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drawing>
          <wp:anchor distT="0" distB="0" distL="0" distR="0" allowOverlap="1" layoutInCell="1" locked="0" behindDoc="0" simplePos="0" relativeHeight="15730176">
            <wp:simplePos x="0" y="0"/>
            <wp:positionH relativeFrom="page">
              <wp:posOffset>652771</wp:posOffset>
            </wp:positionH>
            <wp:positionV relativeFrom="paragraph">
              <wp:posOffset>118597</wp:posOffset>
            </wp:positionV>
            <wp:extent cx="872682" cy="30884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872682" cy="308840"/>
                    </a:xfrm>
                    <a:prstGeom prst="rect">
                      <a:avLst/>
                    </a:prstGeom>
                  </pic:spPr>
                </pic:pic>
              </a:graphicData>
            </a:graphic>
          </wp:anchor>
        </w:drawing>
      </w:r>
      <w:r>
        <w:rPr>
          <w:spacing w:val="-2"/>
        </w:rPr>
        <w:t>O-RAN.WG5.O-DU-O1.0-R003-v09.00</w:t>
      </w:r>
    </w:p>
    <w:p>
      <w:pPr>
        <w:pStyle w:val="BodyText"/>
        <w:spacing w:before="51"/>
        <w:rPr>
          <w:rFonts w:ascii="Arial"/>
        </w:rPr>
      </w:pPr>
      <w:r>
        <w:rPr/>
        <mc:AlternateContent>
          <mc:Choice Requires="wps">
            <w:drawing>
              <wp:anchor distT="0" distB="0" distL="0" distR="0" allowOverlap="1" layoutInCell="1" locked="0" behindDoc="1" simplePos="0" relativeHeight="487587840">
                <wp:simplePos x="0" y="0"/>
                <wp:positionH relativeFrom="page">
                  <wp:posOffset>541019</wp:posOffset>
                </wp:positionH>
                <wp:positionV relativeFrom="paragraph">
                  <wp:posOffset>193699</wp:posOffset>
                </wp:positionV>
                <wp:extent cx="6481445" cy="1841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6481445" cy="18415"/>
                        </a:xfrm>
                        <a:custGeom>
                          <a:avLst/>
                          <a:gdLst/>
                          <a:ahLst/>
                          <a:cxnLst/>
                          <a:rect l="l" t="t" r="r" b="b"/>
                          <a:pathLst>
                            <a:path w="6481445" h="18415">
                              <a:moveTo>
                                <a:pt x="0" y="18288"/>
                              </a:moveTo>
                              <a:lnTo>
                                <a:pt x="6481317" y="18288"/>
                              </a:lnTo>
                              <a:lnTo>
                                <a:pt x="6481317" y="0"/>
                              </a:lnTo>
                              <a:lnTo>
                                <a:pt x="0" y="0"/>
                              </a:lnTo>
                              <a:lnTo>
                                <a:pt x="0" y="182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99998pt;margin-top:15.251953pt;width:510.34pt;height:1.44pt;mso-position-horizontal-relative:page;mso-position-vertical-relative:paragraph;z-index:-15728640;mso-wrap-distance-left:0;mso-wrap-distance-right:0" id="docshape1" filled="true" fillcolor="#000000" stroked="false">
                <v:fill type="solid"/>
                <w10:wrap type="topAndBottom"/>
              </v:rect>
            </w:pict>
          </mc:Fallback>
        </mc:AlternateContent>
      </w:r>
    </w:p>
    <w:p>
      <w:pPr>
        <w:spacing w:before="57"/>
        <w:ind w:left="0" w:right="636" w:firstLine="0"/>
        <w:jc w:val="right"/>
        <w:rPr>
          <w:rFonts w:ascii="Arial"/>
          <w:i/>
          <w:sz w:val="20"/>
        </w:rPr>
      </w:pPr>
      <w:r>
        <w:rPr>
          <w:rFonts w:ascii="Arial"/>
          <w:i/>
          <w:sz w:val="20"/>
        </w:rPr>
        <w:t>Technical</w:t>
      </w:r>
      <w:r>
        <w:rPr>
          <w:rFonts w:ascii="Arial"/>
          <w:i/>
          <w:spacing w:val="-13"/>
          <w:sz w:val="20"/>
        </w:rPr>
        <w:t> </w:t>
      </w:r>
      <w:r>
        <w:rPr>
          <w:rFonts w:ascii="Arial"/>
          <w:i/>
          <w:spacing w:val="-2"/>
          <w:sz w:val="20"/>
        </w:rPr>
        <w:t>Specification</w:t>
      </w:r>
    </w:p>
    <w:p>
      <w:pPr>
        <w:pStyle w:val="BodyText"/>
        <w:spacing w:before="54"/>
        <w:ind w:left="211"/>
      </w:pPr>
      <w:r>
        <w:rPr>
          <w:spacing w:val="-10"/>
        </w:rPr>
        <w:t>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8"/>
      </w:pPr>
      <w:r>
        <w:rPr/>
        <mc:AlternateContent>
          <mc:Choice Requires="wps">
            <w:drawing>
              <wp:anchor distT="0" distB="0" distL="0" distR="0" allowOverlap="1" layoutInCell="1" locked="0" behindDoc="1" simplePos="0" relativeHeight="487588352">
                <wp:simplePos x="0" y="0"/>
                <wp:positionH relativeFrom="page">
                  <wp:posOffset>541019</wp:posOffset>
                </wp:positionH>
                <wp:positionV relativeFrom="paragraph">
                  <wp:posOffset>185884</wp:posOffset>
                </wp:positionV>
                <wp:extent cx="6481445" cy="1841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481445" cy="18415"/>
                        </a:xfrm>
                        <a:custGeom>
                          <a:avLst/>
                          <a:gdLst/>
                          <a:ahLst/>
                          <a:cxnLst/>
                          <a:rect l="l" t="t" r="r" b="b"/>
                          <a:pathLst>
                            <a:path w="6481445" h="18415">
                              <a:moveTo>
                                <a:pt x="0" y="0"/>
                              </a:moveTo>
                              <a:lnTo>
                                <a:pt x="0" y="18288"/>
                              </a:lnTo>
                              <a:lnTo>
                                <a:pt x="6481317" y="18288"/>
                              </a:lnTo>
                              <a:lnTo>
                                <a:pt x="6481317" y="0"/>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99998pt;margin-top:14.636601pt;width:510.34pt;height:1.44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BodyText"/>
      </w:pPr>
    </w:p>
    <w:p>
      <w:pPr>
        <w:pStyle w:val="BodyText"/>
      </w:pPr>
    </w:p>
    <w:p>
      <w:pPr>
        <w:pStyle w:val="BodyText"/>
      </w:pPr>
    </w:p>
    <w:p>
      <w:pPr>
        <w:pStyle w:val="BodyText"/>
      </w:pPr>
    </w:p>
    <w:p>
      <w:pPr>
        <w:pStyle w:val="BodyText"/>
        <w:spacing w:before="101"/>
      </w:pPr>
    </w:p>
    <w:p>
      <w:pPr>
        <w:spacing w:line="237" w:lineRule="auto" w:before="1"/>
        <w:ind w:left="3610" w:right="0" w:firstLine="3800"/>
        <w:jc w:val="left"/>
        <w:rPr>
          <w:rFonts w:ascii="Arial"/>
          <w:b/>
          <w:sz w:val="34"/>
        </w:rPr>
      </w:pPr>
      <w:r>
        <w:rPr>
          <w:rFonts w:ascii="Arial"/>
          <w:b/>
          <w:sz w:val="34"/>
        </w:rPr>
        <w:t>O-RAN</w:t>
      </w:r>
      <w:r>
        <w:rPr>
          <w:rFonts w:ascii="Arial"/>
          <w:b/>
          <w:spacing w:val="-12"/>
          <w:sz w:val="34"/>
        </w:rPr>
        <w:t> </w:t>
      </w:r>
      <w:r>
        <w:rPr>
          <w:rFonts w:ascii="Arial"/>
          <w:b/>
          <w:sz w:val="34"/>
        </w:rPr>
        <w:t>Work</w:t>
      </w:r>
      <w:r>
        <w:rPr>
          <w:rFonts w:ascii="Arial"/>
          <w:b/>
          <w:spacing w:val="-11"/>
          <w:sz w:val="34"/>
        </w:rPr>
        <w:t> </w:t>
      </w:r>
      <w:r>
        <w:rPr>
          <w:rFonts w:ascii="Arial"/>
          <w:b/>
          <w:sz w:val="34"/>
        </w:rPr>
        <w:t>Group</w:t>
      </w:r>
      <w:r>
        <w:rPr>
          <w:rFonts w:ascii="Arial"/>
          <w:b/>
          <w:spacing w:val="-11"/>
          <w:sz w:val="34"/>
        </w:rPr>
        <w:t> </w:t>
      </w:r>
      <w:r>
        <w:rPr>
          <w:rFonts w:ascii="Arial"/>
          <w:b/>
          <w:sz w:val="34"/>
        </w:rPr>
        <w:t>5 (Open F1/W1/E1/X2/Xn interface Workgroup)</w:t>
      </w:r>
    </w:p>
    <w:p>
      <w:pPr>
        <w:pStyle w:val="BodyText"/>
        <w:spacing w:before="2"/>
        <w:rPr>
          <w:rFonts w:ascii="Arial"/>
          <w:b/>
          <w:sz w:val="34"/>
        </w:rPr>
      </w:pPr>
    </w:p>
    <w:p>
      <w:pPr>
        <w:spacing w:before="1"/>
        <w:ind w:left="5122" w:right="0" w:firstLine="0"/>
        <w:jc w:val="left"/>
        <w:rPr>
          <w:rFonts w:ascii="Arial"/>
          <w:b/>
          <w:sz w:val="34"/>
        </w:rPr>
      </w:pPr>
      <w:r>
        <w:rPr>
          <w:rFonts w:ascii="Arial"/>
          <w:b/>
          <w:sz w:val="34"/>
        </w:rPr>
        <w:t>O1</w:t>
      </w:r>
      <w:r>
        <w:rPr>
          <w:rFonts w:ascii="Arial"/>
          <w:b/>
          <w:spacing w:val="-6"/>
          <w:sz w:val="34"/>
        </w:rPr>
        <w:t> </w:t>
      </w:r>
      <w:r>
        <w:rPr>
          <w:rFonts w:ascii="Arial"/>
          <w:b/>
          <w:sz w:val="34"/>
        </w:rPr>
        <w:t>Interface</w:t>
      </w:r>
      <w:r>
        <w:rPr>
          <w:rFonts w:ascii="Arial"/>
          <w:b/>
          <w:spacing w:val="-4"/>
          <w:sz w:val="34"/>
        </w:rPr>
        <w:t> </w:t>
      </w:r>
      <w:r>
        <w:rPr>
          <w:rFonts w:ascii="Arial"/>
          <w:b/>
          <w:sz w:val="34"/>
        </w:rPr>
        <w:t>specification</w:t>
      </w:r>
      <w:r>
        <w:rPr>
          <w:rFonts w:ascii="Arial"/>
          <w:b/>
          <w:spacing w:val="-4"/>
          <w:sz w:val="34"/>
        </w:rPr>
        <w:t> </w:t>
      </w:r>
      <w:r>
        <w:rPr>
          <w:rFonts w:ascii="Arial"/>
          <w:b/>
          <w:sz w:val="34"/>
        </w:rPr>
        <w:t>for</w:t>
      </w:r>
      <w:r>
        <w:rPr>
          <w:rFonts w:ascii="Arial"/>
          <w:b/>
          <w:spacing w:val="-8"/>
          <w:sz w:val="34"/>
        </w:rPr>
        <w:t> </w:t>
      </w:r>
      <w:r>
        <w:rPr>
          <w:rFonts w:ascii="Arial"/>
          <w:b/>
          <w:sz w:val="34"/>
        </w:rPr>
        <w:t>O-</w:t>
      </w:r>
      <w:r>
        <w:rPr>
          <w:rFonts w:ascii="Arial"/>
          <w:b/>
          <w:spacing w:val="-5"/>
          <w:sz w:val="34"/>
        </w:rPr>
        <w:t>DU</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25"/>
        <w:rPr>
          <w:rFonts w:ascii="Arial"/>
          <w:b/>
        </w:rPr>
      </w:pPr>
    </w:p>
    <w:p>
      <w:pPr>
        <w:pStyle w:val="BodyText"/>
        <w:ind w:left="657"/>
      </w:pPr>
      <w:r>
        <w:rPr/>
        <w:t>Copyright</w:t>
      </w:r>
      <w:r>
        <w:rPr>
          <w:spacing w:val="-6"/>
        </w:rPr>
        <w:t> </w:t>
      </w:r>
      <w:r>
        <w:rPr/>
        <w:t>©</w:t>
      </w:r>
      <w:r>
        <w:rPr>
          <w:spacing w:val="-4"/>
        </w:rPr>
        <w:t> </w:t>
      </w:r>
      <w:r>
        <w:rPr/>
        <w:t>2024</w:t>
      </w:r>
      <w:r>
        <w:rPr>
          <w:spacing w:val="-6"/>
        </w:rPr>
        <w:t> </w:t>
      </w:r>
      <w:r>
        <w:rPr/>
        <w:t>by</w:t>
      </w:r>
      <w:r>
        <w:rPr>
          <w:spacing w:val="-4"/>
        </w:rPr>
        <w:t> </w:t>
      </w:r>
      <w:r>
        <w:rPr/>
        <w:t>O-RAN</w:t>
      </w:r>
      <w:r>
        <w:rPr>
          <w:spacing w:val="-6"/>
        </w:rPr>
        <w:t> </w:t>
      </w:r>
      <w:r>
        <w:rPr/>
        <w:t>ALLIANCE</w:t>
      </w:r>
      <w:r>
        <w:rPr>
          <w:spacing w:val="-4"/>
        </w:rPr>
        <w:t> e.V.</w:t>
      </w:r>
    </w:p>
    <w:p>
      <w:pPr>
        <w:spacing w:before="3"/>
        <w:ind w:left="657" w:right="663" w:firstLine="0"/>
        <w:jc w:val="left"/>
        <w:rPr>
          <w:sz w:val="16"/>
        </w:rPr>
      </w:pPr>
      <w:r>
        <w:rPr>
          <w:sz w:val="16"/>
        </w:rPr>
        <w:t>The copying or incorporation into any other work of part or all of the material available in this specification in any form without the prior written permission</w:t>
      </w:r>
      <w:r>
        <w:rPr>
          <w:spacing w:val="40"/>
          <w:sz w:val="16"/>
        </w:rPr>
        <w:t> </w:t>
      </w:r>
      <w:r>
        <w:rPr>
          <w:sz w:val="16"/>
        </w:rPr>
        <w:t>of</w:t>
      </w:r>
      <w:r>
        <w:rPr>
          <w:spacing w:val="-1"/>
          <w:sz w:val="16"/>
        </w:rPr>
        <w:t> </w:t>
      </w:r>
      <w:r>
        <w:rPr>
          <w:sz w:val="16"/>
        </w:rPr>
        <w:t>O-RAN</w:t>
      </w:r>
      <w:r>
        <w:rPr>
          <w:spacing w:val="-1"/>
          <w:sz w:val="16"/>
        </w:rPr>
        <w:t> </w:t>
      </w:r>
      <w:r>
        <w:rPr>
          <w:sz w:val="16"/>
        </w:rPr>
        <w:t>ALLIANCE e.V.</w:t>
      </w:r>
      <w:r>
        <w:rPr>
          <w:spacing w:val="40"/>
          <w:sz w:val="16"/>
        </w:rPr>
        <w:t> </w:t>
      </w:r>
      <w:r>
        <w:rPr>
          <w:sz w:val="16"/>
        </w:rPr>
        <w:t>is</w:t>
      </w:r>
      <w:r>
        <w:rPr>
          <w:spacing w:val="-2"/>
          <w:sz w:val="16"/>
        </w:rPr>
        <w:t> </w:t>
      </w:r>
      <w:r>
        <w:rPr>
          <w:sz w:val="16"/>
        </w:rPr>
        <w:t>prohibited, save</w:t>
      </w:r>
      <w:r>
        <w:rPr>
          <w:spacing w:val="-2"/>
          <w:sz w:val="16"/>
        </w:rPr>
        <w:t> </w:t>
      </w:r>
      <w:r>
        <w:rPr>
          <w:sz w:val="16"/>
        </w:rPr>
        <w:t>that</w:t>
      </w:r>
      <w:r>
        <w:rPr>
          <w:spacing w:val="-1"/>
          <w:sz w:val="16"/>
        </w:rPr>
        <w:t> </w:t>
      </w:r>
      <w:r>
        <w:rPr>
          <w:sz w:val="16"/>
        </w:rPr>
        <w:t>you may</w:t>
      </w:r>
      <w:r>
        <w:rPr>
          <w:spacing w:val="-1"/>
          <w:sz w:val="16"/>
        </w:rPr>
        <w:t> </w:t>
      </w:r>
      <w:r>
        <w:rPr>
          <w:sz w:val="16"/>
        </w:rPr>
        <w:t>print</w:t>
      </w:r>
      <w:r>
        <w:rPr>
          <w:spacing w:val="-1"/>
          <w:sz w:val="16"/>
        </w:rPr>
        <w:t> </w:t>
      </w:r>
      <w:r>
        <w:rPr>
          <w:sz w:val="16"/>
        </w:rPr>
        <w:t>or</w:t>
      </w:r>
      <w:r>
        <w:rPr>
          <w:spacing w:val="-1"/>
          <w:sz w:val="16"/>
        </w:rPr>
        <w:t> </w:t>
      </w:r>
      <w:r>
        <w:rPr>
          <w:sz w:val="16"/>
        </w:rPr>
        <w:t>download</w:t>
      </w:r>
      <w:r>
        <w:rPr>
          <w:spacing w:val="-1"/>
          <w:sz w:val="16"/>
        </w:rPr>
        <w:t> </w:t>
      </w:r>
      <w:r>
        <w:rPr>
          <w:sz w:val="16"/>
        </w:rPr>
        <w:t>extracts</w:t>
      </w:r>
      <w:r>
        <w:rPr>
          <w:spacing w:val="-2"/>
          <w:sz w:val="16"/>
        </w:rPr>
        <w:t> </w:t>
      </w:r>
      <w:r>
        <w:rPr>
          <w:sz w:val="16"/>
        </w:rPr>
        <w:t>of</w:t>
      </w:r>
      <w:r>
        <w:rPr>
          <w:spacing w:val="-3"/>
          <w:sz w:val="16"/>
        </w:rPr>
        <w:t> </w:t>
      </w:r>
      <w:r>
        <w:rPr>
          <w:sz w:val="16"/>
        </w:rPr>
        <w:t>the material of</w:t>
      </w:r>
      <w:r>
        <w:rPr>
          <w:spacing w:val="-3"/>
          <w:sz w:val="16"/>
        </w:rPr>
        <w:t> </w:t>
      </w:r>
      <w:r>
        <w:rPr>
          <w:sz w:val="16"/>
        </w:rPr>
        <w:t>this</w:t>
      </w:r>
      <w:r>
        <w:rPr>
          <w:spacing w:val="-2"/>
          <w:sz w:val="16"/>
        </w:rPr>
        <w:t> </w:t>
      </w:r>
      <w:r>
        <w:rPr>
          <w:sz w:val="16"/>
        </w:rPr>
        <w:t>specification</w:t>
      </w:r>
      <w:r>
        <w:rPr>
          <w:spacing w:val="-1"/>
          <w:sz w:val="16"/>
        </w:rPr>
        <w:t> </w:t>
      </w:r>
      <w:r>
        <w:rPr>
          <w:sz w:val="16"/>
        </w:rPr>
        <w:t>for</w:t>
      </w:r>
      <w:r>
        <w:rPr>
          <w:spacing w:val="-3"/>
          <w:sz w:val="16"/>
        </w:rPr>
        <w:t> </w:t>
      </w:r>
      <w:r>
        <w:rPr>
          <w:sz w:val="16"/>
        </w:rPr>
        <w:t>your</w:t>
      </w:r>
      <w:r>
        <w:rPr>
          <w:spacing w:val="-3"/>
          <w:sz w:val="16"/>
        </w:rPr>
        <w:t> </w:t>
      </w:r>
      <w:r>
        <w:rPr>
          <w:sz w:val="16"/>
        </w:rPr>
        <w:t>personal</w:t>
      </w:r>
      <w:r>
        <w:rPr>
          <w:spacing w:val="-1"/>
          <w:sz w:val="16"/>
        </w:rPr>
        <w:t> </w:t>
      </w:r>
      <w:r>
        <w:rPr>
          <w:sz w:val="16"/>
        </w:rPr>
        <w:t>use,</w:t>
      </w:r>
      <w:r>
        <w:rPr>
          <w:spacing w:val="-1"/>
          <w:sz w:val="16"/>
        </w:rPr>
        <w:t> </w:t>
      </w:r>
      <w:r>
        <w:rPr>
          <w:sz w:val="16"/>
        </w:rPr>
        <w:t>or</w:t>
      </w:r>
      <w:r>
        <w:rPr>
          <w:spacing w:val="-3"/>
          <w:sz w:val="16"/>
        </w:rPr>
        <w:t> </w:t>
      </w:r>
      <w:r>
        <w:rPr>
          <w:sz w:val="16"/>
        </w:rPr>
        <w:t>copy</w:t>
      </w:r>
      <w:r>
        <w:rPr>
          <w:spacing w:val="-1"/>
          <w:sz w:val="16"/>
        </w:rPr>
        <w:t> </w:t>
      </w:r>
      <w:r>
        <w:rPr>
          <w:sz w:val="16"/>
        </w:rPr>
        <w:t>the</w:t>
      </w:r>
      <w:r>
        <w:rPr>
          <w:spacing w:val="40"/>
          <w:sz w:val="16"/>
        </w:rPr>
        <w:t> </w:t>
      </w:r>
      <w:r>
        <w:rPr>
          <w:sz w:val="16"/>
        </w:rPr>
        <w:t>material</w:t>
      </w:r>
      <w:r>
        <w:rPr>
          <w:spacing w:val="-2"/>
          <w:sz w:val="16"/>
        </w:rPr>
        <w:t> </w:t>
      </w:r>
      <w:r>
        <w:rPr>
          <w:sz w:val="16"/>
        </w:rPr>
        <w:t>of</w:t>
      </w:r>
      <w:r>
        <w:rPr>
          <w:spacing w:val="-2"/>
          <w:sz w:val="16"/>
        </w:rPr>
        <w:t> </w:t>
      </w:r>
      <w:r>
        <w:rPr>
          <w:sz w:val="16"/>
        </w:rPr>
        <w:t>this</w:t>
      </w:r>
      <w:r>
        <w:rPr>
          <w:spacing w:val="-3"/>
          <w:sz w:val="16"/>
        </w:rPr>
        <w:t> </w:t>
      </w:r>
      <w:r>
        <w:rPr>
          <w:sz w:val="16"/>
        </w:rPr>
        <w:t>specification for</w:t>
      </w:r>
      <w:r>
        <w:rPr>
          <w:spacing w:val="-4"/>
          <w:sz w:val="16"/>
        </w:rPr>
        <w:t> </w:t>
      </w:r>
      <w:r>
        <w:rPr>
          <w:sz w:val="16"/>
        </w:rPr>
        <w:t>the</w:t>
      </w:r>
      <w:r>
        <w:rPr>
          <w:spacing w:val="-3"/>
          <w:sz w:val="16"/>
        </w:rPr>
        <w:t> </w:t>
      </w:r>
      <w:r>
        <w:rPr>
          <w:sz w:val="16"/>
        </w:rPr>
        <w:t>purpose</w:t>
      </w:r>
      <w:r>
        <w:rPr>
          <w:spacing w:val="-3"/>
          <w:sz w:val="16"/>
        </w:rPr>
        <w:t> </w:t>
      </w:r>
      <w:r>
        <w:rPr>
          <w:sz w:val="16"/>
        </w:rPr>
        <w:t>of</w:t>
      </w:r>
      <w:r>
        <w:rPr>
          <w:spacing w:val="-2"/>
          <w:sz w:val="16"/>
        </w:rPr>
        <w:t> </w:t>
      </w:r>
      <w:r>
        <w:rPr>
          <w:sz w:val="16"/>
        </w:rPr>
        <w:t>sending</w:t>
      </w:r>
      <w:r>
        <w:rPr>
          <w:spacing w:val="-2"/>
          <w:sz w:val="16"/>
        </w:rPr>
        <w:t> </w:t>
      </w:r>
      <w:r>
        <w:rPr>
          <w:sz w:val="16"/>
        </w:rPr>
        <w:t>to</w:t>
      </w:r>
      <w:r>
        <w:rPr>
          <w:spacing w:val="-2"/>
          <w:sz w:val="16"/>
        </w:rPr>
        <w:t> </w:t>
      </w:r>
      <w:r>
        <w:rPr>
          <w:sz w:val="16"/>
        </w:rPr>
        <w:t>individual</w:t>
      </w:r>
      <w:r>
        <w:rPr>
          <w:spacing w:val="-2"/>
          <w:sz w:val="16"/>
        </w:rPr>
        <w:t> </w:t>
      </w:r>
      <w:r>
        <w:rPr>
          <w:sz w:val="16"/>
        </w:rPr>
        <w:t>third</w:t>
      </w:r>
      <w:r>
        <w:rPr>
          <w:spacing w:val="-2"/>
          <w:sz w:val="16"/>
        </w:rPr>
        <w:t> </w:t>
      </w:r>
      <w:r>
        <w:rPr>
          <w:sz w:val="16"/>
        </w:rPr>
        <w:t>parties</w:t>
      </w:r>
      <w:r>
        <w:rPr>
          <w:spacing w:val="-1"/>
          <w:sz w:val="16"/>
        </w:rPr>
        <w:t> </w:t>
      </w:r>
      <w:r>
        <w:rPr>
          <w:sz w:val="16"/>
        </w:rPr>
        <w:t>for</w:t>
      </w:r>
      <w:r>
        <w:rPr>
          <w:spacing w:val="-4"/>
          <w:sz w:val="16"/>
        </w:rPr>
        <w:t> </w:t>
      </w:r>
      <w:r>
        <w:rPr>
          <w:sz w:val="16"/>
        </w:rPr>
        <w:t>their</w:t>
      </w:r>
      <w:r>
        <w:rPr>
          <w:spacing w:val="-2"/>
          <w:sz w:val="16"/>
        </w:rPr>
        <w:t> </w:t>
      </w:r>
      <w:r>
        <w:rPr>
          <w:sz w:val="16"/>
        </w:rPr>
        <w:t>information</w:t>
      </w:r>
      <w:r>
        <w:rPr>
          <w:spacing w:val="-2"/>
          <w:sz w:val="16"/>
        </w:rPr>
        <w:t> </w:t>
      </w:r>
      <w:r>
        <w:rPr>
          <w:sz w:val="16"/>
        </w:rPr>
        <w:t>provided</w:t>
      </w:r>
      <w:r>
        <w:rPr>
          <w:spacing w:val="-2"/>
          <w:sz w:val="16"/>
        </w:rPr>
        <w:t> </w:t>
      </w:r>
      <w:r>
        <w:rPr>
          <w:sz w:val="16"/>
        </w:rPr>
        <w:t>that</w:t>
      </w:r>
      <w:r>
        <w:rPr>
          <w:spacing w:val="-2"/>
          <w:sz w:val="16"/>
        </w:rPr>
        <w:t> </w:t>
      </w:r>
      <w:r>
        <w:rPr>
          <w:sz w:val="16"/>
        </w:rPr>
        <w:t>you acknowledge</w:t>
      </w:r>
      <w:r>
        <w:rPr>
          <w:spacing w:val="-3"/>
          <w:sz w:val="16"/>
        </w:rPr>
        <w:t> </w:t>
      </w:r>
      <w:r>
        <w:rPr>
          <w:sz w:val="16"/>
        </w:rPr>
        <w:t>O-RAN</w:t>
      </w:r>
      <w:r>
        <w:rPr>
          <w:spacing w:val="-2"/>
          <w:sz w:val="16"/>
        </w:rPr>
        <w:t> </w:t>
      </w:r>
      <w:r>
        <w:rPr>
          <w:sz w:val="16"/>
        </w:rPr>
        <w:t>ALLIANCE</w:t>
      </w:r>
      <w:r>
        <w:rPr>
          <w:spacing w:val="-1"/>
          <w:sz w:val="16"/>
        </w:rPr>
        <w:t> </w:t>
      </w:r>
      <w:r>
        <w:rPr>
          <w:sz w:val="16"/>
        </w:rPr>
        <w:t>as</w:t>
      </w:r>
      <w:r>
        <w:rPr>
          <w:spacing w:val="40"/>
          <w:sz w:val="16"/>
        </w:rPr>
        <w:t> </w:t>
      </w:r>
      <w:r>
        <w:rPr>
          <w:sz w:val="16"/>
        </w:rPr>
        <w:t>the source of the material and that you inform the third party that these conditions apply to them and that they must comply with them.</w:t>
      </w:r>
    </w:p>
    <w:p>
      <w:pPr>
        <w:pStyle w:val="BodyText"/>
        <w:rPr>
          <w:sz w:val="16"/>
        </w:rPr>
      </w:pPr>
    </w:p>
    <w:p>
      <w:pPr>
        <w:pStyle w:val="BodyText"/>
        <w:spacing w:before="92"/>
        <w:rPr>
          <w:sz w:val="16"/>
        </w:rPr>
      </w:pPr>
    </w:p>
    <w:p>
      <w:pPr>
        <w:pStyle w:val="BodyText"/>
        <w:spacing w:line="229" w:lineRule="exact"/>
        <w:ind w:left="657"/>
      </w:pPr>
      <w:r>
        <w:rPr/>
        <w:t>O-RAN</w:t>
      </w:r>
      <w:r>
        <w:rPr>
          <w:spacing w:val="-9"/>
        </w:rPr>
        <w:t> </w:t>
      </w:r>
      <w:r>
        <w:rPr/>
        <w:t>ALLIANCE</w:t>
      </w:r>
      <w:r>
        <w:rPr>
          <w:spacing w:val="-9"/>
        </w:rPr>
        <w:t> </w:t>
      </w:r>
      <w:r>
        <w:rPr>
          <w:spacing w:val="-4"/>
        </w:rPr>
        <w:t>e.V.</w:t>
      </w:r>
    </w:p>
    <w:p>
      <w:pPr>
        <w:pStyle w:val="BodyText"/>
        <w:ind w:left="657" w:right="7089"/>
      </w:pPr>
      <w:r>
        <w:rPr/>
        <w:t>Buschkauler</w:t>
      </w:r>
      <w:r>
        <w:rPr>
          <w:spacing w:val="-6"/>
        </w:rPr>
        <w:t> </w:t>
      </w:r>
      <w:r>
        <w:rPr/>
        <w:t>Weg</w:t>
      </w:r>
      <w:r>
        <w:rPr>
          <w:spacing w:val="-6"/>
        </w:rPr>
        <w:t> </w:t>
      </w:r>
      <w:r>
        <w:rPr/>
        <w:t>27,</w:t>
      </w:r>
      <w:r>
        <w:rPr>
          <w:spacing w:val="-9"/>
        </w:rPr>
        <w:t> </w:t>
      </w:r>
      <w:r>
        <w:rPr/>
        <w:t>53347</w:t>
      </w:r>
      <w:r>
        <w:rPr>
          <w:spacing w:val="-8"/>
        </w:rPr>
        <w:t> </w:t>
      </w:r>
      <w:r>
        <w:rPr/>
        <w:t>Alfter,</w:t>
      </w:r>
      <w:r>
        <w:rPr>
          <w:spacing w:val="-7"/>
        </w:rPr>
        <w:t> </w:t>
      </w:r>
      <w:r>
        <w:rPr/>
        <w:t>Germany Register of Associations, Bonn VR 11238 VAT ID DE321720189</w:t>
      </w:r>
    </w:p>
    <w:p>
      <w:pPr>
        <w:pStyle w:val="BodyText"/>
        <w:spacing w:before="86"/>
      </w:pPr>
      <w:r>
        <w:rPr/>
        <mc:AlternateContent>
          <mc:Choice Requires="wps">
            <w:drawing>
              <wp:anchor distT="0" distB="0" distL="0" distR="0" allowOverlap="1" layoutInCell="1" locked="0" behindDoc="1" simplePos="0" relativeHeight="487588864">
                <wp:simplePos x="0" y="0"/>
                <wp:positionH relativeFrom="page">
                  <wp:posOffset>541019</wp:posOffset>
                </wp:positionH>
                <wp:positionV relativeFrom="paragraph">
                  <wp:posOffset>216409</wp:posOffset>
                </wp:positionV>
                <wp:extent cx="6481445" cy="1841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6481445" cy="18415"/>
                        </a:xfrm>
                        <a:custGeom>
                          <a:avLst/>
                          <a:gdLst/>
                          <a:ahLst/>
                          <a:cxnLst/>
                          <a:rect l="l" t="t" r="r" b="b"/>
                          <a:pathLst>
                            <a:path w="6481445" h="18415">
                              <a:moveTo>
                                <a:pt x="0" y="0"/>
                              </a:moveTo>
                              <a:lnTo>
                                <a:pt x="0" y="18288"/>
                              </a:lnTo>
                              <a:lnTo>
                                <a:pt x="6481318" y="18288"/>
                              </a:lnTo>
                              <a:lnTo>
                                <a:pt x="6481317" y="0"/>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99998pt;margin-top:17.040127pt;width:510.34pt;height:1.44pt;mso-position-horizontal-relative:page;mso-position-vertical-relative:paragraph;z-index:-15727616;mso-wrap-distance-left:0;mso-wrap-distance-right:0" id="docshape3" filled="true" fillcolor="#000000" stroked="false">
                <v:fill type="solid"/>
                <w10:wrap type="topAndBottom"/>
              </v:rect>
            </w:pict>
          </mc:Fallback>
        </mc:AlternateContent>
      </w:r>
    </w:p>
    <w:p>
      <w:pPr>
        <w:spacing w:line="207" w:lineRule="exact" w:before="18"/>
        <w:ind w:left="672" w:right="0" w:firstLine="0"/>
        <w:jc w:val="left"/>
        <w:rPr>
          <w:rFonts w:ascii="Arial" w:hAnsi="Arial"/>
          <w:sz w:val="18"/>
        </w:rPr>
      </w:pPr>
      <w:r>
        <w:rPr>
          <w:rFonts w:ascii="Arial" w:hAnsi="Arial"/>
          <w:sz w:val="18"/>
        </w:rPr>
        <w:t>©</w:t>
      </w:r>
      <w:r>
        <w:rPr>
          <w:rFonts w:ascii="Arial" w:hAnsi="Arial"/>
          <w:spacing w:val="-5"/>
          <w:sz w:val="18"/>
        </w:rPr>
        <w:t> </w:t>
      </w:r>
      <w:r>
        <w:rPr>
          <w:rFonts w:ascii="Arial" w:hAnsi="Arial"/>
          <w:sz w:val="18"/>
        </w:rPr>
        <w:t>2024</w:t>
      </w:r>
      <w:r>
        <w:rPr>
          <w:rFonts w:ascii="Arial" w:hAnsi="Arial"/>
          <w:spacing w:val="-4"/>
          <w:sz w:val="18"/>
        </w:rPr>
        <w:t> </w:t>
      </w:r>
      <w:r>
        <w:rPr>
          <w:rFonts w:ascii="Arial" w:hAnsi="Arial"/>
          <w:sz w:val="18"/>
        </w:rPr>
        <w:t>O-RAN</w:t>
      </w:r>
      <w:r>
        <w:rPr>
          <w:rFonts w:ascii="Arial" w:hAnsi="Arial"/>
          <w:spacing w:val="-5"/>
          <w:sz w:val="18"/>
        </w:rPr>
        <w:t> </w:t>
      </w:r>
      <w:r>
        <w:rPr>
          <w:rFonts w:ascii="Arial" w:hAnsi="Arial"/>
          <w:sz w:val="18"/>
        </w:rPr>
        <w:t>ALLIANCE</w:t>
      </w:r>
      <w:r>
        <w:rPr>
          <w:rFonts w:ascii="Arial" w:hAnsi="Arial"/>
          <w:spacing w:val="-4"/>
          <w:sz w:val="18"/>
        </w:rPr>
        <w:t> </w:t>
      </w:r>
      <w:r>
        <w:rPr>
          <w:rFonts w:ascii="Arial" w:hAnsi="Arial"/>
          <w:sz w:val="18"/>
        </w:rPr>
        <w:t>e.V.</w:t>
      </w:r>
      <w:r>
        <w:rPr>
          <w:rFonts w:ascii="Arial" w:hAnsi="Arial"/>
          <w:spacing w:val="-4"/>
          <w:sz w:val="18"/>
        </w:rPr>
        <w:t> </w:t>
      </w:r>
      <w:r>
        <w:rPr>
          <w:rFonts w:ascii="Arial" w:hAnsi="Arial"/>
          <w:sz w:val="18"/>
        </w:rPr>
        <w:t>All</w:t>
      </w:r>
      <w:r>
        <w:rPr>
          <w:rFonts w:ascii="Arial" w:hAnsi="Arial"/>
          <w:spacing w:val="-2"/>
          <w:sz w:val="18"/>
        </w:rPr>
        <w:t> </w:t>
      </w:r>
      <w:r>
        <w:rPr>
          <w:rFonts w:ascii="Arial" w:hAnsi="Arial"/>
          <w:sz w:val="18"/>
        </w:rPr>
        <w:t>Rights</w:t>
      </w:r>
      <w:r>
        <w:rPr>
          <w:rFonts w:ascii="Arial" w:hAnsi="Arial"/>
          <w:spacing w:val="-4"/>
          <w:sz w:val="18"/>
        </w:rPr>
        <w:t> </w:t>
      </w:r>
      <w:r>
        <w:rPr>
          <w:rFonts w:ascii="Arial" w:hAnsi="Arial"/>
          <w:spacing w:val="-2"/>
          <w:sz w:val="18"/>
        </w:rPr>
        <w:t>Reserved</w:t>
      </w:r>
    </w:p>
    <w:p>
      <w:pPr>
        <w:spacing w:line="207" w:lineRule="exact" w:before="0"/>
        <w:ind w:left="63" w:right="0" w:firstLine="0"/>
        <w:jc w:val="center"/>
        <w:rPr>
          <w:rFonts w:ascii="Arial"/>
          <w:sz w:val="18"/>
        </w:rPr>
      </w:pPr>
      <w:r>
        <w:rPr>
          <w:rFonts w:ascii="Arial"/>
          <w:spacing w:val="-10"/>
          <w:sz w:val="18"/>
        </w:rPr>
        <w:t>1</w:t>
      </w:r>
    </w:p>
    <w:p>
      <w:pPr>
        <w:spacing w:after="0" w:line="207" w:lineRule="exact"/>
        <w:jc w:val="center"/>
        <w:rPr>
          <w:rFonts w:ascii="Arial"/>
          <w:sz w:val="18"/>
        </w:rPr>
        <w:sectPr>
          <w:type w:val="continuous"/>
          <w:pgSz w:w="11910" w:h="16850"/>
          <w:pgMar w:top="1060" w:bottom="0" w:left="180" w:right="240"/>
        </w:sectPr>
      </w:pPr>
    </w:p>
    <w:p>
      <w:pPr>
        <w:pStyle w:val="BodyText"/>
        <w:spacing w:before="94"/>
        <w:rPr>
          <w:rFonts w:ascii="Arial"/>
        </w:rPr>
      </w:pPr>
    </w:p>
    <w:p>
      <w:pPr>
        <w:pStyle w:val="BodyText"/>
        <w:spacing w:line="28" w:lineRule="exact"/>
        <w:ind w:left="924"/>
        <w:rPr>
          <w:rFonts w:ascii="Arial"/>
          <w:sz w:val="2"/>
        </w:rPr>
      </w:pPr>
      <w:r>
        <w:rPr>
          <w:rFonts w:ascii="Arial"/>
          <w:position w:val="0"/>
          <w:sz w:val="2"/>
        </w:rPr>
        <mc:AlternateContent>
          <mc:Choice Requires="wps">
            <w:drawing>
              <wp:inline distT="0" distB="0" distL="0" distR="0">
                <wp:extent cx="6160135" cy="18415"/>
                <wp:effectExtent l="0" t="0" r="0" b="0"/>
                <wp:docPr id="9" name="Group 9"/>
                <wp:cNvGraphicFramePr>
                  <a:graphicFrameLocks/>
                </wp:cNvGraphicFramePr>
                <a:graphic>
                  <a:graphicData uri="http://schemas.microsoft.com/office/word/2010/wordprocessingGroup">
                    <wpg:wgp>
                      <wpg:cNvPr id="9" name="Group 9"/>
                      <wpg:cNvGrpSpPr/>
                      <wpg:grpSpPr>
                        <a:xfrm>
                          <a:off x="0" y="0"/>
                          <a:ext cx="6160135" cy="18415"/>
                          <a:chExt cx="6160135" cy="18415"/>
                        </a:xfrm>
                      </wpg:grpSpPr>
                      <wps:wsp>
                        <wps:cNvPr id="10" name="Graphic 10"/>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05pt;height:1.45pt;mso-position-horizontal-relative:char;mso-position-vertical-relative:line" id="docshapegroup7" coordorigin="0,0" coordsize="9701,29">
                <v:rect style="position:absolute;left:0;top:0;width:9701;height:29" id="docshape8" filled="true" fillcolor="#000000" stroked="false">
                  <v:fill type="solid"/>
                </v:rect>
              </v:group>
            </w:pict>
          </mc:Fallback>
        </mc:AlternateContent>
      </w:r>
      <w:r>
        <w:rPr>
          <w:rFonts w:ascii="Arial"/>
          <w:position w:val="0"/>
          <w:sz w:val="2"/>
        </w:rPr>
      </w:r>
    </w:p>
    <w:p>
      <w:pPr>
        <w:pStyle w:val="Heading1"/>
        <w:tabs>
          <w:tab w:pos="952" w:val="left" w:leader="none"/>
        </w:tabs>
        <w:spacing w:before="61"/>
      </w:pPr>
      <w:r>
        <w:rPr>
          <w:rFonts w:ascii="Times New Roman"/>
          <w:spacing w:val="-10"/>
          <w:sz w:val="20"/>
        </w:rPr>
        <w:t>1</w:t>
      </w:r>
      <w:r>
        <w:rPr>
          <w:rFonts w:ascii="Times New Roman"/>
          <w:sz w:val="20"/>
        </w:rPr>
        <w:tab/>
      </w:r>
      <w:bookmarkStart w:name="Contents" w:id="1"/>
      <w:bookmarkEnd w:id="1"/>
      <w:r>
        <w:rPr>
          <w:rFonts w:ascii="Times New Roman"/>
          <w:sz w:val="20"/>
        </w:rPr>
      </w:r>
      <w:bookmarkStart w:name="_bookmark0" w:id="2"/>
      <w:bookmarkEnd w:id="2"/>
      <w:r>
        <w:rPr>
          <w:rFonts w:ascii="Times New Roman"/>
          <w:sz w:val="20"/>
        </w:rPr>
      </w:r>
      <w:r>
        <w:rPr>
          <w:spacing w:val="-2"/>
        </w:rPr>
        <w:t>Contents</w:t>
      </w:r>
    </w:p>
    <w:p>
      <w:pPr>
        <w:pStyle w:val="Heading5"/>
        <w:numPr>
          <w:ilvl w:val="0"/>
          <w:numId w:val="1"/>
        </w:numPr>
        <w:tabs>
          <w:tab w:pos="952" w:val="left" w:leader="none"/>
          <w:tab w:pos="10593" w:val="right" w:leader="dot"/>
        </w:tabs>
        <w:spacing w:line="240" w:lineRule="auto" w:before="297" w:after="0"/>
        <w:ind w:left="952" w:right="0" w:hanging="676"/>
        <w:jc w:val="left"/>
        <w:rPr>
          <w:rFonts w:ascii="Times New Roman"/>
        </w:rPr>
      </w:pPr>
      <w:hyperlink w:history="true" w:anchor="_bookmark0">
        <w:r>
          <w:rPr>
            <w:rFonts w:ascii="Times New Roman"/>
            <w:spacing w:val="-2"/>
          </w:rPr>
          <w:t>Contents</w:t>
        </w:r>
        <w:r>
          <w:rPr>
            <w:rFonts w:ascii="Times New Roman"/>
          </w:rPr>
          <w:tab/>
        </w:r>
        <w:r>
          <w:rPr>
            <w:rFonts w:ascii="Times New Roman"/>
            <w:spacing w:val="-10"/>
          </w:rPr>
          <w:t>2</w:t>
        </w:r>
      </w:hyperlink>
    </w:p>
    <w:p>
      <w:pPr>
        <w:pStyle w:val="Heading5"/>
        <w:numPr>
          <w:ilvl w:val="0"/>
          <w:numId w:val="1"/>
        </w:numPr>
        <w:tabs>
          <w:tab w:pos="952" w:val="left" w:leader="none"/>
          <w:tab w:pos="10593" w:val="right" w:leader="dot"/>
        </w:tabs>
        <w:spacing w:line="240" w:lineRule="auto" w:before="119" w:after="0"/>
        <w:ind w:left="952" w:right="0" w:hanging="676"/>
        <w:jc w:val="left"/>
        <w:rPr>
          <w:rFonts w:ascii="Times New Roman"/>
        </w:rPr>
      </w:pPr>
      <w:hyperlink w:history="true" w:anchor="_bookmark1">
        <w:r>
          <w:rPr>
            <w:rFonts w:ascii="Times New Roman"/>
          </w:rPr>
          <w:t>List</w:t>
        </w:r>
        <w:r>
          <w:rPr>
            <w:rFonts w:ascii="Times New Roman"/>
            <w:spacing w:val="-2"/>
          </w:rPr>
          <w:t> </w:t>
        </w:r>
        <w:r>
          <w:rPr>
            <w:rFonts w:ascii="Times New Roman"/>
          </w:rPr>
          <w:t>of </w:t>
        </w:r>
        <w:r>
          <w:rPr>
            <w:rFonts w:ascii="Times New Roman"/>
            <w:spacing w:val="-2"/>
          </w:rPr>
          <w:t>Figures</w:t>
        </w:r>
        <w:r>
          <w:rPr>
            <w:rFonts w:ascii="Times New Roman"/>
          </w:rPr>
          <w:tab/>
        </w:r>
        <w:r>
          <w:rPr>
            <w:rFonts w:ascii="Times New Roman"/>
            <w:spacing w:val="-10"/>
          </w:rPr>
          <w:t>8</w:t>
        </w:r>
      </w:hyperlink>
    </w:p>
    <w:p>
      <w:pPr>
        <w:pStyle w:val="Heading5"/>
        <w:numPr>
          <w:ilvl w:val="0"/>
          <w:numId w:val="1"/>
        </w:numPr>
        <w:tabs>
          <w:tab w:pos="952" w:val="left" w:leader="none"/>
          <w:tab w:pos="10593" w:val="right" w:leader="dot"/>
        </w:tabs>
        <w:spacing w:line="240" w:lineRule="auto" w:before="121" w:after="0"/>
        <w:ind w:left="952" w:right="0" w:hanging="676"/>
        <w:jc w:val="left"/>
        <w:rPr>
          <w:rFonts w:ascii="Times New Roman"/>
        </w:rPr>
      </w:pPr>
      <w:hyperlink w:history="true" w:anchor="_bookmark2">
        <w:r>
          <w:rPr>
            <w:rFonts w:ascii="Times New Roman"/>
          </w:rPr>
          <w:t>List</w:t>
        </w:r>
        <w:r>
          <w:rPr>
            <w:rFonts w:ascii="Times New Roman"/>
            <w:spacing w:val="-4"/>
          </w:rPr>
          <w:t> </w:t>
        </w:r>
        <w:r>
          <w:rPr>
            <w:rFonts w:ascii="Times New Roman"/>
          </w:rPr>
          <w:t>of </w:t>
        </w:r>
        <w:r>
          <w:rPr>
            <w:rFonts w:ascii="Times New Roman"/>
            <w:spacing w:val="-2"/>
          </w:rPr>
          <w:t>Tables</w:t>
        </w:r>
        <w:r>
          <w:rPr>
            <w:rFonts w:ascii="Times New Roman"/>
          </w:rPr>
          <w:tab/>
        </w:r>
        <w:r>
          <w:rPr>
            <w:rFonts w:ascii="Times New Roman"/>
            <w:spacing w:val="-10"/>
          </w:rPr>
          <w:t>8</w:t>
        </w:r>
      </w:hyperlink>
    </w:p>
    <w:p>
      <w:pPr>
        <w:pStyle w:val="Heading5"/>
        <w:numPr>
          <w:ilvl w:val="0"/>
          <w:numId w:val="1"/>
        </w:numPr>
        <w:tabs>
          <w:tab w:pos="952" w:val="left" w:leader="none"/>
          <w:tab w:pos="10593" w:val="right" w:leader="dot"/>
        </w:tabs>
        <w:spacing w:line="240" w:lineRule="auto" w:before="119" w:after="0"/>
        <w:ind w:left="952" w:right="0" w:hanging="676"/>
        <w:jc w:val="left"/>
        <w:rPr>
          <w:rFonts w:ascii="Times New Roman"/>
        </w:rPr>
      </w:pPr>
      <w:hyperlink w:history="true" w:anchor="_bookmark3">
        <w:r>
          <w:rPr>
            <w:rFonts w:ascii="Times New Roman"/>
            <w:spacing w:val="-2"/>
          </w:rPr>
          <w:t>Foreword</w:t>
        </w:r>
        <w:r>
          <w:rPr>
            <w:rFonts w:ascii="Times New Roman"/>
          </w:rPr>
          <w:tab/>
        </w:r>
        <w:r>
          <w:rPr>
            <w:rFonts w:ascii="Times New Roman"/>
            <w:spacing w:val="-10"/>
          </w:rPr>
          <w:t>8</w:t>
        </w:r>
      </w:hyperlink>
    </w:p>
    <w:p>
      <w:pPr>
        <w:pStyle w:val="Heading5"/>
        <w:numPr>
          <w:ilvl w:val="0"/>
          <w:numId w:val="1"/>
        </w:numPr>
        <w:tabs>
          <w:tab w:pos="952" w:val="left" w:leader="none"/>
          <w:tab w:pos="10593" w:val="right" w:leader="dot"/>
        </w:tabs>
        <w:spacing w:line="240" w:lineRule="auto" w:before="119" w:after="0"/>
        <w:ind w:left="952" w:right="0" w:hanging="676"/>
        <w:jc w:val="left"/>
        <w:rPr>
          <w:rFonts w:ascii="Times New Roman"/>
        </w:rPr>
      </w:pPr>
      <w:hyperlink w:history="true" w:anchor="_bookmark4">
        <w:r>
          <w:rPr>
            <w:rFonts w:ascii="Times New Roman"/>
          </w:rPr>
          <w:t>Modal</w:t>
        </w:r>
        <w:r>
          <w:rPr>
            <w:rFonts w:ascii="Times New Roman"/>
            <w:spacing w:val="-2"/>
          </w:rPr>
          <w:t> </w:t>
        </w:r>
        <w:r>
          <w:rPr>
            <w:rFonts w:ascii="Times New Roman"/>
          </w:rPr>
          <w:t>verbs</w:t>
        </w:r>
        <w:r>
          <w:rPr>
            <w:rFonts w:ascii="Times New Roman"/>
            <w:spacing w:val="-3"/>
          </w:rPr>
          <w:t> </w:t>
        </w:r>
        <w:r>
          <w:rPr>
            <w:rFonts w:ascii="Times New Roman"/>
            <w:spacing w:val="-2"/>
          </w:rPr>
          <w:t>terminology</w:t>
        </w:r>
        <w:r>
          <w:rPr>
            <w:rFonts w:ascii="Times New Roman"/>
          </w:rPr>
          <w:tab/>
        </w:r>
        <w:r>
          <w:rPr>
            <w:rFonts w:ascii="Times New Roman"/>
            <w:spacing w:val="-10"/>
          </w:rPr>
          <w:t>9</w:t>
        </w:r>
      </w:hyperlink>
    </w:p>
    <w:p>
      <w:pPr>
        <w:pStyle w:val="Heading5"/>
        <w:numPr>
          <w:ilvl w:val="0"/>
          <w:numId w:val="1"/>
        </w:numPr>
        <w:tabs>
          <w:tab w:pos="952" w:val="left" w:leader="none"/>
          <w:tab w:pos="1519" w:val="left" w:leader="none"/>
          <w:tab w:pos="10593" w:val="right" w:leader="dot"/>
        </w:tabs>
        <w:spacing w:line="240" w:lineRule="auto" w:before="122" w:after="0"/>
        <w:ind w:left="952" w:right="0" w:hanging="676"/>
        <w:jc w:val="left"/>
        <w:rPr>
          <w:rFonts w:ascii="Times New Roman"/>
        </w:rPr>
      </w:pPr>
      <w:hyperlink w:history="true" w:anchor="_bookmark5">
        <w:r>
          <w:rPr>
            <w:rFonts w:ascii="Times New Roman"/>
            <w:spacing w:val="-10"/>
          </w:rPr>
          <w:t>1</w:t>
        </w:r>
        <w:r>
          <w:rPr>
            <w:rFonts w:ascii="Times New Roman"/>
          </w:rPr>
          <w:tab/>
        </w:r>
        <w:r>
          <w:rPr>
            <w:rFonts w:ascii="Times New Roman"/>
            <w:spacing w:val="-2"/>
          </w:rPr>
          <w:t>Scope</w:t>
        </w:r>
        <w:r>
          <w:rPr>
            <w:rFonts w:ascii="Times New Roman"/>
          </w:rPr>
          <w:tab/>
        </w:r>
        <w:r>
          <w:rPr>
            <w:rFonts w:ascii="Times New Roman"/>
            <w:spacing w:val="-5"/>
          </w:rPr>
          <w:t>10</w:t>
        </w:r>
      </w:hyperlink>
    </w:p>
    <w:p>
      <w:pPr>
        <w:pStyle w:val="Heading5"/>
        <w:numPr>
          <w:ilvl w:val="0"/>
          <w:numId w:val="1"/>
        </w:numPr>
        <w:tabs>
          <w:tab w:pos="952" w:val="left" w:leader="none"/>
          <w:tab w:pos="1519" w:val="left" w:leader="none"/>
          <w:tab w:pos="10593" w:val="right" w:leader="dot"/>
        </w:tabs>
        <w:spacing w:line="240" w:lineRule="auto" w:before="119" w:after="0"/>
        <w:ind w:left="952" w:right="0" w:hanging="676"/>
        <w:jc w:val="left"/>
        <w:rPr>
          <w:rFonts w:ascii="Times New Roman"/>
        </w:rPr>
      </w:pPr>
      <w:hyperlink w:history="true" w:anchor="_bookmark6">
        <w:r>
          <w:rPr>
            <w:rFonts w:ascii="Times New Roman"/>
            <w:spacing w:val="-10"/>
          </w:rPr>
          <w:t>2</w:t>
        </w:r>
        <w:r>
          <w:rPr>
            <w:rFonts w:ascii="Times New Roman"/>
          </w:rPr>
          <w:tab/>
        </w:r>
        <w:r>
          <w:rPr>
            <w:rFonts w:ascii="Times New Roman"/>
            <w:spacing w:val="-2"/>
          </w:rPr>
          <w:t>References</w:t>
        </w:r>
        <w:r>
          <w:rPr>
            <w:rFonts w:ascii="Times New Roman"/>
          </w:rPr>
          <w:tab/>
        </w:r>
        <w:r>
          <w:rPr>
            <w:rFonts w:ascii="Times New Roman"/>
            <w:spacing w:val="-5"/>
          </w:rPr>
          <w:t>10</w:t>
        </w:r>
      </w:hyperlink>
    </w:p>
    <w:p>
      <w:pPr>
        <w:pStyle w:val="ListParagraph"/>
        <w:numPr>
          <w:ilvl w:val="0"/>
          <w:numId w:val="1"/>
        </w:numPr>
        <w:tabs>
          <w:tab w:pos="952" w:val="left" w:leader="none"/>
          <w:tab w:pos="1805" w:val="left" w:leader="none"/>
          <w:tab w:pos="10595" w:val="right" w:leader="dot"/>
        </w:tabs>
        <w:spacing w:line="240" w:lineRule="auto" w:before="1" w:after="0"/>
        <w:ind w:left="952" w:right="0" w:hanging="676"/>
        <w:jc w:val="left"/>
        <w:rPr>
          <w:sz w:val="20"/>
        </w:rPr>
      </w:pPr>
      <w:hyperlink w:history="true" w:anchor="_bookmark7">
        <w:r>
          <w:rPr>
            <w:spacing w:val="-5"/>
            <w:sz w:val="20"/>
          </w:rPr>
          <w:t>2.1</w:t>
        </w:r>
        <w:r>
          <w:rPr>
            <w:sz w:val="20"/>
          </w:rPr>
          <w:tab/>
          <w:t>Normative</w:t>
        </w:r>
        <w:r>
          <w:rPr>
            <w:spacing w:val="-7"/>
            <w:sz w:val="20"/>
          </w:rPr>
          <w:t> </w:t>
        </w:r>
        <w:r>
          <w:rPr>
            <w:spacing w:val="-2"/>
            <w:sz w:val="20"/>
          </w:rPr>
          <w:t>references</w:t>
        </w:r>
        <w:r>
          <w:rPr>
            <w:sz w:val="20"/>
          </w:rPr>
          <w:tab/>
        </w:r>
        <w:r>
          <w:rPr>
            <w:spacing w:val="-5"/>
            <w:sz w:val="20"/>
          </w:rPr>
          <w:t>10</w:t>
        </w:r>
      </w:hyperlink>
    </w:p>
    <w:p>
      <w:pPr>
        <w:pStyle w:val="ListParagraph"/>
        <w:numPr>
          <w:ilvl w:val="0"/>
          <w:numId w:val="1"/>
        </w:numPr>
        <w:tabs>
          <w:tab w:pos="952" w:val="left" w:leader="none"/>
          <w:tab w:pos="1805" w:val="left" w:leader="none"/>
          <w:tab w:pos="10595" w:val="right" w:leader="dot"/>
        </w:tabs>
        <w:spacing w:line="240" w:lineRule="auto" w:before="1" w:after="0"/>
        <w:ind w:left="952" w:right="0" w:hanging="777"/>
        <w:jc w:val="left"/>
        <w:rPr>
          <w:sz w:val="20"/>
        </w:rPr>
      </w:pPr>
      <w:hyperlink w:history="true" w:anchor="_bookmark9">
        <w:r>
          <w:rPr>
            <w:spacing w:val="-5"/>
            <w:sz w:val="20"/>
          </w:rPr>
          <w:t>2.2</w:t>
        </w:r>
        <w:r>
          <w:rPr>
            <w:sz w:val="20"/>
          </w:rPr>
          <w:tab/>
          <w:t>Informative</w:t>
        </w:r>
        <w:r>
          <w:rPr>
            <w:spacing w:val="-9"/>
            <w:sz w:val="20"/>
          </w:rPr>
          <w:t> </w:t>
        </w:r>
        <w:r>
          <w:rPr>
            <w:spacing w:val="-2"/>
            <w:sz w:val="20"/>
          </w:rPr>
          <w:t>references</w:t>
        </w:r>
        <w:r>
          <w:rPr>
            <w:sz w:val="20"/>
          </w:rPr>
          <w:tab/>
        </w:r>
        <w:r>
          <w:rPr>
            <w:spacing w:val="-5"/>
            <w:sz w:val="20"/>
          </w:rPr>
          <w:t>11</w:t>
        </w:r>
      </w:hyperlink>
    </w:p>
    <w:p>
      <w:pPr>
        <w:pStyle w:val="Heading5"/>
        <w:numPr>
          <w:ilvl w:val="0"/>
          <w:numId w:val="1"/>
        </w:numPr>
        <w:tabs>
          <w:tab w:pos="952" w:val="left" w:leader="none"/>
          <w:tab w:pos="1519" w:val="left" w:leader="none"/>
          <w:tab w:pos="10593" w:val="right" w:leader="dot"/>
        </w:tabs>
        <w:spacing w:line="240" w:lineRule="auto" w:before="118" w:after="0"/>
        <w:ind w:left="952" w:right="0" w:hanging="777"/>
        <w:jc w:val="left"/>
        <w:rPr>
          <w:rFonts w:ascii="Times New Roman"/>
        </w:rPr>
      </w:pPr>
      <w:hyperlink w:history="true" w:anchor="_bookmark10">
        <w:r>
          <w:rPr>
            <w:rFonts w:ascii="Times New Roman"/>
            <w:spacing w:val="-10"/>
          </w:rPr>
          <w:t>3</w:t>
        </w:r>
        <w:r>
          <w:rPr>
            <w:rFonts w:ascii="Times New Roman"/>
          </w:rPr>
          <w:tab/>
          <w:t>Definitions</w:t>
        </w:r>
        <w:r>
          <w:rPr>
            <w:rFonts w:ascii="Times New Roman"/>
            <w:spacing w:val="-5"/>
          </w:rPr>
          <w:t> </w:t>
        </w:r>
        <w:r>
          <w:rPr>
            <w:rFonts w:ascii="Times New Roman"/>
          </w:rPr>
          <w:t>of</w:t>
        </w:r>
        <w:r>
          <w:rPr>
            <w:rFonts w:ascii="Times New Roman"/>
            <w:spacing w:val="-6"/>
          </w:rPr>
          <w:t> </w:t>
        </w:r>
        <w:r>
          <w:rPr>
            <w:rFonts w:ascii="Times New Roman"/>
          </w:rPr>
          <w:t>terms,</w:t>
        </w:r>
        <w:r>
          <w:rPr>
            <w:rFonts w:ascii="Times New Roman"/>
            <w:spacing w:val="-4"/>
          </w:rPr>
          <w:t> </w:t>
        </w:r>
        <w:r>
          <w:rPr>
            <w:rFonts w:ascii="Times New Roman"/>
          </w:rPr>
          <w:t>symbols</w:t>
        </w:r>
        <w:r>
          <w:rPr>
            <w:rFonts w:ascii="Times New Roman"/>
            <w:spacing w:val="-4"/>
          </w:rPr>
          <w:t> </w:t>
        </w:r>
        <w:r>
          <w:rPr>
            <w:rFonts w:ascii="Times New Roman"/>
          </w:rPr>
          <w:t>and</w:t>
        </w:r>
        <w:r>
          <w:rPr>
            <w:rFonts w:ascii="Times New Roman"/>
            <w:spacing w:val="-4"/>
          </w:rPr>
          <w:t> </w:t>
        </w:r>
        <w:r>
          <w:rPr>
            <w:rFonts w:ascii="Times New Roman"/>
            <w:spacing w:val="-2"/>
          </w:rPr>
          <w:t>abbreviations</w:t>
        </w:r>
        <w:r>
          <w:rPr>
            <w:rFonts w:ascii="Times New Roman"/>
          </w:rPr>
          <w:tab/>
        </w:r>
        <w:r>
          <w:rPr>
            <w:rFonts w:ascii="Times New Roman"/>
            <w:spacing w:val="-5"/>
          </w:rPr>
          <w:t>11</w:t>
        </w:r>
      </w:hyperlink>
    </w:p>
    <w:p>
      <w:pPr>
        <w:pStyle w:val="ListParagraph"/>
        <w:numPr>
          <w:ilvl w:val="0"/>
          <w:numId w:val="1"/>
        </w:numPr>
        <w:tabs>
          <w:tab w:pos="952" w:val="left" w:leader="none"/>
          <w:tab w:pos="1805" w:val="left" w:leader="none"/>
          <w:tab w:pos="10595" w:val="right" w:leader="dot"/>
        </w:tabs>
        <w:spacing w:line="229" w:lineRule="exact" w:before="4" w:after="0"/>
        <w:ind w:left="952" w:right="0" w:hanging="777"/>
        <w:jc w:val="left"/>
        <w:rPr>
          <w:sz w:val="20"/>
        </w:rPr>
      </w:pPr>
      <w:hyperlink w:history="true" w:anchor="_bookmark11">
        <w:r>
          <w:rPr>
            <w:spacing w:val="-5"/>
            <w:sz w:val="20"/>
          </w:rPr>
          <w:t>3.1</w:t>
        </w:r>
        <w:r>
          <w:rPr>
            <w:sz w:val="20"/>
          </w:rPr>
          <w:tab/>
        </w:r>
        <w:r>
          <w:rPr>
            <w:spacing w:val="-2"/>
            <w:sz w:val="20"/>
          </w:rPr>
          <w:t>Terms</w:t>
        </w:r>
        <w:r>
          <w:rPr>
            <w:sz w:val="20"/>
          </w:rPr>
          <w:tab/>
        </w:r>
        <w:r>
          <w:rPr>
            <w:spacing w:val="-5"/>
            <w:sz w:val="20"/>
          </w:rPr>
          <w:t>11</w:t>
        </w:r>
      </w:hyperlink>
    </w:p>
    <w:p>
      <w:pPr>
        <w:pStyle w:val="ListParagraph"/>
        <w:numPr>
          <w:ilvl w:val="0"/>
          <w:numId w:val="1"/>
        </w:numPr>
        <w:tabs>
          <w:tab w:pos="952" w:val="left" w:leader="none"/>
          <w:tab w:pos="1805" w:val="left" w:leader="none"/>
          <w:tab w:pos="10595" w:val="right" w:leader="dot"/>
        </w:tabs>
        <w:spacing w:line="229" w:lineRule="exact" w:before="0" w:after="0"/>
        <w:ind w:left="952" w:right="0" w:hanging="777"/>
        <w:jc w:val="left"/>
        <w:rPr>
          <w:sz w:val="20"/>
        </w:rPr>
      </w:pPr>
      <w:hyperlink w:history="true" w:anchor="_bookmark12">
        <w:r>
          <w:rPr>
            <w:spacing w:val="-5"/>
            <w:sz w:val="20"/>
          </w:rPr>
          <w:t>3.2</w:t>
        </w:r>
        <w:r>
          <w:rPr>
            <w:sz w:val="20"/>
          </w:rPr>
          <w:tab/>
        </w:r>
        <w:r>
          <w:rPr>
            <w:spacing w:val="-2"/>
            <w:sz w:val="20"/>
          </w:rPr>
          <w:t>Symbols</w:t>
        </w:r>
        <w:r>
          <w:rPr>
            <w:sz w:val="20"/>
          </w:rPr>
          <w:tab/>
        </w:r>
        <w:r>
          <w:rPr>
            <w:spacing w:val="-5"/>
            <w:sz w:val="20"/>
          </w:rPr>
          <w:t>13</w:t>
        </w:r>
      </w:hyperlink>
    </w:p>
    <w:p>
      <w:pPr>
        <w:pStyle w:val="ListParagraph"/>
        <w:numPr>
          <w:ilvl w:val="0"/>
          <w:numId w:val="1"/>
        </w:numPr>
        <w:tabs>
          <w:tab w:pos="952" w:val="left" w:leader="none"/>
          <w:tab w:pos="1805" w:val="left" w:leader="none"/>
          <w:tab w:pos="10595" w:val="right" w:leader="dot"/>
        </w:tabs>
        <w:spacing w:line="240" w:lineRule="auto" w:before="0" w:after="0"/>
        <w:ind w:left="952" w:right="0" w:hanging="777"/>
        <w:jc w:val="left"/>
        <w:rPr>
          <w:sz w:val="20"/>
        </w:rPr>
      </w:pPr>
      <w:hyperlink w:history="true" w:anchor="_bookmark13">
        <w:r>
          <w:rPr>
            <w:spacing w:val="-5"/>
            <w:sz w:val="20"/>
          </w:rPr>
          <w:t>3.3</w:t>
        </w:r>
        <w:r>
          <w:rPr>
            <w:sz w:val="20"/>
          </w:rPr>
          <w:tab/>
        </w:r>
        <w:r>
          <w:rPr>
            <w:spacing w:val="-2"/>
            <w:sz w:val="20"/>
          </w:rPr>
          <w:t>Abbreviations</w:t>
        </w:r>
        <w:r>
          <w:rPr>
            <w:sz w:val="20"/>
          </w:rPr>
          <w:tab/>
        </w:r>
        <w:r>
          <w:rPr>
            <w:spacing w:val="-5"/>
            <w:sz w:val="20"/>
          </w:rPr>
          <w:t>13</w:t>
        </w:r>
      </w:hyperlink>
    </w:p>
    <w:p>
      <w:pPr>
        <w:pStyle w:val="ListParagraph"/>
        <w:numPr>
          <w:ilvl w:val="0"/>
          <w:numId w:val="1"/>
        </w:numPr>
        <w:tabs>
          <w:tab w:pos="952" w:val="left" w:leader="none"/>
          <w:tab w:pos="1805" w:val="left" w:leader="none"/>
          <w:tab w:pos="10595" w:val="right" w:leader="dot"/>
        </w:tabs>
        <w:spacing w:line="240" w:lineRule="auto" w:before="0" w:after="0"/>
        <w:ind w:left="952" w:right="0" w:hanging="777"/>
        <w:jc w:val="left"/>
        <w:rPr>
          <w:sz w:val="20"/>
        </w:rPr>
      </w:pPr>
      <w:hyperlink w:history="true" w:anchor="_bookmark14">
        <w:r>
          <w:rPr>
            <w:spacing w:val="-5"/>
            <w:sz w:val="20"/>
          </w:rPr>
          <w:t>3.4</w:t>
        </w:r>
        <w:r>
          <w:rPr>
            <w:sz w:val="20"/>
          </w:rPr>
          <w:tab/>
        </w:r>
        <w:r>
          <w:rPr>
            <w:spacing w:val="-2"/>
            <w:sz w:val="20"/>
          </w:rPr>
          <w:t>Conventions</w:t>
        </w:r>
        <w:r>
          <w:rPr>
            <w:sz w:val="20"/>
          </w:rPr>
          <w:tab/>
        </w:r>
        <w:r>
          <w:rPr>
            <w:spacing w:val="-5"/>
            <w:sz w:val="20"/>
          </w:rPr>
          <w:t>14</w:t>
        </w:r>
      </w:hyperlink>
    </w:p>
    <w:p>
      <w:pPr>
        <w:pStyle w:val="ListParagraph"/>
        <w:numPr>
          <w:ilvl w:val="0"/>
          <w:numId w:val="1"/>
        </w:numPr>
        <w:tabs>
          <w:tab w:pos="952" w:val="left" w:leader="none"/>
          <w:tab w:pos="1805" w:val="left" w:leader="none"/>
          <w:tab w:pos="10595" w:val="right" w:leader="dot"/>
        </w:tabs>
        <w:spacing w:line="240" w:lineRule="auto" w:before="1" w:after="0"/>
        <w:ind w:left="952" w:right="0" w:hanging="777"/>
        <w:jc w:val="left"/>
        <w:rPr>
          <w:sz w:val="20"/>
        </w:rPr>
      </w:pPr>
      <w:hyperlink w:history="true" w:anchor="_bookmark15">
        <w:r>
          <w:rPr>
            <w:spacing w:val="-5"/>
            <w:sz w:val="20"/>
          </w:rPr>
          <w:t>3.5</w:t>
        </w:r>
        <w:r>
          <w:rPr>
            <w:sz w:val="20"/>
          </w:rPr>
          <w:tab/>
          <w:t>Revision</w:t>
        </w:r>
        <w:r>
          <w:rPr>
            <w:spacing w:val="-6"/>
            <w:sz w:val="20"/>
          </w:rPr>
          <w:t> </w:t>
        </w:r>
        <w:r>
          <w:rPr>
            <w:sz w:val="20"/>
          </w:rPr>
          <w:t>and</w:t>
        </w:r>
        <w:r>
          <w:rPr>
            <w:spacing w:val="-6"/>
            <w:sz w:val="20"/>
          </w:rPr>
          <w:t> </w:t>
        </w:r>
        <w:r>
          <w:rPr>
            <w:sz w:val="20"/>
          </w:rPr>
          <w:t>compatibility</w:t>
        </w:r>
        <w:r>
          <w:rPr>
            <w:spacing w:val="-6"/>
            <w:sz w:val="20"/>
          </w:rPr>
          <w:t> </w:t>
        </w:r>
        <w:r>
          <w:rPr>
            <w:spacing w:val="-2"/>
            <w:sz w:val="20"/>
          </w:rPr>
          <w:t>handling</w:t>
        </w:r>
        <w:r>
          <w:rPr>
            <w:sz w:val="20"/>
          </w:rPr>
          <w:tab/>
        </w:r>
        <w:r>
          <w:rPr>
            <w:spacing w:val="-5"/>
            <w:sz w:val="20"/>
          </w:rPr>
          <w:t>14</w:t>
        </w:r>
      </w:hyperlink>
    </w:p>
    <w:p>
      <w:pPr>
        <w:pStyle w:val="Heading5"/>
        <w:numPr>
          <w:ilvl w:val="0"/>
          <w:numId w:val="1"/>
        </w:numPr>
        <w:tabs>
          <w:tab w:pos="952" w:val="left" w:leader="none"/>
          <w:tab w:pos="1519" w:val="left" w:leader="none"/>
          <w:tab w:pos="10593" w:val="right" w:leader="dot"/>
        </w:tabs>
        <w:spacing w:line="240" w:lineRule="auto" w:before="118" w:after="0"/>
        <w:ind w:left="952" w:right="0" w:hanging="777"/>
        <w:jc w:val="left"/>
        <w:rPr>
          <w:rFonts w:ascii="Times New Roman"/>
        </w:rPr>
      </w:pPr>
      <w:hyperlink w:history="true" w:anchor="_bookmark16">
        <w:r>
          <w:rPr>
            <w:rFonts w:ascii="Times New Roman"/>
            <w:spacing w:val="-10"/>
          </w:rPr>
          <w:t>4</w:t>
        </w:r>
        <w:r>
          <w:rPr>
            <w:rFonts w:ascii="Times New Roman"/>
          </w:rPr>
          <w:tab/>
          <w:t>High</w:t>
        </w:r>
        <w:r>
          <w:rPr>
            <w:rFonts w:ascii="Times New Roman"/>
            <w:spacing w:val="-3"/>
          </w:rPr>
          <w:t> </w:t>
        </w:r>
        <w:r>
          <w:rPr>
            <w:rFonts w:ascii="Times New Roman"/>
          </w:rPr>
          <w:t>Level</w:t>
        </w:r>
        <w:r>
          <w:rPr>
            <w:rFonts w:ascii="Times New Roman"/>
            <w:spacing w:val="-1"/>
          </w:rPr>
          <w:t> </w:t>
        </w:r>
        <w:r>
          <w:rPr>
            <w:rFonts w:ascii="Times New Roman"/>
            <w:spacing w:val="-2"/>
          </w:rPr>
          <w:t>Description</w:t>
        </w:r>
        <w:r>
          <w:rPr>
            <w:rFonts w:ascii="Times New Roman"/>
          </w:rPr>
          <w:tab/>
        </w:r>
        <w:r>
          <w:rPr>
            <w:rFonts w:ascii="Times New Roman"/>
            <w:spacing w:val="-5"/>
          </w:rPr>
          <w:t>15</w:t>
        </w:r>
      </w:hyperlink>
    </w:p>
    <w:p>
      <w:pPr>
        <w:pStyle w:val="ListParagraph"/>
        <w:numPr>
          <w:ilvl w:val="0"/>
          <w:numId w:val="1"/>
        </w:numPr>
        <w:tabs>
          <w:tab w:pos="952" w:val="left" w:leader="none"/>
          <w:tab w:pos="1805" w:val="left" w:leader="none"/>
          <w:tab w:pos="10595" w:val="right" w:leader="dot"/>
        </w:tabs>
        <w:spacing w:line="240" w:lineRule="auto" w:before="1" w:after="0"/>
        <w:ind w:left="952" w:right="0" w:hanging="777"/>
        <w:jc w:val="left"/>
        <w:rPr>
          <w:sz w:val="20"/>
        </w:rPr>
      </w:pPr>
      <w:hyperlink w:history="true" w:anchor="_bookmark17">
        <w:r>
          <w:rPr>
            <w:spacing w:val="-5"/>
            <w:sz w:val="20"/>
          </w:rPr>
          <w:t>4.1</w:t>
        </w:r>
        <w:r>
          <w:rPr>
            <w:sz w:val="20"/>
          </w:rPr>
          <w:tab/>
          <w:t>Top</w:t>
        </w:r>
        <w:r>
          <w:rPr>
            <w:spacing w:val="-6"/>
            <w:sz w:val="20"/>
          </w:rPr>
          <w:t> </w:t>
        </w:r>
        <w:r>
          <w:rPr>
            <w:sz w:val="20"/>
          </w:rPr>
          <w:t>level</w:t>
        </w:r>
        <w:r>
          <w:rPr>
            <w:spacing w:val="-6"/>
            <w:sz w:val="20"/>
          </w:rPr>
          <w:t> </w:t>
        </w:r>
        <w:r>
          <w:rPr>
            <w:sz w:val="20"/>
          </w:rPr>
          <w:t>functional</w:t>
        </w:r>
        <w:r>
          <w:rPr>
            <w:spacing w:val="-8"/>
            <w:sz w:val="20"/>
          </w:rPr>
          <w:t> </w:t>
        </w:r>
        <w:r>
          <w:rPr>
            <w:sz w:val="20"/>
          </w:rPr>
          <w:t>description,</w:t>
        </w:r>
        <w:r>
          <w:rPr>
            <w:spacing w:val="-7"/>
            <w:sz w:val="20"/>
          </w:rPr>
          <w:t> </w:t>
        </w:r>
        <w:r>
          <w:rPr>
            <w:sz w:val="20"/>
          </w:rPr>
          <w:t>terminology,</w:t>
        </w:r>
        <w:r>
          <w:rPr>
            <w:spacing w:val="-6"/>
            <w:sz w:val="20"/>
          </w:rPr>
          <w:t> </w:t>
        </w:r>
        <w:r>
          <w:rPr>
            <w:sz w:val="20"/>
          </w:rPr>
          <w:t>including</w:t>
        </w:r>
        <w:r>
          <w:rPr>
            <w:spacing w:val="-7"/>
            <w:sz w:val="20"/>
          </w:rPr>
          <w:t> </w:t>
        </w:r>
        <w:r>
          <w:rPr>
            <w:sz w:val="20"/>
          </w:rPr>
          <w:t>hybrid,</w:t>
        </w:r>
        <w:r>
          <w:rPr>
            <w:spacing w:val="-7"/>
            <w:sz w:val="20"/>
          </w:rPr>
          <w:t> </w:t>
        </w:r>
        <w:r>
          <w:rPr>
            <w:spacing w:val="-2"/>
            <w:sz w:val="20"/>
          </w:rPr>
          <w:t>hierarchical</w:t>
        </w:r>
        <w:r>
          <w:rPr>
            <w:sz w:val="20"/>
          </w:rPr>
          <w:tab/>
        </w:r>
        <w:r>
          <w:rPr>
            <w:spacing w:val="-5"/>
            <w:sz w:val="20"/>
          </w:rPr>
          <w:t>15</w:t>
        </w:r>
      </w:hyperlink>
    </w:p>
    <w:p>
      <w:pPr>
        <w:pStyle w:val="ListParagraph"/>
        <w:numPr>
          <w:ilvl w:val="0"/>
          <w:numId w:val="1"/>
        </w:numPr>
        <w:tabs>
          <w:tab w:pos="952" w:val="left" w:leader="none"/>
          <w:tab w:pos="2085" w:val="left" w:leader="none"/>
          <w:tab w:pos="10595" w:val="right" w:leader="dot"/>
        </w:tabs>
        <w:spacing w:line="240" w:lineRule="auto" w:before="1" w:after="0"/>
        <w:ind w:left="952" w:right="0" w:hanging="777"/>
        <w:jc w:val="left"/>
        <w:rPr>
          <w:sz w:val="20"/>
        </w:rPr>
      </w:pPr>
      <w:hyperlink w:history="true" w:anchor="_bookmark18">
        <w:r>
          <w:rPr>
            <w:spacing w:val="-2"/>
            <w:sz w:val="20"/>
          </w:rPr>
          <w:t>4.1.1</w:t>
        </w:r>
        <w:r>
          <w:rPr>
            <w:sz w:val="20"/>
          </w:rPr>
          <w:tab/>
          <w:t>Architecture</w:t>
        </w:r>
        <w:r>
          <w:rPr>
            <w:spacing w:val="-6"/>
            <w:sz w:val="20"/>
          </w:rPr>
          <w:t> </w:t>
        </w:r>
        <w:r>
          <w:rPr>
            <w:sz w:val="20"/>
          </w:rPr>
          <w:t>for</w:t>
        </w:r>
        <w:r>
          <w:rPr>
            <w:spacing w:val="-5"/>
            <w:sz w:val="20"/>
          </w:rPr>
          <w:t> </w:t>
        </w:r>
        <w:r>
          <w:rPr>
            <w:sz w:val="20"/>
          </w:rPr>
          <w:t>O-RAN</w:t>
        </w:r>
        <w:r>
          <w:rPr>
            <w:spacing w:val="-6"/>
            <w:sz w:val="20"/>
          </w:rPr>
          <w:t> </w:t>
        </w:r>
        <w:r>
          <w:rPr>
            <w:sz w:val="20"/>
          </w:rPr>
          <w:t>WG5</w:t>
        </w:r>
        <w:r>
          <w:rPr>
            <w:spacing w:val="-2"/>
            <w:sz w:val="20"/>
          </w:rPr>
          <w:t> </w:t>
        </w:r>
        <w:r>
          <w:rPr>
            <w:sz w:val="20"/>
          </w:rPr>
          <w:t>functional</w:t>
        </w:r>
        <w:r>
          <w:rPr>
            <w:spacing w:val="-6"/>
            <w:sz w:val="20"/>
          </w:rPr>
          <w:t> </w:t>
        </w:r>
        <w:r>
          <w:rPr>
            <w:spacing w:val="-2"/>
            <w:sz w:val="20"/>
          </w:rPr>
          <w:t>split</w:t>
        </w:r>
        <w:r>
          <w:rPr>
            <w:sz w:val="20"/>
          </w:rPr>
          <w:tab/>
        </w:r>
        <w:r>
          <w:rPr>
            <w:spacing w:val="-5"/>
            <w:sz w:val="20"/>
          </w:rPr>
          <w:t>15</w:t>
        </w:r>
      </w:hyperlink>
    </w:p>
    <w:p>
      <w:pPr>
        <w:pStyle w:val="ListParagraph"/>
        <w:numPr>
          <w:ilvl w:val="0"/>
          <w:numId w:val="1"/>
        </w:numPr>
        <w:tabs>
          <w:tab w:pos="952" w:val="left" w:leader="none"/>
          <w:tab w:pos="2085" w:val="left" w:leader="none"/>
          <w:tab w:pos="10595" w:val="right" w:leader="dot"/>
        </w:tabs>
        <w:spacing w:line="240" w:lineRule="auto" w:before="1" w:after="0"/>
        <w:ind w:left="952" w:right="0" w:hanging="777"/>
        <w:jc w:val="left"/>
        <w:rPr>
          <w:sz w:val="20"/>
        </w:rPr>
      </w:pPr>
      <w:hyperlink w:history="true" w:anchor="_bookmark19">
        <w:r>
          <w:rPr>
            <w:spacing w:val="-2"/>
            <w:sz w:val="20"/>
          </w:rPr>
          <w:t>4.1.2</w:t>
        </w:r>
        <w:r>
          <w:rPr>
            <w:sz w:val="20"/>
          </w:rPr>
          <w:tab/>
          <w:t>O1</w:t>
        </w:r>
        <w:r>
          <w:rPr>
            <w:spacing w:val="-4"/>
            <w:sz w:val="20"/>
          </w:rPr>
          <w:t> </w:t>
        </w:r>
        <w:r>
          <w:rPr>
            <w:sz w:val="20"/>
          </w:rPr>
          <w:t>interface</w:t>
        </w:r>
        <w:r>
          <w:rPr>
            <w:spacing w:val="-5"/>
            <w:sz w:val="20"/>
          </w:rPr>
          <w:t> </w:t>
        </w:r>
        <w:r>
          <w:rPr>
            <w:sz w:val="20"/>
          </w:rPr>
          <w:t>for</w:t>
        </w:r>
        <w:r>
          <w:rPr>
            <w:spacing w:val="-5"/>
            <w:sz w:val="20"/>
          </w:rPr>
          <w:t> </w:t>
        </w:r>
        <w:r>
          <w:rPr>
            <w:sz w:val="20"/>
          </w:rPr>
          <w:t>O-DU</w:t>
        </w:r>
        <w:r>
          <w:rPr>
            <w:spacing w:val="-5"/>
            <w:sz w:val="20"/>
          </w:rPr>
          <w:t> </w:t>
        </w:r>
        <w:r>
          <w:rPr>
            <w:sz w:val="20"/>
          </w:rPr>
          <w:t>architecture</w:t>
        </w:r>
        <w:r>
          <w:rPr>
            <w:spacing w:val="-5"/>
            <w:sz w:val="20"/>
          </w:rPr>
          <w:t> </w:t>
        </w:r>
        <w:r>
          <w:rPr>
            <w:spacing w:val="-4"/>
            <w:sz w:val="20"/>
          </w:rPr>
          <w:t>model</w:t>
        </w:r>
        <w:r>
          <w:rPr>
            <w:sz w:val="20"/>
          </w:rPr>
          <w:tab/>
        </w:r>
        <w:r>
          <w:rPr>
            <w:spacing w:val="-5"/>
            <w:sz w:val="20"/>
          </w:rPr>
          <w:t>15</w:t>
        </w:r>
      </w:hyperlink>
    </w:p>
    <w:p>
      <w:pPr>
        <w:pStyle w:val="ListParagraph"/>
        <w:numPr>
          <w:ilvl w:val="0"/>
          <w:numId w:val="1"/>
        </w:numPr>
        <w:tabs>
          <w:tab w:pos="952" w:val="left" w:leader="none"/>
          <w:tab w:pos="2085" w:val="left" w:leader="none"/>
          <w:tab w:pos="10595" w:val="right" w:leader="dot"/>
        </w:tabs>
        <w:spacing w:line="229" w:lineRule="exact" w:before="0" w:after="0"/>
        <w:ind w:left="952" w:right="0" w:hanging="777"/>
        <w:jc w:val="left"/>
        <w:rPr>
          <w:sz w:val="20"/>
        </w:rPr>
      </w:pPr>
      <w:hyperlink w:history="true" w:anchor="_bookmark20">
        <w:r>
          <w:rPr>
            <w:spacing w:val="-2"/>
            <w:sz w:val="20"/>
          </w:rPr>
          <w:t>4.1.3</w:t>
        </w:r>
        <w:r>
          <w:rPr>
            <w:sz w:val="20"/>
          </w:rPr>
          <w:tab/>
          <w:t>Transport</w:t>
        </w:r>
        <w:r>
          <w:rPr>
            <w:spacing w:val="-7"/>
            <w:sz w:val="20"/>
          </w:rPr>
          <w:t> </w:t>
        </w:r>
        <w:r>
          <w:rPr>
            <w:spacing w:val="-2"/>
            <w:sz w:val="20"/>
          </w:rPr>
          <w:t>Network</w:t>
        </w:r>
        <w:r>
          <w:rPr>
            <w:sz w:val="20"/>
          </w:rPr>
          <w:tab/>
        </w:r>
        <w:r>
          <w:rPr>
            <w:spacing w:val="-5"/>
            <w:sz w:val="20"/>
          </w:rPr>
          <w:t>15</w:t>
        </w:r>
      </w:hyperlink>
    </w:p>
    <w:p>
      <w:pPr>
        <w:pStyle w:val="ListParagraph"/>
        <w:numPr>
          <w:ilvl w:val="0"/>
          <w:numId w:val="1"/>
        </w:numPr>
        <w:tabs>
          <w:tab w:pos="952" w:val="left" w:leader="none"/>
          <w:tab w:pos="1805" w:val="left" w:leader="none"/>
          <w:tab w:pos="10595" w:val="right" w:leader="dot"/>
        </w:tabs>
        <w:spacing w:line="229" w:lineRule="exact" w:before="0" w:after="0"/>
        <w:ind w:left="952" w:right="0" w:hanging="777"/>
        <w:jc w:val="left"/>
        <w:rPr>
          <w:sz w:val="20"/>
        </w:rPr>
      </w:pPr>
      <w:hyperlink w:history="true" w:anchor="_bookmark21">
        <w:r>
          <w:rPr>
            <w:spacing w:val="-5"/>
            <w:sz w:val="20"/>
          </w:rPr>
          <w:t>4.2</w:t>
        </w:r>
        <w:r>
          <w:rPr>
            <w:sz w:val="20"/>
          </w:rPr>
          <w:tab/>
        </w:r>
        <w:r>
          <w:rPr>
            <w:spacing w:val="-2"/>
            <w:sz w:val="20"/>
          </w:rPr>
          <w:t>Interfaces</w:t>
        </w:r>
        <w:r>
          <w:rPr>
            <w:sz w:val="20"/>
          </w:rPr>
          <w:tab/>
        </w:r>
        <w:r>
          <w:rPr>
            <w:spacing w:val="-5"/>
            <w:sz w:val="20"/>
          </w:rPr>
          <w:t>15</w:t>
        </w:r>
      </w:hyperlink>
    </w:p>
    <w:p>
      <w:pPr>
        <w:pStyle w:val="Heading5"/>
        <w:numPr>
          <w:ilvl w:val="0"/>
          <w:numId w:val="1"/>
        </w:numPr>
        <w:tabs>
          <w:tab w:pos="952" w:val="left" w:leader="none"/>
          <w:tab w:pos="1519" w:val="left" w:leader="none"/>
          <w:tab w:pos="10593" w:val="right" w:leader="dot"/>
        </w:tabs>
        <w:spacing w:line="240" w:lineRule="auto" w:before="119" w:after="0"/>
        <w:ind w:left="952" w:right="0" w:hanging="777"/>
        <w:jc w:val="left"/>
        <w:rPr>
          <w:rFonts w:ascii="Times New Roman"/>
        </w:rPr>
      </w:pPr>
      <w:hyperlink w:history="true" w:anchor="_bookmark22">
        <w:r>
          <w:rPr>
            <w:rFonts w:ascii="Times New Roman"/>
            <w:spacing w:val="-10"/>
          </w:rPr>
          <w:t>5</w:t>
        </w:r>
        <w:r>
          <w:rPr>
            <w:rFonts w:ascii="Times New Roman"/>
          </w:rPr>
          <w:tab/>
          <w:t>PNF</w:t>
        </w:r>
        <w:r>
          <w:rPr>
            <w:rFonts w:ascii="Times New Roman"/>
            <w:spacing w:val="-5"/>
          </w:rPr>
          <w:t> </w:t>
        </w:r>
        <w:r>
          <w:rPr>
            <w:rFonts w:ascii="Times New Roman"/>
          </w:rPr>
          <w:t>Startup</w:t>
        </w:r>
        <w:r>
          <w:rPr>
            <w:rFonts w:ascii="Times New Roman"/>
            <w:spacing w:val="-4"/>
          </w:rPr>
          <w:t> </w:t>
        </w:r>
        <w:r>
          <w:rPr>
            <w:rFonts w:ascii="Times New Roman"/>
          </w:rPr>
          <w:t>and</w:t>
        </w:r>
        <w:r>
          <w:rPr>
            <w:rFonts w:ascii="Times New Roman"/>
            <w:spacing w:val="-4"/>
          </w:rPr>
          <w:t> </w:t>
        </w:r>
        <w:r>
          <w:rPr>
            <w:rFonts w:ascii="Times New Roman"/>
          </w:rPr>
          <w:t>Registration</w:t>
        </w:r>
        <w:r>
          <w:rPr>
            <w:rFonts w:ascii="Times New Roman"/>
            <w:spacing w:val="-4"/>
          </w:rPr>
          <w:t> </w:t>
        </w:r>
        <w:r>
          <w:rPr>
            <w:rFonts w:ascii="Times New Roman"/>
            <w:spacing w:val="-2"/>
          </w:rPr>
          <w:t>Management</w:t>
        </w:r>
        <w:r>
          <w:rPr>
            <w:rFonts w:ascii="Times New Roman"/>
          </w:rPr>
          <w:tab/>
        </w:r>
        <w:r>
          <w:rPr>
            <w:rFonts w:ascii="Times New Roman"/>
            <w:spacing w:val="-5"/>
          </w:rPr>
          <w:t>16</w:t>
        </w:r>
      </w:hyperlink>
    </w:p>
    <w:p>
      <w:pPr>
        <w:pStyle w:val="ListParagraph"/>
        <w:numPr>
          <w:ilvl w:val="0"/>
          <w:numId w:val="1"/>
        </w:numPr>
        <w:tabs>
          <w:tab w:pos="952" w:val="left" w:leader="none"/>
          <w:tab w:pos="1805" w:val="left" w:leader="none"/>
          <w:tab w:pos="10595" w:val="right" w:leader="dot"/>
        </w:tabs>
        <w:spacing w:line="229" w:lineRule="exact" w:before="3" w:after="0"/>
        <w:ind w:left="952" w:right="0" w:hanging="777"/>
        <w:jc w:val="left"/>
        <w:rPr>
          <w:sz w:val="20"/>
        </w:rPr>
      </w:pPr>
      <w:hyperlink w:history="true" w:anchor="_bookmark23">
        <w:r>
          <w:rPr>
            <w:spacing w:val="-5"/>
            <w:sz w:val="20"/>
          </w:rPr>
          <w:t>5.1</w:t>
        </w:r>
        <w:r>
          <w:rPr>
            <w:sz w:val="20"/>
          </w:rPr>
          <w:tab/>
        </w:r>
        <w:r>
          <w:rPr>
            <w:spacing w:val="-2"/>
            <w:sz w:val="20"/>
          </w:rPr>
          <w:t>Introduction</w:t>
        </w:r>
        <w:r>
          <w:rPr>
            <w:sz w:val="20"/>
          </w:rPr>
          <w:tab/>
        </w:r>
        <w:r>
          <w:rPr>
            <w:spacing w:val="-5"/>
            <w:sz w:val="20"/>
          </w:rPr>
          <w:t>16</w:t>
        </w:r>
      </w:hyperlink>
    </w:p>
    <w:p>
      <w:pPr>
        <w:pStyle w:val="ListParagraph"/>
        <w:numPr>
          <w:ilvl w:val="0"/>
          <w:numId w:val="1"/>
        </w:numPr>
        <w:tabs>
          <w:tab w:pos="952" w:val="left" w:leader="none"/>
          <w:tab w:pos="1805" w:val="left" w:leader="none"/>
          <w:tab w:pos="10595" w:val="right" w:leader="dot"/>
        </w:tabs>
        <w:spacing w:line="229" w:lineRule="exact" w:before="0" w:after="0"/>
        <w:ind w:left="952" w:right="0" w:hanging="777"/>
        <w:jc w:val="left"/>
        <w:rPr>
          <w:sz w:val="20"/>
        </w:rPr>
      </w:pPr>
      <w:hyperlink w:history="true" w:anchor="_bookmark24">
        <w:r>
          <w:rPr>
            <w:spacing w:val="-5"/>
            <w:sz w:val="20"/>
          </w:rPr>
          <w:t>5.2</w:t>
        </w:r>
        <w:r>
          <w:rPr>
            <w:sz w:val="20"/>
          </w:rPr>
          <w:tab/>
          <w:t>PNF</w:t>
        </w:r>
        <w:r>
          <w:rPr>
            <w:spacing w:val="-9"/>
            <w:sz w:val="20"/>
          </w:rPr>
          <w:t> </w:t>
        </w:r>
        <w:r>
          <w:rPr>
            <w:sz w:val="20"/>
          </w:rPr>
          <w:t>Plug-n-</w:t>
        </w:r>
        <w:r>
          <w:rPr>
            <w:spacing w:val="-4"/>
            <w:sz w:val="20"/>
          </w:rPr>
          <w:t>Play</w:t>
        </w:r>
        <w:r>
          <w:rPr>
            <w:sz w:val="20"/>
          </w:rPr>
          <w:tab/>
        </w:r>
        <w:r>
          <w:rPr>
            <w:spacing w:val="-5"/>
            <w:sz w:val="20"/>
          </w:rPr>
          <w:t>16</w:t>
        </w:r>
      </w:hyperlink>
    </w:p>
    <w:p>
      <w:pPr>
        <w:pStyle w:val="ListParagraph"/>
        <w:numPr>
          <w:ilvl w:val="0"/>
          <w:numId w:val="1"/>
        </w:numPr>
        <w:tabs>
          <w:tab w:pos="952" w:val="left" w:leader="none"/>
          <w:tab w:pos="1805" w:val="left" w:leader="none"/>
          <w:tab w:pos="10595" w:val="right" w:leader="dot"/>
        </w:tabs>
        <w:spacing w:line="240" w:lineRule="auto" w:before="0" w:after="0"/>
        <w:ind w:left="952" w:right="0" w:hanging="777"/>
        <w:jc w:val="left"/>
        <w:rPr>
          <w:sz w:val="20"/>
        </w:rPr>
      </w:pPr>
      <w:hyperlink w:history="true" w:anchor="_bookmark25">
        <w:r>
          <w:rPr>
            <w:spacing w:val="-5"/>
            <w:sz w:val="20"/>
          </w:rPr>
          <w:t>5.3</w:t>
        </w:r>
        <w:r>
          <w:rPr>
            <w:sz w:val="20"/>
          </w:rPr>
          <w:tab/>
          <w:t>PNF</w:t>
        </w:r>
        <w:r>
          <w:rPr>
            <w:spacing w:val="-5"/>
            <w:sz w:val="20"/>
          </w:rPr>
          <w:t> </w:t>
        </w:r>
        <w:r>
          <w:rPr>
            <w:spacing w:val="-2"/>
            <w:sz w:val="20"/>
          </w:rPr>
          <w:t>Registration</w:t>
        </w:r>
        <w:r>
          <w:rPr>
            <w:sz w:val="20"/>
          </w:rPr>
          <w:tab/>
        </w:r>
        <w:r>
          <w:rPr>
            <w:spacing w:val="-5"/>
            <w:sz w:val="20"/>
          </w:rPr>
          <w:t>16</w:t>
        </w:r>
      </w:hyperlink>
    </w:p>
    <w:p>
      <w:pPr>
        <w:pStyle w:val="ListParagraph"/>
        <w:numPr>
          <w:ilvl w:val="0"/>
          <w:numId w:val="1"/>
        </w:numPr>
        <w:tabs>
          <w:tab w:pos="952" w:val="left" w:leader="none"/>
          <w:tab w:pos="1805" w:val="left" w:leader="none"/>
          <w:tab w:pos="10595" w:val="right" w:leader="dot"/>
        </w:tabs>
        <w:spacing w:line="240" w:lineRule="auto" w:before="1" w:after="0"/>
        <w:ind w:left="952" w:right="0" w:hanging="777"/>
        <w:jc w:val="left"/>
        <w:rPr>
          <w:sz w:val="20"/>
        </w:rPr>
      </w:pPr>
      <w:hyperlink w:history="true" w:anchor="_bookmark26">
        <w:r>
          <w:rPr>
            <w:spacing w:val="-5"/>
            <w:sz w:val="20"/>
          </w:rPr>
          <w:t>5.4</w:t>
        </w:r>
        <w:r>
          <w:rPr>
            <w:sz w:val="20"/>
          </w:rPr>
          <w:tab/>
          <w:t>NETCONF</w:t>
        </w:r>
        <w:r>
          <w:rPr>
            <w:spacing w:val="-7"/>
            <w:sz w:val="20"/>
          </w:rPr>
          <w:t> </w:t>
        </w:r>
        <w:r>
          <w:rPr>
            <w:sz w:val="20"/>
          </w:rPr>
          <w:t>Connection</w:t>
        </w:r>
        <w:r>
          <w:rPr>
            <w:spacing w:val="-8"/>
            <w:sz w:val="20"/>
          </w:rPr>
          <w:t> </w:t>
        </w:r>
        <w:r>
          <w:rPr>
            <w:spacing w:val="-2"/>
            <w:sz w:val="20"/>
          </w:rPr>
          <w:t>Establishment</w:t>
        </w:r>
        <w:r>
          <w:rPr>
            <w:sz w:val="20"/>
          </w:rPr>
          <w:tab/>
        </w:r>
        <w:r>
          <w:rPr>
            <w:spacing w:val="-5"/>
            <w:sz w:val="20"/>
          </w:rPr>
          <w:t>16</w:t>
        </w:r>
      </w:hyperlink>
    </w:p>
    <w:p>
      <w:pPr>
        <w:pStyle w:val="ListParagraph"/>
        <w:numPr>
          <w:ilvl w:val="0"/>
          <w:numId w:val="1"/>
        </w:numPr>
        <w:tabs>
          <w:tab w:pos="952" w:val="left" w:leader="none"/>
          <w:tab w:pos="2085" w:val="left" w:leader="none"/>
          <w:tab w:pos="10595" w:val="right" w:leader="dot"/>
        </w:tabs>
        <w:spacing w:line="240" w:lineRule="auto" w:before="0" w:after="0"/>
        <w:ind w:left="952" w:right="0" w:hanging="777"/>
        <w:jc w:val="left"/>
        <w:rPr>
          <w:sz w:val="20"/>
        </w:rPr>
      </w:pPr>
      <w:hyperlink w:history="true" w:anchor="_bookmark27">
        <w:r>
          <w:rPr>
            <w:spacing w:val="-2"/>
            <w:sz w:val="20"/>
          </w:rPr>
          <w:t>5.4.1</w:t>
        </w:r>
        <w:r>
          <w:rPr>
            <w:sz w:val="20"/>
          </w:rPr>
          <w:tab/>
          <w:t>NETCONF</w:t>
        </w:r>
        <w:r>
          <w:rPr>
            <w:spacing w:val="-11"/>
            <w:sz w:val="20"/>
          </w:rPr>
          <w:t> </w:t>
        </w:r>
        <w:r>
          <w:rPr>
            <w:spacing w:val="-2"/>
            <w:sz w:val="20"/>
          </w:rPr>
          <w:t>Authentication</w:t>
        </w:r>
        <w:r>
          <w:rPr>
            <w:sz w:val="20"/>
          </w:rPr>
          <w:tab/>
        </w:r>
        <w:r>
          <w:rPr>
            <w:spacing w:val="-5"/>
            <w:sz w:val="20"/>
          </w:rPr>
          <w:t>16</w:t>
        </w:r>
      </w:hyperlink>
    </w:p>
    <w:p>
      <w:pPr>
        <w:pStyle w:val="ListParagraph"/>
        <w:numPr>
          <w:ilvl w:val="0"/>
          <w:numId w:val="1"/>
        </w:numPr>
        <w:tabs>
          <w:tab w:pos="952" w:val="left" w:leader="none"/>
          <w:tab w:pos="1805" w:val="left" w:leader="none"/>
          <w:tab w:pos="10595" w:val="right" w:leader="dot"/>
        </w:tabs>
        <w:spacing w:line="240" w:lineRule="auto" w:before="1" w:after="0"/>
        <w:ind w:left="952" w:right="0" w:hanging="777"/>
        <w:jc w:val="left"/>
        <w:rPr>
          <w:sz w:val="20"/>
        </w:rPr>
      </w:pPr>
      <w:hyperlink w:history="true" w:anchor="_bookmark28">
        <w:r>
          <w:rPr>
            <w:spacing w:val="-5"/>
            <w:sz w:val="20"/>
          </w:rPr>
          <w:t>5.5</w:t>
        </w:r>
        <w:r>
          <w:rPr>
            <w:sz w:val="20"/>
          </w:rPr>
          <w:tab/>
          <w:t>NETCONF</w:t>
        </w:r>
        <w:r>
          <w:rPr>
            <w:spacing w:val="-8"/>
            <w:sz w:val="20"/>
          </w:rPr>
          <w:t> </w:t>
        </w:r>
        <w:r>
          <w:rPr>
            <w:sz w:val="20"/>
          </w:rPr>
          <w:t>Access</w:t>
        </w:r>
        <w:r>
          <w:rPr>
            <w:spacing w:val="-5"/>
            <w:sz w:val="20"/>
          </w:rPr>
          <w:t> </w:t>
        </w:r>
        <w:r>
          <w:rPr>
            <w:spacing w:val="-2"/>
            <w:sz w:val="20"/>
          </w:rPr>
          <w:t>Control</w:t>
        </w:r>
        <w:r>
          <w:rPr>
            <w:sz w:val="20"/>
          </w:rPr>
          <w:tab/>
        </w:r>
        <w:r>
          <w:rPr>
            <w:spacing w:val="-5"/>
            <w:sz w:val="20"/>
          </w:rPr>
          <w:t>16</w:t>
        </w:r>
      </w:hyperlink>
    </w:p>
    <w:p>
      <w:pPr>
        <w:pStyle w:val="ListParagraph"/>
        <w:numPr>
          <w:ilvl w:val="0"/>
          <w:numId w:val="1"/>
        </w:numPr>
        <w:tabs>
          <w:tab w:pos="952" w:val="left" w:leader="none"/>
          <w:tab w:pos="1805" w:val="left" w:leader="none"/>
          <w:tab w:pos="10595" w:val="right" w:leader="dot"/>
        </w:tabs>
        <w:spacing w:line="229" w:lineRule="exact" w:before="0" w:after="0"/>
        <w:ind w:left="952" w:right="0" w:hanging="777"/>
        <w:jc w:val="left"/>
        <w:rPr>
          <w:sz w:val="20"/>
        </w:rPr>
      </w:pPr>
      <w:hyperlink w:history="true" w:anchor="_bookmark29">
        <w:r>
          <w:rPr>
            <w:spacing w:val="-5"/>
            <w:sz w:val="20"/>
          </w:rPr>
          <w:t>5.6</w:t>
        </w:r>
        <w:r>
          <w:rPr>
            <w:sz w:val="20"/>
          </w:rPr>
          <w:tab/>
          <w:t>NETCONF</w:t>
        </w:r>
        <w:r>
          <w:rPr>
            <w:spacing w:val="-8"/>
            <w:sz w:val="20"/>
          </w:rPr>
          <w:t> </w:t>
        </w:r>
        <w:r>
          <w:rPr>
            <w:sz w:val="20"/>
          </w:rPr>
          <w:t>Protocol</w:t>
        </w:r>
        <w:r>
          <w:rPr>
            <w:spacing w:val="-8"/>
            <w:sz w:val="20"/>
          </w:rPr>
          <w:t> </w:t>
        </w:r>
        <w:r>
          <w:rPr>
            <w:spacing w:val="-2"/>
            <w:sz w:val="20"/>
          </w:rPr>
          <w:t>Aspects</w:t>
        </w:r>
        <w:r>
          <w:rPr>
            <w:sz w:val="20"/>
          </w:rPr>
          <w:tab/>
        </w:r>
        <w:r>
          <w:rPr>
            <w:spacing w:val="-5"/>
            <w:sz w:val="20"/>
          </w:rPr>
          <w:t>16</w:t>
        </w:r>
      </w:hyperlink>
    </w:p>
    <w:p>
      <w:pPr>
        <w:pStyle w:val="ListParagraph"/>
        <w:numPr>
          <w:ilvl w:val="0"/>
          <w:numId w:val="1"/>
        </w:numPr>
        <w:tabs>
          <w:tab w:pos="952" w:val="left" w:leader="none"/>
          <w:tab w:pos="2085" w:val="left" w:leader="none"/>
          <w:tab w:pos="10595" w:val="right" w:leader="dot"/>
        </w:tabs>
        <w:spacing w:line="229" w:lineRule="exact" w:before="0" w:after="0"/>
        <w:ind w:left="952" w:right="0" w:hanging="777"/>
        <w:jc w:val="left"/>
        <w:rPr>
          <w:sz w:val="20"/>
        </w:rPr>
      </w:pPr>
      <w:hyperlink w:history="true" w:anchor="_bookmark30">
        <w:r>
          <w:rPr>
            <w:spacing w:val="-2"/>
            <w:sz w:val="20"/>
          </w:rPr>
          <w:t>5.6.1</w:t>
        </w:r>
        <w:r>
          <w:rPr>
            <w:sz w:val="20"/>
          </w:rPr>
          <w:tab/>
        </w:r>
        <w:r>
          <w:rPr>
            <w:spacing w:val="-2"/>
            <w:sz w:val="20"/>
          </w:rPr>
          <w:t>Introduction</w:t>
        </w:r>
        <w:r>
          <w:rPr>
            <w:sz w:val="20"/>
          </w:rPr>
          <w:tab/>
        </w:r>
        <w:r>
          <w:rPr>
            <w:spacing w:val="-5"/>
            <w:sz w:val="20"/>
          </w:rPr>
          <w:t>16</w:t>
        </w:r>
      </w:hyperlink>
    </w:p>
    <w:p>
      <w:pPr>
        <w:pStyle w:val="ListParagraph"/>
        <w:numPr>
          <w:ilvl w:val="0"/>
          <w:numId w:val="1"/>
        </w:numPr>
        <w:tabs>
          <w:tab w:pos="952" w:val="left" w:leader="none"/>
          <w:tab w:pos="2085" w:val="left" w:leader="none"/>
          <w:tab w:pos="10595" w:val="right" w:leader="dot"/>
        </w:tabs>
        <w:spacing w:line="240" w:lineRule="auto" w:before="0" w:after="0"/>
        <w:ind w:left="952" w:right="0" w:hanging="777"/>
        <w:jc w:val="left"/>
        <w:rPr>
          <w:sz w:val="20"/>
        </w:rPr>
      </w:pPr>
      <w:hyperlink w:history="true" w:anchor="_bookmark31">
        <w:r>
          <w:rPr>
            <w:spacing w:val="-2"/>
            <w:sz w:val="20"/>
          </w:rPr>
          <w:t>5.6.2</w:t>
        </w:r>
        <w:r>
          <w:rPr>
            <w:sz w:val="20"/>
          </w:rPr>
          <w:tab/>
          <w:t>NETCONF</w:t>
        </w:r>
        <w:r>
          <w:rPr>
            <w:spacing w:val="-8"/>
            <w:sz w:val="20"/>
          </w:rPr>
          <w:t> </w:t>
        </w:r>
        <w:r>
          <w:rPr>
            <w:sz w:val="20"/>
          </w:rPr>
          <w:t>Capability</w:t>
        </w:r>
        <w:r>
          <w:rPr>
            <w:spacing w:val="-8"/>
            <w:sz w:val="20"/>
          </w:rPr>
          <w:t> </w:t>
        </w:r>
        <w:r>
          <w:rPr>
            <w:spacing w:val="-2"/>
            <w:sz w:val="20"/>
          </w:rPr>
          <w:t>Discovery</w:t>
        </w:r>
        <w:r>
          <w:rPr>
            <w:sz w:val="20"/>
          </w:rPr>
          <w:tab/>
        </w:r>
        <w:r>
          <w:rPr>
            <w:spacing w:val="-5"/>
            <w:sz w:val="20"/>
          </w:rPr>
          <w:t>16</w:t>
        </w:r>
      </w:hyperlink>
    </w:p>
    <w:p>
      <w:pPr>
        <w:pStyle w:val="ListParagraph"/>
        <w:numPr>
          <w:ilvl w:val="0"/>
          <w:numId w:val="1"/>
        </w:numPr>
        <w:tabs>
          <w:tab w:pos="952" w:val="left" w:leader="none"/>
          <w:tab w:pos="2085" w:val="left" w:leader="none"/>
          <w:tab w:pos="10595" w:val="right" w:leader="dot"/>
        </w:tabs>
        <w:spacing w:line="240" w:lineRule="auto" w:before="1" w:after="0"/>
        <w:ind w:left="952" w:right="0" w:hanging="777"/>
        <w:jc w:val="left"/>
        <w:rPr>
          <w:sz w:val="20"/>
        </w:rPr>
      </w:pPr>
      <w:hyperlink w:history="true" w:anchor="_bookmark32">
        <w:r>
          <w:rPr>
            <w:spacing w:val="-2"/>
            <w:sz w:val="20"/>
          </w:rPr>
          <w:t>5.6.3</w:t>
        </w:r>
        <w:r>
          <w:rPr>
            <w:sz w:val="20"/>
          </w:rPr>
          <w:tab/>
          <w:t>NETCONF</w:t>
        </w:r>
        <w:r>
          <w:rPr>
            <w:spacing w:val="-8"/>
            <w:sz w:val="20"/>
          </w:rPr>
          <w:t> </w:t>
        </w:r>
        <w:r>
          <w:rPr>
            <w:sz w:val="20"/>
          </w:rPr>
          <w:t>Session</w:t>
        </w:r>
        <w:r>
          <w:rPr>
            <w:spacing w:val="-6"/>
            <w:sz w:val="20"/>
          </w:rPr>
          <w:t> </w:t>
        </w:r>
        <w:r>
          <w:rPr>
            <w:spacing w:val="-2"/>
            <w:sz w:val="20"/>
          </w:rPr>
          <w:t>Termination</w:t>
        </w:r>
        <w:r>
          <w:rPr>
            <w:sz w:val="20"/>
          </w:rPr>
          <w:tab/>
        </w:r>
        <w:r>
          <w:rPr>
            <w:spacing w:val="-5"/>
            <w:sz w:val="20"/>
          </w:rPr>
          <w:t>17</w:t>
        </w:r>
      </w:hyperlink>
    </w:p>
    <w:p>
      <w:pPr>
        <w:pStyle w:val="ListParagraph"/>
        <w:numPr>
          <w:ilvl w:val="0"/>
          <w:numId w:val="1"/>
        </w:numPr>
        <w:tabs>
          <w:tab w:pos="952" w:val="left" w:leader="none"/>
          <w:tab w:pos="2085" w:val="left" w:leader="none"/>
          <w:tab w:pos="10595" w:val="right" w:leader="dot"/>
        </w:tabs>
        <w:spacing w:line="240" w:lineRule="auto" w:before="0" w:after="0"/>
        <w:ind w:left="952" w:right="0" w:hanging="777"/>
        <w:jc w:val="left"/>
        <w:rPr>
          <w:sz w:val="20"/>
        </w:rPr>
      </w:pPr>
      <w:hyperlink w:history="true" w:anchor="_bookmark33">
        <w:r>
          <w:rPr>
            <w:spacing w:val="-2"/>
            <w:sz w:val="20"/>
          </w:rPr>
          <w:t>5.6.4</w:t>
        </w:r>
        <w:r>
          <w:rPr>
            <w:sz w:val="20"/>
          </w:rPr>
          <w:tab/>
          <w:t>NETCONF</w:t>
        </w:r>
        <w:r>
          <w:rPr>
            <w:spacing w:val="-8"/>
            <w:sz w:val="20"/>
          </w:rPr>
          <w:t> </w:t>
        </w:r>
        <w:r>
          <w:rPr>
            <w:sz w:val="20"/>
          </w:rPr>
          <w:t>Session</w:t>
        </w:r>
        <w:r>
          <w:rPr>
            <w:spacing w:val="-6"/>
            <w:sz w:val="20"/>
          </w:rPr>
          <w:t> </w:t>
        </w:r>
        <w:r>
          <w:rPr>
            <w:spacing w:val="-2"/>
            <w:sz w:val="20"/>
          </w:rPr>
          <w:t>Establishment</w:t>
        </w:r>
        <w:r>
          <w:rPr>
            <w:sz w:val="20"/>
          </w:rPr>
          <w:tab/>
        </w:r>
        <w:r>
          <w:rPr>
            <w:spacing w:val="-5"/>
            <w:sz w:val="20"/>
          </w:rPr>
          <w:t>17</w:t>
        </w:r>
      </w:hyperlink>
    </w:p>
    <w:p>
      <w:pPr>
        <w:pStyle w:val="Heading5"/>
        <w:numPr>
          <w:ilvl w:val="0"/>
          <w:numId w:val="1"/>
        </w:numPr>
        <w:tabs>
          <w:tab w:pos="952" w:val="left" w:leader="none"/>
          <w:tab w:pos="1519" w:val="left" w:leader="none"/>
          <w:tab w:pos="10593" w:val="right" w:leader="dot"/>
        </w:tabs>
        <w:spacing w:line="240" w:lineRule="auto" w:before="119" w:after="0"/>
        <w:ind w:left="952" w:right="0" w:hanging="777"/>
        <w:jc w:val="left"/>
        <w:rPr>
          <w:rFonts w:ascii="Times New Roman"/>
        </w:rPr>
      </w:pPr>
      <w:hyperlink w:history="true" w:anchor="_bookmark34">
        <w:r>
          <w:rPr>
            <w:rFonts w:ascii="Times New Roman"/>
            <w:spacing w:val="-10"/>
          </w:rPr>
          <w:t>6</w:t>
        </w:r>
        <w:r>
          <w:rPr>
            <w:rFonts w:ascii="Times New Roman"/>
          </w:rPr>
          <w:tab/>
          <w:t>Heartbeat</w:t>
        </w:r>
        <w:r>
          <w:rPr>
            <w:rFonts w:ascii="Times New Roman"/>
            <w:spacing w:val="-6"/>
          </w:rPr>
          <w:t> </w:t>
        </w:r>
        <w:r>
          <w:rPr>
            <w:rFonts w:ascii="Times New Roman"/>
          </w:rPr>
          <w:t>Management</w:t>
        </w:r>
        <w:r>
          <w:rPr>
            <w:rFonts w:ascii="Times New Roman"/>
            <w:spacing w:val="-5"/>
          </w:rPr>
          <w:t> </w:t>
        </w:r>
        <w:r>
          <w:rPr>
            <w:rFonts w:ascii="Times New Roman"/>
            <w:spacing w:val="-2"/>
          </w:rPr>
          <w:t>Services</w:t>
        </w:r>
        <w:r>
          <w:rPr>
            <w:rFonts w:ascii="Times New Roman"/>
          </w:rPr>
          <w:tab/>
        </w:r>
        <w:r>
          <w:rPr>
            <w:rFonts w:ascii="Times New Roman"/>
            <w:spacing w:val="-5"/>
          </w:rPr>
          <w:t>17</w:t>
        </w:r>
      </w:hyperlink>
    </w:p>
    <w:p>
      <w:pPr>
        <w:pStyle w:val="ListParagraph"/>
        <w:numPr>
          <w:ilvl w:val="0"/>
          <w:numId w:val="1"/>
        </w:numPr>
        <w:tabs>
          <w:tab w:pos="952" w:val="left" w:leader="none"/>
          <w:tab w:pos="1805" w:val="left" w:leader="none"/>
          <w:tab w:pos="10595" w:val="right" w:leader="dot"/>
        </w:tabs>
        <w:spacing w:line="240" w:lineRule="auto" w:before="1" w:after="0"/>
        <w:ind w:left="952" w:right="0" w:hanging="777"/>
        <w:jc w:val="left"/>
        <w:rPr>
          <w:sz w:val="20"/>
        </w:rPr>
      </w:pPr>
      <w:hyperlink w:history="true" w:anchor="_bookmark35">
        <w:r>
          <w:rPr>
            <w:spacing w:val="-5"/>
            <w:sz w:val="20"/>
          </w:rPr>
          <w:t>6.1</w:t>
        </w:r>
        <w:r>
          <w:rPr>
            <w:sz w:val="20"/>
          </w:rPr>
          <w:tab/>
          <w:t>Heartbeat</w:t>
        </w:r>
        <w:r>
          <w:rPr>
            <w:spacing w:val="-9"/>
            <w:sz w:val="20"/>
          </w:rPr>
          <w:t> </w:t>
        </w:r>
        <w:r>
          <w:rPr>
            <w:spacing w:val="-2"/>
            <w:sz w:val="20"/>
          </w:rPr>
          <w:t>Notification</w:t>
        </w:r>
        <w:r>
          <w:rPr>
            <w:sz w:val="20"/>
          </w:rPr>
          <w:tab/>
        </w:r>
        <w:r>
          <w:rPr>
            <w:spacing w:val="-5"/>
            <w:sz w:val="20"/>
          </w:rPr>
          <w:t>17</w:t>
        </w:r>
      </w:hyperlink>
    </w:p>
    <w:p>
      <w:pPr>
        <w:pStyle w:val="ListParagraph"/>
        <w:numPr>
          <w:ilvl w:val="0"/>
          <w:numId w:val="1"/>
        </w:numPr>
        <w:tabs>
          <w:tab w:pos="952" w:val="left" w:leader="none"/>
          <w:tab w:pos="1805" w:val="left" w:leader="none"/>
          <w:tab w:pos="10595" w:val="right" w:leader="dot"/>
        </w:tabs>
        <w:spacing w:line="240" w:lineRule="auto" w:before="0" w:after="0"/>
        <w:ind w:left="952" w:right="0" w:hanging="777"/>
        <w:jc w:val="left"/>
        <w:rPr>
          <w:sz w:val="20"/>
        </w:rPr>
      </w:pPr>
      <w:hyperlink w:history="true" w:anchor="_bookmark36">
        <w:r>
          <w:rPr>
            <w:spacing w:val="-5"/>
            <w:sz w:val="20"/>
          </w:rPr>
          <w:t>6.2</w:t>
        </w:r>
        <w:r>
          <w:rPr>
            <w:sz w:val="20"/>
          </w:rPr>
          <w:tab/>
          <w:t>Heartbeat</w:t>
        </w:r>
        <w:r>
          <w:rPr>
            <w:spacing w:val="-9"/>
            <w:sz w:val="20"/>
          </w:rPr>
          <w:t> </w:t>
        </w:r>
        <w:r>
          <w:rPr>
            <w:spacing w:val="-2"/>
            <w:sz w:val="20"/>
          </w:rPr>
          <w:t>Control</w:t>
        </w:r>
        <w:r>
          <w:rPr>
            <w:sz w:val="20"/>
          </w:rPr>
          <w:tab/>
        </w:r>
        <w:r>
          <w:rPr>
            <w:spacing w:val="-5"/>
            <w:sz w:val="20"/>
          </w:rPr>
          <w:t>17</w:t>
        </w:r>
      </w:hyperlink>
    </w:p>
    <w:p>
      <w:pPr>
        <w:pStyle w:val="Heading5"/>
        <w:numPr>
          <w:ilvl w:val="0"/>
          <w:numId w:val="1"/>
        </w:numPr>
        <w:tabs>
          <w:tab w:pos="952" w:val="left" w:leader="none"/>
          <w:tab w:pos="1519" w:val="left" w:leader="none"/>
          <w:tab w:pos="10593" w:val="right" w:leader="dot"/>
        </w:tabs>
        <w:spacing w:line="240" w:lineRule="auto" w:before="119" w:after="0"/>
        <w:ind w:left="952" w:right="0" w:hanging="777"/>
        <w:jc w:val="left"/>
        <w:rPr>
          <w:rFonts w:ascii="Times New Roman"/>
        </w:rPr>
      </w:pPr>
      <w:hyperlink w:history="true" w:anchor="_bookmark37">
        <w:r>
          <w:rPr>
            <w:rFonts w:ascii="Times New Roman"/>
            <w:spacing w:val="-10"/>
          </w:rPr>
          <w:t>7</w:t>
        </w:r>
        <w:r>
          <w:rPr>
            <w:rFonts w:ascii="Times New Roman"/>
          </w:rPr>
          <w:tab/>
          <w:t>PNF</w:t>
        </w:r>
        <w:r>
          <w:rPr>
            <w:rFonts w:ascii="Times New Roman"/>
            <w:spacing w:val="-4"/>
          </w:rPr>
          <w:t> </w:t>
        </w:r>
        <w:r>
          <w:rPr>
            <w:rFonts w:ascii="Times New Roman"/>
          </w:rPr>
          <w:t>Software</w:t>
        </w:r>
        <w:r>
          <w:rPr>
            <w:rFonts w:ascii="Times New Roman"/>
            <w:spacing w:val="-5"/>
          </w:rPr>
          <w:t> </w:t>
        </w:r>
        <w:r>
          <w:rPr>
            <w:rFonts w:ascii="Times New Roman"/>
            <w:spacing w:val="-2"/>
          </w:rPr>
          <w:t>Management</w:t>
        </w:r>
        <w:r>
          <w:rPr>
            <w:rFonts w:ascii="Times New Roman"/>
          </w:rPr>
          <w:tab/>
        </w:r>
        <w:r>
          <w:rPr>
            <w:rFonts w:ascii="Times New Roman"/>
            <w:spacing w:val="-5"/>
          </w:rPr>
          <w:t>17</w:t>
        </w:r>
      </w:hyperlink>
    </w:p>
    <w:p>
      <w:pPr>
        <w:pStyle w:val="ListParagraph"/>
        <w:numPr>
          <w:ilvl w:val="0"/>
          <w:numId w:val="1"/>
        </w:numPr>
        <w:tabs>
          <w:tab w:pos="952" w:val="left" w:leader="none"/>
          <w:tab w:pos="1805" w:val="left" w:leader="none"/>
          <w:tab w:pos="10595" w:val="right" w:leader="dot"/>
        </w:tabs>
        <w:spacing w:line="240" w:lineRule="auto" w:before="0" w:after="0"/>
        <w:ind w:left="952" w:right="0" w:hanging="777"/>
        <w:jc w:val="left"/>
        <w:rPr>
          <w:sz w:val="20"/>
        </w:rPr>
      </w:pPr>
      <w:hyperlink w:history="true" w:anchor="_bookmark38">
        <w:r>
          <w:rPr>
            <w:spacing w:val="-5"/>
            <w:sz w:val="20"/>
          </w:rPr>
          <w:t>7.1</w:t>
        </w:r>
        <w:r>
          <w:rPr>
            <w:sz w:val="20"/>
          </w:rPr>
          <w:tab/>
        </w:r>
        <w:r>
          <w:rPr>
            <w:spacing w:val="-2"/>
            <w:sz w:val="20"/>
          </w:rPr>
          <w:t>Introduction</w:t>
        </w:r>
        <w:r>
          <w:rPr>
            <w:sz w:val="20"/>
          </w:rPr>
          <w:tab/>
        </w:r>
        <w:r>
          <w:rPr>
            <w:spacing w:val="-5"/>
            <w:sz w:val="20"/>
          </w:rPr>
          <w:t>17</w:t>
        </w:r>
      </w:hyperlink>
    </w:p>
    <w:p>
      <w:pPr>
        <w:pStyle w:val="ListParagraph"/>
        <w:numPr>
          <w:ilvl w:val="0"/>
          <w:numId w:val="1"/>
        </w:numPr>
        <w:tabs>
          <w:tab w:pos="952" w:val="left" w:leader="none"/>
          <w:tab w:pos="1805" w:val="left" w:leader="none"/>
          <w:tab w:pos="10595" w:val="right" w:leader="dot"/>
        </w:tabs>
        <w:spacing w:line="240" w:lineRule="auto" w:before="1" w:after="0"/>
        <w:ind w:left="952" w:right="0" w:hanging="777"/>
        <w:jc w:val="left"/>
        <w:rPr>
          <w:sz w:val="20"/>
        </w:rPr>
      </w:pPr>
      <w:hyperlink w:history="true" w:anchor="_bookmark39">
        <w:r>
          <w:rPr>
            <w:spacing w:val="-5"/>
            <w:sz w:val="20"/>
          </w:rPr>
          <w:t>7.2</w:t>
        </w:r>
        <w:r>
          <w:rPr>
            <w:sz w:val="20"/>
          </w:rPr>
          <w:tab/>
          <w:t>O-DU</w:t>
        </w:r>
        <w:r>
          <w:rPr>
            <w:spacing w:val="-6"/>
            <w:sz w:val="20"/>
          </w:rPr>
          <w:t> </w:t>
        </w:r>
        <w:r>
          <w:rPr>
            <w:sz w:val="20"/>
          </w:rPr>
          <w:t>Software</w:t>
        </w:r>
        <w:r>
          <w:rPr>
            <w:spacing w:val="-6"/>
            <w:sz w:val="20"/>
          </w:rPr>
          <w:t> </w:t>
        </w:r>
        <w:r>
          <w:rPr>
            <w:spacing w:val="-2"/>
            <w:sz w:val="20"/>
          </w:rPr>
          <w:t>Management</w:t>
        </w:r>
        <w:r>
          <w:rPr>
            <w:sz w:val="20"/>
          </w:rPr>
          <w:tab/>
        </w:r>
        <w:r>
          <w:rPr>
            <w:spacing w:val="-5"/>
            <w:sz w:val="20"/>
          </w:rPr>
          <w:t>17</w:t>
        </w:r>
      </w:hyperlink>
    </w:p>
    <w:p>
      <w:pPr>
        <w:pStyle w:val="ListParagraph"/>
        <w:numPr>
          <w:ilvl w:val="0"/>
          <w:numId w:val="1"/>
        </w:numPr>
        <w:tabs>
          <w:tab w:pos="952" w:val="left" w:leader="none"/>
          <w:tab w:pos="1805" w:val="left" w:leader="none"/>
          <w:tab w:pos="10595" w:val="right" w:leader="dot"/>
        </w:tabs>
        <w:spacing w:line="240" w:lineRule="auto" w:before="0" w:after="0"/>
        <w:ind w:left="952" w:right="0" w:hanging="777"/>
        <w:jc w:val="left"/>
        <w:rPr>
          <w:sz w:val="20"/>
        </w:rPr>
      </w:pPr>
      <w:hyperlink w:history="true" w:anchor="_bookmark40">
        <w:r>
          <w:rPr>
            <w:spacing w:val="-5"/>
            <w:sz w:val="20"/>
          </w:rPr>
          <w:t>7.3</w:t>
        </w:r>
        <w:r>
          <w:rPr>
            <w:sz w:val="20"/>
          </w:rPr>
          <w:tab/>
          <w:t>O-RU</w:t>
        </w:r>
        <w:r>
          <w:rPr>
            <w:spacing w:val="-7"/>
            <w:sz w:val="20"/>
          </w:rPr>
          <w:t> </w:t>
        </w:r>
        <w:r>
          <w:rPr>
            <w:sz w:val="20"/>
          </w:rPr>
          <w:t>Software</w:t>
        </w:r>
        <w:r>
          <w:rPr>
            <w:spacing w:val="-6"/>
            <w:sz w:val="20"/>
          </w:rPr>
          <w:t> </w:t>
        </w:r>
        <w:r>
          <w:rPr>
            <w:spacing w:val="-2"/>
            <w:sz w:val="20"/>
          </w:rPr>
          <w:t>Management</w:t>
        </w:r>
        <w:r>
          <w:rPr>
            <w:sz w:val="20"/>
          </w:rPr>
          <w:tab/>
        </w:r>
        <w:r>
          <w:rPr>
            <w:spacing w:val="-5"/>
            <w:sz w:val="20"/>
          </w:rPr>
          <w:t>17</w:t>
        </w:r>
      </w:hyperlink>
    </w:p>
    <w:p>
      <w:pPr>
        <w:pStyle w:val="ListParagraph"/>
        <w:numPr>
          <w:ilvl w:val="0"/>
          <w:numId w:val="1"/>
        </w:numPr>
        <w:tabs>
          <w:tab w:pos="952" w:val="left" w:leader="none"/>
          <w:tab w:pos="2085" w:val="left" w:leader="none"/>
          <w:tab w:pos="10595" w:val="right" w:leader="dot"/>
        </w:tabs>
        <w:spacing w:line="229" w:lineRule="exact" w:before="1" w:after="0"/>
        <w:ind w:left="952" w:right="0" w:hanging="777"/>
        <w:jc w:val="left"/>
        <w:rPr>
          <w:sz w:val="20"/>
        </w:rPr>
      </w:pPr>
      <w:hyperlink w:history="true" w:anchor="_bookmark41">
        <w:r>
          <w:rPr>
            <w:spacing w:val="-2"/>
            <w:sz w:val="20"/>
          </w:rPr>
          <w:t>7.3.1</w:t>
        </w:r>
        <w:r>
          <w:rPr>
            <w:sz w:val="20"/>
          </w:rPr>
          <w:tab/>
          <w:t>Hierarchical</w:t>
        </w:r>
        <w:r>
          <w:rPr>
            <w:spacing w:val="-7"/>
            <w:sz w:val="20"/>
          </w:rPr>
          <w:t> </w:t>
        </w:r>
        <w:r>
          <w:rPr>
            <w:spacing w:val="-2"/>
            <w:sz w:val="20"/>
          </w:rPr>
          <w:t>Model</w:t>
        </w:r>
        <w:r>
          <w:rPr>
            <w:sz w:val="20"/>
          </w:rPr>
          <w:tab/>
        </w:r>
        <w:r>
          <w:rPr>
            <w:spacing w:val="-5"/>
            <w:sz w:val="20"/>
          </w:rPr>
          <w:t>17</w:t>
        </w:r>
      </w:hyperlink>
    </w:p>
    <w:p>
      <w:pPr>
        <w:pStyle w:val="ListParagraph"/>
        <w:numPr>
          <w:ilvl w:val="0"/>
          <w:numId w:val="1"/>
        </w:numPr>
        <w:tabs>
          <w:tab w:pos="952" w:val="left" w:leader="none"/>
          <w:tab w:pos="2085" w:val="left" w:leader="none"/>
          <w:tab w:pos="10595" w:val="right" w:leader="dot"/>
        </w:tabs>
        <w:spacing w:line="229" w:lineRule="exact" w:before="0" w:after="0"/>
        <w:ind w:left="952" w:right="0" w:hanging="777"/>
        <w:jc w:val="left"/>
        <w:rPr>
          <w:sz w:val="20"/>
        </w:rPr>
      </w:pPr>
      <w:hyperlink w:history="true" w:anchor="_bookmark45">
        <w:r>
          <w:rPr>
            <w:spacing w:val="-2"/>
            <w:sz w:val="20"/>
          </w:rPr>
          <w:t>7.3.2</w:t>
        </w:r>
        <w:r>
          <w:rPr>
            <w:sz w:val="20"/>
          </w:rPr>
          <w:tab/>
          <w:t>Hybrid</w:t>
        </w:r>
        <w:r>
          <w:rPr>
            <w:spacing w:val="-3"/>
            <w:sz w:val="20"/>
          </w:rPr>
          <w:t> </w:t>
        </w:r>
        <w:r>
          <w:rPr>
            <w:spacing w:val="-4"/>
            <w:sz w:val="20"/>
          </w:rPr>
          <w:t>Model</w:t>
        </w:r>
        <w:r>
          <w:rPr>
            <w:sz w:val="20"/>
          </w:rPr>
          <w:tab/>
        </w:r>
        <w:r>
          <w:rPr>
            <w:spacing w:val="-5"/>
            <w:sz w:val="20"/>
          </w:rPr>
          <w:t>22</w:t>
        </w:r>
      </w:hyperlink>
    </w:p>
    <w:p>
      <w:pPr>
        <w:pStyle w:val="Heading5"/>
        <w:numPr>
          <w:ilvl w:val="0"/>
          <w:numId w:val="1"/>
        </w:numPr>
        <w:tabs>
          <w:tab w:pos="952" w:val="left" w:leader="none"/>
          <w:tab w:pos="1519" w:val="left" w:leader="none"/>
          <w:tab w:pos="10593" w:val="right" w:leader="dot"/>
        </w:tabs>
        <w:spacing w:line="240" w:lineRule="auto" w:before="119" w:after="0"/>
        <w:ind w:left="952" w:right="0" w:hanging="777"/>
        <w:jc w:val="left"/>
        <w:rPr>
          <w:rFonts w:ascii="Times New Roman"/>
        </w:rPr>
      </w:pPr>
      <w:hyperlink w:history="true" w:anchor="_bookmark46">
        <w:r>
          <w:rPr>
            <w:rFonts w:ascii="Times New Roman"/>
            <w:spacing w:val="-10"/>
          </w:rPr>
          <w:t>8</w:t>
        </w:r>
        <w:r>
          <w:rPr>
            <w:rFonts w:ascii="Times New Roman"/>
          </w:rPr>
          <w:tab/>
          <w:t>Performance</w:t>
        </w:r>
        <w:r>
          <w:rPr>
            <w:rFonts w:ascii="Times New Roman"/>
            <w:spacing w:val="-6"/>
          </w:rPr>
          <w:t> </w:t>
        </w:r>
        <w:r>
          <w:rPr>
            <w:rFonts w:ascii="Times New Roman"/>
          </w:rPr>
          <w:t>Assurance</w:t>
        </w:r>
        <w:r>
          <w:rPr>
            <w:rFonts w:ascii="Times New Roman"/>
            <w:spacing w:val="-7"/>
          </w:rPr>
          <w:t> </w:t>
        </w:r>
        <w:r>
          <w:rPr>
            <w:rFonts w:ascii="Times New Roman"/>
            <w:spacing w:val="-2"/>
          </w:rPr>
          <w:t>Management</w:t>
        </w:r>
        <w:r>
          <w:rPr>
            <w:rFonts w:ascii="Times New Roman"/>
          </w:rPr>
          <w:tab/>
        </w:r>
        <w:r>
          <w:rPr>
            <w:rFonts w:ascii="Times New Roman"/>
            <w:spacing w:val="-5"/>
          </w:rPr>
          <w:t>22</w:t>
        </w:r>
      </w:hyperlink>
    </w:p>
    <w:p>
      <w:pPr>
        <w:pStyle w:val="ListParagraph"/>
        <w:numPr>
          <w:ilvl w:val="0"/>
          <w:numId w:val="1"/>
        </w:numPr>
        <w:tabs>
          <w:tab w:pos="952" w:val="left" w:leader="none"/>
          <w:tab w:pos="1805" w:val="left" w:leader="none"/>
          <w:tab w:pos="10595" w:val="right" w:leader="dot"/>
        </w:tabs>
        <w:spacing w:line="240" w:lineRule="auto" w:before="3" w:after="0"/>
        <w:ind w:left="952" w:right="0" w:hanging="777"/>
        <w:jc w:val="left"/>
        <w:rPr>
          <w:sz w:val="20"/>
        </w:rPr>
      </w:pPr>
      <w:hyperlink w:history="true" w:anchor="_bookmark47">
        <w:r>
          <w:rPr>
            <w:spacing w:val="-5"/>
            <w:sz w:val="20"/>
          </w:rPr>
          <w:t>8.1</w:t>
        </w:r>
        <w:r>
          <w:rPr>
            <w:sz w:val="20"/>
          </w:rPr>
          <w:tab/>
          <w:t>Performance</w:t>
        </w:r>
        <w:r>
          <w:rPr>
            <w:spacing w:val="-6"/>
            <w:sz w:val="20"/>
          </w:rPr>
          <w:t> </w:t>
        </w:r>
        <w:r>
          <w:rPr>
            <w:sz w:val="20"/>
          </w:rPr>
          <w:t>Data</w:t>
        </w:r>
        <w:r>
          <w:rPr>
            <w:spacing w:val="-5"/>
            <w:sz w:val="20"/>
          </w:rPr>
          <w:t> </w:t>
        </w:r>
        <w:r>
          <w:rPr>
            <w:sz w:val="20"/>
          </w:rPr>
          <w:t>File</w:t>
        </w:r>
        <w:r>
          <w:rPr>
            <w:spacing w:val="-6"/>
            <w:sz w:val="20"/>
          </w:rPr>
          <w:t> </w:t>
        </w:r>
        <w:r>
          <w:rPr>
            <w:spacing w:val="-2"/>
            <w:sz w:val="20"/>
          </w:rPr>
          <w:t>Reporting</w:t>
        </w:r>
        <w:r>
          <w:rPr>
            <w:sz w:val="20"/>
          </w:rPr>
          <w:tab/>
        </w:r>
        <w:r>
          <w:rPr>
            <w:spacing w:val="-5"/>
            <w:sz w:val="20"/>
          </w:rPr>
          <w:t>22</w:t>
        </w:r>
      </w:hyperlink>
    </w:p>
    <w:p>
      <w:pPr>
        <w:pStyle w:val="ListParagraph"/>
        <w:numPr>
          <w:ilvl w:val="0"/>
          <w:numId w:val="1"/>
        </w:numPr>
        <w:tabs>
          <w:tab w:pos="952" w:val="left" w:leader="none"/>
          <w:tab w:pos="2085" w:val="left" w:leader="none"/>
          <w:tab w:pos="10595" w:val="right" w:leader="dot"/>
        </w:tabs>
        <w:spacing w:line="229" w:lineRule="exact" w:before="0" w:after="0"/>
        <w:ind w:left="952" w:right="0" w:hanging="777"/>
        <w:jc w:val="left"/>
        <w:rPr>
          <w:sz w:val="20"/>
        </w:rPr>
      </w:pPr>
      <w:hyperlink w:history="true" w:anchor="_bookmark48">
        <w:r>
          <w:rPr>
            <w:spacing w:val="-2"/>
            <w:sz w:val="20"/>
          </w:rPr>
          <w:t>8.1.1</w:t>
        </w:r>
        <w:r>
          <w:rPr>
            <w:sz w:val="20"/>
          </w:rPr>
          <w:tab/>
          <w:t>PM</w:t>
        </w:r>
        <w:r>
          <w:rPr>
            <w:spacing w:val="-6"/>
            <w:sz w:val="20"/>
          </w:rPr>
          <w:t> </w:t>
        </w:r>
        <w:r>
          <w:rPr>
            <w:sz w:val="20"/>
          </w:rPr>
          <w:t>File</w:t>
        </w:r>
        <w:r>
          <w:rPr>
            <w:spacing w:val="-3"/>
            <w:sz w:val="20"/>
          </w:rPr>
          <w:t> </w:t>
        </w:r>
        <w:r>
          <w:rPr>
            <w:spacing w:val="-2"/>
            <w:sz w:val="20"/>
          </w:rPr>
          <w:t>Content</w:t>
        </w:r>
        <w:r>
          <w:rPr>
            <w:sz w:val="20"/>
          </w:rPr>
          <w:tab/>
        </w:r>
        <w:r>
          <w:rPr>
            <w:spacing w:val="-5"/>
            <w:sz w:val="20"/>
          </w:rPr>
          <w:t>22</w:t>
        </w:r>
      </w:hyperlink>
    </w:p>
    <w:p>
      <w:pPr>
        <w:pStyle w:val="ListParagraph"/>
        <w:numPr>
          <w:ilvl w:val="0"/>
          <w:numId w:val="1"/>
        </w:numPr>
        <w:tabs>
          <w:tab w:pos="952" w:val="left" w:leader="none"/>
          <w:tab w:pos="2085" w:val="left" w:leader="none"/>
          <w:tab w:pos="10595" w:val="right" w:leader="dot"/>
        </w:tabs>
        <w:spacing w:line="229" w:lineRule="exact" w:before="0" w:after="0"/>
        <w:ind w:left="952" w:right="0" w:hanging="777"/>
        <w:jc w:val="left"/>
        <w:rPr>
          <w:sz w:val="20"/>
        </w:rPr>
      </w:pPr>
      <w:hyperlink w:history="true" w:anchor="_bookmark49">
        <w:r>
          <w:rPr>
            <w:spacing w:val="-2"/>
            <w:sz w:val="20"/>
          </w:rPr>
          <w:t>8.1.2</w:t>
        </w:r>
        <w:r>
          <w:rPr>
            <w:sz w:val="20"/>
          </w:rPr>
          <w:tab/>
          <w:t>PM</w:t>
        </w:r>
        <w:r>
          <w:rPr>
            <w:spacing w:val="-6"/>
            <w:sz w:val="20"/>
          </w:rPr>
          <w:t> </w:t>
        </w:r>
        <w:r>
          <w:rPr>
            <w:sz w:val="20"/>
          </w:rPr>
          <w:t>File</w:t>
        </w:r>
        <w:r>
          <w:rPr>
            <w:spacing w:val="-3"/>
            <w:sz w:val="20"/>
          </w:rPr>
          <w:t> </w:t>
        </w:r>
        <w:r>
          <w:rPr>
            <w:spacing w:val="-2"/>
            <w:sz w:val="20"/>
          </w:rPr>
          <w:t>Naming</w:t>
        </w:r>
        <w:r>
          <w:rPr>
            <w:sz w:val="20"/>
          </w:rPr>
          <w:tab/>
        </w:r>
        <w:r>
          <w:rPr>
            <w:spacing w:val="-5"/>
            <w:sz w:val="20"/>
          </w:rPr>
          <w:t>22</w:t>
        </w:r>
      </w:hyperlink>
    </w:p>
    <w:p>
      <w:pPr>
        <w:pStyle w:val="ListParagraph"/>
        <w:numPr>
          <w:ilvl w:val="0"/>
          <w:numId w:val="1"/>
        </w:numPr>
        <w:tabs>
          <w:tab w:pos="952" w:val="left" w:leader="none"/>
          <w:tab w:pos="2085" w:val="left" w:leader="none"/>
          <w:tab w:pos="10595" w:val="right" w:leader="dot"/>
        </w:tabs>
        <w:spacing w:line="240" w:lineRule="auto" w:before="1" w:after="0"/>
        <w:ind w:left="952" w:right="0" w:hanging="777"/>
        <w:jc w:val="left"/>
        <w:rPr>
          <w:sz w:val="20"/>
        </w:rPr>
      </w:pPr>
      <w:hyperlink w:history="true" w:anchor="_bookmark50">
        <w:r>
          <w:rPr>
            <w:spacing w:val="-2"/>
            <w:sz w:val="20"/>
          </w:rPr>
          <w:t>8.1.3</w:t>
        </w:r>
        <w:r>
          <w:rPr>
            <w:sz w:val="20"/>
          </w:rPr>
          <w:tab/>
          <w:t>PM</w:t>
        </w:r>
        <w:r>
          <w:rPr>
            <w:spacing w:val="-4"/>
            <w:sz w:val="20"/>
          </w:rPr>
          <w:t> </w:t>
        </w:r>
        <w:r>
          <w:rPr>
            <w:sz w:val="20"/>
          </w:rPr>
          <w:t>File</w:t>
        </w:r>
        <w:r>
          <w:rPr>
            <w:spacing w:val="-4"/>
            <w:sz w:val="20"/>
          </w:rPr>
          <w:t> </w:t>
        </w:r>
        <w:r>
          <w:rPr>
            <w:sz w:val="20"/>
          </w:rPr>
          <w:t>XML</w:t>
        </w:r>
        <w:r>
          <w:rPr>
            <w:spacing w:val="-4"/>
            <w:sz w:val="20"/>
          </w:rPr>
          <w:t> </w:t>
        </w:r>
        <w:r>
          <w:rPr>
            <w:spacing w:val="-2"/>
            <w:sz w:val="20"/>
          </w:rPr>
          <w:t>Format</w:t>
        </w:r>
        <w:r>
          <w:rPr>
            <w:sz w:val="20"/>
          </w:rPr>
          <w:tab/>
        </w:r>
        <w:r>
          <w:rPr>
            <w:spacing w:val="-5"/>
            <w:sz w:val="20"/>
          </w:rPr>
          <w:t>22</w:t>
        </w:r>
      </w:hyperlink>
    </w:p>
    <w:p>
      <w:pPr>
        <w:pStyle w:val="ListParagraph"/>
        <w:numPr>
          <w:ilvl w:val="0"/>
          <w:numId w:val="1"/>
        </w:numPr>
        <w:tabs>
          <w:tab w:pos="952" w:val="left" w:leader="none"/>
          <w:tab w:pos="1805" w:val="left" w:leader="none"/>
          <w:tab w:pos="10595" w:val="right" w:leader="dot"/>
        </w:tabs>
        <w:spacing w:line="240" w:lineRule="auto" w:before="0" w:after="0"/>
        <w:ind w:left="952" w:right="0" w:hanging="777"/>
        <w:jc w:val="left"/>
        <w:rPr>
          <w:sz w:val="20"/>
        </w:rPr>
      </w:pPr>
      <w:hyperlink w:history="true" w:anchor="_bookmark51">
        <w:r>
          <w:rPr>
            <w:spacing w:val="-5"/>
            <w:sz w:val="20"/>
          </w:rPr>
          <w:t>8.2</w:t>
        </w:r>
        <w:r>
          <w:rPr>
            <w:sz w:val="20"/>
          </w:rPr>
          <w:tab/>
          <w:t>Performance</w:t>
        </w:r>
        <w:r>
          <w:rPr>
            <w:spacing w:val="-6"/>
            <w:sz w:val="20"/>
          </w:rPr>
          <w:t> </w:t>
        </w:r>
        <w:r>
          <w:rPr>
            <w:sz w:val="20"/>
          </w:rPr>
          <w:t>Data</w:t>
        </w:r>
        <w:r>
          <w:rPr>
            <w:spacing w:val="-6"/>
            <w:sz w:val="20"/>
          </w:rPr>
          <w:t> </w:t>
        </w:r>
        <w:r>
          <w:rPr>
            <w:spacing w:val="-2"/>
            <w:sz w:val="20"/>
          </w:rPr>
          <w:t>Streaming</w:t>
        </w:r>
        <w:r>
          <w:rPr>
            <w:sz w:val="20"/>
          </w:rPr>
          <w:tab/>
        </w:r>
        <w:r>
          <w:rPr>
            <w:spacing w:val="-5"/>
            <w:sz w:val="20"/>
          </w:rPr>
          <w:t>22</w:t>
        </w:r>
      </w:hyperlink>
    </w:p>
    <w:p>
      <w:pPr>
        <w:pStyle w:val="ListParagraph"/>
        <w:numPr>
          <w:ilvl w:val="0"/>
          <w:numId w:val="1"/>
        </w:numPr>
        <w:tabs>
          <w:tab w:pos="952" w:val="left" w:leader="none"/>
          <w:tab w:pos="1805" w:val="left" w:leader="none"/>
          <w:tab w:pos="10595" w:val="right" w:leader="dot"/>
        </w:tabs>
        <w:spacing w:line="240" w:lineRule="auto" w:before="1" w:after="0"/>
        <w:ind w:left="952" w:right="0" w:hanging="777"/>
        <w:jc w:val="left"/>
        <w:rPr>
          <w:sz w:val="20"/>
        </w:rPr>
      </w:pPr>
      <w:hyperlink w:history="true" w:anchor="_bookmark52">
        <w:r>
          <w:rPr>
            <w:spacing w:val="-5"/>
            <w:sz w:val="20"/>
          </w:rPr>
          <w:t>8.3</w:t>
        </w:r>
        <w:r>
          <w:rPr>
            <w:sz w:val="20"/>
          </w:rPr>
          <w:tab/>
          <w:t>Performance</w:t>
        </w:r>
        <w:r>
          <w:rPr>
            <w:spacing w:val="-9"/>
            <w:sz w:val="20"/>
          </w:rPr>
          <w:t> </w:t>
        </w:r>
        <w:r>
          <w:rPr>
            <w:sz w:val="20"/>
          </w:rPr>
          <w:t>Assurance</w:t>
        </w:r>
        <w:r>
          <w:rPr>
            <w:spacing w:val="-8"/>
            <w:sz w:val="20"/>
          </w:rPr>
          <w:t> </w:t>
        </w:r>
        <w:r>
          <w:rPr>
            <w:spacing w:val="-2"/>
            <w:sz w:val="20"/>
          </w:rPr>
          <w:t>Control</w:t>
        </w:r>
        <w:r>
          <w:rPr>
            <w:sz w:val="20"/>
          </w:rPr>
          <w:tab/>
        </w:r>
        <w:r>
          <w:rPr>
            <w:spacing w:val="-5"/>
            <w:sz w:val="20"/>
          </w:rPr>
          <w:t>22</w:t>
        </w:r>
      </w:hyperlink>
    </w:p>
    <w:p>
      <w:pPr>
        <w:spacing w:after="0" w:line="240" w:lineRule="auto"/>
        <w:jc w:val="left"/>
        <w:rPr>
          <w:sz w:val="20"/>
        </w:rPr>
        <w:sectPr>
          <w:headerReference w:type="default" r:id="rId6"/>
          <w:footerReference w:type="default" r:id="rId7"/>
          <w:pgSz w:w="11910" w:h="16850"/>
          <w:pgMar w:header="949" w:footer="519" w:top="1420" w:bottom="700" w:left="180" w:right="240"/>
          <w:pgNumType w:start="2"/>
        </w:sectPr>
      </w:pPr>
    </w:p>
    <w:p>
      <w:pPr>
        <w:pStyle w:val="ListParagraph"/>
        <w:numPr>
          <w:ilvl w:val="0"/>
          <w:numId w:val="2"/>
        </w:numPr>
        <w:tabs>
          <w:tab w:pos="952" w:val="left" w:leader="none"/>
          <w:tab w:pos="2085" w:val="left" w:leader="none"/>
          <w:tab w:pos="10595" w:val="right" w:leader="dot"/>
        </w:tabs>
        <w:spacing w:line="240" w:lineRule="auto" w:before="82" w:after="0"/>
        <w:ind w:left="952" w:right="0" w:hanging="676"/>
        <w:jc w:val="left"/>
        <w:rPr>
          <w:sz w:val="20"/>
        </w:rPr>
      </w:pPr>
      <w:hyperlink w:history="true" w:anchor="_bookmark53">
        <w:r>
          <w:rPr>
            <w:spacing w:val="-2"/>
            <w:sz w:val="20"/>
          </w:rPr>
          <w:t>8.3.1</w:t>
        </w:r>
        <w:r>
          <w:rPr>
            <w:sz w:val="20"/>
          </w:rPr>
          <w:tab/>
          <w:t>Performance</w:t>
        </w:r>
        <w:r>
          <w:rPr>
            <w:spacing w:val="-7"/>
            <w:sz w:val="20"/>
          </w:rPr>
          <w:t> </w:t>
        </w:r>
        <w:r>
          <w:rPr>
            <w:sz w:val="20"/>
          </w:rPr>
          <w:t>Assurance</w:t>
        </w:r>
        <w:r>
          <w:rPr>
            <w:spacing w:val="-7"/>
            <w:sz w:val="20"/>
          </w:rPr>
          <w:t> </w:t>
        </w:r>
        <w:r>
          <w:rPr>
            <w:sz w:val="20"/>
          </w:rPr>
          <w:t>Control</w:t>
        </w:r>
        <w:r>
          <w:rPr>
            <w:spacing w:val="-7"/>
            <w:sz w:val="20"/>
          </w:rPr>
          <w:t> </w:t>
        </w:r>
        <w:r>
          <w:rPr>
            <w:sz w:val="20"/>
          </w:rPr>
          <w:t>for</w:t>
        </w:r>
        <w:r>
          <w:rPr>
            <w:spacing w:val="-6"/>
            <w:sz w:val="20"/>
          </w:rPr>
          <w:t> </w:t>
        </w:r>
        <w:r>
          <w:rPr>
            <w:sz w:val="20"/>
          </w:rPr>
          <w:t>O-RU</w:t>
        </w:r>
        <w:r>
          <w:rPr>
            <w:spacing w:val="-7"/>
            <w:sz w:val="20"/>
          </w:rPr>
          <w:t> </w:t>
        </w:r>
        <w:r>
          <w:rPr>
            <w:sz w:val="20"/>
          </w:rPr>
          <w:t>performance</w:t>
        </w:r>
        <w:r>
          <w:rPr>
            <w:spacing w:val="-6"/>
            <w:sz w:val="20"/>
          </w:rPr>
          <w:t> </w:t>
        </w:r>
        <w:r>
          <w:rPr>
            <w:spacing w:val="-2"/>
            <w:sz w:val="20"/>
          </w:rPr>
          <w:t>counters</w:t>
        </w:r>
        <w:r>
          <w:rPr>
            <w:sz w:val="20"/>
          </w:rPr>
          <w:tab/>
        </w:r>
        <w:r>
          <w:rPr>
            <w:spacing w:val="-5"/>
            <w:sz w:val="20"/>
          </w:rPr>
          <w:t>23</w:t>
        </w:r>
      </w:hyperlink>
    </w:p>
    <w:p>
      <w:pPr>
        <w:pStyle w:val="Heading5"/>
        <w:numPr>
          <w:ilvl w:val="0"/>
          <w:numId w:val="2"/>
        </w:numPr>
        <w:tabs>
          <w:tab w:pos="952" w:val="left" w:leader="none"/>
          <w:tab w:pos="1519" w:val="left" w:leader="none"/>
          <w:tab w:pos="10593" w:val="right" w:leader="dot"/>
        </w:tabs>
        <w:spacing w:line="240" w:lineRule="auto" w:before="118" w:after="0"/>
        <w:ind w:left="952" w:right="0" w:hanging="676"/>
        <w:jc w:val="left"/>
        <w:rPr>
          <w:rFonts w:ascii="Times New Roman"/>
        </w:rPr>
      </w:pPr>
      <w:hyperlink w:history="true" w:anchor="_bookmark54">
        <w:r>
          <w:rPr>
            <w:rFonts w:ascii="Times New Roman"/>
            <w:spacing w:val="-10"/>
          </w:rPr>
          <w:t>9</w:t>
        </w:r>
        <w:r>
          <w:rPr>
            <w:rFonts w:ascii="Times New Roman"/>
          </w:rPr>
          <w:tab/>
          <w:t>Fault</w:t>
        </w:r>
        <w:r>
          <w:rPr>
            <w:rFonts w:ascii="Times New Roman"/>
            <w:spacing w:val="-4"/>
          </w:rPr>
          <w:t> </w:t>
        </w:r>
        <w:r>
          <w:rPr>
            <w:rFonts w:ascii="Times New Roman"/>
          </w:rPr>
          <w:t>Supervision</w:t>
        </w:r>
        <w:r>
          <w:rPr>
            <w:rFonts w:ascii="Times New Roman"/>
            <w:spacing w:val="-4"/>
          </w:rPr>
          <w:t> </w:t>
        </w:r>
        <w:r>
          <w:rPr>
            <w:rFonts w:ascii="Times New Roman"/>
            <w:spacing w:val="-2"/>
          </w:rPr>
          <w:t>Management</w:t>
        </w:r>
        <w:r>
          <w:rPr>
            <w:rFonts w:ascii="Times New Roman"/>
          </w:rPr>
          <w:tab/>
        </w:r>
        <w:r>
          <w:rPr>
            <w:rFonts w:ascii="Times New Roman"/>
            <w:spacing w:val="-5"/>
          </w:rPr>
          <w:t>23</w:t>
        </w:r>
      </w:hyperlink>
    </w:p>
    <w:p>
      <w:pPr>
        <w:pStyle w:val="ListParagraph"/>
        <w:numPr>
          <w:ilvl w:val="0"/>
          <w:numId w:val="2"/>
        </w:numPr>
        <w:tabs>
          <w:tab w:pos="952" w:val="left" w:leader="none"/>
          <w:tab w:pos="1805" w:val="left" w:leader="none"/>
          <w:tab w:pos="10595" w:val="right" w:leader="dot"/>
        </w:tabs>
        <w:spacing w:line="240" w:lineRule="auto" w:before="1" w:after="0"/>
        <w:ind w:left="952" w:right="0" w:hanging="676"/>
        <w:jc w:val="left"/>
        <w:rPr>
          <w:sz w:val="20"/>
        </w:rPr>
      </w:pPr>
      <w:hyperlink w:history="true" w:anchor="_bookmark55">
        <w:r>
          <w:rPr>
            <w:spacing w:val="-5"/>
            <w:sz w:val="20"/>
          </w:rPr>
          <w:t>9.1</w:t>
        </w:r>
        <w:r>
          <w:rPr>
            <w:sz w:val="20"/>
          </w:rPr>
          <w:tab/>
        </w:r>
        <w:r>
          <w:rPr>
            <w:spacing w:val="-2"/>
            <w:sz w:val="20"/>
          </w:rPr>
          <w:t>General</w:t>
        </w:r>
        <w:r>
          <w:rPr>
            <w:sz w:val="20"/>
          </w:rPr>
          <w:tab/>
        </w:r>
        <w:r>
          <w:rPr>
            <w:spacing w:val="-5"/>
            <w:sz w:val="20"/>
          </w:rPr>
          <w:t>23</w:t>
        </w:r>
      </w:hyperlink>
    </w:p>
    <w:p>
      <w:pPr>
        <w:pStyle w:val="ListParagraph"/>
        <w:numPr>
          <w:ilvl w:val="0"/>
          <w:numId w:val="2"/>
        </w:numPr>
        <w:tabs>
          <w:tab w:pos="952" w:val="left" w:leader="none"/>
          <w:tab w:pos="1805" w:val="left" w:leader="none"/>
          <w:tab w:pos="10595" w:val="right" w:leader="dot"/>
        </w:tabs>
        <w:spacing w:line="240" w:lineRule="auto" w:before="1" w:after="0"/>
        <w:ind w:left="952" w:right="0" w:hanging="676"/>
        <w:jc w:val="left"/>
        <w:rPr>
          <w:sz w:val="20"/>
        </w:rPr>
      </w:pPr>
      <w:hyperlink w:history="true" w:anchor="_bookmark56">
        <w:r>
          <w:rPr>
            <w:spacing w:val="-5"/>
            <w:sz w:val="20"/>
          </w:rPr>
          <w:t>9.2</w:t>
        </w:r>
        <w:r>
          <w:rPr>
            <w:sz w:val="20"/>
          </w:rPr>
          <w:tab/>
          <w:t>Definition</w:t>
        </w:r>
        <w:r>
          <w:rPr>
            <w:spacing w:val="-4"/>
            <w:sz w:val="20"/>
          </w:rPr>
          <w:t> </w:t>
        </w:r>
        <w:r>
          <w:rPr>
            <w:sz w:val="20"/>
          </w:rPr>
          <w:t>of</w:t>
        </w:r>
        <w:r>
          <w:rPr>
            <w:spacing w:val="-3"/>
            <w:sz w:val="20"/>
          </w:rPr>
          <w:t> </w:t>
        </w:r>
        <w:r>
          <w:rPr>
            <w:sz w:val="20"/>
          </w:rPr>
          <w:t>the</w:t>
        </w:r>
        <w:r>
          <w:rPr>
            <w:spacing w:val="-4"/>
            <w:sz w:val="20"/>
          </w:rPr>
          <w:t> </w:t>
        </w:r>
        <w:r>
          <w:rPr>
            <w:sz w:val="20"/>
          </w:rPr>
          <w:t>Operations</w:t>
        </w:r>
        <w:r>
          <w:rPr>
            <w:spacing w:val="-5"/>
            <w:sz w:val="20"/>
          </w:rPr>
          <w:t> </w:t>
        </w:r>
        <w:r>
          <w:rPr>
            <w:sz w:val="20"/>
          </w:rPr>
          <w:t>for</w:t>
        </w:r>
        <w:r>
          <w:rPr>
            <w:spacing w:val="-4"/>
            <w:sz w:val="20"/>
          </w:rPr>
          <w:t> </w:t>
        </w:r>
        <w:r>
          <w:rPr>
            <w:sz w:val="20"/>
          </w:rPr>
          <w:t>Fault</w:t>
        </w:r>
        <w:r>
          <w:rPr>
            <w:spacing w:val="-5"/>
            <w:sz w:val="20"/>
          </w:rPr>
          <w:t> </w:t>
        </w:r>
        <w:r>
          <w:rPr>
            <w:spacing w:val="-2"/>
            <w:sz w:val="20"/>
          </w:rPr>
          <w:t>Events</w:t>
        </w:r>
        <w:r>
          <w:rPr>
            <w:sz w:val="20"/>
          </w:rPr>
          <w:tab/>
        </w:r>
        <w:r>
          <w:rPr>
            <w:spacing w:val="-5"/>
            <w:sz w:val="20"/>
          </w:rPr>
          <w:t>24</w:t>
        </w:r>
      </w:hyperlink>
    </w:p>
    <w:p>
      <w:pPr>
        <w:pStyle w:val="ListParagraph"/>
        <w:numPr>
          <w:ilvl w:val="0"/>
          <w:numId w:val="2"/>
        </w:numPr>
        <w:tabs>
          <w:tab w:pos="952" w:val="left" w:leader="none"/>
          <w:tab w:pos="1805" w:val="left" w:leader="none"/>
          <w:tab w:pos="10595" w:val="right" w:leader="dot"/>
        </w:tabs>
        <w:spacing w:line="229" w:lineRule="exact" w:before="0" w:after="0"/>
        <w:ind w:left="952" w:right="0" w:hanging="676"/>
        <w:jc w:val="left"/>
        <w:rPr>
          <w:sz w:val="20"/>
        </w:rPr>
      </w:pPr>
      <w:hyperlink w:history="true" w:anchor="_bookmark57">
        <w:r>
          <w:rPr>
            <w:spacing w:val="-5"/>
            <w:sz w:val="20"/>
          </w:rPr>
          <w:t>9.3</w:t>
        </w:r>
        <w:r>
          <w:rPr>
            <w:sz w:val="20"/>
          </w:rPr>
          <w:tab/>
          <w:t>Definition</w:t>
        </w:r>
        <w:r>
          <w:rPr>
            <w:spacing w:val="-4"/>
            <w:sz w:val="20"/>
          </w:rPr>
          <w:t> </w:t>
        </w:r>
        <w:r>
          <w:rPr>
            <w:sz w:val="20"/>
          </w:rPr>
          <w:t>of</w:t>
        </w:r>
        <w:r>
          <w:rPr>
            <w:spacing w:val="-5"/>
            <w:sz w:val="20"/>
          </w:rPr>
          <w:t> </w:t>
        </w:r>
        <w:r>
          <w:rPr>
            <w:sz w:val="20"/>
          </w:rPr>
          <w:t>Notifications</w:t>
        </w:r>
        <w:r>
          <w:rPr>
            <w:spacing w:val="-5"/>
            <w:sz w:val="20"/>
          </w:rPr>
          <w:t> </w:t>
        </w:r>
        <w:r>
          <w:rPr>
            <w:sz w:val="20"/>
          </w:rPr>
          <w:t>as</w:t>
        </w:r>
        <w:r>
          <w:rPr>
            <w:spacing w:val="-6"/>
            <w:sz w:val="20"/>
          </w:rPr>
          <w:t> </w:t>
        </w:r>
        <w:r>
          <w:rPr>
            <w:sz w:val="20"/>
          </w:rPr>
          <w:t>Fault</w:t>
        </w:r>
        <w:r>
          <w:rPr>
            <w:spacing w:val="-6"/>
            <w:sz w:val="20"/>
          </w:rPr>
          <w:t> </w:t>
        </w:r>
        <w:r>
          <w:rPr>
            <w:spacing w:val="-2"/>
            <w:sz w:val="20"/>
          </w:rPr>
          <w:t>Events</w:t>
        </w:r>
        <w:r>
          <w:rPr>
            <w:sz w:val="20"/>
          </w:rPr>
          <w:tab/>
        </w:r>
        <w:r>
          <w:rPr>
            <w:spacing w:val="-5"/>
            <w:sz w:val="20"/>
          </w:rPr>
          <w:t>24</w:t>
        </w:r>
      </w:hyperlink>
    </w:p>
    <w:p>
      <w:pPr>
        <w:pStyle w:val="ListParagraph"/>
        <w:numPr>
          <w:ilvl w:val="0"/>
          <w:numId w:val="2"/>
        </w:numPr>
        <w:tabs>
          <w:tab w:pos="952" w:val="left" w:leader="none"/>
          <w:tab w:pos="1805" w:val="left" w:leader="none"/>
          <w:tab w:pos="10595" w:val="right" w:leader="dot"/>
        </w:tabs>
        <w:spacing w:line="229" w:lineRule="exact" w:before="0" w:after="0"/>
        <w:ind w:left="952" w:right="0" w:hanging="676"/>
        <w:jc w:val="left"/>
        <w:rPr>
          <w:sz w:val="20"/>
        </w:rPr>
      </w:pPr>
      <w:hyperlink w:history="true" w:anchor="_bookmark58">
        <w:r>
          <w:rPr>
            <w:spacing w:val="-5"/>
            <w:sz w:val="20"/>
          </w:rPr>
          <w:t>9.4</w:t>
        </w:r>
        <w:r>
          <w:rPr>
            <w:sz w:val="20"/>
          </w:rPr>
          <w:tab/>
          <w:t>Message</w:t>
        </w:r>
        <w:r>
          <w:rPr>
            <w:spacing w:val="-5"/>
            <w:sz w:val="20"/>
          </w:rPr>
          <w:t> </w:t>
        </w:r>
        <w:r>
          <w:rPr>
            <w:sz w:val="20"/>
          </w:rPr>
          <w:t>Format</w:t>
        </w:r>
        <w:r>
          <w:rPr>
            <w:spacing w:val="-5"/>
            <w:sz w:val="20"/>
          </w:rPr>
          <w:t> </w:t>
        </w:r>
        <w:r>
          <w:rPr>
            <w:sz w:val="20"/>
          </w:rPr>
          <w:t>for</w:t>
        </w:r>
        <w:r>
          <w:rPr>
            <w:spacing w:val="-4"/>
            <w:sz w:val="20"/>
          </w:rPr>
          <w:t> </w:t>
        </w:r>
        <w:r>
          <w:rPr>
            <w:sz w:val="20"/>
          </w:rPr>
          <w:t>Fault</w:t>
        </w:r>
        <w:r>
          <w:rPr>
            <w:spacing w:val="-6"/>
            <w:sz w:val="20"/>
          </w:rPr>
          <w:t> </w:t>
        </w:r>
        <w:r>
          <w:rPr>
            <w:spacing w:val="-2"/>
            <w:sz w:val="20"/>
          </w:rPr>
          <w:t>Events</w:t>
        </w:r>
        <w:r>
          <w:rPr>
            <w:sz w:val="20"/>
          </w:rPr>
          <w:tab/>
        </w:r>
        <w:r>
          <w:rPr>
            <w:spacing w:val="-5"/>
            <w:sz w:val="20"/>
          </w:rPr>
          <w:t>24</w:t>
        </w:r>
      </w:hyperlink>
    </w:p>
    <w:p>
      <w:pPr>
        <w:pStyle w:val="ListParagraph"/>
        <w:numPr>
          <w:ilvl w:val="0"/>
          <w:numId w:val="2"/>
        </w:numPr>
        <w:tabs>
          <w:tab w:pos="952" w:val="left" w:leader="none"/>
          <w:tab w:pos="1805" w:val="left" w:leader="none"/>
          <w:tab w:pos="10595" w:val="right" w:leader="dot"/>
        </w:tabs>
        <w:spacing w:line="240" w:lineRule="auto" w:before="1" w:after="0"/>
        <w:ind w:left="952" w:right="0" w:hanging="676"/>
        <w:jc w:val="left"/>
        <w:rPr>
          <w:sz w:val="20"/>
        </w:rPr>
      </w:pPr>
      <w:hyperlink w:history="true" w:anchor="_bookmark59">
        <w:r>
          <w:rPr>
            <w:spacing w:val="-5"/>
            <w:sz w:val="20"/>
          </w:rPr>
          <w:t>9.5</w:t>
        </w:r>
        <w:r>
          <w:rPr>
            <w:sz w:val="20"/>
          </w:rPr>
          <w:tab/>
          <w:t>O-RU</w:t>
        </w:r>
        <w:r>
          <w:rPr>
            <w:spacing w:val="-5"/>
            <w:sz w:val="20"/>
          </w:rPr>
          <w:t> </w:t>
        </w:r>
        <w:r>
          <w:rPr>
            <w:sz w:val="20"/>
          </w:rPr>
          <w:t>Alarms</w:t>
        </w:r>
        <w:r>
          <w:rPr>
            <w:spacing w:val="-5"/>
            <w:sz w:val="20"/>
          </w:rPr>
          <w:t> </w:t>
        </w:r>
        <w:r>
          <w:rPr>
            <w:sz w:val="20"/>
          </w:rPr>
          <w:t>Management</w:t>
        </w:r>
        <w:r>
          <w:rPr>
            <w:spacing w:val="-6"/>
            <w:sz w:val="20"/>
          </w:rPr>
          <w:t> </w:t>
        </w:r>
        <w:r>
          <w:rPr>
            <w:sz w:val="20"/>
          </w:rPr>
          <w:t>by</w:t>
        </w:r>
        <w:r>
          <w:rPr>
            <w:spacing w:val="-3"/>
            <w:sz w:val="20"/>
          </w:rPr>
          <w:t> </w:t>
        </w:r>
        <w:r>
          <w:rPr>
            <w:sz w:val="20"/>
          </w:rPr>
          <w:t>O-DU</w:t>
        </w:r>
        <w:r>
          <w:rPr>
            <w:spacing w:val="-5"/>
            <w:sz w:val="20"/>
          </w:rPr>
          <w:t> </w:t>
        </w:r>
        <w:r>
          <w:rPr>
            <w:sz w:val="20"/>
          </w:rPr>
          <w:t>in</w:t>
        </w:r>
        <w:r>
          <w:rPr>
            <w:spacing w:val="-4"/>
            <w:sz w:val="20"/>
          </w:rPr>
          <w:t> </w:t>
        </w:r>
        <w:r>
          <w:rPr>
            <w:sz w:val="20"/>
          </w:rPr>
          <w:t>Hierarchical</w:t>
        </w:r>
        <w:r>
          <w:rPr>
            <w:spacing w:val="-4"/>
            <w:sz w:val="20"/>
          </w:rPr>
          <w:t> </w:t>
        </w:r>
        <w:r>
          <w:rPr>
            <w:spacing w:val="-2"/>
            <w:sz w:val="20"/>
          </w:rPr>
          <w:t>Model</w:t>
        </w:r>
        <w:r>
          <w:rPr>
            <w:sz w:val="20"/>
          </w:rPr>
          <w:tab/>
        </w:r>
        <w:r>
          <w:rPr>
            <w:spacing w:val="-5"/>
            <w:sz w:val="20"/>
          </w:rPr>
          <w:t>24</w:t>
        </w:r>
      </w:hyperlink>
    </w:p>
    <w:p>
      <w:pPr>
        <w:pStyle w:val="Heading5"/>
        <w:numPr>
          <w:ilvl w:val="0"/>
          <w:numId w:val="2"/>
        </w:numPr>
        <w:tabs>
          <w:tab w:pos="952" w:val="left" w:leader="none"/>
          <w:tab w:pos="1519" w:val="left" w:leader="none"/>
          <w:tab w:pos="10593" w:val="right" w:leader="dot"/>
        </w:tabs>
        <w:spacing w:line="240" w:lineRule="auto" w:before="118" w:after="0"/>
        <w:ind w:left="952" w:right="0" w:hanging="676"/>
        <w:jc w:val="left"/>
        <w:rPr>
          <w:rFonts w:ascii="Times New Roman"/>
        </w:rPr>
      </w:pPr>
      <w:hyperlink w:history="true" w:anchor="_bookmark62">
        <w:r>
          <w:rPr>
            <w:rFonts w:ascii="Times New Roman"/>
            <w:spacing w:val="-5"/>
          </w:rPr>
          <w:t>10</w:t>
        </w:r>
        <w:r>
          <w:rPr>
            <w:rFonts w:ascii="Times New Roman"/>
          </w:rPr>
          <w:tab/>
          <w:t>File</w:t>
        </w:r>
        <w:r>
          <w:rPr>
            <w:rFonts w:ascii="Times New Roman"/>
            <w:spacing w:val="-1"/>
          </w:rPr>
          <w:t> </w:t>
        </w:r>
        <w:r>
          <w:rPr>
            <w:rFonts w:ascii="Times New Roman"/>
            <w:spacing w:val="-2"/>
          </w:rPr>
          <w:t>Management</w:t>
        </w:r>
        <w:r>
          <w:rPr>
            <w:rFonts w:ascii="Times New Roman"/>
          </w:rPr>
          <w:tab/>
        </w:r>
        <w:r>
          <w:rPr>
            <w:rFonts w:ascii="Times New Roman"/>
            <w:spacing w:val="-5"/>
          </w:rPr>
          <w:t>25</w:t>
        </w:r>
      </w:hyperlink>
    </w:p>
    <w:p>
      <w:pPr>
        <w:pStyle w:val="ListParagraph"/>
        <w:numPr>
          <w:ilvl w:val="0"/>
          <w:numId w:val="2"/>
        </w:numPr>
        <w:tabs>
          <w:tab w:pos="952" w:val="left" w:leader="none"/>
          <w:tab w:pos="1805" w:val="left" w:leader="none"/>
          <w:tab w:pos="10595" w:val="right" w:leader="dot"/>
        </w:tabs>
        <w:spacing w:line="240" w:lineRule="auto" w:before="1" w:after="0"/>
        <w:ind w:left="952" w:right="0" w:hanging="676"/>
        <w:jc w:val="left"/>
        <w:rPr>
          <w:sz w:val="20"/>
        </w:rPr>
      </w:pPr>
      <w:hyperlink w:history="true" w:anchor="_bookmark63">
        <w:r>
          <w:rPr>
            <w:spacing w:val="-4"/>
            <w:sz w:val="20"/>
          </w:rPr>
          <w:t>10.1</w:t>
        </w:r>
        <w:r>
          <w:rPr>
            <w:sz w:val="20"/>
          </w:rPr>
          <w:tab/>
        </w:r>
        <w:r>
          <w:rPr>
            <w:spacing w:val="-2"/>
            <w:sz w:val="20"/>
          </w:rPr>
          <w:t>Introduction</w:t>
        </w:r>
        <w:r>
          <w:rPr>
            <w:sz w:val="20"/>
          </w:rPr>
          <w:tab/>
        </w:r>
        <w:r>
          <w:rPr>
            <w:spacing w:val="-5"/>
            <w:sz w:val="20"/>
          </w:rPr>
          <w:t>25</w:t>
        </w:r>
      </w:hyperlink>
    </w:p>
    <w:p>
      <w:pPr>
        <w:pStyle w:val="ListParagraph"/>
        <w:numPr>
          <w:ilvl w:val="0"/>
          <w:numId w:val="2"/>
        </w:numPr>
        <w:tabs>
          <w:tab w:pos="952" w:val="left" w:leader="none"/>
          <w:tab w:pos="1805" w:val="left" w:leader="none"/>
          <w:tab w:pos="10595" w:val="right" w:leader="dot"/>
        </w:tabs>
        <w:spacing w:line="240" w:lineRule="auto" w:before="0" w:after="0"/>
        <w:ind w:left="952" w:right="0" w:hanging="777"/>
        <w:jc w:val="left"/>
        <w:rPr>
          <w:sz w:val="20"/>
        </w:rPr>
      </w:pPr>
      <w:hyperlink w:history="true" w:anchor="_bookmark64">
        <w:r>
          <w:rPr>
            <w:spacing w:val="-4"/>
            <w:sz w:val="20"/>
          </w:rPr>
          <w:t>10.2</w:t>
        </w:r>
        <w:r>
          <w:rPr>
            <w:sz w:val="20"/>
          </w:rPr>
          <w:tab/>
          <w:t>File</w:t>
        </w:r>
        <w:r>
          <w:rPr>
            <w:spacing w:val="-5"/>
            <w:sz w:val="20"/>
          </w:rPr>
          <w:t> </w:t>
        </w:r>
        <w:r>
          <w:rPr>
            <w:spacing w:val="-2"/>
            <w:sz w:val="20"/>
          </w:rPr>
          <w:t>Structure</w:t>
        </w:r>
        <w:r>
          <w:rPr>
            <w:sz w:val="20"/>
          </w:rPr>
          <w:tab/>
        </w:r>
        <w:r>
          <w:rPr>
            <w:spacing w:val="-5"/>
            <w:sz w:val="20"/>
          </w:rPr>
          <w:t>26</w:t>
        </w:r>
      </w:hyperlink>
    </w:p>
    <w:p>
      <w:pPr>
        <w:pStyle w:val="ListParagraph"/>
        <w:numPr>
          <w:ilvl w:val="0"/>
          <w:numId w:val="2"/>
        </w:numPr>
        <w:tabs>
          <w:tab w:pos="952" w:val="left" w:leader="none"/>
          <w:tab w:pos="1805" w:val="left" w:leader="none"/>
          <w:tab w:pos="10595" w:val="right" w:leader="dot"/>
        </w:tabs>
        <w:spacing w:line="240" w:lineRule="auto" w:before="1" w:after="0"/>
        <w:ind w:left="952" w:right="0" w:hanging="777"/>
        <w:jc w:val="left"/>
        <w:rPr>
          <w:sz w:val="20"/>
        </w:rPr>
      </w:pPr>
      <w:hyperlink w:history="true" w:anchor="_bookmark65">
        <w:r>
          <w:rPr>
            <w:spacing w:val="-4"/>
            <w:sz w:val="20"/>
          </w:rPr>
          <w:t>10.3</w:t>
        </w:r>
        <w:r>
          <w:rPr>
            <w:sz w:val="20"/>
          </w:rPr>
          <w:tab/>
          <w:t>Notification</w:t>
        </w:r>
        <w:r>
          <w:rPr>
            <w:spacing w:val="-7"/>
            <w:sz w:val="20"/>
          </w:rPr>
          <w:t> </w:t>
        </w:r>
        <w:r>
          <w:rPr>
            <w:spacing w:val="-2"/>
            <w:sz w:val="20"/>
          </w:rPr>
          <w:t>notifyFileReady</w:t>
        </w:r>
        <w:r>
          <w:rPr>
            <w:sz w:val="20"/>
          </w:rPr>
          <w:tab/>
        </w:r>
        <w:r>
          <w:rPr>
            <w:spacing w:val="-5"/>
            <w:sz w:val="20"/>
          </w:rPr>
          <w:t>26</w:t>
        </w:r>
      </w:hyperlink>
    </w:p>
    <w:p>
      <w:pPr>
        <w:pStyle w:val="ListParagraph"/>
        <w:numPr>
          <w:ilvl w:val="0"/>
          <w:numId w:val="2"/>
        </w:numPr>
        <w:tabs>
          <w:tab w:pos="952" w:val="left" w:leader="none"/>
          <w:tab w:pos="1805" w:val="left" w:leader="none"/>
          <w:tab w:pos="10595" w:val="right" w:leader="dot"/>
        </w:tabs>
        <w:spacing w:line="240" w:lineRule="auto" w:before="0" w:after="0"/>
        <w:ind w:left="952" w:right="0" w:hanging="777"/>
        <w:jc w:val="left"/>
        <w:rPr>
          <w:sz w:val="20"/>
        </w:rPr>
      </w:pPr>
      <w:hyperlink w:history="true" w:anchor="_bookmark68">
        <w:r>
          <w:rPr>
            <w:spacing w:val="-4"/>
            <w:sz w:val="20"/>
          </w:rPr>
          <w:t>10.4</w:t>
        </w:r>
        <w:r>
          <w:rPr>
            <w:sz w:val="20"/>
          </w:rPr>
          <w:tab/>
          <w:t>File</w:t>
        </w:r>
        <w:r>
          <w:rPr>
            <w:spacing w:val="-5"/>
            <w:sz w:val="20"/>
          </w:rPr>
          <w:t> </w:t>
        </w:r>
        <w:r>
          <w:rPr>
            <w:sz w:val="20"/>
          </w:rPr>
          <w:t>Management</w:t>
        </w:r>
        <w:r>
          <w:rPr>
            <w:spacing w:val="-5"/>
            <w:sz w:val="20"/>
          </w:rPr>
          <w:t> </w:t>
        </w:r>
        <w:r>
          <w:rPr>
            <w:sz w:val="20"/>
          </w:rPr>
          <w:t>Operation:</w:t>
        </w:r>
        <w:r>
          <w:rPr>
            <w:spacing w:val="-5"/>
            <w:sz w:val="20"/>
          </w:rPr>
          <w:t> </w:t>
        </w:r>
        <w:r>
          <w:rPr>
            <w:spacing w:val="-2"/>
            <w:sz w:val="20"/>
          </w:rPr>
          <w:t>listAvailableFiles</w:t>
        </w:r>
        <w:r>
          <w:rPr>
            <w:sz w:val="20"/>
          </w:rPr>
          <w:tab/>
        </w:r>
        <w:r>
          <w:rPr>
            <w:spacing w:val="-5"/>
            <w:sz w:val="20"/>
          </w:rPr>
          <w:t>27</w:t>
        </w:r>
      </w:hyperlink>
    </w:p>
    <w:p>
      <w:pPr>
        <w:pStyle w:val="ListParagraph"/>
        <w:numPr>
          <w:ilvl w:val="0"/>
          <w:numId w:val="2"/>
        </w:numPr>
        <w:tabs>
          <w:tab w:pos="952" w:val="left" w:leader="none"/>
          <w:tab w:pos="1805" w:val="left" w:leader="none"/>
          <w:tab w:pos="10595" w:val="right" w:leader="dot"/>
        </w:tabs>
        <w:spacing w:line="240" w:lineRule="auto" w:before="1" w:after="0"/>
        <w:ind w:left="952" w:right="0" w:hanging="777"/>
        <w:jc w:val="left"/>
        <w:rPr>
          <w:sz w:val="20"/>
        </w:rPr>
      </w:pPr>
      <w:hyperlink w:history="true" w:anchor="_bookmark69">
        <w:r>
          <w:rPr>
            <w:spacing w:val="-4"/>
            <w:sz w:val="20"/>
          </w:rPr>
          <w:t>10.5</w:t>
        </w:r>
        <w:r>
          <w:rPr>
            <w:sz w:val="20"/>
          </w:rPr>
          <w:tab/>
          <w:t>File</w:t>
        </w:r>
        <w:r>
          <w:rPr>
            <w:spacing w:val="-5"/>
            <w:sz w:val="20"/>
          </w:rPr>
          <w:t> </w:t>
        </w:r>
        <w:r>
          <w:rPr>
            <w:sz w:val="20"/>
          </w:rPr>
          <w:t>Management</w:t>
        </w:r>
        <w:r>
          <w:rPr>
            <w:spacing w:val="-5"/>
            <w:sz w:val="20"/>
          </w:rPr>
          <w:t> </w:t>
        </w:r>
        <w:r>
          <w:rPr>
            <w:sz w:val="20"/>
          </w:rPr>
          <w:t>Operation:</w:t>
        </w:r>
        <w:r>
          <w:rPr>
            <w:spacing w:val="-5"/>
            <w:sz w:val="20"/>
          </w:rPr>
          <w:t> </w:t>
        </w:r>
        <w:r>
          <w:rPr>
            <w:spacing w:val="-2"/>
            <w:sz w:val="20"/>
          </w:rPr>
          <w:t>transferFile</w:t>
        </w:r>
        <w:r>
          <w:rPr>
            <w:sz w:val="20"/>
          </w:rPr>
          <w:tab/>
        </w:r>
        <w:r>
          <w:rPr>
            <w:spacing w:val="-5"/>
            <w:sz w:val="20"/>
          </w:rPr>
          <w:t>27</w:t>
        </w:r>
      </w:hyperlink>
    </w:p>
    <w:p>
      <w:pPr>
        <w:pStyle w:val="ListParagraph"/>
        <w:numPr>
          <w:ilvl w:val="0"/>
          <w:numId w:val="2"/>
        </w:numPr>
        <w:tabs>
          <w:tab w:pos="952" w:val="left" w:leader="none"/>
          <w:tab w:pos="1805" w:val="left" w:leader="none"/>
          <w:tab w:pos="10595" w:val="right" w:leader="dot"/>
        </w:tabs>
        <w:spacing w:line="240" w:lineRule="auto" w:before="1" w:after="0"/>
        <w:ind w:left="952" w:right="0" w:hanging="777"/>
        <w:jc w:val="left"/>
        <w:rPr>
          <w:sz w:val="20"/>
        </w:rPr>
      </w:pPr>
      <w:hyperlink w:history="true" w:anchor="_bookmark70">
        <w:r>
          <w:rPr>
            <w:spacing w:val="-4"/>
            <w:sz w:val="20"/>
          </w:rPr>
          <w:t>10.6</w:t>
        </w:r>
        <w:r>
          <w:rPr>
            <w:sz w:val="20"/>
          </w:rPr>
          <w:tab/>
          <w:t>File</w:t>
        </w:r>
        <w:r>
          <w:rPr>
            <w:spacing w:val="-5"/>
            <w:sz w:val="20"/>
          </w:rPr>
          <w:t> </w:t>
        </w:r>
        <w:r>
          <w:rPr>
            <w:sz w:val="20"/>
          </w:rPr>
          <w:t>Management</w:t>
        </w:r>
        <w:r>
          <w:rPr>
            <w:spacing w:val="-5"/>
            <w:sz w:val="20"/>
          </w:rPr>
          <w:t> </w:t>
        </w:r>
        <w:r>
          <w:rPr>
            <w:sz w:val="20"/>
          </w:rPr>
          <w:t>Operation:</w:t>
        </w:r>
        <w:r>
          <w:rPr>
            <w:spacing w:val="-7"/>
            <w:sz w:val="20"/>
          </w:rPr>
          <w:t> </w:t>
        </w:r>
        <w:r>
          <w:rPr>
            <w:spacing w:val="-2"/>
            <w:sz w:val="20"/>
          </w:rPr>
          <w:t>downloadFile</w:t>
        </w:r>
        <w:r>
          <w:rPr>
            <w:sz w:val="20"/>
          </w:rPr>
          <w:tab/>
        </w:r>
        <w:r>
          <w:rPr>
            <w:spacing w:val="-5"/>
            <w:sz w:val="20"/>
          </w:rPr>
          <w:t>27</w:t>
        </w:r>
      </w:hyperlink>
    </w:p>
    <w:p>
      <w:pPr>
        <w:pStyle w:val="Heading5"/>
        <w:numPr>
          <w:ilvl w:val="0"/>
          <w:numId w:val="2"/>
        </w:numPr>
        <w:tabs>
          <w:tab w:pos="952" w:val="left" w:leader="none"/>
          <w:tab w:pos="1519" w:val="left" w:leader="none"/>
          <w:tab w:pos="10593" w:val="right" w:leader="dot"/>
        </w:tabs>
        <w:spacing w:line="240" w:lineRule="auto" w:before="118" w:after="0"/>
        <w:ind w:left="952" w:right="0" w:hanging="777"/>
        <w:jc w:val="left"/>
        <w:rPr>
          <w:rFonts w:ascii="Times New Roman"/>
        </w:rPr>
      </w:pPr>
      <w:hyperlink w:history="true" w:anchor="_bookmark71">
        <w:r>
          <w:rPr>
            <w:rFonts w:ascii="Times New Roman"/>
            <w:spacing w:val="-5"/>
          </w:rPr>
          <w:t>11</w:t>
        </w:r>
        <w:r>
          <w:rPr>
            <w:rFonts w:ascii="Times New Roman"/>
          </w:rPr>
          <w:tab/>
          <w:t>Synchronization</w:t>
        </w:r>
        <w:r>
          <w:rPr>
            <w:rFonts w:ascii="Times New Roman"/>
            <w:spacing w:val="-7"/>
          </w:rPr>
          <w:t> </w:t>
        </w:r>
        <w:r>
          <w:rPr>
            <w:rFonts w:ascii="Times New Roman"/>
            <w:spacing w:val="-2"/>
          </w:rPr>
          <w:t>Aspects</w:t>
        </w:r>
        <w:r>
          <w:rPr>
            <w:rFonts w:ascii="Times New Roman"/>
          </w:rPr>
          <w:tab/>
        </w:r>
        <w:r>
          <w:rPr>
            <w:rFonts w:ascii="Times New Roman"/>
            <w:spacing w:val="-5"/>
          </w:rPr>
          <w:t>27</w:t>
        </w:r>
      </w:hyperlink>
    </w:p>
    <w:p>
      <w:pPr>
        <w:pStyle w:val="ListParagraph"/>
        <w:numPr>
          <w:ilvl w:val="0"/>
          <w:numId w:val="2"/>
        </w:numPr>
        <w:tabs>
          <w:tab w:pos="952" w:val="left" w:leader="none"/>
          <w:tab w:pos="1805" w:val="left" w:leader="none"/>
          <w:tab w:pos="10595" w:val="right" w:leader="dot"/>
        </w:tabs>
        <w:spacing w:line="240" w:lineRule="auto" w:before="1" w:after="0"/>
        <w:ind w:left="952" w:right="0" w:hanging="777"/>
        <w:jc w:val="left"/>
        <w:rPr>
          <w:sz w:val="20"/>
        </w:rPr>
      </w:pPr>
      <w:hyperlink w:history="true" w:anchor="_bookmark72">
        <w:r>
          <w:rPr>
            <w:spacing w:val="-4"/>
            <w:sz w:val="20"/>
          </w:rPr>
          <w:t>11.1</w:t>
        </w:r>
        <w:r>
          <w:rPr>
            <w:sz w:val="20"/>
          </w:rPr>
          <w:tab/>
        </w:r>
        <w:r>
          <w:rPr>
            <w:spacing w:val="-2"/>
            <w:sz w:val="20"/>
          </w:rPr>
          <w:t>Introduction</w:t>
        </w:r>
        <w:r>
          <w:rPr>
            <w:sz w:val="20"/>
          </w:rPr>
          <w:tab/>
        </w:r>
        <w:r>
          <w:rPr>
            <w:spacing w:val="-5"/>
            <w:sz w:val="20"/>
          </w:rPr>
          <w:t>27</w:t>
        </w:r>
      </w:hyperlink>
    </w:p>
    <w:p>
      <w:pPr>
        <w:pStyle w:val="ListParagraph"/>
        <w:numPr>
          <w:ilvl w:val="0"/>
          <w:numId w:val="2"/>
        </w:numPr>
        <w:tabs>
          <w:tab w:pos="952" w:val="left" w:leader="none"/>
          <w:tab w:pos="1805" w:val="left" w:leader="none"/>
          <w:tab w:pos="10595" w:val="right" w:leader="dot"/>
        </w:tabs>
        <w:spacing w:line="229" w:lineRule="exact" w:before="1" w:after="0"/>
        <w:ind w:left="952" w:right="0" w:hanging="777"/>
        <w:jc w:val="left"/>
        <w:rPr>
          <w:sz w:val="20"/>
        </w:rPr>
      </w:pPr>
      <w:hyperlink w:history="true" w:anchor="_bookmark73">
        <w:r>
          <w:rPr>
            <w:spacing w:val="-4"/>
            <w:sz w:val="20"/>
          </w:rPr>
          <w:t>11.2</w:t>
        </w:r>
        <w:r>
          <w:rPr>
            <w:sz w:val="20"/>
          </w:rPr>
          <w:tab/>
        </w:r>
        <w:r>
          <w:rPr>
            <w:spacing w:val="-2"/>
            <w:sz w:val="20"/>
          </w:rPr>
          <w:t>Synchronization</w:t>
        </w:r>
        <w:r>
          <w:rPr>
            <w:sz w:val="20"/>
          </w:rPr>
          <w:tab/>
        </w:r>
        <w:r>
          <w:rPr>
            <w:spacing w:val="-5"/>
            <w:sz w:val="20"/>
          </w:rPr>
          <w:t>28</w:t>
        </w:r>
      </w:hyperlink>
    </w:p>
    <w:p>
      <w:pPr>
        <w:pStyle w:val="ListParagraph"/>
        <w:numPr>
          <w:ilvl w:val="0"/>
          <w:numId w:val="2"/>
        </w:numPr>
        <w:tabs>
          <w:tab w:pos="952" w:val="left" w:leader="none"/>
          <w:tab w:pos="2085" w:val="left" w:leader="none"/>
          <w:tab w:pos="10595" w:val="right" w:leader="dot"/>
        </w:tabs>
        <w:spacing w:line="229" w:lineRule="exact" w:before="0" w:after="0"/>
        <w:ind w:left="952" w:right="0" w:hanging="777"/>
        <w:jc w:val="left"/>
        <w:rPr>
          <w:sz w:val="20"/>
        </w:rPr>
      </w:pPr>
      <w:hyperlink w:history="true" w:anchor="_bookmark74">
        <w:r>
          <w:rPr>
            <w:spacing w:val="-2"/>
            <w:sz w:val="20"/>
          </w:rPr>
          <w:t>11.2.1</w:t>
        </w:r>
        <w:r>
          <w:rPr>
            <w:sz w:val="20"/>
          </w:rPr>
          <w:tab/>
          <w:t>Synchronization</w:t>
        </w:r>
        <w:r>
          <w:rPr>
            <w:spacing w:val="-11"/>
            <w:sz w:val="20"/>
          </w:rPr>
          <w:t> </w:t>
        </w:r>
        <w:r>
          <w:rPr>
            <w:spacing w:val="-2"/>
            <w:sz w:val="20"/>
          </w:rPr>
          <w:t>status</w:t>
        </w:r>
        <w:r>
          <w:rPr>
            <w:sz w:val="20"/>
          </w:rPr>
          <w:tab/>
        </w:r>
        <w:r>
          <w:rPr>
            <w:spacing w:val="-5"/>
            <w:sz w:val="20"/>
          </w:rPr>
          <w:t>28</w:t>
        </w:r>
      </w:hyperlink>
    </w:p>
    <w:p>
      <w:pPr>
        <w:pStyle w:val="ListParagraph"/>
        <w:numPr>
          <w:ilvl w:val="0"/>
          <w:numId w:val="2"/>
        </w:numPr>
        <w:tabs>
          <w:tab w:pos="952" w:val="left" w:leader="none"/>
          <w:tab w:pos="2085" w:val="left" w:leader="none"/>
          <w:tab w:pos="10595" w:val="right" w:leader="dot"/>
        </w:tabs>
        <w:spacing w:line="240" w:lineRule="auto" w:before="0" w:after="0"/>
        <w:ind w:left="952" w:right="0" w:hanging="777"/>
        <w:jc w:val="left"/>
        <w:rPr>
          <w:sz w:val="20"/>
        </w:rPr>
      </w:pPr>
      <w:hyperlink w:history="true" w:anchor="_bookmark76">
        <w:r>
          <w:rPr>
            <w:spacing w:val="-2"/>
            <w:sz w:val="20"/>
          </w:rPr>
          <w:t>11.2.2</w:t>
        </w:r>
        <w:r>
          <w:rPr>
            <w:sz w:val="20"/>
          </w:rPr>
          <w:tab/>
          <w:t>Synchronization</w:t>
        </w:r>
        <w:r>
          <w:rPr>
            <w:spacing w:val="-11"/>
            <w:sz w:val="20"/>
          </w:rPr>
          <w:t> </w:t>
        </w:r>
        <w:r>
          <w:rPr>
            <w:spacing w:val="-2"/>
            <w:sz w:val="20"/>
          </w:rPr>
          <w:t>capabilities</w:t>
        </w:r>
        <w:r>
          <w:rPr>
            <w:sz w:val="20"/>
          </w:rPr>
          <w:tab/>
        </w:r>
        <w:r>
          <w:rPr>
            <w:spacing w:val="-5"/>
            <w:sz w:val="20"/>
          </w:rPr>
          <w:t>29</w:t>
        </w:r>
      </w:hyperlink>
    </w:p>
    <w:p>
      <w:pPr>
        <w:pStyle w:val="ListParagraph"/>
        <w:numPr>
          <w:ilvl w:val="0"/>
          <w:numId w:val="2"/>
        </w:numPr>
        <w:tabs>
          <w:tab w:pos="952" w:val="left" w:leader="none"/>
          <w:tab w:pos="2085" w:val="left" w:leader="none"/>
          <w:tab w:pos="10595" w:val="right" w:leader="dot"/>
        </w:tabs>
        <w:spacing w:line="240" w:lineRule="auto" w:before="0" w:after="0"/>
        <w:ind w:left="952" w:right="0" w:hanging="777"/>
        <w:jc w:val="left"/>
        <w:rPr>
          <w:sz w:val="20"/>
        </w:rPr>
      </w:pPr>
      <w:hyperlink w:history="true" w:anchor="_bookmark77">
        <w:r>
          <w:rPr>
            <w:spacing w:val="-2"/>
            <w:sz w:val="20"/>
          </w:rPr>
          <w:t>11.2.3</w:t>
        </w:r>
        <w:r>
          <w:rPr>
            <w:sz w:val="20"/>
          </w:rPr>
          <w:tab/>
          <w:t>Synchronization</w:t>
        </w:r>
        <w:r>
          <w:rPr>
            <w:spacing w:val="-11"/>
            <w:sz w:val="20"/>
          </w:rPr>
          <w:t> </w:t>
        </w:r>
        <w:r>
          <w:rPr>
            <w:spacing w:val="-2"/>
            <w:sz w:val="20"/>
          </w:rPr>
          <w:t>configuration</w:t>
        </w:r>
        <w:r>
          <w:rPr>
            <w:sz w:val="20"/>
          </w:rPr>
          <w:tab/>
        </w:r>
        <w:r>
          <w:rPr>
            <w:spacing w:val="-5"/>
            <w:sz w:val="20"/>
          </w:rPr>
          <w:t>29</w:t>
        </w:r>
      </w:hyperlink>
    </w:p>
    <w:p>
      <w:pPr>
        <w:pStyle w:val="ListParagraph"/>
        <w:numPr>
          <w:ilvl w:val="0"/>
          <w:numId w:val="2"/>
        </w:numPr>
        <w:tabs>
          <w:tab w:pos="952" w:val="left" w:leader="none"/>
          <w:tab w:pos="2085" w:val="left" w:leader="none"/>
          <w:tab w:pos="10595" w:val="right" w:leader="dot"/>
        </w:tabs>
        <w:spacing w:line="240" w:lineRule="auto" w:before="1" w:after="0"/>
        <w:ind w:left="952" w:right="0" w:hanging="777"/>
        <w:jc w:val="left"/>
        <w:rPr>
          <w:sz w:val="20"/>
        </w:rPr>
      </w:pPr>
      <w:hyperlink w:history="true" w:anchor="_bookmark78">
        <w:r>
          <w:rPr>
            <w:spacing w:val="-2"/>
            <w:sz w:val="20"/>
          </w:rPr>
          <w:t>11.2.4</w:t>
        </w:r>
        <w:r>
          <w:rPr>
            <w:sz w:val="20"/>
          </w:rPr>
          <w:tab/>
          <w:t>PTP</w:t>
        </w:r>
        <w:r>
          <w:rPr>
            <w:spacing w:val="-5"/>
            <w:sz w:val="20"/>
          </w:rPr>
          <w:t> </w:t>
        </w:r>
        <w:r>
          <w:rPr>
            <w:spacing w:val="-2"/>
            <w:sz w:val="20"/>
          </w:rPr>
          <w:t>configuration</w:t>
        </w:r>
        <w:r>
          <w:rPr>
            <w:sz w:val="20"/>
          </w:rPr>
          <w:tab/>
        </w:r>
        <w:r>
          <w:rPr>
            <w:spacing w:val="-5"/>
            <w:sz w:val="20"/>
          </w:rPr>
          <w:t>29</w:t>
        </w:r>
      </w:hyperlink>
    </w:p>
    <w:p>
      <w:pPr>
        <w:pStyle w:val="ListParagraph"/>
        <w:numPr>
          <w:ilvl w:val="0"/>
          <w:numId w:val="2"/>
        </w:numPr>
        <w:tabs>
          <w:tab w:pos="952" w:val="left" w:leader="none"/>
          <w:tab w:pos="2085" w:val="left" w:leader="none"/>
          <w:tab w:pos="10595" w:val="right" w:leader="dot"/>
        </w:tabs>
        <w:spacing w:line="240" w:lineRule="auto" w:before="0" w:after="0"/>
        <w:ind w:left="952" w:right="0" w:hanging="777"/>
        <w:jc w:val="left"/>
        <w:rPr>
          <w:sz w:val="20"/>
        </w:rPr>
      </w:pPr>
      <w:hyperlink w:history="true" w:anchor="_bookmark79">
        <w:r>
          <w:rPr>
            <w:spacing w:val="-2"/>
            <w:sz w:val="20"/>
          </w:rPr>
          <w:t>11.2.5</w:t>
        </w:r>
        <w:r>
          <w:rPr>
            <w:sz w:val="20"/>
          </w:rPr>
          <w:tab/>
          <w:t>PTP</w:t>
        </w:r>
        <w:r>
          <w:rPr>
            <w:spacing w:val="-5"/>
            <w:sz w:val="20"/>
          </w:rPr>
          <w:t> </w:t>
        </w:r>
        <w:r>
          <w:rPr>
            <w:spacing w:val="-2"/>
            <w:sz w:val="20"/>
          </w:rPr>
          <w:t>status</w:t>
        </w:r>
        <w:r>
          <w:rPr>
            <w:sz w:val="20"/>
          </w:rPr>
          <w:tab/>
        </w:r>
        <w:r>
          <w:rPr>
            <w:spacing w:val="-5"/>
            <w:sz w:val="20"/>
          </w:rPr>
          <w:t>30</w:t>
        </w:r>
      </w:hyperlink>
    </w:p>
    <w:p>
      <w:pPr>
        <w:pStyle w:val="ListParagraph"/>
        <w:numPr>
          <w:ilvl w:val="0"/>
          <w:numId w:val="2"/>
        </w:numPr>
        <w:tabs>
          <w:tab w:pos="952" w:val="left" w:leader="none"/>
          <w:tab w:pos="2085" w:val="left" w:leader="none"/>
          <w:tab w:pos="10595" w:val="right" w:leader="dot"/>
        </w:tabs>
        <w:spacing w:line="229" w:lineRule="exact" w:before="1" w:after="0"/>
        <w:ind w:left="952" w:right="0" w:hanging="777"/>
        <w:jc w:val="left"/>
        <w:rPr>
          <w:sz w:val="20"/>
        </w:rPr>
      </w:pPr>
      <w:hyperlink w:history="true" w:anchor="_bookmark80">
        <w:r>
          <w:rPr>
            <w:spacing w:val="-2"/>
            <w:sz w:val="20"/>
          </w:rPr>
          <w:t>11.2.6</w:t>
        </w:r>
        <w:r>
          <w:rPr>
            <w:sz w:val="20"/>
          </w:rPr>
          <w:tab/>
          <w:t>SyncE</w:t>
        </w:r>
        <w:r>
          <w:rPr>
            <w:spacing w:val="-4"/>
            <w:sz w:val="20"/>
          </w:rPr>
          <w:t> </w:t>
        </w:r>
        <w:r>
          <w:rPr>
            <w:spacing w:val="-2"/>
            <w:sz w:val="20"/>
          </w:rPr>
          <w:t>configuration</w:t>
        </w:r>
        <w:r>
          <w:rPr>
            <w:sz w:val="20"/>
          </w:rPr>
          <w:tab/>
        </w:r>
        <w:r>
          <w:rPr>
            <w:spacing w:val="-5"/>
            <w:sz w:val="20"/>
          </w:rPr>
          <w:t>30</w:t>
        </w:r>
      </w:hyperlink>
    </w:p>
    <w:p>
      <w:pPr>
        <w:pStyle w:val="ListParagraph"/>
        <w:numPr>
          <w:ilvl w:val="0"/>
          <w:numId w:val="2"/>
        </w:numPr>
        <w:tabs>
          <w:tab w:pos="952" w:val="left" w:leader="none"/>
          <w:tab w:pos="2085" w:val="left" w:leader="none"/>
          <w:tab w:pos="10595" w:val="right" w:leader="dot"/>
        </w:tabs>
        <w:spacing w:line="229" w:lineRule="exact" w:before="0" w:after="0"/>
        <w:ind w:left="952" w:right="0" w:hanging="777"/>
        <w:jc w:val="left"/>
        <w:rPr>
          <w:sz w:val="20"/>
        </w:rPr>
      </w:pPr>
      <w:hyperlink w:history="true" w:anchor="_bookmark81">
        <w:r>
          <w:rPr>
            <w:spacing w:val="-2"/>
            <w:sz w:val="20"/>
          </w:rPr>
          <w:t>11.2.7</w:t>
        </w:r>
        <w:r>
          <w:rPr>
            <w:sz w:val="20"/>
          </w:rPr>
          <w:tab/>
          <w:t>SyncE</w:t>
        </w:r>
        <w:r>
          <w:rPr>
            <w:spacing w:val="-4"/>
            <w:sz w:val="20"/>
          </w:rPr>
          <w:t> </w:t>
        </w:r>
        <w:r>
          <w:rPr>
            <w:spacing w:val="-2"/>
            <w:sz w:val="20"/>
          </w:rPr>
          <w:t>status</w:t>
        </w:r>
        <w:r>
          <w:rPr>
            <w:sz w:val="20"/>
          </w:rPr>
          <w:tab/>
        </w:r>
        <w:r>
          <w:rPr>
            <w:spacing w:val="-5"/>
            <w:sz w:val="20"/>
          </w:rPr>
          <w:t>31</w:t>
        </w:r>
      </w:hyperlink>
    </w:p>
    <w:p>
      <w:pPr>
        <w:pStyle w:val="ListParagraph"/>
        <w:numPr>
          <w:ilvl w:val="0"/>
          <w:numId w:val="2"/>
        </w:numPr>
        <w:tabs>
          <w:tab w:pos="952" w:val="left" w:leader="none"/>
          <w:tab w:pos="2085" w:val="left" w:leader="none"/>
          <w:tab w:pos="10595" w:val="right" w:leader="dot"/>
        </w:tabs>
        <w:spacing w:line="240" w:lineRule="auto" w:before="0" w:after="0"/>
        <w:ind w:left="952" w:right="0" w:hanging="777"/>
        <w:jc w:val="left"/>
        <w:rPr>
          <w:sz w:val="20"/>
        </w:rPr>
      </w:pPr>
      <w:hyperlink w:history="true" w:anchor="_bookmark82">
        <w:r>
          <w:rPr>
            <w:spacing w:val="-2"/>
            <w:sz w:val="20"/>
          </w:rPr>
          <w:t>11.2.8</w:t>
        </w:r>
        <w:r>
          <w:rPr>
            <w:sz w:val="20"/>
          </w:rPr>
          <w:tab/>
          <w:t>GNSS</w:t>
        </w:r>
        <w:r>
          <w:rPr>
            <w:spacing w:val="-7"/>
            <w:sz w:val="20"/>
          </w:rPr>
          <w:t> </w:t>
        </w:r>
        <w:r>
          <w:rPr>
            <w:spacing w:val="-2"/>
            <w:sz w:val="20"/>
          </w:rPr>
          <w:t>Configuration</w:t>
        </w:r>
        <w:r>
          <w:rPr>
            <w:sz w:val="20"/>
          </w:rPr>
          <w:tab/>
        </w:r>
        <w:r>
          <w:rPr>
            <w:spacing w:val="-5"/>
            <w:sz w:val="20"/>
          </w:rPr>
          <w:t>31</w:t>
        </w:r>
      </w:hyperlink>
    </w:p>
    <w:p>
      <w:pPr>
        <w:pStyle w:val="ListParagraph"/>
        <w:numPr>
          <w:ilvl w:val="0"/>
          <w:numId w:val="2"/>
        </w:numPr>
        <w:tabs>
          <w:tab w:pos="952" w:val="left" w:leader="none"/>
          <w:tab w:pos="2085" w:val="left" w:leader="none"/>
          <w:tab w:pos="10595" w:val="right" w:leader="dot"/>
        </w:tabs>
        <w:spacing w:line="240" w:lineRule="auto" w:before="1" w:after="0"/>
        <w:ind w:left="952" w:right="0" w:hanging="777"/>
        <w:jc w:val="left"/>
        <w:rPr>
          <w:sz w:val="20"/>
        </w:rPr>
      </w:pPr>
      <w:hyperlink w:history="true" w:anchor="_bookmark83">
        <w:r>
          <w:rPr>
            <w:spacing w:val="-2"/>
            <w:sz w:val="20"/>
          </w:rPr>
          <w:t>11.2.9</w:t>
        </w:r>
        <w:r>
          <w:rPr>
            <w:sz w:val="20"/>
          </w:rPr>
          <w:tab/>
          <w:t>GNSS</w:t>
        </w:r>
        <w:r>
          <w:rPr>
            <w:spacing w:val="-7"/>
            <w:sz w:val="20"/>
          </w:rPr>
          <w:t> </w:t>
        </w:r>
        <w:r>
          <w:rPr>
            <w:spacing w:val="-2"/>
            <w:sz w:val="20"/>
          </w:rPr>
          <w:t>Status</w:t>
        </w:r>
        <w:r>
          <w:rPr>
            <w:sz w:val="20"/>
          </w:rPr>
          <w:tab/>
        </w:r>
        <w:r>
          <w:rPr>
            <w:spacing w:val="-5"/>
            <w:sz w:val="20"/>
          </w:rPr>
          <w:t>31</w:t>
        </w:r>
      </w:hyperlink>
    </w:p>
    <w:p>
      <w:pPr>
        <w:pStyle w:val="ListParagraph"/>
        <w:numPr>
          <w:ilvl w:val="0"/>
          <w:numId w:val="2"/>
        </w:numPr>
        <w:tabs>
          <w:tab w:pos="952" w:val="left" w:leader="none"/>
          <w:tab w:pos="1805" w:val="left" w:leader="none"/>
          <w:tab w:pos="10595" w:val="right" w:leader="dot"/>
        </w:tabs>
        <w:spacing w:line="240" w:lineRule="auto" w:before="0" w:after="0"/>
        <w:ind w:left="952" w:right="0" w:hanging="777"/>
        <w:jc w:val="left"/>
        <w:rPr>
          <w:sz w:val="20"/>
        </w:rPr>
      </w:pPr>
      <w:hyperlink w:history="true" w:anchor="_bookmark84">
        <w:r>
          <w:rPr>
            <w:spacing w:val="-4"/>
            <w:sz w:val="20"/>
          </w:rPr>
          <w:t>11.3</w:t>
        </w:r>
        <w:r>
          <w:rPr>
            <w:sz w:val="20"/>
          </w:rPr>
          <w:tab/>
          <w:t>Synchronization</w:t>
        </w:r>
        <w:r>
          <w:rPr>
            <w:spacing w:val="-11"/>
            <w:sz w:val="20"/>
          </w:rPr>
          <w:t> </w:t>
        </w:r>
        <w:r>
          <w:rPr>
            <w:spacing w:val="-2"/>
            <w:sz w:val="20"/>
          </w:rPr>
          <w:t>master</w:t>
        </w:r>
        <w:r>
          <w:rPr>
            <w:sz w:val="20"/>
          </w:rPr>
          <w:tab/>
        </w:r>
        <w:r>
          <w:rPr>
            <w:spacing w:val="-5"/>
            <w:sz w:val="20"/>
          </w:rPr>
          <w:t>32</w:t>
        </w:r>
      </w:hyperlink>
    </w:p>
    <w:p>
      <w:pPr>
        <w:pStyle w:val="ListParagraph"/>
        <w:numPr>
          <w:ilvl w:val="0"/>
          <w:numId w:val="2"/>
        </w:numPr>
        <w:tabs>
          <w:tab w:pos="952" w:val="left" w:leader="none"/>
          <w:tab w:pos="2085" w:val="left" w:leader="none"/>
          <w:tab w:pos="10595" w:val="right" w:leader="dot"/>
        </w:tabs>
        <w:spacing w:line="240" w:lineRule="auto" w:before="1" w:after="0"/>
        <w:ind w:left="952" w:right="0" w:hanging="777"/>
        <w:jc w:val="left"/>
        <w:rPr>
          <w:sz w:val="20"/>
        </w:rPr>
      </w:pPr>
      <w:hyperlink w:history="true" w:anchor="_bookmark85">
        <w:r>
          <w:rPr>
            <w:spacing w:val="-2"/>
            <w:sz w:val="20"/>
          </w:rPr>
          <w:t>11.3.1</w:t>
        </w:r>
        <w:r>
          <w:rPr>
            <w:sz w:val="20"/>
          </w:rPr>
          <w:tab/>
        </w:r>
        <w:r>
          <w:rPr>
            <w:spacing w:val="-2"/>
            <w:sz w:val="20"/>
          </w:rPr>
          <w:t>Introduction</w:t>
        </w:r>
        <w:r>
          <w:rPr>
            <w:sz w:val="20"/>
          </w:rPr>
          <w:tab/>
        </w:r>
        <w:r>
          <w:rPr>
            <w:spacing w:val="-5"/>
            <w:sz w:val="20"/>
          </w:rPr>
          <w:t>32</w:t>
        </w:r>
      </w:hyperlink>
    </w:p>
    <w:p>
      <w:pPr>
        <w:pStyle w:val="ListParagraph"/>
        <w:numPr>
          <w:ilvl w:val="0"/>
          <w:numId w:val="2"/>
        </w:numPr>
        <w:tabs>
          <w:tab w:pos="952" w:val="left" w:leader="none"/>
          <w:tab w:pos="2085" w:val="left" w:leader="none"/>
          <w:tab w:pos="10595" w:val="right" w:leader="dot"/>
        </w:tabs>
        <w:spacing w:line="229" w:lineRule="exact" w:before="0" w:after="0"/>
        <w:ind w:left="952" w:right="0" w:hanging="777"/>
        <w:jc w:val="left"/>
        <w:rPr>
          <w:sz w:val="20"/>
        </w:rPr>
      </w:pPr>
      <w:hyperlink w:history="true" w:anchor="_bookmark86">
        <w:r>
          <w:rPr>
            <w:spacing w:val="-2"/>
            <w:sz w:val="20"/>
          </w:rPr>
          <w:t>11.3.2</w:t>
        </w:r>
        <w:r>
          <w:rPr>
            <w:sz w:val="20"/>
          </w:rPr>
          <w:tab/>
          <w:t>Synchronization</w:t>
        </w:r>
        <w:r>
          <w:rPr>
            <w:spacing w:val="-8"/>
            <w:sz w:val="20"/>
          </w:rPr>
          <w:t> </w:t>
        </w:r>
        <w:r>
          <w:rPr>
            <w:sz w:val="20"/>
          </w:rPr>
          <w:t>master</w:t>
        </w:r>
        <w:r>
          <w:rPr>
            <w:spacing w:val="-8"/>
            <w:sz w:val="20"/>
          </w:rPr>
          <w:t> </w:t>
        </w:r>
        <w:r>
          <w:rPr>
            <w:spacing w:val="-2"/>
            <w:sz w:val="20"/>
          </w:rPr>
          <w:t>capabilities</w:t>
        </w:r>
        <w:r>
          <w:rPr>
            <w:sz w:val="20"/>
          </w:rPr>
          <w:tab/>
        </w:r>
        <w:r>
          <w:rPr>
            <w:spacing w:val="-5"/>
            <w:sz w:val="20"/>
          </w:rPr>
          <w:t>32</w:t>
        </w:r>
      </w:hyperlink>
    </w:p>
    <w:p>
      <w:pPr>
        <w:pStyle w:val="ListParagraph"/>
        <w:numPr>
          <w:ilvl w:val="0"/>
          <w:numId w:val="2"/>
        </w:numPr>
        <w:tabs>
          <w:tab w:pos="952" w:val="left" w:leader="none"/>
          <w:tab w:pos="2085" w:val="left" w:leader="none"/>
          <w:tab w:pos="10595" w:val="right" w:leader="dot"/>
        </w:tabs>
        <w:spacing w:line="229" w:lineRule="exact" w:before="0" w:after="0"/>
        <w:ind w:left="952" w:right="0" w:hanging="777"/>
        <w:jc w:val="left"/>
        <w:rPr>
          <w:sz w:val="20"/>
        </w:rPr>
      </w:pPr>
      <w:hyperlink w:history="true" w:anchor="_bookmark87">
        <w:r>
          <w:rPr>
            <w:spacing w:val="-2"/>
            <w:sz w:val="20"/>
          </w:rPr>
          <w:t>11.3.3</w:t>
        </w:r>
        <w:r>
          <w:rPr>
            <w:sz w:val="20"/>
          </w:rPr>
          <w:tab/>
          <w:t>Synchronization</w:t>
        </w:r>
        <w:r>
          <w:rPr>
            <w:spacing w:val="-8"/>
            <w:sz w:val="20"/>
          </w:rPr>
          <w:t> </w:t>
        </w:r>
        <w:r>
          <w:rPr>
            <w:sz w:val="20"/>
          </w:rPr>
          <w:t>master</w:t>
        </w:r>
        <w:r>
          <w:rPr>
            <w:spacing w:val="-8"/>
            <w:sz w:val="20"/>
          </w:rPr>
          <w:t> </w:t>
        </w:r>
        <w:r>
          <w:rPr>
            <w:spacing w:val="-2"/>
            <w:sz w:val="20"/>
          </w:rPr>
          <w:t>configuration</w:t>
        </w:r>
        <w:r>
          <w:rPr>
            <w:sz w:val="20"/>
          </w:rPr>
          <w:tab/>
        </w:r>
        <w:r>
          <w:rPr>
            <w:spacing w:val="-5"/>
            <w:sz w:val="20"/>
          </w:rPr>
          <w:t>33</w:t>
        </w:r>
      </w:hyperlink>
    </w:p>
    <w:p>
      <w:pPr>
        <w:pStyle w:val="ListParagraph"/>
        <w:numPr>
          <w:ilvl w:val="0"/>
          <w:numId w:val="2"/>
        </w:numPr>
        <w:tabs>
          <w:tab w:pos="952" w:val="left" w:leader="none"/>
          <w:tab w:pos="2085" w:val="left" w:leader="none"/>
          <w:tab w:pos="10595" w:val="right" w:leader="dot"/>
        </w:tabs>
        <w:spacing w:line="240" w:lineRule="auto" w:before="1" w:after="0"/>
        <w:ind w:left="952" w:right="0" w:hanging="777"/>
        <w:jc w:val="left"/>
        <w:rPr>
          <w:sz w:val="20"/>
        </w:rPr>
      </w:pPr>
      <w:hyperlink w:history="true" w:anchor="_bookmark88">
        <w:r>
          <w:rPr>
            <w:spacing w:val="-2"/>
            <w:sz w:val="20"/>
          </w:rPr>
          <w:t>11.3.4</w:t>
        </w:r>
        <w:r>
          <w:rPr>
            <w:sz w:val="20"/>
          </w:rPr>
          <w:tab/>
          <w:t>Master</w:t>
        </w:r>
        <w:r>
          <w:rPr>
            <w:spacing w:val="-5"/>
            <w:sz w:val="20"/>
          </w:rPr>
          <w:t> </w:t>
        </w:r>
        <w:r>
          <w:rPr>
            <w:sz w:val="20"/>
          </w:rPr>
          <w:t>PTP</w:t>
        </w:r>
        <w:r>
          <w:rPr>
            <w:spacing w:val="-5"/>
            <w:sz w:val="20"/>
          </w:rPr>
          <w:t> </w:t>
        </w:r>
        <w:r>
          <w:rPr>
            <w:spacing w:val="-2"/>
            <w:sz w:val="20"/>
          </w:rPr>
          <w:t>status</w:t>
        </w:r>
        <w:r>
          <w:rPr>
            <w:sz w:val="20"/>
          </w:rPr>
          <w:tab/>
        </w:r>
        <w:r>
          <w:rPr>
            <w:spacing w:val="-5"/>
            <w:sz w:val="20"/>
          </w:rPr>
          <w:t>33</w:t>
        </w:r>
      </w:hyperlink>
    </w:p>
    <w:p>
      <w:pPr>
        <w:pStyle w:val="ListParagraph"/>
        <w:numPr>
          <w:ilvl w:val="0"/>
          <w:numId w:val="2"/>
        </w:numPr>
        <w:tabs>
          <w:tab w:pos="952" w:val="left" w:leader="none"/>
          <w:tab w:pos="1805" w:val="left" w:leader="none"/>
          <w:tab w:pos="10595" w:val="right" w:leader="dot"/>
        </w:tabs>
        <w:spacing w:line="240" w:lineRule="auto" w:before="0" w:after="0"/>
        <w:ind w:left="952" w:right="0" w:hanging="777"/>
        <w:jc w:val="left"/>
        <w:rPr>
          <w:sz w:val="20"/>
        </w:rPr>
      </w:pPr>
      <w:hyperlink w:history="true" w:anchor="_bookmark89">
        <w:r>
          <w:rPr>
            <w:spacing w:val="-4"/>
            <w:sz w:val="20"/>
          </w:rPr>
          <w:t>11.4</w:t>
        </w:r>
        <w:r>
          <w:rPr>
            <w:sz w:val="20"/>
          </w:rPr>
          <w:tab/>
          <w:t>O-DU</w:t>
        </w:r>
        <w:r>
          <w:rPr>
            <w:spacing w:val="-5"/>
            <w:sz w:val="20"/>
          </w:rPr>
          <w:t> </w:t>
        </w:r>
        <w:r>
          <w:rPr>
            <w:sz w:val="20"/>
          </w:rPr>
          <w:t>and</w:t>
        </w:r>
        <w:r>
          <w:rPr>
            <w:spacing w:val="-3"/>
            <w:sz w:val="20"/>
          </w:rPr>
          <w:t> </w:t>
        </w:r>
        <w:r>
          <w:rPr>
            <w:sz w:val="20"/>
          </w:rPr>
          <w:t>O-RU</w:t>
        </w:r>
        <w:r>
          <w:rPr>
            <w:spacing w:val="-5"/>
            <w:sz w:val="20"/>
          </w:rPr>
          <w:t> </w:t>
        </w:r>
        <w:r>
          <w:rPr>
            <w:sz w:val="20"/>
          </w:rPr>
          <w:t>synchronization</w:t>
        </w:r>
        <w:r>
          <w:rPr>
            <w:spacing w:val="-3"/>
            <w:sz w:val="20"/>
          </w:rPr>
          <w:t> </w:t>
        </w:r>
        <w:r>
          <w:rPr>
            <w:sz w:val="20"/>
          </w:rPr>
          <w:t>relation</w:t>
        </w:r>
        <w:r>
          <w:rPr>
            <w:spacing w:val="-3"/>
            <w:sz w:val="20"/>
          </w:rPr>
          <w:t> </w:t>
        </w:r>
        <w:r>
          <w:rPr>
            <w:sz w:val="20"/>
          </w:rPr>
          <w:t>with</w:t>
        </w:r>
        <w:r>
          <w:rPr>
            <w:spacing w:val="-4"/>
            <w:sz w:val="20"/>
          </w:rPr>
          <w:t> </w:t>
        </w:r>
        <w:r>
          <w:rPr>
            <w:sz w:val="20"/>
          </w:rPr>
          <w:t>cell</w:t>
        </w:r>
        <w:r>
          <w:rPr>
            <w:spacing w:val="-5"/>
            <w:sz w:val="20"/>
          </w:rPr>
          <w:t> </w:t>
        </w:r>
        <w:r>
          <w:rPr>
            <w:sz w:val="20"/>
          </w:rPr>
          <w:t>and</w:t>
        </w:r>
        <w:r>
          <w:rPr>
            <w:spacing w:val="-3"/>
            <w:sz w:val="20"/>
          </w:rPr>
          <w:t> </w:t>
        </w:r>
        <w:r>
          <w:rPr>
            <w:sz w:val="20"/>
          </w:rPr>
          <w:t>carrier</w:t>
        </w:r>
        <w:r>
          <w:rPr>
            <w:spacing w:val="-4"/>
            <w:sz w:val="20"/>
          </w:rPr>
          <w:t> </w:t>
        </w:r>
        <w:r>
          <w:rPr>
            <w:sz w:val="20"/>
          </w:rPr>
          <w:t>activation</w:t>
        </w:r>
        <w:r>
          <w:rPr>
            <w:spacing w:val="-3"/>
            <w:sz w:val="20"/>
          </w:rPr>
          <w:t> </w:t>
        </w:r>
        <w:r>
          <w:rPr>
            <w:sz w:val="20"/>
          </w:rPr>
          <w:t>/</w:t>
        </w:r>
        <w:r>
          <w:rPr>
            <w:spacing w:val="-5"/>
            <w:sz w:val="20"/>
          </w:rPr>
          <w:t> </w:t>
        </w:r>
        <w:r>
          <w:rPr>
            <w:sz w:val="20"/>
          </w:rPr>
          <w:t>in-</w:t>
        </w:r>
        <w:r>
          <w:rPr>
            <w:spacing w:val="-2"/>
            <w:sz w:val="20"/>
          </w:rPr>
          <w:t>activation</w:t>
        </w:r>
        <w:r>
          <w:rPr>
            <w:sz w:val="20"/>
          </w:rPr>
          <w:tab/>
        </w:r>
        <w:r>
          <w:rPr>
            <w:spacing w:val="-5"/>
            <w:sz w:val="20"/>
          </w:rPr>
          <w:t>33</w:t>
        </w:r>
      </w:hyperlink>
    </w:p>
    <w:p>
      <w:pPr>
        <w:pStyle w:val="ListParagraph"/>
        <w:numPr>
          <w:ilvl w:val="0"/>
          <w:numId w:val="2"/>
        </w:numPr>
        <w:tabs>
          <w:tab w:pos="952" w:val="left" w:leader="none"/>
          <w:tab w:pos="2085" w:val="left" w:leader="none"/>
          <w:tab w:pos="10595" w:val="right" w:leader="dot"/>
        </w:tabs>
        <w:spacing w:line="240" w:lineRule="auto" w:before="0" w:after="0"/>
        <w:ind w:left="952" w:right="0" w:hanging="777"/>
        <w:jc w:val="left"/>
        <w:rPr>
          <w:sz w:val="20"/>
        </w:rPr>
      </w:pPr>
      <w:hyperlink w:history="true" w:anchor="_bookmark90">
        <w:r>
          <w:rPr>
            <w:spacing w:val="-2"/>
            <w:sz w:val="20"/>
          </w:rPr>
          <w:t>11.4.1</w:t>
        </w:r>
        <w:r>
          <w:rPr>
            <w:sz w:val="20"/>
          </w:rPr>
          <w:tab/>
          <w:t>Cell</w:t>
        </w:r>
        <w:r>
          <w:rPr>
            <w:spacing w:val="-4"/>
            <w:sz w:val="20"/>
          </w:rPr>
          <w:t> </w:t>
        </w:r>
        <w:r>
          <w:rPr>
            <w:sz w:val="20"/>
          </w:rPr>
          <w:t>and</w:t>
        </w:r>
        <w:r>
          <w:rPr>
            <w:spacing w:val="-2"/>
            <w:sz w:val="20"/>
          </w:rPr>
          <w:t> </w:t>
        </w:r>
        <w:r>
          <w:rPr>
            <w:sz w:val="20"/>
          </w:rPr>
          <w:t>carrier</w:t>
        </w:r>
        <w:r>
          <w:rPr>
            <w:spacing w:val="-3"/>
            <w:sz w:val="20"/>
          </w:rPr>
          <w:t> </w:t>
        </w:r>
        <w:r>
          <w:rPr>
            <w:spacing w:val="-2"/>
            <w:sz w:val="20"/>
          </w:rPr>
          <w:t>activation</w:t>
        </w:r>
        <w:r>
          <w:rPr>
            <w:sz w:val="20"/>
          </w:rPr>
          <w:tab/>
        </w:r>
        <w:r>
          <w:rPr>
            <w:spacing w:val="-5"/>
            <w:sz w:val="20"/>
          </w:rPr>
          <w:t>33</w:t>
        </w:r>
      </w:hyperlink>
    </w:p>
    <w:p>
      <w:pPr>
        <w:pStyle w:val="ListParagraph"/>
        <w:numPr>
          <w:ilvl w:val="0"/>
          <w:numId w:val="2"/>
        </w:numPr>
        <w:tabs>
          <w:tab w:pos="952" w:val="left" w:leader="none"/>
          <w:tab w:pos="2085" w:val="left" w:leader="none"/>
          <w:tab w:pos="10595" w:val="right" w:leader="dot"/>
        </w:tabs>
        <w:spacing w:line="240" w:lineRule="auto" w:before="1" w:after="0"/>
        <w:ind w:left="952" w:right="0" w:hanging="777"/>
        <w:jc w:val="left"/>
        <w:rPr>
          <w:sz w:val="20"/>
        </w:rPr>
      </w:pPr>
      <w:hyperlink w:history="true" w:anchor="_bookmark91">
        <w:r>
          <w:rPr>
            <w:spacing w:val="-2"/>
            <w:sz w:val="20"/>
          </w:rPr>
          <w:t>11.4.2</w:t>
        </w:r>
        <w:r>
          <w:rPr>
            <w:sz w:val="20"/>
          </w:rPr>
          <w:tab/>
          <w:t>Cell</w:t>
        </w:r>
        <w:r>
          <w:rPr>
            <w:spacing w:val="-4"/>
            <w:sz w:val="20"/>
          </w:rPr>
          <w:t> </w:t>
        </w:r>
        <w:r>
          <w:rPr>
            <w:sz w:val="20"/>
          </w:rPr>
          <w:t>and</w:t>
        </w:r>
        <w:r>
          <w:rPr>
            <w:spacing w:val="-3"/>
            <w:sz w:val="20"/>
          </w:rPr>
          <w:t> </w:t>
        </w:r>
        <w:r>
          <w:rPr>
            <w:sz w:val="20"/>
          </w:rPr>
          <w:t>carrier</w:t>
        </w:r>
        <w:r>
          <w:rPr>
            <w:spacing w:val="-2"/>
            <w:sz w:val="20"/>
          </w:rPr>
          <w:t> </w:t>
        </w:r>
        <w:r>
          <w:rPr>
            <w:sz w:val="20"/>
          </w:rPr>
          <w:t>in-</w:t>
        </w:r>
        <w:r>
          <w:rPr>
            <w:spacing w:val="-2"/>
            <w:sz w:val="20"/>
          </w:rPr>
          <w:t>activation</w:t>
        </w:r>
        <w:r>
          <w:rPr>
            <w:sz w:val="20"/>
          </w:rPr>
          <w:tab/>
        </w:r>
        <w:r>
          <w:rPr>
            <w:spacing w:val="-5"/>
            <w:sz w:val="20"/>
          </w:rPr>
          <w:t>34</w:t>
        </w:r>
      </w:hyperlink>
    </w:p>
    <w:p>
      <w:pPr>
        <w:pStyle w:val="Heading5"/>
        <w:numPr>
          <w:ilvl w:val="0"/>
          <w:numId w:val="2"/>
        </w:numPr>
        <w:tabs>
          <w:tab w:pos="952" w:val="left" w:leader="none"/>
          <w:tab w:pos="1519" w:val="left" w:leader="none"/>
          <w:tab w:pos="10593" w:val="right" w:leader="dot"/>
        </w:tabs>
        <w:spacing w:line="240" w:lineRule="auto" w:before="118" w:after="0"/>
        <w:ind w:left="952" w:right="0" w:hanging="777"/>
        <w:jc w:val="left"/>
        <w:rPr>
          <w:rFonts w:ascii="Times New Roman"/>
        </w:rPr>
      </w:pPr>
      <w:hyperlink w:history="true" w:anchor="_bookmark92">
        <w:r>
          <w:rPr>
            <w:rFonts w:ascii="Times New Roman"/>
            <w:spacing w:val="-5"/>
          </w:rPr>
          <w:t>12</w:t>
        </w:r>
        <w:r>
          <w:rPr>
            <w:rFonts w:ascii="Times New Roman"/>
          </w:rPr>
          <w:tab/>
          <w:t>Provisioning</w:t>
        </w:r>
        <w:r>
          <w:rPr>
            <w:rFonts w:ascii="Times New Roman"/>
            <w:spacing w:val="-6"/>
          </w:rPr>
          <w:t> </w:t>
        </w:r>
        <w:r>
          <w:rPr>
            <w:rFonts w:ascii="Times New Roman"/>
            <w:spacing w:val="-2"/>
          </w:rPr>
          <w:t>Management</w:t>
        </w:r>
        <w:r>
          <w:rPr>
            <w:rFonts w:ascii="Times New Roman"/>
          </w:rPr>
          <w:tab/>
        </w:r>
        <w:r>
          <w:rPr>
            <w:rFonts w:ascii="Times New Roman"/>
            <w:spacing w:val="-5"/>
          </w:rPr>
          <w:t>34</w:t>
        </w:r>
      </w:hyperlink>
    </w:p>
    <w:p>
      <w:pPr>
        <w:pStyle w:val="ListParagraph"/>
        <w:numPr>
          <w:ilvl w:val="0"/>
          <w:numId w:val="2"/>
        </w:numPr>
        <w:tabs>
          <w:tab w:pos="952" w:val="left" w:leader="none"/>
          <w:tab w:pos="1805" w:val="left" w:leader="none"/>
          <w:tab w:pos="10595" w:val="right" w:leader="dot"/>
        </w:tabs>
        <w:spacing w:line="240" w:lineRule="auto" w:before="1" w:after="0"/>
        <w:ind w:left="952" w:right="0" w:hanging="777"/>
        <w:jc w:val="left"/>
        <w:rPr>
          <w:sz w:val="20"/>
        </w:rPr>
      </w:pPr>
      <w:hyperlink w:history="true" w:anchor="_bookmark93">
        <w:r>
          <w:rPr>
            <w:spacing w:val="-4"/>
            <w:sz w:val="20"/>
          </w:rPr>
          <w:t>12.1</w:t>
        </w:r>
        <w:r>
          <w:rPr>
            <w:sz w:val="20"/>
          </w:rPr>
          <w:tab/>
        </w:r>
        <w:r>
          <w:rPr>
            <w:spacing w:val="-2"/>
            <w:sz w:val="20"/>
          </w:rPr>
          <w:t>Introduction</w:t>
        </w:r>
        <w:r>
          <w:rPr>
            <w:sz w:val="20"/>
          </w:rPr>
          <w:tab/>
        </w:r>
        <w:r>
          <w:rPr>
            <w:spacing w:val="-5"/>
            <w:sz w:val="20"/>
          </w:rPr>
          <w:t>34</w:t>
        </w:r>
      </w:hyperlink>
    </w:p>
    <w:p>
      <w:pPr>
        <w:pStyle w:val="ListParagraph"/>
        <w:numPr>
          <w:ilvl w:val="0"/>
          <w:numId w:val="2"/>
        </w:numPr>
        <w:tabs>
          <w:tab w:pos="952" w:val="left" w:leader="none"/>
          <w:tab w:pos="1805" w:val="left" w:leader="none"/>
          <w:tab w:pos="10595" w:val="right" w:leader="dot"/>
        </w:tabs>
        <w:spacing w:line="240" w:lineRule="auto" w:before="1" w:after="0"/>
        <w:ind w:left="952" w:right="0" w:hanging="777"/>
        <w:jc w:val="left"/>
        <w:rPr>
          <w:sz w:val="20"/>
        </w:rPr>
      </w:pPr>
      <w:hyperlink w:history="true" w:anchor="_bookmark94">
        <w:r>
          <w:rPr>
            <w:spacing w:val="-4"/>
            <w:sz w:val="20"/>
          </w:rPr>
          <w:t>12.2</w:t>
        </w:r>
        <w:r>
          <w:rPr>
            <w:sz w:val="20"/>
          </w:rPr>
          <w:tab/>
          <w:t>Configuration</w:t>
        </w:r>
        <w:r>
          <w:rPr>
            <w:spacing w:val="-7"/>
            <w:sz w:val="20"/>
          </w:rPr>
          <w:t> </w:t>
        </w:r>
        <w:r>
          <w:rPr>
            <w:sz w:val="20"/>
          </w:rPr>
          <w:t>for</w:t>
        </w:r>
        <w:r>
          <w:rPr>
            <w:spacing w:val="-7"/>
            <w:sz w:val="20"/>
          </w:rPr>
          <w:t> </w:t>
        </w:r>
        <w:r>
          <w:rPr>
            <w:sz w:val="20"/>
          </w:rPr>
          <w:t>Hierarchical</w:t>
        </w:r>
        <w:r>
          <w:rPr>
            <w:spacing w:val="-8"/>
            <w:sz w:val="20"/>
          </w:rPr>
          <w:t> </w:t>
        </w:r>
        <w:r>
          <w:rPr>
            <w:spacing w:val="-4"/>
            <w:sz w:val="20"/>
          </w:rPr>
          <w:t>Model</w:t>
        </w:r>
        <w:r>
          <w:rPr>
            <w:sz w:val="20"/>
          </w:rPr>
          <w:tab/>
        </w:r>
        <w:r>
          <w:rPr>
            <w:spacing w:val="-5"/>
            <w:sz w:val="20"/>
          </w:rPr>
          <w:t>34</w:t>
        </w:r>
      </w:hyperlink>
    </w:p>
    <w:p>
      <w:pPr>
        <w:pStyle w:val="ListParagraph"/>
        <w:numPr>
          <w:ilvl w:val="0"/>
          <w:numId w:val="2"/>
        </w:numPr>
        <w:tabs>
          <w:tab w:pos="952" w:val="left" w:leader="none"/>
          <w:tab w:pos="2085" w:val="left" w:leader="none"/>
          <w:tab w:pos="10595" w:val="right" w:leader="dot"/>
        </w:tabs>
        <w:spacing w:line="229" w:lineRule="exact" w:before="1" w:after="0"/>
        <w:ind w:left="952" w:right="0" w:hanging="777"/>
        <w:jc w:val="left"/>
        <w:rPr>
          <w:sz w:val="20"/>
        </w:rPr>
      </w:pPr>
      <w:hyperlink w:history="true" w:anchor="_bookmark95">
        <w:r>
          <w:rPr>
            <w:spacing w:val="-2"/>
            <w:sz w:val="20"/>
          </w:rPr>
          <w:t>12.2.1</w:t>
        </w:r>
        <w:r>
          <w:rPr>
            <w:sz w:val="20"/>
          </w:rPr>
          <w:tab/>
          <w:t>Configuration</w:t>
        </w:r>
        <w:r>
          <w:rPr>
            <w:spacing w:val="-10"/>
            <w:sz w:val="20"/>
          </w:rPr>
          <w:t> </w:t>
        </w:r>
        <w:r>
          <w:rPr>
            <w:spacing w:val="-4"/>
            <w:sz w:val="20"/>
          </w:rPr>
          <w:t>Step</w:t>
        </w:r>
        <w:r>
          <w:rPr>
            <w:sz w:val="20"/>
          </w:rPr>
          <w:tab/>
        </w:r>
        <w:r>
          <w:rPr>
            <w:spacing w:val="-5"/>
            <w:sz w:val="20"/>
          </w:rPr>
          <w:t>34</w:t>
        </w:r>
      </w:hyperlink>
    </w:p>
    <w:p>
      <w:pPr>
        <w:pStyle w:val="ListParagraph"/>
        <w:numPr>
          <w:ilvl w:val="0"/>
          <w:numId w:val="2"/>
        </w:numPr>
        <w:tabs>
          <w:tab w:pos="952" w:val="left" w:leader="none"/>
          <w:tab w:pos="2085" w:val="left" w:leader="none"/>
          <w:tab w:pos="10595" w:val="right" w:leader="dot"/>
        </w:tabs>
        <w:spacing w:line="229" w:lineRule="exact" w:before="0" w:after="0"/>
        <w:ind w:left="952" w:right="0" w:hanging="777"/>
        <w:jc w:val="left"/>
        <w:rPr>
          <w:sz w:val="20"/>
        </w:rPr>
      </w:pPr>
      <w:hyperlink w:history="true" w:anchor="_bookmark96">
        <w:r>
          <w:rPr>
            <w:spacing w:val="-2"/>
            <w:sz w:val="20"/>
          </w:rPr>
          <w:t>12.2.2</w:t>
        </w:r>
        <w:r>
          <w:rPr>
            <w:sz w:val="20"/>
          </w:rPr>
          <w:tab/>
          <w:t>Aggregation</w:t>
        </w:r>
        <w:r>
          <w:rPr>
            <w:spacing w:val="-6"/>
            <w:sz w:val="20"/>
          </w:rPr>
          <w:t> </w:t>
        </w:r>
        <w:r>
          <w:rPr>
            <w:sz w:val="20"/>
          </w:rPr>
          <w:t>model</w:t>
        </w:r>
        <w:r>
          <w:rPr>
            <w:spacing w:val="-6"/>
            <w:sz w:val="20"/>
          </w:rPr>
          <w:t> </w:t>
        </w:r>
        <w:r>
          <w:rPr>
            <w:sz w:val="20"/>
          </w:rPr>
          <w:t>for</w:t>
        </w:r>
        <w:r>
          <w:rPr>
            <w:spacing w:val="-4"/>
            <w:sz w:val="20"/>
          </w:rPr>
          <w:t> </w:t>
        </w:r>
        <w:r>
          <w:rPr>
            <w:sz w:val="20"/>
          </w:rPr>
          <w:t>configuration</w:t>
        </w:r>
        <w:r>
          <w:rPr>
            <w:spacing w:val="-4"/>
            <w:sz w:val="20"/>
          </w:rPr>
          <w:t> </w:t>
        </w:r>
        <w:r>
          <w:rPr>
            <w:sz w:val="20"/>
          </w:rPr>
          <w:t>to</w:t>
        </w:r>
        <w:r>
          <w:rPr>
            <w:spacing w:val="-3"/>
            <w:sz w:val="20"/>
          </w:rPr>
          <w:t> </w:t>
        </w:r>
        <w:r>
          <w:rPr>
            <w:sz w:val="20"/>
          </w:rPr>
          <w:t>O-RU</w:t>
        </w:r>
        <w:r>
          <w:rPr>
            <w:spacing w:val="-4"/>
            <w:sz w:val="20"/>
          </w:rPr>
          <w:t> </w:t>
        </w:r>
        <w:r>
          <w:rPr>
            <w:sz w:val="20"/>
          </w:rPr>
          <w:t>via</w:t>
        </w:r>
        <w:r>
          <w:rPr>
            <w:spacing w:val="-4"/>
            <w:sz w:val="20"/>
          </w:rPr>
          <w:t> </w:t>
        </w:r>
        <w:r>
          <w:rPr>
            <w:spacing w:val="-5"/>
            <w:sz w:val="20"/>
          </w:rPr>
          <w:t>SMO</w:t>
        </w:r>
        <w:r>
          <w:rPr>
            <w:sz w:val="20"/>
          </w:rPr>
          <w:tab/>
        </w:r>
        <w:r>
          <w:rPr>
            <w:spacing w:val="-5"/>
            <w:sz w:val="20"/>
          </w:rPr>
          <w:t>35</w:t>
        </w:r>
      </w:hyperlink>
    </w:p>
    <w:p>
      <w:pPr>
        <w:pStyle w:val="ListParagraph"/>
        <w:numPr>
          <w:ilvl w:val="0"/>
          <w:numId w:val="2"/>
        </w:numPr>
        <w:tabs>
          <w:tab w:pos="952" w:val="left" w:leader="none"/>
          <w:tab w:pos="1805" w:val="left" w:leader="none"/>
          <w:tab w:pos="10595" w:val="right" w:leader="dot"/>
        </w:tabs>
        <w:spacing w:line="240" w:lineRule="auto" w:before="0" w:after="0"/>
        <w:ind w:left="952" w:right="0" w:hanging="777"/>
        <w:jc w:val="left"/>
        <w:rPr>
          <w:sz w:val="20"/>
        </w:rPr>
      </w:pPr>
      <w:hyperlink w:history="true" w:anchor="_bookmark97">
        <w:r>
          <w:rPr>
            <w:spacing w:val="-4"/>
            <w:sz w:val="20"/>
          </w:rPr>
          <w:t>12.3</w:t>
        </w:r>
        <w:r>
          <w:rPr>
            <w:sz w:val="20"/>
          </w:rPr>
          <w:tab/>
          <w:t>Configuration</w:t>
        </w:r>
        <w:r>
          <w:rPr>
            <w:spacing w:val="-6"/>
            <w:sz w:val="20"/>
          </w:rPr>
          <w:t> </w:t>
        </w:r>
        <w:r>
          <w:rPr>
            <w:sz w:val="20"/>
          </w:rPr>
          <w:t>for</w:t>
        </w:r>
        <w:r>
          <w:rPr>
            <w:spacing w:val="-3"/>
            <w:sz w:val="20"/>
          </w:rPr>
          <w:t> </w:t>
        </w:r>
        <w:r>
          <w:rPr>
            <w:sz w:val="20"/>
          </w:rPr>
          <w:t>Hybrid</w:t>
        </w:r>
        <w:r>
          <w:rPr>
            <w:spacing w:val="-7"/>
            <w:sz w:val="20"/>
          </w:rPr>
          <w:t> </w:t>
        </w:r>
        <w:r>
          <w:rPr>
            <w:spacing w:val="-4"/>
            <w:sz w:val="20"/>
          </w:rPr>
          <w:t>model</w:t>
        </w:r>
        <w:r>
          <w:rPr>
            <w:sz w:val="20"/>
          </w:rPr>
          <w:tab/>
        </w:r>
        <w:r>
          <w:rPr>
            <w:spacing w:val="-5"/>
            <w:sz w:val="20"/>
          </w:rPr>
          <w:t>37</w:t>
        </w:r>
      </w:hyperlink>
    </w:p>
    <w:p>
      <w:pPr>
        <w:pStyle w:val="ListParagraph"/>
        <w:numPr>
          <w:ilvl w:val="0"/>
          <w:numId w:val="2"/>
        </w:numPr>
        <w:tabs>
          <w:tab w:pos="952" w:val="left" w:leader="none"/>
          <w:tab w:pos="1805" w:val="left" w:leader="none"/>
          <w:tab w:pos="10595" w:val="right" w:leader="dot"/>
        </w:tabs>
        <w:spacing w:line="240" w:lineRule="auto" w:before="1" w:after="0"/>
        <w:ind w:left="952" w:right="0" w:hanging="777"/>
        <w:jc w:val="left"/>
        <w:rPr>
          <w:sz w:val="20"/>
        </w:rPr>
      </w:pPr>
      <w:hyperlink w:history="true" w:anchor="_bookmark98">
        <w:r>
          <w:rPr>
            <w:spacing w:val="-4"/>
            <w:sz w:val="20"/>
          </w:rPr>
          <w:t>12.4</w:t>
        </w:r>
        <w:r>
          <w:rPr>
            <w:sz w:val="20"/>
          </w:rPr>
          <w:tab/>
          <w:t>Cell</w:t>
        </w:r>
        <w:r>
          <w:rPr>
            <w:spacing w:val="-5"/>
            <w:sz w:val="20"/>
          </w:rPr>
          <w:t> </w:t>
        </w:r>
        <w:r>
          <w:rPr>
            <w:spacing w:val="-2"/>
            <w:sz w:val="20"/>
          </w:rPr>
          <w:t>Activation</w:t>
        </w:r>
        <w:r>
          <w:rPr>
            <w:sz w:val="20"/>
          </w:rPr>
          <w:tab/>
        </w:r>
        <w:r>
          <w:rPr>
            <w:spacing w:val="-5"/>
            <w:sz w:val="20"/>
          </w:rPr>
          <w:t>37</w:t>
        </w:r>
      </w:hyperlink>
    </w:p>
    <w:p>
      <w:pPr>
        <w:pStyle w:val="ListParagraph"/>
        <w:numPr>
          <w:ilvl w:val="0"/>
          <w:numId w:val="2"/>
        </w:numPr>
        <w:tabs>
          <w:tab w:pos="952" w:val="left" w:leader="none"/>
          <w:tab w:pos="2085" w:val="left" w:leader="none"/>
          <w:tab w:pos="10595" w:val="right" w:leader="dot"/>
        </w:tabs>
        <w:spacing w:line="240" w:lineRule="auto" w:before="0" w:after="0"/>
        <w:ind w:left="952" w:right="0" w:hanging="777"/>
        <w:jc w:val="left"/>
        <w:rPr>
          <w:sz w:val="20"/>
        </w:rPr>
      </w:pPr>
      <w:hyperlink w:history="true" w:anchor="_bookmark99">
        <w:r>
          <w:rPr>
            <w:spacing w:val="-2"/>
            <w:sz w:val="20"/>
          </w:rPr>
          <w:t>12.4.1</w:t>
        </w:r>
        <w:r>
          <w:rPr>
            <w:sz w:val="20"/>
          </w:rPr>
          <w:tab/>
          <w:t>Hierarchical</w:t>
        </w:r>
        <w:r>
          <w:rPr>
            <w:spacing w:val="-7"/>
            <w:sz w:val="20"/>
          </w:rPr>
          <w:t> </w:t>
        </w:r>
        <w:r>
          <w:rPr>
            <w:spacing w:val="-2"/>
            <w:sz w:val="20"/>
          </w:rPr>
          <w:t>Model</w:t>
        </w:r>
        <w:r>
          <w:rPr>
            <w:sz w:val="20"/>
          </w:rPr>
          <w:tab/>
        </w:r>
        <w:r>
          <w:rPr>
            <w:spacing w:val="-5"/>
            <w:sz w:val="20"/>
          </w:rPr>
          <w:t>37</w:t>
        </w:r>
      </w:hyperlink>
    </w:p>
    <w:p>
      <w:pPr>
        <w:pStyle w:val="ListParagraph"/>
        <w:numPr>
          <w:ilvl w:val="0"/>
          <w:numId w:val="2"/>
        </w:numPr>
        <w:tabs>
          <w:tab w:pos="952" w:val="left" w:leader="none"/>
          <w:tab w:pos="2085" w:val="left" w:leader="none"/>
          <w:tab w:pos="10595" w:val="right" w:leader="dot"/>
        </w:tabs>
        <w:spacing w:line="229" w:lineRule="exact" w:before="0" w:after="0"/>
        <w:ind w:left="952" w:right="0" w:hanging="777"/>
        <w:jc w:val="left"/>
        <w:rPr>
          <w:sz w:val="20"/>
        </w:rPr>
      </w:pPr>
      <w:hyperlink w:history="true" w:anchor="_bookmark100">
        <w:r>
          <w:rPr>
            <w:spacing w:val="-2"/>
            <w:sz w:val="20"/>
          </w:rPr>
          <w:t>12.4.2</w:t>
        </w:r>
        <w:r>
          <w:rPr>
            <w:sz w:val="20"/>
          </w:rPr>
          <w:tab/>
          <w:t>Hybrid</w:t>
        </w:r>
        <w:r>
          <w:rPr>
            <w:spacing w:val="-3"/>
            <w:sz w:val="20"/>
          </w:rPr>
          <w:t> </w:t>
        </w:r>
        <w:r>
          <w:rPr>
            <w:spacing w:val="-4"/>
            <w:sz w:val="20"/>
          </w:rPr>
          <w:t>Model</w:t>
        </w:r>
        <w:r>
          <w:rPr>
            <w:sz w:val="20"/>
          </w:rPr>
          <w:tab/>
        </w:r>
        <w:r>
          <w:rPr>
            <w:spacing w:val="-5"/>
            <w:sz w:val="20"/>
          </w:rPr>
          <w:t>37</w:t>
        </w:r>
      </w:hyperlink>
    </w:p>
    <w:p>
      <w:pPr>
        <w:pStyle w:val="ListParagraph"/>
        <w:numPr>
          <w:ilvl w:val="0"/>
          <w:numId w:val="2"/>
        </w:numPr>
        <w:tabs>
          <w:tab w:pos="952" w:val="left" w:leader="none"/>
          <w:tab w:pos="1805" w:val="left" w:leader="none"/>
          <w:tab w:pos="10595" w:val="right" w:leader="dot"/>
        </w:tabs>
        <w:spacing w:line="229" w:lineRule="exact" w:before="0" w:after="0"/>
        <w:ind w:left="952" w:right="0" w:hanging="777"/>
        <w:jc w:val="left"/>
        <w:rPr>
          <w:sz w:val="20"/>
        </w:rPr>
      </w:pPr>
      <w:hyperlink w:history="true" w:anchor="_bookmark102">
        <w:r>
          <w:rPr>
            <w:spacing w:val="-4"/>
            <w:sz w:val="20"/>
          </w:rPr>
          <w:t>12.5</w:t>
        </w:r>
        <w:r>
          <w:rPr>
            <w:sz w:val="20"/>
          </w:rPr>
          <w:tab/>
          <w:t>Notification</w:t>
        </w:r>
        <w:r>
          <w:rPr>
            <w:spacing w:val="-6"/>
            <w:sz w:val="20"/>
          </w:rPr>
          <w:t> </w:t>
        </w:r>
        <w:r>
          <w:rPr>
            <w:sz w:val="20"/>
          </w:rPr>
          <w:t>aspect</w:t>
        </w:r>
        <w:r>
          <w:rPr>
            <w:spacing w:val="-7"/>
            <w:sz w:val="20"/>
          </w:rPr>
          <w:t> </w:t>
        </w:r>
        <w:r>
          <w:rPr>
            <w:sz w:val="20"/>
          </w:rPr>
          <w:t>in</w:t>
        </w:r>
        <w:r>
          <w:rPr>
            <w:spacing w:val="-6"/>
            <w:sz w:val="20"/>
          </w:rPr>
          <w:t> </w:t>
        </w:r>
        <w:r>
          <w:rPr>
            <w:sz w:val="20"/>
          </w:rPr>
          <w:t>hierarchical</w:t>
        </w:r>
        <w:r>
          <w:rPr>
            <w:spacing w:val="-6"/>
            <w:sz w:val="20"/>
          </w:rPr>
          <w:t> </w:t>
        </w:r>
        <w:r>
          <w:rPr>
            <w:spacing w:val="-4"/>
            <w:sz w:val="20"/>
          </w:rPr>
          <w:t>model</w:t>
        </w:r>
        <w:r>
          <w:rPr>
            <w:sz w:val="20"/>
          </w:rPr>
          <w:tab/>
        </w:r>
        <w:r>
          <w:rPr>
            <w:spacing w:val="-5"/>
            <w:sz w:val="20"/>
          </w:rPr>
          <w:t>38</w:t>
        </w:r>
      </w:hyperlink>
    </w:p>
    <w:p>
      <w:pPr>
        <w:pStyle w:val="ListParagraph"/>
        <w:numPr>
          <w:ilvl w:val="0"/>
          <w:numId w:val="2"/>
        </w:numPr>
        <w:tabs>
          <w:tab w:pos="952" w:val="left" w:leader="none"/>
          <w:tab w:pos="2085" w:val="left" w:leader="none"/>
          <w:tab w:pos="10595" w:val="right" w:leader="dot"/>
        </w:tabs>
        <w:spacing w:line="240" w:lineRule="auto" w:before="1" w:after="0"/>
        <w:ind w:left="952" w:right="0" w:hanging="777"/>
        <w:jc w:val="left"/>
        <w:rPr>
          <w:sz w:val="20"/>
        </w:rPr>
      </w:pPr>
      <w:hyperlink w:history="true" w:anchor="_bookmark103">
        <w:r>
          <w:rPr>
            <w:spacing w:val="-2"/>
            <w:sz w:val="20"/>
          </w:rPr>
          <w:t>12.5.1</w:t>
        </w:r>
        <w:r>
          <w:rPr>
            <w:sz w:val="20"/>
          </w:rPr>
          <w:tab/>
        </w:r>
        <w:r>
          <w:rPr>
            <w:spacing w:val="-2"/>
            <w:sz w:val="20"/>
          </w:rPr>
          <w:t>Introduction</w:t>
        </w:r>
        <w:r>
          <w:rPr>
            <w:sz w:val="20"/>
          </w:rPr>
          <w:tab/>
        </w:r>
        <w:r>
          <w:rPr>
            <w:spacing w:val="-5"/>
            <w:sz w:val="20"/>
          </w:rPr>
          <w:t>38</w:t>
        </w:r>
      </w:hyperlink>
    </w:p>
    <w:p>
      <w:pPr>
        <w:pStyle w:val="ListParagraph"/>
        <w:numPr>
          <w:ilvl w:val="0"/>
          <w:numId w:val="2"/>
        </w:numPr>
        <w:tabs>
          <w:tab w:pos="952" w:val="left" w:leader="none"/>
          <w:tab w:pos="2085" w:val="left" w:leader="none"/>
          <w:tab w:pos="10595" w:val="right" w:leader="dot"/>
        </w:tabs>
        <w:spacing w:line="240" w:lineRule="auto" w:before="0" w:after="0"/>
        <w:ind w:left="952" w:right="0" w:hanging="777"/>
        <w:jc w:val="left"/>
        <w:rPr>
          <w:sz w:val="20"/>
        </w:rPr>
      </w:pPr>
      <w:hyperlink w:history="true" w:anchor="_bookmark104">
        <w:r>
          <w:rPr>
            <w:spacing w:val="-2"/>
            <w:sz w:val="20"/>
          </w:rPr>
          <w:t>12.5.2</w:t>
        </w:r>
        <w:r>
          <w:rPr>
            <w:sz w:val="20"/>
          </w:rPr>
          <w:tab/>
          <w:t>Subscribing</w:t>
        </w:r>
        <w:r>
          <w:rPr>
            <w:spacing w:val="-6"/>
            <w:sz w:val="20"/>
          </w:rPr>
          <w:t> </w:t>
        </w:r>
        <w:r>
          <w:rPr>
            <w:sz w:val="20"/>
          </w:rPr>
          <w:t>for</w:t>
        </w:r>
        <w:r>
          <w:rPr>
            <w:spacing w:val="-6"/>
            <w:sz w:val="20"/>
          </w:rPr>
          <w:t> </w:t>
        </w:r>
        <w:r>
          <w:rPr>
            <w:sz w:val="20"/>
          </w:rPr>
          <w:t>O-RU</w:t>
        </w:r>
        <w:r>
          <w:rPr>
            <w:spacing w:val="-6"/>
            <w:sz w:val="20"/>
          </w:rPr>
          <w:t> </w:t>
        </w:r>
        <w:r>
          <w:rPr>
            <w:sz w:val="20"/>
          </w:rPr>
          <w:t>notification</w:t>
        </w:r>
        <w:r>
          <w:rPr>
            <w:spacing w:val="-5"/>
            <w:sz w:val="20"/>
          </w:rPr>
          <w:t> </w:t>
        </w:r>
        <w:r>
          <w:rPr>
            <w:sz w:val="20"/>
          </w:rPr>
          <w:t>from</w:t>
        </w:r>
        <w:r>
          <w:rPr>
            <w:spacing w:val="-5"/>
            <w:sz w:val="20"/>
          </w:rPr>
          <w:t> SMO</w:t>
        </w:r>
        <w:r>
          <w:rPr>
            <w:sz w:val="20"/>
          </w:rPr>
          <w:tab/>
        </w:r>
        <w:r>
          <w:rPr>
            <w:spacing w:val="-5"/>
            <w:sz w:val="20"/>
          </w:rPr>
          <w:t>38</w:t>
        </w:r>
      </w:hyperlink>
    </w:p>
    <w:p>
      <w:pPr>
        <w:pStyle w:val="ListParagraph"/>
        <w:numPr>
          <w:ilvl w:val="0"/>
          <w:numId w:val="2"/>
        </w:numPr>
        <w:tabs>
          <w:tab w:pos="952" w:val="left" w:leader="none"/>
          <w:tab w:pos="2085" w:val="left" w:leader="none"/>
          <w:tab w:pos="10595" w:val="right" w:leader="dot"/>
        </w:tabs>
        <w:spacing w:line="240" w:lineRule="auto" w:before="1" w:after="0"/>
        <w:ind w:left="952" w:right="0" w:hanging="777"/>
        <w:jc w:val="left"/>
        <w:rPr>
          <w:sz w:val="20"/>
        </w:rPr>
      </w:pPr>
      <w:hyperlink w:history="true" w:anchor="_bookmark105">
        <w:r>
          <w:rPr>
            <w:spacing w:val="-2"/>
            <w:sz w:val="20"/>
          </w:rPr>
          <w:t>12.5.3</w:t>
        </w:r>
        <w:r>
          <w:rPr>
            <w:sz w:val="20"/>
          </w:rPr>
          <w:tab/>
          <w:t>Forwarding</w:t>
        </w:r>
        <w:r>
          <w:rPr>
            <w:spacing w:val="-4"/>
            <w:sz w:val="20"/>
          </w:rPr>
          <w:t> </w:t>
        </w:r>
        <w:r>
          <w:rPr>
            <w:sz w:val="20"/>
          </w:rPr>
          <w:t>the</w:t>
        </w:r>
        <w:r>
          <w:rPr>
            <w:spacing w:val="-6"/>
            <w:sz w:val="20"/>
          </w:rPr>
          <w:t> </w:t>
        </w:r>
        <w:r>
          <w:rPr>
            <w:sz w:val="20"/>
          </w:rPr>
          <w:t>notification</w:t>
        </w:r>
        <w:r>
          <w:rPr>
            <w:spacing w:val="-5"/>
            <w:sz w:val="20"/>
          </w:rPr>
          <w:t> </w:t>
        </w:r>
        <w:r>
          <w:rPr>
            <w:sz w:val="20"/>
          </w:rPr>
          <w:t>from</w:t>
        </w:r>
        <w:r>
          <w:rPr>
            <w:spacing w:val="-3"/>
            <w:sz w:val="20"/>
          </w:rPr>
          <w:t> </w:t>
        </w:r>
        <w:r>
          <w:rPr>
            <w:sz w:val="20"/>
          </w:rPr>
          <w:t>O-RU</w:t>
        </w:r>
        <w:r>
          <w:rPr>
            <w:spacing w:val="-5"/>
            <w:sz w:val="20"/>
          </w:rPr>
          <w:t> </w:t>
        </w:r>
        <w:r>
          <w:rPr>
            <w:sz w:val="20"/>
          </w:rPr>
          <w:t>via</w:t>
        </w:r>
        <w:r>
          <w:rPr>
            <w:spacing w:val="-4"/>
            <w:sz w:val="20"/>
          </w:rPr>
          <w:t> </w:t>
        </w:r>
        <w:r>
          <w:rPr>
            <w:sz w:val="20"/>
          </w:rPr>
          <w:t>O-</w:t>
        </w:r>
        <w:r>
          <w:rPr>
            <w:spacing w:val="-5"/>
            <w:sz w:val="20"/>
          </w:rPr>
          <w:t>DU</w:t>
        </w:r>
        <w:r>
          <w:rPr>
            <w:sz w:val="20"/>
          </w:rPr>
          <w:tab/>
        </w:r>
        <w:r>
          <w:rPr>
            <w:spacing w:val="-5"/>
            <w:sz w:val="20"/>
          </w:rPr>
          <w:t>38</w:t>
        </w:r>
      </w:hyperlink>
    </w:p>
    <w:p>
      <w:pPr>
        <w:pStyle w:val="Heading5"/>
        <w:numPr>
          <w:ilvl w:val="0"/>
          <w:numId w:val="2"/>
        </w:numPr>
        <w:tabs>
          <w:tab w:pos="952" w:val="left" w:leader="none"/>
          <w:tab w:pos="1519" w:val="left" w:leader="none"/>
          <w:tab w:pos="10593" w:val="right" w:leader="dot"/>
        </w:tabs>
        <w:spacing w:line="240" w:lineRule="auto" w:before="118" w:after="0"/>
        <w:ind w:left="952" w:right="0" w:hanging="777"/>
        <w:jc w:val="left"/>
        <w:rPr>
          <w:rFonts w:ascii="Times New Roman"/>
        </w:rPr>
      </w:pPr>
      <w:hyperlink w:history="true" w:anchor="_bookmark108">
        <w:r>
          <w:rPr>
            <w:rFonts w:ascii="Times New Roman"/>
            <w:spacing w:val="-5"/>
          </w:rPr>
          <w:t>13</w:t>
        </w:r>
        <w:r>
          <w:rPr>
            <w:rFonts w:ascii="Times New Roman"/>
          </w:rPr>
          <w:tab/>
          <w:t>Fronthaul</w:t>
        </w:r>
        <w:r>
          <w:rPr>
            <w:rFonts w:ascii="Times New Roman"/>
            <w:spacing w:val="-4"/>
          </w:rPr>
          <w:t> </w:t>
        </w:r>
        <w:r>
          <w:rPr>
            <w:rFonts w:ascii="Times New Roman"/>
          </w:rPr>
          <w:t>Delay</w:t>
        </w:r>
        <w:r>
          <w:rPr>
            <w:rFonts w:ascii="Times New Roman"/>
            <w:spacing w:val="-5"/>
          </w:rPr>
          <w:t> </w:t>
        </w:r>
        <w:r>
          <w:rPr>
            <w:rFonts w:ascii="Times New Roman"/>
          </w:rPr>
          <w:t>Management</w:t>
        </w:r>
        <w:r>
          <w:rPr>
            <w:rFonts w:ascii="Times New Roman"/>
            <w:spacing w:val="-3"/>
          </w:rPr>
          <w:t> </w:t>
        </w:r>
        <w:r>
          <w:rPr>
            <w:rFonts w:ascii="Times New Roman"/>
            <w:spacing w:val="-2"/>
          </w:rPr>
          <w:t>Support</w:t>
        </w:r>
        <w:r>
          <w:rPr>
            <w:rFonts w:ascii="Times New Roman"/>
          </w:rPr>
          <w:tab/>
        </w:r>
        <w:r>
          <w:rPr>
            <w:rFonts w:ascii="Times New Roman"/>
            <w:spacing w:val="-5"/>
          </w:rPr>
          <w:t>40</w:t>
        </w:r>
      </w:hyperlink>
    </w:p>
    <w:p>
      <w:pPr>
        <w:pStyle w:val="Heading5"/>
        <w:numPr>
          <w:ilvl w:val="0"/>
          <w:numId w:val="2"/>
        </w:numPr>
        <w:tabs>
          <w:tab w:pos="952" w:val="left" w:leader="none"/>
          <w:tab w:pos="1519" w:val="left" w:leader="none"/>
          <w:tab w:pos="10593" w:val="right" w:leader="dot"/>
        </w:tabs>
        <w:spacing w:line="240" w:lineRule="auto" w:before="119" w:after="0"/>
        <w:ind w:left="952" w:right="0" w:hanging="777"/>
        <w:jc w:val="left"/>
        <w:rPr>
          <w:rFonts w:ascii="Times New Roman"/>
        </w:rPr>
      </w:pPr>
      <w:hyperlink w:history="true" w:anchor="_bookmark110">
        <w:r>
          <w:rPr>
            <w:rFonts w:ascii="Times New Roman"/>
            <w:spacing w:val="-5"/>
          </w:rPr>
          <w:t>14</w:t>
        </w:r>
        <w:r>
          <w:rPr>
            <w:rFonts w:ascii="Times New Roman"/>
          </w:rPr>
          <w:tab/>
          <w:t>Trace</w:t>
        </w:r>
        <w:r>
          <w:rPr>
            <w:rFonts w:ascii="Times New Roman"/>
            <w:spacing w:val="-6"/>
          </w:rPr>
          <w:t> </w:t>
        </w:r>
        <w:r>
          <w:rPr>
            <w:rFonts w:ascii="Times New Roman"/>
          </w:rPr>
          <w:t>Management</w:t>
        </w:r>
        <w:r>
          <w:rPr>
            <w:rFonts w:ascii="Times New Roman"/>
            <w:spacing w:val="-2"/>
          </w:rPr>
          <w:t> Services</w:t>
        </w:r>
        <w:r>
          <w:rPr>
            <w:rFonts w:ascii="Times New Roman"/>
          </w:rPr>
          <w:tab/>
        </w:r>
        <w:r>
          <w:rPr>
            <w:rFonts w:ascii="Times New Roman"/>
            <w:spacing w:val="-5"/>
          </w:rPr>
          <w:t>44</w:t>
        </w:r>
      </w:hyperlink>
    </w:p>
    <w:p>
      <w:pPr>
        <w:pStyle w:val="ListParagraph"/>
        <w:numPr>
          <w:ilvl w:val="0"/>
          <w:numId w:val="2"/>
        </w:numPr>
        <w:tabs>
          <w:tab w:pos="952" w:val="left" w:leader="none"/>
          <w:tab w:pos="1805" w:val="left" w:leader="none"/>
          <w:tab w:pos="10595" w:val="right" w:leader="dot"/>
        </w:tabs>
        <w:spacing w:line="229" w:lineRule="exact" w:before="4" w:after="0"/>
        <w:ind w:left="952" w:right="0" w:hanging="777"/>
        <w:jc w:val="left"/>
        <w:rPr>
          <w:sz w:val="20"/>
        </w:rPr>
      </w:pPr>
      <w:hyperlink w:history="true" w:anchor="_bookmark111">
        <w:r>
          <w:rPr>
            <w:spacing w:val="-4"/>
            <w:sz w:val="20"/>
          </w:rPr>
          <w:t>14.1</w:t>
        </w:r>
        <w:r>
          <w:rPr>
            <w:sz w:val="20"/>
          </w:rPr>
          <w:tab/>
        </w:r>
        <w:r>
          <w:rPr>
            <w:spacing w:val="-2"/>
            <w:sz w:val="20"/>
          </w:rPr>
          <w:t>Introduction</w:t>
        </w:r>
        <w:r>
          <w:rPr>
            <w:sz w:val="20"/>
          </w:rPr>
          <w:tab/>
        </w:r>
        <w:r>
          <w:rPr>
            <w:spacing w:val="-5"/>
            <w:sz w:val="20"/>
          </w:rPr>
          <w:t>44</w:t>
        </w:r>
      </w:hyperlink>
    </w:p>
    <w:p>
      <w:pPr>
        <w:pStyle w:val="ListParagraph"/>
        <w:numPr>
          <w:ilvl w:val="0"/>
          <w:numId w:val="2"/>
        </w:numPr>
        <w:tabs>
          <w:tab w:pos="952" w:val="left" w:leader="none"/>
          <w:tab w:pos="1805" w:val="left" w:leader="none"/>
          <w:tab w:pos="10595" w:val="right" w:leader="dot"/>
        </w:tabs>
        <w:spacing w:line="229" w:lineRule="exact" w:before="0" w:after="0"/>
        <w:ind w:left="952" w:right="0" w:hanging="777"/>
        <w:jc w:val="left"/>
        <w:rPr>
          <w:sz w:val="20"/>
        </w:rPr>
      </w:pPr>
      <w:hyperlink w:history="true" w:anchor="_bookmark112">
        <w:r>
          <w:rPr>
            <w:spacing w:val="-4"/>
            <w:sz w:val="20"/>
          </w:rPr>
          <w:t>14.2</w:t>
        </w:r>
        <w:r>
          <w:rPr>
            <w:sz w:val="20"/>
          </w:rPr>
          <w:tab/>
          <w:t>Call</w:t>
        </w:r>
        <w:r>
          <w:rPr>
            <w:spacing w:val="-5"/>
            <w:sz w:val="20"/>
          </w:rPr>
          <w:t> </w:t>
        </w:r>
        <w:r>
          <w:rPr>
            <w:spacing w:val="-2"/>
            <w:sz w:val="20"/>
          </w:rPr>
          <w:t>Trace</w:t>
        </w:r>
        <w:r>
          <w:rPr>
            <w:sz w:val="20"/>
          </w:rPr>
          <w:tab/>
        </w:r>
        <w:r>
          <w:rPr>
            <w:spacing w:val="-5"/>
            <w:sz w:val="20"/>
          </w:rPr>
          <w:t>44</w:t>
        </w:r>
      </w:hyperlink>
    </w:p>
    <w:p>
      <w:pPr>
        <w:pStyle w:val="ListParagraph"/>
        <w:numPr>
          <w:ilvl w:val="0"/>
          <w:numId w:val="2"/>
        </w:numPr>
        <w:tabs>
          <w:tab w:pos="952" w:val="left" w:leader="none"/>
          <w:tab w:pos="1805" w:val="left" w:leader="none"/>
          <w:tab w:pos="10595" w:val="right" w:leader="dot"/>
        </w:tabs>
        <w:spacing w:line="240" w:lineRule="auto" w:before="0" w:after="0"/>
        <w:ind w:left="952" w:right="0" w:hanging="777"/>
        <w:jc w:val="left"/>
        <w:rPr>
          <w:sz w:val="20"/>
        </w:rPr>
      </w:pPr>
      <w:hyperlink w:history="true" w:anchor="_bookmark113">
        <w:r>
          <w:rPr>
            <w:spacing w:val="-4"/>
            <w:sz w:val="20"/>
          </w:rPr>
          <w:t>14.3</w:t>
        </w:r>
        <w:r>
          <w:rPr>
            <w:sz w:val="20"/>
          </w:rPr>
          <w:tab/>
          <w:t>Minimization</w:t>
        </w:r>
        <w:r>
          <w:rPr>
            <w:spacing w:val="-5"/>
            <w:sz w:val="20"/>
          </w:rPr>
          <w:t> </w:t>
        </w:r>
        <w:r>
          <w:rPr>
            <w:sz w:val="20"/>
          </w:rPr>
          <w:t>of</w:t>
        </w:r>
        <w:r>
          <w:rPr>
            <w:spacing w:val="-5"/>
            <w:sz w:val="20"/>
          </w:rPr>
          <w:t> </w:t>
        </w:r>
        <w:r>
          <w:rPr>
            <w:sz w:val="20"/>
          </w:rPr>
          <w:t>Drive</w:t>
        </w:r>
        <w:r>
          <w:rPr>
            <w:spacing w:val="-6"/>
            <w:sz w:val="20"/>
          </w:rPr>
          <w:t> </w:t>
        </w:r>
        <w:r>
          <w:rPr>
            <w:sz w:val="20"/>
          </w:rPr>
          <w:t>Testing</w:t>
        </w:r>
        <w:r>
          <w:rPr>
            <w:spacing w:val="-5"/>
            <w:sz w:val="20"/>
          </w:rPr>
          <w:t> </w:t>
        </w:r>
        <w:r>
          <w:rPr>
            <w:spacing w:val="-2"/>
            <w:sz w:val="20"/>
          </w:rPr>
          <w:t>(MDT)</w:t>
        </w:r>
        <w:r>
          <w:rPr>
            <w:sz w:val="20"/>
          </w:rPr>
          <w:tab/>
        </w:r>
        <w:r>
          <w:rPr>
            <w:spacing w:val="-5"/>
            <w:sz w:val="20"/>
          </w:rPr>
          <w:t>44</w:t>
        </w:r>
      </w:hyperlink>
    </w:p>
    <w:p>
      <w:pPr>
        <w:pStyle w:val="ListParagraph"/>
        <w:numPr>
          <w:ilvl w:val="0"/>
          <w:numId w:val="2"/>
        </w:numPr>
        <w:tabs>
          <w:tab w:pos="952" w:val="left" w:leader="none"/>
          <w:tab w:pos="1805" w:val="left" w:leader="none"/>
          <w:tab w:pos="10595" w:val="right" w:leader="dot"/>
        </w:tabs>
        <w:spacing w:line="240" w:lineRule="auto" w:before="1" w:after="0"/>
        <w:ind w:left="952" w:right="0" w:hanging="777"/>
        <w:jc w:val="left"/>
        <w:rPr>
          <w:sz w:val="20"/>
        </w:rPr>
      </w:pPr>
      <w:hyperlink w:history="true" w:anchor="_bookmark114">
        <w:r>
          <w:rPr>
            <w:spacing w:val="-4"/>
            <w:sz w:val="20"/>
          </w:rPr>
          <w:t>14.4</w:t>
        </w:r>
        <w:r>
          <w:rPr>
            <w:sz w:val="20"/>
          </w:rPr>
          <w:tab/>
          <w:t>Radio</w:t>
        </w:r>
        <w:r>
          <w:rPr>
            <w:spacing w:val="-4"/>
            <w:sz w:val="20"/>
          </w:rPr>
          <w:t> </w:t>
        </w:r>
        <w:r>
          <w:rPr>
            <w:sz w:val="20"/>
          </w:rPr>
          <w:t>Link</w:t>
        </w:r>
        <w:r>
          <w:rPr>
            <w:spacing w:val="-4"/>
            <w:sz w:val="20"/>
          </w:rPr>
          <w:t> </w:t>
        </w:r>
        <w:r>
          <w:rPr>
            <w:sz w:val="20"/>
          </w:rPr>
          <w:t>Failure</w:t>
        </w:r>
        <w:r>
          <w:rPr>
            <w:spacing w:val="-5"/>
            <w:sz w:val="20"/>
          </w:rPr>
          <w:t> </w:t>
        </w:r>
        <w:r>
          <w:rPr>
            <w:spacing w:val="-2"/>
            <w:sz w:val="20"/>
          </w:rPr>
          <w:t>(RLF)</w:t>
        </w:r>
        <w:r>
          <w:rPr>
            <w:sz w:val="20"/>
          </w:rPr>
          <w:tab/>
        </w:r>
        <w:r>
          <w:rPr>
            <w:spacing w:val="-5"/>
            <w:sz w:val="20"/>
          </w:rPr>
          <w:t>44</w:t>
        </w:r>
      </w:hyperlink>
    </w:p>
    <w:p>
      <w:pPr>
        <w:pStyle w:val="ListParagraph"/>
        <w:numPr>
          <w:ilvl w:val="0"/>
          <w:numId w:val="2"/>
        </w:numPr>
        <w:tabs>
          <w:tab w:pos="952" w:val="left" w:leader="none"/>
          <w:tab w:pos="1805" w:val="left" w:leader="none"/>
          <w:tab w:pos="10595" w:val="right" w:leader="dot"/>
        </w:tabs>
        <w:spacing w:line="240" w:lineRule="auto" w:before="0" w:after="0"/>
        <w:ind w:left="952" w:right="0" w:hanging="777"/>
        <w:jc w:val="left"/>
        <w:rPr>
          <w:sz w:val="20"/>
        </w:rPr>
      </w:pPr>
      <w:hyperlink w:history="true" w:anchor="_bookmark115">
        <w:r>
          <w:rPr>
            <w:spacing w:val="-4"/>
            <w:sz w:val="20"/>
          </w:rPr>
          <w:t>14.5</w:t>
        </w:r>
        <w:r>
          <w:rPr>
            <w:sz w:val="20"/>
          </w:rPr>
          <w:tab/>
          <w:t>RRC</w:t>
        </w:r>
        <w:r>
          <w:rPr>
            <w:spacing w:val="-7"/>
            <w:sz w:val="20"/>
          </w:rPr>
          <w:t> </w:t>
        </w:r>
        <w:r>
          <w:rPr>
            <w:sz w:val="20"/>
          </w:rPr>
          <w:t>Connection</w:t>
        </w:r>
        <w:r>
          <w:rPr>
            <w:spacing w:val="-5"/>
            <w:sz w:val="20"/>
          </w:rPr>
          <w:t> </w:t>
        </w:r>
        <w:r>
          <w:rPr>
            <w:sz w:val="20"/>
          </w:rPr>
          <w:t>Establishment</w:t>
        </w:r>
        <w:r>
          <w:rPr>
            <w:spacing w:val="-7"/>
            <w:sz w:val="20"/>
          </w:rPr>
          <w:t> </w:t>
        </w:r>
        <w:r>
          <w:rPr>
            <w:sz w:val="20"/>
          </w:rPr>
          <w:t>Failure</w:t>
        </w:r>
        <w:r>
          <w:rPr>
            <w:spacing w:val="-6"/>
            <w:sz w:val="20"/>
          </w:rPr>
          <w:t> </w:t>
        </w:r>
        <w:r>
          <w:rPr>
            <w:spacing w:val="-2"/>
            <w:sz w:val="20"/>
          </w:rPr>
          <w:t>(RCEF)</w:t>
        </w:r>
        <w:r>
          <w:rPr>
            <w:sz w:val="20"/>
          </w:rPr>
          <w:tab/>
        </w:r>
        <w:r>
          <w:rPr>
            <w:spacing w:val="-5"/>
            <w:sz w:val="20"/>
          </w:rPr>
          <w:t>44</w:t>
        </w:r>
      </w:hyperlink>
    </w:p>
    <w:p>
      <w:pPr>
        <w:pStyle w:val="ListParagraph"/>
        <w:numPr>
          <w:ilvl w:val="0"/>
          <w:numId w:val="2"/>
        </w:numPr>
        <w:tabs>
          <w:tab w:pos="952" w:val="left" w:leader="none"/>
          <w:tab w:pos="1805" w:val="left" w:leader="none"/>
          <w:tab w:pos="10595" w:val="right" w:leader="dot"/>
        </w:tabs>
        <w:spacing w:line="240" w:lineRule="auto" w:before="1" w:after="0"/>
        <w:ind w:left="952" w:right="0" w:hanging="777"/>
        <w:jc w:val="left"/>
        <w:rPr>
          <w:sz w:val="20"/>
        </w:rPr>
      </w:pPr>
      <w:hyperlink w:history="true" w:anchor="_bookmark116">
        <w:r>
          <w:rPr>
            <w:spacing w:val="-4"/>
            <w:sz w:val="20"/>
          </w:rPr>
          <w:t>14.6</w:t>
        </w:r>
        <w:r>
          <w:rPr>
            <w:sz w:val="20"/>
          </w:rPr>
          <w:tab/>
          <w:t>Trace</w:t>
        </w:r>
        <w:r>
          <w:rPr>
            <w:spacing w:val="-5"/>
            <w:sz w:val="20"/>
          </w:rPr>
          <w:t> </w:t>
        </w:r>
        <w:r>
          <w:rPr>
            <w:spacing w:val="-2"/>
            <w:sz w:val="20"/>
          </w:rPr>
          <w:t>Control</w:t>
        </w:r>
        <w:r>
          <w:rPr>
            <w:sz w:val="20"/>
          </w:rPr>
          <w:tab/>
        </w:r>
        <w:r>
          <w:rPr>
            <w:spacing w:val="-5"/>
            <w:sz w:val="20"/>
          </w:rPr>
          <w:t>44</w:t>
        </w:r>
      </w:hyperlink>
    </w:p>
    <w:p>
      <w:pPr>
        <w:pStyle w:val="ListParagraph"/>
        <w:numPr>
          <w:ilvl w:val="0"/>
          <w:numId w:val="2"/>
        </w:numPr>
        <w:tabs>
          <w:tab w:pos="952" w:val="left" w:leader="none"/>
          <w:tab w:pos="1805" w:val="left" w:leader="none"/>
          <w:tab w:pos="10595" w:val="right" w:leader="dot"/>
        </w:tabs>
        <w:spacing w:line="240" w:lineRule="auto" w:before="0" w:after="0"/>
        <w:ind w:left="952" w:right="0" w:hanging="777"/>
        <w:jc w:val="left"/>
        <w:rPr>
          <w:sz w:val="20"/>
        </w:rPr>
      </w:pPr>
      <w:hyperlink w:history="true" w:anchor="_bookmark117">
        <w:r>
          <w:rPr>
            <w:spacing w:val="-4"/>
            <w:sz w:val="20"/>
          </w:rPr>
          <w:t>14.7</w:t>
        </w:r>
        <w:r>
          <w:rPr>
            <w:sz w:val="20"/>
          </w:rPr>
          <w:tab/>
          <w:t>Streaming</w:t>
        </w:r>
        <w:r>
          <w:rPr>
            <w:spacing w:val="-7"/>
            <w:sz w:val="20"/>
          </w:rPr>
          <w:t> </w:t>
        </w:r>
        <w:r>
          <w:rPr>
            <w:spacing w:val="-2"/>
            <w:sz w:val="20"/>
          </w:rPr>
          <w:t>Trace</w:t>
        </w:r>
        <w:r>
          <w:rPr>
            <w:sz w:val="20"/>
          </w:rPr>
          <w:tab/>
        </w:r>
        <w:r>
          <w:rPr>
            <w:spacing w:val="-5"/>
            <w:sz w:val="20"/>
          </w:rPr>
          <w:t>44</w:t>
        </w:r>
      </w:hyperlink>
    </w:p>
    <w:p>
      <w:pPr>
        <w:spacing w:after="0" w:line="240" w:lineRule="auto"/>
        <w:jc w:val="left"/>
        <w:rPr>
          <w:sz w:val="20"/>
        </w:rPr>
        <w:sectPr>
          <w:pgSz w:w="11910" w:h="16850"/>
          <w:pgMar w:header="949" w:footer="519" w:top="1420" w:bottom="700" w:left="180" w:right="240"/>
        </w:sectPr>
      </w:pPr>
    </w:p>
    <w:p>
      <w:pPr>
        <w:pStyle w:val="Heading5"/>
        <w:numPr>
          <w:ilvl w:val="0"/>
          <w:numId w:val="3"/>
        </w:numPr>
        <w:tabs>
          <w:tab w:pos="952" w:val="left" w:leader="none"/>
          <w:tab w:pos="1519" w:val="left" w:leader="none"/>
          <w:tab w:pos="10593" w:val="right" w:leader="dot"/>
        </w:tabs>
        <w:spacing w:line="240" w:lineRule="auto" w:before="80" w:after="0"/>
        <w:ind w:left="952" w:right="0" w:hanging="676"/>
        <w:jc w:val="left"/>
        <w:rPr>
          <w:rFonts w:ascii="Times New Roman"/>
        </w:rPr>
      </w:pPr>
      <w:hyperlink w:history="true" w:anchor="_bookmark118">
        <w:r>
          <w:rPr>
            <w:rFonts w:ascii="Times New Roman"/>
            <w:spacing w:val="-5"/>
          </w:rPr>
          <w:t>15</w:t>
        </w:r>
        <w:r>
          <w:rPr>
            <w:rFonts w:ascii="Times New Roman"/>
          </w:rPr>
          <w:tab/>
          <w:t>Shared</w:t>
        </w:r>
        <w:r>
          <w:rPr>
            <w:rFonts w:ascii="Times New Roman"/>
            <w:spacing w:val="-5"/>
          </w:rPr>
          <w:t> </w:t>
        </w:r>
        <w:r>
          <w:rPr>
            <w:rFonts w:ascii="Times New Roman"/>
          </w:rPr>
          <w:t>O-</w:t>
        </w:r>
        <w:r>
          <w:rPr>
            <w:rFonts w:ascii="Times New Roman"/>
            <w:spacing w:val="-5"/>
          </w:rPr>
          <w:t>RU</w:t>
        </w:r>
        <w:r>
          <w:rPr>
            <w:rFonts w:ascii="Times New Roman"/>
          </w:rPr>
          <w:tab/>
        </w:r>
        <w:r>
          <w:rPr>
            <w:rFonts w:ascii="Times New Roman"/>
            <w:spacing w:val="-5"/>
          </w:rPr>
          <w:t>44</w:t>
        </w:r>
      </w:hyperlink>
    </w:p>
    <w:p>
      <w:pPr>
        <w:pStyle w:val="ListParagraph"/>
        <w:numPr>
          <w:ilvl w:val="0"/>
          <w:numId w:val="3"/>
        </w:numPr>
        <w:tabs>
          <w:tab w:pos="952" w:val="left" w:leader="none"/>
          <w:tab w:pos="1805" w:val="left" w:leader="none"/>
          <w:tab w:pos="10595" w:val="right" w:leader="dot"/>
        </w:tabs>
        <w:spacing w:line="240" w:lineRule="auto" w:before="1" w:after="0"/>
        <w:ind w:left="952" w:right="0" w:hanging="676"/>
        <w:jc w:val="left"/>
        <w:rPr>
          <w:sz w:val="20"/>
        </w:rPr>
      </w:pPr>
      <w:hyperlink w:history="true" w:anchor="_bookmark119">
        <w:r>
          <w:rPr>
            <w:spacing w:val="-4"/>
            <w:sz w:val="20"/>
          </w:rPr>
          <w:t>15.1</w:t>
        </w:r>
        <w:r>
          <w:rPr>
            <w:sz w:val="20"/>
          </w:rPr>
          <w:tab/>
        </w:r>
        <w:r>
          <w:rPr>
            <w:spacing w:val="-2"/>
            <w:sz w:val="20"/>
          </w:rPr>
          <w:t>Introduction</w:t>
        </w:r>
        <w:r>
          <w:rPr>
            <w:sz w:val="20"/>
          </w:rPr>
          <w:tab/>
        </w:r>
        <w:r>
          <w:rPr>
            <w:spacing w:val="-5"/>
            <w:sz w:val="20"/>
          </w:rPr>
          <w:t>44</w:t>
        </w:r>
      </w:hyperlink>
    </w:p>
    <w:p>
      <w:pPr>
        <w:pStyle w:val="ListParagraph"/>
        <w:numPr>
          <w:ilvl w:val="0"/>
          <w:numId w:val="3"/>
        </w:numPr>
        <w:tabs>
          <w:tab w:pos="952" w:val="left" w:leader="none"/>
          <w:tab w:pos="1805" w:val="left" w:leader="none"/>
          <w:tab w:pos="10595" w:val="right" w:leader="dot"/>
        </w:tabs>
        <w:spacing w:line="240" w:lineRule="auto" w:before="0" w:after="0"/>
        <w:ind w:left="952" w:right="0" w:hanging="676"/>
        <w:jc w:val="left"/>
        <w:rPr>
          <w:sz w:val="20"/>
        </w:rPr>
      </w:pPr>
      <w:hyperlink w:history="true" w:anchor="_bookmark120">
        <w:r>
          <w:rPr>
            <w:spacing w:val="-4"/>
            <w:sz w:val="20"/>
          </w:rPr>
          <w:t>15.2</w:t>
        </w:r>
        <w:r>
          <w:rPr>
            <w:sz w:val="20"/>
          </w:rPr>
          <w:tab/>
          <w:t>Single</w:t>
        </w:r>
        <w:r>
          <w:rPr>
            <w:spacing w:val="-5"/>
            <w:sz w:val="20"/>
          </w:rPr>
          <w:t> </w:t>
        </w:r>
        <w:r>
          <w:rPr>
            <w:sz w:val="20"/>
          </w:rPr>
          <w:t>Operator</w:t>
        </w:r>
        <w:r>
          <w:rPr>
            <w:spacing w:val="-5"/>
            <w:sz w:val="20"/>
          </w:rPr>
          <w:t> </w:t>
        </w:r>
        <w:r>
          <w:rPr>
            <w:sz w:val="20"/>
          </w:rPr>
          <w:t>Shared</w:t>
        </w:r>
        <w:r>
          <w:rPr>
            <w:spacing w:val="-4"/>
            <w:sz w:val="20"/>
          </w:rPr>
          <w:t> </w:t>
        </w:r>
        <w:r>
          <w:rPr>
            <w:sz w:val="20"/>
          </w:rPr>
          <w:t>O-</w:t>
        </w:r>
        <w:r>
          <w:rPr>
            <w:spacing w:val="-5"/>
            <w:sz w:val="20"/>
          </w:rPr>
          <w:t>RU</w:t>
        </w:r>
        <w:r>
          <w:rPr>
            <w:sz w:val="20"/>
          </w:rPr>
          <w:tab/>
        </w:r>
        <w:r>
          <w:rPr>
            <w:spacing w:val="-5"/>
            <w:sz w:val="20"/>
          </w:rPr>
          <w:t>45</w:t>
        </w:r>
      </w:hyperlink>
    </w:p>
    <w:p>
      <w:pPr>
        <w:pStyle w:val="ListParagraph"/>
        <w:numPr>
          <w:ilvl w:val="0"/>
          <w:numId w:val="3"/>
        </w:numPr>
        <w:tabs>
          <w:tab w:pos="952" w:val="left" w:leader="none"/>
          <w:tab w:pos="2085" w:val="left" w:leader="none"/>
          <w:tab w:pos="10595" w:val="right" w:leader="dot"/>
        </w:tabs>
        <w:spacing w:line="240" w:lineRule="auto" w:before="1" w:after="0"/>
        <w:ind w:left="952" w:right="0" w:hanging="676"/>
        <w:jc w:val="left"/>
        <w:rPr>
          <w:sz w:val="20"/>
        </w:rPr>
      </w:pPr>
      <w:hyperlink w:history="true" w:anchor="_bookmark121">
        <w:r>
          <w:rPr>
            <w:spacing w:val="-2"/>
            <w:sz w:val="20"/>
          </w:rPr>
          <w:t>15.2.1</w:t>
        </w:r>
        <w:r>
          <w:rPr>
            <w:sz w:val="20"/>
          </w:rPr>
          <w:tab/>
          <w:t>O-DU(s)</w:t>
        </w:r>
        <w:r>
          <w:rPr>
            <w:spacing w:val="-8"/>
            <w:sz w:val="20"/>
          </w:rPr>
          <w:t> </w:t>
        </w:r>
        <w:r>
          <w:rPr>
            <w:spacing w:val="-4"/>
            <w:sz w:val="20"/>
          </w:rPr>
          <w:t>roles</w:t>
        </w:r>
        <w:r>
          <w:rPr>
            <w:sz w:val="20"/>
          </w:rPr>
          <w:tab/>
        </w:r>
        <w:r>
          <w:rPr>
            <w:spacing w:val="-5"/>
            <w:sz w:val="20"/>
          </w:rPr>
          <w:t>45</w:t>
        </w:r>
      </w:hyperlink>
    </w:p>
    <w:p>
      <w:pPr>
        <w:pStyle w:val="ListParagraph"/>
        <w:numPr>
          <w:ilvl w:val="0"/>
          <w:numId w:val="3"/>
        </w:numPr>
        <w:tabs>
          <w:tab w:pos="952" w:val="left" w:leader="none"/>
          <w:tab w:pos="2085" w:val="left" w:leader="none"/>
          <w:tab w:pos="10595" w:val="right" w:leader="dot"/>
        </w:tabs>
        <w:spacing w:line="229" w:lineRule="exact" w:before="0" w:after="0"/>
        <w:ind w:left="952" w:right="0" w:hanging="676"/>
        <w:jc w:val="left"/>
        <w:rPr>
          <w:sz w:val="20"/>
        </w:rPr>
      </w:pPr>
      <w:hyperlink w:history="true" w:anchor="_bookmark122">
        <w:r>
          <w:rPr>
            <w:spacing w:val="-2"/>
            <w:sz w:val="20"/>
          </w:rPr>
          <w:t>15.2.2</w:t>
        </w:r>
        <w:r>
          <w:rPr>
            <w:sz w:val="20"/>
          </w:rPr>
          <w:tab/>
          <w:t>Configuring</w:t>
        </w:r>
        <w:r>
          <w:rPr>
            <w:spacing w:val="-10"/>
            <w:sz w:val="20"/>
          </w:rPr>
          <w:t> </w:t>
        </w:r>
        <w:r>
          <w:rPr>
            <w:sz w:val="20"/>
          </w:rPr>
          <w:t>O-</w:t>
        </w:r>
        <w:r>
          <w:rPr>
            <w:spacing w:val="-5"/>
            <w:sz w:val="20"/>
          </w:rPr>
          <w:t>RU</w:t>
        </w:r>
        <w:r>
          <w:rPr>
            <w:sz w:val="20"/>
          </w:rPr>
          <w:tab/>
        </w:r>
        <w:r>
          <w:rPr>
            <w:spacing w:val="-5"/>
            <w:sz w:val="20"/>
          </w:rPr>
          <w:t>45</w:t>
        </w:r>
      </w:hyperlink>
    </w:p>
    <w:p>
      <w:pPr>
        <w:pStyle w:val="ListParagraph"/>
        <w:numPr>
          <w:ilvl w:val="0"/>
          <w:numId w:val="3"/>
        </w:numPr>
        <w:tabs>
          <w:tab w:pos="952" w:val="left" w:leader="none"/>
          <w:tab w:pos="2085" w:val="left" w:leader="none"/>
          <w:tab w:pos="10595" w:val="right" w:leader="dot"/>
        </w:tabs>
        <w:spacing w:line="229" w:lineRule="exact" w:before="0" w:after="0"/>
        <w:ind w:left="952" w:right="0" w:hanging="676"/>
        <w:jc w:val="left"/>
        <w:rPr>
          <w:sz w:val="20"/>
        </w:rPr>
      </w:pPr>
      <w:hyperlink w:history="true" w:anchor="_bookmark123">
        <w:r>
          <w:rPr>
            <w:spacing w:val="-2"/>
            <w:sz w:val="20"/>
          </w:rPr>
          <w:t>15.2.3</w:t>
        </w:r>
        <w:r>
          <w:rPr>
            <w:sz w:val="20"/>
          </w:rPr>
          <w:tab/>
          <w:t>Supervision</w:t>
        </w:r>
        <w:r>
          <w:rPr>
            <w:spacing w:val="-6"/>
            <w:sz w:val="20"/>
          </w:rPr>
          <w:t> </w:t>
        </w:r>
        <w:r>
          <w:rPr>
            <w:sz w:val="20"/>
          </w:rPr>
          <w:t>Monitoring</w:t>
        </w:r>
        <w:r>
          <w:rPr>
            <w:spacing w:val="-7"/>
            <w:sz w:val="20"/>
          </w:rPr>
          <w:t> </w:t>
        </w:r>
        <w:r>
          <w:rPr>
            <w:sz w:val="20"/>
          </w:rPr>
          <w:t>per</w:t>
        </w:r>
        <w:r>
          <w:rPr>
            <w:spacing w:val="-6"/>
            <w:sz w:val="20"/>
          </w:rPr>
          <w:t> </w:t>
        </w:r>
        <w:r>
          <w:rPr>
            <w:sz w:val="20"/>
          </w:rPr>
          <w:t>O-</w:t>
        </w:r>
        <w:r>
          <w:rPr>
            <w:spacing w:val="-5"/>
            <w:sz w:val="20"/>
          </w:rPr>
          <w:t>DU</w:t>
        </w:r>
        <w:r>
          <w:rPr>
            <w:sz w:val="20"/>
          </w:rPr>
          <w:tab/>
        </w:r>
        <w:r>
          <w:rPr>
            <w:spacing w:val="-5"/>
            <w:sz w:val="20"/>
          </w:rPr>
          <w:t>46</w:t>
        </w:r>
      </w:hyperlink>
    </w:p>
    <w:p>
      <w:pPr>
        <w:pStyle w:val="ListParagraph"/>
        <w:numPr>
          <w:ilvl w:val="0"/>
          <w:numId w:val="3"/>
        </w:numPr>
        <w:tabs>
          <w:tab w:pos="952" w:val="left" w:leader="none"/>
          <w:tab w:pos="2085" w:val="left" w:leader="none"/>
          <w:tab w:pos="10595" w:val="right" w:leader="dot"/>
        </w:tabs>
        <w:spacing w:line="240" w:lineRule="auto" w:before="1" w:after="0"/>
        <w:ind w:left="952" w:right="0" w:hanging="676"/>
        <w:jc w:val="left"/>
        <w:rPr>
          <w:sz w:val="20"/>
        </w:rPr>
      </w:pPr>
      <w:hyperlink w:history="true" w:anchor="_bookmark124">
        <w:r>
          <w:rPr>
            <w:spacing w:val="-2"/>
            <w:sz w:val="20"/>
          </w:rPr>
          <w:t>15.2.4</w:t>
        </w:r>
        <w:r>
          <w:rPr>
            <w:sz w:val="20"/>
          </w:rPr>
          <w:tab/>
          <w:t>NETCONF</w:t>
        </w:r>
        <w:r>
          <w:rPr>
            <w:spacing w:val="-7"/>
            <w:sz w:val="20"/>
          </w:rPr>
          <w:t> </w:t>
        </w:r>
        <w:r>
          <w:rPr>
            <w:sz w:val="20"/>
          </w:rPr>
          <w:t>call</w:t>
        </w:r>
        <w:r>
          <w:rPr>
            <w:spacing w:val="-7"/>
            <w:sz w:val="20"/>
          </w:rPr>
          <w:t> </w:t>
        </w:r>
        <w:r>
          <w:rPr>
            <w:spacing w:val="-4"/>
            <w:sz w:val="20"/>
          </w:rPr>
          <w:t>home</w:t>
        </w:r>
        <w:r>
          <w:rPr>
            <w:sz w:val="20"/>
          </w:rPr>
          <w:tab/>
        </w:r>
        <w:r>
          <w:rPr>
            <w:spacing w:val="-5"/>
            <w:sz w:val="20"/>
          </w:rPr>
          <w:t>46</w:t>
        </w:r>
      </w:hyperlink>
    </w:p>
    <w:p>
      <w:pPr>
        <w:pStyle w:val="ListParagraph"/>
        <w:numPr>
          <w:ilvl w:val="0"/>
          <w:numId w:val="3"/>
        </w:numPr>
        <w:tabs>
          <w:tab w:pos="952" w:val="left" w:leader="none"/>
          <w:tab w:pos="1805" w:val="left" w:leader="none"/>
          <w:tab w:pos="10595" w:val="right" w:leader="dot"/>
        </w:tabs>
        <w:spacing w:line="240" w:lineRule="auto" w:before="0" w:after="0"/>
        <w:ind w:left="952" w:right="0" w:hanging="676"/>
        <w:jc w:val="left"/>
        <w:rPr>
          <w:sz w:val="20"/>
        </w:rPr>
      </w:pPr>
      <w:hyperlink w:history="true" w:anchor="_bookmark125">
        <w:r>
          <w:rPr>
            <w:spacing w:val="-4"/>
            <w:sz w:val="20"/>
          </w:rPr>
          <w:t>15.3</w:t>
        </w:r>
        <w:r>
          <w:rPr>
            <w:sz w:val="20"/>
          </w:rPr>
          <w:tab/>
          <w:t>Multi</w:t>
        </w:r>
        <w:r>
          <w:rPr>
            <w:spacing w:val="-6"/>
            <w:sz w:val="20"/>
          </w:rPr>
          <w:t> </w:t>
        </w:r>
        <w:r>
          <w:rPr>
            <w:sz w:val="20"/>
          </w:rPr>
          <w:t>Operator</w:t>
        </w:r>
        <w:r>
          <w:rPr>
            <w:spacing w:val="-5"/>
            <w:sz w:val="20"/>
          </w:rPr>
          <w:t> </w:t>
        </w:r>
        <w:r>
          <w:rPr>
            <w:sz w:val="20"/>
          </w:rPr>
          <w:t>Shared</w:t>
        </w:r>
        <w:r>
          <w:rPr>
            <w:spacing w:val="-4"/>
            <w:sz w:val="20"/>
          </w:rPr>
          <w:t> </w:t>
        </w:r>
        <w:r>
          <w:rPr>
            <w:sz w:val="20"/>
          </w:rPr>
          <w:t>O-</w:t>
        </w:r>
        <w:r>
          <w:rPr>
            <w:spacing w:val="-5"/>
            <w:sz w:val="20"/>
          </w:rPr>
          <w:t>RU</w:t>
        </w:r>
        <w:r>
          <w:rPr>
            <w:sz w:val="20"/>
          </w:rPr>
          <w:tab/>
        </w:r>
        <w:r>
          <w:rPr>
            <w:spacing w:val="-5"/>
            <w:sz w:val="20"/>
          </w:rPr>
          <w:t>46</w:t>
        </w:r>
      </w:hyperlink>
    </w:p>
    <w:p>
      <w:pPr>
        <w:pStyle w:val="ListParagraph"/>
        <w:numPr>
          <w:ilvl w:val="0"/>
          <w:numId w:val="3"/>
        </w:numPr>
        <w:tabs>
          <w:tab w:pos="952" w:val="left" w:leader="none"/>
          <w:tab w:pos="2085" w:val="left" w:leader="none"/>
          <w:tab w:pos="10595" w:val="right" w:leader="dot"/>
        </w:tabs>
        <w:spacing w:line="240" w:lineRule="auto" w:before="0" w:after="0"/>
        <w:ind w:left="952" w:right="0" w:hanging="676"/>
        <w:jc w:val="left"/>
        <w:rPr>
          <w:sz w:val="20"/>
        </w:rPr>
      </w:pPr>
      <w:hyperlink w:history="true" w:anchor="_bookmark126">
        <w:r>
          <w:rPr>
            <w:spacing w:val="-2"/>
            <w:sz w:val="20"/>
          </w:rPr>
          <w:t>15.3.1</w:t>
        </w:r>
        <w:r>
          <w:rPr>
            <w:sz w:val="20"/>
          </w:rPr>
          <w:tab/>
          <w:t>O-DU(s)</w:t>
        </w:r>
        <w:r>
          <w:rPr>
            <w:spacing w:val="-8"/>
            <w:sz w:val="20"/>
          </w:rPr>
          <w:t> </w:t>
        </w:r>
        <w:r>
          <w:rPr>
            <w:spacing w:val="-4"/>
            <w:sz w:val="20"/>
          </w:rPr>
          <w:t>roles</w:t>
        </w:r>
        <w:r>
          <w:rPr>
            <w:sz w:val="20"/>
          </w:rPr>
          <w:tab/>
        </w:r>
        <w:r>
          <w:rPr>
            <w:spacing w:val="-5"/>
            <w:sz w:val="20"/>
          </w:rPr>
          <w:t>46</w:t>
        </w:r>
      </w:hyperlink>
    </w:p>
    <w:p>
      <w:pPr>
        <w:pStyle w:val="ListParagraph"/>
        <w:numPr>
          <w:ilvl w:val="0"/>
          <w:numId w:val="3"/>
        </w:numPr>
        <w:tabs>
          <w:tab w:pos="952" w:val="left" w:leader="none"/>
          <w:tab w:pos="2085" w:val="left" w:leader="none"/>
          <w:tab w:pos="10595" w:val="right" w:leader="dot"/>
        </w:tabs>
        <w:spacing w:line="229" w:lineRule="exact" w:before="1" w:after="0"/>
        <w:ind w:left="952" w:right="0" w:hanging="777"/>
        <w:jc w:val="left"/>
        <w:rPr>
          <w:sz w:val="20"/>
        </w:rPr>
      </w:pPr>
      <w:hyperlink w:history="true" w:anchor="_bookmark127">
        <w:r>
          <w:rPr>
            <w:spacing w:val="-2"/>
            <w:sz w:val="20"/>
          </w:rPr>
          <w:t>15.3.2</w:t>
        </w:r>
        <w:r>
          <w:rPr>
            <w:sz w:val="20"/>
          </w:rPr>
          <w:tab/>
          <w:t>Configuring</w:t>
        </w:r>
        <w:r>
          <w:rPr>
            <w:spacing w:val="-5"/>
            <w:sz w:val="20"/>
          </w:rPr>
          <w:t> </w:t>
        </w:r>
        <w:r>
          <w:rPr>
            <w:sz w:val="20"/>
          </w:rPr>
          <w:t>O-RU</w:t>
        </w:r>
        <w:r>
          <w:rPr>
            <w:spacing w:val="-6"/>
            <w:sz w:val="20"/>
          </w:rPr>
          <w:t> </w:t>
        </w:r>
        <w:r>
          <w:rPr>
            <w:sz w:val="20"/>
          </w:rPr>
          <w:t>general</w:t>
        </w:r>
        <w:r>
          <w:rPr>
            <w:spacing w:val="-6"/>
            <w:sz w:val="20"/>
          </w:rPr>
          <w:t> </w:t>
        </w:r>
        <w:r>
          <w:rPr>
            <w:sz w:val="20"/>
          </w:rPr>
          <w:t>OAM</w:t>
        </w:r>
        <w:r>
          <w:rPr>
            <w:spacing w:val="-5"/>
            <w:sz w:val="20"/>
          </w:rPr>
          <w:t> </w:t>
        </w:r>
        <w:r>
          <w:rPr>
            <w:sz w:val="20"/>
          </w:rPr>
          <w:t>related</w:t>
        </w:r>
        <w:r>
          <w:rPr>
            <w:spacing w:val="-5"/>
            <w:sz w:val="20"/>
          </w:rPr>
          <w:t> </w:t>
        </w:r>
        <w:r>
          <w:rPr>
            <w:spacing w:val="-2"/>
            <w:sz w:val="20"/>
          </w:rPr>
          <w:t>configuration</w:t>
        </w:r>
        <w:r>
          <w:rPr>
            <w:sz w:val="20"/>
          </w:rPr>
          <w:tab/>
        </w:r>
        <w:r>
          <w:rPr>
            <w:spacing w:val="-5"/>
            <w:sz w:val="20"/>
          </w:rPr>
          <w:t>47</w:t>
        </w:r>
      </w:hyperlink>
    </w:p>
    <w:p>
      <w:pPr>
        <w:pStyle w:val="ListParagraph"/>
        <w:numPr>
          <w:ilvl w:val="0"/>
          <w:numId w:val="3"/>
        </w:numPr>
        <w:tabs>
          <w:tab w:pos="952" w:val="left" w:leader="none"/>
          <w:tab w:pos="2085" w:val="left" w:leader="none"/>
          <w:tab w:pos="10595" w:val="right" w:leader="dot"/>
        </w:tabs>
        <w:spacing w:line="229" w:lineRule="exact" w:before="0" w:after="0"/>
        <w:ind w:left="952" w:right="0" w:hanging="777"/>
        <w:jc w:val="left"/>
        <w:rPr>
          <w:sz w:val="20"/>
        </w:rPr>
      </w:pPr>
      <w:hyperlink w:history="true" w:anchor="_bookmark128">
        <w:r>
          <w:rPr>
            <w:spacing w:val="-2"/>
            <w:sz w:val="20"/>
          </w:rPr>
          <w:t>15.3.3</w:t>
        </w:r>
        <w:r>
          <w:rPr>
            <w:sz w:val="20"/>
          </w:rPr>
          <w:tab/>
          <w:t>Managing</w:t>
        </w:r>
        <w:r>
          <w:rPr>
            <w:spacing w:val="-5"/>
            <w:sz w:val="20"/>
          </w:rPr>
          <w:t> </w:t>
        </w:r>
        <w:r>
          <w:rPr>
            <w:sz w:val="20"/>
          </w:rPr>
          <w:t>O-RU</w:t>
        </w:r>
        <w:r>
          <w:rPr>
            <w:spacing w:val="-5"/>
            <w:sz w:val="20"/>
          </w:rPr>
          <w:t> </w:t>
        </w:r>
        <w:r>
          <w:rPr>
            <w:sz w:val="20"/>
          </w:rPr>
          <w:t>general</w:t>
        </w:r>
        <w:r>
          <w:rPr>
            <w:spacing w:val="-6"/>
            <w:sz w:val="20"/>
          </w:rPr>
          <w:t> </w:t>
        </w:r>
        <w:r>
          <w:rPr>
            <w:sz w:val="20"/>
          </w:rPr>
          <w:t>OAM</w:t>
        </w:r>
        <w:r>
          <w:rPr>
            <w:spacing w:val="-5"/>
            <w:sz w:val="20"/>
          </w:rPr>
          <w:t> </w:t>
        </w:r>
        <w:r>
          <w:rPr>
            <w:sz w:val="20"/>
          </w:rPr>
          <w:t>related</w:t>
        </w:r>
        <w:r>
          <w:rPr>
            <w:spacing w:val="-4"/>
            <w:sz w:val="20"/>
          </w:rPr>
          <w:t> </w:t>
        </w:r>
        <w:r>
          <w:rPr>
            <w:spacing w:val="-2"/>
            <w:sz w:val="20"/>
          </w:rPr>
          <w:t>functions</w:t>
        </w:r>
        <w:r>
          <w:rPr>
            <w:sz w:val="20"/>
          </w:rPr>
          <w:tab/>
        </w:r>
        <w:r>
          <w:rPr>
            <w:spacing w:val="-5"/>
            <w:sz w:val="20"/>
          </w:rPr>
          <w:t>47</w:t>
        </w:r>
      </w:hyperlink>
    </w:p>
    <w:p>
      <w:pPr>
        <w:pStyle w:val="ListParagraph"/>
        <w:numPr>
          <w:ilvl w:val="0"/>
          <w:numId w:val="3"/>
        </w:numPr>
        <w:tabs>
          <w:tab w:pos="952" w:val="left" w:leader="none"/>
          <w:tab w:pos="2085" w:val="left" w:leader="none"/>
          <w:tab w:pos="10595" w:val="right" w:leader="dot"/>
        </w:tabs>
        <w:spacing w:line="240" w:lineRule="auto" w:before="0" w:after="0"/>
        <w:ind w:left="952" w:right="0" w:hanging="777"/>
        <w:jc w:val="left"/>
        <w:rPr>
          <w:sz w:val="20"/>
        </w:rPr>
      </w:pPr>
      <w:hyperlink w:history="true" w:anchor="_bookmark129">
        <w:r>
          <w:rPr>
            <w:spacing w:val="-2"/>
            <w:sz w:val="20"/>
          </w:rPr>
          <w:t>15.3.4</w:t>
        </w:r>
        <w:r>
          <w:rPr>
            <w:sz w:val="20"/>
          </w:rPr>
          <w:tab/>
          <w:t>NETCONF</w:t>
        </w:r>
        <w:r>
          <w:rPr>
            <w:spacing w:val="-5"/>
            <w:sz w:val="20"/>
          </w:rPr>
          <w:t> </w:t>
        </w:r>
        <w:r>
          <w:rPr>
            <w:sz w:val="20"/>
          </w:rPr>
          <w:t>server</w:t>
        </w:r>
        <w:r>
          <w:rPr>
            <w:spacing w:val="-5"/>
            <w:sz w:val="20"/>
          </w:rPr>
          <w:t> </w:t>
        </w:r>
        <w:r>
          <w:rPr>
            <w:sz w:val="20"/>
          </w:rPr>
          <w:t>user</w:t>
        </w:r>
        <w:r>
          <w:rPr>
            <w:spacing w:val="-6"/>
            <w:sz w:val="20"/>
          </w:rPr>
          <w:t> </w:t>
        </w:r>
        <w:r>
          <w:rPr>
            <w:sz w:val="20"/>
          </w:rPr>
          <w:t>account</w:t>
        </w:r>
        <w:r>
          <w:rPr>
            <w:spacing w:val="-7"/>
            <w:sz w:val="20"/>
          </w:rPr>
          <w:t> </w:t>
        </w:r>
        <w:r>
          <w:rPr>
            <w:sz w:val="20"/>
          </w:rPr>
          <w:t>provisioning</w:t>
        </w:r>
        <w:r>
          <w:rPr>
            <w:spacing w:val="-6"/>
            <w:sz w:val="20"/>
          </w:rPr>
          <w:t> </w:t>
        </w:r>
        <w:r>
          <w:rPr>
            <w:sz w:val="20"/>
          </w:rPr>
          <w:t>for</w:t>
        </w:r>
        <w:r>
          <w:rPr>
            <w:spacing w:val="-6"/>
            <w:sz w:val="20"/>
          </w:rPr>
          <w:t> </w:t>
        </w:r>
        <w:r>
          <w:rPr>
            <w:sz w:val="20"/>
          </w:rPr>
          <w:t>shared</w:t>
        </w:r>
        <w:r>
          <w:rPr>
            <w:spacing w:val="-5"/>
            <w:sz w:val="20"/>
          </w:rPr>
          <w:t> </w:t>
        </w:r>
        <w:r>
          <w:rPr>
            <w:sz w:val="20"/>
          </w:rPr>
          <w:t>resource</w:t>
        </w:r>
        <w:r>
          <w:rPr>
            <w:spacing w:val="-7"/>
            <w:sz w:val="20"/>
          </w:rPr>
          <w:t> </w:t>
        </w:r>
        <w:r>
          <w:rPr>
            <w:spacing w:val="-2"/>
            <w:sz w:val="20"/>
          </w:rPr>
          <w:t>operators</w:t>
        </w:r>
        <w:r>
          <w:rPr>
            <w:sz w:val="20"/>
          </w:rPr>
          <w:tab/>
        </w:r>
        <w:r>
          <w:rPr>
            <w:spacing w:val="-5"/>
            <w:sz w:val="20"/>
          </w:rPr>
          <w:t>47</w:t>
        </w:r>
      </w:hyperlink>
    </w:p>
    <w:p>
      <w:pPr>
        <w:pStyle w:val="ListParagraph"/>
        <w:numPr>
          <w:ilvl w:val="0"/>
          <w:numId w:val="3"/>
        </w:numPr>
        <w:tabs>
          <w:tab w:pos="952" w:val="left" w:leader="none"/>
          <w:tab w:pos="2085" w:val="left" w:leader="none"/>
          <w:tab w:pos="10595" w:val="right" w:leader="dot"/>
        </w:tabs>
        <w:spacing w:line="240" w:lineRule="auto" w:before="1" w:after="0"/>
        <w:ind w:left="952" w:right="0" w:hanging="777"/>
        <w:jc w:val="left"/>
        <w:rPr>
          <w:sz w:val="20"/>
        </w:rPr>
      </w:pPr>
      <w:hyperlink w:history="true" w:anchor="_bookmark130">
        <w:r>
          <w:rPr>
            <w:spacing w:val="-2"/>
            <w:sz w:val="20"/>
          </w:rPr>
          <w:t>15.3.5</w:t>
        </w:r>
        <w:r>
          <w:rPr>
            <w:sz w:val="20"/>
          </w:rPr>
          <w:tab/>
          <w:t>NETCONF</w:t>
        </w:r>
        <w:r>
          <w:rPr>
            <w:spacing w:val="-7"/>
            <w:sz w:val="20"/>
          </w:rPr>
          <w:t> </w:t>
        </w:r>
        <w:r>
          <w:rPr>
            <w:sz w:val="20"/>
          </w:rPr>
          <w:t>call</w:t>
        </w:r>
        <w:r>
          <w:rPr>
            <w:spacing w:val="-8"/>
            <w:sz w:val="20"/>
          </w:rPr>
          <w:t> </w:t>
        </w:r>
        <w:r>
          <w:rPr>
            <w:spacing w:val="-4"/>
            <w:sz w:val="20"/>
          </w:rPr>
          <w:t>home</w:t>
        </w:r>
        <w:r>
          <w:rPr>
            <w:sz w:val="20"/>
          </w:rPr>
          <w:tab/>
        </w:r>
        <w:r>
          <w:rPr>
            <w:spacing w:val="-5"/>
            <w:sz w:val="20"/>
          </w:rPr>
          <w:t>47</w:t>
        </w:r>
      </w:hyperlink>
    </w:p>
    <w:p>
      <w:pPr>
        <w:pStyle w:val="ListParagraph"/>
        <w:numPr>
          <w:ilvl w:val="0"/>
          <w:numId w:val="3"/>
        </w:numPr>
        <w:tabs>
          <w:tab w:pos="952" w:val="left" w:leader="none"/>
          <w:tab w:pos="2085" w:val="left" w:leader="none"/>
          <w:tab w:pos="10595" w:val="right" w:leader="dot"/>
        </w:tabs>
        <w:spacing w:line="240" w:lineRule="auto" w:before="1" w:after="0"/>
        <w:ind w:left="952" w:right="0" w:hanging="777"/>
        <w:jc w:val="left"/>
        <w:rPr>
          <w:sz w:val="20"/>
        </w:rPr>
      </w:pPr>
      <w:hyperlink w:history="true" w:anchor="_bookmark131">
        <w:r>
          <w:rPr>
            <w:spacing w:val="-2"/>
            <w:sz w:val="20"/>
          </w:rPr>
          <w:t>15.3.6</w:t>
        </w:r>
        <w:r>
          <w:rPr>
            <w:sz w:val="20"/>
          </w:rPr>
          <w:tab/>
          <w:t>Enhanced</w:t>
        </w:r>
        <w:r>
          <w:rPr>
            <w:spacing w:val="-7"/>
            <w:sz w:val="20"/>
          </w:rPr>
          <w:t> </w:t>
        </w:r>
        <w:r>
          <w:rPr>
            <w:sz w:val="20"/>
          </w:rPr>
          <w:t>sro-id</w:t>
        </w:r>
        <w:r>
          <w:rPr>
            <w:spacing w:val="-8"/>
            <w:sz w:val="20"/>
          </w:rPr>
          <w:t> </w:t>
        </w:r>
        <w:r>
          <w:rPr>
            <w:sz w:val="20"/>
          </w:rPr>
          <w:t>based</w:t>
        </w:r>
        <w:r>
          <w:rPr>
            <w:spacing w:val="-5"/>
            <w:sz w:val="20"/>
          </w:rPr>
          <w:t> </w:t>
        </w:r>
        <w:r>
          <w:rPr>
            <w:sz w:val="20"/>
          </w:rPr>
          <w:t>NETCONF</w:t>
        </w:r>
        <w:r>
          <w:rPr>
            <w:spacing w:val="-5"/>
            <w:sz w:val="20"/>
          </w:rPr>
          <w:t> </w:t>
        </w:r>
        <w:r>
          <w:rPr>
            <w:sz w:val="20"/>
          </w:rPr>
          <w:t>access</w:t>
        </w:r>
        <w:r>
          <w:rPr>
            <w:spacing w:val="-7"/>
            <w:sz w:val="20"/>
          </w:rPr>
          <w:t> </w:t>
        </w:r>
        <w:r>
          <w:rPr>
            <w:spacing w:val="-2"/>
            <w:sz w:val="20"/>
          </w:rPr>
          <w:t>control</w:t>
        </w:r>
        <w:r>
          <w:rPr>
            <w:sz w:val="20"/>
          </w:rPr>
          <w:tab/>
        </w:r>
        <w:r>
          <w:rPr>
            <w:spacing w:val="-5"/>
            <w:sz w:val="20"/>
          </w:rPr>
          <w:t>48</w:t>
        </w:r>
      </w:hyperlink>
    </w:p>
    <w:p>
      <w:pPr>
        <w:pStyle w:val="ListParagraph"/>
        <w:numPr>
          <w:ilvl w:val="0"/>
          <w:numId w:val="3"/>
        </w:numPr>
        <w:tabs>
          <w:tab w:pos="952" w:val="left" w:leader="none"/>
          <w:tab w:pos="2085" w:val="left" w:leader="none"/>
          <w:tab w:pos="10595" w:val="right" w:leader="dot"/>
        </w:tabs>
        <w:spacing w:line="240" w:lineRule="auto" w:before="0" w:after="0"/>
        <w:ind w:left="952" w:right="0" w:hanging="777"/>
        <w:jc w:val="left"/>
        <w:rPr>
          <w:sz w:val="20"/>
        </w:rPr>
      </w:pPr>
      <w:hyperlink w:history="true" w:anchor="_bookmark132">
        <w:r>
          <w:rPr>
            <w:spacing w:val="-2"/>
            <w:sz w:val="20"/>
          </w:rPr>
          <w:t>15.3.7</w:t>
        </w:r>
        <w:r>
          <w:rPr>
            <w:sz w:val="20"/>
          </w:rPr>
          <w:tab/>
          <w:t>Supervision</w:t>
        </w:r>
        <w:r>
          <w:rPr>
            <w:spacing w:val="-6"/>
            <w:sz w:val="20"/>
          </w:rPr>
          <w:t> </w:t>
        </w:r>
        <w:r>
          <w:rPr>
            <w:sz w:val="20"/>
          </w:rPr>
          <w:t>Monitoring</w:t>
        </w:r>
        <w:r>
          <w:rPr>
            <w:spacing w:val="-7"/>
            <w:sz w:val="20"/>
          </w:rPr>
          <w:t> </w:t>
        </w:r>
        <w:r>
          <w:rPr>
            <w:sz w:val="20"/>
          </w:rPr>
          <w:t>per</w:t>
        </w:r>
        <w:r>
          <w:rPr>
            <w:spacing w:val="-6"/>
            <w:sz w:val="20"/>
          </w:rPr>
          <w:t> </w:t>
        </w:r>
        <w:r>
          <w:rPr>
            <w:sz w:val="20"/>
          </w:rPr>
          <w:t>O-</w:t>
        </w:r>
        <w:r>
          <w:rPr>
            <w:spacing w:val="-5"/>
            <w:sz w:val="20"/>
          </w:rPr>
          <w:t>DU</w:t>
        </w:r>
        <w:r>
          <w:rPr>
            <w:sz w:val="20"/>
          </w:rPr>
          <w:tab/>
        </w:r>
        <w:r>
          <w:rPr>
            <w:spacing w:val="-5"/>
            <w:sz w:val="20"/>
          </w:rPr>
          <w:t>48</w:t>
        </w:r>
      </w:hyperlink>
    </w:p>
    <w:p>
      <w:pPr>
        <w:pStyle w:val="ListParagraph"/>
        <w:numPr>
          <w:ilvl w:val="0"/>
          <w:numId w:val="3"/>
        </w:numPr>
        <w:tabs>
          <w:tab w:pos="952" w:val="left" w:leader="none"/>
          <w:tab w:pos="2085" w:val="left" w:leader="none"/>
          <w:tab w:pos="10595" w:val="right" w:leader="dot"/>
        </w:tabs>
        <w:spacing w:line="229" w:lineRule="exact" w:before="0" w:after="0"/>
        <w:ind w:left="952" w:right="0" w:hanging="777"/>
        <w:jc w:val="left"/>
        <w:rPr>
          <w:sz w:val="20"/>
        </w:rPr>
      </w:pPr>
      <w:hyperlink w:history="true" w:anchor="_bookmark133">
        <w:r>
          <w:rPr>
            <w:spacing w:val="-2"/>
            <w:sz w:val="20"/>
          </w:rPr>
          <w:t>15.3.8</w:t>
        </w:r>
        <w:r>
          <w:rPr>
            <w:sz w:val="20"/>
          </w:rPr>
          <w:tab/>
          <w:t>Processing</w:t>
        </w:r>
        <w:r>
          <w:rPr>
            <w:spacing w:val="-7"/>
            <w:sz w:val="20"/>
          </w:rPr>
          <w:t> </w:t>
        </w:r>
        <w:r>
          <w:rPr>
            <w:sz w:val="20"/>
          </w:rPr>
          <w:t>element</w:t>
        </w:r>
        <w:r>
          <w:rPr>
            <w:spacing w:val="-7"/>
            <w:sz w:val="20"/>
          </w:rPr>
          <w:t> </w:t>
        </w:r>
        <w:r>
          <w:rPr>
            <w:spacing w:val="-2"/>
            <w:sz w:val="20"/>
          </w:rPr>
          <w:t>configuration</w:t>
        </w:r>
        <w:r>
          <w:rPr>
            <w:sz w:val="20"/>
          </w:rPr>
          <w:tab/>
        </w:r>
        <w:r>
          <w:rPr>
            <w:spacing w:val="-5"/>
            <w:sz w:val="20"/>
          </w:rPr>
          <w:t>48</w:t>
        </w:r>
      </w:hyperlink>
    </w:p>
    <w:p>
      <w:pPr>
        <w:pStyle w:val="ListParagraph"/>
        <w:numPr>
          <w:ilvl w:val="0"/>
          <w:numId w:val="3"/>
        </w:numPr>
        <w:tabs>
          <w:tab w:pos="952" w:val="left" w:leader="none"/>
          <w:tab w:pos="2085" w:val="left" w:leader="none"/>
          <w:tab w:pos="10595" w:val="right" w:leader="dot"/>
        </w:tabs>
        <w:spacing w:line="229" w:lineRule="exact" w:before="0" w:after="0"/>
        <w:ind w:left="952" w:right="0" w:hanging="777"/>
        <w:jc w:val="left"/>
        <w:rPr>
          <w:sz w:val="20"/>
        </w:rPr>
      </w:pPr>
      <w:hyperlink w:history="true" w:anchor="_bookmark134">
        <w:r>
          <w:rPr>
            <w:spacing w:val="-2"/>
            <w:sz w:val="20"/>
          </w:rPr>
          <w:t>15.3.9</w:t>
        </w:r>
        <w:r>
          <w:rPr>
            <w:sz w:val="20"/>
          </w:rPr>
          <w:tab/>
          <w:t>Carrier</w:t>
        </w:r>
        <w:r>
          <w:rPr>
            <w:spacing w:val="-5"/>
            <w:sz w:val="20"/>
          </w:rPr>
          <w:t> </w:t>
        </w:r>
        <w:r>
          <w:rPr>
            <w:sz w:val="20"/>
          </w:rPr>
          <w:t>Partitioning</w:t>
        </w:r>
        <w:r>
          <w:rPr>
            <w:spacing w:val="-4"/>
            <w:sz w:val="20"/>
          </w:rPr>
          <w:t> </w:t>
        </w:r>
        <w:r>
          <w:rPr>
            <w:sz w:val="20"/>
          </w:rPr>
          <w:t>and</w:t>
        </w:r>
        <w:r>
          <w:rPr>
            <w:spacing w:val="-6"/>
            <w:sz w:val="20"/>
          </w:rPr>
          <w:t> </w:t>
        </w:r>
        <w:r>
          <w:rPr>
            <w:sz w:val="20"/>
          </w:rPr>
          <w:t>Configuration</w:t>
        </w:r>
        <w:r>
          <w:rPr>
            <w:spacing w:val="-5"/>
            <w:sz w:val="20"/>
          </w:rPr>
          <w:t> </w:t>
        </w:r>
        <w:r>
          <w:rPr>
            <w:sz w:val="20"/>
          </w:rPr>
          <w:t>in</w:t>
        </w:r>
        <w:r>
          <w:rPr>
            <w:spacing w:val="-4"/>
            <w:sz w:val="20"/>
          </w:rPr>
          <w:t> </w:t>
        </w:r>
        <w:r>
          <w:rPr>
            <w:sz w:val="20"/>
          </w:rPr>
          <w:t>Shared</w:t>
        </w:r>
        <w:r>
          <w:rPr>
            <w:spacing w:val="-6"/>
            <w:sz w:val="20"/>
          </w:rPr>
          <w:t> </w:t>
        </w:r>
        <w:r>
          <w:rPr>
            <w:sz w:val="20"/>
          </w:rPr>
          <w:t>O-</w:t>
        </w:r>
        <w:r>
          <w:rPr>
            <w:spacing w:val="-5"/>
            <w:sz w:val="20"/>
          </w:rPr>
          <w:t>RU</w:t>
        </w:r>
        <w:r>
          <w:rPr>
            <w:sz w:val="20"/>
          </w:rPr>
          <w:tab/>
        </w:r>
        <w:r>
          <w:rPr>
            <w:spacing w:val="-5"/>
            <w:sz w:val="20"/>
          </w:rPr>
          <w:t>48</w:t>
        </w:r>
      </w:hyperlink>
    </w:p>
    <w:p>
      <w:pPr>
        <w:pStyle w:val="ListParagraph"/>
        <w:numPr>
          <w:ilvl w:val="0"/>
          <w:numId w:val="3"/>
        </w:numPr>
        <w:tabs>
          <w:tab w:pos="952" w:val="left" w:leader="none"/>
          <w:tab w:pos="2085" w:val="left" w:leader="none"/>
          <w:tab w:pos="10595" w:val="right" w:leader="dot"/>
        </w:tabs>
        <w:spacing w:line="240" w:lineRule="auto" w:before="1" w:after="0"/>
        <w:ind w:left="952" w:right="0" w:hanging="777"/>
        <w:jc w:val="left"/>
        <w:rPr>
          <w:sz w:val="20"/>
        </w:rPr>
      </w:pPr>
      <w:hyperlink w:history="true" w:anchor="_bookmark135">
        <w:r>
          <w:rPr>
            <w:spacing w:val="-2"/>
            <w:sz w:val="20"/>
          </w:rPr>
          <w:t>15.3.10</w:t>
        </w:r>
        <w:r>
          <w:rPr>
            <w:sz w:val="20"/>
          </w:rPr>
          <w:tab/>
          <w:t>Notification</w:t>
        </w:r>
        <w:r>
          <w:rPr>
            <w:spacing w:val="-6"/>
            <w:sz w:val="20"/>
          </w:rPr>
          <w:t> </w:t>
        </w:r>
        <w:r>
          <w:rPr>
            <w:sz w:val="20"/>
          </w:rPr>
          <w:t>of</w:t>
        </w:r>
        <w:r>
          <w:rPr>
            <w:spacing w:val="-6"/>
            <w:sz w:val="20"/>
          </w:rPr>
          <w:t> </w:t>
        </w:r>
        <w:r>
          <w:rPr>
            <w:sz w:val="20"/>
          </w:rPr>
          <w:t>configuration</w:t>
        </w:r>
        <w:r>
          <w:rPr>
            <w:spacing w:val="-8"/>
            <w:sz w:val="20"/>
          </w:rPr>
          <w:t> </w:t>
        </w:r>
        <w:r>
          <w:rPr>
            <w:spacing w:val="-2"/>
            <w:sz w:val="20"/>
          </w:rPr>
          <w:t>updates</w:t>
        </w:r>
        <w:r>
          <w:rPr>
            <w:sz w:val="20"/>
          </w:rPr>
          <w:tab/>
        </w:r>
        <w:r>
          <w:rPr>
            <w:spacing w:val="-5"/>
            <w:sz w:val="20"/>
          </w:rPr>
          <w:t>48</w:t>
        </w:r>
      </w:hyperlink>
    </w:p>
    <w:p>
      <w:pPr>
        <w:pStyle w:val="ListParagraph"/>
        <w:numPr>
          <w:ilvl w:val="0"/>
          <w:numId w:val="3"/>
        </w:numPr>
        <w:tabs>
          <w:tab w:pos="952" w:val="left" w:leader="none"/>
          <w:tab w:pos="2085" w:val="left" w:leader="none"/>
          <w:tab w:pos="10595" w:val="right" w:leader="dot"/>
        </w:tabs>
        <w:spacing w:line="240" w:lineRule="auto" w:before="0" w:after="0"/>
        <w:ind w:left="952" w:right="0" w:hanging="777"/>
        <w:jc w:val="left"/>
        <w:rPr>
          <w:sz w:val="20"/>
        </w:rPr>
      </w:pPr>
      <w:hyperlink w:history="true" w:anchor="_bookmark136">
        <w:r>
          <w:rPr>
            <w:spacing w:val="-2"/>
            <w:sz w:val="20"/>
          </w:rPr>
          <w:t>15.3.11</w:t>
        </w:r>
        <w:r>
          <w:rPr>
            <w:sz w:val="20"/>
          </w:rPr>
          <w:tab/>
          <w:t>Shared</w:t>
        </w:r>
        <w:r>
          <w:rPr>
            <w:spacing w:val="-5"/>
            <w:sz w:val="20"/>
          </w:rPr>
          <w:t> </w:t>
        </w:r>
        <w:r>
          <w:rPr>
            <w:sz w:val="20"/>
          </w:rPr>
          <w:t>O-RU</w:t>
        </w:r>
        <w:r>
          <w:rPr>
            <w:spacing w:val="-6"/>
            <w:sz w:val="20"/>
          </w:rPr>
          <w:t> </w:t>
        </w:r>
        <w:r>
          <w:rPr>
            <w:sz w:val="20"/>
          </w:rPr>
          <w:t>Reset</w:t>
        </w:r>
        <w:r>
          <w:rPr>
            <w:spacing w:val="-6"/>
            <w:sz w:val="20"/>
          </w:rPr>
          <w:t> </w:t>
        </w:r>
        <w:r>
          <w:rPr>
            <w:sz w:val="20"/>
          </w:rPr>
          <w:t>Co-</w:t>
        </w:r>
        <w:r>
          <w:rPr>
            <w:spacing w:val="-2"/>
            <w:sz w:val="20"/>
          </w:rPr>
          <w:t>ordination</w:t>
        </w:r>
        <w:r>
          <w:rPr>
            <w:sz w:val="20"/>
          </w:rPr>
          <w:tab/>
        </w:r>
        <w:r>
          <w:rPr>
            <w:spacing w:val="-5"/>
            <w:sz w:val="20"/>
          </w:rPr>
          <w:t>49</w:t>
        </w:r>
      </w:hyperlink>
    </w:p>
    <w:p>
      <w:pPr>
        <w:pStyle w:val="ListParagraph"/>
        <w:numPr>
          <w:ilvl w:val="0"/>
          <w:numId w:val="3"/>
        </w:numPr>
        <w:tabs>
          <w:tab w:pos="952" w:val="left" w:leader="none"/>
          <w:tab w:pos="2085" w:val="left" w:leader="none"/>
          <w:tab w:pos="10595" w:val="right" w:leader="dot"/>
        </w:tabs>
        <w:spacing w:line="240" w:lineRule="auto" w:before="1" w:after="0"/>
        <w:ind w:left="952" w:right="0" w:hanging="777"/>
        <w:jc w:val="left"/>
        <w:rPr>
          <w:sz w:val="20"/>
        </w:rPr>
      </w:pPr>
      <w:hyperlink w:history="true" w:anchor="_bookmark137">
        <w:r>
          <w:rPr>
            <w:spacing w:val="-2"/>
            <w:sz w:val="20"/>
          </w:rPr>
          <w:t>15.3.12</w:t>
        </w:r>
        <w:r>
          <w:rPr>
            <w:sz w:val="20"/>
          </w:rPr>
          <w:tab/>
          <w:t>Locked</w:t>
        </w:r>
        <w:r>
          <w:rPr>
            <w:spacing w:val="-8"/>
            <w:sz w:val="20"/>
          </w:rPr>
          <w:t> </w:t>
        </w:r>
        <w:r>
          <w:rPr>
            <w:sz w:val="20"/>
          </w:rPr>
          <w:t>administrative</w:t>
        </w:r>
        <w:r>
          <w:rPr>
            <w:spacing w:val="-8"/>
            <w:sz w:val="20"/>
          </w:rPr>
          <w:t> </w:t>
        </w:r>
        <w:r>
          <w:rPr>
            <w:spacing w:val="-2"/>
            <w:sz w:val="20"/>
          </w:rPr>
          <w:t>state</w:t>
        </w:r>
        <w:r>
          <w:rPr>
            <w:sz w:val="20"/>
          </w:rPr>
          <w:tab/>
        </w:r>
        <w:r>
          <w:rPr>
            <w:spacing w:val="-5"/>
            <w:sz w:val="20"/>
          </w:rPr>
          <w:t>49</w:t>
        </w:r>
      </w:hyperlink>
    </w:p>
    <w:p>
      <w:pPr>
        <w:pStyle w:val="ListParagraph"/>
        <w:numPr>
          <w:ilvl w:val="0"/>
          <w:numId w:val="3"/>
        </w:numPr>
        <w:tabs>
          <w:tab w:pos="952" w:val="left" w:leader="none"/>
          <w:tab w:pos="2085" w:val="left" w:leader="none"/>
          <w:tab w:pos="10595" w:val="right" w:leader="dot"/>
        </w:tabs>
        <w:spacing w:line="240" w:lineRule="auto" w:before="0" w:after="0"/>
        <w:ind w:left="952" w:right="0" w:hanging="777"/>
        <w:jc w:val="left"/>
        <w:rPr>
          <w:sz w:val="20"/>
        </w:rPr>
      </w:pPr>
      <w:hyperlink w:history="true" w:anchor="_bookmark138">
        <w:r>
          <w:rPr>
            <w:spacing w:val="-2"/>
            <w:sz w:val="20"/>
          </w:rPr>
          <w:t>15.3.13</w:t>
        </w:r>
        <w:r>
          <w:rPr>
            <w:sz w:val="20"/>
          </w:rPr>
          <w:tab/>
          <w:t>Antenna</w:t>
        </w:r>
        <w:r>
          <w:rPr>
            <w:spacing w:val="-4"/>
            <w:sz w:val="20"/>
          </w:rPr>
          <w:t> </w:t>
        </w:r>
        <w:r>
          <w:rPr>
            <w:spacing w:val="-2"/>
            <w:sz w:val="20"/>
          </w:rPr>
          <w:t>calibration</w:t>
        </w:r>
        <w:r>
          <w:rPr>
            <w:sz w:val="20"/>
          </w:rPr>
          <w:tab/>
        </w:r>
        <w:r>
          <w:rPr>
            <w:spacing w:val="-5"/>
            <w:sz w:val="20"/>
          </w:rPr>
          <w:t>49</w:t>
        </w:r>
      </w:hyperlink>
    </w:p>
    <w:p>
      <w:pPr>
        <w:pStyle w:val="ListParagraph"/>
        <w:numPr>
          <w:ilvl w:val="0"/>
          <w:numId w:val="3"/>
        </w:numPr>
        <w:tabs>
          <w:tab w:pos="952" w:val="left" w:leader="none"/>
          <w:tab w:pos="2085" w:val="left" w:leader="none"/>
          <w:tab w:pos="10595" w:val="right" w:leader="dot"/>
        </w:tabs>
        <w:spacing w:line="229" w:lineRule="exact" w:before="1" w:after="0"/>
        <w:ind w:left="952" w:right="0" w:hanging="777"/>
        <w:jc w:val="left"/>
        <w:rPr>
          <w:sz w:val="20"/>
        </w:rPr>
      </w:pPr>
      <w:hyperlink w:history="true" w:anchor="_bookmark139">
        <w:r>
          <w:rPr>
            <w:spacing w:val="-2"/>
            <w:sz w:val="20"/>
          </w:rPr>
          <w:t>15.3.14</w:t>
        </w:r>
        <w:r>
          <w:rPr>
            <w:sz w:val="20"/>
          </w:rPr>
          <w:tab/>
          <w:t>Shared</w:t>
        </w:r>
        <w:r>
          <w:rPr>
            <w:spacing w:val="-4"/>
            <w:sz w:val="20"/>
          </w:rPr>
          <w:t> </w:t>
        </w:r>
        <w:r>
          <w:rPr>
            <w:sz w:val="20"/>
          </w:rPr>
          <w:t>O-RU</w:t>
        </w:r>
        <w:r>
          <w:rPr>
            <w:spacing w:val="-4"/>
            <w:sz w:val="20"/>
          </w:rPr>
          <w:t> </w:t>
        </w:r>
        <w:r>
          <w:rPr>
            <w:sz w:val="20"/>
          </w:rPr>
          <w:t>with</w:t>
        </w:r>
        <w:r>
          <w:rPr>
            <w:spacing w:val="-3"/>
            <w:sz w:val="20"/>
          </w:rPr>
          <w:t> </w:t>
        </w:r>
        <w:r>
          <w:rPr>
            <w:sz w:val="20"/>
          </w:rPr>
          <w:t>antenna</w:t>
        </w:r>
        <w:r>
          <w:rPr>
            <w:spacing w:val="-4"/>
            <w:sz w:val="20"/>
          </w:rPr>
          <w:t> </w:t>
        </w:r>
        <w:r>
          <w:rPr>
            <w:sz w:val="20"/>
          </w:rPr>
          <w:t>line</w:t>
        </w:r>
        <w:r>
          <w:rPr>
            <w:spacing w:val="-5"/>
            <w:sz w:val="20"/>
          </w:rPr>
          <w:t> </w:t>
        </w:r>
        <w:r>
          <w:rPr>
            <w:spacing w:val="-2"/>
            <w:sz w:val="20"/>
          </w:rPr>
          <w:t>devices</w:t>
        </w:r>
        <w:r>
          <w:rPr>
            <w:sz w:val="20"/>
          </w:rPr>
          <w:tab/>
        </w:r>
        <w:r>
          <w:rPr>
            <w:spacing w:val="-5"/>
            <w:sz w:val="20"/>
          </w:rPr>
          <w:t>49</w:t>
        </w:r>
      </w:hyperlink>
    </w:p>
    <w:p>
      <w:pPr>
        <w:pStyle w:val="ListParagraph"/>
        <w:numPr>
          <w:ilvl w:val="0"/>
          <w:numId w:val="3"/>
        </w:numPr>
        <w:tabs>
          <w:tab w:pos="952" w:val="left" w:leader="none"/>
          <w:tab w:pos="2085" w:val="left" w:leader="none"/>
          <w:tab w:pos="10595" w:val="right" w:leader="dot"/>
        </w:tabs>
        <w:spacing w:line="229" w:lineRule="exact" w:before="0" w:after="0"/>
        <w:ind w:left="952" w:right="0" w:hanging="777"/>
        <w:jc w:val="left"/>
        <w:rPr>
          <w:sz w:val="20"/>
        </w:rPr>
      </w:pPr>
      <w:hyperlink w:history="true" w:anchor="_bookmark140">
        <w:r>
          <w:rPr>
            <w:spacing w:val="-2"/>
            <w:sz w:val="20"/>
          </w:rPr>
          <w:t>15.3.15</w:t>
        </w:r>
        <w:r>
          <w:rPr>
            <w:sz w:val="20"/>
          </w:rPr>
          <w:tab/>
          <w:t>Shared</w:t>
        </w:r>
        <w:r>
          <w:rPr>
            <w:spacing w:val="-4"/>
            <w:sz w:val="20"/>
          </w:rPr>
          <w:t> </w:t>
        </w:r>
        <w:r>
          <w:rPr>
            <w:sz w:val="20"/>
          </w:rPr>
          <w:t>O-RU</w:t>
        </w:r>
        <w:r>
          <w:rPr>
            <w:spacing w:val="-4"/>
            <w:sz w:val="20"/>
          </w:rPr>
          <w:t> </w:t>
        </w:r>
        <w:r>
          <w:rPr>
            <w:sz w:val="20"/>
          </w:rPr>
          <w:t>operation</w:t>
        </w:r>
        <w:r>
          <w:rPr>
            <w:spacing w:val="-6"/>
            <w:sz w:val="20"/>
          </w:rPr>
          <w:t> </w:t>
        </w:r>
        <w:r>
          <w:rPr>
            <w:sz w:val="20"/>
          </w:rPr>
          <w:t>in</w:t>
        </w:r>
        <w:r>
          <w:rPr>
            <w:spacing w:val="-4"/>
            <w:sz w:val="20"/>
          </w:rPr>
          <w:t> </w:t>
        </w:r>
        <w:r>
          <w:rPr>
            <w:sz w:val="20"/>
          </w:rPr>
          <w:t>combination</w:t>
        </w:r>
        <w:r>
          <w:rPr>
            <w:spacing w:val="-4"/>
            <w:sz w:val="20"/>
          </w:rPr>
          <w:t> </w:t>
        </w:r>
        <w:r>
          <w:rPr>
            <w:sz w:val="20"/>
          </w:rPr>
          <w:t>with</w:t>
        </w:r>
        <w:r>
          <w:rPr>
            <w:spacing w:val="-4"/>
            <w:sz w:val="20"/>
          </w:rPr>
          <w:t> </w:t>
        </w:r>
        <w:r>
          <w:rPr>
            <w:sz w:val="20"/>
          </w:rPr>
          <w:t>shared</w:t>
        </w:r>
        <w:r>
          <w:rPr>
            <w:spacing w:val="-4"/>
            <w:sz w:val="20"/>
          </w:rPr>
          <w:t> cell</w:t>
        </w:r>
        <w:r>
          <w:rPr>
            <w:sz w:val="20"/>
          </w:rPr>
          <w:tab/>
        </w:r>
        <w:r>
          <w:rPr>
            <w:spacing w:val="-5"/>
            <w:sz w:val="20"/>
          </w:rPr>
          <w:t>49</w:t>
        </w:r>
      </w:hyperlink>
    </w:p>
    <w:p>
      <w:pPr>
        <w:pStyle w:val="ListParagraph"/>
        <w:numPr>
          <w:ilvl w:val="0"/>
          <w:numId w:val="3"/>
        </w:numPr>
        <w:tabs>
          <w:tab w:pos="952" w:val="left" w:leader="none"/>
          <w:tab w:pos="1805" w:val="left" w:leader="none"/>
          <w:tab w:pos="10595" w:val="right" w:leader="dot"/>
        </w:tabs>
        <w:spacing w:line="240" w:lineRule="auto" w:before="0" w:after="0"/>
        <w:ind w:left="952" w:right="0" w:hanging="777"/>
        <w:jc w:val="left"/>
        <w:rPr>
          <w:sz w:val="20"/>
        </w:rPr>
      </w:pPr>
      <w:hyperlink w:history="true" w:anchor="_bookmark141">
        <w:r>
          <w:rPr>
            <w:spacing w:val="-4"/>
            <w:sz w:val="20"/>
          </w:rPr>
          <w:t>15.4</w:t>
        </w:r>
        <w:r>
          <w:rPr>
            <w:sz w:val="20"/>
          </w:rPr>
          <w:tab/>
          <w:t>Content</w:t>
        </w:r>
        <w:r>
          <w:rPr>
            <w:spacing w:val="-5"/>
            <w:sz w:val="20"/>
          </w:rPr>
          <w:t> </w:t>
        </w:r>
        <w:r>
          <w:rPr>
            <w:sz w:val="20"/>
          </w:rPr>
          <w:t>of</w:t>
        </w:r>
        <w:r>
          <w:rPr>
            <w:spacing w:val="-4"/>
            <w:sz w:val="20"/>
          </w:rPr>
          <w:t> </w:t>
        </w:r>
        <w:r>
          <w:rPr>
            <w:sz w:val="20"/>
          </w:rPr>
          <w:t>Fronthaul</w:t>
        </w:r>
        <w:r>
          <w:rPr>
            <w:spacing w:val="-5"/>
            <w:sz w:val="20"/>
          </w:rPr>
          <w:t> </w:t>
        </w:r>
        <w:r>
          <w:rPr>
            <w:sz w:val="20"/>
          </w:rPr>
          <w:t>M-plane</w:t>
        </w:r>
        <w:r>
          <w:rPr>
            <w:spacing w:val="-6"/>
            <w:sz w:val="20"/>
          </w:rPr>
          <w:t> </w:t>
        </w:r>
        <w:r>
          <w:rPr>
            <w:sz w:val="20"/>
          </w:rPr>
          <w:t>ODU</w:t>
        </w:r>
        <w:r>
          <w:rPr>
            <w:spacing w:val="-4"/>
            <w:sz w:val="20"/>
          </w:rPr>
          <w:t> </w:t>
        </w:r>
        <w:r>
          <w:rPr>
            <w:spacing w:val="-5"/>
            <w:sz w:val="20"/>
          </w:rPr>
          <w:t>ID</w:t>
        </w:r>
        <w:r>
          <w:rPr>
            <w:sz w:val="20"/>
          </w:rPr>
          <w:tab/>
        </w:r>
        <w:r>
          <w:rPr>
            <w:spacing w:val="-5"/>
            <w:sz w:val="20"/>
          </w:rPr>
          <w:t>50</w:t>
        </w:r>
      </w:hyperlink>
    </w:p>
    <w:p>
      <w:pPr>
        <w:pStyle w:val="ListParagraph"/>
        <w:numPr>
          <w:ilvl w:val="0"/>
          <w:numId w:val="3"/>
        </w:numPr>
        <w:tabs>
          <w:tab w:pos="952" w:val="left" w:leader="none"/>
          <w:tab w:pos="1805" w:val="left" w:leader="none"/>
          <w:tab w:pos="10595" w:val="right" w:leader="dot"/>
        </w:tabs>
        <w:spacing w:line="240" w:lineRule="auto" w:before="0" w:after="0"/>
        <w:ind w:left="952" w:right="0" w:hanging="777"/>
        <w:jc w:val="left"/>
        <w:rPr>
          <w:sz w:val="20"/>
        </w:rPr>
      </w:pPr>
      <w:hyperlink w:history="true" w:anchor="_bookmark142">
        <w:r>
          <w:rPr>
            <w:spacing w:val="-4"/>
            <w:sz w:val="20"/>
          </w:rPr>
          <w:t>15.5</w:t>
        </w:r>
        <w:r>
          <w:rPr>
            <w:sz w:val="20"/>
          </w:rPr>
          <w:tab/>
          <w:t>Content</w:t>
        </w:r>
        <w:r>
          <w:rPr>
            <w:spacing w:val="-6"/>
            <w:sz w:val="20"/>
          </w:rPr>
          <w:t> </w:t>
        </w:r>
        <w:r>
          <w:rPr>
            <w:sz w:val="20"/>
          </w:rPr>
          <w:t>of</w:t>
        </w:r>
        <w:r>
          <w:rPr>
            <w:spacing w:val="-4"/>
            <w:sz w:val="20"/>
          </w:rPr>
          <w:t> </w:t>
        </w:r>
        <w:r>
          <w:rPr>
            <w:sz w:val="20"/>
          </w:rPr>
          <w:t>Fronthaul</w:t>
        </w:r>
        <w:r>
          <w:rPr>
            <w:spacing w:val="-5"/>
            <w:sz w:val="20"/>
          </w:rPr>
          <w:t> </w:t>
        </w:r>
        <w:r>
          <w:rPr>
            <w:sz w:val="20"/>
          </w:rPr>
          <w:t>M-plane</w:t>
        </w:r>
        <w:r>
          <w:rPr>
            <w:spacing w:val="-7"/>
            <w:sz w:val="20"/>
          </w:rPr>
          <w:t> </w:t>
        </w:r>
        <w:r>
          <w:rPr>
            <w:sz w:val="20"/>
          </w:rPr>
          <w:t>SRO</w:t>
        </w:r>
        <w:r>
          <w:rPr>
            <w:spacing w:val="-4"/>
            <w:sz w:val="20"/>
          </w:rPr>
          <w:t> </w:t>
        </w:r>
        <w:r>
          <w:rPr>
            <w:spacing w:val="-5"/>
            <w:sz w:val="20"/>
          </w:rPr>
          <w:t>ID</w:t>
        </w:r>
        <w:r>
          <w:rPr>
            <w:sz w:val="20"/>
          </w:rPr>
          <w:tab/>
        </w:r>
        <w:r>
          <w:rPr>
            <w:spacing w:val="-5"/>
            <w:sz w:val="20"/>
          </w:rPr>
          <w:t>50</w:t>
        </w:r>
      </w:hyperlink>
    </w:p>
    <w:p>
      <w:pPr>
        <w:pStyle w:val="Heading5"/>
        <w:numPr>
          <w:ilvl w:val="0"/>
          <w:numId w:val="3"/>
        </w:numPr>
        <w:tabs>
          <w:tab w:pos="952" w:val="left" w:leader="none"/>
          <w:tab w:pos="1519" w:val="left" w:leader="none"/>
          <w:tab w:pos="10593" w:val="right" w:leader="dot"/>
        </w:tabs>
        <w:spacing w:line="240" w:lineRule="auto" w:before="119" w:after="0"/>
        <w:ind w:left="952" w:right="0" w:hanging="777"/>
        <w:jc w:val="left"/>
        <w:rPr>
          <w:rFonts w:ascii="Times New Roman"/>
        </w:rPr>
      </w:pPr>
      <w:hyperlink w:history="true" w:anchor="_bookmark143">
        <w:r>
          <w:rPr>
            <w:rFonts w:ascii="Times New Roman"/>
            <w:spacing w:val="-5"/>
          </w:rPr>
          <w:t>16</w:t>
        </w:r>
        <w:r>
          <w:rPr>
            <w:rFonts w:ascii="Times New Roman"/>
          </w:rPr>
          <w:tab/>
          <w:t>Information</w:t>
        </w:r>
        <w:r>
          <w:rPr>
            <w:rFonts w:ascii="Times New Roman"/>
            <w:spacing w:val="-7"/>
          </w:rPr>
          <w:t> </w:t>
        </w:r>
        <w:r>
          <w:rPr>
            <w:rFonts w:ascii="Times New Roman"/>
          </w:rPr>
          <w:t>Model</w:t>
        </w:r>
        <w:r>
          <w:rPr>
            <w:rFonts w:ascii="Times New Roman"/>
            <w:spacing w:val="-3"/>
          </w:rPr>
          <w:t> </w:t>
        </w:r>
        <w:r>
          <w:rPr>
            <w:rFonts w:ascii="Times New Roman"/>
            <w:spacing w:val="-2"/>
          </w:rPr>
          <w:t>definition</w:t>
        </w:r>
        <w:r>
          <w:rPr>
            <w:rFonts w:ascii="Times New Roman"/>
          </w:rPr>
          <w:tab/>
        </w:r>
        <w:r>
          <w:rPr>
            <w:rFonts w:ascii="Times New Roman"/>
            <w:spacing w:val="-5"/>
          </w:rPr>
          <w:t>50</w:t>
        </w:r>
      </w:hyperlink>
    </w:p>
    <w:p>
      <w:pPr>
        <w:pStyle w:val="ListParagraph"/>
        <w:numPr>
          <w:ilvl w:val="0"/>
          <w:numId w:val="3"/>
        </w:numPr>
        <w:tabs>
          <w:tab w:pos="952" w:val="left" w:leader="none"/>
          <w:tab w:pos="1805" w:val="left" w:leader="none"/>
          <w:tab w:pos="10595" w:val="right" w:leader="dot"/>
        </w:tabs>
        <w:spacing w:line="240" w:lineRule="auto" w:before="1" w:after="0"/>
        <w:ind w:left="952" w:right="0" w:hanging="777"/>
        <w:jc w:val="left"/>
        <w:rPr>
          <w:sz w:val="20"/>
        </w:rPr>
      </w:pPr>
      <w:hyperlink w:history="true" w:anchor="_bookmark144">
        <w:r>
          <w:rPr>
            <w:spacing w:val="-4"/>
            <w:sz w:val="20"/>
          </w:rPr>
          <w:t>16.1</w:t>
        </w:r>
        <w:r>
          <w:rPr>
            <w:sz w:val="20"/>
          </w:rPr>
          <w:tab/>
          <w:t>Imported</w:t>
        </w:r>
        <w:r>
          <w:rPr>
            <w:spacing w:val="-6"/>
            <w:sz w:val="20"/>
          </w:rPr>
          <w:t> </w:t>
        </w:r>
        <w:r>
          <w:rPr>
            <w:sz w:val="20"/>
          </w:rPr>
          <w:t>and</w:t>
        </w:r>
        <w:r>
          <w:rPr>
            <w:spacing w:val="-8"/>
            <w:sz w:val="20"/>
          </w:rPr>
          <w:t> </w:t>
        </w:r>
        <w:r>
          <w:rPr>
            <w:sz w:val="20"/>
          </w:rPr>
          <w:t>associated</w:t>
        </w:r>
        <w:r>
          <w:rPr>
            <w:spacing w:val="-3"/>
            <w:sz w:val="20"/>
          </w:rPr>
          <w:t> </w:t>
        </w:r>
        <w:r>
          <w:rPr>
            <w:sz w:val="20"/>
          </w:rPr>
          <w:t>information</w:t>
        </w:r>
        <w:r>
          <w:rPr>
            <w:spacing w:val="-6"/>
            <w:sz w:val="20"/>
          </w:rPr>
          <w:t> </w:t>
        </w:r>
        <w:r>
          <w:rPr>
            <w:spacing w:val="-2"/>
            <w:sz w:val="20"/>
          </w:rPr>
          <w:t>entities</w:t>
        </w:r>
        <w:r>
          <w:rPr>
            <w:sz w:val="20"/>
          </w:rPr>
          <w:tab/>
        </w:r>
        <w:r>
          <w:rPr>
            <w:spacing w:val="-5"/>
            <w:sz w:val="20"/>
          </w:rPr>
          <w:t>50</w:t>
        </w:r>
      </w:hyperlink>
    </w:p>
    <w:p>
      <w:pPr>
        <w:pStyle w:val="ListParagraph"/>
        <w:numPr>
          <w:ilvl w:val="0"/>
          <w:numId w:val="3"/>
        </w:numPr>
        <w:tabs>
          <w:tab w:pos="952" w:val="left" w:leader="none"/>
          <w:tab w:pos="2085" w:val="left" w:leader="none"/>
          <w:tab w:pos="10595" w:val="right" w:leader="dot"/>
        </w:tabs>
        <w:spacing w:line="240" w:lineRule="auto" w:before="1" w:after="0"/>
        <w:ind w:left="952" w:right="0" w:hanging="777"/>
        <w:jc w:val="left"/>
        <w:rPr>
          <w:sz w:val="20"/>
        </w:rPr>
      </w:pPr>
      <w:hyperlink w:history="true" w:anchor="_bookmark145">
        <w:r>
          <w:rPr>
            <w:spacing w:val="-2"/>
            <w:sz w:val="20"/>
          </w:rPr>
          <w:t>16.1.1</w:t>
        </w:r>
        <w:r>
          <w:rPr>
            <w:sz w:val="20"/>
          </w:rPr>
          <w:tab/>
          <w:t>Imported</w:t>
        </w:r>
        <w:r>
          <w:rPr>
            <w:spacing w:val="-6"/>
            <w:sz w:val="20"/>
          </w:rPr>
          <w:t> </w:t>
        </w:r>
        <w:r>
          <w:rPr>
            <w:sz w:val="20"/>
          </w:rPr>
          <w:t>information</w:t>
        </w:r>
        <w:r>
          <w:rPr>
            <w:spacing w:val="-6"/>
            <w:sz w:val="20"/>
          </w:rPr>
          <w:t> </w:t>
        </w:r>
        <w:r>
          <w:rPr>
            <w:sz w:val="20"/>
          </w:rPr>
          <w:t>entities</w:t>
        </w:r>
        <w:r>
          <w:rPr>
            <w:spacing w:val="-7"/>
            <w:sz w:val="20"/>
          </w:rPr>
          <w:t> </w:t>
        </w:r>
        <w:r>
          <w:rPr>
            <w:sz w:val="20"/>
          </w:rPr>
          <w:t>and</w:t>
        </w:r>
        <w:r>
          <w:rPr>
            <w:spacing w:val="-6"/>
            <w:sz w:val="20"/>
          </w:rPr>
          <w:t> </w:t>
        </w:r>
        <w:r>
          <w:rPr>
            <w:sz w:val="20"/>
          </w:rPr>
          <w:t>local</w:t>
        </w:r>
        <w:r>
          <w:rPr>
            <w:spacing w:val="-7"/>
            <w:sz w:val="20"/>
          </w:rPr>
          <w:t> </w:t>
        </w:r>
        <w:r>
          <w:rPr>
            <w:spacing w:val="-2"/>
            <w:sz w:val="20"/>
          </w:rPr>
          <w:t>labels</w:t>
        </w:r>
        <w:r>
          <w:rPr>
            <w:sz w:val="20"/>
          </w:rPr>
          <w:tab/>
        </w:r>
        <w:r>
          <w:rPr>
            <w:spacing w:val="-5"/>
            <w:sz w:val="20"/>
          </w:rPr>
          <w:t>50</w:t>
        </w:r>
      </w:hyperlink>
    </w:p>
    <w:p>
      <w:pPr>
        <w:pStyle w:val="ListParagraph"/>
        <w:numPr>
          <w:ilvl w:val="0"/>
          <w:numId w:val="3"/>
        </w:numPr>
        <w:tabs>
          <w:tab w:pos="952" w:val="left" w:leader="none"/>
          <w:tab w:pos="2085" w:val="left" w:leader="none"/>
          <w:tab w:pos="10595" w:val="right" w:leader="dot"/>
        </w:tabs>
        <w:spacing w:line="240" w:lineRule="auto" w:before="0" w:after="0"/>
        <w:ind w:left="952" w:right="0" w:hanging="777"/>
        <w:jc w:val="left"/>
        <w:rPr>
          <w:sz w:val="20"/>
        </w:rPr>
      </w:pPr>
      <w:hyperlink w:history="true" w:anchor="_bookmark146">
        <w:r>
          <w:rPr>
            <w:spacing w:val="-2"/>
            <w:sz w:val="20"/>
          </w:rPr>
          <w:t>16.1.2</w:t>
        </w:r>
        <w:r>
          <w:rPr>
            <w:sz w:val="20"/>
          </w:rPr>
          <w:tab/>
          <w:t>Associated</w:t>
        </w:r>
        <w:r>
          <w:rPr>
            <w:spacing w:val="-6"/>
            <w:sz w:val="20"/>
          </w:rPr>
          <w:t> </w:t>
        </w:r>
        <w:r>
          <w:rPr>
            <w:sz w:val="20"/>
          </w:rPr>
          <w:t>information</w:t>
        </w:r>
        <w:r>
          <w:rPr>
            <w:spacing w:val="-5"/>
            <w:sz w:val="20"/>
          </w:rPr>
          <w:t> </w:t>
        </w:r>
        <w:r>
          <w:rPr>
            <w:sz w:val="20"/>
          </w:rPr>
          <w:t>entities</w:t>
        </w:r>
        <w:r>
          <w:rPr>
            <w:spacing w:val="-7"/>
            <w:sz w:val="20"/>
          </w:rPr>
          <w:t> </w:t>
        </w:r>
        <w:r>
          <w:rPr>
            <w:sz w:val="20"/>
          </w:rPr>
          <w:t>and</w:t>
        </w:r>
        <w:r>
          <w:rPr>
            <w:spacing w:val="-5"/>
            <w:sz w:val="20"/>
          </w:rPr>
          <w:t> </w:t>
        </w:r>
        <w:r>
          <w:rPr>
            <w:sz w:val="20"/>
          </w:rPr>
          <w:t>local</w:t>
        </w:r>
        <w:r>
          <w:rPr>
            <w:spacing w:val="-7"/>
            <w:sz w:val="20"/>
          </w:rPr>
          <w:t> </w:t>
        </w:r>
        <w:r>
          <w:rPr>
            <w:spacing w:val="-2"/>
            <w:sz w:val="20"/>
          </w:rPr>
          <w:t>labels</w:t>
        </w:r>
        <w:r>
          <w:rPr>
            <w:sz w:val="20"/>
          </w:rPr>
          <w:tab/>
        </w:r>
        <w:r>
          <w:rPr>
            <w:spacing w:val="-5"/>
            <w:sz w:val="20"/>
          </w:rPr>
          <w:t>50</w:t>
        </w:r>
      </w:hyperlink>
    </w:p>
    <w:p>
      <w:pPr>
        <w:pStyle w:val="ListParagraph"/>
        <w:numPr>
          <w:ilvl w:val="0"/>
          <w:numId w:val="3"/>
        </w:numPr>
        <w:tabs>
          <w:tab w:pos="952" w:val="left" w:leader="none"/>
          <w:tab w:pos="1805" w:val="left" w:leader="none"/>
          <w:tab w:pos="10595" w:val="right" w:leader="dot"/>
        </w:tabs>
        <w:spacing w:line="240" w:lineRule="auto" w:before="1" w:after="0"/>
        <w:ind w:left="952" w:right="0" w:hanging="777"/>
        <w:jc w:val="left"/>
        <w:rPr>
          <w:sz w:val="20"/>
        </w:rPr>
      </w:pPr>
      <w:hyperlink w:history="true" w:anchor="_bookmark147">
        <w:r>
          <w:rPr>
            <w:spacing w:val="-4"/>
            <w:sz w:val="20"/>
          </w:rPr>
          <w:t>16.2</w:t>
        </w:r>
        <w:r>
          <w:rPr>
            <w:sz w:val="20"/>
          </w:rPr>
          <w:tab/>
          <w:t>Class</w:t>
        </w:r>
        <w:r>
          <w:rPr>
            <w:spacing w:val="-6"/>
            <w:sz w:val="20"/>
          </w:rPr>
          <w:t> </w:t>
        </w:r>
        <w:r>
          <w:rPr>
            <w:spacing w:val="-2"/>
            <w:sz w:val="20"/>
          </w:rPr>
          <w:t>diagrams</w:t>
        </w:r>
        <w:r>
          <w:rPr>
            <w:sz w:val="20"/>
          </w:rPr>
          <w:tab/>
        </w:r>
        <w:r>
          <w:rPr>
            <w:spacing w:val="-5"/>
            <w:sz w:val="20"/>
          </w:rPr>
          <w:t>50</w:t>
        </w:r>
      </w:hyperlink>
    </w:p>
    <w:p>
      <w:pPr>
        <w:pStyle w:val="ListParagraph"/>
        <w:numPr>
          <w:ilvl w:val="0"/>
          <w:numId w:val="3"/>
        </w:numPr>
        <w:tabs>
          <w:tab w:pos="952" w:val="left" w:leader="none"/>
          <w:tab w:pos="2085" w:val="left" w:leader="none"/>
          <w:tab w:pos="10595" w:val="right" w:leader="dot"/>
        </w:tabs>
        <w:spacing w:line="229" w:lineRule="exact" w:before="0" w:after="0"/>
        <w:ind w:left="952" w:right="0" w:hanging="777"/>
        <w:jc w:val="left"/>
        <w:rPr>
          <w:sz w:val="20"/>
        </w:rPr>
      </w:pPr>
      <w:hyperlink w:history="true" w:anchor="_bookmark148">
        <w:r>
          <w:rPr>
            <w:spacing w:val="-2"/>
            <w:sz w:val="20"/>
          </w:rPr>
          <w:t>16.2.1</w:t>
        </w:r>
        <w:r>
          <w:rPr>
            <w:sz w:val="20"/>
          </w:rPr>
          <w:tab/>
        </w:r>
        <w:r>
          <w:rPr>
            <w:spacing w:val="-2"/>
            <w:sz w:val="20"/>
          </w:rPr>
          <w:t>Relationships</w:t>
        </w:r>
        <w:r>
          <w:rPr>
            <w:sz w:val="20"/>
          </w:rPr>
          <w:tab/>
        </w:r>
        <w:r>
          <w:rPr>
            <w:spacing w:val="-5"/>
            <w:sz w:val="20"/>
          </w:rPr>
          <w:t>50</w:t>
        </w:r>
      </w:hyperlink>
    </w:p>
    <w:p>
      <w:pPr>
        <w:pStyle w:val="ListParagraph"/>
        <w:numPr>
          <w:ilvl w:val="0"/>
          <w:numId w:val="3"/>
        </w:numPr>
        <w:tabs>
          <w:tab w:pos="952" w:val="left" w:leader="none"/>
          <w:tab w:pos="2085" w:val="left" w:leader="none"/>
          <w:tab w:pos="10595" w:val="right" w:leader="dot"/>
        </w:tabs>
        <w:spacing w:line="229" w:lineRule="exact" w:before="0" w:after="0"/>
        <w:ind w:left="952" w:right="0" w:hanging="777"/>
        <w:jc w:val="left"/>
        <w:rPr>
          <w:sz w:val="20"/>
        </w:rPr>
      </w:pPr>
      <w:hyperlink w:history="true" w:anchor="_bookmark151">
        <w:r>
          <w:rPr>
            <w:spacing w:val="-2"/>
            <w:sz w:val="20"/>
          </w:rPr>
          <w:t>16.2.2</w:t>
        </w:r>
        <w:r>
          <w:rPr>
            <w:sz w:val="20"/>
          </w:rPr>
          <w:tab/>
        </w:r>
        <w:r>
          <w:rPr>
            <w:spacing w:val="-2"/>
            <w:sz w:val="20"/>
          </w:rPr>
          <w:t>Inheritance</w:t>
        </w:r>
        <w:r>
          <w:rPr>
            <w:sz w:val="20"/>
          </w:rPr>
          <w:tab/>
        </w:r>
        <w:r>
          <w:rPr>
            <w:spacing w:val="-5"/>
            <w:sz w:val="20"/>
          </w:rPr>
          <w:t>51</w:t>
        </w:r>
      </w:hyperlink>
    </w:p>
    <w:p>
      <w:pPr>
        <w:pStyle w:val="ListParagraph"/>
        <w:numPr>
          <w:ilvl w:val="0"/>
          <w:numId w:val="3"/>
        </w:numPr>
        <w:tabs>
          <w:tab w:pos="952" w:val="left" w:leader="none"/>
          <w:tab w:pos="1805" w:val="left" w:leader="none"/>
          <w:tab w:pos="10595" w:val="right" w:leader="dot"/>
        </w:tabs>
        <w:spacing w:line="240" w:lineRule="auto" w:before="0" w:after="0"/>
        <w:ind w:left="952" w:right="0" w:hanging="777"/>
        <w:jc w:val="left"/>
        <w:rPr>
          <w:sz w:val="20"/>
        </w:rPr>
      </w:pPr>
      <w:hyperlink w:history="true" w:anchor="_bookmark155">
        <w:r>
          <w:rPr>
            <w:spacing w:val="-4"/>
            <w:sz w:val="20"/>
          </w:rPr>
          <w:t>16.3</w:t>
        </w:r>
        <w:r>
          <w:rPr>
            <w:sz w:val="20"/>
          </w:rPr>
          <w:tab/>
          <w:t>Class</w:t>
        </w:r>
        <w:r>
          <w:rPr>
            <w:spacing w:val="-6"/>
            <w:sz w:val="20"/>
          </w:rPr>
          <w:t> </w:t>
        </w:r>
        <w:r>
          <w:rPr>
            <w:spacing w:val="-2"/>
            <w:sz w:val="20"/>
          </w:rPr>
          <w:t>definitions</w:t>
        </w:r>
        <w:r>
          <w:rPr>
            <w:sz w:val="20"/>
          </w:rPr>
          <w:tab/>
        </w:r>
        <w:r>
          <w:rPr>
            <w:spacing w:val="-5"/>
            <w:sz w:val="20"/>
          </w:rPr>
          <w:t>52</w:t>
        </w:r>
      </w:hyperlink>
    </w:p>
    <w:p>
      <w:pPr>
        <w:pStyle w:val="ListParagraph"/>
        <w:numPr>
          <w:ilvl w:val="0"/>
          <w:numId w:val="3"/>
        </w:numPr>
        <w:tabs>
          <w:tab w:pos="952" w:val="left" w:leader="none"/>
          <w:tab w:pos="2085" w:val="left" w:leader="none"/>
          <w:tab w:pos="10595" w:val="right" w:leader="dot"/>
        </w:tabs>
        <w:spacing w:line="240" w:lineRule="auto" w:before="1" w:after="0"/>
        <w:ind w:left="952" w:right="0" w:hanging="777"/>
        <w:jc w:val="left"/>
        <w:rPr>
          <w:sz w:val="20"/>
        </w:rPr>
      </w:pPr>
      <w:hyperlink w:history="true" w:anchor="_bookmark156">
        <w:r>
          <w:rPr>
            <w:spacing w:val="-2"/>
            <w:sz w:val="20"/>
          </w:rPr>
          <w:t>16.3.1</w:t>
        </w:r>
        <w:r>
          <w:rPr>
            <w:sz w:val="20"/>
          </w:rPr>
          <w:tab/>
        </w:r>
        <w:r>
          <w:rPr>
            <w:spacing w:val="-2"/>
            <w:sz w:val="20"/>
          </w:rPr>
          <w:t>SharedOruConfiguration</w:t>
        </w:r>
        <w:r>
          <w:rPr>
            <w:spacing w:val="27"/>
            <w:sz w:val="20"/>
          </w:rPr>
          <w:t> </w:t>
        </w:r>
        <w:r>
          <w:rPr>
            <w:spacing w:val="-2"/>
            <w:sz w:val="20"/>
          </w:rPr>
          <w:t>&lt;&lt;IOC&gt;&gt;</w:t>
        </w:r>
        <w:r>
          <w:rPr>
            <w:sz w:val="20"/>
          </w:rPr>
          <w:tab/>
        </w:r>
        <w:r>
          <w:rPr>
            <w:spacing w:val="-5"/>
            <w:sz w:val="20"/>
          </w:rPr>
          <w:t>52</w:t>
        </w:r>
      </w:hyperlink>
    </w:p>
    <w:p>
      <w:pPr>
        <w:pStyle w:val="ListParagraph"/>
        <w:numPr>
          <w:ilvl w:val="0"/>
          <w:numId w:val="3"/>
        </w:numPr>
        <w:tabs>
          <w:tab w:pos="952" w:val="left" w:leader="none"/>
          <w:tab w:pos="2085" w:val="left" w:leader="none"/>
          <w:tab w:pos="10595" w:val="right" w:leader="dot"/>
        </w:tabs>
        <w:spacing w:line="240" w:lineRule="auto" w:before="0" w:after="0"/>
        <w:ind w:left="952" w:right="0" w:hanging="777"/>
        <w:jc w:val="left"/>
        <w:rPr>
          <w:sz w:val="20"/>
        </w:rPr>
      </w:pPr>
      <w:hyperlink w:history="true" w:anchor="_bookmark157">
        <w:r>
          <w:rPr>
            <w:spacing w:val="-2"/>
            <w:sz w:val="20"/>
          </w:rPr>
          <w:t>16.3.2</w:t>
        </w:r>
        <w:r>
          <w:rPr>
            <w:sz w:val="20"/>
          </w:rPr>
          <w:tab/>
          <w:t>SecondaryODuInfo</w:t>
        </w:r>
        <w:r>
          <w:rPr>
            <w:spacing w:val="-12"/>
            <w:sz w:val="20"/>
          </w:rPr>
          <w:t> </w:t>
        </w:r>
        <w:r>
          <w:rPr>
            <w:spacing w:val="-2"/>
            <w:sz w:val="20"/>
          </w:rPr>
          <w:t>&lt;&lt;dataType&gt;&gt;</w:t>
        </w:r>
        <w:r>
          <w:rPr>
            <w:sz w:val="20"/>
          </w:rPr>
          <w:tab/>
        </w:r>
        <w:r>
          <w:rPr>
            <w:spacing w:val="-5"/>
            <w:sz w:val="20"/>
          </w:rPr>
          <w:t>53</w:t>
        </w:r>
      </w:hyperlink>
    </w:p>
    <w:p>
      <w:pPr>
        <w:pStyle w:val="ListParagraph"/>
        <w:numPr>
          <w:ilvl w:val="0"/>
          <w:numId w:val="3"/>
        </w:numPr>
        <w:tabs>
          <w:tab w:pos="952" w:val="left" w:leader="none"/>
          <w:tab w:pos="2085" w:val="left" w:leader="none"/>
          <w:tab w:pos="10595" w:val="right" w:leader="dot"/>
        </w:tabs>
        <w:spacing w:line="240" w:lineRule="auto" w:before="1" w:after="0"/>
        <w:ind w:left="952" w:right="0" w:hanging="777"/>
        <w:jc w:val="left"/>
        <w:rPr>
          <w:sz w:val="20"/>
        </w:rPr>
      </w:pPr>
      <w:hyperlink w:history="true" w:anchor="_bookmark158">
        <w:r>
          <w:rPr>
            <w:spacing w:val="-2"/>
            <w:sz w:val="20"/>
          </w:rPr>
          <w:t>16.3.3</w:t>
        </w:r>
        <w:r>
          <w:rPr>
            <w:sz w:val="20"/>
          </w:rPr>
          <w:tab/>
        </w:r>
        <w:r>
          <w:rPr>
            <w:spacing w:val="-2"/>
            <w:sz w:val="20"/>
          </w:rPr>
          <w:t>CallHomeClientInfo</w:t>
        </w:r>
        <w:r>
          <w:rPr>
            <w:spacing w:val="22"/>
            <w:sz w:val="20"/>
          </w:rPr>
          <w:t> </w:t>
        </w:r>
        <w:r>
          <w:rPr>
            <w:spacing w:val="-2"/>
            <w:sz w:val="20"/>
          </w:rPr>
          <w:t>&lt;&lt;dataType&gt;&gt;</w:t>
        </w:r>
        <w:r>
          <w:rPr>
            <w:sz w:val="20"/>
          </w:rPr>
          <w:tab/>
        </w:r>
        <w:r>
          <w:rPr>
            <w:spacing w:val="-5"/>
            <w:sz w:val="20"/>
          </w:rPr>
          <w:t>53</w:t>
        </w:r>
      </w:hyperlink>
    </w:p>
    <w:p>
      <w:pPr>
        <w:pStyle w:val="ListParagraph"/>
        <w:numPr>
          <w:ilvl w:val="0"/>
          <w:numId w:val="3"/>
        </w:numPr>
        <w:tabs>
          <w:tab w:pos="952" w:val="left" w:leader="none"/>
          <w:tab w:pos="2085" w:val="left" w:leader="none"/>
          <w:tab w:pos="10595" w:val="right" w:leader="dot"/>
        </w:tabs>
        <w:spacing w:line="229" w:lineRule="exact" w:before="0" w:after="0"/>
        <w:ind w:left="952" w:right="0" w:hanging="777"/>
        <w:jc w:val="left"/>
        <w:rPr>
          <w:sz w:val="20"/>
        </w:rPr>
      </w:pPr>
      <w:hyperlink w:history="true" w:anchor="_bookmark159">
        <w:r>
          <w:rPr>
            <w:spacing w:val="-2"/>
            <w:sz w:val="20"/>
          </w:rPr>
          <w:t>16.3.4</w:t>
        </w:r>
        <w:r>
          <w:rPr>
            <w:sz w:val="20"/>
          </w:rPr>
          <w:tab/>
          <w:t>NESPolicy</w:t>
        </w:r>
        <w:r>
          <w:rPr>
            <w:spacing w:val="-8"/>
            <w:sz w:val="20"/>
          </w:rPr>
          <w:t> </w:t>
        </w:r>
        <w:r>
          <w:rPr>
            <w:spacing w:val="-2"/>
            <w:sz w:val="20"/>
          </w:rPr>
          <w:t>&lt;&lt;IOC&gt;&gt;</w:t>
        </w:r>
        <w:r>
          <w:rPr>
            <w:sz w:val="20"/>
          </w:rPr>
          <w:tab/>
        </w:r>
        <w:r>
          <w:rPr>
            <w:spacing w:val="-5"/>
            <w:sz w:val="20"/>
          </w:rPr>
          <w:t>54</w:t>
        </w:r>
      </w:hyperlink>
    </w:p>
    <w:p>
      <w:pPr>
        <w:pStyle w:val="ListParagraph"/>
        <w:numPr>
          <w:ilvl w:val="0"/>
          <w:numId w:val="3"/>
        </w:numPr>
        <w:tabs>
          <w:tab w:pos="952" w:val="left" w:leader="none"/>
          <w:tab w:pos="1805" w:val="left" w:leader="none"/>
          <w:tab w:pos="10595" w:val="right" w:leader="dot"/>
        </w:tabs>
        <w:spacing w:line="229" w:lineRule="exact" w:before="0" w:after="0"/>
        <w:ind w:left="952" w:right="0" w:hanging="777"/>
        <w:jc w:val="left"/>
        <w:rPr>
          <w:sz w:val="20"/>
        </w:rPr>
      </w:pPr>
      <w:hyperlink w:history="true" w:anchor="_bookmark160">
        <w:r>
          <w:rPr>
            <w:spacing w:val="-4"/>
            <w:sz w:val="20"/>
          </w:rPr>
          <w:t>16.4</w:t>
        </w:r>
        <w:r>
          <w:rPr>
            <w:sz w:val="20"/>
          </w:rPr>
          <w:tab/>
          <w:t>Attribute</w:t>
        </w:r>
        <w:r>
          <w:rPr>
            <w:spacing w:val="-7"/>
            <w:sz w:val="20"/>
          </w:rPr>
          <w:t> </w:t>
        </w:r>
        <w:r>
          <w:rPr>
            <w:spacing w:val="-2"/>
            <w:sz w:val="20"/>
          </w:rPr>
          <w:t>definitions</w:t>
        </w:r>
        <w:r>
          <w:rPr>
            <w:sz w:val="20"/>
          </w:rPr>
          <w:tab/>
        </w:r>
        <w:r>
          <w:rPr>
            <w:spacing w:val="-5"/>
            <w:sz w:val="20"/>
          </w:rPr>
          <w:t>55</w:t>
        </w:r>
      </w:hyperlink>
    </w:p>
    <w:p>
      <w:pPr>
        <w:pStyle w:val="Heading5"/>
        <w:numPr>
          <w:ilvl w:val="0"/>
          <w:numId w:val="3"/>
        </w:numPr>
        <w:tabs>
          <w:tab w:pos="952" w:val="left" w:leader="none"/>
          <w:tab w:pos="1519" w:val="left" w:leader="none"/>
          <w:tab w:pos="10593" w:val="right" w:leader="dot"/>
        </w:tabs>
        <w:spacing w:line="240" w:lineRule="auto" w:before="119" w:after="0"/>
        <w:ind w:left="952" w:right="0" w:hanging="777"/>
        <w:jc w:val="left"/>
        <w:rPr>
          <w:rFonts w:ascii="Times New Roman"/>
        </w:rPr>
      </w:pPr>
      <w:hyperlink w:history="true" w:anchor="_bookmark161">
        <w:r>
          <w:rPr>
            <w:rFonts w:ascii="Times New Roman"/>
            <w:spacing w:val="-5"/>
          </w:rPr>
          <w:t>17</w:t>
        </w:r>
        <w:r>
          <w:rPr>
            <w:rFonts w:ascii="Times New Roman"/>
          </w:rPr>
          <w:tab/>
          <w:t>O-DU</w:t>
        </w:r>
        <w:r>
          <w:rPr>
            <w:rFonts w:ascii="Times New Roman"/>
            <w:spacing w:val="-4"/>
          </w:rPr>
          <w:t> </w:t>
        </w:r>
        <w:r>
          <w:rPr>
            <w:rFonts w:ascii="Times New Roman"/>
          </w:rPr>
          <w:t>behavior</w:t>
        </w:r>
        <w:r>
          <w:rPr>
            <w:rFonts w:ascii="Times New Roman"/>
            <w:spacing w:val="-4"/>
          </w:rPr>
          <w:t> </w:t>
        </w:r>
        <w:r>
          <w:rPr>
            <w:rFonts w:ascii="Times New Roman"/>
          </w:rPr>
          <w:t>for</w:t>
        </w:r>
        <w:r>
          <w:rPr>
            <w:rFonts w:ascii="Times New Roman"/>
            <w:spacing w:val="-5"/>
          </w:rPr>
          <w:t> </w:t>
        </w:r>
        <w:r>
          <w:rPr>
            <w:rFonts w:ascii="Times New Roman"/>
          </w:rPr>
          <w:t>3GPP</w:t>
        </w:r>
        <w:r>
          <w:rPr>
            <w:rFonts w:ascii="Times New Roman"/>
            <w:spacing w:val="-3"/>
          </w:rPr>
          <w:t> </w:t>
        </w:r>
        <w:r>
          <w:rPr>
            <w:rFonts w:ascii="Times New Roman"/>
          </w:rPr>
          <w:t>conformance</w:t>
        </w:r>
        <w:r>
          <w:rPr>
            <w:rFonts w:ascii="Times New Roman"/>
            <w:spacing w:val="-4"/>
          </w:rPr>
          <w:t> </w:t>
        </w:r>
        <w:r>
          <w:rPr>
            <w:rFonts w:ascii="Times New Roman"/>
            <w:spacing w:val="-2"/>
          </w:rPr>
          <w:t>testing</w:t>
        </w:r>
        <w:r>
          <w:rPr>
            <w:rFonts w:ascii="Times New Roman"/>
          </w:rPr>
          <w:tab/>
        </w:r>
        <w:r>
          <w:rPr>
            <w:rFonts w:ascii="Times New Roman"/>
            <w:spacing w:val="-5"/>
          </w:rPr>
          <w:t>57</w:t>
        </w:r>
      </w:hyperlink>
    </w:p>
    <w:p>
      <w:pPr>
        <w:pStyle w:val="ListParagraph"/>
        <w:numPr>
          <w:ilvl w:val="0"/>
          <w:numId w:val="3"/>
        </w:numPr>
        <w:tabs>
          <w:tab w:pos="952" w:val="left" w:leader="none"/>
          <w:tab w:pos="1805" w:val="left" w:leader="none"/>
          <w:tab w:pos="10595" w:val="right" w:leader="dot"/>
        </w:tabs>
        <w:spacing w:line="229" w:lineRule="exact" w:before="3" w:after="0"/>
        <w:ind w:left="952" w:right="0" w:hanging="777"/>
        <w:jc w:val="left"/>
        <w:rPr>
          <w:sz w:val="20"/>
        </w:rPr>
      </w:pPr>
      <w:hyperlink w:history="true" w:anchor="_bookmark162">
        <w:r>
          <w:rPr>
            <w:spacing w:val="-4"/>
            <w:sz w:val="20"/>
          </w:rPr>
          <w:t>17.1</w:t>
        </w:r>
        <w:r>
          <w:rPr>
            <w:sz w:val="20"/>
          </w:rPr>
          <w:tab/>
        </w:r>
        <w:r>
          <w:rPr>
            <w:spacing w:val="-2"/>
            <w:sz w:val="20"/>
          </w:rPr>
          <w:t>Introduction</w:t>
        </w:r>
        <w:r>
          <w:rPr>
            <w:sz w:val="20"/>
          </w:rPr>
          <w:tab/>
        </w:r>
        <w:r>
          <w:rPr>
            <w:spacing w:val="-5"/>
            <w:sz w:val="20"/>
          </w:rPr>
          <w:t>57</w:t>
        </w:r>
      </w:hyperlink>
    </w:p>
    <w:p>
      <w:pPr>
        <w:pStyle w:val="ListParagraph"/>
        <w:numPr>
          <w:ilvl w:val="0"/>
          <w:numId w:val="3"/>
        </w:numPr>
        <w:tabs>
          <w:tab w:pos="952" w:val="left" w:leader="none"/>
          <w:tab w:pos="1805" w:val="left" w:leader="none"/>
          <w:tab w:pos="10595" w:val="right" w:leader="dot"/>
        </w:tabs>
        <w:spacing w:line="229" w:lineRule="exact" w:before="0" w:after="0"/>
        <w:ind w:left="952" w:right="0" w:hanging="777"/>
        <w:jc w:val="left"/>
        <w:rPr>
          <w:sz w:val="20"/>
        </w:rPr>
      </w:pPr>
      <w:hyperlink w:history="true" w:anchor="_bookmark163">
        <w:r>
          <w:rPr>
            <w:spacing w:val="-4"/>
            <w:sz w:val="20"/>
          </w:rPr>
          <w:t>17.2</w:t>
        </w:r>
        <w:r>
          <w:rPr>
            <w:sz w:val="20"/>
          </w:rPr>
          <w:tab/>
          <w:t>O-DU</w:t>
        </w:r>
        <w:r>
          <w:rPr>
            <w:spacing w:val="-5"/>
            <w:sz w:val="20"/>
          </w:rPr>
          <w:t> </w:t>
        </w:r>
        <w:r>
          <w:rPr>
            <w:sz w:val="20"/>
          </w:rPr>
          <w:t>behavior</w:t>
        </w:r>
        <w:r>
          <w:rPr>
            <w:spacing w:val="-5"/>
            <w:sz w:val="20"/>
          </w:rPr>
          <w:t> </w:t>
        </w:r>
        <w:r>
          <w:rPr>
            <w:sz w:val="20"/>
          </w:rPr>
          <w:t>for</w:t>
        </w:r>
        <w:r>
          <w:rPr>
            <w:spacing w:val="-5"/>
            <w:sz w:val="20"/>
          </w:rPr>
          <w:t> </w:t>
        </w:r>
        <w:r>
          <w:rPr>
            <w:sz w:val="20"/>
          </w:rPr>
          <w:t>O-RU</w:t>
        </w:r>
        <w:r>
          <w:rPr>
            <w:spacing w:val="-4"/>
            <w:sz w:val="20"/>
          </w:rPr>
          <w:t> </w:t>
        </w:r>
        <w:r>
          <w:rPr>
            <w:sz w:val="20"/>
          </w:rPr>
          <w:t>uplink</w:t>
        </w:r>
        <w:r>
          <w:rPr>
            <w:spacing w:val="-3"/>
            <w:sz w:val="20"/>
          </w:rPr>
          <w:t> </w:t>
        </w:r>
        <w:r>
          <w:rPr>
            <w:spacing w:val="-2"/>
            <w:sz w:val="20"/>
          </w:rPr>
          <w:t>evaluation</w:t>
        </w:r>
        <w:r>
          <w:rPr>
            <w:sz w:val="20"/>
          </w:rPr>
          <w:tab/>
        </w:r>
        <w:r>
          <w:rPr>
            <w:spacing w:val="-5"/>
            <w:sz w:val="20"/>
          </w:rPr>
          <w:t>57</w:t>
        </w:r>
      </w:hyperlink>
    </w:p>
    <w:p>
      <w:pPr>
        <w:pStyle w:val="ListParagraph"/>
        <w:numPr>
          <w:ilvl w:val="0"/>
          <w:numId w:val="3"/>
        </w:numPr>
        <w:tabs>
          <w:tab w:pos="952" w:val="left" w:leader="none"/>
          <w:tab w:pos="1805" w:val="left" w:leader="none"/>
          <w:tab w:pos="10595" w:val="right" w:leader="dot"/>
        </w:tabs>
        <w:spacing w:line="240" w:lineRule="auto" w:before="1" w:after="0"/>
        <w:ind w:left="952" w:right="0" w:hanging="777"/>
        <w:jc w:val="left"/>
        <w:rPr>
          <w:sz w:val="20"/>
        </w:rPr>
      </w:pPr>
      <w:hyperlink w:history="true" w:anchor="_bookmark164">
        <w:r>
          <w:rPr>
            <w:spacing w:val="-4"/>
            <w:sz w:val="20"/>
          </w:rPr>
          <w:t>17.3</w:t>
        </w:r>
        <w:r>
          <w:rPr>
            <w:sz w:val="20"/>
          </w:rPr>
          <w:tab/>
          <w:t>O-DU</w:t>
        </w:r>
        <w:r>
          <w:rPr>
            <w:spacing w:val="-5"/>
            <w:sz w:val="20"/>
          </w:rPr>
          <w:t> </w:t>
        </w:r>
        <w:r>
          <w:rPr>
            <w:sz w:val="20"/>
          </w:rPr>
          <w:t>behavior</w:t>
        </w:r>
        <w:r>
          <w:rPr>
            <w:spacing w:val="-7"/>
            <w:sz w:val="20"/>
          </w:rPr>
          <w:t> </w:t>
        </w:r>
        <w:r>
          <w:rPr>
            <w:sz w:val="20"/>
          </w:rPr>
          <w:t>for</w:t>
        </w:r>
        <w:r>
          <w:rPr>
            <w:spacing w:val="-5"/>
            <w:sz w:val="20"/>
          </w:rPr>
          <w:t> </w:t>
        </w:r>
        <w:r>
          <w:rPr>
            <w:sz w:val="20"/>
          </w:rPr>
          <w:t>O-RU</w:t>
        </w:r>
        <w:r>
          <w:rPr>
            <w:spacing w:val="-5"/>
            <w:sz w:val="20"/>
          </w:rPr>
          <w:t> </w:t>
        </w:r>
        <w:r>
          <w:rPr>
            <w:sz w:val="20"/>
          </w:rPr>
          <w:t>downlink</w:t>
        </w:r>
        <w:r>
          <w:rPr>
            <w:spacing w:val="-3"/>
            <w:sz w:val="20"/>
          </w:rPr>
          <w:t> </w:t>
        </w:r>
        <w:r>
          <w:rPr>
            <w:spacing w:val="-2"/>
            <w:sz w:val="20"/>
          </w:rPr>
          <w:t>evaluation</w:t>
        </w:r>
        <w:r>
          <w:rPr>
            <w:sz w:val="20"/>
          </w:rPr>
          <w:tab/>
        </w:r>
        <w:r>
          <w:rPr>
            <w:spacing w:val="-5"/>
            <w:sz w:val="20"/>
          </w:rPr>
          <w:t>57</w:t>
        </w:r>
      </w:hyperlink>
    </w:p>
    <w:p>
      <w:pPr>
        <w:pStyle w:val="Heading5"/>
        <w:numPr>
          <w:ilvl w:val="0"/>
          <w:numId w:val="3"/>
        </w:numPr>
        <w:tabs>
          <w:tab w:pos="952" w:val="left" w:leader="none"/>
          <w:tab w:pos="10593" w:val="right" w:leader="dot"/>
        </w:tabs>
        <w:spacing w:line="240" w:lineRule="auto" w:before="118" w:after="0"/>
        <w:ind w:left="952" w:right="0" w:hanging="777"/>
        <w:jc w:val="left"/>
        <w:rPr>
          <w:rFonts w:ascii="Times New Roman"/>
        </w:rPr>
      </w:pPr>
      <w:hyperlink w:history="true" w:anchor="_bookmark165">
        <w:r>
          <w:rPr>
            <w:rFonts w:ascii="Times New Roman"/>
          </w:rPr>
          <w:t>Annex</w:t>
        </w:r>
        <w:r>
          <w:rPr>
            <w:rFonts w:ascii="Times New Roman"/>
            <w:spacing w:val="-5"/>
          </w:rPr>
          <w:t> </w:t>
        </w:r>
        <w:r>
          <w:rPr>
            <w:rFonts w:ascii="Times New Roman"/>
          </w:rPr>
          <w:t>A</w:t>
        </w:r>
        <w:r>
          <w:rPr>
            <w:rFonts w:ascii="Times New Roman"/>
            <w:spacing w:val="-5"/>
          </w:rPr>
          <w:t> </w:t>
        </w:r>
        <w:r>
          <w:rPr>
            <w:rFonts w:ascii="Times New Roman"/>
          </w:rPr>
          <w:t>(informative):</w:t>
        </w:r>
        <w:r>
          <w:rPr>
            <w:rFonts w:ascii="Times New Roman"/>
            <w:spacing w:val="-4"/>
          </w:rPr>
          <w:t> </w:t>
        </w:r>
        <w:r>
          <w:rPr>
            <w:rFonts w:ascii="Times New Roman"/>
          </w:rPr>
          <w:t>Counter</w:t>
        </w:r>
        <w:r>
          <w:rPr>
            <w:rFonts w:ascii="Times New Roman"/>
            <w:spacing w:val="-4"/>
          </w:rPr>
          <w:t> </w:t>
        </w:r>
        <w:r>
          <w:rPr>
            <w:rFonts w:ascii="Times New Roman"/>
            <w:spacing w:val="-2"/>
          </w:rPr>
          <w:t>definition</w:t>
        </w:r>
        <w:r>
          <w:rPr>
            <w:rFonts w:ascii="Times New Roman"/>
          </w:rPr>
          <w:tab/>
        </w:r>
        <w:r>
          <w:rPr>
            <w:rFonts w:ascii="Times New Roman"/>
            <w:spacing w:val="-5"/>
          </w:rPr>
          <w:t>58</w:t>
        </w:r>
      </w:hyperlink>
    </w:p>
    <w:p>
      <w:pPr>
        <w:pStyle w:val="ListParagraph"/>
        <w:numPr>
          <w:ilvl w:val="0"/>
          <w:numId w:val="3"/>
        </w:numPr>
        <w:tabs>
          <w:tab w:pos="952" w:val="left" w:leader="none"/>
          <w:tab w:pos="10595" w:val="right" w:leader="dot"/>
        </w:tabs>
        <w:spacing w:line="240" w:lineRule="auto" w:before="1" w:after="0"/>
        <w:ind w:left="952" w:right="0" w:hanging="777"/>
        <w:jc w:val="left"/>
        <w:rPr>
          <w:sz w:val="20"/>
        </w:rPr>
      </w:pPr>
      <w:hyperlink w:history="true" w:anchor="_bookmark166">
        <w:r>
          <w:rPr>
            <w:sz w:val="20"/>
          </w:rPr>
          <w:t>A.1</w:t>
        </w:r>
        <w:r>
          <w:rPr>
            <w:spacing w:val="-5"/>
            <w:sz w:val="20"/>
          </w:rPr>
          <w:t> </w:t>
        </w:r>
        <w:r>
          <w:rPr>
            <w:sz w:val="20"/>
          </w:rPr>
          <w:t>NR</w:t>
        </w:r>
        <w:r>
          <w:rPr>
            <w:spacing w:val="-7"/>
            <w:sz w:val="20"/>
          </w:rPr>
          <w:t> </w:t>
        </w:r>
        <w:r>
          <w:rPr>
            <w:sz w:val="20"/>
          </w:rPr>
          <w:t>F1</w:t>
        </w:r>
        <w:r>
          <w:rPr>
            <w:spacing w:val="-5"/>
            <w:sz w:val="20"/>
          </w:rPr>
          <w:t> </w:t>
        </w:r>
        <w:r>
          <w:rPr>
            <w:sz w:val="20"/>
          </w:rPr>
          <w:t>Interface</w:t>
        </w:r>
        <w:r>
          <w:rPr>
            <w:spacing w:val="-6"/>
            <w:sz w:val="20"/>
          </w:rPr>
          <w:t> </w:t>
        </w:r>
        <w:r>
          <w:rPr>
            <w:sz w:val="20"/>
          </w:rPr>
          <w:t>performance</w:t>
        </w:r>
        <w:r>
          <w:rPr>
            <w:spacing w:val="-6"/>
            <w:sz w:val="20"/>
          </w:rPr>
          <w:t> </w:t>
        </w:r>
        <w:r>
          <w:rPr>
            <w:spacing w:val="-2"/>
            <w:sz w:val="20"/>
          </w:rPr>
          <w:t>counters</w:t>
        </w:r>
        <w:r>
          <w:rPr>
            <w:sz w:val="20"/>
          </w:rPr>
          <w:tab/>
        </w:r>
        <w:r>
          <w:rPr>
            <w:spacing w:val="-5"/>
            <w:sz w:val="20"/>
          </w:rPr>
          <w:t>58</w:t>
        </w:r>
      </w:hyperlink>
    </w:p>
    <w:p>
      <w:pPr>
        <w:pStyle w:val="ListParagraph"/>
        <w:numPr>
          <w:ilvl w:val="0"/>
          <w:numId w:val="3"/>
        </w:numPr>
        <w:tabs>
          <w:tab w:pos="952" w:val="left" w:leader="none"/>
          <w:tab w:pos="10595" w:val="right" w:leader="dot"/>
        </w:tabs>
        <w:spacing w:line="230" w:lineRule="exact" w:before="1" w:after="0"/>
        <w:ind w:left="952" w:right="0" w:hanging="777"/>
        <w:jc w:val="left"/>
        <w:rPr>
          <w:sz w:val="20"/>
        </w:rPr>
      </w:pPr>
      <w:hyperlink w:history="true" w:anchor="_bookmark167">
        <w:r>
          <w:rPr>
            <w:sz w:val="20"/>
          </w:rPr>
          <w:t>A.1.1</w:t>
        </w:r>
        <w:r>
          <w:rPr>
            <w:spacing w:val="-3"/>
            <w:sz w:val="20"/>
          </w:rPr>
          <w:t> </w:t>
        </w:r>
        <w:r>
          <w:rPr>
            <w:sz w:val="20"/>
          </w:rPr>
          <w:t>UL</w:t>
        </w:r>
        <w:r>
          <w:rPr>
            <w:spacing w:val="-4"/>
            <w:sz w:val="20"/>
          </w:rPr>
          <w:t> </w:t>
        </w:r>
        <w:r>
          <w:rPr>
            <w:sz w:val="20"/>
          </w:rPr>
          <w:t>PDCP</w:t>
        </w:r>
        <w:r>
          <w:rPr>
            <w:spacing w:val="-5"/>
            <w:sz w:val="20"/>
          </w:rPr>
          <w:t> </w:t>
        </w:r>
        <w:r>
          <w:rPr>
            <w:sz w:val="20"/>
          </w:rPr>
          <w:t>PDUs</w:t>
        </w:r>
        <w:r>
          <w:rPr>
            <w:spacing w:val="-4"/>
            <w:sz w:val="20"/>
          </w:rPr>
          <w:t> </w:t>
        </w:r>
        <w:r>
          <w:rPr>
            <w:sz w:val="20"/>
          </w:rPr>
          <w:t>transmitted</w:t>
        </w:r>
        <w:r>
          <w:rPr>
            <w:spacing w:val="-3"/>
            <w:sz w:val="20"/>
          </w:rPr>
          <w:t> </w:t>
        </w:r>
        <w:r>
          <w:rPr>
            <w:sz w:val="20"/>
          </w:rPr>
          <w:t>via</w:t>
        </w:r>
        <w:r>
          <w:rPr>
            <w:spacing w:val="-4"/>
            <w:sz w:val="20"/>
          </w:rPr>
          <w:t> </w:t>
        </w:r>
        <w:r>
          <w:rPr>
            <w:sz w:val="20"/>
          </w:rPr>
          <w:t>F1-U</w:t>
        </w:r>
        <w:r>
          <w:rPr>
            <w:spacing w:val="-3"/>
            <w:sz w:val="20"/>
          </w:rPr>
          <w:t> </w:t>
        </w:r>
        <w:r>
          <w:rPr>
            <w:sz w:val="20"/>
          </w:rPr>
          <w:t>UL</w:t>
        </w:r>
        <w:r>
          <w:rPr>
            <w:spacing w:val="-4"/>
            <w:sz w:val="20"/>
          </w:rPr>
          <w:t> </w:t>
        </w:r>
        <w:r>
          <w:rPr>
            <w:sz w:val="20"/>
          </w:rPr>
          <w:t>GTP-U</w:t>
        </w:r>
        <w:r>
          <w:rPr>
            <w:spacing w:val="-4"/>
            <w:sz w:val="20"/>
          </w:rPr>
          <w:t> </w:t>
        </w:r>
        <w:r>
          <w:rPr>
            <w:spacing w:val="-2"/>
            <w:sz w:val="20"/>
          </w:rPr>
          <w:t>tunnel</w:t>
        </w:r>
        <w:r>
          <w:rPr>
            <w:sz w:val="20"/>
          </w:rPr>
          <w:tab/>
        </w:r>
        <w:r>
          <w:rPr>
            <w:spacing w:val="-5"/>
            <w:sz w:val="20"/>
          </w:rPr>
          <w:t>58</w:t>
        </w:r>
      </w:hyperlink>
    </w:p>
    <w:p>
      <w:pPr>
        <w:pStyle w:val="ListParagraph"/>
        <w:numPr>
          <w:ilvl w:val="0"/>
          <w:numId w:val="3"/>
        </w:numPr>
        <w:tabs>
          <w:tab w:pos="952" w:val="left" w:leader="none"/>
          <w:tab w:pos="10595" w:val="right" w:leader="dot"/>
        </w:tabs>
        <w:spacing w:line="243" w:lineRule="exact" w:before="0" w:after="0"/>
        <w:ind w:left="952" w:right="0" w:hanging="777"/>
        <w:jc w:val="left"/>
        <w:rPr>
          <w:sz w:val="20"/>
        </w:rPr>
      </w:pPr>
      <w:hyperlink w:history="true" w:anchor="_bookmark168">
        <w:r>
          <w:rPr>
            <w:sz w:val="20"/>
          </w:rPr>
          <w:t>A.1.2</w:t>
        </w:r>
        <w:r>
          <w:rPr>
            <w:spacing w:val="-3"/>
            <w:sz w:val="20"/>
          </w:rPr>
          <w:t> </w:t>
        </w:r>
        <w:r>
          <w:rPr>
            <w:rFonts w:ascii="Tahoma"/>
            <w:sz w:val="20"/>
          </w:rPr>
          <w:t>UL</w:t>
        </w:r>
        <w:r>
          <w:rPr>
            <w:rFonts w:ascii="Tahoma"/>
            <w:spacing w:val="-5"/>
            <w:sz w:val="20"/>
          </w:rPr>
          <w:t> </w:t>
        </w:r>
        <w:r>
          <w:rPr>
            <w:rFonts w:ascii="Tahoma"/>
            <w:sz w:val="20"/>
          </w:rPr>
          <w:t>PDCP</w:t>
        </w:r>
        <w:r>
          <w:rPr>
            <w:rFonts w:ascii="Tahoma"/>
            <w:spacing w:val="-4"/>
            <w:sz w:val="20"/>
          </w:rPr>
          <w:t> </w:t>
        </w:r>
        <w:r>
          <w:rPr>
            <w:rFonts w:ascii="Tahoma"/>
            <w:sz w:val="20"/>
          </w:rPr>
          <w:t>PDU</w:t>
        </w:r>
        <w:r>
          <w:rPr>
            <w:rFonts w:ascii="Tahoma"/>
            <w:spacing w:val="-7"/>
            <w:sz w:val="20"/>
          </w:rPr>
          <w:t> </w:t>
        </w:r>
        <w:r>
          <w:rPr>
            <w:rFonts w:ascii="Tahoma"/>
            <w:sz w:val="20"/>
          </w:rPr>
          <w:t>volume</w:t>
        </w:r>
        <w:r>
          <w:rPr>
            <w:rFonts w:ascii="Tahoma"/>
            <w:spacing w:val="-2"/>
            <w:sz w:val="20"/>
          </w:rPr>
          <w:t> </w:t>
        </w:r>
        <w:r>
          <w:rPr>
            <w:rFonts w:ascii="Tahoma"/>
            <w:sz w:val="20"/>
          </w:rPr>
          <w:t>transmitted</w:t>
        </w:r>
        <w:r>
          <w:rPr>
            <w:rFonts w:ascii="Tahoma"/>
            <w:spacing w:val="-5"/>
            <w:sz w:val="20"/>
          </w:rPr>
          <w:t> </w:t>
        </w:r>
        <w:r>
          <w:rPr>
            <w:rFonts w:ascii="Tahoma"/>
            <w:sz w:val="20"/>
          </w:rPr>
          <w:t>via</w:t>
        </w:r>
        <w:r>
          <w:rPr>
            <w:rFonts w:ascii="Tahoma"/>
            <w:spacing w:val="-5"/>
            <w:sz w:val="20"/>
          </w:rPr>
          <w:t> </w:t>
        </w:r>
        <w:r>
          <w:rPr>
            <w:rFonts w:ascii="Tahoma"/>
            <w:sz w:val="20"/>
          </w:rPr>
          <w:t>F1-U</w:t>
        </w:r>
        <w:r>
          <w:rPr>
            <w:rFonts w:ascii="Tahoma"/>
            <w:spacing w:val="-4"/>
            <w:sz w:val="20"/>
          </w:rPr>
          <w:t> </w:t>
        </w:r>
        <w:r>
          <w:rPr>
            <w:rFonts w:ascii="Tahoma"/>
            <w:sz w:val="20"/>
          </w:rPr>
          <w:t>UL</w:t>
        </w:r>
        <w:r>
          <w:rPr>
            <w:rFonts w:ascii="Tahoma"/>
            <w:spacing w:val="-5"/>
            <w:sz w:val="20"/>
          </w:rPr>
          <w:t> </w:t>
        </w:r>
        <w:r>
          <w:rPr>
            <w:rFonts w:ascii="Tahoma"/>
            <w:sz w:val="20"/>
          </w:rPr>
          <w:t>GTP-U</w:t>
        </w:r>
        <w:r>
          <w:rPr>
            <w:rFonts w:ascii="Tahoma"/>
            <w:spacing w:val="-6"/>
            <w:sz w:val="20"/>
          </w:rPr>
          <w:t> </w:t>
        </w:r>
        <w:r>
          <w:rPr>
            <w:rFonts w:ascii="Tahoma"/>
            <w:spacing w:val="-2"/>
            <w:sz w:val="20"/>
          </w:rPr>
          <w:t>tunnel</w:t>
        </w:r>
        <w:r>
          <w:rPr>
            <w:rFonts w:ascii="Tahoma"/>
            <w:sz w:val="20"/>
          </w:rPr>
          <w:tab/>
        </w:r>
        <w:r>
          <w:rPr>
            <w:spacing w:val="-5"/>
            <w:sz w:val="20"/>
          </w:rPr>
          <w:t>58</w:t>
        </w:r>
      </w:hyperlink>
    </w:p>
    <w:p>
      <w:pPr>
        <w:pStyle w:val="ListParagraph"/>
        <w:numPr>
          <w:ilvl w:val="0"/>
          <w:numId w:val="3"/>
        </w:numPr>
        <w:tabs>
          <w:tab w:pos="952" w:val="left" w:leader="none"/>
          <w:tab w:pos="10595" w:val="right" w:leader="dot"/>
        </w:tabs>
        <w:spacing w:line="229" w:lineRule="exact" w:before="3" w:after="0"/>
        <w:ind w:left="952" w:right="0" w:hanging="777"/>
        <w:jc w:val="left"/>
        <w:rPr>
          <w:sz w:val="20"/>
        </w:rPr>
      </w:pPr>
      <w:hyperlink w:history="true" w:anchor="_bookmark169">
        <w:r>
          <w:rPr>
            <w:sz w:val="20"/>
          </w:rPr>
          <w:t>A.1.3</w:t>
        </w:r>
        <w:r>
          <w:rPr>
            <w:spacing w:val="-3"/>
            <w:sz w:val="20"/>
          </w:rPr>
          <w:t> </w:t>
        </w:r>
        <w:r>
          <w:rPr>
            <w:sz w:val="20"/>
          </w:rPr>
          <w:t>Maximum</w:t>
        </w:r>
        <w:r>
          <w:rPr>
            <w:spacing w:val="-3"/>
            <w:sz w:val="20"/>
          </w:rPr>
          <w:t> </w:t>
        </w:r>
        <w:r>
          <w:rPr>
            <w:sz w:val="20"/>
          </w:rPr>
          <w:t>UL</w:t>
        </w:r>
        <w:r>
          <w:rPr>
            <w:spacing w:val="-4"/>
            <w:sz w:val="20"/>
          </w:rPr>
          <w:t> </w:t>
        </w:r>
        <w:r>
          <w:rPr>
            <w:sz w:val="20"/>
          </w:rPr>
          <w:t>PDCP</w:t>
        </w:r>
        <w:r>
          <w:rPr>
            <w:spacing w:val="-6"/>
            <w:sz w:val="20"/>
          </w:rPr>
          <w:t> </w:t>
        </w:r>
        <w:r>
          <w:rPr>
            <w:sz w:val="20"/>
          </w:rPr>
          <w:t>PDU</w:t>
        </w:r>
        <w:r>
          <w:rPr>
            <w:spacing w:val="-4"/>
            <w:sz w:val="20"/>
          </w:rPr>
          <w:t> </w:t>
        </w:r>
        <w:r>
          <w:rPr>
            <w:sz w:val="20"/>
          </w:rPr>
          <w:t>volume</w:t>
        </w:r>
        <w:r>
          <w:rPr>
            <w:spacing w:val="-4"/>
            <w:sz w:val="20"/>
          </w:rPr>
          <w:t> </w:t>
        </w:r>
        <w:r>
          <w:rPr>
            <w:sz w:val="20"/>
          </w:rPr>
          <w:t>transmitted</w:t>
        </w:r>
        <w:r>
          <w:rPr>
            <w:spacing w:val="-6"/>
            <w:sz w:val="20"/>
          </w:rPr>
          <w:t> </w:t>
        </w:r>
        <w:r>
          <w:rPr>
            <w:sz w:val="20"/>
          </w:rPr>
          <w:t>via</w:t>
        </w:r>
        <w:r>
          <w:rPr>
            <w:spacing w:val="-4"/>
            <w:sz w:val="20"/>
          </w:rPr>
          <w:t> </w:t>
        </w:r>
        <w:r>
          <w:rPr>
            <w:sz w:val="20"/>
          </w:rPr>
          <w:t>F1-U</w:t>
        </w:r>
        <w:r>
          <w:rPr>
            <w:spacing w:val="-5"/>
            <w:sz w:val="20"/>
          </w:rPr>
          <w:t> </w:t>
        </w:r>
        <w:r>
          <w:rPr>
            <w:sz w:val="20"/>
          </w:rPr>
          <w:t>UL</w:t>
        </w:r>
        <w:r>
          <w:rPr>
            <w:spacing w:val="-4"/>
            <w:sz w:val="20"/>
          </w:rPr>
          <w:t> </w:t>
        </w:r>
        <w:r>
          <w:rPr>
            <w:sz w:val="20"/>
          </w:rPr>
          <w:t>GTP-U</w:t>
        </w:r>
        <w:r>
          <w:rPr>
            <w:spacing w:val="-4"/>
            <w:sz w:val="20"/>
          </w:rPr>
          <w:t> </w:t>
        </w:r>
        <w:r>
          <w:rPr>
            <w:spacing w:val="-2"/>
            <w:sz w:val="20"/>
          </w:rPr>
          <w:t>tunnel</w:t>
        </w:r>
        <w:r>
          <w:rPr>
            <w:sz w:val="20"/>
          </w:rPr>
          <w:tab/>
        </w:r>
        <w:r>
          <w:rPr>
            <w:spacing w:val="-5"/>
            <w:sz w:val="20"/>
          </w:rPr>
          <w:t>59</w:t>
        </w:r>
      </w:hyperlink>
    </w:p>
    <w:p>
      <w:pPr>
        <w:pStyle w:val="ListParagraph"/>
        <w:numPr>
          <w:ilvl w:val="0"/>
          <w:numId w:val="3"/>
        </w:numPr>
        <w:tabs>
          <w:tab w:pos="952" w:val="left" w:leader="none"/>
          <w:tab w:pos="10595" w:val="right" w:leader="dot"/>
        </w:tabs>
        <w:spacing w:line="229" w:lineRule="exact" w:before="0" w:after="0"/>
        <w:ind w:left="952" w:right="0" w:hanging="777"/>
        <w:jc w:val="left"/>
        <w:rPr>
          <w:sz w:val="20"/>
        </w:rPr>
      </w:pPr>
      <w:hyperlink w:history="true" w:anchor="_bookmark170">
        <w:r>
          <w:rPr>
            <w:sz w:val="20"/>
          </w:rPr>
          <w:t>A.1.4</w:t>
        </w:r>
        <w:r>
          <w:rPr>
            <w:spacing w:val="-3"/>
            <w:sz w:val="20"/>
          </w:rPr>
          <w:t> </w:t>
        </w:r>
        <w:r>
          <w:rPr>
            <w:sz w:val="20"/>
          </w:rPr>
          <w:t>Minimum</w:t>
        </w:r>
        <w:r>
          <w:rPr>
            <w:spacing w:val="-3"/>
            <w:sz w:val="20"/>
          </w:rPr>
          <w:t> </w:t>
        </w:r>
        <w:r>
          <w:rPr>
            <w:sz w:val="20"/>
          </w:rPr>
          <w:t>UL</w:t>
        </w:r>
        <w:r>
          <w:rPr>
            <w:spacing w:val="-5"/>
            <w:sz w:val="20"/>
          </w:rPr>
          <w:t> </w:t>
        </w:r>
        <w:r>
          <w:rPr>
            <w:sz w:val="20"/>
          </w:rPr>
          <w:t>PDCP</w:t>
        </w:r>
        <w:r>
          <w:rPr>
            <w:spacing w:val="-5"/>
            <w:sz w:val="20"/>
          </w:rPr>
          <w:t> </w:t>
        </w:r>
        <w:r>
          <w:rPr>
            <w:sz w:val="20"/>
          </w:rPr>
          <w:t>PDU</w:t>
        </w:r>
        <w:r>
          <w:rPr>
            <w:spacing w:val="-4"/>
            <w:sz w:val="20"/>
          </w:rPr>
          <w:t> </w:t>
        </w:r>
        <w:r>
          <w:rPr>
            <w:sz w:val="20"/>
          </w:rPr>
          <w:t>volume</w:t>
        </w:r>
        <w:r>
          <w:rPr>
            <w:spacing w:val="-4"/>
            <w:sz w:val="20"/>
          </w:rPr>
          <w:t> </w:t>
        </w:r>
        <w:r>
          <w:rPr>
            <w:sz w:val="20"/>
          </w:rPr>
          <w:t>transmitted</w:t>
        </w:r>
        <w:r>
          <w:rPr>
            <w:spacing w:val="-7"/>
            <w:sz w:val="20"/>
          </w:rPr>
          <w:t> </w:t>
        </w:r>
        <w:r>
          <w:rPr>
            <w:sz w:val="20"/>
          </w:rPr>
          <w:t>via</w:t>
        </w:r>
        <w:r>
          <w:rPr>
            <w:spacing w:val="-4"/>
            <w:sz w:val="20"/>
          </w:rPr>
          <w:t> </w:t>
        </w:r>
        <w:r>
          <w:rPr>
            <w:sz w:val="20"/>
          </w:rPr>
          <w:t>F1-U</w:t>
        </w:r>
        <w:r>
          <w:rPr>
            <w:spacing w:val="-4"/>
            <w:sz w:val="20"/>
          </w:rPr>
          <w:t> </w:t>
        </w:r>
        <w:r>
          <w:rPr>
            <w:sz w:val="20"/>
          </w:rPr>
          <w:t>UL</w:t>
        </w:r>
        <w:r>
          <w:rPr>
            <w:spacing w:val="-5"/>
            <w:sz w:val="20"/>
          </w:rPr>
          <w:t> </w:t>
        </w:r>
        <w:r>
          <w:rPr>
            <w:sz w:val="20"/>
          </w:rPr>
          <w:t>GTP-U</w:t>
        </w:r>
        <w:r>
          <w:rPr>
            <w:spacing w:val="-4"/>
            <w:sz w:val="20"/>
          </w:rPr>
          <w:t> </w:t>
        </w:r>
        <w:r>
          <w:rPr>
            <w:spacing w:val="-2"/>
            <w:sz w:val="20"/>
          </w:rPr>
          <w:t>tunnel</w:t>
        </w:r>
        <w:r>
          <w:rPr>
            <w:sz w:val="20"/>
          </w:rPr>
          <w:tab/>
        </w:r>
        <w:r>
          <w:rPr>
            <w:spacing w:val="-5"/>
            <w:sz w:val="20"/>
          </w:rPr>
          <w:t>59</w:t>
        </w:r>
      </w:hyperlink>
    </w:p>
    <w:p>
      <w:pPr>
        <w:pStyle w:val="ListParagraph"/>
        <w:numPr>
          <w:ilvl w:val="0"/>
          <w:numId w:val="3"/>
        </w:numPr>
        <w:tabs>
          <w:tab w:pos="952" w:val="left" w:leader="none"/>
          <w:tab w:pos="10595" w:val="right" w:leader="dot"/>
        </w:tabs>
        <w:spacing w:line="240" w:lineRule="auto" w:before="0" w:after="0"/>
        <w:ind w:left="952" w:right="0" w:hanging="777"/>
        <w:jc w:val="left"/>
        <w:rPr>
          <w:sz w:val="20"/>
        </w:rPr>
      </w:pPr>
      <w:hyperlink w:history="true" w:anchor="_bookmark171">
        <w:r>
          <w:rPr>
            <w:sz w:val="20"/>
          </w:rPr>
          <w:t>A.1.5</w:t>
        </w:r>
        <w:r>
          <w:rPr>
            <w:spacing w:val="-2"/>
            <w:sz w:val="20"/>
          </w:rPr>
          <w:t> </w:t>
        </w:r>
        <w:r>
          <w:rPr>
            <w:sz w:val="20"/>
          </w:rPr>
          <w:t>DL</w:t>
        </w:r>
        <w:r>
          <w:rPr>
            <w:spacing w:val="-4"/>
            <w:sz w:val="20"/>
          </w:rPr>
          <w:t> </w:t>
        </w:r>
        <w:r>
          <w:rPr>
            <w:sz w:val="20"/>
          </w:rPr>
          <w:t>PDCP</w:t>
        </w:r>
        <w:r>
          <w:rPr>
            <w:spacing w:val="-4"/>
            <w:sz w:val="20"/>
          </w:rPr>
          <w:t> </w:t>
        </w:r>
        <w:r>
          <w:rPr>
            <w:sz w:val="20"/>
          </w:rPr>
          <w:t>PDUs</w:t>
        </w:r>
        <w:r>
          <w:rPr>
            <w:spacing w:val="-5"/>
            <w:sz w:val="20"/>
          </w:rPr>
          <w:t> </w:t>
        </w:r>
        <w:r>
          <w:rPr>
            <w:sz w:val="20"/>
          </w:rPr>
          <w:t>received</w:t>
        </w:r>
        <w:r>
          <w:rPr>
            <w:spacing w:val="-2"/>
            <w:sz w:val="20"/>
          </w:rPr>
          <w:t> </w:t>
        </w:r>
        <w:r>
          <w:rPr>
            <w:sz w:val="20"/>
          </w:rPr>
          <w:t>via</w:t>
        </w:r>
        <w:r>
          <w:rPr>
            <w:spacing w:val="-4"/>
            <w:sz w:val="20"/>
          </w:rPr>
          <w:t> </w:t>
        </w:r>
        <w:r>
          <w:rPr>
            <w:sz w:val="20"/>
          </w:rPr>
          <w:t>F1-U</w:t>
        </w:r>
        <w:r>
          <w:rPr>
            <w:spacing w:val="-3"/>
            <w:sz w:val="20"/>
          </w:rPr>
          <w:t> </w:t>
        </w:r>
        <w:r>
          <w:rPr>
            <w:sz w:val="20"/>
          </w:rPr>
          <w:t>DL</w:t>
        </w:r>
        <w:r>
          <w:rPr>
            <w:spacing w:val="-4"/>
            <w:sz w:val="20"/>
          </w:rPr>
          <w:t> </w:t>
        </w:r>
        <w:r>
          <w:rPr>
            <w:sz w:val="20"/>
          </w:rPr>
          <w:t>GTP-U</w:t>
        </w:r>
        <w:r>
          <w:rPr>
            <w:spacing w:val="-3"/>
            <w:sz w:val="20"/>
          </w:rPr>
          <w:t> </w:t>
        </w:r>
        <w:r>
          <w:rPr>
            <w:spacing w:val="-2"/>
            <w:sz w:val="20"/>
          </w:rPr>
          <w:t>tunnel</w:t>
        </w:r>
        <w:r>
          <w:rPr>
            <w:sz w:val="20"/>
          </w:rPr>
          <w:tab/>
        </w:r>
        <w:r>
          <w:rPr>
            <w:spacing w:val="-5"/>
            <w:sz w:val="20"/>
          </w:rPr>
          <w:t>60</w:t>
        </w:r>
      </w:hyperlink>
    </w:p>
    <w:p>
      <w:pPr>
        <w:pStyle w:val="ListParagraph"/>
        <w:numPr>
          <w:ilvl w:val="0"/>
          <w:numId w:val="3"/>
        </w:numPr>
        <w:tabs>
          <w:tab w:pos="952" w:val="left" w:leader="none"/>
          <w:tab w:pos="10595" w:val="right" w:leader="dot"/>
        </w:tabs>
        <w:spacing w:line="240" w:lineRule="auto" w:before="0" w:after="0"/>
        <w:ind w:left="952" w:right="0" w:hanging="777"/>
        <w:jc w:val="left"/>
        <w:rPr>
          <w:sz w:val="20"/>
        </w:rPr>
      </w:pPr>
      <w:hyperlink w:history="true" w:anchor="_bookmark172">
        <w:r>
          <w:rPr>
            <w:sz w:val="20"/>
          </w:rPr>
          <w:t>A.1.6</w:t>
        </w:r>
        <w:r>
          <w:rPr>
            <w:spacing w:val="-2"/>
            <w:sz w:val="20"/>
          </w:rPr>
          <w:t> </w:t>
        </w:r>
        <w:r>
          <w:rPr>
            <w:sz w:val="20"/>
          </w:rPr>
          <w:t>DL</w:t>
        </w:r>
        <w:r>
          <w:rPr>
            <w:spacing w:val="-4"/>
            <w:sz w:val="20"/>
          </w:rPr>
          <w:t> </w:t>
        </w:r>
        <w:r>
          <w:rPr>
            <w:sz w:val="20"/>
          </w:rPr>
          <w:t>PDCP</w:t>
        </w:r>
        <w:r>
          <w:rPr>
            <w:spacing w:val="-5"/>
            <w:sz w:val="20"/>
          </w:rPr>
          <w:t> </w:t>
        </w:r>
        <w:r>
          <w:rPr>
            <w:sz w:val="20"/>
          </w:rPr>
          <w:t>PDU</w:t>
        </w:r>
        <w:r>
          <w:rPr>
            <w:spacing w:val="-4"/>
            <w:sz w:val="20"/>
          </w:rPr>
          <w:t> </w:t>
        </w:r>
        <w:r>
          <w:rPr>
            <w:sz w:val="20"/>
          </w:rPr>
          <w:t>volume</w:t>
        </w:r>
        <w:r>
          <w:rPr>
            <w:spacing w:val="-4"/>
            <w:sz w:val="20"/>
          </w:rPr>
          <w:t> </w:t>
        </w:r>
        <w:r>
          <w:rPr>
            <w:sz w:val="20"/>
          </w:rPr>
          <w:t>received</w:t>
        </w:r>
        <w:r>
          <w:rPr>
            <w:spacing w:val="-2"/>
            <w:sz w:val="20"/>
          </w:rPr>
          <w:t> </w:t>
        </w:r>
        <w:r>
          <w:rPr>
            <w:sz w:val="20"/>
          </w:rPr>
          <w:t>via</w:t>
        </w:r>
        <w:r>
          <w:rPr>
            <w:spacing w:val="-4"/>
            <w:sz w:val="20"/>
          </w:rPr>
          <w:t> </w:t>
        </w:r>
        <w:r>
          <w:rPr>
            <w:sz w:val="20"/>
          </w:rPr>
          <w:t>F1-U</w:t>
        </w:r>
        <w:r>
          <w:rPr>
            <w:spacing w:val="-4"/>
            <w:sz w:val="20"/>
          </w:rPr>
          <w:t> </w:t>
        </w:r>
        <w:r>
          <w:rPr>
            <w:sz w:val="20"/>
          </w:rPr>
          <w:t>DL</w:t>
        </w:r>
        <w:r>
          <w:rPr>
            <w:spacing w:val="-4"/>
            <w:sz w:val="20"/>
          </w:rPr>
          <w:t> </w:t>
        </w:r>
        <w:r>
          <w:rPr>
            <w:sz w:val="20"/>
          </w:rPr>
          <w:t>GTP-U</w:t>
        </w:r>
        <w:r>
          <w:rPr>
            <w:spacing w:val="-4"/>
            <w:sz w:val="20"/>
          </w:rPr>
          <w:t> </w:t>
        </w:r>
        <w:r>
          <w:rPr>
            <w:spacing w:val="-2"/>
            <w:sz w:val="20"/>
          </w:rPr>
          <w:t>tunnel</w:t>
        </w:r>
        <w:r>
          <w:rPr>
            <w:sz w:val="20"/>
          </w:rPr>
          <w:tab/>
        </w:r>
        <w:r>
          <w:rPr>
            <w:spacing w:val="-5"/>
            <w:sz w:val="20"/>
          </w:rPr>
          <w:t>60</w:t>
        </w:r>
      </w:hyperlink>
    </w:p>
    <w:p>
      <w:pPr>
        <w:pStyle w:val="ListParagraph"/>
        <w:numPr>
          <w:ilvl w:val="0"/>
          <w:numId w:val="3"/>
        </w:numPr>
        <w:tabs>
          <w:tab w:pos="952" w:val="left" w:leader="none"/>
          <w:tab w:pos="10595" w:val="right" w:leader="dot"/>
        </w:tabs>
        <w:spacing w:line="240" w:lineRule="auto" w:before="1" w:after="0"/>
        <w:ind w:left="952" w:right="0" w:hanging="777"/>
        <w:jc w:val="left"/>
        <w:rPr>
          <w:sz w:val="20"/>
        </w:rPr>
      </w:pPr>
      <w:hyperlink w:history="true" w:anchor="_bookmark173">
        <w:r>
          <w:rPr>
            <w:sz w:val="20"/>
          </w:rPr>
          <w:t>A.1.7</w:t>
        </w:r>
        <w:r>
          <w:rPr>
            <w:spacing w:val="-3"/>
            <w:sz w:val="20"/>
          </w:rPr>
          <w:t> </w:t>
        </w:r>
        <w:r>
          <w:rPr>
            <w:sz w:val="20"/>
          </w:rPr>
          <w:t>Maximum</w:t>
        </w:r>
        <w:r>
          <w:rPr>
            <w:spacing w:val="-3"/>
            <w:sz w:val="20"/>
          </w:rPr>
          <w:t> </w:t>
        </w:r>
        <w:r>
          <w:rPr>
            <w:sz w:val="20"/>
          </w:rPr>
          <w:t>DL</w:t>
        </w:r>
        <w:r>
          <w:rPr>
            <w:spacing w:val="-4"/>
            <w:sz w:val="20"/>
          </w:rPr>
          <w:t> </w:t>
        </w:r>
        <w:r>
          <w:rPr>
            <w:sz w:val="20"/>
          </w:rPr>
          <w:t>PDCP</w:t>
        </w:r>
        <w:r>
          <w:rPr>
            <w:spacing w:val="-5"/>
            <w:sz w:val="20"/>
          </w:rPr>
          <w:t> </w:t>
        </w:r>
        <w:r>
          <w:rPr>
            <w:sz w:val="20"/>
          </w:rPr>
          <w:t>PDU</w:t>
        </w:r>
        <w:r>
          <w:rPr>
            <w:spacing w:val="-4"/>
            <w:sz w:val="20"/>
          </w:rPr>
          <w:t> </w:t>
        </w:r>
        <w:r>
          <w:rPr>
            <w:sz w:val="20"/>
          </w:rPr>
          <w:t>volume</w:t>
        </w:r>
        <w:r>
          <w:rPr>
            <w:spacing w:val="-4"/>
            <w:sz w:val="20"/>
          </w:rPr>
          <w:t> </w:t>
        </w:r>
        <w:r>
          <w:rPr>
            <w:sz w:val="20"/>
          </w:rPr>
          <w:t>received</w:t>
        </w:r>
        <w:r>
          <w:rPr>
            <w:spacing w:val="-3"/>
            <w:sz w:val="20"/>
          </w:rPr>
          <w:t> </w:t>
        </w:r>
        <w:r>
          <w:rPr>
            <w:sz w:val="20"/>
          </w:rPr>
          <w:t>via</w:t>
        </w:r>
        <w:r>
          <w:rPr>
            <w:spacing w:val="-5"/>
            <w:sz w:val="20"/>
          </w:rPr>
          <w:t> </w:t>
        </w:r>
        <w:r>
          <w:rPr>
            <w:sz w:val="20"/>
          </w:rPr>
          <w:t>F1-U</w:t>
        </w:r>
        <w:r>
          <w:rPr>
            <w:spacing w:val="-4"/>
            <w:sz w:val="20"/>
          </w:rPr>
          <w:t> </w:t>
        </w:r>
        <w:r>
          <w:rPr>
            <w:sz w:val="20"/>
          </w:rPr>
          <w:t>DL</w:t>
        </w:r>
        <w:r>
          <w:rPr>
            <w:spacing w:val="-4"/>
            <w:sz w:val="20"/>
          </w:rPr>
          <w:t> </w:t>
        </w:r>
        <w:r>
          <w:rPr>
            <w:sz w:val="20"/>
          </w:rPr>
          <w:t>GTP-U</w:t>
        </w:r>
        <w:r>
          <w:rPr>
            <w:spacing w:val="-4"/>
            <w:sz w:val="20"/>
          </w:rPr>
          <w:t> </w:t>
        </w:r>
        <w:r>
          <w:rPr>
            <w:spacing w:val="-2"/>
            <w:sz w:val="20"/>
          </w:rPr>
          <w:t>tunnel</w:t>
        </w:r>
        <w:r>
          <w:rPr>
            <w:sz w:val="20"/>
          </w:rPr>
          <w:tab/>
        </w:r>
        <w:r>
          <w:rPr>
            <w:spacing w:val="-5"/>
            <w:sz w:val="20"/>
          </w:rPr>
          <w:t>61</w:t>
        </w:r>
      </w:hyperlink>
    </w:p>
    <w:p>
      <w:pPr>
        <w:pStyle w:val="ListParagraph"/>
        <w:numPr>
          <w:ilvl w:val="0"/>
          <w:numId w:val="3"/>
        </w:numPr>
        <w:tabs>
          <w:tab w:pos="952" w:val="left" w:leader="none"/>
          <w:tab w:pos="10595" w:val="right" w:leader="dot"/>
        </w:tabs>
        <w:spacing w:line="229" w:lineRule="exact" w:before="1" w:after="0"/>
        <w:ind w:left="952" w:right="0" w:hanging="777"/>
        <w:jc w:val="left"/>
        <w:rPr>
          <w:sz w:val="20"/>
        </w:rPr>
      </w:pPr>
      <w:hyperlink w:history="true" w:anchor="_bookmark174">
        <w:r>
          <w:rPr>
            <w:sz w:val="20"/>
          </w:rPr>
          <w:t>A.1.8</w:t>
        </w:r>
        <w:r>
          <w:rPr>
            <w:spacing w:val="-3"/>
            <w:sz w:val="20"/>
          </w:rPr>
          <w:t> </w:t>
        </w:r>
        <w:r>
          <w:rPr>
            <w:sz w:val="20"/>
          </w:rPr>
          <w:t>Minimum</w:t>
        </w:r>
        <w:r>
          <w:rPr>
            <w:spacing w:val="-3"/>
            <w:sz w:val="20"/>
          </w:rPr>
          <w:t> </w:t>
        </w:r>
        <w:r>
          <w:rPr>
            <w:sz w:val="20"/>
          </w:rPr>
          <w:t>DL</w:t>
        </w:r>
        <w:r>
          <w:rPr>
            <w:spacing w:val="-4"/>
            <w:sz w:val="20"/>
          </w:rPr>
          <w:t> </w:t>
        </w:r>
        <w:r>
          <w:rPr>
            <w:sz w:val="20"/>
          </w:rPr>
          <w:t>PDCP</w:t>
        </w:r>
        <w:r>
          <w:rPr>
            <w:spacing w:val="-5"/>
            <w:sz w:val="20"/>
          </w:rPr>
          <w:t> </w:t>
        </w:r>
        <w:r>
          <w:rPr>
            <w:sz w:val="20"/>
          </w:rPr>
          <w:t>PDU</w:t>
        </w:r>
        <w:r>
          <w:rPr>
            <w:spacing w:val="-5"/>
            <w:sz w:val="20"/>
          </w:rPr>
          <w:t> </w:t>
        </w:r>
        <w:r>
          <w:rPr>
            <w:sz w:val="20"/>
          </w:rPr>
          <w:t>volume</w:t>
        </w:r>
        <w:r>
          <w:rPr>
            <w:spacing w:val="-4"/>
            <w:sz w:val="20"/>
          </w:rPr>
          <w:t> </w:t>
        </w:r>
        <w:r>
          <w:rPr>
            <w:sz w:val="20"/>
          </w:rPr>
          <w:t>received</w:t>
        </w:r>
        <w:r>
          <w:rPr>
            <w:spacing w:val="-3"/>
            <w:sz w:val="20"/>
          </w:rPr>
          <w:t> </w:t>
        </w:r>
        <w:r>
          <w:rPr>
            <w:sz w:val="20"/>
          </w:rPr>
          <w:t>via</w:t>
        </w:r>
        <w:r>
          <w:rPr>
            <w:spacing w:val="-4"/>
            <w:sz w:val="20"/>
          </w:rPr>
          <w:t> </w:t>
        </w:r>
        <w:r>
          <w:rPr>
            <w:sz w:val="20"/>
          </w:rPr>
          <w:t>F1-U</w:t>
        </w:r>
        <w:r>
          <w:rPr>
            <w:spacing w:val="-4"/>
            <w:sz w:val="20"/>
          </w:rPr>
          <w:t> </w:t>
        </w:r>
        <w:r>
          <w:rPr>
            <w:sz w:val="20"/>
          </w:rPr>
          <w:t>DL</w:t>
        </w:r>
        <w:r>
          <w:rPr>
            <w:spacing w:val="-4"/>
            <w:sz w:val="20"/>
          </w:rPr>
          <w:t> </w:t>
        </w:r>
        <w:r>
          <w:rPr>
            <w:sz w:val="20"/>
          </w:rPr>
          <w:t>GTP-U</w:t>
        </w:r>
        <w:r>
          <w:rPr>
            <w:spacing w:val="-5"/>
            <w:sz w:val="20"/>
          </w:rPr>
          <w:t> </w:t>
        </w:r>
        <w:r>
          <w:rPr>
            <w:spacing w:val="-2"/>
            <w:sz w:val="20"/>
          </w:rPr>
          <w:t>tunnel</w:t>
        </w:r>
        <w:r>
          <w:rPr>
            <w:sz w:val="20"/>
          </w:rPr>
          <w:tab/>
        </w:r>
        <w:r>
          <w:rPr>
            <w:spacing w:val="-5"/>
            <w:sz w:val="20"/>
          </w:rPr>
          <w:t>61</w:t>
        </w:r>
      </w:hyperlink>
    </w:p>
    <w:p>
      <w:pPr>
        <w:pStyle w:val="ListParagraph"/>
        <w:numPr>
          <w:ilvl w:val="0"/>
          <w:numId w:val="3"/>
        </w:numPr>
        <w:tabs>
          <w:tab w:pos="952" w:val="left" w:leader="none"/>
          <w:tab w:pos="10595" w:val="right" w:leader="dot"/>
        </w:tabs>
        <w:spacing w:line="229" w:lineRule="exact" w:before="0" w:after="0"/>
        <w:ind w:left="952" w:right="0" w:hanging="777"/>
        <w:jc w:val="left"/>
        <w:rPr>
          <w:sz w:val="20"/>
        </w:rPr>
      </w:pPr>
      <w:hyperlink w:history="true" w:anchor="_bookmark175">
        <w:r>
          <w:rPr>
            <w:sz w:val="20"/>
          </w:rPr>
          <w:t>A.1.9</w:t>
        </w:r>
        <w:r>
          <w:rPr>
            <w:spacing w:val="-4"/>
            <w:sz w:val="20"/>
          </w:rPr>
          <w:t> </w:t>
        </w:r>
        <w:r>
          <w:rPr>
            <w:sz w:val="20"/>
          </w:rPr>
          <w:t>Transmitted</w:t>
        </w:r>
        <w:r>
          <w:rPr>
            <w:spacing w:val="-5"/>
            <w:sz w:val="20"/>
          </w:rPr>
          <w:t> </w:t>
        </w:r>
        <w:r>
          <w:rPr>
            <w:sz w:val="20"/>
          </w:rPr>
          <w:t>F1-C</w:t>
        </w:r>
        <w:r>
          <w:rPr>
            <w:spacing w:val="-7"/>
            <w:sz w:val="20"/>
          </w:rPr>
          <w:t> </w:t>
        </w:r>
        <w:r>
          <w:rPr>
            <w:spacing w:val="-2"/>
            <w:sz w:val="20"/>
          </w:rPr>
          <w:t>messages</w:t>
        </w:r>
        <w:r>
          <w:rPr>
            <w:sz w:val="20"/>
          </w:rPr>
          <w:tab/>
        </w:r>
        <w:r>
          <w:rPr>
            <w:spacing w:val="-5"/>
            <w:sz w:val="20"/>
          </w:rPr>
          <w:t>62</w:t>
        </w:r>
      </w:hyperlink>
    </w:p>
    <w:p>
      <w:pPr>
        <w:pStyle w:val="ListParagraph"/>
        <w:numPr>
          <w:ilvl w:val="0"/>
          <w:numId w:val="3"/>
        </w:numPr>
        <w:tabs>
          <w:tab w:pos="952" w:val="left" w:leader="none"/>
          <w:tab w:pos="10595" w:val="right" w:leader="dot"/>
        </w:tabs>
        <w:spacing w:line="240" w:lineRule="auto" w:before="0" w:after="0"/>
        <w:ind w:left="952" w:right="0" w:hanging="777"/>
        <w:jc w:val="left"/>
        <w:rPr>
          <w:sz w:val="20"/>
        </w:rPr>
      </w:pPr>
      <w:hyperlink w:history="true" w:anchor="_bookmark176">
        <w:r>
          <w:rPr>
            <w:sz w:val="20"/>
          </w:rPr>
          <w:t>A.1.10</w:t>
        </w:r>
        <w:r>
          <w:rPr>
            <w:spacing w:val="-4"/>
            <w:sz w:val="20"/>
          </w:rPr>
          <w:t> </w:t>
        </w:r>
        <w:r>
          <w:rPr>
            <w:sz w:val="20"/>
          </w:rPr>
          <w:t>Received</w:t>
        </w:r>
        <w:r>
          <w:rPr>
            <w:spacing w:val="-4"/>
            <w:sz w:val="20"/>
          </w:rPr>
          <w:t> </w:t>
        </w:r>
        <w:r>
          <w:rPr>
            <w:sz w:val="20"/>
          </w:rPr>
          <w:t>F1-C</w:t>
        </w:r>
        <w:r>
          <w:rPr>
            <w:spacing w:val="-6"/>
            <w:sz w:val="20"/>
          </w:rPr>
          <w:t> </w:t>
        </w:r>
        <w:r>
          <w:rPr>
            <w:spacing w:val="-2"/>
            <w:sz w:val="20"/>
          </w:rPr>
          <w:t>messages</w:t>
        </w:r>
        <w:r>
          <w:rPr>
            <w:sz w:val="20"/>
          </w:rPr>
          <w:tab/>
        </w:r>
        <w:r>
          <w:rPr>
            <w:spacing w:val="-5"/>
            <w:sz w:val="20"/>
          </w:rPr>
          <w:t>62</w:t>
        </w:r>
      </w:hyperlink>
    </w:p>
    <w:p>
      <w:pPr>
        <w:pStyle w:val="ListParagraph"/>
        <w:numPr>
          <w:ilvl w:val="0"/>
          <w:numId w:val="3"/>
        </w:numPr>
        <w:tabs>
          <w:tab w:pos="952" w:val="left" w:leader="none"/>
          <w:tab w:pos="10595" w:val="right" w:leader="dot"/>
        </w:tabs>
        <w:spacing w:line="240" w:lineRule="auto" w:before="0" w:after="0"/>
        <w:ind w:left="952" w:right="0" w:hanging="777"/>
        <w:jc w:val="left"/>
        <w:rPr>
          <w:sz w:val="20"/>
        </w:rPr>
      </w:pPr>
      <w:hyperlink w:history="true" w:anchor="_bookmark177">
        <w:r>
          <w:rPr>
            <w:sz w:val="20"/>
          </w:rPr>
          <w:t>A.1.11</w:t>
        </w:r>
        <w:r>
          <w:rPr>
            <w:spacing w:val="-3"/>
            <w:sz w:val="20"/>
          </w:rPr>
          <w:t> </w:t>
        </w:r>
        <w:r>
          <w:rPr>
            <w:sz w:val="20"/>
          </w:rPr>
          <w:t>DL</w:t>
        </w:r>
        <w:r>
          <w:rPr>
            <w:spacing w:val="-5"/>
            <w:sz w:val="20"/>
          </w:rPr>
          <w:t> </w:t>
        </w:r>
        <w:r>
          <w:rPr>
            <w:sz w:val="20"/>
          </w:rPr>
          <w:t>F1-U</w:t>
        </w:r>
        <w:r>
          <w:rPr>
            <w:spacing w:val="-4"/>
            <w:sz w:val="20"/>
          </w:rPr>
          <w:t> </w:t>
        </w:r>
        <w:r>
          <w:rPr>
            <w:sz w:val="20"/>
          </w:rPr>
          <w:t>packets</w:t>
        </w:r>
        <w:r>
          <w:rPr>
            <w:spacing w:val="-5"/>
            <w:sz w:val="20"/>
          </w:rPr>
          <w:t> </w:t>
        </w:r>
        <w:r>
          <w:rPr>
            <w:sz w:val="20"/>
          </w:rPr>
          <w:t>discarded</w:t>
        </w:r>
        <w:r>
          <w:rPr>
            <w:spacing w:val="-4"/>
            <w:sz w:val="20"/>
          </w:rPr>
          <w:t> </w:t>
        </w:r>
        <w:r>
          <w:rPr>
            <w:sz w:val="20"/>
          </w:rPr>
          <w:t>due</w:t>
        </w:r>
        <w:r>
          <w:rPr>
            <w:spacing w:val="-4"/>
            <w:sz w:val="20"/>
          </w:rPr>
          <w:t> </w:t>
        </w:r>
        <w:r>
          <w:rPr>
            <w:sz w:val="20"/>
          </w:rPr>
          <w:t>to</w:t>
        </w:r>
        <w:r>
          <w:rPr>
            <w:spacing w:val="-4"/>
            <w:sz w:val="20"/>
          </w:rPr>
          <w:t> </w:t>
        </w:r>
        <w:r>
          <w:rPr>
            <w:sz w:val="20"/>
          </w:rPr>
          <w:t>NR</w:t>
        </w:r>
        <w:r>
          <w:rPr>
            <w:spacing w:val="-5"/>
            <w:sz w:val="20"/>
          </w:rPr>
          <w:t> </w:t>
        </w:r>
        <w:r>
          <w:rPr>
            <w:sz w:val="20"/>
          </w:rPr>
          <w:t>U-Plane</w:t>
        </w:r>
        <w:r>
          <w:rPr>
            <w:spacing w:val="-5"/>
            <w:sz w:val="20"/>
          </w:rPr>
          <w:t> </w:t>
        </w:r>
        <w:r>
          <w:rPr>
            <w:sz w:val="20"/>
          </w:rPr>
          <w:t>protocol</w:t>
        </w:r>
        <w:r>
          <w:rPr>
            <w:spacing w:val="-5"/>
            <w:sz w:val="20"/>
          </w:rPr>
          <w:t> </w:t>
        </w:r>
        <w:r>
          <w:rPr>
            <w:spacing w:val="-2"/>
            <w:sz w:val="20"/>
          </w:rPr>
          <w:t>error</w:t>
        </w:r>
        <w:r>
          <w:rPr>
            <w:sz w:val="20"/>
          </w:rPr>
          <w:tab/>
        </w:r>
        <w:r>
          <w:rPr>
            <w:spacing w:val="-5"/>
            <w:sz w:val="20"/>
          </w:rPr>
          <w:t>62</w:t>
        </w:r>
      </w:hyperlink>
    </w:p>
    <w:p>
      <w:pPr>
        <w:pStyle w:val="ListParagraph"/>
        <w:numPr>
          <w:ilvl w:val="0"/>
          <w:numId w:val="3"/>
        </w:numPr>
        <w:tabs>
          <w:tab w:pos="952" w:val="left" w:leader="none"/>
          <w:tab w:pos="10595" w:val="right" w:leader="dot"/>
        </w:tabs>
        <w:spacing w:line="240" w:lineRule="auto" w:before="1" w:after="0"/>
        <w:ind w:left="952" w:right="0" w:hanging="777"/>
        <w:jc w:val="left"/>
        <w:rPr>
          <w:sz w:val="20"/>
        </w:rPr>
      </w:pPr>
      <w:hyperlink w:history="true" w:anchor="_bookmark178">
        <w:r>
          <w:rPr>
            <w:sz w:val="20"/>
          </w:rPr>
          <w:t>A.1.12</w:t>
        </w:r>
        <w:r>
          <w:rPr>
            <w:spacing w:val="-3"/>
            <w:sz w:val="20"/>
          </w:rPr>
          <w:t> </w:t>
        </w:r>
        <w:r>
          <w:rPr>
            <w:sz w:val="20"/>
          </w:rPr>
          <w:t>DL</w:t>
        </w:r>
        <w:r>
          <w:rPr>
            <w:spacing w:val="-3"/>
            <w:sz w:val="20"/>
          </w:rPr>
          <w:t> </w:t>
        </w:r>
        <w:r>
          <w:rPr>
            <w:sz w:val="20"/>
          </w:rPr>
          <w:t>F1-U</w:t>
        </w:r>
        <w:r>
          <w:rPr>
            <w:spacing w:val="-4"/>
            <w:sz w:val="20"/>
          </w:rPr>
          <w:t> </w:t>
        </w:r>
        <w:r>
          <w:rPr>
            <w:sz w:val="20"/>
          </w:rPr>
          <w:t>packet</w:t>
        </w:r>
        <w:r>
          <w:rPr>
            <w:spacing w:val="-4"/>
            <w:sz w:val="20"/>
          </w:rPr>
          <w:t> </w:t>
        </w:r>
        <w:r>
          <w:rPr>
            <w:sz w:val="20"/>
          </w:rPr>
          <w:t>loss</w:t>
        </w:r>
        <w:r>
          <w:rPr>
            <w:spacing w:val="-5"/>
            <w:sz w:val="20"/>
          </w:rPr>
          <w:t> </w:t>
        </w:r>
        <w:r>
          <w:rPr>
            <w:spacing w:val="-4"/>
            <w:sz w:val="20"/>
          </w:rPr>
          <w:t>rate</w:t>
        </w:r>
        <w:r>
          <w:rPr>
            <w:sz w:val="20"/>
          </w:rPr>
          <w:tab/>
        </w:r>
        <w:r>
          <w:rPr>
            <w:spacing w:val="-5"/>
            <w:sz w:val="20"/>
          </w:rPr>
          <w:t>63</w:t>
        </w:r>
      </w:hyperlink>
    </w:p>
    <w:p>
      <w:pPr>
        <w:pStyle w:val="ListParagraph"/>
        <w:numPr>
          <w:ilvl w:val="0"/>
          <w:numId w:val="3"/>
        </w:numPr>
        <w:tabs>
          <w:tab w:pos="952" w:val="left" w:leader="none"/>
          <w:tab w:pos="10595" w:val="right" w:leader="dot"/>
        </w:tabs>
        <w:spacing w:line="240" w:lineRule="auto" w:before="0" w:after="0"/>
        <w:ind w:left="952" w:right="0" w:hanging="777"/>
        <w:jc w:val="left"/>
        <w:rPr>
          <w:sz w:val="20"/>
        </w:rPr>
      </w:pPr>
      <w:hyperlink w:history="true" w:anchor="_bookmark179">
        <w:r>
          <w:rPr>
            <w:sz w:val="20"/>
          </w:rPr>
          <w:t>A.1.13</w:t>
        </w:r>
        <w:r>
          <w:rPr>
            <w:spacing w:val="-3"/>
            <w:sz w:val="20"/>
          </w:rPr>
          <w:t> </w:t>
        </w:r>
        <w:r>
          <w:rPr>
            <w:sz w:val="20"/>
          </w:rPr>
          <w:t>DL</w:t>
        </w:r>
        <w:r>
          <w:rPr>
            <w:spacing w:val="-4"/>
            <w:sz w:val="20"/>
          </w:rPr>
          <w:t> </w:t>
        </w:r>
        <w:r>
          <w:rPr>
            <w:sz w:val="20"/>
          </w:rPr>
          <w:t>Packet</w:t>
        </w:r>
        <w:r>
          <w:rPr>
            <w:spacing w:val="-5"/>
            <w:sz w:val="20"/>
          </w:rPr>
          <w:t> </w:t>
        </w:r>
        <w:r>
          <w:rPr>
            <w:sz w:val="20"/>
          </w:rPr>
          <w:t>Drop</w:t>
        </w:r>
        <w:r>
          <w:rPr>
            <w:spacing w:val="-3"/>
            <w:sz w:val="20"/>
          </w:rPr>
          <w:t> </w:t>
        </w:r>
        <w:r>
          <w:rPr>
            <w:sz w:val="20"/>
          </w:rPr>
          <w:t>Rate</w:t>
        </w:r>
        <w:r>
          <w:rPr>
            <w:spacing w:val="-4"/>
            <w:sz w:val="20"/>
          </w:rPr>
          <w:t> </w:t>
        </w:r>
        <w:r>
          <w:rPr>
            <w:sz w:val="20"/>
          </w:rPr>
          <w:t>in</w:t>
        </w:r>
        <w:r>
          <w:rPr>
            <w:spacing w:val="-4"/>
            <w:sz w:val="20"/>
          </w:rPr>
          <w:t> </w:t>
        </w:r>
        <w:r>
          <w:rPr>
            <w:sz w:val="20"/>
          </w:rPr>
          <w:t>gNB-</w:t>
        </w:r>
        <w:r>
          <w:rPr>
            <w:spacing w:val="-5"/>
            <w:sz w:val="20"/>
          </w:rPr>
          <w:t>DU</w:t>
        </w:r>
        <w:r>
          <w:rPr>
            <w:sz w:val="20"/>
          </w:rPr>
          <w:tab/>
        </w:r>
        <w:r>
          <w:rPr>
            <w:spacing w:val="-5"/>
            <w:sz w:val="20"/>
          </w:rPr>
          <w:t>63</w:t>
        </w:r>
      </w:hyperlink>
    </w:p>
    <w:p>
      <w:pPr>
        <w:pStyle w:val="ListParagraph"/>
        <w:numPr>
          <w:ilvl w:val="0"/>
          <w:numId w:val="3"/>
        </w:numPr>
        <w:tabs>
          <w:tab w:pos="952" w:val="left" w:leader="none"/>
          <w:tab w:pos="10595" w:val="right" w:leader="dot"/>
        </w:tabs>
        <w:spacing w:line="229" w:lineRule="exact" w:before="1" w:after="0"/>
        <w:ind w:left="952" w:right="0" w:hanging="777"/>
        <w:jc w:val="left"/>
        <w:rPr>
          <w:sz w:val="20"/>
        </w:rPr>
      </w:pPr>
      <w:hyperlink w:history="true" w:anchor="_bookmark180">
        <w:r>
          <w:rPr>
            <w:sz w:val="20"/>
          </w:rPr>
          <w:t>A.1.14</w:t>
        </w:r>
        <w:r>
          <w:rPr>
            <w:spacing w:val="-3"/>
            <w:sz w:val="20"/>
          </w:rPr>
          <w:t> </w:t>
        </w:r>
        <w:r>
          <w:rPr>
            <w:sz w:val="20"/>
          </w:rPr>
          <w:t>UL</w:t>
        </w:r>
        <w:r>
          <w:rPr>
            <w:spacing w:val="-4"/>
            <w:sz w:val="20"/>
          </w:rPr>
          <w:t> </w:t>
        </w:r>
        <w:r>
          <w:rPr>
            <w:sz w:val="20"/>
          </w:rPr>
          <w:t>PDCP</w:t>
        </w:r>
        <w:r>
          <w:rPr>
            <w:spacing w:val="-6"/>
            <w:sz w:val="20"/>
          </w:rPr>
          <w:t> </w:t>
        </w:r>
        <w:r>
          <w:rPr>
            <w:sz w:val="20"/>
          </w:rPr>
          <w:t>PDU</w:t>
        </w:r>
        <w:r>
          <w:rPr>
            <w:spacing w:val="-4"/>
            <w:sz w:val="20"/>
          </w:rPr>
          <w:t> </w:t>
        </w:r>
        <w:r>
          <w:rPr>
            <w:sz w:val="20"/>
          </w:rPr>
          <w:t>volume</w:t>
        </w:r>
        <w:r>
          <w:rPr>
            <w:spacing w:val="-4"/>
            <w:sz w:val="20"/>
          </w:rPr>
          <w:t> </w:t>
        </w:r>
        <w:r>
          <w:rPr>
            <w:sz w:val="20"/>
          </w:rPr>
          <w:t>transmitted</w:t>
        </w:r>
        <w:r>
          <w:rPr>
            <w:spacing w:val="-4"/>
            <w:sz w:val="20"/>
          </w:rPr>
          <w:t> </w:t>
        </w:r>
        <w:r>
          <w:rPr>
            <w:sz w:val="20"/>
          </w:rPr>
          <w:t>via</w:t>
        </w:r>
        <w:r>
          <w:rPr>
            <w:spacing w:val="-4"/>
            <w:sz w:val="20"/>
          </w:rPr>
          <w:t> </w:t>
        </w:r>
        <w:r>
          <w:rPr>
            <w:sz w:val="20"/>
          </w:rPr>
          <w:t>F1-U</w:t>
        </w:r>
        <w:r>
          <w:rPr>
            <w:spacing w:val="-4"/>
            <w:sz w:val="20"/>
          </w:rPr>
          <w:t> </w:t>
        </w:r>
        <w:r>
          <w:rPr>
            <w:sz w:val="20"/>
          </w:rPr>
          <w:t>UL</w:t>
        </w:r>
        <w:r>
          <w:rPr>
            <w:spacing w:val="-5"/>
            <w:sz w:val="20"/>
          </w:rPr>
          <w:t> </w:t>
        </w:r>
        <w:r>
          <w:rPr>
            <w:sz w:val="20"/>
          </w:rPr>
          <w:t>GTP-U</w:t>
        </w:r>
        <w:r>
          <w:rPr>
            <w:spacing w:val="-4"/>
            <w:sz w:val="20"/>
          </w:rPr>
          <w:t> </w:t>
        </w:r>
        <w:r>
          <w:rPr>
            <w:spacing w:val="-2"/>
            <w:sz w:val="20"/>
          </w:rPr>
          <w:t>tunnel</w:t>
        </w:r>
        <w:r>
          <w:rPr>
            <w:sz w:val="20"/>
          </w:rPr>
          <w:tab/>
        </w:r>
        <w:r>
          <w:rPr>
            <w:spacing w:val="-5"/>
            <w:sz w:val="20"/>
          </w:rPr>
          <w:t>64</w:t>
        </w:r>
      </w:hyperlink>
    </w:p>
    <w:p>
      <w:pPr>
        <w:pStyle w:val="ListParagraph"/>
        <w:numPr>
          <w:ilvl w:val="0"/>
          <w:numId w:val="3"/>
        </w:numPr>
        <w:tabs>
          <w:tab w:pos="952" w:val="left" w:leader="none"/>
          <w:tab w:pos="10595" w:val="right" w:leader="dot"/>
        </w:tabs>
        <w:spacing w:line="229" w:lineRule="exact" w:before="0" w:after="0"/>
        <w:ind w:left="952" w:right="0" w:hanging="777"/>
        <w:jc w:val="left"/>
        <w:rPr>
          <w:sz w:val="20"/>
        </w:rPr>
      </w:pPr>
      <w:hyperlink w:history="true" w:anchor="_bookmark181">
        <w:r>
          <w:rPr>
            <w:sz w:val="20"/>
          </w:rPr>
          <w:t>A.1.15</w:t>
        </w:r>
        <w:r>
          <w:rPr>
            <w:spacing w:val="-3"/>
            <w:sz w:val="20"/>
          </w:rPr>
          <w:t> </w:t>
        </w:r>
        <w:r>
          <w:rPr>
            <w:sz w:val="20"/>
          </w:rPr>
          <w:t>DL</w:t>
        </w:r>
        <w:r>
          <w:rPr>
            <w:spacing w:val="-4"/>
            <w:sz w:val="20"/>
          </w:rPr>
          <w:t> </w:t>
        </w:r>
        <w:r>
          <w:rPr>
            <w:sz w:val="20"/>
          </w:rPr>
          <w:t>PDCP</w:t>
        </w:r>
        <w:r>
          <w:rPr>
            <w:spacing w:val="-5"/>
            <w:sz w:val="20"/>
          </w:rPr>
          <w:t> </w:t>
        </w:r>
        <w:r>
          <w:rPr>
            <w:sz w:val="20"/>
          </w:rPr>
          <w:t>PDU</w:t>
        </w:r>
        <w:r>
          <w:rPr>
            <w:spacing w:val="-5"/>
            <w:sz w:val="20"/>
          </w:rPr>
          <w:t> </w:t>
        </w:r>
        <w:r>
          <w:rPr>
            <w:sz w:val="20"/>
          </w:rPr>
          <w:t>volume</w:t>
        </w:r>
        <w:r>
          <w:rPr>
            <w:spacing w:val="-4"/>
            <w:sz w:val="20"/>
          </w:rPr>
          <w:t> </w:t>
        </w:r>
        <w:r>
          <w:rPr>
            <w:sz w:val="20"/>
          </w:rPr>
          <w:t>received</w:t>
        </w:r>
        <w:r>
          <w:rPr>
            <w:spacing w:val="-3"/>
            <w:sz w:val="20"/>
          </w:rPr>
          <w:t> </w:t>
        </w:r>
        <w:r>
          <w:rPr>
            <w:sz w:val="20"/>
          </w:rPr>
          <w:t>via</w:t>
        </w:r>
        <w:r>
          <w:rPr>
            <w:spacing w:val="-5"/>
            <w:sz w:val="20"/>
          </w:rPr>
          <w:t> </w:t>
        </w:r>
        <w:r>
          <w:rPr>
            <w:sz w:val="20"/>
          </w:rPr>
          <w:t>F1-U</w:t>
        </w:r>
        <w:r>
          <w:rPr>
            <w:spacing w:val="-4"/>
            <w:sz w:val="20"/>
          </w:rPr>
          <w:t> </w:t>
        </w:r>
        <w:r>
          <w:rPr>
            <w:sz w:val="20"/>
          </w:rPr>
          <w:t>DL</w:t>
        </w:r>
        <w:r>
          <w:rPr>
            <w:spacing w:val="-4"/>
            <w:sz w:val="20"/>
          </w:rPr>
          <w:t> </w:t>
        </w:r>
        <w:r>
          <w:rPr>
            <w:sz w:val="20"/>
          </w:rPr>
          <w:t>GTP-U</w:t>
        </w:r>
        <w:r>
          <w:rPr>
            <w:spacing w:val="-5"/>
            <w:sz w:val="20"/>
          </w:rPr>
          <w:t> </w:t>
        </w:r>
        <w:r>
          <w:rPr>
            <w:spacing w:val="-2"/>
            <w:sz w:val="20"/>
          </w:rPr>
          <w:t>tunnel</w:t>
        </w:r>
        <w:r>
          <w:rPr>
            <w:sz w:val="20"/>
          </w:rPr>
          <w:tab/>
        </w:r>
        <w:r>
          <w:rPr>
            <w:spacing w:val="-5"/>
            <w:sz w:val="20"/>
          </w:rPr>
          <w:t>65</w:t>
        </w:r>
      </w:hyperlink>
    </w:p>
    <w:p>
      <w:pPr>
        <w:spacing w:after="0" w:line="229" w:lineRule="exact"/>
        <w:jc w:val="left"/>
        <w:rPr>
          <w:sz w:val="20"/>
        </w:rPr>
        <w:sectPr>
          <w:pgSz w:w="11910" w:h="16850"/>
          <w:pgMar w:header="949" w:footer="519" w:top="1420" w:bottom="700" w:left="180" w:right="240"/>
        </w:sectPr>
      </w:pPr>
    </w:p>
    <w:p>
      <w:pPr>
        <w:pStyle w:val="ListParagraph"/>
        <w:numPr>
          <w:ilvl w:val="0"/>
          <w:numId w:val="4"/>
        </w:numPr>
        <w:tabs>
          <w:tab w:pos="952" w:val="left" w:leader="none"/>
          <w:tab w:pos="10595" w:val="right" w:leader="dot"/>
        </w:tabs>
        <w:spacing w:line="230" w:lineRule="exact" w:before="82" w:after="0"/>
        <w:ind w:left="952" w:right="0" w:hanging="676"/>
        <w:jc w:val="left"/>
        <w:rPr>
          <w:sz w:val="20"/>
        </w:rPr>
      </w:pPr>
      <w:hyperlink w:history="true" w:anchor="_bookmark182">
        <w:r>
          <w:rPr>
            <w:sz w:val="20"/>
          </w:rPr>
          <w:t>A.2</w:t>
        </w:r>
        <w:r>
          <w:rPr>
            <w:spacing w:val="-4"/>
            <w:sz w:val="20"/>
          </w:rPr>
          <w:t> </w:t>
        </w:r>
        <w:r>
          <w:rPr>
            <w:sz w:val="20"/>
          </w:rPr>
          <w:t>NR</w:t>
        </w:r>
        <w:r>
          <w:rPr>
            <w:spacing w:val="-5"/>
            <w:sz w:val="20"/>
          </w:rPr>
          <w:t> </w:t>
        </w:r>
        <w:r>
          <w:rPr>
            <w:sz w:val="20"/>
          </w:rPr>
          <w:t>RLC</w:t>
        </w:r>
        <w:r>
          <w:rPr>
            <w:spacing w:val="-5"/>
            <w:sz w:val="20"/>
          </w:rPr>
          <w:t> </w:t>
        </w:r>
        <w:r>
          <w:rPr>
            <w:sz w:val="20"/>
          </w:rPr>
          <w:t>performance</w:t>
        </w:r>
        <w:r>
          <w:rPr>
            <w:spacing w:val="-4"/>
            <w:sz w:val="20"/>
          </w:rPr>
          <w:t> </w:t>
        </w:r>
        <w:r>
          <w:rPr>
            <w:spacing w:val="-2"/>
            <w:sz w:val="20"/>
          </w:rPr>
          <w:t>counters</w:t>
        </w:r>
        <w:r>
          <w:rPr>
            <w:sz w:val="20"/>
          </w:rPr>
          <w:tab/>
        </w:r>
        <w:r>
          <w:rPr>
            <w:spacing w:val="-5"/>
            <w:sz w:val="20"/>
          </w:rPr>
          <w:t>65</w:t>
        </w:r>
      </w:hyperlink>
    </w:p>
    <w:p>
      <w:pPr>
        <w:pStyle w:val="ListParagraph"/>
        <w:numPr>
          <w:ilvl w:val="0"/>
          <w:numId w:val="4"/>
        </w:numPr>
        <w:tabs>
          <w:tab w:pos="952" w:val="left" w:leader="none"/>
          <w:tab w:pos="10595" w:val="right" w:leader="dot"/>
        </w:tabs>
        <w:spacing w:line="243" w:lineRule="exact" w:before="0" w:after="0"/>
        <w:ind w:left="952" w:right="0" w:hanging="676"/>
        <w:jc w:val="left"/>
        <w:rPr>
          <w:sz w:val="20"/>
        </w:rPr>
      </w:pPr>
      <w:hyperlink w:history="true" w:anchor="_bookmark183">
        <w:r>
          <w:rPr>
            <w:sz w:val="20"/>
          </w:rPr>
          <w:t>A.2.1</w:t>
        </w:r>
        <w:r>
          <w:rPr>
            <w:spacing w:val="-3"/>
            <w:sz w:val="20"/>
          </w:rPr>
          <w:t> </w:t>
        </w:r>
        <w:r>
          <w:rPr>
            <w:rFonts w:ascii="Tahoma"/>
            <w:sz w:val="20"/>
          </w:rPr>
          <w:t>Received</w:t>
        </w:r>
        <w:r>
          <w:rPr>
            <w:rFonts w:ascii="Tahoma"/>
            <w:spacing w:val="-6"/>
            <w:sz w:val="20"/>
          </w:rPr>
          <w:t> </w:t>
        </w:r>
        <w:r>
          <w:rPr>
            <w:rFonts w:ascii="Tahoma"/>
            <w:sz w:val="20"/>
          </w:rPr>
          <w:t>UL</w:t>
        </w:r>
        <w:r>
          <w:rPr>
            <w:rFonts w:ascii="Tahoma"/>
            <w:spacing w:val="-6"/>
            <w:sz w:val="20"/>
          </w:rPr>
          <w:t> </w:t>
        </w:r>
        <w:r>
          <w:rPr>
            <w:rFonts w:ascii="Tahoma"/>
            <w:sz w:val="20"/>
          </w:rPr>
          <w:t>RLC</w:t>
        </w:r>
        <w:r>
          <w:rPr>
            <w:rFonts w:ascii="Tahoma"/>
            <w:spacing w:val="-6"/>
            <w:sz w:val="20"/>
          </w:rPr>
          <w:t> </w:t>
        </w:r>
        <w:r>
          <w:rPr>
            <w:rFonts w:ascii="Tahoma"/>
            <w:spacing w:val="-4"/>
            <w:sz w:val="20"/>
          </w:rPr>
          <w:t>PDUs</w:t>
        </w:r>
        <w:r>
          <w:rPr>
            <w:rFonts w:ascii="Tahoma"/>
            <w:sz w:val="20"/>
          </w:rPr>
          <w:tab/>
        </w:r>
        <w:r>
          <w:rPr>
            <w:spacing w:val="-5"/>
            <w:sz w:val="20"/>
          </w:rPr>
          <w:t>65</w:t>
        </w:r>
      </w:hyperlink>
    </w:p>
    <w:p>
      <w:pPr>
        <w:pStyle w:val="ListParagraph"/>
        <w:numPr>
          <w:ilvl w:val="0"/>
          <w:numId w:val="4"/>
        </w:numPr>
        <w:tabs>
          <w:tab w:pos="952" w:val="left" w:leader="none"/>
          <w:tab w:pos="10595" w:val="right" w:leader="dot"/>
        </w:tabs>
        <w:spacing w:line="240" w:lineRule="auto" w:before="0" w:after="0"/>
        <w:ind w:left="952" w:right="0" w:hanging="676"/>
        <w:jc w:val="left"/>
        <w:rPr>
          <w:sz w:val="20"/>
        </w:rPr>
      </w:pPr>
      <w:hyperlink w:history="true" w:anchor="_bookmark184">
        <w:r>
          <w:rPr>
            <w:sz w:val="20"/>
          </w:rPr>
          <w:t>A.2.2</w:t>
        </w:r>
        <w:r>
          <w:rPr>
            <w:spacing w:val="-4"/>
            <w:sz w:val="20"/>
          </w:rPr>
          <w:t> </w:t>
        </w:r>
        <w:r>
          <w:rPr>
            <w:sz w:val="20"/>
          </w:rPr>
          <w:t>Received</w:t>
        </w:r>
        <w:r>
          <w:rPr>
            <w:spacing w:val="-4"/>
            <w:sz w:val="20"/>
          </w:rPr>
          <w:t> </w:t>
        </w:r>
        <w:r>
          <w:rPr>
            <w:sz w:val="20"/>
          </w:rPr>
          <w:t>UL</w:t>
        </w:r>
        <w:r>
          <w:rPr>
            <w:spacing w:val="-4"/>
            <w:sz w:val="20"/>
          </w:rPr>
          <w:t> </w:t>
        </w:r>
        <w:r>
          <w:rPr>
            <w:sz w:val="20"/>
          </w:rPr>
          <w:t>RLC</w:t>
        </w:r>
        <w:r>
          <w:rPr>
            <w:spacing w:val="-5"/>
            <w:sz w:val="20"/>
          </w:rPr>
          <w:t> </w:t>
        </w:r>
        <w:r>
          <w:rPr>
            <w:sz w:val="20"/>
          </w:rPr>
          <w:t>PDU</w:t>
        </w:r>
        <w:r>
          <w:rPr>
            <w:spacing w:val="-5"/>
            <w:sz w:val="20"/>
          </w:rPr>
          <w:t> </w:t>
        </w:r>
        <w:r>
          <w:rPr>
            <w:spacing w:val="-2"/>
            <w:sz w:val="20"/>
          </w:rPr>
          <w:t>volume</w:t>
        </w:r>
        <w:r>
          <w:rPr>
            <w:sz w:val="20"/>
          </w:rPr>
          <w:tab/>
        </w:r>
        <w:r>
          <w:rPr>
            <w:spacing w:val="-5"/>
            <w:sz w:val="20"/>
          </w:rPr>
          <w:t>66</w:t>
        </w:r>
      </w:hyperlink>
    </w:p>
    <w:p>
      <w:pPr>
        <w:pStyle w:val="ListParagraph"/>
        <w:numPr>
          <w:ilvl w:val="0"/>
          <w:numId w:val="4"/>
        </w:numPr>
        <w:tabs>
          <w:tab w:pos="952" w:val="left" w:leader="none"/>
          <w:tab w:pos="10595" w:val="right" w:leader="dot"/>
        </w:tabs>
        <w:spacing w:line="240" w:lineRule="auto" w:before="1" w:after="0"/>
        <w:ind w:left="952" w:right="0" w:hanging="676"/>
        <w:jc w:val="left"/>
        <w:rPr>
          <w:sz w:val="20"/>
        </w:rPr>
      </w:pPr>
      <w:hyperlink w:history="true" w:anchor="_bookmark185">
        <w:r>
          <w:rPr>
            <w:sz w:val="20"/>
          </w:rPr>
          <w:t>A.2.3</w:t>
        </w:r>
        <w:r>
          <w:rPr>
            <w:spacing w:val="-3"/>
            <w:sz w:val="20"/>
          </w:rPr>
          <w:t> </w:t>
        </w:r>
        <w:r>
          <w:rPr>
            <w:sz w:val="20"/>
          </w:rPr>
          <w:t>Request</w:t>
        </w:r>
        <w:r>
          <w:rPr>
            <w:spacing w:val="-5"/>
            <w:sz w:val="20"/>
          </w:rPr>
          <w:t> </w:t>
        </w:r>
        <w:r>
          <w:rPr>
            <w:sz w:val="20"/>
          </w:rPr>
          <w:t>for</w:t>
        </w:r>
        <w:r>
          <w:rPr>
            <w:spacing w:val="-5"/>
            <w:sz w:val="20"/>
          </w:rPr>
          <w:t> </w:t>
        </w:r>
        <w:r>
          <w:rPr>
            <w:sz w:val="20"/>
          </w:rPr>
          <w:t>UL</w:t>
        </w:r>
        <w:r>
          <w:rPr>
            <w:spacing w:val="-4"/>
            <w:sz w:val="20"/>
          </w:rPr>
          <w:t> </w:t>
        </w:r>
        <w:r>
          <w:rPr>
            <w:sz w:val="20"/>
          </w:rPr>
          <w:t>RLC</w:t>
        </w:r>
        <w:r>
          <w:rPr>
            <w:spacing w:val="-4"/>
            <w:sz w:val="20"/>
          </w:rPr>
          <w:t> </w:t>
        </w:r>
        <w:r>
          <w:rPr>
            <w:sz w:val="20"/>
          </w:rPr>
          <w:t>PDUs</w:t>
        </w:r>
        <w:r>
          <w:rPr>
            <w:spacing w:val="-5"/>
            <w:sz w:val="20"/>
          </w:rPr>
          <w:t> </w:t>
        </w:r>
        <w:r>
          <w:rPr>
            <w:spacing w:val="-2"/>
            <w:sz w:val="20"/>
          </w:rPr>
          <w:t>retransmission</w:t>
        </w:r>
        <w:r>
          <w:rPr>
            <w:sz w:val="20"/>
          </w:rPr>
          <w:tab/>
        </w:r>
        <w:r>
          <w:rPr>
            <w:spacing w:val="-5"/>
            <w:sz w:val="20"/>
          </w:rPr>
          <w:t>66</w:t>
        </w:r>
      </w:hyperlink>
    </w:p>
    <w:p>
      <w:pPr>
        <w:pStyle w:val="ListParagraph"/>
        <w:numPr>
          <w:ilvl w:val="0"/>
          <w:numId w:val="4"/>
        </w:numPr>
        <w:tabs>
          <w:tab w:pos="952" w:val="left" w:leader="none"/>
          <w:tab w:pos="10595" w:val="right" w:leader="dot"/>
        </w:tabs>
        <w:spacing w:line="229" w:lineRule="exact" w:before="0" w:after="0"/>
        <w:ind w:left="952" w:right="0" w:hanging="676"/>
        <w:jc w:val="left"/>
        <w:rPr>
          <w:sz w:val="20"/>
        </w:rPr>
      </w:pPr>
      <w:hyperlink w:history="true" w:anchor="_bookmark186">
        <w:r>
          <w:rPr>
            <w:sz w:val="20"/>
          </w:rPr>
          <w:t>A.2.4</w:t>
        </w:r>
        <w:r>
          <w:rPr>
            <w:spacing w:val="-5"/>
            <w:sz w:val="20"/>
          </w:rPr>
          <w:t> </w:t>
        </w:r>
        <w:r>
          <w:rPr>
            <w:sz w:val="20"/>
          </w:rPr>
          <w:t>Transmitted</w:t>
        </w:r>
        <w:r>
          <w:rPr>
            <w:spacing w:val="-5"/>
            <w:sz w:val="20"/>
          </w:rPr>
          <w:t> </w:t>
        </w:r>
        <w:r>
          <w:rPr>
            <w:sz w:val="20"/>
          </w:rPr>
          <w:t>DL</w:t>
        </w:r>
        <w:r>
          <w:rPr>
            <w:spacing w:val="-6"/>
            <w:sz w:val="20"/>
          </w:rPr>
          <w:t> </w:t>
        </w:r>
        <w:r>
          <w:rPr>
            <w:sz w:val="20"/>
          </w:rPr>
          <w:t>RLC</w:t>
        </w:r>
        <w:r>
          <w:rPr>
            <w:spacing w:val="-6"/>
            <w:sz w:val="20"/>
          </w:rPr>
          <w:t> </w:t>
        </w:r>
        <w:r>
          <w:rPr>
            <w:spacing w:val="-4"/>
            <w:sz w:val="20"/>
          </w:rPr>
          <w:t>PDUs</w:t>
        </w:r>
        <w:r>
          <w:rPr>
            <w:sz w:val="20"/>
          </w:rPr>
          <w:tab/>
        </w:r>
        <w:r>
          <w:rPr>
            <w:spacing w:val="-5"/>
            <w:sz w:val="20"/>
          </w:rPr>
          <w:t>67</w:t>
        </w:r>
      </w:hyperlink>
    </w:p>
    <w:p>
      <w:pPr>
        <w:pStyle w:val="ListParagraph"/>
        <w:numPr>
          <w:ilvl w:val="0"/>
          <w:numId w:val="4"/>
        </w:numPr>
        <w:tabs>
          <w:tab w:pos="952" w:val="left" w:leader="none"/>
          <w:tab w:pos="10595" w:val="right" w:leader="dot"/>
        </w:tabs>
        <w:spacing w:line="229" w:lineRule="exact" w:before="0" w:after="0"/>
        <w:ind w:left="952" w:right="0" w:hanging="676"/>
        <w:jc w:val="left"/>
        <w:rPr>
          <w:sz w:val="20"/>
        </w:rPr>
      </w:pPr>
      <w:hyperlink w:history="true" w:anchor="_bookmark187">
        <w:r>
          <w:rPr>
            <w:sz w:val="20"/>
          </w:rPr>
          <w:t>A.2.5</w:t>
        </w:r>
        <w:r>
          <w:rPr>
            <w:spacing w:val="-5"/>
            <w:sz w:val="20"/>
          </w:rPr>
          <w:t> </w:t>
        </w:r>
        <w:r>
          <w:rPr>
            <w:sz w:val="20"/>
          </w:rPr>
          <w:t>Transmitted</w:t>
        </w:r>
        <w:r>
          <w:rPr>
            <w:spacing w:val="-4"/>
            <w:sz w:val="20"/>
          </w:rPr>
          <w:t> </w:t>
        </w:r>
        <w:r>
          <w:rPr>
            <w:sz w:val="20"/>
          </w:rPr>
          <w:t>DL</w:t>
        </w:r>
        <w:r>
          <w:rPr>
            <w:spacing w:val="-5"/>
            <w:sz w:val="20"/>
          </w:rPr>
          <w:t> </w:t>
        </w:r>
        <w:r>
          <w:rPr>
            <w:sz w:val="20"/>
          </w:rPr>
          <w:t>RLC</w:t>
        </w:r>
        <w:r>
          <w:rPr>
            <w:spacing w:val="-6"/>
            <w:sz w:val="20"/>
          </w:rPr>
          <w:t> </w:t>
        </w:r>
        <w:r>
          <w:rPr>
            <w:sz w:val="20"/>
          </w:rPr>
          <w:t>PDU</w:t>
        </w:r>
        <w:r>
          <w:rPr>
            <w:spacing w:val="-5"/>
            <w:sz w:val="20"/>
          </w:rPr>
          <w:t> </w:t>
        </w:r>
        <w:r>
          <w:rPr>
            <w:spacing w:val="-2"/>
            <w:sz w:val="20"/>
          </w:rPr>
          <w:t>volume</w:t>
        </w:r>
        <w:r>
          <w:rPr>
            <w:sz w:val="20"/>
          </w:rPr>
          <w:tab/>
        </w:r>
        <w:r>
          <w:rPr>
            <w:spacing w:val="-5"/>
            <w:sz w:val="20"/>
          </w:rPr>
          <w:t>67</w:t>
        </w:r>
      </w:hyperlink>
    </w:p>
    <w:p>
      <w:pPr>
        <w:pStyle w:val="ListParagraph"/>
        <w:numPr>
          <w:ilvl w:val="0"/>
          <w:numId w:val="4"/>
        </w:numPr>
        <w:tabs>
          <w:tab w:pos="952" w:val="left" w:leader="none"/>
          <w:tab w:pos="10595" w:val="right" w:leader="dot"/>
        </w:tabs>
        <w:spacing w:line="240" w:lineRule="auto" w:before="1" w:after="0"/>
        <w:ind w:left="952" w:right="0" w:hanging="676"/>
        <w:jc w:val="left"/>
        <w:rPr>
          <w:sz w:val="20"/>
        </w:rPr>
      </w:pPr>
      <w:hyperlink w:history="true" w:anchor="_bookmark188">
        <w:r>
          <w:rPr>
            <w:sz w:val="20"/>
          </w:rPr>
          <w:t>A.2.6</w:t>
        </w:r>
        <w:r>
          <w:rPr>
            <w:spacing w:val="-5"/>
            <w:sz w:val="20"/>
          </w:rPr>
          <w:t> </w:t>
        </w:r>
        <w:r>
          <w:rPr>
            <w:sz w:val="20"/>
          </w:rPr>
          <w:t>Retransmitted</w:t>
        </w:r>
        <w:r>
          <w:rPr>
            <w:spacing w:val="-4"/>
            <w:sz w:val="20"/>
          </w:rPr>
          <w:t> </w:t>
        </w:r>
        <w:r>
          <w:rPr>
            <w:sz w:val="20"/>
          </w:rPr>
          <w:t>DL</w:t>
        </w:r>
        <w:r>
          <w:rPr>
            <w:spacing w:val="-5"/>
            <w:sz w:val="20"/>
          </w:rPr>
          <w:t> </w:t>
        </w:r>
        <w:r>
          <w:rPr>
            <w:sz w:val="20"/>
          </w:rPr>
          <w:t>RLC</w:t>
        </w:r>
        <w:r>
          <w:rPr>
            <w:spacing w:val="-6"/>
            <w:sz w:val="20"/>
          </w:rPr>
          <w:t> </w:t>
        </w:r>
        <w:r>
          <w:rPr>
            <w:spacing w:val="-4"/>
            <w:sz w:val="20"/>
          </w:rPr>
          <w:t>PDUs</w:t>
        </w:r>
        <w:r>
          <w:rPr>
            <w:sz w:val="20"/>
          </w:rPr>
          <w:tab/>
        </w:r>
        <w:r>
          <w:rPr>
            <w:spacing w:val="-5"/>
            <w:sz w:val="20"/>
          </w:rPr>
          <w:t>67</w:t>
        </w:r>
      </w:hyperlink>
    </w:p>
    <w:p>
      <w:pPr>
        <w:pStyle w:val="ListParagraph"/>
        <w:numPr>
          <w:ilvl w:val="0"/>
          <w:numId w:val="4"/>
        </w:numPr>
        <w:tabs>
          <w:tab w:pos="952" w:val="left" w:leader="none"/>
          <w:tab w:pos="10595" w:val="right" w:leader="dot"/>
        </w:tabs>
        <w:spacing w:line="240" w:lineRule="auto" w:before="0" w:after="0"/>
        <w:ind w:left="952" w:right="0" w:hanging="676"/>
        <w:jc w:val="left"/>
        <w:rPr>
          <w:sz w:val="20"/>
        </w:rPr>
      </w:pPr>
      <w:hyperlink w:history="true" w:anchor="_bookmark189">
        <w:r>
          <w:rPr>
            <w:sz w:val="20"/>
          </w:rPr>
          <w:t>A.2.7</w:t>
        </w:r>
        <w:r>
          <w:rPr>
            <w:spacing w:val="-5"/>
            <w:sz w:val="20"/>
          </w:rPr>
          <w:t> </w:t>
        </w:r>
        <w:r>
          <w:rPr>
            <w:sz w:val="20"/>
          </w:rPr>
          <w:t>Retransmitted</w:t>
        </w:r>
        <w:r>
          <w:rPr>
            <w:spacing w:val="-5"/>
            <w:sz w:val="20"/>
          </w:rPr>
          <w:t> </w:t>
        </w:r>
        <w:r>
          <w:rPr>
            <w:sz w:val="20"/>
          </w:rPr>
          <w:t>DL</w:t>
        </w:r>
        <w:r>
          <w:rPr>
            <w:spacing w:val="-5"/>
            <w:sz w:val="20"/>
          </w:rPr>
          <w:t> </w:t>
        </w:r>
        <w:r>
          <w:rPr>
            <w:sz w:val="20"/>
          </w:rPr>
          <w:t>RLC</w:t>
        </w:r>
        <w:r>
          <w:rPr>
            <w:spacing w:val="-6"/>
            <w:sz w:val="20"/>
          </w:rPr>
          <w:t> </w:t>
        </w:r>
        <w:r>
          <w:rPr>
            <w:sz w:val="20"/>
          </w:rPr>
          <w:t>PDU</w:t>
        </w:r>
        <w:r>
          <w:rPr>
            <w:spacing w:val="-6"/>
            <w:sz w:val="20"/>
          </w:rPr>
          <w:t> </w:t>
        </w:r>
        <w:r>
          <w:rPr>
            <w:spacing w:val="-2"/>
            <w:sz w:val="20"/>
          </w:rPr>
          <w:t>volume</w:t>
        </w:r>
        <w:r>
          <w:rPr>
            <w:sz w:val="20"/>
          </w:rPr>
          <w:tab/>
        </w:r>
        <w:r>
          <w:rPr>
            <w:spacing w:val="-5"/>
            <w:sz w:val="20"/>
          </w:rPr>
          <w:t>68</w:t>
        </w:r>
      </w:hyperlink>
    </w:p>
    <w:p>
      <w:pPr>
        <w:pStyle w:val="ListParagraph"/>
        <w:numPr>
          <w:ilvl w:val="0"/>
          <w:numId w:val="4"/>
        </w:numPr>
        <w:tabs>
          <w:tab w:pos="952" w:val="left" w:leader="none"/>
          <w:tab w:pos="10595" w:val="right" w:leader="dot"/>
        </w:tabs>
        <w:spacing w:line="240" w:lineRule="auto" w:before="0" w:after="0"/>
        <w:ind w:left="952" w:right="0" w:hanging="676"/>
        <w:jc w:val="left"/>
        <w:rPr>
          <w:sz w:val="20"/>
        </w:rPr>
      </w:pPr>
      <w:hyperlink w:history="true" w:anchor="_bookmark190">
        <w:r>
          <w:rPr>
            <w:sz w:val="20"/>
          </w:rPr>
          <w:t>A.2.8</w:t>
        </w:r>
        <w:r>
          <w:rPr>
            <w:spacing w:val="-4"/>
            <w:sz w:val="20"/>
          </w:rPr>
          <w:t> </w:t>
        </w:r>
        <w:r>
          <w:rPr>
            <w:sz w:val="20"/>
          </w:rPr>
          <w:t>UL</w:t>
        </w:r>
        <w:r>
          <w:rPr>
            <w:spacing w:val="-4"/>
            <w:sz w:val="20"/>
          </w:rPr>
          <w:t> </w:t>
        </w:r>
        <w:r>
          <w:rPr>
            <w:sz w:val="20"/>
          </w:rPr>
          <w:t>RLC</w:t>
        </w:r>
        <w:r>
          <w:rPr>
            <w:spacing w:val="-4"/>
            <w:sz w:val="20"/>
          </w:rPr>
          <w:t> </w:t>
        </w:r>
        <w:r>
          <w:rPr>
            <w:sz w:val="20"/>
          </w:rPr>
          <w:t>PDUs</w:t>
        </w:r>
        <w:r>
          <w:rPr>
            <w:spacing w:val="-5"/>
            <w:sz w:val="20"/>
          </w:rPr>
          <w:t> </w:t>
        </w:r>
        <w:r>
          <w:rPr>
            <w:sz w:val="20"/>
          </w:rPr>
          <w:t>discarded</w:t>
        </w:r>
        <w:r>
          <w:rPr>
            <w:spacing w:val="-3"/>
            <w:sz w:val="20"/>
          </w:rPr>
          <w:t> </w:t>
        </w:r>
        <w:r>
          <w:rPr>
            <w:sz w:val="20"/>
          </w:rPr>
          <w:t>due</w:t>
        </w:r>
        <w:r>
          <w:rPr>
            <w:spacing w:val="-4"/>
            <w:sz w:val="20"/>
          </w:rPr>
          <w:t> </w:t>
        </w:r>
        <w:r>
          <w:rPr>
            <w:sz w:val="20"/>
          </w:rPr>
          <w:t>to</w:t>
        </w:r>
        <w:r>
          <w:rPr>
            <w:spacing w:val="-3"/>
            <w:sz w:val="20"/>
          </w:rPr>
          <w:t> </w:t>
        </w:r>
        <w:r>
          <w:rPr>
            <w:sz w:val="20"/>
          </w:rPr>
          <w:t>bearer</w:t>
        </w:r>
        <w:r>
          <w:rPr>
            <w:spacing w:val="-4"/>
            <w:sz w:val="20"/>
          </w:rPr>
          <w:t> </w:t>
        </w:r>
        <w:r>
          <w:rPr>
            <w:spacing w:val="-2"/>
            <w:sz w:val="20"/>
          </w:rPr>
          <w:t>release</w:t>
        </w:r>
        <w:r>
          <w:rPr>
            <w:sz w:val="20"/>
          </w:rPr>
          <w:tab/>
        </w:r>
        <w:r>
          <w:rPr>
            <w:spacing w:val="-5"/>
            <w:sz w:val="20"/>
          </w:rPr>
          <w:t>68</w:t>
        </w:r>
      </w:hyperlink>
    </w:p>
    <w:p>
      <w:pPr>
        <w:pStyle w:val="ListParagraph"/>
        <w:numPr>
          <w:ilvl w:val="0"/>
          <w:numId w:val="4"/>
        </w:numPr>
        <w:tabs>
          <w:tab w:pos="952" w:val="left" w:leader="none"/>
          <w:tab w:pos="10595" w:val="right" w:leader="dot"/>
        </w:tabs>
        <w:spacing w:line="229" w:lineRule="exact" w:before="1" w:after="0"/>
        <w:ind w:left="952" w:right="0" w:hanging="777"/>
        <w:jc w:val="left"/>
        <w:rPr>
          <w:sz w:val="20"/>
        </w:rPr>
      </w:pPr>
      <w:hyperlink w:history="true" w:anchor="_bookmark191">
        <w:r>
          <w:rPr>
            <w:sz w:val="20"/>
          </w:rPr>
          <w:t>A.2.9</w:t>
        </w:r>
        <w:r>
          <w:rPr>
            <w:spacing w:val="-4"/>
            <w:sz w:val="20"/>
          </w:rPr>
          <w:t> </w:t>
        </w:r>
        <w:r>
          <w:rPr>
            <w:sz w:val="20"/>
          </w:rPr>
          <w:t>UL</w:t>
        </w:r>
        <w:r>
          <w:rPr>
            <w:spacing w:val="-4"/>
            <w:sz w:val="20"/>
          </w:rPr>
          <w:t> </w:t>
        </w:r>
        <w:r>
          <w:rPr>
            <w:sz w:val="20"/>
          </w:rPr>
          <w:t>RLC</w:t>
        </w:r>
        <w:r>
          <w:rPr>
            <w:spacing w:val="-6"/>
            <w:sz w:val="20"/>
          </w:rPr>
          <w:t> </w:t>
        </w:r>
        <w:r>
          <w:rPr>
            <w:sz w:val="20"/>
          </w:rPr>
          <w:t>PDU</w:t>
        </w:r>
        <w:r>
          <w:rPr>
            <w:spacing w:val="-4"/>
            <w:sz w:val="20"/>
          </w:rPr>
          <w:t> </w:t>
        </w:r>
        <w:r>
          <w:rPr>
            <w:sz w:val="20"/>
          </w:rPr>
          <w:t>volume</w:t>
        </w:r>
        <w:r>
          <w:rPr>
            <w:spacing w:val="-5"/>
            <w:sz w:val="20"/>
          </w:rPr>
          <w:t> </w:t>
        </w:r>
        <w:r>
          <w:rPr>
            <w:sz w:val="20"/>
          </w:rPr>
          <w:t>discarded</w:t>
        </w:r>
        <w:r>
          <w:rPr>
            <w:spacing w:val="-3"/>
            <w:sz w:val="20"/>
          </w:rPr>
          <w:t> </w:t>
        </w:r>
        <w:r>
          <w:rPr>
            <w:sz w:val="20"/>
          </w:rPr>
          <w:t>due</w:t>
        </w:r>
        <w:r>
          <w:rPr>
            <w:spacing w:val="-5"/>
            <w:sz w:val="20"/>
          </w:rPr>
          <w:t> </w:t>
        </w:r>
        <w:r>
          <w:rPr>
            <w:sz w:val="20"/>
          </w:rPr>
          <w:t>to</w:t>
        </w:r>
        <w:r>
          <w:rPr>
            <w:spacing w:val="-3"/>
            <w:sz w:val="20"/>
          </w:rPr>
          <w:t> </w:t>
        </w:r>
        <w:r>
          <w:rPr>
            <w:sz w:val="20"/>
          </w:rPr>
          <w:t>bearer</w:t>
        </w:r>
        <w:r>
          <w:rPr>
            <w:spacing w:val="-5"/>
            <w:sz w:val="20"/>
          </w:rPr>
          <w:t> </w:t>
        </w:r>
        <w:r>
          <w:rPr>
            <w:spacing w:val="-2"/>
            <w:sz w:val="20"/>
          </w:rPr>
          <w:t>release</w:t>
        </w:r>
        <w:r>
          <w:rPr>
            <w:sz w:val="20"/>
          </w:rPr>
          <w:tab/>
        </w:r>
        <w:r>
          <w:rPr>
            <w:spacing w:val="-5"/>
            <w:sz w:val="20"/>
          </w:rPr>
          <w:t>69</w:t>
        </w:r>
      </w:hyperlink>
    </w:p>
    <w:p>
      <w:pPr>
        <w:pStyle w:val="ListParagraph"/>
        <w:numPr>
          <w:ilvl w:val="0"/>
          <w:numId w:val="4"/>
        </w:numPr>
        <w:tabs>
          <w:tab w:pos="952" w:val="left" w:leader="none"/>
          <w:tab w:pos="10595" w:val="right" w:leader="dot"/>
        </w:tabs>
        <w:spacing w:line="229" w:lineRule="exact" w:before="0" w:after="0"/>
        <w:ind w:left="952" w:right="0" w:hanging="777"/>
        <w:jc w:val="left"/>
        <w:rPr>
          <w:sz w:val="20"/>
        </w:rPr>
      </w:pPr>
      <w:hyperlink w:history="true" w:anchor="_bookmark192">
        <w:r>
          <w:rPr>
            <w:sz w:val="20"/>
          </w:rPr>
          <w:t>A.2.10</w:t>
        </w:r>
        <w:r>
          <w:rPr>
            <w:spacing w:val="-3"/>
            <w:sz w:val="20"/>
          </w:rPr>
          <w:t> </w:t>
        </w:r>
        <w:r>
          <w:rPr>
            <w:sz w:val="20"/>
          </w:rPr>
          <w:t>UL</w:t>
        </w:r>
        <w:r>
          <w:rPr>
            <w:spacing w:val="-4"/>
            <w:sz w:val="20"/>
          </w:rPr>
          <w:t> </w:t>
        </w:r>
        <w:r>
          <w:rPr>
            <w:sz w:val="20"/>
          </w:rPr>
          <w:t>RLC</w:t>
        </w:r>
        <w:r>
          <w:rPr>
            <w:spacing w:val="-4"/>
            <w:sz w:val="20"/>
          </w:rPr>
          <w:t> </w:t>
        </w:r>
        <w:r>
          <w:rPr>
            <w:sz w:val="20"/>
          </w:rPr>
          <w:t>PDUs</w:t>
        </w:r>
        <w:r>
          <w:rPr>
            <w:spacing w:val="-5"/>
            <w:sz w:val="20"/>
          </w:rPr>
          <w:t> </w:t>
        </w:r>
        <w:r>
          <w:rPr>
            <w:sz w:val="20"/>
          </w:rPr>
          <w:t>discarded</w:t>
        </w:r>
        <w:r>
          <w:rPr>
            <w:spacing w:val="-3"/>
            <w:sz w:val="20"/>
          </w:rPr>
          <w:t> </w:t>
        </w:r>
        <w:r>
          <w:rPr>
            <w:sz w:val="20"/>
          </w:rPr>
          <w:t>due</w:t>
        </w:r>
        <w:r>
          <w:rPr>
            <w:spacing w:val="-3"/>
            <w:sz w:val="20"/>
          </w:rPr>
          <w:t> </w:t>
        </w:r>
        <w:r>
          <w:rPr>
            <w:sz w:val="20"/>
          </w:rPr>
          <w:t>to</w:t>
        </w:r>
        <w:r>
          <w:rPr>
            <w:spacing w:val="-3"/>
            <w:sz w:val="20"/>
          </w:rPr>
          <w:t> </w:t>
        </w:r>
        <w:r>
          <w:rPr>
            <w:sz w:val="20"/>
          </w:rPr>
          <w:t>RLC</w:t>
        </w:r>
        <w:r>
          <w:rPr>
            <w:spacing w:val="-4"/>
            <w:sz w:val="20"/>
          </w:rPr>
          <w:t> </w:t>
        </w:r>
        <w:r>
          <w:rPr>
            <w:sz w:val="20"/>
          </w:rPr>
          <w:t>re-</w:t>
        </w:r>
        <w:r>
          <w:rPr>
            <w:spacing w:val="-2"/>
            <w:sz w:val="20"/>
          </w:rPr>
          <w:t>establishment</w:t>
        </w:r>
        <w:r>
          <w:rPr>
            <w:sz w:val="20"/>
          </w:rPr>
          <w:tab/>
        </w:r>
        <w:r>
          <w:rPr>
            <w:spacing w:val="-5"/>
            <w:sz w:val="20"/>
          </w:rPr>
          <w:t>69</w:t>
        </w:r>
      </w:hyperlink>
    </w:p>
    <w:p>
      <w:pPr>
        <w:pStyle w:val="ListParagraph"/>
        <w:numPr>
          <w:ilvl w:val="0"/>
          <w:numId w:val="4"/>
        </w:numPr>
        <w:tabs>
          <w:tab w:pos="952" w:val="left" w:leader="none"/>
          <w:tab w:pos="10595" w:val="right" w:leader="dot"/>
        </w:tabs>
        <w:spacing w:line="240" w:lineRule="auto" w:before="0" w:after="0"/>
        <w:ind w:left="952" w:right="0" w:hanging="777"/>
        <w:jc w:val="left"/>
        <w:rPr>
          <w:sz w:val="20"/>
        </w:rPr>
      </w:pPr>
      <w:hyperlink w:history="true" w:anchor="_bookmark193">
        <w:r>
          <w:rPr>
            <w:sz w:val="20"/>
          </w:rPr>
          <w:t>A.2.11</w:t>
        </w:r>
        <w:r>
          <w:rPr>
            <w:spacing w:val="-3"/>
            <w:sz w:val="20"/>
          </w:rPr>
          <w:t> </w:t>
        </w:r>
        <w:r>
          <w:rPr>
            <w:sz w:val="20"/>
          </w:rPr>
          <w:t>UL</w:t>
        </w:r>
        <w:r>
          <w:rPr>
            <w:spacing w:val="-4"/>
            <w:sz w:val="20"/>
          </w:rPr>
          <w:t> </w:t>
        </w:r>
        <w:r>
          <w:rPr>
            <w:sz w:val="20"/>
          </w:rPr>
          <w:t>RLC</w:t>
        </w:r>
        <w:r>
          <w:rPr>
            <w:spacing w:val="-4"/>
            <w:sz w:val="20"/>
          </w:rPr>
          <w:t> </w:t>
        </w:r>
        <w:r>
          <w:rPr>
            <w:sz w:val="20"/>
          </w:rPr>
          <w:t>PDU</w:t>
        </w:r>
        <w:r>
          <w:rPr>
            <w:spacing w:val="-3"/>
            <w:sz w:val="20"/>
          </w:rPr>
          <w:t> </w:t>
        </w:r>
        <w:r>
          <w:rPr>
            <w:sz w:val="20"/>
          </w:rPr>
          <w:t>volume</w:t>
        </w:r>
        <w:r>
          <w:rPr>
            <w:spacing w:val="-6"/>
            <w:sz w:val="20"/>
          </w:rPr>
          <w:t> </w:t>
        </w:r>
        <w:r>
          <w:rPr>
            <w:sz w:val="20"/>
          </w:rPr>
          <w:t>discarded</w:t>
        </w:r>
        <w:r>
          <w:rPr>
            <w:spacing w:val="-2"/>
            <w:sz w:val="20"/>
          </w:rPr>
          <w:t> </w:t>
        </w:r>
        <w:r>
          <w:rPr>
            <w:sz w:val="20"/>
          </w:rPr>
          <w:t>due</w:t>
        </w:r>
        <w:r>
          <w:rPr>
            <w:spacing w:val="-4"/>
            <w:sz w:val="20"/>
          </w:rPr>
          <w:t> </w:t>
        </w:r>
        <w:r>
          <w:rPr>
            <w:sz w:val="20"/>
          </w:rPr>
          <w:t>to</w:t>
        </w:r>
        <w:r>
          <w:rPr>
            <w:spacing w:val="-2"/>
            <w:sz w:val="20"/>
          </w:rPr>
          <w:t> </w:t>
        </w:r>
        <w:r>
          <w:rPr>
            <w:sz w:val="20"/>
          </w:rPr>
          <w:t>RLC</w:t>
        </w:r>
        <w:r>
          <w:rPr>
            <w:spacing w:val="-5"/>
            <w:sz w:val="20"/>
          </w:rPr>
          <w:t> </w:t>
        </w:r>
        <w:r>
          <w:rPr>
            <w:sz w:val="20"/>
          </w:rPr>
          <w:t>re-</w:t>
        </w:r>
        <w:r>
          <w:rPr>
            <w:spacing w:val="-2"/>
            <w:sz w:val="20"/>
          </w:rPr>
          <w:t>establishment</w:t>
        </w:r>
        <w:r>
          <w:rPr>
            <w:sz w:val="20"/>
          </w:rPr>
          <w:tab/>
        </w:r>
        <w:r>
          <w:rPr>
            <w:spacing w:val="-5"/>
            <w:sz w:val="20"/>
          </w:rPr>
          <w:t>70</w:t>
        </w:r>
      </w:hyperlink>
    </w:p>
    <w:p>
      <w:pPr>
        <w:pStyle w:val="ListParagraph"/>
        <w:numPr>
          <w:ilvl w:val="0"/>
          <w:numId w:val="4"/>
        </w:numPr>
        <w:tabs>
          <w:tab w:pos="952" w:val="left" w:leader="none"/>
          <w:tab w:pos="10595" w:val="right" w:leader="dot"/>
        </w:tabs>
        <w:spacing w:line="240" w:lineRule="auto" w:before="1" w:after="0"/>
        <w:ind w:left="952" w:right="0" w:hanging="777"/>
        <w:jc w:val="left"/>
        <w:rPr>
          <w:sz w:val="20"/>
        </w:rPr>
      </w:pPr>
      <w:hyperlink w:history="true" w:anchor="_bookmark194">
        <w:r>
          <w:rPr>
            <w:sz w:val="20"/>
          </w:rPr>
          <w:t>A.2.12</w:t>
        </w:r>
        <w:r>
          <w:rPr>
            <w:spacing w:val="-3"/>
            <w:sz w:val="20"/>
          </w:rPr>
          <w:t> </w:t>
        </w:r>
        <w:r>
          <w:rPr>
            <w:sz w:val="20"/>
          </w:rPr>
          <w:t>UL</w:t>
        </w:r>
        <w:r>
          <w:rPr>
            <w:spacing w:val="-4"/>
            <w:sz w:val="20"/>
          </w:rPr>
          <w:t> </w:t>
        </w:r>
        <w:r>
          <w:rPr>
            <w:sz w:val="20"/>
          </w:rPr>
          <w:t>RLC</w:t>
        </w:r>
        <w:r>
          <w:rPr>
            <w:spacing w:val="-5"/>
            <w:sz w:val="20"/>
          </w:rPr>
          <w:t> </w:t>
        </w:r>
        <w:r>
          <w:rPr>
            <w:sz w:val="20"/>
          </w:rPr>
          <w:t>PDUs</w:t>
        </w:r>
        <w:r>
          <w:rPr>
            <w:spacing w:val="-5"/>
            <w:sz w:val="20"/>
          </w:rPr>
          <w:t> </w:t>
        </w:r>
        <w:r>
          <w:rPr>
            <w:sz w:val="20"/>
          </w:rPr>
          <w:t>discarded</w:t>
        </w:r>
        <w:r>
          <w:rPr>
            <w:spacing w:val="-3"/>
            <w:sz w:val="20"/>
          </w:rPr>
          <w:t> </w:t>
        </w:r>
        <w:r>
          <w:rPr>
            <w:sz w:val="20"/>
          </w:rPr>
          <w:t>due</w:t>
        </w:r>
        <w:r>
          <w:rPr>
            <w:spacing w:val="-4"/>
            <w:sz w:val="20"/>
          </w:rPr>
          <w:t> </w:t>
        </w:r>
        <w:r>
          <w:rPr>
            <w:sz w:val="20"/>
          </w:rPr>
          <w:t>to</w:t>
        </w:r>
        <w:r>
          <w:rPr>
            <w:spacing w:val="-3"/>
            <w:sz w:val="20"/>
          </w:rPr>
          <w:t> </w:t>
        </w:r>
        <w:r>
          <w:rPr>
            <w:sz w:val="20"/>
          </w:rPr>
          <w:t>other</w:t>
        </w:r>
        <w:r>
          <w:rPr>
            <w:spacing w:val="-4"/>
            <w:sz w:val="20"/>
          </w:rPr>
          <w:t> </w:t>
        </w:r>
        <w:r>
          <w:rPr>
            <w:spacing w:val="-2"/>
            <w:sz w:val="20"/>
          </w:rPr>
          <w:t>causes</w:t>
        </w:r>
        <w:r>
          <w:rPr>
            <w:sz w:val="20"/>
          </w:rPr>
          <w:tab/>
        </w:r>
        <w:r>
          <w:rPr>
            <w:spacing w:val="-5"/>
            <w:sz w:val="20"/>
          </w:rPr>
          <w:t>70</w:t>
        </w:r>
      </w:hyperlink>
    </w:p>
    <w:p>
      <w:pPr>
        <w:pStyle w:val="ListParagraph"/>
        <w:numPr>
          <w:ilvl w:val="0"/>
          <w:numId w:val="4"/>
        </w:numPr>
        <w:tabs>
          <w:tab w:pos="952" w:val="left" w:leader="none"/>
          <w:tab w:pos="10595" w:val="right" w:leader="dot"/>
        </w:tabs>
        <w:spacing w:line="240" w:lineRule="auto" w:before="1" w:after="0"/>
        <w:ind w:left="952" w:right="0" w:hanging="777"/>
        <w:jc w:val="left"/>
        <w:rPr>
          <w:sz w:val="20"/>
        </w:rPr>
      </w:pPr>
      <w:hyperlink w:history="true" w:anchor="_bookmark195">
        <w:r>
          <w:rPr>
            <w:sz w:val="20"/>
          </w:rPr>
          <w:t>A.2.13</w:t>
        </w:r>
        <w:r>
          <w:rPr>
            <w:spacing w:val="-4"/>
            <w:sz w:val="20"/>
          </w:rPr>
          <w:t> </w:t>
        </w:r>
        <w:r>
          <w:rPr>
            <w:sz w:val="20"/>
          </w:rPr>
          <w:t>UL</w:t>
        </w:r>
        <w:r>
          <w:rPr>
            <w:spacing w:val="-4"/>
            <w:sz w:val="20"/>
          </w:rPr>
          <w:t> </w:t>
        </w:r>
        <w:r>
          <w:rPr>
            <w:sz w:val="20"/>
          </w:rPr>
          <w:t>RLC</w:t>
        </w:r>
        <w:r>
          <w:rPr>
            <w:spacing w:val="-5"/>
            <w:sz w:val="20"/>
          </w:rPr>
          <w:t> </w:t>
        </w:r>
        <w:r>
          <w:rPr>
            <w:sz w:val="20"/>
          </w:rPr>
          <w:t>PDU</w:t>
        </w:r>
        <w:r>
          <w:rPr>
            <w:spacing w:val="-4"/>
            <w:sz w:val="20"/>
          </w:rPr>
          <w:t> </w:t>
        </w:r>
        <w:r>
          <w:rPr>
            <w:sz w:val="20"/>
          </w:rPr>
          <w:t>volume</w:t>
        </w:r>
        <w:r>
          <w:rPr>
            <w:spacing w:val="-5"/>
            <w:sz w:val="20"/>
          </w:rPr>
          <w:t> </w:t>
        </w:r>
        <w:r>
          <w:rPr>
            <w:sz w:val="20"/>
          </w:rPr>
          <w:t>discarded</w:t>
        </w:r>
        <w:r>
          <w:rPr>
            <w:spacing w:val="-4"/>
            <w:sz w:val="20"/>
          </w:rPr>
          <w:t> </w:t>
        </w:r>
        <w:r>
          <w:rPr>
            <w:sz w:val="20"/>
          </w:rPr>
          <w:t>due</w:t>
        </w:r>
        <w:r>
          <w:rPr>
            <w:spacing w:val="-4"/>
            <w:sz w:val="20"/>
          </w:rPr>
          <w:t> </w:t>
        </w:r>
        <w:r>
          <w:rPr>
            <w:sz w:val="20"/>
          </w:rPr>
          <w:t>to</w:t>
        </w:r>
        <w:r>
          <w:rPr>
            <w:spacing w:val="-3"/>
            <w:sz w:val="20"/>
          </w:rPr>
          <w:t> </w:t>
        </w:r>
        <w:r>
          <w:rPr>
            <w:sz w:val="20"/>
          </w:rPr>
          <w:t>other</w:t>
        </w:r>
        <w:r>
          <w:rPr>
            <w:spacing w:val="-3"/>
            <w:sz w:val="20"/>
          </w:rPr>
          <w:t> </w:t>
        </w:r>
        <w:r>
          <w:rPr>
            <w:spacing w:val="-2"/>
            <w:sz w:val="20"/>
          </w:rPr>
          <w:t>causes</w:t>
        </w:r>
        <w:r>
          <w:rPr>
            <w:sz w:val="20"/>
          </w:rPr>
          <w:tab/>
        </w:r>
        <w:r>
          <w:rPr>
            <w:spacing w:val="-5"/>
            <w:sz w:val="20"/>
          </w:rPr>
          <w:t>71</w:t>
        </w:r>
      </w:hyperlink>
    </w:p>
    <w:p>
      <w:pPr>
        <w:pStyle w:val="ListParagraph"/>
        <w:numPr>
          <w:ilvl w:val="0"/>
          <w:numId w:val="4"/>
        </w:numPr>
        <w:tabs>
          <w:tab w:pos="952" w:val="left" w:leader="none"/>
          <w:tab w:pos="10595" w:val="right" w:leader="dot"/>
        </w:tabs>
        <w:spacing w:line="240" w:lineRule="auto" w:before="0" w:after="0"/>
        <w:ind w:left="952" w:right="0" w:hanging="777"/>
        <w:jc w:val="left"/>
        <w:rPr>
          <w:sz w:val="20"/>
        </w:rPr>
      </w:pPr>
      <w:hyperlink w:history="true" w:anchor="_bookmark196">
        <w:r>
          <w:rPr>
            <w:sz w:val="20"/>
          </w:rPr>
          <w:t>A.2.14</w:t>
        </w:r>
        <w:r>
          <w:rPr>
            <w:spacing w:val="-4"/>
            <w:sz w:val="20"/>
          </w:rPr>
          <w:t> </w:t>
        </w:r>
        <w:r>
          <w:rPr>
            <w:sz w:val="20"/>
          </w:rPr>
          <w:t>DL</w:t>
        </w:r>
        <w:r>
          <w:rPr>
            <w:spacing w:val="-4"/>
            <w:sz w:val="20"/>
          </w:rPr>
          <w:t> </w:t>
        </w:r>
        <w:r>
          <w:rPr>
            <w:sz w:val="20"/>
          </w:rPr>
          <w:t>RLC</w:t>
        </w:r>
        <w:r>
          <w:rPr>
            <w:spacing w:val="-5"/>
            <w:sz w:val="20"/>
          </w:rPr>
          <w:t> </w:t>
        </w:r>
        <w:r>
          <w:rPr>
            <w:sz w:val="20"/>
          </w:rPr>
          <w:t>PDUs</w:t>
        </w:r>
        <w:r>
          <w:rPr>
            <w:spacing w:val="-5"/>
            <w:sz w:val="20"/>
          </w:rPr>
          <w:t> </w:t>
        </w:r>
        <w:r>
          <w:rPr>
            <w:sz w:val="20"/>
          </w:rPr>
          <w:t>discarded</w:t>
        </w:r>
        <w:r>
          <w:rPr>
            <w:spacing w:val="-3"/>
            <w:sz w:val="20"/>
          </w:rPr>
          <w:t> </w:t>
        </w:r>
        <w:r>
          <w:rPr>
            <w:sz w:val="20"/>
          </w:rPr>
          <w:t>due</w:t>
        </w:r>
        <w:r>
          <w:rPr>
            <w:spacing w:val="-4"/>
            <w:sz w:val="20"/>
          </w:rPr>
          <w:t> </w:t>
        </w:r>
        <w:r>
          <w:rPr>
            <w:sz w:val="20"/>
          </w:rPr>
          <w:t>to</w:t>
        </w:r>
        <w:r>
          <w:rPr>
            <w:spacing w:val="-3"/>
            <w:sz w:val="20"/>
          </w:rPr>
          <w:t> </w:t>
        </w:r>
        <w:r>
          <w:rPr>
            <w:sz w:val="20"/>
          </w:rPr>
          <w:t>bearer</w:t>
        </w:r>
        <w:r>
          <w:rPr>
            <w:spacing w:val="-4"/>
            <w:sz w:val="20"/>
          </w:rPr>
          <w:t> </w:t>
        </w:r>
        <w:r>
          <w:rPr>
            <w:spacing w:val="-2"/>
            <w:sz w:val="20"/>
          </w:rPr>
          <w:t>release</w:t>
        </w:r>
        <w:r>
          <w:rPr>
            <w:sz w:val="20"/>
          </w:rPr>
          <w:tab/>
        </w:r>
        <w:r>
          <w:rPr>
            <w:spacing w:val="-5"/>
            <w:sz w:val="20"/>
          </w:rPr>
          <w:t>71</w:t>
        </w:r>
      </w:hyperlink>
    </w:p>
    <w:p>
      <w:pPr>
        <w:pStyle w:val="ListParagraph"/>
        <w:numPr>
          <w:ilvl w:val="0"/>
          <w:numId w:val="4"/>
        </w:numPr>
        <w:tabs>
          <w:tab w:pos="952" w:val="left" w:leader="none"/>
          <w:tab w:pos="10595" w:val="right" w:leader="dot"/>
        </w:tabs>
        <w:spacing w:line="229" w:lineRule="exact" w:before="0" w:after="0"/>
        <w:ind w:left="952" w:right="0" w:hanging="777"/>
        <w:jc w:val="left"/>
        <w:rPr>
          <w:sz w:val="20"/>
        </w:rPr>
      </w:pPr>
      <w:hyperlink w:history="true" w:anchor="_bookmark197">
        <w:r>
          <w:rPr>
            <w:sz w:val="20"/>
          </w:rPr>
          <w:t>A.2.15</w:t>
        </w:r>
        <w:r>
          <w:rPr>
            <w:spacing w:val="-4"/>
            <w:sz w:val="20"/>
          </w:rPr>
          <w:t> </w:t>
        </w:r>
        <w:r>
          <w:rPr>
            <w:sz w:val="20"/>
          </w:rPr>
          <w:t>DL</w:t>
        </w:r>
        <w:r>
          <w:rPr>
            <w:spacing w:val="-4"/>
            <w:sz w:val="20"/>
          </w:rPr>
          <w:t> </w:t>
        </w:r>
        <w:r>
          <w:rPr>
            <w:sz w:val="20"/>
          </w:rPr>
          <w:t>RLC</w:t>
        </w:r>
        <w:r>
          <w:rPr>
            <w:spacing w:val="-5"/>
            <w:sz w:val="20"/>
          </w:rPr>
          <w:t> </w:t>
        </w:r>
        <w:r>
          <w:rPr>
            <w:sz w:val="20"/>
          </w:rPr>
          <w:t>PDU</w:t>
        </w:r>
        <w:r>
          <w:rPr>
            <w:spacing w:val="-4"/>
            <w:sz w:val="20"/>
          </w:rPr>
          <w:t> </w:t>
        </w:r>
        <w:r>
          <w:rPr>
            <w:sz w:val="20"/>
          </w:rPr>
          <w:t>volume</w:t>
        </w:r>
        <w:r>
          <w:rPr>
            <w:spacing w:val="-6"/>
            <w:sz w:val="20"/>
          </w:rPr>
          <w:t> </w:t>
        </w:r>
        <w:r>
          <w:rPr>
            <w:sz w:val="20"/>
          </w:rPr>
          <w:t>discarded</w:t>
        </w:r>
        <w:r>
          <w:rPr>
            <w:spacing w:val="-3"/>
            <w:sz w:val="20"/>
          </w:rPr>
          <w:t> </w:t>
        </w:r>
        <w:r>
          <w:rPr>
            <w:sz w:val="20"/>
          </w:rPr>
          <w:t>due</w:t>
        </w:r>
        <w:r>
          <w:rPr>
            <w:spacing w:val="-4"/>
            <w:sz w:val="20"/>
          </w:rPr>
          <w:t> </w:t>
        </w:r>
        <w:r>
          <w:rPr>
            <w:sz w:val="20"/>
          </w:rPr>
          <w:t>to</w:t>
        </w:r>
        <w:r>
          <w:rPr>
            <w:spacing w:val="-3"/>
            <w:sz w:val="20"/>
          </w:rPr>
          <w:t> </w:t>
        </w:r>
        <w:r>
          <w:rPr>
            <w:sz w:val="20"/>
          </w:rPr>
          <w:t>bearer</w:t>
        </w:r>
        <w:r>
          <w:rPr>
            <w:spacing w:val="-4"/>
            <w:sz w:val="20"/>
          </w:rPr>
          <w:t> </w:t>
        </w:r>
        <w:r>
          <w:rPr>
            <w:spacing w:val="-2"/>
            <w:sz w:val="20"/>
          </w:rPr>
          <w:t>release</w:t>
        </w:r>
        <w:r>
          <w:rPr>
            <w:sz w:val="20"/>
          </w:rPr>
          <w:tab/>
        </w:r>
        <w:r>
          <w:rPr>
            <w:spacing w:val="-5"/>
            <w:sz w:val="20"/>
          </w:rPr>
          <w:t>71</w:t>
        </w:r>
      </w:hyperlink>
    </w:p>
    <w:p>
      <w:pPr>
        <w:pStyle w:val="ListParagraph"/>
        <w:numPr>
          <w:ilvl w:val="0"/>
          <w:numId w:val="4"/>
        </w:numPr>
        <w:tabs>
          <w:tab w:pos="952" w:val="left" w:leader="none"/>
          <w:tab w:pos="10595" w:val="right" w:leader="dot"/>
        </w:tabs>
        <w:spacing w:line="229" w:lineRule="exact" w:before="0" w:after="0"/>
        <w:ind w:left="952" w:right="0" w:hanging="777"/>
        <w:jc w:val="left"/>
        <w:rPr>
          <w:sz w:val="20"/>
        </w:rPr>
      </w:pPr>
      <w:hyperlink w:history="true" w:anchor="_bookmark198">
        <w:r>
          <w:rPr>
            <w:sz w:val="20"/>
          </w:rPr>
          <w:t>A.2.16</w:t>
        </w:r>
        <w:r>
          <w:rPr>
            <w:spacing w:val="-3"/>
            <w:sz w:val="20"/>
          </w:rPr>
          <w:t> </w:t>
        </w:r>
        <w:r>
          <w:rPr>
            <w:sz w:val="20"/>
          </w:rPr>
          <w:t>DL</w:t>
        </w:r>
        <w:r>
          <w:rPr>
            <w:spacing w:val="-4"/>
            <w:sz w:val="20"/>
          </w:rPr>
          <w:t> </w:t>
        </w:r>
        <w:r>
          <w:rPr>
            <w:sz w:val="20"/>
          </w:rPr>
          <w:t>RLC</w:t>
        </w:r>
        <w:r>
          <w:rPr>
            <w:spacing w:val="-4"/>
            <w:sz w:val="20"/>
          </w:rPr>
          <w:t> </w:t>
        </w:r>
        <w:r>
          <w:rPr>
            <w:sz w:val="20"/>
          </w:rPr>
          <w:t>PDUs</w:t>
        </w:r>
        <w:r>
          <w:rPr>
            <w:spacing w:val="-5"/>
            <w:sz w:val="20"/>
          </w:rPr>
          <w:t> </w:t>
        </w:r>
        <w:r>
          <w:rPr>
            <w:sz w:val="20"/>
          </w:rPr>
          <w:t>discarded</w:t>
        </w:r>
        <w:r>
          <w:rPr>
            <w:spacing w:val="-3"/>
            <w:sz w:val="20"/>
          </w:rPr>
          <w:t> </w:t>
        </w:r>
        <w:r>
          <w:rPr>
            <w:sz w:val="20"/>
          </w:rPr>
          <w:t>due</w:t>
        </w:r>
        <w:r>
          <w:rPr>
            <w:spacing w:val="-3"/>
            <w:sz w:val="20"/>
          </w:rPr>
          <w:t> </w:t>
        </w:r>
        <w:r>
          <w:rPr>
            <w:sz w:val="20"/>
          </w:rPr>
          <w:t>to</w:t>
        </w:r>
        <w:r>
          <w:rPr>
            <w:spacing w:val="-3"/>
            <w:sz w:val="20"/>
          </w:rPr>
          <w:t> </w:t>
        </w:r>
        <w:r>
          <w:rPr>
            <w:sz w:val="20"/>
          </w:rPr>
          <w:t>RLC</w:t>
        </w:r>
        <w:r>
          <w:rPr>
            <w:spacing w:val="-4"/>
            <w:sz w:val="20"/>
          </w:rPr>
          <w:t> </w:t>
        </w:r>
        <w:r>
          <w:rPr>
            <w:sz w:val="20"/>
          </w:rPr>
          <w:t>re-</w:t>
        </w:r>
        <w:r>
          <w:rPr>
            <w:spacing w:val="-2"/>
            <w:sz w:val="20"/>
          </w:rPr>
          <w:t>establishment</w:t>
        </w:r>
        <w:r>
          <w:rPr>
            <w:sz w:val="20"/>
          </w:rPr>
          <w:tab/>
        </w:r>
        <w:r>
          <w:rPr>
            <w:spacing w:val="-5"/>
            <w:sz w:val="20"/>
          </w:rPr>
          <w:t>72</w:t>
        </w:r>
      </w:hyperlink>
    </w:p>
    <w:p>
      <w:pPr>
        <w:pStyle w:val="ListParagraph"/>
        <w:numPr>
          <w:ilvl w:val="0"/>
          <w:numId w:val="4"/>
        </w:numPr>
        <w:tabs>
          <w:tab w:pos="952" w:val="left" w:leader="none"/>
          <w:tab w:pos="10595" w:val="right" w:leader="dot"/>
        </w:tabs>
        <w:spacing w:line="240" w:lineRule="auto" w:before="1" w:after="0"/>
        <w:ind w:left="952" w:right="0" w:hanging="777"/>
        <w:jc w:val="left"/>
        <w:rPr>
          <w:sz w:val="20"/>
        </w:rPr>
      </w:pPr>
      <w:hyperlink w:history="true" w:anchor="_bookmark199">
        <w:r>
          <w:rPr>
            <w:sz w:val="20"/>
          </w:rPr>
          <w:t>A.2.17</w:t>
        </w:r>
        <w:r>
          <w:rPr>
            <w:spacing w:val="-3"/>
            <w:sz w:val="20"/>
          </w:rPr>
          <w:t> </w:t>
        </w:r>
        <w:r>
          <w:rPr>
            <w:sz w:val="20"/>
          </w:rPr>
          <w:t>DL</w:t>
        </w:r>
        <w:r>
          <w:rPr>
            <w:spacing w:val="-4"/>
            <w:sz w:val="20"/>
          </w:rPr>
          <w:t> </w:t>
        </w:r>
        <w:r>
          <w:rPr>
            <w:sz w:val="20"/>
          </w:rPr>
          <w:t>RLC</w:t>
        </w:r>
        <w:r>
          <w:rPr>
            <w:spacing w:val="-4"/>
            <w:sz w:val="20"/>
          </w:rPr>
          <w:t> </w:t>
        </w:r>
        <w:r>
          <w:rPr>
            <w:sz w:val="20"/>
          </w:rPr>
          <w:t>PDU</w:t>
        </w:r>
        <w:r>
          <w:rPr>
            <w:spacing w:val="-3"/>
            <w:sz w:val="20"/>
          </w:rPr>
          <w:t> </w:t>
        </w:r>
        <w:r>
          <w:rPr>
            <w:sz w:val="20"/>
          </w:rPr>
          <w:t>volume</w:t>
        </w:r>
        <w:r>
          <w:rPr>
            <w:spacing w:val="-6"/>
            <w:sz w:val="20"/>
          </w:rPr>
          <w:t> </w:t>
        </w:r>
        <w:r>
          <w:rPr>
            <w:sz w:val="20"/>
          </w:rPr>
          <w:t>discarded</w:t>
        </w:r>
        <w:r>
          <w:rPr>
            <w:spacing w:val="-2"/>
            <w:sz w:val="20"/>
          </w:rPr>
          <w:t> </w:t>
        </w:r>
        <w:r>
          <w:rPr>
            <w:sz w:val="20"/>
          </w:rPr>
          <w:t>due</w:t>
        </w:r>
        <w:r>
          <w:rPr>
            <w:spacing w:val="-4"/>
            <w:sz w:val="20"/>
          </w:rPr>
          <w:t> </w:t>
        </w:r>
        <w:r>
          <w:rPr>
            <w:sz w:val="20"/>
          </w:rPr>
          <w:t>to</w:t>
        </w:r>
        <w:r>
          <w:rPr>
            <w:spacing w:val="-2"/>
            <w:sz w:val="20"/>
          </w:rPr>
          <w:t> </w:t>
        </w:r>
        <w:r>
          <w:rPr>
            <w:sz w:val="20"/>
          </w:rPr>
          <w:t>RLC</w:t>
        </w:r>
        <w:r>
          <w:rPr>
            <w:spacing w:val="-5"/>
            <w:sz w:val="20"/>
          </w:rPr>
          <w:t> </w:t>
        </w:r>
        <w:r>
          <w:rPr>
            <w:sz w:val="20"/>
          </w:rPr>
          <w:t>re-</w:t>
        </w:r>
        <w:r>
          <w:rPr>
            <w:spacing w:val="-2"/>
            <w:sz w:val="20"/>
          </w:rPr>
          <w:t>establishment</w:t>
        </w:r>
        <w:r>
          <w:rPr>
            <w:sz w:val="20"/>
          </w:rPr>
          <w:tab/>
        </w:r>
        <w:r>
          <w:rPr>
            <w:spacing w:val="-5"/>
            <w:sz w:val="20"/>
          </w:rPr>
          <w:t>72</w:t>
        </w:r>
      </w:hyperlink>
    </w:p>
    <w:p>
      <w:pPr>
        <w:pStyle w:val="ListParagraph"/>
        <w:numPr>
          <w:ilvl w:val="0"/>
          <w:numId w:val="4"/>
        </w:numPr>
        <w:tabs>
          <w:tab w:pos="952" w:val="left" w:leader="none"/>
          <w:tab w:pos="10595" w:val="right" w:leader="dot"/>
        </w:tabs>
        <w:spacing w:line="240" w:lineRule="auto" w:before="0" w:after="0"/>
        <w:ind w:left="952" w:right="0" w:hanging="777"/>
        <w:jc w:val="left"/>
        <w:rPr>
          <w:sz w:val="20"/>
        </w:rPr>
      </w:pPr>
      <w:hyperlink w:history="true" w:anchor="_bookmark200">
        <w:r>
          <w:rPr>
            <w:sz w:val="20"/>
          </w:rPr>
          <w:t>A.2.18</w:t>
        </w:r>
        <w:r>
          <w:rPr>
            <w:spacing w:val="-3"/>
            <w:sz w:val="20"/>
          </w:rPr>
          <w:t> </w:t>
        </w:r>
        <w:r>
          <w:rPr>
            <w:sz w:val="20"/>
          </w:rPr>
          <w:t>DL</w:t>
        </w:r>
        <w:r>
          <w:rPr>
            <w:spacing w:val="-4"/>
            <w:sz w:val="20"/>
          </w:rPr>
          <w:t> </w:t>
        </w:r>
        <w:r>
          <w:rPr>
            <w:sz w:val="20"/>
          </w:rPr>
          <w:t>RLC</w:t>
        </w:r>
        <w:r>
          <w:rPr>
            <w:spacing w:val="-5"/>
            <w:sz w:val="20"/>
          </w:rPr>
          <w:t> </w:t>
        </w:r>
        <w:r>
          <w:rPr>
            <w:sz w:val="20"/>
          </w:rPr>
          <w:t>PDUs</w:t>
        </w:r>
        <w:r>
          <w:rPr>
            <w:spacing w:val="-4"/>
            <w:sz w:val="20"/>
          </w:rPr>
          <w:t> </w:t>
        </w:r>
        <w:r>
          <w:rPr>
            <w:sz w:val="20"/>
          </w:rPr>
          <w:t>discarded</w:t>
        </w:r>
        <w:r>
          <w:rPr>
            <w:spacing w:val="-3"/>
            <w:sz w:val="20"/>
          </w:rPr>
          <w:t> </w:t>
        </w:r>
        <w:r>
          <w:rPr>
            <w:sz w:val="20"/>
          </w:rPr>
          <w:t>due</w:t>
        </w:r>
        <w:r>
          <w:rPr>
            <w:spacing w:val="-4"/>
            <w:sz w:val="20"/>
          </w:rPr>
          <w:t> </w:t>
        </w:r>
        <w:r>
          <w:rPr>
            <w:sz w:val="20"/>
          </w:rPr>
          <w:t>to</w:t>
        </w:r>
        <w:r>
          <w:rPr>
            <w:spacing w:val="-3"/>
            <w:sz w:val="20"/>
          </w:rPr>
          <w:t> </w:t>
        </w:r>
        <w:r>
          <w:rPr>
            <w:sz w:val="20"/>
          </w:rPr>
          <w:t>full</w:t>
        </w:r>
        <w:r>
          <w:rPr>
            <w:spacing w:val="-4"/>
            <w:sz w:val="20"/>
          </w:rPr>
          <w:t> </w:t>
        </w:r>
        <w:r>
          <w:rPr>
            <w:spacing w:val="-2"/>
            <w:sz w:val="20"/>
          </w:rPr>
          <w:t>buffer</w:t>
        </w:r>
        <w:r>
          <w:rPr>
            <w:sz w:val="20"/>
          </w:rPr>
          <w:tab/>
        </w:r>
        <w:r>
          <w:rPr>
            <w:spacing w:val="-5"/>
            <w:sz w:val="20"/>
          </w:rPr>
          <w:t>73</w:t>
        </w:r>
      </w:hyperlink>
    </w:p>
    <w:p>
      <w:pPr>
        <w:pStyle w:val="ListParagraph"/>
        <w:numPr>
          <w:ilvl w:val="0"/>
          <w:numId w:val="4"/>
        </w:numPr>
        <w:tabs>
          <w:tab w:pos="952" w:val="left" w:leader="none"/>
          <w:tab w:pos="10595" w:val="right" w:leader="dot"/>
        </w:tabs>
        <w:spacing w:line="240" w:lineRule="auto" w:before="1" w:after="0"/>
        <w:ind w:left="952" w:right="0" w:hanging="777"/>
        <w:jc w:val="left"/>
        <w:rPr>
          <w:sz w:val="20"/>
        </w:rPr>
      </w:pPr>
      <w:hyperlink w:history="true" w:anchor="_bookmark201">
        <w:r>
          <w:rPr>
            <w:sz w:val="20"/>
          </w:rPr>
          <w:t>A.2.19</w:t>
        </w:r>
        <w:r>
          <w:rPr>
            <w:spacing w:val="-3"/>
            <w:sz w:val="20"/>
          </w:rPr>
          <w:t> </w:t>
        </w:r>
        <w:r>
          <w:rPr>
            <w:sz w:val="20"/>
          </w:rPr>
          <w:t>DL</w:t>
        </w:r>
        <w:r>
          <w:rPr>
            <w:spacing w:val="-4"/>
            <w:sz w:val="20"/>
          </w:rPr>
          <w:t> </w:t>
        </w:r>
        <w:r>
          <w:rPr>
            <w:sz w:val="20"/>
          </w:rPr>
          <w:t>RLC</w:t>
        </w:r>
        <w:r>
          <w:rPr>
            <w:spacing w:val="-5"/>
            <w:sz w:val="20"/>
          </w:rPr>
          <w:t> </w:t>
        </w:r>
        <w:r>
          <w:rPr>
            <w:sz w:val="20"/>
          </w:rPr>
          <w:t>PDU</w:t>
        </w:r>
        <w:r>
          <w:rPr>
            <w:spacing w:val="-4"/>
            <w:sz w:val="20"/>
          </w:rPr>
          <w:t> </w:t>
        </w:r>
        <w:r>
          <w:rPr>
            <w:sz w:val="20"/>
          </w:rPr>
          <w:t>volume</w:t>
        </w:r>
        <w:r>
          <w:rPr>
            <w:spacing w:val="-6"/>
            <w:sz w:val="20"/>
          </w:rPr>
          <w:t> </w:t>
        </w:r>
        <w:r>
          <w:rPr>
            <w:sz w:val="20"/>
          </w:rPr>
          <w:t>discarded</w:t>
        </w:r>
        <w:r>
          <w:rPr>
            <w:spacing w:val="-3"/>
            <w:sz w:val="20"/>
          </w:rPr>
          <w:t> </w:t>
        </w:r>
        <w:r>
          <w:rPr>
            <w:sz w:val="20"/>
          </w:rPr>
          <w:t>due</w:t>
        </w:r>
        <w:r>
          <w:rPr>
            <w:spacing w:val="-4"/>
            <w:sz w:val="20"/>
          </w:rPr>
          <w:t> </w:t>
        </w:r>
        <w:r>
          <w:rPr>
            <w:sz w:val="20"/>
          </w:rPr>
          <w:t>to</w:t>
        </w:r>
        <w:r>
          <w:rPr>
            <w:spacing w:val="-3"/>
            <w:sz w:val="20"/>
          </w:rPr>
          <w:t> </w:t>
        </w:r>
        <w:r>
          <w:rPr>
            <w:sz w:val="20"/>
          </w:rPr>
          <w:t>full</w:t>
        </w:r>
        <w:r>
          <w:rPr>
            <w:spacing w:val="-4"/>
            <w:sz w:val="20"/>
          </w:rPr>
          <w:t> </w:t>
        </w:r>
        <w:r>
          <w:rPr>
            <w:spacing w:val="-2"/>
            <w:sz w:val="20"/>
          </w:rPr>
          <w:t>buffer</w:t>
        </w:r>
        <w:r>
          <w:rPr>
            <w:sz w:val="20"/>
          </w:rPr>
          <w:tab/>
        </w:r>
        <w:r>
          <w:rPr>
            <w:spacing w:val="-5"/>
            <w:sz w:val="20"/>
          </w:rPr>
          <w:t>73</w:t>
        </w:r>
      </w:hyperlink>
    </w:p>
    <w:p>
      <w:pPr>
        <w:pStyle w:val="ListParagraph"/>
        <w:numPr>
          <w:ilvl w:val="0"/>
          <w:numId w:val="4"/>
        </w:numPr>
        <w:tabs>
          <w:tab w:pos="952" w:val="left" w:leader="none"/>
          <w:tab w:pos="10595" w:val="right" w:leader="dot"/>
        </w:tabs>
        <w:spacing w:line="240" w:lineRule="auto" w:before="0" w:after="0"/>
        <w:ind w:left="952" w:right="0" w:hanging="777"/>
        <w:jc w:val="left"/>
        <w:rPr>
          <w:sz w:val="20"/>
        </w:rPr>
      </w:pPr>
      <w:hyperlink w:history="true" w:anchor="_bookmark202">
        <w:r>
          <w:rPr>
            <w:sz w:val="20"/>
          </w:rPr>
          <w:t>A.2.20</w:t>
        </w:r>
        <w:r>
          <w:rPr>
            <w:spacing w:val="-5"/>
            <w:sz w:val="20"/>
          </w:rPr>
          <w:t> </w:t>
        </w:r>
        <w:r>
          <w:rPr>
            <w:sz w:val="20"/>
          </w:rPr>
          <w:t>The</w:t>
        </w:r>
        <w:r>
          <w:rPr>
            <w:spacing w:val="-5"/>
            <w:sz w:val="20"/>
          </w:rPr>
          <w:t> </w:t>
        </w:r>
        <w:r>
          <w:rPr>
            <w:sz w:val="20"/>
          </w:rPr>
          <w:t>number</w:t>
        </w:r>
        <w:r>
          <w:rPr>
            <w:spacing w:val="-6"/>
            <w:sz w:val="20"/>
          </w:rPr>
          <w:t> </w:t>
        </w:r>
        <w:r>
          <w:rPr>
            <w:sz w:val="20"/>
          </w:rPr>
          <w:t>of</w:t>
        </w:r>
        <w:r>
          <w:rPr>
            <w:spacing w:val="-6"/>
            <w:sz w:val="20"/>
          </w:rPr>
          <w:t> </w:t>
        </w:r>
        <w:r>
          <w:rPr>
            <w:sz w:val="20"/>
          </w:rPr>
          <w:t>exceeding</w:t>
        </w:r>
        <w:r>
          <w:rPr>
            <w:spacing w:val="-4"/>
            <w:sz w:val="20"/>
          </w:rPr>
          <w:t> </w:t>
        </w:r>
        <w:r>
          <w:rPr>
            <w:sz w:val="20"/>
          </w:rPr>
          <w:t>maximum</w:t>
        </w:r>
        <w:r>
          <w:rPr>
            <w:spacing w:val="-5"/>
            <w:sz w:val="20"/>
          </w:rPr>
          <w:t> </w:t>
        </w:r>
        <w:r>
          <w:rPr>
            <w:sz w:val="20"/>
          </w:rPr>
          <w:t>RLC</w:t>
        </w:r>
        <w:r>
          <w:rPr>
            <w:spacing w:val="-6"/>
            <w:sz w:val="20"/>
          </w:rPr>
          <w:t> </w:t>
        </w:r>
        <w:r>
          <w:rPr>
            <w:spacing w:val="-2"/>
            <w:sz w:val="20"/>
          </w:rPr>
          <w:t>retransmissions</w:t>
        </w:r>
        <w:r>
          <w:rPr>
            <w:sz w:val="20"/>
          </w:rPr>
          <w:tab/>
        </w:r>
        <w:r>
          <w:rPr>
            <w:spacing w:val="-5"/>
            <w:sz w:val="20"/>
          </w:rPr>
          <w:t>74</w:t>
        </w:r>
      </w:hyperlink>
    </w:p>
    <w:p>
      <w:pPr>
        <w:pStyle w:val="ListParagraph"/>
        <w:numPr>
          <w:ilvl w:val="0"/>
          <w:numId w:val="4"/>
        </w:numPr>
        <w:tabs>
          <w:tab w:pos="952" w:val="left" w:leader="none"/>
          <w:tab w:pos="10595" w:val="right" w:leader="dot"/>
        </w:tabs>
        <w:spacing w:line="229" w:lineRule="exact" w:before="1" w:after="0"/>
        <w:ind w:left="952" w:right="0" w:hanging="777"/>
        <w:jc w:val="left"/>
        <w:rPr>
          <w:sz w:val="20"/>
        </w:rPr>
      </w:pPr>
      <w:hyperlink w:history="true" w:anchor="_bookmark203">
        <w:r>
          <w:rPr>
            <w:sz w:val="20"/>
          </w:rPr>
          <w:t>A.2.21</w:t>
        </w:r>
        <w:r>
          <w:rPr>
            <w:spacing w:val="-4"/>
            <w:sz w:val="20"/>
          </w:rPr>
          <w:t> </w:t>
        </w:r>
        <w:r>
          <w:rPr>
            <w:sz w:val="20"/>
          </w:rPr>
          <w:t>Average</w:t>
        </w:r>
        <w:r>
          <w:rPr>
            <w:spacing w:val="-6"/>
            <w:sz w:val="20"/>
          </w:rPr>
          <w:t> </w:t>
        </w:r>
        <w:r>
          <w:rPr>
            <w:sz w:val="20"/>
          </w:rPr>
          <w:t>delay</w:t>
        </w:r>
        <w:r>
          <w:rPr>
            <w:spacing w:val="-3"/>
            <w:sz w:val="20"/>
          </w:rPr>
          <w:t> </w:t>
        </w:r>
        <w:r>
          <w:rPr>
            <w:sz w:val="20"/>
          </w:rPr>
          <w:t>DL</w:t>
        </w:r>
        <w:r>
          <w:rPr>
            <w:spacing w:val="-5"/>
            <w:sz w:val="20"/>
          </w:rPr>
          <w:t> </w:t>
        </w:r>
        <w:r>
          <w:rPr>
            <w:sz w:val="20"/>
          </w:rPr>
          <w:t>in</w:t>
        </w:r>
        <w:r>
          <w:rPr>
            <w:spacing w:val="-6"/>
            <w:sz w:val="20"/>
          </w:rPr>
          <w:t> </w:t>
        </w:r>
        <w:r>
          <w:rPr>
            <w:sz w:val="20"/>
          </w:rPr>
          <w:t>gNB-</w:t>
        </w:r>
        <w:r>
          <w:rPr>
            <w:spacing w:val="-5"/>
            <w:sz w:val="20"/>
          </w:rPr>
          <w:t>DU</w:t>
        </w:r>
        <w:r>
          <w:rPr>
            <w:sz w:val="20"/>
          </w:rPr>
          <w:tab/>
        </w:r>
        <w:r>
          <w:rPr>
            <w:spacing w:val="-5"/>
            <w:sz w:val="20"/>
          </w:rPr>
          <w:t>74</w:t>
        </w:r>
      </w:hyperlink>
    </w:p>
    <w:p>
      <w:pPr>
        <w:pStyle w:val="ListParagraph"/>
        <w:numPr>
          <w:ilvl w:val="0"/>
          <w:numId w:val="4"/>
        </w:numPr>
        <w:tabs>
          <w:tab w:pos="952" w:val="left" w:leader="none"/>
          <w:tab w:pos="10595" w:val="right" w:leader="dot"/>
        </w:tabs>
        <w:spacing w:line="229" w:lineRule="exact" w:before="0" w:after="0"/>
        <w:ind w:left="952" w:right="0" w:hanging="777"/>
        <w:jc w:val="left"/>
        <w:rPr>
          <w:sz w:val="20"/>
        </w:rPr>
      </w:pPr>
      <w:hyperlink w:history="true" w:anchor="_bookmark204">
        <w:r>
          <w:rPr>
            <w:sz w:val="20"/>
          </w:rPr>
          <w:t>A.2.22</w:t>
        </w:r>
        <w:r>
          <w:rPr>
            <w:spacing w:val="-5"/>
            <w:sz w:val="20"/>
          </w:rPr>
          <w:t> </w:t>
        </w:r>
        <w:r>
          <w:rPr>
            <w:sz w:val="20"/>
          </w:rPr>
          <w:t>IP</w:t>
        </w:r>
        <w:r>
          <w:rPr>
            <w:spacing w:val="-4"/>
            <w:sz w:val="20"/>
          </w:rPr>
          <w:t> </w:t>
        </w:r>
        <w:r>
          <w:rPr>
            <w:sz w:val="20"/>
          </w:rPr>
          <w:t>Latency</w:t>
        </w:r>
        <w:r>
          <w:rPr>
            <w:spacing w:val="-2"/>
            <w:sz w:val="20"/>
          </w:rPr>
          <w:t> </w:t>
        </w:r>
        <w:r>
          <w:rPr>
            <w:sz w:val="20"/>
          </w:rPr>
          <w:t>DL</w:t>
        </w:r>
        <w:r>
          <w:rPr>
            <w:spacing w:val="-4"/>
            <w:sz w:val="20"/>
          </w:rPr>
          <w:t> </w:t>
        </w:r>
        <w:r>
          <w:rPr>
            <w:sz w:val="20"/>
          </w:rPr>
          <w:t>in</w:t>
        </w:r>
        <w:r>
          <w:rPr>
            <w:spacing w:val="-5"/>
            <w:sz w:val="20"/>
          </w:rPr>
          <w:t> </w:t>
        </w:r>
        <w:r>
          <w:rPr>
            <w:sz w:val="20"/>
          </w:rPr>
          <w:t>gNB-</w:t>
        </w:r>
        <w:r>
          <w:rPr>
            <w:spacing w:val="-5"/>
            <w:sz w:val="20"/>
          </w:rPr>
          <w:t>DU</w:t>
        </w:r>
        <w:r>
          <w:rPr>
            <w:sz w:val="20"/>
          </w:rPr>
          <w:tab/>
        </w:r>
        <w:r>
          <w:rPr>
            <w:spacing w:val="-5"/>
            <w:sz w:val="20"/>
          </w:rPr>
          <w:t>75</w:t>
        </w:r>
      </w:hyperlink>
    </w:p>
    <w:p>
      <w:pPr>
        <w:pStyle w:val="ListParagraph"/>
        <w:numPr>
          <w:ilvl w:val="0"/>
          <w:numId w:val="4"/>
        </w:numPr>
        <w:tabs>
          <w:tab w:pos="952" w:val="left" w:leader="none"/>
          <w:tab w:pos="10595" w:val="right" w:leader="dot"/>
        </w:tabs>
        <w:spacing w:line="240" w:lineRule="auto" w:before="0" w:after="0"/>
        <w:ind w:left="952" w:right="0" w:hanging="777"/>
        <w:jc w:val="left"/>
        <w:rPr>
          <w:sz w:val="20"/>
        </w:rPr>
      </w:pPr>
      <w:hyperlink w:history="true" w:anchor="_bookmark205">
        <w:r>
          <w:rPr>
            <w:sz w:val="20"/>
          </w:rPr>
          <w:t>A.2.23</w:t>
        </w:r>
        <w:r>
          <w:rPr>
            <w:spacing w:val="-5"/>
            <w:sz w:val="20"/>
          </w:rPr>
          <w:t> </w:t>
        </w:r>
        <w:r>
          <w:rPr>
            <w:sz w:val="20"/>
          </w:rPr>
          <w:t>Received</w:t>
        </w:r>
        <w:r>
          <w:rPr>
            <w:spacing w:val="-6"/>
            <w:sz w:val="20"/>
          </w:rPr>
          <w:t> </w:t>
        </w:r>
        <w:r>
          <w:rPr>
            <w:sz w:val="20"/>
          </w:rPr>
          <w:t>paging</w:t>
        </w:r>
        <w:r>
          <w:rPr>
            <w:spacing w:val="-5"/>
            <w:sz w:val="20"/>
          </w:rPr>
          <w:t> </w:t>
        </w:r>
        <w:r>
          <w:rPr>
            <w:spacing w:val="-2"/>
            <w:sz w:val="20"/>
          </w:rPr>
          <w:t>records</w:t>
        </w:r>
        <w:r>
          <w:rPr>
            <w:sz w:val="20"/>
          </w:rPr>
          <w:tab/>
        </w:r>
        <w:r>
          <w:rPr>
            <w:spacing w:val="-5"/>
            <w:sz w:val="20"/>
          </w:rPr>
          <w:t>75</w:t>
        </w:r>
      </w:hyperlink>
    </w:p>
    <w:p>
      <w:pPr>
        <w:pStyle w:val="ListParagraph"/>
        <w:numPr>
          <w:ilvl w:val="0"/>
          <w:numId w:val="4"/>
        </w:numPr>
        <w:tabs>
          <w:tab w:pos="952" w:val="left" w:leader="none"/>
          <w:tab w:pos="10595" w:val="right" w:leader="dot"/>
        </w:tabs>
        <w:spacing w:line="240" w:lineRule="auto" w:before="0" w:after="0"/>
        <w:ind w:left="952" w:right="0" w:hanging="777"/>
        <w:jc w:val="left"/>
        <w:rPr>
          <w:sz w:val="20"/>
        </w:rPr>
      </w:pPr>
      <w:hyperlink w:history="true" w:anchor="_bookmark206">
        <w:r>
          <w:rPr>
            <w:sz w:val="20"/>
          </w:rPr>
          <w:t>A.2.24</w:t>
        </w:r>
        <w:r>
          <w:rPr>
            <w:spacing w:val="-5"/>
            <w:sz w:val="20"/>
          </w:rPr>
          <w:t> </w:t>
        </w:r>
        <w:r>
          <w:rPr>
            <w:sz w:val="20"/>
          </w:rPr>
          <w:t>Discarded</w:t>
        </w:r>
        <w:r>
          <w:rPr>
            <w:spacing w:val="-7"/>
            <w:sz w:val="20"/>
          </w:rPr>
          <w:t> </w:t>
        </w:r>
        <w:r>
          <w:rPr>
            <w:sz w:val="20"/>
          </w:rPr>
          <w:t>paging</w:t>
        </w:r>
        <w:r>
          <w:rPr>
            <w:spacing w:val="-4"/>
            <w:sz w:val="20"/>
          </w:rPr>
          <w:t> </w:t>
        </w:r>
        <w:r>
          <w:rPr>
            <w:spacing w:val="-2"/>
            <w:sz w:val="20"/>
          </w:rPr>
          <w:t>records</w:t>
        </w:r>
        <w:r>
          <w:rPr>
            <w:sz w:val="20"/>
          </w:rPr>
          <w:tab/>
        </w:r>
        <w:r>
          <w:rPr>
            <w:spacing w:val="-5"/>
            <w:sz w:val="20"/>
          </w:rPr>
          <w:t>76</w:t>
        </w:r>
      </w:hyperlink>
    </w:p>
    <w:p>
      <w:pPr>
        <w:pStyle w:val="ListParagraph"/>
        <w:numPr>
          <w:ilvl w:val="0"/>
          <w:numId w:val="4"/>
        </w:numPr>
        <w:tabs>
          <w:tab w:pos="952" w:val="left" w:leader="none"/>
          <w:tab w:pos="10595" w:val="right" w:leader="dot"/>
        </w:tabs>
        <w:spacing w:line="230" w:lineRule="exact" w:before="1" w:after="0"/>
        <w:ind w:left="952" w:right="0" w:hanging="777"/>
        <w:jc w:val="left"/>
        <w:rPr>
          <w:sz w:val="20"/>
        </w:rPr>
      </w:pPr>
      <w:hyperlink w:history="true" w:anchor="_bookmark207">
        <w:r>
          <w:rPr>
            <w:sz w:val="20"/>
          </w:rPr>
          <w:t>A.3</w:t>
        </w:r>
        <w:r>
          <w:rPr>
            <w:spacing w:val="-4"/>
            <w:sz w:val="20"/>
          </w:rPr>
          <w:t> </w:t>
        </w:r>
        <w:r>
          <w:rPr>
            <w:sz w:val="20"/>
          </w:rPr>
          <w:t>NR</w:t>
        </w:r>
        <w:r>
          <w:rPr>
            <w:spacing w:val="-5"/>
            <w:sz w:val="20"/>
          </w:rPr>
          <w:t> </w:t>
        </w:r>
        <w:r>
          <w:rPr>
            <w:sz w:val="20"/>
          </w:rPr>
          <w:t>MAC</w:t>
        </w:r>
        <w:r>
          <w:rPr>
            <w:spacing w:val="-5"/>
            <w:sz w:val="20"/>
          </w:rPr>
          <w:t> </w:t>
        </w:r>
        <w:r>
          <w:rPr>
            <w:sz w:val="20"/>
          </w:rPr>
          <w:t>performance</w:t>
        </w:r>
        <w:r>
          <w:rPr>
            <w:spacing w:val="-4"/>
            <w:sz w:val="20"/>
          </w:rPr>
          <w:t> </w:t>
        </w:r>
        <w:r>
          <w:rPr>
            <w:spacing w:val="-2"/>
            <w:sz w:val="20"/>
          </w:rPr>
          <w:t>counters</w:t>
        </w:r>
        <w:r>
          <w:rPr>
            <w:sz w:val="20"/>
          </w:rPr>
          <w:tab/>
        </w:r>
        <w:r>
          <w:rPr>
            <w:spacing w:val="-5"/>
            <w:sz w:val="20"/>
          </w:rPr>
          <w:t>76</w:t>
        </w:r>
      </w:hyperlink>
    </w:p>
    <w:p>
      <w:pPr>
        <w:pStyle w:val="ListParagraph"/>
        <w:numPr>
          <w:ilvl w:val="0"/>
          <w:numId w:val="4"/>
        </w:numPr>
        <w:tabs>
          <w:tab w:pos="952" w:val="left" w:leader="none"/>
          <w:tab w:pos="10595" w:val="right" w:leader="dot"/>
        </w:tabs>
        <w:spacing w:line="243" w:lineRule="exact" w:before="0" w:after="0"/>
        <w:ind w:left="952" w:right="0" w:hanging="777"/>
        <w:jc w:val="left"/>
        <w:rPr>
          <w:sz w:val="20"/>
        </w:rPr>
      </w:pPr>
      <w:hyperlink w:history="true" w:anchor="_bookmark208">
        <w:r>
          <w:rPr>
            <w:sz w:val="20"/>
          </w:rPr>
          <w:t>A.3.1</w:t>
        </w:r>
        <w:r>
          <w:rPr>
            <w:spacing w:val="-2"/>
            <w:sz w:val="20"/>
          </w:rPr>
          <w:t> </w:t>
        </w:r>
        <w:r>
          <w:rPr>
            <w:rFonts w:ascii="Tahoma"/>
            <w:sz w:val="20"/>
          </w:rPr>
          <w:t>Received</w:t>
        </w:r>
        <w:r>
          <w:rPr>
            <w:rFonts w:ascii="Tahoma"/>
            <w:spacing w:val="-6"/>
            <w:sz w:val="20"/>
          </w:rPr>
          <w:t> </w:t>
        </w:r>
        <w:r>
          <w:rPr>
            <w:rFonts w:ascii="Tahoma"/>
            <w:sz w:val="20"/>
          </w:rPr>
          <w:t>UL</w:t>
        </w:r>
        <w:r>
          <w:rPr>
            <w:rFonts w:ascii="Tahoma"/>
            <w:spacing w:val="-6"/>
            <w:sz w:val="20"/>
          </w:rPr>
          <w:t> </w:t>
        </w:r>
        <w:r>
          <w:rPr>
            <w:rFonts w:ascii="Tahoma"/>
            <w:sz w:val="20"/>
          </w:rPr>
          <w:t>MAC</w:t>
        </w:r>
        <w:r>
          <w:rPr>
            <w:rFonts w:ascii="Tahoma"/>
            <w:spacing w:val="-4"/>
            <w:sz w:val="20"/>
          </w:rPr>
          <w:t> </w:t>
        </w:r>
        <w:r>
          <w:rPr>
            <w:rFonts w:ascii="Tahoma"/>
            <w:sz w:val="20"/>
          </w:rPr>
          <w:t>PDU</w:t>
        </w:r>
        <w:r>
          <w:rPr>
            <w:rFonts w:ascii="Tahoma"/>
            <w:spacing w:val="-7"/>
            <w:sz w:val="20"/>
          </w:rPr>
          <w:t> </w:t>
        </w:r>
        <w:r>
          <w:rPr>
            <w:rFonts w:ascii="Tahoma"/>
            <w:spacing w:val="-2"/>
            <w:sz w:val="20"/>
          </w:rPr>
          <w:t>volume</w:t>
        </w:r>
        <w:r>
          <w:rPr>
            <w:rFonts w:ascii="Tahoma"/>
            <w:sz w:val="20"/>
          </w:rPr>
          <w:tab/>
        </w:r>
        <w:r>
          <w:rPr>
            <w:spacing w:val="-5"/>
            <w:sz w:val="20"/>
          </w:rPr>
          <w:t>76</w:t>
        </w:r>
      </w:hyperlink>
    </w:p>
    <w:p>
      <w:pPr>
        <w:pStyle w:val="ListParagraph"/>
        <w:numPr>
          <w:ilvl w:val="0"/>
          <w:numId w:val="4"/>
        </w:numPr>
        <w:tabs>
          <w:tab w:pos="952" w:val="left" w:leader="none"/>
          <w:tab w:pos="10595" w:val="right" w:leader="dot"/>
        </w:tabs>
        <w:spacing w:line="243" w:lineRule="exact" w:before="0" w:after="0"/>
        <w:ind w:left="952" w:right="0" w:hanging="777"/>
        <w:jc w:val="left"/>
        <w:rPr>
          <w:sz w:val="20"/>
        </w:rPr>
      </w:pPr>
      <w:hyperlink w:history="true" w:anchor="_bookmark209">
        <w:r>
          <w:rPr>
            <w:sz w:val="20"/>
          </w:rPr>
          <w:t>A.3.2</w:t>
        </w:r>
        <w:r>
          <w:rPr>
            <w:spacing w:val="-3"/>
            <w:sz w:val="20"/>
          </w:rPr>
          <w:t> </w:t>
        </w:r>
        <w:r>
          <w:rPr>
            <w:rFonts w:ascii="Tahoma"/>
            <w:sz w:val="20"/>
          </w:rPr>
          <w:t>Transmitted</w:t>
        </w:r>
        <w:r>
          <w:rPr>
            <w:rFonts w:ascii="Tahoma"/>
            <w:spacing w:val="-7"/>
            <w:sz w:val="20"/>
          </w:rPr>
          <w:t> </w:t>
        </w:r>
        <w:r>
          <w:rPr>
            <w:rFonts w:ascii="Tahoma"/>
            <w:sz w:val="20"/>
          </w:rPr>
          <w:t>DL</w:t>
        </w:r>
        <w:r>
          <w:rPr>
            <w:rFonts w:ascii="Tahoma"/>
            <w:spacing w:val="-8"/>
            <w:sz w:val="20"/>
          </w:rPr>
          <w:t> </w:t>
        </w:r>
        <w:r>
          <w:rPr>
            <w:rFonts w:ascii="Tahoma"/>
            <w:sz w:val="20"/>
          </w:rPr>
          <w:t>MAC</w:t>
        </w:r>
        <w:r>
          <w:rPr>
            <w:rFonts w:ascii="Tahoma"/>
            <w:spacing w:val="-4"/>
            <w:sz w:val="20"/>
          </w:rPr>
          <w:t> </w:t>
        </w:r>
        <w:r>
          <w:rPr>
            <w:rFonts w:ascii="Tahoma"/>
            <w:sz w:val="20"/>
          </w:rPr>
          <w:t>PDU</w:t>
        </w:r>
        <w:r>
          <w:rPr>
            <w:rFonts w:ascii="Tahoma"/>
            <w:spacing w:val="-6"/>
            <w:sz w:val="20"/>
          </w:rPr>
          <w:t> </w:t>
        </w:r>
        <w:r>
          <w:rPr>
            <w:rFonts w:ascii="Tahoma"/>
            <w:spacing w:val="-2"/>
            <w:sz w:val="20"/>
          </w:rPr>
          <w:t>volume</w:t>
        </w:r>
        <w:r>
          <w:rPr>
            <w:rFonts w:ascii="Tahoma"/>
            <w:sz w:val="20"/>
          </w:rPr>
          <w:tab/>
        </w:r>
        <w:r>
          <w:rPr>
            <w:spacing w:val="-5"/>
            <w:sz w:val="20"/>
          </w:rPr>
          <w:t>76</w:t>
        </w:r>
      </w:hyperlink>
    </w:p>
    <w:p>
      <w:pPr>
        <w:pStyle w:val="ListParagraph"/>
        <w:numPr>
          <w:ilvl w:val="0"/>
          <w:numId w:val="4"/>
        </w:numPr>
        <w:tabs>
          <w:tab w:pos="952" w:val="left" w:leader="none"/>
          <w:tab w:pos="10595" w:val="right" w:leader="dot"/>
        </w:tabs>
        <w:spacing w:line="240" w:lineRule="auto" w:before="1" w:after="0"/>
        <w:ind w:left="952" w:right="0" w:hanging="777"/>
        <w:jc w:val="left"/>
        <w:rPr>
          <w:sz w:val="20"/>
        </w:rPr>
      </w:pPr>
      <w:hyperlink w:history="true" w:anchor="_bookmark210">
        <w:r>
          <w:rPr>
            <w:sz w:val="20"/>
          </w:rPr>
          <w:t>A.3.3</w:t>
        </w:r>
        <w:r>
          <w:rPr>
            <w:spacing w:val="-4"/>
            <w:sz w:val="20"/>
          </w:rPr>
          <w:t> </w:t>
        </w:r>
        <w:r>
          <w:rPr>
            <w:rFonts w:ascii="Tahoma"/>
            <w:sz w:val="20"/>
          </w:rPr>
          <w:t>Average</w:t>
        </w:r>
        <w:r>
          <w:rPr>
            <w:rFonts w:ascii="Tahoma"/>
            <w:spacing w:val="-7"/>
            <w:sz w:val="20"/>
          </w:rPr>
          <w:t> </w:t>
        </w:r>
        <w:r>
          <w:rPr>
            <w:rFonts w:ascii="Tahoma"/>
            <w:sz w:val="20"/>
          </w:rPr>
          <w:t>delay</w:t>
        </w:r>
        <w:r>
          <w:rPr>
            <w:rFonts w:ascii="Tahoma"/>
            <w:spacing w:val="-8"/>
            <w:sz w:val="20"/>
          </w:rPr>
          <w:t> </w:t>
        </w:r>
        <w:r>
          <w:rPr>
            <w:rFonts w:ascii="Tahoma"/>
            <w:sz w:val="20"/>
          </w:rPr>
          <w:t>DL</w:t>
        </w:r>
        <w:r>
          <w:rPr>
            <w:rFonts w:ascii="Tahoma"/>
            <w:spacing w:val="-8"/>
            <w:sz w:val="20"/>
          </w:rPr>
          <w:t> </w:t>
        </w:r>
        <w:r>
          <w:rPr>
            <w:rFonts w:ascii="Tahoma"/>
            <w:sz w:val="20"/>
          </w:rPr>
          <w:t>air-</w:t>
        </w:r>
        <w:r>
          <w:rPr>
            <w:rFonts w:ascii="Tahoma"/>
            <w:spacing w:val="-2"/>
            <w:sz w:val="20"/>
          </w:rPr>
          <w:t>interface</w:t>
        </w:r>
        <w:r>
          <w:rPr>
            <w:rFonts w:ascii="Tahoma"/>
            <w:sz w:val="20"/>
          </w:rPr>
          <w:tab/>
        </w:r>
        <w:r>
          <w:rPr>
            <w:spacing w:val="-5"/>
            <w:sz w:val="20"/>
          </w:rPr>
          <w:t>77</w:t>
        </w:r>
      </w:hyperlink>
    </w:p>
    <w:p>
      <w:pPr>
        <w:pStyle w:val="ListParagraph"/>
        <w:numPr>
          <w:ilvl w:val="0"/>
          <w:numId w:val="4"/>
        </w:numPr>
        <w:tabs>
          <w:tab w:pos="952" w:val="left" w:leader="none"/>
          <w:tab w:pos="10595" w:val="right" w:leader="dot"/>
        </w:tabs>
        <w:spacing w:line="230" w:lineRule="exact" w:before="1" w:after="0"/>
        <w:ind w:left="952" w:right="0" w:hanging="777"/>
        <w:jc w:val="left"/>
        <w:rPr>
          <w:sz w:val="20"/>
        </w:rPr>
      </w:pPr>
      <w:hyperlink w:history="true" w:anchor="_bookmark211">
        <w:r>
          <w:rPr>
            <w:sz w:val="20"/>
          </w:rPr>
          <w:t>A.4</w:t>
        </w:r>
        <w:r>
          <w:rPr>
            <w:spacing w:val="-4"/>
            <w:sz w:val="20"/>
          </w:rPr>
          <w:t> </w:t>
        </w:r>
        <w:r>
          <w:rPr>
            <w:sz w:val="20"/>
          </w:rPr>
          <w:t>NR</w:t>
        </w:r>
        <w:r>
          <w:rPr>
            <w:spacing w:val="-5"/>
            <w:sz w:val="20"/>
          </w:rPr>
          <w:t> </w:t>
        </w:r>
        <w:r>
          <w:rPr>
            <w:sz w:val="20"/>
          </w:rPr>
          <w:t>UL</w:t>
        </w:r>
        <w:r>
          <w:rPr>
            <w:spacing w:val="-5"/>
            <w:sz w:val="20"/>
          </w:rPr>
          <w:t> </w:t>
        </w:r>
        <w:r>
          <w:rPr>
            <w:sz w:val="20"/>
          </w:rPr>
          <w:t>HARQ</w:t>
        </w:r>
        <w:r>
          <w:rPr>
            <w:spacing w:val="-5"/>
            <w:sz w:val="20"/>
          </w:rPr>
          <w:t> </w:t>
        </w:r>
        <w:r>
          <w:rPr>
            <w:sz w:val="20"/>
          </w:rPr>
          <w:t>performance</w:t>
        </w:r>
        <w:r>
          <w:rPr>
            <w:spacing w:val="-5"/>
            <w:sz w:val="20"/>
          </w:rPr>
          <w:t> </w:t>
        </w:r>
        <w:r>
          <w:rPr>
            <w:spacing w:val="-2"/>
            <w:sz w:val="20"/>
          </w:rPr>
          <w:t>counters</w:t>
        </w:r>
        <w:r>
          <w:rPr>
            <w:sz w:val="20"/>
          </w:rPr>
          <w:tab/>
        </w:r>
        <w:r>
          <w:rPr>
            <w:spacing w:val="-5"/>
            <w:sz w:val="20"/>
          </w:rPr>
          <w:t>78</w:t>
        </w:r>
      </w:hyperlink>
    </w:p>
    <w:p>
      <w:pPr>
        <w:pStyle w:val="ListParagraph"/>
        <w:numPr>
          <w:ilvl w:val="0"/>
          <w:numId w:val="4"/>
        </w:numPr>
        <w:tabs>
          <w:tab w:pos="952" w:val="left" w:leader="none"/>
          <w:tab w:pos="10595" w:val="right" w:leader="dot"/>
        </w:tabs>
        <w:spacing w:line="242" w:lineRule="exact" w:before="0" w:after="0"/>
        <w:ind w:left="952" w:right="0" w:hanging="777"/>
        <w:jc w:val="left"/>
        <w:rPr>
          <w:sz w:val="20"/>
        </w:rPr>
      </w:pPr>
      <w:hyperlink w:history="true" w:anchor="_bookmark212">
        <w:r>
          <w:rPr>
            <w:sz w:val="20"/>
          </w:rPr>
          <w:t>A.4.1</w:t>
        </w:r>
        <w:r>
          <w:rPr>
            <w:spacing w:val="-3"/>
            <w:sz w:val="20"/>
          </w:rPr>
          <w:t> </w:t>
        </w:r>
        <w:r>
          <w:rPr>
            <w:rFonts w:ascii="Tahoma"/>
            <w:sz w:val="20"/>
          </w:rPr>
          <w:t>Distribution</w:t>
        </w:r>
        <w:r>
          <w:rPr>
            <w:rFonts w:ascii="Tahoma"/>
            <w:spacing w:val="-7"/>
            <w:sz w:val="20"/>
          </w:rPr>
          <w:t> </w:t>
        </w:r>
        <w:r>
          <w:rPr>
            <w:rFonts w:ascii="Tahoma"/>
            <w:sz w:val="20"/>
          </w:rPr>
          <w:t>of</w:t>
        </w:r>
        <w:r>
          <w:rPr>
            <w:rFonts w:ascii="Tahoma"/>
            <w:spacing w:val="-8"/>
            <w:sz w:val="20"/>
          </w:rPr>
          <w:t> </w:t>
        </w:r>
        <w:r>
          <w:rPr>
            <w:rFonts w:ascii="Tahoma"/>
            <w:sz w:val="20"/>
          </w:rPr>
          <w:t>PUSCH</w:t>
        </w:r>
        <w:r>
          <w:rPr>
            <w:rFonts w:ascii="Tahoma"/>
            <w:spacing w:val="-5"/>
            <w:sz w:val="20"/>
          </w:rPr>
          <w:t> </w:t>
        </w:r>
        <w:r>
          <w:rPr>
            <w:rFonts w:ascii="Tahoma"/>
            <w:sz w:val="20"/>
          </w:rPr>
          <w:t>per</w:t>
        </w:r>
        <w:r>
          <w:rPr>
            <w:rFonts w:ascii="Tahoma"/>
            <w:spacing w:val="-6"/>
            <w:sz w:val="20"/>
          </w:rPr>
          <w:t> </w:t>
        </w:r>
        <w:r>
          <w:rPr>
            <w:rFonts w:ascii="Tahoma"/>
            <w:sz w:val="20"/>
          </w:rPr>
          <w:t>MCS</w:t>
        </w:r>
        <w:r>
          <w:rPr>
            <w:rFonts w:ascii="Tahoma"/>
            <w:spacing w:val="-7"/>
            <w:sz w:val="20"/>
          </w:rPr>
          <w:t> </w:t>
        </w:r>
        <w:r>
          <w:rPr>
            <w:rFonts w:ascii="Tahoma"/>
            <w:sz w:val="20"/>
          </w:rPr>
          <w:t>(initial</w:t>
        </w:r>
        <w:r>
          <w:rPr>
            <w:rFonts w:ascii="Tahoma"/>
            <w:spacing w:val="-7"/>
            <w:sz w:val="20"/>
          </w:rPr>
          <w:t> </w:t>
        </w:r>
        <w:r>
          <w:rPr>
            <w:rFonts w:ascii="Tahoma"/>
            <w:spacing w:val="-2"/>
            <w:sz w:val="20"/>
          </w:rPr>
          <w:t>transmission)</w:t>
        </w:r>
        <w:r>
          <w:rPr>
            <w:rFonts w:ascii="Tahoma"/>
            <w:sz w:val="20"/>
          </w:rPr>
          <w:tab/>
        </w:r>
        <w:r>
          <w:rPr>
            <w:spacing w:val="-5"/>
            <w:sz w:val="20"/>
          </w:rPr>
          <w:t>78</w:t>
        </w:r>
      </w:hyperlink>
    </w:p>
    <w:p>
      <w:pPr>
        <w:pStyle w:val="ListParagraph"/>
        <w:numPr>
          <w:ilvl w:val="0"/>
          <w:numId w:val="4"/>
        </w:numPr>
        <w:tabs>
          <w:tab w:pos="952" w:val="left" w:leader="none"/>
          <w:tab w:pos="10595" w:val="right" w:leader="dot"/>
        </w:tabs>
        <w:spacing w:line="243" w:lineRule="exact" w:before="0" w:after="0"/>
        <w:ind w:left="952" w:right="0" w:hanging="777"/>
        <w:jc w:val="left"/>
        <w:rPr>
          <w:sz w:val="20"/>
        </w:rPr>
      </w:pPr>
      <w:hyperlink w:history="true" w:anchor="_bookmark213">
        <w:r>
          <w:rPr>
            <w:sz w:val="20"/>
          </w:rPr>
          <w:t>A.4.2</w:t>
        </w:r>
        <w:r>
          <w:rPr>
            <w:spacing w:val="-4"/>
            <w:sz w:val="20"/>
          </w:rPr>
          <w:t> </w:t>
        </w:r>
        <w:r>
          <w:rPr>
            <w:rFonts w:ascii="Tahoma"/>
            <w:sz w:val="20"/>
          </w:rPr>
          <w:t>Distribution</w:t>
        </w:r>
        <w:r>
          <w:rPr>
            <w:rFonts w:ascii="Tahoma"/>
            <w:spacing w:val="-7"/>
            <w:sz w:val="20"/>
          </w:rPr>
          <w:t> </w:t>
        </w:r>
        <w:r>
          <w:rPr>
            <w:rFonts w:ascii="Tahoma"/>
            <w:sz w:val="20"/>
          </w:rPr>
          <w:t>of</w:t>
        </w:r>
        <w:r>
          <w:rPr>
            <w:rFonts w:ascii="Tahoma"/>
            <w:spacing w:val="-9"/>
            <w:sz w:val="20"/>
          </w:rPr>
          <w:t> </w:t>
        </w:r>
        <w:r>
          <w:rPr>
            <w:rFonts w:ascii="Tahoma"/>
            <w:sz w:val="20"/>
          </w:rPr>
          <w:t>PUSCH</w:t>
        </w:r>
        <w:r>
          <w:rPr>
            <w:rFonts w:ascii="Tahoma"/>
            <w:spacing w:val="-6"/>
            <w:sz w:val="20"/>
          </w:rPr>
          <w:t> </w:t>
        </w:r>
        <w:r>
          <w:rPr>
            <w:rFonts w:ascii="Tahoma"/>
            <w:sz w:val="20"/>
          </w:rPr>
          <w:t>per</w:t>
        </w:r>
        <w:r>
          <w:rPr>
            <w:rFonts w:ascii="Tahoma"/>
            <w:spacing w:val="-7"/>
            <w:sz w:val="20"/>
          </w:rPr>
          <w:t> </w:t>
        </w:r>
        <w:r>
          <w:rPr>
            <w:rFonts w:ascii="Tahoma"/>
            <w:sz w:val="20"/>
          </w:rPr>
          <w:t>MCS</w:t>
        </w:r>
        <w:r>
          <w:rPr>
            <w:rFonts w:ascii="Tahoma"/>
            <w:spacing w:val="-7"/>
            <w:sz w:val="20"/>
          </w:rPr>
          <w:t> </w:t>
        </w:r>
        <w:r>
          <w:rPr>
            <w:rFonts w:ascii="Tahoma"/>
            <w:sz w:val="20"/>
          </w:rPr>
          <w:t>(initial</w:t>
        </w:r>
        <w:r>
          <w:rPr>
            <w:rFonts w:ascii="Tahoma"/>
            <w:spacing w:val="-8"/>
            <w:sz w:val="20"/>
          </w:rPr>
          <w:t> </w:t>
        </w:r>
        <w:r>
          <w:rPr>
            <w:rFonts w:ascii="Tahoma"/>
            <w:sz w:val="20"/>
          </w:rPr>
          <w:t>transmission/CRC</w:t>
        </w:r>
        <w:r>
          <w:rPr>
            <w:rFonts w:ascii="Tahoma"/>
            <w:spacing w:val="-7"/>
            <w:sz w:val="20"/>
          </w:rPr>
          <w:t> </w:t>
        </w:r>
        <w:r>
          <w:rPr>
            <w:rFonts w:ascii="Tahoma"/>
            <w:spacing w:val="-5"/>
            <w:sz w:val="20"/>
          </w:rPr>
          <w:t>OK)</w:t>
        </w:r>
        <w:r>
          <w:rPr>
            <w:rFonts w:ascii="Tahoma"/>
            <w:sz w:val="20"/>
          </w:rPr>
          <w:tab/>
        </w:r>
        <w:r>
          <w:rPr>
            <w:spacing w:val="-5"/>
            <w:sz w:val="20"/>
          </w:rPr>
          <w:t>78</w:t>
        </w:r>
      </w:hyperlink>
    </w:p>
    <w:p>
      <w:pPr>
        <w:pStyle w:val="ListParagraph"/>
        <w:numPr>
          <w:ilvl w:val="0"/>
          <w:numId w:val="4"/>
        </w:numPr>
        <w:tabs>
          <w:tab w:pos="952" w:val="left" w:leader="none"/>
          <w:tab w:pos="10595" w:val="right" w:leader="dot"/>
        </w:tabs>
        <w:spacing w:line="243" w:lineRule="exact" w:before="1" w:after="0"/>
        <w:ind w:left="952" w:right="0" w:hanging="777"/>
        <w:jc w:val="left"/>
        <w:rPr>
          <w:sz w:val="20"/>
        </w:rPr>
      </w:pPr>
      <w:hyperlink w:history="true" w:anchor="_bookmark214">
        <w:r>
          <w:rPr>
            <w:sz w:val="20"/>
          </w:rPr>
          <w:t>A.4.3</w:t>
        </w:r>
        <w:r>
          <w:rPr>
            <w:spacing w:val="-4"/>
            <w:sz w:val="20"/>
          </w:rPr>
          <w:t> </w:t>
        </w:r>
        <w:r>
          <w:rPr>
            <w:rFonts w:ascii="Tahoma"/>
            <w:sz w:val="20"/>
          </w:rPr>
          <w:t>Distribution</w:t>
        </w:r>
        <w:r>
          <w:rPr>
            <w:rFonts w:ascii="Tahoma"/>
            <w:spacing w:val="-7"/>
            <w:sz w:val="20"/>
          </w:rPr>
          <w:t> </w:t>
        </w:r>
        <w:r>
          <w:rPr>
            <w:rFonts w:ascii="Tahoma"/>
            <w:sz w:val="20"/>
          </w:rPr>
          <w:t>of</w:t>
        </w:r>
        <w:r>
          <w:rPr>
            <w:rFonts w:ascii="Tahoma"/>
            <w:spacing w:val="-8"/>
            <w:sz w:val="20"/>
          </w:rPr>
          <w:t> </w:t>
        </w:r>
        <w:r>
          <w:rPr>
            <w:rFonts w:ascii="Tahoma"/>
            <w:sz w:val="20"/>
          </w:rPr>
          <w:t>PUSCH</w:t>
        </w:r>
        <w:r>
          <w:rPr>
            <w:rFonts w:ascii="Tahoma"/>
            <w:spacing w:val="-5"/>
            <w:sz w:val="20"/>
          </w:rPr>
          <w:t> </w:t>
        </w:r>
        <w:r>
          <w:rPr>
            <w:rFonts w:ascii="Tahoma"/>
            <w:sz w:val="20"/>
          </w:rPr>
          <w:t>per</w:t>
        </w:r>
        <w:r>
          <w:rPr>
            <w:rFonts w:ascii="Tahoma"/>
            <w:spacing w:val="-7"/>
            <w:sz w:val="20"/>
          </w:rPr>
          <w:t> </w:t>
        </w:r>
        <w:r>
          <w:rPr>
            <w:rFonts w:ascii="Tahoma"/>
            <w:sz w:val="20"/>
          </w:rPr>
          <w:t>MCS</w:t>
        </w:r>
        <w:r>
          <w:rPr>
            <w:rFonts w:ascii="Tahoma"/>
            <w:spacing w:val="-7"/>
            <w:sz w:val="20"/>
          </w:rPr>
          <w:t> </w:t>
        </w:r>
        <w:r>
          <w:rPr>
            <w:rFonts w:ascii="Tahoma"/>
            <w:sz w:val="20"/>
          </w:rPr>
          <w:t>(any/CRC</w:t>
        </w:r>
        <w:r>
          <w:rPr>
            <w:rFonts w:ascii="Tahoma"/>
            <w:spacing w:val="-7"/>
            <w:sz w:val="20"/>
          </w:rPr>
          <w:t> </w:t>
        </w:r>
        <w:r>
          <w:rPr>
            <w:rFonts w:ascii="Tahoma"/>
            <w:spacing w:val="-5"/>
            <w:sz w:val="20"/>
          </w:rPr>
          <w:t>OK)</w:t>
        </w:r>
        <w:r>
          <w:rPr>
            <w:rFonts w:ascii="Tahoma"/>
            <w:sz w:val="20"/>
          </w:rPr>
          <w:tab/>
        </w:r>
        <w:r>
          <w:rPr>
            <w:spacing w:val="-5"/>
            <w:sz w:val="20"/>
          </w:rPr>
          <w:t>79</w:t>
        </w:r>
      </w:hyperlink>
    </w:p>
    <w:p>
      <w:pPr>
        <w:pStyle w:val="ListParagraph"/>
        <w:numPr>
          <w:ilvl w:val="0"/>
          <w:numId w:val="4"/>
        </w:numPr>
        <w:tabs>
          <w:tab w:pos="952" w:val="left" w:leader="none"/>
          <w:tab w:pos="10595" w:val="right" w:leader="dot"/>
        </w:tabs>
        <w:spacing w:line="243" w:lineRule="exact" w:before="0" w:after="0"/>
        <w:ind w:left="952" w:right="0" w:hanging="777"/>
        <w:jc w:val="left"/>
        <w:rPr>
          <w:sz w:val="20"/>
        </w:rPr>
      </w:pPr>
      <w:hyperlink w:history="true" w:anchor="_bookmark215">
        <w:r>
          <w:rPr>
            <w:sz w:val="20"/>
          </w:rPr>
          <w:t>A.4.4</w:t>
        </w:r>
        <w:r>
          <w:rPr>
            <w:spacing w:val="-4"/>
            <w:sz w:val="20"/>
          </w:rPr>
          <w:t> </w:t>
        </w:r>
        <w:r>
          <w:rPr>
            <w:rFonts w:ascii="Tahoma"/>
            <w:sz w:val="20"/>
          </w:rPr>
          <w:t>Distribution</w:t>
        </w:r>
        <w:r>
          <w:rPr>
            <w:rFonts w:ascii="Tahoma"/>
            <w:spacing w:val="-7"/>
            <w:sz w:val="20"/>
          </w:rPr>
          <w:t> </w:t>
        </w:r>
        <w:r>
          <w:rPr>
            <w:rFonts w:ascii="Tahoma"/>
            <w:sz w:val="20"/>
          </w:rPr>
          <w:t>of</w:t>
        </w:r>
        <w:r>
          <w:rPr>
            <w:rFonts w:ascii="Tahoma"/>
            <w:spacing w:val="-8"/>
            <w:sz w:val="20"/>
          </w:rPr>
          <w:t> </w:t>
        </w:r>
        <w:r>
          <w:rPr>
            <w:rFonts w:ascii="Tahoma"/>
            <w:sz w:val="20"/>
          </w:rPr>
          <w:t>PUSCH</w:t>
        </w:r>
        <w:r>
          <w:rPr>
            <w:rFonts w:ascii="Tahoma"/>
            <w:spacing w:val="-5"/>
            <w:sz w:val="20"/>
          </w:rPr>
          <w:t> </w:t>
        </w:r>
        <w:r>
          <w:rPr>
            <w:rFonts w:ascii="Tahoma"/>
            <w:sz w:val="20"/>
          </w:rPr>
          <w:t>per</w:t>
        </w:r>
        <w:r>
          <w:rPr>
            <w:rFonts w:ascii="Tahoma"/>
            <w:spacing w:val="-7"/>
            <w:sz w:val="20"/>
          </w:rPr>
          <w:t> </w:t>
        </w:r>
        <w:r>
          <w:rPr>
            <w:rFonts w:ascii="Tahoma"/>
            <w:sz w:val="20"/>
          </w:rPr>
          <w:t>MCS</w:t>
        </w:r>
        <w:r>
          <w:rPr>
            <w:rFonts w:ascii="Tahoma"/>
            <w:spacing w:val="-7"/>
            <w:sz w:val="20"/>
          </w:rPr>
          <w:t> </w:t>
        </w:r>
        <w:r>
          <w:rPr>
            <w:rFonts w:ascii="Tahoma"/>
            <w:sz w:val="20"/>
          </w:rPr>
          <w:t>(exceeding</w:t>
        </w:r>
        <w:r>
          <w:rPr>
            <w:rFonts w:ascii="Tahoma"/>
            <w:spacing w:val="-7"/>
            <w:sz w:val="20"/>
          </w:rPr>
          <w:t> </w:t>
        </w:r>
        <w:r>
          <w:rPr>
            <w:rFonts w:ascii="Tahoma"/>
            <w:sz w:val="20"/>
          </w:rPr>
          <w:t>HARQ</w:t>
        </w:r>
        <w:r>
          <w:rPr>
            <w:rFonts w:ascii="Tahoma"/>
            <w:spacing w:val="-4"/>
            <w:sz w:val="20"/>
          </w:rPr>
          <w:t> </w:t>
        </w:r>
        <w:r>
          <w:rPr>
            <w:rFonts w:ascii="Tahoma"/>
            <w:spacing w:val="-2"/>
            <w:sz w:val="20"/>
          </w:rPr>
          <w:t>retransmission)</w:t>
        </w:r>
        <w:r>
          <w:rPr>
            <w:rFonts w:ascii="Tahoma"/>
            <w:sz w:val="20"/>
          </w:rPr>
          <w:tab/>
        </w:r>
        <w:r>
          <w:rPr>
            <w:spacing w:val="-5"/>
            <w:sz w:val="20"/>
          </w:rPr>
          <w:t>80</w:t>
        </w:r>
      </w:hyperlink>
    </w:p>
    <w:p>
      <w:pPr>
        <w:pStyle w:val="ListParagraph"/>
        <w:numPr>
          <w:ilvl w:val="0"/>
          <w:numId w:val="4"/>
        </w:numPr>
        <w:tabs>
          <w:tab w:pos="952" w:val="left" w:leader="none"/>
          <w:tab w:pos="10595" w:val="right" w:leader="dot"/>
        </w:tabs>
        <w:spacing w:line="240" w:lineRule="auto" w:before="1" w:after="0"/>
        <w:ind w:left="952" w:right="0" w:hanging="777"/>
        <w:jc w:val="left"/>
        <w:rPr>
          <w:sz w:val="20"/>
        </w:rPr>
      </w:pPr>
      <w:hyperlink w:history="true" w:anchor="_bookmark216">
        <w:r>
          <w:rPr>
            <w:sz w:val="20"/>
          </w:rPr>
          <w:t>A.4.5</w:t>
        </w:r>
        <w:r>
          <w:rPr>
            <w:spacing w:val="-5"/>
            <w:sz w:val="20"/>
          </w:rPr>
          <w:t> </w:t>
        </w:r>
        <w:r>
          <w:rPr>
            <w:sz w:val="20"/>
          </w:rPr>
          <w:t>Distribution</w:t>
        </w:r>
        <w:r>
          <w:rPr>
            <w:spacing w:val="-6"/>
            <w:sz w:val="20"/>
          </w:rPr>
          <w:t> </w:t>
        </w:r>
        <w:r>
          <w:rPr>
            <w:sz w:val="20"/>
          </w:rPr>
          <w:t>of</w:t>
        </w:r>
        <w:r>
          <w:rPr>
            <w:spacing w:val="-6"/>
            <w:sz w:val="20"/>
          </w:rPr>
          <w:t> </w:t>
        </w:r>
        <w:r>
          <w:rPr>
            <w:sz w:val="20"/>
          </w:rPr>
          <w:t>PUSCH</w:t>
        </w:r>
        <w:r>
          <w:rPr>
            <w:spacing w:val="-5"/>
            <w:sz w:val="20"/>
          </w:rPr>
          <w:t> </w:t>
        </w:r>
        <w:r>
          <w:rPr>
            <w:sz w:val="20"/>
          </w:rPr>
          <w:t>per</w:t>
        </w:r>
        <w:r>
          <w:rPr>
            <w:spacing w:val="-4"/>
            <w:sz w:val="20"/>
          </w:rPr>
          <w:t> </w:t>
        </w:r>
        <w:r>
          <w:rPr>
            <w:sz w:val="20"/>
          </w:rPr>
          <w:t>MCS</w:t>
        </w:r>
        <w:r>
          <w:rPr>
            <w:spacing w:val="-7"/>
            <w:sz w:val="20"/>
          </w:rPr>
          <w:t> </w:t>
        </w:r>
        <w:r>
          <w:rPr>
            <w:sz w:val="20"/>
          </w:rPr>
          <w:t>(MU-MIMO/initial</w:t>
        </w:r>
        <w:r>
          <w:rPr>
            <w:spacing w:val="-6"/>
            <w:sz w:val="20"/>
          </w:rPr>
          <w:t> </w:t>
        </w:r>
        <w:r>
          <w:rPr>
            <w:spacing w:val="-2"/>
            <w:sz w:val="20"/>
          </w:rPr>
          <w:t>transmission)</w:t>
        </w:r>
        <w:r>
          <w:rPr>
            <w:sz w:val="20"/>
          </w:rPr>
          <w:tab/>
        </w:r>
        <w:r>
          <w:rPr>
            <w:spacing w:val="-5"/>
            <w:sz w:val="20"/>
          </w:rPr>
          <w:t>80</w:t>
        </w:r>
      </w:hyperlink>
    </w:p>
    <w:p>
      <w:pPr>
        <w:pStyle w:val="ListParagraph"/>
        <w:numPr>
          <w:ilvl w:val="0"/>
          <w:numId w:val="4"/>
        </w:numPr>
        <w:tabs>
          <w:tab w:pos="952" w:val="left" w:leader="none"/>
          <w:tab w:pos="10595" w:val="right" w:leader="dot"/>
        </w:tabs>
        <w:spacing w:line="240" w:lineRule="auto" w:before="0" w:after="0"/>
        <w:ind w:left="952" w:right="0" w:hanging="777"/>
        <w:jc w:val="left"/>
        <w:rPr>
          <w:sz w:val="20"/>
        </w:rPr>
      </w:pPr>
      <w:hyperlink w:history="true" w:anchor="_bookmark217">
        <w:r>
          <w:rPr>
            <w:sz w:val="20"/>
          </w:rPr>
          <w:t>A.4.6</w:t>
        </w:r>
        <w:r>
          <w:rPr>
            <w:spacing w:val="-5"/>
            <w:sz w:val="20"/>
          </w:rPr>
          <w:t> </w:t>
        </w:r>
        <w:r>
          <w:rPr>
            <w:sz w:val="20"/>
          </w:rPr>
          <w:t>Distribution</w:t>
        </w:r>
        <w:r>
          <w:rPr>
            <w:spacing w:val="-6"/>
            <w:sz w:val="20"/>
          </w:rPr>
          <w:t> </w:t>
        </w:r>
        <w:r>
          <w:rPr>
            <w:sz w:val="20"/>
          </w:rPr>
          <w:t>of</w:t>
        </w:r>
        <w:r>
          <w:rPr>
            <w:spacing w:val="-6"/>
            <w:sz w:val="20"/>
          </w:rPr>
          <w:t> </w:t>
        </w:r>
        <w:r>
          <w:rPr>
            <w:sz w:val="20"/>
          </w:rPr>
          <w:t>PUSCH</w:t>
        </w:r>
        <w:r>
          <w:rPr>
            <w:spacing w:val="-5"/>
            <w:sz w:val="20"/>
          </w:rPr>
          <w:t> </w:t>
        </w:r>
        <w:r>
          <w:rPr>
            <w:sz w:val="20"/>
          </w:rPr>
          <w:t>per</w:t>
        </w:r>
        <w:r>
          <w:rPr>
            <w:spacing w:val="-4"/>
            <w:sz w:val="20"/>
          </w:rPr>
          <w:t> </w:t>
        </w:r>
        <w:r>
          <w:rPr>
            <w:sz w:val="20"/>
          </w:rPr>
          <w:t>MCS</w:t>
        </w:r>
        <w:r>
          <w:rPr>
            <w:spacing w:val="-7"/>
            <w:sz w:val="20"/>
          </w:rPr>
          <w:t> </w:t>
        </w:r>
        <w:r>
          <w:rPr>
            <w:sz w:val="20"/>
          </w:rPr>
          <w:t>(MU-MIMO/initial</w:t>
        </w:r>
        <w:r>
          <w:rPr>
            <w:spacing w:val="-6"/>
            <w:sz w:val="20"/>
          </w:rPr>
          <w:t> </w:t>
        </w:r>
        <w:r>
          <w:rPr>
            <w:spacing w:val="-2"/>
            <w:sz w:val="20"/>
          </w:rPr>
          <w:t>transmission/ACK)</w:t>
        </w:r>
        <w:r>
          <w:rPr>
            <w:sz w:val="20"/>
          </w:rPr>
          <w:tab/>
        </w:r>
        <w:r>
          <w:rPr>
            <w:spacing w:val="-5"/>
            <w:sz w:val="20"/>
          </w:rPr>
          <w:t>81</w:t>
        </w:r>
      </w:hyperlink>
    </w:p>
    <w:p>
      <w:pPr>
        <w:pStyle w:val="ListParagraph"/>
        <w:numPr>
          <w:ilvl w:val="0"/>
          <w:numId w:val="4"/>
        </w:numPr>
        <w:tabs>
          <w:tab w:pos="952" w:val="left" w:leader="none"/>
          <w:tab w:pos="10595" w:val="right" w:leader="dot"/>
        </w:tabs>
        <w:spacing w:line="230" w:lineRule="exact" w:before="0" w:after="0"/>
        <w:ind w:left="952" w:right="0" w:hanging="777"/>
        <w:jc w:val="left"/>
        <w:rPr>
          <w:sz w:val="20"/>
        </w:rPr>
      </w:pPr>
      <w:hyperlink w:history="true" w:anchor="_bookmark218">
        <w:r>
          <w:rPr>
            <w:sz w:val="20"/>
          </w:rPr>
          <w:t>A.5</w:t>
        </w:r>
        <w:r>
          <w:rPr>
            <w:spacing w:val="-4"/>
            <w:sz w:val="20"/>
          </w:rPr>
          <w:t> </w:t>
        </w:r>
        <w:r>
          <w:rPr>
            <w:sz w:val="20"/>
          </w:rPr>
          <w:t>NR</w:t>
        </w:r>
        <w:r>
          <w:rPr>
            <w:spacing w:val="-5"/>
            <w:sz w:val="20"/>
          </w:rPr>
          <w:t> </w:t>
        </w:r>
        <w:r>
          <w:rPr>
            <w:sz w:val="20"/>
          </w:rPr>
          <w:t>DL</w:t>
        </w:r>
        <w:r>
          <w:rPr>
            <w:spacing w:val="-5"/>
            <w:sz w:val="20"/>
          </w:rPr>
          <w:t> </w:t>
        </w:r>
        <w:r>
          <w:rPr>
            <w:sz w:val="20"/>
          </w:rPr>
          <w:t>HARQ</w:t>
        </w:r>
        <w:r>
          <w:rPr>
            <w:spacing w:val="-5"/>
            <w:sz w:val="20"/>
          </w:rPr>
          <w:t> </w:t>
        </w:r>
        <w:r>
          <w:rPr>
            <w:sz w:val="20"/>
          </w:rPr>
          <w:t>performance</w:t>
        </w:r>
        <w:r>
          <w:rPr>
            <w:spacing w:val="-5"/>
            <w:sz w:val="20"/>
          </w:rPr>
          <w:t> </w:t>
        </w:r>
        <w:r>
          <w:rPr>
            <w:spacing w:val="-2"/>
            <w:sz w:val="20"/>
          </w:rPr>
          <w:t>counters</w:t>
        </w:r>
        <w:r>
          <w:rPr>
            <w:sz w:val="20"/>
          </w:rPr>
          <w:tab/>
        </w:r>
        <w:r>
          <w:rPr>
            <w:spacing w:val="-5"/>
            <w:sz w:val="20"/>
          </w:rPr>
          <w:t>82</w:t>
        </w:r>
      </w:hyperlink>
    </w:p>
    <w:p>
      <w:pPr>
        <w:pStyle w:val="ListParagraph"/>
        <w:numPr>
          <w:ilvl w:val="0"/>
          <w:numId w:val="4"/>
        </w:numPr>
        <w:tabs>
          <w:tab w:pos="952" w:val="left" w:leader="none"/>
          <w:tab w:pos="10595" w:val="right" w:leader="dot"/>
        </w:tabs>
        <w:spacing w:line="242" w:lineRule="exact" w:before="0" w:after="0"/>
        <w:ind w:left="952" w:right="0" w:hanging="777"/>
        <w:jc w:val="left"/>
        <w:rPr>
          <w:sz w:val="20"/>
        </w:rPr>
      </w:pPr>
      <w:hyperlink w:history="true" w:anchor="_bookmark219">
        <w:r>
          <w:rPr>
            <w:sz w:val="20"/>
          </w:rPr>
          <w:t>A.5.1</w:t>
        </w:r>
        <w:r>
          <w:rPr>
            <w:spacing w:val="-3"/>
            <w:sz w:val="20"/>
          </w:rPr>
          <w:t> </w:t>
        </w:r>
        <w:r>
          <w:rPr>
            <w:rFonts w:ascii="Tahoma"/>
            <w:sz w:val="20"/>
          </w:rPr>
          <w:t>Distribution</w:t>
        </w:r>
        <w:r>
          <w:rPr>
            <w:rFonts w:ascii="Tahoma"/>
            <w:spacing w:val="-7"/>
            <w:sz w:val="20"/>
          </w:rPr>
          <w:t> </w:t>
        </w:r>
        <w:r>
          <w:rPr>
            <w:rFonts w:ascii="Tahoma"/>
            <w:sz w:val="20"/>
          </w:rPr>
          <w:t>of</w:t>
        </w:r>
        <w:r>
          <w:rPr>
            <w:rFonts w:ascii="Tahoma"/>
            <w:spacing w:val="-8"/>
            <w:sz w:val="20"/>
          </w:rPr>
          <w:t> </w:t>
        </w:r>
        <w:r>
          <w:rPr>
            <w:rFonts w:ascii="Tahoma"/>
            <w:sz w:val="20"/>
          </w:rPr>
          <w:t>PDSCH</w:t>
        </w:r>
        <w:r>
          <w:rPr>
            <w:rFonts w:ascii="Tahoma"/>
            <w:spacing w:val="-5"/>
            <w:sz w:val="20"/>
          </w:rPr>
          <w:t> </w:t>
        </w:r>
        <w:r>
          <w:rPr>
            <w:rFonts w:ascii="Tahoma"/>
            <w:sz w:val="20"/>
          </w:rPr>
          <w:t>per</w:t>
        </w:r>
        <w:r>
          <w:rPr>
            <w:rFonts w:ascii="Tahoma"/>
            <w:spacing w:val="-7"/>
            <w:sz w:val="20"/>
          </w:rPr>
          <w:t> </w:t>
        </w:r>
        <w:r>
          <w:rPr>
            <w:rFonts w:ascii="Tahoma"/>
            <w:sz w:val="20"/>
          </w:rPr>
          <w:t>MCS</w:t>
        </w:r>
        <w:r>
          <w:rPr>
            <w:rFonts w:ascii="Tahoma"/>
            <w:spacing w:val="-6"/>
            <w:sz w:val="20"/>
          </w:rPr>
          <w:t> </w:t>
        </w:r>
        <w:r>
          <w:rPr>
            <w:rFonts w:ascii="Tahoma"/>
            <w:sz w:val="20"/>
          </w:rPr>
          <w:t>(initial</w:t>
        </w:r>
        <w:r>
          <w:rPr>
            <w:rFonts w:ascii="Tahoma"/>
            <w:spacing w:val="-7"/>
            <w:sz w:val="20"/>
          </w:rPr>
          <w:t> </w:t>
        </w:r>
        <w:r>
          <w:rPr>
            <w:rFonts w:ascii="Tahoma"/>
            <w:spacing w:val="-2"/>
            <w:sz w:val="20"/>
          </w:rPr>
          <w:t>transmission)</w:t>
        </w:r>
        <w:r>
          <w:rPr>
            <w:rFonts w:ascii="Tahoma"/>
            <w:sz w:val="20"/>
          </w:rPr>
          <w:tab/>
        </w:r>
        <w:r>
          <w:rPr>
            <w:spacing w:val="-5"/>
            <w:sz w:val="20"/>
          </w:rPr>
          <w:t>82</w:t>
        </w:r>
      </w:hyperlink>
    </w:p>
    <w:p>
      <w:pPr>
        <w:pStyle w:val="ListParagraph"/>
        <w:numPr>
          <w:ilvl w:val="0"/>
          <w:numId w:val="4"/>
        </w:numPr>
        <w:tabs>
          <w:tab w:pos="952" w:val="left" w:leader="none"/>
          <w:tab w:pos="10595" w:val="right" w:leader="dot"/>
        </w:tabs>
        <w:spacing w:line="243" w:lineRule="exact" w:before="0" w:after="0"/>
        <w:ind w:left="952" w:right="0" w:hanging="777"/>
        <w:jc w:val="left"/>
        <w:rPr>
          <w:sz w:val="20"/>
        </w:rPr>
      </w:pPr>
      <w:hyperlink w:history="true" w:anchor="_bookmark220">
        <w:r>
          <w:rPr>
            <w:sz w:val="20"/>
          </w:rPr>
          <w:t>A.5.2</w:t>
        </w:r>
        <w:r>
          <w:rPr>
            <w:spacing w:val="-3"/>
            <w:sz w:val="20"/>
          </w:rPr>
          <w:t> </w:t>
        </w:r>
        <w:r>
          <w:rPr>
            <w:rFonts w:ascii="Tahoma"/>
            <w:sz w:val="20"/>
          </w:rPr>
          <w:t>Distribution</w:t>
        </w:r>
        <w:r>
          <w:rPr>
            <w:rFonts w:ascii="Tahoma"/>
            <w:spacing w:val="-7"/>
            <w:sz w:val="20"/>
          </w:rPr>
          <w:t> </w:t>
        </w:r>
        <w:r>
          <w:rPr>
            <w:rFonts w:ascii="Tahoma"/>
            <w:sz w:val="20"/>
          </w:rPr>
          <w:t>of</w:t>
        </w:r>
        <w:r>
          <w:rPr>
            <w:rFonts w:ascii="Tahoma"/>
            <w:spacing w:val="-8"/>
            <w:sz w:val="20"/>
          </w:rPr>
          <w:t> </w:t>
        </w:r>
        <w:r>
          <w:rPr>
            <w:rFonts w:ascii="Tahoma"/>
            <w:sz w:val="20"/>
          </w:rPr>
          <w:t>PDSCH</w:t>
        </w:r>
        <w:r>
          <w:rPr>
            <w:rFonts w:ascii="Tahoma"/>
            <w:spacing w:val="-5"/>
            <w:sz w:val="20"/>
          </w:rPr>
          <w:t> </w:t>
        </w:r>
        <w:r>
          <w:rPr>
            <w:rFonts w:ascii="Tahoma"/>
            <w:sz w:val="20"/>
          </w:rPr>
          <w:t>per</w:t>
        </w:r>
        <w:r>
          <w:rPr>
            <w:rFonts w:ascii="Tahoma"/>
            <w:spacing w:val="-7"/>
            <w:sz w:val="20"/>
          </w:rPr>
          <w:t> </w:t>
        </w:r>
        <w:r>
          <w:rPr>
            <w:rFonts w:ascii="Tahoma"/>
            <w:sz w:val="20"/>
          </w:rPr>
          <w:t>MCS</w:t>
        </w:r>
        <w:r>
          <w:rPr>
            <w:rFonts w:ascii="Tahoma"/>
            <w:spacing w:val="-6"/>
            <w:sz w:val="20"/>
          </w:rPr>
          <w:t> </w:t>
        </w:r>
        <w:r>
          <w:rPr>
            <w:rFonts w:ascii="Tahoma"/>
            <w:sz w:val="20"/>
          </w:rPr>
          <w:t>(initial</w:t>
        </w:r>
        <w:r>
          <w:rPr>
            <w:rFonts w:ascii="Tahoma"/>
            <w:spacing w:val="-7"/>
            <w:sz w:val="20"/>
          </w:rPr>
          <w:t> </w:t>
        </w:r>
        <w:r>
          <w:rPr>
            <w:rFonts w:ascii="Tahoma"/>
            <w:spacing w:val="-2"/>
            <w:sz w:val="20"/>
          </w:rPr>
          <w:t>transmission/ACK)</w:t>
        </w:r>
        <w:r>
          <w:rPr>
            <w:rFonts w:ascii="Tahoma"/>
            <w:sz w:val="20"/>
          </w:rPr>
          <w:tab/>
        </w:r>
        <w:r>
          <w:rPr>
            <w:spacing w:val="-5"/>
            <w:sz w:val="20"/>
          </w:rPr>
          <w:t>82</w:t>
        </w:r>
      </w:hyperlink>
    </w:p>
    <w:p>
      <w:pPr>
        <w:pStyle w:val="ListParagraph"/>
        <w:numPr>
          <w:ilvl w:val="0"/>
          <w:numId w:val="4"/>
        </w:numPr>
        <w:tabs>
          <w:tab w:pos="952" w:val="left" w:leader="none"/>
          <w:tab w:pos="10595" w:val="right" w:leader="dot"/>
        </w:tabs>
        <w:spacing w:line="243" w:lineRule="exact" w:before="2" w:after="0"/>
        <w:ind w:left="952" w:right="0" w:hanging="777"/>
        <w:jc w:val="left"/>
        <w:rPr>
          <w:sz w:val="20"/>
        </w:rPr>
      </w:pPr>
      <w:hyperlink w:history="true" w:anchor="_bookmark221">
        <w:r>
          <w:rPr>
            <w:sz w:val="20"/>
          </w:rPr>
          <w:t>A.5.3</w:t>
        </w:r>
        <w:r>
          <w:rPr>
            <w:spacing w:val="-3"/>
            <w:sz w:val="20"/>
          </w:rPr>
          <w:t> </w:t>
        </w:r>
        <w:r>
          <w:rPr>
            <w:rFonts w:ascii="Tahoma"/>
            <w:sz w:val="20"/>
          </w:rPr>
          <w:t>Distribution</w:t>
        </w:r>
        <w:r>
          <w:rPr>
            <w:rFonts w:ascii="Tahoma"/>
            <w:spacing w:val="-7"/>
            <w:sz w:val="20"/>
          </w:rPr>
          <w:t> </w:t>
        </w:r>
        <w:r>
          <w:rPr>
            <w:rFonts w:ascii="Tahoma"/>
            <w:sz w:val="20"/>
          </w:rPr>
          <w:t>of</w:t>
        </w:r>
        <w:r>
          <w:rPr>
            <w:rFonts w:ascii="Tahoma"/>
            <w:spacing w:val="-7"/>
            <w:sz w:val="20"/>
          </w:rPr>
          <w:t> </w:t>
        </w:r>
        <w:r>
          <w:rPr>
            <w:rFonts w:ascii="Tahoma"/>
            <w:sz w:val="20"/>
          </w:rPr>
          <w:t>PDSCH</w:t>
        </w:r>
        <w:r>
          <w:rPr>
            <w:rFonts w:ascii="Tahoma"/>
            <w:spacing w:val="-5"/>
            <w:sz w:val="20"/>
          </w:rPr>
          <w:t> </w:t>
        </w:r>
        <w:r>
          <w:rPr>
            <w:rFonts w:ascii="Tahoma"/>
            <w:sz w:val="20"/>
          </w:rPr>
          <w:t>per</w:t>
        </w:r>
        <w:r>
          <w:rPr>
            <w:rFonts w:ascii="Tahoma"/>
            <w:spacing w:val="-6"/>
            <w:sz w:val="20"/>
          </w:rPr>
          <w:t> </w:t>
        </w:r>
        <w:r>
          <w:rPr>
            <w:rFonts w:ascii="Tahoma"/>
            <w:sz w:val="20"/>
          </w:rPr>
          <w:t>MCS</w:t>
        </w:r>
        <w:r>
          <w:rPr>
            <w:rFonts w:ascii="Tahoma"/>
            <w:spacing w:val="-7"/>
            <w:sz w:val="20"/>
          </w:rPr>
          <w:t> </w:t>
        </w:r>
        <w:r>
          <w:rPr>
            <w:rFonts w:ascii="Tahoma"/>
            <w:spacing w:val="-2"/>
            <w:sz w:val="20"/>
          </w:rPr>
          <w:t>(any/ACK)</w:t>
        </w:r>
        <w:r>
          <w:rPr>
            <w:rFonts w:ascii="Tahoma"/>
            <w:sz w:val="20"/>
          </w:rPr>
          <w:tab/>
        </w:r>
        <w:r>
          <w:rPr>
            <w:spacing w:val="-5"/>
            <w:sz w:val="20"/>
          </w:rPr>
          <w:t>83</w:t>
        </w:r>
      </w:hyperlink>
    </w:p>
    <w:p>
      <w:pPr>
        <w:pStyle w:val="ListParagraph"/>
        <w:numPr>
          <w:ilvl w:val="0"/>
          <w:numId w:val="4"/>
        </w:numPr>
        <w:tabs>
          <w:tab w:pos="952" w:val="left" w:leader="none"/>
          <w:tab w:pos="10595" w:val="right" w:leader="dot"/>
        </w:tabs>
        <w:spacing w:line="243" w:lineRule="exact" w:before="0" w:after="0"/>
        <w:ind w:left="952" w:right="0" w:hanging="777"/>
        <w:jc w:val="left"/>
        <w:rPr>
          <w:sz w:val="20"/>
        </w:rPr>
      </w:pPr>
      <w:hyperlink w:history="true" w:anchor="_bookmark222">
        <w:r>
          <w:rPr>
            <w:sz w:val="20"/>
          </w:rPr>
          <w:t>A.5.4</w:t>
        </w:r>
        <w:r>
          <w:rPr>
            <w:spacing w:val="-4"/>
            <w:sz w:val="20"/>
          </w:rPr>
          <w:t> </w:t>
        </w:r>
        <w:r>
          <w:rPr>
            <w:rFonts w:ascii="Tahoma"/>
            <w:sz w:val="20"/>
          </w:rPr>
          <w:t>Distribution</w:t>
        </w:r>
        <w:r>
          <w:rPr>
            <w:rFonts w:ascii="Tahoma"/>
            <w:spacing w:val="-7"/>
            <w:sz w:val="20"/>
          </w:rPr>
          <w:t> </w:t>
        </w:r>
        <w:r>
          <w:rPr>
            <w:rFonts w:ascii="Tahoma"/>
            <w:sz w:val="20"/>
          </w:rPr>
          <w:t>of</w:t>
        </w:r>
        <w:r>
          <w:rPr>
            <w:rFonts w:ascii="Tahoma"/>
            <w:spacing w:val="-8"/>
            <w:sz w:val="20"/>
          </w:rPr>
          <w:t> </w:t>
        </w:r>
        <w:r>
          <w:rPr>
            <w:rFonts w:ascii="Tahoma"/>
            <w:sz w:val="20"/>
          </w:rPr>
          <w:t>PDSCH</w:t>
        </w:r>
        <w:r>
          <w:rPr>
            <w:rFonts w:ascii="Tahoma"/>
            <w:spacing w:val="-5"/>
            <w:sz w:val="20"/>
          </w:rPr>
          <w:t> </w:t>
        </w:r>
        <w:r>
          <w:rPr>
            <w:rFonts w:ascii="Tahoma"/>
            <w:sz w:val="20"/>
          </w:rPr>
          <w:t>per</w:t>
        </w:r>
        <w:r>
          <w:rPr>
            <w:rFonts w:ascii="Tahoma"/>
            <w:spacing w:val="-7"/>
            <w:sz w:val="20"/>
          </w:rPr>
          <w:t> </w:t>
        </w:r>
        <w:r>
          <w:rPr>
            <w:rFonts w:ascii="Tahoma"/>
            <w:sz w:val="20"/>
          </w:rPr>
          <w:t>MCS</w:t>
        </w:r>
        <w:r>
          <w:rPr>
            <w:rFonts w:ascii="Tahoma"/>
            <w:spacing w:val="-7"/>
            <w:sz w:val="20"/>
          </w:rPr>
          <w:t> </w:t>
        </w:r>
        <w:r>
          <w:rPr>
            <w:rFonts w:ascii="Tahoma"/>
            <w:sz w:val="20"/>
          </w:rPr>
          <w:t>(exceeding</w:t>
        </w:r>
        <w:r>
          <w:rPr>
            <w:rFonts w:ascii="Tahoma"/>
            <w:spacing w:val="-7"/>
            <w:sz w:val="20"/>
          </w:rPr>
          <w:t> </w:t>
        </w:r>
        <w:r>
          <w:rPr>
            <w:rFonts w:ascii="Tahoma"/>
            <w:sz w:val="20"/>
          </w:rPr>
          <w:t>HARQ</w:t>
        </w:r>
        <w:r>
          <w:rPr>
            <w:rFonts w:ascii="Tahoma"/>
            <w:spacing w:val="-4"/>
            <w:sz w:val="20"/>
          </w:rPr>
          <w:t> </w:t>
        </w:r>
        <w:r>
          <w:rPr>
            <w:rFonts w:ascii="Tahoma"/>
            <w:spacing w:val="-2"/>
            <w:sz w:val="20"/>
          </w:rPr>
          <w:t>retransmission)</w:t>
        </w:r>
        <w:r>
          <w:rPr>
            <w:rFonts w:ascii="Tahoma"/>
            <w:sz w:val="20"/>
          </w:rPr>
          <w:tab/>
        </w:r>
        <w:r>
          <w:rPr>
            <w:spacing w:val="-5"/>
            <w:sz w:val="20"/>
          </w:rPr>
          <w:t>84</w:t>
        </w:r>
      </w:hyperlink>
    </w:p>
    <w:p>
      <w:pPr>
        <w:pStyle w:val="ListParagraph"/>
        <w:numPr>
          <w:ilvl w:val="0"/>
          <w:numId w:val="4"/>
        </w:numPr>
        <w:tabs>
          <w:tab w:pos="952" w:val="left" w:leader="none"/>
          <w:tab w:pos="10595" w:val="right" w:leader="dot"/>
        </w:tabs>
        <w:spacing w:line="243" w:lineRule="exact" w:before="2" w:after="0"/>
        <w:ind w:left="952" w:right="0" w:hanging="777"/>
        <w:jc w:val="left"/>
        <w:rPr>
          <w:sz w:val="20"/>
        </w:rPr>
      </w:pPr>
      <w:hyperlink w:history="true" w:anchor="_bookmark223">
        <w:r>
          <w:rPr>
            <w:sz w:val="20"/>
          </w:rPr>
          <w:t>A.5.5</w:t>
        </w:r>
        <w:r>
          <w:rPr>
            <w:spacing w:val="-4"/>
            <w:sz w:val="20"/>
          </w:rPr>
          <w:t> </w:t>
        </w:r>
        <w:r>
          <w:rPr>
            <w:rFonts w:ascii="Tahoma"/>
            <w:sz w:val="20"/>
          </w:rPr>
          <w:t>Distribution</w:t>
        </w:r>
        <w:r>
          <w:rPr>
            <w:rFonts w:ascii="Tahoma"/>
            <w:spacing w:val="-8"/>
            <w:sz w:val="20"/>
          </w:rPr>
          <w:t> </w:t>
        </w:r>
        <w:r>
          <w:rPr>
            <w:rFonts w:ascii="Tahoma"/>
            <w:sz w:val="20"/>
          </w:rPr>
          <w:t>of</w:t>
        </w:r>
        <w:r>
          <w:rPr>
            <w:rFonts w:ascii="Tahoma"/>
            <w:spacing w:val="-8"/>
            <w:sz w:val="20"/>
          </w:rPr>
          <w:t> </w:t>
        </w:r>
        <w:r>
          <w:rPr>
            <w:rFonts w:ascii="Tahoma"/>
            <w:sz w:val="20"/>
          </w:rPr>
          <w:t>PDSCH</w:t>
        </w:r>
        <w:r>
          <w:rPr>
            <w:rFonts w:ascii="Tahoma"/>
            <w:spacing w:val="-6"/>
            <w:sz w:val="20"/>
          </w:rPr>
          <w:t> </w:t>
        </w:r>
        <w:r>
          <w:rPr>
            <w:rFonts w:ascii="Tahoma"/>
            <w:sz w:val="20"/>
          </w:rPr>
          <w:t>per</w:t>
        </w:r>
        <w:r>
          <w:rPr>
            <w:rFonts w:ascii="Tahoma"/>
            <w:spacing w:val="-7"/>
            <w:sz w:val="20"/>
          </w:rPr>
          <w:t> </w:t>
        </w:r>
        <w:r>
          <w:rPr>
            <w:rFonts w:ascii="Tahoma"/>
            <w:sz w:val="20"/>
          </w:rPr>
          <w:t>MCS</w:t>
        </w:r>
        <w:r>
          <w:rPr>
            <w:rFonts w:ascii="Tahoma"/>
            <w:spacing w:val="-8"/>
            <w:sz w:val="20"/>
          </w:rPr>
          <w:t> </w:t>
        </w:r>
        <w:r>
          <w:rPr>
            <w:rFonts w:ascii="Tahoma"/>
            <w:sz w:val="20"/>
          </w:rPr>
          <w:t>(MU-MIMO/initial</w:t>
        </w:r>
        <w:r>
          <w:rPr>
            <w:rFonts w:ascii="Tahoma"/>
            <w:spacing w:val="-8"/>
            <w:sz w:val="20"/>
          </w:rPr>
          <w:t> </w:t>
        </w:r>
        <w:r>
          <w:rPr>
            <w:rFonts w:ascii="Tahoma"/>
            <w:spacing w:val="-2"/>
            <w:sz w:val="20"/>
          </w:rPr>
          <w:t>transmission)</w:t>
        </w:r>
        <w:r>
          <w:rPr>
            <w:rFonts w:ascii="Tahoma"/>
            <w:sz w:val="20"/>
          </w:rPr>
          <w:tab/>
        </w:r>
        <w:r>
          <w:rPr>
            <w:spacing w:val="-5"/>
            <w:sz w:val="20"/>
          </w:rPr>
          <w:t>84</w:t>
        </w:r>
      </w:hyperlink>
    </w:p>
    <w:p>
      <w:pPr>
        <w:pStyle w:val="ListParagraph"/>
        <w:numPr>
          <w:ilvl w:val="0"/>
          <w:numId w:val="4"/>
        </w:numPr>
        <w:tabs>
          <w:tab w:pos="952" w:val="left" w:leader="none"/>
          <w:tab w:pos="10595" w:val="right" w:leader="dot"/>
        </w:tabs>
        <w:spacing w:line="243" w:lineRule="exact" w:before="0" w:after="0"/>
        <w:ind w:left="952" w:right="0" w:hanging="777"/>
        <w:jc w:val="left"/>
        <w:rPr>
          <w:sz w:val="20"/>
        </w:rPr>
      </w:pPr>
      <w:hyperlink w:history="true" w:anchor="_bookmark224">
        <w:r>
          <w:rPr>
            <w:sz w:val="20"/>
          </w:rPr>
          <w:t>A.5.6</w:t>
        </w:r>
        <w:r>
          <w:rPr>
            <w:spacing w:val="-4"/>
            <w:sz w:val="20"/>
          </w:rPr>
          <w:t> </w:t>
        </w:r>
        <w:r>
          <w:rPr>
            <w:rFonts w:ascii="Tahoma"/>
            <w:sz w:val="20"/>
          </w:rPr>
          <w:t>Distribution</w:t>
        </w:r>
        <w:r>
          <w:rPr>
            <w:rFonts w:ascii="Tahoma"/>
            <w:spacing w:val="-8"/>
            <w:sz w:val="20"/>
          </w:rPr>
          <w:t> </w:t>
        </w:r>
        <w:r>
          <w:rPr>
            <w:rFonts w:ascii="Tahoma"/>
            <w:sz w:val="20"/>
          </w:rPr>
          <w:t>of</w:t>
        </w:r>
        <w:r>
          <w:rPr>
            <w:rFonts w:ascii="Tahoma"/>
            <w:spacing w:val="-8"/>
            <w:sz w:val="20"/>
          </w:rPr>
          <w:t> </w:t>
        </w:r>
        <w:r>
          <w:rPr>
            <w:rFonts w:ascii="Tahoma"/>
            <w:sz w:val="20"/>
          </w:rPr>
          <w:t>PDSCH</w:t>
        </w:r>
        <w:r>
          <w:rPr>
            <w:rFonts w:ascii="Tahoma"/>
            <w:spacing w:val="-6"/>
            <w:sz w:val="20"/>
          </w:rPr>
          <w:t> </w:t>
        </w:r>
        <w:r>
          <w:rPr>
            <w:rFonts w:ascii="Tahoma"/>
            <w:sz w:val="20"/>
          </w:rPr>
          <w:t>per</w:t>
        </w:r>
        <w:r>
          <w:rPr>
            <w:rFonts w:ascii="Tahoma"/>
            <w:spacing w:val="-7"/>
            <w:sz w:val="20"/>
          </w:rPr>
          <w:t> </w:t>
        </w:r>
        <w:r>
          <w:rPr>
            <w:rFonts w:ascii="Tahoma"/>
            <w:sz w:val="20"/>
          </w:rPr>
          <w:t>MCS</w:t>
        </w:r>
        <w:r>
          <w:rPr>
            <w:rFonts w:ascii="Tahoma"/>
            <w:spacing w:val="-8"/>
            <w:sz w:val="20"/>
          </w:rPr>
          <w:t> </w:t>
        </w:r>
        <w:r>
          <w:rPr>
            <w:rFonts w:ascii="Tahoma"/>
            <w:sz w:val="20"/>
          </w:rPr>
          <w:t>(MU-MIMO/initial</w:t>
        </w:r>
        <w:r>
          <w:rPr>
            <w:rFonts w:ascii="Tahoma"/>
            <w:spacing w:val="-8"/>
            <w:sz w:val="20"/>
          </w:rPr>
          <w:t> </w:t>
        </w:r>
        <w:r>
          <w:rPr>
            <w:rFonts w:ascii="Tahoma"/>
            <w:spacing w:val="-2"/>
            <w:sz w:val="20"/>
          </w:rPr>
          <w:t>transmission/ACK)</w:t>
        </w:r>
        <w:r>
          <w:rPr>
            <w:rFonts w:ascii="Tahoma"/>
            <w:sz w:val="20"/>
          </w:rPr>
          <w:tab/>
        </w:r>
        <w:r>
          <w:rPr>
            <w:spacing w:val="-5"/>
            <w:sz w:val="20"/>
          </w:rPr>
          <w:t>85</w:t>
        </w:r>
      </w:hyperlink>
    </w:p>
    <w:p>
      <w:pPr>
        <w:pStyle w:val="ListParagraph"/>
        <w:numPr>
          <w:ilvl w:val="0"/>
          <w:numId w:val="4"/>
        </w:numPr>
        <w:tabs>
          <w:tab w:pos="952" w:val="left" w:leader="none"/>
          <w:tab w:pos="10595" w:val="right" w:leader="dot"/>
        </w:tabs>
        <w:spacing w:line="230" w:lineRule="exact" w:before="0" w:after="0"/>
        <w:ind w:left="952" w:right="0" w:hanging="777"/>
        <w:jc w:val="left"/>
        <w:rPr>
          <w:sz w:val="20"/>
        </w:rPr>
      </w:pPr>
      <w:hyperlink w:history="true" w:anchor="_bookmark225">
        <w:r>
          <w:rPr>
            <w:sz w:val="20"/>
          </w:rPr>
          <w:t>A.6</w:t>
        </w:r>
        <w:r>
          <w:rPr>
            <w:spacing w:val="-4"/>
            <w:sz w:val="20"/>
          </w:rPr>
          <w:t> </w:t>
        </w:r>
        <w:r>
          <w:rPr>
            <w:sz w:val="20"/>
          </w:rPr>
          <w:t>NR</w:t>
        </w:r>
        <w:r>
          <w:rPr>
            <w:spacing w:val="-5"/>
            <w:sz w:val="20"/>
          </w:rPr>
          <w:t> </w:t>
        </w:r>
        <w:r>
          <w:rPr>
            <w:sz w:val="20"/>
          </w:rPr>
          <w:t>UL</w:t>
        </w:r>
        <w:r>
          <w:rPr>
            <w:spacing w:val="-4"/>
            <w:sz w:val="20"/>
          </w:rPr>
          <w:t> </w:t>
        </w:r>
        <w:r>
          <w:rPr>
            <w:sz w:val="20"/>
          </w:rPr>
          <w:t>Signal</w:t>
        </w:r>
        <w:r>
          <w:rPr>
            <w:spacing w:val="-4"/>
            <w:sz w:val="20"/>
          </w:rPr>
          <w:t> </w:t>
        </w:r>
        <w:r>
          <w:rPr>
            <w:sz w:val="20"/>
          </w:rPr>
          <w:t>Quality</w:t>
        </w:r>
        <w:r>
          <w:rPr>
            <w:spacing w:val="-3"/>
            <w:sz w:val="20"/>
          </w:rPr>
          <w:t> </w:t>
        </w:r>
        <w:r>
          <w:rPr>
            <w:sz w:val="20"/>
          </w:rPr>
          <w:t>Level</w:t>
        </w:r>
        <w:r>
          <w:rPr>
            <w:spacing w:val="-4"/>
            <w:sz w:val="20"/>
          </w:rPr>
          <w:t> </w:t>
        </w:r>
        <w:r>
          <w:rPr>
            <w:sz w:val="20"/>
          </w:rPr>
          <w:t>performance</w:t>
        </w:r>
        <w:r>
          <w:rPr>
            <w:spacing w:val="-5"/>
            <w:sz w:val="20"/>
          </w:rPr>
          <w:t> </w:t>
        </w:r>
        <w:r>
          <w:rPr>
            <w:spacing w:val="-2"/>
            <w:sz w:val="20"/>
          </w:rPr>
          <w:t>counters</w:t>
        </w:r>
        <w:r>
          <w:rPr>
            <w:sz w:val="20"/>
          </w:rPr>
          <w:tab/>
        </w:r>
        <w:r>
          <w:rPr>
            <w:spacing w:val="-5"/>
            <w:sz w:val="20"/>
          </w:rPr>
          <w:t>85</w:t>
        </w:r>
      </w:hyperlink>
    </w:p>
    <w:p>
      <w:pPr>
        <w:pStyle w:val="ListParagraph"/>
        <w:numPr>
          <w:ilvl w:val="0"/>
          <w:numId w:val="4"/>
        </w:numPr>
        <w:tabs>
          <w:tab w:pos="952" w:val="left" w:leader="none"/>
          <w:tab w:pos="10595" w:val="right" w:leader="dot"/>
        </w:tabs>
        <w:spacing w:line="243" w:lineRule="exact" w:before="0" w:after="0"/>
        <w:ind w:left="952" w:right="0" w:hanging="777"/>
        <w:jc w:val="left"/>
        <w:rPr>
          <w:sz w:val="20"/>
        </w:rPr>
      </w:pPr>
      <w:hyperlink w:history="true" w:anchor="_bookmark226">
        <w:r>
          <w:rPr>
            <w:sz w:val="20"/>
          </w:rPr>
          <w:t>A.6.1</w:t>
        </w:r>
        <w:r>
          <w:rPr>
            <w:spacing w:val="-3"/>
            <w:sz w:val="20"/>
          </w:rPr>
          <w:t> </w:t>
        </w:r>
        <w:r>
          <w:rPr>
            <w:rFonts w:ascii="Tahoma"/>
            <w:sz w:val="20"/>
          </w:rPr>
          <w:t>Distribution</w:t>
        </w:r>
        <w:r>
          <w:rPr>
            <w:rFonts w:ascii="Tahoma"/>
            <w:spacing w:val="-7"/>
            <w:sz w:val="20"/>
          </w:rPr>
          <w:t> </w:t>
        </w:r>
        <w:r>
          <w:rPr>
            <w:rFonts w:ascii="Tahoma"/>
            <w:sz w:val="20"/>
          </w:rPr>
          <w:t>of</w:t>
        </w:r>
        <w:r>
          <w:rPr>
            <w:rFonts w:ascii="Tahoma"/>
            <w:spacing w:val="-7"/>
            <w:sz w:val="20"/>
          </w:rPr>
          <w:t> </w:t>
        </w:r>
        <w:r>
          <w:rPr>
            <w:rFonts w:ascii="Tahoma"/>
            <w:sz w:val="20"/>
          </w:rPr>
          <w:t>PUSCH</w:t>
        </w:r>
        <w:r>
          <w:rPr>
            <w:rFonts w:ascii="Tahoma"/>
            <w:spacing w:val="-5"/>
            <w:sz w:val="20"/>
          </w:rPr>
          <w:t> </w:t>
        </w:r>
        <w:r>
          <w:rPr>
            <w:rFonts w:ascii="Tahoma"/>
            <w:sz w:val="20"/>
          </w:rPr>
          <w:t>per</w:t>
        </w:r>
        <w:r>
          <w:rPr>
            <w:rFonts w:ascii="Tahoma"/>
            <w:spacing w:val="-6"/>
            <w:sz w:val="20"/>
          </w:rPr>
          <w:t> </w:t>
        </w:r>
        <w:r>
          <w:rPr>
            <w:rFonts w:ascii="Tahoma"/>
            <w:sz w:val="20"/>
          </w:rPr>
          <w:t>MCS</w:t>
        </w:r>
        <w:r>
          <w:rPr>
            <w:rFonts w:ascii="Tahoma"/>
            <w:spacing w:val="-7"/>
            <w:sz w:val="20"/>
          </w:rPr>
          <w:t> </w:t>
        </w:r>
        <w:r>
          <w:rPr>
            <w:rFonts w:ascii="Tahoma"/>
            <w:spacing w:val="-2"/>
            <w:sz w:val="20"/>
          </w:rPr>
          <w:t>(Rank1)</w:t>
        </w:r>
        <w:r>
          <w:rPr>
            <w:rFonts w:ascii="Tahoma"/>
            <w:sz w:val="20"/>
          </w:rPr>
          <w:tab/>
        </w:r>
        <w:r>
          <w:rPr>
            <w:spacing w:val="-5"/>
            <w:sz w:val="20"/>
          </w:rPr>
          <w:t>85</w:t>
        </w:r>
      </w:hyperlink>
    </w:p>
    <w:p>
      <w:pPr>
        <w:pStyle w:val="ListParagraph"/>
        <w:numPr>
          <w:ilvl w:val="0"/>
          <w:numId w:val="4"/>
        </w:numPr>
        <w:tabs>
          <w:tab w:pos="952" w:val="left" w:leader="none"/>
          <w:tab w:pos="10595" w:val="right" w:leader="dot"/>
        </w:tabs>
        <w:spacing w:line="243" w:lineRule="exact" w:before="2" w:after="0"/>
        <w:ind w:left="952" w:right="0" w:hanging="777"/>
        <w:jc w:val="left"/>
        <w:rPr>
          <w:sz w:val="20"/>
        </w:rPr>
      </w:pPr>
      <w:hyperlink w:history="true" w:anchor="_bookmark227">
        <w:r>
          <w:rPr>
            <w:sz w:val="20"/>
          </w:rPr>
          <w:t>A.6.2</w:t>
        </w:r>
        <w:r>
          <w:rPr>
            <w:spacing w:val="-3"/>
            <w:sz w:val="20"/>
          </w:rPr>
          <w:t> </w:t>
        </w:r>
        <w:r>
          <w:rPr>
            <w:rFonts w:ascii="Tahoma"/>
            <w:sz w:val="20"/>
          </w:rPr>
          <w:t>Distribution</w:t>
        </w:r>
        <w:r>
          <w:rPr>
            <w:rFonts w:ascii="Tahoma"/>
            <w:spacing w:val="-7"/>
            <w:sz w:val="20"/>
          </w:rPr>
          <w:t> </w:t>
        </w:r>
        <w:r>
          <w:rPr>
            <w:rFonts w:ascii="Tahoma"/>
            <w:sz w:val="20"/>
          </w:rPr>
          <w:t>of</w:t>
        </w:r>
        <w:r>
          <w:rPr>
            <w:rFonts w:ascii="Tahoma"/>
            <w:spacing w:val="-7"/>
            <w:sz w:val="20"/>
          </w:rPr>
          <w:t> </w:t>
        </w:r>
        <w:r>
          <w:rPr>
            <w:rFonts w:ascii="Tahoma"/>
            <w:sz w:val="20"/>
          </w:rPr>
          <w:t>PUSCH</w:t>
        </w:r>
        <w:r>
          <w:rPr>
            <w:rFonts w:ascii="Tahoma"/>
            <w:spacing w:val="-5"/>
            <w:sz w:val="20"/>
          </w:rPr>
          <w:t> </w:t>
        </w:r>
        <w:r>
          <w:rPr>
            <w:rFonts w:ascii="Tahoma"/>
            <w:sz w:val="20"/>
          </w:rPr>
          <w:t>per</w:t>
        </w:r>
        <w:r>
          <w:rPr>
            <w:rFonts w:ascii="Tahoma"/>
            <w:spacing w:val="-6"/>
            <w:sz w:val="20"/>
          </w:rPr>
          <w:t> </w:t>
        </w:r>
        <w:r>
          <w:rPr>
            <w:rFonts w:ascii="Tahoma"/>
            <w:sz w:val="20"/>
          </w:rPr>
          <w:t>MCS</w:t>
        </w:r>
        <w:r>
          <w:rPr>
            <w:rFonts w:ascii="Tahoma"/>
            <w:spacing w:val="-7"/>
            <w:sz w:val="20"/>
          </w:rPr>
          <w:t> </w:t>
        </w:r>
        <w:r>
          <w:rPr>
            <w:rFonts w:ascii="Tahoma"/>
            <w:spacing w:val="-2"/>
            <w:sz w:val="20"/>
          </w:rPr>
          <w:t>(Rank2)</w:t>
        </w:r>
        <w:r>
          <w:rPr>
            <w:rFonts w:ascii="Tahoma"/>
            <w:sz w:val="20"/>
          </w:rPr>
          <w:tab/>
        </w:r>
        <w:r>
          <w:rPr>
            <w:spacing w:val="-5"/>
            <w:sz w:val="20"/>
          </w:rPr>
          <w:t>86</w:t>
        </w:r>
      </w:hyperlink>
    </w:p>
    <w:p>
      <w:pPr>
        <w:pStyle w:val="ListParagraph"/>
        <w:numPr>
          <w:ilvl w:val="0"/>
          <w:numId w:val="4"/>
        </w:numPr>
        <w:tabs>
          <w:tab w:pos="952" w:val="left" w:leader="none"/>
          <w:tab w:pos="10595" w:val="right" w:leader="dot"/>
        </w:tabs>
        <w:spacing w:line="242" w:lineRule="exact" w:before="0" w:after="0"/>
        <w:ind w:left="952" w:right="0" w:hanging="777"/>
        <w:jc w:val="left"/>
        <w:rPr>
          <w:sz w:val="20"/>
        </w:rPr>
      </w:pPr>
      <w:hyperlink w:history="true" w:anchor="_bookmark228">
        <w:r>
          <w:rPr>
            <w:sz w:val="20"/>
          </w:rPr>
          <w:t>A.6.3</w:t>
        </w:r>
        <w:r>
          <w:rPr>
            <w:spacing w:val="-3"/>
            <w:sz w:val="20"/>
          </w:rPr>
          <w:t> </w:t>
        </w:r>
        <w:r>
          <w:rPr>
            <w:rFonts w:ascii="Tahoma"/>
            <w:sz w:val="20"/>
          </w:rPr>
          <w:t>Distribution</w:t>
        </w:r>
        <w:r>
          <w:rPr>
            <w:rFonts w:ascii="Tahoma"/>
            <w:spacing w:val="-7"/>
            <w:sz w:val="20"/>
          </w:rPr>
          <w:t> </w:t>
        </w:r>
        <w:r>
          <w:rPr>
            <w:rFonts w:ascii="Tahoma"/>
            <w:sz w:val="20"/>
          </w:rPr>
          <w:t>of</w:t>
        </w:r>
        <w:r>
          <w:rPr>
            <w:rFonts w:ascii="Tahoma"/>
            <w:spacing w:val="-8"/>
            <w:sz w:val="20"/>
          </w:rPr>
          <w:t> </w:t>
        </w:r>
        <w:r>
          <w:rPr>
            <w:rFonts w:ascii="Tahoma"/>
            <w:sz w:val="20"/>
          </w:rPr>
          <w:t>PUSCH</w:t>
        </w:r>
        <w:r>
          <w:rPr>
            <w:rFonts w:ascii="Tahoma"/>
            <w:spacing w:val="-5"/>
            <w:sz w:val="20"/>
          </w:rPr>
          <w:t> </w:t>
        </w:r>
        <w:r>
          <w:rPr>
            <w:rFonts w:ascii="Tahoma"/>
            <w:sz w:val="20"/>
          </w:rPr>
          <w:t>per</w:t>
        </w:r>
        <w:r>
          <w:rPr>
            <w:rFonts w:ascii="Tahoma"/>
            <w:spacing w:val="-6"/>
            <w:sz w:val="20"/>
          </w:rPr>
          <w:t> </w:t>
        </w:r>
        <w:r>
          <w:rPr>
            <w:rFonts w:ascii="Tahoma"/>
            <w:sz w:val="20"/>
          </w:rPr>
          <w:t>SSB</w:t>
        </w:r>
        <w:r>
          <w:rPr>
            <w:rFonts w:ascii="Tahoma"/>
            <w:spacing w:val="-7"/>
            <w:sz w:val="20"/>
          </w:rPr>
          <w:t> </w:t>
        </w:r>
        <w:r>
          <w:rPr>
            <w:rFonts w:ascii="Tahoma"/>
            <w:spacing w:val="-2"/>
            <w:sz w:val="20"/>
          </w:rPr>
          <w:t>(Rank1)</w:t>
        </w:r>
        <w:r>
          <w:rPr>
            <w:rFonts w:ascii="Tahoma"/>
            <w:sz w:val="20"/>
          </w:rPr>
          <w:tab/>
        </w:r>
        <w:r>
          <w:rPr>
            <w:spacing w:val="-5"/>
            <w:sz w:val="20"/>
          </w:rPr>
          <w:t>87</w:t>
        </w:r>
      </w:hyperlink>
    </w:p>
    <w:p>
      <w:pPr>
        <w:pStyle w:val="ListParagraph"/>
        <w:numPr>
          <w:ilvl w:val="0"/>
          <w:numId w:val="4"/>
        </w:numPr>
        <w:tabs>
          <w:tab w:pos="952" w:val="left" w:leader="none"/>
          <w:tab w:pos="10595" w:val="right" w:leader="dot"/>
        </w:tabs>
        <w:spacing w:line="243" w:lineRule="exact" w:before="0" w:after="0"/>
        <w:ind w:left="952" w:right="0" w:hanging="777"/>
        <w:jc w:val="left"/>
        <w:rPr>
          <w:sz w:val="20"/>
        </w:rPr>
      </w:pPr>
      <w:hyperlink w:history="true" w:anchor="_bookmark229">
        <w:r>
          <w:rPr>
            <w:sz w:val="20"/>
          </w:rPr>
          <w:t>A.6.4</w:t>
        </w:r>
        <w:r>
          <w:rPr>
            <w:spacing w:val="-3"/>
            <w:sz w:val="20"/>
          </w:rPr>
          <w:t> </w:t>
        </w:r>
        <w:r>
          <w:rPr>
            <w:rFonts w:ascii="Tahoma"/>
            <w:sz w:val="20"/>
          </w:rPr>
          <w:t>Distribution</w:t>
        </w:r>
        <w:r>
          <w:rPr>
            <w:rFonts w:ascii="Tahoma"/>
            <w:spacing w:val="-7"/>
            <w:sz w:val="20"/>
          </w:rPr>
          <w:t> </w:t>
        </w:r>
        <w:r>
          <w:rPr>
            <w:rFonts w:ascii="Tahoma"/>
            <w:sz w:val="20"/>
          </w:rPr>
          <w:t>of</w:t>
        </w:r>
        <w:r>
          <w:rPr>
            <w:rFonts w:ascii="Tahoma"/>
            <w:spacing w:val="-8"/>
            <w:sz w:val="20"/>
          </w:rPr>
          <w:t> </w:t>
        </w:r>
        <w:r>
          <w:rPr>
            <w:rFonts w:ascii="Tahoma"/>
            <w:sz w:val="20"/>
          </w:rPr>
          <w:t>PUSCH</w:t>
        </w:r>
        <w:r>
          <w:rPr>
            <w:rFonts w:ascii="Tahoma"/>
            <w:spacing w:val="-5"/>
            <w:sz w:val="20"/>
          </w:rPr>
          <w:t> </w:t>
        </w:r>
        <w:r>
          <w:rPr>
            <w:rFonts w:ascii="Tahoma"/>
            <w:sz w:val="20"/>
          </w:rPr>
          <w:t>per</w:t>
        </w:r>
        <w:r>
          <w:rPr>
            <w:rFonts w:ascii="Tahoma"/>
            <w:spacing w:val="-6"/>
            <w:sz w:val="20"/>
          </w:rPr>
          <w:t> </w:t>
        </w:r>
        <w:r>
          <w:rPr>
            <w:rFonts w:ascii="Tahoma"/>
            <w:sz w:val="20"/>
          </w:rPr>
          <w:t>SSB</w:t>
        </w:r>
        <w:r>
          <w:rPr>
            <w:rFonts w:ascii="Tahoma"/>
            <w:spacing w:val="-7"/>
            <w:sz w:val="20"/>
          </w:rPr>
          <w:t> </w:t>
        </w:r>
        <w:r>
          <w:rPr>
            <w:rFonts w:ascii="Tahoma"/>
            <w:spacing w:val="-2"/>
            <w:sz w:val="20"/>
          </w:rPr>
          <w:t>(Rank2)</w:t>
        </w:r>
        <w:r>
          <w:rPr>
            <w:rFonts w:ascii="Tahoma"/>
            <w:sz w:val="20"/>
          </w:rPr>
          <w:tab/>
        </w:r>
        <w:r>
          <w:rPr>
            <w:spacing w:val="-5"/>
            <w:sz w:val="20"/>
          </w:rPr>
          <w:t>87</w:t>
        </w:r>
      </w:hyperlink>
    </w:p>
    <w:p>
      <w:pPr>
        <w:pStyle w:val="ListParagraph"/>
        <w:numPr>
          <w:ilvl w:val="0"/>
          <w:numId w:val="4"/>
        </w:numPr>
        <w:tabs>
          <w:tab w:pos="952" w:val="left" w:leader="none"/>
          <w:tab w:pos="10595" w:val="right" w:leader="dot"/>
        </w:tabs>
        <w:spacing w:line="243" w:lineRule="exact" w:before="1" w:after="0"/>
        <w:ind w:left="952" w:right="0" w:hanging="777"/>
        <w:jc w:val="left"/>
        <w:rPr>
          <w:sz w:val="20"/>
        </w:rPr>
      </w:pPr>
      <w:hyperlink w:history="true" w:anchor="_bookmark230">
        <w:r>
          <w:rPr>
            <w:sz w:val="20"/>
          </w:rPr>
          <w:t>A.6.5</w:t>
        </w:r>
        <w:r>
          <w:rPr>
            <w:spacing w:val="-5"/>
            <w:sz w:val="20"/>
          </w:rPr>
          <w:t> </w:t>
        </w:r>
        <w:r>
          <w:rPr>
            <w:rFonts w:ascii="Tahoma"/>
            <w:sz w:val="20"/>
          </w:rPr>
          <w:t>PUSCH</w:t>
        </w:r>
        <w:r>
          <w:rPr>
            <w:rFonts w:ascii="Tahoma"/>
            <w:spacing w:val="-9"/>
            <w:sz w:val="20"/>
          </w:rPr>
          <w:t> </w:t>
        </w:r>
        <w:r>
          <w:rPr>
            <w:rFonts w:ascii="Tahoma"/>
            <w:sz w:val="20"/>
          </w:rPr>
          <w:t>received</w:t>
        </w:r>
        <w:r>
          <w:rPr>
            <w:rFonts w:ascii="Tahoma"/>
            <w:spacing w:val="-9"/>
            <w:sz w:val="20"/>
          </w:rPr>
          <w:t> </w:t>
        </w:r>
        <w:r>
          <w:rPr>
            <w:rFonts w:ascii="Tahoma"/>
            <w:spacing w:val="-4"/>
            <w:sz w:val="20"/>
          </w:rPr>
          <w:t>power</w:t>
        </w:r>
        <w:r>
          <w:rPr>
            <w:rFonts w:ascii="Tahoma"/>
            <w:sz w:val="20"/>
          </w:rPr>
          <w:tab/>
        </w:r>
        <w:r>
          <w:rPr>
            <w:spacing w:val="-5"/>
            <w:sz w:val="20"/>
          </w:rPr>
          <w:t>88</w:t>
        </w:r>
      </w:hyperlink>
    </w:p>
    <w:p>
      <w:pPr>
        <w:pStyle w:val="ListParagraph"/>
        <w:numPr>
          <w:ilvl w:val="0"/>
          <w:numId w:val="4"/>
        </w:numPr>
        <w:tabs>
          <w:tab w:pos="952" w:val="left" w:leader="none"/>
          <w:tab w:pos="10595" w:val="right" w:leader="dot"/>
        </w:tabs>
        <w:spacing w:line="243" w:lineRule="exact" w:before="0" w:after="0"/>
        <w:ind w:left="952" w:right="0" w:hanging="777"/>
        <w:jc w:val="left"/>
        <w:rPr>
          <w:sz w:val="20"/>
        </w:rPr>
      </w:pPr>
      <w:hyperlink w:history="true" w:anchor="_bookmark231">
        <w:r>
          <w:rPr>
            <w:sz w:val="20"/>
          </w:rPr>
          <w:t>A.6.6</w:t>
        </w:r>
        <w:r>
          <w:rPr>
            <w:spacing w:val="-4"/>
            <w:sz w:val="20"/>
          </w:rPr>
          <w:t> </w:t>
        </w:r>
        <w:r>
          <w:rPr>
            <w:rFonts w:ascii="Tahoma"/>
            <w:sz w:val="20"/>
          </w:rPr>
          <w:t>PUSCH</w:t>
        </w:r>
        <w:r>
          <w:rPr>
            <w:rFonts w:ascii="Tahoma"/>
            <w:spacing w:val="-8"/>
            <w:sz w:val="20"/>
          </w:rPr>
          <w:t> </w:t>
        </w:r>
        <w:r>
          <w:rPr>
            <w:rFonts w:ascii="Tahoma"/>
            <w:spacing w:val="-4"/>
            <w:sz w:val="20"/>
          </w:rPr>
          <w:t>RSSI</w:t>
        </w:r>
        <w:r>
          <w:rPr>
            <w:rFonts w:ascii="Tahoma"/>
            <w:sz w:val="20"/>
          </w:rPr>
          <w:tab/>
        </w:r>
        <w:r>
          <w:rPr>
            <w:spacing w:val="-5"/>
            <w:sz w:val="20"/>
          </w:rPr>
          <w:t>89</w:t>
        </w:r>
      </w:hyperlink>
    </w:p>
    <w:p>
      <w:pPr>
        <w:pStyle w:val="ListParagraph"/>
        <w:numPr>
          <w:ilvl w:val="0"/>
          <w:numId w:val="4"/>
        </w:numPr>
        <w:tabs>
          <w:tab w:pos="952" w:val="left" w:leader="none"/>
          <w:tab w:pos="10595" w:val="right" w:leader="dot"/>
        </w:tabs>
        <w:spacing w:line="243" w:lineRule="exact" w:before="2" w:after="0"/>
        <w:ind w:left="952" w:right="0" w:hanging="777"/>
        <w:jc w:val="left"/>
        <w:rPr>
          <w:sz w:val="20"/>
        </w:rPr>
      </w:pPr>
      <w:hyperlink w:history="true" w:anchor="_bookmark232">
        <w:r>
          <w:rPr>
            <w:sz w:val="20"/>
          </w:rPr>
          <w:t>A.6.7</w:t>
        </w:r>
        <w:r>
          <w:rPr>
            <w:spacing w:val="-4"/>
            <w:sz w:val="20"/>
          </w:rPr>
          <w:t> </w:t>
        </w:r>
        <w:r>
          <w:rPr>
            <w:rFonts w:ascii="Tahoma"/>
            <w:sz w:val="20"/>
          </w:rPr>
          <w:t>PUSCH</w:t>
        </w:r>
        <w:r>
          <w:rPr>
            <w:rFonts w:ascii="Tahoma"/>
            <w:spacing w:val="-8"/>
            <w:sz w:val="20"/>
          </w:rPr>
          <w:t> </w:t>
        </w:r>
        <w:r>
          <w:rPr>
            <w:rFonts w:ascii="Tahoma"/>
            <w:spacing w:val="-4"/>
            <w:sz w:val="20"/>
          </w:rPr>
          <w:t>SINR</w:t>
        </w:r>
        <w:r>
          <w:rPr>
            <w:rFonts w:ascii="Tahoma"/>
            <w:sz w:val="20"/>
          </w:rPr>
          <w:tab/>
        </w:r>
        <w:r>
          <w:rPr>
            <w:spacing w:val="-5"/>
            <w:sz w:val="20"/>
          </w:rPr>
          <w:t>89</w:t>
        </w:r>
      </w:hyperlink>
    </w:p>
    <w:p>
      <w:pPr>
        <w:pStyle w:val="ListParagraph"/>
        <w:numPr>
          <w:ilvl w:val="0"/>
          <w:numId w:val="4"/>
        </w:numPr>
        <w:tabs>
          <w:tab w:pos="952" w:val="left" w:leader="none"/>
          <w:tab w:pos="10595" w:val="right" w:leader="dot"/>
        </w:tabs>
        <w:spacing w:line="243" w:lineRule="exact" w:before="0" w:after="0"/>
        <w:ind w:left="952" w:right="0" w:hanging="777"/>
        <w:jc w:val="left"/>
        <w:rPr>
          <w:sz w:val="20"/>
        </w:rPr>
      </w:pPr>
      <w:hyperlink w:history="true" w:anchor="_bookmark233">
        <w:r>
          <w:rPr>
            <w:sz w:val="20"/>
          </w:rPr>
          <w:t>A.6.8</w:t>
        </w:r>
        <w:r>
          <w:rPr>
            <w:spacing w:val="-4"/>
            <w:sz w:val="20"/>
          </w:rPr>
          <w:t> </w:t>
        </w:r>
        <w:r>
          <w:rPr>
            <w:rFonts w:ascii="Tahoma"/>
            <w:sz w:val="20"/>
          </w:rPr>
          <w:t>PUCCH</w:t>
        </w:r>
        <w:r>
          <w:rPr>
            <w:rFonts w:ascii="Tahoma"/>
            <w:spacing w:val="-8"/>
            <w:sz w:val="20"/>
          </w:rPr>
          <w:t> </w:t>
        </w:r>
        <w:r>
          <w:rPr>
            <w:rFonts w:ascii="Tahoma"/>
            <w:spacing w:val="-4"/>
            <w:sz w:val="20"/>
          </w:rPr>
          <w:t>RSSI</w:t>
        </w:r>
        <w:r>
          <w:rPr>
            <w:rFonts w:ascii="Tahoma"/>
            <w:sz w:val="20"/>
          </w:rPr>
          <w:tab/>
        </w:r>
        <w:r>
          <w:rPr>
            <w:spacing w:val="-5"/>
            <w:sz w:val="20"/>
          </w:rPr>
          <w:t>90</w:t>
        </w:r>
      </w:hyperlink>
    </w:p>
    <w:p>
      <w:pPr>
        <w:pStyle w:val="ListParagraph"/>
        <w:numPr>
          <w:ilvl w:val="0"/>
          <w:numId w:val="4"/>
        </w:numPr>
        <w:tabs>
          <w:tab w:pos="952" w:val="left" w:leader="none"/>
          <w:tab w:pos="10595" w:val="right" w:leader="dot"/>
        </w:tabs>
        <w:spacing w:line="243" w:lineRule="exact" w:before="0" w:after="0"/>
        <w:ind w:left="952" w:right="0" w:hanging="777"/>
        <w:jc w:val="left"/>
        <w:rPr>
          <w:sz w:val="20"/>
        </w:rPr>
      </w:pPr>
      <w:hyperlink w:history="true" w:anchor="_bookmark234">
        <w:r>
          <w:rPr>
            <w:sz w:val="20"/>
          </w:rPr>
          <w:t>A.6.9</w:t>
        </w:r>
        <w:r>
          <w:rPr>
            <w:spacing w:val="-4"/>
            <w:sz w:val="20"/>
          </w:rPr>
          <w:t> </w:t>
        </w:r>
        <w:r>
          <w:rPr>
            <w:rFonts w:ascii="Tahoma"/>
            <w:sz w:val="20"/>
          </w:rPr>
          <w:t>PUCCH</w:t>
        </w:r>
        <w:r>
          <w:rPr>
            <w:rFonts w:ascii="Tahoma"/>
            <w:spacing w:val="-8"/>
            <w:sz w:val="20"/>
          </w:rPr>
          <w:t> </w:t>
        </w:r>
        <w:r>
          <w:rPr>
            <w:rFonts w:ascii="Tahoma"/>
            <w:spacing w:val="-4"/>
            <w:sz w:val="20"/>
          </w:rPr>
          <w:t>SINR</w:t>
        </w:r>
        <w:r>
          <w:rPr>
            <w:rFonts w:ascii="Tahoma"/>
            <w:sz w:val="20"/>
          </w:rPr>
          <w:tab/>
        </w:r>
        <w:r>
          <w:rPr>
            <w:spacing w:val="-5"/>
            <w:sz w:val="20"/>
          </w:rPr>
          <w:t>91</w:t>
        </w:r>
      </w:hyperlink>
    </w:p>
    <w:p>
      <w:pPr>
        <w:pStyle w:val="ListParagraph"/>
        <w:numPr>
          <w:ilvl w:val="0"/>
          <w:numId w:val="4"/>
        </w:numPr>
        <w:tabs>
          <w:tab w:pos="952" w:val="left" w:leader="none"/>
          <w:tab w:pos="10595" w:val="right" w:leader="dot"/>
        </w:tabs>
        <w:spacing w:line="243" w:lineRule="exact" w:before="1" w:after="0"/>
        <w:ind w:left="952" w:right="0" w:hanging="777"/>
        <w:jc w:val="left"/>
        <w:rPr>
          <w:sz w:val="20"/>
        </w:rPr>
      </w:pPr>
      <w:hyperlink w:history="true" w:anchor="_bookmark235">
        <w:r>
          <w:rPr>
            <w:sz w:val="20"/>
          </w:rPr>
          <w:t>A.6.10</w:t>
        </w:r>
        <w:r>
          <w:rPr>
            <w:spacing w:val="-6"/>
            <w:sz w:val="20"/>
          </w:rPr>
          <w:t> </w:t>
        </w:r>
        <w:r>
          <w:rPr>
            <w:rFonts w:ascii="Tahoma"/>
            <w:sz w:val="20"/>
          </w:rPr>
          <w:t>PRACH</w:t>
        </w:r>
        <w:r>
          <w:rPr>
            <w:rFonts w:ascii="Tahoma"/>
            <w:spacing w:val="-9"/>
            <w:sz w:val="20"/>
          </w:rPr>
          <w:t> </w:t>
        </w:r>
        <w:r>
          <w:rPr>
            <w:rFonts w:ascii="Tahoma"/>
            <w:sz w:val="20"/>
          </w:rPr>
          <w:t>preamble</w:t>
        </w:r>
        <w:r>
          <w:rPr>
            <w:rFonts w:ascii="Tahoma"/>
            <w:spacing w:val="-9"/>
            <w:sz w:val="20"/>
          </w:rPr>
          <w:t> </w:t>
        </w:r>
        <w:r>
          <w:rPr>
            <w:rFonts w:ascii="Tahoma"/>
            <w:sz w:val="20"/>
          </w:rPr>
          <w:t>correlation</w:t>
        </w:r>
        <w:r>
          <w:rPr>
            <w:rFonts w:ascii="Tahoma"/>
            <w:spacing w:val="-11"/>
            <w:sz w:val="20"/>
          </w:rPr>
          <w:t> </w:t>
        </w:r>
        <w:r>
          <w:rPr>
            <w:rFonts w:ascii="Tahoma"/>
            <w:spacing w:val="-4"/>
            <w:sz w:val="20"/>
          </w:rPr>
          <w:t>value</w:t>
        </w:r>
        <w:r>
          <w:rPr>
            <w:rFonts w:ascii="Tahoma"/>
            <w:sz w:val="20"/>
          </w:rPr>
          <w:tab/>
        </w:r>
        <w:r>
          <w:rPr>
            <w:spacing w:val="-5"/>
            <w:sz w:val="20"/>
          </w:rPr>
          <w:t>92</w:t>
        </w:r>
      </w:hyperlink>
    </w:p>
    <w:p>
      <w:pPr>
        <w:pStyle w:val="ListParagraph"/>
        <w:numPr>
          <w:ilvl w:val="0"/>
          <w:numId w:val="4"/>
        </w:numPr>
        <w:tabs>
          <w:tab w:pos="952" w:val="left" w:leader="none"/>
          <w:tab w:pos="10595" w:val="right" w:leader="dot"/>
        </w:tabs>
        <w:spacing w:line="243" w:lineRule="exact" w:before="0" w:after="0"/>
        <w:ind w:left="952" w:right="0" w:hanging="777"/>
        <w:jc w:val="left"/>
        <w:rPr>
          <w:sz w:val="20"/>
        </w:rPr>
      </w:pPr>
      <w:hyperlink w:history="true" w:anchor="_bookmark236">
        <w:r>
          <w:rPr>
            <w:sz w:val="20"/>
          </w:rPr>
          <w:t>A.6.11</w:t>
        </w:r>
        <w:r>
          <w:rPr>
            <w:spacing w:val="-5"/>
            <w:sz w:val="20"/>
          </w:rPr>
          <w:t> </w:t>
        </w:r>
        <w:r>
          <w:rPr>
            <w:rFonts w:ascii="Tahoma"/>
            <w:sz w:val="20"/>
          </w:rPr>
          <w:t>RSSI</w:t>
        </w:r>
        <w:r>
          <w:rPr>
            <w:rFonts w:ascii="Tahoma"/>
            <w:spacing w:val="-6"/>
            <w:sz w:val="20"/>
          </w:rPr>
          <w:t> </w:t>
        </w:r>
        <w:r>
          <w:rPr>
            <w:rFonts w:ascii="Tahoma"/>
            <w:sz w:val="20"/>
          </w:rPr>
          <w:t>of</w:t>
        </w:r>
        <w:r>
          <w:rPr>
            <w:rFonts w:ascii="Tahoma"/>
            <w:spacing w:val="-7"/>
            <w:sz w:val="20"/>
          </w:rPr>
          <w:t> </w:t>
        </w:r>
        <w:r>
          <w:rPr>
            <w:rFonts w:ascii="Tahoma"/>
            <w:sz w:val="20"/>
          </w:rPr>
          <w:t>PRACH</w:t>
        </w:r>
        <w:r>
          <w:rPr>
            <w:rFonts w:ascii="Tahoma"/>
            <w:spacing w:val="-5"/>
            <w:sz w:val="20"/>
          </w:rPr>
          <w:t> </w:t>
        </w:r>
        <w:r>
          <w:rPr>
            <w:rFonts w:ascii="Tahoma"/>
            <w:sz w:val="20"/>
          </w:rPr>
          <w:t>transmission</w:t>
        </w:r>
        <w:r>
          <w:rPr>
            <w:rFonts w:ascii="Tahoma"/>
            <w:spacing w:val="-7"/>
            <w:sz w:val="20"/>
          </w:rPr>
          <w:t> </w:t>
        </w:r>
        <w:r>
          <w:rPr>
            <w:rFonts w:ascii="Tahoma"/>
            <w:spacing w:val="-2"/>
            <w:sz w:val="20"/>
          </w:rPr>
          <w:t>occasion</w:t>
        </w:r>
        <w:r>
          <w:rPr>
            <w:rFonts w:ascii="Tahoma"/>
            <w:sz w:val="20"/>
          </w:rPr>
          <w:tab/>
        </w:r>
        <w:r>
          <w:rPr>
            <w:spacing w:val="-5"/>
            <w:sz w:val="20"/>
          </w:rPr>
          <w:t>93</w:t>
        </w:r>
      </w:hyperlink>
    </w:p>
    <w:p>
      <w:pPr>
        <w:pStyle w:val="ListParagraph"/>
        <w:numPr>
          <w:ilvl w:val="0"/>
          <w:numId w:val="4"/>
        </w:numPr>
        <w:tabs>
          <w:tab w:pos="952" w:val="left" w:leader="none"/>
          <w:tab w:pos="10595" w:val="right" w:leader="dot"/>
        </w:tabs>
        <w:spacing w:line="243" w:lineRule="exact" w:before="1" w:after="0"/>
        <w:ind w:left="952" w:right="0" w:hanging="777"/>
        <w:jc w:val="left"/>
        <w:rPr>
          <w:sz w:val="20"/>
        </w:rPr>
      </w:pPr>
      <w:hyperlink w:history="true" w:anchor="_bookmark237">
        <w:r>
          <w:rPr>
            <w:sz w:val="20"/>
          </w:rPr>
          <w:t>A.6.12</w:t>
        </w:r>
        <w:r>
          <w:rPr>
            <w:spacing w:val="-3"/>
            <w:sz w:val="20"/>
          </w:rPr>
          <w:t> </w:t>
        </w:r>
        <w:r>
          <w:rPr>
            <w:rFonts w:ascii="Tahoma"/>
            <w:sz w:val="20"/>
          </w:rPr>
          <w:t>Distribution</w:t>
        </w:r>
        <w:r>
          <w:rPr>
            <w:rFonts w:ascii="Tahoma"/>
            <w:spacing w:val="-6"/>
            <w:sz w:val="20"/>
          </w:rPr>
          <w:t> </w:t>
        </w:r>
        <w:r>
          <w:rPr>
            <w:rFonts w:ascii="Tahoma"/>
            <w:sz w:val="20"/>
          </w:rPr>
          <w:t>of</w:t>
        </w:r>
        <w:r>
          <w:rPr>
            <w:rFonts w:ascii="Tahoma"/>
            <w:spacing w:val="-5"/>
            <w:sz w:val="20"/>
          </w:rPr>
          <w:t> </w:t>
        </w:r>
        <w:r>
          <w:rPr>
            <w:rFonts w:ascii="Tahoma"/>
            <w:sz w:val="20"/>
          </w:rPr>
          <w:t>path</w:t>
        </w:r>
        <w:r>
          <w:rPr>
            <w:rFonts w:ascii="Tahoma"/>
            <w:spacing w:val="-7"/>
            <w:sz w:val="20"/>
          </w:rPr>
          <w:t> </w:t>
        </w:r>
        <w:r>
          <w:rPr>
            <w:rFonts w:ascii="Tahoma"/>
            <w:sz w:val="20"/>
          </w:rPr>
          <w:t>loss</w:t>
        </w:r>
        <w:r>
          <w:rPr>
            <w:rFonts w:ascii="Tahoma"/>
            <w:spacing w:val="-6"/>
            <w:sz w:val="20"/>
          </w:rPr>
          <w:t> </w:t>
        </w:r>
        <w:r>
          <w:rPr>
            <w:rFonts w:ascii="Tahoma"/>
            <w:sz w:val="20"/>
          </w:rPr>
          <w:t>for</w:t>
        </w:r>
        <w:r>
          <w:rPr>
            <w:rFonts w:ascii="Tahoma"/>
            <w:spacing w:val="-3"/>
            <w:sz w:val="20"/>
          </w:rPr>
          <w:t> </w:t>
        </w:r>
        <w:r>
          <w:rPr>
            <w:rFonts w:ascii="Tahoma"/>
            <w:spacing w:val="-5"/>
            <w:sz w:val="20"/>
          </w:rPr>
          <w:t>FR1</w:t>
        </w:r>
        <w:r>
          <w:rPr>
            <w:rFonts w:ascii="Tahoma"/>
            <w:sz w:val="20"/>
          </w:rPr>
          <w:tab/>
        </w:r>
        <w:r>
          <w:rPr>
            <w:spacing w:val="-5"/>
            <w:sz w:val="20"/>
          </w:rPr>
          <w:t>93</w:t>
        </w:r>
      </w:hyperlink>
    </w:p>
    <w:p>
      <w:pPr>
        <w:pStyle w:val="ListParagraph"/>
        <w:numPr>
          <w:ilvl w:val="0"/>
          <w:numId w:val="4"/>
        </w:numPr>
        <w:tabs>
          <w:tab w:pos="952" w:val="left" w:leader="none"/>
          <w:tab w:pos="10595" w:val="right" w:leader="dot"/>
        </w:tabs>
        <w:spacing w:line="242" w:lineRule="exact" w:before="0" w:after="0"/>
        <w:ind w:left="952" w:right="0" w:hanging="777"/>
        <w:jc w:val="left"/>
        <w:rPr>
          <w:sz w:val="20"/>
        </w:rPr>
      </w:pPr>
      <w:hyperlink w:history="true" w:anchor="_bookmark238">
        <w:r>
          <w:rPr>
            <w:sz w:val="20"/>
          </w:rPr>
          <w:t>A.6.13</w:t>
        </w:r>
        <w:r>
          <w:rPr>
            <w:spacing w:val="-3"/>
            <w:sz w:val="20"/>
          </w:rPr>
          <w:t> </w:t>
        </w:r>
        <w:r>
          <w:rPr>
            <w:rFonts w:ascii="Tahoma"/>
            <w:sz w:val="20"/>
          </w:rPr>
          <w:t>Path</w:t>
        </w:r>
        <w:r>
          <w:rPr>
            <w:rFonts w:ascii="Tahoma"/>
            <w:spacing w:val="-7"/>
            <w:sz w:val="20"/>
          </w:rPr>
          <w:t> </w:t>
        </w:r>
        <w:r>
          <w:rPr>
            <w:rFonts w:ascii="Tahoma"/>
            <w:sz w:val="20"/>
          </w:rPr>
          <w:t>loss</w:t>
        </w:r>
        <w:r>
          <w:rPr>
            <w:rFonts w:ascii="Tahoma"/>
            <w:spacing w:val="-6"/>
            <w:sz w:val="20"/>
          </w:rPr>
          <w:t> </w:t>
        </w:r>
        <w:r>
          <w:rPr>
            <w:rFonts w:ascii="Tahoma"/>
            <w:sz w:val="20"/>
          </w:rPr>
          <w:t>for</w:t>
        </w:r>
        <w:r>
          <w:rPr>
            <w:rFonts w:ascii="Tahoma"/>
            <w:spacing w:val="-4"/>
            <w:sz w:val="20"/>
          </w:rPr>
          <w:t> </w:t>
        </w:r>
        <w:r>
          <w:rPr>
            <w:rFonts w:ascii="Tahoma"/>
            <w:spacing w:val="-5"/>
            <w:sz w:val="20"/>
          </w:rPr>
          <w:t>FR2</w:t>
        </w:r>
        <w:r>
          <w:rPr>
            <w:rFonts w:ascii="Tahoma"/>
            <w:sz w:val="20"/>
          </w:rPr>
          <w:tab/>
        </w:r>
        <w:r>
          <w:rPr>
            <w:spacing w:val="-5"/>
            <w:sz w:val="20"/>
          </w:rPr>
          <w:t>94</w:t>
        </w:r>
      </w:hyperlink>
    </w:p>
    <w:p>
      <w:pPr>
        <w:pStyle w:val="ListParagraph"/>
        <w:numPr>
          <w:ilvl w:val="0"/>
          <w:numId w:val="4"/>
        </w:numPr>
        <w:tabs>
          <w:tab w:pos="952" w:val="left" w:leader="none"/>
          <w:tab w:pos="10595" w:val="right" w:leader="dot"/>
        </w:tabs>
        <w:spacing w:line="243" w:lineRule="exact" w:before="0" w:after="0"/>
        <w:ind w:left="952" w:right="0" w:hanging="777"/>
        <w:jc w:val="left"/>
        <w:rPr>
          <w:sz w:val="20"/>
        </w:rPr>
      </w:pPr>
      <w:hyperlink w:history="true" w:anchor="_bookmark239">
        <w:r>
          <w:rPr>
            <w:sz w:val="20"/>
          </w:rPr>
          <w:t>A.6.14</w:t>
        </w:r>
        <w:r>
          <w:rPr>
            <w:spacing w:val="-4"/>
            <w:sz w:val="20"/>
          </w:rPr>
          <w:t> </w:t>
        </w:r>
        <w:r>
          <w:rPr>
            <w:rFonts w:ascii="Tahoma"/>
            <w:sz w:val="20"/>
          </w:rPr>
          <w:t>Detection</w:t>
        </w:r>
        <w:r>
          <w:rPr>
            <w:rFonts w:ascii="Tahoma"/>
            <w:spacing w:val="-7"/>
            <w:sz w:val="20"/>
          </w:rPr>
          <w:t> </w:t>
        </w:r>
        <w:r>
          <w:rPr>
            <w:rFonts w:ascii="Tahoma"/>
            <w:sz w:val="20"/>
          </w:rPr>
          <w:t>of</w:t>
        </w:r>
        <w:r>
          <w:rPr>
            <w:rFonts w:ascii="Tahoma"/>
            <w:spacing w:val="-8"/>
            <w:sz w:val="20"/>
          </w:rPr>
          <w:t> </w:t>
        </w:r>
        <w:r>
          <w:rPr>
            <w:rFonts w:ascii="Tahoma"/>
            <w:sz w:val="20"/>
          </w:rPr>
          <w:t>UL</w:t>
        </w:r>
        <w:r>
          <w:rPr>
            <w:rFonts w:ascii="Tahoma"/>
            <w:spacing w:val="-7"/>
            <w:sz w:val="20"/>
          </w:rPr>
          <w:t> </w:t>
        </w:r>
        <w:r>
          <w:rPr>
            <w:rFonts w:ascii="Tahoma"/>
            <w:sz w:val="20"/>
          </w:rPr>
          <w:t>out-of-</w:t>
        </w:r>
        <w:r>
          <w:rPr>
            <w:rFonts w:ascii="Tahoma"/>
            <w:spacing w:val="-4"/>
            <w:sz w:val="20"/>
          </w:rPr>
          <w:t>sync</w:t>
        </w:r>
        <w:r>
          <w:rPr>
            <w:rFonts w:ascii="Tahoma"/>
            <w:sz w:val="20"/>
          </w:rPr>
          <w:tab/>
        </w:r>
        <w:r>
          <w:rPr>
            <w:spacing w:val="-5"/>
            <w:sz w:val="20"/>
          </w:rPr>
          <w:t>95</w:t>
        </w:r>
      </w:hyperlink>
    </w:p>
    <w:p>
      <w:pPr>
        <w:pStyle w:val="ListParagraph"/>
        <w:numPr>
          <w:ilvl w:val="0"/>
          <w:numId w:val="4"/>
        </w:numPr>
        <w:tabs>
          <w:tab w:pos="952" w:val="left" w:leader="none"/>
          <w:tab w:pos="10595" w:val="right" w:leader="dot"/>
        </w:tabs>
        <w:spacing w:line="230" w:lineRule="exact" w:before="3" w:after="0"/>
        <w:ind w:left="952" w:right="0" w:hanging="777"/>
        <w:jc w:val="left"/>
        <w:rPr>
          <w:sz w:val="20"/>
        </w:rPr>
      </w:pPr>
      <w:hyperlink w:history="true" w:anchor="_bookmark240">
        <w:r>
          <w:rPr>
            <w:sz w:val="20"/>
          </w:rPr>
          <w:t>A.7</w:t>
        </w:r>
        <w:r>
          <w:rPr>
            <w:spacing w:val="-4"/>
            <w:sz w:val="20"/>
          </w:rPr>
          <w:t> </w:t>
        </w:r>
        <w:r>
          <w:rPr>
            <w:sz w:val="20"/>
          </w:rPr>
          <w:t>NR</w:t>
        </w:r>
        <w:r>
          <w:rPr>
            <w:spacing w:val="-5"/>
            <w:sz w:val="20"/>
          </w:rPr>
          <w:t> </w:t>
        </w:r>
        <w:r>
          <w:rPr>
            <w:sz w:val="20"/>
          </w:rPr>
          <w:t>DL</w:t>
        </w:r>
        <w:r>
          <w:rPr>
            <w:spacing w:val="-4"/>
            <w:sz w:val="20"/>
          </w:rPr>
          <w:t> </w:t>
        </w:r>
        <w:r>
          <w:rPr>
            <w:sz w:val="20"/>
          </w:rPr>
          <w:t>Signal</w:t>
        </w:r>
        <w:r>
          <w:rPr>
            <w:spacing w:val="-4"/>
            <w:sz w:val="20"/>
          </w:rPr>
          <w:t> </w:t>
        </w:r>
        <w:r>
          <w:rPr>
            <w:sz w:val="20"/>
          </w:rPr>
          <w:t>Quality</w:t>
        </w:r>
        <w:r>
          <w:rPr>
            <w:spacing w:val="-1"/>
            <w:sz w:val="20"/>
          </w:rPr>
          <w:t> </w:t>
        </w:r>
        <w:r>
          <w:rPr>
            <w:sz w:val="20"/>
          </w:rPr>
          <w:t>Level</w:t>
        </w:r>
        <w:r>
          <w:rPr>
            <w:spacing w:val="-5"/>
            <w:sz w:val="20"/>
          </w:rPr>
          <w:t> </w:t>
        </w:r>
        <w:r>
          <w:rPr>
            <w:sz w:val="20"/>
          </w:rPr>
          <w:t>performance</w:t>
        </w:r>
        <w:r>
          <w:rPr>
            <w:spacing w:val="-4"/>
            <w:sz w:val="20"/>
          </w:rPr>
          <w:t> </w:t>
        </w:r>
        <w:r>
          <w:rPr>
            <w:spacing w:val="-2"/>
            <w:sz w:val="20"/>
          </w:rPr>
          <w:t>counters</w:t>
        </w:r>
        <w:r>
          <w:rPr>
            <w:sz w:val="20"/>
          </w:rPr>
          <w:tab/>
        </w:r>
        <w:r>
          <w:rPr>
            <w:spacing w:val="-5"/>
            <w:sz w:val="20"/>
          </w:rPr>
          <w:t>95</w:t>
        </w:r>
      </w:hyperlink>
    </w:p>
    <w:p>
      <w:pPr>
        <w:pStyle w:val="ListParagraph"/>
        <w:numPr>
          <w:ilvl w:val="0"/>
          <w:numId w:val="4"/>
        </w:numPr>
        <w:tabs>
          <w:tab w:pos="952" w:val="left" w:leader="none"/>
          <w:tab w:pos="10595" w:val="right" w:leader="dot"/>
        </w:tabs>
        <w:spacing w:line="243" w:lineRule="exact" w:before="0" w:after="0"/>
        <w:ind w:left="952" w:right="0" w:hanging="777"/>
        <w:jc w:val="left"/>
        <w:rPr>
          <w:sz w:val="20"/>
        </w:rPr>
      </w:pPr>
      <w:hyperlink w:history="true" w:anchor="_bookmark241">
        <w:r>
          <w:rPr>
            <w:sz w:val="20"/>
          </w:rPr>
          <w:t>A.7.1</w:t>
        </w:r>
        <w:r>
          <w:rPr>
            <w:spacing w:val="-3"/>
            <w:sz w:val="20"/>
          </w:rPr>
          <w:t> </w:t>
        </w:r>
        <w:r>
          <w:rPr>
            <w:rFonts w:ascii="Tahoma"/>
            <w:sz w:val="20"/>
          </w:rPr>
          <w:t>Distribution</w:t>
        </w:r>
        <w:r>
          <w:rPr>
            <w:rFonts w:ascii="Tahoma"/>
            <w:spacing w:val="-7"/>
            <w:sz w:val="20"/>
          </w:rPr>
          <w:t> </w:t>
        </w:r>
        <w:r>
          <w:rPr>
            <w:rFonts w:ascii="Tahoma"/>
            <w:sz w:val="20"/>
          </w:rPr>
          <w:t>of</w:t>
        </w:r>
        <w:r>
          <w:rPr>
            <w:rFonts w:ascii="Tahoma"/>
            <w:spacing w:val="-7"/>
            <w:sz w:val="20"/>
          </w:rPr>
          <w:t> </w:t>
        </w:r>
        <w:r>
          <w:rPr>
            <w:rFonts w:ascii="Tahoma"/>
            <w:sz w:val="20"/>
          </w:rPr>
          <w:t>PDSCH</w:t>
        </w:r>
        <w:r>
          <w:rPr>
            <w:rFonts w:ascii="Tahoma"/>
            <w:spacing w:val="-5"/>
            <w:sz w:val="20"/>
          </w:rPr>
          <w:t> </w:t>
        </w:r>
        <w:r>
          <w:rPr>
            <w:rFonts w:ascii="Tahoma"/>
            <w:sz w:val="20"/>
          </w:rPr>
          <w:t>per</w:t>
        </w:r>
        <w:r>
          <w:rPr>
            <w:rFonts w:ascii="Tahoma"/>
            <w:spacing w:val="-6"/>
            <w:sz w:val="20"/>
          </w:rPr>
          <w:t> </w:t>
        </w:r>
        <w:r>
          <w:rPr>
            <w:rFonts w:ascii="Tahoma"/>
            <w:sz w:val="20"/>
          </w:rPr>
          <w:t>MCS</w:t>
        </w:r>
        <w:r>
          <w:rPr>
            <w:rFonts w:ascii="Tahoma"/>
            <w:spacing w:val="-7"/>
            <w:sz w:val="20"/>
          </w:rPr>
          <w:t> </w:t>
        </w:r>
        <w:r>
          <w:rPr>
            <w:rFonts w:ascii="Tahoma"/>
            <w:spacing w:val="-2"/>
            <w:sz w:val="20"/>
          </w:rPr>
          <w:t>(Rank1)</w:t>
        </w:r>
        <w:r>
          <w:rPr>
            <w:rFonts w:ascii="Tahoma"/>
            <w:sz w:val="20"/>
          </w:rPr>
          <w:tab/>
        </w:r>
        <w:r>
          <w:rPr>
            <w:spacing w:val="-5"/>
            <w:sz w:val="20"/>
          </w:rPr>
          <w:t>95</w:t>
        </w:r>
      </w:hyperlink>
    </w:p>
    <w:p>
      <w:pPr>
        <w:spacing w:after="0" w:line="243" w:lineRule="exact"/>
        <w:jc w:val="left"/>
        <w:rPr>
          <w:sz w:val="20"/>
        </w:rPr>
        <w:sectPr>
          <w:pgSz w:w="11910" w:h="16850"/>
          <w:pgMar w:header="949" w:footer="519" w:top="1420" w:bottom="700" w:left="180" w:right="240"/>
        </w:sectPr>
      </w:pPr>
    </w:p>
    <w:p>
      <w:pPr>
        <w:pStyle w:val="ListParagraph"/>
        <w:numPr>
          <w:ilvl w:val="0"/>
          <w:numId w:val="5"/>
        </w:numPr>
        <w:tabs>
          <w:tab w:pos="952" w:val="left" w:leader="none"/>
          <w:tab w:pos="10595" w:val="right" w:leader="dot"/>
        </w:tabs>
        <w:spacing w:line="243" w:lineRule="exact" w:before="80" w:after="0"/>
        <w:ind w:left="952" w:right="0" w:hanging="676"/>
        <w:jc w:val="left"/>
        <w:rPr>
          <w:sz w:val="20"/>
        </w:rPr>
      </w:pPr>
      <w:hyperlink w:history="true" w:anchor="_bookmark242">
        <w:r>
          <w:rPr>
            <w:sz w:val="20"/>
          </w:rPr>
          <w:t>A.7.2</w:t>
        </w:r>
        <w:r>
          <w:rPr>
            <w:spacing w:val="-3"/>
            <w:sz w:val="20"/>
          </w:rPr>
          <w:t> </w:t>
        </w:r>
        <w:r>
          <w:rPr>
            <w:rFonts w:ascii="Tahoma"/>
            <w:sz w:val="20"/>
          </w:rPr>
          <w:t>Distribution</w:t>
        </w:r>
        <w:r>
          <w:rPr>
            <w:rFonts w:ascii="Tahoma"/>
            <w:spacing w:val="-7"/>
            <w:sz w:val="20"/>
          </w:rPr>
          <w:t> </w:t>
        </w:r>
        <w:r>
          <w:rPr>
            <w:rFonts w:ascii="Tahoma"/>
            <w:sz w:val="20"/>
          </w:rPr>
          <w:t>of</w:t>
        </w:r>
        <w:r>
          <w:rPr>
            <w:rFonts w:ascii="Tahoma"/>
            <w:spacing w:val="-7"/>
            <w:sz w:val="20"/>
          </w:rPr>
          <w:t> </w:t>
        </w:r>
        <w:r>
          <w:rPr>
            <w:rFonts w:ascii="Tahoma"/>
            <w:sz w:val="20"/>
          </w:rPr>
          <w:t>PDSCH</w:t>
        </w:r>
        <w:r>
          <w:rPr>
            <w:rFonts w:ascii="Tahoma"/>
            <w:spacing w:val="-5"/>
            <w:sz w:val="20"/>
          </w:rPr>
          <w:t> </w:t>
        </w:r>
        <w:r>
          <w:rPr>
            <w:rFonts w:ascii="Tahoma"/>
            <w:sz w:val="20"/>
          </w:rPr>
          <w:t>per</w:t>
        </w:r>
        <w:r>
          <w:rPr>
            <w:rFonts w:ascii="Tahoma"/>
            <w:spacing w:val="-6"/>
            <w:sz w:val="20"/>
          </w:rPr>
          <w:t> </w:t>
        </w:r>
        <w:r>
          <w:rPr>
            <w:rFonts w:ascii="Tahoma"/>
            <w:sz w:val="20"/>
          </w:rPr>
          <w:t>MCS</w:t>
        </w:r>
        <w:r>
          <w:rPr>
            <w:rFonts w:ascii="Tahoma"/>
            <w:spacing w:val="-7"/>
            <w:sz w:val="20"/>
          </w:rPr>
          <w:t> </w:t>
        </w:r>
        <w:r>
          <w:rPr>
            <w:rFonts w:ascii="Tahoma"/>
            <w:spacing w:val="-2"/>
            <w:sz w:val="20"/>
          </w:rPr>
          <w:t>(Rank2)</w:t>
        </w:r>
        <w:r>
          <w:rPr>
            <w:rFonts w:ascii="Tahoma"/>
            <w:sz w:val="20"/>
          </w:rPr>
          <w:tab/>
        </w:r>
        <w:r>
          <w:rPr>
            <w:spacing w:val="-5"/>
            <w:sz w:val="20"/>
          </w:rPr>
          <w:t>96</w:t>
        </w:r>
      </w:hyperlink>
    </w:p>
    <w:p>
      <w:pPr>
        <w:pStyle w:val="ListParagraph"/>
        <w:numPr>
          <w:ilvl w:val="0"/>
          <w:numId w:val="5"/>
        </w:numPr>
        <w:tabs>
          <w:tab w:pos="952" w:val="left" w:leader="none"/>
          <w:tab w:pos="10595" w:val="right" w:leader="dot"/>
        </w:tabs>
        <w:spacing w:line="243" w:lineRule="exact" w:before="0" w:after="0"/>
        <w:ind w:left="952" w:right="0" w:hanging="676"/>
        <w:jc w:val="left"/>
        <w:rPr>
          <w:sz w:val="20"/>
        </w:rPr>
      </w:pPr>
      <w:hyperlink w:history="true" w:anchor="_bookmark243">
        <w:r>
          <w:rPr>
            <w:sz w:val="20"/>
          </w:rPr>
          <w:t>A.7.3</w:t>
        </w:r>
        <w:r>
          <w:rPr>
            <w:spacing w:val="-3"/>
            <w:sz w:val="20"/>
          </w:rPr>
          <w:t> </w:t>
        </w:r>
        <w:r>
          <w:rPr>
            <w:rFonts w:ascii="Tahoma"/>
            <w:sz w:val="20"/>
          </w:rPr>
          <w:t>Distribution</w:t>
        </w:r>
        <w:r>
          <w:rPr>
            <w:rFonts w:ascii="Tahoma"/>
            <w:spacing w:val="-7"/>
            <w:sz w:val="20"/>
          </w:rPr>
          <w:t> </w:t>
        </w:r>
        <w:r>
          <w:rPr>
            <w:rFonts w:ascii="Tahoma"/>
            <w:sz w:val="20"/>
          </w:rPr>
          <w:t>of</w:t>
        </w:r>
        <w:r>
          <w:rPr>
            <w:rFonts w:ascii="Tahoma"/>
            <w:spacing w:val="-7"/>
            <w:sz w:val="20"/>
          </w:rPr>
          <w:t> </w:t>
        </w:r>
        <w:r>
          <w:rPr>
            <w:rFonts w:ascii="Tahoma"/>
            <w:sz w:val="20"/>
          </w:rPr>
          <w:t>PDSCH</w:t>
        </w:r>
        <w:r>
          <w:rPr>
            <w:rFonts w:ascii="Tahoma"/>
            <w:spacing w:val="-5"/>
            <w:sz w:val="20"/>
          </w:rPr>
          <w:t> </w:t>
        </w:r>
        <w:r>
          <w:rPr>
            <w:rFonts w:ascii="Tahoma"/>
            <w:sz w:val="20"/>
          </w:rPr>
          <w:t>per</w:t>
        </w:r>
        <w:r>
          <w:rPr>
            <w:rFonts w:ascii="Tahoma"/>
            <w:spacing w:val="-6"/>
            <w:sz w:val="20"/>
          </w:rPr>
          <w:t> </w:t>
        </w:r>
        <w:r>
          <w:rPr>
            <w:rFonts w:ascii="Tahoma"/>
            <w:sz w:val="20"/>
          </w:rPr>
          <w:t>MCS</w:t>
        </w:r>
        <w:r>
          <w:rPr>
            <w:rFonts w:ascii="Tahoma"/>
            <w:spacing w:val="-7"/>
            <w:sz w:val="20"/>
          </w:rPr>
          <w:t> </w:t>
        </w:r>
        <w:r>
          <w:rPr>
            <w:rFonts w:ascii="Tahoma"/>
            <w:spacing w:val="-2"/>
            <w:sz w:val="20"/>
          </w:rPr>
          <w:t>(Rank3)</w:t>
        </w:r>
        <w:r>
          <w:rPr>
            <w:rFonts w:ascii="Tahoma"/>
            <w:sz w:val="20"/>
          </w:rPr>
          <w:tab/>
        </w:r>
        <w:r>
          <w:rPr>
            <w:spacing w:val="-5"/>
            <w:sz w:val="20"/>
          </w:rPr>
          <w:t>97</w:t>
        </w:r>
      </w:hyperlink>
    </w:p>
    <w:p>
      <w:pPr>
        <w:pStyle w:val="ListParagraph"/>
        <w:numPr>
          <w:ilvl w:val="0"/>
          <w:numId w:val="5"/>
        </w:numPr>
        <w:tabs>
          <w:tab w:pos="952" w:val="left" w:leader="none"/>
          <w:tab w:pos="10595" w:val="right" w:leader="dot"/>
        </w:tabs>
        <w:spacing w:line="243" w:lineRule="exact" w:before="2" w:after="0"/>
        <w:ind w:left="952" w:right="0" w:hanging="676"/>
        <w:jc w:val="left"/>
        <w:rPr>
          <w:sz w:val="20"/>
        </w:rPr>
      </w:pPr>
      <w:hyperlink w:history="true" w:anchor="_bookmark244">
        <w:r>
          <w:rPr>
            <w:sz w:val="20"/>
          </w:rPr>
          <w:t>A.7.4</w:t>
        </w:r>
        <w:r>
          <w:rPr>
            <w:spacing w:val="-3"/>
            <w:sz w:val="20"/>
          </w:rPr>
          <w:t> </w:t>
        </w:r>
        <w:r>
          <w:rPr>
            <w:rFonts w:ascii="Tahoma"/>
            <w:sz w:val="20"/>
          </w:rPr>
          <w:t>Distribution</w:t>
        </w:r>
        <w:r>
          <w:rPr>
            <w:rFonts w:ascii="Tahoma"/>
            <w:spacing w:val="-7"/>
            <w:sz w:val="20"/>
          </w:rPr>
          <w:t> </w:t>
        </w:r>
        <w:r>
          <w:rPr>
            <w:rFonts w:ascii="Tahoma"/>
            <w:sz w:val="20"/>
          </w:rPr>
          <w:t>of</w:t>
        </w:r>
        <w:r>
          <w:rPr>
            <w:rFonts w:ascii="Tahoma"/>
            <w:spacing w:val="-7"/>
            <w:sz w:val="20"/>
          </w:rPr>
          <w:t> </w:t>
        </w:r>
        <w:r>
          <w:rPr>
            <w:rFonts w:ascii="Tahoma"/>
            <w:sz w:val="20"/>
          </w:rPr>
          <w:t>PDSCH</w:t>
        </w:r>
        <w:r>
          <w:rPr>
            <w:rFonts w:ascii="Tahoma"/>
            <w:spacing w:val="-5"/>
            <w:sz w:val="20"/>
          </w:rPr>
          <w:t> </w:t>
        </w:r>
        <w:r>
          <w:rPr>
            <w:rFonts w:ascii="Tahoma"/>
            <w:sz w:val="20"/>
          </w:rPr>
          <w:t>per</w:t>
        </w:r>
        <w:r>
          <w:rPr>
            <w:rFonts w:ascii="Tahoma"/>
            <w:spacing w:val="-6"/>
            <w:sz w:val="20"/>
          </w:rPr>
          <w:t> </w:t>
        </w:r>
        <w:r>
          <w:rPr>
            <w:rFonts w:ascii="Tahoma"/>
            <w:sz w:val="20"/>
          </w:rPr>
          <w:t>MCS</w:t>
        </w:r>
        <w:r>
          <w:rPr>
            <w:rFonts w:ascii="Tahoma"/>
            <w:spacing w:val="-7"/>
            <w:sz w:val="20"/>
          </w:rPr>
          <w:t> </w:t>
        </w:r>
        <w:r>
          <w:rPr>
            <w:rFonts w:ascii="Tahoma"/>
            <w:spacing w:val="-2"/>
            <w:sz w:val="20"/>
          </w:rPr>
          <w:t>(Rank4)</w:t>
        </w:r>
        <w:r>
          <w:rPr>
            <w:rFonts w:ascii="Tahoma"/>
            <w:sz w:val="20"/>
          </w:rPr>
          <w:tab/>
        </w:r>
        <w:r>
          <w:rPr>
            <w:spacing w:val="-5"/>
            <w:sz w:val="20"/>
          </w:rPr>
          <w:t>97</w:t>
        </w:r>
      </w:hyperlink>
    </w:p>
    <w:p>
      <w:pPr>
        <w:pStyle w:val="ListParagraph"/>
        <w:numPr>
          <w:ilvl w:val="0"/>
          <w:numId w:val="5"/>
        </w:numPr>
        <w:tabs>
          <w:tab w:pos="952" w:val="left" w:leader="none"/>
          <w:tab w:pos="10595" w:val="right" w:leader="dot"/>
        </w:tabs>
        <w:spacing w:line="242" w:lineRule="exact" w:before="0" w:after="0"/>
        <w:ind w:left="952" w:right="0" w:hanging="676"/>
        <w:jc w:val="left"/>
        <w:rPr>
          <w:sz w:val="20"/>
        </w:rPr>
      </w:pPr>
      <w:hyperlink w:history="true" w:anchor="_bookmark245">
        <w:r>
          <w:rPr>
            <w:sz w:val="20"/>
          </w:rPr>
          <w:t>A.7.5</w:t>
        </w:r>
        <w:r>
          <w:rPr>
            <w:spacing w:val="-3"/>
            <w:sz w:val="20"/>
          </w:rPr>
          <w:t> </w:t>
        </w:r>
        <w:r>
          <w:rPr>
            <w:rFonts w:ascii="Tahoma"/>
            <w:sz w:val="20"/>
          </w:rPr>
          <w:t>Distribution</w:t>
        </w:r>
        <w:r>
          <w:rPr>
            <w:rFonts w:ascii="Tahoma"/>
            <w:spacing w:val="-8"/>
            <w:sz w:val="20"/>
          </w:rPr>
          <w:t> </w:t>
        </w:r>
        <w:r>
          <w:rPr>
            <w:rFonts w:ascii="Tahoma"/>
            <w:sz w:val="20"/>
          </w:rPr>
          <w:t>of</w:t>
        </w:r>
        <w:r>
          <w:rPr>
            <w:rFonts w:ascii="Tahoma"/>
            <w:spacing w:val="-7"/>
            <w:sz w:val="20"/>
          </w:rPr>
          <w:t> </w:t>
        </w:r>
        <w:r>
          <w:rPr>
            <w:rFonts w:ascii="Tahoma"/>
            <w:sz w:val="20"/>
          </w:rPr>
          <w:t>PDSCH</w:t>
        </w:r>
        <w:r>
          <w:rPr>
            <w:rFonts w:ascii="Tahoma"/>
            <w:spacing w:val="-5"/>
            <w:sz w:val="20"/>
          </w:rPr>
          <w:t> </w:t>
        </w:r>
        <w:r>
          <w:rPr>
            <w:rFonts w:ascii="Tahoma"/>
            <w:sz w:val="20"/>
          </w:rPr>
          <w:t>per</w:t>
        </w:r>
        <w:r>
          <w:rPr>
            <w:rFonts w:ascii="Tahoma"/>
            <w:spacing w:val="-7"/>
            <w:sz w:val="20"/>
          </w:rPr>
          <w:t> </w:t>
        </w:r>
        <w:r>
          <w:rPr>
            <w:rFonts w:ascii="Tahoma"/>
            <w:sz w:val="20"/>
          </w:rPr>
          <w:t>SSB</w:t>
        </w:r>
        <w:r>
          <w:rPr>
            <w:rFonts w:ascii="Tahoma"/>
            <w:spacing w:val="-6"/>
            <w:sz w:val="20"/>
          </w:rPr>
          <w:t> </w:t>
        </w:r>
        <w:r>
          <w:rPr>
            <w:rFonts w:ascii="Tahoma"/>
            <w:spacing w:val="-2"/>
            <w:sz w:val="20"/>
          </w:rPr>
          <w:t>(Rank1)</w:t>
        </w:r>
        <w:r>
          <w:rPr>
            <w:rFonts w:ascii="Tahoma"/>
            <w:sz w:val="20"/>
          </w:rPr>
          <w:tab/>
        </w:r>
        <w:r>
          <w:rPr>
            <w:spacing w:val="-5"/>
            <w:sz w:val="20"/>
          </w:rPr>
          <w:t>98</w:t>
        </w:r>
      </w:hyperlink>
    </w:p>
    <w:p>
      <w:pPr>
        <w:pStyle w:val="ListParagraph"/>
        <w:numPr>
          <w:ilvl w:val="0"/>
          <w:numId w:val="5"/>
        </w:numPr>
        <w:tabs>
          <w:tab w:pos="952" w:val="left" w:leader="none"/>
          <w:tab w:pos="10595" w:val="right" w:leader="dot"/>
        </w:tabs>
        <w:spacing w:line="243" w:lineRule="exact" w:before="0" w:after="0"/>
        <w:ind w:left="952" w:right="0" w:hanging="676"/>
        <w:jc w:val="left"/>
        <w:rPr>
          <w:sz w:val="20"/>
        </w:rPr>
      </w:pPr>
      <w:hyperlink w:history="true" w:anchor="_bookmark246">
        <w:r>
          <w:rPr>
            <w:sz w:val="20"/>
          </w:rPr>
          <w:t>A.7.6</w:t>
        </w:r>
        <w:r>
          <w:rPr>
            <w:spacing w:val="-3"/>
            <w:sz w:val="20"/>
          </w:rPr>
          <w:t> </w:t>
        </w:r>
        <w:r>
          <w:rPr>
            <w:rFonts w:ascii="Tahoma"/>
            <w:sz w:val="20"/>
          </w:rPr>
          <w:t>Distribution</w:t>
        </w:r>
        <w:r>
          <w:rPr>
            <w:rFonts w:ascii="Tahoma"/>
            <w:spacing w:val="-7"/>
            <w:sz w:val="20"/>
          </w:rPr>
          <w:t> </w:t>
        </w:r>
        <w:r>
          <w:rPr>
            <w:rFonts w:ascii="Tahoma"/>
            <w:sz w:val="20"/>
          </w:rPr>
          <w:t>of</w:t>
        </w:r>
        <w:r>
          <w:rPr>
            <w:rFonts w:ascii="Tahoma"/>
            <w:spacing w:val="-8"/>
            <w:sz w:val="20"/>
          </w:rPr>
          <w:t> </w:t>
        </w:r>
        <w:r>
          <w:rPr>
            <w:rFonts w:ascii="Tahoma"/>
            <w:sz w:val="20"/>
          </w:rPr>
          <w:t>PDSCH</w:t>
        </w:r>
        <w:r>
          <w:rPr>
            <w:rFonts w:ascii="Tahoma"/>
            <w:spacing w:val="-5"/>
            <w:sz w:val="20"/>
          </w:rPr>
          <w:t> </w:t>
        </w:r>
        <w:r>
          <w:rPr>
            <w:rFonts w:ascii="Tahoma"/>
            <w:sz w:val="20"/>
          </w:rPr>
          <w:t>per</w:t>
        </w:r>
        <w:r>
          <w:rPr>
            <w:rFonts w:ascii="Tahoma"/>
            <w:spacing w:val="-6"/>
            <w:sz w:val="20"/>
          </w:rPr>
          <w:t> </w:t>
        </w:r>
        <w:r>
          <w:rPr>
            <w:rFonts w:ascii="Tahoma"/>
            <w:sz w:val="20"/>
          </w:rPr>
          <w:t>SSB</w:t>
        </w:r>
        <w:r>
          <w:rPr>
            <w:rFonts w:ascii="Tahoma"/>
            <w:spacing w:val="-7"/>
            <w:sz w:val="20"/>
          </w:rPr>
          <w:t> </w:t>
        </w:r>
        <w:r>
          <w:rPr>
            <w:rFonts w:ascii="Tahoma"/>
            <w:spacing w:val="-2"/>
            <w:sz w:val="20"/>
          </w:rPr>
          <w:t>(Rank2)</w:t>
        </w:r>
        <w:r>
          <w:rPr>
            <w:rFonts w:ascii="Tahoma"/>
            <w:sz w:val="20"/>
          </w:rPr>
          <w:tab/>
        </w:r>
        <w:r>
          <w:rPr>
            <w:spacing w:val="-5"/>
            <w:sz w:val="20"/>
          </w:rPr>
          <w:t>98</w:t>
        </w:r>
      </w:hyperlink>
    </w:p>
    <w:p>
      <w:pPr>
        <w:pStyle w:val="ListParagraph"/>
        <w:numPr>
          <w:ilvl w:val="0"/>
          <w:numId w:val="5"/>
        </w:numPr>
        <w:tabs>
          <w:tab w:pos="952" w:val="left" w:leader="none"/>
          <w:tab w:pos="10595" w:val="right" w:leader="dot"/>
        </w:tabs>
        <w:spacing w:line="243" w:lineRule="exact" w:before="1" w:after="0"/>
        <w:ind w:left="952" w:right="0" w:hanging="676"/>
        <w:jc w:val="left"/>
        <w:rPr>
          <w:sz w:val="20"/>
        </w:rPr>
      </w:pPr>
      <w:hyperlink w:history="true" w:anchor="_bookmark247">
        <w:r>
          <w:rPr>
            <w:sz w:val="20"/>
          </w:rPr>
          <w:t>A.7.7</w:t>
        </w:r>
        <w:r>
          <w:rPr>
            <w:spacing w:val="-3"/>
            <w:sz w:val="20"/>
          </w:rPr>
          <w:t> </w:t>
        </w:r>
        <w:r>
          <w:rPr>
            <w:rFonts w:ascii="Tahoma"/>
            <w:sz w:val="20"/>
          </w:rPr>
          <w:t>Distribution</w:t>
        </w:r>
        <w:r>
          <w:rPr>
            <w:rFonts w:ascii="Tahoma"/>
            <w:spacing w:val="-7"/>
            <w:sz w:val="20"/>
          </w:rPr>
          <w:t> </w:t>
        </w:r>
        <w:r>
          <w:rPr>
            <w:rFonts w:ascii="Tahoma"/>
            <w:sz w:val="20"/>
          </w:rPr>
          <w:t>of</w:t>
        </w:r>
        <w:r>
          <w:rPr>
            <w:rFonts w:ascii="Tahoma"/>
            <w:spacing w:val="-8"/>
            <w:sz w:val="20"/>
          </w:rPr>
          <w:t> </w:t>
        </w:r>
        <w:r>
          <w:rPr>
            <w:rFonts w:ascii="Tahoma"/>
            <w:sz w:val="20"/>
          </w:rPr>
          <w:t>PDSCH</w:t>
        </w:r>
        <w:r>
          <w:rPr>
            <w:rFonts w:ascii="Tahoma"/>
            <w:spacing w:val="-5"/>
            <w:sz w:val="20"/>
          </w:rPr>
          <w:t> </w:t>
        </w:r>
        <w:r>
          <w:rPr>
            <w:rFonts w:ascii="Tahoma"/>
            <w:sz w:val="20"/>
          </w:rPr>
          <w:t>per</w:t>
        </w:r>
        <w:r>
          <w:rPr>
            <w:rFonts w:ascii="Tahoma"/>
            <w:spacing w:val="-6"/>
            <w:sz w:val="20"/>
          </w:rPr>
          <w:t> </w:t>
        </w:r>
        <w:r>
          <w:rPr>
            <w:rFonts w:ascii="Tahoma"/>
            <w:sz w:val="20"/>
          </w:rPr>
          <w:t>SSB</w:t>
        </w:r>
        <w:r>
          <w:rPr>
            <w:rFonts w:ascii="Tahoma"/>
            <w:spacing w:val="-7"/>
            <w:sz w:val="20"/>
          </w:rPr>
          <w:t> </w:t>
        </w:r>
        <w:r>
          <w:rPr>
            <w:rFonts w:ascii="Tahoma"/>
            <w:spacing w:val="-2"/>
            <w:sz w:val="20"/>
          </w:rPr>
          <w:t>(Rank3)</w:t>
        </w:r>
        <w:r>
          <w:rPr>
            <w:rFonts w:ascii="Tahoma"/>
            <w:sz w:val="20"/>
          </w:rPr>
          <w:tab/>
        </w:r>
        <w:r>
          <w:rPr>
            <w:spacing w:val="-5"/>
            <w:sz w:val="20"/>
          </w:rPr>
          <w:t>99</w:t>
        </w:r>
      </w:hyperlink>
    </w:p>
    <w:p>
      <w:pPr>
        <w:pStyle w:val="ListParagraph"/>
        <w:numPr>
          <w:ilvl w:val="0"/>
          <w:numId w:val="5"/>
        </w:numPr>
        <w:tabs>
          <w:tab w:pos="952" w:val="left" w:leader="none"/>
          <w:tab w:pos="10595" w:val="right" w:leader="dot"/>
        </w:tabs>
        <w:spacing w:line="243" w:lineRule="exact" w:before="0" w:after="0"/>
        <w:ind w:left="952" w:right="0" w:hanging="676"/>
        <w:jc w:val="left"/>
        <w:rPr>
          <w:sz w:val="20"/>
        </w:rPr>
      </w:pPr>
      <w:hyperlink w:history="true" w:anchor="_bookmark248">
        <w:r>
          <w:rPr>
            <w:sz w:val="20"/>
          </w:rPr>
          <w:t>A.7.8</w:t>
        </w:r>
        <w:r>
          <w:rPr>
            <w:spacing w:val="-3"/>
            <w:sz w:val="20"/>
          </w:rPr>
          <w:t> </w:t>
        </w:r>
        <w:r>
          <w:rPr>
            <w:rFonts w:ascii="Tahoma"/>
            <w:sz w:val="20"/>
          </w:rPr>
          <w:t>Distribution</w:t>
        </w:r>
        <w:r>
          <w:rPr>
            <w:rFonts w:ascii="Tahoma"/>
            <w:spacing w:val="-7"/>
            <w:sz w:val="20"/>
          </w:rPr>
          <w:t> </w:t>
        </w:r>
        <w:r>
          <w:rPr>
            <w:rFonts w:ascii="Tahoma"/>
            <w:sz w:val="20"/>
          </w:rPr>
          <w:t>of</w:t>
        </w:r>
        <w:r>
          <w:rPr>
            <w:rFonts w:ascii="Tahoma"/>
            <w:spacing w:val="-8"/>
            <w:sz w:val="20"/>
          </w:rPr>
          <w:t> </w:t>
        </w:r>
        <w:r>
          <w:rPr>
            <w:rFonts w:ascii="Tahoma"/>
            <w:sz w:val="20"/>
          </w:rPr>
          <w:t>PDSCH</w:t>
        </w:r>
        <w:r>
          <w:rPr>
            <w:rFonts w:ascii="Tahoma"/>
            <w:spacing w:val="-5"/>
            <w:sz w:val="20"/>
          </w:rPr>
          <w:t> </w:t>
        </w:r>
        <w:r>
          <w:rPr>
            <w:rFonts w:ascii="Tahoma"/>
            <w:sz w:val="20"/>
          </w:rPr>
          <w:t>per</w:t>
        </w:r>
        <w:r>
          <w:rPr>
            <w:rFonts w:ascii="Tahoma"/>
            <w:spacing w:val="-6"/>
            <w:sz w:val="20"/>
          </w:rPr>
          <w:t> </w:t>
        </w:r>
        <w:r>
          <w:rPr>
            <w:rFonts w:ascii="Tahoma"/>
            <w:sz w:val="20"/>
          </w:rPr>
          <w:t>SSB</w:t>
        </w:r>
        <w:r>
          <w:rPr>
            <w:rFonts w:ascii="Tahoma"/>
            <w:spacing w:val="-7"/>
            <w:sz w:val="20"/>
          </w:rPr>
          <w:t> </w:t>
        </w:r>
        <w:r>
          <w:rPr>
            <w:rFonts w:ascii="Tahoma"/>
            <w:spacing w:val="-2"/>
            <w:sz w:val="20"/>
          </w:rPr>
          <w:t>(Rank4)</w:t>
        </w:r>
        <w:r>
          <w:rPr>
            <w:rFonts w:ascii="Tahoma"/>
            <w:sz w:val="20"/>
          </w:rPr>
          <w:tab/>
        </w:r>
        <w:r>
          <w:rPr>
            <w:spacing w:val="-5"/>
            <w:sz w:val="20"/>
          </w:rPr>
          <w:t>99</w:t>
        </w:r>
      </w:hyperlink>
    </w:p>
    <w:p>
      <w:pPr>
        <w:pStyle w:val="ListParagraph"/>
        <w:numPr>
          <w:ilvl w:val="0"/>
          <w:numId w:val="5"/>
        </w:numPr>
        <w:tabs>
          <w:tab w:pos="952" w:val="left" w:leader="none"/>
          <w:tab w:pos="10595" w:val="right" w:leader="dot"/>
        </w:tabs>
        <w:spacing w:line="243" w:lineRule="exact" w:before="2" w:after="0"/>
        <w:ind w:left="952" w:right="0" w:hanging="676"/>
        <w:jc w:val="left"/>
        <w:rPr>
          <w:sz w:val="20"/>
        </w:rPr>
      </w:pPr>
      <w:hyperlink w:history="true" w:anchor="_bookmark249">
        <w:r>
          <w:rPr>
            <w:sz w:val="20"/>
          </w:rPr>
          <w:t>A.7.9</w:t>
        </w:r>
        <w:r>
          <w:rPr>
            <w:spacing w:val="-3"/>
            <w:sz w:val="20"/>
          </w:rPr>
          <w:t> </w:t>
        </w:r>
        <w:r>
          <w:rPr>
            <w:rFonts w:ascii="Tahoma"/>
            <w:sz w:val="20"/>
          </w:rPr>
          <w:t>Distribution</w:t>
        </w:r>
        <w:r>
          <w:rPr>
            <w:rFonts w:ascii="Tahoma"/>
            <w:spacing w:val="-6"/>
            <w:sz w:val="20"/>
          </w:rPr>
          <w:t> </w:t>
        </w:r>
        <w:r>
          <w:rPr>
            <w:rFonts w:ascii="Tahoma"/>
            <w:sz w:val="20"/>
          </w:rPr>
          <w:t>of</w:t>
        </w:r>
        <w:r>
          <w:rPr>
            <w:rFonts w:ascii="Tahoma"/>
            <w:spacing w:val="-8"/>
            <w:sz w:val="20"/>
          </w:rPr>
          <w:t> </w:t>
        </w:r>
        <w:r>
          <w:rPr>
            <w:rFonts w:ascii="Tahoma"/>
            <w:sz w:val="20"/>
          </w:rPr>
          <w:t>Wideband</w:t>
        </w:r>
        <w:r>
          <w:rPr>
            <w:rFonts w:ascii="Tahoma"/>
            <w:spacing w:val="-6"/>
            <w:sz w:val="20"/>
          </w:rPr>
          <w:t> </w:t>
        </w:r>
        <w:r>
          <w:rPr>
            <w:rFonts w:ascii="Tahoma"/>
            <w:sz w:val="20"/>
          </w:rPr>
          <w:t>CQI</w:t>
        </w:r>
        <w:r>
          <w:rPr>
            <w:rFonts w:ascii="Tahoma"/>
            <w:spacing w:val="-7"/>
            <w:sz w:val="20"/>
          </w:rPr>
          <w:t> </w:t>
        </w:r>
        <w:r>
          <w:rPr>
            <w:rFonts w:ascii="Tahoma"/>
            <w:sz w:val="20"/>
          </w:rPr>
          <w:t>for</w:t>
        </w:r>
        <w:r>
          <w:rPr>
            <w:rFonts w:ascii="Tahoma"/>
            <w:spacing w:val="-3"/>
            <w:sz w:val="20"/>
          </w:rPr>
          <w:t> </w:t>
        </w:r>
        <w:r>
          <w:rPr>
            <w:rFonts w:ascii="Tahoma"/>
            <w:spacing w:val="-5"/>
            <w:sz w:val="20"/>
          </w:rPr>
          <w:t>FR1</w:t>
        </w:r>
        <w:r>
          <w:rPr>
            <w:rFonts w:ascii="Tahoma"/>
            <w:sz w:val="20"/>
          </w:rPr>
          <w:tab/>
        </w:r>
        <w:r>
          <w:rPr>
            <w:spacing w:val="-5"/>
            <w:sz w:val="20"/>
          </w:rPr>
          <w:t>99</w:t>
        </w:r>
      </w:hyperlink>
    </w:p>
    <w:p>
      <w:pPr>
        <w:pStyle w:val="ListParagraph"/>
        <w:numPr>
          <w:ilvl w:val="0"/>
          <w:numId w:val="5"/>
        </w:numPr>
        <w:tabs>
          <w:tab w:pos="952" w:val="left" w:leader="none"/>
          <w:tab w:pos="10595" w:val="right" w:leader="dot"/>
        </w:tabs>
        <w:spacing w:line="242" w:lineRule="exact" w:before="0" w:after="0"/>
        <w:ind w:left="952" w:right="0" w:hanging="676"/>
        <w:jc w:val="left"/>
        <w:rPr>
          <w:sz w:val="20"/>
        </w:rPr>
      </w:pPr>
      <w:hyperlink w:history="true" w:anchor="_bookmark250">
        <w:r>
          <w:rPr>
            <w:sz w:val="20"/>
          </w:rPr>
          <w:t>A.7.10</w:t>
        </w:r>
        <w:r>
          <w:rPr>
            <w:spacing w:val="-3"/>
            <w:sz w:val="20"/>
          </w:rPr>
          <w:t> </w:t>
        </w:r>
        <w:r>
          <w:rPr>
            <w:rFonts w:ascii="Tahoma"/>
            <w:sz w:val="20"/>
          </w:rPr>
          <w:t>Wideband</w:t>
        </w:r>
        <w:r>
          <w:rPr>
            <w:rFonts w:ascii="Tahoma"/>
            <w:spacing w:val="-7"/>
            <w:sz w:val="20"/>
          </w:rPr>
          <w:t> </w:t>
        </w:r>
        <w:r>
          <w:rPr>
            <w:rFonts w:ascii="Tahoma"/>
            <w:sz w:val="20"/>
          </w:rPr>
          <w:t>CQI</w:t>
        </w:r>
        <w:r>
          <w:rPr>
            <w:rFonts w:ascii="Tahoma"/>
            <w:spacing w:val="-6"/>
            <w:sz w:val="20"/>
          </w:rPr>
          <w:t> </w:t>
        </w:r>
        <w:r>
          <w:rPr>
            <w:rFonts w:ascii="Tahoma"/>
            <w:sz w:val="20"/>
          </w:rPr>
          <w:t>for</w:t>
        </w:r>
        <w:r>
          <w:rPr>
            <w:rFonts w:ascii="Tahoma"/>
            <w:spacing w:val="-7"/>
            <w:sz w:val="20"/>
          </w:rPr>
          <w:t> </w:t>
        </w:r>
        <w:r>
          <w:rPr>
            <w:rFonts w:ascii="Tahoma"/>
            <w:spacing w:val="-5"/>
            <w:sz w:val="20"/>
          </w:rPr>
          <w:t>FR2</w:t>
        </w:r>
        <w:r>
          <w:rPr>
            <w:rFonts w:ascii="Tahoma"/>
            <w:sz w:val="20"/>
          </w:rPr>
          <w:tab/>
        </w:r>
        <w:r>
          <w:rPr>
            <w:spacing w:val="-5"/>
            <w:sz w:val="20"/>
          </w:rPr>
          <w:t>100</w:t>
        </w:r>
      </w:hyperlink>
    </w:p>
    <w:p>
      <w:pPr>
        <w:pStyle w:val="ListParagraph"/>
        <w:numPr>
          <w:ilvl w:val="0"/>
          <w:numId w:val="5"/>
        </w:numPr>
        <w:tabs>
          <w:tab w:pos="952" w:val="left" w:leader="none"/>
          <w:tab w:pos="10595" w:val="right" w:leader="dot"/>
        </w:tabs>
        <w:spacing w:line="243" w:lineRule="exact" w:before="0" w:after="0"/>
        <w:ind w:left="952" w:right="0" w:hanging="777"/>
        <w:jc w:val="left"/>
        <w:rPr>
          <w:sz w:val="20"/>
        </w:rPr>
      </w:pPr>
      <w:hyperlink w:history="true" w:anchor="_bookmark251">
        <w:r>
          <w:rPr>
            <w:sz w:val="20"/>
          </w:rPr>
          <w:t>A.7.11</w:t>
        </w:r>
        <w:r>
          <w:rPr>
            <w:spacing w:val="-5"/>
            <w:sz w:val="20"/>
          </w:rPr>
          <w:t> </w:t>
        </w:r>
        <w:r>
          <w:rPr>
            <w:rFonts w:ascii="Tahoma"/>
            <w:sz w:val="20"/>
          </w:rPr>
          <w:t>PDCCH</w:t>
        </w:r>
        <w:r>
          <w:rPr>
            <w:rFonts w:ascii="Tahoma"/>
            <w:spacing w:val="-10"/>
            <w:sz w:val="20"/>
          </w:rPr>
          <w:t> </w:t>
        </w:r>
        <w:r>
          <w:rPr>
            <w:rFonts w:ascii="Tahoma"/>
            <w:sz w:val="20"/>
          </w:rPr>
          <w:t>transmission</w:t>
        </w:r>
        <w:r>
          <w:rPr>
            <w:rFonts w:ascii="Tahoma"/>
            <w:spacing w:val="-7"/>
            <w:sz w:val="20"/>
          </w:rPr>
          <w:t> </w:t>
        </w:r>
        <w:r>
          <w:rPr>
            <w:rFonts w:ascii="Tahoma"/>
            <w:spacing w:val="-2"/>
            <w:sz w:val="20"/>
          </w:rPr>
          <w:t>power</w:t>
        </w:r>
        <w:r>
          <w:rPr>
            <w:rFonts w:ascii="Tahoma"/>
            <w:sz w:val="20"/>
          </w:rPr>
          <w:tab/>
        </w:r>
        <w:r>
          <w:rPr>
            <w:spacing w:val="-5"/>
            <w:sz w:val="20"/>
          </w:rPr>
          <w:t>101</w:t>
        </w:r>
      </w:hyperlink>
    </w:p>
    <w:p>
      <w:pPr>
        <w:pStyle w:val="ListParagraph"/>
        <w:numPr>
          <w:ilvl w:val="0"/>
          <w:numId w:val="5"/>
        </w:numPr>
        <w:tabs>
          <w:tab w:pos="952" w:val="left" w:leader="none"/>
          <w:tab w:pos="10595" w:val="right" w:leader="dot"/>
        </w:tabs>
        <w:spacing w:line="230" w:lineRule="exact" w:before="3" w:after="0"/>
        <w:ind w:left="952" w:right="0" w:hanging="777"/>
        <w:jc w:val="left"/>
        <w:rPr>
          <w:sz w:val="20"/>
        </w:rPr>
      </w:pPr>
      <w:hyperlink w:history="true" w:anchor="_bookmark252">
        <w:r>
          <w:rPr>
            <w:sz w:val="20"/>
          </w:rPr>
          <w:t>A.8</w:t>
        </w:r>
        <w:r>
          <w:rPr>
            <w:spacing w:val="-6"/>
            <w:sz w:val="20"/>
          </w:rPr>
          <w:t> </w:t>
        </w:r>
        <w:r>
          <w:rPr>
            <w:sz w:val="20"/>
          </w:rPr>
          <w:t>NR</w:t>
        </w:r>
        <w:r>
          <w:rPr>
            <w:spacing w:val="-8"/>
            <w:sz w:val="20"/>
          </w:rPr>
          <w:t> </w:t>
        </w:r>
        <w:r>
          <w:rPr>
            <w:sz w:val="20"/>
          </w:rPr>
          <w:t>Beamforming</w:t>
        </w:r>
        <w:r>
          <w:rPr>
            <w:spacing w:val="-6"/>
            <w:sz w:val="20"/>
          </w:rPr>
          <w:t> </w:t>
        </w:r>
        <w:r>
          <w:rPr>
            <w:sz w:val="20"/>
          </w:rPr>
          <w:t>performance</w:t>
        </w:r>
        <w:r>
          <w:rPr>
            <w:spacing w:val="-6"/>
            <w:sz w:val="20"/>
          </w:rPr>
          <w:t> </w:t>
        </w:r>
        <w:r>
          <w:rPr>
            <w:spacing w:val="-2"/>
            <w:sz w:val="20"/>
          </w:rPr>
          <w:t>counters</w:t>
        </w:r>
        <w:r>
          <w:rPr>
            <w:sz w:val="20"/>
          </w:rPr>
          <w:tab/>
        </w:r>
        <w:r>
          <w:rPr>
            <w:spacing w:val="-5"/>
            <w:sz w:val="20"/>
          </w:rPr>
          <w:t>102</w:t>
        </w:r>
      </w:hyperlink>
    </w:p>
    <w:p>
      <w:pPr>
        <w:pStyle w:val="ListParagraph"/>
        <w:numPr>
          <w:ilvl w:val="0"/>
          <w:numId w:val="5"/>
        </w:numPr>
        <w:tabs>
          <w:tab w:pos="952" w:val="left" w:leader="none"/>
          <w:tab w:pos="10595" w:val="right" w:leader="dot"/>
        </w:tabs>
        <w:spacing w:line="243" w:lineRule="exact" w:before="0" w:after="0"/>
        <w:ind w:left="952" w:right="0" w:hanging="777"/>
        <w:jc w:val="left"/>
        <w:rPr>
          <w:sz w:val="20"/>
        </w:rPr>
      </w:pPr>
      <w:hyperlink w:history="true" w:anchor="_bookmark253">
        <w:r>
          <w:rPr>
            <w:sz w:val="20"/>
          </w:rPr>
          <w:t>A.8.1</w:t>
        </w:r>
        <w:r>
          <w:rPr>
            <w:spacing w:val="-3"/>
            <w:sz w:val="20"/>
          </w:rPr>
          <w:t> </w:t>
        </w:r>
        <w:r>
          <w:rPr>
            <w:rFonts w:ascii="Tahoma"/>
            <w:sz w:val="20"/>
          </w:rPr>
          <w:t>Distribution</w:t>
        </w:r>
        <w:r>
          <w:rPr>
            <w:rFonts w:ascii="Tahoma"/>
            <w:spacing w:val="-6"/>
            <w:sz w:val="20"/>
          </w:rPr>
          <w:t> </w:t>
        </w:r>
        <w:r>
          <w:rPr>
            <w:rFonts w:ascii="Tahoma"/>
            <w:sz w:val="20"/>
          </w:rPr>
          <w:t>of</w:t>
        </w:r>
        <w:r>
          <w:rPr>
            <w:rFonts w:ascii="Tahoma"/>
            <w:spacing w:val="-7"/>
            <w:sz w:val="20"/>
          </w:rPr>
          <w:t> </w:t>
        </w:r>
        <w:r>
          <w:rPr>
            <w:rFonts w:ascii="Tahoma"/>
            <w:sz w:val="20"/>
          </w:rPr>
          <w:t>UEs</w:t>
        </w:r>
        <w:r>
          <w:rPr>
            <w:rFonts w:ascii="Tahoma"/>
            <w:spacing w:val="-4"/>
            <w:sz w:val="20"/>
          </w:rPr>
          <w:t> </w:t>
        </w:r>
        <w:r>
          <w:rPr>
            <w:rFonts w:ascii="Tahoma"/>
            <w:sz w:val="20"/>
          </w:rPr>
          <w:t>per</w:t>
        </w:r>
        <w:r>
          <w:rPr>
            <w:rFonts w:ascii="Tahoma"/>
            <w:spacing w:val="-7"/>
            <w:sz w:val="20"/>
          </w:rPr>
          <w:t> </w:t>
        </w:r>
        <w:r>
          <w:rPr>
            <w:rFonts w:ascii="Tahoma"/>
            <w:sz w:val="20"/>
          </w:rPr>
          <w:t>beam</w:t>
        </w:r>
        <w:r>
          <w:rPr>
            <w:rFonts w:ascii="Tahoma"/>
            <w:spacing w:val="-5"/>
            <w:sz w:val="20"/>
          </w:rPr>
          <w:t> </w:t>
        </w:r>
        <w:r>
          <w:rPr>
            <w:rFonts w:ascii="Tahoma"/>
            <w:spacing w:val="-4"/>
            <w:sz w:val="20"/>
          </w:rPr>
          <w:t>index</w:t>
        </w:r>
        <w:r>
          <w:rPr>
            <w:rFonts w:ascii="Tahoma"/>
            <w:sz w:val="20"/>
          </w:rPr>
          <w:tab/>
        </w:r>
        <w:r>
          <w:rPr>
            <w:spacing w:val="-5"/>
            <w:sz w:val="20"/>
          </w:rPr>
          <w:t>102</w:t>
        </w:r>
      </w:hyperlink>
    </w:p>
    <w:p>
      <w:pPr>
        <w:pStyle w:val="ListParagraph"/>
        <w:numPr>
          <w:ilvl w:val="0"/>
          <w:numId w:val="5"/>
        </w:numPr>
        <w:tabs>
          <w:tab w:pos="952" w:val="left" w:leader="none"/>
          <w:tab w:pos="10595" w:val="right" w:leader="dot"/>
        </w:tabs>
        <w:spacing w:line="240" w:lineRule="auto" w:before="0" w:after="0"/>
        <w:ind w:left="952" w:right="0" w:hanging="777"/>
        <w:jc w:val="left"/>
        <w:rPr>
          <w:sz w:val="20"/>
        </w:rPr>
      </w:pPr>
      <w:hyperlink w:history="true" w:anchor="_bookmark254">
        <w:r>
          <w:rPr>
            <w:sz w:val="20"/>
          </w:rPr>
          <w:t>A.8.2</w:t>
        </w:r>
        <w:r>
          <w:rPr>
            <w:spacing w:val="-3"/>
            <w:sz w:val="20"/>
          </w:rPr>
          <w:t> </w:t>
        </w:r>
        <w:r>
          <w:rPr>
            <w:rFonts w:ascii="Tahoma"/>
            <w:sz w:val="20"/>
          </w:rPr>
          <w:t>Best</w:t>
        </w:r>
        <w:r>
          <w:rPr>
            <w:rFonts w:ascii="Tahoma"/>
            <w:spacing w:val="-5"/>
            <w:sz w:val="20"/>
          </w:rPr>
          <w:t> </w:t>
        </w:r>
        <w:r>
          <w:rPr>
            <w:rFonts w:ascii="Tahoma"/>
            <w:sz w:val="20"/>
          </w:rPr>
          <w:t>and</w:t>
        </w:r>
        <w:r>
          <w:rPr>
            <w:rFonts w:ascii="Tahoma"/>
            <w:spacing w:val="-7"/>
            <w:sz w:val="20"/>
          </w:rPr>
          <w:t> </w:t>
        </w:r>
        <w:r>
          <w:rPr>
            <w:rFonts w:ascii="Tahoma"/>
            <w:sz w:val="20"/>
          </w:rPr>
          <w:t>Second</w:t>
        </w:r>
        <w:r>
          <w:rPr>
            <w:rFonts w:ascii="Tahoma"/>
            <w:spacing w:val="-6"/>
            <w:sz w:val="20"/>
          </w:rPr>
          <w:t> </w:t>
        </w:r>
        <w:r>
          <w:rPr>
            <w:rFonts w:ascii="Tahoma"/>
            <w:sz w:val="20"/>
          </w:rPr>
          <w:t>Best</w:t>
        </w:r>
        <w:r>
          <w:rPr>
            <w:rFonts w:ascii="Tahoma"/>
            <w:spacing w:val="-4"/>
            <w:sz w:val="20"/>
          </w:rPr>
          <w:t> </w:t>
        </w:r>
        <w:r>
          <w:rPr>
            <w:rFonts w:ascii="Tahoma"/>
            <w:sz w:val="20"/>
          </w:rPr>
          <w:t>Beam</w:t>
        </w:r>
        <w:r>
          <w:rPr>
            <w:rFonts w:ascii="Tahoma"/>
            <w:spacing w:val="-5"/>
            <w:sz w:val="20"/>
          </w:rPr>
          <w:t> </w:t>
        </w:r>
        <w:r>
          <w:rPr>
            <w:rFonts w:ascii="Tahoma"/>
            <w:spacing w:val="-2"/>
            <w:sz w:val="20"/>
          </w:rPr>
          <w:t>distribution</w:t>
        </w:r>
        <w:r>
          <w:rPr>
            <w:rFonts w:ascii="Tahoma"/>
            <w:sz w:val="20"/>
          </w:rPr>
          <w:tab/>
        </w:r>
        <w:r>
          <w:rPr>
            <w:spacing w:val="-5"/>
            <w:sz w:val="20"/>
          </w:rPr>
          <w:t>103</w:t>
        </w:r>
      </w:hyperlink>
    </w:p>
    <w:p>
      <w:pPr>
        <w:pStyle w:val="ListParagraph"/>
        <w:numPr>
          <w:ilvl w:val="0"/>
          <w:numId w:val="5"/>
        </w:numPr>
        <w:tabs>
          <w:tab w:pos="952" w:val="left" w:leader="none"/>
          <w:tab w:pos="10595" w:val="right" w:leader="dot"/>
        </w:tabs>
        <w:spacing w:line="240" w:lineRule="auto" w:before="0" w:after="0"/>
        <w:ind w:left="952" w:right="0" w:hanging="777"/>
        <w:jc w:val="left"/>
        <w:rPr>
          <w:sz w:val="20"/>
        </w:rPr>
      </w:pPr>
      <w:hyperlink w:history="true" w:anchor="_bookmark255">
        <w:r>
          <w:rPr>
            <w:sz w:val="20"/>
          </w:rPr>
          <w:t>A.8.3</w:t>
        </w:r>
        <w:r>
          <w:rPr>
            <w:spacing w:val="-4"/>
            <w:sz w:val="20"/>
          </w:rPr>
          <w:t> </w:t>
        </w:r>
        <w:r>
          <w:rPr>
            <w:sz w:val="20"/>
          </w:rPr>
          <w:t>UE</w:t>
        </w:r>
        <w:r>
          <w:rPr>
            <w:spacing w:val="-4"/>
            <w:sz w:val="20"/>
          </w:rPr>
          <w:t> </w:t>
        </w:r>
        <w:r>
          <w:rPr>
            <w:sz w:val="20"/>
          </w:rPr>
          <w:t>reported</w:t>
        </w:r>
        <w:r>
          <w:rPr>
            <w:spacing w:val="-5"/>
            <w:sz w:val="20"/>
          </w:rPr>
          <w:t> </w:t>
        </w:r>
        <w:r>
          <w:rPr>
            <w:sz w:val="20"/>
          </w:rPr>
          <w:t>differential</w:t>
        </w:r>
        <w:r>
          <w:rPr>
            <w:spacing w:val="-4"/>
            <w:sz w:val="20"/>
          </w:rPr>
          <w:t> </w:t>
        </w:r>
        <w:r>
          <w:rPr>
            <w:sz w:val="20"/>
          </w:rPr>
          <w:t>L1-RSRP</w:t>
        </w:r>
        <w:r>
          <w:rPr>
            <w:spacing w:val="-5"/>
            <w:sz w:val="20"/>
          </w:rPr>
          <w:t> </w:t>
        </w:r>
        <w:r>
          <w:rPr>
            <w:sz w:val="20"/>
          </w:rPr>
          <w:t>of</w:t>
        </w:r>
        <w:r>
          <w:rPr>
            <w:spacing w:val="-4"/>
            <w:sz w:val="20"/>
          </w:rPr>
          <w:t> </w:t>
        </w:r>
        <w:r>
          <w:rPr>
            <w:sz w:val="20"/>
          </w:rPr>
          <w:t>second</w:t>
        </w:r>
        <w:r>
          <w:rPr>
            <w:spacing w:val="-3"/>
            <w:sz w:val="20"/>
          </w:rPr>
          <w:t> </w:t>
        </w:r>
        <w:r>
          <w:rPr>
            <w:sz w:val="20"/>
          </w:rPr>
          <w:t>best</w:t>
        </w:r>
        <w:r>
          <w:rPr>
            <w:spacing w:val="-5"/>
            <w:sz w:val="20"/>
          </w:rPr>
          <w:t> </w:t>
        </w:r>
        <w:r>
          <w:rPr>
            <w:spacing w:val="-4"/>
            <w:sz w:val="20"/>
          </w:rPr>
          <w:t>beam</w:t>
        </w:r>
        <w:r>
          <w:rPr>
            <w:sz w:val="20"/>
          </w:rPr>
          <w:tab/>
        </w:r>
        <w:r>
          <w:rPr>
            <w:spacing w:val="-5"/>
            <w:sz w:val="20"/>
          </w:rPr>
          <w:t>103</w:t>
        </w:r>
      </w:hyperlink>
    </w:p>
    <w:p>
      <w:pPr>
        <w:pStyle w:val="ListParagraph"/>
        <w:numPr>
          <w:ilvl w:val="0"/>
          <w:numId w:val="5"/>
        </w:numPr>
        <w:tabs>
          <w:tab w:pos="952" w:val="left" w:leader="none"/>
          <w:tab w:pos="10595" w:val="right" w:leader="dot"/>
        </w:tabs>
        <w:spacing w:line="230" w:lineRule="exact" w:before="0" w:after="0"/>
        <w:ind w:left="952" w:right="0" w:hanging="777"/>
        <w:jc w:val="left"/>
        <w:rPr>
          <w:sz w:val="20"/>
        </w:rPr>
      </w:pPr>
      <w:hyperlink w:history="true" w:anchor="_bookmark256">
        <w:r>
          <w:rPr>
            <w:sz w:val="20"/>
          </w:rPr>
          <w:t>A.9</w:t>
        </w:r>
        <w:r>
          <w:rPr>
            <w:spacing w:val="-4"/>
            <w:sz w:val="20"/>
          </w:rPr>
          <w:t> </w:t>
        </w:r>
        <w:r>
          <w:rPr>
            <w:sz w:val="20"/>
          </w:rPr>
          <w:t>NR</w:t>
        </w:r>
        <w:r>
          <w:rPr>
            <w:spacing w:val="-6"/>
            <w:sz w:val="20"/>
          </w:rPr>
          <w:t> </w:t>
        </w:r>
        <w:r>
          <w:rPr>
            <w:sz w:val="20"/>
          </w:rPr>
          <w:t>RACH</w:t>
        </w:r>
        <w:r>
          <w:rPr>
            <w:spacing w:val="-5"/>
            <w:sz w:val="20"/>
          </w:rPr>
          <w:t> </w:t>
        </w:r>
        <w:r>
          <w:rPr>
            <w:sz w:val="20"/>
          </w:rPr>
          <w:t>Usage</w:t>
        </w:r>
        <w:r>
          <w:rPr>
            <w:spacing w:val="-5"/>
            <w:sz w:val="20"/>
          </w:rPr>
          <w:t> </w:t>
        </w:r>
        <w:r>
          <w:rPr>
            <w:sz w:val="20"/>
          </w:rPr>
          <w:t>performance</w:t>
        </w:r>
        <w:r>
          <w:rPr>
            <w:spacing w:val="-5"/>
            <w:sz w:val="20"/>
          </w:rPr>
          <w:t> </w:t>
        </w:r>
        <w:r>
          <w:rPr>
            <w:spacing w:val="-2"/>
            <w:sz w:val="20"/>
          </w:rPr>
          <w:t>counters</w:t>
        </w:r>
        <w:r>
          <w:rPr>
            <w:sz w:val="20"/>
          </w:rPr>
          <w:tab/>
        </w:r>
        <w:r>
          <w:rPr>
            <w:spacing w:val="-5"/>
            <w:sz w:val="20"/>
          </w:rPr>
          <w:t>104</w:t>
        </w:r>
      </w:hyperlink>
    </w:p>
    <w:p>
      <w:pPr>
        <w:pStyle w:val="ListParagraph"/>
        <w:numPr>
          <w:ilvl w:val="0"/>
          <w:numId w:val="5"/>
        </w:numPr>
        <w:tabs>
          <w:tab w:pos="952" w:val="left" w:leader="none"/>
          <w:tab w:pos="10595" w:val="right" w:leader="dot"/>
        </w:tabs>
        <w:spacing w:line="243" w:lineRule="exact" w:before="0" w:after="0"/>
        <w:ind w:left="952" w:right="0" w:hanging="777"/>
        <w:jc w:val="left"/>
        <w:rPr>
          <w:sz w:val="20"/>
        </w:rPr>
      </w:pPr>
      <w:hyperlink w:history="true" w:anchor="_bookmark257">
        <w:r>
          <w:rPr>
            <w:sz w:val="20"/>
          </w:rPr>
          <w:t>A.9.1</w:t>
        </w:r>
        <w:r>
          <w:rPr>
            <w:spacing w:val="-4"/>
            <w:sz w:val="20"/>
          </w:rPr>
          <w:t> </w:t>
        </w:r>
        <w:r>
          <w:rPr>
            <w:rFonts w:ascii="Tahoma"/>
            <w:sz w:val="20"/>
          </w:rPr>
          <w:t>Received</w:t>
        </w:r>
        <w:r>
          <w:rPr>
            <w:rFonts w:ascii="Tahoma"/>
            <w:spacing w:val="-8"/>
            <w:sz w:val="20"/>
          </w:rPr>
          <w:t> </w:t>
        </w:r>
        <w:r>
          <w:rPr>
            <w:rFonts w:ascii="Tahoma"/>
            <w:sz w:val="20"/>
          </w:rPr>
          <w:t>preambles</w:t>
        </w:r>
        <w:r>
          <w:rPr>
            <w:rFonts w:ascii="Tahoma"/>
            <w:spacing w:val="-9"/>
            <w:sz w:val="20"/>
          </w:rPr>
          <w:t> </w:t>
        </w:r>
        <w:r>
          <w:rPr>
            <w:rFonts w:ascii="Tahoma"/>
            <w:sz w:val="20"/>
          </w:rPr>
          <w:t>in</w:t>
        </w:r>
        <w:r>
          <w:rPr>
            <w:rFonts w:ascii="Tahoma"/>
            <w:spacing w:val="-8"/>
            <w:sz w:val="20"/>
          </w:rPr>
          <w:t> </w:t>
        </w:r>
        <w:r>
          <w:rPr>
            <w:rFonts w:ascii="Tahoma"/>
            <w:sz w:val="20"/>
          </w:rPr>
          <w:t>group</w:t>
        </w:r>
        <w:r>
          <w:rPr>
            <w:rFonts w:ascii="Tahoma"/>
            <w:spacing w:val="-8"/>
            <w:sz w:val="20"/>
          </w:rPr>
          <w:t> </w:t>
        </w:r>
        <w:r>
          <w:rPr>
            <w:rFonts w:ascii="Tahoma"/>
            <w:spacing w:val="-10"/>
            <w:sz w:val="20"/>
          </w:rPr>
          <w:t>A</w:t>
        </w:r>
        <w:r>
          <w:rPr>
            <w:rFonts w:ascii="Tahoma"/>
            <w:sz w:val="20"/>
          </w:rPr>
          <w:tab/>
        </w:r>
        <w:r>
          <w:rPr>
            <w:spacing w:val="-5"/>
            <w:sz w:val="20"/>
          </w:rPr>
          <w:t>104</w:t>
        </w:r>
      </w:hyperlink>
    </w:p>
    <w:p>
      <w:pPr>
        <w:pStyle w:val="ListParagraph"/>
        <w:numPr>
          <w:ilvl w:val="0"/>
          <w:numId w:val="5"/>
        </w:numPr>
        <w:tabs>
          <w:tab w:pos="952" w:val="left" w:leader="none"/>
          <w:tab w:pos="10595" w:val="right" w:leader="dot"/>
        </w:tabs>
        <w:spacing w:line="243" w:lineRule="exact" w:before="2" w:after="0"/>
        <w:ind w:left="952" w:right="0" w:hanging="777"/>
        <w:jc w:val="left"/>
        <w:rPr>
          <w:sz w:val="20"/>
        </w:rPr>
      </w:pPr>
      <w:hyperlink w:history="true" w:anchor="_bookmark258">
        <w:r>
          <w:rPr>
            <w:sz w:val="20"/>
          </w:rPr>
          <w:t>A.9.2</w:t>
        </w:r>
        <w:r>
          <w:rPr>
            <w:spacing w:val="-3"/>
            <w:sz w:val="20"/>
          </w:rPr>
          <w:t> </w:t>
        </w:r>
        <w:r>
          <w:rPr>
            <w:rFonts w:ascii="Tahoma"/>
            <w:sz w:val="20"/>
          </w:rPr>
          <w:t>The</w:t>
        </w:r>
        <w:r>
          <w:rPr>
            <w:rFonts w:ascii="Tahoma"/>
            <w:spacing w:val="-6"/>
            <w:sz w:val="20"/>
          </w:rPr>
          <w:t> </w:t>
        </w:r>
        <w:r>
          <w:rPr>
            <w:rFonts w:ascii="Tahoma"/>
            <w:sz w:val="20"/>
          </w:rPr>
          <w:t>number</w:t>
        </w:r>
        <w:r>
          <w:rPr>
            <w:rFonts w:ascii="Tahoma"/>
            <w:spacing w:val="-7"/>
            <w:sz w:val="20"/>
          </w:rPr>
          <w:t> </w:t>
        </w:r>
        <w:r>
          <w:rPr>
            <w:rFonts w:ascii="Tahoma"/>
            <w:sz w:val="20"/>
          </w:rPr>
          <w:t>of</w:t>
        </w:r>
        <w:r>
          <w:rPr>
            <w:rFonts w:ascii="Tahoma"/>
            <w:spacing w:val="-8"/>
            <w:sz w:val="20"/>
          </w:rPr>
          <w:t> </w:t>
        </w:r>
        <w:r>
          <w:rPr>
            <w:rFonts w:ascii="Tahoma"/>
            <w:sz w:val="20"/>
          </w:rPr>
          <w:t>received</w:t>
        </w:r>
        <w:r>
          <w:rPr>
            <w:rFonts w:ascii="Tahoma"/>
            <w:spacing w:val="-7"/>
            <w:sz w:val="20"/>
          </w:rPr>
          <w:t> </w:t>
        </w:r>
        <w:r>
          <w:rPr>
            <w:rFonts w:ascii="Tahoma"/>
            <w:sz w:val="20"/>
          </w:rPr>
          <w:t>dedicated</w:t>
        </w:r>
        <w:r>
          <w:rPr>
            <w:rFonts w:ascii="Tahoma"/>
            <w:spacing w:val="-7"/>
            <w:sz w:val="20"/>
          </w:rPr>
          <w:t> </w:t>
        </w:r>
        <w:r>
          <w:rPr>
            <w:rFonts w:ascii="Tahoma"/>
            <w:spacing w:val="-2"/>
            <w:sz w:val="20"/>
          </w:rPr>
          <w:t>preamble</w:t>
        </w:r>
        <w:r>
          <w:rPr>
            <w:rFonts w:ascii="Tahoma"/>
            <w:sz w:val="20"/>
          </w:rPr>
          <w:tab/>
        </w:r>
        <w:r>
          <w:rPr>
            <w:spacing w:val="-5"/>
            <w:sz w:val="20"/>
          </w:rPr>
          <w:t>104</w:t>
        </w:r>
      </w:hyperlink>
    </w:p>
    <w:p>
      <w:pPr>
        <w:pStyle w:val="ListParagraph"/>
        <w:numPr>
          <w:ilvl w:val="0"/>
          <w:numId w:val="5"/>
        </w:numPr>
        <w:tabs>
          <w:tab w:pos="952" w:val="left" w:leader="none"/>
          <w:tab w:pos="10595" w:val="right" w:leader="dot"/>
        </w:tabs>
        <w:spacing w:line="242" w:lineRule="exact" w:before="0" w:after="0"/>
        <w:ind w:left="952" w:right="0" w:hanging="777"/>
        <w:jc w:val="left"/>
        <w:rPr>
          <w:sz w:val="20"/>
        </w:rPr>
      </w:pPr>
      <w:hyperlink w:history="true" w:anchor="_bookmark259">
        <w:r>
          <w:rPr>
            <w:sz w:val="20"/>
          </w:rPr>
          <w:t>A.9.3</w:t>
        </w:r>
        <w:r>
          <w:rPr>
            <w:spacing w:val="-4"/>
            <w:sz w:val="20"/>
          </w:rPr>
          <w:t> </w:t>
        </w:r>
        <w:r>
          <w:rPr>
            <w:rFonts w:ascii="Tahoma"/>
            <w:sz w:val="20"/>
          </w:rPr>
          <w:t>Transmitted</w:t>
        </w:r>
        <w:r>
          <w:rPr>
            <w:rFonts w:ascii="Tahoma"/>
            <w:spacing w:val="-7"/>
            <w:sz w:val="20"/>
          </w:rPr>
          <w:t> </w:t>
        </w:r>
        <w:r>
          <w:rPr>
            <w:rFonts w:ascii="Tahoma"/>
            <w:sz w:val="20"/>
          </w:rPr>
          <w:t>RARs</w:t>
        </w:r>
        <w:r>
          <w:rPr>
            <w:rFonts w:ascii="Tahoma"/>
            <w:spacing w:val="-8"/>
            <w:sz w:val="20"/>
          </w:rPr>
          <w:t> </w:t>
        </w:r>
        <w:r>
          <w:rPr>
            <w:rFonts w:ascii="Tahoma"/>
            <w:sz w:val="20"/>
          </w:rPr>
          <w:t>for</w:t>
        </w:r>
        <w:r>
          <w:rPr>
            <w:rFonts w:ascii="Tahoma"/>
            <w:spacing w:val="-7"/>
            <w:sz w:val="20"/>
          </w:rPr>
          <w:t> </w:t>
        </w:r>
        <w:r>
          <w:rPr>
            <w:rFonts w:ascii="Tahoma"/>
            <w:sz w:val="20"/>
          </w:rPr>
          <w:t>preamble</w:t>
        </w:r>
        <w:r>
          <w:rPr>
            <w:rFonts w:ascii="Tahoma"/>
            <w:spacing w:val="-7"/>
            <w:sz w:val="20"/>
          </w:rPr>
          <w:t> </w:t>
        </w:r>
        <w:r>
          <w:rPr>
            <w:rFonts w:ascii="Tahoma"/>
            <w:sz w:val="20"/>
          </w:rPr>
          <w:t>in</w:t>
        </w:r>
        <w:r>
          <w:rPr>
            <w:rFonts w:ascii="Tahoma"/>
            <w:spacing w:val="-7"/>
            <w:sz w:val="20"/>
          </w:rPr>
          <w:t> </w:t>
        </w:r>
        <w:r>
          <w:rPr>
            <w:rFonts w:ascii="Tahoma"/>
            <w:sz w:val="20"/>
          </w:rPr>
          <w:t>group</w:t>
        </w:r>
        <w:r>
          <w:rPr>
            <w:rFonts w:ascii="Tahoma"/>
            <w:spacing w:val="-7"/>
            <w:sz w:val="20"/>
          </w:rPr>
          <w:t> </w:t>
        </w:r>
        <w:r>
          <w:rPr>
            <w:rFonts w:ascii="Tahoma"/>
            <w:spacing w:val="-10"/>
            <w:sz w:val="20"/>
          </w:rPr>
          <w:t>A</w:t>
        </w:r>
        <w:r>
          <w:rPr>
            <w:rFonts w:ascii="Tahoma"/>
            <w:sz w:val="20"/>
          </w:rPr>
          <w:tab/>
        </w:r>
        <w:r>
          <w:rPr>
            <w:spacing w:val="-5"/>
            <w:sz w:val="20"/>
          </w:rPr>
          <w:t>104</w:t>
        </w:r>
      </w:hyperlink>
    </w:p>
    <w:p>
      <w:pPr>
        <w:pStyle w:val="ListParagraph"/>
        <w:numPr>
          <w:ilvl w:val="0"/>
          <w:numId w:val="5"/>
        </w:numPr>
        <w:tabs>
          <w:tab w:pos="952" w:val="left" w:leader="none"/>
          <w:tab w:pos="10595" w:val="right" w:leader="dot"/>
        </w:tabs>
        <w:spacing w:line="243" w:lineRule="exact" w:before="0" w:after="0"/>
        <w:ind w:left="952" w:right="0" w:hanging="777"/>
        <w:jc w:val="left"/>
        <w:rPr>
          <w:sz w:val="20"/>
        </w:rPr>
      </w:pPr>
      <w:hyperlink w:history="true" w:anchor="_bookmark260">
        <w:r>
          <w:rPr>
            <w:sz w:val="20"/>
          </w:rPr>
          <w:t>A.9.4</w:t>
        </w:r>
        <w:r>
          <w:rPr>
            <w:spacing w:val="-5"/>
            <w:sz w:val="20"/>
          </w:rPr>
          <w:t> </w:t>
        </w:r>
        <w:r>
          <w:rPr>
            <w:rFonts w:ascii="Tahoma"/>
            <w:sz w:val="20"/>
          </w:rPr>
          <w:t>Transmitted</w:t>
        </w:r>
        <w:r>
          <w:rPr>
            <w:rFonts w:ascii="Tahoma"/>
            <w:spacing w:val="-8"/>
            <w:sz w:val="20"/>
          </w:rPr>
          <w:t> </w:t>
        </w:r>
        <w:r>
          <w:rPr>
            <w:rFonts w:ascii="Tahoma"/>
            <w:sz w:val="20"/>
          </w:rPr>
          <w:t>RARs</w:t>
        </w:r>
        <w:r>
          <w:rPr>
            <w:rFonts w:ascii="Tahoma"/>
            <w:spacing w:val="-8"/>
            <w:sz w:val="20"/>
          </w:rPr>
          <w:t> </w:t>
        </w:r>
        <w:r>
          <w:rPr>
            <w:rFonts w:ascii="Tahoma"/>
            <w:sz w:val="20"/>
          </w:rPr>
          <w:t>for</w:t>
        </w:r>
        <w:r>
          <w:rPr>
            <w:rFonts w:ascii="Tahoma"/>
            <w:spacing w:val="-8"/>
            <w:sz w:val="20"/>
          </w:rPr>
          <w:t> </w:t>
        </w:r>
        <w:r>
          <w:rPr>
            <w:rFonts w:ascii="Tahoma"/>
            <w:sz w:val="20"/>
          </w:rPr>
          <w:t>dedicated</w:t>
        </w:r>
        <w:r>
          <w:rPr>
            <w:rFonts w:ascii="Tahoma"/>
            <w:spacing w:val="-8"/>
            <w:sz w:val="20"/>
          </w:rPr>
          <w:t> </w:t>
        </w:r>
        <w:r>
          <w:rPr>
            <w:rFonts w:ascii="Tahoma"/>
            <w:spacing w:val="-2"/>
            <w:sz w:val="20"/>
          </w:rPr>
          <w:t>preamble</w:t>
        </w:r>
        <w:r>
          <w:rPr>
            <w:rFonts w:ascii="Tahoma"/>
            <w:sz w:val="20"/>
          </w:rPr>
          <w:tab/>
        </w:r>
        <w:r>
          <w:rPr>
            <w:spacing w:val="-5"/>
            <w:sz w:val="20"/>
          </w:rPr>
          <w:t>105</w:t>
        </w:r>
      </w:hyperlink>
    </w:p>
    <w:p>
      <w:pPr>
        <w:pStyle w:val="ListParagraph"/>
        <w:numPr>
          <w:ilvl w:val="0"/>
          <w:numId w:val="5"/>
        </w:numPr>
        <w:tabs>
          <w:tab w:pos="952" w:val="left" w:leader="none"/>
          <w:tab w:pos="10595" w:val="right" w:leader="dot"/>
        </w:tabs>
        <w:spacing w:line="243" w:lineRule="exact" w:before="1" w:after="0"/>
        <w:ind w:left="952" w:right="0" w:hanging="777"/>
        <w:jc w:val="left"/>
        <w:rPr>
          <w:sz w:val="20"/>
        </w:rPr>
      </w:pPr>
      <w:hyperlink w:history="true" w:anchor="_bookmark261">
        <w:r>
          <w:rPr>
            <w:sz w:val="20"/>
          </w:rPr>
          <w:t>A.9.5</w:t>
        </w:r>
        <w:r>
          <w:rPr>
            <w:spacing w:val="-4"/>
            <w:sz w:val="20"/>
          </w:rPr>
          <w:t> </w:t>
        </w:r>
        <w:r>
          <w:rPr>
            <w:rFonts w:ascii="Tahoma"/>
            <w:sz w:val="20"/>
          </w:rPr>
          <w:t>Failures</w:t>
        </w:r>
        <w:r>
          <w:rPr>
            <w:rFonts w:ascii="Tahoma"/>
            <w:spacing w:val="-8"/>
            <w:sz w:val="20"/>
          </w:rPr>
          <w:t> </w:t>
        </w:r>
        <w:r>
          <w:rPr>
            <w:rFonts w:ascii="Tahoma"/>
            <w:sz w:val="20"/>
          </w:rPr>
          <w:t>at</w:t>
        </w:r>
        <w:r>
          <w:rPr>
            <w:rFonts w:ascii="Tahoma"/>
            <w:spacing w:val="-7"/>
            <w:sz w:val="20"/>
          </w:rPr>
          <w:t> </w:t>
        </w:r>
        <w:r>
          <w:rPr>
            <w:rFonts w:ascii="Tahoma"/>
            <w:sz w:val="20"/>
          </w:rPr>
          <w:t>assignment</w:t>
        </w:r>
        <w:r>
          <w:rPr>
            <w:rFonts w:ascii="Tahoma"/>
            <w:spacing w:val="-7"/>
            <w:sz w:val="20"/>
          </w:rPr>
          <w:t> </w:t>
        </w:r>
        <w:r>
          <w:rPr>
            <w:rFonts w:ascii="Tahoma"/>
            <w:sz w:val="20"/>
          </w:rPr>
          <w:t>of</w:t>
        </w:r>
        <w:r>
          <w:rPr>
            <w:rFonts w:ascii="Tahoma"/>
            <w:spacing w:val="-9"/>
            <w:sz w:val="20"/>
          </w:rPr>
          <w:t> </w:t>
        </w:r>
        <w:r>
          <w:rPr>
            <w:rFonts w:ascii="Tahoma"/>
            <w:sz w:val="20"/>
          </w:rPr>
          <w:t>dedicated</w:t>
        </w:r>
        <w:r>
          <w:rPr>
            <w:rFonts w:ascii="Tahoma"/>
            <w:spacing w:val="-8"/>
            <w:sz w:val="20"/>
          </w:rPr>
          <w:t> </w:t>
        </w:r>
        <w:r>
          <w:rPr>
            <w:rFonts w:ascii="Tahoma"/>
            <w:spacing w:val="-2"/>
            <w:sz w:val="20"/>
          </w:rPr>
          <w:t>preamble</w:t>
        </w:r>
        <w:r>
          <w:rPr>
            <w:rFonts w:ascii="Tahoma"/>
            <w:sz w:val="20"/>
          </w:rPr>
          <w:tab/>
        </w:r>
        <w:r>
          <w:rPr>
            <w:spacing w:val="-5"/>
            <w:sz w:val="20"/>
          </w:rPr>
          <w:t>105</w:t>
        </w:r>
      </w:hyperlink>
    </w:p>
    <w:p>
      <w:pPr>
        <w:pStyle w:val="ListParagraph"/>
        <w:numPr>
          <w:ilvl w:val="0"/>
          <w:numId w:val="5"/>
        </w:numPr>
        <w:tabs>
          <w:tab w:pos="952" w:val="left" w:leader="none"/>
          <w:tab w:pos="10595" w:val="right" w:leader="dot"/>
        </w:tabs>
        <w:spacing w:line="243" w:lineRule="exact" w:before="0" w:after="0"/>
        <w:ind w:left="952" w:right="0" w:hanging="777"/>
        <w:jc w:val="left"/>
        <w:rPr>
          <w:sz w:val="20"/>
        </w:rPr>
      </w:pPr>
      <w:hyperlink w:history="true" w:anchor="_bookmark262">
        <w:r>
          <w:rPr>
            <w:sz w:val="20"/>
          </w:rPr>
          <w:t>A.9.6</w:t>
        </w:r>
        <w:r>
          <w:rPr>
            <w:spacing w:val="-5"/>
            <w:sz w:val="20"/>
          </w:rPr>
          <w:t> </w:t>
        </w:r>
        <w:r>
          <w:rPr>
            <w:rFonts w:ascii="Tahoma"/>
            <w:sz w:val="20"/>
          </w:rPr>
          <w:t>Occasions</w:t>
        </w:r>
        <w:r>
          <w:rPr>
            <w:rFonts w:ascii="Tahoma"/>
            <w:spacing w:val="-9"/>
            <w:sz w:val="20"/>
          </w:rPr>
          <w:t> </w:t>
        </w:r>
        <w:r>
          <w:rPr>
            <w:rFonts w:ascii="Tahoma"/>
            <w:sz w:val="20"/>
          </w:rPr>
          <w:t>for</w:t>
        </w:r>
        <w:r>
          <w:rPr>
            <w:rFonts w:ascii="Tahoma"/>
            <w:spacing w:val="-8"/>
            <w:sz w:val="20"/>
          </w:rPr>
          <w:t> </w:t>
        </w:r>
        <w:r>
          <w:rPr>
            <w:rFonts w:ascii="Tahoma"/>
            <w:sz w:val="20"/>
          </w:rPr>
          <w:t>dedicated</w:t>
        </w:r>
        <w:r>
          <w:rPr>
            <w:rFonts w:ascii="Tahoma"/>
            <w:spacing w:val="-9"/>
            <w:sz w:val="20"/>
          </w:rPr>
          <w:t> </w:t>
        </w:r>
        <w:r>
          <w:rPr>
            <w:rFonts w:ascii="Tahoma"/>
            <w:sz w:val="20"/>
          </w:rPr>
          <w:t>preamble</w:t>
        </w:r>
        <w:r>
          <w:rPr>
            <w:rFonts w:ascii="Tahoma"/>
            <w:spacing w:val="-8"/>
            <w:sz w:val="20"/>
          </w:rPr>
          <w:t> </w:t>
        </w:r>
        <w:r>
          <w:rPr>
            <w:rFonts w:ascii="Tahoma"/>
            <w:spacing w:val="-2"/>
            <w:sz w:val="20"/>
          </w:rPr>
          <w:t>reception</w:t>
        </w:r>
        <w:r>
          <w:rPr>
            <w:rFonts w:ascii="Tahoma"/>
            <w:sz w:val="20"/>
          </w:rPr>
          <w:tab/>
        </w:r>
        <w:r>
          <w:rPr>
            <w:spacing w:val="-5"/>
            <w:sz w:val="20"/>
          </w:rPr>
          <w:t>106</w:t>
        </w:r>
      </w:hyperlink>
    </w:p>
    <w:p>
      <w:pPr>
        <w:pStyle w:val="ListParagraph"/>
        <w:numPr>
          <w:ilvl w:val="0"/>
          <w:numId w:val="5"/>
        </w:numPr>
        <w:tabs>
          <w:tab w:pos="952" w:val="left" w:leader="none"/>
          <w:tab w:pos="10595" w:val="right" w:leader="dot"/>
        </w:tabs>
        <w:spacing w:line="240" w:lineRule="auto" w:before="1" w:after="0"/>
        <w:ind w:left="952" w:right="0" w:hanging="777"/>
        <w:jc w:val="left"/>
        <w:rPr>
          <w:sz w:val="20"/>
        </w:rPr>
      </w:pPr>
      <w:hyperlink w:history="true" w:anchor="_bookmark263">
        <w:r>
          <w:rPr>
            <w:sz w:val="20"/>
          </w:rPr>
          <w:t>A.9.7</w:t>
        </w:r>
        <w:r>
          <w:rPr>
            <w:spacing w:val="-3"/>
            <w:sz w:val="20"/>
          </w:rPr>
          <w:t> </w:t>
        </w:r>
        <w:r>
          <w:rPr>
            <w:sz w:val="20"/>
          </w:rPr>
          <w:t>Failures</w:t>
        </w:r>
        <w:r>
          <w:rPr>
            <w:spacing w:val="-5"/>
            <w:sz w:val="20"/>
          </w:rPr>
          <w:t> </w:t>
        </w:r>
        <w:r>
          <w:rPr>
            <w:sz w:val="20"/>
          </w:rPr>
          <w:t>at</w:t>
        </w:r>
        <w:r>
          <w:rPr>
            <w:spacing w:val="-5"/>
            <w:sz w:val="20"/>
          </w:rPr>
          <w:t> </w:t>
        </w:r>
        <w:r>
          <w:rPr>
            <w:sz w:val="20"/>
          </w:rPr>
          <w:t>assignment</w:t>
        </w:r>
        <w:r>
          <w:rPr>
            <w:spacing w:val="-5"/>
            <w:sz w:val="20"/>
          </w:rPr>
          <w:t> </w:t>
        </w:r>
        <w:r>
          <w:rPr>
            <w:sz w:val="20"/>
          </w:rPr>
          <w:t>of</w:t>
        </w:r>
        <w:r>
          <w:rPr>
            <w:spacing w:val="-4"/>
            <w:sz w:val="20"/>
          </w:rPr>
          <w:t> </w:t>
        </w:r>
        <w:r>
          <w:rPr>
            <w:sz w:val="20"/>
          </w:rPr>
          <w:t>a</w:t>
        </w:r>
        <w:r>
          <w:rPr>
            <w:spacing w:val="-3"/>
            <w:sz w:val="20"/>
          </w:rPr>
          <w:t> </w:t>
        </w:r>
        <w:r>
          <w:rPr>
            <w:sz w:val="20"/>
          </w:rPr>
          <w:t>dedicated</w:t>
        </w:r>
        <w:r>
          <w:rPr>
            <w:spacing w:val="-5"/>
            <w:sz w:val="20"/>
          </w:rPr>
          <w:t> </w:t>
        </w:r>
        <w:r>
          <w:rPr>
            <w:sz w:val="20"/>
          </w:rPr>
          <w:t>preamble</w:t>
        </w:r>
        <w:r>
          <w:rPr>
            <w:spacing w:val="-4"/>
            <w:sz w:val="20"/>
          </w:rPr>
          <w:t> </w:t>
        </w:r>
        <w:r>
          <w:rPr>
            <w:sz w:val="20"/>
          </w:rPr>
          <w:t>for</w:t>
        </w:r>
        <w:r>
          <w:rPr>
            <w:spacing w:val="-6"/>
            <w:sz w:val="20"/>
          </w:rPr>
          <w:t> </w:t>
        </w:r>
        <w:r>
          <w:rPr>
            <w:sz w:val="20"/>
          </w:rPr>
          <w:t>PDCCH</w:t>
        </w:r>
        <w:r>
          <w:rPr>
            <w:spacing w:val="-4"/>
            <w:sz w:val="20"/>
          </w:rPr>
          <w:t> </w:t>
        </w:r>
        <w:r>
          <w:rPr>
            <w:sz w:val="20"/>
          </w:rPr>
          <w:t>order</w:t>
        </w:r>
        <w:r>
          <w:rPr>
            <w:spacing w:val="-3"/>
            <w:sz w:val="20"/>
          </w:rPr>
          <w:t> </w:t>
        </w:r>
        <w:r>
          <w:rPr>
            <w:sz w:val="20"/>
          </w:rPr>
          <w:t>RA</w:t>
        </w:r>
        <w:r>
          <w:rPr>
            <w:spacing w:val="-4"/>
            <w:sz w:val="20"/>
          </w:rPr>
          <w:t> </w:t>
        </w:r>
        <w:r>
          <w:rPr>
            <w:sz w:val="20"/>
          </w:rPr>
          <w:t>(UL</w:t>
        </w:r>
        <w:r>
          <w:rPr>
            <w:spacing w:val="-3"/>
            <w:sz w:val="20"/>
          </w:rPr>
          <w:t> </w:t>
        </w:r>
        <w:r>
          <w:rPr>
            <w:sz w:val="20"/>
          </w:rPr>
          <w:t>out-of-</w:t>
        </w:r>
        <w:r>
          <w:rPr>
            <w:spacing w:val="-2"/>
            <w:sz w:val="20"/>
          </w:rPr>
          <w:t>sync)</w:t>
        </w:r>
        <w:r>
          <w:rPr>
            <w:sz w:val="20"/>
          </w:rPr>
          <w:tab/>
        </w:r>
        <w:r>
          <w:rPr>
            <w:spacing w:val="-5"/>
            <w:sz w:val="20"/>
          </w:rPr>
          <w:t>106</w:t>
        </w:r>
      </w:hyperlink>
    </w:p>
    <w:p>
      <w:pPr>
        <w:pStyle w:val="ListParagraph"/>
        <w:numPr>
          <w:ilvl w:val="0"/>
          <w:numId w:val="5"/>
        </w:numPr>
        <w:tabs>
          <w:tab w:pos="952" w:val="left" w:leader="none"/>
          <w:tab w:pos="10595" w:val="right" w:leader="dot"/>
        </w:tabs>
        <w:spacing w:line="229" w:lineRule="exact" w:before="0" w:after="0"/>
        <w:ind w:left="952" w:right="0" w:hanging="777"/>
        <w:jc w:val="left"/>
        <w:rPr>
          <w:sz w:val="20"/>
        </w:rPr>
      </w:pPr>
      <w:hyperlink w:history="true" w:anchor="_bookmark264">
        <w:r>
          <w:rPr>
            <w:sz w:val="20"/>
          </w:rPr>
          <w:t>A.10</w:t>
        </w:r>
        <w:r>
          <w:rPr>
            <w:spacing w:val="-4"/>
            <w:sz w:val="20"/>
          </w:rPr>
          <w:t> </w:t>
        </w:r>
        <w:r>
          <w:rPr>
            <w:sz w:val="20"/>
          </w:rPr>
          <w:t>NR</w:t>
        </w:r>
        <w:r>
          <w:rPr>
            <w:spacing w:val="-7"/>
            <w:sz w:val="20"/>
          </w:rPr>
          <w:t> </w:t>
        </w:r>
        <w:r>
          <w:rPr>
            <w:sz w:val="20"/>
          </w:rPr>
          <w:t>Timing</w:t>
        </w:r>
        <w:r>
          <w:rPr>
            <w:spacing w:val="-5"/>
            <w:sz w:val="20"/>
          </w:rPr>
          <w:t> </w:t>
        </w:r>
        <w:r>
          <w:rPr>
            <w:sz w:val="20"/>
          </w:rPr>
          <w:t>Advance</w:t>
        </w:r>
        <w:r>
          <w:rPr>
            <w:spacing w:val="-6"/>
            <w:sz w:val="20"/>
          </w:rPr>
          <w:t> </w:t>
        </w:r>
        <w:r>
          <w:rPr>
            <w:sz w:val="20"/>
          </w:rPr>
          <w:t>performance</w:t>
        </w:r>
        <w:r>
          <w:rPr>
            <w:spacing w:val="-7"/>
            <w:sz w:val="20"/>
          </w:rPr>
          <w:t> </w:t>
        </w:r>
        <w:r>
          <w:rPr>
            <w:spacing w:val="-2"/>
            <w:sz w:val="20"/>
          </w:rPr>
          <w:t>counters</w:t>
        </w:r>
        <w:r>
          <w:rPr>
            <w:sz w:val="20"/>
          </w:rPr>
          <w:tab/>
        </w:r>
        <w:r>
          <w:rPr>
            <w:spacing w:val="-5"/>
            <w:sz w:val="20"/>
          </w:rPr>
          <w:t>107</w:t>
        </w:r>
      </w:hyperlink>
    </w:p>
    <w:p>
      <w:pPr>
        <w:pStyle w:val="ListParagraph"/>
        <w:numPr>
          <w:ilvl w:val="0"/>
          <w:numId w:val="5"/>
        </w:numPr>
        <w:tabs>
          <w:tab w:pos="952" w:val="left" w:leader="none"/>
          <w:tab w:pos="10595" w:val="right" w:leader="dot"/>
        </w:tabs>
        <w:spacing w:line="243" w:lineRule="exact" w:before="0" w:after="0"/>
        <w:ind w:left="952" w:right="0" w:hanging="777"/>
        <w:jc w:val="left"/>
        <w:rPr>
          <w:position w:val="1"/>
          <w:sz w:val="20"/>
        </w:rPr>
      </w:pPr>
      <w:hyperlink w:history="true" w:anchor="_bookmark265">
        <w:r>
          <w:rPr>
            <w:position w:val="1"/>
            <w:sz w:val="20"/>
          </w:rPr>
          <w:t>A.10.1</w:t>
        </w:r>
        <w:r>
          <w:rPr>
            <w:spacing w:val="-2"/>
            <w:position w:val="1"/>
            <w:sz w:val="20"/>
          </w:rPr>
          <w:t> </w:t>
        </w:r>
        <w:r>
          <w:rPr>
            <w:rFonts w:ascii="Tahoma"/>
            <w:position w:val="1"/>
            <w:sz w:val="20"/>
          </w:rPr>
          <w:t>Distribution</w:t>
        </w:r>
        <w:r>
          <w:rPr>
            <w:rFonts w:ascii="Tahoma"/>
            <w:spacing w:val="-6"/>
            <w:position w:val="1"/>
            <w:sz w:val="20"/>
          </w:rPr>
          <w:t> </w:t>
        </w:r>
        <w:r>
          <w:rPr>
            <w:rFonts w:ascii="Tahoma"/>
            <w:position w:val="1"/>
            <w:sz w:val="20"/>
          </w:rPr>
          <w:t>of</w:t>
        </w:r>
        <w:r>
          <w:rPr>
            <w:rFonts w:ascii="Tahoma"/>
            <w:spacing w:val="-4"/>
            <w:position w:val="1"/>
            <w:sz w:val="20"/>
          </w:rPr>
          <w:t> </w:t>
        </w:r>
        <w:r>
          <w:rPr>
            <w:rFonts w:ascii="Tahoma"/>
            <w:position w:val="1"/>
            <w:sz w:val="20"/>
          </w:rPr>
          <w:t>N</w:t>
        </w:r>
        <w:r>
          <w:rPr>
            <w:rFonts w:ascii="Tahoma"/>
            <w:sz w:val="13"/>
          </w:rPr>
          <w:t>TA</w:t>
        </w:r>
        <w:r>
          <w:rPr>
            <w:rFonts w:ascii="Tahoma"/>
            <w:spacing w:val="17"/>
            <w:sz w:val="13"/>
          </w:rPr>
          <w:t> </w:t>
        </w:r>
        <w:r>
          <w:rPr>
            <w:rFonts w:ascii="Tahoma"/>
            <w:position w:val="1"/>
            <w:sz w:val="20"/>
          </w:rPr>
          <w:t>value</w:t>
        </w:r>
        <w:r>
          <w:rPr>
            <w:rFonts w:ascii="Tahoma"/>
            <w:spacing w:val="-3"/>
            <w:position w:val="1"/>
            <w:sz w:val="20"/>
          </w:rPr>
          <w:t> </w:t>
        </w:r>
        <w:r>
          <w:rPr>
            <w:rFonts w:ascii="Tahoma"/>
            <w:position w:val="1"/>
            <w:sz w:val="20"/>
          </w:rPr>
          <w:t>of</w:t>
        </w:r>
        <w:r>
          <w:rPr>
            <w:rFonts w:ascii="Tahoma"/>
            <w:spacing w:val="-7"/>
            <w:position w:val="1"/>
            <w:sz w:val="20"/>
          </w:rPr>
          <w:t> </w:t>
        </w:r>
        <w:r>
          <w:rPr>
            <w:rFonts w:ascii="Tahoma"/>
            <w:position w:val="1"/>
            <w:sz w:val="20"/>
          </w:rPr>
          <w:t>RAR</w:t>
        </w:r>
        <w:r>
          <w:rPr>
            <w:rFonts w:ascii="Tahoma"/>
            <w:spacing w:val="-4"/>
            <w:position w:val="1"/>
            <w:sz w:val="20"/>
          </w:rPr>
          <w:t> </w:t>
        </w:r>
        <w:r>
          <w:rPr>
            <w:rFonts w:ascii="Tahoma"/>
            <w:spacing w:val="-2"/>
            <w:position w:val="1"/>
            <w:sz w:val="20"/>
          </w:rPr>
          <w:t>message</w:t>
        </w:r>
        <w:r>
          <w:rPr>
            <w:rFonts w:ascii="Tahoma"/>
            <w:position w:val="1"/>
            <w:sz w:val="20"/>
          </w:rPr>
          <w:tab/>
        </w:r>
        <w:r>
          <w:rPr>
            <w:spacing w:val="-5"/>
            <w:position w:val="1"/>
            <w:sz w:val="20"/>
          </w:rPr>
          <w:t>107</w:t>
        </w:r>
      </w:hyperlink>
    </w:p>
    <w:p>
      <w:pPr>
        <w:pStyle w:val="ListParagraph"/>
        <w:numPr>
          <w:ilvl w:val="0"/>
          <w:numId w:val="5"/>
        </w:numPr>
        <w:tabs>
          <w:tab w:pos="952" w:val="left" w:leader="none"/>
          <w:tab w:pos="10595" w:val="right" w:leader="dot"/>
        </w:tabs>
        <w:spacing w:line="230" w:lineRule="exact" w:before="1" w:after="0"/>
        <w:ind w:left="952" w:right="0" w:hanging="777"/>
        <w:jc w:val="left"/>
        <w:rPr>
          <w:sz w:val="20"/>
        </w:rPr>
      </w:pPr>
      <w:hyperlink w:history="true" w:anchor="_bookmark266">
        <w:r>
          <w:rPr>
            <w:sz w:val="20"/>
          </w:rPr>
          <w:t>A.11</w:t>
        </w:r>
        <w:r>
          <w:rPr>
            <w:spacing w:val="-5"/>
            <w:sz w:val="20"/>
          </w:rPr>
          <w:t> </w:t>
        </w:r>
        <w:r>
          <w:rPr>
            <w:sz w:val="20"/>
          </w:rPr>
          <w:t>NR</w:t>
        </w:r>
        <w:r>
          <w:rPr>
            <w:spacing w:val="-6"/>
            <w:sz w:val="20"/>
          </w:rPr>
          <w:t> </w:t>
        </w:r>
        <w:r>
          <w:rPr>
            <w:sz w:val="20"/>
          </w:rPr>
          <w:t>Cell</w:t>
        </w:r>
        <w:r>
          <w:rPr>
            <w:spacing w:val="-5"/>
            <w:sz w:val="20"/>
          </w:rPr>
          <w:t> </w:t>
        </w:r>
        <w:r>
          <w:rPr>
            <w:sz w:val="20"/>
          </w:rPr>
          <w:t>Utilization</w:t>
        </w:r>
        <w:r>
          <w:rPr>
            <w:spacing w:val="-4"/>
            <w:sz w:val="20"/>
          </w:rPr>
          <w:t> </w:t>
        </w:r>
        <w:r>
          <w:rPr>
            <w:sz w:val="20"/>
          </w:rPr>
          <w:t>performance</w:t>
        </w:r>
        <w:r>
          <w:rPr>
            <w:spacing w:val="-5"/>
            <w:sz w:val="20"/>
          </w:rPr>
          <w:t> </w:t>
        </w:r>
        <w:r>
          <w:rPr>
            <w:sz w:val="20"/>
          </w:rPr>
          <w:t>counters</w:t>
        </w:r>
        <w:r>
          <w:rPr>
            <w:spacing w:val="-6"/>
            <w:sz w:val="20"/>
          </w:rPr>
          <w:t> </w:t>
        </w:r>
        <w:r>
          <w:rPr>
            <w:sz w:val="20"/>
          </w:rPr>
          <w:t>(Type</w:t>
        </w:r>
        <w:r>
          <w:rPr>
            <w:spacing w:val="-5"/>
            <w:sz w:val="20"/>
          </w:rPr>
          <w:t> A)</w:t>
        </w:r>
        <w:r>
          <w:rPr>
            <w:sz w:val="20"/>
          </w:rPr>
          <w:tab/>
        </w:r>
        <w:r>
          <w:rPr>
            <w:spacing w:val="-5"/>
            <w:sz w:val="20"/>
          </w:rPr>
          <w:t>108</w:t>
        </w:r>
      </w:hyperlink>
    </w:p>
    <w:p>
      <w:pPr>
        <w:pStyle w:val="ListParagraph"/>
        <w:numPr>
          <w:ilvl w:val="0"/>
          <w:numId w:val="5"/>
        </w:numPr>
        <w:tabs>
          <w:tab w:pos="952" w:val="left" w:leader="none"/>
          <w:tab w:pos="10595" w:val="right" w:leader="dot"/>
        </w:tabs>
        <w:spacing w:line="243" w:lineRule="exact" w:before="0" w:after="0"/>
        <w:ind w:left="952" w:right="0" w:hanging="777"/>
        <w:jc w:val="left"/>
        <w:rPr>
          <w:sz w:val="20"/>
        </w:rPr>
      </w:pPr>
      <w:hyperlink w:history="true" w:anchor="_bookmark267">
        <w:r>
          <w:rPr>
            <w:sz w:val="20"/>
          </w:rPr>
          <w:t>A.11.1</w:t>
        </w:r>
        <w:r>
          <w:rPr>
            <w:spacing w:val="-4"/>
            <w:sz w:val="20"/>
          </w:rPr>
          <w:t> </w:t>
        </w:r>
        <w:r>
          <w:rPr>
            <w:rFonts w:ascii="Tahoma"/>
            <w:sz w:val="20"/>
          </w:rPr>
          <w:t>Slots</w:t>
        </w:r>
        <w:r>
          <w:rPr>
            <w:rFonts w:ascii="Tahoma"/>
            <w:spacing w:val="-7"/>
            <w:sz w:val="20"/>
          </w:rPr>
          <w:t> </w:t>
        </w:r>
        <w:r>
          <w:rPr>
            <w:rFonts w:ascii="Tahoma"/>
            <w:sz w:val="20"/>
          </w:rPr>
          <w:t>at</w:t>
        </w:r>
        <w:r>
          <w:rPr>
            <w:rFonts w:ascii="Tahoma"/>
            <w:spacing w:val="-7"/>
            <w:sz w:val="20"/>
          </w:rPr>
          <w:t> </w:t>
        </w:r>
        <w:r>
          <w:rPr>
            <w:rFonts w:ascii="Tahoma"/>
            <w:sz w:val="20"/>
          </w:rPr>
          <w:t>which</w:t>
        </w:r>
        <w:r>
          <w:rPr>
            <w:rFonts w:ascii="Tahoma"/>
            <w:spacing w:val="-7"/>
            <w:sz w:val="20"/>
          </w:rPr>
          <w:t> </w:t>
        </w:r>
        <w:r>
          <w:rPr>
            <w:rFonts w:ascii="Tahoma"/>
            <w:sz w:val="20"/>
          </w:rPr>
          <w:t>PDCCH</w:t>
        </w:r>
        <w:r>
          <w:rPr>
            <w:rFonts w:ascii="Tahoma"/>
            <w:spacing w:val="-7"/>
            <w:sz w:val="20"/>
          </w:rPr>
          <w:t> </w:t>
        </w:r>
        <w:r>
          <w:rPr>
            <w:rFonts w:ascii="Tahoma"/>
            <w:sz w:val="20"/>
          </w:rPr>
          <w:t>resource</w:t>
        </w:r>
        <w:r>
          <w:rPr>
            <w:rFonts w:ascii="Tahoma"/>
            <w:spacing w:val="-7"/>
            <w:sz w:val="20"/>
          </w:rPr>
          <w:t> </w:t>
        </w:r>
        <w:r>
          <w:rPr>
            <w:rFonts w:ascii="Tahoma"/>
            <w:sz w:val="20"/>
          </w:rPr>
          <w:t>shortage</w:t>
        </w:r>
        <w:r>
          <w:rPr>
            <w:rFonts w:ascii="Tahoma"/>
            <w:spacing w:val="-6"/>
            <w:sz w:val="20"/>
          </w:rPr>
          <w:t> </w:t>
        </w:r>
        <w:r>
          <w:rPr>
            <w:rFonts w:ascii="Tahoma"/>
            <w:spacing w:val="-2"/>
            <w:sz w:val="20"/>
          </w:rPr>
          <w:t>occurred</w:t>
        </w:r>
        <w:r>
          <w:rPr>
            <w:rFonts w:ascii="Tahoma"/>
            <w:sz w:val="20"/>
          </w:rPr>
          <w:tab/>
        </w:r>
        <w:r>
          <w:rPr>
            <w:spacing w:val="-5"/>
            <w:sz w:val="20"/>
          </w:rPr>
          <w:t>108</w:t>
        </w:r>
      </w:hyperlink>
    </w:p>
    <w:p>
      <w:pPr>
        <w:pStyle w:val="ListParagraph"/>
        <w:numPr>
          <w:ilvl w:val="0"/>
          <w:numId w:val="5"/>
        </w:numPr>
        <w:tabs>
          <w:tab w:pos="952" w:val="left" w:leader="none"/>
          <w:tab w:pos="10595" w:val="right" w:leader="dot"/>
        </w:tabs>
        <w:spacing w:line="243" w:lineRule="exact" w:before="1" w:after="0"/>
        <w:ind w:left="952" w:right="0" w:hanging="777"/>
        <w:jc w:val="left"/>
        <w:rPr>
          <w:sz w:val="20"/>
        </w:rPr>
      </w:pPr>
      <w:hyperlink w:history="true" w:anchor="_bookmark268">
        <w:r>
          <w:rPr>
            <w:sz w:val="20"/>
          </w:rPr>
          <w:t>A.11.2</w:t>
        </w:r>
        <w:r>
          <w:rPr>
            <w:spacing w:val="-4"/>
            <w:sz w:val="20"/>
          </w:rPr>
          <w:t> </w:t>
        </w:r>
        <w:r>
          <w:rPr>
            <w:rFonts w:ascii="Tahoma"/>
            <w:sz w:val="20"/>
          </w:rPr>
          <w:t>Canceled</w:t>
        </w:r>
        <w:r>
          <w:rPr>
            <w:rFonts w:ascii="Tahoma"/>
            <w:spacing w:val="-7"/>
            <w:sz w:val="20"/>
          </w:rPr>
          <w:t> </w:t>
        </w:r>
        <w:r>
          <w:rPr>
            <w:rFonts w:ascii="Tahoma"/>
            <w:sz w:val="20"/>
          </w:rPr>
          <w:t>DCI</w:t>
        </w:r>
        <w:r>
          <w:rPr>
            <w:rFonts w:ascii="Tahoma"/>
            <w:spacing w:val="-7"/>
            <w:sz w:val="20"/>
          </w:rPr>
          <w:t> </w:t>
        </w:r>
        <w:r>
          <w:rPr>
            <w:rFonts w:ascii="Tahoma"/>
            <w:sz w:val="20"/>
          </w:rPr>
          <w:t>due</w:t>
        </w:r>
        <w:r>
          <w:rPr>
            <w:rFonts w:ascii="Tahoma"/>
            <w:spacing w:val="-6"/>
            <w:sz w:val="20"/>
          </w:rPr>
          <w:t> </w:t>
        </w:r>
        <w:r>
          <w:rPr>
            <w:rFonts w:ascii="Tahoma"/>
            <w:sz w:val="20"/>
          </w:rPr>
          <w:t>to</w:t>
        </w:r>
        <w:r>
          <w:rPr>
            <w:rFonts w:ascii="Tahoma"/>
            <w:spacing w:val="-6"/>
            <w:sz w:val="20"/>
          </w:rPr>
          <w:t> </w:t>
        </w:r>
        <w:r>
          <w:rPr>
            <w:rFonts w:ascii="Tahoma"/>
            <w:sz w:val="20"/>
          </w:rPr>
          <w:t>PDCCH</w:t>
        </w:r>
        <w:r>
          <w:rPr>
            <w:rFonts w:ascii="Tahoma"/>
            <w:spacing w:val="-7"/>
            <w:sz w:val="20"/>
          </w:rPr>
          <w:t> </w:t>
        </w:r>
        <w:r>
          <w:rPr>
            <w:rFonts w:ascii="Tahoma"/>
            <w:sz w:val="20"/>
          </w:rPr>
          <w:t>resource</w:t>
        </w:r>
        <w:r>
          <w:rPr>
            <w:rFonts w:ascii="Tahoma"/>
            <w:spacing w:val="-7"/>
            <w:sz w:val="20"/>
          </w:rPr>
          <w:t> </w:t>
        </w:r>
        <w:r>
          <w:rPr>
            <w:rFonts w:ascii="Tahoma"/>
            <w:spacing w:val="-2"/>
            <w:sz w:val="20"/>
          </w:rPr>
          <w:t>shortage</w:t>
        </w:r>
        <w:r>
          <w:rPr>
            <w:rFonts w:ascii="Tahoma"/>
            <w:sz w:val="20"/>
          </w:rPr>
          <w:tab/>
        </w:r>
        <w:r>
          <w:rPr>
            <w:spacing w:val="-5"/>
            <w:sz w:val="20"/>
          </w:rPr>
          <w:t>108</w:t>
        </w:r>
      </w:hyperlink>
    </w:p>
    <w:p>
      <w:pPr>
        <w:pStyle w:val="ListParagraph"/>
        <w:numPr>
          <w:ilvl w:val="0"/>
          <w:numId w:val="5"/>
        </w:numPr>
        <w:tabs>
          <w:tab w:pos="952" w:val="left" w:leader="none"/>
          <w:tab w:pos="10595" w:val="right" w:leader="dot"/>
        </w:tabs>
        <w:spacing w:line="243" w:lineRule="exact" w:before="0" w:after="0"/>
        <w:ind w:left="952" w:right="0" w:hanging="777"/>
        <w:jc w:val="left"/>
        <w:rPr>
          <w:sz w:val="20"/>
        </w:rPr>
      </w:pPr>
      <w:hyperlink w:history="true" w:anchor="_bookmark269">
        <w:r>
          <w:rPr>
            <w:sz w:val="20"/>
          </w:rPr>
          <w:t>A.11.3</w:t>
        </w:r>
        <w:r>
          <w:rPr>
            <w:spacing w:val="-4"/>
            <w:sz w:val="20"/>
          </w:rPr>
          <w:t> </w:t>
        </w:r>
        <w:r>
          <w:rPr>
            <w:rFonts w:ascii="Tahoma"/>
            <w:sz w:val="20"/>
          </w:rPr>
          <w:t>Maximum</w:t>
        </w:r>
        <w:r>
          <w:rPr>
            <w:rFonts w:ascii="Tahoma"/>
            <w:spacing w:val="-8"/>
            <w:sz w:val="20"/>
          </w:rPr>
          <w:t> </w:t>
        </w:r>
        <w:r>
          <w:rPr>
            <w:rFonts w:ascii="Tahoma"/>
            <w:sz w:val="20"/>
          </w:rPr>
          <w:t>UEs</w:t>
        </w:r>
        <w:r>
          <w:rPr>
            <w:rFonts w:ascii="Tahoma"/>
            <w:spacing w:val="-7"/>
            <w:sz w:val="20"/>
          </w:rPr>
          <w:t> </w:t>
        </w:r>
        <w:r>
          <w:rPr>
            <w:rFonts w:ascii="Tahoma"/>
            <w:sz w:val="20"/>
          </w:rPr>
          <w:t>buffering</w:t>
        </w:r>
        <w:r>
          <w:rPr>
            <w:rFonts w:ascii="Tahoma"/>
            <w:spacing w:val="-8"/>
            <w:sz w:val="20"/>
          </w:rPr>
          <w:t> </w:t>
        </w:r>
        <w:r>
          <w:rPr>
            <w:rFonts w:ascii="Tahoma"/>
            <w:sz w:val="20"/>
          </w:rPr>
          <w:t>UL/DL</w:t>
        </w:r>
        <w:r>
          <w:rPr>
            <w:rFonts w:ascii="Tahoma"/>
            <w:spacing w:val="-7"/>
            <w:sz w:val="20"/>
          </w:rPr>
          <w:t> </w:t>
        </w:r>
        <w:r>
          <w:rPr>
            <w:rFonts w:ascii="Tahoma"/>
            <w:spacing w:val="-4"/>
            <w:sz w:val="20"/>
          </w:rPr>
          <w:t>data</w:t>
        </w:r>
        <w:r>
          <w:rPr>
            <w:rFonts w:ascii="Tahoma"/>
            <w:sz w:val="20"/>
          </w:rPr>
          <w:tab/>
        </w:r>
        <w:r>
          <w:rPr>
            <w:spacing w:val="-5"/>
            <w:sz w:val="20"/>
          </w:rPr>
          <w:t>108</w:t>
        </w:r>
      </w:hyperlink>
    </w:p>
    <w:p>
      <w:pPr>
        <w:pStyle w:val="ListParagraph"/>
        <w:numPr>
          <w:ilvl w:val="0"/>
          <w:numId w:val="5"/>
        </w:numPr>
        <w:tabs>
          <w:tab w:pos="952" w:val="left" w:leader="none"/>
          <w:tab w:pos="10595" w:val="right" w:leader="dot"/>
        </w:tabs>
        <w:spacing w:line="243" w:lineRule="exact" w:before="2" w:after="0"/>
        <w:ind w:left="952" w:right="0" w:hanging="777"/>
        <w:jc w:val="left"/>
        <w:rPr>
          <w:sz w:val="20"/>
        </w:rPr>
      </w:pPr>
      <w:hyperlink w:history="true" w:anchor="_bookmark270">
        <w:r>
          <w:rPr>
            <w:sz w:val="20"/>
          </w:rPr>
          <w:t>A.11.4</w:t>
        </w:r>
        <w:r>
          <w:rPr>
            <w:spacing w:val="-3"/>
            <w:sz w:val="20"/>
          </w:rPr>
          <w:t> </w:t>
        </w:r>
        <w:r>
          <w:rPr>
            <w:rFonts w:ascii="Tahoma"/>
            <w:sz w:val="20"/>
          </w:rPr>
          <w:t>Maximum</w:t>
        </w:r>
        <w:r>
          <w:rPr>
            <w:rFonts w:ascii="Tahoma"/>
            <w:spacing w:val="-7"/>
            <w:sz w:val="20"/>
          </w:rPr>
          <w:t> </w:t>
        </w:r>
        <w:r>
          <w:rPr>
            <w:rFonts w:ascii="Tahoma"/>
            <w:sz w:val="20"/>
          </w:rPr>
          <w:t>UEs</w:t>
        </w:r>
        <w:r>
          <w:rPr>
            <w:rFonts w:ascii="Tahoma"/>
            <w:spacing w:val="-7"/>
            <w:sz w:val="20"/>
          </w:rPr>
          <w:t> </w:t>
        </w:r>
        <w:r>
          <w:rPr>
            <w:rFonts w:ascii="Tahoma"/>
            <w:sz w:val="20"/>
          </w:rPr>
          <w:t>buffering</w:t>
        </w:r>
        <w:r>
          <w:rPr>
            <w:rFonts w:ascii="Tahoma"/>
            <w:spacing w:val="-7"/>
            <w:sz w:val="20"/>
          </w:rPr>
          <w:t> </w:t>
        </w:r>
        <w:r>
          <w:rPr>
            <w:rFonts w:ascii="Tahoma"/>
            <w:sz w:val="20"/>
          </w:rPr>
          <w:t>UL</w:t>
        </w:r>
        <w:r>
          <w:rPr>
            <w:rFonts w:ascii="Tahoma"/>
            <w:spacing w:val="-7"/>
            <w:sz w:val="20"/>
          </w:rPr>
          <w:t> </w:t>
        </w:r>
        <w:r>
          <w:rPr>
            <w:rFonts w:ascii="Tahoma"/>
            <w:spacing w:val="-4"/>
            <w:sz w:val="20"/>
          </w:rPr>
          <w:t>data</w:t>
        </w:r>
        <w:r>
          <w:rPr>
            <w:rFonts w:ascii="Tahoma"/>
            <w:sz w:val="20"/>
          </w:rPr>
          <w:tab/>
        </w:r>
        <w:r>
          <w:rPr>
            <w:spacing w:val="-5"/>
            <w:sz w:val="20"/>
          </w:rPr>
          <w:t>109</w:t>
        </w:r>
      </w:hyperlink>
    </w:p>
    <w:p>
      <w:pPr>
        <w:pStyle w:val="ListParagraph"/>
        <w:numPr>
          <w:ilvl w:val="0"/>
          <w:numId w:val="5"/>
        </w:numPr>
        <w:tabs>
          <w:tab w:pos="952" w:val="left" w:leader="none"/>
          <w:tab w:pos="10595" w:val="right" w:leader="dot"/>
        </w:tabs>
        <w:spacing w:line="242" w:lineRule="exact" w:before="0" w:after="0"/>
        <w:ind w:left="952" w:right="0" w:hanging="777"/>
        <w:jc w:val="left"/>
        <w:rPr>
          <w:sz w:val="20"/>
        </w:rPr>
      </w:pPr>
      <w:hyperlink w:history="true" w:anchor="_bookmark271">
        <w:r>
          <w:rPr>
            <w:sz w:val="20"/>
          </w:rPr>
          <w:t>A.11.5</w:t>
        </w:r>
        <w:r>
          <w:rPr>
            <w:spacing w:val="-3"/>
            <w:sz w:val="20"/>
          </w:rPr>
          <w:t> </w:t>
        </w:r>
        <w:r>
          <w:rPr>
            <w:rFonts w:ascii="Tahoma"/>
            <w:sz w:val="20"/>
          </w:rPr>
          <w:t>Maximum</w:t>
        </w:r>
        <w:r>
          <w:rPr>
            <w:rFonts w:ascii="Tahoma"/>
            <w:spacing w:val="-7"/>
            <w:sz w:val="20"/>
          </w:rPr>
          <w:t> </w:t>
        </w:r>
        <w:r>
          <w:rPr>
            <w:rFonts w:ascii="Tahoma"/>
            <w:sz w:val="20"/>
          </w:rPr>
          <w:t>UEs</w:t>
        </w:r>
        <w:r>
          <w:rPr>
            <w:rFonts w:ascii="Tahoma"/>
            <w:spacing w:val="-7"/>
            <w:sz w:val="20"/>
          </w:rPr>
          <w:t> </w:t>
        </w:r>
        <w:r>
          <w:rPr>
            <w:rFonts w:ascii="Tahoma"/>
            <w:sz w:val="20"/>
          </w:rPr>
          <w:t>buffering</w:t>
        </w:r>
        <w:r>
          <w:rPr>
            <w:rFonts w:ascii="Tahoma"/>
            <w:spacing w:val="-7"/>
            <w:sz w:val="20"/>
          </w:rPr>
          <w:t> </w:t>
        </w:r>
        <w:r>
          <w:rPr>
            <w:rFonts w:ascii="Tahoma"/>
            <w:sz w:val="20"/>
          </w:rPr>
          <w:t>DL</w:t>
        </w:r>
        <w:r>
          <w:rPr>
            <w:rFonts w:ascii="Tahoma"/>
            <w:spacing w:val="-7"/>
            <w:sz w:val="20"/>
          </w:rPr>
          <w:t> </w:t>
        </w:r>
        <w:r>
          <w:rPr>
            <w:rFonts w:ascii="Tahoma"/>
            <w:spacing w:val="-4"/>
            <w:sz w:val="20"/>
          </w:rPr>
          <w:t>data</w:t>
        </w:r>
        <w:r>
          <w:rPr>
            <w:rFonts w:ascii="Tahoma"/>
            <w:sz w:val="20"/>
          </w:rPr>
          <w:tab/>
        </w:r>
        <w:r>
          <w:rPr>
            <w:spacing w:val="-5"/>
            <w:sz w:val="20"/>
          </w:rPr>
          <w:t>109</w:t>
        </w:r>
      </w:hyperlink>
    </w:p>
    <w:p>
      <w:pPr>
        <w:pStyle w:val="ListParagraph"/>
        <w:numPr>
          <w:ilvl w:val="0"/>
          <w:numId w:val="5"/>
        </w:numPr>
        <w:tabs>
          <w:tab w:pos="952" w:val="left" w:leader="none"/>
          <w:tab w:pos="10595" w:val="right" w:leader="dot"/>
        </w:tabs>
        <w:spacing w:line="243" w:lineRule="exact" w:before="0" w:after="0"/>
        <w:ind w:left="952" w:right="0" w:hanging="777"/>
        <w:jc w:val="left"/>
        <w:rPr>
          <w:sz w:val="20"/>
        </w:rPr>
      </w:pPr>
      <w:hyperlink w:history="true" w:anchor="_bookmark272">
        <w:r>
          <w:rPr>
            <w:sz w:val="20"/>
          </w:rPr>
          <w:t>A.11.6</w:t>
        </w:r>
        <w:r>
          <w:rPr>
            <w:spacing w:val="-6"/>
            <w:sz w:val="20"/>
          </w:rPr>
          <w:t> </w:t>
        </w:r>
        <w:r>
          <w:rPr>
            <w:rFonts w:ascii="Tahoma"/>
            <w:sz w:val="20"/>
          </w:rPr>
          <w:t>Multiplexed</w:t>
        </w:r>
        <w:r>
          <w:rPr>
            <w:rFonts w:ascii="Tahoma"/>
            <w:spacing w:val="-9"/>
            <w:sz w:val="20"/>
          </w:rPr>
          <w:t> </w:t>
        </w:r>
        <w:r>
          <w:rPr>
            <w:rFonts w:ascii="Tahoma"/>
            <w:sz w:val="20"/>
          </w:rPr>
          <w:t>transmissions</w:t>
        </w:r>
        <w:r>
          <w:rPr>
            <w:rFonts w:ascii="Tahoma"/>
            <w:spacing w:val="-9"/>
            <w:sz w:val="20"/>
          </w:rPr>
          <w:t> </w:t>
        </w:r>
        <w:r>
          <w:rPr>
            <w:rFonts w:ascii="Tahoma"/>
            <w:sz w:val="20"/>
          </w:rPr>
          <w:t>of</w:t>
        </w:r>
        <w:r>
          <w:rPr>
            <w:rFonts w:ascii="Tahoma"/>
            <w:spacing w:val="-11"/>
            <w:sz w:val="20"/>
          </w:rPr>
          <w:t> </w:t>
        </w:r>
        <w:r>
          <w:rPr>
            <w:rFonts w:ascii="Tahoma"/>
            <w:spacing w:val="-2"/>
            <w:sz w:val="20"/>
          </w:rPr>
          <w:t>PUSCH</w:t>
        </w:r>
        <w:r>
          <w:rPr>
            <w:rFonts w:ascii="Tahoma"/>
            <w:sz w:val="20"/>
          </w:rPr>
          <w:tab/>
        </w:r>
        <w:r>
          <w:rPr>
            <w:spacing w:val="-5"/>
            <w:sz w:val="20"/>
          </w:rPr>
          <w:t>110</w:t>
        </w:r>
      </w:hyperlink>
    </w:p>
    <w:p>
      <w:pPr>
        <w:pStyle w:val="ListParagraph"/>
        <w:numPr>
          <w:ilvl w:val="0"/>
          <w:numId w:val="5"/>
        </w:numPr>
        <w:tabs>
          <w:tab w:pos="952" w:val="left" w:leader="none"/>
          <w:tab w:pos="10595" w:val="right" w:leader="dot"/>
        </w:tabs>
        <w:spacing w:line="243" w:lineRule="exact" w:before="1" w:after="0"/>
        <w:ind w:left="952" w:right="0" w:hanging="777"/>
        <w:jc w:val="left"/>
        <w:rPr>
          <w:sz w:val="20"/>
        </w:rPr>
      </w:pPr>
      <w:hyperlink w:history="true" w:anchor="_bookmark273">
        <w:r>
          <w:rPr>
            <w:sz w:val="20"/>
          </w:rPr>
          <w:t>A.11.7</w:t>
        </w:r>
        <w:r>
          <w:rPr>
            <w:spacing w:val="-6"/>
            <w:sz w:val="20"/>
          </w:rPr>
          <w:t> </w:t>
        </w:r>
        <w:r>
          <w:rPr>
            <w:rFonts w:ascii="Tahoma"/>
            <w:sz w:val="20"/>
          </w:rPr>
          <w:t>Multiplexed</w:t>
        </w:r>
        <w:r>
          <w:rPr>
            <w:rFonts w:ascii="Tahoma"/>
            <w:spacing w:val="-10"/>
            <w:sz w:val="20"/>
          </w:rPr>
          <w:t> </w:t>
        </w:r>
        <w:r>
          <w:rPr>
            <w:rFonts w:ascii="Tahoma"/>
            <w:sz w:val="20"/>
          </w:rPr>
          <w:t>receptions</w:t>
        </w:r>
        <w:r>
          <w:rPr>
            <w:rFonts w:ascii="Tahoma"/>
            <w:spacing w:val="-10"/>
            <w:sz w:val="20"/>
          </w:rPr>
          <w:t> </w:t>
        </w:r>
        <w:r>
          <w:rPr>
            <w:rFonts w:ascii="Tahoma"/>
            <w:sz w:val="20"/>
          </w:rPr>
          <w:t>of</w:t>
        </w:r>
        <w:r>
          <w:rPr>
            <w:rFonts w:ascii="Tahoma"/>
            <w:spacing w:val="-9"/>
            <w:sz w:val="20"/>
          </w:rPr>
          <w:t> </w:t>
        </w:r>
        <w:r>
          <w:rPr>
            <w:rFonts w:ascii="Tahoma"/>
            <w:spacing w:val="-4"/>
            <w:sz w:val="20"/>
          </w:rPr>
          <w:t>PDSCH</w:t>
        </w:r>
        <w:r>
          <w:rPr>
            <w:rFonts w:ascii="Tahoma"/>
            <w:sz w:val="20"/>
          </w:rPr>
          <w:tab/>
        </w:r>
        <w:r>
          <w:rPr>
            <w:spacing w:val="-5"/>
            <w:sz w:val="20"/>
          </w:rPr>
          <w:t>110</w:t>
        </w:r>
      </w:hyperlink>
    </w:p>
    <w:p>
      <w:pPr>
        <w:pStyle w:val="ListParagraph"/>
        <w:numPr>
          <w:ilvl w:val="0"/>
          <w:numId w:val="5"/>
        </w:numPr>
        <w:tabs>
          <w:tab w:pos="952" w:val="left" w:leader="none"/>
          <w:tab w:pos="10595" w:val="right" w:leader="dot"/>
        </w:tabs>
        <w:spacing w:line="243" w:lineRule="exact" w:before="0" w:after="0"/>
        <w:ind w:left="952" w:right="0" w:hanging="777"/>
        <w:jc w:val="left"/>
        <w:rPr>
          <w:sz w:val="20"/>
        </w:rPr>
      </w:pPr>
      <w:hyperlink w:history="true" w:anchor="_bookmark274">
        <w:r>
          <w:rPr>
            <w:sz w:val="20"/>
          </w:rPr>
          <w:t>A.11.8</w:t>
        </w:r>
        <w:r>
          <w:rPr>
            <w:spacing w:val="-4"/>
            <w:sz w:val="20"/>
          </w:rPr>
          <w:t> </w:t>
        </w:r>
        <w:r>
          <w:rPr>
            <w:rFonts w:ascii="Tahoma"/>
            <w:sz w:val="20"/>
          </w:rPr>
          <w:t>Maximum</w:t>
        </w:r>
        <w:r>
          <w:rPr>
            <w:rFonts w:ascii="Tahoma"/>
            <w:spacing w:val="-7"/>
            <w:sz w:val="20"/>
          </w:rPr>
          <w:t> </w:t>
        </w:r>
        <w:r>
          <w:rPr>
            <w:rFonts w:ascii="Tahoma"/>
            <w:sz w:val="20"/>
          </w:rPr>
          <w:t>DRX</w:t>
        </w:r>
        <w:r>
          <w:rPr>
            <w:rFonts w:ascii="Tahoma"/>
            <w:spacing w:val="-7"/>
            <w:sz w:val="20"/>
          </w:rPr>
          <w:t> </w:t>
        </w:r>
        <w:r>
          <w:rPr>
            <w:rFonts w:ascii="Tahoma"/>
            <w:sz w:val="20"/>
          </w:rPr>
          <w:t>inactive</w:t>
        </w:r>
        <w:r>
          <w:rPr>
            <w:rFonts w:ascii="Tahoma"/>
            <w:spacing w:val="-7"/>
            <w:sz w:val="20"/>
          </w:rPr>
          <w:t> </w:t>
        </w:r>
        <w:r>
          <w:rPr>
            <w:rFonts w:ascii="Tahoma"/>
            <w:spacing w:val="-5"/>
            <w:sz w:val="20"/>
          </w:rPr>
          <w:t>UEs</w:t>
        </w:r>
        <w:r>
          <w:rPr>
            <w:rFonts w:ascii="Tahoma"/>
            <w:sz w:val="20"/>
          </w:rPr>
          <w:tab/>
        </w:r>
        <w:r>
          <w:rPr>
            <w:spacing w:val="-5"/>
            <w:sz w:val="20"/>
          </w:rPr>
          <w:t>111</w:t>
        </w:r>
      </w:hyperlink>
    </w:p>
    <w:p>
      <w:pPr>
        <w:pStyle w:val="ListParagraph"/>
        <w:numPr>
          <w:ilvl w:val="0"/>
          <w:numId w:val="5"/>
        </w:numPr>
        <w:tabs>
          <w:tab w:pos="952" w:val="left" w:leader="none"/>
          <w:tab w:pos="10595" w:val="right" w:leader="dot"/>
        </w:tabs>
        <w:spacing w:line="243" w:lineRule="exact" w:before="2" w:after="0"/>
        <w:ind w:left="952" w:right="0" w:hanging="777"/>
        <w:jc w:val="left"/>
        <w:rPr>
          <w:sz w:val="20"/>
        </w:rPr>
      </w:pPr>
      <w:hyperlink w:history="true" w:anchor="_bookmark275">
        <w:r>
          <w:rPr>
            <w:sz w:val="20"/>
          </w:rPr>
          <w:t>A.11.9</w:t>
        </w:r>
        <w:r>
          <w:rPr>
            <w:spacing w:val="-3"/>
            <w:sz w:val="20"/>
          </w:rPr>
          <w:t> </w:t>
        </w:r>
        <w:r>
          <w:rPr>
            <w:rFonts w:ascii="Tahoma"/>
            <w:sz w:val="20"/>
          </w:rPr>
          <w:t>Maximum</w:t>
        </w:r>
        <w:r>
          <w:rPr>
            <w:rFonts w:ascii="Tahoma"/>
            <w:spacing w:val="-6"/>
            <w:sz w:val="20"/>
          </w:rPr>
          <w:t> </w:t>
        </w:r>
        <w:r>
          <w:rPr>
            <w:rFonts w:ascii="Tahoma"/>
            <w:sz w:val="20"/>
          </w:rPr>
          <w:t>DRX</w:t>
        </w:r>
        <w:r>
          <w:rPr>
            <w:rFonts w:ascii="Tahoma"/>
            <w:spacing w:val="-6"/>
            <w:sz w:val="20"/>
          </w:rPr>
          <w:t> </w:t>
        </w:r>
        <w:r>
          <w:rPr>
            <w:rFonts w:ascii="Tahoma"/>
            <w:sz w:val="20"/>
          </w:rPr>
          <w:t>active</w:t>
        </w:r>
        <w:r>
          <w:rPr>
            <w:rFonts w:ascii="Tahoma"/>
            <w:spacing w:val="-5"/>
            <w:sz w:val="20"/>
          </w:rPr>
          <w:t> UEs</w:t>
        </w:r>
        <w:r>
          <w:rPr>
            <w:rFonts w:ascii="Tahoma"/>
            <w:sz w:val="20"/>
          </w:rPr>
          <w:tab/>
        </w:r>
        <w:r>
          <w:rPr>
            <w:spacing w:val="-5"/>
            <w:sz w:val="20"/>
          </w:rPr>
          <w:t>111</w:t>
        </w:r>
      </w:hyperlink>
    </w:p>
    <w:p>
      <w:pPr>
        <w:pStyle w:val="ListParagraph"/>
        <w:numPr>
          <w:ilvl w:val="0"/>
          <w:numId w:val="5"/>
        </w:numPr>
        <w:tabs>
          <w:tab w:pos="952" w:val="left" w:leader="none"/>
          <w:tab w:pos="10595" w:val="right" w:leader="dot"/>
        </w:tabs>
        <w:spacing w:line="242" w:lineRule="exact" w:before="0" w:after="0"/>
        <w:ind w:left="952" w:right="0" w:hanging="777"/>
        <w:jc w:val="left"/>
        <w:rPr>
          <w:sz w:val="20"/>
        </w:rPr>
      </w:pPr>
      <w:hyperlink w:history="true" w:anchor="_bookmark276">
        <w:r>
          <w:rPr>
            <w:sz w:val="20"/>
          </w:rPr>
          <w:t>A.11.10</w:t>
        </w:r>
        <w:r>
          <w:rPr>
            <w:spacing w:val="-6"/>
            <w:sz w:val="20"/>
          </w:rPr>
          <w:t> </w:t>
        </w:r>
        <w:r>
          <w:rPr>
            <w:rFonts w:ascii="Tahoma"/>
            <w:sz w:val="20"/>
          </w:rPr>
          <w:t>Distribution</w:t>
        </w:r>
        <w:r>
          <w:rPr>
            <w:rFonts w:ascii="Tahoma"/>
            <w:spacing w:val="-6"/>
            <w:sz w:val="20"/>
          </w:rPr>
          <w:t> </w:t>
        </w:r>
        <w:r>
          <w:rPr>
            <w:rFonts w:ascii="Tahoma"/>
            <w:sz w:val="20"/>
          </w:rPr>
          <w:t>of</w:t>
        </w:r>
        <w:r>
          <w:rPr>
            <w:rFonts w:ascii="Tahoma"/>
            <w:spacing w:val="-9"/>
            <w:sz w:val="20"/>
          </w:rPr>
          <w:t> </w:t>
        </w:r>
        <w:r>
          <w:rPr>
            <w:rFonts w:ascii="Tahoma"/>
            <w:spacing w:val="-2"/>
            <w:sz w:val="20"/>
          </w:rPr>
          <w:t>trafficInactivityTimer</w:t>
        </w:r>
        <w:r>
          <w:rPr>
            <w:rFonts w:ascii="Tahoma"/>
            <w:sz w:val="20"/>
          </w:rPr>
          <w:tab/>
        </w:r>
        <w:r>
          <w:rPr>
            <w:spacing w:val="-5"/>
            <w:sz w:val="20"/>
          </w:rPr>
          <w:t>112</w:t>
        </w:r>
      </w:hyperlink>
    </w:p>
    <w:p>
      <w:pPr>
        <w:pStyle w:val="ListParagraph"/>
        <w:numPr>
          <w:ilvl w:val="0"/>
          <w:numId w:val="5"/>
        </w:numPr>
        <w:tabs>
          <w:tab w:pos="952" w:val="left" w:leader="none"/>
          <w:tab w:pos="10595" w:val="right" w:leader="dot"/>
        </w:tabs>
        <w:spacing w:line="243" w:lineRule="exact" w:before="0" w:after="0"/>
        <w:ind w:left="952" w:right="0" w:hanging="777"/>
        <w:jc w:val="left"/>
        <w:rPr>
          <w:sz w:val="20"/>
        </w:rPr>
      </w:pPr>
      <w:hyperlink w:history="true" w:anchor="_bookmark277">
        <w:r>
          <w:rPr>
            <w:sz w:val="20"/>
          </w:rPr>
          <w:t>A.11.11</w:t>
        </w:r>
        <w:r>
          <w:rPr>
            <w:spacing w:val="-4"/>
            <w:sz w:val="20"/>
          </w:rPr>
          <w:t> </w:t>
        </w:r>
        <w:r>
          <w:rPr>
            <w:rFonts w:ascii="Tahoma"/>
            <w:sz w:val="20"/>
          </w:rPr>
          <w:t>Slots</w:t>
        </w:r>
        <w:r>
          <w:rPr>
            <w:rFonts w:ascii="Tahoma"/>
            <w:spacing w:val="-6"/>
            <w:sz w:val="20"/>
          </w:rPr>
          <w:t> </w:t>
        </w:r>
        <w:r>
          <w:rPr>
            <w:rFonts w:ascii="Tahoma"/>
            <w:sz w:val="20"/>
          </w:rPr>
          <w:t>in</w:t>
        </w:r>
        <w:r>
          <w:rPr>
            <w:rFonts w:ascii="Tahoma"/>
            <w:spacing w:val="-6"/>
            <w:sz w:val="20"/>
          </w:rPr>
          <w:t> </w:t>
        </w:r>
        <w:r>
          <w:rPr>
            <w:rFonts w:ascii="Tahoma"/>
            <w:sz w:val="20"/>
          </w:rPr>
          <w:t>which</w:t>
        </w:r>
        <w:r>
          <w:rPr>
            <w:rFonts w:ascii="Tahoma"/>
            <w:spacing w:val="-6"/>
            <w:sz w:val="20"/>
          </w:rPr>
          <w:t> </w:t>
        </w:r>
        <w:r>
          <w:rPr>
            <w:rFonts w:ascii="Tahoma"/>
            <w:sz w:val="20"/>
          </w:rPr>
          <w:t>scheduler</w:t>
        </w:r>
        <w:r>
          <w:rPr>
            <w:rFonts w:ascii="Tahoma"/>
            <w:spacing w:val="-5"/>
            <w:sz w:val="20"/>
          </w:rPr>
          <w:t> </w:t>
        </w:r>
        <w:r>
          <w:rPr>
            <w:rFonts w:ascii="Tahoma"/>
            <w:sz w:val="20"/>
          </w:rPr>
          <w:t>assigned</w:t>
        </w:r>
        <w:r>
          <w:rPr>
            <w:rFonts w:ascii="Tahoma"/>
            <w:spacing w:val="-6"/>
            <w:sz w:val="20"/>
          </w:rPr>
          <w:t> </w:t>
        </w:r>
        <w:r>
          <w:rPr>
            <w:rFonts w:ascii="Tahoma"/>
            <w:sz w:val="20"/>
          </w:rPr>
          <w:t>as</w:t>
        </w:r>
        <w:r>
          <w:rPr>
            <w:rFonts w:ascii="Tahoma"/>
            <w:spacing w:val="-6"/>
            <w:sz w:val="20"/>
          </w:rPr>
          <w:t> </w:t>
        </w:r>
        <w:r>
          <w:rPr>
            <w:rFonts w:ascii="Tahoma"/>
            <w:sz w:val="20"/>
          </w:rPr>
          <w:t>mini</w:t>
        </w:r>
        <w:r>
          <w:rPr>
            <w:rFonts w:ascii="Tahoma"/>
            <w:spacing w:val="-6"/>
            <w:sz w:val="20"/>
          </w:rPr>
          <w:t> </w:t>
        </w:r>
        <w:r>
          <w:rPr>
            <w:rFonts w:ascii="Tahoma"/>
            <w:spacing w:val="-4"/>
            <w:sz w:val="20"/>
          </w:rPr>
          <w:t>slot</w:t>
        </w:r>
        <w:r>
          <w:rPr>
            <w:rFonts w:ascii="Tahoma"/>
            <w:sz w:val="20"/>
          </w:rPr>
          <w:tab/>
        </w:r>
        <w:r>
          <w:rPr>
            <w:spacing w:val="-5"/>
            <w:sz w:val="20"/>
          </w:rPr>
          <w:t>112</w:t>
        </w:r>
      </w:hyperlink>
    </w:p>
    <w:p>
      <w:pPr>
        <w:pStyle w:val="ListParagraph"/>
        <w:numPr>
          <w:ilvl w:val="0"/>
          <w:numId w:val="5"/>
        </w:numPr>
        <w:tabs>
          <w:tab w:pos="952" w:val="left" w:leader="none"/>
          <w:tab w:pos="10595" w:val="right" w:leader="dot"/>
        </w:tabs>
        <w:spacing w:line="243" w:lineRule="exact" w:before="1" w:after="0"/>
        <w:ind w:left="952" w:right="0" w:hanging="777"/>
        <w:jc w:val="left"/>
        <w:rPr>
          <w:sz w:val="20"/>
        </w:rPr>
      </w:pPr>
      <w:hyperlink w:history="true" w:anchor="_bookmark278">
        <w:r>
          <w:rPr>
            <w:sz w:val="20"/>
          </w:rPr>
          <w:t>A.11.12</w:t>
        </w:r>
        <w:r>
          <w:rPr>
            <w:spacing w:val="-5"/>
            <w:sz w:val="20"/>
          </w:rPr>
          <w:t> </w:t>
        </w:r>
        <w:r>
          <w:rPr>
            <w:rFonts w:ascii="Tahoma"/>
            <w:sz w:val="20"/>
          </w:rPr>
          <w:t>Mini</w:t>
        </w:r>
        <w:r>
          <w:rPr>
            <w:rFonts w:ascii="Tahoma"/>
            <w:spacing w:val="-6"/>
            <w:sz w:val="20"/>
          </w:rPr>
          <w:t> </w:t>
        </w:r>
        <w:r>
          <w:rPr>
            <w:rFonts w:ascii="Tahoma"/>
            <w:sz w:val="20"/>
          </w:rPr>
          <w:t>slots</w:t>
        </w:r>
        <w:r>
          <w:rPr>
            <w:rFonts w:ascii="Tahoma"/>
            <w:spacing w:val="-6"/>
            <w:sz w:val="20"/>
          </w:rPr>
          <w:t> </w:t>
        </w:r>
        <w:r>
          <w:rPr>
            <w:rFonts w:ascii="Tahoma"/>
            <w:sz w:val="20"/>
          </w:rPr>
          <w:t>in</w:t>
        </w:r>
        <w:r>
          <w:rPr>
            <w:rFonts w:ascii="Tahoma"/>
            <w:spacing w:val="-6"/>
            <w:sz w:val="20"/>
          </w:rPr>
          <w:t> </w:t>
        </w:r>
        <w:r>
          <w:rPr>
            <w:rFonts w:ascii="Tahoma"/>
            <w:sz w:val="20"/>
          </w:rPr>
          <w:t>which</w:t>
        </w:r>
        <w:r>
          <w:rPr>
            <w:rFonts w:ascii="Tahoma"/>
            <w:spacing w:val="-4"/>
            <w:sz w:val="20"/>
          </w:rPr>
          <w:t> </w:t>
        </w:r>
        <w:r>
          <w:rPr>
            <w:rFonts w:ascii="Tahoma"/>
            <w:sz w:val="20"/>
          </w:rPr>
          <w:t>PUSCH</w:t>
        </w:r>
        <w:r>
          <w:rPr>
            <w:rFonts w:ascii="Tahoma"/>
            <w:spacing w:val="-6"/>
            <w:sz w:val="20"/>
          </w:rPr>
          <w:t> </w:t>
        </w:r>
        <w:r>
          <w:rPr>
            <w:rFonts w:ascii="Tahoma"/>
            <w:sz w:val="20"/>
          </w:rPr>
          <w:t>was</w:t>
        </w:r>
        <w:r>
          <w:rPr>
            <w:rFonts w:ascii="Tahoma"/>
            <w:spacing w:val="-6"/>
            <w:sz w:val="20"/>
          </w:rPr>
          <w:t> </w:t>
        </w:r>
        <w:r>
          <w:rPr>
            <w:rFonts w:ascii="Tahoma"/>
            <w:spacing w:val="-2"/>
            <w:sz w:val="20"/>
          </w:rPr>
          <w:t>received</w:t>
        </w:r>
        <w:r>
          <w:rPr>
            <w:rFonts w:ascii="Tahoma"/>
            <w:sz w:val="20"/>
          </w:rPr>
          <w:tab/>
        </w:r>
        <w:r>
          <w:rPr>
            <w:spacing w:val="-5"/>
            <w:sz w:val="20"/>
          </w:rPr>
          <w:t>112</w:t>
        </w:r>
      </w:hyperlink>
    </w:p>
    <w:p>
      <w:pPr>
        <w:pStyle w:val="ListParagraph"/>
        <w:numPr>
          <w:ilvl w:val="0"/>
          <w:numId w:val="5"/>
        </w:numPr>
        <w:tabs>
          <w:tab w:pos="952" w:val="left" w:leader="none"/>
          <w:tab w:pos="10595" w:val="right" w:leader="dot"/>
        </w:tabs>
        <w:spacing w:line="243" w:lineRule="exact" w:before="0" w:after="0"/>
        <w:ind w:left="952" w:right="0" w:hanging="777"/>
        <w:jc w:val="left"/>
        <w:rPr>
          <w:sz w:val="20"/>
        </w:rPr>
      </w:pPr>
      <w:hyperlink w:history="true" w:anchor="_bookmark279">
        <w:r>
          <w:rPr>
            <w:sz w:val="20"/>
          </w:rPr>
          <w:t>A.11.13</w:t>
        </w:r>
        <w:r>
          <w:rPr>
            <w:spacing w:val="-4"/>
            <w:sz w:val="20"/>
          </w:rPr>
          <w:t> </w:t>
        </w:r>
        <w:r>
          <w:rPr>
            <w:rFonts w:ascii="Tahoma"/>
            <w:sz w:val="20"/>
          </w:rPr>
          <w:t>UEs</w:t>
        </w:r>
        <w:r>
          <w:rPr>
            <w:rFonts w:ascii="Tahoma"/>
            <w:spacing w:val="-4"/>
            <w:sz w:val="20"/>
          </w:rPr>
          <w:t> </w:t>
        </w:r>
        <w:r>
          <w:rPr>
            <w:rFonts w:ascii="Tahoma"/>
            <w:sz w:val="20"/>
          </w:rPr>
          <w:t>in</w:t>
        </w:r>
        <w:r>
          <w:rPr>
            <w:rFonts w:ascii="Tahoma"/>
            <w:spacing w:val="-5"/>
            <w:sz w:val="20"/>
          </w:rPr>
          <w:t> </w:t>
        </w:r>
        <w:r>
          <w:rPr>
            <w:rFonts w:ascii="Tahoma"/>
            <w:sz w:val="20"/>
          </w:rPr>
          <w:t>the</w:t>
        </w:r>
        <w:r>
          <w:rPr>
            <w:rFonts w:ascii="Tahoma"/>
            <w:spacing w:val="-4"/>
            <w:sz w:val="20"/>
          </w:rPr>
          <w:t> </w:t>
        </w:r>
        <w:r>
          <w:rPr>
            <w:rFonts w:ascii="Tahoma"/>
            <w:sz w:val="20"/>
          </w:rPr>
          <w:t>cell</w:t>
        </w:r>
        <w:r>
          <w:rPr>
            <w:rFonts w:ascii="Tahoma"/>
            <w:spacing w:val="-2"/>
            <w:sz w:val="20"/>
          </w:rPr>
          <w:t> </w:t>
        </w:r>
        <w:r>
          <w:rPr>
            <w:rFonts w:ascii="Tahoma"/>
            <w:sz w:val="20"/>
          </w:rPr>
          <w:t>using</w:t>
        </w:r>
        <w:r>
          <w:rPr>
            <w:rFonts w:ascii="Tahoma"/>
            <w:spacing w:val="-5"/>
            <w:sz w:val="20"/>
          </w:rPr>
          <w:t> </w:t>
        </w:r>
        <w:r>
          <w:rPr>
            <w:rFonts w:ascii="Tahoma"/>
            <w:sz w:val="20"/>
          </w:rPr>
          <w:t>this</w:t>
        </w:r>
        <w:r>
          <w:rPr>
            <w:rFonts w:ascii="Tahoma"/>
            <w:spacing w:val="-5"/>
            <w:sz w:val="20"/>
          </w:rPr>
          <w:t> </w:t>
        </w:r>
        <w:r>
          <w:rPr>
            <w:rFonts w:ascii="Tahoma"/>
            <w:sz w:val="20"/>
          </w:rPr>
          <w:t>cell</w:t>
        </w:r>
        <w:r>
          <w:rPr>
            <w:rFonts w:ascii="Tahoma"/>
            <w:spacing w:val="-4"/>
            <w:sz w:val="20"/>
          </w:rPr>
          <w:t> </w:t>
        </w:r>
        <w:r>
          <w:rPr>
            <w:rFonts w:ascii="Tahoma"/>
            <w:sz w:val="20"/>
          </w:rPr>
          <w:t>as</w:t>
        </w:r>
        <w:r>
          <w:rPr>
            <w:rFonts w:ascii="Tahoma"/>
            <w:spacing w:val="-5"/>
            <w:sz w:val="20"/>
          </w:rPr>
          <w:t> </w:t>
        </w:r>
        <w:r>
          <w:rPr>
            <w:rFonts w:ascii="Tahoma"/>
            <w:sz w:val="20"/>
          </w:rPr>
          <w:t>PSCell</w:t>
        </w:r>
        <w:r>
          <w:rPr>
            <w:rFonts w:ascii="Tahoma"/>
            <w:spacing w:val="-5"/>
            <w:sz w:val="20"/>
          </w:rPr>
          <w:t> </w:t>
        </w:r>
        <w:r>
          <w:rPr>
            <w:rFonts w:ascii="Tahoma"/>
            <w:sz w:val="20"/>
          </w:rPr>
          <w:t>or</w:t>
        </w:r>
        <w:r>
          <w:rPr>
            <w:rFonts w:ascii="Tahoma"/>
            <w:spacing w:val="-4"/>
            <w:sz w:val="20"/>
          </w:rPr>
          <w:t> </w:t>
        </w:r>
        <w:r>
          <w:rPr>
            <w:rFonts w:ascii="Tahoma"/>
            <w:sz w:val="20"/>
          </w:rPr>
          <w:t>having</w:t>
        </w:r>
        <w:r>
          <w:rPr>
            <w:rFonts w:ascii="Tahoma"/>
            <w:spacing w:val="-5"/>
            <w:sz w:val="20"/>
          </w:rPr>
          <w:t> </w:t>
        </w:r>
        <w:r>
          <w:rPr>
            <w:rFonts w:ascii="Tahoma"/>
            <w:sz w:val="20"/>
          </w:rPr>
          <w:t>activated</w:t>
        </w:r>
        <w:r>
          <w:rPr>
            <w:rFonts w:ascii="Tahoma"/>
            <w:spacing w:val="-4"/>
            <w:sz w:val="20"/>
          </w:rPr>
          <w:t> </w:t>
        </w:r>
        <w:r>
          <w:rPr>
            <w:rFonts w:ascii="Tahoma"/>
            <w:sz w:val="20"/>
          </w:rPr>
          <w:t>SCell</w:t>
        </w:r>
        <w:r>
          <w:rPr>
            <w:rFonts w:ascii="Tahoma"/>
            <w:spacing w:val="-5"/>
            <w:sz w:val="20"/>
          </w:rPr>
          <w:t> </w:t>
        </w:r>
        <w:r>
          <w:rPr>
            <w:rFonts w:ascii="Tahoma"/>
            <w:sz w:val="20"/>
          </w:rPr>
          <w:t>in</w:t>
        </w:r>
        <w:r>
          <w:rPr>
            <w:rFonts w:ascii="Tahoma"/>
            <w:spacing w:val="-5"/>
            <w:sz w:val="20"/>
          </w:rPr>
          <w:t> DL</w:t>
        </w:r>
        <w:r>
          <w:rPr>
            <w:rFonts w:ascii="Tahoma"/>
            <w:sz w:val="20"/>
          </w:rPr>
          <w:tab/>
        </w:r>
        <w:r>
          <w:rPr>
            <w:spacing w:val="-5"/>
            <w:sz w:val="20"/>
          </w:rPr>
          <w:t>113</w:t>
        </w:r>
      </w:hyperlink>
    </w:p>
    <w:p>
      <w:pPr>
        <w:pStyle w:val="ListParagraph"/>
        <w:numPr>
          <w:ilvl w:val="0"/>
          <w:numId w:val="5"/>
        </w:numPr>
        <w:tabs>
          <w:tab w:pos="952" w:val="left" w:leader="none"/>
          <w:tab w:pos="10595" w:val="right" w:leader="dot"/>
        </w:tabs>
        <w:spacing w:line="243" w:lineRule="exact" w:before="2" w:after="0"/>
        <w:ind w:left="952" w:right="0" w:hanging="777"/>
        <w:jc w:val="left"/>
        <w:rPr>
          <w:sz w:val="20"/>
        </w:rPr>
      </w:pPr>
      <w:hyperlink w:history="true" w:anchor="_bookmark280">
        <w:r>
          <w:rPr>
            <w:sz w:val="20"/>
          </w:rPr>
          <w:t>A.11.14</w:t>
        </w:r>
        <w:r>
          <w:rPr>
            <w:spacing w:val="-4"/>
            <w:sz w:val="20"/>
          </w:rPr>
          <w:t> </w:t>
        </w:r>
        <w:r>
          <w:rPr>
            <w:rFonts w:ascii="Tahoma"/>
            <w:sz w:val="20"/>
          </w:rPr>
          <w:t>UEs</w:t>
        </w:r>
        <w:r>
          <w:rPr>
            <w:rFonts w:ascii="Tahoma"/>
            <w:spacing w:val="-4"/>
            <w:sz w:val="20"/>
          </w:rPr>
          <w:t> </w:t>
        </w:r>
        <w:r>
          <w:rPr>
            <w:rFonts w:ascii="Tahoma"/>
            <w:sz w:val="20"/>
          </w:rPr>
          <w:t>in</w:t>
        </w:r>
        <w:r>
          <w:rPr>
            <w:rFonts w:ascii="Tahoma"/>
            <w:spacing w:val="-5"/>
            <w:sz w:val="20"/>
          </w:rPr>
          <w:t> </w:t>
        </w:r>
        <w:r>
          <w:rPr>
            <w:rFonts w:ascii="Tahoma"/>
            <w:sz w:val="20"/>
          </w:rPr>
          <w:t>the</w:t>
        </w:r>
        <w:r>
          <w:rPr>
            <w:rFonts w:ascii="Tahoma"/>
            <w:spacing w:val="-4"/>
            <w:sz w:val="20"/>
          </w:rPr>
          <w:t> </w:t>
        </w:r>
        <w:r>
          <w:rPr>
            <w:rFonts w:ascii="Tahoma"/>
            <w:sz w:val="20"/>
          </w:rPr>
          <w:t>cell</w:t>
        </w:r>
        <w:r>
          <w:rPr>
            <w:rFonts w:ascii="Tahoma"/>
            <w:spacing w:val="-2"/>
            <w:sz w:val="20"/>
          </w:rPr>
          <w:t> </w:t>
        </w:r>
        <w:r>
          <w:rPr>
            <w:rFonts w:ascii="Tahoma"/>
            <w:sz w:val="20"/>
          </w:rPr>
          <w:t>using</w:t>
        </w:r>
        <w:r>
          <w:rPr>
            <w:rFonts w:ascii="Tahoma"/>
            <w:spacing w:val="-5"/>
            <w:sz w:val="20"/>
          </w:rPr>
          <w:t> </w:t>
        </w:r>
        <w:r>
          <w:rPr>
            <w:rFonts w:ascii="Tahoma"/>
            <w:sz w:val="20"/>
          </w:rPr>
          <w:t>this</w:t>
        </w:r>
        <w:r>
          <w:rPr>
            <w:rFonts w:ascii="Tahoma"/>
            <w:spacing w:val="-5"/>
            <w:sz w:val="20"/>
          </w:rPr>
          <w:t> </w:t>
        </w:r>
        <w:r>
          <w:rPr>
            <w:rFonts w:ascii="Tahoma"/>
            <w:sz w:val="20"/>
          </w:rPr>
          <w:t>cell</w:t>
        </w:r>
        <w:r>
          <w:rPr>
            <w:rFonts w:ascii="Tahoma"/>
            <w:spacing w:val="-4"/>
            <w:sz w:val="20"/>
          </w:rPr>
          <w:t> </w:t>
        </w:r>
        <w:r>
          <w:rPr>
            <w:rFonts w:ascii="Tahoma"/>
            <w:sz w:val="20"/>
          </w:rPr>
          <w:t>as</w:t>
        </w:r>
        <w:r>
          <w:rPr>
            <w:rFonts w:ascii="Tahoma"/>
            <w:spacing w:val="-5"/>
            <w:sz w:val="20"/>
          </w:rPr>
          <w:t> </w:t>
        </w:r>
        <w:r>
          <w:rPr>
            <w:rFonts w:ascii="Tahoma"/>
            <w:sz w:val="20"/>
          </w:rPr>
          <w:t>PSCell</w:t>
        </w:r>
        <w:r>
          <w:rPr>
            <w:rFonts w:ascii="Tahoma"/>
            <w:spacing w:val="-5"/>
            <w:sz w:val="20"/>
          </w:rPr>
          <w:t> </w:t>
        </w:r>
        <w:r>
          <w:rPr>
            <w:rFonts w:ascii="Tahoma"/>
            <w:sz w:val="20"/>
          </w:rPr>
          <w:t>or</w:t>
        </w:r>
        <w:r>
          <w:rPr>
            <w:rFonts w:ascii="Tahoma"/>
            <w:spacing w:val="-4"/>
            <w:sz w:val="20"/>
          </w:rPr>
          <w:t> </w:t>
        </w:r>
        <w:r>
          <w:rPr>
            <w:rFonts w:ascii="Tahoma"/>
            <w:sz w:val="20"/>
          </w:rPr>
          <w:t>having</w:t>
        </w:r>
        <w:r>
          <w:rPr>
            <w:rFonts w:ascii="Tahoma"/>
            <w:spacing w:val="-5"/>
            <w:sz w:val="20"/>
          </w:rPr>
          <w:t> </w:t>
        </w:r>
        <w:r>
          <w:rPr>
            <w:rFonts w:ascii="Tahoma"/>
            <w:sz w:val="20"/>
          </w:rPr>
          <w:t>activated</w:t>
        </w:r>
        <w:r>
          <w:rPr>
            <w:rFonts w:ascii="Tahoma"/>
            <w:spacing w:val="-4"/>
            <w:sz w:val="20"/>
          </w:rPr>
          <w:t> </w:t>
        </w:r>
        <w:r>
          <w:rPr>
            <w:rFonts w:ascii="Tahoma"/>
            <w:sz w:val="20"/>
          </w:rPr>
          <w:t>SCell</w:t>
        </w:r>
        <w:r>
          <w:rPr>
            <w:rFonts w:ascii="Tahoma"/>
            <w:spacing w:val="-5"/>
            <w:sz w:val="20"/>
          </w:rPr>
          <w:t> </w:t>
        </w:r>
        <w:r>
          <w:rPr>
            <w:rFonts w:ascii="Tahoma"/>
            <w:sz w:val="20"/>
          </w:rPr>
          <w:t>in</w:t>
        </w:r>
        <w:r>
          <w:rPr>
            <w:rFonts w:ascii="Tahoma"/>
            <w:spacing w:val="-5"/>
            <w:sz w:val="20"/>
          </w:rPr>
          <w:t> UL</w:t>
        </w:r>
        <w:r>
          <w:rPr>
            <w:rFonts w:ascii="Tahoma"/>
            <w:sz w:val="20"/>
          </w:rPr>
          <w:tab/>
        </w:r>
        <w:r>
          <w:rPr>
            <w:spacing w:val="-5"/>
            <w:sz w:val="20"/>
          </w:rPr>
          <w:t>113</w:t>
        </w:r>
      </w:hyperlink>
    </w:p>
    <w:p>
      <w:pPr>
        <w:pStyle w:val="ListParagraph"/>
        <w:numPr>
          <w:ilvl w:val="0"/>
          <w:numId w:val="5"/>
        </w:numPr>
        <w:tabs>
          <w:tab w:pos="952" w:val="left" w:leader="none"/>
          <w:tab w:pos="10595" w:val="right" w:leader="dot"/>
        </w:tabs>
        <w:spacing w:line="242" w:lineRule="exact" w:before="0" w:after="0"/>
        <w:ind w:left="952" w:right="0" w:hanging="777"/>
        <w:jc w:val="left"/>
        <w:rPr>
          <w:sz w:val="20"/>
        </w:rPr>
      </w:pPr>
      <w:hyperlink w:history="true" w:anchor="_bookmark281">
        <w:r>
          <w:rPr>
            <w:sz w:val="20"/>
          </w:rPr>
          <w:t>A.11.15</w:t>
        </w:r>
        <w:r>
          <w:rPr>
            <w:spacing w:val="-5"/>
            <w:sz w:val="20"/>
          </w:rPr>
          <w:t> </w:t>
        </w:r>
        <w:r>
          <w:rPr>
            <w:rFonts w:ascii="Tahoma"/>
            <w:sz w:val="20"/>
          </w:rPr>
          <w:t>Distribution</w:t>
        </w:r>
        <w:r>
          <w:rPr>
            <w:rFonts w:ascii="Tahoma"/>
            <w:spacing w:val="-4"/>
            <w:sz w:val="20"/>
          </w:rPr>
          <w:t> </w:t>
        </w:r>
        <w:r>
          <w:rPr>
            <w:rFonts w:ascii="Tahoma"/>
            <w:sz w:val="20"/>
          </w:rPr>
          <w:t>of</w:t>
        </w:r>
        <w:r>
          <w:rPr>
            <w:rFonts w:ascii="Tahoma"/>
            <w:spacing w:val="-7"/>
            <w:sz w:val="20"/>
          </w:rPr>
          <w:t> </w:t>
        </w:r>
        <w:r>
          <w:rPr>
            <w:rFonts w:ascii="Tahoma"/>
            <w:sz w:val="20"/>
          </w:rPr>
          <w:t>PSCell</w:t>
        </w:r>
        <w:r>
          <w:rPr>
            <w:rFonts w:ascii="Tahoma"/>
            <w:spacing w:val="-6"/>
            <w:sz w:val="20"/>
          </w:rPr>
          <w:t> </w:t>
        </w:r>
        <w:r>
          <w:rPr>
            <w:rFonts w:ascii="Tahoma"/>
            <w:sz w:val="20"/>
          </w:rPr>
          <w:t>UEs</w:t>
        </w:r>
        <w:r>
          <w:rPr>
            <w:rFonts w:ascii="Tahoma"/>
            <w:spacing w:val="-6"/>
            <w:sz w:val="20"/>
          </w:rPr>
          <w:t> </w:t>
        </w:r>
        <w:r>
          <w:rPr>
            <w:rFonts w:ascii="Tahoma"/>
            <w:sz w:val="20"/>
          </w:rPr>
          <w:t>with</w:t>
        </w:r>
        <w:r>
          <w:rPr>
            <w:rFonts w:ascii="Tahoma"/>
            <w:spacing w:val="-6"/>
            <w:sz w:val="20"/>
          </w:rPr>
          <w:t> </w:t>
        </w:r>
        <w:r>
          <w:rPr>
            <w:rFonts w:ascii="Tahoma"/>
            <w:sz w:val="20"/>
          </w:rPr>
          <w:t>X</w:t>
        </w:r>
        <w:r>
          <w:rPr>
            <w:rFonts w:ascii="Tahoma"/>
            <w:spacing w:val="-6"/>
            <w:sz w:val="20"/>
          </w:rPr>
          <w:t> </w:t>
        </w:r>
        <w:r>
          <w:rPr>
            <w:rFonts w:ascii="Tahoma"/>
            <w:sz w:val="20"/>
          </w:rPr>
          <w:t>activated</w:t>
        </w:r>
        <w:r>
          <w:rPr>
            <w:rFonts w:ascii="Tahoma"/>
            <w:spacing w:val="-6"/>
            <w:sz w:val="20"/>
          </w:rPr>
          <w:t> </w:t>
        </w:r>
        <w:r>
          <w:rPr>
            <w:rFonts w:ascii="Tahoma"/>
            <w:sz w:val="20"/>
          </w:rPr>
          <w:t>SCells</w:t>
        </w:r>
        <w:r>
          <w:rPr>
            <w:rFonts w:ascii="Tahoma"/>
            <w:spacing w:val="-6"/>
            <w:sz w:val="20"/>
          </w:rPr>
          <w:t> </w:t>
        </w:r>
        <w:r>
          <w:rPr>
            <w:rFonts w:ascii="Tahoma"/>
            <w:sz w:val="20"/>
          </w:rPr>
          <w:t>in</w:t>
        </w:r>
        <w:r>
          <w:rPr>
            <w:rFonts w:ascii="Tahoma"/>
            <w:spacing w:val="-6"/>
            <w:sz w:val="20"/>
          </w:rPr>
          <w:t> </w:t>
        </w:r>
        <w:r>
          <w:rPr>
            <w:rFonts w:ascii="Tahoma"/>
            <w:spacing w:val="-5"/>
            <w:sz w:val="20"/>
          </w:rPr>
          <w:t>UL</w:t>
        </w:r>
        <w:r>
          <w:rPr>
            <w:rFonts w:ascii="Tahoma"/>
            <w:sz w:val="20"/>
          </w:rPr>
          <w:tab/>
        </w:r>
        <w:r>
          <w:rPr>
            <w:spacing w:val="-5"/>
            <w:sz w:val="20"/>
          </w:rPr>
          <w:t>114</w:t>
        </w:r>
      </w:hyperlink>
    </w:p>
    <w:p>
      <w:pPr>
        <w:pStyle w:val="ListParagraph"/>
        <w:numPr>
          <w:ilvl w:val="0"/>
          <w:numId w:val="5"/>
        </w:numPr>
        <w:tabs>
          <w:tab w:pos="952" w:val="left" w:leader="none"/>
          <w:tab w:pos="10595" w:val="right" w:leader="dot"/>
        </w:tabs>
        <w:spacing w:line="243" w:lineRule="exact" w:before="0" w:after="0"/>
        <w:ind w:left="952" w:right="0" w:hanging="777"/>
        <w:jc w:val="left"/>
        <w:rPr>
          <w:sz w:val="20"/>
        </w:rPr>
      </w:pPr>
      <w:hyperlink w:history="true" w:anchor="_bookmark282">
        <w:r>
          <w:rPr>
            <w:sz w:val="20"/>
          </w:rPr>
          <w:t>A.11.16</w:t>
        </w:r>
        <w:r>
          <w:rPr>
            <w:spacing w:val="-4"/>
            <w:sz w:val="20"/>
          </w:rPr>
          <w:t> </w:t>
        </w:r>
        <w:r>
          <w:rPr>
            <w:rFonts w:ascii="Tahoma"/>
            <w:sz w:val="20"/>
          </w:rPr>
          <w:t>Distribution</w:t>
        </w:r>
        <w:r>
          <w:rPr>
            <w:rFonts w:ascii="Tahoma"/>
            <w:spacing w:val="-4"/>
            <w:sz w:val="20"/>
          </w:rPr>
          <w:t> </w:t>
        </w:r>
        <w:r>
          <w:rPr>
            <w:rFonts w:ascii="Tahoma"/>
            <w:sz w:val="20"/>
          </w:rPr>
          <w:t>of</w:t>
        </w:r>
        <w:r>
          <w:rPr>
            <w:rFonts w:ascii="Tahoma"/>
            <w:spacing w:val="-7"/>
            <w:sz w:val="20"/>
          </w:rPr>
          <w:t> </w:t>
        </w:r>
        <w:r>
          <w:rPr>
            <w:rFonts w:ascii="Tahoma"/>
            <w:sz w:val="20"/>
          </w:rPr>
          <w:t>PSCell</w:t>
        </w:r>
        <w:r>
          <w:rPr>
            <w:rFonts w:ascii="Tahoma"/>
            <w:spacing w:val="-6"/>
            <w:sz w:val="20"/>
          </w:rPr>
          <w:t> </w:t>
        </w:r>
        <w:r>
          <w:rPr>
            <w:rFonts w:ascii="Tahoma"/>
            <w:sz w:val="20"/>
          </w:rPr>
          <w:t>UEs</w:t>
        </w:r>
        <w:r>
          <w:rPr>
            <w:rFonts w:ascii="Tahoma"/>
            <w:spacing w:val="-6"/>
            <w:sz w:val="20"/>
          </w:rPr>
          <w:t> </w:t>
        </w:r>
        <w:r>
          <w:rPr>
            <w:rFonts w:ascii="Tahoma"/>
            <w:sz w:val="20"/>
          </w:rPr>
          <w:t>with</w:t>
        </w:r>
        <w:r>
          <w:rPr>
            <w:rFonts w:ascii="Tahoma"/>
            <w:spacing w:val="-6"/>
            <w:sz w:val="20"/>
          </w:rPr>
          <w:t> </w:t>
        </w:r>
        <w:r>
          <w:rPr>
            <w:rFonts w:ascii="Tahoma"/>
            <w:sz w:val="20"/>
          </w:rPr>
          <w:t>X</w:t>
        </w:r>
        <w:r>
          <w:rPr>
            <w:rFonts w:ascii="Tahoma"/>
            <w:spacing w:val="-6"/>
            <w:sz w:val="20"/>
          </w:rPr>
          <w:t> </w:t>
        </w:r>
        <w:r>
          <w:rPr>
            <w:rFonts w:ascii="Tahoma"/>
            <w:sz w:val="20"/>
          </w:rPr>
          <w:t>activated</w:t>
        </w:r>
        <w:r>
          <w:rPr>
            <w:rFonts w:ascii="Tahoma"/>
            <w:spacing w:val="-5"/>
            <w:sz w:val="20"/>
          </w:rPr>
          <w:t> </w:t>
        </w:r>
        <w:r>
          <w:rPr>
            <w:rFonts w:ascii="Tahoma"/>
            <w:sz w:val="20"/>
          </w:rPr>
          <w:t>SCells</w:t>
        </w:r>
        <w:r>
          <w:rPr>
            <w:rFonts w:ascii="Tahoma"/>
            <w:spacing w:val="-6"/>
            <w:sz w:val="20"/>
          </w:rPr>
          <w:t> </w:t>
        </w:r>
        <w:r>
          <w:rPr>
            <w:rFonts w:ascii="Tahoma"/>
            <w:sz w:val="20"/>
          </w:rPr>
          <w:t>in</w:t>
        </w:r>
        <w:r>
          <w:rPr>
            <w:rFonts w:ascii="Tahoma"/>
            <w:spacing w:val="-6"/>
            <w:sz w:val="20"/>
          </w:rPr>
          <w:t> </w:t>
        </w:r>
        <w:r>
          <w:rPr>
            <w:rFonts w:ascii="Tahoma"/>
            <w:spacing w:val="-5"/>
            <w:sz w:val="20"/>
          </w:rPr>
          <w:t>DL</w:t>
        </w:r>
        <w:r>
          <w:rPr>
            <w:rFonts w:ascii="Tahoma"/>
            <w:sz w:val="20"/>
          </w:rPr>
          <w:tab/>
        </w:r>
        <w:r>
          <w:rPr>
            <w:spacing w:val="-5"/>
            <w:sz w:val="20"/>
          </w:rPr>
          <w:t>114</w:t>
        </w:r>
      </w:hyperlink>
    </w:p>
    <w:p>
      <w:pPr>
        <w:pStyle w:val="ListParagraph"/>
        <w:numPr>
          <w:ilvl w:val="0"/>
          <w:numId w:val="5"/>
        </w:numPr>
        <w:tabs>
          <w:tab w:pos="952" w:val="left" w:leader="none"/>
          <w:tab w:pos="10595" w:val="right" w:leader="dot"/>
        </w:tabs>
        <w:spacing w:line="243" w:lineRule="exact" w:before="1" w:after="0"/>
        <w:ind w:left="952" w:right="0" w:hanging="777"/>
        <w:jc w:val="left"/>
        <w:rPr>
          <w:sz w:val="20"/>
        </w:rPr>
      </w:pPr>
      <w:hyperlink w:history="true" w:anchor="_bookmark283">
        <w:r>
          <w:rPr>
            <w:sz w:val="20"/>
          </w:rPr>
          <w:t>A.11.17</w:t>
        </w:r>
        <w:r>
          <w:rPr>
            <w:spacing w:val="-5"/>
            <w:sz w:val="20"/>
          </w:rPr>
          <w:t> </w:t>
        </w:r>
        <w:r>
          <w:rPr>
            <w:rFonts w:ascii="Tahoma"/>
            <w:sz w:val="20"/>
          </w:rPr>
          <w:t>Maximum</w:t>
        </w:r>
        <w:r>
          <w:rPr>
            <w:rFonts w:ascii="Tahoma"/>
            <w:spacing w:val="-5"/>
            <w:sz w:val="20"/>
          </w:rPr>
          <w:t> </w:t>
        </w:r>
        <w:r>
          <w:rPr>
            <w:rFonts w:ascii="Tahoma"/>
            <w:sz w:val="20"/>
          </w:rPr>
          <w:t>amount</w:t>
        </w:r>
        <w:r>
          <w:rPr>
            <w:rFonts w:ascii="Tahoma"/>
            <w:spacing w:val="-6"/>
            <w:sz w:val="20"/>
          </w:rPr>
          <w:t> </w:t>
        </w:r>
        <w:r>
          <w:rPr>
            <w:rFonts w:ascii="Tahoma"/>
            <w:sz w:val="20"/>
          </w:rPr>
          <w:t>of</w:t>
        </w:r>
        <w:r>
          <w:rPr>
            <w:rFonts w:ascii="Tahoma"/>
            <w:spacing w:val="-6"/>
            <w:sz w:val="20"/>
          </w:rPr>
          <w:t> </w:t>
        </w:r>
        <w:r>
          <w:rPr>
            <w:rFonts w:ascii="Tahoma"/>
            <w:sz w:val="20"/>
          </w:rPr>
          <w:t>PSCell</w:t>
        </w:r>
        <w:r>
          <w:rPr>
            <w:rFonts w:ascii="Tahoma"/>
            <w:spacing w:val="-4"/>
            <w:sz w:val="20"/>
          </w:rPr>
          <w:t> </w:t>
        </w:r>
        <w:r>
          <w:rPr>
            <w:rFonts w:ascii="Tahoma"/>
            <w:sz w:val="20"/>
          </w:rPr>
          <w:t>UEs</w:t>
        </w:r>
        <w:r>
          <w:rPr>
            <w:rFonts w:ascii="Tahoma"/>
            <w:spacing w:val="-6"/>
            <w:sz w:val="20"/>
          </w:rPr>
          <w:t> </w:t>
        </w:r>
        <w:r>
          <w:rPr>
            <w:rFonts w:ascii="Tahoma"/>
            <w:spacing w:val="-4"/>
            <w:sz w:val="20"/>
          </w:rPr>
          <w:t>(UL)</w:t>
        </w:r>
        <w:r>
          <w:rPr>
            <w:rFonts w:ascii="Tahoma"/>
            <w:sz w:val="20"/>
          </w:rPr>
          <w:tab/>
        </w:r>
        <w:r>
          <w:rPr>
            <w:spacing w:val="-5"/>
            <w:sz w:val="20"/>
          </w:rPr>
          <w:t>115</w:t>
        </w:r>
      </w:hyperlink>
    </w:p>
    <w:p>
      <w:pPr>
        <w:pStyle w:val="ListParagraph"/>
        <w:numPr>
          <w:ilvl w:val="0"/>
          <w:numId w:val="5"/>
        </w:numPr>
        <w:tabs>
          <w:tab w:pos="952" w:val="left" w:leader="none"/>
          <w:tab w:pos="10595" w:val="right" w:leader="dot"/>
        </w:tabs>
        <w:spacing w:line="243" w:lineRule="exact" w:before="0" w:after="0"/>
        <w:ind w:left="952" w:right="0" w:hanging="777"/>
        <w:jc w:val="left"/>
        <w:rPr>
          <w:sz w:val="20"/>
        </w:rPr>
      </w:pPr>
      <w:hyperlink w:history="true" w:anchor="_bookmark284">
        <w:r>
          <w:rPr>
            <w:sz w:val="20"/>
          </w:rPr>
          <w:t>A.11.18</w:t>
        </w:r>
        <w:r>
          <w:rPr>
            <w:spacing w:val="-5"/>
            <w:sz w:val="20"/>
          </w:rPr>
          <w:t> </w:t>
        </w:r>
        <w:r>
          <w:rPr>
            <w:rFonts w:ascii="Tahoma"/>
            <w:sz w:val="20"/>
          </w:rPr>
          <w:t>Minimum</w:t>
        </w:r>
        <w:r>
          <w:rPr>
            <w:rFonts w:ascii="Tahoma"/>
            <w:spacing w:val="-5"/>
            <w:sz w:val="20"/>
          </w:rPr>
          <w:t> </w:t>
        </w:r>
        <w:r>
          <w:rPr>
            <w:rFonts w:ascii="Tahoma"/>
            <w:sz w:val="20"/>
          </w:rPr>
          <w:t>amount</w:t>
        </w:r>
        <w:r>
          <w:rPr>
            <w:rFonts w:ascii="Tahoma"/>
            <w:spacing w:val="-5"/>
            <w:sz w:val="20"/>
          </w:rPr>
          <w:t> </w:t>
        </w:r>
        <w:r>
          <w:rPr>
            <w:rFonts w:ascii="Tahoma"/>
            <w:sz w:val="20"/>
          </w:rPr>
          <w:t>of</w:t>
        </w:r>
        <w:r>
          <w:rPr>
            <w:rFonts w:ascii="Tahoma"/>
            <w:spacing w:val="-7"/>
            <w:sz w:val="20"/>
          </w:rPr>
          <w:t> </w:t>
        </w:r>
        <w:r>
          <w:rPr>
            <w:rFonts w:ascii="Tahoma"/>
            <w:sz w:val="20"/>
          </w:rPr>
          <w:t>PSCell</w:t>
        </w:r>
        <w:r>
          <w:rPr>
            <w:rFonts w:ascii="Tahoma"/>
            <w:spacing w:val="-3"/>
            <w:sz w:val="20"/>
          </w:rPr>
          <w:t> </w:t>
        </w:r>
        <w:r>
          <w:rPr>
            <w:rFonts w:ascii="Tahoma"/>
            <w:sz w:val="20"/>
          </w:rPr>
          <w:t>UEs</w:t>
        </w:r>
        <w:r>
          <w:rPr>
            <w:rFonts w:ascii="Tahoma"/>
            <w:spacing w:val="-6"/>
            <w:sz w:val="20"/>
          </w:rPr>
          <w:t> </w:t>
        </w:r>
        <w:r>
          <w:rPr>
            <w:rFonts w:ascii="Tahoma"/>
            <w:spacing w:val="-4"/>
            <w:sz w:val="20"/>
          </w:rPr>
          <w:t>(UL)</w:t>
        </w:r>
        <w:r>
          <w:rPr>
            <w:rFonts w:ascii="Tahoma"/>
            <w:sz w:val="20"/>
          </w:rPr>
          <w:tab/>
        </w:r>
        <w:r>
          <w:rPr>
            <w:spacing w:val="-5"/>
            <w:sz w:val="20"/>
          </w:rPr>
          <w:t>115</w:t>
        </w:r>
      </w:hyperlink>
    </w:p>
    <w:p>
      <w:pPr>
        <w:pStyle w:val="ListParagraph"/>
        <w:numPr>
          <w:ilvl w:val="0"/>
          <w:numId w:val="5"/>
        </w:numPr>
        <w:tabs>
          <w:tab w:pos="952" w:val="left" w:leader="none"/>
          <w:tab w:pos="10595" w:val="right" w:leader="dot"/>
        </w:tabs>
        <w:spacing w:line="243" w:lineRule="exact" w:before="2" w:after="0"/>
        <w:ind w:left="952" w:right="0" w:hanging="777"/>
        <w:jc w:val="left"/>
        <w:rPr>
          <w:sz w:val="20"/>
        </w:rPr>
      </w:pPr>
      <w:hyperlink w:history="true" w:anchor="_bookmark285">
        <w:r>
          <w:rPr>
            <w:sz w:val="20"/>
          </w:rPr>
          <w:t>A.11.19</w:t>
        </w:r>
        <w:r>
          <w:rPr>
            <w:spacing w:val="-5"/>
            <w:sz w:val="20"/>
          </w:rPr>
          <w:t> </w:t>
        </w:r>
        <w:r>
          <w:rPr>
            <w:rFonts w:ascii="Tahoma"/>
            <w:sz w:val="20"/>
          </w:rPr>
          <w:t>Maximum</w:t>
        </w:r>
        <w:r>
          <w:rPr>
            <w:rFonts w:ascii="Tahoma"/>
            <w:spacing w:val="-5"/>
            <w:sz w:val="20"/>
          </w:rPr>
          <w:t> </w:t>
        </w:r>
        <w:r>
          <w:rPr>
            <w:rFonts w:ascii="Tahoma"/>
            <w:sz w:val="20"/>
          </w:rPr>
          <w:t>amount</w:t>
        </w:r>
        <w:r>
          <w:rPr>
            <w:rFonts w:ascii="Tahoma"/>
            <w:spacing w:val="-6"/>
            <w:sz w:val="20"/>
          </w:rPr>
          <w:t> </w:t>
        </w:r>
        <w:r>
          <w:rPr>
            <w:rFonts w:ascii="Tahoma"/>
            <w:sz w:val="20"/>
          </w:rPr>
          <w:t>of</w:t>
        </w:r>
        <w:r>
          <w:rPr>
            <w:rFonts w:ascii="Tahoma"/>
            <w:spacing w:val="-6"/>
            <w:sz w:val="20"/>
          </w:rPr>
          <w:t> </w:t>
        </w:r>
        <w:r>
          <w:rPr>
            <w:rFonts w:ascii="Tahoma"/>
            <w:sz w:val="20"/>
          </w:rPr>
          <w:t>PSCell</w:t>
        </w:r>
        <w:r>
          <w:rPr>
            <w:rFonts w:ascii="Tahoma"/>
            <w:spacing w:val="-4"/>
            <w:sz w:val="20"/>
          </w:rPr>
          <w:t> </w:t>
        </w:r>
        <w:r>
          <w:rPr>
            <w:rFonts w:ascii="Tahoma"/>
            <w:sz w:val="20"/>
          </w:rPr>
          <w:t>UEs</w:t>
        </w:r>
        <w:r>
          <w:rPr>
            <w:rFonts w:ascii="Tahoma"/>
            <w:spacing w:val="-6"/>
            <w:sz w:val="20"/>
          </w:rPr>
          <w:t> </w:t>
        </w:r>
        <w:r>
          <w:rPr>
            <w:rFonts w:ascii="Tahoma"/>
            <w:spacing w:val="-4"/>
            <w:sz w:val="20"/>
          </w:rPr>
          <w:t>(DL)</w:t>
        </w:r>
        <w:r>
          <w:rPr>
            <w:rFonts w:ascii="Tahoma"/>
            <w:sz w:val="20"/>
          </w:rPr>
          <w:tab/>
        </w:r>
        <w:r>
          <w:rPr>
            <w:spacing w:val="-5"/>
            <w:sz w:val="20"/>
          </w:rPr>
          <w:t>116</w:t>
        </w:r>
      </w:hyperlink>
    </w:p>
    <w:p>
      <w:pPr>
        <w:pStyle w:val="ListParagraph"/>
        <w:numPr>
          <w:ilvl w:val="0"/>
          <w:numId w:val="5"/>
        </w:numPr>
        <w:tabs>
          <w:tab w:pos="952" w:val="left" w:leader="none"/>
          <w:tab w:pos="10595" w:val="right" w:leader="dot"/>
        </w:tabs>
        <w:spacing w:line="242" w:lineRule="exact" w:before="0" w:after="0"/>
        <w:ind w:left="952" w:right="0" w:hanging="777"/>
        <w:jc w:val="left"/>
        <w:rPr>
          <w:sz w:val="20"/>
        </w:rPr>
      </w:pPr>
      <w:hyperlink w:history="true" w:anchor="_bookmark286">
        <w:r>
          <w:rPr>
            <w:sz w:val="20"/>
          </w:rPr>
          <w:t>A.11.20</w:t>
        </w:r>
        <w:r>
          <w:rPr>
            <w:spacing w:val="-5"/>
            <w:sz w:val="20"/>
          </w:rPr>
          <w:t> </w:t>
        </w:r>
        <w:r>
          <w:rPr>
            <w:rFonts w:ascii="Tahoma"/>
            <w:sz w:val="20"/>
          </w:rPr>
          <w:t>Minimum</w:t>
        </w:r>
        <w:r>
          <w:rPr>
            <w:rFonts w:ascii="Tahoma"/>
            <w:spacing w:val="-5"/>
            <w:sz w:val="20"/>
          </w:rPr>
          <w:t> </w:t>
        </w:r>
        <w:r>
          <w:rPr>
            <w:rFonts w:ascii="Tahoma"/>
            <w:sz w:val="20"/>
          </w:rPr>
          <w:t>amount</w:t>
        </w:r>
        <w:r>
          <w:rPr>
            <w:rFonts w:ascii="Tahoma"/>
            <w:spacing w:val="-5"/>
            <w:sz w:val="20"/>
          </w:rPr>
          <w:t> </w:t>
        </w:r>
        <w:r>
          <w:rPr>
            <w:rFonts w:ascii="Tahoma"/>
            <w:sz w:val="20"/>
          </w:rPr>
          <w:t>of</w:t>
        </w:r>
        <w:r>
          <w:rPr>
            <w:rFonts w:ascii="Tahoma"/>
            <w:spacing w:val="-7"/>
            <w:sz w:val="20"/>
          </w:rPr>
          <w:t> </w:t>
        </w:r>
        <w:r>
          <w:rPr>
            <w:rFonts w:ascii="Tahoma"/>
            <w:sz w:val="20"/>
          </w:rPr>
          <w:t>PSCell</w:t>
        </w:r>
        <w:r>
          <w:rPr>
            <w:rFonts w:ascii="Tahoma"/>
            <w:spacing w:val="-3"/>
            <w:sz w:val="20"/>
          </w:rPr>
          <w:t> </w:t>
        </w:r>
        <w:r>
          <w:rPr>
            <w:rFonts w:ascii="Tahoma"/>
            <w:sz w:val="20"/>
          </w:rPr>
          <w:t>UEs</w:t>
        </w:r>
        <w:r>
          <w:rPr>
            <w:rFonts w:ascii="Tahoma"/>
            <w:spacing w:val="-6"/>
            <w:sz w:val="20"/>
          </w:rPr>
          <w:t> </w:t>
        </w:r>
        <w:r>
          <w:rPr>
            <w:rFonts w:ascii="Tahoma"/>
            <w:spacing w:val="-4"/>
            <w:sz w:val="20"/>
          </w:rPr>
          <w:t>(DL)</w:t>
        </w:r>
        <w:r>
          <w:rPr>
            <w:rFonts w:ascii="Tahoma"/>
            <w:sz w:val="20"/>
          </w:rPr>
          <w:tab/>
        </w:r>
        <w:r>
          <w:rPr>
            <w:spacing w:val="-5"/>
            <w:sz w:val="20"/>
          </w:rPr>
          <w:t>116</w:t>
        </w:r>
      </w:hyperlink>
    </w:p>
    <w:p>
      <w:pPr>
        <w:pStyle w:val="ListParagraph"/>
        <w:numPr>
          <w:ilvl w:val="0"/>
          <w:numId w:val="5"/>
        </w:numPr>
        <w:tabs>
          <w:tab w:pos="952" w:val="left" w:leader="none"/>
          <w:tab w:pos="10595" w:val="right" w:leader="dot"/>
        </w:tabs>
        <w:spacing w:line="243" w:lineRule="exact" w:before="0" w:after="0"/>
        <w:ind w:left="952" w:right="0" w:hanging="777"/>
        <w:jc w:val="left"/>
        <w:rPr>
          <w:sz w:val="20"/>
        </w:rPr>
      </w:pPr>
      <w:hyperlink w:history="true" w:anchor="_bookmark287">
        <w:r>
          <w:rPr>
            <w:sz w:val="20"/>
          </w:rPr>
          <w:t>A.11.21</w:t>
        </w:r>
        <w:r>
          <w:rPr>
            <w:spacing w:val="-7"/>
            <w:sz w:val="20"/>
          </w:rPr>
          <w:t> </w:t>
        </w:r>
        <w:r>
          <w:rPr>
            <w:rFonts w:ascii="Tahoma"/>
            <w:sz w:val="20"/>
          </w:rPr>
          <w:t>Activation/Deactivation</w:t>
        </w:r>
        <w:r>
          <w:rPr>
            <w:rFonts w:ascii="Tahoma"/>
            <w:spacing w:val="-10"/>
            <w:sz w:val="20"/>
          </w:rPr>
          <w:t> </w:t>
        </w:r>
        <w:r>
          <w:rPr>
            <w:rFonts w:ascii="Tahoma"/>
            <w:sz w:val="20"/>
          </w:rPr>
          <w:t>MAC</w:t>
        </w:r>
        <w:r>
          <w:rPr>
            <w:rFonts w:ascii="Tahoma"/>
            <w:spacing w:val="-9"/>
            <w:sz w:val="20"/>
          </w:rPr>
          <w:t> </w:t>
        </w:r>
        <w:r>
          <w:rPr>
            <w:rFonts w:ascii="Tahoma"/>
            <w:sz w:val="20"/>
          </w:rPr>
          <w:t>CE</w:t>
        </w:r>
        <w:r>
          <w:rPr>
            <w:rFonts w:ascii="Tahoma"/>
            <w:spacing w:val="-7"/>
            <w:sz w:val="20"/>
          </w:rPr>
          <w:t> </w:t>
        </w:r>
        <w:r>
          <w:rPr>
            <w:rFonts w:ascii="Tahoma"/>
            <w:sz w:val="20"/>
          </w:rPr>
          <w:t>(SCell</w:t>
        </w:r>
        <w:r>
          <w:rPr>
            <w:rFonts w:ascii="Tahoma"/>
            <w:spacing w:val="-10"/>
            <w:sz w:val="20"/>
          </w:rPr>
          <w:t> </w:t>
        </w:r>
        <w:r>
          <w:rPr>
            <w:rFonts w:ascii="Tahoma"/>
            <w:spacing w:val="-2"/>
            <w:sz w:val="20"/>
          </w:rPr>
          <w:t>Active)</w:t>
        </w:r>
        <w:r>
          <w:rPr>
            <w:rFonts w:ascii="Tahoma"/>
            <w:sz w:val="20"/>
          </w:rPr>
          <w:tab/>
        </w:r>
        <w:r>
          <w:rPr>
            <w:spacing w:val="-5"/>
            <w:sz w:val="20"/>
          </w:rPr>
          <w:t>117</w:t>
        </w:r>
      </w:hyperlink>
    </w:p>
    <w:p>
      <w:pPr>
        <w:pStyle w:val="ListParagraph"/>
        <w:numPr>
          <w:ilvl w:val="0"/>
          <w:numId w:val="5"/>
        </w:numPr>
        <w:tabs>
          <w:tab w:pos="952" w:val="left" w:leader="none"/>
          <w:tab w:pos="10595" w:val="right" w:leader="dot"/>
        </w:tabs>
        <w:spacing w:line="243" w:lineRule="exact" w:before="1" w:after="0"/>
        <w:ind w:left="952" w:right="0" w:hanging="777"/>
        <w:jc w:val="left"/>
        <w:rPr>
          <w:sz w:val="20"/>
        </w:rPr>
      </w:pPr>
      <w:hyperlink w:history="true" w:anchor="_bookmark288">
        <w:r>
          <w:rPr>
            <w:sz w:val="20"/>
          </w:rPr>
          <w:t>A.11.22</w:t>
        </w:r>
        <w:r>
          <w:rPr>
            <w:spacing w:val="-7"/>
            <w:sz w:val="20"/>
          </w:rPr>
          <w:t> </w:t>
        </w:r>
        <w:r>
          <w:rPr>
            <w:rFonts w:ascii="Tahoma"/>
            <w:sz w:val="20"/>
          </w:rPr>
          <w:t>Activation/Deactivation</w:t>
        </w:r>
        <w:r>
          <w:rPr>
            <w:rFonts w:ascii="Tahoma"/>
            <w:spacing w:val="-10"/>
            <w:sz w:val="20"/>
          </w:rPr>
          <w:t> </w:t>
        </w:r>
        <w:r>
          <w:rPr>
            <w:rFonts w:ascii="Tahoma"/>
            <w:sz w:val="20"/>
          </w:rPr>
          <w:t>MAC</w:t>
        </w:r>
        <w:r>
          <w:rPr>
            <w:rFonts w:ascii="Tahoma"/>
            <w:spacing w:val="-8"/>
            <w:sz w:val="20"/>
          </w:rPr>
          <w:t> </w:t>
        </w:r>
        <w:r>
          <w:rPr>
            <w:rFonts w:ascii="Tahoma"/>
            <w:sz w:val="20"/>
          </w:rPr>
          <w:t>CE</w:t>
        </w:r>
        <w:r>
          <w:rPr>
            <w:rFonts w:ascii="Tahoma"/>
            <w:spacing w:val="-8"/>
            <w:sz w:val="20"/>
          </w:rPr>
          <w:t> </w:t>
        </w:r>
        <w:r>
          <w:rPr>
            <w:rFonts w:ascii="Tahoma"/>
            <w:sz w:val="20"/>
          </w:rPr>
          <w:t>(SCell</w:t>
        </w:r>
        <w:r>
          <w:rPr>
            <w:rFonts w:ascii="Tahoma"/>
            <w:spacing w:val="-7"/>
            <w:sz w:val="20"/>
          </w:rPr>
          <w:t> </w:t>
        </w:r>
        <w:r>
          <w:rPr>
            <w:rFonts w:ascii="Tahoma"/>
            <w:spacing w:val="-2"/>
            <w:sz w:val="20"/>
          </w:rPr>
          <w:t>Deactive)</w:t>
        </w:r>
        <w:r>
          <w:rPr>
            <w:rFonts w:ascii="Tahoma"/>
            <w:sz w:val="20"/>
          </w:rPr>
          <w:tab/>
        </w:r>
        <w:r>
          <w:rPr>
            <w:spacing w:val="-5"/>
            <w:sz w:val="20"/>
          </w:rPr>
          <w:t>117</w:t>
        </w:r>
      </w:hyperlink>
    </w:p>
    <w:p>
      <w:pPr>
        <w:pStyle w:val="ListParagraph"/>
        <w:numPr>
          <w:ilvl w:val="0"/>
          <w:numId w:val="5"/>
        </w:numPr>
        <w:tabs>
          <w:tab w:pos="952" w:val="left" w:leader="none"/>
          <w:tab w:pos="10595" w:val="right" w:leader="dot"/>
        </w:tabs>
        <w:spacing w:line="243" w:lineRule="exact" w:before="0" w:after="0"/>
        <w:ind w:left="952" w:right="0" w:hanging="777"/>
        <w:jc w:val="left"/>
        <w:rPr>
          <w:sz w:val="20"/>
        </w:rPr>
      </w:pPr>
      <w:hyperlink w:history="true" w:anchor="_bookmark289">
        <w:r>
          <w:rPr>
            <w:sz w:val="20"/>
          </w:rPr>
          <w:t>A.11.23</w:t>
        </w:r>
        <w:r>
          <w:rPr>
            <w:spacing w:val="-4"/>
            <w:sz w:val="20"/>
          </w:rPr>
          <w:t> </w:t>
        </w:r>
        <w:r>
          <w:rPr>
            <w:rFonts w:ascii="Tahoma"/>
            <w:sz w:val="20"/>
          </w:rPr>
          <w:t>Distribution</w:t>
        </w:r>
        <w:r>
          <w:rPr>
            <w:rFonts w:ascii="Tahoma"/>
            <w:spacing w:val="-4"/>
            <w:sz w:val="20"/>
          </w:rPr>
          <w:t> </w:t>
        </w:r>
        <w:r>
          <w:rPr>
            <w:rFonts w:ascii="Tahoma"/>
            <w:sz w:val="20"/>
          </w:rPr>
          <w:t>of</w:t>
        </w:r>
        <w:r>
          <w:rPr>
            <w:rFonts w:ascii="Tahoma"/>
            <w:spacing w:val="-4"/>
            <w:sz w:val="20"/>
          </w:rPr>
          <w:t> </w:t>
        </w:r>
        <w:r>
          <w:rPr>
            <w:rFonts w:ascii="Tahoma"/>
            <w:sz w:val="20"/>
          </w:rPr>
          <w:t>DL</w:t>
        </w:r>
        <w:r>
          <w:rPr>
            <w:rFonts w:ascii="Tahoma"/>
            <w:spacing w:val="-5"/>
            <w:sz w:val="20"/>
          </w:rPr>
          <w:t> </w:t>
        </w:r>
        <w:r>
          <w:rPr>
            <w:rFonts w:ascii="Tahoma"/>
            <w:sz w:val="20"/>
          </w:rPr>
          <w:t>Total</w:t>
        </w:r>
        <w:r>
          <w:rPr>
            <w:rFonts w:ascii="Tahoma"/>
            <w:spacing w:val="-6"/>
            <w:sz w:val="20"/>
          </w:rPr>
          <w:t> </w:t>
        </w:r>
        <w:r>
          <w:rPr>
            <w:rFonts w:ascii="Tahoma"/>
            <w:sz w:val="20"/>
          </w:rPr>
          <w:t>PRB</w:t>
        </w:r>
        <w:r>
          <w:rPr>
            <w:rFonts w:ascii="Tahoma"/>
            <w:spacing w:val="-5"/>
            <w:sz w:val="20"/>
          </w:rPr>
          <w:t> </w:t>
        </w:r>
        <w:r>
          <w:rPr>
            <w:rFonts w:ascii="Tahoma"/>
            <w:spacing w:val="-4"/>
            <w:sz w:val="20"/>
          </w:rPr>
          <w:t>Usage</w:t>
        </w:r>
        <w:r>
          <w:rPr>
            <w:rFonts w:ascii="Tahoma"/>
            <w:sz w:val="20"/>
          </w:rPr>
          <w:tab/>
        </w:r>
        <w:r>
          <w:rPr>
            <w:spacing w:val="-5"/>
            <w:sz w:val="20"/>
          </w:rPr>
          <w:t>117</w:t>
        </w:r>
      </w:hyperlink>
    </w:p>
    <w:p>
      <w:pPr>
        <w:pStyle w:val="ListParagraph"/>
        <w:numPr>
          <w:ilvl w:val="0"/>
          <w:numId w:val="5"/>
        </w:numPr>
        <w:tabs>
          <w:tab w:pos="952" w:val="left" w:leader="none"/>
          <w:tab w:pos="10595" w:val="right" w:leader="dot"/>
        </w:tabs>
        <w:spacing w:line="243" w:lineRule="exact" w:before="2" w:after="0"/>
        <w:ind w:left="952" w:right="0" w:hanging="777"/>
        <w:jc w:val="left"/>
        <w:rPr>
          <w:sz w:val="20"/>
        </w:rPr>
      </w:pPr>
      <w:hyperlink w:history="true" w:anchor="_bookmark290">
        <w:r>
          <w:rPr>
            <w:sz w:val="20"/>
          </w:rPr>
          <w:t>A.11.24</w:t>
        </w:r>
        <w:r>
          <w:rPr>
            <w:spacing w:val="-4"/>
            <w:sz w:val="20"/>
          </w:rPr>
          <w:t> </w:t>
        </w:r>
        <w:r>
          <w:rPr>
            <w:rFonts w:ascii="Tahoma"/>
            <w:sz w:val="20"/>
          </w:rPr>
          <w:t>Distribution</w:t>
        </w:r>
        <w:r>
          <w:rPr>
            <w:rFonts w:ascii="Tahoma"/>
            <w:spacing w:val="-4"/>
            <w:sz w:val="20"/>
          </w:rPr>
          <w:t> </w:t>
        </w:r>
        <w:r>
          <w:rPr>
            <w:rFonts w:ascii="Tahoma"/>
            <w:sz w:val="20"/>
          </w:rPr>
          <w:t>of</w:t>
        </w:r>
        <w:r>
          <w:rPr>
            <w:rFonts w:ascii="Tahoma"/>
            <w:spacing w:val="-4"/>
            <w:sz w:val="20"/>
          </w:rPr>
          <w:t> </w:t>
        </w:r>
        <w:r>
          <w:rPr>
            <w:rFonts w:ascii="Tahoma"/>
            <w:sz w:val="20"/>
          </w:rPr>
          <w:t>UL</w:t>
        </w:r>
        <w:r>
          <w:rPr>
            <w:rFonts w:ascii="Tahoma"/>
            <w:spacing w:val="-5"/>
            <w:sz w:val="20"/>
          </w:rPr>
          <w:t> </w:t>
        </w:r>
        <w:r>
          <w:rPr>
            <w:rFonts w:ascii="Tahoma"/>
            <w:sz w:val="20"/>
          </w:rPr>
          <w:t>Total</w:t>
        </w:r>
        <w:r>
          <w:rPr>
            <w:rFonts w:ascii="Tahoma"/>
            <w:spacing w:val="-6"/>
            <w:sz w:val="20"/>
          </w:rPr>
          <w:t> </w:t>
        </w:r>
        <w:r>
          <w:rPr>
            <w:rFonts w:ascii="Tahoma"/>
            <w:sz w:val="20"/>
          </w:rPr>
          <w:t>PRB</w:t>
        </w:r>
        <w:r>
          <w:rPr>
            <w:rFonts w:ascii="Tahoma"/>
            <w:spacing w:val="-5"/>
            <w:sz w:val="20"/>
          </w:rPr>
          <w:t> </w:t>
        </w:r>
        <w:r>
          <w:rPr>
            <w:rFonts w:ascii="Tahoma"/>
            <w:spacing w:val="-4"/>
            <w:sz w:val="20"/>
          </w:rPr>
          <w:t>Usage</w:t>
        </w:r>
        <w:r>
          <w:rPr>
            <w:rFonts w:ascii="Tahoma"/>
            <w:sz w:val="20"/>
          </w:rPr>
          <w:tab/>
        </w:r>
        <w:r>
          <w:rPr>
            <w:spacing w:val="-5"/>
            <w:sz w:val="20"/>
          </w:rPr>
          <w:t>118</w:t>
        </w:r>
      </w:hyperlink>
    </w:p>
    <w:p>
      <w:pPr>
        <w:pStyle w:val="ListParagraph"/>
        <w:numPr>
          <w:ilvl w:val="0"/>
          <w:numId w:val="5"/>
        </w:numPr>
        <w:tabs>
          <w:tab w:pos="952" w:val="left" w:leader="none"/>
          <w:tab w:pos="10595" w:val="right" w:leader="dot"/>
        </w:tabs>
        <w:spacing w:line="243" w:lineRule="exact" w:before="0" w:after="0"/>
        <w:ind w:left="952" w:right="0" w:hanging="777"/>
        <w:jc w:val="left"/>
        <w:rPr>
          <w:sz w:val="20"/>
        </w:rPr>
      </w:pPr>
      <w:hyperlink w:history="true" w:anchor="_bookmark291">
        <w:r>
          <w:rPr>
            <w:sz w:val="20"/>
          </w:rPr>
          <w:t>A.11.25</w:t>
        </w:r>
        <w:r>
          <w:rPr>
            <w:spacing w:val="-5"/>
            <w:sz w:val="20"/>
          </w:rPr>
          <w:t> </w:t>
        </w:r>
        <w:r>
          <w:rPr>
            <w:rFonts w:ascii="Tahoma"/>
            <w:sz w:val="20"/>
          </w:rPr>
          <w:t>Average</w:t>
        </w:r>
        <w:r>
          <w:rPr>
            <w:rFonts w:ascii="Tahoma"/>
            <w:spacing w:val="-6"/>
            <w:sz w:val="20"/>
          </w:rPr>
          <w:t> </w:t>
        </w:r>
        <w:r>
          <w:rPr>
            <w:rFonts w:ascii="Tahoma"/>
            <w:sz w:val="20"/>
          </w:rPr>
          <w:t>DL</w:t>
        </w:r>
        <w:r>
          <w:rPr>
            <w:rFonts w:ascii="Tahoma"/>
            <w:spacing w:val="-7"/>
            <w:sz w:val="20"/>
          </w:rPr>
          <w:t> </w:t>
        </w:r>
        <w:r>
          <w:rPr>
            <w:rFonts w:ascii="Tahoma"/>
            <w:sz w:val="20"/>
          </w:rPr>
          <w:t>Cell</w:t>
        </w:r>
        <w:r>
          <w:rPr>
            <w:rFonts w:ascii="Tahoma"/>
            <w:spacing w:val="-7"/>
            <w:sz w:val="20"/>
          </w:rPr>
          <w:t> </w:t>
        </w:r>
        <w:r>
          <w:rPr>
            <w:rFonts w:ascii="Tahoma"/>
            <w:spacing w:val="-2"/>
            <w:sz w:val="20"/>
          </w:rPr>
          <w:t>throughput</w:t>
        </w:r>
        <w:r>
          <w:rPr>
            <w:rFonts w:ascii="Tahoma"/>
            <w:sz w:val="20"/>
          </w:rPr>
          <w:tab/>
        </w:r>
        <w:r>
          <w:rPr>
            <w:spacing w:val="-5"/>
            <w:sz w:val="20"/>
          </w:rPr>
          <w:t>119</w:t>
        </w:r>
      </w:hyperlink>
    </w:p>
    <w:p>
      <w:pPr>
        <w:pStyle w:val="ListParagraph"/>
        <w:numPr>
          <w:ilvl w:val="0"/>
          <w:numId w:val="5"/>
        </w:numPr>
        <w:tabs>
          <w:tab w:pos="952" w:val="left" w:leader="none"/>
          <w:tab w:pos="10595" w:val="right" w:leader="dot"/>
        </w:tabs>
        <w:spacing w:line="243" w:lineRule="exact" w:before="0" w:after="0"/>
        <w:ind w:left="952" w:right="0" w:hanging="777"/>
        <w:jc w:val="left"/>
        <w:rPr>
          <w:sz w:val="20"/>
        </w:rPr>
      </w:pPr>
      <w:hyperlink w:history="true" w:anchor="_bookmark292">
        <w:r>
          <w:rPr>
            <w:sz w:val="20"/>
          </w:rPr>
          <w:t>A.11.26</w:t>
        </w:r>
        <w:r>
          <w:rPr>
            <w:spacing w:val="-5"/>
            <w:sz w:val="20"/>
          </w:rPr>
          <w:t> </w:t>
        </w:r>
        <w:r>
          <w:rPr>
            <w:rFonts w:ascii="Tahoma"/>
            <w:sz w:val="20"/>
          </w:rPr>
          <w:t>Average</w:t>
        </w:r>
        <w:r>
          <w:rPr>
            <w:rFonts w:ascii="Tahoma"/>
            <w:spacing w:val="-6"/>
            <w:sz w:val="20"/>
          </w:rPr>
          <w:t> </w:t>
        </w:r>
        <w:r>
          <w:rPr>
            <w:rFonts w:ascii="Tahoma"/>
            <w:sz w:val="20"/>
          </w:rPr>
          <w:t>UL</w:t>
        </w:r>
        <w:r>
          <w:rPr>
            <w:rFonts w:ascii="Tahoma"/>
            <w:spacing w:val="-7"/>
            <w:sz w:val="20"/>
          </w:rPr>
          <w:t> </w:t>
        </w:r>
        <w:r>
          <w:rPr>
            <w:rFonts w:ascii="Tahoma"/>
            <w:sz w:val="20"/>
          </w:rPr>
          <w:t>Cell</w:t>
        </w:r>
        <w:r>
          <w:rPr>
            <w:rFonts w:ascii="Tahoma"/>
            <w:spacing w:val="-5"/>
            <w:sz w:val="20"/>
          </w:rPr>
          <w:t> </w:t>
        </w:r>
        <w:r>
          <w:rPr>
            <w:rFonts w:ascii="Tahoma"/>
            <w:spacing w:val="-2"/>
            <w:sz w:val="20"/>
          </w:rPr>
          <w:t>throughput</w:t>
        </w:r>
        <w:r>
          <w:rPr>
            <w:rFonts w:ascii="Tahoma"/>
            <w:sz w:val="20"/>
          </w:rPr>
          <w:tab/>
        </w:r>
        <w:r>
          <w:rPr>
            <w:spacing w:val="-5"/>
            <w:sz w:val="20"/>
          </w:rPr>
          <w:t>120</w:t>
        </w:r>
      </w:hyperlink>
    </w:p>
    <w:p>
      <w:pPr>
        <w:pStyle w:val="ListParagraph"/>
        <w:numPr>
          <w:ilvl w:val="0"/>
          <w:numId w:val="5"/>
        </w:numPr>
        <w:tabs>
          <w:tab w:pos="952" w:val="left" w:leader="none"/>
          <w:tab w:pos="10595" w:val="right" w:leader="dot"/>
        </w:tabs>
        <w:spacing w:line="243" w:lineRule="exact" w:before="1" w:after="0"/>
        <w:ind w:left="952" w:right="0" w:hanging="777"/>
        <w:jc w:val="left"/>
        <w:rPr>
          <w:sz w:val="20"/>
        </w:rPr>
      </w:pPr>
      <w:hyperlink w:history="true" w:anchor="_bookmark293">
        <w:r>
          <w:rPr>
            <w:sz w:val="20"/>
          </w:rPr>
          <w:t>A.11.27</w:t>
        </w:r>
        <w:r>
          <w:rPr>
            <w:spacing w:val="-6"/>
            <w:sz w:val="20"/>
          </w:rPr>
          <w:t> </w:t>
        </w:r>
        <w:r>
          <w:rPr>
            <w:rFonts w:ascii="Tahoma"/>
            <w:sz w:val="20"/>
          </w:rPr>
          <w:t>Average</w:t>
        </w:r>
        <w:r>
          <w:rPr>
            <w:rFonts w:ascii="Tahoma"/>
            <w:spacing w:val="-6"/>
            <w:sz w:val="20"/>
          </w:rPr>
          <w:t> </w:t>
        </w:r>
        <w:r>
          <w:rPr>
            <w:rFonts w:ascii="Tahoma"/>
            <w:sz w:val="20"/>
          </w:rPr>
          <w:t>DL</w:t>
        </w:r>
        <w:r>
          <w:rPr>
            <w:rFonts w:ascii="Tahoma"/>
            <w:spacing w:val="-7"/>
            <w:sz w:val="20"/>
          </w:rPr>
          <w:t> </w:t>
        </w:r>
        <w:r>
          <w:rPr>
            <w:rFonts w:ascii="Tahoma"/>
            <w:sz w:val="20"/>
          </w:rPr>
          <w:t>Beam</w:t>
        </w:r>
        <w:r>
          <w:rPr>
            <w:rFonts w:ascii="Tahoma"/>
            <w:spacing w:val="-6"/>
            <w:sz w:val="20"/>
          </w:rPr>
          <w:t> </w:t>
        </w:r>
        <w:r>
          <w:rPr>
            <w:rFonts w:ascii="Tahoma"/>
            <w:spacing w:val="-2"/>
            <w:sz w:val="20"/>
          </w:rPr>
          <w:t>throughput</w:t>
        </w:r>
        <w:r>
          <w:rPr>
            <w:rFonts w:ascii="Tahoma"/>
            <w:sz w:val="20"/>
          </w:rPr>
          <w:tab/>
        </w:r>
        <w:r>
          <w:rPr>
            <w:spacing w:val="-5"/>
            <w:sz w:val="20"/>
          </w:rPr>
          <w:t>120</w:t>
        </w:r>
      </w:hyperlink>
    </w:p>
    <w:p>
      <w:pPr>
        <w:pStyle w:val="ListParagraph"/>
        <w:numPr>
          <w:ilvl w:val="0"/>
          <w:numId w:val="5"/>
        </w:numPr>
        <w:tabs>
          <w:tab w:pos="952" w:val="left" w:leader="none"/>
          <w:tab w:pos="10595" w:val="right" w:leader="dot"/>
        </w:tabs>
        <w:spacing w:line="243" w:lineRule="exact" w:before="0" w:after="0"/>
        <w:ind w:left="952" w:right="0" w:hanging="777"/>
        <w:jc w:val="left"/>
        <w:rPr>
          <w:sz w:val="20"/>
        </w:rPr>
      </w:pPr>
      <w:hyperlink w:history="true" w:anchor="_bookmark294">
        <w:r>
          <w:rPr>
            <w:sz w:val="20"/>
          </w:rPr>
          <w:t>A.11.28</w:t>
        </w:r>
        <w:r>
          <w:rPr>
            <w:spacing w:val="-6"/>
            <w:sz w:val="20"/>
          </w:rPr>
          <w:t> </w:t>
        </w:r>
        <w:r>
          <w:rPr>
            <w:rFonts w:ascii="Tahoma"/>
            <w:sz w:val="20"/>
          </w:rPr>
          <w:t>Average</w:t>
        </w:r>
        <w:r>
          <w:rPr>
            <w:rFonts w:ascii="Tahoma"/>
            <w:spacing w:val="-6"/>
            <w:sz w:val="20"/>
          </w:rPr>
          <w:t> </w:t>
        </w:r>
        <w:r>
          <w:rPr>
            <w:rFonts w:ascii="Tahoma"/>
            <w:sz w:val="20"/>
          </w:rPr>
          <w:t>UL</w:t>
        </w:r>
        <w:r>
          <w:rPr>
            <w:rFonts w:ascii="Tahoma"/>
            <w:spacing w:val="-7"/>
            <w:sz w:val="20"/>
          </w:rPr>
          <w:t> </w:t>
        </w:r>
        <w:r>
          <w:rPr>
            <w:rFonts w:ascii="Tahoma"/>
            <w:sz w:val="20"/>
          </w:rPr>
          <w:t>Beam</w:t>
        </w:r>
        <w:r>
          <w:rPr>
            <w:rFonts w:ascii="Tahoma"/>
            <w:spacing w:val="-6"/>
            <w:sz w:val="20"/>
          </w:rPr>
          <w:t> </w:t>
        </w:r>
        <w:r>
          <w:rPr>
            <w:rFonts w:ascii="Tahoma"/>
            <w:spacing w:val="-2"/>
            <w:sz w:val="20"/>
          </w:rPr>
          <w:t>throughput</w:t>
        </w:r>
        <w:r>
          <w:rPr>
            <w:rFonts w:ascii="Tahoma"/>
            <w:sz w:val="20"/>
          </w:rPr>
          <w:tab/>
        </w:r>
        <w:r>
          <w:rPr>
            <w:spacing w:val="-5"/>
            <w:sz w:val="20"/>
          </w:rPr>
          <w:t>121</w:t>
        </w:r>
      </w:hyperlink>
    </w:p>
    <w:p>
      <w:pPr>
        <w:pStyle w:val="ListParagraph"/>
        <w:numPr>
          <w:ilvl w:val="0"/>
          <w:numId w:val="5"/>
        </w:numPr>
        <w:tabs>
          <w:tab w:pos="952" w:val="left" w:leader="none"/>
          <w:tab w:pos="10595" w:val="right" w:leader="dot"/>
        </w:tabs>
        <w:spacing w:line="243" w:lineRule="exact" w:before="2" w:after="0"/>
        <w:ind w:left="952" w:right="0" w:hanging="777"/>
        <w:jc w:val="left"/>
        <w:rPr>
          <w:sz w:val="20"/>
        </w:rPr>
      </w:pPr>
      <w:hyperlink w:history="true" w:anchor="_bookmark295">
        <w:r>
          <w:rPr>
            <w:sz w:val="20"/>
          </w:rPr>
          <w:t>A.11.29</w:t>
        </w:r>
        <w:r>
          <w:rPr>
            <w:spacing w:val="-6"/>
            <w:sz w:val="20"/>
          </w:rPr>
          <w:t> </w:t>
        </w:r>
        <w:r>
          <w:rPr>
            <w:rFonts w:ascii="Tahoma"/>
            <w:sz w:val="20"/>
          </w:rPr>
          <w:t>Average</w:t>
        </w:r>
        <w:r>
          <w:rPr>
            <w:rFonts w:ascii="Tahoma"/>
            <w:spacing w:val="-6"/>
            <w:sz w:val="20"/>
          </w:rPr>
          <w:t> </w:t>
        </w:r>
        <w:r>
          <w:rPr>
            <w:rFonts w:ascii="Tahoma"/>
            <w:sz w:val="20"/>
          </w:rPr>
          <w:t>DL</w:t>
        </w:r>
        <w:r>
          <w:rPr>
            <w:rFonts w:ascii="Tahoma"/>
            <w:spacing w:val="-8"/>
            <w:sz w:val="20"/>
          </w:rPr>
          <w:t> </w:t>
        </w:r>
        <w:r>
          <w:rPr>
            <w:rFonts w:ascii="Tahoma"/>
            <w:sz w:val="20"/>
          </w:rPr>
          <w:t>active</w:t>
        </w:r>
        <w:r>
          <w:rPr>
            <w:rFonts w:ascii="Tahoma"/>
            <w:spacing w:val="-5"/>
            <w:sz w:val="20"/>
          </w:rPr>
          <w:t> DRB</w:t>
        </w:r>
        <w:r>
          <w:rPr>
            <w:rFonts w:ascii="Tahoma"/>
            <w:sz w:val="20"/>
          </w:rPr>
          <w:tab/>
        </w:r>
        <w:r>
          <w:rPr>
            <w:spacing w:val="-5"/>
            <w:sz w:val="20"/>
          </w:rPr>
          <w:t>121</w:t>
        </w:r>
      </w:hyperlink>
    </w:p>
    <w:p>
      <w:pPr>
        <w:pStyle w:val="ListParagraph"/>
        <w:numPr>
          <w:ilvl w:val="0"/>
          <w:numId w:val="5"/>
        </w:numPr>
        <w:tabs>
          <w:tab w:pos="952" w:val="left" w:leader="none"/>
          <w:tab w:pos="10595" w:val="right" w:leader="dot"/>
        </w:tabs>
        <w:spacing w:line="243" w:lineRule="exact" w:before="0" w:after="0"/>
        <w:ind w:left="952" w:right="0" w:hanging="777"/>
        <w:jc w:val="left"/>
        <w:rPr>
          <w:sz w:val="20"/>
        </w:rPr>
      </w:pPr>
      <w:hyperlink w:history="true" w:anchor="_bookmark296">
        <w:r>
          <w:rPr>
            <w:sz w:val="20"/>
          </w:rPr>
          <w:t>A.11.30</w:t>
        </w:r>
        <w:r>
          <w:rPr>
            <w:spacing w:val="-5"/>
            <w:sz w:val="20"/>
          </w:rPr>
          <w:t> </w:t>
        </w:r>
        <w:r>
          <w:rPr>
            <w:rFonts w:ascii="Tahoma"/>
            <w:sz w:val="20"/>
          </w:rPr>
          <w:t>Maximum</w:t>
        </w:r>
        <w:r>
          <w:rPr>
            <w:rFonts w:ascii="Tahoma"/>
            <w:spacing w:val="-6"/>
            <w:sz w:val="20"/>
          </w:rPr>
          <w:t> </w:t>
        </w:r>
        <w:r>
          <w:rPr>
            <w:rFonts w:ascii="Tahoma"/>
            <w:sz w:val="20"/>
          </w:rPr>
          <w:t>DL</w:t>
        </w:r>
        <w:r>
          <w:rPr>
            <w:rFonts w:ascii="Tahoma"/>
            <w:spacing w:val="-7"/>
            <w:sz w:val="20"/>
          </w:rPr>
          <w:t> </w:t>
        </w:r>
        <w:r>
          <w:rPr>
            <w:rFonts w:ascii="Tahoma"/>
            <w:sz w:val="20"/>
          </w:rPr>
          <w:t>active</w:t>
        </w:r>
        <w:r>
          <w:rPr>
            <w:rFonts w:ascii="Tahoma"/>
            <w:spacing w:val="-3"/>
            <w:sz w:val="20"/>
          </w:rPr>
          <w:t> </w:t>
        </w:r>
        <w:r>
          <w:rPr>
            <w:rFonts w:ascii="Tahoma"/>
            <w:spacing w:val="-5"/>
            <w:sz w:val="20"/>
          </w:rPr>
          <w:t>DRB</w:t>
        </w:r>
        <w:r>
          <w:rPr>
            <w:rFonts w:ascii="Tahoma"/>
            <w:sz w:val="20"/>
          </w:rPr>
          <w:tab/>
        </w:r>
        <w:r>
          <w:rPr>
            <w:spacing w:val="-5"/>
            <w:sz w:val="20"/>
          </w:rPr>
          <w:t>122</w:t>
        </w:r>
      </w:hyperlink>
    </w:p>
    <w:p>
      <w:pPr>
        <w:pStyle w:val="ListParagraph"/>
        <w:numPr>
          <w:ilvl w:val="0"/>
          <w:numId w:val="5"/>
        </w:numPr>
        <w:tabs>
          <w:tab w:pos="952" w:val="left" w:leader="none"/>
          <w:tab w:pos="10595" w:val="right" w:leader="dot"/>
        </w:tabs>
        <w:spacing w:line="240" w:lineRule="auto" w:before="0" w:after="0"/>
        <w:ind w:left="952" w:right="0" w:hanging="777"/>
        <w:jc w:val="left"/>
        <w:rPr>
          <w:sz w:val="20"/>
        </w:rPr>
      </w:pPr>
      <w:hyperlink w:history="true" w:anchor="_bookmark297">
        <w:r>
          <w:rPr>
            <w:sz w:val="20"/>
          </w:rPr>
          <w:t>A.11.31</w:t>
        </w:r>
        <w:r>
          <w:rPr>
            <w:spacing w:val="-5"/>
            <w:sz w:val="20"/>
          </w:rPr>
          <w:t> </w:t>
        </w:r>
        <w:r>
          <w:rPr>
            <w:sz w:val="20"/>
          </w:rPr>
          <w:t>Mean</w:t>
        </w:r>
        <w:r>
          <w:rPr>
            <w:spacing w:val="-2"/>
            <w:sz w:val="20"/>
          </w:rPr>
          <w:t> </w:t>
        </w:r>
        <w:r>
          <w:rPr>
            <w:sz w:val="20"/>
          </w:rPr>
          <w:t>DL</w:t>
        </w:r>
        <w:r>
          <w:rPr>
            <w:spacing w:val="-4"/>
            <w:sz w:val="20"/>
          </w:rPr>
          <w:t> </w:t>
        </w:r>
        <w:r>
          <w:rPr>
            <w:sz w:val="20"/>
          </w:rPr>
          <w:t>PRB</w:t>
        </w:r>
        <w:r>
          <w:rPr>
            <w:spacing w:val="-4"/>
            <w:sz w:val="20"/>
          </w:rPr>
          <w:t> </w:t>
        </w:r>
        <w:r>
          <w:rPr>
            <w:sz w:val="20"/>
          </w:rPr>
          <w:t>used</w:t>
        </w:r>
        <w:r>
          <w:rPr>
            <w:spacing w:val="-2"/>
            <w:sz w:val="20"/>
          </w:rPr>
          <w:t> </w:t>
        </w:r>
        <w:r>
          <w:rPr>
            <w:sz w:val="20"/>
          </w:rPr>
          <w:t>for</w:t>
        </w:r>
        <w:r>
          <w:rPr>
            <w:spacing w:val="-4"/>
            <w:sz w:val="20"/>
          </w:rPr>
          <w:t> </w:t>
        </w:r>
        <w:r>
          <w:rPr>
            <w:sz w:val="20"/>
          </w:rPr>
          <w:t>data</w:t>
        </w:r>
        <w:r>
          <w:rPr>
            <w:spacing w:val="-3"/>
            <w:sz w:val="20"/>
          </w:rPr>
          <w:t> </w:t>
        </w:r>
        <w:r>
          <w:rPr>
            <w:spacing w:val="-2"/>
            <w:sz w:val="20"/>
          </w:rPr>
          <w:t>traffic</w:t>
        </w:r>
        <w:r>
          <w:rPr>
            <w:sz w:val="20"/>
          </w:rPr>
          <w:tab/>
        </w:r>
        <w:r>
          <w:rPr>
            <w:spacing w:val="-5"/>
            <w:sz w:val="20"/>
          </w:rPr>
          <w:t>122</w:t>
        </w:r>
      </w:hyperlink>
    </w:p>
    <w:p>
      <w:pPr>
        <w:pStyle w:val="ListParagraph"/>
        <w:numPr>
          <w:ilvl w:val="0"/>
          <w:numId w:val="5"/>
        </w:numPr>
        <w:tabs>
          <w:tab w:pos="952" w:val="left" w:leader="none"/>
          <w:tab w:pos="10595" w:val="right" w:leader="dot"/>
        </w:tabs>
        <w:spacing w:line="240" w:lineRule="auto" w:before="1" w:after="0"/>
        <w:ind w:left="952" w:right="0" w:hanging="777"/>
        <w:jc w:val="left"/>
        <w:rPr>
          <w:sz w:val="20"/>
        </w:rPr>
      </w:pPr>
      <w:hyperlink w:history="true" w:anchor="_bookmark298">
        <w:r>
          <w:rPr>
            <w:sz w:val="20"/>
          </w:rPr>
          <w:t>A.11.32</w:t>
        </w:r>
        <w:r>
          <w:rPr>
            <w:spacing w:val="-5"/>
            <w:sz w:val="20"/>
          </w:rPr>
          <w:t> </w:t>
        </w:r>
        <w:r>
          <w:rPr>
            <w:sz w:val="20"/>
          </w:rPr>
          <w:t>Mean</w:t>
        </w:r>
        <w:r>
          <w:rPr>
            <w:spacing w:val="-2"/>
            <w:sz w:val="20"/>
          </w:rPr>
          <w:t> </w:t>
        </w:r>
        <w:r>
          <w:rPr>
            <w:sz w:val="20"/>
          </w:rPr>
          <w:t>UL</w:t>
        </w:r>
        <w:r>
          <w:rPr>
            <w:spacing w:val="-4"/>
            <w:sz w:val="20"/>
          </w:rPr>
          <w:t> </w:t>
        </w:r>
        <w:r>
          <w:rPr>
            <w:sz w:val="20"/>
          </w:rPr>
          <w:t>PRB</w:t>
        </w:r>
        <w:r>
          <w:rPr>
            <w:spacing w:val="-4"/>
            <w:sz w:val="20"/>
          </w:rPr>
          <w:t> </w:t>
        </w:r>
        <w:r>
          <w:rPr>
            <w:sz w:val="20"/>
          </w:rPr>
          <w:t>used</w:t>
        </w:r>
        <w:r>
          <w:rPr>
            <w:spacing w:val="-2"/>
            <w:sz w:val="20"/>
          </w:rPr>
          <w:t> </w:t>
        </w:r>
        <w:r>
          <w:rPr>
            <w:sz w:val="20"/>
          </w:rPr>
          <w:t>for</w:t>
        </w:r>
        <w:r>
          <w:rPr>
            <w:spacing w:val="-4"/>
            <w:sz w:val="20"/>
          </w:rPr>
          <w:t> </w:t>
        </w:r>
        <w:r>
          <w:rPr>
            <w:sz w:val="20"/>
          </w:rPr>
          <w:t>data</w:t>
        </w:r>
        <w:r>
          <w:rPr>
            <w:spacing w:val="-3"/>
            <w:sz w:val="20"/>
          </w:rPr>
          <w:t> </w:t>
        </w:r>
        <w:r>
          <w:rPr>
            <w:spacing w:val="-2"/>
            <w:sz w:val="20"/>
          </w:rPr>
          <w:t>traffic</w:t>
        </w:r>
        <w:r>
          <w:rPr>
            <w:sz w:val="20"/>
          </w:rPr>
          <w:tab/>
        </w:r>
        <w:r>
          <w:rPr>
            <w:spacing w:val="-5"/>
            <w:sz w:val="20"/>
          </w:rPr>
          <w:t>123</w:t>
        </w:r>
      </w:hyperlink>
    </w:p>
    <w:p>
      <w:pPr>
        <w:pStyle w:val="ListParagraph"/>
        <w:numPr>
          <w:ilvl w:val="0"/>
          <w:numId w:val="5"/>
        </w:numPr>
        <w:tabs>
          <w:tab w:pos="952" w:val="left" w:leader="none"/>
          <w:tab w:pos="10595" w:val="right" w:leader="dot"/>
        </w:tabs>
        <w:spacing w:line="240" w:lineRule="auto" w:before="0" w:after="0"/>
        <w:ind w:left="952" w:right="0" w:hanging="777"/>
        <w:jc w:val="left"/>
        <w:rPr>
          <w:sz w:val="20"/>
        </w:rPr>
      </w:pPr>
      <w:hyperlink w:history="true" w:anchor="_bookmark299">
        <w:r>
          <w:rPr>
            <w:sz w:val="20"/>
          </w:rPr>
          <w:t>A.11.33</w:t>
        </w:r>
        <w:r>
          <w:rPr>
            <w:spacing w:val="-6"/>
            <w:sz w:val="20"/>
          </w:rPr>
          <w:t> </w:t>
        </w:r>
        <w:r>
          <w:rPr>
            <w:sz w:val="20"/>
          </w:rPr>
          <w:t>Distribution</w:t>
        </w:r>
        <w:r>
          <w:rPr>
            <w:spacing w:val="-4"/>
            <w:sz w:val="20"/>
          </w:rPr>
          <w:t> </w:t>
        </w:r>
        <w:r>
          <w:rPr>
            <w:sz w:val="20"/>
          </w:rPr>
          <w:t>of</w:t>
        </w:r>
        <w:r>
          <w:rPr>
            <w:spacing w:val="-5"/>
            <w:sz w:val="20"/>
          </w:rPr>
          <w:t> </w:t>
        </w:r>
        <w:r>
          <w:rPr>
            <w:sz w:val="20"/>
          </w:rPr>
          <w:t>UL</w:t>
        </w:r>
        <w:r>
          <w:rPr>
            <w:spacing w:val="-5"/>
            <w:sz w:val="20"/>
          </w:rPr>
          <w:t> </w:t>
        </w:r>
        <w:r>
          <w:rPr>
            <w:sz w:val="20"/>
          </w:rPr>
          <w:t>UE</w:t>
        </w:r>
        <w:r>
          <w:rPr>
            <w:spacing w:val="-5"/>
            <w:sz w:val="20"/>
          </w:rPr>
          <w:t> </w:t>
        </w:r>
        <w:r>
          <w:rPr>
            <w:sz w:val="20"/>
          </w:rPr>
          <w:t>throughput</w:t>
        </w:r>
        <w:r>
          <w:rPr>
            <w:spacing w:val="-6"/>
            <w:sz w:val="20"/>
          </w:rPr>
          <w:t> </w:t>
        </w:r>
        <w:r>
          <w:rPr>
            <w:sz w:val="20"/>
          </w:rPr>
          <w:t>in</w:t>
        </w:r>
        <w:r>
          <w:rPr>
            <w:spacing w:val="-4"/>
            <w:sz w:val="20"/>
          </w:rPr>
          <w:t> </w:t>
        </w:r>
        <w:r>
          <w:rPr>
            <w:spacing w:val="-5"/>
            <w:sz w:val="20"/>
          </w:rPr>
          <w:t>gNB</w:t>
        </w:r>
        <w:r>
          <w:rPr>
            <w:sz w:val="20"/>
          </w:rPr>
          <w:tab/>
        </w:r>
        <w:r>
          <w:rPr>
            <w:spacing w:val="-5"/>
            <w:sz w:val="20"/>
          </w:rPr>
          <w:t>123</w:t>
        </w:r>
      </w:hyperlink>
    </w:p>
    <w:p>
      <w:pPr>
        <w:spacing w:after="0" w:line="240" w:lineRule="auto"/>
        <w:jc w:val="left"/>
        <w:rPr>
          <w:sz w:val="20"/>
        </w:rPr>
        <w:sectPr>
          <w:pgSz w:w="11910" w:h="16850"/>
          <w:pgMar w:header="949" w:footer="519" w:top="1420" w:bottom="700" w:left="180" w:right="240"/>
        </w:sectPr>
      </w:pPr>
    </w:p>
    <w:p>
      <w:pPr>
        <w:pStyle w:val="ListParagraph"/>
        <w:numPr>
          <w:ilvl w:val="0"/>
          <w:numId w:val="6"/>
        </w:numPr>
        <w:tabs>
          <w:tab w:pos="952" w:val="left" w:leader="none"/>
          <w:tab w:pos="10595" w:val="right" w:leader="dot"/>
        </w:tabs>
        <w:spacing w:line="229" w:lineRule="exact" w:before="82" w:after="0"/>
        <w:ind w:left="952" w:right="0" w:hanging="676"/>
        <w:jc w:val="left"/>
        <w:rPr>
          <w:sz w:val="20"/>
        </w:rPr>
      </w:pPr>
      <w:hyperlink w:history="true" w:anchor="_bookmark300">
        <w:r>
          <w:rPr>
            <w:sz w:val="20"/>
          </w:rPr>
          <w:t>A.11.34</w:t>
        </w:r>
        <w:r>
          <w:rPr>
            <w:spacing w:val="-6"/>
            <w:sz w:val="20"/>
          </w:rPr>
          <w:t> </w:t>
        </w:r>
        <w:r>
          <w:rPr>
            <w:sz w:val="20"/>
          </w:rPr>
          <w:t>Distribution</w:t>
        </w:r>
        <w:r>
          <w:rPr>
            <w:spacing w:val="-4"/>
            <w:sz w:val="20"/>
          </w:rPr>
          <w:t> </w:t>
        </w:r>
        <w:r>
          <w:rPr>
            <w:sz w:val="20"/>
          </w:rPr>
          <w:t>of</w:t>
        </w:r>
        <w:r>
          <w:rPr>
            <w:spacing w:val="-5"/>
            <w:sz w:val="20"/>
          </w:rPr>
          <w:t> </w:t>
        </w:r>
        <w:r>
          <w:rPr>
            <w:sz w:val="20"/>
          </w:rPr>
          <w:t>DL</w:t>
        </w:r>
        <w:r>
          <w:rPr>
            <w:spacing w:val="-5"/>
            <w:sz w:val="20"/>
          </w:rPr>
          <w:t> </w:t>
        </w:r>
        <w:r>
          <w:rPr>
            <w:sz w:val="20"/>
          </w:rPr>
          <w:t>UE</w:t>
        </w:r>
        <w:r>
          <w:rPr>
            <w:spacing w:val="-5"/>
            <w:sz w:val="20"/>
          </w:rPr>
          <w:t> </w:t>
        </w:r>
        <w:r>
          <w:rPr>
            <w:sz w:val="20"/>
          </w:rPr>
          <w:t>throughput</w:t>
        </w:r>
        <w:r>
          <w:rPr>
            <w:spacing w:val="-6"/>
            <w:sz w:val="20"/>
          </w:rPr>
          <w:t> </w:t>
        </w:r>
        <w:r>
          <w:rPr>
            <w:sz w:val="20"/>
          </w:rPr>
          <w:t>in</w:t>
        </w:r>
        <w:r>
          <w:rPr>
            <w:spacing w:val="-4"/>
            <w:sz w:val="20"/>
          </w:rPr>
          <w:t> </w:t>
        </w:r>
        <w:r>
          <w:rPr>
            <w:spacing w:val="-5"/>
            <w:sz w:val="20"/>
          </w:rPr>
          <w:t>gNB</w:t>
        </w:r>
        <w:r>
          <w:rPr>
            <w:sz w:val="20"/>
          </w:rPr>
          <w:tab/>
        </w:r>
        <w:r>
          <w:rPr>
            <w:spacing w:val="-5"/>
            <w:sz w:val="20"/>
          </w:rPr>
          <w:t>125</w:t>
        </w:r>
      </w:hyperlink>
    </w:p>
    <w:p>
      <w:pPr>
        <w:pStyle w:val="ListParagraph"/>
        <w:numPr>
          <w:ilvl w:val="0"/>
          <w:numId w:val="6"/>
        </w:numPr>
        <w:tabs>
          <w:tab w:pos="952" w:val="left" w:leader="none"/>
          <w:tab w:pos="10595" w:val="right" w:leader="dot"/>
        </w:tabs>
        <w:spacing w:line="229" w:lineRule="exact" w:before="0" w:after="0"/>
        <w:ind w:left="952" w:right="0" w:hanging="676"/>
        <w:jc w:val="left"/>
        <w:rPr>
          <w:sz w:val="20"/>
        </w:rPr>
      </w:pPr>
      <w:hyperlink w:history="true" w:anchor="_bookmark301">
        <w:r>
          <w:rPr>
            <w:sz w:val="20"/>
          </w:rPr>
          <w:t>A.11.35</w:t>
        </w:r>
        <w:r>
          <w:rPr>
            <w:spacing w:val="-6"/>
            <w:sz w:val="20"/>
          </w:rPr>
          <w:t> </w:t>
        </w:r>
        <w:r>
          <w:rPr>
            <w:sz w:val="20"/>
          </w:rPr>
          <w:t>Distribution</w:t>
        </w:r>
        <w:r>
          <w:rPr>
            <w:spacing w:val="-4"/>
            <w:sz w:val="20"/>
          </w:rPr>
          <w:t> </w:t>
        </w:r>
        <w:r>
          <w:rPr>
            <w:sz w:val="20"/>
          </w:rPr>
          <w:t>of</w:t>
        </w:r>
        <w:r>
          <w:rPr>
            <w:spacing w:val="-5"/>
            <w:sz w:val="20"/>
          </w:rPr>
          <w:t> </w:t>
        </w:r>
        <w:r>
          <w:rPr>
            <w:sz w:val="20"/>
          </w:rPr>
          <w:t>DL</w:t>
        </w:r>
        <w:r>
          <w:rPr>
            <w:spacing w:val="-5"/>
            <w:sz w:val="20"/>
          </w:rPr>
          <w:t> </w:t>
        </w:r>
        <w:r>
          <w:rPr>
            <w:sz w:val="20"/>
          </w:rPr>
          <w:t>packet</w:t>
        </w:r>
        <w:r>
          <w:rPr>
            <w:spacing w:val="-5"/>
            <w:sz w:val="20"/>
          </w:rPr>
          <w:t> </w:t>
        </w:r>
        <w:r>
          <w:rPr>
            <w:sz w:val="20"/>
          </w:rPr>
          <w:t>drop</w:t>
        </w:r>
        <w:r>
          <w:rPr>
            <w:spacing w:val="-4"/>
            <w:sz w:val="20"/>
          </w:rPr>
          <w:t> rate</w:t>
        </w:r>
        <w:r>
          <w:rPr>
            <w:sz w:val="20"/>
          </w:rPr>
          <w:tab/>
        </w:r>
        <w:r>
          <w:rPr>
            <w:spacing w:val="-5"/>
            <w:sz w:val="20"/>
          </w:rPr>
          <w:t>126</w:t>
        </w:r>
      </w:hyperlink>
    </w:p>
    <w:p>
      <w:pPr>
        <w:pStyle w:val="ListParagraph"/>
        <w:numPr>
          <w:ilvl w:val="0"/>
          <w:numId w:val="6"/>
        </w:numPr>
        <w:tabs>
          <w:tab w:pos="952" w:val="left" w:leader="none"/>
          <w:tab w:pos="10595" w:val="right" w:leader="dot"/>
        </w:tabs>
        <w:spacing w:line="243" w:lineRule="exact" w:before="0" w:after="0"/>
        <w:ind w:left="952" w:right="0" w:hanging="676"/>
        <w:jc w:val="left"/>
        <w:rPr>
          <w:sz w:val="20"/>
        </w:rPr>
      </w:pPr>
      <w:hyperlink w:history="true" w:anchor="_bookmark302">
        <w:r>
          <w:rPr>
            <w:sz w:val="20"/>
          </w:rPr>
          <w:t>A.11.36</w:t>
        </w:r>
        <w:r>
          <w:rPr>
            <w:spacing w:val="-5"/>
            <w:sz w:val="20"/>
          </w:rPr>
          <w:t> </w:t>
        </w:r>
        <w:r>
          <w:rPr>
            <w:rFonts w:ascii="Tahoma"/>
            <w:sz w:val="20"/>
          </w:rPr>
          <w:t>PDCCH</w:t>
        </w:r>
        <w:r>
          <w:rPr>
            <w:rFonts w:ascii="Tahoma"/>
            <w:spacing w:val="-7"/>
            <w:sz w:val="20"/>
          </w:rPr>
          <w:t> </w:t>
        </w:r>
        <w:r>
          <w:rPr>
            <w:rFonts w:ascii="Tahoma"/>
            <w:sz w:val="20"/>
          </w:rPr>
          <w:t>for</w:t>
        </w:r>
        <w:r>
          <w:rPr>
            <w:rFonts w:ascii="Tahoma"/>
            <w:spacing w:val="-7"/>
            <w:sz w:val="20"/>
          </w:rPr>
          <w:t> </w:t>
        </w:r>
        <w:r>
          <w:rPr>
            <w:rFonts w:ascii="Tahoma"/>
            <w:sz w:val="20"/>
          </w:rPr>
          <w:t>BWP</w:t>
        </w:r>
        <w:r>
          <w:rPr>
            <w:rFonts w:ascii="Tahoma"/>
            <w:spacing w:val="-5"/>
            <w:sz w:val="20"/>
          </w:rPr>
          <w:t> </w:t>
        </w:r>
        <w:r>
          <w:rPr>
            <w:rFonts w:ascii="Tahoma"/>
            <w:spacing w:val="-2"/>
            <w:sz w:val="20"/>
          </w:rPr>
          <w:t>switching</w:t>
        </w:r>
        <w:r>
          <w:rPr>
            <w:rFonts w:ascii="Tahoma"/>
            <w:sz w:val="20"/>
          </w:rPr>
          <w:tab/>
        </w:r>
        <w:r>
          <w:rPr>
            <w:spacing w:val="-5"/>
            <w:sz w:val="20"/>
          </w:rPr>
          <w:t>127</w:t>
        </w:r>
      </w:hyperlink>
    </w:p>
    <w:p>
      <w:pPr>
        <w:pStyle w:val="ListParagraph"/>
        <w:numPr>
          <w:ilvl w:val="0"/>
          <w:numId w:val="6"/>
        </w:numPr>
        <w:tabs>
          <w:tab w:pos="952" w:val="left" w:leader="none"/>
          <w:tab w:pos="10595" w:val="right" w:leader="dot"/>
        </w:tabs>
        <w:spacing w:line="240" w:lineRule="auto" w:before="1" w:after="0"/>
        <w:ind w:left="952" w:right="0" w:hanging="676"/>
        <w:jc w:val="left"/>
        <w:rPr>
          <w:sz w:val="20"/>
        </w:rPr>
      </w:pPr>
      <w:hyperlink w:history="true" w:anchor="_bookmark303">
        <w:r>
          <w:rPr>
            <w:sz w:val="20"/>
          </w:rPr>
          <w:t>A.11.37</w:t>
        </w:r>
        <w:r>
          <w:rPr>
            <w:spacing w:val="-6"/>
            <w:sz w:val="20"/>
          </w:rPr>
          <w:t> </w:t>
        </w:r>
        <w:r>
          <w:rPr>
            <w:sz w:val="20"/>
          </w:rPr>
          <w:t>Distribution</w:t>
        </w:r>
        <w:r>
          <w:rPr>
            <w:spacing w:val="-4"/>
            <w:sz w:val="20"/>
          </w:rPr>
          <w:t> </w:t>
        </w:r>
        <w:r>
          <w:rPr>
            <w:sz w:val="20"/>
          </w:rPr>
          <w:t>of</w:t>
        </w:r>
        <w:r>
          <w:rPr>
            <w:spacing w:val="-3"/>
            <w:sz w:val="20"/>
          </w:rPr>
          <w:t> </w:t>
        </w:r>
        <w:r>
          <w:rPr>
            <w:rFonts w:ascii="Tahoma"/>
            <w:sz w:val="20"/>
          </w:rPr>
          <w:t>Activated</w:t>
        </w:r>
        <w:r>
          <w:rPr>
            <w:rFonts w:ascii="Tahoma"/>
            <w:spacing w:val="-8"/>
            <w:sz w:val="20"/>
          </w:rPr>
          <w:t> </w:t>
        </w:r>
        <w:r>
          <w:rPr>
            <w:rFonts w:ascii="Tahoma"/>
            <w:sz w:val="20"/>
          </w:rPr>
          <w:t>BWP</w:t>
        </w:r>
        <w:r>
          <w:rPr>
            <w:rFonts w:ascii="Tahoma"/>
            <w:spacing w:val="-6"/>
            <w:sz w:val="20"/>
          </w:rPr>
          <w:t> </w:t>
        </w:r>
        <w:r>
          <w:rPr>
            <w:rFonts w:ascii="Tahoma"/>
            <w:spacing w:val="-5"/>
            <w:sz w:val="20"/>
          </w:rPr>
          <w:t>ID</w:t>
        </w:r>
        <w:r>
          <w:rPr>
            <w:rFonts w:ascii="Tahoma"/>
            <w:sz w:val="20"/>
          </w:rPr>
          <w:tab/>
        </w:r>
        <w:r>
          <w:rPr>
            <w:spacing w:val="-5"/>
            <w:sz w:val="20"/>
          </w:rPr>
          <w:t>128</w:t>
        </w:r>
      </w:hyperlink>
    </w:p>
    <w:p>
      <w:pPr>
        <w:pStyle w:val="ListParagraph"/>
        <w:numPr>
          <w:ilvl w:val="0"/>
          <w:numId w:val="6"/>
        </w:numPr>
        <w:tabs>
          <w:tab w:pos="952" w:val="left" w:leader="none"/>
          <w:tab w:pos="10595" w:val="right" w:leader="dot"/>
        </w:tabs>
        <w:spacing w:line="240" w:lineRule="auto" w:before="1" w:after="0"/>
        <w:ind w:left="952" w:right="0" w:hanging="676"/>
        <w:jc w:val="left"/>
        <w:rPr>
          <w:sz w:val="20"/>
        </w:rPr>
      </w:pPr>
      <w:hyperlink w:history="true" w:anchor="_bookmark304">
        <w:r>
          <w:rPr>
            <w:sz w:val="20"/>
          </w:rPr>
          <w:t>A.11.38</w:t>
        </w:r>
        <w:r>
          <w:rPr>
            <w:spacing w:val="-5"/>
            <w:sz w:val="20"/>
          </w:rPr>
          <w:t> </w:t>
        </w:r>
        <w:r>
          <w:rPr>
            <w:sz w:val="20"/>
          </w:rPr>
          <w:t>Non-linear</w:t>
        </w:r>
        <w:r>
          <w:rPr>
            <w:spacing w:val="-4"/>
            <w:sz w:val="20"/>
          </w:rPr>
          <w:t> </w:t>
        </w:r>
        <w:r>
          <w:rPr>
            <w:sz w:val="20"/>
          </w:rPr>
          <w:t>Scale</w:t>
        </w:r>
        <w:r>
          <w:rPr>
            <w:spacing w:val="-5"/>
            <w:sz w:val="20"/>
          </w:rPr>
          <w:t> </w:t>
        </w:r>
        <w:r>
          <w:rPr>
            <w:sz w:val="20"/>
          </w:rPr>
          <w:t>Distribution</w:t>
        </w:r>
        <w:r>
          <w:rPr>
            <w:spacing w:val="-6"/>
            <w:sz w:val="20"/>
          </w:rPr>
          <w:t> </w:t>
        </w:r>
        <w:r>
          <w:rPr>
            <w:sz w:val="20"/>
          </w:rPr>
          <w:t>of</w:t>
        </w:r>
        <w:r>
          <w:rPr>
            <w:spacing w:val="-2"/>
            <w:sz w:val="20"/>
          </w:rPr>
          <w:t> </w:t>
        </w:r>
        <w:r>
          <w:rPr>
            <w:sz w:val="20"/>
          </w:rPr>
          <w:t>UL</w:t>
        </w:r>
        <w:r>
          <w:rPr>
            <w:spacing w:val="-4"/>
            <w:sz w:val="20"/>
          </w:rPr>
          <w:t> </w:t>
        </w:r>
        <w:r>
          <w:rPr>
            <w:sz w:val="20"/>
          </w:rPr>
          <w:t>UE</w:t>
        </w:r>
        <w:r>
          <w:rPr>
            <w:spacing w:val="-5"/>
            <w:sz w:val="20"/>
          </w:rPr>
          <w:t> </w:t>
        </w:r>
        <w:r>
          <w:rPr>
            <w:sz w:val="20"/>
          </w:rPr>
          <w:t>throughput</w:t>
        </w:r>
        <w:r>
          <w:rPr>
            <w:spacing w:val="-6"/>
            <w:sz w:val="20"/>
          </w:rPr>
          <w:t> </w:t>
        </w:r>
        <w:r>
          <w:rPr>
            <w:sz w:val="20"/>
          </w:rPr>
          <w:t>in</w:t>
        </w:r>
        <w:r>
          <w:rPr>
            <w:spacing w:val="-4"/>
            <w:sz w:val="20"/>
          </w:rPr>
          <w:t> </w:t>
        </w:r>
        <w:r>
          <w:rPr>
            <w:spacing w:val="-5"/>
            <w:sz w:val="20"/>
          </w:rPr>
          <w:t>gNB</w:t>
        </w:r>
        <w:r>
          <w:rPr>
            <w:sz w:val="20"/>
          </w:rPr>
          <w:tab/>
        </w:r>
        <w:r>
          <w:rPr>
            <w:spacing w:val="-5"/>
            <w:sz w:val="20"/>
          </w:rPr>
          <w:t>128</w:t>
        </w:r>
      </w:hyperlink>
    </w:p>
    <w:p>
      <w:pPr>
        <w:pStyle w:val="ListParagraph"/>
        <w:numPr>
          <w:ilvl w:val="0"/>
          <w:numId w:val="6"/>
        </w:numPr>
        <w:tabs>
          <w:tab w:pos="952" w:val="left" w:leader="none"/>
          <w:tab w:pos="10595" w:val="right" w:leader="dot"/>
        </w:tabs>
        <w:spacing w:line="240" w:lineRule="auto" w:before="0" w:after="0"/>
        <w:ind w:left="952" w:right="0" w:hanging="676"/>
        <w:jc w:val="left"/>
        <w:rPr>
          <w:sz w:val="20"/>
        </w:rPr>
      </w:pPr>
      <w:hyperlink w:history="true" w:anchor="_bookmark305">
        <w:r>
          <w:rPr>
            <w:sz w:val="20"/>
          </w:rPr>
          <w:t>A.11.39</w:t>
        </w:r>
        <w:r>
          <w:rPr>
            <w:spacing w:val="-5"/>
            <w:sz w:val="20"/>
          </w:rPr>
          <w:t> </w:t>
        </w:r>
        <w:r>
          <w:rPr>
            <w:sz w:val="20"/>
          </w:rPr>
          <w:t>Non-linear</w:t>
        </w:r>
        <w:r>
          <w:rPr>
            <w:spacing w:val="-4"/>
            <w:sz w:val="20"/>
          </w:rPr>
          <w:t> </w:t>
        </w:r>
        <w:r>
          <w:rPr>
            <w:sz w:val="20"/>
          </w:rPr>
          <w:t>Scale</w:t>
        </w:r>
        <w:r>
          <w:rPr>
            <w:spacing w:val="-4"/>
            <w:sz w:val="20"/>
          </w:rPr>
          <w:t> </w:t>
        </w:r>
        <w:r>
          <w:rPr>
            <w:sz w:val="20"/>
          </w:rPr>
          <w:t>Distribution</w:t>
        </w:r>
        <w:r>
          <w:rPr>
            <w:spacing w:val="-6"/>
            <w:sz w:val="20"/>
          </w:rPr>
          <w:t> </w:t>
        </w:r>
        <w:r>
          <w:rPr>
            <w:sz w:val="20"/>
          </w:rPr>
          <w:t>of</w:t>
        </w:r>
        <w:r>
          <w:rPr>
            <w:spacing w:val="-5"/>
            <w:sz w:val="20"/>
          </w:rPr>
          <w:t> </w:t>
        </w:r>
        <w:r>
          <w:rPr>
            <w:sz w:val="20"/>
          </w:rPr>
          <w:t>DL</w:t>
        </w:r>
        <w:r>
          <w:rPr>
            <w:spacing w:val="-2"/>
            <w:sz w:val="20"/>
          </w:rPr>
          <w:t> </w:t>
        </w:r>
        <w:r>
          <w:rPr>
            <w:sz w:val="20"/>
          </w:rPr>
          <w:t>UE</w:t>
        </w:r>
        <w:r>
          <w:rPr>
            <w:spacing w:val="-5"/>
            <w:sz w:val="20"/>
          </w:rPr>
          <w:t> </w:t>
        </w:r>
        <w:r>
          <w:rPr>
            <w:sz w:val="20"/>
          </w:rPr>
          <w:t>throughput</w:t>
        </w:r>
        <w:r>
          <w:rPr>
            <w:spacing w:val="-6"/>
            <w:sz w:val="20"/>
          </w:rPr>
          <w:t> </w:t>
        </w:r>
        <w:r>
          <w:rPr>
            <w:sz w:val="20"/>
          </w:rPr>
          <w:t>in</w:t>
        </w:r>
        <w:r>
          <w:rPr>
            <w:spacing w:val="-4"/>
            <w:sz w:val="20"/>
          </w:rPr>
          <w:t> </w:t>
        </w:r>
        <w:r>
          <w:rPr>
            <w:spacing w:val="-5"/>
            <w:sz w:val="20"/>
          </w:rPr>
          <w:t>gNB</w:t>
        </w:r>
        <w:r>
          <w:rPr>
            <w:sz w:val="20"/>
          </w:rPr>
          <w:tab/>
        </w:r>
        <w:r>
          <w:rPr>
            <w:spacing w:val="-5"/>
            <w:sz w:val="20"/>
          </w:rPr>
          <w:t>129</w:t>
        </w:r>
      </w:hyperlink>
    </w:p>
    <w:p>
      <w:pPr>
        <w:pStyle w:val="ListParagraph"/>
        <w:numPr>
          <w:ilvl w:val="0"/>
          <w:numId w:val="6"/>
        </w:numPr>
        <w:tabs>
          <w:tab w:pos="952" w:val="left" w:leader="none"/>
          <w:tab w:pos="10595" w:val="right" w:leader="dot"/>
        </w:tabs>
        <w:spacing w:line="230" w:lineRule="exact" w:before="1" w:after="0"/>
        <w:ind w:left="952" w:right="0" w:hanging="676"/>
        <w:jc w:val="left"/>
        <w:rPr>
          <w:sz w:val="20"/>
        </w:rPr>
      </w:pPr>
      <w:hyperlink w:history="true" w:anchor="_bookmark306">
        <w:r>
          <w:rPr>
            <w:sz w:val="20"/>
          </w:rPr>
          <w:t>A.12</w:t>
        </w:r>
        <w:r>
          <w:rPr>
            <w:spacing w:val="-5"/>
            <w:sz w:val="20"/>
          </w:rPr>
          <w:t> </w:t>
        </w:r>
        <w:r>
          <w:rPr>
            <w:sz w:val="20"/>
          </w:rPr>
          <w:t>NR</w:t>
        </w:r>
        <w:r>
          <w:rPr>
            <w:spacing w:val="-6"/>
            <w:sz w:val="20"/>
          </w:rPr>
          <w:t> </w:t>
        </w:r>
        <w:r>
          <w:rPr>
            <w:sz w:val="20"/>
          </w:rPr>
          <w:t>Cell</w:t>
        </w:r>
        <w:r>
          <w:rPr>
            <w:spacing w:val="-5"/>
            <w:sz w:val="20"/>
          </w:rPr>
          <w:t> </w:t>
        </w:r>
        <w:r>
          <w:rPr>
            <w:sz w:val="20"/>
          </w:rPr>
          <w:t>Utilization</w:t>
        </w:r>
        <w:r>
          <w:rPr>
            <w:spacing w:val="-4"/>
            <w:sz w:val="20"/>
          </w:rPr>
          <w:t> </w:t>
        </w:r>
        <w:r>
          <w:rPr>
            <w:sz w:val="20"/>
          </w:rPr>
          <w:t>performance</w:t>
        </w:r>
        <w:r>
          <w:rPr>
            <w:spacing w:val="-5"/>
            <w:sz w:val="20"/>
          </w:rPr>
          <w:t> </w:t>
        </w:r>
        <w:r>
          <w:rPr>
            <w:sz w:val="20"/>
          </w:rPr>
          <w:t>counters</w:t>
        </w:r>
        <w:r>
          <w:rPr>
            <w:spacing w:val="-6"/>
            <w:sz w:val="20"/>
          </w:rPr>
          <w:t> </w:t>
        </w:r>
        <w:r>
          <w:rPr>
            <w:sz w:val="20"/>
          </w:rPr>
          <w:t>(Type</w:t>
        </w:r>
        <w:r>
          <w:rPr>
            <w:spacing w:val="-5"/>
            <w:sz w:val="20"/>
          </w:rPr>
          <w:t> B)</w:t>
        </w:r>
        <w:r>
          <w:rPr>
            <w:sz w:val="20"/>
          </w:rPr>
          <w:tab/>
        </w:r>
        <w:r>
          <w:rPr>
            <w:spacing w:val="-5"/>
            <w:sz w:val="20"/>
          </w:rPr>
          <w:t>130</w:t>
        </w:r>
      </w:hyperlink>
    </w:p>
    <w:p>
      <w:pPr>
        <w:pStyle w:val="ListParagraph"/>
        <w:numPr>
          <w:ilvl w:val="0"/>
          <w:numId w:val="6"/>
        </w:numPr>
        <w:tabs>
          <w:tab w:pos="952" w:val="left" w:leader="none"/>
          <w:tab w:pos="10595" w:val="right" w:leader="dot"/>
        </w:tabs>
        <w:spacing w:line="242" w:lineRule="exact" w:before="0" w:after="0"/>
        <w:ind w:left="952" w:right="0" w:hanging="676"/>
        <w:jc w:val="left"/>
        <w:rPr>
          <w:sz w:val="20"/>
        </w:rPr>
      </w:pPr>
      <w:hyperlink w:history="true" w:anchor="_bookmark307">
        <w:r>
          <w:rPr>
            <w:sz w:val="20"/>
          </w:rPr>
          <w:t>A.12.1</w:t>
        </w:r>
        <w:r>
          <w:rPr>
            <w:spacing w:val="-4"/>
            <w:sz w:val="20"/>
          </w:rPr>
          <w:t> </w:t>
        </w:r>
        <w:r>
          <w:rPr>
            <w:rFonts w:ascii="Tahoma"/>
            <w:sz w:val="20"/>
          </w:rPr>
          <w:t>PUSCH</w:t>
        </w:r>
        <w:r>
          <w:rPr>
            <w:rFonts w:ascii="Tahoma"/>
            <w:spacing w:val="-8"/>
            <w:sz w:val="20"/>
          </w:rPr>
          <w:t> </w:t>
        </w:r>
        <w:r>
          <w:rPr>
            <w:rFonts w:ascii="Tahoma"/>
            <w:spacing w:val="-2"/>
            <w:sz w:val="20"/>
          </w:rPr>
          <w:t>slots</w:t>
        </w:r>
        <w:r>
          <w:rPr>
            <w:rFonts w:ascii="Tahoma"/>
            <w:sz w:val="20"/>
          </w:rPr>
          <w:tab/>
        </w:r>
        <w:r>
          <w:rPr>
            <w:spacing w:val="-5"/>
            <w:sz w:val="20"/>
          </w:rPr>
          <w:t>130</w:t>
        </w:r>
      </w:hyperlink>
    </w:p>
    <w:p>
      <w:pPr>
        <w:pStyle w:val="ListParagraph"/>
        <w:numPr>
          <w:ilvl w:val="0"/>
          <w:numId w:val="6"/>
        </w:numPr>
        <w:tabs>
          <w:tab w:pos="952" w:val="left" w:leader="none"/>
          <w:tab w:pos="10595" w:val="right" w:leader="dot"/>
        </w:tabs>
        <w:spacing w:line="243" w:lineRule="exact" w:before="0" w:after="0"/>
        <w:ind w:left="952" w:right="0" w:hanging="676"/>
        <w:jc w:val="left"/>
        <w:rPr>
          <w:sz w:val="20"/>
        </w:rPr>
      </w:pPr>
      <w:hyperlink w:history="true" w:anchor="_bookmark308">
        <w:r>
          <w:rPr>
            <w:sz w:val="20"/>
          </w:rPr>
          <w:t>A.12.2</w:t>
        </w:r>
        <w:r>
          <w:rPr>
            <w:spacing w:val="-4"/>
            <w:sz w:val="20"/>
          </w:rPr>
          <w:t> </w:t>
        </w:r>
        <w:r>
          <w:rPr>
            <w:rFonts w:ascii="Tahoma"/>
            <w:sz w:val="20"/>
          </w:rPr>
          <w:t>PDSCH</w:t>
        </w:r>
        <w:r>
          <w:rPr>
            <w:rFonts w:ascii="Tahoma"/>
            <w:spacing w:val="-8"/>
            <w:sz w:val="20"/>
          </w:rPr>
          <w:t> </w:t>
        </w:r>
        <w:r>
          <w:rPr>
            <w:rFonts w:ascii="Tahoma"/>
            <w:spacing w:val="-2"/>
            <w:sz w:val="20"/>
          </w:rPr>
          <w:t>slots</w:t>
        </w:r>
        <w:r>
          <w:rPr>
            <w:rFonts w:ascii="Tahoma"/>
            <w:sz w:val="20"/>
          </w:rPr>
          <w:tab/>
        </w:r>
        <w:r>
          <w:rPr>
            <w:spacing w:val="-5"/>
            <w:sz w:val="20"/>
          </w:rPr>
          <w:t>131</w:t>
        </w:r>
      </w:hyperlink>
    </w:p>
    <w:p>
      <w:pPr>
        <w:pStyle w:val="ListParagraph"/>
        <w:numPr>
          <w:ilvl w:val="0"/>
          <w:numId w:val="6"/>
        </w:numPr>
        <w:tabs>
          <w:tab w:pos="952" w:val="left" w:leader="none"/>
          <w:tab w:pos="10595" w:val="right" w:leader="dot"/>
        </w:tabs>
        <w:spacing w:line="243" w:lineRule="exact" w:before="1" w:after="0"/>
        <w:ind w:left="952" w:right="0" w:hanging="777"/>
        <w:jc w:val="left"/>
        <w:rPr>
          <w:sz w:val="20"/>
        </w:rPr>
      </w:pPr>
      <w:hyperlink w:history="true" w:anchor="_bookmark309">
        <w:r>
          <w:rPr>
            <w:sz w:val="20"/>
          </w:rPr>
          <w:t>A.12.3</w:t>
        </w:r>
        <w:r>
          <w:rPr>
            <w:spacing w:val="-4"/>
            <w:sz w:val="20"/>
          </w:rPr>
          <w:t> </w:t>
        </w:r>
        <w:r>
          <w:rPr>
            <w:rFonts w:ascii="Tahoma"/>
            <w:sz w:val="20"/>
          </w:rPr>
          <w:t>PDCCH</w:t>
        </w:r>
        <w:r>
          <w:rPr>
            <w:rFonts w:ascii="Tahoma"/>
            <w:spacing w:val="-8"/>
            <w:sz w:val="20"/>
          </w:rPr>
          <w:t> </w:t>
        </w:r>
        <w:r>
          <w:rPr>
            <w:rFonts w:ascii="Tahoma"/>
            <w:spacing w:val="-2"/>
            <w:sz w:val="20"/>
          </w:rPr>
          <w:t>slots</w:t>
        </w:r>
        <w:r>
          <w:rPr>
            <w:rFonts w:ascii="Tahoma"/>
            <w:sz w:val="20"/>
          </w:rPr>
          <w:tab/>
        </w:r>
        <w:r>
          <w:rPr>
            <w:spacing w:val="-5"/>
            <w:sz w:val="20"/>
          </w:rPr>
          <w:t>131</w:t>
        </w:r>
      </w:hyperlink>
    </w:p>
    <w:p>
      <w:pPr>
        <w:pStyle w:val="ListParagraph"/>
        <w:numPr>
          <w:ilvl w:val="0"/>
          <w:numId w:val="6"/>
        </w:numPr>
        <w:tabs>
          <w:tab w:pos="952" w:val="left" w:leader="none"/>
          <w:tab w:pos="10595" w:val="right" w:leader="dot"/>
        </w:tabs>
        <w:spacing w:line="242" w:lineRule="exact" w:before="0" w:after="0"/>
        <w:ind w:left="952" w:right="0" w:hanging="777"/>
        <w:jc w:val="left"/>
        <w:rPr>
          <w:sz w:val="20"/>
        </w:rPr>
      </w:pPr>
      <w:hyperlink w:history="true" w:anchor="_bookmark310">
        <w:r>
          <w:rPr>
            <w:sz w:val="20"/>
          </w:rPr>
          <w:t>A.12.4</w:t>
        </w:r>
        <w:r>
          <w:rPr>
            <w:spacing w:val="-3"/>
            <w:sz w:val="20"/>
          </w:rPr>
          <w:t> </w:t>
        </w:r>
        <w:r>
          <w:rPr>
            <w:rFonts w:ascii="Tahoma"/>
            <w:sz w:val="20"/>
          </w:rPr>
          <w:t>CCE</w:t>
        </w:r>
        <w:r>
          <w:rPr>
            <w:rFonts w:ascii="Tahoma"/>
            <w:spacing w:val="-4"/>
            <w:sz w:val="20"/>
          </w:rPr>
          <w:t> </w:t>
        </w:r>
        <w:r>
          <w:rPr>
            <w:rFonts w:ascii="Tahoma"/>
            <w:sz w:val="20"/>
          </w:rPr>
          <w:t>utilization</w:t>
        </w:r>
        <w:r>
          <w:rPr>
            <w:rFonts w:ascii="Tahoma"/>
            <w:spacing w:val="-7"/>
            <w:sz w:val="20"/>
          </w:rPr>
          <w:t> </w:t>
        </w:r>
        <w:r>
          <w:rPr>
            <w:rFonts w:ascii="Tahoma"/>
            <w:spacing w:val="-4"/>
            <w:sz w:val="20"/>
          </w:rPr>
          <w:t>rate</w:t>
        </w:r>
        <w:r>
          <w:rPr>
            <w:rFonts w:ascii="Tahoma"/>
            <w:sz w:val="20"/>
          </w:rPr>
          <w:tab/>
        </w:r>
        <w:r>
          <w:rPr>
            <w:spacing w:val="-5"/>
            <w:sz w:val="20"/>
          </w:rPr>
          <w:t>131</w:t>
        </w:r>
      </w:hyperlink>
    </w:p>
    <w:p>
      <w:pPr>
        <w:pStyle w:val="ListParagraph"/>
        <w:numPr>
          <w:ilvl w:val="0"/>
          <w:numId w:val="6"/>
        </w:numPr>
        <w:tabs>
          <w:tab w:pos="952" w:val="left" w:leader="none"/>
          <w:tab w:pos="10595" w:val="right" w:leader="dot"/>
        </w:tabs>
        <w:spacing w:line="243" w:lineRule="exact" w:before="0" w:after="0"/>
        <w:ind w:left="952" w:right="0" w:hanging="777"/>
        <w:jc w:val="left"/>
        <w:rPr>
          <w:sz w:val="20"/>
        </w:rPr>
      </w:pPr>
      <w:hyperlink w:history="true" w:anchor="_bookmark311">
        <w:r>
          <w:rPr>
            <w:sz w:val="20"/>
          </w:rPr>
          <w:t>A.12.5</w:t>
        </w:r>
        <w:r>
          <w:rPr>
            <w:spacing w:val="-5"/>
            <w:sz w:val="20"/>
          </w:rPr>
          <w:t> </w:t>
        </w:r>
        <w:r>
          <w:rPr>
            <w:rFonts w:ascii="Tahoma"/>
            <w:sz w:val="20"/>
          </w:rPr>
          <w:t>UEs</w:t>
        </w:r>
        <w:r>
          <w:rPr>
            <w:rFonts w:ascii="Tahoma"/>
            <w:spacing w:val="-8"/>
            <w:sz w:val="20"/>
          </w:rPr>
          <w:t> </w:t>
        </w:r>
        <w:r>
          <w:rPr>
            <w:rFonts w:ascii="Tahoma"/>
            <w:sz w:val="20"/>
          </w:rPr>
          <w:t>buffering</w:t>
        </w:r>
        <w:r>
          <w:rPr>
            <w:rFonts w:ascii="Tahoma"/>
            <w:spacing w:val="-6"/>
            <w:sz w:val="20"/>
          </w:rPr>
          <w:t> </w:t>
        </w:r>
        <w:r>
          <w:rPr>
            <w:rFonts w:ascii="Tahoma"/>
            <w:sz w:val="20"/>
          </w:rPr>
          <w:t>UL/DL</w:t>
        </w:r>
        <w:r>
          <w:rPr>
            <w:rFonts w:ascii="Tahoma"/>
            <w:spacing w:val="-7"/>
            <w:sz w:val="20"/>
          </w:rPr>
          <w:t> </w:t>
        </w:r>
        <w:r>
          <w:rPr>
            <w:rFonts w:ascii="Tahoma"/>
            <w:spacing w:val="-4"/>
            <w:sz w:val="20"/>
          </w:rPr>
          <w:t>data</w:t>
        </w:r>
        <w:r>
          <w:rPr>
            <w:rFonts w:ascii="Tahoma"/>
            <w:sz w:val="20"/>
          </w:rPr>
          <w:tab/>
        </w:r>
        <w:r>
          <w:rPr>
            <w:spacing w:val="-5"/>
            <w:sz w:val="20"/>
          </w:rPr>
          <w:t>132</w:t>
        </w:r>
      </w:hyperlink>
    </w:p>
    <w:p>
      <w:pPr>
        <w:pStyle w:val="ListParagraph"/>
        <w:numPr>
          <w:ilvl w:val="0"/>
          <w:numId w:val="6"/>
        </w:numPr>
        <w:tabs>
          <w:tab w:pos="952" w:val="left" w:leader="none"/>
          <w:tab w:pos="10595" w:val="right" w:leader="dot"/>
        </w:tabs>
        <w:spacing w:line="243" w:lineRule="exact" w:before="1" w:after="0"/>
        <w:ind w:left="952" w:right="0" w:hanging="777"/>
        <w:jc w:val="left"/>
        <w:rPr>
          <w:sz w:val="20"/>
        </w:rPr>
      </w:pPr>
      <w:hyperlink w:history="true" w:anchor="_bookmark312">
        <w:r>
          <w:rPr>
            <w:sz w:val="20"/>
          </w:rPr>
          <w:t>A.12.6</w:t>
        </w:r>
        <w:r>
          <w:rPr>
            <w:spacing w:val="-4"/>
            <w:sz w:val="20"/>
          </w:rPr>
          <w:t> </w:t>
        </w:r>
        <w:r>
          <w:rPr>
            <w:rFonts w:ascii="Tahoma"/>
            <w:sz w:val="20"/>
          </w:rPr>
          <w:t>UEs</w:t>
        </w:r>
        <w:r>
          <w:rPr>
            <w:rFonts w:ascii="Tahoma"/>
            <w:spacing w:val="-6"/>
            <w:sz w:val="20"/>
          </w:rPr>
          <w:t> </w:t>
        </w:r>
        <w:r>
          <w:rPr>
            <w:rFonts w:ascii="Tahoma"/>
            <w:sz w:val="20"/>
          </w:rPr>
          <w:t>buffering</w:t>
        </w:r>
        <w:r>
          <w:rPr>
            <w:rFonts w:ascii="Tahoma"/>
            <w:spacing w:val="-6"/>
            <w:sz w:val="20"/>
          </w:rPr>
          <w:t> </w:t>
        </w:r>
        <w:r>
          <w:rPr>
            <w:rFonts w:ascii="Tahoma"/>
            <w:sz w:val="20"/>
          </w:rPr>
          <w:t>UL</w:t>
        </w:r>
        <w:r>
          <w:rPr>
            <w:rFonts w:ascii="Tahoma"/>
            <w:spacing w:val="-7"/>
            <w:sz w:val="20"/>
          </w:rPr>
          <w:t> </w:t>
        </w:r>
        <w:r>
          <w:rPr>
            <w:rFonts w:ascii="Tahoma"/>
            <w:spacing w:val="-4"/>
            <w:sz w:val="20"/>
          </w:rPr>
          <w:t>data</w:t>
        </w:r>
        <w:r>
          <w:rPr>
            <w:rFonts w:ascii="Tahoma"/>
            <w:sz w:val="20"/>
          </w:rPr>
          <w:tab/>
        </w:r>
        <w:r>
          <w:rPr>
            <w:spacing w:val="-5"/>
            <w:sz w:val="20"/>
          </w:rPr>
          <w:t>132</w:t>
        </w:r>
      </w:hyperlink>
    </w:p>
    <w:p>
      <w:pPr>
        <w:pStyle w:val="ListParagraph"/>
        <w:numPr>
          <w:ilvl w:val="0"/>
          <w:numId w:val="6"/>
        </w:numPr>
        <w:tabs>
          <w:tab w:pos="952" w:val="left" w:leader="none"/>
          <w:tab w:pos="10595" w:val="right" w:leader="dot"/>
        </w:tabs>
        <w:spacing w:line="240" w:lineRule="auto" w:before="0" w:after="0"/>
        <w:ind w:left="952" w:right="0" w:hanging="777"/>
        <w:jc w:val="left"/>
        <w:rPr>
          <w:sz w:val="20"/>
        </w:rPr>
      </w:pPr>
      <w:hyperlink w:history="true" w:anchor="_bookmark313">
        <w:r>
          <w:rPr>
            <w:sz w:val="20"/>
          </w:rPr>
          <w:t>A.12.7</w:t>
        </w:r>
        <w:r>
          <w:rPr>
            <w:spacing w:val="-4"/>
            <w:sz w:val="20"/>
          </w:rPr>
          <w:t> </w:t>
        </w:r>
        <w:r>
          <w:rPr>
            <w:rFonts w:ascii="Tahoma"/>
            <w:sz w:val="20"/>
          </w:rPr>
          <w:t>UEs</w:t>
        </w:r>
        <w:r>
          <w:rPr>
            <w:rFonts w:ascii="Tahoma"/>
            <w:spacing w:val="-7"/>
            <w:sz w:val="20"/>
          </w:rPr>
          <w:t> </w:t>
        </w:r>
        <w:r>
          <w:rPr>
            <w:rFonts w:ascii="Tahoma"/>
            <w:sz w:val="20"/>
          </w:rPr>
          <w:t>buffering</w:t>
        </w:r>
        <w:r>
          <w:rPr>
            <w:rFonts w:ascii="Tahoma"/>
            <w:spacing w:val="-6"/>
            <w:sz w:val="20"/>
          </w:rPr>
          <w:t> </w:t>
        </w:r>
        <w:r>
          <w:rPr>
            <w:rFonts w:ascii="Tahoma"/>
            <w:sz w:val="20"/>
          </w:rPr>
          <w:t>DL</w:t>
        </w:r>
        <w:r>
          <w:rPr>
            <w:rFonts w:ascii="Tahoma"/>
            <w:spacing w:val="-6"/>
            <w:sz w:val="20"/>
          </w:rPr>
          <w:t> </w:t>
        </w:r>
        <w:r>
          <w:rPr>
            <w:rFonts w:ascii="Tahoma"/>
            <w:spacing w:val="-4"/>
            <w:sz w:val="20"/>
          </w:rPr>
          <w:t>data</w:t>
        </w:r>
        <w:r>
          <w:rPr>
            <w:rFonts w:ascii="Tahoma"/>
            <w:sz w:val="20"/>
          </w:rPr>
          <w:tab/>
        </w:r>
        <w:r>
          <w:rPr>
            <w:spacing w:val="-5"/>
            <w:sz w:val="20"/>
          </w:rPr>
          <w:t>133</w:t>
        </w:r>
      </w:hyperlink>
    </w:p>
    <w:p>
      <w:pPr>
        <w:pStyle w:val="ListParagraph"/>
        <w:numPr>
          <w:ilvl w:val="0"/>
          <w:numId w:val="6"/>
        </w:numPr>
        <w:tabs>
          <w:tab w:pos="952" w:val="left" w:leader="none"/>
          <w:tab w:pos="10595" w:val="right" w:leader="dot"/>
        </w:tabs>
        <w:spacing w:line="243" w:lineRule="exact" w:before="2" w:after="0"/>
        <w:ind w:left="952" w:right="0" w:hanging="777"/>
        <w:jc w:val="left"/>
        <w:rPr>
          <w:sz w:val="20"/>
        </w:rPr>
      </w:pPr>
      <w:hyperlink w:history="true" w:anchor="_bookmark314">
        <w:r>
          <w:rPr>
            <w:sz w:val="20"/>
          </w:rPr>
          <w:t>A.12.8</w:t>
        </w:r>
        <w:r>
          <w:rPr>
            <w:spacing w:val="-4"/>
            <w:sz w:val="20"/>
          </w:rPr>
          <w:t> </w:t>
        </w:r>
        <w:r>
          <w:rPr>
            <w:rFonts w:ascii="Tahoma"/>
            <w:sz w:val="20"/>
          </w:rPr>
          <w:t>DRX</w:t>
        </w:r>
        <w:r>
          <w:rPr>
            <w:rFonts w:ascii="Tahoma"/>
            <w:spacing w:val="-7"/>
            <w:sz w:val="20"/>
          </w:rPr>
          <w:t> </w:t>
        </w:r>
        <w:r>
          <w:rPr>
            <w:rFonts w:ascii="Tahoma"/>
            <w:sz w:val="20"/>
          </w:rPr>
          <w:t>inactive</w:t>
        </w:r>
        <w:r>
          <w:rPr>
            <w:rFonts w:ascii="Tahoma"/>
            <w:spacing w:val="-6"/>
            <w:sz w:val="20"/>
          </w:rPr>
          <w:t> </w:t>
        </w:r>
        <w:r>
          <w:rPr>
            <w:rFonts w:ascii="Tahoma"/>
            <w:spacing w:val="-5"/>
            <w:sz w:val="20"/>
          </w:rPr>
          <w:t>UEs</w:t>
        </w:r>
        <w:r>
          <w:rPr>
            <w:rFonts w:ascii="Tahoma"/>
            <w:sz w:val="20"/>
          </w:rPr>
          <w:tab/>
        </w:r>
        <w:r>
          <w:rPr>
            <w:spacing w:val="-5"/>
            <w:sz w:val="20"/>
          </w:rPr>
          <w:t>133</w:t>
        </w:r>
      </w:hyperlink>
    </w:p>
    <w:p>
      <w:pPr>
        <w:pStyle w:val="ListParagraph"/>
        <w:numPr>
          <w:ilvl w:val="0"/>
          <w:numId w:val="6"/>
        </w:numPr>
        <w:tabs>
          <w:tab w:pos="952" w:val="left" w:leader="none"/>
          <w:tab w:pos="10595" w:val="right" w:leader="dot"/>
        </w:tabs>
        <w:spacing w:line="243" w:lineRule="exact" w:before="0" w:after="0"/>
        <w:ind w:left="952" w:right="0" w:hanging="777"/>
        <w:jc w:val="left"/>
        <w:rPr>
          <w:sz w:val="20"/>
        </w:rPr>
      </w:pPr>
      <w:hyperlink w:history="true" w:anchor="_bookmark315">
        <w:r>
          <w:rPr>
            <w:sz w:val="20"/>
          </w:rPr>
          <w:t>A.12.9</w:t>
        </w:r>
        <w:r>
          <w:rPr>
            <w:spacing w:val="-4"/>
            <w:sz w:val="20"/>
          </w:rPr>
          <w:t> </w:t>
        </w:r>
        <w:r>
          <w:rPr>
            <w:rFonts w:ascii="Tahoma"/>
            <w:sz w:val="20"/>
          </w:rPr>
          <w:t>DRX</w:t>
        </w:r>
        <w:r>
          <w:rPr>
            <w:rFonts w:ascii="Tahoma"/>
            <w:spacing w:val="-7"/>
            <w:sz w:val="20"/>
          </w:rPr>
          <w:t> </w:t>
        </w:r>
        <w:r>
          <w:rPr>
            <w:rFonts w:ascii="Tahoma"/>
            <w:sz w:val="20"/>
          </w:rPr>
          <w:t>active</w:t>
        </w:r>
        <w:r>
          <w:rPr>
            <w:rFonts w:ascii="Tahoma"/>
            <w:spacing w:val="-6"/>
            <w:sz w:val="20"/>
          </w:rPr>
          <w:t> </w:t>
        </w:r>
        <w:r>
          <w:rPr>
            <w:rFonts w:ascii="Tahoma"/>
            <w:spacing w:val="-5"/>
            <w:sz w:val="20"/>
          </w:rPr>
          <w:t>UEs</w:t>
        </w:r>
        <w:r>
          <w:rPr>
            <w:rFonts w:ascii="Tahoma"/>
            <w:sz w:val="20"/>
          </w:rPr>
          <w:tab/>
        </w:r>
        <w:r>
          <w:rPr>
            <w:spacing w:val="-5"/>
            <w:sz w:val="20"/>
          </w:rPr>
          <w:t>133</w:t>
        </w:r>
      </w:hyperlink>
    </w:p>
    <w:p>
      <w:pPr>
        <w:pStyle w:val="ListParagraph"/>
        <w:numPr>
          <w:ilvl w:val="0"/>
          <w:numId w:val="6"/>
        </w:numPr>
        <w:tabs>
          <w:tab w:pos="952" w:val="left" w:leader="none"/>
          <w:tab w:pos="10595" w:val="right" w:leader="dot"/>
        </w:tabs>
        <w:spacing w:line="240" w:lineRule="auto" w:before="0" w:after="0"/>
        <w:ind w:left="952" w:right="0" w:hanging="777"/>
        <w:jc w:val="left"/>
        <w:rPr>
          <w:sz w:val="20"/>
        </w:rPr>
      </w:pPr>
      <w:hyperlink w:history="true" w:anchor="_bookmark316">
        <w:r>
          <w:rPr>
            <w:sz w:val="20"/>
          </w:rPr>
          <w:t>A.12.10</w:t>
        </w:r>
        <w:r>
          <w:rPr>
            <w:spacing w:val="-5"/>
            <w:sz w:val="20"/>
          </w:rPr>
          <w:t> </w:t>
        </w:r>
        <w:r>
          <w:rPr>
            <w:sz w:val="20"/>
          </w:rPr>
          <w:t>PDSCH</w:t>
        </w:r>
        <w:r>
          <w:rPr>
            <w:spacing w:val="-5"/>
            <w:sz w:val="20"/>
          </w:rPr>
          <w:t> </w:t>
        </w:r>
        <w:r>
          <w:rPr>
            <w:sz w:val="20"/>
          </w:rPr>
          <w:t>slot</w:t>
        </w:r>
        <w:r>
          <w:rPr>
            <w:spacing w:val="-5"/>
            <w:sz w:val="20"/>
          </w:rPr>
          <w:t> </w:t>
        </w:r>
        <w:r>
          <w:rPr>
            <w:sz w:val="20"/>
          </w:rPr>
          <w:t>for</w:t>
        </w:r>
        <w:r>
          <w:rPr>
            <w:spacing w:val="-4"/>
            <w:sz w:val="20"/>
          </w:rPr>
          <w:t> </w:t>
        </w:r>
        <w:r>
          <w:rPr>
            <w:spacing w:val="-2"/>
            <w:sz w:val="20"/>
          </w:rPr>
          <w:t>paging</w:t>
        </w:r>
        <w:r>
          <w:rPr>
            <w:sz w:val="20"/>
          </w:rPr>
          <w:tab/>
        </w:r>
        <w:r>
          <w:rPr>
            <w:spacing w:val="-5"/>
            <w:sz w:val="20"/>
          </w:rPr>
          <w:t>134</w:t>
        </w:r>
      </w:hyperlink>
    </w:p>
    <w:p>
      <w:pPr>
        <w:pStyle w:val="ListParagraph"/>
        <w:numPr>
          <w:ilvl w:val="0"/>
          <w:numId w:val="6"/>
        </w:numPr>
        <w:tabs>
          <w:tab w:pos="952" w:val="left" w:leader="none"/>
          <w:tab w:pos="10595" w:val="right" w:leader="dot"/>
        </w:tabs>
        <w:spacing w:line="230" w:lineRule="exact" w:before="1" w:after="0"/>
        <w:ind w:left="952" w:right="0" w:hanging="777"/>
        <w:jc w:val="left"/>
        <w:rPr>
          <w:sz w:val="20"/>
        </w:rPr>
      </w:pPr>
      <w:hyperlink w:history="true" w:anchor="_bookmark317">
        <w:r>
          <w:rPr>
            <w:sz w:val="20"/>
          </w:rPr>
          <w:t>A.13</w:t>
        </w:r>
        <w:r>
          <w:rPr>
            <w:spacing w:val="-5"/>
            <w:sz w:val="20"/>
          </w:rPr>
          <w:t> </w:t>
        </w:r>
        <w:r>
          <w:rPr>
            <w:sz w:val="20"/>
          </w:rPr>
          <w:t>O-RU</w:t>
        </w:r>
        <w:r>
          <w:rPr>
            <w:spacing w:val="-6"/>
            <w:sz w:val="20"/>
          </w:rPr>
          <w:t> </w:t>
        </w:r>
        <w:r>
          <w:rPr>
            <w:sz w:val="20"/>
          </w:rPr>
          <w:t>Performance</w:t>
        </w:r>
        <w:r>
          <w:rPr>
            <w:spacing w:val="-6"/>
            <w:sz w:val="20"/>
          </w:rPr>
          <w:t> </w:t>
        </w:r>
        <w:r>
          <w:rPr>
            <w:sz w:val="20"/>
          </w:rPr>
          <w:t>counters</w:t>
        </w:r>
        <w:r>
          <w:rPr>
            <w:spacing w:val="-7"/>
            <w:sz w:val="20"/>
          </w:rPr>
          <w:t> </w:t>
        </w:r>
        <w:r>
          <w:rPr>
            <w:sz w:val="20"/>
          </w:rPr>
          <w:t>measured</w:t>
        </w:r>
        <w:r>
          <w:rPr>
            <w:spacing w:val="-5"/>
            <w:sz w:val="20"/>
          </w:rPr>
          <w:t> </w:t>
        </w:r>
        <w:r>
          <w:rPr>
            <w:sz w:val="20"/>
          </w:rPr>
          <w:t>at</w:t>
        </w:r>
        <w:r>
          <w:rPr>
            <w:spacing w:val="-6"/>
            <w:sz w:val="20"/>
          </w:rPr>
          <w:t> </w:t>
        </w:r>
        <w:r>
          <w:rPr>
            <w:sz w:val="20"/>
          </w:rPr>
          <w:t>O-</w:t>
        </w:r>
        <w:r>
          <w:rPr>
            <w:spacing w:val="-5"/>
            <w:sz w:val="20"/>
          </w:rPr>
          <w:t>DU</w:t>
        </w:r>
        <w:r>
          <w:rPr>
            <w:sz w:val="20"/>
          </w:rPr>
          <w:tab/>
        </w:r>
        <w:r>
          <w:rPr>
            <w:spacing w:val="-5"/>
            <w:sz w:val="20"/>
          </w:rPr>
          <w:t>134</w:t>
        </w:r>
      </w:hyperlink>
    </w:p>
    <w:p>
      <w:pPr>
        <w:pStyle w:val="ListParagraph"/>
        <w:numPr>
          <w:ilvl w:val="0"/>
          <w:numId w:val="6"/>
        </w:numPr>
        <w:tabs>
          <w:tab w:pos="952" w:val="left" w:leader="none"/>
          <w:tab w:pos="10595" w:val="right" w:leader="dot"/>
        </w:tabs>
        <w:spacing w:line="242" w:lineRule="exact" w:before="0" w:after="0"/>
        <w:ind w:left="952" w:right="0" w:hanging="777"/>
        <w:jc w:val="left"/>
        <w:rPr>
          <w:sz w:val="20"/>
        </w:rPr>
      </w:pPr>
      <w:hyperlink w:history="true" w:anchor="_bookmark318">
        <w:r>
          <w:rPr>
            <w:sz w:val="20"/>
          </w:rPr>
          <w:t>A.13.1</w:t>
        </w:r>
        <w:r>
          <w:rPr>
            <w:spacing w:val="-3"/>
            <w:sz w:val="20"/>
          </w:rPr>
          <w:t> </w:t>
        </w:r>
        <w:r>
          <w:rPr>
            <w:rFonts w:ascii="Tahoma"/>
            <w:sz w:val="20"/>
          </w:rPr>
          <w:t>Uplink</w:t>
        </w:r>
        <w:r>
          <w:rPr>
            <w:rFonts w:ascii="Tahoma"/>
            <w:spacing w:val="-7"/>
            <w:sz w:val="20"/>
          </w:rPr>
          <w:t> </w:t>
        </w:r>
        <w:r>
          <w:rPr>
            <w:rFonts w:ascii="Tahoma"/>
            <w:sz w:val="20"/>
          </w:rPr>
          <w:t>data</w:t>
        </w:r>
        <w:r>
          <w:rPr>
            <w:rFonts w:ascii="Tahoma"/>
            <w:spacing w:val="-5"/>
            <w:sz w:val="20"/>
          </w:rPr>
          <w:t> </w:t>
        </w:r>
        <w:r>
          <w:rPr>
            <w:rFonts w:ascii="Tahoma"/>
            <w:sz w:val="20"/>
          </w:rPr>
          <w:t>and</w:t>
        </w:r>
        <w:r>
          <w:rPr>
            <w:rFonts w:ascii="Tahoma"/>
            <w:spacing w:val="-6"/>
            <w:sz w:val="20"/>
          </w:rPr>
          <w:t> </w:t>
        </w:r>
        <w:r>
          <w:rPr>
            <w:rFonts w:ascii="Tahoma"/>
            <w:sz w:val="20"/>
          </w:rPr>
          <w:t>control</w:t>
        </w:r>
        <w:r>
          <w:rPr>
            <w:rFonts w:ascii="Tahoma"/>
            <w:spacing w:val="-6"/>
            <w:sz w:val="20"/>
          </w:rPr>
          <w:t> </w:t>
        </w:r>
        <w:r>
          <w:rPr>
            <w:rFonts w:ascii="Tahoma"/>
            <w:sz w:val="20"/>
          </w:rPr>
          <w:t>frames</w:t>
        </w:r>
        <w:r>
          <w:rPr>
            <w:rFonts w:ascii="Tahoma"/>
            <w:spacing w:val="-6"/>
            <w:sz w:val="20"/>
          </w:rPr>
          <w:t> </w:t>
        </w:r>
        <w:r>
          <w:rPr>
            <w:rFonts w:ascii="Tahoma"/>
            <w:sz w:val="20"/>
          </w:rPr>
          <w:t>received</w:t>
        </w:r>
        <w:r>
          <w:rPr>
            <w:rFonts w:ascii="Tahoma"/>
            <w:spacing w:val="-6"/>
            <w:sz w:val="20"/>
          </w:rPr>
          <w:t> </w:t>
        </w:r>
        <w:r>
          <w:rPr>
            <w:rFonts w:ascii="Tahoma"/>
            <w:sz w:val="20"/>
          </w:rPr>
          <w:t>in</w:t>
        </w:r>
        <w:r>
          <w:rPr>
            <w:rFonts w:ascii="Tahoma"/>
            <w:spacing w:val="-6"/>
            <w:sz w:val="20"/>
          </w:rPr>
          <w:t> </w:t>
        </w:r>
        <w:r>
          <w:rPr>
            <w:rFonts w:ascii="Tahoma"/>
            <w:spacing w:val="-4"/>
            <w:sz w:val="20"/>
          </w:rPr>
          <w:t>total</w:t>
        </w:r>
        <w:r>
          <w:rPr>
            <w:rFonts w:ascii="Tahoma"/>
            <w:sz w:val="20"/>
          </w:rPr>
          <w:tab/>
        </w:r>
        <w:r>
          <w:rPr>
            <w:spacing w:val="-5"/>
            <w:sz w:val="20"/>
          </w:rPr>
          <w:t>134</w:t>
        </w:r>
      </w:hyperlink>
    </w:p>
    <w:p>
      <w:pPr>
        <w:pStyle w:val="ListParagraph"/>
        <w:numPr>
          <w:ilvl w:val="0"/>
          <w:numId w:val="6"/>
        </w:numPr>
        <w:tabs>
          <w:tab w:pos="952" w:val="left" w:leader="none"/>
          <w:tab w:pos="10595" w:val="right" w:leader="dot"/>
        </w:tabs>
        <w:spacing w:line="243" w:lineRule="exact" w:before="0" w:after="0"/>
        <w:ind w:left="952" w:right="0" w:hanging="777"/>
        <w:jc w:val="left"/>
        <w:rPr>
          <w:sz w:val="20"/>
        </w:rPr>
      </w:pPr>
      <w:hyperlink w:history="true" w:anchor="_bookmark319">
        <w:r>
          <w:rPr>
            <w:sz w:val="20"/>
          </w:rPr>
          <w:t>A.13.2</w:t>
        </w:r>
        <w:r>
          <w:rPr>
            <w:spacing w:val="-3"/>
            <w:sz w:val="20"/>
          </w:rPr>
          <w:t> </w:t>
        </w:r>
        <w:r>
          <w:rPr>
            <w:rFonts w:ascii="Tahoma"/>
            <w:sz w:val="20"/>
          </w:rPr>
          <w:t>Uplink</w:t>
        </w:r>
        <w:r>
          <w:rPr>
            <w:rFonts w:ascii="Tahoma"/>
            <w:spacing w:val="-7"/>
            <w:sz w:val="20"/>
          </w:rPr>
          <w:t> </w:t>
        </w:r>
        <w:r>
          <w:rPr>
            <w:rFonts w:ascii="Tahoma"/>
            <w:sz w:val="20"/>
          </w:rPr>
          <w:t>data</w:t>
        </w:r>
        <w:r>
          <w:rPr>
            <w:rFonts w:ascii="Tahoma"/>
            <w:spacing w:val="-6"/>
            <w:sz w:val="20"/>
          </w:rPr>
          <w:t> </w:t>
        </w:r>
        <w:r>
          <w:rPr>
            <w:rFonts w:ascii="Tahoma"/>
            <w:sz w:val="20"/>
          </w:rPr>
          <w:t>frames</w:t>
        </w:r>
        <w:r>
          <w:rPr>
            <w:rFonts w:ascii="Tahoma"/>
            <w:spacing w:val="-6"/>
            <w:sz w:val="20"/>
          </w:rPr>
          <w:t> </w:t>
        </w:r>
        <w:r>
          <w:rPr>
            <w:rFonts w:ascii="Tahoma"/>
            <w:sz w:val="20"/>
          </w:rPr>
          <w:t>received</w:t>
        </w:r>
        <w:r>
          <w:rPr>
            <w:rFonts w:ascii="Tahoma"/>
            <w:spacing w:val="-6"/>
            <w:sz w:val="20"/>
          </w:rPr>
          <w:t> </w:t>
        </w:r>
        <w:r>
          <w:rPr>
            <w:rFonts w:ascii="Tahoma"/>
            <w:sz w:val="20"/>
          </w:rPr>
          <w:t>on</w:t>
        </w:r>
        <w:r>
          <w:rPr>
            <w:rFonts w:ascii="Tahoma"/>
            <w:spacing w:val="-7"/>
            <w:sz w:val="20"/>
          </w:rPr>
          <w:t> </w:t>
        </w:r>
        <w:r>
          <w:rPr>
            <w:rFonts w:ascii="Tahoma"/>
            <w:spacing w:val="-4"/>
            <w:sz w:val="20"/>
          </w:rPr>
          <w:t>Time</w:t>
        </w:r>
        <w:r>
          <w:rPr>
            <w:rFonts w:ascii="Tahoma"/>
            <w:sz w:val="20"/>
          </w:rPr>
          <w:tab/>
        </w:r>
        <w:r>
          <w:rPr>
            <w:spacing w:val="-5"/>
            <w:sz w:val="20"/>
          </w:rPr>
          <w:t>135</w:t>
        </w:r>
      </w:hyperlink>
    </w:p>
    <w:p>
      <w:pPr>
        <w:pStyle w:val="ListParagraph"/>
        <w:numPr>
          <w:ilvl w:val="0"/>
          <w:numId w:val="6"/>
        </w:numPr>
        <w:tabs>
          <w:tab w:pos="952" w:val="left" w:leader="none"/>
          <w:tab w:pos="10595" w:val="right" w:leader="dot"/>
        </w:tabs>
        <w:spacing w:line="243" w:lineRule="exact" w:before="1" w:after="0"/>
        <w:ind w:left="952" w:right="0" w:hanging="777"/>
        <w:jc w:val="left"/>
        <w:rPr>
          <w:sz w:val="20"/>
        </w:rPr>
      </w:pPr>
      <w:hyperlink w:history="true" w:anchor="_bookmark320">
        <w:r>
          <w:rPr>
            <w:sz w:val="20"/>
          </w:rPr>
          <w:t>A.13.3</w:t>
        </w:r>
        <w:r>
          <w:rPr>
            <w:spacing w:val="-3"/>
            <w:sz w:val="20"/>
          </w:rPr>
          <w:t> </w:t>
        </w:r>
        <w:r>
          <w:rPr>
            <w:rFonts w:ascii="Tahoma"/>
            <w:sz w:val="20"/>
          </w:rPr>
          <w:t>Uplink</w:t>
        </w:r>
        <w:r>
          <w:rPr>
            <w:rFonts w:ascii="Tahoma"/>
            <w:spacing w:val="-8"/>
            <w:sz w:val="20"/>
          </w:rPr>
          <w:t> </w:t>
        </w:r>
        <w:r>
          <w:rPr>
            <w:rFonts w:ascii="Tahoma"/>
            <w:sz w:val="20"/>
          </w:rPr>
          <w:t>data</w:t>
        </w:r>
        <w:r>
          <w:rPr>
            <w:rFonts w:ascii="Tahoma"/>
            <w:spacing w:val="-5"/>
            <w:sz w:val="20"/>
          </w:rPr>
          <w:t> </w:t>
        </w:r>
        <w:r>
          <w:rPr>
            <w:rFonts w:ascii="Tahoma"/>
            <w:sz w:val="20"/>
          </w:rPr>
          <w:t>frames</w:t>
        </w:r>
        <w:r>
          <w:rPr>
            <w:rFonts w:ascii="Tahoma"/>
            <w:spacing w:val="-7"/>
            <w:sz w:val="20"/>
          </w:rPr>
          <w:t> </w:t>
        </w:r>
        <w:r>
          <w:rPr>
            <w:rFonts w:ascii="Tahoma"/>
            <w:sz w:val="20"/>
          </w:rPr>
          <w:t>received</w:t>
        </w:r>
        <w:r>
          <w:rPr>
            <w:rFonts w:ascii="Tahoma"/>
            <w:spacing w:val="-6"/>
            <w:sz w:val="20"/>
          </w:rPr>
          <w:t> </w:t>
        </w:r>
        <w:r>
          <w:rPr>
            <w:rFonts w:ascii="Tahoma"/>
            <w:sz w:val="20"/>
          </w:rPr>
          <w:t>too</w:t>
        </w:r>
        <w:r>
          <w:rPr>
            <w:rFonts w:ascii="Tahoma"/>
            <w:spacing w:val="-6"/>
            <w:sz w:val="20"/>
          </w:rPr>
          <w:t> </w:t>
        </w:r>
        <w:r>
          <w:rPr>
            <w:rFonts w:ascii="Tahoma"/>
            <w:spacing w:val="-2"/>
            <w:sz w:val="20"/>
          </w:rPr>
          <w:t>early</w:t>
        </w:r>
        <w:r>
          <w:rPr>
            <w:rFonts w:ascii="Tahoma"/>
            <w:sz w:val="20"/>
          </w:rPr>
          <w:tab/>
        </w:r>
        <w:r>
          <w:rPr>
            <w:spacing w:val="-5"/>
            <w:sz w:val="20"/>
          </w:rPr>
          <w:t>135</w:t>
        </w:r>
      </w:hyperlink>
    </w:p>
    <w:p>
      <w:pPr>
        <w:pStyle w:val="ListParagraph"/>
        <w:numPr>
          <w:ilvl w:val="0"/>
          <w:numId w:val="6"/>
        </w:numPr>
        <w:tabs>
          <w:tab w:pos="952" w:val="left" w:leader="none"/>
          <w:tab w:pos="10595" w:val="right" w:leader="dot"/>
        </w:tabs>
        <w:spacing w:line="243" w:lineRule="exact" w:before="0" w:after="0"/>
        <w:ind w:left="952" w:right="0" w:hanging="777"/>
        <w:jc w:val="left"/>
        <w:rPr>
          <w:sz w:val="20"/>
        </w:rPr>
      </w:pPr>
      <w:hyperlink w:history="true" w:anchor="_bookmark321">
        <w:r>
          <w:rPr>
            <w:sz w:val="20"/>
          </w:rPr>
          <w:t>A.13.4</w:t>
        </w:r>
        <w:r>
          <w:rPr>
            <w:spacing w:val="-3"/>
            <w:sz w:val="20"/>
          </w:rPr>
          <w:t> </w:t>
        </w:r>
        <w:r>
          <w:rPr>
            <w:rFonts w:ascii="Tahoma"/>
            <w:sz w:val="20"/>
          </w:rPr>
          <w:t>Uplink</w:t>
        </w:r>
        <w:r>
          <w:rPr>
            <w:rFonts w:ascii="Tahoma"/>
            <w:spacing w:val="-8"/>
            <w:sz w:val="20"/>
          </w:rPr>
          <w:t> </w:t>
        </w:r>
        <w:r>
          <w:rPr>
            <w:rFonts w:ascii="Tahoma"/>
            <w:sz w:val="20"/>
          </w:rPr>
          <w:t>data</w:t>
        </w:r>
        <w:r>
          <w:rPr>
            <w:rFonts w:ascii="Tahoma"/>
            <w:spacing w:val="-5"/>
            <w:sz w:val="20"/>
          </w:rPr>
          <w:t> </w:t>
        </w:r>
        <w:r>
          <w:rPr>
            <w:rFonts w:ascii="Tahoma"/>
            <w:sz w:val="20"/>
          </w:rPr>
          <w:t>frames</w:t>
        </w:r>
        <w:r>
          <w:rPr>
            <w:rFonts w:ascii="Tahoma"/>
            <w:spacing w:val="-7"/>
            <w:sz w:val="20"/>
          </w:rPr>
          <w:t> </w:t>
        </w:r>
        <w:r>
          <w:rPr>
            <w:rFonts w:ascii="Tahoma"/>
            <w:sz w:val="20"/>
          </w:rPr>
          <w:t>received</w:t>
        </w:r>
        <w:r>
          <w:rPr>
            <w:rFonts w:ascii="Tahoma"/>
            <w:spacing w:val="-6"/>
            <w:sz w:val="20"/>
          </w:rPr>
          <w:t> </w:t>
        </w:r>
        <w:r>
          <w:rPr>
            <w:rFonts w:ascii="Tahoma"/>
            <w:sz w:val="20"/>
          </w:rPr>
          <w:t>too</w:t>
        </w:r>
        <w:r>
          <w:rPr>
            <w:rFonts w:ascii="Tahoma"/>
            <w:spacing w:val="-6"/>
            <w:sz w:val="20"/>
          </w:rPr>
          <w:t> </w:t>
        </w:r>
        <w:r>
          <w:rPr>
            <w:rFonts w:ascii="Tahoma"/>
            <w:spacing w:val="-4"/>
            <w:sz w:val="20"/>
          </w:rPr>
          <w:t>late</w:t>
        </w:r>
        <w:r>
          <w:rPr>
            <w:rFonts w:ascii="Tahoma"/>
            <w:sz w:val="20"/>
          </w:rPr>
          <w:tab/>
        </w:r>
        <w:r>
          <w:rPr>
            <w:spacing w:val="-5"/>
            <w:sz w:val="20"/>
          </w:rPr>
          <w:t>135</w:t>
        </w:r>
      </w:hyperlink>
    </w:p>
    <w:p>
      <w:pPr>
        <w:pStyle w:val="ListParagraph"/>
        <w:numPr>
          <w:ilvl w:val="0"/>
          <w:numId w:val="6"/>
        </w:numPr>
        <w:tabs>
          <w:tab w:pos="952" w:val="left" w:leader="none"/>
          <w:tab w:pos="10595" w:val="right" w:leader="dot"/>
        </w:tabs>
        <w:spacing w:line="243" w:lineRule="exact" w:before="1" w:after="0"/>
        <w:ind w:left="952" w:right="0" w:hanging="777"/>
        <w:jc w:val="left"/>
        <w:rPr>
          <w:sz w:val="20"/>
        </w:rPr>
      </w:pPr>
      <w:hyperlink w:history="true" w:anchor="_bookmark322">
        <w:r>
          <w:rPr>
            <w:sz w:val="20"/>
          </w:rPr>
          <w:t>A.13.5</w:t>
        </w:r>
        <w:r>
          <w:rPr>
            <w:spacing w:val="-3"/>
            <w:sz w:val="20"/>
          </w:rPr>
          <w:t> </w:t>
        </w:r>
        <w:r>
          <w:rPr>
            <w:rFonts w:ascii="Tahoma"/>
            <w:sz w:val="20"/>
          </w:rPr>
          <w:t>Uplink</w:t>
        </w:r>
        <w:r>
          <w:rPr>
            <w:rFonts w:ascii="Tahoma"/>
            <w:spacing w:val="-7"/>
            <w:sz w:val="20"/>
          </w:rPr>
          <w:t> </w:t>
        </w:r>
        <w:r>
          <w:rPr>
            <w:rFonts w:ascii="Tahoma"/>
            <w:sz w:val="20"/>
          </w:rPr>
          <w:t>control</w:t>
        </w:r>
        <w:r>
          <w:rPr>
            <w:rFonts w:ascii="Tahoma"/>
            <w:spacing w:val="-6"/>
            <w:sz w:val="20"/>
          </w:rPr>
          <w:t> </w:t>
        </w:r>
        <w:r>
          <w:rPr>
            <w:rFonts w:ascii="Tahoma"/>
            <w:sz w:val="20"/>
          </w:rPr>
          <w:t>frames</w:t>
        </w:r>
        <w:r>
          <w:rPr>
            <w:rFonts w:ascii="Tahoma"/>
            <w:spacing w:val="-7"/>
            <w:sz w:val="20"/>
          </w:rPr>
          <w:t> </w:t>
        </w:r>
        <w:r>
          <w:rPr>
            <w:rFonts w:ascii="Tahoma"/>
            <w:sz w:val="20"/>
          </w:rPr>
          <w:t>received</w:t>
        </w:r>
        <w:r>
          <w:rPr>
            <w:rFonts w:ascii="Tahoma"/>
            <w:spacing w:val="-6"/>
            <w:sz w:val="20"/>
          </w:rPr>
          <w:t> </w:t>
        </w:r>
        <w:r>
          <w:rPr>
            <w:rFonts w:ascii="Tahoma"/>
            <w:sz w:val="20"/>
          </w:rPr>
          <w:t>on</w:t>
        </w:r>
        <w:r>
          <w:rPr>
            <w:rFonts w:ascii="Tahoma"/>
            <w:spacing w:val="-6"/>
            <w:sz w:val="20"/>
          </w:rPr>
          <w:t> </w:t>
        </w:r>
        <w:r>
          <w:rPr>
            <w:rFonts w:ascii="Tahoma"/>
            <w:spacing w:val="-4"/>
            <w:sz w:val="20"/>
          </w:rPr>
          <w:t>Time</w:t>
        </w:r>
        <w:r>
          <w:rPr>
            <w:rFonts w:ascii="Tahoma"/>
            <w:sz w:val="20"/>
          </w:rPr>
          <w:tab/>
        </w:r>
        <w:r>
          <w:rPr>
            <w:spacing w:val="-5"/>
            <w:sz w:val="20"/>
          </w:rPr>
          <w:t>136</w:t>
        </w:r>
      </w:hyperlink>
    </w:p>
    <w:p>
      <w:pPr>
        <w:pStyle w:val="ListParagraph"/>
        <w:numPr>
          <w:ilvl w:val="0"/>
          <w:numId w:val="6"/>
        </w:numPr>
        <w:tabs>
          <w:tab w:pos="952" w:val="left" w:leader="none"/>
          <w:tab w:pos="10595" w:val="right" w:leader="dot"/>
        </w:tabs>
        <w:spacing w:line="242" w:lineRule="exact" w:before="0" w:after="0"/>
        <w:ind w:left="952" w:right="0" w:hanging="777"/>
        <w:jc w:val="left"/>
        <w:rPr>
          <w:sz w:val="20"/>
        </w:rPr>
      </w:pPr>
      <w:hyperlink w:history="true" w:anchor="_bookmark323">
        <w:r>
          <w:rPr>
            <w:sz w:val="20"/>
          </w:rPr>
          <w:t>A.13.6</w:t>
        </w:r>
        <w:r>
          <w:rPr>
            <w:spacing w:val="-3"/>
            <w:sz w:val="20"/>
          </w:rPr>
          <w:t> </w:t>
        </w:r>
        <w:r>
          <w:rPr>
            <w:rFonts w:ascii="Tahoma"/>
            <w:sz w:val="20"/>
          </w:rPr>
          <w:t>Uplink</w:t>
        </w:r>
        <w:r>
          <w:rPr>
            <w:rFonts w:ascii="Tahoma"/>
            <w:spacing w:val="-8"/>
            <w:sz w:val="20"/>
          </w:rPr>
          <w:t> </w:t>
        </w:r>
        <w:r>
          <w:rPr>
            <w:rFonts w:ascii="Tahoma"/>
            <w:sz w:val="20"/>
          </w:rPr>
          <w:t>control</w:t>
        </w:r>
        <w:r>
          <w:rPr>
            <w:rFonts w:ascii="Tahoma"/>
            <w:spacing w:val="-7"/>
            <w:sz w:val="20"/>
          </w:rPr>
          <w:t> </w:t>
        </w:r>
        <w:r>
          <w:rPr>
            <w:rFonts w:ascii="Tahoma"/>
            <w:sz w:val="20"/>
          </w:rPr>
          <w:t>frames</w:t>
        </w:r>
        <w:r>
          <w:rPr>
            <w:rFonts w:ascii="Tahoma"/>
            <w:spacing w:val="-6"/>
            <w:sz w:val="20"/>
          </w:rPr>
          <w:t> </w:t>
        </w:r>
        <w:r>
          <w:rPr>
            <w:rFonts w:ascii="Tahoma"/>
            <w:sz w:val="20"/>
          </w:rPr>
          <w:t>received</w:t>
        </w:r>
        <w:r>
          <w:rPr>
            <w:rFonts w:ascii="Tahoma"/>
            <w:spacing w:val="-7"/>
            <w:sz w:val="20"/>
          </w:rPr>
          <w:t> </w:t>
        </w:r>
        <w:r>
          <w:rPr>
            <w:rFonts w:ascii="Tahoma"/>
            <w:sz w:val="20"/>
          </w:rPr>
          <w:t>too</w:t>
        </w:r>
        <w:r>
          <w:rPr>
            <w:rFonts w:ascii="Tahoma"/>
            <w:spacing w:val="-7"/>
            <w:sz w:val="20"/>
          </w:rPr>
          <w:t> </w:t>
        </w:r>
        <w:r>
          <w:rPr>
            <w:rFonts w:ascii="Tahoma"/>
            <w:spacing w:val="-4"/>
            <w:sz w:val="20"/>
          </w:rPr>
          <w:t>early</w:t>
        </w:r>
        <w:r>
          <w:rPr>
            <w:rFonts w:ascii="Tahoma"/>
            <w:sz w:val="20"/>
          </w:rPr>
          <w:tab/>
        </w:r>
        <w:r>
          <w:rPr>
            <w:spacing w:val="-5"/>
            <w:sz w:val="20"/>
          </w:rPr>
          <w:t>136</w:t>
        </w:r>
      </w:hyperlink>
    </w:p>
    <w:p>
      <w:pPr>
        <w:pStyle w:val="ListParagraph"/>
        <w:numPr>
          <w:ilvl w:val="0"/>
          <w:numId w:val="6"/>
        </w:numPr>
        <w:tabs>
          <w:tab w:pos="952" w:val="left" w:leader="none"/>
          <w:tab w:pos="10595" w:val="right" w:leader="dot"/>
        </w:tabs>
        <w:spacing w:line="243" w:lineRule="exact" w:before="0" w:after="0"/>
        <w:ind w:left="952" w:right="0" w:hanging="777"/>
        <w:jc w:val="left"/>
        <w:rPr>
          <w:sz w:val="20"/>
        </w:rPr>
      </w:pPr>
      <w:hyperlink w:history="true" w:anchor="_bookmark324">
        <w:r>
          <w:rPr>
            <w:sz w:val="20"/>
          </w:rPr>
          <w:t>A.13.7</w:t>
        </w:r>
        <w:r>
          <w:rPr>
            <w:spacing w:val="-3"/>
            <w:sz w:val="20"/>
          </w:rPr>
          <w:t> </w:t>
        </w:r>
        <w:r>
          <w:rPr>
            <w:rFonts w:ascii="Tahoma"/>
            <w:sz w:val="20"/>
          </w:rPr>
          <w:t>Uplink</w:t>
        </w:r>
        <w:r>
          <w:rPr>
            <w:rFonts w:ascii="Tahoma"/>
            <w:spacing w:val="-7"/>
            <w:sz w:val="20"/>
          </w:rPr>
          <w:t> </w:t>
        </w:r>
        <w:r>
          <w:rPr>
            <w:rFonts w:ascii="Tahoma"/>
            <w:sz w:val="20"/>
          </w:rPr>
          <w:t>control</w:t>
        </w:r>
        <w:r>
          <w:rPr>
            <w:rFonts w:ascii="Tahoma"/>
            <w:spacing w:val="-7"/>
            <w:sz w:val="20"/>
          </w:rPr>
          <w:t> </w:t>
        </w:r>
        <w:r>
          <w:rPr>
            <w:rFonts w:ascii="Tahoma"/>
            <w:sz w:val="20"/>
          </w:rPr>
          <w:t>frames</w:t>
        </w:r>
        <w:r>
          <w:rPr>
            <w:rFonts w:ascii="Tahoma"/>
            <w:spacing w:val="-7"/>
            <w:sz w:val="20"/>
          </w:rPr>
          <w:t> </w:t>
        </w:r>
        <w:r>
          <w:rPr>
            <w:rFonts w:ascii="Tahoma"/>
            <w:sz w:val="20"/>
          </w:rPr>
          <w:t>received</w:t>
        </w:r>
        <w:r>
          <w:rPr>
            <w:rFonts w:ascii="Tahoma"/>
            <w:spacing w:val="-7"/>
            <w:sz w:val="20"/>
          </w:rPr>
          <w:t> </w:t>
        </w:r>
        <w:r>
          <w:rPr>
            <w:rFonts w:ascii="Tahoma"/>
            <w:sz w:val="20"/>
          </w:rPr>
          <w:t>too</w:t>
        </w:r>
        <w:r>
          <w:rPr>
            <w:rFonts w:ascii="Tahoma"/>
            <w:spacing w:val="-7"/>
            <w:sz w:val="20"/>
          </w:rPr>
          <w:t> </w:t>
        </w:r>
        <w:r>
          <w:rPr>
            <w:rFonts w:ascii="Tahoma"/>
            <w:spacing w:val="-4"/>
            <w:sz w:val="20"/>
          </w:rPr>
          <w:t>late</w:t>
        </w:r>
        <w:r>
          <w:rPr>
            <w:rFonts w:ascii="Tahoma"/>
            <w:sz w:val="20"/>
          </w:rPr>
          <w:tab/>
        </w:r>
        <w:r>
          <w:rPr>
            <w:spacing w:val="-5"/>
            <w:sz w:val="20"/>
          </w:rPr>
          <w:t>136</w:t>
        </w:r>
      </w:hyperlink>
    </w:p>
    <w:p>
      <w:pPr>
        <w:pStyle w:val="ListParagraph"/>
        <w:numPr>
          <w:ilvl w:val="0"/>
          <w:numId w:val="6"/>
        </w:numPr>
        <w:tabs>
          <w:tab w:pos="952" w:val="left" w:leader="none"/>
          <w:tab w:pos="10595" w:val="right" w:leader="dot"/>
        </w:tabs>
        <w:spacing w:line="243" w:lineRule="exact" w:before="2" w:after="0"/>
        <w:ind w:left="952" w:right="0" w:hanging="777"/>
        <w:jc w:val="left"/>
        <w:rPr>
          <w:sz w:val="20"/>
        </w:rPr>
      </w:pPr>
      <w:hyperlink w:history="true" w:anchor="_bookmark325">
        <w:r>
          <w:rPr>
            <w:sz w:val="20"/>
          </w:rPr>
          <w:t>A.13.8</w:t>
        </w:r>
        <w:r>
          <w:rPr>
            <w:spacing w:val="-4"/>
            <w:sz w:val="20"/>
          </w:rPr>
          <w:t> </w:t>
        </w:r>
        <w:r>
          <w:rPr>
            <w:rFonts w:ascii="Tahoma"/>
            <w:sz w:val="20"/>
          </w:rPr>
          <w:t>Uplink</w:t>
        </w:r>
        <w:r>
          <w:rPr>
            <w:rFonts w:ascii="Tahoma"/>
            <w:spacing w:val="-9"/>
            <w:sz w:val="20"/>
          </w:rPr>
          <w:t> </w:t>
        </w:r>
        <w:r>
          <w:rPr>
            <w:rFonts w:ascii="Tahoma"/>
            <w:sz w:val="20"/>
          </w:rPr>
          <w:t>data</w:t>
        </w:r>
        <w:r>
          <w:rPr>
            <w:rFonts w:ascii="Tahoma"/>
            <w:spacing w:val="-8"/>
            <w:sz w:val="20"/>
          </w:rPr>
          <w:t> </w:t>
        </w:r>
        <w:r>
          <w:rPr>
            <w:rFonts w:ascii="Tahoma"/>
            <w:sz w:val="20"/>
          </w:rPr>
          <w:t>frames</w:t>
        </w:r>
        <w:r>
          <w:rPr>
            <w:rFonts w:ascii="Tahoma"/>
            <w:spacing w:val="-8"/>
            <w:sz w:val="20"/>
          </w:rPr>
          <w:t> </w:t>
        </w:r>
        <w:r>
          <w:rPr>
            <w:rFonts w:ascii="Tahoma"/>
            <w:sz w:val="20"/>
          </w:rPr>
          <w:t>with</w:t>
        </w:r>
        <w:r>
          <w:rPr>
            <w:rFonts w:ascii="Tahoma"/>
            <w:spacing w:val="-8"/>
            <w:sz w:val="20"/>
          </w:rPr>
          <w:t> </w:t>
        </w:r>
        <w:r>
          <w:rPr>
            <w:rFonts w:ascii="Tahoma"/>
            <w:sz w:val="20"/>
          </w:rPr>
          <w:t>detecting</w:t>
        </w:r>
        <w:r>
          <w:rPr>
            <w:rFonts w:ascii="Tahoma"/>
            <w:spacing w:val="-8"/>
            <w:sz w:val="20"/>
          </w:rPr>
          <w:t> </w:t>
        </w:r>
        <w:r>
          <w:rPr>
            <w:rFonts w:ascii="Tahoma"/>
            <w:sz w:val="20"/>
          </w:rPr>
          <w:t>sequence</w:t>
        </w:r>
        <w:r>
          <w:rPr>
            <w:rFonts w:ascii="Tahoma"/>
            <w:spacing w:val="-7"/>
            <w:sz w:val="20"/>
          </w:rPr>
          <w:t> </w:t>
        </w:r>
        <w:r>
          <w:rPr>
            <w:rFonts w:ascii="Tahoma"/>
            <w:sz w:val="20"/>
          </w:rPr>
          <w:t>identifier</w:t>
        </w:r>
        <w:r>
          <w:rPr>
            <w:rFonts w:ascii="Tahoma"/>
            <w:spacing w:val="-8"/>
            <w:sz w:val="20"/>
          </w:rPr>
          <w:t> </w:t>
        </w:r>
        <w:r>
          <w:rPr>
            <w:rFonts w:ascii="Tahoma"/>
            <w:spacing w:val="-2"/>
            <w:sz w:val="20"/>
          </w:rPr>
          <w:t>error</w:t>
        </w:r>
        <w:r>
          <w:rPr>
            <w:rFonts w:ascii="Tahoma"/>
            <w:sz w:val="20"/>
          </w:rPr>
          <w:tab/>
        </w:r>
        <w:r>
          <w:rPr>
            <w:spacing w:val="-5"/>
            <w:sz w:val="20"/>
          </w:rPr>
          <w:t>137</w:t>
        </w:r>
      </w:hyperlink>
    </w:p>
    <w:p>
      <w:pPr>
        <w:pStyle w:val="ListParagraph"/>
        <w:numPr>
          <w:ilvl w:val="0"/>
          <w:numId w:val="6"/>
        </w:numPr>
        <w:tabs>
          <w:tab w:pos="952" w:val="left" w:leader="none"/>
          <w:tab w:pos="10595" w:val="right" w:leader="dot"/>
        </w:tabs>
        <w:spacing w:line="243" w:lineRule="exact" w:before="0" w:after="0"/>
        <w:ind w:left="952" w:right="0" w:hanging="777"/>
        <w:jc w:val="left"/>
        <w:rPr>
          <w:sz w:val="20"/>
        </w:rPr>
      </w:pPr>
      <w:hyperlink w:history="true" w:anchor="_bookmark326">
        <w:r>
          <w:rPr>
            <w:sz w:val="20"/>
          </w:rPr>
          <w:t>A.13.9</w:t>
        </w:r>
        <w:r>
          <w:rPr>
            <w:spacing w:val="-5"/>
            <w:sz w:val="20"/>
          </w:rPr>
          <w:t> </w:t>
        </w:r>
        <w:r>
          <w:rPr>
            <w:rFonts w:ascii="Tahoma"/>
            <w:sz w:val="20"/>
          </w:rPr>
          <w:t>Uplink</w:t>
        </w:r>
        <w:r>
          <w:rPr>
            <w:rFonts w:ascii="Tahoma"/>
            <w:spacing w:val="-9"/>
            <w:sz w:val="20"/>
          </w:rPr>
          <w:t> </w:t>
        </w:r>
        <w:r>
          <w:rPr>
            <w:rFonts w:ascii="Tahoma"/>
            <w:sz w:val="20"/>
          </w:rPr>
          <w:t>control</w:t>
        </w:r>
        <w:r>
          <w:rPr>
            <w:rFonts w:ascii="Tahoma"/>
            <w:spacing w:val="-8"/>
            <w:sz w:val="20"/>
          </w:rPr>
          <w:t> </w:t>
        </w:r>
        <w:r>
          <w:rPr>
            <w:rFonts w:ascii="Tahoma"/>
            <w:sz w:val="20"/>
          </w:rPr>
          <w:t>frames</w:t>
        </w:r>
        <w:r>
          <w:rPr>
            <w:rFonts w:ascii="Tahoma"/>
            <w:spacing w:val="-8"/>
            <w:sz w:val="20"/>
          </w:rPr>
          <w:t> </w:t>
        </w:r>
        <w:r>
          <w:rPr>
            <w:rFonts w:ascii="Tahoma"/>
            <w:sz w:val="20"/>
          </w:rPr>
          <w:t>with</w:t>
        </w:r>
        <w:r>
          <w:rPr>
            <w:rFonts w:ascii="Tahoma"/>
            <w:spacing w:val="-8"/>
            <w:sz w:val="20"/>
          </w:rPr>
          <w:t> </w:t>
        </w:r>
        <w:r>
          <w:rPr>
            <w:rFonts w:ascii="Tahoma"/>
            <w:sz w:val="20"/>
          </w:rPr>
          <w:t>detecting</w:t>
        </w:r>
        <w:r>
          <w:rPr>
            <w:rFonts w:ascii="Tahoma"/>
            <w:spacing w:val="-8"/>
            <w:sz w:val="20"/>
          </w:rPr>
          <w:t> </w:t>
        </w:r>
        <w:r>
          <w:rPr>
            <w:rFonts w:ascii="Tahoma"/>
            <w:sz w:val="20"/>
          </w:rPr>
          <w:t>sequence</w:t>
        </w:r>
        <w:r>
          <w:rPr>
            <w:rFonts w:ascii="Tahoma"/>
            <w:spacing w:val="-7"/>
            <w:sz w:val="20"/>
          </w:rPr>
          <w:t> </w:t>
        </w:r>
        <w:r>
          <w:rPr>
            <w:rFonts w:ascii="Tahoma"/>
            <w:sz w:val="20"/>
          </w:rPr>
          <w:t>identifier</w:t>
        </w:r>
        <w:r>
          <w:rPr>
            <w:rFonts w:ascii="Tahoma"/>
            <w:spacing w:val="-8"/>
            <w:sz w:val="20"/>
          </w:rPr>
          <w:t> </w:t>
        </w:r>
        <w:r>
          <w:rPr>
            <w:rFonts w:ascii="Tahoma"/>
            <w:spacing w:val="-2"/>
            <w:sz w:val="20"/>
          </w:rPr>
          <w:t>error</w:t>
        </w:r>
        <w:r>
          <w:rPr>
            <w:rFonts w:ascii="Tahoma"/>
            <w:sz w:val="20"/>
          </w:rPr>
          <w:tab/>
        </w:r>
        <w:r>
          <w:rPr>
            <w:spacing w:val="-5"/>
            <w:sz w:val="20"/>
          </w:rPr>
          <w:t>137</w:t>
        </w:r>
      </w:hyperlink>
    </w:p>
    <w:p>
      <w:pPr>
        <w:pStyle w:val="ListParagraph"/>
        <w:numPr>
          <w:ilvl w:val="0"/>
          <w:numId w:val="6"/>
        </w:numPr>
        <w:tabs>
          <w:tab w:pos="952" w:val="left" w:leader="none"/>
          <w:tab w:pos="10595" w:val="right" w:leader="dot"/>
        </w:tabs>
        <w:spacing w:line="243" w:lineRule="exact" w:before="2" w:after="0"/>
        <w:ind w:left="952" w:right="0" w:hanging="777"/>
        <w:jc w:val="left"/>
        <w:rPr>
          <w:sz w:val="20"/>
        </w:rPr>
      </w:pPr>
      <w:hyperlink w:history="true" w:anchor="_bookmark327">
        <w:r>
          <w:rPr>
            <w:sz w:val="20"/>
          </w:rPr>
          <w:t>A.13.10</w:t>
        </w:r>
        <w:r>
          <w:rPr>
            <w:spacing w:val="-6"/>
            <w:sz w:val="20"/>
          </w:rPr>
          <w:t> </w:t>
        </w:r>
        <w:r>
          <w:rPr>
            <w:rFonts w:ascii="Tahoma"/>
            <w:sz w:val="20"/>
          </w:rPr>
          <w:t>Uplink</w:t>
        </w:r>
        <w:r>
          <w:rPr>
            <w:rFonts w:ascii="Tahoma"/>
            <w:spacing w:val="-7"/>
            <w:sz w:val="20"/>
          </w:rPr>
          <w:t> </w:t>
        </w:r>
        <w:r>
          <w:rPr>
            <w:rFonts w:ascii="Tahoma"/>
            <w:sz w:val="20"/>
          </w:rPr>
          <w:t>frames</w:t>
        </w:r>
        <w:r>
          <w:rPr>
            <w:rFonts w:ascii="Tahoma"/>
            <w:spacing w:val="-8"/>
            <w:sz w:val="20"/>
          </w:rPr>
          <w:t> </w:t>
        </w:r>
        <w:r>
          <w:rPr>
            <w:rFonts w:ascii="Tahoma"/>
            <w:sz w:val="20"/>
          </w:rPr>
          <w:t>with</w:t>
        </w:r>
        <w:r>
          <w:rPr>
            <w:rFonts w:ascii="Tahoma"/>
            <w:spacing w:val="-6"/>
            <w:sz w:val="20"/>
          </w:rPr>
          <w:t> </w:t>
        </w:r>
        <w:r>
          <w:rPr>
            <w:rFonts w:ascii="Tahoma"/>
            <w:sz w:val="20"/>
          </w:rPr>
          <w:t>corrupt</w:t>
        </w:r>
        <w:r>
          <w:rPr>
            <w:rFonts w:ascii="Tahoma"/>
            <w:spacing w:val="-5"/>
            <w:sz w:val="20"/>
          </w:rPr>
          <w:t> </w:t>
        </w:r>
        <w:r>
          <w:rPr>
            <w:rFonts w:ascii="Tahoma"/>
            <w:spacing w:val="-2"/>
            <w:sz w:val="20"/>
          </w:rPr>
          <w:t>contents</w:t>
        </w:r>
        <w:r>
          <w:rPr>
            <w:rFonts w:ascii="Tahoma"/>
            <w:sz w:val="20"/>
          </w:rPr>
          <w:tab/>
        </w:r>
        <w:r>
          <w:rPr>
            <w:spacing w:val="-5"/>
            <w:sz w:val="20"/>
          </w:rPr>
          <w:t>138</w:t>
        </w:r>
      </w:hyperlink>
    </w:p>
    <w:p>
      <w:pPr>
        <w:pStyle w:val="ListParagraph"/>
        <w:numPr>
          <w:ilvl w:val="0"/>
          <w:numId w:val="6"/>
        </w:numPr>
        <w:tabs>
          <w:tab w:pos="952" w:val="left" w:leader="none"/>
          <w:tab w:pos="10595" w:val="right" w:leader="dot"/>
        </w:tabs>
        <w:spacing w:line="242" w:lineRule="exact" w:before="0" w:after="0"/>
        <w:ind w:left="952" w:right="0" w:hanging="777"/>
        <w:jc w:val="left"/>
        <w:rPr>
          <w:sz w:val="20"/>
        </w:rPr>
      </w:pPr>
      <w:hyperlink w:history="true" w:anchor="_bookmark328">
        <w:r>
          <w:rPr>
            <w:sz w:val="20"/>
          </w:rPr>
          <w:t>A.13.11</w:t>
        </w:r>
        <w:r>
          <w:rPr>
            <w:spacing w:val="-5"/>
            <w:sz w:val="20"/>
          </w:rPr>
          <w:t> </w:t>
        </w:r>
        <w:r>
          <w:rPr>
            <w:rFonts w:ascii="Tahoma"/>
            <w:sz w:val="20"/>
          </w:rPr>
          <w:t>Uplink</w:t>
        </w:r>
        <w:r>
          <w:rPr>
            <w:rFonts w:ascii="Tahoma"/>
            <w:spacing w:val="-5"/>
            <w:sz w:val="20"/>
          </w:rPr>
          <w:t> </w:t>
        </w:r>
        <w:r>
          <w:rPr>
            <w:rFonts w:ascii="Tahoma"/>
            <w:sz w:val="20"/>
          </w:rPr>
          <w:t>frames</w:t>
        </w:r>
        <w:r>
          <w:rPr>
            <w:rFonts w:ascii="Tahoma"/>
            <w:spacing w:val="-6"/>
            <w:sz w:val="20"/>
          </w:rPr>
          <w:t> </w:t>
        </w:r>
        <w:r>
          <w:rPr>
            <w:rFonts w:ascii="Tahoma"/>
            <w:sz w:val="20"/>
          </w:rPr>
          <w:t>dropped</w:t>
        </w:r>
        <w:r>
          <w:rPr>
            <w:rFonts w:ascii="Tahoma"/>
            <w:spacing w:val="-7"/>
            <w:sz w:val="20"/>
          </w:rPr>
          <w:t> </w:t>
        </w:r>
        <w:r>
          <w:rPr>
            <w:rFonts w:ascii="Tahoma"/>
            <w:sz w:val="20"/>
          </w:rPr>
          <w:t>and</w:t>
        </w:r>
        <w:r>
          <w:rPr>
            <w:rFonts w:ascii="Tahoma"/>
            <w:spacing w:val="-6"/>
            <w:sz w:val="20"/>
          </w:rPr>
          <w:t> </w:t>
        </w:r>
        <w:r>
          <w:rPr>
            <w:rFonts w:ascii="Tahoma"/>
            <w:spacing w:val="-2"/>
            <w:sz w:val="20"/>
          </w:rPr>
          <w:t>discarded.</w:t>
        </w:r>
        <w:r>
          <w:rPr>
            <w:rFonts w:ascii="Tahoma"/>
            <w:sz w:val="20"/>
          </w:rPr>
          <w:tab/>
        </w:r>
        <w:r>
          <w:rPr>
            <w:spacing w:val="-5"/>
            <w:sz w:val="20"/>
          </w:rPr>
          <w:t>138</w:t>
        </w:r>
      </w:hyperlink>
    </w:p>
    <w:p>
      <w:pPr>
        <w:pStyle w:val="ListParagraph"/>
        <w:numPr>
          <w:ilvl w:val="0"/>
          <w:numId w:val="6"/>
        </w:numPr>
        <w:tabs>
          <w:tab w:pos="952" w:val="left" w:leader="none"/>
          <w:tab w:pos="10595" w:val="right" w:leader="dot"/>
        </w:tabs>
        <w:spacing w:line="243" w:lineRule="exact" w:before="0" w:after="0"/>
        <w:ind w:left="952" w:right="0" w:hanging="777"/>
        <w:jc w:val="left"/>
        <w:rPr>
          <w:sz w:val="20"/>
        </w:rPr>
      </w:pPr>
      <w:hyperlink w:history="true" w:anchor="_bookmark329">
        <w:r>
          <w:rPr>
            <w:sz w:val="20"/>
          </w:rPr>
          <w:t>A.13.12</w:t>
        </w:r>
        <w:r>
          <w:rPr>
            <w:spacing w:val="-5"/>
            <w:sz w:val="20"/>
          </w:rPr>
          <w:t> </w:t>
        </w:r>
        <w:r>
          <w:rPr>
            <w:rFonts w:ascii="Tahoma"/>
            <w:sz w:val="20"/>
          </w:rPr>
          <w:t>Downlink</w:t>
        </w:r>
        <w:r>
          <w:rPr>
            <w:rFonts w:ascii="Tahoma"/>
            <w:spacing w:val="-6"/>
            <w:sz w:val="20"/>
          </w:rPr>
          <w:t> </w:t>
        </w:r>
        <w:r>
          <w:rPr>
            <w:rFonts w:ascii="Tahoma"/>
            <w:sz w:val="20"/>
          </w:rPr>
          <w:t>control</w:t>
        </w:r>
        <w:r>
          <w:rPr>
            <w:rFonts w:ascii="Tahoma"/>
            <w:spacing w:val="-6"/>
            <w:sz w:val="20"/>
          </w:rPr>
          <w:t> </w:t>
        </w:r>
        <w:r>
          <w:rPr>
            <w:rFonts w:ascii="Tahoma"/>
            <w:sz w:val="20"/>
          </w:rPr>
          <w:t>and</w:t>
        </w:r>
        <w:r>
          <w:rPr>
            <w:rFonts w:ascii="Tahoma"/>
            <w:spacing w:val="-6"/>
            <w:sz w:val="20"/>
          </w:rPr>
          <w:t> </w:t>
        </w:r>
        <w:r>
          <w:rPr>
            <w:rFonts w:ascii="Tahoma"/>
            <w:sz w:val="20"/>
          </w:rPr>
          <w:t>data</w:t>
        </w:r>
        <w:r>
          <w:rPr>
            <w:rFonts w:ascii="Tahoma"/>
            <w:spacing w:val="-5"/>
            <w:sz w:val="20"/>
          </w:rPr>
          <w:t> </w:t>
        </w:r>
        <w:r>
          <w:rPr>
            <w:rFonts w:ascii="Tahoma"/>
            <w:sz w:val="20"/>
          </w:rPr>
          <w:t>frames</w:t>
        </w:r>
        <w:r>
          <w:rPr>
            <w:rFonts w:ascii="Tahoma"/>
            <w:spacing w:val="-6"/>
            <w:sz w:val="20"/>
          </w:rPr>
          <w:t> </w:t>
        </w:r>
        <w:r>
          <w:rPr>
            <w:rFonts w:ascii="Tahoma"/>
            <w:spacing w:val="-2"/>
            <w:sz w:val="20"/>
          </w:rPr>
          <w:t>transmitted</w:t>
        </w:r>
        <w:r>
          <w:rPr>
            <w:rFonts w:ascii="Tahoma"/>
            <w:sz w:val="20"/>
          </w:rPr>
          <w:tab/>
        </w:r>
        <w:r>
          <w:rPr>
            <w:spacing w:val="-5"/>
            <w:sz w:val="20"/>
          </w:rPr>
          <w:t>138</w:t>
        </w:r>
      </w:hyperlink>
    </w:p>
    <w:p>
      <w:pPr>
        <w:pStyle w:val="ListParagraph"/>
        <w:numPr>
          <w:ilvl w:val="0"/>
          <w:numId w:val="6"/>
        </w:numPr>
        <w:tabs>
          <w:tab w:pos="952" w:val="left" w:leader="none"/>
          <w:tab w:pos="10595" w:val="right" w:leader="dot"/>
        </w:tabs>
        <w:spacing w:line="240" w:lineRule="auto" w:before="1" w:after="0"/>
        <w:ind w:left="952" w:right="0" w:hanging="777"/>
        <w:jc w:val="left"/>
        <w:rPr>
          <w:sz w:val="20"/>
        </w:rPr>
      </w:pPr>
      <w:hyperlink w:history="true" w:anchor="_bookmark330">
        <w:r>
          <w:rPr>
            <w:sz w:val="20"/>
          </w:rPr>
          <w:t>A.13.13</w:t>
        </w:r>
        <w:r>
          <w:rPr>
            <w:spacing w:val="-4"/>
            <w:sz w:val="20"/>
          </w:rPr>
          <w:t> </w:t>
        </w:r>
        <w:r>
          <w:rPr>
            <w:rFonts w:ascii="Tahoma"/>
            <w:sz w:val="20"/>
          </w:rPr>
          <w:t>Downlink</w:t>
        </w:r>
        <w:r>
          <w:rPr>
            <w:rFonts w:ascii="Tahoma"/>
            <w:spacing w:val="-6"/>
            <w:sz w:val="20"/>
          </w:rPr>
          <w:t> </w:t>
        </w:r>
        <w:r>
          <w:rPr>
            <w:rFonts w:ascii="Tahoma"/>
            <w:sz w:val="20"/>
          </w:rPr>
          <w:t>control</w:t>
        </w:r>
        <w:r>
          <w:rPr>
            <w:rFonts w:ascii="Tahoma"/>
            <w:spacing w:val="-2"/>
            <w:sz w:val="20"/>
          </w:rPr>
          <w:t> </w:t>
        </w:r>
        <w:r>
          <w:rPr>
            <w:rFonts w:ascii="Tahoma"/>
            <w:sz w:val="20"/>
          </w:rPr>
          <w:t>frames</w:t>
        </w:r>
        <w:r>
          <w:rPr>
            <w:rFonts w:ascii="Tahoma"/>
            <w:spacing w:val="-6"/>
            <w:sz w:val="20"/>
          </w:rPr>
          <w:t> </w:t>
        </w:r>
        <w:r>
          <w:rPr>
            <w:rFonts w:ascii="Tahoma"/>
            <w:sz w:val="20"/>
          </w:rPr>
          <w:t>transmitted</w:t>
        </w:r>
        <w:r>
          <w:rPr>
            <w:rFonts w:ascii="Tahoma"/>
            <w:spacing w:val="-5"/>
            <w:sz w:val="20"/>
          </w:rPr>
          <w:t> </w:t>
        </w:r>
        <w:r>
          <w:rPr>
            <w:rFonts w:ascii="Tahoma"/>
            <w:sz w:val="20"/>
          </w:rPr>
          <w:t>to</w:t>
        </w:r>
        <w:r>
          <w:rPr>
            <w:rFonts w:ascii="Tahoma"/>
            <w:spacing w:val="-6"/>
            <w:sz w:val="20"/>
          </w:rPr>
          <w:t> </w:t>
        </w:r>
        <w:r>
          <w:rPr>
            <w:rFonts w:ascii="Tahoma"/>
            <w:sz w:val="20"/>
          </w:rPr>
          <w:t>O-RU</w:t>
        </w:r>
        <w:r>
          <w:rPr>
            <w:rFonts w:ascii="Tahoma"/>
            <w:spacing w:val="-6"/>
            <w:sz w:val="20"/>
          </w:rPr>
          <w:t> </w:t>
        </w:r>
        <w:r>
          <w:rPr>
            <w:rFonts w:ascii="Tahoma"/>
            <w:sz w:val="20"/>
          </w:rPr>
          <w:t>in</w:t>
        </w:r>
        <w:r>
          <w:rPr>
            <w:rFonts w:ascii="Tahoma"/>
            <w:spacing w:val="-6"/>
            <w:sz w:val="20"/>
          </w:rPr>
          <w:t> </w:t>
        </w:r>
        <w:r>
          <w:rPr>
            <w:rFonts w:ascii="Tahoma"/>
            <w:sz w:val="20"/>
          </w:rPr>
          <w:t>total</w:t>
        </w:r>
        <w:r>
          <w:rPr>
            <w:rFonts w:ascii="Tahoma"/>
            <w:spacing w:val="-5"/>
            <w:sz w:val="20"/>
          </w:rPr>
          <w:t> </w:t>
        </w:r>
        <w:r>
          <w:rPr>
            <w:rFonts w:ascii="Tahoma"/>
            <w:sz w:val="20"/>
          </w:rPr>
          <w:t>at</w:t>
        </w:r>
        <w:r>
          <w:rPr>
            <w:rFonts w:ascii="Tahoma"/>
            <w:spacing w:val="-5"/>
            <w:sz w:val="20"/>
          </w:rPr>
          <w:t> </w:t>
        </w:r>
        <w:r>
          <w:rPr>
            <w:rFonts w:ascii="Tahoma"/>
            <w:sz w:val="20"/>
          </w:rPr>
          <w:t>O-</w:t>
        </w:r>
        <w:r>
          <w:rPr>
            <w:rFonts w:ascii="Tahoma"/>
            <w:spacing w:val="-5"/>
            <w:sz w:val="20"/>
          </w:rPr>
          <w:t>DU</w:t>
        </w:r>
        <w:r>
          <w:rPr>
            <w:rFonts w:ascii="Tahoma"/>
            <w:sz w:val="20"/>
          </w:rPr>
          <w:tab/>
        </w:r>
        <w:r>
          <w:rPr>
            <w:spacing w:val="-5"/>
            <w:sz w:val="20"/>
          </w:rPr>
          <w:t>139</w:t>
        </w:r>
      </w:hyperlink>
    </w:p>
    <w:p>
      <w:pPr>
        <w:pStyle w:val="ListParagraph"/>
        <w:numPr>
          <w:ilvl w:val="0"/>
          <w:numId w:val="6"/>
        </w:numPr>
        <w:tabs>
          <w:tab w:pos="952" w:val="left" w:leader="none"/>
          <w:tab w:pos="10595" w:val="right" w:leader="dot"/>
        </w:tabs>
        <w:spacing w:line="240" w:lineRule="auto" w:before="1" w:after="0"/>
        <w:ind w:left="952" w:right="0" w:hanging="777"/>
        <w:jc w:val="left"/>
        <w:rPr>
          <w:sz w:val="20"/>
        </w:rPr>
      </w:pPr>
      <w:hyperlink w:history="true" w:anchor="_bookmark331">
        <w:r>
          <w:rPr>
            <w:sz w:val="20"/>
          </w:rPr>
          <w:t>A.14</w:t>
        </w:r>
        <w:r>
          <w:rPr>
            <w:spacing w:val="-5"/>
            <w:sz w:val="20"/>
          </w:rPr>
          <w:t> </w:t>
        </w:r>
        <w:r>
          <w:rPr>
            <w:sz w:val="20"/>
          </w:rPr>
          <w:t>O-RU</w:t>
        </w:r>
        <w:r>
          <w:rPr>
            <w:spacing w:val="-6"/>
            <w:sz w:val="20"/>
          </w:rPr>
          <w:t> </w:t>
        </w:r>
        <w:r>
          <w:rPr>
            <w:sz w:val="20"/>
          </w:rPr>
          <w:t>Performance</w:t>
        </w:r>
        <w:r>
          <w:rPr>
            <w:spacing w:val="-6"/>
            <w:sz w:val="20"/>
          </w:rPr>
          <w:t> </w:t>
        </w:r>
        <w:r>
          <w:rPr>
            <w:sz w:val="20"/>
          </w:rPr>
          <w:t>counters</w:t>
        </w:r>
        <w:r>
          <w:rPr>
            <w:spacing w:val="-7"/>
            <w:sz w:val="20"/>
          </w:rPr>
          <w:t> </w:t>
        </w:r>
        <w:r>
          <w:rPr>
            <w:sz w:val="20"/>
          </w:rPr>
          <w:t>measured</w:t>
        </w:r>
        <w:r>
          <w:rPr>
            <w:spacing w:val="-5"/>
            <w:sz w:val="20"/>
          </w:rPr>
          <w:t> </w:t>
        </w:r>
        <w:r>
          <w:rPr>
            <w:sz w:val="20"/>
          </w:rPr>
          <w:t>at</w:t>
        </w:r>
        <w:r>
          <w:rPr>
            <w:spacing w:val="-6"/>
            <w:sz w:val="20"/>
          </w:rPr>
          <w:t> </w:t>
        </w:r>
        <w:r>
          <w:rPr>
            <w:sz w:val="20"/>
          </w:rPr>
          <w:t>O-</w:t>
        </w:r>
        <w:r>
          <w:rPr>
            <w:spacing w:val="-5"/>
            <w:sz w:val="20"/>
          </w:rPr>
          <w:t>RU</w:t>
        </w:r>
        <w:r>
          <w:rPr>
            <w:sz w:val="20"/>
          </w:rPr>
          <w:tab/>
        </w:r>
        <w:r>
          <w:rPr>
            <w:spacing w:val="-5"/>
            <w:sz w:val="20"/>
          </w:rPr>
          <w:t>139</w:t>
        </w:r>
      </w:hyperlink>
    </w:p>
    <w:p>
      <w:pPr>
        <w:pStyle w:val="Heading5"/>
        <w:numPr>
          <w:ilvl w:val="0"/>
          <w:numId w:val="6"/>
        </w:numPr>
        <w:tabs>
          <w:tab w:pos="952" w:val="left" w:leader="none"/>
          <w:tab w:pos="10593" w:val="right" w:leader="dot"/>
        </w:tabs>
        <w:spacing w:line="240" w:lineRule="auto" w:before="118" w:after="0"/>
        <w:ind w:left="952" w:right="0" w:hanging="777"/>
        <w:jc w:val="left"/>
        <w:rPr>
          <w:rFonts w:ascii="Times New Roman"/>
        </w:rPr>
      </w:pPr>
      <w:hyperlink w:history="true" w:anchor="_bookmark332">
        <w:r>
          <w:rPr>
            <w:rFonts w:ascii="Times New Roman"/>
          </w:rPr>
          <w:t>Annex</w:t>
        </w:r>
        <w:r>
          <w:rPr>
            <w:rFonts w:ascii="Times New Roman"/>
            <w:spacing w:val="-5"/>
          </w:rPr>
          <w:t> </w:t>
        </w:r>
        <w:r>
          <w:rPr>
            <w:rFonts w:ascii="Times New Roman"/>
          </w:rPr>
          <w:t>B</w:t>
        </w:r>
        <w:r>
          <w:rPr>
            <w:rFonts w:ascii="Times New Roman"/>
            <w:spacing w:val="-4"/>
          </w:rPr>
          <w:t> </w:t>
        </w:r>
        <w:r>
          <w:rPr>
            <w:rFonts w:ascii="Times New Roman"/>
          </w:rPr>
          <w:t>(informative):</w:t>
        </w:r>
        <w:r>
          <w:rPr>
            <w:rFonts w:ascii="Times New Roman"/>
            <w:spacing w:val="-6"/>
          </w:rPr>
          <w:t> </w:t>
        </w:r>
        <w:r>
          <w:rPr>
            <w:rFonts w:ascii="Times New Roman"/>
          </w:rPr>
          <w:t>Optional</w:t>
        </w:r>
        <w:r>
          <w:rPr>
            <w:rFonts w:ascii="Times New Roman"/>
            <w:spacing w:val="-6"/>
          </w:rPr>
          <w:t> </w:t>
        </w:r>
        <w:r>
          <w:rPr>
            <w:rFonts w:ascii="Times New Roman"/>
          </w:rPr>
          <w:t>Multi-Vendor</w:t>
        </w:r>
        <w:r>
          <w:rPr>
            <w:rFonts w:ascii="Times New Roman"/>
            <w:spacing w:val="-3"/>
          </w:rPr>
          <w:t> </w:t>
        </w:r>
        <w:r>
          <w:rPr>
            <w:rFonts w:ascii="Times New Roman"/>
            <w:spacing w:val="-2"/>
          </w:rPr>
          <w:t>Functionality</w:t>
        </w:r>
        <w:r>
          <w:rPr>
            <w:rFonts w:ascii="Times New Roman"/>
          </w:rPr>
          <w:tab/>
        </w:r>
        <w:r>
          <w:rPr>
            <w:rFonts w:ascii="Times New Roman"/>
            <w:spacing w:val="-5"/>
          </w:rPr>
          <w:t>139</w:t>
        </w:r>
      </w:hyperlink>
    </w:p>
    <w:p>
      <w:pPr>
        <w:pStyle w:val="ListParagraph"/>
        <w:numPr>
          <w:ilvl w:val="0"/>
          <w:numId w:val="6"/>
        </w:numPr>
        <w:tabs>
          <w:tab w:pos="952" w:val="left" w:leader="none"/>
          <w:tab w:pos="10595" w:val="right" w:leader="dot"/>
        </w:tabs>
        <w:spacing w:line="240" w:lineRule="auto" w:before="1" w:after="0"/>
        <w:ind w:left="952" w:right="0" w:hanging="777"/>
        <w:jc w:val="left"/>
        <w:rPr>
          <w:sz w:val="20"/>
        </w:rPr>
      </w:pPr>
      <w:hyperlink w:history="true" w:anchor="_bookmark333">
        <w:r>
          <w:rPr>
            <w:sz w:val="20"/>
          </w:rPr>
          <w:t>B.1:</w:t>
        </w:r>
        <w:r>
          <w:rPr>
            <w:spacing w:val="-7"/>
            <w:sz w:val="20"/>
          </w:rPr>
          <w:t> </w:t>
        </w:r>
        <w:r>
          <w:rPr>
            <w:sz w:val="20"/>
          </w:rPr>
          <w:t>Optional</w:t>
        </w:r>
        <w:r>
          <w:rPr>
            <w:spacing w:val="-5"/>
            <w:sz w:val="20"/>
          </w:rPr>
          <w:t> </w:t>
        </w:r>
        <w:r>
          <w:rPr>
            <w:sz w:val="20"/>
          </w:rPr>
          <w:t>Namespace</w:t>
        </w:r>
        <w:r>
          <w:rPr>
            <w:spacing w:val="-6"/>
            <w:sz w:val="20"/>
          </w:rPr>
          <w:t> </w:t>
        </w:r>
        <w:r>
          <w:rPr>
            <w:sz w:val="20"/>
          </w:rPr>
          <w:t>Exposed</w:t>
        </w:r>
        <w:r>
          <w:rPr>
            <w:spacing w:val="-4"/>
            <w:sz w:val="20"/>
          </w:rPr>
          <w:t> </w:t>
        </w:r>
        <w:r>
          <w:rPr>
            <w:sz w:val="20"/>
          </w:rPr>
          <w:t>Using</w:t>
        </w:r>
        <w:r>
          <w:rPr>
            <w:spacing w:val="-5"/>
            <w:sz w:val="20"/>
          </w:rPr>
          <w:t> </w:t>
        </w:r>
        <w:r>
          <w:rPr>
            <w:sz w:val="20"/>
          </w:rPr>
          <w:t>O-RAN</w:t>
        </w:r>
        <w:r>
          <w:rPr>
            <w:spacing w:val="-5"/>
            <w:sz w:val="20"/>
          </w:rPr>
          <w:t> </w:t>
        </w:r>
        <w:r>
          <w:rPr>
            <w:sz w:val="20"/>
          </w:rPr>
          <w:t>WG5</w:t>
        </w:r>
        <w:r>
          <w:rPr>
            <w:spacing w:val="-4"/>
            <w:sz w:val="20"/>
          </w:rPr>
          <w:t> </w:t>
        </w:r>
        <w:r>
          <w:rPr>
            <w:spacing w:val="-2"/>
            <w:sz w:val="20"/>
          </w:rPr>
          <w:t>Models</w:t>
        </w:r>
        <w:r>
          <w:rPr>
            <w:sz w:val="20"/>
          </w:rPr>
          <w:tab/>
        </w:r>
        <w:r>
          <w:rPr>
            <w:spacing w:val="-5"/>
            <w:sz w:val="20"/>
          </w:rPr>
          <w:t>139</w:t>
        </w:r>
      </w:hyperlink>
    </w:p>
    <w:p>
      <w:pPr>
        <w:pStyle w:val="ListParagraph"/>
        <w:numPr>
          <w:ilvl w:val="0"/>
          <w:numId w:val="6"/>
        </w:numPr>
        <w:tabs>
          <w:tab w:pos="952" w:val="left" w:leader="none"/>
          <w:tab w:pos="10595" w:val="right" w:leader="dot"/>
        </w:tabs>
        <w:spacing w:line="240" w:lineRule="auto" w:before="0" w:after="0"/>
        <w:ind w:left="952" w:right="0" w:hanging="777"/>
        <w:jc w:val="left"/>
        <w:rPr>
          <w:sz w:val="20"/>
        </w:rPr>
      </w:pPr>
      <w:hyperlink w:history="true" w:anchor="_bookmark335">
        <w:r>
          <w:rPr>
            <w:sz w:val="20"/>
          </w:rPr>
          <w:t>B.2:</w:t>
        </w:r>
        <w:r>
          <w:rPr>
            <w:spacing w:val="-7"/>
            <w:sz w:val="20"/>
          </w:rPr>
          <w:t> </w:t>
        </w:r>
        <w:r>
          <w:rPr>
            <w:sz w:val="20"/>
          </w:rPr>
          <w:t>Optional</w:t>
        </w:r>
        <w:r>
          <w:rPr>
            <w:spacing w:val="-5"/>
            <w:sz w:val="20"/>
          </w:rPr>
          <w:t> </w:t>
        </w:r>
        <w:r>
          <w:rPr>
            <w:sz w:val="20"/>
          </w:rPr>
          <w:t>Namespace</w:t>
        </w:r>
        <w:r>
          <w:rPr>
            <w:spacing w:val="-6"/>
            <w:sz w:val="20"/>
          </w:rPr>
          <w:t> </w:t>
        </w:r>
        <w:r>
          <w:rPr>
            <w:sz w:val="20"/>
          </w:rPr>
          <w:t>Exposed</w:t>
        </w:r>
        <w:r>
          <w:rPr>
            <w:spacing w:val="-4"/>
            <w:sz w:val="20"/>
          </w:rPr>
          <w:t> </w:t>
        </w:r>
        <w:r>
          <w:rPr>
            <w:sz w:val="20"/>
          </w:rPr>
          <w:t>Using</w:t>
        </w:r>
        <w:r>
          <w:rPr>
            <w:spacing w:val="-5"/>
            <w:sz w:val="20"/>
          </w:rPr>
          <w:t> </w:t>
        </w:r>
        <w:r>
          <w:rPr>
            <w:sz w:val="20"/>
          </w:rPr>
          <w:t>O-RAN</w:t>
        </w:r>
        <w:r>
          <w:rPr>
            <w:spacing w:val="-5"/>
            <w:sz w:val="20"/>
          </w:rPr>
          <w:t> </w:t>
        </w:r>
        <w:r>
          <w:rPr>
            <w:sz w:val="20"/>
          </w:rPr>
          <w:t>WG4</w:t>
        </w:r>
        <w:r>
          <w:rPr>
            <w:spacing w:val="-4"/>
            <w:sz w:val="20"/>
          </w:rPr>
          <w:t> </w:t>
        </w:r>
        <w:r>
          <w:rPr>
            <w:spacing w:val="-2"/>
            <w:sz w:val="20"/>
          </w:rPr>
          <w:t>Models</w:t>
        </w:r>
        <w:r>
          <w:rPr>
            <w:sz w:val="20"/>
          </w:rPr>
          <w:tab/>
        </w:r>
        <w:r>
          <w:rPr>
            <w:spacing w:val="-5"/>
            <w:sz w:val="20"/>
          </w:rPr>
          <w:t>140</w:t>
        </w:r>
      </w:hyperlink>
    </w:p>
    <w:p>
      <w:pPr>
        <w:pStyle w:val="ListParagraph"/>
        <w:numPr>
          <w:ilvl w:val="0"/>
          <w:numId w:val="6"/>
        </w:numPr>
        <w:tabs>
          <w:tab w:pos="952" w:val="left" w:leader="none"/>
          <w:tab w:pos="10595" w:val="right" w:leader="dot"/>
        </w:tabs>
        <w:spacing w:line="240" w:lineRule="auto" w:before="1" w:after="0"/>
        <w:ind w:left="952" w:right="0" w:hanging="777"/>
        <w:jc w:val="left"/>
        <w:rPr>
          <w:sz w:val="20"/>
        </w:rPr>
      </w:pPr>
      <w:hyperlink w:history="true" w:anchor="_bookmark337">
        <w:r>
          <w:rPr>
            <w:sz w:val="20"/>
          </w:rPr>
          <w:t>B.3:</w:t>
        </w:r>
        <w:r>
          <w:rPr>
            <w:spacing w:val="-6"/>
            <w:sz w:val="20"/>
          </w:rPr>
          <w:t> </w:t>
        </w:r>
        <w:r>
          <w:rPr>
            <w:sz w:val="20"/>
          </w:rPr>
          <w:t>Optional</w:t>
        </w:r>
        <w:r>
          <w:rPr>
            <w:spacing w:val="-5"/>
            <w:sz w:val="20"/>
          </w:rPr>
          <w:t> </w:t>
        </w:r>
        <w:r>
          <w:rPr>
            <w:sz w:val="20"/>
          </w:rPr>
          <w:t>YANG</w:t>
        </w:r>
        <w:r>
          <w:rPr>
            <w:spacing w:val="-5"/>
            <w:sz w:val="20"/>
          </w:rPr>
          <w:t> </w:t>
        </w:r>
        <w:r>
          <w:rPr>
            <w:sz w:val="20"/>
          </w:rPr>
          <w:t>Features</w:t>
        </w:r>
        <w:r>
          <w:rPr>
            <w:spacing w:val="-5"/>
            <w:sz w:val="20"/>
          </w:rPr>
          <w:t> </w:t>
        </w:r>
        <w:r>
          <w:rPr>
            <w:sz w:val="20"/>
          </w:rPr>
          <w:t>Exposed</w:t>
        </w:r>
        <w:r>
          <w:rPr>
            <w:spacing w:val="-4"/>
            <w:sz w:val="20"/>
          </w:rPr>
          <w:t> </w:t>
        </w:r>
        <w:r>
          <w:rPr>
            <w:sz w:val="20"/>
          </w:rPr>
          <w:t>Using</w:t>
        </w:r>
        <w:r>
          <w:rPr>
            <w:spacing w:val="-4"/>
            <w:sz w:val="20"/>
          </w:rPr>
          <w:t> </w:t>
        </w:r>
        <w:r>
          <w:rPr>
            <w:sz w:val="20"/>
          </w:rPr>
          <w:t>O-RAN</w:t>
        </w:r>
        <w:r>
          <w:rPr>
            <w:spacing w:val="-5"/>
            <w:sz w:val="20"/>
          </w:rPr>
          <w:t> </w:t>
        </w:r>
        <w:r>
          <w:rPr>
            <w:sz w:val="20"/>
          </w:rPr>
          <w:t>WG5</w:t>
        </w:r>
        <w:r>
          <w:rPr>
            <w:spacing w:val="-4"/>
            <w:sz w:val="20"/>
          </w:rPr>
          <w:t> </w:t>
        </w:r>
        <w:r>
          <w:rPr>
            <w:spacing w:val="-2"/>
            <w:sz w:val="20"/>
          </w:rPr>
          <w:t>Models</w:t>
        </w:r>
        <w:r>
          <w:rPr>
            <w:sz w:val="20"/>
          </w:rPr>
          <w:tab/>
        </w:r>
        <w:r>
          <w:rPr>
            <w:spacing w:val="-5"/>
            <w:sz w:val="20"/>
          </w:rPr>
          <w:t>140</w:t>
        </w:r>
      </w:hyperlink>
    </w:p>
    <w:p>
      <w:pPr>
        <w:pStyle w:val="ListParagraph"/>
        <w:numPr>
          <w:ilvl w:val="0"/>
          <w:numId w:val="6"/>
        </w:numPr>
        <w:tabs>
          <w:tab w:pos="952" w:val="left" w:leader="none"/>
          <w:tab w:pos="10595" w:val="right" w:leader="dot"/>
        </w:tabs>
        <w:spacing w:line="240" w:lineRule="auto" w:before="0" w:after="0"/>
        <w:ind w:left="952" w:right="0" w:hanging="777"/>
        <w:jc w:val="left"/>
        <w:rPr>
          <w:sz w:val="20"/>
        </w:rPr>
      </w:pPr>
      <w:hyperlink w:history="true" w:anchor="_bookmark339">
        <w:r>
          <w:rPr>
            <w:sz w:val="20"/>
          </w:rPr>
          <w:t>B.4:</w:t>
        </w:r>
        <w:r>
          <w:rPr>
            <w:spacing w:val="-6"/>
            <w:sz w:val="20"/>
          </w:rPr>
          <w:t> </w:t>
        </w:r>
        <w:r>
          <w:rPr>
            <w:sz w:val="20"/>
          </w:rPr>
          <w:t>Optional</w:t>
        </w:r>
        <w:r>
          <w:rPr>
            <w:spacing w:val="-5"/>
            <w:sz w:val="20"/>
          </w:rPr>
          <w:t> </w:t>
        </w:r>
        <w:r>
          <w:rPr>
            <w:sz w:val="20"/>
          </w:rPr>
          <w:t>YANG</w:t>
        </w:r>
        <w:r>
          <w:rPr>
            <w:spacing w:val="-5"/>
            <w:sz w:val="20"/>
          </w:rPr>
          <w:t> </w:t>
        </w:r>
        <w:r>
          <w:rPr>
            <w:sz w:val="20"/>
          </w:rPr>
          <w:t>Features</w:t>
        </w:r>
        <w:r>
          <w:rPr>
            <w:spacing w:val="-6"/>
            <w:sz w:val="20"/>
          </w:rPr>
          <w:t> </w:t>
        </w:r>
        <w:r>
          <w:rPr>
            <w:sz w:val="20"/>
          </w:rPr>
          <w:t>Exposed</w:t>
        </w:r>
        <w:r>
          <w:rPr>
            <w:spacing w:val="-4"/>
            <w:sz w:val="20"/>
          </w:rPr>
          <w:t> </w:t>
        </w:r>
        <w:r>
          <w:rPr>
            <w:sz w:val="20"/>
          </w:rPr>
          <w:t>Using</w:t>
        </w:r>
        <w:r>
          <w:rPr>
            <w:spacing w:val="-4"/>
            <w:sz w:val="20"/>
          </w:rPr>
          <w:t> </w:t>
        </w:r>
        <w:r>
          <w:rPr>
            <w:sz w:val="20"/>
          </w:rPr>
          <w:t>O-RAN</w:t>
        </w:r>
        <w:r>
          <w:rPr>
            <w:spacing w:val="-5"/>
            <w:sz w:val="20"/>
          </w:rPr>
          <w:t> </w:t>
        </w:r>
        <w:r>
          <w:rPr>
            <w:sz w:val="20"/>
          </w:rPr>
          <w:t>WG4</w:t>
        </w:r>
        <w:r>
          <w:rPr>
            <w:spacing w:val="-4"/>
            <w:sz w:val="20"/>
          </w:rPr>
          <w:t> </w:t>
        </w:r>
        <w:r>
          <w:rPr>
            <w:spacing w:val="-2"/>
            <w:sz w:val="20"/>
          </w:rPr>
          <w:t>Models</w:t>
        </w:r>
        <w:r>
          <w:rPr>
            <w:sz w:val="20"/>
          </w:rPr>
          <w:tab/>
        </w:r>
        <w:r>
          <w:rPr>
            <w:spacing w:val="-5"/>
            <w:sz w:val="20"/>
          </w:rPr>
          <w:t>140</w:t>
        </w:r>
      </w:hyperlink>
    </w:p>
    <w:p>
      <w:pPr>
        <w:pStyle w:val="ListParagraph"/>
        <w:numPr>
          <w:ilvl w:val="0"/>
          <w:numId w:val="6"/>
        </w:numPr>
        <w:tabs>
          <w:tab w:pos="952" w:val="left" w:leader="none"/>
          <w:tab w:pos="10595" w:val="right" w:leader="dot"/>
        </w:tabs>
        <w:spacing w:line="229" w:lineRule="exact" w:before="1" w:after="0"/>
        <w:ind w:left="952" w:right="0" w:hanging="777"/>
        <w:jc w:val="left"/>
        <w:rPr>
          <w:sz w:val="20"/>
        </w:rPr>
      </w:pPr>
      <w:hyperlink w:history="true" w:anchor="_bookmark341">
        <w:r>
          <w:rPr>
            <w:sz w:val="20"/>
          </w:rPr>
          <w:t>B.5:</w:t>
        </w:r>
        <w:r>
          <w:rPr>
            <w:spacing w:val="-7"/>
            <w:sz w:val="20"/>
          </w:rPr>
          <w:t> </w:t>
        </w:r>
        <w:r>
          <w:rPr>
            <w:sz w:val="20"/>
          </w:rPr>
          <w:t>Optional</w:t>
        </w:r>
        <w:r>
          <w:rPr>
            <w:spacing w:val="-5"/>
            <w:sz w:val="20"/>
          </w:rPr>
          <w:t> </w:t>
        </w:r>
        <w:r>
          <w:rPr>
            <w:sz w:val="20"/>
          </w:rPr>
          <w:t>YANG</w:t>
        </w:r>
        <w:r>
          <w:rPr>
            <w:spacing w:val="-6"/>
            <w:sz w:val="20"/>
          </w:rPr>
          <w:t> </w:t>
        </w:r>
        <w:r>
          <w:rPr>
            <w:sz w:val="20"/>
          </w:rPr>
          <w:t>Features</w:t>
        </w:r>
        <w:r>
          <w:rPr>
            <w:spacing w:val="-6"/>
            <w:sz w:val="20"/>
          </w:rPr>
          <w:t> </w:t>
        </w:r>
        <w:r>
          <w:rPr>
            <w:sz w:val="20"/>
          </w:rPr>
          <w:t>Exposed</w:t>
        </w:r>
        <w:r>
          <w:rPr>
            <w:spacing w:val="-4"/>
            <w:sz w:val="20"/>
          </w:rPr>
          <w:t> </w:t>
        </w:r>
        <w:r>
          <w:rPr>
            <w:sz w:val="20"/>
          </w:rPr>
          <w:t>Using</w:t>
        </w:r>
        <w:r>
          <w:rPr>
            <w:spacing w:val="-5"/>
            <w:sz w:val="20"/>
          </w:rPr>
          <w:t> </w:t>
        </w:r>
        <w:r>
          <w:rPr>
            <w:sz w:val="20"/>
          </w:rPr>
          <w:t>Common</w:t>
        </w:r>
        <w:r>
          <w:rPr>
            <w:spacing w:val="-5"/>
            <w:sz w:val="20"/>
          </w:rPr>
          <w:t> </w:t>
        </w:r>
        <w:r>
          <w:rPr>
            <w:spacing w:val="-2"/>
            <w:sz w:val="20"/>
          </w:rPr>
          <w:t>Models</w:t>
        </w:r>
        <w:r>
          <w:rPr>
            <w:sz w:val="20"/>
          </w:rPr>
          <w:tab/>
        </w:r>
        <w:r>
          <w:rPr>
            <w:spacing w:val="-5"/>
            <w:sz w:val="20"/>
          </w:rPr>
          <w:t>141</w:t>
        </w:r>
      </w:hyperlink>
    </w:p>
    <w:p>
      <w:pPr>
        <w:pStyle w:val="ListParagraph"/>
        <w:numPr>
          <w:ilvl w:val="0"/>
          <w:numId w:val="6"/>
        </w:numPr>
        <w:tabs>
          <w:tab w:pos="952" w:val="left" w:leader="none"/>
          <w:tab w:pos="10595" w:val="right" w:leader="dot"/>
        </w:tabs>
        <w:spacing w:line="229" w:lineRule="exact" w:before="0" w:after="0"/>
        <w:ind w:left="952" w:right="0" w:hanging="777"/>
        <w:jc w:val="left"/>
        <w:rPr>
          <w:sz w:val="20"/>
        </w:rPr>
      </w:pPr>
      <w:hyperlink w:history="true" w:anchor="_bookmark343">
        <w:r>
          <w:rPr>
            <w:sz w:val="20"/>
          </w:rPr>
          <w:t>B.6:</w:t>
        </w:r>
        <w:r>
          <w:rPr>
            <w:spacing w:val="-7"/>
            <w:sz w:val="20"/>
          </w:rPr>
          <w:t> </w:t>
        </w:r>
        <w:r>
          <w:rPr>
            <w:sz w:val="20"/>
          </w:rPr>
          <w:t>Optional</w:t>
        </w:r>
        <w:r>
          <w:rPr>
            <w:spacing w:val="-5"/>
            <w:sz w:val="20"/>
          </w:rPr>
          <w:t> </w:t>
        </w:r>
        <w:r>
          <w:rPr>
            <w:sz w:val="20"/>
          </w:rPr>
          <w:t>Capabilities</w:t>
        </w:r>
        <w:r>
          <w:rPr>
            <w:spacing w:val="-6"/>
            <w:sz w:val="20"/>
          </w:rPr>
          <w:t> </w:t>
        </w:r>
        <w:r>
          <w:rPr>
            <w:sz w:val="20"/>
          </w:rPr>
          <w:t>Exposed</w:t>
        </w:r>
        <w:r>
          <w:rPr>
            <w:spacing w:val="-4"/>
            <w:sz w:val="20"/>
          </w:rPr>
          <w:t> </w:t>
        </w:r>
        <w:r>
          <w:rPr>
            <w:sz w:val="20"/>
          </w:rPr>
          <w:t>Using</w:t>
        </w:r>
        <w:r>
          <w:rPr>
            <w:spacing w:val="-4"/>
            <w:sz w:val="20"/>
          </w:rPr>
          <w:t> </w:t>
        </w:r>
        <w:r>
          <w:rPr>
            <w:sz w:val="20"/>
          </w:rPr>
          <w:t>O-RAN</w:t>
        </w:r>
        <w:r>
          <w:rPr>
            <w:spacing w:val="-5"/>
            <w:sz w:val="20"/>
          </w:rPr>
          <w:t> </w:t>
        </w:r>
        <w:r>
          <w:rPr>
            <w:sz w:val="20"/>
          </w:rPr>
          <w:t>WG5</w:t>
        </w:r>
        <w:r>
          <w:rPr>
            <w:spacing w:val="-5"/>
            <w:sz w:val="20"/>
          </w:rPr>
          <w:t> </w:t>
        </w:r>
        <w:r>
          <w:rPr>
            <w:spacing w:val="-2"/>
            <w:sz w:val="20"/>
          </w:rPr>
          <w:t>Models</w:t>
        </w:r>
        <w:r>
          <w:rPr>
            <w:sz w:val="20"/>
          </w:rPr>
          <w:tab/>
        </w:r>
        <w:r>
          <w:rPr>
            <w:spacing w:val="-5"/>
            <w:sz w:val="20"/>
          </w:rPr>
          <w:t>142</w:t>
        </w:r>
      </w:hyperlink>
    </w:p>
    <w:p>
      <w:pPr>
        <w:pStyle w:val="ListParagraph"/>
        <w:numPr>
          <w:ilvl w:val="0"/>
          <w:numId w:val="6"/>
        </w:numPr>
        <w:tabs>
          <w:tab w:pos="952" w:val="left" w:leader="none"/>
          <w:tab w:pos="10595" w:val="right" w:leader="dot"/>
        </w:tabs>
        <w:spacing w:line="240" w:lineRule="auto" w:before="0" w:after="0"/>
        <w:ind w:left="952" w:right="0" w:hanging="777"/>
        <w:jc w:val="left"/>
        <w:rPr>
          <w:sz w:val="20"/>
        </w:rPr>
      </w:pPr>
      <w:hyperlink w:history="true" w:anchor="_bookmark345">
        <w:r>
          <w:rPr>
            <w:sz w:val="20"/>
          </w:rPr>
          <w:t>B.7:</w:t>
        </w:r>
        <w:r>
          <w:rPr>
            <w:spacing w:val="-7"/>
            <w:sz w:val="20"/>
          </w:rPr>
          <w:t> </w:t>
        </w:r>
        <w:r>
          <w:rPr>
            <w:sz w:val="20"/>
          </w:rPr>
          <w:t>Optional</w:t>
        </w:r>
        <w:r>
          <w:rPr>
            <w:spacing w:val="-5"/>
            <w:sz w:val="20"/>
          </w:rPr>
          <w:t> </w:t>
        </w:r>
        <w:r>
          <w:rPr>
            <w:sz w:val="20"/>
          </w:rPr>
          <w:t>Capabilities</w:t>
        </w:r>
        <w:r>
          <w:rPr>
            <w:spacing w:val="-6"/>
            <w:sz w:val="20"/>
          </w:rPr>
          <w:t> </w:t>
        </w:r>
        <w:r>
          <w:rPr>
            <w:sz w:val="20"/>
          </w:rPr>
          <w:t>Exposed</w:t>
        </w:r>
        <w:r>
          <w:rPr>
            <w:spacing w:val="-4"/>
            <w:sz w:val="20"/>
          </w:rPr>
          <w:t> </w:t>
        </w:r>
        <w:r>
          <w:rPr>
            <w:sz w:val="20"/>
          </w:rPr>
          <w:t>Using</w:t>
        </w:r>
        <w:r>
          <w:rPr>
            <w:spacing w:val="-4"/>
            <w:sz w:val="20"/>
          </w:rPr>
          <w:t> </w:t>
        </w:r>
        <w:r>
          <w:rPr>
            <w:sz w:val="20"/>
          </w:rPr>
          <w:t>O-RAN</w:t>
        </w:r>
        <w:r>
          <w:rPr>
            <w:spacing w:val="-5"/>
            <w:sz w:val="20"/>
          </w:rPr>
          <w:t> </w:t>
        </w:r>
        <w:r>
          <w:rPr>
            <w:sz w:val="20"/>
          </w:rPr>
          <w:t>WG4</w:t>
        </w:r>
        <w:r>
          <w:rPr>
            <w:spacing w:val="-5"/>
            <w:sz w:val="20"/>
          </w:rPr>
          <w:t> </w:t>
        </w:r>
        <w:r>
          <w:rPr>
            <w:spacing w:val="-2"/>
            <w:sz w:val="20"/>
          </w:rPr>
          <w:t>Models</w:t>
        </w:r>
        <w:r>
          <w:rPr>
            <w:sz w:val="20"/>
          </w:rPr>
          <w:tab/>
        </w:r>
        <w:r>
          <w:rPr>
            <w:spacing w:val="-5"/>
            <w:sz w:val="20"/>
          </w:rPr>
          <w:t>142</w:t>
        </w:r>
      </w:hyperlink>
    </w:p>
    <w:p>
      <w:pPr>
        <w:pStyle w:val="ListParagraph"/>
        <w:numPr>
          <w:ilvl w:val="0"/>
          <w:numId w:val="6"/>
        </w:numPr>
        <w:tabs>
          <w:tab w:pos="952" w:val="left" w:leader="none"/>
          <w:tab w:pos="10595" w:val="right" w:leader="dot"/>
        </w:tabs>
        <w:spacing w:line="240" w:lineRule="auto" w:before="0" w:after="0"/>
        <w:ind w:left="952" w:right="0" w:hanging="777"/>
        <w:jc w:val="left"/>
        <w:rPr>
          <w:sz w:val="20"/>
        </w:rPr>
      </w:pPr>
      <w:hyperlink w:history="true" w:anchor="_bookmark347">
        <w:r>
          <w:rPr>
            <w:sz w:val="20"/>
          </w:rPr>
          <w:t>B.8:</w:t>
        </w:r>
        <w:r>
          <w:rPr>
            <w:spacing w:val="-7"/>
            <w:sz w:val="20"/>
          </w:rPr>
          <w:t> </w:t>
        </w:r>
        <w:r>
          <w:rPr>
            <w:sz w:val="20"/>
          </w:rPr>
          <w:t>Optional</w:t>
        </w:r>
        <w:r>
          <w:rPr>
            <w:spacing w:val="-6"/>
            <w:sz w:val="20"/>
          </w:rPr>
          <w:t> </w:t>
        </w:r>
        <w:r>
          <w:rPr>
            <w:sz w:val="20"/>
          </w:rPr>
          <w:t>Capabilities</w:t>
        </w:r>
        <w:r>
          <w:rPr>
            <w:spacing w:val="-7"/>
            <w:sz w:val="20"/>
          </w:rPr>
          <w:t> </w:t>
        </w:r>
        <w:r>
          <w:rPr>
            <w:sz w:val="20"/>
          </w:rPr>
          <w:t>Exposed</w:t>
        </w:r>
        <w:r>
          <w:rPr>
            <w:spacing w:val="-5"/>
            <w:sz w:val="20"/>
          </w:rPr>
          <w:t> </w:t>
        </w:r>
        <w:r>
          <w:rPr>
            <w:sz w:val="20"/>
          </w:rPr>
          <w:t>Using</w:t>
        </w:r>
        <w:r>
          <w:rPr>
            <w:spacing w:val="-5"/>
            <w:sz w:val="20"/>
          </w:rPr>
          <w:t> </w:t>
        </w:r>
        <w:r>
          <w:rPr>
            <w:sz w:val="20"/>
          </w:rPr>
          <w:t>Common</w:t>
        </w:r>
        <w:r>
          <w:rPr>
            <w:spacing w:val="-6"/>
            <w:sz w:val="20"/>
          </w:rPr>
          <w:t> </w:t>
        </w:r>
        <w:r>
          <w:rPr>
            <w:spacing w:val="-2"/>
            <w:sz w:val="20"/>
          </w:rPr>
          <w:t>Models</w:t>
        </w:r>
        <w:r>
          <w:rPr>
            <w:sz w:val="20"/>
          </w:rPr>
          <w:tab/>
        </w:r>
        <w:r>
          <w:rPr>
            <w:spacing w:val="-5"/>
            <w:sz w:val="20"/>
          </w:rPr>
          <w:t>144</w:t>
        </w:r>
      </w:hyperlink>
    </w:p>
    <w:p>
      <w:pPr>
        <w:pStyle w:val="Heading5"/>
        <w:numPr>
          <w:ilvl w:val="0"/>
          <w:numId w:val="6"/>
        </w:numPr>
        <w:tabs>
          <w:tab w:pos="952" w:val="left" w:leader="none"/>
          <w:tab w:pos="10593" w:val="right" w:leader="dot"/>
        </w:tabs>
        <w:spacing w:line="240" w:lineRule="auto" w:before="119" w:after="0"/>
        <w:ind w:left="952" w:right="0" w:hanging="777"/>
        <w:jc w:val="left"/>
        <w:rPr>
          <w:rFonts w:ascii="Times New Roman"/>
        </w:rPr>
      </w:pPr>
      <w:hyperlink w:history="true" w:anchor="_bookmark349">
        <w:r>
          <w:rPr>
            <w:rFonts w:ascii="Times New Roman"/>
          </w:rPr>
          <w:t>Annex</w:t>
        </w:r>
        <w:r>
          <w:rPr>
            <w:rFonts w:ascii="Times New Roman"/>
            <w:spacing w:val="-5"/>
          </w:rPr>
          <w:t> </w:t>
        </w:r>
        <w:r>
          <w:rPr>
            <w:rFonts w:ascii="Times New Roman"/>
          </w:rPr>
          <w:t>C</w:t>
        </w:r>
        <w:r>
          <w:rPr>
            <w:rFonts w:ascii="Times New Roman"/>
            <w:spacing w:val="-4"/>
          </w:rPr>
          <w:t> </w:t>
        </w:r>
        <w:r>
          <w:rPr>
            <w:rFonts w:ascii="Times New Roman"/>
          </w:rPr>
          <w:t>(informative):</w:t>
        </w:r>
        <w:r>
          <w:rPr>
            <w:rFonts w:ascii="Times New Roman"/>
            <w:spacing w:val="-4"/>
          </w:rPr>
          <w:t> </w:t>
        </w:r>
        <w:r>
          <w:rPr>
            <w:rFonts w:ascii="Times New Roman"/>
          </w:rPr>
          <w:t>YANG</w:t>
        </w:r>
        <w:r>
          <w:rPr>
            <w:rFonts w:ascii="Times New Roman"/>
            <w:spacing w:val="-5"/>
          </w:rPr>
          <w:t> </w:t>
        </w:r>
        <w:r>
          <w:rPr>
            <w:rFonts w:ascii="Times New Roman"/>
          </w:rPr>
          <w:t>Module</w:t>
        </w:r>
        <w:r>
          <w:rPr>
            <w:rFonts w:ascii="Times New Roman"/>
            <w:spacing w:val="-5"/>
          </w:rPr>
          <w:t> </w:t>
        </w:r>
        <w:r>
          <w:rPr>
            <w:rFonts w:ascii="Times New Roman"/>
          </w:rPr>
          <w:t>Graphical</w:t>
        </w:r>
        <w:r>
          <w:rPr>
            <w:rFonts w:ascii="Times New Roman"/>
            <w:spacing w:val="-3"/>
          </w:rPr>
          <w:t> </w:t>
        </w:r>
        <w:r>
          <w:rPr>
            <w:rFonts w:ascii="Times New Roman"/>
            <w:spacing w:val="-2"/>
          </w:rPr>
          <w:t>Representation</w:t>
        </w:r>
        <w:r>
          <w:rPr>
            <w:rFonts w:ascii="Times New Roman"/>
          </w:rPr>
          <w:tab/>
        </w:r>
        <w:r>
          <w:rPr>
            <w:rFonts w:ascii="Times New Roman"/>
            <w:spacing w:val="-5"/>
          </w:rPr>
          <w:t>144</w:t>
        </w:r>
      </w:hyperlink>
    </w:p>
    <w:p>
      <w:pPr>
        <w:pStyle w:val="ListParagraph"/>
        <w:numPr>
          <w:ilvl w:val="0"/>
          <w:numId w:val="6"/>
        </w:numPr>
        <w:tabs>
          <w:tab w:pos="952" w:val="left" w:leader="none"/>
          <w:tab w:pos="10595" w:val="right" w:leader="dot"/>
        </w:tabs>
        <w:spacing w:line="240" w:lineRule="auto" w:before="1" w:after="0"/>
        <w:ind w:left="952" w:right="0" w:hanging="777"/>
        <w:jc w:val="left"/>
        <w:rPr>
          <w:sz w:val="20"/>
        </w:rPr>
      </w:pPr>
      <w:hyperlink w:history="true" w:anchor="_bookmark350">
        <w:r>
          <w:rPr>
            <w:sz w:val="20"/>
          </w:rPr>
          <w:t>C.1</w:t>
        </w:r>
        <w:r>
          <w:rPr>
            <w:spacing w:val="-7"/>
            <w:sz w:val="20"/>
          </w:rPr>
          <w:t> </w:t>
        </w:r>
        <w:r>
          <w:rPr>
            <w:sz w:val="20"/>
          </w:rPr>
          <w:t>Additional</w:t>
        </w:r>
        <w:r>
          <w:rPr>
            <w:spacing w:val="-7"/>
            <w:sz w:val="20"/>
          </w:rPr>
          <w:t> </w:t>
        </w:r>
        <w:r>
          <w:rPr>
            <w:sz w:val="20"/>
          </w:rPr>
          <w:t>configuration</w:t>
        </w:r>
        <w:r>
          <w:rPr>
            <w:spacing w:val="-7"/>
            <w:sz w:val="20"/>
          </w:rPr>
          <w:t> </w:t>
        </w:r>
        <w:r>
          <w:rPr>
            <w:spacing w:val="-2"/>
            <w:sz w:val="20"/>
          </w:rPr>
          <w:t>folder</w:t>
        </w:r>
        <w:r>
          <w:rPr>
            <w:sz w:val="20"/>
          </w:rPr>
          <w:tab/>
        </w:r>
        <w:r>
          <w:rPr>
            <w:spacing w:val="-5"/>
            <w:sz w:val="20"/>
          </w:rPr>
          <w:t>144</w:t>
        </w:r>
      </w:hyperlink>
    </w:p>
    <w:p>
      <w:pPr>
        <w:pStyle w:val="ListParagraph"/>
        <w:numPr>
          <w:ilvl w:val="0"/>
          <w:numId w:val="6"/>
        </w:numPr>
        <w:tabs>
          <w:tab w:pos="952" w:val="left" w:leader="none"/>
          <w:tab w:pos="10595" w:val="right" w:leader="dot"/>
        </w:tabs>
        <w:spacing w:line="240" w:lineRule="auto" w:before="0" w:after="0"/>
        <w:ind w:left="952" w:right="0" w:hanging="777"/>
        <w:jc w:val="left"/>
        <w:rPr>
          <w:sz w:val="20"/>
        </w:rPr>
      </w:pPr>
      <w:hyperlink w:history="true" w:anchor="_bookmark351">
        <w:r>
          <w:rPr>
            <w:sz w:val="20"/>
          </w:rPr>
          <w:t>C.2</w:t>
        </w:r>
        <w:r>
          <w:rPr>
            <w:spacing w:val="-5"/>
            <w:sz w:val="20"/>
          </w:rPr>
          <w:t> </w:t>
        </w:r>
        <w:r>
          <w:rPr>
            <w:sz w:val="20"/>
          </w:rPr>
          <w:t>Common</w:t>
        </w:r>
        <w:r>
          <w:rPr>
            <w:spacing w:val="-4"/>
            <w:sz w:val="20"/>
          </w:rPr>
          <w:t> </w:t>
        </w:r>
        <w:r>
          <w:rPr>
            <w:sz w:val="20"/>
          </w:rPr>
          <w:t>Models</w:t>
        </w:r>
        <w:r>
          <w:rPr>
            <w:spacing w:val="-7"/>
            <w:sz w:val="20"/>
          </w:rPr>
          <w:t> </w:t>
        </w:r>
        <w:r>
          <w:rPr>
            <w:spacing w:val="-2"/>
            <w:sz w:val="20"/>
          </w:rPr>
          <w:t>folder</w:t>
        </w:r>
        <w:r>
          <w:rPr>
            <w:sz w:val="20"/>
          </w:rPr>
          <w:tab/>
        </w:r>
        <w:r>
          <w:rPr>
            <w:spacing w:val="-5"/>
            <w:sz w:val="20"/>
          </w:rPr>
          <w:t>144</w:t>
        </w:r>
      </w:hyperlink>
    </w:p>
    <w:p>
      <w:pPr>
        <w:pStyle w:val="ListParagraph"/>
        <w:numPr>
          <w:ilvl w:val="0"/>
          <w:numId w:val="6"/>
        </w:numPr>
        <w:tabs>
          <w:tab w:pos="952" w:val="left" w:leader="none"/>
          <w:tab w:pos="10595" w:val="right" w:leader="dot"/>
        </w:tabs>
        <w:spacing w:line="240" w:lineRule="auto" w:before="1" w:after="0"/>
        <w:ind w:left="952" w:right="0" w:hanging="777"/>
        <w:jc w:val="left"/>
        <w:rPr>
          <w:sz w:val="20"/>
        </w:rPr>
      </w:pPr>
      <w:hyperlink w:history="true" w:anchor="_bookmark352">
        <w:r>
          <w:rPr>
            <w:sz w:val="20"/>
          </w:rPr>
          <w:t>C.2.1</w:t>
        </w:r>
        <w:r>
          <w:rPr>
            <w:spacing w:val="-8"/>
            <w:sz w:val="20"/>
          </w:rPr>
          <w:t> </w:t>
        </w:r>
        <w:r>
          <w:rPr>
            <w:sz w:val="20"/>
          </w:rPr>
          <w:t>o-ran-dhcp.yang</w:t>
        </w:r>
        <w:r>
          <w:rPr>
            <w:spacing w:val="-7"/>
            <w:sz w:val="20"/>
          </w:rPr>
          <w:t> </w:t>
        </w:r>
        <w:r>
          <w:rPr>
            <w:spacing w:val="-2"/>
            <w:sz w:val="20"/>
          </w:rPr>
          <w:t>Module</w:t>
        </w:r>
        <w:r>
          <w:rPr>
            <w:sz w:val="20"/>
          </w:rPr>
          <w:tab/>
        </w:r>
        <w:r>
          <w:rPr>
            <w:spacing w:val="-5"/>
            <w:sz w:val="20"/>
          </w:rPr>
          <w:t>144</w:t>
        </w:r>
      </w:hyperlink>
    </w:p>
    <w:p>
      <w:pPr>
        <w:pStyle w:val="ListParagraph"/>
        <w:numPr>
          <w:ilvl w:val="0"/>
          <w:numId w:val="6"/>
        </w:numPr>
        <w:tabs>
          <w:tab w:pos="952" w:val="left" w:leader="none"/>
          <w:tab w:pos="10595" w:val="right" w:leader="dot"/>
        </w:tabs>
        <w:spacing w:line="240" w:lineRule="auto" w:before="0" w:after="0"/>
        <w:ind w:left="952" w:right="0" w:hanging="777"/>
        <w:jc w:val="left"/>
        <w:rPr>
          <w:sz w:val="20"/>
        </w:rPr>
      </w:pPr>
      <w:hyperlink w:history="true" w:anchor="_bookmark353">
        <w:r>
          <w:rPr>
            <w:sz w:val="20"/>
          </w:rPr>
          <w:t>C.2.2</w:t>
        </w:r>
        <w:r>
          <w:rPr>
            <w:spacing w:val="-12"/>
            <w:sz w:val="20"/>
          </w:rPr>
          <w:t> </w:t>
        </w:r>
        <w:r>
          <w:rPr>
            <w:sz w:val="20"/>
          </w:rPr>
          <w:t>o-ran-synchronization.yang</w:t>
        </w:r>
        <w:r>
          <w:rPr>
            <w:spacing w:val="-11"/>
            <w:sz w:val="20"/>
          </w:rPr>
          <w:t> </w:t>
        </w:r>
        <w:r>
          <w:rPr>
            <w:spacing w:val="-2"/>
            <w:sz w:val="20"/>
          </w:rPr>
          <w:t>Module</w:t>
        </w:r>
        <w:r>
          <w:rPr>
            <w:sz w:val="20"/>
          </w:rPr>
          <w:tab/>
        </w:r>
        <w:r>
          <w:rPr>
            <w:spacing w:val="-5"/>
            <w:sz w:val="20"/>
          </w:rPr>
          <w:t>145</w:t>
        </w:r>
      </w:hyperlink>
    </w:p>
    <w:p>
      <w:pPr>
        <w:pStyle w:val="ListParagraph"/>
        <w:numPr>
          <w:ilvl w:val="0"/>
          <w:numId w:val="6"/>
        </w:numPr>
        <w:tabs>
          <w:tab w:pos="952" w:val="left" w:leader="none"/>
          <w:tab w:pos="10595" w:val="right" w:leader="dot"/>
        </w:tabs>
        <w:spacing w:line="229" w:lineRule="exact" w:before="1" w:after="0"/>
        <w:ind w:left="952" w:right="0" w:hanging="777"/>
        <w:jc w:val="left"/>
        <w:rPr>
          <w:sz w:val="20"/>
        </w:rPr>
      </w:pPr>
      <w:hyperlink w:history="true" w:anchor="_bookmark354">
        <w:r>
          <w:rPr>
            <w:spacing w:val="-2"/>
            <w:sz w:val="20"/>
          </w:rPr>
          <w:t>C.2.3</w:t>
        </w:r>
        <w:r>
          <w:rPr>
            <w:spacing w:val="19"/>
            <w:sz w:val="20"/>
          </w:rPr>
          <w:t> </w:t>
        </w:r>
        <w:r>
          <w:rPr>
            <w:spacing w:val="-2"/>
            <w:sz w:val="20"/>
          </w:rPr>
          <w:t>o-ran-wg5-delay-management</w:t>
        </w:r>
        <w:r>
          <w:rPr>
            <w:spacing w:val="17"/>
            <w:sz w:val="20"/>
          </w:rPr>
          <w:t> </w:t>
        </w:r>
        <w:r>
          <w:rPr>
            <w:spacing w:val="-2"/>
            <w:sz w:val="20"/>
          </w:rPr>
          <w:t>Module</w:t>
        </w:r>
        <w:r>
          <w:rPr>
            <w:sz w:val="20"/>
          </w:rPr>
          <w:tab/>
        </w:r>
        <w:r>
          <w:rPr>
            <w:spacing w:val="-5"/>
            <w:sz w:val="20"/>
          </w:rPr>
          <w:t>146</w:t>
        </w:r>
      </w:hyperlink>
    </w:p>
    <w:p>
      <w:pPr>
        <w:pStyle w:val="ListParagraph"/>
        <w:numPr>
          <w:ilvl w:val="0"/>
          <w:numId w:val="6"/>
        </w:numPr>
        <w:tabs>
          <w:tab w:pos="952" w:val="left" w:leader="none"/>
          <w:tab w:pos="10595" w:val="right" w:leader="dot"/>
        </w:tabs>
        <w:spacing w:line="229" w:lineRule="exact" w:before="0" w:after="0"/>
        <w:ind w:left="952" w:right="0" w:hanging="777"/>
        <w:jc w:val="left"/>
        <w:rPr>
          <w:sz w:val="20"/>
        </w:rPr>
      </w:pPr>
      <w:hyperlink w:history="true" w:anchor="_bookmark355">
        <w:r>
          <w:rPr>
            <w:sz w:val="20"/>
          </w:rPr>
          <w:t>C.3</w:t>
        </w:r>
        <w:r>
          <w:rPr>
            <w:spacing w:val="-3"/>
            <w:sz w:val="20"/>
          </w:rPr>
          <w:t> </w:t>
        </w:r>
        <w:r>
          <w:rPr>
            <w:sz w:val="20"/>
          </w:rPr>
          <w:t>DU</w:t>
        </w:r>
        <w:r>
          <w:rPr>
            <w:spacing w:val="-4"/>
            <w:sz w:val="20"/>
          </w:rPr>
          <w:t> </w:t>
        </w:r>
        <w:r>
          <w:rPr>
            <w:sz w:val="20"/>
          </w:rPr>
          <w:t>Specific</w:t>
        </w:r>
        <w:r>
          <w:rPr>
            <w:spacing w:val="-4"/>
            <w:sz w:val="20"/>
          </w:rPr>
          <w:t> </w:t>
        </w:r>
        <w:r>
          <w:rPr>
            <w:sz w:val="20"/>
          </w:rPr>
          <w:t>Models</w:t>
        </w:r>
        <w:r>
          <w:rPr>
            <w:spacing w:val="-5"/>
            <w:sz w:val="20"/>
          </w:rPr>
          <w:t> </w:t>
        </w:r>
        <w:r>
          <w:rPr>
            <w:spacing w:val="-2"/>
            <w:sz w:val="20"/>
          </w:rPr>
          <w:t>folder</w:t>
        </w:r>
        <w:r>
          <w:rPr>
            <w:sz w:val="20"/>
          </w:rPr>
          <w:tab/>
        </w:r>
        <w:r>
          <w:rPr>
            <w:spacing w:val="-5"/>
            <w:sz w:val="20"/>
          </w:rPr>
          <w:t>147</w:t>
        </w:r>
      </w:hyperlink>
    </w:p>
    <w:p>
      <w:pPr>
        <w:pStyle w:val="ListParagraph"/>
        <w:numPr>
          <w:ilvl w:val="0"/>
          <w:numId w:val="6"/>
        </w:numPr>
        <w:tabs>
          <w:tab w:pos="952" w:val="left" w:leader="none"/>
          <w:tab w:pos="10595" w:val="right" w:leader="dot"/>
        </w:tabs>
        <w:spacing w:line="240" w:lineRule="auto" w:before="0" w:after="0"/>
        <w:ind w:left="952" w:right="0" w:hanging="777"/>
        <w:jc w:val="left"/>
        <w:rPr>
          <w:sz w:val="20"/>
        </w:rPr>
      </w:pPr>
      <w:hyperlink w:history="true" w:anchor="_bookmark356">
        <w:r>
          <w:rPr>
            <w:sz w:val="20"/>
          </w:rPr>
          <w:t>C.3.1</w:t>
        </w:r>
        <w:r>
          <w:rPr>
            <w:spacing w:val="-12"/>
            <w:sz w:val="20"/>
          </w:rPr>
          <w:t> </w:t>
        </w:r>
        <w:r>
          <w:rPr>
            <w:sz w:val="20"/>
          </w:rPr>
          <w:t>o-ran-aggregation-base.yang</w:t>
        </w:r>
        <w:r>
          <w:rPr>
            <w:spacing w:val="-12"/>
            <w:sz w:val="20"/>
          </w:rPr>
          <w:t> </w:t>
        </w:r>
        <w:r>
          <w:rPr>
            <w:spacing w:val="-2"/>
            <w:sz w:val="20"/>
          </w:rPr>
          <w:t>Module</w:t>
        </w:r>
        <w:r>
          <w:rPr>
            <w:sz w:val="20"/>
          </w:rPr>
          <w:tab/>
        </w:r>
        <w:r>
          <w:rPr>
            <w:spacing w:val="-5"/>
            <w:sz w:val="20"/>
          </w:rPr>
          <w:t>147</w:t>
        </w:r>
      </w:hyperlink>
    </w:p>
    <w:p>
      <w:pPr>
        <w:pStyle w:val="ListParagraph"/>
        <w:numPr>
          <w:ilvl w:val="0"/>
          <w:numId w:val="6"/>
        </w:numPr>
        <w:tabs>
          <w:tab w:pos="952" w:val="left" w:leader="none"/>
          <w:tab w:pos="10595" w:val="right" w:leader="dot"/>
        </w:tabs>
        <w:spacing w:line="240" w:lineRule="auto" w:before="0" w:after="0"/>
        <w:ind w:left="952" w:right="0" w:hanging="777"/>
        <w:jc w:val="left"/>
        <w:rPr>
          <w:sz w:val="20"/>
        </w:rPr>
      </w:pPr>
      <w:hyperlink w:history="true" w:anchor="_bookmark357">
        <w:r>
          <w:rPr>
            <w:sz w:val="20"/>
          </w:rPr>
          <w:t>C.3.2</w:t>
        </w:r>
        <w:r>
          <w:rPr>
            <w:spacing w:val="-9"/>
            <w:sz w:val="20"/>
          </w:rPr>
          <w:t> </w:t>
        </w:r>
        <w:r>
          <w:rPr>
            <w:sz w:val="20"/>
          </w:rPr>
          <w:t>o-ran-o1-ctiOdu.yang</w:t>
        </w:r>
        <w:r>
          <w:rPr>
            <w:spacing w:val="-9"/>
            <w:sz w:val="20"/>
          </w:rPr>
          <w:t> </w:t>
        </w:r>
        <w:r>
          <w:rPr>
            <w:spacing w:val="-2"/>
            <w:sz w:val="20"/>
          </w:rPr>
          <w:t>Module</w:t>
        </w:r>
        <w:r>
          <w:rPr>
            <w:sz w:val="20"/>
          </w:rPr>
          <w:tab/>
        </w:r>
        <w:r>
          <w:rPr>
            <w:spacing w:val="-5"/>
            <w:sz w:val="20"/>
          </w:rPr>
          <w:t>147</w:t>
        </w:r>
      </w:hyperlink>
    </w:p>
    <w:p>
      <w:pPr>
        <w:pStyle w:val="ListParagraph"/>
        <w:numPr>
          <w:ilvl w:val="0"/>
          <w:numId w:val="6"/>
        </w:numPr>
        <w:tabs>
          <w:tab w:pos="952" w:val="left" w:leader="none"/>
          <w:tab w:pos="10595" w:val="right" w:leader="dot"/>
        </w:tabs>
        <w:spacing w:line="240" w:lineRule="auto" w:before="1" w:after="0"/>
        <w:ind w:left="952" w:right="0" w:hanging="777"/>
        <w:jc w:val="left"/>
        <w:rPr>
          <w:sz w:val="20"/>
        </w:rPr>
      </w:pPr>
      <w:hyperlink w:history="true" w:anchor="_bookmark358">
        <w:r>
          <w:rPr>
            <w:spacing w:val="-2"/>
            <w:sz w:val="20"/>
          </w:rPr>
          <w:t>C.3.2</w:t>
        </w:r>
        <w:r>
          <w:rPr>
            <w:spacing w:val="28"/>
            <w:sz w:val="20"/>
          </w:rPr>
          <w:t> </w:t>
        </w:r>
        <w:r>
          <w:rPr>
            <w:spacing w:val="-2"/>
            <w:sz w:val="20"/>
          </w:rPr>
          <w:t>o-ran-o-du-shared-o-ru.yang</w:t>
        </w:r>
        <w:r>
          <w:rPr>
            <w:sz w:val="20"/>
          </w:rPr>
          <w:tab/>
        </w:r>
        <w:r>
          <w:rPr>
            <w:spacing w:val="-5"/>
            <w:sz w:val="20"/>
          </w:rPr>
          <w:t>149</w:t>
        </w:r>
      </w:hyperlink>
    </w:p>
    <w:p>
      <w:pPr>
        <w:pStyle w:val="ListParagraph"/>
        <w:numPr>
          <w:ilvl w:val="0"/>
          <w:numId w:val="6"/>
        </w:numPr>
        <w:tabs>
          <w:tab w:pos="952" w:val="left" w:leader="none"/>
          <w:tab w:pos="10595" w:val="right" w:leader="dot"/>
        </w:tabs>
        <w:spacing w:line="240" w:lineRule="auto" w:before="1" w:after="0"/>
        <w:ind w:left="952" w:right="0" w:hanging="777"/>
        <w:jc w:val="left"/>
        <w:rPr>
          <w:sz w:val="20"/>
        </w:rPr>
      </w:pPr>
      <w:hyperlink w:history="true" w:anchor="_bookmark359">
        <w:r>
          <w:rPr>
            <w:sz w:val="20"/>
          </w:rPr>
          <w:t>C.4</w:t>
        </w:r>
        <w:r>
          <w:rPr>
            <w:spacing w:val="-6"/>
            <w:sz w:val="20"/>
          </w:rPr>
          <w:t> </w:t>
        </w:r>
        <w:r>
          <w:rPr>
            <w:sz w:val="20"/>
          </w:rPr>
          <w:t>Provisioning</w:t>
        </w:r>
        <w:r>
          <w:rPr>
            <w:spacing w:val="-5"/>
            <w:sz w:val="20"/>
          </w:rPr>
          <w:t> </w:t>
        </w:r>
        <w:r>
          <w:rPr>
            <w:spacing w:val="-2"/>
            <w:sz w:val="20"/>
          </w:rPr>
          <w:t>folder</w:t>
        </w:r>
        <w:r>
          <w:rPr>
            <w:sz w:val="20"/>
          </w:rPr>
          <w:tab/>
        </w:r>
        <w:r>
          <w:rPr>
            <w:spacing w:val="-5"/>
            <w:sz w:val="20"/>
          </w:rPr>
          <w:t>149</w:t>
        </w:r>
      </w:hyperlink>
    </w:p>
    <w:p>
      <w:pPr>
        <w:pStyle w:val="ListParagraph"/>
        <w:numPr>
          <w:ilvl w:val="0"/>
          <w:numId w:val="6"/>
        </w:numPr>
        <w:tabs>
          <w:tab w:pos="952" w:val="left" w:leader="none"/>
          <w:tab w:pos="10595" w:val="right" w:leader="dot"/>
        </w:tabs>
        <w:spacing w:line="240" w:lineRule="auto" w:before="0" w:after="0"/>
        <w:ind w:left="952" w:right="0" w:hanging="777"/>
        <w:jc w:val="left"/>
        <w:rPr>
          <w:sz w:val="20"/>
        </w:rPr>
      </w:pPr>
      <w:hyperlink w:history="true" w:anchor="_bookmark360">
        <w:r>
          <w:rPr>
            <w:sz w:val="20"/>
          </w:rPr>
          <w:t>C.5</w:t>
        </w:r>
        <w:r>
          <w:rPr>
            <w:spacing w:val="-4"/>
            <w:sz w:val="20"/>
          </w:rPr>
          <w:t> </w:t>
        </w:r>
        <w:r>
          <w:rPr>
            <w:sz w:val="20"/>
          </w:rPr>
          <w:t>CTI</w:t>
        </w:r>
        <w:r>
          <w:rPr>
            <w:spacing w:val="-4"/>
            <w:sz w:val="20"/>
          </w:rPr>
          <w:t> </w:t>
        </w:r>
        <w:r>
          <w:rPr>
            <w:spacing w:val="-2"/>
            <w:sz w:val="20"/>
          </w:rPr>
          <w:t>folder</w:t>
        </w:r>
        <w:r>
          <w:rPr>
            <w:sz w:val="20"/>
          </w:rPr>
          <w:tab/>
        </w:r>
        <w:r>
          <w:rPr>
            <w:spacing w:val="-5"/>
            <w:sz w:val="20"/>
          </w:rPr>
          <w:t>149</w:t>
        </w:r>
      </w:hyperlink>
    </w:p>
    <w:p>
      <w:pPr>
        <w:pStyle w:val="Heading5"/>
        <w:numPr>
          <w:ilvl w:val="0"/>
          <w:numId w:val="6"/>
        </w:numPr>
        <w:tabs>
          <w:tab w:pos="952" w:val="left" w:leader="none"/>
          <w:tab w:pos="10593" w:val="right" w:leader="dot"/>
        </w:tabs>
        <w:spacing w:line="240" w:lineRule="auto" w:before="119" w:after="0"/>
        <w:ind w:left="952" w:right="0" w:hanging="777"/>
        <w:jc w:val="left"/>
        <w:rPr>
          <w:rFonts w:ascii="Times New Roman"/>
        </w:rPr>
      </w:pPr>
      <w:hyperlink w:history="true" w:anchor="_bookmark361">
        <w:r>
          <w:rPr>
            <w:rFonts w:ascii="Times New Roman"/>
          </w:rPr>
          <w:t>Annex</w:t>
        </w:r>
        <w:r>
          <w:rPr>
            <w:rFonts w:ascii="Times New Roman"/>
            <w:spacing w:val="-5"/>
          </w:rPr>
          <w:t> </w:t>
        </w:r>
        <w:r>
          <w:rPr>
            <w:rFonts w:ascii="Times New Roman"/>
          </w:rPr>
          <w:t>D</w:t>
        </w:r>
        <w:r>
          <w:rPr>
            <w:rFonts w:ascii="Times New Roman"/>
            <w:spacing w:val="-4"/>
          </w:rPr>
          <w:t> </w:t>
        </w:r>
        <w:r>
          <w:rPr>
            <w:rFonts w:ascii="Times New Roman"/>
          </w:rPr>
          <w:t>(informative):</w:t>
        </w:r>
        <w:r>
          <w:rPr>
            <w:rFonts w:ascii="Times New Roman"/>
            <w:spacing w:val="-4"/>
          </w:rPr>
          <w:t> </w:t>
        </w:r>
        <w:r>
          <w:rPr>
            <w:rFonts w:ascii="Times New Roman"/>
          </w:rPr>
          <w:t>WG4</w:t>
        </w:r>
        <w:r>
          <w:rPr>
            <w:rFonts w:ascii="Times New Roman"/>
            <w:spacing w:val="-5"/>
          </w:rPr>
          <w:t> </w:t>
        </w:r>
        <w:r>
          <w:rPr>
            <w:rFonts w:ascii="Times New Roman"/>
          </w:rPr>
          <w:t>instance</w:t>
        </w:r>
        <w:r>
          <w:rPr>
            <w:rFonts w:ascii="Times New Roman"/>
            <w:spacing w:val="-4"/>
          </w:rPr>
          <w:t> </w:t>
        </w:r>
        <w:r>
          <w:rPr>
            <w:rFonts w:ascii="Times New Roman"/>
          </w:rPr>
          <w:t>categories</w:t>
        </w:r>
        <w:r>
          <w:rPr>
            <w:rFonts w:ascii="Times New Roman"/>
            <w:spacing w:val="-6"/>
          </w:rPr>
          <w:t> </w:t>
        </w:r>
        <w:r>
          <w:rPr>
            <w:rFonts w:ascii="Times New Roman"/>
          </w:rPr>
          <w:t>in</w:t>
        </w:r>
        <w:r>
          <w:rPr>
            <w:rFonts w:ascii="Times New Roman"/>
            <w:spacing w:val="-4"/>
          </w:rPr>
          <w:t> </w:t>
        </w:r>
        <w:r>
          <w:rPr>
            <w:rFonts w:ascii="Times New Roman"/>
          </w:rPr>
          <w:t>Hierarchical</w:t>
        </w:r>
        <w:r>
          <w:rPr>
            <w:rFonts w:ascii="Times New Roman"/>
            <w:spacing w:val="-6"/>
          </w:rPr>
          <w:t> </w:t>
        </w:r>
        <w:r>
          <w:rPr>
            <w:rFonts w:ascii="Times New Roman"/>
            <w:spacing w:val="-2"/>
          </w:rPr>
          <w:t>Model</w:t>
        </w:r>
        <w:r>
          <w:rPr>
            <w:rFonts w:ascii="Times New Roman"/>
          </w:rPr>
          <w:tab/>
        </w:r>
        <w:r>
          <w:rPr>
            <w:rFonts w:ascii="Times New Roman"/>
            <w:spacing w:val="-5"/>
          </w:rPr>
          <w:t>150</w:t>
        </w:r>
      </w:hyperlink>
    </w:p>
    <w:p>
      <w:pPr>
        <w:pStyle w:val="Heading5"/>
        <w:numPr>
          <w:ilvl w:val="0"/>
          <w:numId w:val="6"/>
        </w:numPr>
        <w:tabs>
          <w:tab w:pos="952" w:val="left" w:leader="none"/>
          <w:tab w:pos="10593" w:val="right" w:leader="dot"/>
        </w:tabs>
        <w:spacing w:line="240" w:lineRule="auto" w:before="119" w:after="0"/>
        <w:ind w:left="952" w:right="0" w:hanging="777"/>
        <w:jc w:val="left"/>
        <w:rPr>
          <w:rFonts w:ascii="Times New Roman"/>
        </w:rPr>
      </w:pPr>
      <w:hyperlink w:history="true" w:anchor="_bookmark363">
        <w:r>
          <w:rPr>
            <w:rFonts w:ascii="Times New Roman"/>
          </w:rPr>
          <w:t>Annex</w:t>
        </w:r>
        <w:r>
          <w:rPr>
            <w:rFonts w:ascii="Times New Roman"/>
            <w:spacing w:val="-8"/>
          </w:rPr>
          <w:t> </w:t>
        </w:r>
        <w:r>
          <w:rPr>
            <w:rFonts w:ascii="Times New Roman"/>
          </w:rPr>
          <w:t>E</w:t>
        </w:r>
        <w:r>
          <w:rPr>
            <w:rFonts w:ascii="Times New Roman"/>
            <w:spacing w:val="-5"/>
          </w:rPr>
          <w:t> </w:t>
        </w:r>
        <w:r>
          <w:rPr>
            <w:rFonts w:ascii="Times New Roman"/>
          </w:rPr>
          <w:t>(informative):</w:t>
        </w:r>
        <w:r>
          <w:rPr>
            <w:rFonts w:ascii="Times New Roman"/>
            <w:spacing w:val="-4"/>
          </w:rPr>
          <w:t> </w:t>
        </w:r>
        <w:r>
          <w:rPr>
            <w:rFonts w:ascii="Times New Roman"/>
          </w:rPr>
          <w:t>Parameters</w:t>
        </w:r>
        <w:r>
          <w:rPr>
            <w:rFonts w:ascii="Times New Roman"/>
            <w:spacing w:val="-6"/>
          </w:rPr>
          <w:t> </w:t>
        </w:r>
        <w:r>
          <w:rPr>
            <w:rFonts w:ascii="Times New Roman"/>
          </w:rPr>
          <w:t>definition</w:t>
        </w:r>
        <w:r>
          <w:rPr>
            <w:rFonts w:ascii="Times New Roman"/>
            <w:spacing w:val="-5"/>
          </w:rPr>
          <w:t> </w:t>
        </w:r>
        <w:r>
          <w:rPr>
            <w:rFonts w:ascii="Times New Roman"/>
          </w:rPr>
          <w:t>for</w:t>
        </w:r>
        <w:r>
          <w:rPr>
            <w:rFonts w:ascii="Times New Roman"/>
            <w:spacing w:val="-6"/>
          </w:rPr>
          <w:t> </w:t>
        </w:r>
        <w:r>
          <w:rPr>
            <w:rFonts w:ascii="Times New Roman"/>
          </w:rPr>
          <w:t>3GPP</w:t>
        </w:r>
        <w:r>
          <w:rPr>
            <w:rFonts w:ascii="Times New Roman"/>
            <w:spacing w:val="-5"/>
          </w:rPr>
          <w:t> </w:t>
        </w:r>
        <w:r>
          <w:rPr>
            <w:rFonts w:ascii="Times New Roman"/>
          </w:rPr>
          <w:t>conformance</w:t>
        </w:r>
        <w:r>
          <w:rPr>
            <w:rFonts w:ascii="Times New Roman"/>
            <w:spacing w:val="-5"/>
          </w:rPr>
          <w:t> </w:t>
        </w:r>
        <w:r>
          <w:rPr>
            <w:rFonts w:ascii="Times New Roman"/>
            <w:spacing w:val="-2"/>
          </w:rPr>
          <w:t>testing</w:t>
        </w:r>
        <w:r>
          <w:rPr>
            <w:rFonts w:ascii="Times New Roman"/>
          </w:rPr>
          <w:tab/>
        </w:r>
        <w:r>
          <w:rPr>
            <w:rFonts w:ascii="Times New Roman"/>
            <w:spacing w:val="-5"/>
          </w:rPr>
          <w:t>150</w:t>
        </w:r>
      </w:hyperlink>
    </w:p>
    <w:p>
      <w:pPr>
        <w:pStyle w:val="Heading5"/>
        <w:numPr>
          <w:ilvl w:val="0"/>
          <w:numId w:val="6"/>
        </w:numPr>
        <w:tabs>
          <w:tab w:pos="952" w:val="left" w:leader="none"/>
          <w:tab w:pos="10593" w:val="right" w:leader="dot"/>
        </w:tabs>
        <w:spacing w:line="240" w:lineRule="auto" w:before="119" w:after="0"/>
        <w:ind w:left="952" w:right="0" w:hanging="777"/>
        <w:jc w:val="left"/>
        <w:rPr>
          <w:rFonts w:ascii="Times New Roman"/>
        </w:rPr>
      </w:pPr>
      <w:hyperlink w:history="true" w:anchor="_bookmark366">
        <w:r>
          <w:rPr>
            <w:rFonts w:ascii="Times New Roman"/>
          </w:rPr>
          <w:t>Annex</w:t>
        </w:r>
        <w:r>
          <w:rPr>
            <w:rFonts w:ascii="Times New Roman"/>
            <w:spacing w:val="-7"/>
          </w:rPr>
          <w:t> </w:t>
        </w:r>
        <w:r>
          <w:rPr>
            <w:rFonts w:ascii="Times New Roman"/>
          </w:rPr>
          <w:t>F</w:t>
        </w:r>
        <w:r>
          <w:rPr>
            <w:rFonts w:ascii="Times New Roman"/>
            <w:spacing w:val="-5"/>
          </w:rPr>
          <w:t> </w:t>
        </w:r>
        <w:r>
          <w:rPr>
            <w:rFonts w:ascii="Times New Roman"/>
          </w:rPr>
          <w:t>(informative):</w:t>
        </w:r>
        <w:r>
          <w:rPr>
            <w:rFonts w:ascii="Times New Roman"/>
            <w:spacing w:val="-4"/>
          </w:rPr>
          <w:t> </w:t>
        </w:r>
        <w:r>
          <w:rPr>
            <w:rFonts w:ascii="Times New Roman"/>
          </w:rPr>
          <w:t>Network</w:t>
        </w:r>
        <w:r>
          <w:rPr>
            <w:rFonts w:ascii="Times New Roman"/>
            <w:spacing w:val="-5"/>
          </w:rPr>
          <w:t> </w:t>
        </w:r>
        <w:r>
          <w:rPr>
            <w:rFonts w:ascii="Times New Roman"/>
          </w:rPr>
          <w:t>Energy</w:t>
        </w:r>
        <w:r>
          <w:rPr>
            <w:rFonts w:ascii="Times New Roman"/>
            <w:spacing w:val="-4"/>
          </w:rPr>
          <w:t> </w:t>
        </w:r>
        <w:r>
          <w:rPr>
            <w:rFonts w:ascii="Times New Roman"/>
            <w:spacing w:val="-2"/>
          </w:rPr>
          <w:t>Saving</w:t>
        </w:r>
        <w:r>
          <w:rPr>
            <w:rFonts w:ascii="Times New Roman"/>
          </w:rPr>
          <w:tab/>
        </w:r>
        <w:r>
          <w:rPr>
            <w:rFonts w:ascii="Times New Roman"/>
            <w:spacing w:val="-5"/>
          </w:rPr>
          <w:t>153</w:t>
        </w:r>
      </w:hyperlink>
    </w:p>
    <w:p>
      <w:pPr>
        <w:pStyle w:val="ListParagraph"/>
        <w:numPr>
          <w:ilvl w:val="0"/>
          <w:numId w:val="6"/>
        </w:numPr>
        <w:tabs>
          <w:tab w:pos="952" w:val="left" w:leader="none"/>
          <w:tab w:pos="10595" w:val="right" w:leader="dot"/>
        </w:tabs>
        <w:spacing w:line="240" w:lineRule="auto" w:before="3" w:after="0"/>
        <w:ind w:left="952" w:right="0" w:hanging="777"/>
        <w:jc w:val="left"/>
        <w:rPr>
          <w:sz w:val="20"/>
        </w:rPr>
      </w:pPr>
      <w:hyperlink w:history="true" w:anchor="_bookmark367">
        <w:r>
          <w:rPr>
            <w:sz w:val="20"/>
          </w:rPr>
          <w:t>F.1</w:t>
        </w:r>
        <w:r>
          <w:rPr>
            <w:spacing w:val="-2"/>
            <w:sz w:val="20"/>
          </w:rPr>
          <w:t> Introduction</w:t>
        </w:r>
        <w:r>
          <w:rPr>
            <w:sz w:val="20"/>
          </w:rPr>
          <w:tab/>
        </w:r>
        <w:r>
          <w:rPr>
            <w:spacing w:val="-5"/>
            <w:sz w:val="20"/>
          </w:rPr>
          <w:t>153</w:t>
        </w:r>
      </w:hyperlink>
    </w:p>
    <w:p>
      <w:pPr>
        <w:spacing w:after="0" w:line="240" w:lineRule="auto"/>
        <w:jc w:val="left"/>
        <w:rPr>
          <w:sz w:val="20"/>
        </w:rPr>
        <w:sectPr>
          <w:pgSz w:w="11910" w:h="16850"/>
          <w:pgMar w:header="949" w:footer="519" w:top="1420" w:bottom="700" w:left="180" w:right="240"/>
        </w:sectPr>
      </w:pPr>
    </w:p>
    <w:p>
      <w:pPr>
        <w:pStyle w:val="ListParagraph"/>
        <w:numPr>
          <w:ilvl w:val="0"/>
          <w:numId w:val="7"/>
        </w:numPr>
        <w:tabs>
          <w:tab w:pos="952" w:val="left" w:leader="none"/>
          <w:tab w:pos="10595" w:val="right" w:leader="dot"/>
        </w:tabs>
        <w:spacing w:line="229" w:lineRule="exact" w:before="82" w:after="0"/>
        <w:ind w:left="952" w:right="0" w:hanging="676"/>
        <w:jc w:val="left"/>
        <w:rPr>
          <w:sz w:val="20"/>
        </w:rPr>
      </w:pPr>
      <w:hyperlink w:history="true" w:anchor="_bookmark368">
        <w:r>
          <w:rPr>
            <w:sz w:val="20"/>
          </w:rPr>
          <w:t>F.2</w:t>
        </w:r>
        <w:r>
          <w:rPr>
            <w:spacing w:val="-3"/>
            <w:sz w:val="20"/>
          </w:rPr>
          <w:t> </w:t>
        </w:r>
        <w:r>
          <w:rPr>
            <w:sz w:val="20"/>
          </w:rPr>
          <w:t>Cell</w:t>
        </w:r>
        <w:r>
          <w:rPr>
            <w:spacing w:val="-4"/>
            <w:sz w:val="20"/>
          </w:rPr>
          <w:t> </w:t>
        </w:r>
        <w:r>
          <w:rPr>
            <w:sz w:val="20"/>
          </w:rPr>
          <w:t>and</w:t>
        </w:r>
        <w:r>
          <w:rPr>
            <w:spacing w:val="-2"/>
            <w:sz w:val="20"/>
          </w:rPr>
          <w:t> </w:t>
        </w:r>
        <w:r>
          <w:rPr>
            <w:sz w:val="20"/>
          </w:rPr>
          <w:t>carrier</w:t>
        </w:r>
        <w:r>
          <w:rPr>
            <w:spacing w:val="-6"/>
            <w:sz w:val="20"/>
          </w:rPr>
          <w:t> </w:t>
        </w:r>
        <w:r>
          <w:rPr>
            <w:sz w:val="20"/>
          </w:rPr>
          <w:t>deactivation</w:t>
        </w:r>
        <w:r>
          <w:rPr>
            <w:spacing w:val="-2"/>
            <w:sz w:val="20"/>
          </w:rPr>
          <w:t> </w:t>
        </w:r>
        <w:r>
          <w:rPr>
            <w:sz w:val="20"/>
          </w:rPr>
          <w:t>/</w:t>
        </w:r>
        <w:r>
          <w:rPr>
            <w:spacing w:val="-5"/>
            <w:sz w:val="20"/>
          </w:rPr>
          <w:t> </w:t>
        </w:r>
        <w:r>
          <w:rPr>
            <w:spacing w:val="-2"/>
            <w:sz w:val="20"/>
          </w:rPr>
          <w:t>activation</w:t>
        </w:r>
        <w:r>
          <w:rPr>
            <w:sz w:val="20"/>
          </w:rPr>
          <w:tab/>
        </w:r>
        <w:r>
          <w:rPr>
            <w:spacing w:val="-5"/>
            <w:sz w:val="20"/>
          </w:rPr>
          <w:t>153</w:t>
        </w:r>
      </w:hyperlink>
    </w:p>
    <w:p>
      <w:pPr>
        <w:pStyle w:val="ListParagraph"/>
        <w:numPr>
          <w:ilvl w:val="0"/>
          <w:numId w:val="7"/>
        </w:numPr>
        <w:tabs>
          <w:tab w:pos="952" w:val="left" w:leader="none"/>
          <w:tab w:pos="10595" w:val="right" w:leader="dot"/>
        </w:tabs>
        <w:spacing w:line="229" w:lineRule="exact" w:before="0" w:after="0"/>
        <w:ind w:left="952" w:right="0" w:hanging="676"/>
        <w:jc w:val="left"/>
        <w:rPr>
          <w:sz w:val="20"/>
        </w:rPr>
      </w:pPr>
      <w:hyperlink w:history="true" w:anchor="_bookmark369">
        <w:r>
          <w:rPr>
            <w:sz w:val="20"/>
          </w:rPr>
          <w:t>F.2.1</w:t>
        </w:r>
        <w:r>
          <w:rPr>
            <w:spacing w:val="-3"/>
            <w:sz w:val="20"/>
          </w:rPr>
          <w:t> </w:t>
        </w:r>
        <w:r>
          <w:rPr>
            <w:sz w:val="20"/>
          </w:rPr>
          <w:t>Flow</w:t>
        </w:r>
        <w:r>
          <w:rPr>
            <w:spacing w:val="-4"/>
            <w:sz w:val="20"/>
          </w:rPr>
          <w:t> </w:t>
        </w:r>
        <w:r>
          <w:rPr>
            <w:spacing w:val="-2"/>
            <w:sz w:val="20"/>
          </w:rPr>
          <w:t>description</w:t>
        </w:r>
        <w:r>
          <w:rPr>
            <w:sz w:val="20"/>
          </w:rPr>
          <w:tab/>
        </w:r>
        <w:r>
          <w:rPr>
            <w:spacing w:val="-5"/>
            <w:sz w:val="20"/>
          </w:rPr>
          <w:t>153</w:t>
        </w:r>
      </w:hyperlink>
    </w:p>
    <w:p>
      <w:pPr>
        <w:pStyle w:val="ListParagraph"/>
        <w:numPr>
          <w:ilvl w:val="0"/>
          <w:numId w:val="7"/>
        </w:numPr>
        <w:tabs>
          <w:tab w:pos="952" w:val="left" w:leader="none"/>
          <w:tab w:pos="10595" w:val="right" w:leader="dot"/>
        </w:tabs>
        <w:spacing w:line="240" w:lineRule="auto" w:before="0" w:after="0"/>
        <w:ind w:left="952" w:right="0" w:hanging="676"/>
        <w:jc w:val="left"/>
        <w:rPr>
          <w:sz w:val="20"/>
        </w:rPr>
      </w:pPr>
      <w:hyperlink w:history="true" w:anchor="_bookmark371">
        <w:r>
          <w:rPr>
            <w:sz w:val="20"/>
          </w:rPr>
          <w:t>F.3</w:t>
        </w:r>
        <w:r>
          <w:rPr>
            <w:spacing w:val="-3"/>
            <w:sz w:val="20"/>
          </w:rPr>
          <w:t> </w:t>
        </w:r>
        <w:r>
          <w:rPr>
            <w:sz w:val="20"/>
          </w:rPr>
          <w:t>RF</w:t>
        </w:r>
        <w:r>
          <w:rPr>
            <w:spacing w:val="-5"/>
            <w:sz w:val="20"/>
          </w:rPr>
          <w:t> </w:t>
        </w:r>
        <w:r>
          <w:rPr>
            <w:sz w:val="20"/>
          </w:rPr>
          <w:t>Channel</w:t>
        </w:r>
        <w:r>
          <w:rPr>
            <w:spacing w:val="-3"/>
            <w:sz w:val="20"/>
          </w:rPr>
          <w:t> </w:t>
        </w:r>
        <w:r>
          <w:rPr>
            <w:spacing w:val="-2"/>
            <w:sz w:val="20"/>
          </w:rPr>
          <w:t>Reconfiguration</w:t>
        </w:r>
        <w:r>
          <w:rPr>
            <w:sz w:val="20"/>
          </w:rPr>
          <w:tab/>
        </w:r>
        <w:r>
          <w:rPr>
            <w:spacing w:val="-5"/>
            <w:sz w:val="20"/>
          </w:rPr>
          <w:t>155</w:t>
        </w:r>
      </w:hyperlink>
    </w:p>
    <w:p>
      <w:pPr>
        <w:pStyle w:val="ListParagraph"/>
        <w:numPr>
          <w:ilvl w:val="0"/>
          <w:numId w:val="7"/>
        </w:numPr>
        <w:tabs>
          <w:tab w:pos="952" w:val="left" w:leader="none"/>
          <w:tab w:pos="10595" w:val="right" w:leader="dot"/>
        </w:tabs>
        <w:spacing w:line="240" w:lineRule="auto" w:before="1" w:after="0"/>
        <w:ind w:left="952" w:right="0" w:hanging="676"/>
        <w:jc w:val="left"/>
        <w:rPr>
          <w:sz w:val="20"/>
        </w:rPr>
      </w:pPr>
      <w:hyperlink w:history="true" w:anchor="_bookmark372">
        <w:r>
          <w:rPr>
            <w:sz w:val="20"/>
          </w:rPr>
          <w:t>F.3.1</w:t>
        </w:r>
        <w:r>
          <w:rPr>
            <w:spacing w:val="-3"/>
            <w:sz w:val="20"/>
          </w:rPr>
          <w:t> </w:t>
        </w:r>
        <w:r>
          <w:rPr>
            <w:sz w:val="20"/>
          </w:rPr>
          <w:t>Flow</w:t>
        </w:r>
        <w:r>
          <w:rPr>
            <w:spacing w:val="-4"/>
            <w:sz w:val="20"/>
          </w:rPr>
          <w:t> </w:t>
        </w:r>
        <w:r>
          <w:rPr>
            <w:spacing w:val="-2"/>
            <w:sz w:val="20"/>
          </w:rPr>
          <w:t>description</w:t>
        </w:r>
        <w:r>
          <w:rPr>
            <w:sz w:val="20"/>
          </w:rPr>
          <w:tab/>
        </w:r>
        <w:r>
          <w:rPr>
            <w:spacing w:val="-5"/>
            <w:sz w:val="20"/>
          </w:rPr>
          <w:t>155</w:t>
        </w:r>
      </w:hyperlink>
    </w:p>
    <w:p>
      <w:pPr>
        <w:pStyle w:val="ListParagraph"/>
        <w:numPr>
          <w:ilvl w:val="0"/>
          <w:numId w:val="7"/>
        </w:numPr>
        <w:tabs>
          <w:tab w:pos="952" w:val="left" w:leader="none"/>
          <w:tab w:pos="10595" w:val="right" w:leader="dot"/>
        </w:tabs>
        <w:spacing w:line="240" w:lineRule="auto" w:before="0" w:after="0"/>
        <w:ind w:left="952" w:right="0" w:hanging="676"/>
        <w:jc w:val="left"/>
        <w:rPr>
          <w:sz w:val="20"/>
        </w:rPr>
      </w:pPr>
      <w:hyperlink w:history="true" w:anchor="_bookmark375">
        <w:r>
          <w:rPr>
            <w:sz w:val="20"/>
          </w:rPr>
          <w:t>F.4</w:t>
        </w:r>
        <w:r>
          <w:rPr>
            <w:spacing w:val="-4"/>
            <w:sz w:val="20"/>
          </w:rPr>
          <w:t> </w:t>
        </w:r>
        <w:r>
          <w:rPr>
            <w:sz w:val="20"/>
          </w:rPr>
          <w:t>Advanced</w:t>
        </w:r>
        <w:r>
          <w:rPr>
            <w:spacing w:val="-5"/>
            <w:sz w:val="20"/>
          </w:rPr>
          <w:t> </w:t>
        </w:r>
        <w:r>
          <w:rPr>
            <w:sz w:val="20"/>
          </w:rPr>
          <w:t>Sleep</w:t>
        </w:r>
        <w:r>
          <w:rPr>
            <w:spacing w:val="-3"/>
            <w:sz w:val="20"/>
          </w:rPr>
          <w:t> </w:t>
        </w:r>
        <w:r>
          <w:rPr>
            <w:spacing w:val="-2"/>
            <w:sz w:val="20"/>
          </w:rPr>
          <w:t>Modes</w:t>
        </w:r>
        <w:r>
          <w:rPr>
            <w:sz w:val="20"/>
          </w:rPr>
          <w:tab/>
        </w:r>
        <w:r>
          <w:rPr>
            <w:spacing w:val="-5"/>
            <w:sz w:val="20"/>
          </w:rPr>
          <w:t>158</w:t>
        </w:r>
      </w:hyperlink>
    </w:p>
    <w:p>
      <w:pPr>
        <w:pStyle w:val="ListParagraph"/>
        <w:numPr>
          <w:ilvl w:val="0"/>
          <w:numId w:val="7"/>
        </w:numPr>
        <w:tabs>
          <w:tab w:pos="952" w:val="left" w:leader="none"/>
          <w:tab w:pos="10595" w:val="right" w:leader="dot"/>
        </w:tabs>
        <w:spacing w:line="240" w:lineRule="auto" w:before="1" w:after="0"/>
        <w:ind w:left="952" w:right="0" w:hanging="676"/>
        <w:jc w:val="left"/>
        <w:rPr>
          <w:sz w:val="20"/>
        </w:rPr>
      </w:pPr>
      <w:hyperlink w:history="true" w:anchor="_bookmark376">
        <w:r>
          <w:rPr>
            <w:sz w:val="20"/>
          </w:rPr>
          <w:t>F.4.1</w:t>
        </w:r>
        <w:r>
          <w:rPr>
            <w:spacing w:val="-3"/>
            <w:sz w:val="20"/>
          </w:rPr>
          <w:t> </w:t>
        </w:r>
        <w:r>
          <w:rPr>
            <w:sz w:val="20"/>
          </w:rPr>
          <w:t>Flow</w:t>
        </w:r>
        <w:r>
          <w:rPr>
            <w:spacing w:val="-4"/>
            <w:sz w:val="20"/>
          </w:rPr>
          <w:t> </w:t>
        </w:r>
        <w:r>
          <w:rPr>
            <w:spacing w:val="-2"/>
            <w:sz w:val="20"/>
          </w:rPr>
          <w:t>description</w:t>
        </w:r>
        <w:r>
          <w:rPr>
            <w:sz w:val="20"/>
          </w:rPr>
          <w:tab/>
        </w:r>
        <w:r>
          <w:rPr>
            <w:spacing w:val="-5"/>
            <w:sz w:val="20"/>
          </w:rPr>
          <w:t>158</w:t>
        </w:r>
      </w:hyperlink>
    </w:p>
    <w:p>
      <w:pPr>
        <w:pStyle w:val="Heading5"/>
        <w:numPr>
          <w:ilvl w:val="0"/>
          <w:numId w:val="7"/>
        </w:numPr>
        <w:tabs>
          <w:tab w:pos="952" w:val="left" w:leader="none"/>
          <w:tab w:pos="10593" w:val="right" w:leader="dot"/>
        </w:tabs>
        <w:spacing w:line="240" w:lineRule="auto" w:before="118" w:after="0"/>
        <w:ind w:left="952" w:right="0" w:hanging="676"/>
        <w:jc w:val="left"/>
        <w:rPr>
          <w:rFonts w:ascii="Times New Roman"/>
        </w:rPr>
      </w:pPr>
      <w:hyperlink w:history="true" w:anchor="_bookmark379">
        <w:r>
          <w:rPr>
            <w:rFonts w:ascii="Times New Roman"/>
          </w:rPr>
          <w:t>Revision</w:t>
        </w:r>
        <w:r>
          <w:rPr>
            <w:rFonts w:ascii="Times New Roman"/>
            <w:spacing w:val="-2"/>
          </w:rPr>
          <w:t> History</w:t>
        </w:r>
        <w:r>
          <w:rPr>
            <w:rFonts w:ascii="Times New Roman"/>
          </w:rPr>
          <w:tab/>
        </w:r>
        <w:r>
          <w:rPr>
            <w:rFonts w:ascii="Times New Roman"/>
            <w:spacing w:val="-5"/>
          </w:rPr>
          <w:t>163</w:t>
        </w:r>
      </w:hyperlink>
    </w:p>
    <w:p>
      <w:pPr>
        <w:pStyle w:val="BodyText"/>
        <w:spacing w:before="20"/>
        <w:ind w:left="276"/>
      </w:pPr>
      <w:r>
        <w:rPr>
          <w:spacing w:val="-10"/>
        </w:rPr>
        <w:t>8</w:t>
      </w:r>
    </w:p>
    <w:p>
      <w:pPr>
        <w:pStyle w:val="BodyText"/>
        <w:spacing w:before="113"/>
      </w:pPr>
      <w:r>
        <w:rPr/>
        <mc:AlternateContent>
          <mc:Choice Requires="wps">
            <w:drawing>
              <wp:anchor distT="0" distB="0" distL="0" distR="0" allowOverlap="1" layoutInCell="1" locked="0" behindDoc="1" simplePos="0" relativeHeight="487590400">
                <wp:simplePos x="0" y="0"/>
                <wp:positionH relativeFrom="page">
                  <wp:posOffset>701040</wp:posOffset>
                </wp:positionH>
                <wp:positionV relativeFrom="paragraph">
                  <wp:posOffset>233419</wp:posOffset>
                </wp:positionV>
                <wp:extent cx="6160135" cy="1841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8.379461pt;width:485.02pt;height:1.44pt;mso-position-horizontal-relative:page;mso-position-vertical-relative:paragraph;z-index:-15726080;mso-wrap-distance-left:0;mso-wrap-distance-right:0" id="docshape9" filled="true" fillcolor="#000000" stroked="false">
                <v:fill type="solid"/>
                <w10:wrap type="topAndBottom"/>
              </v:rect>
            </w:pict>
          </mc:Fallback>
        </mc:AlternateContent>
      </w:r>
    </w:p>
    <w:p>
      <w:pPr>
        <w:tabs>
          <w:tab w:pos="952" w:val="left" w:leader="none"/>
        </w:tabs>
        <w:spacing w:before="60"/>
        <w:ind w:left="276" w:right="0" w:firstLine="0"/>
        <w:jc w:val="left"/>
        <w:rPr>
          <w:rFonts w:ascii="Arial"/>
          <w:sz w:val="36"/>
        </w:rPr>
      </w:pPr>
      <w:r>
        <w:rPr>
          <w:spacing w:val="-10"/>
          <w:sz w:val="20"/>
        </w:rPr>
        <w:t>9</w:t>
      </w:r>
      <w:r>
        <w:rPr>
          <w:sz w:val="20"/>
        </w:rPr>
        <w:tab/>
      </w:r>
      <w:bookmarkStart w:name="List of Figures" w:id="3"/>
      <w:bookmarkEnd w:id="3"/>
      <w:r>
        <w:rPr>
          <w:sz w:val="20"/>
        </w:rPr>
      </w:r>
      <w:bookmarkStart w:name="_bookmark1" w:id="4"/>
      <w:bookmarkEnd w:id="4"/>
      <w:r>
        <w:rPr>
          <w:sz w:val="20"/>
        </w:rPr>
      </w:r>
      <w:r>
        <w:rPr>
          <w:rFonts w:ascii="Arial"/>
          <w:sz w:val="36"/>
        </w:rPr>
        <w:t>List</w:t>
      </w:r>
      <w:r>
        <w:rPr>
          <w:rFonts w:ascii="Arial"/>
          <w:spacing w:val="-2"/>
          <w:sz w:val="36"/>
        </w:rPr>
        <w:t> </w:t>
      </w:r>
      <w:r>
        <w:rPr>
          <w:rFonts w:ascii="Arial"/>
          <w:sz w:val="36"/>
        </w:rPr>
        <w:t>of</w:t>
      </w:r>
      <w:r>
        <w:rPr>
          <w:rFonts w:ascii="Arial"/>
          <w:spacing w:val="-3"/>
          <w:sz w:val="36"/>
        </w:rPr>
        <w:t> </w:t>
      </w:r>
      <w:r>
        <w:rPr>
          <w:rFonts w:ascii="Arial"/>
          <w:spacing w:val="-2"/>
          <w:sz w:val="36"/>
        </w:rPr>
        <w:t>Figures</w:t>
      </w:r>
    </w:p>
    <w:p>
      <w:pPr>
        <w:pStyle w:val="ListParagraph"/>
        <w:numPr>
          <w:ilvl w:val="0"/>
          <w:numId w:val="8"/>
        </w:numPr>
        <w:tabs>
          <w:tab w:pos="952" w:val="left" w:leader="none"/>
          <w:tab w:pos="10386" w:val="left" w:leader="dot"/>
        </w:tabs>
        <w:spacing w:line="240" w:lineRule="auto" w:before="177" w:after="0"/>
        <w:ind w:left="952" w:right="0" w:hanging="777"/>
        <w:jc w:val="left"/>
        <w:rPr>
          <w:sz w:val="20"/>
        </w:rPr>
      </w:pPr>
      <w:hyperlink w:history="true" w:anchor="_bookmark42">
        <w:r>
          <w:rPr>
            <w:sz w:val="20"/>
          </w:rPr>
          <w:t>Figure</w:t>
        </w:r>
        <w:r>
          <w:rPr>
            <w:spacing w:val="-5"/>
            <w:sz w:val="20"/>
          </w:rPr>
          <w:t> </w:t>
        </w:r>
        <w:r>
          <w:rPr>
            <w:sz w:val="20"/>
          </w:rPr>
          <w:t>7-1:</w:t>
        </w:r>
        <w:r>
          <w:rPr>
            <w:spacing w:val="-5"/>
            <w:sz w:val="20"/>
          </w:rPr>
          <w:t> </w:t>
        </w:r>
        <w:r>
          <w:rPr>
            <w:sz w:val="20"/>
          </w:rPr>
          <w:t>Software</w:t>
        </w:r>
        <w:r>
          <w:rPr>
            <w:spacing w:val="-4"/>
            <w:sz w:val="20"/>
          </w:rPr>
          <w:t> </w:t>
        </w:r>
        <w:r>
          <w:rPr>
            <w:spacing w:val="-2"/>
            <w:sz w:val="20"/>
          </w:rPr>
          <w:t>Inventory</w:t>
        </w:r>
        <w:r>
          <w:rPr>
            <w:sz w:val="20"/>
          </w:rPr>
          <w:tab/>
        </w:r>
        <w:r>
          <w:rPr>
            <w:spacing w:val="-5"/>
            <w:sz w:val="20"/>
          </w:rPr>
          <w:t>19</w:t>
        </w:r>
      </w:hyperlink>
    </w:p>
    <w:p>
      <w:pPr>
        <w:pStyle w:val="ListParagraph"/>
        <w:numPr>
          <w:ilvl w:val="0"/>
          <w:numId w:val="8"/>
        </w:numPr>
        <w:tabs>
          <w:tab w:pos="952" w:val="left" w:leader="none"/>
          <w:tab w:pos="10386" w:val="left" w:leader="dot"/>
        </w:tabs>
        <w:spacing w:line="240" w:lineRule="auto" w:before="1" w:after="0"/>
        <w:ind w:left="952" w:right="0" w:hanging="777"/>
        <w:jc w:val="left"/>
        <w:rPr>
          <w:sz w:val="20"/>
        </w:rPr>
      </w:pPr>
      <w:hyperlink w:history="true" w:anchor="_bookmark43">
        <w:r>
          <w:rPr>
            <w:sz w:val="20"/>
          </w:rPr>
          <w:t>Figure</w:t>
        </w:r>
        <w:r>
          <w:rPr>
            <w:spacing w:val="-5"/>
            <w:sz w:val="20"/>
          </w:rPr>
          <w:t> </w:t>
        </w:r>
        <w:r>
          <w:rPr>
            <w:sz w:val="20"/>
          </w:rPr>
          <w:t>7-2:</w:t>
        </w:r>
        <w:r>
          <w:rPr>
            <w:spacing w:val="-5"/>
            <w:sz w:val="20"/>
          </w:rPr>
          <w:t> </w:t>
        </w:r>
        <w:r>
          <w:rPr>
            <w:sz w:val="20"/>
          </w:rPr>
          <w:t>Software</w:t>
        </w:r>
        <w:r>
          <w:rPr>
            <w:spacing w:val="-4"/>
            <w:sz w:val="20"/>
          </w:rPr>
          <w:t> </w:t>
        </w:r>
        <w:r>
          <w:rPr>
            <w:spacing w:val="-2"/>
            <w:sz w:val="20"/>
          </w:rPr>
          <w:t>Download</w:t>
        </w:r>
        <w:r>
          <w:rPr>
            <w:sz w:val="20"/>
          </w:rPr>
          <w:tab/>
        </w:r>
        <w:r>
          <w:rPr>
            <w:spacing w:val="-5"/>
            <w:sz w:val="20"/>
          </w:rPr>
          <w:t>20</w:t>
        </w:r>
      </w:hyperlink>
    </w:p>
    <w:p>
      <w:pPr>
        <w:pStyle w:val="ListParagraph"/>
        <w:numPr>
          <w:ilvl w:val="0"/>
          <w:numId w:val="8"/>
        </w:numPr>
        <w:tabs>
          <w:tab w:pos="952" w:val="left" w:leader="none"/>
          <w:tab w:pos="10386" w:val="left" w:leader="dot"/>
        </w:tabs>
        <w:spacing w:line="240" w:lineRule="auto" w:before="0" w:after="0"/>
        <w:ind w:left="952" w:right="0" w:hanging="777"/>
        <w:jc w:val="left"/>
        <w:rPr>
          <w:sz w:val="20"/>
        </w:rPr>
      </w:pPr>
      <w:hyperlink w:history="true" w:anchor="_bookmark44">
        <w:r>
          <w:rPr>
            <w:sz w:val="20"/>
          </w:rPr>
          <w:t>Figure</w:t>
        </w:r>
        <w:r>
          <w:rPr>
            <w:spacing w:val="-5"/>
            <w:sz w:val="20"/>
          </w:rPr>
          <w:t> </w:t>
        </w:r>
        <w:r>
          <w:rPr>
            <w:sz w:val="20"/>
          </w:rPr>
          <w:t>7-3:</w:t>
        </w:r>
        <w:r>
          <w:rPr>
            <w:spacing w:val="-5"/>
            <w:sz w:val="20"/>
          </w:rPr>
          <w:t> </w:t>
        </w:r>
        <w:r>
          <w:rPr>
            <w:sz w:val="20"/>
          </w:rPr>
          <w:t>Software</w:t>
        </w:r>
        <w:r>
          <w:rPr>
            <w:spacing w:val="-4"/>
            <w:sz w:val="20"/>
          </w:rPr>
          <w:t> </w:t>
        </w:r>
        <w:r>
          <w:rPr>
            <w:spacing w:val="-2"/>
            <w:sz w:val="20"/>
          </w:rPr>
          <w:t>Activate</w:t>
        </w:r>
        <w:r>
          <w:rPr>
            <w:sz w:val="20"/>
          </w:rPr>
          <w:tab/>
        </w:r>
        <w:r>
          <w:rPr>
            <w:spacing w:val="-5"/>
            <w:sz w:val="20"/>
          </w:rPr>
          <w:t>21</w:t>
        </w:r>
      </w:hyperlink>
    </w:p>
    <w:p>
      <w:pPr>
        <w:pStyle w:val="ListParagraph"/>
        <w:numPr>
          <w:ilvl w:val="0"/>
          <w:numId w:val="8"/>
        </w:numPr>
        <w:tabs>
          <w:tab w:pos="952" w:val="left" w:leader="none"/>
          <w:tab w:pos="10386" w:val="left" w:leader="dot"/>
        </w:tabs>
        <w:spacing w:line="240" w:lineRule="auto" w:before="0" w:after="0"/>
        <w:ind w:left="952" w:right="0" w:hanging="777"/>
        <w:jc w:val="left"/>
        <w:rPr>
          <w:sz w:val="20"/>
        </w:rPr>
      </w:pPr>
      <w:hyperlink w:history="true" w:anchor="_bookmark60">
        <w:r>
          <w:rPr>
            <w:sz w:val="20"/>
          </w:rPr>
          <w:t>Figure</w:t>
        </w:r>
        <w:r>
          <w:rPr>
            <w:spacing w:val="-5"/>
            <w:sz w:val="20"/>
          </w:rPr>
          <w:t> </w:t>
        </w:r>
        <w:r>
          <w:rPr>
            <w:sz w:val="20"/>
          </w:rPr>
          <w:t>9-1:</w:t>
        </w:r>
        <w:r>
          <w:rPr>
            <w:spacing w:val="-5"/>
            <w:sz w:val="20"/>
          </w:rPr>
          <w:t> </w:t>
        </w:r>
        <w:r>
          <w:rPr>
            <w:sz w:val="20"/>
          </w:rPr>
          <w:t>Operation</w:t>
        </w:r>
        <w:r>
          <w:rPr>
            <w:spacing w:val="-4"/>
            <w:sz w:val="20"/>
          </w:rPr>
          <w:t> </w:t>
        </w:r>
        <w:r>
          <w:rPr>
            <w:sz w:val="20"/>
          </w:rPr>
          <w:t>to</w:t>
        </w:r>
        <w:r>
          <w:rPr>
            <w:spacing w:val="-3"/>
            <w:sz w:val="20"/>
          </w:rPr>
          <w:t> </w:t>
        </w:r>
        <w:r>
          <w:rPr>
            <w:sz w:val="20"/>
          </w:rPr>
          <w:t>merge</w:t>
        </w:r>
        <w:r>
          <w:rPr>
            <w:spacing w:val="-4"/>
            <w:sz w:val="20"/>
          </w:rPr>
          <w:t> </w:t>
        </w:r>
        <w:r>
          <w:rPr>
            <w:sz w:val="20"/>
          </w:rPr>
          <w:t>O-RU</w:t>
        </w:r>
        <w:r>
          <w:rPr>
            <w:spacing w:val="-5"/>
            <w:sz w:val="20"/>
          </w:rPr>
          <w:t> </w:t>
        </w:r>
        <w:r>
          <w:rPr>
            <w:sz w:val="20"/>
          </w:rPr>
          <w:t>Alarms</w:t>
        </w:r>
        <w:r>
          <w:rPr>
            <w:spacing w:val="-5"/>
            <w:sz w:val="20"/>
          </w:rPr>
          <w:t> </w:t>
        </w:r>
        <w:r>
          <w:rPr>
            <w:sz w:val="20"/>
          </w:rPr>
          <w:t>by</w:t>
        </w:r>
        <w:r>
          <w:rPr>
            <w:spacing w:val="-3"/>
            <w:sz w:val="20"/>
          </w:rPr>
          <w:t> </w:t>
        </w:r>
        <w:r>
          <w:rPr>
            <w:sz w:val="20"/>
          </w:rPr>
          <w:t>O-</w:t>
        </w:r>
        <w:r>
          <w:rPr>
            <w:spacing w:val="-5"/>
            <w:sz w:val="20"/>
          </w:rPr>
          <w:t>DU</w:t>
        </w:r>
        <w:r>
          <w:rPr>
            <w:sz w:val="20"/>
          </w:rPr>
          <w:tab/>
        </w:r>
        <w:r>
          <w:rPr>
            <w:spacing w:val="-5"/>
            <w:sz w:val="20"/>
          </w:rPr>
          <w:t>24</w:t>
        </w:r>
      </w:hyperlink>
    </w:p>
    <w:p>
      <w:pPr>
        <w:pStyle w:val="ListParagraph"/>
        <w:numPr>
          <w:ilvl w:val="0"/>
          <w:numId w:val="8"/>
        </w:numPr>
        <w:tabs>
          <w:tab w:pos="952" w:val="left" w:leader="none"/>
          <w:tab w:pos="10386" w:val="left" w:leader="dot"/>
        </w:tabs>
        <w:spacing w:line="240" w:lineRule="auto" w:before="1" w:after="0"/>
        <w:ind w:left="952" w:right="0" w:hanging="777"/>
        <w:jc w:val="left"/>
        <w:rPr>
          <w:sz w:val="20"/>
        </w:rPr>
      </w:pPr>
      <w:hyperlink w:history="true" w:anchor="_bookmark67">
        <w:r>
          <w:rPr>
            <w:sz w:val="20"/>
          </w:rPr>
          <w:t>Figure</w:t>
        </w:r>
        <w:r>
          <w:rPr>
            <w:spacing w:val="-4"/>
            <w:sz w:val="20"/>
          </w:rPr>
          <w:t> </w:t>
        </w:r>
        <w:r>
          <w:rPr>
            <w:sz w:val="20"/>
          </w:rPr>
          <w:t>10-1:</w:t>
        </w:r>
        <w:r>
          <w:rPr>
            <w:spacing w:val="-5"/>
            <w:sz w:val="20"/>
          </w:rPr>
          <w:t> </w:t>
        </w:r>
        <w:r>
          <w:rPr>
            <w:sz w:val="20"/>
          </w:rPr>
          <w:t>File</w:t>
        </w:r>
        <w:r>
          <w:rPr>
            <w:spacing w:val="-3"/>
            <w:sz w:val="20"/>
          </w:rPr>
          <w:t> </w:t>
        </w:r>
        <w:r>
          <w:rPr>
            <w:sz w:val="20"/>
          </w:rPr>
          <w:t>Ready</w:t>
        </w:r>
        <w:r>
          <w:rPr>
            <w:spacing w:val="-3"/>
            <w:sz w:val="20"/>
          </w:rPr>
          <w:t> </w:t>
        </w:r>
        <w:r>
          <w:rPr>
            <w:spacing w:val="-2"/>
            <w:sz w:val="20"/>
          </w:rPr>
          <w:t>Notification</w:t>
        </w:r>
        <w:r>
          <w:rPr>
            <w:sz w:val="20"/>
          </w:rPr>
          <w:tab/>
        </w:r>
        <w:r>
          <w:rPr>
            <w:spacing w:val="-5"/>
            <w:sz w:val="20"/>
          </w:rPr>
          <w:t>27</w:t>
        </w:r>
      </w:hyperlink>
    </w:p>
    <w:p>
      <w:pPr>
        <w:pStyle w:val="ListParagraph"/>
        <w:numPr>
          <w:ilvl w:val="0"/>
          <w:numId w:val="8"/>
        </w:numPr>
        <w:tabs>
          <w:tab w:pos="952" w:val="left" w:leader="none"/>
          <w:tab w:pos="10386" w:val="left" w:leader="dot"/>
        </w:tabs>
        <w:spacing w:line="229" w:lineRule="exact" w:before="0" w:after="0"/>
        <w:ind w:left="952" w:right="0" w:hanging="777"/>
        <w:jc w:val="left"/>
        <w:rPr>
          <w:sz w:val="20"/>
        </w:rPr>
      </w:pPr>
      <w:hyperlink w:history="true" w:anchor="_bookmark75">
        <w:r>
          <w:rPr>
            <w:sz w:val="20"/>
          </w:rPr>
          <w:t>Figure</w:t>
        </w:r>
        <w:r>
          <w:rPr>
            <w:spacing w:val="-5"/>
            <w:sz w:val="20"/>
          </w:rPr>
          <w:t> </w:t>
        </w:r>
        <w:r>
          <w:rPr>
            <w:sz w:val="20"/>
          </w:rPr>
          <w:t>11-1:</w:t>
        </w:r>
        <w:r>
          <w:rPr>
            <w:spacing w:val="-6"/>
            <w:sz w:val="20"/>
          </w:rPr>
          <w:t> </w:t>
        </w:r>
        <w:r>
          <w:rPr>
            <w:sz w:val="20"/>
          </w:rPr>
          <w:t>Allowed</w:t>
        </w:r>
        <w:r>
          <w:rPr>
            <w:spacing w:val="-4"/>
            <w:sz w:val="20"/>
          </w:rPr>
          <w:t> </w:t>
        </w:r>
        <w:r>
          <w:rPr>
            <w:sz w:val="20"/>
          </w:rPr>
          <w:t>sync</w:t>
        </w:r>
        <w:r>
          <w:rPr>
            <w:spacing w:val="-4"/>
            <w:sz w:val="20"/>
          </w:rPr>
          <w:t> </w:t>
        </w:r>
        <w:r>
          <w:rPr>
            <w:sz w:val="20"/>
          </w:rPr>
          <w:t>state</w:t>
        </w:r>
        <w:r>
          <w:rPr>
            <w:spacing w:val="-5"/>
            <w:sz w:val="20"/>
          </w:rPr>
          <w:t> </w:t>
        </w:r>
        <w:r>
          <w:rPr>
            <w:spacing w:val="-2"/>
            <w:sz w:val="20"/>
          </w:rPr>
          <w:t>transitions</w:t>
        </w:r>
        <w:r>
          <w:rPr>
            <w:sz w:val="20"/>
          </w:rPr>
          <w:tab/>
        </w:r>
        <w:r>
          <w:rPr>
            <w:spacing w:val="-5"/>
            <w:sz w:val="20"/>
          </w:rPr>
          <w:t>29</w:t>
        </w:r>
      </w:hyperlink>
    </w:p>
    <w:p>
      <w:pPr>
        <w:pStyle w:val="ListParagraph"/>
        <w:numPr>
          <w:ilvl w:val="0"/>
          <w:numId w:val="8"/>
        </w:numPr>
        <w:tabs>
          <w:tab w:pos="952" w:val="left" w:leader="none"/>
          <w:tab w:pos="10386" w:val="left" w:leader="dot"/>
        </w:tabs>
        <w:spacing w:line="229" w:lineRule="exact" w:before="0" w:after="0"/>
        <w:ind w:left="952" w:right="0" w:hanging="777"/>
        <w:jc w:val="left"/>
        <w:rPr>
          <w:sz w:val="20"/>
        </w:rPr>
      </w:pPr>
      <w:hyperlink w:history="true" w:anchor="_bookmark101">
        <w:r>
          <w:rPr>
            <w:sz w:val="20"/>
          </w:rPr>
          <w:t>Figure</w:t>
        </w:r>
        <w:r>
          <w:rPr>
            <w:spacing w:val="-5"/>
            <w:sz w:val="20"/>
          </w:rPr>
          <w:t> </w:t>
        </w:r>
        <w:r>
          <w:rPr>
            <w:sz w:val="20"/>
          </w:rPr>
          <w:t>12-1:</w:t>
        </w:r>
        <w:r>
          <w:rPr>
            <w:spacing w:val="-5"/>
            <w:sz w:val="20"/>
          </w:rPr>
          <w:t> </w:t>
        </w:r>
        <w:r>
          <w:rPr>
            <w:sz w:val="20"/>
          </w:rPr>
          <w:t>Cell</w:t>
        </w:r>
        <w:r>
          <w:rPr>
            <w:spacing w:val="-5"/>
            <w:sz w:val="20"/>
          </w:rPr>
          <w:t> </w:t>
        </w:r>
        <w:r>
          <w:rPr>
            <w:sz w:val="20"/>
          </w:rPr>
          <w:t>activation</w:t>
        </w:r>
        <w:r>
          <w:rPr>
            <w:spacing w:val="-3"/>
            <w:sz w:val="20"/>
          </w:rPr>
          <w:t> </w:t>
        </w:r>
        <w:r>
          <w:rPr>
            <w:spacing w:val="-2"/>
            <w:sz w:val="20"/>
          </w:rPr>
          <w:t>procedure</w:t>
        </w:r>
        <w:r>
          <w:rPr>
            <w:sz w:val="20"/>
          </w:rPr>
          <w:tab/>
        </w:r>
        <w:r>
          <w:rPr>
            <w:spacing w:val="-5"/>
            <w:sz w:val="20"/>
          </w:rPr>
          <w:t>37</w:t>
        </w:r>
      </w:hyperlink>
    </w:p>
    <w:p>
      <w:pPr>
        <w:pStyle w:val="ListParagraph"/>
        <w:numPr>
          <w:ilvl w:val="0"/>
          <w:numId w:val="8"/>
        </w:numPr>
        <w:tabs>
          <w:tab w:pos="952" w:val="left" w:leader="none"/>
          <w:tab w:pos="10386" w:val="left" w:leader="dot"/>
        </w:tabs>
        <w:spacing w:line="240" w:lineRule="auto" w:before="1" w:after="0"/>
        <w:ind w:left="952" w:right="0" w:hanging="777"/>
        <w:jc w:val="left"/>
        <w:rPr>
          <w:sz w:val="20"/>
        </w:rPr>
      </w:pPr>
      <w:hyperlink w:history="true" w:anchor="_bookmark106">
        <w:r>
          <w:rPr>
            <w:sz w:val="20"/>
          </w:rPr>
          <w:t>Figure</w:t>
        </w:r>
        <w:r>
          <w:rPr>
            <w:spacing w:val="-4"/>
            <w:sz w:val="20"/>
          </w:rPr>
          <w:t> </w:t>
        </w:r>
        <w:r>
          <w:rPr>
            <w:sz w:val="20"/>
          </w:rPr>
          <w:t>12-2:</w:t>
        </w:r>
        <w:r>
          <w:rPr>
            <w:spacing w:val="-5"/>
            <w:sz w:val="20"/>
          </w:rPr>
          <w:t> </w:t>
        </w:r>
        <w:r>
          <w:rPr>
            <w:sz w:val="20"/>
          </w:rPr>
          <w:t>Notification</w:t>
        </w:r>
        <w:r>
          <w:rPr>
            <w:spacing w:val="-3"/>
            <w:sz w:val="20"/>
          </w:rPr>
          <w:t> </w:t>
        </w:r>
        <w:r>
          <w:rPr>
            <w:sz w:val="20"/>
          </w:rPr>
          <w:t>to</w:t>
        </w:r>
        <w:r>
          <w:rPr>
            <w:spacing w:val="-5"/>
            <w:sz w:val="20"/>
          </w:rPr>
          <w:t> </w:t>
        </w:r>
        <w:r>
          <w:rPr>
            <w:sz w:val="20"/>
          </w:rPr>
          <w:t>the</w:t>
        </w:r>
        <w:r>
          <w:rPr>
            <w:spacing w:val="-4"/>
            <w:sz w:val="20"/>
          </w:rPr>
          <w:t> </w:t>
        </w:r>
        <w:r>
          <w:rPr>
            <w:sz w:val="20"/>
          </w:rPr>
          <w:t>SMO</w:t>
        </w:r>
        <w:r>
          <w:rPr>
            <w:spacing w:val="-4"/>
            <w:sz w:val="20"/>
          </w:rPr>
          <w:t> </w:t>
        </w:r>
        <w:r>
          <w:rPr>
            <w:sz w:val="20"/>
          </w:rPr>
          <w:t>preceded</w:t>
        </w:r>
        <w:r>
          <w:rPr>
            <w:spacing w:val="-2"/>
            <w:sz w:val="20"/>
          </w:rPr>
          <w:t> </w:t>
        </w:r>
        <w:r>
          <w:rPr>
            <w:sz w:val="20"/>
          </w:rPr>
          <w:t>by</w:t>
        </w:r>
        <w:r>
          <w:rPr>
            <w:spacing w:val="-3"/>
            <w:sz w:val="20"/>
          </w:rPr>
          <w:t> </w:t>
        </w:r>
        <w:r>
          <w:rPr>
            <w:sz w:val="20"/>
          </w:rPr>
          <w:t>the</w:t>
        </w:r>
        <w:r>
          <w:rPr>
            <w:spacing w:val="-4"/>
            <w:sz w:val="20"/>
          </w:rPr>
          <w:t> </w:t>
        </w:r>
        <w:r>
          <w:rPr>
            <w:sz w:val="20"/>
          </w:rPr>
          <w:t>O-RU</w:t>
        </w:r>
        <w:r>
          <w:rPr>
            <w:spacing w:val="-5"/>
            <w:sz w:val="20"/>
          </w:rPr>
          <w:t> </w:t>
        </w:r>
        <w:r>
          <w:rPr>
            <w:spacing w:val="-2"/>
            <w:sz w:val="20"/>
          </w:rPr>
          <w:t>notification</w:t>
        </w:r>
        <w:r>
          <w:rPr>
            <w:sz w:val="20"/>
          </w:rPr>
          <w:tab/>
        </w:r>
        <w:r>
          <w:rPr>
            <w:spacing w:val="-5"/>
            <w:sz w:val="20"/>
          </w:rPr>
          <w:t>39</w:t>
        </w:r>
      </w:hyperlink>
    </w:p>
    <w:p>
      <w:pPr>
        <w:pStyle w:val="ListParagraph"/>
        <w:numPr>
          <w:ilvl w:val="0"/>
          <w:numId w:val="8"/>
        </w:numPr>
        <w:tabs>
          <w:tab w:pos="952" w:val="left" w:leader="none"/>
          <w:tab w:pos="10386" w:val="left" w:leader="dot"/>
        </w:tabs>
        <w:spacing w:line="240" w:lineRule="auto" w:before="0" w:after="0"/>
        <w:ind w:left="952" w:right="0" w:hanging="777"/>
        <w:jc w:val="left"/>
        <w:rPr>
          <w:sz w:val="20"/>
        </w:rPr>
      </w:pPr>
      <w:hyperlink w:history="true" w:anchor="_bookmark107">
        <w:r>
          <w:rPr>
            <w:sz w:val="20"/>
          </w:rPr>
          <w:t>Figure</w:t>
        </w:r>
        <w:r>
          <w:rPr>
            <w:spacing w:val="-4"/>
            <w:sz w:val="20"/>
          </w:rPr>
          <w:t> </w:t>
        </w:r>
        <w:r>
          <w:rPr>
            <w:sz w:val="20"/>
          </w:rPr>
          <w:t>12-3:</w:t>
        </w:r>
        <w:r>
          <w:rPr>
            <w:spacing w:val="-5"/>
            <w:sz w:val="20"/>
          </w:rPr>
          <w:t> </w:t>
        </w:r>
        <w:r>
          <w:rPr>
            <w:sz w:val="20"/>
          </w:rPr>
          <w:t>Notification</w:t>
        </w:r>
        <w:r>
          <w:rPr>
            <w:spacing w:val="-2"/>
            <w:sz w:val="20"/>
          </w:rPr>
          <w:t> </w:t>
        </w:r>
        <w:r>
          <w:rPr>
            <w:sz w:val="20"/>
          </w:rPr>
          <w:t>to</w:t>
        </w:r>
        <w:r>
          <w:rPr>
            <w:spacing w:val="-6"/>
            <w:sz w:val="20"/>
          </w:rPr>
          <w:t> </w:t>
        </w:r>
        <w:r>
          <w:rPr>
            <w:sz w:val="20"/>
          </w:rPr>
          <w:t>the</w:t>
        </w:r>
        <w:r>
          <w:rPr>
            <w:spacing w:val="-4"/>
            <w:sz w:val="20"/>
          </w:rPr>
          <w:t> </w:t>
        </w:r>
        <w:r>
          <w:rPr>
            <w:sz w:val="20"/>
          </w:rPr>
          <w:t>SMO</w:t>
        </w:r>
        <w:r>
          <w:rPr>
            <w:spacing w:val="-3"/>
            <w:sz w:val="20"/>
          </w:rPr>
          <w:t> </w:t>
        </w:r>
        <w:r>
          <w:rPr>
            <w:sz w:val="20"/>
          </w:rPr>
          <w:t>preceded</w:t>
        </w:r>
        <w:r>
          <w:rPr>
            <w:spacing w:val="-3"/>
            <w:sz w:val="20"/>
          </w:rPr>
          <w:t> </w:t>
        </w:r>
        <w:r>
          <w:rPr>
            <w:sz w:val="20"/>
          </w:rPr>
          <w:t>by</w:t>
        </w:r>
        <w:r>
          <w:rPr>
            <w:spacing w:val="-3"/>
            <w:sz w:val="20"/>
          </w:rPr>
          <w:t> </w:t>
        </w:r>
        <w:r>
          <w:rPr>
            <w:sz w:val="20"/>
          </w:rPr>
          <w:t>the</w:t>
        </w:r>
        <w:r>
          <w:rPr>
            <w:spacing w:val="-3"/>
            <w:sz w:val="20"/>
          </w:rPr>
          <w:t> </w:t>
        </w:r>
        <w:r>
          <w:rPr>
            <w:sz w:val="20"/>
          </w:rPr>
          <w:t>O-DU</w:t>
        </w:r>
        <w:r>
          <w:rPr>
            <w:spacing w:val="-6"/>
            <w:sz w:val="20"/>
          </w:rPr>
          <w:t> </w:t>
        </w:r>
        <w:r>
          <w:rPr>
            <w:sz w:val="20"/>
          </w:rPr>
          <w:t>&lt;get&gt;</w:t>
        </w:r>
        <w:r>
          <w:rPr>
            <w:spacing w:val="-3"/>
            <w:sz w:val="20"/>
          </w:rPr>
          <w:t> </w:t>
        </w:r>
        <w:r>
          <w:rPr>
            <w:spacing w:val="-2"/>
            <w:sz w:val="20"/>
          </w:rPr>
          <w:t>operation</w:t>
        </w:r>
        <w:r>
          <w:rPr>
            <w:sz w:val="20"/>
          </w:rPr>
          <w:tab/>
        </w:r>
        <w:r>
          <w:rPr>
            <w:spacing w:val="-5"/>
            <w:sz w:val="20"/>
          </w:rPr>
          <w:t>39</w:t>
        </w:r>
      </w:hyperlink>
    </w:p>
    <w:p>
      <w:pPr>
        <w:pStyle w:val="ListParagraph"/>
        <w:numPr>
          <w:ilvl w:val="0"/>
          <w:numId w:val="8"/>
        </w:numPr>
        <w:tabs>
          <w:tab w:pos="952" w:val="left" w:leader="none"/>
          <w:tab w:pos="10386" w:val="left" w:leader="dot"/>
        </w:tabs>
        <w:spacing w:line="240" w:lineRule="auto" w:before="1" w:after="0"/>
        <w:ind w:left="952" w:right="0" w:hanging="777"/>
        <w:jc w:val="left"/>
        <w:rPr>
          <w:sz w:val="20"/>
        </w:rPr>
      </w:pPr>
      <w:hyperlink w:history="true" w:anchor="_bookmark109">
        <w:r>
          <w:rPr>
            <w:sz w:val="20"/>
          </w:rPr>
          <w:t>Figure</w:t>
        </w:r>
        <w:r>
          <w:rPr>
            <w:spacing w:val="-7"/>
            <w:sz w:val="20"/>
          </w:rPr>
          <w:t> </w:t>
        </w:r>
        <w:r>
          <w:rPr>
            <w:sz w:val="20"/>
          </w:rPr>
          <w:t>13-1:</w:t>
        </w:r>
        <w:r>
          <w:rPr>
            <w:spacing w:val="-8"/>
            <w:sz w:val="20"/>
          </w:rPr>
          <w:t> </w:t>
        </w:r>
        <w:r>
          <w:rPr>
            <w:sz w:val="20"/>
          </w:rPr>
          <w:t>Delay</w:t>
        </w:r>
        <w:r>
          <w:rPr>
            <w:spacing w:val="-5"/>
            <w:sz w:val="20"/>
          </w:rPr>
          <w:t> </w:t>
        </w:r>
        <w:r>
          <w:rPr>
            <w:sz w:val="20"/>
          </w:rPr>
          <w:t>Management</w:t>
        </w:r>
        <w:r>
          <w:rPr>
            <w:spacing w:val="-8"/>
            <w:sz w:val="20"/>
          </w:rPr>
          <w:t> </w:t>
        </w:r>
        <w:r>
          <w:rPr>
            <w:sz w:val="20"/>
          </w:rPr>
          <w:t>Configuration</w:t>
        </w:r>
        <w:r>
          <w:rPr>
            <w:spacing w:val="-5"/>
            <w:sz w:val="20"/>
          </w:rPr>
          <w:t> </w:t>
        </w:r>
        <w:r>
          <w:rPr>
            <w:spacing w:val="-2"/>
            <w:sz w:val="20"/>
          </w:rPr>
          <w:t>Procedure</w:t>
        </w:r>
        <w:r>
          <w:rPr>
            <w:sz w:val="20"/>
          </w:rPr>
          <w:tab/>
        </w:r>
        <w:r>
          <w:rPr>
            <w:spacing w:val="-5"/>
            <w:sz w:val="20"/>
          </w:rPr>
          <w:t>43</w:t>
        </w:r>
      </w:hyperlink>
    </w:p>
    <w:p>
      <w:pPr>
        <w:pStyle w:val="ListParagraph"/>
        <w:numPr>
          <w:ilvl w:val="0"/>
          <w:numId w:val="8"/>
        </w:numPr>
        <w:tabs>
          <w:tab w:pos="952" w:val="left" w:leader="none"/>
          <w:tab w:pos="10386" w:val="left" w:leader="dot"/>
        </w:tabs>
        <w:spacing w:line="229" w:lineRule="exact" w:before="0" w:after="0"/>
        <w:ind w:left="952" w:right="0" w:hanging="777"/>
        <w:jc w:val="left"/>
        <w:rPr>
          <w:sz w:val="20"/>
        </w:rPr>
      </w:pPr>
      <w:hyperlink w:history="true" w:anchor="_bookmark149">
        <w:r>
          <w:rPr>
            <w:sz w:val="20"/>
          </w:rPr>
          <w:t>Figure</w:t>
        </w:r>
        <w:r>
          <w:rPr>
            <w:spacing w:val="-8"/>
            <w:sz w:val="20"/>
          </w:rPr>
          <w:t> </w:t>
        </w:r>
        <w:r>
          <w:rPr>
            <w:sz w:val="20"/>
          </w:rPr>
          <w:t>16-1:</w:t>
        </w:r>
        <w:r>
          <w:rPr>
            <w:spacing w:val="-9"/>
            <w:sz w:val="20"/>
          </w:rPr>
          <w:t> </w:t>
        </w:r>
        <w:r>
          <w:rPr>
            <w:sz w:val="20"/>
          </w:rPr>
          <w:t>SharedOruConfiguration</w:t>
        </w:r>
        <w:r>
          <w:rPr>
            <w:spacing w:val="-7"/>
            <w:sz w:val="20"/>
          </w:rPr>
          <w:t> </w:t>
        </w:r>
        <w:r>
          <w:rPr>
            <w:spacing w:val="-2"/>
            <w:sz w:val="20"/>
          </w:rPr>
          <w:t>containment</w:t>
        </w:r>
        <w:r>
          <w:rPr>
            <w:sz w:val="20"/>
          </w:rPr>
          <w:tab/>
        </w:r>
        <w:r>
          <w:rPr>
            <w:spacing w:val="-5"/>
            <w:sz w:val="20"/>
          </w:rPr>
          <w:t>50</w:t>
        </w:r>
      </w:hyperlink>
    </w:p>
    <w:p>
      <w:pPr>
        <w:pStyle w:val="ListParagraph"/>
        <w:numPr>
          <w:ilvl w:val="0"/>
          <w:numId w:val="8"/>
        </w:numPr>
        <w:tabs>
          <w:tab w:pos="952" w:val="left" w:leader="none"/>
          <w:tab w:pos="10386" w:val="left" w:leader="dot"/>
        </w:tabs>
        <w:spacing w:line="229" w:lineRule="exact" w:before="0" w:after="0"/>
        <w:ind w:left="952" w:right="0" w:hanging="777"/>
        <w:jc w:val="left"/>
        <w:rPr>
          <w:sz w:val="20"/>
        </w:rPr>
      </w:pPr>
      <w:hyperlink w:history="true" w:anchor="_bookmark150">
        <w:r>
          <w:rPr>
            <w:sz w:val="20"/>
          </w:rPr>
          <w:t>Figure</w:t>
        </w:r>
        <w:r>
          <w:rPr>
            <w:spacing w:val="-7"/>
            <w:sz w:val="20"/>
          </w:rPr>
          <w:t> </w:t>
        </w:r>
        <w:r>
          <w:rPr>
            <w:sz w:val="20"/>
          </w:rPr>
          <w:t>16-2:</w:t>
        </w:r>
        <w:r>
          <w:rPr>
            <w:spacing w:val="-7"/>
            <w:sz w:val="20"/>
          </w:rPr>
          <w:t> </w:t>
        </w:r>
        <w:r>
          <w:rPr>
            <w:sz w:val="20"/>
          </w:rPr>
          <w:t>RF</w:t>
        </w:r>
        <w:r>
          <w:rPr>
            <w:spacing w:val="-7"/>
            <w:sz w:val="20"/>
          </w:rPr>
          <w:t> </w:t>
        </w:r>
        <w:r>
          <w:rPr>
            <w:sz w:val="20"/>
          </w:rPr>
          <w:t>Channel</w:t>
        </w:r>
        <w:r>
          <w:rPr>
            <w:spacing w:val="-7"/>
            <w:sz w:val="20"/>
          </w:rPr>
          <w:t> </w:t>
        </w:r>
        <w:r>
          <w:rPr>
            <w:sz w:val="20"/>
          </w:rPr>
          <w:t>Reconfiguration</w:t>
        </w:r>
        <w:r>
          <w:rPr>
            <w:spacing w:val="-5"/>
            <w:sz w:val="20"/>
          </w:rPr>
          <w:t> </w:t>
        </w:r>
        <w:r>
          <w:rPr>
            <w:sz w:val="20"/>
          </w:rPr>
          <w:t>(TRx</w:t>
        </w:r>
        <w:r>
          <w:rPr>
            <w:spacing w:val="-6"/>
            <w:sz w:val="20"/>
          </w:rPr>
          <w:t> </w:t>
        </w:r>
        <w:r>
          <w:rPr>
            <w:sz w:val="20"/>
          </w:rPr>
          <w:t>Control)</w:t>
        </w:r>
        <w:r>
          <w:rPr>
            <w:spacing w:val="-6"/>
            <w:sz w:val="20"/>
          </w:rPr>
          <w:t> </w:t>
        </w:r>
        <w:r>
          <w:rPr>
            <w:sz w:val="20"/>
          </w:rPr>
          <w:t>(NESPolicy)</w:t>
        </w:r>
        <w:r>
          <w:rPr>
            <w:spacing w:val="-6"/>
            <w:sz w:val="20"/>
          </w:rPr>
          <w:t> </w:t>
        </w:r>
        <w:r>
          <w:rPr>
            <w:spacing w:val="-2"/>
            <w:sz w:val="20"/>
          </w:rPr>
          <w:t>containment</w:t>
        </w:r>
        <w:r>
          <w:rPr>
            <w:sz w:val="20"/>
          </w:rPr>
          <w:tab/>
        </w:r>
        <w:r>
          <w:rPr>
            <w:spacing w:val="-5"/>
            <w:sz w:val="20"/>
          </w:rPr>
          <w:t>51</w:t>
        </w:r>
      </w:hyperlink>
    </w:p>
    <w:p>
      <w:pPr>
        <w:pStyle w:val="ListParagraph"/>
        <w:numPr>
          <w:ilvl w:val="0"/>
          <w:numId w:val="8"/>
        </w:numPr>
        <w:tabs>
          <w:tab w:pos="952" w:val="left" w:leader="none"/>
          <w:tab w:pos="10386" w:val="left" w:leader="dot"/>
        </w:tabs>
        <w:spacing w:line="240" w:lineRule="auto" w:before="0" w:after="0"/>
        <w:ind w:left="952" w:right="0" w:hanging="777"/>
        <w:jc w:val="left"/>
        <w:rPr>
          <w:sz w:val="20"/>
        </w:rPr>
      </w:pPr>
      <w:hyperlink w:history="true" w:anchor="_bookmark152">
        <w:r>
          <w:rPr>
            <w:sz w:val="20"/>
          </w:rPr>
          <w:t>Figure</w:t>
        </w:r>
        <w:r>
          <w:rPr>
            <w:spacing w:val="-7"/>
            <w:sz w:val="20"/>
          </w:rPr>
          <w:t> </w:t>
        </w:r>
        <w:r>
          <w:rPr>
            <w:sz w:val="20"/>
          </w:rPr>
          <w:t>16-3:</w:t>
        </w:r>
        <w:r>
          <w:rPr>
            <w:spacing w:val="-8"/>
            <w:sz w:val="20"/>
          </w:rPr>
          <w:t> </w:t>
        </w:r>
        <w:r>
          <w:rPr>
            <w:sz w:val="20"/>
          </w:rPr>
          <w:t>AdvancedSleepMode</w:t>
        </w:r>
        <w:r>
          <w:rPr>
            <w:spacing w:val="-7"/>
            <w:sz w:val="20"/>
          </w:rPr>
          <w:t> </w:t>
        </w:r>
        <w:r>
          <w:rPr>
            <w:sz w:val="20"/>
          </w:rPr>
          <w:t>(NESPolicy)</w:t>
        </w:r>
        <w:r>
          <w:rPr>
            <w:spacing w:val="-6"/>
            <w:sz w:val="20"/>
          </w:rPr>
          <w:t> </w:t>
        </w:r>
        <w:r>
          <w:rPr>
            <w:spacing w:val="-2"/>
            <w:sz w:val="20"/>
          </w:rPr>
          <w:t>containment</w:t>
        </w:r>
        <w:r>
          <w:rPr>
            <w:sz w:val="20"/>
          </w:rPr>
          <w:tab/>
        </w:r>
        <w:r>
          <w:rPr>
            <w:spacing w:val="-5"/>
            <w:sz w:val="20"/>
          </w:rPr>
          <w:t>51</w:t>
        </w:r>
      </w:hyperlink>
    </w:p>
    <w:p>
      <w:pPr>
        <w:pStyle w:val="ListParagraph"/>
        <w:numPr>
          <w:ilvl w:val="0"/>
          <w:numId w:val="8"/>
        </w:numPr>
        <w:tabs>
          <w:tab w:pos="952" w:val="left" w:leader="none"/>
          <w:tab w:pos="10386" w:val="left" w:leader="dot"/>
        </w:tabs>
        <w:spacing w:line="240" w:lineRule="auto" w:before="1" w:after="0"/>
        <w:ind w:left="952" w:right="0" w:hanging="777"/>
        <w:jc w:val="left"/>
        <w:rPr>
          <w:sz w:val="20"/>
        </w:rPr>
      </w:pPr>
      <w:hyperlink w:history="true" w:anchor="_bookmark153">
        <w:r>
          <w:rPr>
            <w:sz w:val="20"/>
          </w:rPr>
          <w:t>Figure</w:t>
        </w:r>
        <w:r>
          <w:rPr>
            <w:spacing w:val="-8"/>
            <w:sz w:val="20"/>
          </w:rPr>
          <w:t> </w:t>
        </w:r>
        <w:r>
          <w:rPr>
            <w:sz w:val="20"/>
          </w:rPr>
          <w:t>16-4:</w:t>
        </w:r>
        <w:r>
          <w:rPr>
            <w:spacing w:val="-9"/>
            <w:sz w:val="20"/>
          </w:rPr>
          <w:t> </w:t>
        </w:r>
        <w:r>
          <w:rPr>
            <w:sz w:val="20"/>
          </w:rPr>
          <w:t>SharedOruConfiguration</w:t>
        </w:r>
        <w:r>
          <w:rPr>
            <w:spacing w:val="-7"/>
            <w:sz w:val="20"/>
          </w:rPr>
          <w:t> </w:t>
        </w:r>
        <w:r>
          <w:rPr>
            <w:spacing w:val="-2"/>
            <w:sz w:val="20"/>
          </w:rPr>
          <w:t>inheritance</w:t>
        </w:r>
        <w:r>
          <w:rPr>
            <w:sz w:val="20"/>
          </w:rPr>
          <w:tab/>
        </w:r>
        <w:r>
          <w:rPr>
            <w:spacing w:val="-5"/>
            <w:sz w:val="20"/>
          </w:rPr>
          <w:t>51</w:t>
        </w:r>
      </w:hyperlink>
    </w:p>
    <w:p>
      <w:pPr>
        <w:pStyle w:val="ListParagraph"/>
        <w:numPr>
          <w:ilvl w:val="0"/>
          <w:numId w:val="8"/>
        </w:numPr>
        <w:tabs>
          <w:tab w:pos="952" w:val="left" w:leader="none"/>
          <w:tab w:pos="10386" w:val="left" w:leader="dot"/>
        </w:tabs>
        <w:spacing w:line="240" w:lineRule="auto" w:before="1" w:after="0"/>
        <w:ind w:left="952" w:right="0" w:hanging="777"/>
        <w:jc w:val="left"/>
        <w:rPr>
          <w:sz w:val="20"/>
        </w:rPr>
      </w:pPr>
      <w:hyperlink w:history="true" w:anchor="_bookmark154">
        <w:r>
          <w:rPr>
            <w:sz w:val="20"/>
          </w:rPr>
          <w:t>Figure</w:t>
        </w:r>
        <w:r>
          <w:rPr>
            <w:spacing w:val="-6"/>
            <w:sz w:val="20"/>
          </w:rPr>
          <w:t> </w:t>
        </w:r>
        <w:r>
          <w:rPr>
            <w:sz w:val="20"/>
          </w:rPr>
          <w:t>16-5:</w:t>
        </w:r>
        <w:r>
          <w:rPr>
            <w:spacing w:val="-7"/>
            <w:sz w:val="20"/>
          </w:rPr>
          <w:t> </w:t>
        </w:r>
        <w:r>
          <w:rPr>
            <w:sz w:val="20"/>
          </w:rPr>
          <w:t>Network</w:t>
        </w:r>
        <w:r>
          <w:rPr>
            <w:spacing w:val="-4"/>
            <w:sz w:val="20"/>
          </w:rPr>
          <w:t> </w:t>
        </w:r>
        <w:r>
          <w:rPr>
            <w:sz w:val="20"/>
          </w:rPr>
          <w:t>Energy</w:t>
        </w:r>
        <w:r>
          <w:rPr>
            <w:spacing w:val="-7"/>
            <w:sz w:val="20"/>
          </w:rPr>
          <w:t> </w:t>
        </w:r>
        <w:r>
          <w:rPr>
            <w:sz w:val="20"/>
          </w:rPr>
          <w:t>Saving</w:t>
        </w:r>
        <w:r>
          <w:rPr>
            <w:spacing w:val="-5"/>
            <w:sz w:val="20"/>
          </w:rPr>
          <w:t> </w:t>
        </w:r>
        <w:r>
          <w:rPr>
            <w:sz w:val="20"/>
          </w:rPr>
          <w:t>(NESPolicy)</w:t>
        </w:r>
        <w:r>
          <w:rPr>
            <w:spacing w:val="-5"/>
            <w:sz w:val="20"/>
          </w:rPr>
          <w:t> </w:t>
        </w:r>
        <w:r>
          <w:rPr>
            <w:spacing w:val="-2"/>
            <w:sz w:val="20"/>
          </w:rPr>
          <w:t>inheritance</w:t>
        </w:r>
        <w:r>
          <w:rPr>
            <w:sz w:val="20"/>
          </w:rPr>
          <w:tab/>
        </w:r>
        <w:r>
          <w:rPr>
            <w:spacing w:val="-5"/>
            <w:sz w:val="20"/>
          </w:rPr>
          <w:t>52</w:t>
        </w:r>
      </w:hyperlink>
    </w:p>
    <w:p>
      <w:pPr>
        <w:pStyle w:val="ListParagraph"/>
        <w:numPr>
          <w:ilvl w:val="0"/>
          <w:numId w:val="8"/>
        </w:numPr>
        <w:tabs>
          <w:tab w:pos="952" w:val="left" w:leader="none"/>
          <w:tab w:pos="10285" w:val="left" w:leader="dot"/>
        </w:tabs>
        <w:spacing w:line="240" w:lineRule="auto" w:before="0" w:after="0"/>
        <w:ind w:left="952" w:right="0" w:hanging="777"/>
        <w:jc w:val="left"/>
        <w:rPr>
          <w:sz w:val="20"/>
        </w:rPr>
      </w:pPr>
      <w:hyperlink w:history="true" w:anchor="_bookmark370">
        <w:r>
          <w:rPr>
            <w:sz w:val="20"/>
          </w:rPr>
          <w:t>Figure</w:t>
        </w:r>
        <w:r>
          <w:rPr>
            <w:spacing w:val="-4"/>
            <w:sz w:val="20"/>
          </w:rPr>
          <w:t> </w:t>
        </w:r>
        <w:r>
          <w:rPr>
            <w:sz w:val="20"/>
          </w:rPr>
          <w:t>F.1:</w:t>
        </w:r>
        <w:r>
          <w:rPr>
            <w:spacing w:val="-5"/>
            <w:sz w:val="20"/>
          </w:rPr>
          <w:t> </w:t>
        </w:r>
        <w:r>
          <w:rPr>
            <w:sz w:val="20"/>
          </w:rPr>
          <w:t>Network</w:t>
        </w:r>
        <w:r>
          <w:rPr>
            <w:spacing w:val="-3"/>
            <w:sz w:val="20"/>
          </w:rPr>
          <w:t> </w:t>
        </w:r>
        <w:r>
          <w:rPr>
            <w:sz w:val="20"/>
          </w:rPr>
          <w:t>Energy</w:t>
        </w:r>
        <w:r>
          <w:rPr>
            <w:spacing w:val="-3"/>
            <w:sz w:val="20"/>
          </w:rPr>
          <w:t> </w:t>
        </w:r>
        <w:r>
          <w:rPr>
            <w:sz w:val="20"/>
          </w:rPr>
          <w:t>Saving</w:t>
        </w:r>
        <w:r>
          <w:rPr>
            <w:spacing w:val="-1"/>
            <w:sz w:val="20"/>
          </w:rPr>
          <w:t> </w:t>
        </w:r>
        <w:r>
          <w:rPr>
            <w:sz w:val="20"/>
          </w:rPr>
          <w:t>-</w:t>
        </w:r>
        <w:r>
          <w:rPr>
            <w:spacing w:val="-3"/>
            <w:sz w:val="20"/>
          </w:rPr>
          <w:t> </w:t>
        </w:r>
        <w:r>
          <w:rPr>
            <w:sz w:val="20"/>
          </w:rPr>
          <w:t>Cell</w:t>
        </w:r>
        <w:r>
          <w:rPr>
            <w:spacing w:val="-4"/>
            <w:sz w:val="20"/>
          </w:rPr>
          <w:t> </w:t>
        </w:r>
        <w:r>
          <w:rPr>
            <w:sz w:val="20"/>
          </w:rPr>
          <w:t>and</w:t>
        </w:r>
        <w:r>
          <w:rPr>
            <w:spacing w:val="-5"/>
            <w:sz w:val="20"/>
          </w:rPr>
          <w:t> </w:t>
        </w:r>
        <w:r>
          <w:rPr>
            <w:sz w:val="20"/>
          </w:rPr>
          <w:t>carrier</w:t>
        </w:r>
        <w:r>
          <w:rPr>
            <w:spacing w:val="-5"/>
            <w:sz w:val="20"/>
          </w:rPr>
          <w:t> </w:t>
        </w:r>
        <w:r>
          <w:rPr>
            <w:sz w:val="20"/>
          </w:rPr>
          <w:t>deactivation</w:t>
        </w:r>
        <w:r>
          <w:rPr>
            <w:spacing w:val="-3"/>
            <w:sz w:val="20"/>
          </w:rPr>
          <w:t> </w:t>
        </w:r>
        <w:r>
          <w:rPr>
            <w:sz w:val="20"/>
          </w:rPr>
          <w:t>/</w:t>
        </w:r>
        <w:r>
          <w:rPr>
            <w:spacing w:val="-5"/>
            <w:sz w:val="20"/>
          </w:rPr>
          <w:t> </w:t>
        </w:r>
        <w:r>
          <w:rPr>
            <w:sz w:val="20"/>
          </w:rPr>
          <w:t>activation</w:t>
        </w:r>
        <w:r>
          <w:rPr>
            <w:spacing w:val="-5"/>
            <w:sz w:val="20"/>
          </w:rPr>
          <w:t> </w:t>
        </w:r>
        <w:r>
          <w:rPr>
            <w:sz w:val="20"/>
          </w:rPr>
          <w:t>use</w:t>
        </w:r>
        <w:r>
          <w:rPr>
            <w:spacing w:val="-4"/>
            <w:sz w:val="20"/>
          </w:rPr>
          <w:t> </w:t>
        </w:r>
        <w:r>
          <w:rPr>
            <w:spacing w:val="-2"/>
            <w:sz w:val="20"/>
          </w:rPr>
          <w:t>case.</w:t>
        </w:r>
        <w:r>
          <w:rPr>
            <w:sz w:val="20"/>
          </w:rPr>
          <w:tab/>
        </w:r>
        <w:r>
          <w:rPr>
            <w:spacing w:val="-5"/>
            <w:sz w:val="20"/>
          </w:rPr>
          <w:t>154</w:t>
        </w:r>
      </w:hyperlink>
    </w:p>
    <w:p>
      <w:pPr>
        <w:pStyle w:val="ListParagraph"/>
        <w:numPr>
          <w:ilvl w:val="0"/>
          <w:numId w:val="8"/>
        </w:numPr>
        <w:tabs>
          <w:tab w:pos="952" w:val="left" w:leader="none"/>
          <w:tab w:pos="10285" w:val="left" w:leader="dot"/>
        </w:tabs>
        <w:spacing w:line="229" w:lineRule="exact" w:before="0" w:after="0"/>
        <w:ind w:left="952" w:right="0" w:hanging="777"/>
        <w:jc w:val="left"/>
        <w:rPr>
          <w:sz w:val="20"/>
        </w:rPr>
      </w:pPr>
      <w:hyperlink w:history="true" w:anchor="_bookmark373">
        <w:r>
          <w:rPr>
            <w:sz w:val="20"/>
          </w:rPr>
          <w:t>Figure</w:t>
        </w:r>
        <w:r>
          <w:rPr>
            <w:spacing w:val="-5"/>
            <w:sz w:val="20"/>
          </w:rPr>
          <w:t> </w:t>
        </w:r>
        <w:r>
          <w:rPr>
            <w:sz w:val="20"/>
          </w:rPr>
          <w:t>F.2:</w:t>
        </w:r>
        <w:r>
          <w:rPr>
            <w:spacing w:val="-5"/>
            <w:sz w:val="20"/>
          </w:rPr>
          <w:t> </w:t>
        </w:r>
        <w:r>
          <w:rPr>
            <w:sz w:val="20"/>
          </w:rPr>
          <w:t>Common</w:t>
        </w:r>
        <w:r>
          <w:rPr>
            <w:spacing w:val="-5"/>
            <w:sz w:val="20"/>
          </w:rPr>
          <w:t> </w:t>
        </w:r>
        <w:r>
          <w:rPr>
            <w:sz w:val="20"/>
          </w:rPr>
          <w:t>flow</w:t>
        </w:r>
        <w:r>
          <w:rPr>
            <w:spacing w:val="-5"/>
            <w:sz w:val="20"/>
          </w:rPr>
          <w:t> </w:t>
        </w:r>
        <w:r>
          <w:rPr>
            <w:sz w:val="20"/>
          </w:rPr>
          <w:t>for</w:t>
        </w:r>
        <w:r>
          <w:rPr>
            <w:spacing w:val="-6"/>
            <w:sz w:val="20"/>
          </w:rPr>
          <w:t> </w:t>
        </w:r>
        <w:r>
          <w:rPr>
            <w:sz w:val="20"/>
          </w:rPr>
          <w:t>Network</w:t>
        </w:r>
        <w:r>
          <w:rPr>
            <w:spacing w:val="-3"/>
            <w:sz w:val="20"/>
          </w:rPr>
          <w:t> </w:t>
        </w:r>
        <w:r>
          <w:rPr>
            <w:sz w:val="20"/>
          </w:rPr>
          <w:t>Energy</w:t>
        </w:r>
        <w:r>
          <w:rPr>
            <w:spacing w:val="-4"/>
            <w:sz w:val="20"/>
          </w:rPr>
          <w:t> </w:t>
        </w:r>
        <w:r>
          <w:rPr>
            <w:sz w:val="20"/>
          </w:rPr>
          <w:t>Saving</w:t>
        </w:r>
        <w:r>
          <w:rPr>
            <w:spacing w:val="-3"/>
            <w:sz w:val="20"/>
          </w:rPr>
          <w:t> </w:t>
        </w:r>
        <w:r>
          <w:rPr>
            <w:sz w:val="20"/>
          </w:rPr>
          <w:t>use</w:t>
        </w:r>
        <w:r>
          <w:rPr>
            <w:spacing w:val="-5"/>
            <w:sz w:val="20"/>
          </w:rPr>
          <w:t> </w:t>
        </w:r>
        <w:r>
          <w:rPr>
            <w:sz w:val="20"/>
          </w:rPr>
          <w:t>cases</w:t>
        </w:r>
        <w:r>
          <w:rPr>
            <w:spacing w:val="-5"/>
            <w:sz w:val="20"/>
          </w:rPr>
          <w:t> </w:t>
        </w:r>
        <w:r>
          <w:rPr>
            <w:sz w:val="20"/>
          </w:rPr>
          <w:t>for</w:t>
        </w:r>
        <w:r>
          <w:rPr>
            <w:spacing w:val="-4"/>
            <w:sz w:val="20"/>
          </w:rPr>
          <w:t> </w:t>
        </w:r>
        <w:r>
          <w:rPr>
            <w:sz w:val="20"/>
          </w:rPr>
          <w:t>RF</w:t>
        </w:r>
        <w:r>
          <w:rPr>
            <w:spacing w:val="-6"/>
            <w:sz w:val="20"/>
          </w:rPr>
          <w:t> </w:t>
        </w:r>
        <w:r>
          <w:rPr>
            <w:sz w:val="20"/>
          </w:rPr>
          <w:t>Channel</w:t>
        </w:r>
        <w:r>
          <w:rPr>
            <w:spacing w:val="-4"/>
            <w:sz w:val="20"/>
          </w:rPr>
          <w:t> </w:t>
        </w:r>
        <w:r>
          <w:rPr>
            <w:spacing w:val="-2"/>
            <w:sz w:val="20"/>
          </w:rPr>
          <w:t>Reconfiguration</w:t>
        </w:r>
        <w:r>
          <w:rPr>
            <w:sz w:val="20"/>
          </w:rPr>
          <w:tab/>
        </w:r>
        <w:r>
          <w:rPr>
            <w:spacing w:val="-5"/>
            <w:sz w:val="20"/>
          </w:rPr>
          <w:t>156</w:t>
        </w:r>
      </w:hyperlink>
    </w:p>
    <w:p>
      <w:pPr>
        <w:pStyle w:val="ListParagraph"/>
        <w:numPr>
          <w:ilvl w:val="0"/>
          <w:numId w:val="8"/>
        </w:numPr>
        <w:tabs>
          <w:tab w:pos="952" w:val="left" w:leader="none"/>
          <w:tab w:pos="10285" w:val="left" w:leader="dot"/>
        </w:tabs>
        <w:spacing w:line="229" w:lineRule="exact" w:before="0" w:after="0"/>
        <w:ind w:left="952" w:right="0" w:hanging="777"/>
        <w:jc w:val="left"/>
        <w:rPr>
          <w:sz w:val="20"/>
        </w:rPr>
      </w:pPr>
      <w:hyperlink w:history="true" w:anchor="_bookmark374">
        <w:r>
          <w:rPr>
            <w:sz w:val="20"/>
          </w:rPr>
          <w:t>Figure</w:t>
        </w:r>
        <w:r>
          <w:rPr>
            <w:spacing w:val="-5"/>
            <w:sz w:val="20"/>
          </w:rPr>
          <w:t> </w:t>
        </w:r>
        <w:r>
          <w:rPr>
            <w:sz w:val="20"/>
          </w:rPr>
          <w:t>F.3:</w:t>
        </w:r>
        <w:r>
          <w:rPr>
            <w:spacing w:val="-5"/>
            <w:sz w:val="20"/>
          </w:rPr>
          <w:t> </w:t>
        </w:r>
        <w:r>
          <w:rPr>
            <w:sz w:val="20"/>
          </w:rPr>
          <w:t>Network</w:t>
        </w:r>
        <w:r>
          <w:rPr>
            <w:spacing w:val="-3"/>
            <w:sz w:val="20"/>
          </w:rPr>
          <w:t> </w:t>
        </w:r>
        <w:r>
          <w:rPr>
            <w:sz w:val="20"/>
          </w:rPr>
          <w:t>Energy</w:t>
        </w:r>
        <w:r>
          <w:rPr>
            <w:spacing w:val="-3"/>
            <w:sz w:val="20"/>
          </w:rPr>
          <w:t> </w:t>
        </w:r>
        <w:r>
          <w:rPr>
            <w:sz w:val="20"/>
          </w:rPr>
          <w:t>Saving</w:t>
        </w:r>
        <w:r>
          <w:rPr>
            <w:spacing w:val="-1"/>
            <w:sz w:val="20"/>
          </w:rPr>
          <w:t> </w:t>
        </w:r>
        <w:r>
          <w:rPr>
            <w:sz w:val="20"/>
          </w:rPr>
          <w:t>-</w:t>
        </w:r>
        <w:r>
          <w:rPr>
            <w:spacing w:val="-3"/>
            <w:sz w:val="20"/>
          </w:rPr>
          <w:t> </w:t>
        </w:r>
        <w:r>
          <w:rPr>
            <w:sz w:val="20"/>
          </w:rPr>
          <w:t>RF</w:t>
        </w:r>
        <w:r>
          <w:rPr>
            <w:spacing w:val="-5"/>
            <w:sz w:val="20"/>
          </w:rPr>
          <w:t> </w:t>
        </w:r>
        <w:r>
          <w:rPr>
            <w:sz w:val="20"/>
          </w:rPr>
          <w:t>Channel</w:t>
        </w:r>
        <w:r>
          <w:rPr>
            <w:spacing w:val="-4"/>
            <w:sz w:val="20"/>
          </w:rPr>
          <w:t> </w:t>
        </w:r>
        <w:r>
          <w:rPr>
            <w:sz w:val="20"/>
          </w:rPr>
          <w:t>Reconfiguration</w:t>
        </w:r>
        <w:r>
          <w:rPr>
            <w:spacing w:val="-3"/>
            <w:sz w:val="20"/>
          </w:rPr>
          <w:t> </w:t>
        </w:r>
        <w:r>
          <w:rPr>
            <w:sz w:val="20"/>
          </w:rPr>
          <w:t>use</w:t>
        </w:r>
        <w:r>
          <w:rPr>
            <w:spacing w:val="-4"/>
            <w:sz w:val="20"/>
          </w:rPr>
          <w:t> </w:t>
        </w:r>
        <w:r>
          <w:rPr>
            <w:sz w:val="20"/>
          </w:rPr>
          <w:t>case</w:t>
        </w:r>
        <w:r>
          <w:rPr>
            <w:spacing w:val="-5"/>
            <w:sz w:val="20"/>
          </w:rPr>
          <w:t> </w:t>
        </w:r>
        <w:r>
          <w:rPr>
            <w:sz w:val="20"/>
          </w:rPr>
          <w:t>based</w:t>
        </w:r>
        <w:r>
          <w:rPr>
            <w:spacing w:val="-3"/>
            <w:sz w:val="20"/>
          </w:rPr>
          <w:t> </w:t>
        </w:r>
        <w:r>
          <w:rPr>
            <w:sz w:val="20"/>
          </w:rPr>
          <w:t>on</w:t>
        </w:r>
        <w:r>
          <w:rPr>
            <w:spacing w:val="-3"/>
            <w:sz w:val="20"/>
          </w:rPr>
          <w:t> </w:t>
        </w:r>
        <w:r>
          <w:rPr>
            <w:sz w:val="20"/>
          </w:rPr>
          <w:t>policies</w:t>
        </w:r>
        <w:r>
          <w:rPr>
            <w:spacing w:val="-5"/>
            <w:sz w:val="20"/>
          </w:rPr>
          <w:t> </w:t>
        </w:r>
        <w:r>
          <w:rPr>
            <w:sz w:val="20"/>
          </w:rPr>
          <w:t>known</w:t>
        </w:r>
        <w:r>
          <w:rPr>
            <w:spacing w:val="-4"/>
            <w:sz w:val="20"/>
          </w:rPr>
          <w:t> </w:t>
        </w:r>
        <w:r>
          <w:rPr>
            <w:sz w:val="20"/>
          </w:rPr>
          <w:t>to</w:t>
        </w:r>
        <w:r>
          <w:rPr>
            <w:spacing w:val="-3"/>
            <w:sz w:val="20"/>
          </w:rPr>
          <w:t> </w:t>
        </w:r>
        <w:r>
          <w:rPr>
            <w:sz w:val="20"/>
          </w:rPr>
          <w:t>O-</w:t>
        </w:r>
        <w:r>
          <w:rPr>
            <w:spacing w:val="-5"/>
            <w:sz w:val="20"/>
          </w:rPr>
          <w:t>DU</w:t>
        </w:r>
        <w:r>
          <w:rPr>
            <w:sz w:val="20"/>
          </w:rPr>
          <w:tab/>
        </w:r>
        <w:r>
          <w:rPr>
            <w:spacing w:val="-5"/>
            <w:sz w:val="20"/>
          </w:rPr>
          <w:t>158</w:t>
        </w:r>
      </w:hyperlink>
    </w:p>
    <w:p>
      <w:pPr>
        <w:pStyle w:val="ListParagraph"/>
        <w:numPr>
          <w:ilvl w:val="0"/>
          <w:numId w:val="8"/>
        </w:numPr>
        <w:tabs>
          <w:tab w:pos="952" w:val="left" w:leader="none"/>
          <w:tab w:pos="10285" w:val="left" w:leader="dot"/>
        </w:tabs>
        <w:spacing w:line="240" w:lineRule="auto" w:before="1" w:after="0"/>
        <w:ind w:left="952" w:right="0" w:hanging="777"/>
        <w:jc w:val="left"/>
        <w:rPr>
          <w:sz w:val="20"/>
        </w:rPr>
      </w:pPr>
      <w:hyperlink w:history="true" w:anchor="_bookmark377">
        <w:r>
          <w:rPr>
            <w:sz w:val="20"/>
          </w:rPr>
          <w:t>Figure</w:t>
        </w:r>
        <w:r>
          <w:rPr>
            <w:spacing w:val="-5"/>
            <w:sz w:val="20"/>
          </w:rPr>
          <w:t> </w:t>
        </w:r>
        <w:r>
          <w:rPr>
            <w:sz w:val="20"/>
          </w:rPr>
          <w:t>F.4:</w:t>
        </w:r>
        <w:r>
          <w:rPr>
            <w:spacing w:val="-6"/>
            <w:sz w:val="20"/>
          </w:rPr>
          <w:t> </w:t>
        </w:r>
        <w:r>
          <w:rPr>
            <w:sz w:val="20"/>
          </w:rPr>
          <w:t>Network</w:t>
        </w:r>
        <w:r>
          <w:rPr>
            <w:spacing w:val="-3"/>
            <w:sz w:val="20"/>
          </w:rPr>
          <w:t> </w:t>
        </w:r>
        <w:r>
          <w:rPr>
            <w:sz w:val="20"/>
          </w:rPr>
          <w:t>Energy</w:t>
        </w:r>
        <w:r>
          <w:rPr>
            <w:spacing w:val="-4"/>
            <w:sz w:val="20"/>
          </w:rPr>
          <w:t> </w:t>
        </w:r>
        <w:r>
          <w:rPr>
            <w:sz w:val="20"/>
          </w:rPr>
          <w:t>Saving</w:t>
        </w:r>
        <w:r>
          <w:rPr>
            <w:spacing w:val="-4"/>
            <w:sz w:val="20"/>
          </w:rPr>
          <w:t> </w:t>
        </w:r>
        <w:r>
          <w:rPr>
            <w:sz w:val="20"/>
          </w:rPr>
          <w:t>use</w:t>
        </w:r>
        <w:r>
          <w:rPr>
            <w:spacing w:val="-5"/>
            <w:sz w:val="20"/>
          </w:rPr>
          <w:t> </w:t>
        </w:r>
        <w:r>
          <w:rPr>
            <w:sz w:val="20"/>
          </w:rPr>
          <w:t>cases</w:t>
        </w:r>
        <w:r>
          <w:rPr>
            <w:spacing w:val="-5"/>
            <w:sz w:val="20"/>
          </w:rPr>
          <w:t> </w:t>
        </w:r>
        <w:r>
          <w:rPr>
            <w:sz w:val="20"/>
          </w:rPr>
          <w:t>for</w:t>
        </w:r>
        <w:r>
          <w:rPr>
            <w:spacing w:val="-5"/>
            <w:sz w:val="20"/>
          </w:rPr>
          <w:t> </w:t>
        </w:r>
        <w:r>
          <w:rPr>
            <w:sz w:val="20"/>
          </w:rPr>
          <w:t>Advanced</w:t>
        </w:r>
        <w:r>
          <w:rPr>
            <w:spacing w:val="-5"/>
            <w:sz w:val="20"/>
          </w:rPr>
          <w:t> </w:t>
        </w:r>
        <w:r>
          <w:rPr>
            <w:sz w:val="20"/>
          </w:rPr>
          <w:t>Sleep</w:t>
        </w:r>
        <w:r>
          <w:rPr>
            <w:spacing w:val="-4"/>
            <w:sz w:val="20"/>
          </w:rPr>
          <w:t> </w:t>
        </w:r>
        <w:r>
          <w:rPr>
            <w:spacing w:val="-2"/>
            <w:sz w:val="20"/>
          </w:rPr>
          <w:t>Modes</w:t>
        </w:r>
        <w:r>
          <w:rPr>
            <w:sz w:val="20"/>
          </w:rPr>
          <w:tab/>
        </w:r>
        <w:r>
          <w:rPr>
            <w:spacing w:val="-5"/>
            <w:sz w:val="20"/>
          </w:rPr>
          <w:t>160</w:t>
        </w:r>
      </w:hyperlink>
    </w:p>
    <w:p>
      <w:pPr>
        <w:pStyle w:val="ListParagraph"/>
        <w:numPr>
          <w:ilvl w:val="0"/>
          <w:numId w:val="8"/>
        </w:numPr>
        <w:tabs>
          <w:tab w:pos="952" w:val="left" w:leader="none"/>
          <w:tab w:pos="10285" w:val="left" w:leader="dot"/>
        </w:tabs>
        <w:spacing w:line="240" w:lineRule="auto" w:before="0" w:after="0"/>
        <w:ind w:left="952" w:right="0" w:hanging="777"/>
        <w:jc w:val="left"/>
        <w:rPr>
          <w:sz w:val="20"/>
        </w:rPr>
      </w:pPr>
      <w:hyperlink w:history="true" w:anchor="_bookmark378">
        <w:r>
          <w:rPr>
            <w:sz w:val="20"/>
          </w:rPr>
          <w:t>Figure</w:t>
        </w:r>
        <w:r>
          <w:rPr>
            <w:spacing w:val="-4"/>
            <w:sz w:val="20"/>
          </w:rPr>
          <w:t> </w:t>
        </w:r>
        <w:r>
          <w:rPr>
            <w:sz w:val="20"/>
          </w:rPr>
          <w:t>F.5:</w:t>
        </w:r>
        <w:r>
          <w:rPr>
            <w:spacing w:val="-5"/>
            <w:sz w:val="20"/>
          </w:rPr>
          <w:t> </w:t>
        </w:r>
        <w:r>
          <w:rPr>
            <w:sz w:val="20"/>
          </w:rPr>
          <w:t>Network</w:t>
        </w:r>
        <w:r>
          <w:rPr>
            <w:spacing w:val="-3"/>
            <w:sz w:val="20"/>
          </w:rPr>
          <w:t> </w:t>
        </w:r>
        <w:r>
          <w:rPr>
            <w:sz w:val="20"/>
          </w:rPr>
          <w:t>Energy</w:t>
        </w:r>
        <w:r>
          <w:rPr>
            <w:spacing w:val="-3"/>
            <w:sz w:val="20"/>
          </w:rPr>
          <w:t> </w:t>
        </w:r>
        <w:r>
          <w:rPr>
            <w:sz w:val="20"/>
          </w:rPr>
          <w:t>Saving -</w:t>
        </w:r>
        <w:r>
          <w:rPr>
            <w:spacing w:val="-2"/>
            <w:sz w:val="20"/>
          </w:rPr>
          <w:t> </w:t>
        </w:r>
        <w:r>
          <w:rPr>
            <w:sz w:val="20"/>
          </w:rPr>
          <w:t>Advanced</w:t>
        </w:r>
        <w:r>
          <w:rPr>
            <w:spacing w:val="-3"/>
            <w:sz w:val="20"/>
          </w:rPr>
          <w:t> </w:t>
        </w:r>
        <w:r>
          <w:rPr>
            <w:sz w:val="20"/>
          </w:rPr>
          <w:t>Sleep</w:t>
        </w:r>
        <w:r>
          <w:rPr>
            <w:spacing w:val="-3"/>
            <w:sz w:val="20"/>
          </w:rPr>
          <w:t> </w:t>
        </w:r>
        <w:r>
          <w:rPr>
            <w:sz w:val="20"/>
          </w:rPr>
          <w:t>Mode</w:t>
        </w:r>
        <w:r>
          <w:rPr>
            <w:spacing w:val="-6"/>
            <w:sz w:val="20"/>
          </w:rPr>
          <w:t> </w:t>
        </w:r>
        <w:r>
          <w:rPr>
            <w:sz w:val="20"/>
          </w:rPr>
          <w:t>use</w:t>
        </w:r>
        <w:r>
          <w:rPr>
            <w:spacing w:val="-3"/>
            <w:sz w:val="20"/>
          </w:rPr>
          <w:t> </w:t>
        </w:r>
        <w:r>
          <w:rPr>
            <w:sz w:val="20"/>
          </w:rPr>
          <w:t>case</w:t>
        </w:r>
        <w:r>
          <w:rPr>
            <w:spacing w:val="-4"/>
            <w:sz w:val="20"/>
          </w:rPr>
          <w:t> </w:t>
        </w:r>
        <w:r>
          <w:rPr>
            <w:sz w:val="20"/>
          </w:rPr>
          <w:t>based</w:t>
        </w:r>
        <w:r>
          <w:rPr>
            <w:spacing w:val="-3"/>
            <w:sz w:val="20"/>
          </w:rPr>
          <w:t> </w:t>
        </w:r>
        <w:r>
          <w:rPr>
            <w:sz w:val="20"/>
          </w:rPr>
          <w:t>on</w:t>
        </w:r>
        <w:r>
          <w:rPr>
            <w:spacing w:val="-5"/>
            <w:sz w:val="20"/>
          </w:rPr>
          <w:t> </w:t>
        </w:r>
        <w:r>
          <w:rPr>
            <w:sz w:val="20"/>
          </w:rPr>
          <w:t>policies</w:t>
        </w:r>
        <w:r>
          <w:rPr>
            <w:spacing w:val="-4"/>
            <w:sz w:val="20"/>
          </w:rPr>
          <w:t> </w:t>
        </w:r>
        <w:r>
          <w:rPr>
            <w:sz w:val="20"/>
          </w:rPr>
          <w:t>known</w:t>
        </w:r>
        <w:r>
          <w:rPr>
            <w:spacing w:val="-3"/>
            <w:sz w:val="20"/>
          </w:rPr>
          <w:t> </w:t>
        </w:r>
        <w:r>
          <w:rPr>
            <w:sz w:val="20"/>
          </w:rPr>
          <w:t>to</w:t>
        </w:r>
        <w:r>
          <w:rPr>
            <w:spacing w:val="-3"/>
            <w:sz w:val="20"/>
          </w:rPr>
          <w:t> </w:t>
        </w:r>
        <w:r>
          <w:rPr>
            <w:sz w:val="20"/>
          </w:rPr>
          <w:t>O-</w:t>
        </w:r>
        <w:r>
          <w:rPr>
            <w:spacing w:val="-5"/>
            <w:sz w:val="20"/>
          </w:rPr>
          <w:t>DU.</w:t>
        </w:r>
        <w:r>
          <w:rPr>
            <w:sz w:val="20"/>
          </w:rPr>
          <w:tab/>
        </w:r>
        <w:r>
          <w:rPr>
            <w:spacing w:val="-5"/>
            <w:sz w:val="20"/>
          </w:rPr>
          <w:t>162</w:t>
        </w:r>
      </w:hyperlink>
    </w:p>
    <w:p>
      <w:pPr>
        <w:pStyle w:val="BodyText"/>
        <w:spacing w:before="1"/>
        <w:ind w:left="175"/>
      </w:pPr>
      <w:r>
        <w:rPr>
          <w:spacing w:val="-5"/>
        </w:rPr>
        <w:t>30</w:t>
      </w:r>
    </w:p>
    <w:p>
      <w:pPr>
        <w:pStyle w:val="BodyText"/>
        <w:spacing w:before="168"/>
      </w:pPr>
      <w:r>
        <w:rPr/>
        <mc:AlternateContent>
          <mc:Choice Requires="wps">
            <w:drawing>
              <wp:anchor distT="0" distB="0" distL="0" distR="0" allowOverlap="1" layoutInCell="1" locked="0" behindDoc="1" simplePos="0" relativeHeight="487590912">
                <wp:simplePos x="0" y="0"/>
                <wp:positionH relativeFrom="page">
                  <wp:posOffset>701040</wp:posOffset>
                </wp:positionH>
                <wp:positionV relativeFrom="paragraph">
                  <wp:posOffset>268216</wp:posOffset>
                </wp:positionV>
                <wp:extent cx="6160135" cy="1841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6160135" cy="18415"/>
                        </a:xfrm>
                        <a:custGeom>
                          <a:avLst/>
                          <a:gdLst/>
                          <a:ahLst/>
                          <a:cxnLst/>
                          <a:rect l="l" t="t" r="r" b="b"/>
                          <a:pathLst>
                            <a:path w="6160135" h="18415">
                              <a:moveTo>
                                <a:pt x="6159754" y="0"/>
                              </a:moveTo>
                              <a:lnTo>
                                <a:pt x="0" y="0"/>
                              </a:lnTo>
                              <a:lnTo>
                                <a:pt x="0" y="18287"/>
                              </a:lnTo>
                              <a:lnTo>
                                <a:pt x="6159754" y="18287"/>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21.119385pt;width:485.02pt;height:1.44pt;mso-position-horizontal-relative:page;mso-position-vertical-relative:paragraph;z-index:-15725568;mso-wrap-distance-left:0;mso-wrap-distance-right:0" id="docshape10" filled="true" fillcolor="#000000" stroked="false">
                <v:fill type="solid"/>
                <w10:wrap type="topAndBottom"/>
              </v:rect>
            </w:pict>
          </mc:Fallback>
        </mc:AlternateContent>
      </w:r>
    </w:p>
    <w:p>
      <w:pPr>
        <w:pStyle w:val="Heading1"/>
        <w:tabs>
          <w:tab w:pos="952" w:val="left" w:leader="none"/>
        </w:tabs>
        <w:ind w:left="175"/>
      </w:pPr>
      <w:r>
        <w:rPr>
          <w:rFonts w:ascii="Times New Roman"/>
          <w:spacing w:val="-5"/>
          <w:sz w:val="20"/>
        </w:rPr>
        <w:t>31</w:t>
      </w:r>
      <w:r>
        <w:rPr>
          <w:rFonts w:ascii="Times New Roman"/>
          <w:sz w:val="20"/>
        </w:rPr>
        <w:tab/>
      </w:r>
      <w:bookmarkStart w:name="List of Tables" w:id="5"/>
      <w:bookmarkEnd w:id="5"/>
      <w:r>
        <w:rPr>
          <w:rFonts w:ascii="Times New Roman"/>
          <w:sz w:val="20"/>
        </w:rPr>
      </w:r>
      <w:bookmarkStart w:name="_bookmark2" w:id="6"/>
      <w:bookmarkEnd w:id="6"/>
      <w:r>
        <w:rPr>
          <w:rFonts w:ascii="Times New Roman"/>
          <w:sz w:val="20"/>
        </w:rPr>
      </w:r>
      <w:r>
        <w:rPr/>
        <w:t>List</w:t>
      </w:r>
      <w:r>
        <w:rPr>
          <w:spacing w:val="-2"/>
        </w:rPr>
        <w:t> </w:t>
      </w:r>
      <w:r>
        <w:rPr/>
        <w:t>of</w:t>
      </w:r>
      <w:r>
        <w:rPr>
          <w:spacing w:val="-3"/>
        </w:rPr>
        <w:t> </w:t>
      </w:r>
      <w:r>
        <w:rPr>
          <w:spacing w:val="-2"/>
        </w:rPr>
        <w:t>Tables</w:t>
      </w:r>
    </w:p>
    <w:p>
      <w:pPr>
        <w:pStyle w:val="ListParagraph"/>
        <w:numPr>
          <w:ilvl w:val="0"/>
          <w:numId w:val="9"/>
        </w:numPr>
        <w:tabs>
          <w:tab w:pos="952" w:val="left" w:leader="none"/>
          <w:tab w:pos="10588" w:val="right" w:leader="dot"/>
        </w:tabs>
        <w:spacing w:line="240" w:lineRule="auto" w:before="179" w:after="0"/>
        <w:ind w:left="952" w:right="0" w:hanging="777"/>
        <w:jc w:val="left"/>
        <w:rPr>
          <w:sz w:val="20"/>
        </w:rPr>
      </w:pPr>
      <w:hyperlink w:history="true" w:anchor="_bookmark61">
        <w:r>
          <w:rPr>
            <w:sz w:val="20"/>
          </w:rPr>
          <w:t>Table</w:t>
        </w:r>
        <w:r>
          <w:rPr>
            <w:spacing w:val="-5"/>
            <w:sz w:val="20"/>
          </w:rPr>
          <w:t> </w:t>
        </w:r>
        <w:r>
          <w:rPr>
            <w:sz w:val="20"/>
          </w:rPr>
          <w:t>1:</w:t>
        </w:r>
        <w:r>
          <w:rPr>
            <w:spacing w:val="-4"/>
            <w:sz w:val="20"/>
          </w:rPr>
          <w:t> </w:t>
        </w:r>
        <w:r>
          <w:rPr>
            <w:sz w:val="20"/>
          </w:rPr>
          <w:t>Mapping</w:t>
        </w:r>
        <w:r>
          <w:rPr>
            <w:spacing w:val="-3"/>
            <w:sz w:val="20"/>
          </w:rPr>
          <w:t> </w:t>
        </w:r>
        <w:r>
          <w:rPr>
            <w:sz w:val="20"/>
          </w:rPr>
          <w:t>of</w:t>
        </w:r>
        <w:r>
          <w:rPr>
            <w:spacing w:val="-5"/>
            <w:sz w:val="20"/>
          </w:rPr>
          <w:t> </w:t>
        </w:r>
        <w:r>
          <w:rPr>
            <w:sz w:val="20"/>
          </w:rPr>
          <w:t>O-RU</w:t>
        </w:r>
        <w:r>
          <w:rPr>
            <w:spacing w:val="-5"/>
            <w:sz w:val="20"/>
          </w:rPr>
          <w:t> </w:t>
        </w:r>
        <w:r>
          <w:rPr>
            <w:sz w:val="20"/>
          </w:rPr>
          <w:t>NETCONF</w:t>
        </w:r>
        <w:r>
          <w:rPr>
            <w:spacing w:val="-4"/>
            <w:sz w:val="20"/>
          </w:rPr>
          <w:t> </w:t>
        </w:r>
        <w:r>
          <w:rPr>
            <w:sz w:val="20"/>
          </w:rPr>
          <w:t>based</w:t>
        </w:r>
        <w:r>
          <w:rPr>
            <w:spacing w:val="-4"/>
            <w:sz w:val="20"/>
          </w:rPr>
          <w:t> </w:t>
        </w:r>
        <w:r>
          <w:rPr>
            <w:sz w:val="20"/>
          </w:rPr>
          <w:t>fault</w:t>
        </w:r>
        <w:r>
          <w:rPr>
            <w:spacing w:val="-5"/>
            <w:sz w:val="20"/>
          </w:rPr>
          <w:t> </w:t>
        </w:r>
        <w:r>
          <w:rPr>
            <w:sz w:val="20"/>
          </w:rPr>
          <w:t>notification</w:t>
        </w:r>
        <w:r>
          <w:rPr>
            <w:spacing w:val="-4"/>
            <w:sz w:val="20"/>
          </w:rPr>
          <w:t> </w:t>
        </w:r>
        <w:r>
          <w:rPr>
            <w:sz w:val="20"/>
          </w:rPr>
          <w:t>to</w:t>
        </w:r>
        <w:r>
          <w:rPr>
            <w:spacing w:val="-4"/>
            <w:sz w:val="20"/>
          </w:rPr>
          <w:t> </w:t>
        </w:r>
        <w:r>
          <w:rPr>
            <w:sz w:val="20"/>
          </w:rPr>
          <w:t>ONAP</w:t>
        </w:r>
        <w:r>
          <w:rPr>
            <w:spacing w:val="-4"/>
            <w:sz w:val="20"/>
          </w:rPr>
          <w:t> </w:t>
        </w:r>
        <w:r>
          <w:rPr>
            <w:sz w:val="20"/>
          </w:rPr>
          <w:t>VES</w:t>
        </w:r>
        <w:r>
          <w:rPr>
            <w:spacing w:val="-6"/>
            <w:sz w:val="20"/>
          </w:rPr>
          <w:t> </w:t>
        </w:r>
        <w:r>
          <w:rPr>
            <w:sz w:val="20"/>
          </w:rPr>
          <w:t>in</w:t>
        </w:r>
        <w:r>
          <w:rPr>
            <w:spacing w:val="-3"/>
            <w:sz w:val="20"/>
          </w:rPr>
          <w:t> </w:t>
        </w:r>
        <w:r>
          <w:rPr>
            <w:spacing w:val="-2"/>
            <w:sz w:val="20"/>
          </w:rPr>
          <w:t>‘fault3gppFields’</w:t>
        </w:r>
        <w:r>
          <w:rPr>
            <w:sz w:val="20"/>
          </w:rPr>
          <w:tab/>
        </w:r>
        <w:r>
          <w:rPr>
            <w:spacing w:val="-5"/>
            <w:sz w:val="20"/>
          </w:rPr>
          <w:t>25</w:t>
        </w:r>
      </w:hyperlink>
    </w:p>
    <w:p>
      <w:pPr>
        <w:pStyle w:val="ListParagraph"/>
        <w:numPr>
          <w:ilvl w:val="0"/>
          <w:numId w:val="9"/>
        </w:numPr>
        <w:tabs>
          <w:tab w:pos="952" w:val="left" w:leader="none"/>
          <w:tab w:pos="10588" w:val="right" w:leader="dot"/>
        </w:tabs>
        <w:spacing w:line="229" w:lineRule="exact" w:before="1" w:after="0"/>
        <w:ind w:left="952" w:right="0" w:hanging="777"/>
        <w:jc w:val="left"/>
        <w:rPr>
          <w:sz w:val="20"/>
        </w:rPr>
      </w:pPr>
      <w:hyperlink w:history="true" w:anchor="_bookmark66">
        <w:r>
          <w:rPr>
            <w:sz w:val="20"/>
          </w:rPr>
          <w:t>Table</w:t>
        </w:r>
        <w:r>
          <w:rPr>
            <w:spacing w:val="-5"/>
            <w:sz w:val="20"/>
          </w:rPr>
          <w:t> </w:t>
        </w:r>
        <w:r>
          <w:rPr>
            <w:sz w:val="20"/>
          </w:rPr>
          <w:t>2:</w:t>
        </w:r>
        <w:r>
          <w:rPr>
            <w:spacing w:val="-5"/>
            <w:sz w:val="20"/>
          </w:rPr>
          <w:t> </w:t>
        </w:r>
        <w:r>
          <w:rPr>
            <w:sz w:val="20"/>
          </w:rPr>
          <w:t>Parameters</w:t>
        </w:r>
        <w:r>
          <w:rPr>
            <w:spacing w:val="-5"/>
            <w:sz w:val="20"/>
          </w:rPr>
          <w:t> </w:t>
        </w:r>
        <w:r>
          <w:rPr>
            <w:sz w:val="20"/>
          </w:rPr>
          <w:t>list</w:t>
        </w:r>
        <w:r>
          <w:rPr>
            <w:spacing w:val="-5"/>
            <w:sz w:val="20"/>
          </w:rPr>
          <w:t> </w:t>
        </w:r>
        <w:r>
          <w:rPr>
            <w:sz w:val="20"/>
          </w:rPr>
          <w:t>for</w:t>
        </w:r>
        <w:r>
          <w:rPr>
            <w:spacing w:val="-4"/>
            <w:sz w:val="20"/>
          </w:rPr>
          <w:t> </w:t>
        </w:r>
        <w:r>
          <w:rPr>
            <w:sz w:val="20"/>
          </w:rPr>
          <w:t>Notification</w:t>
        </w:r>
        <w:r>
          <w:rPr>
            <w:spacing w:val="-3"/>
            <w:sz w:val="20"/>
          </w:rPr>
          <w:t> </w:t>
        </w:r>
        <w:r>
          <w:rPr>
            <w:spacing w:val="-2"/>
            <w:sz w:val="20"/>
          </w:rPr>
          <w:t>notifyFileReady</w:t>
        </w:r>
        <w:r>
          <w:rPr>
            <w:sz w:val="20"/>
          </w:rPr>
          <w:tab/>
        </w:r>
        <w:r>
          <w:rPr>
            <w:spacing w:val="-5"/>
            <w:sz w:val="20"/>
          </w:rPr>
          <w:t>26</w:t>
        </w:r>
      </w:hyperlink>
    </w:p>
    <w:p>
      <w:pPr>
        <w:pStyle w:val="ListParagraph"/>
        <w:numPr>
          <w:ilvl w:val="0"/>
          <w:numId w:val="9"/>
        </w:numPr>
        <w:tabs>
          <w:tab w:pos="952" w:val="left" w:leader="none"/>
          <w:tab w:pos="10588" w:val="right" w:leader="dot"/>
        </w:tabs>
        <w:spacing w:line="229" w:lineRule="exact" w:before="0" w:after="0"/>
        <w:ind w:left="952" w:right="0" w:hanging="777"/>
        <w:jc w:val="left"/>
        <w:rPr>
          <w:sz w:val="20"/>
        </w:rPr>
      </w:pPr>
      <w:hyperlink w:history="true" w:anchor="_bookmark334">
        <w:r>
          <w:rPr>
            <w:sz w:val="20"/>
          </w:rPr>
          <w:t>Table</w:t>
        </w:r>
        <w:r>
          <w:rPr>
            <w:spacing w:val="-4"/>
            <w:sz w:val="20"/>
          </w:rPr>
          <w:t> </w:t>
        </w:r>
        <w:r>
          <w:rPr>
            <w:sz w:val="20"/>
          </w:rPr>
          <w:t>3:</w:t>
        </w:r>
        <w:r>
          <w:rPr>
            <w:spacing w:val="-5"/>
            <w:sz w:val="20"/>
          </w:rPr>
          <w:t> </w:t>
        </w:r>
        <w:r>
          <w:rPr>
            <w:sz w:val="20"/>
          </w:rPr>
          <w:t>Optional</w:t>
        </w:r>
        <w:r>
          <w:rPr>
            <w:spacing w:val="-4"/>
            <w:sz w:val="20"/>
          </w:rPr>
          <w:t> </w:t>
        </w:r>
        <w:r>
          <w:rPr>
            <w:sz w:val="20"/>
          </w:rPr>
          <w:t>O-RAN</w:t>
        </w:r>
        <w:r>
          <w:rPr>
            <w:spacing w:val="-4"/>
            <w:sz w:val="20"/>
          </w:rPr>
          <w:t> </w:t>
        </w:r>
        <w:r>
          <w:rPr>
            <w:sz w:val="20"/>
          </w:rPr>
          <w:t>WG5</w:t>
        </w:r>
        <w:r>
          <w:rPr>
            <w:spacing w:val="-3"/>
            <w:sz w:val="20"/>
          </w:rPr>
          <w:t> </w:t>
        </w:r>
        <w:r>
          <w:rPr>
            <w:spacing w:val="-2"/>
            <w:sz w:val="20"/>
          </w:rPr>
          <w:t>Namespace</w:t>
        </w:r>
        <w:r>
          <w:rPr>
            <w:sz w:val="20"/>
          </w:rPr>
          <w:tab/>
        </w:r>
        <w:r>
          <w:rPr>
            <w:spacing w:val="-5"/>
            <w:sz w:val="20"/>
          </w:rPr>
          <w:t>139</w:t>
        </w:r>
      </w:hyperlink>
    </w:p>
    <w:p>
      <w:pPr>
        <w:pStyle w:val="ListParagraph"/>
        <w:numPr>
          <w:ilvl w:val="0"/>
          <w:numId w:val="9"/>
        </w:numPr>
        <w:tabs>
          <w:tab w:pos="952" w:val="left" w:leader="none"/>
          <w:tab w:pos="10588" w:val="right" w:leader="dot"/>
        </w:tabs>
        <w:spacing w:line="240" w:lineRule="auto" w:before="0" w:after="0"/>
        <w:ind w:left="952" w:right="0" w:hanging="777"/>
        <w:jc w:val="left"/>
        <w:rPr>
          <w:sz w:val="20"/>
        </w:rPr>
      </w:pPr>
      <w:hyperlink w:history="true" w:anchor="_bookmark336">
        <w:r>
          <w:rPr>
            <w:sz w:val="20"/>
          </w:rPr>
          <w:t>Table</w:t>
        </w:r>
        <w:r>
          <w:rPr>
            <w:spacing w:val="-4"/>
            <w:sz w:val="20"/>
          </w:rPr>
          <w:t> </w:t>
        </w:r>
        <w:r>
          <w:rPr>
            <w:sz w:val="20"/>
          </w:rPr>
          <w:t>4:</w:t>
        </w:r>
        <w:r>
          <w:rPr>
            <w:spacing w:val="-5"/>
            <w:sz w:val="20"/>
          </w:rPr>
          <w:t> </w:t>
        </w:r>
        <w:r>
          <w:rPr>
            <w:sz w:val="20"/>
          </w:rPr>
          <w:t>Optional</w:t>
        </w:r>
        <w:r>
          <w:rPr>
            <w:spacing w:val="-4"/>
            <w:sz w:val="20"/>
          </w:rPr>
          <w:t> </w:t>
        </w:r>
        <w:r>
          <w:rPr>
            <w:sz w:val="20"/>
          </w:rPr>
          <w:t>O-RAN</w:t>
        </w:r>
        <w:r>
          <w:rPr>
            <w:spacing w:val="-4"/>
            <w:sz w:val="20"/>
          </w:rPr>
          <w:t> </w:t>
        </w:r>
        <w:r>
          <w:rPr>
            <w:sz w:val="20"/>
          </w:rPr>
          <w:t>WG4</w:t>
        </w:r>
        <w:r>
          <w:rPr>
            <w:spacing w:val="-3"/>
            <w:sz w:val="20"/>
          </w:rPr>
          <w:t> </w:t>
        </w:r>
        <w:r>
          <w:rPr>
            <w:spacing w:val="-2"/>
            <w:sz w:val="20"/>
          </w:rPr>
          <w:t>Namespace</w:t>
        </w:r>
        <w:r>
          <w:rPr>
            <w:sz w:val="20"/>
          </w:rPr>
          <w:tab/>
        </w:r>
        <w:r>
          <w:rPr>
            <w:spacing w:val="-5"/>
            <w:sz w:val="20"/>
          </w:rPr>
          <w:t>140</w:t>
        </w:r>
      </w:hyperlink>
    </w:p>
    <w:p>
      <w:pPr>
        <w:pStyle w:val="ListParagraph"/>
        <w:numPr>
          <w:ilvl w:val="0"/>
          <w:numId w:val="9"/>
        </w:numPr>
        <w:tabs>
          <w:tab w:pos="952" w:val="left" w:leader="none"/>
          <w:tab w:pos="10588" w:val="right" w:leader="dot"/>
        </w:tabs>
        <w:spacing w:line="240" w:lineRule="auto" w:before="1" w:after="0"/>
        <w:ind w:left="952" w:right="0" w:hanging="777"/>
        <w:jc w:val="left"/>
        <w:rPr>
          <w:sz w:val="20"/>
        </w:rPr>
      </w:pPr>
      <w:hyperlink w:history="true" w:anchor="_bookmark338">
        <w:r>
          <w:rPr>
            <w:sz w:val="20"/>
          </w:rPr>
          <w:t>Table</w:t>
        </w:r>
        <w:r>
          <w:rPr>
            <w:spacing w:val="-5"/>
            <w:sz w:val="20"/>
          </w:rPr>
          <w:t> </w:t>
        </w:r>
        <w:r>
          <w:rPr>
            <w:sz w:val="20"/>
          </w:rPr>
          <w:t>5:</w:t>
        </w:r>
        <w:r>
          <w:rPr>
            <w:spacing w:val="-5"/>
            <w:sz w:val="20"/>
          </w:rPr>
          <w:t> </w:t>
        </w:r>
        <w:r>
          <w:rPr>
            <w:sz w:val="20"/>
          </w:rPr>
          <w:t>Optional</w:t>
        </w:r>
        <w:r>
          <w:rPr>
            <w:spacing w:val="-4"/>
            <w:sz w:val="20"/>
          </w:rPr>
          <w:t> </w:t>
        </w:r>
        <w:r>
          <w:rPr>
            <w:sz w:val="20"/>
          </w:rPr>
          <w:t>O-RAN</w:t>
        </w:r>
        <w:r>
          <w:rPr>
            <w:spacing w:val="-4"/>
            <w:sz w:val="20"/>
          </w:rPr>
          <w:t> </w:t>
        </w:r>
        <w:r>
          <w:rPr>
            <w:sz w:val="20"/>
          </w:rPr>
          <w:t>WG5</w:t>
        </w:r>
        <w:r>
          <w:rPr>
            <w:spacing w:val="-3"/>
            <w:sz w:val="20"/>
          </w:rPr>
          <w:t> </w:t>
        </w:r>
        <w:r>
          <w:rPr>
            <w:sz w:val="20"/>
          </w:rPr>
          <w:t>defined</w:t>
        </w:r>
        <w:r>
          <w:rPr>
            <w:spacing w:val="-6"/>
            <w:sz w:val="20"/>
          </w:rPr>
          <w:t> </w:t>
        </w:r>
        <w:r>
          <w:rPr>
            <w:sz w:val="20"/>
          </w:rPr>
          <w:t>feature</w:t>
        </w:r>
        <w:r>
          <w:rPr>
            <w:spacing w:val="-4"/>
            <w:sz w:val="20"/>
          </w:rPr>
          <w:t> </w:t>
        </w:r>
        <w:r>
          <w:rPr>
            <w:spacing w:val="-2"/>
            <w:sz w:val="20"/>
          </w:rPr>
          <w:t>support</w:t>
        </w:r>
        <w:r>
          <w:rPr>
            <w:sz w:val="20"/>
          </w:rPr>
          <w:tab/>
        </w:r>
        <w:r>
          <w:rPr>
            <w:spacing w:val="-5"/>
            <w:sz w:val="20"/>
          </w:rPr>
          <w:t>140</w:t>
        </w:r>
      </w:hyperlink>
    </w:p>
    <w:p>
      <w:pPr>
        <w:pStyle w:val="ListParagraph"/>
        <w:numPr>
          <w:ilvl w:val="0"/>
          <w:numId w:val="9"/>
        </w:numPr>
        <w:tabs>
          <w:tab w:pos="952" w:val="left" w:leader="none"/>
          <w:tab w:pos="10588" w:val="right" w:leader="dot"/>
        </w:tabs>
        <w:spacing w:line="240" w:lineRule="auto" w:before="0" w:after="0"/>
        <w:ind w:left="952" w:right="0" w:hanging="777"/>
        <w:jc w:val="left"/>
        <w:rPr>
          <w:sz w:val="20"/>
        </w:rPr>
      </w:pPr>
      <w:hyperlink w:history="true" w:anchor="_bookmark340">
        <w:r>
          <w:rPr>
            <w:sz w:val="20"/>
          </w:rPr>
          <w:t>Table</w:t>
        </w:r>
        <w:r>
          <w:rPr>
            <w:spacing w:val="-5"/>
            <w:sz w:val="20"/>
          </w:rPr>
          <w:t> </w:t>
        </w:r>
        <w:r>
          <w:rPr>
            <w:sz w:val="20"/>
          </w:rPr>
          <w:t>6:</w:t>
        </w:r>
        <w:r>
          <w:rPr>
            <w:spacing w:val="-5"/>
            <w:sz w:val="20"/>
          </w:rPr>
          <w:t> </w:t>
        </w:r>
        <w:r>
          <w:rPr>
            <w:sz w:val="20"/>
          </w:rPr>
          <w:t>Optional</w:t>
        </w:r>
        <w:r>
          <w:rPr>
            <w:spacing w:val="-4"/>
            <w:sz w:val="20"/>
          </w:rPr>
          <w:t> </w:t>
        </w:r>
        <w:r>
          <w:rPr>
            <w:sz w:val="20"/>
          </w:rPr>
          <w:t>O-RAN</w:t>
        </w:r>
        <w:r>
          <w:rPr>
            <w:spacing w:val="-4"/>
            <w:sz w:val="20"/>
          </w:rPr>
          <w:t> </w:t>
        </w:r>
        <w:r>
          <w:rPr>
            <w:sz w:val="20"/>
          </w:rPr>
          <w:t>WG4</w:t>
        </w:r>
        <w:r>
          <w:rPr>
            <w:spacing w:val="-3"/>
            <w:sz w:val="20"/>
          </w:rPr>
          <w:t> </w:t>
        </w:r>
        <w:r>
          <w:rPr>
            <w:sz w:val="20"/>
          </w:rPr>
          <w:t>defined</w:t>
        </w:r>
        <w:r>
          <w:rPr>
            <w:spacing w:val="-6"/>
            <w:sz w:val="20"/>
          </w:rPr>
          <w:t> </w:t>
        </w:r>
        <w:r>
          <w:rPr>
            <w:sz w:val="20"/>
          </w:rPr>
          <w:t>feature</w:t>
        </w:r>
        <w:r>
          <w:rPr>
            <w:spacing w:val="-4"/>
            <w:sz w:val="20"/>
          </w:rPr>
          <w:t> </w:t>
        </w:r>
        <w:r>
          <w:rPr>
            <w:spacing w:val="-2"/>
            <w:sz w:val="20"/>
          </w:rPr>
          <w:t>support</w:t>
        </w:r>
        <w:r>
          <w:rPr>
            <w:sz w:val="20"/>
          </w:rPr>
          <w:tab/>
        </w:r>
        <w:r>
          <w:rPr>
            <w:spacing w:val="-5"/>
            <w:sz w:val="20"/>
          </w:rPr>
          <w:t>141</w:t>
        </w:r>
      </w:hyperlink>
    </w:p>
    <w:p>
      <w:pPr>
        <w:pStyle w:val="ListParagraph"/>
        <w:numPr>
          <w:ilvl w:val="0"/>
          <w:numId w:val="9"/>
        </w:numPr>
        <w:tabs>
          <w:tab w:pos="952" w:val="left" w:leader="none"/>
          <w:tab w:pos="10588" w:val="right" w:leader="dot"/>
        </w:tabs>
        <w:spacing w:line="240" w:lineRule="auto" w:before="1" w:after="0"/>
        <w:ind w:left="952" w:right="0" w:hanging="777"/>
        <w:jc w:val="left"/>
        <w:rPr>
          <w:sz w:val="20"/>
        </w:rPr>
      </w:pPr>
      <w:hyperlink w:history="true" w:anchor="_bookmark342">
        <w:r>
          <w:rPr>
            <w:sz w:val="20"/>
          </w:rPr>
          <w:t>Table</w:t>
        </w:r>
        <w:r>
          <w:rPr>
            <w:spacing w:val="-5"/>
            <w:sz w:val="20"/>
          </w:rPr>
          <w:t> </w:t>
        </w:r>
        <w:r>
          <w:rPr>
            <w:sz w:val="20"/>
          </w:rPr>
          <w:t>7:</w:t>
        </w:r>
        <w:r>
          <w:rPr>
            <w:spacing w:val="-4"/>
            <w:sz w:val="20"/>
          </w:rPr>
          <w:t> </w:t>
        </w:r>
        <w:r>
          <w:rPr>
            <w:sz w:val="20"/>
          </w:rPr>
          <w:t>Optional</w:t>
        </w:r>
        <w:r>
          <w:rPr>
            <w:spacing w:val="-6"/>
            <w:sz w:val="20"/>
          </w:rPr>
          <w:t> </w:t>
        </w:r>
        <w:r>
          <w:rPr>
            <w:sz w:val="20"/>
          </w:rPr>
          <w:t>feature</w:t>
        </w:r>
        <w:r>
          <w:rPr>
            <w:spacing w:val="-5"/>
            <w:sz w:val="20"/>
          </w:rPr>
          <w:t> </w:t>
        </w:r>
        <w:r>
          <w:rPr>
            <w:sz w:val="20"/>
          </w:rPr>
          <w:t>support</w:t>
        </w:r>
        <w:r>
          <w:rPr>
            <w:spacing w:val="-5"/>
            <w:sz w:val="20"/>
          </w:rPr>
          <w:t> </w:t>
        </w:r>
        <w:r>
          <w:rPr>
            <w:sz w:val="20"/>
          </w:rPr>
          <w:t>in</w:t>
        </w:r>
        <w:r>
          <w:rPr>
            <w:spacing w:val="-4"/>
            <w:sz w:val="20"/>
          </w:rPr>
          <w:t> </w:t>
        </w:r>
        <w:r>
          <w:rPr>
            <w:sz w:val="20"/>
          </w:rPr>
          <w:t>common</w:t>
        </w:r>
        <w:r>
          <w:rPr>
            <w:spacing w:val="-6"/>
            <w:sz w:val="20"/>
          </w:rPr>
          <w:t> </w:t>
        </w:r>
        <w:r>
          <w:rPr>
            <w:spacing w:val="-2"/>
            <w:sz w:val="20"/>
          </w:rPr>
          <w:t>models</w:t>
        </w:r>
        <w:r>
          <w:rPr>
            <w:sz w:val="20"/>
          </w:rPr>
          <w:tab/>
        </w:r>
        <w:r>
          <w:rPr>
            <w:spacing w:val="-5"/>
            <w:sz w:val="20"/>
          </w:rPr>
          <w:t>142</w:t>
        </w:r>
      </w:hyperlink>
    </w:p>
    <w:p>
      <w:pPr>
        <w:pStyle w:val="ListParagraph"/>
        <w:numPr>
          <w:ilvl w:val="0"/>
          <w:numId w:val="9"/>
        </w:numPr>
        <w:tabs>
          <w:tab w:pos="952" w:val="left" w:leader="none"/>
          <w:tab w:pos="10588" w:val="right" w:leader="dot"/>
        </w:tabs>
        <w:spacing w:line="229" w:lineRule="exact" w:before="0" w:after="0"/>
        <w:ind w:left="952" w:right="0" w:hanging="777"/>
        <w:jc w:val="left"/>
        <w:rPr>
          <w:sz w:val="20"/>
        </w:rPr>
      </w:pPr>
      <w:hyperlink w:history="true" w:anchor="_bookmark344">
        <w:r>
          <w:rPr>
            <w:sz w:val="20"/>
          </w:rPr>
          <w:t>Table</w:t>
        </w:r>
        <w:r>
          <w:rPr>
            <w:spacing w:val="-5"/>
            <w:sz w:val="20"/>
          </w:rPr>
          <w:t> </w:t>
        </w:r>
        <w:r>
          <w:rPr>
            <w:sz w:val="20"/>
          </w:rPr>
          <w:t>8:</w:t>
        </w:r>
        <w:r>
          <w:rPr>
            <w:spacing w:val="-5"/>
            <w:sz w:val="20"/>
          </w:rPr>
          <w:t> </w:t>
        </w:r>
        <w:r>
          <w:rPr>
            <w:sz w:val="20"/>
          </w:rPr>
          <w:t>Optional</w:t>
        </w:r>
        <w:r>
          <w:rPr>
            <w:spacing w:val="-4"/>
            <w:sz w:val="20"/>
          </w:rPr>
          <w:t> </w:t>
        </w:r>
        <w:r>
          <w:rPr>
            <w:sz w:val="20"/>
          </w:rPr>
          <w:t>capabilities</w:t>
        </w:r>
        <w:r>
          <w:rPr>
            <w:spacing w:val="-6"/>
            <w:sz w:val="20"/>
          </w:rPr>
          <w:t> </w:t>
        </w:r>
        <w:r>
          <w:rPr>
            <w:sz w:val="20"/>
          </w:rPr>
          <w:t>in</w:t>
        </w:r>
        <w:r>
          <w:rPr>
            <w:spacing w:val="-3"/>
            <w:sz w:val="20"/>
          </w:rPr>
          <w:t> </w:t>
        </w:r>
        <w:r>
          <w:rPr>
            <w:sz w:val="20"/>
          </w:rPr>
          <w:t>O-RAN</w:t>
        </w:r>
        <w:r>
          <w:rPr>
            <w:spacing w:val="-4"/>
            <w:sz w:val="20"/>
          </w:rPr>
          <w:t> </w:t>
        </w:r>
        <w:r>
          <w:rPr>
            <w:sz w:val="20"/>
          </w:rPr>
          <w:t>WG5</w:t>
        </w:r>
        <w:r>
          <w:rPr>
            <w:spacing w:val="-4"/>
            <w:sz w:val="20"/>
          </w:rPr>
          <w:t> </w:t>
        </w:r>
        <w:r>
          <w:rPr>
            <w:sz w:val="20"/>
          </w:rPr>
          <w:t>defined</w:t>
        </w:r>
        <w:r>
          <w:rPr>
            <w:spacing w:val="-3"/>
            <w:sz w:val="20"/>
          </w:rPr>
          <w:t> </w:t>
        </w:r>
        <w:r>
          <w:rPr>
            <w:sz w:val="20"/>
          </w:rPr>
          <w:t>YANG</w:t>
        </w:r>
        <w:r>
          <w:rPr>
            <w:spacing w:val="-5"/>
            <w:sz w:val="20"/>
          </w:rPr>
          <w:t> </w:t>
        </w:r>
        <w:r>
          <w:rPr>
            <w:spacing w:val="-2"/>
            <w:sz w:val="20"/>
          </w:rPr>
          <w:t>models</w:t>
        </w:r>
        <w:r>
          <w:rPr>
            <w:sz w:val="20"/>
          </w:rPr>
          <w:tab/>
        </w:r>
        <w:r>
          <w:rPr>
            <w:spacing w:val="-5"/>
            <w:sz w:val="20"/>
          </w:rPr>
          <w:t>142</w:t>
        </w:r>
      </w:hyperlink>
    </w:p>
    <w:p>
      <w:pPr>
        <w:pStyle w:val="ListParagraph"/>
        <w:numPr>
          <w:ilvl w:val="0"/>
          <w:numId w:val="9"/>
        </w:numPr>
        <w:tabs>
          <w:tab w:pos="952" w:val="left" w:leader="none"/>
          <w:tab w:pos="10588" w:val="right" w:leader="dot"/>
        </w:tabs>
        <w:spacing w:line="229" w:lineRule="exact" w:before="0" w:after="0"/>
        <w:ind w:left="952" w:right="0" w:hanging="777"/>
        <w:jc w:val="left"/>
        <w:rPr>
          <w:sz w:val="20"/>
        </w:rPr>
      </w:pPr>
      <w:hyperlink w:history="true" w:anchor="_bookmark346">
        <w:r>
          <w:rPr>
            <w:sz w:val="20"/>
          </w:rPr>
          <w:t>Table</w:t>
        </w:r>
        <w:r>
          <w:rPr>
            <w:spacing w:val="-5"/>
            <w:sz w:val="20"/>
          </w:rPr>
          <w:t> </w:t>
        </w:r>
        <w:r>
          <w:rPr>
            <w:sz w:val="20"/>
          </w:rPr>
          <w:t>9:</w:t>
        </w:r>
        <w:r>
          <w:rPr>
            <w:spacing w:val="-5"/>
            <w:sz w:val="20"/>
          </w:rPr>
          <w:t> </w:t>
        </w:r>
        <w:r>
          <w:rPr>
            <w:sz w:val="20"/>
          </w:rPr>
          <w:t>Optional</w:t>
        </w:r>
        <w:r>
          <w:rPr>
            <w:spacing w:val="-4"/>
            <w:sz w:val="20"/>
          </w:rPr>
          <w:t> </w:t>
        </w:r>
        <w:r>
          <w:rPr>
            <w:sz w:val="20"/>
          </w:rPr>
          <w:t>capabilities</w:t>
        </w:r>
        <w:r>
          <w:rPr>
            <w:spacing w:val="-6"/>
            <w:sz w:val="20"/>
          </w:rPr>
          <w:t> </w:t>
        </w:r>
        <w:r>
          <w:rPr>
            <w:sz w:val="20"/>
          </w:rPr>
          <w:t>in</w:t>
        </w:r>
        <w:r>
          <w:rPr>
            <w:spacing w:val="-3"/>
            <w:sz w:val="20"/>
          </w:rPr>
          <w:t> </w:t>
        </w:r>
        <w:r>
          <w:rPr>
            <w:sz w:val="20"/>
          </w:rPr>
          <w:t>O-RAN</w:t>
        </w:r>
        <w:r>
          <w:rPr>
            <w:spacing w:val="-4"/>
            <w:sz w:val="20"/>
          </w:rPr>
          <w:t> </w:t>
        </w:r>
        <w:r>
          <w:rPr>
            <w:sz w:val="20"/>
          </w:rPr>
          <w:t>WG4</w:t>
        </w:r>
        <w:r>
          <w:rPr>
            <w:spacing w:val="-4"/>
            <w:sz w:val="20"/>
          </w:rPr>
          <w:t> </w:t>
        </w:r>
        <w:r>
          <w:rPr>
            <w:sz w:val="20"/>
          </w:rPr>
          <w:t>defined</w:t>
        </w:r>
        <w:r>
          <w:rPr>
            <w:spacing w:val="-3"/>
            <w:sz w:val="20"/>
          </w:rPr>
          <w:t> </w:t>
        </w:r>
        <w:r>
          <w:rPr>
            <w:sz w:val="20"/>
          </w:rPr>
          <w:t>YANG</w:t>
        </w:r>
        <w:r>
          <w:rPr>
            <w:spacing w:val="-5"/>
            <w:sz w:val="20"/>
          </w:rPr>
          <w:t> </w:t>
        </w:r>
        <w:r>
          <w:rPr>
            <w:spacing w:val="-2"/>
            <w:sz w:val="20"/>
          </w:rPr>
          <w:t>models</w:t>
        </w:r>
        <w:r>
          <w:rPr>
            <w:sz w:val="20"/>
          </w:rPr>
          <w:tab/>
        </w:r>
        <w:r>
          <w:rPr>
            <w:spacing w:val="-5"/>
            <w:sz w:val="20"/>
          </w:rPr>
          <w:t>143</w:t>
        </w:r>
      </w:hyperlink>
    </w:p>
    <w:p>
      <w:pPr>
        <w:pStyle w:val="ListParagraph"/>
        <w:numPr>
          <w:ilvl w:val="0"/>
          <w:numId w:val="9"/>
        </w:numPr>
        <w:tabs>
          <w:tab w:pos="952" w:val="left" w:leader="none"/>
          <w:tab w:pos="10588" w:val="right" w:leader="dot"/>
        </w:tabs>
        <w:spacing w:line="240" w:lineRule="auto" w:before="1" w:after="0"/>
        <w:ind w:left="952" w:right="0" w:hanging="777"/>
        <w:jc w:val="left"/>
        <w:rPr>
          <w:sz w:val="20"/>
        </w:rPr>
      </w:pPr>
      <w:hyperlink w:history="true" w:anchor="_bookmark348">
        <w:r>
          <w:rPr>
            <w:sz w:val="20"/>
          </w:rPr>
          <w:t>Table</w:t>
        </w:r>
        <w:r>
          <w:rPr>
            <w:spacing w:val="-5"/>
            <w:sz w:val="20"/>
          </w:rPr>
          <w:t> </w:t>
        </w:r>
        <w:r>
          <w:rPr>
            <w:sz w:val="20"/>
          </w:rPr>
          <w:t>10:</w:t>
        </w:r>
        <w:r>
          <w:rPr>
            <w:spacing w:val="-6"/>
            <w:sz w:val="20"/>
          </w:rPr>
          <w:t> </w:t>
        </w:r>
        <w:r>
          <w:rPr>
            <w:sz w:val="20"/>
          </w:rPr>
          <w:t>Optional</w:t>
        </w:r>
        <w:r>
          <w:rPr>
            <w:spacing w:val="-5"/>
            <w:sz w:val="20"/>
          </w:rPr>
          <w:t> </w:t>
        </w:r>
        <w:r>
          <w:rPr>
            <w:sz w:val="20"/>
          </w:rPr>
          <w:t>capabilities</w:t>
        </w:r>
        <w:r>
          <w:rPr>
            <w:spacing w:val="-6"/>
            <w:sz w:val="20"/>
          </w:rPr>
          <w:t> </w:t>
        </w:r>
        <w:r>
          <w:rPr>
            <w:sz w:val="20"/>
          </w:rPr>
          <w:t>in</w:t>
        </w:r>
        <w:r>
          <w:rPr>
            <w:spacing w:val="-4"/>
            <w:sz w:val="20"/>
          </w:rPr>
          <w:t> </w:t>
        </w:r>
        <w:r>
          <w:rPr>
            <w:sz w:val="20"/>
          </w:rPr>
          <w:t>common</w:t>
        </w:r>
        <w:r>
          <w:rPr>
            <w:spacing w:val="-6"/>
            <w:sz w:val="20"/>
          </w:rPr>
          <w:t> </w:t>
        </w:r>
        <w:r>
          <w:rPr>
            <w:sz w:val="20"/>
          </w:rPr>
          <w:t>YANG</w:t>
        </w:r>
        <w:r>
          <w:rPr>
            <w:spacing w:val="-5"/>
            <w:sz w:val="20"/>
          </w:rPr>
          <w:t> </w:t>
        </w:r>
        <w:r>
          <w:rPr>
            <w:spacing w:val="-2"/>
            <w:sz w:val="20"/>
          </w:rPr>
          <w:t>models</w:t>
        </w:r>
        <w:r>
          <w:rPr>
            <w:sz w:val="20"/>
          </w:rPr>
          <w:tab/>
        </w:r>
        <w:r>
          <w:rPr>
            <w:spacing w:val="-5"/>
            <w:sz w:val="20"/>
          </w:rPr>
          <w:t>144</w:t>
        </w:r>
      </w:hyperlink>
    </w:p>
    <w:p>
      <w:pPr>
        <w:pStyle w:val="ListParagraph"/>
        <w:numPr>
          <w:ilvl w:val="0"/>
          <w:numId w:val="9"/>
        </w:numPr>
        <w:tabs>
          <w:tab w:pos="952" w:val="left" w:leader="none"/>
          <w:tab w:pos="10588" w:val="right" w:leader="dot"/>
        </w:tabs>
        <w:spacing w:line="240" w:lineRule="auto" w:before="0" w:after="0"/>
        <w:ind w:left="952" w:right="0" w:hanging="777"/>
        <w:jc w:val="left"/>
        <w:rPr>
          <w:sz w:val="20"/>
        </w:rPr>
      </w:pPr>
      <w:hyperlink w:history="true" w:anchor="_bookmark362">
        <w:r>
          <w:rPr>
            <w:sz w:val="20"/>
          </w:rPr>
          <w:t>Table</w:t>
        </w:r>
        <w:r>
          <w:rPr>
            <w:spacing w:val="-5"/>
            <w:sz w:val="20"/>
          </w:rPr>
          <w:t> </w:t>
        </w:r>
        <w:r>
          <w:rPr>
            <w:sz w:val="20"/>
          </w:rPr>
          <w:t>11:</w:t>
        </w:r>
        <w:r>
          <w:rPr>
            <w:spacing w:val="-5"/>
            <w:sz w:val="20"/>
          </w:rPr>
          <w:t> </w:t>
        </w:r>
        <w:r>
          <w:rPr>
            <w:sz w:val="20"/>
          </w:rPr>
          <w:t>Categories</w:t>
        </w:r>
        <w:r>
          <w:rPr>
            <w:spacing w:val="-5"/>
            <w:sz w:val="20"/>
          </w:rPr>
          <w:t> </w:t>
        </w:r>
        <w:r>
          <w:rPr>
            <w:sz w:val="20"/>
          </w:rPr>
          <w:t>for</w:t>
        </w:r>
        <w:r>
          <w:rPr>
            <w:spacing w:val="-4"/>
            <w:sz w:val="20"/>
          </w:rPr>
          <w:t> </w:t>
        </w:r>
        <w:r>
          <w:rPr>
            <w:sz w:val="20"/>
          </w:rPr>
          <w:t>YANG</w:t>
        </w:r>
        <w:r>
          <w:rPr>
            <w:spacing w:val="-4"/>
            <w:sz w:val="20"/>
          </w:rPr>
          <w:t> </w:t>
        </w:r>
        <w:r>
          <w:rPr>
            <w:spacing w:val="-2"/>
            <w:sz w:val="20"/>
          </w:rPr>
          <w:t>parameters</w:t>
        </w:r>
        <w:r>
          <w:rPr>
            <w:sz w:val="20"/>
          </w:rPr>
          <w:tab/>
        </w:r>
        <w:r>
          <w:rPr>
            <w:spacing w:val="-5"/>
            <w:sz w:val="20"/>
          </w:rPr>
          <w:t>150</w:t>
        </w:r>
      </w:hyperlink>
    </w:p>
    <w:p>
      <w:pPr>
        <w:pStyle w:val="ListParagraph"/>
        <w:numPr>
          <w:ilvl w:val="0"/>
          <w:numId w:val="9"/>
        </w:numPr>
        <w:tabs>
          <w:tab w:pos="952" w:val="left" w:leader="none"/>
          <w:tab w:pos="10588" w:val="right" w:leader="dot"/>
        </w:tabs>
        <w:spacing w:line="240" w:lineRule="auto" w:before="0" w:after="0"/>
        <w:ind w:left="952" w:right="0" w:hanging="777"/>
        <w:jc w:val="left"/>
        <w:rPr>
          <w:sz w:val="20"/>
        </w:rPr>
      </w:pPr>
      <w:hyperlink w:history="true" w:anchor="_bookmark364">
        <w:r>
          <w:rPr>
            <w:sz w:val="20"/>
          </w:rPr>
          <w:t>Table</w:t>
        </w:r>
        <w:r>
          <w:rPr>
            <w:spacing w:val="-4"/>
            <w:sz w:val="20"/>
          </w:rPr>
          <w:t> </w:t>
        </w:r>
        <w:r>
          <w:rPr>
            <w:sz w:val="20"/>
          </w:rPr>
          <w:t>12:</w:t>
        </w:r>
        <w:r>
          <w:rPr>
            <w:spacing w:val="-5"/>
            <w:sz w:val="20"/>
          </w:rPr>
          <w:t> </w:t>
        </w:r>
        <w:r>
          <w:rPr>
            <w:sz w:val="20"/>
          </w:rPr>
          <w:t>Parameters</w:t>
        </w:r>
        <w:r>
          <w:rPr>
            <w:spacing w:val="-5"/>
            <w:sz w:val="20"/>
          </w:rPr>
          <w:t> </w:t>
        </w:r>
        <w:r>
          <w:rPr>
            <w:sz w:val="20"/>
          </w:rPr>
          <w:t>for</w:t>
        </w:r>
        <w:r>
          <w:rPr>
            <w:spacing w:val="-4"/>
            <w:sz w:val="20"/>
          </w:rPr>
          <w:t> </w:t>
        </w:r>
        <w:r>
          <w:rPr>
            <w:sz w:val="20"/>
          </w:rPr>
          <w:t>O-RU</w:t>
        </w:r>
        <w:r>
          <w:rPr>
            <w:spacing w:val="-4"/>
            <w:sz w:val="20"/>
          </w:rPr>
          <w:t> </w:t>
        </w:r>
        <w:r>
          <w:rPr>
            <w:sz w:val="20"/>
          </w:rPr>
          <w:t>uplink</w:t>
        </w:r>
        <w:r>
          <w:rPr>
            <w:spacing w:val="-1"/>
            <w:sz w:val="20"/>
          </w:rPr>
          <w:t> </w:t>
        </w:r>
        <w:r>
          <w:rPr>
            <w:spacing w:val="-2"/>
            <w:sz w:val="20"/>
          </w:rPr>
          <w:t>evaluation</w:t>
        </w:r>
        <w:r>
          <w:rPr>
            <w:sz w:val="20"/>
          </w:rPr>
          <w:tab/>
        </w:r>
        <w:r>
          <w:rPr>
            <w:spacing w:val="-5"/>
            <w:sz w:val="20"/>
          </w:rPr>
          <w:t>152</w:t>
        </w:r>
      </w:hyperlink>
    </w:p>
    <w:p>
      <w:pPr>
        <w:pStyle w:val="ListParagraph"/>
        <w:numPr>
          <w:ilvl w:val="0"/>
          <w:numId w:val="9"/>
        </w:numPr>
        <w:tabs>
          <w:tab w:pos="952" w:val="left" w:leader="none"/>
          <w:tab w:pos="10588" w:val="right" w:leader="dot"/>
        </w:tabs>
        <w:spacing w:line="240" w:lineRule="auto" w:before="1" w:after="0"/>
        <w:ind w:left="952" w:right="0" w:hanging="777"/>
        <w:jc w:val="left"/>
        <w:rPr>
          <w:sz w:val="20"/>
        </w:rPr>
      </w:pPr>
      <w:hyperlink w:history="true" w:anchor="_bookmark365">
        <w:r>
          <w:rPr>
            <w:sz w:val="20"/>
          </w:rPr>
          <w:t>Table</w:t>
        </w:r>
        <w:r>
          <w:rPr>
            <w:spacing w:val="-4"/>
            <w:sz w:val="20"/>
          </w:rPr>
          <w:t> </w:t>
        </w:r>
        <w:r>
          <w:rPr>
            <w:sz w:val="20"/>
          </w:rPr>
          <w:t>13:</w:t>
        </w:r>
        <w:r>
          <w:rPr>
            <w:spacing w:val="-5"/>
            <w:sz w:val="20"/>
          </w:rPr>
          <w:t> </w:t>
        </w:r>
        <w:r>
          <w:rPr>
            <w:sz w:val="20"/>
          </w:rPr>
          <w:t>Parameters</w:t>
        </w:r>
        <w:r>
          <w:rPr>
            <w:spacing w:val="-5"/>
            <w:sz w:val="20"/>
          </w:rPr>
          <w:t> </w:t>
        </w:r>
        <w:r>
          <w:rPr>
            <w:sz w:val="20"/>
          </w:rPr>
          <w:t>for</w:t>
        </w:r>
        <w:r>
          <w:rPr>
            <w:spacing w:val="-4"/>
            <w:sz w:val="20"/>
          </w:rPr>
          <w:t> </w:t>
        </w:r>
        <w:r>
          <w:rPr>
            <w:sz w:val="20"/>
          </w:rPr>
          <w:t>O-RU</w:t>
        </w:r>
        <w:r>
          <w:rPr>
            <w:spacing w:val="-4"/>
            <w:sz w:val="20"/>
          </w:rPr>
          <w:t> </w:t>
        </w:r>
        <w:r>
          <w:rPr>
            <w:sz w:val="20"/>
          </w:rPr>
          <w:t>downlink</w:t>
        </w:r>
        <w:r>
          <w:rPr>
            <w:spacing w:val="-1"/>
            <w:sz w:val="20"/>
          </w:rPr>
          <w:t> </w:t>
        </w:r>
        <w:r>
          <w:rPr>
            <w:spacing w:val="-2"/>
            <w:sz w:val="20"/>
          </w:rPr>
          <w:t>evaluation</w:t>
        </w:r>
        <w:r>
          <w:rPr>
            <w:sz w:val="20"/>
          </w:rPr>
          <w:tab/>
        </w:r>
        <w:r>
          <w:rPr>
            <w:spacing w:val="-5"/>
            <w:sz w:val="20"/>
          </w:rPr>
          <w:t>152</w:t>
        </w:r>
      </w:hyperlink>
    </w:p>
    <w:p>
      <w:pPr>
        <w:pStyle w:val="BodyText"/>
        <w:ind w:left="175"/>
      </w:pPr>
      <w:r>
        <w:rPr>
          <w:spacing w:val="-5"/>
        </w:rPr>
        <w:t>45</w:t>
      </w:r>
    </w:p>
    <w:p>
      <w:pPr>
        <w:tabs>
          <w:tab w:pos="952" w:val="left" w:leader="none"/>
        </w:tabs>
        <w:spacing w:before="510"/>
        <w:ind w:left="175" w:right="0" w:firstLine="0"/>
        <w:jc w:val="left"/>
        <w:rPr>
          <w:rFonts w:ascii="Arial"/>
          <w:sz w:val="36"/>
        </w:rPr>
      </w:pPr>
      <w:r>
        <w:rPr/>
        <mc:AlternateContent>
          <mc:Choice Requires="wps">
            <w:drawing>
              <wp:anchor distT="0" distB="0" distL="0" distR="0" allowOverlap="1" layoutInCell="1" locked="0" behindDoc="0" simplePos="0" relativeHeight="15732224">
                <wp:simplePos x="0" y="0"/>
                <wp:positionH relativeFrom="page">
                  <wp:posOffset>701040</wp:posOffset>
                </wp:positionH>
                <wp:positionV relativeFrom="paragraph">
                  <wp:posOffset>267252</wp:posOffset>
                </wp:positionV>
                <wp:extent cx="6160135" cy="1841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160135" cy="18415"/>
                        </a:xfrm>
                        <a:custGeom>
                          <a:avLst/>
                          <a:gdLst/>
                          <a:ahLst/>
                          <a:cxnLst/>
                          <a:rect l="l" t="t" r="r" b="b"/>
                          <a:pathLst>
                            <a:path w="6160135" h="18415">
                              <a:moveTo>
                                <a:pt x="6159754" y="0"/>
                              </a:moveTo>
                              <a:lnTo>
                                <a:pt x="0" y="0"/>
                              </a:lnTo>
                              <a:lnTo>
                                <a:pt x="0" y="18287"/>
                              </a:lnTo>
                              <a:lnTo>
                                <a:pt x="6159754" y="18287"/>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21.043489pt;width:485.02pt;height:1.44pt;mso-position-horizontal-relative:page;mso-position-vertical-relative:paragraph;z-index:15732224" id="docshape11" filled="true" fillcolor="#000000" stroked="false">
                <v:fill type="solid"/>
                <w10:wrap type="none"/>
              </v:rect>
            </w:pict>
          </mc:Fallback>
        </mc:AlternateContent>
      </w:r>
      <w:r>
        <w:rPr>
          <w:spacing w:val="-5"/>
          <w:sz w:val="20"/>
        </w:rPr>
        <w:t>46</w:t>
      </w:r>
      <w:r>
        <w:rPr>
          <w:sz w:val="20"/>
        </w:rPr>
        <w:tab/>
      </w:r>
      <w:bookmarkStart w:name="Foreword" w:id="7"/>
      <w:bookmarkEnd w:id="7"/>
      <w:r>
        <w:rPr>
          <w:sz w:val="20"/>
        </w:rPr>
      </w:r>
      <w:bookmarkStart w:name="_bookmark3" w:id="8"/>
      <w:bookmarkEnd w:id="8"/>
      <w:r>
        <w:rPr>
          <w:sz w:val="20"/>
        </w:rPr>
      </w:r>
      <w:r>
        <w:rPr>
          <w:rFonts w:ascii="Arial"/>
          <w:spacing w:val="-2"/>
          <w:sz w:val="36"/>
        </w:rPr>
        <w:t>Foreword</w:t>
      </w:r>
    </w:p>
    <w:p>
      <w:pPr>
        <w:pStyle w:val="BodyText"/>
        <w:tabs>
          <w:tab w:pos="952" w:val="left" w:leader="none"/>
        </w:tabs>
        <w:spacing w:before="179"/>
        <w:ind w:left="175"/>
      </w:pPr>
      <w:r>
        <w:rPr>
          <w:spacing w:val="-5"/>
        </w:rPr>
        <w:t>47</w:t>
      </w:r>
      <w:r>
        <w:rPr/>
        <w:tab/>
        <w:t>This</w:t>
      </w:r>
      <w:r>
        <w:rPr>
          <w:spacing w:val="-5"/>
        </w:rPr>
        <w:t> </w:t>
      </w:r>
      <w:r>
        <w:rPr/>
        <w:t>Technical</w:t>
      </w:r>
      <w:r>
        <w:rPr>
          <w:spacing w:val="-4"/>
        </w:rPr>
        <w:t> </w:t>
      </w:r>
      <w:r>
        <w:rPr/>
        <w:t>Specification</w:t>
      </w:r>
      <w:r>
        <w:rPr>
          <w:spacing w:val="-4"/>
        </w:rPr>
        <w:t> </w:t>
      </w:r>
      <w:r>
        <w:rPr/>
        <w:t>(TS)</w:t>
      </w:r>
      <w:r>
        <w:rPr>
          <w:spacing w:val="-4"/>
        </w:rPr>
        <w:t> </w:t>
      </w:r>
      <w:r>
        <w:rPr/>
        <w:t>has</w:t>
      </w:r>
      <w:r>
        <w:rPr>
          <w:spacing w:val="-4"/>
        </w:rPr>
        <w:t> </w:t>
      </w:r>
      <w:r>
        <w:rPr/>
        <w:t>beed</w:t>
      </w:r>
      <w:r>
        <w:rPr>
          <w:spacing w:val="-4"/>
        </w:rPr>
        <w:t> </w:t>
      </w:r>
      <w:r>
        <w:rPr/>
        <w:t>produced</w:t>
      </w:r>
      <w:r>
        <w:rPr>
          <w:spacing w:val="-3"/>
        </w:rPr>
        <w:t> </w:t>
      </w:r>
      <w:r>
        <w:rPr/>
        <w:t>by</w:t>
      </w:r>
      <w:r>
        <w:rPr>
          <w:spacing w:val="-3"/>
        </w:rPr>
        <w:t> </w:t>
      </w:r>
      <w:r>
        <w:rPr/>
        <w:t>WG5</w:t>
      </w:r>
      <w:r>
        <w:rPr>
          <w:spacing w:val="-3"/>
        </w:rPr>
        <w:t> </w:t>
      </w:r>
      <w:r>
        <w:rPr/>
        <w:t>of</w:t>
      </w:r>
      <w:r>
        <w:rPr>
          <w:spacing w:val="-4"/>
        </w:rPr>
        <w:t> </w:t>
      </w:r>
      <w:r>
        <w:rPr/>
        <w:t>the</w:t>
      </w:r>
      <w:r>
        <w:rPr>
          <w:spacing w:val="-4"/>
        </w:rPr>
        <w:t> </w:t>
      </w:r>
      <w:r>
        <w:rPr/>
        <w:t>O-RAN</w:t>
      </w:r>
      <w:r>
        <w:rPr>
          <w:spacing w:val="-4"/>
        </w:rPr>
        <w:t> </w:t>
      </w:r>
      <w:r>
        <w:rPr>
          <w:spacing w:val="-2"/>
        </w:rPr>
        <w:t>Allance.</w:t>
      </w:r>
    </w:p>
    <w:p>
      <w:pPr>
        <w:spacing w:after="0"/>
        <w:sectPr>
          <w:pgSz w:w="11910" w:h="16850"/>
          <w:pgMar w:header="949" w:footer="519" w:top="1420" w:bottom="700" w:left="180" w:right="240"/>
        </w:sectPr>
      </w:pPr>
    </w:p>
    <w:p>
      <w:pPr>
        <w:pStyle w:val="ListParagraph"/>
        <w:numPr>
          <w:ilvl w:val="0"/>
          <w:numId w:val="10"/>
        </w:numPr>
        <w:tabs>
          <w:tab w:pos="952" w:val="left" w:leader="none"/>
        </w:tabs>
        <w:spacing w:line="229" w:lineRule="exact" w:before="82" w:after="0"/>
        <w:ind w:left="952" w:right="0" w:hanging="676"/>
        <w:jc w:val="left"/>
        <w:rPr>
          <w:sz w:val="20"/>
        </w:rPr>
      </w:pPr>
      <w:r>
        <w:rPr>
          <w:sz w:val="20"/>
        </w:rPr>
        <w:t>The</w:t>
      </w:r>
      <w:r>
        <w:rPr>
          <w:spacing w:val="9"/>
          <w:sz w:val="20"/>
        </w:rPr>
        <w:t> </w:t>
      </w:r>
      <w:r>
        <w:rPr>
          <w:sz w:val="20"/>
        </w:rPr>
        <w:t>contents</w:t>
      </w:r>
      <w:r>
        <w:rPr>
          <w:spacing w:val="9"/>
          <w:sz w:val="20"/>
        </w:rPr>
        <w:t> </w:t>
      </w:r>
      <w:r>
        <w:rPr>
          <w:sz w:val="20"/>
        </w:rPr>
        <w:t>of</w:t>
      </w:r>
      <w:r>
        <w:rPr>
          <w:spacing w:val="11"/>
          <w:sz w:val="20"/>
        </w:rPr>
        <w:t> </w:t>
      </w:r>
      <w:r>
        <w:rPr>
          <w:sz w:val="20"/>
        </w:rPr>
        <w:t>the</w:t>
      </w:r>
      <w:r>
        <w:rPr>
          <w:spacing w:val="10"/>
          <w:sz w:val="20"/>
        </w:rPr>
        <w:t> </w:t>
      </w:r>
      <w:r>
        <w:rPr>
          <w:sz w:val="20"/>
        </w:rPr>
        <w:t>present</w:t>
      </w:r>
      <w:r>
        <w:rPr>
          <w:spacing w:val="10"/>
          <w:sz w:val="20"/>
        </w:rPr>
        <w:t> </w:t>
      </w:r>
      <w:r>
        <w:rPr>
          <w:sz w:val="20"/>
        </w:rPr>
        <w:t>document</w:t>
      </w:r>
      <w:r>
        <w:rPr>
          <w:spacing w:val="10"/>
          <w:sz w:val="20"/>
        </w:rPr>
        <w:t> </w:t>
      </w:r>
      <w:r>
        <w:rPr>
          <w:sz w:val="20"/>
        </w:rPr>
        <w:t>are</w:t>
      </w:r>
      <w:r>
        <w:rPr>
          <w:spacing w:val="10"/>
          <w:sz w:val="20"/>
        </w:rPr>
        <w:t> </w:t>
      </w:r>
      <w:r>
        <w:rPr>
          <w:sz w:val="20"/>
        </w:rPr>
        <w:t>subject</w:t>
      </w:r>
      <w:r>
        <w:rPr>
          <w:spacing w:val="10"/>
          <w:sz w:val="20"/>
        </w:rPr>
        <w:t> </w:t>
      </w:r>
      <w:r>
        <w:rPr>
          <w:sz w:val="20"/>
        </w:rPr>
        <w:t>to</w:t>
      </w:r>
      <w:r>
        <w:rPr>
          <w:spacing w:val="11"/>
          <w:sz w:val="20"/>
        </w:rPr>
        <w:t> </w:t>
      </w:r>
      <w:r>
        <w:rPr>
          <w:sz w:val="20"/>
        </w:rPr>
        <w:t>continuing</w:t>
      </w:r>
      <w:r>
        <w:rPr>
          <w:spacing w:val="10"/>
          <w:sz w:val="20"/>
        </w:rPr>
        <w:t> </w:t>
      </w:r>
      <w:r>
        <w:rPr>
          <w:sz w:val="20"/>
        </w:rPr>
        <w:t>work</w:t>
      </w:r>
      <w:r>
        <w:rPr>
          <w:spacing w:val="11"/>
          <w:sz w:val="20"/>
        </w:rPr>
        <w:t> </w:t>
      </w:r>
      <w:r>
        <w:rPr>
          <w:sz w:val="20"/>
        </w:rPr>
        <w:t>within</w:t>
      </w:r>
      <w:r>
        <w:rPr>
          <w:spacing w:val="21"/>
          <w:sz w:val="20"/>
        </w:rPr>
        <w:t> </w:t>
      </w:r>
      <w:r>
        <w:rPr>
          <w:sz w:val="20"/>
        </w:rPr>
        <w:t>O-RAN</w:t>
      </w:r>
      <w:r>
        <w:rPr>
          <w:spacing w:val="10"/>
          <w:sz w:val="20"/>
        </w:rPr>
        <w:t> </w:t>
      </w:r>
      <w:r>
        <w:rPr>
          <w:sz w:val="20"/>
        </w:rPr>
        <w:t>WG5</w:t>
      </w:r>
      <w:r>
        <w:rPr>
          <w:spacing w:val="12"/>
          <w:sz w:val="20"/>
        </w:rPr>
        <w:t> </w:t>
      </w:r>
      <w:r>
        <w:rPr>
          <w:sz w:val="20"/>
        </w:rPr>
        <w:t>and</w:t>
      </w:r>
      <w:r>
        <w:rPr>
          <w:spacing w:val="11"/>
          <w:sz w:val="20"/>
        </w:rPr>
        <w:t> </w:t>
      </w:r>
      <w:r>
        <w:rPr>
          <w:sz w:val="20"/>
        </w:rPr>
        <w:t>may</w:t>
      </w:r>
      <w:r>
        <w:rPr>
          <w:spacing w:val="9"/>
          <w:sz w:val="20"/>
        </w:rPr>
        <w:t> </w:t>
      </w:r>
      <w:r>
        <w:rPr>
          <w:sz w:val="20"/>
        </w:rPr>
        <w:t>change</w:t>
      </w:r>
      <w:r>
        <w:rPr>
          <w:spacing w:val="10"/>
          <w:sz w:val="20"/>
        </w:rPr>
        <w:t> </w:t>
      </w:r>
      <w:r>
        <w:rPr>
          <w:spacing w:val="-2"/>
          <w:sz w:val="20"/>
        </w:rPr>
        <w:t>following</w:t>
      </w:r>
    </w:p>
    <w:p>
      <w:pPr>
        <w:pStyle w:val="ListParagraph"/>
        <w:numPr>
          <w:ilvl w:val="0"/>
          <w:numId w:val="10"/>
        </w:numPr>
        <w:tabs>
          <w:tab w:pos="952" w:val="left" w:leader="none"/>
        </w:tabs>
        <w:spacing w:line="229" w:lineRule="exact" w:before="0" w:after="0"/>
        <w:ind w:left="952" w:right="0" w:hanging="676"/>
        <w:jc w:val="left"/>
        <w:rPr>
          <w:sz w:val="20"/>
        </w:rPr>
      </w:pPr>
      <w:r>
        <w:rPr>
          <w:sz w:val="20"/>
        </w:rPr>
        <w:t>formal</w:t>
      </w:r>
      <w:r>
        <w:rPr>
          <w:spacing w:val="4"/>
          <w:sz w:val="20"/>
        </w:rPr>
        <w:t> </w:t>
      </w:r>
      <w:r>
        <w:rPr>
          <w:sz w:val="20"/>
        </w:rPr>
        <w:t>O-RAN</w:t>
      </w:r>
      <w:r>
        <w:rPr>
          <w:spacing w:val="2"/>
          <w:sz w:val="20"/>
        </w:rPr>
        <w:t> </w:t>
      </w:r>
      <w:r>
        <w:rPr>
          <w:sz w:val="20"/>
        </w:rPr>
        <w:t>approval.</w:t>
      </w:r>
      <w:r>
        <w:rPr>
          <w:spacing w:val="1"/>
          <w:sz w:val="20"/>
        </w:rPr>
        <w:t> </w:t>
      </w:r>
      <w:r>
        <w:rPr>
          <w:sz w:val="20"/>
        </w:rPr>
        <w:t>Should</w:t>
      </w:r>
      <w:r>
        <w:rPr>
          <w:spacing w:val="3"/>
          <w:sz w:val="20"/>
        </w:rPr>
        <w:t> </w:t>
      </w:r>
      <w:r>
        <w:rPr>
          <w:sz w:val="20"/>
        </w:rPr>
        <w:t>the</w:t>
      </w:r>
      <w:r>
        <w:rPr>
          <w:spacing w:val="4"/>
          <w:sz w:val="20"/>
        </w:rPr>
        <w:t> </w:t>
      </w:r>
      <w:r>
        <w:rPr>
          <w:sz w:val="20"/>
        </w:rPr>
        <w:t>O-RAN.org</w:t>
      </w:r>
      <w:r>
        <w:rPr>
          <w:spacing w:val="4"/>
          <w:sz w:val="20"/>
        </w:rPr>
        <w:t> </w:t>
      </w:r>
      <w:r>
        <w:rPr>
          <w:sz w:val="20"/>
        </w:rPr>
        <w:t>modify</w:t>
      </w:r>
      <w:r>
        <w:rPr>
          <w:spacing w:val="3"/>
          <w:sz w:val="20"/>
        </w:rPr>
        <w:t> </w:t>
      </w:r>
      <w:r>
        <w:rPr>
          <w:sz w:val="20"/>
        </w:rPr>
        <w:t>the</w:t>
      </w:r>
      <w:r>
        <w:rPr>
          <w:spacing w:val="3"/>
          <w:sz w:val="20"/>
        </w:rPr>
        <w:t> </w:t>
      </w:r>
      <w:r>
        <w:rPr>
          <w:sz w:val="20"/>
        </w:rPr>
        <w:t>contents</w:t>
      </w:r>
      <w:r>
        <w:rPr>
          <w:spacing w:val="-1"/>
          <w:sz w:val="20"/>
        </w:rPr>
        <w:t> </w:t>
      </w:r>
      <w:r>
        <w:rPr>
          <w:sz w:val="20"/>
        </w:rPr>
        <w:t>of</w:t>
      </w:r>
      <w:r>
        <w:rPr>
          <w:spacing w:val="3"/>
          <w:sz w:val="20"/>
        </w:rPr>
        <w:t> </w:t>
      </w:r>
      <w:r>
        <w:rPr>
          <w:sz w:val="20"/>
        </w:rPr>
        <w:t>the</w:t>
      </w:r>
      <w:r>
        <w:rPr>
          <w:spacing w:val="1"/>
          <w:sz w:val="20"/>
        </w:rPr>
        <w:t> </w:t>
      </w:r>
      <w:r>
        <w:rPr>
          <w:sz w:val="20"/>
        </w:rPr>
        <w:t>present</w:t>
      </w:r>
      <w:r>
        <w:rPr>
          <w:spacing w:val="-1"/>
          <w:sz w:val="20"/>
        </w:rPr>
        <w:t> </w:t>
      </w:r>
      <w:r>
        <w:rPr>
          <w:sz w:val="20"/>
        </w:rPr>
        <w:t>document,</w:t>
      </w:r>
      <w:r>
        <w:rPr>
          <w:spacing w:val="3"/>
          <w:sz w:val="20"/>
        </w:rPr>
        <w:t> </w:t>
      </w:r>
      <w:r>
        <w:rPr>
          <w:sz w:val="20"/>
        </w:rPr>
        <w:t>it</w:t>
      </w:r>
      <w:r>
        <w:rPr>
          <w:spacing w:val="1"/>
          <w:sz w:val="20"/>
        </w:rPr>
        <w:t> </w:t>
      </w:r>
      <w:r>
        <w:rPr>
          <w:sz w:val="20"/>
        </w:rPr>
        <w:t>will</w:t>
      </w:r>
      <w:r>
        <w:rPr>
          <w:spacing w:val="2"/>
          <w:sz w:val="20"/>
        </w:rPr>
        <w:t> </w:t>
      </w:r>
      <w:r>
        <w:rPr>
          <w:sz w:val="20"/>
        </w:rPr>
        <w:t>be re-released</w:t>
      </w:r>
      <w:r>
        <w:rPr>
          <w:spacing w:val="4"/>
          <w:sz w:val="20"/>
        </w:rPr>
        <w:t> </w:t>
      </w:r>
      <w:r>
        <w:rPr>
          <w:spacing w:val="-5"/>
          <w:sz w:val="20"/>
        </w:rPr>
        <w:t>by</w:t>
      </w:r>
    </w:p>
    <w:p>
      <w:pPr>
        <w:pStyle w:val="ListParagraph"/>
        <w:numPr>
          <w:ilvl w:val="0"/>
          <w:numId w:val="10"/>
        </w:numPr>
        <w:tabs>
          <w:tab w:pos="952" w:val="left" w:leader="none"/>
        </w:tabs>
        <w:spacing w:line="240" w:lineRule="auto" w:before="0" w:after="0"/>
        <w:ind w:left="952" w:right="0" w:hanging="676"/>
        <w:jc w:val="left"/>
        <w:rPr>
          <w:sz w:val="20"/>
        </w:rPr>
      </w:pPr>
      <w:r>
        <w:rPr>
          <w:sz w:val="20"/>
        </w:rPr>
        <w:t>O-RAN</w:t>
      </w:r>
      <w:r>
        <w:rPr>
          <w:spacing w:val="-5"/>
          <w:sz w:val="20"/>
        </w:rPr>
        <w:t> </w:t>
      </w:r>
      <w:r>
        <w:rPr>
          <w:sz w:val="20"/>
        </w:rPr>
        <w:t>Alliance</w:t>
      </w:r>
      <w:r>
        <w:rPr>
          <w:spacing w:val="-3"/>
          <w:sz w:val="20"/>
        </w:rPr>
        <w:t> </w:t>
      </w:r>
      <w:r>
        <w:rPr>
          <w:sz w:val="20"/>
        </w:rPr>
        <w:t>with</w:t>
      </w:r>
      <w:r>
        <w:rPr>
          <w:spacing w:val="-4"/>
          <w:sz w:val="20"/>
        </w:rPr>
        <w:t> </w:t>
      </w:r>
      <w:r>
        <w:rPr>
          <w:sz w:val="20"/>
        </w:rPr>
        <w:t>an</w:t>
      </w:r>
      <w:r>
        <w:rPr>
          <w:spacing w:val="-3"/>
          <w:sz w:val="20"/>
        </w:rPr>
        <w:t> </w:t>
      </w:r>
      <w:r>
        <w:rPr>
          <w:sz w:val="20"/>
        </w:rPr>
        <w:t>identifying</w:t>
      </w:r>
      <w:r>
        <w:rPr>
          <w:spacing w:val="-4"/>
          <w:sz w:val="20"/>
        </w:rPr>
        <w:t> </w:t>
      </w:r>
      <w:r>
        <w:rPr>
          <w:sz w:val="20"/>
        </w:rPr>
        <w:t>change</w:t>
      </w:r>
      <w:r>
        <w:rPr>
          <w:spacing w:val="-6"/>
          <w:sz w:val="20"/>
        </w:rPr>
        <w:t> </w:t>
      </w:r>
      <w:r>
        <w:rPr>
          <w:sz w:val="20"/>
        </w:rPr>
        <w:t>of</w:t>
      </w:r>
      <w:r>
        <w:rPr>
          <w:spacing w:val="-4"/>
          <w:sz w:val="20"/>
        </w:rPr>
        <w:t> </w:t>
      </w:r>
      <w:r>
        <w:rPr>
          <w:sz w:val="20"/>
        </w:rPr>
        <w:t>release</w:t>
      </w:r>
      <w:r>
        <w:rPr>
          <w:spacing w:val="-4"/>
          <w:sz w:val="20"/>
        </w:rPr>
        <w:t> </w:t>
      </w:r>
      <w:r>
        <w:rPr>
          <w:sz w:val="20"/>
        </w:rPr>
        <w:t>date</w:t>
      </w:r>
      <w:r>
        <w:rPr>
          <w:spacing w:val="-5"/>
          <w:sz w:val="20"/>
        </w:rPr>
        <w:t> </w:t>
      </w:r>
      <w:r>
        <w:rPr>
          <w:sz w:val="20"/>
        </w:rPr>
        <w:t>and</w:t>
      </w:r>
      <w:r>
        <w:rPr>
          <w:spacing w:val="-3"/>
          <w:sz w:val="20"/>
        </w:rPr>
        <w:t> </w:t>
      </w:r>
      <w:r>
        <w:rPr>
          <w:sz w:val="20"/>
        </w:rPr>
        <w:t>an</w:t>
      </w:r>
      <w:r>
        <w:rPr>
          <w:spacing w:val="-4"/>
          <w:sz w:val="20"/>
        </w:rPr>
        <w:t> </w:t>
      </w:r>
      <w:r>
        <w:rPr>
          <w:sz w:val="20"/>
        </w:rPr>
        <w:t>increase</w:t>
      </w:r>
      <w:r>
        <w:rPr>
          <w:spacing w:val="-4"/>
          <w:sz w:val="20"/>
        </w:rPr>
        <w:t> </w:t>
      </w:r>
      <w:r>
        <w:rPr>
          <w:sz w:val="20"/>
        </w:rPr>
        <w:t>in</w:t>
      </w:r>
      <w:r>
        <w:rPr>
          <w:spacing w:val="-3"/>
          <w:sz w:val="20"/>
        </w:rPr>
        <w:t> </w:t>
      </w:r>
      <w:r>
        <w:rPr>
          <w:sz w:val="20"/>
        </w:rPr>
        <w:t>version</w:t>
      </w:r>
      <w:r>
        <w:rPr>
          <w:spacing w:val="-4"/>
          <w:sz w:val="20"/>
        </w:rPr>
        <w:t> </w:t>
      </w:r>
      <w:r>
        <w:rPr>
          <w:sz w:val="20"/>
        </w:rPr>
        <w:t>number</w:t>
      </w:r>
      <w:r>
        <w:rPr>
          <w:spacing w:val="-3"/>
          <w:sz w:val="20"/>
        </w:rPr>
        <w:t> </w:t>
      </w:r>
      <w:r>
        <w:rPr>
          <w:sz w:val="20"/>
        </w:rPr>
        <w:t>as</w:t>
      </w:r>
      <w:r>
        <w:rPr>
          <w:spacing w:val="-6"/>
          <w:sz w:val="20"/>
        </w:rPr>
        <w:t> </w:t>
      </w:r>
      <w:r>
        <w:rPr>
          <w:spacing w:val="-2"/>
          <w:sz w:val="20"/>
        </w:rPr>
        <w:t>follows:</w:t>
      </w:r>
    </w:p>
    <w:p>
      <w:pPr>
        <w:pStyle w:val="ListParagraph"/>
        <w:numPr>
          <w:ilvl w:val="0"/>
          <w:numId w:val="10"/>
        </w:numPr>
        <w:tabs>
          <w:tab w:pos="1236" w:val="left" w:leader="none"/>
        </w:tabs>
        <w:spacing w:line="240" w:lineRule="auto" w:before="121" w:after="0"/>
        <w:ind w:left="1236" w:right="0" w:hanging="960"/>
        <w:jc w:val="left"/>
        <w:rPr>
          <w:sz w:val="20"/>
        </w:rPr>
      </w:pPr>
      <w:r>
        <w:rPr>
          <w:sz w:val="20"/>
        </w:rPr>
        <w:t>Release</w:t>
      </w:r>
      <w:r>
        <w:rPr>
          <w:spacing w:val="-9"/>
          <w:sz w:val="20"/>
        </w:rPr>
        <w:t> </w:t>
      </w:r>
      <w:r>
        <w:rPr>
          <w:spacing w:val="-2"/>
          <w:sz w:val="20"/>
        </w:rPr>
        <w:t>x.y.z</w:t>
      </w:r>
    </w:p>
    <w:p>
      <w:pPr>
        <w:pStyle w:val="ListParagraph"/>
        <w:numPr>
          <w:ilvl w:val="0"/>
          <w:numId w:val="10"/>
        </w:numPr>
        <w:tabs>
          <w:tab w:pos="1236" w:val="left" w:leader="none"/>
        </w:tabs>
        <w:spacing w:line="240" w:lineRule="auto" w:before="120" w:after="0"/>
        <w:ind w:left="1236" w:right="0" w:hanging="960"/>
        <w:jc w:val="left"/>
        <w:rPr>
          <w:sz w:val="20"/>
        </w:rPr>
      </w:pPr>
      <w:r>
        <w:rPr>
          <w:spacing w:val="-2"/>
          <w:sz w:val="20"/>
        </w:rPr>
        <w:t>where:</w:t>
      </w:r>
    </w:p>
    <w:p>
      <w:pPr>
        <w:pStyle w:val="ListParagraph"/>
        <w:numPr>
          <w:ilvl w:val="0"/>
          <w:numId w:val="10"/>
        </w:numPr>
        <w:tabs>
          <w:tab w:pos="1514" w:val="left" w:leader="none"/>
        </w:tabs>
        <w:spacing w:line="240" w:lineRule="auto" w:before="121" w:after="0"/>
        <w:ind w:left="1514" w:right="0" w:hanging="1238"/>
        <w:jc w:val="left"/>
        <w:rPr>
          <w:sz w:val="20"/>
        </w:rPr>
      </w:pPr>
      <w:r>
        <w:rPr>
          <w:sz w:val="20"/>
        </w:rPr>
        <w:t>x</w:t>
      </w:r>
      <w:r>
        <w:rPr>
          <w:spacing w:val="38"/>
          <w:sz w:val="20"/>
        </w:rPr>
        <w:t>  </w:t>
      </w:r>
      <w:r>
        <w:rPr>
          <w:sz w:val="20"/>
        </w:rPr>
        <w:t>the</w:t>
      </w:r>
      <w:r>
        <w:rPr>
          <w:spacing w:val="11"/>
          <w:sz w:val="20"/>
        </w:rPr>
        <w:t> </w:t>
      </w:r>
      <w:r>
        <w:rPr>
          <w:sz w:val="20"/>
        </w:rPr>
        <w:t>first</w:t>
      </w:r>
      <w:r>
        <w:rPr>
          <w:spacing w:val="11"/>
          <w:sz w:val="20"/>
        </w:rPr>
        <w:t> </w:t>
      </w:r>
      <w:r>
        <w:rPr>
          <w:sz w:val="20"/>
        </w:rPr>
        <w:t>digit</w:t>
      </w:r>
      <w:r>
        <w:rPr>
          <w:spacing w:val="12"/>
          <w:sz w:val="20"/>
        </w:rPr>
        <w:t> </w:t>
      </w:r>
      <w:r>
        <w:rPr>
          <w:sz w:val="20"/>
        </w:rPr>
        <w:t>is</w:t>
      </w:r>
      <w:r>
        <w:rPr>
          <w:spacing w:val="12"/>
          <w:sz w:val="20"/>
        </w:rPr>
        <w:t> </w:t>
      </w:r>
      <w:r>
        <w:rPr>
          <w:sz w:val="20"/>
        </w:rPr>
        <w:t>incremented</w:t>
      </w:r>
      <w:r>
        <w:rPr>
          <w:spacing w:val="11"/>
          <w:sz w:val="20"/>
        </w:rPr>
        <w:t> </w:t>
      </w:r>
      <w:r>
        <w:rPr>
          <w:sz w:val="20"/>
        </w:rPr>
        <w:t>for</w:t>
      </w:r>
      <w:r>
        <w:rPr>
          <w:spacing w:val="12"/>
          <w:sz w:val="20"/>
        </w:rPr>
        <w:t> </w:t>
      </w:r>
      <w:r>
        <w:rPr>
          <w:sz w:val="20"/>
        </w:rPr>
        <w:t>all</w:t>
      </w:r>
      <w:r>
        <w:rPr>
          <w:spacing w:val="10"/>
          <w:sz w:val="20"/>
        </w:rPr>
        <w:t> </w:t>
      </w:r>
      <w:r>
        <w:rPr>
          <w:sz w:val="20"/>
        </w:rPr>
        <w:t>changes</w:t>
      </w:r>
      <w:r>
        <w:rPr>
          <w:spacing w:val="10"/>
          <w:sz w:val="20"/>
        </w:rPr>
        <w:t> </w:t>
      </w:r>
      <w:r>
        <w:rPr>
          <w:sz w:val="20"/>
        </w:rPr>
        <w:t>of</w:t>
      </w:r>
      <w:r>
        <w:rPr>
          <w:spacing w:val="12"/>
          <w:sz w:val="20"/>
        </w:rPr>
        <w:t> </w:t>
      </w:r>
      <w:r>
        <w:rPr>
          <w:sz w:val="20"/>
        </w:rPr>
        <w:t>substance,</w:t>
      </w:r>
      <w:r>
        <w:rPr>
          <w:spacing w:val="10"/>
          <w:sz w:val="20"/>
        </w:rPr>
        <w:t> </w:t>
      </w:r>
      <w:r>
        <w:rPr>
          <w:sz w:val="20"/>
        </w:rPr>
        <w:t>i.e.</w:t>
      </w:r>
      <w:r>
        <w:rPr>
          <w:spacing w:val="10"/>
          <w:sz w:val="20"/>
        </w:rPr>
        <w:t> </w:t>
      </w:r>
      <w:r>
        <w:rPr>
          <w:sz w:val="20"/>
        </w:rPr>
        <w:t>technical</w:t>
      </w:r>
      <w:r>
        <w:rPr>
          <w:spacing w:val="11"/>
          <w:sz w:val="20"/>
        </w:rPr>
        <w:t> </w:t>
      </w:r>
      <w:r>
        <w:rPr>
          <w:sz w:val="20"/>
        </w:rPr>
        <w:t>enhancements,</w:t>
      </w:r>
      <w:r>
        <w:rPr>
          <w:spacing w:val="10"/>
          <w:sz w:val="20"/>
        </w:rPr>
        <w:t> </w:t>
      </w:r>
      <w:r>
        <w:rPr>
          <w:sz w:val="20"/>
        </w:rPr>
        <w:t>corrections,</w:t>
      </w:r>
      <w:r>
        <w:rPr>
          <w:spacing w:val="10"/>
          <w:sz w:val="20"/>
        </w:rPr>
        <w:t> </w:t>
      </w:r>
      <w:r>
        <w:rPr>
          <w:spacing w:val="-2"/>
          <w:sz w:val="20"/>
        </w:rPr>
        <w:t>updates,</w:t>
      </w:r>
    </w:p>
    <w:p>
      <w:pPr>
        <w:pStyle w:val="ListParagraph"/>
        <w:numPr>
          <w:ilvl w:val="0"/>
          <w:numId w:val="10"/>
        </w:numPr>
        <w:tabs>
          <w:tab w:pos="1802" w:val="left" w:leader="none"/>
        </w:tabs>
        <w:spacing w:line="240" w:lineRule="auto" w:before="0" w:after="0"/>
        <w:ind w:left="1802" w:right="0" w:hanging="1526"/>
        <w:jc w:val="left"/>
        <w:rPr>
          <w:sz w:val="20"/>
        </w:rPr>
      </w:pPr>
      <w:r>
        <w:rPr>
          <w:sz w:val="20"/>
        </w:rPr>
        <w:t>etc.</w:t>
      </w:r>
      <w:r>
        <w:rPr>
          <w:spacing w:val="-3"/>
          <w:sz w:val="20"/>
        </w:rPr>
        <w:t> </w:t>
      </w:r>
      <w:r>
        <w:rPr>
          <w:sz w:val="20"/>
        </w:rPr>
        <w:t>(the</w:t>
      </w:r>
      <w:r>
        <w:rPr>
          <w:spacing w:val="-4"/>
          <w:sz w:val="20"/>
        </w:rPr>
        <w:t> </w:t>
      </w:r>
      <w:r>
        <w:rPr>
          <w:sz w:val="20"/>
        </w:rPr>
        <w:t>initial</w:t>
      </w:r>
      <w:r>
        <w:rPr>
          <w:spacing w:val="-5"/>
          <w:sz w:val="20"/>
        </w:rPr>
        <w:t> </w:t>
      </w:r>
      <w:r>
        <w:rPr>
          <w:sz w:val="20"/>
        </w:rPr>
        <w:t>approved</w:t>
      </w:r>
      <w:r>
        <w:rPr>
          <w:spacing w:val="-4"/>
          <w:sz w:val="20"/>
        </w:rPr>
        <w:t> </w:t>
      </w:r>
      <w:r>
        <w:rPr>
          <w:sz w:val="20"/>
        </w:rPr>
        <w:t>document</w:t>
      </w:r>
      <w:r>
        <w:rPr>
          <w:spacing w:val="-5"/>
          <w:sz w:val="20"/>
        </w:rPr>
        <w:t> </w:t>
      </w:r>
      <w:r>
        <w:rPr>
          <w:sz w:val="20"/>
        </w:rPr>
        <w:t>will</w:t>
      </w:r>
      <w:r>
        <w:rPr>
          <w:spacing w:val="-5"/>
          <w:sz w:val="20"/>
        </w:rPr>
        <w:t> </w:t>
      </w:r>
      <w:r>
        <w:rPr>
          <w:sz w:val="20"/>
        </w:rPr>
        <w:t>have</w:t>
      </w:r>
      <w:r>
        <w:rPr>
          <w:spacing w:val="-3"/>
          <w:sz w:val="20"/>
        </w:rPr>
        <w:t> </w:t>
      </w:r>
      <w:r>
        <w:rPr>
          <w:spacing w:val="-2"/>
          <w:sz w:val="20"/>
        </w:rPr>
        <w:t>x=01).</w:t>
      </w:r>
    </w:p>
    <w:p>
      <w:pPr>
        <w:pStyle w:val="ListParagraph"/>
        <w:numPr>
          <w:ilvl w:val="0"/>
          <w:numId w:val="10"/>
        </w:numPr>
        <w:tabs>
          <w:tab w:pos="1519" w:val="left" w:leader="none"/>
        </w:tabs>
        <w:spacing w:line="240" w:lineRule="auto" w:before="120" w:after="0"/>
        <w:ind w:left="1519" w:right="0" w:hanging="1243"/>
        <w:jc w:val="left"/>
        <w:rPr>
          <w:sz w:val="20"/>
        </w:rPr>
      </w:pPr>
      <w:r>
        <w:rPr>
          <w:sz w:val="20"/>
        </w:rPr>
        <w:t>y</w:t>
      </w:r>
      <w:r>
        <w:rPr>
          <w:spacing w:val="36"/>
          <w:sz w:val="20"/>
        </w:rPr>
        <w:t>  </w:t>
      </w:r>
      <w:r>
        <w:rPr>
          <w:sz w:val="20"/>
        </w:rPr>
        <w:t>the</w:t>
      </w:r>
      <w:r>
        <w:rPr>
          <w:spacing w:val="-3"/>
          <w:sz w:val="20"/>
        </w:rPr>
        <w:t> </w:t>
      </w:r>
      <w:r>
        <w:rPr>
          <w:sz w:val="20"/>
        </w:rPr>
        <w:t>second</w:t>
      </w:r>
      <w:r>
        <w:rPr>
          <w:spacing w:val="-2"/>
          <w:sz w:val="20"/>
        </w:rPr>
        <w:t> </w:t>
      </w:r>
      <w:r>
        <w:rPr>
          <w:sz w:val="20"/>
        </w:rPr>
        <w:t>digit</w:t>
      </w:r>
      <w:r>
        <w:rPr>
          <w:spacing w:val="-5"/>
          <w:sz w:val="20"/>
        </w:rPr>
        <w:t> </w:t>
      </w:r>
      <w:r>
        <w:rPr>
          <w:sz w:val="20"/>
        </w:rPr>
        <w:t>is</w:t>
      </w:r>
      <w:r>
        <w:rPr>
          <w:spacing w:val="-4"/>
          <w:sz w:val="20"/>
        </w:rPr>
        <w:t> </w:t>
      </w:r>
      <w:r>
        <w:rPr>
          <w:sz w:val="20"/>
        </w:rPr>
        <w:t>incremented</w:t>
      </w:r>
      <w:r>
        <w:rPr>
          <w:spacing w:val="-3"/>
          <w:sz w:val="20"/>
        </w:rPr>
        <w:t> </w:t>
      </w:r>
      <w:r>
        <w:rPr>
          <w:sz w:val="20"/>
        </w:rPr>
        <w:t>when</w:t>
      </w:r>
      <w:r>
        <w:rPr>
          <w:spacing w:val="-2"/>
          <w:sz w:val="20"/>
        </w:rPr>
        <w:t> </w:t>
      </w:r>
      <w:r>
        <w:rPr>
          <w:sz w:val="20"/>
        </w:rPr>
        <w:t>editorial</w:t>
      </w:r>
      <w:r>
        <w:rPr>
          <w:spacing w:val="-4"/>
          <w:sz w:val="20"/>
        </w:rPr>
        <w:t> </w:t>
      </w:r>
      <w:r>
        <w:rPr>
          <w:sz w:val="20"/>
        </w:rPr>
        <w:t>only</w:t>
      </w:r>
      <w:r>
        <w:rPr>
          <w:spacing w:val="-6"/>
          <w:sz w:val="20"/>
        </w:rPr>
        <w:t> </w:t>
      </w:r>
      <w:r>
        <w:rPr>
          <w:sz w:val="20"/>
        </w:rPr>
        <w:t>changes</w:t>
      </w:r>
      <w:r>
        <w:rPr>
          <w:spacing w:val="-4"/>
          <w:sz w:val="20"/>
        </w:rPr>
        <w:t> </w:t>
      </w:r>
      <w:r>
        <w:rPr>
          <w:sz w:val="20"/>
        </w:rPr>
        <w:t>have</w:t>
      </w:r>
      <w:r>
        <w:rPr>
          <w:spacing w:val="-4"/>
          <w:sz w:val="20"/>
        </w:rPr>
        <w:t> </w:t>
      </w:r>
      <w:r>
        <w:rPr>
          <w:sz w:val="20"/>
        </w:rPr>
        <w:t>been</w:t>
      </w:r>
      <w:r>
        <w:rPr>
          <w:spacing w:val="-2"/>
          <w:sz w:val="20"/>
        </w:rPr>
        <w:t> </w:t>
      </w:r>
      <w:r>
        <w:rPr>
          <w:sz w:val="20"/>
        </w:rPr>
        <w:t>incorporated</w:t>
      </w:r>
      <w:r>
        <w:rPr>
          <w:spacing w:val="-3"/>
          <w:sz w:val="20"/>
        </w:rPr>
        <w:t> </w:t>
      </w:r>
      <w:r>
        <w:rPr>
          <w:sz w:val="20"/>
        </w:rPr>
        <w:t>in</w:t>
      </w:r>
      <w:r>
        <w:rPr>
          <w:spacing w:val="-3"/>
          <w:sz w:val="20"/>
        </w:rPr>
        <w:t> </w:t>
      </w:r>
      <w:r>
        <w:rPr>
          <w:sz w:val="20"/>
        </w:rPr>
        <w:t>the</w:t>
      </w:r>
      <w:r>
        <w:rPr>
          <w:spacing w:val="-5"/>
          <w:sz w:val="20"/>
        </w:rPr>
        <w:t> </w:t>
      </w:r>
      <w:r>
        <w:rPr>
          <w:spacing w:val="-2"/>
          <w:sz w:val="20"/>
        </w:rPr>
        <w:t>document.</w:t>
      </w:r>
    </w:p>
    <w:p>
      <w:pPr>
        <w:pStyle w:val="ListParagraph"/>
        <w:numPr>
          <w:ilvl w:val="0"/>
          <w:numId w:val="10"/>
        </w:numPr>
        <w:tabs>
          <w:tab w:pos="1519" w:val="left" w:leader="none"/>
        </w:tabs>
        <w:spacing w:line="240" w:lineRule="auto" w:before="118" w:after="0"/>
        <w:ind w:left="1519" w:right="0" w:hanging="1243"/>
        <w:jc w:val="left"/>
        <w:rPr>
          <w:sz w:val="20"/>
        </w:rPr>
      </w:pPr>
      <w:r>
        <w:rPr>
          <w:sz w:val="20"/>
        </w:rPr>
        <w:t>z</w:t>
      </w:r>
      <w:r>
        <w:rPr>
          <w:spacing w:val="42"/>
          <w:sz w:val="20"/>
        </w:rPr>
        <w:t>  </w:t>
      </w:r>
      <w:r>
        <w:rPr>
          <w:sz w:val="20"/>
        </w:rPr>
        <w:t>the</w:t>
      </w:r>
      <w:r>
        <w:rPr>
          <w:spacing w:val="8"/>
          <w:sz w:val="20"/>
        </w:rPr>
        <w:t> </w:t>
      </w:r>
      <w:r>
        <w:rPr>
          <w:sz w:val="20"/>
        </w:rPr>
        <w:t>third</w:t>
      </w:r>
      <w:r>
        <w:rPr>
          <w:spacing w:val="7"/>
          <w:sz w:val="20"/>
        </w:rPr>
        <w:t> </w:t>
      </w:r>
      <w:r>
        <w:rPr>
          <w:sz w:val="20"/>
        </w:rPr>
        <w:t>digit</w:t>
      </w:r>
      <w:r>
        <w:rPr>
          <w:spacing w:val="7"/>
          <w:sz w:val="20"/>
        </w:rPr>
        <w:t> </w:t>
      </w:r>
      <w:r>
        <w:rPr>
          <w:sz w:val="20"/>
        </w:rPr>
        <w:t>included</w:t>
      </w:r>
      <w:r>
        <w:rPr>
          <w:spacing w:val="6"/>
          <w:sz w:val="20"/>
        </w:rPr>
        <w:t> </w:t>
      </w:r>
      <w:r>
        <w:rPr>
          <w:sz w:val="20"/>
        </w:rPr>
        <w:t>only</w:t>
      </w:r>
      <w:r>
        <w:rPr>
          <w:spacing w:val="7"/>
          <w:sz w:val="20"/>
        </w:rPr>
        <w:t> </w:t>
      </w:r>
      <w:r>
        <w:rPr>
          <w:sz w:val="20"/>
        </w:rPr>
        <w:t>in</w:t>
      </w:r>
      <w:r>
        <w:rPr>
          <w:spacing w:val="9"/>
          <w:sz w:val="20"/>
        </w:rPr>
        <w:t> </w:t>
      </w:r>
      <w:r>
        <w:rPr>
          <w:sz w:val="20"/>
        </w:rPr>
        <w:t>working</w:t>
      </w:r>
      <w:r>
        <w:rPr>
          <w:spacing w:val="6"/>
          <w:sz w:val="20"/>
        </w:rPr>
        <w:t> </w:t>
      </w:r>
      <w:r>
        <w:rPr>
          <w:sz w:val="20"/>
        </w:rPr>
        <w:t>versions</w:t>
      </w:r>
      <w:r>
        <w:rPr>
          <w:spacing w:val="4"/>
          <w:sz w:val="20"/>
        </w:rPr>
        <w:t> </w:t>
      </w:r>
      <w:r>
        <w:rPr>
          <w:sz w:val="20"/>
        </w:rPr>
        <w:t>of</w:t>
      </w:r>
      <w:r>
        <w:rPr>
          <w:spacing w:val="7"/>
          <w:sz w:val="20"/>
        </w:rPr>
        <w:t> </w:t>
      </w:r>
      <w:r>
        <w:rPr>
          <w:sz w:val="20"/>
        </w:rPr>
        <w:t>the</w:t>
      </w:r>
      <w:r>
        <w:rPr>
          <w:spacing w:val="6"/>
          <w:sz w:val="20"/>
        </w:rPr>
        <w:t> </w:t>
      </w:r>
      <w:r>
        <w:rPr>
          <w:sz w:val="20"/>
        </w:rPr>
        <w:t>document</w:t>
      </w:r>
      <w:r>
        <w:rPr>
          <w:spacing w:val="7"/>
          <w:sz w:val="20"/>
        </w:rPr>
        <w:t> </w:t>
      </w:r>
      <w:r>
        <w:rPr>
          <w:sz w:val="20"/>
        </w:rPr>
        <w:t>indicating</w:t>
      </w:r>
      <w:r>
        <w:rPr>
          <w:spacing w:val="6"/>
          <w:sz w:val="20"/>
        </w:rPr>
        <w:t> </w:t>
      </w:r>
      <w:r>
        <w:rPr>
          <w:sz w:val="20"/>
        </w:rPr>
        <w:t>incremental</w:t>
      </w:r>
      <w:r>
        <w:rPr>
          <w:spacing w:val="6"/>
          <w:sz w:val="20"/>
        </w:rPr>
        <w:t> </w:t>
      </w:r>
      <w:r>
        <w:rPr>
          <w:sz w:val="20"/>
        </w:rPr>
        <w:t>changes</w:t>
      </w:r>
      <w:r>
        <w:rPr>
          <w:spacing w:val="5"/>
          <w:sz w:val="20"/>
        </w:rPr>
        <w:t> </w:t>
      </w:r>
      <w:r>
        <w:rPr>
          <w:sz w:val="20"/>
        </w:rPr>
        <w:t>during</w:t>
      </w:r>
      <w:r>
        <w:rPr>
          <w:spacing w:val="9"/>
          <w:sz w:val="20"/>
        </w:rPr>
        <w:t> </w:t>
      </w:r>
      <w:r>
        <w:rPr>
          <w:spacing w:val="-5"/>
          <w:sz w:val="20"/>
        </w:rPr>
        <w:t>the</w:t>
      </w:r>
    </w:p>
    <w:p>
      <w:pPr>
        <w:pStyle w:val="ListParagraph"/>
        <w:numPr>
          <w:ilvl w:val="0"/>
          <w:numId w:val="10"/>
        </w:numPr>
        <w:tabs>
          <w:tab w:pos="1805" w:val="left" w:leader="none"/>
        </w:tabs>
        <w:spacing w:line="240" w:lineRule="auto" w:before="1" w:after="0"/>
        <w:ind w:left="1805" w:right="0" w:hanging="1630"/>
        <w:jc w:val="left"/>
        <w:rPr>
          <w:sz w:val="20"/>
        </w:rPr>
      </w:pPr>
      <w:r>
        <w:rPr>
          <w:sz w:val="20"/>
        </w:rPr>
        <w:t>editing</w:t>
      </w:r>
      <w:r>
        <w:rPr>
          <w:spacing w:val="-4"/>
          <w:sz w:val="20"/>
        </w:rPr>
        <w:t> </w:t>
      </w:r>
      <w:r>
        <w:rPr>
          <w:spacing w:val="-2"/>
          <w:sz w:val="20"/>
        </w:rPr>
        <w:t>process.</w:t>
      </w:r>
    </w:p>
    <w:p>
      <w:pPr>
        <w:pStyle w:val="BodyText"/>
        <w:spacing w:before="109"/>
      </w:pPr>
      <w:r>
        <w:rPr/>
        <mc:AlternateContent>
          <mc:Choice Requires="wps">
            <w:drawing>
              <wp:anchor distT="0" distB="0" distL="0" distR="0" allowOverlap="1" layoutInCell="1" locked="0" behindDoc="1" simplePos="0" relativeHeight="487591936">
                <wp:simplePos x="0" y="0"/>
                <wp:positionH relativeFrom="page">
                  <wp:posOffset>701040</wp:posOffset>
                </wp:positionH>
                <wp:positionV relativeFrom="paragraph">
                  <wp:posOffset>230521</wp:posOffset>
                </wp:positionV>
                <wp:extent cx="6160135" cy="18415"/>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8.151316pt;width:485.02pt;height:1.44pt;mso-position-horizontal-relative:page;mso-position-vertical-relative:paragraph;z-index:-15724544;mso-wrap-distance-left:0;mso-wrap-distance-right:0" id="docshape12" filled="true" fillcolor="#000000" stroked="false">
                <v:fill type="solid"/>
                <w10:wrap type="topAndBottom"/>
              </v:rect>
            </w:pict>
          </mc:Fallback>
        </mc:AlternateContent>
      </w:r>
    </w:p>
    <w:p>
      <w:pPr>
        <w:pStyle w:val="Heading1"/>
        <w:tabs>
          <w:tab w:pos="952" w:val="left" w:leader="none"/>
        </w:tabs>
        <w:ind w:left="175"/>
      </w:pPr>
      <w:r>
        <w:rPr>
          <w:rFonts w:ascii="Times New Roman"/>
          <w:spacing w:val="-5"/>
          <w:sz w:val="20"/>
        </w:rPr>
        <w:t>11</w:t>
      </w:r>
      <w:r>
        <w:rPr>
          <w:rFonts w:ascii="Times New Roman"/>
          <w:sz w:val="20"/>
        </w:rPr>
        <w:tab/>
      </w:r>
      <w:bookmarkStart w:name="Modal verbs terminology" w:id="9"/>
      <w:bookmarkEnd w:id="9"/>
      <w:r>
        <w:rPr>
          <w:rFonts w:ascii="Times New Roman"/>
          <w:sz w:val="20"/>
        </w:rPr>
      </w:r>
      <w:bookmarkStart w:name="_bookmark4" w:id="10"/>
      <w:bookmarkEnd w:id="10"/>
      <w:r>
        <w:rPr>
          <w:rFonts w:ascii="Times New Roman"/>
          <w:sz w:val="20"/>
        </w:rPr>
      </w:r>
      <w:r>
        <w:rPr/>
        <w:t>Modal</w:t>
      </w:r>
      <w:r>
        <w:rPr>
          <w:spacing w:val="-4"/>
        </w:rPr>
        <w:t> </w:t>
      </w:r>
      <w:r>
        <w:rPr/>
        <w:t>verbs</w:t>
      </w:r>
      <w:r>
        <w:rPr>
          <w:spacing w:val="-3"/>
        </w:rPr>
        <w:t> </w:t>
      </w:r>
      <w:r>
        <w:rPr>
          <w:spacing w:val="-2"/>
        </w:rPr>
        <w:t>terminology</w:t>
      </w:r>
    </w:p>
    <w:p>
      <w:pPr>
        <w:pStyle w:val="ListParagraph"/>
        <w:numPr>
          <w:ilvl w:val="0"/>
          <w:numId w:val="11"/>
        </w:numPr>
        <w:tabs>
          <w:tab w:pos="952" w:val="left" w:leader="none"/>
        </w:tabs>
        <w:spacing w:line="240" w:lineRule="auto" w:before="179" w:after="0"/>
        <w:ind w:left="952" w:right="0" w:hanging="777"/>
        <w:jc w:val="left"/>
        <w:rPr>
          <w:sz w:val="20"/>
        </w:rPr>
      </w:pPr>
      <w:r>
        <w:rPr>
          <w:sz w:val="20"/>
        </w:rPr>
        <w:t>In</w:t>
      </w:r>
      <w:r>
        <w:rPr>
          <w:spacing w:val="-4"/>
          <w:sz w:val="20"/>
        </w:rPr>
        <w:t> </w:t>
      </w:r>
      <w:r>
        <w:rPr>
          <w:sz w:val="20"/>
        </w:rPr>
        <w:t>the</w:t>
      </w:r>
      <w:r>
        <w:rPr>
          <w:spacing w:val="-5"/>
          <w:sz w:val="20"/>
        </w:rPr>
        <w:t> </w:t>
      </w:r>
      <w:r>
        <w:rPr>
          <w:sz w:val="20"/>
        </w:rPr>
        <w:t>present</w:t>
      </w:r>
      <w:r>
        <w:rPr>
          <w:spacing w:val="-5"/>
          <w:sz w:val="20"/>
        </w:rPr>
        <w:t> </w:t>
      </w:r>
      <w:r>
        <w:rPr>
          <w:sz w:val="20"/>
        </w:rPr>
        <w:t>document</w:t>
      </w:r>
      <w:r>
        <w:rPr>
          <w:spacing w:val="-6"/>
          <w:sz w:val="20"/>
        </w:rPr>
        <w:t> </w:t>
      </w:r>
      <w:r>
        <w:rPr>
          <w:sz w:val="20"/>
        </w:rPr>
        <w:t>"</w:t>
      </w:r>
      <w:r>
        <w:rPr>
          <w:b/>
          <w:sz w:val="20"/>
        </w:rPr>
        <w:t>shall</w:t>
      </w:r>
      <w:r>
        <w:rPr>
          <w:sz w:val="20"/>
        </w:rPr>
        <w:t>",</w:t>
      </w:r>
      <w:r>
        <w:rPr>
          <w:spacing w:val="-3"/>
          <w:sz w:val="20"/>
        </w:rPr>
        <w:t> </w:t>
      </w:r>
      <w:r>
        <w:rPr>
          <w:sz w:val="20"/>
        </w:rPr>
        <w:t>"</w:t>
      </w:r>
      <w:r>
        <w:rPr>
          <w:b/>
          <w:sz w:val="20"/>
        </w:rPr>
        <w:t>shall</w:t>
      </w:r>
      <w:r>
        <w:rPr>
          <w:b/>
          <w:spacing w:val="-6"/>
          <w:sz w:val="20"/>
        </w:rPr>
        <w:t> </w:t>
      </w:r>
      <w:r>
        <w:rPr>
          <w:b/>
          <w:sz w:val="20"/>
        </w:rPr>
        <w:t>not</w:t>
      </w:r>
      <w:r>
        <w:rPr>
          <w:sz w:val="20"/>
        </w:rPr>
        <w:t>",</w:t>
      </w:r>
      <w:r>
        <w:rPr>
          <w:spacing w:val="-3"/>
          <w:sz w:val="20"/>
        </w:rPr>
        <w:t> </w:t>
      </w:r>
      <w:r>
        <w:rPr>
          <w:sz w:val="20"/>
        </w:rPr>
        <w:t>"</w:t>
      </w:r>
      <w:r>
        <w:rPr>
          <w:b/>
          <w:sz w:val="20"/>
        </w:rPr>
        <w:t>should</w:t>
      </w:r>
      <w:r>
        <w:rPr>
          <w:sz w:val="20"/>
        </w:rPr>
        <w:t>",</w:t>
      </w:r>
      <w:r>
        <w:rPr>
          <w:spacing w:val="-4"/>
          <w:sz w:val="20"/>
        </w:rPr>
        <w:t> </w:t>
      </w:r>
      <w:r>
        <w:rPr>
          <w:sz w:val="20"/>
        </w:rPr>
        <w:t>"</w:t>
      </w:r>
      <w:r>
        <w:rPr>
          <w:b/>
          <w:sz w:val="20"/>
        </w:rPr>
        <w:t>should</w:t>
      </w:r>
      <w:r>
        <w:rPr>
          <w:b/>
          <w:spacing w:val="-6"/>
          <w:sz w:val="20"/>
        </w:rPr>
        <w:t> </w:t>
      </w:r>
      <w:r>
        <w:rPr>
          <w:b/>
          <w:sz w:val="20"/>
        </w:rPr>
        <w:t>not</w:t>
      </w:r>
      <w:r>
        <w:rPr>
          <w:sz w:val="20"/>
        </w:rPr>
        <w:t>",</w:t>
      </w:r>
      <w:r>
        <w:rPr>
          <w:spacing w:val="-3"/>
          <w:sz w:val="20"/>
        </w:rPr>
        <w:t> </w:t>
      </w:r>
      <w:r>
        <w:rPr>
          <w:sz w:val="20"/>
        </w:rPr>
        <w:t>"</w:t>
      </w:r>
      <w:r>
        <w:rPr>
          <w:b/>
          <w:sz w:val="20"/>
        </w:rPr>
        <w:t>may</w:t>
      </w:r>
      <w:r>
        <w:rPr>
          <w:sz w:val="20"/>
        </w:rPr>
        <w:t>",</w:t>
      </w:r>
      <w:r>
        <w:rPr>
          <w:spacing w:val="-4"/>
          <w:sz w:val="20"/>
        </w:rPr>
        <w:t> </w:t>
      </w:r>
      <w:r>
        <w:rPr>
          <w:sz w:val="20"/>
        </w:rPr>
        <w:t>"</w:t>
      </w:r>
      <w:r>
        <w:rPr>
          <w:b/>
          <w:sz w:val="20"/>
        </w:rPr>
        <w:t>need</w:t>
      </w:r>
      <w:r>
        <w:rPr>
          <w:b/>
          <w:spacing w:val="-5"/>
          <w:sz w:val="20"/>
        </w:rPr>
        <w:t> </w:t>
      </w:r>
      <w:r>
        <w:rPr>
          <w:b/>
          <w:sz w:val="20"/>
        </w:rPr>
        <w:t>not</w:t>
      </w:r>
      <w:r>
        <w:rPr>
          <w:sz w:val="20"/>
        </w:rPr>
        <w:t>",</w:t>
      </w:r>
      <w:r>
        <w:rPr>
          <w:spacing w:val="-6"/>
          <w:sz w:val="20"/>
        </w:rPr>
        <w:t> </w:t>
      </w:r>
      <w:r>
        <w:rPr>
          <w:sz w:val="20"/>
        </w:rPr>
        <w:t>"</w:t>
      </w:r>
      <w:r>
        <w:rPr>
          <w:b/>
          <w:sz w:val="20"/>
        </w:rPr>
        <w:t>will</w:t>
      </w:r>
      <w:r>
        <w:rPr>
          <w:sz w:val="20"/>
        </w:rPr>
        <w:t>",</w:t>
      </w:r>
      <w:r>
        <w:rPr>
          <w:spacing w:val="-4"/>
          <w:sz w:val="20"/>
        </w:rPr>
        <w:t> </w:t>
      </w:r>
      <w:r>
        <w:rPr>
          <w:sz w:val="20"/>
        </w:rPr>
        <w:t>"</w:t>
      </w:r>
      <w:r>
        <w:rPr>
          <w:b/>
          <w:sz w:val="20"/>
        </w:rPr>
        <w:t>will</w:t>
      </w:r>
      <w:r>
        <w:rPr>
          <w:b/>
          <w:spacing w:val="-5"/>
          <w:sz w:val="20"/>
        </w:rPr>
        <w:t> </w:t>
      </w:r>
      <w:r>
        <w:rPr>
          <w:b/>
          <w:sz w:val="20"/>
        </w:rPr>
        <w:t>not</w:t>
      </w:r>
      <w:r>
        <w:rPr>
          <w:sz w:val="20"/>
        </w:rPr>
        <w:t>",</w:t>
      </w:r>
      <w:r>
        <w:rPr>
          <w:spacing w:val="-4"/>
          <w:sz w:val="20"/>
        </w:rPr>
        <w:t> </w:t>
      </w:r>
      <w:r>
        <w:rPr>
          <w:sz w:val="20"/>
        </w:rPr>
        <w:t>"</w:t>
      </w:r>
      <w:r>
        <w:rPr>
          <w:b/>
          <w:sz w:val="20"/>
        </w:rPr>
        <w:t>can</w:t>
      </w:r>
      <w:r>
        <w:rPr>
          <w:sz w:val="20"/>
        </w:rPr>
        <w:t>"</w:t>
      </w:r>
      <w:r>
        <w:rPr>
          <w:spacing w:val="-4"/>
          <w:sz w:val="20"/>
        </w:rPr>
        <w:t> </w:t>
      </w:r>
      <w:r>
        <w:rPr>
          <w:spacing w:val="-5"/>
          <w:sz w:val="20"/>
        </w:rPr>
        <w:t>and</w:t>
      </w:r>
    </w:p>
    <w:p>
      <w:pPr>
        <w:pStyle w:val="ListParagraph"/>
        <w:numPr>
          <w:ilvl w:val="0"/>
          <w:numId w:val="11"/>
        </w:numPr>
        <w:tabs>
          <w:tab w:pos="952" w:val="left" w:leader="none"/>
        </w:tabs>
        <w:spacing w:line="240" w:lineRule="auto" w:before="0" w:after="0"/>
        <w:ind w:left="952" w:right="0" w:hanging="777"/>
        <w:jc w:val="left"/>
        <w:rPr>
          <w:sz w:val="20"/>
        </w:rPr>
      </w:pPr>
      <w:r>
        <w:rPr>
          <w:sz w:val="20"/>
        </w:rPr>
        <w:t>"</w:t>
      </w:r>
      <w:r>
        <w:rPr>
          <w:b/>
          <w:sz w:val="20"/>
        </w:rPr>
        <w:t>cannot</w:t>
      </w:r>
      <w:r>
        <w:rPr>
          <w:sz w:val="20"/>
        </w:rPr>
        <w:t>"</w:t>
      </w:r>
      <w:r>
        <w:rPr>
          <w:spacing w:val="-4"/>
          <w:sz w:val="20"/>
        </w:rPr>
        <w:t> </w:t>
      </w:r>
      <w:r>
        <w:rPr>
          <w:sz w:val="20"/>
        </w:rPr>
        <w:t>are</w:t>
      </w:r>
      <w:r>
        <w:rPr>
          <w:spacing w:val="-4"/>
          <w:sz w:val="20"/>
        </w:rPr>
        <w:t> </w:t>
      </w:r>
      <w:r>
        <w:rPr>
          <w:sz w:val="20"/>
        </w:rPr>
        <w:t>to</w:t>
      </w:r>
      <w:r>
        <w:rPr>
          <w:spacing w:val="-2"/>
          <w:sz w:val="20"/>
        </w:rPr>
        <w:t> </w:t>
      </w:r>
      <w:r>
        <w:rPr>
          <w:sz w:val="20"/>
        </w:rPr>
        <w:t>be</w:t>
      </w:r>
      <w:r>
        <w:rPr>
          <w:spacing w:val="-6"/>
          <w:sz w:val="20"/>
        </w:rPr>
        <w:t> </w:t>
      </w:r>
      <w:r>
        <w:rPr>
          <w:sz w:val="20"/>
        </w:rPr>
        <w:t>interpreted</w:t>
      </w:r>
      <w:r>
        <w:rPr>
          <w:spacing w:val="-4"/>
          <w:sz w:val="20"/>
        </w:rPr>
        <w:t> </w:t>
      </w:r>
      <w:r>
        <w:rPr>
          <w:sz w:val="20"/>
        </w:rPr>
        <w:t>as</w:t>
      </w:r>
      <w:r>
        <w:rPr>
          <w:spacing w:val="-5"/>
          <w:sz w:val="20"/>
        </w:rPr>
        <w:t> </w:t>
      </w:r>
      <w:r>
        <w:rPr>
          <w:sz w:val="20"/>
        </w:rPr>
        <w:t>described</w:t>
      </w:r>
      <w:r>
        <w:rPr>
          <w:spacing w:val="-2"/>
          <w:sz w:val="20"/>
        </w:rPr>
        <w:t> </w:t>
      </w:r>
      <w:r>
        <w:rPr>
          <w:sz w:val="20"/>
        </w:rPr>
        <w:t>in</w:t>
      </w:r>
      <w:r>
        <w:rPr>
          <w:spacing w:val="-3"/>
          <w:sz w:val="20"/>
        </w:rPr>
        <w:t> </w:t>
      </w:r>
      <w:r>
        <w:rPr>
          <w:sz w:val="20"/>
        </w:rPr>
        <w:t>clause</w:t>
      </w:r>
      <w:r>
        <w:rPr>
          <w:spacing w:val="-4"/>
          <w:sz w:val="20"/>
        </w:rPr>
        <w:t> </w:t>
      </w:r>
      <w:r>
        <w:rPr>
          <w:sz w:val="20"/>
        </w:rPr>
        <w:t>3.2</w:t>
      </w:r>
      <w:r>
        <w:rPr>
          <w:spacing w:val="-2"/>
          <w:sz w:val="20"/>
        </w:rPr>
        <w:t> </w:t>
      </w:r>
      <w:r>
        <w:rPr>
          <w:sz w:val="20"/>
        </w:rPr>
        <w:t>of</w:t>
      </w:r>
      <w:r>
        <w:rPr>
          <w:spacing w:val="-6"/>
          <w:sz w:val="20"/>
        </w:rPr>
        <w:t> </w:t>
      </w:r>
      <w:r>
        <w:rPr>
          <w:sz w:val="20"/>
        </w:rPr>
        <w:t>the</w:t>
      </w:r>
      <w:r>
        <w:rPr>
          <w:spacing w:val="-3"/>
          <w:sz w:val="20"/>
        </w:rPr>
        <w:t> </w:t>
      </w:r>
      <w:r>
        <w:rPr>
          <w:sz w:val="20"/>
        </w:rPr>
        <w:t>O-RAN</w:t>
      </w:r>
      <w:r>
        <w:rPr>
          <w:spacing w:val="-4"/>
          <w:sz w:val="20"/>
        </w:rPr>
        <w:t> </w:t>
      </w:r>
      <w:r>
        <w:rPr>
          <w:sz w:val="20"/>
        </w:rPr>
        <w:t>Drafting</w:t>
      </w:r>
      <w:r>
        <w:rPr>
          <w:spacing w:val="-2"/>
          <w:sz w:val="20"/>
        </w:rPr>
        <w:t> </w:t>
      </w:r>
      <w:r>
        <w:rPr>
          <w:sz w:val="20"/>
        </w:rPr>
        <w:t>Rules</w:t>
      </w:r>
      <w:r>
        <w:rPr>
          <w:spacing w:val="-5"/>
          <w:sz w:val="20"/>
        </w:rPr>
        <w:t> </w:t>
      </w:r>
      <w:r>
        <w:rPr>
          <w:sz w:val="20"/>
        </w:rPr>
        <w:t>(Verbal</w:t>
      </w:r>
      <w:r>
        <w:rPr>
          <w:spacing w:val="-4"/>
          <w:sz w:val="20"/>
        </w:rPr>
        <w:t> </w:t>
      </w:r>
      <w:r>
        <w:rPr>
          <w:sz w:val="20"/>
        </w:rPr>
        <w:t>forms</w:t>
      </w:r>
      <w:r>
        <w:rPr>
          <w:spacing w:val="-4"/>
          <w:sz w:val="20"/>
        </w:rPr>
        <w:t> </w:t>
      </w:r>
      <w:r>
        <w:rPr>
          <w:sz w:val="20"/>
        </w:rPr>
        <w:t>for</w:t>
      </w:r>
      <w:r>
        <w:rPr>
          <w:spacing w:val="-4"/>
          <w:sz w:val="20"/>
        </w:rPr>
        <w:t> </w:t>
      </w:r>
      <w:r>
        <w:rPr>
          <w:sz w:val="20"/>
        </w:rPr>
        <w:t>the</w:t>
      </w:r>
      <w:r>
        <w:rPr>
          <w:spacing w:val="-3"/>
          <w:sz w:val="20"/>
        </w:rPr>
        <w:t> </w:t>
      </w:r>
      <w:r>
        <w:rPr>
          <w:spacing w:val="-2"/>
          <w:sz w:val="20"/>
        </w:rPr>
        <w:t>expression</w:t>
      </w:r>
    </w:p>
    <w:p>
      <w:pPr>
        <w:pStyle w:val="ListParagraph"/>
        <w:numPr>
          <w:ilvl w:val="0"/>
          <w:numId w:val="11"/>
        </w:numPr>
        <w:tabs>
          <w:tab w:pos="952" w:val="left" w:leader="none"/>
        </w:tabs>
        <w:spacing w:line="240" w:lineRule="auto" w:before="1" w:after="0"/>
        <w:ind w:left="952" w:right="0" w:hanging="777"/>
        <w:jc w:val="left"/>
        <w:rPr>
          <w:sz w:val="20"/>
        </w:rPr>
      </w:pPr>
      <w:r>
        <w:rPr>
          <w:sz w:val="20"/>
        </w:rPr>
        <w:t>of</w:t>
      </w:r>
      <w:r>
        <w:rPr>
          <w:spacing w:val="-1"/>
          <w:sz w:val="20"/>
        </w:rPr>
        <w:t> </w:t>
      </w:r>
      <w:r>
        <w:rPr>
          <w:spacing w:val="-2"/>
          <w:sz w:val="20"/>
        </w:rPr>
        <w:t>provisions).</w:t>
      </w:r>
    </w:p>
    <w:p>
      <w:pPr>
        <w:pStyle w:val="ListParagraph"/>
        <w:numPr>
          <w:ilvl w:val="0"/>
          <w:numId w:val="11"/>
        </w:numPr>
        <w:tabs>
          <w:tab w:pos="952" w:val="left" w:leader="none"/>
        </w:tabs>
        <w:spacing w:line="240" w:lineRule="auto" w:before="180" w:after="0"/>
        <w:ind w:left="952" w:right="0" w:hanging="777"/>
        <w:jc w:val="left"/>
        <w:rPr>
          <w:sz w:val="20"/>
        </w:rPr>
      </w:pPr>
      <w:r>
        <w:rPr>
          <w:sz w:val="20"/>
        </w:rPr>
        <w:t>"must"</w:t>
      </w:r>
      <w:r>
        <w:rPr>
          <w:spacing w:val="-5"/>
          <w:sz w:val="20"/>
        </w:rPr>
        <w:t> </w:t>
      </w:r>
      <w:r>
        <w:rPr>
          <w:sz w:val="20"/>
        </w:rPr>
        <w:t>and</w:t>
      </w:r>
      <w:r>
        <w:rPr>
          <w:spacing w:val="-3"/>
          <w:sz w:val="20"/>
        </w:rPr>
        <w:t> </w:t>
      </w:r>
      <w:r>
        <w:rPr>
          <w:sz w:val="20"/>
        </w:rPr>
        <w:t>"must</w:t>
      </w:r>
      <w:r>
        <w:rPr>
          <w:spacing w:val="-5"/>
          <w:sz w:val="20"/>
        </w:rPr>
        <w:t> </w:t>
      </w:r>
      <w:r>
        <w:rPr>
          <w:sz w:val="20"/>
        </w:rPr>
        <w:t>not"</w:t>
      </w:r>
      <w:r>
        <w:rPr>
          <w:spacing w:val="-4"/>
          <w:sz w:val="20"/>
        </w:rPr>
        <w:t> </w:t>
      </w:r>
      <w:r>
        <w:rPr>
          <w:sz w:val="20"/>
        </w:rPr>
        <w:t>are</w:t>
      </w:r>
      <w:r>
        <w:rPr>
          <w:spacing w:val="-3"/>
          <w:sz w:val="20"/>
        </w:rPr>
        <w:t> </w:t>
      </w:r>
      <w:r>
        <w:rPr>
          <w:sz w:val="20"/>
        </w:rPr>
        <w:t>NOT</w:t>
      </w:r>
      <w:r>
        <w:rPr>
          <w:spacing w:val="-3"/>
          <w:sz w:val="20"/>
        </w:rPr>
        <w:t> </w:t>
      </w:r>
      <w:r>
        <w:rPr>
          <w:sz w:val="20"/>
        </w:rPr>
        <w:t>allowed</w:t>
      </w:r>
      <w:r>
        <w:rPr>
          <w:spacing w:val="-3"/>
          <w:sz w:val="20"/>
        </w:rPr>
        <w:t> </w:t>
      </w:r>
      <w:r>
        <w:rPr>
          <w:sz w:val="20"/>
        </w:rPr>
        <w:t>in</w:t>
      </w:r>
      <w:r>
        <w:rPr>
          <w:spacing w:val="-3"/>
          <w:sz w:val="20"/>
        </w:rPr>
        <w:t> </w:t>
      </w:r>
      <w:r>
        <w:rPr>
          <w:sz w:val="20"/>
        </w:rPr>
        <w:t>O-RAN</w:t>
      </w:r>
      <w:r>
        <w:rPr>
          <w:spacing w:val="-4"/>
          <w:sz w:val="20"/>
        </w:rPr>
        <w:t> </w:t>
      </w:r>
      <w:r>
        <w:rPr>
          <w:sz w:val="20"/>
        </w:rPr>
        <w:t>deliverables</w:t>
      </w:r>
      <w:r>
        <w:rPr>
          <w:spacing w:val="-5"/>
          <w:sz w:val="20"/>
        </w:rPr>
        <w:t> </w:t>
      </w:r>
      <w:r>
        <w:rPr>
          <w:sz w:val="20"/>
        </w:rPr>
        <w:t>except</w:t>
      </w:r>
      <w:r>
        <w:rPr>
          <w:spacing w:val="-5"/>
          <w:sz w:val="20"/>
        </w:rPr>
        <w:t> </w:t>
      </w:r>
      <w:r>
        <w:rPr>
          <w:sz w:val="20"/>
        </w:rPr>
        <w:t>when</w:t>
      </w:r>
      <w:r>
        <w:rPr>
          <w:spacing w:val="-5"/>
          <w:sz w:val="20"/>
        </w:rPr>
        <w:t> </w:t>
      </w:r>
      <w:r>
        <w:rPr>
          <w:sz w:val="20"/>
        </w:rPr>
        <w:t>used</w:t>
      </w:r>
      <w:r>
        <w:rPr>
          <w:spacing w:val="-4"/>
          <w:sz w:val="20"/>
        </w:rPr>
        <w:t> </w:t>
      </w:r>
      <w:r>
        <w:rPr>
          <w:sz w:val="20"/>
        </w:rPr>
        <w:t>in</w:t>
      </w:r>
      <w:r>
        <w:rPr>
          <w:spacing w:val="-3"/>
          <w:sz w:val="20"/>
        </w:rPr>
        <w:t> </w:t>
      </w:r>
      <w:r>
        <w:rPr>
          <w:sz w:val="20"/>
        </w:rPr>
        <w:t>direct</w:t>
      </w:r>
      <w:r>
        <w:rPr>
          <w:spacing w:val="-5"/>
          <w:sz w:val="20"/>
        </w:rPr>
        <w:t> </w:t>
      </w:r>
      <w:r>
        <w:rPr>
          <w:spacing w:val="-2"/>
          <w:sz w:val="20"/>
        </w:rPr>
        <w:t>citation.</w:t>
      </w:r>
    </w:p>
    <w:p>
      <w:pPr>
        <w:spacing w:after="0" w:line="240" w:lineRule="auto"/>
        <w:jc w:val="left"/>
        <w:rPr>
          <w:sz w:val="20"/>
        </w:rPr>
        <w:sectPr>
          <w:pgSz w:w="11910" w:h="16850"/>
          <w:pgMar w:header="949" w:footer="519" w:top="1420" w:bottom="700" w:left="180" w:right="240"/>
        </w:sectPr>
      </w:pPr>
    </w:p>
    <w:p>
      <w:pPr>
        <w:pStyle w:val="BodyText"/>
        <w:spacing w:before="3"/>
        <w:rPr>
          <w:sz w:val="7"/>
        </w:rPr>
      </w:pPr>
    </w:p>
    <w:p>
      <w:pPr>
        <w:pStyle w:val="BodyText"/>
        <w:spacing w:line="29" w:lineRule="exact"/>
        <w:ind w:left="924"/>
        <w:rPr>
          <w:sz w:val="2"/>
        </w:rPr>
      </w:pPr>
      <w:r>
        <w:rPr>
          <w:position w:val="0"/>
          <w:sz w:val="2"/>
        </w:rPr>
        <mc:AlternateContent>
          <mc:Choice Requires="wps">
            <w:drawing>
              <wp:inline distT="0" distB="0" distL="0" distR="0">
                <wp:extent cx="6160135" cy="19050"/>
                <wp:effectExtent l="0" t="0" r="0" b="0"/>
                <wp:docPr id="15" name="Group 15"/>
                <wp:cNvGraphicFramePr>
                  <a:graphicFrameLocks/>
                </wp:cNvGraphicFramePr>
                <a:graphic>
                  <a:graphicData uri="http://schemas.microsoft.com/office/word/2010/wordprocessingGroup">
                    <wpg:wgp>
                      <wpg:cNvPr id="15" name="Group 15"/>
                      <wpg:cNvGrpSpPr/>
                      <wpg:grpSpPr>
                        <a:xfrm>
                          <a:off x="0" y="0"/>
                          <a:ext cx="6160135" cy="19050"/>
                          <a:chExt cx="6160135" cy="19050"/>
                        </a:xfrm>
                      </wpg:grpSpPr>
                      <wps:wsp>
                        <wps:cNvPr id="16" name="Graphic 16"/>
                        <wps:cNvSpPr/>
                        <wps:spPr>
                          <a:xfrm>
                            <a:off x="0" y="0"/>
                            <a:ext cx="6160135" cy="19050"/>
                          </a:xfrm>
                          <a:custGeom>
                            <a:avLst/>
                            <a:gdLst/>
                            <a:ahLst/>
                            <a:cxnLst/>
                            <a:rect l="l" t="t" r="r" b="b"/>
                            <a:pathLst>
                              <a:path w="6160135" h="19050">
                                <a:moveTo>
                                  <a:pt x="6159754" y="0"/>
                                </a:moveTo>
                                <a:lnTo>
                                  <a:pt x="0" y="0"/>
                                </a:lnTo>
                                <a:lnTo>
                                  <a:pt x="0" y="18592"/>
                                </a:lnTo>
                                <a:lnTo>
                                  <a:pt x="6159754" y="18592"/>
                                </a:lnTo>
                                <a:lnTo>
                                  <a:pt x="61597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05pt;height:1.5pt;mso-position-horizontal-relative:char;mso-position-vertical-relative:line" id="docshapegroup13" coordorigin="0,0" coordsize="9701,30">
                <v:rect style="position:absolute;left:0;top:0;width:9701;height:30" id="docshape14" filled="true" fillcolor="#000000" stroked="false">
                  <v:fill type="solid"/>
                </v:rect>
              </v:group>
            </w:pict>
          </mc:Fallback>
        </mc:AlternateContent>
      </w:r>
      <w:r>
        <w:rPr>
          <w:position w:val="0"/>
          <w:sz w:val="2"/>
        </w:rPr>
      </w:r>
    </w:p>
    <w:p>
      <w:pPr>
        <w:tabs>
          <w:tab w:pos="952" w:val="left" w:leader="none"/>
        </w:tabs>
        <w:spacing w:before="61"/>
        <w:ind w:left="276" w:right="0" w:firstLine="0"/>
        <w:jc w:val="left"/>
        <w:rPr>
          <w:rFonts w:ascii="Arial"/>
          <w:sz w:val="36"/>
        </w:rPr>
      </w:pPr>
      <w:r>
        <w:rPr>
          <w:spacing w:val="-10"/>
          <w:sz w:val="20"/>
        </w:rPr>
        <w:t>1</w:t>
      </w:r>
      <w:r>
        <w:rPr>
          <w:sz w:val="20"/>
        </w:rPr>
        <w:tab/>
      </w:r>
      <w:bookmarkStart w:name="1 Scope" w:id="11"/>
      <w:bookmarkEnd w:id="11"/>
      <w:r>
        <w:rPr>
          <w:sz w:val="20"/>
        </w:rPr>
      </w:r>
      <w:bookmarkStart w:name="_bookmark5" w:id="12"/>
      <w:bookmarkEnd w:id="12"/>
      <w:r>
        <w:rPr>
          <w:sz w:val="20"/>
        </w:rPr>
      </w:r>
      <w:r>
        <w:rPr>
          <w:rFonts w:ascii="Arial"/>
          <w:sz w:val="36"/>
        </w:rPr>
        <w:t>1</w:t>
      </w:r>
      <w:r>
        <w:rPr>
          <w:rFonts w:ascii="Arial"/>
          <w:spacing w:val="74"/>
          <w:w w:val="150"/>
          <w:sz w:val="36"/>
        </w:rPr>
        <w:t> </w:t>
      </w:r>
      <w:r>
        <w:rPr>
          <w:rFonts w:ascii="Arial"/>
          <w:spacing w:val="-2"/>
          <w:sz w:val="36"/>
        </w:rPr>
        <w:t>Scope</w:t>
      </w:r>
    </w:p>
    <w:p>
      <w:pPr>
        <w:pStyle w:val="ListParagraph"/>
        <w:numPr>
          <w:ilvl w:val="0"/>
          <w:numId w:val="12"/>
        </w:numPr>
        <w:tabs>
          <w:tab w:pos="952" w:val="left" w:leader="none"/>
        </w:tabs>
        <w:spacing w:line="229" w:lineRule="exact" w:before="178" w:after="0"/>
        <w:ind w:left="952" w:right="0" w:hanging="676"/>
        <w:jc w:val="left"/>
        <w:rPr>
          <w:sz w:val="20"/>
        </w:rPr>
      </w:pPr>
      <w:r>
        <w:rPr>
          <w:sz w:val="20"/>
        </w:rPr>
        <w:t>The</w:t>
      </w:r>
      <w:r>
        <w:rPr>
          <w:spacing w:val="7"/>
          <w:sz w:val="20"/>
        </w:rPr>
        <w:t> </w:t>
      </w:r>
      <w:r>
        <w:rPr>
          <w:sz w:val="20"/>
        </w:rPr>
        <w:t>present</w:t>
      </w:r>
      <w:r>
        <w:rPr>
          <w:spacing w:val="6"/>
          <w:sz w:val="20"/>
        </w:rPr>
        <w:t> </w:t>
      </w:r>
      <w:r>
        <w:rPr>
          <w:sz w:val="20"/>
        </w:rPr>
        <w:t>document</w:t>
      </w:r>
      <w:r>
        <w:rPr>
          <w:spacing w:val="6"/>
          <w:sz w:val="20"/>
        </w:rPr>
        <w:t> </w:t>
      </w:r>
      <w:r>
        <w:rPr>
          <w:sz w:val="20"/>
        </w:rPr>
        <w:t>specifies</w:t>
      </w:r>
      <w:r>
        <w:rPr>
          <w:spacing w:val="7"/>
          <w:sz w:val="20"/>
        </w:rPr>
        <w:t> </w:t>
      </w:r>
      <w:r>
        <w:rPr>
          <w:sz w:val="20"/>
        </w:rPr>
        <w:t>the</w:t>
      </w:r>
      <w:r>
        <w:rPr>
          <w:spacing w:val="11"/>
          <w:sz w:val="20"/>
        </w:rPr>
        <w:t> </w:t>
      </w:r>
      <w:r>
        <w:rPr>
          <w:sz w:val="20"/>
        </w:rPr>
        <w:t>O1</w:t>
      </w:r>
      <w:r>
        <w:rPr>
          <w:spacing w:val="9"/>
          <w:sz w:val="20"/>
        </w:rPr>
        <w:t> </w:t>
      </w:r>
      <w:r>
        <w:rPr>
          <w:sz w:val="20"/>
        </w:rPr>
        <w:t>Interface</w:t>
      </w:r>
      <w:r>
        <w:rPr>
          <w:spacing w:val="7"/>
          <w:sz w:val="20"/>
        </w:rPr>
        <w:t> </w:t>
      </w:r>
      <w:r>
        <w:rPr>
          <w:sz w:val="20"/>
        </w:rPr>
        <w:t>specification</w:t>
      </w:r>
      <w:r>
        <w:rPr>
          <w:spacing w:val="8"/>
          <w:sz w:val="20"/>
        </w:rPr>
        <w:t> </w:t>
      </w:r>
      <w:r>
        <w:rPr>
          <w:sz w:val="20"/>
        </w:rPr>
        <w:t>for</w:t>
      </w:r>
      <w:r>
        <w:rPr>
          <w:spacing w:val="7"/>
          <w:sz w:val="20"/>
        </w:rPr>
        <w:t> </w:t>
      </w:r>
      <w:r>
        <w:rPr>
          <w:sz w:val="20"/>
        </w:rPr>
        <w:t>O-DU</w:t>
      </w:r>
      <w:r>
        <w:rPr>
          <w:spacing w:val="7"/>
          <w:sz w:val="20"/>
        </w:rPr>
        <w:t> </w:t>
      </w:r>
      <w:r>
        <w:rPr>
          <w:sz w:val="20"/>
        </w:rPr>
        <w:t>used</w:t>
      </w:r>
      <w:r>
        <w:rPr>
          <w:spacing w:val="9"/>
          <w:sz w:val="20"/>
        </w:rPr>
        <w:t> </w:t>
      </w:r>
      <w:r>
        <w:rPr>
          <w:sz w:val="20"/>
        </w:rPr>
        <w:t>over</w:t>
      </w:r>
      <w:r>
        <w:rPr>
          <w:spacing w:val="8"/>
          <w:sz w:val="20"/>
        </w:rPr>
        <w:t> </w:t>
      </w:r>
      <w:r>
        <w:rPr>
          <w:sz w:val="20"/>
        </w:rPr>
        <w:t>the</w:t>
      </w:r>
      <w:r>
        <w:rPr>
          <w:spacing w:val="9"/>
          <w:sz w:val="20"/>
        </w:rPr>
        <w:t> </w:t>
      </w:r>
      <w:r>
        <w:rPr>
          <w:sz w:val="20"/>
        </w:rPr>
        <w:t>interface</w:t>
      </w:r>
      <w:r>
        <w:rPr>
          <w:spacing w:val="8"/>
          <w:sz w:val="20"/>
        </w:rPr>
        <w:t> </w:t>
      </w:r>
      <w:r>
        <w:rPr>
          <w:sz w:val="20"/>
        </w:rPr>
        <w:t>linking</w:t>
      </w:r>
      <w:r>
        <w:rPr>
          <w:spacing w:val="8"/>
          <w:sz w:val="20"/>
        </w:rPr>
        <w:t> </w:t>
      </w:r>
      <w:r>
        <w:rPr>
          <w:sz w:val="20"/>
        </w:rPr>
        <w:t>the</w:t>
      </w:r>
      <w:r>
        <w:rPr>
          <w:spacing w:val="7"/>
          <w:sz w:val="20"/>
        </w:rPr>
        <w:t> </w:t>
      </w:r>
      <w:r>
        <w:rPr>
          <w:sz w:val="20"/>
        </w:rPr>
        <w:t>O-DU</w:t>
      </w:r>
      <w:r>
        <w:rPr>
          <w:spacing w:val="7"/>
          <w:sz w:val="20"/>
        </w:rPr>
        <w:t> </w:t>
      </w:r>
      <w:r>
        <w:rPr>
          <w:spacing w:val="-5"/>
          <w:sz w:val="20"/>
        </w:rPr>
        <w:t>(O-</w:t>
      </w:r>
    </w:p>
    <w:p>
      <w:pPr>
        <w:pStyle w:val="ListParagraph"/>
        <w:numPr>
          <w:ilvl w:val="0"/>
          <w:numId w:val="12"/>
        </w:numPr>
        <w:tabs>
          <w:tab w:pos="952" w:val="left" w:leader="none"/>
        </w:tabs>
        <w:spacing w:line="229" w:lineRule="exact" w:before="0" w:after="0"/>
        <w:ind w:left="952" w:right="0" w:hanging="676"/>
        <w:jc w:val="left"/>
        <w:rPr>
          <w:sz w:val="20"/>
        </w:rPr>
      </w:pPr>
      <w:r>
        <w:rPr>
          <w:sz w:val="20"/>
        </w:rPr>
        <w:t>RAN</w:t>
      </w:r>
      <w:r>
        <w:rPr>
          <w:spacing w:val="-4"/>
          <w:sz w:val="20"/>
        </w:rPr>
        <w:t> </w:t>
      </w:r>
      <w:r>
        <w:rPr>
          <w:sz w:val="20"/>
        </w:rPr>
        <w:t>Distributed</w:t>
      </w:r>
      <w:r>
        <w:rPr>
          <w:spacing w:val="-3"/>
          <w:sz w:val="20"/>
        </w:rPr>
        <w:t> </w:t>
      </w:r>
      <w:r>
        <w:rPr>
          <w:sz w:val="20"/>
        </w:rPr>
        <w:t>Unit)</w:t>
      </w:r>
      <w:r>
        <w:rPr>
          <w:spacing w:val="-3"/>
          <w:sz w:val="20"/>
        </w:rPr>
        <w:t> </w:t>
      </w:r>
      <w:r>
        <w:rPr>
          <w:sz w:val="20"/>
        </w:rPr>
        <w:t>with</w:t>
      </w:r>
      <w:r>
        <w:rPr>
          <w:spacing w:val="-4"/>
          <w:sz w:val="20"/>
        </w:rPr>
        <w:t> </w:t>
      </w:r>
      <w:r>
        <w:rPr>
          <w:sz w:val="20"/>
        </w:rPr>
        <w:t>other</w:t>
      </w:r>
      <w:r>
        <w:rPr>
          <w:spacing w:val="-3"/>
          <w:sz w:val="20"/>
        </w:rPr>
        <w:t> </w:t>
      </w:r>
      <w:r>
        <w:rPr>
          <w:sz w:val="20"/>
        </w:rPr>
        <w:t>management</w:t>
      </w:r>
      <w:r>
        <w:rPr>
          <w:spacing w:val="-6"/>
          <w:sz w:val="20"/>
        </w:rPr>
        <w:t> </w:t>
      </w:r>
      <w:r>
        <w:rPr>
          <w:sz w:val="20"/>
        </w:rPr>
        <w:t>plane</w:t>
      </w:r>
      <w:r>
        <w:rPr>
          <w:spacing w:val="-4"/>
          <w:sz w:val="20"/>
        </w:rPr>
        <w:t> </w:t>
      </w:r>
      <w:r>
        <w:rPr>
          <w:sz w:val="20"/>
        </w:rPr>
        <w:t>entities,</w:t>
      </w:r>
      <w:r>
        <w:rPr>
          <w:spacing w:val="-5"/>
          <w:sz w:val="20"/>
        </w:rPr>
        <w:t> </w:t>
      </w:r>
      <w:r>
        <w:rPr>
          <w:sz w:val="20"/>
        </w:rPr>
        <w:t>that</w:t>
      </w:r>
      <w:r>
        <w:rPr>
          <w:spacing w:val="-4"/>
          <w:sz w:val="20"/>
        </w:rPr>
        <w:t> </w:t>
      </w:r>
      <w:r>
        <w:rPr>
          <w:sz w:val="20"/>
        </w:rPr>
        <w:t>may</w:t>
      </w:r>
      <w:r>
        <w:rPr>
          <w:spacing w:val="-4"/>
          <w:sz w:val="20"/>
        </w:rPr>
        <w:t> </w:t>
      </w:r>
      <w:r>
        <w:rPr>
          <w:sz w:val="20"/>
        </w:rPr>
        <w:t>include</w:t>
      </w:r>
      <w:r>
        <w:rPr>
          <w:spacing w:val="-4"/>
          <w:sz w:val="20"/>
        </w:rPr>
        <w:t> </w:t>
      </w:r>
      <w:r>
        <w:rPr>
          <w:sz w:val="20"/>
        </w:rPr>
        <w:t>the</w:t>
      </w:r>
      <w:r>
        <w:rPr>
          <w:spacing w:val="2"/>
          <w:sz w:val="20"/>
        </w:rPr>
        <w:t> </w:t>
      </w:r>
      <w:r>
        <w:rPr>
          <w:sz w:val="20"/>
        </w:rPr>
        <w:t>O-CU</w:t>
      </w:r>
      <w:r>
        <w:rPr>
          <w:spacing w:val="-5"/>
          <w:sz w:val="20"/>
        </w:rPr>
        <w:t> </w:t>
      </w:r>
      <w:r>
        <w:rPr>
          <w:sz w:val="20"/>
        </w:rPr>
        <w:t>(O-RAN</w:t>
      </w:r>
      <w:r>
        <w:rPr>
          <w:spacing w:val="-3"/>
          <w:sz w:val="20"/>
        </w:rPr>
        <w:t> </w:t>
      </w:r>
      <w:r>
        <w:rPr>
          <w:sz w:val="20"/>
        </w:rPr>
        <w:t>Central</w:t>
      </w:r>
      <w:r>
        <w:rPr>
          <w:spacing w:val="-4"/>
          <w:sz w:val="20"/>
        </w:rPr>
        <w:t> </w:t>
      </w:r>
      <w:r>
        <w:rPr>
          <w:sz w:val="20"/>
        </w:rPr>
        <w:t>Unit)</w:t>
      </w:r>
      <w:r>
        <w:rPr>
          <w:spacing w:val="-4"/>
          <w:sz w:val="20"/>
        </w:rPr>
        <w:t> </w:t>
      </w:r>
      <w:r>
        <w:rPr>
          <w:sz w:val="20"/>
        </w:rPr>
        <w:t>as</w:t>
      </w:r>
      <w:r>
        <w:rPr>
          <w:spacing w:val="-6"/>
          <w:sz w:val="20"/>
        </w:rPr>
        <w:t> </w:t>
      </w:r>
      <w:r>
        <w:rPr>
          <w:spacing w:val="-4"/>
          <w:sz w:val="20"/>
        </w:rPr>
        <w:t>well</w:t>
      </w:r>
    </w:p>
    <w:p>
      <w:pPr>
        <w:pStyle w:val="ListParagraph"/>
        <w:numPr>
          <w:ilvl w:val="0"/>
          <w:numId w:val="12"/>
        </w:numPr>
        <w:tabs>
          <w:tab w:pos="952" w:val="left" w:leader="none"/>
        </w:tabs>
        <w:spacing w:line="240" w:lineRule="auto" w:before="1" w:after="0"/>
        <w:ind w:left="952" w:right="0" w:hanging="676"/>
        <w:jc w:val="left"/>
        <w:rPr>
          <w:sz w:val="20"/>
        </w:rPr>
      </w:pPr>
      <w:r>
        <w:rPr>
          <w:sz w:val="20"/>
        </w:rPr>
        <w:t>as</w:t>
      </w:r>
      <w:r>
        <w:rPr>
          <w:spacing w:val="-7"/>
          <w:sz w:val="20"/>
        </w:rPr>
        <w:t> </w:t>
      </w:r>
      <w:r>
        <w:rPr>
          <w:sz w:val="20"/>
        </w:rPr>
        <w:t>Service</w:t>
      </w:r>
      <w:r>
        <w:rPr>
          <w:spacing w:val="-6"/>
          <w:sz w:val="20"/>
        </w:rPr>
        <w:t> </w:t>
      </w:r>
      <w:r>
        <w:rPr>
          <w:sz w:val="20"/>
        </w:rPr>
        <w:t>Management</w:t>
      </w:r>
      <w:r>
        <w:rPr>
          <w:spacing w:val="-7"/>
          <w:sz w:val="20"/>
        </w:rPr>
        <w:t> </w:t>
      </w:r>
      <w:r>
        <w:rPr>
          <w:sz w:val="20"/>
        </w:rPr>
        <w:t>and</w:t>
      </w:r>
      <w:r>
        <w:rPr>
          <w:spacing w:val="-5"/>
          <w:sz w:val="20"/>
        </w:rPr>
        <w:t> </w:t>
      </w:r>
      <w:r>
        <w:rPr>
          <w:sz w:val="20"/>
        </w:rPr>
        <w:t>Orchestration</w:t>
      </w:r>
      <w:r>
        <w:rPr>
          <w:spacing w:val="-5"/>
          <w:sz w:val="20"/>
        </w:rPr>
        <w:t> </w:t>
      </w:r>
      <w:r>
        <w:rPr>
          <w:spacing w:val="-2"/>
          <w:sz w:val="20"/>
        </w:rPr>
        <w:t>(SMO).</w:t>
      </w:r>
    </w:p>
    <w:p>
      <w:pPr>
        <w:pStyle w:val="BodyText"/>
        <w:spacing w:before="108"/>
      </w:pPr>
      <w:r>
        <w:rPr/>
        <mc:AlternateContent>
          <mc:Choice Requires="wps">
            <w:drawing>
              <wp:anchor distT="0" distB="0" distL="0" distR="0" allowOverlap="1" layoutInCell="1" locked="0" behindDoc="1" simplePos="0" relativeHeight="487592960">
                <wp:simplePos x="0" y="0"/>
                <wp:positionH relativeFrom="page">
                  <wp:posOffset>701040</wp:posOffset>
                </wp:positionH>
                <wp:positionV relativeFrom="paragraph">
                  <wp:posOffset>230095</wp:posOffset>
                </wp:positionV>
                <wp:extent cx="6160135" cy="18415"/>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8.117748pt;width:485.02pt;height:1.44pt;mso-position-horizontal-relative:page;mso-position-vertical-relative:paragraph;z-index:-15723520;mso-wrap-distance-left:0;mso-wrap-distance-right:0" id="docshape15" filled="true" fillcolor="#000000" stroked="false">
                <v:fill type="solid"/>
                <w10:wrap type="topAndBottom"/>
              </v:rect>
            </w:pict>
          </mc:Fallback>
        </mc:AlternateContent>
      </w:r>
    </w:p>
    <w:p>
      <w:pPr>
        <w:pStyle w:val="Heading1"/>
        <w:tabs>
          <w:tab w:pos="952" w:val="left" w:leader="none"/>
        </w:tabs>
      </w:pPr>
      <w:r>
        <w:rPr>
          <w:rFonts w:ascii="Times New Roman"/>
          <w:spacing w:val="-10"/>
          <w:sz w:val="20"/>
        </w:rPr>
        <w:t>5</w:t>
      </w:r>
      <w:r>
        <w:rPr>
          <w:rFonts w:ascii="Times New Roman"/>
          <w:sz w:val="20"/>
        </w:rPr>
        <w:tab/>
      </w:r>
      <w:bookmarkStart w:name="2 References" w:id="13"/>
      <w:bookmarkEnd w:id="13"/>
      <w:r>
        <w:rPr>
          <w:rFonts w:ascii="Times New Roman"/>
          <w:sz w:val="20"/>
        </w:rPr>
      </w:r>
      <w:bookmarkStart w:name="_bookmark6" w:id="14"/>
      <w:bookmarkEnd w:id="14"/>
      <w:r>
        <w:rPr>
          <w:rFonts w:ascii="Times New Roman"/>
          <w:sz w:val="20"/>
        </w:rPr>
      </w:r>
      <w:r>
        <w:rPr/>
        <w:t>2</w:t>
      </w:r>
      <w:r>
        <w:rPr>
          <w:spacing w:val="79"/>
          <w:w w:val="150"/>
        </w:rPr>
        <w:t> </w:t>
      </w:r>
      <w:r>
        <w:rPr>
          <w:spacing w:val="-2"/>
        </w:rPr>
        <w:t>References</w:t>
      </w:r>
    </w:p>
    <w:p>
      <w:pPr>
        <w:pStyle w:val="Heading2"/>
        <w:numPr>
          <w:ilvl w:val="0"/>
          <w:numId w:val="13"/>
        </w:numPr>
        <w:tabs>
          <w:tab w:pos="952" w:val="left" w:leader="none"/>
        </w:tabs>
        <w:spacing w:line="240" w:lineRule="auto" w:before="358" w:after="0"/>
        <w:ind w:left="952" w:right="0" w:hanging="676"/>
        <w:jc w:val="left"/>
      </w:pPr>
      <w:bookmarkStart w:name="2.1 Normative references" w:id="15"/>
      <w:bookmarkEnd w:id="15"/>
      <w:r>
        <w:rPr>
          <w:rFonts w:ascii="Times New Roman"/>
          <w:sz w:val="20"/>
        </w:rPr>
      </w:r>
      <w:bookmarkStart w:name="_bookmark7" w:id="16"/>
      <w:bookmarkEnd w:id="16"/>
      <w:r>
        <w:rPr>
          <w:rFonts w:ascii="Times New Roman"/>
          <w:sz w:val="20"/>
        </w:rPr>
      </w:r>
      <w:r>
        <w:rPr/>
        <w:t>2.1</w:t>
      </w:r>
      <w:r>
        <w:rPr>
          <w:spacing w:val="27"/>
        </w:rPr>
        <w:t> </w:t>
      </w:r>
      <w:r>
        <w:rPr/>
        <w:t>Normative</w:t>
      </w:r>
      <w:r>
        <w:rPr>
          <w:spacing w:val="-11"/>
        </w:rPr>
        <w:t> </w:t>
      </w:r>
      <w:r>
        <w:rPr>
          <w:spacing w:val="-2"/>
        </w:rPr>
        <w:t>references</w:t>
      </w:r>
    </w:p>
    <w:p>
      <w:pPr>
        <w:pStyle w:val="ListParagraph"/>
        <w:numPr>
          <w:ilvl w:val="0"/>
          <w:numId w:val="13"/>
        </w:numPr>
        <w:tabs>
          <w:tab w:pos="952" w:val="left" w:leader="none"/>
        </w:tabs>
        <w:spacing w:line="240" w:lineRule="auto" w:before="181" w:after="0"/>
        <w:ind w:left="952" w:right="0" w:hanging="676"/>
        <w:jc w:val="left"/>
        <w:rPr>
          <w:sz w:val="20"/>
        </w:rPr>
      </w:pPr>
      <w:r>
        <w:rPr>
          <w:sz w:val="20"/>
        </w:rPr>
        <w:t>References</w:t>
      </w:r>
      <w:r>
        <w:rPr>
          <w:spacing w:val="7"/>
          <w:sz w:val="20"/>
        </w:rPr>
        <w:t> </w:t>
      </w:r>
      <w:r>
        <w:rPr>
          <w:sz w:val="20"/>
        </w:rPr>
        <w:t>are</w:t>
      </w:r>
      <w:r>
        <w:rPr>
          <w:spacing w:val="8"/>
          <w:sz w:val="20"/>
        </w:rPr>
        <w:t> </w:t>
      </w:r>
      <w:r>
        <w:rPr>
          <w:sz w:val="20"/>
        </w:rPr>
        <w:t>either</w:t>
      </w:r>
      <w:r>
        <w:rPr>
          <w:spacing w:val="9"/>
          <w:sz w:val="20"/>
        </w:rPr>
        <w:t> </w:t>
      </w:r>
      <w:r>
        <w:rPr>
          <w:sz w:val="20"/>
        </w:rPr>
        <w:t>specific</w:t>
      </w:r>
      <w:r>
        <w:rPr>
          <w:spacing w:val="6"/>
          <w:sz w:val="20"/>
        </w:rPr>
        <w:t> </w:t>
      </w:r>
      <w:r>
        <w:rPr>
          <w:sz w:val="20"/>
        </w:rPr>
        <w:t>(identified</w:t>
      </w:r>
      <w:r>
        <w:rPr>
          <w:spacing w:val="6"/>
          <w:sz w:val="20"/>
        </w:rPr>
        <w:t> </w:t>
      </w:r>
      <w:r>
        <w:rPr>
          <w:sz w:val="20"/>
        </w:rPr>
        <w:t>by</w:t>
      </w:r>
      <w:r>
        <w:rPr>
          <w:spacing w:val="7"/>
          <w:sz w:val="20"/>
        </w:rPr>
        <w:t> </w:t>
      </w:r>
      <w:r>
        <w:rPr>
          <w:sz w:val="20"/>
        </w:rPr>
        <w:t>date</w:t>
      </w:r>
      <w:r>
        <w:rPr>
          <w:spacing w:val="8"/>
          <w:sz w:val="20"/>
        </w:rPr>
        <w:t> </w:t>
      </w:r>
      <w:r>
        <w:rPr>
          <w:sz w:val="20"/>
        </w:rPr>
        <w:t>of</w:t>
      </w:r>
      <w:r>
        <w:rPr>
          <w:spacing w:val="13"/>
          <w:sz w:val="20"/>
        </w:rPr>
        <w:t> </w:t>
      </w:r>
      <w:r>
        <w:rPr>
          <w:sz w:val="20"/>
        </w:rPr>
        <w:t>publication,</w:t>
      </w:r>
      <w:r>
        <w:rPr>
          <w:spacing w:val="8"/>
          <w:sz w:val="20"/>
        </w:rPr>
        <w:t> </w:t>
      </w:r>
      <w:r>
        <w:rPr>
          <w:sz w:val="20"/>
        </w:rPr>
        <w:t>edition</w:t>
      </w:r>
      <w:r>
        <w:rPr>
          <w:spacing w:val="6"/>
          <w:sz w:val="20"/>
        </w:rPr>
        <w:t> </w:t>
      </w:r>
      <w:r>
        <w:rPr>
          <w:sz w:val="20"/>
        </w:rPr>
        <w:t>number,</w:t>
      </w:r>
      <w:r>
        <w:rPr>
          <w:spacing w:val="7"/>
          <w:sz w:val="20"/>
        </w:rPr>
        <w:t> </w:t>
      </w:r>
      <w:r>
        <w:rPr>
          <w:sz w:val="20"/>
        </w:rPr>
        <w:t>version</w:t>
      </w:r>
      <w:r>
        <w:rPr>
          <w:spacing w:val="6"/>
          <w:sz w:val="20"/>
        </w:rPr>
        <w:t> </w:t>
      </w:r>
      <w:r>
        <w:rPr>
          <w:sz w:val="20"/>
        </w:rPr>
        <w:t>number,</w:t>
      </w:r>
      <w:r>
        <w:rPr>
          <w:spacing w:val="8"/>
          <w:sz w:val="20"/>
        </w:rPr>
        <w:t> </w:t>
      </w:r>
      <w:r>
        <w:rPr>
          <w:sz w:val="20"/>
        </w:rPr>
        <w:t>etc.)</w:t>
      </w:r>
      <w:r>
        <w:rPr>
          <w:spacing w:val="7"/>
          <w:sz w:val="20"/>
        </w:rPr>
        <w:t> </w:t>
      </w:r>
      <w:r>
        <w:rPr>
          <w:sz w:val="20"/>
        </w:rPr>
        <w:t>or</w:t>
      </w:r>
      <w:r>
        <w:rPr>
          <w:spacing w:val="8"/>
          <w:sz w:val="20"/>
        </w:rPr>
        <w:t> </w:t>
      </w:r>
      <w:r>
        <w:rPr>
          <w:sz w:val="20"/>
        </w:rPr>
        <w:t>non-</w:t>
      </w:r>
      <w:r>
        <w:rPr>
          <w:spacing w:val="-2"/>
          <w:sz w:val="20"/>
        </w:rPr>
        <w:t>specific.</w:t>
      </w:r>
    </w:p>
    <w:p>
      <w:pPr>
        <w:pStyle w:val="ListParagraph"/>
        <w:numPr>
          <w:ilvl w:val="0"/>
          <w:numId w:val="13"/>
        </w:numPr>
        <w:tabs>
          <w:tab w:pos="952" w:val="left" w:leader="none"/>
        </w:tabs>
        <w:spacing w:line="240" w:lineRule="auto" w:before="0" w:after="0"/>
        <w:ind w:left="952" w:right="0" w:hanging="676"/>
        <w:jc w:val="left"/>
        <w:rPr>
          <w:sz w:val="20"/>
        </w:rPr>
      </w:pPr>
      <w:r>
        <w:rPr>
          <w:sz w:val="20"/>
        </w:rPr>
        <w:t>For</w:t>
      </w:r>
      <w:r>
        <w:rPr>
          <w:spacing w:val="-6"/>
          <w:sz w:val="20"/>
        </w:rPr>
        <w:t> </w:t>
      </w:r>
      <w:r>
        <w:rPr>
          <w:sz w:val="20"/>
        </w:rPr>
        <w:t>a</w:t>
      </w:r>
      <w:r>
        <w:rPr>
          <w:spacing w:val="-6"/>
          <w:sz w:val="20"/>
        </w:rPr>
        <w:t> </w:t>
      </w:r>
      <w:r>
        <w:rPr>
          <w:sz w:val="20"/>
        </w:rPr>
        <w:t>specific</w:t>
      </w:r>
      <w:r>
        <w:rPr>
          <w:spacing w:val="-6"/>
          <w:sz w:val="20"/>
        </w:rPr>
        <w:t> </w:t>
      </w:r>
      <w:r>
        <w:rPr>
          <w:sz w:val="20"/>
        </w:rPr>
        <w:t>reference,</w:t>
      </w:r>
      <w:r>
        <w:rPr>
          <w:spacing w:val="-6"/>
          <w:sz w:val="20"/>
        </w:rPr>
        <w:t> </w:t>
      </w:r>
      <w:r>
        <w:rPr>
          <w:sz w:val="20"/>
        </w:rPr>
        <w:t>subsequent</w:t>
      </w:r>
      <w:r>
        <w:rPr>
          <w:spacing w:val="-7"/>
          <w:sz w:val="20"/>
        </w:rPr>
        <w:t> </w:t>
      </w:r>
      <w:r>
        <w:rPr>
          <w:sz w:val="20"/>
        </w:rPr>
        <w:t>revisions</w:t>
      </w:r>
      <w:r>
        <w:rPr>
          <w:spacing w:val="-7"/>
          <w:sz w:val="20"/>
        </w:rPr>
        <w:t> </w:t>
      </w:r>
      <w:r>
        <w:rPr>
          <w:sz w:val="20"/>
        </w:rPr>
        <w:t>do</w:t>
      </w:r>
      <w:r>
        <w:rPr>
          <w:spacing w:val="-8"/>
          <w:sz w:val="20"/>
        </w:rPr>
        <w:t> </w:t>
      </w:r>
      <w:r>
        <w:rPr>
          <w:sz w:val="20"/>
        </w:rPr>
        <w:t>not</w:t>
      </w:r>
      <w:r>
        <w:rPr>
          <w:spacing w:val="-7"/>
          <w:sz w:val="20"/>
        </w:rPr>
        <w:t> </w:t>
      </w:r>
      <w:r>
        <w:rPr>
          <w:sz w:val="20"/>
        </w:rPr>
        <w:t>apply.</w:t>
      </w:r>
      <w:r>
        <w:rPr>
          <w:spacing w:val="-3"/>
          <w:sz w:val="20"/>
        </w:rPr>
        <w:t> </w:t>
      </w:r>
      <w:r>
        <w:rPr>
          <w:sz w:val="20"/>
        </w:rPr>
        <w:t>For</w:t>
      </w:r>
      <w:r>
        <w:rPr>
          <w:spacing w:val="-6"/>
          <w:sz w:val="20"/>
        </w:rPr>
        <w:t> </w:t>
      </w:r>
      <w:r>
        <w:rPr>
          <w:sz w:val="20"/>
        </w:rPr>
        <w:t>a</w:t>
      </w:r>
      <w:r>
        <w:rPr>
          <w:spacing w:val="-6"/>
          <w:sz w:val="20"/>
        </w:rPr>
        <w:t> </w:t>
      </w:r>
      <w:r>
        <w:rPr>
          <w:sz w:val="20"/>
        </w:rPr>
        <w:t>non-specific</w:t>
      </w:r>
      <w:r>
        <w:rPr>
          <w:spacing w:val="-6"/>
          <w:sz w:val="20"/>
        </w:rPr>
        <w:t> </w:t>
      </w:r>
      <w:r>
        <w:rPr>
          <w:sz w:val="20"/>
        </w:rPr>
        <w:t>reference,</w:t>
      </w:r>
      <w:r>
        <w:rPr>
          <w:spacing w:val="-6"/>
          <w:sz w:val="20"/>
        </w:rPr>
        <w:t> </w:t>
      </w:r>
      <w:r>
        <w:rPr>
          <w:sz w:val="20"/>
        </w:rPr>
        <w:t>the</w:t>
      </w:r>
      <w:r>
        <w:rPr>
          <w:spacing w:val="-6"/>
          <w:sz w:val="20"/>
        </w:rPr>
        <w:t> </w:t>
      </w:r>
      <w:r>
        <w:rPr>
          <w:sz w:val="20"/>
        </w:rPr>
        <w:t>latest</w:t>
      </w:r>
      <w:r>
        <w:rPr>
          <w:spacing w:val="-7"/>
          <w:sz w:val="20"/>
        </w:rPr>
        <w:t> </w:t>
      </w:r>
      <w:r>
        <w:rPr>
          <w:sz w:val="20"/>
        </w:rPr>
        <w:t>version</w:t>
      </w:r>
      <w:r>
        <w:rPr>
          <w:spacing w:val="-6"/>
          <w:sz w:val="20"/>
        </w:rPr>
        <w:t> </w:t>
      </w:r>
      <w:r>
        <w:rPr>
          <w:sz w:val="20"/>
        </w:rPr>
        <w:t>applies.</w:t>
      </w:r>
      <w:r>
        <w:rPr>
          <w:spacing w:val="-6"/>
          <w:sz w:val="20"/>
        </w:rPr>
        <w:t> </w:t>
      </w:r>
      <w:r>
        <w:rPr>
          <w:sz w:val="20"/>
        </w:rPr>
        <w:t>In</w:t>
      </w:r>
      <w:r>
        <w:rPr>
          <w:spacing w:val="-5"/>
          <w:sz w:val="20"/>
        </w:rPr>
        <w:t> the</w:t>
      </w:r>
    </w:p>
    <w:p>
      <w:pPr>
        <w:pStyle w:val="ListParagraph"/>
        <w:numPr>
          <w:ilvl w:val="0"/>
          <w:numId w:val="13"/>
        </w:numPr>
        <w:tabs>
          <w:tab w:pos="952" w:val="left" w:leader="none"/>
        </w:tabs>
        <w:spacing w:line="240" w:lineRule="auto" w:before="1" w:after="0"/>
        <w:ind w:left="952" w:right="0" w:hanging="676"/>
        <w:jc w:val="left"/>
        <w:rPr>
          <w:sz w:val="20"/>
        </w:rPr>
      </w:pPr>
      <w:r>
        <w:rPr>
          <w:sz w:val="20"/>
        </w:rPr>
        <w:t>case</w:t>
      </w:r>
      <w:r>
        <w:rPr>
          <w:spacing w:val="7"/>
          <w:sz w:val="20"/>
        </w:rPr>
        <w:t> </w:t>
      </w:r>
      <w:r>
        <w:rPr>
          <w:sz w:val="20"/>
        </w:rPr>
        <w:t>of</w:t>
      </w:r>
      <w:r>
        <w:rPr>
          <w:spacing w:val="7"/>
          <w:sz w:val="20"/>
        </w:rPr>
        <w:t> </w:t>
      </w:r>
      <w:r>
        <w:rPr>
          <w:sz w:val="20"/>
        </w:rPr>
        <w:t>a</w:t>
      </w:r>
      <w:r>
        <w:rPr>
          <w:spacing w:val="8"/>
          <w:sz w:val="20"/>
        </w:rPr>
        <w:t> </w:t>
      </w:r>
      <w:r>
        <w:rPr>
          <w:sz w:val="20"/>
        </w:rPr>
        <w:t>reference</w:t>
      </w:r>
      <w:r>
        <w:rPr>
          <w:spacing w:val="6"/>
          <w:sz w:val="20"/>
        </w:rPr>
        <w:t> </w:t>
      </w:r>
      <w:r>
        <w:rPr>
          <w:sz w:val="20"/>
        </w:rPr>
        <w:t>to</w:t>
      </w:r>
      <w:r>
        <w:rPr>
          <w:spacing w:val="6"/>
          <w:sz w:val="20"/>
        </w:rPr>
        <w:t> </w:t>
      </w:r>
      <w:r>
        <w:rPr>
          <w:sz w:val="20"/>
        </w:rPr>
        <w:t>a</w:t>
      </w:r>
      <w:r>
        <w:rPr>
          <w:spacing w:val="6"/>
          <w:sz w:val="20"/>
        </w:rPr>
        <w:t> </w:t>
      </w:r>
      <w:r>
        <w:rPr>
          <w:sz w:val="20"/>
        </w:rPr>
        <w:t>3GPP</w:t>
      </w:r>
      <w:r>
        <w:rPr>
          <w:spacing w:val="7"/>
          <w:sz w:val="20"/>
        </w:rPr>
        <w:t> </w:t>
      </w:r>
      <w:r>
        <w:rPr>
          <w:sz w:val="20"/>
        </w:rPr>
        <w:t>document</w:t>
      </w:r>
      <w:r>
        <w:rPr>
          <w:spacing w:val="5"/>
          <w:sz w:val="20"/>
        </w:rPr>
        <w:t> </w:t>
      </w:r>
      <w:r>
        <w:rPr>
          <w:sz w:val="20"/>
        </w:rPr>
        <w:t>(including</w:t>
      </w:r>
      <w:r>
        <w:rPr>
          <w:spacing w:val="6"/>
          <w:sz w:val="20"/>
        </w:rPr>
        <w:t> </w:t>
      </w:r>
      <w:r>
        <w:rPr>
          <w:sz w:val="20"/>
        </w:rPr>
        <w:t>a</w:t>
      </w:r>
      <w:r>
        <w:rPr>
          <w:spacing w:val="8"/>
          <w:sz w:val="20"/>
        </w:rPr>
        <w:t> </w:t>
      </w:r>
      <w:r>
        <w:rPr>
          <w:sz w:val="20"/>
        </w:rPr>
        <w:t>GSM</w:t>
      </w:r>
      <w:r>
        <w:rPr>
          <w:spacing w:val="6"/>
          <w:sz w:val="20"/>
        </w:rPr>
        <w:t> </w:t>
      </w:r>
      <w:r>
        <w:rPr>
          <w:sz w:val="20"/>
        </w:rPr>
        <w:t>document),</w:t>
      </w:r>
      <w:r>
        <w:rPr>
          <w:spacing w:val="8"/>
          <w:sz w:val="20"/>
        </w:rPr>
        <w:t> </w:t>
      </w:r>
      <w:r>
        <w:rPr>
          <w:sz w:val="20"/>
        </w:rPr>
        <w:t>a</w:t>
      </w:r>
      <w:r>
        <w:rPr>
          <w:spacing w:val="6"/>
          <w:sz w:val="20"/>
        </w:rPr>
        <w:t> </w:t>
      </w:r>
      <w:r>
        <w:rPr>
          <w:sz w:val="20"/>
        </w:rPr>
        <w:t>non-specific</w:t>
      </w:r>
      <w:r>
        <w:rPr>
          <w:spacing w:val="5"/>
          <w:sz w:val="20"/>
        </w:rPr>
        <w:t> </w:t>
      </w:r>
      <w:r>
        <w:rPr>
          <w:sz w:val="20"/>
        </w:rPr>
        <w:t>reference</w:t>
      </w:r>
      <w:r>
        <w:rPr>
          <w:spacing w:val="8"/>
          <w:sz w:val="20"/>
        </w:rPr>
        <w:t> </w:t>
      </w:r>
      <w:r>
        <w:rPr>
          <w:sz w:val="20"/>
        </w:rPr>
        <w:t>implicitly</w:t>
      </w:r>
      <w:r>
        <w:rPr>
          <w:spacing w:val="8"/>
          <w:sz w:val="20"/>
        </w:rPr>
        <w:t> </w:t>
      </w:r>
      <w:r>
        <w:rPr>
          <w:sz w:val="20"/>
        </w:rPr>
        <w:t>refers</w:t>
      </w:r>
      <w:r>
        <w:rPr>
          <w:spacing w:val="7"/>
          <w:sz w:val="20"/>
        </w:rPr>
        <w:t> </w:t>
      </w:r>
      <w:r>
        <w:rPr>
          <w:sz w:val="20"/>
        </w:rPr>
        <w:t>to</w:t>
      </w:r>
      <w:r>
        <w:rPr>
          <w:spacing w:val="6"/>
          <w:sz w:val="20"/>
        </w:rPr>
        <w:t> </w:t>
      </w:r>
      <w:r>
        <w:rPr>
          <w:spacing w:val="-5"/>
          <w:sz w:val="20"/>
        </w:rPr>
        <w:t>the</w:t>
      </w:r>
    </w:p>
    <w:p>
      <w:pPr>
        <w:pStyle w:val="ListParagraph"/>
        <w:numPr>
          <w:ilvl w:val="0"/>
          <w:numId w:val="13"/>
        </w:numPr>
        <w:tabs>
          <w:tab w:pos="952" w:val="left" w:leader="none"/>
        </w:tabs>
        <w:spacing w:line="240" w:lineRule="auto" w:before="0" w:after="0"/>
        <w:ind w:left="952" w:right="0" w:hanging="777"/>
        <w:jc w:val="left"/>
        <w:rPr>
          <w:sz w:val="20"/>
        </w:rPr>
      </w:pPr>
      <w:r>
        <w:rPr>
          <w:sz w:val="20"/>
        </w:rPr>
        <w:t>latest</w:t>
      </w:r>
      <w:r>
        <w:rPr>
          <w:spacing w:val="-6"/>
          <w:sz w:val="20"/>
        </w:rPr>
        <w:t> </w:t>
      </w:r>
      <w:r>
        <w:rPr>
          <w:sz w:val="20"/>
        </w:rPr>
        <w:t>version</w:t>
      </w:r>
      <w:r>
        <w:rPr>
          <w:spacing w:val="-4"/>
          <w:sz w:val="20"/>
        </w:rPr>
        <w:t> </w:t>
      </w:r>
      <w:r>
        <w:rPr>
          <w:sz w:val="20"/>
        </w:rPr>
        <w:t>of</w:t>
      </w:r>
      <w:r>
        <w:rPr>
          <w:spacing w:val="-5"/>
          <w:sz w:val="20"/>
        </w:rPr>
        <w:t> </w:t>
      </w:r>
      <w:r>
        <w:rPr>
          <w:sz w:val="20"/>
        </w:rPr>
        <w:t>that</w:t>
      </w:r>
      <w:r>
        <w:rPr>
          <w:spacing w:val="-5"/>
          <w:sz w:val="20"/>
        </w:rPr>
        <w:t> </w:t>
      </w:r>
      <w:r>
        <w:rPr>
          <w:sz w:val="20"/>
        </w:rPr>
        <w:t>document</w:t>
      </w:r>
      <w:r>
        <w:rPr>
          <w:spacing w:val="-2"/>
          <w:sz w:val="20"/>
        </w:rPr>
        <w:t> </w:t>
      </w:r>
      <w:r>
        <w:rPr>
          <w:sz w:val="20"/>
        </w:rPr>
        <w:t>in</w:t>
      </w:r>
      <w:r>
        <w:rPr>
          <w:spacing w:val="-4"/>
          <w:sz w:val="20"/>
        </w:rPr>
        <w:t> </w:t>
      </w:r>
      <w:r>
        <w:rPr>
          <w:sz w:val="20"/>
        </w:rPr>
        <w:t>Release</w:t>
      </w:r>
      <w:r>
        <w:rPr>
          <w:spacing w:val="-5"/>
          <w:sz w:val="20"/>
        </w:rPr>
        <w:t> 17.</w:t>
      </w:r>
    </w:p>
    <w:p>
      <w:pPr>
        <w:pStyle w:val="ListParagraph"/>
        <w:numPr>
          <w:ilvl w:val="0"/>
          <w:numId w:val="13"/>
        </w:numPr>
        <w:tabs>
          <w:tab w:pos="952" w:val="left" w:leader="none"/>
        </w:tabs>
        <w:spacing w:line="240" w:lineRule="auto" w:before="121" w:after="0"/>
        <w:ind w:left="952" w:right="0" w:hanging="777"/>
        <w:jc w:val="left"/>
        <w:rPr>
          <w:sz w:val="20"/>
        </w:rPr>
      </w:pPr>
      <w:r>
        <w:rPr>
          <w:sz w:val="20"/>
        </w:rPr>
        <w:t>The</w:t>
      </w:r>
      <w:r>
        <w:rPr>
          <w:spacing w:val="-5"/>
          <w:sz w:val="20"/>
        </w:rPr>
        <w:t> </w:t>
      </w:r>
      <w:r>
        <w:rPr>
          <w:sz w:val="20"/>
        </w:rPr>
        <w:t>following</w:t>
      </w:r>
      <w:r>
        <w:rPr>
          <w:spacing w:val="-4"/>
          <w:sz w:val="20"/>
        </w:rPr>
        <w:t> </w:t>
      </w:r>
      <w:r>
        <w:rPr>
          <w:sz w:val="20"/>
        </w:rPr>
        <w:t>referenced</w:t>
      </w:r>
      <w:r>
        <w:rPr>
          <w:spacing w:val="-6"/>
          <w:sz w:val="20"/>
        </w:rPr>
        <w:t> </w:t>
      </w:r>
      <w:r>
        <w:rPr>
          <w:sz w:val="20"/>
        </w:rPr>
        <w:t>documents</w:t>
      </w:r>
      <w:r>
        <w:rPr>
          <w:spacing w:val="-5"/>
          <w:sz w:val="20"/>
        </w:rPr>
        <w:t> </w:t>
      </w:r>
      <w:r>
        <w:rPr>
          <w:sz w:val="20"/>
        </w:rPr>
        <w:t>are</w:t>
      </w:r>
      <w:r>
        <w:rPr>
          <w:spacing w:val="-5"/>
          <w:sz w:val="20"/>
        </w:rPr>
        <w:t> </w:t>
      </w:r>
      <w:r>
        <w:rPr>
          <w:sz w:val="20"/>
        </w:rPr>
        <w:t>necessary</w:t>
      </w:r>
      <w:r>
        <w:rPr>
          <w:spacing w:val="-4"/>
          <w:sz w:val="20"/>
        </w:rPr>
        <w:t> </w:t>
      </w:r>
      <w:r>
        <w:rPr>
          <w:sz w:val="20"/>
        </w:rPr>
        <w:t>for</w:t>
      </w:r>
      <w:r>
        <w:rPr>
          <w:spacing w:val="-5"/>
          <w:sz w:val="20"/>
        </w:rPr>
        <w:t> </w:t>
      </w:r>
      <w:r>
        <w:rPr>
          <w:sz w:val="20"/>
        </w:rPr>
        <w:t>the</w:t>
      </w:r>
      <w:r>
        <w:rPr>
          <w:spacing w:val="-4"/>
          <w:sz w:val="20"/>
        </w:rPr>
        <w:t> </w:t>
      </w:r>
      <w:r>
        <w:rPr>
          <w:sz w:val="20"/>
        </w:rPr>
        <w:t>application</w:t>
      </w:r>
      <w:r>
        <w:rPr>
          <w:spacing w:val="-4"/>
          <w:sz w:val="20"/>
        </w:rPr>
        <w:t> </w:t>
      </w:r>
      <w:r>
        <w:rPr>
          <w:sz w:val="20"/>
        </w:rPr>
        <w:t>of</w:t>
      </w:r>
      <w:r>
        <w:rPr>
          <w:spacing w:val="-7"/>
          <w:sz w:val="20"/>
        </w:rPr>
        <w:t> </w:t>
      </w:r>
      <w:r>
        <w:rPr>
          <w:sz w:val="20"/>
        </w:rPr>
        <w:t>the</w:t>
      </w:r>
      <w:r>
        <w:rPr>
          <w:spacing w:val="-5"/>
          <w:sz w:val="20"/>
        </w:rPr>
        <w:t> </w:t>
      </w:r>
      <w:r>
        <w:rPr>
          <w:sz w:val="20"/>
        </w:rPr>
        <w:t>present</w:t>
      </w:r>
      <w:r>
        <w:rPr>
          <w:spacing w:val="-5"/>
          <w:sz w:val="20"/>
        </w:rPr>
        <w:t> </w:t>
      </w:r>
      <w:r>
        <w:rPr>
          <w:spacing w:val="-2"/>
          <w:sz w:val="20"/>
        </w:rPr>
        <w:t>document.</w:t>
      </w:r>
    </w:p>
    <w:p>
      <w:pPr>
        <w:pStyle w:val="ListParagraph"/>
        <w:numPr>
          <w:ilvl w:val="0"/>
          <w:numId w:val="13"/>
        </w:numPr>
        <w:tabs>
          <w:tab w:pos="952" w:val="left" w:leader="none"/>
        </w:tabs>
        <w:spacing w:line="240" w:lineRule="auto" w:before="120" w:after="0"/>
        <w:ind w:left="952" w:right="0" w:hanging="777"/>
        <w:jc w:val="left"/>
        <w:rPr>
          <w:sz w:val="20"/>
        </w:rPr>
      </w:pPr>
      <w:r>
        <w:rPr>
          <w:sz w:val="20"/>
        </w:rPr>
        <w:t>[1]</w:t>
      </w:r>
      <w:r>
        <w:rPr>
          <w:spacing w:val="-5"/>
          <w:sz w:val="20"/>
        </w:rPr>
        <w:t> </w:t>
      </w:r>
      <w:r>
        <w:rPr>
          <w:sz w:val="20"/>
        </w:rPr>
        <w:t>3GPP</w:t>
      </w:r>
      <w:r>
        <w:rPr>
          <w:spacing w:val="-5"/>
          <w:sz w:val="20"/>
        </w:rPr>
        <w:t> </w:t>
      </w:r>
      <w:r>
        <w:rPr>
          <w:sz w:val="20"/>
        </w:rPr>
        <w:t>TR</w:t>
      </w:r>
      <w:r>
        <w:rPr>
          <w:spacing w:val="-4"/>
          <w:sz w:val="20"/>
        </w:rPr>
        <w:t> </w:t>
      </w:r>
      <w:r>
        <w:rPr>
          <w:sz w:val="20"/>
        </w:rPr>
        <w:t>21.905:</w:t>
      </w:r>
      <w:r>
        <w:rPr>
          <w:spacing w:val="-3"/>
          <w:sz w:val="20"/>
        </w:rPr>
        <w:t> </w:t>
      </w:r>
      <w:r>
        <w:rPr>
          <w:sz w:val="20"/>
        </w:rPr>
        <w:t>“Vocabulary</w:t>
      </w:r>
      <w:r>
        <w:rPr>
          <w:spacing w:val="-2"/>
          <w:sz w:val="20"/>
        </w:rPr>
        <w:t> </w:t>
      </w:r>
      <w:r>
        <w:rPr>
          <w:sz w:val="20"/>
        </w:rPr>
        <w:t>for</w:t>
      </w:r>
      <w:r>
        <w:rPr>
          <w:spacing w:val="-6"/>
          <w:sz w:val="20"/>
        </w:rPr>
        <w:t> </w:t>
      </w:r>
      <w:r>
        <w:rPr>
          <w:sz w:val="20"/>
        </w:rPr>
        <w:t>3GPP</w:t>
      </w:r>
      <w:r>
        <w:rPr>
          <w:spacing w:val="-4"/>
          <w:sz w:val="20"/>
        </w:rPr>
        <w:t> </w:t>
      </w:r>
      <w:r>
        <w:rPr>
          <w:spacing w:val="-2"/>
          <w:sz w:val="20"/>
        </w:rPr>
        <w:t>Specifications”</w:t>
      </w:r>
    </w:p>
    <w:p>
      <w:pPr>
        <w:pStyle w:val="ListParagraph"/>
        <w:numPr>
          <w:ilvl w:val="0"/>
          <w:numId w:val="13"/>
        </w:numPr>
        <w:tabs>
          <w:tab w:pos="952" w:val="left" w:leader="none"/>
        </w:tabs>
        <w:spacing w:line="240" w:lineRule="auto" w:before="120" w:after="0"/>
        <w:ind w:left="952" w:right="0" w:hanging="777"/>
        <w:jc w:val="left"/>
        <w:rPr>
          <w:sz w:val="20"/>
        </w:rPr>
      </w:pPr>
      <w:r>
        <w:rPr>
          <w:sz w:val="20"/>
        </w:rPr>
        <w:t>[2]</w:t>
      </w:r>
      <w:r>
        <w:rPr>
          <w:spacing w:val="-9"/>
          <w:sz w:val="20"/>
        </w:rPr>
        <w:t> </w:t>
      </w:r>
      <w:r>
        <w:rPr>
          <w:sz w:val="20"/>
        </w:rPr>
        <w:t>ORAN-WG4.MP.0-v12.00</w:t>
      </w:r>
      <w:r>
        <w:rPr>
          <w:spacing w:val="-6"/>
          <w:sz w:val="20"/>
        </w:rPr>
        <w:t> </w:t>
      </w:r>
      <w:r>
        <w:rPr>
          <w:sz w:val="20"/>
        </w:rPr>
        <w:t>“Management</w:t>
      </w:r>
      <w:r>
        <w:rPr>
          <w:spacing w:val="-9"/>
          <w:sz w:val="20"/>
        </w:rPr>
        <w:t> </w:t>
      </w:r>
      <w:r>
        <w:rPr>
          <w:sz w:val="20"/>
        </w:rPr>
        <w:t>Plane</w:t>
      </w:r>
      <w:r>
        <w:rPr>
          <w:spacing w:val="-7"/>
          <w:sz w:val="20"/>
        </w:rPr>
        <w:t> </w:t>
      </w:r>
      <w:r>
        <w:rPr>
          <w:sz w:val="20"/>
        </w:rPr>
        <w:t>Specification”,</w:t>
      </w:r>
      <w:r>
        <w:rPr>
          <w:spacing w:val="-7"/>
          <w:sz w:val="20"/>
        </w:rPr>
        <w:t> </w:t>
      </w:r>
      <w:r>
        <w:rPr>
          <w:sz w:val="20"/>
        </w:rPr>
        <w:t>O-RAN</w:t>
      </w:r>
      <w:r>
        <w:rPr>
          <w:spacing w:val="-7"/>
          <w:sz w:val="20"/>
        </w:rPr>
        <w:t> </w:t>
      </w:r>
      <w:r>
        <w:rPr>
          <w:sz w:val="20"/>
        </w:rPr>
        <w:t>Alliance,</w:t>
      </w:r>
      <w:r>
        <w:rPr>
          <w:spacing w:val="-8"/>
          <w:sz w:val="20"/>
        </w:rPr>
        <w:t> </w:t>
      </w:r>
      <w:r>
        <w:rPr>
          <w:sz w:val="20"/>
        </w:rPr>
        <w:t>Working</w:t>
      </w:r>
      <w:r>
        <w:rPr>
          <w:spacing w:val="-6"/>
          <w:sz w:val="20"/>
        </w:rPr>
        <w:t> </w:t>
      </w:r>
      <w:r>
        <w:rPr>
          <w:sz w:val="20"/>
        </w:rPr>
        <w:t>Group</w:t>
      </w:r>
      <w:r>
        <w:rPr>
          <w:spacing w:val="-7"/>
          <w:sz w:val="20"/>
        </w:rPr>
        <w:t> </w:t>
      </w:r>
      <w:r>
        <w:rPr>
          <w:spacing w:val="-10"/>
          <w:sz w:val="20"/>
        </w:rPr>
        <w:t>4</w:t>
      </w:r>
    </w:p>
    <w:p>
      <w:pPr>
        <w:pStyle w:val="ListParagraph"/>
        <w:numPr>
          <w:ilvl w:val="0"/>
          <w:numId w:val="13"/>
        </w:numPr>
        <w:tabs>
          <w:tab w:pos="952" w:val="left" w:leader="none"/>
        </w:tabs>
        <w:spacing w:line="240" w:lineRule="auto" w:before="118" w:after="0"/>
        <w:ind w:left="952" w:right="0" w:hanging="777"/>
        <w:jc w:val="left"/>
        <w:rPr>
          <w:sz w:val="20"/>
        </w:rPr>
      </w:pPr>
      <w:r>
        <w:rPr>
          <w:sz w:val="20"/>
        </w:rPr>
        <w:t>[3]</w:t>
      </w:r>
      <w:r>
        <w:rPr>
          <w:spacing w:val="-7"/>
          <w:sz w:val="20"/>
        </w:rPr>
        <w:t> </w:t>
      </w:r>
      <w:r>
        <w:rPr>
          <w:sz w:val="20"/>
        </w:rPr>
        <w:t>RFC</w:t>
      </w:r>
      <w:r>
        <w:rPr>
          <w:spacing w:val="-6"/>
          <w:sz w:val="20"/>
        </w:rPr>
        <w:t> </w:t>
      </w:r>
      <w:r>
        <w:rPr>
          <w:sz w:val="20"/>
        </w:rPr>
        <w:t>6187,</w:t>
      </w:r>
      <w:r>
        <w:rPr>
          <w:spacing w:val="-6"/>
          <w:sz w:val="20"/>
        </w:rPr>
        <w:t> </w:t>
      </w:r>
      <w:r>
        <w:rPr>
          <w:sz w:val="20"/>
        </w:rPr>
        <w:t>“X.509v3</w:t>
      </w:r>
      <w:r>
        <w:rPr>
          <w:spacing w:val="-4"/>
          <w:sz w:val="20"/>
        </w:rPr>
        <w:t> </w:t>
      </w:r>
      <w:r>
        <w:rPr>
          <w:sz w:val="20"/>
        </w:rPr>
        <w:t>Certificates</w:t>
      </w:r>
      <w:r>
        <w:rPr>
          <w:spacing w:val="-7"/>
          <w:sz w:val="20"/>
        </w:rPr>
        <w:t> </w:t>
      </w:r>
      <w:r>
        <w:rPr>
          <w:sz w:val="20"/>
        </w:rPr>
        <w:t>for</w:t>
      </w:r>
      <w:r>
        <w:rPr>
          <w:spacing w:val="-5"/>
          <w:sz w:val="20"/>
        </w:rPr>
        <w:t> </w:t>
      </w:r>
      <w:r>
        <w:rPr>
          <w:sz w:val="20"/>
        </w:rPr>
        <w:t>Secure</w:t>
      </w:r>
      <w:r>
        <w:rPr>
          <w:spacing w:val="-6"/>
          <w:sz w:val="20"/>
        </w:rPr>
        <w:t> </w:t>
      </w:r>
      <w:r>
        <w:rPr>
          <w:sz w:val="20"/>
        </w:rPr>
        <w:t>Shell</w:t>
      </w:r>
      <w:r>
        <w:rPr>
          <w:spacing w:val="-5"/>
          <w:sz w:val="20"/>
        </w:rPr>
        <w:t> </w:t>
      </w:r>
      <w:r>
        <w:rPr>
          <w:sz w:val="20"/>
        </w:rPr>
        <w:t>Authentication”,</w:t>
      </w:r>
      <w:r>
        <w:rPr>
          <w:spacing w:val="-5"/>
          <w:sz w:val="20"/>
        </w:rPr>
        <w:t> </w:t>
      </w:r>
      <w:r>
        <w:rPr>
          <w:sz w:val="20"/>
        </w:rPr>
        <w:t>IETF,</w:t>
      </w:r>
      <w:r>
        <w:rPr>
          <w:spacing w:val="-6"/>
          <w:sz w:val="20"/>
        </w:rPr>
        <w:t> </w:t>
      </w:r>
      <w:r>
        <w:rPr>
          <w:sz w:val="20"/>
        </w:rPr>
        <w:t>March</w:t>
      </w:r>
      <w:r>
        <w:rPr>
          <w:spacing w:val="-4"/>
          <w:sz w:val="20"/>
        </w:rPr>
        <w:t> 2011</w:t>
      </w:r>
    </w:p>
    <w:p>
      <w:pPr>
        <w:pStyle w:val="ListParagraph"/>
        <w:numPr>
          <w:ilvl w:val="0"/>
          <w:numId w:val="13"/>
        </w:numPr>
        <w:tabs>
          <w:tab w:pos="952" w:val="left" w:leader="none"/>
        </w:tabs>
        <w:spacing w:line="240" w:lineRule="auto" w:before="121" w:after="0"/>
        <w:ind w:left="952" w:right="0" w:hanging="777"/>
        <w:jc w:val="left"/>
        <w:rPr>
          <w:sz w:val="20"/>
        </w:rPr>
      </w:pPr>
      <w:r>
        <w:rPr>
          <w:sz w:val="20"/>
        </w:rPr>
        <w:t>[4]</w:t>
      </w:r>
      <w:r>
        <w:rPr>
          <w:spacing w:val="-6"/>
          <w:sz w:val="20"/>
        </w:rPr>
        <w:t> </w:t>
      </w:r>
      <w:r>
        <w:rPr>
          <w:sz w:val="20"/>
        </w:rPr>
        <w:t>RFC</w:t>
      </w:r>
      <w:r>
        <w:rPr>
          <w:spacing w:val="-5"/>
          <w:sz w:val="20"/>
        </w:rPr>
        <w:t> </w:t>
      </w:r>
      <w:r>
        <w:rPr>
          <w:sz w:val="20"/>
        </w:rPr>
        <w:t>4253,</w:t>
      </w:r>
      <w:r>
        <w:rPr>
          <w:spacing w:val="-4"/>
          <w:sz w:val="20"/>
        </w:rPr>
        <w:t> </w:t>
      </w:r>
      <w:r>
        <w:rPr>
          <w:sz w:val="20"/>
        </w:rPr>
        <w:t>“The</w:t>
      </w:r>
      <w:r>
        <w:rPr>
          <w:spacing w:val="-5"/>
          <w:sz w:val="20"/>
        </w:rPr>
        <w:t> </w:t>
      </w:r>
      <w:r>
        <w:rPr>
          <w:sz w:val="20"/>
        </w:rPr>
        <w:t>Secure</w:t>
      </w:r>
      <w:r>
        <w:rPr>
          <w:spacing w:val="-4"/>
          <w:sz w:val="20"/>
        </w:rPr>
        <w:t> </w:t>
      </w:r>
      <w:r>
        <w:rPr>
          <w:sz w:val="20"/>
        </w:rPr>
        <w:t>Shell</w:t>
      </w:r>
      <w:r>
        <w:rPr>
          <w:spacing w:val="-6"/>
          <w:sz w:val="20"/>
        </w:rPr>
        <w:t> </w:t>
      </w:r>
      <w:r>
        <w:rPr>
          <w:sz w:val="20"/>
        </w:rPr>
        <w:t>(SSH)</w:t>
      </w:r>
      <w:r>
        <w:rPr>
          <w:spacing w:val="-2"/>
          <w:sz w:val="20"/>
        </w:rPr>
        <w:t> </w:t>
      </w:r>
      <w:r>
        <w:rPr>
          <w:sz w:val="20"/>
        </w:rPr>
        <w:t>Transport</w:t>
      </w:r>
      <w:r>
        <w:rPr>
          <w:spacing w:val="-5"/>
          <w:sz w:val="20"/>
        </w:rPr>
        <w:t> </w:t>
      </w:r>
      <w:r>
        <w:rPr>
          <w:sz w:val="20"/>
        </w:rPr>
        <w:t>Layer</w:t>
      </w:r>
      <w:r>
        <w:rPr>
          <w:spacing w:val="-4"/>
          <w:sz w:val="20"/>
        </w:rPr>
        <w:t> </w:t>
      </w:r>
      <w:r>
        <w:rPr>
          <w:sz w:val="20"/>
        </w:rPr>
        <w:t>Protocol”,</w:t>
      </w:r>
      <w:r>
        <w:rPr>
          <w:spacing w:val="-3"/>
          <w:sz w:val="20"/>
        </w:rPr>
        <w:t> </w:t>
      </w:r>
      <w:r>
        <w:rPr>
          <w:sz w:val="20"/>
        </w:rPr>
        <w:t>IETF,</w:t>
      </w:r>
      <w:r>
        <w:rPr>
          <w:spacing w:val="-5"/>
          <w:sz w:val="20"/>
        </w:rPr>
        <w:t> </w:t>
      </w:r>
      <w:r>
        <w:rPr>
          <w:sz w:val="20"/>
        </w:rPr>
        <w:t>January</w:t>
      </w:r>
      <w:r>
        <w:rPr>
          <w:spacing w:val="-3"/>
          <w:sz w:val="20"/>
        </w:rPr>
        <w:t> </w:t>
      </w:r>
      <w:r>
        <w:rPr>
          <w:spacing w:val="-4"/>
          <w:sz w:val="20"/>
        </w:rPr>
        <w:t>2006</w:t>
      </w:r>
    </w:p>
    <w:p>
      <w:pPr>
        <w:pStyle w:val="ListParagraph"/>
        <w:numPr>
          <w:ilvl w:val="0"/>
          <w:numId w:val="13"/>
        </w:numPr>
        <w:tabs>
          <w:tab w:pos="952" w:val="left" w:leader="none"/>
        </w:tabs>
        <w:spacing w:line="240" w:lineRule="auto" w:before="120" w:after="0"/>
        <w:ind w:left="952" w:right="0" w:hanging="777"/>
        <w:jc w:val="left"/>
        <w:rPr>
          <w:sz w:val="20"/>
        </w:rPr>
      </w:pPr>
      <w:r>
        <w:rPr>
          <w:sz w:val="20"/>
        </w:rPr>
        <w:t>[5]</w:t>
      </w:r>
      <w:r>
        <w:rPr>
          <w:spacing w:val="-11"/>
          <w:sz w:val="20"/>
        </w:rPr>
        <w:t> </w:t>
      </w:r>
      <w:r>
        <w:rPr>
          <w:sz w:val="20"/>
        </w:rPr>
        <w:t>O-RAN-WG10.OAM-Architecture-v09.00,</w:t>
      </w:r>
      <w:r>
        <w:rPr>
          <w:spacing w:val="-9"/>
          <w:sz w:val="20"/>
        </w:rPr>
        <w:t> </w:t>
      </w:r>
      <w:r>
        <w:rPr>
          <w:sz w:val="20"/>
        </w:rPr>
        <w:t>O-RAN</w:t>
      </w:r>
      <w:r>
        <w:rPr>
          <w:spacing w:val="-9"/>
          <w:sz w:val="20"/>
        </w:rPr>
        <w:t> </w:t>
      </w:r>
      <w:r>
        <w:rPr>
          <w:sz w:val="20"/>
        </w:rPr>
        <w:t>Alliance,</w:t>
      </w:r>
      <w:r>
        <w:rPr>
          <w:spacing w:val="-10"/>
          <w:sz w:val="20"/>
        </w:rPr>
        <w:t> </w:t>
      </w:r>
      <w:r>
        <w:rPr>
          <w:sz w:val="20"/>
        </w:rPr>
        <w:t>Working</w:t>
      </w:r>
      <w:r>
        <w:rPr>
          <w:spacing w:val="-8"/>
          <w:sz w:val="20"/>
        </w:rPr>
        <w:t> </w:t>
      </w:r>
      <w:r>
        <w:rPr>
          <w:sz w:val="20"/>
        </w:rPr>
        <w:t>Group</w:t>
      </w:r>
      <w:r>
        <w:rPr>
          <w:spacing w:val="-10"/>
          <w:sz w:val="20"/>
        </w:rPr>
        <w:t> </w:t>
      </w:r>
      <w:r>
        <w:rPr>
          <w:spacing w:val="-5"/>
          <w:sz w:val="20"/>
        </w:rPr>
        <w:t>10</w:t>
      </w:r>
    </w:p>
    <w:p>
      <w:pPr>
        <w:pStyle w:val="ListParagraph"/>
        <w:numPr>
          <w:ilvl w:val="0"/>
          <w:numId w:val="13"/>
        </w:numPr>
        <w:tabs>
          <w:tab w:pos="952" w:val="left" w:leader="none"/>
        </w:tabs>
        <w:spacing w:line="240" w:lineRule="auto" w:before="121" w:after="0"/>
        <w:ind w:left="952" w:right="0" w:hanging="777"/>
        <w:jc w:val="left"/>
        <w:rPr>
          <w:sz w:val="20"/>
        </w:rPr>
      </w:pPr>
      <w:bookmarkStart w:name="_bookmark8" w:id="17"/>
      <w:bookmarkEnd w:id="17"/>
      <w:r>
        <w:rPr>
          <w:sz w:val="20"/>
        </w:rPr>
        <w:t>[</w:t>
      </w:r>
      <w:r>
        <w:rPr>
          <w:sz w:val="20"/>
        </w:rPr>
        <w:t>6]</w:t>
      </w:r>
      <w:r>
        <w:rPr>
          <w:spacing w:val="-5"/>
          <w:sz w:val="20"/>
        </w:rPr>
        <w:t> </w:t>
      </w:r>
      <w:r>
        <w:rPr>
          <w:sz w:val="20"/>
        </w:rPr>
        <w:t>O-RAN.WG10.O1-Interface.0-v10.00,</w:t>
      </w:r>
      <w:r>
        <w:rPr>
          <w:spacing w:val="55"/>
          <w:sz w:val="20"/>
        </w:rPr>
        <w:t> </w:t>
      </w:r>
      <w:r>
        <w:rPr>
          <w:sz w:val="20"/>
        </w:rPr>
        <w:t>“O-RAN</w:t>
      </w:r>
      <w:r>
        <w:rPr>
          <w:spacing w:val="53"/>
          <w:sz w:val="20"/>
        </w:rPr>
        <w:t> </w:t>
      </w:r>
      <w:r>
        <w:rPr>
          <w:sz w:val="20"/>
        </w:rPr>
        <w:t>Operations</w:t>
      </w:r>
      <w:r>
        <w:rPr>
          <w:spacing w:val="53"/>
          <w:sz w:val="20"/>
        </w:rPr>
        <w:t> </w:t>
      </w:r>
      <w:r>
        <w:rPr>
          <w:sz w:val="20"/>
        </w:rPr>
        <w:t>and</w:t>
      </w:r>
      <w:r>
        <w:rPr>
          <w:spacing w:val="54"/>
          <w:sz w:val="20"/>
        </w:rPr>
        <w:t> </w:t>
      </w:r>
      <w:r>
        <w:rPr>
          <w:sz w:val="20"/>
        </w:rPr>
        <w:t>Maintenance</w:t>
      </w:r>
      <w:r>
        <w:rPr>
          <w:spacing w:val="54"/>
          <w:sz w:val="20"/>
        </w:rPr>
        <w:t> </w:t>
      </w:r>
      <w:r>
        <w:rPr>
          <w:sz w:val="20"/>
        </w:rPr>
        <w:t>Interface</w:t>
      </w:r>
      <w:r>
        <w:rPr>
          <w:spacing w:val="51"/>
          <w:sz w:val="20"/>
        </w:rPr>
        <w:t> </w:t>
      </w:r>
      <w:r>
        <w:rPr>
          <w:sz w:val="20"/>
        </w:rPr>
        <w:t>Specification”,</w:t>
      </w:r>
      <w:r>
        <w:rPr>
          <w:spacing w:val="54"/>
          <w:sz w:val="20"/>
        </w:rPr>
        <w:t> </w:t>
      </w:r>
      <w:r>
        <w:rPr>
          <w:sz w:val="20"/>
        </w:rPr>
        <w:t>O-</w:t>
      </w:r>
      <w:r>
        <w:rPr>
          <w:spacing w:val="-5"/>
          <w:sz w:val="20"/>
        </w:rPr>
        <w:t>RAN</w:t>
      </w:r>
    </w:p>
    <w:p>
      <w:pPr>
        <w:pStyle w:val="ListParagraph"/>
        <w:numPr>
          <w:ilvl w:val="0"/>
          <w:numId w:val="13"/>
        </w:numPr>
        <w:tabs>
          <w:tab w:pos="952" w:val="left" w:leader="none"/>
        </w:tabs>
        <w:spacing w:line="240" w:lineRule="auto" w:before="0" w:after="0"/>
        <w:ind w:left="952" w:right="0" w:hanging="777"/>
        <w:jc w:val="left"/>
        <w:rPr>
          <w:sz w:val="20"/>
        </w:rPr>
      </w:pPr>
      <w:r>
        <w:rPr>
          <w:sz w:val="20"/>
        </w:rPr>
        <w:t>Alliance,</w:t>
      </w:r>
      <w:r>
        <w:rPr>
          <w:spacing w:val="-7"/>
          <w:sz w:val="20"/>
        </w:rPr>
        <w:t> </w:t>
      </w:r>
      <w:r>
        <w:rPr>
          <w:sz w:val="20"/>
        </w:rPr>
        <w:t>Working</w:t>
      </w:r>
      <w:r>
        <w:rPr>
          <w:spacing w:val="-5"/>
          <w:sz w:val="20"/>
        </w:rPr>
        <w:t> </w:t>
      </w:r>
      <w:r>
        <w:rPr>
          <w:sz w:val="20"/>
        </w:rPr>
        <w:t>Group</w:t>
      </w:r>
      <w:r>
        <w:rPr>
          <w:spacing w:val="-7"/>
          <w:sz w:val="20"/>
        </w:rPr>
        <w:t> </w:t>
      </w:r>
      <w:r>
        <w:rPr>
          <w:spacing w:val="-5"/>
          <w:sz w:val="20"/>
        </w:rPr>
        <w:t>10</w:t>
      </w:r>
    </w:p>
    <w:p>
      <w:pPr>
        <w:pStyle w:val="ListParagraph"/>
        <w:numPr>
          <w:ilvl w:val="0"/>
          <w:numId w:val="13"/>
        </w:numPr>
        <w:tabs>
          <w:tab w:pos="952" w:val="left" w:leader="none"/>
        </w:tabs>
        <w:spacing w:line="240" w:lineRule="auto" w:before="121" w:after="0"/>
        <w:ind w:left="952" w:right="0" w:hanging="777"/>
        <w:jc w:val="left"/>
        <w:rPr>
          <w:sz w:val="20"/>
        </w:rPr>
      </w:pPr>
      <w:r>
        <w:rPr>
          <w:sz w:val="20"/>
        </w:rPr>
        <w:t>[7]</w:t>
      </w:r>
      <w:r>
        <w:rPr>
          <w:spacing w:val="-7"/>
          <w:sz w:val="20"/>
        </w:rPr>
        <w:t> </w:t>
      </w:r>
      <w:r>
        <w:rPr>
          <w:sz w:val="20"/>
        </w:rPr>
        <w:t>3GPP</w:t>
      </w:r>
      <w:r>
        <w:rPr>
          <w:spacing w:val="-7"/>
          <w:sz w:val="20"/>
        </w:rPr>
        <w:t> </w:t>
      </w:r>
      <w:r>
        <w:rPr>
          <w:sz w:val="20"/>
        </w:rPr>
        <w:t>28.545,</w:t>
      </w:r>
      <w:r>
        <w:rPr>
          <w:spacing w:val="-6"/>
          <w:sz w:val="20"/>
        </w:rPr>
        <w:t> </w:t>
      </w:r>
      <w:r>
        <w:rPr>
          <w:sz w:val="20"/>
        </w:rPr>
        <w:t>“Management</w:t>
      </w:r>
      <w:r>
        <w:rPr>
          <w:spacing w:val="-7"/>
          <w:sz w:val="20"/>
        </w:rPr>
        <w:t> </w:t>
      </w:r>
      <w:r>
        <w:rPr>
          <w:sz w:val="20"/>
        </w:rPr>
        <w:t>and</w:t>
      </w:r>
      <w:r>
        <w:rPr>
          <w:spacing w:val="-5"/>
          <w:sz w:val="20"/>
        </w:rPr>
        <w:t> </w:t>
      </w:r>
      <w:r>
        <w:rPr>
          <w:sz w:val="20"/>
        </w:rPr>
        <w:t>orchestration;</w:t>
      </w:r>
      <w:r>
        <w:rPr>
          <w:spacing w:val="-7"/>
          <w:sz w:val="20"/>
        </w:rPr>
        <w:t> </w:t>
      </w:r>
      <w:r>
        <w:rPr>
          <w:sz w:val="20"/>
        </w:rPr>
        <w:t>Fault</w:t>
      </w:r>
      <w:r>
        <w:rPr>
          <w:spacing w:val="-7"/>
          <w:sz w:val="20"/>
        </w:rPr>
        <w:t> </w:t>
      </w:r>
      <w:r>
        <w:rPr>
          <w:sz w:val="20"/>
        </w:rPr>
        <w:t>Supervision</w:t>
      </w:r>
      <w:r>
        <w:rPr>
          <w:spacing w:val="-5"/>
          <w:sz w:val="20"/>
        </w:rPr>
        <w:t> </w:t>
      </w:r>
      <w:r>
        <w:rPr>
          <w:sz w:val="20"/>
        </w:rPr>
        <w:t>(FS)”,</w:t>
      </w:r>
      <w:r>
        <w:rPr>
          <w:spacing w:val="-5"/>
          <w:sz w:val="20"/>
        </w:rPr>
        <w:t> </w:t>
      </w:r>
      <w:r>
        <w:rPr>
          <w:sz w:val="20"/>
        </w:rPr>
        <w:t>3GPP,</w:t>
      </w:r>
      <w:r>
        <w:rPr>
          <w:spacing w:val="-6"/>
          <w:sz w:val="20"/>
        </w:rPr>
        <w:t> </w:t>
      </w:r>
      <w:r>
        <w:rPr>
          <w:sz w:val="20"/>
        </w:rPr>
        <w:t>v16.1.0,</w:t>
      </w:r>
      <w:r>
        <w:rPr>
          <w:spacing w:val="-8"/>
          <w:sz w:val="20"/>
        </w:rPr>
        <w:t> </w:t>
      </w:r>
      <w:r>
        <w:rPr>
          <w:sz w:val="20"/>
        </w:rPr>
        <w:t>2020-</w:t>
      </w:r>
      <w:r>
        <w:rPr>
          <w:spacing w:val="-5"/>
          <w:sz w:val="20"/>
        </w:rPr>
        <w:t>09</w:t>
      </w:r>
    </w:p>
    <w:p>
      <w:pPr>
        <w:pStyle w:val="ListParagraph"/>
        <w:numPr>
          <w:ilvl w:val="0"/>
          <w:numId w:val="13"/>
        </w:numPr>
        <w:tabs>
          <w:tab w:pos="952" w:val="left" w:leader="none"/>
        </w:tabs>
        <w:spacing w:line="240" w:lineRule="auto" w:before="118" w:after="0"/>
        <w:ind w:left="952" w:right="0" w:hanging="777"/>
        <w:jc w:val="left"/>
        <w:rPr>
          <w:sz w:val="20"/>
        </w:rPr>
      </w:pPr>
      <w:r>
        <w:rPr>
          <w:sz w:val="20"/>
        </w:rPr>
        <w:t>[8]</w:t>
      </w:r>
      <w:r>
        <w:rPr>
          <w:spacing w:val="-7"/>
          <w:sz w:val="20"/>
        </w:rPr>
        <w:t> </w:t>
      </w:r>
      <w:r>
        <w:rPr>
          <w:sz w:val="20"/>
        </w:rPr>
        <w:t>3GPP</w:t>
      </w:r>
      <w:r>
        <w:rPr>
          <w:spacing w:val="-6"/>
          <w:sz w:val="20"/>
        </w:rPr>
        <w:t> </w:t>
      </w:r>
      <w:r>
        <w:rPr>
          <w:sz w:val="20"/>
        </w:rPr>
        <w:t>28.541,</w:t>
      </w:r>
      <w:r>
        <w:rPr>
          <w:spacing w:val="-6"/>
          <w:sz w:val="20"/>
        </w:rPr>
        <w:t> </w:t>
      </w:r>
      <w:r>
        <w:rPr>
          <w:sz w:val="20"/>
        </w:rPr>
        <w:t>“Management</w:t>
      </w:r>
      <w:r>
        <w:rPr>
          <w:spacing w:val="-6"/>
          <w:sz w:val="20"/>
        </w:rPr>
        <w:t> </w:t>
      </w:r>
      <w:r>
        <w:rPr>
          <w:sz w:val="20"/>
        </w:rPr>
        <w:t>and</w:t>
      </w:r>
      <w:r>
        <w:rPr>
          <w:spacing w:val="-4"/>
          <w:sz w:val="20"/>
        </w:rPr>
        <w:t> </w:t>
      </w:r>
      <w:r>
        <w:rPr>
          <w:sz w:val="20"/>
        </w:rPr>
        <w:t>orchestration;</w:t>
      </w:r>
      <w:r>
        <w:rPr>
          <w:spacing w:val="-6"/>
          <w:sz w:val="20"/>
        </w:rPr>
        <w:t> </w:t>
      </w:r>
      <w:r>
        <w:rPr>
          <w:sz w:val="20"/>
        </w:rPr>
        <w:t>5G</w:t>
      </w:r>
      <w:r>
        <w:rPr>
          <w:spacing w:val="-5"/>
          <w:sz w:val="20"/>
        </w:rPr>
        <w:t> </w:t>
      </w:r>
      <w:r>
        <w:rPr>
          <w:sz w:val="20"/>
        </w:rPr>
        <w:t>Network</w:t>
      </w:r>
      <w:r>
        <w:rPr>
          <w:spacing w:val="-9"/>
          <w:sz w:val="20"/>
        </w:rPr>
        <w:t> </w:t>
      </w:r>
      <w:r>
        <w:rPr>
          <w:sz w:val="20"/>
        </w:rPr>
        <w:t>Resource</w:t>
      </w:r>
      <w:r>
        <w:rPr>
          <w:spacing w:val="-6"/>
          <w:sz w:val="20"/>
        </w:rPr>
        <w:t> </w:t>
      </w:r>
      <w:r>
        <w:rPr>
          <w:sz w:val="20"/>
        </w:rPr>
        <w:t>Model</w:t>
      </w:r>
      <w:r>
        <w:rPr>
          <w:spacing w:val="-5"/>
          <w:sz w:val="20"/>
        </w:rPr>
        <w:t> </w:t>
      </w:r>
      <w:r>
        <w:rPr>
          <w:sz w:val="20"/>
        </w:rPr>
        <w:t>(NRM)”,</w:t>
      </w:r>
      <w:r>
        <w:rPr>
          <w:spacing w:val="-5"/>
          <w:sz w:val="20"/>
        </w:rPr>
        <w:t> </w:t>
      </w:r>
      <w:r>
        <w:rPr>
          <w:sz w:val="20"/>
        </w:rPr>
        <w:t>3GPP,</w:t>
      </w:r>
      <w:r>
        <w:rPr>
          <w:spacing w:val="-5"/>
          <w:sz w:val="20"/>
        </w:rPr>
        <w:t> </w:t>
      </w:r>
      <w:r>
        <w:rPr>
          <w:sz w:val="20"/>
        </w:rPr>
        <w:t>v17.4.0,</w:t>
      </w:r>
      <w:r>
        <w:rPr>
          <w:spacing w:val="-5"/>
          <w:sz w:val="20"/>
        </w:rPr>
        <w:t> </w:t>
      </w:r>
      <w:r>
        <w:rPr>
          <w:sz w:val="20"/>
        </w:rPr>
        <w:t>2021-</w:t>
      </w:r>
      <w:r>
        <w:rPr>
          <w:spacing w:val="-5"/>
          <w:sz w:val="20"/>
        </w:rPr>
        <w:t>04</w:t>
      </w:r>
    </w:p>
    <w:p>
      <w:pPr>
        <w:pStyle w:val="ListParagraph"/>
        <w:numPr>
          <w:ilvl w:val="0"/>
          <w:numId w:val="13"/>
        </w:numPr>
        <w:tabs>
          <w:tab w:pos="952" w:val="left" w:leader="none"/>
        </w:tabs>
        <w:spacing w:line="240" w:lineRule="auto" w:before="120" w:after="0"/>
        <w:ind w:left="952" w:right="0" w:hanging="777"/>
        <w:jc w:val="left"/>
        <w:rPr>
          <w:sz w:val="20"/>
        </w:rPr>
      </w:pPr>
      <w:r>
        <w:rPr>
          <w:sz w:val="20"/>
        </w:rPr>
        <w:t>[9]</w:t>
      </w:r>
      <w:r>
        <w:rPr>
          <w:spacing w:val="-6"/>
          <w:sz w:val="20"/>
        </w:rPr>
        <w:t> </w:t>
      </w:r>
      <w:r>
        <w:rPr>
          <w:sz w:val="20"/>
        </w:rPr>
        <w:t>ORAN-WG4.CUS.0-v12.00</w:t>
      </w:r>
      <w:r>
        <w:rPr>
          <w:spacing w:val="14"/>
          <w:sz w:val="20"/>
        </w:rPr>
        <w:t> </w:t>
      </w:r>
      <w:r>
        <w:rPr>
          <w:sz w:val="20"/>
        </w:rPr>
        <w:t>“Control,</w:t>
      </w:r>
      <w:r>
        <w:rPr>
          <w:spacing w:val="15"/>
          <w:sz w:val="20"/>
        </w:rPr>
        <w:t> </w:t>
      </w:r>
      <w:r>
        <w:rPr>
          <w:sz w:val="20"/>
        </w:rPr>
        <w:t>User</w:t>
      </w:r>
      <w:r>
        <w:rPr>
          <w:spacing w:val="15"/>
          <w:sz w:val="20"/>
        </w:rPr>
        <w:t> </w:t>
      </w:r>
      <w:r>
        <w:rPr>
          <w:sz w:val="20"/>
        </w:rPr>
        <w:t>and</w:t>
      </w:r>
      <w:r>
        <w:rPr>
          <w:spacing w:val="17"/>
          <w:sz w:val="20"/>
        </w:rPr>
        <w:t> </w:t>
      </w:r>
      <w:r>
        <w:rPr>
          <w:sz w:val="20"/>
        </w:rPr>
        <w:t>Synchronization</w:t>
      </w:r>
      <w:r>
        <w:rPr>
          <w:spacing w:val="15"/>
          <w:sz w:val="20"/>
        </w:rPr>
        <w:t> </w:t>
      </w:r>
      <w:r>
        <w:rPr>
          <w:sz w:val="20"/>
        </w:rPr>
        <w:t>Plane</w:t>
      </w:r>
      <w:r>
        <w:rPr>
          <w:spacing w:val="15"/>
          <w:sz w:val="20"/>
        </w:rPr>
        <w:t> </w:t>
      </w:r>
      <w:r>
        <w:rPr>
          <w:sz w:val="20"/>
        </w:rPr>
        <w:t>Specification”,</w:t>
      </w:r>
      <w:r>
        <w:rPr>
          <w:spacing w:val="15"/>
          <w:sz w:val="20"/>
        </w:rPr>
        <w:t> </w:t>
      </w:r>
      <w:r>
        <w:rPr>
          <w:sz w:val="20"/>
        </w:rPr>
        <w:t>O-RAN</w:t>
      </w:r>
      <w:r>
        <w:rPr>
          <w:spacing w:val="14"/>
          <w:sz w:val="20"/>
        </w:rPr>
        <w:t> </w:t>
      </w:r>
      <w:r>
        <w:rPr>
          <w:sz w:val="20"/>
        </w:rPr>
        <w:t>Alliance,</w:t>
      </w:r>
      <w:r>
        <w:rPr>
          <w:spacing w:val="15"/>
          <w:sz w:val="20"/>
        </w:rPr>
        <w:t> </w:t>
      </w:r>
      <w:r>
        <w:rPr>
          <w:spacing w:val="-2"/>
          <w:sz w:val="20"/>
        </w:rPr>
        <w:t>Working</w:t>
      </w:r>
    </w:p>
    <w:p>
      <w:pPr>
        <w:pStyle w:val="ListParagraph"/>
        <w:numPr>
          <w:ilvl w:val="0"/>
          <w:numId w:val="13"/>
        </w:numPr>
        <w:tabs>
          <w:tab w:pos="952" w:val="left" w:leader="none"/>
        </w:tabs>
        <w:spacing w:line="240" w:lineRule="auto" w:before="1" w:after="0"/>
        <w:ind w:left="952" w:right="0" w:hanging="777"/>
        <w:jc w:val="left"/>
        <w:rPr>
          <w:sz w:val="20"/>
        </w:rPr>
      </w:pPr>
      <w:r>
        <w:rPr>
          <w:sz w:val="20"/>
        </w:rPr>
        <w:t>Group</w:t>
      </w:r>
      <w:r>
        <w:rPr>
          <w:spacing w:val="-5"/>
          <w:sz w:val="20"/>
        </w:rPr>
        <w:t> </w:t>
      </w:r>
      <w:r>
        <w:rPr>
          <w:spacing w:val="-10"/>
          <w:sz w:val="20"/>
        </w:rPr>
        <w:t>4</w:t>
      </w:r>
    </w:p>
    <w:p>
      <w:pPr>
        <w:pStyle w:val="ListParagraph"/>
        <w:numPr>
          <w:ilvl w:val="0"/>
          <w:numId w:val="13"/>
        </w:numPr>
        <w:tabs>
          <w:tab w:pos="952" w:val="left" w:leader="none"/>
          <w:tab w:pos="1521" w:val="left" w:leader="none"/>
        </w:tabs>
        <w:spacing w:line="240" w:lineRule="auto" w:before="120" w:after="0"/>
        <w:ind w:left="952" w:right="0" w:hanging="777"/>
        <w:jc w:val="left"/>
        <w:rPr>
          <w:sz w:val="20"/>
        </w:rPr>
      </w:pPr>
      <w:r>
        <w:rPr>
          <w:spacing w:val="-4"/>
          <w:sz w:val="20"/>
        </w:rPr>
        <w:t>[10]</w:t>
      </w:r>
      <w:r>
        <w:rPr>
          <w:sz w:val="20"/>
        </w:rPr>
        <w:tab/>
        <w:t>3GPP</w:t>
      </w:r>
      <w:r>
        <w:rPr>
          <w:spacing w:val="-6"/>
          <w:sz w:val="20"/>
        </w:rPr>
        <w:t> </w:t>
      </w:r>
      <w:r>
        <w:rPr>
          <w:sz w:val="20"/>
        </w:rPr>
        <w:t>32.342,</w:t>
      </w:r>
      <w:r>
        <w:rPr>
          <w:spacing w:val="-5"/>
          <w:sz w:val="20"/>
        </w:rPr>
        <w:t> </w:t>
      </w:r>
      <w:r>
        <w:rPr>
          <w:sz w:val="20"/>
        </w:rPr>
        <w:t>“File</w:t>
      </w:r>
      <w:r>
        <w:rPr>
          <w:spacing w:val="-4"/>
          <w:sz w:val="20"/>
        </w:rPr>
        <w:t> </w:t>
      </w:r>
      <w:r>
        <w:rPr>
          <w:sz w:val="20"/>
        </w:rPr>
        <w:t>Transfer</w:t>
      </w:r>
      <w:r>
        <w:rPr>
          <w:spacing w:val="-4"/>
          <w:sz w:val="20"/>
        </w:rPr>
        <w:t> </w:t>
      </w:r>
      <w:r>
        <w:rPr>
          <w:sz w:val="20"/>
        </w:rPr>
        <w:t>(FT);</w:t>
      </w:r>
      <w:r>
        <w:rPr>
          <w:spacing w:val="-6"/>
          <w:sz w:val="20"/>
        </w:rPr>
        <w:t> </w:t>
      </w:r>
      <w:r>
        <w:rPr>
          <w:sz w:val="20"/>
        </w:rPr>
        <w:t>Integration</w:t>
      </w:r>
      <w:r>
        <w:rPr>
          <w:spacing w:val="-5"/>
          <w:sz w:val="20"/>
        </w:rPr>
        <w:t> </w:t>
      </w:r>
      <w:r>
        <w:rPr>
          <w:sz w:val="20"/>
        </w:rPr>
        <w:t>Reference</w:t>
      </w:r>
      <w:r>
        <w:rPr>
          <w:spacing w:val="-5"/>
          <w:sz w:val="20"/>
        </w:rPr>
        <w:t> </w:t>
      </w:r>
      <w:r>
        <w:rPr>
          <w:sz w:val="20"/>
        </w:rPr>
        <w:t>Point</w:t>
      </w:r>
      <w:r>
        <w:rPr>
          <w:spacing w:val="-6"/>
          <w:sz w:val="20"/>
        </w:rPr>
        <w:t> </w:t>
      </w:r>
      <w:r>
        <w:rPr>
          <w:sz w:val="20"/>
        </w:rPr>
        <w:t>(IRP)”,</w:t>
      </w:r>
      <w:r>
        <w:rPr>
          <w:spacing w:val="-4"/>
          <w:sz w:val="20"/>
        </w:rPr>
        <w:t> </w:t>
      </w:r>
      <w:r>
        <w:rPr>
          <w:sz w:val="20"/>
        </w:rPr>
        <w:t>3GPP,</w:t>
      </w:r>
      <w:r>
        <w:rPr>
          <w:spacing w:val="-4"/>
          <w:sz w:val="20"/>
        </w:rPr>
        <w:t> </w:t>
      </w:r>
      <w:r>
        <w:rPr>
          <w:sz w:val="20"/>
        </w:rPr>
        <w:t>v17.0.0,</w:t>
      </w:r>
      <w:r>
        <w:rPr>
          <w:spacing w:val="-6"/>
          <w:sz w:val="20"/>
        </w:rPr>
        <w:t> </w:t>
      </w:r>
      <w:r>
        <w:rPr>
          <w:sz w:val="20"/>
        </w:rPr>
        <w:t>2022-</w:t>
      </w:r>
      <w:r>
        <w:rPr>
          <w:spacing w:val="-5"/>
          <w:sz w:val="20"/>
        </w:rPr>
        <w:t>04</w:t>
      </w:r>
    </w:p>
    <w:p>
      <w:pPr>
        <w:pStyle w:val="ListParagraph"/>
        <w:numPr>
          <w:ilvl w:val="0"/>
          <w:numId w:val="13"/>
        </w:numPr>
        <w:tabs>
          <w:tab w:pos="952" w:val="left" w:leader="none"/>
          <w:tab w:pos="1521" w:val="left" w:leader="none"/>
        </w:tabs>
        <w:spacing w:line="240" w:lineRule="auto" w:before="118" w:after="0"/>
        <w:ind w:left="952" w:right="0" w:hanging="777"/>
        <w:jc w:val="left"/>
        <w:rPr>
          <w:sz w:val="20"/>
        </w:rPr>
      </w:pPr>
      <w:r>
        <w:rPr>
          <w:spacing w:val="-4"/>
          <w:sz w:val="20"/>
        </w:rPr>
        <w:t>[11]</w:t>
      </w:r>
      <w:r>
        <w:rPr>
          <w:sz w:val="20"/>
        </w:rPr>
        <w:tab/>
      </w:r>
      <w:r>
        <w:rPr>
          <w:spacing w:val="-2"/>
          <w:sz w:val="20"/>
        </w:rPr>
        <w:t>3GPP</w:t>
      </w:r>
      <w:r>
        <w:rPr>
          <w:spacing w:val="-3"/>
          <w:sz w:val="20"/>
        </w:rPr>
        <w:t> </w:t>
      </w:r>
      <w:r>
        <w:rPr>
          <w:spacing w:val="-2"/>
          <w:sz w:val="20"/>
        </w:rPr>
        <w:t>32.302,</w:t>
      </w:r>
      <w:r>
        <w:rPr>
          <w:spacing w:val="-1"/>
          <w:sz w:val="20"/>
        </w:rPr>
        <w:t> </w:t>
      </w:r>
      <w:r>
        <w:rPr>
          <w:spacing w:val="-2"/>
          <w:sz w:val="20"/>
        </w:rPr>
        <w:t>“Configuration</w:t>
      </w:r>
      <w:r>
        <w:rPr>
          <w:spacing w:val="-3"/>
          <w:sz w:val="20"/>
        </w:rPr>
        <w:t> </w:t>
      </w:r>
      <w:r>
        <w:rPr>
          <w:spacing w:val="-2"/>
          <w:sz w:val="20"/>
        </w:rPr>
        <w:t>Management</w:t>
      </w:r>
      <w:r>
        <w:rPr>
          <w:spacing w:val="-1"/>
          <w:sz w:val="20"/>
        </w:rPr>
        <w:t> </w:t>
      </w:r>
      <w:r>
        <w:rPr>
          <w:spacing w:val="-2"/>
          <w:sz w:val="20"/>
        </w:rPr>
        <w:t>(CM); Notification</w:t>
      </w:r>
      <w:r>
        <w:rPr>
          <w:sz w:val="20"/>
        </w:rPr>
        <w:t> </w:t>
      </w:r>
      <w:r>
        <w:rPr>
          <w:spacing w:val="-2"/>
          <w:sz w:val="20"/>
        </w:rPr>
        <w:t>Integration</w:t>
      </w:r>
      <w:r>
        <w:rPr>
          <w:sz w:val="20"/>
        </w:rPr>
        <w:t> </w:t>
      </w:r>
      <w:r>
        <w:rPr>
          <w:spacing w:val="-2"/>
          <w:sz w:val="20"/>
        </w:rPr>
        <w:t>Reference</w:t>
      </w:r>
      <w:r>
        <w:rPr>
          <w:sz w:val="20"/>
        </w:rPr>
        <w:t> </w:t>
      </w:r>
      <w:r>
        <w:rPr>
          <w:spacing w:val="-2"/>
          <w:sz w:val="20"/>
        </w:rPr>
        <w:t>Point</w:t>
      </w:r>
      <w:r>
        <w:rPr>
          <w:spacing w:val="-5"/>
          <w:sz w:val="20"/>
        </w:rPr>
        <w:t> </w:t>
      </w:r>
      <w:r>
        <w:rPr>
          <w:spacing w:val="-2"/>
          <w:sz w:val="20"/>
        </w:rPr>
        <w:t>(IRP)”,</w:t>
      </w:r>
      <w:r>
        <w:rPr>
          <w:spacing w:val="-1"/>
          <w:sz w:val="20"/>
        </w:rPr>
        <w:t> </w:t>
      </w:r>
      <w:r>
        <w:rPr>
          <w:spacing w:val="-2"/>
          <w:sz w:val="20"/>
        </w:rPr>
        <w:t>3GPP,</w:t>
      </w:r>
      <w:r>
        <w:rPr>
          <w:spacing w:val="-1"/>
          <w:sz w:val="20"/>
        </w:rPr>
        <w:t> </w:t>
      </w:r>
      <w:r>
        <w:rPr>
          <w:spacing w:val="-2"/>
          <w:sz w:val="20"/>
        </w:rPr>
        <w:t>v16.0.0,</w:t>
      </w:r>
    </w:p>
    <w:p>
      <w:pPr>
        <w:pStyle w:val="ListParagraph"/>
        <w:numPr>
          <w:ilvl w:val="0"/>
          <w:numId w:val="13"/>
        </w:numPr>
        <w:tabs>
          <w:tab w:pos="952" w:val="left" w:leader="none"/>
        </w:tabs>
        <w:spacing w:line="240" w:lineRule="auto" w:before="1" w:after="0"/>
        <w:ind w:left="952" w:right="0" w:hanging="777"/>
        <w:jc w:val="left"/>
        <w:rPr>
          <w:sz w:val="20"/>
        </w:rPr>
      </w:pPr>
      <w:r>
        <w:rPr>
          <w:spacing w:val="-2"/>
          <w:sz w:val="20"/>
        </w:rPr>
        <w:t>2020-</w:t>
      </w:r>
      <w:r>
        <w:rPr>
          <w:spacing w:val="-5"/>
          <w:sz w:val="20"/>
        </w:rPr>
        <w:t>07</w:t>
      </w:r>
    </w:p>
    <w:p>
      <w:pPr>
        <w:pStyle w:val="ListParagraph"/>
        <w:numPr>
          <w:ilvl w:val="0"/>
          <w:numId w:val="13"/>
        </w:numPr>
        <w:tabs>
          <w:tab w:pos="952" w:val="left" w:leader="none"/>
          <w:tab w:pos="1521" w:val="left" w:leader="none"/>
        </w:tabs>
        <w:spacing w:line="240" w:lineRule="auto" w:before="121" w:after="0"/>
        <w:ind w:left="952" w:right="0" w:hanging="777"/>
        <w:jc w:val="left"/>
        <w:rPr>
          <w:sz w:val="20"/>
        </w:rPr>
      </w:pPr>
      <w:r>
        <w:rPr>
          <w:spacing w:val="-4"/>
          <w:sz w:val="20"/>
        </w:rPr>
        <w:t>[12]</w:t>
      </w:r>
      <w:r>
        <w:rPr>
          <w:sz w:val="20"/>
        </w:rPr>
        <w:tab/>
      </w:r>
      <w:r>
        <w:rPr>
          <w:spacing w:val="-2"/>
          <w:sz w:val="20"/>
        </w:rPr>
        <w:t>O-RAN.SFG.O-RAN-Security-Requirements-Specifications-v01.00</w:t>
      </w:r>
      <w:r>
        <w:rPr>
          <w:spacing w:val="29"/>
          <w:sz w:val="20"/>
        </w:rPr>
        <w:t> </w:t>
      </w:r>
      <w:r>
        <w:rPr>
          <w:spacing w:val="-2"/>
          <w:sz w:val="20"/>
        </w:rPr>
        <w:t>“O-RAN</w:t>
      </w:r>
      <w:r>
        <w:rPr>
          <w:spacing w:val="28"/>
          <w:sz w:val="20"/>
        </w:rPr>
        <w:t> </w:t>
      </w:r>
      <w:r>
        <w:rPr>
          <w:spacing w:val="-2"/>
          <w:sz w:val="20"/>
        </w:rPr>
        <w:t>Security</w:t>
      </w:r>
      <w:r>
        <w:rPr>
          <w:spacing w:val="28"/>
          <w:sz w:val="20"/>
        </w:rPr>
        <w:t> </w:t>
      </w:r>
      <w:r>
        <w:rPr>
          <w:spacing w:val="-2"/>
          <w:sz w:val="20"/>
        </w:rPr>
        <w:t>Requirements</w:t>
      </w:r>
    </w:p>
    <w:p>
      <w:pPr>
        <w:pStyle w:val="ListParagraph"/>
        <w:numPr>
          <w:ilvl w:val="0"/>
          <w:numId w:val="13"/>
        </w:numPr>
        <w:tabs>
          <w:tab w:pos="952" w:val="left" w:leader="none"/>
        </w:tabs>
        <w:spacing w:line="240" w:lineRule="auto" w:before="0" w:after="0"/>
        <w:ind w:left="952" w:right="0" w:hanging="777"/>
        <w:jc w:val="left"/>
        <w:rPr>
          <w:sz w:val="20"/>
        </w:rPr>
      </w:pPr>
      <w:r>
        <w:rPr>
          <w:sz w:val="20"/>
        </w:rPr>
        <w:t>Specification”,</w:t>
      </w:r>
      <w:r>
        <w:rPr>
          <w:spacing w:val="-6"/>
          <w:sz w:val="20"/>
        </w:rPr>
        <w:t> </w:t>
      </w:r>
      <w:r>
        <w:rPr>
          <w:sz w:val="20"/>
        </w:rPr>
        <w:t>O-RAN</w:t>
      </w:r>
      <w:r>
        <w:rPr>
          <w:spacing w:val="-6"/>
          <w:sz w:val="20"/>
        </w:rPr>
        <w:t> </w:t>
      </w:r>
      <w:r>
        <w:rPr>
          <w:sz w:val="20"/>
        </w:rPr>
        <w:t>Alliance,</w:t>
      </w:r>
      <w:r>
        <w:rPr>
          <w:spacing w:val="-7"/>
          <w:sz w:val="20"/>
        </w:rPr>
        <w:t> </w:t>
      </w:r>
      <w:r>
        <w:rPr>
          <w:sz w:val="20"/>
        </w:rPr>
        <w:t>Security</w:t>
      </w:r>
      <w:r>
        <w:rPr>
          <w:spacing w:val="-6"/>
          <w:sz w:val="20"/>
        </w:rPr>
        <w:t> </w:t>
      </w:r>
      <w:r>
        <w:rPr>
          <w:sz w:val="20"/>
        </w:rPr>
        <w:t>Focus</w:t>
      </w:r>
      <w:r>
        <w:rPr>
          <w:spacing w:val="-7"/>
          <w:sz w:val="20"/>
        </w:rPr>
        <w:t> </w:t>
      </w:r>
      <w:r>
        <w:rPr>
          <w:spacing w:val="-4"/>
          <w:sz w:val="20"/>
        </w:rPr>
        <w:t>Group</w:t>
      </w:r>
    </w:p>
    <w:p>
      <w:pPr>
        <w:pStyle w:val="ListParagraph"/>
        <w:numPr>
          <w:ilvl w:val="0"/>
          <w:numId w:val="13"/>
        </w:numPr>
        <w:tabs>
          <w:tab w:pos="952" w:val="left" w:leader="none"/>
          <w:tab w:pos="1521" w:val="left" w:leader="none"/>
        </w:tabs>
        <w:spacing w:line="240" w:lineRule="auto" w:before="120" w:after="0"/>
        <w:ind w:left="952" w:right="0" w:hanging="777"/>
        <w:jc w:val="left"/>
        <w:rPr>
          <w:sz w:val="20"/>
        </w:rPr>
      </w:pPr>
      <w:r>
        <w:rPr>
          <w:spacing w:val="-4"/>
          <w:sz w:val="20"/>
        </w:rPr>
        <w:t>[13]</w:t>
      </w:r>
      <w:r>
        <w:rPr>
          <w:sz w:val="20"/>
        </w:rPr>
        <w:tab/>
        <w:t>3GPP</w:t>
      </w:r>
      <w:r>
        <w:rPr>
          <w:spacing w:val="-7"/>
          <w:sz w:val="20"/>
        </w:rPr>
        <w:t> </w:t>
      </w:r>
      <w:r>
        <w:rPr>
          <w:sz w:val="20"/>
        </w:rPr>
        <w:t>TS</w:t>
      </w:r>
      <w:r>
        <w:rPr>
          <w:spacing w:val="-7"/>
          <w:sz w:val="20"/>
        </w:rPr>
        <w:t> </w:t>
      </w:r>
      <w:r>
        <w:rPr>
          <w:sz w:val="20"/>
        </w:rPr>
        <w:t>28.622:</w:t>
      </w:r>
      <w:r>
        <w:rPr>
          <w:spacing w:val="-7"/>
          <w:sz w:val="20"/>
        </w:rPr>
        <w:t> </w:t>
      </w:r>
      <w:r>
        <w:rPr>
          <w:sz w:val="20"/>
        </w:rPr>
        <w:t>Telecommunication</w:t>
      </w:r>
      <w:r>
        <w:rPr>
          <w:spacing w:val="-5"/>
          <w:sz w:val="20"/>
        </w:rPr>
        <w:t> </w:t>
      </w:r>
      <w:r>
        <w:rPr>
          <w:sz w:val="20"/>
        </w:rPr>
        <w:t>management;</w:t>
      </w:r>
      <w:r>
        <w:rPr>
          <w:spacing w:val="-7"/>
          <w:sz w:val="20"/>
        </w:rPr>
        <w:t> </w:t>
      </w:r>
      <w:r>
        <w:rPr>
          <w:sz w:val="20"/>
        </w:rPr>
        <w:t>Generic</w:t>
      </w:r>
      <w:r>
        <w:rPr>
          <w:spacing w:val="-8"/>
          <w:sz w:val="20"/>
        </w:rPr>
        <w:t> </w:t>
      </w:r>
      <w:r>
        <w:rPr>
          <w:sz w:val="20"/>
        </w:rPr>
        <w:t>Network</w:t>
      </w:r>
      <w:r>
        <w:rPr>
          <w:spacing w:val="2"/>
          <w:sz w:val="20"/>
        </w:rPr>
        <w:t> </w:t>
      </w:r>
      <w:r>
        <w:rPr>
          <w:sz w:val="20"/>
        </w:rPr>
        <w:t>Resource</w:t>
      </w:r>
      <w:r>
        <w:rPr>
          <w:spacing w:val="-6"/>
          <w:sz w:val="20"/>
        </w:rPr>
        <w:t> </w:t>
      </w:r>
      <w:r>
        <w:rPr>
          <w:sz w:val="20"/>
        </w:rPr>
        <w:t>Model</w:t>
      </w:r>
      <w:r>
        <w:rPr>
          <w:spacing w:val="-8"/>
          <w:sz w:val="20"/>
        </w:rPr>
        <w:t> </w:t>
      </w:r>
      <w:r>
        <w:rPr>
          <w:sz w:val="20"/>
        </w:rPr>
        <w:t>(NRM)</w:t>
      </w:r>
      <w:r>
        <w:rPr>
          <w:spacing w:val="-5"/>
          <w:sz w:val="20"/>
        </w:rPr>
        <w:t> </w:t>
      </w:r>
      <w:r>
        <w:rPr>
          <w:spacing w:val="-2"/>
          <w:sz w:val="20"/>
        </w:rPr>
        <w:t>Integration</w:t>
      </w:r>
    </w:p>
    <w:p>
      <w:pPr>
        <w:pStyle w:val="ListParagraph"/>
        <w:numPr>
          <w:ilvl w:val="0"/>
          <w:numId w:val="13"/>
        </w:numPr>
        <w:tabs>
          <w:tab w:pos="952" w:val="left" w:leader="none"/>
        </w:tabs>
        <w:spacing w:line="240" w:lineRule="auto" w:before="1" w:after="0"/>
        <w:ind w:left="952" w:right="0" w:hanging="777"/>
        <w:jc w:val="left"/>
        <w:rPr>
          <w:sz w:val="20"/>
        </w:rPr>
      </w:pPr>
      <w:r>
        <w:rPr>
          <w:sz w:val="20"/>
        </w:rPr>
        <w:t>Reference</w:t>
      </w:r>
      <w:r>
        <w:rPr>
          <w:spacing w:val="-6"/>
          <w:sz w:val="20"/>
        </w:rPr>
        <w:t> </w:t>
      </w:r>
      <w:r>
        <w:rPr>
          <w:sz w:val="20"/>
        </w:rPr>
        <w:t>Point</w:t>
      </w:r>
      <w:r>
        <w:rPr>
          <w:spacing w:val="-6"/>
          <w:sz w:val="20"/>
        </w:rPr>
        <w:t> </w:t>
      </w:r>
      <w:r>
        <w:rPr>
          <w:sz w:val="20"/>
        </w:rPr>
        <w:t>(IRP);</w:t>
      </w:r>
      <w:r>
        <w:rPr>
          <w:spacing w:val="-5"/>
          <w:sz w:val="20"/>
        </w:rPr>
        <w:t> </w:t>
      </w:r>
      <w:r>
        <w:rPr>
          <w:sz w:val="20"/>
        </w:rPr>
        <w:t>Information</w:t>
      </w:r>
      <w:r>
        <w:rPr>
          <w:spacing w:val="-4"/>
          <w:sz w:val="20"/>
        </w:rPr>
        <w:t> </w:t>
      </w:r>
      <w:r>
        <w:rPr>
          <w:sz w:val="20"/>
        </w:rPr>
        <w:t>Service</w:t>
      </w:r>
      <w:r>
        <w:rPr>
          <w:spacing w:val="-5"/>
          <w:sz w:val="20"/>
        </w:rPr>
        <w:t> </w:t>
      </w:r>
      <w:r>
        <w:rPr>
          <w:sz w:val="20"/>
        </w:rPr>
        <w:t>(IS),</w:t>
      </w:r>
      <w:r>
        <w:rPr>
          <w:spacing w:val="-7"/>
          <w:sz w:val="20"/>
        </w:rPr>
        <w:t> </w:t>
      </w:r>
      <w:r>
        <w:rPr>
          <w:sz w:val="20"/>
        </w:rPr>
        <w:t>3GPP,</w:t>
      </w:r>
      <w:r>
        <w:rPr>
          <w:spacing w:val="-5"/>
          <w:sz w:val="20"/>
        </w:rPr>
        <w:t> </w:t>
      </w:r>
      <w:r>
        <w:rPr>
          <w:sz w:val="20"/>
        </w:rPr>
        <w:t>v16.7.1,</w:t>
      </w:r>
      <w:r>
        <w:rPr>
          <w:spacing w:val="-5"/>
          <w:sz w:val="20"/>
        </w:rPr>
        <w:t> </w:t>
      </w:r>
      <w:r>
        <w:rPr>
          <w:sz w:val="20"/>
        </w:rPr>
        <w:t>2021-</w:t>
      </w:r>
      <w:r>
        <w:rPr>
          <w:spacing w:val="-5"/>
          <w:sz w:val="20"/>
        </w:rPr>
        <w:t>04</w:t>
      </w:r>
    </w:p>
    <w:p>
      <w:pPr>
        <w:pStyle w:val="ListParagraph"/>
        <w:numPr>
          <w:ilvl w:val="0"/>
          <w:numId w:val="13"/>
        </w:numPr>
        <w:tabs>
          <w:tab w:pos="952" w:val="left" w:leader="none"/>
          <w:tab w:pos="1521" w:val="left" w:leader="none"/>
        </w:tabs>
        <w:spacing w:line="240" w:lineRule="auto" w:before="120" w:after="0"/>
        <w:ind w:left="952" w:right="0" w:hanging="777"/>
        <w:jc w:val="left"/>
        <w:rPr>
          <w:sz w:val="20"/>
        </w:rPr>
      </w:pPr>
      <w:r>
        <w:rPr>
          <w:spacing w:val="-4"/>
          <w:sz w:val="20"/>
        </w:rPr>
        <w:t>[14]</w:t>
      </w:r>
      <w:r>
        <w:rPr>
          <w:sz w:val="20"/>
        </w:rPr>
        <w:tab/>
        <w:t>3GPP</w:t>
      </w:r>
      <w:r>
        <w:rPr>
          <w:spacing w:val="-7"/>
          <w:sz w:val="20"/>
        </w:rPr>
        <w:t> </w:t>
      </w:r>
      <w:r>
        <w:rPr>
          <w:sz w:val="20"/>
        </w:rPr>
        <w:t>TS</w:t>
      </w:r>
      <w:r>
        <w:rPr>
          <w:spacing w:val="-6"/>
          <w:sz w:val="20"/>
        </w:rPr>
        <w:t> </w:t>
      </w:r>
      <w:r>
        <w:rPr>
          <w:sz w:val="20"/>
        </w:rPr>
        <w:t>28.552:</w:t>
      </w:r>
      <w:r>
        <w:rPr>
          <w:spacing w:val="-5"/>
          <w:sz w:val="20"/>
        </w:rPr>
        <w:t> </w:t>
      </w:r>
      <w:r>
        <w:rPr>
          <w:sz w:val="20"/>
        </w:rPr>
        <w:t>“Management</w:t>
      </w:r>
      <w:r>
        <w:rPr>
          <w:spacing w:val="-6"/>
          <w:sz w:val="20"/>
        </w:rPr>
        <w:t> </w:t>
      </w:r>
      <w:r>
        <w:rPr>
          <w:sz w:val="20"/>
        </w:rPr>
        <w:t>and</w:t>
      </w:r>
      <w:r>
        <w:rPr>
          <w:spacing w:val="-7"/>
          <w:sz w:val="20"/>
        </w:rPr>
        <w:t> </w:t>
      </w:r>
      <w:r>
        <w:rPr>
          <w:sz w:val="20"/>
        </w:rPr>
        <w:t>orchestration;</w:t>
      </w:r>
      <w:r>
        <w:rPr>
          <w:spacing w:val="-6"/>
          <w:sz w:val="20"/>
        </w:rPr>
        <w:t> </w:t>
      </w:r>
      <w:r>
        <w:rPr>
          <w:sz w:val="20"/>
        </w:rPr>
        <w:t>5G</w:t>
      </w:r>
      <w:r>
        <w:rPr>
          <w:spacing w:val="-7"/>
          <w:sz w:val="20"/>
        </w:rPr>
        <w:t> </w:t>
      </w:r>
      <w:r>
        <w:rPr>
          <w:sz w:val="20"/>
        </w:rPr>
        <w:t>performance</w:t>
      </w:r>
      <w:r>
        <w:rPr>
          <w:spacing w:val="-6"/>
          <w:sz w:val="20"/>
        </w:rPr>
        <w:t> </w:t>
      </w:r>
      <w:r>
        <w:rPr>
          <w:sz w:val="20"/>
        </w:rPr>
        <w:t>measurements”,</w:t>
      </w:r>
      <w:r>
        <w:rPr>
          <w:spacing w:val="-5"/>
          <w:sz w:val="20"/>
        </w:rPr>
        <w:t> </w:t>
      </w:r>
      <w:r>
        <w:rPr>
          <w:sz w:val="20"/>
        </w:rPr>
        <w:t>3GPP,</w:t>
      </w:r>
      <w:r>
        <w:rPr>
          <w:spacing w:val="-4"/>
          <w:sz w:val="20"/>
        </w:rPr>
        <w:t> </w:t>
      </w:r>
      <w:r>
        <w:rPr>
          <w:sz w:val="20"/>
        </w:rPr>
        <w:t>v17.4.0</w:t>
      </w:r>
      <w:r>
        <w:rPr>
          <w:spacing w:val="-7"/>
          <w:sz w:val="20"/>
        </w:rPr>
        <w:t> </w:t>
      </w:r>
      <w:r>
        <w:rPr>
          <w:sz w:val="20"/>
        </w:rPr>
        <w:t>(2021-</w:t>
      </w:r>
      <w:r>
        <w:rPr>
          <w:spacing w:val="-5"/>
          <w:sz w:val="20"/>
        </w:rPr>
        <w:t>09)</w:t>
      </w:r>
    </w:p>
    <w:p>
      <w:pPr>
        <w:pStyle w:val="ListParagraph"/>
        <w:numPr>
          <w:ilvl w:val="0"/>
          <w:numId w:val="13"/>
        </w:numPr>
        <w:tabs>
          <w:tab w:pos="952" w:val="left" w:leader="none"/>
          <w:tab w:pos="1521" w:val="left" w:leader="none"/>
        </w:tabs>
        <w:spacing w:line="240" w:lineRule="auto" w:before="118" w:after="0"/>
        <w:ind w:left="952" w:right="0" w:hanging="777"/>
        <w:jc w:val="left"/>
        <w:rPr>
          <w:sz w:val="20"/>
        </w:rPr>
      </w:pPr>
      <w:r>
        <w:rPr>
          <w:spacing w:val="-4"/>
          <w:sz w:val="20"/>
        </w:rPr>
        <w:t>[15]</w:t>
      </w:r>
      <w:r>
        <w:rPr>
          <w:sz w:val="20"/>
        </w:rPr>
        <w:tab/>
        <w:t>RFC</w:t>
      </w:r>
      <w:r>
        <w:rPr>
          <w:spacing w:val="-6"/>
          <w:sz w:val="20"/>
        </w:rPr>
        <w:t> </w:t>
      </w:r>
      <w:r>
        <w:rPr>
          <w:sz w:val="20"/>
        </w:rPr>
        <w:t>7589,</w:t>
      </w:r>
      <w:r>
        <w:rPr>
          <w:spacing w:val="-4"/>
          <w:sz w:val="20"/>
        </w:rPr>
        <w:t> </w:t>
      </w:r>
      <w:r>
        <w:rPr>
          <w:sz w:val="20"/>
        </w:rPr>
        <w:t>“Using</w:t>
      </w:r>
      <w:r>
        <w:rPr>
          <w:spacing w:val="-4"/>
          <w:sz w:val="20"/>
        </w:rPr>
        <w:t> </w:t>
      </w:r>
      <w:r>
        <w:rPr>
          <w:sz w:val="20"/>
        </w:rPr>
        <w:t>the</w:t>
      </w:r>
      <w:r>
        <w:rPr>
          <w:spacing w:val="-5"/>
          <w:sz w:val="20"/>
        </w:rPr>
        <w:t> </w:t>
      </w:r>
      <w:r>
        <w:rPr>
          <w:sz w:val="20"/>
        </w:rPr>
        <w:t>NETCONF</w:t>
      </w:r>
      <w:r>
        <w:rPr>
          <w:spacing w:val="-3"/>
          <w:sz w:val="20"/>
        </w:rPr>
        <w:t> </w:t>
      </w:r>
      <w:r>
        <w:rPr>
          <w:sz w:val="20"/>
        </w:rPr>
        <w:t>Protocol</w:t>
      </w:r>
      <w:r>
        <w:rPr>
          <w:spacing w:val="-5"/>
          <w:sz w:val="20"/>
        </w:rPr>
        <w:t> </w:t>
      </w:r>
      <w:r>
        <w:rPr>
          <w:sz w:val="20"/>
        </w:rPr>
        <w:t>over</w:t>
      </w:r>
      <w:r>
        <w:rPr>
          <w:spacing w:val="-4"/>
          <w:sz w:val="20"/>
        </w:rPr>
        <w:t> </w:t>
      </w:r>
      <w:r>
        <w:rPr>
          <w:sz w:val="20"/>
        </w:rPr>
        <w:t>Transport</w:t>
      </w:r>
      <w:r>
        <w:rPr>
          <w:spacing w:val="-7"/>
          <w:sz w:val="20"/>
        </w:rPr>
        <w:t> </w:t>
      </w:r>
      <w:r>
        <w:rPr>
          <w:sz w:val="20"/>
        </w:rPr>
        <w:t>Layer</w:t>
      </w:r>
      <w:r>
        <w:rPr>
          <w:spacing w:val="-4"/>
          <w:sz w:val="20"/>
        </w:rPr>
        <w:t> </w:t>
      </w:r>
      <w:r>
        <w:rPr>
          <w:sz w:val="20"/>
        </w:rPr>
        <w:t>Security</w:t>
      </w:r>
      <w:r>
        <w:rPr>
          <w:spacing w:val="-7"/>
          <w:sz w:val="20"/>
        </w:rPr>
        <w:t> </w:t>
      </w:r>
      <w:r>
        <w:rPr>
          <w:sz w:val="20"/>
        </w:rPr>
        <w:t>(TLS)</w:t>
      </w:r>
      <w:r>
        <w:rPr>
          <w:spacing w:val="1"/>
          <w:sz w:val="20"/>
        </w:rPr>
        <w:t> </w:t>
      </w:r>
      <w:r>
        <w:rPr>
          <w:sz w:val="20"/>
        </w:rPr>
        <w:t>with</w:t>
      </w:r>
      <w:r>
        <w:rPr>
          <w:spacing w:val="-4"/>
          <w:sz w:val="20"/>
        </w:rPr>
        <w:t> </w:t>
      </w:r>
      <w:r>
        <w:rPr>
          <w:sz w:val="20"/>
        </w:rPr>
        <w:t>Mutual</w:t>
      </w:r>
      <w:r>
        <w:rPr>
          <w:spacing w:val="-5"/>
          <w:sz w:val="20"/>
        </w:rPr>
        <w:t> </w:t>
      </w:r>
      <w:r>
        <w:rPr>
          <w:spacing w:val="-2"/>
          <w:sz w:val="20"/>
        </w:rPr>
        <w:t>X.509</w:t>
      </w:r>
    </w:p>
    <w:p>
      <w:pPr>
        <w:pStyle w:val="ListParagraph"/>
        <w:numPr>
          <w:ilvl w:val="0"/>
          <w:numId w:val="13"/>
        </w:numPr>
        <w:tabs>
          <w:tab w:pos="952" w:val="left" w:leader="none"/>
        </w:tabs>
        <w:spacing w:line="240" w:lineRule="auto" w:before="1" w:after="0"/>
        <w:ind w:left="952" w:right="0" w:hanging="777"/>
        <w:jc w:val="left"/>
        <w:rPr>
          <w:sz w:val="20"/>
        </w:rPr>
      </w:pPr>
      <w:r>
        <w:rPr>
          <w:sz w:val="20"/>
        </w:rPr>
        <w:t>Authentication”,</w:t>
      </w:r>
      <w:r>
        <w:rPr>
          <w:spacing w:val="-6"/>
          <w:sz w:val="20"/>
        </w:rPr>
        <w:t> </w:t>
      </w:r>
      <w:r>
        <w:rPr>
          <w:sz w:val="20"/>
        </w:rPr>
        <w:t>IETF,</w:t>
      </w:r>
      <w:r>
        <w:rPr>
          <w:spacing w:val="-5"/>
          <w:sz w:val="20"/>
        </w:rPr>
        <w:t> </w:t>
      </w:r>
      <w:r>
        <w:rPr>
          <w:sz w:val="20"/>
        </w:rPr>
        <w:t>June</w:t>
      </w:r>
      <w:r>
        <w:rPr>
          <w:spacing w:val="-6"/>
          <w:sz w:val="20"/>
        </w:rPr>
        <w:t> </w:t>
      </w:r>
      <w:r>
        <w:rPr>
          <w:spacing w:val="-4"/>
          <w:sz w:val="20"/>
        </w:rPr>
        <w:t>2015</w:t>
      </w:r>
    </w:p>
    <w:p>
      <w:pPr>
        <w:pStyle w:val="ListParagraph"/>
        <w:numPr>
          <w:ilvl w:val="0"/>
          <w:numId w:val="13"/>
        </w:numPr>
        <w:tabs>
          <w:tab w:pos="952" w:val="left" w:leader="none"/>
          <w:tab w:pos="1521" w:val="left" w:leader="none"/>
        </w:tabs>
        <w:spacing w:line="240" w:lineRule="auto" w:before="120" w:after="0"/>
        <w:ind w:left="952" w:right="0" w:hanging="777"/>
        <w:jc w:val="left"/>
        <w:rPr>
          <w:sz w:val="20"/>
        </w:rPr>
      </w:pPr>
      <w:r>
        <w:rPr>
          <w:spacing w:val="-4"/>
          <w:sz w:val="20"/>
        </w:rPr>
        <w:t>[16]</w:t>
      </w:r>
      <w:r>
        <w:rPr>
          <w:sz w:val="20"/>
        </w:rPr>
        <w:tab/>
        <w:t>3GPP</w:t>
      </w:r>
      <w:r>
        <w:rPr>
          <w:spacing w:val="-7"/>
          <w:sz w:val="20"/>
        </w:rPr>
        <w:t> </w:t>
      </w:r>
      <w:r>
        <w:rPr>
          <w:sz w:val="20"/>
        </w:rPr>
        <w:t>TS</w:t>
      </w:r>
      <w:r>
        <w:rPr>
          <w:spacing w:val="-6"/>
          <w:sz w:val="20"/>
        </w:rPr>
        <w:t> </w:t>
      </w:r>
      <w:r>
        <w:rPr>
          <w:sz w:val="20"/>
        </w:rPr>
        <w:t>38.141-1:</w:t>
      </w:r>
      <w:r>
        <w:rPr>
          <w:spacing w:val="-6"/>
          <w:sz w:val="20"/>
        </w:rPr>
        <w:t> </w:t>
      </w:r>
      <w:r>
        <w:rPr>
          <w:sz w:val="20"/>
        </w:rPr>
        <w:t>“Base</w:t>
      </w:r>
      <w:r>
        <w:rPr>
          <w:spacing w:val="-6"/>
          <w:sz w:val="20"/>
        </w:rPr>
        <w:t> </w:t>
      </w:r>
      <w:r>
        <w:rPr>
          <w:sz w:val="20"/>
        </w:rPr>
        <w:t>Station</w:t>
      </w:r>
      <w:r>
        <w:rPr>
          <w:spacing w:val="-4"/>
          <w:sz w:val="20"/>
        </w:rPr>
        <w:t> </w:t>
      </w:r>
      <w:r>
        <w:rPr>
          <w:sz w:val="20"/>
        </w:rPr>
        <w:t>(BS)</w:t>
      </w:r>
      <w:r>
        <w:rPr>
          <w:spacing w:val="-6"/>
          <w:sz w:val="20"/>
        </w:rPr>
        <w:t> </w:t>
      </w:r>
      <w:r>
        <w:rPr>
          <w:sz w:val="20"/>
        </w:rPr>
        <w:t>conformance</w:t>
      </w:r>
      <w:r>
        <w:rPr>
          <w:spacing w:val="-2"/>
          <w:sz w:val="20"/>
        </w:rPr>
        <w:t> </w:t>
      </w:r>
      <w:r>
        <w:rPr>
          <w:sz w:val="20"/>
        </w:rPr>
        <w:t>testing</w:t>
      </w:r>
      <w:r>
        <w:rPr>
          <w:spacing w:val="-6"/>
          <w:sz w:val="20"/>
        </w:rPr>
        <w:t> </w:t>
      </w:r>
      <w:r>
        <w:rPr>
          <w:sz w:val="20"/>
        </w:rPr>
        <w:t>Part</w:t>
      </w:r>
      <w:r>
        <w:rPr>
          <w:spacing w:val="-6"/>
          <w:sz w:val="20"/>
        </w:rPr>
        <w:t> </w:t>
      </w:r>
      <w:r>
        <w:rPr>
          <w:sz w:val="20"/>
        </w:rPr>
        <w:t>1:</w:t>
      </w:r>
      <w:r>
        <w:rPr>
          <w:spacing w:val="-7"/>
          <w:sz w:val="20"/>
        </w:rPr>
        <w:t> </w:t>
      </w:r>
      <w:r>
        <w:rPr>
          <w:sz w:val="20"/>
        </w:rPr>
        <w:t>Conducted</w:t>
      </w:r>
      <w:r>
        <w:rPr>
          <w:spacing w:val="-6"/>
          <w:sz w:val="20"/>
        </w:rPr>
        <w:t> </w:t>
      </w:r>
      <w:r>
        <w:rPr>
          <w:sz w:val="20"/>
        </w:rPr>
        <w:t>conformance</w:t>
      </w:r>
      <w:r>
        <w:rPr>
          <w:spacing w:val="-5"/>
          <w:sz w:val="20"/>
        </w:rPr>
        <w:t> </w:t>
      </w:r>
      <w:r>
        <w:rPr>
          <w:sz w:val="20"/>
        </w:rPr>
        <w:t>testing”,</w:t>
      </w:r>
      <w:r>
        <w:rPr>
          <w:spacing w:val="-5"/>
          <w:sz w:val="20"/>
        </w:rPr>
        <w:t> </w:t>
      </w:r>
      <w:r>
        <w:rPr>
          <w:spacing w:val="-2"/>
          <w:sz w:val="20"/>
        </w:rPr>
        <w:t>3GPP,</w:t>
      </w:r>
    </w:p>
    <w:p>
      <w:pPr>
        <w:pStyle w:val="ListParagraph"/>
        <w:numPr>
          <w:ilvl w:val="0"/>
          <w:numId w:val="13"/>
        </w:numPr>
        <w:tabs>
          <w:tab w:pos="952" w:val="left" w:leader="none"/>
        </w:tabs>
        <w:spacing w:line="240" w:lineRule="auto" w:before="1" w:after="0"/>
        <w:ind w:left="952" w:right="0" w:hanging="777"/>
        <w:jc w:val="left"/>
        <w:rPr>
          <w:sz w:val="20"/>
        </w:rPr>
      </w:pPr>
      <w:r>
        <w:rPr>
          <w:sz w:val="20"/>
        </w:rPr>
        <w:t>v16.9.0</w:t>
      </w:r>
      <w:r>
        <w:rPr>
          <w:spacing w:val="-9"/>
          <w:sz w:val="20"/>
        </w:rPr>
        <w:t> </w:t>
      </w:r>
      <w:r>
        <w:rPr>
          <w:sz w:val="20"/>
        </w:rPr>
        <w:t>(2021-</w:t>
      </w:r>
      <w:r>
        <w:rPr>
          <w:spacing w:val="-5"/>
          <w:sz w:val="20"/>
        </w:rPr>
        <w:t>10)</w:t>
      </w:r>
    </w:p>
    <w:p>
      <w:pPr>
        <w:pStyle w:val="ListParagraph"/>
        <w:numPr>
          <w:ilvl w:val="0"/>
          <w:numId w:val="13"/>
        </w:numPr>
        <w:tabs>
          <w:tab w:pos="952" w:val="left" w:leader="none"/>
          <w:tab w:pos="1521" w:val="left" w:leader="none"/>
        </w:tabs>
        <w:spacing w:line="325" w:lineRule="exact" w:before="139" w:after="0"/>
        <w:ind w:left="952" w:right="0" w:hanging="777"/>
        <w:jc w:val="left"/>
        <w:rPr>
          <w:sz w:val="20"/>
        </w:rPr>
      </w:pPr>
      <w:r>
        <w:rPr>
          <w:spacing w:val="-4"/>
          <w:sz w:val="20"/>
        </w:rPr>
        <w:t>[17]</w:t>
      </w:r>
      <w:r>
        <w:rPr>
          <w:sz w:val="20"/>
        </w:rPr>
        <w:tab/>
        <w:t>3GPP</w:t>
      </w:r>
      <w:r>
        <w:rPr>
          <w:spacing w:val="-6"/>
          <w:sz w:val="20"/>
        </w:rPr>
        <w:t> </w:t>
      </w:r>
      <w:r>
        <w:rPr>
          <w:sz w:val="20"/>
        </w:rPr>
        <w:t>TS</w:t>
      </w:r>
      <w:r>
        <w:rPr>
          <w:spacing w:val="-6"/>
          <w:sz w:val="20"/>
        </w:rPr>
        <w:t> </w:t>
      </w:r>
      <w:r>
        <w:rPr>
          <w:sz w:val="20"/>
        </w:rPr>
        <w:t>38.141-2:</w:t>
      </w:r>
      <w:r>
        <w:rPr>
          <w:spacing w:val="-5"/>
          <w:sz w:val="20"/>
        </w:rPr>
        <w:t> </w:t>
      </w:r>
      <w:r>
        <w:rPr>
          <w:rFonts w:ascii="Yu Mincho" w:hAnsi="Yu Mincho"/>
          <w:sz w:val="20"/>
        </w:rPr>
        <w:t>“</w:t>
      </w:r>
      <w:r>
        <w:rPr>
          <w:sz w:val="20"/>
        </w:rPr>
        <w:t>Base</w:t>
      </w:r>
      <w:r>
        <w:rPr>
          <w:spacing w:val="-5"/>
          <w:sz w:val="20"/>
        </w:rPr>
        <w:t> </w:t>
      </w:r>
      <w:r>
        <w:rPr>
          <w:sz w:val="20"/>
        </w:rPr>
        <w:t>Station</w:t>
      </w:r>
      <w:r>
        <w:rPr>
          <w:spacing w:val="-4"/>
          <w:sz w:val="20"/>
        </w:rPr>
        <w:t> </w:t>
      </w:r>
      <w:r>
        <w:rPr>
          <w:sz w:val="20"/>
        </w:rPr>
        <w:t>(BS)</w:t>
      </w:r>
      <w:r>
        <w:rPr>
          <w:spacing w:val="-5"/>
          <w:sz w:val="20"/>
        </w:rPr>
        <w:t> </w:t>
      </w:r>
      <w:r>
        <w:rPr>
          <w:sz w:val="20"/>
        </w:rPr>
        <w:t>conformance</w:t>
      </w:r>
      <w:r>
        <w:rPr>
          <w:spacing w:val="-5"/>
          <w:sz w:val="20"/>
        </w:rPr>
        <w:t> </w:t>
      </w:r>
      <w:r>
        <w:rPr>
          <w:sz w:val="20"/>
        </w:rPr>
        <w:t>testing</w:t>
      </w:r>
      <w:r>
        <w:rPr>
          <w:spacing w:val="-6"/>
          <w:sz w:val="20"/>
        </w:rPr>
        <w:t> </w:t>
      </w:r>
      <w:r>
        <w:rPr>
          <w:sz w:val="20"/>
        </w:rPr>
        <w:t>Part</w:t>
      </w:r>
      <w:r>
        <w:rPr>
          <w:spacing w:val="-6"/>
          <w:sz w:val="20"/>
        </w:rPr>
        <w:t> </w:t>
      </w:r>
      <w:r>
        <w:rPr>
          <w:sz w:val="20"/>
        </w:rPr>
        <w:t>2:</w:t>
      </w:r>
      <w:r>
        <w:rPr>
          <w:spacing w:val="-5"/>
          <w:sz w:val="20"/>
        </w:rPr>
        <w:t> </w:t>
      </w:r>
      <w:r>
        <w:rPr>
          <w:sz w:val="20"/>
        </w:rPr>
        <w:t>Radiated</w:t>
      </w:r>
      <w:r>
        <w:rPr>
          <w:spacing w:val="-4"/>
          <w:sz w:val="20"/>
        </w:rPr>
        <w:t> </w:t>
      </w:r>
      <w:r>
        <w:rPr>
          <w:sz w:val="20"/>
        </w:rPr>
        <w:t>conformance</w:t>
      </w:r>
      <w:r>
        <w:rPr>
          <w:spacing w:val="-7"/>
          <w:sz w:val="20"/>
        </w:rPr>
        <w:t> </w:t>
      </w:r>
      <w:r>
        <w:rPr>
          <w:sz w:val="20"/>
        </w:rPr>
        <w:t>testing”,</w:t>
      </w:r>
      <w:r>
        <w:rPr>
          <w:spacing w:val="-4"/>
          <w:sz w:val="20"/>
        </w:rPr>
        <w:t> </w:t>
      </w:r>
      <w:r>
        <w:rPr>
          <w:spacing w:val="-2"/>
          <w:sz w:val="20"/>
        </w:rPr>
        <w:t>3GPP,</w:t>
      </w:r>
    </w:p>
    <w:p>
      <w:pPr>
        <w:pStyle w:val="ListParagraph"/>
        <w:numPr>
          <w:ilvl w:val="0"/>
          <w:numId w:val="13"/>
        </w:numPr>
        <w:tabs>
          <w:tab w:pos="952" w:val="left" w:leader="none"/>
        </w:tabs>
        <w:spacing w:line="220" w:lineRule="exact" w:before="0" w:after="0"/>
        <w:ind w:left="952" w:right="0" w:hanging="777"/>
        <w:jc w:val="left"/>
        <w:rPr>
          <w:sz w:val="20"/>
        </w:rPr>
      </w:pPr>
      <w:r>
        <w:rPr>
          <w:sz w:val="20"/>
        </w:rPr>
        <w:t>v16.9.0</w:t>
      </w:r>
      <w:r>
        <w:rPr>
          <w:spacing w:val="-9"/>
          <w:sz w:val="20"/>
        </w:rPr>
        <w:t> </w:t>
      </w:r>
      <w:r>
        <w:rPr>
          <w:sz w:val="20"/>
        </w:rPr>
        <w:t>(2021-</w:t>
      </w:r>
      <w:r>
        <w:rPr>
          <w:spacing w:val="-5"/>
          <w:sz w:val="20"/>
        </w:rPr>
        <w:t>10)</w:t>
      </w:r>
    </w:p>
    <w:p>
      <w:pPr>
        <w:pStyle w:val="ListParagraph"/>
        <w:numPr>
          <w:ilvl w:val="0"/>
          <w:numId w:val="13"/>
        </w:numPr>
        <w:tabs>
          <w:tab w:pos="952" w:val="left" w:leader="none"/>
          <w:tab w:pos="1521" w:val="left" w:leader="none"/>
        </w:tabs>
        <w:spacing w:line="364" w:lineRule="auto" w:before="121" w:after="0"/>
        <w:ind w:left="175" w:right="2121" w:firstLine="0"/>
        <w:jc w:val="left"/>
        <w:rPr>
          <w:sz w:val="20"/>
        </w:rPr>
      </w:pPr>
      <w:r>
        <w:rPr>
          <w:spacing w:val="-4"/>
          <w:sz w:val="20"/>
        </w:rPr>
        <w:t>[18]</w:t>
      </w:r>
      <w:r>
        <w:rPr>
          <w:sz w:val="20"/>
        </w:rPr>
        <w:tab/>
        <w:t>3GPP</w:t>
      </w:r>
      <w:r>
        <w:rPr>
          <w:spacing w:val="-4"/>
          <w:sz w:val="20"/>
        </w:rPr>
        <w:t> </w:t>
      </w:r>
      <w:r>
        <w:rPr>
          <w:sz w:val="20"/>
        </w:rPr>
        <w:t>TS</w:t>
      </w:r>
      <w:r>
        <w:rPr>
          <w:spacing w:val="-4"/>
          <w:sz w:val="20"/>
        </w:rPr>
        <w:t> </w:t>
      </w:r>
      <w:r>
        <w:rPr>
          <w:sz w:val="20"/>
        </w:rPr>
        <w:t>38.104:</w:t>
      </w:r>
      <w:r>
        <w:rPr>
          <w:spacing w:val="-4"/>
          <w:sz w:val="20"/>
        </w:rPr>
        <w:t> </w:t>
      </w:r>
      <w:r>
        <w:rPr>
          <w:sz w:val="20"/>
        </w:rPr>
        <w:t>“Base</w:t>
      </w:r>
      <w:r>
        <w:rPr>
          <w:spacing w:val="-3"/>
          <w:sz w:val="20"/>
        </w:rPr>
        <w:t> </w:t>
      </w:r>
      <w:r>
        <w:rPr>
          <w:sz w:val="20"/>
        </w:rPr>
        <w:t>Station</w:t>
      </w:r>
      <w:r>
        <w:rPr>
          <w:spacing w:val="-2"/>
          <w:sz w:val="20"/>
        </w:rPr>
        <w:t> </w:t>
      </w:r>
      <w:r>
        <w:rPr>
          <w:sz w:val="20"/>
        </w:rPr>
        <w:t>(BS)</w:t>
      </w:r>
      <w:r>
        <w:rPr>
          <w:spacing w:val="-3"/>
          <w:sz w:val="20"/>
        </w:rPr>
        <w:t> </w:t>
      </w:r>
      <w:r>
        <w:rPr>
          <w:sz w:val="20"/>
        </w:rPr>
        <w:t>radio</w:t>
      </w:r>
      <w:r>
        <w:rPr>
          <w:spacing w:val="-2"/>
          <w:sz w:val="20"/>
        </w:rPr>
        <w:t> </w:t>
      </w:r>
      <w:r>
        <w:rPr>
          <w:sz w:val="20"/>
        </w:rPr>
        <w:t>transmission</w:t>
      </w:r>
      <w:r>
        <w:rPr>
          <w:spacing w:val="-2"/>
          <w:sz w:val="20"/>
        </w:rPr>
        <w:t> </w:t>
      </w:r>
      <w:r>
        <w:rPr>
          <w:sz w:val="20"/>
        </w:rPr>
        <w:t>and</w:t>
      </w:r>
      <w:r>
        <w:rPr>
          <w:spacing w:val="-4"/>
          <w:sz w:val="20"/>
        </w:rPr>
        <w:t> </w:t>
      </w:r>
      <w:r>
        <w:rPr>
          <w:sz w:val="20"/>
        </w:rPr>
        <w:t>reception”,</w:t>
      </w:r>
      <w:r>
        <w:rPr>
          <w:spacing w:val="-5"/>
          <w:sz w:val="20"/>
        </w:rPr>
        <w:t> </w:t>
      </w:r>
      <w:r>
        <w:rPr>
          <w:sz w:val="20"/>
        </w:rPr>
        <w:t>3GPP,</w:t>
      </w:r>
      <w:r>
        <w:rPr>
          <w:spacing w:val="-3"/>
          <w:sz w:val="20"/>
        </w:rPr>
        <w:t> </w:t>
      </w:r>
      <w:r>
        <w:rPr>
          <w:sz w:val="20"/>
        </w:rPr>
        <w:t>v16.9.0</w:t>
      </w:r>
      <w:r>
        <w:rPr>
          <w:spacing w:val="-2"/>
          <w:sz w:val="20"/>
        </w:rPr>
        <w:t> </w:t>
      </w:r>
      <w:r>
        <w:rPr>
          <w:sz w:val="20"/>
        </w:rPr>
        <w:t>(2021-10) </w:t>
      </w:r>
      <w:r>
        <w:rPr>
          <w:spacing w:val="-6"/>
          <w:sz w:val="20"/>
        </w:rPr>
        <w:t>38</w:t>
      </w:r>
    </w:p>
    <w:p>
      <w:pPr>
        <w:spacing w:after="0" w:line="364" w:lineRule="auto"/>
        <w:jc w:val="left"/>
        <w:rPr>
          <w:sz w:val="20"/>
        </w:rPr>
        <w:sectPr>
          <w:pgSz w:w="11910" w:h="16850"/>
          <w:pgMar w:header="949" w:footer="519" w:top="1420" w:bottom="700" w:left="180" w:right="240"/>
        </w:sectPr>
      </w:pPr>
    </w:p>
    <w:p>
      <w:pPr>
        <w:pStyle w:val="Heading2"/>
        <w:numPr>
          <w:ilvl w:val="0"/>
          <w:numId w:val="14"/>
        </w:numPr>
        <w:tabs>
          <w:tab w:pos="952" w:val="left" w:leader="none"/>
        </w:tabs>
        <w:spacing w:line="240" w:lineRule="auto" w:before="81" w:after="0"/>
        <w:ind w:left="952" w:right="0" w:hanging="676"/>
        <w:jc w:val="left"/>
      </w:pPr>
      <w:bookmarkStart w:name="2.2 Informative references" w:id="18"/>
      <w:bookmarkEnd w:id="18"/>
      <w:r>
        <w:rPr>
          <w:rFonts w:ascii="Times New Roman"/>
          <w:sz w:val="20"/>
        </w:rPr>
      </w:r>
      <w:bookmarkStart w:name="_bookmark9" w:id="19"/>
      <w:bookmarkEnd w:id="19"/>
      <w:r>
        <w:rPr>
          <w:rFonts w:ascii="Times New Roman"/>
          <w:sz w:val="20"/>
        </w:rPr>
      </w:r>
      <w:r>
        <w:rPr/>
        <w:t>2.2</w:t>
      </w:r>
      <w:r>
        <w:rPr>
          <w:spacing w:val="26"/>
        </w:rPr>
        <w:t> </w:t>
      </w:r>
      <w:r>
        <w:rPr/>
        <w:t>Informative</w:t>
      </w:r>
      <w:r>
        <w:rPr>
          <w:spacing w:val="-12"/>
        </w:rPr>
        <w:t> </w:t>
      </w:r>
      <w:r>
        <w:rPr>
          <w:spacing w:val="-2"/>
        </w:rPr>
        <w:t>references</w:t>
      </w:r>
    </w:p>
    <w:p>
      <w:pPr>
        <w:pStyle w:val="ListParagraph"/>
        <w:numPr>
          <w:ilvl w:val="0"/>
          <w:numId w:val="14"/>
        </w:numPr>
        <w:tabs>
          <w:tab w:pos="952" w:val="left" w:leader="none"/>
        </w:tabs>
        <w:spacing w:line="240" w:lineRule="auto" w:before="180" w:after="0"/>
        <w:ind w:left="952" w:right="0" w:hanging="676"/>
        <w:jc w:val="left"/>
        <w:rPr>
          <w:sz w:val="20"/>
        </w:rPr>
      </w:pPr>
      <w:r>
        <w:rPr>
          <w:sz w:val="20"/>
        </w:rPr>
        <w:t>References</w:t>
      </w:r>
      <w:r>
        <w:rPr>
          <w:spacing w:val="7"/>
          <w:sz w:val="20"/>
        </w:rPr>
        <w:t> </w:t>
      </w:r>
      <w:r>
        <w:rPr>
          <w:sz w:val="20"/>
        </w:rPr>
        <w:t>are</w:t>
      </w:r>
      <w:r>
        <w:rPr>
          <w:spacing w:val="8"/>
          <w:sz w:val="20"/>
        </w:rPr>
        <w:t> </w:t>
      </w:r>
      <w:r>
        <w:rPr>
          <w:sz w:val="20"/>
        </w:rPr>
        <w:t>either</w:t>
      </w:r>
      <w:r>
        <w:rPr>
          <w:spacing w:val="10"/>
          <w:sz w:val="20"/>
        </w:rPr>
        <w:t> </w:t>
      </w:r>
      <w:r>
        <w:rPr>
          <w:sz w:val="20"/>
        </w:rPr>
        <w:t>specific</w:t>
      </w:r>
      <w:r>
        <w:rPr>
          <w:spacing w:val="6"/>
          <w:sz w:val="20"/>
        </w:rPr>
        <w:t> </w:t>
      </w:r>
      <w:r>
        <w:rPr>
          <w:sz w:val="20"/>
        </w:rPr>
        <w:t>(identified</w:t>
      </w:r>
      <w:r>
        <w:rPr>
          <w:spacing w:val="12"/>
          <w:sz w:val="20"/>
        </w:rPr>
        <w:t> </w:t>
      </w:r>
      <w:r>
        <w:rPr>
          <w:sz w:val="20"/>
        </w:rPr>
        <w:t>by</w:t>
      </w:r>
      <w:r>
        <w:rPr>
          <w:spacing w:val="6"/>
          <w:sz w:val="20"/>
        </w:rPr>
        <w:t> </w:t>
      </w:r>
      <w:r>
        <w:rPr>
          <w:sz w:val="20"/>
        </w:rPr>
        <w:t>date</w:t>
      </w:r>
      <w:r>
        <w:rPr>
          <w:spacing w:val="9"/>
          <w:sz w:val="20"/>
        </w:rPr>
        <w:t> </w:t>
      </w:r>
      <w:r>
        <w:rPr>
          <w:sz w:val="20"/>
        </w:rPr>
        <w:t>of</w:t>
      </w:r>
      <w:r>
        <w:rPr>
          <w:spacing w:val="6"/>
          <w:sz w:val="20"/>
        </w:rPr>
        <w:t> </w:t>
      </w:r>
      <w:r>
        <w:rPr>
          <w:sz w:val="20"/>
        </w:rPr>
        <w:t>publication,</w:t>
      </w:r>
      <w:r>
        <w:rPr>
          <w:spacing w:val="9"/>
          <w:sz w:val="20"/>
        </w:rPr>
        <w:t> </w:t>
      </w:r>
      <w:r>
        <w:rPr>
          <w:sz w:val="20"/>
        </w:rPr>
        <w:t>edition</w:t>
      </w:r>
      <w:r>
        <w:rPr>
          <w:spacing w:val="6"/>
          <w:sz w:val="20"/>
        </w:rPr>
        <w:t> </w:t>
      </w:r>
      <w:r>
        <w:rPr>
          <w:sz w:val="20"/>
        </w:rPr>
        <w:t>number,</w:t>
      </w:r>
      <w:r>
        <w:rPr>
          <w:spacing w:val="7"/>
          <w:sz w:val="20"/>
        </w:rPr>
        <w:t> </w:t>
      </w:r>
      <w:r>
        <w:rPr>
          <w:sz w:val="20"/>
        </w:rPr>
        <w:t>version</w:t>
      </w:r>
      <w:r>
        <w:rPr>
          <w:spacing w:val="7"/>
          <w:sz w:val="20"/>
        </w:rPr>
        <w:t> </w:t>
      </w:r>
      <w:r>
        <w:rPr>
          <w:sz w:val="20"/>
        </w:rPr>
        <w:t>number,</w:t>
      </w:r>
      <w:r>
        <w:rPr>
          <w:spacing w:val="8"/>
          <w:sz w:val="20"/>
        </w:rPr>
        <w:t> </w:t>
      </w:r>
      <w:r>
        <w:rPr>
          <w:sz w:val="20"/>
        </w:rPr>
        <w:t>etc.)</w:t>
      </w:r>
      <w:r>
        <w:rPr>
          <w:spacing w:val="7"/>
          <w:sz w:val="20"/>
        </w:rPr>
        <w:t> </w:t>
      </w:r>
      <w:r>
        <w:rPr>
          <w:sz w:val="20"/>
        </w:rPr>
        <w:t>or</w:t>
      </w:r>
      <w:r>
        <w:rPr>
          <w:spacing w:val="8"/>
          <w:sz w:val="20"/>
        </w:rPr>
        <w:t> </w:t>
      </w:r>
      <w:r>
        <w:rPr>
          <w:sz w:val="20"/>
        </w:rPr>
        <w:t>non-</w:t>
      </w:r>
      <w:r>
        <w:rPr>
          <w:spacing w:val="-2"/>
          <w:sz w:val="20"/>
        </w:rPr>
        <w:t>specific.</w:t>
      </w:r>
    </w:p>
    <w:p>
      <w:pPr>
        <w:pStyle w:val="ListParagraph"/>
        <w:numPr>
          <w:ilvl w:val="0"/>
          <w:numId w:val="14"/>
        </w:numPr>
        <w:tabs>
          <w:tab w:pos="952" w:val="left" w:leader="none"/>
        </w:tabs>
        <w:spacing w:line="240" w:lineRule="auto" w:before="0" w:after="0"/>
        <w:ind w:left="952" w:right="0" w:hanging="676"/>
        <w:jc w:val="left"/>
        <w:rPr>
          <w:sz w:val="20"/>
        </w:rPr>
      </w:pPr>
      <w:r>
        <w:rPr>
          <w:sz w:val="20"/>
        </w:rPr>
        <w:t>For</w:t>
      </w:r>
      <w:r>
        <w:rPr>
          <w:spacing w:val="-6"/>
          <w:sz w:val="20"/>
        </w:rPr>
        <w:t> </w:t>
      </w:r>
      <w:r>
        <w:rPr>
          <w:sz w:val="20"/>
        </w:rPr>
        <w:t>a</w:t>
      </w:r>
      <w:r>
        <w:rPr>
          <w:spacing w:val="-6"/>
          <w:sz w:val="20"/>
        </w:rPr>
        <w:t> </w:t>
      </w:r>
      <w:r>
        <w:rPr>
          <w:sz w:val="20"/>
        </w:rPr>
        <w:t>specific</w:t>
      </w:r>
      <w:r>
        <w:rPr>
          <w:spacing w:val="-6"/>
          <w:sz w:val="20"/>
        </w:rPr>
        <w:t> </w:t>
      </w:r>
      <w:r>
        <w:rPr>
          <w:sz w:val="20"/>
        </w:rPr>
        <w:t>reference,</w:t>
      </w:r>
      <w:r>
        <w:rPr>
          <w:spacing w:val="-6"/>
          <w:sz w:val="20"/>
        </w:rPr>
        <w:t> </w:t>
      </w:r>
      <w:r>
        <w:rPr>
          <w:sz w:val="20"/>
        </w:rPr>
        <w:t>subsequent</w:t>
      </w:r>
      <w:r>
        <w:rPr>
          <w:spacing w:val="-7"/>
          <w:sz w:val="20"/>
        </w:rPr>
        <w:t> </w:t>
      </w:r>
      <w:r>
        <w:rPr>
          <w:sz w:val="20"/>
        </w:rPr>
        <w:t>revisions</w:t>
      </w:r>
      <w:r>
        <w:rPr>
          <w:spacing w:val="-7"/>
          <w:sz w:val="20"/>
        </w:rPr>
        <w:t> </w:t>
      </w:r>
      <w:r>
        <w:rPr>
          <w:sz w:val="20"/>
        </w:rPr>
        <w:t>do</w:t>
      </w:r>
      <w:r>
        <w:rPr>
          <w:spacing w:val="-8"/>
          <w:sz w:val="20"/>
        </w:rPr>
        <w:t> </w:t>
      </w:r>
      <w:r>
        <w:rPr>
          <w:sz w:val="20"/>
        </w:rPr>
        <w:t>not</w:t>
      </w:r>
      <w:r>
        <w:rPr>
          <w:spacing w:val="-7"/>
          <w:sz w:val="20"/>
        </w:rPr>
        <w:t> </w:t>
      </w:r>
      <w:r>
        <w:rPr>
          <w:sz w:val="20"/>
        </w:rPr>
        <w:t>apply.</w:t>
      </w:r>
      <w:r>
        <w:rPr>
          <w:spacing w:val="-3"/>
          <w:sz w:val="20"/>
        </w:rPr>
        <w:t> </w:t>
      </w:r>
      <w:r>
        <w:rPr>
          <w:sz w:val="20"/>
        </w:rPr>
        <w:t>For</w:t>
      </w:r>
      <w:r>
        <w:rPr>
          <w:spacing w:val="-6"/>
          <w:sz w:val="20"/>
        </w:rPr>
        <w:t> </w:t>
      </w:r>
      <w:r>
        <w:rPr>
          <w:sz w:val="20"/>
        </w:rPr>
        <w:t>a</w:t>
      </w:r>
      <w:r>
        <w:rPr>
          <w:spacing w:val="-6"/>
          <w:sz w:val="20"/>
        </w:rPr>
        <w:t> </w:t>
      </w:r>
      <w:r>
        <w:rPr>
          <w:sz w:val="20"/>
        </w:rPr>
        <w:t>non-specific</w:t>
      </w:r>
      <w:r>
        <w:rPr>
          <w:spacing w:val="-6"/>
          <w:sz w:val="20"/>
        </w:rPr>
        <w:t> </w:t>
      </w:r>
      <w:r>
        <w:rPr>
          <w:sz w:val="20"/>
        </w:rPr>
        <w:t>reference,</w:t>
      </w:r>
      <w:r>
        <w:rPr>
          <w:spacing w:val="-6"/>
          <w:sz w:val="20"/>
        </w:rPr>
        <w:t> </w:t>
      </w:r>
      <w:r>
        <w:rPr>
          <w:sz w:val="20"/>
        </w:rPr>
        <w:t>the</w:t>
      </w:r>
      <w:r>
        <w:rPr>
          <w:spacing w:val="-6"/>
          <w:sz w:val="20"/>
        </w:rPr>
        <w:t> </w:t>
      </w:r>
      <w:r>
        <w:rPr>
          <w:sz w:val="20"/>
        </w:rPr>
        <w:t>latest</w:t>
      </w:r>
      <w:r>
        <w:rPr>
          <w:spacing w:val="-7"/>
          <w:sz w:val="20"/>
        </w:rPr>
        <w:t> </w:t>
      </w:r>
      <w:r>
        <w:rPr>
          <w:sz w:val="20"/>
        </w:rPr>
        <w:t>version</w:t>
      </w:r>
      <w:r>
        <w:rPr>
          <w:spacing w:val="-6"/>
          <w:sz w:val="20"/>
        </w:rPr>
        <w:t> </w:t>
      </w:r>
      <w:r>
        <w:rPr>
          <w:sz w:val="20"/>
        </w:rPr>
        <w:t>applies.</w:t>
      </w:r>
      <w:r>
        <w:rPr>
          <w:spacing w:val="-6"/>
          <w:sz w:val="20"/>
        </w:rPr>
        <w:t> </w:t>
      </w:r>
      <w:r>
        <w:rPr>
          <w:sz w:val="20"/>
        </w:rPr>
        <w:t>In</w:t>
      </w:r>
      <w:r>
        <w:rPr>
          <w:spacing w:val="-5"/>
          <w:sz w:val="20"/>
        </w:rPr>
        <w:t> the</w:t>
      </w:r>
    </w:p>
    <w:p>
      <w:pPr>
        <w:pStyle w:val="ListParagraph"/>
        <w:numPr>
          <w:ilvl w:val="0"/>
          <w:numId w:val="14"/>
        </w:numPr>
        <w:tabs>
          <w:tab w:pos="952" w:val="left" w:leader="none"/>
        </w:tabs>
        <w:spacing w:line="240" w:lineRule="auto" w:before="1" w:after="0"/>
        <w:ind w:left="952" w:right="0" w:hanging="676"/>
        <w:jc w:val="left"/>
        <w:rPr>
          <w:sz w:val="20"/>
        </w:rPr>
      </w:pPr>
      <w:r>
        <w:rPr>
          <w:sz w:val="20"/>
        </w:rPr>
        <w:t>case</w:t>
      </w:r>
      <w:r>
        <w:rPr>
          <w:spacing w:val="7"/>
          <w:sz w:val="20"/>
        </w:rPr>
        <w:t> </w:t>
      </w:r>
      <w:r>
        <w:rPr>
          <w:sz w:val="20"/>
        </w:rPr>
        <w:t>of</w:t>
      </w:r>
      <w:r>
        <w:rPr>
          <w:spacing w:val="6"/>
          <w:sz w:val="20"/>
        </w:rPr>
        <w:t> </w:t>
      </w:r>
      <w:r>
        <w:rPr>
          <w:sz w:val="20"/>
        </w:rPr>
        <w:t>a</w:t>
      </w:r>
      <w:r>
        <w:rPr>
          <w:spacing w:val="8"/>
          <w:sz w:val="20"/>
        </w:rPr>
        <w:t> </w:t>
      </w:r>
      <w:r>
        <w:rPr>
          <w:sz w:val="20"/>
        </w:rPr>
        <w:t>reference</w:t>
      </w:r>
      <w:r>
        <w:rPr>
          <w:spacing w:val="5"/>
          <w:sz w:val="20"/>
        </w:rPr>
        <w:t> </w:t>
      </w:r>
      <w:r>
        <w:rPr>
          <w:sz w:val="20"/>
        </w:rPr>
        <w:t>to</w:t>
      </w:r>
      <w:r>
        <w:rPr>
          <w:spacing w:val="6"/>
          <w:sz w:val="20"/>
        </w:rPr>
        <w:t> </w:t>
      </w:r>
      <w:r>
        <w:rPr>
          <w:sz w:val="20"/>
        </w:rPr>
        <w:t>a</w:t>
      </w:r>
      <w:r>
        <w:rPr>
          <w:spacing w:val="6"/>
          <w:sz w:val="20"/>
        </w:rPr>
        <w:t> </w:t>
      </w:r>
      <w:r>
        <w:rPr>
          <w:sz w:val="20"/>
        </w:rPr>
        <w:t>3GPP</w:t>
      </w:r>
      <w:r>
        <w:rPr>
          <w:spacing w:val="7"/>
          <w:sz w:val="20"/>
        </w:rPr>
        <w:t> </w:t>
      </w:r>
      <w:r>
        <w:rPr>
          <w:sz w:val="20"/>
        </w:rPr>
        <w:t>document</w:t>
      </w:r>
      <w:r>
        <w:rPr>
          <w:spacing w:val="5"/>
          <w:sz w:val="20"/>
        </w:rPr>
        <w:t> </w:t>
      </w:r>
      <w:r>
        <w:rPr>
          <w:sz w:val="20"/>
        </w:rPr>
        <w:t>(including</w:t>
      </w:r>
      <w:r>
        <w:rPr>
          <w:spacing w:val="12"/>
          <w:sz w:val="20"/>
        </w:rPr>
        <w:t> </w:t>
      </w:r>
      <w:r>
        <w:rPr>
          <w:sz w:val="20"/>
        </w:rPr>
        <w:t>a</w:t>
      </w:r>
      <w:r>
        <w:rPr>
          <w:spacing w:val="8"/>
          <w:sz w:val="20"/>
        </w:rPr>
        <w:t> </w:t>
      </w:r>
      <w:r>
        <w:rPr>
          <w:sz w:val="20"/>
        </w:rPr>
        <w:t>GSM</w:t>
      </w:r>
      <w:r>
        <w:rPr>
          <w:spacing w:val="5"/>
          <w:sz w:val="20"/>
        </w:rPr>
        <w:t> </w:t>
      </w:r>
      <w:r>
        <w:rPr>
          <w:sz w:val="20"/>
        </w:rPr>
        <w:t>document),</w:t>
      </w:r>
      <w:r>
        <w:rPr>
          <w:spacing w:val="8"/>
          <w:sz w:val="20"/>
        </w:rPr>
        <w:t> </w:t>
      </w:r>
      <w:r>
        <w:rPr>
          <w:sz w:val="20"/>
        </w:rPr>
        <w:t>a</w:t>
      </w:r>
      <w:r>
        <w:rPr>
          <w:spacing w:val="6"/>
          <w:sz w:val="20"/>
        </w:rPr>
        <w:t> </w:t>
      </w:r>
      <w:r>
        <w:rPr>
          <w:sz w:val="20"/>
        </w:rPr>
        <w:t>non-specific</w:t>
      </w:r>
      <w:r>
        <w:rPr>
          <w:spacing w:val="5"/>
          <w:sz w:val="20"/>
        </w:rPr>
        <w:t> </w:t>
      </w:r>
      <w:r>
        <w:rPr>
          <w:sz w:val="20"/>
        </w:rPr>
        <w:t>reference</w:t>
      </w:r>
      <w:r>
        <w:rPr>
          <w:spacing w:val="7"/>
          <w:sz w:val="20"/>
        </w:rPr>
        <w:t> </w:t>
      </w:r>
      <w:r>
        <w:rPr>
          <w:sz w:val="20"/>
        </w:rPr>
        <w:t>implicitly</w:t>
      </w:r>
      <w:r>
        <w:rPr>
          <w:spacing w:val="8"/>
          <w:sz w:val="20"/>
        </w:rPr>
        <w:t> </w:t>
      </w:r>
      <w:r>
        <w:rPr>
          <w:sz w:val="20"/>
        </w:rPr>
        <w:t>refers</w:t>
      </w:r>
      <w:r>
        <w:rPr>
          <w:spacing w:val="7"/>
          <w:sz w:val="20"/>
        </w:rPr>
        <w:t> </w:t>
      </w:r>
      <w:r>
        <w:rPr>
          <w:sz w:val="20"/>
        </w:rPr>
        <w:t>to</w:t>
      </w:r>
      <w:r>
        <w:rPr>
          <w:spacing w:val="5"/>
          <w:sz w:val="20"/>
        </w:rPr>
        <w:t> </w:t>
      </w:r>
      <w:r>
        <w:rPr>
          <w:spacing w:val="-5"/>
          <w:sz w:val="20"/>
        </w:rPr>
        <w:t>the</w:t>
      </w:r>
    </w:p>
    <w:p>
      <w:pPr>
        <w:pStyle w:val="ListParagraph"/>
        <w:numPr>
          <w:ilvl w:val="0"/>
          <w:numId w:val="14"/>
        </w:numPr>
        <w:tabs>
          <w:tab w:pos="952" w:val="left" w:leader="none"/>
        </w:tabs>
        <w:spacing w:line="240" w:lineRule="auto" w:before="0" w:after="0"/>
        <w:ind w:left="952" w:right="0" w:hanging="676"/>
        <w:jc w:val="left"/>
        <w:rPr>
          <w:sz w:val="20"/>
        </w:rPr>
      </w:pPr>
      <w:r>
        <w:rPr>
          <w:sz w:val="20"/>
        </w:rPr>
        <w:t>latest</w:t>
      </w:r>
      <w:r>
        <w:rPr>
          <w:spacing w:val="-6"/>
          <w:sz w:val="20"/>
        </w:rPr>
        <w:t> </w:t>
      </w:r>
      <w:r>
        <w:rPr>
          <w:sz w:val="20"/>
        </w:rPr>
        <w:t>version</w:t>
      </w:r>
      <w:r>
        <w:rPr>
          <w:spacing w:val="-4"/>
          <w:sz w:val="20"/>
        </w:rPr>
        <w:t> </w:t>
      </w:r>
      <w:r>
        <w:rPr>
          <w:sz w:val="20"/>
        </w:rPr>
        <w:t>of</w:t>
      </w:r>
      <w:r>
        <w:rPr>
          <w:spacing w:val="-5"/>
          <w:sz w:val="20"/>
        </w:rPr>
        <w:t> </w:t>
      </w:r>
      <w:r>
        <w:rPr>
          <w:sz w:val="20"/>
        </w:rPr>
        <w:t>that</w:t>
      </w:r>
      <w:r>
        <w:rPr>
          <w:spacing w:val="-5"/>
          <w:sz w:val="20"/>
        </w:rPr>
        <w:t> </w:t>
      </w:r>
      <w:r>
        <w:rPr>
          <w:sz w:val="20"/>
        </w:rPr>
        <w:t>document</w:t>
      </w:r>
      <w:r>
        <w:rPr>
          <w:spacing w:val="-2"/>
          <w:sz w:val="20"/>
        </w:rPr>
        <w:t> </w:t>
      </w:r>
      <w:r>
        <w:rPr>
          <w:sz w:val="20"/>
        </w:rPr>
        <w:t>in</w:t>
      </w:r>
      <w:r>
        <w:rPr>
          <w:spacing w:val="-4"/>
          <w:sz w:val="20"/>
        </w:rPr>
        <w:t> </w:t>
      </w:r>
      <w:r>
        <w:rPr>
          <w:sz w:val="20"/>
        </w:rPr>
        <w:t>Release</w:t>
      </w:r>
      <w:r>
        <w:rPr>
          <w:spacing w:val="-5"/>
          <w:sz w:val="20"/>
        </w:rPr>
        <w:t> 17.</w:t>
      </w:r>
    </w:p>
    <w:p>
      <w:pPr>
        <w:pStyle w:val="ListParagraph"/>
        <w:numPr>
          <w:ilvl w:val="0"/>
          <w:numId w:val="14"/>
        </w:numPr>
        <w:tabs>
          <w:tab w:pos="952" w:val="left" w:leader="none"/>
        </w:tabs>
        <w:spacing w:line="240" w:lineRule="auto" w:before="118" w:after="0"/>
        <w:ind w:left="952" w:right="0" w:hanging="676"/>
        <w:jc w:val="left"/>
        <w:rPr>
          <w:sz w:val="20"/>
        </w:rPr>
      </w:pPr>
      <w:r>
        <w:rPr>
          <w:sz w:val="20"/>
        </w:rPr>
        <w:t>The</w:t>
      </w:r>
      <w:r>
        <w:rPr>
          <w:spacing w:val="9"/>
          <w:sz w:val="20"/>
        </w:rPr>
        <w:t> </w:t>
      </w:r>
      <w:r>
        <w:rPr>
          <w:sz w:val="20"/>
        </w:rPr>
        <w:t>following</w:t>
      </w:r>
      <w:r>
        <w:rPr>
          <w:spacing w:val="11"/>
          <w:sz w:val="20"/>
        </w:rPr>
        <w:t> </w:t>
      </w:r>
      <w:r>
        <w:rPr>
          <w:sz w:val="20"/>
        </w:rPr>
        <w:t>referenced</w:t>
      </w:r>
      <w:r>
        <w:rPr>
          <w:spacing w:val="8"/>
          <w:sz w:val="20"/>
        </w:rPr>
        <w:t> </w:t>
      </w:r>
      <w:r>
        <w:rPr>
          <w:sz w:val="20"/>
        </w:rPr>
        <w:t>documents</w:t>
      </w:r>
      <w:r>
        <w:rPr>
          <w:spacing w:val="9"/>
          <w:sz w:val="20"/>
        </w:rPr>
        <w:t> </w:t>
      </w:r>
      <w:r>
        <w:rPr>
          <w:sz w:val="20"/>
        </w:rPr>
        <w:t>are</w:t>
      </w:r>
      <w:r>
        <w:rPr>
          <w:spacing w:val="9"/>
          <w:sz w:val="20"/>
        </w:rPr>
        <w:t> </w:t>
      </w:r>
      <w:r>
        <w:rPr>
          <w:sz w:val="20"/>
        </w:rPr>
        <w:t>not</w:t>
      </w:r>
      <w:r>
        <w:rPr>
          <w:spacing w:val="10"/>
          <w:sz w:val="20"/>
        </w:rPr>
        <w:t> </w:t>
      </w:r>
      <w:r>
        <w:rPr>
          <w:sz w:val="20"/>
        </w:rPr>
        <w:t>necessary</w:t>
      </w:r>
      <w:r>
        <w:rPr>
          <w:spacing w:val="10"/>
          <w:sz w:val="20"/>
        </w:rPr>
        <w:t> </w:t>
      </w:r>
      <w:r>
        <w:rPr>
          <w:sz w:val="20"/>
        </w:rPr>
        <w:t>for</w:t>
      </w:r>
      <w:r>
        <w:rPr>
          <w:spacing w:val="8"/>
          <w:sz w:val="20"/>
        </w:rPr>
        <w:t> </w:t>
      </w:r>
      <w:r>
        <w:rPr>
          <w:sz w:val="20"/>
        </w:rPr>
        <w:t>the</w:t>
      </w:r>
      <w:r>
        <w:rPr>
          <w:spacing w:val="10"/>
          <w:sz w:val="20"/>
        </w:rPr>
        <w:t> </w:t>
      </w:r>
      <w:r>
        <w:rPr>
          <w:sz w:val="20"/>
        </w:rPr>
        <w:t>application</w:t>
      </w:r>
      <w:r>
        <w:rPr>
          <w:spacing w:val="8"/>
          <w:sz w:val="20"/>
        </w:rPr>
        <w:t> </w:t>
      </w:r>
      <w:r>
        <w:rPr>
          <w:sz w:val="20"/>
        </w:rPr>
        <w:t>of</w:t>
      </w:r>
      <w:r>
        <w:rPr>
          <w:spacing w:val="11"/>
          <w:sz w:val="20"/>
        </w:rPr>
        <w:t> </w:t>
      </w:r>
      <w:r>
        <w:rPr>
          <w:sz w:val="20"/>
        </w:rPr>
        <w:t>the</w:t>
      </w:r>
      <w:r>
        <w:rPr>
          <w:spacing w:val="8"/>
          <w:sz w:val="20"/>
        </w:rPr>
        <w:t> </w:t>
      </w:r>
      <w:r>
        <w:rPr>
          <w:sz w:val="20"/>
        </w:rPr>
        <w:t>present</w:t>
      </w:r>
      <w:r>
        <w:rPr>
          <w:spacing w:val="6"/>
          <w:sz w:val="20"/>
        </w:rPr>
        <w:t> </w:t>
      </w:r>
      <w:r>
        <w:rPr>
          <w:sz w:val="20"/>
        </w:rPr>
        <w:t>document,</w:t>
      </w:r>
      <w:r>
        <w:rPr>
          <w:spacing w:val="10"/>
          <w:sz w:val="20"/>
        </w:rPr>
        <w:t> </w:t>
      </w:r>
      <w:r>
        <w:rPr>
          <w:sz w:val="20"/>
        </w:rPr>
        <w:t>but</w:t>
      </w:r>
      <w:r>
        <w:rPr>
          <w:spacing w:val="9"/>
          <w:sz w:val="20"/>
        </w:rPr>
        <w:t> </w:t>
      </w:r>
      <w:r>
        <w:rPr>
          <w:sz w:val="20"/>
        </w:rPr>
        <w:t>they</w:t>
      </w:r>
      <w:r>
        <w:rPr>
          <w:spacing w:val="11"/>
          <w:sz w:val="20"/>
        </w:rPr>
        <w:t> </w:t>
      </w:r>
      <w:r>
        <w:rPr>
          <w:sz w:val="20"/>
        </w:rPr>
        <w:t>assist</w:t>
      </w:r>
      <w:r>
        <w:rPr>
          <w:spacing w:val="9"/>
          <w:sz w:val="20"/>
        </w:rPr>
        <w:t> </w:t>
      </w:r>
      <w:r>
        <w:rPr>
          <w:spacing w:val="-5"/>
          <w:sz w:val="20"/>
        </w:rPr>
        <w:t>the</w:t>
      </w:r>
    </w:p>
    <w:p>
      <w:pPr>
        <w:pStyle w:val="ListParagraph"/>
        <w:numPr>
          <w:ilvl w:val="0"/>
          <w:numId w:val="14"/>
        </w:numPr>
        <w:tabs>
          <w:tab w:pos="952" w:val="left" w:leader="none"/>
        </w:tabs>
        <w:spacing w:line="240" w:lineRule="auto" w:before="1" w:after="0"/>
        <w:ind w:left="952" w:right="0" w:hanging="676"/>
        <w:jc w:val="left"/>
        <w:rPr>
          <w:sz w:val="20"/>
        </w:rPr>
      </w:pPr>
      <w:r>
        <w:rPr>
          <w:sz w:val="20"/>
        </w:rPr>
        <w:t>user</w:t>
      </w:r>
      <w:r>
        <w:rPr>
          <w:spacing w:val="-3"/>
          <w:sz w:val="20"/>
        </w:rPr>
        <w:t> </w:t>
      </w:r>
      <w:r>
        <w:rPr>
          <w:sz w:val="20"/>
        </w:rPr>
        <w:t>with</w:t>
      </w:r>
      <w:r>
        <w:rPr>
          <w:spacing w:val="-2"/>
          <w:sz w:val="20"/>
        </w:rPr>
        <w:t> </w:t>
      </w:r>
      <w:r>
        <w:rPr>
          <w:sz w:val="20"/>
        </w:rPr>
        <w:t>regard</w:t>
      </w:r>
      <w:r>
        <w:rPr>
          <w:spacing w:val="-4"/>
          <w:sz w:val="20"/>
        </w:rPr>
        <w:t> </w:t>
      </w:r>
      <w:r>
        <w:rPr>
          <w:sz w:val="20"/>
        </w:rPr>
        <w:t>to</w:t>
      </w:r>
      <w:r>
        <w:rPr>
          <w:spacing w:val="-3"/>
          <w:sz w:val="20"/>
        </w:rPr>
        <w:t> </w:t>
      </w:r>
      <w:r>
        <w:rPr>
          <w:sz w:val="20"/>
        </w:rPr>
        <w:t>a</w:t>
      </w:r>
      <w:r>
        <w:rPr>
          <w:spacing w:val="-5"/>
          <w:sz w:val="20"/>
        </w:rPr>
        <w:t> </w:t>
      </w:r>
      <w:r>
        <w:rPr>
          <w:sz w:val="20"/>
        </w:rPr>
        <w:t>particular</w:t>
      </w:r>
      <w:r>
        <w:rPr>
          <w:spacing w:val="-3"/>
          <w:sz w:val="20"/>
        </w:rPr>
        <w:t> </w:t>
      </w:r>
      <w:r>
        <w:rPr>
          <w:sz w:val="20"/>
        </w:rPr>
        <w:t>subject</w:t>
      </w:r>
      <w:r>
        <w:rPr>
          <w:spacing w:val="-3"/>
          <w:sz w:val="20"/>
        </w:rPr>
        <w:t> </w:t>
      </w:r>
      <w:r>
        <w:rPr>
          <w:spacing w:val="-2"/>
          <w:sz w:val="20"/>
        </w:rPr>
        <w:t>area.</w:t>
      </w:r>
    </w:p>
    <w:p>
      <w:pPr>
        <w:pStyle w:val="ListParagraph"/>
        <w:numPr>
          <w:ilvl w:val="0"/>
          <w:numId w:val="14"/>
        </w:numPr>
        <w:tabs>
          <w:tab w:pos="952" w:val="left" w:leader="none"/>
          <w:tab w:pos="1521" w:val="left" w:leader="none"/>
        </w:tabs>
        <w:spacing w:line="240" w:lineRule="auto" w:before="120" w:after="0"/>
        <w:ind w:left="952" w:right="0" w:hanging="676"/>
        <w:jc w:val="left"/>
        <w:rPr>
          <w:sz w:val="20"/>
        </w:rPr>
      </w:pPr>
      <w:r>
        <w:rPr>
          <w:spacing w:val="-2"/>
          <w:sz w:val="20"/>
        </w:rPr>
        <w:t>[i.1]</w:t>
      </w:r>
      <w:r>
        <w:rPr>
          <w:sz w:val="20"/>
        </w:rPr>
        <w:tab/>
        <w:t>RFC</w:t>
      </w:r>
      <w:r>
        <w:rPr>
          <w:spacing w:val="-7"/>
          <w:sz w:val="20"/>
        </w:rPr>
        <w:t> </w:t>
      </w:r>
      <w:r>
        <w:rPr>
          <w:sz w:val="20"/>
        </w:rPr>
        <w:t>6241,</w:t>
      </w:r>
      <w:r>
        <w:rPr>
          <w:spacing w:val="-6"/>
          <w:sz w:val="20"/>
        </w:rPr>
        <w:t> </w:t>
      </w:r>
      <w:r>
        <w:rPr>
          <w:sz w:val="20"/>
        </w:rPr>
        <w:t>“Network</w:t>
      </w:r>
      <w:r>
        <w:rPr>
          <w:spacing w:val="-5"/>
          <w:sz w:val="20"/>
        </w:rPr>
        <w:t> </w:t>
      </w:r>
      <w:r>
        <w:rPr>
          <w:sz w:val="20"/>
        </w:rPr>
        <w:t>Configuration</w:t>
      </w:r>
      <w:r>
        <w:rPr>
          <w:spacing w:val="-5"/>
          <w:sz w:val="20"/>
        </w:rPr>
        <w:t> </w:t>
      </w:r>
      <w:r>
        <w:rPr>
          <w:sz w:val="20"/>
        </w:rPr>
        <w:t>Protocol</w:t>
      </w:r>
      <w:r>
        <w:rPr>
          <w:spacing w:val="-7"/>
          <w:sz w:val="20"/>
        </w:rPr>
        <w:t> </w:t>
      </w:r>
      <w:r>
        <w:rPr>
          <w:sz w:val="20"/>
        </w:rPr>
        <w:t>(NETCONF)”,</w:t>
      </w:r>
      <w:r>
        <w:rPr>
          <w:spacing w:val="-5"/>
          <w:sz w:val="20"/>
        </w:rPr>
        <w:t> </w:t>
      </w:r>
      <w:r>
        <w:rPr>
          <w:sz w:val="20"/>
        </w:rPr>
        <w:t>IETF,</w:t>
      </w:r>
      <w:r>
        <w:rPr>
          <w:spacing w:val="-6"/>
          <w:sz w:val="20"/>
        </w:rPr>
        <w:t> </w:t>
      </w:r>
      <w:r>
        <w:rPr>
          <w:sz w:val="20"/>
        </w:rPr>
        <w:t>June</w:t>
      </w:r>
      <w:r>
        <w:rPr>
          <w:spacing w:val="-6"/>
          <w:sz w:val="20"/>
        </w:rPr>
        <w:t> </w:t>
      </w:r>
      <w:r>
        <w:rPr>
          <w:spacing w:val="-4"/>
          <w:sz w:val="20"/>
        </w:rPr>
        <w:t>2011</w:t>
      </w:r>
    </w:p>
    <w:p>
      <w:pPr>
        <w:pStyle w:val="ListParagraph"/>
        <w:numPr>
          <w:ilvl w:val="0"/>
          <w:numId w:val="14"/>
        </w:numPr>
        <w:tabs>
          <w:tab w:pos="952" w:val="left" w:leader="none"/>
          <w:tab w:pos="1521" w:val="left" w:leader="none"/>
        </w:tabs>
        <w:spacing w:line="240" w:lineRule="auto" w:before="121" w:after="0"/>
        <w:ind w:left="952" w:right="0" w:hanging="676"/>
        <w:jc w:val="left"/>
        <w:rPr>
          <w:sz w:val="20"/>
        </w:rPr>
      </w:pPr>
      <w:r>
        <w:rPr>
          <w:spacing w:val="-2"/>
          <w:sz w:val="20"/>
        </w:rPr>
        <w:t>[i.2]</w:t>
      </w:r>
      <w:r>
        <w:rPr>
          <w:sz w:val="20"/>
        </w:rPr>
        <w:tab/>
        <w:t>G.8275.1,</w:t>
      </w:r>
      <w:r>
        <w:rPr>
          <w:spacing w:val="1"/>
          <w:sz w:val="20"/>
        </w:rPr>
        <w:t> </w:t>
      </w:r>
      <w:r>
        <w:rPr>
          <w:sz w:val="20"/>
        </w:rPr>
        <w:t>“Precision time</w:t>
      </w:r>
      <w:r>
        <w:rPr>
          <w:spacing w:val="1"/>
          <w:sz w:val="20"/>
        </w:rPr>
        <w:t> </w:t>
      </w:r>
      <w:r>
        <w:rPr>
          <w:sz w:val="20"/>
        </w:rPr>
        <w:t>protocol</w:t>
      </w:r>
      <w:r>
        <w:rPr>
          <w:spacing w:val="1"/>
          <w:sz w:val="20"/>
        </w:rPr>
        <w:t> </w:t>
      </w:r>
      <w:r>
        <w:rPr>
          <w:sz w:val="20"/>
        </w:rPr>
        <w:t>telecom</w:t>
      </w:r>
      <w:r>
        <w:rPr>
          <w:spacing w:val="-1"/>
          <w:sz w:val="20"/>
        </w:rPr>
        <w:t> </w:t>
      </w:r>
      <w:r>
        <w:rPr>
          <w:sz w:val="20"/>
        </w:rPr>
        <w:t>profile</w:t>
      </w:r>
      <w:r>
        <w:rPr>
          <w:spacing w:val="1"/>
          <w:sz w:val="20"/>
        </w:rPr>
        <w:t> </w:t>
      </w:r>
      <w:r>
        <w:rPr>
          <w:sz w:val="20"/>
        </w:rPr>
        <w:t>for</w:t>
      </w:r>
      <w:r>
        <w:rPr>
          <w:spacing w:val="-1"/>
          <w:sz w:val="20"/>
        </w:rPr>
        <w:t> </w:t>
      </w:r>
      <w:r>
        <w:rPr>
          <w:sz w:val="20"/>
        </w:rPr>
        <w:t>phase/time</w:t>
      </w:r>
      <w:r>
        <w:rPr>
          <w:spacing w:val="1"/>
          <w:sz w:val="20"/>
        </w:rPr>
        <w:t> </w:t>
      </w:r>
      <w:r>
        <w:rPr>
          <w:sz w:val="20"/>
        </w:rPr>
        <w:t>synchronization</w:t>
      </w:r>
      <w:r>
        <w:rPr>
          <w:spacing w:val="2"/>
          <w:sz w:val="20"/>
        </w:rPr>
        <w:t> </w:t>
      </w:r>
      <w:r>
        <w:rPr>
          <w:sz w:val="20"/>
        </w:rPr>
        <w:t>with full timing</w:t>
      </w:r>
      <w:r>
        <w:rPr>
          <w:spacing w:val="2"/>
          <w:sz w:val="20"/>
        </w:rPr>
        <w:t> </w:t>
      </w:r>
      <w:r>
        <w:rPr>
          <w:sz w:val="20"/>
        </w:rPr>
        <w:t>support</w:t>
      </w:r>
      <w:r>
        <w:rPr>
          <w:spacing w:val="-2"/>
          <w:sz w:val="20"/>
        </w:rPr>
        <w:t> </w:t>
      </w:r>
      <w:r>
        <w:rPr>
          <w:spacing w:val="-4"/>
          <w:sz w:val="20"/>
        </w:rPr>
        <w:t>from</w:t>
      </w:r>
    </w:p>
    <w:p>
      <w:pPr>
        <w:pStyle w:val="ListParagraph"/>
        <w:numPr>
          <w:ilvl w:val="0"/>
          <w:numId w:val="14"/>
        </w:numPr>
        <w:tabs>
          <w:tab w:pos="952" w:val="left" w:leader="none"/>
        </w:tabs>
        <w:spacing w:line="240" w:lineRule="auto" w:before="0" w:after="0"/>
        <w:ind w:left="952" w:right="0" w:hanging="777"/>
        <w:jc w:val="left"/>
        <w:rPr>
          <w:sz w:val="20"/>
        </w:rPr>
      </w:pPr>
      <w:r>
        <w:rPr>
          <w:sz w:val="20"/>
        </w:rPr>
        <w:t>the</w:t>
      </w:r>
      <w:r>
        <w:rPr>
          <w:spacing w:val="-4"/>
          <w:sz w:val="20"/>
        </w:rPr>
        <w:t> </w:t>
      </w:r>
      <w:r>
        <w:rPr>
          <w:sz w:val="20"/>
        </w:rPr>
        <w:t>network”,</w:t>
      </w:r>
      <w:r>
        <w:rPr>
          <w:spacing w:val="-5"/>
          <w:sz w:val="20"/>
        </w:rPr>
        <w:t> </w:t>
      </w:r>
      <w:r>
        <w:rPr>
          <w:sz w:val="20"/>
        </w:rPr>
        <w:t>ITU,</w:t>
      </w:r>
      <w:r>
        <w:rPr>
          <w:spacing w:val="-3"/>
          <w:sz w:val="20"/>
        </w:rPr>
        <w:t> </w:t>
      </w:r>
      <w:r>
        <w:rPr>
          <w:sz w:val="20"/>
        </w:rPr>
        <w:t>June</w:t>
      </w:r>
      <w:r>
        <w:rPr>
          <w:spacing w:val="-5"/>
          <w:sz w:val="20"/>
        </w:rPr>
        <w:t> </w:t>
      </w:r>
      <w:r>
        <w:rPr>
          <w:spacing w:val="-4"/>
          <w:sz w:val="20"/>
        </w:rPr>
        <w:t>2016</w:t>
      </w:r>
    </w:p>
    <w:p>
      <w:pPr>
        <w:pStyle w:val="ListParagraph"/>
        <w:numPr>
          <w:ilvl w:val="0"/>
          <w:numId w:val="14"/>
        </w:numPr>
        <w:tabs>
          <w:tab w:pos="952" w:val="left" w:leader="none"/>
          <w:tab w:pos="1521" w:val="left" w:leader="none"/>
        </w:tabs>
        <w:spacing w:line="240" w:lineRule="auto" w:before="119" w:after="0"/>
        <w:ind w:left="952" w:right="0" w:hanging="777"/>
        <w:jc w:val="left"/>
        <w:rPr>
          <w:sz w:val="20"/>
        </w:rPr>
      </w:pPr>
      <w:r>
        <w:rPr>
          <w:spacing w:val="-2"/>
          <w:sz w:val="20"/>
        </w:rPr>
        <w:t>[i.3]</w:t>
      </w:r>
      <w:r>
        <w:rPr>
          <w:sz w:val="20"/>
        </w:rPr>
        <w:tab/>
        <w:t>G.8275.2,</w:t>
      </w:r>
      <w:r>
        <w:rPr>
          <w:spacing w:val="-6"/>
          <w:sz w:val="20"/>
        </w:rPr>
        <w:t> </w:t>
      </w:r>
      <w:r>
        <w:rPr>
          <w:sz w:val="20"/>
        </w:rPr>
        <w:t>“Precision</w:t>
      </w:r>
      <w:r>
        <w:rPr>
          <w:spacing w:val="-6"/>
          <w:sz w:val="20"/>
        </w:rPr>
        <w:t> </w:t>
      </w:r>
      <w:r>
        <w:rPr>
          <w:sz w:val="20"/>
        </w:rPr>
        <w:t>time</w:t>
      </w:r>
      <w:r>
        <w:rPr>
          <w:spacing w:val="-7"/>
          <w:sz w:val="20"/>
        </w:rPr>
        <w:t> </w:t>
      </w:r>
      <w:r>
        <w:rPr>
          <w:sz w:val="20"/>
        </w:rPr>
        <w:t>protocol</w:t>
      </w:r>
      <w:r>
        <w:rPr>
          <w:spacing w:val="-7"/>
          <w:sz w:val="20"/>
        </w:rPr>
        <w:t> </w:t>
      </w:r>
      <w:r>
        <w:rPr>
          <w:sz w:val="20"/>
        </w:rPr>
        <w:t>telecom</w:t>
      </w:r>
      <w:r>
        <w:rPr>
          <w:spacing w:val="-5"/>
          <w:sz w:val="20"/>
        </w:rPr>
        <w:t> </w:t>
      </w:r>
      <w:r>
        <w:rPr>
          <w:sz w:val="20"/>
        </w:rPr>
        <w:t>profile</w:t>
      </w:r>
      <w:r>
        <w:rPr>
          <w:spacing w:val="-6"/>
          <w:sz w:val="20"/>
        </w:rPr>
        <w:t> </w:t>
      </w:r>
      <w:r>
        <w:rPr>
          <w:sz w:val="20"/>
        </w:rPr>
        <w:t>for</w:t>
      </w:r>
      <w:r>
        <w:rPr>
          <w:spacing w:val="-6"/>
          <w:sz w:val="20"/>
        </w:rPr>
        <w:t> </w:t>
      </w:r>
      <w:r>
        <w:rPr>
          <w:sz w:val="20"/>
        </w:rPr>
        <w:t>phase/time</w:t>
      </w:r>
      <w:r>
        <w:rPr>
          <w:spacing w:val="-6"/>
          <w:sz w:val="20"/>
        </w:rPr>
        <w:t> </w:t>
      </w:r>
      <w:r>
        <w:rPr>
          <w:sz w:val="20"/>
        </w:rPr>
        <w:t>synchronization</w:t>
      </w:r>
      <w:r>
        <w:rPr>
          <w:spacing w:val="-5"/>
          <w:sz w:val="20"/>
        </w:rPr>
        <w:t> </w:t>
      </w:r>
      <w:r>
        <w:rPr>
          <w:sz w:val="20"/>
        </w:rPr>
        <w:t>with</w:t>
      </w:r>
      <w:r>
        <w:rPr>
          <w:spacing w:val="-5"/>
          <w:sz w:val="20"/>
        </w:rPr>
        <w:t> </w:t>
      </w:r>
      <w:r>
        <w:rPr>
          <w:sz w:val="20"/>
        </w:rPr>
        <w:t>partial</w:t>
      </w:r>
      <w:r>
        <w:rPr>
          <w:spacing w:val="-6"/>
          <w:sz w:val="20"/>
        </w:rPr>
        <w:t> </w:t>
      </w:r>
      <w:r>
        <w:rPr>
          <w:sz w:val="20"/>
        </w:rPr>
        <w:t>timing</w:t>
      </w:r>
      <w:r>
        <w:rPr>
          <w:spacing w:val="-5"/>
          <w:sz w:val="20"/>
        </w:rPr>
        <w:t> </w:t>
      </w:r>
      <w:r>
        <w:rPr>
          <w:spacing w:val="-2"/>
          <w:sz w:val="20"/>
        </w:rPr>
        <w:t>support</w:t>
      </w:r>
    </w:p>
    <w:p>
      <w:pPr>
        <w:pStyle w:val="ListParagraph"/>
        <w:numPr>
          <w:ilvl w:val="0"/>
          <w:numId w:val="14"/>
        </w:numPr>
        <w:tabs>
          <w:tab w:pos="952" w:val="left" w:leader="none"/>
        </w:tabs>
        <w:spacing w:line="240" w:lineRule="auto" w:before="0" w:after="0"/>
        <w:ind w:left="952" w:right="0" w:hanging="777"/>
        <w:jc w:val="left"/>
        <w:rPr>
          <w:sz w:val="20"/>
        </w:rPr>
      </w:pPr>
      <w:r>
        <w:rPr>
          <w:sz w:val="20"/>
        </w:rPr>
        <w:t>from</w:t>
      </w:r>
      <w:r>
        <w:rPr>
          <w:spacing w:val="-4"/>
          <w:sz w:val="20"/>
        </w:rPr>
        <w:t> </w:t>
      </w:r>
      <w:r>
        <w:rPr>
          <w:sz w:val="20"/>
        </w:rPr>
        <w:t>the</w:t>
      </w:r>
      <w:r>
        <w:rPr>
          <w:spacing w:val="-6"/>
          <w:sz w:val="20"/>
        </w:rPr>
        <w:t> </w:t>
      </w:r>
      <w:r>
        <w:rPr>
          <w:sz w:val="20"/>
        </w:rPr>
        <w:t>network”,</w:t>
      </w:r>
      <w:r>
        <w:rPr>
          <w:spacing w:val="-4"/>
          <w:sz w:val="20"/>
        </w:rPr>
        <w:t> </w:t>
      </w:r>
      <w:r>
        <w:rPr>
          <w:sz w:val="20"/>
        </w:rPr>
        <w:t>ITU,</w:t>
      </w:r>
      <w:r>
        <w:rPr>
          <w:spacing w:val="-4"/>
          <w:sz w:val="20"/>
        </w:rPr>
        <w:t> </w:t>
      </w:r>
      <w:r>
        <w:rPr>
          <w:sz w:val="20"/>
        </w:rPr>
        <w:t>March</w:t>
      </w:r>
      <w:r>
        <w:rPr>
          <w:spacing w:val="-4"/>
          <w:sz w:val="20"/>
        </w:rPr>
        <w:t> 2020</w:t>
      </w:r>
    </w:p>
    <w:p>
      <w:pPr>
        <w:pStyle w:val="ListParagraph"/>
        <w:numPr>
          <w:ilvl w:val="0"/>
          <w:numId w:val="14"/>
        </w:numPr>
        <w:tabs>
          <w:tab w:pos="952" w:val="left" w:leader="none"/>
          <w:tab w:pos="1521" w:val="left" w:leader="none"/>
        </w:tabs>
        <w:spacing w:line="240" w:lineRule="auto" w:before="180" w:after="0"/>
        <w:ind w:left="952" w:right="0" w:hanging="777"/>
        <w:jc w:val="left"/>
        <w:rPr>
          <w:sz w:val="20"/>
        </w:rPr>
      </w:pPr>
      <w:r>
        <w:rPr>
          <w:spacing w:val="-2"/>
          <w:sz w:val="20"/>
        </w:rPr>
        <w:t>[i.4]</w:t>
      </w:r>
      <w:r>
        <w:rPr>
          <w:sz w:val="20"/>
        </w:rPr>
        <w:tab/>
        <w:t>G.810,</w:t>
      </w:r>
      <w:r>
        <w:rPr>
          <w:spacing w:val="-6"/>
          <w:sz w:val="20"/>
        </w:rPr>
        <w:t> </w:t>
      </w:r>
      <w:r>
        <w:rPr>
          <w:sz w:val="20"/>
        </w:rPr>
        <w:t>“Definitions</w:t>
      </w:r>
      <w:r>
        <w:rPr>
          <w:spacing w:val="-6"/>
          <w:sz w:val="20"/>
        </w:rPr>
        <w:t> </w:t>
      </w:r>
      <w:r>
        <w:rPr>
          <w:sz w:val="20"/>
        </w:rPr>
        <w:t>and</w:t>
      </w:r>
      <w:r>
        <w:rPr>
          <w:spacing w:val="-4"/>
          <w:sz w:val="20"/>
        </w:rPr>
        <w:t> </w:t>
      </w:r>
      <w:r>
        <w:rPr>
          <w:sz w:val="20"/>
        </w:rPr>
        <w:t>terminology</w:t>
      </w:r>
      <w:r>
        <w:rPr>
          <w:spacing w:val="-6"/>
          <w:sz w:val="20"/>
        </w:rPr>
        <w:t> </w:t>
      </w:r>
      <w:r>
        <w:rPr>
          <w:sz w:val="20"/>
        </w:rPr>
        <w:t>for</w:t>
      </w:r>
      <w:r>
        <w:rPr>
          <w:spacing w:val="-7"/>
          <w:sz w:val="20"/>
        </w:rPr>
        <w:t> </w:t>
      </w:r>
      <w:r>
        <w:rPr>
          <w:sz w:val="20"/>
        </w:rPr>
        <w:t>synchronization</w:t>
      </w:r>
      <w:r>
        <w:rPr>
          <w:spacing w:val="-6"/>
          <w:sz w:val="20"/>
        </w:rPr>
        <w:t> </w:t>
      </w:r>
      <w:r>
        <w:rPr>
          <w:sz w:val="20"/>
        </w:rPr>
        <w:t>networks”,</w:t>
      </w:r>
      <w:r>
        <w:rPr>
          <w:spacing w:val="-5"/>
          <w:sz w:val="20"/>
        </w:rPr>
        <w:t> </w:t>
      </w:r>
      <w:r>
        <w:rPr>
          <w:sz w:val="20"/>
        </w:rPr>
        <w:t>ITU,</w:t>
      </w:r>
      <w:r>
        <w:rPr>
          <w:spacing w:val="-5"/>
          <w:sz w:val="20"/>
        </w:rPr>
        <w:t> </w:t>
      </w:r>
      <w:r>
        <w:rPr>
          <w:sz w:val="20"/>
        </w:rPr>
        <w:t>August</w:t>
      </w:r>
      <w:r>
        <w:rPr>
          <w:spacing w:val="-6"/>
          <w:sz w:val="20"/>
        </w:rPr>
        <w:t> </w:t>
      </w:r>
      <w:r>
        <w:rPr>
          <w:spacing w:val="-4"/>
          <w:sz w:val="20"/>
        </w:rPr>
        <w:t>1996</w:t>
      </w:r>
    </w:p>
    <w:p>
      <w:pPr>
        <w:pStyle w:val="ListParagraph"/>
        <w:numPr>
          <w:ilvl w:val="0"/>
          <w:numId w:val="14"/>
        </w:numPr>
        <w:tabs>
          <w:tab w:pos="952" w:val="left" w:leader="none"/>
          <w:tab w:pos="1521" w:val="left" w:leader="none"/>
        </w:tabs>
        <w:spacing w:line="240" w:lineRule="auto" w:before="121" w:after="0"/>
        <w:ind w:left="952" w:right="0" w:hanging="777"/>
        <w:jc w:val="left"/>
        <w:rPr>
          <w:sz w:val="20"/>
        </w:rPr>
      </w:pPr>
      <w:r>
        <w:rPr>
          <w:spacing w:val="-2"/>
          <w:sz w:val="20"/>
        </w:rPr>
        <w:t>[i.5]</w:t>
      </w:r>
      <w:r>
        <w:rPr>
          <w:sz w:val="20"/>
        </w:rPr>
        <w:tab/>
        <w:t>1588v2-2008, “IEEE</w:t>
      </w:r>
      <w:r>
        <w:rPr>
          <w:spacing w:val="1"/>
          <w:sz w:val="20"/>
        </w:rPr>
        <w:t> </w:t>
      </w:r>
      <w:r>
        <w:rPr>
          <w:sz w:val="20"/>
        </w:rPr>
        <w:t>Standard</w:t>
      </w:r>
      <w:r>
        <w:rPr>
          <w:spacing w:val="2"/>
          <w:sz w:val="20"/>
        </w:rPr>
        <w:t> </w:t>
      </w:r>
      <w:r>
        <w:rPr>
          <w:sz w:val="20"/>
        </w:rPr>
        <w:t>for</w:t>
      </w:r>
      <w:r>
        <w:rPr>
          <w:spacing w:val="1"/>
          <w:sz w:val="20"/>
        </w:rPr>
        <w:t> </w:t>
      </w:r>
      <w:r>
        <w:rPr>
          <w:sz w:val="20"/>
        </w:rPr>
        <w:t>a Precision</w:t>
      </w:r>
      <w:r>
        <w:rPr>
          <w:spacing w:val="2"/>
          <w:sz w:val="20"/>
        </w:rPr>
        <w:t> </w:t>
      </w:r>
      <w:r>
        <w:rPr>
          <w:sz w:val="20"/>
        </w:rPr>
        <w:t>Clock</w:t>
      </w:r>
      <w:r>
        <w:rPr>
          <w:spacing w:val="2"/>
          <w:sz w:val="20"/>
        </w:rPr>
        <w:t> </w:t>
      </w:r>
      <w:r>
        <w:rPr>
          <w:sz w:val="20"/>
        </w:rPr>
        <w:t>Synchronization</w:t>
      </w:r>
      <w:r>
        <w:rPr>
          <w:spacing w:val="1"/>
          <w:sz w:val="20"/>
        </w:rPr>
        <w:t> </w:t>
      </w:r>
      <w:r>
        <w:rPr>
          <w:sz w:val="20"/>
        </w:rPr>
        <w:t>Protocol</w:t>
      </w:r>
      <w:r>
        <w:rPr>
          <w:spacing w:val="1"/>
          <w:sz w:val="20"/>
        </w:rPr>
        <w:t> </w:t>
      </w:r>
      <w:r>
        <w:rPr>
          <w:sz w:val="20"/>
        </w:rPr>
        <w:t>for</w:t>
      </w:r>
      <w:r>
        <w:rPr>
          <w:spacing w:val="1"/>
          <w:sz w:val="20"/>
        </w:rPr>
        <w:t> </w:t>
      </w:r>
      <w:r>
        <w:rPr>
          <w:sz w:val="20"/>
        </w:rPr>
        <w:t>Networked</w:t>
      </w:r>
      <w:r>
        <w:rPr>
          <w:spacing w:val="2"/>
          <w:sz w:val="20"/>
        </w:rPr>
        <w:t> </w:t>
      </w:r>
      <w:r>
        <w:rPr>
          <w:sz w:val="20"/>
        </w:rPr>
        <w:t>Measurement</w:t>
      </w:r>
      <w:r>
        <w:rPr>
          <w:spacing w:val="1"/>
          <w:sz w:val="20"/>
        </w:rPr>
        <w:t> </w:t>
      </w:r>
      <w:r>
        <w:rPr>
          <w:spacing w:val="-5"/>
          <w:sz w:val="20"/>
        </w:rPr>
        <w:t>and</w:t>
      </w:r>
    </w:p>
    <w:p>
      <w:pPr>
        <w:pStyle w:val="ListParagraph"/>
        <w:numPr>
          <w:ilvl w:val="0"/>
          <w:numId w:val="14"/>
        </w:numPr>
        <w:tabs>
          <w:tab w:pos="952" w:val="left" w:leader="none"/>
        </w:tabs>
        <w:spacing w:line="240" w:lineRule="auto" w:before="0" w:after="0"/>
        <w:ind w:left="952" w:right="0" w:hanging="777"/>
        <w:jc w:val="left"/>
        <w:rPr>
          <w:sz w:val="20"/>
        </w:rPr>
      </w:pPr>
      <w:r>
        <w:rPr>
          <w:sz w:val="20"/>
        </w:rPr>
        <w:t>Control</w:t>
      </w:r>
      <w:r>
        <w:rPr>
          <w:spacing w:val="-6"/>
          <w:sz w:val="20"/>
        </w:rPr>
        <w:t> </w:t>
      </w:r>
      <w:r>
        <w:rPr>
          <w:sz w:val="20"/>
        </w:rPr>
        <w:t>Systems”,</w:t>
      </w:r>
      <w:r>
        <w:rPr>
          <w:spacing w:val="-4"/>
          <w:sz w:val="20"/>
        </w:rPr>
        <w:t> </w:t>
      </w:r>
      <w:r>
        <w:rPr>
          <w:sz w:val="20"/>
        </w:rPr>
        <w:t>IEEE,</w:t>
      </w:r>
      <w:r>
        <w:rPr>
          <w:spacing w:val="-5"/>
          <w:sz w:val="20"/>
        </w:rPr>
        <w:t> </w:t>
      </w:r>
      <w:r>
        <w:rPr>
          <w:spacing w:val="-4"/>
          <w:sz w:val="20"/>
        </w:rPr>
        <w:t>2008</w:t>
      </w:r>
    </w:p>
    <w:p>
      <w:pPr>
        <w:pStyle w:val="ListParagraph"/>
        <w:numPr>
          <w:ilvl w:val="0"/>
          <w:numId w:val="14"/>
        </w:numPr>
        <w:tabs>
          <w:tab w:pos="952" w:val="left" w:leader="none"/>
          <w:tab w:pos="1521" w:val="left" w:leader="none"/>
        </w:tabs>
        <w:spacing w:line="240" w:lineRule="auto" w:before="121" w:after="0"/>
        <w:ind w:left="952" w:right="0" w:hanging="777"/>
        <w:jc w:val="left"/>
        <w:rPr>
          <w:sz w:val="20"/>
        </w:rPr>
      </w:pPr>
      <w:r>
        <w:rPr>
          <w:spacing w:val="-2"/>
          <w:sz w:val="20"/>
        </w:rPr>
        <w:t>[i.6]</w:t>
      </w:r>
      <w:r>
        <w:rPr>
          <w:sz w:val="20"/>
        </w:rPr>
        <w:tab/>
        <w:t>G.8261,</w:t>
      </w:r>
      <w:r>
        <w:rPr>
          <w:spacing w:val="-7"/>
          <w:sz w:val="20"/>
        </w:rPr>
        <w:t> </w:t>
      </w:r>
      <w:r>
        <w:rPr>
          <w:sz w:val="20"/>
        </w:rPr>
        <w:t>“Timing</w:t>
      </w:r>
      <w:r>
        <w:rPr>
          <w:spacing w:val="-3"/>
          <w:sz w:val="20"/>
        </w:rPr>
        <w:t> </w:t>
      </w:r>
      <w:r>
        <w:rPr>
          <w:sz w:val="20"/>
        </w:rPr>
        <w:t>and</w:t>
      </w:r>
      <w:r>
        <w:rPr>
          <w:spacing w:val="-4"/>
          <w:sz w:val="20"/>
        </w:rPr>
        <w:t> </w:t>
      </w:r>
      <w:r>
        <w:rPr>
          <w:sz w:val="20"/>
        </w:rPr>
        <w:t>synchronization</w:t>
      </w:r>
      <w:r>
        <w:rPr>
          <w:spacing w:val="-4"/>
          <w:sz w:val="20"/>
        </w:rPr>
        <w:t> </w:t>
      </w:r>
      <w:r>
        <w:rPr>
          <w:sz w:val="20"/>
        </w:rPr>
        <w:t>aspects</w:t>
      </w:r>
      <w:r>
        <w:rPr>
          <w:spacing w:val="-5"/>
          <w:sz w:val="20"/>
        </w:rPr>
        <w:t> </w:t>
      </w:r>
      <w:r>
        <w:rPr>
          <w:sz w:val="20"/>
        </w:rPr>
        <w:t>in</w:t>
      </w:r>
      <w:r>
        <w:rPr>
          <w:spacing w:val="-3"/>
          <w:sz w:val="20"/>
        </w:rPr>
        <w:t> </w:t>
      </w:r>
      <w:r>
        <w:rPr>
          <w:sz w:val="20"/>
        </w:rPr>
        <w:t>packet</w:t>
      </w:r>
      <w:r>
        <w:rPr>
          <w:spacing w:val="-7"/>
          <w:sz w:val="20"/>
        </w:rPr>
        <w:t> </w:t>
      </w:r>
      <w:r>
        <w:rPr>
          <w:sz w:val="20"/>
        </w:rPr>
        <w:t>networks”,</w:t>
      </w:r>
      <w:r>
        <w:rPr>
          <w:spacing w:val="-3"/>
          <w:sz w:val="20"/>
        </w:rPr>
        <w:t> </w:t>
      </w:r>
      <w:r>
        <w:rPr>
          <w:sz w:val="20"/>
        </w:rPr>
        <w:t>ITU,</w:t>
      </w:r>
      <w:r>
        <w:rPr>
          <w:spacing w:val="-5"/>
          <w:sz w:val="20"/>
        </w:rPr>
        <w:t> </w:t>
      </w:r>
      <w:r>
        <w:rPr>
          <w:sz w:val="20"/>
        </w:rPr>
        <w:t>August</w:t>
      </w:r>
      <w:r>
        <w:rPr>
          <w:spacing w:val="-5"/>
          <w:sz w:val="20"/>
        </w:rPr>
        <w:t> </w:t>
      </w:r>
      <w:r>
        <w:rPr>
          <w:spacing w:val="-4"/>
          <w:sz w:val="20"/>
        </w:rPr>
        <w:t>2019</w:t>
      </w:r>
    </w:p>
    <w:p>
      <w:pPr>
        <w:pStyle w:val="ListParagraph"/>
        <w:numPr>
          <w:ilvl w:val="0"/>
          <w:numId w:val="14"/>
        </w:numPr>
        <w:tabs>
          <w:tab w:pos="952" w:val="left" w:leader="none"/>
          <w:tab w:pos="1521" w:val="left" w:leader="none"/>
        </w:tabs>
        <w:spacing w:line="240" w:lineRule="auto" w:before="180" w:after="0"/>
        <w:ind w:left="952" w:right="0" w:hanging="777"/>
        <w:jc w:val="left"/>
        <w:rPr>
          <w:sz w:val="20"/>
        </w:rPr>
      </w:pPr>
      <w:r>
        <w:rPr>
          <w:spacing w:val="-2"/>
          <w:sz w:val="20"/>
        </w:rPr>
        <w:t>[i.7]</w:t>
      </w:r>
      <w:r>
        <w:rPr>
          <w:sz w:val="20"/>
        </w:rPr>
        <w:tab/>
        <w:t>RFC</w:t>
      </w:r>
      <w:r>
        <w:rPr>
          <w:spacing w:val="-5"/>
          <w:sz w:val="20"/>
        </w:rPr>
        <w:t> </w:t>
      </w:r>
      <w:r>
        <w:rPr>
          <w:sz w:val="20"/>
        </w:rPr>
        <w:t>6933,</w:t>
      </w:r>
      <w:r>
        <w:rPr>
          <w:spacing w:val="-3"/>
          <w:sz w:val="20"/>
        </w:rPr>
        <w:t> </w:t>
      </w:r>
      <w:r>
        <w:rPr>
          <w:sz w:val="20"/>
        </w:rPr>
        <w:t>“Entity</w:t>
      </w:r>
      <w:r>
        <w:rPr>
          <w:spacing w:val="-4"/>
          <w:sz w:val="20"/>
        </w:rPr>
        <w:t> </w:t>
      </w:r>
      <w:r>
        <w:rPr>
          <w:sz w:val="20"/>
        </w:rPr>
        <w:t>MIB</w:t>
      </w:r>
      <w:r>
        <w:rPr>
          <w:spacing w:val="-4"/>
          <w:sz w:val="20"/>
        </w:rPr>
        <w:t> </w:t>
      </w:r>
      <w:r>
        <w:rPr>
          <w:sz w:val="20"/>
        </w:rPr>
        <w:t>(Version</w:t>
      </w:r>
      <w:r>
        <w:rPr>
          <w:spacing w:val="-3"/>
          <w:sz w:val="20"/>
        </w:rPr>
        <w:t> </w:t>
      </w:r>
      <w:r>
        <w:rPr>
          <w:sz w:val="20"/>
        </w:rPr>
        <w:t>4)”,</w:t>
      </w:r>
      <w:r>
        <w:rPr>
          <w:spacing w:val="-5"/>
          <w:sz w:val="20"/>
        </w:rPr>
        <w:t> </w:t>
      </w:r>
      <w:r>
        <w:rPr>
          <w:sz w:val="20"/>
        </w:rPr>
        <w:t>IETF,</w:t>
      </w:r>
      <w:r>
        <w:rPr>
          <w:spacing w:val="-3"/>
          <w:sz w:val="20"/>
        </w:rPr>
        <w:t> </w:t>
      </w:r>
      <w:r>
        <w:rPr>
          <w:sz w:val="20"/>
        </w:rPr>
        <w:t>May</w:t>
      </w:r>
      <w:r>
        <w:rPr>
          <w:spacing w:val="-5"/>
          <w:sz w:val="20"/>
        </w:rPr>
        <w:t> </w:t>
      </w:r>
      <w:r>
        <w:rPr>
          <w:spacing w:val="-4"/>
          <w:sz w:val="20"/>
        </w:rPr>
        <w:t>2013</w:t>
      </w:r>
    </w:p>
    <w:p>
      <w:pPr>
        <w:pStyle w:val="ListParagraph"/>
        <w:numPr>
          <w:ilvl w:val="0"/>
          <w:numId w:val="14"/>
        </w:numPr>
        <w:tabs>
          <w:tab w:pos="952" w:val="left" w:leader="none"/>
          <w:tab w:pos="1521" w:val="left" w:leader="none"/>
        </w:tabs>
        <w:spacing w:line="240" w:lineRule="auto" w:before="178" w:after="0"/>
        <w:ind w:left="952" w:right="0" w:hanging="777"/>
        <w:jc w:val="left"/>
        <w:rPr>
          <w:sz w:val="20"/>
        </w:rPr>
      </w:pPr>
      <w:r>
        <w:rPr>
          <w:spacing w:val="-2"/>
          <w:sz w:val="20"/>
        </w:rPr>
        <w:t>[i.8]</w:t>
      </w:r>
      <w:r>
        <w:rPr>
          <w:sz w:val="20"/>
        </w:rPr>
        <w:tab/>
        <w:t>RFC</w:t>
      </w:r>
      <w:r>
        <w:rPr>
          <w:spacing w:val="-5"/>
          <w:sz w:val="20"/>
        </w:rPr>
        <w:t> </w:t>
      </w:r>
      <w:r>
        <w:rPr>
          <w:sz w:val="20"/>
        </w:rPr>
        <w:t>4268,</w:t>
      </w:r>
      <w:r>
        <w:rPr>
          <w:spacing w:val="-4"/>
          <w:sz w:val="20"/>
        </w:rPr>
        <w:t> </w:t>
      </w:r>
      <w:r>
        <w:rPr>
          <w:sz w:val="20"/>
        </w:rPr>
        <w:t>“Entity</w:t>
      </w:r>
      <w:r>
        <w:rPr>
          <w:spacing w:val="-5"/>
          <w:sz w:val="20"/>
        </w:rPr>
        <w:t> </w:t>
      </w:r>
      <w:r>
        <w:rPr>
          <w:sz w:val="20"/>
        </w:rPr>
        <w:t>State</w:t>
      </w:r>
      <w:r>
        <w:rPr>
          <w:spacing w:val="-4"/>
          <w:sz w:val="20"/>
        </w:rPr>
        <w:t> </w:t>
      </w:r>
      <w:r>
        <w:rPr>
          <w:sz w:val="20"/>
        </w:rPr>
        <w:t>MIB”,</w:t>
      </w:r>
      <w:r>
        <w:rPr>
          <w:spacing w:val="-3"/>
          <w:sz w:val="20"/>
        </w:rPr>
        <w:t> </w:t>
      </w:r>
      <w:r>
        <w:rPr>
          <w:sz w:val="20"/>
        </w:rPr>
        <w:t>IETF,</w:t>
      </w:r>
      <w:r>
        <w:rPr>
          <w:spacing w:val="-4"/>
          <w:sz w:val="20"/>
        </w:rPr>
        <w:t> </w:t>
      </w:r>
      <w:r>
        <w:rPr>
          <w:sz w:val="20"/>
        </w:rPr>
        <w:t>November</w:t>
      </w:r>
      <w:r>
        <w:rPr>
          <w:spacing w:val="-3"/>
          <w:sz w:val="20"/>
        </w:rPr>
        <w:t> </w:t>
      </w:r>
      <w:r>
        <w:rPr>
          <w:spacing w:val="-4"/>
          <w:sz w:val="20"/>
        </w:rPr>
        <w:t>2005</w:t>
      </w:r>
    </w:p>
    <w:p>
      <w:pPr>
        <w:pStyle w:val="ListParagraph"/>
        <w:numPr>
          <w:ilvl w:val="0"/>
          <w:numId w:val="14"/>
        </w:numPr>
        <w:tabs>
          <w:tab w:pos="952" w:val="left" w:leader="none"/>
          <w:tab w:pos="1521" w:val="left" w:leader="none"/>
        </w:tabs>
        <w:spacing w:line="240" w:lineRule="auto" w:before="181" w:after="0"/>
        <w:ind w:left="952" w:right="0" w:hanging="777"/>
        <w:jc w:val="left"/>
        <w:rPr>
          <w:sz w:val="20"/>
        </w:rPr>
      </w:pPr>
      <w:r>
        <w:rPr>
          <w:spacing w:val="-2"/>
          <w:sz w:val="20"/>
        </w:rPr>
        <w:t>[i.9]</w:t>
      </w:r>
      <w:r>
        <w:rPr>
          <w:sz w:val="20"/>
        </w:rPr>
        <w:tab/>
        <w:t>RFC</w:t>
      </w:r>
      <w:r>
        <w:rPr>
          <w:spacing w:val="-7"/>
          <w:sz w:val="20"/>
        </w:rPr>
        <w:t> </w:t>
      </w:r>
      <w:r>
        <w:rPr>
          <w:sz w:val="20"/>
        </w:rPr>
        <w:t>3433,</w:t>
      </w:r>
      <w:r>
        <w:rPr>
          <w:spacing w:val="-5"/>
          <w:sz w:val="20"/>
        </w:rPr>
        <w:t> </w:t>
      </w:r>
      <w:r>
        <w:rPr>
          <w:sz w:val="20"/>
        </w:rPr>
        <w:t>“Entity</w:t>
      </w:r>
      <w:r>
        <w:rPr>
          <w:spacing w:val="-5"/>
          <w:sz w:val="20"/>
        </w:rPr>
        <w:t> </w:t>
      </w:r>
      <w:r>
        <w:rPr>
          <w:sz w:val="20"/>
        </w:rPr>
        <w:t>Sensor</w:t>
      </w:r>
      <w:r>
        <w:rPr>
          <w:spacing w:val="-6"/>
          <w:sz w:val="20"/>
        </w:rPr>
        <w:t> </w:t>
      </w:r>
      <w:r>
        <w:rPr>
          <w:sz w:val="20"/>
        </w:rPr>
        <w:t>Management</w:t>
      </w:r>
      <w:r>
        <w:rPr>
          <w:spacing w:val="-6"/>
          <w:sz w:val="20"/>
        </w:rPr>
        <w:t> </w:t>
      </w:r>
      <w:r>
        <w:rPr>
          <w:sz w:val="20"/>
        </w:rPr>
        <w:t>Information</w:t>
      </w:r>
      <w:r>
        <w:rPr>
          <w:spacing w:val="-4"/>
          <w:sz w:val="20"/>
        </w:rPr>
        <w:t> </w:t>
      </w:r>
      <w:r>
        <w:rPr>
          <w:sz w:val="20"/>
        </w:rPr>
        <w:t>Base”,</w:t>
      </w:r>
      <w:r>
        <w:rPr>
          <w:spacing w:val="-8"/>
          <w:sz w:val="20"/>
        </w:rPr>
        <w:t> </w:t>
      </w:r>
      <w:r>
        <w:rPr>
          <w:sz w:val="20"/>
        </w:rPr>
        <w:t>IETF,</w:t>
      </w:r>
      <w:r>
        <w:rPr>
          <w:spacing w:val="-5"/>
          <w:sz w:val="20"/>
        </w:rPr>
        <w:t> </w:t>
      </w:r>
      <w:r>
        <w:rPr>
          <w:sz w:val="20"/>
        </w:rPr>
        <w:t>December</w:t>
      </w:r>
      <w:r>
        <w:rPr>
          <w:spacing w:val="-6"/>
          <w:sz w:val="20"/>
        </w:rPr>
        <w:t> </w:t>
      </w:r>
      <w:r>
        <w:rPr>
          <w:spacing w:val="-4"/>
          <w:sz w:val="20"/>
        </w:rPr>
        <w:t>2002</w:t>
      </w:r>
    </w:p>
    <w:p>
      <w:pPr>
        <w:pStyle w:val="ListParagraph"/>
        <w:numPr>
          <w:ilvl w:val="0"/>
          <w:numId w:val="14"/>
        </w:numPr>
        <w:tabs>
          <w:tab w:pos="952" w:val="left" w:leader="none"/>
        </w:tabs>
        <w:spacing w:line="240" w:lineRule="auto" w:before="180" w:after="0"/>
        <w:ind w:left="952" w:right="0" w:hanging="777"/>
        <w:jc w:val="left"/>
        <w:rPr>
          <w:sz w:val="20"/>
        </w:rPr>
      </w:pPr>
      <w:r>
        <w:rPr>
          <w:sz w:val="20"/>
        </w:rPr>
        <w:t>[i.10]</w:t>
      </w:r>
      <w:r>
        <w:rPr>
          <w:spacing w:val="69"/>
          <w:sz w:val="20"/>
        </w:rPr>
        <w:t> </w:t>
      </w:r>
      <w:r>
        <w:rPr>
          <w:sz w:val="20"/>
        </w:rPr>
        <w:t>RFC</w:t>
      </w:r>
      <w:r>
        <w:rPr>
          <w:spacing w:val="-4"/>
          <w:sz w:val="20"/>
        </w:rPr>
        <w:t> </w:t>
      </w:r>
      <w:r>
        <w:rPr>
          <w:sz w:val="20"/>
        </w:rPr>
        <w:t>2863,</w:t>
      </w:r>
      <w:r>
        <w:rPr>
          <w:spacing w:val="-4"/>
          <w:sz w:val="20"/>
        </w:rPr>
        <w:t> </w:t>
      </w:r>
      <w:r>
        <w:rPr>
          <w:sz w:val="20"/>
        </w:rPr>
        <w:t>“The</w:t>
      </w:r>
      <w:r>
        <w:rPr>
          <w:spacing w:val="-3"/>
          <w:sz w:val="20"/>
        </w:rPr>
        <w:t> </w:t>
      </w:r>
      <w:r>
        <w:rPr>
          <w:sz w:val="20"/>
        </w:rPr>
        <w:t>Interfaces</w:t>
      </w:r>
      <w:r>
        <w:rPr>
          <w:spacing w:val="-4"/>
          <w:sz w:val="20"/>
        </w:rPr>
        <w:t> </w:t>
      </w:r>
      <w:r>
        <w:rPr>
          <w:sz w:val="20"/>
        </w:rPr>
        <w:t>Group</w:t>
      </w:r>
      <w:r>
        <w:rPr>
          <w:spacing w:val="-3"/>
          <w:sz w:val="20"/>
        </w:rPr>
        <w:t> </w:t>
      </w:r>
      <w:r>
        <w:rPr>
          <w:sz w:val="20"/>
        </w:rPr>
        <w:t>MIB”,</w:t>
      </w:r>
      <w:r>
        <w:rPr>
          <w:spacing w:val="-3"/>
          <w:sz w:val="20"/>
        </w:rPr>
        <w:t> </w:t>
      </w:r>
      <w:r>
        <w:rPr>
          <w:sz w:val="20"/>
        </w:rPr>
        <w:t>IETF,</w:t>
      </w:r>
      <w:r>
        <w:rPr>
          <w:spacing w:val="-3"/>
          <w:sz w:val="20"/>
        </w:rPr>
        <w:t> </w:t>
      </w:r>
      <w:r>
        <w:rPr>
          <w:sz w:val="20"/>
        </w:rPr>
        <w:t>June</w:t>
      </w:r>
      <w:r>
        <w:rPr>
          <w:spacing w:val="-4"/>
          <w:sz w:val="20"/>
        </w:rPr>
        <w:t> 2000</w:t>
      </w:r>
    </w:p>
    <w:p>
      <w:pPr>
        <w:pStyle w:val="ListParagraph"/>
        <w:numPr>
          <w:ilvl w:val="0"/>
          <w:numId w:val="14"/>
        </w:numPr>
        <w:tabs>
          <w:tab w:pos="952" w:val="left" w:leader="none"/>
        </w:tabs>
        <w:spacing w:line="240" w:lineRule="auto" w:before="181" w:after="0"/>
        <w:ind w:left="952" w:right="0" w:hanging="777"/>
        <w:jc w:val="left"/>
        <w:rPr>
          <w:sz w:val="20"/>
        </w:rPr>
      </w:pPr>
      <w:r>
        <w:rPr>
          <w:spacing w:val="-2"/>
          <w:sz w:val="20"/>
        </w:rPr>
        <w:t>[i.11]</w:t>
      </w:r>
      <w:r>
        <w:rPr>
          <w:spacing w:val="17"/>
          <w:sz w:val="20"/>
        </w:rPr>
        <w:t> </w:t>
      </w:r>
      <w:r>
        <w:rPr>
          <w:spacing w:val="-2"/>
          <w:sz w:val="20"/>
        </w:rPr>
        <w:t>O-RAN.WG1.Network-Energy-Savings-Technical-Report-R003-v02.00,</w:t>
      </w:r>
      <w:r>
        <w:rPr>
          <w:spacing w:val="18"/>
          <w:sz w:val="20"/>
        </w:rPr>
        <w:t> </w:t>
      </w:r>
      <w:r>
        <w:rPr>
          <w:spacing w:val="-2"/>
          <w:sz w:val="20"/>
        </w:rPr>
        <w:t>O-RAN</w:t>
      </w:r>
      <w:r>
        <w:rPr>
          <w:spacing w:val="18"/>
          <w:sz w:val="20"/>
        </w:rPr>
        <w:t> </w:t>
      </w:r>
      <w:r>
        <w:rPr>
          <w:spacing w:val="-2"/>
          <w:sz w:val="20"/>
        </w:rPr>
        <w:t>Alliance,</w:t>
      </w:r>
      <w:r>
        <w:rPr>
          <w:spacing w:val="18"/>
          <w:sz w:val="20"/>
        </w:rPr>
        <w:t> </w:t>
      </w:r>
      <w:r>
        <w:rPr>
          <w:spacing w:val="-2"/>
          <w:sz w:val="20"/>
        </w:rPr>
        <w:t>Working</w:t>
      </w:r>
      <w:r>
        <w:rPr>
          <w:spacing w:val="19"/>
          <w:sz w:val="20"/>
        </w:rPr>
        <w:t> </w:t>
      </w:r>
      <w:r>
        <w:rPr>
          <w:spacing w:val="-2"/>
          <w:sz w:val="20"/>
        </w:rPr>
        <w:t>Group</w:t>
      </w:r>
      <w:r>
        <w:rPr>
          <w:spacing w:val="17"/>
          <w:sz w:val="20"/>
        </w:rPr>
        <w:t> </w:t>
      </w:r>
      <w:r>
        <w:rPr>
          <w:spacing w:val="-5"/>
          <w:sz w:val="20"/>
        </w:rPr>
        <w:t>1.</w:t>
      </w:r>
    </w:p>
    <w:p>
      <w:pPr>
        <w:pStyle w:val="BodyText"/>
        <w:spacing w:before="168"/>
      </w:pPr>
      <w:r>
        <w:rPr/>
        <mc:AlternateContent>
          <mc:Choice Requires="wps">
            <w:drawing>
              <wp:anchor distT="0" distB="0" distL="0" distR="0" allowOverlap="1" layoutInCell="1" locked="0" behindDoc="1" simplePos="0" relativeHeight="487593472">
                <wp:simplePos x="0" y="0"/>
                <wp:positionH relativeFrom="page">
                  <wp:posOffset>701040</wp:posOffset>
                </wp:positionH>
                <wp:positionV relativeFrom="paragraph">
                  <wp:posOffset>268270</wp:posOffset>
                </wp:positionV>
                <wp:extent cx="6160135" cy="18415"/>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6160135" cy="18415"/>
                        </a:xfrm>
                        <a:custGeom>
                          <a:avLst/>
                          <a:gdLst/>
                          <a:ahLst/>
                          <a:cxnLst/>
                          <a:rect l="l" t="t" r="r" b="b"/>
                          <a:pathLst>
                            <a:path w="6160135" h="18415">
                              <a:moveTo>
                                <a:pt x="6159754" y="0"/>
                              </a:moveTo>
                              <a:lnTo>
                                <a:pt x="0" y="0"/>
                              </a:lnTo>
                              <a:lnTo>
                                <a:pt x="0" y="18287"/>
                              </a:lnTo>
                              <a:lnTo>
                                <a:pt x="6159754" y="18287"/>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21.123646pt;width:485.02pt;height:1.44pt;mso-position-horizontal-relative:page;mso-position-vertical-relative:paragraph;z-index:-15723008;mso-wrap-distance-left:0;mso-wrap-distance-right:0" id="docshape16" filled="true" fillcolor="#000000" stroked="false">
                <v:fill type="solid"/>
                <w10:wrap type="topAndBottom"/>
              </v:rect>
            </w:pict>
          </mc:Fallback>
        </mc:AlternateContent>
      </w:r>
    </w:p>
    <w:p>
      <w:pPr>
        <w:pStyle w:val="Heading1"/>
        <w:tabs>
          <w:tab w:pos="952" w:val="left" w:leader="none"/>
        </w:tabs>
        <w:ind w:left="175"/>
      </w:pPr>
      <w:r>
        <w:rPr>
          <w:rFonts w:ascii="Times New Roman"/>
          <w:spacing w:val="-5"/>
          <w:sz w:val="20"/>
        </w:rPr>
        <w:t>22</w:t>
      </w:r>
      <w:r>
        <w:rPr>
          <w:rFonts w:ascii="Times New Roman"/>
          <w:sz w:val="20"/>
        </w:rPr>
        <w:tab/>
      </w:r>
      <w:bookmarkStart w:name="3 Definitions of terms, symbols and abbr" w:id="20"/>
      <w:bookmarkEnd w:id="20"/>
      <w:r>
        <w:rPr>
          <w:rFonts w:ascii="Times New Roman"/>
          <w:sz w:val="20"/>
        </w:rPr>
      </w:r>
      <w:bookmarkStart w:name="_bookmark10" w:id="21"/>
      <w:bookmarkEnd w:id="21"/>
      <w:r>
        <w:rPr>
          <w:rFonts w:ascii="Times New Roman"/>
          <w:sz w:val="20"/>
        </w:rPr>
      </w:r>
      <w:r>
        <w:rPr/>
        <w:t>3</w:t>
      </w:r>
      <w:r>
        <w:rPr>
          <w:spacing w:val="73"/>
          <w:w w:val="150"/>
        </w:rPr>
        <w:t> </w:t>
      </w:r>
      <w:r>
        <w:rPr/>
        <w:t>Definitions</w:t>
      </w:r>
      <w:r>
        <w:rPr>
          <w:spacing w:val="-2"/>
        </w:rPr>
        <w:t> </w:t>
      </w:r>
      <w:r>
        <w:rPr/>
        <w:t>of</w:t>
      </w:r>
      <w:r>
        <w:rPr>
          <w:spacing w:val="-3"/>
        </w:rPr>
        <w:t> </w:t>
      </w:r>
      <w:r>
        <w:rPr/>
        <w:t>terms,</w:t>
      </w:r>
      <w:r>
        <w:rPr>
          <w:spacing w:val="-4"/>
        </w:rPr>
        <w:t> </w:t>
      </w:r>
      <w:r>
        <w:rPr/>
        <w:t>symbols</w:t>
      </w:r>
      <w:r>
        <w:rPr>
          <w:spacing w:val="1"/>
        </w:rPr>
        <w:t> </w:t>
      </w:r>
      <w:r>
        <w:rPr/>
        <w:t>and</w:t>
      </w:r>
      <w:r>
        <w:rPr>
          <w:spacing w:val="-4"/>
        </w:rPr>
        <w:t> </w:t>
      </w:r>
      <w:r>
        <w:rPr>
          <w:spacing w:val="-2"/>
        </w:rPr>
        <w:t>abbreviations</w:t>
      </w:r>
    </w:p>
    <w:p>
      <w:pPr>
        <w:pStyle w:val="Heading2"/>
        <w:numPr>
          <w:ilvl w:val="0"/>
          <w:numId w:val="15"/>
        </w:numPr>
        <w:tabs>
          <w:tab w:pos="952" w:val="left" w:leader="none"/>
        </w:tabs>
        <w:spacing w:line="240" w:lineRule="auto" w:before="358" w:after="0"/>
        <w:ind w:left="952" w:right="0" w:hanging="777"/>
        <w:jc w:val="left"/>
      </w:pPr>
      <w:bookmarkStart w:name="3.1 Terms" w:id="22"/>
      <w:bookmarkEnd w:id="22"/>
      <w:r>
        <w:rPr>
          <w:rFonts w:ascii="Times New Roman"/>
          <w:sz w:val="20"/>
        </w:rPr>
      </w:r>
      <w:bookmarkStart w:name="_bookmark11" w:id="23"/>
      <w:bookmarkEnd w:id="23"/>
      <w:r>
        <w:rPr>
          <w:rFonts w:ascii="Times New Roman"/>
          <w:sz w:val="20"/>
        </w:rPr>
      </w:r>
      <w:r>
        <w:rPr/>
        <w:t>3.1</w:t>
      </w:r>
      <w:r>
        <w:rPr>
          <w:spacing w:val="38"/>
        </w:rPr>
        <w:t> </w:t>
      </w:r>
      <w:r>
        <w:rPr>
          <w:spacing w:val="-2"/>
        </w:rPr>
        <w:t>Terms</w:t>
      </w:r>
    </w:p>
    <w:p>
      <w:pPr>
        <w:pStyle w:val="ListParagraph"/>
        <w:numPr>
          <w:ilvl w:val="0"/>
          <w:numId w:val="15"/>
        </w:numPr>
        <w:tabs>
          <w:tab w:pos="952" w:val="left" w:leader="none"/>
        </w:tabs>
        <w:spacing w:line="240" w:lineRule="auto" w:before="180" w:after="0"/>
        <w:ind w:left="952" w:right="0" w:hanging="777"/>
        <w:jc w:val="left"/>
        <w:rPr>
          <w:sz w:val="20"/>
        </w:rPr>
      </w:pPr>
      <w:r>
        <w:rPr>
          <w:sz w:val="20"/>
        </w:rPr>
        <w:t>For</w:t>
      </w:r>
      <w:r>
        <w:rPr>
          <w:spacing w:val="-13"/>
          <w:sz w:val="20"/>
        </w:rPr>
        <w:t> </w:t>
      </w:r>
      <w:r>
        <w:rPr>
          <w:sz w:val="20"/>
        </w:rPr>
        <w:t>the</w:t>
      </w:r>
      <w:r>
        <w:rPr>
          <w:spacing w:val="-12"/>
          <w:sz w:val="20"/>
        </w:rPr>
        <w:t> </w:t>
      </w:r>
      <w:r>
        <w:rPr>
          <w:sz w:val="20"/>
        </w:rPr>
        <w:t>purposes</w:t>
      </w:r>
      <w:r>
        <w:rPr>
          <w:spacing w:val="-13"/>
          <w:sz w:val="20"/>
        </w:rPr>
        <w:t> </w:t>
      </w:r>
      <w:r>
        <w:rPr>
          <w:sz w:val="20"/>
        </w:rPr>
        <w:t>of</w:t>
      </w:r>
      <w:r>
        <w:rPr>
          <w:spacing w:val="-12"/>
          <w:sz w:val="20"/>
        </w:rPr>
        <w:t> </w:t>
      </w:r>
      <w:r>
        <w:rPr>
          <w:sz w:val="20"/>
        </w:rPr>
        <w:t>the</w:t>
      </w:r>
      <w:r>
        <w:rPr>
          <w:spacing w:val="-13"/>
          <w:sz w:val="20"/>
        </w:rPr>
        <w:t> </w:t>
      </w:r>
      <w:r>
        <w:rPr>
          <w:sz w:val="20"/>
        </w:rPr>
        <w:t>present</w:t>
      </w:r>
      <w:r>
        <w:rPr>
          <w:spacing w:val="-12"/>
          <w:sz w:val="20"/>
        </w:rPr>
        <w:t> </w:t>
      </w:r>
      <w:r>
        <w:rPr>
          <w:sz w:val="20"/>
        </w:rPr>
        <w:t>document,</w:t>
      </w:r>
      <w:r>
        <w:rPr>
          <w:spacing w:val="-13"/>
          <w:sz w:val="20"/>
        </w:rPr>
        <w:t> </w:t>
      </w:r>
      <w:r>
        <w:rPr>
          <w:sz w:val="20"/>
        </w:rPr>
        <w:t>the</w:t>
      </w:r>
      <w:r>
        <w:rPr>
          <w:spacing w:val="-12"/>
          <w:sz w:val="20"/>
        </w:rPr>
        <w:t> </w:t>
      </w:r>
      <w:r>
        <w:rPr>
          <w:sz w:val="20"/>
        </w:rPr>
        <w:t>terms</w:t>
      </w:r>
      <w:r>
        <w:rPr>
          <w:spacing w:val="-13"/>
          <w:sz w:val="20"/>
        </w:rPr>
        <w:t> </w:t>
      </w:r>
      <w:r>
        <w:rPr>
          <w:sz w:val="20"/>
        </w:rPr>
        <w:t>and</w:t>
      </w:r>
      <w:r>
        <w:rPr>
          <w:spacing w:val="-12"/>
          <w:sz w:val="20"/>
        </w:rPr>
        <w:t> </w:t>
      </w:r>
      <w:r>
        <w:rPr>
          <w:sz w:val="20"/>
        </w:rPr>
        <w:t>definitions</w:t>
      </w:r>
      <w:r>
        <w:rPr>
          <w:spacing w:val="-13"/>
          <w:sz w:val="20"/>
        </w:rPr>
        <w:t> </w:t>
      </w:r>
      <w:r>
        <w:rPr>
          <w:sz w:val="20"/>
        </w:rPr>
        <w:t>given</w:t>
      </w:r>
      <w:r>
        <w:rPr>
          <w:spacing w:val="-12"/>
          <w:sz w:val="20"/>
        </w:rPr>
        <w:t> </w:t>
      </w:r>
      <w:r>
        <w:rPr>
          <w:sz w:val="20"/>
        </w:rPr>
        <w:t>in</w:t>
      </w:r>
      <w:r>
        <w:rPr>
          <w:spacing w:val="-13"/>
          <w:sz w:val="20"/>
        </w:rPr>
        <w:t> </w:t>
      </w:r>
      <w:r>
        <w:rPr>
          <w:sz w:val="20"/>
        </w:rPr>
        <w:t>3GPP</w:t>
      </w:r>
      <w:r>
        <w:rPr>
          <w:spacing w:val="-12"/>
          <w:sz w:val="20"/>
        </w:rPr>
        <w:t> </w:t>
      </w:r>
      <w:r>
        <w:rPr>
          <w:sz w:val="20"/>
        </w:rPr>
        <w:t>TR</w:t>
      </w:r>
      <w:r>
        <w:rPr>
          <w:spacing w:val="-7"/>
          <w:sz w:val="20"/>
        </w:rPr>
        <w:t> </w:t>
      </w:r>
      <w:r>
        <w:rPr>
          <w:sz w:val="20"/>
        </w:rPr>
        <w:t>21.905</w:t>
      </w:r>
      <w:r>
        <w:rPr>
          <w:spacing w:val="-3"/>
          <w:sz w:val="20"/>
        </w:rPr>
        <w:t> </w:t>
      </w:r>
      <w:r>
        <w:rPr>
          <w:sz w:val="20"/>
        </w:rPr>
        <w:t>[1]</w:t>
      </w:r>
      <w:r>
        <w:rPr>
          <w:spacing w:val="-12"/>
          <w:sz w:val="20"/>
        </w:rPr>
        <w:t> </w:t>
      </w:r>
      <w:r>
        <w:rPr>
          <w:sz w:val="20"/>
        </w:rPr>
        <w:t>and</w:t>
      </w:r>
      <w:r>
        <w:rPr>
          <w:spacing w:val="-13"/>
          <w:sz w:val="20"/>
        </w:rPr>
        <w:t> </w:t>
      </w:r>
      <w:r>
        <w:rPr>
          <w:sz w:val="20"/>
        </w:rPr>
        <w:t>the</w:t>
      </w:r>
      <w:r>
        <w:rPr>
          <w:spacing w:val="-12"/>
          <w:sz w:val="20"/>
        </w:rPr>
        <w:t> </w:t>
      </w:r>
      <w:r>
        <w:rPr>
          <w:sz w:val="20"/>
        </w:rPr>
        <w:t>following</w:t>
      </w:r>
      <w:r>
        <w:rPr>
          <w:spacing w:val="-13"/>
          <w:sz w:val="20"/>
        </w:rPr>
        <w:t> </w:t>
      </w:r>
      <w:r>
        <w:rPr>
          <w:spacing w:val="-2"/>
          <w:sz w:val="20"/>
        </w:rPr>
        <w:t>apply.</w:t>
      </w:r>
    </w:p>
    <w:p>
      <w:pPr>
        <w:pStyle w:val="ListParagraph"/>
        <w:numPr>
          <w:ilvl w:val="0"/>
          <w:numId w:val="15"/>
        </w:numPr>
        <w:tabs>
          <w:tab w:pos="952" w:val="left" w:leader="none"/>
        </w:tabs>
        <w:spacing w:line="240" w:lineRule="auto" w:before="1" w:after="0"/>
        <w:ind w:left="952" w:right="0" w:hanging="777"/>
        <w:jc w:val="left"/>
        <w:rPr>
          <w:sz w:val="20"/>
        </w:rPr>
      </w:pPr>
      <w:r>
        <w:rPr>
          <w:sz w:val="20"/>
        </w:rPr>
        <w:t>A</w:t>
      </w:r>
      <w:r>
        <w:rPr>
          <w:spacing w:val="39"/>
          <w:sz w:val="20"/>
        </w:rPr>
        <w:t> </w:t>
      </w:r>
      <w:r>
        <w:rPr>
          <w:sz w:val="20"/>
        </w:rPr>
        <w:t>term</w:t>
      </w:r>
      <w:r>
        <w:rPr>
          <w:spacing w:val="40"/>
          <w:sz w:val="20"/>
        </w:rPr>
        <w:t> </w:t>
      </w:r>
      <w:r>
        <w:rPr>
          <w:sz w:val="20"/>
        </w:rPr>
        <w:t>defined</w:t>
      </w:r>
      <w:r>
        <w:rPr>
          <w:spacing w:val="38"/>
          <w:sz w:val="20"/>
        </w:rPr>
        <w:t> </w:t>
      </w:r>
      <w:r>
        <w:rPr>
          <w:sz w:val="20"/>
        </w:rPr>
        <w:t>in</w:t>
      </w:r>
      <w:r>
        <w:rPr>
          <w:spacing w:val="40"/>
          <w:sz w:val="20"/>
        </w:rPr>
        <w:t> </w:t>
      </w:r>
      <w:r>
        <w:rPr>
          <w:sz w:val="20"/>
        </w:rPr>
        <w:t>the</w:t>
      </w:r>
      <w:r>
        <w:rPr>
          <w:spacing w:val="39"/>
          <w:sz w:val="20"/>
        </w:rPr>
        <w:t> </w:t>
      </w:r>
      <w:r>
        <w:rPr>
          <w:sz w:val="20"/>
        </w:rPr>
        <w:t>present</w:t>
      </w:r>
      <w:r>
        <w:rPr>
          <w:spacing w:val="39"/>
          <w:sz w:val="20"/>
        </w:rPr>
        <w:t> </w:t>
      </w:r>
      <w:r>
        <w:rPr>
          <w:sz w:val="20"/>
        </w:rPr>
        <w:t>document</w:t>
      </w:r>
      <w:r>
        <w:rPr>
          <w:spacing w:val="36"/>
          <w:sz w:val="20"/>
        </w:rPr>
        <w:t> </w:t>
      </w:r>
      <w:r>
        <w:rPr>
          <w:sz w:val="20"/>
        </w:rPr>
        <w:t>takes</w:t>
      </w:r>
      <w:r>
        <w:rPr>
          <w:spacing w:val="39"/>
          <w:sz w:val="20"/>
        </w:rPr>
        <w:t> </w:t>
      </w:r>
      <w:r>
        <w:rPr>
          <w:sz w:val="20"/>
        </w:rPr>
        <w:t>precedence</w:t>
      </w:r>
      <w:r>
        <w:rPr>
          <w:spacing w:val="39"/>
          <w:sz w:val="20"/>
        </w:rPr>
        <w:t> </w:t>
      </w:r>
      <w:r>
        <w:rPr>
          <w:sz w:val="20"/>
        </w:rPr>
        <w:t>over</w:t>
      </w:r>
      <w:r>
        <w:rPr>
          <w:spacing w:val="39"/>
          <w:sz w:val="20"/>
        </w:rPr>
        <w:t> </w:t>
      </w:r>
      <w:r>
        <w:rPr>
          <w:sz w:val="20"/>
        </w:rPr>
        <w:t>the</w:t>
      </w:r>
      <w:r>
        <w:rPr>
          <w:spacing w:val="37"/>
          <w:sz w:val="20"/>
        </w:rPr>
        <w:t> </w:t>
      </w:r>
      <w:r>
        <w:rPr>
          <w:sz w:val="20"/>
        </w:rPr>
        <w:t>definition</w:t>
      </w:r>
      <w:r>
        <w:rPr>
          <w:spacing w:val="40"/>
          <w:sz w:val="20"/>
        </w:rPr>
        <w:t> </w:t>
      </w:r>
      <w:r>
        <w:rPr>
          <w:sz w:val="20"/>
        </w:rPr>
        <w:t>of</w:t>
      </w:r>
      <w:r>
        <w:rPr>
          <w:spacing w:val="40"/>
          <w:sz w:val="20"/>
        </w:rPr>
        <w:t> </w:t>
      </w:r>
      <w:r>
        <w:rPr>
          <w:sz w:val="20"/>
        </w:rPr>
        <w:t>the</w:t>
      </w:r>
      <w:r>
        <w:rPr>
          <w:spacing w:val="35"/>
          <w:sz w:val="20"/>
        </w:rPr>
        <w:t> </w:t>
      </w:r>
      <w:r>
        <w:rPr>
          <w:sz w:val="20"/>
        </w:rPr>
        <w:t>same</w:t>
      </w:r>
      <w:r>
        <w:rPr>
          <w:spacing w:val="39"/>
          <w:sz w:val="20"/>
        </w:rPr>
        <w:t> </w:t>
      </w:r>
      <w:r>
        <w:rPr>
          <w:sz w:val="20"/>
        </w:rPr>
        <w:t>term,</w:t>
      </w:r>
      <w:r>
        <w:rPr>
          <w:spacing w:val="39"/>
          <w:sz w:val="20"/>
        </w:rPr>
        <w:t> </w:t>
      </w:r>
      <w:r>
        <w:rPr>
          <w:sz w:val="20"/>
        </w:rPr>
        <w:t>if</w:t>
      </w:r>
      <w:r>
        <w:rPr>
          <w:spacing w:val="38"/>
          <w:sz w:val="20"/>
        </w:rPr>
        <w:t> </w:t>
      </w:r>
      <w:r>
        <w:rPr>
          <w:sz w:val="20"/>
        </w:rPr>
        <w:t>any,</w:t>
      </w:r>
      <w:r>
        <w:rPr>
          <w:spacing w:val="39"/>
          <w:sz w:val="20"/>
        </w:rPr>
        <w:t> </w:t>
      </w:r>
      <w:r>
        <w:rPr>
          <w:sz w:val="20"/>
        </w:rPr>
        <w:t>in</w:t>
      </w:r>
      <w:r>
        <w:rPr>
          <w:spacing w:val="48"/>
          <w:sz w:val="20"/>
        </w:rPr>
        <w:t> </w:t>
      </w:r>
      <w:r>
        <w:rPr>
          <w:spacing w:val="-4"/>
          <w:sz w:val="20"/>
        </w:rPr>
        <w:t>3GPP</w:t>
      </w:r>
    </w:p>
    <w:p>
      <w:pPr>
        <w:pStyle w:val="ListParagraph"/>
        <w:numPr>
          <w:ilvl w:val="0"/>
          <w:numId w:val="15"/>
        </w:numPr>
        <w:tabs>
          <w:tab w:pos="952" w:val="left" w:leader="none"/>
        </w:tabs>
        <w:spacing w:line="240" w:lineRule="auto" w:before="1" w:after="0"/>
        <w:ind w:left="952" w:right="0" w:hanging="777"/>
        <w:jc w:val="left"/>
        <w:rPr>
          <w:sz w:val="20"/>
        </w:rPr>
      </w:pPr>
      <w:r>
        <w:rPr>
          <w:sz w:val="20"/>
        </w:rPr>
        <w:t>TR</w:t>
      </w:r>
      <w:r>
        <w:rPr>
          <w:spacing w:val="-3"/>
          <w:sz w:val="20"/>
        </w:rPr>
        <w:t> </w:t>
      </w:r>
      <w:r>
        <w:rPr>
          <w:sz w:val="20"/>
        </w:rPr>
        <w:t>21.905</w:t>
      </w:r>
      <w:r>
        <w:rPr>
          <w:spacing w:val="-2"/>
          <w:sz w:val="20"/>
        </w:rPr>
        <w:t> </w:t>
      </w:r>
      <w:r>
        <w:rPr>
          <w:spacing w:val="-4"/>
          <w:sz w:val="20"/>
        </w:rPr>
        <w:t>[1].</w:t>
      </w:r>
    </w:p>
    <w:p>
      <w:pPr>
        <w:pStyle w:val="ListParagraph"/>
        <w:numPr>
          <w:ilvl w:val="0"/>
          <w:numId w:val="15"/>
        </w:numPr>
        <w:tabs>
          <w:tab w:pos="952" w:val="left" w:leader="none"/>
        </w:tabs>
        <w:spacing w:line="240" w:lineRule="auto" w:before="118" w:after="0"/>
        <w:ind w:left="952" w:right="0" w:hanging="777"/>
        <w:jc w:val="left"/>
        <w:rPr>
          <w:sz w:val="20"/>
        </w:rPr>
      </w:pPr>
      <w:r>
        <w:rPr>
          <w:b/>
          <w:sz w:val="20"/>
        </w:rPr>
        <w:t>Advanced</w:t>
      </w:r>
      <w:r>
        <w:rPr>
          <w:b/>
          <w:spacing w:val="-5"/>
          <w:sz w:val="20"/>
        </w:rPr>
        <w:t> </w:t>
      </w:r>
      <w:r>
        <w:rPr>
          <w:b/>
          <w:sz w:val="20"/>
        </w:rPr>
        <w:t>Sleep</w:t>
      </w:r>
      <w:r>
        <w:rPr>
          <w:b/>
          <w:spacing w:val="-6"/>
          <w:sz w:val="20"/>
        </w:rPr>
        <w:t> </w:t>
      </w:r>
      <w:r>
        <w:rPr>
          <w:b/>
          <w:sz w:val="20"/>
        </w:rPr>
        <w:t>Mode</w:t>
      </w:r>
      <w:r>
        <w:rPr>
          <w:b/>
          <w:spacing w:val="-4"/>
          <w:sz w:val="20"/>
        </w:rPr>
        <w:t> </w:t>
      </w:r>
      <w:r>
        <w:rPr>
          <w:b/>
          <w:sz w:val="20"/>
        </w:rPr>
        <w:t>(ASM)</w:t>
      </w:r>
      <w:r>
        <w:rPr>
          <w:sz w:val="20"/>
        </w:rPr>
        <w:t>:</w:t>
      </w:r>
      <w:r>
        <w:rPr>
          <w:spacing w:val="-6"/>
          <w:sz w:val="20"/>
        </w:rPr>
        <w:t> </w:t>
      </w:r>
      <w:r>
        <w:rPr>
          <w:sz w:val="20"/>
        </w:rPr>
        <w:t>Advanced</w:t>
      </w:r>
      <w:r>
        <w:rPr>
          <w:spacing w:val="-5"/>
          <w:sz w:val="20"/>
        </w:rPr>
        <w:t> </w:t>
      </w:r>
      <w:r>
        <w:rPr>
          <w:sz w:val="20"/>
        </w:rPr>
        <w:t>sleep</w:t>
      </w:r>
      <w:r>
        <w:rPr>
          <w:spacing w:val="-4"/>
          <w:sz w:val="20"/>
        </w:rPr>
        <w:t> </w:t>
      </w:r>
      <w:r>
        <w:rPr>
          <w:sz w:val="20"/>
        </w:rPr>
        <w:t>mode</w:t>
      </w:r>
      <w:r>
        <w:rPr>
          <w:spacing w:val="-6"/>
          <w:sz w:val="20"/>
        </w:rPr>
        <w:t> </w:t>
      </w:r>
      <w:r>
        <w:rPr>
          <w:sz w:val="20"/>
        </w:rPr>
        <w:t>may</w:t>
      </w:r>
      <w:r>
        <w:rPr>
          <w:spacing w:val="-4"/>
          <w:sz w:val="20"/>
        </w:rPr>
        <w:t> </w:t>
      </w:r>
      <w:r>
        <w:rPr>
          <w:sz w:val="20"/>
        </w:rPr>
        <w:t>be</w:t>
      </w:r>
      <w:r>
        <w:rPr>
          <w:spacing w:val="-6"/>
          <w:sz w:val="20"/>
        </w:rPr>
        <w:t> </w:t>
      </w:r>
      <w:r>
        <w:rPr>
          <w:sz w:val="20"/>
        </w:rPr>
        <w:t>used</w:t>
      </w:r>
      <w:r>
        <w:rPr>
          <w:spacing w:val="-6"/>
          <w:sz w:val="20"/>
        </w:rPr>
        <w:t> </w:t>
      </w:r>
      <w:r>
        <w:rPr>
          <w:sz w:val="20"/>
        </w:rPr>
        <w:t>to</w:t>
      </w:r>
      <w:r>
        <w:rPr>
          <w:spacing w:val="-3"/>
          <w:sz w:val="20"/>
        </w:rPr>
        <w:t> </w:t>
      </w:r>
      <w:r>
        <w:rPr>
          <w:sz w:val="20"/>
        </w:rPr>
        <w:t>achieve</w:t>
      </w:r>
      <w:r>
        <w:rPr>
          <w:spacing w:val="-7"/>
          <w:sz w:val="20"/>
        </w:rPr>
        <w:t> </w:t>
      </w:r>
      <w:r>
        <w:rPr>
          <w:sz w:val="20"/>
        </w:rPr>
        <w:t>energy</w:t>
      </w:r>
      <w:r>
        <w:rPr>
          <w:spacing w:val="-3"/>
          <w:sz w:val="20"/>
        </w:rPr>
        <w:t> </w:t>
      </w:r>
      <w:r>
        <w:rPr>
          <w:sz w:val="20"/>
        </w:rPr>
        <w:t>saving</w:t>
      </w:r>
      <w:r>
        <w:rPr>
          <w:spacing w:val="-6"/>
          <w:sz w:val="20"/>
        </w:rPr>
        <w:t> </w:t>
      </w:r>
      <w:r>
        <w:rPr>
          <w:sz w:val="20"/>
        </w:rPr>
        <w:t>by</w:t>
      </w:r>
      <w:r>
        <w:rPr>
          <w:spacing w:val="-5"/>
          <w:sz w:val="20"/>
        </w:rPr>
        <w:t> </w:t>
      </w:r>
      <w:r>
        <w:rPr>
          <w:sz w:val="20"/>
        </w:rPr>
        <w:t>disabling</w:t>
      </w:r>
      <w:r>
        <w:rPr>
          <w:spacing w:val="-6"/>
          <w:sz w:val="20"/>
        </w:rPr>
        <w:t> </w:t>
      </w:r>
      <w:r>
        <w:rPr>
          <w:sz w:val="20"/>
        </w:rPr>
        <w:t>some</w:t>
      </w:r>
      <w:r>
        <w:rPr>
          <w:spacing w:val="-6"/>
          <w:sz w:val="20"/>
        </w:rPr>
        <w:t> </w:t>
      </w:r>
      <w:r>
        <w:rPr>
          <w:spacing w:val="-2"/>
          <w:sz w:val="20"/>
        </w:rPr>
        <w:t>fraction</w:t>
      </w:r>
    </w:p>
    <w:p>
      <w:pPr>
        <w:pStyle w:val="ListParagraph"/>
        <w:numPr>
          <w:ilvl w:val="0"/>
          <w:numId w:val="15"/>
        </w:numPr>
        <w:tabs>
          <w:tab w:pos="952" w:val="left" w:leader="none"/>
        </w:tabs>
        <w:spacing w:line="240" w:lineRule="auto" w:before="0" w:after="0"/>
        <w:ind w:left="952" w:right="0" w:hanging="777"/>
        <w:jc w:val="left"/>
        <w:rPr>
          <w:sz w:val="20"/>
        </w:rPr>
      </w:pPr>
      <w:r>
        <w:rPr>
          <w:sz w:val="20"/>
        </w:rPr>
        <w:t>of</w:t>
      </w:r>
      <w:r>
        <w:rPr>
          <w:spacing w:val="-4"/>
          <w:sz w:val="20"/>
        </w:rPr>
        <w:t> </w:t>
      </w:r>
      <w:r>
        <w:rPr>
          <w:sz w:val="20"/>
        </w:rPr>
        <w:t>the</w:t>
      </w:r>
      <w:r>
        <w:rPr>
          <w:spacing w:val="-4"/>
          <w:sz w:val="20"/>
        </w:rPr>
        <w:t> </w:t>
      </w:r>
      <w:r>
        <w:rPr>
          <w:sz w:val="20"/>
        </w:rPr>
        <w:t>O-RU’s</w:t>
      </w:r>
      <w:r>
        <w:rPr>
          <w:spacing w:val="-4"/>
          <w:sz w:val="20"/>
        </w:rPr>
        <w:t> </w:t>
      </w:r>
      <w:r>
        <w:rPr>
          <w:sz w:val="20"/>
        </w:rPr>
        <w:t>processing</w:t>
      </w:r>
      <w:r>
        <w:rPr>
          <w:spacing w:val="-3"/>
          <w:sz w:val="20"/>
        </w:rPr>
        <w:t> </w:t>
      </w:r>
      <w:r>
        <w:rPr>
          <w:sz w:val="20"/>
        </w:rPr>
        <w:t>for</w:t>
      </w:r>
      <w:r>
        <w:rPr>
          <w:spacing w:val="-5"/>
          <w:sz w:val="20"/>
        </w:rPr>
        <w:t> </w:t>
      </w:r>
      <w:r>
        <w:rPr>
          <w:sz w:val="20"/>
        </w:rPr>
        <w:t>a</w:t>
      </w:r>
      <w:r>
        <w:rPr>
          <w:spacing w:val="-4"/>
          <w:sz w:val="20"/>
        </w:rPr>
        <w:t> </w:t>
      </w:r>
      <w:r>
        <w:rPr>
          <w:sz w:val="20"/>
        </w:rPr>
        <w:t>defined</w:t>
      </w:r>
      <w:r>
        <w:rPr>
          <w:spacing w:val="-4"/>
          <w:sz w:val="20"/>
        </w:rPr>
        <w:t> </w:t>
      </w:r>
      <w:r>
        <w:rPr>
          <w:sz w:val="20"/>
        </w:rPr>
        <w:t>or</w:t>
      </w:r>
      <w:r>
        <w:rPr>
          <w:spacing w:val="-6"/>
          <w:sz w:val="20"/>
        </w:rPr>
        <w:t> </w:t>
      </w:r>
      <w:r>
        <w:rPr>
          <w:sz w:val="20"/>
        </w:rPr>
        <w:t>undefined</w:t>
      </w:r>
      <w:r>
        <w:rPr>
          <w:spacing w:val="-2"/>
          <w:sz w:val="20"/>
        </w:rPr>
        <w:t> </w:t>
      </w:r>
      <w:r>
        <w:rPr>
          <w:sz w:val="20"/>
        </w:rPr>
        <w:t>period</w:t>
      </w:r>
      <w:r>
        <w:rPr>
          <w:spacing w:val="-5"/>
          <w:sz w:val="20"/>
        </w:rPr>
        <w:t> </w:t>
      </w:r>
      <w:r>
        <w:rPr>
          <w:sz w:val="20"/>
        </w:rPr>
        <w:t>of</w:t>
      </w:r>
      <w:r>
        <w:rPr>
          <w:spacing w:val="-3"/>
          <w:sz w:val="20"/>
        </w:rPr>
        <w:t> </w:t>
      </w:r>
      <w:r>
        <w:rPr>
          <w:spacing w:val="-2"/>
          <w:sz w:val="20"/>
        </w:rPr>
        <w:t>time.</w:t>
      </w:r>
    </w:p>
    <w:p>
      <w:pPr>
        <w:pStyle w:val="ListParagraph"/>
        <w:numPr>
          <w:ilvl w:val="0"/>
          <w:numId w:val="15"/>
        </w:numPr>
        <w:tabs>
          <w:tab w:pos="952" w:val="left" w:leader="none"/>
        </w:tabs>
        <w:spacing w:line="240" w:lineRule="auto" w:before="121" w:after="0"/>
        <w:ind w:left="952" w:right="0" w:hanging="777"/>
        <w:jc w:val="left"/>
        <w:rPr>
          <w:sz w:val="20"/>
        </w:rPr>
      </w:pPr>
      <w:r>
        <w:rPr>
          <w:b/>
          <w:sz w:val="20"/>
        </w:rPr>
        <w:t>Antenna</w:t>
      </w:r>
      <w:r>
        <w:rPr>
          <w:b/>
          <w:spacing w:val="-6"/>
          <w:sz w:val="20"/>
        </w:rPr>
        <w:t> </w:t>
      </w:r>
      <w:r>
        <w:rPr>
          <w:b/>
          <w:sz w:val="20"/>
        </w:rPr>
        <w:t>Line</w:t>
      </w:r>
      <w:r>
        <w:rPr>
          <w:sz w:val="20"/>
        </w:rPr>
        <w:t>:</w:t>
      </w:r>
      <w:r>
        <w:rPr>
          <w:spacing w:val="-5"/>
          <w:sz w:val="20"/>
        </w:rPr>
        <w:t> </w:t>
      </w:r>
      <w:r>
        <w:rPr>
          <w:sz w:val="20"/>
        </w:rPr>
        <w:t>connection</w:t>
      </w:r>
      <w:r>
        <w:rPr>
          <w:spacing w:val="-4"/>
          <w:sz w:val="20"/>
        </w:rPr>
        <w:t> </w:t>
      </w:r>
      <w:r>
        <w:rPr>
          <w:sz w:val="20"/>
        </w:rPr>
        <w:t>between</w:t>
      </w:r>
      <w:r>
        <w:rPr>
          <w:spacing w:val="-2"/>
          <w:sz w:val="20"/>
        </w:rPr>
        <w:t> </w:t>
      </w:r>
      <w:r>
        <w:rPr>
          <w:sz w:val="20"/>
        </w:rPr>
        <w:t>O-RU</w:t>
      </w:r>
      <w:r>
        <w:rPr>
          <w:spacing w:val="-5"/>
          <w:sz w:val="20"/>
        </w:rPr>
        <w:t> </w:t>
      </w:r>
      <w:r>
        <w:rPr>
          <w:sz w:val="20"/>
        </w:rPr>
        <w:t>and</w:t>
      </w:r>
      <w:r>
        <w:rPr>
          <w:spacing w:val="-4"/>
          <w:sz w:val="20"/>
        </w:rPr>
        <w:t> </w:t>
      </w:r>
      <w:r>
        <w:rPr>
          <w:spacing w:val="-2"/>
          <w:sz w:val="20"/>
        </w:rPr>
        <w:t>antenna</w:t>
      </w:r>
    </w:p>
    <w:p>
      <w:pPr>
        <w:pStyle w:val="ListParagraph"/>
        <w:numPr>
          <w:ilvl w:val="0"/>
          <w:numId w:val="15"/>
        </w:numPr>
        <w:tabs>
          <w:tab w:pos="952" w:val="left" w:leader="none"/>
        </w:tabs>
        <w:spacing w:line="240" w:lineRule="auto" w:before="120" w:after="0"/>
        <w:ind w:left="952" w:right="0" w:hanging="777"/>
        <w:jc w:val="left"/>
        <w:rPr>
          <w:sz w:val="20"/>
        </w:rPr>
      </w:pPr>
      <w:r>
        <w:rPr>
          <w:b/>
          <w:sz w:val="20"/>
        </w:rPr>
        <w:t>C-Plane</w:t>
      </w:r>
      <w:r>
        <w:rPr>
          <w:sz w:val="20"/>
        </w:rPr>
        <w:t>:</w:t>
      </w:r>
      <w:r>
        <w:rPr>
          <w:spacing w:val="6"/>
          <w:sz w:val="20"/>
        </w:rPr>
        <w:t> </w:t>
      </w:r>
      <w:r>
        <w:rPr>
          <w:sz w:val="20"/>
        </w:rPr>
        <w:t>Control</w:t>
      </w:r>
      <w:r>
        <w:rPr>
          <w:spacing w:val="6"/>
          <w:sz w:val="20"/>
        </w:rPr>
        <w:t> </w:t>
      </w:r>
      <w:r>
        <w:rPr>
          <w:sz w:val="20"/>
        </w:rPr>
        <w:t>Plane:</w:t>
      </w:r>
      <w:r>
        <w:rPr>
          <w:spacing w:val="8"/>
          <w:sz w:val="20"/>
        </w:rPr>
        <w:t> </w:t>
      </w:r>
      <w:r>
        <w:rPr>
          <w:sz w:val="20"/>
        </w:rPr>
        <w:t>refers</w:t>
      </w:r>
      <w:r>
        <w:rPr>
          <w:spacing w:val="6"/>
          <w:sz w:val="20"/>
        </w:rPr>
        <w:t> </w:t>
      </w:r>
      <w:r>
        <w:rPr>
          <w:sz w:val="20"/>
        </w:rPr>
        <w:t>specifically</w:t>
      </w:r>
      <w:r>
        <w:rPr>
          <w:spacing w:val="8"/>
          <w:sz w:val="20"/>
        </w:rPr>
        <w:t> </w:t>
      </w:r>
      <w:r>
        <w:rPr>
          <w:sz w:val="20"/>
        </w:rPr>
        <w:t>to</w:t>
      </w:r>
      <w:r>
        <w:rPr>
          <w:spacing w:val="8"/>
          <w:sz w:val="20"/>
        </w:rPr>
        <w:t> </w:t>
      </w:r>
      <w:r>
        <w:rPr>
          <w:sz w:val="20"/>
        </w:rPr>
        <w:t>real-time</w:t>
      </w:r>
      <w:r>
        <w:rPr>
          <w:spacing w:val="5"/>
          <w:sz w:val="20"/>
        </w:rPr>
        <w:t> </w:t>
      </w:r>
      <w:r>
        <w:rPr>
          <w:sz w:val="20"/>
        </w:rPr>
        <w:t>control</w:t>
      </w:r>
      <w:r>
        <w:rPr>
          <w:spacing w:val="6"/>
          <w:sz w:val="20"/>
        </w:rPr>
        <w:t> </w:t>
      </w:r>
      <w:r>
        <w:rPr>
          <w:sz w:val="20"/>
        </w:rPr>
        <w:t>between</w:t>
      </w:r>
      <w:r>
        <w:rPr>
          <w:spacing w:val="12"/>
          <w:sz w:val="20"/>
        </w:rPr>
        <w:t> </w:t>
      </w:r>
      <w:r>
        <w:rPr>
          <w:sz w:val="20"/>
        </w:rPr>
        <w:t>O-DU</w:t>
      </w:r>
      <w:r>
        <w:rPr>
          <w:spacing w:val="7"/>
          <w:sz w:val="20"/>
        </w:rPr>
        <w:t> </w:t>
      </w:r>
      <w:r>
        <w:rPr>
          <w:sz w:val="20"/>
        </w:rPr>
        <w:t>and</w:t>
      </w:r>
      <w:r>
        <w:rPr>
          <w:spacing w:val="6"/>
          <w:sz w:val="20"/>
        </w:rPr>
        <w:t> </w:t>
      </w:r>
      <w:r>
        <w:rPr>
          <w:sz w:val="20"/>
        </w:rPr>
        <w:t>O-RU,</w:t>
      </w:r>
      <w:r>
        <w:rPr>
          <w:spacing w:val="8"/>
          <w:sz w:val="20"/>
        </w:rPr>
        <w:t> </w:t>
      </w:r>
      <w:r>
        <w:rPr>
          <w:sz w:val="20"/>
        </w:rPr>
        <w:t>and</w:t>
      </w:r>
      <w:r>
        <w:rPr>
          <w:spacing w:val="8"/>
          <w:sz w:val="20"/>
        </w:rPr>
        <w:t> </w:t>
      </w:r>
      <w:r>
        <w:rPr>
          <w:sz w:val="20"/>
        </w:rPr>
        <w:t>should</w:t>
      </w:r>
      <w:r>
        <w:rPr>
          <w:spacing w:val="5"/>
          <w:sz w:val="20"/>
        </w:rPr>
        <w:t> </w:t>
      </w:r>
      <w:r>
        <w:rPr>
          <w:sz w:val="20"/>
        </w:rPr>
        <w:t>not</w:t>
      </w:r>
      <w:r>
        <w:rPr>
          <w:spacing w:val="5"/>
          <w:sz w:val="20"/>
        </w:rPr>
        <w:t> </w:t>
      </w:r>
      <w:r>
        <w:rPr>
          <w:sz w:val="20"/>
        </w:rPr>
        <w:t>be</w:t>
      </w:r>
      <w:r>
        <w:rPr>
          <w:spacing w:val="7"/>
          <w:sz w:val="20"/>
        </w:rPr>
        <w:t> </w:t>
      </w:r>
      <w:r>
        <w:rPr>
          <w:spacing w:val="-2"/>
          <w:sz w:val="20"/>
        </w:rPr>
        <w:t>confused</w:t>
      </w:r>
    </w:p>
    <w:p>
      <w:pPr>
        <w:pStyle w:val="ListParagraph"/>
        <w:numPr>
          <w:ilvl w:val="0"/>
          <w:numId w:val="15"/>
        </w:numPr>
        <w:tabs>
          <w:tab w:pos="952" w:val="left" w:leader="none"/>
        </w:tabs>
        <w:spacing w:line="240" w:lineRule="auto" w:before="0" w:after="0"/>
        <w:ind w:left="952" w:right="0" w:hanging="777"/>
        <w:jc w:val="left"/>
        <w:rPr>
          <w:sz w:val="20"/>
        </w:rPr>
      </w:pPr>
      <w:r>
        <w:rPr>
          <w:sz w:val="20"/>
        </w:rPr>
        <w:t>with</w:t>
      </w:r>
      <w:r>
        <w:rPr>
          <w:spacing w:val="-3"/>
          <w:sz w:val="20"/>
        </w:rPr>
        <w:t> </w:t>
      </w:r>
      <w:r>
        <w:rPr>
          <w:sz w:val="20"/>
        </w:rPr>
        <w:t>the</w:t>
      </w:r>
      <w:r>
        <w:rPr>
          <w:spacing w:val="-3"/>
          <w:sz w:val="20"/>
        </w:rPr>
        <w:t> </w:t>
      </w:r>
      <w:r>
        <w:rPr>
          <w:sz w:val="20"/>
        </w:rPr>
        <w:t>UE’s</w:t>
      </w:r>
      <w:r>
        <w:rPr>
          <w:spacing w:val="-4"/>
          <w:sz w:val="20"/>
        </w:rPr>
        <w:t> </w:t>
      </w:r>
      <w:r>
        <w:rPr>
          <w:sz w:val="20"/>
        </w:rPr>
        <w:t>control</w:t>
      </w:r>
      <w:r>
        <w:rPr>
          <w:spacing w:val="-6"/>
          <w:sz w:val="20"/>
        </w:rPr>
        <w:t> </w:t>
      </w:r>
      <w:r>
        <w:rPr>
          <w:spacing w:val="-4"/>
          <w:sz w:val="20"/>
        </w:rPr>
        <w:t>plane</w:t>
      </w:r>
    </w:p>
    <w:p>
      <w:pPr>
        <w:pStyle w:val="ListParagraph"/>
        <w:numPr>
          <w:ilvl w:val="0"/>
          <w:numId w:val="15"/>
        </w:numPr>
        <w:tabs>
          <w:tab w:pos="952" w:val="left" w:leader="none"/>
        </w:tabs>
        <w:spacing w:line="240" w:lineRule="auto" w:before="121" w:after="0"/>
        <w:ind w:left="952" w:right="0" w:hanging="777"/>
        <w:jc w:val="left"/>
        <w:rPr>
          <w:sz w:val="20"/>
        </w:rPr>
      </w:pPr>
      <w:r>
        <w:rPr>
          <w:b/>
          <w:sz w:val="20"/>
        </w:rPr>
        <w:t>c_eAxC:</w:t>
      </w:r>
      <w:r>
        <w:rPr>
          <w:b/>
          <w:spacing w:val="-3"/>
          <w:sz w:val="20"/>
        </w:rPr>
        <w:t> </w:t>
      </w:r>
      <w:r>
        <w:rPr>
          <w:sz w:val="20"/>
        </w:rPr>
        <w:t>component</w:t>
      </w:r>
      <w:r>
        <w:rPr>
          <w:spacing w:val="-5"/>
          <w:sz w:val="20"/>
        </w:rPr>
        <w:t> </w:t>
      </w:r>
      <w:r>
        <w:rPr>
          <w:sz w:val="20"/>
        </w:rPr>
        <w:t>eAxC:</w:t>
      </w:r>
      <w:r>
        <w:rPr>
          <w:spacing w:val="-6"/>
          <w:sz w:val="20"/>
        </w:rPr>
        <w:t> </w:t>
      </w:r>
      <w:r>
        <w:rPr>
          <w:sz w:val="20"/>
        </w:rPr>
        <w:t>a</w:t>
      </w:r>
      <w:r>
        <w:rPr>
          <w:spacing w:val="-4"/>
          <w:sz w:val="20"/>
        </w:rPr>
        <w:t> </w:t>
      </w:r>
      <w:r>
        <w:rPr>
          <w:sz w:val="20"/>
        </w:rPr>
        <w:t>portion</w:t>
      </w:r>
      <w:r>
        <w:rPr>
          <w:spacing w:val="-6"/>
          <w:sz w:val="20"/>
        </w:rPr>
        <w:t> </w:t>
      </w:r>
      <w:r>
        <w:rPr>
          <w:sz w:val="20"/>
        </w:rPr>
        <w:t>of</w:t>
      </w:r>
      <w:r>
        <w:rPr>
          <w:spacing w:val="-4"/>
          <w:sz w:val="20"/>
        </w:rPr>
        <w:t> </w:t>
      </w:r>
      <w:r>
        <w:rPr>
          <w:sz w:val="20"/>
        </w:rPr>
        <w:t>an</w:t>
      </w:r>
      <w:r>
        <w:rPr>
          <w:spacing w:val="-3"/>
          <w:sz w:val="20"/>
        </w:rPr>
        <w:t> </w:t>
      </w:r>
      <w:r>
        <w:rPr>
          <w:sz w:val="20"/>
        </w:rPr>
        <w:t>eAxC</w:t>
      </w:r>
      <w:r>
        <w:rPr>
          <w:spacing w:val="-6"/>
          <w:sz w:val="20"/>
        </w:rPr>
        <w:t> </w:t>
      </w:r>
      <w:r>
        <w:rPr>
          <w:sz w:val="20"/>
        </w:rPr>
        <w:t>flow</w:t>
      </w:r>
      <w:r>
        <w:rPr>
          <w:spacing w:val="-4"/>
          <w:sz w:val="20"/>
        </w:rPr>
        <w:t> </w:t>
      </w:r>
      <w:r>
        <w:rPr>
          <w:sz w:val="20"/>
        </w:rPr>
        <w:t>assigned</w:t>
      </w:r>
      <w:r>
        <w:rPr>
          <w:spacing w:val="-4"/>
          <w:sz w:val="20"/>
        </w:rPr>
        <w:t> </w:t>
      </w:r>
      <w:r>
        <w:rPr>
          <w:sz w:val="20"/>
        </w:rPr>
        <w:t>to</w:t>
      </w:r>
      <w:r>
        <w:rPr>
          <w:spacing w:val="-3"/>
          <w:sz w:val="20"/>
        </w:rPr>
        <w:t> </w:t>
      </w:r>
      <w:r>
        <w:rPr>
          <w:sz w:val="20"/>
        </w:rPr>
        <w:t>a</w:t>
      </w:r>
      <w:r>
        <w:rPr>
          <w:spacing w:val="-5"/>
          <w:sz w:val="20"/>
        </w:rPr>
        <w:t> </w:t>
      </w:r>
      <w:r>
        <w:rPr>
          <w:sz w:val="20"/>
        </w:rPr>
        <w:t>specific</w:t>
      </w:r>
      <w:r>
        <w:rPr>
          <w:spacing w:val="3"/>
          <w:sz w:val="20"/>
        </w:rPr>
        <w:t> </w:t>
      </w:r>
      <w:r>
        <w:rPr>
          <w:sz w:val="20"/>
        </w:rPr>
        <w:t>O-DU</w:t>
      </w:r>
      <w:r>
        <w:rPr>
          <w:spacing w:val="-6"/>
          <w:sz w:val="20"/>
        </w:rPr>
        <w:t> </w:t>
      </w:r>
      <w:r>
        <w:rPr>
          <w:sz w:val="20"/>
        </w:rPr>
        <w:t>processing</w:t>
      </w:r>
      <w:r>
        <w:rPr>
          <w:spacing w:val="-4"/>
          <w:sz w:val="20"/>
        </w:rPr>
        <w:t> </w:t>
      </w:r>
      <w:r>
        <w:rPr>
          <w:spacing w:val="-2"/>
          <w:sz w:val="20"/>
        </w:rPr>
        <w:t>element.</w:t>
      </w:r>
    </w:p>
    <w:p>
      <w:pPr>
        <w:pStyle w:val="ListParagraph"/>
        <w:numPr>
          <w:ilvl w:val="0"/>
          <w:numId w:val="15"/>
        </w:numPr>
        <w:tabs>
          <w:tab w:pos="952" w:val="left" w:leader="none"/>
        </w:tabs>
        <w:spacing w:line="240" w:lineRule="auto" w:before="118" w:after="0"/>
        <w:ind w:left="952" w:right="0" w:hanging="777"/>
        <w:jc w:val="left"/>
        <w:rPr>
          <w:sz w:val="20"/>
        </w:rPr>
      </w:pPr>
      <w:r>
        <w:rPr>
          <w:b/>
          <w:sz w:val="20"/>
        </w:rPr>
        <w:t>DL</w:t>
      </w:r>
      <w:r>
        <w:rPr>
          <w:sz w:val="20"/>
        </w:rPr>
        <w:t>:</w:t>
      </w:r>
      <w:r>
        <w:rPr>
          <w:spacing w:val="-6"/>
          <w:sz w:val="20"/>
        </w:rPr>
        <w:t> </w:t>
      </w:r>
      <w:r>
        <w:rPr>
          <w:sz w:val="20"/>
        </w:rPr>
        <w:t>Downlink:</w:t>
      </w:r>
      <w:r>
        <w:rPr>
          <w:spacing w:val="-5"/>
          <w:sz w:val="20"/>
        </w:rPr>
        <w:t> </w:t>
      </w:r>
      <w:r>
        <w:rPr>
          <w:sz w:val="20"/>
        </w:rPr>
        <w:t>data</w:t>
      </w:r>
      <w:r>
        <w:rPr>
          <w:spacing w:val="-4"/>
          <w:sz w:val="20"/>
        </w:rPr>
        <w:t> </w:t>
      </w:r>
      <w:r>
        <w:rPr>
          <w:sz w:val="20"/>
        </w:rPr>
        <w:t>flow</w:t>
      </w:r>
      <w:r>
        <w:rPr>
          <w:spacing w:val="-4"/>
          <w:sz w:val="20"/>
        </w:rPr>
        <w:t> </w:t>
      </w:r>
      <w:r>
        <w:rPr>
          <w:sz w:val="20"/>
        </w:rPr>
        <w:t>towards</w:t>
      </w:r>
      <w:r>
        <w:rPr>
          <w:spacing w:val="-5"/>
          <w:sz w:val="20"/>
        </w:rPr>
        <w:t> </w:t>
      </w:r>
      <w:r>
        <w:rPr>
          <w:sz w:val="20"/>
        </w:rPr>
        <w:t>the</w:t>
      </w:r>
      <w:r>
        <w:rPr>
          <w:spacing w:val="-4"/>
          <w:sz w:val="20"/>
        </w:rPr>
        <w:t> </w:t>
      </w:r>
      <w:r>
        <w:rPr>
          <w:sz w:val="20"/>
        </w:rPr>
        <w:t>radiating</w:t>
      </w:r>
      <w:r>
        <w:rPr>
          <w:spacing w:val="-5"/>
          <w:sz w:val="20"/>
        </w:rPr>
        <w:t> </w:t>
      </w:r>
      <w:r>
        <w:rPr>
          <w:sz w:val="20"/>
        </w:rPr>
        <w:t>antenna</w:t>
      </w:r>
      <w:r>
        <w:rPr>
          <w:spacing w:val="-6"/>
          <w:sz w:val="20"/>
        </w:rPr>
        <w:t> </w:t>
      </w:r>
      <w:r>
        <w:rPr>
          <w:sz w:val="20"/>
        </w:rPr>
        <w:t>(generally</w:t>
      </w:r>
      <w:r>
        <w:rPr>
          <w:spacing w:val="-4"/>
          <w:sz w:val="20"/>
        </w:rPr>
        <w:t> </w:t>
      </w:r>
      <w:r>
        <w:rPr>
          <w:sz w:val="20"/>
        </w:rPr>
        <w:t>on</w:t>
      </w:r>
      <w:r>
        <w:rPr>
          <w:spacing w:val="-5"/>
          <w:sz w:val="20"/>
        </w:rPr>
        <w:t> </w:t>
      </w:r>
      <w:r>
        <w:rPr>
          <w:sz w:val="20"/>
        </w:rPr>
        <w:t>the</w:t>
      </w:r>
      <w:r>
        <w:rPr>
          <w:spacing w:val="4"/>
          <w:sz w:val="20"/>
        </w:rPr>
        <w:t> </w:t>
      </w:r>
      <w:r>
        <w:rPr>
          <w:sz w:val="20"/>
        </w:rPr>
        <w:t>LLS</w:t>
      </w:r>
      <w:r>
        <w:rPr>
          <w:spacing w:val="-5"/>
          <w:sz w:val="20"/>
        </w:rPr>
        <w:t> </w:t>
      </w:r>
      <w:r>
        <w:rPr>
          <w:spacing w:val="-2"/>
          <w:sz w:val="20"/>
        </w:rPr>
        <w:t>interface)</w:t>
      </w:r>
    </w:p>
    <w:p>
      <w:pPr>
        <w:pStyle w:val="ListParagraph"/>
        <w:numPr>
          <w:ilvl w:val="0"/>
          <w:numId w:val="15"/>
        </w:numPr>
        <w:tabs>
          <w:tab w:pos="952" w:val="left" w:leader="none"/>
        </w:tabs>
        <w:spacing w:line="240" w:lineRule="auto" w:before="120" w:after="0"/>
        <w:ind w:left="952" w:right="0" w:hanging="777"/>
        <w:jc w:val="left"/>
        <w:rPr>
          <w:sz w:val="20"/>
        </w:rPr>
      </w:pPr>
      <w:r>
        <w:rPr>
          <w:b/>
          <w:sz w:val="20"/>
        </w:rPr>
        <w:t>DU</w:t>
      </w:r>
      <w:r>
        <w:rPr>
          <w:sz w:val="20"/>
        </w:rPr>
        <w:t>:</w:t>
      </w:r>
      <w:r>
        <w:rPr>
          <w:spacing w:val="-9"/>
          <w:sz w:val="20"/>
        </w:rPr>
        <w:t> </w:t>
      </w:r>
      <w:r>
        <w:rPr>
          <w:sz w:val="20"/>
        </w:rPr>
        <w:t>Distributed</w:t>
      </w:r>
      <w:r>
        <w:rPr>
          <w:spacing w:val="-6"/>
          <w:sz w:val="20"/>
        </w:rPr>
        <w:t> </w:t>
      </w:r>
      <w:r>
        <w:rPr>
          <w:sz w:val="20"/>
        </w:rPr>
        <w:t>Unit:</w:t>
      </w:r>
      <w:r>
        <w:rPr>
          <w:spacing w:val="-8"/>
          <w:sz w:val="20"/>
        </w:rPr>
        <w:t> </w:t>
      </w:r>
      <w:r>
        <w:rPr>
          <w:sz w:val="20"/>
        </w:rPr>
        <w:t>a</w:t>
      </w:r>
      <w:r>
        <w:rPr>
          <w:spacing w:val="-7"/>
          <w:sz w:val="20"/>
        </w:rPr>
        <w:t> </w:t>
      </w:r>
      <w:r>
        <w:rPr>
          <w:sz w:val="20"/>
        </w:rPr>
        <w:t>logical</w:t>
      </w:r>
      <w:r>
        <w:rPr>
          <w:spacing w:val="-7"/>
          <w:sz w:val="20"/>
        </w:rPr>
        <w:t> </w:t>
      </w:r>
      <w:r>
        <w:rPr>
          <w:sz w:val="20"/>
        </w:rPr>
        <w:t>node</w:t>
      </w:r>
      <w:r>
        <w:rPr>
          <w:spacing w:val="-9"/>
          <w:sz w:val="20"/>
        </w:rPr>
        <w:t> </w:t>
      </w:r>
      <w:r>
        <w:rPr>
          <w:sz w:val="20"/>
        </w:rPr>
        <w:t>hosting</w:t>
      </w:r>
      <w:r>
        <w:rPr>
          <w:spacing w:val="-6"/>
          <w:sz w:val="20"/>
        </w:rPr>
        <w:t> </w:t>
      </w:r>
      <w:r>
        <w:rPr>
          <w:sz w:val="20"/>
        </w:rPr>
        <w:t>RLC/MAC/High-PHY/Low-PHY</w:t>
      </w:r>
      <w:r>
        <w:rPr>
          <w:spacing w:val="-7"/>
          <w:sz w:val="20"/>
        </w:rPr>
        <w:t> </w:t>
      </w:r>
      <w:r>
        <w:rPr>
          <w:sz w:val="20"/>
        </w:rPr>
        <w:t>layers</w:t>
      </w:r>
      <w:r>
        <w:rPr>
          <w:spacing w:val="-9"/>
          <w:sz w:val="20"/>
        </w:rPr>
        <w:t> </w:t>
      </w:r>
      <w:r>
        <w:rPr>
          <w:sz w:val="20"/>
        </w:rPr>
        <w:t>and</w:t>
      </w:r>
      <w:r>
        <w:rPr>
          <w:spacing w:val="-9"/>
          <w:sz w:val="20"/>
        </w:rPr>
        <w:t> </w:t>
      </w:r>
      <w:r>
        <w:rPr>
          <w:sz w:val="20"/>
        </w:rPr>
        <w:t>RF</w:t>
      </w:r>
      <w:r>
        <w:rPr>
          <w:spacing w:val="-8"/>
          <w:sz w:val="20"/>
        </w:rPr>
        <w:t> </w:t>
      </w:r>
      <w:r>
        <w:rPr>
          <w:sz w:val="20"/>
        </w:rPr>
        <w:t>processing</w:t>
      </w:r>
      <w:r>
        <w:rPr>
          <w:spacing w:val="-5"/>
          <w:sz w:val="20"/>
        </w:rPr>
        <w:t> </w:t>
      </w:r>
      <w:r>
        <w:rPr>
          <w:sz w:val="20"/>
        </w:rPr>
        <w:t>layers</w:t>
      </w:r>
      <w:r>
        <w:rPr>
          <w:spacing w:val="-8"/>
          <w:sz w:val="20"/>
        </w:rPr>
        <w:t> </w:t>
      </w:r>
      <w:r>
        <w:rPr>
          <w:sz w:val="20"/>
        </w:rPr>
        <w:t>based</w:t>
      </w:r>
      <w:r>
        <w:rPr>
          <w:spacing w:val="-6"/>
          <w:sz w:val="20"/>
        </w:rPr>
        <w:t> </w:t>
      </w:r>
      <w:r>
        <w:rPr>
          <w:spacing w:val="-5"/>
          <w:sz w:val="20"/>
        </w:rPr>
        <w:t>on</w:t>
      </w:r>
    </w:p>
    <w:p>
      <w:pPr>
        <w:pStyle w:val="ListParagraph"/>
        <w:numPr>
          <w:ilvl w:val="0"/>
          <w:numId w:val="15"/>
        </w:numPr>
        <w:tabs>
          <w:tab w:pos="952" w:val="left" w:leader="none"/>
        </w:tabs>
        <w:spacing w:line="240" w:lineRule="auto" w:before="1" w:after="0"/>
        <w:ind w:left="952" w:right="0" w:hanging="777"/>
        <w:jc w:val="left"/>
        <w:rPr>
          <w:sz w:val="20"/>
        </w:rPr>
      </w:pPr>
      <w:r>
        <w:rPr>
          <w:sz w:val="20"/>
        </w:rPr>
        <w:t>a</w:t>
      </w:r>
      <w:r>
        <w:rPr>
          <w:spacing w:val="-5"/>
          <w:sz w:val="20"/>
        </w:rPr>
        <w:t> </w:t>
      </w:r>
      <w:r>
        <w:rPr>
          <w:sz w:val="20"/>
        </w:rPr>
        <w:t>higher</w:t>
      </w:r>
      <w:r>
        <w:rPr>
          <w:spacing w:val="-3"/>
          <w:sz w:val="20"/>
        </w:rPr>
        <w:t> </w:t>
      </w:r>
      <w:r>
        <w:rPr>
          <w:sz w:val="20"/>
        </w:rPr>
        <w:t>layer</w:t>
      </w:r>
      <w:r>
        <w:rPr>
          <w:spacing w:val="-3"/>
          <w:sz w:val="20"/>
        </w:rPr>
        <w:t> </w:t>
      </w:r>
      <w:r>
        <w:rPr>
          <w:sz w:val="20"/>
        </w:rPr>
        <w:t>functional</w:t>
      </w:r>
      <w:r>
        <w:rPr>
          <w:spacing w:val="-5"/>
          <w:sz w:val="20"/>
        </w:rPr>
        <w:t> </w:t>
      </w:r>
      <w:r>
        <w:rPr>
          <w:sz w:val="20"/>
        </w:rPr>
        <w:t>split</w:t>
      </w:r>
      <w:r>
        <w:rPr>
          <w:spacing w:val="-7"/>
          <w:sz w:val="20"/>
        </w:rPr>
        <w:t> </w:t>
      </w:r>
      <w:r>
        <w:rPr>
          <w:sz w:val="20"/>
        </w:rPr>
        <w:t>for</w:t>
      </w:r>
      <w:r>
        <w:rPr>
          <w:spacing w:val="-4"/>
          <w:sz w:val="20"/>
        </w:rPr>
        <w:t> </w:t>
      </w:r>
      <w:r>
        <w:rPr>
          <w:sz w:val="20"/>
        </w:rPr>
        <w:t>integrated</w:t>
      </w:r>
      <w:r>
        <w:rPr>
          <w:spacing w:val="-3"/>
          <w:sz w:val="20"/>
        </w:rPr>
        <w:t> </w:t>
      </w:r>
      <w:r>
        <w:rPr>
          <w:spacing w:val="-4"/>
          <w:sz w:val="20"/>
        </w:rPr>
        <w:t>model</w:t>
      </w:r>
    </w:p>
    <w:p>
      <w:pPr>
        <w:pStyle w:val="ListParagraph"/>
        <w:numPr>
          <w:ilvl w:val="0"/>
          <w:numId w:val="15"/>
        </w:numPr>
        <w:tabs>
          <w:tab w:pos="952" w:val="left" w:leader="none"/>
        </w:tabs>
        <w:spacing w:line="240" w:lineRule="auto" w:before="120" w:after="0"/>
        <w:ind w:left="952" w:right="0" w:hanging="777"/>
        <w:jc w:val="left"/>
        <w:rPr>
          <w:sz w:val="20"/>
        </w:rPr>
      </w:pPr>
      <w:r>
        <w:rPr>
          <w:b/>
          <w:sz w:val="20"/>
        </w:rPr>
        <w:t>eAxC</w:t>
      </w:r>
      <w:r>
        <w:rPr>
          <w:sz w:val="20"/>
        </w:rPr>
        <w:t>:</w:t>
      </w:r>
      <w:r>
        <w:rPr>
          <w:spacing w:val="-10"/>
          <w:sz w:val="20"/>
        </w:rPr>
        <w:t> </w:t>
      </w:r>
      <w:r>
        <w:rPr>
          <w:sz w:val="20"/>
        </w:rPr>
        <w:t>extended</w:t>
      </w:r>
      <w:r>
        <w:rPr>
          <w:spacing w:val="-8"/>
          <w:sz w:val="20"/>
        </w:rPr>
        <w:t> </w:t>
      </w:r>
      <w:r>
        <w:rPr>
          <w:sz w:val="20"/>
        </w:rPr>
        <w:t>Antenna-Carrier:</w:t>
      </w:r>
      <w:r>
        <w:rPr>
          <w:spacing w:val="-9"/>
          <w:sz w:val="20"/>
        </w:rPr>
        <w:t> </w:t>
      </w:r>
      <w:r>
        <w:rPr>
          <w:sz w:val="20"/>
        </w:rPr>
        <w:t>a</w:t>
      </w:r>
      <w:r>
        <w:rPr>
          <w:spacing w:val="-9"/>
          <w:sz w:val="20"/>
        </w:rPr>
        <w:t> </w:t>
      </w:r>
      <w:r>
        <w:rPr>
          <w:sz w:val="20"/>
        </w:rPr>
        <w:t>data</w:t>
      </w:r>
      <w:r>
        <w:rPr>
          <w:spacing w:val="-11"/>
          <w:sz w:val="20"/>
        </w:rPr>
        <w:t> </w:t>
      </w:r>
      <w:r>
        <w:rPr>
          <w:sz w:val="20"/>
        </w:rPr>
        <w:t>flow</w:t>
      </w:r>
      <w:r>
        <w:rPr>
          <w:spacing w:val="-11"/>
          <w:sz w:val="20"/>
        </w:rPr>
        <w:t> </w:t>
      </w:r>
      <w:r>
        <w:rPr>
          <w:sz w:val="20"/>
        </w:rPr>
        <w:t>for</w:t>
      </w:r>
      <w:r>
        <w:rPr>
          <w:spacing w:val="-8"/>
          <w:sz w:val="20"/>
        </w:rPr>
        <w:t> </w:t>
      </w:r>
      <w:r>
        <w:rPr>
          <w:sz w:val="20"/>
        </w:rPr>
        <w:t>a</w:t>
      </w:r>
      <w:r>
        <w:rPr>
          <w:spacing w:val="-11"/>
          <w:sz w:val="20"/>
        </w:rPr>
        <w:t> </w:t>
      </w:r>
      <w:r>
        <w:rPr>
          <w:sz w:val="20"/>
        </w:rPr>
        <w:t>single</w:t>
      </w:r>
      <w:r>
        <w:rPr>
          <w:spacing w:val="-10"/>
          <w:sz w:val="20"/>
        </w:rPr>
        <w:t> </w:t>
      </w:r>
      <w:r>
        <w:rPr>
          <w:sz w:val="20"/>
        </w:rPr>
        <w:t>antenna</w:t>
      </w:r>
      <w:r>
        <w:rPr>
          <w:spacing w:val="-11"/>
          <w:sz w:val="20"/>
        </w:rPr>
        <w:t> </w:t>
      </w:r>
      <w:r>
        <w:rPr>
          <w:sz w:val="20"/>
        </w:rPr>
        <w:t>(or</w:t>
      </w:r>
      <w:r>
        <w:rPr>
          <w:spacing w:val="-10"/>
          <w:sz w:val="20"/>
        </w:rPr>
        <w:t> </w:t>
      </w:r>
      <w:r>
        <w:rPr>
          <w:sz w:val="20"/>
        </w:rPr>
        <w:t>spatial</w:t>
      </w:r>
      <w:r>
        <w:rPr>
          <w:spacing w:val="-9"/>
          <w:sz w:val="20"/>
        </w:rPr>
        <w:t> </w:t>
      </w:r>
      <w:r>
        <w:rPr>
          <w:sz w:val="20"/>
        </w:rPr>
        <w:t>stream)</w:t>
      </w:r>
      <w:r>
        <w:rPr>
          <w:spacing w:val="-11"/>
          <w:sz w:val="20"/>
        </w:rPr>
        <w:t> </w:t>
      </w:r>
      <w:r>
        <w:rPr>
          <w:sz w:val="20"/>
        </w:rPr>
        <w:t>for</w:t>
      </w:r>
      <w:r>
        <w:rPr>
          <w:spacing w:val="-10"/>
          <w:sz w:val="20"/>
        </w:rPr>
        <w:t> </w:t>
      </w:r>
      <w:r>
        <w:rPr>
          <w:sz w:val="20"/>
        </w:rPr>
        <w:t>a</w:t>
      </w:r>
      <w:r>
        <w:rPr>
          <w:spacing w:val="-9"/>
          <w:sz w:val="20"/>
        </w:rPr>
        <w:t> </w:t>
      </w:r>
      <w:r>
        <w:rPr>
          <w:sz w:val="20"/>
        </w:rPr>
        <w:t>single</w:t>
      </w:r>
      <w:r>
        <w:rPr>
          <w:spacing w:val="-9"/>
          <w:sz w:val="20"/>
        </w:rPr>
        <w:t> </w:t>
      </w:r>
      <w:r>
        <w:rPr>
          <w:sz w:val="20"/>
        </w:rPr>
        <w:t>carrier</w:t>
      </w:r>
      <w:r>
        <w:rPr>
          <w:spacing w:val="-8"/>
          <w:sz w:val="20"/>
        </w:rPr>
        <w:t> </w:t>
      </w:r>
      <w:r>
        <w:rPr>
          <w:sz w:val="20"/>
        </w:rPr>
        <w:t>in</w:t>
      </w:r>
      <w:r>
        <w:rPr>
          <w:spacing w:val="-10"/>
          <w:sz w:val="20"/>
        </w:rPr>
        <w:t> </w:t>
      </w:r>
      <w:r>
        <w:rPr>
          <w:sz w:val="20"/>
        </w:rPr>
        <w:t>a</w:t>
      </w:r>
      <w:r>
        <w:rPr>
          <w:spacing w:val="-12"/>
          <w:sz w:val="20"/>
        </w:rPr>
        <w:t> </w:t>
      </w:r>
      <w:r>
        <w:rPr>
          <w:sz w:val="20"/>
        </w:rPr>
        <w:t>single</w:t>
      </w:r>
      <w:r>
        <w:rPr>
          <w:spacing w:val="-9"/>
          <w:sz w:val="20"/>
        </w:rPr>
        <w:t> </w:t>
      </w:r>
      <w:r>
        <w:rPr>
          <w:spacing w:val="-2"/>
          <w:sz w:val="20"/>
        </w:rPr>
        <w:t>sector.</w:t>
      </w:r>
    </w:p>
    <w:p>
      <w:pPr>
        <w:pStyle w:val="ListParagraph"/>
        <w:numPr>
          <w:ilvl w:val="0"/>
          <w:numId w:val="15"/>
        </w:numPr>
        <w:tabs>
          <w:tab w:pos="952" w:val="left" w:leader="none"/>
        </w:tabs>
        <w:spacing w:line="229" w:lineRule="exact" w:before="121" w:after="0"/>
        <w:ind w:left="952" w:right="0" w:hanging="777"/>
        <w:jc w:val="left"/>
        <w:rPr>
          <w:sz w:val="20"/>
        </w:rPr>
      </w:pPr>
      <w:r>
        <w:rPr>
          <w:b/>
          <w:sz w:val="20"/>
        </w:rPr>
        <w:t>Emergency</w:t>
      </w:r>
      <w:r>
        <w:rPr>
          <w:b/>
          <w:spacing w:val="1"/>
          <w:sz w:val="20"/>
        </w:rPr>
        <w:t> </w:t>
      </w:r>
      <w:r>
        <w:rPr>
          <w:b/>
          <w:sz w:val="20"/>
        </w:rPr>
        <w:t>Wake-up</w:t>
      </w:r>
      <w:r>
        <w:rPr>
          <w:sz w:val="20"/>
        </w:rPr>
        <w:t>:</w:t>
      </w:r>
      <w:r>
        <w:rPr>
          <w:spacing w:val="1"/>
          <w:sz w:val="20"/>
        </w:rPr>
        <w:t> </w:t>
      </w:r>
      <w:r>
        <w:rPr>
          <w:sz w:val="20"/>
        </w:rPr>
        <w:t>In TRX</w:t>
      </w:r>
      <w:r>
        <w:rPr>
          <w:spacing w:val="1"/>
          <w:sz w:val="20"/>
        </w:rPr>
        <w:t> </w:t>
      </w:r>
      <w:r>
        <w:rPr>
          <w:sz w:val="20"/>
        </w:rPr>
        <w:t>Control and Advanced</w:t>
      </w:r>
      <w:r>
        <w:rPr>
          <w:spacing w:val="1"/>
          <w:sz w:val="20"/>
        </w:rPr>
        <w:t> </w:t>
      </w:r>
      <w:r>
        <w:rPr>
          <w:sz w:val="20"/>
        </w:rPr>
        <w:t>Sleep</w:t>
      </w:r>
      <w:r>
        <w:rPr>
          <w:spacing w:val="2"/>
          <w:sz w:val="20"/>
        </w:rPr>
        <w:t> </w:t>
      </w:r>
      <w:r>
        <w:rPr>
          <w:sz w:val="20"/>
        </w:rPr>
        <w:t>Mode energy</w:t>
      </w:r>
      <w:r>
        <w:rPr>
          <w:spacing w:val="1"/>
          <w:sz w:val="20"/>
        </w:rPr>
        <w:t> </w:t>
      </w:r>
      <w:r>
        <w:rPr>
          <w:sz w:val="20"/>
        </w:rPr>
        <w:t>saving</w:t>
      </w:r>
      <w:r>
        <w:rPr>
          <w:spacing w:val="1"/>
          <w:sz w:val="20"/>
        </w:rPr>
        <w:t> </w:t>
      </w:r>
      <w:r>
        <w:rPr>
          <w:sz w:val="20"/>
        </w:rPr>
        <w:t>techniques, the</w:t>
      </w:r>
      <w:r>
        <w:rPr>
          <w:spacing w:val="1"/>
          <w:sz w:val="20"/>
        </w:rPr>
        <w:t> </w:t>
      </w:r>
      <w:r>
        <w:rPr>
          <w:sz w:val="20"/>
        </w:rPr>
        <w:t>CU-Plane </w:t>
      </w:r>
      <w:r>
        <w:rPr>
          <w:spacing w:val="-2"/>
          <w:sz w:val="20"/>
        </w:rPr>
        <w:t>processing</w:t>
      </w:r>
    </w:p>
    <w:p>
      <w:pPr>
        <w:pStyle w:val="ListParagraph"/>
        <w:numPr>
          <w:ilvl w:val="0"/>
          <w:numId w:val="15"/>
        </w:numPr>
        <w:tabs>
          <w:tab w:pos="952" w:val="left" w:leader="none"/>
        </w:tabs>
        <w:spacing w:line="229" w:lineRule="exact" w:before="0" w:after="0"/>
        <w:ind w:left="952" w:right="0" w:hanging="777"/>
        <w:jc w:val="left"/>
        <w:rPr>
          <w:sz w:val="20"/>
        </w:rPr>
      </w:pPr>
      <w:r>
        <w:rPr>
          <w:sz w:val="20"/>
        </w:rPr>
        <w:t>unit</w:t>
      </w:r>
      <w:r>
        <w:rPr>
          <w:spacing w:val="7"/>
          <w:sz w:val="20"/>
        </w:rPr>
        <w:t> </w:t>
      </w:r>
      <w:r>
        <w:rPr>
          <w:sz w:val="20"/>
        </w:rPr>
        <w:t>of</w:t>
      </w:r>
      <w:r>
        <w:rPr>
          <w:spacing w:val="8"/>
          <w:sz w:val="20"/>
        </w:rPr>
        <w:t> </w:t>
      </w:r>
      <w:r>
        <w:rPr>
          <w:sz w:val="20"/>
        </w:rPr>
        <w:t>O-RU</w:t>
      </w:r>
      <w:r>
        <w:rPr>
          <w:spacing w:val="9"/>
          <w:sz w:val="20"/>
        </w:rPr>
        <w:t> </w:t>
      </w:r>
      <w:r>
        <w:rPr>
          <w:sz w:val="20"/>
        </w:rPr>
        <w:t>may</w:t>
      </w:r>
      <w:r>
        <w:rPr>
          <w:spacing w:val="9"/>
          <w:sz w:val="20"/>
        </w:rPr>
        <w:t> </w:t>
      </w:r>
      <w:r>
        <w:rPr>
          <w:sz w:val="20"/>
        </w:rPr>
        <w:t>be</w:t>
      </w:r>
      <w:r>
        <w:rPr>
          <w:spacing w:val="8"/>
          <w:sz w:val="20"/>
        </w:rPr>
        <w:t> </w:t>
      </w:r>
      <w:r>
        <w:rPr>
          <w:sz w:val="20"/>
        </w:rPr>
        <w:t>turned</w:t>
      </w:r>
      <w:r>
        <w:rPr>
          <w:spacing w:val="7"/>
          <w:sz w:val="20"/>
        </w:rPr>
        <w:t> </w:t>
      </w:r>
      <w:r>
        <w:rPr>
          <w:sz w:val="20"/>
        </w:rPr>
        <w:t>off,</w:t>
      </w:r>
      <w:r>
        <w:rPr>
          <w:spacing w:val="9"/>
          <w:sz w:val="20"/>
        </w:rPr>
        <w:t> </w:t>
      </w:r>
      <w:r>
        <w:rPr>
          <w:sz w:val="20"/>
        </w:rPr>
        <w:t>hence</w:t>
      </w:r>
      <w:r>
        <w:rPr>
          <w:spacing w:val="8"/>
          <w:sz w:val="20"/>
        </w:rPr>
        <w:t> </w:t>
      </w:r>
      <w:r>
        <w:rPr>
          <w:sz w:val="20"/>
        </w:rPr>
        <w:t>O-DU</w:t>
      </w:r>
      <w:r>
        <w:rPr>
          <w:spacing w:val="8"/>
          <w:sz w:val="20"/>
        </w:rPr>
        <w:t> </w:t>
      </w:r>
      <w:r>
        <w:rPr>
          <w:sz w:val="20"/>
        </w:rPr>
        <w:t>can’t</w:t>
      </w:r>
      <w:r>
        <w:rPr>
          <w:spacing w:val="8"/>
          <w:sz w:val="20"/>
        </w:rPr>
        <w:t> </w:t>
      </w:r>
      <w:r>
        <w:rPr>
          <w:sz w:val="20"/>
        </w:rPr>
        <w:t>wake-up</w:t>
      </w:r>
      <w:r>
        <w:rPr>
          <w:spacing w:val="9"/>
          <w:sz w:val="20"/>
        </w:rPr>
        <w:t> </w:t>
      </w:r>
      <w:r>
        <w:rPr>
          <w:sz w:val="20"/>
        </w:rPr>
        <w:t>the</w:t>
      </w:r>
      <w:r>
        <w:rPr>
          <w:spacing w:val="8"/>
          <w:sz w:val="20"/>
        </w:rPr>
        <w:t> </w:t>
      </w:r>
      <w:r>
        <w:rPr>
          <w:sz w:val="20"/>
        </w:rPr>
        <w:t>O-RU</w:t>
      </w:r>
      <w:r>
        <w:rPr>
          <w:spacing w:val="9"/>
          <w:sz w:val="20"/>
        </w:rPr>
        <w:t> </w:t>
      </w:r>
      <w:r>
        <w:rPr>
          <w:sz w:val="20"/>
        </w:rPr>
        <w:t>from</w:t>
      </w:r>
      <w:r>
        <w:rPr>
          <w:spacing w:val="8"/>
          <w:sz w:val="20"/>
        </w:rPr>
        <w:t> </w:t>
      </w:r>
      <w:r>
        <w:rPr>
          <w:sz w:val="20"/>
        </w:rPr>
        <w:t>sleep</w:t>
      </w:r>
      <w:r>
        <w:rPr>
          <w:spacing w:val="9"/>
          <w:sz w:val="20"/>
        </w:rPr>
        <w:t> </w:t>
      </w:r>
      <w:r>
        <w:rPr>
          <w:sz w:val="20"/>
        </w:rPr>
        <w:t>through</w:t>
      </w:r>
      <w:r>
        <w:rPr>
          <w:spacing w:val="9"/>
          <w:sz w:val="20"/>
        </w:rPr>
        <w:t> </w:t>
      </w:r>
      <w:r>
        <w:rPr>
          <w:sz w:val="20"/>
        </w:rPr>
        <w:t>C-Plane.</w:t>
      </w:r>
      <w:r>
        <w:rPr>
          <w:spacing w:val="9"/>
          <w:sz w:val="20"/>
        </w:rPr>
        <w:t> </w:t>
      </w:r>
      <w:r>
        <w:rPr>
          <w:sz w:val="20"/>
        </w:rPr>
        <w:t>When</w:t>
      </w:r>
      <w:r>
        <w:rPr>
          <w:spacing w:val="9"/>
          <w:sz w:val="20"/>
        </w:rPr>
        <w:t> </w:t>
      </w:r>
      <w:r>
        <w:rPr>
          <w:sz w:val="20"/>
        </w:rPr>
        <w:t>C-Plane</w:t>
      </w:r>
      <w:r>
        <w:rPr>
          <w:spacing w:val="8"/>
          <w:sz w:val="20"/>
        </w:rPr>
        <w:t> </w:t>
      </w:r>
      <w:r>
        <w:rPr>
          <w:spacing w:val="-5"/>
          <w:sz w:val="20"/>
        </w:rPr>
        <w:t>is</w:t>
      </w:r>
    </w:p>
    <w:p>
      <w:pPr>
        <w:pStyle w:val="ListParagraph"/>
        <w:numPr>
          <w:ilvl w:val="0"/>
          <w:numId w:val="15"/>
        </w:numPr>
        <w:tabs>
          <w:tab w:pos="952" w:val="left" w:leader="none"/>
        </w:tabs>
        <w:spacing w:line="240" w:lineRule="auto" w:before="0" w:after="0"/>
        <w:ind w:left="952" w:right="0" w:hanging="777"/>
        <w:jc w:val="left"/>
        <w:rPr>
          <w:sz w:val="20"/>
        </w:rPr>
      </w:pPr>
      <w:r>
        <w:rPr>
          <w:sz w:val="20"/>
        </w:rPr>
        <w:t>disabled,</w:t>
      </w:r>
      <w:r>
        <w:rPr>
          <w:spacing w:val="-5"/>
          <w:sz w:val="20"/>
        </w:rPr>
        <w:t> </w:t>
      </w:r>
      <w:r>
        <w:rPr>
          <w:sz w:val="20"/>
        </w:rPr>
        <w:t>M-Plane</w:t>
      </w:r>
      <w:r>
        <w:rPr>
          <w:spacing w:val="-4"/>
          <w:sz w:val="20"/>
        </w:rPr>
        <w:t> </w:t>
      </w:r>
      <w:r>
        <w:rPr>
          <w:sz w:val="20"/>
        </w:rPr>
        <w:t>shall</w:t>
      </w:r>
      <w:r>
        <w:rPr>
          <w:spacing w:val="-4"/>
          <w:sz w:val="20"/>
        </w:rPr>
        <w:t> </w:t>
      </w:r>
      <w:r>
        <w:rPr>
          <w:sz w:val="20"/>
        </w:rPr>
        <w:t>be</w:t>
      </w:r>
      <w:r>
        <w:rPr>
          <w:spacing w:val="-4"/>
          <w:sz w:val="20"/>
        </w:rPr>
        <w:t> </w:t>
      </w:r>
      <w:r>
        <w:rPr>
          <w:sz w:val="20"/>
        </w:rPr>
        <w:t>used</w:t>
      </w:r>
      <w:r>
        <w:rPr>
          <w:spacing w:val="-3"/>
          <w:sz w:val="20"/>
        </w:rPr>
        <w:t> </w:t>
      </w:r>
      <w:r>
        <w:rPr>
          <w:sz w:val="20"/>
        </w:rPr>
        <w:t>to</w:t>
      </w:r>
      <w:r>
        <w:rPr>
          <w:spacing w:val="-3"/>
          <w:sz w:val="20"/>
        </w:rPr>
        <w:t> </w:t>
      </w:r>
      <w:r>
        <w:rPr>
          <w:sz w:val="20"/>
        </w:rPr>
        <w:t>abort</w:t>
      </w:r>
      <w:r>
        <w:rPr>
          <w:spacing w:val="-5"/>
          <w:sz w:val="20"/>
        </w:rPr>
        <w:t> </w:t>
      </w:r>
      <w:r>
        <w:rPr>
          <w:sz w:val="20"/>
        </w:rPr>
        <w:t>the</w:t>
      </w:r>
      <w:r>
        <w:rPr>
          <w:spacing w:val="-5"/>
          <w:sz w:val="20"/>
        </w:rPr>
        <w:t> </w:t>
      </w:r>
      <w:r>
        <w:rPr>
          <w:sz w:val="20"/>
        </w:rPr>
        <w:t>ongoing</w:t>
      </w:r>
      <w:r>
        <w:rPr>
          <w:spacing w:val="-3"/>
          <w:sz w:val="20"/>
        </w:rPr>
        <w:t> </w:t>
      </w:r>
      <w:r>
        <w:rPr>
          <w:sz w:val="20"/>
        </w:rPr>
        <w:t>Advanced</w:t>
      </w:r>
      <w:r>
        <w:rPr>
          <w:spacing w:val="-3"/>
          <w:sz w:val="20"/>
        </w:rPr>
        <w:t> </w:t>
      </w:r>
      <w:r>
        <w:rPr>
          <w:sz w:val="20"/>
        </w:rPr>
        <w:t>Sleep</w:t>
      </w:r>
      <w:r>
        <w:rPr>
          <w:spacing w:val="-3"/>
          <w:sz w:val="20"/>
        </w:rPr>
        <w:t> </w:t>
      </w:r>
      <w:r>
        <w:rPr>
          <w:sz w:val="20"/>
        </w:rPr>
        <w:t>Modes</w:t>
      </w:r>
      <w:r>
        <w:rPr>
          <w:spacing w:val="-5"/>
          <w:sz w:val="20"/>
        </w:rPr>
        <w:t> </w:t>
      </w:r>
      <w:r>
        <w:rPr>
          <w:sz w:val="20"/>
        </w:rPr>
        <w:t>and</w:t>
      </w:r>
      <w:r>
        <w:rPr>
          <w:spacing w:val="-5"/>
          <w:sz w:val="20"/>
        </w:rPr>
        <w:t> </w:t>
      </w:r>
      <w:r>
        <w:rPr>
          <w:sz w:val="20"/>
        </w:rPr>
        <w:t>TRX</w:t>
      </w:r>
      <w:r>
        <w:rPr>
          <w:spacing w:val="-4"/>
          <w:sz w:val="20"/>
        </w:rPr>
        <w:t> </w:t>
      </w:r>
      <w:r>
        <w:rPr>
          <w:spacing w:val="-2"/>
          <w:sz w:val="20"/>
        </w:rPr>
        <w:t>Control.</w:t>
      </w:r>
    </w:p>
    <w:p>
      <w:pPr>
        <w:pStyle w:val="ListParagraph"/>
        <w:numPr>
          <w:ilvl w:val="0"/>
          <w:numId w:val="15"/>
        </w:numPr>
        <w:tabs>
          <w:tab w:pos="952" w:val="left" w:leader="none"/>
        </w:tabs>
        <w:spacing w:line="240" w:lineRule="auto" w:before="121" w:after="0"/>
        <w:ind w:left="952" w:right="0" w:hanging="777"/>
        <w:jc w:val="left"/>
        <w:rPr>
          <w:sz w:val="20"/>
        </w:rPr>
      </w:pPr>
      <w:r>
        <w:rPr>
          <w:b/>
          <w:sz w:val="20"/>
        </w:rPr>
        <w:t>Energy</w:t>
      </w:r>
      <w:r>
        <w:rPr>
          <w:b/>
          <w:spacing w:val="-1"/>
          <w:sz w:val="20"/>
        </w:rPr>
        <w:t> </w:t>
      </w:r>
      <w:r>
        <w:rPr>
          <w:b/>
          <w:sz w:val="20"/>
        </w:rPr>
        <w:t>Saving</w:t>
      </w:r>
      <w:r>
        <w:rPr>
          <w:b/>
          <w:spacing w:val="-1"/>
          <w:sz w:val="20"/>
        </w:rPr>
        <w:t> </w:t>
      </w:r>
      <w:r>
        <w:rPr>
          <w:b/>
          <w:sz w:val="20"/>
        </w:rPr>
        <w:t>Policy</w:t>
      </w:r>
      <w:r>
        <w:rPr>
          <w:sz w:val="20"/>
        </w:rPr>
        <w:t>:</w:t>
      </w:r>
      <w:r>
        <w:rPr>
          <w:spacing w:val="-2"/>
          <w:sz w:val="20"/>
        </w:rPr>
        <w:t> </w:t>
      </w:r>
      <w:r>
        <w:rPr>
          <w:sz w:val="20"/>
        </w:rPr>
        <w:t>A</w:t>
      </w:r>
      <w:r>
        <w:rPr>
          <w:spacing w:val="-1"/>
          <w:sz w:val="20"/>
        </w:rPr>
        <w:t> </w:t>
      </w:r>
      <w:r>
        <w:rPr>
          <w:sz w:val="20"/>
        </w:rPr>
        <w:t>set</w:t>
      </w:r>
      <w:r>
        <w:rPr>
          <w:spacing w:val="-4"/>
          <w:sz w:val="20"/>
        </w:rPr>
        <w:t> </w:t>
      </w:r>
      <w:r>
        <w:rPr>
          <w:sz w:val="20"/>
        </w:rPr>
        <w:t>of rules</w:t>
      </w:r>
      <w:r>
        <w:rPr>
          <w:spacing w:val="-2"/>
          <w:sz w:val="20"/>
        </w:rPr>
        <w:t> </w:t>
      </w:r>
      <w:r>
        <w:rPr>
          <w:sz w:val="20"/>
        </w:rPr>
        <w:t>and conditions</w:t>
      </w:r>
      <w:r>
        <w:rPr>
          <w:spacing w:val="-2"/>
          <w:sz w:val="20"/>
        </w:rPr>
        <w:t> </w:t>
      </w:r>
      <w:r>
        <w:rPr>
          <w:sz w:val="20"/>
        </w:rPr>
        <w:t>defined by</w:t>
      </w:r>
      <w:r>
        <w:rPr>
          <w:spacing w:val="-3"/>
          <w:sz w:val="20"/>
        </w:rPr>
        <w:t> </w:t>
      </w:r>
      <w:r>
        <w:rPr>
          <w:sz w:val="20"/>
        </w:rPr>
        <w:t>the</w:t>
      </w:r>
      <w:r>
        <w:rPr>
          <w:spacing w:val="-1"/>
          <w:sz w:val="20"/>
        </w:rPr>
        <w:t> </w:t>
      </w:r>
      <w:r>
        <w:rPr>
          <w:sz w:val="20"/>
        </w:rPr>
        <w:t>MnS</w:t>
      </w:r>
      <w:r>
        <w:rPr>
          <w:spacing w:val="-4"/>
          <w:sz w:val="20"/>
        </w:rPr>
        <w:t> </w:t>
      </w:r>
      <w:r>
        <w:rPr>
          <w:sz w:val="20"/>
        </w:rPr>
        <w:t>Consumer</w:t>
      </w:r>
      <w:r>
        <w:rPr>
          <w:spacing w:val="-1"/>
          <w:sz w:val="20"/>
        </w:rPr>
        <w:t> </w:t>
      </w:r>
      <w:r>
        <w:rPr>
          <w:sz w:val="20"/>
        </w:rPr>
        <w:t>that,</w:t>
      </w:r>
      <w:r>
        <w:rPr>
          <w:spacing w:val="-5"/>
          <w:sz w:val="20"/>
        </w:rPr>
        <w:t> </w:t>
      </w:r>
      <w:r>
        <w:rPr>
          <w:sz w:val="20"/>
        </w:rPr>
        <w:t>when</w:t>
      </w:r>
      <w:r>
        <w:rPr>
          <w:spacing w:val="-1"/>
          <w:sz w:val="20"/>
        </w:rPr>
        <w:t> </w:t>
      </w:r>
      <w:r>
        <w:rPr>
          <w:sz w:val="20"/>
        </w:rPr>
        <w:t>provided to</w:t>
      </w:r>
      <w:r>
        <w:rPr>
          <w:spacing w:val="-1"/>
          <w:sz w:val="20"/>
        </w:rPr>
        <w:t> </w:t>
      </w:r>
      <w:r>
        <w:rPr>
          <w:sz w:val="20"/>
        </w:rPr>
        <w:t>O-DU, </w:t>
      </w:r>
      <w:r>
        <w:rPr>
          <w:spacing w:val="-2"/>
          <w:sz w:val="20"/>
        </w:rPr>
        <w:t>shall</w:t>
      </w:r>
    </w:p>
    <w:p>
      <w:pPr>
        <w:pStyle w:val="ListParagraph"/>
        <w:numPr>
          <w:ilvl w:val="0"/>
          <w:numId w:val="15"/>
        </w:numPr>
        <w:tabs>
          <w:tab w:pos="952" w:val="left" w:leader="none"/>
        </w:tabs>
        <w:spacing w:line="240" w:lineRule="auto" w:before="0" w:after="0"/>
        <w:ind w:left="952" w:right="0" w:hanging="777"/>
        <w:jc w:val="left"/>
        <w:rPr>
          <w:sz w:val="20"/>
        </w:rPr>
      </w:pPr>
      <w:r>
        <w:rPr>
          <w:sz w:val="20"/>
        </w:rPr>
        <w:t>be</w:t>
      </w:r>
      <w:r>
        <w:rPr>
          <w:spacing w:val="9"/>
          <w:sz w:val="20"/>
        </w:rPr>
        <w:t> </w:t>
      </w:r>
      <w:r>
        <w:rPr>
          <w:sz w:val="20"/>
        </w:rPr>
        <w:t>used</w:t>
      </w:r>
      <w:r>
        <w:rPr>
          <w:spacing w:val="10"/>
          <w:sz w:val="20"/>
        </w:rPr>
        <w:t> </w:t>
      </w:r>
      <w:r>
        <w:rPr>
          <w:sz w:val="20"/>
        </w:rPr>
        <w:t>by</w:t>
      </w:r>
      <w:r>
        <w:rPr>
          <w:spacing w:val="10"/>
          <w:sz w:val="20"/>
        </w:rPr>
        <w:t> </w:t>
      </w:r>
      <w:r>
        <w:rPr>
          <w:sz w:val="20"/>
        </w:rPr>
        <w:t>O-DU</w:t>
      </w:r>
      <w:r>
        <w:rPr>
          <w:spacing w:val="9"/>
          <w:sz w:val="20"/>
        </w:rPr>
        <w:t> </w:t>
      </w:r>
      <w:r>
        <w:rPr>
          <w:sz w:val="20"/>
        </w:rPr>
        <w:t>to</w:t>
      </w:r>
      <w:r>
        <w:rPr>
          <w:spacing w:val="9"/>
          <w:sz w:val="20"/>
        </w:rPr>
        <w:t> </w:t>
      </w:r>
      <w:r>
        <w:rPr>
          <w:sz w:val="20"/>
        </w:rPr>
        <w:t>decide</w:t>
      </w:r>
      <w:r>
        <w:rPr>
          <w:spacing w:val="9"/>
          <w:sz w:val="20"/>
        </w:rPr>
        <w:t> </w:t>
      </w:r>
      <w:r>
        <w:rPr>
          <w:sz w:val="20"/>
        </w:rPr>
        <w:t>when</w:t>
      </w:r>
      <w:r>
        <w:rPr>
          <w:spacing w:val="10"/>
          <w:sz w:val="20"/>
        </w:rPr>
        <w:t> </w:t>
      </w:r>
      <w:r>
        <w:rPr>
          <w:sz w:val="20"/>
        </w:rPr>
        <w:t>and</w:t>
      </w:r>
      <w:r>
        <w:rPr>
          <w:spacing w:val="7"/>
          <w:sz w:val="20"/>
        </w:rPr>
        <w:t> </w:t>
      </w:r>
      <w:r>
        <w:rPr>
          <w:sz w:val="20"/>
        </w:rPr>
        <w:t>for</w:t>
      </w:r>
      <w:r>
        <w:rPr>
          <w:spacing w:val="8"/>
          <w:sz w:val="20"/>
        </w:rPr>
        <w:t> </w:t>
      </w:r>
      <w:r>
        <w:rPr>
          <w:sz w:val="20"/>
        </w:rPr>
        <w:t>how</w:t>
      </w:r>
      <w:r>
        <w:rPr>
          <w:spacing w:val="9"/>
          <w:sz w:val="20"/>
        </w:rPr>
        <w:t> </w:t>
      </w:r>
      <w:r>
        <w:rPr>
          <w:sz w:val="20"/>
        </w:rPr>
        <w:t>long</w:t>
      </w:r>
      <w:r>
        <w:rPr>
          <w:spacing w:val="10"/>
          <w:sz w:val="20"/>
        </w:rPr>
        <w:t> </w:t>
      </w:r>
      <w:r>
        <w:rPr>
          <w:sz w:val="20"/>
        </w:rPr>
        <w:t>to</w:t>
      </w:r>
      <w:r>
        <w:rPr>
          <w:spacing w:val="9"/>
          <w:sz w:val="20"/>
        </w:rPr>
        <w:t> </w:t>
      </w:r>
      <w:r>
        <w:rPr>
          <w:sz w:val="20"/>
        </w:rPr>
        <w:t>utilize</w:t>
      </w:r>
      <w:r>
        <w:rPr>
          <w:spacing w:val="9"/>
          <w:sz w:val="20"/>
        </w:rPr>
        <w:t> </w:t>
      </w:r>
      <w:r>
        <w:rPr>
          <w:sz w:val="20"/>
        </w:rPr>
        <w:t>specific</w:t>
      </w:r>
      <w:r>
        <w:rPr>
          <w:spacing w:val="9"/>
          <w:sz w:val="20"/>
        </w:rPr>
        <w:t> </w:t>
      </w:r>
      <w:r>
        <w:rPr>
          <w:sz w:val="20"/>
        </w:rPr>
        <w:t>type</w:t>
      </w:r>
      <w:r>
        <w:rPr>
          <w:spacing w:val="9"/>
          <w:sz w:val="20"/>
        </w:rPr>
        <w:t> </w:t>
      </w:r>
      <w:r>
        <w:rPr>
          <w:sz w:val="20"/>
        </w:rPr>
        <w:t>of</w:t>
      </w:r>
      <w:r>
        <w:rPr>
          <w:spacing w:val="9"/>
          <w:sz w:val="20"/>
        </w:rPr>
        <w:t> </w:t>
      </w:r>
      <w:r>
        <w:rPr>
          <w:sz w:val="20"/>
        </w:rPr>
        <w:t>Energy</w:t>
      </w:r>
      <w:r>
        <w:rPr>
          <w:spacing w:val="10"/>
          <w:sz w:val="20"/>
        </w:rPr>
        <w:t> </w:t>
      </w:r>
      <w:r>
        <w:rPr>
          <w:sz w:val="20"/>
        </w:rPr>
        <w:t>Saving.</w:t>
      </w:r>
      <w:r>
        <w:rPr>
          <w:spacing w:val="9"/>
          <w:sz w:val="20"/>
        </w:rPr>
        <w:t> </w:t>
      </w:r>
      <w:r>
        <w:rPr>
          <w:sz w:val="20"/>
        </w:rPr>
        <w:t>As</w:t>
      </w:r>
      <w:r>
        <w:rPr>
          <w:spacing w:val="9"/>
          <w:sz w:val="20"/>
        </w:rPr>
        <w:t> </w:t>
      </w:r>
      <w:r>
        <w:rPr>
          <w:sz w:val="20"/>
        </w:rPr>
        <w:t>such,</w:t>
      </w:r>
      <w:r>
        <w:rPr>
          <w:spacing w:val="9"/>
          <w:sz w:val="20"/>
        </w:rPr>
        <w:t> </w:t>
      </w:r>
      <w:r>
        <w:rPr>
          <w:sz w:val="20"/>
        </w:rPr>
        <w:t>Energy</w:t>
      </w:r>
      <w:r>
        <w:rPr>
          <w:spacing w:val="10"/>
          <w:sz w:val="20"/>
        </w:rPr>
        <w:t> </w:t>
      </w:r>
      <w:r>
        <w:rPr>
          <w:spacing w:val="-2"/>
          <w:sz w:val="20"/>
        </w:rPr>
        <w:t>Saving</w:t>
      </w:r>
    </w:p>
    <w:p>
      <w:pPr>
        <w:spacing w:after="0" w:line="240" w:lineRule="auto"/>
        <w:jc w:val="left"/>
        <w:rPr>
          <w:sz w:val="20"/>
        </w:rPr>
        <w:sectPr>
          <w:pgSz w:w="11910" w:h="16850"/>
          <w:pgMar w:header="949" w:footer="519" w:top="1420" w:bottom="700" w:left="180" w:right="240"/>
        </w:sectPr>
      </w:pPr>
    </w:p>
    <w:p>
      <w:pPr>
        <w:pStyle w:val="ListParagraph"/>
        <w:numPr>
          <w:ilvl w:val="0"/>
          <w:numId w:val="16"/>
        </w:numPr>
        <w:tabs>
          <w:tab w:pos="952" w:val="left" w:leader="none"/>
        </w:tabs>
        <w:spacing w:line="240" w:lineRule="auto" w:before="82" w:after="0"/>
        <w:ind w:left="952" w:right="0" w:hanging="676"/>
        <w:jc w:val="left"/>
        <w:rPr>
          <w:sz w:val="20"/>
        </w:rPr>
      </w:pPr>
      <w:r>
        <w:rPr>
          <w:sz w:val="20"/>
        </w:rPr>
        <w:t>Policy</w:t>
      </w:r>
      <w:r>
        <w:rPr>
          <w:spacing w:val="-4"/>
          <w:sz w:val="20"/>
        </w:rPr>
        <w:t> </w:t>
      </w:r>
      <w:r>
        <w:rPr>
          <w:sz w:val="20"/>
        </w:rPr>
        <w:t>is</w:t>
      </w:r>
      <w:r>
        <w:rPr>
          <w:spacing w:val="-6"/>
          <w:sz w:val="20"/>
        </w:rPr>
        <w:t> </w:t>
      </w:r>
      <w:r>
        <w:rPr>
          <w:sz w:val="20"/>
        </w:rPr>
        <w:t>not</w:t>
      </w:r>
      <w:r>
        <w:rPr>
          <w:spacing w:val="-5"/>
          <w:sz w:val="20"/>
        </w:rPr>
        <w:t> </w:t>
      </w:r>
      <w:r>
        <w:rPr>
          <w:sz w:val="20"/>
        </w:rPr>
        <w:t>exact</w:t>
      </w:r>
      <w:r>
        <w:rPr>
          <w:spacing w:val="-6"/>
          <w:sz w:val="20"/>
        </w:rPr>
        <w:t> </w:t>
      </w:r>
      <w:r>
        <w:rPr>
          <w:sz w:val="20"/>
        </w:rPr>
        <w:t>command</w:t>
      </w:r>
      <w:r>
        <w:rPr>
          <w:spacing w:val="-3"/>
          <w:sz w:val="20"/>
        </w:rPr>
        <w:t> </w:t>
      </w:r>
      <w:r>
        <w:rPr>
          <w:sz w:val="20"/>
        </w:rPr>
        <w:t>that</w:t>
      </w:r>
      <w:r>
        <w:rPr>
          <w:spacing w:val="-5"/>
          <w:sz w:val="20"/>
        </w:rPr>
        <w:t> </w:t>
      </w:r>
      <w:r>
        <w:rPr>
          <w:sz w:val="20"/>
        </w:rPr>
        <w:t>triggers</w:t>
      </w:r>
      <w:r>
        <w:rPr>
          <w:spacing w:val="-6"/>
          <w:sz w:val="20"/>
        </w:rPr>
        <w:t> </w:t>
      </w:r>
      <w:r>
        <w:rPr>
          <w:sz w:val="20"/>
        </w:rPr>
        <w:t>addressee</w:t>
      </w:r>
      <w:r>
        <w:rPr>
          <w:spacing w:val="-4"/>
          <w:sz w:val="20"/>
        </w:rPr>
        <w:t> </w:t>
      </w:r>
      <w:r>
        <w:rPr>
          <w:sz w:val="20"/>
        </w:rPr>
        <w:t>to</w:t>
      </w:r>
      <w:r>
        <w:rPr>
          <w:spacing w:val="-4"/>
          <w:sz w:val="20"/>
        </w:rPr>
        <w:t> </w:t>
      </w:r>
      <w:r>
        <w:rPr>
          <w:sz w:val="20"/>
        </w:rPr>
        <w:t>immediately</w:t>
      </w:r>
      <w:r>
        <w:rPr>
          <w:spacing w:val="-4"/>
          <w:sz w:val="20"/>
        </w:rPr>
        <w:t> </w:t>
      </w:r>
      <w:r>
        <w:rPr>
          <w:sz w:val="20"/>
        </w:rPr>
        <w:t>apply</w:t>
      </w:r>
      <w:r>
        <w:rPr>
          <w:spacing w:val="-3"/>
          <w:sz w:val="20"/>
        </w:rPr>
        <w:t> </w:t>
      </w:r>
      <w:r>
        <w:rPr>
          <w:sz w:val="20"/>
        </w:rPr>
        <w:t>specific</w:t>
      </w:r>
      <w:r>
        <w:rPr>
          <w:spacing w:val="-5"/>
          <w:sz w:val="20"/>
        </w:rPr>
        <w:t> </w:t>
      </w:r>
      <w:r>
        <w:rPr>
          <w:sz w:val="20"/>
        </w:rPr>
        <w:t>Advanced</w:t>
      </w:r>
      <w:r>
        <w:rPr>
          <w:spacing w:val="-4"/>
          <w:sz w:val="20"/>
        </w:rPr>
        <w:t> </w:t>
      </w:r>
      <w:r>
        <w:rPr>
          <w:sz w:val="20"/>
        </w:rPr>
        <w:t>Sleep</w:t>
      </w:r>
      <w:r>
        <w:rPr>
          <w:spacing w:val="-3"/>
          <w:sz w:val="20"/>
        </w:rPr>
        <w:t> </w:t>
      </w:r>
      <w:r>
        <w:rPr>
          <w:sz w:val="20"/>
        </w:rPr>
        <w:t>Mode</w:t>
      </w:r>
      <w:r>
        <w:rPr>
          <w:spacing w:val="-7"/>
          <w:sz w:val="20"/>
        </w:rPr>
        <w:t> </w:t>
      </w:r>
      <w:r>
        <w:rPr>
          <w:sz w:val="20"/>
        </w:rPr>
        <w:t>or</w:t>
      </w:r>
      <w:r>
        <w:rPr>
          <w:spacing w:val="-4"/>
          <w:sz w:val="20"/>
        </w:rPr>
        <w:t> </w:t>
      </w:r>
      <w:r>
        <w:rPr>
          <w:sz w:val="20"/>
        </w:rPr>
        <w:t>to</w:t>
      </w:r>
      <w:r>
        <w:rPr>
          <w:spacing w:val="-4"/>
          <w:sz w:val="20"/>
        </w:rPr>
        <w:t> </w:t>
      </w:r>
      <w:r>
        <w:rPr>
          <w:sz w:val="20"/>
        </w:rPr>
        <w:t>activate</w:t>
      </w:r>
      <w:r>
        <w:rPr>
          <w:spacing w:val="-6"/>
          <w:sz w:val="20"/>
        </w:rPr>
        <w:t> </w:t>
      </w:r>
      <w:r>
        <w:rPr>
          <w:spacing w:val="-10"/>
          <w:sz w:val="20"/>
        </w:rPr>
        <w:t>/</w:t>
      </w:r>
    </w:p>
    <w:p>
      <w:pPr>
        <w:pStyle w:val="ListParagraph"/>
        <w:numPr>
          <w:ilvl w:val="0"/>
          <w:numId w:val="16"/>
        </w:numPr>
        <w:tabs>
          <w:tab w:pos="952" w:val="left" w:leader="none"/>
        </w:tabs>
        <w:spacing w:line="240" w:lineRule="auto" w:before="0" w:after="0"/>
        <w:ind w:left="952" w:right="0" w:hanging="676"/>
        <w:jc w:val="left"/>
        <w:rPr>
          <w:sz w:val="20"/>
        </w:rPr>
      </w:pPr>
      <w:r>
        <w:rPr>
          <w:sz w:val="20"/>
        </w:rPr>
        <w:t>deactivate</w:t>
      </w:r>
      <w:r>
        <w:rPr>
          <w:spacing w:val="-4"/>
          <w:sz w:val="20"/>
        </w:rPr>
        <w:t> </w:t>
      </w:r>
      <w:r>
        <w:rPr>
          <w:sz w:val="20"/>
        </w:rPr>
        <w:t>cells</w:t>
      </w:r>
      <w:r>
        <w:rPr>
          <w:spacing w:val="-4"/>
          <w:sz w:val="20"/>
        </w:rPr>
        <w:t> </w:t>
      </w:r>
      <w:r>
        <w:rPr>
          <w:sz w:val="20"/>
        </w:rPr>
        <w:t>/</w:t>
      </w:r>
      <w:r>
        <w:rPr>
          <w:spacing w:val="-5"/>
          <w:sz w:val="20"/>
        </w:rPr>
        <w:t> </w:t>
      </w:r>
      <w:r>
        <w:rPr>
          <w:spacing w:val="-2"/>
          <w:sz w:val="20"/>
        </w:rPr>
        <w:t>carriers.</w:t>
      </w:r>
    </w:p>
    <w:p>
      <w:pPr>
        <w:pStyle w:val="ListParagraph"/>
        <w:numPr>
          <w:ilvl w:val="0"/>
          <w:numId w:val="16"/>
        </w:numPr>
        <w:tabs>
          <w:tab w:pos="1236" w:val="left" w:leader="none"/>
        </w:tabs>
        <w:spacing w:line="240" w:lineRule="auto" w:before="118" w:after="0"/>
        <w:ind w:left="1236" w:right="0" w:hanging="960"/>
        <w:jc w:val="left"/>
        <w:rPr>
          <w:sz w:val="20"/>
        </w:rPr>
      </w:pPr>
      <w:r>
        <w:rPr>
          <w:sz w:val="20"/>
        </w:rPr>
        <w:t>Note:</w:t>
      </w:r>
      <w:r>
        <w:rPr>
          <w:spacing w:val="-5"/>
          <w:sz w:val="20"/>
        </w:rPr>
        <w:t> </w:t>
      </w:r>
      <w:r>
        <w:rPr>
          <w:sz w:val="20"/>
        </w:rPr>
        <w:t>It</w:t>
      </w:r>
      <w:r>
        <w:rPr>
          <w:spacing w:val="-5"/>
          <w:sz w:val="20"/>
        </w:rPr>
        <w:t> </w:t>
      </w:r>
      <w:r>
        <w:rPr>
          <w:sz w:val="20"/>
        </w:rPr>
        <w:t>is</w:t>
      </w:r>
      <w:r>
        <w:rPr>
          <w:spacing w:val="-4"/>
          <w:sz w:val="20"/>
        </w:rPr>
        <w:t> </w:t>
      </w:r>
      <w:r>
        <w:rPr>
          <w:sz w:val="20"/>
        </w:rPr>
        <w:t>not</w:t>
      </w:r>
      <w:r>
        <w:rPr>
          <w:spacing w:val="-5"/>
          <w:sz w:val="20"/>
        </w:rPr>
        <w:t> </w:t>
      </w:r>
      <w:r>
        <w:rPr>
          <w:sz w:val="20"/>
        </w:rPr>
        <w:t>prohibited</w:t>
      </w:r>
      <w:r>
        <w:rPr>
          <w:spacing w:val="-4"/>
          <w:sz w:val="20"/>
        </w:rPr>
        <w:t> </w:t>
      </w:r>
      <w:r>
        <w:rPr>
          <w:sz w:val="20"/>
        </w:rPr>
        <w:t>for</w:t>
      </w:r>
      <w:r>
        <w:rPr>
          <w:spacing w:val="-4"/>
          <w:sz w:val="20"/>
        </w:rPr>
        <w:t> </w:t>
      </w:r>
      <w:r>
        <w:rPr>
          <w:sz w:val="20"/>
        </w:rPr>
        <w:t>single</w:t>
      </w:r>
      <w:r>
        <w:rPr>
          <w:spacing w:val="-4"/>
          <w:sz w:val="20"/>
        </w:rPr>
        <w:t> </w:t>
      </w:r>
      <w:r>
        <w:rPr>
          <w:sz w:val="20"/>
        </w:rPr>
        <w:t>policy</w:t>
      </w:r>
      <w:r>
        <w:rPr>
          <w:spacing w:val="-5"/>
          <w:sz w:val="20"/>
        </w:rPr>
        <w:t> </w:t>
      </w:r>
      <w:r>
        <w:rPr>
          <w:sz w:val="20"/>
        </w:rPr>
        <w:t>to</w:t>
      </w:r>
      <w:r>
        <w:rPr>
          <w:spacing w:val="-3"/>
          <w:sz w:val="20"/>
        </w:rPr>
        <w:t> </w:t>
      </w:r>
      <w:r>
        <w:rPr>
          <w:sz w:val="20"/>
        </w:rPr>
        <w:t>contain</w:t>
      </w:r>
      <w:r>
        <w:rPr>
          <w:spacing w:val="-3"/>
          <w:sz w:val="20"/>
        </w:rPr>
        <w:t> </w:t>
      </w:r>
      <w:r>
        <w:rPr>
          <w:sz w:val="20"/>
        </w:rPr>
        <w:t>rules</w:t>
      </w:r>
      <w:r>
        <w:rPr>
          <w:spacing w:val="-5"/>
          <w:sz w:val="20"/>
        </w:rPr>
        <w:t> </w:t>
      </w:r>
      <w:r>
        <w:rPr>
          <w:sz w:val="20"/>
        </w:rPr>
        <w:t>and</w:t>
      </w:r>
      <w:r>
        <w:rPr>
          <w:spacing w:val="-3"/>
          <w:sz w:val="20"/>
        </w:rPr>
        <w:t> </w:t>
      </w:r>
      <w:r>
        <w:rPr>
          <w:sz w:val="20"/>
        </w:rPr>
        <w:t>conditionals</w:t>
      </w:r>
      <w:r>
        <w:rPr>
          <w:spacing w:val="-5"/>
          <w:sz w:val="20"/>
        </w:rPr>
        <w:t> </w:t>
      </w:r>
      <w:r>
        <w:rPr>
          <w:sz w:val="20"/>
        </w:rPr>
        <w:t>for</w:t>
      </w:r>
      <w:r>
        <w:rPr>
          <w:spacing w:val="5"/>
          <w:sz w:val="20"/>
        </w:rPr>
        <w:t> </w:t>
      </w:r>
      <w:r>
        <w:rPr>
          <w:sz w:val="20"/>
        </w:rPr>
        <w:t>more</w:t>
      </w:r>
      <w:r>
        <w:rPr>
          <w:spacing w:val="-4"/>
          <w:sz w:val="20"/>
        </w:rPr>
        <w:t> </w:t>
      </w:r>
      <w:r>
        <w:rPr>
          <w:sz w:val="20"/>
        </w:rPr>
        <w:t>than</w:t>
      </w:r>
      <w:r>
        <w:rPr>
          <w:spacing w:val="-3"/>
          <w:sz w:val="20"/>
        </w:rPr>
        <w:t> </w:t>
      </w:r>
      <w:r>
        <w:rPr>
          <w:sz w:val="20"/>
        </w:rPr>
        <w:t>one</w:t>
      </w:r>
      <w:r>
        <w:rPr>
          <w:spacing w:val="-4"/>
          <w:sz w:val="20"/>
        </w:rPr>
        <w:t> </w:t>
      </w:r>
      <w:r>
        <w:rPr>
          <w:sz w:val="20"/>
        </w:rPr>
        <w:t>Energy</w:t>
      </w:r>
      <w:r>
        <w:rPr>
          <w:spacing w:val="-3"/>
          <w:sz w:val="20"/>
        </w:rPr>
        <w:t> </w:t>
      </w:r>
      <w:r>
        <w:rPr>
          <w:sz w:val="20"/>
        </w:rPr>
        <w:t>Saving</w:t>
      </w:r>
      <w:r>
        <w:rPr>
          <w:spacing w:val="-3"/>
          <w:sz w:val="20"/>
        </w:rPr>
        <w:t> </w:t>
      </w:r>
      <w:r>
        <w:rPr>
          <w:spacing w:val="-2"/>
          <w:sz w:val="20"/>
        </w:rPr>
        <w:t>Mode.</w:t>
      </w:r>
    </w:p>
    <w:p>
      <w:pPr>
        <w:pStyle w:val="ListParagraph"/>
        <w:numPr>
          <w:ilvl w:val="0"/>
          <w:numId w:val="16"/>
        </w:numPr>
        <w:tabs>
          <w:tab w:pos="952" w:val="left" w:leader="none"/>
        </w:tabs>
        <w:spacing w:line="240" w:lineRule="auto" w:before="121" w:after="0"/>
        <w:ind w:left="952" w:right="0" w:hanging="676"/>
        <w:jc w:val="left"/>
        <w:rPr>
          <w:sz w:val="20"/>
        </w:rPr>
      </w:pPr>
      <w:r>
        <w:rPr>
          <w:b/>
          <w:sz w:val="20"/>
        </w:rPr>
        <w:t>FFT/iFFT</w:t>
      </w:r>
      <w:r>
        <w:rPr>
          <w:sz w:val="20"/>
        </w:rPr>
        <w:t>:</w:t>
      </w:r>
      <w:r>
        <w:rPr>
          <w:spacing w:val="48"/>
          <w:sz w:val="20"/>
        </w:rPr>
        <w:t> </w:t>
      </w:r>
      <w:r>
        <w:rPr>
          <w:sz w:val="20"/>
        </w:rPr>
        <w:t>Fast</w:t>
      </w:r>
      <w:r>
        <w:rPr>
          <w:spacing w:val="48"/>
          <w:sz w:val="20"/>
        </w:rPr>
        <w:t> </w:t>
      </w:r>
      <w:r>
        <w:rPr>
          <w:sz w:val="20"/>
        </w:rPr>
        <w:t>Fourier</w:t>
      </w:r>
      <w:r>
        <w:rPr>
          <w:spacing w:val="50"/>
          <w:sz w:val="20"/>
        </w:rPr>
        <w:t> </w:t>
      </w:r>
      <w:r>
        <w:rPr>
          <w:sz w:val="20"/>
        </w:rPr>
        <w:t>Transform/inverse</w:t>
      </w:r>
      <w:r>
        <w:rPr>
          <w:spacing w:val="48"/>
          <w:sz w:val="20"/>
        </w:rPr>
        <w:t> </w:t>
      </w:r>
      <w:r>
        <w:rPr>
          <w:sz w:val="20"/>
        </w:rPr>
        <w:t>Fast</w:t>
      </w:r>
      <w:r>
        <w:rPr>
          <w:spacing w:val="49"/>
          <w:sz w:val="20"/>
        </w:rPr>
        <w:t> </w:t>
      </w:r>
      <w:r>
        <w:rPr>
          <w:sz w:val="20"/>
        </w:rPr>
        <w:t>Fourier</w:t>
      </w:r>
      <w:r>
        <w:rPr>
          <w:spacing w:val="46"/>
          <w:sz w:val="20"/>
        </w:rPr>
        <w:t> </w:t>
      </w:r>
      <w:r>
        <w:rPr>
          <w:sz w:val="20"/>
        </w:rPr>
        <w:t>Transform:</w:t>
      </w:r>
      <w:r>
        <w:rPr>
          <w:spacing w:val="46"/>
          <w:sz w:val="20"/>
        </w:rPr>
        <w:t> </w:t>
      </w:r>
      <w:r>
        <w:rPr>
          <w:sz w:val="20"/>
        </w:rPr>
        <w:t>an</w:t>
      </w:r>
      <w:r>
        <w:rPr>
          <w:spacing w:val="49"/>
          <w:sz w:val="20"/>
        </w:rPr>
        <w:t> </w:t>
      </w:r>
      <w:r>
        <w:rPr>
          <w:sz w:val="20"/>
        </w:rPr>
        <w:t>algorithm</w:t>
      </w:r>
      <w:r>
        <w:rPr>
          <w:spacing w:val="47"/>
          <w:sz w:val="20"/>
        </w:rPr>
        <w:t> </w:t>
      </w:r>
      <w:r>
        <w:rPr>
          <w:sz w:val="20"/>
        </w:rPr>
        <w:t>that</w:t>
      </w:r>
      <w:r>
        <w:rPr>
          <w:spacing w:val="48"/>
          <w:sz w:val="20"/>
        </w:rPr>
        <w:t> </w:t>
      </w:r>
      <w:r>
        <w:rPr>
          <w:sz w:val="20"/>
        </w:rPr>
        <w:t>computes</w:t>
      </w:r>
      <w:r>
        <w:rPr>
          <w:spacing w:val="46"/>
          <w:sz w:val="20"/>
        </w:rPr>
        <w:t> </w:t>
      </w:r>
      <w:r>
        <w:rPr>
          <w:sz w:val="20"/>
        </w:rPr>
        <w:t>discrete</w:t>
      </w:r>
      <w:r>
        <w:rPr>
          <w:spacing w:val="49"/>
          <w:sz w:val="20"/>
        </w:rPr>
        <w:t> </w:t>
      </w:r>
      <w:r>
        <w:rPr>
          <w:spacing w:val="-2"/>
          <w:sz w:val="20"/>
        </w:rPr>
        <w:t>Fourier</w:t>
      </w:r>
    </w:p>
    <w:p>
      <w:pPr>
        <w:pStyle w:val="ListParagraph"/>
        <w:numPr>
          <w:ilvl w:val="0"/>
          <w:numId w:val="16"/>
        </w:numPr>
        <w:tabs>
          <w:tab w:pos="952" w:val="left" w:leader="none"/>
        </w:tabs>
        <w:spacing w:line="240" w:lineRule="auto" w:before="0" w:after="0"/>
        <w:ind w:left="952" w:right="0" w:hanging="676"/>
        <w:jc w:val="left"/>
        <w:rPr>
          <w:sz w:val="20"/>
        </w:rPr>
      </w:pPr>
      <w:r>
        <w:rPr>
          <w:sz w:val="20"/>
        </w:rPr>
        <w:t>transform</w:t>
      </w:r>
      <w:r>
        <w:rPr>
          <w:spacing w:val="-4"/>
          <w:sz w:val="20"/>
        </w:rPr>
        <w:t> </w:t>
      </w:r>
      <w:r>
        <w:rPr>
          <w:sz w:val="20"/>
        </w:rPr>
        <w:t>or</w:t>
      </w:r>
      <w:r>
        <w:rPr>
          <w:spacing w:val="-4"/>
          <w:sz w:val="20"/>
        </w:rPr>
        <w:t> </w:t>
      </w:r>
      <w:r>
        <w:rPr>
          <w:sz w:val="20"/>
        </w:rPr>
        <w:t>its</w:t>
      </w:r>
      <w:r>
        <w:rPr>
          <w:spacing w:val="-5"/>
          <w:sz w:val="20"/>
        </w:rPr>
        <w:t> </w:t>
      </w:r>
      <w:r>
        <w:rPr>
          <w:spacing w:val="-2"/>
          <w:sz w:val="20"/>
        </w:rPr>
        <w:t>inverse.</w:t>
      </w:r>
    </w:p>
    <w:p>
      <w:pPr>
        <w:pStyle w:val="ListParagraph"/>
        <w:numPr>
          <w:ilvl w:val="0"/>
          <w:numId w:val="16"/>
        </w:numPr>
        <w:tabs>
          <w:tab w:pos="952" w:val="left" w:leader="none"/>
        </w:tabs>
        <w:spacing w:line="240" w:lineRule="auto" w:before="121" w:after="0"/>
        <w:ind w:left="952" w:right="0" w:hanging="676"/>
        <w:jc w:val="left"/>
        <w:rPr>
          <w:sz w:val="20"/>
        </w:rPr>
      </w:pPr>
      <w:r>
        <w:rPr>
          <w:b/>
          <w:sz w:val="20"/>
        </w:rPr>
        <w:t>High-PHY</w:t>
      </w:r>
      <w:r>
        <w:rPr>
          <w:sz w:val="20"/>
        </w:rPr>
        <w:t>:</w:t>
      </w:r>
      <w:r>
        <w:rPr>
          <w:spacing w:val="46"/>
          <w:sz w:val="20"/>
        </w:rPr>
        <w:t> </w:t>
      </w:r>
      <w:r>
        <w:rPr>
          <w:sz w:val="20"/>
        </w:rPr>
        <w:t>those</w:t>
      </w:r>
      <w:r>
        <w:rPr>
          <w:spacing w:val="48"/>
          <w:sz w:val="20"/>
        </w:rPr>
        <w:t> </w:t>
      </w:r>
      <w:r>
        <w:rPr>
          <w:sz w:val="20"/>
        </w:rPr>
        <w:t>portions</w:t>
      </w:r>
      <w:r>
        <w:rPr>
          <w:spacing w:val="47"/>
          <w:sz w:val="20"/>
        </w:rPr>
        <w:t> </w:t>
      </w:r>
      <w:r>
        <w:rPr>
          <w:sz w:val="20"/>
        </w:rPr>
        <w:t>of</w:t>
      </w:r>
      <w:r>
        <w:rPr>
          <w:spacing w:val="48"/>
          <w:sz w:val="20"/>
        </w:rPr>
        <w:t> </w:t>
      </w:r>
      <w:r>
        <w:rPr>
          <w:sz w:val="20"/>
        </w:rPr>
        <w:t>the</w:t>
      </w:r>
      <w:r>
        <w:rPr>
          <w:spacing w:val="48"/>
          <w:sz w:val="20"/>
        </w:rPr>
        <w:t> </w:t>
      </w:r>
      <w:r>
        <w:rPr>
          <w:sz w:val="20"/>
        </w:rPr>
        <w:t>PHY</w:t>
      </w:r>
      <w:r>
        <w:rPr>
          <w:spacing w:val="47"/>
          <w:sz w:val="20"/>
        </w:rPr>
        <w:t> </w:t>
      </w:r>
      <w:r>
        <w:rPr>
          <w:sz w:val="20"/>
        </w:rPr>
        <w:t>processing</w:t>
      </w:r>
      <w:r>
        <w:rPr>
          <w:spacing w:val="48"/>
          <w:sz w:val="20"/>
        </w:rPr>
        <w:t> </w:t>
      </w:r>
      <w:r>
        <w:rPr>
          <w:sz w:val="20"/>
        </w:rPr>
        <w:t>on</w:t>
      </w:r>
      <w:r>
        <w:rPr>
          <w:spacing w:val="48"/>
          <w:sz w:val="20"/>
        </w:rPr>
        <w:t> </w:t>
      </w:r>
      <w:r>
        <w:rPr>
          <w:sz w:val="20"/>
        </w:rPr>
        <w:t>the</w:t>
      </w:r>
      <w:r>
        <w:rPr>
          <w:spacing w:val="53"/>
          <w:sz w:val="20"/>
        </w:rPr>
        <w:t> </w:t>
      </w:r>
      <w:r>
        <w:rPr>
          <w:sz w:val="20"/>
        </w:rPr>
        <w:t>O-DU</w:t>
      </w:r>
      <w:r>
        <w:rPr>
          <w:spacing w:val="48"/>
          <w:sz w:val="20"/>
        </w:rPr>
        <w:t> </w:t>
      </w:r>
      <w:r>
        <w:rPr>
          <w:sz w:val="20"/>
        </w:rPr>
        <w:t>side</w:t>
      </w:r>
      <w:r>
        <w:rPr>
          <w:spacing w:val="48"/>
          <w:sz w:val="20"/>
        </w:rPr>
        <w:t> </w:t>
      </w:r>
      <w:r>
        <w:rPr>
          <w:sz w:val="20"/>
        </w:rPr>
        <w:t>of</w:t>
      </w:r>
      <w:r>
        <w:rPr>
          <w:spacing w:val="48"/>
          <w:sz w:val="20"/>
        </w:rPr>
        <w:t> </w:t>
      </w:r>
      <w:r>
        <w:rPr>
          <w:sz w:val="20"/>
        </w:rPr>
        <w:t>the</w:t>
      </w:r>
      <w:r>
        <w:rPr>
          <w:spacing w:val="49"/>
          <w:sz w:val="20"/>
        </w:rPr>
        <w:t> </w:t>
      </w:r>
      <w:r>
        <w:rPr>
          <w:sz w:val="20"/>
        </w:rPr>
        <w:t>fronthaul</w:t>
      </w:r>
      <w:r>
        <w:rPr>
          <w:spacing w:val="49"/>
          <w:sz w:val="20"/>
        </w:rPr>
        <w:t> </w:t>
      </w:r>
      <w:r>
        <w:rPr>
          <w:sz w:val="20"/>
        </w:rPr>
        <w:t>interface,</w:t>
      </w:r>
      <w:r>
        <w:rPr>
          <w:spacing w:val="48"/>
          <w:sz w:val="20"/>
        </w:rPr>
        <w:t> </w:t>
      </w:r>
      <w:r>
        <w:rPr>
          <w:sz w:val="20"/>
        </w:rPr>
        <w:t>including</w:t>
      </w:r>
      <w:r>
        <w:rPr>
          <w:spacing w:val="50"/>
          <w:sz w:val="20"/>
        </w:rPr>
        <w:t> </w:t>
      </w:r>
      <w:r>
        <w:rPr>
          <w:spacing w:val="-5"/>
          <w:sz w:val="20"/>
        </w:rPr>
        <w:t>FEC</w:t>
      </w:r>
    </w:p>
    <w:p>
      <w:pPr>
        <w:pStyle w:val="ListParagraph"/>
        <w:numPr>
          <w:ilvl w:val="0"/>
          <w:numId w:val="16"/>
        </w:numPr>
        <w:tabs>
          <w:tab w:pos="952" w:val="left" w:leader="none"/>
        </w:tabs>
        <w:spacing w:line="240" w:lineRule="auto" w:before="0" w:after="0"/>
        <w:ind w:left="952" w:right="0" w:hanging="676"/>
        <w:jc w:val="left"/>
        <w:rPr>
          <w:sz w:val="20"/>
        </w:rPr>
      </w:pPr>
      <w:r>
        <w:rPr>
          <w:sz w:val="20"/>
        </w:rPr>
        <w:t>encode/decode,</w:t>
      </w:r>
      <w:r>
        <w:rPr>
          <w:spacing w:val="-6"/>
          <w:sz w:val="20"/>
        </w:rPr>
        <w:t> </w:t>
      </w:r>
      <w:r>
        <w:rPr>
          <w:sz w:val="20"/>
        </w:rPr>
        <w:t>scrambling,</w:t>
      </w:r>
      <w:r>
        <w:rPr>
          <w:spacing w:val="-7"/>
          <w:sz w:val="20"/>
        </w:rPr>
        <w:t> </w:t>
      </w:r>
      <w:r>
        <w:rPr>
          <w:sz w:val="20"/>
        </w:rPr>
        <w:t>and</w:t>
      </w:r>
      <w:r>
        <w:rPr>
          <w:spacing w:val="-6"/>
          <w:sz w:val="20"/>
        </w:rPr>
        <w:t> </w:t>
      </w:r>
      <w:r>
        <w:rPr>
          <w:spacing w:val="-2"/>
          <w:sz w:val="20"/>
        </w:rPr>
        <w:t>modulation/demodulation.</w:t>
      </w:r>
    </w:p>
    <w:p>
      <w:pPr>
        <w:pStyle w:val="ListParagraph"/>
        <w:numPr>
          <w:ilvl w:val="0"/>
          <w:numId w:val="16"/>
        </w:numPr>
        <w:tabs>
          <w:tab w:pos="952" w:val="left" w:leader="none"/>
        </w:tabs>
        <w:spacing w:line="240" w:lineRule="auto" w:before="120" w:after="0"/>
        <w:ind w:left="952" w:right="0" w:hanging="676"/>
        <w:jc w:val="left"/>
        <w:rPr>
          <w:sz w:val="20"/>
        </w:rPr>
      </w:pPr>
      <w:r>
        <w:rPr>
          <w:b/>
          <w:sz w:val="20"/>
        </w:rPr>
        <w:t>IOC:</w:t>
      </w:r>
      <w:r>
        <w:rPr>
          <w:b/>
          <w:spacing w:val="-5"/>
          <w:sz w:val="20"/>
        </w:rPr>
        <w:t> </w:t>
      </w:r>
      <w:r>
        <w:rPr>
          <w:sz w:val="20"/>
        </w:rPr>
        <w:t>Information</w:t>
      </w:r>
      <w:r>
        <w:rPr>
          <w:spacing w:val="-5"/>
          <w:sz w:val="20"/>
        </w:rPr>
        <w:t> </w:t>
      </w:r>
      <w:r>
        <w:rPr>
          <w:sz w:val="20"/>
        </w:rPr>
        <w:t>Object</w:t>
      </w:r>
      <w:r>
        <w:rPr>
          <w:spacing w:val="-6"/>
          <w:sz w:val="20"/>
        </w:rPr>
        <w:t> </w:t>
      </w:r>
      <w:r>
        <w:rPr>
          <w:spacing w:val="-2"/>
          <w:sz w:val="20"/>
        </w:rPr>
        <w:t>Class.</w:t>
      </w:r>
    </w:p>
    <w:p>
      <w:pPr>
        <w:pStyle w:val="ListParagraph"/>
        <w:numPr>
          <w:ilvl w:val="0"/>
          <w:numId w:val="16"/>
        </w:numPr>
        <w:tabs>
          <w:tab w:pos="952" w:val="left" w:leader="none"/>
        </w:tabs>
        <w:spacing w:line="240" w:lineRule="auto" w:before="118" w:after="0"/>
        <w:ind w:left="952" w:right="0" w:hanging="676"/>
        <w:jc w:val="left"/>
        <w:rPr>
          <w:sz w:val="20"/>
        </w:rPr>
      </w:pPr>
      <w:r>
        <w:rPr>
          <w:b/>
          <w:sz w:val="20"/>
        </w:rPr>
        <w:t>LLS</w:t>
      </w:r>
      <w:r>
        <w:rPr>
          <w:sz w:val="20"/>
        </w:rPr>
        <w:t>:</w:t>
      </w:r>
      <w:r>
        <w:rPr>
          <w:spacing w:val="31"/>
          <w:sz w:val="20"/>
        </w:rPr>
        <w:t> </w:t>
      </w:r>
      <w:r>
        <w:rPr>
          <w:sz w:val="20"/>
        </w:rPr>
        <w:t>Lower</w:t>
      </w:r>
      <w:r>
        <w:rPr>
          <w:spacing w:val="32"/>
          <w:sz w:val="20"/>
        </w:rPr>
        <w:t> </w:t>
      </w:r>
      <w:r>
        <w:rPr>
          <w:sz w:val="20"/>
        </w:rPr>
        <w:t>Layer</w:t>
      </w:r>
      <w:r>
        <w:rPr>
          <w:spacing w:val="30"/>
          <w:sz w:val="20"/>
        </w:rPr>
        <w:t> </w:t>
      </w:r>
      <w:r>
        <w:rPr>
          <w:sz w:val="20"/>
        </w:rPr>
        <w:t>Split:</w:t>
      </w:r>
      <w:r>
        <w:rPr>
          <w:spacing w:val="32"/>
          <w:sz w:val="20"/>
        </w:rPr>
        <w:t> </w:t>
      </w:r>
      <w:r>
        <w:rPr>
          <w:sz w:val="20"/>
        </w:rPr>
        <w:t>logical</w:t>
      </w:r>
      <w:r>
        <w:rPr>
          <w:spacing w:val="31"/>
          <w:sz w:val="20"/>
        </w:rPr>
        <w:t> </w:t>
      </w:r>
      <w:r>
        <w:rPr>
          <w:sz w:val="20"/>
        </w:rPr>
        <w:t>interface</w:t>
      </w:r>
      <w:r>
        <w:rPr>
          <w:spacing w:val="31"/>
          <w:sz w:val="20"/>
        </w:rPr>
        <w:t> </w:t>
      </w:r>
      <w:r>
        <w:rPr>
          <w:sz w:val="20"/>
        </w:rPr>
        <w:t>between</w:t>
      </w:r>
      <w:r>
        <w:rPr>
          <w:spacing w:val="33"/>
          <w:sz w:val="20"/>
        </w:rPr>
        <w:t> </w:t>
      </w:r>
      <w:r>
        <w:rPr>
          <w:sz w:val="20"/>
        </w:rPr>
        <w:t>O-DU</w:t>
      </w:r>
      <w:r>
        <w:rPr>
          <w:spacing w:val="29"/>
          <w:sz w:val="20"/>
        </w:rPr>
        <w:t> </w:t>
      </w:r>
      <w:r>
        <w:rPr>
          <w:sz w:val="20"/>
        </w:rPr>
        <w:t>and</w:t>
      </w:r>
      <w:r>
        <w:rPr>
          <w:spacing w:val="30"/>
          <w:sz w:val="20"/>
        </w:rPr>
        <w:t> </w:t>
      </w:r>
      <w:r>
        <w:rPr>
          <w:sz w:val="20"/>
        </w:rPr>
        <w:t>O-RU</w:t>
      </w:r>
      <w:r>
        <w:rPr>
          <w:spacing w:val="31"/>
          <w:sz w:val="20"/>
        </w:rPr>
        <w:t> </w:t>
      </w:r>
      <w:r>
        <w:rPr>
          <w:sz w:val="20"/>
        </w:rPr>
        <w:t>when</w:t>
      </w:r>
      <w:r>
        <w:rPr>
          <w:spacing w:val="32"/>
          <w:sz w:val="20"/>
        </w:rPr>
        <w:t> </w:t>
      </w:r>
      <w:r>
        <w:rPr>
          <w:sz w:val="20"/>
        </w:rPr>
        <w:t>using</w:t>
      </w:r>
      <w:r>
        <w:rPr>
          <w:spacing w:val="32"/>
          <w:sz w:val="20"/>
        </w:rPr>
        <w:t> </w:t>
      </w:r>
      <w:r>
        <w:rPr>
          <w:sz w:val="20"/>
        </w:rPr>
        <w:t>a</w:t>
      </w:r>
      <w:r>
        <w:rPr>
          <w:spacing w:val="32"/>
          <w:sz w:val="20"/>
        </w:rPr>
        <w:t> </w:t>
      </w:r>
      <w:r>
        <w:rPr>
          <w:sz w:val="20"/>
        </w:rPr>
        <w:t>lower</w:t>
      </w:r>
      <w:r>
        <w:rPr>
          <w:spacing w:val="32"/>
          <w:sz w:val="20"/>
        </w:rPr>
        <w:t> </w:t>
      </w:r>
      <w:r>
        <w:rPr>
          <w:sz w:val="20"/>
        </w:rPr>
        <w:t>layer</w:t>
      </w:r>
      <w:r>
        <w:rPr>
          <w:spacing w:val="29"/>
          <w:sz w:val="20"/>
        </w:rPr>
        <w:t> </w:t>
      </w:r>
      <w:r>
        <w:rPr>
          <w:sz w:val="20"/>
        </w:rPr>
        <w:t>(intra-PHY</w:t>
      </w:r>
      <w:r>
        <w:rPr>
          <w:spacing w:val="31"/>
          <w:sz w:val="20"/>
        </w:rPr>
        <w:t> </w:t>
      </w:r>
      <w:r>
        <w:rPr>
          <w:spacing w:val="-2"/>
          <w:sz w:val="20"/>
        </w:rPr>
        <w:t>based)</w:t>
      </w:r>
    </w:p>
    <w:p>
      <w:pPr>
        <w:pStyle w:val="ListParagraph"/>
        <w:numPr>
          <w:ilvl w:val="0"/>
          <w:numId w:val="16"/>
        </w:numPr>
        <w:tabs>
          <w:tab w:pos="952" w:val="left" w:leader="none"/>
        </w:tabs>
        <w:spacing w:line="240" w:lineRule="auto" w:before="1" w:after="0"/>
        <w:ind w:left="952" w:right="0" w:hanging="777"/>
        <w:jc w:val="left"/>
        <w:rPr>
          <w:sz w:val="20"/>
        </w:rPr>
      </w:pPr>
      <w:r>
        <w:rPr>
          <w:sz w:val="20"/>
        </w:rPr>
        <w:t>functional</w:t>
      </w:r>
      <w:r>
        <w:rPr>
          <w:spacing w:val="-5"/>
          <w:sz w:val="20"/>
        </w:rPr>
        <w:t> </w:t>
      </w:r>
      <w:r>
        <w:rPr>
          <w:spacing w:val="-2"/>
          <w:sz w:val="20"/>
        </w:rPr>
        <w:t>split.</w:t>
      </w:r>
    </w:p>
    <w:p>
      <w:pPr>
        <w:pStyle w:val="ListParagraph"/>
        <w:numPr>
          <w:ilvl w:val="0"/>
          <w:numId w:val="16"/>
        </w:numPr>
        <w:tabs>
          <w:tab w:pos="952" w:val="left" w:leader="none"/>
        </w:tabs>
        <w:spacing w:line="240" w:lineRule="auto" w:before="121" w:after="0"/>
        <w:ind w:left="952" w:right="0" w:hanging="777"/>
        <w:jc w:val="left"/>
        <w:rPr>
          <w:sz w:val="20"/>
        </w:rPr>
      </w:pPr>
      <w:r>
        <w:rPr>
          <w:b/>
          <w:spacing w:val="-2"/>
          <w:sz w:val="20"/>
        </w:rPr>
        <w:t>LLS-C:</w:t>
      </w:r>
      <w:r>
        <w:rPr>
          <w:b/>
          <w:spacing w:val="-3"/>
          <w:sz w:val="20"/>
        </w:rPr>
        <w:t> </w:t>
      </w:r>
      <w:r>
        <w:rPr>
          <w:spacing w:val="-2"/>
          <w:sz w:val="20"/>
        </w:rPr>
        <w:t>Lower Layer</w:t>
      </w:r>
      <w:r>
        <w:rPr>
          <w:spacing w:val="-4"/>
          <w:sz w:val="20"/>
        </w:rPr>
        <w:t> </w:t>
      </w:r>
      <w:r>
        <w:rPr>
          <w:spacing w:val="-2"/>
          <w:sz w:val="20"/>
        </w:rPr>
        <w:t>Split</w:t>
      </w:r>
      <w:r>
        <w:rPr>
          <w:spacing w:val="-3"/>
          <w:sz w:val="20"/>
        </w:rPr>
        <w:t> </w:t>
      </w:r>
      <w:r>
        <w:rPr>
          <w:spacing w:val="-2"/>
          <w:sz w:val="20"/>
        </w:rPr>
        <w:t>Control-plane:</w:t>
      </w:r>
      <w:r>
        <w:rPr>
          <w:spacing w:val="-4"/>
          <w:sz w:val="20"/>
        </w:rPr>
        <w:t> </w:t>
      </w:r>
      <w:r>
        <w:rPr>
          <w:spacing w:val="-2"/>
          <w:sz w:val="20"/>
        </w:rPr>
        <w:t>logical interface</w:t>
      </w:r>
      <w:r>
        <w:rPr>
          <w:spacing w:val="-6"/>
          <w:sz w:val="20"/>
        </w:rPr>
        <w:t> </w:t>
      </w:r>
      <w:r>
        <w:rPr>
          <w:spacing w:val="-2"/>
          <w:sz w:val="20"/>
        </w:rPr>
        <w:t>between</w:t>
      </w:r>
      <w:r>
        <w:rPr>
          <w:spacing w:val="1"/>
          <w:sz w:val="20"/>
        </w:rPr>
        <w:t> </w:t>
      </w:r>
      <w:r>
        <w:rPr>
          <w:spacing w:val="-2"/>
          <w:sz w:val="20"/>
        </w:rPr>
        <w:t>O-DU</w:t>
      </w:r>
      <w:r>
        <w:rPr>
          <w:spacing w:val="-4"/>
          <w:sz w:val="20"/>
        </w:rPr>
        <w:t> </w:t>
      </w:r>
      <w:r>
        <w:rPr>
          <w:spacing w:val="-2"/>
          <w:sz w:val="20"/>
        </w:rPr>
        <w:t>and O-RU</w:t>
      </w:r>
      <w:r>
        <w:rPr>
          <w:spacing w:val="-3"/>
          <w:sz w:val="20"/>
        </w:rPr>
        <w:t> </w:t>
      </w:r>
      <w:r>
        <w:rPr>
          <w:spacing w:val="-2"/>
          <w:sz w:val="20"/>
        </w:rPr>
        <w:t>when</w:t>
      </w:r>
      <w:r>
        <w:rPr>
          <w:spacing w:val="-4"/>
          <w:sz w:val="20"/>
        </w:rPr>
        <w:t> </w:t>
      </w:r>
      <w:r>
        <w:rPr>
          <w:spacing w:val="-2"/>
          <w:sz w:val="20"/>
        </w:rPr>
        <w:t>using a lower</w:t>
      </w:r>
      <w:r>
        <w:rPr>
          <w:spacing w:val="-5"/>
          <w:sz w:val="20"/>
        </w:rPr>
        <w:t> </w:t>
      </w:r>
      <w:r>
        <w:rPr>
          <w:spacing w:val="-2"/>
          <w:sz w:val="20"/>
        </w:rPr>
        <w:t>layer</w:t>
      </w:r>
      <w:r>
        <w:rPr>
          <w:sz w:val="20"/>
        </w:rPr>
        <w:t> </w:t>
      </w:r>
      <w:r>
        <w:rPr>
          <w:spacing w:val="-2"/>
          <w:sz w:val="20"/>
        </w:rPr>
        <w:t>functional</w:t>
      </w:r>
    </w:p>
    <w:p>
      <w:pPr>
        <w:pStyle w:val="ListParagraph"/>
        <w:numPr>
          <w:ilvl w:val="0"/>
          <w:numId w:val="16"/>
        </w:numPr>
        <w:tabs>
          <w:tab w:pos="952" w:val="left" w:leader="none"/>
        </w:tabs>
        <w:spacing w:line="240" w:lineRule="auto" w:before="0" w:after="0"/>
        <w:ind w:left="952" w:right="0" w:hanging="777"/>
        <w:jc w:val="left"/>
        <w:rPr>
          <w:sz w:val="20"/>
        </w:rPr>
      </w:pPr>
      <w:r>
        <w:rPr>
          <w:spacing w:val="-2"/>
          <w:sz w:val="20"/>
        </w:rPr>
        <w:t>split.</w:t>
      </w:r>
    </w:p>
    <w:p>
      <w:pPr>
        <w:pStyle w:val="ListParagraph"/>
        <w:numPr>
          <w:ilvl w:val="0"/>
          <w:numId w:val="16"/>
        </w:numPr>
        <w:tabs>
          <w:tab w:pos="952" w:val="left" w:leader="none"/>
        </w:tabs>
        <w:spacing w:line="240" w:lineRule="auto" w:before="121" w:after="0"/>
        <w:ind w:left="952" w:right="0" w:hanging="777"/>
        <w:jc w:val="left"/>
        <w:rPr>
          <w:sz w:val="20"/>
        </w:rPr>
      </w:pPr>
      <w:r>
        <w:rPr>
          <w:b/>
          <w:spacing w:val="-2"/>
          <w:sz w:val="20"/>
        </w:rPr>
        <w:t>Low-PHY</w:t>
      </w:r>
      <w:r>
        <w:rPr>
          <w:spacing w:val="-2"/>
          <w:sz w:val="20"/>
        </w:rPr>
        <w:t>: those portions</w:t>
      </w:r>
      <w:r>
        <w:rPr>
          <w:spacing w:val="-5"/>
          <w:sz w:val="20"/>
        </w:rPr>
        <w:t> </w:t>
      </w:r>
      <w:r>
        <w:rPr>
          <w:spacing w:val="-2"/>
          <w:sz w:val="20"/>
        </w:rPr>
        <w:t>of</w:t>
      </w:r>
      <w:r>
        <w:rPr>
          <w:spacing w:val="-4"/>
          <w:sz w:val="20"/>
        </w:rPr>
        <w:t> </w:t>
      </w:r>
      <w:r>
        <w:rPr>
          <w:spacing w:val="-2"/>
          <w:sz w:val="20"/>
        </w:rPr>
        <w:t>the PHY processing</w:t>
      </w:r>
      <w:r>
        <w:rPr>
          <w:spacing w:val="-1"/>
          <w:sz w:val="20"/>
        </w:rPr>
        <w:t> </w:t>
      </w:r>
      <w:r>
        <w:rPr>
          <w:spacing w:val="-2"/>
          <w:sz w:val="20"/>
        </w:rPr>
        <w:t>on</w:t>
      </w:r>
      <w:r>
        <w:rPr>
          <w:sz w:val="20"/>
        </w:rPr>
        <w:t> </w:t>
      </w:r>
      <w:r>
        <w:rPr>
          <w:spacing w:val="-2"/>
          <w:sz w:val="20"/>
        </w:rPr>
        <w:t>the</w:t>
      </w:r>
      <w:r>
        <w:rPr>
          <w:spacing w:val="2"/>
          <w:sz w:val="20"/>
        </w:rPr>
        <w:t> </w:t>
      </w:r>
      <w:r>
        <w:rPr>
          <w:spacing w:val="-2"/>
          <w:sz w:val="20"/>
        </w:rPr>
        <w:t>O-RU</w:t>
      </w:r>
      <w:r>
        <w:rPr>
          <w:spacing w:val="-1"/>
          <w:sz w:val="20"/>
        </w:rPr>
        <w:t> </w:t>
      </w:r>
      <w:r>
        <w:rPr>
          <w:spacing w:val="-2"/>
          <w:sz w:val="20"/>
        </w:rPr>
        <w:t>side of</w:t>
      </w:r>
      <w:r>
        <w:rPr>
          <w:spacing w:val="-4"/>
          <w:sz w:val="20"/>
        </w:rPr>
        <w:t> </w:t>
      </w:r>
      <w:r>
        <w:rPr>
          <w:spacing w:val="-2"/>
          <w:sz w:val="20"/>
        </w:rPr>
        <w:t>the</w:t>
      </w:r>
      <w:r>
        <w:rPr>
          <w:spacing w:val="-4"/>
          <w:sz w:val="20"/>
        </w:rPr>
        <w:t> </w:t>
      </w:r>
      <w:r>
        <w:rPr>
          <w:spacing w:val="-2"/>
          <w:sz w:val="20"/>
        </w:rPr>
        <w:t>fronthaul</w:t>
      </w:r>
      <w:r>
        <w:rPr>
          <w:spacing w:val="-5"/>
          <w:sz w:val="20"/>
        </w:rPr>
        <w:t> </w:t>
      </w:r>
      <w:r>
        <w:rPr>
          <w:spacing w:val="-2"/>
          <w:sz w:val="20"/>
        </w:rPr>
        <w:t>interface,</w:t>
      </w:r>
      <w:r>
        <w:rPr>
          <w:spacing w:val="-1"/>
          <w:sz w:val="20"/>
        </w:rPr>
        <w:t> </w:t>
      </w:r>
      <w:r>
        <w:rPr>
          <w:spacing w:val="-2"/>
          <w:sz w:val="20"/>
        </w:rPr>
        <w:t>including</w:t>
      </w:r>
      <w:r>
        <w:rPr>
          <w:spacing w:val="-3"/>
          <w:sz w:val="20"/>
        </w:rPr>
        <w:t> </w:t>
      </w:r>
      <w:r>
        <w:rPr>
          <w:spacing w:val="-2"/>
          <w:sz w:val="20"/>
        </w:rPr>
        <w:t>FFT/iFFT,</w:t>
      </w:r>
      <w:r>
        <w:rPr>
          <w:spacing w:val="-1"/>
          <w:sz w:val="20"/>
        </w:rPr>
        <w:t> </w:t>
      </w:r>
      <w:r>
        <w:rPr>
          <w:spacing w:val="-2"/>
          <w:sz w:val="20"/>
        </w:rPr>
        <w:t>digital</w:t>
      </w:r>
    </w:p>
    <w:p>
      <w:pPr>
        <w:pStyle w:val="ListParagraph"/>
        <w:numPr>
          <w:ilvl w:val="0"/>
          <w:numId w:val="16"/>
        </w:numPr>
        <w:tabs>
          <w:tab w:pos="952" w:val="left" w:leader="none"/>
        </w:tabs>
        <w:spacing w:line="240" w:lineRule="auto" w:before="0" w:after="0"/>
        <w:ind w:left="952" w:right="0" w:hanging="777"/>
        <w:jc w:val="left"/>
        <w:rPr>
          <w:sz w:val="20"/>
        </w:rPr>
      </w:pPr>
      <w:r>
        <w:rPr>
          <w:sz w:val="20"/>
        </w:rPr>
        <w:t>beamforming,</w:t>
      </w:r>
      <w:r>
        <w:rPr>
          <w:spacing w:val="-6"/>
          <w:sz w:val="20"/>
        </w:rPr>
        <w:t> </w:t>
      </w:r>
      <w:r>
        <w:rPr>
          <w:sz w:val="20"/>
        </w:rPr>
        <w:t>and</w:t>
      </w:r>
      <w:r>
        <w:rPr>
          <w:spacing w:val="-5"/>
          <w:sz w:val="20"/>
        </w:rPr>
        <w:t> </w:t>
      </w:r>
      <w:r>
        <w:rPr>
          <w:sz w:val="20"/>
        </w:rPr>
        <w:t>PRACH</w:t>
      </w:r>
      <w:r>
        <w:rPr>
          <w:spacing w:val="-6"/>
          <w:sz w:val="20"/>
        </w:rPr>
        <w:t> </w:t>
      </w:r>
      <w:r>
        <w:rPr>
          <w:sz w:val="20"/>
        </w:rPr>
        <w:t>extraction</w:t>
      </w:r>
      <w:r>
        <w:rPr>
          <w:spacing w:val="-5"/>
          <w:sz w:val="20"/>
        </w:rPr>
        <w:t> </w:t>
      </w:r>
      <w:r>
        <w:rPr>
          <w:sz w:val="20"/>
        </w:rPr>
        <w:t>and</w:t>
      </w:r>
      <w:r>
        <w:rPr>
          <w:spacing w:val="-7"/>
          <w:sz w:val="20"/>
        </w:rPr>
        <w:t> </w:t>
      </w:r>
      <w:r>
        <w:rPr>
          <w:spacing w:val="-2"/>
          <w:sz w:val="20"/>
        </w:rPr>
        <w:t>filtering.</w:t>
      </w:r>
    </w:p>
    <w:p>
      <w:pPr>
        <w:pStyle w:val="ListParagraph"/>
        <w:numPr>
          <w:ilvl w:val="0"/>
          <w:numId w:val="16"/>
        </w:numPr>
        <w:tabs>
          <w:tab w:pos="952" w:val="left" w:leader="none"/>
        </w:tabs>
        <w:spacing w:line="240" w:lineRule="auto" w:before="118" w:after="0"/>
        <w:ind w:left="952" w:right="0" w:hanging="777"/>
        <w:jc w:val="left"/>
        <w:rPr>
          <w:sz w:val="20"/>
        </w:rPr>
      </w:pPr>
      <w:r>
        <w:rPr>
          <w:b/>
          <w:sz w:val="20"/>
        </w:rPr>
        <w:t>M-Plane</w:t>
      </w:r>
      <w:r>
        <w:rPr>
          <w:sz w:val="20"/>
        </w:rPr>
        <w:t>:</w:t>
      </w:r>
      <w:r>
        <w:rPr>
          <w:spacing w:val="-7"/>
          <w:sz w:val="20"/>
        </w:rPr>
        <w:t> </w:t>
      </w:r>
      <w:r>
        <w:rPr>
          <w:sz w:val="20"/>
        </w:rPr>
        <w:t>Management</w:t>
      </w:r>
      <w:r>
        <w:rPr>
          <w:spacing w:val="-6"/>
          <w:sz w:val="20"/>
        </w:rPr>
        <w:t> </w:t>
      </w:r>
      <w:r>
        <w:rPr>
          <w:sz w:val="20"/>
        </w:rPr>
        <w:t>Plane:</w:t>
      </w:r>
      <w:r>
        <w:rPr>
          <w:spacing w:val="-5"/>
          <w:sz w:val="20"/>
        </w:rPr>
        <w:t> </w:t>
      </w:r>
      <w:r>
        <w:rPr>
          <w:sz w:val="20"/>
        </w:rPr>
        <w:t>refers</w:t>
      </w:r>
      <w:r>
        <w:rPr>
          <w:spacing w:val="-6"/>
          <w:sz w:val="20"/>
        </w:rPr>
        <w:t> </w:t>
      </w:r>
      <w:r>
        <w:rPr>
          <w:sz w:val="20"/>
        </w:rPr>
        <w:t>to</w:t>
      </w:r>
      <w:r>
        <w:rPr>
          <w:spacing w:val="-4"/>
          <w:sz w:val="20"/>
        </w:rPr>
        <w:t> </w:t>
      </w:r>
      <w:r>
        <w:rPr>
          <w:sz w:val="20"/>
        </w:rPr>
        <w:t>non-real-time</w:t>
      </w:r>
      <w:r>
        <w:rPr>
          <w:spacing w:val="-5"/>
          <w:sz w:val="20"/>
        </w:rPr>
        <w:t> </w:t>
      </w:r>
      <w:r>
        <w:rPr>
          <w:sz w:val="20"/>
        </w:rPr>
        <w:t>management</w:t>
      </w:r>
      <w:r>
        <w:rPr>
          <w:spacing w:val="-6"/>
          <w:sz w:val="20"/>
        </w:rPr>
        <w:t> </w:t>
      </w:r>
      <w:r>
        <w:rPr>
          <w:sz w:val="20"/>
        </w:rPr>
        <w:t>operations</w:t>
      </w:r>
      <w:r>
        <w:rPr>
          <w:spacing w:val="-6"/>
          <w:sz w:val="20"/>
        </w:rPr>
        <w:t> </w:t>
      </w:r>
      <w:r>
        <w:rPr>
          <w:sz w:val="20"/>
        </w:rPr>
        <w:t>between</w:t>
      </w:r>
      <w:r>
        <w:rPr>
          <w:spacing w:val="-5"/>
          <w:sz w:val="20"/>
        </w:rPr>
        <w:t> </w:t>
      </w:r>
      <w:r>
        <w:rPr>
          <w:sz w:val="20"/>
        </w:rPr>
        <w:t>the</w:t>
      </w:r>
      <w:r>
        <w:rPr>
          <w:spacing w:val="-3"/>
          <w:sz w:val="20"/>
        </w:rPr>
        <w:t> </w:t>
      </w:r>
      <w:r>
        <w:rPr>
          <w:sz w:val="20"/>
        </w:rPr>
        <w:t>O-DU</w:t>
      </w:r>
      <w:r>
        <w:rPr>
          <w:spacing w:val="-5"/>
          <w:sz w:val="20"/>
        </w:rPr>
        <w:t> </w:t>
      </w:r>
      <w:r>
        <w:rPr>
          <w:sz w:val="20"/>
        </w:rPr>
        <w:t>and</w:t>
      </w:r>
      <w:r>
        <w:rPr>
          <w:spacing w:val="-5"/>
          <w:sz w:val="20"/>
        </w:rPr>
        <w:t> </w:t>
      </w:r>
      <w:r>
        <w:rPr>
          <w:sz w:val="20"/>
        </w:rPr>
        <w:t>the</w:t>
      </w:r>
      <w:r>
        <w:rPr>
          <w:spacing w:val="-3"/>
          <w:sz w:val="20"/>
        </w:rPr>
        <w:t> </w:t>
      </w:r>
      <w:r>
        <w:rPr>
          <w:sz w:val="20"/>
        </w:rPr>
        <w:t>O-</w:t>
      </w:r>
      <w:r>
        <w:rPr>
          <w:spacing w:val="-5"/>
          <w:sz w:val="20"/>
        </w:rPr>
        <w:t>RU</w:t>
      </w:r>
    </w:p>
    <w:p>
      <w:pPr>
        <w:pStyle w:val="ListParagraph"/>
        <w:numPr>
          <w:ilvl w:val="0"/>
          <w:numId w:val="16"/>
        </w:numPr>
        <w:tabs>
          <w:tab w:pos="952" w:val="left" w:leader="none"/>
        </w:tabs>
        <w:spacing w:line="240" w:lineRule="auto" w:before="121" w:after="0"/>
        <w:ind w:left="952" w:right="0" w:hanging="777"/>
        <w:jc w:val="left"/>
        <w:rPr>
          <w:sz w:val="20"/>
        </w:rPr>
      </w:pPr>
      <w:r>
        <w:rPr>
          <w:b/>
          <w:sz w:val="20"/>
        </w:rPr>
        <w:t>MnS</w:t>
      </w:r>
      <w:r>
        <w:rPr>
          <w:b/>
          <w:spacing w:val="-5"/>
          <w:sz w:val="20"/>
        </w:rPr>
        <w:t> </w:t>
      </w:r>
      <w:r>
        <w:rPr>
          <w:b/>
          <w:sz w:val="20"/>
        </w:rPr>
        <w:t>Consumer</w:t>
      </w:r>
      <w:r>
        <w:rPr>
          <w:sz w:val="20"/>
        </w:rPr>
        <w:t>:</w:t>
      </w:r>
      <w:r>
        <w:rPr>
          <w:spacing w:val="-4"/>
          <w:sz w:val="20"/>
        </w:rPr>
        <w:t> </w:t>
      </w:r>
      <w:r>
        <w:rPr>
          <w:sz w:val="20"/>
        </w:rPr>
        <w:t>The</w:t>
      </w:r>
      <w:r>
        <w:rPr>
          <w:spacing w:val="-4"/>
          <w:sz w:val="20"/>
        </w:rPr>
        <w:t> </w:t>
      </w:r>
      <w:r>
        <w:rPr>
          <w:sz w:val="20"/>
        </w:rPr>
        <w:t>Network</w:t>
      </w:r>
      <w:r>
        <w:rPr>
          <w:spacing w:val="-3"/>
          <w:sz w:val="20"/>
        </w:rPr>
        <w:t> </w:t>
      </w:r>
      <w:r>
        <w:rPr>
          <w:sz w:val="20"/>
        </w:rPr>
        <w:t>Element</w:t>
      </w:r>
      <w:r>
        <w:rPr>
          <w:spacing w:val="-4"/>
          <w:sz w:val="20"/>
        </w:rPr>
        <w:t> </w:t>
      </w:r>
      <w:r>
        <w:rPr>
          <w:sz w:val="20"/>
        </w:rPr>
        <w:t>that</w:t>
      </w:r>
      <w:r>
        <w:rPr>
          <w:spacing w:val="-4"/>
          <w:sz w:val="20"/>
        </w:rPr>
        <w:t> </w:t>
      </w:r>
      <w:r>
        <w:rPr>
          <w:sz w:val="20"/>
        </w:rPr>
        <w:t>consumes</w:t>
      </w:r>
      <w:r>
        <w:rPr>
          <w:spacing w:val="-5"/>
          <w:sz w:val="20"/>
        </w:rPr>
        <w:t> </w:t>
      </w:r>
      <w:r>
        <w:rPr>
          <w:sz w:val="20"/>
        </w:rPr>
        <w:t>and</w:t>
      </w:r>
      <w:r>
        <w:rPr>
          <w:spacing w:val="-5"/>
          <w:sz w:val="20"/>
        </w:rPr>
        <w:t> </w:t>
      </w:r>
      <w:r>
        <w:rPr>
          <w:sz w:val="20"/>
        </w:rPr>
        <w:t>utilizes</w:t>
      </w:r>
      <w:r>
        <w:rPr>
          <w:spacing w:val="-4"/>
          <w:sz w:val="20"/>
        </w:rPr>
        <w:t> </w:t>
      </w:r>
      <w:r>
        <w:rPr>
          <w:sz w:val="20"/>
        </w:rPr>
        <w:t>Management</w:t>
      </w:r>
      <w:r>
        <w:rPr>
          <w:spacing w:val="-5"/>
          <w:sz w:val="20"/>
        </w:rPr>
        <w:t> </w:t>
      </w:r>
      <w:r>
        <w:rPr>
          <w:sz w:val="20"/>
        </w:rPr>
        <w:t>Services</w:t>
      </w:r>
      <w:r>
        <w:rPr>
          <w:spacing w:val="-5"/>
          <w:sz w:val="20"/>
        </w:rPr>
        <w:t> </w:t>
      </w:r>
      <w:r>
        <w:rPr>
          <w:sz w:val="20"/>
        </w:rPr>
        <w:t>(here</w:t>
      </w:r>
      <w:r>
        <w:rPr>
          <w:spacing w:val="-4"/>
          <w:sz w:val="20"/>
        </w:rPr>
        <w:t> </w:t>
      </w:r>
      <w:r>
        <w:rPr>
          <w:sz w:val="20"/>
        </w:rPr>
        <w:t>SMO</w:t>
      </w:r>
      <w:r>
        <w:rPr>
          <w:spacing w:val="-3"/>
          <w:sz w:val="20"/>
        </w:rPr>
        <w:t> </w:t>
      </w:r>
      <w:r>
        <w:rPr>
          <w:sz w:val="20"/>
        </w:rPr>
        <w:t>or</w:t>
      </w:r>
      <w:r>
        <w:rPr>
          <w:spacing w:val="-6"/>
          <w:sz w:val="20"/>
        </w:rPr>
        <w:t> </w:t>
      </w:r>
      <w:r>
        <w:rPr>
          <w:sz w:val="20"/>
        </w:rPr>
        <w:t>non-RT</w:t>
      </w:r>
      <w:r>
        <w:rPr>
          <w:spacing w:val="-4"/>
          <w:sz w:val="20"/>
        </w:rPr>
        <w:t> </w:t>
      </w:r>
      <w:r>
        <w:rPr>
          <w:spacing w:val="-2"/>
          <w:sz w:val="20"/>
        </w:rPr>
        <w:t>RIC).</w:t>
      </w:r>
    </w:p>
    <w:p>
      <w:pPr>
        <w:pStyle w:val="ListParagraph"/>
        <w:numPr>
          <w:ilvl w:val="0"/>
          <w:numId w:val="16"/>
        </w:numPr>
        <w:tabs>
          <w:tab w:pos="952" w:val="left" w:leader="none"/>
        </w:tabs>
        <w:spacing w:line="240" w:lineRule="auto" w:before="120" w:after="0"/>
        <w:ind w:left="952" w:right="0" w:hanging="777"/>
        <w:jc w:val="left"/>
        <w:rPr>
          <w:sz w:val="20"/>
        </w:rPr>
      </w:pPr>
      <w:r>
        <w:rPr>
          <w:b/>
          <w:sz w:val="20"/>
        </w:rPr>
        <w:t>MnS</w:t>
      </w:r>
      <w:r>
        <w:rPr>
          <w:b/>
          <w:spacing w:val="-5"/>
          <w:sz w:val="20"/>
        </w:rPr>
        <w:t> </w:t>
      </w:r>
      <w:r>
        <w:rPr>
          <w:b/>
          <w:sz w:val="20"/>
        </w:rPr>
        <w:t>Producer</w:t>
      </w:r>
      <w:r>
        <w:rPr>
          <w:sz w:val="20"/>
        </w:rPr>
        <w:t>:</w:t>
      </w:r>
      <w:r>
        <w:rPr>
          <w:spacing w:val="-4"/>
          <w:sz w:val="20"/>
        </w:rPr>
        <w:t> </w:t>
      </w:r>
      <w:r>
        <w:rPr>
          <w:sz w:val="20"/>
        </w:rPr>
        <w:t>The</w:t>
      </w:r>
      <w:r>
        <w:rPr>
          <w:spacing w:val="-4"/>
          <w:sz w:val="20"/>
        </w:rPr>
        <w:t> </w:t>
      </w:r>
      <w:r>
        <w:rPr>
          <w:sz w:val="20"/>
        </w:rPr>
        <w:t>Network</w:t>
      </w:r>
      <w:r>
        <w:rPr>
          <w:spacing w:val="-5"/>
          <w:sz w:val="20"/>
        </w:rPr>
        <w:t> </w:t>
      </w:r>
      <w:r>
        <w:rPr>
          <w:sz w:val="20"/>
        </w:rPr>
        <w:t>Element</w:t>
      </w:r>
      <w:r>
        <w:rPr>
          <w:spacing w:val="-5"/>
          <w:sz w:val="20"/>
        </w:rPr>
        <w:t> </w:t>
      </w:r>
      <w:r>
        <w:rPr>
          <w:sz w:val="20"/>
        </w:rPr>
        <w:t>that</w:t>
      </w:r>
      <w:r>
        <w:rPr>
          <w:spacing w:val="-4"/>
          <w:sz w:val="20"/>
        </w:rPr>
        <w:t> </w:t>
      </w:r>
      <w:r>
        <w:rPr>
          <w:sz w:val="20"/>
        </w:rPr>
        <w:t>produces</w:t>
      </w:r>
      <w:r>
        <w:rPr>
          <w:spacing w:val="-5"/>
          <w:sz w:val="20"/>
        </w:rPr>
        <w:t> </w:t>
      </w:r>
      <w:r>
        <w:rPr>
          <w:sz w:val="20"/>
        </w:rPr>
        <w:t>Management</w:t>
      </w:r>
      <w:r>
        <w:rPr>
          <w:spacing w:val="-5"/>
          <w:sz w:val="20"/>
        </w:rPr>
        <w:t> </w:t>
      </w:r>
      <w:r>
        <w:rPr>
          <w:sz w:val="20"/>
        </w:rPr>
        <w:t>Services</w:t>
      </w:r>
      <w:r>
        <w:rPr>
          <w:spacing w:val="-5"/>
          <w:sz w:val="20"/>
        </w:rPr>
        <w:t> </w:t>
      </w:r>
      <w:r>
        <w:rPr>
          <w:sz w:val="20"/>
        </w:rPr>
        <w:t>(here</w:t>
      </w:r>
      <w:r>
        <w:rPr>
          <w:spacing w:val="-4"/>
          <w:sz w:val="20"/>
        </w:rPr>
        <w:t> </w:t>
      </w:r>
      <w:r>
        <w:rPr>
          <w:sz w:val="20"/>
        </w:rPr>
        <w:t>O-DU</w:t>
      </w:r>
      <w:r>
        <w:rPr>
          <w:spacing w:val="-6"/>
          <w:sz w:val="20"/>
        </w:rPr>
        <w:t> </w:t>
      </w:r>
      <w:r>
        <w:rPr>
          <w:sz w:val="20"/>
        </w:rPr>
        <w:t>or</w:t>
      </w:r>
      <w:r>
        <w:rPr>
          <w:spacing w:val="-6"/>
          <w:sz w:val="20"/>
        </w:rPr>
        <w:t> </w:t>
      </w:r>
      <w:r>
        <w:rPr>
          <w:sz w:val="20"/>
        </w:rPr>
        <w:t>O-</w:t>
      </w:r>
      <w:r>
        <w:rPr>
          <w:spacing w:val="-4"/>
          <w:sz w:val="20"/>
        </w:rPr>
        <w:t>CU).</w:t>
      </w:r>
    </w:p>
    <w:p>
      <w:pPr>
        <w:pStyle w:val="ListParagraph"/>
        <w:numPr>
          <w:ilvl w:val="0"/>
          <w:numId w:val="16"/>
        </w:numPr>
        <w:tabs>
          <w:tab w:pos="952" w:val="left" w:leader="none"/>
        </w:tabs>
        <w:spacing w:line="240" w:lineRule="auto" w:before="120" w:after="0"/>
        <w:ind w:left="952" w:right="0" w:hanging="777"/>
        <w:jc w:val="left"/>
        <w:rPr>
          <w:sz w:val="20"/>
        </w:rPr>
      </w:pPr>
      <w:r>
        <w:rPr>
          <w:b/>
          <w:sz w:val="20"/>
        </w:rPr>
        <w:t>Multi</w:t>
      </w:r>
      <w:r>
        <w:rPr>
          <w:b/>
          <w:spacing w:val="-7"/>
          <w:sz w:val="20"/>
        </w:rPr>
        <w:t> </w:t>
      </w:r>
      <w:r>
        <w:rPr>
          <w:b/>
          <w:sz w:val="20"/>
        </w:rPr>
        <w:t>O-DU</w:t>
      </w:r>
      <w:r>
        <w:rPr>
          <w:b/>
          <w:spacing w:val="-7"/>
          <w:sz w:val="20"/>
        </w:rPr>
        <w:t> </w:t>
      </w:r>
      <w:r>
        <w:rPr>
          <w:b/>
          <w:sz w:val="20"/>
        </w:rPr>
        <w:t>O-RU</w:t>
      </w:r>
      <w:r>
        <w:rPr>
          <w:sz w:val="20"/>
        </w:rPr>
        <w:t>:</w:t>
      </w:r>
      <w:r>
        <w:rPr>
          <w:spacing w:val="-6"/>
          <w:sz w:val="20"/>
        </w:rPr>
        <w:t> </w:t>
      </w:r>
      <w:r>
        <w:rPr>
          <w:sz w:val="20"/>
        </w:rPr>
        <w:t>An</w:t>
      </w:r>
      <w:r>
        <w:rPr>
          <w:spacing w:val="-6"/>
          <w:sz w:val="20"/>
        </w:rPr>
        <w:t> </w:t>
      </w:r>
      <w:r>
        <w:rPr>
          <w:sz w:val="20"/>
        </w:rPr>
        <w:t>O-RU</w:t>
      </w:r>
      <w:r>
        <w:rPr>
          <w:spacing w:val="-6"/>
          <w:sz w:val="20"/>
        </w:rPr>
        <w:t> </w:t>
      </w:r>
      <w:r>
        <w:rPr>
          <w:sz w:val="20"/>
        </w:rPr>
        <w:t>that</w:t>
      </w:r>
      <w:r>
        <w:rPr>
          <w:spacing w:val="-7"/>
          <w:sz w:val="20"/>
        </w:rPr>
        <w:t> </w:t>
      </w:r>
      <w:r>
        <w:rPr>
          <w:sz w:val="20"/>
        </w:rPr>
        <w:t>supports</w:t>
      </w:r>
      <w:r>
        <w:rPr>
          <w:spacing w:val="-7"/>
          <w:sz w:val="20"/>
        </w:rPr>
        <w:t> </w:t>
      </w:r>
      <w:r>
        <w:rPr>
          <w:sz w:val="20"/>
        </w:rPr>
        <w:t>the</w:t>
      </w:r>
      <w:r>
        <w:rPr>
          <w:spacing w:val="-4"/>
          <w:sz w:val="20"/>
        </w:rPr>
        <w:t> </w:t>
      </w:r>
      <w:r>
        <w:rPr>
          <w:b/>
          <w:sz w:val="20"/>
        </w:rPr>
        <w:t>SHARED-ORU-MULTI-ODU</w:t>
      </w:r>
      <w:r>
        <w:rPr>
          <w:b/>
          <w:spacing w:val="-7"/>
          <w:sz w:val="20"/>
        </w:rPr>
        <w:t> </w:t>
      </w:r>
      <w:r>
        <w:rPr>
          <w:spacing w:val="-2"/>
          <w:sz w:val="20"/>
        </w:rPr>
        <w:t>feature</w:t>
      </w:r>
    </w:p>
    <w:p>
      <w:pPr>
        <w:pStyle w:val="ListParagraph"/>
        <w:numPr>
          <w:ilvl w:val="0"/>
          <w:numId w:val="16"/>
        </w:numPr>
        <w:tabs>
          <w:tab w:pos="952" w:val="left" w:leader="none"/>
        </w:tabs>
        <w:spacing w:line="240" w:lineRule="auto" w:before="121" w:after="0"/>
        <w:ind w:left="952" w:right="0" w:hanging="777"/>
        <w:jc w:val="left"/>
        <w:rPr>
          <w:b/>
          <w:sz w:val="20"/>
        </w:rPr>
      </w:pPr>
      <w:r>
        <w:rPr>
          <w:b/>
          <w:sz w:val="20"/>
        </w:rPr>
        <w:t>Multi-Operator</w:t>
      </w:r>
      <w:r>
        <w:rPr>
          <w:b/>
          <w:spacing w:val="-9"/>
          <w:sz w:val="20"/>
        </w:rPr>
        <w:t> </w:t>
      </w:r>
      <w:r>
        <w:rPr>
          <w:b/>
          <w:sz w:val="20"/>
        </w:rPr>
        <w:t>O-RU</w:t>
      </w:r>
      <w:r>
        <w:rPr>
          <w:sz w:val="20"/>
        </w:rPr>
        <w:t>:</w:t>
      </w:r>
      <w:r>
        <w:rPr>
          <w:spacing w:val="-9"/>
          <w:sz w:val="20"/>
        </w:rPr>
        <w:t> </w:t>
      </w:r>
      <w:r>
        <w:rPr>
          <w:sz w:val="20"/>
        </w:rPr>
        <w:t>An</w:t>
      </w:r>
      <w:r>
        <w:rPr>
          <w:spacing w:val="-8"/>
          <w:sz w:val="20"/>
        </w:rPr>
        <w:t> </w:t>
      </w:r>
      <w:r>
        <w:rPr>
          <w:sz w:val="20"/>
        </w:rPr>
        <w:t>O-RU</w:t>
      </w:r>
      <w:r>
        <w:rPr>
          <w:spacing w:val="-9"/>
          <w:sz w:val="20"/>
        </w:rPr>
        <w:t> </w:t>
      </w:r>
      <w:r>
        <w:rPr>
          <w:sz w:val="20"/>
        </w:rPr>
        <w:t>that</w:t>
      </w:r>
      <w:r>
        <w:rPr>
          <w:spacing w:val="-8"/>
          <w:sz w:val="20"/>
        </w:rPr>
        <w:t> </w:t>
      </w:r>
      <w:r>
        <w:rPr>
          <w:sz w:val="20"/>
        </w:rPr>
        <w:t>supports</w:t>
      </w:r>
      <w:r>
        <w:rPr>
          <w:spacing w:val="-9"/>
          <w:sz w:val="20"/>
        </w:rPr>
        <w:t> </w:t>
      </w:r>
      <w:r>
        <w:rPr>
          <w:sz w:val="20"/>
        </w:rPr>
        <w:t>the</w:t>
      </w:r>
      <w:r>
        <w:rPr>
          <w:spacing w:val="-7"/>
          <w:sz w:val="20"/>
        </w:rPr>
        <w:t> </w:t>
      </w:r>
      <w:r>
        <w:rPr>
          <w:b/>
          <w:sz w:val="20"/>
        </w:rPr>
        <w:t>SHARED-ORU-MULTI-OPERATOR</w:t>
      </w:r>
      <w:r>
        <w:rPr>
          <w:b/>
          <w:spacing w:val="-7"/>
          <w:sz w:val="20"/>
        </w:rPr>
        <w:t> </w:t>
      </w:r>
      <w:r>
        <w:rPr>
          <w:sz w:val="20"/>
        </w:rPr>
        <w:t>and</w:t>
      </w:r>
      <w:r>
        <w:rPr>
          <w:spacing w:val="-8"/>
          <w:sz w:val="20"/>
        </w:rPr>
        <w:t> </w:t>
      </w:r>
      <w:r>
        <w:rPr>
          <w:b/>
          <w:sz w:val="20"/>
        </w:rPr>
        <w:t>SHARED-</w:t>
      </w:r>
      <w:r>
        <w:rPr>
          <w:b/>
          <w:spacing w:val="-4"/>
          <w:sz w:val="20"/>
        </w:rPr>
        <w:t>ORU-</w:t>
      </w:r>
    </w:p>
    <w:p>
      <w:pPr>
        <w:pStyle w:val="ListParagraph"/>
        <w:numPr>
          <w:ilvl w:val="0"/>
          <w:numId w:val="16"/>
        </w:numPr>
        <w:tabs>
          <w:tab w:pos="952" w:val="left" w:leader="none"/>
        </w:tabs>
        <w:spacing w:line="240" w:lineRule="auto" w:before="0" w:after="0"/>
        <w:ind w:left="952" w:right="0" w:hanging="777"/>
        <w:jc w:val="left"/>
        <w:rPr>
          <w:sz w:val="20"/>
        </w:rPr>
      </w:pPr>
      <w:r>
        <w:rPr>
          <w:b/>
          <w:spacing w:val="-2"/>
          <w:sz w:val="20"/>
        </w:rPr>
        <w:t>MULTI-ODU</w:t>
      </w:r>
      <w:r>
        <w:rPr>
          <w:b/>
          <w:spacing w:val="4"/>
          <w:sz w:val="20"/>
        </w:rPr>
        <w:t> </w:t>
      </w:r>
      <w:r>
        <w:rPr>
          <w:spacing w:val="-2"/>
          <w:sz w:val="20"/>
        </w:rPr>
        <w:t>features</w:t>
      </w:r>
    </w:p>
    <w:p>
      <w:pPr>
        <w:pStyle w:val="ListParagraph"/>
        <w:numPr>
          <w:ilvl w:val="0"/>
          <w:numId w:val="16"/>
        </w:numPr>
        <w:tabs>
          <w:tab w:pos="952" w:val="left" w:leader="none"/>
        </w:tabs>
        <w:spacing w:line="240" w:lineRule="auto" w:before="119" w:after="0"/>
        <w:ind w:left="952" w:right="0" w:hanging="777"/>
        <w:jc w:val="left"/>
        <w:rPr>
          <w:sz w:val="20"/>
        </w:rPr>
      </w:pPr>
      <w:r>
        <w:rPr>
          <w:b/>
          <w:sz w:val="20"/>
        </w:rPr>
        <w:t>O-CU</w:t>
      </w:r>
      <w:r>
        <w:rPr>
          <w:sz w:val="20"/>
        </w:rPr>
        <w:t>:</w:t>
      </w:r>
      <w:r>
        <w:rPr>
          <w:spacing w:val="-8"/>
          <w:sz w:val="20"/>
        </w:rPr>
        <w:t> </w:t>
      </w:r>
      <w:r>
        <w:rPr>
          <w:sz w:val="20"/>
        </w:rPr>
        <w:t>O-RAN</w:t>
      </w:r>
      <w:r>
        <w:rPr>
          <w:spacing w:val="-6"/>
          <w:sz w:val="20"/>
        </w:rPr>
        <w:t> </w:t>
      </w:r>
      <w:r>
        <w:rPr>
          <w:sz w:val="20"/>
        </w:rPr>
        <w:t>Central</w:t>
      </w:r>
      <w:r>
        <w:rPr>
          <w:spacing w:val="-6"/>
          <w:sz w:val="20"/>
        </w:rPr>
        <w:t> </w:t>
      </w:r>
      <w:r>
        <w:rPr>
          <w:sz w:val="20"/>
        </w:rPr>
        <w:t>Unit:</w:t>
      </w:r>
      <w:r>
        <w:rPr>
          <w:spacing w:val="-7"/>
          <w:sz w:val="20"/>
        </w:rPr>
        <w:t> </w:t>
      </w:r>
      <w:r>
        <w:rPr>
          <w:sz w:val="20"/>
        </w:rPr>
        <w:t>a</w:t>
      </w:r>
      <w:r>
        <w:rPr>
          <w:spacing w:val="-7"/>
          <w:sz w:val="20"/>
        </w:rPr>
        <w:t> </w:t>
      </w:r>
      <w:r>
        <w:rPr>
          <w:sz w:val="20"/>
        </w:rPr>
        <w:t>logical</w:t>
      </w:r>
      <w:r>
        <w:rPr>
          <w:spacing w:val="-6"/>
          <w:sz w:val="20"/>
        </w:rPr>
        <w:t> </w:t>
      </w:r>
      <w:r>
        <w:rPr>
          <w:sz w:val="20"/>
        </w:rPr>
        <w:t>node</w:t>
      </w:r>
      <w:r>
        <w:rPr>
          <w:spacing w:val="-6"/>
          <w:sz w:val="20"/>
        </w:rPr>
        <w:t> </w:t>
      </w:r>
      <w:r>
        <w:rPr>
          <w:sz w:val="20"/>
        </w:rPr>
        <w:t>hosting</w:t>
      </w:r>
      <w:r>
        <w:rPr>
          <w:spacing w:val="-4"/>
          <w:sz w:val="20"/>
        </w:rPr>
        <w:t> </w:t>
      </w:r>
      <w:r>
        <w:rPr>
          <w:sz w:val="20"/>
        </w:rPr>
        <w:t>in</w:t>
      </w:r>
      <w:r>
        <w:rPr>
          <w:spacing w:val="-8"/>
          <w:sz w:val="20"/>
        </w:rPr>
        <w:t> </w:t>
      </w:r>
      <w:r>
        <w:rPr>
          <w:sz w:val="20"/>
        </w:rPr>
        <w:t>the</w:t>
      </w:r>
      <w:r>
        <w:rPr>
          <w:spacing w:val="-6"/>
          <w:sz w:val="20"/>
        </w:rPr>
        <w:t> </w:t>
      </w:r>
      <w:r>
        <w:rPr>
          <w:sz w:val="20"/>
        </w:rPr>
        <w:t>Control</w:t>
      </w:r>
      <w:r>
        <w:rPr>
          <w:spacing w:val="-7"/>
          <w:sz w:val="20"/>
        </w:rPr>
        <w:t> </w:t>
      </w:r>
      <w:r>
        <w:rPr>
          <w:sz w:val="20"/>
        </w:rPr>
        <w:t>Plane</w:t>
      </w:r>
      <w:r>
        <w:rPr>
          <w:spacing w:val="-8"/>
          <w:sz w:val="20"/>
        </w:rPr>
        <w:t> </w:t>
      </w:r>
      <w:r>
        <w:rPr>
          <w:sz w:val="20"/>
        </w:rPr>
        <w:t>(O-CU-CP)</w:t>
      </w:r>
      <w:r>
        <w:rPr>
          <w:spacing w:val="-7"/>
          <w:sz w:val="20"/>
        </w:rPr>
        <w:t> </w:t>
      </w:r>
      <w:r>
        <w:rPr>
          <w:sz w:val="20"/>
        </w:rPr>
        <w:t>the</w:t>
      </w:r>
      <w:r>
        <w:rPr>
          <w:spacing w:val="-6"/>
          <w:sz w:val="20"/>
        </w:rPr>
        <w:t> </w:t>
      </w:r>
      <w:r>
        <w:rPr>
          <w:sz w:val="20"/>
        </w:rPr>
        <w:t>RRC</w:t>
      </w:r>
      <w:r>
        <w:rPr>
          <w:spacing w:val="-7"/>
          <w:sz w:val="20"/>
        </w:rPr>
        <w:t> </w:t>
      </w:r>
      <w:r>
        <w:rPr>
          <w:sz w:val="20"/>
        </w:rPr>
        <w:t>and</w:t>
      </w:r>
      <w:r>
        <w:rPr>
          <w:spacing w:val="-5"/>
          <w:sz w:val="20"/>
        </w:rPr>
        <w:t> </w:t>
      </w:r>
      <w:r>
        <w:rPr>
          <w:sz w:val="20"/>
        </w:rPr>
        <w:t>the</w:t>
      </w:r>
      <w:r>
        <w:rPr>
          <w:spacing w:val="-7"/>
          <w:sz w:val="20"/>
        </w:rPr>
        <w:t> </w:t>
      </w:r>
      <w:r>
        <w:rPr>
          <w:sz w:val="20"/>
        </w:rPr>
        <w:t>Control</w:t>
      </w:r>
      <w:r>
        <w:rPr>
          <w:spacing w:val="-7"/>
          <w:sz w:val="20"/>
        </w:rPr>
        <w:t> </w:t>
      </w:r>
      <w:r>
        <w:rPr>
          <w:sz w:val="20"/>
        </w:rPr>
        <w:t>Plane</w:t>
      </w:r>
      <w:r>
        <w:rPr>
          <w:spacing w:val="-8"/>
          <w:sz w:val="20"/>
        </w:rPr>
        <w:t> </w:t>
      </w:r>
      <w:r>
        <w:rPr>
          <w:spacing w:val="-4"/>
          <w:sz w:val="20"/>
        </w:rPr>
        <w:t>part</w:t>
      </w:r>
    </w:p>
    <w:p>
      <w:pPr>
        <w:pStyle w:val="ListParagraph"/>
        <w:numPr>
          <w:ilvl w:val="0"/>
          <w:numId w:val="16"/>
        </w:numPr>
        <w:tabs>
          <w:tab w:pos="952" w:val="left" w:leader="none"/>
        </w:tabs>
        <w:spacing w:line="240" w:lineRule="auto" w:before="0" w:after="0"/>
        <w:ind w:left="952" w:right="0" w:hanging="777"/>
        <w:jc w:val="left"/>
        <w:rPr>
          <w:sz w:val="20"/>
        </w:rPr>
      </w:pPr>
      <w:r>
        <w:rPr>
          <w:sz w:val="20"/>
        </w:rPr>
        <w:t>of</w:t>
      </w:r>
      <w:r>
        <w:rPr>
          <w:spacing w:val="-8"/>
          <w:sz w:val="20"/>
        </w:rPr>
        <w:t> </w:t>
      </w:r>
      <w:r>
        <w:rPr>
          <w:sz w:val="20"/>
        </w:rPr>
        <w:t>the</w:t>
      </w:r>
      <w:r>
        <w:rPr>
          <w:spacing w:val="-8"/>
          <w:sz w:val="20"/>
        </w:rPr>
        <w:t> </w:t>
      </w:r>
      <w:r>
        <w:rPr>
          <w:sz w:val="20"/>
        </w:rPr>
        <w:t>PDCP</w:t>
      </w:r>
      <w:r>
        <w:rPr>
          <w:spacing w:val="-8"/>
          <w:sz w:val="20"/>
        </w:rPr>
        <w:t> </w:t>
      </w:r>
      <w:r>
        <w:rPr>
          <w:sz w:val="20"/>
        </w:rPr>
        <w:t>protocol</w:t>
      </w:r>
      <w:r>
        <w:rPr>
          <w:spacing w:val="-9"/>
          <w:sz w:val="20"/>
        </w:rPr>
        <w:t> </w:t>
      </w:r>
      <w:r>
        <w:rPr>
          <w:sz w:val="20"/>
        </w:rPr>
        <w:t>and</w:t>
      </w:r>
      <w:r>
        <w:rPr>
          <w:spacing w:val="-7"/>
          <w:sz w:val="20"/>
        </w:rPr>
        <w:t> </w:t>
      </w:r>
      <w:r>
        <w:rPr>
          <w:sz w:val="20"/>
        </w:rPr>
        <w:t>in</w:t>
      </w:r>
      <w:r>
        <w:rPr>
          <w:spacing w:val="-10"/>
          <w:sz w:val="20"/>
        </w:rPr>
        <w:t> </w:t>
      </w:r>
      <w:r>
        <w:rPr>
          <w:sz w:val="20"/>
        </w:rPr>
        <w:t>the</w:t>
      </w:r>
      <w:r>
        <w:rPr>
          <w:spacing w:val="-7"/>
          <w:sz w:val="20"/>
        </w:rPr>
        <w:t> </w:t>
      </w:r>
      <w:r>
        <w:rPr>
          <w:sz w:val="20"/>
        </w:rPr>
        <w:t>User</w:t>
      </w:r>
      <w:r>
        <w:rPr>
          <w:spacing w:val="-8"/>
          <w:sz w:val="20"/>
        </w:rPr>
        <w:t> </w:t>
      </w:r>
      <w:r>
        <w:rPr>
          <w:sz w:val="20"/>
        </w:rPr>
        <w:t>Plane</w:t>
      </w:r>
      <w:r>
        <w:rPr>
          <w:spacing w:val="-8"/>
          <w:sz w:val="20"/>
        </w:rPr>
        <w:t> </w:t>
      </w:r>
      <w:r>
        <w:rPr>
          <w:sz w:val="20"/>
        </w:rPr>
        <w:t>(O-CU-UP)</w:t>
      </w:r>
      <w:r>
        <w:rPr>
          <w:spacing w:val="-7"/>
          <w:sz w:val="20"/>
        </w:rPr>
        <w:t> </w:t>
      </w:r>
      <w:r>
        <w:rPr>
          <w:sz w:val="20"/>
        </w:rPr>
        <w:t>the</w:t>
      </w:r>
      <w:r>
        <w:rPr>
          <w:spacing w:val="-8"/>
          <w:sz w:val="20"/>
        </w:rPr>
        <w:t> </w:t>
      </w:r>
      <w:r>
        <w:rPr>
          <w:sz w:val="20"/>
        </w:rPr>
        <w:t>user</w:t>
      </w:r>
      <w:r>
        <w:rPr>
          <w:spacing w:val="-7"/>
          <w:sz w:val="20"/>
        </w:rPr>
        <w:t> </w:t>
      </w:r>
      <w:r>
        <w:rPr>
          <w:sz w:val="20"/>
        </w:rPr>
        <w:t>plane</w:t>
      </w:r>
      <w:r>
        <w:rPr>
          <w:spacing w:val="-8"/>
          <w:sz w:val="20"/>
        </w:rPr>
        <w:t> </w:t>
      </w:r>
      <w:r>
        <w:rPr>
          <w:sz w:val="20"/>
        </w:rPr>
        <w:t>part</w:t>
      </w:r>
      <w:r>
        <w:rPr>
          <w:spacing w:val="-10"/>
          <w:sz w:val="20"/>
        </w:rPr>
        <w:t> </w:t>
      </w:r>
      <w:r>
        <w:rPr>
          <w:sz w:val="20"/>
        </w:rPr>
        <w:t>of</w:t>
      </w:r>
      <w:r>
        <w:rPr>
          <w:spacing w:val="-8"/>
          <w:sz w:val="20"/>
        </w:rPr>
        <w:t> </w:t>
      </w:r>
      <w:r>
        <w:rPr>
          <w:sz w:val="20"/>
        </w:rPr>
        <w:t>the</w:t>
      </w:r>
      <w:r>
        <w:rPr>
          <w:spacing w:val="-8"/>
          <w:sz w:val="20"/>
        </w:rPr>
        <w:t> </w:t>
      </w:r>
      <w:r>
        <w:rPr>
          <w:sz w:val="20"/>
        </w:rPr>
        <w:t>PDCP</w:t>
      </w:r>
      <w:r>
        <w:rPr>
          <w:spacing w:val="-8"/>
          <w:sz w:val="20"/>
        </w:rPr>
        <w:t> </w:t>
      </w:r>
      <w:r>
        <w:rPr>
          <w:sz w:val="20"/>
        </w:rPr>
        <w:t>protocol</w:t>
      </w:r>
      <w:r>
        <w:rPr>
          <w:spacing w:val="-9"/>
          <w:sz w:val="20"/>
        </w:rPr>
        <w:t> </w:t>
      </w:r>
      <w:r>
        <w:rPr>
          <w:sz w:val="20"/>
        </w:rPr>
        <w:t>and</w:t>
      </w:r>
      <w:r>
        <w:rPr>
          <w:spacing w:val="-7"/>
          <w:sz w:val="20"/>
        </w:rPr>
        <w:t> </w:t>
      </w:r>
      <w:r>
        <w:rPr>
          <w:sz w:val="20"/>
        </w:rPr>
        <w:t>the</w:t>
      </w:r>
      <w:r>
        <w:rPr>
          <w:spacing w:val="-8"/>
          <w:sz w:val="20"/>
        </w:rPr>
        <w:t> </w:t>
      </w:r>
      <w:r>
        <w:rPr>
          <w:sz w:val="20"/>
        </w:rPr>
        <w:t>SDAP</w:t>
      </w:r>
      <w:r>
        <w:rPr>
          <w:spacing w:val="-8"/>
          <w:sz w:val="20"/>
        </w:rPr>
        <w:t> </w:t>
      </w:r>
      <w:r>
        <w:rPr>
          <w:spacing w:val="-2"/>
          <w:sz w:val="20"/>
        </w:rPr>
        <w:t>protocol.</w:t>
      </w:r>
    </w:p>
    <w:p>
      <w:pPr>
        <w:pStyle w:val="ListParagraph"/>
        <w:numPr>
          <w:ilvl w:val="0"/>
          <w:numId w:val="16"/>
        </w:numPr>
        <w:tabs>
          <w:tab w:pos="952" w:val="left" w:leader="none"/>
        </w:tabs>
        <w:spacing w:line="240" w:lineRule="auto" w:before="120" w:after="0"/>
        <w:ind w:left="952" w:right="0" w:hanging="777"/>
        <w:jc w:val="left"/>
        <w:rPr>
          <w:sz w:val="20"/>
        </w:rPr>
      </w:pPr>
      <w:r>
        <w:rPr>
          <w:b/>
          <w:sz w:val="20"/>
        </w:rPr>
        <w:t>O-CU-CP</w:t>
      </w:r>
      <w:r>
        <w:rPr>
          <w:sz w:val="20"/>
        </w:rPr>
        <w:t>:</w:t>
      </w:r>
      <w:r>
        <w:rPr>
          <w:spacing w:val="-3"/>
          <w:sz w:val="20"/>
        </w:rPr>
        <w:t> </w:t>
      </w:r>
      <w:r>
        <w:rPr>
          <w:sz w:val="20"/>
        </w:rPr>
        <w:t>O-RAN</w:t>
      </w:r>
      <w:r>
        <w:rPr>
          <w:spacing w:val="-1"/>
          <w:sz w:val="20"/>
        </w:rPr>
        <w:t> </w:t>
      </w:r>
      <w:r>
        <w:rPr>
          <w:sz w:val="20"/>
        </w:rPr>
        <w:t>Central</w:t>
      </w:r>
      <w:r>
        <w:rPr>
          <w:spacing w:val="-2"/>
          <w:sz w:val="20"/>
        </w:rPr>
        <w:t> </w:t>
      </w:r>
      <w:r>
        <w:rPr>
          <w:sz w:val="20"/>
        </w:rPr>
        <w:t>Unit:</w:t>
      </w:r>
      <w:r>
        <w:rPr>
          <w:spacing w:val="-3"/>
          <w:sz w:val="20"/>
        </w:rPr>
        <w:t> </w:t>
      </w:r>
      <w:r>
        <w:rPr>
          <w:sz w:val="20"/>
        </w:rPr>
        <w:t>Control</w:t>
      </w:r>
      <w:r>
        <w:rPr>
          <w:spacing w:val="-2"/>
          <w:sz w:val="20"/>
        </w:rPr>
        <w:t> </w:t>
      </w:r>
      <w:r>
        <w:rPr>
          <w:sz w:val="20"/>
        </w:rPr>
        <w:t>Plane:</w:t>
      </w:r>
      <w:r>
        <w:rPr>
          <w:spacing w:val="-2"/>
          <w:sz w:val="20"/>
        </w:rPr>
        <w:t> </w:t>
      </w:r>
      <w:r>
        <w:rPr>
          <w:sz w:val="20"/>
        </w:rPr>
        <w:t>a</w:t>
      </w:r>
      <w:r>
        <w:rPr>
          <w:spacing w:val="-3"/>
          <w:sz w:val="20"/>
        </w:rPr>
        <w:t> </w:t>
      </w:r>
      <w:r>
        <w:rPr>
          <w:sz w:val="20"/>
        </w:rPr>
        <w:t>logical</w:t>
      </w:r>
      <w:r>
        <w:rPr>
          <w:spacing w:val="-2"/>
          <w:sz w:val="20"/>
        </w:rPr>
        <w:t> </w:t>
      </w:r>
      <w:r>
        <w:rPr>
          <w:sz w:val="20"/>
        </w:rPr>
        <w:t>node</w:t>
      </w:r>
      <w:r>
        <w:rPr>
          <w:spacing w:val="-2"/>
          <w:sz w:val="20"/>
        </w:rPr>
        <w:t> </w:t>
      </w:r>
      <w:r>
        <w:rPr>
          <w:sz w:val="20"/>
        </w:rPr>
        <w:t>hosting</w:t>
      </w:r>
      <w:r>
        <w:rPr>
          <w:spacing w:val="-2"/>
          <w:sz w:val="20"/>
        </w:rPr>
        <w:t> </w:t>
      </w:r>
      <w:r>
        <w:rPr>
          <w:sz w:val="20"/>
        </w:rPr>
        <w:t>the</w:t>
      </w:r>
      <w:r>
        <w:rPr>
          <w:spacing w:val="-2"/>
          <w:sz w:val="20"/>
        </w:rPr>
        <w:t> </w:t>
      </w:r>
      <w:r>
        <w:rPr>
          <w:sz w:val="20"/>
        </w:rPr>
        <w:t>RRC</w:t>
      </w:r>
      <w:r>
        <w:rPr>
          <w:spacing w:val="-3"/>
          <w:sz w:val="20"/>
        </w:rPr>
        <w:t> </w:t>
      </w:r>
      <w:r>
        <w:rPr>
          <w:sz w:val="20"/>
        </w:rPr>
        <w:t>and</w:t>
      </w:r>
      <w:r>
        <w:rPr>
          <w:spacing w:val="-2"/>
          <w:sz w:val="20"/>
        </w:rPr>
        <w:t> </w:t>
      </w:r>
      <w:r>
        <w:rPr>
          <w:sz w:val="20"/>
        </w:rPr>
        <w:t>the</w:t>
      </w:r>
      <w:r>
        <w:rPr>
          <w:spacing w:val="-4"/>
          <w:sz w:val="20"/>
        </w:rPr>
        <w:t> </w:t>
      </w:r>
      <w:r>
        <w:rPr>
          <w:sz w:val="20"/>
        </w:rPr>
        <w:t>control</w:t>
      </w:r>
      <w:r>
        <w:rPr>
          <w:spacing w:val="-5"/>
          <w:sz w:val="20"/>
        </w:rPr>
        <w:t> </w:t>
      </w:r>
      <w:r>
        <w:rPr>
          <w:sz w:val="20"/>
        </w:rPr>
        <w:t>plane</w:t>
      </w:r>
      <w:r>
        <w:rPr>
          <w:spacing w:val="-2"/>
          <w:sz w:val="20"/>
        </w:rPr>
        <w:t> </w:t>
      </w:r>
      <w:r>
        <w:rPr>
          <w:sz w:val="20"/>
        </w:rPr>
        <w:t>part</w:t>
      </w:r>
      <w:r>
        <w:rPr>
          <w:spacing w:val="-2"/>
          <w:sz w:val="20"/>
        </w:rPr>
        <w:t> </w:t>
      </w:r>
      <w:r>
        <w:rPr>
          <w:sz w:val="20"/>
        </w:rPr>
        <w:t>of</w:t>
      </w:r>
      <w:r>
        <w:rPr>
          <w:spacing w:val="-2"/>
          <w:sz w:val="20"/>
        </w:rPr>
        <w:t> </w:t>
      </w:r>
      <w:r>
        <w:rPr>
          <w:sz w:val="20"/>
        </w:rPr>
        <w:t>the</w:t>
      </w:r>
      <w:r>
        <w:rPr>
          <w:spacing w:val="-2"/>
          <w:sz w:val="20"/>
        </w:rPr>
        <w:t> </w:t>
      </w:r>
      <w:r>
        <w:rPr>
          <w:spacing w:val="-4"/>
          <w:sz w:val="20"/>
        </w:rPr>
        <w:t>PDCP</w:t>
      </w:r>
    </w:p>
    <w:p>
      <w:pPr>
        <w:pStyle w:val="ListParagraph"/>
        <w:numPr>
          <w:ilvl w:val="0"/>
          <w:numId w:val="16"/>
        </w:numPr>
        <w:tabs>
          <w:tab w:pos="952" w:val="left" w:leader="none"/>
        </w:tabs>
        <w:spacing w:line="240" w:lineRule="auto" w:before="1" w:after="0"/>
        <w:ind w:left="952" w:right="0" w:hanging="777"/>
        <w:jc w:val="left"/>
        <w:rPr>
          <w:sz w:val="20"/>
        </w:rPr>
      </w:pPr>
      <w:r>
        <w:rPr>
          <w:spacing w:val="-2"/>
          <w:sz w:val="20"/>
        </w:rPr>
        <w:t>protocol.</w:t>
      </w:r>
    </w:p>
    <w:p>
      <w:pPr>
        <w:pStyle w:val="ListParagraph"/>
        <w:numPr>
          <w:ilvl w:val="0"/>
          <w:numId w:val="16"/>
        </w:numPr>
        <w:tabs>
          <w:tab w:pos="952" w:val="left" w:leader="none"/>
        </w:tabs>
        <w:spacing w:line="240" w:lineRule="auto" w:before="118" w:after="0"/>
        <w:ind w:left="952" w:right="0" w:hanging="777"/>
        <w:jc w:val="left"/>
        <w:rPr>
          <w:sz w:val="20"/>
        </w:rPr>
      </w:pPr>
      <w:r>
        <w:rPr>
          <w:b/>
          <w:sz w:val="20"/>
        </w:rPr>
        <w:t>O-CU-UP</w:t>
      </w:r>
      <w:r>
        <w:rPr>
          <w:sz w:val="20"/>
        </w:rPr>
        <w:t>:</w:t>
      </w:r>
      <w:r>
        <w:rPr>
          <w:spacing w:val="7"/>
          <w:sz w:val="20"/>
        </w:rPr>
        <w:t> </w:t>
      </w:r>
      <w:r>
        <w:rPr>
          <w:sz w:val="20"/>
        </w:rPr>
        <w:t>O-RAN</w:t>
      </w:r>
      <w:r>
        <w:rPr>
          <w:spacing w:val="10"/>
          <w:sz w:val="20"/>
        </w:rPr>
        <w:t> </w:t>
      </w:r>
      <w:r>
        <w:rPr>
          <w:sz w:val="20"/>
        </w:rPr>
        <w:t>Central</w:t>
      </w:r>
      <w:r>
        <w:rPr>
          <w:spacing w:val="9"/>
          <w:sz w:val="20"/>
        </w:rPr>
        <w:t> </w:t>
      </w:r>
      <w:r>
        <w:rPr>
          <w:sz w:val="20"/>
        </w:rPr>
        <w:t>Unit:</w:t>
      </w:r>
      <w:r>
        <w:rPr>
          <w:spacing w:val="7"/>
          <w:sz w:val="20"/>
        </w:rPr>
        <w:t> </w:t>
      </w:r>
      <w:r>
        <w:rPr>
          <w:sz w:val="20"/>
        </w:rPr>
        <w:t>User</w:t>
      </w:r>
      <w:r>
        <w:rPr>
          <w:spacing w:val="9"/>
          <w:sz w:val="20"/>
        </w:rPr>
        <w:t> </w:t>
      </w:r>
      <w:r>
        <w:rPr>
          <w:sz w:val="20"/>
        </w:rPr>
        <w:t>Plane:</w:t>
      </w:r>
      <w:r>
        <w:rPr>
          <w:spacing w:val="8"/>
          <w:sz w:val="20"/>
        </w:rPr>
        <w:t> </w:t>
      </w:r>
      <w:r>
        <w:rPr>
          <w:sz w:val="20"/>
        </w:rPr>
        <w:t>a</w:t>
      </w:r>
      <w:r>
        <w:rPr>
          <w:spacing w:val="9"/>
          <w:sz w:val="20"/>
        </w:rPr>
        <w:t> </w:t>
      </w:r>
      <w:r>
        <w:rPr>
          <w:sz w:val="20"/>
        </w:rPr>
        <w:t>logical</w:t>
      </w:r>
      <w:r>
        <w:rPr>
          <w:spacing w:val="8"/>
          <w:sz w:val="20"/>
        </w:rPr>
        <w:t> </w:t>
      </w:r>
      <w:r>
        <w:rPr>
          <w:sz w:val="20"/>
        </w:rPr>
        <w:t>node</w:t>
      </w:r>
      <w:r>
        <w:rPr>
          <w:spacing w:val="9"/>
          <w:sz w:val="20"/>
        </w:rPr>
        <w:t> </w:t>
      </w:r>
      <w:r>
        <w:rPr>
          <w:sz w:val="20"/>
        </w:rPr>
        <w:t>hosting</w:t>
      </w:r>
      <w:r>
        <w:rPr>
          <w:spacing w:val="9"/>
          <w:sz w:val="20"/>
        </w:rPr>
        <w:t> </w:t>
      </w:r>
      <w:r>
        <w:rPr>
          <w:sz w:val="20"/>
        </w:rPr>
        <w:t>the</w:t>
      </w:r>
      <w:r>
        <w:rPr>
          <w:spacing w:val="8"/>
          <w:sz w:val="20"/>
        </w:rPr>
        <w:t> </w:t>
      </w:r>
      <w:r>
        <w:rPr>
          <w:sz w:val="20"/>
        </w:rPr>
        <w:t>user</w:t>
      </w:r>
      <w:r>
        <w:rPr>
          <w:spacing w:val="10"/>
          <w:sz w:val="20"/>
        </w:rPr>
        <w:t> </w:t>
      </w:r>
      <w:r>
        <w:rPr>
          <w:sz w:val="20"/>
        </w:rPr>
        <w:t>plane</w:t>
      </w:r>
      <w:r>
        <w:rPr>
          <w:spacing w:val="6"/>
          <w:sz w:val="20"/>
        </w:rPr>
        <w:t> </w:t>
      </w:r>
      <w:r>
        <w:rPr>
          <w:sz w:val="20"/>
        </w:rPr>
        <w:t>part</w:t>
      </w:r>
      <w:r>
        <w:rPr>
          <w:spacing w:val="6"/>
          <w:sz w:val="20"/>
        </w:rPr>
        <w:t> </w:t>
      </w:r>
      <w:r>
        <w:rPr>
          <w:sz w:val="20"/>
        </w:rPr>
        <w:t>of</w:t>
      </w:r>
      <w:r>
        <w:rPr>
          <w:spacing w:val="9"/>
          <w:sz w:val="20"/>
        </w:rPr>
        <w:t> </w:t>
      </w:r>
      <w:r>
        <w:rPr>
          <w:sz w:val="20"/>
        </w:rPr>
        <w:t>the</w:t>
      </w:r>
      <w:r>
        <w:rPr>
          <w:spacing w:val="8"/>
          <w:sz w:val="20"/>
        </w:rPr>
        <w:t> </w:t>
      </w:r>
      <w:r>
        <w:rPr>
          <w:sz w:val="20"/>
        </w:rPr>
        <w:t>PDCP</w:t>
      </w:r>
      <w:r>
        <w:rPr>
          <w:spacing w:val="8"/>
          <w:sz w:val="20"/>
        </w:rPr>
        <w:t> </w:t>
      </w:r>
      <w:r>
        <w:rPr>
          <w:sz w:val="20"/>
        </w:rPr>
        <w:t>protocol</w:t>
      </w:r>
      <w:r>
        <w:rPr>
          <w:spacing w:val="7"/>
          <w:sz w:val="20"/>
        </w:rPr>
        <w:t> </w:t>
      </w:r>
      <w:r>
        <w:rPr>
          <w:sz w:val="20"/>
        </w:rPr>
        <w:t>and</w:t>
      </w:r>
      <w:r>
        <w:rPr>
          <w:spacing w:val="9"/>
          <w:sz w:val="20"/>
        </w:rPr>
        <w:t> </w:t>
      </w:r>
      <w:r>
        <w:rPr>
          <w:spacing w:val="-5"/>
          <w:sz w:val="20"/>
        </w:rPr>
        <w:t>the</w:t>
      </w:r>
    </w:p>
    <w:p>
      <w:pPr>
        <w:pStyle w:val="ListParagraph"/>
        <w:numPr>
          <w:ilvl w:val="0"/>
          <w:numId w:val="16"/>
        </w:numPr>
        <w:tabs>
          <w:tab w:pos="952" w:val="left" w:leader="none"/>
        </w:tabs>
        <w:spacing w:line="240" w:lineRule="auto" w:before="0" w:after="0"/>
        <w:ind w:left="952" w:right="0" w:hanging="777"/>
        <w:jc w:val="left"/>
        <w:rPr>
          <w:sz w:val="20"/>
        </w:rPr>
      </w:pPr>
      <w:r>
        <w:rPr>
          <w:sz w:val="20"/>
        </w:rPr>
        <w:t>SDAP</w:t>
      </w:r>
      <w:r>
        <w:rPr>
          <w:spacing w:val="-7"/>
          <w:sz w:val="20"/>
        </w:rPr>
        <w:t> </w:t>
      </w:r>
      <w:r>
        <w:rPr>
          <w:spacing w:val="-2"/>
          <w:sz w:val="20"/>
        </w:rPr>
        <w:t>protocol.</w:t>
      </w:r>
    </w:p>
    <w:p>
      <w:pPr>
        <w:pStyle w:val="ListParagraph"/>
        <w:numPr>
          <w:ilvl w:val="0"/>
          <w:numId w:val="16"/>
        </w:numPr>
        <w:tabs>
          <w:tab w:pos="952" w:val="left" w:leader="none"/>
        </w:tabs>
        <w:spacing w:line="240" w:lineRule="auto" w:before="121" w:after="0"/>
        <w:ind w:left="952" w:right="0" w:hanging="777"/>
        <w:jc w:val="left"/>
        <w:rPr>
          <w:sz w:val="20"/>
        </w:rPr>
      </w:pPr>
      <w:r>
        <w:rPr>
          <w:b/>
          <w:spacing w:val="-2"/>
          <w:sz w:val="20"/>
        </w:rPr>
        <w:t>O-DU</w:t>
      </w:r>
      <w:r>
        <w:rPr>
          <w:spacing w:val="-2"/>
          <w:sz w:val="20"/>
        </w:rPr>
        <w:t>:</w:t>
      </w:r>
      <w:r>
        <w:rPr>
          <w:spacing w:val="-6"/>
          <w:sz w:val="20"/>
        </w:rPr>
        <w:t> </w:t>
      </w:r>
      <w:r>
        <w:rPr>
          <w:spacing w:val="-2"/>
          <w:sz w:val="20"/>
        </w:rPr>
        <w:t>O-RAN</w:t>
      </w:r>
      <w:r>
        <w:rPr>
          <w:spacing w:val="-6"/>
          <w:sz w:val="20"/>
        </w:rPr>
        <w:t> </w:t>
      </w:r>
      <w:r>
        <w:rPr>
          <w:spacing w:val="-2"/>
          <w:sz w:val="20"/>
        </w:rPr>
        <w:t>Distributed</w:t>
      </w:r>
      <w:r>
        <w:rPr>
          <w:spacing w:val="-5"/>
          <w:sz w:val="20"/>
        </w:rPr>
        <w:t> </w:t>
      </w:r>
      <w:r>
        <w:rPr>
          <w:spacing w:val="-2"/>
          <w:sz w:val="20"/>
        </w:rPr>
        <w:t>Unit</w:t>
      </w:r>
      <w:r>
        <w:rPr>
          <w:spacing w:val="-5"/>
          <w:sz w:val="20"/>
        </w:rPr>
        <w:t> </w:t>
      </w:r>
      <w:r>
        <w:rPr>
          <w:spacing w:val="-2"/>
          <w:sz w:val="20"/>
        </w:rPr>
        <w:t>—</w:t>
      </w:r>
      <w:r>
        <w:rPr>
          <w:spacing w:val="-5"/>
          <w:sz w:val="20"/>
        </w:rPr>
        <w:t> </w:t>
      </w:r>
      <w:r>
        <w:rPr>
          <w:spacing w:val="-2"/>
          <w:sz w:val="20"/>
        </w:rPr>
        <w:t>A</w:t>
      </w:r>
      <w:r>
        <w:rPr>
          <w:spacing w:val="-6"/>
          <w:sz w:val="20"/>
        </w:rPr>
        <w:t> </w:t>
      </w:r>
      <w:r>
        <w:rPr>
          <w:spacing w:val="-2"/>
          <w:sz w:val="20"/>
        </w:rPr>
        <w:t>logical</w:t>
      </w:r>
      <w:r>
        <w:rPr>
          <w:spacing w:val="-6"/>
          <w:sz w:val="20"/>
        </w:rPr>
        <w:t> </w:t>
      </w:r>
      <w:r>
        <w:rPr>
          <w:spacing w:val="-2"/>
          <w:sz w:val="20"/>
        </w:rPr>
        <w:t>node</w:t>
      </w:r>
      <w:r>
        <w:rPr>
          <w:spacing w:val="-8"/>
          <w:sz w:val="20"/>
        </w:rPr>
        <w:t> </w:t>
      </w:r>
      <w:r>
        <w:rPr>
          <w:spacing w:val="-2"/>
          <w:sz w:val="20"/>
        </w:rPr>
        <w:t>hosting</w:t>
      </w:r>
      <w:r>
        <w:rPr>
          <w:spacing w:val="-5"/>
          <w:sz w:val="20"/>
        </w:rPr>
        <w:t> </w:t>
      </w:r>
      <w:r>
        <w:rPr>
          <w:spacing w:val="-2"/>
          <w:sz w:val="20"/>
        </w:rPr>
        <w:t>RLC/MAC/High-PHY</w:t>
      </w:r>
      <w:r>
        <w:rPr>
          <w:spacing w:val="-6"/>
          <w:sz w:val="20"/>
        </w:rPr>
        <w:t> </w:t>
      </w:r>
      <w:r>
        <w:rPr>
          <w:spacing w:val="-2"/>
          <w:sz w:val="20"/>
        </w:rPr>
        <w:t>layers</w:t>
      </w:r>
      <w:r>
        <w:rPr>
          <w:spacing w:val="-7"/>
          <w:sz w:val="20"/>
        </w:rPr>
        <w:t> </w:t>
      </w:r>
      <w:r>
        <w:rPr>
          <w:spacing w:val="-2"/>
          <w:sz w:val="20"/>
        </w:rPr>
        <w:t>based</w:t>
      </w:r>
      <w:r>
        <w:rPr>
          <w:spacing w:val="-4"/>
          <w:sz w:val="20"/>
        </w:rPr>
        <w:t> </w:t>
      </w:r>
      <w:r>
        <w:rPr>
          <w:spacing w:val="-2"/>
          <w:sz w:val="20"/>
        </w:rPr>
        <w:t>on</w:t>
      </w:r>
      <w:r>
        <w:rPr>
          <w:spacing w:val="-5"/>
          <w:sz w:val="20"/>
        </w:rPr>
        <w:t> </w:t>
      </w:r>
      <w:r>
        <w:rPr>
          <w:spacing w:val="-2"/>
          <w:sz w:val="20"/>
        </w:rPr>
        <w:t>a</w:t>
      </w:r>
      <w:r>
        <w:rPr>
          <w:spacing w:val="-6"/>
          <w:sz w:val="20"/>
        </w:rPr>
        <w:t> </w:t>
      </w:r>
      <w:r>
        <w:rPr>
          <w:spacing w:val="-2"/>
          <w:sz w:val="20"/>
        </w:rPr>
        <w:t>lower</w:t>
      </w:r>
      <w:r>
        <w:rPr>
          <w:spacing w:val="-5"/>
          <w:sz w:val="20"/>
        </w:rPr>
        <w:t> </w:t>
      </w:r>
      <w:r>
        <w:rPr>
          <w:spacing w:val="-2"/>
          <w:sz w:val="20"/>
        </w:rPr>
        <w:t>layer</w:t>
      </w:r>
      <w:r>
        <w:rPr>
          <w:spacing w:val="-5"/>
          <w:sz w:val="20"/>
        </w:rPr>
        <w:t> </w:t>
      </w:r>
      <w:r>
        <w:rPr>
          <w:spacing w:val="-2"/>
          <w:sz w:val="20"/>
        </w:rPr>
        <w:t>functional</w:t>
      </w:r>
    </w:p>
    <w:p>
      <w:pPr>
        <w:pStyle w:val="ListParagraph"/>
        <w:numPr>
          <w:ilvl w:val="0"/>
          <w:numId w:val="16"/>
        </w:numPr>
        <w:tabs>
          <w:tab w:pos="952" w:val="left" w:leader="none"/>
        </w:tabs>
        <w:spacing w:line="240" w:lineRule="auto" w:before="0" w:after="0"/>
        <w:ind w:left="952" w:right="0" w:hanging="777"/>
        <w:jc w:val="left"/>
        <w:rPr>
          <w:sz w:val="20"/>
        </w:rPr>
      </w:pPr>
      <w:r>
        <w:rPr>
          <w:spacing w:val="-2"/>
          <w:sz w:val="20"/>
        </w:rPr>
        <w:t>split.</w:t>
      </w:r>
    </w:p>
    <w:p>
      <w:pPr>
        <w:pStyle w:val="ListParagraph"/>
        <w:numPr>
          <w:ilvl w:val="0"/>
          <w:numId w:val="16"/>
        </w:numPr>
        <w:tabs>
          <w:tab w:pos="952" w:val="left" w:leader="none"/>
        </w:tabs>
        <w:spacing w:line="240" w:lineRule="auto" w:before="121" w:after="0"/>
        <w:ind w:left="952" w:right="0" w:hanging="777"/>
        <w:jc w:val="left"/>
        <w:rPr>
          <w:sz w:val="20"/>
        </w:rPr>
      </w:pPr>
      <w:r>
        <w:rPr>
          <w:b/>
          <w:sz w:val="20"/>
        </w:rPr>
        <w:t>O-RU</w:t>
      </w:r>
      <w:r>
        <w:rPr>
          <w:sz w:val="20"/>
        </w:rPr>
        <w:t>:</w:t>
      </w:r>
      <w:r>
        <w:rPr>
          <w:spacing w:val="-7"/>
          <w:sz w:val="20"/>
        </w:rPr>
        <w:t> </w:t>
      </w:r>
      <w:r>
        <w:rPr>
          <w:sz w:val="20"/>
        </w:rPr>
        <w:t>O-RAN</w:t>
      </w:r>
      <w:r>
        <w:rPr>
          <w:spacing w:val="-6"/>
          <w:sz w:val="20"/>
        </w:rPr>
        <w:t> </w:t>
      </w:r>
      <w:r>
        <w:rPr>
          <w:sz w:val="20"/>
        </w:rPr>
        <w:t>Radio</w:t>
      </w:r>
      <w:r>
        <w:rPr>
          <w:spacing w:val="-6"/>
          <w:sz w:val="20"/>
        </w:rPr>
        <w:t> </w:t>
      </w:r>
      <w:r>
        <w:rPr>
          <w:sz w:val="20"/>
        </w:rPr>
        <w:t>Unit:</w:t>
      </w:r>
      <w:r>
        <w:rPr>
          <w:spacing w:val="-6"/>
          <w:sz w:val="20"/>
        </w:rPr>
        <w:t> </w:t>
      </w:r>
      <w:r>
        <w:rPr>
          <w:sz w:val="20"/>
        </w:rPr>
        <w:t>a</w:t>
      </w:r>
      <w:r>
        <w:rPr>
          <w:spacing w:val="-6"/>
          <w:sz w:val="20"/>
        </w:rPr>
        <w:t> </w:t>
      </w:r>
      <w:r>
        <w:rPr>
          <w:sz w:val="20"/>
        </w:rPr>
        <w:t>logical</w:t>
      </w:r>
      <w:r>
        <w:rPr>
          <w:spacing w:val="-5"/>
          <w:sz w:val="20"/>
        </w:rPr>
        <w:t> </w:t>
      </w:r>
      <w:r>
        <w:rPr>
          <w:sz w:val="20"/>
        </w:rPr>
        <w:t>node</w:t>
      </w:r>
      <w:r>
        <w:rPr>
          <w:spacing w:val="-8"/>
          <w:sz w:val="20"/>
        </w:rPr>
        <w:t> </w:t>
      </w:r>
      <w:r>
        <w:rPr>
          <w:sz w:val="20"/>
        </w:rPr>
        <w:t>hosting</w:t>
      </w:r>
      <w:r>
        <w:rPr>
          <w:spacing w:val="-7"/>
          <w:sz w:val="20"/>
        </w:rPr>
        <w:t> </w:t>
      </w:r>
      <w:r>
        <w:rPr>
          <w:sz w:val="20"/>
        </w:rPr>
        <w:t>Low-PHY</w:t>
      </w:r>
      <w:r>
        <w:rPr>
          <w:spacing w:val="-6"/>
          <w:sz w:val="20"/>
        </w:rPr>
        <w:t> </w:t>
      </w:r>
      <w:r>
        <w:rPr>
          <w:sz w:val="20"/>
        </w:rPr>
        <w:t>layer</w:t>
      </w:r>
      <w:r>
        <w:rPr>
          <w:spacing w:val="-5"/>
          <w:sz w:val="20"/>
        </w:rPr>
        <w:t> </w:t>
      </w:r>
      <w:r>
        <w:rPr>
          <w:sz w:val="20"/>
        </w:rPr>
        <w:t>and</w:t>
      </w:r>
      <w:r>
        <w:rPr>
          <w:spacing w:val="-8"/>
          <w:sz w:val="20"/>
        </w:rPr>
        <w:t> </w:t>
      </w:r>
      <w:r>
        <w:rPr>
          <w:sz w:val="20"/>
        </w:rPr>
        <w:t>RF</w:t>
      </w:r>
      <w:r>
        <w:rPr>
          <w:spacing w:val="-6"/>
          <w:sz w:val="20"/>
        </w:rPr>
        <w:t> </w:t>
      </w:r>
      <w:r>
        <w:rPr>
          <w:sz w:val="20"/>
        </w:rPr>
        <w:t>processing</w:t>
      </w:r>
      <w:r>
        <w:rPr>
          <w:spacing w:val="-5"/>
          <w:sz w:val="20"/>
        </w:rPr>
        <w:t> </w:t>
      </w:r>
      <w:r>
        <w:rPr>
          <w:sz w:val="20"/>
        </w:rPr>
        <w:t>based</w:t>
      </w:r>
      <w:r>
        <w:rPr>
          <w:spacing w:val="-5"/>
          <w:sz w:val="20"/>
        </w:rPr>
        <w:t> </w:t>
      </w:r>
      <w:r>
        <w:rPr>
          <w:sz w:val="20"/>
        </w:rPr>
        <w:t>on</w:t>
      </w:r>
      <w:r>
        <w:rPr>
          <w:spacing w:val="-5"/>
          <w:sz w:val="20"/>
        </w:rPr>
        <w:t> </w:t>
      </w:r>
      <w:r>
        <w:rPr>
          <w:sz w:val="20"/>
        </w:rPr>
        <w:t>a</w:t>
      </w:r>
      <w:r>
        <w:rPr>
          <w:spacing w:val="-8"/>
          <w:sz w:val="20"/>
        </w:rPr>
        <w:t> </w:t>
      </w:r>
      <w:r>
        <w:rPr>
          <w:sz w:val="20"/>
        </w:rPr>
        <w:t>higher</w:t>
      </w:r>
      <w:r>
        <w:rPr>
          <w:spacing w:val="-4"/>
          <w:sz w:val="20"/>
        </w:rPr>
        <w:t> </w:t>
      </w:r>
      <w:r>
        <w:rPr>
          <w:sz w:val="20"/>
        </w:rPr>
        <w:t>layer</w:t>
      </w:r>
      <w:r>
        <w:rPr>
          <w:spacing w:val="-7"/>
          <w:sz w:val="20"/>
        </w:rPr>
        <w:t> </w:t>
      </w:r>
      <w:r>
        <w:rPr>
          <w:spacing w:val="-2"/>
          <w:sz w:val="20"/>
        </w:rPr>
        <w:t>functional</w:t>
      </w:r>
    </w:p>
    <w:p>
      <w:pPr>
        <w:pStyle w:val="ListParagraph"/>
        <w:numPr>
          <w:ilvl w:val="0"/>
          <w:numId w:val="16"/>
        </w:numPr>
        <w:tabs>
          <w:tab w:pos="952" w:val="left" w:leader="none"/>
        </w:tabs>
        <w:spacing w:line="240" w:lineRule="auto" w:before="0" w:after="0"/>
        <w:ind w:left="952" w:right="0" w:hanging="777"/>
        <w:jc w:val="left"/>
        <w:rPr>
          <w:sz w:val="20"/>
        </w:rPr>
      </w:pPr>
      <w:r>
        <w:rPr>
          <w:sz w:val="20"/>
        </w:rPr>
        <w:t>split</w:t>
      </w:r>
      <w:r>
        <w:rPr>
          <w:spacing w:val="13"/>
          <w:sz w:val="20"/>
        </w:rPr>
        <w:t> </w:t>
      </w:r>
      <w:r>
        <w:rPr>
          <w:sz w:val="20"/>
        </w:rPr>
        <w:t>in</w:t>
      </w:r>
      <w:r>
        <w:rPr>
          <w:spacing w:val="14"/>
          <w:sz w:val="20"/>
        </w:rPr>
        <w:t> </w:t>
      </w:r>
      <w:r>
        <w:rPr>
          <w:sz w:val="20"/>
        </w:rPr>
        <w:t>3-box</w:t>
      </w:r>
      <w:r>
        <w:rPr>
          <w:spacing w:val="11"/>
          <w:sz w:val="20"/>
        </w:rPr>
        <w:t> </w:t>
      </w:r>
      <w:r>
        <w:rPr>
          <w:sz w:val="20"/>
        </w:rPr>
        <w:t>model.</w:t>
      </w:r>
      <w:r>
        <w:rPr>
          <w:spacing w:val="76"/>
          <w:sz w:val="20"/>
        </w:rPr>
        <w:t> </w:t>
      </w:r>
      <w:r>
        <w:rPr>
          <w:sz w:val="20"/>
        </w:rPr>
        <w:t>This</w:t>
      </w:r>
      <w:r>
        <w:rPr>
          <w:spacing w:val="13"/>
          <w:sz w:val="20"/>
        </w:rPr>
        <w:t> </w:t>
      </w:r>
      <w:r>
        <w:rPr>
          <w:sz w:val="20"/>
        </w:rPr>
        <w:t>is</w:t>
      </w:r>
      <w:r>
        <w:rPr>
          <w:spacing w:val="13"/>
          <w:sz w:val="20"/>
        </w:rPr>
        <w:t> </w:t>
      </w:r>
      <w:r>
        <w:rPr>
          <w:sz w:val="20"/>
        </w:rPr>
        <w:t>similar</w:t>
      </w:r>
      <w:r>
        <w:rPr>
          <w:spacing w:val="14"/>
          <w:sz w:val="20"/>
        </w:rPr>
        <w:t> </w:t>
      </w:r>
      <w:r>
        <w:rPr>
          <w:sz w:val="20"/>
        </w:rPr>
        <w:t>to</w:t>
      </w:r>
      <w:r>
        <w:rPr>
          <w:spacing w:val="13"/>
          <w:sz w:val="20"/>
        </w:rPr>
        <w:t> </w:t>
      </w:r>
      <w:r>
        <w:rPr>
          <w:sz w:val="20"/>
        </w:rPr>
        <w:t>3GPP’s</w:t>
      </w:r>
      <w:r>
        <w:rPr>
          <w:spacing w:val="13"/>
          <w:sz w:val="20"/>
        </w:rPr>
        <w:t> </w:t>
      </w:r>
      <w:r>
        <w:rPr>
          <w:sz w:val="20"/>
        </w:rPr>
        <w:t>“TRP”</w:t>
      </w:r>
      <w:r>
        <w:rPr>
          <w:spacing w:val="16"/>
          <w:sz w:val="20"/>
        </w:rPr>
        <w:t> </w:t>
      </w:r>
      <w:r>
        <w:rPr>
          <w:sz w:val="20"/>
        </w:rPr>
        <w:t>or</w:t>
      </w:r>
      <w:r>
        <w:rPr>
          <w:spacing w:val="13"/>
          <w:sz w:val="20"/>
        </w:rPr>
        <w:t> </w:t>
      </w:r>
      <w:r>
        <w:rPr>
          <w:sz w:val="20"/>
        </w:rPr>
        <w:t>“RRH”</w:t>
      </w:r>
      <w:r>
        <w:rPr>
          <w:spacing w:val="14"/>
          <w:sz w:val="20"/>
        </w:rPr>
        <w:t> </w:t>
      </w:r>
      <w:r>
        <w:rPr>
          <w:sz w:val="20"/>
        </w:rPr>
        <w:t>but</w:t>
      </w:r>
      <w:r>
        <w:rPr>
          <w:spacing w:val="13"/>
          <w:sz w:val="20"/>
        </w:rPr>
        <w:t> </w:t>
      </w:r>
      <w:r>
        <w:rPr>
          <w:sz w:val="20"/>
        </w:rPr>
        <w:t>more</w:t>
      </w:r>
      <w:r>
        <w:rPr>
          <w:spacing w:val="13"/>
          <w:sz w:val="20"/>
        </w:rPr>
        <w:t> </w:t>
      </w:r>
      <w:r>
        <w:rPr>
          <w:sz w:val="20"/>
        </w:rPr>
        <w:t>specific</w:t>
      </w:r>
      <w:r>
        <w:rPr>
          <w:spacing w:val="14"/>
          <w:sz w:val="20"/>
        </w:rPr>
        <w:t> </w:t>
      </w:r>
      <w:r>
        <w:rPr>
          <w:sz w:val="20"/>
        </w:rPr>
        <w:t>in</w:t>
      </w:r>
      <w:r>
        <w:rPr>
          <w:spacing w:val="13"/>
          <w:sz w:val="20"/>
        </w:rPr>
        <w:t> </w:t>
      </w:r>
      <w:r>
        <w:rPr>
          <w:sz w:val="20"/>
        </w:rPr>
        <w:t>including</w:t>
      </w:r>
      <w:r>
        <w:rPr>
          <w:spacing w:val="12"/>
          <w:sz w:val="20"/>
        </w:rPr>
        <w:t> </w:t>
      </w:r>
      <w:r>
        <w:rPr>
          <w:sz w:val="20"/>
        </w:rPr>
        <w:t>the</w:t>
      </w:r>
      <w:r>
        <w:rPr>
          <w:spacing w:val="14"/>
          <w:sz w:val="20"/>
        </w:rPr>
        <w:t> </w:t>
      </w:r>
      <w:r>
        <w:rPr>
          <w:sz w:val="20"/>
        </w:rPr>
        <w:t>Low-PHY</w:t>
      </w:r>
      <w:r>
        <w:rPr>
          <w:spacing w:val="12"/>
          <w:sz w:val="20"/>
        </w:rPr>
        <w:t> </w:t>
      </w:r>
      <w:r>
        <w:rPr>
          <w:spacing w:val="-2"/>
          <w:sz w:val="20"/>
        </w:rPr>
        <w:t>layer</w:t>
      </w:r>
    </w:p>
    <w:p>
      <w:pPr>
        <w:pStyle w:val="ListParagraph"/>
        <w:numPr>
          <w:ilvl w:val="0"/>
          <w:numId w:val="16"/>
        </w:numPr>
        <w:tabs>
          <w:tab w:pos="952" w:val="left" w:leader="none"/>
        </w:tabs>
        <w:spacing w:line="240" w:lineRule="auto" w:before="0" w:after="0"/>
        <w:ind w:left="952" w:right="0" w:hanging="777"/>
        <w:jc w:val="left"/>
        <w:rPr>
          <w:sz w:val="20"/>
        </w:rPr>
      </w:pPr>
      <w:r>
        <w:rPr>
          <w:sz w:val="20"/>
        </w:rPr>
        <w:t>(FFT/iFFT,</w:t>
      </w:r>
      <w:r>
        <w:rPr>
          <w:spacing w:val="-8"/>
          <w:sz w:val="20"/>
        </w:rPr>
        <w:t> </w:t>
      </w:r>
      <w:r>
        <w:rPr>
          <w:sz w:val="20"/>
        </w:rPr>
        <w:t>PRACH</w:t>
      </w:r>
      <w:r>
        <w:rPr>
          <w:spacing w:val="-8"/>
          <w:sz w:val="20"/>
        </w:rPr>
        <w:t> </w:t>
      </w:r>
      <w:r>
        <w:rPr>
          <w:spacing w:val="-2"/>
          <w:sz w:val="20"/>
        </w:rPr>
        <w:t>extraction).</w:t>
      </w:r>
    </w:p>
    <w:p>
      <w:pPr>
        <w:pStyle w:val="ListParagraph"/>
        <w:numPr>
          <w:ilvl w:val="0"/>
          <w:numId w:val="16"/>
        </w:numPr>
        <w:tabs>
          <w:tab w:pos="952" w:val="left" w:leader="none"/>
        </w:tabs>
        <w:spacing w:line="240" w:lineRule="auto" w:before="119" w:after="0"/>
        <w:ind w:left="952" w:right="0" w:hanging="777"/>
        <w:jc w:val="left"/>
        <w:rPr>
          <w:sz w:val="20"/>
        </w:rPr>
      </w:pPr>
      <w:r>
        <w:rPr>
          <w:b/>
          <w:sz w:val="20"/>
        </w:rPr>
        <w:t>Port</w:t>
      </w:r>
      <w:r>
        <w:rPr>
          <w:sz w:val="20"/>
        </w:rPr>
        <w:t>:</w:t>
      </w:r>
      <w:r>
        <w:rPr>
          <w:spacing w:val="-3"/>
          <w:sz w:val="20"/>
        </w:rPr>
        <w:t> </w:t>
      </w:r>
      <w:r>
        <w:rPr>
          <w:sz w:val="20"/>
        </w:rPr>
        <w:t>End</w:t>
      </w:r>
      <w:r>
        <w:rPr>
          <w:spacing w:val="-4"/>
          <w:sz w:val="20"/>
        </w:rPr>
        <w:t> </w:t>
      </w:r>
      <w:r>
        <w:rPr>
          <w:sz w:val="20"/>
        </w:rPr>
        <w:t>of</w:t>
      </w:r>
      <w:r>
        <w:rPr>
          <w:spacing w:val="-2"/>
          <w:sz w:val="20"/>
        </w:rPr>
        <w:t> </w:t>
      </w:r>
      <w:r>
        <w:rPr>
          <w:sz w:val="20"/>
        </w:rPr>
        <w:t>a</w:t>
      </w:r>
      <w:r>
        <w:rPr>
          <w:spacing w:val="-5"/>
          <w:sz w:val="20"/>
        </w:rPr>
        <w:t> </w:t>
      </w:r>
      <w:r>
        <w:rPr>
          <w:sz w:val="20"/>
        </w:rPr>
        <w:t>transport</w:t>
      </w:r>
      <w:r>
        <w:rPr>
          <w:spacing w:val="-3"/>
          <w:sz w:val="20"/>
        </w:rPr>
        <w:t> </w:t>
      </w:r>
      <w:r>
        <w:rPr>
          <w:sz w:val="20"/>
        </w:rPr>
        <w:t>link</w:t>
      </w:r>
      <w:r>
        <w:rPr>
          <w:spacing w:val="1"/>
          <w:sz w:val="20"/>
        </w:rPr>
        <w:t> </w:t>
      </w:r>
      <w:r>
        <w:rPr>
          <w:sz w:val="20"/>
        </w:rPr>
        <w:t>–</w:t>
      </w:r>
      <w:r>
        <w:rPr>
          <w:spacing w:val="-3"/>
          <w:sz w:val="20"/>
        </w:rPr>
        <w:t> </w:t>
      </w:r>
      <w:r>
        <w:rPr>
          <w:sz w:val="20"/>
        </w:rPr>
        <w:t>in</w:t>
      </w:r>
      <w:r>
        <w:rPr>
          <w:spacing w:val="-2"/>
          <w:sz w:val="20"/>
        </w:rPr>
        <w:t> </w:t>
      </w:r>
      <w:r>
        <w:rPr>
          <w:sz w:val="20"/>
        </w:rPr>
        <w:t>most</w:t>
      </w:r>
      <w:r>
        <w:rPr>
          <w:spacing w:val="-3"/>
          <w:sz w:val="20"/>
        </w:rPr>
        <w:t> </w:t>
      </w:r>
      <w:r>
        <w:rPr>
          <w:sz w:val="20"/>
        </w:rPr>
        <w:t>cases</w:t>
      </w:r>
      <w:r>
        <w:rPr>
          <w:spacing w:val="-4"/>
          <w:sz w:val="20"/>
        </w:rPr>
        <w:t> </w:t>
      </w:r>
      <w:r>
        <w:rPr>
          <w:sz w:val="20"/>
        </w:rPr>
        <w:t>this</w:t>
      </w:r>
      <w:r>
        <w:rPr>
          <w:spacing w:val="-3"/>
          <w:sz w:val="20"/>
        </w:rPr>
        <w:t> </w:t>
      </w:r>
      <w:r>
        <w:rPr>
          <w:sz w:val="20"/>
        </w:rPr>
        <w:t>is</w:t>
      </w:r>
      <w:r>
        <w:rPr>
          <w:spacing w:val="-4"/>
          <w:sz w:val="20"/>
        </w:rPr>
        <w:t> </w:t>
      </w:r>
      <w:r>
        <w:rPr>
          <w:sz w:val="20"/>
        </w:rPr>
        <w:t>an</w:t>
      </w:r>
      <w:r>
        <w:rPr>
          <w:spacing w:val="-1"/>
          <w:sz w:val="20"/>
        </w:rPr>
        <w:t> </w:t>
      </w:r>
      <w:r>
        <w:rPr>
          <w:sz w:val="20"/>
        </w:rPr>
        <w:t>optical</w:t>
      </w:r>
      <w:r>
        <w:rPr>
          <w:spacing w:val="-3"/>
          <w:sz w:val="20"/>
        </w:rPr>
        <w:t> </w:t>
      </w:r>
      <w:r>
        <w:rPr>
          <w:spacing w:val="-4"/>
          <w:sz w:val="20"/>
        </w:rPr>
        <w:t>port</w:t>
      </w:r>
    </w:p>
    <w:p>
      <w:pPr>
        <w:pStyle w:val="ListParagraph"/>
        <w:numPr>
          <w:ilvl w:val="0"/>
          <w:numId w:val="16"/>
        </w:numPr>
        <w:tabs>
          <w:tab w:pos="952" w:val="left" w:leader="none"/>
        </w:tabs>
        <w:spacing w:line="240" w:lineRule="auto" w:before="120" w:after="0"/>
        <w:ind w:left="952" w:right="0" w:hanging="777"/>
        <w:jc w:val="left"/>
        <w:rPr>
          <w:sz w:val="20"/>
        </w:rPr>
      </w:pPr>
      <w:r>
        <w:rPr>
          <w:b/>
          <w:sz w:val="20"/>
        </w:rPr>
        <w:t>Port</w:t>
      </w:r>
      <w:r>
        <w:rPr>
          <w:b/>
          <w:spacing w:val="12"/>
          <w:sz w:val="20"/>
        </w:rPr>
        <w:t> </w:t>
      </w:r>
      <w:r>
        <w:rPr>
          <w:b/>
          <w:sz w:val="20"/>
        </w:rPr>
        <w:t>Number</w:t>
      </w:r>
      <w:r>
        <w:rPr>
          <w:sz w:val="20"/>
        </w:rPr>
        <w:t>:</w:t>
      </w:r>
      <w:r>
        <w:rPr>
          <w:spacing w:val="12"/>
          <w:sz w:val="20"/>
        </w:rPr>
        <w:t> </w:t>
      </w:r>
      <w:r>
        <w:rPr>
          <w:sz w:val="20"/>
        </w:rPr>
        <w:t>A</w:t>
      </w:r>
      <w:r>
        <w:rPr>
          <w:spacing w:val="11"/>
          <w:sz w:val="20"/>
        </w:rPr>
        <w:t> </w:t>
      </w:r>
      <w:r>
        <w:rPr>
          <w:sz w:val="20"/>
        </w:rPr>
        <w:t>number</w:t>
      </w:r>
      <w:r>
        <w:rPr>
          <w:spacing w:val="13"/>
          <w:sz w:val="20"/>
        </w:rPr>
        <w:t> </w:t>
      </w:r>
      <w:r>
        <w:rPr>
          <w:sz w:val="20"/>
        </w:rPr>
        <w:t>which</w:t>
      </w:r>
      <w:r>
        <w:rPr>
          <w:spacing w:val="12"/>
          <w:sz w:val="20"/>
        </w:rPr>
        <w:t> </w:t>
      </w:r>
      <w:r>
        <w:rPr>
          <w:sz w:val="20"/>
        </w:rPr>
        <w:t>identifies</w:t>
      </w:r>
      <w:r>
        <w:rPr>
          <w:spacing w:val="11"/>
          <w:sz w:val="20"/>
        </w:rPr>
        <w:t> </w:t>
      </w:r>
      <w:r>
        <w:rPr>
          <w:sz w:val="20"/>
        </w:rPr>
        <w:t>a</w:t>
      </w:r>
      <w:r>
        <w:rPr>
          <w:spacing w:val="11"/>
          <w:sz w:val="20"/>
        </w:rPr>
        <w:t> </w:t>
      </w:r>
      <w:r>
        <w:rPr>
          <w:sz w:val="20"/>
        </w:rPr>
        <w:t>port</w:t>
      </w:r>
      <w:r>
        <w:rPr>
          <w:spacing w:val="12"/>
          <w:sz w:val="20"/>
        </w:rPr>
        <w:t> </w:t>
      </w:r>
      <w:r>
        <w:rPr>
          <w:sz w:val="20"/>
        </w:rPr>
        <w:t>(see</w:t>
      </w:r>
      <w:r>
        <w:rPr>
          <w:spacing w:val="12"/>
          <w:sz w:val="20"/>
        </w:rPr>
        <w:t> </w:t>
      </w:r>
      <w:r>
        <w:rPr>
          <w:sz w:val="20"/>
        </w:rPr>
        <w:t>Port).</w:t>
      </w:r>
      <w:r>
        <w:rPr>
          <w:spacing w:val="12"/>
          <w:sz w:val="20"/>
        </w:rPr>
        <w:t> </w:t>
      </w:r>
      <w:r>
        <w:rPr>
          <w:sz w:val="20"/>
        </w:rPr>
        <w:t>In</w:t>
      </w:r>
      <w:r>
        <w:rPr>
          <w:spacing w:val="12"/>
          <w:sz w:val="20"/>
        </w:rPr>
        <w:t> </w:t>
      </w:r>
      <w:r>
        <w:rPr>
          <w:sz w:val="20"/>
        </w:rPr>
        <w:t>case</w:t>
      </w:r>
      <w:r>
        <w:rPr>
          <w:spacing w:val="12"/>
          <w:sz w:val="20"/>
        </w:rPr>
        <w:t> </w:t>
      </w:r>
      <w:r>
        <w:rPr>
          <w:sz w:val="20"/>
        </w:rPr>
        <w:t>of</w:t>
      </w:r>
      <w:r>
        <w:rPr>
          <w:spacing w:val="13"/>
          <w:sz w:val="20"/>
        </w:rPr>
        <w:t> </w:t>
      </w:r>
      <w:r>
        <w:rPr>
          <w:sz w:val="20"/>
        </w:rPr>
        <w:t>SFP/SFP+</w:t>
      </w:r>
      <w:r>
        <w:rPr>
          <w:spacing w:val="13"/>
          <w:sz w:val="20"/>
        </w:rPr>
        <w:t> </w:t>
      </w:r>
      <w:r>
        <w:rPr>
          <w:sz w:val="20"/>
        </w:rPr>
        <w:t>port,</w:t>
      </w:r>
      <w:r>
        <w:rPr>
          <w:spacing w:val="12"/>
          <w:sz w:val="20"/>
        </w:rPr>
        <w:t> </w:t>
      </w:r>
      <w:r>
        <w:rPr>
          <w:sz w:val="20"/>
        </w:rPr>
        <w:t>port</w:t>
      </w:r>
      <w:r>
        <w:rPr>
          <w:spacing w:val="11"/>
          <w:sz w:val="20"/>
        </w:rPr>
        <w:t> </w:t>
      </w:r>
      <w:r>
        <w:rPr>
          <w:sz w:val="20"/>
        </w:rPr>
        <w:t>number</w:t>
      </w:r>
      <w:r>
        <w:rPr>
          <w:spacing w:val="13"/>
          <w:sz w:val="20"/>
        </w:rPr>
        <w:t> </w:t>
      </w:r>
      <w:r>
        <w:rPr>
          <w:sz w:val="20"/>
        </w:rPr>
        <w:t>value</w:t>
      </w:r>
      <w:r>
        <w:rPr>
          <w:spacing w:val="11"/>
          <w:sz w:val="20"/>
        </w:rPr>
        <w:t> </w:t>
      </w:r>
      <w:r>
        <w:rPr>
          <w:sz w:val="20"/>
        </w:rPr>
        <w:t>is</w:t>
      </w:r>
      <w:r>
        <w:rPr>
          <w:spacing w:val="11"/>
          <w:sz w:val="20"/>
        </w:rPr>
        <w:t> </w:t>
      </w:r>
      <w:r>
        <w:rPr>
          <w:sz w:val="20"/>
        </w:rPr>
        <w:t>0</w:t>
      </w:r>
      <w:r>
        <w:rPr>
          <w:spacing w:val="12"/>
          <w:sz w:val="20"/>
        </w:rPr>
        <w:t> </w:t>
      </w:r>
      <w:r>
        <w:rPr>
          <w:sz w:val="20"/>
        </w:rPr>
        <w:t>to</w:t>
      </w:r>
      <w:r>
        <w:rPr>
          <w:spacing w:val="13"/>
          <w:sz w:val="20"/>
        </w:rPr>
        <w:t> </w:t>
      </w:r>
      <w:r>
        <w:rPr>
          <w:sz w:val="20"/>
        </w:rPr>
        <w:t>N-</w:t>
      </w:r>
      <w:r>
        <w:rPr>
          <w:spacing w:val="-10"/>
          <w:sz w:val="20"/>
        </w:rPr>
        <w:t>1</w:t>
      </w:r>
    </w:p>
    <w:p>
      <w:pPr>
        <w:pStyle w:val="ListParagraph"/>
        <w:numPr>
          <w:ilvl w:val="0"/>
          <w:numId w:val="16"/>
        </w:numPr>
        <w:tabs>
          <w:tab w:pos="952" w:val="left" w:leader="none"/>
        </w:tabs>
        <w:spacing w:line="240" w:lineRule="auto" w:before="1" w:after="0"/>
        <w:ind w:left="952" w:right="0" w:hanging="777"/>
        <w:jc w:val="left"/>
        <w:rPr>
          <w:sz w:val="20"/>
        </w:rPr>
      </w:pPr>
      <w:r>
        <w:rPr>
          <w:sz w:val="20"/>
        </w:rPr>
        <w:t>where</w:t>
      </w:r>
      <w:r>
        <w:rPr>
          <w:spacing w:val="4"/>
          <w:sz w:val="20"/>
        </w:rPr>
        <w:t> </w:t>
      </w:r>
      <w:r>
        <w:rPr>
          <w:sz w:val="20"/>
        </w:rPr>
        <w:t>N</w:t>
      </w:r>
      <w:r>
        <w:rPr>
          <w:spacing w:val="4"/>
          <w:sz w:val="20"/>
        </w:rPr>
        <w:t> </w:t>
      </w:r>
      <w:r>
        <w:rPr>
          <w:sz w:val="20"/>
        </w:rPr>
        <w:t>is</w:t>
      </w:r>
      <w:r>
        <w:rPr>
          <w:spacing w:val="3"/>
          <w:sz w:val="20"/>
        </w:rPr>
        <w:t> </w:t>
      </w:r>
      <w:r>
        <w:rPr>
          <w:sz w:val="20"/>
        </w:rPr>
        <w:t>number</w:t>
      </w:r>
      <w:r>
        <w:rPr>
          <w:spacing w:val="6"/>
          <w:sz w:val="20"/>
        </w:rPr>
        <w:t> </w:t>
      </w:r>
      <w:r>
        <w:rPr>
          <w:sz w:val="20"/>
        </w:rPr>
        <w:t>of</w:t>
      </w:r>
      <w:r>
        <w:rPr>
          <w:spacing w:val="2"/>
          <w:sz w:val="20"/>
        </w:rPr>
        <w:t> </w:t>
      </w:r>
      <w:r>
        <w:rPr>
          <w:sz w:val="20"/>
        </w:rPr>
        <w:t>ports</w:t>
      </w:r>
      <w:r>
        <w:rPr>
          <w:spacing w:val="3"/>
          <w:sz w:val="20"/>
        </w:rPr>
        <w:t> </w:t>
      </w:r>
      <w:r>
        <w:rPr>
          <w:sz w:val="20"/>
        </w:rPr>
        <w:t>in</w:t>
      </w:r>
      <w:r>
        <w:rPr>
          <w:spacing w:val="3"/>
          <w:sz w:val="20"/>
        </w:rPr>
        <w:t> </w:t>
      </w:r>
      <w:r>
        <w:rPr>
          <w:sz w:val="20"/>
        </w:rPr>
        <w:t>the</w:t>
      </w:r>
      <w:r>
        <w:rPr>
          <w:spacing w:val="4"/>
          <w:sz w:val="20"/>
        </w:rPr>
        <w:t> </w:t>
      </w:r>
      <w:r>
        <w:rPr>
          <w:sz w:val="20"/>
        </w:rPr>
        <w:t>device.</w:t>
      </w:r>
      <w:r>
        <w:rPr>
          <w:spacing w:val="5"/>
          <w:sz w:val="20"/>
        </w:rPr>
        <w:t> </w:t>
      </w:r>
      <w:r>
        <w:rPr>
          <w:sz w:val="20"/>
        </w:rPr>
        <w:t>Numbers</w:t>
      </w:r>
      <w:r>
        <w:rPr>
          <w:spacing w:val="4"/>
          <w:sz w:val="20"/>
        </w:rPr>
        <w:t> </w:t>
      </w:r>
      <w:r>
        <w:rPr>
          <w:sz w:val="20"/>
        </w:rPr>
        <w:t>0</w:t>
      </w:r>
      <w:r>
        <w:rPr>
          <w:spacing w:val="5"/>
          <w:sz w:val="20"/>
        </w:rPr>
        <w:t> </w:t>
      </w:r>
      <w:r>
        <w:rPr>
          <w:sz w:val="20"/>
        </w:rPr>
        <w:t>to</w:t>
      </w:r>
      <w:r>
        <w:rPr>
          <w:spacing w:val="5"/>
          <w:sz w:val="20"/>
        </w:rPr>
        <w:t> </w:t>
      </w:r>
      <w:r>
        <w:rPr>
          <w:sz w:val="20"/>
        </w:rPr>
        <w:t>N-1</w:t>
      </w:r>
      <w:r>
        <w:rPr>
          <w:spacing w:val="5"/>
          <w:sz w:val="20"/>
        </w:rPr>
        <w:t> </w:t>
      </w:r>
      <w:r>
        <w:rPr>
          <w:sz w:val="20"/>
        </w:rPr>
        <w:t>are</w:t>
      </w:r>
      <w:r>
        <w:rPr>
          <w:spacing w:val="5"/>
          <w:sz w:val="20"/>
        </w:rPr>
        <w:t> </w:t>
      </w:r>
      <w:r>
        <w:rPr>
          <w:sz w:val="20"/>
        </w:rPr>
        <w:t>assigned</w:t>
      </w:r>
      <w:r>
        <w:rPr>
          <w:spacing w:val="5"/>
          <w:sz w:val="20"/>
        </w:rPr>
        <w:t> </w:t>
      </w:r>
      <w:r>
        <w:rPr>
          <w:sz w:val="20"/>
        </w:rPr>
        <w:t>to</w:t>
      </w:r>
      <w:r>
        <w:rPr>
          <w:spacing w:val="5"/>
          <w:sz w:val="20"/>
        </w:rPr>
        <w:t> </w:t>
      </w:r>
      <w:r>
        <w:rPr>
          <w:sz w:val="20"/>
        </w:rPr>
        <w:t>ports</w:t>
      </w:r>
      <w:r>
        <w:rPr>
          <w:spacing w:val="4"/>
          <w:sz w:val="20"/>
        </w:rPr>
        <w:t> </w:t>
      </w:r>
      <w:r>
        <w:rPr>
          <w:sz w:val="20"/>
        </w:rPr>
        <w:t>in</w:t>
      </w:r>
      <w:r>
        <w:rPr>
          <w:spacing w:val="5"/>
          <w:sz w:val="20"/>
        </w:rPr>
        <w:t> </w:t>
      </w:r>
      <w:r>
        <w:rPr>
          <w:sz w:val="20"/>
        </w:rPr>
        <w:t>order</w:t>
      </w:r>
      <w:r>
        <w:rPr>
          <w:spacing w:val="4"/>
          <w:sz w:val="20"/>
        </w:rPr>
        <w:t> </w:t>
      </w:r>
      <w:r>
        <w:rPr>
          <w:sz w:val="20"/>
        </w:rPr>
        <w:t>following</w:t>
      </w:r>
      <w:r>
        <w:rPr>
          <w:spacing w:val="5"/>
          <w:sz w:val="20"/>
        </w:rPr>
        <w:t> </w:t>
      </w:r>
      <w:r>
        <w:rPr>
          <w:sz w:val="20"/>
        </w:rPr>
        <w:t>order</w:t>
      </w:r>
      <w:r>
        <w:rPr>
          <w:spacing w:val="3"/>
          <w:sz w:val="20"/>
        </w:rPr>
        <w:t> </w:t>
      </w:r>
      <w:r>
        <w:rPr>
          <w:sz w:val="20"/>
        </w:rPr>
        <w:t>of</w:t>
      </w:r>
      <w:r>
        <w:rPr>
          <w:spacing w:val="4"/>
          <w:sz w:val="20"/>
        </w:rPr>
        <w:t> </w:t>
      </w:r>
      <w:r>
        <w:rPr>
          <w:sz w:val="20"/>
        </w:rPr>
        <w:t>labels</w:t>
      </w:r>
      <w:r>
        <w:rPr>
          <w:spacing w:val="3"/>
          <w:sz w:val="20"/>
        </w:rPr>
        <w:t> </w:t>
      </w:r>
      <w:r>
        <w:rPr>
          <w:spacing w:val="-5"/>
          <w:sz w:val="20"/>
        </w:rPr>
        <w:t>on</w:t>
      </w:r>
    </w:p>
    <w:p>
      <w:pPr>
        <w:pStyle w:val="ListParagraph"/>
        <w:numPr>
          <w:ilvl w:val="0"/>
          <w:numId w:val="16"/>
        </w:numPr>
        <w:tabs>
          <w:tab w:pos="952" w:val="left" w:leader="none"/>
        </w:tabs>
        <w:spacing w:line="240" w:lineRule="auto" w:before="0" w:after="0"/>
        <w:ind w:left="952" w:right="0" w:hanging="777"/>
        <w:jc w:val="left"/>
        <w:rPr>
          <w:sz w:val="20"/>
        </w:rPr>
      </w:pPr>
      <w:r>
        <w:rPr>
          <w:sz w:val="20"/>
        </w:rPr>
        <w:t>the</w:t>
      </w:r>
      <w:r>
        <w:rPr>
          <w:spacing w:val="-5"/>
          <w:sz w:val="20"/>
        </w:rPr>
        <w:t> </w:t>
      </w:r>
      <w:r>
        <w:rPr>
          <w:sz w:val="20"/>
        </w:rPr>
        <w:t>device</w:t>
      </w:r>
      <w:r>
        <w:rPr>
          <w:spacing w:val="-4"/>
          <w:sz w:val="20"/>
        </w:rPr>
        <w:t> </w:t>
      </w:r>
      <w:r>
        <w:rPr>
          <w:sz w:val="20"/>
        </w:rPr>
        <w:t>(labels</w:t>
      </w:r>
      <w:r>
        <w:rPr>
          <w:spacing w:val="-5"/>
          <w:sz w:val="20"/>
        </w:rPr>
        <w:t> </w:t>
      </w:r>
      <w:r>
        <w:rPr>
          <w:sz w:val="20"/>
        </w:rPr>
        <w:t>for</w:t>
      </w:r>
      <w:r>
        <w:rPr>
          <w:spacing w:val="-4"/>
          <w:sz w:val="20"/>
        </w:rPr>
        <w:t> </w:t>
      </w:r>
      <w:r>
        <w:rPr>
          <w:sz w:val="20"/>
        </w:rPr>
        <w:t>ports</w:t>
      </w:r>
      <w:r>
        <w:rPr>
          <w:spacing w:val="-5"/>
          <w:sz w:val="20"/>
        </w:rPr>
        <w:t> </w:t>
      </w:r>
      <w:r>
        <w:rPr>
          <w:sz w:val="20"/>
        </w:rPr>
        <w:t>are</w:t>
      </w:r>
      <w:r>
        <w:rPr>
          <w:spacing w:val="-6"/>
          <w:sz w:val="20"/>
        </w:rPr>
        <w:t> </w:t>
      </w:r>
      <w:r>
        <w:rPr>
          <w:sz w:val="20"/>
        </w:rPr>
        <w:t>not</w:t>
      </w:r>
      <w:r>
        <w:rPr>
          <w:spacing w:val="-6"/>
          <w:sz w:val="20"/>
        </w:rPr>
        <w:t> </w:t>
      </w:r>
      <w:r>
        <w:rPr>
          <w:sz w:val="20"/>
        </w:rPr>
        <w:t>necessarily</w:t>
      </w:r>
      <w:r>
        <w:rPr>
          <w:spacing w:val="-4"/>
          <w:sz w:val="20"/>
        </w:rPr>
        <w:t> </w:t>
      </w:r>
      <w:r>
        <w:rPr>
          <w:sz w:val="20"/>
        </w:rPr>
        <w:t>numbers</w:t>
      </w:r>
      <w:r>
        <w:rPr>
          <w:spacing w:val="-5"/>
          <w:sz w:val="20"/>
        </w:rPr>
        <w:t> </w:t>
      </w:r>
      <w:r>
        <w:rPr>
          <w:sz w:val="20"/>
        </w:rPr>
        <w:t>starting</w:t>
      </w:r>
      <w:r>
        <w:rPr>
          <w:spacing w:val="-3"/>
          <w:sz w:val="20"/>
        </w:rPr>
        <w:t> </w:t>
      </w:r>
      <w:r>
        <w:rPr>
          <w:sz w:val="20"/>
        </w:rPr>
        <w:t>from</w:t>
      </w:r>
      <w:r>
        <w:rPr>
          <w:spacing w:val="-3"/>
          <w:sz w:val="20"/>
        </w:rPr>
        <w:t> </w:t>
      </w:r>
      <w:r>
        <w:rPr>
          <w:spacing w:val="-2"/>
          <w:sz w:val="20"/>
        </w:rPr>
        <w:t>zero)</w:t>
      </w:r>
    </w:p>
    <w:p>
      <w:pPr>
        <w:pStyle w:val="ListParagraph"/>
        <w:numPr>
          <w:ilvl w:val="0"/>
          <w:numId w:val="16"/>
        </w:numPr>
        <w:tabs>
          <w:tab w:pos="952" w:val="left" w:leader="none"/>
        </w:tabs>
        <w:spacing w:line="240" w:lineRule="auto" w:before="121" w:after="0"/>
        <w:ind w:left="952" w:right="0" w:hanging="777"/>
        <w:jc w:val="left"/>
        <w:rPr>
          <w:sz w:val="20"/>
        </w:rPr>
      </w:pPr>
      <w:r>
        <w:rPr>
          <w:b/>
          <w:sz w:val="20"/>
        </w:rPr>
        <w:t>S-Plane</w:t>
      </w:r>
      <w:r>
        <w:rPr>
          <w:sz w:val="20"/>
        </w:rPr>
        <w:t>:</w:t>
      </w:r>
      <w:r>
        <w:rPr>
          <w:spacing w:val="9"/>
          <w:sz w:val="20"/>
        </w:rPr>
        <w:t> </w:t>
      </w:r>
      <w:r>
        <w:rPr>
          <w:sz w:val="20"/>
        </w:rPr>
        <w:t>Synchronization</w:t>
      </w:r>
      <w:r>
        <w:rPr>
          <w:spacing w:val="9"/>
          <w:sz w:val="20"/>
        </w:rPr>
        <w:t> </w:t>
      </w:r>
      <w:r>
        <w:rPr>
          <w:sz w:val="20"/>
        </w:rPr>
        <w:t>Plane:</w:t>
      </w:r>
      <w:r>
        <w:rPr>
          <w:spacing w:val="10"/>
          <w:sz w:val="20"/>
        </w:rPr>
        <w:t> </w:t>
      </w:r>
      <w:r>
        <w:rPr>
          <w:sz w:val="20"/>
        </w:rPr>
        <w:t>refers</w:t>
      </w:r>
      <w:r>
        <w:rPr>
          <w:spacing w:val="8"/>
          <w:sz w:val="20"/>
        </w:rPr>
        <w:t> </w:t>
      </w:r>
      <w:r>
        <w:rPr>
          <w:sz w:val="20"/>
        </w:rPr>
        <w:t>to</w:t>
      </w:r>
      <w:r>
        <w:rPr>
          <w:spacing w:val="10"/>
          <w:sz w:val="20"/>
        </w:rPr>
        <w:t> </w:t>
      </w:r>
      <w:r>
        <w:rPr>
          <w:sz w:val="20"/>
        </w:rPr>
        <w:t>traffic</w:t>
      </w:r>
      <w:r>
        <w:rPr>
          <w:spacing w:val="9"/>
          <w:sz w:val="20"/>
        </w:rPr>
        <w:t> </w:t>
      </w:r>
      <w:r>
        <w:rPr>
          <w:sz w:val="20"/>
        </w:rPr>
        <w:t>between</w:t>
      </w:r>
      <w:r>
        <w:rPr>
          <w:spacing w:val="10"/>
          <w:sz w:val="20"/>
        </w:rPr>
        <w:t> </w:t>
      </w:r>
      <w:r>
        <w:rPr>
          <w:sz w:val="20"/>
        </w:rPr>
        <w:t>the</w:t>
      </w:r>
      <w:r>
        <w:rPr>
          <w:spacing w:val="15"/>
          <w:sz w:val="20"/>
        </w:rPr>
        <w:t> </w:t>
      </w:r>
      <w:r>
        <w:rPr>
          <w:sz w:val="20"/>
        </w:rPr>
        <w:t>O-RU</w:t>
      </w:r>
      <w:r>
        <w:rPr>
          <w:spacing w:val="10"/>
          <w:sz w:val="20"/>
        </w:rPr>
        <w:t> </w:t>
      </w:r>
      <w:r>
        <w:rPr>
          <w:sz w:val="20"/>
        </w:rPr>
        <w:t>or</w:t>
      </w:r>
      <w:r>
        <w:rPr>
          <w:spacing w:val="10"/>
          <w:sz w:val="20"/>
        </w:rPr>
        <w:t> </w:t>
      </w:r>
      <w:r>
        <w:rPr>
          <w:sz w:val="20"/>
        </w:rPr>
        <w:t>O-DU</w:t>
      </w:r>
      <w:r>
        <w:rPr>
          <w:spacing w:val="9"/>
          <w:sz w:val="20"/>
        </w:rPr>
        <w:t> </w:t>
      </w:r>
      <w:r>
        <w:rPr>
          <w:sz w:val="20"/>
        </w:rPr>
        <w:t>to</w:t>
      </w:r>
      <w:r>
        <w:rPr>
          <w:spacing w:val="10"/>
          <w:sz w:val="20"/>
        </w:rPr>
        <w:t> </w:t>
      </w:r>
      <w:r>
        <w:rPr>
          <w:sz w:val="20"/>
        </w:rPr>
        <w:t>a</w:t>
      </w:r>
      <w:r>
        <w:rPr>
          <w:spacing w:val="9"/>
          <w:sz w:val="20"/>
        </w:rPr>
        <w:t> </w:t>
      </w:r>
      <w:r>
        <w:rPr>
          <w:sz w:val="20"/>
        </w:rPr>
        <w:t>synchronization</w:t>
      </w:r>
      <w:r>
        <w:rPr>
          <w:spacing w:val="10"/>
          <w:sz w:val="20"/>
        </w:rPr>
        <w:t> </w:t>
      </w:r>
      <w:r>
        <w:rPr>
          <w:sz w:val="20"/>
        </w:rPr>
        <w:t>controller</w:t>
      </w:r>
      <w:r>
        <w:rPr>
          <w:spacing w:val="10"/>
          <w:sz w:val="20"/>
        </w:rPr>
        <w:t> </w:t>
      </w:r>
      <w:r>
        <w:rPr>
          <w:sz w:val="20"/>
        </w:rPr>
        <w:t>which</w:t>
      </w:r>
      <w:r>
        <w:rPr>
          <w:spacing w:val="10"/>
          <w:sz w:val="20"/>
        </w:rPr>
        <w:t> </w:t>
      </w:r>
      <w:r>
        <w:rPr>
          <w:spacing w:val="-5"/>
          <w:sz w:val="20"/>
        </w:rPr>
        <w:t>is</w:t>
      </w:r>
    </w:p>
    <w:p>
      <w:pPr>
        <w:pStyle w:val="ListParagraph"/>
        <w:numPr>
          <w:ilvl w:val="0"/>
          <w:numId w:val="16"/>
        </w:numPr>
        <w:tabs>
          <w:tab w:pos="952" w:val="left" w:leader="none"/>
        </w:tabs>
        <w:spacing w:line="240" w:lineRule="auto" w:before="0" w:after="0"/>
        <w:ind w:left="952" w:right="0" w:hanging="777"/>
        <w:jc w:val="left"/>
        <w:rPr>
          <w:sz w:val="20"/>
        </w:rPr>
      </w:pPr>
      <w:r>
        <w:rPr>
          <w:sz w:val="20"/>
        </w:rPr>
        <w:t>generally</w:t>
      </w:r>
      <w:r>
        <w:rPr>
          <w:spacing w:val="-5"/>
          <w:sz w:val="20"/>
        </w:rPr>
        <w:t> </w:t>
      </w:r>
      <w:r>
        <w:rPr>
          <w:sz w:val="20"/>
        </w:rPr>
        <w:t>an</w:t>
      </w:r>
      <w:r>
        <w:rPr>
          <w:spacing w:val="-6"/>
          <w:sz w:val="20"/>
        </w:rPr>
        <w:t> </w:t>
      </w:r>
      <w:r>
        <w:rPr>
          <w:sz w:val="20"/>
        </w:rPr>
        <w:t>IEEE-1588</w:t>
      </w:r>
      <w:r>
        <w:rPr>
          <w:spacing w:val="-5"/>
          <w:sz w:val="20"/>
        </w:rPr>
        <w:t> </w:t>
      </w:r>
      <w:r>
        <w:rPr>
          <w:sz w:val="20"/>
        </w:rPr>
        <w:t>Grand</w:t>
      </w:r>
      <w:r>
        <w:rPr>
          <w:spacing w:val="-4"/>
          <w:sz w:val="20"/>
        </w:rPr>
        <w:t> </w:t>
      </w:r>
      <w:r>
        <w:rPr>
          <w:sz w:val="20"/>
        </w:rPr>
        <w:t>Master</w:t>
      </w:r>
      <w:r>
        <w:rPr>
          <w:spacing w:val="-5"/>
          <w:sz w:val="20"/>
        </w:rPr>
        <w:t> </w:t>
      </w:r>
      <w:r>
        <w:rPr>
          <w:sz w:val="20"/>
        </w:rPr>
        <w:t>(however,</w:t>
      </w:r>
      <w:r>
        <w:rPr>
          <w:spacing w:val="-5"/>
          <w:sz w:val="20"/>
        </w:rPr>
        <w:t> </w:t>
      </w:r>
      <w:r>
        <w:rPr>
          <w:sz w:val="20"/>
        </w:rPr>
        <w:t>Grand</w:t>
      </w:r>
      <w:r>
        <w:rPr>
          <w:spacing w:val="-5"/>
          <w:sz w:val="20"/>
        </w:rPr>
        <w:t> </w:t>
      </w:r>
      <w:r>
        <w:rPr>
          <w:sz w:val="20"/>
        </w:rPr>
        <w:t>Master</w:t>
      </w:r>
      <w:r>
        <w:rPr>
          <w:spacing w:val="-4"/>
          <w:sz w:val="20"/>
        </w:rPr>
        <w:t> </w:t>
      </w:r>
      <w:r>
        <w:rPr>
          <w:sz w:val="20"/>
        </w:rPr>
        <w:t>functionality</w:t>
      </w:r>
      <w:r>
        <w:rPr>
          <w:spacing w:val="-5"/>
          <w:sz w:val="20"/>
        </w:rPr>
        <w:t> </w:t>
      </w:r>
      <w:r>
        <w:rPr>
          <w:sz w:val="20"/>
        </w:rPr>
        <w:t>may</w:t>
      </w:r>
      <w:r>
        <w:rPr>
          <w:spacing w:val="-4"/>
          <w:sz w:val="20"/>
        </w:rPr>
        <w:t> </w:t>
      </w:r>
      <w:r>
        <w:rPr>
          <w:sz w:val="20"/>
        </w:rPr>
        <w:t>be</w:t>
      </w:r>
      <w:r>
        <w:rPr>
          <w:spacing w:val="-6"/>
          <w:sz w:val="20"/>
        </w:rPr>
        <w:t> </w:t>
      </w:r>
      <w:r>
        <w:rPr>
          <w:sz w:val="20"/>
        </w:rPr>
        <w:t>embedded</w:t>
      </w:r>
      <w:r>
        <w:rPr>
          <w:spacing w:val="-4"/>
          <w:sz w:val="20"/>
        </w:rPr>
        <w:t> </w:t>
      </w:r>
      <w:r>
        <w:rPr>
          <w:sz w:val="20"/>
        </w:rPr>
        <w:t>in</w:t>
      </w:r>
      <w:r>
        <w:rPr>
          <w:spacing w:val="-7"/>
          <w:sz w:val="20"/>
        </w:rPr>
        <w:t> </w:t>
      </w:r>
      <w:r>
        <w:rPr>
          <w:sz w:val="20"/>
        </w:rPr>
        <w:t>the</w:t>
      </w:r>
      <w:r>
        <w:rPr>
          <w:spacing w:val="4"/>
          <w:sz w:val="20"/>
        </w:rPr>
        <w:t> </w:t>
      </w:r>
      <w:r>
        <w:rPr>
          <w:sz w:val="20"/>
        </w:rPr>
        <w:t>O-</w:t>
      </w:r>
      <w:r>
        <w:rPr>
          <w:spacing w:val="-4"/>
          <w:sz w:val="20"/>
        </w:rPr>
        <w:t>DU).</w:t>
      </w:r>
    </w:p>
    <w:p>
      <w:pPr>
        <w:pStyle w:val="ListParagraph"/>
        <w:numPr>
          <w:ilvl w:val="0"/>
          <w:numId w:val="16"/>
        </w:numPr>
        <w:tabs>
          <w:tab w:pos="952" w:val="left" w:leader="none"/>
        </w:tabs>
        <w:spacing w:line="240" w:lineRule="auto" w:before="118" w:after="0"/>
        <w:ind w:left="952" w:right="0" w:hanging="777"/>
        <w:jc w:val="left"/>
        <w:rPr>
          <w:sz w:val="20"/>
        </w:rPr>
      </w:pPr>
      <w:r>
        <w:rPr>
          <w:b/>
          <w:sz w:val="20"/>
        </w:rPr>
        <w:t>Shared</w:t>
      </w:r>
      <w:r>
        <w:rPr>
          <w:b/>
          <w:spacing w:val="-5"/>
          <w:sz w:val="20"/>
        </w:rPr>
        <w:t> </w:t>
      </w:r>
      <w:r>
        <w:rPr>
          <w:b/>
          <w:sz w:val="20"/>
        </w:rPr>
        <w:t>O-RU</w:t>
      </w:r>
      <w:r>
        <w:rPr>
          <w:b/>
          <w:spacing w:val="-5"/>
          <w:sz w:val="20"/>
        </w:rPr>
        <w:t> </w:t>
      </w:r>
      <w:r>
        <w:rPr>
          <w:b/>
          <w:sz w:val="20"/>
        </w:rPr>
        <w:t>Host</w:t>
      </w:r>
      <w:r>
        <w:rPr>
          <w:sz w:val="20"/>
        </w:rPr>
        <w:t>:</w:t>
      </w:r>
      <w:r>
        <w:rPr>
          <w:spacing w:val="-5"/>
          <w:sz w:val="20"/>
        </w:rPr>
        <w:t> </w:t>
      </w:r>
      <w:r>
        <w:rPr>
          <w:sz w:val="20"/>
        </w:rPr>
        <w:t>The</w:t>
      </w:r>
      <w:r>
        <w:rPr>
          <w:spacing w:val="-4"/>
          <w:sz w:val="20"/>
        </w:rPr>
        <w:t> </w:t>
      </w:r>
      <w:r>
        <w:rPr>
          <w:sz w:val="20"/>
        </w:rPr>
        <w:t>role</w:t>
      </w:r>
      <w:r>
        <w:rPr>
          <w:spacing w:val="-6"/>
          <w:sz w:val="20"/>
        </w:rPr>
        <w:t> </w:t>
      </w:r>
      <w:r>
        <w:rPr>
          <w:sz w:val="20"/>
        </w:rPr>
        <w:t>performed</w:t>
      </w:r>
      <w:r>
        <w:rPr>
          <w:spacing w:val="-3"/>
          <w:sz w:val="20"/>
        </w:rPr>
        <w:t> </w:t>
      </w:r>
      <w:r>
        <w:rPr>
          <w:sz w:val="20"/>
        </w:rPr>
        <w:t>by</w:t>
      </w:r>
      <w:r>
        <w:rPr>
          <w:spacing w:val="-3"/>
          <w:sz w:val="20"/>
        </w:rPr>
        <w:t> </w:t>
      </w:r>
      <w:r>
        <w:rPr>
          <w:sz w:val="20"/>
        </w:rPr>
        <w:t>the NETCONF</w:t>
      </w:r>
      <w:r>
        <w:rPr>
          <w:spacing w:val="-4"/>
          <w:sz w:val="20"/>
        </w:rPr>
        <w:t> </w:t>
      </w:r>
      <w:r>
        <w:rPr>
          <w:sz w:val="20"/>
        </w:rPr>
        <w:t>client</w:t>
      </w:r>
      <w:r>
        <w:rPr>
          <w:spacing w:val="-5"/>
          <w:sz w:val="20"/>
        </w:rPr>
        <w:t> </w:t>
      </w:r>
      <w:r>
        <w:rPr>
          <w:sz w:val="20"/>
        </w:rPr>
        <w:t>associated</w:t>
      </w:r>
      <w:r>
        <w:rPr>
          <w:spacing w:val="-3"/>
          <w:sz w:val="20"/>
        </w:rPr>
        <w:t> </w:t>
      </w:r>
      <w:r>
        <w:rPr>
          <w:sz w:val="20"/>
        </w:rPr>
        <w:t>with</w:t>
      </w:r>
      <w:r>
        <w:rPr>
          <w:spacing w:val="-4"/>
          <w:sz w:val="20"/>
        </w:rPr>
        <w:t> </w:t>
      </w:r>
      <w:r>
        <w:rPr>
          <w:sz w:val="20"/>
        </w:rPr>
        <w:t>the</w:t>
      </w:r>
      <w:r>
        <w:rPr>
          <w:spacing w:val="-4"/>
          <w:sz w:val="20"/>
        </w:rPr>
        <w:t> </w:t>
      </w:r>
      <w:r>
        <w:rPr>
          <w:sz w:val="20"/>
        </w:rPr>
        <w:t>operator</w:t>
      </w:r>
      <w:r>
        <w:rPr>
          <w:spacing w:val="-4"/>
          <w:sz w:val="20"/>
        </w:rPr>
        <w:t> </w:t>
      </w:r>
      <w:r>
        <w:rPr>
          <w:sz w:val="20"/>
        </w:rPr>
        <w:t>of</w:t>
      </w:r>
      <w:r>
        <w:rPr>
          <w:spacing w:val="-4"/>
          <w:sz w:val="20"/>
        </w:rPr>
        <w:t> </w:t>
      </w:r>
      <w:r>
        <w:rPr>
          <w:sz w:val="20"/>
        </w:rPr>
        <w:t>a</w:t>
      </w:r>
      <w:r>
        <w:rPr>
          <w:spacing w:val="-6"/>
          <w:sz w:val="20"/>
        </w:rPr>
        <w:t> </w:t>
      </w:r>
      <w:r>
        <w:rPr>
          <w:sz w:val="20"/>
        </w:rPr>
        <w:t>Multi-Operator</w:t>
      </w:r>
      <w:r>
        <w:rPr>
          <w:spacing w:val="-6"/>
          <w:sz w:val="20"/>
        </w:rPr>
        <w:t> </w:t>
      </w:r>
      <w:r>
        <w:rPr>
          <w:spacing w:val="-5"/>
          <w:sz w:val="20"/>
        </w:rPr>
        <w:t>O-</w:t>
      </w:r>
    </w:p>
    <w:p>
      <w:pPr>
        <w:pStyle w:val="ListParagraph"/>
        <w:numPr>
          <w:ilvl w:val="0"/>
          <w:numId w:val="16"/>
        </w:numPr>
        <w:tabs>
          <w:tab w:pos="952" w:val="left" w:leader="none"/>
        </w:tabs>
        <w:spacing w:line="240" w:lineRule="auto" w:before="1" w:after="0"/>
        <w:ind w:left="952" w:right="0" w:hanging="777"/>
        <w:jc w:val="left"/>
        <w:rPr>
          <w:sz w:val="20"/>
        </w:rPr>
      </w:pPr>
      <w:r>
        <w:rPr>
          <w:sz w:val="20"/>
        </w:rPr>
        <w:t>RU</w:t>
      </w:r>
      <w:r>
        <w:rPr>
          <w:spacing w:val="-5"/>
          <w:sz w:val="20"/>
        </w:rPr>
        <w:t> </w:t>
      </w:r>
      <w:r>
        <w:rPr>
          <w:sz w:val="20"/>
        </w:rPr>
        <w:t>who</w:t>
      </w:r>
      <w:r>
        <w:rPr>
          <w:spacing w:val="-3"/>
          <w:sz w:val="20"/>
        </w:rPr>
        <w:t> </w:t>
      </w:r>
      <w:r>
        <w:rPr>
          <w:sz w:val="20"/>
        </w:rPr>
        <w:t>determines</w:t>
      </w:r>
      <w:r>
        <w:rPr>
          <w:spacing w:val="-5"/>
          <w:sz w:val="20"/>
        </w:rPr>
        <w:t> </w:t>
      </w:r>
      <w:r>
        <w:rPr>
          <w:sz w:val="20"/>
        </w:rPr>
        <w:t>how</w:t>
      </w:r>
      <w:r>
        <w:rPr>
          <w:spacing w:val="-4"/>
          <w:sz w:val="20"/>
        </w:rPr>
        <w:t> </w:t>
      </w:r>
      <w:r>
        <w:rPr>
          <w:sz w:val="20"/>
        </w:rPr>
        <w:t>the</w:t>
      </w:r>
      <w:r>
        <w:rPr>
          <w:spacing w:val="-6"/>
          <w:sz w:val="20"/>
        </w:rPr>
        <w:t> </w:t>
      </w:r>
      <w:r>
        <w:rPr>
          <w:sz w:val="20"/>
        </w:rPr>
        <w:t>resources</w:t>
      </w:r>
      <w:r>
        <w:rPr>
          <w:spacing w:val="-6"/>
          <w:sz w:val="20"/>
        </w:rPr>
        <w:t> </w:t>
      </w:r>
      <w:r>
        <w:rPr>
          <w:sz w:val="20"/>
        </w:rPr>
        <w:t>of</w:t>
      </w:r>
      <w:r>
        <w:rPr>
          <w:spacing w:val="-4"/>
          <w:sz w:val="20"/>
        </w:rPr>
        <w:t> </w:t>
      </w:r>
      <w:r>
        <w:rPr>
          <w:sz w:val="20"/>
        </w:rPr>
        <w:t>a</w:t>
      </w:r>
      <w:r>
        <w:rPr>
          <w:spacing w:val="-4"/>
          <w:sz w:val="20"/>
        </w:rPr>
        <w:t> </w:t>
      </w:r>
      <w:r>
        <w:rPr>
          <w:sz w:val="20"/>
        </w:rPr>
        <w:t>Multi-Operator</w:t>
      </w:r>
      <w:r>
        <w:rPr>
          <w:spacing w:val="-6"/>
          <w:sz w:val="20"/>
        </w:rPr>
        <w:t> </w:t>
      </w:r>
      <w:r>
        <w:rPr>
          <w:sz w:val="20"/>
        </w:rPr>
        <w:t>O-RU</w:t>
      </w:r>
      <w:r>
        <w:rPr>
          <w:spacing w:val="-4"/>
          <w:sz w:val="20"/>
        </w:rPr>
        <w:t> </w:t>
      </w:r>
      <w:r>
        <w:rPr>
          <w:sz w:val="20"/>
        </w:rPr>
        <w:t>are</w:t>
      </w:r>
      <w:r>
        <w:rPr>
          <w:spacing w:val="-4"/>
          <w:sz w:val="20"/>
        </w:rPr>
        <w:t> </w:t>
      </w:r>
      <w:r>
        <w:rPr>
          <w:sz w:val="20"/>
        </w:rPr>
        <w:t>partitioned</w:t>
      </w:r>
      <w:r>
        <w:rPr>
          <w:spacing w:val="-4"/>
          <w:sz w:val="20"/>
        </w:rPr>
        <w:t> </w:t>
      </w:r>
      <w:r>
        <w:rPr>
          <w:sz w:val="20"/>
        </w:rPr>
        <w:t>between</w:t>
      </w:r>
      <w:r>
        <w:rPr>
          <w:spacing w:val="-5"/>
          <w:sz w:val="20"/>
        </w:rPr>
        <w:t> </w:t>
      </w:r>
      <w:r>
        <w:rPr>
          <w:sz w:val="20"/>
        </w:rPr>
        <w:t>Shared</w:t>
      </w:r>
      <w:r>
        <w:rPr>
          <w:spacing w:val="-3"/>
          <w:sz w:val="20"/>
        </w:rPr>
        <w:t> </w:t>
      </w:r>
      <w:r>
        <w:rPr>
          <w:sz w:val="20"/>
        </w:rPr>
        <w:t>Resource</w:t>
      </w:r>
      <w:r>
        <w:rPr>
          <w:spacing w:val="-4"/>
          <w:sz w:val="20"/>
        </w:rPr>
        <w:t> </w:t>
      </w:r>
      <w:r>
        <w:rPr>
          <w:spacing w:val="-2"/>
          <w:sz w:val="20"/>
        </w:rPr>
        <w:t>Operators.</w:t>
      </w:r>
    </w:p>
    <w:p>
      <w:pPr>
        <w:pStyle w:val="ListParagraph"/>
        <w:numPr>
          <w:ilvl w:val="0"/>
          <w:numId w:val="16"/>
        </w:numPr>
        <w:tabs>
          <w:tab w:pos="952" w:val="left" w:leader="none"/>
        </w:tabs>
        <w:spacing w:line="240" w:lineRule="auto" w:before="120" w:after="0"/>
        <w:ind w:left="952" w:right="0" w:hanging="777"/>
        <w:jc w:val="left"/>
        <w:rPr>
          <w:sz w:val="20"/>
        </w:rPr>
      </w:pPr>
      <w:r>
        <w:rPr>
          <w:b/>
          <w:sz w:val="20"/>
        </w:rPr>
        <w:t>Shared</w:t>
      </w:r>
      <w:r>
        <w:rPr>
          <w:b/>
          <w:spacing w:val="-6"/>
          <w:sz w:val="20"/>
        </w:rPr>
        <w:t> </w:t>
      </w:r>
      <w:r>
        <w:rPr>
          <w:b/>
          <w:sz w:val="20"/>
        </w:rPr>
        <w:t>O-RU</w:t>
      </w:r>
      <w:r>
        <w:rPr>
          <w:b/>
          <w:spacing w:val="-5"/>
          <w:sz w:val="20"/>
        </w:rPr>
        <w:t> </w:t>
      </w:r>
      <w:r>
        <w:rPr>
          <w:b/>
          <w:sz w:val="20"/>
        </w:rPr>
        <w:t>Host</w:t>
      </w:r>
      <w:r>
        <w:rPr>
          <w:b/>
          <w:spacing w:val="-4"/>
          <w:sz w:val="20"/>
        </w:rPr>
        <w:t> </w:t>
      </w:r>
      <w:r>
        <w:rPr>
          <w:b/>
          <w:sz w:val="20"/>
        </w:rPr>
        <w:t>O-DU:</w:t>
      </w:r>
      <w:r>
        <w:rPr>
          <w:b/>
          <w:spacing w:val="-4"/>
          <w:sz w:val="20"/>
        </w:rPr>
        <w:t> </w:t>
      </w:r>
      <w:r>
        <w:rPr>
          <w:sz w:val="20"/>
        </w:rPr>
        <w:t>The</w:t>
      </w:r>
      <w:r>
        <w:rPr>
          <w:spacing w:val="-5"/>
          <w:sz w:val="20"/>
        </w:rPr>
        <w:t> </w:t>
      </w:r>
      <w:r>
        <w:rPr>
          <w:sz w:val="20"/>
        </w:rPr>
        <w:t>O-DU</w:t>
      </w:r>
      <w:r>
        <w:rPr>
          <w:spacing w:val="-4"/>
          <w:sz w:val="20"/>
        </w:rPr>
        <w:t> </w:t>
      </w:r>
      <w:r>
        <w:rPr>
          <w:sz w:val="20"/>
        </w:rPr>
        <w:t>performing</w:t>
      </w:r>
      <w:r>
        <w:rPr>
          <w:spacing w:val="-6"/>
          <w:sz w:val="20"/>
        </w:rPr>
        <w:t> </w:t>
      </w:r>
      <w:r>
        <w:rPr>
          <w:sz w:val="20"/>
        </w:rPr>
        <w:t>Shared</w:t>
      </w:r>
      <w:r>
        <w:rPr>
          <w:spacing w:val="-6"/>
          <w:sz w:val="20"/>
        </w:rPr>
        <w:t> </w:t>
      </w:r>
      <w:r>
        <w:rPr>
          <w:sz w:val="20"/>
        </w:rPr>
        <w:t>O-RU</w:t>
      </w:r>
      <w:r>
        <w:rPr>
          <w:spacing w:val="-4"/>
          <w:sz w:val="20"/>
        </w:rPr>
        <w:t> </w:t>
      </w:r>
      <w:r>
        <w:rPr>
          <w:sz w:val="20"/>
        </w:rPr>
        <w:t>Host</w:t>
      </w:r>
      <w:r>
        <w:rPr>
          <w:spacing w:val="-6"/>
          <w:sz w:val="20"/>
        </w:rPr>
        <w:t> </w:t>
      </w:r>
      <w:r>
        <w:rPr>
          <w:spacing w:val="-2"/>
          <w:sz w:val="20"/>
        </w:rPr>
        <w:t>role.</w:t>
      </w:r>
    </w:p>
    <w:p>
      <w:pPr>
        <w:pStyle w:val="ListParagraph"/>
        <w:numPr>
          <w:ilvl w:val="0"/>
          <w:numId w:val="16"/>
        </w:numPr>
        <w:tabs>
          <w:tab w:pos="952" w:val="left" w:leader="none"/>
        </w:tabs>
        <w:spacing w:line="229" w:lineRule="exact" w:before="180" w:after="0"/>
        <w:ind w:left="952" w:right="0" w:hanging="777"/>
        <w:jc w:val="left"/>
        <w:rPr>
          <w:sz w:val="20"/>
        </w:rPr>
      </w:pPr>
      <w:r>
        <w:rPr>
          <w:b/>
          <w:sz w:val="20"/>
        </w:rPr>
        <w:t>Shared</w:t>
      </w:r>
      <w:r>
        <w:rPr>
          <w:b/>
          <w:spacing w:val="3"/>
          <w:sz w:val="20"/>
        </w:rPr>
        <w:t> </w:t>
      </w:r>
      <w:r>
        <w:rPr>
          <w:b/>
          <w:sz w:val="20"/>
        </w:rPr>
        <w:t>Resource</w:t>
      </w:r>
      <w:r>
        <w:rPr>
          <w:b/>
          <w:spacing w:val="5"/>
          <w:sz w:val="20"/>
        </w:rPr>
        <w:t> </w:t>
      </w:r>
      <w:r>
        <w:rPr>
          <w:b/>
          <w:sz w:val="20"/>
        </w:rPr>
        <w:t>Operator:</w:t>
      </w:r>
      <w:r>
        <w:rPr>
          <w:b/>
          <w:spacing w:val="7"/>
          <w:sz w:val="20"/>
        </w:rPr>
        <w:t> </w:t>
      </w:r>
      <w:r>
        <w:rPr>
          <w:sz w:val="20"/>
        </w:rPr>
        <w:t>The</w:t>
      </w:r>
      <w:r>
        <w:rPr>
          <w:spacing w:val="5"/>
          <w:sz w:val="20"/>
        </w:rPr>
        <w:t> </w:t>
      </w:r>
      <w:r>
        <w:rPr>
          <w:sz w:val="20"/>
        </w:rPr>
        <w:t>role</w:t>
      </w:r>
      <w:r>
        <w:rPr>
          <w:spacing w:val="4"/>
          <w:sz w:val="20"/>
        </w:rPr>
        <w:t> </w:t>
      </w:r>
      <w:r>
        <w:rPr>
          <w:sz w:val="20"/>
        </w:rPr>
        <w:t>performed</w:t>
      </w:r>
      <w:r>
        <w:rPr>
          <w:spacing w:val="3"/>
          <w:sz w:val="20"/>
        </w:rPr>
        <w:t> </w:t>
      </w:r>
      <w:r>
        <w:rPr>
          <w:sz w:val="20"/>
        </w:rPr>
        <w:t>by</w:t>
      </w:r>
      <w:r>
        <w:rPr>
          <w:spacing w:val="5"/>
          <w:sz w:val="20"/>
        </w:rPr>
        <w:t> </w:t>
      </w:r>
      <w:r>
        <w:rPr>
          <w:sz w:val="20"/>
        </w:rPr>
        <w:t>the</w:t>
      </w:r>
      <w:r>
        <w:rPr>
          <w:spacing w:val="5"/>
          <w:sz w:val="20"/>
        </w:rPr>
        <w:t> </w:t>
      </w:r>
      <w:r>
        <w:rPr>
          <w:sz w:val="20"/>
        </w:rPr>
        <w:t>NETCONF</w:t>
      </w:r>
      <w:r>
        <w:rPr>
          <w:spacing w:val="4"/>
          <w:sz w:val="20"/>
        </w:rPr>
        <w:t> </w:t>
      </w:r>
      <w:r>
        <w:rPr>
          <w:sz w:val="20"/>
        </w:rPr>
        <w:t>client</w:t>
      </w:r>
      <w:r>
        <w:rPr>
          <w:spacing w:val="4"/>
          <w:sz w:val="20"/>
        </w:rPr>
        <w:t> </w:t>
      </w:r>
      <w:r>
        <w:rPr>
          <w:sz w:val="20"/>
        </w:rPr>
        <w:t>associated</w:t>
      </w:r>
      <w:r>
        <w:rPr>
          <w:spacing w:val="4"/>
          <w:sz w:val="20"/>
        </w:rPr>
        <w:t> </w:t>
      </w:r>
      <w:r>
        <w:rPr>
          <w:sz w:val="20"/>
        </w:rPr>
        <w:t>with</w:t>
      </w:r>
      <w:r>
        <w:rPr>
          <w:spacing w:val="5"/>
          <w:sz w:val="20"/>
        </w:rPr>
        <w:t> </w:t>
      </w:r>
      <w:r>
        <w:rPr>
          <w:sz w:val="20"/>
        </w:rPr>
        <w:t>an</w:t>
      </w:r>
      <w:r>
        <w:rPr>
          <w:spacing w:val="6"/>
          <w:sz w:val="20"/>
        </w:rPr>
        <w:t> </w:t>
      </w:r>
      <w:r>
        <w:rPr>
          <w:sz w:val="20"/>
        </w:rPr>
        <w:t>operator</w:t>
      </w:r>
      <w:r>
        <w:rPr>
          <w:spacing w:val="5"/>
          <w:sz w:val="20"/>
        </w:rPr>
        <w:t> </w:t>
      </w:r>
      <w:r>
        <w:rPr>
          <w:sz w:val="20"/>
        </w:rPr>
        <w:t>that</w:t>
      </w:r>
      <w:r>
        <w:rPr>
          <w:spacing w:val="2"/>
          <w:sz w:val="20"/>
        </w:rPr>
        <w:t> </w:t>
      </w:r>
      <w:r>
        <w:rPr>
          <w:sz w:val="20"/>
        </w:rPr>
        <w:t>utilizes</w:t>
      </w:r>
      <w:r>
        <w:rPr>
          <w:spacing w:val="4"/>
          <w:sz w:val="20"/>
        </w:rPr>
        <w:t> </w:t>
      </w:r>
      <w:r>
        <w:rPr>
          <w:spacing w:val="-5"/>
          <w:sz w:val="20"/>
        </w:rPr>
        <w:t>the</w:t>
      </w:r>
    </w:p>
    <w:p>
      <w:pPr>
        <w:pStyle w:val="ListParagraph"/>
        <w:numPr>
          <w:ilvl w:val="0"/>
          <w:numId w:val="16"/>
        </w:numPr>
        <w:tabs>
          <w:tab w:pos="952" w:val="left" w:leader="none"/>
        </w:tabs>
        <w:spacing w:line="229" w:lineRule="exact" w:before="0" w:after="0"/>
        <w:ind w:left="952" w:right="0" w:hanging="777"/>
        <w:jc w:val="left"/>
        <w:rPr>
          <w:sz w:val="20"/>
        </w:rPr>
      </w:pPr>
      <w:r>
        <w:rPr>
          <w:sz w:val="20"/>
        </w:rPr>
        <w:t>carrier</w:t>
      </w:r>
      <w:r>
        <w:rPr>
          <w:spacing w:val="17"/>
          <w:sz w:val="20"/>
        </w:rPr>
        <w:t> </w:t>
      </w:r>
      <w:r>
        <w:rPr>
          <w:sz w:val="20"/>
        </w:rPr>
        <w:t>resources</w:t>
      </w:r>
      <w:r>
        <w:rPr>
          <w:spacing w:val="16"/>
          <w:sz w:val="20"/>
        </w:rPr>
        <w:t> </w:t>
      </w:r>
      <w:r>
        <w:rPr>
          <w:sz w:val="20"/>
        </w:rPr>
        <w:t>of</w:t>
      </w:r>
      <w:r>
        <w:rPr>
          <w:spacing w:val="17"/>
          <w:sz w:val="20"/>
        </w:rPr>
        <w:t> </w:t>
      </w:r>
      <w:r>
        <w:rPr>
          <w:sz w:val="20"/>
        </w:rPr>
        <w:t>a</w:t>
      </w:r>
      <w:r>
        <w:rPr>
          <w:spacing w:val="17"/>
          <w:sz w:val="20"/>
        </w:rPr>
        <w:t> </w:t>
      </w:r>
      <w:r>
        <w:rPr>
          <w:sz w:val="20"/>
        </w:rPr>
        <w:t>Multi-Operator</w:t>
      </w:r>
      <w:r>
        <w:rPr>
          <w:spacing w:val="17"/>
          <w:sz w:val="20"/>
        </w:rPr>
        <w:t> </w:t>
      </w:r>
      <w:r>
        <w:rPr>
          <w:sz w:val="20"/>
        </w:rPr>
        <w:t>O-RU.</w:t>
      </w:r>
      <w:r>
        <w:rPr>
          <w:spacing w:val="17"/>
          <w:sz w:val="20"/>
        </w:rPr>
        <w:t> </w:t>
      </w:r>
      <w:r>
        <w:rPr>
          <w:sz w:val="20"/>
        </w:rPr>
        <w:t>The</w:t>
      </w:r>
      <w:r>
        <w:rPr>
          <w:spacing w:val="17"/>
          <w:sz w:val="20"/>
        </w:rPr>
        <w:t> </w:t>
      </w:r>
      <w:r>
        <w:rPr>
          <w:sz w:val="20"/>
        </w:rPr>
        <w:t>Shared</w:t>
      </w:r>
      <w:r>
        <w:rPr>
          <w:spacing w:val="15"/>
          <w:sz w:val="20"/>
        </w:rPr>
        <w:t> </w:t>
      </w:r>
      <w:r>
        <w:rPr>
          <w:sz w:val="20"/>
        </w:rPr>
        <w:t>Resource</w:t>
      </w:r>
      <w:r>
        <w:rPr>
          <w:spacing w:val="17"/>
          <w:sz w:val="20"/>
        </w:rPr>
        <w:t> </w:t>
      </w:r>
      <w:r>
        <w:rPr>
          <w:sz w:val="20"/>
        </w:rPr>
        <w:t>Operator</w:t>
      </w:r>
      <w:r>
        <w:rPr>
          <w:spacing w:val="17"/>
          <w:sz w:val="20"/>
        </w:rPr>
        <w:t> </w:t>
      </w:r>
      <w:r>
        <w:rPr>
          <w:sz w:val="20"/>
        </w:rPr>
        <w:t>is</w:t>
      </w:r>
      <w:r>
        <w:rPr>
          <w:spacing w:val="16"/>
          <w:sz w:val="20"/>
        </w:rPr>
        <w:t> </w:t>
      </w:r>
      <w:r>
        <w:rPr>
          <w:sz w:val="20"/>
        </w:rPr>
        <w:t>allocated</w:t>
      </w:r>
      <w:r>
        <w:rPr>
          <w:spacing w:val="17"/>
          <w:sz w:val="20"/>
        </w:rPr>
        <w:t> </w:t>
      </w:r>
      <w:r>
        <w:rPr>
          <w:sz w:val="20"/>
        </w:rPr>
        <w:t>a</w:t>
      </w:r>
      <w:r>
        <w:rPr>
          <w:spacing w:val="17"/>
          <w:sz w:val="20"/>
        </w:rPr>
        <w:t> </w:t>
      </w:r>
      <w:r>
        <w:rPr>
          <w:sz w:val="20"/>
        </w:rPr>
        <w:t>Shared</w:t>
      </w:r>
      <w:r>
        <w:rPr>
          <w:spacing w:val="15"/>
          <w:sz w:val="20"/>
        </w:rPr>
        <w:t> </w:t>
      </w:r>
      <w:r>
        <w:rPr>
          <w:sz w:val="20"/>
        </w:rPr>
        <w:t>Resource</w:t>
      </w:r>
      <w:r>
        <w:rPr>
          <w:spacing w:val="17"/>
          <w:sz w:val="20"/>
        </w:rPr>
        <w:t> </w:t>
      </w:r>
      <w:r>
        <w:rPr>
          <w:spacing w:val="-2"/>
          <w:sz w:val="20"/>
        </w:rPr>
        <w:t>Operator</w:t>
      </w:r>
    </w:p>
    <w:p>
      <w:pPr>
        <w:pStyle w:val="ListParagraph"/>
        <w:numPr>
          <w:ilvl w:val="0"/>
          <w:numId w:val="16"/>
        </w:numPr>
        <w:tabs>
          <w:tab w:pos="952" w:val="left" w:leader="none"/>
        </w:tabs>
        <w:spacing w:line="240" w:lineRule="auto" w:before="1" w:after="0"/>
        <w:ind w:left="952" w:right="0" w:hanging="777"/>
        <w:jc w:val="left"/>
        <w:rPr>
          <w:sz w:val="20"/>
        </w:rPr>
      </w:pPr>
      <w:r>
        <w:rPr>
          <w:sz w:val="20"/>
        </w:rPr>
        <w:t>identity</w:t>
      </w:r>
      <w:r>
        <w:rPr>
          <w:spacing w:val="-4"/>
          <w:sz w:val="20"/>
        </w:rPr>
        <w:t> </w:t>
      </w:r>
      <w:r>
        <w:rPr>
          <w:sz w:val="20"/>
        </w:rPr>
        <w:t>by</w:t>
      </w:r>
      <w:r>
        <w:rPr>
          <w:spacing w:val="-4"/>
          <w:sz w:val="20"/>
        </w:rPr>
        <w:t> </w:t>
      </w:r>
      <w:r>
        <w:rPr>
          <w:sz w:val="20"/>
        </w:rPr>
        <w:t>the</w:t>
      </w:r>
      <w:r>
        <w:rPr>
          <w:spacing w:val="-3"/>
          <w:sz w:val="20"/>
        </w:rPr>
        <w:t> </w:t>
      </w:r>
      <w:r>
        <w:rPr>
          <w:sz w:val="20"/>
        </w:rPr>
        <w:t>Shared</w:t>
      </w:r>
      <w:r>
        <w:rPr>
          <w:spacing w:val="-4"/>
          <w:sz w:val="20"/>
        </w:rPr>
        <w:t> </w:t>
      </w:r>
      <w:r>
        <w:rPr>
          <w:sz w:val="20"/>
        </w:rPr>
        <w:t>O-RU</w:t>
      </w:r>
      <w:r>
        <w:rPr>
          <w:spacing w:val="-3"/>
          <w:sz w:val="20"/>
        </w:rPr>
        <w:t> </w:t>
      </w:r>
      <w:r>
        <w:rPr>
          <w:spacing w:val="-4"/>
          <w:sz w:val="20"/>
        </w:rPr>
        <w:t>Host.</w:t>
      </w:r>
    </w:p>
    <w:p>
      <w:pPr>
        <w:pStyle w:val="ListParagraph"/>
        <w:numPr>
          <w:ilvl w:val="0"/>
          <w:numId w:val="16"/>
        </w:numPr>
        <w:tabs>
          <w:tab w:pos="1236" w:val="left" w:leader="none"/>
          <w:tab w:pos="2088" w:val="left" w:leader="none"/>
        </w:tabs>
        <w:spacing w:line="240" w:lineRule="auto" w:before="180" w:after="0"/>
        <w:ind w:left="1236" w:right="0" w:hanging="1061"/>
        <w:jc w:val="left"/>
        <w:rPr>
          <w:sz w:val="20"/>
        </w:rPr>
      </w:pPr>
      <w:r>
        <w:rPr>
          <w:spacing w:val="-2"/>
          <w:sz w:val="20"/>
        </w:rPr>
        <w:t>NOTE:</w:t>
      </w:r>
      <w:r>
        <w:rPr>
          <w:sz w:val="20"/>
        </w:rPr>
        <w:tab/>
        <w:t>A</w:t>
      </w:r>
      <w:r>
        <w:rPr>
          <w:spacing w:val="-6"/>
          <w:sz w:val="20"/>
        </w:rPr>
        <w:t> </w:t>
      </w:r>
      <w:r>
        <w:rPr>
          <w:sz w:val="20"/>
        </w:rPr>
        <w:t>NETCONF</w:t>
      </w:r>
      <w:r>
        <w:rPr>
          <w:spacing w:val="-7"/>
          <w:sz w:val="20"/>
        </w:rPr>
        <w:t> </w:t>
      </w:r>
      <w:r>
        <w:rPr>
          <w:sz w:val="20"/>
        </w:rPr>
        <w:t>client</w:t>
      </w:r>
      <w:r>
        <w:rPr>
          <w:spacing w:val="-6"/>
          <w:sz w:val="20"/>
        </w:rPr>
        <w:t> </w:t>
      </w:r>
      <w:r>
        <w:rPr>
          <w:sz w:val="20"/>
        </w:rPr>
        <w:t>of</w:t>
      </w:r>
      <w:r>
        <w:rPr>
          <w:spacing w:val="-6"/>
          <w:sz w:val="20"/>
        </w:rPr>
        <w:t> </w:t>
      </w:r>
      <w:r>
        <w:rPr>
          <w:sz w:val="20"/>
        </w:rPr>
        <w:t>an</w:t>
      </w:r>
      <w:r>
        <w:rPr>
          <w:spacing w:val="-4"/>
          <w:sz w:val="20"/>
        </w:rPr>
        <w:t> </w:t>
      </w:r>
      <w:r>
        <w:rPr>
          <w:sz w:val="20"/>
        </w:rPr>
        <w:t>operator</w:t>
      </w:r>
      <w:r>
        <w:rPr>
          <w:spacing w:val="-6"/>
          <w:sz w:val="20"/>
        </w:rPr>
        <w:t> </w:t>
      </w:r>
      <w:r>
        <w:rPr>
          <w:sz w:val="20"/>
        </w:rPr>
        <w:t>can</w:t>
      </w:r>
      <w:r>
        <w:rPr>
          <w:spacing w:val="-4"/>
          <w:sz w:val="20"/>
        </w:rPr>
        <w:t> </w:t>
      </w:r>
      <w:r>
        <w:rPr>
          <w:sz w:val="20"/>
        </w:rPr>
        <w:t>simultaneously</w:t>
      </w:r>
      <w:r>
        <w:rPr>
          <w:spacing w:val="-6"/>
          <w:sz w:val="20"/>
        </w:rPr>
        <w:t> </w:t>
      </w:r>
      <w:r>
        <w:rPr>
          <w:sz w:val="20"/>
        </w:rPr>
        <w:t>perform</w:t>
      </w:r>
      <w:r>
        <w:rPr>
          <w:spacing w:val="-5"/>
          <w:sz w:val="20"/>
        </w:rPr>
        <w:t> </w:t>
      </w:r>
      <w:r>
        <w:rPr>
          <w:sz w:val="20"/>
        </w:rPr>
        <w:t>the</w:t>
      </w:r>
      <w:r>
        <w:rPr>
          <w:spacing w:val="-6"/>
          <w:sz w:val="20"/>
        </w:rPr>
        <w:t> </w:t>
      </w:r>
      <w:r>
        <w:rPr>
          <w:sz w:val="20"/>
        </w:rPr>
        <w:t>Shared</w:t>
      </w:r>
      <w:r>
        <w:rPr>
          <w:spacing w:val="-5"/>
          <w:sz w:val="20"/>
        </w:rPr>
        <w:t> </w:t>
      </w:r>
      <w:r>
        <w:rPr>
          <w:sz w:val="20"/>
        </w:rPr>
        <w:t>O-RU</w:t>
      </w:r>
      <w:r>
        <w:rPr>
          <w:spacing w:val="-5"/>
          <w:sz w:val="20"/>
        </w:rPr>
        <w:t> </w:t>
      </w:r>
      <w:r>
        <w:rPr>
          <w:sz w:val="20"/>
        </w:rPr>
        <w:t>Host</w:t>
      </w:r>
      <w:r>
        <w:rPr>
          <w:spacing w:val="-7"/>
          <w:sz w:val="20"/>
        </w:rPr>
        <w:t> </w:t>
      </w:r>
      <w:r>
        <w:rPr>
          <w:sz w:val="20"/>
        </w:rPr>
        <w:t>role</w:t>
      </w:r>
      <w:r>
        <w:rPr>
          <w:spacing w:val="-5"/>
          <w:sz w:val="20"/>
        </w:rPr>
        <w:t> </w:t>
      </w:r>
      <w:r>
        <w:rPr>
          <w:sz w:val="20"/>
        </w:rPr>
        <w:t>and</w:t>
      </w:r>
      <w:r>
        <w:rPr>
          <w:spacing w:val="-5"/>
          <w:sz w:val="20"/>
        </w:rPr>
        <w:t> </w:t>
      </w:r>
      <w:r>
        <w:rPr>
          <w:sz w:val="20"/>
        </w:rPr>
        <w:t>the</w:t>
      </w:r>
      <w:r>
        <w:rPr>
          <w:spacing w:val="-5"/>
          <w:sz w:val="20"/>
        </w:rPr>
        <w:t> </w:t>
      </w:r>
      <w:r>
        <w:rPr>
          <w:spacing w:val="-2"/>
          <w:sz w:val="20"/>
        </w:rPr>
        <w:t>Shared</w:t>
      </w:r>
    </w:p>
    <w:p>
      <w:pPr>
        <w:pStyle w:val="ListParagraph"/>
        <w:numPr>
          <w:ilvl w:val="0"/>
          <w:numId w:val="16"/>
        </w:numPr>
        <w:tabs>
          <w:tab w:pos="1236" w:val="left" w:leader="none"/>
        </w:tabs>
        <w:spacing w:line="240" w:lineRule="auto" w:before="1" w:after="0"/>
        <w:ind w:left="1236" w:right="0" w:hanging="1061"/>
        <w:jc w:val="left"/>
        <w:rPr>
          <w:sz w:val="20"/>
        </w:rPr>
      </w:pPr>
      <w:r>
        <w:rPr>
          <w:sz w:val="20"/>
        </w:rPr>
        <w:t>Resource</w:t>
      </w:r>
      <w:r>
        <w:rPr>
          <w:spacing w:val="11"/>
          <w:sz w:val="20"/>
        </w:rPr>
        <w:t> </w:t>
      </w:r>
      <w:r>
        <w:rPr>
          <w:sz w:val="20"/>
        </w:rPr>
        <w:t>Operator</w:t>
      </w:r>
      <w:r>
        <w:rPr>
          <w:spacing w:val="8"/>
          <w:sz w:val="20"/>
        </w:rPr>
        <w:t> </w:t>
      </w:r>
      <w:r>
        <w:rPr>
          <w:sz w:val="20"/>
        </w:rPr>
        <w:t>role.</w:t>
      </w:r>
      <w:r>
        <w:rPr>
          <w:spacing w:val="8"/>
          <w:sz w:val="20"/>
        </w:rPr>
        <w:t> </w:t>
      </w:r>
      <w:r>
        <w:rPr>
          <w:sz w:val="20"/>
        </w:rPr>
        <w:t>Alternatively,</w:t>
      </w:r>
      <w:r>
        <w:rPr>
          <w:spacing w:val="10"/>
          <w:sz w:val="20"/>
        </w:rPr>
        <w:t> </w:t>
      </w:r>
      <w:r>
        <w:rPr>
          <w:sz w:val="20"/>
        </w:rPr>
        <w:t>a</w:t>
      </w:r>
      <w:r>
        <w:rPr>
          <w:spacing w:val="9"/>
          <w:sz w:val="20"/>
        </w:rPr>
        <w:t> </w:t>
      </w:r>
      <w:r>
        <w:rPr>
          <w:sz w:val="20"/>
        </w:rPr>
        <w:t>NETCONF</w:t>
      </w:r>
      <w:r>
        <w:rPr>
          <w:spacing w:val="10"/>
          <w:sz w:val="20"/>
        </w:rPr>
        <w:t> </w:t>
      </w:r>
      <w:r>
        <w:rPr>
          <w:sz w:val="20"/>
        </w:rPr>
        <w:t>client</w:t>
      </w:r>
      <w:r>
        <w:rPr>
          <w:spacing w:val="7"/>
          <w:sz w:val="20"/>
        </w:rPr>
        <w:t> </w:t>
      </w:r>
      <w:r>
        <w:rPr>
          <w:sz w:val="20"/>
        </w:rPr>
        <w:t>of</w:t>
      </w:r>
      <w:r>
        <w:rPr>
          <w:spacing w:val="11"/>
          <w:sz w:val="20"/>
        </w:rPr>
        <w:t> </w:t>
      </w:r>
      <w:r>
        <w:rPr>
          <w:sz w:val="20"/>
        </w:rPr>
        <w:t>an</w:t>
      </w:r>
      <w:r>
        <w:rPr>
          <w:spacing w:val="9"/>
          <w:sz w:val="20"/>
        </w:rPr>
        <w:t> </w:t>
      </w:r>
      <w:r>
        <w:rPr>
          <w:sz w:val="20"/>
        </w:rPr>
        <w:t>operator</w:t>
      </w:r>
      <w:r>
        <w:rPr>
          <w:spacing w:val="9"/>
          <w:sz w:val="20"/>
        </w:rPr>
        <w:t> </w:t>
      </w:r>
      <w:r>
        <w:rPr>
          <w:sz w:val="20"/>
        </w:rPr>
        <w:t>can</w:t>
      </w:r>
      <w:r>
        <w:rPr>
          <w:spacing w:val="9"/>
          <w:sz w:val="20"/>
        </w:rPr>
        <w:t> </w:t>
      </w:r>
      <w:r>
        <w:rPr>
          <w:sz w:val="20"/>
        </w:rPr>
        <w:t>only</w:t>
      </w:r>
      <w:r>
        <w:rPr>
          <w:spacing w:val="9"/>
          <w:sz w:val="20"/>
        </w:rPr>
        <w:t> </w:t>
      </w:r>
      <w:r>
        <w:rPr>
          <w:sz w:val="20"/>
        </w:rPr>
        <w:t>perform</w:t>
      </w:r>
      <w:r>
        <w:rPr>
          <w:spacing w:val="11"/>
          <w:sz w:val="20"/>
        </w:rPr>
        <w:t> </w:t>
      </w:r>
      <w:r>
        <w:rPr>
          <w:sz w:val="20"/>
        </w:rPr>
        <w:t>the</w:t>
      </w:r>
      <w:r>
        <w:rPr>
          <w:spacing w:val="8"/>
          <w:sz w:val="20"/>
        </w:rPr>
        <w:t> </w:t>
      </w:r>
      <w:r>
        <w:rPr>
          <w:sz w:val="20"/>
        </w:rPr>
        <w:t>Shared</w:t>
      </w:r>
      <w:r>
        <w:rPr>
          <w:spacing w:val="10"/>
          <w:sz w:val="20"/>
        </w:rPr>
        <w:t> </w:t>
      </w:r>
      <w:r>
        <w:rPr>
          <w:sz w:val="20"/>
        </w:rPr>
        <w:t>O-RU</w:t>
      </w:r>
      <w:r>
        <w:rPr>
          <w:spacing w:val="10"/>
          <w:sz w:val="20"/>
        </w:rPr>
        <w:t> </w:t>
      </w:r>
      <w:r>
        <w:rPr>
          <w:spacing w:val="-4"/>
          <w:sz w:val="20"/>
        </w:rPr>
        <w:t>Host</w:t>
      </w:r>
    </w:p>
    <w:p>
      <w:pPr>
        <w:pStyle w:val="ListParagraph"/>
        <w:numPr>
          <w:ilvl w:val="0"/>
          <w:numId w:val="16"/>
        </w:numPr>
        <w:tabs>
          <w:tab w:pos="1236" w:val="left" w:leader="none"/>
        </w:tabs>
        <w:spacing w:line="240" w:lineRule="auto" w:before="0" w:after="0"/>
        <w:ind w:left="1236" w:right="0" w:hanging="1061"/>
        <w:jc w:val="left"/>
        <w:rPr>
          <w:sz w:val="20"/>
        </w:rPr>
      </w:pPr>
      <w:r>
        <w:rPr>
          <w:sz w:val="20"/>
        </w:rPr>
        <w:t>role</w:t>
      </w:r>
      <w:r>
        <w:rPr>
          <w:spacing w:val="-4"/>
          <w:sz w:val="20"/>
        </w:rPr>
        <w:t> </w:t>
      </w:r>
      <w:r>
        <w:rPr>
          <w:sz w:val="20"/>
        </w:rPr>
        <w:t>and</w:t>
      </w:r>
      <w:r>
        <w:rPr>
          <w:spacing w:val="-5"/>
          <w:sz w:val="20"/>
        </w:rPr>
        <w:t> </w:t>
      </w:r>
      <w:r>
        <w:rPr>
          <w:sz w:val="20"/>
        </w:rPr>
        <w:t>not</w:t>
      </w:r>
      <w:r>
        <w:rPr>
          <w:spacing w:val="-4"/>
          <w:sz w:val="20"/>
        </w:rPr>
        <w:t> </w:t>
      </w:r>
      <w:r>
        <w:rPr>
          <w:sz w:val="20"/>
        </w:rPr>
        <w:t>Shared</w:t>
      </w:r>
      <w:r>
        <w:rPr>
          <w:spacing w:val="-3"/>
          <w:sz w:val="20"/>
        </w:rPr>
        <w:t> </w:t>
      </w:r>
      <w:r>
        <w:rPr>
          <w:sz w:val="20"/>
        </w:rPr>
        <w:t>Resource</w:t>
      </w:r>
      <w:r>
        <w:rPr>
          <w:spacing w:val="-5"/>
          <w:sz w:val="20"/>
        </w:rPr>
        <w:t> </w:t>
      </w:r>
      <w:r>
        <w:rPr>
          <w:sz w:val="20"/>
        </w:rPr>
        <w:t>Operator</w:t>
      </w:r>
      <w:r>
        <w:rPr>
          <w:spacing w:val="-4"/>
          <w:sz w:val="20"/>
        </w:rPr>
        <w:t> </w:t>
      </w:r>
      <w:r>
        <w:rPr>
          <w:sz w:val="20"/>
        </w:rPr>
        <w:t>role,</w:t>
      </w:r>
      <w:r>
        <w:rPr>
          <w:spacing w:val="-3"/>
          <w:sz w:val="20"/>
        </w:rPr>
        <w:t> </w:t>
      </w:r>
      <w:r>
        <w:rPr>
          <w:sz w:val="20"/>
        </w:rPr>
        <w:t>in</w:t>
      </w:r>
      <w:r>
        <w:rPr>
          <w:spacing w:val="-3"/>
          <w:sz w:val="20"/>
        </w:rPr>
        <w:t> </w:t>
      </w:r>
      <w:r>
        <w:rPr>
          <w:sz w:val="20"/>
        </w:rPr>
        <w:t>which</w:t>
      </w:r>
      <w:r>
        <w:rPr>
          <w:spacing w:val="-4"/>
          <w:sz w:val="20"/>
        </w:rPr>
        <w:t> </w:t>
      </w:r>
      <w:r>
        <w:rPr>
          <w:sz w:val="20"/>
        </w:rPr>
        <w:t>case</w:t>
      </w:r>
      <w:r>
        <w:rPr>
          <w:spacing w:val="-4"/>
          <w:sz w:val="20"/>
        </w:rPr>
        <w:t> </w:t>
      </w:r>
      <w:r>
        <w:rPr>
          <w:sz w:val="20"/>
        </w:rPr>
        <w:t>the</w:t>
      </w:r>
      <w:r>
        <w:rPr>
          <w:spacing w:val="-3"/>
          <w:sz w:val="20"/>
        </w:rPr>
        <w:t> </w:t>
      </w:r>
      <w:r>
        <w:rPr>
          <w:sz w:val="20"/>
        </w:rPr>
        <w:t>operator</w:t>
      </w:r>
      <w:r>
        <w:rPr>
          <w:spacing w:val="-4"/>
          <w:sz w:val="20"/>
        </w:rPr>
        <w:t> </w:t>
      </w:r>
      <w:r>
        <w:rPr>
          <w:sz w:val="20"/>
        </w:rPr>
        <w:t>corresponds</w:t>
      </w:r>
      <w:r>
        <w:rPr>
          <w:spacing w:val="-4"/>
          <w:sz w:val="20"/>
        </w:rPr>
        <w:t> </w:t>
      </w:r>
      <w:r>
        <w:rPr>
          <w:sz w:val="20"/>
        </w:rPr>
        <w:t>to</w:t>
      </w:r>
      <w:r>
        <w:rPr>
          <w:spacing w:val="-3"/>
          <w:sz w:val="20"/>
        </w:rPr>
        <w:t> </w:t>
      </w:r>
      <w:r>
        <w:rPr>
          <w:sz w:val="20"/>
        </w:rPr>
        <w:t>a</w:t>
      </w:r>
      <w:r>
        <w:rPr>
          <w:spacing w:val="-4"/>
          <w:sz w:val="20"/>
        </w:rPr>
        <w:t> </w:t>
      </w:r>
      <w:r>
        <w:rPr>
          <w:sz w:val="20"/>
        </w:rPr>
        <w:t>neutral</w:t>
      </w:r>
      <w:r>
        <w:rPr>
          <w:spacing w:val="-3"/>
          <w:sz w:val="20"/>
        </w:rPr>
        <w:t> </w:t>
      </w:r>
      <w:r>
        <w:rPr>
          <w:sz w:val="20"/>
        </w:rPr>
        <w:t>host</w:t>
      </w:r>
      <w:r>
        <w:rPr>
          <w:spacing w:val="-5"/>
          <w:sz w:val="20"/>
        </w:rPr>
        <w:t> </w:t>
      </w:r>
      <w:r>
        <w:rPr>
          <w:spacing w:val="-2"/>
          <w:sz w:val="20"/>
        </w:rPr>
        <w:t>operator.</w:t>
      </w:r>
    </w:p>
    <w:p>
      <w:pPr>
        <w:pStyle w:val="ListParagraph"/>
        <w:numPr>
          <w:ilvl w:val="0"/>
          <w:numId w:val="16"/>
        </w:numPr>
        <w:tabs>
          <w:tab w:pos="952" w:val="left" w:leader="none"/>
        </w:tabs>
        <w:spacing w:line="240" w:lineRule="auto" w:before="181" w:after="0"/>
        <w:ind w:left="952" w:right="0" w:hanging="777"/>
        <w:jc w:val="left"/>
        <w:rPr>
          <w:sz w:val="20"/>
        </w:rPr>
      </w:pPr>
      <w:r>
        <w:rPr>
          <w:b/>
          <w:sz w:val="20"/>
        </w:rPr>
        <w:t>Shared</w:t>
      </w:r>
      <w:r>
        <w:rPr>
          <w:b/>
          <w:spacing w:val="-7"/>
          <w:sz w:val="20"/>
        </w:rPr>
        <w:t> </w:t>
      </w:r>
      <w:r>
        <w:rPr>
          <w:b/>
          <w:sz w:val="20"/>
        </w:rPr>
        <w:t>Resource</w:t>
      </w:r>
      <w:r>
        <w:rPr>
          <w:b/>
          <w:spacing w:val="-6"/>
          <w:sz w:val="20"/>
        </w:rPr>
        <w:t> </w:t>
      </w:r>
      <w:r>
        <w:rPr>
          <w:b/>
          <w:sz w:val="20"/>
        </w:rPr>
        <w:t>Operator</w:t>
      </w:r>
      <w:r>
        <w:rPr>
          <w:b/>
          <w:spacing w:val="-6"/>
          <w:sz w:val="20"/>
        </w:rPr>
        <w:t> </w:t>
      </w:r>
      <w:r>
        <w:rPr>
          <w:b/>
          <w:sz w:val="20"/>
        </w:rPr>
        <w:t>O-DU:</w:t>
      </w:r>
      <w:r>
        <w:rPr>
          <w:b/>
          <w:spacing w:val="-5"/>
          <w:sz w:val="20"/>
        </w:rPr>
        <w:t> </w:t>
      </w:r>
      <w:r>
        <w:rPr>
          <w:sz w:val="20"/>
        </w:rPr>
        <w:t>The</w:t>
      </w:r>
      <w:r>
        <w:rPr>
          <w:spacing w:val="-6"/>
          <w:sz w:val="20"/>
        </w:rPr>
        <w:t> </w:t>
      </w:r>
      <w:r>
        <w:rPr>
          <w:sz w:val="20"/>
        </w:rPr>
        <w:t>O-DU</w:t>
      </w:r>
      <w:r>
        <w:rPr>
          <w:spacing w:val="-6"/>
          <w:sz w:val="20"/>
        </w:rPr>
        <w:t> </w:t>
      </w:r>
      <w:r>
        <w:rPr>
          <w:sz w:val="20"/>
        </w:rPr>
        <w:t>performing</w:t>
      </w:r>
      <w:r>
        <w:rPr>
          <w:spacing w:val="-6"/>
          <w:sz w:val="20"/>
        </w:rPr>
        <w:t> </w:t>
      </w:r>
      <w:r>
        <w:rPr>
          <w:sz w:val="20"/>
        </w:rPr>
        <w:t>Shared</w:t>
      </w:r>
      <w:r>
        <w:rPr>
          <w:spacing w:val="-5"/>
          <w:sz w:val="20"/>
        </w:rPr>
        <w:t> </w:t>
      </w:r>
      <w:r>
        <w:rPr>
          <w:sz w:val="20"/>
        </w:rPr>
        <w:t>Resource</w:t>
      </w:r>
      <w:r>
        <w:rPr>
          <w:spacing w:val="-6"/>
          <w:sz w:val="20"/>
        </w:rPr>
        <w:t> </w:t>
      </w:r>
      <w:r>
        <w:rPr>
          <w:sz w:val="20"/>
        </w:rPr>
        <w:t>Operator</w:t>
      </w:r>
      <w:r>
        <w:rPr>
          <w:spacing w:val="-6"/>
          <w:sz w:val="20"/>
        </w:rPr>
        <w:t> </w:t>
      </w:r>
      <w:r>
        <w:rPr>
          <w:spacing w:val="-2"/>
          <w:sz w:val="20"/>
        </w:rPr>
        <w:t>role.</w:t>
      </w:r>
    </w:p>
    <w:p>
      <w:pPr>
        <w:spacing w:after="0" w:line="240" w:lineRule="auto"/>
        <w:jc w:val="left"/>
        <w:rPr>
          <w:sz w:val="20"/>
        </w:rPr>
        <w:sectPr>
          <w:pgSz w:w="11910" w:h="16850"/>
          <w:pgMar w:header="949" w:footer="519" w:top="1420" w:bottom="700" w:left="180" w:right="240"/>
        </w:sectPr>
      </w:pPr>
    </w:p>
    <w:p>
      <w:pPr>
        <w:pStyle w:val="ListParagraph"/>
        <w:numPr>
          <w:ilvl w:val="0"/>
          <w:numId w:val="17"/>
        </w:numPr>
        <w:tabs>
          <w:tab w:pos="952" w:val="left" w:leader="none"/>
        </w:tabs>
        <w:spacing w:line="229" w:lineRule="exact" w:before="82" w:after="0"/>
        <w:ind w:left="952" w:right="0" w:hanging="676"/>
        <w:jc w:val="left"/>
        <w:rPr>
          <w:sz w:val="20"/>
        </w:rPr>
      </w:pPr>
      <w:r>
        <w:rPr>
          <w:b/>
          <w:sz w:val="20"/>
        </w:rPr>
        <w:t>Spatial</w:t>
      </w:r>
      <w:r>
        <w:rPr>
          <w:b/>
          <w:spacing w:val="11"/>
          <w:sz w:val="20"/>
        </w:rPr>
        <w:t> </w:t>
      </w:r>
      <w:r>
        <w:rPr>
          <w:b/>
          <w:sz w:val="20"/>
        </w:rPr>
        <w:t>stream</w:t>
      </w:r>
      <w:r>
        <w:rPr>
          <w:sz w:val="20"/>
        </w:rPr>
        <w:t>:</w:t>
      </w:r>
      <w:r>
        <w:rPr>
          <w:spacing w:val="8"/>
          <w:sz w:val="20"/>
        </w:rPr>
        <w:t> </w:t>
      </w:r>
      <w:r>
        <w:rPr>
          <w:sz w:val="20"/>
        </w:rPr>
        <w:t>the</w:t>
      </w:r>
      <w:r>
        <w:rPr>
          <w:spacing w:val="9"/>
          <w:sz w:val="20"/>
        </w:rPr>
        <w:t> </w:t>
      </w:r>
      <w:r>
        <w:rPr>
          <w:sz w:val="20"/>
        </w:rPr>
        <w:t>data</w:t>
      </w:r>
      <w:r>
        <w:rPr>
          <w:spacing w:val="13"/>
          <w:sz w:val="20"/>
        </w:rPr>
        <w:t> </w:t>
      </w:r>
      <w:r>
        <w:rPr>
          <w:sz w:val="20"/>
        </w:rPr>
        <w:t>flow</w:t>
      </w:r>
      <w:r>
        <w:rPr>
          <w:spacing w:val="9"/>
          <w:sz w:val="20"/>
        </w:rPr>
        <w:t> </w:t>
      </w:r>
      <w:r>
        <w:rPr>
          <w:sz w:val="20"/>
        </w:rPr>
        <w:t>on</w:t>
      </w:r>
      <w:r>
        <w:rPr>
          <w:spacing w:val="10"/>
          <w:sz w:val="20"/>
        </w:rPr>
        <w:t> </w:t>
      </w:r>
      <w:r>
        <w:rPr>
          <w:sz w:val="20"/>
        </w:rPr>
        <w:t>the</w:t>
      </w:r>
      <w:r>
        <w:rPr>
          <w:spacing w:val="12"/>
          <w:sz w:val="20"/>
        </w:rPr>
        <w:t> </w:t>
      </w:r>
      <w:r>
        <w:rPr>
          <w:sz w:val="20"/>
        </w:rPr>
        <w:t>DL</w:t>
      </w:r>
      <w:r>
        <w:rPr>
          <w:spacing w:val="9"/>
          <w:sz w:val="20"/>
        </w:rPr>
        <w:t> </w:t>
      </w:r>
      <w:r>
        <w:rPr>
          <w:sz w:val="20"/>
        </w:rPr>
        <w:t>associated</w:t>
      </w:r>
      <w:r>
        <w:rPr>
          <w:spacing w:val="12"/>
          <w:sz w:val="20"/>
        </w:rPr>
        <w:t> </w:t>
      </w:r>
      <w:r>
        <w:rPr>
          <w:sz w:val="20"/>
        </w:rPr>
        <w:t>with</w:t>
      </w:r>
      <w:r>
        <w:rPr>
          <w:spacing w:val="9"/>
          <w:sz w:val="20"/>
        </w:rPr>
        <w:t> </w:t>
      </w:r>
      <w:r>
        <w:rPr>
          <w:sz w:val="20"/>
        </w:rPr>
        <w:t>precoded</w:t>
      </w:r>
      <w:r>
        <w:rPr>
          <w:spacing w:val="11"/>
          <w:sz w:val="20"/>
        </w:rPr>
        <w:t> </w:t>
      </w:r>
      <w:r>
        <w:rPr>
          <w:sz w:val="20"/>
        </w:rPr>
        <w:t>data</w:t>
      </w:r>
      <w:r>
        <w:rPr>
          <w:spacing w:val="9"/>
          <w:sz w:val="20"/>
        </w:rPr>
        <w:t> </w:t>
      </w:r>
      <w:r>
        <w:rPr>
          <w:sz w:val="20"/>
        </w:rPr>
        <w:t>(may</w:t>
      </w:r>
      <w:r>
        <w:rPr>
          <w:spacing w:val="10"/>
          <w:sz w:val="20"/>
        </w:rPr>
        <w:t> </w:t>
      </w:r>
      <w:r>
        <w:rPr>
          <w:sz w:val="20"/>
        </w:rPr>
        <w:t>be</w:t>
      </w:r>
      <w:r>
        <w:rPr>
          <w:spacing w:val="10"/>
          <w:sz w:val="20"/>
        </w:rPr>
        <w:t> </w:t>
      </w:r>
      <w:r>
        <w:rPr>
          <w:sz w:val="20"/>
        </w:rPr>
        <w:t>same</w:t>
      </w:r>
      <w:r>
        <w:rPr>
          <w:spacing w:val="11"/>
          <w:sz w:val="20"/>
        </w:rPr>
        <w:t> </w:t>
      </w:r>
      <w:r>
        <w:rPr>
          <w:sz w:val="20"/>
        </w:rPr>
        <w:t>as</w:t>
      </w:r>
      <w:r>
        <w:rPr>
          <w:spacing w:val="11"/>
          <w:sz w:val="20"/>
        </w:rPr>
        <w:t> </w:t>
      </w:r>
      <w:r>
        <w:rPr>
          <w:sz w:val="20"/>
        </w:rPr>
        <w:t>layers</w:t>
      </w:r>
      <w:r>
        <w:rPr>
          <w:spacing w:val="10"/>
          <w:sz w:val="20"/>
        </w:rPr>
        <w:t> </w:t>
      </w:r>
      <w:r>
        <w:rPr>
          <w:sz w:val="20"/>
        </w:rPr>
        <w:t>or</w:t>
      </w:r>
      <w:r>
        <w:rPr>
          <w:spacing w:val="10"/>
          <w:sz w:val="20"/>
        </w:rPr>
        <w:t> </w:t>
      </w:r>
      <w:r>
        <w:rPr>
          <w:sz w:val="20"/>
        </w:rPr>
        <w:t>different</w:t>
      </w:r>
      <w:r>
        <w:rPr>
          <w:spacing w:val="8"/>
          <w:sz w:val="20"/>
        </w:rPr>
        <w:t> </w:t>
      </w:r>
      <w:r>
        <w:rPr>
          <w:sz w:val="20"/>
        </w:rPr>
        <w:t>if</w:t>
      </w:r>
      <w:r>
        <w:rPr>
          <w:spacing w:val="9"/>
          <w:sz w:val="20"/>
        </w:rPr>
        <w:t> </w:t>
      </w:r>
      <w:r>
        <w:rPr>
          <w:sz w:val="20"/>
        </w:rPr>
        <w:t>there</w:t>
      </w:r>
      <w:r>
        <w:rPr>
          <w:spacing w:val="10"/>
          <w:sz w:val="20"/>
        </w:rPr>
        <w:t> </w:t>
      </w:r>
      <w:r>
        <w:rPr>
          <w:spacing w:val="-5"/>
          <w:sz w:val="20"/>
        </w:rPr>
        <w:t>is</w:t>
      </w:r>
    </w:p>
    <w:p>
      <w:pPr>
        <w:pStyle w:val="ListParagraph"/>
        <w:numPr>
          <w:ilvl w:val="0"/>
          <w:numId w:val="17"/>
        </w:numPr>
        <w:tabs>
          <w:tab w:pos="952" w:val="left" w:leader="none"/>
        </w:tabs>
        <w:spacing w:line="229" w:lineRule="exact" w:before="0" w:after="0"/>
        <w:ind w:left="952" w:right="0" w:hanging="676"/>
        <w:jc w:val="left"/>
        <w:rPr>
          <w:sz w:val="20"/>
        </w:rPr>
      </w:pPr>
      <w:r>
        <w:rPr>
          <w:sz w:val="20"/>
        </w:rPr>
        <w:t>expansion</w:t>
      </w:r>
      <w:r>
        <w:rPr>
          <w:spacing w:val="-6"/>
          <w:sz w:val="20"/>
        </w:rPr>
        <w:t> </w:t>
      </w:r>
      <w:r>
        <w:rPr>
          <w:sz w:val="20"/>
        </w:rPr>
        <w:t>in</w:t>
      </w:r>
      <w:r>
        <w:rPr>
          <w:spacing w:val="-6"/>
          <w:sz w:val="20"/>
        </w:rPr>
        <w:t> </w:t>
      </w:r>
      <w:r>
        <w:rPr>
          <w:sz w:val="20"/>
        </w:rPr>
        <w:t>the</w:t>
      </w:r>
      <w:r>
        <w:rPr>
          <w:spacing w:val="-7"/>
          <w:sz w:val="20"/>
        </w:rPr>
        <w:t> </w:t>
      </w:r>
      <w:r>
        <w:rPr>
          <w:sz w:val="20"/>
        </w:rPr>
        <w:t>precoding),</w:t>
      </w:r>
      <w:r>
        <w:rPr>
          <w:spacing w:val="-6"/>
          <w:sz w:val="20"/>
        </w:rPr>
        <w:t> </w:t>
      </w:r>
      <w:r>
        <w:rPr>
          <w:sz w:val="20"/>
        </w:rPr>
        <w:t>and</w:t>
      </w:r>
      <w:r>
        <w:rPr>
          <w:spacing w:val="-6"/>
          <w:sz w:val="20"/>
        </w:rPr>
        <w:t> </w:t>
      </w:r>
      <w:r>
        <w:rPr>
          <w:sz w:val="20"/>
        </w:rPr>
        <w:t>on</w:t>
      </w:r>
      <w:r>
        <w:rPr>
          <w:spacing w:val="-5"/>
          <w:sz w:val="20"/>
        </w:rPr>
        <w:t> </w:t>
      </w:r>
      <w:r>
        <w:rPr>
          <w:sz w:val="20"/>
        </w:rPr>
        <w:t>UL</w:t>
      </w:r>
      <w:r>
        <w:rPr>
          <w:spacing w:val="-7"/>
          <w:sz w:val="20"/>
        </w:rPr>
        <w:t> </w:t>
      </w:r>
      <w:r>
        <w:rPr>
          <w:sz w:val="20"/>
        </w:rPr>
        <w:t>associated</w:t>
      </w:r>
      <w:r>
        <w:rPr>
          <w:spacing w:val="-5"/>
          <w:sz w:val="20"/>
        </w:rPr>
        <w:t> </w:t>
      </w:r>
      <w:r>
        <w:rPr>
          <w:sz w:val="20"/>
        </w:rPr>
        <w:t>with</w:t>
      </w:r>
      <w:r>
        <w:rPr>
          <w:spacing w:val="-7"/>
          <w:sz w:val="20"/>
        </w:rPr>
        <w:t> </w:t>
      </w:r>
      <w:r>
        <w:rPr>
          <w:sz w:val="20"/>
        </w:rPr>
        <w:t>the</w:t>
      </w:r>
      <w:r>
        <w:rPr>
          <w:spacing w:val="-4"/>
          <w:sz w:val="20"/>
        </w:rPr>
        <w:t> </w:t>
      </w:r>
      <w:r>
        <w:rPr>
          <w:sz w:val="20"/>
        </w:rPr>
        <w:t>number</w:t>
      </w:r>
      <w:r>
        <w:rPr>
          <w:spacing w:val="-6"/>
          <w:sz w:val="20"/>
        </w:rPr>
        <w:t> </w:t>
      </w:r>
      <w:r>
        <w:rPr>
          <w:sz w:val="20"/>
        </w:rPr>
        <w:t>of</w:t>
      </w:r>
      <w:r>
        <w:rPr>
          <w:spacing w:val="-6"/>
          <w:sz w:val="20"/>
        </w:rPr>
        <w:t> </w:t>
      </w:r>
      <w:r>
        <w:rPr>
          <w:sz w:val="20"/>
        </w:rPr>
        <w:t>outputs</w:t>
      </w:r>
      <w:r>
        <w:rPr>
          <w:spacing w:val="-8"/>
          <w:sz w:val="20"/>
        </w:rPr>
        <w:t> </w:t>
      </w:r>
      <w:r>
        <w:rPr>
          <w:sz w:val="20"/>
        </w:rPr>
        <w:t>from</w:t>
      </w:r>
      <w:r>
        <w:rPr>
          <w:spacing w:val="-6"/>
          <w:sz w:val="20"/>
        </w:rPr>
        <w:t> </w:t>
      </w:r>
      <w:r>
        <w:rPr>
          <w:sz w:val="20"/>
        </w:rPr>
        <w:t>the</w:t>
      </w:r>
      <w:r>
        <w:rPr>
          <w:spacing w:val="-7"/>
          <w:sz w:val="20"/>
        </w:rPr>
        <w:t> </w:t>
      </w:r>
      <w:r>
        <w:rPr>
          <w:sz w:val="20"/>
        </w:rPr>
        <w:t>digital</w:t>
      </w:r>
      <w:r>
        <w:rPr>
          <w:spacing w:val="-7"/>
          <w:sz w:val="20"/>
        </w:rPr>
        <w:t> </w:t>
      </w:r>
      <w:r>
        <w:rPr>
          <w:sz w:val="20"/>
        </w:rPr>
        <w:t>beamforming</w:t>
      </w:r>
      <w:r>
        <w:rPr>
          <w:spacing w:val="-5"/>
          <w:sz w:val="20"/>
        </w:rPr>
        <w:t> </w:t>
      </w:r>
      <w:r>
        <w:rPr>
          <w:spacing w:val="-2"/>
          <w:sz w:val="20"/>
        </w:rPr>
        <w:t>(sometimes</w:t>
      </w:r>
    </w:p>
    <w:p>
      <w:pPr>
        <w:pStyle w:val="ListParagraph"/>
        <w:numPr>
          <w:ilvl w:val="0"/>
          <w:numId w:val="17"/>
        </w:numPr>
        <w:tabs>
          <w:tab w:pos="952" w:val="left" w:leader="none"/>
        </w:tabs>
        <w:spacing w:line="240" w:lineRule="auto" w:before="0" w:after="0"/>
        <w:ind w:left="952" w:right="0" w:hanging="676"/>
        <w:jc w:val="left"/>
        <w:rPr>
          <w:sz w:val="20"/>
        </w:rPr>
      </w:pPr>
      <w:r>
        <w:rPr>
          <w:sz w:val="20"/>
        </w:rPr>
        <w:t>called</w:t>
      </w:r>
      <w:r>
        <w:rPr>
          <w:spacing w:val="-4"/>
          <w:sz w:val="20"/>
        </w:rPr>
        <w:t> </w:t>
      </w:r>
      <w:r>
        <w:rPr>
          <w:spacing w:val="-2"/>
          <w:sz w:val="20"/>
        </w:rPr>
        <w:t>“beams”).</w:t>
      </w:r>
    </w:p>
    <w:p>
      <w:pPr>
        <w:pStyle w:val="ListParagraph"/>
        <w:numPr>
          <w:ilvl w:val="0"/>
          <w:numId w:val="17"/>
        </w:numPr>
        <w:tabs>
          <w:tab w:pos="952" w:val="left" w:leader="none"/>
        </w:tabs>
        <w:spacing w:line="240" w:lineRule="auto" w:before="121" w:after="0"/>
        <w:ind w:left="952" w:right="0" w:hanging="676"/>
        <w:jc w:val="left"/>
        <w:rPr>
          <w:sz w:val="20"/>
        </w:rPr>
      </w:pPr>
      <w:r>
        <w:rPr>
          <w:b/>
          <w:sz w:val="20"/>
        </w:rPr>
        <w:t>SSM</w:t>
      </w:r>
      <w:r>
        <w:rPr>
          <w:sz w:val="20"/>
        </w:rPr>
        <w:t>:</w:t>
      </w:r>
      <w:r>
        <w:rPr>
          <w:spacing w:val="-6"/>
          <w:sz w:val="20"/>
        </w:rPr>
        <w:t> </w:t>
      </w:r>
      <w:r>
        <w:rPr>
          <w:sz w:val="20"/>
        </w:rPr>
        <w:t>Synchronization</w:t>
      </w:r>
      <w:r>
        <w:rPr>
          <w:spacing w:val="-5"/>
          <w:sz w:val="20"/>
        </w:rPr>
        <w:t> </w:t>
      </w:r>
      <w:r>
        <w:rPr>
          <w:sz w:val="20"/>
        </w:rPr>
        <w:t>Status</w:t>
      </w:r>
      <w:r>
        <w:rPr>
          <w:spacing w:val="-6"/>
          <w:sz w:val="20"/>
        </w:rPr>
        <w:t> </w:t>
      </w:r>
      <w:r>
        <w:rPr>
          <w:sz w:val="20"/>
        </w:rPr>
        <w:t>Message:</w:t>
      </w:r>
      <w:r>
        <w:rPr>
          <w:spacing w:val="-4"/>
          <w:sz w:val="20"/>
        </w:rPr>
        <w:t> </w:t>
      </w:r>
      <w:r>
        <w:rPr>
          <w:sz w:val="20"/>
        </w:rPr>
        <w:t>part</w:t>
      </w:r>
      <w:r>
        <w:rPr>
          <w:spacing w:val="-6"/>
          <w:sz w:val="20"/>
        </w:rPr>
        <w:t> </w:t>
      </w:r>
      <w:r>
        <w:rPr>
          <w:sz w:val="20"/>
        </w:rPr>
        <w:t>of ITU</w:t>
      </w:r>
      <w:r>
        <w:rPr>
          <w:spacing w:val="-4"/>
          <w:sz w:val="20"/>
        </w:rPr>
        <w:t> </w:t>
      </w:r>
      <w:r>
        <w:rPr>
          <w:sz w:val="20"/>
        </w:rPr>
        <w:t>G.781</w:t>
      </w:r>
      <w:r>
        <w:rPr>
          <w:spacing w:val="-4"/>
          <w:sz w:val="20"/>
        </w:rPr>
        <w:t> </w:t>
      </w:r>
      <w:r>
        <w:rPr>
          <w:sz w:val="20"/>
        </w:rPr>
        <w:t>and</w:t>
      </w:r>
      <w:r>
        <w:rPr>
          <w:spacing w:val="-4"/>
          <w:sz w:val="20"/>
        </w:rPr>
        <w:t> </w:t>
      </w:r>
      <w:r>
        <w:rPr>
          <w:sz w:val="20"/>
        </w:rPr>
        <w:t>G.8264</w:t>
      </w:r>
      <w:r>
        <w:rPr>
          <w:spacing w:val="-1"/>
          <w:sz w:val="20"/>
        </w:rPr>
        <w:t> </w:t>
      </w:r>
      <w:r>
        <w:rPr>
          <w:spacing w:val="-2"/>
          <w:sz w:val="20"/>
        </w:rPr>
        <w:t>standards.</w:t>
      </w:r>
    </w:p>
    <w:p>
      <w:pPr>
        <w:pStyle w:val="ListParagraph"/>
        <w:numPr>
          <w:ilvl w:val="0"/>
          <w:numId w:val="17"/>
        </w:numPr>
        <w:tabs>
          <w:tab w:pos="952" w:val="left" w:leader="none"/>
        </w:tabs>
        <w:spacing w:line="240" w:lineRule="auto" w:before="120" w:after="0"/>
        <w:ind w:left="952" w:right="0" w:hanging="676"/>
        <w:jc w:val="left"/>
        <w:rPr>
          <w:sz w:val="20"/>
        </w:rPr>
      </w:pPr>
      <w:r>
        <w:rPr>
          <w:b/>
          <w:sz w:val="20"/>
        </w:rPr>
        <w:t>TRX</w:t>
      </w:r>
      <w:r>
        <w:rPr>
          <w:b/>
          <w:spacing w:val="5"/>
          <w:sz w:val="20"/>
        </w:rPr>
        <w:t> </w:t>
      </w:r>
      <w:r>
        <w:rPr>
          <w:b/>
          <w:sz w:val="20"/>
        </w:rPr>
        <w:t>Control</w:t>
      </w:r>
      <w:r>
        <w:rPr>
          <w:sz w:val="20"/>
        </w:rPr>
        <w:t>:</w:t>
      </w:r>
      <w:r>
        <w:rPr>
          <w:spacing w:val="5"/>
          <w:sz w:val="20"/>
        </w:rPr>
        <w:t> </w:t>
      </w:r>
      <w:r>
        <w:rPr>
          <w:sz w:val="20"/>
        </w:rPr>
        <w:t>TRX</w:t>
      </w:r>
      <w:r>
        <w:rPr>
          <w:spacing w:val="5"/>
          <w:sz w:val="20"/>
        </w:rPr>
        <w:t> </w:t>
      </w:r>
      <w:r>
        <w:rPr>
          <w:sz w:val="20"/>
        </w:rPr>
        <w:t>control may</w:t>
      </w:r>
      <w:r>
        <w:rPr>
          <w:spacing w:val="7"/>
          <w:sz w:val="20"/>
        </w:rPr>
        <w:t> </w:t>
      </w:r>
      <w:r>
        <w:rPr>
          <w:sz w:val="20"/>
        </w:rPr>
        <w:t>be</w:t>
      </w:r>
      <w:r>
        <w:rPr>
          <w:spacing w:val="3"/>
          <w:sz w:val="20"/>
        </w:rPr>
        <w:t> </w:t>
      </w:r>
      <w:r>
        <w:rPr>
          <w:sz w:val="20"/>
        </w:rPr>
        <w:t>used</w:t>
      </w:r>
      <w:r>
        <w:rPr>
          <w:spacing w:val="4"/>
          <w:sz w:val="20"/>
        </w:rPr>
        <w:t> </w:t>
      </w:r>
      <w:r>
        <w:rPr>
          <w:sz w:val="20"/>
        </w:rPr>
        <w:t>to</w:t>
      </w:r>
      <w:r>
        <w:rPr>
          <w:spacing w:val="4"/>
          <w:sz w:val="20"/>
        </w:rPr>
        <w:t> </w:t>
      </w:r>
      <w:r>
        <w:rPr>
          <w:sz w:val="20"/>
        </w:rPr>
        <w:t>achieve</w:t>
      </w:r>
      <w:r>
        <w:rPr>
          <w:spacing w:val="3"/>
          <w:sz w:val="20"/>
        </w:rPr>
        <w:t> </w:t>
      </w:r>
      <w:r>
        <w:rPr>
          <w:sz w:val="20"/>
        </w:rPr>
        <w:t>energy</w:t>
      </w:r>
      <w:r>
        <w:rPr>
          <w:spacing w:val="6"/>
          <w:sz w:val="20"/>
        </w:rPr>
        <w:t> </w:t>
      </w:r>
      <w:r>
        <w:rPr>
          <w:sz w:val="20"/>
        </w:rPr>
        <w:t>saving</w:t>
      </w:r>
      <w:r>
        <w:rPr>
          <w:spacing w:val="4"/>
          <w:sz w:val="20"/>
        </w:rPr>
        <w:t> </w:t>
      </w:r>
      <w:r>
        <w:rPr>
          <w:sz w:val="20"/>
        </w:rPr>
        <w:t>through</w:t>
      </w:r>
      <w:r>
        <w:rPr>
          <w:spacing w:val="4"/>
          <w:sz w:val="20"/>
        </w:rPr>
        <w:t> </w:t>
      </w:r>
      <w:r>
        <w:rPr>
          <w:sz w:val="20"/>
        </w:rPr>
        <w:t>disabling</w:t>
      </w:r>
      <w:r>
        <w:rPr>
          <w:spacing w:val="4"/>
          <w:sz w:val="20"/>
        </w:rPr>
        <w:t> </w:t>
      </w:r>
      <w:r>
        <w:rPr>
          <w:sz w:val="20"/>
        </w:rPr>
        <w:t>one</w:t>
      </w:r>
      <w:r>
        <w:rPr>
          <w:spacing w:val="6"/>
          <w:sz w:val="20"/>
        </w:rPr>
        <w:t> </w:t>
      </w:r>
      <w:r>
        <w:rPr>
          <w:sz w:val="20"/>
        </w:rPr>
        <w:t>or</w:t>
      </w:r>
      <w:r>
        <w:rPr>
          <w:spacing w:val="4"/>
          <w:sz w:val="20"/>
        </w:rPr>
        <w:t> </w:t>
      </w:r>
      <w:r>
        <w:rPr>
          <w:sz w:val="20"/>
        </w:rPr>
        <w:t>more</w:t>
      </w:r>
      <w:r>
        <w:rPr>
          <w:spacing w:val="6"/>
          <w:sz w:val="20"/>
        </w:rPr>
        <w:t> </w:t>
      </w:r>
      <w:r>
        <w:rPr>
          <w:sz w:val="20"/>
        </w:rPr>
        <w:t>O-RU</w:t>
      </w:r>
      <w:r>
        <w:rPr>
          <w:spacing w:val="5"/>
          <w:sz w:val="20"/>
        </w:rPr>
        <w:t> </w:t>
      </w:r>
      <w:r>
        <w:rPr>
          <w:sz w:val="20"/>
        </w:rPr>
        <w:t>antenna</w:t>
      </w:r>
      <w:r>
        <w:rPr>
          <w:spacing w:val="6"/>
          <w:sz w:val="20"/>
        </w:rPr>
        <w:t> </w:t>
      </w:r>
      <w:r>
        <w:rPr>
          <w:spacing w:val="-2"/>
          <w:sz w:val="20"/>
        </w:rPr>
        <w:t>array</w:t>
      </w:r>
    </w:p>
    <w:p>
      <w:pPr>
        <w:pStyle w:val="ListParagraph"/>
        <w:numPr>
          <w:ilvl w:val="0"/>
          <w:numId w:val="17"/>
        </w:numPr>
        <w:tabs>
          <w:tab w:pos="952" w:val="left" w:leader="none"/>
        </w:tabs>
        <w:spacing w:line="240" w:lineRule="auto" w:before="1" w:after="0"/>
        <w:ind w:left="952" w:right="0" w:hanging="676"/>
        <w:jc w:val="left"/>
        <w:rPr>
          <w:sz w:val="20"/>
        </w:rPr>
      </w:pPr>
      <w:r>
        <w:rPr>
          <w:sz w:val="20"/>
        </w:rPr>
        <w:t>elements</w:t>
      </w:r>
      <w:r>
        <w:rPr>
          <w:spacing w:val="-5"/>
          <w:sz w:val="20"/>
        </w:rPr>
        <w:t> </w:t>
      </w:r>
      <w:r>
        <w:rPr>
          <w:sz w:val="20"/>
        </w:rPr>
        <w:t>for</w:t>
      </w:r>
      <w:r>
        <w:rPr>
          <w:spacing w:val="-4"/>
          <w:sz w:val="20"/>
        </w:rPr>
        <w:t> </w:t>
      </w:r>
      <w:r>
        <w:rPr>
          <w:sz w:val="20"/>
        </w:rPr>
        <w:t>a</w:t>
      </w:r>
      <w:r>
        <w:rPr>
          <w:spacing w:val="-4"/>
          <w:sz w:val="20"/>
        </w:rPr>
        <w:t> </w:t>
      </w:r>
      <w:r>
        <w:rPr>
          <w:sz w:val="20"/>
        </w:rPr>
        <w:t>defined</w:t>
      </w:r>
      <w:r>
        <w:rPr>
          <w:spacing w:val="-5"/>
          <w:sz w:val="20"/>
        </w:rPr>
        <w:t> </w:t>
      </w:r>
      <w:r>
        <w:rPr>
          <w:sz w:val="20"/>
        </w:rPr>
        <w:t>or</w:t>
      </w:r>
      <w:r>
        <w:rPr>
          <w:spacing w:val="-4"/>
          <w:sz w:val="20"/>
        </w:rPr>
        <w:t> </w:t>
      </w:r>
      <w:r>
        <w:rPr>
          <w:sz w:val="20"/>
        </w:rPr>
        <w:t>undefined</w:t>
      </w:r>
      <w:r>
        <w:rPr>
          <w:spacing w:val="-3"/>
          <w:sz w:val="20"/>
        </w:rPr>
        <w:t> </w:t>
      </w:r>
      <w:r>
        <w:rPr>
          <w:sz w:val="20"/>
        </w:rPr>
        <w:t>period</w:t>
      </w:r>
      <w:r>
        <w:rPr>
          <w:spacing w:val="-5"/>
          <w:sz w:val="20"/>
        </w:rPr>
        <w:t> </w:t>
      </w:r>
      <w:r>
        <w:rPr>
          <w:sz w:val="20"/>
        </w:rPr>
        <w:t>of</w:t>
      </w:r>
      <w:r>
        <w:rPr>
          <w:spacing w:val="-4"/>
          <w:sz w:val="20"/>
        </w:rPr>
        <w:t> </w:t>
      </w:r>
      <w:r>
        <w:rPr>
          <w:spacing w:val="-2"/>
          <w:sz w:val="20"/>
        </w:rPr>
        <w:t>time.</w:t>
      </w:r>
    </w:p>
    <w:p>
      <w:pPr>
        <w:pStyle w:val="ListParagraph"/>
        <w:numPr>
          <w:ilvl w:val="0"/>
          <w:numId w:val="17"/>
        </w:numPr>
        <w:tabs>
          <w:tab w:pos="952" w:val="left" w:leader="none"/>
        </w:tabs>
        <w:spacing w:line="240" w:lineRule="auto" w:before="120" w:after="0"/>
        <w:ind w:left="952" w:right="0" w:hanging="676"/>
        <w:jc w:val="left"/>
        <w:rPr>
          <w:sz w:val="20"/>
        </w:rPr>
      </w:pPr>
      <w:r>
        <w:rPr>
          <w:b/>
          <w:sz w:val="20"/>
        </w:rPr>
        <w:t>U-Plane</w:t>
      </w:r>
      <w:r>
        <w:rPr>
          <w:sz w:val="20"/>
        </w:rPr>
        <w:t>:</w:t>
      </w:r>
      <w:r>
        <w:rPr>
          <w:spacing w:val="-6"/>
          <w:sz w:val="20"/>
        </w:rPr>
        <w:t> </w:t>
      </w:r>
      <w:r>
        <w:rPr>
          <w:sz w:val="20"/>
        </w:rPr>
        <w:t>User</w:t>
      </w:r>
      <w:r>
        <w:rPr>
          <w:spacing w:val="-3"/>
          <w:sz w:val="20"/>
        </w:rPr>
        <w:t> </w:t>
      </w:r>
      <w:r>
        <w:rPr>
          <w:sz w:val="20"/>
        </w:rPr>
        <w:t>Plane:</w:t>
      </w:r>
      <w:r>
        <w:rPr>
          <w:spacing w:val="-4"/>
          <w:sz w:val="20"/>
        </w:rPr>
        <w:t> </w:t>
      </w:r>
      <w:r>
        <w:rPr>
          <w:sz w:val="20"/>
        </w:rPr>
        <w:t>refers</w:t>
      </w:r>
      <w:r>
        <w:rPr>
          <w:spacing w:val="-5"/>
          <w:sz w:val="20"/>
        </w:rPr>
        <w:t> </w:t>
      </w:r>
      <w:r>
        <w:rPr>
          <w:sz w:val="20"/>
        </w:rPr>
        <w:t>to</w:t>
      </w:r>
      <w:r>
        <w:rPr>
          <w:spacing w:val="-3"/>
          <w:sz w:val="20"/>
        </w:rPr>
        <w:t> </w:t>
      </w:r>
      <w:r>
        <w:rPr>
          <w:sz w:val="20"/>
        </w:rPr>
        <w:t>IQ</w:t>
      </w:r>
      <w:r>
        <w:rPr>
          <w:spacing w:val="-4"/>
          <w:sz w:val="20"/>
        </w:rPr>
        <w:t> </w:t>
      </w:r>
      <w:r>
        <w:rPr>
          <w:sz w:val="20"/>
        </w:rPr>
        <w:t>sample</w:t>
      </w:r>
      <w:r>
        <w:rPr>
          <w:spacing w:val="-4"/>
          <w:sz w:val="20"/>
        </w:rPr>
        <w:t> </w:t>
      </w:r>
      <w:r>
        <w:rPr>
          <w:sz w:val="20"/>
        </w:rPr>
        <w:t>data between</w:t>
      </w:r>
      <w:r>
        <w:rPr>
          <w:spacing w:val="-3"/>
          <w:sz w:val="20"/>
        </w:rPr>
        <w:t> </w:t>
      </w:r>
      <w:r>
        <w:rPr>
          <w:sz w:val="20"/>
        </w:rPr>
        <w:t>O-DU</w:t>
      </w:r>
      <w:r>
        <w:rPr>
          <w:spacing w:val="-4"/>
          <w:sz w:val="20"/>
        </w:rPr>
        <w:t> </w:t>
      </w:r>
      <w:r>
        <w:rPr>
          <w:sz w:val="20"/>
        </w:rPr>
        <w:t>and</w:t>
      </w:r>
      <w:r>
        <w:rPr>
          <w:spacing w:val="-4"/>
          <w:sz w:val="20"/>
        </w:rPr>
        <w:t> </w:t>
      </w:r>
      <w:r>
        <w:rPr>
          <w:sz w:val="20"/>
        </w:rPr>
        <w:t>O-</w:t>
      </w:r>
      <w:r>
        <w:rPr>
          <w:spacing w:val="-5"/>
          <w:sz w:val="20"/>
        </w:rPr>
        <w:t>RU.</w:t>
      </w:r>
    </w:p>
    <w:p>
      <w:pPr>
        <w:pStyle w:val="ListParagraph"/>
        <w:numPr>
          <w:ilvl w:val="0"/>
          <w:numId w:val="17"/>
        </w:numPr>
        <w:tabs>
          <w:tab w:pos="952" w:val="left" w:leader="none"/>
        </w:tabs>
        <w:spacing w:line="240" w:lineRule="auto" w:before="120" w:after="0"/>
        <w:ind w:left="952" w:right="0" w:hanging="676"/>
        <w:jc w:val="left"/>
        <w:rPr>
          <w:sz w:val="20"/>
        </w:rPr>
      </w:pPr>
      <w:r>
        <w:rPr>
          <w:b/>
          <w:sz w:val="20"/>
        </w:rPr>
        <w:t>UL</w:t>
      </w:r>
      <w:r>
        <w:rPr>
          <w:sz w:val="20"/>
        </w:rPr>
        <w:t>:</w:t>
      </w:r>
      <w:r>
        <w:rPr>
          <w:spacing w:val="-6"/>
          <w:sz w:val="20"/>
        </w:rPr>
        <w:t> </w:t>
      </w:r>
      <w:r>
        <w:rPr>
          <w:sz w:val="20"/>
        </w:rPr>
        <w:t>Uplink:</w:t>
      </w:r>
      <w:r>
        <w:rPr>
          <w:spacing w:val="-5"/>
          <w:sz w:val="20"/>
        </w:rPr>
        <w:t> </w:t>
      </w:r>
      <w:r>
        <w:rPr>
          <w:sz w:val="20"/>
        </w:rPr>
        <w:t>data</w:t>
      </w:r>
      <w:r>
        <w:rPr>
          <w:spacing w:val="-4"/>
          <w:sz w:val="20"/>
        </w:rPr>
        <w:t> </w:t>
      </w:r>
      <w:r>
        <w:rPr>
          <w:sz w:val="20"/>
        </w:rPr>
        <w:t>flow</w:t>
      </w:r>
      <w:r>
        <w:rPr>
          <w:spacing w:val="-4"/>
          <w:sz w:val="20"/>
        </w:rPr>
        <w:t> </w:t>
      </w:r>
      <w:r>
        <w:rPr>
          <w:sz w:val="20"/>
        </w:rPr>
        <w:t>away</w:t>
      </w:r>
      <w:r>
        <w:rPr>
          <w:spacing w:val="-3"/>
          <w:sz w:val="20"/>
        </w:rPr>
        <w:t> </w:t>
      </w:r>
      <w:r>
        <w:rPr>
          <w:sz w:val="20"/>
        </w:rPr>
        <w:t>from</w:t>
      </w:r>
      <w:r>
        <w:rPr>
          <w:spacing w:val="-3"/>
          <w:sz w:val="20"/>
        </w:rPr>
        <w:t> </w:t>
      </w:r>
      <w:r>
        <w:rPr>
          <w:sz w:val="20"/>
        </w:rPr>
        <w:t>the</w:t>
      </w:r>
      <w:r>
        <w:rPr>
          <w:spacing w:val="-4"/>
          <w:sz w:val="20"/>
        </w:rPr>
        <w:t> </w:t>
      </w:r>
      <w:r>
        <w:rPr>
          <w:sz w:val="20"/>
        </w:rPr>
        <w:t>radiating</w:t>
      </w:r>
      <w:r>
        <w:rPr>
          <w:spacing w:val="-4"/>
          <w:sz w:val="20"/>
        </w:rPr>
        <w:t> </w:t>
      </w:r>
      <w:r>
        <w:rPr>
          <w:sz w:val="20"/>
        </w:rPr>
        <w:t>antenna</w:t>
      </w:r>
      <w:r>
        <w:rPr>
          <w:spacing w:val="2"/>
          <w:sz w:val="20"/>
        </w:rPr>
        <w:t> </w:t>
      </w:r>
      <w:r>
        <w:rPr>
          <w:sz w:val="20"/>
        </w:rPr>
        <w:t>(generally</w:t>
      </w:r>
      <w:r>
        <w:rPr>
          <w:spacing w:val="-4"/>
          <w:sz w:val="20"/>
        </w:rPr>
        <w:t> </w:t>
      </w:r>
      <w:r>
        <w:rPr>
          <w:sz w:val="20"/>
        </w:rPr>
        <w:t>on</w:t>
      </w:r>
      <w:r>
        <w:rPr>
          <w:spacing w:val="-3"/>
          <w:sz w:val="20"/>
        </w:rPr>
        <w:t> </w:t>
      </w:r>
      <w:r>
        <w:rPr>
          <w:sz w:val="20"/>
        </w:rPr>
        <w:t>the</w:t>
      </w:r>
      <w:r>
        <w:rPr>
          <w:spacing w:val="-6"/>
          <w:sz w:val="20"/>
        </w:rPr>
        <w:t> </w:t>
      </w:r>
      <w:r>
        <w:rPr>
          <w:sz w:val="20"/>
        </w:rPr>
        <w:t>LLS</w:t>
      </w:r>
      <w:r>
        <w:rPr>
          <w:spacing w:val="-4"/>
          <w:sz w:val="20"/>
        </w:rPr>
        <w:t> </w:t>
      </w:r>
      <w:r>
        <w:rPr>
          <w:spacing w:val="-2"/>
          <w:sz w:val="20"/>
        </w:rPr>
        <w:t>interface)</w:t>
      </w:r>
    </w:p>
    <w:p>
      <w:pPr>
        <w:pStyle w:val="BodyText"/>
        <w:spacing w:before="68"/>
      </w:pPr>
    </w:p>
    <w:p>
      <w:pPr>
        <w:pStyle w:val="Heading2"/>
        <w:numPr>
          <w:ilvl w:val="0"/>
          <w:numId w:val="17"/>
        </w:numPr>
        <w:tabs>
          <w:tab w:pos="952" w:val="left" w:leader="none"/>
        </w:tabs>
        <w:spacing w:line="240" w:lineRule="auto" w:before="0" w:after="0"/>
        <w:ind w:left="952" w:right="0" w:hanging="676"/>
        <w:jc w:val="left"/>
      </w:pPr>
      <w:bookmarkStart w:name="3.2 Symbols" w:id="24"/>
      <w:bookmarkEnd w:id="24"/>
      <w:r>
        <w:rPr>
          <w:rFonts w:ascii="Times New Roman"/>
          <w:sz w:val="20"/>
        </w:rPr>
      </w:r>
      <w:bookmarkStart w:name="_bookmark12" w:id="25"/>
      <w:bookmarkEnd w:id="25"/>
      <w:r>
        <w:rPr>
          <w:rFonts w:ascii="Times New Roman"/>
          <w:sz w:val="20"/>
        </w:rPr>
      </w:r>
      <w:r>
        <w:rPr/>
        <w:t>3.2</w:t>
      </w:r>
      <w:r>
        <w:rPr>
          <w:spacing w:val="38"/>
        </w:rPr>
        <w:t> </w:t>
      </w:r>
      <w:r>
        <w:rPr>
          <w:spacing w:val="-2"/>
        </w:rPr>
        <w:t>Symbols</w:t>
      </w:r>
    </w:p>
    <w:p>
      <w:pPr>
        <w:pStyle w:val="ListParagraph"/>
        <w:numPr>
          <w:ilvl w:val="0"/>
          <w:numId w:val="17"/>
        </w:numPr>
        <w:tabs>
          <w:tab w:pos="952" w:val="left" w:leader="none"/>
        </w:tabs>
        <w:spacing w:line="240" w:lineRule="auto" w:before="183" w:after="0"/>
        <w:ind w:left="952" w:right="0" w:hanging="777"/>
        <w:jc w:val="left"/>
        <w:rPr>
          <w:sz w:val="20"/>
        </w:rPr>
      </w:pPr>
      <w:r>
        <w:rPr>
          <w:sz w:val="20"/>
        </w:rPr>
        <w:t>For</w:t>
      </w:r>
      <w:r>
        <w:rPr>
          <w:spacing w:val="-6"/>
          <w:sz w:val="20"/>
        </w:rPr>
        <w:t> </w:t>
      </w:r>
      <w:r>
        <w:rPr>
          <w:sz w:val="20"/>
        </w:rPr>
        <w:t>the</w:t>
      </w:r>
      <w:r>
        <w:rPr>
          <w:spacing w:val="-6"/>
          <w:sz w:val="20"/>
        </w:rPr>
        <w:t> </w:t>
      </w:r>
      <w:r>
        <w:rPr>
          <w:sz w:val="20"/>
        </w:rPr>
        <w:t>purposes</w:t>
      </w:r>
      <w:r>
        <w:rPr>
          <w:spacing w:val="-7"/>
          <w:sz w:val="20"/>
        </w:rPr>
        <w:t> </w:t>
      </w:r>
      <w:r>
        <w:rPr>
          <w:sz w:val="20"/>
        </w:rPr>
        <w:t>of</w:t>
      </w:r>
      <w:r>
        <w:rPr>
          <w:spacing w:val="-6"/>
          <w:sz w:val="20"/>
        </w:rPr>
        <w:t> </w:t>
      </w:r>
      <w:r>
        <w:rPr>
          <w:sz w:val="20"/>
        </w:rPr>
        <w:t>the</w:t>
      </w:r>
      <w:r>
        <w:rPr>
          <w:spacing w:val="-6"/>
          <w:sz w:val="20"/>
        </w:rPr>
        <w:t> </w:t>
      </w:r>
      <w:r>
        <w:rPr>
          <w:sz w:val="20"/>
        </w:rPr>
        <w:t>present</w:t>
      </w:r>
      <w:r>
        <w:rPr>
          <w:spacing w:val="-6"/>
          <w:sz w:val="20"/>
        </w:rPr>
        <w:t> </w:t>
      </w:r>
      <w:r>
        <w:rPr>
          <w:sz w:val="20"/>
        </w:rPr>
        <w:t>document,</w:t>
      </w:r>
      <w:r>
        <w:rPr>
          <w:spacing w:val="-6"/>
          <w:sz w:val="20"/>
        </w:rPr>
        <w:t> </w:t>
      </w:r>
      <w:r>
        <w:rPr>
          <w:sz w:val="20"/>
        </w:rPr>
        <w:t>the</w:t>
      </w:r>
      <w:r>
        <w:rPr>
          <w:spacing w:val="-6"/>
          <w:sz w:val="20"/>
        </w:rPr>
        <w:t> </w:t>
      </w:r>
      <w:r>
        <w:rPr>
          <w:sz w:val="20"/>
        </w:rPr>
        <w:t>symbols</w:t>
      </w:r>
      <w:r>
        <w:rPr>
          <w:spacing w:val="-7"/>
          <w:sz w:val="20"/>
        </w:rPr>
        <w:t> </w:t>
      </w:r>
      <w:r>
        <w:rPr>
          <w:sz w:val="20"/>
        </w:rPr>
        <w:t>[given</w:t>
      </w:r>
      <w:r>
        <w:rPr>
          <w:spacing w:val="-5"/>
          <w:sz w:val="20"/>
        </w:rPr>
        <w:t> </w:t>
      </w:r>
      <w:r>
        <w:rPr>
          <w:sz w:val="20"/>
        </w:rPr>
        <w:t>in</w:t>
      </w:r>
      <w:r>
        <w:rPr>
          <w:spacing w:val="-5"/>
          <w:sz w:val="20"/>
        </w:rPr>
        <w:t> </w:t>
      </w:r>
      <w:r>
        <w:rPr>
          <w:sz w:val="20"/>
        </w:rPr>
        <w:t>3GPP</w:t>
      </w:r>
      <w:r>
        <w:rPr>
          <w:spacing w:val="-7"/>
          <w:sz w:val="20"/>
        </w:rPr>
        <w:t> </w:t>
      </w:r>
      <w:r>
        <w:rPr>
          <w:sz w:val="20"/>
        </w:rPr>
        <w:t>TR</w:t>
      </w:r>
      <w:r>
        <w:rPr>
          <w:spacing w:val="-7"/>
          <w:sz w:val="20"/>
        </w:rPr>
        <w:t> </w:t>
      </w:r>
      <w:r>
        <w:rPr>
          <w:sz w:val="20"/>
        </w:rPr>
        <w:t>21.905</w:t>
      </w:r>
      <w:r>
        <w:rPr>
          <w:spacing w:val="1"/>
          <w:sz w:val="20"/>
        </w:rPr>
        <w:t> </w:t>
      </w:r>
      <w:r>
        <w:rPr>
          <w:sz w:val="20"/>
        </w:rPr>
        <w:t>[1]</w:t>
      </w:r>
      <w:r>
        <w:rPr>
          <w:spacing w:val="-6"/>
          <w:sz w:val="20"/>
        </w:rPr>
        <w:t> </w:t>
      </w:r>
      <w:r>
        <w:rPr>
          <w:sz w:val="20"/>
        </w:rPr>
        <w:t>and</w:t>
      </w:r>
      <w:r>
        <w:rPr>
          <w:spacing w:val="-5"/>
          <w:sz w:val="20"/>
        </w:rPr>
        <w:t> </w:t>
      </w:r>
      <w:r>
        <w:rPr>
          <w:sz w:val="20"/>
        </w:rPr>
        <w:t>the</w:t>
      </w:r>
      <w:r>
        <w:rPr>
          <w:spacing w:val="-6"/>
          <w:sz w:val="20"/>
        </w:rPr>
        <w:t> </w:t>
      </w:r>
      <w:r>
        <w:rPr>
          <w:sz w:val="20"/>
        </w:rPr>
        <w:t>following</w:t>
      </w:r>
      <w:r>
        <w:rPr>
          <w:spacing w:val="-5"/>
          <w:sz w:val="20"/>
        </w:rPr>
        <w:t> </w:t>
      </w:r>
      <w:r>
        <w:rPr>
          <w:sz w:val="20"/>
        </w:rPr>
        <w:t>apply.</w:t>
      </w:r>
      <w:r>
        <w:rPr>
          <w:spacing w:val="-6"/>
          <w:sz w:val="20"/>
        </w:rPr>
        <w:t> </w:t>
      </w:r>
      <w:r>
        <w:rPr>
          <w:sz w:val="20"/>
        </w:rPr>
        <w:t>A</w:t>
      </w:r>
      <w:r>
        <w:rPr>
          <w:spacing w:val="-5"/>
          <w:sz w:val="20"/>
        </w:rPr>
        <w:t> </w:t>
      </w:r>
      <w:r>
        <w:rPr>
          <w:spacing w:val="-2"/>
          <w:sz w:val="20"/>
        </w:rPr>
        <w:t>symbol</w:t>
      </w:r>
    </w:p>
    <w:p>
      <w:pPr>
        <w:pStyle w:val="ListParagraph"/>
        <w:numPr>
          <w:ilvl w:val="0"/>
          <w:numId w:val="17"/>
        </w:numPr>
        <w:tabs>
          <w:tab w:pos="952" w:val="left" w:leader="none"/>
        </w:tabs>
        <w:spacing w:line="362" w:lineRule="auto" w:before="0" w:after="0"/>
        <w:ind w:left="175" w:right="884" w:firstLine="0"/>
        <w:jc w:val="left"/>
        <w:rPr>
          <w:sz w:val="20"/>
        </w:rPr>
      </w:pPr>
      <w:r>
        <w:rPr>
          <w:sz w:val="20"/>
        </w:rPr>
        <w:t>defined</w:t>
      </w:r>
      <w:r>
        <w:rPr>
          <w:spacing w:val="-3"/>
          <w:sz w:val="20"/>
        </w:rPr>
        <w:t> </w:t>
      </w:r>
      <w:r>
        <w:rPr>
          <w:sz w:val="20"/>
        </w:rPr>
        <w:t>in</w:t>
      </w:r>
      <w:r>
        <w:rPr>
          <w:spacing w:val="-4"/>
          <w:sz w:val="20"/>
        </w:rPr>
        <w:t> </w:t>
      </w:r>
      <w:r>
        <w:rPr>
          <w:sz w:val="20"/>
        </w:rPr>
        <w:t>the</w:t>
      </w:r>
      <w:r>
        <w:rPr>
          <w:spacing w:val="-4"/>
          <w:sz w:val="20"/>
        </w:rPr>
        <w:t> </w:t>
      </w:r>
      <w:r>
        <w:rPr>
          <w:sz w:val="20"/>
        </w:rPr>
        <w:t>present</w:t>
      </w:r>
      <w:r>
        <w:rPr>
          <w:spacing w:val="-7"/>
          <w:sz w:val="20"/>
        </w:rPr>
        <w:t> </w:t>
      </w:r>
      <w:r>
        <w:rPr>
          <w:sz w:val="20"/>
        </w:rPr>
        <w:t>document</w:t>
      </w:r>
      <w:r>
        <w:rPr>
          <w:spacing w:val="-5"/>
          <w:sz w:val="20"/>
        </w:rPr>
        <w:t> </w:t>
      </w:r>
      <w:r>
        <w:rPr>
          <w:sz w:val="20"/>
        </w:rPr>
        <w:t>takes</w:t>
      </w:r>
      <w:r>
        <w:rPr>
          <w:spacing w:val="-5"/>
          <w:sz w:val="20"/>
        </w:rPr>
        <w:t> </w:t>
      </w:r>
      <w:r>
        <w:rPr>
          <w:sz w:val="20"/>
        </w:rPr>
        <w:t>precedence</w:t>
      </w:r>
      <w:r>
        <w:rPr>
          <w:spacing w:val="-6"/>
          <w:sz w:val="20"/>
        </w:rPr>
        <w:t> </w:t>
      </w:r>
      <w:r>
        <w:rPr>
          <w:sz w:val="20"/>
        </w:rPr>
        <w:t>over</w:t>
      </w:r>
      <w:r>
        <w:rPr>
          <w:spacing w:val="-6"/>
          <w:sz w:val="20"/>
        </w:rPr>
        <w:t> </w:t>
      </w:r>
      <w:r>
        <w:rPr>
          <w:sz w:val="20"/>
        </w:rPr>
        <w:t>the</w:t>
      </w:r>
      <w:r>
        <w:rPr>
          <w:spacing w:val="-4"/>
          <w:sz w:val="20"/>
        </w:rPr>
        <w:t> </w:t>
      </w:r>
      <w:r>
        <w:rPr>
          <w:sz w:val="20"/>
        </w:rPr>
        <w:t>definition</w:t>
      </w:r>
      <w:r>
        <w:rPr>
          <w:spacing w:val="-3"/>
          <w:sz w:val="20"/>
        </w:rPr>
        <w:t> </w:t>
      </w:r>
      <w:r>
        <w:rPr>
          <w:sz w:val="20"/>
        </w:rPr>
        <w:t>of</w:t>
      </w:r>
      <w:r>
        <w:rPr>
          <w:spacing w:val="-4"/>
          <w:sz w:val="20"/>
        </w:rPr>
        <w:t> </w:t>
      </w:r>
      <w:r>
        <w:rPr>
          <w:sz w:val="20"/>
        </w:rPr>
        <w:t>the</w:t>
      </w:r>
      <w:r>
        <w:rPr>
          <w:spacing w:val="-4"/>
          <w:sz w:val="20"/>
        </w:rPr>
        <w:t> </w:t>
      </w:r>
      <w:r>
        <w:rPr>
          <w:sz w:val="20"/>
        </w:rPr>
        <w:t>same</w:t>
      </w:r>
      <w:r>
        <w:rPr>
          <w:spacing w:val="-4"/>
          <w:sz w:val="20"/>
        </w:rPr>
        <w:t> </w:t>
      </w:r>
      <w:r>
        <w:rPr>
          <w:sz w:val="20"/>
        </w:rPr>
        <w:t>symbol,</w:t>
      </w:r>
      <w:r>
        <w:rPr>
          <w:spacing w:val="-4"/>
          <w:sz w:val="20"/>
        </w:rPr>
        <w:t> </w:t>
      </w:r>
      <w:r>
        <w:rPr>
          <w:sz w:val="20"/>
        </w:rPr>
        <w:t>if</w:t>
      </w:r>
      <w:r>
        <w:rPr>
          <w:spacing w:val="-4"/>
          <w:sz w:val="20"/>
        </w:rPr>
        <w:t> </w:t>
      </w:r>
      <w:r>
        <w:rPr>
          <w:sz w:val="20"/>
        </w:rPr>
        <w:t>any,</w:t>
      </w:r>
      <w:r>
        <w:rPr>
          <w:spacing w:val="-4"/>
          <w:sz w:val="20"/>
        </w:rPr>
        <w:t> </w:t>
      </w:r>
      <w:r>
        <w:rPr>
          <w:sz w:val="20"/>
        </w:rPr>
        <w:t>in</w:t>
      </w:r>
      <w:r>
        <w:rPr>
          <w:spacing w:val="-6"/>
          <w:sz w:val="20"/>
        </w:rPr>
        <w:t> </w:t>
      </w:r>
      <w:r>
        <w:rPr>
          <w:sz w:val="20"/>
        </w:rPr>
        <w:t>3GPP</w:t>
      </w:r>
      <w:r>
        <w:rPr>
          <w:spacing w:val="-5"/>
          <w:sz w:val="20"/>
        </w:rPr>
        <w:t> </w:t>
      </w:r>
      <w:r>
        <w:rPr>
          <w:sz w:val="20"/>
        </w:rPr>
        <w:t>TR</w:t>
      </w:r>
      <w:r>
        <w:rPr>
          <w:spacing w:val="-5"/>
          <w:sz w:val="20"/>
        </w:rPr>
        <w:t> </w:t>
      </w:r>
      <w:r>
        <w:rPr>
          <w:sz w:val="20"/>
        </w:rPr>
        <w:t>21.905</w:t>
      </w:r>
      <w:r>
        <w:rPr>
          <w:spacing w:val="-1"/>
          <w:sz w:val="20"/>
        </w:rPr>
        <w:t> </w:t>
      </w:r>
      <w:r>
        <w:rPr>
          <w:sz w:val="20"/>
        </w:rPr>
        <w:t>[1]. </w:t>
      </w:r>
      <w:r>
        <w:rPr>
          <w:spacing w:val="-6"/>
          <w:sz w:val="20"/>
        </w:rPr>
        <w:t>12</w:t>
      </w:r>
    </w:p>
    <w:p>
      <w:pPr>
        <w:pStyle w:val="Heading2"/>
        <w:numPr>
          <w:ilvl w:val="0"/>
          <w:numId w:val="18"/>
        </w:numPr>
        <w:tabs>
          <w:tab w:pos="952" w:val="left" w:leader="none"/>
        </w:tabs>
        <w:spacing w:line="240" w:lineRule="auto" w:before="243" w:after="0"/>
        <w:ind w:left="952" w:right="0" w:hanging="777"/>
        <w:jc w:val="left"/>
      </w:pPr>
      <w:bookmarkStart w:name="3.3 Abbreviations" w:id="26"/>
      <w:bookmarkEnd w:id="26"/>
      <w:r>
        <w:rPr>
          <w:rFonts w:ascii="Times New Roman"/>
          <w:sz w:val="20"/>
        </w:rPr>
      </w:r>
      <w:bookmarkStart w:name="_bookmark13" w:id="27"/>
      <w:bookmarkEnd w:id="27"/>
      <w:r>
        <w:rPr>
          <w:rFonts w:ascii="Times New Roman"/>
          <w:sz w:val="20"/>
        </w:rPr>
      </w:r>
      <w:r>
        <w:rPr/>
        <w:t>3.3</w:t>
      </w:r>
      <w:r>
        <w:rPr>
          <w:spacing w:val="38"/>
        </w:rPr>
        <w:t> </w:t>
      </w:r>
      <w:r>
        <w:rPr>
          <w:spacing w:val="-2"/>
        </w:rPr>
        <w:t>Abbreviations</w:t>
      </w:r>
    </w:p>
    <w:p>
      <w:pPr>
        <w:pStyle w:val="ListParagraph"/>
        <w:numPr>
          <w:ilvl w:val="0"/>
          <w:numId w:val="18"/>
        </w:numPr>
        <w:tabs>
          <w:tab w:pos="952" w:val="left" w:leader="none"/>
        </w:tabs>
        <w:spacing w:line="240" w:lineRule="auto" w:before="180" w:after="0"/>
        <w:ind w:left="952" w:right="0" w:hanging="777"/>
        <w:jc w:val="left"/>
        <w:rPr>
          <w:sz w:val="20"/>
        </w:rPr>
      </w:pPr>
      <w:r>
        <w:rPr>
          <w:sz w:val="20"/>
        </w:rPr>
        <w:t>For</w:t>
      </w:r>
      <w:r>
        <w:rPr>
          <w:spacing w:val="5"/>
          <w:sz w:val="20"/>
        </w:rPr>
        <w:t> </w:t>
      </w:r>
      <w:r>
        <w:rPr>
          <w:sz w:val="20"/>
        </w:rPr>
        <w:t>the</w:t>
      </w:r>
      <w:r>
        <w:rPr>
          <w:spacing w:val="3"/>
          <w:sz w:val="20"/>
        </w:rPr>
        <w:t> </w:t>
      </w:r>
      <w:r>
        <w:rPr>
          <w:sz w:val="20"/>
        </w:rPr>
        <w:t>purposes</w:t>
      </w:r>
      <w:r>
        <w:rPr>
          <w:spacing w:val="5"/>
          <w:sz w:val="20"/>
        </w:rPr>
        <w:t> </w:t>
      </w:r>
      <w:r>
        <w:rPr>
          <w:sz w:val="20"/>
        </w:rPr>
        <w:t>of</w:t>
      </w:r>
      <w:r>
        <w:rPr>
          <w:spacing w:val="6"/>
          <w:sz w:val="20"/>
        </w:rPr>
        <w:t> </w:t>
      </w:r>
      <w:r>
        <w:rPr>
          <w:sz w:val="20"/>
        </w:rPr>
        <w:t>the</w:t>
      </w:r>
      <w:r>
        <w:rPr>
          <w:spacing w:val="3"/>
          <w:sz w:val="20"/>
        </w:rPr>
        <w:t> </w:t>
      </w:r>
      <w:r>
        <w:rPr>
          <w:sz w:val="20"/>
        </w:rPr>
        <w:t>present</w:t>
      </w:r>
      <w:r>
        <w:rPr>
          <w:spacing w:val="5"/>
          <w:sz w:val="20"/>
        </w:rPr>
        <w:t> </w:t>
      </w:r>
      <w:r>
        <w:rPr>
          <w:sz w:val="20"/>
        </w:rPr>
        <w:t>document,</w:t>
      </w:r>
      <w:r>
        <w:rPr>
          <w:spacing w:val="3"/>
          <w:sz w:val="20"/>
        </w:rPr>
        <w:t> </w:t>
      </w:r>
      <w:r>
        <w:rPr>
          <w:sz w:val="20"/>
        </w:rPr>
        <w:t>the</w:t>
      </w:r>
      <w:r>
        <w:rPr>
          <w:spacing w:val="3"/>
          <w:sz w:val="20"/>
        </w:rPr>
        <w:t> </w:t>
      </w:r>
      <w:r>
        <w:rPr>
          <w:sz w:val="20"/>
        </w:rPr>
        <w:t>abbreviations</w:t>
      </w:r>
      <w:r>
        <w:rPr>
          <w:spacing w:val="4"/>
          <w:sz w:val="20"/>
        </w:rPr>
        <w:t> </w:t>
      </w:r>
      <w:r>
        <w:rPr>
          <w:sz w:val="20"/>
        </w:rPr>
        <w:t>given</w:t>
      </w:r>
      <w:r>
        <w:rPr>
          <w:spacing w:val="4"/>
          <w:sz w:val="20"/>
        </w:rPr>
        <w:t> </w:t>
      </w:r>
      <w:r>
        <w:rPr>
          <w:sz w:val="20"/>
        </w:rPr>
        <w:t>in</w:t>
      </w:r>
      <w:r>
        <w:rPr>
          <w:spacing w:val="6"/>
          <w:sz w:val="20"/>
        </w:rPr>
        <w:t> </w:t>
      </w:r>
      <w:r>
        <w:rPr>
          <w:sz w:val="20"/>
        </w:rPr>
        <w:t>3GPP</w:t>
      </w:r>
      <w:r>
        <w:rPr>
          <w:spacing w:val="5"/>
          <w:sz w:val="20"/>
        </w:rPr>
        <w:t> </w:t>
      </w:r>
      <w:r>
        <w:rPr>
          <w:sz w:val="20"/>
        </w:rPr>
        <w:t>TR</w:t>
      </w:r>
      <w:r>
        <w:rPr>
          <w:spacing w:val="-4"/>
          <w:sz w:val="20"/>
        </w:rPr>
        <w:t> </w:t>
      </w:r>
      <w:r>
        <w:rPr>
          <w:sz w:val="20"/>
        </w:rPr>
        <w:t>21.905</w:t>
      </w:r>
      <w:r>
        <w:rPr>
          <w:spacing w:val="4"/>
          <w:sz w:val="20"/>
        </w:rPr>
        <w:t> </w:t>
      </w:r>
      <w:r>
        <w:rPr>
          <w:sz w:val="20"/>
        </w:rPr>
        <w:t>[1]</w:t>
      </w:r>
      <w:r>
        <w:rPr>
          <w:spacing w:val="6"/>
          <w:sz w:val="20"/>
        </w:rPr>
        <w:t> </w:t>
      </w:r>
      <w:r>
        <w:rPr>
          <w:sz w:val="20"/>
        </w:rPr>
        <w:t>and</w:t>
      </w:r>
      <w:r>
        <w:rPr>
          <w:spacing w:val="6"/>
          <w:sz w:val="20"/>
        </w:rPr>
        <w:t> </w:t>
      </w:r>
      <w:r>
        <w:rPr>
          <w:sz w:val="20"/>
        </w:rPr>
        <w:t>the</w:t>
      </w:r>
      <w:r>
        <w:rPr>
          <w:spacing w:val="3"/>
          <w:sz w:val="20"/>
        </w:rPr>
        <w:t> </w:t>
      </w:r>
      <w:r>
        <w:rPr>
          <w:sz w:val="20"/>
        </w:rPr>
        <w:t>following</w:t>
      </w:r>
      <w:r>
        <w:rPr>
          <w:spacing w:val="4"/>
          <w:sz w:val="20"/>
        </w:rPr>
        <w:t> </w:t>
      </w:r>
      <w:r>
        <w:rPr>
          <w:sz w:val="20"/>
        </w:rPr>
        <w:t>apply.</w:t>
      </w:r>
      <w:r>
        <w:rPr>
          <w:spacing w:val="6"/>
          <w:sz w:val="20"/>
        </w:rPr>
        <w:t> </w:t>
      </w:r>
      <w:r>
        <w:rPr>
          <w:spacing w:val="-5"/>
          <w:sz w:val="20"/>
        </w:rPr>
        <w:t>An</w:t>
      </w:r>
    </w:p>
    <w:p>
      <w:pPr>
        <w:pStyle w:val="ListParagraph"/>
        <w:numPr>
          <w:ilvl w:val="0"/>
          <w:numId w:val="18"/>
        </w:numPr>
        <w:tabs>
          <w:tab w:pos="952" w:val="left" w:leader="none"/>
        </w:tabs>
        <w:spacing w:line="240" w:lineRule="auto" w:before="1" w:after="0"/>
        <w:ind w:left="952" w:right="0" w:hanging="777"/>
        <w:jc w:val="left"/>
        <w:rPr>
          <w:sz w:val="20"/>
        </w:rPr>
      </w:pPr>
      <w:r>
        <w:rPr>
          <w:sz w:val="20"/>
        </w:rPr>
        <w:t>abbreviation</w:t>
      </w:r>
      <w:r>
        <w:rPr>
          <w:spacing w:val="8"/>
          <w:sz w:val="20"/>
        </w:rPr>
        <w:t> </w:t>
      </w:r>
      <w:r>
        <w:rPr>
          <w:sz w:val="20"/>
        </w:rPr>
        <w:t>defined</w:t>
      </w:r>
      <w:r>
        <w:rPr>
          <w:spacing w:val="11"/>
          <w:sz w:val="20"/>
        </w:rPr>
        <w:t> </w:t>
      </w:r>
      <w:r>
        <w:rPr>
          <w:sz w:val="20"/>
        </w:rPr>
        <w:t>in</w:t>
      </w:r>
      <w:r>
        <w:rPr>
          <w:spacing w:val="10"/>
          <w:sz w:val="20"/>
        </w:rPr>
        <w:t> </w:t>
      </w:r>
      <w:r>
        <w:rPr>
          <w:sz w:val="20"/>
        </w:rPr>
        <w:t>the</w:t>
      </w:r>
      <w:r>
        <w:rPr>
          <w:spacing w:val="10"/>
          <w:sz w:val="20"/>
        </w:rPr>
        <w:t> </w:t>
      </w:r>
      <w:r>
        <w:rPr>
          <w:sz w:val="20"/>
        </w:rPr>
        <w:t>present</w:t>
      </w:r>
      <w:r>
        <w:rPr>
          <w:spacing w:val="9"/>
          <w:sz w:val="20"/>
        </w:rPr>
        <w:t> </w:t>
      </w:r>
      <w:r>
        <w:rPr>
          <w:sz w:val="20"/>
        </w:rPr>
        <w:t>document</w:t>
      </w:r>
      <w:r>
        <w:rPr>
          <w:spacing w:val="10"/>
          <w:sz w:val="20"/>
        </w:rPr>
        <w:t> </w:t>
      </w:r>
      <w:r>
        <w:rPr>
          <w:sz w:val="20"/>
        </w:rPr>
        <w:t>takes</w:t>
      </w:r>
      <w:r>
        <w:rPr>
          <w:spacing w:val="10"/>
          <w:sz w:val="20"/>
        </w:rPr>
        <w:t> </w:t>
      </w:r>
      <w:r>
        <w:rPr>
          <w:sz w:val="20"/>
        </w:rPr>
        <w:t>precedence</w:t>
      </w:r>
      <w:r>
        <w:rPr>
          <w:spacing w:val="10"/>
          <w:sz w:val="20"/>
        </w:rPr>
        <w:t> </w:t>
      </w:r>
      <w:r>
        <w:rPr>
          <w:sz w:val="20"/>
        </w:rPr>
        <w:t>over</w:t>
      </w:r>
      <w:r>
        <w:rPr>
          <w:spacing w:val="11"/>
          <w:sz w:val="20"/>
        </w:rPr>
        <w:t> </w:t>
      </w:r>
      <w:r>
        <w:rPr>
          <w:sz w:val="20"/>
        </w:rPr>
        <w:t>the</w:t>
      </w:r>
      <w:r>
        <w:rPr>
          <w:spacing w:val="9"/>
          <w:sz w:val="20"/>
        </w:rPr>
        <w:t> </w:t>
      </w:r>
      <w:r>
        <w:rPr>
          <w:sz w:val="20"/>
        </w:rPr>
        <w:t>definition</w:t>
      </w:r>
      <w:r>
        <w:rPr>
          <w:spacing w:val="11"/>
          <w:sz w:val="20"/>
        </w:rPr>
        <w:t> </w:t>
      </w:r>
      <w:r>
        <w:rPr>
          <w:sz w:val="20"/>
        </w:rPr>
        <w:t>of</w:t>
      </w:r>
      <w:r>
        <w:rPr>
          <w:spacing w:val="10"/>
          <w:sz w:val="20"/>
        </w:rPr>
        <w:t> </w:t>
      </w:r>
      <w:r>
        <w:rPr>
          <w:sz w:val="20"/>
        </w:rPr>
        <w:t>the</w:t>
      </w:r>
      <w:r>
        <w:rPr>
          <w:spacing w:val="8"/>
          <w:sz w:val="20"/>
        </w:rPr>
        <w:t> </w:t>
      </w:r>
      <w:r>
        <w:rPr>
          <w:sz w:val="20"/>
        </w:rPr>
        <w:t>same</w:t>
      </w:r>
      <w:r>
        <w:rPr>
          <w:spacing w:val="22"/>
          <w:sz w:val="20"/>
        </w:rPr>
        <w:t> </w:t>
      </w:r>
      <w:r>
        <w:rPr>
          <w:sz w:val="20"/>
        </w:rPr>
        <w:t>abbreviation,</w:t>
      </w:r>
      <w:r>
        <w:rPr>
          <w:spacing w:val="10"/>
          <w:sz w:val="20"/>
        </w:rPr>
        <w:t> </w:t>
      </w:r>
      <w:r>
        <w:rPr>
          <w:sz w:val="20"/>
        </w:rPr>
        <w:t>if</w:t>
      </w:r>
      <w:r>
        <w:rPr>
          <w:spacing w:val="10"/>
          <w:sz w:val="20"/>
        </w:rPr>
        <w:t> </w:t>
      </w:r>
      <w:r>
        <w:rPr>
          <w:sz w:val="20"/>
        </w:rPr>
        <w:t>any,</w:t>
      </w:r>
      <w:r>
        <w:rPr>
          <w:spacing w:val="10"/>
          <w:sz w:val="20"/>
        </w:rPr>
        <w:t> </w:t>
      </w:r>
      <w:r>
        <w:rPr>
          <w:spacing w:val="-5"/>
          <w:sz w:val="20"/>
        </w:rPr>
        <w:t>in</w:t>
      </w:r>
    </w:p>
    <w:p>
      <w:pPr>
        <w:pStyle w:val="ListParagraph"/>
        <w:numPr>
          <w:ilvl w:val="0"/>
          <w:numId w:val="18"/>
        </w:numPr>
        <w:tabs>
          <w:tab w:pos="952" w:val="left" w:leader="none"/>
        </w:tabs>
        <w:spacing w:line="240" w:lineRule="auto" w:before="0" w:after="0"/>
        <w:ind w:left="952" w:right="0" w:hanging="777"/>
        <w:jc w:val="left"/>
        <w:rPr>
          <w:sz w:val="20"/>
        </w:rPr>
      </w:pPr>
      <w:r>
        <w:rPr>
          <w:sz w:val="20"/>
        </w:rPr>
        <w:t>3GPP</w:t>
      </w:r>
      <w:r>
        <w:rPr>
          <w:spacing w:val="-3"/>
          <w:sz w:val="20"/>
        </w:rPr>
        <w:t> </w:t>
      </w:r>
      <w:r>
        <w:rPr>
          <w:sz w:val="20"/>
        </w:rPr>
        <w:t>TR</w:t>
      </w:r>
      <w:r>
        <w:rPr>
          <w:spacing w:val="-4"/>
          <w:sz w:val="20"/>
        </w:rPr>
        <w:t> </w:t>
      </w:r>
      <w:r>
        <w:rPr>
          <w:sz w:val="20"/>
        </w:rPr>
        <w:t>21.905</w:t>
      </w:r>
      <w:r>
        <w:rPr>
          <w:spacing w:val="-2"/>
          <w:sz w:val="20"/>
        </w:rPr>
        <w:t> </w:t>
      </w:r>
      <w:r>
        <w:rPr>
          <w:spacing w:val="-4"/>
          <w:sz w:val="20"/>
        </w:rPr>
        <w:t>[1].</w:t>
      </w:r>
    </w:p>
    <w:p>
      <w:pPr>
        <w:pStyle w:val="BodyText"/>
        <w:spacing w:before="3"/>
        <w:rPr>
          <w:sz w:val="1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
        <w:gridCol w:w="1438"/>
        <w:gridCol w:w="3799"/>
      </w:tblGrid>
      <w:tr>
        <w:trPr>
          <w:trHeight w:val="285" w:hRule="atLeast"/>
        </w:trPr>
        <w:tc>
          <w:tcPr>
            <w:tcW w:w="681" w:type="dxa"/>
          </w:tcPr>
          <w:p>
            <w:pPr>
              <w:pStyle w:val="TableParagraph"/>
              <w:spacing w:line="221" w:lineRule="exact"/>
              <w:ind w:left="50"/>
              <w:rPr>
                <w:sz w:val="20"/>
              </w:rPr>
            </w:pPr>
            <w:r>
              <w:rPr>
                <w:spacing w:val="-5"/>
                <w:sz w:val="20"/>
              </w:rPr>
              <w:t>17</w:t>
            </w:r>
          </w:p>
        </w:tc>
        <w:tc>
          <w:tcPr>
            <w:tcW w:w="1438" w:type="dxa"/>
          </w:tcPr>
          <w:p>
            <w:pPr>
              <w:pStyle w:val="TableParagraph"/>
              <w:spacing w:line="221" w:lineRule="exact"/>
              <w:ind w:left="430"/>
              <w:rPr>
                <w:sz w:val="20"/>
              </w:rPr>
            </w:pPr>
            <w:r>
              <w:rPr>
                <w:spacing w:val="-5"/>
                <w:sz w:val="20"/>
              </w:rPr>
              <w:t>ALD</w:t>
            </w:r>
          </w:p>
        </w:tc>
        <w:tc>
          <w:tcPr>
            <w:tcW w:w="3799" w:type="dxa"/>
          </w:tcPr>
          <w:p>
            <w:pPr>
              <w:pStyle w:val="TableParagraph"/>
              <w:spacing w:line="221" w:lineRule="exact"/>
              <w:ind w:left="410"/>
              <w:rPr>
                <w:sz w:val="20"/>
              </w:rPr>
            </w:pPr>
            <w:r>
              <w:rPr>
                <w:sz w:val="20"/>
              </w:rPr>
              <w:t>Antenna</w:t>
            </w:r>
            <w:r>
              <w:rPr>
                <w:spacing w:val="-4"/>
                <w:sz w:val="20"/>
              </w:rPr>
              <w:t> </w:t>
            </w:r>
            <w:r>
              <w:rPr>
                <w:sz w:val="20"/>
              </w:rPr>
              <w:t>Line</w:t>
            </w:r>
            <w:r>
              <w:rPr>
                <w:spacing w:val="-4"/>
                <w:sz w:val="20"/>
              </w:rPr>
              <w:t> </w:t>
            </w:r>
            <w:r>
              <w:rPr>
                <w:spacing w:val="-2"/>
                <w:sz w:val="20"/>
              </w:rPr>
              <w:t>Device</w:t>
            </w:r>
          </w:p>
        </w:tc>
      </w:tr>
      <w:tr>
        <w:trPr>
          <w:trHeight w:val="350" w:hRule="atLeast"/>
        </w:trPr>
        <w:tc>
          <w:tcPr>
            <w:tcW w:w="681" w:type="dxa"/>
          </w:tcPr>
          <w:p>
            <w:pPr>
              <w:pStyle w:val="TableParagraph"/>
              <w:spacing w:before="56"/>
              <w:ind w:left="50"/>
              <w:rPr>
                <w:sz w:val="20"/>
              </w:rPr>
            </w:pPr>
            <w:r>
              <w:rPr>
                <w:spacing w:val="-5"/>
                <w:sz w:val="20"/>
              </w:rPr>
              <w:t>18</w:t>
            </w:r>
          </w:p>
        </w:tc>
        <w:tc>
          <w:tcPr>
            <w:tcW w:w="1438" w:type="dxa"/>
          </w:tcPr>
          <w:p>
            <w:pPr>
              <w:pStyle w:val="TableParagraph"/>
              <w:spacing w:before="56"/>
              <w:ind w:left="430"/>
              <w:rPr>
                <w:sz w:val="20"/>
              </w:rPr>
            </w:pPr>
            <w:r>
              <w:rPr>
                <w:spacing w:val="-5"/>
                <w:sz w:val="20"/>
              </w:rPr>
              <w:t>ASM</w:t>
            </w:r>
          </w:p>
        </w:tc>
        <w:tc>
          <w:tcPr>
            <w:tcW w:w="3799" w:type="dxa"/>
          </w:tcPr>
          <w:p>
            <w:pPr>
              <w:pStyle w:val="TableParagraph"/>
              <w:spacing w:before="56"/>
              <w:ind w:left="413"/>
              <w:rPr>
                <w:sz w:val="20"/>
              </w:rPr>
            </w:pPr>
            <w:r>
              <w:rPr>
                <w:sz w:val="20"/>
              </w:rPr>
              <w:t>Advanced</w:t>
            </w:r>
            <w:r>
              <w:rPr>
                <w:spacing w:val="-4"/>
                <w:sz w:val="20"/>
              </w:rPr>
              <w:t> </w:t>
            </w:r>
            <w:r>
              <w:rPr>
                <w:sz w:val="20"/>
              </w:rPr>
              <w:t>Sleep</w:t>
            </w:r>
            <w:r>
              <w:rPr>
                <w:spacing w:val="-4"/>
                <w:sz w:val="20"/>
              </w:rPr>
              <w:t> Mode</w:t>
            </w:r>
          </w:p>
        </w:tc>
      </w:tr>
      <w:tr>
        <w:trPr>
          <w:trHeight w:val="350" w:hRule="atLeast"/>
        </w:trPr>
        <w:tc>
          <w:tcPr>
            <w:tcW w:w="681" w:type="dxa"/>
          </w:tcPr>
          <w:p>
            <w:pPr>
              <w:pStyle w:val="TableParagraph"/>
              <w:spacing w:before="55"/>
              <w:ind w:left="50"/>
              <w:rPr>
                <w:sz w:val="20"/>
              </w:rPr>
            </w:pPr>
            <w:r>
              <w:rPr>
                <w:spacing w:val="-5"/>
                <w:sz w:val="20"/>
              </w:rPr>
              <w:t>19</w:t>
            </w:r>
          </w:p>
        </w:tc>
        <w:tc>
          <w:tcPr>
            <w:tcW w:w="1438" w:type="dxa"/>
          </w:tcPr>
          <w:p>
            <w:pPr>
              <w:pStyle w:val="TableParagraph"/>
              <w:spacing w:before="55"/>
              <w:ind w:left="430"/>
              <w:rPr>
                <w:sz w:val="20"/>
              </w:rPr>
            </w:pPr>
            <w:r>
              <w:rPr>
                <w:spacing w:val="-5"/>
                <w:sz w:val="20"/>
              </w:rPr>
              <w:t>AVP</w:t>
            </w:r>
          </w:p>
        </w:tc>
        <w:tc>
          <w:tcPr>
            <w:tcW w:w="3799" w:type="dxa"/>
          </w:tcPr>
          <w:p>
            <w:pPr>
              <w:pStyle w:val="TableParagraph"/>
              <w:spacing w:before="55"/>
              <w:ind w:left="410"/>
              <w:rPr>
                <w:sz w:val="20"/>
              </w:rPr>
            </w:pPr>
            <w:r>
              <w:rPr>
                <w:sz w:val="20"/>
              </w:rPr>
              <w:t>Average</w:t>
            </w:r>
            <w:r>
              <w:rPr>
                <w:spacing w:val="-4"/>
                <w:sz w:val="20"/>
              </w:rPr>
              <w:t> </w:t>
            </w:r>
            <w:r>
              <w:rPr>
                <w:spacing w:val="-2"/>
                <w:sz w:val="20"/>
              </w:rPr>
              <w:t>Power</w:t>
            </w:r>
          </w:p>
        </w:tc>
      </w:tr>
      <w:tr>
        <w:trPr>
          <w:trHeight w:val="349" w:hRule="atLeast"/>
        </w:trPr>
        <w:tc>
          <w:tcPr>
            <w:tcW w:w="681" w:type="dxa"/>
          </w:tcPr>
          <w:p>
            <w:pPr>
              <w:pStyle w:val="TableParagraph"/>
              <w:spacing w:before="55"/>
              <w:ind w:left="50"/>
              <w:rPr>
                <w:sz w:val="20"/>
              </w:rPr>
            </w:pPr>
            <w:r>
              <w:rPr>
                <w:spacing w:val="-5"/>
                <w:sz w:val="20"/>
              </w:rPr>
              <w:t>20</w:t>
            </w:r>
          </w:p>
        </w:tc>
        <w:tc>
          <w:tcPr>
            <w:tcW w:w="1438" w:type="dxa"/>
          </w:tcPr>
          <w:p>
            <w:pPr>
              <w:pStyle w:val="TableParagraph"/>
              <w:spacing w:before="55"/>
              <w:ind w:left="430"/>
              <w:rPr>
                <w:sz w:val="20"/>
              </w:rPr>
            </w:pPr>
            <w:r>
              <w:rPr>
                <w:spacing w:val="-5"/>
                <w:sz w:val="20"/>
              </w:rPr>
              <w:t>BCN</w:t>
            </w:r>
          </w:p>
        </w:tc>
        <w:tc>
          <w:tcPr>
            <w:tcW w:w="3799" w:type="dxa"/>
          </w:tcPr>
          <w:p>
            <w:pPr>
              <w:pStyle w:val="TableParagraph"/>
              <w:spacing w:before="55"/>
              <w:ind w:left="410"/>
              <w:rPr>
                <w:sz w:val="20"/>
              </w:rPr>
            </w:pPr>
            <w:r>
              <w:rPr>
                <w:sz w:val="20"/>
              </w:rPr>
              <w:t>BTS</w:t>
            </w:r>
            <w:r>
              <w:rPr>
                <w:spacing w:val="-7"/>
                <w:sz w:val="20"/>
              </w:rPr>
              <w:t> </w:t>
            </w:r>
            <w:r>
              <w:rPr>
                <w:sz w:val="20"/>
              </w:rPr>
              <w:t>Clock</w:t>
            </w:r>
            <w:r>
              <w:rPr>
                <w:spacing w:val="-4"/>
                <w:sz w:val="20"/>
              </w:rPr>
              <w:t> </w:t>
            </w:r>
            <w:r>
              <w:rPr>
                <w:spacing w:val="-2"/>
                <w:sz w:val="20"/>
              </w:rPr>
              <w:t>Number</w:t>
            </w:r>
          </w:p>
        </w:tc>
      </w:tr>
      <w:tr>
        <w:trPr>
          <w:trHeight w:val="349" w:hRule="atLeast"/>
        </w:trPr>
        <w:tc>
          <w:tcPr>
            <w:tcW w:w="681" w:type="dxa"/>
          </w:tcPr>
          <w:p>
            <w:pPr>
              <w:pStyle w:val="TableParagraph"/>
              <w:spacing w:before="54"/>
              <w:ind w:left="50"/>
              <w:rPr>
                <w:sz w:val="20"/>
              </w:rPr>
            </w:pPr>
            <w:r>
              <w:rPr>
                <w:spacing w:val="-5"/>
                <w:sz w:val="20"/>
              </w:rPr>
              <w:t>21</w:t>
            </w:r>
          </w:p>
        </w:tc>
        <w:tc>
          <w:tcPr>
            <w:tcW w:w="1438" w:type="dxa"/>
          </w:tcPr>
          <w:p>
            <w:pPr>
              <w:pStyle w:val="TableParagraph"/>
              <w:spacing w:before="54"/>
              <w:ind w:left="430"/>
              <w:rPr>
                <w:sz w:val="20"/>
              </w:rPr>
            </w:pPr>
            <w:r>
              <w:rPr>
                <w:spacing w:val="-5"/>
                <w:sz w:val="20"/>
              </w:rPr>
              <w:t>CRC</w:t>
            </w:r>
          </w:p>
        </w:tc>
        <w:tc>
          <w:tcPr>
            <w:tcW w:w="3799" w:type="dxa"/>
          </w:tcPr>
          <w:p>
            <w:pPr>
              <w:pStyle w:val="TableParagraph"/>
              <w:spacing w:before="54"/>
              <w:ind w:left="410"/>
              <w:rPr>
                <w:sz w:val="20"/>
              </w:rPr>
            </w:pPr>
            <w:r>
              <w:rPr>
                <w:sz w:val="20"/>
              </w:rPr>
              <w:t>Cyclic</w:t>
            </w:r>
            <w:r>
              <w:rPr>
                <w:spacing w:val="-6"/>
                <w:sz w:val="20"/>
              </w:rPr>
              <w:t> </w:t>
            </w:r>
            <w:r>
              <w:rPr>
                <w:sz w:val="20"/>
              </w:rPr>
              <w:t>Redundancy</w:t>
            </w:r>
            <w:r>
              <w:rPr>
                <w:spacing w:val="-5"/>
                <w:sz w:val="20"/>
              </w:rPr>
              <w:t> </w:t>
            </w:r>
            <w:r>
              <w:rPr>
                <w:spacing w:val="-4"/>
                <w:sz w:val="20"/>
              </w:rPr>
              <w:t>Check</w:t>
            </w:r>
          </w:p>
        </w:tc>
      </w:tr>
      <w:tr>
        <w:trPr>
          <w:trHeight w:val="350" w:hRule="atLeast"/>
        </w:trPr>
        <w:tc>
          <w:tcPr>
            <w:tcW w:w="681" w:type="dxa"/>
          </w:tcPr>
          <w:p>
            <w:pPr>
              <w:pStyle w:val="TableParagraph"/>
              <w:spacing w:before="55"/>
              <w:ind w:left="50"/>
              <w:rPr>
                <w:sz w:val="20"/>
              </w:rPr>
            </w:pPr>
            <w:r>
              <w:rPr>
                <w:spacing w:val="-5"/>
                <w:sz w:val="20"/>
              </w:rPr>
              <w:t>22</w:t>
            </w:r>
          </w:p>
        </w:tc>
        <w:tc>
          <w:tcPr>
            <w:tcW w:w="1438" w:type="dxa"/>
          </w:tcPr>
          <w:p>
            <w:pPr>
              <w:pStyle w:val="TableParagraph"/>
              <w:spacing w:before="55"/>
              <w:ind w:left="430"/>
              <w:rPr>
                <w:sz w:val="20"/>
              </w:rPr>
            </w:pPr>
            <w:r>
              <w:rPr>
                <w:spacing w:val="-5"/>
                <w:sz w:val="20"/>
              </w:rPr>
              <w:t>CUS</w:t>
            </w:r>
          </w:p>
        </w:tc>
        <w:tc>
          <w:tcPr>
            <w:tcW w:w="3799" w:type="dxa"/>
          </w:tcPr>
          <w:p>
            <w:pPr>
              <w:pStyle w:val="TableParagraph"/>
              <w:spacing w:before="55"/>
              <w:ind w:left="410"/>
              <w:rPr>
                <w:sz w:val="20"/>
              </w:rPr>
            </w:pPr>
            <w:r>
              <w:rPr>
                <w:spacing w:val="-2"/>
                <w:sz w:val="20"/>
              </w:rPr>
              <w:t>Control/User/Synchronization</w:t>
            </w:r>
          </w:p>
        </w:tc>
      </w:tr>
      <w:tr>
        <w:trPr>
          <w:trHeight w:val="350" w:hRule="atLeast"/>
        </w:trPr>
        <w:tc>
          <w:tcPr>
            <w:tcW w:w="681" w:type="dxa"/>
          </w:tcPr>
          <w:p>
            <w:pPr>
              <w:pStyle w:val="TableParagraph"/>
              <w:spacing w:before="55"/>
              <w:ind w:left="50"/>
              <w:rPr>
                <w:sz w:val="20"/>
              </w:rPr>
            </w:pPr>
            <w:r>
              <w:rPr>
                <w:spacing w:val="-5"/>
                <w:sz w:val="20"/>
              </w:rPr>
              <w:t>23</w:t>
            </w:r>
          </w:p>
        </w:tc>
        <w:tc>
          <w:tcPr>
            <w:tcW w:w="1438" w:type="dxa"/>
          </w:tcPr>
          <w:p>
            <w:pPr>
              <w:pStyle w:val="TableParagraph"/>
              <w:spacing w:before="55"/>
              <w:ind w:left="430"/>
              <w:rPr>
                <w:sz w:val="20"/>
              </w:rPr>
            </w:pPr>
            <w:r>
              <w:rPr>
                <w:spacing w:val="-2"/>
                <w:sz w:val="20"/>
              </w:rPr>
              <w:t>CU-</w:t>
            </w:r>
            <w:r>
              <w:rPr>
                <w:spacing w:val="-5"/>
                <w:sz w:val="20"/>
              </w:rPr>
              <w:t>CP</w:t>
            </w:r>
          </w:p>
        </w:tc>
        <w:tc>
          <w:tcPr>
            <w:tcW w:w="3799" w:type="dxa"/>
          </w:tcPr>
          <w:p>
            <w:pPr>
              <w:pStyle w:val="TableParagraph"/>
              <w:spacing w:before="55"/>
              <w:ind w:left="410"/>
              <w:rPr>
                <w:sz w:val="20"/>
              </w:rPr>
            </w:pPr>
            <w:r>
              <w:rPr>
                <w:sz w:val="20"/>
              </w:rPr>
              <w:t>Central</w:t>
            </w:r>
            <w:r>
              <w:rPr>
                <w:spacing w:val="-5"/>
                <w:sz w:val="20"/>
              </w:rPr>
              <w:t> </w:t>
            </w:r>
            <w:r>
              <w:rPr>
                <w:sz w:val="20"/>
              </w:rPr>
              <w:t>Unit</w:t>
            </w:r>
            <w:r>
              <w:rPr>
                <w:spacing w:val="-5"/>
                <w:sz w:val="20"/>
              </w:rPr>
              <w:t> </w:t>
            </w:r>
            <w:r>
              <w:rPr>
                <w:sz w:val="20"/>
              </w:rPr>
              <w:t>Control</w:t>
            </w:r>
            <w:r>
              <w:rPr>
                <w:spacing w:val="-5"/>
                <w:sz w:val="20"/>
              </w:rPr>
              <w:t> </w:t>
            </w:r>
            <w:r>
              <w:rPr>
                <w:spacing w:val="-4"/>
                <w:sz w:val="20"/>
              </w:rPr>
              <w:t>Plane</w:t>
            </w:r>
          </w:p>
        </w:tc>
      </w:tr>
      <w:tr>
        <w:trPr>
          <w:trHeight w:val="350" w:hRule="atLeast"/>
        </w:trPr>
        <w:tc>
          <w:tcPr>
            <w:tcW w:w="681" w:type="dxa"/>
          </w:tcPr>
          <w:p>
            <w:pPr>
              <w:pStyle w:val="TableParagraph"/>
              <w:spacing w:before="55"/>
              <w:ind w:left="50"/>
              <w:rPr>
                <w:sz w:val="20"/>
              </w:rPr>
            </w:pPr>
            <w:r>
              <w:rPr>
                <w:spacing w:val="-5"/>
                <w:sz w:val="20"/>
              </w:rPr>
              <w:t>24</w:t>
            </w:r>
          </w:p>
        </w:tc>
        <w:tc>
          <w:tcPr>
            <w:tcW w:w="1438" w:type="dxa"/>
          </w:tcPr>
          <w:p>
            <w:pPr>
              <w:pStyle w:val="TableParagraph"/>
              <w:spacing w:before="55"/>
              <w:ind w:left="430"/>
              <w:rPr>
                <w:sz w:val="20"/>
              </w:rPr>
            </w:pPr>
            <w:r>
              <w:rPr>
                <w:spacing w:val="-2"/>
                <w:sz w:val="20"/>
              </w:rPr>
              <w:t>CU-</w:t>
            </w:r>
            <w:r>
              <w:rPr>
                <w:spacing w:val="-5"/>
                <w:sz w:val="20"/>
              </w:rPr>
              <w:t>UP</w:t>
            </w:r>
          </w:p>
        </w:tc>
        <w:tc>
          <w:tcPr>
            <w:tcW w:w="3799" w:type="dxa"/>
          </w:tcPr>
          <w:p>
            <w:pPr>
              <w:pStyle w:val="TableParagraph"/>
              <w:spacing w:before="55"/>
              <w:ind w:left="410"/>
              <w:rPr>
                <w:sz w:val="20"/>
              </w:rPr>
            </w:pPr>
            <w:r>
              <w:rPr>
                <w:sz w:val="20"/>
              </w:rPr>
              <w:t>Central</w:t>
            </w:r>
            <w:r>
              <w:rPr>
                <w:spacing w:val="-5"/>
                <w:sz w:val="20"/>
              </w:rPr>
              <w:t> </w:t>
            </w:r>
            <w:r>
              <w:rPr>
                <w:sz w:val="20"/>
              </w:rPr>
              <w:t>Unit</w:t>
            </w:r>
            <w:r>
              <w:rPr>
                <w:spacing w:val="-4"/>
                <w:sz w:val="20"/>
              </w:rPr>
              <w:t> </w:t>
            </w:r>
            <w:r>
              <w:rPr>
                <w:sz w:val="20"/>
              </w:rPr>
              <w:t>User</w:t>
            </w:r>
            <w:r>
              <w:rPr>
                <w:spacing w:val="-4"/>
                <w:sz w:val="20"/>
              </w:rPr>
              <w:t> </w:t>
            </w:r>
            <w:r>
              <w:rPr>
                <w:spacing w:val="-2"/>
                <w:sz w:val="20"/>
              </w:rPr>
              <w:t>Plane</w:t>
            </w:r>
          </w:p>
        </w:tc>
      </w:tr>
      <w:tr>
        <w:trPr>
          <w:trHeight w:val="349" w:hRule="atLeast"/>
        </w:trPr>
        <w:tc>
          <w:tcPr>
            <w:tcW w:w="681" w:type="dxa"/>
          </w:tcPr>
          <w:p>
            <w:pPr>
              <w:pStyle w:val="TableParagraph"/>
              <w:spacing w:before="55"/>
              <w:ind w:left="50"/>
              <w:rPr>
                <w:sz w:val="20"/>
              </w:rPr>
            </w:pPr>
            <w:r>
              <w:rPr>
                <w:spacing w:val="-5"/>
                <w:sz w:val="20"/>
              </w:rPr>
              <w:t>25</w:t>
            </w:r>
          </w:p>
        </w:tc>
        <w:tc>
          <w:tcPr>
            <w:tcW w:w="1438" w:type="dxa"/>
          </w:tcPr>
          <w:p>
            <w:pPr>
              <w:pStyle w:val="TableParagraph"/>
              <w:spacing w:before="55"/>
              <w:ind w:left="430"/>
              <w:rPr>
                <w:sz w:val="20"/>
              </w:rPr>
            </w:pPr>
            <w:r>
              <w:rPr>
                <w:spacing w:val="-4"/>
                <w:sz w:val="20"/>
              </w:rPr>
              <w:t>DHCP</w:t>
            </w:r>
          </w:p>
        </w:tc>
        <w:tc>
          <w:tcPr>
            <w:tcW w:w="3799" w:type="dxa"/>
          </w:tcPr>
          <w:p>
            <w:pPr>
              <w:pStyle w:val="TableParagraph"/>
              <w:spacing w:before="55"/>
              <w:ind w:left="410"/>
              <w:rPr>
                <w:sz w:val="20"/>
              </w:rPr>
            </w:pPr>
            <w:r>
              <w:rPr>
                <w:sz w:val="20"/>
              </w:rPr>
              <w:t>Dynamic</w:t>
            </w:r>
            <w:r>
              <w:rPr>
                <w:spacing w:val="-7"/>
                <w:sz w:val="20"/>
              </w:rPr>
              <w:t> </w:t>
            </w:r>
            <w:r>
              <w:rPr>
                <w:sz w:val="20"/>
              </w:rPr>
              <w:t>Host</w:t>
            </w:r>
            <w:r>
              <w:rPr>
                <w:spacing w:val="-7"/>
                <w:sz w:val="20"/>
              </w:rPr>
              <w:t> </w:t>
            </w:r>
            <w:r>
              <w:rPr>
                <w:sz w:val="20"/>
              </w:rPr>
              <w:t>Configuration</w:t>
            </w:r>
            <w:r>
              <w:rPr>
                <w:spacing w:val="-8"/>
                <w:sz w:val="20"/>
              </w:rPr>
              <w:t> </w:t>
            </w:r>
            <w:r>
              <w:rPr>
                <w:spacing w:val="-2"/>
                <w:sz w:val="20"/>
              </w:rPr>
              <w:t>Protocol</w:t>
            </w:r>
          </w:p>
        </w:tc>
      </w:tr>
      <w:tr>
        <w:trPr>
          <w:trHeight w:val="349" w:hRule="atLeast"/>
        </w:trPr>
        <w:tc>
          <w:tcPr>
            <w:tcW w:w="681" w:type="dxa"/>
          </w:tcPr>
          <w:p>
            <w:pPr>
              <w:pStyle w:val="TableParagraph"/>
              <w:spacing w:before="54"/>
              <w:ind w:left="50"/>
              <w:rPr>
                <w:sz w:val="20"/>
              </w:rPr>
            </w:pPr>
            <w:r>
              <w:rPr>
                <w:spacing w:val="-5"/>
                <w:sz w:val="20"/>
              </w:rPr>
              <w:t>26</w:t>
            </w:r>
          </w:p>
        </w:tc>
        <w:tc>
          <w:tcPr>
            <w:tcW w:w="1438" w:type="dxa"/>
          </w:tcPr>
          <w:p>
            <w:pPr>
              <w:pStyle w:val="TableParagraph"/>
              <w:spacing w:before="54"/>
              <w:ind w:left="430"/>
              <w:rPr>
                <w:sz w:val="20"/>
              </w:rPr>
            </w:pPr>
            <w:r>
              <w:rPr>
                <w:spacing w:val="-4"/>
                <w:sz w:val="20"/>
              </w:rPr>
              <w:t>DMTC</w:t>
            </w:r>
          </w:p>
        </w:tc>
        <w:tc>
          <w:tcPr>
            <w:tcW w:w="3799" w:type="dxa"/>
          </w:tcPr>
          <w:p>
            <w:pPr>
              <w:pStyle w:val="TableParagraph"/>
              <w:spacing w:before="54"/>
              <w:ind w:left="410"/>
              <w:rPr>
                <w:sz w:val="20"/>
              </w:rPr>
            </w:pPr>
            <w:r>
              <w:rPr>
                <w:sz w:val="20"/>
              </w:rPr>
              <w:t>DRS</w:t>
            </w:r>
            <w:r>
              <w:rPr>
                <w:spacing w:val="-8"/>
                <w:sz w:val="20"/>
              </w:rPr>
              <w:t> </w:t>
            </w:r>
            <w:r>
              <w:rPr>
                <w:sz w:val="20"/>
              </w:rPr>
              <w:t>Measurement</w:t>
            </w:r>
            <w:r>
              <w:rPr>
                <w:spacing w:val="-5"/>
                <w:sz w:val="20"/>
              </w:rPr>
              <w:t> </w:t>
            </w:r>
            <w:r>
              <w:rPr>
                <w:sz w:val="20"/>
              </w:rPr>
              <w:t>Timing</w:t>
            </w:r>
            <w:r>
              <w:rPr>
                <w:spacing w:val="-5"/>
                <w:sz w:val="20"/>
              </w:rPr>
              <w:t> </w:t>
            </w:r>
            <w:r>
              <w:rPr>
                <w:spacing w:val="-2"/>
                <w:sz w:val="20"/>
              </w:rPr>
              <w:t>Configuration</w:t>
            </w:r>
          </w:p>
        </w:tc>
      </w:tr>
      <w:tr>
        <w:trPr>
          <w:trHeight w:val="350" w:hRule="atLeast"/>
        </w:trPr>
        <w:tc>
          <w:tcPr>
            <w:tcW w:w="681" w:type="dxa"/>
          </w:tcPr>
          <w:p>
            <w:pPr>
              <w:pStyle w:val="TableParagraph"/>
              <w:spacing w:before="56"/>
              <w:ind w:left="50"/>
              <w:rPr>
                <w:sz w:val="20"/>
              </w:rPr>
            </w:pPr>
            <w:r>
              <w:rPr>
                <w:spacing w:val="-5"/>
                <w:sz w:val="20"/>
              </w:rPr>
              <w:t>27</w:t>
            </w:r>
          </w:p>
        </w:tc>
        <w:tc>
          <w:tcPr>
            <w:tcW w:w="1438" w:type="dxa"/>
          </w:tcPr>
          <w:p>
            <w:pPr>
              <w:pStyle w:val="TableParagraph"/>
              <w:spacing w:before="56"/>
              <w:ind w:left="430"/>
              <w:rPr>
                <w:sz w:val="20"/>
              </w:rPr>
            </w:pPr>
            <w:r>
              <w:rPr>
                <w:spacing w:val="-5"/>
                <w:sz w:val="20"/>
              </w:rPr>
              <w:t>DRS</w:t>
            </w:r>
          </w:p>
        </w:tc>
        <w:tc>
          <w:tcPr>
            <w:tcW w:w="3799" w:type="dxa"/>
          </w:tcPr>
          <w:p>
            <w:pPr>
              <w:pStyle w:val="TableParagraph"/>
              <w:spacing w:before="56"/>
              <w:ind w:left="410"/>
              <w:rPr>
                <w:sz w:val="20"/>
              </w:rPr>
            </w:pPr>
            <w:r>
              <w:rPr>
                <w:sz w:val="20"/>
              </w:rPr>
              <w:t>Discovery</w:t>
            </w:r>
            <w:r>
              <w:rPr>
                <w:spacing w:val="-5"/>
                <w:sz w:val="20"/>
              </w:rPr>
              <w:t> </w:t>
            </w:r>
            <w:r>
              <w:rPr>
                <w:sz w:val="20"/>
              </w:rPr>
              <w:t>Reference</w:t>
            </w:r>
            <w:r>
              <w:rPr>
                <w:spacing w:val="-4"/>
                <w:sz w:val="20"/>
              </w:rPr>
              <w:t> </w:t>
            </w:r>
            <w:r>
              <w:rPr>
                <w:spacing w:val="-2"/>
                <w:sz w:val="20"/>
              </w:rPr>
              <w:t>Signal</w:t>
            </w:r>
          </w:p>
        </w:tc>
      </w:tr>
      <w:tr>
        <w:trPr>
          <w:trHeight w:val="350" w:hRule="atLeast"/>
        </w:trPr>
        <w:tc>
          <w:tcPr>
            <w:tcW w:w="681" w:type="dxa"/>
          </w:tcPr>
          <w:p>
            <w:pPr>
              <w:pStyle w:val="TableParagraph"/>
              <w:spacing w:before="55"/>
              <w:ind w:left="50"/>
              <w:rPr>
                <w:sz w:val="20"/>
              </w:rPr>
            </w:pPr>
            <w:r>
              <w:rPr>
                <w:spacing w:val="-5"/>
                <w:sz w:val="20"/>
              </w:rPr>
              <w:t>28</w:t>
            </w:r>
          </w:p>
        </w:tc>
        <w:tc>
          <w:tcPr>
            <w:tcW w:w="1438" w:type="dxa"/>
          </w:tcPr>
          <w:p>
            <w:pPr>
              <w:pStyle w:val="TableParagraph"/>
              <w:spacing w:before="55"/>
              <w:ind w:left="430"/>
              <w:rPr>
                <w:sz w:val="20"/>
              </w:rPr>
            </w:pPr>
            <w:r>
              <w:rPr>
                <w:spacing w:val="-4"/>
                <w:sz w:val="20"/>
              </w:rPr>
              <w:t>DSCP</w:t>
            </w:r>
          </w:p>
        </w:tc>
        <w:tc>
          <w:tcPr>
            <w:tcW w:w="3799" w:type="dxa"/>
          </w:tcPr>
          <w:p>
            <w:pPr>
              <w:pStyle w:val="TableParagraph"/>
              <w:spacing w:before="55"/>
              <w:ind w:left="410"/>
              <w:rPr>
                <w:sz w:val="20"/>
              </w:rPr>
            </w:pPr>
            <w:r>
              <w:rPr>
                <w:sz w:val="20"/>
              </w:rPr>
              <w:t>Differentiated</w:t>
            </w:r>
            <w:r>
              <w:rPr>
                <w:spacing w:val="-6"/>
                <w:sz w:val="20"/>
              </w:rPr>
              <w:t> </w:t>
            </w:r>
            <w:r>
              <w:rPr>
                <w:sz w:val="20"/>
              </w:rPr>
              <w:t>Services</w:t>
            </w:r>
            <w:r>
              <w:rPr>
                <w:spacing w:val="-7"/>
                <w:sz w:val="20"/>
              </w:rPr>
              <w:t> </w:t>
            </w:r>
            <w:r>
              <w:rPr>
                <w:sz w:val="20"/>
              </w:rPr>
              <w:t>Code</w:t>
            </w:r>
            <w:r>
              <w:rPr>
                <w:spacing w:val="-8"/>
                <w:sz w:val="20"/>
              </w:rPr>
              <w:t> </w:t>
            </w:r>
            <w:r>
              <w:rPr>
                <w:spacing w:val="-2"/>
                <w:sz w:val="20"/>
              </w:rPr>
              <w:t>Point</w:t>
            </w:r>
          </w:p>
        </w:tc>
      </w:tr>
      <w:tr>
        <w:trPr>
          <w:trHeight w:val="350" w:hRule="atLeast"/>
        </w:trPr>
        <w:tc>
          <w:tcPr>
            <w:tcW w:w="681" w:type="dxa"/>
          </w:tcPr>
          <w:p>
            <w:pPr>
              <w:pStyle w:val="TableParagraph"/>
              <w:spacing w:before="55"/>
              <w:ind w:left="50"/>
              <w:rPr>
                <w:sz w:val="20"/>
              </w:rPr>
            </w:pPr>
            <w:r>
              <w:rPr>
                <w:spacing w:val="-5"/>
                <w:sz w:val="20"/>
              </w:rPr>
              <w:t>29</w:t>
            </w:r>
          </w:p>
        </w:tc>
        <w:tc>
          <w:tcPr>
            <w:tcW w:w="1438" w:type="dxa"/>
          </w:tcPr>
          <w:p>
            <w:pPr>
              <w:pStyle w:val="TableParagraph"/>
              <w:spacing w:before="55"/>
              <w:ind w:left="430"/>
              <w:rPr>
                <w:sz w:val="20"/>
              </w:rPr>
            </w:pPr>
            <w:r>
              <w:rPr>
                <w:spacing w:val="-5"/>
                <w:sz w:val="20"/>
              </w:rPr>
              <w:t>DU</w:t>
            </w:r>
          </w:p>
        </w:tc>
        <w:tc>
          <w:tcPr>
            <w:tcW w:w="3799" w:type="dxa"/>
          </w:tcPr>
          <w:p>
            <w:pPr>
              <w:pStyle w:val="TableParagraph"/>
              <w:spacing w:before="55"/>
              <w:ind w:left="410"/>
              <w:rPr>
                <w:sz w:val="20"/>
              </w:rPr>
            </w:pPr>
            <w:r>
              <w:rPr>
                <w:sz w:val="20"/>
              </w:rPr>
              <w:t>Distributed</w:t>
            </w:r>
            <w:r>
              <w:rPr>
                <w:spacing w:val="-8"/>
                <w:sz w:val="20"/>
              </w:rPr>
              <w:t> </w:t>
            </w:r>
            <w:r>
              <w:rPr>
                <w:spacing w:val="-4"/>
                <w:sz w:val="20"/>
              </w:rPr>
              <w:t>Unit</w:t>
            </w:r>
          </w:p>
        </w:tc>
      </w:tr>
      <w:tr>
        <w:trPr>
          <w:trHeight w:val="350" w:hRule="atLeast"/>
        </w:trPr>
        <w:tc>
          <w:tcPr>
            <w:tcW w:w="681" w:type="dxa"/>
          </w:tcPr>
          <w:p>
            <w:pPr>
              <w:pStyle w:val="TableParagraph"/>
              <w:spacing w:before="55"/>
              <w:ind w:left="50"/>
              <w:rPr>
                <w:sz w:val="20"/>
              </w:rPr>
            </w:pPr>
            <w:r>
              <w:rPr>
                <w:spacing w:val="-5"/>
                <w:sz w:val="20"/>
              </w:rPr>
              <w:t>30</w:t>
            </w:r>
          </w:p>
        </w:tc>
        <w:tc>
          <w:tcPr>
            <w:tcW w:w="1438" w:type="dxa"/>
          </w:tcPr>
          <w:p>
            <w:pPr>
              <w:pStyle w:val="TableParagraph"/>
              <w:spacing w:before="55"/>
              <w:ind w:left="430"/>
              <w:rPr>
                <w:sz w:val="20"/>
              </w:rPr>
            </w:pPr>
            <w:r>
              <w:rPr>
                <w:spacing w:val="-5"/>
                <w:sz w:val="20"/>
              </w:rPr>
              <w:t>ESP</w:t>
            </w:r>
          </w:p>
        </w:tc>
        <w:tc>
          <w:tcPr>
            <w:tcW w:w="3799" w:type="dxa"/>
          </w:tcPr>
          <w:p>
            <w:pPr>
              <w:pStyle w:val="TableParagraph"/>
              <w:spacing w:before="55"/>
              <w:ind w:left="413"/>
              <w:rPr>
                <w:sz w:val="20"/>
              </w:rPr>
            </w:pPr>
            <w:r>
              <w:rPr>
                <w:sz w:val="20"/>
              </w:rPr>
              <w:t>Energy</w:t>
            </w:r>
            <w:r>
              <w:rPr>
                <w:spacing w:val="-5"/>
                <w:sz w:val="20"/>
              </w:rPr>
              <w:t> </w:t>
            </w:r>
            <w:r>
              <w:rPr>
                <w:sz w:val="20"/>
              </w:rPr>
              <w:t>Saving</w:t>
            </w:r>
            <w:r>
              <w:rPr>
                <w:spacing w:val="-3"/>
                <w:sz w:val="20"/>
              </w:rPr>
              <w:t> </w:t>
            </w:r>
            <w:r>
              <w:rPr>
                <w:spacing w:val="-2"/>
                <w:sz w:val="20"/>
              </w:rPr>
              <w:t>Policy</w:t>
            </w:r>
          </w:p>
        </w:tc>
      </w:tr>
      <w:tr>
        <w:trPr>
          <w:trHeight w:val="349" w:hRule="atLeast"/>
        </w:trPr>
        <w:tc>
          <w:tcPr>
            <w:tcW w:w="681" w:type="dxa"/>
          </w:tcPr>
          <w:p>
            <w:pPr>
              <w:pStyle w:val="TableParagraph"/>
              <w:spacing w:before="55"/>
              <w:ind w:left="50"/>
              <w:rPr>
                <w:sz w:val="20"/>
              </w:rPr>
            </w:pPr>
            <w:r>
              <w:rPr>
                <w:spacing w:val="-5"/>
                <w:sz w:val="20"/>
              </w:rPr>
              <w:t>31</w:t>
            </w:r>
          </w:p>
        </w:tc>
        <w:tc>
          <w:tcPr>
            <w:tcW w:w="1438" w:type="dxa"/>
          </w:tcPr>
          <w:p>
            <w:pPr>
              <w:pStyle w:val="TableParagraph"/>
              <w:spacing w:before="55"/>
              <w:ind w:left="430"/>
              <w:rPr>
                <w:sz w:val="20"/>
              </w:rPr>
            </w:pPr>
            <w:r>
              <w:rPr>
                <w:spacing w:val="-5"/>
                <w:sz w:val="20"/>
              </w:rPr>
              <w:t>FH</w:t>
            </w:r>
          </w:p>
        </w:tc>
        <w:tc>
          <w:tcPr>
            <w:tcW w:w="3799" w:type="dxa"/>
          </w:tcPr>
          <w:p>
            <w:pPr>
              <w:pStyle w:val="TableParagraph"/>
              <w:spacing w:before="55"/>
              <w:ind w:left="413"/>
              <w:rPr>
                <w:sz w:val="20"/>
              </w:rPr>
            </w:pPr>
            <w:r>
              <w:rPr>
                <w:spacing w:val="-2"/>
                <w:sz w:val="20"/>
              </w:rPr>
              <w:t>Fronthaul</w:t>
            </w:r>
          </w:p>
        </w:tc>
      </w:tr>
      <w:tr>
        <w:trPr>
          <w:trHeight w:val="349" w:hRule="atLeast"/>
        </w:trPr>
        <w:tc>
          <w:tcPr>
            <w:tcW w:w="681" w:type="dxa"/>
          </w:tcPr>
          <w:p>
            <w:pPr>
              <w:pStyle w:val="TableParagraph"/>
              <w:spacing w:before="54"/>
              <w:ind w:left="50"/>
              <w:rPr>
                <w:sz w:val="20"/>
              </w:rPr>
            </w:pPr>
            <w:r>
              <w:rPr>
                <w:spacing w:val="-5"/>
                <w:sz w:val="20"/>
              </w:rPr>
              <w:t>32</w:t>
            </w:r>
          </w:p>
        </w:tc>
        <w:tc>
          <w:tcPr>
            <w:tcW w:w="1438" w:type="dxa"/>
          </w:tcPr>
          <w:p>
            <w:pPr>
              <w:pStyle w:val="TableParagraph"/>
              <w:spacing w:before="54"/>
              <w:ind w:left="430"/>
              <w:rPr>
                <w:sz w:val="20"/>
              </w:rPr>
            </w:pPr>
            <w:r>
              <w:rPr>
                <w:spacing w:val="-4"/>
                <w:sz w:val="20"/>
              </w:rPr>
              <w:t>HDLC</w:t>
            </w:r>
          </w:p>
        </w:tc>
        <w:tc>
          <w:tcPr>
            <w:tcW w:w="3799" w:type="dxa"/>
          </w:tcPr>
          <w:p>
            <w:pPr>
              <w:pStyle w:val="TableParagraph"/>
              <w:spacing w:before="54"/>
              <w:ind w:left="410"/>
              <w:rPr>
                <w:sz w:val="20"/>
              </w:rPr>
            </w:pPr>
            <w:r>
              <w:rPr>
                <w:sz w:val="20"/>
              </w:rPr>
              <w:t>High-Level</w:t>
            </w:r>
            <w:r>
              <w:rPr>
                <w:spacing w:val="-5"/>
                <w:sz w:val="20"/>
              </w:rPr>
              <w:t> </w:t>
            </w:r>
            <w:r>
              <w:rPr>
                <w:sz w:val="20"/>
              </w:rPr>
              <w:t>Data</w:t>
            </w:r>
            <w:r>
              <w:rPr>
                <w:spacing w:val="-5"/>
                <w:sz w:val="20"/>
              </w:rPr>
              <w:t> </w:t>
            </w:r>
            <w:r>
              <w:rPr>
                <w:sz w:val="20"/>
              </w:rPr>
              <w:t>Link</w:t>
            </w:r>
            <w:r>
              <w:rPr>
                <w:spacing w:val="-5"/>
                <w:sz w:val="20"/>
              </w:rPr>
              <w:t> </w:t>
            </w:r>
            <w:r>
              <w:rPr>
                <w:spacing w:val="-2"/>
                <w:sz w:val="20"/>
              </w:rPr>
              <w:t>Control</w:t>
            </w:r>
          </w:p>
        </w:tc>
      </w:tr>
      <w:tr>
        <w:trPr>
          <w:trHeight w:val="350" w:hRule="atLeast"/>
        </w:trPr>
        <w:tc>
          <w:tcPr>
            <w:tcW w:w="681" w:type="dxa"/>
          </w:tcPr>
          <w:p>
            <w:pPr>
              <w:pStyle w:val="TableParagraph"/>
              <w:spacing w:before="55"/>
              <w:ind w:left="50"/>
              <w:rPr>
                <w:sz w:val="20"/>
              </w:rPr>
            </w:pPr>
            <w:r>
              <w:rPr>
                <w:spacing w:val="-5"/>
                <w:sz w:val="20"/>
              </w:rPr>
              <w:t>33</w:t>
            </w:r>
          </w:p>
        </w:tc>
        <w:tc>
          <w:tcPr>
            <w:tcW w:w="1438" w:type="dxa"/>
          </w:tcPr>
          <w:p>
            <w:pPr>
              <w:pStyle w:val="TableParagraph"/>
              <w:spacing w:before="55"/>
              <w:ind w:left="430"/>
              <w:rPr>
                <w:sz w:val="20"/>
              </w:rPr>
            </w:pPr>
            <w:r>
              <w:rPr>
                <w:spacing w:val="-2"/>
                <w:sz w:val="20"/>
              </w:rPr>
              <w:t>lls-</w:t>
            </w:r>
            <w:r>
              <w:rPr>
                <w:spacing w:val="-10"/>
                <w:sz w:val="20"/>
              </w:rPr>
              <w:t>M</w:t>
            </w:r>
          </w:p>
        </w:tc>
        <w:tc>
          <w:tcPr>
            <w:tcW w:w="3799" w:type="dxa"/>
          </w:tcPr>
          <w:p>
            <w:pPr>
              <w:pStyle w:val="TableParagraph"/>
              <w:spacing w:before="55"/>
              <w:ind w:left="410"/>
              <w:rPr>
                <w:sz w:val="20"/>
              </w:rPr>
            </w:pPr>
            <w:r>
              <w:rPr>
                <w:sz w:val="20"/>
              </w:rPr>
              <w:t>Lower</w:t>
            </w:r>
            <w:r>
              <w:rPr>
                <w:spacing w:val="-5"/>
                <w:sz w:val="20"/>
              </w:rPr>
              <w:t> </w:t>
            </w:r>
            <w:r>
              <w:rPr>
                <w:sz w:val="20"/>
              </w:rPr>
              <w:t>Layer</w:t>
            </w:r>
            <w:r>
              <w:rPr>
                <w:spacing w:val="-6"/>
                <w:sz w:val="20"/>
              </w:rPr>
              <w:t> </w:t>
            </w:r>
            <w:r>
              <w:rPr>
                <w:sz w:val="20"/>
              </w:rPr>
              <w:t>Split</w:t>
            </w:r>
            <w:r>
              <w:rPr>
                <w:spacing w:val="-6"/>
                <w:sz w:val="20"/>
              </w:rPr>
              <w:t> </w:t>
            </w:r>
            <w:r>
              <w:rPr>
                <w:sz w:val="20"/>
              </w:rPr>
              <w:t>Management</w:t>
            </w:r>
            <w:r>
              <w:rPr>
                <w:spacing w:val="-6"/>
                <w:sz w:val="20"/>
              </w:rPr>
              <w:t> </w:t>
            </w:r>
            <w:r>
              <w:rPr>
                <w:spacing w:val="-4"/>
                <w:sz w:val="20"/>
              </w:rPr>
              <w:t>plane</w:t>
            </w:r>
          </w:p>
        </w:tc>
      </w:tr>
      <w:tr>
        <w:trPr>
          <w:trHeight w:val="350" w:hRule="atLeast"/>
        </w:trPr>
        <w:tc>
          <w:tcPr>
            <w:tcW w:w="681" w:type="dxa"/>
          </w:tcPr>
          <w:p>
            <w:pPr>
              <w:pStyle w:val="TableParagraph"/>
              <w:spacing w:before="55"/>
              <w:ind w:left="50"/>
              <w:rPr>
                <w:sz w:val="20"/>
              </w:rPr>
            </w:pPr>
            <w:r>
              <w:rPr>
                <w:spacing w:val="-5"/>
                <w:sz w:val="20"/>
              </w:rPr>
              <w:t>34</w:t>
            </w:r>
          </w:p>
        </w:tc>
        <w:tc>
          <w:tcPr>
            <w:tcW w:w="1438" w:type="dxa"/>
          </w:tcPr>
          <w:p>
            <w:pPr>
              <w:pStyle w:val="TableParagraph"/>
              <w:spacing w:before="55"/>
              <w:ind w:left="430"/>
              <w:rPr>
                <w:sz w:val="20"/>
              </w:rPr>
            </w:pPr>
            <w:r>
              <w:rPr>
                <w:spacing w:val="-5"/>
                <w:sz w:val="20"/>
              </w:rPr>
              <w:t>LAA</w:t>
            </w:r>
          </w:p>
        </w:tc>
        <w:tc>
          <w:tcPr>
            <w:tcW w:w="3799" w:type="dxa"/>
          </w:tcPr>
          <w:p>
            <w:pPr>
              <w:pStyle w:val="TableParagraph"/>
              <w:spacing w:before="55"/>
              <w:ind w:left="410"/>
              <w:rPr>
                <w:sz w:val="20"/>
              </w:rPr>
            </w:pPr>
            <w:r>
              <w:rPr>
                <w:sz w:val="20"/>
              </w:rPr>
              <w:t>Licensed</w:t>
            </w:r>
            <w:r>
              <w:rPr>
                <w:spacing w:val="-8"/>
                <w:sz w:val="20"/>
              </w:rPr>
              <w:t> </w:t>
            </w:r>
            <w:r>
              <w:rPr>
                <w:sz w:val="20"/>
              </w:rPr>
              <w:t>Assisted</w:t>
            </w:r>
            <w:r>
              <w:rPr>
                <w:spacing w:val="-7"/>
                <w:sz w:val="20"/>
              </w:rPr>
              <w:t> </w:t>
            </w:r>
            <w:r>
              <w:rPr>
                <w:spacing w:val="-2"/>
                <w:sz w:val="20"/>
              </w:rPr>
              <w:t>Access</w:t>
            </w:r>
          </w:p>
        </w:tc>
      </w:tr>
      <w:tr>
        <w:trPr>
          <w:trHeight w:val="350" w:hRule="atLeast"/>
        </w:trPr>
        <w:tc>
          <w:tcPr>
            <w:tcW w:w="681" w:type="dxa"/>
          </w:tcPr>
          <w:p>
            <w:pPr>
              <w:pStyle w:val="TableParagraph"/>
              <w:spacing w:before="55"/>
              <w:ind w:left="50"/>
              <w:rPr>
                <w:sz w:val="20"/>
              </w:rPr>
            </w:pPr>
            <w:r>
              <w:rPr>
                <w:spacing w:val="-5"/>
                <w:sz w:val="20"/>
              </w:rPr>
              <w:t>35</w:t>
            </w:r>
          </w:p>
        </w:tc>
        <w:tc>
          <w:tcPr>
            <w:tcW w:w="1438" w:type="dxa"/>
          </w:tcPr>
          <w:p>
            <w:pPr>
              <w:pStyle w:val="TableParagraph"/>
              <w:spacing w:before="55"/>
              <w:ind w:left="430"/>
              <w:rPr>
                <w:sz w:val="20"/>
              </w:rPr>
            </w:pPr>
            <w:r>
              <w:rPr>
                <w:spacing w:val="-5"/>
                <w:sz w:val="20"/>
              </w:rPr>
              <w:t>LBM</w:t>
            </w:r>
          </w:p>
        </w:tc>
        <w:tc>
          <w:tcPr>
            <w:tcW w:w="3799" w:type="dxa"/>
          </w:tcPr>
          <w:p>
            <w:pPr>
              <w:pStyle w:val="TableParagraph"/>
              <w:spacing w:before="55"/>
              <w:ind w:left="410"/>
              <w:rPr>
                <w:sz w:val="20"/>
              </w:rPr>
            </w:pPr>
            <w:r>
              <w:rPr>
                <w:sz w:val="20"/>
              </w:rPr>
              <w:t>Loop-Back</w:t>
            </w:r>
            <w:r>
              <w:rPr>
                <w:spacing w:val="-6"/>
                <w:sz w:val="20"/>
              </w:rPr>
              <w:t> </w:t>
            </w:r>
            <w:r>
              <w:rPr>
                <w:spacing w:val="-2"/>
                <w:sz w:val="20"/>
              </w:rPr>
              <w:t>Message</w:t>
            </w:r>
          </w:p>
        </w:tc>
      </w:tr>
      <w:tr>
        <w:trPr>
          <w:trHeight w:val="350" w:hRule="atLeast"/>
        </w:trPr>
        <w:tc>
          <w:tcPr>
            <w:tcW w:w="681" w:type="dxa"/>
          </w:tcPr>
          <w:p>
            <w:pPr>
              <w:pStyle w:val="TableParagraph"/>
              <w:spacing w:before="56"/>
              <w:ind w:left="50"/>
              <w:rPr>
                <w:sz w:val="20"/>
              </w:rPr>
            </w:pPr>
            <w:r>
              <w:rPr>
                <w:spacing w:val="-5"/>
                <w:sz w:val="20"/>
              </w:rPr>
              <w:t>36</w:t>
            </w:r>
          </w:p>
        </w:tc>
        <w:tc>
          <w:tcPr>
            <w:tcW w:w="1438" w:type="dxa"/>
          </w:tcPr>
          <w:p>
            <w:pPr>
              <w:pStyle w:val="TableParagraph"/>
              <w:spacing w:before="56"/>
              <w:ind w:left="430"/>
              <w:rPr>
                <w:sz w:val="20"/>
              </w:rPr>
            </w:pPr>
            <w:r>
              <w:rPr>
                <w:spacing w:val="-5"/>
                <w:sz w:val="20"/>
              </w:rPr>
              <w:t>LBR</w:t>
            </w:r>
          </w:p>
        </w:tc>
        <w:tc>
          <w:tcPr>
            <w:tcW w:w="3799" w:type="dxa"/>
          </w:tcPr>
          <w:p>
            <w:pPr>
              <w:pStyle w:val="TableParagraph"/>
              <w:spacing w:before="56"/>
              <w:ind w:left="410"/>
              <w:rPr>
                <w:sz w:val="20"/>
              </w:rPr>
            </w:pPr>
            <w:r>
              <w:rPr>
                <w:sz w:val="20"/>
              </w:rPr>
              <w:t>Loop</w:t>
            </w:r>
            <w:r>
              <w:rPr>
                <w:spacing w:val="-3"/>
                <w:sz w:val="20"/>
              </w:rPr>
              <w:t> </w:t>
            </w:r>
            <w:r>
              <w:rPr>
                <w:sz w:val="20"/>
              </w:rPr>
              <w:t>Back</w:t>
            </w:r>
            <w:r>
              <w:rPr>
                <w:spacing w:val="-3"/>
                <w:sz w:val="20"/>
              </w:rPr>
              <w:t> </w:t>
            </w:r>
            <w:r>
              <w:rPr>
                <w:spacing w:val="-2"/>
                <w:sz w:val="20"/>
              </w:rPr>
              <w:t>Reply</w:t>
            </w:r>
          </w:p>
        </w:tc>
      </w:tr>
      <w:tr>
        <w:trPr>
          <w:trHeight w:val="349" w:hRule="atLeast"/>
        </w:trPr>
        <w:tc>
          <w:tcPr>
            <w:tcW w:w="681" w:type="dxa"/>
          </w:tcPr>
          <w:p>
            <w:pPr>
              <w:pStyle w:val="TableParagraph"/>
              <w:spacing w:before="55"/>
              <w:ind w:left="50"/>
              <w:rPr>
                <w:sz w:val="20"/>
              </w:rPr>
            </w:pPr>
            <w:r>
              <w:rPr>
                <w:spacing w:val="-5"/>
                <w:sz w:val="20"/>
              </w:rPr>
              <w:t>37</w:t>
            </w:r>
          </w:p>
        </w:tc>
        <w:tc>
          <w:tcPr>
            <w:tcW w:w="1438" w:type="dxa"/>
          </w:tcPr>
          <w:p>
            <w:pPr>
              <w:pStyle w:val="TableParagraph"/>
              <w:spacing w:before="55"/>
              <w:ind w:left="430"/>
              <w:rPr>
                <w:sz w:val="20"/>
              </w:rPr>
            </w:pPr>
            <w:r>
              <w:rPr>
                <w:spacing w:val="-5"/>
                <w:sz w:val="20"/>
              </w:rPr>
              <w:t>LBT</w:t>
            </w:r>
          </w:p>
        </w:tc>
        <w:tc>
          <w:tcPr>
            <w:tcW w:w="3799" w:type="dxa"/>
          </w:tcPr>
          <w:p>
            <w:pPr>
              <w:pStyle w:val="TableParagraph"/>
              <w:spacing w:before="55"/>
              <w:ind w:left="410"/>
              <w:rPr>
                <w:sz w:val="20"/>
              </w:rPr>
            </w:pPr>
            <w:r>
              <w:rPr>
                <w:sz w:val="20"/>
              </w:rPr>
              <w:t>Listen</w:t>
            </w:r>
            <w:r>
              <w:rPr>
                <w:spacing w:val="-5"/>
                <w:sz w:val="20"/>
              </w:rPr>
              <w:t> </w:t>
            </w:r>
            <w:r>
              <w:rPr>
                <w:sz w:val="20"/>
              </w:rPr>
              <w:t>Before</w:t>
            </w:r>
            <w:r>
              <w:rPr>
                <w:spacing w:val="-5"/>
                <w:sz w:val="20"/>
              </w:rPr>
              <w:t> </w:t>
            </w:r>
            <w:r>
              <w:rPr>
                <w:spacing w:val="-4"/>
                <w:sz w:val="20"/>
              </w:rPr>
              <w:t>Talk</w:t>
            </w:r>
          </w:p>
        </w:tc>
      </w:tr>
      <w:tr>
        <w:trPr>
          <w:trHeight w:val="349" w:hRule="atLeast"/>
        </w:trPr>
        <w:tc>
          <w:tcPr>
            <w:tcW w:w="681" w:type="dxa"/>
          </w:tcPr>
          <w:p>
            <w:pPr>
              <w:pStyle w:val="TableParagraph"/>
              <w:spacing w:before="54"/>
              <w:ind w:left="50"/>
              <w:rPr>
                <w:sz w:val="20"/>
              </w:rPr>
            </w:pPr>
            <w:r>
              <w:rPr>
                <w:spacing w:val="-5"/>
                <w:sz w:val="20"/>
              </w:rPr>
              <w:t>38</w:t>
            </w:r>
          </w:p>
        </w:tc>
        <w:tc>
          <w:tcPr>
            <w:tcW w:w="1438" w:type="dxa"/>
          </w:tcPr>
          <w:p>
            <w:pPr>
              <w:pStyle w:val="TableParagraph"/>
              <w:spacing w:before="54"/>
              <w:ind w:left="430"/>
              <w:rPr>
                <w:sz w:val="20"/>
              </w:rPr>
            </w:pPr>
            <w:r>
              <w:rPr>
                <w:spacing w:val="-5"/>
                <w:sz w:val="20"/>
              </w:rPr>
              <w:t>ME</w:t>
            </w:r>
          </w:p>
        </w:tc>
        <w:tc>
          <w:tcPr>
            <w:tcW w:w="3799" w:type="dxa"/>
          </w:tcPr>
          <w:p>
            <w:pPr>
              <w:pStyle w:val="TableParagraph"/>
              <w:spacing w:before="54"/>
              <w:ind w:left="410"/>
              <w:rPr>
                <w:sz w:val="20"/>
              </w:rPr>
            </w:pPr>
            <w:r>
              <w:rPr>
                <w:sz w:val="20"/>
              </w:rPr>
              <w:t>Maintenance</w:t>
            </w:r>
            <w:r>
              <w:rPr>
                <w:spacing w:val="-9"/>
                <w:sz w:val="20"/>
              </w:rPr>
              <w:t> </w:t>
            </w:r>
            <w:r>
              <w:rPr>
                <w:spacing w:val="-2"/>
                <w:sz w:val="20"/>
              </w:rPr>
              <w:t>Entity</w:t>
            </w:r>
          </w:p>
        </w:tc>
      </w:tr>
      <w:tr>
        <w:trPr>
          <w:trHeight w:val="350" w:hRule="atLeast"/>
        </w:trPr>
        <w:tc>
          <w:tcPr>
            <w:tcW w:w="681" w:type="dxa"/>
          </w:tcPr>
          <w:p>
            <w:pPr>
              <w:pStyle w:val="TableParagraph"/>
              <w:spacing w:before="55"/>
              <w:ind w:left="50"/>
              <w:rPr>
                <w:sz w:val="20"/>
              </w:rPr>
            </w:pPr>
            <w:r>
              <w:rPr>
                <w:spacing w:val="-5"/>
                <w:sz w:val="20"/>
              </w:rPr>
              <w:t>39</w:t>
            </w:r>
          </w:p>
        </w:tc>
        <w:tc>
          <w:tcPr>
            <w:tcW w:w="1438" w:type="dxa"/>
          </w:tcPr>
          <w:p>
            <w:pPr>
              <w:pStyle w:val="TableParagraph"/>
              <w:spacing w:before="55"/>
              <w:ind w:left="430"/>
              <w:rPr>
                <w:sz w:val="20"/>
              </w:rPr>
            </w:pPr>
            <w:r>
              <w:rPr>
                <w:spacing w:val="-5"/>
                <w:sz w:val="20"/>
              </w:rPr>
              <w:t>MEP</w:t>
            </w:r>
          </w:p>
        </w:tc>
        <w:tc>
          <w:tcPr>
            <w:tcW w:w="3799" w:type="dxa"/>
          </w:tcPr>
          <w:p>
            <w:pPr>
              <w:pStyle w:val="TableParagraph"/>
              <w:spacing w:before="55"/>
              <w:ind w:left="410"/>
              <w:rPr>
                <w:sz w:val="20"/>
              </w:rPr>
            </w:pPr>
            <w:r>
              <w:rPr>
                <w:sz w:val="20"/>
              </w:rPr>
              <w:t>Maintenance</w:t>
            </w:r>
            <w:r>
              <w:rPr>
                <w:spacing w:val="-7"/>
                <w:sz w:val="20"/>
              </w:rPr>
              <w:t> </w:t>
            </w:r>
            <w:r>
              <w:rPr>
                <w:sz w:val="20"/>
              </w:rPr>
              <w:t>association</w:t>
            </w:r>
            <w:r>
              <w:rPr>
                <w:spacing w:val="-5"/>
                <w:sz w:val="20"/>
              </w:rPr>
              <w:t> </w:t>
            </w:r>
            <w:r>
              <w:rPr>
                <w:sz w:val="20"/>
              </w:rPr>
              <w:t>End</w:t>
            </w:r>
            <w:r>
              <w:rPr>
                <w:spacing w:val="-10"/>
                <w:sz w:val="20"/>
              </w:rPr>
              <w:t> </w:t>
            </w:r>
            <w:r>
              <w:rPr>
                <w:spacing w:val="-2"/>
                <w:sz w:val="20"/>
              </w:rPr>
              <w:t>Point</w:t>
            </w:r>
          </w:p>
        </w:tc>
      </w:tr>
      <w:tr>
        <w:trPr>
          <w:trHeight w:val="285" w:hRule="atLeast"/>
        </w:trPr>
        <w:tc>
          <w:tcPr>
            <w:tcW w:w="681" w:type="dxa"/>
          </w:tcPr>
          <w:p>
            <w:pPr>
              <w:pStyle w:val="TableParagraph"/>
              <w:spacing w:line="210" w:lineRule="exact" w:before="55"/>
              <w:ind w:left="50"/>
              <w:rPr>
                <w:sz w:val="20"/>
              </w:rPr>
            </w:pPr>
            <w:r>
              <w:rPr>
                <w:spacing w:val="-5"/>
                <w:sz w:val="20"/>
              </w:rPr>
              <w:t>40</w:t>
            </w:r>
          </w:p>
        </w:tc>
        <w:tc>
          <w:tcPr>
            <w:tcW w:w="1438" w:type="dxa"/>
          </w:tcPr>
          <w:p>
            <w:pPr>
              <w:pStyle w:val="TableParagraph"/>
              <w:spacing w:line="210" w:lineRule="exact" w:before="55"/>
              <w:ind w:left="430"/>
              <w:rPr>
                <w:sz w:val="20"/>
              </w:rPr>
            </w:pPr>
            <w:r>
              <w:rPr>
                <w:spacing w:val="-5"/>
                <w:sz w:val="20"/>
              </w:rPr>
              <w:t>MnS</w:t>
            </w:r>
          </w:p>
        </w:tc>
        <w:tc>
          <w:tcPr>
            <w:tcW w:w="3799" w:type="dxa"/>
          </w:tcPr>
          <w:p>
            <w:pPr>
              <w:pStyle w:val="TableParagraph"/>
              <w:spacing w:line="210" w:lineRule="exact" w:before="55"/>
              <w:ind w:left="410"/>
              <w:rPr>
                <w:sz w:val="20"/>
              </w:rPr>
            </w:pPr>
            <w:r>
              <w:rPr>
                <w:sz w:val="20"/>
              </w:rPr>
              <w:t>Management</w:t>
            </w:r>
            <w:r>
              <w:rPr>
                <w:spacing w:val="-8"/>
                <w:sz w:val="20"/>
              </w:rPr>
              <w:t> </w:t>
            </w:r>
            <w:r>
              <w:rPr>
                <w:spacing w:val="-2"/>
                <w:sz w:val="20"/>
              </w:rPr>
              <w:t>Service</w:t>
            </w:r>
          </w:p>
        </w:tc>
      </w:tr>
    </w:tbl>
    <w:p>
      <w:pPr>
        <w:spacing w:after="0" w:line="210" w:lineRule="exact"/>
        <w:rPr>
          <w:sz w:val="20"/>
        </w:rPr>
        <w:sectPr>
          <w:pgSz w:w="11910" w:h="16850"/>
          <w:pgMar w:header="949" w:footer="519" w:top="1420" w:bottom="700" w:left="180" w:right="240"/>
        </w:sectPr>
      </w:pPr>
    </w:p>
    <w:p>
      <w:pPr>
        <w:pStyle w:val="BodyText"/>
        <w:spacing w:before="10" w:after="1"/>
        <w:rPr>
          <w:sz w:val="7"/>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
        <w:gridCol w:w="1598"/>
        <w:gridCol w:w="5106"/>
      </w:tblGrid>
      <w:tr>
        <w:trPr>
          <w:trHeight w:val="285" w:hRule="atLeast"/>
        </w:trPr>
        <w:tc>
          <w:tcPr>
            <w:tcW w:w="681" w:type="dxa"/>
          </w:tcPr>
          <w:p>
            <w:pPr>
              <w:pStyle w:val="TableParagraph"/>
              <w:spacing w:line="221" w:lineRule="exact"/>
              <w:ind w:left="0" w:right="428"/>
              <w:jc w:val="right"/>
              <w:rPr>
                <w:sz w:val="20"/>
              </w:rPr>
            </w:pPr>
            <w:r>
              <w:rPr>
                <w:spacing w:val="-10"/>
                <w:sz w:val="20"/>
              </w:rPr>
              <w:t>1</w:t>
            </w:r>
          </w:p>
        </w:tc>
        <w:tc>
          <w:tcPr>
            <w:tcW w:w="1598" w:type="dxa"/>
          </w:tcPr>
          <w:p>
            <w:pPr>
              <w:pStyle w:val="TableParagraph"/>
              <w:spacing w:line="221" w:lineRule="exact"/>
              <w:ind w:left="430"/>
              <w:rPr>
                <w:sz w:val="20"/>
              </w:rPr>
            </w:pPr>
            <w:r>
              <w:rPr>
                <w:spacing w:val="-5"/>
                <w:sz w:val="20"/>
              </w:rPr>
              <w:t>NAT</w:t>
            </w:r>
          </w:p>
        </w:tc>
        <w:tc>
          <w:tcPr>
            <w:tcW w:w="5106" w:type="dxa"/>
          </w:tcPr>
          <w:p>
            <w:pPr>
              <w:pStyle w:val="TableParagraph"/>
              <w:spacing w:line="221" w:lineRule="exact"/>
              <w:ind w:left="250"/>
              <w:rPr>
                <w:sz w:val="20"/>
              </w:rPr>
            </w:pPr>
            <w:r>
              <w:rPr>
                <w:sz w:val="20"/>
              </w:rPr>
              <w:t>Network</w:t>
            </w:r>
            <w:r>
              <w:rPr>
                <w:spacing w:val="-5"/>
                <w:sz w:val="20"/>
              </w:rPr>
              <w:t> </w:t>
            </w:r>
            <w:r>
              <w:rPr>
                <w:sz w:val="20"/>
              </w:rPr>
              <w:t>Address</w:t>
            </w:r>
            <w:r>
              <w:rPr>
                <w:spacing w:val="-4"/>
                <w:sz w:val="20"/>
              </w:rPr>
              <w:t> </w:t>
            </w:r>
            <w:r>
              <w:rPr>
                <w:spacing w:val="-2"/>
                <w:sz w:val="20"/>
              </w:rPr>
              <w:t>Translation</w:t>
            </w:r>
          </w:p>
        </w:tc>
      </w:tr>
      <w:tr>
        <w:trPr>
          <w:trHeight w:val="349" w:hRule="atLeast"/>
        </w:trPr>
        <w:tc>
          <w:tcPr>
            <w:tcW w:w="681" w:type="dxa"/>
          </w:tcPr>
          <w:p>
            <w:pPr>
              <w:pStyle w:val="TableParagraph"/>
              <w:spacing w:before="55"/>
              <w:ind w:left="0" w:right="428"/>
              <w:jc w:val="right"/>
              <w:rPr>
                <w:sz w:val="20"/>
              </w:rPr>
            </w:pPr>
            <w:r>
              <w:rPr>
                <w:spacing w:val="-10"/>
                <w:sz w:val="20"/>
              </w:rPr>
              <w:t>2</w:t>
            </w:r>
          </w:p>
        </w:tc>
        <w:tc>
          <w:tcPr>
            <w:tcW w:w="1598" w:type="dxa"/>
          </w:tcPr>
          <w:p>
            <w:pPr>
              <w:pStyle w:val="TableParagraph"/>
              <w:spacing w:before="55"/>
              <w:ind w:left="430"/>
              <w:rPr>
                <w:sz w:val="20"/>
              </w:rPr>
            </w:pPr>
            <w:r>
              <w:rPr>
                <w:spacing w:val="-5"/>
                <w:sz w:val="20"/>
              </w:rPr>
              <w:t>NES</w:t>
            </w:r>
          </w:p>
        </w:tc>
        <w:tc>
          <w:tcPr>
            <w:tcW w:w="5106" w:type="dxa"/>
          </w:tcPr>
          <w:p>
            <w:pPr>
              <w:pStyle w:val="TableParagraph"/>
              <w:spacing w:before="55"/>
              <w:ind w:left="253"/>
              <w:rPr>
                <w:sz w:val="20"/>
              </w:rPr>
            </w:pPr>
            <w:r>
              <w:rPr>
                <w:sz w:val="20"/>
              </w:rPr>
              <w:t>Network</w:t>
            </w:r>
            <w:r>
              <w:rPr>
                <w:spacing w:val="-5"/>
                <w:sz w:val="20"/>
              </w:rPr>
              <w:t> </w:t>
            </w:r>
            <w:r>
              <w:rPr>
                <w:sz w:val="20"/>
              </w:rPr>
              <w:t>Energy</w:t>
            </w:r>
            <w:r>
              <w:rPr>
                <w:spacing w:val="-5"/>
                <w:sz w:val="20"/>
              </w:rPr>
              <w:t> </w:t>
            </w:r>
            <w:r>
              <w:rPr>
                <w:spacing w:val="-2"/>
                <w:sz w:val="20"/>
              </w:rPr>
              <w:t>Saving</w:t>
            </w:r>
          </w:p>
        </w:tc>
      </w:tr>
      <w:tr>
        <w:trPr>
          <w:trHeight w:val="349" w:hRule="atLeast"/>
        </w:trPr>
        <w:tc>
          <w:tcPr>
            <w:tcW w:w="681" w:type="dxa"/>
          </w:tcPr>
          <w:p>
            <w:pPr>
              <w:pStyle w:val="TableParagraph"/>
              <w:spacing w:before="54"/>
              <w:ind w:left="0" w:right="428"/>
              <w:jc w:val="right"/>
              <w:rPr>
                <w:sz w:val="20"/>
              </w:rPr>
            </w:pPr>
            <w:r>
              <w:rPr>
                <w:spacing w:val="-10"/>
                <w:sz w:val="20"/>
              </w:rPr>
              <w:t>3</w:t>
            </w:r>
          </w:p>
        </w:tc>
        <w:tc>
          <w:tcPr>
            <w:tcW w:w="1598" w:type="dxa"/>
          </w:tcPr>
          <w:p>
            <w:pPr>
              <w:pStyle w:val="TableParagraph"/>
              <w:spacing w:before="54"/>
              <w:ind w:left="430"/>
              <w:rPr>
                <w:sz w:val="20"/>
              </w:rPr>
            </w:pPr>
            <w:r>
              <w:rPr>
                <w:spacing w:val="-2"/>
                <w:sz w:val="20"/>
              </w:rPr>
              <w:t>NETCONF</w:t>
            </w:r>
          </w:p>
        </w:tc>
        <w:tc>
          <w:tcPr>
            <w:tcW w:w="5106" w:type="dxa"/>
          </w:tcPr>
          <w:p>
            <w:pPr>
              <w:pStyle w:val="TableParagraph"/>
              <w:spacing w:before="54"/>
              <w:ind w:left="250"/>
              <w:rPr>
                <w:sz w:val="20"/>
              </w:rPr>
            </w:pPr>
            <w:r>
              <w:rPr>
                <w:sz w:val="20"/>
              </w:rPr>
              <w:t>Network</w:t>
            </w:r>
            <w:r>
              <w:rPr>
                <w:spacing w:val="-8"/>
                <w:sz w:val="20"/>
              </w:rPr>
              <w:t> </w:t>
            </w:r>
            <w:r>
              <w:rPr>
                <w:sz w:val="20"/>
              </w:rPr>
              <w:t>Configuration</w:t>
            </w:r>
            <w:r>
              <w:rPr>
                <w:spacing w:val="-8"/>
                <w:sz w:val="20"/>
              </w:rPr>
              <w:t> </w:t>
            </w:r>
            <w:r>
              <w:rPr>
                <w:spacing w:val="-2"/>
                <w:sz w:val="20"/>
              </w:rPr>
              <w:t>Protocol</w:t>
            </w:r>
          </w:p>
        </w:tc>
      </w:tr>
      <w:tr>
        <w:trPr>
          <w:trHeight w:val="350" w:hRule="atLeast"/>
        </w:trPr>
        <w:tc>
          <w:tcPr>
            <w:tcW w:w="681" w:type="dxa"/>
          </w:tcPr>
          <w:p>
            <w:pPr>
              <w:pStyle w:val="TableParagraph"/>
              <w:spacing w:before="55"/>
              <w:ind w:left="0" w:right="428"/>
              <w:jc w:val="right"/>
              <w:rPr>
                <w:sz w:val="20"/>
              </w:rPr>
            </w:pPr>
            <w:r>
              <w:rPr>
                <w:spacing w:val="-10"/>
                <w:sz w:val="20"/>
              </w:rPr>
              <w:t>4</w:t>
            </w:r>
          </w:p>
        </w:tc>
        <w:tc>
          <w:tcPr>
            <w:tcW w:w="1598" w:type="dxa"/>
          </w:tcPr>
          <w:p>
            <w:pPr>
              <w:pStyle w:val="TableParagraph"/>
              <w:spacing w:before="55"/>
              <w:ind w:left="430"/>
              <w:rPr>
                <w:sz w:val="20"/>
              </w:rPr>
            </w:pPr>
            <w:r>
              <w:rPr>
                <w:spacing w:val="-5"/>
                <w:sz w:val="20"/>
              </w:rPr>
              <w:t>NMS</w:t>
            </w:r>
          </w:p>
        </w:tc>
        <w:tc>
          <w:tcPr>
            <w:tcW w:w="5106" w:type="dxa"/>
          </w:tcPr>
          <w:p>
            <w:pPr>
              <w:pStyle w:val="TableParagraph"/>
              <w:spacing w:before="55"/>
              <w:ind w:left="250"/>
              <w:rPr>
                <w:sz w:val="20"/>
              </w:rPr>
            </w:pPr>
            <w:r>
              <w:rPr>
                <w:sz w:val="20"/>
              </w:rPr>
              <w:t>Network</w:t>
            </w:r>
            <w:r>
              <w:rPr>
                <w:spacing w:val="-7"/>
                <w:sz w:val="20"/>
              </w:rPr>
              <w:t> </w:t>
            </w:r>
            <w:r>
              <w:rPr>
                <w:sz w:val="20"/>
              </w:rPr>
              <w:t>Management</w:t>
            </w:r>
            <w:r>
              <w:rPr>
                <w:spacing w:val="-8"/>
                <w:sz w:val="20"/>
              </w:rPr>
              <w:t> </w:t>
            </w:r>
            <w:r>
              <w:rPr>
                <w:spacing w:val="-2"/>
                <w:sz w:val="20"/>
              </w:rPr>
              <w:t>System</w:t>
            </w:r>
          </w:p>
        </w:tc>
      </w:tr>
      <w:tr>
        <w:trPr>
          <w:trHeight w:val="350" w:hRule="atLeast"/>
        </w:trPr>
        <w:tc>
          <w:tcPr>
            <w:tcW w:w="681" w:type="dxa"/>
          </w:tcPr>
          <w:p>
            <w:pPr>
              <w:pStyle w:val="TableParagraph"/>
              <w:spacing w:before="55"/>
              <w:ind w:left="0" w:right="428"/>
              <w:jc w:val="right"/>
              <w:rPr>
                <w:sz w:val="20"/>
              </w:rPr>
            </w:pPr>
            <w:r>
              <w:rPr>
                <w:spacing w:val="-10"/>
                <w:sz w:val="20"/>
              </w:rPr>
              <w:t>5</w:t>
            </w:r>
          </w:p>
        </w:tc>
        <w:tc>
          <w:tcPr>
            <w:tcW w:w="1598" w:type="dxa"/>
          </w:tcPr>
          <w:p>
            <w:pPr>
              <w:pStyle w:val="TableParagraph"/>
              <w:spacing w:before="55"/>
              <w:ind w:left="430"/>
              <w:rPr>
                <w:sz w:val="20"/>
              </w:rPr>
            </w:pPr>
            <w:r>
              <w:rPr>
                <w:spacing w:val="-2"/>
                <w:sz w:val="20"/>
              </w:rPr>
              <w:t>O-</w:t>
            </w:r>
            <w:r>
              <w:rPr>
                <w:spacing w:val="-5"/>
                <w:sz w:val="20"/>
              </w:rPr>
              <w:t>CU</w:t>
            </w:r>
          </w:p>
        </w:tc>
        <w:tc>
          <w:tcPr>
            <w:tcW w:w="5106" w:type="dxa"/>
          </w:tcPr>
          <w:p>
            <w:pPr>
              <w:pStyle w:val="TableParagraph"/>
              <w:spacing w:before="55"/>
              <w:ind w:left="250"/>
              <w:rPr>
                <w:sz w:val="20"/>
              </w:rPr>
            </w:pPr>
            <w:r>
              <w:rPr>
                <w:sz w:val="20"/>
              </w:rPr>
              <w:t>O-RAN</w:t>
            </w:r>
            <w:r>
              <w:rPr>
                <w:spacing w:val="-7"/>
                <w:sz w:val="20"/>
              </w:rPr>
              <w:t> </w:t>
            </w:r>
            <w:r>
              <w:rPr>
                <w:sz w:val="20"/>
              </w:rPr>
              <w:t>Central</w:t>
            </w:r>
            <w:r>
              <w:rPr>
                <w:spacing w:val="-7"/>
                <w:sz w:val="20"/>
              </w:rPr>
              <w:t> </w:t>
            </w:r>
            <w:r>
              <w:rPr>
                <w:spacing w:val="-4"/>
                <w:sz w:val="20"/>
              </w:rPr>
              <w:t>Unit</w:t>
            </w:r>
          </w:p>
        </w:tc>
      </w:tr>
      <w:tr>
        <w:trPr>
          <w:trHeight w:val="350" w:hRule="atLeast"/>
        </w:trPr>
        <w:tc>
          <w:tcPr>
            <w:tcW w:w="681" w:type="dxa"/>
          </w:tcPr>
          <w:p>
            <w:pPr>
              <w:pStyle w:val="TableParagraph"/>
              <w:spacing w:before="55"/>
              <w:ind w:left="0" w:right="428"/>
              <w:jc w:val="right"/>
              <w:rPr>
                <w:sz w:val="20"/>
              </w:rPr>
            </w:pPr>
            <w:r>
              <w:rPr>
                <w:spacing w:val="-10"/>
                <w:sz w:val="20"/>
              </w:rPr>
              <w:t>6</w:t>
            </w:r>
          </w:p>
        </w:tc>
        <w:tc>
          <w:tcPr>
            <w:tcW w:w="1598" w:type="dxa"/>
          </w:tcPr>
          <w:p>
            <w:pPr>
              <w:pStyle w:val="TableParagraph"/>
              <w:spacing w:before="55"/>
              <w:ind w:left="430"/>
              <w:rPr>
                <w:sz w:val="20"/>
              </w:rPr>
            </w:pPr>
            <w:r>
              <w:rPr>
                <w:spacing w:val="-2"/>
                <w:sz w:val="20"/>
              </w:rPr>
              <w:t>O-CU-</w:t>
            </w:r>
            <w:r>
              <w:rPr>
                <w:spacing w:val="-5"/>
                <w:sz w:val="20"/>
              </w:rPr>
              <w:t>CP</w:t>
            </w:r>
          </w:p>
        </w:tc>
        <w:tc>
          <w:tcPr>
            <w:tcW w:w="5106" w:type="dxa"/>
          </w:tcPr>
          <w:p>
            <w:pPr>
              <w:pStyle w:val="TableParagraph"/>
              <w:spacing w:before="55"/>
              <w:ind w:left="250"/>
              <w:rPr>
                <w:sz w:val="20"/>
              </w:rPr>
            </w:pPr>
            <w:r>
              <w:rPr>
                <w:sz w:val="20"/>
              </w:rPr>
              <w:t>O-RAN</w:t>
            </w:r>
            <w:r>
              <w:rPr>
                <w:spacing w:val="-5"/>
                <w:sz w:val="20"/>
              </w:rPr>
              <w:t> </w:t>
            </w:r>
            <w:r>
              <w:rPr>
                <w:sz w:val="20"/>
              </w:rPr>
              <w:t>Central</w:t>
            </w:r>
            <w:r>
              <w:rPr>
                <w:spacing w:val="-5"/>
                <w:sz w:val="20"/>
              </w:rPr>
              <w:t> </w:t>
            </w:r>
            <w:r>
              <w:rPr>
                <w:sz w:val="20"/>
              </w:rPr>
              <w:t>Unit</w:t>
            </w:r>
            <w:r>
              <w:rPr>
                <w:spacing w:val="-5"/>
                <w:sz w:val="20"/>
              </w:rPr>
              <w:t> </w:t>
            </w:r>
            <w:r>
              <w:rPr>
                <w:sz w:val="20"/>
              </w:rPr>
              <w:t>Control</w:t>
            </w:r>
            <w:r>
              <w:rPr>
                <w:spacing w:val="-5"/>
                <w:sz w:val="20"/>
              </w:rPr>
              <w:t> </w:t>
            </w:r>
            <w:r>
              <w:rPr>
                <w:spacing w:val="-2"/>
                <w:sz w:val="20"/>
              </w:rPr>
              <w:t>Plane</w:t>
            </w:r>
          </w:p>
        </w:tc>
      </w:tr>
      <w:tr>
        <w:trPr>
          <w:trHeight w:val="350" w:hRule="atLeast"/>
        </w:trPr>
        <w:tc>
          <w:tcPr>
            <w:tcW w:w="681" w:type="dxa"/>
          </w:tcPr>
          <w:p>
            <w:pPr>
              <w:pStyle w:val="TableParagraph"/>
              <w:spacing w:before="55"/>
              <w:ind w:left="0" w:right="428"/>
              <w:jc w:val="right"/>
              <w:rPr>
                <w:sz w:val="20"/>
              </w:rPr>
            </w:pPr>
            <w:r>
              <w:rPr>
                <w:spacing w:val="-10"/>
                <w:sz w:val="20"/>
              </w:rPr>
              <w:t>7</w:t>
            </w:r>
          </w:p>
        </w:tc>
        <w:tc>
          <w:tcPr>
            <w:tcW w:w="1598" w:type="dxa"/>
          </w:tcPr>
          <w:p>
            <w:pPr>
              <w:pStyle w:val="TableParagraph"/>
              <w:spacing w:before="55"/>
              <w:ind w:left="430"/>
              <w:rPr>
                <w:sz w:val="20"/>
              </w:rPr>
            </w:pPr>
            <w:r>
              <w:rPr>
                <w:spacing w:val="-2"/>
                <w:sz w:val="20"/>
              </w:rPr>
              <w:t>O-CU-</w:t>
            </w:r>
            <w:r>
              <w:rPr>
                <w:spacing w:val="-5"/>
                <w:sz w:val="20"/>
              </w:rPr>
              <w:t>UP</w:t>
            </w:r>
          </w:p>
        </w:tc>
        <w:tc>
          <w:tcPr>
            <w:tcW w:w="5106" w:type="dxa"/>
          </w:tcPr>
          <w:p>
            <w:pPr>
              <w:pStyle w:val="TableParagraph"/>
              <w:spacing w:before="55"/>
              <w:ind w:left="250"/>
              <w:rPr>
                <w:sz w:val="20"/>
              </w:rPr>
            </w:pPr>
            <w:r>
              <w:rPr>
                <w:sz w:val="20"/>
              </w:rPr>
              <w:t>O-RAN</w:t>
            </w:r>
            <w:r>
              <w:rPr>
                <w:spacing w:val="-5"/>
                <w:sz w:val="20"/>
              </w:rPr>
              <w:t> </w:t>
            </w:r>
            <w:r>
              <w:rPr>
                <w:sz w:val="20"/>
              </w:rPr>
              <w:t>Central</w:t>
            </w:r>
            <w:r>
              <w:rPr>
                <w:spacing w:val="-5"/>
                <w:sz w:val="20"/>
              </w:rPr>
              <w:t> </w:t>
            </w:r>
            <w:r>
              <w:rPr>
                <w:sz w:val="20"/>
              </w:rPr>
              <w:t>Unit</w:t>
            </w:r>
            <w:r>
              <w:rPr>
                <w:spacing w:val="-4"/>
                <w:sz w:val="20"/>
              </w:rPr>
              <w:t> </w:t>
            </w:r>
            <w:r>
              <w:rPr>
                <w:sz w:val="20"/>
              </w:rPr>
              <w:t>User</w:t>
            </w:r>
            <w:r>
              <w:rPr>
                <w:spacing w:val="-5"/>
                <w:sz w:val="20"/>
              </w:rPr>
              <w:t> </w:t>
            </w:r>
            <w:r>
              <w:rPr>
                <w:spacing w:val="-4"/>
                <w:sz w:val="20"/>
              </w:rPr>
              <w:t>Plane</w:t>
            </w:r>
          </w:p>
        </w:tc>
      </w:tr>
      <w:tr>
        <w:trPr>
          <w:trHeight w:val="349" w:hRule="atLeast"/>
        </w:trPr>
        <w:tc>
          <w:tcPr>
            <w:tcW w:w="681" w:type="dxa"/>
          </w:tcPr>
          <w:p>
            <w:pPr>
              <w:pStyle w:val="TableParagraph"/>
              <w:spacing w:before="55"/>
              <w:ind w:left="0" w:right="428"/>
              <w:jc w:val="right"/>
              <w:rPr>
                <w:sz w:val="20"/>
              </w:rPr>
            </w:pPr>
            <w:r>
              <w:rPr>
                <w:spacing w:val="-10"/>
                <w:sz w:val="20"/>
              </w:rPr>
              <w:t>8</w:t>
            </w:r>
          </w:p>
        </w:tc>
        <w:tc>
          <w:tcPr>
            <w:tcW w:w="1598" w:type="dxa"/>
          </w:tcPr>
          <w:p>
            <w:pPr>
              <w:pStyle w:val="TableParagraph"/>
              <w:spacing w:before="55"/>
              <w:ind w:left="430"/>
              <w:rPr>
                <w:sz w:val="20"/>
              </w:rPr>
            </w:pPr>
            <w:r>
              <w:rPr>
                <w:spacing w:val="-2"/>
                <w:sz w:val="20"/>
              </w:rPr>
              <w:t>O-</w:t>
            </w:r>
            <w:r>
              <w:rPr>
                <w:spacing w:val="-5"/>
                <w:sz w:val="20"/>
              </w:rPr>
              <w:t>DU</w:t>
            </w:r>
          </w:p>
        </w:tc>
        <w:tc>
          <w:tcPr>
            <w:tcW w:w="5106" w:type="dxa"/>
          </w:tcPr>
          <w:p>
            <w:pPr>
              <w:pStyle w:val="TableParagraph"/>
              <w:spacing w:before="55"/>
              <w:ind w:left="250"/>
              <w:rPr>
                <w:sz w:val="20"/>
              </w:rPr>
            </w:pPr>
            <w:r>
              <w:rPr>
                <w:sz w:val="20"/>
              </w:rPr>
              <w:t>O-RAN</w:t>
            </w:r>
            <w:r>
              <w:rPr>
                <w:spacing w:val="-8"/>
                <w:sz w:val="20"/>
              </w:rPr>
              <w:t> </w:t>
            </w:r>
            <w:r>
              <w:rPr>
                <w:sz w:val="20"/>
              </w:rPr>
              <w:t>Distributed</w:t>
            </w:r>
            <w:r>
              <w:rPr>
                <w:spacing w:val="-6"/>
                <w:sz w:val="20"/>
              </w:rPr>
              <w:t> </w:t>
            </w:r>
            <w:r>
              <w:rPr>
                <w:spacing w:val="-4"/>
                <w:sz w:val="20"/>
              </w:rPr>
              <w:t>Unit</w:t>
            </w:r>
          </w:p>
        </w:tc>
      </w:tr>
      <w:tr>
        <w:trPr>
          <w:trHeight w:val="349" w:hRule="atLeast"/>
        </w:trPr>
        <w:tc>
          <w:tcPr>
            <w:tcW w:w="681" w:type="dxa"/>
          </w:tcPr>
          <w:p>
            <w:pPr>
              <w:pStyle w:val="TableParagraph"/>
              <w:spacing w:before="54"/>
              <w:ind w:left="0" w:right="428"/>
              <w:jc w:val="right"/>
              <w:rPr>
                <w:sz w:val="20"/>
              </w:rPr>
            </w:pPr>
            <w:r>
              <w:rPr>
                <w:spacing w:val="-10"/>
                <w:sz w:val="20"/>
              </w:rPr>
              <w:t>9</w:t>
            </w:r>
          </w:p>
        </w:tc>
        <w:tc>
          <w:tcPr>
            <w:tcW w:w="1598" w:type="dxa"/>
          </w:tcPr>
          <w:p>
            <w:pPr>
              <w:pStyle w:val="TableParagraph"/>
              <w:spacing w:before="54"/>
              <w:ind w:left="430"/>
              <w:rPr>
                <w:sz w:val="20"/>
              </w:rPr>
            </w:pPr>
            <w:r>
              <w:rPr>
                <w:spacing w:val="-2"/>
                <w:sz w:val="20"/>
              </w:rPr>
              <w:t>O-</w:t>
            </w:r>
            <w:r>
              <w:rPr>
                <w:spacing w:val="-5"/>
                <w:sz w:val="20"/>
              </w:rPr>
              <w:t>RU</w:t>
            </w:r>
          </w:p>
        </w:tc>
        <w:tc>
          <w:tcPr>
            <w:tcW w:w="5106" w:type="dxa"/>
          </w:tcPr>
          <w:p>
            <w:pPr>
              <w:pStyle w:val="TableParagraph"/>
              <w:spacing w:before="54"/>
              <w:ind w:left="250"/>
              <w:rPr>
                <w:sz w:val="20"/>
              </w:rPr>
            </w:pPr>
            <w:r>
              <w:rPr>
                <w:sz w:val="20"/>
              </w:rPr>
              <w:t>O-RAN</w:t>
            </w:r>
            <w:r>
              <w:rPr>
                <w:spacing w:val="-6"/>
                <w:sz w:val="20"/>
              </w:rPr>
              <w:t> </w:t>
            </w:r>
            <w:r>
              <w:rPr>
                <w:sz w:val="20"/>
              </w:rPr>
              <w:t>Radio</w:t>
            </w:r>
            <w:r>
              <w:rPr>
                <w:spacing w:val="-6"/>
                <w:sz w:val="20"/>
              </w:rPr>
              <w:t> </w:t>
            </w:r>
            <w:r>
              <w:rPr>
                <w:spacing w:val="-4"/>
                <w:sz w:val="20"/>
              </w:rPr>
              <w:t>Unit</w:t>
            </w:r>
          </w:p>
        </w:tc>
      </w:tr>
      <w:tr>
        <w:trPr>
          <w:trHeight w:val="350" w:hRule="atLeast"/>
        </w:trPr>
        <w:tc>
          <w:tcPr>
            <w:tcW w:w="681" w:type="dxa"/>
          </w:tcPr>
          <w:p>
            <w:pPr>
              <w:pStyle w:val="TableParagraph"/>
              <w:spacing w:before="56"/>
              <w:ind w:left="0" w:right="427"/>
              <w:jc w:val="right"/>
              <w:rPr>
                <w:sz w:val="20"/>
              </w:rPr>
            </w:pPr>
            <w:r>
              <w:rPr>
                <w:spacing w:val="-5"/>
                <w:sz w:val="20"/>
              </w:rPr>
              <w:t>10</w:t>
            </w:r>
          </w:p>
        </w:tc>
        <w:tc>
          <w:tcPr>
            <w:tcW w:w="1598" w:type="dxa"/>
          </w:tcPr>
          <w:p>
            <w:pPr>
              <w:pStyle w:val="TableParagraph"/>
              <w:spacing w:before="56"/>
              <w:ind w:left="430"/>
              <w:rPr>
                <w:sz w:val="20"/>
              </w:rPr>
            </w:pPr>
            <w:r>
              <w:rPr>
                <w:spacing w:val="-5"/>
                <w:sz w:val="20"/>
              </w:rPr>
              <w:t>PDV</w:t>
            </w:r>
          </w:p>
        </w:tc>
        <w:tc>
          <w:tcPr>
            <w:tcW w:w="5106" w:type="dxa"/>
          </w:tcPr>
          <w:p>
            <w:pPr>
              <w:pStyle w:val="TableParagraph"/>
              <w:spacing w:before="56"/>
              <w:ind w:left="250"/>
              <w:rPr>
                <w:sz w:val="20"/>
              </w:rPr>
            </w:pPr>
            <w:r>
              <w:rPr>
                <w:sz w:val="20"/>
              </w:rPr>
              <w:t>Packet</w:t>
            </w:r>
            <w:r>
              <w:rPr>
                <w:spacing w:val="-5"/>
                <w:sz w:val="20"/>
              </w:rPr>
              <w:t> </w:t>
            </w:r>
            <w:r>
              <w:rPr>
                <w:sz w:val="20"/>
              </w:rPr>
              <w:t>Delay</w:t>
            </w:r>
            <w:r>
              <w:rPr>
                <w:spacing w:val="-4"/>
                <w:sz w:val="20"/>
              </w:rPr>
              <w:t> </w:t>
            </w:r>
            <w:r>
              <w:rPr>
                <w:spacing w:val="-2"/>
                <w:sz w:val="20"/>
              </w:rPr>
              <w:t>Variation</w:t>
            </w:r>
          </w:p>
        </w:tc>
      </w:tr>
      <w:tr>
        <w:trPr>
          <w:trHeight w:val="350" w:hRule="atLeast"/>
        </w:trPr>
        <w:tc>
          <w:tcPr>
            <w:tcW w:w="681" w:type="dxa"/>
          </w:tcPr>
          <w:p>
            <w:pPr>
              <w:pStyle w:val="TableParagraph"/>
              <w:spacing w:before="55"/>
              <w:ind w:left="0" w:right="427"/>
              <w:jc w:val="right"/>
              <w:rPr>
                <w:sz w:val="20"/>
              </w:rPr>
            </w:pPr>
            <w:r>
              <w:rPr>
                <w:spacing w:val="-5"/>
                <w:sz w:val="20"/>
              </w:rPr>
              <w:t>11</w:t>
            </w:r>
          </w:p>
        </w:tc>
        <w:tc>
          <w:tcPr>
            <w:tcW w:w="1598" w:type="dxa"/>
          </w:tcPr>
          <w:p>
            <w:pPr>
              <w:pStyle w:val="TableParagraph"/>
              <w:spacing w:before="55"/>
              <w:ind w:left="430"/>
              <w:rPr>
                <w:sz w:val="20"/>
              </w:rPr>
            </w:pPr>
            <w:r>
              <w:rPr>
                <w:spacing w:val="-5"/>
                <w:sz w:val="20"/>
              </w:rPr>
              <w:t>PNF</w:t>
            </w:r>
          </w:p>
        </w:tc>
        <w:tc>
          <w:tcPr>
            <w:tcW w:w="5106" w:type="dxa"/>
          </w:tcPr>
          <w:p>
            <w:pPr>
              <w:pStyle w:val="TableParagraph"/>
              <w:spacing w:before="55"/>
              <w:ind w:left="250"/>
              <w:rPr>
                <w:sz w:val="20"/>
              </w:rPr>
            </w:pPr>
            <w:r>
              <w:rPr>
                <w:sz w:val="20"/>
              </w:rPr>
              <w:t>Physical</w:t>
            </w:r>
            <w:r>
              <w:rPr>
                <w:spacing w:val="-7"/>
                <w:sz w:val="20"/>
              </w:rPr>
              <w:t> </w:t>
            </w:r>
            <w:r>
              <w:rPr>
                <w:sz w:val="20"/>
              </w:rPr>
              <w:t>Network</w:t>
            </w:r>
            <w:r>
              <w:rPr>
                <w:spacing w:val="-5"/>
                <w:sz w:val="20"/>
              </w:rPr>
              <w:t> </w:t>
            </w:r>
            <w:r>
              <w:rPr>
                <w:spacing w:val="-2"/>
                <w:sz w:val="20"/>
              </w:rPr>
              <w:t>Function</w:t>
            </w:r>
          </w:p>
        </w:tc>
      </w:tr>
      <w:tr>
        <w:trPr>
          <w:trHeight w:val="350" w:hRule="atLeast"/>
        </w:trPr>
        <w:tc>
          <w:tcPr>
            <w:tcW w:w="681" w:type="dxa"/>
          </w:tcPr>
          <w:p>
            <w:pPr>
              <w:pStyle w:val="TableParagraph"/>
              <w:spacing w:before="55"/>
              <w:ind w:left="0" w:right="427"/>
              <w:jc w:val="right"/>
              <w:rPr>
                <w:sz w:val="20"/>
              </w:rPr>
            </w:pPr>
            <w:r>
              <w:rPr>
                <w:spacing w:val="-5"/>
                <w:sz w:val="20"/>
              </w:rPr>
              <w:t>12</w:t>
            </w:r>
          </w:p>
        </w:tc>
        <w:tc>
          <w:tcPr>
            <w:tcW w:w="1598" w:type="dxa"/>
          </w:tcPr>
          <w:p>
            <w:pPr>
              <w:pStyle w:val="TableParagraph"/>
              <w:spacing w:before="55"/>
              <w:ind w:left="430"/>
              <w:rPr>
                <w:sz w:val="20"/>
              </w:rPr>
            </w:pPr>
            <w:r>
              <w:rPr>
                <w:spacing w:val="-5"/>
                <w:sz w:val="20"/>
              </w:rPr>
              <w:t>QoS</w:t>
            </w:r>
          </w:p>
        </w:tc>
        <w:tc>
          <w:tcPr>
            <w:tcW w:w="5106" w:type="dxa"/>
          </w:tcPr>
          <w:p>
            <w:pPr>
              <w:pStyle w:val="TableParagraph"/>
              <w:spacing w:before="55"/>
              <w:ind w:left="250"/>
              <w:rPr>
                <w:sz w:val="20"/>
              </w:rPr>
            </w:pPr>
            <w:r>
              <w:rPr>
                <w:sz w:val="20"/>
              </w:rPr>
              <w:t>Quality</w:t>
            </w:r>
            <w:r>
              <w:rPr>
                <w:spacing w:val="-2"/>
                <w:sz w:val="20"/>
              </w:rPr>
              <w:t> </w:t>
            </w:r>
            <w:r>
              <w:rPr>
                <w:sz w:val="20"/>
              </w:rPr>
              <w:t>of</w:t>
            </w:r>
            <w:r>
              <w:rPr>
                <w:spacing w:val="-3"/>
                <w:sz w:val="20"/>
              </w:rPr>
              <w:t> </w:t>
            </w:r>
            <w:r>
              <w:rPr>
                <w:spacing w:val="-2"/>
                <w:sz w:val="20"/>
              </w:rPr>
              <w:t>Service</w:t>
            </w:r>
          </w:p>
        </w:tc>
      </w:tr>
      <w:tr>
        <w:trPr>
          <w:trHeight w:val="350" w:hRule="atLeast"/>
        </w:trPr>
        <w:tc>
          <w:tcPr>
            <w:tcW w:w="681" w:type="dxa"/>
          </w:tcPr>
          <w:p>
            <w:pPr>
              <w:pStyle w:val="TableParagraph"/>
              <w:spacing w:before="55"/>
              <w:ind w:left="0" w:right="427"/>
              <w:jc w:val="right"/>
              <w:rPr>
                <w:sz w:val="20"/>
              </w:rPr>
            </w:pPr>
            <w:r>
              <w:rPr>
                <w:spacing w:val="-5"/>
                <w:sz w:val="20"/>
              </w:rPr>
              <w:t>13</w:t>
            </w:r>
          </w:p>
        </w:tc>
        <w:tc>
          <w:tcPr>
            <w:tcW w:w="1598" w:type="dxa"/>
          </w:tcPr>
          <w:p>
            <w:pPr>
              <w:pStyle w:val="TableParagraph"/>
              <w:spacing w:before="55"/>
              <w:ind w:left="430"/>
              <w:rPr>
                <w:sz w:val="20"/>
              </w:rPr>
            </w:pPr>
            <w:r>
              <w:rPr>
                <w:spacing w:val="-5"/>
                <w:sz w:val="20"/>
              </w:rPr>
              <w:t>RET</w:t>
            </w:r>
          </w:p>
        </w:tc>
        <w:tc>
          <w:tcPr>
            <w:tcW w:w="5106" w:type="dxa"/>
          </w:tcPr>
          <w:p>
            <w:pPr>
              <w:pStyle w:val="TableParagraph"/>
              <w:spacing w:before="55"/>
              <w:ind w:left="250"/>
              <w:rPr>
                <w:sz w:val="20"/>
              </w:rPr>
            </w:pPr>
            <w:r>
              <w:rPr>
                <w:sz w:val="20"/>
              </w:rPr>
              <w:t>Remote</w:t>
            </w:r>
            <w:r>
              <w:rPr>
                <w:spacing w:val="-6"/>
                <w:sz w:val="20"/>
              </w:rPr>
              <w:t> </w:t>
            </w:r>
            <w:r>
              <w:rPr>
                <w:sz w:val="20"/>
              </w:rPr>
              <w:t>Electrical</w:t>
            </w:r>
            <w:r>
              <w:rPr>
                <w:spacing w:val="-6"/>
                <w:sz w:val="20"/>
              </w:rPr>
              <w:t> </w:t>
            </w:r>
            <w:r>
              <w:rPr>
                <w:spacing w:val="-4"/>
                <w:sz w:val="20"/>
              </w:rPr>
              <w:t>Tilt</w:t>
            </w:r>
          </w:p>
        </w:tc>
      </w:tr>
      <w:tr>
        <w:trPr>
          <w:trHeight w:val="349" w:hRule="atLeast"/>
        </w:trPr>
        <w:tc>
          <w:tcPr>
            <w:tcW w:w="681" w:type="dxa"/>
          </w:tcPr>
          <w:p>
            <w:pPr>
              <w:pStyle w:val="TableParagraph"/>
              <w:spacing w:before="55"/>
              <w:ind w:left="0" w:right="427"/>
              <w:jc w:val="right"/>
              <w:rPr>
                <w:sz w:val="20"/>
              </w:rPr>
            </w:pPr>
            <w:r>
              <w:rPr>
                <w:spacing w:val="-5"/>
                <w:sz w:val="20"/>
              </w:rPr>
              <w:t>14</w:t>
            </w:r>
          </w:p>
        </w:tc>
        <w:tc>
          <w:tcPr>
            <w:tcW w:w="1598" w:type="dxa"/>
          </w:tcPr>
          <w:p>
            <w:pPr>
              <w:pStyle w:val="TableParagraph"/>
              <w:spacing w:before="55"/>
              <w:ind w:left="430"/>
              <w:rPr>
                <w:sz w:val="20"/>
              </w:rPr>
            </w:pPr>
            <w:r>
              <w:rPr>
                <w:spacing w:val="-5"/>
                <w:sz w:val="20"/>
              </w:rPr>
              <w:t>RPC</w:t>
            </w:r>
          </w:p>
        </w:tc>
        <w:tc>
          <w:tcPr>
            <w:tcW w:w="5106" w:type="dxa"/>
          </w:tcPr>
          <w:p>
            <w:pPr>
              <w:pStyle w:val="TableParagraph"/>
              <w:spacing w:before="55"/>
              <w:ind w:left="250"/>
              <w:rPr>
                <w:sz w:val="20"/>
              </w:rPr>
            </w:pPr>
            <w:r>
              <w:rPr>
                <w:sz w:val="20"/>
              </w:rPr>
              <w:t>Remote</w:t>
            </w:r>
            <w:r>
              <w:rPr>
                <w:spacing w:val="-6"/>
                <w:sz w:val="20"/>
              </w:rPr>
              <w:t> </w:t>
            </w:r>
            <w:r>
              <w:rPr>
                <w:sz w:val="20"/>
              </w:rPr>
              <w:t>Procedure</w:t>
            </w:r>
            <w:r>
              <w:rPr>
                <w:spacing w:val="-5"/>
                <w:sz w:val="20"/>
              </w:rPr>
              <w:t> </w:t>
            </w:r>
            <w:r>
              <w:rPr>
                <w:spacing w:val="-4"/>
                <w:sz w:val="20"/>
              </w:rPr>
              <w:t>Call</w:t>
            </w:r>
          </w:p>
        </w:tc>
      </w:tr>
      <w:tr>
        <w:trPr>
          <w:trHeight w:val="349" w:hRule="atLeast"/>
        </w:trPr>
        <w:tc>
          <w:tcPr>
            <w:tcW w:w="681" w:type="dxa"/>
          </w:tcPr>
          <w:p>
            <w:pPr>
              <w:pStyle w:val="TableParagraph"/>
              <w:spacing w:before="54"/>
              <w:ind w:left="0" w:right="427"/>
              <w:jc w:val="right"/>
              <w:rPr>
                <w:sz w:val="20"/>
              </w:rPr>
            </w:pPr>
            <w:r>
              <w:rPr>
                <w:spacing w:val="-5"/>
                <w:sz w:val="20"/>
              </w:rPr>
              <w:t>15</w:t>
            </w:r>
          </w:p>
        </w:tc>
        <w:tc>
          <w:tcPr>
            <w:tcW w:w="1598" w:type="dxa"/>
          </w:tcPr>
          <w:p>
            <w:pPr>
              <w:pStyle w:val="TableParagraph"/>
              <w:spacing w:before="54"/>
              <w:ind w:left="430"/>
              <w:rPr>
                <w:sz w:val="20"/>
              </w:rPr>
            </w:pPr>
            <w:r>
              <w:rPr>
                <w:spacing w:val="-5"/>
                <w:sz w:val="20"/>
              </w:rPr>
              <w:t>SFP</w:t>
            </w:r>
          </w:p>
        </w:tc>
        <w:tc>
          <w:tcPr>
            <w:tcW w:w="5106" w:type="dxa"/>
          </w:tcPr>
          <w:p>
            <w:pPr>
              <w:pStyle w:val="TableParagraph"/>
              <w:spacing w:before="54"/>
              <w:ind w:left="250"/>
              <w:rPr>
                <w:sz w:val="20"/>
              </w:rPr>
            </w:pPr>
            <w:r>
              <w:rPr>
                <w:sz w:val="20"/>
              </w:rPr>
              <w:t>Small</w:t>
            </w:r>
            <w:r>
              <w:rPr>
                <w:spacing w:val="-7"/>
                <w:sz w:val="20"/>
              </w:rPr>
              <w:t> </w:t>
            </w:r>
            <w:r>
              <w:rPr>
                <w:sz w:val="20"/>
              </w:rPr>
              <w:t>Form-factor</w:t>
            </w:r>
            <w:r>
              <w:rPr>
                <w:spacing w:val="-6"/>
                <w:sz w:val="20"/>
              </w:rPr>
              <w:t> </w:t>
            </w:r>
            <w:r>
              <w:rPr>
                <w:spacing w:val="-2"/>
                <w:sz w:val="20"/>
              </w:rPr>
              <w:t>Pluggable</w:t>
            </w:r>
          </w:p>
        </w:tc>
      </w:tr>
      <w:tr>
        <w:trPr>
          <w:trHeight w:val="350" w:hRule="atLeast"/>
        </w:trPr>
        <w:tc>
          <w:tcPr>
            <w:tcW w:w="681" w:type="dxa"/>
          </w:tcPr>
          <w:p>
            <w:pPr>
              <w:pStyle w:val="TableParagraph"/>
              <w:spacing w:before="55"/>
              <w:ind w:left="0" w:right="427"/>
              <w:jc w:val="right"/>
              <w:rPr>
                <w:sz w:val="20"/>
              </w:rPr>
            </w:pPr>
            <w:r>
              <w:rPr>
                <w:spacing w:val="-5"/>
                <w:sz w:val="20"/>
              </w:rPr>
              <w:t>16</w:t>
            </w:r>
          </w:p>
        </w:tc>
        <w:tc>
          <w:tcPr>
            <w:tcW w:w="1598" w:type="dxa"/>
          </w:tcPr>
          <w:p>
            <w:pPr>
              <w:pStyle w:val="TableParagraph"/>
              <w:spacing w:before="55"/>
              <w:ind w:left="430"/>
              <w:rPr>
                <w:sz w:val="20"/>
              </w:rPr>
            </w:pPr>
            <w:r>
              <w:rPr>
                <w:spacing w:val="-4"/>
                <w:sz w:val="20"/>
              </w:rPr>
              <w:t>sFTP</w:t>
            </w:r>
          </w:p>
        </w:tc>
        <w:tc>
          <w:tcPr>
            <w:tcW w:w="5106" w:type="dxa"/>
          </w:tcPr>
          <w:p>
            <w:pPr>
              <w:pStyle w:val="TableParagraph"/>
              <w:spacing w:before="55"/>
              <w:ind w:left="250"/>
              <w:rPr>
                <w:sz w:val="20"/>
              </w:rPr>
            </w:pPr>
            <w:r>
              <w:rPr>
                <w:sz w:val="20"/>
              </w:rPr>
              <w:t>Secure</w:t>
            </w:r>
            <w:r>
              <w:rPr>
                <w:spacing w:val="-5"/>
                <w:sz w:val="20"/>
              </w:rPr>
              <w:t> </w:t>
            </w:r>
            <w:r>
              <w:rPr>
                <w:sz w:val="20"/>
              </w:rPr>
              <w:t>File</w:t>
            </w:r>
            <w:r>
              <w:rPr>
                <w:spacing w:val="-5"/>
                <w:sz w:val="20"/>
              </w:rPr>
              <w:t> </w:t>
            </w:r>
            <w:r>
              <w:rPr>
                <w:sz w:val="20"/>
              </w:rPr>
              <w:t>Transfer</w:t>
            </w:r>
            <w:r>
              <w:rPr>
                <w:spacing w:val="-4"/>
                <w:sz w:val="20"/>
              </w:rPr>
              <w:t> </w:t>
            </w:r>
            <w:r>
              <w:rPr>
                <w:sz w:val="20"/>
              </w:rPr>
              <w:t>Protocol</w:t>
            </w:r>
            <w:r>
              <w:rPr>
                <w:spacing w:val="-8"/>
                <w:sz w:val="20"/>
              </w:rPr>
              <w:t> </w:t>
            </w:r>
            <w:r>
              <w:rPr>
                <w:sz w:val="20"/>
              </w:rPr>
              <w:t>or</w:t>
            </w:r>
            <w:r>
              <w:rPr>
                <w:spacing w:val="-4"/>
                <w:sz w:val="20"/>
              </w:rPr>
              <w:t> </w:t>
            </w:r>
            <w:r>
              <w:rPr>
                <w:sz w:val="20"/>
              </w:rPr>
              <w:t>SSH</w:t>
            </w:r>
            <w:r>
              <w:rPr>
                <w:spacing w:val="-5"/>
                <w:sz w:val="20"/>
              </w:rPr>
              <w:t> </w:t>
            </w:r>
            <w:r>
              <w:rPr>
                <w:sz w:val="20"/>
              </w:rPr>
              <w:t>File</w:t>
            </w:r>
            <w:r>
              <w:rPr>
                <w:spacing w:val="-5"/>
                <w:sz w:val="20"/>
              </w:rPr>
              <w:t> </w:t>
            </w:r>
            <w:r>
              <w:rPr>
                <w:sz w:val="20"/>
              </w:rPr>
              <w:t>Transfer</w:t>
            </w:r>
            <w:r>
              <w:rPr>
                <w:spacing w:val="-4"/>
                <w:sz w:val="20"/>
              </w:rPr>
              <w:t> </w:t>
            </w:r>
            <w:r>
              <w:rPr>
                <w:spacing w:val="-2"/>
                <w:sz w:val="20"/>
              </w:rPr>
              <w:t>Protocol</w:t>
            </w:r>
          </w:p>
        </w:tc>
      </w:tr>
      <w:tr>
        <w:trPr>
          <w:trHeight w:val="350" w:hRule="atLeast"/>
        </w:trPr>
        <w:tc>
          <w:tcPr>
            <w:tcW w:w="681" w:type="dxa"/>
          </w:tcPr>
          <w:p>
            <w:pPr>
              <w:pStyle w:val="TableParagraph"/>
              <w:spacing w:before="55"/>
              <w:ind w:left="0" w:right="427"/>
              <w:jc w:val="right"/>
              <w:rPr>
                <w:sz w:val="20"/>
              </w:rPr>
            </w:pPr>
            <w:r>
              <w:rPr>
                <w:spacing w:val="-5"/>
                <w:sz w:val="20"/>
              </w:rPr>
              <w:t>17</w:t>
            </w:r>
          </w:p>
        </w:tc>
        <w:tc>
          <w:tcPr>
            <w:tcW w:w="1598" w:type="dxa"/>
          </w:tcPr>
          <w:p>
            <w:pPr>
              <w:pStyle w:val="TableParagraph"/>
              <w:spacing w:before="55"/>
              <w:ind w:left="430"/>
              <w:rPr>
                <w:sz w:val="20"/>
              </w:rPr>
            </w:pPr>
            <w:r>
              <w:rPr>
                <w:spacing w:val="-2"/>
                <w:sz w:val="20"/>
              </w:rPr>
              <w:t>SLAAC</w:t>
            </w:r>
          </w:p>
        </w:tc>
        <w:tc>
          <w:tcPr>
            <w:tcW w:w="5106" w:type="dxa"/>
          </w:tcPr>
          <w:p>
            <w:pPr>
              <w:pStyle w:val="TableParagraph"/>
              <w:spacing w:before="55"/>
              <w:ind w:left="250"/>
              <w:rPr>
                <w:sz w:val="20"/>
              </w:rPr>
            </w:pPr>
            <w:r>
              <w:rPr>
                <w:sz w:val="20"/>
              </w:rPr>
              <w:t>Stateless</w:t>
            </w:r>
            <w:r>
              <w:rPr>
                <w:spacing w:val="-5"/>
                <w:sz w:val="20"/>
              </w:rPr>
              <w:t> </w:t>
            </w:r>
            <w:r>
              <w:rPr>
                <w:sz w:val="20"/>
              </w:rPr>
              <w:t>Address</w:t>
            </w:r>
            <w:r>
              <w:rPr>
                <w:spacing w:val="-5"/>
                <w:sz w:val="20"/>
              </w:rPr>
              <w:t> </w:t>
            </w:r>
            <w:r>
              <w:rPr>
                <w:sz w:val="20"/>
              </w:rPr>
              <w:t>Auto</w:t>
            </w:r>
            <w:r>
              <w:rPr>
                <w:spacing w:val="-4"/>
                <w:sz w:val="20"/>
              </w:rPr>
              <w:t> </w:t>
            </w:r>
            <w:r>
              <w:rPr>
                <w:spacing w:val="-2"/>
                <w:sz w:val="20"/>
              </w:rPr>
              <w:t>Configuration</w:t>
            </w:r>
          </w:p>
        </w:tc>
      </w:tr>
      <w:tr>
        <w:trPr>
          <w:trHeight w:val="350" w:hRule="atLeast"/>
        </w:trPr>
        <w:tc>
          <w:tcPr>
            <w:tcW w:w="681" w:type="dxa"/>
          </w:tcPr>
          <w:p>
            <w:pPr>
              <w:pStyle w:val="TableParagraph"/>
              <w:spacing w:before="55"/>
              <w:ind w:left="0" w:right="427"/>
              <w:jc w:val="right"/>
              <w:rPr>
                <w:sz w:val="20"/>
              </w:rPr>
            </w:pPr>
            <w:r>
              <w:rPr>
                <w:spacing w:val="-5"/>
                <w:sz w:val="20"/>
              </w:rPr>
              <w:t>18</w:t>
            </w:r>
          </w:p>
        </w:tc>
        <w:tc>
          <w:tcPr>
            <w:tcW w:w="1598" w:type="dxa"/>
          </w:tcPr>
          <w:p>
            <w:pPr>
              <w:pStyle w:val="TableParagraph"/>
              <w:spacing w:before="55"/>
              <w:ind w:left="430"/>
              <w:rPr>
                <w:sz w:val="20"/>
              </w:rPr>
            </w:pPr>
            <w:r>
              <w:rPr>
                <w:spacing w:val="-5"/>
                <w:sz w:val="20"/>
              </w:rPr>
              <w:t>SMO</w:t>
            </w:r>
          </w:p>
        </w:tc>
        <w:tc>
          <w:tcPr>
            <w:tcW w:w="5106" w:type="dxa"/>
          </w:tcPr>
          <w:p>
            <w:pPr>
              <w:pStyle w:val="TableParagraph"/>
              <w:spacing w:before="55"/>
              <w:ind w:left="250"/>
              <w:rPr>
                <w:sz w:val="20"/>
              </w:rPr>
            </w:pPr>
            <w:r>
              <w:rPr>
                <w:sz w:val="20"/>
              </w:rPr>
              <w:t>Service</w:t>
            </w:r>
            <w:r>
              <w:rPr>
                <w:spacing w:val="-6"/>
                <w:sz w:val="20"/>
              </w:rPr>
              <w:t> </w:t>
            </w:r>
            <w:r>
              <w:rPr>
                <w:sz w:val="20"/>
              </w:rPr>
              <w:t>Management</w:t>
            </w:r>
            <w:r>
              <w:rPr>
                <w:spacing w:val="-6"/>
                <w:sz w:val="20"/>
              </w:rPr>
              <w:t> </w:t>
            </w:r>
            <w:r>
              <w:rPr>
                <w:sz w:val="20"/>
              </w:rPr>
              <w:t>and</w:t>
            </w:r>
            <w:r>
              <w:rPr>
                <w:spacing w:val="-4"/>
                <w:sz w:val="20"/>
              </w:rPr>
              <w:t> </w:t>
            </w:r>
            <w:r>
              <w:rPr>
                <w:spacing w:val="-2"/>
                <w:sz w:val="20"/>
              </w:rPr>
              <w:t>Orchestration</w:t>
            </w:r>
          </w:p>
        </w:tc>
      </w:tr>
      <w:tr>
        <w:trPr>
          <w:trHeight w:val="350" w:hRule="atLeast"/>
        </w:trPr>
        <w:tc>
          <w:tcPr>
            <w:tcW w:w="681" w:type="dxa"/>
          </w:tcPr>
          <w:p>
            <w:pPr>
              <w:pStyle w:val="TableParagraph"/>
              <w:spacing w:before="56"/>
              <w:ind w:left="0" w:right="427"/>
              <w:jc w:val="right"/>
              <w:rPr>
                <w:sz w:val="20"/>
              </w:rPr>
            </w:pPr>
            <w:r>
              <w:rPr>
                <w:spacing w:val="-5"/>
                <w:sz w:val="20"/>
              </w:rPr>
              <w:t>19</w:t>
            </w:r>
          </w:p>
        </w:tc>
        <w:tc>
          <w:tcPr>
            <w:tcW w:w="1598" w:type="dxa"/>
          </w:tcPr>
          <w:p>
            <w:pPr>
              <w:pStyle w:val="TableParagraph"/>
              <w:spacing w:before="56"/>
              <w:ind w:left="430"/>
              <w:rPr>
                <w:sz w:val="20"/>
              </w:rPr>
            </w:pPr>
            <w:r>
              <w:rPr>
                <w:spacing w:val="-5"/>
                <w:sz w:val="20"/>
              </w:rPr>
              <w:t>SRO</w:t>
            </w:r>
          </w:p>
        </w:tc>
        <w:tc>
          <w:tcPr>
            <w:tcW w:w="5106" w:type="dxa"/>
          </w:tcPr>
          <w:p>
            <w:pPr>
              <w:pStyle w:val="TableParagraph"/>
              <w:spacing w:before="56"/>
              <w:ind w:left="250"/>
              <w:rPr>
                <w:sz w:val="20"/>
              </w:rPr>
            </w:pPr>
            <w:r>
              <w:rPr>
                <w:sz w:val="20"/>
              </w:rPr>
              <w:t>Shared</w:t>
            </w:r>
            <w:r>
              <w:rPr>
                <w:spacing w:val="-6"/>
                <w:sz w:val="20"/>
              </w:rPr>
              <w:t> </w:t>
            </w:r>
            <w:r>
              <w:rPr>
                <w:sz w:val="20"/>
              </w:rPr>
              <w:t>Resource</w:t>
            </w:r>
            <w:r>
              <w:rPr>
                <w:spacing w:val="-5"/>
                <w:sz w:val="20"/>
              </w:rPr>
              <w:t> </w:t>
            </w:r>
            <w:r>
              <w:rPr>
                <w:spacing w:val="-2"/>
                <w:sz w:val="20"/>
              </w:rPr>
              <w:t>Operator</w:t>
            </w:r>
          </w:p>
        </w:tc>
      </w:tr>
      <w:tr>
        <w:trPr>
          <w:trHeight w:val="349" w:hRule="atLeast"/>
        </w:trPr>
        <w:tc>
          <w:tcPr>
            <w:tcW w:w="681" w:type="dxa"/>
          </w:tcPr>
          <w:p>
            <w:pPr>
              <w:pStyle w:val="TableParagraph"/>
              <w:spacing w:before="55"/>
              <w:ind w:left="0" w:right="427"/>
              <w:jc w:val="right"/>
              <w:rPr>
                <w:sz w:val="20"/>
              </w:rPr>
            </w:pPr>
            <w:r>
              <w:rPr>
                <w:spacing w:val="-5"/>
                <w:sz w:val="20"/>
              </w:rPr>
              <w:t>20</w:t>
            </w:r>
          </w:p>
        </w:tc>
        <w:tc>
          <w:tcPr>
            <w:tcW w:w="1598" w:type="dxa"/>
          </w:tcPr>
          <w:p>
            <w:pPr>
              <w:pStyle w:val="TableParagraph"/>
              <w:spacing w:before="55"/>
              <w:ind w:left="430"/>
              <w:rPr>
                <w:sz w:val="20"/>
              </w:rPr>
            </w:pPr>
            <w:r>
              <w:rPr>
                <w:spacing w:val="-5"/>
                <w:sz w:val="20"/>
              </w:rPr>
              <w:t>SSH</w:t>
            </w:r>
          </w:p>
        </w:tc>
        <w:tc>
          <w:tcPr>
            <w:tcW w:w="5106" w:type="dxa"/>
          </w:tcPr>
          <w:p>
            <w:pPr>
              <w:pStyle w:val="TableParagraph"/>
              <w:spacing w:before="55"/>
              <w:ind w:left="250"/>
              <w:rPr>
                <w:sz w:val="20"/>
              </w:rPr>
            </w:pPr>
            <w:r>
              <w:rPr>
                <w:sz w:val="20"/>
              </w:rPr>
              <w:t>Secure</w:t>
            </w:r>
            <w:r>
              <w:rPr>
                <w:spacing w:val="-5"/>
                <w:sz w:val="20"/>
              </w:rPr>
              <w:t> </w:t>
            </w:r>
            <w:r>
              <w:rPr>
                <w:spacing w:val="-2"/>
                <w:sz w:val="20"/>
              </w:rPr>
              <w:t>Shell</w:t>
            </w:r>
          </w:p>
        </w:tc>
      </w:tr>
      <w:tr>
        <w:trPr>
          <w:trHeight w:val="349" w:hRule="atLeast"/>
        </w:trPr>
        <w:tc>
          <w:tcPr>
            <w:tcW w:w="681" w:type="dxa"/>
          </w:tcPr>
          <w:p>
            <w:pPr>
              <w:pStyle w:val="TableParagraph"/>
              <w:spacing w:before="54"/>
              <w:ind w:left="0" w:right="427"/>
              <w:jc w:val="right"/>
              <w:rPr>
                <w:sz w:val="20"/>
              </w:rPr>
            </w:pPr>
            <w:r>
              <w:rPr>
                <w:spacing w:val="-5"/>
                <w:sz w:val="20"/>
              </w:rPr>
              <w:t>21</w:t>
            </w:r>
          </w:p>
        </w:tc>
        <w:tc>
          <w:tcPr>
            <w:tcW w:w="1598" w:type="dxa"/>
          </w:tcPr>
          <w:p>
            <w:pPr>
              <w:pStyle w:val="TableParagraph"/>
              <w:spacing w:before="54"/>
              <w:ind w:left="430"/>
              <w:rPr>
                <w:sz w:val="20"/>
              </w:rPr>
            </w:pPr>
            <w:r>
              <w:rPr>
                <w:spacing w:val="-5"/>
                <w:sz w:val="20"/>
              </w:rPr>
              <w:t>TRX</w:t>
            </w:r>
          </w:p>
        </w:tc>
        <w:tc>
          <w:tcPr>
            <w:tcW w:w="5106" w:type="dxa"/>
          </w:tcPr>
          <w:p>
            <w:pPr>
              <w:pStyle w:val="TableParagraph"/>
              <w:spacing w:before="54"/>
              <w:ind w:left="253"/>
              <w:rPr>
                <w:sz w:val="20"/>
              </w:rPr>
            </w:pPr>
            <w:r>
              <w:rPr>
                <w:spacing w:val="-2"/>
                <w:sz w:val="20"/>
              </w:rPr>
              <w:t>Transceiver</w:t>
            </w:r>
          </w:p>
        </w:tc>
      </w:tr>
      <w:tr>
        <w:trPr>
          <w:trHeight w:val="350" w:hRule="atLeast"/>
        </w:trPr>
        <w:tc>
          <w:tcPr>
            <w:tcW w:w="681" w:type="dxa"/>
          </w:tcPr>
          <w:p>
            <w:pPr>
              <w:pStyle w:val="TableParagraph"/>
              <w:spacing w:before="55"/>
              <w:ind w:left="0" w:right="427"/>
              <w:jc w:val="right"/>
              <w:rPr>
                <w:sz w:val="20"/>
              </w:rPr>
            </w:pPr>
            <w:r>
              <w:rPr>
                <w:spacing w:val="-5"/>
                <w:sz w:val="20"/>
              </w:rPr>
              <w:t>22</w:t>
            </w:r>
          </w:p>
        </w:tc>
        <w:tc>
          <w:tcPr>
            <w:tcW w:w="1598" w:type="dxa"/>
          </w:tcPr>
          <w:p>
            <w:pPr>
              <w:pStyle w:val="TableParagraph"/>
              <w:spacing w:before="55"/>
              <w:ind w:left="430"/>
              <w:rPr>
                <w:sz w:val="20"/>
              </w:rPr>
            </w:pPr>
            <w:r>
              <w:rPr>
                <w:spacing w:val="-4"/>
                <w:sz w:val="20"/>
              </w:rPr>
              <w:t>VLAN</w:t>
            </w:r>
          </w:p>
        </w:tc>
        <w:tc>
          <w:tcPr>
            <w:tcW w:w="5106" w:type="dxa"/>
          </w:tcPr>
          <w:p>
            <w:pPr>
              <w:pStyle w:val="TableParagraph"/>
              <w:spacing w:before="55"/>
              <w:ind w:left="250"/>
              <w:rPr>
                <w:sz w:val="20"/>
              </w:rPr>
            </w:pPr>
            <w:r>
              <w:rPr>
                <w:sz w:val="20"/>
              </w:rPr>
              <w:t>Virtual</w:t>
            </w:r>
            <w:r>
              <w:rPr>
                <w:spacing w:val="-6"/>
                <w:sz w:val="20"/>
              </w:rPr>
              <w:t> </w:t>
            </w:r>
            <w:r>
              <w:rPr>
                <w:spacing w:val="-5"/>
                <w:sz w:val="20"/>
              </w:rPr>
              <w:t>LAN</w:t>
            </w:r>
          </w:p>
        </w:tc>
      </w:tr>
      <w:tr>
        <w:trPr>
          <w:trHeight w:val="350" w:hRule="atLeast"/>
        </w:trPr>
        <w:tc>
          <w:tcPr>
            <w:tcW w:w="681" w:type="dxa"/>
          </w:tcPr>
          <w:p>
            <w:pPr>
              <w:pStyle w:val="TableParagraph"/>
              <w:spacing w:before="55"/>
              <w:ind w:left="0" w:right="427"/>
              <w:jc w:val="right"/>
              <w:rPr>
                <w:sz w:val="20"/>
              </w:rPr>
            </w:pPr>
            <w:r>
              <w:rPr>
                <w:spacing w:val="-5"/>
                <w:sz w:val="20"/>
              </w:rPr>
              <w:t>23</w:t>
            </w:r>
          </w:p>
        </w:tc>
        <w:tc>
          <w:tcPr>
            <w:tcW w:w="1598" w:type="dxa"/>
          </w:tcPr>
          <w:p>
            <w:pPr>
              <w:pStyle w:val="TableParagraph"/>
              <w:spacing w:before="55"/>
              <w:ind w:left="430"/>
              <w:rPr>
                <w:sz w:val="20"/>
              </w:rPr>
            </w:pPr>
            <w:r>
              <w:rPr>
                <w:spacing w:val="-4"/>
                <w:sz w:val="20"/>
              </w:rPr>
              <w:t>YANG</w:t>
            </w:r>
          </w:p>
        </w:tc>
        <w:tc>
          <w:tcPr>
            <w:tcW w:w="5106" w:type="dxa"/>
          </w:tcPr>
          <w:p>
            <w:pPr>
              <w:pStyle w:val="TableParagraph"/>
              <w:spacing w:before="55"/>
              <w:ind w:left="250"/>
              <w:rPr>
                <w:sz w:val="20"/>
              </w:rPr>
            </w:pPr>
            <w:r>
              <w:rPr>
                <w:sz w:val="20"/>
              </w:rPr>
              <w:t>Yet</w:t>
            </w:r>
            <w:r>
              <w:rPr>
                <w:spacing w:val="-4"/>
                <w:sz w:val="20"/>
              </w:rPr>
              <w:t> </w:t>
            </w:r>
            <w:r>
              <w:rPr>
                <w:sz w:val="20"/>
              </w:rPr>
              <w:t>Another</w:t>
            </w:r>
            <w:r>
              <w:rPr>
                <w:spacing w:val="-2"/>
                <w:sz w:val="20"/>
              </w:rPr>
              <w:t> </w:t>
            </w:r>
            <w:r>
              <w:rPr>
                <w:sz w:val="20"/>
              </w:rPr>
              <w:t>Next</w:t>
            </w:r>
            <w:r>
              <w:rPr>
                <w:spacing w:val="-5"/>
                <w:sz w:val="20"/>
              </w:rPr>
              <w:t> </w:t>
            </w:r>
            <w:r>
              <w:rPr>
                <w:spacing w:val="-2"/>
                <w:sz w:val="20"/>
              </w:rPr>
              <w:t>Generation</w:t>
            </w:r>
          </w:p>
        </w:tc>
      </w:tr>
      <w:tr>
        <w:trPr>
          <w:trHeight w:val="285" w:hRule="atLeast"/>
        </w:trPr>
        <w:tc>
          <w:tcPr>
            <w:tcW w:w="681" w:type="dxa"/>
          </w:tcPr>
          <w:p>
            <w:pPr>
              <w:pStyle w:val="TableParagraph"/>
              <w:spacing w:line="210" w:lineRule="exact" w:before="55"/>
              <w:ind w:left="0" w:right="427"/>
              <w:jc w:val="right"/>
              <w:rPr>
                <w:sz w:val="20"/>
              </w:rPr>
            </w:pPr>
            <w:r>
              <w:rPr>
                <w:spacing w:val="-5"/>
                <w:sz w:val="20"/>
              </w:rPr>
              <w:t>24</w:t>
            </w:r>
          </w:p>
        </w:tc>
        <w:tc>
          <w:tcPr>
            <w:tcW w:w="1598" w:type="dxa"/>
          </w:tcPr>
          <w:p>
            <w:pPr>
              <w:pStyle w:val="TableParagraph"/>
              <w:ind w:left="0"/>
              <w:rPr>
                <w:sz w:val="20"/>
              </w:rPr>
            </w:pPr>
          </w:p>
        </w:tc>
        <w:tc>
          <w:tcPr>
            <w:tcW w:w="5106" w:type="dxa"/>
          </w:tcPr>
          <w:p>
            <w:pPr>
              <w:pStyle w:val="TableParagraph"/>
              <w:ind w:left="0"/>
              <w:rPr>
                <w:sz w:val="20"/>
              </w:rPr>
            </w:pPr>
          </w:p>
        </w:tc>
      </w:tr>
    </w:tbl>
    <w:p>
      <w:pPr>
        <w:pStyle w:val="Heading2"/>
        <w:numPr>
          <w:ilvl w:val="0"/>
          <w:numId w:val="19"/>
        </w:numPr>
        <w:tabs>
          <w:tab w:pos="952" w:val="left" w:leader="none"/>
        </w:tabs>
        <w:spacing w:line="240" w:lineRule="auto" w:before="189" w:after="0"/>
        <w:ind w:left="952" w:right="0" w:hanging="777"/>
        <w:jc w:val="left"/>
      </w:pPr>
      <w:bookmarkStart w:name="3.4 Conventions" w:id="28"/>
      <w:bookmarkEnd w:id="28"/>
      <w:r>
        <w:rPr>
          <w:rFonts w:ascii="Times New Roman"/>
          <w:sz w:val="20"/>
        </w:rPr>
      </w:r>
      <w:bookmarkStart w:name="_bookmark14" w:id="29"/>
      <w:bookmarkEnd w:id="29"/>
      <w:r>
        <w:rPr>
          <w:rFonts w:ascii="Times New Roman"/>
          <w:sz w:val="20"/>
        </w:rPr>
      </w:r>
      <w:r>
        <w:rPr/>
        <w:t>3.4</w:t>
      </w:r>
      <w:r>
        <w:rPr>
          <w:spacing w:val="38"/>
        </w:rPr>
        <w:t> </w:t>
      </w:r>
      <w:r>
        <w:rPr>
          <w:spacing w:val="-2"/>
        </w:rPr>
        <w:t>Conventions</w:t>
      </w:r>
    </w:p>
    <w:p>
      <w:pPr>
        <w:pStyle w:val="ListParagraph"/>
        <w:numPr>
          <w:ilvl w:val="0"/>
          <w:numId w:val="19"/>
        </w:numPr>
        <w:tabs>
          <w:tab w:pos="952" w:val="left" w:leader="none"/>
        </w:tabs>
        <w:spacing w:line="240" w:lineRule="auto" w:before="180" w:after="0"/>
        <w:ind w:left="952" w:right="0" w:hanging="777"/>
        <w:jc w:val="left"/>
        <w:rPr>
          <w:sz w:val="20"/>
        </w:rPr>
      </w:pPr>
      <w:r>
        <w:rPr>
          <w:sz w:val="20"/>
        </w:rPr>
        <w:t>This</w:t>
      </w:r>
      <w:r>
        <w:rPr>
          <w:spacing w:val="-6"/>
          <w:sz w:val="20"/>
        </w:rPr>
        <w:t> </w:t>
      </w:r>
      <w:r>
        <w:rPr>
          <w:sz w:val="20"/>
        </w:rPr>
        <w:t>management</w:t>
      </w:r>
      <w:r>
        <w:rPr>
          <w:spacing w:val="-6"/>
          <w:sz w:val="20"/>
        </w:rPr>
        <w:t> </w:t>
      </w:r>
      <w:r>
        <w:rPr>
          <w:sz w:val="20"/>
        </w:rPr>
        <w:t>plane</w:t>
      </w:r>
      <w:r>
        <w:rPr>
          <w:spacing w:val="-4"/>
          <w:sz w:val="20"/>
        </w:rPr>
        <w:t> </w:t>
      </w:r>
      <w:r>
        <w:rPr>
          <w:sz w:val="20"/>
        </w:rPr>
        <w:t>specification</w:t>
      </w:r>
      <w:r>
        <w:rPr>
          <w:spacing w:val="-4"/>
          <w:sz w:val="20"/>
        </w:rPr>
        <w:t> </w:t>
      </w:r>
      <w:r>
        <w:rPr>
          <w:sz w:val="20"/>
        </w:rPr>
        <w:t>includes</w:t>
      </w:r>
      <w:r>
        <w:rPr>
          <w:spacing w:val="-6"/>
          <w:sz w:val="20"/>
        </w:rPr>
        <w:t> </w:t>
      </w:r>
      <w:r>
        <w:rPr>
          <w:sz w:val="20"/>
        </w:rPr>
        <w:t>cross</w:t>
      </w:r>
      <w:r>
        <w:rPr>
          <w:spacing w:val="-5"/>
          <w:sz w:val="20"/>
        </w:rPr>
        <w:t> </w:t>
      </w:r>
      <w:r>
        <w:rPr>
          <w:sz w:val="20"/>
        </w:rPr>
        <w:t>references</w:t>
      </w:r>
      <w:r>
        <w:rPr>
          <w:spacing w:val="-6"/>
          <w:sz w:val="20"/>
        </w:rPr>
        <w:t> </w:t>
      </w:r>
      <w:r>
        <w:rPr>
          <w:sz w:val="20"/>
        </w:rPr>
        <w:t>to</w:t>
      </w:r>
      <w:r>
        <w:rPr>
          <w:spacing w:val="-4"/>
          <w:sz w:val="20"/>
        </w:rPr>
        <w:t> </w:t>
      </w:r>
      <w:r>
        <w:rPr>
          <w:sz w:val="20"/>
        </w:rPr>
        <w:t>a</w:t>
      </w:r>
      <w:r>
        <w:rPr>
          <w:spacing w:val="-5"/>
          <w:sz w:val="20"/>
        </w:rPr>
        <w:t> </w:t>
      </w:r>
      <w:r>
        <w:rPr>
          <w:sz w:val="20"/>
        </w:rPr>
        <w:t>set</w:t>
      </w:r>
      <w:r>
        <w:rPr>
          <w:spacing w:val="-4"/>
          <w:sz w:val="20"/>
        </w:rPr>
        <w:t> </w:t>
      </w:r>
      <w:r>
        <w:rPr>
          <w:sz w:val="20"/>
        </w:rPr>
        <w:t>of</w:t>
      </w:r>
      <w:r>
        <w:rPr>
          <w:spacing w:val="-5"/>
          <w:sz w:val="20"/>
        </w:rPr>
        <w:t> </w:t>
      </w:r>
      <w:r>
        <w:rPr>
          <w:sz w:val="20"/>
        </w:rPr>
        <w:t>associated</w:t>
      </w:r>
      <w:r>
        <w:rPr>
          <w:spacing w:val="-4"/>
          <w:sz w:val="20"/>
        </w:rPr>
        <w:t> </w:t>
      </w:r>
      <w:r>
        <w:rPr>
          <w:sz w:val="20"/>
        </w:rPr>
        <w:t>YANG</w:t>
      </w:r>
      <w:r>
        <w:rPr>
          <w:spacing w:val="-5"/>
          <w:sz w:val="20"/>
        </w:rPr>
        <w:t> </w:t>
      </w:r>
      <w:r>
        <w:rPr>
          <w:sz w:val="20"/>
        </w:rPr>
        <w:t>models.</w:t>
      </w:r>
      <w:r>
        <w:rPr>
          <w:spacing w:val="-4"/>
          <w:sz w:val="20"/>
        </w:rPr>
        <w:t> </w:t>
      </w:r>
      <w:r>
        <w:rPr>
          <w:sz w:val="20"/>
        </w:rPr>
        <w:t>Text</w:t>
      </w:r>
      <w:r>
        <w:rPr>
          <w:spacing w:val="-8"/>
          <w:sz w:val="20"/>
        </w:rPr>
        <w:t> </w:t>
      </w:r>
      <w:r>
        <w:rPr>
          <w:sz w:val="20"/>
        </w:rPr>
        <w:t>may</w:t>
      </w:r>
      <w:r>
        <w:rPr>
          <w:spacing w:val="-4"/>
          <w:sz w:val="20"/>
        </w:rPr>
        <w:t> </w:t>
      </w:r>
      <w:r>
        <w:rPr>
          <w:spacing w:val="-2"/>
          <w:sz w:val="20"/>
        </w:rPr>
        <w:t>reference</w:t>
      </w:r>
    </w:p>
    <w:p>
      <w:pPr>
        <w:pStyle w:val="ListParagraph"/>
        <w:numPr>
          <w:ilvl w:val="0"/>
          <w:numId w:val="19"/>
        </w:numPr>
        <w:tabs>
          <w:tab w:pos="952" w:val="left" w:leader="none"/>
        </w:tabs>
        <w:spacing w:line="229" w:lineRule="exact" w:before="1" w:after="0"/>
        <w:ind w:left="952" w:right="0" w:hanging="777"/>
        <w:jc w:val="left"/>
        <w:rPr>
          <w:sz w:val="20"/>
        </w:rPr>
      </w:pPr>
      <w:r>
        <w:rPr>
          <w:sz w:val="20"/>
        </w:rPr>
        <w:t>particular</w:t>
      </w:r>
      <w:r>
        <w:rPr>
          <w:spacing w:val="32"/>
          <w:sz w:val="20"/>
        </w:rPr>
        <w:t> </w:t>
      </w:r>
      <w:r>
        <w:rPr>
          <w:sz w:val="20"/>
        </w:rPr>
        <w:t>YANG</w:t>
      </w:r>
      <w:r>
        <w:rPr>
          <w:spacing w:val="31"/>
          <w:sz w:val="20"/>
        </w:rPr>
        <w:t> </w:t>
      </w:r>
      <w:r>
        <w:rPr>
          <w:sz w:val="20"/>
        </w:rPr>
        <w:t>leafs,</w:t>
      </w:r>
      <w:r>
        <w:rPr>
          <w:spacing w:val="31"/>
          <w:sz w:val="20"/>
        </w:rPr>
        <w:t> </w:t>
      </w:r>
      <w:r>
        <w:rPr>
          <w:sz w:val="20"/>
        </w:rPr>
        <w:t>notifications</w:t>
      </w:r>
      <w:r>
        <w:rPr>
          <w:spacing w:val="30"/>
          <w:sz w:val="20"/>
        </w:rPr>
        <w:t> </w:t>
      </w:r>
      <w:r>
        <w:rPr>
          <w:sz w:val="20"/>
        </w:rPr>
        <w:t>and</w:t>
      </w:r>
      <w:r>
        <w:rPr>
          <w:spacing w:val="32"/>
          <w:sz w:val="20"/>
        </w:rPr>
        <w:t> </w:t>
      </w:r>
      <w:r>
        <w:rPr>
          <w:sz w:val="20"/>
        </w:rPr>
        <w:t>remote</w:t>
      </w:r>
      <w:r>
        <w:rPr>
          <w:spacing w:val="31"/>
          <w:sz w:val="20"/>
        </w:rPr>
        <w:t> </w:t>
      </w:r>
      <w:r>
        <w:rPr>
          <w:sz w:val="20"/>
        </w:rPr>
        <w:t>procedure</w:t>
      </w:r>
      <w:r>
        <w:rPr>
          <w:spacing w:val="31"/>
          <w:sz w:val="20"/>
        </w:rPr>
        <w:t> </w:t>
      </w:r>
      <w:r>
        <w:rPr>
          <w:sz w:val="20"/>
        </w:rPr>
        <w:t>calls</w:t>
      </w:r>
      <w:r>
        <w:rPr>
          <w:spacing w:val="30"/>
          <w:sz w:val="20"/>
        </w:rPr>
        <w:t> </w:t>
      </w:r>
      <w:r>
        <w:rPr>
          <w:sz w:val="20"/>
        </w:rPr>
        <w:t>(RPCs).</w:t>
      </w:r>
      <w:r>
        <w:rPr>
          <w:spacing w:val="31"/>
          <w:sz w:val="20"/>
        </w:rPr>
        <w:t> </w:t>
      </w:r>
      <w:r>
        <w:rPr>
          <w:sz w:val="20"/>
        </w:rPr>
        <w:t>In</w:t>
      </w:r>
      <w:r>
        <w:rPr>
          <w:spacing w:val="32"/>
          <w:sz w:val="20"/>
        </w:rPr>
        <w:t> </w:t>
      </w:r>
      <w:r>
        <w:rPr>
          <w:sz w:val="20"/>
        </w:rPr>
        <w:t>order</w:t>
      </w:r>
      <w:r>
        <w:rPr>
          <w:spacing w:val="32"/>
          <w:sz w:val="20"/>
        </w:rPr>
        <w:t> </w:t>
      </w:r>
      <w:r>
        <w:rPr>
          <w:sz w:val="20"/>
        </w:rPr>
        <w:t>to</w:t>
      </w:r>
      <w:r>
        <w:rPr>
          <w:spacing w:val="30"/>
          <w:sz w:val="20"/>
        </w:rPr>
        <w:t> </w:t>
      </w:r>
      <w:r>
        <w:rPr>
          <w:sz w:val="20"/>
        </w:rPr>
        <w:t>assist</w:t>
      </w:r>
      <w:r>
        <w:rPr>
          <w:spacing w:val="31"/>
          <w:sz w:val="20"/>
        </w:rPr>
        <w:t> </w:t>
      </w:r>
      <w:r>
        <w:rPr>
          <w:sz w:val="20"/>
        </w:rPr>
        <w:t>in</w:t>
      </w:r>
      <w:r>
        <w:rPr>
          <w:spacing w:val="32"/>
          <w:sz w:val="20"/>
        </w:rPr>
        <w:t> </w:t>
      </w:r>
      <w:r>
        <w:rPr>
          <w:sz w:val="20"/>
        </w:rPr>
        <w:t>readability,</w:t>
      </w:r>
      <w:r>
        <w:rPr>
          <w:spacing w:val="31"/>
          <w:sz w:val="20"/>
        </w:rPr>
        <w:t> </w:t>
      </w:r>
      <w:r>
        <w:rPr>
          <w:sz w:val="20"/>
        </w:rPr>
        <w:t>all</w:t>
      </w:r>
      <w:r>
        <w:rPr>
          <w:spacing w:val="31"/>
          <w:sz w:val="20"/>
        </w:rPr>
        <w:t> </w:t>
      </w:r>
      <w:r>
        <w:rPr>
          <w:spacing w:val="-2"/>
          <w:sz w:val="20"/>
        </w:rPr>
        <w:t>cross</w:t>
      </w:r>
    </w:p>
    <w:p>
      <w:pPr>
        <w:pStyle w:val="ListParagraph"/>
        <w:numPr>
          <w:ilvl w:val="0"/>
          <w:numId w:val="19"/>
        </w:numPr>
        <w:tabs>
          <w:tab w:pos="952" w:val="left" w:leader="none"/>
        </w:tabs>
        <w:spacing w:line="229" w:lineRule="exact" w:before="0" w:after="0"/>
        <w:ind w:left="952" w:right="0" w:hanging="777"/>
        <w:jc w:val="left"/>
        <w:rPr>
          <w:sz w:val="20"/>
        </w:rPr>
      </w:pPr>
      <w:r>
        <w:rPr>
          <w:sz w:val="20"/>
        </w:rPr>
        <w:t>references</w:t>
      </w:r>
      <w:r>
        <w:rPr>
          <w:spacing w:val="-6"/>
          <w:sz w:val="20"/>
        </w:rPr>
        <w:t> </w:t>
      </w:r>
      <w:r>
        <w:rPr>
          <w:sz w:val="20"/>
        </w:rPr>
        <w:t>to</w:t>
      </w:r>
      <w:r>
        <w:rPr>
          <w:spacing w:val="-6"/>
          <w:sz w:val="20"/>
        </w:rPr>
        <w:t> </w:t>
      </w:r>
      <w:r>
        <w:rPr>
          <w:sz w:val="20"/>
        </w:rPr>
        <w:t>YANG</w:t>
      </w:r>
      <w:r>
        <w:rPr>
          <w:spacing w:val="-5"/>
          <w:sz w:val="20"/>
        </w:rPr>
        <w:t> </w:t>
      </w:r>
      <w:r>
        <w:rPr>
          <w:sz w:val="20"/>
        </w:rPr>
        <w:t>defined</w:t>
      </w:r>
      <w:r>
        <w:rPr>
          <w:spacing w:val="-3"/>
          <w:sz w:val="20"/>
        </w:rPr>
        <w:t> </w:t>
      </w:r>
      <w:r>
        <w:rPr>
          <w:sz w:val="20"/>
        </w:rPr>
        <w:t>elements</w:t>
      </w:r>
      <w:r>
        <w:rPr>
          <w:spacing w:val="-6"/>
          <w:sz w:val="20"/>
        </w:rPr>
        <w:t> </w:t>
      </w:r>
      <w:r>
        <w:rPr>
          <w:sz w:val="20"/>
        </w:rPr>
        <w:t>will</w:t>
      </w:r>
      <w:r>
        <w:rPr>
          <w:spacing w:val="-5"/>
          <w:sz w:val="20"/>
        </w:rPr>
        <w:t> </w:t>
      </w:r>
      <w:r>
        <w:rPr>
          <w:sz w:val="20"/>
        </w:rPr>
        <w:t>keep</w:t>
      </w:r>
      <w:r>
        <w:rPr>
          <w:spacing w:val="-3"/>
          <w:sz w:val="20"/>
        </w:rPr>
        <w:t> </w:t>
      </w:r>
      <w:r>
        <w:rPr>
          <w:sz w:val="20"/>
        </w:rPr>
        <w:t>the</w:t>
      </w:r>
      <w:r>
        <w:rPr>
          <w:spacing w:val="-7"/>
          <w:sz w:val="20"/>
        </w:rPr>
        <w:t> </w:t>
      </w:r>
      <w:r>
        <w:rPr>
          <w:sz w:val="20"/>
        </w:rPr>
        <w:t>identical</w:t>
      </w:r>
      <w:r>
        <w:rPr>
          <w:spacing w:val="-6"/>
          <w:sz w:val="20"/>
        </w:rPr>
        <w:t> </w:t>
      </w:r>
      <w:r>
        <w:rPr>
          <w:sz w:val="20"/>
        </w:rPr>
        <w:t>case</w:t>
      </w:r>
      <w:r>
        <w:rPr>
          <w:spacing w:val="-5"/>
          <w:sz w:val="20"/>
        </w:rPr>
        <w:t> </w:t>
      </w:r>
      <w:r>
        <w:rPr>
          <w:sz w:val="20"/>
        </w:rPr>
        <w:t>format</w:t>
      </w:r>
      <w:r>
        <w:rPr>
          <w:spacing w:val="-6"/>
          <w:sz w:val="20"/>
        </w:rPr>
        <w:t> </w:t>
      </w:r>
      <w:r>
        <w:rPr>
          <w:sz w:val="20"/>
        </w:rPr>
        <w:t>as</w:t>
      </w:r>
      <w:r>
        <w:rPr>
          <w:spacing w:val="-5"/>
          <w:sz w:val="20"/>
        </w:rPr>
        <w:t> </w:t>
      </w:r>
      <w:r>
        <w:rPr>
          <w:sz w:val="20"/>
        </w:rPr>
        <w:t>defined</w:t>
      </w:r>
      <w:r>
        <w:rPr>
          <w:spacing w:val="-4"/>
          <w:sz w:val="20"/>
        </w:rPr>
        <w:t> </w:t>
      </w:r>
      <w:r>
        <w:rPr>
          <w:sz w:val="20"/>
        </w:rPr>
        <w:t>in</w:t>
      </w:r>
      <w:r>
        <w:rPr>
          <w:spacing w:val="-6"/>
          <w:sz w:val="20"/>
        </w:rPr>
        <w:t> </w:t>
      </w:r>
      <w:r>
        <w:rPr>
          <w:sz w:val="20"/>
        </w:rPr>
        <w:t>the</w:t>
      </w:r>
      <w:r>
        <w:rPr>
          <w:spacing w:val="-8"/>
          <w:sz w:val="20"/>
        </w:rPr>
        <w:t> </w:t>
      </w:r>
      <w:r>
        <w:rPr>
          <w:sz w:val="20"/>
        </w:rPr>
        <w:t>corresponding</w:t>
      </w:r>
      <w:r>
        <w:rPr>
          <w:spacing w:val="-6"/>
          <w:sz w:val="20"/>
        </w:rPr>
        <w:t> </w:t>
      </w:r>
      <w:r>
        <w:rPr>
          <w:sz w:val="20"/>
        </w:rPr>
        <w:t>YANG</w:t>
      </w:r>
      <w:r>
        <w:rPr>
          <w:spacing w:val="-4"/>
          <w:sz w:val="20"/>
        </w:rPr>
        <w:t> </w:t>
      </w:r>
      <w:r>
        <w:rPr>
          <w:spacing w:val="-2"/>
          <w:sz w:val="20"/>
        </w:rPr>
        <w:t>model,</w:t>
      </w:r>
    </w:p>
    <w:p>
      <w:pPr>
        <w:pStyle w:val="ListParagraph"/>
        <w:numPr>
          <w:ilvl w:val="0"/>
          <w:numId w:val="19"/>
        </w:numPr>
        <w:tabs>
          <w:tab w:pos="952" w:val="left" w:leader="none"/>
        </w:tabs>
        <w:spacing w:line="240" w:lineRule="auto" w:before="0" w:after="0"/>
        <w:ind w:left="952" w:right="0" w:hanging="777"/>
        <w:jc w:val="left"/>
        <w:rPr>
          <w:sz w:val="20"/>
        </w:rPr>
      </w:pPr>
      <w:r>
        <w:rPr>
          <w:sz w:val="20"/>
        </w:rPr>
        <w:t>with</w:t>
      </w:r>
      <w:r>
        <w:rPr>
          <w:spacing w:val="-3"/>
          <w:sz w:val="20"/>
        </w:rPr>
        <w:t> </w:t>
      </w:r>
      <w:r>
        <w:rPr>
          <w:sz w:val="20"/>
        </w:rPr>
        <w:t>the</w:t>
      </w:r>
      <w:r>
        <w:rPr>
          <w:spacing w:val="-4"/>
          <w:sz w:val="20"/>
        </w:rPr>
        <w:t> </w:t>
      </w:r>
      <w:r>
        <w:rPr>
          <w:sz w:val="20"/>
        </w:rPr>
        <w:t>font-weight</w:t>
      </w:r>
      <w:r>
        <w:rPr>
          <w:spacing w:val="-5"/>
          <w:sz w:val="20"/>
        </w:rPr>
        <w:t> </w:t>
      </w:r>
      <w:r>
        <w:rPr>
          <w:sz w:val="20"/>
        </w:rPr>
        <w:t>set</w:t>
      </w:r>
      <w:r>
        <w:rPr>
          <w:spacing w:val="-5"/>
          <w:sz w:val="20"/>
        </w:rPr>
        <w:t> </w:t>
      </w:r>
      <w:r>
        <w:rPr>
          <w:sz w:val="20"/>
        </w:rPr>
        <w:t>to</w:t>
      </w:r>
      <w:r>
        <w:rPr>
          <w:spacing w:val="-1"/>
          <w:sz w:val="20"/>
        </w:rPr>
        <w:t> </w:t>
      </w:r>
      <w:r>
        <w:rPr>
          <w:b/>
          <w:sz w:val="20"/>
        </w:rPr>
        <w:t>bold</w:t>
      </w:r>
      <w:r>
        <w:rPr>
          <w:sz w:val="20"/>
        </w:rPr>
        <w:t>.</w:t>
      </w:r>
      <w:r>
        <w:rPr>
          <w:spacing w:val="-4"/>
          <w:sz w:val="20"/>
        </w:rPr>
        <w:t> </w:t>
      </w:r>
      <w:r>
        <w:rPr>
          <w:sz w:val="20"/>
        </w:rPr>
        <w:t>This</w:t>
      </w:r>
      <w:r>
        <w:rPr>
          <w:spacing w:val="-5"/>
          <w:sz w:val="20"/>
        </w:rPr>
        <w:t> </w:t>
      </w:r>
      <w:r>
        <w:rPr>
          <w:sz w:val="20"/>
        </w:rPr>
        <w:t>convention</w:t>
      </w:r>
      <w:r>
        <w:rPr>
          <w:spacing w:val="-3"/>
          <w:sz w:val="20"/>
        </w:rPr>
        <w:t> </w:t>
      </w:r>
      <w:r>
        <w:rPr>
          <w:sz w:val="20"/>
        </w:rPr>
        <w:t>applies</w:t>
      </w:r>
      <w:r>
        <w:rPr>
          <w:spacing w:val="-5"/>
          <w:sz w:val="20"/>
        </w:rPr>
        <w:t> </w:t>
      </w:r>
      <w:r>
        <w:rPr>
          <w:sz w:val="20"/>
        </w:rPr>
        <w:t>only</w:t>
      </w:r>
      <w:r>
        <w:rPr>
          <w:spacing w:val="-2"/>
          <w:sz w:val="20"/>
        </w:rPr>
        <w:t> </w:t>
      </w:r>
      <w:r>
        <w:rPr>
          <w:sz w:val="20"/>
        </w:rPr>
        <w:t>to</w:t>
      </w:r>
      <w:r>
        <w:rPr>
          <w:spacing w:val="-3"/>
          <w:sz w:val="20"/>
        </w:rPr>
        <w:t> </w:t>
      </w:r>
      <w:r>
        <w:rPr>
          <w:sz w:val="20"/>
        </w:rPr>
        <w:t>text</w:t>
      </w:r>
      <w:r>
        <w:rPr>
          <w:spacing w:val="-5"/>
          <w:sz w:val="20"/>
        </w:rPr>
        <w:t> </w:t>
      </w:r>
      <w:r>
        <w:rPr>
          <w:sz w:val="20"/>
        </w:rPr>
        <w:t>and</w:t>
      </w:r>
      <w:r>
        <w:rPr>
          <w:spacing w:val="-3"/>
          <w:sz w:val="20"/>
        </w:rPr>
        <w:t> </w:t>
      </w:r>
      <w:r>
        <w:rPr>
          <w:sz w:val="20"/>
        </w:rPr>
        <w:t>not</w:t>
      </w:r>
      <w:r>
        <w:rPr>
          <w:spacing w:val="-4"/>
          <w:sz w:val="20"/>
        </w:rPr>
        <w:t> </w:t>
      </w:r>
      <w:r>
        <w:rPr>
          <w:sz w:val="20"/>
        </w:rPr>
        <w:t>to</w:t>
      </w:r>
      <w:r>
        <w:rPr>
          <w:spacing w:val="-3"/>
          <w:sz w:val="20"/>
        </w:rPr>
        <w:t> </w:t>
      </w:r>
      <w:r>
        <w:rPr>
          <w:sz w:val="20"/>
        </w:rPr>
        <w:t>YANG</w:t>
      </w:r>
      <w:r>
        <w:rPr>
          <w:spacing w:val="-4"/>
          <w:sz w:val="20"/>
        </w:rPr>
        <w:t> </w:t>
      </w:r>
      <w:r>
        <w:rPr>
          <w:sz w:val="20"/>
        </w:rPr>
        <w:t>elements</w:t>
      </w:r>
      <w:r>
        <w:rPr>
          <w:spacing w:val="-5"/>
          <w:sz w:val="20"/>
        </w:rPr>
        <w:t> </w:t>
      </w:r>
      <w:r>
        <w:rPr>
          <w:sz w:val="20"/>
        </w:rPr>
        <w:t>embedded</w:t>
      </w:r>
      <w:r>
        <w:rPr>
          <w:spacing w:val="-3"/>
          <w:sz w:val="20"/>
        </w:rPr>
        <w:t> </w:t>
      </w:r>
      <w:r>
        <w:rPr>
          <w:sz w:val="20"/>
        </w:rPr>
        <w:t>into</w:t>
      </w:r>
      <w:r>
        <w:rPr>
          <w:spacing w:val="-5"/>
          <w:sz w:val="20"/>
        </w:rPr>
        <w:t> </w:t>
      </w:r>
      <w:r>
        <w:rPr>
          <w:spacing w:val="-2"/>
          <w:sz w:val="20"/>
        </w:rPr>
        <w:t>figures.</w:t>
      </w:r>
    </w:p>
    <w:p>
      <w:pPr>
        <w:pStyle w:val="ListParagraph"/>
        <w:numPr>
          <w:ilvl w:val="0"/>
          <w:numId w:val="19"/>
        </w:numPr>
        <w:tabs>
          <w:tab w:pos="952" w:val="left" w:leader="none"/>
        </w:tabs>
        <w:spacing w:line="240" w:lineRule="auto" w:before="181" w:after="0"/>
        <w:ind w:left="952" w:right="0" w:hanging="777"/>
        <w:jc w:val="left"/>
        <w:rPr>
          <w:sz w:val="20"/>
        </w:rPr>
      </w:pPr>
      <w:r>
        <w:rPr>
          <w:sz w:val="20"/>
        </w:rPr>
        <w:t>If</w:t>
      </w:r>
      <w:r>
        <w:rPr>
          <w:spacing w:val="26"/>
          <w:sz w:val="20"/>
        </w:rPr>
        <w:t> </w:t>
      </w:r>
      <w:r>
        <w:rPr>
          <w:sz w:val="20"/>
        </w:rPr>
        <w:t>there</w:t>
      </w:r>
      <w:r>
        <w:rPr>
          <w:spacing w:val="26"/>
          <w:sz w:val="20"/>
        </w:rPr>
        <w:t> </w:t>
      </w:r>
      <w:r>
        <w:rPr>
          <w:sz w:val="20"/>
        </w:rPr>
        <w:t>is</w:t>
      </w:r>
      <w:r>
        <w:rPr>
          <w:spacing w:val="24"/>
          <w:sz w:val="20"/>
        </w:rPr>
        <w:t> </w:t>
      </w:r>
      <w:r>
        <w:rPr>
          <w:sz w:val="20"/>
        </w:rPr>
        <w:t>any</w:t>
      </w:r>
      <w:r>
        <w:rPr>
          <w:spacing w:val="25"/>
          <w:sz w:val="20"/>
        </w:rPr>
        <w:t> </w:t>
      </w:r>
      <w:r>
        <w:rPr>
          <w:sz w:val="20"/>
        </w:rPr>
        <w:t>conflict</w:t>
      </w:r>
      <w:r>
        <w:rPr>
          <w:spacing w:val="25"/>
          <w:sz w:val="20"/>
        </w:rPr>
        <w:t> </w:t>
      </w:r>
      <w:r>
        <w:rPr>
          <w:sz w:val="20"/>
        </w:rPr>
        <w:t>between</w:t>
      </w:r>
      <w:r>
        <w:rPr>
          <w:spacing w:val="27"/>
          <w:sz w:val="20"/>
        </w:rPr>
        <w:t> </w:t>
      </w:r>
      <w:r>
        <w:rPr>
          <w:sz w:val="20"/>
        </w:rPr>
        <w:t>the</w:t>
      </w:r>
      <w:r>
        <w:rPr>
          <w:spacing w:val="24"/>
          <w:sz w:val="20"/>
        </w:rPr>
        <w:t> </w:t>
      </w:r>
      <w:r>
        <w:rPr>
          <w:sz w:val="20"/>
        </w:rPr>
        <w:t>YANG</w:t>
      </w:r>
      <w:r>
        <w:rPr>
          <w:spacing w:val="30"/>
          <w:sz w:val="20"/>
        </w:rPr>
        <w:t> </w:t>
      </w:r>
      <w:r>
        <w:rPr>
          <w:sz w:val="20"/>
        </w:rPr>
        <w:t>models</w:t>
      </w:r>
      <w:r>
        <w:rPr>
          <w:spacing w:val="25"/>
          <w:sz w:val="20"/>
        </w:rPr>
        <w:t> </w:t>
      </w:r>
      <w:r>
        <w:rPr>
          <w:sz w:val="20"/>
        </w:rPr>
        <w:t>and</w:t>
      </w:r>
      <w:r>
        <w:rPr>
          <w:spacing w:val="24"/>
          <w:sz w:val="20"/>
        </w:rPr>
        <w:t> </w:t>
      </w:r>
      <w:r>
        <w:rPr>
          <w:sz w:val="20"/>
        </w:rPr>
        <w:t>the</w:t>
      </w:r>
      <w:r>
        <w:rPr>
          <w:spacing w:val="26"/>
          <w:sz w:val="20"/>
        </w:rPr>
        <w:t> </w:t>
      </w:r>
      <w:r>
        <w:rPr>
          <w:sz w:val="20"/>
        </w:rPr>
        <w:t>accompanying</w:t>
      </w:r>
      <w:r>
        <w:rPr>
          <w:spacing w:val="26"/>
          <w:sz w:val="20"/>
        </w:rPr>
        <w:t> </w:t>
      </w:r>
      <w:r>
        <w:rPr>
          <w:sz w:val="20"/>
        </w:rPr>
        <w:t>text</w:t>
      </w:r>
      <w:r>
        <w:rPr>
          <w:spacing w:val="26"/>
          <w:sz w:val="20"/>
        </w:rPr>
        <w:t> </w:t>
      </w:r>
      <w:r>
        <w:rPr>
          <w:sz w:val="20"/>
        </w:rPr>
        <w:t>description</w:t>
      </w:r>
      <w:r>
        <w:rPr>
          <w:spacing w:val="26"/>
          <w:sz w:val="20"/>
        </w:rPr>
        <w:t> </w:t>
      </w:r>
      <w:r>
        <w:rPr>
          <w:sz w:val="20"/>
        </w:rPr>
        <w:t>in</w:t>
      </w:r>
      <w:r>
        <w:rPr>
          <w:spacing w:val="25"/>
          <w:sz w:val="20"/>
        </w:rPr>
        <w:t> </w:t>
      </w:r>
      <w:r>
        <w:rPr>
          <w:sz w:val="20"/>
        </w:rPr>
        <w:t>this</w:t>
      </w:r>
      <w:r>
        <w:rPr>
          <w:spacing w:val="25"/>
          <w:sz w:val="20"/>
        </w:rPr>
        <w:t> </w:t>
      </w:r>
      <w:r>
        <w:rPr>
          <w:sz w:val="20"/>
        </w:rPr>
        <w:t>specification,</w:t>
      </w:r>
      <w:r>
        <w:rPr>
          <w:spacing w:val="25"/>
          <w:sz w:val="20"/>
        </w:rPr>
        <w:t> </w:t>
      </w:r>
      <w:r>
        <w:rPr>
          <w:spacing w:val="-5"/>
          <w:sz w:val="20"/>
        </w:rPr>
        <w:t>the</w:t>
      </w:r>
    </w:p>
    <w:p>
      <w:pPr>
        <w:pStyle w:val="ListParagraph"/>
        <w:numPr>
          <w:ilvl w:val="0"/>
          <w:numId w:val="19"/>
        </w:numPr>
        <w:tabs>
          <w:tab w:pos="952" w:val="left" w:leader="none"/>
        </w:tabs>
        <w:spacing w:line="427" w:lineRule="auto" w:before="0" w:after="0"/>
        <w:ind w:left="175" w:right="6172" w:firstLine="0"/>
        <w:jc w:val="left"/>
        <w:rPr>
          <w:sz w:val="20"/>
        </w:rPr>
      </w:pPr>
      <w:r>
        <w:rPr>
          <w:sz w:val="20"/>
        </w:rPr>
        <w:t>definition</w:t>
      </w:r>
      <w:r>
        <w:rPr>
          <w:spacing w:val="-4"/>
          <w:sz w:val="20"/>
        </w:rPr>
        <w:t> </w:t>
      </w:r>
      <w:r>
        <w:rPr>
          <w:sz w:val="20"/>
        </w:rPr>
        <w:t>of</w:t>
      </w:r>
      <w:r>
        <w:rPr>
          <w:spacing w:val="-5"/>
          <w:sz w:val="20"/>
        </w:rPr>
        <w:t> </w:t>
      </w:r>
      <w:r>
        <w:rPr>
          <w:sz w:val="20"/>
        </w:rPr>
        <w:t>the</w:t>
      </w:r>
      <w:r>
        <w:rPr>
          <w:spacing w:val="-5"/>
          <w:sz w:val="20"/>
        </w:rPr>
        <w:t> </w:t>
      </w:r>
      <w:r>
        <w:rPr>
          <w:sz w:val="20"/>
        </w:rPr>
        <w:t>YANG</w:t>
      </w:r>
      <w:r>
        <w:rPr>
          <w:spacing w:val="-5"/>
          <w:sz w:val="20"/>
        </w:rPr>
        <w:t> </w:t>
      </w:r>
      <w:r>
        <w:rPr>
          <w:sz w:val="20"/>
        </w:rPr>
        <w:t>models</w:t>
      </w:r>
      <w:r>
        <w:rPr>
          <w:spacing w:val="-6"/>
          <w:sz w:val="20"/>
        </w:rPr>
        <w:t> </w:t>
      </w:r>
      <w:r>
        <w:rPr>
          <w:sz w:val="20"/>
        </w:rPr>
        <w:t>shall</w:t>
      </w:r>
      <w:r>
        <w:rPr>
          <w:spacing w:val="-5"/>
          <w:sz w:val="20"/>
        </w:rPr>
        <w:t> </w:t>
      </w:r>
      <w:r>
        <w:rPr>
          <w:sz w:val="20"/>
        </w:rPr>
        <w:t>take</w:t>
      </w:r>
      <w:r>
        <w:rPr>
          <w:spacing w:val="-1"/>
          <w:sz w:val="20"/>
        </w:rPr>
        <w:t> </w:t>
      </w:r>
      <w:r>
        <w:rPr>
          <w:sz w:val="20"/>
        </w:rPr>
        <w:t>precedence. </w:t>
      </w:r>
      <w:r>
        <w:rPr>
          <w:spacing w:val="-6"/>
          <w:sz w:val="20"/>
        </w:rPr>
        <w:t>32</w:t>
      </w:r>
    </w:p>
    <w:p>
      <w:pPr>
        <w:pStyle w:val="Heading2"/>
        <w:numPr>
          <w:ilvl w:val="0"/>
          <w:numId w:val="20"/>
        </w:numPr>
        <w:tabs>
          <w:tab w:pos="952" w:val="left" w:leader="none"/>
        </w:tabs>
        <w:spacing w:line="240" w:lineRule="auto" w:before="1" w:after="0"/>
        <w:ind w:left="952" w:right="0" w:hanging="777"/>
        <w:jc w:val="left"/>
      </w:pPr>
      <w:bookmarkStart w:name="3.5 Revision and compatibility handling" w:id="30"/>
      <w:bookmarkEnd w:id="30"/>
      <w:r>
        <w:rPr>
          <w:rFonts w:ascii="Times New Roman"/>
          <w:sz w:val="20"/>
        </w:rPr>
      </w:r>
      <w:bookmarkStart w:name="_bookmark15" w:id="31"/>
      <w:bookmarkEnd w:id="31"/>
      <w:r>
        <w:rPr>
          <w:rFonts w:ascii="Times New Roman"/>
          <w:sz w:val="20"/>
        </w:rPr>
      </w:r>
      <w:r>
        <w:rPr/>
        <w:t>3.5</w:t>
      </w:r>
      <w:r>
        <w:rPr>
          <w:spacing w:val="27"/>
        </w:rPr>
        <w:t> </w:t>
      </w:r>
      <w:r>
        <w:rPr/>
        <w:t>Revision</w:t>
      </w:r>
      <w:r>
        <w:rPr>
          <w:spacing w:val="-11"/>
        </w:rPr>
        <w:t> </w:t>
      </w:r>
      <w:r>
        <w:rPr/>
        <w:t>and</w:t>
      </w:r>
      <w:r>
        <w:rPr>
          <w:spacing w:val="-12"/>
        </w:rPr>
        <w:t> </w:t>
      </w:r>
      <w:r>
        <w:rPr/>
        <w:t>compatibility</w:t>
      </w:r>
      <w:r>
        <w:rPr>
          <w:spacing w:val="-10"/>
        </w:rPr>
        <w:t> </w:t>
      </w:r>
      <w:r>
        <w:rPr>
          <w:spacing w:val="-2"/>
        </w:rPr>
        <w:t>handling</w:t>
      </w:r>
    </w:p>
    <w:p>
      <w:pPr>
        <w:pStyle w:val="ListParagraph"/>
        <w:numPr>
          <w:ilvl w:val="0"/>
          <w:numId w:val="20"/>
        </w:numPr>
        <w:tabs>
          <w:tab w:pos="952" w:val="left" w:leader="none"/>
        </w:tabs>
        <w:spacing w:line="240" w:lineRule="auto" w:before="180" w:after="0"/>
        <w:ind w:left="952" w:right="0" w:hanging="777"/>
        <w:jc w:val="left"/>
        <w:rPr>
          <w:sz w:val="20"/>
        </w:rPr>
      </w:pPr>
      <w:r>
        <w:rPr>
          <w:sz w:val="20"/>
        </w:rPr>
        <w:t>The</w:t>
      </w:r>
      <w:r>
        <w:rPr>
          <w:spacing w:val="1"/>
          <w:sz w:val="20"/>
        </w:rPr>
        <w:t> </w:t>
      </w:r>
      <w:r>
        <w:rPr>
          <w:sz w:val="20"/>
        </w:rPr>
        <w:t>revision</w:t>
      </w:r>
      <w:r>
        <w:rPr>
          <w:spacing w:val="-1"/>
          <w:sz w:val="20"/>
        </w:rPr>
        <w:t> </w:t>
      </w:r>
      <w:r>
        <w:rPr>
          <w:sz w:val="20"/>
        </w:rPr>
        <w:t>statement</w:t>
      </w:r>
      <w:r>
        <w:rPr>
          <w:spacing w:val="1"/>
          <w:sz w:val="20"/>
        </w:rPr>
        <w:t> </w:t>
      </w:r>
      <w:r>
        <w:rPr>
          <w:sz w:val="20"/>
        </w:rPr>
        <w:t>in</w:t>
      </w:r>
      <w:r>
        <w:rPr>
          <w:spacing w:val="1"/>
          <w:sz w:val="20"/>
        </w:rPr>
        <w:t> </w:t>
      </w:r>
      <w:r>
        <w:rPr>
          <w:sz w:val="20"/>
        </w:rPr>
        <w:t>the</w:t>
      </w:r>
      <w:r>
        <w:rPr>
          <w:spacing w:val="-3"/>
          <w:sz w:val="20"/>
        </w:rPr>
        <w:t> </w:t>
      </w:r>
      <w:r>
        <w:rPr>
          <w:sz w:val="20"/>
        </w:rPr>
        <w:t>YANG</w:t>
      </w:r>
      <w:r>
        <w:rPr>
          <w:spacing w:val="1"/>
          <w:sz w:val="20"/>
        </w:rPr>
        <w:t> </w:t>
      </w:r>
      <w:r>
        <w:rPr>
          <w:sz w:val="20"/>
        </w:rPr>
        <w:t>models</w:t>
      </w:r>
      <w:r>
        <w:rPr>
          <w:spacing w:val="5"/>
          <w:sz w:val="20"/>
        </w:rPr>
        <w:t> </w:t>
      </w:r>
      <w:r>
        <w:rPr>
          <w:sz w:val="20"/>
        </w:rPr>
        <w:t>shall</w:t>
      </w:r>
      <w:r>
        <w:rPr>
          <w:spacing w:val="1"/>
          <w:sz w:val="20"/>
        </w:rPr>
        <w:t> </w:t>
      </w:r>
      <w:r>
        <w:rPr>
          <w:sz w:val="20"/>
        </w:rPr>
        <w:t>be</w:t>
      </w:r>
      <w:r>
        <w:rPr>
          <w:spacing w:val="2"/>
          <w:sz w:val="20"/>
        </w:rPr>
        <w:t> </w:t>
      </w:r>
      <w:r>
        <w:rPr>
          <w:sz w:val="20"/>
        </w:rPr>
        <w:t>used</w:t>
      </w:r>
      <w:r>
        <w:rPr>
          <w:spacing w:val="2"/>
          <w:sz w:val="20"/>
        </w:rPr>
        <w:t> </w:t>
      </w:r>
      <w:r>
        <w:rPr>
          <w:sz w:val="20"/>
        </w:rPr>
        <w:t>to</w:t>
      </w:r>
      <w:r>
        <w:rPr>
          <w:spacing w:val="1"/>
          <w:sz w:val="20"/>
        </w:rPr>
        <w:t> </w:t>
      </w:r>
      <w:r>
        <w:rPr>
          <w:sz w:val="20"/>
        </w:rPr>
        <w:t>describe</w:t>
      </w:r>
      <w:r>
        <w:rPr>
          <w:spacing w:val="-1"/>
          <w:sz w:val="20"/>
        </w:rPr>
        <w:t> </w:t>
      </w:r>
      <w:r>
        <w:rPr>
          <w:sz w:val="20"/>
        </w:rPr>
        <w:t>future</w:t>
      </w:r>
      <w:r>
        <w:rPr>
          <w:spacing w:val="-2"/>
          <w:sz w:val="20"/>
        </w:rPr>
        <w:t> </w:t>
      </w:r>
      <w:r>
        <w:rPr>
          <w:sz w:val="20"/>
        </w:rPr>
        <w:t>revisions</w:t>
      </w:r>
      <w:r>
        <w:rPr>
          <w:spacing w:val="1"/>
          <w:sz w:val="20"/>
        </w:rPr>
        <w:t> </w:t>
      </w:r>
      <w:r>
        <w:rPr>
          <w:sz w:val="20"/>
        </w:rPr>
        <w:t>to</w:t>
      </w:r>
      <w:r>
        <w:rPr>
          <w:spacing w:val="-1"/>
          <w:sz w:val="20"/>
        </w:rPr>
        <w:t> </w:t>
      </w:r>
      <w:r>
        <w:rPr>
          <w:sz w:val="20"/>
        </w:rPr>
        <w:t>the</w:t>
      </w:r>
      <w:r>
        <w:rPr>
          <w:spacing w:val="2"/>
          <w:sz w:val="20"/>
        </w:rPr>
        <w:t> </w:t>
      </w:r>
      <w:r>
        <w:rPr>
          <w:sz w:val="20"/>
        </w:rPr>
        <w:t>models that</w:t>
      </w:r>
      <w:r>
        <w:rPr>
          <w:spacing w:val="1"/>
          <w:sz w:val="20"/>
        </w:rPr>
        <w:t> </w:t>
      </w:r>
      <w:r>
        <w:rPr>
          <w:sz w:val="20"/>
        </w:rPr>
        <w:t>are</w:t>
      </w:r>
      <w:r>
        <w:rPr>
          <w:spacing w:val="-1"/>
          <w:sz w:val="20"/>
        </w:rPr>
        <w:t> </w:t>
      </w:r>
      <w:r>
        <w:rPr>
          <w:spacing w:val="-2"/>
          <w:sz w:val="20"/>
        </w:rPr>
        <w:t>backwards</w:t>
      </w:r>
    </w:p>
    <w:p>
      <w:pPr>
        <w:pStyle w:val="ListParagraph"/>
        <w:numPr>
          <w:ilvl w:val="0"/>
          <w:numId w:val="20"/>
        </w:numPr>
        <w:tabs>
          <w:tab w:pos="952" w:val="left" w:leader="none"/>
        </w:tabs>
        <w:spacing w:line="240" w:lineRule="auto" w:before="1" w:after="0"/>
        <w:ind w:left="952" w:right="0" w:hanging="777"/>
        <w:jc w:val="left"/>
        <w:rPr>
          <w:sz w:val="20"/>
        </w:rPr>
      </w:pPr>
      <w:r>
        <w:rPr>
          <w:sz w:val="20"/>
        </w:rPr>
        <w:t>compatible.</w:t>
      </w:r>
      <w:r>
        <w:rPr>
          <w:spacing w:val="5"/>
          <w:sz w:val="20"/>
        </w:rPr>
        <w:t> </w:t>
      </w:r>
      <w:r>
        <w:rPr>
          <w:sz w:val="20"/>
        </w:rPr>
        <w:t>Backwards</w:t>
      </w:r>
      <w:r>
        <w:rPr>
          <w:spacing w:val="5"/>
          <w:sz w:val="20"/>
        </w:rPr>
        <w:t> </w:t>
      </w:r>
      <w:r>
        <w:rPr>
          <w:sz w:val="20"/>
        </w:rPr>
        <w:t>incompatible</w:t>
      </w:r>
      <w:r>
        <w:rPr>
          <w:spacing w:val="5"/>
          <w:sz w:val="20"/>
        </w:rPr>
        <w:t> </w:t>
      </w:r>
      <w:r>
        <w:rPr>
          <w:sz w:val="20"/>
        </w:rPr>
        <w:t>changes</w:t>
      </w:r>
      <w:r>
        <w:rPr>
          <w:spacing w:val="5"/>
          <w:sz w:val="20"/>
        </w:rPr>
        <w:t> </w:t>
      </w:r>
      <w:r>
        <w:rPr>
          <w:sz w:val="20"/>
        </w:rPr>
        <w:t>will</w:t>
      </w:r>
      <w:r>
        <w:rPr>
          <w:spacing w:val="5"/>
          <w:sz w:val="20"/>
        </w:rPr>
        <w:t> </w:t>
      </w:r>
      <w:r>
        <w:rPr>
          <w:sz w:val="20"/>
        </w:rPr>
        <w:t>be</w:t>
      </w:r>
      <w:r>
        <w:rPr>
          <w:spacing w:val="6"/>
          <w:sz w:val="20"/>
        </w:rPr>
        <w:t> </w:t>
      </w:r>
      <w:r>
        <w:rPr>
          <w:sz w:val="20"/>
        </w:rPr>
        <w:t>addressed</w:t>
      </w:r>
      <w:r>
        <w:rPr>
          <w:spacing w:val="7"/>
          <w:sz w:val="20"/>
        </w:rPr>
        <w:t> </w:t>
      </w:r>
      <w:r>
        <w:rPr>
          <w:sz w:val="20"/>
        </w:rPr>
        <w:t>by</w:t>
      </w:r>
      <w:r>
        <w:rPr>
          <w:spacing w:val="6"/>
          <w:sz w:val="20"/>
        </w:rPr>
        <w:t> </w:t>
      </w:r>
      <w:r>
        <w:rPr>
          <w:sz w:val="20"/>
        </w:rPr>
        <w:t>incrementing</w:t>
      </w:r>
      <w:r>
        <w:rPr>
          <w:spacing w:val="6"/>
          <w:sz w:val="20"/>
        </w:rPr>
        <w:t> </w:t>
      </w:r>
      <w:r>
        <w:rPr>
          <w:sz w:val="20"/>
        </w:rPr>
        <w:t>the</w:t>
      </w:r>
      <w:r>
        <w:rPr>
          <w:spacing w:val="5"/>
          <w:sz w:val="20"/>
        </w:rPr>
        <w:t> </w:t>
      </w:r>
      <w:r>
        <w:rPr>
          <w:sz w:val="20"/>
        </w:rPr>
        <w:t>number</w:t>
      </w:r>
      <w:r>
        <w:rPr>
          <w:spacing w:val="6"/>
          <w:sz w:val="20"/>
        </w:rPr>
        <w:t> </w:t>
      </w:r>
      <w:r>
        <w:rPr>
          <w:sz w:val="20"/>
        </w:rPr>
        <w:t>used</w:t>
      </w:r>
      <w:r>
        <w:rPr>
          <w:spacing w:val="7"/>
          <w:sz w:val="20"/>
        </w:rPr>
        <w:t> </w:t>
      </w:r>
      <w:r>
        <w:rPr>
          <w:sz w:val="20"/>
        </w:rPr>
        <w:t>as</w:t>
      </w:r>
      <w:r>
        <w:rPr>
          <w:spacing w:val="5"/>
          <w:sz w:val="20"/>
        </w:rPr>
        <w:t> </w:t>
      </w:r>
      <w:r>
        <w:rPr>
          <w:sz w:val="20"/>
        </w:rPr>
        <w:t>part</w:t>
      </w:r>
      <w:r>
        <w:rPr>
          <w:spacing w:val="5"/>
          <w:sz w:val="20"/>
        </w:rPr>
        <w:t> </w:t>
      </w:r>
      <w:r>
        <w:rPr>
          <w:sz w:val="20"/>
        </w:rPr>
        <w:t>of</w:t>
      </w:r>
      <w:r>
        <w:rPr>
          <w:spacing w:val="6"/>
          <w:sz w:val="20"/>
        </w:rPr>
        <w:t> </w:t>
      </w:r>
      <w:r>
        <w:rPr>
          <w:sz w:val="20"/>
        </w:rPr>
        <w:t>the</w:t>
      </w:r>
      <w:r>
        <w:rPr>
          <w:spacing w:val="6"/>
          <w:sz w:val="20"/>
        </w:rPr>
        <w:t> </w:t>
      </w:r>
      <w:r>
        <w:rPr>
          <w:spacing w:val="-2"/>
          <w:sz w:val="20"/>
        </w:rPr>
        <w:t>model</w:t>
      </w:r>
    </w:p>
    <w:p>
      <w:pPr>
        <w:pStyle w:val="ListParagraph"/>
        <w:numPr>
          <w:ilvl w:val="0"/>
          <w:numId w:val="20"/>
        </w:numPr>
        <w:tabs>
          <w:tab w:pos="952" w:val="left" w:leader="none"/>
        </w:tabs>
        <w:spacing w:line="229" w:lineRule="exact" w:before="1" w:after="0"/>
        <w:ind w:left="952" w:right="0" w:hanging="777"/>
        <w:jc w:val="left"/>
        <w:rPr>
          <w:sz w:val="20"/>
        </w:rPr>
      </w:pPr>
      <w:r>
        <w:rPr>
          <w:sz w:val="20"/>
        </w:rPr>
        <w:t>name</w:t>
      </w:r>
      <w:r>
        <w:rPr>
          <w:spacing w:val="-6"/>
          <w:sz w:val="20"/>
        </w:rPr>
        <w:t> </w:t>
      </w:r>
      <w:r>
        <w:rPr>
          <w:sz w:val="20"/>
        </w:rPr>
        <w:t>and</w:t>
      </w:r>
      <w:r>
        <w:rPr>
          <w:spacing w:val="-5"/>
          <w:sz w:val="20"/>
        </w:rPr>
        <w:t> </w:t>
      </w:r>
      <w:r>
        <w:rPr>
          <w:sz w:val="20"/>
        </w:rPr>
        <w:t>namespace,</w:t>
      </w:r>
      <w:r>
        <w:rPr>
          <w:spacing w:val="-6"/>
          <w:sz w:val="20"/>
        </w:rPr>
        <w:t> </w:t>
      </w:r>
      <w:r>
        <w:rPr>
          <w:sz w:val="20"/>
        </w:rPr>
        <w:t>effectively</w:t>
      </w:r>
      <w:r>
        <w:rPr>
          <w:spacing w:val="-4"/>
          <w:sz w:val="20"/>
        </w:rPr>
        <w:t> </w:t>
      </w:r>
      <w:r>
        <w:rPr>
          <w:sz w:val="20"/>
        </w:rPr>
        <w:t>creating</w:t>
      </w:r>
      <w:r>
        <w:rPr>
          <w:spacing w:val="-5"/>
          <w:sz w:val="20"/>
        </w:rPr>
        <w:t> </w:t>
      </w:r>
      <w:r>
        <w:rPr>
          <w:sz w:val="20"/>
        </w:rPr>
        <w:t>a</w:t>
      </w:r>
      <w:r>
        <w:rPr>
          <w:spacing w:val="-6"/>
          <w:sz w:val="20"/>
        </w:rPr>
        <w:t> </w:t>
      </w:r>
      <w:r>
        <w:rPr>
          <w:sz w:val="20"/>
        </w:rPr>
        <w:t>new</w:t>
      </w:r>
      <w:r>
        <w:rPr>
          <w:spacing w:val="-5"/>
          <w:sz w:val="20"/>
        </w:rPr>
        <w:t> </w:t>
      </w:r>
      <w:r>
        <w:rPr>
          <w:sz w:val="20"/>
        </w:rPr>
        <w:t>YANG</w:t>
      </w:r>
      <w:r>
        <w:rPr>
          <w:spacing w:val="-6"/>
          <w:sz w:val="20"/>
        </w:rPr>
        <w:t> </w:t>
      </w:r>
      <w:r>
        <w:rPr>
          <w:sz w:val="20"/>
        </w:rPr>
        <w:t>model.</w:t>
      </w:r>
      <w:r>
        <w:rPr>
          <w:spacing w:val="-6"/>
          <w:sz w:val="20"/>
        </w:rPr>
        <w:t> </w:t>
      </w:r>
      <w:r>
        <w:rPr>
          <w:sz w:val="20"/>
        </w:rPr>
        <w:t>The</w:t>
      </w:r>
      <w:r>
        <w:rPr>
          <w:spacing w:val="-5"/>
          <w:sz w:val="20"/>
        </w:rPr>
        <w:t> </w:t>
      </w:r>
      <w:r>
        <w:rPr>
          <w:sz w:val="20"/>
        </w:rPr>
        <w:t>format</w:t>
      </w:r>
      <w:r>
        <w:rPr>
          <w:spacing w:val="-6"/>
          <w:sz w:val="20"/>
        </w:rPr>
        <w:t> </w:t>
      </w:r>
      <w:r>
        <w:rPr>
          <w:sz w:val="20"/>
        </w:rPr>
        <w:t>of</w:t>
      </w:r>
      <w:r>
        <w:rPr>
          <w:spacing w:val="-5"/>
          <w:sz w:val="20"/>
        </w:rPr>
        <w:t> </w:t>
      </w:r>
      <w:r>
        <w:rPr>
          <w:sz w:val="20"/>
        </w:rPr>
        <w:t>the</w:t>
      </w:r>
      <w:r>
        <w:rPr>
          <w:spacing w:val="-6"/>
          <w:sz w:val="20"/>
        </w:rPr>
        <w:t> </w:t>
      </w:r>
      <w:r>
        <w:rPr>
          <w:sz w:val="20"/>
        </w:rPr>
        <w:t>namespace</w:t>
      </w:r>
      <w:r>
        <w:rPr>
          <w:spacing w:val="-6"/>
          <w:sz w:val="20"/>
        </w:rPr>
        <w:t> </w:t>
      </w:r>
      <w:r>
        <w:rPr>
          <w:sz w:val="20"/>
        </w:rPr>
        <w:t>used</w:t>
      </w:r>
      <w:r>
        <w:rPr>
          <w:spacing w:val="-4"/>
          <w:sz w:val="20"/>
        </w:rPr>
        <w:t> </w:t>
      </w:r>
      <w:r>
        <w:rPr>
          <w:sz w:val="20"/>
        </w:rPr>
        <w:t>in</w:t>
      </w:r>
      <w:r>
        <w:rPr>
          <w:spacing w:val="-6"/>
          <w:sz w:val="20"/>
        </w:rPr>
        <w:t> </w:t>
      </w:r>
      <w:r>
        <w:rPr>
          <w:sz w:val="20"/>
        </w:rPr>
        <w:t>all</w:t>
      </w:r>
      <w:r>
        <w:rPr>
          <w:spacing w:val="3"/>
          <w:sz w:val="20"/>
        </w:rPr>
        <w:t> </w:t>
      </w:r>
      <w:r>
        <w:rPr>
          <w:sz w:val="20"/>
        </w:rPr>
        <w:t>O-RAN</w:t>
      </w:r>
      <w:r>
        <w:rPr>
          <w:spacing w:val="-3"/>
          <w:sz w:val="20"/>
        </w:rPr>
        <w:t> </w:t>
      </w:r>
      <w:r>
        <w:rPr>
          <w:spacing w:val="-4"/>
          <w:sz w:val="20"/>
        </w:rPr>
        <w:t>YANG</w:t>
      </w:r>
    </w:p>
    <w:p>
      <w:pPr>
        <w:pStyle w:val="ListParagraph"/>
        <w:numPr>
          <w:ilvl w:val="0"/>
          <w:numId w:val="20"/>
        </w:numPr>
        <w:tabs>
          <w:tab w:pos="952" w:val="left" w:leader="none"/>
        </w:tabs>
        <w:spacing w:line="229" w:lineRule="exact" w:before="0" w:after="0"/>
        <w:ind w:left="952" w:right="0" w:hanging="777"/>
        <w:jc w:val="left"/>
        <w:rPr>
          <w:sz w:val="20"/>
        </w:rPr>
      </w:pPr>
      <w:r>
        <w:rPr>
          <w:sz w:val="20"/>
        </w:rPr>
        <w:t>models</w:t>
      </w:r>
      <w:r>
        <w:rPr>
          <w:spacing w:val="10"/>
          <w:sz w:val="20"/>
        </w:rPr>
        <w:t> </w:t>
      </w:r>
      <w:r>
        <w:rPr>
          <w:sz w:val="20"/>
        </w:rPr>
        <w:t>is</w:t>
      </w:r>
      <w:r>
        <w:rPr>
          <w:spacing w:val="10"/>
          <w:sz w:val="20"/>
        </w:rPr>
        <w:t> </w:t>
      </w:r>
      <w:r>
        <w:rPr>
          <w:sz w:val="20"/>
        </w:rPr>
        <w:t>“urn:o-ran:”&lt;model-name&gt;“:”&lt;model-number&gt;,</w:t>
      </w:r>
      <w:r>
        <w:rPr>
          <w:spacing w:val="9"/>
          <w:sz w:val="20"/>
        </w:rPr>
        <w:t> </w:t>
      </w:r>
      <w:r>
        <w:rPr>
          <w:sz w:val="20"/>
        </w:rPr>
        <w:t>where</w:t>
      </w:r>
      <w:r>
        <w:rPr>
          <w:spacing w:val="11"/>
          <w:sz w:val="20"/>
        </w:rPr>
        <w:t> </w:t>
      </w:r>
      <w:r>
        <w:rPr>
          <w:sz w:val="20"/>
        </w:rPr>
        <w:t>the</w:t>
      </w:r>
      <w:r>
        <w:rPr>
          <w:spacing w:val="12"/>
          <w:sz w:val="20"/>
        </w:rPr>
        <w:t> </w:t>
      </w:r>
      <w:r>
        <w:rPr>
          <w:sz w:val="20"/>
        </w:rPr>
        <w:t>initial</w:t>
      </w:r>
      <w:r>
        <w:rPr>
          <w:spacing w:val="10"/>
          <w:sz w:val="20"/>
        </w:rPr>
        <w:t> </w:t>
      </w:r>
      <w:r>
        <w:rPr>
          <w:sz w:val="20"/>
        </w:rPr>
        <w:t>&lt;model-number&gt;</w:t>
      </w:r>
      <w:r>
        <w:rPr>
          <w:spacing w:val="11"/>
          <w:sz w:val="20"/>
        </w:rPr>
        <w:t> </w:t>
      </w:r>
      <w:r>
        <w:rPr>
          <w:sz w:val="20"/>
        </w:rPr>
        <w:t>used</w:t>
      </w:r>
      <w:r>
        <w:rPr>
          <w:spacing w:val="12"/>
          <w:sz w:val="20"/>
        </w:rPr>
        <w:t> </w:t>
      </w:r>
      <w:r>
        <w:rPr>
          <w:sz w:val="20"/>
        </w:rPr>
        <w:t>in</w:t>
      </w:r>
      <w:r>
        <w:rPr>
          <w:spacing w:val="11"/>
          <w:sz w:val="20"/>
        </w:rPr>
        <w:t> </w:t>
      </w:r>
      <w:r>
        <w:rPr>
          <w:sz w:val="20"/>
        </w:rPr>
        <w:t>a</w:t>
      </w:r>
      <w:r>
        <w:rPr>
          <w:spacing w:val="11"/>
          <w:sz w:val="20"/>
        </w:rPr>
        <w:t> </w:t>
      </w:r>
      <w:r>
        <w:rPr>
          <w:sz w:val="20"/>
        </w:rPr>
        <w:t>newly</w:t>
      </w:r>
      <w:r>
        <w:rPr>
          <w:spacing w:val="9"/>
          <w:sz w:val="20"/>
        </w:rPr>
        <w:t> </w:t>
      </w:r>
      <w:r>
        <w:rPr>
          <w:spacing w:val="-2"/>
          <w:sz w:val="20"/>
        </w:rPr>
        <w:t>defined</w:t>
      </w:r>
    </w:p>
    <w:p>
      <w:pPr>
        <w:pStyle w:val="ListParagraph"/>
        <w:numPr>
          <w:ilvl w:val="0"/>
          <w:numId w:val="20"/>
        </w:numPr>
        <w:tabs>
          <w:tab w:pos="952" w:val="left" w:leader="none"/>
        </w:tabs>
        <w:spacing w:line="240" w:lineRule="auto" w:before="0" w:after="0"/>
        <w:ind w:left="952" w:right="0" w:hanging="777"/>
        <w:jc w:val="left"/>
        <w:rPr>
          <w:sz w:val="20"/>
        </w:rPr>
      </w:pPr>
      <w:r>
        <w:rPr>
          <w:sz w:val="20"/>
        </w:rPr>
        <w:t>YANG</w:t>
      </w:r>
      <w:r>
        <w:rPr>
          <w:spacing w:val="-2"/>
          <w:sz w:val="20"/>
        </w:rPr>
        <w:t> </w:t>
      </w:r>
      <w:r>
        <w:rPr>
          <w:sz w:val="20"/>
        </w:rPr>
        <w:t>model</w:t>
      </w:r>
      <w:r>
        <w:rPr>
          <w:spacing w:val="-2"/>
          <w:sz w:val="20"/>
        </w:rPr>
        <w:t> </w:t>
      </w:r>
      <w:r>
        <w:rPr>
          <w:sz w:val="20"/>
        </w:rPr>
        <w:t>is</w:t>
      </w:r>
      <w:r>
        <w:rPr>
          <w:spacing w:val="-2"/>
          <w:sz w:val="20"/>
        </w:rPr>
        <w:t> </w:t>
      </w:r>
      <w:r>
        <w:rPr>
          <w:sz w:val="20"/>
        </w:rPr>
        <w:t>“1.0”.</w:t>
      </w:r>
      <w:r>
        <w:rPr>
          <w:spacing w:val="1"/>
          <w:sz w:val="20"/>
        </w:rPr>
        <w:t> </w:t>
      </w:r>
      <w:r>
        <w:rPr>
          <w:sz w:val="20"/>
        </w:rPr>
        <w:t>Where</w:t>
      </w:r>
      <w:r>
        <w:rPr>
          <w:spacing w:val="1"/>
          <w:sz w:val="20"/>
        </w:rPr>
        <w:t> </w:t>
      </w:r>
      <w:r>
        <w:rPr>
          <w:sz w:val="20"/>
        </w:rPr>
        <w:t>this</w:t>
      </w:r>
      <w:r>
        <w:rPr>
          <w:spacing w:val="-3"/>
          <w:sz w:val="20"/>
        </w:rPr>
        <w:t> </w:t>
      </w:r>
      <w:r>
        <w:rPr>
          <w:sz w:val="20"/>
        </w:rPr>
        <w:t>document</w:t>
      </w:r>
      <w:r>
        <w:rPr>
          <w:spacing w:val="-2"/>
          <w:sz w:val="20"/>
        </w:rPr>
        <w:t> </w:t>
      </w:r>
      <w:r>
        <w:rPr>
          <w:sz w:val="20"/>
        </w:rPr>
        <w:t>makes</w:t>
      </w:r>
      <w:r>
        <w:rPr>
          <w:spacing w:val="-2"/>
          <w:sz w:val="20"/>
        </w:rPr>
        <w:t> </w:t>
      </w:r>
      <w:r>
        <w:rPr>
          <w:sz w:val="20"/>
        </w:rPr>
        <w:t>reference</w:t>
      </w:r>
      <w:r>
        <w:rPr>
          <w:spacing w:val="-1"/>
          <w:sz w:val="20"/>
        </w:rPr>
        <w:t> </w:t>
      </w:r>
      <w:r>
        <w:rPr>
          <w:sz w:val="20"/>
        </w:rPr>
        <w:t>to</w:t>
      </w:r>
      <w:r>
        <w:rPr>
          <w:spacing w:val="-1"/>
          <w:sz w:val="20"/>
        </w:rPr>
        <w:t> </w:t>
      </w:r>
      <w:r>
        <w:rPr>
          <w:sz w:val="20"/>
        </w:rPr>
        <w:t>models,</w:t>
      </w:r>
      <w:r>
        <w:rPr>
          <w:spacing w:val="-2"/>
          <w:sz w:val="20"/>
        </w:rPr>
        <w:t> </w:t>
      </w:r>
      <w:r>
        <w:rPr>
          <w:sz w:val="20"/>
        </w:rPr>
        <w:t>irrespective</w:t>
      </w:r>
      <w:r>
        <w:rPr>
          <w:spacing w:val="-2"/>
          <w:sz w:val="20"/>
        </w:rPr>
        <w:t> </w:t>
      </w:r>
      <w:r>
        <w:rPr>
          <w:sz w:val="20"/>
        </w:rPr>
        <w:t>of their backward</w:t>
      </w:r>
      <w:r>
        <w:rPr>
          <w:spacing w:val="-1"/>
          <w:sz w:val="20"/>
        </w:rPr>
        <w:t> </w:t>
      </w:r>
      <w:r>
        <w:rPr>
          <w:sz w:val="20"/>
        </w:rPr>
        <w:t>compatibility,</w:t>
      </w:r>
      <w:r>
        <w:rPr>
          <w:spacing w:val="-2"/>
          <w:sz w:val="20"/>
        </w:rPr>
        <w:t> </w:t>
      </w:r>
      <w:r>
        <w:rPr>
          <w:spacing w:val="-10"/>
          <w:sz w:val="20"/>
        </w:rPr>
        <w:t>a</w:t>
      </w:r>
    </w:p>
    <w:p>
      <w:pPr>
        <w:pStyle w:val="ListParagraph"/>
        <w:numPr>
          <w:ilvl w:val="0"/>
          <w:numId w:val="20"/>
        </w:numPr>
        <w:tabs>
          <w:tab w:pos="952" w:val="left" w:leader="none"/>
        </w:tabs>
        <w:spacing w:line="240" w:lineRule="auto" w:before="0" w:after="0"/>
        <w:ind w:left="952" w:right="0" w:hanging="777"/>
        <w:jc w:val="left"/>
        <w:rPr>
          <w:sz w:val="20"/>
        </w:rPr>
      </w:pPr>
      <w:r>
        <w:rPr>
          <w:sz w:val="20"/>
        </w:rPr>
        <w:t>generic</w:t>
      </w:r>
      <w:r>
        <w:rPr>
          <w:spacing w:val="4"/>
          <w:sz w:val="20"/>
        </w:rPr>
        <w:t> </w:t>
      </w:r>
      <w:r>
        <w:rPr>
          <w:sz w:val="20"/>
        </w:rPr>
        <w:t>&lt;model-number&gt;</w:t>
      </w:r>
      <w:r>
        <w:rPr>
          <w:spacing w:val="3"/>
          <w:sz w:val="20"/>
        </w:rPr>
        <w:t> </w:t>
      </w:r>
      <w:r>
        <w:rPr>
          <w:sz w:val="20"/>
        </w:rPr>
        <w:t>of</w:t>
      </w:r>
      <w:r>
        <w:rPr>
          <w:spacing w:val="6"/>
          <w:sz w:val="20"/>
        </w:rPr>
        <w:t> </w:t>
      </w:r>
      <w:r>
        <w:rPr>
          <w:sz w:val="20"/>
        </w:rPr>
        <w:t>“x.y”</w:t>
      </w:r>
      <w:r>
        <w:rPr>
          <w:spacing w:val="6"/>
          <w:sz w:val="20"/>
        </w:rPr>
        <w:t> </w:t>
      </w:r>
      <w:r>
        <w:rPr>
          <w:sz w:val="20"/>
        </w:rPr>
        <w:t>is</w:t>
      </w:r>
      <w:r>
        <w:rPr>
          <w:spacing w:val="2"/>
          <w:sz w:val="20"/>
        </w:rPr>
        <w:t> </w:t>
      </w:r>
      <w:r>
        <w:rPr>
          <w:sz w:val="20"/>
        </w:rPr>
        <w:t>used</w:t>
      </w:r>
      <w:r>
        <w:rPr>
          <w:spacing w:val="7"/>
          <w:sz w:val="20"/>
        </w:rPr>
        <w:t> </w:t>
      </w:r>
      <w:r>
        <w:rPr>
          <w:sz w:val="20"/>
        </w:rPr>
        <w:t>to</w:t>
      </w:r>
      <w:r>
        <w:rPr>
          <w:spacing w:val="4"/>
          <w:sz w:val="20"/>
        </w:rPr>
        <w:t> </w:t>
      </w:r>
      <w:r>
        <w:rPr>
          <w:sz w:val="20"/>
        </w:rPr>
        <w:t>enable</w:t>
      </w:r>
      <w:r>
        <w:rPr>
          <w:spacing w:val="5"/>
          <w:sz w:val="20"/>
        </w:rPr>
        <w:t> </w:t>
      </w:r>
      <w:r>
        <w:rPr>
          <w:sz w:val="20"/>
        </w:rPr>
        <w:t>reference</w:t>
      </w:r>
      <w:r>
        <w:rPr>
          <w:spacing w:val="6"/>
          <w:sz w:val="20"/>
        </w:rPr>
        <w:t> </w:t>
      </w:r>
      <w:r>
        <w:rPr>
          <w:sz w:val="20"/>
        </w:rPr>
        <w:t>to</w:t>
      </w:r>
      <w:r>
        <w:rPr>
          <w:spacing w:val="6"/>
          <w:sz w:val="20"/>
        </w:rPr>
        <w:t> </w:t>
      </w:r>
      <w:r>
        <w:rPr>
          <w:sz w:val="20"/>
        </w:rPr>
        <w:t>all</w:t>
      </w:r>
      <w:r>
        <w:rPr>
          <w:spacing w:val="3"/>
          <w:sz w:val="20"/>
        </w:rPr>
        <w:t> </w:t>
      </w:r>
      <w:r>
        <w:rPr>
          <w:sz w:val="20"/>
        </w:rPr>
        <w:t>versions</w:t>
      </w:r>
      <w:r>
        <w:rPr>
          <w:spacing w:val="2"/>
          <w:sz w:val="20"/>
        </w:rPr>
        <w:t> </w:t>
      </w:r>
      <w:r>
        <w:rPr>
          <w:sz w:val="20"/>
        </w:rPr>
        <w:t>of</w:t>
      </w:r>
      <w:r>
        <w:rPr>
          <w:spacing w:val="6"/>
          <w:sz w:val="20"/>
        </w:rPr>
        <w:t> </w:t>
      </w:r>
      <w:r>
        <w:rPr>
          <w:sz w:val="20"/>
        </w:rPr>
        <w:t>the</w:t>
      </w:r>
      <w:r>
        <w:rPr>
          <w:spacing w:val="6"/>
          <w:sz w:val="20"/>
        </w:rPr>
        <w:t> </w:t>
      </w:r>
      <w:r>
        <w:rPr>
          <w:sz w:val="20"/>
        </w:rPr>
        <w:t>namespace</w:t>
      </w:r>
      <w:r>
        <w:rPr>
          <w:spacing w:val="5"/>
          <w:sz w:val="20"/>
        </w:rPr>
        <w:t> </w:t>
      </w:r>
      <w:r>
        <w:rPr>
          <w:sz w:val="20"/>
        </w:rPr>
        <w:t>for</w:t>
      </w:r>
      <w:r>
        <w:rPr>
          <w:spacing w:val="4"/>
          <w:sz w:val="20"/>
        </w:rPr>
        <w:t> </w:t>
      </w:r>
      <w:r>
        <w:rPr>
          <w:sz w:val="20"/>
        </w:rPr>
        <w:t>a</w:t>
      </w:r>
      <w:r>
        <w:rPr>
          <w:spacing w:val="3"/>
          <w:sz w:val="20"/>
        </w:rPr>
        <w:t> </w:t>
      </w:r>
      <w:r>
        <w:rPr>
          <w:sz w:val="20"/>
        </w:rPr>
        <w:t>particular</w:t>
      </w:r>
      <w:r>
        <w:rPr>
          <w:spacing w:val="4"/>
          <w:sz w:val="20"/>
        </w:rPr>
        <w:t> </w:t>
      </w:r>
      <w:r>
        <w:rPr>
          <w:spacing w:val="-2"/>
          <w:sz w:val="20"/>
        </w:rPr>
        <w:t>&lt;model-</w:t>
      </w:r>
    </w:p>
    <w:p>
      <w:pPr>
        <w:pStyle w:val="ListParagraph"/>
        <w:numPr>
          <w:ilvl w:val="0"/>
          <w:numId w:val="20"/>
        </w:numPr>
        <w:tabs>
          <w:tab w:pos="952" w:val="left" w:leader="none"/>
        </w:tabs>
        <w:spacing w:line="240" w:lineRule="auto" w:before="1" w:after="0"/>
        <w:ind w:left="952" w:right="0" w:hanging="777"/>
        <w:jc w:val="left"/>
        <w:rPr>
          <w:sz w:val="20"/>
        </w:rPr>
      </w:pPr>
      <w:r>
        <w:rPr>
          <w:spacing w:val="-2"/>
          <w:sz w:val="20"/>
        </w:rPr>
        <w:t>name&gt;.</w:t>
      </w:r>
    </w:p>
    <w:p>
      <w:pPr>
        <w:pStyle w:val="BodyText"/>
        <w:ind w:left="175"/>
      </w:pPr>
      <w:r>
        <w:rPr>
          <w:spacing w:val="-5"/>
        </w:rPr>
        <w:t>41</w:t>
      </w:r>
    </w:p>
    <w:p>
      <w:pPr>
        <w:spacing w:after="0"/>
        <w:sectPr>
          <w:pgSz w:w="11910" w:h="16850"/>
          <w:pgMar w:header="949" w:footer="519" w:top="1420" w:bottom="700" w:left="180" w:right="240"/>
        </w:sectPr>
      </w:pPr>
    </w:p>
    <w:p>
      <w:pPr>
        <w:pStyle w:val="ListParagraph"/>
        <w:numPr>
          <w:ilvl w:val="0"/>
          <w:numId w:val="21"/>
        </w:numPr>
        <w:tabs>
          <w:tab w:pos="952" w:val="left" w:leader="none"/>
        </w:tabs>
        <w:spacing w:line="229" w:lineRule="exact" w:before="82" w:after="0"/>
        <w:ind w:left="952" w:right="0" w:hanging="676"/>
        <w:jc w:val="left"/>
        <w:rPr>
          <w:sz w:val="20"/>
        </w:rPr>
      </w:pPr>
      <w:r>
        <w:rPr>
          <w:sz w:val="20"/>
        </w:rPr>
        <w:t>The</w:t>
      </w:r>
      <w:r>
        <w:rPr>
          <w:spacing w:val="-3"/>
          <w:sz w:val="20"/>
        </w:rPr>
        <w:t> </w:t>
      </w:r>
      <w:r>
        <w:rPr>
          <w:sz w:val="20"/>
        </w:rPr>
        <w:t>revision</w:t>
      </w:r>
      <w:r>
        <w:rPr>
          <w:spacing w:val="-1"/>
          <w:sz w:val="20"/>
        </w:rPr>
        <w:t> </w:t>
      </w:r>
      <w:r>
        <w:rPr>
          <w:sz w:val="20"/>
        </w:rPr>
        <w:t>statement</w:t>
      </w:r>
      <w:r>
        <w:rPr>
          <w:spacing w:val="-4"/>
          <w:sz w:val="20"/>
        </w:rPr>
        <w:t> </w:t>
      </w:r>
      <w:r>
        <w:rPr>
          <w:sz w:val="20"/>
        </w:rPr>
        <w:t>in</w:t>
      </w:r>
      <w:r>
        <w:rPr>
          <w:spacing w:val="-2"/>
          <w:sz w:val="20"/>
        </w:rPr>
        <w:t> </w:t>
      </w:r>
      <w:r>
        <w:rPr>
          <w:sz w:val="20"/>
        </w:rPr>
        <w:t>all</w:t>
      </w:r>
      <w:r>
        <w:rPr>
          <w:spacing w:val="-7"/>
          <w:sz w:val="20"/>
        </w:rPr>
        <w:t> </w:t>
      </w:r>
      <w:r>
        <w:rPr>
          <w:sz w:val="20"/>
        </w:rPr>
        <w:t>YANG</w:t>
      </w:r>
      <w:r>
        <w:rPr>
          <w:spacing w:val="-1"/>
          <w:sz w:val="20"/>
        </w:rPr>
        <w:t> </w:t>
      </w:r>
      <w:r>
        <w:rPr>
          <w:sz w:val="20"/>
        </w:rPr>
        <w:t>models</w:t>
      </w:r>
      <w:r>
        <w:rPr>
          <w:spacing w:val="-2"/>
          <w:sz w:val="20"/>
        </w:rPr>
        <w:t> </w:t>
      </w:r>
      <w:r>
        <w:rPr>
          <w:sz w:val="20"/>
        </w:rPr>
        <w:t>includes</w:t>
      </w:r>
      <w:r>
        <w:rPr>
          <w:spacing w:val="-3"/>
          <w:sz w:val="20"/>
        </w:rPr>
        <w:t> </w:t>
      </w:r>
      <w:r>
        <w:rPr>
          <w:sz w:val="20"/>
        </w:rPr>
        <w:t>a</w:t>
      </w:r>
      <w:r>
        <w:rPr>
          <w:spacing w:val="-4"/>
          <w:sz w:val="20"/>
        </w:rPr>
        <w:t> </w:t>
      </w:r>
      <w:r>
        <w:rPr>
          <w:sz w:val="20"/>
        </w:rPr>
        <w:t>reference</w:t>
      </w:r>
      <w:r>
        <w:rPr>
          <w:spacing w:val="-1"/>
          <w:sz w:val="20"/>
        </w:rPr>
        <w:t> </w:t>
      </w:r>
      <w:r>
        <w:rPr>
          <w:sz w:val="20"/>
        </w:rPr>
        <w:t>statement</w:t>
      </w:r>
      <w:r>
        <w:rPr>
          <w:spacing w:val="-4"/>
          <w:sz w:val="20"/>
        </w:rPr>
        <w:t> </w:t>
      </w:r>
      <w:r>
        <w:rPr>
          <w:sz w:val="20"/>
        </w:rPr>
        <w:t>used</w:t>
      </w:r>
      <w:r>
        <w:rPr>
          <w:spacing w:val="-2"/>
          <w:sz w:val="20"/>
        </w:rPr>
        <w:t> </w:t>
      </w:r>
      <w:r>
        <w:rPr>
          <w:sz w:val="20"/>
        </w:rPr>
        <w:t>to</w:t>
      </w:r>
      <w:r>
        <w:rPr>
          <w:spacing w:val="-1"/>
          <w:sz w:val="20"/>
        </w:rPr>
        <w:t> </w:t>
      </w:r>
      <w:r>
        <w:rPr>
          <w:sz w:val="20"/>
        </w:rPr>
        <w:t>cross-reference</w:t>
      </w:r>
      <w:r>
        <w:rPr>
          <w:spacing w:val="-4"/>
          <w:sz w:val="20"/>
        </w:rPr>
        <w:t> </w:t>
      </w:r>
      <w:r>
        <w:rPr>
          <w:sz w:val="20"/>
        </w:rPr>
        <w:t>to</w:t>
      </w:r>
      <w:r>
        <w:rPr>
          <w:spacing w:val="-3"/>
          <w:sz w:val="20"/>
        </w:rPr>
        <w:t> </w:t>
      </w:r>
      <w:r>
        <w:rPr>
          <w:sz w:val="20"/>
        </w:rPr>
        <w:t>the</w:t>
      </w:r>
      <w:r>
        <w:rPr>
          <w:spacing w:val="-1"/>
          <w:sz w:val="20"/>
        </w:rPr>
        <w:t> </w:t>
      </w:r>
      <w:r>
        <w:rPr>
          <w:sz w:val="20"/>
        </w:rPr>
        <w:t>first</w:t>
      </w:r>
      <w:r>
        <w:rPr>
          <w:spacing w:val="-2"/>
          <w:sz w:val="20"/>
        </w:rPr>
        <w:t> </w:t>
      </w:r>
      <w:r>
        <w:rPr>
          <w:sz w:val="20"/>
        </w:rPr>
        <w:t>version</w:t>
      </w:r>
      <w:r>
        <w:rPr>
          <w:spacing w:val="-1"/>
          <w:sz w:val="20"/>
        </w:rPr>
        <w:t> </w:t>
      </w:r>
      <w:r>
        <w:rPr>
          <w:spacing w:val="-5"/>
          <w:sz w:val="20"/>
        </w:rPr>
        <w:t>of</w:t>
      </w:r>
    </w:p>
    <w:p>
      <w:pPr>
        <w:pStyle w:val="ListParagraph"/>
        <w:numPr>
          <w:ilvl w:val="0"/>
          <w:numId w:val="21"/>
        </w:numPr>
        <w:tabs>
          <w:tab w:pos="952" w:val="left" w:leader="none"/>
        </w:tabs>
        <w:spacing w:line="229" w:lineRule="exact" w:before="0" w:after="0"/>
        <w:ind w:left="952" w:right="0" w:hanging="676"/>
        <w:jc w:val="left"/>
        <w:rPr>
          <w:sz w:val="20"/>
        </w:rPr>
      </w:pPr>
      <w:r>
        <w:rPr>
          <w:sz w:val="20"/>
        </w:rPr>
        <w:t>this</w:t>
      </w:r>
      <w:r>
        <w:rPr>
          <w:spacing w:val="-6"/>
          <w:sz w:val="20"/>
        </w:rPr>
        <w:t> </w:t>
      </w:r>
      <w:r>
        <w:rPr>
          <w:sz w:val="20"/>
        </w:rPr>
        <w:t>document</w:t>
      </w:r>
      <w:r>
        <w:rPr>
          <w:spacing w:val="-7"/>
          <w:sz w:val="20"/>
        </w:rPr>
        <w:t> </w:t>
      </w:r>
      <w:r>
        <w:rPr>
          <w:sz w:val="20"/>
        </w:rPr>
        <w:t>where</w:t>
      </w:r>
      <w:r>
        <w:rPr>
          <w:spacing w:val="-5"/>
          <w:sz w:val="20"/>
        </w:rPr>
        <w:t> </w:t>
      </w:r>
      <w:r>
        <w:rPr>
          <w:sz w:val="20"/>
        </w:rPr>
        <w:t>the</w:t>
      </w:r>
      <w:r>
        <w:rPr>
          <w:spacing w:val="-5"/>
          <w:sz w:val="20"/>
        </w:rPr>
        <w:t> </w:t>
      </w:r>
      <w:r>
        <w:rPr>
          <w:sz w:val="20"/>
        </w:rPr>
        <w:t>corresponding</w:t>
      </w:r>
      <w:r>
        <w:rPr>
          <w:spacing w:val="-5"/>
          <w:sz w:val="20"/>
        </w:rPr>
        <w:t> </w:t>
      </w:r>
      <w:r>
        <w:rPr>
          <w:sz w:val="20"/>
        </w:rPr>
        <w:t>description</w:t>
      </w:r>
      <w:r>
        <w:rPr>
          <w:spacing w:val="-6"/>
          <w:sz w:val="20"/>
        </w:rPr>
        <w:t> </w:t>
      </w:r>
      <w:r>
        <w:rPr>
          <w:sz w:val="20"/>
        </w:rPr>
        <w:t>was</w:t>
      </w:r>
      <w:r>
        <w:rPr>
          <w:spacing w:val="-6"/>
          <w:sz w:val="20"/>
        </w:rPr>
        <w:t> </w:t>
      </w:r>
      <w:r>
        <w:rPr>
          <w:sz w:val="20"/>
        </w:rPr>
        <w:t>introduced.</w:t>
      </w:r>
      <w:r>
        <w:rPr>
          <w:spacing w:val="-5"/>
          <w:sz w:val="20"/>
        </w:rPr>
        <w:t> </w:t>
      </w:r>
      <w:r>
        <w:rPr>
          <w:sz w:val="20"/>
        </w:rPr>
        <w:t>For</w:t>
      </w:r>
      <w:r>
        <w:rPr>
          <w:spacing w:val="-5"/>
          <w:sz w:val="20"/>
        </w:rPr>
        <w:t> </w:t>
      </w:r>
      <w:r>
        <w:rPr>
          <w:sz w:val="20"/>
        </w:rPr>
        <w:t>example,</w:t>
      </w:r>
      <w:r>
        <w:rPr>
          <w:spacing w:val="-6"/>
          <w:sz w:val="20"/>
        </w:rPr>
        <w:t> </w:t>
      </w:r>
      <w:r>
        <w:rPr>
          <w:sz w:val="20"/>
        </w:rPr>
        <w:t>the</w:t>
      </w:r>
      <w:r>
        <w:rPr>
          <w:spacing w:val="-5"/>
          <w:sz w:val="20"/>
        </w:rPr>
        <w:t> </w:t>
      </w:r>
      <w:r>
        <w:rPr>
          <w:sz w:val="20"/>
        </w:rPr>
        <w:t>reference</w:t>
      </w:r>
      <w:r>
        <w:rPr>
          <w:spacing w:val="-5"/>
          <w:sz w:val="20"/>
        </w:rPr>
        <w:t> </w:t>
      </w:r>
      <w:r>
        <w:rPr>
          <w:sz w:val="20"/>
        </w:rPr>
        <w:t>in</w:t>
      </w:r>
      <w:r>
        <w:rPr>
          <w:spacing w:val="-4"/>
          <w:sz w:val="20"/>
        </w:rPr>
        <w:t> </w:t>
      </w:r>
      <w:r>
        <w:rPr>
          <w:sz w:val="20"/>
        </w:rPr>
        <w:t>all</w:t>
      </w:r>
      <w:r>
        <w:rPr>
          <w:spacing w:val="-5"/>
          <w:sz w:val="20"/>
        </w:rPr>
        <w:t> </w:t>
      </w:r>
      <w:r>
        <w:rPr>
          <w:sz w:val="20"/>
        </w:rPr>
        <w:t>revision</w:t>
      </w:r>
      <w:r>
        <w:rPr>
          <w:spacing w:val="-4"/>
          <w:sz w:val="20"/>
        </w:rPr>
        <w:t> </w:t>
      </w:r>
      <w:r>
        <w:rPr>
          <w:spacing w:val="-2"/>
          <w:sz w:val="20"/>
        </w:rPr>
        <w:t>statements</w:t>
      </w:r>
    </w:p>
    <w:p>
      <w:pPr>
        <w:pStyle w:val="ListParagraph"/>
        <w:numPr>
          <w:ilvl w:val="0"/>
          <w:numId w:val="21"/>
        </w:numPr>
        <w:tabs>
          <w:tab w:pos="952" w:val="left" w:leader="none"/>
        </w:tabs>
        <w:spacing w:line="240" w:lineRule="auto" w:before="0" w:after="0"/>
        <w:ind w:left="276" w:right="3608" w:firstLine="0"/>
        <w:jc w:val="left"/>
        <w:rPr>
          <w:sz w:val="20"/>
        </w:rPr>
      </w:pPr>
      <w:r>
        <w:rPr>
          <w:sz w:val="20"/>
        </w:rPr>
        <w:t>for</w:t>
      </w:r>
      <w:r>
        <w:rPr>
          <w:spacing w:val="-5"/>
          <w:sz w:val="20"/>
        </w:rPr>
        <w:t> </w:t>
      </w:r>
      <w:r>
        <w:rPr>
          <w:sz w:val="20"/>
        </w:rPr>
        <w:t>the</w:t>
      </w:r>
      <w:r>
        <w:rPr>
          <w:spacing w:val="-5"/>
          <w:sz w:val="20"/>
        </w:rPr>
        <w:t> </w:t>
      </w:r>
      <w:r>
        <w:rPr>
          <w:sz w:val="20"/>
        </w:rPr>
        <w:t>initial</w:t>
      </w:r>
      <w:r>
        <w:rPr>
          <w:spacing w:val="-3"/>
          <w:sz w:val="20"/>
        </w:rPr>
        <w:t> </w:t>
      </w:r>
      <w:r>
        <w:rPr>
          <w:sz w:val="20"/>
        </w:rPr>
        <w:t>O-RAN</w:t>
      </w:r>
      <w:r>
        <w:rPr>
          <w:spacing w:val="-5"/>
          <w:sz w:val="20"/>
        </w:rPr>
        <w:t> </w:t>
      </w:r>
      <w:r>
        <w:rPr>
          <w:sz w:val="20"/>
        </w:rPr>
        <w:t>models</w:t>
      </w:r>
      <w:r>
        <w:rPr>
          <w:spacing w:val="-5"/>
          <w:sz w:val="20"/>
        </w:rPr>
        <w:t> </w:t>
      </w:r>
      <w:r>
        <w:rPr>
          <w:sz w:val="20"/>
        </w:rPr>
        <w:t>include</w:t>
      </w:r>
      <w:r>
        <w:rPr>
          <w:spacing w:val="-5"/>
          <w:sz w:val="20"/>
        </w:rPr>
        <w:t> </w:t>
      </w:r>
      <w:r>
        <w:rPr>
          <w:sz w:val="20"/>
        </w:rPr>
        <w:t>cross-reference</w:t>
      </w:r>
      <w:r>
        <w:rPr>
          <w:spacing w:val="-5"/>
          <w:sz w:val="20"/>
        </w:rPr>
        <w:t> </w:t>
      </w:r>
      <w:r>
        <w:rPr>
          <w:sz w:val="20"/>
        </w:rPr>
        <w:t>to</w:t>
      </w:r>
      <w:r>
        <w:rPr>
          <w:spacing w:val="-4"/>
          <w:sz w:val="20"/>
        </w:rPr>
        <w:t> </w:t>
      </w:r>
      <w:r>
        <w:rPr>
          <w:sz w:val="20"/>
        </w:rPr>
        <w:t>“ORAN-WG5.MP.0-v01.00”. </w:t>
      </w:r>
      <w:r>
        <w:rPr>
          <w:spacing w:val="-10"/>
          <w:sz w:val="20"/>
        </w:rPr>
        <w:t>4</w:t>
      </w:r>
    </w:p>
    <w:p>
      <w:pPr>
        <w:pStyle w:val="ListParagraph"/>
        <w:numPr>
          <w:ilvl w:val="0"/>
          <w:numId w:val="22"/>
        </w:numPr>
        <w:tabs>
          <w:tab w:pos="952" w:val="left" w:leader="none"/>
        </w:tabs>
        <w:spacing w:line="240" w:lineRule="auto" w:before="1" w:after="0"/>
        <w:ind w:left="952" w:right="0" w:hanging="676"/>
        <w:jc w:val="left"/>
        <w:rPr>
          <w:sz w:val="20"/>
        </w:rPr>
      </w:pPr>
      <w:r>
        <w:rPr>
          <w:sz w:val="20"/>
        </w:rPr>
        <w:t>The</w:t>
      </w:r>
      <w:r>
        <w:rPr>
          <w:spacing w:val="17"/>
          <w:sz w:val="20"/>
        </w:rPr>
        <w:t> </w:t>
      </w:r>
      <w:r>
        <w:rPr>
          <w:sz w:val="20"/>
        </w:rPr>
        <w:t>revision</w:t>
      </w:r>
      <w:r>
        <w:rPr>
          <w:spacing w:val="18"/>
          <w:sz w:val="20"/>
        </w:rPr>
        <w:t> </w:t>
      </w:r>
      <w:r>
        <w:rPr>
          <w:sz w:val="20"/>
        </w:rPr>
        <w:t>statement</w:t>
      </w:r>
      <w:r>
        <w:rPr>
          <w:spacing w:val="14"/>
          <w:sz w:val="20"/>
        </w:rPr>
        <w:t> </w:t>
      </w:r>
      <w:r>
        <w:rPr>
          <w:sz w:val="20"/>
        </w:rPr>
        <w:t>of</w:t>
      </w:r>
      <w:r>
        <w:rPr>
          <w:spacing w:val="18"/>
          <w:sz w:val="20"/>
        </w:rPr>
        <w:t> </w:t>
      </w:r>
      <w:r>
        <w:rPr>
          <w:sz w:val="20"/>
        </w:rPr>
        <w:t>the</w:t>
      </w:r>
      <w:r>
        <w:rPr>
          <w:spacing w:val="15"/>
          <w:sz w:val="20"/>
        </w:rPr>
        <w:t> </w:t>
      </w:r>
      <w:r>
        <w:rPr>
          <w:sz w:val="20"/>
        </w:rPr>
        <w:t>YANG</w:t>
      </w:r>
      <w:r>
        <w:rPr>
          <w:spacing w:val="17"/>
          <w:sz w:val="20"/>
        </w:rPr>
        <w:t> </w:t>
      </w:r>
      <w:r>
        <w:rPr>
          <w:sz w:val="20"/>
        </w:rPr>
        <w:t>models</w:t>
      </w:r>
      <w:r>
        <w:rPr>
          <w:spacing w:val="17"/>
          <w:sz w:val="20"/>
        </w:rPr>
        <w:t> </w:t>
      </w:r>
      <w:r>
        <w:rPr>
          <w:sz w:val="20"/>
        </w:rPr>
        <w:t>also</w:t>
      </w:r>
      <w:r>
        <w:rPr>
          <w:spacing w:val="17"/>
          <w:sz w:val="20"/>
        </w:rPr>
        <w:t> </w:t>
      </w:r>
      <w:r>
        <w:rPr>
          <w:sz w:val="20"/>
        </w:rPr>
        <w:t>includes</w:t>
      </w:r>
      <w:r>
        <w:rPr>
          <w:spacing w:val="14"/>
          <w:sz w:val="20"/>
        </w:rPr>
        <w:t> </w:t>
      </w:r>
      <w:r>
        <w:rPr>
          <w:sz w:val="20"/>
        </w:rPr>
        <w:t>a</w:t>
      </w:r>
      <w:r>
        <w:rPr>
          <w:spacing w:val="17"/>
          <w:sz w:val="20"/>
        </w:rPr>
        <w:t> </w:t>
      </w:r>
      <w:r>
        <w:rPr>
          <w:sz w:val="20"/>
        </w:rPr>
        <w:t>description</w:t>
      </w:r>
      <w:r>
        <w:rPr>
          <w:spacing w:val="18"/>
          <w:sz w:val="20"/>
        </w:rPr>
        <w:t> </w:t>
      </w:r>
      <w:r>
        <w:rPr>
          <w:sz w:val="20"/>
        </w:rPr>
        <w:t>which</w:t>
      </w:r>
      <w:r>
        <w:rPr>
          <w:spacing w:val="17"/>
          <w:sz w:val="20"/>
        </w:rPr>
        <w:t> </w:t>
      </w:r>
      <w:r>
        <w:rPr>
          <w:sz w:val="20"/>
        </w:rPr>
        <w:t>is</w:t>
      </w:r>
      <w:r>
        <w:rPr>
          <w:spacing w:val="16"/>
          <w:sz w:val="20"/>
        </w:rPr>
        <w:t> </w:t>
      </w:r>
      <w:r>
        <w:rPr>
          <w:sz w:val="20"/>
        </w:rPr>
        <w:t>used</w:t>
      </w:r>
      <w:r>
        <w:rPr>
          <w:spacing w:val="16"/>
          <w:sz w:val="20"/>
        </w:rPr>
        <w:t> </w:t>
      </w:r>
      <w:r>
        <w:rPr>
          <w:sz w:val="20"/>
        </w:rPr>
        <w:t>to</w:t>
      </w:r>
      <w:r>
        <w:rPr>
          <w:spacing w:val="17"/>
          <w:sz w:val="20"/>
        </w:rPr>
        <w:t> </w:t>
      </w:r>
      <w:r>
        <w:rPr>
          <w:sz w:val="20"/>
        </w:rPr>
        <w:t>track</w:t>
      </w:r>
      <w:r>
        <w:rPr>
          <w:spacing w:val="16"/>
          <w:sz w:val="20"/>
        </w:rPr>
        <w:t> </w:t>
      </w:r>
      <w:r>
        <w:rPr>
          <w:sz w:val="20"/>
        </w:rPr>
        <w:t>the</w:t>
      </w:r>
      <w:r>
        <w:rPr>
          <w:spacing w:val="28"/>
          <w:sz w:val="20"/>
        </w:rPr>
        <w:t> </w:t>
      </w:r>
      <w:r>
        <w:rPr>
          <w:sz w:val="20"/>
        </w:rPr>
        <w:t>versioning</w:t>
      </w:r>
      <w:r>
        <w:rPr>
          <w:spacing w:val="15"/>
          <w:sz w:val="20"/>
        </w:rPr>
        <w:t> </w:t>
      </w:r>
      <w:r>
        <w:rPr>
          <w:sz w:val="20"/>
        </w:rPr>
        <w:t>of</w:t>
      </w:r>
      <w:r>
        <w:rPr>
          <w:spacing w:val="18"/>
          <w:sz w:val="20"/>
        </w:rPr>
        <w:t> </w:t>
      </w:r>
      <w:r>
        <w:rPr>
          <w:spacing w:val="-5"/>
          <w:sz w:val="20"/>
        </w:rPr>
        <w:t>the</w:t>
      </w:r>
    </w:p>
    <w:p>
      <w:pPr>
        <w:pStyle w:val="ListParagraph"/>
        <w:numPr>
          <w:ilvl w:val="0"/>
          <w:numId w:val="22"/>
        </w:numPr>
        <w:tabs>
          <w:tab w:pos="952" w:val="left" w:leader="none"/>
        </w:tabs>
        <w:spacing w:line="240" w:lineRule="auto" w:before="1" w:after="0"/>
        <w:ind w:left="952" w:right="0" w:hanging="676"/>
        <w:jc w:val="left"/>
        <w:rPr>
          <w:sz w:val="20"/>
        </w:rPr>
      </w:pPr>
      <w:r>
        <w:rPr>
          <w:sz w:val="20"/>
        </w:rPr>
        <w:t>YANG</w:t>
      </w:r>
      <w:r>
        <w:rPr>
          <w:spacing w:val="-6"/>
          <w:sz w:val="20"/>
        </w:rPr>
        <w:t> </w:t>
      </w:r>
      <w:r>
        <w:rPr>
          <w:sz w:val="20"/>
        </w:rPr>
        <w:t>model.</w:t>
      </w:r>
      <w:r>
        <w:rPr>
          <w:spacing w:val="-5"/>
          <w:sz w:val="20"/>
        </w:rPr>
        <w:t> </w:t>
      </w:r>
      <w:r>
        <w:rPr>
          <w:sz w:val="20"/>
        </w:rPr>
        <w:t>All</w:t>
      </w:r>
      <w:r>
        <w:rPr>
          <w:spacing w:val="-5"/>
          <w:sz w:val="20"/>
        </w:rPr>
        <w:t> </w:t>
      </w:r>
      <w:r>
        <w:rPr>
          <w:sz w:val="20"/>
        </w:rPr>
        <w:t>revision</w:t>
      </w:r>
      <w:r>
        <w:rPr>
          <w:spacing w:val="-5"/>
          <w:sz w:val="20"/>
        </w:rPr>
        <w:t> </w:t>
      </w:r>
      <w:r>
        <w:rPr>
          <w:sz w:val="20"/>
        </w:rPr>
        <w:t>statement</w:t>
      </w:r>
      <w:r>
        <w:rPr>
          <w:spacing w:val="-6"/>
          <w:sz w:val="20"/>
        </w:rPr>
        <w:t> </w:t>
      </w:r>
      <w:r>
        <w:rPr>
          <w:sz w:val="20"/>
        </w:rPr>
        <w:t>descriptions</w:t>
      </w:r>
      <w:r>
        <w:rPr>
          <w:spacing w:val="-5"/>
          <w:sz w:val="20"/>
        </w:rPr>
        <w:t> </w:t>
      </w:r>
      <w:r>
        <w:rPr>
          <w:sz w:val="20"/>
        </w:rPr>
        <w:t>will</w:t>
      </w:r>
      <w:r>
        <w:rPr>
          <w:spacing w:val="-6"/>
          <w:sz w:val="20"/>
        </w:rPr>
        <w:t> </w:t>
      </w:r>
      <w:r>
        <w:rPr>
          <w:sz w:val="20"/>
        </w:rPr>
        <w:t>begin</w:t>
      </w:r>
      <w:r>
        <w:rPr>
          <w:spacing w:val="-4"/>
          <w:sz w:val="20"/>
        </w:rPr>
        <w:t> </w:t>
      </w:r>
      <w:r>
        <w:rPr>
          <w:sz w:val="20"/>
        </w:rPr>
        <w:t>with</w:t>
      </w:r>
      <w:r>
        <w:rPr>
          <w:spacing w:val="-5"/>
          <w:sz w:val="20"/>
        </w:rPr>
        <w:t> </w:t>
      </w:r>
      <w:r>
        <w:rPr>
          <w:sz w:val="20"/>
        </w:rPr>
        <w:t>“version</w:t>
      </w:r>
      <w:r>
        <w:rPr>
          <w:spacing w:val="-4"/>
          <w:sz w:val="20"/>
        </w:rPr>
        <w:t> </w:t>
      </w:r>
      <w:r>
        <w:rPr>
          <w:sz w:val="20"/>
        </w:rPr>
        <w:t>”&lt;a&gt;“.”&lt;b&gt;“.”&lt;c&gt;,</w:t>
      </w:r>
      <w:r>
        <w:rPr>
          <w:spacing w:val="-4"/>
          <w:sz w:val="20"/>
        </w:rPr>
        <w:t> </w:t>
      </w:r>
      <w:r>
        <w:rPr>
          <w:sz w:val="20"/>
        </w:rPr>
        <w:t>where</w:t>
      </w:r>
      <w:r>
        <w:rPr>
          <w:spacing w:val="-5"/>
          <w:sz w:val="20"/>
        </w:rPr>
        <w:t> </w:t>
      </w:r>
      <w:r>
        <w:rPr>
          <w:sz w:val="20"/>
        </w:rPr>
        <w:t>&lt;a&gt;,</w:t>
      </w:r>
      <w:r>
        <w:rPr>
          <w:spacing w:val="-4"/>
          <w:sz w:val="20"/>
        </w:rPr>
        <w:t> </w:t>
      </w:r>
      <w:r>
        <w:rPr>
          <w:sz w:val="20"/>
        </w:rPr>
        <w:t>&lt;b&gt;</w:t>
      </w:r>
      <w:r>
        <w:rPr>
          <w:spacing w:val="-5"/>
          <w:sz w:val="20"/>
        </w:rPr>
        <w:t> </w:t>
      </w:r>
      <w:r>
        <w:rPr>
          <w:sz w:val="20"/>
        </w:rPr>
        <w:t>and</w:t>
      </w:r>
      <w:r>
        <w:rPr>
          <w:spacing w:val="-4"/>
          <w:sz w:val="20"/>
        </w:rPr>
        <w:t> </w:t>
      </w:r>
      <w:r>
        <w:rPr>
          <w:spacing w:val="-5"/>
          <w:sz w:val="20"/>
        </w:rPr>
        <w:t>&lt;c&gt;</w:t>
      </w:r>
    </w:p>
    <w:p>
      <w:pPr>
        <w:pStyle w:val="ListParagraph"/>
        <w:numPr>
          <w:ilvl w:val="0"/>
          <w:numId w:val="22"/>
        </w:numPr>
        <w:tabs>
          <w:tab w:pos="952" w:val="left" w:leader="none"/>
        </w:tabs>
        <w:spacing w:line="240" w:lineRule="auto" w:before="0" w:after="0"/>
        <w:ind w:left="276" w:right="5898" w:firstLine="0"/>
        <w:jc w:val="left"/>
        <w:rPr>
          <w:sz w:val="20"/>
        </w:rPr>
      </w:pPr>
      <w:r>
        <w:rPr>
          <w:sz w:val="20"/>
        </w:rPr>
        <w:t>are</w:t>
      </w:r>
      <w:r>
        <w:rPr>
          <w:spacing w:val="-4"/>
          <w:sz w:val="20"/>
        </w:rPr>
        <w:t> </w:t>
      </w:r>
      <w:r>
        <w:rPr>
          <w:sz w:val="20"/>
        </w:rPr>
        <w:t>used</w:t>
      </w:r>
      <w:r>
        <w:rPr>
          <w:spacing w:val="-3"/>
          <w:sz w:val="20"/>
        </w:rPr>
        <w:t> </w:t>
      </w:r>
      <w:r>
        <w:rPr>
          <w:sz w:val="20"/>
        </w:rPr>
        <w:t>to</w:t>
      </w:r>
      <w:r>
        <w:rPr>
          <w:spacing w:val="-3"/>
          <w:sz w:val="20"/>
        </w:rPr>
        <w:t> </w:t>
      </w:r>
      <w:r>
        <w:rPr>
          <w:sz w:val="20"/>
        </w:rPr>
        <w:t>reflect</w:t>
      </w:r>
      <w:r>
        <w:rPr>
          <w:spacing w:val="-4"/>
          <w:sz w:val="20"/>
        </w:rPr>
        <w:t> </w:t>
      </w:r>
      <w:r>
        <w:rPr>
          <w:sz w:val="20"/>
        </w:rPr>
        <w:t>the</w:t>
      </w:r>
      <w:r>
        <w:rPr>
          <w:spacing w:val="-4"/>
          <w:sz w:val="20"/>
        </w:rPr>
        <w:t> </w:t>
      </w:r>
      <w:r>
        <w:rPr>
          <w:sz w:val="20"/>
        </w:rPr>
        <w:t>version</w:t>
      </w:r>
      <w:r>
        <w:rPr>
          <w:spacing w:val="-5"/>
          <w:sz w:val="20"/>
        </w:rPr>
        <w:t> </w:t>
      </w:r>
      <w:r>
        <w:rPr>
          <w:sz w:val="20"/>
        </w:rPr>
        <w:t>of</w:t>
      </w:r>
      <w:r>
        <w:rPr>
          <w:spacing w:val="-4"/>
          <w:sz w:val="20"/>
        </w:rPr>
        <w:t> </w:t>
      </w:r>
      <w:r>
        <w:rPr>
          <w:sz w:val="20"/>
        </w:rPr>
        <w:t>the</w:t>
      </w:r>
      <w:r>
        <w:rPr>
          <w:spacing w:val="-4"/>
          <w:sz w:val="20"/>
        </w:rPr>
        <w:t> </w:t>
      </w:r>
      <w:r>
        <w:rPr>
          <w:sz w:val="20"/>
        </w:rPr>
        <w:t>YANG</w:t>
      </w:r>
      <w:r>
        <w:rPr>
          <w:spacing w:val="-4"/>
          <w:sz w:val="20"/>
        </w:rPr>
        <w:t> </w:t>
      </w:r>
      <w:r>
        <w:rPr>
          <w:sz w:val="20"/>
        </w:rPr>
        <w:t>model,</w:t>
      </w:r>
      <w:r>
        <w:rPr>
          <w:spacing w:val="-6"/>
          <w:sz w:val="20"/>
        </w:rPr>
        <w:t> </w:t>
      </w:r>
      <w:r>
        <w:rPr>
          <w:sz w:val="20"/>
        </w:rPr>
        <w:t>where </w:t>
      </w:r>
      <w:r>
        <w:rPr>
          <w:spacing w:val="-10"/>
          <w:sz w:val="20"/>
        </w:rPr>
        <w:t>8</w:t>
      </w:r>
    </w:p>
    <w:p>
      <w:pPr>
        <w:pStyle w:val="ListParagraph"/>
        <w:numPr>
          <w:ilvl w:val="0"/>
          <w:numId w:val="23"/>
        </w:numPr>
        <w:tabs>
          <w:tab w:pos="1519" w:val="left" w:leader="none"/>
          <w:tab w:pos="2085" w:val="left" w:leader="none"/>
        </w:tabs>
        <w:spacing w:line="228" w:lineRule="exact" w:before="0" w:after="0"/>
        <w:ind w:left="1519" w:right="0" w:hanging="1243"/>
        <w:jc w:val="left"/>
        <w:rPr>
          <w:sz w:val="20"/>
        </w:rPr>
      </w:pPr>
      <w:r>
        <w:rPr>
          <w:spacing w:val="-5"/>
          <w:sz w:val="20"/>
        </w:rPr>
        <w:t>&lt;a&gt;</w:t>
      </w:r>
      <w:r>
        <w:rPr>
          <w:sz w:val="20"/>
        </w:rPr>
        <w:tab/>
        <w:t>corresponds</w:t>
      </w:r>
      <w:r>
        <w:rPr>
          <w:spacing w:val="4"/>
          <w:sz w:val="20"/>
        </w:rPr>
        <w:t> </w:t>
      </w:r>
      <w:r>
        <w:rPr>
          <w:sz w:val="20"/>
        </w:rPr>
        <w:t>to</w:t>
      </w:r>
      <w:r>
        <w:rPr>
          <w:spacing w:val="6"/>
          <w:sz w:val="20"/>
        </w:rPr>
        <w:t> </w:t>
      </w:r>
      <w:r>
        <w:rPr>
          <w:sz w:val="20"/>
        </w:rPr>
        <w:t>the</w:t>
      </w:r>
      <w:r>
        <w:rPr>
          <w:spacing w:val="5"/>
          <w:sz w:val="20"/>
        </w:rPr>
        <w:t> </w:t>
      </w:r>
      <w:r>
        <w:rPr>
          <w:sz w:val="20"/>
        </w:rPr>
        <w:t>first</w:t>
      </w:r>
      <w:r>
        <w:rPr>
          <w:spacing w:val="5"/>
          <w:sz w:val="20"/>
        </w:rPr>
        <w:t> </w:t>
      </w:r>
      <w:r>
        <w:rPr>
          <w:sz w:val="20"/>
        </w:rPr>
        <w:t>digit</w:t>
      </w:r>
      <w:r>
        <w:rPr>
          <w:spacing w:val="4"/>
          <w:sz w:val="20"/>
        </w:rPr>
        <w:t> </w:t>
      </w:r>
      <w:r>
        <w:rPr>
          <w:sz w:val="20"/>
        </w:rPr>
        <w:t>of</w:t>
      </w:r>
      <w:r>
        <w:rPr>
          <w:spacing w:val="6"/>
          <w:sz w:val="20"/>
        </w:rPr>
        <w:t> </w:t>
      </w:r>
      <w:r>
        <w:rPr>
          <w:sz w:val="20"/>
        </w:rPr>
        <w:t>the</w:t>
      </w:r>
      <w:r>
        <w:rPr>
          <w:spacing w:val="10"/>
          <w:sz w:val="20"/>
        </w:rPr>
        <w:t> </w:t>
      </w:r>
      <w:r>
        <w:rPr>
          <w:sz w:val="20"/>
        </w:rPr>
        <w:t>O-RAN</w:t>
      </w:r>
      <w:r>
        <w:rPr>
          <w:spacing w:val="5"/>
          <w:sz w:val="20"/>
        </w:rPr>
        <w:t> </w:t>
      </w:r>
      <w:r>
        <w:rPr>
          <w:sz w:val="20"/>
        </w:rPr>
        <w:t>WG5</w:t>
      </w:r>
      <w:r>
        <w:rPr>
          <w:spacing w:val="7"/>
          <w:sz w:val="20"/>
        </w:rPr>
        <w:t> </w:t>
      </w:r>
      <w:r>
        <w:rPr>
          <w:sz w:val="20"/>
        </w:rPr>
        <w:t>O1</w:t>
      </w:r>
      <w:r>
        <w:rPr>
          <w:spacing w:val="5"/>
          <w:sz w:val="20"/>
        </w:rPr>
        <w:t> </w:t>
      </w:r>
      <w:r>
        <w:rPr>
          <w:sz w:val="20"/>
        </w:rPr>
        <w:t>interface</w:t>
      </w:r>
      <w:r>
        <w:rPr>
          <w:spacing w:val="6"/>
          <w:sz w:val="20"/>
        </w:rPr>
        <w:t> </w:t>
      </w:r>
      <w:r>
        <w:rPr>
          <w:sz w:val="20"/>
        </w:rPr>
        <w:t>specification</w:t>
      </w:r>
      <w:r>
        <w:rPr>
          <w:spacing w:val="5"/>
          <w:sz w:val="20"/>
        </w:rPr>
        <w:t> </w:t>
      </w:r>
      <w:r>
        <w:rPr>
          <w:sz w:val="20"/>
        </w:rPr>
        <w:t>for</w:t>
      </w:r>
      <w:r>
        <w:rPr>
          <w:spacing w:val="4"/>
          <w:sz w:val="20"/>
        </w:rPr>
        <w:t> </w:t>
      </w:r>
      <w:r>
        <w:rPr>
          <w:sz w:val="20"/>
        </w:rPr>
        <w:t>O-DU</w:t>
      </w:r>
      <w:r>
        <w:rPr>
          <w:spacing w:val="5"/>
          <w:sz w:val="20"/>
        </w:rPr>
        <w:t> </w:t>
      </w:r>
      <w:r>
        <w:rPr>
          <w:sz w:val="20"/>
        </w:rPr>
        <w:t>version</w:t>
      </w:r>
      <w:r>
        <w:rPr>
          <w:spacing w:val="7"/>
          <w:sz w:val="20"/>
        </w:rPr>
        <w:t> </w:t>
      </w:r>
      <w:r>
        <w:rPr>
          <w:sz w:val="20"/>
        </w:rPr>
        <w:t>where</w:t>
      </w:r>
      <w:r>
        <w:rPr>
          <w:spacing w:val="5"/>
          <w:sz w:val="20"/>
        </w:rPr>
        <w:t> </w:t>
      </w:r>
      <w:r>
        <w:rPr>
          <w:spacing w:val="-5"/>
          <w:sz w:val="20"/>
        </w:rPr>
        <w:t>the</w:t>
      </w:r>
    </w:p>
    <w:p>
      <w:pPr>
        <w:pStyle w:val="ListParagraph"/>
        <w:numPr>
          <w:ilvl w:val="0"/>
          <w:numId w:val="23"/>
        </w:numPr>
        <w:tabs>
          <w:tab w:pos="2085" w:val="left" w:leader="none"/>
        </w:tabs>
        <w:spacing w:line="240" w:lineRule="auto" w:before="0" w:after="0"/>
        <w:ind w:left="2085" w:right="0" w:hanging="1910"/>
        <w:jc w:val="left"/>
        <w:rPr>
          <w:sz w:val="20"/>
        </w:rPr>
      </w:pPr>
      <w:r>
        <w:rPr>
          <w:sz w:val="20"/>
        </w:rPr>
        <w:t>corresponding</w:t>
      </w:r>
      <w:r>
        <w:rPr>
          <w:spacing w:val="-7"/>
          <w:sz w:val="20"/>
        </w:rPr>
        <w:t> </w:t>
      </w:r>
      <w:r>
        <w:rPr>
          <w:sz w:val="20"/>
        </w:rPr>
        <w:t>description</w:t>
      </w:r>
      <w:r>
        <w:rPr>
          <w:spacing w:val="-5"/>
          <w:sz w:val="20"/>
        </w:rPr>
        <w:t> </w:t>
      </w:r>
      <w:r>
        <w:rPr>
          <w:sz w:val="20"/>
        </w:rPr>
        <w:t>was</w:t>
      </w:r>
      <w:r>
        <w:rPr>
          <w:spacing w:val="-8"/>
          <w:sz w:val="20"/>
        </w:rPr>
        <w:t> </w:t>
      </w:r>
      <w:r>
        <w:rPr>
          <w:sz w:val="20"/>
        </w:rPr>
        <w:t>first</w:t>
      </w:r>
      <w:r>
        <w:rPr>
          <w:spacing w:val="-7"/>
          <w:sz w:val="20"/>
        </w:rPr>
        <w:t> </w:t>
      </w:r>
      <w:r>
        <w:rPr>
          <w:sz w:val="20"/>
        </w:rPr>
        <w:t>introduced, corresponding</w:t>
      </w:r>
      <w:r>
        <w:rPr>
          <w:spacing w:val="-5"/>
          <w:sz w:val="20"/>
        </w:rPr>
        <w:t> </w:t>
      </w:r>
      <w:r>
        <w:rPr>
          <w:sz w:val="20"/>
        </w:rPr>
        <w:t>to</w:t>
      </w:r>
      <w:r>
        <w:rPr>
          <w:spacing w:val="-4"/>
          <w:sz w:val="20"/>
        </w:rPr>
        <w:t> </w:t>
      </w:r>
      <w:r>
        <w:rPr>
          <w:sz w:val="20"/>
        </w:rPr>
        <w:t>&lt;x&gt;</w:t>
      </w:r>
      <w:r>
        <w:rPr>
          <w:spacing w:val="-6"/>
          <w:sz w:val="20"/>
        </w:rPr>
        <w:t> </w:t>
      </w:r>
      <w:r>
        <w:rPr>
          <w:sz w:val="20"/>
        </w:rPr>
        <w:t>in</w:t>
      </w:r>
      <w:r>
        <w:rPr>
          <w:spacing w:val="-5"/>
          <w:sz w:val="20"/>
        </w:rPr>
        <w:t> </w:t>
      </w:r>
      <w:r>
        <w:rPr>
          <w:sz w:val="20"/>
        </w:rPr>
        <w:t>subclause</w:t>
      </w:r>
      <w:r>
        <w:rPr>
          <w:spacing w:val="-6"/>
          <w:sz w:val="20"/>
        </w:rPr>
        <w:t> </w:t>
      </w:r>
      <w:r>
        <w:rPr>
          <w:spacing w:val="-5"/>
          <w:sz w:val="20"/>
        </w:rPr>
        <w:t>1.1</w:t>
      </w:r>
    </w:p>
    <w:p>
      <w:pPr>
        <w:pStyle w:val="ListParagraph"/>
        <w:numPr>
          <w:ilvl w:val="0"/>
          <w:numId w:val="23"/>
        </w:numPr>
        <w:tabs>
          <w:tab w:pos="1519" w:val="left" w:leader="none"/>
          <w:tab w:pos="2088" w:val="left" w:leader="none"/>
        </w:tabs>
        <w:spacing w:line="240" w:lineRule="auto" w:before="1" w:after="0"/>
        <w:ind w:left="1519" w:right="0" w:hanging="1344"/>
        <w:jc w:val="left"/>
        <w:rPr>
          <w:sz w:val="20"/>
        </w:rPr>
      </w:pPr>
      <w:r>
        <w:rPr>
          <w:spacing w:val="-5"/>
          <w:sz w:val="20"/>
        </w:rPr>
        <w:t>&lt;b&gt;</w:t>
      </w:r>
      <w:r>
        <w:rPr>
          <w:sz w:val="20"/>
        </w:rPr>
        <w:tab/>
        <w:t>is</w:t>
      </w:r>
      <w:r>
        <w:rPr>
          <w:spacing w:val="-5"/>
          <w:sz w:val="20"/>
        </w:rPr>
        <w:t> </w:t>
      </w:r>
      <w:r>
        <w:rPr>
          <w:sz w:val="20"/>
        </w:rPr>
        <w:t>incremented</w:t>
      </w:r>
      <w:r>
        <w:rPr>
          <w:spacing w:val="-2"/>
          <w:sz w:val="20"/>
        </w:rPr>
        <w:t> </w:t>
      </w:r>
      <w:r>
        <w:rPr>
          <w:sz w:val="20"/>
        </w:rPr>
        <w:t>when</w:t>
      </w:r>
      <w:r>
        <w:rPr>
          <w:spacing w:val="-5"/>
          <w:sz w:val="20"/>
        </w:rPr>
        <w:t> </w:t>
      </w:r>
      <w:r>
        <w:rPr>
          <w:sz w:val="20"/>
        </w:rPr>
        <w:t>errors</w:t>
      </w:r>
      <w:r>
        <w:rPr>
          <w:spacing w:val="-4"/>
          <w:sz w:val="20"/>
        </w:rPr>
        <w:t> </w:t>
      </w:r>
      <w:r>
        <w:rPr>
          <w:sz w:val="20"/>
        </w:rPr>
        <w:t>in</w:t>
      </w:r>
      <w:r>
        <w:rPr>
          <w:spacing w:val="-6"/>
          <w:sz w:val="20"/>
        </w:rPr>
        <w:t> </w:t>
      </w:r>
      <w:r>
        <w:rPr>
          <w:sz w:val="20"/>
        </w:rPr>
        <w:t>the</w:t>
      </w:r>
      <w:r>
        <w:rPr>
          <w:spacing w:val="-3"/>
          <w:sz w:val="20"/>
        </w:rPr>
        <w:t> </w:t>
      </w:r>
      <w:r>
        <w:rPr>
          <w:sz w:val="20"/>
        </w:rPr>
        <w:t>YANG</w:t>
      </w:r>
      <w:r>
        <w:rPr>
          <w:spacing w:val="-4"/>
          <w:sz w:val="20"/>
        </w:rPr>
        <w:t> </w:t>
      </w:r>
      <w:r>
        <w:rPr>
          <w:sz w:val="20"/>
        </w:rPr>
        <w:t>model</w:t>
      </w:r>
      <w:r>
        <w:rPr>
          <w:spacing w:val="-3"/>
          <w:sz w:val="20"/>
        </w:rPr>
        <w:t> </w:t>
      </w:r>
      <w:r>
        <w:rPr>
          <w:sz w:val="20"/>
        </w:rPr>
        <w:t>have</w:t>
      </w:r>
      <w:r>
        <w:rPr>
          <w:spacing w:val="-5"/>
          <w:sz w:val="20"/>
        </w:rPr>
        <w:t> </w:t>
      </w:r>
      <w:r>
        <w:rPr>
          <w:sz w:val="20"/>
        </w:rPr>
        <w:t>been</w:t>
      </w:r>
      <w:r>
        <w:rPr>
          <w:spacing w:val="-3"/>
          <w:sz w:val="20"/>
        </w:rPr>
        <w:t> </w:t>
      </w:r>
      <w:r>
        <w:rPr>
          <w:spacing w:val="-2"/>
          <w:sz w:val="20"/>
        </w:rPr>
        <w:t>corrected</w:t>
      </w:r>
    </w:p>
    <w:p>
      <w:pPr>
        <w:pStyle w:val="ListParagraph"/>
        <w:numPr>
          <w:ilvl w:val="0"/>
          <w:numId w:val="23"/>
        </w:numPr>
        <w:tabs>
          <w:tab w:pos="1519" w:val="left" w:leader="none"/>
          <w:tab w:pos="2088" w:val="left" w:leader="none"/>
        </w:tabs>
        <w:spacing w:line="240" w:lineRule="auto" w:before="0" w:after="0"/>
        <w:ind w:left="1519" w:right="0" w:hanging="1344"/>
        <w:jc w:val="left"/>
        <w:rPr>
          <w:sz w:val="20"/>
        </w:rPr>
      </w:pPr>
      <w:r>
        <w:rPr>
          <w:spacing w:val="-5"/>
          <w:sz w:val="20"/>
        </w:rPr>
        <w:t>&lt;c&gt;</w:t>
      </w:r>
      <w:r>
        <w:rPr>
          <w:sz w:val="20"/>
        </w:rPr>
        <w:tab/>
        <w:t>is</w:t>
      </w:r>
      <w:r>
        <w:rPr>
          <w:spacing w:val="8"/>
          <w:sz w:val="20"/>
        </w:rPr>
        <w:t> </w:t>
      </w:r>
      <w:r>
        <w:rPr>
          <w:sz w:val="20"/>
        </w:rPr>
        <w:t>incremented</w:t>
      </w:r>
      <w:r>
        <w:rPr>
          <w:spacing w:val="9"/>
          <w:sz w:val="20"/>
        </w:rPr>
        <w:t> </w:t>
      </w:r>
      <w:r>
        <w:rPr>
          <w:sz w:val="20"/>
        </w:rPr>
        <w:t>only</w:t>
      </w:r>
      <w:r>
        <w:rPr>
          <w:spacing w:val="10"/>
          <w:sz w:val="20"/>
        </w:rPr>
        <w:t> </w:t>
      </w:r>
      <w:r>
        <w:rPr>
          <w:sz w:val="20"/>
        </w:rPr>
        <w:t>in</w:t>
      </w:r>
      <w:r>
        <w:rPr>
          <w:spacing w:val="11"/>
          <w:sz w:val="20"/>
        </w:rPr>
        <w:t> </w:t>
      </w:r>
      <w:r>
        <w:rPr>
          <w:sz w:val="20"/>
        </w:rPr>
        <w:t>working</w:t>
      </w:r>
      <w:r>
        <w:rPr>
          <w:spacing w:val="10"/>
          <w:sz w:val="20"/>
        </w:rPr>
        <w:t> </w:t>
      </w:r>
      <w:r>
        <w:rPr>
          <w:sz w:val="20"/>
        </w:rPr>
        <w:t>versions</w:t>
      </w:r>
      <w:r>
        <w:rPr>
          <w:spacing w:val="7"/>
          <w:sz w:val="20"/>
        </w:rPr>
        <w:t> </w:t>
      </w:r>
      <w:r>
        <w:rPr>
          <w:sz w:val="20"/>
        </w:rPr>
        <w:t>of</w:t>
      </w:r>
      <w:r>
        <w:rPr>
          <w:spacing w:val="10"/>
          <w:sz w:val="20"/>
        </w:rPr>
        <w:t> </w:t>
      </w:r>
      <w:r>
        <w:rPr>
          <w:sz w:val="20"/>
        </w:rPr>
        <w:t>the</w:t>
      </w:r>
      <w:r>
        <w:rPr>
          <w:spacing w:val="8"/>
          <w:sz w:val="20"/>
        </w:rPr>
        <w:t> </w:t>
      </w:r>
      <w:r>
        <w:rPr>
          <w:sz w:val="20"/>
        </w:rPr>
        <w:t>YANG</w:t>
      </w:r>
      <w:r>
        <w:rPr>
          <w:spacing w:val="10"/>
          <w:sz w:val="20"/>
        </w:rPr>
        <w:t> </w:t>
      </w:r>
      <w:r>
        <w:rPr>
          <w:sz w:val="20"/>
        </w:rPr>
        <w:t>model</w:t>
      </w:r>
      <w:r>
        <w:rPr>
          <w:spacing w:val="10"/>
          <w:sz w:val="20"/>
        </w:rPr>
        <w:t> </w:t>
      </w:r>
      <w:r>
        <w:rPr>
          <w:sz w:val="20"/>
        </w:rPr>
        <w:t>indicating</w:t>
      </w:r>
      <w:r>
        <w:rPr>
          <w:spacing w:val="10"/>
          <w:sz w:val="20"/>
        </w:rPr>
        <w:t> </w:t>
      </w:r>
      <w:r>
        <w:rPr>
          <w:sz w:val="20"/>
        </w:rPr>
        <w:t>incremental</w:t>
      </w:r>
      <w:r>
        <w:rPr>
          <w:spacing w:val="10"/>
          <w:sz w:val="20"/>
        </w:rPr>
        <w:t> </w:t>
      </w:r>
      <w:r>
        <w:rPr>
          <w:sz w:val="20"/>
        </w:rPr>
        <w:t>changes</w:t>
      </w:r>
      <w:r>
        <w:rPr>
          <w:spacing w:val="9"/>
          <w:sz w:val="20"/>
        </w:rPr>
        <w:t> </w:t>
      </w:r>
      <w:r>
        <w:rPr>
          <w:sz w:val="20"/>
        </w:rPr>
        <w:t>during</w:t>
      </w:r>
      <w:r>
        <w:rPr>
          <w:spacing w:val="11"/>
          <w:sz w:val="20"/>
        </w:rPr>
        <w:t> </w:t>
      </w:r>
      <w:r>
        <w:rPr>
          <w:spacing w:val="-5"/>
          <w:sz w:val="20"/>
        </w:rPr>
        <w:t>the</w:t>
      </w:r>
    </w:p>
    <w:p>
      <w:pPr>
        <w:pStyle w:val="ListParagraph"/>
        <w:numPr>
          <w:ilvl w:val="0"/>
          <w:numId w:val="23"/>
        </w:numPr>
        <w:tabs>
          <w:tab w:pos="2088" w:val="left" w:leader="none"/>
        </w:tabs>
        <w:spacing w:line="229" w:lineRule="exact" w:before="1" w:after="0"/>
        <w:ind w:left="2088" w:right="0" w:hanging="1913"/>
        <w:jc w:val="left"/>
        <w:rPr>
          <w:sz w:val="20"/>
        </w:rPr>
      </w:pPr>
      <w:r>
        <w:rPr>
          <w:sz w:val="20"/>
        </w:rPr>
        <w:t>editing</w:t>
      </w:r>
      <w:r>
        <w:rPr>
          <w:spacing w:val="-4"/>
          <w:sz w:val="20"/>
        </w:rPr>
        <w:t> </w:t>
      </w:r>
      <w:r>
        <w:rPr>
          <w:spacing w:val="-2"/>
          <w:sz w:val="20"/>
        </w:rPr>
        <w:t>process</w:t>
      </w:r>
    </w:p>
    <w:p>
      <w:pPr>
        <w:pStyle w:val="BodyText"/>
        <w:spacing w:line="229" w:lineRule="exact"/>
        <w:ind w:left="175"/>
      </w:pPr>
      <w:r>
        <w:rPr>
          <w:spacing w:val="-5"/>
        </w:rPr>
        <w:t>14</w:t>
      </w:r>
    </w:p>
    <w:p>
      <w:pPr>
        <w:pStyle w:val="BodyText"/>
        <w:ind w:left="175"/>
      </w:pPr>
      <w:r>
        <w:rPr>
          <w:spacing w:val="-5"/>
        </w:rPr>
        <w:t>15</w:t>
      </w:r>
    </w:p>
    <w:p>
      <w:pPr>
        <w:pStyle w:val="BodyText"/>
        <w:rPr>
          <w:sz w:val="19"/>
        </w:rPr>
      </w:pPr>
      <w:r>
        <w:rPr/>
        <mc:AlternateContent>
          <mc:Choice Requires="wps">
            <w:drawing>
              <wp:anchor distT="0" distB="0" distL="0" distR="0" allowOverlap="1" layoutInCell="1" locked="0" behindDoc="1" simplePos="0" relativeHeight="487593984">
                <wp:simplePos x="0" y="0"/>
                <wp:positionH relativeFrom="page">
                  <wp:posOffset>701040</wp:posOffset>
                </wp:positionH>
                <wp:positionV relativeFrom="paragraph">
                  <wp:posOffset>154092</wp:posOffset>
                </wp:positionV>
                <wp:extent cx="6160135" cy="18415"/>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2.133293pt;width:485.02pt;height:1.44pt;mso-position-horizontal-relative:page;mso-position-vertical-relative:paragraph;z-index:-15722496;mso-wrap-distance-left:0;mso-wrap-distance-right:0" id="docshape17" filled="true" fillcolor="#000000" stroked="false">
                <v:fill type="solid"/>
                <w10:wrap type="topAndBottom"/>
              </v:rect>
            </w:pict>
          </mc:Fallback>
        </mc:AlternateContent>
      </w:r>
    </w:p>
    <w:p>
      <w:pPr>
        <w:pStyle w:val="Heading1"/>
        <w:tabs>
          <w:tab w:pos="952" w:val="left" w:leader="none"/>
        </w:tabs>
        <w:ind w:left="175"/>
      </w:pPr>
      <w:r>
        <w:rPr>
          <w:rFonts w:ascii="Times New Roman"/>
          <w:spacing w:val="-5"/>
          <w:sz w:val="20"/>
        </w:rPr>
        <w:t>16</w:t>
      </w:r>
      <w:r>
        <w:rPr>
          <w:rFonts w:ascii="Times New Roman"/>
          <w:sz w:val="20"/>
        </w:rPr>
        <w:tab/>
      </w:r>
      <w:bookmarkStart w:name="4 High Level Description" w:id="32"/>
      <w:bookmarkEnd w:id="32"/>
      <w:r>
        <w:rPr>
          <w:rFonts w:ascii="Times New Roman"/>
          <w:sz w:val="20"/>
        </w:rPr>
      </w:r>
      <w:bookmarkStart w:name="_bookmark16" w:id="33"/>
      <w:bookmarkEnd w:id="33"/>
      <w:r>
        <w:rPr>
          <w:rFonts w:ascii="Times New Roman"/>
          <w:sz w:val="20"/>
        </w:rPr>
      </w:r>
      <w:r>
        <w:rPr/>
        <w:t>4</w:t>
      </w:r>
      <w:r>
        <w:rPr>
          <w:spacing w:val="74"/>
          <w:w w:val="150"/>
        </w:rPr>
        <w:t> </w:t>
      </w:r>
      <w:r>
        <w:rPr/>
        <w:t>High</w:t>
      </w:r>
      <w:r>
        <w:rPr>
          <w:spacing w:val="-4"/>
        </w:rPr>
        <w:t> </w:t>
      </w:r>
      <w:r>
        <w:rPr/>
        <w:t>Level</w:t>
      </w:r>
      <w:r>
        <w:rPr>
          <w:spacing w:val="-3"/>
        </w:rPr>
        <w:t> </w:t>
      </w:r>
      <w:r>
        <w:rPr>
          <w:spacing w:val="-2"/>
        </w:rPr>
        <w:t>Description</w:t>
      </w:r>
    </w:p>
    <w:p>
      <w:pPr>
        <w:pStyle w:val="Heading2"/>
        <w:numPr>
          <w:ilvl w:val="0"/>
          <w:numId w:val="18"/>
        </w:numPr>
        <w:tabs>
          <w:tab w:pos="952" w:val="left" w:leader="none"/>
        </w:tabs>
        <w:spacing w:line="240" w:lineRule="auto" w:before="358" w:after="0"/>
        <w:ind w:left="952" w:right="0" w:hanging="777"/>
        <w:jc w:val="left"/>
      </w:pPr>
      <w:bookmarkStart w:name="4.1 Top level functional description, te" w:id="34"/>
      <w:bookmarkEnd w:id="34"/>
      <w:r>
        <w:rPr>
          <w:rFonts w:ascii="Times New Roman"/>
          <w:sz w:val="20"/>
        </w:rPr>
      </w:r>
      <w:bookmarkStart w:name="_bookmark17" w:id="35"/>
      <w:bookmarkEnd w:id="35"/>
      <w:r>
        <w:rPr>
          <w:rFonts w:ascii="Times New Roman"/>
          <w:sz w:val="20"/>
        </w:rPr>
      </w:r>
      <w:r>
        <w:rPr/>
        <w:t>4.1</w:t>
      </w:r>
      <w:r>
        <w:rPr>
          <w:spacing w:val="24"/>
        </w:rPr>
        <w:t> </w:t>
      </w:r>
      <w:r>
        <w:rPr/>
        <w:t>Top</w:t>
      </w:r>
      <w:r>
        <w:rPr>
          <w:spacing w:val="-13"/>
        </w:rPr>
        <w:t> </w:t>
      </w:r>
      <w:r>
        <w:rPr/>
        <w:t>level</w:t>
      </w:r>
      <w:r>
        <w:rPr>
          <w:spacing w:val="-12"/>
        </w:rPr>
        <w:t> </w:t>
      </w:r>
      <w:r>
        <w:rPr/>
        <w:t>functional</w:t>
      </w:r>
      <w:r>
        <w:rPr>
          <w:spacing w:val="-11"/>
        </w:rPr>
        <w:t> </w:t>
      </w:r>
      <w:r>
        <w:rPr/>
        <w:t>description,</w:t>
      </w:r>
      <w:r>
        <w:rPr>
          <w:spacing w:val="-13"/>
        </w:rPr>
        <w:t> </w:t>
      </w:r>
      <w:r>
        <w:rPr/>
        <w:t>terminology,</w:t>
      </w:r>
      <w:r>
        <w:rPr>
          <w:spacing w:val="-13"/>
        </w:rPr>
        <w:t> </w:t>
      </w:r>
      <w:r>
        <w:rPr/>
        <w:t>including</w:t>
      </w:r>
      <w:r>
        <w:rPr>
          <w:spacing w:val="-13"/>
        </w:rPr>
        <w:t> </w:t>
      </w:r>
      <w:r>
        <w:rPr>
          <w:spacing w:val="-2"/>
        </w:rPr>
        <w:t>hybrid,</w:t>
      </w:r>
    </w:p>
    <w:p>
      <w:pPr>
        <w:pStyle w:val="ListParagraph"/>
        <w:numPr>
          <w:ilvl w:val="0"/>
          <w:numId w:val="18"/>
        </w:numPr>
        <w:tabs>
          <w:tab w:pos="1529" w:val="left" w:leader="none"/>
        </w:tabs>
        <w:spacing w:line="240" w:lineRule="auto" w:before="2" w:after="0"/>
        <w:ind w:left="1529" w:right="0" w:hanging="1354"/>
        <w:jc w:val="left"/>
        <w:rPr>
          <w:rFonts w:ascii="Arial"/>
          <w:sz w:val="32"/>
        </w:rPr>
      </w:pPr>
      <w:r>
        <w:rPr>
          <w:rFonts w:ascii="Arial"/>
          <w:spacing w:val="-2"/>
          <w:sz w:val="32"/>
        </w:rPr>
        <w:t>hierarchical</w:t>
      </w:r>
    </w:p>
    <w:p>
      <w:pPr>
        <w:pStyle w:val="Heading3"/>
        <w:numPr>
          <w:ilvl w:val="0"/>
          <w:numId w:val="18"/>
        </w:numPr>
        <w:tabs>
          <w:tab w:pos="952" w:val="left" w:leader="none"/>
        </w:tabs>
        <w:spacing w:line="240" w:lineRule="auto" w:before="298" w:after="0"/>
        <w:ind w:left="952" w:right="0" w:hanging="777"/>
        <w:jc w:val="left"/>
      </w:pPr>
      <w:bookmarkStart w:name="4.1.1 Architecture for O-RAN WG5 functio" w:id="36"/>
      <w:bookmarkEnd w:id="36"/>
      <w:r>
        <w:rPr>
          <w:rFonts w:ascii="Times New Roman"/>
          <w:sz w:val="20"/>
        </w:rPr>
      </w:r>
      <w:bookmarkStart w:name="_bookmark18" w:id="37"/>
      <w:bookmarkEnd w:id="37"/>
      <w:r>
        <w:rPr>
          <w:rFonts w:ascii="Times New Roman"/>
          <w:sz w:val="20"/>
        </w:rPr>
      </w:r>
      <w:r>
        <w:rPr/>
        <w:t>4.1.1</w:t>
      </w:r>
      <w:r>
        <w:rPr>
          <w:spacing w:val="9"/>
        </w:rPr>
        <w:t> </w:t>
      </w:r>
      <w:r>
        <w:rPr/>
        <w:t>Architecture</w:t>
      </w:r>
      <w:r>
        <w:rPr>
          <w:spacing w:val="-8"/>
        </w:rPr>
        <w:t> </w:t>
      </w:r>
      <w:r>
        <w:rPr/>
        <w:t>for</w:t>
      </w:r>
      <w:r>
        <w:rPr>
          <w:spacing w:val="-4"/>
        </w:rPr>
        <w:t> </w:t>
      </w:r>
      <w:r>
        <w:rPr/>
        <w:t>O-RAN</w:t>
      </w:r>
      <w:r>
        <w:rPr>
          <w:spacing w:val="-4"/>
        </w:rPr>
        <w:t> </w:t>
      </w:r>
      <w:r>
        <w:rPr/>
        <w:t>WG5</w:t>
      </w:r>
      <w:r>
        <w:rPr>
          <w:spacing w:val="-8"/>
        </w:rPr>
        <w:t> </w:t>
      </w:r>
      <w:r>
        <w:rPr/>
        <w:t>functional</w:t>
      </w:r>
      <w:r>
        <w:rPr>
          <w:spacing w:val="-3"/>
        </w:rPr>
        <w:t> </w:t>
      </w:r>
      <w:r>
        <w:rPr>
          <w:spacing w:val="-2"/>
        </w:rPr>
        <w:t>split</w:t>
      </w:r>
    </w:p>
    <w:p>
      <w:pPr>
        <w:pStyle w:val="ListParagraph"/>
        <w:numPr>
          <w:ilvl w:val="0"/>
          <w:numId w:val="18"/>
        </w:numPr>
        <w:tabs>
          <w:tab w:pos="952" w:val="left" w:leader="none"/>
        </w:tabs>
        <w:spacing w:line="240" w:lineRule="auto" w:before="182" w:after="0"/>
        <w:ind w:left="952" w:right="0" w:hanging="777"/>
        <w:jc w:val="left"/>
        <w:rPr>
          <w:sz w:val="20"/>
        </w:rPr>
      </w:pPr>
      <w:r>
        <w:rPr>
          <w:sz w:val="20"/>
        </w:rPr>
        <w:t>This</w:t>
      </w:r>
      <w:r>
        <w:rPr>
          <w:spacing w:val="-8"/>
          <w:sz w:val="20"/>
        </w:rPr>
        <w:t> </w:t>
      </w:r>
      <w:r>
        <w:rPr>
          <w:sz w:val="20"/>
        </w:rPr>
        <w:t>O1</w:t>
      </w:r>
      <w:r>
        <w:rPr>
          <w:spacing w:val="-6"/>
          <w:sz w:val="20"/>
        </w:rPr>
        <w:t> </w:t>
      </w:r>
      <w:r>
        <w:rPr>
          <w:sz w:val="20"/>
        </w:rPr>
        <w:t>interface</w:t>
      </w:r>
      <w:r>
        <w:rPr>
          <w:spacing w:val="-8"/>
          <w:sz w:val="20"/>
        </w:rPr>
        <w:t> </w:t>
      </w:r>
      <w:r>
        <w:rPr>
          <w:sz w:val="20"/>
        </w:rPr>
        <w:t>facilitates</w:t>
      </w:r>
      <w:r>
        <w:rPr>
          <w:spacing w:val="-8"/>
          <w:sz w:val="20"/>
        </w:rPr>
        <w:t> </w:t>
      </w:r>
      <w:r>
        <w:rPr>
          <w:sz w:val="20"/>
        </w:rPr>
        <w:t>the</w:t>
      </w:r>
      <w:r>
        <w:rPr>
          <w:spacing w:val="-7"/>
          <w:sz w:val="20"/>
        </w:rPr>
        <w:t> </w:t>
      </w:r>
      <w:r>
        <w:rPr>
          <w:sz w:val="20"/>
        </w:rPr>
        <w:t>initialization,</w:t>
      </w:r>
      <w:r>
        <w:rPr>
          <w:spacing w:val="-8"/>
          <w:sz w:val="20"/>
        </w:rPr>
        <w:t> </w:t>
      </w:r>
      <w:r>
        <w:rPr>
          <w:sz w:val="20"/>
        </w:rPr>
        <w:t>configuration</w:t>
      </w:r>
      <w:r>
        <w:rPr>
          <w:spacing w:val="-9"/>
          <w:sz w:val="20"/>
        </w:rPr>
        <w:t> </w:t>
      </w:r>
      <w:r>
        <w:rPr>
          <w:sz w:val="20"/>
        </w:rPr>
        <w:t>and</w:t>
      </w:r>
      <w:r>
        <w:rPr>
          <w:spacing w:val="-6"/>
          <w:sz w:val="20"/>
        </w:rPr>
        <w:t> </w:t>
      </w:r>
      <w:r>
        <w:rPr>
          <w:sz w:val="20"/>
        </w:rPr>
        <w:t>management</w:t>
      </w:r>
      <w:r>
        <w:rPr>
          <w:spacing w:val="-10"/>
          <w:sz w:val="20"/>
        </w:rPr>
        <w:t> </w:t>
      </w:r>
      <w:r>
        <w:rPr>
          <w:sz w:val="20"/>
        </w:rPr>
        <w:t>of</w:t>
      </w:r>
      <w:r>
        <w:rPr>
          <w:spacing w:val="-7"/>
          <w:sz w:val="20"/>
        </w:rPr>
        <w:t> </w:t>
      </w:r>
      <w:r>
        <w:rPr>
          <w:sz w:val="20"/>
        </w:rPr>
        <w:t>the</w:t>
      </w:r>
      <w:r>
        <w:rPr>
          <w:spacing w:val="-1"/>
          <w:sz w:val="20"/>
        </w:rPr>
        <w:t> </w:t>
      </w:r>
      <w:r>
        <w:rPr>
          <w:sz w:val="20"/>
        </w:rPr>
        <w:t>O-DU</w:t>
      </w:r>
      <w:r>
        <w:rPr>
          <w:spacing w:val="-10"/>
          <w:sz w:val="20"/>
        </w:rPr>
        <w:t> </w:t>
      </w:r>
      <w:r>
        <w:rPr>
          <w:sz w:val="20"/>
        </w:rPr>
        <w:t>to</w:t>
      </w:r>
      <w:r>
        <w:rPr>
          <w:spacing w:val="-7"/>
          <w:sz w:val="20"/>
        </w:rPr>
        <w:t> </w:t>
      </w:r>
      <w:r>
        <w:rPr>
          <w:sz w:val="20"/>
        </w:rPr>
        <w:t>support</w:t>
      </w:r>
      <w:r>
        <w:rPr>
          <w:spacing w:val="-8"/>
          <w:sz w:val="20"/>
        </w:rPr>
        <w:t> </w:t>
      </w:r>
      <w:r>
        <w:rPr>
          <w:sz w:val="20"/>
        </w:rPr>
        <w:t>the</w:t>
      </w:r>
      <w:r>
        <w:rPr>
          <w:spacing w:val="-9"/>
          <w:sz w:val="20"/>
        </w:rPr>
        <w:t> </w:t>
      </w:r>
      <w:r>
        <w:rPr>
          <w:sz w:val="20"/>
        </w:rPr>
        <w:t>functional</w:t>
      </w:r>
      <w:r>
        <w:rPr>
          <w:spacing w:val="-7"/>
          <w:sz w:val="20"/>
        </w:rPr>
        <w:t> </w:t>
      </w:r>
      <w:r>
        <w:rPr>
          <w:spacing w:val="-2"/>
          <w:sz w:val="20"/>
        </w:rPr>
        <w:t>split.</w:t>
      </w:r>
    </w:p>
    <w:p>
      <w:pPr>
        <w:pStyle w:val="ListParagraph"/>
        <w:numPr>
          <w:ilvl w:val="0"/>
          <w:numId w:val="18"/>
        </w:numPr>
        <w:tabs>
          <w:tab w:pos="952" w:val="left" w:leader="none"/>
        </w:tabs>
        <w:spacing w:line="240" w:lineRule="auto" w:before="0" w:after="0"/>
        <w:ind w:left="952" w:right="0" w:hanging="777"/>
        <w:jc w:val="left"/>
        <w:rPr>
          <w:sz w:val="20"/>
        </w:rPr>
      </w:pPr>
      <w:r>
        <w:rPr>
          <w:sz w:val="20"/>
        </w:rPr>
        <w:t>Please</w:t>
      </w:r>
      <w:r>
        <w:rPr>
          <w:spacing w:val="-6"/>
          <w:sz w:val="20"/>
        </w:rPr>
        <w:t> </w:t>
      </w:r>
      <w:r>
        <w:rPr>
          <w:sz w:val="20"/>
        </w:rPr>
        <w:t>refer</w:t>
      </w:r>
      <w:r>
        <w:rPr>
          <w:spacing w:val="-4"/>
          <w:sz w:val="20"/>
        </w:rPr>
        <w:t> </w:t>
      </w:r>
      <w:r>
        <w:rPr>
          <w:sz w:val="20"/>
        </w:rPr>
        <w:t>to</w:t>
      </w:r>
      <w:r>
        <w:rPr>
          <w:spacing w:val="-3"/>
          <w:sz w:val="20"/>
        </w:rPr>
        <w:t> </w:t>
      </w:r>
      <w:r>
        <w:rPr>
          <w:sz w:val="20"/>
        </w:rPr>
        <w:t>O-RAN</w:t>
      </w:r>
      <w:r>
        <w:rPr>
          <w:spacing w:val="-5"/>
          <w:sz w:val="20"/>
        </w:rPr>
        <w:t> </w:t>
      </w:r>
      <w:r>
        <w:rPr>
          <w:sz w:val="20"/>
        </w:rPr>
        <w:t>OAM</w:t>
      </w:r>
      <w:r>
        <w:rPr>
          <w:spacing w:val="-2"/>
          <w:sz w:val="20"/>
        </w:rPr>
        <w:t> </w:t>
      </w:r>
      <w:r>
        <w:rPr>
          <w:sz w:val="20"/>
        </w:rPr>
        <w:t>Architecture</w:t>
      </w:r>
      <w:r>
        <w:rPr>
          <w:spacing w:val="-4"/>
          <w:sz w:val="20"/>
        </w:rPr>
        <w:t> </w:t>
      </w:r>
      <w:r>
        <w:rPr>
          <w:sz w:val="20"/>
        </w:rPr>
        <w:t>[i.5]</w:t>
      </w:r>
      <w:r>
        <w:rPr>
          <w:spacing w:val="-5"/>
          <w:sz w:val="20"/>
        </w:rPr>
        <w:t> </w:t>
      </w:r>
      <w:r>
        <w:rPr>
          <w:sz w:val="20"/>
        </w:rPr>
        <w:t>for</w:t>
      </w:r>
      <w:r>
        <w:rPr>
          <w:spacing w:val="-4"/>
          <w:sz w:val="20"/>
        </w:rPr>
        <w:t> </w:t>
      </w:r>
      <w:r>
        <w:rPr>
          <w:sz w:val="20"/>
        </w:rPr>
        <w:t>more</w:t>
      </w:r>
      <w:r>
        <w:rPr>
          <w:spacing w:val="-7"/>
          <w:sz w:val="20"/>
        </w:rPr>
        <w:t> </w:t>
      </w:r>
      <w:r>
        <w:rPr>
          <w:sz w:val="20"/>
        </w:rPr>
        <w:t>details</w:t>
      </w:r>
      <w:r>
        <w:rPr>
          <w:spacing w:val="-5"/>
          <w:sz w:val="20"/>
        </w:rPr>
        <w:t> </w:t>
      </w:r>
      <w:r>
        <w:rPr>
          <w:sz w:val="20"/>
        </w:rPr>
        <w:t>on</w:t>
      </w:r>
      <w:r>
        <w:rPr>
          <w:spacing w:val="-4"/>
          <w:sz w:val="20"/>
        </w:rPr>
        <w:t> </w:t>
      </w:r>
      <w:r>
        <w:rPr>
          <w:sz w:val="20"/>
        </w:rPr>
        <w:t>architecture</w:t>
      </w:r>
      <w:r>
        <w:rPr>
          <w:spacing w:val="-4"/>
          <w:sz w:val="20"/>
        </w:rPr>
        <w:t> </w:t>
      </w:r>
      <w:r>
        <w:rPr>
          <w:sz w:val="20"/>
        </w:rPr>
        <w:t>and</w:t>
      </w:r>
      <w:r>
        <w:rPr>
          <w:spacing w:val="-4"/>
          <w:sz w:val="20"/>
        </w:rPr>
        <w:t> </w:t>
      </w:r>
      <w:r>
        <w:rPr>
          <w:sz w:val="20"/>
        </w:rPr>
        <w:t>functional</w:t>
      </w:r>
      <w:r>
        <w:rPr>
          <w:spacing w:val="-4"/>
          <w:sz w:val="20"/>
        </w:rPr>
        <w:t> </w:t>
      </w:r>
      <w:r>
        <w:rPr>
          <w:spacing w:val="-2"/>
          <w:sz w:val="20"/>
        </w:rPr>
        <w:t>split.</w:t>
      </w:r>
    </w:p>
    <w:p>
      <w:pPr>
        <w:pStyle w:val="BodyText"/>
        <w:spacing w:before="69"/>
      </w:pPr>
    </w:p>
    <w:p>
      <w:pPr>
        <w:pStyle w:val="Heading3"/>
        <w:numPr>
          <w:ilvl w:val="0"/>
          <w:numId w:val="18"/>
        </w:numPr>
        <w:tabs>
          <w:tab w:pos="952" w:val="left" w:leader="none"/>
        </w:tabs>
        <w:spacing w:line="240" w:lineRule="auto" w:before="0" w:after="0"/>
        <w:ind w:left="952" w:right="0" w:hanging="777"/>
        <w:jc w:val="left"/>
      </w:pPr>
      <w:bookmarkStart w:name="4.1.2 O1 interface for O-DU architecture" w:id="38"/>
      <w:bookmarkEnd w:id="38"/>
      <w:r>
        <w:rPr>
          <w:rFonts w:ascii="Times New Roman"/>
          <w:sz w:val="20"/>
        </w:rPr>
      </w:r>
      <w:bookmarkStart w:name="_bookmark19" w:id="39"/>
      <w:bookmarkEnd w:id="39"/>
      <w:r>
        <w:rPr>
          <w:rFonts w:ascii="Times New Roman"/>
          <w:sz w:val="20"/>
        </w:rPr>
      </w:r>
      <w:r>
        <w:rPr/>
        <w:t>4.1.2</w:t>
      </w:r>
      <w:r>
        <w:rPr>
          <w:spacing w:val="9"/>
        </w:rPr>
        <w:t> </w:t>
      </w:r>
      <w:r>
        <w:rPr/>
        <w:t>O1</w:t>
      </w:r>
      <w:r>
        <w:rPr>
          <w:spacing w:val="-3"/>
        </w:rPr>
        <w:t> </w:t>
      </w:r>
      <w:r>
        <w:rPr/>
        <w:t>interface</w:t>
      </w:r>
      <w:r>
        <w:rPr>
          <w:spacing w:val="-6"/>
        </w:rPr>
        <w:t> </w:t>
      </w:r>
      <w:r>
        <w:rPr/>
        <w:t>for</w:t>
      </w:r>
      <w:r>
        <w:rPr>
          <w:spacing w:val="-6"/>
        </w:rPr>
        <w:t> </w:t>
      </w:r>
      <w:r>
        <w:rPr/>
        <w:t>O-DU</w:t>
      </w:r>
      <w:r>
        <w:rPr>
          <w:spacing w:val="-3"/>
        </w:rPr>
        <w:t> </w:t>
      </w:r>
      <w:r>
        <w:rPr/>
        <w:t>architecture</w:t>
      </w:r>
      <w:r>
        <w:rPr>
          <w:spacing w:val="-7"/>
        </w:rPr>
        <w:t> </w:t>
      </w:r>
      <w:r>
        <w:rPr>
          <w:spacing w:val="-2"/>
        </w:rPr>
        <w:t>model</w:t>
      </w:r>
    </w:p>
    <w:p>
      <w:pPr>
        <w:pStyle w:val="ListParagraph"/>
        <w:numPr>
          <w:ilvl w:val="0"/>
          <w:numId w:val="18"/>
        </w:numPr>
        <w:tabs>
          <w:tab w:pos="952" w:val="left" w:leader="none"/>
        </w:tabs>
        <w:spacing w:line="229" w:lineRule="exact" w:before="181" w:after="0"/>
        <w:ind w:left="952" w:right="0" w:hanging="777"/>
        <w:jc w:val="left"/>
        <w:rPr>
          <w:sz w:val="20"/>
        </w:rPr>
      </w:pPr>
      <w:r>
        <w:rPr>
          <w:sz w:val="20"/>
        </w:rPr>
        <w:t>O1</w:t>
      </w:r>
      <w:r>
        <w:rPr>
          <w:spacing w:val="8"/>
          <w:sz w:val="20"/>
        </w:rPr>
        <w:t> </w:t>
      </w:r>
      <w:r>
        <w:rPr>
          <w:sz w:val="20"/>
        </w:rPr>
        <w:t>interface</w:t>
      </w:r>
      <w:r>
        <w:rPr>
          <w:spacing w:val="7"/>
          <w:sz w:val="20"/>
        </w:rPr>
        <w:t> </w:t>
      </w:r>
      <w:r>
        <w:rPr>
          <w:sz w:val="20"/>
        </w:rPr>
        <w:t>for</w:t>
      </w:r>
      <w:r>
        <w:rPr>
          <w:spacing w:val="8"/>
          <w:sz w:val="20"/>
        </w:rPr>
        <w:t> </w:t>
      </w:r>
      <w:r>
        <w:rPr>
          <w:sz w:val="20"/>
        </w:rPr>
        <w:t>O-DU</w:t>
      </w:r>
      <w:r>
        <w:rPr>
          <w:spacing w:val="7"/>
          <w:sz w:val="20"/>
        </w:rPr>
        <w:t> </w:t>
      </w:r>
      <w:r>
        <w:rPr>
          <w:sz w:val="20"/>
        </w:rPr>
        <w:t>is</w:t>
      </w:r>
      <w:r>
        <w:rPr>
          <w:spacing w:val="7"/>
          <w:sz w:val="20"/>
        </w:rPr>
        <w:t> </w:t>
      </w:r>
      <w:r>
        <w:rPr>
          <w:sz w:val="20"/>
        </w:rPr>
        <w:t>used</w:t>
      </w:r>
      <w:r>
        <w:rPr>
          <w:spacing w:val="8"/>
          <w:sz w:val="20"/>
        </w:rPr>
        <w:t> </w:t>
      </w:r>
      <w:r>
        <w:rPr>
          <w:sz w:val="20"/>
        </w:rPr>
        <w:t>for</w:t>
      </w:r>
      <w:r>
        <w:rPr>
          <w:spacing w:val="8"/>
          <w:sz w:val="20"/>
        </w:rPr>
        <w:t> </w:t>
      </w:r>
      <w:r>
        <w:rPr>
          <w:sz w:val="20"/>
        </w:rPr>
        <w:t>supporting</w:t>
      </w:r>
      <w:r>
        <w:rPr>
          <w:spacing w:val="8"/>
          <w:sz w:val="20"/>
        </w:rPr>
        <w:t> </w:t>
      </w:r>
      <w:r>
        <w:rPr>
          <w:sz w:val="20"/>
        </w:rPr>
        <w:t>the</w:t>
      </w:r>
      <w:r>
        <w:rPr>
          <w:spacing w:val="7"/>
          <w:sz w:val="20"/>
        </w:rPr>
        <w:t> </w:t>
      </w:r>
      <w:r>
        <w:rPr>
          <w:sz w:val="20"/>
        </w:rPr>
        <w:t>management</w:t>
      </w:r>
      <w:r>
        <w:rPr>
          <w:spacing w:val="7"/>
          <w:sz w:val="20"/>
        </w:rPr>
        <w:t> </w:t>
      </w:r>
      <w:r>
        <w:rPr>
          <w:sz w:val="20"/>
        </w:rPr>
        <w:t>features</w:t>
      </w:r>
      <w:r>
        <w:rPr>
          <w:spacing w:val="6"/>
          <w:sz w:val="20"/>
        </w:rPr>
        <w:t> </w:t>
      </w:r>
      <w:r>
        <w:rPr>
          <w:sz w:val="20"/>
        </w:rPr>
        <w:t>including</w:t>
      </w:r>
      <w:r>
        <w:rPr>
          <w:spacing w:val="9"/>
          <w:sz w:val="20"/>
        </w:rPr>
        <w:t> </w:t>
      </w:r>
      <w:r>
        <w:rPr>
          <w:sz w:val="20"/>
        </w:rPr>
        <w:t>“start</w:t>
      </w:r>
      <w:r>
        <w:rPr>
          <w:spacing w:val="4"/>
          <w:sz w:val="20"/>
        </w:rPr>
        <w:t> </w:t>
      </w:r>
      <w:r>
        <w:rPr>
          <w:sz w:val="20"/>
        </w:rPr>
        <w:t>up”</w:t>
      </w:r>
      <w:r>
        <w:rPr>
          <w:spacing w:val="8"/>
          <w:sz w:val="20"/>
        </w:rPr>
        <w:t> </w:t>
      </w:r>
      <w:r>
        <w:rPr>
          <w:sz w:val="20"/>
        </w:rPr>
        <w:t>installation,</w:t>
      </w:r>
      <w:r>
        <w:rPr>
          <w:spacing w:val="19"/>
          <w:sz w:val="20"/>
        </w:rPr>
        <w:t> </w:t>
      </w:r>
      <w:r>
        <w:rPr>
          <w:sz w:val="20"/>
        </w:rPr>
        <w:t>PNF</w:t>
      </w:r>
      <w:r>
        <w:rPr>
          <w:spacing w:val="6"/>
          <w:sz w:val="20"/>
        </w:rPr>
        <w:t> </w:t>
      </w:r>
      <w:r>
        <w:rPr>
          <w:spacing w:val="-2"/>
          <w:sz w:val="20"/>
        </w:rPr>
        <w:t>software</w:t>
      </w:r>
    </w:p>
    <w:p>
      <w:pPr>
        <w:pStyle w:val="ListParagraph"/>
        <w:numPr>
          <w:ilvl w:val="0"/>
          <w:numId w:val="18"/>
        </w:numPr>
        <w:tabs>
          <w:tab w:pos="952" w:val="left" w:leader="none"/>
        </w:tabs>
        <w:spacing w:line="229" w:lineRule="exact" w:before="0" w:after="0"/>
        <w:ind w:left="952" w:right="0" w:hanging="777"/>
        <w:jc w:val="left"/>
        <w:rPr>
          <w:sz w:val="20"/>
        </w:rPr>
      </w:pPr>
      <w:r>
        <w:rPr>
          <w:sz w:val="20"/>
        </w:rPr>
        <w:t>management,</w:t>
      </w:r>
      <w:r>
        <w:rPr>
          <w:spacing w:val="-6"/>
          <w:sz w:val="20"/>
        </w:rPr>
        <w:t> </w:t>
      </w:r>
      <w:r>
        <w:rPr>
          <w:sz w:val="20"/>
        </w:rPr>
        <w:t>provisioning</w:t>
      </w:r>
      <w:r>
        <w:rPr>
          <w:spacing w:val="-5"/>
          <w:sz w:val="20"/>
        </w:rPr>
        <w:t> </w:t>
      </w:r>
      <w:r>
        <w:rPr>
          <w:sz w:val="20"/>
        </w:rPr>
        <w:t>management,</w:t>
      </w:r>
      <w:r>
        <w:rPr>
          <w:spacing w:val="-6"/>
          <w:sz w:val="20"/>
        </w:rPr>
        <w:t> </w:t>
      </w:r>
      <w:r>
        <w:rPr>
          <w:sz w:val="20"/>
        </w:rPr>
        <w:t>performance</w:t>
      </w:r>
      <w:r>
        <w:rPr>
          <w:spacing w:val="-4"/>
          <w:sz w:val="20"/>
        </w:rPr>
        <w:t> </w:t>
      </w:r>
      <w:r>
        <w:rPr>
          <w:sz w:val="20"/>
        </w:rPr>
        <w:t>management,</w:t>
      </w:r>
      <w:r>
        <w:rPr>
          <w:spacing w:val="-7"/>
          <w:sz w:val="20"/>
        </w:rPr>
        <w:t> </w:t>
      </w:r>
      <w:r>
        <w:rPr>
          <w:sz w:val="20"/>
        </w:rPr>
        <w:t>fault</w:t>
      </w:r>
      <w:r>
        <w:rPr>
          <w:spacing w:val="-7"/>
          <w:sz w:val="20"/>
        </w:rPr>
        <w:t> </w:t>
      </w:r>
      <w:r>
        <w:rPr>
          <w:sz w:val="20"/>
        </w:rPr>
        <w:t>management</w:t>
      </w:r>
      <w:r>
        <w:rPr>
          <w:spacing w:val="-8"/>
          <w:sz w:val="20"/>
        </w:rPr>
        <w:t> </w:t>
      </w:r>
      <w:r>
        <w:rPr>
          <w:sz w:val="20"/>
        </w:rPr>
        <w:t>and</w:t>
      </w:r>
      <w:r>
        <w:rPr>
          <w:spacing w:val="-6"/>
          <w:sz w:val="20"/>
        </w:rPr>
        <w:t> </w:t>
      </w:r>
      <w:r>
        <w:rPr>
          <w:sz w:val="20"/>
        </w:rPr>
        <w:t>file</w:t>
      </w:r>
      <w:r>
        <w:rPr>
          <w:spacing w:val="-7"/>
          <w:sz w:val="20"/>
        </w:rPr>
        <w:t> </w:t>
      </w:r>
      <w:r>
        <w:rPr>
          <w:sz w:val="20"/>
        </w:rPr>
        <w:t>management</w:t>
      </w:r>
      <w:r>
        <w:rPr>
          <w:spacing w:val="-7"/>
          <w:sz w:val="20"/>
        </w:rPr>
        <w:t> </w:t>
      </w:r>
      <w:r>
        <w:rPr>
          <w:sz w:val="20"/>
        </w:rPr>
        <w:t>towards</w:t>
      </w:r>
      <w:r>
        <w:rPr>
          <w:spacing w:val="-8"/>
          <w:sz w:val="20"/>
        </w:rPr>
        <w:t> </w:t>
      </w:r>
      <w:r>
        <w:rPr>
          <w:spacing w:val="-5"/>
          <w:sz w:val="20"/>
        </w:rPr>
        <w:t>the</w:t>
      </w:r>
    </w:p>
    <w:p>
      <w:pPr>
        <w:pStyle w:val="ListParagraph"/>
        <w:numPr>
          <w:ilvl w:val="0"/>
          <w:numId w:val="18"/>
        </w:numPr>
        <w:tabs>
          <w:tab w:pos="952" w:val="left" w:leader="none"/>
        </w:tabs>
        <w:spacing w:line="240" w:lineRule="auto" w:before="1" w:after="0"/>
        <w:ind w:left="952" w:right="0" w:hanging="777"/>
        <w:jc w:val="left"/>
        <w:rPr>
          <w:sz w:val="20"/>
        </w:rPr>
      </w:pPr>
      <w:r>
        <w:rPr>
          <w:spacing w:val="-2"/>
          <w:sz w:val="20"/>
        </w:rPr>
        <w:t>O-</w:t>
      </w:r>
      <w:r>
        <w:rPr>
          <w:spacing w:val="-5"/>
          <w:sz w:val="20"/>
        </w:rPr>
        <w:t>DU.</w:t>
      </w:r>
    </w:p>
    <w:p>
      <w:pPr>
        <w:pStyle w:val="ListParagraph"/>
        <w:numPr>
          <w:ilvl w:val="0"/>
          <w:numId w:val="18"/>
        </w:numPr>
        <w:tabs>
          <w:tab w:pos="952" w:val="left" w:leader="none"/>
        </w:tabs>
        <w:spacing w:line="240" w:lineRule="auto" w:before="180" w:after="0"/>
        <w:ind w:left="952" w:right="0" w:hanging="777"/>
        <w:jc w:val="left"/>
        <w:rPr>
          <w:sz w:val="20"/>
        </w:rPr>
      </w:pPr>
      <w:r>
        <w:rPr>
          <w:sz w:val="20"/>
        </w:rPr>
        <w:t>The</w:t>
      </w:r>
      <w:r>
        <w:rPr>
          <w:spacing w:val="-4"/>
          <w:sz w:val="20"/>
        </w:rPr>
        <w:t> </w:t>
      </w:r>
      <w:r>
        <w:rPr>
          <w:sz w:val="20"/>
        </w:rPr>
        <w:t>O1</w:t>
      </w:r>
      <w:r>
        <w:rPr>
          <w:spacing w:val="-3"/>
          <w:sz w:val="20"/>
        </w:rPr>
        <w:t> </w:t>
      </w:r>
      <w:r>
        <w:rPr>
          <w:sz w:val="20"/>
        </w:rPr>
        <w:t>interface</w:t>
      </w:r>
      <w:r>
        <w:rPr>
          <w:spacing w:val="-6"/>
          <w:sz w:val="20"/>
        </w:rPr>
        <w:t> </w:t>
      </w:r>
      <w:r>
        <w:rPr>
          <w:sz w:val="20"/>
        </w:rPr>
        <w:t>for</w:t>
      </w:r>
      <w:r>
        <w:rPr>
          <w:spacing w:val="-5"/>
          <w:sz w:val="20"/>
        </w:rPr>
        <w:t> </w:t>
      </w:r>
      <w:r>
        <w:rPr>
          <w:sz w:val="20"/>
        </w:rPr>
        <w:t>O-DU</w:t>
      </w:r>
      <w:r>
        <w:rPr>
          <w:spacing w:val="-4"/>
          <w:sz w:val="20"/>
        </w:rPr>
        <w:t> </w:t>
      </w:r>
      <w:r>
        <w:rPr>
          <w:sz w:val="20"/>
        </w:rPr>
        <w:t>is</w:t>
      </w:r>
      <w:r>
        <w:rPr>
          <w:spacing w:val="-5"/>
          <w:sz w:val="20"/>
        </w:rPr>
        <w:t> </w:t>
      </w:r>
      <w:r>
        <w:rPr>
          <w:sz w:val="20"/>
        </w:rPr>
        <w:t>also</w:t>
      </w:r>
      <w:r>
        <w:rPr>
          <w:spacing w:val="-4"/>
          <w:sz w:val="20"/>
        </w:rPr>
        <w:t> </w:t>
      </w:r>
      <w:r>
        <w:rPr>
          <w:sz w:val="20"/>
        </w:rPr>
        <w:t>used</w:t>
      </w:r>
      <w:r>
        <w:rPr>
          <w:spacing w:val="-3"/>
          <w:sz w:val="20"/>
        </w:rPr>
        <w:t> </w:t>
      </w:r>
      <w:r>
        <w:rPr>
          <w:sz w:val="20"/>
        </w:rPr>
        <w:t>to</w:t>
      </w:r>
      <w:r>
        <w:rPr>
          <w:spacing w:val="-2"/>
          <w:sz w:val="20"/>
        </w:rPr>
        <w:t> </w:t>
      </w:r>
      <w:r>
        <w:rPr>
          <w:sz w:val="20"/>
        </w:rPr>
        <w:t>support</w:t>
      </w:r>
      <w:r>
        <w:rPr>
          <w:spacing w:val="-5"/>
          <w:sz w:val="20"/>
        </w:rPr>
        <w:t> </w:t>
      </w:r>
      <w:r>
        <w:rPr>
          <w:sz w:val="20"/>
        </w:rPr>
        <w:t>O-RU</w:t>
      </w:r>
      <w:r>
        <w:rPr>
          <w:spacing w:val="-4"/>
          <w:sz w:val="20"/>
        </w:rPr>
        <w:t> </w:t>
      </w:r>
      <w:r>
        <w:rPr>
          <w:sz w:val="20"/>
        </w:rPr>
        <w:t>management.</w:t>
      </w:r>
      <w:r>
        <w:rPr>
          <w:spacing w:val="-4"/>
          <w:sz w:val="20"/>
        </w:rPr>
        <w:t> </w:t>
      </w:r>
      <w:r>
        <w:rPr>
          <w:sz w:val="20"/>
        </w:rPr>
        <w:t>For</w:t>
      </w:r>
      <w:r>
        <w:rPr>
          <w:spacing w:val="-4"/>
          <w:sz w:val="20"/>
        </w:rPr>
        <w:t> </w:t>
      </w:r>
      <w:r>
        <w:rPr>
          <w:sz w:val="20"/>
        </w:rPr>
        <w:t>this</w:t>
      </w:r>
      <w:r>
        <w:rPr>
          <w:spacing w:val="-4"/>
          <w:sz w:val="20"/>
        </w:rPr>
        <w:t> </w:t>
      </w:r>
      <w:r>
        <w:rPr>
          <w:sz w:val="20"/>
        </w:rPr>
        <w:t>purpose,</w:t>
      </w:r>
      <w:r>
        <w:rPr>
          <w:spacing w:val="-3"/>
          <w:sz w:val="20"/>
        </w:rPr>
        <w:t> </w:t>
      </w:r>
      <w:r>
        <w:rPr>
          <w:sz w:val="20"/>
        </w:rPr>
        <w:t>specific</w:t>
      </w:r>
      <w:r>
        <w:rPr>
          <w:spacing w:val="-4"/>
          <w:sz w:val="20"/>
        </w:rPr>
        <w:t> </w:t>
      </w:r>
      <w:r>
        <w:rPr>
          <w:sz w:val="20"/>
        </w:rPr>
        <w:t>models</w:t>
      </w:r>
      <w:r>
        <w:rPr>
          <w:spacing w:val="-5"/>
          <w:sz w:val="20"/>
        </w:rPr>
        <w:t> </w:t>
      </w:r>
      <w:r>
        <w:rPr>
          <w:sz w:val="20"/>
        </w:rPr>
        <w:t>are</w:t>
      </w:r>
      <w:r>
        <w:rPr>
          <w:spacing w:val="-3"/>
          <w:sz w:val="20"/>
        </w:rPr>
        <w:t> </w:t>
      </w:r>
      <w:r>
        <w:rPr>
          <w:sz w:val="20"/>
        </w:rPr>
        <w:t>used</w:t>
      </w:r>
      <w:r>
        <w:rPr>
          <w:spacing w:val="-3"/>
          <w:sz w:val="20"/>
        </w:rPr>
        <w:t> </w:t>
      </w:r>
      <w:r>
        <w:rPr>
          <w:spacing w:val="-5"/>
          <w:sz w:val="20"/>
        </w:rPr>
        <w:t>to</w:t>
      </w:r>
    </w:p>
    <w:p>
      <w:pPr>
        <w:pStyle w:val="ListParagraph"/>
        <w:numPr>
          <w:ilvl w:val="0"/>
          <w:numId w:val="18"/>
        </w:numPr>
        <w:tabs>
          <w:tab w:pos="952" w:val="left" w:leader="none"/>
        </w:tabs>
        <w:spacing w:line="240" w:lineRule="auto" w:before="1" w:after="0"/>
        <w:ind w:left="952" w:right="0" w:hanging="777"/>
        <w:jc w:val="left"/>
        <w:rPr>
          <w:sz w:val="20"/>
        </w:rPr>
      </w:pPr>
      <w:r>
        <w:rPr>
          <w:sz w:val="20"/>
        </w:rPr>
        <w:t>aggregate</w:t>
      </w:r>
      <w:r>
        <w:rPr>
          <w:spacing w:val="-5"/>
          <w:sz w:val="20"/>
        </w:rPr>
        <w:t> </w:t>
      </w:r>
      <w:r>
        <w:rPr>
          <w:sz w:val="20"/>
        </w:rPr>
        <w:t>the</w:t>
      </w:r>
      <w:r>
        <w:rPr>
          <w:spacing w:val="-6"/>
          <w:sz w:val="20"/>
        </w:rPr>
        <w:t> </w:t>
      </w:r>
      <w:r>
        <w:rPr>
          <w:sz w:val="20"/>
        </w:rPr>
        <w:t>configuration</w:t>
      </w:r>
      <w:r>
        <w:rPr>
          <w:spacing w:val="-4"/>
          <w:sz w:val="20"/>
        </w:rPr>
        <w:t> </w:t>
      </w:r>
      <w:r>
        <w:rPr>
          <w:sz w:val="20"/>
        </w:rPr>
        <w:t>of</w:t>
      </w:r>
      <w:r>
        <w:rPr>
          <w:spacing w:val="-6"/>
          <w:sz w:val="20"/>
        </w:rPr>
        <w:t> </w:t>
      </w:r>
      <w:r>
        <w:rPr>
          <w:sz w:val="20"/>
        </w:rPr>
        <w:t>individual</w:t>
      </w:r>
      <w:r>
        <w:rPr>
          <w:spacing w:val="-5"/>
          <w:sz w:val="20"/>
        </w:rPr>
        <w:t> </w:t>
      </w:r>
      <w:r>
        <w:rPr>
          <w:sz w:val="20"/>
        </w:rPr>
        <w:t>O-RU</w:t>
      </w:r>
      <w:r>
        <w:rPr>
          <w:spacing w:val="-4"/>
          <w:sz w:val="20"/>
        </w:rPr>
        <w:t> </w:t>
      </w:r>
      <w:r>
        <w:rPr>
          <w:sz w:val="20"/>
        </w:rPr>
        <w:t>functions</w:t>
      </w:r>
      <w:r>
        <w:rPr>
          <w:spacing w:val="-6"/>
          <w:sz w:val="20"/>
        </w:rPr>
        <w:t> </w:t>
      </w:r>
      <w:r>
        <w:rPr>
          <w:sz w:val="20"/>
        </w:rPr>
        <w:t>(deployed</w:t>
      </w:r>
      <w:r>
        <w:rPr>
          <w:spacing w:val="-4"/>
          <w:sz w:val="20"/>
        </w:rPr>
        <w:t> </w:t>
      </w:r>
      <w:r>
        <w:rPr>
          <w:sz w:val="20"/>
        </w:rPr>
        <w:t>as</w:t>
      </w:r>
      <w:r>
        <w:rPr>
          <w:spacing w:val="-5"/>
          <w:sz w:val="20"/>
        </w:rPr>
        <w:t> </w:t>
      </w:r>
      <w:r>
        <w:rPr>
          <w:sz w:val="20"/>
        </w:rPr>
        <w:t>separate</w:t>
      </w:r>
      <w:r>
        <w:rPr>
          <w:spacing w:val="-4"/>
          <w:sz w:val="20"/>
        </w:rPr>
        <w:t> </w:t>
      </w:r>
      <w:r>
        <w:rPr>
          <w:sz w:val="20"/>
        </w:rPr>
        <w:t>entities)</w:t>
      </w:r>
      <w:r>
        <w:rPr>
          <w:spacing w:val="-5"/>
          <w:sz w:val="20"/>
        </w:rPr>
        <w:t> </w:t>
      </w:r>
      <w:r>
        <w:rPr>
          <w:sz w:val="20"/>
        </w:rPr>
        <w:t>and</w:t>
      </w:r>
      <w:r>
        <w:rPr>
          <w:spacing w:val="-4"/>
          <w:sz w:val="20"/>
        </w:rPr>
        <w:t> </w:t>
      </w:r>
      <w:r>
        <w:rPr>
          <w:sz w:val="20"/>
        </w:rPr>
        <w:t>present</w:t>
      </w:r>
      <w:r>
        <w:rPr>
          <w:spacing w:val="-5"/>
          <w:sz w:val="20"/>
        </w:rPr>
        <w:t> </w:t>
      </w:r>
      <w:r>
        <w:rPr>
          <w:sz w:val="20"/>
        </w:rPr>
        <w:t>them</w:t>
      </w:r>
      <w:r>
        <w:rPr>
          <w:spacing w:val="-4"/>
          <w:sz w:val="20"/>
        </w:rPr>
        <w:t> </w:t>
      </w:r>
      <w:r>
        <w:rPr>
          <w:sz w:val="20"/>
        </w:rPr>
        <w:t>over</w:t>
      </w:r>
      <w:r>
        <w:rPr>
          <w:spacing w:val="-3"/>
          <w:sz w:val="20"/>
        </w:rPr>
        <w:t> </w:t>
      </w:r>
      <w:r>
        <w:rPr>
          <w:sz w:val="20"/>
        </w:rPr>
        <w:t>the</w:t>
      </w:r>
      <w:r>
        <w:rPr>
          <w:spacing w:val="-5"/>
          <w:sz w:val="20"/>
        </w:rPr>
        <w:t> O1</w:t>
      </w:r>
    </w:p>
    <w:p>
      <w:pPr>
        <w:pStyle w:val="ListParagraph"/>
        <w:numPr>
          <w:ilvl w:val="0"/>
          <w:numId w:val="18"/>
        </w:numPr>
        <w:tabs>
          <w:tab w:pos="952" w:val="left" w:leader="none"/>
        </w:tabs>
        <w:spacing w:line="240" w:lineRule="auto" w:before="0" w:after="0"/>
        <w:ind w:left="952" w:right="0" w:hanging="777"/>
        <w:jc w:val="left"/>
        <w:rPr>
          <w:sz w:val="20"/>
        </w:rPr>
      </w:pPr>
      <w:r>
        <w:rPr>
          <w:sz w:val="20"/>
        </w:rPr>
        <w:t>interface</w:t>
      </w:r>
      <w:r>
        <w:rPr>
          <w:spacing w:val="-5"/>
          <w:sz w:val="20"/>
        </w:rPr>
        <w:t> </w:t>
      </w:r>
      <w:r>
        <w:rPr>
          <w:sz w:val="20"/>
        </w:rPr>
        <w:t>of</w:t>
      </w:r>
      <w:r>
        <w:rPr>
          <w:spacing w:val="-4"/>
          <w:sz w:val="20"/>
        </w:rPr>
        <w:t> </w:t>
      </w:r>
      <w:r>
        <w:rPr>
          <w:sz w:val="20"/>
        </w:rPr>
        <w:t>the</w:t>
      </w:r>
      <w:r>
        <w:rPr>
          <w:spacing w:val="-5"/>
          <w:sz w:val="20"/>
        </w:rPr>
        <w:t> </w:t>
      </w:r>
      <w:r>
        <w:rPr>
          <w:sz w:val="20"/>
        </w:rPr>
        <w:t>O-DU(s)</w:t>
      </w:r>
      <w:r>
        <w:rPr>
          <w:spacing w:val="-4"/>
          <w:sz w:val="20"/>
        </w:rPr>
        <w:t> </w:t>
      </w:r>
      <w:r>
        <w:rPr>
          <w:sz w:val="20"/>
        </w:rPr>
        <w:t>connected</w:t>
      </w:r>
      <w:r>
        <w:rPr>
          <w:spacing w:val="-4"/>
          <w:sz w:val="20"/>
        </w:rPr>
        <w:t> </w:t>
      </w:r>
      <w:r>
        <w:rPr>
          <w:sz w:val="20"/>
        </w:rPr>
        <w:t>to</w:t>
      </w:r>
      <w:r>
        <w:rPr>
          <w:spacing w:val="-3"/>
          <w:sz w:val="20"/>
        </w:rPr>
        <w:t> </w:t>
      </w:r>
      <w:r>
        <w:rPr>
          <w:sz w:val="20"/>
        </w:rPr>
        <w:t>them.</w:t>
      </w:r>
      <w:r>
        <w:rPr>
          <w:spacing w:val="-5"/>
          <w:sz w:val="20"/>
        </w:rPr>
        <w:t> </w:t>
      </w:r>
      <w:r>
        <w:rPr>
          <w:sz w:val="20"/>
        </w:rPr>
        <w:t>The</w:t>
      </w:r>
      <w:r>
        <w:rPr>
          <w:spacing w:val="-4"/>
          <w:sz w:val="20"/>
        </w:rPr>
        <w:t> </w:t>
      </w:r>
      <w:r>
        <w:rPr>
          <w:sz w:val="20"/>
        </w:rPr>
        <w:t>management</w:t>
      </w:r>
      <w:r>
        <w:rPr>
          <w:spacing w:val="-5"/>
          <w:sz w:val="20"/>
        </w:rPr>
        <w:t> </w:t>
      </w:r>
      <w:r>
        <w:rPr>
          <w:sz w:val="20"/>
        </w:rPr>
        <w:t>of</w:t>
      </w:r>
      <w:r>
        <w:rPr>
          <w:spacing w:val="-5"/>
          <w:sz w:val="20"/>
        </w:rPr>
        <w:t> </w:t>
      </w:r>
      <w:r>
        <w:rPr>
          <w:sz w:val="20"/>
        </w:rPr>
        <w:t>these</w:t>
      </w:r>
      <w:r>
        <w:rPr>
          <w:spacing w:val="-4"/>
          <w:sz w:val="20"/>
        </w:rPr>
        <w:t> </w:t>
      </w:r>
      <w:r>
        <w:rPr>
          <w:sz w:val="20"/>
        </w:rPr>
        <w:t>O-RUs</w:t>
      </w:r>
      <w:r>
        <w:rPr>
          <w:spacing w:val="-5"/>
          <w:sz w:val="20"/>
        </w:rPr>
        <w:t> </w:t>
      </w:r>
      <w:r>
        <w:rPr>
          <w:sz w:val="20"/>
        </w:rPr>
        <w:t>may</w:t>
      </w:r>
      <w:r>
        <w:rPr>
          <w:spacing w:val="-4"/>
          <w:sz w:val="20"/>
        </w:rPr>
        <w:t> </w:t>
      </w:r>
      <w:r>
        <w:rPr>
          <w:sz w:val="20"/>
        </w:rPr>
        <w:t>be</w:t>
      </w:r>
      <w:r>
        <w:rPr>
          <w:spacing w:val="-6"/>
          <w:sz w:val="20"/>
        </w:rPr>
        <w:t> </w:t>
      </w:r>
      <w:r>
        <w:rPr>
          <w:sz w:val="20"/>
        </w:rPr>
        <w:t>performed</w:t>
      </w:r>
      <w:r>
        <w:rPr>
          <w:spacing w:val="-4"/>
          <w:sz w:val="20"/>
        </w:rPr>
        <w:t> </w:t>
      </w:r>
      <w:r>
        <w:rPr>
          <w:sz w:val="20"/>
        </w:rPr>
        <w:t>according</w:t>
      </w:r>
      <w:r>
        <w:rPr>
          <w:spacing w:val="-3"/>
          <w:sz w:val="20"/>
        </w:rPr>
        <w:t> </w:t>
      </w:r>
      <w:r>
        <w:rPr>
          <w:sz w:val="20"/>
        </w:rPr>
        <w:t>to</w:t>
      </w:r>
      <w:r>
        <w:rPr>
          <w:spacing w:val="-4"/>
          <w:sz w:val="20"/>
        </w:rPr>
        <w:t> </w:t>
      </w:r>
      <w:r>
        <w:rPr>
          <w:spacing w:val="-2"/>
          <w:sz w:val="20"/>
        </w:rPr>
        <w:t>either</w:t>
      </w:r>
    </w:p>
    <w:p>
      <w:pPr>
        <w:pStyle w:val="ListParagraph"/>
        <w:numPr>
          <w:ilvl w:val="0"/>
          <w:numId w:val="18"/>
        </w:numPr>
        <w:tabs>
          <w:tab w:pos="952" w:val="left" w:leader="none"/>
        </w:tabs>
        <w:spacing w:line="229" w:lineRule="exact" w:before="0" w:after="0"/>
        <w:ind w:left="952" w:right="0" w:hanging="777"/>
        <w:jc w:val="left"/>
        <w:rPr>
          <w:sz w:val="20"/>
        </w:rPr>
      </w:pPr>
      <w:r>
        <w:rPr>
          <w:sz w:val="20"/>
        </w:rPr>
        <w:t>Hierarchical</w:t>
      </w:r>
      <w:r>
        <w:rPr>
          <w:spacing w:val="-5"/>
          <w:sz w:val="20"/>
        </w:rPr>
        <w:t> </w:t>
      </w:r>
      <w:r>
        <w:rPr>
          <w:sz w:val="20"/>
        </w:rPr>
        <w:t>model</w:t>
      </w:r>
      <w:r>
        <w:rPr>
          <w:spacing w:val="-6"/>
          <w:sz w:val="20"/>
        </w:rPr>
        <w:t> </w:t>
      </w:r>
      <w:r>
        <w:rPr>
          <w:sz w:val="20"/>
        </w:rPr>
        <w:t>or</w:t>
      </w:r>
      <w:r>
        <w:rPr>
          <w:spacing w:val="-5"/>
          <w:sz w:val="20"/>
        </w:rPr>
        <w:t> </w:t>
      </w:r>
      <w:r>
        <w:rPr>
          <w:sz w:val="20"/>
        </w:rPr>
        <w:t>Hybrid</w:t>
      </w:r>
      <w:r>
        <w:rPr>
          <w:spacing w:val="-6"/>
          <w:sz w:val="20"/>
        </w:rPr>
        <w:t> </w:t>
      </w:r>
      <w:r>
        <w:rPr>
          <w:sz w:val="20"/>
        </w:rPr>
        <w:t>model,</w:t>
      </w:r>
      <w:r>
        <w:rPr>
          <w:spacing w:val="-4"/>
          <w:sz w:val="20"/>
        </w:rPr>
        <w:t> </w:t>
      </w:r>
      <w:r>
        <w:rPr>
          <w:sz w:val="20"/>
        </w:rPr>
        <w:t>depending</w:t>
      </w:r>
      <w:r>
        <w:rPr>
          <w:spacing w:val="-4"/>
          <w:sz w:val="20"/>
        </w:rPr>
        <w:t> </w:t>
      </w:r>
      <w:r>
        <w:rPr>
          <w:sz w:val="20"/>
        </w:rPr>
        <w:t>on</w:t>
      </w:r>
      <w:r>
        <w:rPr>
          <w:spacing w:val="-4"/>
          <w:sz w:val="20"/>
        </w:rPr>
        <w:t> </w:t>
      </w:r>
      <w:r>
        <w:rPr>
          <w:sz w:val="20"/>
        </w:rPr>
        <w:t>the</w:t>
      </w:r>
      <w:r>
        <w:rPr>
          <w:spacing w:val="-6"/>
          <w:sz w:val="20"/>
        </w:rPr>
        <w:t> </w:t>
      </w:r>
      <w:r>
        <w:rPr>
          <w:sz w:val="20"/>
        </w:rPr>
        <w:t>particular</w:t>
      </w:r>
      <w:r>
        <w:rPr>
          <w:spacing w:val="-3"/>
          <w:sz w:val="20"/>
        </w:rPr>
        <w:t> </w:t>
      </w:r>
      <w:r>
        <w:rPr>
          <w:sz w:val="20"/>
        </w:rPr>
        <w:t>deployment;</w:t>
      </w:r>
      <w:r>
        <w:rPr>
          <w:spacing w:val="-6"/>
          <w:sz w:val="20"/>
        </w:rPr>
        <w:t> </w:t>
      </w:r>
      <w:r>
        <w:rPr>
          <w:sz w:val="20"/>
        </w:rPr>
        <w:t>see</w:t>
      </w:r>
      <w:r>
        <w:rPr>
          <w:spacing w:val="5"/>
          <w:sz w:val="20"/>
        </w:rPr>
        <w:t> </w:t>
      </w:r>
      <w:r>
        <w:rPr>
          <w:sz w:val="20"/>
        </w:rPr>
        <w:t>clause</w:t>
      </w:r>
      <w:r>
        <w:rPr>
          <w:spacing w:val="-4"/>
          <w:sz w:val="20"/>
        </w:rPr>
        <w:t> </w:t>
      </w:r>
      <w:r>
        <w:rPr>
          <w:sz w:val="20"/>
        </w:rPr>
        <w:t>12</w:t>
      </w:r>
      <w:r>
        <w:rPr>
          <w:spacing w:val="-4"/>
          <w:sz w:val="20"/>
        </w:rPr>
        <w:t> </w:t>
      </w:r>
      <w:r>
        <w:rPr>
          <w:sz w:val="20"/>
        </w:rPr>
        <w:t>for</w:t>
      </w:r>
      <w:r>
        <w:rPr>
          <w:spacing w:val="-6"/>
          <w:sz w:val="20"/>
        </w:rPr>
        <w:t> </w:t>
      </w:r>
      <w:r>
        <w:rPr>
          <w:sz w:val="20"/>
        </w:rPr>
        <w:t>details</w:t>
      </w:r>
      <w:r>
        <w:rPr>
          <w:spacing w:val="-4"/>
          <w:sz w:val="20"/>
        </w:rPr>
        <w:t> </w:t>
      </w:r>
      <w:r>
        <w:rPr>
          <w:sz w:val="20"/>
        </w:rPr>
        <w:t>regarding</w:t>
      </w:r>
      <w:r>
        <w:rPr>
          <w:spacing w:val="-3"/>
          <w:sz w:val="20"/>
        </w:rPr>
        <w:t> </w:t>
      </w:r>
      <w:r>
        <w:rPr>
          <w:spacing w:val="-4"/>
          <w:sz w:val="20"/>
        </w:rPr>
        <w:t>these</w:t>
      </w:r>
    </w:p>
    <w:p>
      <w:pPr>
        <w:pStyle w:val="ListParagraph"/>
        <w:numPr>
          <w:ilvl w:val="0"/>
          <w:numId w:val="18"/>
        </w:numPr>
        <w:tabs>
          <w:tab w:pos="952" w:val="left" w:leader="none"/>
        </w:tabs>
        <w:spacing w:line="229" w:lineRule="exact" w:before="0" w:after="0"/>
        <w:ind w:left="952" w:right="0" w:hanging="777"/>
        <w:jc w:val="left"/>
        <w:rPr>
          <w:sz w:val="20"/>
        </w:rPr>
      </w:pPr>
      <w:r>
        <w:rPr>
          <w:sz w:val="20"/>
        </w:rPr>
        <w:t>two</w:t>
      </w:r>
      <w:r>
        <w:rPr>
          <w:spacing w:val="-2"/>
          <w:sz w:val="20"/>
        </w:rPr>
        <w:t> models.</w:t>
      </w:r>
    </w:p>
    <w:p>
      <w:pPr>
        <w:pStyle w:val="BodyText"/>
        <w:spacing w:before="1"/>
        <w:ind w:left="175"/>
      </w:pPr>
      <w:r>
        <w:rPr>
          <w:spacing w:val="-5"/>
        </w:rPr>
        <w:t>31</w:t>
      </w:r>
    </w:p>
    <w:p>
      <w:pPr>
        <w:pStyle w:val="BodyText"/>
        <w:spacing w:before="69"/>
      </w:pPr>
    </w:p>
    <w:p>
      <w:pPr>
        <w:pStyle w:val="Heading3"/>
        <w:numPr>
          <w:ilvl w:val="0"/>
          <w:numId w:val="19"/>
        </w:numPr>
        <w:tabs>
          <w:tab w:pos="952" w:val="left" w:leader="none"/>
        </w:tabs>
        <w:spacing w:line="240" w:lineRule="auto" w:before="0" w:after="0"/>
        <w:ind w:left="952" w:right="0" w:hanging="777"/>
        <w:jc w:val="left"/>
      </w:pPr>
      <w:bookmarkStart w:name="4.1.3 Transport Network" w:id="40"/>
      <w:bookmarkEnd w:id="40"/>
      <w:r>
        <w:rPr>
          <w:rFonts w:ascii="Times New Roman"/>
          <w:sz w:val="20"/>
        </w:rPr>
      </w:r>
      <w:bookmarkStart w:name="_bookmark20" w:id="41"/>
      <w:bookmarkEnd w:id="41"/>
      <w:r>
        <w:rPr>
          <w:rFonts w:ascii="Times New Roman"/>
          <w:sz w:val="20"/>
        </w:rPr>
      </w:r>
      <w:r>
        <w:rPr/>
        <w:t>4.1.3</w:t>
      </w:r>
      <w:r>
        <w:rPr>
          <w:spacing w:val="11"/>
        </w:rPr>
        <w:t> </w:t>
      </w:r>
      <w:r>
        <w:rPr/>
        <w:t>Transport</w:t>
      </w:r>
      <w:r>
        <w:rPr>
          <w:spacing w:val="-3"/>
        </w:rPr>
        <w:t> </w:t>
      </w:r>
      <w:r>
        <w:rPr>
          <w:spacing w:val="-2"/>
        </w:rPr>
        <w:t>Network</w:t>
      </w:r>
    </w:p>
    <w:p>
      <w:pPr>
        <w:pStyle w:val="ListParagraph"/>
        <w:numPr>
          <w:ilvl w:val="0"/>
          <w:numId w:val="19"/>
        </w:numPr>
        <w:tabs>
          <w:tab w:pos="952" w:val="left" w:leader="none"/>
        </w:tabs>
        <w:spacing w:line="240" w:lineRule="auto" w:before="181" w:after="0"/>
        <w:ind w:left="952" w:right="0" w:hanging="777"/>
        <w:jc w:val="left"/>
        <w:rPr>
          <w:sz w:val="20"/>
        </w:rPr>
      </w:pPr>
      <w:r>
        <w:rPr>
          <w:spacing w:val="-2"/>
          <w:sz w:val="20"/>
        </w:rPr>
        <w:t>Based</w:t>
      </w:r>
      <w:r>
        <w:rPr>
          <w:spacing w:val="-3"/>
          <w:sz w:val="20"/>
        </w:rPr>
        <w:t> </w:t>
      </w:r>
      <w:r>
        <w:rPr>
          <w:spacing w:val="-2"/>
          <w:sz w:val="20"/>
        </w:rPr>
        <w:t>on</w:t>
      </w:r>
      <w:r>
        <w:rPr>
          <w:spacing w:val="-3"/>
          <w:sz w:val="20"/>
        </w:rPr>
        <w:t> </w:t>
      </w:r>
      <w:r>
        <w:rPr>
          <w:spacing w:val="-2"/>
          <w:sz w:val="20"/>
        </w:rPr>
        <w:t>the</w:t>
      </w:r>
      <w:r>
        <w:rPr>
          <w:spacing w:val="-3"/>
          <w:sz w:val="20"/>
        </w:rPr>
        <w:t> </w:t>
      </w:r>
      <w:r>
        <w:rPr>
          <w:spacing w:val="-2"/>
          <w:sz w:val="20"/>
        </w:rPr>
        <w:t>transport</w:t>
      </w:r>
      <w:r>
        <w:rPr>
          <w:spacing w:val="-3"/>
          <w:sz w:val="20"/>
        </w:rPr>
        <w:t> </w:t>
      </w:r>
      <w:r>
        <w:rPr>
          <w:spacing w:val="-2"/>
          <w:sz w:val="20"/>
        </w:rPr>
        <w:t>topology,</w:t>
      </w:r>
      <w:r>
        <w:rPr>
          <w:spacing w:val="-3"/>
          <w:sz w:val="20"/>
        </w:rPr>
        <w:t> </w:t>
      </w:r>
      <w:r>
        <w:rPr>
          <w:spacing w:val="-2"/>
          <w:sz w:val="20"/>
        </w:rPr>
        <w:t>various</w:t>
      </w:r>
      <w:r>
        <w:rPr>
          <w:spacing w:val="-4"/>
          <w:sz w:val="20"/>
        </w:rPr>
        <w:t> </w:t>
      </w:r>
      <w:r>
        <w:rPr>
          <w:spacing w:val="-2"/>
          <w:sz w:val="20"/>
        </w:rPr>
        <w:t>modes</w:t>
      </w:r>
      <w:r>
        <w:rPr>
          <w:spacing w:val="-4"/>
          <w:sz w:val="20"/>
        </w:rPr>
        <w:t> </w:t>
      </w:r>
      <w:r>
        <w:rPr>
          <w:spacing w:val="-2"/>
          <w:sz w:val="20"/>
        </w:rPr>
        <w:t>of</w:t>
      </w:r>
      <w:r>
        <w:rPr>
          <w:spacing w:val="-3"/>
          <w:sz w:val="20"/>
        </w:rPr>
        <w:t> </w:t>
      </w:r>
      <w:r>
        <w:rPr>
          <w:spacing w:val="-2"/>
          <w:sz w:val="20"/>
        </w:rPr>
        <w:t>network connectivity</w:t>
      </w:r>
      <w:r>
        <w:rPr>
          <w:spacing w:val="-3"/>
          <w:sz w:val="20"/>
        </w:rPr>
        <w:t> </w:t>
      </w:r>
      <w:r>
        <w:rPr>
          <w:spacing w:val="-2"/>
          <w:sz w:val="20"/>
        </w:rPr>
        <w:t>are</w:t>
      </w:r>
      <w:r>
        <w:rPr>
          <w:spacing w:val="-3"/>
          <w:sz w:val="20"/>
        </w:rPr>
        <w:t> </w:t>
      </w:r>
      <w:r>
        <w:rPr>
          <w:spacing w:val="-2"/>
          <w:sz w:val="20"/>
        </w:rPr>
        <w:t>possible between</w:t>
      </w:r>
      <w:r>
        <w:rPr>
          <w:spacing w:val="9"/>
          <w:sz w:val="20"/>
        </w:rPr>
        <w:t> </w:t>
      </w:r>
      <w:r>
        <w:rPr>
          <w:spacing w:val="-2"/>
          <w:sz w:val="20"/>
        </w:rPr>
        <w:t>O-DU</w:t>
      </w:r>
      <w:r>
        <w:rPr>
          <w:spacing w:val="-3"/>
          <w:sz w:val="20"/>
        </w:rPr>
        <w:t> </w:t>
      </w:r>
      <w:r>
        <w:rPr>
          <w:spacing w:val="-2"/>
          <w:sz w:val="20"/>
        </w:rPr>
        <w:t>and O-CU</w:t>
      </w:r>
      <w:r>
        <w:rPr>
          <w:spacing w:val="-4"/>
          <w:sz w:val="20"/>
        </w:rPr>
        <w:t> </w:t>
      </w:r>
      <w:r>
        <w:rPr>
          <w:spacing w:val="-2"/>
          <w:sz w:val="20"/>
        </w:rPr>
        <w:t>and</w:t>
      </w:r>
      <w:r>
        <w:rPr>
          <w:spacing w:val="-1"/>
          <w:sz w:val="20"/>
        </w:rPr>
        <w:t> </w:t>
      </w:r>
      <w:r>
        <w:rPr>
          <w:spacing w:val="-4"/>
          <w:sz w:val="20"/>
        </w:rPr>
        <w:t>SMO.</w:t>
      </w:r>
    </w:p>
    <w:p>
      <w:pPr>
        <w:pStyle w:val="ListParagraph"/>
        <w:numPr>
          <w:ilvl w:val="0"/>
          <w:numId w:val="19"/>
        </w:numPr>
        <w:tabs>
          <w:tab w:pos="952" w:val="left" w:leader="none"/>
        </w:tabs>
        <w:spacing w:line="240" w:lineRule="auto" w:before="180" w:after="0"/>
        <w:ind w:left="952" w:right="0" w:hanging="777"/>
        <w:jc w:val="left"/>
        <w:rPr>
          <w:sz w:val="20"/>
        </w:rPr>
      </w:pPr>
      <w:r>
        <w:rPr>
          <w:spacing w:val="-2"/>
          <w:sz w:val="20"/>
        </w:rPr>
        <w:t>The</w:t>
      </w:r>
      <w:r>
        <w:rPr>
          <w:spacing w:val="-7"/>
          <w:sz w:val="20"/>
        </w:rPr>
        <w:t> </w:t>
      </w:r>
      <w:r>
        <w:rPr>
          <w:spacing w:val="-2"/>
          <w:sz w:val="20"/>
        </w:rPr>
        <w:t>basic</w:t>
      </w:r>
      <w:r>
        <w:rPr>
          <w:spacing w:val="-6"/>
          <w:sz w:val="20"/>
        </w:rPr>
        <w:t> </w:t>
      </w:r>
      <w:r>
        <w:rPr>
          <w:spacing w:val="-2"/>
          <w:sz w:val="20"/>
        </w:rPr>
        <w:t>requirement</w:t>
      </w:r>
      <w:r>
        <w:rPr>
          <w:spacing w:val="-7"/>
          <w:sz w:val="20"/>
        </w:rPr>
        <w:t> </w:t>
      </w:r>
      <w:r>
        <w:rPr>
          <w:spacing w:val="-2"/>
          <w:sz w:val="20"/>
        </w:rPr>
        <w:t>for O1</w:t>
      </w:r>
      <w:r>
        <w:rPr>
          <w:spacing w:val="-5"/>
          <w:sz w:val="20"/>
        </w:rPr>
        <w:t> </w:t>
      </w:r>
      <w:r>
        <w:rPr>
          <w:spacing w:val="-2"/>
          <w:sz w:val="20"/>
        </w:rPr>
        <w:t>interface</w:t>
      </w:r>
      <w:r>
        <w:rPr>
          <w:spacing w:val="-7"/>
          <w:sz w:val="20"/>
        </w:rPr>
        <w:t> </w:t>
      </w:r>
      <w:r>
        <w:rPr>
          <w:spacing w:val="-2"/>
          <w:sz w:val="20"/>
        </w:rPr>
        <w:t>for</w:t>
      </w:r>
      <w:r>
        <w:rPr>
          <w:spacing w:val="-5"/>
          <w:sz w:val="20"/>
        </w:rPr>
        <w:t> </w:t>
      </w:r>
      <w:r>
        <w:rPr>
          <w:spacing w:val="-2"/>
          <w:sz w:val="20"/>
        </w:rPr>
        <w:t>O-DU</w:t>
      </w:r>
      <w:r>
        <w:rPr>
          <w:spacing w:val="-6"/>
          <w:sz w:val="20"/>
        </w:rPr>
        <w:t> </w:t>
      </w:r>
      <w:r>
        <w:rPr>
          <w:spacing w:val="-2"/>
          <w:sz w:val="20"/>
        </w:rPr>
        <w:t>is</w:t>
      </w:r>
      <w:r>
        <w:rPr>
          <w:spacing w:val="-8"/>
          <w:sz w:val="20"/>
        </w:rPr>
        <w:t> </w:t>
      </w:r>
      <w:r>
        <w:rPr>
          <w:spacing w:val="-2"/>
          <w:sz w:val="20"/>
        </w:rPr>
        <w:t>to</w:t>
      </w:r>
      <w:r>
        <w:rPr>
          <w:spacing w:val="-5"/>
          <w:sz w:val="20"/>
        </w:rPr>
        <w:t> </w:t>
      </w:r>
      <w:r>
        <w:rPr>
          <w:spacing w:val="-2"/>
          <w:sz w:val="20"/>
        </w:rPr>
        <w:t>have</w:t>
      </w:r>
      <w:r>
        <w:rPr>
          <w:spacing w:val="-7"/>
          <w:sz w:val="20"/>
        </w:rPr>
        <w:t> </w:t>
      </w:r>
      <w:r>
        <w:rPr>
          <w:spacing w:val="-2"/>
          <w:sz w:val="20"/>
        </w:rPr>
        <w:t>end</w:t>
      </w:r>
      <w:r>
        <w:rPr>
          <w:spacing w:val="-5"/>
          <w:sz w:val="20"/>
        </w:rPr>
        <w:t> </w:t>
      </w:r>
      <w:r>
        <w:rPr>
          <w:spacing w:val="-2"/>
          <w:sz w:val="20"/>
        </w:rPr>
        <w:t>to</w:t>
      </w:r>
      <w:r>
        <w:rPr>
          <w:spacing w:val="-5"/>
          <w:sz w:val="20"/>
        </w:rPr>
        <w:t> </w:t>
      </w:r>
      <w:r>
        <w:rPr>
          <w:spacing w:val="-2"/>
          <w:sz w:val="20"/>
        </w:rPr>
        <w:t>end</w:t>
      </w:r>
      <w:r>
        <w:rPr>
          <w:spacing w:val="-6"/>
          <w:sz w:val="20"/>
        </w:rPr>
        <w:t> </w:t>
      </w:r>
      <w:r>
        <w:rPr>
          <w:spacing w:val="-2"/>
          <w:sz w:val="20"/>
        </w:rPr>
        <w:t>IP</w:t>
      </w:r>
      <w:r>
        <w:rPr>
          <w:spacing w:val="-6"/>
          <w:sz w:val="20"/>
        </w:rPr>
        <w:t> </w:t>
      </w:r>
      <w:r>
        <w:rPr>
          <w:spacing w:val="-2"/>
          <w:sz w:val="20"/>
        </w:rPr>
        <w:t>connectivity</w:t>
      </w:r>
      <w:r>
        <w:rPr>
          <w:spacing w:val="-6"/>
          <w:sz w:val="20"/>
        </w:rPr>
        <w:t> </w:t>
      </w:r>
      <w:r>
        <w:rPr>
          <w:spacing w:val="-2"/>
          <w:sz w:val="20"/>
        </w:rPr>
        <w:t>between</w:t>
      </w:r>
      <w:r>
        <w:rPr>
          <w:spacing w:val="-5"/>
          <w:sz w:val="20"/>
        </w:rPr>
        <w:t> </w:t>
      </w:r>
      <w:r>
        <w:rPr>
          <w:spacing w:val="-2"/>
          <w:sz w:val="20"/>
        </w:rPr>
        <w:t>the</w:t>
      </w:r>
      <w:r>
        <w:rPr>
          <w:spacing w:val="-5"/>
          <w:sz w:val="20"/>
        </w:rPr>
        <w:t> </w:t>
      </w:r>
      <w:r>
        <w:rPr>
          <w:spacing w:val="-2"/>
          <w:sz w:val="20"/>
        </w:rPr>
        <w:t>O-DU</w:t>
      </w:r>
      <w:r>
        <w:rPr>
          <w:spacing w:val="-7"/>
          <w:sz w:val="20"/>
        </w:rPr>
        <w:t> </w:t>
      </w:r>
      <w:r>
        <w:rPr>
          <w:spacing w:val="-2"/>
          <w:sz w:val="20"/>
        </w:rPr>
        <w:t>and</w:t>
      </w:r>
      <w:r>
        <w:rPr>
          <w:spacing w:val="-5"/>
          <w:sz w:val="20"/>
        </w:rPr>
        <w:t> </w:t>
      </w:r>
      <w:r>
        <w:rPr>
          <w:spacing w:val="-2"/>
          <w:sz w:val="20"/>
        </w:rPr>
        <w:t>the</w:t>
      </w:r>
      <w:r>
        <w:rPr>
          <w:spacing w:val="-7"/>
          <w:sz w:val="20"/>
        </w:rPr>
        <w:t> </w:t>
      </w:r>
      <w:r>
        <w:rPr>
          <w:spacing w:val="-2"/>
          <w:sz w:val="20"/>
        </w:rPr>
        <w:t>elements</w:t>
      </w:r>
    </w:p>
    <w:p>
      <w:pPr>
        <w:pStyle w:val="ListParagraph"/>
        <w:numPr>
          <w:ilvl w:val="0"/>
          <w:numId w:val="19"/>
        </w:numPr>
        <w:tabs>
          <w:tab w:pos="952" w:val="left" w:leader="none"/>
        </w:tabs>
        <w:spacing w:line="240" w:lineRule="auto" w:before="1" w:after="0"/>
        <w:ind w:left="952" w:right="0" w:hanging="777"/>
        <w:jc w:val="left"/>
        <w:rPr>
          <w:sz w:val="20"/>
        </w:rPr>
      </w:pPr>
      <w:r>
        <w:rPr>
          <w:sz w:val="20"/>
        </w:rPr>
        <w:t>managing</w:t>
      </w:r>
      <w:r>
        <w:rPr>
          <w:spacing w:val="-6"/>
          <w:sz w:val="20"/>
        </w:rPr>
        <w:t> </w:t>
      </w:r>
      <w:r>
        <w:rPr>
          <w:sz w:val="20"/>
        </w:rPr>
        <w:t>it.</w:t>
      </w:r>
      <w:r>
        <w:rPr>
          <w:spacing w:val="-2"/>
          <w:sz w:val="20"/>
        </w:rPr>
        <w:t> </w:t>
      </w:r>
      <w:r>
        <w:rPr>
          <w:sz w:val="20"/>
        </w:rPr>
        <w:t>The</w:t>
      </w:r>
      <w:r>
        <w:rPr>
          <w:spacing w:val="-4"/>
          <w:sz w:val="20"/>
        </w:rPr>
        <w:t> </w:t>
      </w:r>
      <w:r>
        <w:rPr>
          <w:sz w:val="20"/>
        </w:rPr>
        <w:t>O-DU</w:t>
      </w:r>
      <w:r>
        <w:rPr>
          <w:spacing w:val="-4"/>
          <w:sz w:val="20"/>
        </w:rPr>
        <w:t> </w:t>
      </w:r>
      <w:r>
        <w:rPr>
          <w:sz w:val="20"/>
        </w:rPr>
        <w:t>shall</w:t>
      </w:r>
      <w:r>
        <w:rPr>
          <w:spacing w:val="-6"/>
          <w:sz w:val="20"/>
        </w:rPr>
        <w:t> </w:t>
      </w:r>
      <w:r>
        <w:rPr>
          <w:sz w:val="20"/>
        </w:rPr>
        <w:t>support</w:t>
      </w:r>
      <w:r>
        <w:rPr>
          <w:spacing w:val="-5"/>
          <w:sz w:val="20"/>
        </w:rPr>
        <w:t> </w:t>
      </w:r>
      <w:r>
        <w:rPr>
          <w:sz w:val="20"/>
        </w:rPr>
        <w:t>either</w:t>
      </w:r>
      <w:r>
        <w:rPr>
          <w:spacing w:val="-5"/>
          <w:sz w:val="20"/>
        </w:rPr>
        <w:t> </w:t>
      </w:r>
      <w:r>
        <w:rPr>
          <w:sz w:val="20"/>
        </w:rPr>
        <w:t>IPv4</w:t>
      </w:r>
      <w:r>
        <w:rPr>
          <w:spacing w:val="-5"/>
          <w:sz w:val="20"/>
        </w:rPr>
        <w:t> </w:t>
      </w:r>
      <w:r>
        <w:rPr>
          <w:sz w:val="20"/>
        </w:rPr>
        <w:t>or</w:t>
      </w:r>
      <w:r>
        <w:rPr>
          <w:spacing w:val="-4"/>
          <w:sz w:val="20"/>
        </w:rPr>
        <w:t> </w:t>
      </w:r>
      <w:r>
        <w:rPr>
          <w:sz w:val="20"/>
        </w:rPr>
        <w:t>IPv6</w:t>
      </w:r>
      <w:r>
        <w:rPr>
          <w:spacing w:val="-3"/>
          <w:sz w:val="20"/>
        </w:rPr>
        <w:t> </w:t>
      </w:r>
      <w:r>
        <w:rPr>
          <w:sz w:val="20"/>
        </w:rPr>
        <w:t>and</w:t>
      </w:r>
      <w:r>
        <w:rPr>
          <w:spacing w:val="-4"/>
          <w:sz w:val="20"/>
        </w:rPr>
        <w:t> </w:t>
      </w:r>
      <w:r>
        <w:rPr>
          <w:sz w:val="20"/>
        </w:rPr>
        <w:t>optionally</w:t>
      </w:r>
      <w:r>
        <w:rPr>
          <w:spacing w:val="-3"/>
          <w:sz w:val="20"/>
        </w:rPr>
        <w:t> </w:t>
      </w:r>
      <w:r>
        <w:rPr>
          <w:sz w:val="20"/>
        </w:rPr>
        <w:t>support</w:t>
      </w:r>
      <w:r>
        <w:rPr>
          <w:spacing w:val="-5"/>
          <w:sz w:val="20"/>
        </w:rPr>
        <w:t> </w:t>
      </w:r>
      <w:r>
        <w:rPr>
          <w:sz w:val="20"/>
        </w:rPr>
        <w:t>dual</w:t>
      </w:r>
      <w:r>
        <w:rPr>
          <w:spacing w:val="-4"/>
          <w:sz w:val="20"/>
        </w:rPr>
        <w:t> </w:t>
      </w:r>
      <w:r>
        <w:rPr>
          <w:sz w:val="20"/>
        </w:rPr>
        <w:t>stack</w:t>
      </w:r>
      <w:r>
        <w:rPr>
          <w:spacing w:val="-3"/>
          <w:sz w:val="20"/>
        </w:rPr>
        <w:t> </w:t>
      </w:r>
      <w:r>
        <w:rPr>
          <w:sz w:val="20"/>
        </w:rPr>
        <w:t>(IPv4</w:t>
      </w:r>
      <w:r>
        <w:rPr>
          <w:spacing w:val="-3"/>
          <w:sz w:val="20"/>
        </w:rPr>
        <w:t> </w:t>
      </w:r>
      <w:r>
        <w:rPr>
          <w:sz w:val="20"/>
        </w:rPr>
        <w:t>and</w:t>
      </w:r>
      <w:r>
        <w:rPr>
          <w:spacing w:val="-6"/>
          <w:sz w:val="20"/>
        </w:rPr>
        <w:t> </w:t>
      </w:r>
      <w:r>
        <w:rPr>
          <w:spacing w:val="-2"/>
          <w:sz w:val="20"/>
        </w:rPr>
        <w:t>IPv6).</w:t>
      </w:r>
    </w:p>
    <w:p>
      <w:pPr>
        <w:pStyle w:val="ListParagraph"/>
        <w:numPr>
          <w:ilvl w:val="0"/>
          <w:numId w:val="19"/>
        </w:numPr>
        <w:tabs>
          <w:tab w:pos="952" w:val="left" w:leader="none"/>
        </w:tabs>
        <w:spacing w:line="240" w:lineRule="auto" w:before="180" w:after="0"/>
        <w:ind w:left="952" w:right="0" w:hanging="777"/>
        <w:jc w:val="left"/>
        <w:rPr>
          <w:sz w:val="20"/>
        </w:rPr>
      </w:pPr>
      <w:r>
        <w:rPr>
          <w:sz w:val="20"/>
        </w:rPr>
        <w:t>This</w:t>
      </w:r>
      <w:r>
        <w:rPr>
          <w:spacing w:val="10"/>
          <w:sz w:val="20"/>
        </w:rPr>
        <w:t> </w:t>
      </w:r>
      <w:r>
        <w:rPr>
          <w:sz w:val="20"/>
        </w:rPr>
        <w:t>version</w:t>
      </w:r>
      <w:r>
        <w:rPr>
          <w:spacing w:val="12"/>
          <w:sz w:val="20"/>
        </w:rPr>
        <w:t> </w:t>
      </w:r>
      <w:r>
        <w:rPr>
          <w:sz w:val="20"/>
        </w:rPr>
        <w:t>of</w:t>
      </w:r>
      <w:r>
        <w:rPr>
          <w:spacing w:val="12"/>
          <w:sz w:val="20"/>
        </w:rPr>
        <w:t> </w:t>
      </w:r>
      <w:r>
        <w:rPr>
          <w:sz w:val="20"/>
        </w:rPr>
        <w:t>the</w:t>
      </w:r>
      <w:r>
        <w:rPr>
          <w:spacing w:val="15"/>
          <w:sz w:val="20"/>
        </w:rPr>
        <w:t> </w:t>
      </w:r>
      <w:r>
        <w:rPr>
          <w:sz w:val="20"/>
        </w:rPr>
        <w:t>O1</w:t>
      </w:r>
      <w:r>
        <w:rPr>
          <w:spacing w:val="12"/>
          <w:sz w:val="20"/>
        </w:rPr>
        <w:t> </w:t>
      </w:r>
      <w:r>
        <w:rPr>
          <w:sz w:val="20"/>
        </w:rPr>
        <w:t>interface</w:t>
      </w:r>
      <w:r>
        <w:rPr>
          <w:spacing w:val="12"/>
          <w:sz w:val="20"/>
        </w:rPr>
        <w:t> </w:t>
      </w:r>
      <w:r>
        <w:rPr>
          <w:sz w:val="20"/>
        </w:rPr>
        <w:t>for</w:t>
      </w:r>
      <w:r>
        <w:rPr>
          <w:spacing w:val="12"/>
          <w:sz w:val="20"/>
        </w:rPr>
        <w:t> </w:t>
      </w:r>
      <w:r>
        <w:rPr>
          <w:sz w:val="20"/>
        </w:rPr>
        <w:t>O-DU</w:t>
      </w:r>
      <w:r>
        <w:rPr>
          <w:spacing w:val="12"/>
          <w:sz w:val="20"/>
        </w:rPr>
        <w:t> </w:t>
      </w:r>
      <w:r>
        <w:rPr>
          <w:sz w:val="20"/>
        </w:rPr>
        <w:t>has</w:t>
      </w:r>
      <w:r>
        <w:rPr>
          <w:spacing w:val="11"/>
          <w:sz w:val="20"/>
        </w:rPr>
        <w:t> </w:t>
      </w:r>
      <w:r>
        <w:rPr>
          <w:sz w:val="20"/>
        </w:rPr>
        <w:t>not</w:t>
      </w:r>
      <w:r>
        <w:rPr>
          <w:spacing w:val="11"/>
          <w:sz w:val="20"/>
        </w:rPr>
        <w:t> </w:t>
      </w:r>
      <w:r>
        <w:rPr>
          <w:sz w:val="20"/>
        </w:rPr>
        <w:t>been</w:t>
      </w:r>
      <w:r>
        <w:rPr>
          <w:spacing w:val="12"/>
          <w:sz w:val="20"/>
        </w:rPr>
        <w:t> </w:t>
      </w:r>
      <w:r>
        <w:rPr>
          <w:sz w:val="20"/>
        </w:rPr>
        <w:t>defined</w:t>
      </w:r>
      <w:r>
        <w:rPr>
          <w:spacing w:val="12"/>
          <w:sz w:val="20"/>
        </w:rPr>
        <w:t> </w:t>
      </w:r>
      <w:r>
        <w:rPr>
          <w:sz w:val="20"/>
        </w:rPr>
        <w:t>to</w:t>
      </w:r>
      <w:r>
        <w:rPr>
          <w:spacing w:val="12"/>
          <w:sz w:val="20"/>
        </w:rPr>
        <w:t> </w:t>
      </w:r>
      <w:r>
        <w:rPr>
          <w:sz w:val="20"/>
        </w:rPr>
        <w:t>be</w:t>
      </w:r>
      <w:r>
        <w:rPr>
          <w:spacing w:val="12"/>
          <w:sz w:val="20"/>
        </w:rPr>
        <w:t> </w:t>
      </w:r>
      <w:r>
        <w:rPr>
          <w:sz w:val="20"/>
        </w:rPr>
        <w:t>able</w:t>
      </w:r>
      <w:r>
        <w:rPr>
          <w:spacing w:val="11"/>
          <w:sz w:val="20"/>
        </w:rPr>
        <w:t> </w:t>
      </w:r>
      <w:r>
        <w:rPr>
          <w:sz w:val="20"/>
        </w:rPr>
        <w:t>to</w:t>
      </w:r>
      <w:r>
        <w:rPr>
          <w:spacing w:val="12"/>
          <w:sz w:val="20"/>
        </w:rPr>
        <w:t> </w:t>
      </w:r>
      <w:r>
        <w:rPr>
          <w:sz w:val="20"/>
        </w:rPr>
        <w:t>operate</w:t>
      </w:r>
      <w:r>
        <w:rPr>
          <w:spacing w:val="12"/>
          <w:sz w:val="20"/>
        </w:rPr>
        <w:t> </w:t>
      </w:r>
      <w:r>
        <w:rPr>
          <w:sz w:val="20"/>
        </w:rPr>
        <w:t>in</w:t>
      </w:r>
      <w:r>
        <w:rPr>
          <w:spacing w:val="9"/>
          <w:sz w:val="20"/>
        </w:rPr>
        <w:t> </w:t>
      </w:r>
      <w:r>
        <w:rPr>
          <w:sz w:val="20"/>
        </w:rPr>
        <w:t>the</w:t>
      </w:r>
      <w:r>
        <w:rPr>
          <w:spacing w:val="11"/>
          <w:sz w:val="20"/>
        </w:rPr>
        <w:t> </w:t>
      </w:r>
      <w:r>
        <w:rPr>
          <w:sz w:val="20"/>
        </w:rPr>
        <w:t>presence</w:t>
      </w:r>
      <w:r>
        <w:rPr>
          <w:spacing w:val="13"/>
          <w:sz w:val="20"/>
        </w:rPr>
        <w:t> </w:t>
      </w:r>
      <w:r>
        <w:rPr>
          <w:sz w:val="20"/>
        </w:rPr>
        <w:t>of</w:t>
      </w:r>
      <w:r>
        <w:rPr>
          <w:spacing w:val="12"/>
          <w:sz w:val="20"/>
        </w:rPr>
        <w:t> </w:t>
      </w:r>
      <w:r>
        <w:rPr>
          <w:sz w:val="20"/>
        </w:rPr>
        <w:t>any</w:t>
      </w:r>
      <w:r>
        <w:rPr>
          <w:spacing w:val="21"/>
          <w:sz w:val="20"/>
        </w:rPr>
        <w:t> </w:t>
      </w:r>
      <w:r>
        <w:rPr>
          <w:spacing w:val="-2"/>
          <w:sz w:val="20"/>
        </w:rPr>
        <w:t>Network</w:t>
      </w:r>
    </w:p>
    <w:p>
      <w:pPr>
        <w:pStyle w:val="ListParagraph"/>
        <w:numPr>
          <w:ilvl w:val="0"/>
          <w:numId w:val="19"/>
        </w:numPr>
        <w:tabs>
          <w:tab w:pos="952" w:val="left" w:leader="none"/>
        </w:tabs>
        <w:spacing w:line="240" w:lineRule="auto" w:before="1" w:after="0"/>
        <w:ind w:left="952" w:right="0" w:hanging="777"/>
        <w:jc w:val="left"/>
        <w:rPr>
          <w:sz w:val="20"/>
        </w:rPr>
      </w:pPr>
      <w:r>
        <w:rPr>
          <w:sz w:val="20"/>
        </w:rPr>
        <w:t>Address</w:t>
      </w:r>
      <w:r>
        <w:rPr>
          <w:spacing w:val="-7"/>
          <w:sz w:val="20"/>
        </w:rPr>
        <w:t> </w:t>
      </w:r>
      <w:r>
        <w:rPr>
          <w:sz w:val="20"/>
        </w:rPr>
        <w:t>Translation</w:t>
      </w:r>
      <w:r>
        <w:rPr>
          <w:spacing w:val="-4"/>
          <w:sz w:val="20"/>
        </w:rPr>
        <w:t> </w:t>
      </w:r>
      <w:r>
        <w:rPr>
          <w:sz w:val="20"/>
        </w:rPr>
        <w:t>(NAT)</w:t>
      </w:r>
      <w:r>
        <w:rPr>
          <w:spacing w:val="-6"/>
          <w:sz w:val="20"/>
        </w:rPr>
        <w:t> </w:t>
      </w:r>
      <w:r>
        <w:rPr>
          <w:sz w:val="20"/>
        </w:rPr>
        <w:t>between</w:t>
      </w:r>
      <w:r>
        <w:rPr>
          <w:spacing w:val="-2"/>
          <w:sz w:val="20"/>
        </w:rPr>
        <w:t> </w:t>
      </w:r>
      <w:r>
        <w:rPr>
          <w:sz w:val="20"/>
        </w:rPr>
        <w:t>the</w:t>
      </w:r>
      <w:r>
        <w:rPr>
          <w:spacing w:val="-5"/>
          <w:sz w:val="20"/>
        </w:rPr>
        <w:t> </w:t>
      </w:r>
      <w:r>
        <w:rPr>
          <w:sz w:val="20"/>
        </w:rPr>
        <w:t>O-DU</w:t>
      </w:r>
      <w:r>
        <w:rPr>
          <w:spacing w:val="-5"/>
          <w:sz w:val="20"/>
        </w:rPr>
        <w:t> </w:t>
      </w:r>
      <w:r>
        <w:rPr>
          <w:sz w:val="20"/>
        </w:rPr>
        <w:t>and</w:t>
      </w:r>
      <w:r>
        <w:rPr>
          <w:spacing w:val="-5"/>
          <w:sz w:val="20"/>
        </w:rPr>
        <w:t> </w:t>
      </w:r>
      <w:r>
        <w:rPr>
          <w:sz w:val="20"/>
        </w:rPr>
        <w:t>elements</w:t>
      </w:r>
      <w:r>
        <w:rPr>
          <w:spacing w:val="-6"/>
          <w:sz w:val="20"/>
        </w:rPr>
        <w:t> </w:t>
      </w:r>
      <w:r>
        <w:rPr>
          <w:sz w:val="20"/>
        </w:rPr>
        <w:t>managing</w:t>
      </w:r>
      <w:r>
        <w:rPr>
          <w:spacing w:val="-5"/>
          <w:sz w:val="20"/>
        </w:rPr>
        <w:t> it.</w:t>
      </w:r>
    </w:p>
    <w:p>
      <w:pPr>
        <w:pStyle w:val="Heading2"/>
        <w:numPr>
          <w:ilvl w:val="0"/>
          <w:numId w:val="19"/>
        </w:numPr>
        <w:tabs>
          <w:tab w:pos="952" w:val="left" w:leader="none"/>
        </w:tabs>
        <w:spacing w:line="240" w:lineRule="auto" w:before="360" w:after="0"/>
        <w:ind w:left="952" w:right="0" w:hanging="777"/>
        <w:jc w:val="left"/>
      </w:pPr>
      <w:bookmarkStart w:name="4.2 Interfaces" w:id="42"/>
      <w:bookmarkEnd w:id="42"/>
      <w:r>
        <w:rPr>
          <w:rFonts w:ascii="Times New Roman"/>
          <w:sz w:val="20"/>
        </w:rPr>
      </w:r>
      <w:bookmarkStart w:name="_bookmark21" w:id="43"/>
      <w:bookmarkEnd w:id="43"/>
      <w:r>
        <w:rPr>
          <w:rFonts w:ascii="Times New Roman"/>
          <w:sz w:val="20"/>
        </w:rPr>
      </w:r>
      <w:r>
        <w:rPr/>
        <w:t>4.2</w:t>
      </w:r>
      <w:r>
        <w:rPr>
          <w:spacing w:val="38"/>
        </w:rPr>
        <w:t> </w:t>
      </w:r>
      <w:r>
        <w:rPr>
          <w:spacing w:val="-2"/>
        </w:rPr>
        <w:t>Interfaces</w:t>
      </w:r>
    </w:p>
    <w:p>
      <w:pPr>
        <w:pStyle w:val="ListParagraph"/>
        <w:numPr>
          <w:ilvl w:val="0"/>
          <w:numId w:val="19"/>
        </w:numPr>
        <w:tabs>
          <w:tab w:pos="952" w:val="left" w:leader="none"/>
        </w:tabs>
        <w:spacing w:line="240" w:lineRule="auto" w:before="180" w:after="0"/>
        <w:ind w:left="952" w:right="0" w:hanging="777"/>
        <w:jc w:val="left"/>
        <w:rPr>
          <w:sz w:val="20"/>
        </w:rPr>
      </w:pPr>
      <w:r>
        <w:rPr>
          <w:sz w:val="20"/>
        </w:rPr>
        <w:t>The</w:t>
      </w:r>
      <w:r>
        <w:rPr>
          <w:spacing w:val="-5"/>
          <w:sz w:val="20"/>
        </w:rPr>
        <w:t> </w:t>
      </w:r>
      <w:r>
        <w:rPr>
          <w:sz w:val="20"/>
        </w:rPr>
        <w:t>interface</w:t>
      </w:r>
      <w:r>
        <w:rPr>
          <w:spacing w:val="-4"/>
          <w:sz w:val="20"/>
        </w:rPr>
        <w:t> </w:t>
      </w:r>
      <w:r>
        <w:rPr>
          <w:sz w:val="20"/>
        </w:rPr>
        <w:t>between</w:t>
      </w:r>
      <w:r>
        <w:rPr>
          <w:spacing w:val="-3"/>
          <w:sz w:val="20"/>
        </w:rPr>
        <w:t> </w:t>
      </w:r>
      <w:r>
        <w:rPr>
          <w:sz w:val="20"/>
        </w:rPr>
        <w:t>the</w:t>
      </w:r>
      <w:r>
        <w:rPr>
          <w:spacing w:val="-4"/>
          <w:sz w:val="20"/>
        </w:rPr>
        <w:t> </w:t>
      </w:r>
      <w:r>
        <w:rPr>
          <w:sz w:val="20"/>
        </w:rPr>
        <w:t>management</w:t>
      </w:r>
      <w:r>
        <w:rPr>
          <w:spacing w:val="-6"/>
          <w:sz w:val="20"/>
        </w:rPr>
        <w:t> </w:t>
      </w:r>
      <w:r>
        <w:rPr>
          <w:sz w:val="20"/>
        </w:rPr>
        <w:t>system</w:t>
      </w:r>
      <w:r>
        <w:rPr>
          <w:spacing w:val="-3"/>
          <w:sz w:val="20"/>
        </w:rPr>
        <w:t> </w:t>
      </w:r>
      <w:r>
        <w:rPr>
          <w:sz w:val="20"/>
        </w:rPr>
        <w:t>and</w:t>
      </w:r>
      <w:r>
        <w:rPr>
          <w:spacing w:val="-3"/>
          <w:sz w:val="20"/>
        </w:rPr>
        <w:t> </w:t>
      </w:r>
      <w:r>
        <w:rPr>
          <w:sz w:val="20"/>
        </w:rPr>
        <w:t>the</w:t>
      </w:r>
      <w:r>
        <w:rPr>
          <w:spacing w:val="-4"/>
          <w:sz w:val="20"/>
        </w:rPr>
        <w:t> </w:t>
      </w:r>
      <w:r>
        <w:rPr>
          <w:sz w:val="20"/>
        </w:rPr>
        <w:t>O-DU</w:t>
      </w:r>
      <w:r>
        <w:rPr>
          <w:spacing w:val="-5"/>
          <w:sz w:val="20"/>
        </w:rPr>
        <w:t> </w:t>
      </w:r>
      <w:r>
        <w:rPr>
          <w:sz w:val="20"/>
        </w:rPr>
        <w:t>is</w:t>
      </w:r>
      <w:r>
        <w:rPr>
          <w:spacing w:val="-5"/>
          <w:sz w:val="20"/>
        </w:rPr>
        <w:t> </w:t>
      </w:r>
      <w:r>
        <w:rPr>
          <w:sz w:val="20"/>
        </w:rPr>
        <w:t>O1.</w:t>
      </w:r>
      <w:r>
        <w:rPr>
          <w:spacing w:val="-4"/>
          <w:sz w:val="20"/>
        </w:rPr>
        <w:t> </w:t>
      </w:r>
      <w:r>
        <w:rPr>
          <w:sz w:val="20"/>
        </w:rPr>
        <w:t>The</w:t>
      </w:r>
      <w:r>
        <w:rPr>
          <w:spacing w:val="-4"/>
          <w:sz w:val="20"/>
        </w:rPr>
        <w:t> </w:t>
      </w:r>
      <w:r>
        <w:rPr>
          <w:sz w:val="20"/>
        </w:rPr>
        <w:t>general</w:t>
      </w:r>
      <w:r>
        <w:rPr>
          <w:spacing w:val="-4"/>
          <w:sz w:val="20"/>
        </w:rPr>
        <w:t> </w:t>
      </w:r>
      <w:r>
        <w:rPr>
          <w:sz w:val="20"/>
        </w:rPr>
        <w:t>requirement</w:t>
      </w:r>
      <w:r>
        <w:rPr>
          <w:spacing w:val="-5"/>
          <w:sz w:val="20"/>
        </w:rPr>
        <w:t> </w:t>
      </w:r>
      <w:r>
        <w:rPr>
          <w:sz w:val="20"/>
        </w:rPr>
        <w:t>for</w:t>
      </w:r>
      <w:r>
        <w:rPr>
          <w:spacing w:val="-5"/>
          <w:sz w:val="20"/>
        </w:rPr>
        <w:t> </w:t>
      </w:r>
      <w:r>
        <w:rPr>
          <w:sz w:val="20"/>
        </w:rPr>
        <w:t>O1</w:t>
      </w:r>
      <w:r>
        <w:rPr>
          <w:spacing w:val="-3"/>
          <w:sz w:val="20"/>
        </w:rPr>
        <w:t> </w:t>
      </w:r>
      <w:r>
        <w:rPr>
          <w:sz w:val="20"/>
        </w:rPr>
        <w:t>interface</w:t>
      </w:r>
      <w:r>
        <w:rPr>
          <w:spacing w:val="2"/>
          <w:sz w:val="20"/>
        </w:rPr>
        <w:t> </w:t>
      </w:r>
      <w:r>
        <w:rPr>
          <w:sz w:val="20"/>
        </w:rPr>
        <w:t>for</w:t>
      </w:r>
      <w:r>
        <w:rPr>
          <w:spacing w:val="-4"/>
          <w:sz w:val="20"/>
        </w:rPr>
        <w:t> </w:t>
      </w:r>
      <w:r>
        <w:rPr>
          <w:sz w:val="20"/>
        </w:rPr>
        <w:t>O-</w:t>
      </w:r>
      <w:r>
        <w:rPr>
          <w:spacing w:val="-5"/>
          <w:sz w:val="20"/>
        </w:rPr>
        <w:t>DU</w:t>
      </w:r>
    </w:p>
    <w:p>
      <w:pPr>
        <w:pStyle w:val="ListParagraph"/>
        <w:numPr>
          <w:ilvl w:val="0"/>
          <w:numId w:val="19"/>
        </w:numPr>
        <w:tabs>
          <w:tab w:pos="952" w:val="left" w:leader="none"/>
        </w:tabs>
        <w:spacing w:line="240" w:lineRule="auto" w:before="0" w:after="0"/>
        <w:ind w:left="952" w:right="0" w:hanging="777"/>
        <w:jc w:val="left"/>
        <w:rPr>
          <w:sz w:val="20"/>
        </w:rPr>
      </w:pPr>
      <w:r>
        <w:rPr>
          <w:sz w:val="20"/>
        </w:rPr>
        <w:t>is</w:t>
      </w:r>
      <w:r>
        <w:rPr>
          <w:spacing w:val="-5"/>
          <w:sz w:val="20"/>
        </w:rPr>
        <w:t> </w:t>
      </w:r>
      <w:r>
        <w:rPr>
          <w:sz w:val="20"/>
        </w:rPr>
        <w:t>aligned</w:t>
      </w:r>
      <w:r>
        <w:rPr>
          <w:spacing w:val="-2"/>
          <w:sz w:val="20"/>
        </w:rPr>
        <w:t> </w:t>
      </w:r>
      <w:r>
        <w:rPr>
          <w:sz w:val="20"/>
        </w:rPr>
        <w:t>with</w:t>
      </w:r>
      <w:r>
        <w:rPr>
          <w:spacing w:val="-2"/>
          <w:sz w:val="20"/>
        </w:rPr>
        <w:t> </w:t>
      </w:r>
      <w:r>
        <w:rPr>
          <w:sz w:val="20"/>
        </w:rPr>
        <w:t>[6],</w:t>
      </w:r>
      <w:r>
        <w:rPr>
          <w:spacing w:val="-5"/>
          <w:sz w:val="20"/>
        </w:rPr>
        <w:t> </w:t>
      </w:r>
      <w:r>
        <w:rPr>
          <w:sz w:val="20"/>
        </w:rPr>
        <w:t>clause</w:t>
      </w:r>
      <w:r>
        <w:rPr>
          <w:spacing w:val="-4"/>
          <w:sz w:val="20"/>
        </w:rPr>
        <w:t> </w:t>
      </w:r>
      <w:r>
        <w:rPr>
          <w:sz w:val="20"/>
        </w:rPr>
        <w:t>4</w:t>
      </w:r>
      <w:r>
        <w:rPr>
          <w:spacing w:val="-2"/>
          <w:sz w:val="20"/>
        </w:rPr>
        <w:t> </w:t>
      </w:r>
      <w:r>
        <w:rPr>
          <w:sz w:val="20"/>
        </w:rPr>
        <w:t>General</w:t>
      </w:r>
      <w:r>
        <w:rPr>
          <w:spacing w:val="-3"/>
          <w:sz w:val="20"/>
        </w:rPr>
        <w:t> </w:t>
      </w:r>
      <w:r>
        <w:rPr>
          <w:spacing w:val="-2"/>
          <w:sz w:val="20"/>
        </w:rPr>
        <w:t>Requirements.</w:t>
      </w:r>
    </w:p>
    <w:p>
      <w:pPr>
        <w:pStyle w:val="ListParagraph"/>
        <w:numPr>
          <w:ilvl w:val="0"/>
          <w:numId w:val="19"/>
        </w:numPr>
        <w:tabs>
          <w:tab w:pos="952" w:val="left" w:leader="none"/>
        </w:tabs>
        <w:spacing w:line="240" w:lineRule="auto" w:before="178" w:after="0"/>
        <w:ind w:left="952" w:right="0" w:hanging="777"/>
        <w:jc w:val="left"/>
        <w:rPr>
          <w:sz w:val="20"/>
        </w:rPr>
      </w:pPr>
      <w:r>
        <w:rPr>
          <w:sz w:val="20"/>
        </w:rPr>
        <w:t>Heartbeat</w:t>
      </w:r>
      <w:r>
        <w:rPr>
          <w:spacing w:val="-6"/>
          <w:sz w:val="20"/>
        </w:rPr>
        <w:t> </w:t>
      </w:r>
      <w:r>
        <w:rPr>
          <w:sz w:val="20"/>
        </w:rPr>
        <w:t>Notification</w:t>
      </w:r>
      <w:r>
        <w:rPr>
          <w:spacing w:val="-4"/>
          <w:sz w:val="20"/>
        </w:rPr>
        <w:t> </w:t>
      </w:r>
      <w:r>
        <w:rPr>
          <w:sz w:val="20"/>
        </w:rPr>
        <w:t>for</w:t>
      </w:r>
      <w:r>
        <w:rPr>
          <w:spacing w:val="-5"/>
          <w:sz w:val="20"/>
        </w:rPr>
        <w:t> </w:t>
      </w:r>
      <w:r>
        <w:rPr>
          <w:sz w:val="20"/>
        </w:rPr>
        <w:t>O-DU</w:t>
      </w:r>
      <w:r>
        <w:rPr>
          <w:spacing w:val="-5"/>
          <w:sz w:val="20"/>
        </w:rPr>
        <w:t> </w:t>
      </w:r>
      <w:r>
        <w:rPr>
          <w:sz w:val="20"/>
        </w:rPr>
        <w:t>is</w:t>
      </w:r>
      <w:r>
        <w:rPr>
          <w:spacing w:val="-5"/>
          <w:sz w:val="20"/>
        </w:rPr>
        <w:t> </w:t>
      </w:r>
      <w:r>
        <w:rPr>
          <w:sz w:val="20"/>
        </w:rPr>
        <w:t>aligned</w:t>
      </w:r>
      <w:r>
        <w:rPr>
          <w:spacing w:val="-4"/>
          <w:sz w:val="20"/>
        </w:rPr>
        <w:t> </w:t>
      </w:r>
      <w:r>
        <w:rPr>
          <w:sz w:val="20"/>
        </w:rPr>
        <w:t>with</w:t>
      </w:r>
      <w:r>
        <w:rPr>
          <w:spacing w:val="-2"/>
          <w:sz w:val="20"/>
        </w:rPr>
        <w:t> </w:t>
      </w:r>
      <w:r>
        <w:rPr>
          <w:sz w:val="20"/>
        </w:rPr>
        <w:t>[6],</w:t>
      </w:r>
      <w:r>
        <w:rPr>
          <w:spacing w:val="-4"/>
          <w:sz w:val="20"/>
        </w:rPr>
        <w:t> </w:t>
      </w:r>
      <w:r>
        <w:rPr>
          <w:sz w:val="20"/>
        </w:rPr>
        <w:t>clause</w:t>
      </w:r>
      <w:r>
        <w:rPr>
          <w:spacing w:val="-5"/>
          <w:sz w:val="20"/>
        </w:rPr>
        <w:t> </w:t>
      </w:r>
      <w:r>
        <w:rPr>
          <w:sz w:val="20"/>
        </w:rPr>
        <w:t>6.6.1</w:t>
      </w:r>
      <w:r>
        <w:rPr>
          <w:spacing w:val="-4"/>
          <w:sz w:val="20"/>
        </w:rPr>
        <w:t> </w:t>
      </w:r>
      <w:r>
        <w:rPr>
          <w:sz w:val="20"/>
        </w:rPr>
        <w:t>Heartbeat</w:t>
      </w:r>
      <w:r>
        <w:rPr>
          <w:spacing w:val="-6"/>
          <w:sz w:val="20"/>
        </w:rPr>
        <w:t> </w:t>
      </w:r>
      <w:r>
        <w:rPr>
          <w:spacing w:val="-2"/>
          <w:sz w:val="20"/>
        </w:rPr>
        <w:t>Notification.</w:t>
      </w:r>
    </w:p>
    <w:p>
      <w:pPr>
        <w:spacing w:after="0" w:line="240" w:lineRule="auto"/>
        <w:jc w:val="left"/>
        <w:rPr>
          <w:sz w:val="20"/>
        </w:rPr>
        <w:sectPr>
          <w:pgSz w:w="11910" w:h="16850"/>
          <w:pgMar w:header="949" w:footer="519" w:top="1420" w:bottom="700" w:left="180" w:right="240"/>
        </w:sectPr>
      </w:pPr>
    </w:p>
    <w:p>
      <w:pPr>
        <w:pStyle w:val="BodyText"/>
        <w:spacing w:before="3"/>
        <w:rPr>
          <w:sz w:val="7"/>
        </w:rPr>
      </w:pPr>
    </w:p>
    <w:p>
      <w:pPr>
        <w:pStyle w:val="BodyText"/>
        <w:spacing w:line="29" w:lineRule="exact"/>
        <w:ind w:left="924"/>
        <w:rPr>
          <w:sz w:val="2"/>
        </w:rPr>
      </w:pPr>
      <w:r>
        <w:rPr>
          <w:position w:val="0"/>
          <w:sz w:val="2"/>
        </w:rPr>
        <mc:AlternateContent>
          <mc:Choice Requires="wps">
            <w:drawing>
              <wp:inline distT="0" distB="0" distL="0" distR="0">
                <wp:extent cx="6160135" cy="19050"/>
                <wp:effectExtent l="0" t="0" r="0" b="0"/>
                <wp:docPr id="20" name="Group 20"/>
                <wp:cNvGraphicFramePr>
                  <a:graphicFrameLocks/>
                </wp:cNvGraphicFramePr>
                <a:graphic>
                  <a:graphicData uri="http://schemas.microsoft.com/office/word/2010/wordprocessingGroup">
                    <wpg:wgp>
                      <wpg:cNvPr id="20" name="Group 20"/>
                      <wpg:cNvGrpSpPr/>
                      <wpg:grpSpPr>
                        <a:xfrm>
                          <a:off x="0" y="0"/>
                          <a:ext cx="6160135" cy="19050"/>
                          <a:chExt cx="6160135" cy="19050"/>
                        </a:xfrm>
                      </wpg:grpSpPr>
                      <wps:wsp>
                        <wps:cNvPr id="21" name="Graphic 21"/>
                        <wps:cNvSpPr/>
                        <wps:spPr>
                          <a:xfrm>
                            <a:off x="0" y="0"/>
                            <a:ext cx="6160135" cy="19050"/>
                          </a:xfrm>
                          <a:custGeom>
                            <a:avLst/>
                            <a:gdLst/>
                            <a:ahLst/>
                            <a:cxnLst/>
                            <a:rect l="l" t="t" r="r" b="b"/>
                            <a:pathLst>
                              <a:path w="6160135" h="19050">
                                <a:moveTo>
                                  <a:pt x="6159754" y="0"/>
                                </a:moveTo>
                                <a:lnTo>
                                  <a:pt x="0" y="0"/>
                                </a:lnTo>
                                <a:lnTo>
                                  <a:pt x="0" y="18592"/>
                                </a:lnTo>
                                <a:lnTo>
                                  <a:pt x="6159754" y="18592"/>
                                </a:lnTo>
                                <a:lnTo>
                                  <a:pt x="61597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05pt;height:1.5pt;mso-position-horizontal-relative:char;mso-position-vertical-relative:line" id="docshapegroup18" coordorigin="0,0" coordsize="9701,30">
                <v:rect style="position:absolute;left:0;top:0;width:9701;height:30" id="docshape19" filled="true" fillcolor="#000000" stroked="false">
                  <v:fill type="solid"/>
                </v:rect>
              </v:group>
            </w:pict>
          </mc:Fallback>
        </mc:AlternateContent>
      </w:r>
      <w:r>
        <w:rPr>
          <w:position w:val="0"/>
          <w:sz w:val="2"/>
        </w:rPr>
      </w:r>
    </w:p>
    <w:p>
      <w:pPr>
        <w:pStyle w:val="Heading1"/>
        <w:tabs>
          <w:tab w:pos="952" w:val="left" w:leader="none"/>
        </w:tabs>
        <w:spacing w:before="61"/>
      </w:pPr>
      <w:r>
        <w:rPr>
          <w:rFonts w:ascii="Times New Roman"/>
          <w:spacing w:val="-10"/>
          <w:sz w:val="20"/>
        </w:rPr>
        <w:t>1</w:t>
      </w:r>
      <w:r>
        <w:rPr>
          <w:rFonts w:ascii="Times New Roman"/>
          <w:sz w:val="20"/>
        </w:rPr>
        <w:tab/>
      </w:r>
      <w:bookmarkStart w:name="5 PNF Startup and Registration Managemen" w:id="44"/>
      <w:bookmarkEnd w:id="44"/>
      <w:r>
        <w:rPr>
          <w:rFonts w:ascii="Times New Roman"/>
          <w:sz w:val="20"/>
        </w:rPr>
      </w:r>
      <w:bookmarkStart w:name="_bookmark22" w:id="45"/>
      <w:bookmarkEnd w:id="45"/>
      <w:r>
        <w:rPr>
          <w:rFonts w:ascii="Times New Roman"/>
          <w:sz w:val="20"/>
        </w:rPr>
      </w:r>
      <w:r>
        <w:rPr/>
        <w:t>5</w:t>
      </w:r>
      <w:r>
        <w:rPr>
          <w:spacing w:val="74"/>
          <w:w w:val="150"/>
        </w:rPr>
        <w:t> </w:t>
      </w:r>
      <w:r>
        <w:rPr/>
        <w:t>PNF</w:t>
      </w:r>
      <w:r>
        <w:rPr>
          <w:spacing w:val="-4"/>
        </w:rPr>
        <w:t> </w:t>
      </w:r>
      <w:r>
        <w:rPr/>
        <w:t>Startup</w:t>
      </w:r>
      <w:r>
        <w:rPr>
          <w:spacing w:val="-5"/>
        </w:rPr>
        <w:t> </w:t>
      </w:r>
      <w:r>
        <w:rPr/>
        <w:t>and</w:t>
      </w:r>
      <w:r>
        <w:rPr>
          <w:spacing w:val="-3"/>
        </w:rPr>
        <w:t> </w:t>
      </w:r>
      <w:r>
        <w:rPr/>
        <w:t>Registration</w:t>
      </w:r>
      <w:r>
        <w:rPr>
          <w:spacing w:val="-4"/>
        </w:rPr>
        <w:t> </w:t>
      </w:r>
      <w:r>
        <w:rPr>
          <w:spacing w:val="-2"/>
        </w:rPr>
        <w:t>Management</w:t>
      </w:r>
    </w:p>
    <w:p>
      <w:pPr>
        <w:pStyle w:val="Heading2"/>
        <w:numPr>
          <w:ilvl w:val="0"/>
          <w:numId w:val="24"/>
        </w:numPr>
        <w:tabs>
          <w:tab w:pos="952" w:val="left" w:leader="none"/>
        </w:tabs>
        <w:spacing w:line="240" w:lineRule="auto" w:before="358" w:after="0"/>
        <w:ind w:left="952" w:right="0" w:hanging="676"/>
        <w:jc w:val="left"/>
      </w:pPr>
      <w:bookmarkStart w:name="5.1 Introduction" w:id="46"/>
      <w:bookmarkEnd w:id="46"/>
      <w:r>
        <w:rPr>
          <w:rFonts w:ascii="Times New Roman"/>
          <w:sz w:val="20"/>
        </w:rPr>
      </w:r>
      <w:bookmarkStart w:name="_bookmark23" w:id="47"/>
      <w:bookmarkEnd w:id="47"/>
      <w:r>
        <w:rPr>
          <w:rFonts w:ascii="Times New Roman"/>
          <w:sz w:val="20"/>
        </w:rPr>
      </w:r>
      <w:r>
        <w:rPr/>
        <w:t>5.1</w:t>
      </w:r>
      <w:r>
        <w:rPr>
          <w:spacing w:val="38"/>
        </w:rPr>
        <w:t> </w:t>
      </w:r>
      <w:r>
        <w:rPr>
          <w:spacing w:val="-2"/>
        </w:rPr>
        <w:t>Introduction</w:t>
      </w:r>
    </w:p>
    <w:p>
      <w:pPr>
        <w:pStyle w:val="ListParagraph"/>
        <w:numPr>
          <w:ilvl w:val="0"/>
          <w:numId w:val="24"/>
        </w:numPr>
        <w:tabs>
          <w:tab w:pos="952" w:val="left" w:leader="none"/>
        </w:tabs>
        <w:spacing w:line="240" w:lineRule="auto" w:before="180" w:after="0"/>
        <w:ind w:left="952" w:right="0" w:hanging="676"/>
        <w:jc w:val="left"/>
        <w:rPr>
          <w:sz w:val="20"/>
        </w:rPr>
      </w:pPr>
      <w:r>
        <w:rPr>
          <w:sz w:val="20"/>
        </w:rPr>
        <w:t>O-DU</w:t>
      </w:r>
      <w:r>
        <w:rPr>
          <w:spacing w:val="-5"/>
          <w:sz w:val="20"/>
        </w:rPr>
        <w:t> </w:t>
      </w:r>
      <w:r>
        <w:rPr>
          <w:sz w:val="20"/>
        </w:rPr>
        <w:t>may</w:t>
      </w:r>
      <w:r>
        <w:rPr>
          <w:spacing w:val="-2"/>
          <w:sz w:val="20"/>
        </w:rPr>
        <w:t> </w:t>
      </w:r>
      <w:r>
        <w:rPr>
          <w:sz w:val="20"/>
        </w:rPr>
        <w:t>be</w:t>
      </w:r>
      <w:r>
        <w:rPr>
          <w:spacing w:val="-4"/>
          <w:sz w:val="20"/>
        </w:rPr>
        <w:t> </w:t>
      </w:r>
      <w:r>
        <w:rPr>
          <w:sz w:val="20"/>
        </w:rPr>
        <w:t>deployed</w:t>
      </w:r>
      <w:r>
        <w:rPr>
          <w:spacing w:val="-3"/>
          <w:sz w:val="20"/>
        </w:rPr>
        <w:t> </w:t>
      </w:r>
      <w:r>
        <w:rPr>
          <w:sz w:val="20"/>
        </w:rPr>
        <w:t>as</w:t>
      </w:r>
      <w:r>
        <w:rPr>
          <w:spacing w:val="-6"/>
          <w:sz w:val="20"/>
        </w:rPr>
        <w:t> </w:t>
      </w:r>
      <w:r>
        <w:rPr>
          <w:sz w:val="20"/>
        </w:rPr>
        <w:t>PNF</w:t>
      </w:r>
      <w:r>
        <w:rPr>
          <w:spacing w:val="-5"/>
          <w:sz w:val="20"/>
        </w:rPr>
        <w:t> </w:t>
      </w:r>
      <w:r>
        <w:rPr>
          <w:sz w:val="20"/>
        </w:rPr>
        <w:t>as</w:t>
      </w:r>
      <w:r>
        <w:rPr>
          <w:spacing w:val="-3"/>
          <w:sz w:val="20"/>
        </w:rPr>
        <w:t> </w:t>
      </w:r>
      <w:r>
        <w:rPr>
          <w:sz w:val="20"/>
        </w:rPr>
        <w:t>described</w:t>
      </w:r>
      <w:r>
        <w:rPr>
          <w:spacing w:val="-3"/>
          <w:sz w:val="20"/>
        </w:rPr>
        <w:t> </w:t>
      </w:r>
      <w:r>
        <w:rPr>
          <w:sz w:val="20"/>
        </w:rPr>
        <w:t>in</w:t>
      </w:r>
      <w:r>
        <w:rPr>
          <w:spacing w:val="-3"/>
          <w:sz w:val="20"/>
        </w:rPr>
        <w:t> </w:t>
      </w:r>
      <w:r>
        <w:rPr>
          <w:sz w:val="20"/>
        </w:rPr>
        <w:t>O1</w:t>
      </w:r>
      <w:r>
        <w:rPr>
          <w:spacing w:val="-4"/>
          <w:sz w:val="20"/>
        </w:rPr>
        <w:t> </w:t>
      </w:r>
      <w:r>
        <w:rPr>
          <w:sz w:val="20"/>
        </w:rPr>
        <w:t>Interface</w:t>
      </w:r>
      <w:r>
        <w:rPr>
          <w:spacing w:val="-6"/>
          <w:sz w:val="20"/>
        </w:rPr>
        <w:t> </w:t>
      </w:r>
      <w:r>
        <w:rPr>
          <w:sz w:val="20"/>
        </w:rPr>
        <w:t>Specification</w:t>
      </w:r>
      <w:r>
        <w:rPr>
          <w:spacing w:val="2"/>
          <w:sz w:val="20"/>
        </w:rPr>
        <w:t> </w:t>
      </w:r>
      <w:hyperlink w:history="true" w:anchor="_bookmark8">
        <w:r>
          <w:rPr>
            <w:sz w:val="20"/>
          </w:rPr>
          <w:t>0,</w:t>
        </w:r>
      </w:hyperlink>
      <w:r>
        <w:rPr>
          <w:spacing w:val="-4"/>
          <w:sz w:val="20"/>
        </w:rPr>
        <w:t> </w:t>
      </w:r>
      <w:r>
        <w:rPr>
          <w:sz w:val="20"/>
        </w:rPr>
        <w:t>clause</w:t>
      </w:r>
      <w:r>
        <w:rPr>
          <w:spacing w:val="-4"/>
          <w:sz w:val="20"/>
        </w:rPr>
        <w:t> </w:t>
      </w:r>
      <w:r>
        <w:rPr>
          <w:sz w:val="20"/>
        </w:rPr>
        <w:t>6.7</w:t>
      </w:r>
      <w:r>
        <w:rPr>
          <w:spacing w:val="-2"/>
          <w:sz w:val="20"/>
        </w:rPr>
        <w:t> </w:t>
      </w:r>
      <w:r>
        <w:rPr>
          <w:sz w:val="20"/>
        </w:rPr>
        <w:t>PNF</w:t>
      </w:r>
      <w:r>
        <w:rPr>
          <w:spacing w:val="-5"/>
          <w:sz w:val="20"/>
        </w:rPr>
        <w:t> </w:t>
      </w:r>
      <w:r>
        <w:rPr>
          <w:sz w:val="20"/>
        </w:rPr>
        <w:t>Startup</w:t>
      </w:r>
      <w:r>
        <w:rPr>
          <w:spacing w:val="-4"/>
          <w:sz w:val="20"/>
        </w:rPr>
        <w:t> </w:t>
      </w:r>
      <w:r>
        <w:rPr>
          <w:sz w:val="20"/>
        </w:rPr>
        <w:t>and</w:t>
      </w:r>
      <w:r>
        <w:rPr>
          <w:spacing w:val="-3"/>
          <w:sz w:val="20"/>
        </w:rPr>
        <w:t> </w:t>
      </w:r>
      <w:r>
        <w:rPr>
          <w:spacing w:val="-2"/>
          <w:sz w:val="20"/>
        </w:rPr>
        <w:t>Registration</w:t>
      </w:r>
    </w:p>
    <w:p>
      <w:pPr>
        <w:pStyle w:val="ListParagraph"/>
        <w:numPr>
          <w:ilvl w:val="0"/>
          <w:numId w:val="24"/>
        </w:numPr>
        <w:tabs>
          <w:tab w:pos="952" w:val="left" w:leader="none"/>
        </w:tabs>
        <w:spacing w:line="240" w:lineRule="auto" w:before="0" w:after="0"/>
        <w:ind w:left="952" w:right="0" w:hanging="676"/>
        <w:jc w:val="left"/>
        <w:rPr>
          <w:sz w:val="20"/>
        </w:rPr>
      </w:pPr>
      <w:r>
        <w:rPr>
          <w:sz w:val="20"/>
        </w:rPr>
        <w:t>Management</w:t>
      </w:r>
      <w:r>
        <w:rPr>
          <w:spacing w:val="-8"/>
          <w:sz w:val="20"/>
        </w:rPr>
        <w:t> </w:t>
      </w:r>
      <w:r>
        <w:rPr>
          <w:spacing w:val="-2"/>
          <w:sz w:val="20"/>
        </w:rPr>
        <w:t>Services.</w:t>
      </w:r>
    </w:p>
    <w:p>
      <w:pPr>
        <w:pStyle w:val="Heading2"/>
        <w:numPr>
          <w:ilvl w:val="0"/>
          <w:numId w:val="24"/>
        </w:numPr>
        <w:tabs>
          <w:tab w:pos="952" w:val="left" w:leader="none"/>
        </w:tabs>
        <w:spacing w:line="240" w:lineRule="auto" w:before="360" w:after="0"/>
        <w:ind w:left="952" w:right="0" w:hanging="676"/>
        <w:jc w:val="left"/>
      </w:pPr>
      <w:bookmarkStart w:name="5.2 PNF Plug-n-Play" w:id="48"/>
      <w:bookmarkEnd w:id="48"/>
      <w:r>
        <w:rPr>
          <w:rFonts w:ascii="Times New Roman"/>
          <w:sz w:val="20"/>
        </w:rPr>
      </w:r>
      <w:bookmarkStart w:name="_bookmark24" w:id="49"/>
      <w:bookmarkEnd w:id="49"/>
      <w:r>
        <w:rPr>
          <w:rFonts w:ascii="Times New Roman"/>
          <w:sz w:val="20"/>
        </w:rPr>
      </w:r>
      <w:r>
        <w:rPr/>
        <w:t>5.2</w:t>
      </w:r>
      <w:r>
        <w:rPr>
          <w:spacing w:val="29"/>
        </w:rPr>
        <w:t> </w:t>
      </w:r>
      <w:r>
        <w:rPr/>
        <w:t>PNF</w:t>
      </w:r>
      <w:r>
        <w:rPr>
          <w:spacing w:val="-10"/>
        </w:rPr>
        <w:t> </w:t>
      </w:r>
      <w:r>
        <w:rPr/>
        <w:t>Plug-n-</w:t>
      </w:r>
      <w:r>
        <w:rPr>
          <w:spacing w:val="-4"/>
        </w:rPr>
        <w:t>Play</w:t>
      </w:r>
    </w:p>
    <w:p>
      <w:pPr>
        <w:pStyle w:val="ListParagraph"/>
        <w:numPr>
          <w:ilvl w:val="0"/>
          <w:numId w:val="24"/>
        </w:numPr>
        <w:tabs>
          <w:tab w:pos="952" w:val="left" w:leader="none"/>
        </w:tabs>
        <w:spacing w:line="240" w:lineRule="auto" w:before="180" w:after="0"/>
        <w:ind w:left="952" w:right="0" w:hanging="676"/>
        <w:jc w:val="left"/>
        <w:rPr>
          <w:sz w:val="20"/>
        </w:rPr>
      </w:pPr>
      <w:r>
        <w:rPr>
          <w:sz w:val="20"/>
        </w:rPr>
        <w:t>PNF</w:t>
      </w:r>
      <w:r>
        <w:rPr>
          <w:spacing w:val="-6"/>
          <w:sz w:val="20"/>
        </w:rPr>
        <w:t> </w:t>
      </w:r>
      <w:r>
        <w:rPr>
          <w:sz w:val="20"/>
        </w:rPr>
        <w:t>Plug-n-Play</w:t>
      </w:r>
      <w:r>
        <w:rPr>
          <w:spacing w:val="-4"/>
          <w:sz w:val="20"/>
        </w:rPr>
        <w:t> </w:t>
      </w:r>
      <w:r>
        <w:rPr>
          <w:sz w:val="20"/>
        </w:rPr>
        <w:t>for</w:t>
      </w:r>
      <w:r>
        <w:rPr>
          <w:spacing w:val="-5"/>
          <w:sz w:val="20"/>
        </w:rPr>
        <w:t> </w:t>
      </w:r>
      <w:r>
        <w:rPr>
          <w:sz w:val="20"/>
        </w:rPr>
        <w:t>O-DU</w:t>
      </w:r>
      <w:r>
        <w:rPr>
          <w:spacing w:val="-4"/>
          <w:sz w:val="20"/>
        </w:rPr>
        <w:t> </w:t>
      </w:r>
      <w:r>
        <w:rPr>
          <w:sz w:val="20"/>
        </w:rPr>
        <w:t>is</w:t>
      </w:r>
      <w:r>
        <w:rPr>
          <w:spacing w:val="-8"/>
          <w:sz w:val="20"/>
        </w:rPr>
        <w:t> </w:t>
      </w:r>
      <w:r>
        <w:rPr>
          <w:sz w:val="20"/>
        </w:rPr>
        <w:t>aligned</w:t>
      </w:r>
      <w:r>
        <w:rPr>
          <w:spacing w:val="-4"/>
          <w:sz w:val="20"/>
        </w:rPr>
        <w:t> </w:t>
      </w:r>
      <w:r>
        <w:rPr>
          <w:sz w:val="20"/>
        </w:rPr>
        <w:t>with</w:t>
      </w:r>
      <w:r>
        <w:rPr>
          <w:spacing w:val="-3"/>
          <w:sz w:val="20"/>
        </w:rPr>
        <w:t> </w:t>
      </w:r>
      <w:r>
        <w:rPr>
          <w:sz w:val="20"/>
        </w:rPr>
        <w:t>O1</w:t>
      </w:r>
      <w:r>
        <w:rPr>
          <w:spacing w:val="-3"/>
          <w:sz w:val="20"/>
        </w:rPr>
        <w:t> </w:t>
      </w:r>
      <w:r>
        <w:rPr>
          <w:sz w:val="20"/>
        </w:rPr>
        <w:t>Interface</w:t>
      </w:r>
      <w:r>
        <w:rPr>
          <w:spacing w:val="-5"/>
          <w:sz w:val="20"/>
        </w:rPr>
        <w:t> </w:t>
      </w:r>
      <w:r>
        <w:rPr>
          <w:sz w:val="20"/>
        </w:rPr>
        <w:t>Specification</w:t>
      </w:r>
      <w:r>
        <w:rPr>
          <w:spacing w:val="-1"/>
          <w:sz w:val="20"/>
        </w:rPr>
        <w:t> </w:t>
      </w:r>
      <w:hyperlink w:history="true" w:anchor="_bookmark8">
        <w:r>
          <w:rPr>
            <w:sz w:val="20"/>
          </w:rPr>
          <w:t>0,</w:t>
        </w:r>
      </w:hyperlink>
      <w:r>
        <w:rPr>
          <w:spacing w:val="-4"/>
          <w:sz w:val="20"/>
        </w:rPr>
        <w:t> </w:t>
      </w:r>
      <w:r>
        <w:rPr>
          <w:sz w:val="20"/>
        </w:rPr>
        <w:t>clause</w:t>
      </w:r>
      <w:r>
        <w:rPr>
          <w:spacing w:val="-5"/>
          <w:sz w:val="20"/>
        </w:rPr>
        <w:t> </w:t>
      </w:r>
      <w:r>
        <w:rPr>
          <w:sz w:val="20"/>
        </w:rPr>
        <w:t>6.7.1</w:t>
      </w:r>
      <w:r>
        <w:rPr>
          <w:spacing w:val="-5"/>
          <w:sz w:val="20"/>
        </w:rPr>
        <w:t> </w:t>
      </w:r>
      <w:r>
        <w:rPr>
          <w:sz w:val="20"/>
        </w:rPr>
        <w:t>PNF</w:t>
      </w:r>
      <w:r>
        <w:rPr>
          <w:spacing w:val="-6"/>
          <w:sz w:val="20"/>
        </w:rPr>
        <w:t> </w:t>
      </w:r>
      <w:r>
        <w:rPr>
          <w:sz w:val="20"/>
        </w:rPr>
        <w:t>Plug-n-</w:t>
      </w:r>
      <w:r>
        <w:rPr>
          <w:spacing w:val="-2"/>
          <w:sz w:val="20"/>
        </w:rPr>
        <w:t>Play.</w:t>
      </w:r>
    </w:p>
    <w:p>
      <w:pPr>
        <w:pStyle w:val="Heading2"/>
        <w:numPr>
          <w:ilvl w:val="0"/>
          <w:numId w:val="24"/>
        </w:numPr>
        <w:tabs>
          <w:tab w:pos="952" w:val="left" w:leader="none"/>
        </w:tabs>
        <w:spacing w:line="240" w:lineRule="auto" w:before="360" w:after="0"/>
        <w:ind w:left="952" w:right="0" w:hanging="676"/>
        <w:jc w:val="left"/>
      </w:pPr>
      <w:bookmarkStart w:name="5.3 PNF Registration" w:id="50"/>
      <w:bookmarkEnd w:id="50"/>
      <w:r>
        <w:rPr>
          <w:rFonts w:ascii="Times New Roman"/>
          <w:sz w:val="20"/>
        </w:rPr>
      </w:r>
      <w:bookmarkStart w:name="_bookmark25" w:id="51"/>
      <w:bookmarkEnd w:id="51"/>
      <w:r>
        <w:rPr>
          <w:rFonts w:ascii="Times New Roman"/>
          <w:sz w:val="20"/>
        </w:rPr>
      </w:r>
      <w:r>
        <w:rPr/>
        <w:t>5.3</w:t>
      </w:r>
      <w:r>
        <w:rPr>
          <w:spacing w:val="36"/>
        </w:rPr>
        <w:t> </w:t>
      </w:r>
      <w:r>
        <w:rPr/>
        <w:t>PNF</w:t>
      </w:r>
      <w:r>
        <w:rPr>
          <w:spacing w:val="-5"/>
        </w:rPr>
        <w:t> </w:t>
      </w:r>
      <w:r>
        <w:rPr>
          <w:spacing w:val="-2"/>
        </w:rPr>
        <w:t>Registration</w:t>
      </w:r>
    </w:p>
    <w:p>
      <w:pPr>
        <w:pStyle w:val="ListParagraph"/>
        <w:numPr>
          <w:ilvl w:val="0"/>
          <w:numId w:val="24"/>
        </w:numPr>
        <w:tabs>
          <w:tab w:pos="952" w:val="left" w:leader="none"/>
        </w:tabs>
        <w:spacing w:line="240" w:lineRule="auto" w:before="180" w:after="0"/>
        <w:ind w:left="952" w:right="0" w:hanging="676"/>
        <w:jc w:val="left"/>
        <w:rPr>
          <w:sz w:val="20"/>
        </w:rPr>
      </w:pPr>
      <w:r>
        <w:rPr>
          <w:sz w:val="20"/>
        </w:rPr>
        <w:t>PNF</w:t>
      </w:r>
      <w:r>
        <w:rPr>
          <w:spacing w:val="-6"/>
          <w:sz w:val="20"/>
        </w:rPr>
        <w:t> </w:t>
      </w:r>
      <w:r>
        <w:rPr>
          <w:sz w:val="20"/>
        </w:rPr>
        <w:t>Registration</w:t>
      </w:r>
      <w:r>
        <w:rPr>
          <w:spacing w:val="-3"/>
          <w:sz w:val="20"/>
        </w:rPr>
        <w:t> </w:t>
      </w:r>
      <w:r>
        <w:rPr>
          <w:sz w:val="20"/>
        </w:rPr>
        <w:t>for</w:t>
      </w:r>
      <w:r>
        <w:rPr>
          <w:spacing w:val="-4"/>
          <w:sz w:val="20"/>
        </w:rPr>
        <w:t> </w:t>
      </w:r>
      <w:r>
        <w:rPr>
          <w:sz w:val="20"/>
        </w:rPr>
        <w:t>O-DU</w:t>
      </w:r>
      <w:r>
        <w:rPr>
          <w:spacing w:val="-4"/>
          <w:sz w:val="20"/>
        </w:rPr>
        <w:t> </w:t>
      </w:r>
      <w:r>
        <w:rPr>
          <w:sz w:val="20"/>
        </w:rPr>
        <w:t>is</w:t>
      </w:r>
      <w:r>
        <w:rPr>
          <w:spacing w:val="-5"/>
          <w:sz w:val="20"/>
        </w:rPr>
        <w:t> </w:t>
      </w:r>
      <w:r>
        <w:rPr>
          <w:sz w:val="20"/>
        </w:rPr>
        <w:t>aligned</w:t>
      </w:r>
      <w:r>
        <w:rPr>
          <w:spacing w:val="-4"/>
          <w:sz w:val="20"/>
        </w:rPr>
        <w:t> </w:t>
      </w:r>
      <w:r>
        <w:rPr>
          <w:sz w:val="20"/>
        </w:rPr>
        <w:t>with</w:t>
      </w:r>
      <w:r>
        <w:rPr>
          <w:spacing w:val="-3"/>
          <w:sz w:val="20"/>
        </w:rPr>
        <w:t> </w:t>
      </w:r>
      <w:r>
        <w:rPr>
          <w:sz w:val="20"/>
        </w:rPr>
        <w:t>O1</w:t>
      </w:r>
      <w:r>
        <w:rPr>
          <w:spacing w:val="-5"/>
          <w:sz w:val="20"/>
        </w:rPr>
        <w:t> </w:t>
      </w:r>
      <w:r>
        <w:rPr>
          <w:sz w:val="20"/>
        </w:rPr>
        <w:t>Interface</w:t>
      </w:r>
      <w:r>
        <w:rPr>
          <w:spacing w:val="-4"/>
          <w:sz w:val="20"/>
        </w:rPr>
        <w:t> </w:t>
      </w:r>
      <w:r>
        <w:rPr>
          <w:sz w:val="20"/>
        </w:rPr>
        <w:t>Specification</w:t>
      </w:r>
      <w:r>
        <w:rPr>
          <w:spacing w:val="1"/>
          <w:sz w:val="20"/>
        </w:rPr>
        <w:t> </w:t>
      </w:r>
      <w:hyperlink w:history="true" w:anchor="_bookmark8">
        <w:r>
          <w:rPr>
            <w:sz w:val="20"/>
          </w:rPr>
          <w:t>0,</w:t>
        </w:r>
      </w:hyperlink>
      <w:r>
        <w:rPr>
          <w:spacing w:val="-3"/>
          <w:sz w:val="20"/>
        </w:rPr>
        <w:t> </w:t>
      </w:r>
      <w:r>
        <w:rPr>
          <w:sz w:val="20"/>
        </w:rPr>
        <w:t>clause</w:t>
      </w:r>
      <w:r>
        <w:rPr>
          <w:spacing w:val="-4"/>
          <w:sz w:val="20"/>
        </w:rPr>
        <w:t> </w:t>
      </w:r>
      <w:r>
        <w:rPr>
          <w:sz w:val="20"/>
        </w:rPr>
        <w:t>6.7.2</w:t>
      </w:r>
      <w:r>
        <w:rPr>
          <w:spacing w:val="-5"/>
          <w:sz w:val="20"/>
        </w:rPr>
        <w:t> </w:t>
      </w:r>
      <w:r>
        <w:rPr>
          <w:sz w:val="20"/>
        </w:rPr>
        <w:t>PNF</w:t>
      </w:r>
      <w:r>
        <w:rPr>
          <w:spacing w:val="-5"/>
          <w:sz w:val="20"/>
        </w:rPr>
        <w:t> </w:t>
      </w:r>
      <w:r>
        <w:rPr>
          <w:spacing w:val="-2"/>
          <w:sz w:val="20"/>
        </w:rPr>
        <w:t>Registration.</w:t>
      </w:r>
    </w:p>
    <w:p>
      <w:pPr>
        <w:pStyle w:val="Heading2"/>
        <w:numPr>
          <w:ilvl w:val="0"/>
          <w:numId w:val="24"/>
        </w:numPr>
        <w:tabs>
          <w:tab w:pos="952" w:val="left" w:leader="none"/>
        </w:tabs>
        <w:spacing w:line="240" w:lineRule="auto" w:before="360" w:after="0"/>
        <w:ind w:left="952" w:right="0" w:hanging="676"/>
        <w:jc w:val="left"/>
      </w:pPr>
      <w:bookmarkStart w:name="5.4 NETCONF Connection Establishment" w:id="52"/>
      <w:bookmarkEnd w:id="52"/>
      <w:r>
        <w:rPr>
          <w:rFonts w:ascii="Times New Roman"/>
          <w:sz w:val="20"/>
        </w:rPr>
      </w:r>
      <w:bookmarkStart w:name="_bookmark26" w:id="53"/>
      <w:bookmarkEnd w:id="53"/>
      <w:r>
        <w:rPr>
          <w:rFonts w:ascii="Times New Roman"/>
          <w:sz w:val="20"/>
        </w:rPr>
      </w:r>
      <w:r>
        <w:rPr/>
        <w:t>5.4</w:t>
      </w:r>
      <w:r>
        <w:rPr>
          <w:spacing w:val="25"/>
        </w:rPr>
        <w:t> </w:t>
      </w:r>
      <w:r>
        <w:rPr/>
        <w:t>NETCONF</w:t>
      </w:r>
      <w:r>
        <w:rPr>
          <w:spacing w:val="-10"/>
        </w:rPr>
        <w:t> </w:t>
      </w:r>
      <w:r>
        <w:rPr/>
        <w:t>Connection</w:t>
      </w:r>
      <w:r>
        <w:rPr>
          <w:spacing w:val="-13"/>
        </w:rPr>
        <w:t> </w:t>
      </w:r>
      <w:r>
        <w:rPr>
          <w:spacing w:val="-2"/>
        </w:rPr>
        <w:t>Establishment</w:t>
      </w:r>
    </w:p>
    <w:p>
      <w:pPr>
        <w:pStyle w:val="Heading3"/>
        <w:numPr>
          <w:ilvl w:val="0"/>
          <w:numId w:val="24"/>
        </w:numPr>
        <w:tabs>
          <w:tab w:pos="952" w:val="left" w:leader="none"/>
        </w:tabs>
        <w:spacing w:line="240" w:lineRule="auto" w:before="298" w:after="0"/>
        <w:ind w:left="952" w:right="0" w:hanging="777"/>
        <w:jc w:val="left"/>
      </w:pPr>
      <w:bookmarkStart w:name="5.4.1 NETCONF Authentication" w:id="54"/>
      <w:bookmarkEnd w:id="54"/>
      <w:r>
        <w:rPr>
          <w:rFonts w:ascii="Times New Roman"/>
          <w:sz w:val="20"/>
        </w:rPr>
      </w:r>
      <w:bookmarkStart w:name="_bookmark27" w:id="55"/>
      <w:bookmarkEnd w:id="55"/>
      <w:r>
        <w:rPr>
          <w:rFonts w:ascii="Times New Roman"/>
          <w:sz w:val="20"/>
        </w:rPr>
      </w:r>
      <w:r>
        <w:rPr/>
        <w:t>5.4.1</w:t>
      </w:r>
      <w:r>
        <w:rPr>
          <w:spacing w:val="12"/>
        </w:rPr>
        <w:t> </w:t>
      </w:r>
      <w:r>
        <w:rPr/>
        <w:t>NETCONF</w:t>
      </w:r>
      <w:r>
        <w:rPr>
          <w:spacing w:val="-4"/>
        </w:rPr>
        <w:t> </w:t>
      </w:r>
      <w:r>
        <w:rPr>
          <w:spacing w:val="-2"/>
        </w:rPr>
        <w:t>Authentication</w:t>
      </w:r>
    </w:p>
    <w:p>
      <w:pPr>
        <w:pStyle w:val="ListParagraph"/>
        <w:numPr>
          <w:ilvl w:val="0"/>
          <w:numId w:val="24"/>
        </w:numPr>
        <w:tabs>
          <w:tab w:pos="952" w:val="left" w:leader="none"/>
        </w:tabs>
        <w:spacing w:line="240" w:lineRule="auto" w:before="184" w:after="0"/>
        <w:ind w:left="952" w:right="0" w:hanging="777"/>
        <w:jc w:val="left"/>
        <w:rPr>
          <w:sz w:val="20"/>
        </w:rPr>
      </w:pPr>
      <w:r>
        <w:rPr>
          <w:sz w:val="20"/>
        </w:rPr>
        <w:t>This</w:t>
      </w:r>
      <w:r>
        <w:rPr>
          <w:spacing w:val="-6"/>
          <w:sz w:val="20"/>
        </w:rPr>
        <w:t> </w:t>
      </w:r>
      <w:r>
        <w:rPr>
          <w:sz w:val="20"/>
        </w:rPr>
        <w:t>version</w:t>
      </w:r>
      <w:r>
        <w:rPr>
          <w:spacing w:val="-4"/>
          <w:sz w:val="20"/>
        </w:rPr>
        <w:t> </w:t>
      </w:r>
      <w:r>
        <w:rPr>
          <w:sz w:val="20"/>
        </w:rPr>
        <w:t>of</w:t>
      </w:r>
      <w:r>
        <w:rPr>
          <w:spacing w:val="-7"/>
          <w:sz w:val="20"/>
        </w:rPr>
        <w:t> </w:t>
      </w:r>
      <w:r>
        <w:rPr>
          <w:sz w:val="20"/>
        </w:rPr>
        <w:t>the</w:t>
      </w:r>
      <w:r>
        <w:rPr>
          <w:spacing w:val="-5"/>
          <w:sz w:val="20"/>
        </w:rPr>
        <w:t> </w:t>
      </w:r>
      <w:r>
        <w:rPr>
          <w:sz w:val="20"/>
        </w:rPr>
        <w:t>O1</w:t>
      </w:r>
      <w:r>
        <w:rPr>
          <w:spacing w:val="-4"/>
          <w:sz w:val="20"/>
        </w:rPr>
        <w:t> </w:t>
      </w:r>
      <w:r>
        <w:rPr>
          <w:sz w:val="20"/>
        </w:rPr>
        <w:t>Specification</w:t>
      </w:r>
      <w:r>
        <w:rPr>
          <w:spacing w:val="-4"/>
          <w:sz w:val="20"/>
        </w:rPr>
        <w:t> </w:t>
      </w:r>
      <w:r>
        <w:rPr>
          <w:sz w:val="20"/>
        </w:rPr>
        <w:t>uses</w:t>
      </w:r>
      <w:r>
        <w:rPr>
          <w:spacing w:val="-6"/>
          <w:sz w:val="20"/>
        </w:rPr>
        <w:t> </w:t>
      </w:r>
      <w:r>
        <w:rPr>
          <w:sz w:val="20"/>
        </w:rPr>
        <w:t>mutual</w:t>
      </w:r>
      <w:r>
        <w:rPr>
          <w:spacing w:val="-6"/>
          <w:sz w:val="20"/>
        </w:rPr>
        <w:t> </w:t>
      </w:r>
      <w:r>
        <w:rPr>
          <w:sz w:val="20"/>
        </w:rPr>
        <w:t>authentication</w:t>
      </w:r>
      <w:r>
        <w:rPr>
          <w:spacing w:val="-4"/>
          <w:sz w:val="20"/>
        </w:rPr>
        <w:t> </w:t>
      </w:r>
      <w:r>
        <w:rPr>
          <w:sz w:val="20"/>
        </w:rPr>
        <w:t>based</w:t>
      </w:r>
      <w:r>
        <w:rPr>
          <w:spacing w:val="-4"/>
          <w:sz w:val="20"/>
        </w:rPr>
        <w:t> </w:t>
      </w:r>
      <w:r>
        <w:rPr>
          <w:sz w:val="20"/>
        </w:rPr>
        <w:t>on</w:t>
      </w:r>
      <w:r>
        <w:rPr>
          <w:spacing w:val="-4"/>
          <w:sz w:val="20"/>
        </w:rPr>
        <w:t> </w:t>
      </w:r>
      <w:r>
        <w:rPr>
          <w:sz w:val="20"/>
        </w:rPr>
        <w:t>X.509</w:t>
      </w:r>
      <w:r>
        <w:rPr>
          <w:spacing w:val="-5"/>
          <w:sz w:val="20"/>
        </w:rPr>
        <w:t> </w:t>
      </w:r>
      <w:r>
        <w:rPr>
          <w:sz w:val="20"/>
        </w:rPr>
        <w:t>certificates</w:t>
      </w:r>
      <w:r>
        <w:rPr>
          <w:spacing w:val="3"/>
          <w:sz w:val="20"/>
        </w:rPr>
        <w:t> </w:t>
      </w:r>
      <w:r>
        <w:rPr>
          <w:spacing w:val="-4"/>
          <w:sz w:val="20"/>
        </w:rPr>
        <w:t>[3].</w:t>
      </w:r>
    </w:p>
    <w:p>
      <w:pPr>
        <w:pStyle w:val="ListParagraph"/>
        <w:numPr>
          <w:ilvl w:val="0"/>
          <w:numId w:val="24"/>
        </w:numPr>
        <w:tabs>
          <w:tab w:pos="952" w:val="left" w:leader="none"/>
        </w:tabs>
        <w:spacing w:line="240" w:lineRule="auto" w:before="178" w:after="0"/>
        <w:ind w:left="952" w:right="0" w:hanging="777"/>
        <w:jc w:val="left"/>
        <w:rPr>
          <w:sz w:val="20"/>
        </w:rPr>
      </w:pPr>
      <w:r>
        <w:rPr>
          <w:sz w:val="20"/>
        </w:rPr>
        <w:t>Mutual</w:t>
      </w:r>
      <w:r>
        <w:rPr>
          <w:spacing w:val="7"/>
          <w:sz w:val="20"/>
        </w:rPr>
        <w:t> </w:t>
      </w:r>
      <w:r>
        <w:rPr>
          <w:sz w:val="20"/>
        </w:rPr>
        <w:t>Public</w:t>
      </w:r>
      <w:r>
        <w:rPr>
          <w:spacing w:val="8"/>
          <w:sz w:val="20"/>
        </w:rPr>
        <w:t> </w:t>
      </w:r>
      <w:r>
        <w:rPr>
          <w:sz w:val="20"/>
        </w:rPr>
        <w:t>key-based</w:t>
      </w:r>
      <w:r>
        <w:rPr>
          <w:spacing w:val="9"/>
          <w:sz w:val="20"/>
        </w:rPr>
        <w:t> </w:t>
      </w:r>
      <w:r>
        <w:rPr>
          <w:sz w:val="20"/>
        </w:rPr>
        <w:t>client/server</w:t>
      </w:r>
      <w:r>
        <w:rPr>
          <w:spacing w:val="9"/>
          <w:sz w:val="20"/>
        </w:rPr>
        <w:t> </w:t>
      </w:r>
      <w:r>
        <w:rPr>
          <w:sz w:val="20"/>
        </w:rPr>
        <w:t>authentication</w:t>
      </w:r>
      <w:r>
        <w:rPr>
          <w:spacing w:val="9"/>
          <w:sz w:val="20"/>
        </w:rPr>
        <w:t> </w:t>
      </w:r>
      <w:r>
        <w:rPr>
          <w:sz w:val="20"/>
        </w:rPr>
        <w:t>shall</w:t>
      </w:r>
      <w:r>
        <w:rPr>
          <w:spacing w:val="5"/>
          <w:sz w:val="20"/>
        </w:rPr>
        <w:t> </w:t>
      </w:r>
      <w:r>
        <w:rPr>
          <w:sz w:val="20"/>
        </w:rPr>
        <w:t>be</w:t>
      </w:r>
      <w:r>
        <w:rPr>
          <w:spacing w:val="8"/>
          <w:sz w:val="20"/>
        </w:rPr>
        <w:t> </w:t>
      </w:r>
      <w:r>
        <w:rPr>
          <w:sz w:val="20"/>
        </w:rPr>
        <w:t>used</w:t>
      </w:r>
      <w:r>
        <w:rPr>
          <w:spacing w:val="9"/>
          <w:sz w:val="20"/>
        </w:rPr>
        <w:t> </w:t>
      </w:r>
      <w:r>
        <w:rPr>
          <w:sz w:val="20"/>
        </w:rPr>
        <w:t>for</w:t>
      </w:r>
      <w:r>
        <w:rPr>
          <w:spacing w:val="8"/>
          <w:sz w:val="20"/>
        </w:rPr>
        <w:t> </w:t>
      </w:r>
      <w:r>
        <w:rPr>
          <w:sz w:val="20"/>
        </w:rPr>
        <w:t>authenticating</w:t>
      </w:r>
      <w:r>
        <w:rPr>
          <w:spacing w:val="9"/>
          <w:sz w:val="20"/>
        </w:rPr>
        <w:t> </w:t>
      </w:r>
      <w:r>
        <w:rPr>
          <w:sz w:val="20"/>
        </w:rPr>
        <w:t>the</w:t>
      </w:r>
      <w:r>
        <w:rPr>
          <w:spacing w:val="6"/>
          <w:sz w:val="20"/>
        </w:rPr>
        <w:t> </w:t>
      </w:r>
      <w:r>
        <w:rPr>
          <w:sz w:val="20"/>
        </w:rPr>
        <w:t>server</w:t>
      </w:r>
      <w:r>
        <w:rPr>
          <w:spacing w:val="8"/>
          <w:sz w:val="20"/>
        </w:rPr>
        <w:t> </w:t>
      </w:r>
      <w:r>
        <w:rPr>
          <w:sz w:val="20"/>
        </w:rPr>
        <w:t>(RFC</w:t>
      </w:r>
      <w:r>
        <w:rPr>
          <w:spacing w:val="7"/>
          <w:sz w:val="20"/>
        </w:rPr>
        <w:t> </w:t>
      </w:r>
      <w:r>
        <w:rPr>
          <w:sz w:val="20"/>
        </w:rPr>
        <w:t>4253</w:t>
      </w:r>
      <w:r>
        <w:rPr>
          <w:spacing w:val="19"/>
          <w:sz w:val="20"/>
        </w:rPr>
        <w:t> </w:t>
      </w:r>
      <w:r>
        <w:rPr>
          <w:sz w:val="20"/>
        </w:rPr>
        <w:t>[4])</w:t>
      </w:r>
      <w:r>
        <w:rPr>
          <w:spacing w:val="6"/>
          <w:sz w:val="20"/>
        </w:rPr>
        <w:t> </w:t>
      </w:r>
      <w:r>
        <w:rPr>
          <w:sz w:val="20"/>
        </w:rPr>
        <w:t>by</w:t>
      </w:r>
      <w:r>
        <w:rPr>
          <w:spacing w:val="9"/>
          <w:sz w:val="20"/>
        </w:rPr>
        <w:t> </w:t>
      </w:r>
      <w:r>
        <w:rPr>
          <w:spacing w:val="-5"/>
          <w:sz w:val="20"/>
        </w:rPr>
        <w:t>the</w:t>
      </w:r>
    </w:p>
    <w:p>
      <w:pPr>
        <w:pStyle w:val="ListParagraph"/>
        <w:numPr>
          <w:ilvl w:val="0"/>
          <w:numId w:val="24"/>
        </w:numPr>
        <w:tabs>
          <w:tab w:pos="952" w:val="left" w:leader="none"/>
        </w:tabs>
        <w:spacing w:line="240" w:lineRule="auto" w:before="0" w:after="0"/>
        <w:ind w:left="952" w:right="0" w:hanging="777"/>
        <w:jc w:val="left"/>
        <w:rPr>
          <w:sz w:val="20"/>
        </w:rPr>
      </w:pPr>
      <w:r>
        <w:rPr>
          <w:sz w:val="20"/>
        </w:rPr>
        <w:t>clients.</w:t>
      </w:r>
      <w:r>
        <w:rPr>
          <w:spacing w:val="-4"/>
          <w:sz w:val="20"/>
        </w:rPr>
        <w:t> </w:t>
      </w:r>
      <w:r>
        <w:rPr>
          <w:sz w:val="20"/>
        </w:rPr>
        <w:t>and</w:t>
      </w:r>
      <w:r>
        <w:rPr>
          <w:spacing w:val="-4"/>
          <w:sz w:val="20"/>
        </w:rPr>
        <w:t> </w:t>
      </w:r>
      <w:r>
        <w:rPr>
          <w:sz w:val="20"/>
        </w:rPr>
        <w:t>authenticating</w:t>
      </w:r>
      <w:r>
        <w:rPr>
          <w:spacing w:val="-3"/>
          <w:sz w:val="20"/>
        </w:rPr>
        <w:t> </w:t>
      </w:r>
      <w:r>
        <w:rPr>
          <w:sz w:val="20"/>
        </w:rPr>
        <w:t>the</w:t>
      </w:r>
      <w:r>
        <w:rPr>
          <w:spacing w:val="-5"/>
          <w:sz w:val="20"/>
        </w:rPr>
        <w:t> </w:t>
      </w:r>
      <w:r>
        <w:rPr>
          <w:sz w:val="20"/>
        </w:rPr>
        <w:t>client</w:t>
      </w:r>
      <w:r>
        <w:rPr>
          <w:spacing w:val="-5"/>
          <w:sz w:val="20"/>
        </w:rPr>
        <w:t> </w:t>
      </w:r>
      <w:r>
        <w:rPr>
          <w:sz w:val="20"/>
        </w:rPr>
        <w:t>by the</w:t>
      </w:r>
      <w:r>
        <w:rPr>
          <w:spacing w:val="-4"/>
          <w:sz w:val="20"/>
        </w:rPr>
        <w:t> </w:t>
      </w:r>
      <w:r>
        <w:rPr>
          <w:spacing w:val="-2"/>
          <w:sz w:val="20"/>
        </w:rPr>
        <w:t>server.</w:t>
      </w:r>
    </w:p>
    <w:p>
      <w:pPr>
        <w:pStyle w:val="ListParagraph"/>
        <w:numPr>
          <w:ilvl w:val="0"/>
          <w:numId w:val="24"/>
        </w:numPr>
        <w:tabs>
          <w:tab w:pos="952" w:val="left" w:leader="none"/>
        </w:tabs>
        <w:spacing w:line="240" w:lineRule="auto" w:before="181" w:after="0"/>
        <w:ind w:left="952" w:right="0" w:hanging="777"/>
        <w:jc w:val="left"/>
        <w:rPr>
          <w:sz w:val="20"/>
        </w:rPr>
      </w:pPr>
      <w:r>
        <w:rPr>
          <w:sz w:val="20"/>
        </w:rPr>
        <w:t>For</w:t>
      </w:r>
      <w:r>
        <w:rPr>
          <w:spacing w:val="-2"/>
          <w:sz w:val="20"/>
        </w:rPr>
        <w:t> </w:t>
      </w:r>
      <w:r>
        <w:rPr>
          <w:sz w:val="20"/>
        </w:rPr>
        <w:t>the</w:t>
      </w:r>
      <w:r>
        <w:rPr>
          <w:spacing w:val="-4"/>
          <w:sz w:val="20"/>
        </w:rPr>
        <w:t> </w:t>
      </w:r>
      <w:r>
        <w:rPr>
          <w:sz w:val="20"/>
        </w:rPr>
        <w:t>purposes</w:t>
      </w:r>
      <w:r>
        <w:rPr>
          <w:spacing w:val="-3"/>
          <w:sz w:val="20"/>
        </w:rPr>
        <w:t> </w:t>
      </w:r>
      <w:r>
        <w:rPr>
          <w:sz w:val="20"/>
        </w:rPr>
        <w:t>of</w:t>
      </w:r>
      <w:r>
        <w:rPr>
          <w:spacing w:val="-3"/>
          <w:sz w:val="20"/>
        </w:rPr>
        <w:t> </w:t>
      </w:r>
      <w:r>
        <w:rPr>
          <w:sz w:val="20"/>
        </w:rPr>
        <w:t>NETCONF</w:t>
      </w:r>
      <w:r>
        <w:rPr>
          <w:spacing w:val="-3"/>
          <w:sz w:val="20"/>
        </w:rPr>
        <w:t> </w:t>
      </w:r>
      <w:r>
        <w:rPr>
          <w:sz w:val="20"/>
        </w:rPr>
        <w:t>user</w:t>
      </w:r>
      <w:r>
        <w:rPr>
          <w:spacing w:val="-1"/>
          <w:sz w:val="20"/>
        </w:rPr>
        <w:t> </w:t>
      </w:r>
      <w:r>
        <w:rPr>
          <w:sz w:val="20"/>
        </w:rPr>
        <w:t>authentication,</w:t>
      </w:r>
      <w:r>
        <w:rPr>
          <w:spacing w:val="-3"/>
          <w:sz w:val="20"/>
        </w:rPr>
        <w:t> </w:t>
      </w:r>
      <w:r>
        <w:rPr>
          <w:sz w:val="20"/>
        </w:rPr>
        <w:t>the</w:t>
      </w:r>
      <w:r>
        <w:rPr>
          <w:spacing w:val="-4"/>
          <w:sz w:val="20"/>
        </w:rPr>
        <w:t> </w:t>
      </w:r>
      <w:r>
        <w:rPr>
          <w:sz w:val="20"/>
        </w:rPr>
        <w:t>mapping</w:t>
      </w:r>
      <w:r>
        <w:rPr>
          <w:spacing w:val="-4"/>
          <w:sz w:val="20"/>
        </w:rPr>
        <w:t> </w:t>
      </w:r>
      <w:r>
        <w:rPr>
          <w:sz w:val="20"/>
        </w:rPr>
        <w:t>between</w:t>
      </w:r>
      <w:r>
        <w:rPr>
          <w:spacing w:val="-1"/>
          <w:sz w:val="20"/>
        </w:rPr>
        <w:t> </w:t>
      </w:r>
      <w:r>
        <w:rPr>
          <w:sz w:val="20"/>
        </w:rPr>
        <w:t>certificates</w:t>
      </w:r>
      <w:r>
        <w:rPr>
          <w:spacing w:val="-3"/>
          <w:sz w:val="20"/>
        </w:rPr>
        <w:t> </w:t>
      </w:r>
      <w:r>
        <w:rPr>
          <w:sz w:val="20"/>
        </w:rPr>
        <w:t>and</w:t>
      </w:r>
      <w:r>
        <w:rPr>
          <w:spacing w:val="-3"/>
          <w:sz w:val="20"/>
        </w:rPr>
        <w:t> </w:t>
      </w:r>
      <w:r>
        <w:rPr>
          <w:sz w:val="20"/>
        </w:rPr>
        <w:t>user-names</w:t>
      </w:r>
      <w:r>
        <w:rPr>
          <w:spacing w:val="-3"/>
          <w:sz w:val="20"/>
        </w:rPr>
        <w:t> </w:t>
      </w:r>
      <w:r>
        <w:rPr>
          <w:sz w:val="20"/>
        </w:rPr>
        <w:t>is</w:t>
      </w:r>
      <w:r>
        <w:rPr>
          <w:spacing w:val="-3"/>
          <w:sz w:val="20"/>
        </w:rPr>
        <w:t> </w:t>
      </w:r>
      <w:r>
        <w:rPr>
          <w:sz w:val="20"/>
        </w:rPr>
        <w:t>provided</w:t>
      </w:r>
      <w:r>
        <w:rPr>
          <w:spacing w:val="-2"/>
          <w:sz w:val="20"/>
        </w:rPr>
        <w:t> </w:t>
      </w:r>
      <w:r>
        <w:rPr>
          <w:sz w:val="20"/>
        </w:rPr>
        <w:t>by</w:t>
      </w:r>
      <w:r>
        <w:rPr>
          <w:spacing w:val="-1"/>
          <w:sz w:val="20"/>
        </w:rPr>
        <w:t> </w:t>
      </w:r>
      <w:r>
        <w:rPr>
          <w:spacing w:val="-5"/>
          <w:sz w:val="20"/>
        </w:rPr>
        <w:t>the</w:t>
      </w:r>
    </w:p>
    <w:p>
      <w:pPr>
        <w:pStyle w:val="ListParagraph"/>
        <w:numPr>
          <w:ilvl w:val="0"/>
          <w:numId w:val="24"/>
        </w:numPr>
        <w:tabs>
          <w:tab w:pos="952" w:val="left" w:leader="none"/>
        </w:tabs>
        <w:spacing w:line="240" w:lineRule="auto" w:before="0" w:after="0"/>
        <w:ind w:left="952" w:right="0" w:hanging="777"/>
        <w:jc w:val="left"/>
        <w:rPr>
          <w:sz w:val="20"/>
        </w:rPr>
      </w:pPr>
      <w:r>
        <w:rPr>
          <w:sz w:val="20"/>
        </w:rPr>
        <w:t>SubjectAltName field of</w:t>
      </w:r>
      <w:r>
        <w:rPr>
          <w:spacing w:val="-2"/>
          <w:sz w:val="20"/>
        </w:rPr>
        <w:t> </w:t>
      </w:r>
      <w:r>
        <w:rPr>
          <w:sz w:val="20"/>
        </w:rPr>
        <w:t>the</w:t>
      </w:r>
      <w:r>
        <w:rPr>
          <w:spacing w:val="-4"/>
          <w:sz w:val="20"/>
        </w:rPr>
        <w:t> </w:t>
      </w:r>
      <w:r>
        <w:rPr>
          <w:sz w:val="20"/>
        </w:rPr>
        <w:t>X.509 certificate</w:t>
      </w:r>
      <w:r>
        <w:rPr>
          <w:spacing w:val="6"/>
          <w:sz w:val="20"/>
        </w:rPr>
        <w:t> </w:t>
      </w:r>
      <w:r>
        <w:rPr>
          <w:sz w:val="20"/>
        </w:rPr>
        <w:t>[3], which</w:t>
      </w:r>
      <w:r>
        <w:rPr>
          <w:spacing w:val="1"/>
          <w:sz w:val="20"/>
        </w:rPr>
        <w:t> </w:t>
      </w:r>
      <w:r>
        <w:rPr>
          <w:sz w:val="20"/>
        </w:rPr>
        <w:t>means</w:t>
      </w:r>
      <w:r>
        <w:rPr>
          <w:spacing w:val="-1"/>
          <w:sz w:val="20"/>
        </w:rPr>
        <w:t> </w:t>
      </w:r>
      <w:r>
        <w:rPr>
          <w:sz w:val="20"/>
        </w:rPr>
        <w:t>that the</w:t>
      </w:r>
      <w:r>
        <w:rPr>
          <w:spacing w:val="-2"/>
          <w:sz w:val="20"/>
        </w:rPr>
        <w:t> </w:t>
      </w:r>
      <w:r>
        <w:rPr>
          <w:sz w:val="20"/>
        </w:rPr>
        <w:t>user</w:t>
      </w:r>
      <w:r>
        <w:rPr>
          <w:spacing w:val="-2"/>
          <w:sz w:val="20"/>
        </w:rPr>
        <w:t> </w:t>
      </w:r>
      <w:r>
        <w:rPr>
          <w:sz w:val="20"/>
        </w:rPr>
        <w:t>name</w:t>
      </w:r>
      <w:r>
        <w:rPr>
          <w:spacing w:val="1"/>
          <w:sz w:val="20"/>
        </w:rPr>
        <w:t> </w:t>
      </w:r>
      <w:r>
        <w:rPr>
          <w:sz w:val="20"/>
        </w:rPr>
        <w:t>is</w:t>
      </w:r>
      <w:r>
        <w:rPr>
          <w:spacing w:val="-1"/>
          <w:sz w:val="20"/>
        </w:rPr>
        <w:t> </w:t>
      </w:r>
      <w:r>
        <w:rPr>
          <w:sz w:val="20"/>
        </w:rPr>
        <w:t>coded</w:t>
      </w:r>
      <w:r>
        <w:rPr>
          <w:spacing w:val="1"/>
          <w:sz w:val="20"/>
        </w:rPr>
        <w:t> </w:t>
      </w:r>
      <w:r>
        <w:rPr>
          <w:sz w:val="20"/>
        </w:rPr>
        <w:t>in</w:t>
      </w:r>
      <w:r>
        <w:rPr>
          <w:spacing w:val="-2"/>
          <w:sz w:val="20"/>
        </w:rPr>
        <w:t> </w:t>
      </w:r>
      <w:r>
        <w:rPr>
          <w:sz w:val="20"/>
        </w:rPr>
        <w:t>the subjectAltName.</w:t>
      </w:r>
      <w:r>
        <w:rPr>
          <w:spacing w:val="8"/>
          <w:sz w:val="20"/>
        </w:rPr>
        <w:t> </w:t>
      </w:r>
      <w:r>
        <w:rPr>
          <w:spacing w:val="-5"/>
          <w:sz w:val="20"/>
        </w:rPr>
        <w:t>The</w:t>
      </w:r>
    </w:p>
    <w:p>
      <w:pPr>
        <w:pStyle w:val="ListParagraph"/>
        <w:numPr>
          <w:ilvl w:val="0"/>
          <w:numId w:val="24"/>
        </w:numPr>
        <w:tabs>
          <w:tab w:pos="952" w:val="left" w:leader="none"/>
        </w:tabs>
        <w:spacing w:line="240" w:lineRule="auto" w:before="1" w:after="0"/>
        <w:ind w:left="952" w:right="0" w:hanging="777"/>
        <w:jc w:val="left"/>
        <w:rPr>
          <w:sz w:val="20"/>
        </w:rPr>
      </w:pPr>
      <w:r>
        <w:rPr>
          <w:sz w:val="20"/>
        </w:rPr>
        <w:t>username</w:t>
      </w:r>
      <w:r>
        <w:rPr>
          <w:spacing w:val="-5"/>
          <w:sz w:val="20"/>
        </w:rPr>
        <w:t> </w:t>
      </w:r>
      <w:r>
        <w:rPr>
          <w:sz w:val="20"/>
        </w:rPr>
        <w:t>is</w:t>
      </w:r>
      <w:r>
        <w:rPr>
          <w:spacing w:val="-5"/>
          <w:sz w:val="20"/>
        </w:rPr>
        <w:t> </w:t>
      </w:r>
      <w:r>
        <w:rPr>
          <w:sz w:val="20"/>
        </w:rPr>
        <w:t>determined</w:t>
      </w:r>
      <w:r>
        <w:rPr>
          <w:spacing w:val="-4"/>
          <w:sz w:val="20"/>
        </w:rPr>
        <w:t> </w:t>
      </w:r>
      <w:r>
        <w:rPr>
          <w:sz w:val="20"/>
        </w:rPr>
        <w:t>from</w:t>
      </w:r>
      <w:r>
        <w:rPr>
          <w:spacing w:val="-3"/>
          <w:sz w:val="20"/>
        </w:rPr>
        <w:t> </w:t>
      </w:r>
      <w:r>
        <w:rPr>
          <w:sz w:val="20"/>
        </w:rPr>
        <w:t>the</w:t>
      </w:r>
      <w:r>
        <w:rPr>
          <w:spacing w:val="-5"/>
          <w:sz w:val="20"/>
        </w:rPr>
        <w:t> </w:t>
      </w:r>
      <w:r>
        <w:rPr>
          <w:sz w:val="20"/>
        </w:rPr>
        <w:t>subjectAltName</w:t>
      </w:r>
      <w:r>
        <w:rPr>
          <w:spacing w:val="-4"/>
          <w:sz w:val="20"/>
        </w:rPr>
        <w:t> </w:t>
      </w:r>
      <w:r>
        <w:rPr>
          <w:sz w:val="20"/>
        </w:rPr>
        <w:t>using</w:t>
      </w:r>
      <w:r>
        <w:rPr>
          <w:spacing w:val="-4"/>
          <w:sz w:val="20"/>
        </w:rPr>
        <w:t> </w:t>
      </w:r>
      <w:r>
        <w:rPr>
          <w:sz w:val="20"/>
        </w:rPr>
        <w:t>the</w:t>
      </w:r>
      <w:r>
        <w:rPr>
          <w:spacing w:val="-4"/>
          <w:sz w:val="20"/>
        </w:rPr>
        <w:t> </w:t>
      </w:r>
      <w:r>
        <w:rPr>
          <w:sz w:val="20"/>
        </w:rPr>
        <w:t>rules</w:t>
      </w:r>
      <w:r>
        <w:rPr>
          <w:spacing w:val="-5"/>
          <w:sz w:val="20"/>
        </w:rPr>
        <w:t> </w:t>
      </w:r>
      <w:r>
        <w:rPr>
          <w:sz w:val="20"/>
        </w:rPr>
        <w:t>defined</w:t>
      </w:r>
      <w:r>
        <w:rPr>
          <w:spacing w:val="-4"/>
          <w:sz w:val="20"/>
        </w:rPr>
        <w:t> </w:t>
      </w:r>
      <w:r>
        <w:rPr>
          <w:sz w:val="20"/>
        </w:rPr>
        <w:t>in</w:t>
      </w:r>
      <w:r>
        <w:rPr>
          <w:spacing w:val="-6"/>
          <w:sz w:val="20"/>
        </w:rPr>
        <w:t> </w:t>
      </w:r>
      <w:r>
        <w:rPr>
          <w:sz w:val="20"/>
        </w:rPr>
        <w:t>RFC</w:t>
      </w:r>
      <w:r>
        <w:rPr>
          <w:spacing w:val="-5"/>
          <w:sz w:val="20"/>
        </w:rPr>
        <w:t> </w:t>
      </w:r>
      <w:r>
        <w:rPr>
          <w:sz w:val="20"/>
        </w:rPr>
        <w:t>7589</w:t>
      </w:r>
      <w:r>
        <w:rPr>
          <w:spacing w:val="4"/>
          <w:sz w:val="20"/>
        </w:rPr>
        <w:t> </w:t>
      </w:r>
      <w:r>
        <w:rPr>
          <w:spacing w:val="-2"/>
          <w:sz w:val="20"/>
        </w:rPr>
        <w:t>[15].</w:t>
      </w:r>
    </w:p>
    <w:p>
      <w:pPr>
        <w:pStyle w:val="ListParagraph"/>
        <w:numPr>
          <w:ilvl w:val="0"/>
          <w:numId w:val="24"/>
        </w:numPr>
        <w:tabs>
          <w:tab w:pos="952" w:val="left" w:leader="none"/>
        </w:tabs>
        <w:spacing w:line="240" w:lineRule="auto" w:before="178" w:after="0"/>
        <w:ind w:left="952" w:right="0" w:hanging="777"/>
        <w:jc w:val="left"/>
        <w:rPr>
          <w:sz w:val="20"/>
        </w:rPr>
      </w:pPr>
      <w:r>
        <w:rPr>
          <w:spacing w:val="-2"/>
          <w:sz w:val="20"/>
        </w:rPr>
        <w:t>Note:</w:t>
      </w:r>
      <w:r>
        <w:rPr>
          <w:spacing w:val="-5"/>
          <w:sz w:val="20"/>
        </w:rPr>
        <w:t> </w:t>
      </w:r>
      <w:r>
        <w:rPr>
          <w:spacing w:val="-2"/>
          <w:sz w:val="20"/>
        </w:rPr>
        <w:t>In</w:t>
      </w:r>
      <w:r>
        <w:rPr>
          <w:spacing w:val="-3"/>
          <w:sz w:val="20"/>
        </w:rPr>
        <w:t> </w:t>
      </w:r>
      <w:r>
        <w:rPr>
          <w:spacing w:val="-2"/>
          <w:sz w:val="20"/>
        </w:rPr>
        <w:t>RFC7589,</w:t>
      </w:r>
      <w:r>
        <w:rPr>
          <w:spacing w:val="-5"/>
          <w:sz w:val="20"/>
        </w:rPr>
        <w:t> </w:t>
      </w:r>
      <w:r>
        <w:rPr>
          <w:spacing w:val="-2"/>
          <w:sz w:val="20"/>
        </w:rPr>
        <w:t>different</w:t>
      </w:r>
      <w:r>
        <w:rPr>
          <w:spacing w:val="-4"/>
          <w:sz w:val="20"/>
        </w:rPr>
        <w:t> </w:t>
      </w:r>
      <w:r>
        <w:rPr>
          <w:spacing w:val="-2"/>
          <w:sz w:val="20"/>
        </w:rPr>
        <w:t>user-name</w:t>
      </w:r>
      <w:r>
        <w:rPr>
          <w:spacing w:val="-5"/>
          <w:sz w:val="20"/>
        </w:rPr>
        <w:t> </w:t>
      </w:r>
      <w:r>
        <w:rPr>
          <w:spacing w:val="-2"/>
          <w:sz w:val="20"/>
        </w:rPr>
        <w:t>and</w:t>
      </w:r>
      <w:r>
        <w:rPr>
          <w:spacing w:val="-3"/>
          <w:sz w:val="20"/>
        </w:rPr>
        <w:t> </w:t>
      </w:r>
      <w:r>
        <w:rPr>
          <w:spacing w:val="-2"/>
          <w:sz w:val="20"/>
        </w:rPr>
        <w:t>SubjectAltName</w:t>
      </w:r>
      <w:r>
        <w:rPr>
          <w:spacing w:val="-4"/>
          <w:sz w:val="20"/>
        </w:rPr>
        <w:t> </w:t>
      </w:r>
      <w:r>
        <w:rPr>
          <w:spacing w:val="-2"/>
          <w:sz w:val="20"/>
        </w:rPr>
        <w:t>mappings</w:t>
      </w:r>
      <w:r>
        <w:rPr>
          <w:spacing w:val="-6"/>
          <w:sz w:val="20"/>
        </w:rPr>
        <w:t> </w:t>
      </w:r>
      <w:r>
        <w:rPr>
          <w:spacing w:val="-2"/>
          <w:sz w:val="20"/>
        </w:rPr>
        <w:t>are</w:t>
      </w:r>
      <w:r>
        <w:rPr>
          <w:spacing w:val="-7"/>
          <w:sz w:val="20"/>
        </w:rPr>
        <w:t> </w:t>
      </w:r>
      <w:r>
        <w:rPr>
          <w:spacing w:val="-2"/>
          <w:sz w:val="20"/>
        </w:rPr>
        <w:t>possible.</w:t>
      </w:r>
      <w:r>
        <w:rPr>
          <w:spacing w:val="-3"/>
          <w:sz w:val="20"/>
        </w:rPr>
        <w:t> </w:t>
      </w:r>
      <w:r>
        <w:rPr>
          <w:spacing w:val="-2"/>
          <w:sz w:val="20"/>
        </w:rPr>
        <w:t>O-RAN</w:t>
      </w:r>
      <w:r>
        <w:rPr>
          <w:spacing w:val="-5"/>
          <w:sz w:val="20"/>
        </w:rPr>
        <w:t> </w:t>
      </w:r>
      <w:r>
        <w:rPr>
          <w:spacing w:val="-2"/>
          <w:sz w:val="20"/>
        </w:rPr>
        <w:t>SFG</w:t>
      </w:r>
      <w:r>
        <w:rPr>
          <w:spacing w:val="-4"/>
          <w:sz w:val="20"/>
        </w:rPr>
        <w:t> </w:t>
      </w:r>
      <w:r>
        <w:rPr>
          <w:spacing w:val="-2"/>
          <w:sz w:val="20"/>
        </w:rPr>
        <w:t>is</w:t>
      </w:r>
      <w:r>
        <w:rPr>
          <w:spacing w:val="-6"/>
          <w:sz w:val="20"/>
        </w:rPr>
        <w:t> </w:t>
      </w:r>
      <w:r>
        <w:rPr>
          <w:spacing w:val="-2"/>
          <w:sz w:val="20"/>
        </w:rPr>
        <w:t>working</w:t>
      </w:r>
      <w:r>
        <w:rPr>
          <w:spacing w:val="-3"/>
          <w:sz w:val="20"/>
        </w:rPr>
        <w:t> </w:t>
      </w:r>
      <w:r>
        <w:rPr>
          <w:spacing w:val="-2"/>
          <w:sz w:val="20"/>
        </w:rPr>
        <w:t>on</w:t>
      </w:r>
      <w:r>
        <w:rPr>
          <w:spacing w:val="-4"/>
          <w:sz w:val="20"/>
        </w:rPr>
        <w:t> </w:t>
      </w:r>
      <w:r>
        <w:rPr>
          <w:spacing w:val="-2"/>
          <w:sz w:val="20"/>
        </w:rPr>
        <w:t>extensive</w:t>
      </w:r>
    </w:p>
    <w:p>
      <w:pPr>
        <w:pStyle w:val="ListParagraph"/>
        <w:numPr>
          <w:ilvl w:val="0"/>
          <w:numId w:val="24"/>
        </w:numPr>
        <w:tabs>
          <w:tab w:pos="952" w:val="left" w:leader="none"/>
        </w:tabs>
        <w:spacing w:line="240" w:lineRule="auto" w:before="0" w:after="0"/>
        <w:ind w:left="952" w:right="0" w:hanging="777"/>
        <w:jc w:val="left"/>
        <w:rPr>
          <w:sz w:val="20"/>
        </w:rPr>
      </w:pPr>
      <w:r>
        <w:rPr>
          <w:sz w:val="20"/>
        </w:rPr>
        <w:t>solution</w:t>
      </w:r>
      <w:r>
        <w:rPr>
          <w:spacing w:val="10"/>
          <w:sz w:val="20"/>
        </w:rPr>
        <w:t> </w:t>
      </w:r>
      <w:r>
        <w:rPr>
          <w:sz w:val="20"/>
        </w:rPr>
        <w:t>designed</w:t>
      </w:r>
      <w:r>
        <w:rPr>
          <w:spacing w:val="10"/>
          <w:sz w:val="20"/>
        </w:rPr>
        <w:t> </w:t>
      </w:r>
      <w:r>
        <w:rPr>
          <w:sz w:val="20"/>
        </w:rPr>
        <w:t>for</w:t>
      </w:r>
      <w:r>
        <w:rPr>
          <w:spacing w:val="11"/>
          <w:sz w:val="20"/>
        </w:rPr>
        <w:t> </w:t>
      </w:r>
      <w:r>
        <w:rPr>
          <w:sz w:val="20"/>
        </w:rPr>
        <w:t>O1</w:t>
      </w:r>
      <w:r>
        <w:rPr>
          <w:spacing w:val="10"/>
          <w:sz w:val="20"/>
        </w:rPr>
        <w:t> </w:t>
      </w:r>
      <w:r>
        <w:rPr>
          <w:sz w:val="20"/>
        </w:rPr>
        <w:t>interface.</w:t>
      </w:r>
      <w:r>
        <w:rPr>
          <w:spacing w:val="10"/>
          <w:sz w:val="20"/>
        </w:rPr>
        <w:t> </w:t>
      </w:r>
      <w:r>
        <w:rPr>
          <w:sz w:val="20"/>
        </w:rPr>
        <w:t>Further</w:t>
      </w:r>
      <w:r>
        <w:rPr>
          <w:spacing w:val="11"/>
          <w:sz w:val="20"/>
        </w:rPr>
        <w:t> </w:t>
      </w:r>
      <w:r>
        <w:rPr>
          <w:sz w:val="20"/>
        </w:rPr>
        <w:t>alignment</w:t>
      </w:r>
      <w:r>
        <w:rPr>
          <w:spacing w:val="9"/>
          <w:sz w:val="20"/>
        </w:rPr>
        <w:t> </w:t>
      </w:r>
      <w:r>
        <w:rPr>
          <w:sz w:val="20"/>
        </w:rPr>
        <w:t>with</w:t>
      </w:r>
      <w:r>
        <w:rPr>
          <w:spacing w:val="8"/>
          <w:sz w:val="20"/>
        </w:rPr>
        <w:t> </w:t>
      </w:r>
      <w:r>
        <w:rPr>
          <w:sz w:val="20"/>
        </w:rPr>
        <w:t>generic</w:t>
      </w:r>
      <w:r>
        <w:rPr>
          <w:spacing w:val="9"/>
          <w:sz w:val="20"/>
        </w:rPr>
        <w:t> </w:t>
      </w:r>
      <w:r>
        <w:rPr>
          <w:sz w:val="20"/>
        </w:rPr>
        <w:t>O1</w:t>
      </w:r>
      <w:r>
        <w:rPr>
          <w:spacing w:val="10"/>
          <w:sz w:val="20"/>
        </w:rPr>
        <w:t> </w:t>
      </w:r>
      <w:r>
        <w:rPr>
          <w:sz w:val="20"/>
        </w:rPr>
        <w:t>Interface</w:t>
      </w:r>
      <w:r>
        <w:rPr>
          <w:spacing w:val="10"/>
          <w:sz w:val="20"/>
        </w:rPr>
        <w:t> </w:t>
      </w:r>
      <w:r>
        <w:rPr>
          <w:sz w:val="20"/>
        </w:rPr>
        <w:t>Specification</w:t>
      </w:r>
      <w:r>
        <w:rPr>
          <w:spacing w:val="14"/>
          <w:sz w:val="20"/>
        </w:rPr>
        <w:t> </w:t>
      </w:r>
      <w:r>
        <w:rPr>
          <w:sz w:val="20"/>
        </w:rPr>
        <w:t>[6]</w:t>
      </w:r>
      <w:r>
        <w:rPr>
          <w:spacing w:val="11"/>
          <w:sz w:val="20"/>
        </w:rPr>
        <w:t> </w:t>
      </w:r>
      <w:r>
        <w:rPr>
          <w:sz w:val="20"/>
        </w:rPr>
        <w:t>will</w:t>
      </w:r>
      <w:r>
        <w:rPr>
          <w:spacing w:val="9"/>
          <w:sz w:val="20"/>
        </w:rPr>
        <w:t> </w:t>
      </w:r>
      <w:r>
        <w:rPr>
          <w:sz w:val="20"/>
        </w:rPr>
        <w:t>be</w:t>
      </w:r>
      <w:r>
        <w:rPr>
          <w:spacing w:val="10"/>
          <w:sz w:val="20"/>
        </w:rPr>
        <w:t> </w:t>
      </w:r>
      <w:r>
        <w:rPr>
          <w:sz w:val="20"/>
        </w:rPr>
        <w:t>needed</w:t>
      </w:r>
      <w:r>
        <w:rPr>
          <w:spacing w:val="10"/>
          <w:sz w:val="20"/>
        </w:rPr>
        <w:t> </w:t>
      </w:r>
      <w:r>
        <w:rPr>
          <w:spacing w:val="-4"/>
          <w:sz w:val="20"/>
        </w:rPr>
        <w:t>once</w:t>
      </w:r>
    </w:p>
    <w:p>
      <w:pPr>
        <w:pStyle w:val="ListParagraph"/>
        <w:numPr>
          <w:ilvl w:val="0"/>
          <w:numId w:val="24"/>
        </w:numPr>
        <w:tabs>
          <w:tab w:pos="952" w:val="left" w:leader="none"/>
        </w:tabs>
        <w:spacing w:line="240" w:lineRule="auto" w:before="0" w:after="0"/>
        <w:ind w:left="952" w:right="0" w:hanging="777"/>
        <w:jc w:val="left"/>
        <w:rPr>
          <w:sz w:val="20"/>
        </w:rPr>
      </w:pPr>
      <w:r>
        <w:rPr>
          <w:spacing w:val="-2"/>
          <w:sz w:val="20"/>
        </w:rPr>
        <w:t>done.</w:t>
      </w:r>
    </w:p>
    <w:p>
      <w:pPr>
        <w:pStyle w:val="Heading2"/>
        <w:numPr>
          <w:ilvl w:val="0"/>
          <w:numId w:val="24"/>
        </w:numPr>
        <w:tabs>
          <w:tab w:pos="952" w:val="left" w:leader="none"/>
        </w:tabs>
        <w:spacing w:line="240" w:lineRule="auto" w:before="360" w:after="0"/>
        <w:ind w:left="952" w:right="0" w:hanging="777"/>
        <w:jc w:val="left"/>
      </w:pPr>
      <w:bookmarkStart w:name="5.5 NETCONF Access Control" w:id="56"/>
      <w:bookmarkEnd w:id="56"/>
      <w:r>
        <w:rPr>
          <w:rFonts w:ascii="Times New Roman"/>
          <w:sz w:val="20"/>
        </w:rPr>
      </w:r>
      <w:bookmarkStart w:name="_bookmark28" w:id="57"/>
      <w:bookmarkEnd w:id="57"/>
      <w:r>
        <w:rPr>
          <w:rFonts w:ascii="Times New Roman"/>
          <w:sz w:val="20"/>
        </w:rPr>
      </w:r>
      <w:r>
        <w:rPr/>
        <w:t>5.5</w:t>
      </w:r>
      <w:r>
        <w:rPr>
          <w:spacing w:val="30"/>
        </w:rPr>
        <w:t> </w:t>
      </w:r>
      <w:r>
        <w:rPr/>
        <w:t>NETCONF</w:t>
      </w:r>
      <w:r>
        <w:rPr>
          <w:spacing w:val="-9"/>
        </w:rPr>
        <w:t> </w:t>
      </w:r>
      <w:r>
        <w:rPr/>
        <w:t>Access</w:t>
      </w:r>
      <w:r>
        <w:rPr>
          <w:spacing w:val="-9"/>
        </w:rPr>
        <w:t> </w:t>
      </w:r>
      <w:r>
        <w:rPr>
          <w:spacing w:val="-2"/>
        </w:rPr>
        <w:t>Control</w:t>
      </w:r>
    </w:p>
    <w:p>
      <w:pPr>
        <w:pStyle w:val="ListParagraph"/>
        <w:numPr>
          <w:ilvl w:val="0"/>
          <w:numId w:val="24"/>
        </w:numPr>
        <w:tabs>
          <w:tab w:pos="952" w:val="left" w:leader="none"/>
        </w:tabs>
        <w:spacing w:line="240" w:lineRule="auto" w:before="181" w:after="0"/>
        <w:ind w:left="952" w:right="0" w:hanging="777"/>
        <w:jc w:val="left"/>
        <w:rPr>
          <w:sz w:val="20"/>
        </w:rPr>
      </w:pPr>
      <w:r>
        <w:rPr>
          <w:sz w:val="20"/>
        </w:rPr>
        <w:t>This</w:t>
      </w:r>
      <w:r>
        <w:rPr>
          <w:spacing w:val="18"/>
          <w:sz w:val="20"/>
        </w:rPr>
        <w:t> </w:t>
      </w:r>
      <w:r>
        <w:rPr>
          <w:sz w:val="20"/>
        </w:rPr>
        <w:t>subclause</w:t>
      </w:r>
      <w:r>
        <w:rPr>
          <w:spacing w:val="20"/>
          <w:sz w:val="20"/>
        </w:rPr>
        <w:t> </w:t>
      </w:r>
      <w:r>
        <w:rPr>
          <w:sz w:val="20"/>
        </w:rPr>
        <w:t>provides</w:t>
      </w:r>
      <w:r>
        <w:rPr>
          <w:spacing w:val="18"/>
          <w:sz w:val="20"/>
        </w:rPr>
        <w:t> </w:t>
      </w:r>
      <w:r>
        <w:rPr>
          <w:sz w:val="20"/>
        </w:rPr>
        <w:t>the</w:t>
      </w:r>
      <w:r>
        <w:rPr>
          <w:spacing w:val="19"/>
          <w:sz w:val="20"/>
        </w:rPr>
        <w:t> </w:t>
      </w:r>
      <w:r>
        <w:rPr>
          <w:sz w:val="20"/>
        </w:rPr>
        <w:t>access</w:t>
      </w:r>
      <w:r>
        <w:rPr>
          <w:spacing w:val="18"/>
          <w:sz w:val="20"/>
        </w:rPr>
        <w:t> </w:t>
      </w:r>
      <w:r>
        <w:rPr>
          <w:sz w:val="20"/>
        </w:rPr>
        <w:t>control</w:t>
      </w:r>
      <w:r>
        <w:rPr>
          <w:spacing w:val="19"/>
          <w:sz w:val="20"/>
        </w:rPr>
        <w:t> </w:t>
      </w:r>
      <w:r>
        <w:rPr>
          <w:sz w:val="20"/>
        </w:rPr>
        <w:t>for</w:t>
      </w:r>
      <w:r>
        <w:rPr>
          <w:spacing w:val="19"/>
          <w:sz w:val="20"/>
        </w:rPr>
        <w:t> </w:t>
      </w:r>
      <w:r>
        <w:rPr>
          <w:sz w:val="20"/>
        </w:rPr>
        <w:t>NETCONF</w:t>
      </w:r>
      <w:r>
        <w:rPr>
          <w:spacing w:val="19"/>
          <w:sz w:val="20"/>
        </w:rPr>
        <w:t> </w:t>
      </w:r>
      <w:r>
        <w:rPr>
          <w:sz w:val="20"/>
        </w:rPr>
        <w:t>client.</w:t>
      </w:r>
      <w:r>
        <w:rPr>
          <w:spacing w:val="19"/>
          <w:sz w:val="20"/>
        </w:rPr>
        <w:t> </w:t>
      </w:r>
      <w:r>
        <w:rPr>
          <w:sz w:val="20"/>
        </w:rPr>
        <w:t>Its</w:t>
      </w:r>
      <w:r>
        <w:rPr>
          <w:spacing w:val="18"/>
          <w:sz w:val="20"/>
        </w:rPr>
        <w:t> </w:t>
      </w:r>
      <w:r>
        <w:rPr>
          <w:sz w:val="20"/>
        </w:rPr>
        <w:t>motivation</w:t>
      </w:r>
      <w:r>
        <w:rPr>
          <w:spacing w:val="17"/>
          <w:sz w:val="20"/>
        </w:rPr>
        <w:t> </w:t>
      </w:r>
      <w:r>
        <w:rPr>
          <w:sz w:val="20"/>
        </w:rPr>
        <w:t>is</w:t>
      </w:r>
      <w:r>
        <w:rPr>
          <w:spacing w:val="18"/>
          <w:sz w:val="20"/>
        </w:rPr>
        <w:t> </w:t>
      </w:r>
      <w:r>
        <w:rPr>
          <w:sz w:val="20"/>
        </w:rPr>
        <w:t>when</w:t>
      </w:r>
      <w:r>
        <w:rPr>
          <w:spacing w:val="18"/>
          <w:sz w:val="20"/>
        </w:rPr>
        <w:t> </w:t>
      </w:r>
      <w:r>
        <w:rPr>
          <w:sz w:val="20"/>
        </w:rPr>
        <w:t>multiple</w:t>
      </w:r>
      <w:r>
        <w:rPr>
          <w:spacing w:val="18"/>
          <w:sz w:val="20"/>
        </w:rPr>
        <w:t> </w:t>
      </w:r>
      <w:r>
        <w:rPr>
          <w:sz w:val="20"/>
        </w:rPr>
        <w:t>NETCONF</w:t>
      </w:r>
      <w:r>
        <w:rPr>
          <w:spacing w:val="19"/>
          <w:sz w:val="20"/>
        </w:rPr>
        <w:t> </w:t>
      </w:r>
      <w:r>
        <w:rPr>
          <w:spacing w:val="-2"/>
          <w:sz w:val="20"/>
        </w:rPr>
        <w:t>clients</w:t>
      </w:r>
    </w:p>
    <w:p>
      <w:pPr>
        <w:pStyle w:val="ListParagraph"/>
        <w:numPr>
          <w:ilvl w:val="0"/>
          <w:numId w:val="24"/>
        </w:numPr>
        <w:tabs>
          <w:tab w:pos="952" w:val="left" w:leader="none"/>
        </w:tabs>
        <w:spacing w:line="240" w:lineRule="auto" w:before="0" w:after="0"/>
        <w:ind w:left="952" w:right="0" w:hanging="777"/>
        <w:jc w:val="left"/>
        <w:rPr>
          <w:sz w:val="20"/>
        </w:rPr>
      </w:pPr>
      <w:r>
        <w:rPr>
          <w:sz w:val="20"/>
        </w:rPr>
        <w:t>(users)</w:t>
      </w:r>
      <w:r>
        <w:rPr>
          <w:spacing w:val="-2"/>
          <w:sz w:val="20"/>
        </w:rPr>
        <w:t> </w:t>
      </w:r>
      <w:r>
        <w:rPr>
          <w:sz w:val="20"/>
        </w:rPr>
        <w:t>exist,</w:t>
      </w:r>
      <w:r>
        <w:rPr>
          <w:spacing w:val="-4"/>
          <w:sz w:val="20"/>
        </w:rPr>
        <w:t> </w:t>
      </w:r>
      <w:r>
        <w:rPr>
          <w:sz w:val="20"/>
        </w:rPr>
        <w:t>access</w:t>
      </w:r>
      <w:r>
        <w:rPr>
          <w:spacing w:val="-5"/>
          <w:sz w:val="20"/>
        </w:rPr>
        <w:t> </w:t>
      </w:r>
      <w:r>
        <w:rPr>
          <w:sz w:val="20"/>
        </w:rPr>
        <w:t>control</w:t>
      </w:r>
      <w:r>
        <w:rPr>
          <w:spacing w:val="-4"/>
          <w:sz w:val="20"/>
        </w:rPr>
        <w:t> </w:t>
      </w:r>
      <w:r>
        <w:rPr>
          <w:sz w:val="20"/>
        </w:rPr>
        <w:t>mechanism</w:t>
      </w:r>
      <w:r>
        <w:rPr>
          <w:spacing w:val="-3"/>
          <w:sz w:val="20"/>
        </w:rPr>
        <w:t> </w:t>
      </w:r>
      <w:r>
        <w:rPr>
          <w:sz w:val="20"/>
        </w:rPr>
        <w:t>allows</w:t>
      </w:r>
      <w:r>
        <w:rPr>
          <w:spacing w:val="-5"/>
          <w:sz w:val="20"/>
        </w:rPr>
        <w:t> </w:t>
      </w:r>
      <w:r>
        <w:rPr>
          <w:sz w:val="20"/>
        </w:rPr>
        <w:t>to</w:t>
      </w:r>
      <w:r>
        <w:rPr>
          <w:spacing w:val="-2"/>
          <w:sz w:val="20"/>
        </w:rPr>
        <w:t> </w:t>
      </w:r>
      <w:r>
        <w:rPr>
          <w:sz w:val="20"/>
        </w:rPr>
        <w:t>limit</w:t>
      </w:r>
      <w:r>
        <w:rPr>
          <w:spacing w:val="-5"/>
          <w:sz w:val="20"/>
        </w:rPr>
        <w:t> </w:t>
      </w:r>
      <w:r>
        <w:rPr>
          <w:sz w:val="20"/>
        </w:rPr>
        <w:t>some</w:t>
      </w:r>
      <w:r>
        <w:rPr>
          <w:spacing w:val="1"/>
          <w:sz w:val="20"/>
        </w:rPr>
        <w:t> </w:t>
      </w:r>
      <w:r>
        <w:rPr>
          <w:sz w:val="20"/>
        </w:rPr>
        <w:t>operation</w:t>
      </w:r>
      <w:r>
        <w:rPr>
          <w:spacing w:val="-5"/>
          <w:sz w:val="20"/>
        </w:rPr>
        <w:t> </w:t>
      </w:r>
      <w:r>
        <w:rPr>
          <w:sz w:val="20"/>
        </w:rPr>
        <w:t>for</w:t>
      </w:r>
      <w:r>
        <w:rPr>
          <w:spacing w:val="-5"/>
          <w:sz w:val="20"/>
        </w:rPr>
        <w:t> </w:t>
      </w:r>
      <w:r>
        <w:rPr>
          <w:sz w:val="20"/>
        </w:rPr>
        <w:t>one</w:t>
      </w:r>
      <w:r>
        <w:rPr>
          <w:spacing w:val="-4"/>
          <w:sz w:val="20"/>
        </w:rPr>
        <w:t> </w:t>
      </w:r>
      <w:r>
        <w:rPr>
          <w:sz w:val="20"/>
        </w:rPr>
        <w:t>client</w:t>
      </w:r>
      <w:r>
        <w:rPr>
          <w:spacing w:val="-6"/>
          <w:sz w:val="20"/>
        </w:rPr>
        <w:t> </w:t>
      </w:r>
      <w:r>
        <w:rPr>
          <w:sz w:val="20"/>
        </w:rPr>
        <w:t>but</w:t>
      </w:r>
      <w:r>
        <w:rPr>
          <w:spacing w:val="-5"/>
          <w:sz w:val="20"/>
        </w:rPr>
        <w:t> </w:t>
      </w:r>
      <w:r>
        <w:rPr>
          <w:sz w:val="20"/>
        </w:rPr>
        <w:t>full</w:t>
      </w:r>
      <w:r>
        <w:rPr>
          <w:spacing w:val="-5"/>
          <w:sz w:val="20"/>
        </w:rPr>
        <w:t> </w:t>
      </w:r>
      <w:r>
        <w:rPr>
          <w:sz w:val="20"/>
        </w:rPr>
        <w:t>access</w:t>
      </w:r>
      <w:r>
        <w:rPr>
          <w:spacing w:val="-4"/>
          <w:sz w:val="20"/>
        </w:rPr>
        <w:t> </w:t>
      </w:r>
      <w:r>
        <w:rPr>
          <w:sz w:val="20"/>
        </w:rPr>
        <w:t>for</w:t>
      </w:r>
      <w:r>
        <w:rPr>
          <w:spacing w:val="-4"/>
          <w:sz w:val="20"/>
        </w:rPr>
        <w:t> </w:t>
      </w:r>
      <w:r>
        <w:rPr>
          <w:sz w:val="20"/>
        </w:rPr>
        <w:t>the</w:t>
      </w:r>
      <w:r>
        <w:rPr>
          <w:spacing w:val="-4"/>
          <w:sz w:val="20"/>
        </w:rPr>
        <w:t> </w:t>
      </w:r>
      <w:r>
        <w:rPr>
          <w:sz w:val="20"/>
        </w:rPr>
        <w:t>other</w:t>
      </w:r>
      <w:r>
        <w:rPr>
          <w:spacing w:val="-2"/>
          <w:sz w:val="20"/>
        </w:rPr>
        <w:t> client.</w:t>
      </w:r>
    </w:p>
    <w:p>
      <w:pPr>
        <w:pStyle w:val="ListParagraph"/>
        <w:numPr>
          <w:ilvl w:val="0"/>
          <w:numId w:val="24"/>
        </w:numPr>
        <w:tabs>
          <w:tab w:pos="952" w:val="left" w:leader="none"/>
        </w:tabs>
        <w:spacing w:line="240" w:lineRule="auto" w:before="181" w:after="0"/>
        <w:ind w:left="952" w:right="0" w:hanging="777"/>
        <w:jc w:val="left"/>
        <w:rPr>
          <w:sz w:val="20"/>
        </w:rPr>
      </w:pPr>
      <w:r>
        <w:rPr>
          <w:sz w:val="20"/>
        </w:rPr>
        <w:t>For</w:t>
      </w:r>
      <w:r>
        <w:rPr>
          <w:spacing w:val="7"/>
          <w:sz w:val="20"/>
        </w:rPr>
        <w:t> </w:t>
      </w:r>
      <w:r>
        <w:rPr>
          <w:sz w:val="20"/>
        </w:rPr>
        <w:t>the</w:t>
      </w:r>
      <w:r>
        <w:rPr>
          <w:spacing w:val="8"/>
          <w:sz w:val="20"/>
        </w:rPr>
        <w:t> </w:t>
      </w:r>
      <w:r>
        <w:rPr>
          <w:sz w:val="20"/>
        </w:rPr>
        <w:t>O1</w:t>
      </w:r>
      <w:r>
        <w:rPr>
          <w:spacing w:val="9"/>
          <w:sz w:val="20"/>
        </w:rPr>
        <w:t> </w:t>
      </w:r>
      <w:r>
        <w:rPr>
          <w:sz w:val="20"/>
        </w:rPr>
        <w:t>interface,</w:t>
      </w:r>
      <w:r>
        <w:rPr>
          <w:spacing w:val="7"/>
          <w:sz w:val="20"/>
        </w:rPr>
        <w:t> </w:t>
      </w:r>
      <w:r>
        <w:rPr>
          <w:sz w:val="20"/>
        </w:rPr>
        <w:t>in</w:t>
      </w:r>
      <w:r>
        <w:rPr>
          <w:spacing w:val="6"/>
          <w:sz w:val="20"/>
        </w:rPr>
        <w:t> </w:t>
      </w:r>
      <w:r>
        <w:rPr>
          <w:sz w:val="20"/>
        </w:rPr>
        <w:t>order</w:t>
      </w:r>
      <w:r>
        <w:rPr>
          <w:spacing w:val="6"/>
          <w:sz w:val="20"/>
        </w:rPr>
        <w:t> </w:t>
      </w:r>
      <w:r>
        <w:rPr>
          <w:sz w:val="20"/>
        </w:rPr>
        <w:t>to</w:t>
      </w:r>
      <w:r>
        <w:rPr>
          <w:spacing w:val="8"/>
          <w:sz w:val="20"/>
        </w:rPr>
        <w:t> </w:t>
      </w:r>
      <w:r>
        <w:rPr>
          <w:sz w:val="20"/>
        </w:rPr>
        <w:t>support</w:t>
      </w:r>
      <w:r>
        <w:rPr>
          <w:spacing w:val="10"/>
          <w:sz w:val="20"/>
        </w:rPr>
        <w:t> </w:t>
      </w:r>
      <w:r>
        <w:rPr>
          <w:sz w:val="20"/>
        </w:rPr>
        <w:t>interoperable</w:t>
      </w:r>
      <w:r>
        <w:rPr>
          <w:spacing w:val="9"/>
          <w:sz w:val="20"/>
        </w:rPr>
        <w:t> </w:t>
      </w:r>
      <w:r>
        <w:rPr>
          <w:sz w:val="20"/>
        </w:rPr>
        <w:t>access</w:t>
      </w:r>
      <w:r>
        <w:rPr>
          <w:spacing w:val="7"/>
          <w:sz w:val="20"/>
        </w:rPr>
        <w:t> </w:t>
      </w:r>
      <w:r>
        <w:rPr>
          <w:sz w:val="20"/>
        </w:rPr>
        <w:t>control</w:t>
      </w:r>
      <w:r>
        <w:rPr>
          <w:spacing w:val="6"/>
          <w:sz w:val="20"/>
        </w:rPr>
        <w:t> </w:t>
      </w:r>
      <w:r>
        <w:rPr>
          <w:sz w:val="20"/>
        </w:rPr>
        <w:t>management,</w:t>
      </w:r>
      <w:r>
        <w:rPr>
          <w:spacing w:val="8"/>
          <w:sz w:val="20"/>
        </w:rPr>
        <w:t> </w:t>
      </w:r>
      <w:r>
        <w:rPr>
          <w:sz w:val="20"/>
        </w:rPr>
        <w:t>the</w:t>
      </w:r>
      <w:r>
        <w:rPr>
          <w:spacing w:val="8"/>
          <w:sz w:val="20"/>
        </w:rPr>
        <w:t> </w:t>
      </w:r>
      <w:r>
        <w:rPr>
          <w:sz w:val="20"/>
        </w:rPr>
        <w:t>NETCONF</w:t>
      </w:r>
      <w:r>
        <w:rPr>
          <w:spacing w:val="7"/>
          <w:sz w:val="20"/>
        </w:rPr>
        <w:t> </w:t>
      </w:r>
      <w:r>
        <w:rPr>
          <w:sz w:val="20"/>
        </w:rPr>
        <w:t>Server</w:t>
      </w:r>
      <w:r>
        <w:rPr>
          <w:spacing w:val="9"/>
          <w:sz w:val="20"/>
        </w:rPr>
        <w:t> </w:t>
      </w:r>
      <w:r>
        <w:rPr>
          <w:sz w:val="20"/>
        </w:rPr>
        <w:t>shall</w:t>
      </w:r>
      <w:r>
        <w:rPr>
          <w:spacing w:val="13"/>
          <w:sz w:val="20"/>
        </w:rPr>
        <w:t> </w:t>
      </w:r>
      <w:r>
        <w:rPr>
          <w:spacing w:val="-2"/>
          <w:sz w:val="20"/>
        </w:rPr>
        <w:t>follow</w:t>
      </w:r>
    </w:p>
    <w:p>
      <w:pPr>
        <w:pStyle w:val="ListParagraph"/>
        <w:numPr>
          <w:ilvl w:val="0"/>
          <w:numId w:val="24"/>
        </w:numPr>
        <w:tabs>
          <w:tab w:pos="952" w:val="left" w:leader="none"/>
        </w:tabs>
        <w:spacing w:line="240" w:lineRule="auto" w:before="0" w:after="0"/>
        <w:ind w:left="952" w:right="0" w:hanging="777"/>
        <w:jc w:val="left"/>
        <w:rPr>
          <w:sz w:val="20"/>
        </w:rPr>
      </w:pPr>
      <w:r>
        <w:rPr>
          <w:sz w:val="20"/>
        </w:rPr>
        <w:t>privilege</w:t>
      </w:r>
      <w:r>
        <w:rPr>
          <w:spacing w:val="13"/>
          <w:sz w:val="20"/>
        </w:rPr>
        <w:t> </w:t>
      </w:r>
      <w:r>
        <w:rPr>
          <w:sz w:val="20"/>
        </w:rPr>
        <w:t>access</w:t>
      </w:r>
      <w:r>
        <w:rPr>
          <w:spacing w:val="13"/>
          <w:sz w:val="20"/>
        </w:rPr>
        <w:t> </w:t>
      </w:r>
      <w:r>
        <w:rPr>
          <w:sz w:val="20"/>
        </w:rPr>
        <w:t>control</w:t>
      </w:r>
      <w:r>
        <w:rPr>
          <w:spacing w:val="10"/>
          <w:sz w:val="20"/>
        </w:rPr>
        <w:t> </w:t>
      </w:r>
      <w:r>
        <w:rPr>
          <w:sz w:val="20"/>
        </w:rPr>
        <w:t>requirements</w:t>
      </w:r>
      <w:r>
        <w:rPr>
          <w:spacing w:val="19"/>
          <w:sz w:val="20"/>
        </w:rPr>
        <w:t> </w:t>
      </w:r>
      <w:r>
        <w:rPr>
          <w:sz w:val="20"/>
        </w:rPr>
        <w:t>which</w:t>
      </w:r>
      <w:r>
        <w:rPr>
          <w:spacing w:val="15"/>
          <w:sz w:val="20"/>
        </w:rPr>
        <w:t> </w:t>
      </w:r>
      <w:r>
        <w:rPr>
          <w:sz w:val="20"/>
        </w:rPr>
        <w:t>are</w:t>
      </w:r>
      <w:r>
        <w:rPr>
          <w:spacing w:val="14"/>
          <w:sz w:val="20"/>
        </w:rPr>
        <w:t> </w:t>
      </w:r>
      <w:r>
        <w:rPr>
          <w:sz w:val="20"/>
        </w:rPr>
        <w:t>specified</w:t>
      </w:r>
      <w:r>
        <w:rPr>
          <w:spacing w:val="12"/>
          <w:sz w:val="20"/>
        </w:rPr>
        <w:t> </w:t>
      </w:r>
      <w:r>
        <w:rPr>
          <w:sz w:val="20"/>
        </w:rPr>
        <w:t>in</w:t>
      </w:r>
      <w:r>
        <w:rPr>
          <w:spacing w:val="15"/>
          <w:sz w:val="20"/>
        </w:rPr>
        <w:t> </w:t>
      </w:r>
      <w:r>
        <w:rPr>
          <w:sz w:val="20"/>
        </w:rPr>
        <w:t>O-RAN</w:t>
      </w:r>
      <w:r>
        <w:rPr>
          <w:spacing w:val="13"/>
          <w:sz w:val="20"/>
        </w:rPr>
        <w:t> </w:t>
      </w:r>
      <w:r>
        <w:rPr>
          <w:sz w:val="20"/>
        </w:rPr>
        <w:t>Security</w:t>
      </w:r>
      <w:r>
        <w:rPr>
          <w:spacing w:val="14"/>
          <w:sz w:val="20"/>
        </w:rPr>
        <w:t> </w:t>
      </w:r>
      <w:r>
        <w:rPr>
          <w:sz w:val="20"/>
        </w:rPr>
        <w:t>Requirements</w:t>
      </w:r>
      <w:r>
        <w:rPr>
          <w:spacing w:val="12"/>
          <w:sz w:val="20"/>
        </w:rPr>
        <w:t> </w:t>
      </w:r>
      <w:r>
        <w:rPr>
          <w:sz w:val="20"/>
        </w:rPr>
        <w:t>Specification</w:t>
      </w:r>
      <w:r>
        <w:rPr>
          <w:spacing w:val="18"/>
          <w:sz w:val="20"/>
        </w:rPr>
        <w:t> </w:t>
      </w:r>
      <w:r>
        <w:rPr>
          <w:sz w:val="20"/>
        </w:rPr>
        <w:t>[12]</w:t>
      </w:r>
      <w:r>
        <w:rPr>
          <w:spacing w:val="14"/>
          <w:sz w:val="20"/>
        </w:rPr>
        <w:t> </w:t>
      </w:r>
      <w:r>
        <w:rPr>
          <w:spacing w:val="-2"/>
          <w:sz w:val="20"/>
        </w:rPr>
        <w:t>clause</w:t>
      </w:r>
    </w:p>
    <w:p>
      <w:pPr>
        <w:pStyle w:val="ListParagraph"/>
        <w:numPr>
          <w:ilvl w:val="0"/>
          <w:numId w:val="24"/>
        </w:numPr>
        <w:tabs>
          <w:tab w:pos="952" w:val="left" w:leader="none"/>
        </w:tabs>
        <w:spacing w:line="240" w:lineRule="auto" w:before="0" w:after="0"/>
        <w:ind w:left="952" w:right="0" w:hanging="777"/>
        <w:jc w:val="left"/>
        <w:rPr>
          <w:sz w:val="20"/>
        </w:rPr>
      </w:pPr>
      <w:r>
        <w:rPr>
          <w:spacing w:val="-2"/>
          <w:sz w:val="20"/>
        </w:rPr>
        <w:t>3.2.2.1.2.</w:t>
      </w:r>
    </w:p>
    <w:p>
      <w:pPr>
        <w:pStyle w:val="ListParagraph"/>
        <w:numPr>
          <w:ilvl w:val="0"/>
          <w:numId w:val="24"/>
        </w:numPr>
        <w:tabs>
          <w:tab w:pos="952" w:val="left" w:leader="none"/>
        </w:tabs>
        <w:spacing w:line="240" w:lineRule="auto" w:before="178" w:after="0"/>
        <w:ind w:left="952" w:right="0" w:hanging="777"/>
        <w:jc w:val="left"/>
        <w:rPr>
          <w:sz w:val="20"/>
        </w:rPr>
      </w:pPr>
      <w:r>
        <w:rPr>
          <w:sz w:val="20"/>
        </w:rPr>
        <w:t>For</w:t>
      </w:r>
      <w:r>
        <w:rPr>
          <w:spacing w:val="-4"/>
          <w:sz w:val="20"/>
        </w:rPr>
        <w:t> </w:t>
      </w:r>
      <w:r>
        <w:rPr>
          <w:sz w:val="20"/>
        </w:rPr>
        <w:t>accessing</w:t>
      </w:r>
      <w:r>
        <w:rPr>
          <w:spacing w:val="-3"/>
          <w:sz w:val="20"/>
        </w:rPr>
        <w:t> </w:t>
      </w:r>
      <w:r>
        <w:rPr>
          <w:sz w:val="20"/>
        </w:rPr>
        <w:t>O-RU</w:t>
      </w:r>
      <w:r>
        <w:rPr>
          <w:spacing w:val="-4"/>
          <w:sz w:val="20"/>
        </w:rPr>
        <w:t> </w:t>
      </w:r>
      <w:r>
        <w:rPr>
          <w:sz w:val="20"/>
        </w:rPr>
        <w:t>YANG</w:t>
      </w:r>
      <w:r>
        <w:rPr>
          <w:spacing w:val="-5"/>
          <w:sz w:val="20"/>
        </w:rPr>
        <w:t> </w:t>
      </w:r>
      <w:r>
        <w:rPr>
          <w:sz w:val="20"/>
        </w:rPr>
        <w:t>data</w:t>
      </w:r>
      <w:r>
        <w:rPr>
          <w:spacing w:val="-4"/>
          <w:sz w:val="20"/>
        </w:rPr>
        <w:t> </w:t>
      </w:r>
      <w:r>
        <w:rPr>
          <w:sz w:val="20"/>
        </w:rPr>
        <w:t>models</w:t>
      </w:r>
      <w:r>
        <w:rPr>
          <w:spacing w:val="-3"/>
          <w:sz w:val="20"/>
        </w:rPr>
        <w:t> </w:t>
      </w:r>
      <w:r>
        <w:rPr>
          <w:sz w:val="20"/>
        </w:rPr>
        <w:t>access</w:t>
      </w:r>
      <w:r>
        <w:rPr>
          <w:spacing w:val="-6"/>
          <w:sz w:val="20"/>
        </w:rPr>
        <w:t> </w:t>
      </w:r>
      <w:r>
        <w:rPr>
          <w:sz w:val="20"/>
        </w:rPr>
        <w:t>control</w:t>
      </w:r>
      <w:r>
        <w:rPr>
          <w:spacing w:val="-3"/>
          <w:sz w:val="20"/>
        </w:rPr>
        <w:t> </w:t>
      </w:r>
      <w:r>
        <w:rPr>
          <w:sz w:val="20"/>
        </w:rPr>
        <w:t>please</w:t>
      </w:r>
      <w:r>
        <w:rPr>
          <w:spacing w:val="-4"/>
          <w:sz w:val="20"/>
        </w:rPr>
        <w:t> </w:t>
      </w:r>
      <w:r>
        <w:rPr>
          <w:sz w:val="20"/>
        </w:rPr>
        <w:t>refer</w:t>
      </w:r>
      <w:r>
        <w:rPr>
          <w:spacing w:val="-3"/>
          <w:sz w:val="20"/>
        </w:rPr>
        <w:t> </w:t>
      </w:r>
      <w:r>
        <w:rPr>
          <w:sz w:val="20"/>
        </w:rPr>
        <w:t>to</w:t>
      </w:r>
      <w:r>
        <w:rPr>
          <w:spacing w:val="-2"/>
          <w:sz w:val="20"/>
        </w:rPr>
        <w:t> </w:t>
      </w:r>
      <w:r>
        <w:rPr>
          <w:sz w:val="20"/>
        </w:rPr>
        <w:t>clause</w:t>
      </w:r>
      <w:r>
        <w:rPr>
          <w:spacing w:val="-4"/>
          <w:sz w:val="20"/>
        </w:rPr>
        <w:t> </w:t>
      </w:r>
      <w:r>
        <w:rPr>
          <w:sz w:val="20"/>
        </w:rPr>
        <w:t>6.5</w:t>
      </w:r>
      <w:r>
        <w:rPr>
          <w:spacing w:val="-4"/>
          <w:sz w:val="20"/>
        </w:rPr>
        <w:t> </w:t>
      </w:r>
      <w:r>
        <w:rPr>
          <w:sz w:val="20"/>
        </w:rPr>
        <w:t>of</w:t>
      </w:r>
      <w:r>
        <w:rPr>
          <w:spacing w:val="-3"/>
          <w:sz w:val="20"/>
        </w:rPr>
        <w:t> </w:t>
      </w:r>
      <w:r>
        <w:rPr>
          <w:spacing w:val="-4"/>
          <w:sz w:val="20"/>
        </w:rPr>
        <w:t>[2].</w:t>
      </w:r>
    </w:p>
    <w:p>
      <w:pPr>
        <w:pStyle w:val="Heading2"/>
        <w:numPr>
          <w:ilvl w:val="0"/>
          <w:numId w:val="24"/>
        </w:numPr>
        <w:tabs>
          <w:tab w:pos="952" w:val="left" w:leader="none"/>
        </w:tabs>
        <w:spacing w:line="240" w:lineRule="auto" w:before="360" w:after="0"/>
        <w:ind w:left="952" w:right="0" w:hanging="777"/>
        <w:jc w:val="left"/>
      </w:pPr>
      <w:bookmarkStart w:name="5.6 NETCONF Protocol Aspects" w:id="58"/>
      <w:bookmarkEnd w:id="58"/>
      <w:r>
        <w:rPr>
          <w:rFonts w:ascii="Times New Roman"/>
          <w:sz w:val="20"/>
        </w:rPr>
      </w:r>
      <w:bookmarkStart w:name="_bookmark29" w:id="59"/>
      <w:bookmarkEnd w:id="59"/>
      <w:r>
        <w:rPr>
          <w:rFonts w:ascii="Times New Roman"/>
          <w:sz w:val="20"/>
        </w:rPr>
      </w:r>
      <w:r>
        <w:rPr/>
        <w:t>5.6</w:t>
      </w:r>
      <w:r>
        <w:rPr>
          <w:spacing w:val="28"/>
        </w:rPr>
        <w:t> </w:t>
      </w:r>
      <w:r>
        <w:rPr/>
        <w:t>NETCONF</w:t>
      </w:r>
      <w:r>
        <w:rPr>
          <w:spacing w:val="-10"/>
        </w:rPr>
        <w:t> </w:t>
      </w:r>
      <w:r>
        <w:rPr/>
        <w:t>Protocol</w:t>
      </w:r>
      <w:r>
        <w:rPr>
          <w:spacing w:val="-10"/>
        </w:rPr>
        <w:t> </w:t>
      </w:r>
      <w:r>
        <w:rPr>
          <w:spacing w:val="-2"/>
        </w:rPr>
        <w:t>Aspects</w:t>
      </w:r>
    </w:p>
    <w:p>
      <w:pPr>
        <w:pStyle w:val="Heading3"/>
        <w:numPr>
          <w:ilvl w:val="0"/>
          <w:numId w:val="24"/>
        </w:numPr>
        <w:tabs>
          <w:tab w:pos="952" w:val="left" w:leader="none"/>
        </w:tabs>
        <w:spacing w:line="240" w:lineRule="auto" w:before="301" w:after="0"/>
        <w:ind w:left="952" w:right="0" w:hanging="777"/>
        <w:jc w:val="left"/>
      </w:pPr>
      <w:bookmarkStart w:name="5.6.1 Introduction" w:id="60"/>
      <w:bookmarkEnd w:id="60"/>
      <w:r>
        <w:rPr>
          <w:rFonts w:ascii="Times New Roman"/>
          <w:sz w:val="20"/>
        </w:rPr>
      </w:r>
      <w:bookmarkStart w:name="_bookmark30" w:id="61"/>
      <w:bookmarkEnd w:id="61"/>
      <w:r>
        <w:rPr>
          <w:rFonts w:ascii="Times New Roman"/>
          <w:sz w:val="20"/>
        </w:rPr>
      </w:r>
      <w:r>
        <w:rPr/>
        <w:t>5.6.1</w:t>
      </w:r>
      <w:r>
        <w:rPr>
          <w:spacing w:val="16"/>
        </w:rPr>
        <w:t> </w:t>
      </w:r>
      <w:r>
        <w:rPr>
          <w:spacing w:val="-2"/>
        </w:rPr>
        <w:t>Introduction</w:t>
      </w:r>
    </w:p>
    <w:p>
      <w:pPr>
        <w:pStyle w:val="ListParagraph"/>
        <w:numPr>
          <w:ilvl w:val="0"/>
          <w:numId w:val="24"/>
        </w:numPr>
        <w:tabs>
          <w:tab w:pos="952" w:val="left" w:leader="none"/>
        </w:tabs>
        <w:spacing w:line="240" w:lineRule="auto" w:before="182" w:after="0"/>
        <w:ind w:left="952" w:right="0" w:hanging="777"/>
        <w:jc w:val="left"/>
        <w:rPr>
          <w:sz w:val="20"/>
        </w:rPr>
      </w:pPr>
      <w:r>
        <w:rPr>
          <w:sz w:val="20"/>
        </w:rPr>
        <w:t>This</w:t>
      </w:r>
      <w:r>
        <w:rPr>
          <w:spacing w:val="-4"/>
          <w:sz w:val="20"/>
        </w:rPr>
        <w:t> </w:t>
      </w:r>
      <w:r>
        <w:rPr>
          <w:sz w:val="20"/>
        </w:rPr>
        <w:t>clause</w:t>
      </w:r>
      <w:r>
        <w:rPr>
          <w:spacing w:val="-4"/>
          <w:sz w:val="20"/>
        </w:rPr>
        <w:t> </w:t>
      </w:r>
      <w:r>
        <w:rPr>
          <w:sz w:val="20"/>
        </w:rPr>
        <w:t>covers</w:t>
      </w:r>
      <w:r>
        <w:rPr>
          <w:spacing w:val="-4"/>
          <w:sz w:val="20"/>
        </w:rPr>
        <w:t> </w:t>
      </w:r>
      <w:r>
        <w:rPr>
          <w:sz w:val="20"/>
        </w:rPr>
        <w:t>aspects</w:t>
      </w:r>
      <w:r>
        <w:rPr>
          <w:spacing w:val="-5"/>
          <w:sz w:val="20"/>
        </w:rPr>
        <w:t> </w:t>
      </w:r>
      <w:r>
        <w:rPr>
          <w:sz w:val="20"/>
        </w:rPr>
        <w:t>of</w:t>
      </w:r>
      <w:r>
        <w:rPr>
          <w:spacing w:val="-6"/>
          <w:sz w:val="20"/>
        </w:rPr>
        <w:t> </w:t>
      </w:r>
      <w:r>
        <w:rPr>
          <w:sz w:val="20"/>
        </w:rPr>
        <w:t>NETCONF</w:t>
      </w:r>
      <w:r>
        <w:rPr>
          <w:spacing w:val="-3"/>
          <w:sz w:val="20"/>
        </w:rPr>
        <w:t> </w:t>
      </w:r>
      <w:r>
        <w:rPr>
          <w:sz w:val="20"/>
        </w:rPr>
        <w:t>protocol</w:t>
      </w:r>
      <w:r>
        <w:rPr>
          <w:spacing w:val="-5"/>
          <w:sz w:val="20"/>
        </w:rPr>
        <w:t> </w:t>
      </w:r>
      <w:r>
        <w:rPr>
          <w:sz w:val="20"/>
        </w:rPr>
        <w:t>usage</w:t>
      </w:r>
      <w:r>
        <w:rPr>
          <w:spacing w:val="-4"/>
          <w:sz w:val="20"/>
        </w:rPr>
        <w:t> </w:t>
      </w:r>
      <w:r>
        <w:rPr>
          <w:sz w:val="20"/>
        </w:rPr>
        <w:t>by</w:t>
      </w:r>
      <w:r>
        <w:rPr>
          <w:spacing w:val="-7"/>
          <w:sz w:val="20"/>
        </w:rPr>
        <w:t> </w:t>
      </w:r>
      <w:r>
        <w:rPr>
          <w:sz w:val="20"/>
        </w:rPr>
        <w:t>the</w:t>
      </w:r>
      <w:r>
        <w:rPr>
          <w:spacing w:val="-4"/>
          <w:sz w:val="20"/>
        </w:rPr>
        <w:t> </w:t>
      </w:r>
      <w:r>
        <w:rPr>
          <w:sz w:val="20"/>
        </w:rPr>
        <w:t>O-DU.</w:t>
      </w:r>
      <w:r>
        <w:rPr>
          <w:spacing w:val="-3"/>
          <w:sz w:val="20"/>
        </w:rPr>
        <w:t> </w:t>
      </w:r>
      <w:r>
        <w:rPr>
          <w:sz w:val="20"/>
        </w:rPr>
        <w:t>For</w:t>
      </w:r>
      <w:r>
        <w:rPr>
          <w:spacing w:val="-3"/>
          <w:sz w:val="20"/>
        </w:rPr>
        <w:t> </w:t>
      </w:r>
      <w:r>
        <w:rPr>
          <w:sz w:val="20"/>
        </w:rPr>
        <w:t>full</w:t>
      </w:r>
      <w:r>
        <w:rPr>
          <w:spacing w:val="-5"/>
          <w:sz w:val="20"/>
        </w:rPr>
        <w:t> </w:t>
      </w:r>
      <w:r>
        <w:rPr>
          <w:sz w:val="20"/>
        </w:rPr>
        <w:t>list</w:t>
      </w:r>
      <w:r>
        <w:rPr>
          <w:spacing w:val="-4"/>
          <w:sz w:val="20"/>
        </w:rPr>
        <w:t> </w:t>
      </w:r>
      <w:r>
        <w:rPr>
          <w:sz w:val="20"/>
        </w:rPr>
        <w:t>of</w:t>
      </w:r>
      <w:r>
        <w:rPr>
          <w:spacing w:val="-4"/>
          <w:sz w:val="20"/>
        </w:rPr>
        <w:t> </w:t>
      </w:r>
      <w:r>
        <w:rPr>
          <w:sz w:val="20"/>
        </w:rPr>
        <w:t>supported</w:t>
      </w:r>
      <w:r>
        <w:rPr>
          <w:spacing w:val="-3"/>
          <w:sz w:val="20"/>
        </w:rPr>
        <w:t> </w:t>
      </w:r>
      <w:r>
        <w:rPr>
          <w:sz w:val="20"/>
        </w:rPr>
        <w:t>services</w:t>
      </w:r>
      <w:r>
        <w:rPr>
          <w:spacing w:val="-5"/>
          <w:sz w:val="20"/>
        </w:rPr>
        <w:t> </w:t>
      </w:r>
      <w:r>
        <w:rPr>
          <w:sz w:val="20"/>
        </w:rPr>
        <w:t>please</w:t>
      </w:r>
      <w:r>
        <w:rPr>
          <w:spacing w:val="-3"/>
          <w:sz w:val="20"/>
        </w:rPr>
        <w:t> </w:t>
      </w:r>
      <w:r>
        <w:rPr>
          <w:sz w:val="20"/>
        </w:rPr>
        <w:t>refer</w:t>
      </w:r>
      <w:r>
        <w:rPr>
          <w:spacing w:val="-5"/>
          <w:sz w:val="20"/>
        </w:rPr>
        <w:t> to</w:t>
      </w:r>
    </w:p>
    <w:p>
      <w:pPr>
        <w:pStyle w:val="ListParagraph"/>
        <w:numPr>
          <w:ilvl w:val="0"/>
          <w:numId w:val="24"/>
        </w:numPr>
        <w:tabs>
          <w:tab w:pos="952" w:val="left" w:leader="none"/>
        </w:tabs>
        <w:spacing w:line="240" w:lineRule="auto" w:before="0" w:after="0"/>
        <w:ind w:left="952" w:right="0" w:hanging="777"/>
        <w:jc w:val="left"/>
        <w:rPr>
          <w:sz w:val="20"/>
        </w:rPr>
      </w:pPr>
      <w:r>
        <w:rPr>
          <w:sz w:val="20"/>
        </w:rPr>
        <w:t>clause</w:t>
      </w:r>
      <w:r>
        <w:rPr>
          <w:spacing w:val="-4"/>
          <w:sz w:val="20"/>
        </w:rPr>
        <w:t> </w:t>
      </w:r>
      <w:r>
        <w:rPr>
          <w:sz w:val="20"/>
        </w:rPr>
        <w:t>6.1</w:t>
      </w:r>
      <w:r>
        <w:rPr>
          <w:spacing w:val="-1"/>
          <w:sz w:val="20"/>
        </w:rPr>
        <w:t> </w:t>
      </w:r>
      <w:r>
        <w:rPr>
          <w:sz w:val="20"/>
        </w:rPr>
        <w:t>of</w:t>
      </w:r>
      <w:r>
        <w:rPr>
          <w:spacing w:val="-3"/>
          <w:sz w:val="20"/>
        </w:rPr>
        <w:t> </w:t>
      </w:r>
      <w:r>
        <w:rPr>
          <w:spacing w:val="-4"/>
          <w:sz w:val="20"/>
        </w:rPr>
        <w:t>[6].</w:t>
      </w:r>
    </w:p>
    <w:p>
      <w:pPr>
        <w:pStyle w:val="BodyText"/>
        <w:spacing w:before="66"/>
      </w:pPr>
    </w:p>
    <w:p>
      <w:pPr>
        <w:pStyle w:val="Heading3"/>
        <w:numPr>
          <w:ilvl w:val="0"/>
          <w:numId w:val="24"/>
        </w:numPr>
        <w:tabs>
          <w:tab w:pos="952" w:val="left" w:leader="none"/>
        </w:tabs>
        <w:spacing w:line="240" w:lineRule="auto" w:before="0" w:after="0"/>
        <w:ind w:left="952" w:right="0" w:hanging="777"/>
        <w:jc w:val="left"/>
      </w:pPr>
      <w:bookmarkStart w:name="5.6.2 NETCONF Capability Discovery" w:id="62"/>
      <w:bookmarkEnd w:id="62"/>
      <w:r>
        <w:rPr>
          <w:rFonts w:ascii="Times New Roman"/>
          <w:sz w:val="20"/>
        </w:rPr>
      </w:r>
      <w:bookmarkStart w:name="_bookmark31" w:id="63"/>
      <w:bookmarkEnd w:id="63"/>
      <w:r>
        <w:rPr>
          <w:rFonts w:ascii="Times New Roman"/>
          <w:sz w:val="20"/>
        </w:rPr>
      </w:r>
      <w:r>
        <w:rPr/>
        <w:t>5.6.2</w:t>
      </w:r>
      <w:r>
        <w:rPr>
          <w:spacing w:val="9"/>
        </w:rPr>
        <w:t> </w:t>
      </w:r>
      <w:r>
        <w:rPr/>
        <w:t>NETCONF</w:t>
      </w:r>
      <w:r>
        <w:rPr>
          <w:spacing w:val="-6"/>
        </w:rPr>
        <w:t> </w:t>
      </w:r>
      <w:r>
        <w:rPr/>
        <w:t>Capability</w:t>
      </w:r>
      <w:r>
        <w:rPr>
          <w:spacing w:val="-7"/>
        </w:rPr>
        <w:t> </w:t>
      </w:r>
      <w:r>
        <w:rPr>
          <w:spacing w:val="-2"/>
        </w:rPr>
        <w:t>Discovery</w:t>
      </w:r>
    </w:p>
    <w:p>
      <w:pPr>
        <w:pStyle w:val="ListParagraph"/>
        <w:numPr>
          <w:ilvl w:val="0"/>
          <w:numId w:val="24"/>
        </w:numPr>
        <w:tabs>
          <w:tab w:pos="952" w:val="left" w:leader="none"/>
        </w:tabs>
        <w:spacing w:line="240" w:lineRule="auto" w:before="182" w:after="0"/>
        <w:ind w:left="952" w:right="0" w:hanging="777"/>
        <w:jc w:val="left"/>
        <w:rPr>
          <w:sz w:val="20"/>
        </w:rPr>
      </w:pPr>
      <w:r>
        <w:rPr>
          <w:sz w:val="20"/>
        </w:rPr>
        <w:t>The</w:t>
      </w:r>
      <w:r>
        <w:rPr>
          <w:spacing w:val="27"/>
          <w:sz w:val="20"/>
        </w:rPr>
        <w:t> </w:t>
      </w:r>
      <w:r>
        <w:rPr>
          <w:sz w:val="20"/>
        </w:rPr>
        <w:t>O-DU</w:t>
      </w:r>
      <w:r>
        <w:rPr>
          <w:spacing w:val="25"/>
          <w:sz w:val="20"/>
        </w:rPr>
        <w:t> </w:t>
      </w:r>
      <w:r>
        <w:rPr>
          <w:sz w:val="20"/>
        </w:rPr>
        <w:t>advertises</w:t>
      </w:r>
      <w:r>
        <w:rPr>
          <w:spacing w:val="25"/>
          <w:sz w:val="20"/>
        </w:rPr>
        <w:t> </w:t>
      </w:r>
      <w:r>
        <w:rPr>
          <w:sz w:val="20"/>
        </w:rPr>
        <w:t>its</w:t>
      </w:r>
      <w:r>
        <w:rPr>
          <w:spacing w:val="25"/>
          <w:sz w:val="20"/>
        </w:rPr>
        <w:t> </w:t>
      </w:r>
      <w:r>
        <w:rPr>
          <w:sz w:val="20"/>
        </w:rPr>
        <w:t>NETCONF</w:t>
      </w:r>
      <w:r>
        <w:rPr>
          <w:spacing w:val="27"/>
          <w:sz w:val="20"/>
        </w:rPr>
        <w:t> </w:t>
      </w:r>
      <w:r>
        <w:rPr>
          <w:sz w:val="20"/>
        </w:rPr>
        <w:t>capabilities</w:t>
      </w:r>
      <w:r>
        <w:rPr>
          <w:spacing w:val="24"/>
          <w:sz w:val="20"/>
        </w:rPr>
        <w:t> </w:t>
      </w:r>
      <w:r>
        <w:rPr>
          <w:sz w:val="20"/>
        </w:rPr>
        <w:t>in</w:t>
      </w:r>
      <w:r>
        <w:rPr>
          <w:spacing w:val="26"/>
          <w:sz w:val="20"/>
        </w:rPr>
        <w:t> </w:t>
      </w:r>
      <w:r>
        <w:rPr>
          <w:sz w:val="20"/>
        </w:rPr>
        <w:t>the</w:t>
      </w:r>
      <w:r>
        <w:rPr>
          <w:spacing w:val="25"/>
          <w:sz w:val="20"/>
        </w:rPr>
        <w:t> </w:t>
      </w:r>
      <w:r>
        <w:rPr>
          <w:sz w:val="20"/>
        </w:rPr>
        <w:t>NETCONF</w:t>
      </w:r>
      <w:r>
        <w:rPr>
          <w:spacing w:val="26"/>
          <w:sz w:val="20"/>
        </w:rPr>
        <w:t> </w:t>
      </w:r>
      <w:r>
        <w:rPr>
          <w:sz w:val="20"/>
        </w:rPr>
        <w:t>Hello</w:t>
      </w:r>
      <w:r>
        <w:rPr>
          <w:spacing w:val="26"/>
          <w:sz w:val="20"/>
        </w:rPr>
        <w:t> </w:t>
      </w:r>
      <w:r>
        <w:rPr>
          <w:sz w:val="20"/>
        </w:rPr>
        <w:t>message.</w:t>
      </w:r>
      <w:r>
        <w:rPr>
          <w:spacing w:val="26"/>
          <w:sz w:val="20"/>
        </w:rPr>
        <w:t> </w:t>
      </w:r>
      <w:r>
        <w:rPr>
          <w:sz w:val="20"/>
        </w:rPr>
        <w:t>The</w:t>
      </w:r>
      <w:r>
        <w:rPr>
          <w:spacing w:val="25"/>
          <w:sz w:val="20"/>
        </w:rPr>
        <w:t> </w:t>
      </w:r>
      <w:r>
        <w:rPr>
          <w:sz w:val="20"/>
        </w:rPr>
        <w:t>Hello</w:t>
      </w:r>
      <w:r>
        <w:rPr>
          <w:spacing w:val="26"/>
          <w:sz w:val="20"/>
        </w:rPr>
        <w:t> </w:t>
      </w:r>
      <w:r>
        <w:rPr>
          <w:sz w:val="20"/>
        </w:rPr>
        <w:t>message</w:t>
      </w:r>
      <w:r>
        <w:rPr>
          <w:spacing w:val="24"/>
          <w:sz w:val="20"/>
        </w:rPr>
        <w:t> </w:t>
      </w:r>
      <w:r>
        <w:rPr>
          <w:sz w:val="20"/>
        </w:rPr>
        <w:t>provides</w:t>
      </w:r>
      <w:r>
        <w:rPr>
          <w:spacing w:val="25"/>
          <w:sz w:val="20"/>
        </w:rPr>
        <w:t> </w:t>
      </w:r>
      <w:r>
        <w:rPr>
          <w:spacing w:val="-5"/>
          <w:sz w:val="20"/>
        </w:rPr>
        <w:t>an</w:t>
      </w:r>
    </w:p>
    <w:p>
      <w:pPr>
        <w:pStyle w:val="ListParagraph"/>
        <w:numPr>
          <w:ilvl w:val="0"/>
          <w:numId w:val="24"/>
        </w:numPr>
        <w:tabs>
          <w:tab w:pos="952" w:val="left" w:leader="none"/>
        </w:tabs>
        <w:spacing w:line="240" w:lineRule="auto" w:before="0" w:after="0"/>
        <w:ind w:left="952" w:right="0" w:hanging="777"/>
        <w:jc w:val="left"/>
        <w:rPr>
          <w:sz w:val="20"/>
        </w:rPr>
      </w:pPr>
      <w:r>
        <w:rPr>
          <w:sz w:val="20"/>
        </w:rPr>
        <w:t>indication</w:t>
      </w:r>
      <w:r>
        <w:rPr>
          <w:spacing w:val="-4"/>
          <w:sz w:val="20"/>
        </w:rPr>
        <w:t> </w:t>
      </w:r>
      <w:r>
        <w:rPr>
          <w:sz w:val="20"/>
        </w:rPr>
        <w:t>of</w:t>
      </w:r>
      <w:r>
        <w:rPr>
          <w:spacing w:val="-6"/>
          <w:sz w:val="20"/>
        </w:rPr>
        <w:t> </w:t>
      </w:r>
      <w:r>
        <w:rPr>
          <w:sz w:val="20"/>
        </w:rPr>
        <w:t>support</w:t>
      </w:r>
      <w:r>
        <w:rPr>
          <w:spacing w:val="-5"/>
          <w:sz w:val="20"/>
        </w:rPr>
        <w:t> </w:t>
      </w:r>
      <w:r>
        <w:rPr>
          <w:sz w:val="20"/>
        </w:rPr>
        <w:t>for</w:t>
      </w:r>
      <w:r>
        <w:rPr>
          <w:spacing w:val="-5"/>
          <w:sz w:val="20"/>
        </w:rPr>
        <w:t> </w:t>
      </w:r>
      <w:r>
        <w:rPr>
          <w:sz w:val="20"/>
        </w:rPr>
        <w:t>standard</w:t>
      </w:r>
      <w:r>
        <w:rPr>
          <w:spacing w:val="1"/>
          <w:sz w:val="20"/>
        </w:rPr>
        <w:t> </w:t>
      </w:r>
      <w:r>
        <w:rPr>
          <w:sz w:val="20"/>
        </w:rPr>
        <w:t>features</w:t>
      </w:r>
      <w:r>
        <w:rPr>
          <w:spacing w:val="-8"/>
          <w:sz w:val="20"/>
        </w:rPr>
        <w:t> </w:t>
      </w:r>
      <w:r>
        <w:rPr>
          <w:sz w:val="20"/>
        </w:rPr>
        <w:t>defined</w:t>
      </w:r>
      <w:r>
        <w:rPr>
          <w:spacing w:val="-3"/>
          <w:sz w:val="20"/>
        </w:rPr>
        <w:t> </w:t>
      </w:r>
      <w:r>
        <w:rPr>
          <w:sz w:val="20"/>
        </w:rPr>
        <w:t>in</w:t>
      </w:r>
      <w:r>
        <w:rPr>
          <w:spacing w:val="-3"/>
          <w:sz w:val="20"/>
        </w:rPr>
        <w:t> </w:t>
      </w:r>
      <w:r>
        <w:rPr>
          <w:sz w:val="20"/>
        </w:rPr>
        <w:t>NETCONF</w:t>
      </w:r>
      <w:r>
        <w:rPr>
          <w:spacing w:val="-5"/>
          <w:sz w:val="20"/>
        </w:rPr>
        <w:t> </w:t>
      </w:r>
      <w:r>
        <w:rPr>
          <w:sz w:val="20"/>
        </w:rPr>
        <w:t>RFCs [i.1]</w:t>
      </w:r>
      <w:r>
        <w:rPr>
          <w:spacing w:val="-4"/>
          <w:sz w:val="20"/>
        </w:rPr>
        <w:t> </w:t>
      </w:r>
      <w:r>
        <w:rPr>
          <w:sz w:val="20"/>
        </w:rPr>
        <w:t>as</w:t>
      </w:r>
      <w:r>
        <w:rPr>
          <w:spacing w:val="-5"/>
          <w:sz w:val="20"/>
        </w:rPr>
        <w:t> </w:t>
      </w:r>
      <w:r>
        <w:rPr>
          <w:sz w:val="20"/>
        </w:rPr>
        <w:t>well</w:t>
      </w:r>
      <w:r>
        <w:rPr>
          <w:spacing w:val="-5"/>
          <w:sz w:val="20"/>
        </w:rPr>
        <w:t> </w:t>
      </w:r>
      <w:r>
        <w:rPr>
          <w:sz w:val="20"/>
        </w:rPr>
        <w:t>as</w:t>
      </w:r>
      <w:r>
        <w:rPr>
          <w:spacing w:val="-6"/>
          <w:sz w:val="20"/>
        </w:rPr>
        <w:t> </w:t>
      </w:r>
      <w:r>
        <w:rPr>
          <w:sz w:val="20"/>
        </w:rPr>
        <w:t>support</w:t>
      </w:r>
      <w:r>
        <w:rPr>
          <w:spacing w:val="-5"/>
          <w:sz w:val="20"/>
        </w:rPr>
        <w:t> </w:t>
      </w:r>
      <w:r>
        <w:rPr>
          <w:sz w:val="20"/>
        </w:rPr>
        <w:t>for</w:t>
      </w:r>
      <w:r>
        <w:rPr>
          <w:spacing w:val="-4"/>
          <w:sz w:val="20"/>
        </w:rPr>
        <w:t> </w:t>
      </w:r>
      <w:r>
        <w:rPr>
          <w:sz w:val="20"/>
        </w:rPr>
        <w:t>specific</w:t>
      </w:r>
      <w:r>
        <w:rPr>
          <w:spacing w:val="-5"/>
          <w:sz w:val="20"/>
        </w:rPr>
        <w:t> </w:t>
      </w:r>
      <w:r>
        <w:rPr>
          <w:spacing w:val="-2"/>
          <w:sz w:val="20"/>
        </w:rPr>
        <w:t>namespaces.</w:t>
      </w:r>
    </w:p>
    <w:p>
      <w:pPr>
        <w:spacing w:after="0" w:line="240" w:lineRule="auto"/>
        <w:jc w:val="left"/>
        <w:rPr>
          <w:sz w:val="20"/>
        </w:rPr>
        <w:sectPr>
          <w:pgSz w:w="11910" w:h="16850"/>
          <w:pgMar w:header="949" w:footer="519" w:top="1420" w:bottom="700" w:left="180" w:right="240"/>
        </w:sectPr>
      </w:pPr>
    </w:p>
    <w:p>
      <w:pPr>
        <w:pStyle w:val="ListParagraph"/>
        <w:numPr>
          <w:ilvl w:val="0"/>
          <w:numId w:val="25"/>
        </w:numPr>
        <w:tabs>
          <w:tab w:pos="952" w:val="left" w:leader="none"/>
        </w:tabs>
        <w:spacing w:line="240" w:lineRule="auto" w:before="82" w:after="0"/>
        <w:ind w:left="952" w:right="0" w:hanging="676"/>
        <w:jc w:val="left"/>
        <w:rPr>
          <w:sz w:val="20"/>
        </w:rPr>
      </w:pPr>
      <w:r>
        <w:rPr>
          <w:sz w:val="20"/>
        </w:rPr>
        <w:t>NETCONF</w:t>
      </w:r>
      <w:r>
        <w:rPr>
          <w:spacing w:val="-6"/>
          <w:sz w:val="20"/>
        </w:rPr>
        <w:t> </w:t>
      </w:r>
      <w:r>
        <w:rPr>
          <w:sz w:val="20"/>
        </w:rPr>
        <w:t>capabilities</w:t>
      </w:r>
      <w:r>
        <w:rPr>
          <w:spacing w:val="-6"/>
          <w:sz w:val="20"/>
        </w:rPr>
        <w:t> </w:t>
      </w:r>
      <w:r>
        <w:rPr>
          <w:sz w:val="20"/>
        </w:rPr>
        <w:t>are</w:t>
      </w:r>
      <w:r>
        <w:rPr>
          <w:spacing w:val="-5"/>
          <w:sz w:val="20"/>
        </w:rPr>
        <w:t> </w:t>
      </w:r>
      <w:r>
        <w:rPr>
          <w:sz w:val="20"/>
        </w:rPr>
        <w:t>exchanged</w:t>
      </w:r>
      <w:r>
        <w:rPr>
          <w:spacing w:val="-6"/>
          <w:sz w:val="20"/>
        </w:rPr>
        <w:t> </w:t>
      </w:r>
      <w:r>
        <w:rPr>
          <w:sz w:val="20"/>
        </w:rPr>
        <w:t>between</w:t>
      </w:r>
      <w:r>
        <w:rPr>
          <w:spacing w:val="-4"/>
          <w:sz w:val="20"/>
        </w:rPr>
        <w:t> </w:t>
      </w:r>
      <w:r>
        <w:rPr>
          <w:sz w:val="20"/>
        </w:rPr>
        <w:t>the</w:t>
      </w:r>
      <w:r>
        <w:rPr>
          <w:spacing w:val="-1"/>
          <w:sz w:val="20"/>
        </w:rPr>
        <w:t> </w:t>
      </w:r>
      <w:r>
        <w:rPr>
          <w:sz w:val="20"/>
        </w:rPr>
        <w:t>O-DU</w:t>
      </w:r>
      <w:r>
        <w:rPr>
          <w:spacing w:val="-5"/>
          <w:sz w:val="20"/>
        </w:rPr>
        <w:t> </w:t>
      </w:r>
      <w:r>
        <w:rPr>
          <w:sz w:val="20"/>
        </w:rPr>
        <w:t>and</w:t>
      </w:r>
      <w:r>
        <w:rPr>
          <w:spacing w:val="-4"/>
          <w:sz w:val="20"/>
        </w:rPr>
        <w:t> </w:t>
      </w:r>
      <w:r>
        <w:rPr>
          <w:sz w:val="20"/>
        </w:rPr>
        <w:t>the</w:t>
      </w:r>
      <w:r>
        <w:rPr>
          <w:spacing w:val="-5"/>
          <w:sz w:val="20"/>
        </w:rPr>
        <w:t> </w:t>
      </w:r>
      <w:r>
        <w:rPr>
          <w:sz w:val="20"/>
        </w:rPr>
        <w:t>NETCONF</w:t>
      </w:r>
      <w:r>
        <w:rPr>
          <w:spacing w:val="-5"/>
          <w:sz w:val="20"/>
        </w:rPr>
        <w:t> </w:t>
      </w:r>
      <w:r>
        <w:rPr>
          <w:spacing w:val="-2"/>
          <w:sz w:val="20"/>
        </w:rPr>
        <w:t>client(s).</w:t>
      </w:r>
    </w:p>
    <w:p>
      <w:pPr>
        <w:pStyle w:val="ListParagraph"/>
        <w:numPr>
          <w:ilvl w:val="0"/>
          <w:numId w:val="25"/>
        </w:numPr>
        <w:tabs>
          <w:tab w:pos="952" w:val="left" w:leader="none"/>
        </w:tabs>
        <w:spacing w:line="240" w:lineRule="auto" w:before="180" w:after="0"/>
        <w:ind w:left="952" w:right="0" w:hanging="676"/>
        <w:jc w:val="left"/>
        <w:rPr>
          <w:sz w:val="20"/>
        </w:rPr>
      </w:pPr>
      <w:r>
        <w:rPr>
          <w:sz w:val="20"/>
        </w:rPr>
        <w:t>For</w:t>
      </w:r>
      <w:r>
        <w:rPr>
          <w:spacing w:val="-4"/>
          <w:sz w:val="20"/>
        </w:rPr>
        <w:t> </w:t>
      </w:r>
      <w:r>
        <w:rPr>
          <w:sz w:val="20"/>
        </w:rPr>
        <w:t>full</w:t>
      </w:r>
      <w:r>
        <w:rPr>
          <w:spacing w:val="-5"/>
          <w:sz w:val="20"/>
        </w:rPr>
        <w:t> </w:t>
      </w:r>
      <w:r>
        <w:rPr>
          <w:sz w:val="20"/>
        </w:rPr>
        <w:t>list</w:t>
      </w:r>
      <w:r>
        <w:rPr>
          <w:spacing w:val="-5"/>
          <w:sz w:val="20"/>
        </w:rPr>
        <w:t> </w:t>
      </w:r>
      <w:r>
        <w:rPr>
          <w:sz w:val="20"/>
        </w:rPr>
        <w:t>of</w:t>
      </w:r>
      <w:r>
        <w:rPr>
          <w:spacing w:val="-3"/>
          <w:sz w:val="20"/>
        </w:rPr>
        <w:t> </w:t>
      </w:r>
      <w:r>
        <w:rPr>
          <w:sz w:val="20"/>
        </w:rPr>
        <w:t>supported</w:t>
      </w:r>
      <w:r>
        <w:rPr>
          <w:spacing w:val="-5"/>
          <w:sz w:val="20"/>
        </w:rPr>
        <w:t> </w:t>
      </w:r>
      <w:r>
        <w:rPr>
          <w:sz w:val="20"/>
        </w:rPr>
        <w:t>operations</w:t>
      </w:r>
      <w:r>
        <w:rPr>
          <w:spacing w:val="-5"/>
          <w:sz w:val="20"/>
        </w:rPr>
        <w:t> </w:t>
      </w:r>
      <w:r>
        <w:rPr>
          <w:sz w:val="20"/>
        </w:rPr>
        <w:t>and</w:t>
      </w:r>
      <w:r>
        <w:rPr>
          <w:spacing w:val="-2"/>
          <w:sz w:val="20"/>
        </w:rPr>
        <w:t> </w:t>
      </w:r>
      <w:r>
        <w:rPr>
          <w:sz w:val="20"/>
        </w:rPr>
        <w:t>capabilities</w:t>
      </w:r>
      <w:r>
        <w:rPr>
          <w:spacing w:val="-5"/>
          <w:sz w:val="20"/>
        </w:rPr>
        <w:t> </w:t>
      </w:r>
      <w:r>
        <w:rPr>
          <w:sz w:val="20"/>
        </w:rPr>
        <w:t>please</w:t>
      </w:r>
      <w:r>
        <w:rPr>
          <w:spacing w:val="-4"/>
          <w:sz w:val="20"/>
        </w:rPr>
        <w:t> </w:t>
      </w:r>
      <w:r>
        <w:rPr>
          <w:sz w:val="20"/>
        </w:rPr>
        <w:t>refer</w:t>
      </w:r>
      <w:r>
        <w:rPr>
          <w:spacing w:val="5"/>
          <w:sz w:val="20"/>
        </w:rPr>
        <w:t> </w:t>
      </w:r>
      <w:r>
        <w:rPr>
          <w:sz w:val="20"/>
        </w:rPr>
        <w:t>to</w:t>
      </w:r>
      <w:r>
        <w:rPr>
          <w:spacing w:val="-3"/>
          <w:sz w:val="20"/>
        </w:rPr>
        <w:t> </w:t>
      </w:r>
      <w:r>
        <w:rPr>
          <w:sz w:val="20"/>
        </w:rPr>
        <w:t>clause</w:t>
      </w:r>
      <w:r>
        <w:rPr>
          <w:spacing w:val="-4"/>
          <w:sz w:val="20"/>
        </w:rPr>
        <w:t> </w:t>
      </w:r>
      <w:r>
        <w:rPr>
          <w:sz w:val="20"/>
        </w:rPr>
        <w:t>6.1.1.</w:t>
      </w:r>
      <w:r>
        <w:rPr>
          <w:spacing w:val="-5"/>
          <w:sz w:val="20"/>
        </w:rPr>
        <w:t> </w:t>
      </w:r>
      <w:r>
        <w:rPr>
          <w:sz w:val="20"/>
        </w:rPr>
        <w:t>of</w:t>
      </w:r>
      <w:r>
        <w:rPr>
          <w:spacing w:val="-6"/>
          <w:sz w:val="20"/>
        </w:rPr>
        <w:t> </w:t>
      </w:r>
      <w:r>
        <w:rPr>
          <w:spacing w:val="-5"/>
          <w:sz w:val="20"/>
        </w:rPr>
        <w:t>[6]</w:t>
      </w:r>
    </w:p>
    <w:p>
      <w:pPr>
        <w:pStyle w:val="BodyText"/>
        <w:spacing w:before="67"/>
      </w:pPr>
    </w:p>
    <w:p>
      <w:pPr>
        <w:pStyle w:val="Heading3"/>
        <w:numPr>
          <w:ilvl w:val="0"/>
          <w:numId w:val="25"/>
        </w:numPr>
        <w:tabs>
          <w:tab w:pos="952" w:val="left" w:leader="none"/>
        </w:tabs>
        <w:spacing w:line="240" w:lineRule="auto" w:before="0" w:after="0"/>
        <w:ind w:left="952" w:right="0" w:hanging="676"/>
        <w:jc w:val="left"/>
      </w:pPr>
      <w:bookmarkStart w:name="5.6.3 NETCONF Session Termination" w:id="64"/>
      <w:bookmarkEnd w:id="64"/>
      <w:r>
        <w:rPr>
          <w:rFonts w:ascii="Times New Roman"/>
          <w:sz w:val="20"/>
        </w:rPr>
      </w:r>
      <w:bookmarkStart w:name="_bookmark32" w:id="65"/>
      <w:bookmarkEnd w:id="65"/>
      <w:r>
        <w:rPr>
          <w:rFonts w:ascii="Times New Roman"/>
          <w:sz w:val="20"/>
        </w:rPr>
      </w:r>
      <w:r>
        <w:rPr/>
        <w:t>5.6.3</w:t>
      </w:r>
      <w:r>
        <w:rPr>
          <w:spacing w:val="10"/>
        </w:rPr>
        <w:t> </w:t>
      </w:r>
      <w:r>
        <w:rPr/>
        <w:t>NETCONF</w:t>
      </w:r>
      <w:r>
        <w:rPr>
          <w:spacing w:val="-5"/>
        </w:rPr>
        <w:t> </w:t>
      </w:r>
      <w:r>
        <w:rPr/>
        <w:t>Session</w:t>
      </w:r>
      <w:r>
        <w:rPr>
          <w:spacing w:val="-4"/>
        </w:rPr>
        <w:t> </w:t>
      </w:r>
      <w:r>
        <w:rPr>
          <w:spacing w:val="-2"/>
        </w:rPr>
        <w:t>Termination</w:t>
      </w:r>
    </w:p>
    <w:p>
      <w:pPr>
        <w:pStyle w:val="ListParagraph"/>
        <w:numPr>
          <w:ilvl w:val="0"/>
          <w:numId w:val="25"/>
        </w:numPr>
        <w:tabs>
          <w:tab w:pos="952" w:val="left" w:leader="none"/>
        </w:tabs>
        <w:spacing w:line="240" w:lineRule="auto" w:before="183" w:after="0"/>
        <w:ind w:left="952" w:right="0" w:hanging="676"/>
        <w:jc w:val="left"/>
        <w:rPr>
          <w:sz w:val="20"/>
        </w:rPr>
      </w:pPr>
      <w:r>
        <w:rPr>
          <w:sz w:val="20"/>
        </w:rPr>
        <w:t>For</w:t>
      </w:r>
      <w:r>
        <w:rPr>
          <w:spacing w:val="-5"/>
          <w:sz w:val="20"/>
        </w:rPr>
        <w:t> </w:t>
      </w:r>
      <w:r>
        <w:rPr>
          <w:sz w:val="20"/>
        </w:rPr>
        <w:t>O-DU</w:t>
      </w:r>
      <w:r>
        <w:rPr>
          <w:spacing w:val="-5"/>
          <w:sz w:val="20"/>
        </w:rPr>
        <w:t> </w:t>
      </w:r>
      <w:r>
        <w:rPr>
          <w:sz w:val="20"/>
        </w:rPr>
        <w:t>NETCONF</w:t>
      </w:r>
      <w:r>
        <w:rPr>
          <w:spacing w:val="-5"/>
          <w:sz w:val="20"/>
        </w:rPr>
        <w:t> </w:t>
      </w:r>
      <w:r>
        <w:rPr>
          <w:sz w:val="20"/>
        </w:rPr>
        <w:t>Session</w:t>
      </w:r>
      <w:r>
        <w:rPr>
          <w:spacing w:val="-4"/>
          <w:sz w:val="20"/>
        </w:rPr>
        <w:t> </w:t>
      </w:r>
      <w:r>
        <w:rPr>
          <w:sz w:val="20"/>
        </w:rPr>
        <w:t>Termination</w:t>
      </w:r>
      <w:r>
        <w:rPr>
          <w:spacing w:val="-4"/>
          <w:sz w:val="20"/>
        </w:rPr>
        <w:t> </w:t>
      </w:r>
      <w:r>
        <w:rPr>
          <w:sz w:val="20"/>
        </w:rPr>
        <w:t>functionality</w:t>
      </w:r>
      <w:r>
        <w:rPr>
          <w:spacing w:val="-2"/>
          <w:sz w:val="20"/>
        </w:rPr>
        <w:t> </w:t>
      </w:r>
      <w:r>
        <w:rPr>
          <w:sz w:val="20"/>
        </w:rPr>
        <w:t>description,</w:t>
      </w:r>
      <w:r>
        <w:rPr>
          <w:spacing w:val="-3"/>
          <w:sz w:val="20"/>
        </w:rPr>
        <w:t> </w:t>
      </w:r>
      <w:r>
        <w:rPr>
          <w:sz w:val="20"/>
        </w:rPr>
        <w:t>please</w:t>
      </w:r>
      <w:r>
        <w:rPr>
          <w:spacing w:val="-6"/>
          <w:sz w:val="20"/>
        </w:rPr>
        <w:t> </w:t>
      </w:r>
      <w:r>
        <w:rPr>
          <w:sz w:val="20"/>
        </w:rPr>
        <w:t>refer</w:t>
      </w:r>
      <w:r>
        <w:rPr>
          <w:spacing w:val="-5"/>
          <w:sz w:val="20"/>
        </w:rPr>
        <w:t> </w:t>
      </w:r>
      <w:r>
        <w:rPr>
          <w:sz w:val="20"/>
        </w:rPr>
        <w:t>to</w:t>
      </w:r>
      <w:r>
        <w:rPr>
          <w:spacing w:val="-4"/>
          <w:sz w:val="20"/>
        </w:rPr>
        <w:t> </w:t>
      </w:r>
      <w:r>
        <w:rPr>
          <w:sz w:val="20"/>
        </w:rPr>
        <w:t>clause</w:t>
      </w:r>
      <w:r>
        <w:rPr>
          <w:spacing w:val="-6"/>
          <w:sz w:val="20"/>
        </w:rPr>
        <w:t> </w:t>
      </w:r>
      <w:r>
        <w:rPr>
          <w:sz w:val="20"/>
        </w:rPr>
        <w:t>6.1.9</w:t>
      </w:r>
      <w:r>
        <w:rPr>
          <w:spacing w:val="-5"/>
          <w:sz w:val="20"/>
        </w:rPr>
        <w:t> </w:t>
      </w:r>
      <w:r>
        <w:rPr>
          <w:sz w:val="20"/>
        </w:rPr>
        <w:t>of</w:t>
      </w:r>
      <w:r>
        <w:rPr>
          <w:spacing w:val="-6"/>
          <w:sz w:val="20"/>
        </w:rPr>
        <w:t> </w:t>
      </w:r>
      <w:r>
        <w:rPr>
          <w:spacing w:val="-4"/>
          <w:sz w:val="20"/>
        </w:rPr>
        <w:t>[6].</w:t>
      </w:r>
    </w:p>
    <w:p>
      <w:pPr>
        <w:pStyle w:val="BodyText"/>
        <w:spacing w:before="67"/>
      </w:pPr>
    </w:p>
    <w:p>
      <w:pPr>
        <w:pStyle w:val="Heading3"/>
        <w:numPr>
          <w:ilvl w:val="0"/>
          <w:numId w:val="25"/>
        </w:numPr>
        <w:tabs>
          <w:tab w:pos="952" w:val="left" w:leader="none"/>
        </w:tabs>
        <w:spacing w:line="240" w:lineRule="auto" w:before="0" w:after="0"/>
        <w:ind w:left="952" w:right="0" w:hanging="676"/>
        <w:jc w:val="left"/>
      </w:pPr>
      <w:bookmarkStart w:name="5.6.4 NETCONF Session Establishment" w:id="66"/>
      <w:bookmarkEnd w:id="66"/>
      <w:r>
        <w:rPr>
          <w:rFonts w:ascii="Times New Roman"/>
          <w:sz w:val="20"/>
        </w:rPr>
      </w:r>
      <w:bookmarkStart w:name="_bookmark33" w:id="67"/>
      <w:bookmarkEnd w:id="67"/>
      <w:r>
        <w:rPr>
          <w:rFonts w:ascii="Times New Roman"/>
          <w:sz w:val="20"/>
        </w:rPr>
      </w:r>
      <w:r>
        <w:rPr/>
        <w:t>5.6.4</w:t>
      </w:r>
      <w:r>
        <w:rPr>
          <w:spacing w:val="10"/>
        </w:rPr>
        <w:t> </w:t>
      </w:r>
      <w:r>
        <w:rPr/>
        <w:t>NETCONF</w:t>
      </w:r>
      <w:r>
        <w:rPr>
          <w:spacing w:val="-6"/>
        </w:rPr>
        <w:t> </w:t>
      </w:r>
      <w:r>
        <w:rPr/>
        <w:t>Session</w:t>
      </w:r>
      <w:r>
        <w:rPr>
          <w:spacing w:val="-6"/>
        </w:rPr>
        <w:t> </w:t>
      </w:r>
      <w:r>
        <w:rPr>
          <w:spacing w:val="-2"/>
        </w:rPr>
        <w:t>Establishment</w:t>
      </w:r>
    </w:p>
    <w:p>
      <w:pPr>
        <w:pStyle w:val="ListParagraph"/>
        <w:numPr>
          <w:ilvl w:val="0"/>
          <w:numId w:val="25"/>
        </w:numPr>
        <w:tabs>
          <w:tab w:pos="952" w:val="left" w:leader="none"/>
        </w:tabs>
        <w:spacing w:line="424" w:lineRule="auto" w:before="183" w:after="0"/>
        <w:ind w:left="276" w:right="2055" w:firstLine="0"/>
        <w:jc w:val="left"/>
        <w:rPr>
          <w:sz w:val="20"/>
        </w:rPr>
      </w:pPr>
      <w:r>
        <w:rPr>
          <w:sz w:val="20"/>
        </w:rPr>
        <w:t>The</w:t>
      </w:r>
      <w:r>
        <w:rPr>
          <w:spacing w:val="-2"/>
          <w:sz w:val="20"/>
        </w:rPr>
        <w:t> </w:t>
      </w:r>
      <w:r>
        <w:rPr>
          <w:sz w:val="20"/>
        </w:rPr>
        <w:t>O-DU</w:t>
      </w:r>
      <w:r>
        <w:rPr>
          <w:spacing w:val="-3"/>
          <w:sz w:val="20"/>
        </w:rPr>
        <w:t> </w:t>
      </w:r>
      <w:r>
        <w:rPr>
          <w:sz w:val="20"/>
        </w:rPr>
        <w:t>NETCONF</w:t>
      </w:r>
      <w:r>
        <w:rPr>
          <w:spacing w:val="-3"/>
          <w:sz w:val="20"/>
        </w:rPr>
        <w:t> </w:t>
      </w:r>
      <w:r>
        <w:rPr>
          <w:sz w:val="20"/>
        </w:rPr>
        <w:t>Session</w:t>
      </w:r>
      <w:r>
        <w:rPr>
          <w:spacing w:val="-2"/>
          <w:sz w:val="20"/>
        </w:rPr>
        <w:t> </w:t>
      </w:r>
      <w:r>
        <w:rPr>
          <w:sz w:val="20"/>
        </w:rPr>
        <w:t>Establishment functionality</w:t>
      </w:r>
      <w:r>
        <w:rPr>
          <w:spacing w:val="-3"/>
          <w:sz w:val="20"/>
        </w:rPr>
        <w:t> </w:t>
      </w:r>
      <w:r>
        <w:rPr>
          <w:sz w:val="20"/>
        </w:rPr>
        <w:t>description,</w:t>
      </w:r>
      <w:r>
        <w:rPr>
          <w:spacing w:val="-1"/>
          <w:sz w:val="20"/>
        </w:rPr>
        <w:t> </w:t>
      </w:r>
      <w:r>
        <w:rPr>
          <w:sz w:val="20"/>
        </w:rPr>
        <w:t>please</w:t>
      </w:r>
      <w:r>
        <w:rPr>
          <w:spacing w:val="-3"/>
          <w:sz w:val="20"/>
        </w:rPr>
        <w:t> </w:t>
      </w:r>
      <w:r>
        <w:rPr>
          <w:sz w:val="20"/>
        </w:rPr>
        <w:t>refer</w:t>
      </w:r>
      <w:r>
        <w:rPr>
          <w:spacing w:val="-1"/>
          <w:sz w:val="20"/>
        </w:rPr>
        <w:t> </w:t>
      </w:r>
      <w:r>
        <w:rPr>
          <w:sz w:val="20"/>
        </w:rPr>
        <w:t>to</w:t>
      </w:r>
      <w:r>
        <w:rPr>
          <w:spacing w:val="-2"/>
          <w:sz w:val="20"/>
        </w:rPr>
        <w:t> </w:t>
      </w:r>
      <w:r>
        <w:rPr>
          <w:sz w:val="20"/>
        </w:rPr>
        <w:t>clause</w:t>
      </w:r>
      <w:r>
        <w:rPr>
          <w:spacing w:val="-3"/>
          <w:sz w:val="20"/>
        </w:rPr>
        <w:t> </w:t>
      </w:r>
      <w:r>
        <w:rPr>
          <w:sz w:val="20"/>
        </w:rPr>
        <w:t>6.1.8</w:t>
      </w:r>
      <w:r>
        <w:rPr>
          <w:spacing w:val="-3"/>
          <w:sz w:val="20"/>
        </w:rPr>
        <w:t> </w:t>
      </w:r>
      <w:r>
        <w:rPr>
          <w:sz w:val="20"/>
        </w:rPr>
        <w:t>of</w:t>
      </w:r>
      <w:r>
        <w:rPr>
          <w:spacing w:val="-4"/>
          <w:sz w:val="20"/>
        </w:rPr>
        <w:t> </w:t>
      </w:r>
      <w:r>
        <w:rPr>
          <w:sz w:val="20"/>
        </w:rPr>
        <w:t>[6]. </w:t>
      </w:r>
      <w:r>
        <w:rPr>
          <w:spacing w:val="-10"/>
          <w:sz w:val="20"/>
        </w:rPr>
        <w:t>7</w:t>
      </w:r>
    </w:p>
    <w:p>
      <w:pPr>
        <w:pStyle w:val="BodyText"/>
        <w:spacing w:before="5"/>
        <w:rPr>
          <w:sz w:val="19"/>
        </w:rPr>
      </w:pPr>
      <w:r>
        <w:rPr/>
        <mc:AlternateContent>
          <mc:Choice Requires="wps">
            <w:drawing>
              <wp:anchor distT="0" distB="0" distL="0" distR="0" allowOverlap="1" layoutInCell="1" locked="0" behindDoc="1" simplePos="0" relativeHeight="487595008">
                <wp:simplePos x="0" y="0"/>
                <wp:positionH relativeFrom="page">
                  <wp:posOffset>701040</wp:posOffset>
                </wp:positionH>
                <wp:positionV relativeFrom="paragraph">
                  <wp:posOffset>157145</wp:posOffset>
                </wp:positionV>
                <wp:extent cx="6160135" cy="18415"/>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2.373626pt;width:485.02pt;height:1.44pt;mso-position-horizontal-relative:page;mso-position-vertical-relative:paragraph;z-index:-15721472;mso-wrap-distance-left:0;mso-wrap-distance-right:0" id="docshape20" filled="true" fillcolor="#000000" stroked="false">
                <v:fill type="solid"/>
                <w10:wrap type="topAndBottom"/>
              </v:rect>
            </w:pict>
          </mc:Fallback>
        </mc:AlternateContent>
      </w:r>
    </w:p>
    <w:p>
      <w:pPr>
        <w:pStyle w:val="Heading1"/>
        <w:tabs>
          <w:tab w:pos="952" w:val="left" w:leader="none"/>
        </w:tabs>
      </w:pPr>
      <w:r>
        <w:rPr>
          <w:rFonts w:ascii="Times New Roman"/>
          <w:spacing w:val="-10"/>
          <w:sz w:val="20"/>
        </w:rPr>
        <w:t>8</w:t>
      </w:r>
      <w:r>
        <w:rPr>
          <w:rFonts w:ascii="Times New Roman"/>
          <w:sz w:val="20"/>
        </w:rPr>
        <w:tab/>
      </w:r>
      <w:bookmarkStart w:name="6 Heartbeat Management Services" w:id="68"/>
      <w:bookmarkEnd w:id="68"/>
      <w:r>
        <w:rPr>
          <w:rFonts w:ascii="Times New Roman"/>
          <w:sz w:val="20"/>
        </w:rPr>
      </w:r>
      <w:bookmarkStart w:name="_bookmark34" w:id="69"/>
      <w:bookmarkEnd w:id="69"/>
      <w:r>
        <w:rPr>
          <w:rFonts w:ascii="Times New Roman"/>
          <w:sz w:val="20"/>
        </w:rPr>
      </w:r>
      <w:r>
        <w:rPr/>
        <w:t>6</w:t>
      </w:r>
      <w:r>
        <w:rPr>
          <w:spacing w:val="69"/>
          <w:w w:val="150"/>
        </w:rPr>
        <w:t> </w:t>
      </w:r>
      <w:r>
        <w:rPr/>
        <w:t>Heartbeat</w:t>
      </w:r>
      <w:r>
        <w:rPr>
          <w:spacing w:val="-4"/>
        </w:rPr>
        <w:t> </w:t>
      </w:r>
      <w:r>
        <w:rPr/>
        <w:t>Management</w:t>
      </w:r>
      <w:r>
        <w:rPr>
          <w:spacing w:val="-4"/>
        </w:rPr>
        <w:t> </w:t>
      </w:r>
      <w:r>
        <w:rPr>
          <w:spacing w:val="-2"/>
        </w:rPr>
        <w:t>Services</w:t>
      </w:r>
    </w:p>
    <w:p>
      <w:pPr>
        <w:pStyle w:val="Heading2"/>
        <w:numPr>
          <w:ilvl w:val="0"/>
          <w:numId w:val="26"/>
        </w:numPr>
        <w:tabs>
          <w:tab w:pos="952" w:val="left" w:leader="none"/>
        </w:tabs>
        <w:spacing w:line="240" w:lineRule="auto" w:before="358" w:after="0"/>
        <w:ind w:left="952" w:right="0" w:hanging="676"/>
        <w:jc w:val="left"/>
      </w:pPr>
      <w:bookmarkStart w:name="6.1 Heartbeat Notification" w:id="70"/>
      <w:bookmarkEnd w:id="70"/>
      <w:r>
        <w:rPr>
          <w:rFonts w:ascii="Times New Roman"/>
          <w:sz w:val="20"/>
        </w:rPr>
      </w:r>
      <w:bookmarkStart w:name="_bookmark35" w:id="71"/>
      <w:bookmarkEnd w:id="71"/>
      <w:r>
        <w:rPr>
          <w:rFonts w:ascii="Times New Roman"/>
          <w:sz w:val="20"/>
        </w:rPr>
      </w:r>
      <w:r>
        <w:rPr/>
        <w:t>6.1</w:t>
      </w:r>
      <w:r>
        <w:rPr>
          <w:spacing w:val="28"/>
        </w:rPr>
        <w:t> </w:t>
      </w:r>
      <w:r>
        <w:rPr/>
        <w:t>Heartbeat</w:t>
      </w:r>
      <w:r>
        <w:rPr>
          <w:spacing w:val="-10"/>
        </w:rPr>
        <w:t> </w:t>
      </w:r>
      <w:r>
        <w:rPr>
          <w:spacing w:val="-2"/>
        </w:rPr>
        <w:t>Notification</w:t>
      </w:r>
    </w:p>
    <w:p>
      <w:pPr>
        <w:pStyle w:val="ListParagraph"/>
        <w:numPr>
          <w:ilvl w:val="0"/>
          <w:numId w:val="26"/>
        </w:numPr>
        <w:tabs>
          <w:tab w:pos="952" w:val="left" w:leader="none"/>
        </w:tabs>
        <w:spacing w:line="240" w:lineRule="auto" w:before="183" w:after="0"/>
        <w:ind w:left="952" w:right="0" w:hanging="777"/>
        <w:jc w:val="left"/>
        <w:rPr>
          <w:sz w:val="20"/>
        </w:rPr>
      </w:pPr>
      <w:r>
        <w:rPr>
          <w:sz w:val="20"/>
        </w:rPr>
        <w:t>Heartbeat</w:t>
      </w:r>
      <w:r>
        <w:rPr>
          <w:spacing w:val="-6"/>
          <w:sz w:val="20"/>
        </w:rPr>
        <w:t> </w:t>
      </w:r>
      <w:r>
        <w:rPr>
          <w:sz w:val="20"/>
        </w:rPr>
        <w:t>Notification</w:t>
      </w:r>
      <w:r>
        <w:rPr>
          <w:spacing w:val="-4"/>
          <w:sz w:val="20"/>
        </w:rPr>
        <w:t> </w:t>
      </w:r>
      <w:r>
        <w:rPr>
          <w:sz w:val="20"/>
        </w:rPr>
        <w:t>for</w:t>
      </w:r>
      <w:r>
        <w:rPr>
          <w:spacing w:val="-5"/>
          <w:sz w:val="20"/>
        </w:rPr>
        <w:t> </w:t>
      </w:r>
      <w:r>
        <w:rPr>
          <w:sz w:val="20"/>
        </w:rPr>
        <w:t>O-DU</w:t>
      </w:r>
      <w:r>
        <w:rPr>
          <w:spacing w:val="-5"/>
          <w:sz w:val="20"/>
        </w:rPr>
        <w:t> </w:t>
      </w:r>
      <w:r>
        <w:rPr>
          <w:sz w:val="20"/>
        </w:rPr>
        <w:t>is</w:t>
      </w:r>
      <w:r>
        <w:rPr>
          <w:spacing w:val="-5"/>
          <w:sz w:val="20"/>
        </w:rPr>
        <w:t> </w:t>
      </w:r>
      <w:r>
        <w:rPr>
          <w:sz w:val="20"/>
        </w:rPr>
        <w:t>aligned</w:t>
      </w:r>
      <w:r>
        <w:rPr>
          <w:spacing w:val="-4"/>
          <w:sz w:val="20"/>
        </w:rPr>
        <w:t> </w:t>
      </w:r>
      <w:r>
        <w:rPr>
          <w:sz w:val="20"/>
        </w:rPr>
        <w:t>with</w:t>
      </w:r>
      <w:r>
        <w:rPr>
          <w:spacing w:val="-2"/>
          <w:sz w:val="20"/>
        </w:rPr>
        <w:t> </w:t>
      </w:r>
      <w:r>
        <w:rPr>
          <w:sz w:val="20"/>
        </w:rPr>
        <w:t>[6],</w:t>
      </w:r>
      <w:r>
        <w:rPr>
          <w:spacing w:val="-4"/>
          <w:sz w:val="20"/>
        </w:rPr>
        <w:t> </w:t>
      </w:r>
      <w:r>
        <w:rPr>
          <w:sz w:val="20"/>
        </w:rPr>
        <w:t>clause</w:t>
      </w:r>
      <w:r>
        <w:rPr>
          <w:spacing w:val="-5"/>
          <w:sz w:val="20"/>
        </w:rPr>
        <w:t> </w:t>
      </w:r>
      <w:r>
        <w:rPr>
          <w:sz w:val="20"/>
        </w:rPr>
        <w:t>6.6.1</w:t>
      </w:r>
      <w:r>
        <w:rPr>
          <w:spacing w:val="-4"/>
          <w:sz w:val="20"/>
        </w:rPr>
        <w:t> </w:t>
      </w:r>
      <w:r>
        <w:rPr>
          <w:sz w:val="20"/>
        </w:rPr>
        <w:t>Heartbeat</w:t>
      </w:r>
      <w:r>
        <w:rPr>
          <w:spacing w:val="-6"/>
          <w:sz w:val="20"/>
        </w:rPr>
        <w:t> </w:t>
      </w:r>
      <w:r>
        <w:rPr>
          <w:spacing w:val="-2"/>
          <w:sz w:val="20"/>
        </w:rPr>
        <w:t>Notification.</w:t>
      </w:r>
    </w:p>
    <w:p>
      <w:pPr>
        <w:pStyle w:val="Heading2"/>
        <w:numPr>
          <w:ilvl w:val="0"/>
          <w:numId w:val="26"/>
        </w:numPr>
        <w:tabs>
          <w:tab w:pos="952" w:val="left" w:leader="none"/>
        </w:tabs>
        <w:spacing w:line="240" w:lineRule="auto" w:before="357" w:after="0"/>
        <w:ind w:left="952" w:right="0" w:hanging="777"/>
        <w:jc w:val="left"/>
      </w:pPr>
      <w:bookmarkStart w:name="6.2 Heartbeat Control" w:id="72"/>
      <w:bookmarkEnd w:id="72"/>
      <w:r>
        <w:rPr>
          <w:rFonts w:ascii="Times New Roman"/>
          <w:sz w:val="20"/>
        </w:rPr>
      </w:r>
      <w:bookmarkStart w:name="_bookmark36" w:id="73"/>
      <w:bookmarkEnd w:id="73"/>
      <w:r>
        <w:rPr>
          <w:rFonts w:ascii="Times New Roman"/>
          <w:sz w:val="20"/>
        </w:rPr>
      </w:r>
      <w:r>
        <w:rPr/>
        <w:t>6.2</w:t>
      </w:r>
      <w:r>
        <w:rPr>
          <w:spacing w:val="28"/>
        </w:rPr>
        <w:t> </w:t>
      </w:r>
      <w:r>
        <w:rPr/>
        <w:t>Heartbeat</w:t>
      </w:r>
      <w:r>
        <w:rPr>
          <w:spacing w:val="-10"/>
        </w:rPr>
        <w:t> </w:t>
      </w:r>
      <w:r>
        <w:rPr>
          <w:spacing w:val="-2"/>
        </w:rPr>
        <w:t>Control</w:t>
      </w:r>
    </w:p>
    <w:p>
      <w:pPr>
        <w:pStyle w:val="ListParagraph"/>
        <w:numPr>
          <w:ilvl w:val="0"/>
          <w:numId w:val="26"/>
        </w:numPr>
        <w:tabs>
          <w:tab w:pos="952" w:val="left" w:leader="none"/>
        </w:tabs>
        <w:spacing w:line="427" w:lineRule="auto" w:before="183" w:after="0"/>
        <w:ind w:left="175" w:right="4161" w:firstLine="0"/>
        <w:jc w:val="left"/>
        <w:rPr>
          <w:sz w:val="20"/>
        </w:rPr>
      </w:pPr>
      <w:r>
        <w:rPr>
          <w:sz w:val="20"/>
        </w:rPr>
        <w:t>Heartbeat</w:t>
      </w:r>
      <w:r>
        <w:rPr>
          <w:spacing w:val="-4"/>
          <w:sz w:val="20"/>
        </w:rPr>
        <w:t> </w:t>
      </w:r>
      <w:r>
        <w:rPr>
          <w:sz w:val="20"/>
        </w:rPr>
        <w:t>Control</w:t>
      </w:r>
      <w:r>
        <w:rPr>
          <w:spacing w:val="-4"/>
          <w:sz w:val="20"/>
        </w:rPr>
        <w:t> </w:t>
      </w:r>
      <w:r>
        <w:rPr>
          <w:sz w:val="20"/>
        </w:rPr>
        <w:t>for</w:t>
      </w:r>
      <w:r>
        <w:rPr>
          <w:spacing w:val="-3"/>
          <w:sz w:val="20"/>
        </w:rPr>
        <w:t> </w:t>
      </w:r>
      <w:r>
        <w:rPr>
          <w:sz w:val="20"/>
        </w:rPr>
        <w:t>O-DU</w:t>
      </w:r>
      <w:r>
        <w:rPr>
          <w:spacing w:val="-3"/>
          <w:sz w:val="20"/>
        </w:rPr>
        <w:t> </w:t>
      </w:r>
      <w:r>
        <w:rPr>
          <w:sz w:val="20"/>
        </w:rPr>
        <w:t>is</w:t>
      </w:r>
      <w:r>
        <w:rPr>
          <w:spacing w:val="-4"/>
          <w:sz w:val="20"/>
        </w:rPr>
        <w:t> </w:t>
      </w:r>
      <w:r>
        <w:rPr>
          <w:sz w:val="20"/>
        </w:rPr>
        <w:t>aligned</w:t>
      </w:r>
      <w:r>
        <w:rPr>
          <w:spacing w:val="-2"/>
          <w:sz w:val="20"/>
        </w:rPr>
        <w:t> </w:t>
      </w:r>
      <w:r>
        <w:rPr>
          <w:sz w:val="20"/>
        </w:rPr>
        <w:t>with [6],</w:t>
      </w:r>
      <w:r>
        <w:rPr>
          <w:spacing w:val="-2"/>
          <w:sz w:val="20"/>
        </w:rPr>
        <w:t> </w:t>
      </w:r>
      <w:r>
        <w:rPr>
          <w:sz w:val="20"/>
        </w:rPr>
        <w:t>clause</w:t>
      </w:r>
      <w:r>
        <w:rPr>
          <w:spacing w:val="-3"/>
          <w:sz w:val="20"/>
        </w:rPr>
        <w:t> </w:t>
      </w:r>
      <w:r>
        <w:rPr>
          <w:sz w:val="20"/>
        </w:rPr>
        <w:t>6.6.2</w:t>
      </w:r>
      <w:r>
        <w:rPr>
          <w:spacing w:val="-7"/>
          <w:sz w:val="20"/>
        </w:rPr>
        <w:t> </w:t>
      </w:r>
      <w:r>
        <w:rPr>
          <w:sz w:val="20"/>
        </w:rPr>
        <w:t>Heartbeat</w:t>
      </w:r>
      <w:r>
        <w:rPr>
          <w:spacing w:val="-4"/>
          <w:sz w:val="20"/>
        </w:rPr>
        <w:t> </w:t>
      </w:r>
      <w:r>
        <w:rPr>
          <w:sz w:val="20"/>
        </w:rPr>
        <w:t>Control. </w:t>
      </w:r>
      <w:r>
        <w:rPr>
          <w:spacing w:val="-6"/>
          <w:sz w:val="20"/>
        </w:rPr>
        <w:t>13</w:t>
      </w:r>
    </w:p>
    <w:p>
      <w:pPr>
        <w:pStyle w:val="BodyText"/>
        <w:spacing w:before="10"/>
        <w:rPr>
          <w:sz w:val="18"/>
        </w:rPr>
      </w:pPr>
      <w:r>
        <w:rPr/>
        <mc:AlternateContent>
          <mc:Choice Requires="wps">
            <w:drawing>
              <wp:anchor distT="0" distB="0" distL="0" distR="0" allowOverlap="1" layoutInCell="1" locked="0" behindDoc="1" simplePos="0" relativeHeight="487595520">
                <wp:simplePos x="0" y="0"/>
                <wp:positionH relativeFrom="page">
                  <wp:posOffset>701040</wp:posOffset>
                </wp:positionH>
                <wp:positionV relativeFrom="paragraph">
                  <wp:posOffset>153407</wp:posOffset>
                </wp:positionV>
                <wp:extent cx="6160135" cy="18415"/>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6160135" cy="18415"/>
                        </a:xfrm>
                        <a:custGeom>
                          <a:avLst/>
                          <a:gdLst/>
                          <a:ahLst/>
                          <a:cxnLst/>
                          <a:rect l="l" t="t" r="r" b="b"/>
                          <a:pathLst>
                            <a:path w="6160135" h="18415">
                              <a:moveTo>
                                <a:pt x="6159754" y="0"/>
                              </a:moveTo>
                              <a:lnTo>
                                <a:pt x="0" y="0"/>
                              </a:lnTo>
                              <a:lnTo>
                                <a:pt x="0" y="18287"/>
                              </a:lnTo>
                              <a:lnTo>
                                <a:pt x="6159754" y="18287"/>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2.079336pt;width:485.02pt;height:1.44pt;mso-position-horizontal-relative:page;mso-position-vertical-relative:paragraph;z-index:-15720960;mso-wrap-distance-left:0;mso-wrap-distance-right:0" id="docshape21" filled="true" fillcolor="#000000" stroked="false">
                <v:fill type="solid"/>
                <w10:wrap type="topAndBottom"/>
              </v:rect>
            </w:pict>
          </mc:Fallback>
        </mc:AlternateContent>
      </w:r>
    </w:p>
    <w:p>
      <w:pPr>
        <w:pStyle w:val="Heading1"/>
        <w:tabs>
          <w:tab w:pos="952" w:val="left" w:leader="none"/>
        </w:tabs>
        <w:ind w:left="175"/>
      </w:pPr>
      <w:r>
        <w:rPr>
          <w:rFonts w:ascii="Times New Roman"/>
          <w:spacing w:val="-5"/>
          <w:sz w:val="20"/>
        </w:rPr>
        <w:t>14</w:t>
      </w:r>
      <w:r>
        <w:rPr>
          <w:rFonts w:ascii="Times New Roman"/>
          <w:sz w:val="20"/>
        </w:rPr>
        <w:tab/>
      </w:r>
      <w:bookmarkStart w:name="7 PNF Software Management" w:id="74"/>
      <w:bookmarkEnd w:id="74"/>
      <w:r>
        <w:rPr>
          <w:rFonts w:ascii="Times New Roman"/>
          <w:sz w:val="20"/>
        </w:rPr>
      </w:r>
      <w:bookmarkStart w:name="_bookmark37" w:id="75"/>
      <w:bookmarkEnd w:id="75"/>
      <w:r>
        <w:rPr>
          <w:rFonts w:ascii="Times New Roman"/>
          <w:sz w:val="20"/>
        </w:rPr>
      </w:r>
      <w:r>
        <w:rPr/>
        <w:t>7</w:t>
      </w:r>
      <w:r>
        <w:rPr>
          <w:spacing w:val="77"/>
          <w:w w:val="150"/>
        </w:rPr>
        <w:t> </w:t>
      </w:r>
      <w:r>
        <w:rPr/>
        <w:t>PNF</w:t>
      </w:r>
      <w:r>
        <w:rPr>
          <w:spacing w:val="-2"/>
        </w:rPr>
        <w:t> </w:t>
      </w:r>
      <w:r>
        <w:rPr/>
        <w:t>Software</w:t>
      </w:r>
      <w:r>
        <w:rPr>
          <w:spacing w:val="-2"/>
        </w:rPr>
        <w:t> Management</w:t>
      </w:r>
    </w:p>
    <w:p>
      <w:pPr>
        <w:pStyle w:val="Heading2"/>
        <w:numPr>
          <w:ilvl w:val="0"/>
          <w:numId w:val="27"/>
        </w:numPr>
        <w:tabs>
          <w:tab w:pos="952" w:val="left" w:leader="none"/>
        </w:tabs>
        <w:spacing w:line="240" w:lineRule="auto" w:before="358" w:after="0"/>
        <w:ind w:left="952" w:right="0" w:hanging="777"/>
        <w:jc w:val="left"/>
      </w:pPr>
      <w:bookmarkStart w:name="7.1 Introduction" w:id="76"/>
      <w:bookmarkEnd w:id="76"/>
      <w:r>
        <w:rPr>
          <w:rFonts w:ascii="Times New Roman"/>
          <w:sz w:val="20"/>
        </w:rPr>
      </w:r>
      <w:bookmarkStart w:name="_bookmark38" w:id="77"/>
      <w:bookmarkEnd w:id="77"/>
      <w:r>
        <w:rPr>
          <w:rFonts w:ascii="Times New Roman"/>
          <w:sz w:val="20"/>
        </w:rPr>
      </w:r>
      <w:r>
        <w:rPr/>
        <w:t>7.1</w:t>
      </w:r>
      <w:r>
        <w:rPr>
          <w:spacing w:val="38"/>
        </w:rPr>
        <w:t> </w:t>
      </w:r>
      <w:r>
        <w:rPr>
          <w:spacing w:val="-2"/>
        </w:rPr>
        <w:t>Introduction</w:t>
      </w:r>
    </w:p>
    <w:p>
      <w:pPr>
        <w:pStyle w:val="ListParagraph"/>
        <w:numPr>
          <w:ilvl w:val="0"/>
          <w:numId w:val="27"/>
        </w:numPr>
        <w:tabs>
          <w:tab w:pos="952" w:val="left" w:leader="none"/>
        </w:tabs>
        <w:spacing w:line="229" w:lineRule="exact" w:before="183" w:after="0"/>
        <w:ind w:left="952" w:right="0" w:hanging="777"/>
        <w:jc w:val="left"/>
        <w:rPr>
          <w:sz w:val="20"/>
        </w:rPr>
      </w:pPr>
      <w:r>
        <w:rPr>
          <w:sz w:val="20"/>
        </w:rPr>
        <w:t>The</w:t>
      </w:r>
      <w:r>
        <w:rPr>
          <w:spacing w:val="-5"/>
          <w:sz w:val="20"/>
        </w:rPr>
        <w:t> </w:t>
      </w:r>
      <w:r>
        <w:rPr>
          <w:sz w:val="20"/>
        </w:rPr>
        <w:t>PNF</w:t>
      </w:r>
      <w:r>
        <w:rPr>
          <w:spacing w:val="-6"/>
          <w:sz w:val="20"/>
        </w:rPr>
        <w:t> </w:t>
      </w:r>
      <w:r>
        <w:rPr>
          <w:sz w:val="20"/>
        </w:rPr>
        <w:t>Software</w:t>
      </w:r>
      <w:r>
        <w:rPr>
          <w:spacing w:val="-4"/>
          <w:sz w:val="20"/>
        </w:rPr>
        <w:t> </w:t>
      </w:r>
      <w:r>
        <w:rPr>
          <w:sz w:val="20"/>
        </w:rPr>
        <w:t>Management</w:t>
      </w:r>
      <w:r>
        <w:rPr>
          <w:spacing w:val="-6"/>
          <w:sz w:val="20"/>
        </w:rPr>
        <w:t> </w:t>
      </w:r>
      <w:r>
        <w:rPr>
          <w:sz w:val="20"/>
        </w:rPr>
        <w:t>Services</w:t>
      </w:r>
      <w:r>
        <w:rPr>
          <w:spacing w:val="-5"/>
          <w:sz w:val="20"/>
        </w:rPr>
        <w:t> </w:t>
      </w:r>
      <w:r>
        <w:rPr>
          <w:sz w:val="20"/>
        </w:rPr>
        <w:t>specified</w:t>
      </w:r>
      <w:r>
        <w:rPr>
          <w:spacing w:val="-4"/>
          <w:sz w:val="20"/>
        </w:rPr>
        <w:t> </w:t>
      </w:r>
      <w:r>
        <w:rPr>
          <w:sz w:val="20"/>
        </w:rPr>
        <w:t>in</w:t>
      </w:r>
      <w:r>
        <w:rPr>
          <w:spacing w:val="-4"/>
          <w:sz w:val="20"/>
        </w:rPr>
        <w:t> </w:t>
      </w:r>
      <w:r>
        <w:rPr>
          <w:sz w:val="20"/>
        </w:rPr>
        <w:t>O1</w:t>
      </w:r>
      <w:r>
        <w:rPr>
          <w:spacing w:val="2"/>
          <w:sz w:val="20"/>
        </w:rPr>
        <w:t> </w:t>
      </w:r>
      <w:r>
        <w:rPr>
          <w:sz w:val="20"/>
        </w:rPr>
        <w:t>Interface</w:t>
      </w:r>
      <w:r>
        <w:rPr>
          <w:spacing w:val="-3"/>
          <w:sz w:val="20"/>
        </w:rPr>
        <w:t> </w:t>
      </w:r>
      <w:r>
        <w:rPr>
          <w:sz w:val="20"/>
        </w:rPr>
        <w:t>Specification</w:t>
      </w:r>
      <w:r>
        <w:rPr>
          <w:spacing w:val="-3"/>
          <w:sz w:val="20"/>
        </w:rPr>
        <w:t> </w:t>
      </w:r>
      <w:r>
        <w:rPr>
          <w:sz w:val="20"/>
        </w:rPr>
        <w:t>[6]</w:t>
      </w:r>
      <w:r>
        <w:rPr>
          <w:spacing w:val="-4"/>
          <w:sz w:val="20"/>
        </w:rPr>
        <w:t> </w:t>
      </w:r>
      <w:r>
        <w:rPr>
          <w:sz w:val="20"/>
        </w:rPr>
        <w:t>is</w:t>
      </w:r>
      <w:r>
        <w:rPr>
          <w:spacing w:val="-5"/>
          <w:sz w:val="20"/>
        </w:rPr>
        <w:t> </w:t>
      </w:r>
      <w:r>
        <w:rPr>
          <w:sz w:val="20"/>
        </w:rPr>
        <w:t>adapted</w:t>
      </w:r>
      <w:r>
        <w:rPr>
          <w:spacing w:val="-4"/>
          <w:sz w:val="20"/>
        </w:rPr>
        <w:t> </w:t>
      </w:r>
      <w:r>
        <w:rPr>
          <w:sz w:val="20"/>
        </w:rPr>
        <w:t>to</w:t>
      </w:r>
      <w:r>
        <w:rPr>
          <w:spacing w:val="-4"/>
          <w:sz w:val="20"/>
        </w:rPr>
        <w:t> </w:t>
      </w:r>
      <w:r>
        <w:rPr>
          <w:sz w:val="20"/>
        </w:rPr>
        <w:t>the</w:t>
      </w:r>
      <w:r>
        <w:rPr>
          <w:spacing w:val="-4"/>
          <w:sz w:val="20"/>
        </w:rPr>
        <w:t> </w:t>
      </w:r>
      <w:r>
        <w:rPr>
          <w:spacing w:val="-2"/>
          <w:sz w:val="20"/>
        </w:rPr>
        <w:t>software</w:t>
      </w:r>
    </w:p>
    <w:p>
      <w:pPr>
        <w:pStyle w:val="ListParagraph"/>
        <w:numPr>
          <w:ilvl w:val="0"/>
          <w:numId w:val="27"/>
        </w:numPr>
        <w:tabs>
          <w:tab w:pos="952" w:val="left" w:leader="none"/>
        </w:tabs>
        <w:spacing w:line="229" w:lineRule="exact" w:before="0" w:after="0"/>
        <w:ind w:left="952" w:right="0" w:hanging="777"/>
        <w:jc w:val="left"/>
        <w:rPr>
          <w:sz w:val="20"/>
        </w:rPr>
      </w:pPr>
      <w:r>
        <w:rPr>
          <w:sz w:val="20"/>
        </w:rPr>
        <w:t>management</w:t>
      </w:r>
      <w:r>
        <w:rPr>
          <w:spacing w:val="-7"/>
          <w:sz w:val="20"/>
        </w:rPr>
        <w:t> </w:t>
      </w:r>
      <w:r>
        <w:rPr>
          <w:sz w:val="20"/>
        </w:rPr>
        <w:t>for</w:t>
      </w:r>
      <w:r>
        <w:rPr>
          <w:spacing w:val="-3"/>
          <w:sz w:val="20"/>
        </w:rPr>
        <w:t> </w:t>
      </w:r>
      <w:r>
        <w:rPr>
          <w:sz w:val="20"/>
        </w:rPr>
        <w:t>O-DU.</w:t>
      </w:r>
      <w:r>
        <w:rPr>
          <w:spacing w:val="-3"/>
          <w:sz w:val="20"/>
        </w:rPr>
        <w:t> </w:t>
      </w:r>
      <w:r>
        <w:rPr>
          <w:sz w:val="20"/>
        </w:rPr>
        <w:t>Please</w:t>
      </w:r>
      <w:r>
        <w:rPr>
          <w:spacing w:val="-4"/>
          <w:sz w:val="20"/>
        </w:rPr>
        <w:t> </w:t>
      </w:r>
      <w:r>
        <w:rPr>
          <w:sz w:val="20"/>
        </w:rPr>
        <w:t>refer</w:t>
      </w:r>
      <w:r>
        <w:rPr>
          <w:spacing w:val="-1"/>
          <w:sz w:val="20"/>
        </w:rPr>
        <w:t> </w:t>
      </w:r>
      <w:r>
        <w:rPr>
          <w:sz w:val="20"/>
        </w:rPr>
        <w:t>clause</w:t>
      </w:r>
      <w:r>
        <w:rPr>
          <w:spacing w:val="-4"/>
          <w:sz w:val="20"/>
        </w:rPr>
        <w:t> </w:t>
      </w:r>
      <w:r>
        <w:rPr>
          <w:sz w:val="20"/>
        </w:rPr>
        <w:t>6.8</w:t>
      </w:r>
      <w:r>
        <w:rPr>
          <w:spacing w:val="-3"/>
          <w:sz w:val="20"/>
        </w:rPr>
        <w:t> </w:t>
      </w:r>
      <w:r>
        <w:rPr>
          <w:sz w:val="20"/>
        </w:rPr>
        <w:t>of</w:t>
      </w:r>
      <w:r>
        <w:rPr>
          <w:spacing w:val="-2"/>
          <w:sz w:val="20"/>
        </w:rPr>
        <w:t> </w:t>
      </w:r>
      <w:r>
        <w:rPr>
          <w:sz w:val="20"/>
        </w:rPr>
        <w:t>[6].</w:t>
      </w:r>
      <w:r>
        <w:rPr>
          <w:spacing w:val="-4"/>
          <w:sz w:val="20"/>
        </w:rPr>
        <w:t> </w:t>
      </w:r>
      <w:r>
        <w:rPr>
          <w:sz w:val="20"/>
        </w:rPr>
        <w:t>This</w:t>
      </w:r>
      <w:r>
        <w:rPr>
          <w:spacing w:val="-5"/>
          <w:sz w:val="20"/>
        </w:rPr>
        <w:t> </w:t>
      </w:r>
      <w:r>
        <w:rPr>
          <w:sz w:val="20"/>
        </w:rPr>
        <w:t>clause</w:t>
      </w:r>
      <w:r>
        <w:rPr>
          <w:spacing w:val="-4"/>
          <w:sz w:val="20"/>
        </w:rPr>
        <w:t> </w:t>
      </w:r>
      <w:r>
        <w:rPr>
          <w:sz w:val="20"/>
        </w:rPr>
        <w:t>describes</w:t>
      </w:r>
      <w:r>
        <w:rPr>
          <w:spacing w:val="-4"/>
          <w:sz w:val="20"/>
        </w:rPr>
        <w:t> </w:t>
      </w:r>
      <w:r>
        <w:rPr>
          <w:sz w:val="20"/>
        </w:rPr>
        <w:t>the</w:t>
      </w:r>
      <w:r>
        <w:rPr>
          <w:spacing w:val="-4"/>
          <w:sz w:val="20"/>
        </w:rPr>
        <w:t> </w:t>
      </w:r>
      <w:r>
        <w:rPr>
          <w:sz w:val="20"/>
        </w:rPr>
        <w:t>behaviour</w:t>
      </w:r>
      <w:r>
        <w:rPr>
          <w:spacing w:val="-5"/>
          <w:sz w:val="20"/>
        </w:rPr>
        <w:t> </w:t>
      </w:r>
      <w:r>
        <w:rPr>
          <w:sz w:val="20"/>
        </w:rPr>
        <w:t>of</w:t>
      </w:r>
      <w:r>
        <w:rPr>
          <w:spacing w:val="-4"/>
          <w:sz w:val="20"/>
        </w:rPr>
        <w:t> </w:t>
      </w:r>
      <w:r>
        <w:rPr>
          <w:sz w:val="20"/>
        </w:rPr>
        <w:t>O-DU</w:t>
      </w:r>
      <w:r>
        <w:rPr>
          <w:spacing w:val="-3"/>
          <w:sz w:val="20"/>
        </w:rPr>
        <w:t> </w:t>
      </w:r>
      <w:r>
        <w:rPr>
          <w:sz w:val="20"/>
        </w:rPr>
        <w:t>in</w:t>
      </w:r>
      <w:r>
        <w:rPr>
          <w:spacing w:val="-3"/>
          <w:sz w:val="20"/>
        </w:rPr>
        <w:t> </w:t>
      </w:r>
      <w:r>
        <w:rPr>
          <w:sz w:val="20"/>
        </w:rPr>
        <w:t>the</w:t>
      </w:r>
      <w:r>
        <w:rPr>
          <w:spacing w:val="-4"/>
          <w:sz w:val="20"/>
        </w:rPr>
        <w:t> </w:t>
      </w:r>
      <w:r>
        <w:rPr>
          <w:spacing w:val="-2"/>
          <w:sz w:val="20"/>
        </w:rPr>
        <w:t>software</w:t>
      </w:r>
    </w:p>
    <w:p>
      <w:pPr>
        <w:pStyle w:val="ListParagraph"/>
        <w:numPr>
          <w:ilvl w:val="0"/>
          <w:numId w:val="27"/>
        </w:numPr>
        <w:tabs>
          <w:tab w:pos="952" w:val="left" w:leader="none"/>
        </w:tabs>
        <w:spacing w:line="240" w:lineRule="auto" w:before="1" w:after="0"/>
        <w:ind w:left="952" w:right="0" w:hanging="777"/>
        <w:jc w:val="left"/>
        <w:rPr>
          <w:sz w:val="20"/>
        </w:rPr>
      </w:pPr>
      <w:r>
        <w:rPr>
          <w:sz w:val="20"/>
        </w:rPr>
        <w:t>management</w:t>
      </w:r>
      <w:r>
        <w:rPr>
          <w:spacing w:val="-8"/>
          <w:sz w:val="20"/>
        </w:rPr>
        <w:t> </w:t>
      </w:r>
      <w:r>
        <w:rPr>
          <w:sz w:val="20"/>
        </w:rPr>
        <w:t>process</w:t>
      </w:r>
      <w:r>
        <w:rPr>
          <w:spacing w:val="-6"/>
          <w:sz w:val="20"/>
        </w:rPr>
        <w:t> </w:t>
      </w:r>
      <w:r>
        <w:rPr>
          <w:sz w:val="20"/>
        </w:rPr>
        <w:t>between</w:t>
      </w:r>
      <w:r>
        <w:rPr>
          <w:spacing w:val="-2"/>
          <w:sz w:val="20"/>
        </w:rPr>
        <w:t> </w:t>
      </w:r>
      <w:r>
        <w:rPr>
          <w:sz w:val="20"/>
        </w:rPr>
        <w:t>the</w:t>
      </w:r>
      <w:r>
        <w:rPr>
          <w:spacing w:val="-4"/>
          <w:sz w:val="20"/>
        </w:rPr>
        <w:t> </w:t>
      </w:r>
      <w:r>
        <w:rPr>
          <w:sz w:val="20"/>
        </w:rPr>
        <w:t>SMO,</w:t>
      </w:r>
      <w:r>
        <w:rPr>
          <w:spacing w:val="-4"/>
          <w:sz w:val="20"/>
        </w:rPr>
        <w:t> </w:t>
      </w:r>
      <w:r>
        <w:rPr>
          <w:sz w:val="20"/>
        </w:rPr>
        <w:t>O-DU</w:t>
      </w:r>
      <w:r>
        <w:rPr>
          <w:spacing w:val="-5"/>
          <w:sz w:val="20"/>
        </w:rPr>
        <w:t> </w:t>
      </w:r>
      <w:r>
        <w:rPr>
          <w:sz w:val="20"/>
        </w:rPr>
        <w:t>and</w:t>
      </w:r>
      <w:r>
        <w:rPr>
          <w:spacing w:val="-4"/>
          <w:sz w:val="20"/>
        </w:rPr>
        <w:t> </w:t>
      </w:r>
      <w:r>
        <w:rPr>
          <w:sz w:val="20"/>
        </w:rPr>
        <w:t>O-</w:t>
      </w:r>
      <w:r>
        <w:rPr>
          <w:spacing w:val="-5"/>
          <w:sz w:val="20"/>
        </w:rPr>
        <w:t>RU.</w:t>
      </w:r>
    </w:p>
    <w:p>
      <w:pPr>
        <w:pStyle w:val="Heading2"/>
        <w:numPr>
          <w:ilvl w:val="0"/>
          <w:numId w:val="27"/>
        </w:numPr>
        <w:tabs>
          <w:tab w:pos="952" w:val="left" w:leader="none"/>
        </w:tabs>
        <w:spacing w:line="240" w:lineRule="auto" w:before="359" w:after="0"/>
        <w:ind w:left="952" w:right="0" w:hanging="777"/>
        <w:jc w:val="left"/>
      </w:pPr>
      <w:bookmarkStart w:name="7.2 O-DU Software Management" w:id="78"/>
      <w:bookmarkEnd w:id="78"/>
      <w:r>
        <w:rPr>
          <w:rFonts w:ascii="Times New Roman"/>
          <w:sz w:val="20"/>
        </w:rPr>
      </w:r>
      <w:bookmarkStart w:name="_bookmark39" w:id="79"/>
      <w:bookmarkEnd w:id="79"/>
      <w:r>
        <w:rPr>
          <w:rFonts w:ascii="Times New Roman"/>
          <w:sz w:val="20"/>
        </w:rPr>
      </w:r>
      <w:r>
        <w:rPr/>
        <w:t>7.2</w:t>
      </w:r>
      <w:r>
        <w:rPr>
          <w:spacing w:val="30"/>
        </w:rPr>
        <w:t> </w:t>
      </w:r>
      <w:r>
        <w:rPr/>
        <w:t>O-DU</w:t>
      </w:r>
      <w:r>
        <w:rPr>
          <w:spacing w:val="-10"/>
        </w:rPr>
        <w:t> </w:t>
      </w:r>
      <w:r>
        <w:rPr/>
        <w:t>Software</w:t>
      </w:r>
      <w:r>
        <w:rPr>
          <w:spacing w:val="-8"/>
        </w:rPr>
        <w:t> </w:t>
      </w:r>
      <w:r>
        <w:rPr>
          <w:spacing w:val="-2"/>
        </w:rPr>
        <w:t>Management</w:t>
      </w:r>
    </w:p>
    <w:p>
      <w:pPr>
        <w:pStyle w:val="ListParagraph"/>
        <w:numPr>
          <w:ilvl w:val="0"/>
          <w:numId w:val="27"/>
        </w:numPr>
        <w:tabs>
          <w:tab w:pos="952" w:val="left" w:leader="none"/>
        </w:tabs>
        <w:spacing w:line="240" w:lineRule="auto" w:before="180" w:after="0"/>
        <w:ind w:left="952" w:right="0" w:hanging="777"/>
        <w:jc w:val="left"/>
        <w:rPr>
          <w:sz w:val="20"/>
        </w:rPr>
      </w:pPr>
      <w:r>
        <w:rPr>
          <w:sz w:val="20"/>
        </w:rPr>
        <w:t>Please</w:t>
      </w:r>
      <w:r>
        <w:rPr>
          <w:spacing w:val="-4"/>
          <w:sz w:val="20"/>
        </w:rPr>
        <w:t> </w:t>
      </w:r>
      <w:r>
        <w:rPr>
          <w:sz w:val="20"/>
        </w:rPr>
        <w:t>refer</w:t>
      </w:r>
      <w:r>
        <w:rPr>
          <w:spacing w:val="-1"/>
          <w:sz w:val="20"/>
        </w:rPr>
        <w:t> </w:t>
      </w:r>
      <w:r>
        <w:rPr>
          <w:sz w:val="20"/>
        </w:rPr>
        <w:t>to</w:t>
      </w:r>
      <w:r>
        <w:rPr>
          <w:spacing w:val="-1"/>
          <w:sz w:val="20"/>
        </w:rPr>
        <w:t> </w:t>
      </w:r>
      <w:r>
        <w:rPr>
          <w:sz w:val="20"/>
        </w:rPr>
        <w:t>clause</w:t>
      </w:r>
      <w:r>
        <w:rPr>
          <w:spacing w:val="-3"/>
          <w:sz w:val="20"/>
        </w:rPr>
        <w:t> </w:t>
      </w:r>
      <w:r>
        <w:rPr>
          <w:sz w:val="20"/>
        </w:rPr>
        <w:t>6.8</w:t>
      </w:r>
      <w:r>
        <w:rPr>
          <w:spacing w:val="-3"/>
          <w:sz w:val="20"/>
        </w:rPr>
        <w:t> </w:t>
      </w:r>
      <w:r>
        <w:rPr>
          <w:sz w:val="20"/>
        </w:rPr>
        <w:t>of</w:t>
      </w:r>
      <w:r>
        <w:rPr>
          <w:spacing w:val="-2"/>
          <w:sz w:val="20"/>
        </w:rPr>
        <w:t> </w:t>
      </w:r>
      <w:r>
        <w:rPr>
          <w:spacing w:val="-4"/>
          <w:sz w:val="20"/>
        </w:rPr>
        <w:t>[6].</w:t>
      </w:r>
    </w:p>
    <w:p>
      <w:pPr>
        <w:pStyle w:val="Heading2"/>
        <w:numPr>
          <w:ilvl w:val="0"/>
          <w:numId w:val="27"/>
        </w:numPr>
        <w:tabs>
          <w:tab w:pos="952" w:val="left" w:leader="none"/>
        </w:tabs>
        <w:spacing w:line="240" w:lineRule="auto" w:before="360" w:after="0"/>
        <w:ind w:left="952" w:right="0" w:hanging="777"/>
        <w:jc w:val="left"/>
      </w:pPr>
      <w:bookmarkStart w:name="7.3 O-RU Software Management" w:id="80"/>
      <w:bookmarkEnd w:id="80"/>
      <w:r>
        <w:rPr>
          <w:rFonts w:ascii="Times New Roman"/>
          <w:sz w:val="20"/>
        </w:rPr>
      </w:r>
      <w:bookmarkStart w:name="_bookmark40" w:id="81"/>
      <w:bookmarkEnd w:id="81"/>
      <w:r>
        <w:rPr>
          <w:rFonts w:ascii="Times New Roman"/>
          <w:sz w:val="20"/>
        </w:rPr>
      </w:r>
      <w:r>
        <w:rPr/>
        <w:t>7.3</w:t>
      </w:r>
      <w:r>
        <w:rPr>
          <w:spacing w:val="30"/>
        </w:rPr>
        <w:t> </w:t>
      </w:r>
      <w:r>
        <w:rPr/>
        <w:t>O-RU</w:t>
      </w:r>
      <w:r>
        <w:rPr>
          <w:spacing w:val="-9"/>
        </w:rPr>
        <w:t> </w:t>
      </w:r>
      <w:r>
        <w:rPr/>
        <w:t>Software</w:t>
      </w:r>
      <w:r>
        <w:rPr>
          <w:spacing w:val="-8"/>
        </w:rPr>
        <w:t> </w:t>
      </w:r>
      <w:r>
        <w:rPr>
          <w:spacing w:val="-2"/>
        </w:rPr>
        <w:t>Management</w:t>
      </w:r>
    </w:p>
    <w:p>
      <w:pPr>
        <w:pStyle w:val="Heading3"/>
        <w:numPr>
          <w:ilvl w:val="0"/>
          <w:numId w:val="27"/>
        </w:numPr>
        <w:tabs>
          <w:tab w:pos="952" w:val="left" w:leader="none"/>
        </w:tabs>
        <w:spacing w:line="240" w:lineRule="auto" w:before="301" w:after="0"/>
        <w:ind w:left="952" w:right="0" w:hanging="777"/>
        <w:jc w:val="left"/>
      </w:pPr>
      <w:bookmarkStart w:name="7.3.1 Hierarchical Model" w:id="82"/>
      <w:bookmarkEnd w:id="82"/>
      <w:r>
        <w:rPr>
          <w:rFonts w:ascii="Times New Roman"/>
          <w:sz w:val="20"/>
        </w:rPr>
      </w:r>
      <w:bookmarkStart w:name="_bookmark41" w:id="83"/>
      <w:bookmarkEnd w:id="83"/>
      <w:r>
        <w:rPr>
          <w:rFonts w:ascii="Times New Roman"/>
          <w:sz w:val="20"/>
        </w:rPr>
      </w:r>
      <w:r>
        <w:rPr/>
        <w:t>7.3.1</w:t>
      </w:r>
      <w:r>
        <w:rPr>
          <w:spacing w:val="11"/>
        </w:rPr>
        <w:t> </w:t>
      </w:r>
      <w:r>
        <w:rPr/>
        <w:t>Hierarchical</w:t>
      </w:r>
      <w:r>
        <w:rPr>
          <w:spacing w:val="-5"/>
        </w:rPr>
        <w:t> </w:t>
      </w:r>
      <w:r>
        <w:rPr>
          <w:spacing w:val="-4"/>
        </w:rPr>
        <w:t>Model</w:t>
      </w:r>
    </w:p>
    <w:p>
      <w:pPr>
        <w:pStyle w:val="BodyText"/>
        <w:spacing w:before="25"/>
        <w:rPr>
          <w:rFonts w:ascii="Arial"/>
          <w:sz w:val="24"/>
        </w:rPr>
      </w:pPr>
    </w:p>
    <w:p>
      <w:pPr>
        <w:pStyle w:val="Heading4"/>
        <w:numPr>
          <w:ilvl w:val="0"/>
          <w:numId w:val="27"/>
        </w:numPr>
        <w:tabs>
          <w:tab w:pos="952" w:val="left" w:leader="none"/>
        </w:tabs>
        <w:spacing w:line="240" w:lineRule="auto" w:before="0" w:after="0"/>
        <w:ind w:left="952" w:right="0" w:hanging="777"/>
        <w:jc w:val="left"/>
      </w:pPr>
      <w:bookmarkStart w:name="7.3.1.1 Preparation" w:id="84"/>
      <w:bookmarkEnd w:id="84"/>
      <w:r>
        <w:rPr>
          <w:rFonts w:ascii="Times New Roman"/>
          <w:sz w:val="20"/>
        </w:rPr>
      </w:r>
      <w:r>
        <w:rPr/>
        <w:t>7.3.1.1</w:t>
      </w:r>
      <w:r>
        <w:rPr>
          <w:spacing w:val="58"/>
        </w:rPr>
        <w:t> </w:t>
      </w:r>
      <w:r>
        <w:rPr>
          <w:spacing w:val="-2"/>
        </w:rPr>
        <w:t>Preparation</w:t>
      </w:r>
    </w:p>
    <w:p>
      <w:pPr>
        <w:pStyle w:val="BodyText"/>
        <w:spacing w:before="47"/>
        <w:rPr>
          <w:rFonts w:ascii="Arial"/>
          <w:sz w:val="22"/>
        </w:rPr>
      </w:pPr>
    </w:p>
    <w:p>
      <w:pPr>
        <w:pStyle w:val="Heading5"/>
        <w:numPr>
          <w:ilvl w:val="0"/>
          <w:numId w:val="27"/>
        </w:numPr>
        <w:tabs>
          <w:tab w:pos="952" w:val="left" w:leader="none"/>
        </w:tabs>
        <w:spacing w:line="240" w:lineRule="auto" w:before="0" w:after="0"/>
        <w:ind w:left="952" w:right="0" w:hanging="777"/>
        <w:jc w:val="left"/>
      </w:pPr>
      <w:bookmarkStart w:name="7.3.1.1.1 Aggregated YANG data model" w:id="85"/>
      <w:bookmarkEnd w:id="85"/>
      <w:r>
        <w:rPr>
          <w:rFonts w:ascii="Times New Roman"/>
          <w:sz w:val="20"/>
        </w:rPr>
      </w:r>
      <w:r>
        <w:rPr/>
        <w:t>7.3.1.1.1</w:t>
      </w:r>
      <w:r>
        <w:rPr>
          <w:spacing w:val="78"/>
        </w:rPr>
        <w:t> </w:t>
      </w:r>
      <w:r>
        <w:rPr/>
        <w:t>Aggregated</w:t>
      </w:r>
      <w:r>
        <w:rPr>
          <w:spacing w:val="-3"/>
        </w:rPr>
        <w:t> </w:t>
      </w:r>
      <w:r>
        <w:rPr/>
        <w:t>YANG</w:t>
      </w:r>
      <w:r>
        <w:rPr>
          <w:spacing w:val="-2"/>
        </w:rPr>
        <w:t> </w:t>
      </w:r>
      <w:r>
        <w:rPr/>
        <w:t>data</w:t>
      </w:r>
      <w:r>
        <w:rPr>
          <w:spacing w:val="-5"/>
        </w:rPr>
        <w:t> </w:t>
      </w:r>
      <w:r>
        <w:rPr>
          <w:spacing w:val="-2"/>
        </w:rPr>
        <w:t>model</w:t>
      </w:r>
    </w:p>
    <w:p>
      <w:pPr>
        <w:pStyle w:val="ListParagraph"/>
        <w:numPr>
          <w:ilvl w:val="0"/>
          <w:numId w:val="27"/>
        </w:numPr>
        <w:tabs>
          <w:tab w:pos="952" w:val="left" w:leader="none"/>
        </w:tabs>
        <w:spacing w:line="240" w:lineRule="auto" w:before="179" w:after="0"/>
        <w:ind w:left="952" w:right="0" w:hanging="777"/>
        <w:jc w:val="left"/>
        <w:rPr>
          <w:sz w:val="20"/>
        </w:rPr>
      </w:pPr>
      <w:r>
        <w:rPr>
          <w:sz w:val="20"/>
        </w:rPr>
        <w:t>O-DU</w:t>
      </w:r>
      <w:r>
        <w:rPr>
          <w:spacing w:val="-5"/>
          <w:sz w:val="20"/>
        </w:rPr>
        <w:t> </w:t>
      </w:r>
      <w:r>
        <w:rPr>
          <w:sz w:val="20"/>
        </w:rPr>
        <w:t>provides</w:t>
      </w:r>
      <w:r>
        <w:rPr>
          <w:spacing w:val="-5"/>
          <w:sz w:val="20"/>
        </w:rPr>
        <w:t> </w:t>
      </w:r>
      <w:r>
        <w:rPr>
          <w:sz w:val="20"/>
        </w:rPr>
        <w:t>the</w:t>
      </w:r>
      <w:r>
        <w:rPr>
          <w:spacing w:val="-5"/>
          <w:sz w:val="20"/>
        </w:rPr>
        <w:t> </w:t>
      </w:r>
      <w:r>
        <w:rPr>
          <w:sz w:val="20"/>
        </w:rPr>
        <w:t>software</w:t>
      </w:r>
      <w:r>
        <w:rPr>
          <w:spacing w:val="-4"/>
          <w:sz w:val="20"/>
        </w:rPr>
        <w:t> </w:t>
      </w:r>
      <w:r>
        <w:rPr>
          <w:sz w:val="20"/>
        </w:rPr>
        <w:t>inventory</w:t>
      </w:r>
      <w:r>
        <w:rPr>
          <w:spacing w:val="-4"/>
          <w:sz w:val="20"/>
        </w:rPr>
        <w:t> </w:t>
      </w:r>
      <w:r>
        <w:rPr>
          <w:sz w:val="20"/>
        </w:rPr>
        <w:t>information</w:t>
      </w:r>
      <w:r>
        <w:rPr>
          <w:spacing w:val="-5"/>
          <w:sz w:val="20"/>
        </w:rPr>
        <w:t> </w:t>
      </w:r>
      <w:r>
        <w:rPr>
          <w:sz w:val="20"/>
        </w:rPr>
        <w:t>of</w:t>
      </w:r>
      <w:r>
        <w:rPr>
          <w:spacing w:val="-5"/>
          <w:sz w:val="20"/>
        </w:rPr>
        <w:t> </w:t>
      </w:r>
      <w:r>
        <w:rPr>
          <w:sz w:val="20"/>
        </w:rPr>
        <w:t>each</w:t>
      </w:r>
      <w:r>
        <w:rPr>
          <w:spacing w:val="-5"/>
          <w:sz w:val="20"/>
        </w:rPr>
        <w:t> </w:t>
      </w:r>
      <w:r>
        <w:rPr>
          <w:sz w:val="20"/>
        </w:rPr>
        <w:t>connected</w:t>
      </w:r>
      <w:r>
        <w:rPr>
          <w:spacing w:val="-4"/>
          <w:sz w:val="20"/>
        </w:rPr>
        <w:t> </w:t>
      </w:r>
      <w:r>
        <w:rPr>
          <w:sz w:val="20"/>
        </w:rPr>
        <w:t>O-RU</w:t>
      </w:r>
      <w:r>
        <w:rPr>
          <w:spacing w:val="-4"/>
          <w:sz w:val="20"/>
        </w:rPr>
        <w:t> </w:t>
      </w:r>
      <w:r>
        <w:rPr>
          <w:sz w:val="20"/>
        </w:rPr>
        <w:t>to</w:t>
      </w:r>
      <w:r>
        <w:rPr>
          <w:spacing w:val="-4"/>
          <w:sz w:val="20"/>
        </w:rPr>
        <w:t> </w:t>
      </w:r>
      <w:r>
        <w:rPr>
          <w:sz w:val="20"/>
        </w:rPr>
        <w:t>the</w:t>
      </w:r>
      <w:r>
        <w:rPr>
          <w:spacing w:val="-6"/>
          <w:sz w:val="20"/>
        </w:rPr>
        <w:t> </w:t>
      </w:r>
      <w:r>
        <w:rPr>
          <w:sz w:val="20"/>
        </w:rPr>
        <w:t>SMO</w:t>
      </w:r>
      <w:r>
        <w:rPr>
          <w:spacing w:val="-4"/>
          <w:sz w:val="20"/>
        </w:rPr>
        <w:t> </w:t>
      </w:r>
      <w:r>
        <w:rPr>
          <w:sz w:val="20"/>
        </w:rPr>
        <w:t>by</w:t>
      </w:r>
      <w:r>
        <w:rPr>
          <w:spacing w:val="-4"/>
          <w:sz w:val="20"/>
        </w:rPr>
        <w:t> </w:t>
      </w:r>
      <w:r>
        <w:rPr>
          <w:sz w:val="20"/>
        </w:rPr>
        <w:t>o-ran-agg-</w:t>
      </w:r>
      <w:r>
        <w:rPr>
          <w:spacing w:val="-2"/>
          <w:sz w:val="20"/>
        </w:rPr>
        <w:t>software-</w:t>
      </w:r>
    </w:p>
    <w:p>
      <w:pPr>
        <w:pStyle w:val="ListParagraph"/>
        <w:numPr>
          <w:ilvl w:val="0"/>
          <w:numId w:val="27"/>
        </w:numPr>
        <w:tabs>
          <w:tab w:pos="952" w:val="left" w:leader="none"/>
        </w:tabs>
        <w:spacing w:line="240" w:lineRule="auto" w:before="1" w:after="0"/>
        <w:ind w:left="952" w:right="0" w:hanging="777"/>
        <w:jc w:val="left"/>
        <w:rPr>
          <w:sz w:val="20"/>
        </w:rPr>
      </w:pPr>
      <w:r>
        <w:rPr>
          <w:sz w:val="20"/>
        </w:rPr>
        <w:t>management.yang</w:t>
      </w:r>
      <w:r>
        <w:rPr>
          <w:spacing w:val="-6"/>
          <w:sz w:val="20"/>
        </w:rPr>
        <w:t> </w:t>
      </w:r>
      <w:r>
        <w:rPr>
          <w:sz w:val="20"/>
        </w:rPr>
        <w:t>that</w:t>
      </w:r>
      <w:r>
        <w:rPr>
          <w:spacing w:val="-4"/>
          <w:sz w:val="20"/>
        </w:rPr>
        <w:t> </w:t>
      </w:r>
      <w:r>
        <w:rPr>
          <w:sz w:val="20"/>
        </w:rPr>
        <w:t>has</w:t>
      </w:r>
      <w:r>
        <w:rPr>
          <w:spacing w:val="-5"/>
          <w:sz w:val="20"/>
        </w:rPr>
        <w:t> </w:t>
      </w:r>
      <w:r>
        <w:rPr>
          <w:sz w:val="20"/>
        </w:rPr>
        <w:t>a</w:t>
      </w:r>
      <w:r>
        <w:rPr>
          <w:spacing w:val="-7"/>
          <w:sz w:val="20"/>
        </w:rPr>
        <w:t> </w:t>
      </w:r>
      <w:r>
        <w:rPr>
          <w:sz w:val="20"/>
        </w:rPr>
        <w:t>mount</w:t>
      </w:r>
      <w:r>
        <w:rPr>
          <w:spacing w:val="-7"/>
          <w:sz w:val="20"/>
        </w:rPr>
        <w:t> </w:t>
      </w:r>
      <w:r>
        <w:rPr>
          <w:sz w:val="20"/>
        </w:rPr>
        <w:t>point.</w:t>
      </w:r>
      <w:r>
        <w:rPr>
          <w:spacing w:val="-4"/>
          <w:sz w:val="20"/>
        </w:rPr>
        <w:t> </w:t>
      </w:r>
      <w:r>
        <w:rPr>
          <w:sz w:val="20"/>
        </w:rPr>
        <w:t>To</w:t>
      </w:r>
      <w:r>
        <w:rPr>
          <w:spacing w:val="-4"/>
          <w:sz w:val="20"/>
        </w:rPr>
        <w:t> </w:t>
      </w:r>
      <w:r>
        <w:rPr>
          <w:sz w:val="20"/>
        </w:rPr>
        <w:t>mount</w:t>
      </w:r>
      <w:r>
        <w:rPr>
          <w:spacing w:val="-5"/>
          <w:sz w:val="20"/>
        </w:rPr>
        <w:t> </w:t>
      </w:r>
      <w:r>
        <w:rPr>
          <w:sz w:val="20"/>
        </w:rPr>
        <w:t>the</w:t>
      </w:r>
      <w:r>
        <w:rPr>
          <w:spacing w:val="-4"/>
          <w:sz w:val="20"/>
        </w:rPr>
        <w:t> </w:t>
      </w:r>
      <w:r>
        <w:rPr>
          <w:sz w:val="20"/>
        </w:rPr>
        <w:t>software-inventory</w:t>
      </w:r>
      <w:r>
        <w:rPr>
          <w:spacing w:val="-4"/>
          <w:sz w:val="20"/>
        </w:rPr>
        <w:t> </w:t>
      </w:r>
      <w:r>
        <w:rPr>
          <w:sz w:val="20"/>
        </w:rPr>
        <w:t>instance</w:t>
      </w:r>
      <w:r>
        <w:rPr>
          <w:spacing w:val="-4"/>
          <w:sz w:val="20"/>
        </w:rPr>
        <w:t> </w:t>
      </w:r>
      <w:r>
        <w:rPr>
          <w:sz w:val="20"/>
        </w:rPr>
        <w:t>in</w:t>
      </w:r>
      <w:r>
        <w:rPr>
          <w:spacing w:val="-6"/>
          <w:sz w:val="20"/>
        </w:rPr>
        <w:t> </w:t>
      </w:r>
      <w:r>
        <w:rPr>
          <w:sz w:val="20"/>
        </w:rPr>
        <w:t>o-ran-</w:t>
      </w:r>
      <w:r>
        <w:rPr>
          <w:spacing w:val="-2"/>
          <w:sz w:val="20"/>
        </w:rPr>
        <w:t>software-</w:t>
      </w:r>
    </w:p>
    <w:p>
      <w:pPr>
        <w:pStyle w:val="ListParagraph"/>
        <w:numPr>
          <w:ilvl w:val="0"/>
          <w:numId w:val="27"/>
        </w:numPr>
        <w:tabs>
          <w:tab w:pos="952" w:val="left" w:leader="none"/>
        </w:tabs>
        <w:spacing w:line="240" w:lineRule="auto" w:before="0" w:after="0"/>
        <w:ind w:left="952" w:right="0" w:hanging="777"/>
        <w:jc w:val="left"/>
        <w:rPr>
          <w:sz w:val="20"/>
        </w:rPr>
      </w:pPr>
      <w:r>
        <w:rPr>
          <w:sz w:val="20"/>
        </w:rPr>
        <w:t>management.yang</w:t>
      </w:r>
      <w:r>
        <w:rPr>
          <w:spacing w:val="-7"/>
          <w:sz w:val="20"/>
        </w:rPr>
        <w:t> </w:t>
      </w:r>
      <w:r>
        <w:rPr>
          <w:sz w:val="20"/>
        </w:rPr>
        <w:t>defined</w:t>
      </w:r>
      <w:r>
        <w:rPr>
          <w:spacing w:val="-5"/>
          <w:sz w:val="20"/>
        </w:rPr>
        <w:t> </w:t>
      </w:r>
      <w:r>
        <w:rPr>
          <w:sz w:val="20"/>
        </w:rPr>
        <w:t>in</w:t>
      </w:r>
      <w:r>
        <w:rPr>
          <w:spacing w:val="-2"/>
          <w:sz w:val="20"/>
        </w:rPr>
        <w:t> </w:t>
      </w:r>
      <w:r>
        <w:rPr>
          <w:sz w:val="20"/>
        </w:rPr>
        <w:t>[6]</w:t>
      </w:r>
      <w:r>
        <w:rPr>
          <w:spacing w:val="-5"/>
          <w:sz w:val="20"/>
        </w:rPr>
        <w:t> </w:t>
      </w:r>
      <w:r>
        <w:rPr>
          <w:sz w:val="20"/>
        </w:rPr>
        <w:t>under</w:t>
      </w:r>
      <w:r>
        <w:rPr>
          <w:spacing w:val="-5"/>
          <w:sz w:val="20"/>
        </w:rPr>
        <w:t> </w:t>
      </w:r>
      <w:r>
        <w:rPr>
          <w:sz w:val="20"/>
        </w:rPr>
        <w:t>the</w:t>
      </w:r>
      <w:r>
        <w:rPr>
          <w:spacing w:val="-7"/>
          <w:sz w:val="20"/>
        </w:rPr>
        <w:t> </w:t>
      </w:r>
      <w:r>
        <w:rPr>
          <w:sz w:val="20"/>
        </w:rPr>
        <w:t>mount</w:t>
      </w:r>
      <w:r>
        <w:rPr>
          <w:spacing w:val="-7"/>
          <w:sz w:val="20"/>
        </w:rPr>
        <w:t> </w:t>
      </w:r>
      <w:r>
        <w:rPr>
          <w:sz w:val="20"/>
        </w:rPr>
        <w:t>point,</w:t>
      </w:r>
      <w:r>
        <w:rPr>
          <w:spacing w:val="-5"/>
          <w:sz w:val="20"/>
        </w:rPr>
        <w:t> </w:t>
      </w:r>
      <w:r>
        <w:rPr>
          <w:sz w:val="20"/>
        </w:rPr>
        <w:t>O-DU</w:t>
      </w:r>
      <w:r>
        <w:rPr>
          <w:spacing w:val="-6"/>
          <w:sz w:val="20"/>
        </w:rPr>
        <w:t> </w:t>
      </w:r>
      <w:r>
        <w:rPr>
          <w:sz w:val="20"/>
        </w:rPr>
        <w:t>shall</w:t>
      </w:r>
      <w:r>
        <w:rPr>
          <w:spacing w:val="-6"/>
          <w:sz w:val="20"/>
        </w:rPr>
        <w:t> </w:t>
      </w:r>
      <w:r>
        <w:rPr>
          <w:sz w:val="20"/>
        </w:rPr>
        <w:t>prepare</w:t>
      </w:r>
      <w:r>
        <w:rPr>
          <w:spacing w:val="-5"/>
          <w:sz w:val="20"/>
        </w:rPr>
        <w:t> </w:t>
      </w:r>
      <w:r>
        <w:rPr>
          <w:sz w:val="20"/>
        </w:rPr>
        <w:t>the</w:t>
      </w:r>
      <w:r>
        <w:rPr>
          <w:spacing w:val="-6"/>
          <w:sz w:val="20"/>
        </w:rPr>
        <w:t> </w:t>
      </w:r>
      <w:r>
        <w:rPr>
          <w:sz w:val="20"/>
        </w:rPr>
        <w:t>ietf-yang-schema-mount.yang</w:t>
      </w:r>
      <w:r>
        <w:rPr>
          <w:spacing w:val="-5"/>
          <w:sz w:val="20"/>
        </w:rPr>
        <w:t> </w:t>
      </w:r>
      <w:r>
        <w:rPr>
          <w:spacing w:val="-4"/>
          <w:sz w:val="20"/>
        </w:rPr>
        <w:t>with</w:t>
      </w:r>
    </w:p>
    <w:p>
      <w:pPr>
        <w:pStyle w:val="ListParagraph"/>
        <w:numPr>
          <w:ilvl w:val="0"/>
          <w:numId w:val="27"/>
        </w:numPr>
        <w:tabs>
          <w:tab w:pos="952" w:val="left" w:leader="none"/>
        </w:tabs>
        <w:spacing w:line="240" w:lineRule="auto" w:before="1" w:after="0"/>
        <w:ind w:left="952" w:right="0" w:hanging="777"/>
        <w:jc w:val="left"/>
        <w:rPr>
          <w:sz w:val="20"/>
        </w:rPr>
      </w:pPr>
      <w:r>
        <w:rPr>
          <w:sz w:val="20"/>
        </w:rPr>
        <w:t>appropriate</w:t>
      </w:r>
      <w:r>
        <w:rPr>
          <w:spacing w:val="-6"/>
          <w:sz w:val="20"/>
        </w:rPr>
        <w:t> </w:t>
      </w:r>
      <w:r>
        <w:rPr>
          <w:sz w:val="20"/>
        </w:rPr>
        <w:t>configuration</w:t>
      </w:r>
      <w:r>
        <w:rPr>
          <w:spacing w:val="-4"/>
          <w:sz w:val="20"/>
        </w:rPr>
        <w:t> </w:t>
      </w:r>
      <w:r>
        <w:rPr>
          <w:sz w:val="20"/>
        </w:rPr>
        <w:t>as</w:t>
      </w:r>
      <w:r>
        <w:rPr>
          <w:spacing w:val="-6"/>
          <w:sz w:val="20"/>
        </w:rPr>
        <w:t> </w:t>
      </w:r>
      <w:r>
        <w:rPr>
          <w:sz w:val="20"/>
        </w:rPr>
        <w:t>shown</w:t>
      </w:r>
      <w:r>
        <w:rPr>
          <w:spacing w:val="-4"/>
          <w:sz w:val="20"/>
        </w:rPr>
        <w:t> </w:t>
      </w:r>
      <w:r>
        <w:rPr>
          <w:sz w:val="20"/>
        </w:rPr>
        <w:t>in</w:t>
      </w:r>
      <w:r>
        <w:rPr>
          <w:spacing w:val="-5"/>
          <w:sz w:val="20"/>
        </w:rPr>
        <w:t> </w:t>
      </w:r>
      <w:r>
        <w:rPr>
          <w:sz w:val="20"/>
        </w:rPr>
        <w:t>the</w:t>
      </w:r>
      <w:r>
        <w:rPr>
          <w:spacing w:val="-7"/>
          <w:sz w:val="20"/>
        </w:rPr>
        <w:t> </w:t>
      </w:r>
      <w:r>
        <w:rPr>
          <w:sz w:val="20"/>
        </w:rPr>
        <w:t>following</w:t>
      </w:r>
      <w:r>
        <w:rPr>
          <w:spacing w:val="-4"/>
          <w:sz w:val="20"/>
        </w:rPr>
        <w:t> </w:t>
      </w:r>
      <w:r>
        <w:rPr>
          <w:spacing w:val="-2"/>
          <w:sz w:val="20"/>
        </w:rPr>
        <w:t>example.</w:t>
      </w:r>
    </w:p>
    <w:p>
      <w:pPr>
        <w:spacing w:after="0" w:line="240" w:lineRule="auto"/>
        <w:jc w:val="left"/>
        <w:rPr>
          <w:sz w:val="20"/>
        </w:rPr>
        <w:sectPr>
          <w:pgSz w:w="11910" w:h="16850"/>
          <w:pgMar w:header="949" w:footer="519" w:top="1420" w:bottom="700" w:left="180" w:right="240"/>
        </w:sectPr>
      </w:pPr>
    </w:p>
    <w:p>
      <w:pPr>
        <w:pStyle w:val="ListParagraph"/>
        <w:numPr>
          <w:ilvl w:val="0"/>
          <w:numId w:val="28"/>
        </w:numPr>
        <w:tabs>
          <w:tab w:pos="952" w:val="left" w:leader="none"/>
        </w:tabs>
        <w:spacing w:line="240" w:lineRule="auto" w:before="82" w:after="0"/>
        <w:ind w:left="952" w:right="0" w:hanging="676"/>
        <w:jc w:val="left"/>
        <w:rPr>
          <w:sz w:val="20"/>
        </w:rPr>
      </w:pPr>
      <w:r>
        <w:rPr>
          <w:b/>
          <w:sz w:val="20"/>
        </w:rPr>
        <w:t>Example</w:t>
      </w:r>
      <w:r>
        <w:rPr>
          <w:sz w:val="20"/>
        </w:rPr>
        <w:t>:</w:t>
      </w:r>
      <w:r>
        <w:rPr>
          <w:spacing w:val="-7"/>
          <w:sz w:val="20"/>
        </w:rPr>
        <w:t> </w:t>
      </w:r>
      <w:r>
        <w:rPr>
          <w:sz w:val="20"/>
        </w:rPr>
        <w:t>configuration</w:t>
      </w:r>
      <w:r>
        <w:rPr>
          <w:spacing w:val="-6"/>
          <w:sz w:val="20"/>
        </w:rPr>
        <w:t> </w:t>
      </w:r>
      <w:r>
        <w:rPr>
          <w:sz w:val="20"/>
        </w:rPr>
        <w:t>of</w:t>
      </w:r>
      <w:r>
        <w:rPr>
          <w:spacing w:val="-6"/>
          <w:sz w:val="20"/>
        </w:rPr>
        <w:t> </w:t>
      </w:r>
      <w:r>
        <w:rPr>
          <w:sz w:val="20"/>
        </w:rPr>
        <w:t>the</w:t>
      </w:r>
      <w:r>
        <w:rPr>
          <w:spacing w:val="-7"/>
          <w:sz w:val="20"/>
        </w:rPr>
        <w:t> </w:t>
      </w:r>
      <w:r>
        <w:rPr>
          <w:sz w:val="20"/>
        </w:rPr>
        <w:t>ietf-yang-schema-mount.yang</w:t>
      </w:r>
      <w:r>
        <w:rPr>
          <w:spacing w:val="-7"/>
          <w:sz w:val="20"/>
        </w:rPr>
        <w:t> </w:t>
      </w:r>
      <w:r>
        <w:rPr>
          <w:sz w:val="20"/>
        </w:rPr>
        <w:t>in</w:t>
      </w:r>
      <w:r>
        <w:rPr>
          <w:spacing w:val="-5"/>
          <w:sz w:val="20"/>
        </w:rPr>
        <w:t> </w:t>
      </w:r>
      <w:r>
        <w:rPr>
          <w:sz w:val="20"/>
        </w:rPr>
        <w:t>xml</w:t>
      </w:r>
      <w:r>
        <w:rPr>
          <w:spacing w:val="-6"/>
          <w:sz w:val="20"/>
        </w:rPr>
        <w:t> </w:t>
      </w:r>
      <w:r>
        <w:rPr>
          <w:sz w:val="20"/>
        </w:rPr>
        <w:t>format</w:t>
      </w:r>
      <w:r>
        <w:rPr>
          <w:spacing w:val="-6"/>
          <w:sz w:val="20"/>
        </w:rPr>
        <w:t> </w:t>
      </w:r>
      <w:r>
        <w:rPr>
          <w:sz w:val="20"/>
        </w:rPr>
        <w:t>for</w:t>
      </w:r>
      <w:r>
        <w:rPr>
          <w:spacing w:val="-5"/>
          <w:sz w:val="20"/>
        </w:rPr>
        <w:t> </w:t>
      </w:r>
      <w:r>
        <w:rPr>
          <w:sz w:val="20"/>
        </w:rPr>
        <w:t>software</w:t>
      </w:r>
      <w:r>
        <w:rPr>
          <w:spacing w:val="-6"/>
          <w:sz w:val="20"/>
        </w:rPr>
        <w:t> </w:t>
      </w:r>
      <w:r>
        <w:rPr>
          <w:spacing w:val="-2"/>
          <w:sz w:val="20"/>
        </w:rPr>
        <w:t>management.</w:t>
      </w:r>
    </w:p>
    <w:p>
      <w:pPr>
        <w:pStyle w:val="BodyText"/>
        <w:spacing w:line="209" w:lineRule="exact" w:before="139"/>
        <w:ind w:left="276"/>
      </w:pPr>
      <w:r>
        <w:rPr/>
        <mc:AlternateContent>
          <mc:Choice Requires="wps">
            <w:drawing>
              <wp:anchor distT="0" distB="0" distL="0" distR="0" allowOverlap="1" layoutInCell="1" locked="0" behindDoc="0" simplePos="0" relativeHeight="15737344">
                <wp:simplePos x="0" y="0"/>
                <wp:positionH relativeFrom="page">
                  <wp:posOffset>701040</wp:posOffset>
                </wp:positionH>
                <wp:positionV relativeFrom="paragraph">
                  <wp:posOffset>114344</wp:posOffset>
                </wp:positionV>
                <wp:extent cx="6160135" cy="142684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6160135" cy="1426845"/>
                        </a:xfrm>
                        <a:prstGeom prst="rect">
                          <a:avLst/>
                        </a:prstGeom>
                        <a:solidFill>
                          <a:srgbClr val="E7E6E6"/>
                        </a:solidFill>
                      </wps:spPr>
                      <wps:txbx>
                        <w:txbxContent>
                          <w:p>
                            <w:pPr>
                              <w:spacing w:line="186" w:lineRule="exact" w:before="0"/>
                              <w:ind w:left="0" w:right="8347" w:firstLine="0"/>
                              <w:jc w:val="right"/>
                              <w:rPr>
                                <w:rFonts w:ascii="Consolas"/>
                                <w:color w:val="000000"/>
                                <w:sz w:val="16"/>
                              </w:rPr>
                            </w:pPr>
                            <w:r>
                              <w:rPr>
                                <w:rFonts w:ascii="Consolas"/>
                                <w:color w:val="000000"/>
                                <w:spacing w:val="-2"/>
                                <w:sz w:val="16"/>
                              </w:rPr>
                              <w:t>&lt;schema-mounts&gt;</w:t>
                            </w:r>
                          </w:p>
                          <w:p>
                            <w:pPr>
                              <w:spacing w:before="0"/>
                              <w:ind w:left="0" w:right="8348" w:firstLine="0"/>
                              <w:jc w:val="right"/>
                              <w:rPr>
                                <w:rFonts w:ascii="Consolas"/>
                                <w:color w:val="000000"/>
                                <w:sz w:val="16"/>
                              </w:rPr>
                            </w:pPr>
                            <w:r>
                              <w:rPr>
                                <w:rFonts w:ascii="Consolas"/>
                                <w:color w:val="000000"/>
                                <w:spacing w:val="-2"/>
                                <w:sz w:val="16"/>
                              </w:rPr>
                              <w:t>&lt;namespace&gt;</w:t>
                            </w:r>
                          </w:p>
                          <w:p>
                            <w:pPr>
                              <w:spacing w:before="0"/>
                              <w:ind w:left="734" w:right="0" w:firstLine="0"/>
                              <w:jc w:val="left"/>
                              <w:rPr>
                                <w:rFonts w:ascii="Consolas"/>
                                <w:color w:val="000000"/>
                                <w:sz w:val="16"/>
                              </w:rPr>
                            </w:pPr>
                            <w:r>
                              <w:rPr>
                                <w:rFonts w:ascii="Consolas"/>
                                <w:color w:val="000000"/>
                                <w:spacing w:val="-2"/>
                                <w:sz w:val="16"/>
                              </w:rPr>
                              <w:t>&lt;prefix&gt;o-ran-swm&lt;/prefix&gt;</w:t>
                            </w:r>
                          </w:p>
                          <w:p>
                            <w:pPr>
                              <w:spacing w:before="0"/>
                              <w:ind w:left="734" w:right="0" w:firstLine="0"/>
                              <w:jc w:val="left"/>
                              <w:rPr>
                                <w:rFonts w:ascii="Consolas"/>
                                <w:color w:val="000000"/>
                                <w:sz w:val="16"/>
                              </w:rPr>
                            </w:pPr>
                            <w:r>
                              <w:rPr>
                                <w:rFonts w:ascii="Consolas"/>
                                <w:color w:val="000000"/>
                                <w:spacing w:val="-2"/>
                                <w:sz w:val="16"/>
                              </w:rPr>
                              <w:t>&lt;uri&gt;urn:o-ran:software-management:1.0&lt;/uri&gt;</w:t>
                            </w:r>
                          </w:p>
                          <w:p>
                            <w:pPr>
                              <w:spacing w:before="0"/>
                              <w:ind w:left="382" w:right="0" w:firstLine="0"/>
                              <w:jc w:val="left"/>
                              <w:rPr>
                                <w:rFonts w:ascii="Consolas"/>
                                <w:color w:val="000000"/>
                                <w:sz w:val="16"/>
                              </w:rPr>
                            </w:pPr>
                            <w:r>
                              <w:rPr>
                                <w:rFonts w:ascii="Consolas"/>
                                <w:color w:val="000000"/>
                                <w:spacing w:val="-2"/>
                                <w:sz w:val="16"/>
                              </w:rPr>
                              <w:t>&lt;/namespace&gt;</w:t>
                            </w:r>
                          </w:p>
                          <w:p>
                            <w:pPr>
                              <w:spacing w:before="0"/>
                              <w:ind w:left="382" w:right="0" w:firstLine="0"/>
                              <w:jc w:val="left"/>
                              <w:rPr>
                                <w:rFonts w:ascii="Consolas"/>
                                <w:color w:val="000000"/>
                                <w:sz w:val="16"/>
                              </w:rPr>
                            </w:pPr>
                            <w:r>
                              <w:rPr>
                                <w:rFonts w:ascii="Consolas"/>
                                <w:color w:val="000000"/>
                                <w:spacing w:val="-2"/>
                                <w:sz w:val="16"/>
                              </w:rPr>
                              <w:t>&lt;mount-point&gt;</w:t>
                            </w:r>
                          </w:p>
                          <w:p>
                            <w:pPr>
                              <w:spacing w:before="0"/>
                              <w:ind w:left="734" w:right="0" w:firstLine="0"/>
                              <w:jc w:val="left"/>
                              <w:rPr>
                                <w:rFonts w:ascii="Consolas"/>
                                <w:color w:val="000000"/>
                                <w:sz w:val="16"/>
                              </w:rPr>
                            </w:pPr>
                            <w:r>
                              <w:rPr>
                                <w:rFonts w:ascii="Consolas"/>
                                <w:color w:val="000000"/>
                                <w:spacing w:val="-2"/>
                                <w:sz w:val="16"/>
                              </w:rPr>
                              <w:t>&lt;module&gt;o-ran-agg-software-management&lt;/module&gt;</w:t>
                            </w:r>
                          </w:p>
                          <w:p>
                            <w:pPr>
                              <w:spacing w:before="0"/>
                              <w:ind w:left="734" w:right="0" w:firstLine="0"/>
                              <w:jc w:val="left"/>
                              <w:rPr>
                                <w:rFonts w:ascii="Consolas"/>
                                <w:color w:val="000000"/>
                                <w:sz w:val="16"/>
                              </w:rPr>
                            </w:pPr>
                            <w:r>
                              <w:rPr>
                                <w:rFonts w:ascii="Consolas"/>
                                <w:color w:val="000000"/>
                                <w:spacing w:val="-2"/>
                                <w:sz w:val="16"/>
                              </w:rPr>
                              <w:t>&lt;label&gt;swm-root&lt;/label&gt;</w:t>
                            </w:r>
                          </w:p>
                          <w:p>
                            <w:pPr>
                              <w:spacing w:before="0"/>
                              <w:ind w:left="734" w:right="0" w:firstLine="0"/>
                              <w:jc w:val="left"/>
                              <w:rPr>
                                <w:rFonts w:ascii="Consolas"/>
                                <w:color w:val="000000"/>
                                <w:sz w:val="16"/>
                              </w:rPr>
                            </w:pPr>
                            <w:r>
                              <w:rPr>
                                <w:rFonts w:ascii="Consolas"/>
                                <w:color w:val="000000"/>
                                <w:spacing w:val="-2"/>
                                <w:sz w:val="16"/>
                              </w:rPr>
                              <w:t>&lt;config&gt;false&lt;/config&gt;</w:t>
                            </w:r>
                          </w:p>
                          <w:p>
                            <w:pPr>
                              <w:spacing w:before="0"/>
                              <w:ind w:left="734" w:right="0" w:firstLine="0"/>
                              <w:jc w:val="left"/>
                              <w:rPr>
                                <w:rFonts w:ascii="Consolas"/>
                                <w:color w:val="000000"/>
                                <w:sz w:val="16"/>
                              </w:rPr>
                            </w:pPr>
                            <w:r>
                              <w:rPr>
                                <w:rFonts w:ascii="Consolas"/>
                                <w:color w:val="000000"/>
                                <w:spacing w:val="-2"/>
                                <w:sz w:val="16"/>
                              </w:rPr>
                              <w:t>&lt;inline&gt;&lt;/inline&gt;</w:t>
                            </w:r>
                          </w:p>
                          <w:p>
                            <w:pPr>
                              <w:spacing w:before="0"/>
                              <w:ind w:left="382" w:right="0" w:firstLine="0"/>
                              <w:jc w:val="left"/>
                              <w:rPr>
                                <w:rFonts w:ascii="Consolas"/>
                                <w:color w:val="000000"/>
                                <w:sz w:val="16"/>
                              </w:rPr>
                            </w:pPr>
                            <w:r>
                              <w:rPr>
                                <w:rFonts w:ascii="Consolas"/>
                                <w:color w:val="000000"/>
                                <w:spacing w:val="-2"/>
                                <w:sz w:val="16"/>
                              </w:rPr>
                              <w:t>&lt;/mount-point&gt;</w:t>
                            </w:r>
                          </w:p>
                          <w:p>
                            <w:pPr>
                              <w:spacing w:before="0"/>
                              <w:ind w:left="28" w:right="0" w:firstLine="0"/>
                              <w:jc w:val="left"/>
                              <w:rPr>
                                <w:rFonts w:ascii="Consolas"/>
                                <w:color w:val="000000"/>
                                <w:sz w:val="16"/>
                              </w:rPr>
                            </w:pPr>
                            <w:r>
                              <w:rPr>
                                <w:rFonts w:ascii="Consolas"/>
                                <w:color w:val="000000"/>
                                <w:spacing w:val="-2"/>
                                <w:sz w:val="16"/>
                              </w:rPr>
                              <w:t>&lt;/schema-mounts&gt;</w:t>
                            </w:r>
                          </w:p>
                        </w:txbxContent>
                      </wps:txbx>
                      <wps:bodyPr wrap="square" lIns="0" tIns="0" rIns="0" bIns="0" rtlCol="0">
                        <a:noAutofit/>
                      </wps:bodyPr>
                    </wps:wsp>
                  </a:graphicData>
                </a:graphic>
              </wp:anchor>
            </w:drawing>
          </mc:Choice>
          <mc:Fallback>
            <w:pict>
              <v:shape style="position:absolute;margin-left:55.200001pt;margin-top:9.003528pt;width:485.05pt;height:112.35pt;mso-position-horizontal-relative:page;mso-position-vertical-relative:paragraph;z-index:15737344" type="#_x0000_t202" id="docshape22" filled="true" fillcolor="#e7e6e6" stroked="false">
                <v:textbox inset="0,0,0,0">
                  <w:txbxContent>
                    <w:p>
                      <w:pPr>
                        <w:spacing w:line="186" w:lineRule="exact" w:before="0"/>
                        <w:ind w:left="0" w:right="8347" w:firstLine="0"/>
                        <w:jc w:val="right"/>
                        <w:rPr>
                          <w:rFonts w:ascii="Consolas"/>
                          <w:color w:val="000000"/>
                          <w:sz w:val="16"/>
                        </w:rPr>
                      </w:pPr>
                      <w:r>
                        <w:rPr>
                          <w:rFonts w:ascii="Consolas"/>
                          <w:color w:val="000000"/>
                          <w:spacing w:val="-2"/>
                          <w:sz w:val="16"/>
                        </w:rPr>
                        <w:t>&lt;schema-mounts&gt;</w:t>
                      </w:r>
                    </w:p>
                    <w:p>
                      <w:pPr>
                        <w:spacing w:before="0"/>
                        <w:ind w:left="0" w:right="8348" w:firstLine="0"/>
                        <w:jc w:val="right"/>
                        <w:rPr>
                          <w:rFonts w:ascii="Consolas"/>
                          <w:color w:val="000000"/>
                          <w:sz w:val="16"/>
                        </w:rPr>
                      </w:pPr>
                      <w:r>
                        <w:rPr>
                          <w:rFonts w:ascii="Consolas"/>
                          <w:color w:val="000000"/>
                          <w:spacing w:val="-2"/>
                          <w:sz w:val="16"/>
                        </w:rPr>
                        <w:t>&lt;namespace&gt;</w:t>
                      </w:r>
                    </w:p>
                    <w:p>
                      <w:pPr>
                        <w:spacing w:before="0"/>
                        <w:ind w:left="734" w:right="0" w:firstLine="0"/>
                        <w:jc w:val="left"/>
                        <w:rPr>
                          <w:rFonts w:ascii="Consolas"/>
                          <w:color w:val="000000"/>
                          <w:sz w:val="16"/>
                        </w:rPr>
                      </w:pPr>
                      <w:r>
                        <w:rPr>
                          <w:rFonts w:ascii="Consolas"/>
                          <w:color w:val="000000"/>
                          <w:spacing w:val="-2"/>
                          <w:sz w:val="16"/>
                        </w:rPr>
                        <w:t>&lt;prefix&gt;o-ran-swm&lt;/prefix&gt;</w:t>
                      </w:r>
                    </w:p>
                    <w:p>
                      <w:pPr>
                        <w:spacing w:before="0"/>
                        <w:ind w:left="734" w:right="0" w:firstLine="0"/>
                        <w:jc w:val="left"/>
                        <w:rPr>
                          <w:rFonts w:ascii="Consolas"/>
                          <w:color w:val="000000"/>
                          <w:sz w:val="16"/>
                        </w:rPr>
                      </w:pPr>
                      <w:r>
                        <w:rPr>
                          <w:rFonts w:ascii="Consolas"/>
                          <w:color w:val="000000"/>
                          <w:spacing w:val="-2"/>
                          <w:sz w:val="16"/>
                        </w:rPr>
                        <w:t>&lt;uri&gt;urn:o-ran:software-management:1.0&lt;/uri&gt;</w:t>
                      </w:r>
                    </w:p>
                    <w:p>
                      <w:pPr>
                        <w:spacing w:before="0"/>
                        <w:ind w:left="382" w:right="0" w:firstLine="0"/>
                        <w:jc w:val="left"/>
                        <w:rPr>
                          <w:rFonts w:ascii="Consolas"/>
                          <w:color w:val="000000"/>
                          <w:sz w:val="16"/>
                        </w:rPr>
                      </w:pPr>
                      <w:r>
                        <w:rPr>
                          <w:rFonts w:ascii="Consolas"/>
                          <w:color w:val="000000"/>
                          <w:spacing w:val="-2"/>
                          <w:sz w:val="16"/>
                        </w:rPr>
                        <w:t>&lt;/namespace&gt;</w:t>
                      </w:r>
                    </w:p>
                    <w:p>
                      <w:pPr>
                        <w:spacing w:before="0"/>
                        <w:ind w:left="382" w:right="0" w:firstLine="0"/>
                        <w:jc w:val="left"/>
                        <w:rPr>
                          <w:rFonts w:ascii="Consolas"/>
                          <w:color w:val="000000"/>
                          <w:sz w:val="16"/>
                        </w:rPr>
                      </w:pPr>
                      <w:r>
                        <w:rPr>
                          <w:rFonts w:ascii="Consolas"/>
                          <w:color w:val="000000"/>
                          <w:spacing w:val="-2"/>
                          <w:sz w:val="16"/>
                        </w:rPr>
                        <w:t>&lt;mount-point&gt;</w:t>
                      </w:r>
                    </w:p>
                    <w:p>
                      <w:pPr>
                        <w:spacing w:before="0"/>
                        <w:ind w:left="734" w:right="0" w:firstLine="0"/>
                        <w:jc w:val="left"/>
                        <w:rPr>
                          <w:rFonts w:ascii="Consolas"/>
                          <w:color w:val="000000"/>
                          <w:sz w:val="16"/>
                        </w:rPr>
                      </w:pPr>
                      <w:r>
                        <w:rPr>
                          <w:rFonts w:ascii="Consolas"/>
                          <w:color w:val="000000"/>
                          <w:spacing w:val="-2"/>
                          <w:sz w:val="16"/>
                        </w:rPr>
                        <w:t>&lt;module&gt;o-ran-agg-software-management&lt;/module&gt;</w:t>
                      </w:r>
                    </w:p>
                    <w:p>
                      <w:pPr>
                        <w:spacing w:before="0"/>
                        <w:ind w:left="734" w:right="0" w:firstLine="0"/>
                        <w:jc w:val="left"/>
                        <w:rPr>
                          <w:rFonts w:ascii="Consolas"/>
                          <w:color w:val="000000"/>
                          <w:sz w:val="16"/>
                        </w:rPr>
                      </w:pPr>
                      <w:r>
                        <w:rPr>
                          <w:rFonts w:ascii="Consolas"/>
                          <w:color w:val="000000"/>
                          <w:spacing w:val="-2"/>
                          <w:sz w:val="16"/>
                        </w:rPr>
                        <w:t>&lt;label&gt;swm-root&lt;/label&gt;</w:t>
                      </w:r>
                    </w:p>
                    <w:p>
                      <w:pPr>
                        <w:spacing w:before="0"/>
                        <w:ind w:left="734" w:right="0" w:firstLine="0"/>
                        <w:jc w:val="left"/>
                        <w:rPr>
                          <w:rFonts w:ascii="Consolas"/>
                          <w:color w:val="000000"/>
                          <w:sz w:val="16"/>
                        </w:rPr>
                      </w:pPr>
                      <w:r>
                        <w:rPr>
                          <w:rFonts w:ascii="Consolas"/>
                          <w:color w:val="000000"/>
                          <w:spacing w:val="-2"/>
                          <w:sz w:val="16"/>
                        </w:rPr>
                        <w:t>&lt;config&gt;false&lt;/config&gt;</w:t>
                      </w:r>
                    </w:p>
                    <w:p>
                      <w:pPr>
                        <w:spacing w:before="0"/>
                        <w:ind w:left="734" w:right="0" w:firstLine="0"/>
                        <w:jc w:val="left"/>
                        <w:rPr>
                          <w:rFonts w:ascii="Consolas"/>
                          <w:color w:val="000000"/>
                          <w:sz w:val="16"/>
                        </w:rPr>
                      </w:pPr>
                      <w:r>
                        <w:rPr>
                          <w:rFonts w:ascii="Consolas"/>
                          <w:color w:val="000000"/>
                          <w:spacing w:val="-2"/>
                          <w:sz w:val="16"/>
                        </w:rPr>
                        <w:t>&lt;inline&gt;&lt;/inline&gt;</w:t>
                      </w:r>
                    </w:p>
                    <w:p>
                      <w:pPr>
                        <w:spacing w:before="0"/>
                        <w:ind w:left="382" w:right="0" w:firstLine="0"/>
                        <w:jc w:val="left"/>
                        <w:rPr>
                          <w:rFonts w:ascii="Consolas"/>
                          <w:color w:val="000000"/>
                          <w:sz w:val="16"/>
                        </w:rPr>
                      </w:pPr>
                      <w:r>
                        <w:rPr>
                          <w:rFonts w:ascii="Consolas"/>
                          <w:color w:val="000000"/>
                          <w:spacing w:val="-2"/>
                          <w:sz w:val="16"/>
                        </w:rPr>
                        <w:t>&lt;/mount-point&gt;</w:t>
                      </w:r>
                    </w:p>
                    <w:p>
                      <w:pPr>
                        <w:spacing w:before="0"/>
                        <w:ind w:left="28" w:right="0" w:firstLine="0"/>
                        <w:jc w:val="left"/>
                        <w:rPr>
                          <w:rFonts w:ascii="Consolas"/>
                          <w:color w:val="000000"/>
                          <w:sz w:val="16"/>
                        </w:rPr>
                      </w:pPr>
                      <w:r>
                        <w:rPr>
                          <w:rFonts w:ascii="Consolas"/>
                          <w:color w:val="000000"/>
                          <w:spacing w:val="-2"/>
                          <w:sz w:val="16"/>
                        </w:rPr>
                        <w:t>&lt;/schema-mounts&gt;</w:t>
                      </w:r>
                    </w:p>
                  </w:txbxContent>
                </v:textbox>
                <v:fill type="solid"/>
                <w10:wrap type="none"/>
              </v:shape>
            </w:pict>
          </mc:Fallback>
        </mc:AlternateContent>
      </w:r>
      <w:r>
        <w:rPr>
          <w:spacing w:val="-10"/>
        </w:rPr>
        <w:t>2</w:t>
      </w:r>
    </w:p>
    <w:p>
      <w:pPr>
        <w:pStyle w:val="BodyText"/>
        <w:spacing w:line="187" w:lineRule="exact"/>
        <w:ind w:left="276"/>
      </w:pPr>
      <w:r>
        <w:rPr>
          <w:spacing w:val="-10"/>
        </w:rPr>
        <w:t>3</w:t>
      </w:r>
    </w:p>
    <w:p>
      <w:pPr>
        <w:pStyle w:val="BodyText"/>
        <w:spacing w:line="187" w:lineRule="exact"/>
        <w:ind w:left="276"/>
      </w:pPr>
      <w:r>
        <w:rPr>
          <w:spacing w:val="-10"/>
        </w:rPr>
        <w:t>4</w:t>
      </w:r>
    </w:p>
    <w:p>
      <w:pPr>
        <w:pStyle w:val="BodyText"/>
        <w:spacing w:line="187" w:lineRule="exact"/>
        <w:ind w:left="276"/>
      </w:pPr>
      <w:r>
        <w:rPr>
          <w:spacing w:val="-10"/>
        </w:rPr>
        <w:t>5</w:t>
      </w:r>
    </w:p>
    <w:p>
      <w:pPr>
        <w:pStyle w:val="BodyText"/>
        <w:spacing w:line="187" w:lineRule="exact"/>
        <w:ind w:left="276"/>
      </w:pPr>
      <w:r>
        <w:rPr>
          <w:spacing w:val="-10"/>
        </w:rPr>
        <w:t>6</w:t>
      </w:r>
    </w:p>
    <w:p>
      <w:pPr>
        <w:pStyle w:val="BodyText"/>
        <w:spacing w:line="187" w:lineRule="exact"/>
        <w:ind w:left="276"/>
      </w:pPr>
      <w:r>
        <w:rPr>
          <w:spacing w:val="-10"/>
        </w:rPr>
        <w:t>7</w:t>
      </w:r>
    </w:p>
    <w:p>
      <w:pPr>
        <w:pStyle w:val="BodyText"/>
        <w:spacing w:line="187" w:lineRule="exact"/>
        <w:ind w:left="276"/>
      </w:pPr>
      <w:r>
        <w:rPr>
          <w:spacing w:val="-10"/>
        </w:rPr>
        <w:t>8</w:t>
      </w:r>
    </w:p>
    <w:p>
      <w:pPr>
        <w:pStyle w:val="BodyText"/>
        <w:spacing w:line="187" w:lineRule="exact"/>
        <w:ind w:left="276"/>
      </w:pPr>
      <w:r>
        <w:rPr>
          <w:spacing w:val="-10"/>
        </w:rPr>
        <w:t>9</w:t>
      </w:r>
    </w:p>
    <w:p>
      <w:pPr>
        <w:pStyle w:val="BodyText"/>
        <w:spacing w:line="187" w:lineRule="exact"/>
        <w:ind w:left="175"/>
      </w:pPr>
      <w:r>
        <w:rPr>
          <w:spacing w:val="-5"/>
        </w:rPr>
        <w:t>10</w:t>
      </w:r>
    </w:p>
    <w:p>
      <w:pPr>
        <w:pStyle w:val="BodyText"/>
        <w:spacing w:line="187" w:lineRule="exact"/>
        <w:ind w:left="175"/>
      </w:pPr>
      <w:r>
        <w:rPr>
          <w:spacing w:val="-5"/>
        </w:rPr>
        <w:t>11</w:t>
      </w:r>
    </w:p>
    <w:p>
      <w:pPr>
        <w:pStyle w:val="BodyText"/>
        <w:spacing w:line="187" w:lineRule="exact"/>
        <w:ind w:left="175"/>
      </w:pPr>
      <w:r>
        <w:rPr>
          <w:spacing w:val="-5"/>
        </w:rPr>
        <w:t>12</w:t>
      </w:r>
    </w:p>
    <w:p>
      <w:pPr>
        <w:pStyle w:val="BodyText"/>
        <w:spacing w:line="208" w:lineRule="exact"/>
        <w:ind w:left="175"/>
      </w:pPr>
      <w:r>
        <w:rPr>
          <w:spacing w:val="-5"/>
        </w:rPr>
        <w:t>13</w:t>
      </w:r>
    </w:p>
    <w:p>
      <w:pPr>
        <w:pStyle w:val="BodyText"/>
        <w:spacing w:line="229" w:lineRule="exact"/>
        <w:ind w:left="175"/>
      </w:pPr>
      <w:r>
        <w:rPr>
          <w:spacing w:val="-5"/>
        </w:rPr>
        <w:t>14</w:t>
      </w:r>
    </w:p>
    <w:p>
      <w:pPr>
        <w:pStyle w:val="ListParagraph"/>
        <w:numPr>
          <w:ilvl w:val="0"/>
          <w:numId w:val="29"/>
        </w:numPr>
        <w:tabs>
          <w:tab w:pos="952" w:val="left" w:leader="none"/>
        </w:tabs>
        <w:spacing w:line="240" w:lineRule="auto" w:before="181" w:after="0"/>
        <w:ind w:left="952" w:right="0" w:hanging="777"/>
        <w:jc w:val="left"/>
        <w:rPr>
          <w:sz w:val="20"/>
        </w:rPr>
      </w:pPr>
      <w:r>
        <w:rPr>
          <w:sz w:val="20"/>
        </w:rPr>
        <w:t>In</w:t>
      </w:r>
      <w:r>
        <w:rPr>
          <w:spacing w:val="-3"/>
          <w:sz w:val="20"/>
        </w:rPr>
        <w:t> </w:t>
      </w:r>
      <w:r>
        <w:rPr>
          <w:sz w:val="20"/>
        </w:rPr>
        <w:t>this</w:t>
      </w:r>
      <w:r>
        <w:rPr>
          <w:spacing w:val="-5"/>
          <w:sz w:val="20"/>
        </w:rPr>
        <w:t> </w:t>
      </w:r>
      <w:r>
        <w:rPr>
          <w:sz w:val="20"/>
        </w:rPr>
        <w:t>case,</w:t>
      </w:r>
      <w:r>
        <w:rPr>
          <w:spacing w:val="-2"/>
          <w:sz w:val="20"/>
        </w:rPr>
        <w:t> </w:t>
      </w:r>
      <w:r>
        <w:rPr>
          <w:sz w:val="20"/>
        </w:rPr>
        <w:t>building</w:t>
      </w:r>
      <w:r>
        <w:rPr>
          <w:spacing w:val="-3"/>
          <w:sz w:val="20"/>
        </w:rPr>
        <w:t> </w:t>
      </w:r>
      <w:r>
        <w:rPr>
          <w:sz w:val="20"/>
        </w:rPr>
        <w:t>the</w:t>
      </w:r>
      <w:r>
        <w:rPr>
          <w:spacing w:val="-3"/>
          <w:sz w:val="20"/>
        </w:rPr>
        <w:t> </w:t>
      </w:r>
      <w:r>
        <w:rPr>
          <w:sz w:val="20"/>
        </w:rPr>
        <w:t>data</w:t>
      </w:r>
      <w:r>
        <w:rPr>
          <w:spacing w:val="-4"/>
          <w:sz w:val="20"/>
        </w:rPr>
        <w:t> </w:t>
      </w:r>
      <w:r>
        <w:rPr>
          <w:sz w:val="20"/>
        </w:rPr>
        <w:t>tree</w:t>
      </w:r>
      <w:r>
        <w:rPr>
          <w:spacing w:val="-3"/>
          <w:sz w:val="20"/>
        </w:rPr>
        <w:t> </w:t>
      </w:r>
      <w:r>
        <w:rPr>
          <w:sz w:val="20"/>
        </w:rPr>
        <w:t>such</w:t>
      </w:r>
      <w:r>
        <w:rPr>
          <w:spacing w:val="-3"/>
          <w:sz w:val="20"/>
        </w:rPr>
        <w:t> </w:t>
      </w:r>
      <w:r>
        <w:rPr>
          <w:sz w:val="20"/>
        </w:rPr>
        <w:t>as</w:t>
      </w:r>
      <w:r>
        <w:rPr>
          <w:spacing w:val="-4"/>
          <w:sz w:val="20"/>
        </w:rPr>
        <w:t> </w:t>
      </w:r>
      <w:r>
        <w:rPr>
          <w:sz w:val="20"/>
        </w:rPr>
        <w:t>following</w:t>
      </w:r>
      <w:r>
        <w:rPr>
          <w:spacing w:val="-5"/>
          <w:sz w:val="20"/>
        </w:rPr>
        <w:t> </w:t>
      </w:r>
      <w:r>
        <w:rPr>
          <w:sz w:val="20"/>
        </w:rPr>
        <w:t>image,</w:t>
      </w:r>
      <w:r>
        <w:rPr>
          <w:spacing w:val="-5"/>
          <w:sz w:val="20"/>
        </w:rPr>
        <w:t> </w:t>
      </w:r>
      <w:r>
        <w:rPr>
          <w:sz w:val="20"/>
        </w:rPr>
        <w:t>which</w:t>
      </w:r>
      <w:r>
        <w:rPr>
          <w:spacing w:val="-3"/>
          <w:sz w:val="20"/>
        </w:rPr>
        <w:t> </w:t>
      </w:r>
      <w:r>
        <w:rPr>
          <w:sz w:val="20"/>
        </w:rPr>
        <w:t>is</w:t>
      </w:r>
      <w:r>
        <w:rPr>
          <w:spacing w:val="-4"/>
          <w:sz w:val="20"/>
        </w:rPr>
        <w:t> </w:t>
      </w:r>
      <w:r>
        <w:rPr>
          <w:sz w:val="20"/>
        </w:rPr>
        <w:t>not</w:t>
      </w:r>
      <w:r>
        <w:rPr>
          <w:spacing w:val="-5"/>
          <w:sz w:val="20"/>
        </w:rPr>
        <w:t> </w:t>
      </w:r>
      <w:r>
        <w:rPr>
          <w:sz w:val="20"/>
        </w:rPr>
        <w:t>created</w:t>
      </w:r>
      <w:r>
        <w:rPr>
          <w:spacing w:val="-4"/>
          <w:sz w:val="20"/>
        </w:rPr>
        <w:t> </w:t>
      </w:r>
      <w:r>
        <w:rPr>
          <w:sz w:val="20"/>
        </w:rPr>
        <w:t>or</w:t>
      </w:r>
      <w:r>
        <w:rPr>
          <w:spacing w:val="-4"/>
          <w:sz w:val="20"/>
        </w:rPr>
        <w:t> </w:t>
      </w:r>
      <w:r>
        <w:rPr>
          <w:sz w:val="20"/>
        </w:rPr>
        <w:t>validated</w:t>
      </w:r>
      <w:r>
        <w:rPr>
          <w:spacing w:val="-3"/>
          <w:sz w:val="20"/>
        </w:rPr>
        <w:t> </w:t>
      </w:r>
      <w:r>
        <w:rPr>
          <w:sz w:val="20"/>
        </w:rPr>
        <w:t>by</w:t>
      </w:r>
      <w:r>
        <w:rPr>
          <w:spacing w:val="-2"/>
          <w:sz w:val="20"/>
        </w:rPr>
        <w:t> </w:t>
      </w:r>
      <w:r>
        <w:rPr>
          <w:sz w:val="20"/>
        </w:rPr>
        <w:t>a</w:t>
      </w:r>
      <w:r>
        <w:rPr>
          <w:spacing w:val="-6"/>
          <w:sz w:val="20"/>
        </w:rPr>
        <w:t> </w:t>
      </w:r>
      <w:r>
        <w:rPr>
          <w:sz w:val="20"/>
        </w:rPr>
        <w:t>tool</w:t>
      </w:r>
      <w:r>
        <w:rPr>
          <w:spacing w:val="-4"/>
          <w:sz w:val="20"/>
        </w:rPr>
        <w:t> </w:t>
      </w:r>
      <w:r>
        <w:rPr>
          <w:sz w:val="20"/>
        </w:rPr>
        <w:t>(e.g.</w:t>
      </w:r>
      <w:r>
        <w:rPr>
          <w:spacing w:val="-4"/>
          <w:sz w:val="20"/>
        </w:rPr>
        <w:t> </w:t>
      </w:r>
      <w:r>
        <w:rPr>
          <w:sz w:val="20"/>
        </w:rPr>
        <w:t>pyang),</w:t>
      </w:r>
      <w:r>
        <w:rPr>
          <w:spacing w:val="-3"/>
          <w:sz w:val="20"/>
        </w:rPr>
        <w:t> </w:t>
      </w:r>
      <w:r>
        <w:rPr>
          <w:spacing w:val="-5"/>
          <w:sz w:val="20"/>
        </w:rPr>
        <w:t>is</w:t>
      </w:r>
    </w:p>
    <w:p>
      <w:pPr>
        <w:pStyle w:val="ListParagraph"/>
        <w:numPr>
          <w:ilvl w:val="0"/>
          <w:numId w:val="29"/>
        </w:numPr>
        <w:tabs>
          <w:tab w:pos="952" w:val="left" w:leader="none"/>
        </w:tabs>
        <w:spacing w:line="240" w:lineRule="auto" w:before="1" w:after="0"/>
        <w:ind w:left="952" w:right="0" w:hanging="777"/>
        <w:jc w:val="left"/>
        <w:rPr>
          <w:sz w:val="20"/>
        </w:rPr>
      </w:pPr>
      <w:r>
        <w:rPr>
          <w:sz w:val="20"/>
        </w:rPr>
        <w:t>expected</w:t>
      </w:r>
      <w:r>
        <w:rPr>
          <w:spacing w:val="-3"/>
          <w:sz w:val="20"/>
        </w:rPr>
        <w:t> </w:t>
      </w:r>
      <w:r>
        <w:rPr>
          <w:sz w:val="20"/>
        </w:rPr>
        <w:t>and the</w:t>
      </w:r>
      <w:r>
        <w:rPr>
          <w:spacing w:val="-3"/>
          <w:sz w:val="20"/>
        </w:rPr>
        <w:t> </w:t>
      </w:r>
      <w:r>
        <w:rPr>
          <w:sz w:val="20"/>
        </w:rPr>
        <w:t>SMO</w:t>
      </w:r>
      <w:r>
        <w:rPr>
          <w:spacing w:val="-3"/>
          <w:sz w:val="20"/>
        </w:rPr>
        <w:t> </w:t>
      </w:r>
      <w:r>
        <w:rPr>
          <w:sz w:val="20"/>
        </w:rPr>
        <w:t>will</w:t>
      </w:r>
      <w:r>
        <w:rPr>
          <w:spacing w:val="-4"/>
          <w:sz w:val="20"/>
        </w:rPr>
        <w:t> </w:t>
      </w:r>
      <w:r>
        <w:rPr>
          <w:sz w:val="20"/>
        </w:rPr>
        <w:t>retrieve</w:t>
      </w:r>
      <w:r>
        <w:rPr>
          <w:spacing w:val="-3"/>
          <w:sz w:val="20"/>
        </w:rPr>
        <w:t> </w:t>
      </w:r>
      <w:r>
        <w:rPr>
          <w:sz w:val="20"/>
        </w:rPr>
        <w:t>it</w:t>
      </w:r>
      <w:r>
        <w:rPr>
          <w:spacing w:val="-4"/>
          <w:sz w:val="20"/>
        </w:rPr>
        <w:t> </w:t>
      </w:r>
      <w:r>
        <w:rPr>
          <w:sz w:val="20"/>
        </w:rPr>
        <w:t>from</w:t>
      </w:r>
      <w:r>
        <w:rPr>
          <w:spacing w:val="-6"/>
          <w:sz w:val="20"/>
        </w:rPr>
        <w:t> </w:t>
      </w:r>
      <w:r>
        <w:rPr>
          <w:sz w:val="20"/>
        </w:rPr>
        <w:t>O-</w:t>
      </w:r>
      <w:r>
        <w:rPr>
          <w:spacing w:val="-5"/>
          <w:sz w:val="20"/>
        </w:rPr>
        <w:t>DU.</w:t>
      </w:r>
    </w:p>
    <w:p>
      <w:pPr>
        <w:pStyle w:val="BodyText"/>
        <w:spacing w:line="209" w:lineRule="exact" w:before="140"/>
        <w:ind w:left="175"/>
      </w:pPr>
      <w:r>
        <w:rPr/>
        <mc:AlternateContent>
          <mc:Choice Requires="wps">
            <w:drawing>
              <wp:anchor distT="0" distB="0" distL="0" distR="0" allowOverlap="1" layoutInCell="1" locked="0" behindDoc="0" simplePos="0" relativeHeight="15736832">
                <wp:simplePos x="0" y="0"/>
                <wp:positionH relativeFrom="page">
                  <wp:posOffset>701040</wp:posOffset>
                </wp:positionH>
                <wp:positionV relativeFrom="paragraph">
                  <wp:posOffset>114381</wp:posOffset>
                </wp:positionV>
                <wp:extent cx="6160135" cy="297434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6160135" cy="2974340"/>
                          <a:chExt cx="6160135" cy="2974340"/>
                        </a:xfrm>
                      </wpg:grpSpPr>
                      <wps:wsp>
                        <wps:cNvPr id="26" name="Graphic 26"/>
                        <wps:cNvSpPr/>
                        <wps:spPr>
                          <a:xfrm>
                            <a:off x="0" y="0"/>
                            <a:ext cx="6160135" cy="2973705"/>
                          </a:xfrm>
                          <a:custGeom>
                            <a:avLst/>
                            <a:gdLst/>
                            <a:ahLst/>
                            <a:cxnLst/>
                            <a:rect l="l" t="t" r="r" b="b"/>
                            <a:pathLst>
                              <a:path w="6160135" h="2973705">
                                <a:moveTo>
                                  <a:pt x="6159754" y="0"/>
                                </a:moveTo>
                                <a:lnTo>
                                  <a:pt x="0" y="0"/>
                                </a:lnTo>
                                <a:lnTo>
                                  <a:pt x="0" y="118872"/>
                                </a:lnTo>
                                <a:lnTo>
                                  <a:pt x="0" y="237744"/>
                                </a:lnTo>
                                <a:lnTo>
                                  <a:pt x="0" y="2973578"/>
                                </a:lnTo>
                                <a:lnTo>
                                  <a:pt x="6159754" y="2973578"/>
                                </a:lnTo>
                                <a:lnTo>
                                  <a:pt x="6159754" y="118872"/>
                                </a:lnTo>
                                <a:lnTo>
                                  <a:pt x="6159754" y="0"/>
                                </a:lnTo>
                                <a:close/>
                              </a:path>
                            </a:pathLst>
                          </a:custGeom>
                          <a:solidFill>
                            <a:srgbClr val="E7E6E6"/>
                          </a:solidFill>
                        </wps:spPr>
                        <wps:bodyPr wrap="square" lIns="0" tIns="0" rIns="0" bIns="0" rtlCol="0">
                          <a:prstTxWarp prst="textNoShape">
                            <a:avLst/>
                          </a:prstTxWarp>
                          <a:noAutofit/>
                        </wps:bodyPr>
                      </wps:wsp>
                      <wps:wsp>
                        <wps:cNvPr id="27" name="Textbox 27"/>
                        <wps:cNvSpPr txBox="1"/>
                        <wps:spPr>
                          <a:xfrm>
                            <a:off x="18288" y="17130"/>
                            <a:ext cx="5322570" cy="1290955"/>
                          </a:xfrm>
                          <a:prstGeom prst="rect">
                            <a:avLst/>
                          </a:prstGeom>
                        </wps:spPr>
                        <wps:txbx>
                          <w:txbxContent>
                            <w:p>
                              <w:pPr>
                                <w:spacing w:line="160" w:lineRule="exact" w:before="0"/>
                                <w:ind w:left="0" w:right="0" w:firstLine="0"/>
                                <w:jc w:val="left"/>
                                <w:rPr>
                                  <w:rFonts w:ascii="Consolas"/>
                                  <w:sz w:val="16"/>
                                </w:rPr>
                              </w:pPr>
                              <w:r>
                                <w:rPr>
                                  <w:rFonts w:ascii="Consolas"/>
                                  <w:sz w:val="16"/>
                                </w:rPr>
                                <w:t>module:</w:t>
                              </w:r>
                              <w:r>
                                <w:rPr>
                                  <w:rFonts w:ascii="Consolas"/>
                                  <w:spacing w:val="-18"/>
                                  <w:sz w:val="16"/>
                                </w:rPr>
                                <w:t> </w:t>
                              </w:r>
                              <w:r>
                                <w:rPr>
                                  <w:rFonts w:ascii="Consolas"/>
                                  <w:sz w:val="16"/>
                                </w:rPr>
                                <w:t>o-ran-aggregation-</w:t>
                              </w:r>
                              <w:r>
                                <w:rPr>
                                  <w:rFonts w:ascii="Consolas"/>
                                  <w:spacing w:val="-4"/>
                                  <w:sz w:val="16"/>
                                </w:rPr>
                                <w:t>base</w:t>
                              </w:r>
                            </w:p>
                            <w:p>
                              <w:pPr>
                                <w:spacing w:before="0"/>
                                <w:ind w:left="178" w:right="0" w:firstLine="0"/>
                                <w:jc w:val="left"/>
                                <w:rPr>
                                  <w:rFonts w:ascii="Consolas"/>
                                  <w:sz w:val="16"/>
                                </w:rPr>
                              </w:pPr>
                              <w:r>
                                <w:rPr>
                                  <w:rFonts w:ascii="Consolas"/>
                                  <w:sz w:val="16"/>
                                </w:rPr>
                                <w:t>+--rw</w:t>
                              </w:r>
                              <w:r>
                                <w:rPr>
                                  <w:rFonts w:ascii="Consolas"/>
                                  <w:spacing w:val="-16"/>
                                  <w:sz w:val="16"/>
                                </w:rPr>
                                <w:t> </w:t>
                              </w:r>
                              <w:r>
                                <w:rPr>
                                  <w:rFonts w:ascii="Consolas"/>
                                  <w:sz w:val="16"/>
                                </w:rPr>
                                <w:t>aggregated-o-</w:t>
                              </w:r>
                              <w:r>
                                <w:rPr>
                                  <w:rFonts w:ascii="Consolas"/>
                                  <w:spacing w:val="-5"/>
                                  <w:sz w:val="16"/>
                                </w:rPr>
                                <w:t>ru</w:t>
                              </w:r>
                            </w:p>
                            <w:p>
                              <w:pPr>
                                <w:spacing w:before="0"/>
                                <w:ind w:left="442" w:right="0" w:firstLine="0"/>
                                <w:jc w:val="left"/>
                                <w:rPr>
                                  <w:rFonts w:ascii="Consolas"/>
                                  <w:sz w:val="16"/>
                                </w:rPr>
                              </w:pPr>
                              <w:r>
                                <w:rPr>
                                  <w:rFonts w:ascii="Consolas"/>
                                  <w:sz w:val="16"/>
                                </w:rPr>
                                <w:t>+--ro</w:t>
                              </w:r>
                              <w:r>
                                <w:rPr>
                                  <w:rFonts w:ascii="Consolas"/>
                                  <w:spacing w:val="-18"/>
                                  <w:sz w:val="16"/>
                                </w:rPr>
                                <w:t> </w:t>
                              </w:r>
                              <w:r>
                                <w:rPr>
                                  <w:rFonts w:ascii="Consolas"/>
                                  <w:sz w:val="16"/>
                                </w:rPr>
                                <w:t>recovered-ru-instance-ids*</w:t>
                              </w:r>
                              <w:r>
                                <w:rPr>
                                  <w:rFonts w:ascii="Consolas"/>
                                  <w:spacing w:val="-17"/>
                                  <w:sz w:val="16"/>
                                </w:rPr>
                                <w:t> </w:t>
                              </w:r>
                              <w:r>
                                <w:rPr>
                                  <w:rFonts w:ascii="Consolas"/>
                                  <w:sz w:val="16"/>
                                </w:rPr>
                                <w:t>[ru-instance-</w:t>
                              </w:r>
                              <w:r>
                                <w:rPr>
                                  <w:rFonts w:ascii="Consolas"/>
                                  <w:spacing w:val="-5"/>
                                  <w:sz w:val="16"/>
                                </w:rPr>
                                <w:t>id]</w:t>
                              </w:r>
                            </w:p>
                            <w:p>
                              <w:pPr>
                                <w:tabs>
                                  <w:tab w:pos="2817" w:val="left" w:leader="none"/>
                                </w:tabs>
                                <w:spacing w:before="0"/>
                                <w:ind w:left="442" w:right="0" w:firstLine="0"/>
                                <w:jc w:val="left"/>
                                <w:rPr>
                                  <w:rFonts w:ascii="Consolas"/>
                                  <w:sz w:val="16"/>
                                </w:rPr>
                              </w:pPr>
                              <w:r>
                                <w:rPr>
                                  <w:rFonts w:ascii="Consolas"/>
                                  <w:sz w:val="16"/>
                                </w:rPr>
                                <w:t>|</w:t>
                              </w:r>
                              <w:r>
                                <w:rPr>
                                  <w:rFonts w:ascii="Consolas"/>
                                  <w:spacing w:val="75"/>
                                  <w:sz w:val="16"/>
                                </w:rPr>
                                <w:t> </w:t>
                              </w:r>
                              <w:r>
                                <w:rPr>
                                  <w:rFonts w:ascii="Consolas"/>
                                  <w:sz w:val="16"/>
                                </w:rPr>
                                <w:t>+--ro</w:t>
                              </w:r>
                              <w:r>
                                <w:rPr>
                                  <w:rFonts w:ascii="Consolas"/>
                                  <w:spacing w:val="-5"/>
                                  <w:sz w:val="16"/>
                                </w:rPr>
                                <w:t> </w:t>
                              </w:r>
                              <w:r>
                                <w:rPr>
                                  <w:rFonts w:ascii="Consolas"/>
                                  <w:sz w:val="16"/>
                                </w:rPr>
                                <w:t>ru-instance-</w:t>
                              </w:r>
                              <w:r>
                                <w:rPr>
                                  <w:rFonts w:ascii="Consolas"/>
                                  <w:spacing w:val="-5"/>
                                  <w:sz w:val="16"/>
                                </w:rPr>
                                <w:t>id</w:t>
                              </w:r>
                              <w:r>
                                <w:rPr>
                                  <w:rFonts w:ascii="Consolas"/>
                                  <w:sz w:val="16"/>
                                </w:rPr>
                                <w:tab/>
                              </w:r>
                              <w:r>
                                <w:rPr>
                                  <w:rFonts w:ascii="Consolas"/>
                                  <w:spacing w:val="-2"/>
                                  <w:sz w:val="16"/>
                                </w:rPr>
                                <w:t>ru-</w:t>
                              </w:r>
                              <w:r>
                                <w:rPr>
                                  <w:rFonts w:ascii="Consolas"/>
                                  <w:spacing w:val="-5"/>
                                  <w:sz w:val="16"/>
                                </w:rPr>
                                <w:t>ref</w:t>
                              </w:r>
                            </w:p>
                            <w:p>
                              <w:pPr>
                                <w:spacing w:before="0"/>
                                <w:ind w:left="442" w:right="0" w:firstLine="0"/>
                                <w:jc w:val="left"/>
                                <w:rPr>
                                  <w:rFonts w:ascii="Consolas"/>
                                  <w:sz w:val="16"/>
                                </w:rPr>
                              </w:pPr>
                              <w:r>
                                <w:rPr>
                                  <w:rFonts w:ascii="Consolas"/>
                                  <w:sz w:val="16"/>
                                </w:rPr>
                                <w:t>+--rw</w:t>
                              </w:r>
                              <w:r>
                                <w:rPr>
                                  <w:rFonts w:ascii="Consolas"/>
                                  <w:spacing w:val="-9"/>
                                  <w:sz w:val="16"/>
                                </w:rPr>
                                <w:t> </w:t>
                              </w:r>
                              <w:r>
                                <w:rPr>
                                  <w:rFonts w:ascii="Consolas"/>
                                  <w:sz w:val="16"/>
                                </w:rPr>
                                <w:t>aggregation*</w:t>
                              </w:r>
                              <w:r>
                                <w:rPr>
                                  <w:rFonts w:ascii="Consolas"/>
                                  <w:spacing w:val="-9"/>
                                  <w:sz w:val="16"/>
                                </w:rPr>
                                <w:t> </w:t>
                              </w:r>
                              <w:r>
                                <w:rPr>
                                  <w:rFonts w:ascii="Consolas"/>
                                  <w:sz w:val="16"/>
                                </w:rPr>
                                <w:t>[ru-</w:t>
                              </w:r>
                              <w:r>
                                <w:rPr>
                                  <w:rFonts w:ascii="Consolas"/>
                                  <w:spacing w:val="-2"/>
                                  <w:sz w:val="16"/>
                                </w:rPr>
                                <w:t>instance]</w:t>
                              </w:r>
                            </w:p>
                            <w:p>
                              <w:pPr>
                                <w:tabs>
                                  <w:tab w:pos="3082" w:val="left" w:leader="none"/>
                                </w:tabs>
                                <w:spacing w:before="0"/>
                                <w:ind w:left="706" w:right="0" w:firstLine="0"/>
                                <w:jc w:val="left"/>
                                <w:rPr>
                                  <w:rFonts w:ascii="Consolas"/>
                                  <w:sz w:val="16"/>
                                </w:rPr>
                              </w:pPr>
                              <w:r>
                                <w:rPr>
                                  <w:rFonts w:ascii="Consolas"/>
                                  <w:sz w:val="16"/>
                                </w:rPr>
                                <w:t>+--rw</w:t>
                              </w:r>
                              <w:r>
                                <w:rPr>
                                  <w:rFonts w:ascii="Consolas"/>
                                  <w:spacing w:val="-6"/>
                                  <w:sz w:val="16"/>
                                </w:rPr>
                                <w:t> </w:t>
                              </w:r>
                              <w:r>
                                <w:rPr>
                                  <w:rFonts w:ascii="Consolas"/>
                                  <w:sz w:val="16"/>
                                </w:rPr>
                                <w:t>ru-</w:t>
                              </w:r>
                              <w:r>
                                <w:rPr>
                                  <w:rFonts w:ascii="Consolas"/>
                                  <w:spacing w:val="-2"/>
                                  <w:sz w:val="16"/>
                                </w:rPr>
                                <w:t>instance</w:t>
                              </w:r>
                              <w:r>
                                <w:rPr>
                                  <w:rFonts w:ascii="Consolas"/>
                                  <w:sz w:val="16"/>
                                </w:rPr>
                                <w:tab/>
                              </w:r>
                              <w:r>
                                <w:rPr>
                                  <w:rFonts w:ascii="Consolas"/>
                                  <w:spacing w:val="-2"/>
                                  <w:sz w:val="16"/>
                                </w:rPr>
                                <w:t>-&gt;</w:t>
                              </w:r>
                              <w:r>
                                <w:rPr>
                                  <w:rFonts w:ascii="Consolas"/>
                                  <w:spacing w:val="70"/>
                                  <w:sz w:val="16"/>
                                </w:rPr>
                                <w:t> </w:t>
                              </w:r>
                              <w:r>
                                <w:rPr>
                                  <w:rFonts w:ascii="Consolas"/>
                                  <w:spacing w:val="-2"/>
                                  <w:sz w:val="16"/>
                                </w:rPr>
                                <w:t>/aggregated-o-ru/recovered-ru-instance-ids/ru-instance-</w:t>
                              </w:r>
                              <w:r>
                                <w:rPr>
                                  <w:rFonts w:ascii="Consolas"/>
                                  <w:spacing w:val="-5"/>
                                  <w:sz w:val="16"/>
                                </w:rPr>
                                <w:t>id</w:t>
                              </w:r>
                            </w:p>
                            <w:p>
                              <w:pPr>
                                <w:spacing w:before="0"/>
                                <w:ind w:left="706" w:right="0" w:firstLine="0"/>
                                <w:jc w:val="left"/>
                                <w:rPr>
                                  <w:rFonts w:ascii="Consolas"/>
                                  <w:sz w:val="16"/>
                                </w:rPr>
                              </w:pPr>
                              <w:r>
                                <w:rPr>
                                  <w:rFonts w:ascii="Consolas"/>
                                  <w:spacing w:val="-2"/>
                                  <w:sz w:val="16"/>
                                </w:rPr>
                                <w:t>+--rw</w:t>
                              </w:r>
                              <w:r>
                                <w:rPr>
                                  <w:rFonts w:ascii="Consolas"/>
                                  <w:spacing w:val="41"/>
                                  <w:sz w:val="16"/>
                                </w:rPr>
                                <w:t> </w:t>
                              </w:r>
                              <w:r>
                                <w:rPr>
                                  <w:rFonts w:ascii="Consolas"/>
                                  <w:spacing w:val="-2"/>
                                  <w:sz w:val="16"/>
                                </w:rPr>
                                <w:t>or-agg-swm:software-management-</w:t>
                              </w:r>
                              <w:r>
                                <w:rPr>
                                  <w:rFonts w:ascii="Consolas"/>
                                  <w:spacing w:val="-4"/>
                                  <w:sz w:val="16"/>
                                </w:rPr>
                                <w:t>model</w:t>
                              </w:r>
                            </w:p>
                            <w:p>
                              <w:pPr>
                                <w:spacing w:before="0"/>
                                <w:ind w:left="970" w:right="0" w:firstLine="0"/>
                                <w:jc w:val="left"/>
                                <w:rPr>
                                  <w:rFonts w:ascii="Consolas"/>
                                  <w:sz w:val="16"/>
                                </w:rPr>
                              </w:pPr>
                              <w:r>
                                <w:rPr>
                                  <w:rFonts w:ascii="Consolas"/>
                                  <w:sz w:val="16"/>
                                </w:rPr>
                                <w:t>+--mp</w:t>
                              </w:r>
                              <w:r>
                                <w:rPr>
                                  <w:rFonts w:ascii="Consolas"/>
                                  <w:spacing w:val="-10"/>
                                  <w:sz w:val="16"/>
                                </w:rPr>
                                <w:t> </w:t>
                              </w:r>
                              <w:r>
                                <w:rPr>
                                  <w:rFonts w:ascii="Consolas"/>
                                  <w:sz w:val="16"/>
                                </w:rPr>
                                <w:t>swm-</w:t>
                              </w:r>
                              <w:r>
                                <w:rPr>
                                  <w:rFonts w:ascii="Consolas"/>
                                  <w:spacing w:val="-4"/>
                                  <w:sz w:val="16"/>
                                </w:rPr>
                                <w:t>root</w:t>
                              </w:r>
                            </w:p>
                            <w:p>
                              <w:pPr>
                                <w:spacing w:before="0"/>
                                <w:ind w:left="1234" w:right="0" w:firstLine="0"/>
                                <w:jc w:val="left"/>
                                <w:rPr>
                                  <w:rFonts w:ascii="Consolas"/>
                                  <w:sz w:val="16"/>
                                </w:rPr>
                              </w:pPr>
                              <w:r>
                                <w:rPr>
                                  <w:rFonts w:ascii="Consolas"/>
                                  <w:sz w:val="16"/>
                                </w:rPr>
                                <w:t>+--ro</w:t>
                              </w:r>
                              <w:r>
                                <w:rPr>
                                  <w:rFonts w:ascii="Consolas"/>
                                  <w:spacing w:val="-13"/>
                                  <w:sz w:val="16"/>
                                </w:rPr>
                                <w:t> </w:t>
                              </w:r>
                              <w:r>
                                <w:rPr>
                                  <w:rFonts w:ascii="Consolas"/>
                                  <w:sz w:val="16"/>
                                </w:rPr>
                                <w:t>software-</w:t>
                              </w:r>
                              <w:r>
                                <w:rPr>
                                  <w:rFonts w:ascii="Consolas"/>
                                  <w:spacing w:val="-2"/>
                                  <w:sz w:val="16"/>
                                </w:rPr>
                                <w:t>inventory</w:t>
                              </w:r>
                            </w:p>
                            <w:p>
                              <w:pPr>
                                <w:spacing w:before="0"/>
                                <w:ind w:left="1497" w:right="0" w:firstLine="0"/>
                                <w:jc w:val="left"/>
                                <w:rPr>
                                  <w:rFonts w:ascii="Consolas"/>
                                  <w:sz w:val="16"/>
                                </w:rPr>
                              </w:pPr>
                              <w:r>
                                <w:rPr>
                                  <w:rFonts w:ascii="Consolas"/>
                                  <w:sz w:val="16"/>
                                </w:rPr>
                                <w:t>+--ro</w:t>
                              </w:r>
                              <w:r>
                                <w:rPr>
                                  <w:rFonts w:ascii="Consolas"/>
                                  <w:spacing w:val="-7"/>
                                  <w:sz w:val="16"/>
                                </w:rPr>
                                <w:t> </w:t>
                              </w:r>
                              <w:r>
                                <w:rPr>
                                  <w:rFonts w:ascii="Consolas"/>
                                  <w:sz w:val="16"/>
                                </w:rPr>
                                <w:t>software-slot*</w:t>
                              </w:r>
                              <w:r>
                                <w:rPr>
                                  <w:rFonts w:ascii="Consolas"/>
                                  <w:spacing w:val="-8"/>
                                  <w:sz w:val="16"/>
                                </w:rPr>
                                <w:t> </w:t>
                              </w:r>
                              <w:r>
                                <w:rPr>
                                  <w:rFonts w:ascii="Consolas"/>
                                  <w:spacing w:val="-2"/>
                                  <w:sz w:val="16"/>
                                </w:rPr>
                                <w:t>[name]</w:t>
                              </w:r>
                            </w:p>
                            <w:p>
                              <w:pPr>
                                <w:tabs>
                                  <w:tab w:pos="3783" w:val="left" w:leader="none"/>
                                </w:tabs>
                                <w:spacing w:before="0"/>
                                <w:ind w:left="1762" w:right="0" w:firstLine="0"/>
                                <w:jc w:val="left"/>
                                <w:rPr>
                                  <w:rFonts w:ascii="Consolas"/>
                                  <w:sz w:val="16"/>
                                </w:rPr>
                              </w:pPr>
                              <w:r>
                                <w:rPr>
                                  <w:rFonts w:ascii="Consolas"/>
                                  <w:sz w:val="16"/>
                                </w:rPr>
                                <w:t>+--ro</w:t>
                              </w:r>
                              <w:r>
                                <w:rPr>
                                  <w:rFonts w:ascii="Consolas"/>
                                  <w:spacing w:val="-5"/>
                                  <w:sz w:val="16"/>
                                </w:rPr>
                                <w:t> </w:t>
                              </w:r>
                              <w:r>
                                <w:rPr>
                                  <w:rFonts w:ascii="Consolas"/>
                                  <w:spacing w:val="-4"/>
                                  <w:sz w:val="16"/>
                                </w:rPr>
                                <w:t>name</w:t>
                              </w:r>
                              <w:r>
                                <w:rPr>
                                  <w:rFonts w:ascii="Consolas"/>
                                  <w:sz w:val="16"/>
                                </w:rPr>
                                <w:tab/>
                              </w:r>
                              <w:r>
                                <w:rPr>
                                  <w:rFonts w:ascii="Consolas"/>
                                  <w:spacing w:val="-2"/>
                                  <w:sz w:val="16"/>
                                </w:rPr>
                                <w:t>string</w:t>
                              </w:r>
                            </w:p>
                          </w:txbxContent>
                        </wps:txbx>
                        <wps:bodyPr wrap="square" lIns="0" tIns="0" rIns="0" bIns="0" rtlCol="0">
                          <a:noAutofit/>
                        </wps:bodyPr>
                      </wps:wsp>
                      <wps:wsp>
                        <wps:cNvPr id="28" name="Textbox 28"/>
                        <wps:cNvSpPr txBox="1"/>
                        <wps:spPr>
                          <a:xfrm>
                            <a:off x="1304797" y="2515220"/>
                            <a:ext cx="1744345" cy="459105"/>
                          </a:xfrm>
                          <a:prstGeom prst="rect">
                            <a:avLst/>
                          </a:prstGeom>
                        </wps:spPr>
                        <wps:txbx>
                          <w:txbxContent>
                            <w:p>
                              <w:pPr>
                                <w:tabs>
                                  <w:tab w:pos="1757" w:val="left" w:leader="none"/>
                                </w:tabs>
                                <w:spacing w:line="160" w:lineRule="exact" w:before="0"/>
                                <w:ind w:left="0" w:right="0" w:firstLine="0"/>
                                <w:jc w:val="left"/>
                                <w:rPr>
                                  <w:rFonts w:ascii="Consolas"/>
                                  <w:sz w:val="16"/>
                                </w:rPr>
                              </w:pPr>
                              <w:r>
                                <w:rPr>
                                  <w:rFonts w:ascii="Consolas"/>
                                  <w:sz w:val="16"/>
                                </w:rPr>
                                <w:t>+--ro</w:t>
                              </w:r>
                              <w:r>
                                <w:rPr>
                                  <w:rFonts w:ascii="Consolas"/>
                                  <w:spacing w:val="-5"/>
                                  <w:sz w:val="16"/>
                                </w:rPr>
                                <w:t> </w:t>
                              </w:r>
                              <w:r>
                                <w:rPr>
                                  <w:rFonts w:ascii="Consolas"/>
                                  <w:spacing w:val="-4"/>
                                  <w:sz w:val="16"/>
                                </w:rPr>
                                <w:t>name</w:t>
                              </w:r>
                              <w:r>
                                <w:rPr>
                                  <w:rFonts w:ascii="Consolas"/>
                                  <w:sz w:val="16"/>
                                </w:rPr>
                                <w:tab/>
                              </w:r>
                              <w:r>
                                <w:rPr>
                                  <w:rFonts w:ascii="Consolas"/>
                                  <w:spacing w:val="-2"/>
                                  <w:sz w:val="16"/>
                                </w:rPr>
                                <w:t>string</w:t>
                              </w:r>
                            </w:p>
                            <w:p>
                              <w:pPr>
                                <w:tabs>
                                  <w:tab w:pos="1757" w:val="left" w:leader="none"/>
                                </w:tabs>
                                <w:spacing w:before="0"/>
                                <w:ind w:left="0" w:right="0" w:firstLine="0"/>
                                <w:jc w:val="left"/>
                                <w:rPr>
                                  <w:rFonts w:ascii="Consolas"/>
                                  <w:sz w:val="16"/>
                                </w:rPr>
                              </w:pPr>
                              <w:r>
                                <w:rPr>
                                  <w:rFonts w:ascii="Consolas"/>
                                  <w:sz w:val="16"/>
                                </w:rPr>
                                <w:t>+--ro</w:t>
                              </w:r>
                              <w:r>
                                <w:rPr>
                                  <w:rFonts w:ascii="Consolas"/>
                                  <w:spacing w:val="-7"/>
                                  <w:sz w:val="16"/>
                                </w:rPr>
                                <w:t> </w:t>
                              </w:r>
                              <w:r>
                                <w:rPr>
                                  <w:rFonts w:ascii="Consolas"/>
                                  <w:spacing w:val="-2"/>
                                  <w:sz w:val="16"/>
                                </w:rPr>
                                <w:t>version?</w:t>
                              </w:r>
                              <w:r>
                                <w:rPr>
                                  <w:rFonts w:ascii="Consolas"/>
                                  <w:sz w:val="16"/>
                                </w:rPr>
                                <w:tab/>
                              </w:r>
                              <w:r>
                                <w:rPr>
                                  <w:rFonts w:ascii="Consolas"/>
                                  <w:spacing w:val="-2"/>
                                  <w:sz w:val="16"/>
                                </w:rPr>
                                <w:t>string</w:t>
                              </w:r>
                            </w:p>
                            <w:p>
                              <w:pPr>
                                <w:tabs>
                                  <w:tab w:pos="1759" w:val="left" w:leader="none"/>
                                </w:tabs>
                                <w:spacing w:before="0"/>
                                <w:ind w:left="0" w:right="0" w:firstLine="0"/>
                                <w:jc w:val="left"/>
                                <w:rPr>
                                  <w:rFonts w:ascii="Consolas"/>
                                  <w:sz w:val="16"/>
                                </w:rPr>
                              </w:pPr>
                              <w:r>
                                <w:rPr>
                                  <w:rFonts w:ascii="Consolas"/>
                                  <w:sz w:val="16"/>
                                </w:rPr>
                                <w:t>+--ro</w:t>
                              </w:r>
                              <w:r>
                                <w:rPr>
                                  <w:rFonts w:ascii="Consolas"/>
                                  <w:spacing w:val="-10"/>
                                  <w:sz w:val="16"/>
                                </w:rPr>
                                <w:t> </w:t>
                              </w:r>
                              <w:r>
                                <w:rPr>
                                  <w:rFonts w:ascii="Consolas"/>
                                  <w:sz w:val="16"/>
                                </w:rPr>
                                <w:t>local-</w:t>
                              </w:r>
                              <w:r>
                                <w:rPr>
                                  <w:rFonts w:ascii="Consolas"/>
                                  <w:spacing w:val="-4"/>
                                  <w:sz w:val="16"/>
                                </w:rPr>
                                <w:t>path</w:t>
                              </w:r>
                              <w:r>
                                <w:rPr>
                                  <w:rFonts w:ascii="Consolas"/>
                                  <w:sz w:val="16"/>
                                </w:rPr>
                                <w:tab/>
                              </w:r>
                              <w:r>
                                <w:rPr>
                                  <w:rFonts w:ascii="Consolas"/>
                                  <w:spacing w:val="-2"/>
                                  <w:sz w:val="16"/>
                                </w:rPr>
                                <w:t>string</w:t>
                              </w:r>
                            </w:p>
                            <w:p>
                              <w:pPr>
                                <w:tabs>
                                  <w:tab w:pos="1757" w:val="left" w:leader="none"/>
                                </w:tabs>
                                <w:spacing w:before="0"/>
                                <w:ind w:left="0" w:right="0" w:firstLine="0"/>
                                <w:jc w:val="left"/>
                                <w:rPr>
                                  <w:rFonts w:ascii="Consolas"/>
                                  <w:sz w:val="16"/>
                                </w:rPr>
                              </w:pPr>
                              <w:r>
                                <w:rPr>
                                  <w:rFonts w:ascii="Consolas"/>
                                  <w:sz w:val="16"/>
                                </w:rPr>
                                <w:t>+--ro</w:t>
                              </w:r>
                              <w:r>
                                <w:rPr>
                                  <w:rFonts w:ascii="Consolas"/>
                                  <w:spacing w:val="-5"/>
                                  <w:sz w:val="16"/>
                                </w:rPr>
                                <w:t> </w:t>
                              </w:r>
                              <w:r>
                                <w:rPr>
                                  <w:rFonts w:ascii="Consolas"/>
                                  <w:spacing w:val="-2"/>
                                  <w:sz w:val="16"/>
                                </w:rPr>
                                <w:t>integrity?</w:t>
                              </w:r>
                              <w:r>
                                <w:rPr>
                                  <w:rFonts w:ascii="Consolas"/>
                                  <w:sz w:val="16"/>
                                </w:rPr>
                                <w:tab/>
                              </w:r>
                              <w:r>
                                <w:rPr>
                                  <w:rFonts w:ascii="Consolas"/>
                                  <w:spacing w:val="-2"/>
                                  <w:sz w:val="16"/>
                                </w:rPr>
                                <w:t>enumeration</w:t>
                              </w:r>
                            </w:p>
                          </w:txbxContent>
                        </wps:txbx>
                        <wps:bodyPr wrap="square" lIns="0" tIns="0" rIns="0" bIns="0" rtlCol="0">
                          <a:noAutofit/>
                        </wps:bodyPr>
                      </wps:wsp>
                    </wpg:wgp>
                  </a:graphicData>
                </a:graphic>
              </wp:anchor>
            </w:drawing>
          </mc:Choice>
          <mc:Fallback>
            <w:pict>
              <v:group style="position:absolute;margin-left:55.200001pt;margin-top:9.006412pt;width:485.05pt;height:234.2pt;mso-position-horizontal-relative:page;mso-position-vertical-relative:paragraph;z-index:15736832" id="docshapegroup23" coordorigin="1104,180" coordsize="9701,4684">
                <v:shape style="position:absolute;left:1104;top:180;width:9701;height:4683" id="docshape24" coordorigin="1104,180" coordsize="9701,4683" path="m10804,180l1104,180,1104,367,1104,555,1104,4863,10804,4863,10804,367,10804,180xe" filled="true" fillcolor="#e7e6e6" stroked="false">
                  <v:path arrowok="t"/>
                  <v:fill type="solid"/>
                </v:shape>
                <v:shape style="position:absolute;left:1132;top:207;width:8382;height:2033" type="#_x0000_t202" id="docshape25" filled="false" stroked="false">
                  <v:textbox inset="0,0,0,0">
                    <w:txbxContent>
                      <w:p>
                        <w:pPr>
                          <w:spacing w:line="160" w:lineRule="exact" w:before="0"/>
                          <w:ind w:left="0" w:right="0" w:firstLine="0"/>
                          <w:jc w:val="left"/>
                          <w:rPr>
                            <w:rFonts w:ascii="Consolas"/>
                            <w:sz w:val="16"/>
                          </w:rPr>
                        </w:pPr>
                        <w:r>
                          <w:rPr>
                            <w:rFonts w:ascii="Consolas"/>
                            <w:sz w:val="16"/>
                          </w:rPr>
                          <w:t>module:</w:t>
                        </w:r>
                        <w:r>
                          <w:rPr>
                            <w:rFonts w:ascii="Consolas"/>
                            <w:spacing w:val="-18"/>
                            <w:sz w:val="16"/>
                          </w:rPr>
                          <w:t> </w:t>
                        </w:r>
                        <w:r>
                          <w:rPr>
                            <w:rFonts w:ascii="Consolas"/>
                            <w:sz w:val="16"/>
                          </w:rPr>
                          <w:t>o-ran-aggregation-</w:t>
                        </w:r>
                        <w:r>
                          <w:rPr>
                            <w:rFonts w:ascii="Consolas"/>
                            <w:spacing w:val="-4"/>
                            <w:sz w:val="16"/>
                          </w:rPr>
                          <w:t>base</w:t>
                        </w:r>
                      </w:p>
                      <w:p>
                        <w:pPr>
                          <w:spacing w:before="0"/>
                          <w:ind w:left="178" w:right="0" w:firstLine="0"/>
                          <w:jc w:val="left"/>
                          <w:rPr>
                            <w:rFonts w:ascii="Consolas"/>
                            <w:sz w:val="16"/>
                          </w:rPr>
                        </w:pPr>
                        <w:r>
                          <w:rPr>
                            <w:rFonts w:ascii="Consolas"/>
                            <w:sz w:val="16"/>
                          </w:rPr>
                          <w:t>+--rw</w:t>
                        </w:r>
                        <w:r>
                          <w:rPr>
                            <w:rFonts w:ascii="Consolas"/>
                            <w:spacing w:val="-16"/>
                            <w:sz w:val="16"/>
                          </w:rPr>
                          <w:t> </w:t>
                        </w:r>
                        <w:r>
                          <w:rPr>
                            <w:rFonts w:ascii="Consolas"/>
                            <w:sz w:val="16"/>
                          </w:rPr>
                          <w:t>aggregated-o-</w:t>
                        </w:r>
                        <w:r>
                          <w:rPr>
                            <w:rFonts w:ascii="Consolas"/>
                            <w:spacing w:val="-5"/>
                            <w:sz w:val="16"/>
                          </w:rPr>
                          <w:t>ru</w:t>
                        </w:r>
                      </w:p>
                      <w:p>
                        <w:pPr>
                          <w:spacing w:before="0"/>
                          <w:ind w:left="442" w:right="0" w:firstLine="0"/>
                          <w:jc w:val="left"/>
                          <w:rPr>
                            <w:rFonts w:ascii="Consolas"/>
                            <w:sz w:val="16"/>
                          </w:rPr>
                        </w:pPr>
                        <w:r>
                          <w:rPr>
                            <w:rFonts w:ascii="Consolas"/>
                            <w:sz w:val="16"/>
                          </w:rPr>
                          <w:t>+--ro</w:t>
                        </w:r>
                        <w:r>
                          <w:rPr>
                            <w:rFonts w:ascii="Consolas"/>
                            <w:spacing w:val="-18"/>
                            <w:sz w:val="16"/>
                          </w:rPr>
                          <w:t> </w:t>
                        </w:r>
                        <w:r>
                          <w:rPr>
                            <w:rFonts w:ascii="Consolas"/>
                            <w:sz w:val="16"/>
                          </w:rPr>
                          <w:t>recovered-ru-instance-ids*</w:t>
                        </w:r>
                        <w:r>
                          <w:rPr>
                            <w:rFonts w:ascii="Consolas"/>
                            <w:spacing w:val="-17"/>
                            <w:sz w:val="16"/>
                          </w:rPr>
                          <w:t> </w:t>
                        </w:r>
                        <w:r>
                          <w:rPr>
                            <w:rFonts w:ascii="Consolas"/>
                            <w:sz w:val="16"/>
                          </w:rPr>
                          <w:t>[ru-instance-</w:t>
                        </w:r>
                        <w:r>
                          <w:rPr>
                            <w:rFonts w:ascii="Consolas"/>
                            <w:spacing w:val="-5"/>
                            <w:sz w:val="16"/>
                          </w:rPr>
                          <w:t>id]</w:t>
                        </w:r>
                      </w:p>
                      <w:p>
                        <w:pPr>
                          <w:tabs>
                            <w:tab w:pos="2817" w:val="left" w:leader="none"/>
                          </w:tabs>
                          <w:spacing w:before="0"/>
                          <w:ind w:left="442" w:right="0" w:firstLine="0"/>
                          <w:jc w:val="left"/>
                          <w:rPr>
                            <w:rFonts w:ascii="Consolas"/>
                            <w:sz w:val="16"/>
                          </w:rPr>
                        </w:pPr>
                        <w:r>
                          <w:rPr>
                            <w:rFonts w:ascii="Consolas"/>
                            <w:sz w:val="16"/>
                          </w:rPr>
                          <w:t>|</w:t>
                        </w:r>
                        <w:r>
                          <w:rPr>
                            <w:rFonts w:ascii="Consolas"/>
                            <w:spacing w:val="75"/>
                            <w:sz w:val="16"/>
                          </w:rPr>
                          <w:t> </w:t>
                        </w:r>
                        <w:r>
                          <w:rPr>
                            <w:rFonts w:ascii="Consolas"/>
                            <w:sz w:val="16"/>
                          </w:rPr>
                          <w:t>+--ro</w:t>
                        </w:r>
                        <w:r>
                          <w:rPr>
                            <w:rFonts w:ascii="Consolas"/>
                            <w:spacing w:val="-5"/>
                            <w:sz w:val="16"/>
                          </w:rPr>
                          <w:t> </w:t>
                        </w:r>
                        <w:r>
                          <w:rPr>
                            <w:rFonts w:ascii="Consolas"/>
                            <w:sz w:val="16"/>
                          </w:rPr>
                          <w:t>ru-instance-</w:t>
                        </w:r>
                        <w:r>
                          <w:rPr>
                            <w:rFonts w:ascii="Consolas"/>
                            <w:spacing w:val="-5"/>
                            <w:sz w:val="16"/>
                          </w:rPr>
                          <w:t>id</w:t>
                        </w:r>
                        <w:r>
                          <w:rPr>
                            <w:rFonts w:ascii="Consolas"/>
                            <w:sz w:val="16"/>
                          </w:rPr>
                          <w:tab/>
                        </w:r>
                        <w:r>
                          <w:rPr>
                            <w:rFonts w:ascii="Consolas"/>
                            <w:spacing w:val="-2"/>
                            <w:sz w:val="16"/>
                          </w:rPr>
                          <w:t>ru-</w:t>
                        </w:r>
                        <w:r>
                          <w:rPr>
                            <w:rFonts w:ascii="Consolas"/>
                            <w:spacing w:val="-5"/>
                            <w:sz w:val="16"/>
                          </w:rPr>
                          <w:t>ref</w:t>
                        </w:r>
                      </w:p>
                      <w:p>
                        <w:pPr>
                          <w:spacing w:before="0"/>
                          <w:ind w:left="442" w:right="0" w:firstLine="0"/>
                          <w:jc w:val="left"/>
                          <w:rPr>
                            <w:rFonts w:ascii="Consolas"/>
                            <w:sz w:val="16"/>
                          </w:rPr>
                        </w:pPr>
                        <w:r>
                          <w:rPr>
                            <w:rFonts w:ascii="Consolas"/>
                            <w:sz w:val="16"/>
                          </w:rPr>
                          <w:t>+--rw</w:t>
                        </w:r>
                        <w:r>
                          <w:rPr>
                            <w:rFonts w:ascii="Consolas"/>
                            <w:spacing w:val="-9"/>
                            <w:sz w:val="16"/>
                          </w:rPr>
                          <w:t> </w:t>
                        </w:r>
                        <w:r>
                          <w:rPr>
                            <w:rFonts w:ascii="Consolas"/>
                            <w:sz w:val="16"/>
                          </w:rPr>
                          <w:t>aggregation*</w:t>
                        </w:r>
                        <w:r>
                          <w:rPr>
                            <w:rFonts w:ascii="Consolas"/>
                            <w:spacing w:val="-9"/>
                            <w:sz w:val="16"/>
                          </w:rPr>
                          <w:t> </w:t>
                        </w:r>
                        <w:r>
                          <w:rPr>
                            <w:rFonts w:ascii="Consolas"/>
                            <w:sz w:val="16"/>
                          </w:rPr>
                          <w:t>[ru-</w:t>
                        </w:r>
                        <w:r>
                          <w:rPr>
                            <w:rFonts w:ascii="Consolas"/>
                            <w:spacing w:val="-2"/>
                            <w:sz w:val="16"/>
                          </w:rPr>
                          <w:t>instance]</w:t>
                        </w:r>
                      </w:p>
                      <w:p>
                        <w:pPr>
                          <w:tabs>
                            <w:tab w:pos="3082" w:val="left" w:leader="none"/>
                          </w:tabs>
                          <w:spacing w:before="0"/>
                          <w:ind w:left="706" w:right="0" w:firstLine="0"/>
                          <w:jc w:val="left"/>
                          <w:rPr>
                            <w:rFonts w:ascii="Consolas"/>
                            <w:sz w:val="16"/>
                          </w:rPr>
                        </w:pPr>
                        <w:r>
                          <w:rPr>
                            <w:rFonts w:ascii="Consolas"/>
                            <w:sz w:val="16"/>
                          </w:rPr>
                          <w:t>+--rw</w:t>
                        </w:r>
                        <w:r>
                          <w:rPr>
                            <w:rFonts w:ascii="Consolas"/>
                            <w:spacing w:val="-6"/>
                            <w:sz w:val="16"/>
                          </w:rPr>
                          <w:t> </w:t>
                        </w:r>
                        <w:r>
                          <w:rPr>
                            <w:rFonts w:ascii="Consolas"/>
                            <w:sz w:val="16"/>
                          </w:rPr>
                          <w:t>ru-</w:t>
                        </w:r>
                        <w:r>
                          <w:rPr>
                            <w:rFonts w:ascii="Consolas"/>
                            <w:spacing w:val="-2"/>
                            <w:sz w:val="16"/>
                          </w:rPr>
                          <w:t>instance</w:t>
                        </w:r>
                        <w:r>
                          <w:rPr>
                            <w:rFonts w:ascii="Consolas"/>
                            <w:sz w:val="16"/>
                          </w:rPr>
                          <w:tab/>
                        </w:r>
                        <w:r>
                          <w:rPr>
                            <w:rFonts w:ascii="Consolas"/>
                            <w:spacing w:val="-2"/>
                            <w:sz w:val="16"/>
                          </w:rPr>
                          <w:t>-&gt;</w:t>
                        </w:r>
                        <w:r>
                          <w:rPr>
                            <w:rFonts w:ascii="Consolas"/>
                            <w:spacing w:val="70"/>
                            <w:sz w:val="16"/>
                          </w:rPr>
                          <w:t> </w:t>
                        </w:r>
                        <w:r>
                          <w:rPr>
                            <w:rFonts w:ascii="Consolas"/>
                            <w:spacing w:val="-2"/>
                            <w:sz w:val="16"/>
                          </w:rPr>
                          <w:t>/aggregated-o-ru/recovered-ru-instance-ids/ru-instance-</w:t>
                        </w:r>
                        <w:r>
                          <w:rPr>
                            <w:rFonts w:ascii="Consolas"/>
                            <w:spacing w:val="-5"/>
                            <w:sz w:val="16"/>
                          </w:rPr>
                          <w:t>id</w:t>
                        </w:r>
                      </w:p>
                      <w:p>
                        <w:pPr>
                          <w:spacing w:before="0"/>
                          <w:ind w:left="706" w:right="0" w:firstLine="0"/>
                          <w:jc w:val="left"/>
                          <w:rPr>
                            <w:rFonts w:ascii="Consolas"/>
                            <w:sz w:val="16"/>
                          </w:rPr>
                        </w:pPr>
                        <w:r>
                          <w:rPr>
                            <w:rFonts w:ascii="Consolas"/>
                            <w:spacing w:val="-2"/>
                            <w:sz w:val="16"/>
                          </w:rPr>
                          <w:t>+--rw</w:t>
                        </w:r>
                        <w:r>
                          <w:rPr>
                            <w:rFonts w:ascii="Consolas"/>
                            <w:spacing w:val="41"/>
                            <w:sz w:val="16"/>
                          </w:rPr>
                          <w:t> </w:t>
                        </w:r>
                        <w:r>
                          <w:rPr>
                            <w:rFonts w:ascii="Consolas"/>
                            <w:spacing w:val="-2"/>
                            <w:sz w:val="16"/>
                          </w:rPr>
                          <w:t>or-agg-swm:software-management-</w:t>
                        </w:r>
                        <w:r>
                          <w:rPr>
                            <w:rFonts w:ascii="Consolas"/>
                            <w:spacing w:val="-4"/>
                            <w:sz w:val="16"/>
                          </w:rPr>
                          <w:t>model</w:t>
                        </w:r>
                      </w:p>
                      <w:p>
                        <w:pPr>
                          <w:spacing w:before="0"/>
                          <w:ind w:left="970" w:right="0" w:firstLine="0"/>
                          <w:jc w:val="left"/>
                          <w:rPr>
                            <w:rFonts w:ascii="Consolas"/>
                            <w:sz w:val="16"/>
                          </w:rPr>
                        </w:pPr>
                        <w:r>
                          <w:rPr>
                            <w:rFonts w:ascii="Consolas"/>
                            <w:sz w:val="16"/>
                          </w:rPr>
                          <w:t>+--mp</w:t>
                        </w:r>
                        <w:r>
                          <w:rPr>
                            <w:rFonts w:ascii="Consolas"/>
                            <w:spacing w:val="-10"/>
                            <w:sz w:val="16"/>
                          </w:rPr>
                          <w:t> </w:t>
                        </w:r>
                        <w:r>
                          <w:rPr>
                            <w:rFonts w:ascii="Consolas"/>
                            <w:sz w:val="16"/>
                          </w:rPr>
                          <w:t>swm-</w:t>
                        </w:r>
                        <w:r>
                          <w:rPr>
                            <w:rFonts w:ascii="Consolas"/>
                            <w:spacing w:val="-4"/>
                            <w:sz w:val="16"/>
                          </w:rPr>
                          <w:t>root</w:t>
                        </w:r>
                      </w:p>
                      <w:p>
                        <w:pPr>
                          <w:spacing w:before="0"/>
                          <w:ind w:left="1234" w:right="0" w:firstLine="0"/>
                          <w:jc w:val="left"/>
                          <w:rPr>
                            <w:rFonts w:ascii="Consolas"/>
                            <w:sz w:val="16"/>
                          </w:rPr>
                        </w:pPr>
                        <w:r>
                          <w:rPr>
                            <w:rFonts w:ascii="Consolas"/>
                            <w:sz w:val="16"/>
                          </w:rPr>
                          <w:t>+--ro</w:t>
                        </w:r>
                        <w:r>
                          <w:rPr>
                            <w:rFonts w:ascii="Consolas"/>
                            <w:spacing w:val="-13"/>
                            <w:sz w:val="16"/>
                          </w:rPr>
                          <w:t> </w:t>
                        </w:r>
                        <w:r>
                          <w:rPr>
                            <w:rFonts w:ascii="Consolas"/>
                            <w:sz w:val="16"/>
                          </w:rPr>
                          <w:t>software-</w:t>
                        </w:r>
                        <w:r>
                          <w:rPr>
                            <w:rFonts w:ascii="Consolas"/>
                            <w:spacing w:val="-2"/>
                            <w:sz w:val="16"/>
                          </w:rPr>
                          <w:t>inventory</w:t>
                        </w:r>
                      </w:p>
                      <w:p>
                        <w:pPr>
                          <w:spacing w:before="0"/>
                          <w:ind w:left="1497" w:right="0" w:firstLine="0"/>
                          <w:jc w:val="left"/>
                          <w:rPr>
                            <w:rFonts w:ascii="Consolas"/>
                            <w:sz w:val="16"/>
                          </w:rPr>
                        </w:pPr>
                        <w:r>
                          <w:rPr>
                            <w:rFonts w:ascii="Consolas"/>
                            <w:sz w:val="16"/>
                          </w:rPr>
                          <w:t>+--ro</w:t>
                        </w:r>
                        <w:r>
                          <w:rPr>
                            <w:rFonts w:ascii="Consolas"/>
                            <w:spacing w:val="-7"/>
                            <w:sz w:val="16"/>
                          </w:rPr>
                          <w:t> </w:t>
                        </w:r>
                        <w:r>
                          <w:rPr>
                            <w:rFonts w:ascii="Consolas"/>
                            <w:sz w:val="16"/>
                          </w:rPr>
                          <w:t>software-slot*</w:t>
                        </w:r>
                        <w:r>
                          <w:rPr>
                            <w:rFonts w:ascii="Consolas"/>
                            <w:spacing w:val="-8"/>
                            <w:sz w:val="16"/>
                          </w:rPr>
                          <w:t> </w:t>
                        </w:r>
                        <w:r>
                          <w:rPr>
                            <w:rFonts w:ascii="Consolas"/>
                            <w:spacing w:val="-2"/>
                            <w:sz w:val="16"/>
                          </w:rPr>
                          <w:t>[name]</w:t>
                        </w:r>
                      </w:p>
                      <w:p>
                        <w:pPr>
                          <w:tabs>
                            <w:tab w:pos="3783" w:val="left" w:leader="none"/>
                          </w:tabs>
                          <w:spacing w:before="0"/>
                          <w:ind w:left="1762" w:right="0" w:firstLine="0"/>
                          <w:jc w:val="left"/>
                          <w:rPr>
                            <w:rFonts w:ascii="Consolas"/>
                            <w:sz w:val="16"/>
                          </w:rPr>
                        </w:pPr>
                        <w:r>
                          <w:rPr>
                            <w:rFonts w:ascii="Consolas"/>
                            <w:sz w:val="16"/>
                          </w:rPr>
                          <w:t>+--ro</w:t>
                        </w:r>
                        <w:r>
                          <w:rPr>
                            <w:rFonts w:ascii="Consolas"/>
                            <w:spacing w:val="-5"/>
                            <w:sz w:val="16"/>
                          </w:rPr>
                          <w:t> </w:t>
                        </w:r>
                        <w:r>
                          <w:rPr>
                            <w:rFonts w:ascii="Consolas"/>
                            <w:spacing w:val="-4"/>
                            <w:sz w:val="16"/>
                          </w:rPr>
                          <w:t>name</w:t>
                        </w:r>
                        <w:r>
                          <w:rPr>
                            <w:rFonts w:ascii="Consolas"/>
                            <w:sz w:val="16"/>
                          </w:rPr>
                          <w:tab/>
                        </w:r>
                        <w:r>
                          <w:rPr>
                            <w:rFonts w:ascii="Consolas"/>
                            <w:spacing w:val="-2"/>
                            <w:sz w:val="16"/>
                          </w:rPr>
                          <w:t>string</w:t>
                        </w:r>
                      </w:p>
                    </w:txbxContent>
                  </v:textbox>
                  <w10:wrap type="none"/>
                </v:shape>
                <v:shape style="position:absolute;left:3158;top:4141;width:2747;height:723" type="#_x0000_t202" id="docshape26" filled="false" stroked="false">
                  <v:textbox inset="0,0,0,0">
                    <w:txbxContent>
                      <w:p>
                        <w:pPr>
                          <w:tabs>
                            <w:tab w:pos="1757" w:val="left" w:leader="none"/>
                          </w:tabs>
                          <w:spacing w:line="160" w:lineRule="exact" w:before="0"/>
                          <w:ind w:left="0" w:right="0" w:firstLine="0"/>
                          <w:jc w:val="left"/>
                          <w:rPr>
                            <w:rFonts w:ascii="Consolas"/>
                            <w:sz w:val="16"/>
                          </w:rPr>
                        </w:pPr>
                        <w:r>
                          <w:rPr>
                            <w:rFonts w:ascii="Consolas"/>
                            <w:sz w:val="16"/>
                          </w:rPr>
                          <w:t>+--ro</w:t>
                        </w:r>
                        <w:r>
                          <w:rPr>
                            <w:rFonts w:ascii="Consolas"/>
                            <w:spacing w:val="-5"/>
                            <w:sz w:val="16"/>
                          </w:rPr>
                          <w:t> </w:t>
                        </w:r>
                        <w:r>
                          <w:rPr>
                            <w:rFonts w:ascii="Consolas"/>
                            <w:spacing w:val="-4"/>
                            <w:sz w:val="16"/>
                          </w:rPr>
                          <w:t>name</w:t>
                        </w:r>
                        <w:r>
                          <w:rPr>
                            <w:rFonts w:ascii="Consolas"/>
                            <w:sz w:val="16"/>
                          </w:rPr>
                          <w:tab/>
                        </w:r>
                        <w:r>
                          <w:rPr>
                            <w:rFonts w:ascii="Consolas"/>
                            <w:spacing w:val="-2"/>
                            <w:sz w:val="16"/>
                          </w:rPr>
                          <w:t>string</w:t>
                        </w:r>
                      </w:p>
                      <w:p>
                        <w:pPr>
                          <w:tabs>
                            <w:tab w:pos="1757" w:val="left" w:leader="none"/>
                          </w:tabs>
                          <w:spacing w:before="0"/>
                          <w:ind w:left="0" w:right="0" w:firstLine="0"/>
                          <w:jc w:val="left"/>
                          <w:rPr>
                            <w:rFonts w:ascii="Consolas"/>
                            <w:sz w:val="16"/>
                          </w:rPr>
                        </w:pPr>
                        <w:r>
                          <w:rPr>
                            <w:rFonts w:ascii="Consolas"/>
                            <w:sz w:val="16"/>
                          </w:rPr>
                          <w:t>+--ro</w:t>
                        </w:r>
                        <w:r>
                          <w:rPr>
                            <w:rFonts w:ascii="Consolas"/>
                            <w:spacing w:val="-7"/>
                            <w:sz w:val="16"/>
                          </w:rPr>
                          <w:t> </w:t>
                        </w:r>
                        <w:r>
                          <w:rPr>
                            <w:rFonts w:ascii="Consolas"/>
                            <w:spacing w:val="-2"/>
                            <w:sz w:val="16"/>
                          </w:rPr>
                          <w:t>version?</w:t>
                        </w:r>
                        <w:r>
                          <w:rPr>
                            <w:rFonts w:ascii="Consolas"/>
                            <w:sz w:val="16"/>
                          </w:rPr>
                          <w:tab/>
                        </w:r>
                        <w:r>
                          <w:rPr>
                            <w:rFonts w:ascii="Consolas"/>
                            <w:spacing w:val="-2"/>
                            <w:sz w:val="16"/>
                          </w:rPr>
                          <w:t>string</w:t>
                        </w:r>
                      </w:p>
                      <w:p>
                        <w:pPr>
                          <w:tabs>
                            <w:tab w:pos="1759" w:val="left" w:leader="none"/>
                          </w:tabs>
                          <w:spacing w:before="0"/>
                          <w:ind w:left="0" w:right="0" w:firstLine="0"/>
                          <w:jc w:val="left"/>
                          <w:rPr>
                            <w:rFonts w:ascii="Consolas"/>
                            <w:sz w:val="16"/>
                          </w:rPr>
                        </w:pPr>
                        <w:r>
                          <w:rPr>
                            <w:rFonts w:ascii="Consolas"/>
                            <w:sz w:val="16"/>
                          </w:rPr>
                          <w:t>+--ro</w:t>
                        </w:r>
                        <w:r>
                          <w:rPr>
                            <w:rFonts w:ascii="Consolas"/>
                            <w:spacing w:val="-10"/>
                            <w:sz w:val="16"/>
                          </w:rPr>
                          <w:t> </w:t>
                        </w:r>
                        <w:r>
                          <w:rPr>
                            <w:rFonts w:ascii="Consolas"/>
                            <w:sz w:val="16"/>
                          </w:rPr>
                          <w:t>local-</w:t>
                        </w:r>
                        <w:r>
                          <w:rPr>
                            <w:rFonts w:ascii="Consolas"/>
                            <w:spacing w:val="-4"/>
                            <w:sz w:val="16"/>
                          </w:rPr>
                          <w:t>path</w:t>
                        </w:r>
                        <w:r>
                          <w:rPr>
                            <w:rFonts w:ascii="Consolas"/>
                            <w:sz w:val="16"/>
                          </w:rPr>
                          <w:tab/>
                        </w:r>
                        <w:r>
                          <w:rPr>
                            <w:rFonts w:ascii="Consolas"/>
                            <w:spacing w:val="-2"/>
                            <w:sz w:val="16"/>
                          </w:rPr>
                          <w:t>string</w:t>
                        </w:r>
                      </w:p>
                      <w:p>
                        <w:pPr>
                          <w:tabs>
                            <w:tab w:pos="1757" w:val="left" w:leader="none"/>
                          </w:tabs>
                          <w:spacing w:before="0"/>
                          <w:ind w:left="0" w:right="0" w:firstLine="0"/>
                          <w:jc w:val="left"/>
                          <w:rPr>
                            <w:rFonts w:ascii="Consolas"/>
                            <w:sz w:val="16"/>
                          </w:rPr>
                        </w:pPr>
                        <w:r>
                          <w:rPr>
                            <w:rFonts w:ascii="Consolas"/>
                            <w:sz w:val="16"/>
                          </w:rPr>
                          <w:t>+--ro</w:t>
                        </w:r>
                        <w:r>
                          <w:rPr>
                            <w:rFonts w:ascii="Consolas"/>
                            <w:spacing w:val="-5"/>
                            <w:sz w:val="16"/>
                          </w:rPr>
                          <w:t> </w:t>
                        </w:r>
                        <w:r>
                          <w:rPr>
                            <w:rFonts w:ascii="Consolas"/>
                            <w:spacing w:val="-2"/>
                            <w:sz w:val="16"/>
                          </w:rPr>
                          <w:t>integrity?</w:t>
                        </w:r>
                        <w:r>
                          <w:rPr>
                            <w:rFonts w:ascii="Consolas"/>
                            <w:sz w:val="16"/>
                          </w:rPr>
                          <w:tab/>
                        </w:r>
                        <w:r>
                          <w:rPr>
                            <w:rFonts w:ascii="Consolas"/>
                            <w:spacing w:val="-2"/>
                            <w:sz w:val="16"/>
                          </w:rPr>
                          <w:t>enumeration</w:t>
                        </w:r>
                      </w:p>
                    </w:txbxContent>
                  </v:textbox>
                  <w10:wrap type="none"/>
                </v:shape>
                <w10:wrap type="none"/>
              </v:group>
            </w:pict>
          </mc:Fallback>
        </mc:AlternateContent>
      </w:r>
      <w:r>
        <w:rPr>
          <w:spacing w:val="-5"/>
        </w:rPr>
        <w:t>17</w:t>
      </w:r>
    </w:p>
    <w:p>
      <w:pPr>
        <w:pStyle w:val="BodyText"/>
        <w:spacing w:line="187" w:lineRule="exact"/>
        <w:ind w:left="175"/>
      </w:pPr>
      <w:r>
        <w:rPr>
          <w:spacing w:val="-5"/>
        </w:rPr>
        <w:t>18</w:t>
      </w:r>
    </w:p>
    <w:p>
      <w:pPr>
        <w:pStyle w:val="BodyText"/>
        <w:spacing w:line="187" w:lineRule="exact"/>
        <w:ind w:left="175"/>
      </w:pPr>
      <w:r>
        <w:rPr>
          <w:spacing w:val="-5"/>
        </w:rPr>
        <w:t>19</w:t>
      </w:r>
    </w:p>
    <w:p>
      <w:pPr>
        <w:pStyle w:val="BodyText"/>
        <w:spacing w:line="187" w:lineRule="exact"/>
        <w:ind w:left="175"/>
      </w:pPr>
      <w:r>
        <w:rPr>
          <w:spacing w:val="-5"/>
        </w:rPr>
        <w:t>20</w:t>
      </w:r>
    </w:p>
    <w:p>
      <w:pPr>
        <w:pStyle w:val="BodyText"/>
        <w:spacing w:line="187" w:lineRule="exact"/>
        <w:ind w:left="175"/>
      </w:pPr>
      <w:r>
        <w:rPr>
          <w:spacing w:val="-5"/>
        </w:rPr>
        <w:t>21</w:t>
      </w:r>
    </w:p>
    <w:p>
      <w:pPr>
        <w:pStyle w:val="BodyText"/>
        <w:spacing w:line="187" w:lineRule="exact"/>
        <w:ind w:left="175"/>
      </w:pPr>
      <w:r>
        <w:rPr>
          <w:spacing w:val="-5"/>
        </w:rPr>
        <w:t>22</w:t>
      </w:r>
    </w:p>
    <w:p>
      <w:pPr>
        <w:pStyle w:val="BodyText"/>
        <w:spacing w:line="187" w:lineRule="exact"/>
        <w:ind w:left="175"/>
      </w:pPr>
      <w:r>
        <w:rPr>
          <w:spacing w:val="-5"/>
        </w:rPr>
        <w:t>23</w:t>
      </w:r>
    </w:p>
    <w:p>
      <w:pPr>
        <w:pStyle w:val="BodyText"/>
        <w:spacing w:line="187" w:lineRule="exact"/>
        <w:ind w:left="175"/>
      </w:pPr>
      <w:r>
        <w:rPr>
          <w:spacing w:val="-5"/>
        </w:rPr>
        <w:t>24</w:t>
      </w:r>
    </w:p>
    <w:p>
      <w:pPr>
        <w:pStyle w:val="BodyText"/>
        <w:spacing w:line="187" w:lineRule="exact"/>
        <w:ind w:left="175"/>
      </w:pPr>
      <w:r>
        <w:rPr>
          <w:spacing w:val="-5"/>
        </w:rPr>
        <w:t>25</w:t>
      </w:r>
    </w:p>
    <w:p>
      <w:pPr>
        <w:pStyle w:val="BodyText"/>
        <w:spacing w:line="187" w:lineRule="exact"/>
        <w:ind w:left="175"/>
      </w:pPr>
      <w:r>
        <w:rPr>
          <w:spacing w:val="-5"/>
        </w:rPr>
        <w:t>26</w:t>
      </w:r>
    </w:p>
    <w:p>
      <w:pPr>
        <w:pStyle w:val="BodyText"/>
        <w:spacing w:line="209" w:lineRule="exact"/>
        <w:ind w:left="175"/>
      </w:pPr>
      <w:r>
        <w:rPr/>
        <mc:AlternateContent>
          <mc:Choice Requires="wps">
            <w:drawing>
              <wp:anchor distT="0" distB="0" distL="0" distR="0" allowOverlap="1" layoutInCell="1" locked="0" behindDoc="0" simplePos="0" relativeHeight="15737856">
                <wp:simplePos x="0" y="0"/>
                <wp:positionH relativeFrom="page">
                  <wp:posOffset>155702</wp:posOffset>
                </wp:positionH>
                <wp:positionV relativeFrom="paragraph">
                  <wp:posOffset>91332</wp:posOffset>
                </wp:positionV>
                <wp:extent cx="5664835" cy="120777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664835" cy="120777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9"/>
                              <w:gridCol w:w="2274"/>
                              <w:gridCol w:w="1408"/>
                              <w:gridCol w:w="4319"/>
                            </w:tblGrid>
                            <w:tr>
                              <w:trPr>
                                <w:trHeight w:val="203" w:hRule="atLeast"/>
                              </w:trPr>
                              <w:tc>
                                <w:tcPr>
                                  <w:tcW w:w="799" w:type="dxa"/>
                                </w:tcPr>
                                <w:p>
                                  <w:pPr>
                                    <w:pStyle w:val="TableParagraph"/>
                                    <w:spacing w:line="160" w:lineRule="exact" w:before="24"/>
                                    <w:ind w:left="50"/>
                                    <w:rPr>
                                      <w:sz w:val="20"/>
                                    </w:rPr>
                                  </w:pPr>
                                  <w:r>
                                    <w:rPr>
                                      <w:spacing w:val="-5"/>
                                      <w:sz w:val="20"/>
                                    </w:rPr>
                                    <w:t>28</w:t>
                                  </w:r>
                                </w:p>
                              </w:tc>
                              <w:tc>
                                <w:tcPr>
                                  <w:tcW w:w="2274" w:type="dxa"/>
                                  <w:shd w:val="clear" w:color="auto" w:fill="E7E6E6"/>
                                </w:tcPr>
                                <w:p>
                                  <w:pPr>
                                    <w:pStyle w:val="TableParagraph"/>
                                    <w:spacing w:line="120" w:lineRule="exact" w:before="63"/>
                                    <w:ind w:left="0" w:right="42"/>
                                    <w:jc w:val="right"/>
                                    <w:rPr>
                                      <w:rFonts w:ascii="Consolas"/>
                                      <w:sz w:val="16"/>
                                    </w:rPr>
                                  </w:pPr>
                                  <w:r>
                                    <w:rPr>
                                      <w:rFonts w:ascii="Consolas"/>
                                      <w:spacing w:val="-2"/>
                                      <w:sz w:val="16"/>
                                    </w:rPr>
                                    <w:t>+--</w:t>
                                  </w:r>
                                  <w:r>
                                    <w:rPr>
                                      <w:rFonts w:ascii="Consolas"/>
                                      <w:spacing w:val="-7"/>
                                      <w:sz w:val="16"/>
                                    </w:rPr>
                                    <w:t>ro</w:t>
                                  </w:r>
                                </w:p>
                              </w:tc>
                              <w:tc>
                                <w:tcPr>
                                  <w:tcW w:w="1408" w:type="dxa"/>
                                  <w:shd w:val="clear" w:color="auto" w:fill="E7E6E6"/>
                                </w:tcPr>
                                <w:p>
                                  <w:pPr>
                                    <w:pStyle w:val="TableParagraph"/>
                                    <w:spacing w:line="120" w:lineRule="exact" w:before="63"/>
                                    <w:ind w:left="44"/>
                                    <w:rPr>
                                      <w:rFonts w:ascii="Consolas"/>
                                      <w:sz w:val="16"/>
                                    </w:rPr>
                                  </w:pPr>
                                  <w:r>
                                    <w:rPr>
                                      <w:rFonts w:ascii="Consolas"/>
                                      <w:spacing w:val="-2"/>
                                      <w:sz w:val="16"/>
                                    </w:rPr>
                                    <w:t>status</w:t>
                                  </w:r>
                                </w:p>
                              </w:tc>
                              <w:tc>
                                <w:tcPr>
                                  <w:tcW w:w="4319" w:type="dxa"/>
                                  <w:shd w:val="clear" w:color="auto" w:fill="E7E6E6"/>
                                </w:tcPr>
                                <w:p>
                                  <w:pPr>
                                    <w:pStyle w:val="TableParagraph"/>
                                    <w:spacing w:line="120" w:lineRule="exact" w:before="63"/>
                                    <w:ind w:left="130"/>
                                    <w:rPr>
                                      <w:rFonts w:ascii="Consolas"/>
                                      <w:sz w:val="16"/>
                                    </w:rPr>
                                  </w:pPr>
                                  <w:r>
                                    <w:rPr>
                                      <w:rFonts w:ascii="Consolas"/>
                                      <w:spacing w:val="-2"/>
                                      <w:sz w:val="16"/>
                                    </w:rPr>
                                    <w:t>enumeration</w:t>
                                  </w:r>
                                </w:p>
                              </w:tc>
                            </w:tr>
                            <w:tr>
                              <w:trPr>
                                <w:trHeight w:val="187" w:hRule="atLeast"/>
                              </w:trPr>
                              <w:tc>
                                <w:tcPr>
                                  <w:tcW w:w="799" w:type="dxa"/>
                                </w:tcPr>
                                <w:p>
                                  <w:pPr>
                                    <w:pStyle w:val="TableParagraph"/>
                                    <w:spacing w:line="160" w:lineRule="exact" w:before="7"/>
                                    <w:ind w:left="50"/>
                                    <w:rPr>
                                      <w:sz w:val="20"/>
                                    </w:rPr>
                                  </w:pPr>
                                  <w:r>
                                    <w:rPr>
                                      <w:spacing w:val="-5"/>
                                      <w:sz w:val="20"/>
                                    </w:rPr>
                                    <w:t>29</w:t>
                                  </w:r>
                                </w:p>
                              </w:tc>
                              <w:tc>
                                <w:tcPr>
                                  <w:tcW w:w="2274" w:type="dxa"/>
                                  <w:shd w:val="clear" w:color="auto" w:fill="E7E6E6"/>
                                </w:tcPr>
                                <w:p>
                                  <w:pPr>
                                    <w:pStyle w:val="TableParagraph"/>
                                    <w:spacing w:line="120" w:lineRule="exact" w:before="47"/>
                                    <w:ind w:left="0" w:right="42"/>
                                    <w:jc w:val="right"/>
                                    <w:rPr>
                                      <w:rFonts w:ascii="Consolas"/>
                                      <w:sz w:val="16"/>
                                    </w:rPr>
                                  </w:pPr>
                                  <w:r>
                                    <w:rPr>
                                      <w:rFonts w:ascii="Consolas"/>
                                      <w:spacing w:val="-2"/>
                                      <w:sz w:val="16"/>
                                    </w:rPr>
                                    <w:t>+--</w:t>
                                  </w:r>
                                  <w:r>
                                    <w:rPr>
                                      <w:rFonts w:ascii="Consolas"/>
                                      <w:spacing w:val="-7"/>
                                      <w:sz w:val="16"/>
                                    </w:rPr>
                                    <w:t>ro</w:t>
                                  </w:r>
                                </w:p>
                              </w:tc>
                              <w:tc>
                                <w:tcPr>
                                  <w:tcW w:w="1408" w:type="dxa"/>
                                  <w:shd w:val="clear" w:color="auto" w:fill="E7E6E6"/>
                                </w:tcPr>
                                <w:p>
                                  <w:pPr>
                                    <w:pStyle w:val="TableParagraph"/>
                                    <w:spacing w:line="120" w:lineRule="exact" w:before="47"/>
                                    <w:ind w:left="44"/>
                                    <w:rPr>
                                      <w:rFonts w:ascii="Consolas"/>
                                      <w:sz w:val="16"/>
                                    </w:rPr>
                                  </w:pPr>
                                  <w:r>
                                    <w:rPr>
                                      <w:rFonts w:ascii="Consolas"/>
                                      <w:spacing w:val="-2"/>
                                      <w:sz w:val="16"/>
                                    </w:rPr>
                                    <w:t>active?</w:t>
                                  </w:r>
                                </w:p>
                              </w:tc>
                              <w:tc>
                                <w:tcPr>
                                  <w:tcW w:w="4319" w:type="dxa"/>
                                  <w:shd w:val="clear" w:color="auto" w:fill="E7E6E6"/>
                                </w:tcPr>
                                <w:p>
                                  <w:pPr>
                                    <w:pStyle w:val="TableParagraph"/>
                                    <w:spacing w:line="120" w:lineRule="exact" w:before="47"/>
                                    <w:ind w:left="130"/>
                                    <w:rPr>
                                      <w:rFonts w:ascii="Consolas"/>
                                      <w:sz w:val="16"/>
                                    </w:rPr>
                                  </w:pPr>
                                  <w:r>
                                    <w:rPr>
                                      <w:rFonts w:ascii="Consolas"/>
                                      <w:spacing w:val="-2"/>
                                      <w:sz w:val="16"/>
                                    </w:rPr>
                                    <w:t>boolean</w:t>
                                  </w:r>
                                </w:p>
                              </w:tc>
                            </w:tr>
                            <w:tr>
                              <w:trPr>
                                <w:trHeight w:val="187" w:hRule="atLeast"/>
                              </w:trPr>
                              <w:tc>
                                <w:tcPr>
                                  <w:tcW w:w="799" w:type="dxa"/>
                                </w:tcPr>
                                <w:p>
                                  <w:pPr>
                                    <w:pStyle w:val="TableParagraph"/>
                                    <w:spacing w:line="160" w:lineRule="exact" w:before="7"/>
                                    <w:ind w:left="50"/>
                                    <w:rPr>
                                      <w:sz w:val="20"/>
                                    </w:rPr>
                                  </w:pPr>
                                  <w:r>
                                    <w:rPr>
                                      <w:spacing w:val="-5"/>
                                      <w:sz w:val="20"/>
                                    </w:rPr>
                                    <w:t>30</w:t>
                                  </w:r>
                                </w:p>
                              </w:tc>
                              <w:tc>
                                <w:tcPr>
                                  <w:tcW w:w="2274" w:type="dxa"/>
                                  <w:shd w:val="clear" w:color="auto" w:fill="E7E6E6"/>
                                </w:tcPr>
                                <w:p>
                                  <w:pPr>
                                    <w:pStyle w:val="TableParagraph"/>
                                    <w:spacing w:line="120" w:lineRule="exact" w:before="47"/>
                                    <w:ind w:left="0" w:right="42"/>
                                    <w:jc w:val="right"/>
                                    <w:rPr>
                                      <w:rFonts w:ascii="Consolas"/>
                                      <w:sz w:val="16"/>
                                    </w:rPr>
                                  </w:pPr>
                                  <w:r>
                                    <w:rPr>
                                      <w:rFonts w:ascii="Consolas"/>
                                      <w:spacing w:val="-2"/>
                                      <w:sz w:val="16"/>
                                    </w:rPr>
                                    <w:t>+--</w:t>
                                  </w:r>
                                  <w:r>
                                    <w:rPr>
                                      <w:rFonts w:ascii="Consolas"/>
                                      <w:spacing w:val="-7"/>
                                      <w:sz w:val="16"/>
                                    </w:rPr>
                                    <w:t>ro</w:t>
                                  </w:r>
                                </w:p>
                              </w:tc>
                              <w:tc>
                                <w:tcPr>
                                  <w:tcW w:w="1408" w:type="dxa"/>
                                  <w:shd w:val="clear" w:color="auto" w:fill="E7E6E6"/>
                                </w:tcPr>
                                <w:p>
                                  <w:pPr>
                                    <w:pStyle w:val="TableParagraph"/>
                                    <w:spacing w:line="120" w:lineRule="exact" w:before="47"/>
                                    <w:ind w:left="44"/>
                                    <w:rPr>
                                      <w:rFonts w:ascii="Consolas"/>
                                      <w:sz w:val="16"/>
                                    </w:rPr>
                                  </w:pPr>
                                  <w:r>
                                    <w:rPr>
                                      <w:rFonts w:ascii="Consolas"/>
                                      <w:spacing w:val="-2"/>
                                      <w:sz w:val="16"/>
                                    </w:rPr>
                                    <w:t>running?</w:t>
                                  </w:r>
                                </w:p>
                              </w:tc>
                              <w:tc>
                                <w:tcPr>
                                  <w:tcW w:w="4319" w:type="dxa"/>
                                  <w:shd w:val="clear" w:color="auto" w:fill="E7E6E6"/>
                                </w:tcPr>
                                <w:p>
                                  <w:pPr>
                                    <w:pStyle w:val="TableParagraph"/>
                                    <w:spacing w:line="120" w:lineRule="exact" w:before="47"/>
                                    <w:ind w:left="130"/>
                                    <w:rPr>
                                      <w:rFonts w:ascii="Consolas"/>
                                      <w:sz w:val="16"/>
                                    </w:rPr>
                                  </w:pPr>
                                  <w:r>
                                    <w:rPr>
                                      <w:rFonts w:ascii="Consolas"/>
                                      <w:spacing w:val="-2"/>
                                      <w:sz w:val="16"/>
                                    </w:rPr>
                                    <w:t>boolean</w:t>
                                  </w:r>
                                </w:p>
                              </w:tc>
                            </w:tr>
                            <w:tr>
                              <w:trPr>
                                <w:trHeight w:val="187" w:hRule="atLeast"/>
                              </w:trPr>
                              <w:tc>
                                <w:tcPr>
                                  <w:tcW w:w="799" w:type="dxa"/>
                                </w:tcPr>
                                <w:p>
                                  <w:pPr>
                                    <w:pStyle w:val="TableParagraph"/>
                                    <w:spacing w:line="160" w:lineRule="exact" w:before="7"/>
                                    <w:ind w:left="50"/>
                                    <w:rPr>
                                      <w:sz w:val="20"/>
                                    </w:rPr>
                                  </w:pPr>
                                  <w:r>
                                    <w:rPr>
                                      <w:spacing w:val="-5"/>
                                      <w:sz w:val="20"/>
                                    </w:rPr>
                                    <w:t>31</w:t>
                                  </w:r>
                                </w:p>
                              </w:tc>
                              <w:tc>
                                <w:tcPr>
                                  <w:tcW w:w="2274" w:type="dxa"/>
                                  <w:shd w:val="clear" w:color="auto" w:fill="E7E6E6"/>
                                </w:tcPr>
                                <w:p>
                                  <w:pPr>
                                    <w:pStyle w:val="TableParagraph"/>
                                    <w:spacing w:line="120" w:lineRule="exact" w:before="47"/>
                                    <w:ind w:left="0" w:right="42"/>
                                    <w:jc w:val="right"/>
                                    <w:rPr>
                                      <w:rFonts w:ascii="Consolas"/>
                                      <w:sz w:val="16"/>
                                    </w:rPr>
                                  </w:pPr>
                                  <w:r>
                                    <w:rPr>
                                      <w:rFonts w:ascii="Consolas"/>
                                      <w:spacing w:val="-2"/>
                                      <w:sz w:val="16"/>
                                    </w:rPr>
                                    <w:t>+--</w:t>
                                  </w:r>
                                  <w:r>
                                    <w:rPr>
                                      <w:rFonts w:ascii="Consolas"/>
                                      <w:spacing w:val="-7"/>
                                      <w:sz w:val="16"/>
                                    </w:rPr>
                                    <w:t>ro</w:t>
                                  </w:r>
                                </w:p>
                              </w:tc>
                              <w:tc>
                                <w:tcPr>
                                  <w:tcW w:w="1408" w:type="dxa"/>
                                  <w:shd w:val="clear" w:color="auto" w:fill="E7E6E6"/>
                                </w:tcPr>
                                <w:p>
                                  <w:pPr>
                                    <w:pStyle w:val="TableParagraph"/>
                                    <w:spacing w:line="120" w:lineRule="exact" w:before="47"/>
                                    <w:ind w:left="44"/>
                                    <w:rPr>
                                      <w:rFonts w:ascii="Consolas"/>
                                      <w:sz w:val="16"/>
                                    </w:rPr>
                                  </w:pPr>
                                  <w:r>
                                    <w:rPr>
                                      <w:rFonts w:ascii="Consolas"/>
                                      <w:spacing w:val="-2"/>
                                      <w:sz w:val="16"/>
                                    </w:rPr>
                                    <w:t>access?</w:t>
                                  </w:r>
                                </w:p>
                              </w:tc>
                              <w:tc>
                                <w:tcPr>
                                  <w:tcW w:w="4319" w:type="dxa"/>
                                  <w:shd w:val="clear" w:color="auto" w:fill="E7E6E6"/>
                                </w:tcPr>
                                <w:p>
                                  <w:pPr>
                                    <w:pStyle w:val="TableParagraph"/>
                                    <w:spacing w:line="120" w:lineRule="exact" w:before="47"/>
                                    <w:ind w:left="130"/>
                                    <w:rPr>
                                      <w:rFonts w:ascii="Consolas"/>
                                      <w:sz w:val="16"/>
                                    </w:rPr>
                                  </w:pPr>
                                  <w:r>
                                    <w:rPr>
                                      <w:rFonts w:ascii="Consolas"/>
                                      <w:spacing w:val="-2"/>
                                      <w:sz w:val="16"/>
                                    </w:rPr>
                                    <w:t>enumeration</w:t>
                                  </w:r>
                                </w:p>
                              </w:tc>
                            </w:tr>
                            <w:tr>
                              <w:trPr>
                                <w:trHeight w:val="187" w:hRule="atLeast"/>
                              </w:trPr>
                              <w:tc>
                                <w:tcPr>
                                  <w:tcW w:w="799" w:type="dxa"/>
                                </w:tcPr>
                                <w:p>
                                  <w:pPr>
                                    <w:pStyle w:val="TableParagraph"/>
                                    <w:spacing w:line="160" w:lineRule="exact" w:before="7"/>
                                    <w:ind w:left="50"/>
                                    <w:rPr>
                                      <w:sz w:val="20"/>
                                    </w:rPr>
                                  </w:pPr>
                                  <w:r>
                                    <w:rPr>
                                      <w:spacing w:val="-5"/>
                                      <w:sz w:val="20"/>
                                    </w:rPr>
                                    <w:t>32</w:t>
                                  </w:r>
                                </w:p>
                              </w:tc>
                              <w:tc>
                                <w:tcPr>
                                  <w:tcW w:w="2274" w:type="dxa"/>
                                  <w:shd w:val="clear" w:color="auto" w:fill="E7E6E6"/>
                                </w:tcPr>
                                <w:p>
                                  <w:pPr>
                                    <w:pStyle w:val="TableParagraph"/>
                                    <w:spacing w:line="120" w:lineRule="exact" w:before="47"/>
                                    <w:ind w:left="0" w:right="42"/>
                                    <w:jc w:val="right"/>
                                    <w:rPr>
                                      <w:rFonts w:ascii="Consolas"/>
                                      <w:sz w:val="16"/>
                                    </w:rPr>
                                  </w:pPr>
                                  <w:r>
                                    <w:rPr>
                                      <w:rFonts w:ascii="Consolas"/>
                                      <w:spacing w:val="-2"/>
                                      <w:sz w:val="16"/>
                                    </w:rPr>
                                    <w:t>+--</w:t>
                                  </w:r>
                                  <w:r>
                                    <w:rPr>
                                      <w:rFonts w:ascii="Consolas"/>
                                      <w:spacing w:val="-7"/>
                                      <w:sz w:val="16"/>
                                    </w:rPr>
                                    <w:t>ro</w:t>
                                  </w:r>
                                </w:p>
                              </w:tc>
                              <w:tc>
                                <w:tcPr>
                                  <w:tcW w:w="1408" w:type="dxa"/>
                                  <w:shd w:val="clear" w:color="auto" w:fill="E7E6E6"/>
                                </w:tcPr>
                                <w:p>
                                  <w:pPr>
                                    <w:pStyle w:val="TableParagraph"/>
                                    <w:spacing w:line="120" w:lineRule="exact" w:before="47"/>
                                    <w:ind w:left="44"/>
                                    <w:rPr>
                                      <w:rFonts w:ascii="Consolas"/>
                                      <w:sz w:val="16"/>
                                    </w:rPr>
                                  </w:pPr>
                                  <w:r>
                                    <w:rPr>
                                      <w:rFonts w:ascii="Consolas"/>
                                      <w:spacing w:val="-2"/>
                                      <w:sz w:val="16"/>
                                    </w:rPr>
                                    <w:t>product-</w:t>
                                  </w:r>
                                  <w:r>
                                    <w:rPr>
                                      <w:rFonts w:ascii="Consolas"/>
                                      <w:spacing w:val="-4"/>
                                      <w:sz w:val="16"/>
                                    </w:rPr>
                                    <w:t>code?</w:t>
                                  </w:r>
                                </w:p>
                              </w:tc>
                              <w:tc>
                                <w:tcPr>
                                  <w:tcW w:w="4319" w:type="dxa"/>
                                  <w:shd w:val="clear" w:color="auto" w:fill="E7E6E6"/>
                                </w:tcPr>
                                <w:p>
                                  <w:pPr>
                                    <w:pStyle w:val="TableParagraph"/>
                                    <w:spacing w:line="120" w:lineRule="exact" w:before="47"/>
                                    <w:ind w:left="132"/>
                                    <w:rPr>
                                      <w:rFonts w:ascii="Consolas"/>
                                      <w:sz w:val="16"/>
                                    </w:rPr>
                                  </w:pPr>
                                  <w:r>
                                    <w:rPr>
                                      <w:rFonts w:ascii="Consolas"/>
                                      <w:spacing w:val="-2"/>
                                      <w:sz w:val="16"/>
                                    </w:rPr>
                                    <w:t>-&gt;</w:t>
                                  </w:r>
                                  <w:r>
                                    <w:rPr>
                                      <w:rFonts w:ascii="Consolas"/>
                                      <w:spacing w:val="48"/>
                                      <w:sz w:val="16"/>
                                    </w:rPr>
                                    <w:t> </w:t>
                                  </w:r>
                                  <w:r>
                                    <w:rPr>
                                      <w:rFonts w:ascii="Consolas"/>
                                      <w:spacing w:val="-2"/>
                                      <w:sz w:val="16"/>
                                    </w:rPr>
                                    <w:t>/hw:hardware/component/o-ran-hw:product-</w:t>
                                  </w:r>
                                  <w:r>
                                    <w:rPr>
                                      <w:rFonts w:ascii="Consolas"/>
                                      <w:spacing w:val="-4"/>
                                      <w:sz w:val="16"/>
                                    </w:rPr>
                                    <w:t>code</w:t>
                                  </w:r>
                                </w:p>
                              </w:tc>
                            </w:tr>
                            <w:tr>
                              <w:trPr>
                                <w:trHeight w:val="187" w:hRule="atLeast"/>
                              </w:trPr>
                              <w:tc>
                                <w:tcPr>
                                  <w:tcW w:w="799" w:type="dxa"/>
                                </w:tcPr>
                                <w:p>
                                  <w:pPr>
                                    <w:pStyle w:val="TableParagraph"/>
                                    <w:spacing w:line="160" w:lineRule="exact" w:before="7"/>
                                    <w:ind w:left="50"/>
                                    <w:rPr>
                                      <w:sz w:val="20"/>
                                    </w:rPr>
                                  </w:pPr>
                                  <w:r>
                                    <w:rPr>
                                      <w:spacing w:val="-5"/>
                                      <w:sz w:val="20"/>
                                    </w:rPr>
                                    <w:t>33</w:t>
                                  </w:r>
                                </w:p>
                              </w:tc>
                              <w:tc>
                                <w:tcPr>
                                  <w:tcW w:w="2274" w:type="dxa"/>
                                  <w:shd w:val="clear" w:color="auto" w:fill="E7E6E6"/>
                                </w:tcPr>
                                <w:p>
                                  <w:pPr>
                                    <w:pStyle w:val="TableParagraph"/>
                                    <w:spacing w:line="120" w:lineRule="exact" w:before="47"/>
                                    <w:ind w:left="0" w:right="42"/>
                                    <w:jc w:val="right"/>
                                    <w:rPr>
                                      <w:rFonts w:ascii="Consolas"/>
                                      <w:sz w:val="16"/>
                                    </w:rPr>
                                  </w:pPr>
                                  <w:r>
                                    <w:rPr>
                                      <w:rFonts w:ascii="Consolas"/>
                                      <w:spacing w:val="-2"/>
                                      <w:sz w:val="16"/>
                                    </w:rPr>
                                    <w:t>+--</w:t>
                                  </w:r>
                                  <w:r>
                                    <w:rPr>
                                      <w:rFonts w:ascii="Consolas"/>
                                      <w:spacing w:val="-7"/>
                                      <w:sz w:val="16"/>
                                    </w:rPr>
                                    <w:t>ro</w:t>
                                  </w:r>
                                </w:p>
                              </w:tc>
                              <w:tc>
                                <w:tcPr>
                                  <w:tcW w:w="1408" w:type="dxa"/>
                                  <w:shd w:val="clear" w:color="auto" w:fill="E7E6E6"/>
                                </w:tcPr>
                                <w:p>
                                  <w:pPr>
                                    <w:pStyle w:val="TableParagraph"/>
                                    <w:spacing w:line="120" w:lineRule="exact" w:before="47"/>
                                    <w:ind w:left="44"/>
                                    <w:rPr>
                                      <w:rFonts w:ascii="Consolas"/>
                                      <w:sz w:val="16"/>
                                    </w:rPr>
                                  </w:pPr>
                                  <w:r>
                                    <w:rPr>
                                      <w:rFonts w:ascii="Consolas"/>
                                      <w:spacing w:val="-2"/>
                                      <w:sz w:val="16"/>
                                    </w:rPr>
                                    <w:t>vendor-code?</w:t>
                                  </w:r>
                                </w:p>
                              </w:tc>
                              <w:tc>
                                <w:tcPr>
                                  <w:tcW w:w="4319" w:type="dxa"/>
                                  <w:shd w:val="clear" w:color="auto" w:fill="E7E6E6"/>
                                </w:tcPr>
                                <w:p>
                                  <w:pPr>
                                    <w:pStyle w:val="TableParagraph"/>
                                    <w:spacing w:line="120" w:lineRule="exact" w:before="47"/>
                                    <w:ind w:left="131"/>
                                    <w:rPr>
                                      <w:rFonts w:ascii="Consolas"/>
                                      <w:sz w:val="16"/>
                                    </w:rPr>
                                  </w:pPr>
                                  <w:r>
                                    <w:rPr>
                                      <w:rFonts w:ascii="Consolas"/>
                                      <w:spacing w:val="-2"/>
                                      <w:sz w:val="16"/>
                                    </w:rPr>
                                    <w:t>string</w:t>
                                  </w:r>
                                </w:p>
                              </w:tc>
                            </w:tr>
                            <w:tr>
                              <w:trPr>
                                <w:trHeight w:val="187" w:hRule="atLeast"/>
                              </w:trPr>
                              <w:tc>
                                <w:tcPr>
                                  <w:tcW w:w="799" w:type="dxa"/>
                                </w:tcPr>
                                <w:p>
                                  <w:pPr>
                                    <w:pStyle w:val="TableParagraph"/>
                                    <w:spacing w:line="160" w:lineRule="exact" w:before="7"/>
                                    <w:ind w:left="50"/>
                                    <w:rPr>
                                      <w:sz w:val="20"/>
                                    </w:rPr>
                                  </w:pPr>
                                  <w:r>
                                    <w:rPr>
                                      <w:spacing w:val="-5"/>
                                      <w:sz w:val="20"/>
                                    </w:rPr>
                                    <w:t>34</w:t>
                                  </w:r>
                                </w:p>
                              </w:tc>
                              <w:tc>
                                <w:tcPr>
                                  <w:tcW w:w="2274" w:type="dxa"/>
                                  <w:shd w:val="clear" w:color="auto" w:fill="E7E6E6"/>
                                </w:tcPr>
                                <w:p>
                                  <w:pPr>
                                    <w:pStyle w:val="TableParagraph"/>
                                    <w:spacing w:line="120" w:lineRule="exact" w:before="47"/>
                                    <w:ind w:left="0" w:right="42"/>
                                    <w:jc w:val="right"/>
                                    <w:rPr>
                                      <w:rFonts w:ascii="Consolas"/>
                                      <w:sz w:val="16"/>
                                    </w:rPr>
                                  </w:pPr>
                                  <w:r>
                                    <w:rPr>
                                      <w:rFonts w:ascii="Consolas"/>
                                      <w:spacing w:val="-2"/>
                                      <w:sz w:val="16"/>
                                    </w:rPr>
                                    <w:t>+--</w:t>
                                  </w:r>
                                  <w:r>
                                    <w:rPr>
                                      <w:rFonts w:ascii="Consolas"/>
                                      <w:spacing w:val="-7"/>
                                      <w:sz w:val="16"/>
                                    </w:rPr>
                                    <w:t>ro</w:t>
                                  </w:r>
                                </w:p>
                              </w:tc>
                              <w:tc>
                                <w:tcPr>
                                  <w:tcW w:w="1408" w:type="dxa"/>
                                  <w:shd w:val="clear" w:color="auto" w:fill="E7E6E6"/>
                                </w:tcPr>
                                <w:p>
                                  <w:pPr>
                                    <w:pStyle w:val="TableParagraph"/>
                                    <w:spacing w:line="120" w:lineRule="exact" w:before="47"/>
                                    <w:ind w:left="44"/>
                                    <w:rPr>
                                      <w:rFonts w:ascii="Consolas"/>
                                      <w:sz w:val="16"/>
                                    </w:rPr>
                                  </w:pPr>
                                  <w:r>
                                    <w:rPr>
                                      <w:rFonts w:ascii="Consolas"/>
                                      <w:spacing w:val="-2"/>
                                      <w:sz w:val="16"/>
                                    </w:rPr>
                                    <w:t>build-</w:t>
                                  </w:r>
                                  <w:r>
                                    <w:rPr>
                                      <w:rFonts w:ascii="Consolas"/>
                                      <w:spacing w:val="-5"/>
                                      <w:sz w:val="16"/>
                                    </w:rPr>
                                    <w:t>id?</w:t>
                                  </w:r>
                                </w:p>
                              </w:tc>
                              <w:tc>
                                <w:tcPr>
                                  <w:tcW w:w="4319" w:type="dxa"/>
                                  <w:shd w:val="clear" w:color="auto" w:fill="E7E6E6"/>
                                </w:tcPr>
                                <w:p>
                                  <w:pPr>
                                    <w:pStyle w:val="TableParagraph"/>
                                    <w:spacing w:line="120" w:lineRule="exact" w:before="47"/>
                                    <w:ind w:left="131"/>
                                    <w:rPr>
                                      <w:rFonts w:ascii="Consolas"/>
                                      <w:sz w:val="16"/>
                                    </w:rPr>
                                  </w:pPr>
                                  <w:r>
                                    <w:rPr>
                                      <w:rFonts w:ascii="Consolas"/>
                                      <w:spacing w:val="-2"/>
                                      <w:sz w:val="16"/>
                                    </w:rPr>
                                    <w:t>string</w:t>
                                  </w:r>
                                </w:p>
                              </w:tc>
                            </w:tr>
                            <w:tr>
                              <w:trPr>
                                <w:trHeight w:val="187" w:hRule="atLeast"/>
                              </w:trPr>
                              <w:tc>
                                <w:tcPr>
                                  <w:tcW w:w="799" w:type="dxa"/>
                                </w:tcPr>
                                <w:p>
                                  <w:pPr>
                                    <w:pStyle w:val="TableParagraph"/>
                                    <w:spacing w:line="160" w:lineRule="exact" w:before="7"/>
                                    <w:ind w:left="50"/>
                                    <w:rPr>
                                      <w:sz w:val="20"/>
                                    </w:rPr>
                                  </w:pPr>
                                  <w:r>
                                    <w:rPr>
                                      <w:spacing w:val="-5"/>
                                      <w:sz w:val="20"/>
                                    </w:rPr>
                                    <w:t>35</w:t>
                                  </w:r>
                                </w:p>
                              </w:tc>
                              <w:tc>
                                <w:tcPr>
                                  <w:tcW w:w="2274" w:type="dxa"/>
                                  <w:shd w:val="clear" w:color="auto" w:fill="E7E6E6"/>
                                </w:tcPr>
                                <w:p>
                                  <w:pPr>
                                    <w:pStyle w:val="TableParagraph"/>
                                    <w:spacing w:line="120" w:lineRule="exact" w:before="47"/>
                                    <w:ind w:left="0" w:right="42"/>
                                    <w:jc w:val="right"/>
                                    <w:rPr>
                                      <w:rFonts w:ascii="Consolas"/>
                                      <w:sz w:val="16"/>
                                    </w:rPr>
                                  </w:pPr>
                                  <w:r>
                                    <w:rPr>
                                      <w:rFonts w:ascii="Consolas"/>
                                      <w:spacing w:val="-2"/>
                                      <w:sz w:val="16"/>
                                    </w:rPr>
                                    <w:t>+--</w:t>
                                  </w:r>
                                  <w:r>
                                    <w:rPr>
                                      <w:rFonts w:ascii="Consolas"/>
                                      <w:spacing w:val="-7"/>
                                      <w:sz w:val="16"/>
                                    </w:rPr>
                                    <w:t>ro</w:t>
                                  </w:r>
                                </w:p>
                              </w:tc>
                              <w:tc>
                                <w:tcPr>
                                  <w:tcW w:w="1408" w:type="dxa"/>
                                  <w:shd w:val="clear" w:color="auto" w:fill="E7E6E6"/>
                                </w:tcPr>
                                <w:p>
                                  <w:pPr>
                                    <w:pStyle w:val="TableParagraph"/>
                                    <w:spacing w:line="120" w:lineRule="exact" w:before="47"/>
                                    <w:ind w:left="44"/>
                                    <w:rPr>
                                      <w:rFonts w:ascii="Consolas"/>
                                      <w:sz w:val="16"/>
                                    </w:rPr>
                                  </w:pPr>
                                  <w:r>
                                    <w:rPr>
                                      <w:rFonts w:ascii="Consolas"/>
                                      <w:spacing w:val="-2"/>
                                      <w:sz w:val="16"/>
                                    </w:rPr>
                                    <w:t>build-name?</w:t>
                                  </w:r>
                                </w:p>
                              </w:tc>
                              <w:tc>
                                <w:tcPr>
                                  <w:tcW w:w="4319" w:type="dxa"/>
                                  <w:shd w:val="clear" w:color="auto" w:fill="E7E6E6"/>
                                </w:tcPr>
                                <w:p>
                                  <w:pPr>
                                    <w:pStyle w:val="TableParagraph"/>
                                    <w:spacing w:line="120" w:lineRule="exact" w:before="47"/>
                                    <w:ind w:left="131"/>
                                    <w:rPr>
                                      <w:rFonts w:ascii="Consolas"/>
                                      <w:sz w:val="16"/>
                                    </w:rPr>
                                  </w:pPr>
                                  <w:r>
                                    <w:rPr>
                                      <w:rFonts w:ascii="Consolas"/>
                                      <w:spacing w:val="-2"/>
                                      <w:sz w:val="16"/>
                                    </w:rPr>
                                    <w:t>string</w:t>
                                  </w:r>
                                </w:p>
                              </w:tc>
                            </w:tr>
                            <w:tr>
                              <w:trPr>
                                <w:trHeight w:val="187" w:hRule="atLeast"/>
                              </w:trPr>
                              <w:tc>
                                <w:tcPr>
                                  <w:tcW w:w="799" w:type="dxa"/>
                                </w:tcPr>
                                <w:p>
                                  <w:pPr>
                                    <w:pStyle w:val="TableParagraph"/>
                                    <w:spacing w:line="160" w:lineRule="exact" w:before="7"/>
                                    <w:ind w:left="50"/>
                                    <w:rPr>
                                      <w:sz w:val="20"/>
                                    </w:rPr>
                                  </w:pPr>
                                  <w:r>
                                    <w:rPr>
                                      <w:spacing w:val="-5"/>
                                      <w:sz w:val="20"/>
                                    </w:rPr>
                                    <w:t>36</w:t>
                                  </w:r>
                                </w:p>
                              </w:tc>
                              <w:tc>
                                <w:tcPr>
                                  <w:tcW w:w="2274" w:type="dxa"/>
                                  <w:shd w:val="clear" w:color="auto" w:fill="E7E6E6"/>
                                </w:tcPr>
                                <w:p>
                                  <w:pPr>
                                    <w:pStyle w:val="TableParagraph"/>
                                    <w:spacing w:line="120" w:lineRule="exact" w:before="47"/>
                                    <w:ind w:left="0" w:right="42"/>
                                    <w:jc w:val="right"/>
                                    <w:rPr>
                                      <w:rFonts w:ascii="Consolas"/>
                                      <w:sz w:val="16"/>
                                    </w:rPr>
                                  </w:pPr>
                                  <w:r>
                                    <w:rPr>
                                      <w:rFonts w:ascii="Consolas"/>
                                      <w:spacing w:val="-2"/>
                                      <w:sz w:val="16"/>
                                    </w:rPr>
                                    <w:t>+--</w:t>
                                  </w:r>
                                  <w:r>
                                    <w:rPr>
                                      <w:rFonts w:ascii="Consolas"/>
                                      <w:spacing w:val="-7"/>
                                      <w:sz w:val="16"/>
                                    </w:rPr>
                                    <w:t>ro</w:t>
                                  </w:r>
                                </w:p>
                              </w:tc>
                              <w:tc>
                                <w:tcPr>
                                  <w:tcW w:w="1408" w:type="dxa"/>
                                  <w:shd w:val="clear" w:color="auto" w:fill="E7E6E6"/>
                                </w:tcPr>
                                <w:p>
                                  <w:pPr>
                                    <w:pStyle w:val="TableParagraph"/>
                                    <w:spacing w:line="120" w:lineRule="exact" w:before="47"/>
                                    <w:ind w:left="44"/>
                                    <w:rPr>
                                      <w:rFonts w:ascii="Consolas"/>
                                      <w:sz w:val="16"/>
                                    </w:rPr>
                                  </w:pPr>
                                  <w:r>
                                    <w:rPr>
                                      <w:rFonts w:ascii="Consolas"/>
                                      <w:spacing w:val="-2"/>
                                      <w:sz w:val="16"/>
                                    </w:rPr>
                                    <w:t>build-version?</w:t>
                                  </w:r>
                                </w:p>
                              </w:tc>
                              <w:tc>
                                <w:tcPr>
                                  <w:tcW w:w="4319" w:type="dxa"/>
                                  <w:shd w:val="clear" w:color="auto" w:fill="E7E6E6"/>
                                </w:tcPr>
                                <w:p>
                                  <w:pPr>
                                    <w:pStyle w:val="TableParagraph"/>
                                    <w:spacing w:line="120" w:lineRule="exact" w:before="47"/>
                                    <w:ind w:left="131"/>
                                    <w:rPr>
                                      <w:rFonts w:ascii="Consolas"/>
                                      <w:sz w:val="16"/>
                                    </w:rPr>
                                  </w:pPr>
                                  <w:r>
                                    <w:rPr>
                                      <w:rFonts w:ascii="Consolas"/>
                                      <w:spacing w:val="-2"/>
                                      <w:sz w:val="16"/>
                                    </w:rPr>
                                    <w:t>string</w:t>
                                  </w:r>
                                </w:p>
                              </w:tc>
                            </w:tr>
                            <w:tr>
                              <w:trPr>
                                <w:trHeight w:val="203" w:hRule="atLeast"/>
                              </w:trPr>
                              <w:tc>
                                <w:tcPr>
                                  <w:tcW w:w="799" w:type="dxa"/>
                                </w:tcPr>
                                <w:p>
                                  <w:pPr>
                                    <w:pStyle w:val="TableParagraph"/>
                                    <w:spacing w:line="176" w:lineRule="exact" w:before="7"/>
                                    <w:ind w:left="50"/>
                                    <w:rPr>
                                      <w:sz w:val="20"/>
                                    </w:rPr>
                                  </w:pPr>
                                  <w:r>
                                    <w:rPr>
                                      <w:spacing w:val="-5"/>
                                      <w:sz w:val="20"/>
                                    </w:rPr>
                                    <w:t>37</w:t>
                                  </w:r>
                                </w:p>
                              </w:tc>
                              <w:tc>
                                <w:tcPr>
                                  <w:tcW w:w="2274" w:type="dxa"/>
                                  <w:shd w:val="clear" w:color="auto" w:fill="E7E6E6"/>
                                </w:tcPr>
                                <w:p>
                                  <w:pPr>
                                    <w:pStyle w:val="TableParagraph"/>
                                    <w:spacing w:line="137" w:lineRule="exact" w:before="47"/>
                                    <w:ind w:left="0" w:right="42"/>
                                    <w:jc w:val="right"/>
                                    <w:rPr>
                                      <w:rFonts w:ascii="Consolas"/>
                                      <w:sz w:val="16"/>
                                    </w:rPr>
                                  </w:pPr>
                                  <w:r>
                                    <w:rPr>
                                      <w:rFonts w:ascii="Consolas"/>
                                      <w:spacing w:val="-2"/>
                                      <w:sz w:val="16"/>
                                    </w:rPr>
                                    <w:t>+--</w:t>
                                  </w:r>
                                  <w:r>
                                    <w:rPr>
                                      <w:rFonts w:ascii="Consolas"/>
                                      <w:spacing w:val="-7"/>
                                      <w:sz w:val="16"/>
                                    </w:rPr>
                                    <w:t>ro</w:t>
                                  </w:r>
                                </w:p>
                              </w:tc>
                              <w:tc>
                                <w:tcPr>
                                  <w:tcW w:w="1408" w:type="dxa"/>
                                  <w:shd w:val="clear" w:color="auto" w:fill="E7E6E6"/>
                                </w:tcPr>
                                <w:p>
                                  <w:pPr>
                                    <w:pStyle w:val="TableParagraph"/>
                                    <w:spacing w:line="137" w:lineRule="exact" w:before="47"/>
                                    <w:ind w:left="44"/>
                                    <w:rPr>
                                      <w:rFonts w:ascii="Consolas"/>
                                      <w:sz w:val="16"/>
                                    </w:rPr>
                                  </w:pPr>
                                  <w:r>
                                    <w:rPr>
                                      <w:rFonts w:ascii="Consolas"/>
                                      <w:sz w:val="16"/>
                                    </w:rPr>
                                    <w:t>files*</w:t>
                                  </w:r>
                                  <w:r>
                                    <w:rPr>
                                      <w:rFonts w:ascii="Consolas"/>
                                      <w:spacing w:val="-5"/>
                                      <w:sz w:val="16"/>
                                    </w:rPr>
                                    <w:t> </w:t>
                                  </w:r>
                                  <w:r>
                                    <w:rPr>
                                      <w:rFonts w:ascii="Consolas"/>
                                      <w:spacing w:val="-2"/>
                                      <w:sz w:val="16"/>
                                    </w:rPr>
                                    <w:t>[name]</w:t>
                                  </w:r>
                                </w:p>
                              </w:tc>
                              <w:tc>
                                <w:tcPr>
                                  <w:tcW w:w="4319" w:type="dxa"/>
                                  <w:shd w:val="clear" w:color="auto" w:fill="E7E6E6"/>
                                </w:tcPr>
                                <w:p>
                                  <w:pPr>
                                    <w:pStyle w:val="TableParagraph"/>
                                    <w:ind w:left="0"/>
                                    <w:rPr>
                                      <w:sz w:val="14"/>
                                    </w:rPr>
                                  </w:pPr>
                                </w:p>
                              </w:tc>
                            </w:tr>
                          </w:tbl>
                          <w:p>
                            <w:pPr>
                              <w:pStyle w:val="BodyText"/>
                            </w:pPr>
                          </w:p>
                        </w:txbxContent>
                      </wps:txbx>
                      <wps:bodyPr wrap="square" lIns="0" tIns="0" rIns="0" bIns="0" rtlCol="0">
                        <a:noAutofit/>
                      </wps:bodyPr>
                    </wps:wsp>
                  </a:graphicData>
                </a:graphic>
              </wp:anchor>
            </w:drawing>
          </mc:Choice>
          <mc:Fallback>
            <w:pict>
              <v:shape style="position:absolute;margin-left:12.26pt;margin-top:7.191506pt;width:446.05pt;height:95.1pt;mso-position-horizontal-relative:page;mso-position-vertical-relative:paragraph;z-index:15737856" type="#_x0000_t202" id="docshape2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9"/>
                        <w:gridCol w:w="2274"/>
                        <w:gridCol w:w="1408"/>
                        <w:gridCol w:w="4319"/>
                      </w:tblGrid>
                      <w:tr>
                        <w:trPr>
                          <w:trHeight w:val="203" w:hRule="atLeast"/>
                        </w:trPr>
                        <w:tc>
                          <w:tcPr>
                            <w:tcW w:w="799" w:type="dxa"/>
                          </w:tcPr>
                          <w:p>
                            <w:pPr>
                              <w:pStyle w:val="TableParagraph"/>
                              <w:spacing w:line="160" w:lineRule="exact" w:before="24"/>
                              <w:ind w:left="50"/>
                              <w:rPr>
                                <w:sz w:val="20"/>
                              </w:rPr>
                            </w:pPr>
                            <w:r>
                              <w:rPr>
                                <w:spacing w:val="-5"/>
                                <w:sz w:val="20"/>
                              </w:rPr>
                              <w:t>28</w:t>
                            </w:r>
                          </w:p>
                        </w:tc>
                        <w:tc>
                          <w:tcPr>
                            <w:tcW w:w="2274" w:type="dxa"/>
                            <w:shd w:val="clear" w:color="auto" w:fill="E7E6E6"/>
                          </w:tcPr>
                          <w:p>
                            <w:pPr>
                              <w:pStyle w:val="TableParagraph"/>
                              <w:spacing w:line="120" w:lineRule="exact" w:before="63"/>
                              <w:ind w:left="0" w:right="42"/>
                              <w:jc w:val="right"/>
                              <w:rPr>
                                <w:rFonts w:ascii="Consolas"/>
                                <w:sz w:val="16"/>
                              </w:rPr>
                            </w:pPr>
                            <w:r>
                              <w:rPr>
                                <w:rFonts w:ascii="Consolas"/>
                                <w:spacing w:val="-2"/>
                                <w:sz w:val="16"/>
                              </w:rPr>
                              <w:t>+--</w:t>
                            </w:r>
                            <w:r>
                              <w:rPr>
                                <w:rFonts w:ascii="Consolas"/>
                                <w:spacing w:val="-7"/>
                                <w:sz w:val="16"/>
                              </w:rPr>
                              <w:t>ro</w:t>
                            </w:r>
                          </w:p>
                        </w:tc>
                        <w:tc>
                          <w:tcPr>
                            <w:tcW w:w="1408" w:type="dxa"/>
                            <w:shd w:val="clear" w:color="auto" w:fill="E7E6E6"/>
                          </w:tcPr>
                          <w:p>
                            <w:pPr>
                              <w:pStyle w:val="TableParagraph"/>
                              <w:spacing w:line="120" w:lineRule="exact" w:before="63"/>
                              <w:ind w:left="44"/>
                              <w:rPr>
                                <w:rFonts w:ascii="Consolas"/>
                                <w:sz w:val="16"/>
                              </w:rPr>
                            </w:pPr>
                            <w:r>
                              <w:rPr>
                                <w:rFonts w:ascii="Consolas"/>
                                <w:spacing w:val="-2"/>
                                <w:sz w:val="16"/>
                              </w:rPr>
                              <w:t>status</w:t>
                            </w:r>
                          </w:p>
                        </w:tc>
                        <w:tc>
                          <w:tcPr>
                            <w:tcW w:w="4319" w:type="dxa"/>
                            <w:shd w:val="clear" w:color="auto" w:fill="E7E6E6"/>
                          </w:tcPr>
                          <w:p>
                            <w:pPr>
                              <w:pStyle w:val="TableParagraph"/>
                              <w:spacing w:line="120" w:lineRule="exact" w:before="63"/>
                              <w:ind w:left="130"/>
                              <w:rPr>
                                <w:rFonts w:ascii="Consolas"/>
                                <w:sz w:val="16"/>
                              </w:rPr>
                            </w:pPr>
                            <w:r>
                              <w:rPr>
                                <w:rFonts w:ascii="Consolas"/>
                                <w:spacing w:val="-2"/>
                                <w:sz w:val="16"/>
                              </w:rPr>
                              <w:t>enumeration</w:t>
                            </w:r>
                          </w:p>
                        </w:tc>
                      </w:tr>
                      <w:tr>
                        <w:trPr>
                          <w:trHeight w:val="187" w:hRule="atLeast"/>
                        </w:trPr>
                        <w:tc>
                          <w:tcPr>
                            <w:tcW w:w="799" w:type="dxa"/>
                          </w:tcPr>
                          <w:p>
                            <w:pPr>
                              <w:pStyle w:val="TableParagraph"/>
                              <w:spacing w:line="160" w:lineRule="exact" w:before="7"/>
                              <w:ind w:left="50"/>
                              <w:rPr>
                                <w:sz w:val="20"/>
                              </w:rPr>
                            </w:pPr>
                            <w:r>
                              <w:rPr>
                                <w:spacing w:val="-5"/>
                                <w:sz w:val="20"/>
                              </w:rPr>
                              <w:t>29</w:t>
                            </w:r>
                          </w:p>
                        </w:tc>
                        <w:tc>
                          <w:tcPr>
                            <w:tcW w:w="2274" w:type="dxa"/>
                            <w:shd w:val="clear" w:color="auto" w:fill="E7E6E6"/>
                          </w:tcPr>
                          <w:p>
                            <w:pPr>
                              <w:pStyle w:val="TableParagraph"/>
                              <w:spacing w:line="120" w:lineRule="exact" w:before="47"/>
                              <w:ind w:left="0" w:right="42"/>
                              <w:jc w:val="right"/>
                              <w:rPr>
                                <w:rFonts w:ascii="Consolas"/>
                                <w:sz w:val="16"/>
                              </w:rPr>
                            </w:pPr>
                            <w:r>
                              <w:rPr>
                                <w:rFonts w:ascii="Consolas"/>
                                <w:spacing w:val="-2"/>
                                <w:sz w:val="16"/>
                              </w:rPr>
                              <w:t>+--</w:t>
                            </w:r>
                            <w:r>
                              <w:rPr>
                                <w:rFonts w:ascii="Consolas"/>
                                <w:spacing w:val="-7"/>
                                <w:sz w:val="16"/>
                              </w:rPr>
                              <w:t>ro</w:t>
                            </w:r>
                          </w:p>
                        </w:tc>
                        <w:tc>
                          <w:tcPr>
                            <w:tcW w:w="1408" w:type="dxa"/>
                            <w:shd w:val="clear" w:color="auto" w:fill="E7E6E6"/>
                          </w:tcPr>
                          <w:p>
                            <w:pPr>
                              <w:pStyle w:val="TableParagraph"/>
                              <w:spacing w:line="120" w:lineRule="exact" w:before="47"/>
                              <w:ind w:left="44"/>
                              <w:rPr>
                                <w:rFonts w:ascii="Consolas"/>
                                <w:sz w:val="16"/>
                              </w:rPr>
                            </w:pPr>
                            <w:r>
                              <w:rPr>
                                <w:rFonts w:ascii="Consolas"/>
                                <w:spacing w:val="-2"/>
                                <w:sz w:val="16"/>
                              </w:rPr>
                              <w:t>active?</w:t>
                            </w:r>
                          </w:p>
                        </w:tc>
                        <w:tc>
                          <w:tcPr>
                            <w:tcW w:w="4319" w:type="dxa"/>
                            <w:shd w:val="clear" w:color="auto" w:fill="E7E6E6"/>
                          </w:tcPr>
                          <w:p>
                            <w:pPr>
                              <w:pStyle w:val="TableParagraph"/>
                              <w:spacing w:line="120" w:lineRule="exact" w:before="47"/>
                              <w:ind w:left="130"/>
                              <w:rPr>
                                <w:rFonts w:ascii="Consolas"/>
                                <w:sz w:val="16"/>
                              </w:rPr>
                            </w:pPr>
                            <w:r>
                              <w:rPr>
                                <w:rFonts w:ascii="Consolas"/>
                                <w:spacing w:val="-2"/>
                                <w:sz w:val="16"/>
                              </w:rPr>
                              <w:t>boolean</w:t>
                            </w:r>
                          </w:p>
                        </w:tc>
                      </w:tr>
                      <w:tr>
                        <w:trPr>
                          <w:trHeight w:val="187" w:hRule="atLeast"/>
                        </w:trPr>
                        <w:tc>
                          <w:tcPr>
                            <w:tcW w:w="799" w:type="dxa"/>
                          </w:tcPr>
                          <w:p>
                            <w:pPr>
                              <w:pStyle w:val="TableParagraph"/>
                              <w:spacing w:line="160" w:lineRule="exact" w:before="7"/>
                              <w:ind w:left="50"/>
                              <w:rPr>
                                <w:sz w:val="20"/>
                              </w:rPr>
                            </w:pPr>
                            <w:r>
                              <w:rPr>
                                <w:spacing w:val="-5"/>
                                <w:sz w:val="20"/>
                              </w:rPr>
                              <w:t>30</w:t>
                            </w:r>
                          </w:p>
                        </w:tc>
                        <w:tc>
                          <w:tcPr>
                            <w:tcW w:w="2274" w:type="dxa"/>
                            <w:shd w:val="clear" w:color="auto" w:fill="E7E6E6"/>
                          </w:tcPr>
                          <w:p>
                            <w:pPr>
                              <w:pStyle w:val="TableParagraph"/>
                              <w:spacing w:line="120" w:lineRule="exact" w:before="47"/>
                              <w:ind w:left="0" w:right="42"/>
                              <w:jc w:val="right"/>
                              <w:rPr>
                                <w:rFonts w:ascii="Consolas"/>
                                <w:sz w:val="16"/>
                              </w:rPr>
                            </w:pPr>
                            <w:r>
                              <w:rPr>
                                <w:rFonts w:ascii="Consolas"/>
                                <w:spacing w:val="-2"/>
                                <w:sz w:val="16"/>
                              </w:rPr>
                              <w:t>+--</w:t>
                            </w:r>
                            <w:r>
                              <w:rPr>
                                <w:rFonts w:ascii="Consolas"/>
                                <w:spacing w:val="-7"/>
                                <w:sz w:val="16"/>
                              </w:rPr>
                              <w:t>ro</w:t>
                            </w:r>
                          </w:p>
                        </w:tc>
                        <w:tc>
                          <w:tcPr>
                            <w:tcW w:w="1408" w:type="dxa"/>
                            <w:shd w:val="clear" w:color="auto" w:fill="E7E6E6"/>
                          </w:tcPr>
                          <w:p>
                            <w:pPr>
                              <w:pStyle w:val="TableParagraph"/>
                              <w:spacing w:line="120" w:lineRule="exact" w:before="47"/>
                              <w:ind w:left="44"/>
                              <w:rPr>
                                <w:rFonts w:ascii="Consolas"/>
                                <w:sz w:val="16"/>
                              </w:rPr>
                            </w:pPr>
                            <w:r>
                              <w:rPr>
                                <w:rFonts w:ascii="Consolas"/>
                                <w:spacing w:val="-2"/>
                                <w:sz w:val="16"/>
                              </w:rPr>
                              <w:t>running?</w:t>
                            </w:r>
                          </w:p>
                        </w:tc>
                        <w:tc>
                          <w:tcPr>
                            <w:tcW w:w="4319" w:type="dxa"/>
                            <w:shd w:val="clear" w:color="auto" w:fill="E7E6E6"/>
                          </w:tcPr>
                          <w:p>
                            <w:pPr>
                              <w:pStyle w:val="TableParagraph"/>
                              <w:spacing w:line="120" w:lineRule="exact" w:before="47"/>
                              <w:ind w:left="130"/>
                              <w:rPr>
                                <w:rFonts w:ascii="Consolas"/>
                                <w:sz w:val="16"/>
                              </w:rPr>
                            </w:pPr>
                            <w:r>
                              <w:rPr>
                                <w:rFonts w:ascii="Consolas"/>
                                <w:spacing w:val="-2"/>
                                <w:sz w:val="16"/>
                              </w:rPr>
                              <w:t>boolean</w:t>
                            </w:r>
                          </w:p>
                        </w:tc>
                      </w:tr>
                      <w:tr>
                        <w:trPr>
                          <w:trHeight w:val="187" w:hRule="atLeast"/>
                        </w:trPr>
                        <w:tc>
                          <w:tcPr>
                            <w:tcW w:w="799" w:type="dxa"/>
                          </w:tcPr>
                          <w:p>
                            <w:pPr>
                              <w:pStyle w:val="TableParagraph"/>
                              <w:spacing w:line="160" w:lineRule="exact" w:before="7"/>
                              <w:ind w:left="50"/>
                              <w:rPr>
                                <w:sz w:val="20"/>
                              </w:rPr>
                            </w:pPr>
                            <w:r>
                              <w:rPr>
                                <w:spacing w:val="-5"/>
                                <w:sz w:val="20"/>
                              </w:rPr>
                              <w:t>31</w:t>
                            </w:r>
                          </w:p>
                        </w:tc>
                        <w:tc>
                          <w:tcPr>
                            <w:tcW w:w="2274" w:type="dxa"/>
                            <w:shd w:val="clear" w:color="auto" w:fill="E7E6E6"/>
                          </w:tcPr>
                          <w:p>
                            <w:pPr>
                              <w:pStyle w:val="TableParagraph"/>
                              <w:spacing w:line="120" w:lineRule="exact" w:before="47"/>
                              <w:ind w:left="0" w:right="42"/>
                              <w:jc w:val="right"/>
                              <w:rPr>
                                <w:rFonts w:ascii="Consolas"/>
                                <w:sz w:val="16"/>
                              </w:rPr>
                            </w:pPr>
                            <w:r>
                              <w:rPr>
                                <w:rFonts w:ascii="Consolas"/>
                                <w:spacing w:val="-2"/>
                                <w:sz w:val="16"/>
                              </w:rPr>
                              <w:t>+--</w:t>
                            </w:r>
                            <w:r>
                              <w:rPr>
                                <w:rFonts w:ascii="Consolas"/>
                                <w:spacing w:val="-7"/>
                                <w:sz w:val="16"/>
                              </w:rPr>
                              <w:t>ro</w:t>
                            </w:r>
                          </w:p>
                        </w:tc>
                        <w:tc>
                          <w:tcPr>
                            <w:tcW w:w="1408" w:type="dxa"/>
                            <w:shd w:val="clear" w:color="auto" w:fill="E7E6E6"/>
                          </w:tcPr>
                          <w:p>
                            <w:pPr>
                              <w:pStyle w:val="TableParagraph"/>
                              <w:spacing w:line="120" w:lineRule="exact" w:before="47"/>
                              <w:ind w:left="44"/>
                              <w:rPr>
                                <w:rFonts w:ascii="Consolas"/>
                                <w:sz w:val="16"/>
                              </w:rPr>
                            </w:pPr>
                            <w:r>
                              <w:rPr>
                                <w:rFonts w:ascii="Consolas"/>
                                <w:spacing w:val="-2"/>
                                <w:sz w:val="16"/>
                              </w:rPr>
                              <w:t>access?</w:t>
                            </w:r>
                          </w:p>
                        </w:tc>
                        <w:tc>
                          <w:tcPr>
                            <w:tcW w:w="4319" w:type="dxa"/>
                            <w:shd w:val="clear" w:color="auto" w:fill="E7E6E6"/>
                          </w:tcPr>
                          <w:p>
                            <w:pPr>
                              <w:pStyle w:val="TableParagraph"/>
                              <w:spacing w:line="120" w:lineRule="exact" w:before="47"/>
                              <w:ind w:left="130"/>
                              <w:rPr>
                                <w:rFonts w:ascii="Consolas"/>
                                <w:sz w:val="16"/>
                              </w:rPr>
                            </w:pPr>
                            <w:r>
                              <w:rPr>
                                <w:rFonts w:ascii="Consolas"/>
                                <w:spacing w:val="-2"/>
                                <w:sz w:val="16"/>
                              </w:rPr>
                              <w:t>enumeration</w:t>
                            </w:r>
                          </w:p>
                        </w:tc>
                      </w:tr>
                      <w:tr>
                        <w:trPr>
                          <w:trHeight w:val="187" w:hRule="atLeast"/>
                        </w:trPr>
                        <w:tc>
                          <w:tcPr>
                            <w:tcW w:w="799" w:type="dxa"/>
                          </w:tcPr>
                          <w:p>
                            <w:pPr>
                              <w:pStyle w:val="TableParagraph"/>
                              <w:spacing w:line="160" w:lineRule="exact" w:before="7"/>
                              <w:ind w:left="50"/>
                              <w:rPr>
                                <w:sz w:val="20"/>
                              </w:rPr>
                            </w:pPr>
                            <w:r>
                              <w:rPr>
                                <w:spacing w:val="-5"/>
                                <w:sz w:val="20"/>
                              </w:rPr>
                              <w:t>32</w:t>
                            </w:r>
                          </w:p>
                        </w:tc>
                        <w:tc>
                          <w:tcPr>
                            <w:tcW w:w="2274" w:type="dxa"/>
                            <w:shd w:val="clear" w:color="auto" w:fill="E7E6E6"/>
                          </w:tcPr>
                          <w:p>
                            <w:pPr>
                              <w:pStyle w:val="TableParagraph"/>
                              <w:spacing w:line="120" w:lineRule="exact" w:before="47"/>
                              <w:ind w:left="0" w:right="42"/>
                              <w:jc w:val="right"/>
                              <w:rPr>
                                <w:rFonts w:ascii="Consolas"/>
                                <w:sz w:val="16"/>
                              </w:rPr>
                            </w:pPr>
                            <w:r>
                              <w:rPr>
                                <w:rFonts w:ascii="Consolas"/>
                                <w:spacing w:val="-2"/>
                                <w:sz w:val="16"/>
                              </w:rPr>
                              <w:t>+--</w:t>
                            </w:r>
                            <w:r>
                              <w:rPr>
                                <w:rFonts w:ascii="Consolas"/>
                                <w:spacing w:val="-7"/>
                                <w:sz w:val="16"/>
                              </w:rPr>
                              <w:t>ro</w:t>
                            </w:r>
                          </w:p>
                        </w:tc>
                        <w:tc>
                          <w:tcPr>
                            <w:tcW w:w="1408" w:type="dxa"/>
                            <w:shd w:val="clear" w:color="auto" w:fill="E7E6E6"/>
                          </w:tcPr>
                          <w:p>
                            <w:pPr>
                              <w:pStyle w:val="TableParagraph"/>
                              <w:spacing w:line="120" w:lineRule="exact" w:before="47"/>
                              <w:ind w:left="44"/>
                              <w:rPr>
                                <w:rFonts w:ascii="Consolas"/>
                                <w:sz w:val="16"/>
                              </w:rPr>
                            </w:pPr>
                            <w:r>
                              <w:rPr>
                                <w:rFonts w:ascii="Consolas"/>
                                <w:spacing w:val="-2"/>
                                <w:sz w:val="16"/>
                              </w:rPr>
                              <w:t>product-</w:t>
                            </w:r>
                            <w:r>
                              <w:rPr>
                                <w:rFonts w:ascii="Consolas"/>
                                <w:spacing w:val="-4"/>
                                <w:sz w:val="16"/>
                              </w:rPr>
                              <w:t>code?</w:t>
                            </w:r>
                          </w:p>
                        </w:tc>
                        <w:tc>
                          <w:tcPr>
                            <w:tcW w:w="4319" w:type="dxa"/>
                            <w:shd w:val="clear" w:color="auto" w:fill="E7E6E6"/>
                          </w:tcPr>
                          <w:p>
                            <w:pPr>
                              <w:pStyle w:val="TableParagraph"/>
                              <w:spacing w:line="120" w:lineRule="exact" w:before="47"/>
                              <w:ind w:left="132"/>
                              <w:rPr>
                                <w:rFonts w:ascii="Consolas"/>
                                <w:sz w:val="16"/>
                              </w:rPr>
                            </w:pPr>
                            <w:r>
                              <w:rPr>
                                <w:rFonts w:ascii="Consolas"/>
                                <w:spacing w:val="-2"/>
                                <w:sz w:val="16"/>
                              </w:rPr>
                              <w:t>-&gt;</w:t>
                            </w:r>
                            <w:r>
                              <w:rPr>
                                <w:rFonts w:ascii="Consolas"/>
                                <w:spacing w:val="48"/>
                                <w:sz w:val="16"/>
                              </w:rPr>
                              <w:t> </w:t>
                            </w:r>
                            <w:r>
                              <w:rPr>
                                <w:rFonts w:ascii="Consolas"/>
                                <w:spacing w:val="-2"/>
                                <w:sz w:val="16"/>
                              </w:rPr>
                              <w:t>/hw:hardware/component/o-ran-hw:product-</w:t>
                            </w:r>
                            <w:r>
                              <w:rPr>
                                <w:rFonts w:ascii="Consolas"/>
                                <w:spacing w:val="-4"/>
                                <w:sz w:val="16"/>
                              </w:rPr>
                              <w:t>code</w:t>
                            </w:r>
                          </w:p>
                        </w:tc>
                      </w:tr>
                      <w:tr>
                        <w:trPr>
                          <w:trHeight w:val="187" w:hRule="atLeast"/>
                        </w:trPr>
                        <w:tc>
                          <w:tcPr>
                            <w:tcW w:w="799" w:type="dxa"/>
                          </w:tcPr>
                          <w:p>
                            <w:pPr>
                              <w:pStyle w:val="TableParagraph"/>
                              <w:spacing w:line="160" w:lineRule="exact" w:before="7"/>
                              <w:ind w:left="50"/>
                              <w:rPr>
                                <w:sz w:val="20"/>
                              </w:rPr>
                            </w:pPr>
                            <w:r>
                              <w:rPr>
                                <w:spacing w:val="-5"/>
                                <w:sz w:val="20"/>
                              </w:rPr>
                              <w:t>33</w:t>
                            </w:r>
                          </w:p>
                        </w:tc>
                        <w:tc>
                          <w:tcPr>
                            <w:tcW w:w="2274" w:type="dxa"/>
                            <w:shd w:val="clear" w:color="auto" w:fill="E7E6E6"/>
                          </w:tcPr>
                          <w:p>
                            <w:pPr>
                              <w:pStyle w:val="TableParagraph"/>
                              <w:spacing w:line="120" w:lineRule="exact" w:before="47"/>
                              <w:ind w:left="0" w:right="42"/>
                              <w:jc w:val="right"/>
                              <w:rPr>
                                <w:rFonts w:ascii="Consolas"/>
                                <w:sz w:val="16"/>
                              </w:rPr>
                            </w:pPr>
                            <w:r>
                              <w:rPr>
                                <w:rFonts w:ascii="Consolas"/>
                                <w:spacing w:val="-2"/>
                                <w:sz w:val="16"/>
                              </w:rPr>
                              <w:t>+--</w:t>
                            </w:r>
                            <w:r>
                              <w:rPr>
                                <w:rFonts w:ascii="Consolas"/>
                                <w:spacing w:val="-7"/>
                                <w:sz w:val="16"/>
                              </w:rPr>
                              <w:t>ro</w:t>
                            </w:r>
                          </w:p>
                        </w:tc>
                        <w:tc>
                          <w:tcPr>
                            <w:tcW w:w="1408" w:type="dxa"/>
                            <w:shd w:val="clear" w:color="auto" w:fill="E7E6E6"/>
                          </w:tcPr>
                          <w:p>
                            <w:pPr>
                              <w:pStyle w:val="TableParagraph"/>
                              <w:spacing w:line="120" w:lineRule="exact" w:before="47"/>
                              <w:ind w:left="44"/>
                              <w:rPr>
                                <w:rFonts w:ascii="Consolas"/>
                                <w:sz w:val="16"/>
                              </w:rPr>
                            </w:pPr>
                            <w:r>
                              <w:rPr>
                                <w:rFonts w:ascii="Consolas"/>
                                <w:spacing w:val="-2"/>
                                <w:sz w:val="16"/>
                              </w:rPr>
                              <w:t>vendor-code?</w:t>
                            </w:r>
                          </w:p>
                        </w:tc>
                        <w:tc>
                          <w:tcPr>
                            <w:tcW w:w="4319" w:type="dxa"/>
                            <w:shd w:val="clear" w:color="auto" w:fill="E7E6E6"/>
                          </w:tcPr>
                          <w:p>
                            <w:pPr>
                              <w:pStyle w:val="TableParagraph"/>
                              <w:spacing w:line="120" w:lineRule="exact" w:before="47"/>
                              <w:ind w:left="131"/>
                              <w:rPr>
                                <w:rFonts w:ascii="Consolas"/>
                                <w:sz w:val="16"/>
                              </w:rPr>
                            </w:pPr>
                            <w:r>
                              <w:rPr>
                                <w:rFonts w:ascii="Consolas"/>
                                <w:spacing w:val="-2"/>
                                <w:sz w:val="16"/>
                              </w:rPr>
                              <w:t>string</w:t>
                            </w:r>
                          </w:p>
                        </w:tc>
                      </w:tr>
                      <w:tr>
                        <w:trPr>
                          <w:trHeight w:val="187" w:hRule="atLeast"/>
                        </w:trPr>
                        <w:tc>
                          <w:tcPr>
                            <w:tcW w:w="799" w:type="dxa"/>
                          </w:tcPr>
                          <w:p>
                            <w:pPr>
                              <w:pStyle w:val="TableParagraph"/>
                              <w:spacing w:line="160" w:lineRule="exact" w:before="7"/>
                              <w:ind w:left="50"/>
                              <w:rPr>
                                <w:sz w:val="20"/>
                              </w:rPr>
                            </w:pPr>
                            <w:r>
                              <w:rPr>
                                <w:spacing w:val="-5"/>
                                <w:sz w:val="20"/>
                              </w:rPr>
                              <w:t>34</w:t>
                            </w:r>
                          </w:p>
                        </w:tc>
                        <w:tc>
                          <w:tcPr>
                            <w:tcW w:w="2274" w:type="dxa"/>
                            <w:shd w:val="clear" w:color="auto" w:fill="E7E6E6"/>
                          </w:tcPr>
                          <w:p>
                            <w:pPr>
                              <w:pStyle w:val="TableParagraph"/>
                              <w:spacing w:line="120" w:lineRule="exact" w:before="47"/>
                              <w:ind w:left="0" w:right="42"/>
                              <w:jc w:val="right"/>
                              <w:rPr>
                                <w:rFonts w:ascii="Consolas"/>
                                <w:sz w:val="16"/>
                              </w:rPr>
                            </w:pPr>
                            <w:r>
                              <w:rPr>
                                <w:rFonts w:ascii="Consolas"/>
                                <w:spacing w:val="-2"/>
                                <w:sz w:val="16"/>
                              </w:rPr>
                              <w:t>+--</w:t>
                            </w:r>
                            <w:r>
                              <w:rPr>
                                <w:rFonts w:ascii="Consolas"/>
                                <w:spacing w:val="-7"/>
                                <w:sz w:val="16"/>
                              </w:rPr>
                              <w:t>ro</w:t>
                            </w:r>
                          </w:p>
                        </w:tc>
                        <w:tc>
                          <w:tcPr>
                            <w:tcW w:w="1408" w:type="dxa"/>
                            <w:shd w:val="clear" w:color="auto" w:fill="E7E6E6"/>
                          </w:tcPr>
                          <w:p>
                            <w:pPr>
                              <w:pStyle w:val="TableParagraph"/>
                              <w:spacing w:line="120" w:lineRule="exact" w:before="47"/>
                              <w:ind w:left="44"/>
                              <w:rPr>
                                <w:rFonts w:ascii="Consolas"/>
                                <w:sz w:val="16"/>
                              </w:rPr>
                            </w:pPr>
                            <w:r>
                              <w:rPr>
                                <w:rFonts w:ascii="Consolas"/>
                                <w:spacing w:val="-2"/>
                                <w:sz w:val="16"/>
                              </w:rPr>
                              <w:t>build-</w:t>
                            </w:r>
                            <w:r>
                              <w:rPr>
                                <w:rFonts w:ascii="Consolas"/>
                                <w:spacing w:val="-5"/>
                                <w:sz w:val="16"/>
                              </w:rPr>
                              <w:t>id?</w:t>
                            </w:r>
                          </w:p>
                        </w:tc>
                        <w:tc>
                          <w:tcPr>
                            <w:tcW w:w="4319" w:type="dxa"/>
                            <w:shd w:val="clear" w:color="auto" w:fill="E7E6E6"/>
                          </w:tcPr>
                          <w:p>
                            <w:pPr>
                              <w:pStyle w:val="TableParagraph"/>
                              <w:spacing w:line="120" w:lineRule="exact" w:before="47"/>
                              <w:ind w:left="131"/>
                              <w:rPr>
                                <w:rFonts w:ascii="Consolas"/>
                                <w:sz w:val="16"/>
                              </w:rPr>
                            </w:pPr>
                            <w:r>
                              <w:rPr>
                                <w:rFonts w:ascii="Consolas"/>
                                <w:spacing w:val="-2"/>
                                <w:sz w:val="16"/>
                              </w:rPr>
                              <w:t>string</w:t>
                            </w:r>
                          </w:p>
                        </w:tc>
                      </w:tr>
                      <w:tr>
                        <w:trPr>
                          <w:trHeight w:val="187" w:hRule="atLeast"/>
                        </w:trPr>
                        <w:tc>
                          <w:tcPr>
                            <w:tcW w:w="799" w:type="dxa"/>
                          </w:tcPr>
                          <w:p>
                            <w:pPr>
                              <w:pStyle w:val="TableParagraph"/>
                              <w:spacing w:line="160" w:lineRule="exact" w:before="7"/>
                              <w:ind w:left="50"/>
                              <w:rPr>
                                <w:sz w:val="20"/>
                              </w:rPr>
                            </w:pPr>
                            <w:r>
                              <w:rPr>
                                <w:spacing w:val="-5"/>
                                <w:sz w:val="20"/>
                              </w:rPr>
                              <w:t>35</w:t>
                            </w:r>
                          </w:p>
                        </w:tc>
                        <w:tc>
                          <w:tcPr>
                            <w:tcW w:w="2274" w:type="dxa"/>
                            <w:shd w:val="clear" w:color="auto" w:fill="E7E6E6"/>
                          </w:tcPr>
                          <w:p>
                            <w:pPr>
                              <w:pStyle w:val="TableParagraph"/>
                              <w:spacing w:line="120" w:lineRule="exact" w:before="47"/>
                              <w:ind w:left="0" w:right="42"/>
                              <w:jc w:val="right"/>
                              <w:rPr>
                                <w:rFonts w:ascii="Consolas"/>
                                <w:sz w:val="16"/>
                              </w:rPr>
                            </w:pPr>
                            <w:r>
                              <w:rPr>
                                <w:rFonts w:ascii="Consolas"/>
                                <w:spacing w:val="-2"/>
                                <w:sz w:val="16"/>
                              </w:rPr>
                              <w:t>+--</w:t>
                            </w:r>
                            <w:r>
                              <w:rPr>
                                <w:rFonts w:ascii="Consolas"/>
                                <w:spacing w:val="-7"/>
                                <w:sz w:val="16"/>
                              </w:rPr>
                              <w:t>ro</w:t>
                            </w:r>
                          </w:p>
                        </w:tc>
                        <w:tc>
                          <w:tcPr>
                            <w:tcW w:w="1408" w:type="dxa"/>
                            <w:shd w:val="clear" w:color="auto" w:fill="E7E6E6"/>
                          </w:tcPr>
                          <w:p>
                            <w:pPr>
                              <w:pStyle w:val="TableParagraph"/>
                              <w:spacing w:line="120" w:lineRule="exact" w:before="47"/>
                              <w:ind w:left="44"/>
                              <w:rPr>
                                <w:rFonts w:ascii="Consolas"/>
                                <w:sz w:val="16"/>
                              </w:rPr>
                            </w:pPr>
                            <w:r>
                              <w:rPr>
                                <w:rFonts w:ascii="Consolas"/>
                                <w:spacing w:val="-2"/>
                                <w:sz w:val="16"/>
                              </w:rPr>
                              <w:t>build-name?</w:t>
                            </w:r>
                          </w:p>
                        </w:tc>
                        <w:tc>
                          <w:tcPr>
                            <w:tcW w:w="4319" w:type="dxa"/>
                            <w:shd w:val="clear" w:color="auto" w:fill="E7E6E6"/>
                          </w:tcPr>
                          <w:p>
                            <w:pPr>
                              <w:pStyle w:val="TableParagraph"/>
                              <w:spacing w:line="120" w:lineRule="exact" w:before="47"/>
                              <w:ind w:left="131"/>
                              <w:rPr>
                                <w:rFonts w:ascii="Consolas"/>
                                <w:sz w:val="16"/>
                              </w:rPr>
                            </w:pPr>
                            <w:r>
                              <w:rPr>
                                <w:rFonts w:ascii="Consolas"/>
                                <w:spacing w:val="-2"/>
                                <w:sz w:val="16"/>
                              </w:rPr>
                              <w:t>string</w:t>
                            </w:r>
                          </w:p>
                        </w:tc>
                      </w:tr>
                      <w:tr>
                        <w:trPr>
                          <w:trHeight w:val="187" w:hRule="atLeast"/>
                        </w:trPr>
                        <w:tc>
                          <w:tcPr>
                            <w:tcW w:w="799" w:type="dxa"/>
                          </w:tcPr>
                          <w:p>
                            <w:pPr>
                              <w:pStyle w:val="TableParagraph"/>
                              <w:spacing w:line="160" w:lineRule="exact" w:before="7"/>
                              <w:ind w:left="50"/>
                              <w:rPr>
                                <w:sz w:val="20"/>
                              </w:rPr>
                            </w:pPr>
                            <w:r>
                              <w:rPr>
                                <w:spacing w:val="-5"/>
                                <w:sz w:val="20"/>
                              </w:rPr>
                              <w:t>36</w:t>
                            </w:r>
                          </w:p>
                        </w:tc>
                        <w:tc>
                          <w:tcPr>
                            <w:tcW w:w="2274" w:type="dxa"/>
                            <w:shd w:val="clear" w:color="auto" w:fill="E7E6E6"/>
                          </w:tcPr>
                          <w:p>
                            <w:pPr>
                              <w:pStyle w:val="TableParagraph"/>
                              <w:spacing w:line="120" w:lineRule="exact" w:before="47"/>
                              <w:ind w:left="0" w:right="42"/>
                              <w:jc w:val="right"/>
                              <w:rPr>
                                <w:rFonts w:ascii="Consolas"/>
                                <w:sz w:val="16"/>
                              </w:rPr>
                            </w:pPr>
                            <w:r>
                              <w:rPr>
                                <w:rFonts w:ascii="Consolas"/>
                                <w:spacing w:val="-2"/>
                                <w:sz w:val="16"/>
                              </w:rPr>
                              <w:t>+--</w:t>
                            </w:r>
                            <w:r>
                              <w:rPr>
                                <w:rFonts w:ascii="Consolas"/>
                                <w:spacing w:val="-7"/>
                                <w:sz w:val="16"/>
                              </w:rPr>
                              <w:t>ro</w:t>
                            </w:r>
                          </w:p>
                        </w:tc>
                        <w:tc>
                          <w:tcPr>
                            <w:tcW w:w="1408" w:type="dxa"/>
                            <w:shd w:val="clear" w:color="auto" w:fill="E7E6E6"/>
                          </w:tcPr>
                          <w:p>
                            <w:pPr>
                              <w:pStyle w:val="TableParagraph"/>
                              <w:spacing w:line="120" w:lineRule="exact" w:before="47"/>
                              <w:ind w:left="44"/>
                              <w:rPr>
                                <w:rFonts w:ascii="Consolas"/>
                                <w:sz w:val="16"/>
                              </w:rPr>
                            </w:pPr>
                            <w:r>
                              <w:rPr>
                                <w:rFonts w:ascii="Consolas"/>
                                <w:spacing w:val="-2"/>
                                <w:sz w:val="16"/>
                              </w:rPr>
                              <w:t>build-version?</w:t>
                            </w:r>
                          </w:p>
                        </w:tc>
                        <w:tc>
                          <w:tcPr>
                            <w:tcW w:w="4319" w:type="dxa"/>
                            <w:shd w:val="clear" w:color="auto" w:fill="E7E6E6"/>
                          </w:tcPr>
                          <w:p>
                            <w:pPr>
                              <w:pStyle w:val="TableParagraph"/>
                              <w:spacing w:line="120" w:lineRule="exact" w:before="47"/>
                              <w:ind w:left="131"/>
                              <w:rPr>
                                <w:rFonts w:ascii="Consolas"/>
                                <w:sz w:val="16"/>
                              </w:rPr>
                            </w:pPr>
                            <w:r>
                              <w:rPr>
                                <w:rFonts w:ascii="Consolas"/>
                                <w:spacing w:val="-2"/>
                                <w:sz w:val="16"/>
                              </w:rPr>
                              <w:t>string</w:t>
                            </w:r>
                          </w:p>
                        </w:tc>
                      </w:tr>
                      <w:tr>
                        <w:trPr>
                          <w:trHeight w:val="203" w:hRule="atLeast"/>
                        </w:trPr>
                        <w:tc>
                          <w:tcPr>
                            <w:tcW w:w="799" w:type="dxa"/>
                          </w:tcPr>
                          <w:p>
                            <w:pPr>
                              <w:pStyle w:val="TableParagraph"/>
                              <w:spacing w:line="176" w:lineRule="exact" w:before="7"/>
                              <w:ind w:left="50"/>
                              <w:rPr>
                                <w:sz w:val="20"/>
                              </w:rPr>
                            </w:pPr>
                            <w:r>
                              <w:rPr>
                                <w:spacing w:val="-5"/>
                                <w:sz w:val="20"/>
                              </w:rPr>
                              <w:t>37</w:t>
                            </w:r>
                          </w:p>
                        </w:tc>
                        <w:tc>
                          <w:tcPr>
                            <w:tcW w:w="2274" w:type="dxa"/>
                            <w:shd w:val="clear" w:color="auto" w:fill="E7E6E6"/>
                          </w:tcPr>
                          <w:p>
                            <w:pPr>
                              <w:pStyle w:val="TableParagraph"/>
                              <w:spacing w:line="137" w:lineRule="exact" w:before="47"/>
                              <w:ind w:left="0" w:right="42"/>
                              <w:jc w:val="right"/>
                              <w:rPr>
                                <w:rFonts w:ascii="Consolas"/>
                                <w:sz w:val="16"/>
                              </w:rPr>
                            </w:pPr>
                            <w:r>
                              <w:rPr>
                                <w:rFonts w:ascii="Consolas"/>
                                <w:spacing w:val="-2"/>
                                <w:sz w:val="16"/>
                              </w:rPr>
                              <w:t>+--</w:t>
                            </w:r>
                            <w:r>
                              <w:rPr>
                                <w:rFonts w:ascii="Consolas"/>
                                <w:spacing w:val="-7"/>
                                <w:sz w:val="16"/>
                              </w:rPr>
                              <w:t>ro</w:t>
                            </w:r>
                          </w:p>
                        </w:tc>
                        <w:tc>
                          <w:tcPr>
                            <w:tcW w:w="1408" w:type="dxa"/>
                            <w:shd w:val="clear" w:color="auto" w:fill="E7E6E6"/>
                          </w:tcPr>
                          <w:p>
                            <w:pPr>
                              <w:pStyle w:val="TableParagraph"/>
                              <w:spacing w:line="137" w:lineRule="exact" w:before="47"/>
                              <w:ind w:left="44"/>
                              <w:rPr>
                                <w:rFonts w:ascii="Consolas"/>
                                <w:sz w:val="16"/>
                              </w:rPr>
                            </w:pPr>
                            <w:r>
                              <w:rPr>
                                <w:rFonts w:ascii="Consolas"/>
                                <w:sz w:val="16"/>
                              </w:rPr>
                              <w:t>files*</w:t>
                            </w:r>
                            <w:r>
                              <w:rPr>
                                <w:rFonts w:ascii="Consolas"/>
                                <w:spacing w:val="-5"/>
                                <w:sz w:val="16"/>
                              </w:rPr>
                              <w:t> </w:t>
                            </w:r>
                            <w:r>
                              <w:rPr>
                                <w:rFonts w:ascii="Consolas"/>
                                <w:spacing w:val="-2"/>
                                <w:sz w:val="16"/>
                              </w:rPr>
                              <w:t>[name]</w:t>
                            </w:r>
                          </w:p>
                        </w:tc>
                        <w:tc>
                          <w:tcPr>
                            <w:tcW w:w="4319" w:type="dxa"/>
                            <w:shd w:val="clear" w:color="auto" w:fill="E7E6E6"/>
                          </w:tcPr>
                          <w:p>
                            <w:pPr>
                              <w:pStyle w:val="TableParagraph"/>
                              <w:ind w:left="0"/>
                              <w:rPr>
                                <w:sz w:val="14"/>
                              </w:rPr>
                            </w:pPr>
                          </w:p>
                        </w:tc>
                      </w:tr>
                    </w:tbl>
                    <w:p>
                      <w:pPr>
                        <w:pStyle w:val="BodyText"/>
                      </w:pPr>
                    </w:p>
                  </w:txbxContent>
                </v:textbox>
                <w10:wrap type="none"/>
              </v:shape>
            </w:pict>
          </mc:Fallback>
        </mc:AlternateContent>
      </w:r>
      <w:r>
        <w:rPr>
          <w:spacing w:val="-5"/>
        </w:rPr>
        <w:t>27</w:t>
      </w:r>
    </w:p>
    <w:p>
      <w:pPr>
        <w:pStyle w:val="BodyText"/>
      </w:pPr>
    </w:p>
    <w:p>
      <w:pPr>
        <w:pStyle w:val="BodyText"/>
      </w:pPr>
    </w:p>
    <w:p>
      <w:pPr>
        <w:pStyle w:val="BodyText"/>
      </w:pPr>
    </w:p>
    <w:p>
      <w:pPr>
        <w:pStyle w:val="BodyText"/>
      </w:pPr>
    </w:p>
    <w:p>
      <w:pPr>
        <w:pStyle w:val="BodyText"/>
      </w:pPr>
    </w:p>
    <w:p>
      <w:pPr>
        <w:pStyle w:val="BodyText"/>
      </w:pPr>
    </w:p>
    <w:p>
      <w:pPr>
        <w:pStyle w:val="BodyText"/>
        <w:spacing w:before="221"/>
      </w:pPr>
    </w:p>
    <w:p>
      <w:pPr>
        <w:pStyle w:val="BodyText"/>
        <w:spacing w:line="209" w:lineRule="exact" w:before="1"/>
        <w:ind w:left="175"/>
      </w:pPr>
      <w:r>
        <w:rPr>
          <w:spacing w:val="-5"/>
        </w:rPr>
        <w:t>38</w:t>
      </w:r>
    </w:p>
    <w:p>
      <w:pPr>
        <w:pStyle w:val="BodyText"/>
        <w:spacing w:line="187" w:lineRule="exact"/>
        <w:ind w:left="175"/>
      </w:pPr>
      <w:r>
        <w:rPr>
          <w:spacing w:val="-5"/>
        </w:rPr>
        <w:t>39</w:t>
      </w:r>
    </w:p>
    <w:p>
      <w:pPr>
        <w:pStyle w:val="BodyText"/>
        <w:spacing w:line="187" w:lineRule="exact"/>
        <w:ind w:left="175"/>
      </w:pPr>
      <w:r>
        <w:rPr>
          <w:spacing w:val="-5"/>
        </w:rPr>
        <w:t>40</w:t>
      </w:r>
    </w:p>
    <w:p>
      <w:pPr>
        <w:pStyle w:val="BodyText"/>
        <w:spacing w:line="209" w:lineRule="exact"/>
        <w:ind w:left="175"/>
      </w:pPr>
      <w:r>
        <w:rPr>
          <w:spacing w:val="-5"/>
        </w:rPr>
        <w:t>41</w:t>
      </w:r>
    </w:p>
    <w:p>
      <w:pPr>
        <w:pStyle w:val="Heading4"/>
        <w:numPr>
          <w:ilvl w:val="0"/>
          <w:numId w:val="19"/>
        </w:numPr>
        <w:tabs>
          <w:tab w:pos="952" w:val="left" w:leader="none"/>
        </w:tabs>
        <w:spacing w:line="240" w:lineRule="auto" w:before="118" w:after="0"/>
        <w:ind w:left="952" w:right="0" w:hanging="777"/>
        <w:jc w:val="left"/>
      </w:pPr>
      <w:bookmarkStart w:name="7.3.1.2 Software inventory" w:id="86"/>
      <w:bookmarkEnd w:id="86"/>
      <w:r>
        <w:rPr>
          <w:rFonts w:ascii="Times New Roman"/>
          <w:sz w:val="20"/>
        </w:rPr>
      </w:r>
      <w:r>
        <w:rPr/>
        <w:t>7.3.1.2</w:t>
      </w:r>
      <w:r>
        <w:rPr>
          <w:spacing w:val="57"/>
        </w:rPr>
        <w:t> </w:t>
      </w:r>
      <w:r>
        <w:rPr/>
        <w:t>Software</w:t>
      </w:r>
      <w:r>
        <w:rPr>
          <w:spacing w:val="-4"/>
        </w:rPr>
        <w:t> </w:t>
      </w:r>
      <w:r>
        <w:rPr>
          <w:spacing w:val="-2"/>
        </w:rPr>
        <w:t>inventory</w:t>
      </w:r>
    </w:p>
    <w:p>
      <w:pPr>
        <w:pStyle w:val="BodyText"/>
        <w:spacing w:before="47"/>
        <w:rPr>
          <w:rFonts w:ascii="Arial"/>
          <w:sz w:val="22"/>
        </w:rPr>
      </w:pPr>
    </w:p>
    <w:p>
      <w:pPr>
        <w:pStyle w:val="Heading5"/>
        <w:numPr>
          <w:ilvl w:val="0"/>
          <w:numId w:val="19"/>
        </w:numPr>
        <w:tabs>
          <w:tab w:pos="952" w:val="left" w:leader="none"/>
        </w:tabs>
        <w:spacing w:line="240" w:lineRule="auto" w:before="0" w:after="0"/>
        <w:ind w:left="952" w:right="0" w:hanging="777"/>
        <w:jc w:val="left"/>
      </w:pPr>
      <w:bookmarkStart w:name="7.3.1.2.1 Description" w:id="87"/>
      <w:bookmarkEnd w:id="87"/>
      <w:r>
        <w:rPr>
          <w:rFonts w:ascii="Times New Roman"/>
          <w:sz w:val="20"/>
        </w:rPr>
      </w:r>
      <w:r>
        <w:rPr/>
        <w:t>7.3.1.2.1</w:t>
      </w:r>
      <w:r>
        <w:rPr>
          <w:spacing w:val="55"/>
          <w:w w:val="150"/>
        </w:rPr>
        <w:t> </w:t>
      </w:r>
      <w:r>
        <w:rPr>
          <w:spacing w:val="-2"/>
        </w:rPr>
        <w:t>Description</w:t>
      </w:r>
    </w:p>
    <w:p>
      <w:pPr>
        <w:pStyle w:val="ListParagraph"/>
        <w:numPr>
          <w:ilvl w:val="0"/>
          <w:numId w:val="19"/>
        </w:numPr>
        <w:tabs>
          <w:tab w:pos="952" w:val="left" w:leader="none"/>
        </w:tabs>
        <w:spacing w:line="240" w:lineRule="auto" w:before="182" w:after="0"/>
        <w:ind w:left="952" w:right="0" w:hanging="777"/>
        <w:jc w:val="left"/>
        <w:rPr>
          <w:sz w:val="20"/>
        </w:rPr>
      </w:pPr>
      <w:r>
        <w:rPr>
          <w:sz w:val="20"/>
        </w:rPr>
        <w:t>The</w:t>
      </w:r>
      <w:r>
        <w:rPr>
          <w:spacing w:val="-4"/>
          <w:sz w:val="20"/>
        </w:rPr>
        <w:t> </w:t>
      </w:r>
      <w:r>
        <w:rPr>
          <w:sz w:val="20"/>
        </w:rPr>
        <w:t>SMO</w:t>
      </w:r>
      <w:r>
        <w:rPr>
          <w:spacing w:val="-5"/>
          <w:sz w:val="20"/>
        </w:rPr>
        <w:t> </w:t>
      </w:r>
      <w:r>
        <w:rPr>
          <w:sz w:val="20"/>
        </w:rPr>
        <w:t>retrieves</w:t>
      </w:r>
      <w:r>
        <w:rPr>
          <w:spacing w:val="-5"/>
          <w:sz w:val="20"/>
        </w:rPr>
        <w:t> </w:t>
      </w:r>
      <w:r>
        <w:rPr>
          <w:sz w:val="20"/>
        </w:rPr>
        <w:t>the</w:t>
      </w:r>
      <w:r>
        <w:rPr>
          <w:spacing w:val="-5"/>
          <w:sz w:val="20"/>
        </w:rPr>
        <w:t> </w:t>
      </w:r>
      <w:r>
        <w:rPr>
          <w:sz w:val="20"/>
        </w:rPr>
        <w:t>software</w:t>
      </w:r>
      <w:r>
        <w:rPr>
          <w:spacing w:val="-5"/>
          <w:sz w:val="20"/>
        </w:rPr>
        <w:t> </w:t>
      </w:r>
      <w:r>
        <w:rPr>
          <w:sz w:val="20"/>
        </w:rPr>
        <w:t>inventory</w:t>
      </w:r>
      <w:r>
        <w:rPr>
          <w:spacing w:val="-3"/>
          <w:sz w:val="20"/>
        </w:rPr>
        <w:t> </w:t>
      </w:r>
      <w:r>
        <w:rPr>
          <w:sz w:val="20"/>
        </w:rPr>
        <w:t>information</w:t>
      </w:r>
      <w:r>
        <w:rPr>
          <w:spacing w:val="-4"/>
          <w:sz w:val="20"/>
        </w:rPr>
        <w:t> </w:t>
      </w:r>
      <w:r>
        <w:rPr>
          <w:sz w:val="20"/>
        </w:rPr>
        <w:t>of</w:t>
      </w:r>
      <w:r>
        <w:rPr>
          <w:spacing w:val="-7"/>
          <w:sz w:val="20"/>
        </w:rPr>
        <w:t> </w:t>
      </w:r>
      <w:r>
        <w:rPr>
          <w:sz w:val="20"/>
        </w:rPr>
        <w:t>O-RU</w:t>
      </w:r>
      <w:r>
        <w:rPr>
          <w:spacing w:val="-4"/>
          <w:sz w:val="20"/>
        </w:rPr>
        <w:t> </w:t>
      </w:r>
      <w:r>
        <w:rPr>
          <w:sz w:val="20"/>
        </w:rPr>
        <w:t>by</w:t>
      </w:r>
      <w:r>
        <w:rPr>
          <w:spacing w:val="-4"/>
          <w:sz w:val="20"/>
        </w:rPr>
        <w:t> </w:t>
      </w:r>
      <w:r>
        <w:rPr>
          <w:sz w:val="20"/>
        </w:rPr>
        <w:t>using</w:t>
      </w:r>
      <w:r>
        <w:rPr>
          <w:spacing w:val="-4"/>
          <w:sz w:val="20"/>
        </w:rPr>
        <w:t> </w:t>
      </w:r>
      <w:r>
        <w:rPr>
          <w:sz w:val="20"/>
        </w:rPr>
        <w:t>the</w:t>
      </w:r>
      <w:r>
        <w:rPr>
          <w:spacing w:val="-4"/>
          <w:sz w:val="20"/>
        </w:rPr>
        <w:t> </w:t>
      </w:r>
      <w:r>
        <w:rPr>
          <w:sz w:val="20"/>
        </w:rPr>
        <w:t>aggregated</w:t>
      </w:r>
      <w:r>
        <w:rPr>
          <w:spacing w:val="-4"/>
          <w:sz w:val="20"/>
        </w:rPr>
        <w:t> </w:t>
      </w:r>
      <w:r>
        <w:rPr>
          <w:sz w:val="20"/>
        </w:rPr>
        <w:t>yang</w:t>
      </w:r>
      <w:r>
        <w:rPr>
          <w:spacing w:val="-4"/>
          <w:sz w:val="20"/>
        </w:rPr>
        <w:t> </w:t>
      </w:r>
      <w:r>
        <w:rPr>
          <w:sz w:val="20"/>
        </w:rPr>
        <w:t>data</w:t>
      </w:r>
      <w:r>
        <w:rPr>
          <w:spacing w:val="-5"/>
          <w:sz w:val="20"/>
        </w:rPr>
        <w:t> </w:t>
      </w:r>
      <w:r>
        <w:rPr>
          <w:spacing w:val="-2"/>
          <w:sz w:val="20"/>
        </w:rPr>
        <w:t>model.</w:t>
      </w:r>
    </w:p>
    <w:p>
      <w:pPr>
        <w:pStyle w:val="BodyText"/>
        <w:spacing w:before="47"/>
        <w:rPr>
          <w:sz w:val="22"/>
        </w:rPr>
      </w:pPr>
    </w:p>
    <w:p>
      <w:pPr>
        <w:pStyle w:val="Heading5"/>
        <w:numPr>
          <w:ilvl w:val="0"/>
          <w:numId w:val="19"/>
        </w:numPr>
        <w:tabs>
          <w:tab w:pos="952" w:val="left" w:leader="none"/>
        </w:tabs>
        <w:spacing w:line="240" w:lineRule="auto" w:before="0" w:after="0"/>
        <w:ind w:left="952" w:right="0" w:hanging="777"/>
        <w:jc w:val="left"/>
      </w:pPr>
      <w:bookmarkStart w:name="7.3.1.2.2 Procedures" w:id="88"/>
      <w:bookmarkEnd w:id="88"/>
      <w:r>
        <w:rPr>
          <w:rFonts w:ascii="Times New Roman"/>
          <w:sz w:val="20"/>
        </w:rPr>
      </w:r>
      <w:r>
        <w:rPr/>
        <w:t>7.3.1.2.2</w:t>
      </w:r>
      <w:r>
        <w:rPr>
          <w:spacing w:val="55"/>
          <w:w w:val="150"/>
        </w:rPr>
        <w:t> </w:t>
      </w:r>
      <w:r>
        <w:rPr>
          <w:spacing w:val="-2"/>
        </w:rPr>
        <w:t>Procedures</w:t>
      </w:r>
    </w:p>
    <w:p>
      <w:pPr>
        <w:pStyle w:val="Heading6"/>
        <w:numPr>
          <w:ilvl w:val="0"/>
          <w:numId w:val="19"/>
        </w:numPr>
        <w:tabs>
          <w:tab w:pos="952" w:val="left" w:leader="none"/>
        </w:tabs>
        <w:spacing w:line="240" w:lineRule="auto" w:before="179" w:after="0"/>
        <w:ind w:left="952" w:right="0" w:hanging="777"/>
        <w:jc w:val="left"/>
      </w:pPr>
      <w:r>
        <w:rPr>
          <w:spacing w:val="-2"/>
        </w:rPr>
        <w:t>Precondition:</w:t>
      </w:r>
    </w:p>
    <w:p>
      <w:pPr>
        <w:pStyle w:val="ListParagraph"/>
        <w:numPr>
          <w:ilvl w:val="0"/>
          <w:numId w:val="19"/>
        </w:numPr>
        <w:tabs>
          <w:tab w:pos="952" w:val="left" w:leader="none"/>
          <w:tab w:pos="1373" w:val="left" w:leader="none"/>
        </w:tabs>
        <w:spacing w:line="230" w:lineRule="auto" w:before="187" w:after="0"/>
        <w:ind w:left="175" w:right="1427" w:firstLine="0"/>
        <w:jc w:val="left"/>
        <w:rPr>
          <w:sz w:val="20"/>
        </w:rPr>
      </w:pPr>
      <w:r>
        <w:rPr>
          <w:rFonts w:ascii="Calibri"/>
          <w:spacing w:val="-10"/>
          <w:sz w:val="20"/>
        </w:rPr>
        <w:t>-</w:t>
      </w:r>
      <w:r>
        <w:rPr>
          <w:rFonts w:ascii="Calibri"/>
          <w:sz w:val="20"/>
        </w:rPr>
        <w:tab/>
      </w:r>
      <w:r>
        <w:rPr>
          <w:sz w:val="20"/>
        </w:rPr>
        <w:t>O-DU</w:t>
      </w:r>
      <w:r>
        <w:rPr>
          <w:spacing w:val="-3"/>
          <w:sz w:val="20"/>
        </w:rPr>
        <w:t> </w:t>
      </w:r>
      <w:r>
        <w:rPr>
          <w:sz w:val="20"/>
        </w:rPr>
        <w:t>has</w:t>
      </w:r>
      <w:r>
        <w:rPr>
          <w:spacing w:val="-4"/>
          <w:sz w:val="20"/>
        </w:rPr>
        <w:t> </w:t>
      </w:r>
      <w:r>
        <w:rPr>
          <w:sz w:val="20"/>
        </w:rPr>
        <w:t>the</w:t>
      </w:r>
      <w:r>
        <w:rPr>
          <w:spacing w:val="-3"/>
          <w:sz w:val="20"/>
        </w:rPr>
        <w:t> </w:t>
      </w:r>
      <w:r>
        <w:rPr>
          <w:sz w:val="20"/>
        </w:rPr>
        <w:t>software</w:t>
      </w:r>
      <w:r>
        <w:rPr>
          <w:spacing w:val="-3"/>
          <w:sz w:val="20"/>
        </w:rPr>
        <w:t> </w:t>
      </w:r>
      <w:r>
        <w:rPr>
          <w:sz w:val="20"/>
        </w:rPr>
        <w:t>inventory</w:t>
      </w:r>
      <w:r>
        <w:rPr>
          <w:spacing w:val="-2"/>
          <w:sz w:val="20"/>
        </w:rPr>
        <w:t> </w:t>
      </w:r>
      <w:r>
        <w:rPr>
          <w:sz w:val="20"/>
        </w:rPr>
        <w:t>information</w:t>
      </w:r>
      <w:r>
        <w:rPr>
          <w:spacing w:val="-2"/>
          <w:sz w:val="20"/>
        </w:rPr>
        <w:t> </w:t>
      </w:r>
      <w:r>
        <w:rPr>
          <w:sz w:val="20"/>
        </w:rPr>
        <w:t>of</w:t>
      </w:r>
      <w:r>
        <w:rPr>
          <w:spacing w:val="-5"/>
          <w:sz w:val="20"/>
        </w:rPr>
        <w:t> </w:t>
      </w:r>
      <w:r>
        <w:rPr>
          <w:sz w:val="20"/>
        </w:rPr>
        <w:t>connected</w:t>
      </w:r>
      <w:r>
        <w:rPr>
          <w:spacing w:val="-4"/>
          <w:sz w:val="20"/>
        </w:rPr>
        <w:t> </w:t>
      </w:r>
      <w:r>
        <w:rPr>
          <w:sz w:val="20"/>
        </w:rPr>
        <w:t>O-RUs,</w:t>
      </w:r>
      <w:r>
        <w:rPr>
          <w:spacing w:val="-3"/>
          <w:sz w:val="20"/>
        </w:rPr>
        <w:t> </w:t>
      </w:r>
      <w:r>
        <w:rPr>
          <w:sz w:val="20"/>
        </w:rPr>
        <w:t>which</w:t>
      </w:r>
      <w:r>
        <w:rPr>
          <w:spacing w:val="-2"/>
          <w:sz w:val="20"/>
        </w:rPr>
        <w:t> </w:t>
      </w:r>
      <w:r>
        <w:rPr>
          <w:sz w:val="20"/>
        </w:rPr>
        <w:t>is</w:t>
      </w:r>
      <w:r>
        <w:rPr>
          <w:spacing w:val="-4"/>
          <w:sz w:val="20"/>
        </w:rPr>
        <w:t> </w:t>
      </w:r>
      <w:r>
        <w:rPr>
          <w:sz w:val="20"/>
        </w:rPr>
        <w:t>retrieved</w:t>
      </w:r>
      <w:r>
        <w:rPr>
          <w:spacing w:val="-2"/>
          <w:sz w:val="20"/>
        </w:rPr>
        <w:t> </w:t>
      </w:r>
      <w:r>
        <w:rPr>
          <w:sz w:val="20"/>
        </w:rPr>
        <w:t>in</w:t>
      </w:r>
      <w:r>
        <w:rPr>
          <w:spacing w:val="-2"/>
          <w:sz w:val="20"/>
        </w:rPr>
        <w:t> </w:t>
      </w:r>
      <w:r>
        <w:rPr>
          <w:sz w:val="20"/>
        </w:rPr>
        <w:t>startup</w:t>
      </w:r>
      <w:r>
        <w:rPr>
          <w:spacing w:val="-2"/>
          <w:sz w:val="20"/>
        </w:rPr>
        <w:t> </w:t>
      </w:r>
      <w:r>
        <w:rPr>
          <w:sz w:val="20"/>
        </w:rPr>
        <w:t>with</w:t>
      </w:r>
      <w:r>
        <w:rPr>
          <w:spacing w:val="-2"/>
          <w:sz w:val="20"/>
        </w:rPr>
        <w:t> </w:t>
      </w:r>
      <w:r>
        <w:rPr>
          <w:sz w:val="20"/>
        </w:rPr>
        <w:t>O-RU. </w:t>
      </w:r>
      <w:r>
        <w:rPr>
          <w:spacing w:val="-6"/>
          <w:sz w:val="20"/>
        </w:rPr>
        <w:t>48</w:t>
      </w:r>
    </w:p>
    <w:p>
      <w:pPr>
        <w:spacing w:after="0" w:line="230" w:lineRule="auto"/>
        <w:jc w:val="left"/>
        <w:rPr>
          <w:sz w:val="20"/>
        </w:rPr>
        <w:sectPr>
          <w:pgSz w:w="11910" w:h="16850"/>
          <w:pgMar w:header="949" w:footer="519" w:top="1420" w:bottom="700" w:left="180" w:right="2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15"/>
      </w:pPr>
    </w:p>
    <w:p>
      <w:pPr>
        <w:pStyle w:val="BodyText"/>
        <w:spacing w:before="1"/>
        <w:ind w:left="276"/>
      </w:pPr>
      <w:r>
        <w:rPr/>
        <w:drawing>
          <wp:anchor distT="0" distB="0" distL="0" distR="0" allowOverlap="1" layoutInCell="1" locked="0" behindDoc="0" simplePos="0" relativeHeight="15738368">
            <wp:simplePos x="0" y="0"/>
            <wp:positionH relativeFrom="page">
              <wp:posOffset>1170622</wp:posOffset>
            </wp:positionH>
            <wp:positionV relativeFrom="paragraph">
              <wp:posOffset>-2862819</wp:posOffset>
            </wp:positionV>
            <wp:extent cx="5248275" cy="2952509"/>
            <wp:effectExtent l="0" t="0" r="0" b="0"/>
            <wp:wrapNone/>
            <wp:docPr id="30" name="Image 30" descr="Generated by PlantUML"/>
            <wp:cNvGraphicFramePr>
              <a:graphicFrameLocks/>
            </wp:cNvGraphicFramePr>
            <a:graphic>
              <a:graphicData uri="http://schemas.openxmlformats.org/drawingml/2006/picture">
                <pic:pic>
                  <pic:nvPicPr>
                    <pic:cNvPr id="30" name="Image 30" descr="Generated by PlantUML"/>
                    <pic:cNvPicPr/>
                  </pic:nvPicPr>
                  <pic:blipFill>
                    <a:blip r:embed="rId8" cstate="print"/>
                    <a:stretch>
                      <a:fillRect/>
                    </a:stretch>
                  </pic:blipFill>
                  <pic:spPr>
                    <a:xfrm>
                      <a:off x="0" y="0"/>
                      <a:ext cx="5248275" cy="2952509"/>
                    </a:xfrm>
                    <a:prstGeom prst="rect">
                      <a:avLst/>
                    </a:prstGeom>
                  </pic:spPr>
                </pic:pic>
              </a:graphicData>
            </a:graphic>
          </wp:anchor>
        </w:drawing>
      </w:r>
      <w:r>
        <w:rPr>
          <w:spacing w:val="-10"/>
        </w:rPr>
        <w:t>1</w:t>
      </w:r>
    </w:p>
    <w:p>
      <w:pPr>
        <w:pStyle w:val="Heading6"/>
        <w:numPr>
          <w:ilvl w:val="0"/>
          <w:numId w:val="28"/>
        </w:numPr>
        <w:tabs>
          <w:tab w:pos="4443" w:val="left" w:leader="none"/>
        </w:tabs>
        <w:spacing w:line="240" w:lineRule="auto" w:before="137" w:after="0"/>
        <w:ind w:left="4443" w:right="0" w:hanging="4167"/>
        <w:jc w:val="left"/>
      </w:pPr>
      <w:bookmarkStart w:name="_bookmark42" w:id="89"/>
      <w:bookmarkEnd w:id="89"/>
      <w:r>
        <w:rPr>
          <w:b w:val="0"/>
        </w:rPr>
      </w:r>
      <w:r>
        <w:rPr/>
        <w:t>Figure</w:t>
      </w:r>
      <w:r>
        <w:rPr>
          <w:spacing w:val="-5"/>
        </w:rPr>
        <w:t> </w:t>
      </w:r>
      <w:r>
        <w:rPr/>
        <w:t>7-1:</w:t>
      </w:r>
      <w:r>
        <w:rPr>
          <w:spacing w:val="-5"/>
        </w:rPr>
        <w:t> </w:t>
      </w:r>
      <w:r>
        <w:rPr/>
        <w:t>Software</w:t>
      </w:r>
      <w:r>
        <w:rPr>
          <w:spacing w:val="-5"/>
        </w:rPr>
        <w:t> </w:t>
      </w:r>
      <w:r>
        <w:rPr>
          <w:spacing w:val="-2"/>
        </w:rPr>
        <w:t>Inventory</w:t>
      </w:r>
    </w:p>
    <w:p>
      <w:pPr>
        <w:pStyle w:val="ListParagraph"/>
        <w:numPr>
          <w:ilvl w:val="0"/>
          <w:numId w:val="28"/>
        </w:numPr>
        <w:tabs>
          <w:tab w:pos="952" w:val="left" w:leader="none"/>
          <w:tab w:pos="1373" w:val="left" w:leader="none"/>
        </w:tabs>
        <w:spacing w:line="240" w:lineRule="auto" w:before="178" w:after="0"/>
        <w:ind w:left="952" w:right="0" w:hanging="676"/>
        <w:jc w:val="left"/>
        <w:rPr>
          <w:sz w:val="20"/>
        </w:rPr>
      </w:pPr>
      <w:r>
        <w:rPr>
          <w:spacing w:val="-5"/>
          <w:sz w:val="20"/>
        </w:rPr>
        <w:t>1.</w:t>
      </w:r>
      <w:r>
        <w:rPr>
          <w:sz w:val="20"/>
        </w:rPr>
        <w:tab/>
        <w:t>SMO</w:t>
      </w:r>
      <w:r>
        <w:rPr>
          <w:spacing w:val="-6"/>
          <w:sz w:val="20"/>
        </w:rPr>
        <w:t> </w:t>
      </w:r>
      <w:r>
        <w:rPr>
          <w:sz w:val="20"/>
        </w:rPr>
        <w:t>establishes</w:t>
      </w:r>
      <w:r>
        <w:rPr>
          <w:spacing w:val="-6"/>
          <w:sz w:val="20"/>
        </w:rPr>
        <w:t> </w:t>
      </w:r>
      <w:r>
        <w:rPr>
          <w:sz w:val="20"/>
        </w:rPr>
        <w:t>NETCONF</w:t>
      </w:r>
      <w:r>
        <w:rPr>
          <w:spacing w:val="-7"/>
          <w:sz w:val="20"/>
        </w:rPr>
        <w:t> </w:t>
      </w:r>
      <w:r>
        <w:rPr>
          <w:sz w:val="20"/>
        </w:rPr>
        <w:t>session</w:t>
      </w:r>
      <w:r>
        <w:rPr>
          <w:spacing w:val="-5"/>
          <w:sz w:val="20"/>
        </w:rPr>
        <w:t> </w:t>
      </w:r>
      <w:r>
        <w:rPr>
          <w:sz w:val="20"/>
        </w:rPr>
        <w:t>with</w:t>
      </w:r>
      <w:r>
        <w:rPr>
          <w:spacing w:val="-4"/>
          <w:sz w:val="20"/>
        </w:rPr>
        <w:t> </w:t>
      </w:r>
      <w:r>
        <w:rPr>
          <w:sz w:val="20"/>
        </w:rPr>
        <w:t>O-</w:t>
      </w:r>
      <w:r>
        <w:rPr>
          <w:spacing w:val="-5"/>
          <w:sz w:val="20"/>
        </w:rPr>
        <w:t>DU.</w:t>
      </w:r>
    </w:p>
    <w:p>
      <w:pPr>
        <w:pStyle w:val="ListParagraph"/>
        <w:numPr>
          <w:ilvl w:val="0"/>
          <w:numId w:val="28"/>
        </w:numPr>
        <w:tabs>
          <w:tab w:pos="952" w:val="left" w:leader="none"/>
          <w:tab w:pos="1373" w:val="left" w:leader="none"/>
        </w:tabs>
        <w:spacing w:line="240" w:lineRule="auto" w:before="0" w:after="0"/>
        <w:ind w:left="952" w:right="0" w:hanging="676"/>
        <w:jc w:val="left"/>
        <w:rPr>
          <w:sz w:val="20"/>
        </w:rPr>
      </w:pPr>
      <w:r>
        <w:rPr>
          <w:spacing w:val="-5"/>
          <w:sz w:val="20"/>
        </w:rPr>
        <w:t>2.</w:t>
      </w:r>
      <w:r>
        <w:rPr>
          <w:sz w:val="20"/>
        </w:rPr>
        <w:tab/>
        <w:t>O-DU</w:t>
      </w:r>
      <w:r>
        <w:rPr>
          <w:spacing w:val="-13"/>
          <w:sz w:val="20"/>
        </w:rPr>
        <w:t> </w:t>
      </w:r>
      <w:r>
        <w:rPr>
          <w:sz w:val="20"/>
        </w:rPr>
        <w:t>receives</w:t>
      </w:r>
      <w:r>
        <w:rPr>
          <w:spacing w:val="-12"/>
          <w:sz w:val="20"/>
        </w:rPr>
        <w:t> </w:t>
      </w:r>
      <w:r>
        <w:rPr>
          <w:sz w:val="20"/>
        </w:rPr>
        <w:t>NETCONF</w:t>
      </w:r>
      <w:r>
        <w:rPr>
          <w:spacing w:val="-13"/>
          <w:sz w:val="20"/>
        </w:rPr>
        <w:t> </w:t>
      </w:r>
      <w:r>
        <w:rPr>
          <w:sz w:val="20"/>
        </w:rPr>
        <w:t>&lt;rpc&gt;&lt;get&gt;&lt;filter&gt;</w:t>
      </w:r>
      <w:r>
        <w:rPr>
          <w:spacing w:val="-12"/>
          <w:sz w:val="20"/>
        </w:rPr>
        <w:t> </w:t>
      </w:r>
      <w:r>
        <w:rPr>
          <w:sz w:val="20"/>
        </w:rPr>
        <w:t>from</w:t>
      </w:r>
      <w:r>
        <w:rPr>
          <w:spacing w:val="-8"/>
          <w:sz w:val="20"/>
        </w:rPr>
        <w:t> </w:t>
      </w:r>
      <w:r>
        <w:rPr>
          <w:sz w:val="20"/>
        </w:rPr>
        <w:t>SMO</w:t>
      </w:r>
      <w:r>
        <w:rPr>
          <w:spacing w:val="-12"/>
          <w:sz w:val="20"/>
        </w:rPr>
        <w:t> </w:t>
      </w:r>
      <w:r>
        <w:rPr>
          <w:sz w:val="20"/>
        </w:rPr>
        <w:t>where</w:t>
      </w:r>
      <w:r>
        <w:rPr>
          <w:spacing w:val="-12"/>
          <w:sz w:val="20"/>
        </w:rPr>
        <w:t> </w:t>
      </w:r>
      <w:r>
        <w:rPr>
          <w:sz w:val="20"/>
        </w:rPr>
        <w:t>software</w:t>
      </w:r>
      <w:r>
        <w:rPr>
          <w:spacing w:val="-13"/>
          <w:sz w:val="20"/>
        </w:rPr>
        <w:t> </w:t>
      </w:r>
      <w:r>
        <w:rPr>
          <w:sz w:val="20"/>
        </w:rPr>
        <w:t>aggregated</w:t>
      </w:r>
      <w:r>
        <w:rPr>
          <w:spacing w:val="-11"/>
          <w:sz w:val="20"/>
        </w:rPr>
        <w:t> </w:t>
      </w:r>
      <w:r>
        <w:rPr>
          <w:sz w:val="20"/>
        </w:rPr>
        <w:t>model</w:t>
      </w:r>
      <w:r>
        <w:rPr>
          <w:spacing w:val="-12"/>
          <w:sz w:val="20"/>
        </w:rPr>
        <w:t> </w:t>
      </w:r>
      <w:r>
        <w:rPr>
          <w:sz w:val="20"/>
        </w:rPr>
        <w:t>is</w:t>
      </w:r>
      <w:r>
        <w:rPr>
          <w:spacing w:val="-12"/>
          <w:sz w:val="20"/>
        </w:rPr>
        <w:t> </w:t>
      </w:r>
      <w:r>
        <w:rPr>
          <w:sz w:val="20"/>
        </w:rPr>
        <w:t>indicated</w:t>
      </w:r>
      <w:r>
        <w:rPr>
          <w:spacing w:val="-12"/>
          <w:sz w:val="20"/>
        </w:rPr>
        <w:t> </w:t>
      </w:r>
      <w:r>
        <w:rPr>
          <w:sz w:val="20"/>
        </w:rPr>
        <w:t>to</w:t>
      </w:r>
      <w:r>
        <w:rPr>
          <w:spacing w:val="-11"/>
          <w:sz w:val="20"/>
        </w:rPr>
        <w:t> </w:t>
      </w:r>
      <w:r>
        <w:rPr>
          <w:spacing w:val="-2"/>
          <w:sz w:val="20"/>
        </w:rPr>
        <w:t>retrieve</w:t>
      </w:r>
    </w:p>
    <w:p>
      <w:pPr>
        <w:pStyle w:val="ListParagraph"/>
        <w:numPr>
          <w:ilvl w:val="0"/>
          <w:numId w:val="28"/>
        </w:numPr>
        <w:tabs>
          <w:tab w:pos="1373" w:val="left" w:leader="none"/>
        </w:tabs>
        <w:spacing w:line="240" w:lineRule="auto" w:before="1" w:after="0"/>
        <w:ind w:left="1373" w:right="0" w:hanging="1097"/>
        <w:jc w:val="left"/>
        <w:rPr>
          <w:sz w:val="20"/>
        </w:rPr>
      </w:pPr>
      <w:r>
        <w:rPr>
          <w:sz w:val="20"/>
        </w:rPr>
        <w:t>information</w:t>
      </w:r>
      <w:r>
        <w:rPr>
          <w:spacing w:val="-4"/>
          <w:sz w:val="20"/>
        </w:rPr>
        <w:t> </w:t>
      </w:r>
      <w:r>
        <w:rPr>
          <w:sz w:val="20"/>
        </w:rPr>
        <w:t>of</w:t>
      </w:r>
      <w:r>
        <w:rPr>
          <w:spacing w:val="-5"/>
          <w:sz w:val="20"/>
        </w:rPr>
        <w:t> </w:t>
      </w:r>
      <w:r>
        <w:rPr>
          <w:sz w:val="20"/>
        </w:rPr>
        <w:t>software</w:t>
      </w:r>
      <w:r>
        <w:rPr>
          <w:spacing w:val="-4"/>
          <w:sz w:val="20"/>
        </w:rPr>
        <w:t> </w:t>
      </w:r>
      <w:r>
        <w:rPr>
          <w:sz w:val="20"/>
        </w:rPr>
        <w:t>slot</w:t>
      </w:r>
      <w:r>
        <w:rPr>
          <w:spacing w:val="-6"/>
          <w:sz w:val="20"/>
        </w:rPr>
        <w:t> </w:t>
      </w:r>
      <w:r>
        <w:rPr>
          <w:sz w:val="20"/>
        </w:rPr>
        <w:t>of</w:t>
      </w:r>
      <w:r>
        <w:rPr>
          <w:spacing w:val="-6"/>
          <w:sz w:val="20"/>
        </w:rPr>
        <w:t> </w:t>
      </w:r>
      <w:r>
        <w:rPr>
          <w:sz w:val="20"/>
        </w:rPr>
        <w:t>O-</w:t>
      </w:r>
      <w:r>
        <w:rPr>
          <w:spacing w:val="-5"/>
          <w:sz w:val="20"/>
        </w:rPr>
        <w:t>RU.</w:t>
      </w:r>
    </w:p>
    <w:p>
      <w:pPr>
        <w:pStyle w:val="ListParagraph"/>
        <w:numPr>
          <w:ilvl w:val="0"/>
          <w:numId w:val="28"/>
        </w:numPr>
        <w:tabs>
          <w:tab w:pos="952" w:val="left" w:leader="none"/>
          <w:tab w:pos="1373" w:val="left" w:leader="none"/>
        </w:tabs>
        <w:spacing w:line="240" w:lineRule="auto" w:before="1" w:after="0"/>
        <w:ind w:left="952" w:right="0" w:hanging="676"/>
        <w:jc w:val="left"/>
        <w:rPr>
          <w:sz w:val="20"/>
        </w:rPr>
      </w:pPr>
      <w:r>
        <w:rPr>
          <w:spacing w:val="-5"/>
          <w:sz w:val="20"/>
        </w:rPr>
        <w:t>3.</w:t>
      </w:r>
      <w:r>
        <w:rPr>
          <w:sz w:val="20"/>
        </w:rPr>
        <w:tab/>
        <w:t>O-DU</w:t>
      </w:r>
      <w:r>
        <w:rPr>
          <w:spacing w:val="-6"/>
          <w:sz w:val="20"/>
        </w:rPr>
        <w:t> </w:t>
      </w:r>
      <w:r>
        <w:rPr>
          <w:sz w:val="20"/>
        </w:rPr>
        <w:t>returns</w:t>
      </w:r>
      <w:r>
        <w:rPr>
          <w:spacing w:val="-6"/>
          <w:sz w:val="20"/>
        </w:rPr>
        <w:t> </w:t>
      </w:r>
      <w:r>
        <w:rPr>
          <w:sz w:val="20"/>
        </w:rPr>
        <w:t>requested</w:t>
      </w:r>
      <w:r>
        <w:rPr>
          <w:spacing w:val="-4"/>
          <w:sz w:val="20"/>
        </w:rPr>
        <w:t> </w:t>
      </w:r>
      <w:r>
        <w:rPr>
          <w:sz w:val="20"/>
        </w:rPr>
        <w:t>data</w:t>
      </w:r>
      <w:r>
        <w:rPr>
          <w:spacing w:val="-5"/>
          <w:sz w:val="20"/>
        </w:rPr>
        <w:t> </w:t>
      </w:r>
      <w:r>
        <w:rPr>
          <w:sz w:val="20"/>
        </w:rPr>
        <w:t>in</w:t>
      </w:r>
      <w:r>
        <w:rPr>
          <w:spacing w:val="-4"/>
          <w:sz w:val="20"/>
        </w:rPr>
        <w:t> </w:t>
      </w:r>
      <w:r>
        <w:rPr>
          <w:sz w:val="20"/>
        </w:rPr>
        <w:t>NETCONF</w:t>
      </w:r>
      <w:r>
        <w:rPr>
          <w:spacing w:val="-5"/>
          <w:sz w:val="20"/>
        </w:rPr>
        <w:t> </w:t>
      </w:r>
      <w:r>
        <w:rPr>
          <w:sz w:val="20"/>
        </w:rPr>
        <w:t>&lt;rpc-reply&gt;</w:t>
      </w:r>
      <w:r>
        <w:rPr>
          <w:spacing w:val="-5"/>
          <w:sz w:val="20"/>
        </w:rPr>
        <w:t> </w:t>
      </w:r>
      <w:r>
        <w:rPr>
          <w:spacing w:val="-2"/>
          <w:sz w:val="20"/>
        </w:rPr>
        <w:t>response.</w:t>
      </w:r>
    </w:p>
    <w:p>
      <w:pPr>
        <w:pStyle w:val="ListParagraph"/>
        <w:numPr>
          <w:ilvl w:val="0"/>
          <w:numId w:val="28"/>
        </w:numPr>
        <w:tabs>
          <w:tab w:pos="952" w:val="left" w:leader="none"/>
          <w:tab w:pos="1373" w:val="left" w:leader="none"/>
        </w:tabs>
        <w:spacing w:line="240" w:lineRule="auto" w:before="0" w:after="0"/>
        <w:ind w:left="276" w:right="6189" w:firstLine="0"/>
        <w:jc w:val="left"/>
        <w:rPr>
          <w:sz w:val="20"/>
        </w:rPr>
      </w:pPr>
      <w:r>
        <w:rPr>
          <w:spacing w:val="-6"/>
          <w:sz w:val="20"/>
        </w:rPr>
        <w:t>4.</w:t>
      </w:r>
      <w:r>
        <w:rPr>
          <w:sz w:val="20"/>
        </w:rPr>
        <w:tab/>
        <w:t>SMO</w:t>
      </w:r>
      <w:r>
        <w:rPr>
          <w:spacing w:val="-8"/>
          <w:sz w:val="20"/>
        </w:rPr>
        <w:t> </w:t>
      </w:r>
      <w:r>
        <w:rPr>
          <w:sz w:val="20"/>
        </w:rPr>
        <w:t>terminates</w:t>
      </w:r>
      <w:r>
        <w:rPr>
          <w:spacing w:val="-9"/>
          <w:sz w:val="20"/>
        </w:rPr>
        <w:t> </w:t>
      </w:r>
      <w:r>
        <w:rPr>
          <w:sz w:val="20"/>
        </w:rPr>
        <w:t>NETCONF</w:t>
      </w:r>
      <w:r>
        <w:rPr>
          <w:spacing w:val="-9"/>
          <w:sz w:val="20"/>
        </w:rPr>
        <w:t> </w:t>
      </w:r>
      <w:r>
        <w:rPr>
          <w:sz w:val="20"/>
        </w:rPr>
        <w:t>session</w:t>
      </w:r>
      <w:r>
        <w:rPr>
          <w:spacing w:val="-7"/>
          <w:sz w:val="20"/>
        </w:rPr>
        <w:t> </w:t>
      </w:r>
      <w:r>
        <w:rPr>
          <w:sz w:val="20"/>
        </w:rPr>
        <w:t>with</w:t>
      </w:r>
      <w:r>
        <w:rPr>
          <w:spacing w:val="-4"/>
          <w:sz w:val="20"/>
        </w:rPr>
        <w:t> </w:t>
      </w:r>
      <w:r>
        <w:rPr>
          <w:sz w:val="20"/>
        </w:rPr>
        <w:t>O-DU. </w:t>
      </w:r>
      <w:r>
        <w:rPr>
          <w:spacing w:val="-10"/>
          <w:sz w:val="20"/>
        </w:rPr>
        <w:t>8</w:t>
      </w:r>
    </w:p>
    <w:p>
      <w:pPr>
        <w:pStyle w:val="Heading4"/>
        <w:numPr>
          <w:ilvl w:val="0"/>
          <w:numId w:val="30"/>
        </w:numPr>
        <w:tabs>
          <w:tab w:pos="952" w:val="left" w:leader="none"/>
        </w:tabs>
        <w:spacing w:line="240" w:lineRule="auto" w:before="121" w:after="0"/>
        <w:ind w:left="952" w:right="0" w:hanging="676"/>
        <w:jc w:val="left"/>
      </w:pPr>
      <w:bookmarkStart w:name="7.3.1.3 Software Download" w:id="90"/>
      <w:bookmarkEnd w:id="90"/>
      <w:r>
        <w:rPr>
          <w:rFonts w:ascii="Times New Roman"/>
          <w:sz w:val="20"/>
        </w:rPr>
      </w:r>
      <w:r>
        <w:rPr/>
        <w:t>7.3.1.3</w:t>
      </w:r>
      <w:r>
        <w:rPr>
          <w:spacing w:val="57"/>
        </w:rPr>
        <w:t> </w:t>
      </w:r>
      <w:r>
        <w:rPr/>
        <w:t>Software</w:t>
      </w:r>
      <w:r>
        <w:rPr>
          <w:spacing w:val="-4"/>
        </w:rPr>
        <w:t> </w:t>
      </w:r>
      <w:r>
        <w:rPr>
          <w:spacing w:val="-2"/>
        </w:rPr>
        <w:t>Download</w:t>
      </w:r>
    </w:p>
    <w:p>
      <w:pPr>
        <w:pStyle w:val="BodyText"/>
        <w:spacing w:before="46"/>
        <w:rPr>
          <w:rFonts w:ascii="Arial"/>
          <w:sz w:val="22"/>
        </w:rPr>
      </w:pPr>
    </w:p>
    <w:p>
      <w:pPr>
        <w:pStyle w:val="Heading5"/>
        <w:numPr>
          <w:ilvl w:val="0"/>
          <w:numId w:val="30"/>
        </w:numPr>
        <w:tabs>
          <w:tab w:pos="952" w:val="left" w:leader="none"/>
        </w:tabs>
        <w:spacing w:line="240" w:lineRule="auto" w:before="0" w:after="0"/>
        <w:ind w:left="952" w:right="0" w:hanging="777"/>
        <w:jc w:val="left"/>
      </w:pPr>
      <w:bookmarkStart w:name="7.3.1.3.1 Description" w:id="91"/>
      <w:bookmarkEnd w:id="91"/>
      <w:r>
        <w:rPr>
          <w:rFonts w:ascii="Times New Roman"/>
          <w:sz w:val="20"/>
        </w:rPr>
      </w:r>
      <w:r>
        <w:rPr/>
        <w:t>7.3.1.3.1</w:t>
      </w:r>
      <w:r>
        <w:rPr>
          <w:spacing w:val="55"/>
          <w:w w:val="150"/>
        </w:rPr>
        <w:t> </w:t>
      </w:r>
      <w:r>
        <w:rPr>
          <w:spacing w:val="-2"/>
        </w:rPr>
        <w:t>Description</w:t>
      </w:r>
    </w:p>
    <w:p>
      <w:pPr>
        <w:pStyle w:val="ListParagraph"/>
        <w:numPr>
          <w:ilvl w:val="0"/>
          <w:numId w:val="30"/>
        </w:numPr>
        <w:tabs>
          <w:tab w:pos="952" w:val="left" w:leader="none"/>
        </w:tabs>
        <w:spacing w:line="240" w:lineRule="auto" w:before="180" w:after="0"/>
        <w:ind w:left="952" w:right="0" w:hanging="777"/>
        <w:jc w:val="left"/>
        <w:rPr>
          <w:sz w:val="20"/>
        </w:rPr>
      </w:pPr>
      <w:r>
        <w:rPr>
          <w:sz w:val="20"/>
        </w:rPr>
        <w:t>The</w:t>
      </w:r>
      <w:r>
        <w:rPr>
          <w:spacing w:val="-4"/>
          <w:sz w:val="20"/>
        </w:rPr>
        <w:t> </w:t>
      </w:r>
      <w:r>
        <w:rPr>
          <w:sz w:val="20"/>
        </w:rPr>
        <w:t>SMO</w:t>
      </w:r>
      <w:r>
        <w:rPr>
          <w:spacing w:val="-5"/>
          <w:sz w:val="20"/>
        </w:rPr>
        <w:t> </w:t>
      </w:r>
      <w:r>
        <w:rPr>
          <w:sz w:val="20"/>
        </w:rPr>
        <w:t>triggers</w:t>
      </w:r>
      <w:r>
        <w:rPr>
          <w:spacing w:val="-5"/>
          <w:sz w:val="20"/>
        </w:rPr>
        <w:t> </w:t>
      </w:r>
      <w:r>
        <w:rPr>
          <w:sz w:val="20"/>
        </w:rPr>
        <w:t>the</w:t>
      </w:r>
      <w:r>
        <w:rPr>
          <w:spacing w:val="-5"/>
          <w:sz w:val="20"/>
        </w:rPr>
        <w:t> </w:t>
      </w:r>
      <w:r>
        <w:rPr>
          <w:sz w:val="20"/>
        </w:rPr>
        <w:t>software</w:t>
      </w:r>
      <w:r>
        <w:rPr>
          <w:spacing w:val="-4"/>
          <w:sz w:val="20"/>
        </w:rPr>
        <w:t> </w:t>
      </w:r>
      <w:r>
        <w:rPr>
          <w:sz w:val="20"/>
        </w:rPr>
        <w:t>download</w:t>
      </w:r>
      <w:r>
        <w:rPr>
          <w:spacing w:val="-6"/>
          <w:sz w:val="20"/>
        </w:rPr>
        <w:t> </w:t>
      </w:r>
      <w:r>
        <w:rPr>
          <w:sz w:val="20"/>
        </w:rPr>
        <w:t>to</w:t>
      </w:r>
      <w:r>
        <w:rPr>
          <w:spacing w:val="-3"/>
          <w:sz w:val="20"/>
        </w:rPr>
        <w:t> </w:t>
      </w:r>
      <w:r>
        <w:rPr>
          <w:sz w:val="20"/>
        </w:rPr>
        <w:t>O-RU</w:t>
      </w:r>
      <w:r>
        <w:rPr>
          <w:spacing w:val="-5"/>
          <w:sz w:val="20"/>
        </w:rPr>
        <w:t> </w:t>
      </w:r>
      <w:r>
        <w:rPr>
          <w:sz w:val="20"/>
        </w:rPr>
        <w:t>by</w:t>
      </w:r>
      <w:r>
        <w:rPr>
          <w:spacing w:val="-3"/>
          <w:sz w:val="20"/>
        </w:rPr>
        <w:t> </w:t>
      </w:r>
      <w:r>
        <w:rPr>
          <w:sz w:val="20"/>
        </w:rPr>
        <w:t>sending</w:t>
      </w:r>
      <w:r>
        <w:rPr>
          <w:spacing w:val="-4"/>
          <w:sz w:val="20"/>
        </w:rPr>
        <w:t> </w:t>
      </w:r>
      <w:r>
        <w:rPr>
          <w:sz w:val="20"/>
        </w:rPr>
        <w:t>software</w:t>
      </w:r>
      <w:r>
        <w:rPr>
          <w:spacing w:val="-5"/>
          <w:sz w:val="20"/>
        </w:rPr>
        <w:t> </w:t>
      </w:r>
      <w:r>
        <w:rPr>
          <w:sz w:val="20"/>
        </w:rPr>
        <w:t>download</w:t>
      </w:r>
      <w:r>
        <w:rPr>
          <w:spacing w:val="-5"/>
          <w:sz w:val="20"/>
        </w:rPr>
        <w:t> </w:t>
      </w:r>
      <w:r>
        <w:rPr>
          <w:sz w:val="20"/>
        </w:rPr>
        <w:t>rpc</w:t>
      </w:r>
      <w:r>
        <w:rPr>
          <w:spacing w:val="-6"/>
          <w:sz w:val="20"/>
        </w:rPr>
        <w:t> </w:t>
      </w:r>
      <w:r>
        <w:rPr>
          <w:sz w:val="20"/>
        </w:rPr>
        <w:t>defined</w:t>
      </w:r>
      <w:r>
        <w:rPr>
          <w:spacing w:val="-4"/>
          <w:sz w:val="20"/>
        </w:rPr>
        <w:t> </w:t>
      </w:r>
      <w:r>
        <w:rPr>
          <w:sz w:val="20"/>
        </w:rPr>
        <w:t>in</w:t>
      </w:r>
      <w:r>
        <w:rPr>
          <w:spacing w:val="1"/>
          <w:sz w:val="20"/>
        </w:rPr>
        <w:t> </w:t>
      </w:r>
      <w:r>
        <w:rPr>
          <w:sz w:val="20"/>
        </w:rPr>
        <w:t>[6]</w:t>
      </w:r>
      <w:r>
        <w:rPr>
          <w:spacing w:val="-4"/>
          <w:sz w:val="20"/>
        </w:rPr>
        <w:t> </w:t>
      </w:r>
      <w:r>
        <w:rPr>
          <w:sz w:val="20"/>
        </w:rPr>
        <w:t>with</w:t>
      </w:r>
      <w:r>
        <w:rPr>
          <w:spacing w:val="-3"/>
          <w:sz w:val="20"/>
        </w:rPr>
        <w:t> </w:t>
      </w:r>
      <w:r>
        <w:rPr>
          <w:sz w:val="20"/>
        </w:rPr>
        <w:t>ru-instance-</w:t>
      </w:r>
      <w:r>
        <w:rPr>
          <w:spacing w:val="-5"/>
          <w:sz w:val="20"/>
        </w:rPr>
        <w:t>id</w:t>
      </w:r>
    </w:p>
    <w:p>
      <w:pPr>
        <w:pStyle w:val="ListParagraph"/>
        <w:numPr>
          <w:ilvl w:val="0"/>
          <w:numId w:val="30"/>
        </w:numPr>
        <w:tabs>
          <w:tab w:pos="952" w:val="left" w:leader="none"/>
        </w:tabs>
        <w:spacing w:line="240" w:lineRule="auto" w:before="0" w:after="0"/>
        <w:ind w:left="952" w:right="0" w:hanging="777"/>
        <w:jc w:val="left"/>
        <w:rPr>
          <w:sz w:val="20"/>
        </w:rPr>
      </w:pPr>
      <w:r>
        <w:rPr>
          <w:sz w:val="20"/>
        </w:rPr>
        <w:t>which</w:t>
      </w:r>
      <w:r>
        <w:rPr>
          <w:spacing w:val="-4"/>
          <w:sz w:val="20"/>
        </w:rPr>
        <w:t> </w:t>
      </w:r>
      <w:r>
        <w:rPr>
          <w:sz w:val="20"/>
        </w:rPr>
        <w:t>identifies</w:t>
      </w:r>
      <w:r>
        <w:rPr>
          <w:spacing w:val="-5"/>
          <w:sz w:val="20"/>
        </w:rPr>
        <w:t> </w:t>
      </w:r>
      <w:r>
        <w:rPr>
          <w:sz w:val="20"/>
        </w:rPr>
        <w:t>a</w:t>
      </w:r>
      <w:r>
        <w:rPr>
          <w:spacing w:val="-5"/>
          <w:sz w:val="20"/>
        </w:rPr>
        <w:t> </w:t>
      </w:r>
      <w:r>
        <w:rPr>
          <w:sz w:val="20"/>
        </w:rPr>
        <w:t>target</w:t>
      </w:r>
      <w:r>
        <w:rPr>
          <w:spacing w:val="-5"/>
          <w:sz w:val="20"/>
        </w:rPr>
        <w:t> </w:t>
      </w:r>
      <w:r>
        <w:rPr>
          <w:sz w:val="20"/>
        </w:rPr>
        <w:t>O-RU.</w:t>
      </w:r>
      <w:r>
        <w:rPr>
          <w:spacing w:val="-4"/>
          <w:sz w:val="20"/>
        </w:rPr>
        <w:t> </w:t>
      </w:r>
      <w:r>
        <w:rPr>
          <w:sz w:val="20"/>
        </w:rPr>
        <w:t>After</w:t>
      </w:r>
      <w:r>
        <w:rPr>
          <w:spacing w:val="-4"/>
          <w:sz w:val="20"/>
        </w:rPr>
        <w:t> </w:t>
      </w:r>
      <w:r>
        <w:rPr>
          <w:sz w:val="20"/>
        </w:rPr>
        <w:t>software</w:t>
      </w:r>
      <w:r>
        <w:rPr>
          <w:spacing w:val="-4"/>
          <w:sz w:val="20"/>
        </w:rPr>
        <w:t> </w:t>
      </w:r>
      <w:r>
        <w:rPr>
          <w:sz w:val="20"/>
        </w:rPr>
        <w:t>download</w:t>
      </w:r>
      <w:r>
        <w:rPr>
          <w:spacing w:val="-4"/>
          <w:sz w:val="20"/>
        </w:rPr>
        <w:t> </w:t>
      </w:r>
      <w:r>
        <w:rPr>
          <w:sz w:val="20"/>
        </w:rPr>
        <w:t>for</w:t>
      </w:r>
      <w:r>
        <w:rPr>
          <w:spacing w:val="-4"/>
          <w:sz w:val="20"/>
        </w:rPr>
        <w:t> </w:t>
      </w:r>
      <w:r>
        <w:rPr>
          <w:sz w:val="20"/>
        </w:rPr>
        <w:t>O-RU,</w:t>
      </w:r>
      <w:r>
        <w:rPr>
          <w:spacing w:val="-5"/>
          <w:sz w:val="20"/>
        </w:rPr>
        <w:t> </w:t>
      </w:r>
      <w:r>
        <w:rPr>
          <w:sz w:val="20"/>
        </w:rPr>
        <w:t>O-DU</w:t>
      </w:r>
      <w:r>
        <w:rPr>
          <w:spacing w:val="-4"/>
          <w:sz w:val="20"/>
        </w:rPr>
        <w:t> </w:t>
      </w:r>
      <w:r>
        <w:rPr>
          <w:sz w:val="20"/>
        </w:rPr>
        <w:t>performs</w:t>
      </w:r>
      <w:r>
        <w:rPr>
          <w:spacing w:val="-6"/>
          <w:sz w:val="20"/>
        </w:rPr>
        <w:t> </w:t>
      </w:r>
      <w:r>
        <w:rPr>
          <w:sz w:val="20"/>
        </w:rPr>
        <w:t>the</w:t>
      </w:r>
      <w:r>
        <w:rPr>
          <w:spacing w:val="-6"/>
          <w:sz w:val="20"/>
        </w:rPr>
        <w:t> </w:t>
      </w:r>
      <w:r>
        <w:rPr>
          <w:sz w:val="20"/>
        </w:rPr>
        <w:t>software</w:t>
      </w:r>
      <w:r>
        <w:rPr>
          <w:spacing w:val="-4"/>
          <w:sz w:val="20"/>
        </w:rPr>
        <w:t> </w:t>
      </w:r>
      <w:r>
        <w:rPr>
          <w:sz w:val="20"/>
        </w:rPr>
        <w:t>install</w:t>
      </w:r>
      <w:r>
        <w:rPr>
          <w:spacing w:val="-6"/>
          <w:sz w:val="20"/>
        </w:rPr>
        <w:t> </w:t>
      </w:r>
      <w:r>
        <w:rPr>
          <w:sz w:val="20"/>
        </w:rPr>
        <w:t>to</w:t>
      </w:r>
      <w:r>
        <w:rPr>
          <w:spacing w:val="-3"/>
          <w:sz w:val="20"/>
        </w:rPr>
        <w:t> </w:t>
      </w:r>
      <w:r>
        <w:rPr>
          <w:sz w:val="20"/>
        </w:rPr>
        <w:t>O-</w:t>
      </w:r>
      <w:r>
        <w:rPr>
          <w:spacing w:val="-5"/>
          <w:sz w:val="20"/>
        </w:rPr>
        <w:t>RU</w:t>
      </w:r>
    </w:p>
    <w:p>
      <w:pPr>
        <w:pStyle w:val="ListParagraph"/>
        <w:numPr>
          <w:ilvl w:val="0"/>
          <w:numId w:val="30"/>
        </w:numPr>
        <w:tabs>
          <w:tab w:pos="952" w:val="left" w:leader="none"/>
        </w:tabs>
        <w:spacing w:line="240" w:lineRule="auto" w:before="1" w:after="0"/>
        <w:ind w:left="952" w:right="0" w:hanging="777"/>
        <w:jc w:val="left"/>
        <w:rPr>
          <w:sz w:val="20"/>
        </w:rPr>
      </w:pPr>
      <w:r>
        <w:rPr>
          <w:sz w:val="20"/>
        </w:rPr>
        <w:t>according</w:t>
      </w:r>
      <w:r>
        <w:rPr>
          <w:spacing w:val="-5"/>
          <w:sz w:val="20"/>
        </w:rPr>
        <w:t> </w:t>
      </w:r>
      <w:r>
        <w:rPr>
          <w:sz w:val="20"/>
        </w:rPr>
        <w:t>to</w:t>
      </w:r>
      <w:r>
        <w:rPr>
          <w:spacing w:val="-1"/>
          <w:sz w:val="20"/>
        </w:rPr>
        <w:t> </w:t>
      </w:r>
      <w:r>
        <w:rPr>
          <w:spacing w:val="-4"/>
          <w:sz w:val="20"/>
        </w:rPr>
        <w:t>[2].</w:t>
      </w:r>
    </w:p>
    <w:p>
      <w:pPr>
        <w:pStyle w:val="BodyText"/>
        <w:spacing w:before="45"/>
        <w:rPr>
          <w:sz w:val="22"/>
        </w:rPr>
      </w:pPr>
    </w:p>
    <w:p>
      <w:pPr>
        <w:pStyle w:val="Heading5"/>
        <w:numPr>
          <w:ilvl w:val="0"/>
          <w:numId w:val="30"/>
        </w:numPr>
        <w:tabs>
          <w:tab w:pos="952" w:val="left" w:leader="none"/>
        </w:tabs>
        <w:spacing w:line="240" w:lineRule="auto" w:before="0" w:after="0"/>
        <w:ind w:left="952" w:right="0" w:hanging="777"/>
        <w:jc w:val="left"/>
      </w:pPr>
      <w:bookmarkStart w:name="7.3.1.3.2 Procedures" w:id="92"/>
      <w:bookmarkEnd w:id="92"/>
      <w:r>
        <w:rPr>
          <w:rFonts w:ascii="Times New Roman"/>
          <w:sz w:val="20"/>
        </w:rPr>
      </w:r>
      <w:r>
        <w:rPr/>
        <w:t>7.3.1.3.2</w:t>
      </w:r>
      <w:r>
        <w:rPr>
          <w:spacing w:val="55"/>
          <w:w w:val="150"/>
        </w:rPr>
        <w:t> </w:t>
      </w:r>
      <w:r>
        <w:rPr>
          <w:spacing w:val="-2"/>
        </w:rPr>
        <w:t>Procedures</w:t>
      </w:r>
    </w:p>
    <w:p>
      <w:pPr>
        <w:pStyle w:val="BodyText"/>
        <w:spacing w:before="182"/>
        <w:ind w:left="175"/>
      </w:pPr>
      <w:r>
        <w:rPr>
          <w:spacing w:val="-5"/>
        </w:rPr>
        <w:t>15</w:t>
      </w:r>
    </w:p>
    <w:p>
      <w:pPr>
        <w:spacing w:after="0"/>
        <w:sectPr>
          <w:pgSz w:w="11910" w:h="16850"/>
          <w:pgMar w:header="949" w:footer="519" w:top="1420" w:bottom="700" w:left="180" w:right="2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2"/>
      </w:pPr>
    </w:p>
    <w:p>
      <w:pPr>
        <w:pStyle w:val="BodyText"/>
        <w:ind w:left="276"/>
      </w:pPr>
      <w:r>
        <w:rPr/>
        <w:drawing>
          <wp:anchor distT="0" distB="0" distL="0" distR="0" allowOverlap="1" layoutInCell="1" locked="0" behindDoc="0" simplePos="0" relativeHeight="15738880">
            <wp:simplePos x="0" y="0"/>
            <wp:positionH relativeFrom="page">
              <wp:posOffset>769443</wp:posOffset>
            </wp:positionH>
            <wp:positionV relativeFrom="paragraph">
              <wp:posOffset>-5588819</wp:posOffset>
            </wp:positionV>
            <wp:extent cx="6562784" cy="5684624"/>
            <wp:effectExtent l="0" t="0" r="0" b="0"/>
            <wp:wrapNone/>
            <wp:docPr id="31" name="Image 31" descr="Generated by PlantUML"/>
            <wp:cNvGraphicFramePr>
              <a:graphicFrameLocks/>
            </wp:cNvGraphicFramePr>
            <a:graphic>
              <a:graphicData uri="http://schemas.openxmlformats.org/drawingml/2006/picture">
                <pic:pic>
                  <pic:nvPicPr>
                    <pic:cNvPr id="31" name="Image 31" descr="Generated by PlantUML"/>
                    <pic:cNvPicPr/>
                  </pic:nvPicPr>
                  <pic:blipFill>
                    <a:blip r:embed="rId9" cstate="print"/>
                    <a:stretch>
                      <a:fillRect/>
                    </a:stretch>
                  </pic:blipFill>
                  <pic:spPr>
                    <a:xfrm>
                      <a:off x="0" y="0"/>
                      <a:ext cx="6562784" cy="5684624"/>
                    </a:xfrm>
                    <a:prstGeom prst="rect">
                      <a:avLst/>
                    </a:prstGeom>
                  </pic:spPr>
                </pic:pic>
              </a:graphicData>
            </a:graphic>
          </wp:anchor>
        </w:drawing>
      </w:r>
      <w:r>
        <w:rPr>
          <w:spacing w:val="-10"/>
        </w:rPr>
        <w:t>1</w:t>
      </w:r>
    </w:p>
    <w:p>
      <w:pPr>
        <w:pStyle w:val="Heading6"/>
        <w:numPr>
          <w:ilvl w:val="1"/>
          <w:numId w:val="30"/>
        </w:numPr>
        <w:tabs>
          <w:tab w:pos="4431" w:val="left" w:leader="none"/>
        </w:tabs>
        <w:spacing w:line="240" w:lineRule="auto" w:before="136" w:after="0"/>
        <w:ind w:left="4431" w:right="0" w:hanging="4155"/>
        <w:jc w:val="left"/>
      </w:pPr>
      <w:bookmarkStart w:name="_bookmark43" w:id="93"/>
      <w:bookmarkEnd w:id="93"/>
      <w:r>
        <w:rPr>
          <w:b w:val="0"/>
        </w:rPr>
      </w:r>
      <w:r>
        <w:rPr/>
        <w:t>Figure</w:t>
      </w:r>
      <w:r>
        <w:rPr>
          <w:spacing w:val="-5"/>
        </w:rPr>
        <w:t> </w:t>
      </w:r>
      <w:r>
        <w:rPr/>
        <w:t>7-2:</w:t>
      </w:r>
      <w:r>
        <w:rPr>
          <w:spacing w:val="-5"/>
        </w:rPr>
        <w:t> </w:t>
      </w:r>
      <w:r>
        <w:rPr/>
        <w:t>Software</w:t>
      </w:r>
      <w:r>
        <w:rPr>
          <w:spacing w:val="-5"/>
        </w:rPr>
        <w:t> </w:t>
      </w:r>
      <w:r>
        <w:rPr>
          <w:spacing w:val="-2"/>
        </w:rPr>
        <w:t>Download</w:t>
      </w:r>
    </w:p>
    <w:p>
      <w:pPr>
        <w:pStyle w:val="ListParagraph"/>
        <w:numPr>
          <w:ilvl w:val="1"/>
          <w:numId w:val="30"/>
        </w:numPr>
        <w:tabs>
          <w:tab w:pos="952" w:val="left" w:leader="none"/>
          <w:tab w:pos="1373" w:val="left" w:leader="none"/>
        </w:tabs>
        <w:spacing w:line="240" w:lineRule="auto" w:before="180" w:after="0"/>
        <w:ind w:left="952" w:right="0" w:hanging="676"/>
        <w:jc w:val="left"/>
        <w:rPr>
          <w:sz w:val="20"/>
        </w:rPr>
      </w:pPr>
      <w:r>
        <w:rPr>
          <w:spacing w:val="-5"/>
          <w:sz w:val="20"/>
        </w:rPr>
        <w:t>1.</w:t>
      </w:r>
      <w:r>
        <w:rPr>
          <w:sz w:val="20"/>
        </w:rPr>
        <w:tab/>
        <w:t>SMO</w:t>
      </w:r>
      <w:r>
        <w:rPr>
          <w:spacing w:val="-6"/>
          <w:sz w:val="20"/>
        </w:rPr>
        <w:t> </w:t>
      </w:r>
      <w:r>
        <w:rPr>
          <w:sz w:val="20"/>
        </w:rPr>
        <w:t>establishes</w:t>
      </w:r>
      <w:r>
        <w:rPr>
          <w:spacing w:val="-6"/>
          <w:sz w:val="20"/>
        </w:rPr>
        <w:t> </w:t>
      </w:r>
      <w:r>
        <w:rPr>
          <w:sz w:val="20"/>
        </w:rPr>
        <w:t>NETCONF</w:t>
      </w:r>
      <w:r>
        <w:rPr>
          <w:spacing w:val="-7"/>
          <w:sz w:val="20"/>
        </w:rPr>
        <w:t> </w:t>
      </w:r>
      <w:r>
        <w:rPr>
          <w:sz w:val="20"/>
        </w:rPr>
        <w:t>session</w:t>
      </w:r>
      <w:r>
        <w:rPr>
          <w:spacing w:val="-5"/>
          <w:sz w:val="20"/>
        </w:rPr>
        <w:t> </w:t>
      </w:r>
      <w:r>
        <w:rPr>
          <w:sz w:val="20"/>
        </w:rPr>
        <w:t>with</w:t>
      </w:r>
      <w:r>
        <w:rPr>
          <w:spacing w:val="-4"/>
          <w:sz w:val="20"/>
        </w:rPr>
        <w:t> </w:t>
      </w:r>
      <w:r>
        <w:rPr>
          <w:sz w:val="20"/>
        </w:rPr>
        <w:t>O-</w:t>
      </w:r>
      <w:r>
        <w:rPr>
          <w:spacing w:val="-5"/>
          <w:sz w:val="20"/>
        </w:rPr>
        <w:t>DU.</w:t>
      </w:r>
    </w:p>
    <w:p>
      <w:pPr>
        <w:pStyle w:val="ListParagraph"/>
        <w:numPr>
          <w:ilvl w:val="1"/>
          <w:numId w:val="30"/>
        </w:numPr>
        <w:tabs>
          <w:tab w:pos="952" w:val="left" w:leader="none"/>
          <w:tab w:pos="1373" w:val="left" w:leader="none"/>
        </w:tabs>
        <w:spacing w:line="240" w:lineRule="auto" w:before="1" w:after="0"/>
        <w:ind w:left="952" w:right="0" w:hanging="676"/>
        <w:jc w:val="left"/>
        <w:rPr>
          <w:sz w:val="20"/>
        </w:rPr>
      </w:pPr>
      <w:r>
        <w:rPr>
          <w:spacing w:val="-5"/>
          <w:sz w:val="20"/>
        </w:rPr>
        <w:t>2.</w:t>
      </w:r>
      <w:r>
        <w:rPr>
          <w:sz w:val="20"/>
        </w:rPr>
        <w:tab/>
        <w:t>SMO</w:t>
      </w:r>
      <w:r>
        <w:rPr>
          <w:spacing w:val="12"/>
          <w:sz w:val="20"/>
        </w:rPr>
        <w:t> </w:t>
      </w:r>
      <w:r>
        <w:rPr>
          <w:sz w:val="20"/>
        </w:rPr>
        <w:t>sends</w:t>
      </w:r>
      <w:r>
        <w:rPr>
          <w:spacing w:val="12"/>
          <w:sz w:val="20"/>
        </w:rPr>
        <w:t> </w:t>
      </w:r>
      <w:r>
        <w:rPr>
          <w:sz w:val="20"/>
        </w:rPr>
        <w:t>NETCONF</w:t>
      </w:r>
      <w:r>
        <w:rPr>
          <w:spacing w:val="12"/>
          <w:sz w:val="20"/>
        </w:rPr>
        <w:t> </w:t>
      </w:r>
      <w:r>
        <w:rPr>
          <w:sz w:val="20"/>
        </w:rPr>
        <w:t>&lt;rpc&gt;&lt;software-download&gt;&lt;remote-file-path&gt;&lt;softwarePackage&gt;</w:t>
      </w:r>
      <w:r>
        <w:rPr>
          <w:spacing w:val="13"/>
          <w:sz w:val="20"/>
        </w:rPr>
        <w:t> </w:t>
      </w:r>
      <w:r>
        <w:rPr>
          <w:sz w:val="20"/>
        </w:rPr>
        <w:t>with</w:t>
      </w:r>
      <w:r>
        <w:rPr>
          <w:spacing w:val="12"/>
          <w:sz w:val="20"/>
        </w:rPr>
        <w:t> </w:t>
      </w:r>
      <w:r>
        <w:rPr>
          <w:sz w:val="20"/>
        </w:rPr>
        <w:t>ru-instance-id</w:t>
      </w:r>
      <w:r>
        <w:rPr>
          <w:spacing w:val="11"/>
          <w:sz w:val="20"/>
        </w:rPr>
        <w:t> </w:t>
      </w:r>
      <w:r>
        <w:rPr>
          <w:spacing w:val="-5"/>
          <w:sz w:val="20"/>
        </w:rPr>
        <w:t>to</w:t>
      </w:r>
    </w:p>
    <w:p>
      <w:pPr>
        <w:pStyle w:val="ListParagraph"/>
        <w:numPr>
          <w:ilvl w:val="1"/>
          <w:numId w:val="30"/>
        </w:numPr>
        <w:tabs>
          <w:tab w:pos="1373" w:val="left" w:leader="none"/>
        </w:tabs>
        <w:spacing w:line="240" w:lineRule="auto" w:before="0" w:after="0"/>
        <w:ind w:left="1373" w:right="0" w:hanging="1097"/>
        <w:jc w:val="left"/>
        <w:rPr>
          <w:sz w:val="20"/>
        </w:rPr>
      </w:pPr>
      <w:r>
        <w:rPr>
          <w:sz w:val="20"/>
        </w:rPr>
        <w:t>trigger</w:t>
      </w:r>
      <w:r>
        <w:rPr>
          <w:spacing w:val="-4"/>
          <w:sz w:val="20"/>
        </w:rPr>
        <w:t> </w:t>
      </w:r>
      <w:r>
        <w:rPr>
          <w:sz w:val="20"/>
        </w:rPr>
        <w:t>a</w:t>
      </w:r>
      <w:r>
        <w:rPr>
          <w:spacing w:val="-5"/>
          <w:sz w:val="20"/>
        </w:rPr>
        <w:t> </w:t>
      </w:r>
      <w:r>
        <w:rPr>
          <w:sz w:val="20"/>
        </w:rPr>
        <w:t>download</w:t>
      </w:r>
      <w:r>
        <w:rPr>
          <w:spacing w:val="-4"/>
          <w:sz w:val="20"/>
        </w:rPr>
        <w:t> </w:t>
      </w:r>
      <w:r>
        <w:rPr>
          <w:sz w:val="20"/>
        </w:rPr>
        <w:t>of</w:t>
      </w:r>
      <w:r>
        <w:rPr>
          <w:spacing w:val="-4"/>
          <w:sz w:val="20"/>
        </w:rPr>
        <w:t> </w:t>
      </w:r>
      <w:r>
        <w:rPr>
          <w:sz w:val="20"/>
        </w:rPr>
        <w:t>the</w:t>
      </w:r>
      <w:r>
        <w:rPr>
          <w:spacing w:val="-4"/>
          <w:sz w:val="20"/>
        </w:rPr>
        <w:t> </w:t>
      </w:r>
      <w:r>
        <w:rPr>
          <w:sz w:val="20"/>
        </w:rPr>
        <w:t>software</w:t>
      </w:r>
      <w:r>
        <w:rPr>
          <w:spacing w:val="-4"/>
          <w:sz w:val="20"/>
        </w:rPr>
        <w:t> </w:t>
      </w:r>
      <w:r>
        <w:rPr>
          <w:sz w:val="20"/>
        </w:rPr>
        <w:t>and</w:t>
      </w:r>
      <w:r>
        <w:rPr>
          <w:spacing w:val="-3"/>
          <w:sz w:val="20"/>
        </w:rPr>
        <w:t> </w:t>
      </w:r>
      <w:r>
        <w:rPr>
          <w:sz w:val="20"/>
        </w:rPr>
        <w:t>to</w:t>
      </w:r>
      <w:r>
        <w:rPr>
          <w:spacing w:val="2"/>
          <w:sz w:val="20"/>
        </w:rPr>
        <w:t> </w:t>
      </w:r>
      <w:r>
        <w:rPr>
          <w:sz w:val="20"/>
        </w:rPr>
        <w:t>identify</w:t>
      </w:r>
      <w:r>
        <w:rPr>
          <w:spacing w:val="-3"/>
          <w:sz w:val="20"/>
        </w:rPr>
        <w:t> </w:t>
      </w:r>
      <w:r>
        <w:rPr>
          <w:sz w:val="20"/>
        </w:rPr>
        <w:t>the</w:t>
      </w:r>
      <w:r>
        <w:rPr>
          <w:spacing w:val="-4"/>
          <w:sz w:val="20"/>
        </w:rPr>
        <w:t> </w:t>
      </w:r>
      <w:r>
        <w:rPr>
          <w:sz w:val="20"/>
        </w:rPr>
        <w:t>target</w:t>
      </w:r>
      <w:r>
        <w:rPr>
          <w:spacing w:val="-6"/>
          <w:sz w:val="20"/>
        </w:rPr>
        <w:t> </w:t>
      </w:r>
      <w:r>
        <w:rPr>
          <w:sz w:val="20"/>
        </w:rPr>
        <w:t>O-</w:t>
      </w:r>
      <w:r>
        <w:rPr>
          <w:spacing w:val="-5"/>
          <w:sz w:val="20"/>
        </w:rPr>
        <w:t>RU.</w:t>
      </w:r>
    </w:p>
    <w:p>
      <w:pPr>
        <w:pStyle w:val="ListParagraph"/>
        <w:numPr>
          <w:ilvl w:val="1"/>
          <w:numId w:val="30"/>
        </w:numPr>
        <w:tabs>
          <w:tab w:pos="1373" w:val="left" w:leader="none"/>
          <w:tab w:pos="1793" w:val="left" w:leader="none"/>
        </w:tabs>
        <w:spacing w:line="229" w:lineRule="exact" w:before="0" w:after="0"/>
        <w:ind w:left="1373" w:right="0" w:hanging="1097"/>
        <w:jc w:val="left"/>
        <w:rPr>
          <w:sz w:val="20"/>
        </w:rPr>
      </w:pPr>
      <w:r>
        <w:rPr>
          <w:spacing w:val="-5"/>
          <w:sz w:val="20"/>
        </w:rPr>
        <w:t>a.</w:t>
      </w:r>
      <w:r>
        <w:rPr>
          <w:sz w:val="20"/>
        </w:rPr>
        <w:tab/>
        <w:t>O-DU</w:t>
      </w:r>
      <w:r>
        <w:rPr>
          <w:spacing w:val="-4"/>
          <w:sz w:val="20"/>
        </w:rPr>
        <w:t> </w:t>
      </w:r>
      <w:r>
        <w:rPr>
          <w:sz w:val="20"/>
        </w:rPr>
        <w:t>validates</w:t>
      </w:r>
      <w:r>
        <w:rPr>
          <w:spacing w:val="-5"/>
          <w:sz w:val="20"/>
        </w:rPr>
        <w:t> </w:t>
      </w:r>
      <w:r>
        <w:rPr>
          <w:sz w:val="20"/>
        </w:rPr>
        <w:t>the</w:t>
      </w:r>
      <w:r>
        <w:rPr>
          <w:spacing w:val="-4"/>
          <w:sz w:val="20"/>
        </w:rPr>
        <w:t> </w:t>
      </w:r>
      <w:r>
        <w:rPr>
          <w:spacing w:val="-2"/>
          <w:sz w:val="20"/>
        </w:rPr>
        <w:t>request.</w:t>
      </w:r>
    </w:p>
    <w:p>
      <w:pPr>
        <w:pStyle w:val="ListParagraph"/>
        <w:numPr>
          <w:ilvl w:val="1"/>
          <w:numId w:val="30"/>
        </w:numPr>
        <w:tabs>
          <w:tab w:pos="952" w:val="left" w:leader="none"/>
          <w:tab w:pos="1373" w:val="left" w:leader="none"/>
        </w:tabs>
        <w:spacing w:line="229" w:lineRule="exact" w:before="0" w:after="0"/>
        <w:ind w:left="952" w:right="0" w:hanging="676"/>
        <w:jc w:val="left"/>
        <w:rPr>
          <w:sz w:val="20"/>
        </w:rPr>
      </w:pPr>
      <w:r>
        <w:rPr>
          <w:spacing w:val="-5"/>
          <w:sz w:val="20"/>
        </w:rPr>
        <w:t>3.</w:t>
      </w:r>
      <w:r>
        <w:rPr>
          <w:sz w:val="20"/>
        </w:rPr>
        <w:tab/>
      </w:r>
      <w:r>
        <w:rPr>
          <w:spacing w:val="-2"/>
          <w:sz w:val="20"/>
        </w:rPr>
        <w:t>O-DU</w:t>
      </w:r>
      <w:r>
        <w:rPr>
          <w:spacing w:val="19"/>
          <w:sz w:val="20"/>
        </w:rPr>
        <w:t> </w:t>
      </w:r>
      <w:r>
        <w:rPr>
          <w:spacing w:val="-2"/>
          <w:sz w:val="20"/>
        </w:rPr>
        <w:t>returns</w:t>
      </w:r>
      <w:r>
        <w:rPr>
          <w:spacing w:val="18"/>
          <w:sz w:val="20"/>
        </w:rPr>
        <w:t> </w:t>
      </w:r>
      <w:r>
        <w:rPr>
          <w:spacing w:val="-2"/>
          <w:sz w:val="20"/>
        </w:rPr>
        <w:t>NETCONF</w:t>
      </w:r>
      <w:r>
        <w:rPr>
          <w:spacing w:val="19"/>
          <w:sz w:val="20"/>
        </w:rPr>
        <w:t> </w:t>
      </w:r>
      <w:r>
        <w:rPr>
          <w:spacing w:val="-2"/>
          <w:sz w:val="20"/>
        </w:rPr>
        <w:t>&lt;rpc-reply&gt;&lt;software-download-status&gt;.</w:t>
      </w:r>
    </w:p>
    <w:p>
      <w:pPr>
        <w:pStyle w:val="ListParagraph"/>
        <w:numPr>
          <w:ilvl w:val="1"/>
          <w:numId w:val="30"/>
        </w:numPr>
        <w:tabs>
          <w:tab w:pos="952" w:val="left" w:leader="none"/>
          <w:tab w:pos="1373" w:val="left" w:leader="none"/>
        </w:tabs>
        <w:spacing w:line="240" w:lineRule="auto" w:before="1" w:after="0"/>
        <w:ind w:left="952" w:right="0" w:hanging="676"/>
        <w:jc w:val="left"/>
        <w:rPr>
          <w:sz w:val="20"/>
        </w:rPr>
      </w:pPr>
      <w:r>
        <w:rPr>
          <w:spacing w:val="-5"/>
          <w:sz w:val="20"/>
        </w:rPr>
        <w:t>4.</w:t>
      </w:r>
      <w:r>
        <w:rPr>
          <w:sz w:val="20"/>
        </w:rPr>
        <w:tab/>
        <w:t>SMO</w:t>
      </w:r>
      <w:r>
        <w:rPr>
          <w:spacing w:val="-6"/>
          <w:sz w:val="20"/>
        </w:rPr>
        <w:t> </w:t>
      </w:r>
      <w:r>
        <w:rPr>
          <w:sz w:val="20"/>
        </w:rPr>
        <w:t>terminates</w:t>
      </w:r>
      <w:r>
        <w:rPr>
          <w:spacing w:val="-7"/>
          <w:sz w:val="20"/>
        </w:rPr>
        <w:t> </w:t>
      </w:r>
      <w:r>
        <w:rPr>
          <w:sz w:val="20"/>
        </w:rPr>
        <w:t>NETCONF</w:t>
      </w:r>
      <w:r>
        <w:rPr>
          <w:spacing w:val="-7"/>
          <w:sz w:val="20"/>
        </w:rPr>
        <w:t> </w:t>
      </w:r>
      <w:r>
        <w:rPr>
          <w:sz w:val="20"/>
        </w:rPr>
        <w:t>session</w:t>
      </w:r>
      <w:r>
        <w:rPr>
          <w:spacing w:val="-5"/>
          <w:sz w:val="20"/>
        </w:rPr>
        <w:t> </w:t>
      </w:r>
      <w:r>
        <w:rPr>
          <w:sz w:val="20"/>
        </w:rPr>
        <w:t>with</w:t>
      </w:r>
      <w:r>
        <w:rPr>
          <w:spacing w:val="-5"/>
          <w:sz w:val="20"/>
        </w:rPr>
        <w:t> </w:t>
      </w:r>
      <w:r>
        <w:rPr>
          <w:sz w:val="20"/>
        </w:rPr>
        <w:t>O-</w:t>
      </w:r>
      <w:r>
        <w:rPr>
          <w:spacing w:val="-5"/>
          <w:sz w:val="20"/>
        </w:rPr>
        <w:t>DU.</w:t>
      </w:r>
    </w:p>
    <w:p>
      <w:pPr>
        <w:pStyle w:val="ListParagraph"/>
        <w:numPr>
          <w:ilvl w:val="1"/>
          <w:numId w:val="30"/>
        </w:numPr>
        <w:tabs>
          <w:tab w:pos="952" w:val="left" w:leader="none"/>
        </w:tabs>
        <w:spacing w:line="240" w:lineRule="auto" w:before="0" w:after="0"/>
        <w:ind w:left="952" w:right="0" w:hanging="676"/>
        <w:jc w:val="left"/>
        <w:rPr>
          <w:sz w:val="20"/>
        </w:rPr>
      </w:pPr>
      <w:r>
        <w:rPr>
          <w:sz w:val="20"/>
        </w:rPr>
        <w:t>Alternative</w:t>
      </w:r>
      <w:r>
        <w:rPr>
          <w:spacing w:val="-5"/>
          <w:sz w:val="20"/>
        </w:rPr>
        <w:t> </w:t>
      </w:r>
      <w:r>
        <w:rPr>
          <w:sz w:val="20"/>
        </w:rPr>
        <w:t>1:</w:t>
      </w:r>
      <w:r>
        <w:rPr>
          <w:spacing w:val="-5"/>
          <w:sz w:val="20"/>
        </w:rPr>
        <w:t> </w:t>
      </w:r>
      <w:r>
        <w:rPr>
          <w:sz w:val="20"/>
        </w:rPr>
        <w:t>O-RU</w:t>
      </w:r>
      <w:r>
        <w:rPr>
          <w:spacing w:val="-4"/>
          <w:sz w:val="20"/>
        </w:rPr>
        <w:t> </w:t>
      </w:r>
      <w:r>
        <w:rPr>
          <w:sz w:val="20"/>
        </w:rPr>
        <w:t>directly</w:t>
      </w:r>
      <w:r>
        <w:rPr>
          <w:spacing w:val="-5"/>
          <w:sz w:val="20"/>
        </w:rPr>
        <w:t> </w:t>
      </w:r>
      <w:r>
        <w:rPr>
          <w:sz w:val="20"/>
        </w:rPr>
        <w:t>downloads</w:t>
      </w:r>
      <w:r>
        <w:rPr>
          <w:spacing w:val="-5"/>
          <w:sz w:val="20"/>
        </w:rPr>
        <w:t> </w:t>
      </w:r>
      <w:r>
        <w:rPr>
          <w:sz w:val="20"/>
        </w:rPr>
        <w:t>the</w:t>
      </w:r>
      <w:r>
        <w:rPr>
          <w:spacing w:val="-4"/>
          <w:sz w:val="20"/>
        </w:rPr>
        <w:t> </w:t>
      </w:r>
      <w:r>
        <w:rPr>
          <w:sz w:val="20"/>
        </w:rPr>
        <w:t>software</w:t>
      </w:r>
      <w:r>
        <w:rPr>
          <w:spacing w:val="-6"/>
          <w:sz w:val="20"/>
        </w:rPr>
        <w:t> </w:t>
      </w:r>
      <w:r>
        <w:rPr>
          <w:sz w:val="20"/>
        </w:rPr>
        <w:t>package</w:t>
      </w:r>
      <w:r>
        <w:rPr>
          <w:spacing w:val="-5"/>
          <w:sz w:val="20"/>
        </w:rPr>
        <w:t> </w:t>
      </w:r>
      <w:r>
        <w:rPr>
          <w:sz w:val="20"/>
        </w:rPr>
        <w:t>from</w:t>
      </w:r>
      <w:r>
        <w:rPr>
          <w:spacing w:val="-3"/>
          <w:sz w:val="20"/>
        </w:rPr>
        <w:t> </w:t>
      </w:r>
      <w:r>
        <w:rPr>
          <w:sz w:val="20"/>
        </w:rPr>
        <w:t>software</w:t>
      </w:r>
      <w:r>
        <w:rPr>
          <w:spacing w:val="-6"/>
          <w:sz w:val="20"/>
        </w:rPr>
        <w:t> </w:t>
      </w:r>
      <w:r>
        <w:rPr>
          <w:spacing w:val="-2"/>
          <w:sz w:val="20"/>
        </w:rPr>
        <w:t>server</w:t>
      </w:r>
    </w:p>
    <w:p>
      <w:pPr>
        <w:pStyle w:val="ListParagraph"/>
        <w:numPr>
          <w:ilvl w:val="1"/>
          <w:numId w:val="30"/>
        </w:numPr>
        <w:tabs>
          <w:tab w:pos="1152" w:val="left" w:leader="none"/>
          <w:tab w:pos="1572" w:val="left" w:leader="none"/>
        </w:tabs>
        <w:spacing w:line="240" w:lineRule="auto" w:before="1" w:after="0"/>
        <w:ind w:left="1152" w:right="0" w:hanging="977"/>
        <w:jc w:val="left"/>
        <w:rPr>
          <w:sz w:val="20"/>
        </w:rPr>
      </w:pPr>
      <w:r>
        <w:rPr>
          <w:spacing w:val="-5"/>
          <w:sz w:val="20"/>
        </w:rPr>
        <w:t>5.</w:t>
      </w:r>
      <w:r>
        <w:rPr>
          <w:sz w:val="20"/>
        </w:rPr>
        <w:tab/>
        <w:t>O-DU</w:t>
      </w:r>
      <w:r>
        <w:rPr>
          <w:spacing w:val="-8"/>
          <w:sz w:val="20"/>
        </w:rPr>
        <w:t> </w:t>
      </w:r>
      <w:r>
        <w:rPr>
          <w:sz w:val="20"/>
        </w:rPr>
        <w:t>sends</w:t>
      </w:r>
      <w:r>
        <w:rPr>
          <w:spacing w:val="-9"/>
          <w:sz w:val="20"/>
        </w:rPr>
        <w:t> </w:t>
      </w:r>
      <w:r>
        <w:rPr>
          <w:sz w:val="20"/>
        </w:rPr>
        <w:t>&lt;rpc&gt;&lt;software-download&gt;</w:t>
      </w:r>
      <w:r>
        <w:rPr>
          <w:spacing w:val="-8"/>
          <w:sz w:val="20"/>
        </w:rPr>
        <w:t> </w:t>
      </w:r>
      <w:r>
        <w:rPr>
          <w:sz w:val="20"/>
        </w:rPr>
        <w:t>toward</w:t>
      </w:r>
      <w:r>
        <w:rPr>
          <w:spacing w:val="-7"/>
          <w:sz w:val="20"/>
        </w:rPr>
        <w:t> </w:t>
      </w:r>
      <w:r>
        <w:rPr>
          <w:sz w:val="20"/>
        </w:rPr>
        <w:t>O-RU</w:t>
      </w:r>
      <w:r>
        <w:rPr>
          <w:spacing w:val="-7"/>
          <w:sz w:val="20"/>
        </w:rPr>
        <w:t> </w:t>
      </w:r>
      <w:r>
        <w:rPr>
          <w:sz w:val="20"/>
        </w:rPr>
        <w:t>with</w:t>
      </w:r>
      <w:r>
        <w:rPr>
          <w:spacing w:val="-10"/>
          <w:sz w:val="20"/>
        </w:rPr>
        <w:t> </w:t>
      </w:r>
      <w:r>
        <w:rPr>
          <w:sz w:val="20"/>
        </w:rPr>
        <w:t>remote-file-</w:t>
      </w:r>
      <w:r>
        <w:rPr>
          <w:spacing w:val="-2"/>
          <w:sz w:val="20"/>
        </w:rPr>
        <w:t>path.</w:t>
      </w:r>
    </w:p>
    <w:p>
      <w:pPr>
        <w:pStyle w:val="ListParagraph"/>
        <w:numPr>
          <w:ilvl w:val="1"/>
          <w:numId w:val="30"/>
        </w:numPr>
        <w:tabs>
          <w:tab w:pos="1152" w:val="left" w:leader="none"/>
          <w:tab w:pos="1572" w:val="left" w:leader="none"/>
        </w:tabs>
        <w:spacing w:line="229" w:lineRule="exact" w:before="0" w:after="0"/>
        <w:ind w:left="1152" w:right="0" w:hanging="977"/>
        <w:jc w:val="left"/>
        <w:rPr>
          <w:sz w:val="20"/>
        </w:rPr>
      </w:pPr>
      <w:r>
        <w:rPr>
          <w:spacing w:val="-5"/>
          <w:sz w:val="20"/>
        </w:rPr>
        <w:t>6.</w:t>
      </w:r>
      <w:r>
        <w:rPr>
          <w:sz w:val="20"/>
        </w:rPr>
        <w:tab/>
      </w:r>
      <w:r>
        <w:rPr>
          <w:spacing w:val="-2"/>
          <w:sz w:val="20"/>
        </w:rPr>
        <w:t>O-RU</w:t>
      </w:r>
      <w:r>
        <w:rPr>
          <w:spacing w:val="19"/>
          <w:sz w:val="20"/>
        </w:rPr>
        <w:t> </w:t>
      </w:r>
      <w:r>
        <w:rPr>
          <w:spacing w:val="-2"/>
          <w:sz w:val="20"/>
        </w:rPr>
        <w:t>returns</w:t>
      </w:r>
      <w:r>
        <w:rPr>
          <w:spacing w:val="18"/>
          <w:sz w:val="20"/>
        </w:rPr>
        <w:t> </w:t>
      </w:r>
      <w:r>
        <w:rPr>
          <w:spacing w:val="-2"/>
          <w:sz w:val="20"/>
        </w:rPr>
        <w:t>&lt;rpc-reply&gt;&lt;software-download&gt;.</w:t>
      </w:r>
    </w:p>
    <w:p>
      <w:pPr>
        <w:pStyle w:val="ListParagraph"/>
        <w:numPr>
          <w:ilvl w:val="1"/>
          <w:numId w:val="30"/>
        </w:numPr>
        <w:tabs>
          <w:tab w:pos="1152" w:val="left" w:leader="none"/>
          <w:tab w:pos="1572" w:val="left" w:leader="none"/>
        </w:tabs>
        <w:spacing w:line="229" w:lineRule="exact" w:before="0" w:after="0"/>
        <w:ind w:left="1152" w:right="0" w:hanging="977"/>
        <w:jc w:val="left"/>
        <w:rPr>
          <w:sz w:val="20"/>
        </w:rPr>
      </w:pPr>
      <w:r>
        <w:rPr>
          <w:spacing w:val="-5"/>
          <w:sz w:val="20"/>
        </w:rPr>
        <w:t>7.</w:t>
      </w:r>
      <w:r>
        <w:rPr>
          <w:sz w:val="20"/>
        </w:rPr>
        <w:tab/>
        <w:t>O-RU</w:t>
      </w:r>
      <w:r>
        <w:rPr>
          <w:spacing w:val="-5"/>
          <w:sz w:val="20"/>
        </w:rPr>
        <w:t> </w:t>
      </w:r>
      <w:r>
        <w:rPr>
          <w:sz w:val="20"/>
        </w:rPr>
        <w:t>downloads</w:t>
      </w:r>
      <w:r>
        <w:rPr>
          <w:spacing w:val="-6"/>
          <w:sz w:val="20"/>
        </w:rPr>
        <w:t> </w:t>
      </w:r>
      <w:r>
        <w:rPr>
          <w:sz w:val="20"/>
        </w:rPr>
        <w:t>the</w:t>
      </w:r>
      <w:r>
        <w:rPr>
          <w:spacing w:val="-5"/>
          <w:sz w:val="20"/>
        </w:rPr>
        <w:t> </w:t>
      </w:r>
      <w:r>
        <w:rPr>
          <w:sz w:val="20"/>
        </w:rPr>
        <w:t>software</w:t>
      </w:r>
      <w:r>
        <w:rPr>
          <w:spacing w:val="-6"/>
          <w:sz w:val="20"/>
        </w:rPr>
        <w:t> </w:t>
      </w:r>
      <w:r>
        <w:rPr>
          <w:spacing w:val="-2"/>
          <w:sz w:val="20"/>
        </w:rPr>
        <w:t>package.</w:t>
      </w:r>
    </w:p>
    <w:p>
      <w:pPr>
        <w:pStyle w:val="ListParagraph"/>
        <w:numPr>
          <w:ilvl w:val="1"/>
          <w:numId w:val="30"/>
        </w:numPr>
        <w:tabs>
          <w:tab w:pos="952" w:val="left" w:leader="none"/>
        </w:tabs>
        <w:spacing w:line="240" w:lineRule="auto" w:before="1" w:after="0"/>
        <w:ind w:left="952" w:right="0" w:hanging="777"/>
        <w:jc w:val="left"/>
        <w:rPr>
          <w:sz w:val="20"/>
        </w:rPr>
      </w:pPr>
      <w:r>
        <w:rPr>
          <w:sz w:val="20"/>
        </w:rPr>
        <w:t>Alternative</w:t>
      </w:r>
      <w:r>
        <w:rPr>
          <w:spacing w:val="-5"/>
          <w:sz w:val="20"/>
        </w:rPr>
        <w:t> </w:t>
      </w:r>
      <w:r>
        <w:rPr>
          <w:sz w:val="20"/>
        </w:rPr>
        <w:t>2:</w:t>
      </w:r>
      <w:r>
        <w:rPr>
          <w:spacing w:val="-6"/>
          <w:sz w:val="20"/>
        </w:rPr>
        <w:t> </w:t>
      </w:r>
      <w:r>
        <w:rPr>
          <w:sz w:val="20"/>
        </w:rPr>
        <w:t>O-RU</w:t>
      </w:r>
      <w:r>
        <w:rPr>
          <w:spacing w:val="-4"/>
          <w:sz w:val="20"/>
        </w:rPr>
        <w:t> </w:t>
      </w:r>
      <w:r>
        <w:rPr>
          <w:sz w:val="20"/>
        </w:rPr>
        <w:t>indirectly</w:t>
      </w:r>
      <w:r>
        <w:rPr>
          <w:spacing w:val="-5"/>
          <w:sz w:val="20"/>
        </w:rPr>
        <w:t> </w:t>
      </w:r>
      <w:r>
        <w:rPr>
          <w:sz w:val="20"/>
        </w:rPr>
        <w:t>downloads</w:t>
      </w:r>
      <w:r>
        <w:rPr>
          <w:spacing w:val="-5"/>
          <w:sz w:val="20"/>
        </w:rPr>
        <w:t> </w:t>
      </w:r>
      <w:r>
        <w:rPr>
          <w:sz w:val="20"/>
        </w:rPr>
        <w:t>the</w:t>
      </w:r>
      <w:r>
        <w:rPr>
          <w:spacing w:val="-5"/>
          <w:sz w:val="20"/>
        </w:rPr>
        <w:t> </w:t>
      </w:r>
      <w:r>
        <w:rPr>
          <w:sz w:val="20"/>
        </w:rPr>
        <w:t>software</w:t>
      </w:r>
      <w:r>
        <w:rPr>
          <w:spacing w:val="-4"/>
          <w:sz w:val="20"/>
        </w:rPr>
        <w:t> </w:t>
      </w:r>
      <w:r>
        <w:rPr>
          <w:sz w:val="20"/>
        </w:rPr>
        <w:t>package</w:t>
      </w:r>
      <w:r>
        <w:rPr>
          <w:spacing w:val="-5"/>
          <w:sz w:val="20"/>
        </w:rPr>
        <w:t> </w:t>
      </w:r>
      <w:r>
        <w:rPr>
          <w:sz w:val="20"/>
        </w:rPr>
        <w:t>from</w:t>
      </w:r>
      <w:r>
        <w:rPr>
          <w:spacing w:val="-3"/>
          <w:sz w:val="20"/>
        </w:rPr>
        <w:t> </w:t>
      </w:r>
      <w:r>
        <w:rPr>
          <w:sz w:val="20"/>
        </w:rPr>
        <w:t>software</w:t>
      </w:r>
      <w:r>
        <w:rPr>
          <w:spacing w:val="-5"/>
          <w:sz w:val="20"/>
        </w:rPr>
        <w:t> </w:t>
      </w:r>
      <w:r>
        <w:rPr>
          <w:spacing w:val="-2"/>
          <w:sz w:val="20"/>
        </w:rPr>
        <w:t>server</w:t>
      </w:r>
    </w:p>
    <w:p>
      <w:pPr>
        <w:pStyle w:val="ListParagraph"/>
        <w:numPr>
          <w:ilvl w:val="1"/>
          <w:numId w:val="30"/>
        </w:numPr>
        <w:tabs>
          <w:tab w:pos="1152" w:val="left" w:leader="none"/>
          <w:tab w:pos="1572" w:val="left" w:leader="none"/>
        </w:tabs>
        <w:spacing w:line="240" w:lineRule="auto" w:before="0" w:after="0"/>
        <w:ind w:left="1152" w:right="0" w:hanging="977"/>
        <w:jc w:val="left"/>
        <w:rPr>
          <w:sz w:val="20"/>
        </w:rPr>
      </w:pPr>
      <w:r>
        <w:rPr>
          <w:spacing w:val="-5"/>
          <w:sz w:val="20"/>
        </w:rPr>
        <w:t>8.</w:t>
      </w:r>
      <w:r>
        <w:rPr>
          <w:sz w:val="20"/>
        </w:rPr>
        <w:tab/>
        <w:t>O-DU</w:t>
      </w:r>
      <w:r>
        <w:rPr>
          <w:spacing w:val="-7"/>
          <w:sz w:val="20"/>
        </w:rPr>
        <w:t> </w:t>
      </w:r>
      <w:r>
        <w:rPr>
          <w:sz w:val="20"/>
        </w:rPr>
        <w:t>downloads</w:t>
      </w:r>
      <w:r>
        <w:rPr>
          <w:spacing w:val="-7"/>
          <w:sz w:val="20"/>
        </w:rPr>
        <w:t> </w:t>
      </w:r>
      <w:r>
        <w:rPr>
          <w:sz w:val="20"/>
        </w:rPr>
        <w:t>software</w:t>
      </w:r>
      <w:r>
        <w:rPr>
          <w:spacing w:val="-6"/>
          <w:sz w:val="20"/>
        </w:rPr>
        <w:t> </w:t>
      </w:r>
      <w:r>
        <w:rPr>
          <w:sz w:val="20"/>
        </w:rPr>
        <w:t>package</w:t>
      </w:r>
      <w:r>
        <w:rPr>
          <w:spacing w:val="-4"/>
          <w:sz w:val="20"/>
        </w:rPr>
        <w:t> </w:t>
      </w:r>
      <w:r>
        <w:rPr>
          <w:sz w:val="20"/>
        </w:rPr>
        <w:t>of</w:t>
      </w:r>
      <w:r>
        <w:rPr>
          <w:spacing w:val="-6"/>
          <w:sz w:val="20"/>
        </w:rPr>
        <w:t> </w:t>
      </w:r>
      <w:r>
        <w:rPr>
          <w:sz w:val="20"/>
        </w:rPr>
        <w:t>O-RU</w:t>
      </w:r>
      <w:r>
        <w:rPr>
          <w:spacing w:val="-7"/>
          <w:sz w:val="20"/>
        </w:rPr>
        <w:t> </w:t>
      </w:r>
      <w:r>
        <w:rPr>
          <w:sz w:val="20"/>
        </w:rPr>
        <w:t>from</w:t>
      </w:r>
      <w:r>
        <w:rPr>
          <w:spacing w:val="-6"/>
          <w:sz w:val="20"/>
        </w:rPr>
        <w:t> </w:t>
      </w:r>
      <w:r>
        <w:rPr>
          <w:sz w:val="20"/>
        </w:rPr>
        <w:t>software</w:t>
      </w:r>
      <w:r>
        <w:rPr>
          <w:spacing w:val="-8"/>
          <w:sz w:val="20"/>
        </w:rPr>
        <w:t> </w:t>
      </w:r>
      <w:r>
        <w:rPr>
          <w:sz w:val="20"/>
        </w:rPr>
        <w:t>server</w:t>
      </w:r>
      <w:r>
        <w:rPr>
          <w:spacing w:val="-5"/>
          <w:sz w:val="20"/>
        </w:rPr>
        <w:t> </w:t>
      </w:r>
      <w:r>
        <w:rPr>
          <w:sz w:val="20"/>
        </w:rPr>
        <w:t>and</w:t>
      </w:r>
      <w:r>
        <w:rPr>
          <w:spacing w:val="-5"/>
          <w:sz w:val="20"/>
        </w:rPr>
        <w:t> </w:t>
      </w:r>
      <w:r>
        <w:rPr>
          <w:sz w:val="20"/>
        </w:rPr>
        <w:t>temporarily</w:t>
      </w:r>
      <w:r>
        <w:rPr>
          <w:spacing w:val="-7"/>
          <w:sz w:val="20"/>
        </w:rPr>
        <w:t> </w:t>
      </w:r>
      <w:r>
        <w:rPr>
          <w:sz w:val="20"/>
        </w:rPr>
        <w:t>stores</w:t>
      </w:r>
      <w:r>
        <w:rPr>
          <w:spacing w:val="-7"/>
          <w:sz w:val="20"/>
        </w:rPr>
        <w:t> </w:t>
      </w:r>
      <w:r>
        <w:rPr>
          <w:sz w:val="20"/>
        </w:rPr>
        <w:t>in</w:t>
      </w:r>
      <w:r>
        <w:rPr>
          <w:spacing w:val="-6"/>
          <w:sz w:val="20"/>
        </w:rPr>
        <w:t> </w:t>
      </w:r>
      <w:r>
        <w:rPr>
          <w:sz w:val="20"/>
        </w:rPr>
        <w:t>the</w:t>
      </w:r>
      <w:r>
        <w:rPr>
          <w:spacing w:val="-6"/>
          <w:sz w:val="20"/>
        </w:rPr>
        <w:t> </w:t>
      </w:r>
      <w:r>
        <w:rPr>
          <w:sz w:val="20"/>
        </w:rPr>
        <w:t>storage</w:t>
      </w:r>
      <w:r>
        <w:rPr>
          <w:spacing w:val="-6"/>
          <w:sz w:val="20"/>
        </w:rPr>
        <w:t> </w:t>
      </w:r>
      <w:r>
        <w:rPr>
          <w:sz w:val="20"/>
        </w:rPr>
        <w:t>on</w:t>
      </w:r>
      <w:r>
        <w:rPr>
          <w:spacing w:val="-5"/>
          <w:sz w:val="20"/>
        </w:rPr>
        <w:t> </w:t>
      </w:r>
      <w:r>
        <w:rPr>
          <w:spacing w:val="-2"/>
          <w:sz w:val="20"/>
        </w:rPr>
        <w:t>itself.</w:t>
      </w:r>
    </w:p>
    <w:p>
      <w:pPr>
        <w:pStyle w:val="ListParagraph"/>
        <w:numPr>
          <w:ilvl w:val="1"/>
          <w:numId w:val="30"/>
        </w:numPr>
        <w:tabs>
          <w:tab w:pos="1572" w:val="left" w:leader="none"/>
        </w:tabs>
        <w:spacing w:line="240" w:lineRule="auto" w:before="1" w:after="0"/>
        <w:ind w:left="1572" w:right="0" w:hanging="1397"/>
        <w:jc w:val="left"/>
        <w:rPr>
          <w:sz w:val="20"/>
        </w:rPr>
      </w:pPr>
      <w:r>
        <w:rPr>
          <w:sz w:val="20"/>
        </w:rPr>
        <w:t>NOTE:</w:t>
      </w:r>
      <w:r>
        <w:rPr>
          <w:spacing w:val="-5"/>
          <w:sz w:val="20"/>
        </w:rPr>
        <w:t> </w:t>
      </w:r>
      <w:r>
        <w:rPr>
          <w:sz w:val="20"/>
        </w:rPr>
        <w:t>storing</w:t>
      </w:r>
      <w:r>
        <w:rPr>
          <w:spacing w:val="-3"/>
          <w:sz w:val="20"/>
        </w:rPr>
        <w:t> </w:t>
      </w:r>
      <w:r>
        <w:rPr>
          <w:sz w:val="20"/>
        </w:rPr>
        <w:t>SW</w:t>
      </w:r>
      <w:r>
        <w:rPr>
          <w:spacing w:val="-5"/>
          <w:sz w:val="20"/>
        </w:rPr>
        <w:t> </w:t>
      </w:r>
      <w:r>
        <w:rPr>
          <w:sz w:val="20"/>
        </w:rPr>
        <w:t>package</w:t>
      </w:r>
      <w:r>
        <w:rPr>
          <w:spacing w:val="-4"/>
          <w:sz w:val="20"/>
        </w:rPr>
        <w:t> </w:t>
      </w:r>
      <w:r>
        <w:rPr>
          <w:sz w:val="20"/>
        </w:rPr>
        <w:t>in</w:t>
      </w:r>
      <w:r>
        <w:rPr>
          <w:spacing w:val="-5"/>
          <w:sz w:val="20"/>
        </w:rPr>
        <w:t> </w:t>
      </w:r>
      <w:r>
        <w:rPr>
          <w:sz w:val="20"/>
        </w:rPr>
        <w:t>O-DU</w:t>
      </w:r>
      <w:r>
        <w:rPr>
          <w:spacing w:val="-4"/>
          <w:sz w:val="20"/>
        </w:rPr>
        <w:t> </w:t>
      </w:r>
      <w:r>
        <w:rPr>
          <w:sz w:val="20"/>
        </w:rPr>
        <w:t>may</w:t>
      </w:r>
      <w:r>
        <w:rPr>
          <w:spacing w:val="-3"/>
          <w:sz w:val="20"/>
        </w:rPr>
        <w:t> </w:t>
      </w:r>
      <w:r>
        <w:rPr>
          <w:sz w:val="20"/>
        </w:rPr>
        <w:t>be</w:t>
      </w:r>
      <w:r>
        <w:rPr>
          <w:spacing w:val="-4"/>
          <w:sz w:val="20"/>
        </w:rPr>
        <w:t> </w:t>
      </w:r>
      <w:r>
        <w:rPr>
          <w:sz w:val="20"/>
        </w:rPr>
        <w:t>removed</w:t>
      </w:r>
      <w:r>
        <w:rPr>
          <w:spacing w:val="-3"/>
          <w:sz w:val="20"/>
        </w:rPr>
        <w:t> </w:t>
      </w:r>
      <w:r>
        <w:rPr>
          <w:sz w:val="20"/>
        </w:rPr>
        <w:t>after</w:t>
      </w:r>
      <w:r>
        <w:rPr>
          <w:spacing w:val="-5"/>
          <w:sz w:val="20"/>
        </w:rPr>
        <w:t> </w:t>
      </w:r>
      <w:r>
        <w:rPr>
          <w:sz w:val="20"/>
        </w:rPr>
        <w:t>step</w:t>
      </w:r>
      <w:r>
        <w:rPr>
          <w:spacing w:val="-3"/>
          <w:sz w:val="20"/>
        </w:rPr>
        <w:t> </w:t>
      </w:r>
      <w:r>
        <w:rPr>
          <w:spacing w:val="-5"/>
          <w:sz w:val="20"/>
        </w:rPr>
        <w:t>14.</w:t>
      </w:r>
    </w:p>
    <w:p>
      <w:pPr>
        <w:pStyle w:val="ListParagraph"/>
        <w:numPr>
          <w:ilvl w:val="1"/>
          <w:numId w:val="30"/>
        </w:numPr>
        <w:tabs>
          <w:tab w:pos="1572" w:val="left" w:leader="none"/>
          <w:tab w:pos="1992" w:val="left" w:leader="none"/>
        </w:tabs>
        <w:spacing w:line="240" w:lineRule="auto" w:before="0" w:after="0"/>
        <w:ind w:left="1572" w:right="0" w:hanging="1397"/>
        <w:jc w:val="left"/>
        <w:rPr>
          <w:sz w:val="20"/>
        </w:rPr>
      </w:pPr>
      <w:r>
        <w:rPr>
          <w:spacing w:val="-5"/>
          <w:sz w:val="20"/>
        </w:rPr>
        <w:t>b.</w:t>
      </w:r>
      <w:r>
        <w:rPr>
          <w:sz w:val="20"/>
        </w:rPr>
        <w:tab/>
        <w:t>O-DU</w:t>
      </w:r>
      <w:r>
        <w:rPr>
          <w:spacing w:val="2"/>
          <w:sz w:val="20"/>
        </w:rPr>
        <w:t> </w:t>
      </w:r>
      <w:r>
        <w:rPr>
          <w:sz w:val="20"/>
        </w:rPr>
        <w:t>decides</w:t>
      </w:r>
      <w:r>
        <w:rPr>
          <w:spacing w:val="2"/>
          <w:sz w:val="20"/>
        </w:rPr>
        <w:t> </w:t>
      </w:r>
      <w:r>
        <w:rPr>
          <w:sz w:val="20"/>
        </w:rPr>
        <w:t>whether</w:t>
      </w:r>
      <w:r>
        <w:rPr>
          <w:spacing w:val="1"/>
          <w:sz w:val="20"/>
        </w:rPr>
        <w:t> </w:t>
      </w:r>
      <w:r>
        <w:rPr>
          <w:sz w:val="20"/>
        </w:rPr>
        <w:t>download</w:t>
      </w:r>
      <w:r>
        <w:rPr>
          <w:spacing w:val="4"/>
          <w:sz w:val="20"/>
        </w:rPr>
        <w:t> </w:t>
      </w:r>
      <w:r>
        <w:rPr>
          <w:sz w:val="20"/>
        </w:rPr>
        <w:t>is</w:t>
      </w:r>
      <w:r>
        <w:rPr>
          <w:spacing w:val="1"/>
          <w:sz w:val="20"/>
        </w:rPr>
        <w:t> </w:t>
      </w:r>
      <w:r>
        <w:rPr>
          <w:sz w:val="20"/>
        </w:rPr>
        <w:t>needed</w:t>
      </w:r>
      <w:r>
        <w:rPr>
          <w:spacing w:val="2"/>
          <w:sz w:val="20"/>
        </w:rPr>
        <w:t> </w:t>
      </w:r>
      <w:r>
        <w:rPr>
          <w:sz w:val="20"/>
        </w:rPr>
        <w:t>or not by</w:t>
      </w:r>
      <w:r>
        <w:rPr>
          <w:spacing w:val="2"/>
          <w:sz w:val="20"/>
        </w:rPr>
        <w:t> </w:t>
      </w:r>
      <w:r>
        <w:rPr>
          <w:sz w:val="20"/>
        </w:rPr>
        <w:t>comparing</w:t>
      </w:r>
      <w:r>
        <w:rPr>
          <w:spacing w:val="3"/>
          <w:sz w:val="20"/>
        </w:rPr>
        <w:t> </w:t>
      </w:r>
      <w:r>
        <w:rPr>
          <w:sz w:val="20"/>
        </w:rPr>
        <w:t>manifest</w:t>
      </w:r>
      <w:r>
        <w:rPr>
          <w:spacing w:val="2"/>
          <w:sz w:val="20"/>
        </w:rPr>
        <w:t> </w:t>
      </w:r>
      <w:r>
        <w:rPr>
          <w:sz w:val="20"/>
        </w:rPr>
        <w:t>file</w:t>
      </w:r>
      <w:r>
        <w:rPr>
          <w:spacing w:val="2"/>
          <w:sz w:val="20"/>
        </w:rPr>
        <w:t> </w:t>
      </w:r>
      <w:r>
        <w:rPr>
          <w:sz w:val="20"/>
        </w:rPr>
        <w:t>and</w:t>
      </w:r>
      <w:r>
        <w:rPr>
          <w:spacing w:val="4"/>
          <w:sz w:val="20"/>
        </w:rPr>
        <w:t> </w:t>
      </w:r>
      <w:r>
        <w:rPr>
          <w:sz w:val="20"/>
        </w:rPr>
        <w:t>information</w:t>
      </w:r>
      <w:r>
        <w:rPr>
          <w:spacing w:val="3"/>
          <w:sz w:val="20"/>
        </w:rPr>
        <w:t> </w:t>
      </w:r>
      <w:r>
        <w:rPr>
          <w:sz w:val="20"/>
        </w:rPr>
        <w:t>of</w:t>
      </w:r>
      <w:r>
        <w:rPr>
          <w:spacing w:val="1"/>
          <w:sz w:val="20"/>
        </w:rPr>
        <w:t> </w:t>
      </w:r>
      <w:r>
        <w:rPr>
          <w:spacing w:val="-2"/>
          <w:sz w:val="20"/>
        </w:rPr>
        <w:t>software</w:t>
      </w:r>
    </w:p>
    <w:p>
      <w:pPr>
        <w:pStyle w:val="ListParagraph"/>
        <w:numPr>
          <w:ilvl w:val="1"/>
          <w:numId w:val="30"/>
        </w:numPr>
        <w:tabs>
          <w:tab w:pos="1992" w:val="left" w:leader="none"/>
        </w:tabs>
        <w:spacing w:line="229" w:lineRule="exact" w:before="1" w:after="0"/>
        <w:ind w:left="1992" w:right="0" w:hanging="1817"/>
        <w:jc w:val="left"/>
        <w:rPr>
          <w:sz w:val="20"/>
        </w:rPr>
      </w:pPr>
      <w:r>
        <w:rPr>
          <w:spacing w:val="-2"/>
          <w:sz w:val="20"/>
        </w:rPr>
        <w:t>slot.</w:t>
      </w:r>
    </w:p>
    <w:p>
      <w:pPr>
        <w:pStyle w:val="ListParagraph"/>
        <w:numPr>
          <w:ilvl w:val="1"/>
          <w:numId w:val="30"/>
        </w:numPr>
        <w:tabs>
          <w:tab w:pos="1152" w:val="left" w:leader="none"/>
          <w:tab w:pos="1572" w:val="left" w:leader="none"/>
        </w:tabs>
        <w:spacing w:line="229" w:lineRule="exact" w:before="0" w:after="0"/>
        <w:ind w:left="1152" w:right="0" w:hanging="977"/>
        <w:jc w:val="left"/>
        <w:rPr>
          <w:sz w:val="20"/>
        </w:rPr>
      </w:pPr>
      <w:r>
        <w:rPr>
          <w:spacing w:val="-5"/>
          <w:sz w:val="20"/>
        </w:rPr>
        <w:t>9.</w:t>
      </w:r>
      <w:r>
        <w:rPr>
          <w:sz w:val="20"/>
        </w:rPr>
        <w:tab/>
        <w:t>O-DU</w:t>
      </w:r>
      <w:r>
        <w:rPr>
          <w:spacing w:val="-8"/>
          <w:sz w:val="20"/>
        </w:rPr>
        <w:t> </w:t>
      </w:r>
      <w:r>
        <w:rPr>
          <w:sz w:val="20"/>
        </w:rPr>
        <w:t>sends</w:t>
      </w:r>
      <w:r>
        <w:rPr>
          <w:spacing w:val="-9"/>
          <w:sz w:val="20"/>
        </w:rPr>
        <w:t> </w:t>
      </w:r>
      <w:r>
        <w:rPr>
          <w:sz w:val="20"/>
        </w:rPr>
        <w:t>&lt;rpc&gt;&lt;software-download&gt;</w:t>
      </w:r>
      <w:r>
        <w:rPr>
          <w:spacing w:val="-8"/>
          <w:sz w:val="20"/>
        </w:rPr>
        <w:t> </w:t>
      </w:r>
      <w:r>
        <w:rPr>
          <w:sz w:val="20"/>
        </w:rPr>
        <w:t>toward</w:t>
      </w:r>
      <w:r>
        <w:rPr>
          <w:spacing w:val="-7"/>
          <w:sz w:val="20"/>
        </w:rPr>
        <w:t> </w:t>
      </w:r>
      <w:r>
        <w:rPr>
          <w:sz w:val="20"/>
        </w:rPr>
        <w:t>O-RU</w:t>
      </w:r>
      <w:r>
        <w:rPr>
          <w:spacing w:val="-7"/>
          <w:sz w:val="20"/>
        </w:rPr>
        <w:t> </w:t>
      </w:r>
      <w:r>
        <w:rPr>
          <w:sz w:val="20"/>
        </w:rPr>
        <w:t>with</w:t>
      </w:r>
      <w:r>
        <w:rPr>
          <w:spacing w:val="-10"/>
          <w:sz w:val="20"/>
        </w:rPr>
        <w:t> </w:t>
      </w:r>
      <w:r>
        <w:rPr>
          <w:sz w:val="20"/>
        </w:rPr>
        <w:t>remote-file-</w:t>
      </w:r>
      <w:r>
        <w:rPr>
          <w:spacing w:val="-2"/>
          <w:sz w:val="20"/>
        </w:rPr>
        <w:t>path.</w:t>
      </w:r>
    </w:p>
    <w:p>
      <w:pPr>
        <w:pStyle w:val="ListParagraph"/>
        <w:numPr>
          <w:ilvl w:val="1"/>
          <w:numId w:val="30"/>
        </w:numPr>
        <w:tabs>
          <w:tab w:pos="1152" w:val="left" w:leader="none"/>
        </w:tabs>
        <w:spacing w:line="240" w:lineRule="auto" w:before="0" w:after="0"/>
        <w:ind w:left="1152" w:right="0" w:hanging="977"/>
        <w:jc w:val="left"/>
        <w:rPr>
          <w:sz w:val="20"/>
        </w:rPr>
      </w:pPr>
      <w:r>
        <w:rPr>
          <w:sz w:val="20"/>
        </w:rPr>
        <w:t>10.</w:t>
      </w:r>
      <w:r>
        <w:rPr>
          <w:spacing w:val="76"/>
          <w:w w:val="150"/>
          <w:sz w:val="20"/>
        </w:rPr>
        <w:t> </w:t>
      </w:r>
      <w:r>
        <w:rPr>
          <w:sz w:val="20"/>
        </w:rPr>
        <w:t>O-RU</w:t>
      </w:r>
      <w:r>
        <w:rPr>
          <w:spacing w:val="-5"/>
          <w:sz w:val="20"/>
        </w:rPr>
        <w:t> </w:t>
      </w:r>
      <w:r>
        <w:rPr>
          <w:sz w:val="20"/>
        </w:rPr>
        <w:t>returns</w:t>
      </w:r>
      <w:r>
        <w:rPr>
          <w:spacing w:val="-6"/>
          <w:sz w:val="20"/>
        </w:rPr>
        <w:t> </w:t>
      </w:r>
      <w:r>
        <w:rPr>
          <w:sz w:val="20"/>
        </w:rPr>
        <w:t>&lt;rpc-reply&gt;&lt;software-</w:t>
      </w:r>
      <w:r>
        <w:rPr>
          <w:spacing w:val="-2"/>
          <w:sz w:val="20"/>
        </w:rPr>
        <w:t>download&gt;.</w:t>
      </w:r>
    </w:p>
    <w:p>
      <w:pPr>
        <w:pStyle w:val="ListParagraph"/>
        <w:numPr>
          <w:ilvl w:val="1"/>
          <w:numId w:val="30"/>
        </w:numPr>
        <w:tabs>
          <w:tab w:pos="1152" w:val="left" w:leader="none"/>
        </w:tabs>
        <w:spacing w:line="240" w:lineRule="auto" w:before="1" w:after="0"/>
        <w:ind w:left="1152" w:right="0" w:hanging="977"/>
        <w:jc w:val="left"/>
        <w:rPr>
          <w:sz w:val="20"/>
        </w:rPr>
      </w:pPr>
      <w:r>
        <w:rPr>
          <w:sz w:val="20"/>
        </w:rPr>
        <w:t>11.</w:t>
      </w:r>
      <w:r>
        <w:rPr>
          <w:spacing w:val="29"/>
          <w:sz w:val="20"/>
        </w:rPr>
        <w:t>  </w:t>
      </w:r>
      <w:r>
        <w:rPr>
          <w:sz w:val="20"/>
        </w:rPr>
        <w:t>O-RU</w:t>
      </w:r>
      <w:r>
        <w:rPr>
          <w:spacing w:val="-2"/>
          <w:sz w:val="20"/>
        </w:rPr>
        <w:t> </w:t>
      </w:r>
      <w:r>
        <w:rPr>
          <w:sz w:val="20"/>
        </w:rPr>
        <w:t>downloads</w:t>
      </w:r>
      <w:r>
        <w:rPr>
          <w:spacing w:val="-4"/>
          <w:sz w:val="20"/>
        </w:rPr>
        <w:t> </w:t>
      </w:r>
      <w:r>
        <w:rPr>
          <w:sz w:val="20"/>
        </w:rPr>
        <w:t>the</w:t>
      </w:r>
      <w:r>
        <w:rPr>
          <w:spacing w:val="-2"/>
          <w:sz w:val="20"/>
        </w:rPr>
        <w:t> </w:t>
      </w:r>
      <w:r>
        <w:rPr>
          <w:sz w:val="20"/>
        </w:rPr>
        <w:t>software</w:t>
      </w:r>
      <w:r>
        <w:rPr>
          <w:spacing w:val="-5"/>
          <w:sz w:val="20"/>
        </w:rPr>
        <w:t> </w:t>
      </w:r>
      <w:r>
        <w:rPr>
          <w:spacing w:val="-2"/>
          <w:sz w:val="20"/>
        </w:rPr>
        <w:t>package.</w:t>
      </w:r>
    </w:p>
    <w:p>
      <w:pPr>
        <w:pStyle w:val="ListParagraph"/>
        <w:numPr>
          <w:ilvl w:val="1"/>
          <w:numId w:val="30"/>
        </w:numPr>
        <w:tabs>
          <w:tab w:pos="952" w:val="left" w:leader="none"/>
        </w:tabs>
        <w:spacing w:line="240" w:lineRule="auto" w:before="0" w:after="0"/>
        <w:ind w:left="952" w:right="0" w:hanging="777"/>
        <w:jc w:val="left"/>
        <w:rPr>
          <w:sz w:val="20"/>
        </w:rPr>
      </w:pPr>
      <w:r>
        <w:rPr>
          <w:sz w:val="20"/>
        </w:rPr>
        <w:t>12.</w:t>
      </w:r>
      <w:r>
        <w:rPr>
          <w:spacing w:val="79"/>
          <w:w w:val="150"/>
          <w:sz w:val="20"/>
        </w:rPr>
        <w:t> </w:t>
      </w:r>
      <w:r>
        <w:rPr>
          <w:sz w:val="20"/>
        </w:rPr>
        <w:t>O-RU</w:t>
      </w:r>
      <w:r>
        <w:rPr>
          <w:spacing w:val="-4"/>
          <w:sz w:val="20"/>
        </w:rPr>
        <w:t> </w:t>
      </w:r>
      <w:r>
        <w:rPr>
          <w:sz w:val="20"/>
        </w:rPr>
        <w:t>sends</w:t>
      </w:r>
      <w:r>
        <w:rPr>
          <w:spacing w:val="-5"/>
          <w:sz w:val="20"/>
        </w:rPr>
        <w:t> </w:t>
      </w:r>
      <w:r>
        <w:rPr>
          <w:sz w:val="20"/>
        </w:rPr>
        <w:t>&lt;notification&gt;&lt;download-event&gt;</w:t>
      </w:r>
      <w:r>
        <w:rPr>
          <w:spacing w:val="-4"/>
          <w:sz w:val="20"/>
        </w:rPr>
        <w:t> </w:t>
      </w:r>
      <w:r>
        <w:rPr>
          <w:sz w:val="20"/>
        </w:rPr>
        <w:t>to</w:t>
      </w:r>
      <w:r>
        <w:rPr>
          <w:spacing w:val="-6"/>
          <w:sz w:val="20"/>
        </w:rPr>
        <w:t> </w:t>
      </w:r>
      <w:r>
        <w:rPr>
          <w:sz w:val="20"/>
        </w:rPr>
        <w:t>notify</w:t>
      </w:r>
      <w:r>
        <w:rPr>
          <w:spacing w:val="-3"/>
          <w:sz w:val="20"/>
        </w:rPr>
        <w:t> </w:t>
      </w:r>
      <w:r>
        <w:rPr>
          <w:sz w:val="20"/>
        </w:rPr>
        <w:t>the</w:t>
      </w:r>
      <w:r>
        <w:rPr>
          <w:spacing w:val="-4"/>
          <w:sz w:val="20"/>
        </w:rPr>
        <w:t> </w:t>
      </w:r>
      <w:r>
        <w:rPr>
          <w:sz w:val="20"/>
        </w:rPr>
        <w:t>result</w:t>
      </w:r>
      <w:r>
        <w:rPr>
          <w:spacing w:val="-5"/>
          <w:sz w:val="20"/>
        </w:rPr>
        <w:t> </w:t>
      </w:r>
      <w:r>
        <w:rPr>
          <w:sz w:val="20"/>
        </w:rPr>
        <w:t>of</w:t>
      </w:r>
      <w:r>
        <w:rPr>
          <w:spacing w:val="-4"/>
          <w:sz w:val="20"/>
        </w:rPr>
        <w:t> </w:t>
      </w:r>
      <w:r>
        <w:rPr>
          <w:sz w:val="20"/>
        </w:rPr>
        <w:t>download</w:t>
      </w:r>
      <w:r>
        <w:rPr>
          <w:spacing w:val="-4"/>
          <w:sz w:val="20"/>
        </w:rPr>
        <w:t> </w:t>
      </w:r>
      <w:r>
        <w:rPr>
          <w:spacing w:val="-2"/>
          <w:sz w:val="20"/>
        </w:rPr>
        <w:t>process.</w:t>
      </w:r>
    </w:p>
    <w:p>
      <w:pPr>
        <w:spacing w:after="0" w:line="240" w:lineRule="auto"/>
        <w:jc w:val="left"/>
        <w:rPr>
          <w:sz w:val="20"/>
        </w:rPr>
        <w:sectPr>
          <w:pgSz w:w="11910" w:h="16850"/>
          <w:pgMar w:header="949" w:footer="519" w:top="1420" w:bottom="700" w:left="180" w:right="240"/>
        </w:sectPr>
      </w:pPr>
    </w:p>
    <w:p>
      <w:pPr>
        <w:pStyle w:val="ListParagraph"/>
        <w:numPr>
          <w:ilvl w:val="0"/>
          <w:numId w:val="31"/>
        </w:numPr>
        <w:tabs>
          <w:tab w:pos="952" w:val="left" w:leader="none"/>
        </w:tabs>
        <w:spacing w:line="229" w:lineRule="exact" w:before="82" w:after="0"/>
        <w:ind w:left="952" w:right="0" w:hanging="676"/>
        <w:jc w:val="left"/>
        <w:rPr>
          <w:sz w:val="20"/>
        </w:rPr>
      </w:pPr>
      <w:r>
        <w:rPr>
          <w:sz w:val="20"/>
        </w:rPr>
        <w:t>13.</w:t>
      </w:r>
      <w:r>
        <w:rPr>
          <w:spacing w:val="27"/>
          <w:sz w:val="20"/>
        </w:rPr>
        <w:t>  </w:t>
      </w:r>
      <w:r>
        <w:rPr>
          <w:sz w:val="20"/>
        </w:rPr>
        <w:t>O-DU</w:t>
      </w:r>
      <w:r>
        <w:rPr>
          <w:spacing w:val="7"/>
          <w:sz w:val="20"/>
        </w:rPr>
        <w:t> </w:t>
      </w:r>
      <w:r>
        <w:rPr>
          <w:sz w:val="20"/>
        </w:rPr>
        <w:t>sends</w:t>
      </w:r>
      <w:r>
        <w:rPr>
          <w:spacing w:val="4"/>
          <w:sz w:val="20"/>
        </w:rPr>
        <w:t> </w:t>
      </w:r>
      <w:r>
        <w:rPr>
          <w:sz w:val="20"/>
        </w:rPr>
        <w:t>&lt;rpc&gt;&lt;software-install&gt;</w:t>
      </w:r>
      <w:r>
        <w:rPr>
          <w:spacing w:val="5"/>
          <w:sz w:val="20"/>
        </w:rPr>
        <w:t> </w:t>
      </w:r>
      <w:r>
        <w:rPr>
          <w:sz w:val="20"/>
        </w:rPr>
        <w:t>to</w:t>
      </w:r>
      <w:r>
        <w:rPr>
          <w:spacing w:val="6"/>
          <w:sz w:val="20"/>
        </w:rPr>
        <w:t> </w:t>
      </w:r>
      <w:r>
        <w:rPr>
          <w:sz w:val="20"/>
        </w:rPr>
        <w:t>perform</w:t>
      </w:r>
      <w:r>
        <w:rPr>
          <w:spacing w:val="3"/>
          <w:sz w:val="20"/>
        </w:rPr>
        <w:t> </w:t>
      </w:r>
      <w:r>
        <w:rPr>
          <w:sz w:val="20"/>
        </w:rPr>
        <w:t>the</w:t>
      </w:r>
      <w:r>
        <w:rPr>
          <w:spacing w:val="3"/>
          <w:sz w:val="20"/>
        </w:rPr>
        <w:t> </w:t>
      </w:r>
      <w:r>
        <w:rPr>
          <w:sz w:val="20"/>
        </w:rPr>
        <w:t>software</w:t>
      </w:r>
      <w:r>
        <w:rPr>
          <w:spacing w:val="5"/>
          <w:sz w:val="20"/>
        </w:rPr>
        <w:t> </w:t>
      </w:r>
      <w:r>
        <w:rPr>
          <w:sz w:val="20"/>
        </w:rPr>
        <w:t>install</w:t>
      </w:r>
      <w:r>
        <w:rPr>
          <w:spacing w:val="4"/>
          <w:sz w:val="20"/>
        </w:rPr>
        <w:t> </w:t>
      </w:r>
      <w:r>
        <w:rPr>
          <w:sz w:val="20"/>
        </w:rPr>
        <w:t>for</w:t>
      </w:r>
      <w:r>
        <w:rPr>
          <w:spacing w:val="6"/>
          <w:sz w:val="20"/>
        </w:rPr>
        <w:t> </w:t>
      </w:r>
      <w:r>
        <w:rPr>
          <w:sz w:val="20"/>
        </w:rPr>
        <w:t>O-RU.</w:t>
      </w:r>
      <w:r>
        <w:rPr>
          <w:spacing w:val="5"/>
          <w:sz w:val="20"/>
        </w:rPr>
        <w:t> </w:t>
      </w:r>
      <w:r>
        <w:rPr>
          <w:sz w:val="20"/>
        </w:rPr>
        <w:t>O-DU</w:t>
      </w:r>
      <w:r>
        <w:rPr>
          <w:spacing w:val="3"/>
          <w:sz w:val="20"/>
        </w:rPr>
        <w:t> </w:t>
      </w:r>
      <w:r>
        <w:rPr>
          <w:sz w:val="20"/>
        </w:rPr>
        <w:t>selects</w:t>
      </w:r>
      <w:r>
        <w:rPr>
          <w:spacing w:val="3"/>
          <w:sz w:val="20"/>
        </w:rPr>
        <w:t> </w:t>
      </w:r>
      <w:r>
        <w:rPr>
          <w:sz w:val="20"/>
        </w:rPr>
        <w:t>an</w:t>
      </w:r>
      <w:r>
        <w:rPr>
          <w:spacing w:val="6"/>
          <w:sz w:val="20"/>
        </w:rPr>
        <w:t> </w:t>
      </w:r>
      <w:r>
        <w:rPr>
          <w:sz w:val="20"/>
        </w:rPr>
        <w:t>install</w:t>
      </w:r>
      <w:r>
        <w:rPr>
          <w:spacing w:val="5"/>
          <w:sz w:val="20"/>
        </w:rPr>
        <w:t> </w:t>
      </w:r>
      <w:r>
        <w:rPr>
          <w:sz w:val="20"/>
        </w:rPr>
        <w:t>slot</w:t>
      </w:r>
      <w:r>
        <w:rPr>
          <w:spacing w:val="4"/>
          <w:sz w:val="20"/>
        </w:rPr>
        <w:t> </w:t>
      </w:r>
      <w:r>
        <w:rPr>
          <w:spacing w:val="-2"/>
          <w:sz w:val="20"/>
        </w:rPr>
        <w:t>based</w:t>
      </w:r>
    </w:p>
    <w:p>
      <w:pPr>
        <w:pStyle w:val="BodyText"/>
        <w:tabs>
          <w:tab w:pos="1373" w:val="left" w:leader="none"/>
        </w:tabs>
        <w:spacing w:line="229" w:lineRule="exact"/>
        <w:ind w:left="276"/>
      </w:pPr>
      <w:r>
        <w:rPr>
          <w:spacing w:val="-10"/>
        </w:rPr>
        <w:t>2</w:t>
      </w:r>
      <w:r>
        <w:rPr/>
        <w:tab/>
        <w:t>on</w:t>
      </w:r>
      <w:r>
        <w:rPr>
          <w:spacing w:val="-2"/>
        </w:rPr>
        <w:t> </w:t>
      </w:r>
      <w:r>
        <w:rPr>
          <w:spacing w:val="-4"/>
        </w:rPr>
        <w:t>[2].</w:t>
      </w:r>
    </w:p>
    <w:p>
      <w:pPr>
        <w:pStyle w:val="ListParagraph"/>
        <w:numPr>
          <w:ilvl w:val="0"/>
          <w:numId w:val="32"/>
        </w:numPr>
        <w:tabs>
          <w:tab w:pos="952" w:val="left" w:leader="none"/>
        </w:tabs>
        <w:spacing w:line="240" w:lineRule="auto" w:before="0" w:after="0"/>
        <w:ind w:left="952" w:right="0" w:hanging="676"/>
        <w:jc w:val="left"/>
        <w:rPr>
          <w:sz w:val="20"/>
        </w:rPr>
      </w:pPr>
      <w:r>
        <w:rPr>
          <w:sz w:val="20"/>
        </w:rPr>
        <w:t>14.</w:t>
      </w:r>
      <w:r>
        <w:rPr>
          <w:spacing w:val="77"/>
          <w:w w:val="150"/>
          <w:sz w:val="20"/>
        </w:rPr>
        <w:t> </w:t>
      </w:r>
      <w:r>
        <w:rPr>
          <w:sz w:val="20"/>
        </w:rPr>
        <w:t>O-RU</w:t>
      </w:r>
      <w:r>
        <w:rPr>
          <w:spacing w:val="-5"/>
          <w:sz w:val="20"/>
        </w:rPr>
        <w:t> </w:t>
      </w:r>
      <w:r>
        <w:rPr>
          <w:sz w:val="20"/>
        </w:rPr>
        <w:t>returns</w:t>
      </w:r>
      <w:r>
        <w:rPr>
          <w:spacing w:val="-6"/>
          <w:sz w:val="20"/>
        </w:rPr>
        <w:t> </w:t>
      </w:r>
      <w:r>
        <w:rPr>
          <w:sz w:val="20"/>
        </w:rPr>
        <w:t>&lt;rpc-reply&gt;&lt;software-</w:t>
      </w:r>
      <w:r>
        <w:rPr>
          <w:spacing w:val="-2"/>
          <w:sz w:val="20"/>
        </w:rPr>
        <w:t>install&gt;.</w:t>
      </w:r>
    </w:p>
    <w:p>
      <w:pPr>
        <w:pStyle w:val="ListParagraph"/>
        <w:numPr>
          <w:ilvl w:val="0"/>
          <w:numId w:val="32"/>
        </w:numPr>
        <w:tabs>
          <w:tab w:pos="952" w:val="left" w:leader="none"/>
        </w:tabs>
        <w:spacing w:line="240" w:lineRule="auto" w:before="1" w:after="0"/>
        <w:ind w:left="952" w:right="0" w:hanging="676"/>
        <w:jc w:val="left"/>
        <w:rPr>
          <w:sz w:val="20"/>
        </w:rPr>
      </w:pPr>
      <w:r>
        <w:rPr>
          <w:sz w:val="20"/>
        </w:rPr>
        <w:t>15.</w:t>
      </w:r>
      <w:r>
        <w:rPr>
          <w:spacing w:val="27"/>
          <w:sz w:val="20"/>
        </w:rPr>
        <w:t>  </w:t>
      </w:r>
      <w:r>
        <w:rPr>
          <w:sz w:val="20"/>
        </w:rPr>
        <w:t>O-RU</w:t>
      </w:r>
      <w:r>
        <w:rPr>
          <w:spacing w:val="-3"/>
          <w:sz w:val="20"/>
        </w:rPr>
        <w:t> </w:t>
      </w:r>
      <w:r>
        <w:rPr>
          <w:sz w:val="20"/>
        </w:rPr>
        <w:t>sends</w:t>
      </w:r>
      <w:r>
        <w:rPr>
          <w:spacing w:val="-5"/>
          <w:sz w:val="20"/>
        </w:rPr>
        <w:t> </w:t>
      </w:r>
      <w:r>
        <w:rPr>
          <w:sz w:val="20"/>
        </w:rPr>
        <w:t>&lt;notification&gt;&lt;install-event&gt;</w:t>
      </w:r>
      <w:r>
        <w:rPr>
          <w:spacing w:val="-4"/>
          <w:sz w:val="20"/>
        </w:rPr>
        <w:t> </w:t>
      </w:r>
      <w:r>
        <w:rPr>
          <w:sz w:val="20"/>
        </w:rPr>
        <w:t>to</w:t>
      </w:r>
      <w:r>
        <w:rPr>
          <w:spacing w:val="-3"/>
          <w:sz w:val="20"/>
        </w:rPr>
        <w:t> </w:t>
      </w:r>
      <w:r>
        <w:rPr>
          <w:sz w:val="20"/>
        </w:rPr>
        <w:t>notify</w:t>
      </w:r>
      <w:r>
        <w:rPr>
          <w:spacing w:val="-3"/>
          <w:sz w:val="20"/>
        </w:rPr>
        <w:t> </w:t>
      </w:r>
      <w:r>
        <w:rPr>
          <w:sz w:val="20"/>
        </w:rPr>
        <w:t>the</w:t>
      </w:r>
      <w:r>
        <w:rPr>
          <w:spacing w:val="-4"/>
          <w:sz w:val="20"/>
        </w:rPr>
        <w:t> </w:t>
      </w:r>
      <w:r>
        <w:rPr>
          <w:sz w:val="20"/>
        </w:rPr>
        <w:t>result</w:t>
      </w:r>
      <w:r>
        <w:rPr>
          <w:spacing w:val="-5"/>
          <w:sz w:val="20"/>
        </w:rPr>
        <w:t> </w:t>
      </w:r>
      <w:r>
        <w:rPr>
          <w:sz w:val="20"/>
        </w:rPr>
        <w:t>of</w:t>
      </w:r>
      <w:r>
        <w:rPr>
          <w:spacing w:val="-4"/>
          <w:sz w:val="20"/>
        </w:rPr>
        <w:t> </w:t>
      </w:r>
      <w:r>
        <w:rPr>
          <w:sz w:val="20"/>
        </w:rPr>
        <w:t>install</w:t>
      </w:r>
      <w:r>
        <w:rPr>
          <w:spacing w:val="-5"/>
          <w:sz w:val="20"/>
        </w:rPr>
        <w:t> </w:t>
      </w:r>
      <w:r>
        <w:rPr>
          <w:spacing w:val="-2"/>
          <w:sz w:val="20"/>
        </w:rPr>
        <w:t>process.</w:t>
      </w:r>
    </w:p>
    <w:p>
      <w:pPr>
        <w:pStyle w:val="ListParagraph"/>
        <w:numPr>
          <w:ilvl w:val="0"/>
          <w:numId w:val="32"/>
        </w:numPr>
        <w:tabs>
          <w:tab w:pos="952" w:val="left" w:leader="none"/>
        </w:tabs>
        <w:spacing w:line="240" w:lineRule="auto" w:before="0" w:after="0"/>
        <w:ind w:left="952" w:right="0" w:hanging="676"/>
        <w:jc w:val="left"/>
        <w:rPr>
          <w:sz w:val="20"/>
        </w:rPr>
      </w:pPr>
      <w:r>
        <w:rPr>
          <w:sz w:val="20"/>
        </w:rPr>
        <w:t>16.</w:t>
      </w:r>
      <w:r>
        <w:rPr>
          <w:spacing w:val="29"/>
          <w:sz w:val="20"/>
        </w:rPr>
        <w:t>  </w:t>
      </w:r>
      <w:r>
        <w:rPr>
          <w:sz w:val="20"/>
        </w:rPr>
        <w:t>When</w:t>
      </w:r>
      <w:r>
        <w:rPr>
          <w:spacing w:val="25"/>
          <w:sz w:val="20"/>
        </w:rPr>
        <w:t> </w:t>
      </w:r>
      <w:r>
        <w:rPr>
          <w:sz w:val="20"/>
        </w:rPr>
        <w:t>download</w:t>
      </w:r>
      <w:r>
        <w:rPr>
          <w:spacing w:val="23"/>
          <w:sz w:val="20"/>
        </w:rPr>
        <w:t> </w:t>
      </w:r>
      <w:r>
        <w:rPr>
          <w:sz w:val="20"/>
        </w:rPr>
        <w:t>operation</w:t>
      </w:r>
      <w:r>
        <w:rPr>
          <w:spacing w:val="23"/>
          <w:sz w:val="20"/>
        </w:rPr>
        <w:t> </w:t>
      </w:r>
      <w:r>
        <w:rPr>
          <w:sz w:val="20"/>
        </w:rPr>
        <w:t>is</w:t>
      </w:r>
      <w:r>
        <w:rPr>
          <w:spacing w:val="21"/>
          <w:sz w:val="20"/>
        </w:rPr>
        <w:t> </w:t>
      </w:r>
      <w:r>
        <w:rPr>
          <w:sz w:val="20"/>
        </w:rPr>
        <w:t>completed,</w:t>
      </w:r>
      <w:r>
        <w:rPr>
          <w:spacing w:val="22"/>
          <w:sz w:val="20"/>
        </w:rPr>
        <w:t> </w:t>
      </w:r>
      <w:r>
        <w:rPr>
          <w:sz w:val="20"/>
        </w:rPr>
        <w:t>O-DU</w:t>
      </w:r>
      <w:r>
        <w:rPr>
          <w:spacing w:val="22"/>
          <w:sz w:val="20"/>
        </w:rPr>
        <w:t> </w:t>
      </w:r>
      <w:r>
        <w:rPr>
          <w:sz w:val="20"/>
        </w:rPr>
        <w:t>sends</w:t>
      </w:r>
      <w:r>
        <w:rPr>
          <w:spacing w:val="22"/>
          <w:sz w:val="20"/>
        </w:rPr>
        <w:t> </w:t>
      </w:r>
      <w:r>
        <w:rPr>
          <w:sz w:val="20"/>
        </w:rPr>
        <w:t>download-event</w:t>
      </w:r>
      <w:r>
        <w:rPr>
          <w:spacing w:val="22"/>
          <w:sz w:val="20"/>
        </w:rPr>
        <w:t> </w:t>
      </w:r>
      <w:r>
        <w:rPr>
          <w:sz w:val="20"/>
        </w:rPr>
        <w:t>NETCONF</w:t>
      </w:r>
      <w:r>
        <w:rPr>
          <w:spacing w:val="21"/>
          <w:sz w:val="20"/>
        </w:rPr>
        <w:t> </w:t>
      </w:r>
      <w:r>
        <w:rPr>
          <w:sz w:val="20"/>
        </w:rPr>
        <w:t>downloadFile</w:t>
      </w:r>
      <w:r>
        <w:rPr>
          <w:spacing w:val="22"/>
          <w:sz w:val="20"/>
        </w:rPr>
        <w:t> </w:t>
      </w:r>
      <w:r>
        <w:rPr>
          <w:sz w:val="20"/>
        </w:rPr>
        <w:t>notification</w:t>
      </w:r>
      <w:r>
        <w:rPr>
          <w:spacing w:val="23"/>
          <w:sz w:val="20"/>
        </w:rPr>
        <w:t> </w:t>
      </w:r>
      <w:r>
        <w:rPr>
          <w:spacing w:val="-5"/>
          <w:sz w:val="20"/>
        </w:rPr>
        <w:t>to</w:t>
      </w:r>
    </w:p>
    <w:p>
      <w:pPr>
        <w:pStyle w:val="ListParagraph"/>
        <w:numPr>
          <w:ilvl w:val="0"/>
          <w:numId w:val="32"/>
        </w:numPr>
        <w:tabs>
          <w:tab w:pos="1373" w:val="left" w:leader="none"/>
        </w:tabs>
        <w:spacing w:line="240" w:lineRule="auto" w:before="1" w:after="0"/>
        <w:ind w:left="276" w:right="3940" w:firstLine="0"/>
        <w:jc w:val="left"/>
        <w:rPr>
          <w:sz w:val="20"/>
        </w:rPr>
      </w:pPr>
      <w:r>
        <w:rPr>
          <w:sz w:val="20"/>
        </w:rPr>
        <w:t>SMO</w:t>
      </w:r>
      <w:r>
        <w:rPr>
          <w:spacing w:val="-3"/>
          <w:sz w:val="20"/>
        </w:rPr>
        <w:t> </w:t>
      </w:r>
      <w:r>
        <w:rPr>
          <w:sz w:val="20"/>
        </w:rPr>
        <w:t>with</w:t>
      </w:r>
      <w:r>
        <w:rPr>
          <w:spacing w:val="-2"/>
          <w:sz w:val="20"/>
        </w:rPr>
        <w:t> </w:t>
      </w:r>
      <w:r>
        <w:rPr>
          <w:sz w:val="20"/>
        </w:rPr>
        <w:t>the</w:t>
      </w:r>
      <w:r>
        <w:rPr>
          <w:spacing w:val="-3"/>
          <w:sz w:val="20"/>
        </w:rPr>
        <w:t> </w:t>
      </w:r>
      <w:r>
        <w:rPr>
          <w:sz w:val="20"/>
        </w:rPr>
        <w:t>final</w:t>
      </w:r>
      <w:r>
        <w:rPr>
          <w:spacing w:val="-3"/>
          <w:sz w:val="20"/>
        </w:rPr>
        <w:t> </w:t>
      </w:r>
      <w:r>
        <w:rPr>
          <w:sz w:val="20"/>
        </w:rPr>
        <w:t>status</w:t>
      </w:r>
      <w:r>
        <w:rPr>
          <w:spacing w:val="-4"/>
          <w:sz w:val="20"/>
        </w:rPr>
        <w:t> </w:t>
      </w:r>
      <w:r>
        <w:rPr>
          <w:sz w:val="20"/>
        </w:rPr>
        <w:t>of</w:t>
      </w:r>
      <w:r>
        <w:rPr>
          <w:spacing w:val="-3"/>
          <w:sz w:val="20"/>
        </w:rPr>
        <w:t> </w:t>
      </w:r>
      <w:r>
        <w:rPr>
          <w:sz w:val="20"/>
        </w:rPr>
        <w:t>the</w:t>
      </w:r>
      <w:r>
        <w:rPr>
          <w:spacing w:val="-3"/>
          <w:sz w:val="20"/>
        </w:rPr>
        <w:t> </w:t>
      </w:r>
      <w:r>
        <w:rPr>
          <w:sz w:val="20"/>
        </w:rPr>
        <w:t>download</w:t>
      </w:r>
      <w:r>
        <w:rPr>
          <w:spacing w:val="-2"/>
          <w:sz w:val="20"/>
        </w:rPr>
        <w:t> </w:t>
      </w:r>
      <w:r>
        <w:rPr>
          <w:sz w:val="20"/>
        </w:rPr>
        <w:t>(success</w:t>
      </w:r>
      <w:r>
        <w:rPr>
          <w:spacing w:val="-4"/>
          <w:sz w:val="20"/>
        </w:rPr>
        <w:t> </w:t>
      </w:r>
      <w:r>
        <w:rPr>
          <w:sz w:val="20"/>
        </w:rPr>
        <w:t>or</w:t>
      </w:r>
      <w:r>
        <w:rPr>
          <w:spacing w:val="-3"/>
          <w:sz w:val="20"/>
        </w:rPr>
        <w:t> </w:t>
      </w:r>
      <w:r>
        <w:rPr>
          <w:sz w:val="20"/>
        </w:rPr>
        <w:t>the</w:t>
      </w:r>
      <w:r>
        <w:rPr>
          <w:spacing w:val="-5"/>
          <w:sz w:val="20"/>
        </w:rPr>
        <w:t> </w:t>
      </w:r>
      <w:r>
        <w:rPr>
          <w:sz w:val="20"/>
        </w:rPr>
        <w:t>reason</w:t>
      </w:r>
      <w:r>
        <w:rPr>
          <w:spacing w:val="-2"/>
          <w:sz w:val="20"/>
        </w:rPr>
        <w:t> </w:t>
      </w:r>
      <w:r>
        <w:rPr>
          <w:sz w:val="20"/>
        </w:rPr>
        <w:t>for</w:t>
      </w:r>
      <w:r>
        <w:rPr>
          <w:spacing w:val="-5"/>
          <w:sz w:val="20"/>
        </w:rPr>
        <w:t> </w:t>
      </w:r>
      <w:r>
        <w:rPr>
          <w:sz w:val="20"/>
        </w:rPr>
        <w:t>failure). </w:t>
      </w:r>
      <w:r>
        <w:rPr>
          <w:spacing w:val="-10"/>
          <w:sz w:val="20"/>
        </w:rPr>
        <w:t>7</w:t>
      </w:r>
    </w:p>
    <w:p>
      <w:pPr>
        <w:pStyle w:val="BodyText"/>
        <w:spacing w:before="180"/>
        <w:ind w:left="276"/>
      </w:pPr>
      <w:r>
        <w:rPr>
          <w:spacing w:val="-10"/>
        </w:rPr>
        <w:t>8</w:t>
      </w:r>
    </w:p>
    <w:p>
      <w:pPr>
        <w:pStyle w:val="BodyText"/>
        <w:spacing w:before="22"/>
        <w:rPr>
          <w:sz w:val="24"/>
        </w:rPr>
      </w:pPr>
    </w:p>
    <w:p>
      <w:pPr>
        <w:pStyle w:val="Heading4"/>
        <w:numPr>
          <w:ilvl w:val="0"/>
          <w:numId w:val="33"/>
        </w:numPr>
        <w:tabs>
          <w:tab w:pos="952" w:val="left" w:leader="none"/>
        </w:tabs>
        <w:spacing w:line="240" w:lineRule="auto" w:before="0" w:after="0"/>
        <w:ind w:left="952" w:right="0" w:hanging="676"/>
        <w:jc w:val="left"/>
      </w:pPr>
      <w:bookmarkStart w:name="7.3.1.4 SW activate" w:id="94"/>
      <w:bookmarkEnd w:id="94"/>
      <w:r>
        <w:rPr>
          <w:rFonts w:ascii="Times New Roman"/>
          <w:sz w:val="20"/>
        </w:rPr>
      </w:r>
      <w:r>
        <w:rPr/>
        <w:t>7.3.1.4</w:t>
      </w:r>
      <w:r>
        <w:rPr>
          <w:spacing w:val="59"/>
        </w:rPr>
        <w:t> </w:t>
      </w:r>
      <w:r>
        <w:rPr/>
        <w:t>SW </w:t>
      </w:r>
      <w:r>
        <w:rPr>
          <w:spacing w:val="-2"/>
        </w:rPr>
        <w:t>activate</w:t>
      </w:r>
    </w:p>
    <w:p>
      <w:pPr>
        <w:pStyle w:val="BodyText"/>
        <w:spacing w:before="47"/>
        <w:rPr>
          <w:rFonts w:ascii="Arial"/>
          <w:sz w:val="22"/>
        </w:rPr>
      </w:pPr>
    </w:p>
    <w:p>
      <w:pPr>
        <w:pStyle w:val="Heading5"/>
        <w:numPr>
          <w:ilvl w:val="0"/>
          <w:numId w:val="33"/>
        </w:numPr>
        <w:tabs>
          <w:tab w:pos="952" w:val="left" w:leader="none"/>
        </w:tabs>
        <w:spacing w:line="240" w:lineRule="auto" w:before="1" w:after="0"/>
        <w:ind w:left="952" w:right="0" w:hanging="777"/>
        <w:jc w:val="left"/>
      </w:pPr>
      <w:bookmarkStart w:name="7.3.1.4.1 Description" w:id="95"/>
      <w:bookmarkEnd w:id="95"/>
      <w:r>
        <w:rPr>
          <w:rFonts w:ascii="Times New Roman"/>
          <w:sz w:val="20"/>
        </w:rPr>
      </w:r>
      <w:r>
        <w:rPr/>
        <w:t>7.3.1.4.1</w:t>
      </w:r>
      <w:r>
        <w:rPr>
          <w:spacing w:val="55"/>
          <w:w w:val="150"/>
        </w:rPr>
        <w:t> </w:t>
      </w:r>
      <w:r>
        <w:rPr>
          <w:spacing w:val="-2"/>
        </w:rPr>
        <w:t>Description</w:t>
      </w:r>
    </w:p>
    <w:p>
      <w:pPr>
        <w:pStyle w:val="ListParagraph"/>
        <w:numPr>
          <w:ilvl w:val="0"/>
          <w:numId w:val="33"/>
        </w:numPr>
        <w:tabs>
          <w:tab w:pos="952" w:val="left" w:leader="none"/>
        </w:tabs>
        <w:spacing w:line="240" w:lineRule="auto" w:before="181" w:after="0"/>
        <w:ind w:left="952" w:right="0" w:hanging="777"/>
        <w:jc w:val="left"/>
        <w:rPr>
          <w:sz w:val="20"/>
        </w:rPr>
      </w:pPr>
      <w:r>
        <w:rPr>
          <w:sz w:val="20"/>
        </w:rPr>
        <w:t>When</w:t>
      </w:r>
      <w:r>
        <w:rPr>
          <w:spacing w:val="-6"/>
          <w:sz w:val="20"/>
        </w:rPr>
        <w:t> </w:t>
      </w:r>
      <w:r>
        <w:rPr>
          <w:sz w:val="20"/>
        </w:rPr>
        <w:t>O-DU</w:t>
      </w:r>
      <w:r>
        <w:rPr>
          <w:spacing w:val="-8"/>
          <w:sz w:val="20"/>
        </w:rPr>
        <w:t> </w:t>
      </w:r>
      <w:r>
        <w:rPr>
          <w:sz w:val="20"/>
        </w:rPr>
        <w:t>receives</w:t>
      </w:r>
      <w:r>
        <w:rPr>
          <w:spacing w:val="-9"/>
          <w:sz w:val="20"/>
        </w:rPr>
        <w:t> </w:t>
      </w:r>
      <w:r>
        <w:rPr>
          <w:sz w:val="20"/>
        </w:rPr>
        <w:t>NETCONF</w:t>
      </w:r>
      <w:r>
        <w:rPr>
          <w:spacing w:val="-8"/>
          <w:sz w:val="20"/>
        </w:rPr>
        <w:t> </w:t>
      </w:r>
      <w:r>
        <w:rPr>
          <w:sz w:val="20"/>
        </w:rPr>
        <w:t>&lt;rpc&gt;&lt;software-activate&gt;&lt;softwarePackage&gt;</w:t>
      </w:r>
      <w:r>
        <w:rPr>
          <w:spacing w:val="-8"/>
          <w:sz w:val="20"/>
        </w:rPr>
        <w:t> </w:t>
      </w:r>
      <w:r>
        <w:rPr>
          <w:sz w:val="20"/>
        </w:rPr>
        <w:t>with</w:t>
      </w:r>
      <w:r>
        <w:rPr>
          <w:spacing w:val="-6"/>
          <w:sz w:val="20"/>
        </w:rPr>
        <w:t> </w:t>
      </w:r>
      <w:r>
        <w:rPr>
          <w:sz w:val="20"/>
        </w:rPr>
        <w:t>ru-instance-id</w:t>
      </w:r>
      <w:r>
        <w:rPr>
          <w:spacing w:val="-7"/>
          <w:sz w:val="20"/>
        </w:rPr>
        <w:t> </w:t>
      </w:r>
      <w:r>
        <w:rPr>
          <w:sz w:val="20"/>
        </w:rPr>
        <w:t>from</w:t>
      </w:r>
      <w:r>
        <w:rPr>
          <w:spacing w:val="-10"/>
          <w:sz w:val="20"/>
        </w:rPr>
        <w:t> </w:t>
      </w:r>
      <w:r>
        <w:rPr>
          <w:sz w:val="20"/>
        </w:rPr>
        <w:t>the</w:t>
      </w:r>
      <w:r>
        <w:rPr>
          <w:spacing w:val="-5"/>
          <w:sz w:val="20"/>
        </w:rPr>
        <w:t> </w:t>
      </w:r>
      <w:r>
        <w:rPr>
          <w:sz w:val="20"/>
        </w:rPr>
        <w:t>SMO,</w:t>
      </w:r>
      <w:r>
        <w:rPr>
          <w:spacing w:val="-7"/>
          <w:sz w:val="20"/>
        </w:rPr>
        <w:t> </w:t>
      </w:r>
      <w:r>
        <w:rPr>
          <w:spacing w:val="-5"/>
          <w:sz w:val="20"/>
        </w:rPr>
        <w:t>O-</w:t>
      </w:r>
    </w:p>
    <w:p>
      <w:pPr>
        <w:pStyle w:val="ListParagraph"/>
        <w:numPr>
          <w:ilvl w:val="0"/>
          <w:numId w:val="33"/>
        </w:numPr>
        <w:tabs>
          <w:tab w:pos="952" w:val="left" w:leader="none"/>
        </w:tabs>
        <w:spacing w:line="240" w:lineRule="auto" w:before="1" w:after="0"/>
        <w:ind w:left="952" w:right="0" w:hanging="777"/>
        <w:jc w:val="left"/>
        <w:rPr>
          <w:sz w:val="20"/>
        </w:rPr>
      </w:pPr>
      <w:r>
        <w:rPr>
          <w:sz w:val="20"/>
        </w:rPr>
        <w:t>DU</w:t>
      </w:r>
      <w:r>
        <w:rPr>
          <w:spacing w:val="-5"/>
          <w:sz w:val="20"/>
        </w:rPr>
        <w:t> </w:t>
      </w:r>
      <w:r>
        <w:rPr>
          <w:sz w:val="20"/>
        </w:rPr>
        <w:t>executes</w:t>
      </w:r>
      <w:r>
        <w:rPr>
          <w:spacing w:val="-6"/>
          <w:sz w:val="20"/>
        </w:rPr>
        <w:t> </w:t>
      </w:r>
      <w:r>
        <w:rPr>
          <w:sz w:val="20"/>
        </w:rPr>
        <w:t>the</w:t>
      </w:r>
      <w:r>
        <w:rPr>
          <w:spacing w:val="-5"/>
          <w:sz w:val="20"/>
        </w:rPr>
        <w:t> </w:t>
      </w:r>
      <w:r>
        <w:rPr>
          <w:sz w:val="20"/>
        </w:rPr>
        <w:t>software</w:t>
      </w:r>
      <w:r>
        <w:rPr>
          <w:spacing w:val="-4"/>
          <w:sz w:val="20"/>
        </w:rPr>
        <w:t> </w:t>
      </w:r>
      <w:r>
        <w:rPr>
          <w:sz w:val="20"/>
        </w:rPr>
        <w:t>activation</w:t>
      </w:r>
      <w:r>
        <w:rPr>
          <w:spacing w:val="-4"/>
          <w:sz w:val="20"/>
        </w:rPr>
        <w:t> </w:t>
      </w:r>
      <w:r>
        <w:rPr>
          <w:sz w:val="20"/>
        </w:rPr>
        <w:t>mechanism</w:t>
      </w:r>
      <w:r>
        <w:rPr>
          <w:spacing w:val="-4"/>
          <w:sz w:val="20"/>
        </w:rPr>
        <w:t> </w:t>
      </w:r>
      <w:r>
        <w:rPr>
          <w:sz w:val="20"/>
        </w:rPr>
        <w:t>to</w:t>
      </w:r>
      <w:r>
        <w:rPr>
          <w:spacing w:val="-4"/>
          <w:sz w:val="20"/>
        </w:rPr>
        <w:t> </w:t>
      </w:r>
      <w:r>
        <w:rPr>
          <w:sz w:val="20"/>
        </w:rPr>
        <w:t>O-RU</w:t>
      </w:r>
      <w:r>
        <w:rPr>
          <w:spacing w:val="-4"/>
          <w:sz w:val="20"/>
        </w:rPr>
        <w:t> </w:t>
      </w:r>
      <w:r>
        <w:rPr>
          <w:sz w:val="20"/>
        </w:rPr>
        <w:t>indicated</w:t>
      </w:r>
      <w:r>
        <w:rPr>
          <w:spacing w:val="-4"/>
          <w:sz w:val="20"/>
        </w:rPr>
        <w:t> </w:t>
      </w:r>
      <w:r>
        <w:rPr>
          <w:sz w:val="20"/>
        </w:rPr>
        <w:t>by</w:t>
      </w:r>
      <w:r>
        <w:rPr>
          <w:spacing w:val="-6"/>
          <w:sz w:val="20"/>
        </w:rPr>
        <w:t> </w:t>
      </w:r>
      <w:r>
        <w:rPr>
          <w:sz w:val="20"/>
        </w:rPr>
        <w:t>ru-instance-</w:t>
      </w:r>
      <w:r>
        <w:rPr>
          <w:spacing w:val="-5"/>
          <w:sz w:val="20"/>
        </w:rPr>
        <w:t>id.</w:t>
      </w:r>
    </w:p>
    <w:p>
      <w:pPr>
        <w:pStyle w:val="BodyText"/>
        <w:spacing w:before="44"/>
        <w:rPr>
          <w:sz w:val="22"/>
        </w:rPr>
      </w:pPr>
    </w:p>
    <w:p>
      <w:pPr>
        <w:pStyle w:val="Heading5"/>
        <w:numPr>
          <w:ilvl w:val="0"/>
          <w:numId w:val="33"/>
        </w:numPr>
        <w:tabs>
          <w:tab w:pos="952" w:val="left" w:leader="none"/>
        </w:tabs>
        <w:spacing w:line="240" w:lineRule="auto" w:before="0" w:after="0"/>
        <w:ind w:left="952" w:right="0" w:hanging="777"/>
        <w:jc w:val="left"/>
      </w:pPr>
      <w:r>
        <w:rPr/>
        <w:drawing>
          <wp:anchor distT="0" distB="0" distL="0" distR="0" allowOverlap="1" layoutInCell="1" locked="0" behindDoc="0" simplePos="0" relativeHeight="15739392">
            <wp:simplePos x="0" y="0"/>
            <wp:positionH relativeFrom="page">
              <wp:posOffset>769443</wp:posOffset>
            </wp:positionH>
            <wp:positionV relativeFrom="paragraph">
              <wp:posOffset>382800</wp:posOffset>
            </wp:positionV>
            <wp:extent cx="6155749" cy="3920719"/>
            <wp:effectExtent l="0" t="0" r="0" b="0"/>
            <wp:wrapNone/>
            <wp:docPr id="32" name="Image 32" descr="Generated by PlantUML"/>
            <wp:cNvGraphicFramePr>
              <a:graphicFrameLocks/>
            </wp:cNvGraphicFramePr>
            <a:graphic>
              <a:graphicData uri="http://schemas.openxmlformats.org/drawingml/2006/picture">
                <pic:pic>
                  <pic:nvPicPr>
                    <pic:cNvPr id="32" name="Image 32" descr="Generated by PlantUML"/>
                    <pic:cNvPicPr/>
                  </pic:nvPicPr>
                  <pic:blipFill>
                    <a:blip r:embed="rId10" cstate="print"/>
                    <a:stretch>
                      <a:fillRect/>
                    </a:stretch>
                  </pic:blipFill>
                  <pic:spPr>
                    <a:xfrm>
                      <a:off x="0" y="0"/>
                      <a:ext cx="6155749" cy="3920719"/>
                    </a:xfrm>
                    <a:prstGeom prst="rect">
                      <a:avLst/>
                    </a:prstGeom>
                  </pic:spPr>
                </pic:pic>
              </a:graphicData>
            </a:graphic>
          </wp:anchor>
        </w:drawing>
      </w:r>
      <w:bookmarkStart w:name="7.3.1.4.2 Procedures" w:id="96"/>
      <w:bookmarkEnd w:id="96"/>
      <w:r>
        <w:rPr>
          <w:rFonts w:ascii="Times New Roman"/>
          <w:sz w:val="20"/>
        </w:rPr>
      </w:r>
      <w:r>
        <w:rPr/>
        <w:t>7.3.1.4.2</w:t>
      </w:r>
      <w:r>
        <w:rPr>
          <w:spacing w:val="55"/>
          <w:w w:val="150"/>
        </w:rPr>
        <w:t> </w:t>
      </w:r>
      <w:r>
        <w:rPr>
          <w:spacing w:val="-2"/>
        </w:rPr>
        <w:t>Procedures</w:t>
      </w: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spacing w:before="63"/>
        <w:rPr>
          <w:rFonts w:ascii="Arial"/>
          <w:sz w:val="22"/>
        </w:rPr>
      </w:pPr>
    </w:p>
    <w:p>
      <w:pPr>
        <w:pStyle w:val="BodyText"/>
        <w:ind w:left="175"/>
      </w:pPr>
      <w:r>
        <w:rPr>
          <w:spacing w:val="-5"/>
        </w:rPr>
        <w:t>14</w:t>
      </w:r>
    </w:p>
    <w:p>
      <w:pPr>
        <w:pStyle w:val="Heading6"/>
        <w:tabs>
          <w:tab w:pos="4510" w:val="left" w:leader="none"/>
        </w:tabs>
        <w:spacing w:before="135"/>
        <w:ind w:left="175"/>
      </w:pPr>
      <w:r>
        <w:rPr>
          <w:b w:val="0"/>
          <w:spacing w:val="-5"/>
        </w:rPr>
        <w:t>15</w:t>
      </w:r>
      <w:r>
        <w:rPr>
          <w:b w:val="0"/>
        </w:rPr>
        <w:tab/>
      </w:r>
      <w:bookmarkStart w:name="_bookmark44" w:id="97"/>
      <w:bookmarkEnd w:id="97"/>
      <w:r>
        <w:rPr>
          <w:b w:val="0"/>
        </w:rPr>
      </w:r>
      <w:r>
        <w:rPr/>
        <w:t>Figure</w:t>
      </w:r>
      <w:r>
        <w:rPr>
          <w:spacing w:val="-5"/>
        </w:rPr>
        <w:t> </w:t>
      </w:r>
      <w:r>
        <w:rPr/>
        <w:t>7-3:</w:t>
      </w:r>
      <w:r>
        <w:rPr>
          <w:spacing w:val="-5"/>
        </w:rPr>
        <w:t> </w:t>
      </w:r>
      <w:r>
        <w:rPr/>
        <w:t>Software</w:t>
      </w:r>
      <w:r>
        <w:rPr>
          <w:spacing w:val="-5"/>
        </w:rPr>
        <w:t> </w:t>
      </w:r>
      <w:r>
        <w:rPr>
          <w:spacing w:val="-2"/>
        </w:rPr>
        <w:t>Activate</w:t>
      </w:r>
    </w:p>
    <w:p>
      <w:pPr>
        <w:pStyle w:val="BodyText"/>
        <w:spacing w:before="180"/>
        <w:ind w:left="175"/>
      </w:pPr>
      <w:r>
        <w:rPr>
          <w:spacing w:val="-5"/>
        </w:rPr>
        <w:t>16</w:t>
      </w:r>
    </w:p>
    <w:p>
      <w:pPr>
        <w:pStyle w:val="ListParagraph"/>
        <w:numPr>
          <w:ilvl w:val="0"/>
          <w:numId w:val="34"/>
        </w:numPr>
        <w:tabs>
          <w:tab w:pos="952" w:val="left" w:leader="none"/>
          <w:tab w:pos="1373" w:val="left" w:leader="none"/>
        </w:tabs>
        <w:spacing w:line="240" w:lineRule="auto" w:before="1" w:after="0"/>
        <w:ind w:left="952" w:right="0" w:hanging="777"/>
        <w:jc w:val="left"/>
        <w:rPr>
          <w:sz w:val="20"/>
        </w:rPr>
      </w:pPr>
      <w:r>
        <w:rPr>
          <w:spacing w:val="-5"/>
          <w:sz w:val="20"/>
        </w:rPr>
        <w:t>1.</w:t>
      </w:r>
      <w:r>
        <w:rPr>
          <w:sz w:val="20"/>
        </w:rPr>
        <w:tab/>
        <w:t>SMO</w:t>
      </w:r>
      <w:r>
        <w:rPr>
          <w:spacing w:val="-6"/>
          <w:sz w:val="20"/>
        </w:rPr>
        <w:t> </w:t>
      </w:r>
      <w:r>
        <w:rPr>
          <w:sz w:val="20"/>
        </w:rPr>
        <w:t>establishes</w:t>
      </w:r>
      <w:r>
        <w:rPr>
          <w:spacing w:val="-6"/>
          <w:sz w:val="20"/>
        </w:rPr>
        <w:t> </w:t>
      </w:r>
      <w:r>
        <w:rPr>
          <w:sz w:val="20"/>
        </w:rPr>
        <w:t>NETCONF</w:t>
      </w:r>
      <w:r>
        <w:rPr>
          <w:spacing w:val="-7"/>
          <w:sz w:val="20"/>
        </w:rPr>
        <w:t> </w:t>
      </w:r>
      <w:r>
        <w:rPr>
          <w:sz w:val="20"/>
        </w:rPr>
        <w:t>session</w:t>
      </w:r>
      <w:r>
        <w:rPr>
          <w:spacing w:val="-5"/>
          <w:sz w:val="20"/>
        </w:rPr>
        <w:t> </w:t>
      </w:r>
      <w:r>
        <w:rPr>
          <w:sz w:val="20"/>
        </w:rPr>
        <w:t>with</w:t>
      </w:r>
      <w:r>
        <w:rPr>
          <w:spacing w:val="-4"/>
          <w:sz w:val="20"/>
        </w:rPr>
        <w:t> </w:t>
      </w:r>
      <w:r>
        <w:rPr>
          <w:sz w:val="20"/>
        </w:rPr>
        <w:t>O-</w:t>
      </w:r>
      <w:r>
        <w:rPr>
          <w:spacing w:val="-5"/>
          <w:sz w:val="20"/>
        </w:rPr>
        <w:t>DU.</w:t>
      </w:r>
    </w:p>
    <w:p>
      <w:pPr>
        <w:pStyle w:val="ListParagraph"/>
        <w:numPr>
          <w:ilvl w:val="0"/>
          <w:numId w:val="34"/>
        </w:numPr>
        <w:tabs>
          <w:tab w:pos="952" w:val="left" w:leader="none"/>
          <w:tab w:pos="1373" w:val="left" w:leader="none"/>
        </w:tabs>
        <w:spacing w:line="240" w:lineRule="auto" w:before="0" w:after="0"/>
        <w:ind w:left="952" w:right="0" w:hanging="777"/>
        <w:jc w:val="left"/>
        <w:rPr>
          <w:sz w:val="20"/>
        </w:rPr>
      </w:pPr>
      <w:r>
        <w:rPr>
          <w:spacing w:val="-5"/>
          <w:sz w:val="20"/>
        </w:rPr>
        <w:t>2.</w:t>
      </w:r>
      <w:r>
        <w:rPr>
          <w:sz w:val="20"/>
        </w:rPr>
        <w:tab/>
        <w:t>SMO</w:t>
      </w:r>
      <w:r>
        <w:rPr>
          <w:spacing w:val="-8"/>
          <w:sz w:val="20"/>
        </w:rPr>
        <w:t> </w:t>
      </w:r>
      <w:r>
        <w:rPr>
          <w:sz w:val="20"/>
        </w:rPr>
        <w:t>sends</w:t>
      </w:r>
      <w:r>
        <w:rPr>
          <w:spacing w:val="-8"/>
          <w:sz w:val="20"/>
        </w:rPr>
        <w:t> </w:t>
      </w:r>
      <w:r>
        <w:rPr>
          <w:sz w:val="20"/>
        </w:rPr>
        <w:t>NETCONF</w:t>
      </w:r>
      <w:r>
        <w:rPr>
          <w:spacing w:val="-9"/>
          <w:sz w:val="20"/>
        </w:rPr>
        <w:t> </w:t>
      </w:r>
      <w:r>
        <w:rPr>
          <w:sz w:val="20"/>
        </w:rPr>
        <w:t>&lt;rpc&gt;&lt;software-activate&gt;&lt;softwarePackage&gt;</w:t>
      </w:r>
      <w:r>
        <w:rPr>
          <w:spacing w:val="-7"/>
          <w:sz w:val="20"/>
        </w:rPr>
        <w:t> </w:t>
      </w:r>
      <w:r>
        <w:rPr>
          <w:sz w:val="20"/>
        </w:rPr>
        <w:t>with</w:t>
      </w:r>
      <w:r>
        <w:rPr>
          <w:spacing w:val="-7"/>
          <w:sz w:val="20"/>
        </w:rPr>
        <w:t> </w:t>
      </w:r>
      <w:r>
        <w:rPr>
          <w:sz w:val="20"/>
        </w:rPr>
        <w:t>ru-instance-id</w:t>
      </w:r>
      <w:r>
        <w:rPr>
          <w:spacing w:val="-6"/>
          <w:sz w:val="20"/>
        </w:rPr>
        <w:t> </w:t>
      </w:r>
      <w:r>
        <w:rPr>
          <w:sz w:val="20"/>
        </w:rPr>
        <w:t>to</w:t>
      </w:r>
      <w:r>
        <w:rPr>
          <w:spacing w:val="-7"/>
          <w:sz w:val="20"/>
        </w:rPr>
        <w:t> </w:t>
      </w:r>
      <w:r>
        <w:rPr>
          <w:sz w:val="20"/>
        </w:rPr>
        <w:t>trigger</w:t>
      </w:r>
      <w:r>
        <w:rPr>
          <w:spacing w:val="-8"/>
          <w:sz w:val="20"/>
        </w:rPr>
        <w:t> </w:t>
      </w:r>
      <w:r>
        <w:rPr>
          <w:sz w:val="20"/>
        </w:rPr>
        <w:t>an</w:t>
      </w:r>
      <w:r>
        <w:rPr>
          <w:spacing w:val="-7"/>
          <w:sz w:val="20"/>
        </w:rPr>
        <w:t> </w:t>
      </w:r>
      <w:r>
        <w:rPr>
          <w:spacing w:val="-2"/>
          <w:sz w:val="20"/>
        </w:rPr>
        <w:t>activation</w:t>
      </w:r>
    </w:p>
    <w:p>
      <w:pPr>
        <w:pStyle w:val="ListParagraph"/>
        <w:numPr>
          <w:ilvl w:val="0"/>
          <w:numId w:val="34"/>
        </w:numPr>
        <w:tabs>
          <w:tab w:pos="1373" w:val="left" w:leader="none"/>
        </w:tabs>
        <w:spacing w:line="229" w:lineRule="exact" w:before="1" w:after="0"/>
        <w:ind w:left="1373" w:right="0" w:hanging="1198"/>
        <w:jc w:val="left"/>
        <w:rPr>
          <w:sz w:val="20"/>
        </w:rPr>
      </w:pPr>
      <w:r>
        <w:rPr>
          <w:sz w:val="20"/>
        </w:rPr>
        <w:t>of</w:t>
      </w:r>
      <w:r>
        <w:rPr>
          <w:spacing w:val="-4"/>
          <w:sz w:val="20"/>
        </w:rPr>
        <w:t> </w:t>
      </w:r>
      <w:r>
        <w:rPr>
          <w:sz w:val="20"/>
        </w:rPr>
        <w:t>the</w:t>
      </w:r>
      <w:r>
        <w:rPr>
          <w:spacing w:val="-3"/>
          <w:sz w:val="20"/>
        </w:rPr>
        <w:t> </w:t>
      </w:r>
      <w:r>
        <w:rPr>
          <w:sz w:val="20"/>
        </w:rPr>
        <w:t>software</w:t>
      </w:r>
      <w:r>
        <w:rPr>
          <w:spacing w:val="-3"/>
          <w:sz w:val="20"/>
        </w:rPr>
        <w:t> </w:t>
      </w:r>
      <w:r>
        <w:rPr>
          <w:sz w:val="20"/>
        </w:rPr>
        <w:t>slot</w:t>
      </w:r>
      <w:r>
        <w:rPr>
          <w:spacing w:val="-4"/>
          <w:sz w:val="20"/>
        </w:rPr>
        <w:t> </w:t>
      </w:r>
      <w:r>
        <w:rPr>
          <w:sz w:val="20"/>
        </w:rPr>
        <w:t>on</w:t>
      </w:r>
      <w:r>
        <w:rPr>
          <w:spacing w:val="-2"/>
          <w:sz w:val="20"/>
        </w:rPr>
        <w:t> </w:t>
      </w:r>
      <w:r>
        <w:rPr>
          <w:sz w:val="20"/>
        </w:rPr>
        <w:t>O-</w:t>
      </w:r>
      <w:r>
        <w:rPr>
          <w:spacing w:val="-5"/>
          <w:sz w:val="20"/>
        </w:rPr>
        <w:t>RU.</w:t>
      </w:r>
    </w:p>
    <w:p>
      <w:pPr>
        <w:pStyle w:val="ListParagraph"/>
        <w:numPr>
          <w:ilvl w:val="0"/>
          <w:numId w:val="34"/>
        </w:numPr>
        <w:tabs>
          <w:tab w:pos="1373" w:val="left" w:leader="none"/>
          <w:tab w:pos="1793" w:val="left" w:leader="none"/>
        </w:tabs>
        <w:spacing w:line="229" w:lineRule="exact" w:before="0" w:after="0"/>
        <w:ind w:left="1373" w:right="0" w:hanging="1198"/>
        <w:jc w:val="left"/>
        <w:rPr>
          <w:sz w:val="20"/>
        </w:rPr>
      </w:pPr>
      <w:r>
        <w:rPr>
          <w:spacing w:val="-5"/>
          <w:sz w:val="20"/>
        </w:rPr>
        <w:t>a.</w:t>
      </w:r>
      <w:r>
        <w:rPr>
          <w:sz w:val="20"/>
        </w:rPr>
        <w:tab/>
        <w:t>O-DU</w:t>
      </w:r>
      <w:r>
        <w:rPr>
          <w:spacing w:val="-4"/>
          <w:sz w:val="20"/>
        </w:rPr>
        <w:t> </w:t>
      </w:r>
      <w:r>
        <w:rPr>
          <w:sz w:val="20"/>
        </w:rPr>
        <w:t>validates</w:t>
      </w:r>
      <w:r>
        <w:rPr>
          <w:spacing w:val="-5"/>
          <w:sz w:val="20"/>
        </w:rPr>
        <w:t> </w:t>
      </w:r>
      <w:r>
        <w:rPr>
          <w:sz w:val="20"/>
        </w:rPr>
        <w:t>the</w:t>
      </w:r>
      <w:r>
        <w:rPr>
          <w:spacing w:val="-4"/>
          <w:sz w:val="20"/>
        </w:rPr>
        <w:t> </w:t>
      </w:r>
      <w:r>
        <w:rPr>
          <w:spacing w:val="-2"/>
          <w:sz w:val="20"/>
        </w:rPr>
        <w:t>request.</w:t>
      </w:r>
    </w:p>
    <w:p>
      <w:pPr>
        <w:pStyle w:val="ListParagraph"/>
        <w:numPr>
          <w:ilvl w:val="0"/>
          <w:numId w:val="34"/>
        </w:numPr>
        <w:tabs>
          <w:tab w:pos="952" w:val="left" w:leader="none"/>
          <w:tab w:pos="1373" w:val="left" w:leader="none"/>
        </w:tabs>
        <w:spacing w:line="240" w:lineRule="auto" w:before="0" w:after="0"/>
        <w:ind w:left="952" w:right="0" w:hanging="777"/>
        <w:jc w:val="left"/>
        <w:rPr>
          <w:sz w:val="20"/>
        </w:rPr>
      </w:pPr>
      <w:r>
        <w:rPr>
          <w:spacing w:val="-5"/>
          <w:sz w:val="20"/>
        </w:rPr>
        <w:t>3.</w:t>
      </w:r>
      <w:r>
        <w:rPr>
          <w:sz w:val="20"/>
        </w:rPr>
        <w:tab/>
        <w:t>O-DU</w:t>
      </w:r>
      <w:r>
        <w:rPr>
          <w:spacing w:val="-5"/>
          <w:sz w:val="20"/>
        </w:rPr>
        <w:t> </w:t>
      </w:r>
      <w:r>
        <w:rPr>
          <w:sz w:val="20"/>
        </w:rPr>
        <w:t>returns</w:t>
      </w:r>
      <w:r>
        <w:rPr>
          <w:spacing w:val="-5"/>
          <w:sz w:val="20"/>
        </w:rPr>
        <w:t> </w:t>
      </w:r>
      <w:r>
        <w:rPr>
          <w:sz w:val="20"/>
        </w:rPr>
        <w:t>status</w:t>
      </w:r>
      <w:r>
        <w:rPr>
          <w:spacing w:val="-5"/>
          <w:sz w:val="20"/>
        </w:rPr>
        <w:t> </w:t>
      </w:r>
      <w:r>
        <w:rPr>
          <w:sz w:val="20"/>
        </w:rPr>
        <w:t>to</w:t>
      </w:r>
      <w:r>
        <w:rPr>
          <w:spacing w:val="-3"/>
          <w:sz w:val="20"/>
        </w:rPr>
        <w:t> </w:t>
      </w:r>
      <w:r>
        <w:rPr>
          <w:sz w:val="20"/>
        </w:rPr>
        <w:t>the</w:t>
      </w:r>
      <w:r>
        <w:rPr>
          <w:spacing w:val="-3"/>
          <w:sz w:val="20"/>
        </w:rPr>
        <w:t> </w:t>
      </w:r>
      <w:r>
        <w:rPr>
          <w:sz w:val="20"/>
        </w:rPr>
        <w:t>SMO</w:t>
      </w:r>
      <w:r>
        <w:rPr>
          <w:spacing w:val="-3"/>
          <w:sz w:val="20"/>
        </w:rPr>
        <w:t> </w:t>
      </w:r>
      <w:r>
        <w:rPr>
          <w:sz w:val="20"/>
        </w:rPr>
        <w:t>in</w:t>
      </w:r>
      <w:r>
        <w:rPr>
          <w:spacing w:val="-3"/>
          <w:sz w:val="20"/>
        </w:rPr>
        <w:t> </w:t>
      </w:r>
      <w:r>
        <w:rPr>
          <w:sz w:val="20"/>
        </w:rPr>
        <w:t>the</w:t>
      </w:r>
      <w:r>
        <w:rPr>
          <w:spacing w:val="-4"/>
          <w:sz w:val="20"/>
        </w:rPr>
        <w:t> </w:t>
      </w:r>
      <w:r>
        <w:rPr>
          <w:sz w:val="20"/>
        </w:rPr>
        <w:t>NETCONF</w:t>
      </w:r>
      <w:r>
        <w:rPr>
          <w:spacing w:val="-5"/>
          <w:sz w:val="20"/>
        </w:rPr>
        <w:t> </w:t>
      </w:r>
      <w:r>
        <w:rPr>
          <w:sz w:val="20"/>
        </w:rPr>
        <w:t>&lt;rpc-reply&gt;</w:t>
      </w:r>
      <w:r>
        <w:rPr>
          <w:spacing w:val="-4"/>
          <w:sz w:val="20"/>
        </w:rPr>
        <w:t> </w:t>
      </w:r>
      <w:r>
        <w:rPr>
          <w:spacing w:val="-2"/>
          <w:sz w:val="20"/>
        </w:rPr>
        <w:t>response.</w:t>
      </w:r>
    </w:p>
    <w:p>
      <w:pPr>
        <w:pStyle w:val="ListParagraph"/>
        <w:numPr>
          <w:ilvl w:val="0"/>
          <w:numId w:val="34"/>
        </w:numPr>
        <w:tabs>
          <w:tab w:pos="952" w:val="left" w:leader="none"/>
          <w:tab w:pos="1373" w:val="left" w:leader="none"/>
        </w:tabs>
        <w:spacing w:line="240" w:lineRule="auto" w:before="1" w:after="0"/>
        <w:ind w:left="952" w:right="0" w:hanging="777"/>
        <w:jc w:val="left"/>
        <w:rPr>
          <w:sz w:val="20"/>
        </w:rPr>
      </w:pPr>
      <w:r>
        <w:rPr>
          <w:spacing w:val="-5"/>
          <w:sz w:val="20"/>
        </w:rPr>
        <w:t>4.</w:t>
      </w:r>
      <w:r>
        <w:rPr>
          <w:sz w:val="20"/>
        </w:rPr>
        <w:tab/>
        <w:t>SMO</w:t>
      </w:r>
      <w:r>
        <w:rPr>
          <w:spacing w:val="-6"/>
          <w:sz w:val="20"/>
        </w:rPr>
        <w:t> </w:t>
      </w:r>
      <w:r>
        <w:rPr>
          <w:sz w:val="20"/>
        </w:rPr>
        <w:t>terminates</w:t>
      </w:r>
      <w:r>
        <w:rPr>
          <w:spacing w:val="-7"/>
          <w:sz w:val="20"/>
        </w:rPr>
        <w:t> </w:t>
      </w:r>
      <w:r>
        <w:rPr>
          <w:sz w:val="20"/>
        </w:rPr>
        <w:t>NETCONF</w:t>
      </w:r>
      <w:r>
        <w:rPr>
          <w:spacing w:val="-7"/>
          <w:sz w:val="20"/>
        </w:rPr>
        <w:t> </w:t>
      </w:r>
      <w:r>
        <w:rPr>
          <w:sz w:val="20"/>
        </w:rPr>
        <w:t>session</w:t>
      </w:r>
      <w:r>
        <w:rPr>
          <w:spacing w:val="-5"/>
          <w:sz w:val="20"/>
        </w:rPr>
        <w:t> </w:t>
      </w:r>
      <w:r>
        <w:rPr>
          <w:sz w:val="20"/>
        </w:rPr>
        <w:t>with</w:t>
      </w:r>
      <w:r>
        <w:rPr>
          <w:spacing w:val="-5"/>
          <w:sz w:val="20"/>
        </w:rPr>
        <w:t> </w:t>
      </w:r>
      <w:r>
        <w:rPr>
          <w:sz w:val="20"/>
        </w:rPr>
        <w:t>O-</w:t>
      </w:r>
      <w:r>
        <w:rPr>
          <w:spacing w:val="-5"/>
          <w:sz w:val="20"/>
        </w:rPr>
        <w:t>DU.</w:t>
      </w:r>
    </w:p>
    <w:p>
      <w:pPr>
        <w:pStyle w:val="ListParagraph"/>
        <w:numPr>
          <w:ilvl w:val="0"/>
          <w:numId w:val="34"/>
        </w:numPr>
        <w:tabs>
          <w:tab w:pos="952" w:val="left" w:leader="none"/>
          <w:tab w:pos="1373" w:val="left" w:leader="none"/>
        </w:tabs>
        <w:spacing w:line="240" w:lineRule="auto" w:before="0" w:after="0"/>
        <w:ind w:left="952" w:right="0" w:hanging="777"/>
        <w:jc w:val="left"/>
        <w:rPr>
          <w:sz w:val="20"/>
        </w:rPr>
      </w:pPr>
      <w:r>
        <w:rPr>
          <w:spacing w:val="-5"/>
          <w:sz w:val="20"/>
        </w:rPr>
        <w:t>5.</w:t>
      </w:r>
      <w:r>
        <w:rPr>
          <w:sz w:val="20"/>
        </w:rPr>
        <w:tab/>
        <w:t>O-DU</w:t>
      </w:r>
      <w:r>
        <w:rPr>
          <w:spacing w:val="-5"/>
          <w:sz w:val="20"/>
        </w:rPr>
        <w:t> </w:t>
      </w:r>
      <w:r>
        <w:rPr>
          <w:sz w:val="20"/>
        </w:rPr>
        <w:t>sends</w:t>
      </w:r>
      <w:r>
        <w:rPr>
          <w:spacing w:val="-6"/>
          <w:sz w:val="20"/>
        </w:rPr>
        <w:t> </w:t>
      </w:r>
      <w:r>
        <w:rPr>
          <w:sz w:val="20"/>
        </w:rPr>
        <w:t>&lt;rpc&gt;&lt;software-activation&gt;</w:t>
      </w:r>
      <w:r>
        <w:rPr>
          <w:spacing w:val="-4"/>
          <w:sz w:val="20"/>
        </w:rPr>
        <w:t> </w:t>
      </w:r>
      <w:r>
        <w:rPr>
          <w:sz w:val="20"/>
        </w:rPr>
        <w:t>to</w:t>
      </w:r>
      <w:r>
        <w:rPr>
          <w:spacing w:val="-4"/>
          <w:sz w:val="20"/>
        </w:rPr>
        <w:t> </w:t>
      </w:r>
      <w:r>
        <w:rPr>
          <w:sz w:val="20"/>
        </w:rPr>
        <w:t>activate</w:t>
      </w:r>
      <w:r>
        <w:rPr>
          <w:spacing w:val="-5"/>
          <w:sz w:val="20"/>
        </w:rPr>
        <w:t> </w:t>
      </w:r>
      <w:r>
        <w:rPr>
          <w:sz w:val="20"/>
        </w:rPr>
        <w:t>the</w:t>
      </w:r>
      <w:r>
        <w:rPr>
          <w:spacing w:val="-5"/>
          <w:sz w:val="20"/>
        </w:rPr>
        <w:t> </w:t>
      </w:r>
      <w:r>
        <w:rPr>
          <w:sz w:val="20"/>
        </w:rPr>
        <w:t>software</w:t>
      </w:r>
      <w:r>
        <w:rPr>
          <w:spacing w:val="-4"/>
          <w:sz w:val="20"/>
        </w:rPr>
        <w:t> </w:t>
      </w:r>
      <w:r>
        <w:rPr>
          <w:sz w:val="20"/>
        </w:rPr>
        <w:t>slot</w:t>
      </w:r>
      <w:r>
        <w:rPr>
          <w:spacing w:val="-6"/>
          <w:sz w:val="20"/>
        </w:rPr>
        <w:t> </w:t>
      </w:r>
      <w:r>
        <w:rPr>
          <w:sz w:val="20"/>
        </w:rPr>
        <w:t>on</w:t>
      </w:r>
      <w:r>
        <w:rPr>
          <w:spacing w:val="-4"/>
          <w:sz w:val="20"/>
        </w:rPr>
        <w:t> </w:t>
      </w:r>
      <w:r>
        <w:rPr>
          <w:sz w:val="20"/>
        </w:rPr>
        <w:t>O-RU.</w:t>
      </w:r>
      <w:r>
        <w:rPr>
          <w:spacing w:val="-4"/>
          <w:sz w:val="20"/>
        </w:rPr>
        <w:t> </w:t>
      </w:r>
      <w:r>
        <w:rPr>
          <w:sz w:val="20"/>
        </w:rPr>
        <w:t>The</w:t>
      </w:r>
      <w:r>
        <w:rPr>
          <w:spacing w:val="-5"/>
          <w:sz w:val="20"/>
        </w:rPr>
        <w:t> </w:t>
      </w:r>
      <w:r>
        <w:rPr>
          <w:sz w:val="20"/>
        </w:rPr>
        <w:t>most</w:t>
      </w:r>
      <w:r>
        <w:rPr>
          <w:spacing w:val="-6"/>
          <w:sz w:val="20"/>
        </w:rPr>
        <w:t> </w:t>
      </w:r>
      <w:r>
        <w:rPr>
          <w:sz w:val="20"/>
        </w:rPr>
        <w:t>recently</w:t>
      </w:r>
      <w:r>
        <w:rPr>
          <w:spacing w:val="-3"/>
          <w:sz w:val="20"/>
        </w:rPr>
        <w:t> </w:t>
      </w:r>
      <w:r>
        <w:rPr>
          <w:sz w:val="20"/>
        </w:rPr>
        <w:t>used</w:t>
      </w:r>
      <w:r>
        <w:rPr>
          <w:spacing w:val="-4"/>
          <w:sz w:val="20"/>
        </w:rPr>
        <w:t> </w:t>
      </w:r>
      <w:r>
        <w:rPr>
          <w:sz w:val="20"/>
        </w:rPr>
        <w:t>slot</w:t>
      </w:r>
      <w:r>
        <w:rPr>
          <w:spacing w:val="-6"/>
          <w:sz w:val="20"/>
        </w:rPr>
        <w:t> </w:t>
      </w:r>
      <w:r>
        <w:rPr>
          <w:spacing w:val="-5"/>
          <w:sz w:val="20"/>
        </w:rPr>
        <w:t>to</w:t>
      </w:r>
    </w:p>
    <w:p>
      <w:pPr>
        <w:pStyle w:val="ListParagraph"/>
        <w:numPr>
          <w:ilvl w:val="0"/>
          <w:numId w:val="34"/>
        </w:numPr>
        <w:tabs>
          <w:tab w:pos="1373" w:val="left" w:leader="none"/>
        </w:tabs>
        <w:spacing w:line="229" w:lineRule="exact" w:before="0" w:after="0"/>
        <w:ind w:left="1373" w:right="0" w:hanging="1198"/>
        <w:jc w:val="left"/>
        <w:rPr>
          <w:sz w:val="20"/>
        </w:rPr>
      </w:pPr>
      <w:r>
        <w:rPr>
          <w:sz w:val="20"/>
        </w:rPr>
        <w:t>install</w:t>
      </w:r>
      <w:r>
        <w:rPr>
          <w:spacing w:val="-5"/>
          <w:sz w:val="20"/>
        </w:rPr>
        <w:t> </w:t>
      </w:r>
      <w:r>
        <w:rPr>
          <w:sz w:val="20"/>
        </w:rPr>
        <w:t>is</w:t>
      </w:r>
      <w:r>
        <w:rPr>
          <w:spacing w:val="-5"/>
          <w:sz w:val="20"/>
        </w:rPr>
        <w:t> </w:t>
      </w:r>
      <w:r>
        <w:rPr>
          <w:spacing w:val="-2"/>
          <w:sz w:val="20"/>
        </w:rPr>
        <w:t>selected.</w:t>
      </w:r>
    </w:p>
    <w:p>
      <w:pPr>
        <w:pStyle w:val="ListParagraph"/>
        <w:numPr>
          <w:ilvl w:val="0"/>
          <w:numId w:val="34"/>
        </w:numPr>
        <w:tabs>
          <w:tab w:pos="952" w:val="left" w:leader="none"/>
          <w:tab w:pos="1373" w:val="left" w:leader="none"/>
        </w:tabs>
        <w:spacing w:line="229" w:lineRule="exact" w:before="0" w:after="0"/>
        <w:ind w:left="952" w:right="0" w:hanging="777"/>
        <w:jc w:val="left"/>
        <w:rPr>
          <w:sz w:val="20"/>
        </w:rPr>
      </w:pPr>
      <w:r>
        <w:rPr>
          <w:spacing w:val="-5"/>
          <w:sz w:val="20"/>
        </w:rPr>
        <w:t>6.</w:t>
      </w:r>
      <w:r>
        <w:rPr>
          <w:sz w:val="20"/>
        </w:rPr>
        <w:tab/>
        <w:t>O-RU</w:t>
      </w:r>
      <w:r>
        <w:rPr>
          <w:spacing w:val="-5"/>
          <w:sz w:val="20"/>
        </w:rPr>
        <w:t> </w:t>
      </w:r>
      <w:r>
        <w:rPr>
          <w:sz w:val="20"/>
        </w:rPr>
        <w:t>returns</w:t>
      </w:r>
      <w:r>
        <w:rPr>
          <w:spacing w:val="-6"/>
          <w:sz w:val="20"/>
        </w:rPr>
        <w:t> </w:t>
      </w:r>
      <w:r>
        <w:rPr>
          <w:sz w:val="20"/>
        </w:rPr>
        <w:t>status</w:t>
      </w:r>
      <w:r>
        <w:rPr>
          <w:spacing w:val="-6"/>
          <w:sz w:val="20"/>
        </w:rPr>
        <w:t> </w:t>
      </w:r>
      <w:r>
        <w:rPr>
          <w:sz w:val="20"/>
        </w:rPr>
        <w:t>into</w:t>
      </w:r>
      <w:r>
        <w:rPr>
          <w:spacing w:val="-4"/>
          <w:sz w:val="20"/>
        </w:rPr>
        <w:t> </w:t>
      </w:r>
      <w:r>
        <w:rPr>
          <w:sz w:val="20"/>
        </w:rPr>
        <w:t>&lt;rpc-</w:t>
      </w:r>
      <w:r>
        <w:rPr>
          <w:spacing w:val="-2"/>
          <w:sz w:val="20"/>
        </w:rPr>
        <w:t>reply&gt;.</w:t>
      </w:r>
    </w:p>
    <w:p>
      <w:pPr>
        <w:pStyle w:val="ListParagraph"/>
        <w:numPr>
          <w:ilvl w:val="0"/>
          <w:numId w:val="34"/>
        </w:numPr>
        <w:tabs>
          <w:tab w:pos="952" w:val="left" w:leader="none"/>
          <w:tab w:pos="1373" w:val="left" w:leader="none"/>
        </w:tabs>
        <w:spacing w:line="240" w:lineRule="auto" w:before="1" w:after="0"/>
        <w:ind w:left="952" w:right="0" w:hanging="777"/>
        <w:jc w:val="left"/>
        <w:rPr>
          <w:sz w:val="20"/>
        </w:rPr>
      </w:pPr>
      <w:r>
        <w:rPr>
          <w:spacing w:val="-5"/>
          <w:sz w:val="20"/>
        </w:rPr>
        <w:t>7.</w:t>
      </w:r>
      <w:r>
        <w:rPr>
          <w:sz w:val="20"/>
        </w:rPr>
        <w:tab/>
      </w:r>
      <w:r>
        <w:rPr>
          <w:spacing w:val="-2"/>
          <w:sz w:val="20"/>
        </w:rPr>
        <w:t>O-DU</w:t>
      </w:r>
      <w:r>
        <w:rPr>
          <w:spacing w:val="25"/>
          <w:sz w:val="20"/>
        </w:rPr>
        <w:t> </w:t>
      </w:r>
      <w:r>
        <w:rPr>
          <w:spacing w:val="-2"/>
          <w:sz w:val="20"/>
        </w:rPr>
        <w:t>recieves</w:t>
      </w:r>
      <w:r>
        <w:rPr>
          <w:spacing w:val="25"/>
          <w:sz w:val="20"/>
        </w:rPr>
        <w:t> </w:t>
      </w:r>
      <w:r>
        <w:rPr>
          <w:spacing w:val="-2"/>
          <w:sz w:val="20"/>
        </w:rPr>
        <w:t>&lt;notification&gt;&lt;activation-event&gt;.</w:t>
      </w:r>
    </w:p>
    <w:p>
      <w:pPr>
        <w:spacing w:after="0" w:line="240" w:lineRule="auto"/>
        <w:jc w:val="left"/>
        <w:rPr>
          <w:sz w:val="20"/>
        </w:rPr>
        <w:sectPr>
          <w:pgSz w:w="11910" w:h="16850"/>
          <w:pgMar w:header="949" w:footer="519" w:top="1420" w:bottom="700" w:left="180" w:right="240"/>
        </w:sectPr>
      </w:pPr>
    </w:p>
    <w:p>
      <w:pPr>
        <w:pStyle w:val="ListParagraph"/>
        <w:numPr>
          <w:ilvl w:val="0"/>
          <w:numId w:val="35"/>
        </w:numPr>
        <w:tabs>
          <w:tab w:pos="952" w:val="left" w:leader="none"/>
          <w:tab w:pos="1373" w:val="left" w:leader="none"/>
        </w:tabs>
        <w:spacing w:line="229" w:lineRule="exact" w:before="82" w:after="0"/>
        <w:ind w:left="952" w:right="0" w:hanging="676"/>
        <w:jc w:val="left"/>
        <w:rPr>
          <w:sz w:val="20"/>
        </w:rPr>
      </w:pPr>
      <w:r>
        <w:rPr>
          <w:spacing w:val="-5"/>
          <w:sz w:val="20"/>
        </w:rPr>
        <w:t>8.</w:t>
      </w:r>
      <w:r>
        <w:rPr>
          <w:sz w:val="20"/>
        </w:rPr>
        <w:tab/>
        <w:t>O-DU</w:t>
      </w:r>
      <w:r>
        <w:rPr>
          <w:spacing w:val="-5"/>
          <w:sz w:val="20"/>
        </w:rPr>
        <w:t> </w:t>
      </w:r>
      <w:r>
        <w:rPr>
          <w:sz w:val="20"/>
        </w:rPr>
        <w:t>sends</w:t>
      </w:r>
      <w:r>
        <w:rPr>
          <w:spacing w:val="-5"/>
          <w:sz w:val="20"/>
        </w:rPr>
        <w:t> </w:t>
      </w:r>
      <w:r>
        <w:rPr>
          <w:sz w:val="20"/>
        </w:rPr>
        <w:t>&lt;rpc&gt;&lt;reset&gt;</w:t>
      </w:r>
      <w:r>
        <w:rPr>
          <w:spacing w:val="-5"/>
          <w:sz w:val="20"/>
        </w:rPr>
        <w:t> </w:t>
      </w:r>
      <w:r>
        <w:rPr>
          <w:sz w:val="20"/>
        </w:rPr>
        <w:t>toward</w:t>
      </w:r>
      <w:r>
        <w:rPr>
          <w:spacing w:val="-4"/>
          <w:sz w:val="20"/>
        </w:rPr>
        <w:t> </w:t>
      </w:r>
      <w:r>
        <w:rPr>
          <w:sz w:val="20"/>
        </w:rPr>
        <w:t>O-RU</w:t>
      </w:r>
      <w:r>
        <w:rPr>
          <w:spacing w:val="-4"/>
          <w:sz w:val="20"/>
        </w:rPr>
        <w:t> </w:t>
      </w:r>
      <w:r>
        <w:rPr>
          <w:sz w:val="20"/>
        </w:rPr>
        <w:t>to</w:t>
      </w:r>
      <w:r>
        <w:rPr>
          <w:spacing w:val="-4"/>
          <w:sz w:val="20"/>
        </w:rPr>
        <w:t> </w:t>
      </w:r>
      <w:r>
        <w:rPr>
          <w:sz w:val="20"/>
        </w:rPr>
        <w:t>apply</w:t>
      </w:r>
      <w:r>
        <w:rPr>
          <w:spacing w:val="-4"/>
          <w:sz w:val="20"/>
        </w:rPr>
        <w:t> </w:t>
      </w:r>
      <w:r>
        <w:rPr>
          <w:sz w:val="20"/>
        </w:rPr>
        <w:t>the</w:t>
      </w:r>
      <w:r>
        <w:rPr>
          <w:spacing w:val="-4"/>
          <w:sz w:val="20"/>
        </w:rPr>
        <w:t> </w:t>
      </w:r>
      <w:r>
        <w:rPr>
          <w:sz w:val="20"/>
        </w:rPr>
        <w:t>newly</w:t>
      </w:r>
      <w:r>
        <w:rPr>
          <w:spacing w:val="-4"/>
          <w:sz w:val="20"/>
        </w:rPr>
        <w:t> </w:t>
      </w:r>
      <w:r>
        <w:rPr>
          <w:sz w:val="20"/>
        </w:rPr>
        <w:t>installed</w:t>
      </w:r>
      <w:r>
        <w:rPr>
          <w:spacing w:val="-3"/>
          <w:sz w:val="20"/>
        </w:rPr>
        <w:t> </w:t>
      </w:r>
      <w:r>
        <w:rPr>
          <w:sz w:val="20"/>
        </w:rPr>
        <w:t>and</w:t>
      </w:r>
      <w:r>
        <w:rPr>
          <w:spacing w:val="-4"/>
          <w:sz w:val="20"/>
        </w:rPr>
        <w:t> </w:t>
      </w:r>
      <w:r>
        <w:rPr>
          <w:sz w:val="20"/>
        </w:rPr>
        <w:t>activated</w:t>
      </w:r>
      <w:r>
        <w:rPr>
          <w:spacing w:val="-5"/>
          <w:sz w:val="20"/>
        </w:rPr>
        <w:t> </w:t>
      </w:r>
      <w:r>
        <w:rPr>
          <w:spacing w:val="-2"/>
          <w:sz w:val="20"/>
        </w:rPr>
        <w:t>software.</w:t>
      </w:r>
    </w:p>
    <w:p>
      <w:pPr>
        <w:pStyle w:val="ListParagraph"/>
        <w:numPr>
          <w:ilvl w:val="0"/>
          <w:numId w:val="35"/>
        </w:numPr>
        <w:tabs>
          <w:tab w:pos="952" w:val="left" w:leader="none"/>
          <w:tab w:pos="1373" w:val="left" w:leader="none"/>
        </w:tabs>
        <w:spacing w:line="229" w:lineRule="exact" w:before="0" w:after="0"/>
        <w:ind w:left="952" w:right="0" w:hanging="676"/>
        <w:jc w:val="left"/>
        <w:rPr>
          <w:sz w:val="20"/>
        </w:rPr>
      </w:pPr>
      <w:r>
        <w:rPr>
          <w:spacing w:val="-5"/>
          <w:sz w:val="20"/>
        </w:rPr>
        <w:t>9.</w:t>
      </w:r>
      <w:r>
        <w:rPr>
          <w:sz w:val="20"/>
        </w:rPr>
        <w:tab/>
        <w:t>O-RU</w:t>
      </w:r>
      <w:r>
        <w:rPr>
          <w:spacing w:val="-6"/>
          <w:sz w:val="20"/>
        </w:rPr>
        <w:t> </w:t>
      </w:r>
      <w:r>
        <w:rPr>
          <w:sz w:val="20"/>
        </w:rPr>
        <w:t>returns</w:t>
      </w:r>
      <w:r>
        <w:rPr>
          <w:spacing w:val="-6"/>
          <w:sz w:val="20"/>
        </w:rPr>
        <w:t> </w:t>
      </w:r>
      <w:r>
        <w:rPr>
          <w:sz w:val="20"/>
        </w:rPr>
        <w:t>&lt;rpc-</w:t>
      </w:r>
      <w:r>
        <w:rPr>
          <w:spacing w:val="-2"/>
          <w:sz w:val="20"/>
        </w:rPr>
        <w:t>reply&gt;.</w:t>
      </w:r>
    </w:p>
    <w:p>
      <w:pPr>
        <w:pStyle w:val="ListParagraph"/>
        <w:numPr>
          <w:ilvl w:val="0"/>
          <w:numId w:val="35"/>
        </w:numPr>
        <w:tabs>
          <w:tab w:pos="1353" w:val="left" w:leader="none"/>
          <w:tab w:pos="1773" w:val="left" w:leader="none"/>
        </w:tabs>
        <w:spacing w:line="240" w:lineRule="auto" w:before="0" w:after="0"/>
        <w:ind w:left="1353" w:right="0" w:hanging="1077"/>
        <w:jc w:val="left"/>
        <w:rPr>
          <w:sz w:val="20"/>
        </w:rPr>
      </w:pPr>
      <w:r>
        <w:rPr>
          <w:spacing w:val="-5"/>
          <w:sz w:val="20"/>
        </w:rPr>
        <w:t>a.</w:t>
      </w:r>
      <w:r>
        <w:rPr>
          <w:sz w:val="20"/>
        </w:rPr>
        <w:tab/>
        <w:t>O-RU</w:t>
      </w:r>
      <w:r>
        <w:rPr>
          <w:spacing w:val="-5"/>
          <w:sz w:val="20"/>
        </w:rPr>
        <w:t> </w:t>
      </w:r>
      <w:r>
        <w:rPr>
          <w:sz w:val="20"/>
        </w:rPr>
        <w:t>starts</w:t>
      </w:r>
      <w:r>
        <w:rPr>
          <w:spacing w:val="-5"/>
          <w:sz w:val="20"/>
        </w:rPr>
        <w:t> </w:t>
      </w:r>
      <w:r>
        <w:rPr>
          <w:sz w:val="20"/>
        </w:rPr>
        <w:t>reset</w:t>
      </w:r>
      <w:r>
        <w:rPr>
          <w:spacing w:val="-5"/>
          <w:sz w:val="20"/>
        </w:rPr>
        <w:t> </w:t>
      </w:r>
      <w:r>
        <w:rPr>
          <w:spacing w:val="-2"/>
          <w:sz w:val="20"/>
        </w:rPr>
        <w:t>process.</w:t>
      </w:r>
    </w:p>
    <w:p>
      <w:pPr>
        <w:pStyle w:val="ListParagraph"/>
        <w:numPr>
          <w:ilvl w:val="0"/>
          <w:numId w:val="35"/>
        </w:numPr>
        <w:tabs>
          <w:tab w:pos="952" w:val="left" w:leader="none"/>
        </w:tabs>
        <w:spacing w:line="240" w:lineRule="auto" w:before="1" w:after="0"/>
        <w:ind w:left="952" w:right="0" w:hanging="676"/>
        <w:jc w:val="left"/>
        <w:rPr>
          <w:sz w:val="20"/>
        </w:rPr>
      </w:pPr>
      <w:r>
        <w:rPr>
          <w:sz w:val="20"/>
        </w:rPr>
        <w:t>10.</w:t>
      </w:r>
      <w:r>
        <w:rPr>
          <w:spacing w:val="28"/>
          <w:sz w:val="20"/>
        </w:rPr>
        <w:t>  </w:t>
      </w:r>
      <w:r>
        <w:rPr>
          <w:sz w:val="20"/>
        </w:rPr>
        <w:t>When</w:t>
      </w:r>
      <w:r>
        <w:rPr>
          <w:spacing w:val="-2"/>
          <w:sz w:val="20"/>
        </w:rPr>
        <w:t> </w:t>
      </w:r>
      <w:r>
        <w:rPr>
          <w:sz w:val="20"/>
        </w:rPr>
        <w:t>O-DU</w:t>
      </w:r>
      <w:r>
        <w:rPr>
          <w:spacing w:val="-3"/>
          <w:sz w:val="20"/>
        </w:rPr>
        <w:t> </w:t>
      </w:r>
      <w:r>
        <w:rPr>
          <w:sz w:val="20"/>
        </w:rPr>
        <w:t>retrieves</w:t>
      </w:r>
      <w:r>
        <w:rPr>
          <w:spacing w:val="-4"/>
          <w:sz w:val="20"/>
        </w:rPr>
        <w:t> </w:t>
      </w:r>
      <w:r>
        <w:rPr>
          <w:sz w:val="20"/>
        </w:rPr>
        <w:t>software</w:t>
      </w:r>
      <w:r>
        <w:rPr>
          <w:spacing w:val="-4"/>
          <w:sz w:val="20"/>
        </w:rPr>
        <w:t> </w:t>
      </w:r>
      <w:r>
        <w:rPr>
          <w:sz w:val="20"/>
        </w:rPr>
        <w:t>inventory</w:t>
      </w:r>
      <w:r>
        <w:rPr>
          <w:spacing w:val="-2"/>
          <w:sz w:val="20"/>
        </w:rPr>
        <w:t> </w:t>
      </w:r>
      <w:r>
        <w:rPr>
          <w:sz w:val="20"/>
        </w:rPr>
        <w:t>information</w:t>
      </w:r>
      <w:r>
        <w:rPr>
          <w:spacing w:val="-5"/>
          <w:sz w:val="20"/>
        </w:rPr>
        <w:t> </w:t>
      </w:r>
      <w:r>
        <w:rPr>
          <w:sz w:val="20"/>
        </w:rPr>
        <w:t>of</w:t>
      </w:r>
      <w:r>
        <w:rPr>
          <w:spacing w:val="-3"/>
          <w:sz w:val="20"/>
        </w:rPr>
        <w:t> </w:t>
      </w:r>
      <w:r>
        <w:rPr>
          <w:sz w:val="20"/>
        </w:rPr>
        <w:t>all</w:t>
      </w:r>
      <w:r>
        <w:rPr>
          <w:spacing w:val="-5"/>
          <w:sz w:val="20"/>
        </w:rPr>
        <w:t> </w:t>
      </w:r>
      <w:r>
        <w:rPr>
          <w:sz w:val="20"/>
        </w:rPr>
        <w:t>reset</w:t>
      </w:r>
      <w:r>
        <w:rPr>
          <w:spacing w:val="-5"/>
          <w:sz w:val="20"/>
        </w:rPr>
        <w:t> </w:t>
      </w:r>
      <w:r>
        <w:rPr>
          <w:sz w:val="20"/>
        </w:rPr>
        <w:t>O-RU</w:t>
      </w:r>
      <w:r>
        <w:rPr>
          <w:spacing w:val="-3"/>
          <w:sz w:val="20"/>
        </w:rPr>
        <w:t> </w:t>
      </w:r>
      <w:r>
        <w:rPr>
          <w:sz w:val="20"/>
        </w:rPr>
        <w:t>in</w:t>
      </w:r>
      <w:r>
        <w:rPr>
          <w:spacing w:val="-3"/>
          <w:sz w:val="20"/>
        </w:rPr>
        <w:t> </w:t>
      </w:r>
      <w:r>
        <w:rPr>
          <w:sz w:val="20"/>
        </w:rPr>
        <w:t>the</w:t>
      </w:r>
      <w:r>
        <w:rPr>
          <w:spacing w:val="-3"/>
          <w:sz w:val="20"/>
        </w:rPr>
        <w:t> </w:t>
      </w:r>
      <w:r>
        <w:rPr>
          <w:sz w:val="20"/>
        </w:rPr>
        <w:t>startup,</w:t>
      </w:r>
      <w:r>
        <w:rPr>
          <w:spacing w:val="-4"/>
          <w:sz w:val="20"/>
        </w:rPr>
        <w:t> </w:t>
      </w:r>
      <w:r>
        <w:rPr>
          <w:sz w:val="20"/>
        </w:rPr>
        <w:t>O-DU</w:t>
      </w:r>
      <w:r>
        <w:rPr>
          <w:spacing w:val="-3"/>
          <w:sz w:val="20"/>
        </w:rPr>
        <w:t> </w:t>
      </w:r>
      <w:r>
        <w:rPr>
          <w:sz w:val="20"/>
        </w:rPr>
        <w:t>sends</w:t>
      </w:r>
      <w:r>
        <w:rPr>
          <w:spacing w:val="-4"/>
          <w:sz w:val="20"/>
        </w:rPr>
        <w:t> </w:t>
      </w:r>
      <w:r>
        <w:rPr>
          <w:spacing w:val="-10"/>
          <w:sz w:val="20"/>
        </w:rPr>
        <w:t>a</w:t>
      </w:r>
    </w:p>
    <w:p>
      <w:pPr>
        <w:pStyle w:val="ListParagraph"/>
        <w:numPr>
          <w:ilvl w:val="0"/>
          <w:numId w:val="35"/>
        </w:numPr>
        <w:tabs>
          <w:tab w:pos="1373" w:val="left" w:leader="none"/>
        </w:tabs>
        <w:spacing w:line="240" w:lineRule="auto" w:before="0" w:after="0"/>
        <w:ind w:left="276" w:right="1615" w:firstLine="0"/>
        <w:jc w:val="left"/>
        <w:rPr>
          <w:sz w:val="20"/>
        </w:rPr>
      </w:pPr>
      <w:r>
        <w:rPr>
          <w:sz w:val="20"/>
        </w:rPr>
        <w:t>softwareActivate</w:t>
      </w:r>
      <w:r>
        <w:rPr>
          <w:spacing w:val="-3"/>
          <w:sz w:val="20"/>
        </w:rPr>
        <w:t> </w:t>
      </w:r>
      <w:r>
        <w:rPr>
          <w:sz w:val="20"/>
        </w:rPr>
        <w:t>notification</w:t>
      </w:r>
      <w:r>
        <w:rPr>
          <w:spacing w:val="-2"/>
          <w:sz w:val="20"/>
        </w:rPr>
        <w:t> </w:t>
      </w:r>
      <w:r>
        <w:rPr>
          <w:sz w:val="20"/>
        </w:rPr>
        <w:t>to SMO</w:t>
      </w:r>
      <w:r>
        <w:rPr>
          <w:spacing w:val="-3"/>
          <w:sz w:val="20"/>
        </w:rPr>
        <w:t> </w:t>
      </w:r>
      <w:r>
        <w:rPr>
          <w:sz w:val="20"/>
        </w:rPr>
        <w:t>with</w:t>
      </w:r>
      <w:r>
        <w:rPr>
          <w:spacing w:val="-2"/>
          <w:sz w:val="20"/>
        </w:rPr>
        <w:t> </w:t>
      </w:r>
      <w:r>
        <w:rPr>
          <w:sz w:val="20"/>
        </w:rPr>
        <w:t>the</w:t>
      </w:r>
      <w:r>
        <w:rPr>
          <w:spacing w:val="-3"/>
          <w:sz w:val="20"/>
        </w:rPr>
        <w:t> </w:t>
      </w:r>
      <w:r>
        <w:rPr>
          <w:sz w:val="20"/>
        </w:rPr>
        <w:t>final</w:t>
      </w:r>
      <w:r>
        <w:rPr>
          <w:spacing w:val="-3"/>
          <w:sz w:val="20"/>
        </w:rPr>
        <w:t> </w:t>
      </w:r>
      <w:r>
        <w:rPr>
          <w:sz w:val="20"/>
        </w:rPr>
        <w:t>status</w:t>
      </w:r>
      <w:r>
        <w:rPr>
          <w:spacing w:val="-4"/>
          <w:sz w:val="20"/>
        </w:rPr>
        <w:t> </w:t>
      </w:r>
      <w:r>
        <w:rPr>
          <w:sz w:val="20"/>
        </w:rPr>
        <w:t>of</w:t>
      </w:r>
      <w:r>
        <w:rPr>
          <w:spacing w:val="-5"/>
          <w:sz w:val="20"/>
        </w:rPr>
        <w:t> </w:t>
      </w:r>
      <w:r>
        <w:rPr>
          <w:sz w:val="20"/>
        </w:rPr>
        <w:t>the</w:t>
      </w:r>
      <w:r>
        <w:rPr>
          <w:spacing w:val="-3"/>
          <w:sz w:val="20"/>
        </w:rPr>
        <w:t> </w:t>
      </w:r>
      <w:r>
        <w:rPr>
          <w:sz w:val="20"/>
        </w:rPr>
        <w:t>software</w:t>
      </w:r>
      <w:r>
        <w:rPr>
          <w:spacing w:val="-3"/>
          <w:sz w:val="20"/>
        </w:rPr>
        <w:t> </w:t>
      </w:r>
      <w:r>
        <w:rPr>
          <w:sz w:val="20"/>
        </w:rPr>
        <w:t>activate</w:t>
      </w:r>
      <w:r>
        <w:rPr>
          <w:spacing w:val="-3"/>
          <w:sz w:val="20"/>
        </w:rPr>
        <w:t> </w:t>
      </w:r>
      <w:r>
        <w:rPr>
          <w:sz w:val="20"/>
        </w:rPr>
        <w:t>and</w:t>
      </w:r>
      <w:r>
        <w:rPr>
          <w:spacing w:val="-4"/>
          <w:sz w:val="20"/>
        </w:rPr>
        <w:t> </w:t>
      </w:r>
      <w:r>
        <w:rPr>
          <w:sz w:val="20"/>
        </w:rPr>
        <w:t>O-RU</w:t>
      </w:r>
      <w:r>
        <w:rPr>
          <w:spacing w:val="-3"/>
          <w:sz w:val="20"/>
        </w:rPr>
        <w:t> </w:t>
      </w:r>
      <w:r>
        <w:rPr>
          <w:sz w:val="20"/>
        </w:rPr>
        <w:t>reset</w:t>
      </w:r>
      <w:r>
        <w:rPr>
          <w:spacing w:val="-4"/>
          <w:sz w:val="20"/>
        </w:rPr>
        <w:t> </w:t>
      </w:r>
      <w:r>
        <w:rPr>
          <w:sz w:val="20"/>
        </w:rPr>
        <w:t>results. </w:t>
      </w:r>
      <w:r>
        <w:rPr>
          <w:spacing w:val="-10"/>
          <w:sz w:val="20"/>
        </w:rPr>
        <w:t>6</w:t>
      </w:r>
    </w:p>
    <w:p>
      <w:pPr>
        <w:pStyle w:val="BodyText"/>
        <w:spacing w:before="69"/>
      </w:pPr>
    </w:p>
    <w:p>
      <w:pPr>
        <w:pStyle w:val="Heading3"/>
        <w:numPr>
          <w:ilvl w:val="0"/>
          <w:numId w:val="32"/>
        </w:numPr>
        <w:tabs>
          <w:tab w:pos="952" w:val="left" w:leader="none"/>
        </w:tabs>
        <w:spacing w:line="240" w:lineRule="auto" w:before="0" w:after="0"/>
        <w:ind w:left="952" w:right="0" w:hanging="676"/>
        <w:jc w:val="left"/>
      </w:pPr>
      <w:bookmarkStart w:name="7.3.2 Hybrid Model" w:id="98"/>
      <w:bookmarkEnd w:id="98"/>
      <w:r>
        <w:rPr>
          <w:rFonts w:ascii="Times New Roman"/>
          <w:sz w:val="20"/>
        </w:rPr>
      </w:r>
      <w:bookmarkStart w:name="_bookmark45" w:id="99"/>
      <w:bookmarkEnd w:id="99"/>
      <w:r>
        <w:rPr>
          <w:rFonts w:ascii="Times New Roman"/>
          <w:sz w:val="20"/>
        </w:rPr>
      </w:r>
      <w:r>
        <w:rPr/>
        <w:t>7.3.2</w:t>
      </w:r>
      <w:r>
        <w:rPr>
          <w:spacing w:val="11"/>
        </w:rPr>
        <w:t> </w:t>
      </w:r>
      <w:r>
        <w:rPr/>
        <w:t>Hybrid</w:t>
      </w:r>
      <w:r>
        <w:rPr>
          <w:spacing w:val="-4"/>
        </w:rPr>
        <w:t> Model</w:t>
      </w:r>
    </w:p>
    <w:p>
      <w:pPr>
        <w:pStyle w:val="ListParagraph"/>
        <w:numPr>
          <w:ilvl w:val="0"/>
          <w:numId w:val="32"/>
        </w:numPr>
        <w:tabs>
          <w:tab w:pos="952" w:val="left" w:leader="none"/>
        </w:tabs>
        <w:spacing w:line="240" w:lineRule="auto" w:before="182" w:after="0"/>
        <w:ind w:left="952" w:right="0" w:hanging="676"/>
        <w:jc w:val="left"/>
        <w:rPr>
          <w:sz w:val="20"/>
        </w:rPr>
      </w:pPr>
      <w:r>
        <w:rPr>
          <w:sz w:val="20"/>
        </w:rPr>
        <w:t>In</w:t>
      </w:r>
      <w:r>
        <w:rPr>
          <w:spacing w:val="-3"/>
          <w:sz w:val="20"/>
        </w:rPr>
        <w:t> </w:t>
      </w:r>
      <w:r>
        <w:rPr>
          <w:sz w:val="20"/>
        </w:rPr>
        <w:t>the</w:t>
      </w:r>
      <w:r>
        <w:rPr>
          <w:spacing w:val="-4"/>
          <w:sz w:val="20"/>
        </w:rPr>
        <w:t> </w:t>
      </w:r>
      <w:r>
        <w:rPr>
          <w:sz w:val="20"/>
        </w:rPr>
        <w:t>hybrid</w:t>
      </w:r>
      <w:r>
        <w:rPr>
          <w:spacing w:val="-2"/>
          <w:sz w:val="20"/>
        </w:rPr>
        <w:t> </w:t>
      </w:r>
      <w:r>
        <w:rPr>
          <w:sz w:val="20"/>
        </w:rPr>
        <w:t>architecture</w:t>
      </w:r>
      <w:r>
        <w:rPr>
          <w:spacing w:val="-5"/>
          <w:sz w:val="20"/>
        </w:rPr>
        <w:t> </w:t>
      </w:r>
      <w:r>
        <w:rPr>
          <w:sz w:val="20"/>
        </w:rPr>
        <w:t>for</w:t>
      </w:r>
      <w:r>
        <w:rPr>
          <w:spacing w:val="-8"/>
          <w:sz w:val="20"/>
        </w:rPr>
        <w:t> </w:t>
      </w:r>
      <w:r>
        <w:rPr>
          <w:sz w:val="20"/>
        </w:rPr>
        <w:t>O-RU,</w:t>
      </w:r>
      <w:r>
        <w:rPr>
          <w:spacing w:val="-3"/>
          <w:sz w:val="20"/>
        </w:rPr>
        <w:t> </w:t>
      </w:r>
      <w:r>
        <w:rPr>
          <w:sz w:val="20"/>
        </w:rPr>
        <w:t>this</w:t>
      </w:r>
      <w:r>
        <w:rPr>
          <w:spacing w:val="-4"/>
          <w:sz w:val="20"/>
        </w:rPr>
        <w:t> </w:t>
      </w:r>
      <w:r>
        <w:rPr>
          <w:sz w:val="20"/>
        </w:rPr>
        <w:t>clause</w:t>
      </w:r>
      <w:r>
        <w:rPr>
          <w:spacing w:val="-3"/>
          <w:sz w:val="20"/>
        </w:rPr>
        <w:t> </w:t>
      </w:r>
      <w:r>
        <w:rPr>
          <w:sz w:val="20"/>
        </w:rPr>
        <w:t>is</w:t>
      </w:r>
      <w:r>
        <w:rPr>
          <w:spacing w:val="-5"/>
          <w:sz w:val="20"/>
        </w:rPr>
        <w:t> </w:t>
      </w:r>
      <w:r>
        <w:rPr>
          <w:sz w:val="20"/>
        </w:rPr>
        <w:t>not</w:t>
      </w:r>
      <w:r>
        <w:rPr>
          <w:spacing w:val="-4"/>
          <w:sz w:val="20"/>
        </w:rPr>
        <w:t> </w:t>
      </w:r>
      <w:r>
        <w:rPr>
          <w:sz w:val="20"/>
        </w:rPr>
        <w:t>applicable</w:t>
      </w:r>
      <w:r>
        <w:rPr>
          <w:spacing w:val="-4"/>
          <w:sz w:val="20"/>
        </w:rPr>
        <w:t> </w:t>
      </w:r>
      <w:r>
        <w:rPr>
          <w:sz w:val="20"/>
        </w:rPr>
        <w:t>as</w:t>
      </w:r>
      <w:r>
        <w:rPr>
          <w:spacing w:val="-4"/>
          <w:sz w:val="20"/>
        </w:rPr>
        <w:t> </w:t>
      </w:r>
      <w:r>
        <w:rPr>
          <w:sz w:val="20"/>
        </w:rPr>
        <w:t>O-DU</w:t>
      </w:r>
      <w:r>
        <w:rPr>
          <w:spacing w:val="-3"/>
          <w:sz w:val="20"/>
        </w:rPr>
        <w:t> </w:t>
      </w:r>
      <w:r>
        <w:rPr>
          <w:sz w:val="20"/>
        </w:rPr>
        <w:t>is</w:t>
      </w:r>
      <w:r>
        <w:rPr>
          <w:spacing w:val="-5"/>
          <w:sz w:val="20"/>
        </w:rPr>
        <w:t> </w:t>
      </w:r>
      <w:r>
        <w:rPr>
          <w:sz w:val="20"/>
        </w:rPr>
        <w:t>not</w:t>
      </w:r>
      <w:r>
        <w:rPr>
          <w:spacing w:val="-4"/>
          <w:sz w:val="20"/>
        </w:rPr>
        <w:t> </w:t>
      </w:r>
      <w:r>
        <w:rPr>
          <w:sz w:val="20"/>
        </w:rPr>
        <w:t>responsible</w:t>
      </w:r>
      <w:r>
        <w:rPr>
          <w:spacing w:val="-4"/>
          <w:sz w:val="20"/>
        </w:rPr>
        <w:t> </w:t>
      </w:r>
      <w:r>
        <w:rPr>
          <w:sz w:val="20"/>
        </w:rPr>
        <w:t>for</w:t>
      </w:r>
      <w:r>
        <w:rPr>
          <w:spacing w:val="-3"/>
          <w:sz w:val="20"/>
        </w:rPr>
        <w:t> </w:t>
      </w:r>
      <w:r>
        <w:rPr>
          <w:sz w:val="20"/>
        </w:rPr>
        <w:t>the</w:t>
      </w:r>
      <w:r>
        <w:rPr>
          <w:spacing w:val="-4"/>
          <w:sz w:val="20"/>
        </w:rPr>
        <w:t> </w:t>
      </w:r>
      <w:r>
        <w:rPr>
          <w:sz w:val="20"/>
        </w:rPr>
        <w:t>SW</w:t>
      </w:r>
      <w:r>
        <w:rPr>
          <w:spacing w:val="-4"/>
          <w:sz w:val="20"/>
        </w:rPr>
        <w:t> </w:t>
      </w:r>
      <w:r>
        <w:rPr>
          <w:sz w:val="20"/>
        </w:rPr>
        <w:t>management</w:t>
      </w:r>
      <w:r>
        <w:rPr>
          <w:spacing w:val="-5"/>
          <w:sz w:val="20"/>
        </w:rPr>
        <w:t> of</w:t>
      </w:r>
    </w:p>
    <w:p>
      <w:pPr>
        <w:pStyle w:val="ListParagraph"/>
        <w:numPr>
          <w:ilvl w:val="0"/>
          <w:numId w:val="32"/>
        </w:numPr>
        <w:tabs>
          <w:tab w:pos="952" w:val="left" w:leader="none"/>
        </w:tabs>
        <w:spacing w:line="229" w:lineRule="exact" w:before="0" w:after="0"/>
        <w:ind w:left="952" w:right="0" w:hanging="676"/>
        <w:jc w:val="left"/>
        <w:rPr>
          <w:sz w:val="20"/>
        </w:rPr>
      </w:pPr>
      <w:r>
        <w:rPr>
          <w:sz w:val="20"/>
        </w:rPr>
        <w:t>O-RU.</w:t>
      </w:r>
      <w:r>
        <w:rPr>
          <w:spacing w:val="-4"/>
          <w:sz w:val="20"/>
        </w:rPr>
        <w:t> </w:t>
      </w:r>
      <w:r>
        <w:rPr>
          <w:sz w:val="20"/>
        </w:rPr>
        <w:t>In</w:t>
      </w:r>
      <w:r>
        <w:rPr>
          <w:spacing w:val="-4"/>
          <w:sz w:val="20"/>
        </w:rPr>
        <w:t> </w:t>
      </w:r>
      <w:r>
        <w:rPr>
          <w:sz w:val="20"/>
        </w:rPr>
        <w:t>such</w:t>
      </w:r>
      <w:r>
        <w:rPr>
          <w:spacing w:val="-3"/>
          <w:sz w:val="20"/>
        </w:rPr>
        <w:t> </w:t>
      </w:r>
      <w:r>
        <w:rPr>
          <w:sz w:val="20"/>
        </w:rPr>
        <w:t>case,</w:t>
      </w:r>
      <w:r>
        <w:rPr>
          <w:spacing w:val="-3"/>
          <w:sz w:val="20"/>
        </w:rPr>
        <w:t> </w:t>
      </w:r>
      <w:r>
        <w:rPr>
          <w:sz w:val="20"/>
        </w:rPr>
        <w:t>the</w:t>
      </w:r>
      <w:r>
        <w:rPr>
          <w:spacing w:val="-4"/>
          <w:sz w:val="20"/>
        </w:rPr>
        <w:t> </w:t>
      </w:r>
      <w:r>
        <w:rPr>
          <w:sz w:val="20"/>
        </w:rPr>
        <w:t>SMO</w:t>
      </w:r>
      <w:r>
        <w:rPr>
          <w:spacing w:val="-6"/>
          <w:sz w:val="20"/>
        </w:rPr>
        <w:t> </w:t>
      </w:r>
      <w:r>
        <w:rPr>
          <w:sz w:val="20"/>
        </w:rPr>
        <w:t>performs</w:t>
      </w:r>
      <w:r>
        <w:rPr>
          <w:spacing w:val="-4"/>
          <w:sz w:val="20"/>
        </w:rPr>
        <w:t> </w:t>
      </w:r>
      <w:r>
        <w:rPr>
          <w:sz w:val="20"/>
        </w:rPr>
        <w:t>the</w:t>
      </w:r>
      <w:r>
        <w:rPr>
          <w:spacing w:val="-4"/>
          <w:sz w:val="20"/>
        </w:rPr>
        <w:t> </w:t>
      </w:r>
      <w:r>
        <w:rPr>
          <w:sz w:val="20"/>
        </w:rPr>
        <w:t>software</w:t>
      </w:r>
      <w:r>
        <w:rPr>
          <w:spacing w:val="-4"/>
          <w:sz w:val="20"/>
        </w:rPr>
        <w:t> </w:t>
      </w:r>
      <w:r>
        <w:rPr>
          <w:sz w:val="20"/>
        </w:rPr>
        <w:t>management</w:t>
      </w:r>
      <w:r>
        <w:rPr>
          <w:spacing w:val="-5"/>
          <w:sz w:val="20"/>
        </w:rPr>
        <w:t> </w:t>
      </w:r>
      <w:r>
        <w:rPr>
          <w:sz w:val="20"/>
        </w:rPr>
        <w:t>of</w:t>
      </w:r>
      <w:r>
        <w:rPr>
          <w:spacing w:val="-4"/>
          <w:sz w:val="20"/>
        </w:rPr>
        <w:t> </w:t>
      </w:r>
      <w:r>
        <w:rPr>
          <w:sz w:val="20"/>
        </w:rPr>
        <w:t>O-DU</w:t>
      </w:r>
      <w:r>
        <w:rPr>
          <w:spacing w:val="-4"/>
          <w:sz w:val="20"/>
        </w:rPr>
        <w:t> </w:t>
      </w:r>
      <w:r>
        <w:rPr>
          <w:sz w:val="20"/>
        </w:rPr>
        <w:t>by</w:t>
      </w:r>
      <w:r>
        <w:rPr>
          <w:spacing w:val="-3"/>
          <w:sz w:val="20"/>
        </w:rPr>
        <w:t> </w:t>
      </w:r>
      <w:r>
        <w:rPr>
          <w:sz w:val="20"/>
        </w:rPr>
        <w:t>[6],</w:t>
      </w:r>
      <w:r>
        <w:rPr>
          <w:spacing w:val="-3"/>
          <w:sz w:val="20"/>
        </w:rPr>
        <w:t> </w:t>
      </w:r>
      <w:r>
        <w:rPr>
          <w:sz w:val="20"/>
        </w:rPr>
        <w:t>and</w:t>
      </w:r>
      <w:r>
        <w:rPr>
          <w:spacing w:val="-4"/>
          <w:sz w:val="20"/>
        </w:rPr>
        <w:t> </w:t>
      </w:r>
      <w:r>
        <w:rPr>
          <w:sz w:val="20"/>
        </w:rPr>
        <w:t>the</w:t>
      </w:r>
      <w:r>
        <w:rPr>
          <w:spacing w:val="-5"/>
          <w:sz w:val="20"/>
        </w:rPr>
        <w:t> </w:t>
      </w:r>
      <w:r>
        <w:rPr>
          <w:sz w:val="20"/>
        </w:rPr>
        <w:t>software</w:t>
      </w:r>
      <w:r>
        <w:rPr>
          <w:spacing w:val="-4"/>
          <w:sz w:val="20"/>
        </w:rPr>
        <w:t> </w:t>
      </w:r>
      <w:r>
        <w:rPr>
          <w:sz w:val="20"/>
        </w:rPr>
        <w:t>management</w:t>
      </w:r>
      <w:r>
        <w:rPr>
          <w:spacing w:val="-5"/>
          <w:sz w:val="20"/>
        </w:rPr>
        <w:t> </w:t>
      </w:r>
      <w:r>
        <w:rPr>
          <w:sz w:val="20"/>
        </w:rPr>
        <w:t>of</w:t>
      </w:r>
      <w:r>
        <w:rPr>
          <w:spacing w:val="-4"/>
          <w:sz w:val="20"/>
        </w:rPr>
        <w:t> </w:t>
      </w:r>
      <w:r>
        <w:rPr>
          <w:spacing w:val="-5"/>
          <w:sz w:val="20"/>
        </w:rPr>
        <w:t>O-</w:t>
      </w:r>
    </w:p>
    <w:p>
      <w:pPr>
        <w:pStyle w:val="ListParagraph"/>
        <w:numPr>
          <w:ilvl w:val="0"/>
          <w:numId w:val="32"/>
        </w:numPr>
        <w:tabs>
          <w:tab w:pos="952" w:val="left" w:leader="none"/>
        </w:tabs>
        <w:spacing w:line="229" w:lineRule="exact" w:before="0" w:after="0"/>
        <w:ind w:left="952" w:right="0" w:hanging="777"/>
        <w:jc w:val="left"/>
        <w:rPr>
          <w:sz w:val="20"/>
        </w:rPr>
      </w:pPr>
      <w:r>
        <w:rPr>
          <w:sz w:val="20"/>
        </w:rPr>
        <w:t>RU</w:t>
      </w:r>
      <w:r>
        <w:rPr>
          <w:spacing w:val="-5"/>
          <w:sz w:val="20"/>
        </w:rPr>
        <w:t> </w:t>
      </w:r>
      <w:r>
        <w:rPr>
          <w:sz w:val="20"/>
        </w:rPr>
        <w:t>by</w:t>
      </w:r>
      <w:r>
        <w:rPr>
          <w:spacing w:val="-4"/>
          <w:sz w:val="20"/>
        </w:rPr>
        <w:t> </w:t>
      </w:r>
      <w:r>
        <w:rPr>
          <w:sz w:val="20"/>
        </w:rPr>
        <w:t>O-RAN</w:t>
      </w:r>
      <w:r>
        <w:rPr>
          <w:spacing w:val="-5"/>
          <w:sz w:val="20"/>
        </w:rPr>
        <w:t> </w:t>
      </w:r>
      <w:r>
        <w:rPr>
          <w:sz w:val="20"/>
        </w:rPr>
        <w:t>WG4</w:t>
      </w:r>
      <w:r>
        <w:rPr>
          <w:spacing w:val="-3"/>
          <w:sz w:val="20"/>
        </w:rPr>
        <w:t> </w:t>
      </w:r>
      <w:r>
        <w:rPr>
          <w:sz w:val="20"/>
        </w:rPr>
        <w:t>Management</w:t>
      </w:r>
      <w:r>
        <w:rPr>
          <w:spacing w:val="-6"/>
          <w:sz w:val="20"/>
        </w:rPr>
        <w:t> </w:t>
      </w:r>
      <w:r>
        <w:rPr>
          <w:sz w:val="20"/>
        </w:rPr>
        <w:t>Plane</w:t>
      </w:r>
      <w:r>
        <w:rPr>
          <w:spacing w:val="-5"/>
          <w:sz w:val="20"/>
        </w:rPr>
        <w:t> </w:t>
      </w:r>
      <w:r>
        <w:rPr>
          <w:sz w:val="20"/>
        </w:rPr>
        <w:t>Specification</w:t>
      </w:r>
      <w:r>
        <w:rPr>
          <w:spacing w:val="-1"/>
          <w:sz w:val="20"/>
        </w:rPr>
        <w:t> </w:t>
      </w:r>
      <w:r>
        <w:rPr>
          <w:sz w:val="20"/>
        </w:rPr>
        <w:t>[2].</w:t>
      </w:r>
      <w:r>
        <w:rPr>
          <w:spacing w:val="-6"/>
          <w:sz w:val="20"/>
        </w:rPr>
        <w:t> </w:t>
      </w:r>
      <w:r>
        <w:rPr>
          <w:sz w:val="20"/>
        </w:rPr>
        <w:t>The</w:t>
      </w:r>
      <w:r>
        <w:rPr>
          <w:spacing w:val="-5"/>
          <w:sz w:val="20"/>
        </w:rPr>
        <w:t> </w:t>
      </w:r>
      <w:r>
        <w:rPr>
          <w:sz w:val="20"/>
        </w:rPr>
        <w:t>SMO</w:t>
      </w:r>
      <w:r>
        <w:rPr>
          <w:spacing w:val="-5"/>
          <w:sz w:val="20"/>
        </w:rPr>
        <w:t> </w:t>
      </w:r>
      <w:r>
        <w:rPr>
          <w:sz w:val="20"/>
        </w:rPr>
        <w:t>may</w:t>
      </w:r>
      <w:r>
        <w:rPr>
          <w:spacing w:val="-4"/>
          <w:sz w:val="20"/>
        </w:rPr>
        <w:t> </w:t>
      </w:r>
      <w:r>
        <w:rPr>
          <w:sz w:val="20"/>
        </w:rPr>
        <w:t>perform</w:t>
      </w:r>
      <w:r>
        <w:rPr>
          <w:spacing w:val="-6"/>
          <w:sz w:val="20"/>
        </w:rPr>
        <w:t> </w:t>
      </w:r>
      <w:r>
        <w:rPr>
          <w:sz w:val="20"/>
        </w:rPr>
        <w:t>the</w:t>
      </w:r>
      <w:r>
        <w:rPr>
          <w:spacing w:val="-5"/>
          <w:sz w:val="20"/>
        </w:rPr>
        <w:t> </w:t>
      </w:r>
      <w:r>
        <w:rPr>
          <w:sz w:val="20"/>
        </w:rPr>
        <w:t>software</w:t>
      </w:r>
      <w:r>
        <w:rPr>
          <w:spacing w:val="-5"/>
          <w:sz w:val="20"/>
        </w:rPr>
        <w:t> </w:t>
      </w:r>
      <w:r>
        <w:rPr>
          <w:sz w:val="20"/>
        </w:rPr>
        <w:t>management</w:t>
      </w:r>
      <w:r>
        <w:rPr>
          <w:spacing w:val="-5"/>
          <w:sz w:val="20"/>
        </w:rPr>
        <w:t> </w:t>
      </w:r>
      <w:r>
        <w:rPr>
          <w:sz w:val="20"/>
        </w:rPr>
        <w:t>of</w:t>
      </w:r>
      <w:r>
        <w:rPr>
          <w:spacing w:val="-5"/>
          <w:sz w:val="20"/>
        </w:rPr>
        <w:t> </w:t>
      </w:r>
      <w:r>
        <w:rPr>
          <w:sz w:val="20"/>
        </w:rPr>
        <w:t>O-</w:t>
      </w:r>
      <w:r>
        <w:rPr>
          <w:spacing w:val="-5"/>
          <w:sz w:val="20"/>
        </w:rPr>
        <w:t>RU</w:t>
      </w:r>
    </w:p>
    <w:p>
      <w:pPr>
        <w:pStyle w:val="ListParagraph"/>
        <w:numPr>
          <w:ilvl w:val="0"/>
          <w:numId w:val="32"/>
        </w:numPr>
        <w:tabs>
          <w:tab w:pos="952" w:val="left" w:leader="none"/>
        </w:tabs>
        <w:spacing w:line="240" w:lineRule="auto" w:before="0" w:after="0"/>
        <w:ind w:left="952" w:right="0" w:hanging="777"/>
        <w:jc w:val="left"/>
        <w:rPr>
          <w:sz w:val="20"/>
        </w:rPr>
      </w:pPr>
      <w:r>
        <w:rPr>
          <w:sz w:val="20"/>
        </w:rPr>
        <w:t>by</w:t>
      </w:r>
      <w:r>
        <w:rPr>
          <w:spacing w:val="-4"/>
          <w:sz w:val="20"/>
        </w:rPr>
        <w:t> </w:t>
      </w:r>
      <w:r>
        <w:rPr>
          <w:sz w:val="20"/>
        </w:rPr>
        <w:t>O1</w:t>
      </w:r>
      <w:r>
        <w:rPr>
          <w:spacing w:val="-3"/>
          <w:sz w:val="20"/>
        </w:rPr>
        <w:t> </w:t>
      </w:r>
      <w:r>
        <w:rPr>
          <w:sz w:val="20"/>
        </w:rPr>
        <w:t>Interface</w:t>
      </w:r>
      <w:r>
        <w:rPr>
          <w:spacing w:val="-4"/>
          <w:sz w:val="20"/>
        </w:rPr>
        <w:t> </w:t>
      </w:r>
      <w:r>
        <w:rPr>
          <w:sz w:val="20"/>
        </w:rPr>
        <w:t>Specification</w:t>
      </w:r>
      <w:r>
        <w:rPr>
          <w:spacing w:val="-2"/>
          <w:sz w:val="20"/>
        </w:rPr>
        <w:t> </w:t>
      </w:r>
      <w:r>
        <w:rPr>
          <w:sz w:val="20"/>
        </w:rPr>
        <w:t>[6]</w:t>
      </w:r>
      <w:r>
        <w:rPr>
          <w:spacing w:val="-3"/>
          <w:sz w:val="20"/>
        </w:rPr>
        <w:t> </w:t>
      </w:r>
      <w:r>
        <w:rPr>
          <w:sz w:val="20"/>
        </w:rPr>
        <w:t>if</w:t>
      </w:r>
      <w:r>
        <w:rPr>
          <w:spacing w:val="-4"/>
          <w:sz w:val="20"/>
        </w:rPr>
        <w:t> </w:t>
      </w:r>
      <w:r>
        <w:rPr>
          <w:sz w:val="20"/>
        </w:rPr>
        <w:t>O-RU</w:t>
      </w:r>
      <w:r>
        <w:rPr>
          <w:spacing w:val="-4"/>
          <w:sz w:val="20"/>
        </w:rPr>
        <w:t> </w:t>
      </w:r>
      <w:r>
        <w:rPr>
          <w:sz w:val="20"/>
        </w:rPr>
        <w:t>supports</w:t>
      </w:r>
      <w:r>
        <w:rPr>
          <w:spacing w:val="-4"/>
          <w:sz w:val="20"/>
        </w:rPr>
        <w:t> </w:t>
      </w:r>
      <w:r>
        <w:rPr>
          <w:sz w:val="20"/>
        </w:rPr>
        <w:t>[6]</w:t>
      </w:r>
      <w:r>
        <w:rPr>
          <w:spacing w:val="-6"/>
          <w:sz w:val="20"/>
        </w:rPr>
        <w:t> </w:t>
      </w:r>
      <w:r>
        <w:rPr>
          <w:sz w:val="20"/>
        </w:rPr>
        <w:t>for</w:t>
      </w:r>
      <w:r>
        <w:rPr>
          <w:spacing w:val="-4"/>
          <w:sz w:val="20"/>
        </w:rPr>
        <w:t> </w:t>
      </w:r>
      <w:r>
        <w:rPr>
          <w:sz w:val="20"/>
        </w:rPr>
        <w:t>its</w:t>
      </w:r>
      <w:r>
        <w:rPr>
          <w:spacing w:val="-5"/>
          <w:sz w:val="20"/>
        </w:rPr>
        <w:t> </w:t>
      </w:r>
      <w:r>
        <w:rPr>
          <w:spacing w:val="-2"/>
          <w:sz w:val="20"/>
        </w:rPr>
        <w:t>management.</w:t>
      </w:r>
    </w:p>
    <w:p>
      <w:pPr>
        <w:pStyle w:val="BodyText"/>
        <w:spacing w:before="169"/>
      </w:pPr>
      <w:r>
        <w:rPr/>
        <mc:AlternateContent>
          <mc:Choice Requires="wps">
            <w:drawing>
              <wp:anchor distT="0" distB="0" distL="0" distR="0" allowOverlap="1" layoutInCell="1" locked="0" behindDoc="1" simplePos="0" relativeHeight="487599104">
                <wp:simplePos x="0" y="0"/>
                <wp:positionH relativeFrom="page">
                  <wp:posOffset>701040</wp:posOffset>
                </wp:positionH>
                <wp:positionV relativeFrom="paragraph">
                  <wp:posOffset>269019</wp:posOffset>
                </wp:positionV>
                <wp:extent cx="6160135" cy="18415"/>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21.182659pt;width:485.02pt;height:1.44pt;mso-position-horizontal-relative:page;mso-position-vertical-relative:paragraph;z-index:-15717376;mso-wrap-distance-left:0;mso-wrap-distance-right:0" id="docshape28" filled="true" fillcolor="#000000" stroked="false">
                <v:fill type="solid"/>
                <w10:wrap type="topAndBottom"/>
              </v:rect>
            </w:pict>
          </mc:Fallback>
        </mc:AlternateContent>
      </w:r>
    </w:p>
    <w:p>
      <w:pPr>
        <w:pStyle w:val="Heading1"/>
        <w:tabs>
          <w:tab w:pos="952" w:val="left" w:leader="none"/>
        </w:tabs>
        <w:ind w:left="175"/>
      </w:pPr>
      <w:r>
        <w:rPr>
          <w:rFonts w:ascii="Times New Roman"/>
          <w:spacing w:val="-5"/>
          <w:sz w:val="20"/>
        </w:rPr>
        <w:t>12</w:t>
      </w:r>
      <w:r>
        <w:rPr>
          <w:rFonts w:ascii="Times New Roman"/>
          <w:sz w:val="20"/>
        </w:rPr>
        <w:tab/>
      </w:r>
      <w:bookmarkStart w:name="8 Performance Assurance Management" w:id="100"/>
      <w:bookmarkEnd w:id="100"/>
      <w:r>
        <w:rPr>
          <w:rFonts w:ascii="Times New Roman"/>
          <w:sz w:val="20"/>
        </w:rPr>
      </w:r>
      <w:bookmarkStart w:name="_bookmark46" w:id="101"/>
      <w:bookmarkEnd w:id="101"/>
      <w:r>
        <w:rPr>
          <w:rFonts w:ascii="Times New Roman"/>
          <w:sz w:val="20"/>
        </w:rPr>
      </w:r>
      <w:r>
        <w:rPr/>
        <w:t>8</w:t>
      </w:r>
      <w:r>
        <w:rPr>
          <w:spacing w:val="72"/>
          <w:w w:val="150"/>
        </w:rPr>
        <w:t> </w:t>
      </w:r>
      <w:r>
        <w:rPr/>
        <w:t>Performance</w:t>
      </w:r>
      <w:r>
        <w:rPr>
          <w:spacing w:val="-4"/>
        </w:rPr>
        <w:t> </w:t>
      </w:r>
      <w:r>
        <w:rPr/>
        <w:t>Assurance</w:t>
      </w:r>
      <w:r>
        <w:rPr>
          <w:spacing w:val="-5"/>
        </w:rPr>
        <w:t> </w:t>
      </w:r>
      <w:r>
        <w:rPr>
          <w:spacing w:val="-2"/>
        </w:rPr>
        <w:t>Management</w:t>
      </w:r>
    </w:p>
    <w:p>
      <w:pPr>
        <w:pStyle w:val="Heading2"/>
        <w:numPr>
          <w:ilvl w:val="0"/>
          <w:numId w:val="26"/>
        </w:numPr>
        <w:tabs>
          <w:tab w:pos="952" w:val="left" w:leader="none"/>
        </w:tabs>
        <w:spacing w:line="240" w:lineRule="auto" w:before="358" w:after="0"/>
        <w:ind w:left="952" w:right="0" w:hanging="777"/>
        <w:jc w:val="left"/>
      </w:pPr>
      <w:bookmarkStart w:name="8.1 Performance Data File Reporting" w:id="102"/>
      <w:bookmarkEnd w:id="102"/>
      <w:r>
        <w:rPr>
          <w:rFonts w:ascii="Times New Roman"/>
          <w:sz w:val="20"/>
        </w:rPr>
      </w:r>
      <w:bookmarkStart w:name="_bookmark47" w:id="103"/>
      <w:bookmarkEnd w:id="103"/>
      <w:r>
        <w:rPr>
          <w:rFonts w:ascii="Times New Roman"/>
          <w:sz w:val="20"/>
        </w:rPr>
      </w:r>
      <w:r>
        <w:rPr/>
        <w:t>8.1</w:t>
      </w:r>
      <w:r>
        <w:rPr>
          <w:spacing w:val="30"/>
        </w:rPr>
        <w:t> </w:t>
      </w:r>
      <w:r>
        <w:rPr/>
        <w:t>Performance</w:t>
      </w:r>
      <w:r>
        <w:rPr>
          <w:spacing w:val="-10"/>
        </w:rPr>
        <w:t> </w:t>
      </w:r>
      <w:r>
        <w:rPr/>
        <w:t>Data</w:t>
      </w:r>
      <w:r>
        <w:rPr>
          <w:spacing w:val="-10"/>
        </w:rPr>
        <w:t> </w:t>
      </w:r>
      <w:r>
        <w:rPr/>
        <w:t>File</w:t>
      </w:r>
      <w:r>
        <w:rPr>
          <w:spacing w:val="-9"/>
        </w:rPr>
        <w:t> </w:t>
      </w:r>
      <w:r>
        <w:rPr>
          <w:spacing w:val="-2"/>
        </w:rPr>
        <w:t>Reporting</w:t>
      </w:r>
    </w:p>
    <w:p>
      <w:pPr>
        <w:pStyle w:val="ListParagraph"/>
        <w:numPr>
          <w:ilvl w:val="0"/>
          <w:numId w:val="26"/>
        </w:numPr>
        <w:tabs>
          <w:tab w:pos="952" w:val="left" w:leader="none"/>
        </w:tabs>
        <w:spacing w:line="240" w:lineRule="auto" w:before="180" w:after="0"/>
        <w:ind w:left="952" w:right="0" w:hanging="777"/>
        <w:jc w:val="left"/>
        <w:rPr>
          <w:sz w:val="20"/>
        </w:rPr>
      </w:pPr>
      <w:r>
        <w:rPr>
          <w:sz w:val="20"/>
        </w:rPr>
        <w:t>Performance</w:t>
      </w:r>
      <w:r>
        <w:rPr>
          <w:spacing w:val="-5"/>
          <w:sz w:val="20"/>
        </w:rPr>
        <w:t> </w:t>
      </w:r>
      <w:r>
        <w:rPr>
          <w:sz w:val="20"/>
        </w:rPr>
        <w:t>Data</w:t>
      </w:r>
      <w:r>
        <w:rPr>
          <w:spacing w:val="-5"/>
          <w:sz w:val="20"/>
        </w:rPr>
        <w:t> </w:t>
      </w:r>
      <w:r>
        <w:rPr>
          <w:sz w:val="20"/>
        </w:rPr>
        <w:t>File</w:t>
      </w:r>
      <w:r>
        <w:rPr>
          <w:spacing w:val="-5"/>
          <w:sz w:val="20"/>
        </w:rPr>
        <w:t> </w:t>
      </w:r>
      <w:r>
        <w:rPr>
          <w:sz w:val="20"/>
        </w:rPr>
        <w:t>Reporting</w:t>
      </w:r>
      <w:r>
        <w:rPr>
          <w:spacing w:val="-4"/>
          <w:sz w:val="20"/>
        </w:rPr>
        <w:t> </w:t>
      </w:r>
      <w:r>
        <w:rPr>
          <w:sz w:val="20"/>
        </w:rPr>
        <w:t>function</w:t>
      </w:r>
      <w:r>
        <w:rPr>
          <w:spacing w:val="-4"/>
          <w:sz w:val="20"/>
        </w:rPr>
        <w:t> </w:t>
      </w:r>
      <w:r>
        <w:rPr>
          <w:sz w:val="20"/>
        </w:rPr>
        <w:t>for</w:t>
      </w:r>
      <w:r>
        <w:rPr>
          <w:spacing w:val="-5"/>
          <w:sz w:val="20"/>
        </w:rPr>
        <w:t> </w:t>
      </w:r>
      <w:r>
        <w:rPr>
          <w:sz w:val="20"/>
        </w:rPr>
        <w:t>O-DU</w:t>
      </w:r>
      <w:r>
        <w:rPr>
          <w:spacing w:val="-5"/>
          <w:sz w:val="20"/>
        </w:rPr>
        <w:t> </w:t>
      </w:r>
      <w:r>
        <w:rPr>
          <w:sz w:val="20"/>
        </w:rPr>
        <w:t>is</w:t>
      </w:r>
      <w:r>
        <w:rPr>
          <w:spacing w:val="-6"/>
          <w:sz w:val="20"/>
        </w:rPr>
        <w:t> </w:t>
      </w:r>
      <w:r>
        <w:rPr>
          <w:sz w:val="20"/>
        </w:rPr>
        <w:t>aligned</w:t>
      </w:r>
      <w:r>
        <w:rPr>
          <w:spacing w:val="-4"/>
          <w:sz w:val="20"/>
        </w:rPr>
        <w:t> </w:t>
      </w:r>
      <w:r>
        <w:rPr>
          <w:sz w:val="20"/>
        </w:rPr>
        <w:t>with</w:t>
      </w:r>
      <w:r>
        <w:rPr>
          <w:spacing w:val="-3"/>
          <w:sz w:val="20"/>
        </w:rPr>
        <w:t> </w:t>
      </w:r>
      <w:r>
        <w:rPr>
          <w:sz w:val="20"/>
        </w:rPr>
        <w:t>O1</w:t>
      </w:r>
      <w:r>
        <w:rPr>
          <w:spacing w:val="-4"/>
          <w:sz w:val="20"/>
        </w:rPr>
        <w:t> </w:t>
      </w:r>
      <w:r>
        <w:rPr>
          <w:sz w:val="20"/>
        </w:rPr>
        <w:t>Interface</w:t>
      </w:r>
      <w:r>
        <w:rPr>
          <w:spacing w:val="-5"/>
          <w:sz w:val="20"/>
        </w:rPr>
        <w:t> </w:t>
      </w:r>
      <w:r>
        <w:rPr>
          <w:sz w:val="20"/>
        </w:rPr>
        <w:t>Specification</w:t>
      </w:r>
      <w:r>
        <w:rPr>
          <w:spacing w:val="-1"/>
          <w:sz w:val="20"/>
        </w:rPr>
        <w:t> </w:t>
      </w:r>
      <w:r>
        <w:rPr>
          <w:sz w:val="20"/>
        </w:rPr>
        <w:t>[6]</w:t>
      </w:r>
      <w:r>
        <w:rPr>
          <w:spacing w:val="-6"/>
          <w:sz w:val="20"/>
        </w:rPr>
        <w:t> </w:t>
      </w:r>
      <w:r>
        <w:rPr>
          <w:sz w:val="20"/>
        </w:rPr>
        <w:t>except</w:t>
      </w:r>
      <w:r>
        <w:rPr>
          <w:spacing w:val="-6"/>
          <w:sz w:val="20"/>
        </w:rPr>
        <w:t> </w:t>
      </w:r>
      <w:r>
        <w:rPr>
          <w:spacing w:val="-2"/>
          <w:sz w:val="20"/>
        </w:rPr>
        <w:t>following</w:t>
      </w:r>
    </w:p>
    <w:p>
      <w:pPr>
        <w:pStyle w:val="ListParagraph"/>
        <w:numPr>
          <w:ilvl w:val="0"/>
          <w:numId w:val="26"/>
        </w:numPr>
        <w:tabs>
          <w:tab w:pos="952" w:val="left" w:leader="none"/>
        </w:tabs>
        <w:spacing w:line="240" w:lineRule="auto" w:before="1" w:after="0"/>
        <w:ind w:left="952" w:right="0" w:hanging="777"/>
        <w:jc w:val="left"/>
        <w:rPr>
          <w:sz w:val="20"/>
        </w:rPr>
      </w:pPr>
      <w:r>
        <w:rPr>
          <w:spacing w:val="-2"/>
          <w:sz w:val="20"/>
        </w:rPr>
        <w:t>part.</w:t>
      </w:r>
    </w:p>
    <w:p>
      <w:pPr>
        <w:pStyle w:val="ListParagraph"/>
        <w:numPr>
          <w:ilvl w:val="0"/>
          <w:numId w:val="26"/>
        </w:numPr>
        <w:tabs>
          <w:tab w:pos="952" w:val="left" w:leader="none"/>
        </w:tabs>
        <w:spacing w:line="240" w:lineRule="auto" w:before="180" w:after="0"/>
        <w:ind w:left="952" w:right="0" w:hanging="777"/>
        <w:jc w:val="left"/>
        <w:rPr>
          <w:b/>
          <w:sz w:val="20"/>
        </w:rPr>
      </w:pPr>
      <w:r>
        <w:rPr>
          <w:b/>
          <w:sz w:val="20"/>
          <w:u w:val="single"/>
        </w:rPr>
        <w:t>O-RU</w:t>
      </w:r>
      <w:r>
        <w:rPr>
          <w:b/>
          <w:spacing w:val="-6"/>
          <w:sz w:val="20"/>
          <w:u w:val="single"/>
        </w:rPr>
        <w:t> </w:t>
      </w:r>
      <w:r>
        <w:rPr>
          <w:b/>
          <w:sz w:val="20"/>
          <w:u w:val="single"/>
        </w:rPr>
        <w:t>performance</w:t>
      </w:r>
      <w:r>
        <w:rPr>
          <w:b/>
          <w:spacing w:val="-4"/>
          <w:sz w:val="20"/>
          <w:u w:val="single"/>
        </w:rPr>
        <w:t> </w:t>
      </w:r>
      <w:r>
        <w:rPr>
          <w:b/>
          <w:sz w:val="20"/>
          <w:u w:val="single"/>
        </w:rPr>
        <w:t>counters</w:t>
      </w:r>
      <w:r>
        <w:rPr>
          <w:b/>
          <w:spacing w:val="-6"/>
          <w:sz w:val="20"/>
          <w:u w:val="single"/>
        </w:rPr>
        <w:t> </w:t>
      </w:r>
      <w:r>
        <w:rPr>
          <w:b/>
          <w:sz w:val="20"/>
          <w:u w:val="single"/>
        </w:rPr>
        <w:t>measured</w:t>
      </w:r>
      <w:r>
        <w:rPr>
          <w:b/>
          <w:spacing w:val="-6"/>
          <w:sz w:val="20"/>
          <w:u w:val="single"/>
        </w:rPr>
        <w:t> </w:t>
      </w:r>
      <w:r>
        <w:rPr>
          <w:b/>
          <w:sz w:val="20"/>
          <w:u w:val="single"/>
        </w:rPr>
        <w:t>at</w:t>
      </w:r>
      <w:r>
        <w:rPr>
          <w:b/>
          <w:spacing w:val="-5"/>
          <w:sz w:val="20"/>
          <w:u w:val="single"/>
        </w:rPr>
        <w:t> </w:t>
      </w:r>
      <w:r>
        <w:rPr>
          <w:b/>
          <w:sz w:val="20"/>
          <w:u w:val="single"/>
        </w:rPr>
        <w:t>O-</w:t>
      </w:r>
      <w:r>
        <w:rPr>
          <w:b/>
          <w:spacing w:val="-5"/>
          <w:sz w:val="20"/>
          <w:u w:val="single"/>
        </w:rPr>
        <w:t>RU:</w:t>
      </w:r>
    </w:p>
    <w:p>
      <w:pPr>
        <w:pStyle w:val="ListParagraph"/>
        <w:numPr>
          <w:ilvl w:val="0"/>
          <w:numId w:val="26"/>
        </w:numPr>
        <w:tabs>
          <w:tab w:pos="952" w:val="left" w:leader="none"/>
        </w:tabs>
        <w:spacing w:line="240" w:lineRule="auto" w:before="181" w:after="0"/>
        <w:ind w:left="952" w:right="0" w:hanging="777"/>
        <w:jc w:val="left"/>
        <w:rPr>
          <w:sz w:val="20"/>
        </w:rPr>
      </w:pPr>
      <w:r>
        <w:rPr>
          <w:sz w:val="20"/>
        </w:rPr>
        <w:t>In</w:t>
      </w:r>
      <w:r>
        <w:rPr>
          <w:spacing w:val="-5"/>
          <w:sz w:val="20"/>
        </w:rPr>
        <w:t> </w:t>
      </w:r>
      <w:r>
        <w:rPr>
          <w:sz w:val="20"/>
        </w:rPr>
        <w:t>the</w:t>
      </w:r>
      <w:r>
        <w:rPr>
          <w:spacing w:val="-4"/>
          <w:sz w:val="20"/>
        </w:rPr>
        <w:t> </w:t>
      </w:r>
      <w:r>
        <w:rPr>
          <w:sz w:val="20"/>
        </w:rPr>
        <w:t>hierarchical</w:t>
      </w:r>
      <w:r>
        <w:rPr>
          <w:spacing w:val="-5"/>
          <w:sz w:val="20"/>
        </w:rPr>
        <w:t> </w:t>
      </w:r>
      <w:r>
        <w:rPr>
          <w:sz w:val="20"/>
        </w:rPr>
        <w:t>architecture</w:t>
      </w:r>
      <w:r>
        <w:rPr>
          <w:spacing w:val="-7"/>
          <w:sz w:val="20"/>
        </w:rPr>
        <w:t> </w:t>
      </w:r>
      <w:r>
        <w:rPr>
          <w:sz w:val="20"/>
        </w:rPr>
        <w:t>of</w:t>
      </w:r>
      <w:r>
        <w:rPr>
          <w:spacing w:val="-5"/>
          <w:sz w:val="20"/>
        </w:rPr>
        <w:t> </w:t>
      </w:r>
      <w:r>
        <w:rPr>
          <w:sz w:val="20"/>
        </w:rPr>
        <w:t>O-RAN</w:t>
      </w:r>
      <w:r>
        <w:rPr>
          <w:spacing w:val="-5"/>
          <w:sz w:val="20"/>
        </w:rPr>
        <w:t> </w:t>
      </w:r>
      <w:r>
        <w:rPr>
          <w:sz w:val="20"/>
        </w:rPr>
        <w:t>WG4</w:t>
      </w:r>
      <w:r>
        <w:rPr>
          <w:spacing w:val="-4"/>
          <w:sz w:val="20"/>
        </w:rPr>
        <w:t> </w:t>
      </w:r>
      <w:r>
        <w:rPr>
          <w:sz w:val="20"/>
        </w:rPr>
        <w:t>Management</w:t>
      </w:r>
      <w:r>
        <w:rPr>
          <w:spacing w:val="-6"/>
          <w:sz w:val="20"/>
        </w:rPr>
        <w:t> </w:t>
      </w:r>
      <w:r>
        <w:rPr>
          <w:sz w:val="20"/>
        </w:rPr>
        <w:t>Plane</w:t>
      </w:r>
      <w:r>
        <w:rPr>
          <w:spacing w:val="-5"/>
          <w:sz w:val="20"/>
        </w:rPr>
        <w:t> </w:t>
      </w:r>
      <w:r>
        <w:rPr>
          <w:sz w:val="20"/>
        </w:rPr>
        <w:t>Specification</w:t>
      </w:r>
      <w:r>
        <w:rPr>
          <w:spacing w:val="-1"/>
          <w:sz w:val="20"/>
        </w:rPr>
        <w:t> </w:t>
      </w:r>
      <w:r>
        <w:rPr>
          <w:sz w:val="20"/>
        </w:rPr>
        <w:t>[2],</w:t>
      </w:r>
      <w:r>
        <w:rPr>
          <w:spacing w:val="-7"/>
          <w:sz w:val="20"/>
        </w:rPr>
        <w:t> </w:t>
      </w:r>
      <w:r>
        <w:rPr>
          <w:sz w:val="20"/>
        </w:rPr>
        <w:t>O-DU</w:t>
      </w:r>
      <w:r>
        <w:rPr>
          <w:spacing w:val="-5"/>
          <w:sz w:val="20"/>
        </w:rPr>
        <w:t> </w:t>
      </w:r>
      <w:r>
        <w:rPr>
          <w:sz w:val="20"/>
        </w:rPr>
        <w:t>as</w:t>
      </w:r>
      <w:r>
        <w:rPr>
          <w:spacing w:val="-6"/>
          <w:sz w:val="20"/>
        </w:rPr>
        <w:t> </w:t>
      </w:r>
      <w:r>
        <w:rPr>
          <w:sz w:val="20"/>
        </w:rPr>
        <w:t>NETCONF</w:t>
      </w:r>
      <w:r>
        <w:rPr>
          <w:spacing w:val="-6"/>
          <w:sz w:val="20"/>
        </w:rPr>
        <w:t> </w:t>
      </w:r>
      <w:r>
        <w:rPr>
          <w:sz w:val="20"/>
        </w:rPr>
        <w:t>client</w:t>
      </w:r>
      <w:r>
        <w:rPr>
          <w:spacing w:val="-5"/>
          <w:sz w:val="20"/>
        </w:rPr>
        <w:t> </w:t>
      </w:r>
      <w:r>
        <w:rPr>
          <w:spacing w:val="-4"/>
          <w:sz w:val="20"/>
        </w:rPr>
        <w:t>will</w:t>
      </w:r>
    </w:p>
    <w:p>
      <w:pPr>
        <w:pStyle w:val="ListParagraph"/>
        <w:numPr>
          <w:ilvl w:val="0"/>
          <w:numId w:val="26"/>
        </w:numPr>
        <w:tabs>
          <w:tab w:pos="952" w:val="left" w:leader="none"/>
        </w:tabs>
        <w:spacing w:line="240" w:lineRule="auto" w:before="0" w:after="0"/>
        <w:ind w:left="952" w:right="0" w:hanging="777"/>
        <w:jc w:val="left"/>
        <w:rPr>
          <w:sz w:val="20"/>
        </w:rPr>
      </w:pPr>
      <w:r>
        <w:rPr>
          <w:sz w:val="20"/>
        </w:rPr>
        <w:t>control</w:t>
      </w:r>
      <w:r>
        <w:rPr>
          <w:spacing w:val="-5"/>
          <w:sz w:val="20"/>
        </w:rPr>
        <w:t> </w:t>
      </w:r>
      <w:r>
        <w:rPr>
          <w:sz w:val="20"/>
        </w:rPr>
        <w:t>the</w:t>
      </w:r>
      <w:r>
        <w:rPr>
          <w:spacing w:val="-6"/>
          <w:sz w:val="20"/>
        </w:rPr>
        <w:t> </w:t>
      </w:r>
      <w:r>
        <w:rPr>
          <w:sz w:val="20"/>
        </w:rPr>
        <w:t>performance</w:t>
      </w:r>
      <w:r>
        <w:rPr>
          <w:spacing w:val="-5"/>
          <w:sz w:val="20"/>
        </w:rPr>
        <w:t> </w:t>
      </w:r>
      <w:r>
        <w:rPr>
          <w:sz w:val="20"/>
        </w:rPr>
        <w:t>measurement</w:t>
      </w:r>
      <w:r>
        <w:rPr>
          <w:spacing w:val="-5"/>
          <w:sz w:val="20"/>
        </w:rPr>
        <w:t> </w:t>
      </w:r>
      <w:r>
        <w:rPr>
          <w:sz w:val="20"/>
        </w:rPr>
        <w:t>of</w:t>
      </w:r>
      <w:r>
        <w:rPr>
          <w:spacing w:val="-4"/>
          <w:sz w:val="20"/>
        </w:rPr>
        <w:t> </w:t>
      </w:r>
      <w:r>
        <w:rPr>
          <w:sz w:val="20"/>
        </w:rPr>
        <w:t>O-RU</w:t>
      </w:r>
      <w:r>
        <w:rPr>
          <w:spacing w:val="-3"/>
          <w:sz w:val="20"/>
        </w:rPr>
        <w:t> </w:t>
      </w:r>
      <w:r>
        <w:rPr>
          <w:sz w:val="20"/>
        </w:rPr>
        <w:t>as</w:t>
      </w:r>
      <w:r>
        <w:rPr>
          <w:spacing w:val="-5"/>
          <w:sz w:val="20"/>
        </w:rPr>
        <w:t> </w:t>
      </w:r>
      <w:r>
        <w:rPr>
          <w:sz w:val="20"/>
        </w:rPr>
        <w:t>NETCONF</w:t>
      </w:r>
      <w:r>
        <w:rPr>
          <w:spacing w:val="-5"/>
          <w:sz w:val="20"/>
        </w:rPr>
        <w:t> </w:t>
      </w:r>
      <w:r>
        <w:rPr>
          <w:sz w:val="20"/>
        </w:rPr>
        <w:t>server.</w:t>
      </w:r>
      <w:r>
        <w:rPr>
          <w:spacing w:val="-3"/>
          <w:sz w:val="20"/>
        </w:rPr>
        <w:t> </w:t>
      </w:r>
      <w:r>
        <w:rPr>
          <w:sz w:val="20"/>
        </w:rPr>
        <w:t>The</w:t>
      </w:r>
      <w:r>
        <w:rPr>
          <w:spacing w:val="-4"/>
          <w:sz w:val="20"/>
        </w:rPr>
        <w:t> </w:t>
      </w:r>
      <w:r>
        <w:rPr>
          <w:sz w:val="20"/>
        </w:rPr>
        <w:t>information</w:t>
      </w:r>
      <w:r>
        <w:rPr>
          <w:spacing w:val="-3"/>
          <w:sz w:val="20"/>
        </w:rPr>
        <w:t> </w:t>
      </w:r>
      <w:r>
        <w:rPr>
          <w:sz w:val="20"/>
        </w:rPr>
        <w:t>to</w:t>
      </w:r>
      <w:r>
        <w:rPr>
          <w:spacing w:val="-5"/>
          <w:sz w:val="20"/>
        </w:rPr>
        <w:t> </w:t>
      </w:r>
      <w:r>
        <w:rPr>
          <w:sz w:val="20"/>
        </w:rPr>
        <w:t>be</w:t>
      </w:r>
      <w:r>
        <w:rPr>
          <w:spacing w:val="-4"/>
          <w:sz w:val="20"/>
        </w:rPr>
        <w:t> </w:t>
      </w:r>
      <w:r>
        <w:rPr>
          <w:sz w:val="20"/>
        </w:rPr>
        <w:t>collected</w:t>
      </w:r>
      <w:r>
        <w:rPr>
          <w:spacing w:val="-3"/>
          <w:sz w:val="20"/>
        </w:rPr>
        <w:t> </w:t>
      </w:r>
      <w:r>
        <w:rPr>
          <w:sz w:val="20"/>
        </w:rPr>
        <w:t>in</w:t>
      </w:r>
      <w:r>
        <w:rPr>
          <w:spacing w:val="-3"/>
          <w:sz w:val="20"/>
        </w:rPr>
        <w:t> </w:t>
      </w:r>
      <w:r>
        <w:rPr>
          <w:sz w:val="20"/>
        </w:rPr>
        <w:t>O-RU</w:t>
      </w:r>
      <w:r>
        <w:rPr>
          <w:spacing w:val="-4"/>
          <w:sz w:val="20"/>
        </w:rPr>
        <w:t> </w:t>
      </w:r>
      <w:r>
        <w:rPr>
          <w:sz w:val="20"/>
        </w:rPr>
        <w:t>is</w:t>
      </w:r>
      <w:r>
        <w:rPr>
          <w:spacing w:val="-4"/>
          <w:sz w:val="20"/>
        </w:rPr>
        <w:t> also</w:t>
      </w:r>
    </w:p>
    <w:p>
      <w:pPr>
        <w:pStyle w:val="ListParagraph"/>
        <w:numPr>
          <w:ilvl w:val="0"/>
          <w:numId w:val="26"/>
        </w:numPr>
        <w:tabs>
          <w:tab w:pos="952" w:val="left" w:leader="none"/>
        </w:tabs>
        <w:spacing w:line="240" w:lineRule="auto" w:before="1" w:after="0"/>
        <w:ind w:left="952" w:right="0" w:hanging="777"/>
        <w:jc w:val="left"/>
        <w:rPr>
          <w:sz w:val="20"/>
        </w:rPr>
      </w:pPr>
      <w:r>
        <w:rPr>
          <w:sz w:val="20"/>
        </w:rPr>
        <w:t>controlled</w:t>
      </w:r>
      <w:r>
        <w:rPr>
          <w:spacing w:val="-5"/>
          <w:sz w:val="20"/>
        </w:rPr>
        <w:t> </w:t>
      </w:r>
      <w:r>
        <w:rPr>
          <w:sz w:val="20"/>
        </w:rPr>
        <w:t>by SMO</w:t>
      </w:r>
      <w:r>
        <w:rPr>
          <w:spacing w:val="-3"/>
          <w:sz w:val="20"/>
        </w:rPr>
        <w:t> </w:t>
      </w:r>
      <w:r>
        <w:rPr>
          <w:sz w:val="20"/>
        </w:rPr>
        <w:t>via</w:t>
      </w:r>
      <w:r>
        <w:rPr>
          <w:spacing w:val="-4"/>
          <w:sz w:val="20"/>
        </w:rPr>
        <w:t> </w:t>
      </w:r>
      <w:r>
        <w:rPr>
          <w:sz w:val="20"/>
        </w:rPr>
        <w:t>O-DU</w:t>
      </w:r>
      <w:r>
        <w:rPr>
          <w:spacing w:val="-5"/>
          <w:sz w:val="20"/>
        </w:rPr>
        <w:t> </w:t>
      </w:r>
      <w:r>
        <w:rPr>
          <w:sz w:val="20"/>
        </w:rPr>
        <w:t>by</w:t>
      </w:r>
      <w:r>
        <w:rPr>
          <w:spacing w:val="-2"/>
          <w:sz w:val="20"/>
        </w:rPr>
        <w:t> </w:t>
      </w:r>
      <w:r>
        <w:rPr>
          <w:sz w:val="20"/>
        </w:rPr>
        <w:t>[2].</w:t>
      </w:r>
      <w:r>
        <w:rPr>
          <w:spacing w:val="-3"/>
          <w:sz w:val="20"/>
        </w:rPr>
        <w:t> </w:t>
      </w:r>
      <w:r>
        <w:rPr>
          <w:sz w:val="20"/>
        </w:rPr>
        <w:t>They</w:t>
      </w:r>
      <w:r>
        <w:rPr>
          <w:spacing w:val="-3"/>
          <w:sz w:val="20"/>
        </w:rPr>
        <w:t> </w:t>
      </w:r>
      <w:r>
        <w:rPr>
          <w:sz w:val="20"/>
        </w:rPr>
        <w:t>are</w:t>
      </w:r>
      <w:r>
        <w:rPr>
          <w:spacing w:val="-5"/>
          <w:sz w:val="20"/>
        </w:rPr>
        <w:t> </w:t>
      </w:r>
      <w:r>
        <w:rPr>
          <w:sz w:val="20"/>
        </w:rPr>
        <w:t>defined</w:t>
      </w:r>
      <w:r>
        <w:rPr>
          <w:spacing w:val="-4"/>
          <w:sz w:val="20"/>
        </w:rPr>
        <w:t> </w:t>
      </w:r>
      <w:r>
        <w:rPr>
          <w:sz w:val="20"/>
        </w:rPr>
        <w:t>in</w:t>
      </w:r>
      <w:r>
        <w:rPr>
          <w:spacing w:val="-2"/>
          <w:sz w:val="20"/>
        </w:rPr>
        <w:t> </w:t>
      </w:r>
      <w:r>
        <w:rPr>
          <w:sz w:val="20"/>
        </w:rPr>
        <w:t>Annex</w:t>
      </w:r>
      <w:r>
        <w:rPr>
          <w:spacing w:val="1"/>
          <w:sz w:val="20"/>
        </w:rPr>
        <w:t> </w:t>
      </w:r>
      <w:r>
        <w:rPr>
          <w:spacing w:val="-2"/>
          <w:sz w:val="20"/>
        </w:rPr>
        <w:t>A.14.</w:t>
      </w:r>
    </w:p>
    <w:p>
      <w:pPr>
        <w:pStyle w:val="ListParagraph"/>
        <w:numPr>
          <w:ilvl w:val="0"/>
          <w:numId w:val="26"/>
        </w:numPr>
        <w:tabs>
          <w:tab w:pos="952" w:val="left" w:leader="none"/>
        </w:tabs>
        <w:spacing w:line="240" w:lineRule="auto" w:before="178" w:after="0"/>
        <w:ind w:left="952" w:right="0" w:hanging="777"/>
        <w:jc w:val="left"/>
        <w:rPr>
          <w:sz w:val="20"/>
        </w:rPr>
      </w:pPr>
      <w:r>
        <w:rPr>
          <w:sz w:val="20"/>
        </w:rPr>
        <w:t>The</w:t>
      </w:r>
      <w:r>
        <w:rPr>
          <w:spacing w:val="-4"/>
          <w:sz w:val="20"/>
        </w:rPr>
        <w:t> </w:t>
      </w:r>
      <w:r>
        <w:rPr>
          <w:sz w:val="20"/>
        </w:rPr>
        <w:t>measured</w:t>
      </w:r>
      <w:r>
        <w:rPr>
          <w:spacing w:val="-5"/>
          <w:sz w:val="20"/>
        </w:rPr>
        <w:t> </w:t>
      </w:r>
      <w:r>
        <w:rPr>
          <w:sz w:val="20"/>
        </w:rPr>
        <w:t>result</w:t>
      </w:r>
      <w:r>
        <w:rPr>
          <w:spacing w:val="-5"/>
          <w:sz w:val="20"/>
        </w:rPr>
        <w:t> </w:t>
      </w:r>
      <w:r>
        <w:rPr>
          <w:sz w:val="20"/>
        </w:rPr>
        <w:t>file</w:t>
      </w:r>
      <w:r>
        <w:rPr>
          <w:spacing w:val="-4"/>
          <w:sz w:val="20"/>
        </w:rPr>
        <w:t> </w:t>
      </w:r>
      <w:r>
        <w:rPr>
          <w:sz w:val="20"/>
        </w:rPr>
        <w:t>created</w:t>
      </w:r>
      <w:r>
        <w:rPr>
          <w:spacing w:val="-3"/>
          <w:sz w:val="20"/>
        </w:rPr>
        <w:t> </w:t>
      </w:r>
      <w:r>
        <w:rPr>
          <w:sz w:val="20"/>
        </w:rPr>
        <w:t>by</w:t>
      </w:r>
      <w:r>
        <w:rPr>
          <w:spacing w:val="-3"/>
          <w:sz w:val="20"/>
        </w:rPr>
        <w:t> </w:t>
      </w:r>
      <w:r>
        <w:rPr>
          <w:sz w:val="20"/>
        </w:rPr>
        <w:t>O-RU</w:t>
      </w:r>
      <w:r>
        <w:rPr>
          <w:spacing w:val="-4"/>
          <w:sz w:val="20"/>
        </w:rPr>
        <w:t> </w:t>
      </w:r>
      <w:r>
        <w:rPr>
          <w:sz w:val="20"/>
        </w:rPr>
        <w:t>will</w:t>
      </w:r>
      <w:r>
        <w:rPr>
          <w:spacing w:val="-5"/>
          <w:sz w:val="20"/>
        </w:rPr>
        <w:t> </w:t>
      </w:r>
      <w:r>
        <w:rPr>
          <w:sz w:val="20"/>
        </w:rPr>
        <w:t>be</w:t>
      </w:r>
      <w:r>
        <w:rPr>
          <w:spacing w:val="-4"/>
          <w:sz w:val="20"/>
        </w:rPr>
        <w:t> </w:t>
      </w:r>
      <w:r>
        <w:rPr>
          <w:sz w:val="20"/>
        </w:rPr>
        <w:t>periodically</w:t>
      </w:r>
      <w:r>
        <w:rPr>
          <w:spacing w:val="-3"/>
          <w:sz w:val="20"/>
        </w:rPr>
        <w:t> </w:t>
      </w:r>
      <w:r>
        <w:rPr>
          <w:sz w:val="20"/>
        </w:rPr>
        <w:t>uploaded</w:t>
      </w:r>
      <w:r>
        <w:rPr>
          <w:spacing w:val="-3"/>
          <w:sz w:val="20"/>
        </w:rPr>
        <w:t> </w:t>
      </w:r>
      <w:r>
        <w:rPr>
          <w:sz w:val="20"/>
        </w:rPr>
        <w:t>to</w:t>
      </w:r>
      <w:r>
        <w:rPr>
          <w:spacing w:val="-3"/>
          <w:sz w:val="20"/>
        </w:rPr>
        <w:t> </w:t>
      </w:r>
      <w:r>
        <w:rPr>
          <w:sz w:val="20"/>
        </w:rPr>
        <w:t>O-DU’s</w:t>
      </w:r>
      <w:r>
        <w:rPr>
          <w:spacing w:val="-5"/>
          <w:sz w:val="20"/>
        </w:rPr>
        <w:t> </w:t>
      </w:r>
      <w:r>
        <w:rPr>
          <w:sz w:val="20"/>
        </w:rPr>
        <w:t>internal</w:t>
      </w:r>
      <w:r>
        <w:rPr>
          <w:spacing w:val="-5"/>
          <w:sz w:val="20"/>
        </w:rPr>
        <w:t> </w:t>
      </w:r>
      <w:r>
        <w:rPr>
          <w:sz w:val="20"/>
        </w:rPr>
        <w:t>storage</w:t>
      </w:r>
      <w:r>
        <w:rPr>
          <w:spacing w:val="-4"/>
          <w:sz w:val="20"/>
        </w:rPr>
        <w:t> </w:t>
      </w:r>
      <w:r>
        <w:rPr>
          <w:sz w:val="20"/>
        </w:rPr>
        <w:t>aligned</w:t>
      </w:r>
      <w:r>
        <w:rPr>
          <w:spacing w:val="-3"/>
          <w:sz w:val="20"/>
        </w:rPr>
        <w:t> </w:t>
      </w:r>
      <w:r>
        <w:rPr>
          <w:sz w:val="20"/>
        </w:rPr>
        <w:t>with</w:t>
      </w:r>
      <w:r>
        <w:rPr>
          <w:spacing w:val="-5"/>
          <w:sz w:val="20"/>
        </w:rPr>
        <w:t> </w:t>
      </w:r>
      <w:r>
        <w:rPr>
          <w:sz w:val="20"/>
        </w:rPr>
        <w:t>[2]</w:t>
      </w:r>
      <w:r>
        <w:rPr>
          <w:spacing w:val="-3"/>
          <w:sz w:val="20"/>
        </w:rPr>
        <w:t> </w:t>
      </w:r>
      <w:r>
        <w:rPr>
          <w:spacing w:val="-5"/>
          <w:sz w:val="20"/>
        </w:rPr>
        <w:t>and</w:t>
      </w:r>
    </w:p>
    <w:p>
      <w:pPr>
        <w:pStyle w:val="ListParagraph"/>
        <w:numPr>
          <w:ilvl w:val="0"/>
          <w:numId w:val="26"/>
        </w:numPr>
        <w:tabs>
          <w:tab w:pos="952" w:val="left" w:leader="none"/>
        </w:tabs>
        <w:spacing w:line="240" w:lineRule="auto" w:before="0" w:after="0"/>
        <w:ind w:left="952" w:right="0" w:hanging="777"/>
        <w:jc w:val="left"/>
        <w:rPr>
          <w:sz w:val="20"/>
        </w:rPr>
      </w:pPr>
      <w:r>
        <w:rPr>
          <w:sz w:val="20"/>
        </w:rPr>
        <w:t>O-DU</w:t>
      </w:r>
      <w:r>
        <w:rPr>
          <w:spacing w:val="-5"/>
          <w:sz w:val="20"/>
        </w:rPr>
        <w:t> </w:t>
      </w:r>
      <w:r>
        <w:rPr>
          <w:sz w:val="20"/>
        </w:rPr>
        <w:t>will</w:t>
      </w:r>
      <w:r>
        <w:rPr>
          <w:spacing w:val="-5"/>
          <w:sz w:val="20"/>
        </w:rPr>
        <w:t> </w:t>
      </w:r>
      <w:r>
        <w:rPr>
          <w:sz w:val="20"/>
        </w:rPr>
        <w:t>handle</w:t>
      </w:r>
      <w:r>
        <w:rPr>
          <w:spacing w:val="-4"/>
          <w:sz w:val="20"/>
        </w:rPr>
        <w:t> </w:t>
      </w:r>
      <w:r>
        <w:rPr>
          <w:sz w:val="20"/>
        </w:rPr>
        <w:t>it</w:t>
      </w:r>
      <w:r>
        <w:rPr>
          <w:spacing w:val="-5"/>
          <w:sz w:val="20"/>
        </w:rPr>
        <w:t> </w:t>
      </w:r>
      <w:r>
        <w:rPr>
          <w:sz w:val="20"/>
        </w:rPr>
        <w:t>by</w:t>
      </w:r>
      <w:r>
        <w:rPr>
          <w:spacing w:val="-2"/>
          <w:sz w:val="20"/>
        </w:rPr>
        <w:t> </w:t>
      </w:r>
      <w:r>
        <w:rPr>
          <w:sz w:val="20"/>
        </w:rPr>
        <w:t>Performance</w:t>
      </w:r>
      <w:r>
        <w:rPr>
          <w:spacing w:val="-5"/>
          <w:sz w:val="20"/>
        </w:rPr>
        <w:t> </w:t>
      </w:r>
      <w:r>
        <w:rPr>
          <w:sz w:val="20"/>
        </w:rPr>
        <w:t>Data</w:t>
      </w:r>
      <w:r>
        <w:rPr>
          <w:spacing w:val="-4"/>
          <w:sz w:val="20"/>
        </w:rPr>
        <w:t> </w:t>
      </w:r>
      <w:r>
        <w:rPr>
          <w:sz w:val="20"/>
        </w:rPr>
        <w:t>File</w:t>
      </w:r>
      <w:r>
        <w:rPr>
          <w:spacing w:val="-4"/>
          <w:sz w:val="20"/>
        </w:rPr>
        <w:t> </w:t>
      </w:r>
      <w:r>
        <w:rPr>
          <w:sz w:val="20"/>
        </w:rPr>
        <w:t>Reporting</w:t>
      </w:r>
      <w:r>
        <w:rPr>
          <w:spacing w:val="-3"/>
          <w:sz w:val="20"/>
        </w:rPr>
        <w:t> </w:t>
      </w:r>
      <w:r>
        <w:rPr>
          <w:sz w:val="20"/>
        </w:rPr>
        <w:t>function</w:t>
      </w:r>
      <w:r>
        <w:rPr>
          <w:spacing w:val="-3"/>
          <w:sz w:val="20"/>
        </w:rPr>
        <w:t> </w:t>
      </w:r>
      <w:r>
        <w:rPr>
          <w:sz w:val="20"/>
        </w:rPr>
        <w:t>aligned</w:t>
      </w:r>
      <w:r>
        <w:rPr>
          <w:spacing w:val="-4"/>
          <w:sz w:val="20"/>
        </w:rPr>
        <w:t> </w:t>
      </w:r>
      <w:r>
        <w:rPr>
          <w:sz w:val="20"/>
        </w:rPr>
        <w:t>with</w:t>
      </w:r>
      <w:r>
        <w:rPr>
          <w:spacing w:val="-3"/>
          <w:sz w:val="20"/>
        </w:rPr>
        <w:t> </w:t>
      </w:r>
      <w:r>
        <w:rPr>
          <w:sz w:val="20"/>
        </w:rPr>
        <w:t>O1</w:t>
      </w:r>
      <w:r>
        <w:rPr>
          <w:spacing w:val="-3"/>
          <w:sz w:val="20"/>
        </w:rPr>
        <w:t> </w:t>
      </w:r>
      <w:r>
        <w:rPr>
          <w:sz w:val="20"/>
        </w:rPr>
        <w:t>interface</w:t>
      </w:r>
      <w:r>
        <w:rPr>
          <w:spacing w:val="-4"/>
          <w:sz w:val="20"/>
        </w:rPr>
        <w:t> </w:t>
      </w:r>
      <w:r>
        <w:rPr>
          <w:sz w:val="20"/>
        </w:rPr>
        <w:t>spec</w:t>
      </w:r>
      <w:r>
        <w:rPr>
          <w:spacing w:val="4"/>
          <w:sz w:val="20"/>
        </w:rPr>
        <w:t> </w:t>
      </w:r>
      <w:r>
        <w:rPr>
          <w:sz w:val="20"/>
        </w:rPr>
        <w:t>[6].</w:t>
      </w:r>
      <w:r>
        <w:rPr>
          <w:spacing w:val="-4"/>
          <w:sz w:val="20"/>
        </w:rPr>
        <w:t> </w:t>
      </w:r>
      <w:r>
        <w:rPr>
          <w:sz w:val="20"/>
        </w:rPr>
        <w:t>As</w:t>
      </w:r>
      <w:r>
        <w:rPr>
          <w:spacing w:val="-6"/>
          <w:sz w:val="20"/>
        </w:rPr>
        <w:t> </w:t>
      </w:r>
      <w:r>
        <w:rPr>
          <w:sz w:val="20"/>
        </w:rPr>
        <w:t>the</w:t>
      </w:r>
      <w:r>
        <w:rPr>
          <w:spacing w:val="-4"/>
          <w:sz w:val="20"/>
        </w:rPr>
        <w:t> </w:t>
      </w:r>
      <w:r>
        <w:rPr>
          <w:spacing w:val="-2"/>
          <w:sz w:val="20"/>
        </w:rPr>
        <w:t>alternative</w:t>
      </w:r>
    </w:p>
    <w:p>
      <w:pPr>
        <w:pStyle w:val="ListParagraph"/>
        <w:numPr>
          <w:ilvl w:val="0"/>
          <w:numId w:val="26"/>
        </w:numPr>
        <w:tabs>
          <w:tab w:pos="952" w:val="left" w:leader="none"/>
        </w:tabs>
        <w:spacing w:line="240" w:lineRule="auto" w:before="1" w:after="0"/>
        <w:ind w:left="952" w:right="0" w:hanging="777"/>
        <w:jc w:val="left"/>
        <w:rPr>
          <w:sz w:val="20"/>
        </w:rPr>
      </w:pPr>
      <w:r>
        <w:rPr>
          <w:sz w:val="20"/>
        </w:rPr>
        <w:t>way,</w:t>
      </w:r>
      <w:r>
        <w:rPr>
          <w:spacing w:val="-4"/>
          <w:sz w:val="20"/>
        </w:rPr>
        <w:t> </w:t>
      </w:r>
      <w:r>
        <w:rPr>
          <w:sz w:val="20"/>
        </w:rPr>
        <w:t>the</w:t>
      </w:r>
      <w:r>
        <w:rPr>
          <w:spacing w:val="-4"/>
          <w:sz w:val="20"/>
        </w:rPr>
        <w:t> </w:t>
      </w:r>
      <w:r>
        <w:rPr>
          <w:sz w:val="20"/>
        </w:rPr>
        <w:t>measured</w:t>
      </w:r>
      <w:r>
        <w:rPr>
          <w:spacing w:val="-3"/>
          <w:sz w:val="20"/>
        </w:rPr>
        <w:t> </w:t>
      </w:r>
      <w:r>
        <w:rPr>
          <w:sz w:val="20"/>
        </w:rPr>
        <w:t>result</w:t>
      </w:r>
      <w:r>
        <w:rPr>
          <w:spacing w:val="-4"/>
          <w:sz w:val="20"/>
        </w:rPr>
        <w:t> </w:t>
      </w:r>
      <w:r>
        <w:rPr>
          <w:sz w:val="20"/>
        </w:rPr>
        <w:t>file</w:t>
      </w:r>
      <w:r>
        <w:rPr>
          <w:spacing w:val="-4"/>
          <w:sz w:val="20"/>
        </w:rPr>
        <w:t> </w:t>
      </w:r>
      <w:r>
        <w:rPr>
          <w:sz w:val="20"/>
        </w:rPr>
        <w:t>created</w:t>
      </w:r>
      <w:r>
        <w:rPr>
          <w:spacing w:val="-3"/>
          <w:sz w:val="20"/>
        </w:rPr>
        <w:t> </w:t>
      </w:r>
      <w:r>
        <w:rPr>
          <w:sz w:val="20"/>
        </w:rPr>
        <w:t>by</w:t>
      </w:r>
      <w:r>
        <w:rPr>
          <w:spacing w:val="-2"/>
          <w:sz w:val="20"/>
        </w:rPr>
        <w:t> </w:t>
      </w:r>
      <w:r>
        <w:rPr>
          <w:sz w:val="20"/>
        </w:rPr>
        <w:t>O-RU</w:t>
      </w:r>
      <w:r>
        <w:rPr>
          <w:spacing w:val="-4"/>
          <w:sz w:val="20"/>
        </w:rPr>
        <w:t> </w:t>
      </w:r>
      <w:r>
        <w:rPr>
          <w:sz w:val="20"/>
        </w:rPr>
        <w:t>will</w:t>
      </w:r>
      <w:r>
        <w:rPr>
          <w:spacing w:val="-5"/>
          <w:sz w:val="20"/>
        </w:rPr>
        <w:t> </w:t>
      </w:r>
      <w:r>
        <w:rPr>
          <w:sz w:val="20"/>
        </w:rPr>
        <w:t>be</w:t>
      </w:r>
      <w:r>
        <w:rPr>
          <w:spacing w:val="-3"/>
          <w:sz w:val="20"/>
        </w:rPr>
        <w:t> </w:t>
      </w:r>
      <w:r>
        <w:rPr>
          <w:sz w:val="20"/>
        </w:rPr>
        <w:t>forwarded</w:t>
      </w:r>
      <w:r>
        <w:rPr>
          <w:spacing w:val="-3"/>
          <w:sz w:val="20"/>
        </w:rPr>
        <w:t> </w:t>
      </w:r>
      <w:r>
        <w:rPr>
          <w:sz w:val="20"/>
        </w:rPr>
        <w:t>to</w:t>
      </w:r>
      <w:r>
        <w:rPr>
          <w:spacing w:val="-3"/>
          <w:sz w:val="20"/>
        </w:rPr>
        <w:t> </w:t>
      </w:r>
      <w:r>
        <w:rPr>
          <w:sz w:val="20"/>
        </w:rPr>
        <w:t>the</w:t>
      </w:r>
      <w:r>
        <w:rPr>
          <w:spacing w:val="-3"/>
          <w:sz w:val="20"/>
        </w:rPr>
        <w:t> </w:t>
      </w:r>
      <w:r>
        <w:rPr>
          <w:sz w:val="20"/>
        </w:rPr>
        <w:t>FTP</w:t>
      </w:r>
      <w:r>
        <w:rPr>
          <w:spacing w:val="-5"/>
          <w:sz w:val="20"/>
        </w:rPr>
        <w:t> </w:t>
      </w:r>
      <w:r>
        <w:rPr>
          <w:sz w:val="20"/>
        </w:rPr>
        <w:t>server</w:t>
      </w:r>
      <w:r>
        <w:rPr>
          <w:spacing w:val="-3"/>
          <w:sz w:val="20"/>
        </w:rPr>
        <w:t> </w:t>
      </w:r>
      <w:r>
        <w:rPr>
          <w:sz w:val="20"/>
        </w:rPr>
        <w:t>configured</w:t>
      </w:r>
      <w:r>
        <w:rPr>
          <w:spacing w:val="-2"/>
          <w:sz w:val="20"/>
        </w:rPr>
        <w:t> </w:t>
      </w:r>
      <w:r>
        <w:rPr>
          <w:sz w:val="20"/>
        </w:rPr>
        <w:t>by</w:t>
      </w:r>
      <w:r>
        <w:rPr>
          <w:spacing w:val="-5"/>
          <w:sz w:val="20"/>
        </w:rPr>
        <w:t> </w:t>
      </w:r>
      <w:r>
        <w:rPr>
          <w:sz w:val="20"/>
        </w:rPr>
        <w:t>O-DU.</w:t>
      </w:r>
      <w:r>
        <w:rPr>
          <w:spacing w:val="-3"/>
          <w:sz w:val="20"/>
        </w:rPr>
        <w:t> </w:t>
      </w:r>
      <w:r>
        <w:rPr>
          <w:sz w:val="20"/>
        </w:rPr>
        <w:t>For</w:t>
      </w:r>
      <w:r>
        <w:rPr>
          <w:spacing w:val="-3"/>
          <w:sz w:val="20"/>
        </w:rPr>
        <w:t> </w:t>
      </w:r>
      <w:r>
        <w:rPr>
          <w:sz w:val="20"/>
        </w:rPr>
        <w:t>the</w:t>
      </w:r>
      <w:r>
        <w:rPr>
          <w:spacing w:val="-2"/>
          <w:sz w:val="20"/>
        </w:rPr>
        <w:t> latter</w:t>
      </w:r>
    </w:p>
    <w:p>
      <w:pPr>
        <w:pStyle w:val="ListParagraph"/>
        <w:numPr>
          <w:ilvl w:val="0"/>
          <w:numId w:val="26"/>
        </w:numPr>
        <w:tabs>
          <w:tab w:pos="952" w:val="left" w:leader="none"/>
        </w:tabs>
        <w:spacing w:line="240" w:lineRule="auto" w:before="0" w:after="0"/>
        <w:ind w:left="952" w:right="0" w:hanging="777"/>
        <w:jc w:val="left"/>
        <w:rPr>
          <w:sz w:val="20"/>
        </w:rPr>
      </w:pPr>
      <w:r>
        <w:rPr>
          <w:sz w:val="20"/>
        </w:rPr>
        <w:t>case,</w:t>
      </w:r>
      <w:r>
        <w:rPr>
          <w:spacing w:val="-5"/>
          <w:sz w:val="20"/>
        </w:rPr>
        <w:t> </w:t>
      </w:r>
      <w:r>
        <w:rPr>
          <w:sz w:val="20"/>
        </w:rPr>
        <w:t>Performance</w:t>
      </w:r>
      <w:r>
        <w:rPr>
          <w:spacing w:val="-5"/>
          <w:sz w:val="20"/>
        </w:rPr>
        <w:t> </w:t>
      </w:r>
      <w:r>
        <w:rPr>
          <w:sz w:val="20"/>
        </w:rPr>
        <w:t>Assurance</w:t>
      </w:r>
      <w:r>
        <w:rPr>
          <w:spacing w:val="-7"/>
          <w:sz w:val="20"/>
        </w:rPr>
        <w:t> </w:t>
      </w:r>
      <w:r>
        <w:rPr>
          <w:sz w:val="20"/>
        </w:rPr>
        <w:t>MnS</w:t>
      </w:r>
      <w:r>
        <w:rPr>
          <w:spacing w:val="-6"/>
          <w:sz w:val="20"/>
        </w:rPr>
        <w:t> </w:t>
      </w:r>
      <w:r>
        <w:rPr>
          <w:sz w:val="20"/>
        </w:rPr>
        <w:t>Consumer</w:t>
      </w:r>
      <w:r>
        <w:rPr>
          <w:spacing w:val="-5"/>
          <w:sz w:val="20"/>
        </w:rPr>
        <w:t> </w:t>
      </w:r>
      <w:r>
        <w:rPr>
          <w:sz w:val="20"/>
        </w:rPr>
        <w:t>shall</w:t>
      </w:r>
      <w:r>
        <w:rPr>
          <w:spacing w:val="-5"/>
          <w:sz w:val="20"/>
        </w:rPr>
        <w:t> </w:t>
      </w:r>
      <w:r>
        <w:rPr>
          <w:sz w:val="20"/>
        </w:rPr>
        <w:t>provide</w:t>
      </w:r>
      <w:r>
        <w:rPr>
          <w:spacing w:val="-5"/>
          <w:sz w:val="20"/>
        </w:rPr>
        <w:t> </w:t>
      </w:r>
      <w:r>
        <w:rPr>
          <w:sz w:val="20"/>
        </w:rPr>
        <w:t>the</w:t>
      </w:r>
      <w:r>
        <w:rPr>
          <w:spacing w:val="-6"/>
          <w:sz w:val="20"/>
        </w:rPr>
        <w:t> </w:t>
      </w:r>
      <w:r>
        <w:rPr>
          <w:sz w:val="20"/>
        </w:rPr>
        <w:t>remote-SFTP-upload-path</w:t>
      </w:r>
      <w:r>
        <w:rPr>
          <w:spacing w:val="-6"/>
          <w:sz w:val="20"/>
        </w:rPr>
        <w:t> </w:t>
      </w:r>
      <w:r>
        <w:rPr>
          <w:sz w:val="20"/>
        </w:rPr>
        <w:t>and</w:t>
      </w:r>
      <w:r>
        <w:rPr>
          <w:spacing w:val="-4"/>
          <w:sz w:val="20"/>
        </w:rPr>
        <w:t> </w:t>
      </w:r>
      <w:r>
        <w:rPr>
          <w:sz w:val="20"/>
        </w:rPr>
        <w:t>its</w:t>
      </w:r>
      <w:r>
        <w:rPr>
          <w:spacing w:val="-6"/>
          <w:sz w:val="20"/>
        </w:rPr>
        <w:t> </w:t>
      </w:r>
      <w:r>
        <w:rPr>
          <w:sz w:val="20"/>
        </w:rPr>
        <w:t>credential</w:t>
      </w:r>
      <w:r>
        <w:rPr>
          <w:spacing w:val="-6"/>
          <w:sz w:val="20"/>
        </w:rPr>
        <w:t> </w:t>
      </w:r>
      <w:r>
        <w:rPr>
          <w:sz w:val="20"/>
        </w:rPr>
        <w:t>to</w:t>
      </w:r>
      <w:r>
        <w:rPr>
          <w:spacing w:val="-5"/>
          <w:sz w:val="20"/>
        </w:rPr>
        <w:t> </w:t>
      </w:r>
      <w:r>
        <w:rPr>
          <w:sz w:val="20"/>
        </w:rPr>
        <w:t>O-</w:t>
      </w:r>
      <w:r>
        <w:rPr>
          <w:spacing w:val="-5"/>
          <w:sz w:val="20"/>
        </w:rPr>
        <w:t>RU</w:t>
      </w:r>
    </w:p>
    <w:p>
      <w:pPr>
        <w:pStyle w:val="ListParagraph"/>
        <w:numPr>
          <w:ilvl w:val="0"/>
          <w:numId w:val="26"/>
        </w:numPr>
        <w:tabs>
          <w:tab w:pos="952" w:val="left" w:leader="none"/>
        </w:tabs>
        <w:spacing w:line="240" w:lineRule="auto" w:before="0" w:after="0"/>
        <w:ind w:left="952" w:right="0" w:hanging="777"/>
        <w:jc w:val="left"/>
        <w:rPr>
          <w:sz w:val="20"/>
        </w:rPr>
      </w:pPr>
      <w:r>
        <w:rPr>
          <w:sz w:val="20"/>
        </w:rPr>
        <w:t>that</w:t>
      </w:r>
      <w:r>
        <w:rPr>
          <w:spacing w:val="-4"/>
          <w:sz w:val="20"/>
        </w:rPr>
        <w:t> </w:t>
      </w:r>
      <w:r>
        <w:rPr>
          <w:sz w:val="20"/>
        </w:rPr>
        <w:t>can</w:t>
      </w:r>
      <w:r>
        <w:rPr>
          <w:spacing w:val="-3"/>
          <w:sz w:val="20"/>
        </w:rPr>
        <w:t> </w:t>
      </w:r>
      <w:r>
        <w:rPr>
          <w:sz w:val="20"/>
        </w:rPr>
        <w:t>upload</w:t>
      </w:r>
      <w:r>
        <w:rPr>
          <w:spacing w:val="-2"/>
          <w:sz w:val="20"/>
        </w:rPr>
        <w:t> </w:t>
      </w:r>
      <w:r>
        <w:rPr>
          <w:sz w:val="20"/>
        </w:rPr>
        <w:t>the</w:t>
      </w:r>
      <w:r>
        <w:rPr>
          <w:spacing w:val="-4"/>
          <w:sz w:val="20"/>
        </w:rPr>
        <w:t> </w:t>
      </w:r>
      <w:r>
        <w:rPr>
          <w:sz w:val="20"/>
        </w:rPr>
        <w:t>PM</w:t>
      </w:r>
      <w:r>
        <w:rPr>
          <w:spacing w:val="-3"/>
          <w:sz w:val="20"/>
        </w:rPr>
        <w:t> </w:t>
      </w:r>
      <w:r>
        <w:rPr>
          <w:sz w:val="20"/>
        </w:rPr>
        <w:t>data</w:t>
      </w:r>
      <w:r>
        <w:rPr>
          <w:spacing w:val="-6"/>
          <w:sz w:val="20"/>
        </w:rPr>
        <w:t> </w:t>
      </w:r>
      <w:r>
        <w:rPr>
          <w:sz w:val="20"/>
        </w:rPr>
        <w:t>file</w:t>
      </w:r>
      <w:r>
        <w:rPr>
          <w:spacing w:val="-3"/>
          <w:sz w:val="20"/>
        </w:rPr>
        <w:t> </w:t>
      </w:r>
      <w:r>
        <w:rPr>
          <w:spacing w:val="-2"/>
          <w:sz w:val="20"/>
        </w:rPr>
        <w:t>directly.</w:t>
      </w:r>
    </w:p>
    <w:p>
      <w:pPr>
        <w:pStyle w:val="BodyText"/>
        <w:spacing w:before="69"/>
      </w:pPr>
    </w:p>
    <w:p>
      <w:pPr>
        <w:pStyle w:val="Heading3"/>
        <w:numPr>
          <w:ilvl w:val="0"/>
          <w:numId w:val="26"/>
        </w:numPr>
        <w:tabs>
          <w:tab w:pos="952" w:val="left" w:leader="none"/>
        </w:tabs>
        <w:spacing w:line="240" w:lineRule="auto" w:before="0" w:after="0"/>
        <w:ind w:left="952" w:right="0" w:hanging="777"/>
        <w:jc w:val="left"/>
      </w:pPr>
      <w:bookmarkStart w:name="8.1.1 PM File Content" w:id="104"/>
      <w:bookmarkEnd w:id="104"/>
      <w:r>
        <w:rPr>
          <w:rFonts w:ascii="Times New Roman"/>
          <w:sz w:val="20"/>
        </w:rPr>
      </w:r>
      <w:bookmarkStart w:name="_bookmark48" w:id="105"/>
      <w:bookmarkEnd w:id="105"/>
      <w:r>
        <w:rPr>
          <w:rFonts w:ascii="Times New Roman"/>
          <w:sz w:val="20"/>
        </w:rPr>
      </w:r>
      <w:r>
        <w:rPr/>
        <w:t>8.1.1</w:t>
      </w:r>
      <w:r>
        <w:rPr>
          <w:spacing w:val="14"/>
        </w:rPr>
        <w:t> </w:t>
      </w:r>
      <w:r>
        <w:rPr/>
        <w:t>PM</w:t>
      </w:r>
      <w:r>
        <w:rPr>
          <w:spacing w:val="-2"/>
        </w:rPr>
        <w:t> </w:t>
      </w:r>
      <w:r>
        <w:rPr/>
        <w:t>File</w:t>
      </w:r>
      <w:r>
        <w:rPr>
          <w:spacing w:val="-3"/>
        </w:rPr>
        <w:t> </w:t>
      </w:r>
      <w:r>
        <w:rPr>
          <w:spacing w:val="-2"/>
        </w:rPr>
        <w:t>Content</w:t>
      </w:r>
    </w:p>
    <w:p>
      <w:pPr>
        <w:pStyle w:val="ListParagraph"/>
        <w:numPr>
          <w:ilvl w:val="0"/>
          <w:numId w:val="26"/>
        </w:numPr>
        <w:tabs>
          <w:tab w:pos="952" w:val="left" w:leader="none"/>
        </w:tabs>
        <w:spacing w:line="229" w:lineRule="exact" w:before="182" w:after="0"/>
        <w:ind w:left="952" w:right="0" w:hanging="777"/>
        <w:jc w:val="left"/>
        <w:rPr>
          <w:sz w:val="20"/>
        </w:rPr>
      </w:pPr>
      <w:r>
        <w:rPr>
          <w:sz w:val="20"/>
        </w:rPr>
        <w:t>The</w:t>
      </w:r>
      <w:r>
        <w:rPr>
          <w:spacing w:val="-4"/>
          <w:sz w:val="20"/>
        </w:rPr>
        <w:t> </w:t>
      </w:r>
      <w:r>
        <w:rPr>
          <w:sz w:val="20"/>
        </w:rPr>
        <w:t>Measurement</w:t>
      </w:r>
      <w:r>
        <w:rPr>
          <w:spacing w:val="-6"/>
          <w:sz w:val="20"/>
        </w:rPr>
        <w:t> </w:t>
      </w:r>
      <w:r>
        <w:rPr>
          <w:sz w:val="20"/>
        </w:rPr>
        <w:t>Type</w:t>
      </w:r>
      <w:r>
        <w:rPr>
          <w:spacing w:val="-2"/>
          <w:sz w:val="20"/>
        </w:rPr>
        <w:t> </w:t>
      </w:r>
      <w:r>
        <w:rPr>
          <w:sz w:val="20"/>
        </w:rPr>
        <w:t>and</w:t>
      </w:r>
      <w:r>
        <w:rPr>
          <w:spacing w:val="-4"/>
          <w:sz w:val="20"/>
        </w:rPr>
        <w:t> </w:t>
      </w:r>
      <w:r>
        <w:rPr>
          <w:sz w:val="20"/>
        </w:rPr>
        <w:t>definitions</w:t>
      </w:r>
      <w:r>
        <w:rPr>
          <w:spacing w:val="-5"/>
          <w:sz w:val="20"/>
        </w:rPr>
        <w:t> </w:t>
      </w:r>
      <w:r>
        <w:rPr>
          <w:sz w:val="20"/>
        </w:rPr>
        <w:t>for</w:t>
      </w:r>
      <w:r>
        <w:rPr>
          <w:spacing w:val="-7"/>
          <w:sz w:val="20"/>
        </w:rPr>
        <w:t> </w:t>
      </w:r>
      <w:r>
        <w:rPr>
          <w:sz w:val="20"/>
        </w:rPr>
        <w:t>performance</w:t>
      </w:r>
      <w:r>
        <w:rPr>
          <w:spacing w:val="-4"/>
          <w:sz w:val="20"/>
        </w:rPr>
        <w:t> </w:t>
      </w:r>
      <w:r>
        <w:rPr>
          <w:sz w:val="20"/>
        </w:rPr>
        <w:t>counters</w:t>
      </w:r>
      <w:r>
        <w:rPr>
          <w:spacing w:val="-6"/>
          <w:sz w:val="20"/>
        </w:rPr>
        <w:t> </w:t>
      </w:r>
      <w:r>
        <w:rPr>
          <w:sz w:val="20"/>
        </w:rPr>
        <w:t>are</w:t>
      </w:r>
      <w:r>
        <w:rPr>
          <w:spacing w:val="-4"/>
          <w:sz w:val="20"/>
        </w:rPr>
        <w:t> </w:t>
      </w:r>
      <w:r>
        <w:rPr>
          <w:sz w:val="20"/>
        </w:rPr>
        <w:t>described</w:t>
      </w:r>
      <w:r>
        <w:rPr>
          <w:spacing w:val="-4"/>
          <w:sz w:val="20"/>
        </w:rPr>
        <w:t> </w:t>
      </w:r>
      <w:r>
        <w:rPr>
          <w:sz w:val="20"/>
        </w:rPr>
        <w:t>in</w:t>
      </w:r>
      <w:r>
        <w:rPr>
          <w:spacing w:val="-1"/>
          <w:sz w:val="20"/>
        </w:rPr>
        <w:t> </w:t>
      </w:r>
      <w:r>
        <w:rPr>
          <w:sz w:val="20"/>
        </w:rPr>
        <w:t>both</w:t>
      </w:r>
      <w:r>
        <w:rPr>
          <w:spacing w:val="-4"/>
          <w:sz w:val="20"/>
        </w:rPr>
        <w:t> </w:t>
      </w:r>
      <w:r>
        <w:rPr>
          <w:sz w:val="20"/>
        </w:rPr>
        <w:t>clause</w:t>
      </w:r>
      <w:r>
        <w:rPr>
          <w:spacing w:val="-4"/>
          <w:sz w:val="20"/>
        </w:rPr>
        <w:t> </w:t>
      </w:r>
      <w:r>
        <w:rPr>
          <w:sz w:val="20"/>
        </w:rPr>
        <w:t>6.3</w:t>
      </w:r>
      <w:r>
        <w:rPr>
          <w:spacing w:val="-4"/>
          <w:sz w:val="20"/>
        </w:rPr>
        <w:t> </w:t>
      </w:r>
      <w:r>
        <w:rPr>
          <w:sz w:val="20"/>
        </w:rPr>
        <w:t>of</w:t>
      </w:r>
      <w:r>
        <w:rPr>
          <w:spacing w:val="-3"/>
          <w:sz w:val="20"/>
        </w:rPr>
        <w:t> </w:t>
      </w:r>
      <w:r>
        <w:rPr>
          <w:sz w:val="20"/>
        </w:rPr>
        <w:t>O1</w:t>
      </w:r>
      <w:r>
        <w:rPr>
          <w:spacing w:val="-4"/>
          <w:sz w:val="20"/>
        </w:rPr>
        <w:t> </w:t>
      </w:r>
      <w:r>
        <w:rPr>
          <w:spacing w:val="-2"/>
          <w:sz w:val="20"/>
        </w:rPr>
        <w:t>interface</w:t>
      </w:r>
    </w:p>
    <w:p>
      <w:pPr>
        <w:pStyle w:val="ListParagraph"/>
        <w:numPr>
          <w:ilvl w:val="0"/>
          <w:numId w:val="26"/>
        </w:numPr>
        <w:tabs>
          <w:tab w:pos="952" w:val="left" w:leader="none"/>
        </w:tabs>
        <w:spacing w:line="229" w:lineRule="exact" w:before="0" w:after="0"/>
        <w:ind w:left="952" w:right="0" w:hanging="777"/>
        <w:jc w:val="left"/>
        <w:rPr>
          <w:sz w:val="20"/>
        </w:rPr>
      </w:pPr>
      <w:r>
        <w:rPr>
          <w:sz w:val="20"/>
        </w:rPr>
        <w:t>specification</w:t>
      </w:r>
      <w:r>
        <w:rPr>
          <w:spacing w:val="-3"/>
          <w:sz w:val="20"/>
        </w:rPr>
        <w:t> </w:t>
      </w:r>
      <w:r>
        <w:rPr>
          <w:sz w:val="20"/>
        </w:rPr>
        <w:t>[6]</w:t>
      </w:r>
      <w:r>
        <w:rPr>
          <w:spacing w:val="-3"/>
          <w:sz w:val="20"/>
        </w:rPr>
        <w:t> </w:t>
      </w:r>
      <w:r>
        <w:rPr>
          <w:sz w:val="20"/>
        </w:rPr>
        <w:t>and</w:t>
      </w:r>
      <w:r>
        <w:rPr>
          <w:spacing w:val="-3"/>
          <w:sz w:val="20"/>
        </w:rPr>
        <w:t> </w:t>
      </w:r>
      <w:r>
        <w:rPr>
          <w:sz w:val="20"/>
        </w:rPr>
        <w:t>Annex</w:t>
      </w:r>
      <w:r>
        <w:rPr>
          <w:spacing w:val="-3"/>
          <w:sz w:val="20"/>
        </w:rPr>
        <w:t> </w:t>
      </w:r>
      <w:r>
        <w:rPr>
          <w:sz w:val="20"/>
        </w:rPr>
        <w:t>A</w:t>
      </w:r>
      <w:r>
        <w:rPr>
          <w:spacing w:val="-6"/>
          <w:sz w:val="20"/>
        </w:rPr>
        <w:t> </w:t>
      </w:r>
      <w:r>
        <w:rPr>
          <w:sz w:val="20"/>
        </w:rPr>
        <w:t>of</w:t>
      </w:r>
      <w:r>
        <w:rPr>
          <w:spacing w:val="-4"/>
          <w:sz w:val="20"/>
        </w:rPr>
        <w:t> </w:t>
      </w:r>
      <w:r>
        <w:rPr>
          <w:sz w:val="20"/>
        </w:rPr>
        <w:t>this</w:t>
      </w:r>
      <w:r>
        <w:rPr>
          <w:spacing w:val="-5"/>
          <w:sz w:val="20"/>
        </w:rPr>
        <w:t> </w:t>
      </w:r>
      <w:r>
        <w:rPr>
          <w:sz w:val="20"/>
        </w:rPr>
        <w:t>specification.</w:t>
      </w:r>
      <w:r>
        <w:rPr>
          <w:spacing w:val="-4"/>
          <w:sz w:val="20"/>
        </w:rPr>
        <w:t> </w:t>
      </w:r>
      <w:r>
        <w:rPr>
          <w:sz w:val="20"/>
        </w:rPr>
        <w:t>All</w:t>
      </w:r>
      <w:r>
        <w:rPr>
          <w:spacing w:val="-5"/>
          <w:sz w:val="20"/>
        </w:rPr>
        <w:t> </w:t>
      </w:r>
      <w:r>
        <w:rPr>
          <w:sz w:val="20"/>
        </w:rPr>
        <w:t>measurements</w:t>
      </w:r>
      <w:r>
        <w:rPr>
          <w:spacing w:val="-5"/>
          <w:sz w:val="20"/>
        </w:rPr>
        <w:t> </w:t>
      </w:r>
      <w:r>
        <w:rPr>
          <w:sz w:val="20"/>
        </w:rPr>
        <w:t>are</w:t>
      </w:r>
      <w:r>
        <w:rPr>
          <w:spacing w:val="-4"/>
          <w:sz w:val="20"/>
        </w:rPr>
        <w:t> </w:t>
      </w:r>
      <w:r>
        <w:rPr>
          <w:sz w:val="20"/>
        </w:rPr>
        <w:t>optional</w:t>
      </w:r>
      <w:r>
        <w:rPr>
          <w:spacing w:val="-4"/>
          <w:sz w:val="20"/>
        </w:rPr>
        <w:t> </w:t>
      </w:r>
      <w:r>
        <w:rPr>
          <w:sz w:val="20"/>
        </w:rPr>
        <w:t>and</w:t>
      </w:r>
      <w:r>
        <w:rPr>
          <w:spacing w:val="-4"/>
          <w:sz w:val="20"/>
        </w:rPr>
        <w:t> </w:t>
      </w:r>
      <w:r>
        <w:rPr>
          <w:sz w:val="20"/>
        </w:rPr>
        <w:t>can</w:t>
      </w:r>
      <w:r>
        <w:rPr>
          <w:spacing w:val="-5"/>
          <w:sz w:val="20"/>
        </w:rPr>
        <w:t> </w:t>
      </w:r>
      <w:r>
        <w:rPr>
          <w:sz w:val="20"/>
        </w:rPr>
        <w:t>be</w:t>
      </w:r>
      <w:r>
        <w:rPr>
          <w:spacing w:val="-4"/>
          <w:sz w:val="20"/>
        </w:rPr>
        <w:t> </w:t>
      </w:r>
      <w:r>
        <w:rPr>
          <w:sz w:val="20"/>
        </w:rPr>
        <w:t>selected</w:t>
      </w:r>
      <w:r>
        <w:rPr>
          <w:spacing w:val="-3"/>
          <w:sz w:val="20"/>
        </w:rPr>
        <w:t> </w:t>
      </w:r>
      <w:r>
        <w:rPr>
          <w:sz w:val="20"/>
        </w:rPr>
        <w:t>based</w:t>
      </w:r>
      <w:r>
        <w:rPr>
          <w:spacing w:val="-3"/>
          <w:sz w:val="20"/>
        </w:rPr>
        <w:t> </w:t>
      </w:r>
      <w:r>
        <w:rPr>
          <w:sz w:val="20"/>
        </w:rPr>
        <w:t>on</w:t>
      </w:r>
      <w:r>
        <w:rPr>
          <w:spacing w:val="-6"/>
          <w:sz w:val="20"/>
        </w:rPr>
        <w:t> </w:t>
      </w:r>
      <w:r>
        <w:rPr>
          <w:spacing w:val="-2"/>
          <w:sz w:val="20"/>
        </w:rPr>
        <w:t>service</w:t>
      </w:r>
    </w:p>
    <w:p>
      <w:pPr>
        <w:pStyle w:val="ListParagraph"/>
        <w:numPr>
          <w:ilvl w:val="0"/>
          <w:numId w:val="26"/>
        </w:numPr>
        <w:tabs>
          <w:tab w:pos="952" w:val="left" w:leader="none"/>
        </w:tabs>
        <w:spacing w:line="240" w:lineRule="auto" w:before="0" w:after="0"/>
        <w:ind w:left="952" w:right="0" w:hanging="777"/>
        <w:jc w:val="left"/>
        <w:rPr>
          <w:sz w:val="20"/>
        </w:rPr>
      </w:pPr>
      <w:r>
        <w:rPr>
          <w:spacing w:val="-2"/>
          <w:sz w:val="20"/>
        </w:rPr>
        <w:t>deployment.</w:t>
      </w:r>
    </w:p>
    <w:p>
      <w:pPr>
        <w:pStyle w:val="BodyText"/>
        <w:spacing w:before="69"/>
      </w:pPr>
    </w:p>
    <w:p>
      <w:pPr>
        <w:pStyle w:val="Heading3"/>
        <w:numPr>
          <w:ilvl w:val="0"/>
          <w:numId w:val="26"/>
        </w:numPr>
        <w:tabs>
          <w:tab w:pos="952" w:val="left" w:leader="none"/>
        </w:tabs>
        <w:spacing w:line="240" w:lineRule="auto" w:before="0" w:after="0"/>
        <w:ind w:left="952" w:right="0" w:hanging="777"/>
        <w:jc w:val="left"/>
      </w:pPr>
      <w:bookmarkStart w:name="8.1.2 PM File Naming" w:id="106"/>
      <w:bookmarkEnd w:id="106"/>
      <w:r>
        <w:rPr>
          <w:rFonts w:ascii="Times New Roman"/>
          <w:sz w:val="20"/>
        </w:rPr>
      </w:r>
      <w:bookmarkStart w:name="_bookmark49" w:id="107"/>
      <w:bookmarkEnd w:id="107"/>
      <w:r>
        <w:rPr>
          <w:rFonts w:ascii="Times New Roman"/>
          <w:sz w:val="20"/>
        </w:rPr>
      </w:r>
      <w:r>
        <w:rPr/>
        <w:t>8.1.2</w:t>
      </w:r>
      <w:r>
        <w:rPr>
          <w:spacing w:val="14"/>
        </w:rPr>
        <w:t> </w:t>
      </w:r>
      <w:r>
        <w:rPr/>
        <w:t>PM</w:t>
      </w:r>
      <w:r>
        <w:rPr>
          <w:spacing w:val="-2"/>
        </w:rPr>
        <w:t> </w:t>
      </w:r>
      <w:r>
        <w:rPr/>
        <w:t>File</w:t>
      </w:r>
      <w:r>
        <w:rPr>
          <w:spacing w:val="-3"/>
        </w:rPr>
        <w:t> </w:t>
      </w:r>
      <w:r>
        <w:rPr>
          <w:spacing w:val="-2"/>
        </w:rPr>
        <w:t>Naming</w:t>
      </w:r>
    </w:p>
    <w:p>
      <w:pPr>
        <w:pStyle w:val="ListParagraph"/>
        <w:numPr>
          <w:ilvl w:val="0"/>
          <w:numId w:val="26"/>
        </w:numPr>
        <w:tabs>
          <w:tab w:pos="952" w:val="left" w:leader="none"/>
        </w:tabs>
        <w:spacing w:line="240" w:lineRule="auto" w:before="181" w:after="0"/>
        <w:ind w:left="952" w:right="0" w:hanging="777"/>
        <w:jc w:val="left"/>
        <w:rPr>
          <w:sz w:val="20"/>
        </w:rPr>
      </w:pPr>
      <w:r>
        <w:rPr>
          <w:sz w:val="20"/>
        </w:rPr>
        <w:t>PM</w:t>
      </w:r>
      <w:r>
        <w:rPr>
          <w:spacing w:val="-4"/>
          <w:sz w:val="20"/>
        </w:rPr>
        <w:t> </w:t>
      </w:r>
      <w:r>
        <w:rPr>
          <w:sz w:val="20"/>
        </w:rPr>
        <w:t>file</w:t>
      </w:r>
      <w:r>
        <w:rPr>
          <w:spacing w:val="-3"/>
          <w:sz w:val="20"/>
        </w:rPr>
        <w:t> </w:t>
      </w:r>
      <w:r>
        <w:rPr>
          <w:sz w:val="20"/>
        </w:rPr>
        <w:t>naming</w:t>
      </w:r>
      <w:r>
        <w:rPr>
          <w:spacing w:val="-2"/>
          <w:sz w:val="20"/>
        </w:rPr>
        <w:t> </w:t>
      </w:r>
      <w:r>
        <w:rPr>
          <w:sz w:val="20"/>
        </w:rPr>
        <w:t>is</w:t>
      </w:r>
      <w:r>
        <w:rPr>
          <w:spacing w:val="-4"/>
          <w:sz w:val="20"/>
        </w:rPr>
        <w:t> </w:t>
      </w:r>
      <w:r>
        <w:rPr>
          <w:sz w:val="20"/>
        </w:rPr>
        <w:t>specified</w:t>
      </w:r>
      <w:r>
        <w:rPr>
          <w:spacing w:val="-3"/>
          <w:sz w:val="20"/>
        </w:rPr>
        <w:t> </w:t>
      </w:r>
      <w:r>
        <w:rPr>
          <w:sz w:val="20"/>
        </w:rPr>
        <w:t>in</w:t>
      </w:r>
      <w:r>
        <w:rPr>
          <w:spacing w:val="-1"/>
          <w:sz w:val="20"/>
        </w:rPr>
        <w:t> </w:t>
      </w:r>
      <w:r>
        <w:rPr>
          <w:sz w:val="20"/>
        </w:rPr>
        <w:t>[6]</w:t>
      </w:r>
      <w:r>
        <w:rPr>
          <w:spacing w:val="-2"/>
          <w:sz w:val="20"/>
        </w:rPr>
        <w:t> </w:t>
      </w:r>
      <w:r>
        <w:rPr>
          <w:sz w:val="20"/>
        </w:rPr>
        <w:t>clause</w:t>
      </w:r>
      <w:r>
        <w:rPr>
          <w:spacing w:val="-3"/>
          <w:sz w:val="20"/>
        </w:rPr>
        <w:t> </w:t>
      </w:r>
      <w:r>
        <w:rPr>
          <w:spacing w:val="-2"/>
          <w:sz w:val="20"/>
        </w:rPr>
        <w:t>6.3.1.7.</w:t>
      </w:r>
    </w:p>
    <w:p>
      <w:pPr>
        <w:pStyle w:val="BodyText"/>
        <w:spacing w:before="69"/>
      </w:pPr>
    </w:p>
    <w:p>
      <w:pPr>
        <w:pStyle w:val="Heading3"/>
        <w:numPr>
          <w:ilvl w:val="0"/>
          <w:numId w:val="26"/>
        </w:numPr>
        <w:tabs>
          <w:tab w:pos="952" w:val="left" w:leader="none"/>
        </w:tabs>
        <w:spacing w:line="240" w:lineRule="auto" w:before="0" w:after="0"/>
        <w:ind w:left="952" w:right="0" w:hanging="777"/>
        <w:jc w:val="left"/>
      </w:pPr>
      <w:bookmarkStart w:name="8.1.3 PM File XML Format" w:id="108"/>
      <w:bookmarkEnd w:id="108"/>
      <w:r>
        <w:rPr>
          <w:rFonts w:ascii="Times New Roman"/>
          <w:sz w:val="20"/>
        </w:rPr>
      </w:r>
      <w:bookmarkStart w:name="_bookmark50" w:id="109"/>
      <w:bookmarkEnd w:id="109"/>
      <w:r>
        <w:rPr>
          <w:rFonts w:ascii="Times New Roman"/>
          <w:sz w:val="20"/>
        </w:rPr>
      </w:r>
      <w:r>
        <w:rPr/>
        <w:t>8.1.3</w:t>
      </w:r>
      <w:r>
        <w:rPr>
          <w:spacing w:val="14"/>
        </w:rPr>
        <w:t> </w:t>
      </w:r>
      <w:r>
        <w:rPr/>
        <w:t>PM</w:t>
      </w:r>
      <w:r>
        <w:rPr>
          <w:spacing w:val="-3"/>
        </w:rPr>
        <w:t> </w:t>
      </w:r>
      <w:r>
        <w:rPr/>
        <w:t>File XML</w:t>
      </w:r>
      <w:r>
        <w:rPr>
          <w:spacing w:val="-5"/>
        </w:rPr>
        <w:t> </w:t>
      </w:r>
      <w:r>
        <w:rPr>
          <w:spacing w:val="-2"/>
        </w:rPr>
        <w:t>Format</w:t>
      </w:r>
    </w:p>
    <w:p>
      <w:pPr>
        <w:pStyle w:val="ListParagraph"/>
        <w:numPr>
          <w:ilvl w:val="0"/>
          <w:numId w:val="26"/>
        </w:numPr>
        <w:tabs>
          <w:tab w:pos="952" w:val="left" w:leader="none"/>
        </w:tabs>
        <w:spacing w:line="240" w:lineRule="auto" w:before="181" w:after="0"/>
        <w:ind w:left="952" w:right="0" w:hanging="777"/>
        <w:jc w:val="left"/>
        <w:rPr>
          <w:sz w:val="20"/>
        </w:rPr>
      </w:pPr>
      <w:r>
        <w:rPr>
          <w:sz w:val="20"/>
        </w:rPr>
        <w:t>PM</w:t>
      </w:r>
      <w:r>
        <w:rPr>
          <w:spacing w:val="-4"/>
          <w:sz w:val="20"/>
        </w:rPr>
        <w:t> </w:t>
      </w:r>
      <w:r>
        <w:rPr>
          <w:sz w:val="20"/>
        </w:rPr>
        <w:t>file</w:t>
      </w:r>
      <w:r>
        <w:rPr>
          <w:spacing w:val="-4"/>
          <w:sz w:val="20"/>
        </w:rPr>
        <w:t> </w:t>
      </w:r>
      <w:r>
        <w:rPr>
          <w:sz w:val="20"/>
        </w:rPr>
        <w:t>XML</w:t>
      </w:r>
      <w:r>
        <w:rPr>
          <w:spacing w:val="-4"/>
          <w:sz w:val="20"/>
        </w:rPr>
        <w:t> </w:t>
      </w:r>
      <w:r>
        <w:rPr>
          <w:sz w:val="20"/>
        </w:rPr>
        <w:t>format</w:t>
      </w:r>
      <w:r>
        <w:rPr>
          <w:spacing w:val="-3"/>
          <w:sz w:val="20"/>
        </w:rPr>
        <w:t> </w:t>
      </w:r>
      <w:r>
        <w:rPr>
          <w:sz w:val="20"/>
        </w:rPr>
        <w:t>is</w:t>
      </w:r>
      <w:r>
        <w:rPr>
          <w:spacing w:val="-5"/>
          <w:sz w:val="20"/>
        </w:rPr>
        <w:t> </w:t>
      </w:r>
      <w:r>
        <w:rPr>
          <w:sz w:val="20"/>
        </w:rPr>
        <w:t>specified</w:t>
      </w:r>
      <w:r>
        <w:rPr>
          <w:spacing w:val="-3"/>
          <w:sz w:val="20"/>
        </w:rPr>
        <w:t> </w:t>
      </w:r>
      <w:r>
        <w:rPr>
          <w:sz w:val="20"/>
        </w:rPr>
        <w:t>in</w:t>
      </w:r>
      <w:r>
        <w:rPr>
          <w:spacing w:val="2"/>
          <w:sz w:val="20"/>
        </w:rPr>
        <w:t> </w:t>
      </w:r>
      <w:r>
        <w:rPr>
          <w:sz w:val="20"/>
        </w:rPr>
        <w:t>[6]</w:t>
      </w:r>
      <w:r>
        <w:rPr>
          <w:spacing w:val="-3"/>
          <w:sz w:val="20"/>
        </w:rPr>
        <w:t> </w:t>
      </w:r>
      <w:r>
        <w:rPr>
          <w:sz w:val="20"/>
        </w:rPr>
        <w:t>clause</w:t>
      </w:r>
      <w:r>
        <w:rPr>
          <w:spacing w:val="-3"/>
          <w:sz w:val="20"/>
        </w:rPr>
        <w:t> </w:t>
      </w:r>
      <w:r>
        <w:rPr>
          <w:spacing w:val="-2"/>
          <w:sz w:val="20"/>
        </w:rPr>
        <w:t>6.3.1.8.</w:t>
      </w:r>
    </w:p>
    <w:p>
      <w:pPr>
        <w:pStyle w:val="Heading2"/>
        <w:numPr>
          <w:ilvl w:val="0"/>
          <w:numId w:val="26"/>
        </w:numPr>
        <w:tabs>
          <w:tab w:pos="952" w:val="left" w:leader="none"/>
        </w:tabs>
        <w:spacing w:line="240" w:lineRule="auto" w:before="360" w:after="0"/>
        <w:ind w:left="952" w:right="0" w:hanging="777"/>
        <w:jc w:val="left"/>
      </w:pPr>
      <w:bookmarkStart w:name="8.2 Performance Data Streaming" w:id="110"/>
      <w:bookmarkEnd w:id="110"/>
      <w:r>
        <w:rPr>
          <w:rFonts w:ascii="Times New Roman"/>
          <w:sz w:val="20"/>
        </w:rPr>
      </w:r>
      <w:bookmarkStart w:name="_bookmark51" w:id="111"/>
      <w:bookmarkEnd w:id="111"/>
      <w:r>
        <w:rPr>
          <w:rFonts w:ascii="Times New Roman"/>
          <w:sz w:val="20"/>
        </w:rPr>
      </w:r>
      <w:r>
        <w:rPr/>
        <w:t>8.2</w:t>
      </w:r>
      <w:r>
        <w:rPr>
          <w:spacing w:val="29"/>
        </w:rPr>
        <w:t> </w:t>
      </w:r>
      <w:r>
        <w:rPr/>
        <w:t>Performance</w:t>
      </w:r>
      <w:r>
        <w:rPr>
          <w:spacing w:val="-11"/>
        </w:rPr>
        <w:t> </w:t>
      </w:r>
      <w:r>
        <w:rPr/>
        <w:t>Data</w:t>
      </w:r>
      <w:r>
        <w:rPr>
          <w:spacing w:val="-10"/>
        </w:rPr>
        <w:t> </w:t>
      </w:r>
      <w:r>
        <w:rPr>
          <w:spacing w:val="-2"/>
        </w:rPr>
        <w:t>Streaming</w:t>
      </w:r>
    </w:p>
    <w:p>
      <w:pPr>
        <w:pStyle w:val="ListParagraph"/>
        <w:numPr>
          <w:ilvl w:val="0"/>
          <w:numId w:val="26"/>
        </w:numPr>
        <w:tabs>
          <w:tab w:pos="952" w:val="left" w:leader="none"/>
        </w:tabs>
        <w:spacing w:line="240" w:lineRule="auto" w:before="180" w:after="0"/>
        <w:ind w:left="952" w:right="0" w:hanging="777"/>
        <w:jc w:val="left"/>
        <w:rPr>
          <w:sz w:val="20"/>
        </w:rPr>
      </w:pPr>
      <w:r>
        <w:rPr>
          <w:sz w:val="20"/>
        </w:rPr>
        <w:t>Performance</w:t>
      </w:r>
      <w:r>
        <w:rPr>
          <w:spacing w:val="-5"/>
          <w:sz w:val="20"/>
        </w:rPr>
        <w:t> </w:t>
      </w:r>
      <w:r>
        <w:rPr>
          <w:sz w:val="20"/>
        </w:rPr>
        <w:t>Data</w:t>
      </w:r>
      <w:r>
        <w:rPr>
          <w:spacing w:val="-5"/>
          <w:sz w:val="20"/>
        </w:rPr>
        <w:t> </w:t>
      </w:r>
      <w:r>
        <w:rPr>
          <w:sz w:val="20"/>
        </w:rPr>
        <w:t>Streaming</w:t>
      </w:r>
      <w:r>
        <w:rPr>
          <w:spacing w:val="-1"/>
          <w:sz w:val="20"/>
        </w:rPr>
        <w:t> </w:t>
      </w:r>
      <w:r>
        <w:rPr>
          <w:sz w:val="20"/>
        </w:rPr>
        <w:t>for</w:t>
      </w:r>
      <w:r>
        <w:rPr>
          <w:spacing w:val="-4"/>
          <w:sz w:val="20"/>
        </w:rPr>
        <w:t> </w:t>
      </w:r>
      <w:r>
        <w:rPr>
          <w:sz w:val="20"/>
        </w:rPr>
        <w:t>O-DU</w:t>
      </w:r>
      <w:r>
        <w:rPr>
          <w:spacing w:val="-5"/>
          <w:sz w:val="20"/>
        </w:rPr>
        <w:t> </w:t>
      </w:r>
      <w:r>
        <w:rPr>
          <w:sz w:val="20"/>
        </w:rPr>
        <w:t>is</w:t>
      </w:r>
      <w:r>
        <w:rPr>
          <w:spacing w:val="-5"/>
          <w:sz w:val="20"/>
        </w:rPr>
        <w:t> </w:t>
      </w:r>
      <w:r>
        <w:rPr>
          <w:sz w:val="20"/>
        </w:rPr>
        <w:t>aligned</w:t>
      </w:r>
      <w:r>
        <w:rPr>
          <w:spacing w:val="-4"/>
          <w:sz w:val="20"/>
        </w:rPr>
        <w:t> </w:t>
      </w:r>
      <w:r>
        <w:rPr>
          <w:sz w:val="20"/>
        </w:rPr>
        <w:t>with</w:t>
      </w:r>
      <w:r>
        <w:rPr>
          <w:spacing w:val="-3"/>
          <w:sz w:val="20"/>
        </w:rPr>
        <w:t> </w:t>
      </w:r>
      <w:r>
        <w:rPr>
          <w:spacing w:val="-5"/>
          <w:sz w:val="20"/>
        </w:rPr>
        <w:t>[6]</w:t>
      </w:r>
    </w:p>
    <w:p>
      <w:pPr>
        <w:pStyle w:val="Heading2"/>
        <w:numPr>
          <w:ilvl w:val="0"/>
          <w:numId w:val="26"/>
        </w:numPr>
        <w:tabs>
          <w:tab w:pos="952" w:val="left" w:leader="none"/>
        </w:tabs>
        <w:spacing w:line="240" w:lineRule="auto" w:before="180" w:after="0"/>
        <w:ind w:left="952" w:right="0" w:hanging="777"/>
        <w:jc w:val="left"/>
      </w:pPr>
      <w:bookmarkStart w:name="8.3 Performance Assurance Control" w:id="112"/>
      <w:bookmarkEnd w:id="112"/>
      <w:r>
        <w:rPr>
          <w:rFonts w:ascii="Times New Roman"/>
          <w:sz w:val="20"/>
        </w:rPr>
      </w:r>
      <w:bookmarkStart w:name="_bookmark52" w:id="113"/>
      <w:bookmarkEnd w:id="113"/>
      <w:r>
        <w:rPr>
          <w:rFonts w:ascii="Times New Roman"/>
          <w:sz w:val="20"/>
        </w:rPr>
      </w:r>
      <w:r>
        <w:rPr/>
        <w:t>8.3</w:t>
      </w:r>
      <w:r>
        <w:rPr>
          <w:spacing w:val="22"/>
        </w:rPr>
        <w:t> </w:t>
      </w:r>
      <w:r>
        <w:rPr/>
        <w:t>Performance</w:t>
      </w:r>
      <w:r>
        <w:rPr>
          <w:spacing w:val="-14"/>
        </w:rPr>
        <w:t> </w:t>
      </w:r>
      <w:r>
        <w:rPr/>
        <w:t>Assurance</w:t>
      </w:r>
      <w:r>
        <w:rPr>
          <w:spacing w:val="-13"/>
        </w:rPr>
        <w:t> </w:t>
      </w:r>
      <w:r>
        <w:rPr>
          <w:spacing w:val="-2"/>
        </w:rPr>
        <w:t>Control</w:t>
      </w:r>
    </w:p>
    <w:p>
      <w:pPr>
        <w:pStyle w:val="ListParagraph"/>
        <w:numPr>
          <w:ilvl w:val="0"/>
          <w:numId w:val="26"/>
        </w:numPr>
        <w:tabs>
          <w:tab w:pos="952" w:val="left" w:leader="none"/>
        </w:tabs>
        <w:spacing w:line="240" w:lineRule="auto" w:before="182" w:after="0"/>
        <w:ind w:left="952" w:right="0" w:hanging="777"/>
        <w:jc w:val="left"/>
        <w:rPr>
          <w:sz w:val="20"/>
        </w:rPr>
      </w:pPr>
      <w:r>
        <w:rPr>
          <w:sz w:val="20"/>
        </w:rPr>
        <w:t>Performance</w:t>
      </w:r>
      <w:r>
        <w:rPr>
          <w:spacing w:val="-5"/>
          <w:sz w:val="20"/>
        </w:rPr>
        <w:t> </w:t>
      </w:r>
      <w:r>
        <w:rPr>
          <w:sz w:val="20"/>
        </w:rPr>
        <w:t>Assurance</w:t>
      </w:r>
      <w:r>
        <w:rPr>
          <w:spacing w:val="-5"/>
          <w:sz w:val="20"/>
        </w:rPr>
        <w:t> </w:t>
      </w:r>
      <w:r>
        <w:rPr>
          <w:sz w:val="20"/>
        </w:rPr>
        <w:t>Control</w:t>
      </w:r>
      <w:r>
        <w:rPr>
          <w:spacing w:val="-6"/>
          <w:sz w:val="20"/>
        </w:rPr>
        <w:t> </w:t>
      </w:r>
      <w:r>
        <w:rPr>
          <w:sz w:val="20"/>
        </w:rPr>
        <w:t>for</w:t>
      </w:r>
      <w:r>
        <w:rPr>
          <w:spacing w:val="-4"/>
          <w:sz w:val="20"/>
        </w:rPr>
        <w:t> </w:t>
      </w:r>
      <w:r>
        <w:rPr>
          <w:sz w:val="20"/>
        </w:rPr>
        <w:t>“O1</w:t>
      </w:r>
      <w:r>
        <w:rPr>
          <w:spacing w:val="-6"/>
          <w:sz w:val="20"/>
        </w:rPr>
        <w:t> </w:t>
      </w:r>
      <w:r>
        <w:rPr>
          <w:sz w:val="20"/>
        </w:rPr>
        <w:t>interface</w:t>
      </w:r>
      <w:r>
        <w:rPr>
          <w:spacing w:val="-7"/>
          <w:sz w:val="20"/>
        </w:rPr>
        <w:t> </w:t>
      </w:r>
      <w:r>
        <w:rPr>
          <w:sz w:val="20"/>
        </w:rPr>
        <w:t>for</w:t>
      </w:r>
      <w:r>
        <w:rPr>
          <w:spacing w:val="-4"/>
          <w:sz w:val="20"/>
        </w:rPr>
        <w:t> </w:t>
      </w:r>
      <w:r>
        <w:rPr>
          <w:sz w:val="20"/>
        </w:rPr>
        <w:t>O-DU”</w:t>
      </w:r>
      <w:r>
        <w:rPr>
          <w:spacing w:val="-5"/>
          <w:sz w:val="20"/>
        </w:rPr>
        <w:t> </w:t>
      </w:r>
      <w:r>
        <w:rPr>
          <w:sz w:val="20"/>
        </w:rPr>
        <w:t>is</w:t>
      </w:r>
      <w:r>
        <w:rPr>
          <w:spacing w:val="-6"/>
          <w:sz w:val="20"/>
        </w:rPr>
        <w:t> </w:t>
      </w:r>
      <w:r>
        <w:rPr>
          <w:sz w:val="20"/>
        </w:rPr>
        <w:t>aligned</w:t>
      </w:r>
      <w:r>
        <w:rPr>
          <w:spacing w:val="-4"/>
          <w:sz w:val="20"/>
        </w:rPr>
        <w:t> </w:t>
      </w:r>
      <w:r>
        <w:rPr>
          <w:sz w:val="20"/>
        </w:rPr>
        <w:t>with</w:t>
      </w:r>
      <w:r>
        <w:rPr>
          <w:spacing w:val="-2"/>
          <w:sz w:val="20"/>
        </w:rPr>
        <w:t> </w:t>
      </w:r>
      <w:r>
        <w:rPr>
          <w:spacing w:val="-4"/>
          <w:sz w:val="20"/>
        </w:rPr>
        <w:t>[6].</w:t>
      </w:r>
    </w:p>
    <w:p>
      <w:pPr>
        <w:spacing w:after="0" w:line="240" w:lineRule="auto"/>
        <w:jc w:val="left"/>
        <w:rPr>
          <w:sz w:val="20"/>
        </w:rPr>
        <w:sectPr>
          <w:pgSz w:w="11910" w:h="16850"/>
          <w:pgMar w:header="949" w:footer="519" w:top="1420" w:bottom="700" w:left="180" w:right="240"/>
        </w:sectPr>
      </w:pPr>
    </w:p>
    <w:p>
      <w:pPr>
        <w:pStyle w:val="ListParagraph"/>
        <w:numPr>
          <w:ilvl w:val="0"/>
          <w:numId w:val="36"/>
        </w:numPr>
        <w:tabs>
          <w:tab w:pos="952" w:val="left" w:leader="none"/>
        </w:tabs>
        <w:spacing w:line="240" w:lineRule="auto" w:before="82" w:after="0"/>
        <w:ind w:left="952" w:right="0" w:hanging="676"/>
        <w:jc w:val="left"/>
        <w:rPr>
          <w:sz w:val="20"/>
        </w:rPr>
      </w:pPr>
      <w:r>
        <w:rPr>
          <w:sz w:val="20"/>
        </w:rPr>
        <w:t>In</w:t>
      </w:r>
      <w:r>
        <w:rPr>
          <w:spacing w:val="-4"/>
          <w:sz w:val="20"/>
        </w:rPr>
        <w:t> </w:t>
      </w:r>
      <w:r>
        <w:rPr>
          <w:sz w:val="20"/>
        </w:rPr>
        <w:t>addition</w:t>
      </w:r>
      <w:r>
        <w:rPr>
          <w:spacing w:val="-4"/>
          <w:sz w:val="20"/>
        </w:rPr>
        <w:t> </w:t>
      </w:r>
      <w:r>
        <w:rPr>
          <w:sz w:val="20"/>
        </w:rPr>
        <w:t>to</w:t>
      </w:r>
      <w:r>
        <w:rPr>
          <w:spacing w:val="-4"/>
          <w:sz w:val="20"/>
        </w:rPr>
        <w:t> </w:t>
      </w:r>
      <w:r>
        <w:rPr>
          <w:sz w:val="20"/>
        </w:rPr>
        <w:t>the</w:t>
      </w:r>
      <w:r>
        <w:rPr>
          <w:spacing w:val="-7"/>
          <w:sz w:val="20"/>
        </w:rPr>
        <w:t> </w:t>
      </w:r>
      <w:r>
        <w:rPr>
          <w:sz w:val="20"/>
        </w:rPr>
        <w:t>parameters</w:t>
      </w:r>
      <w:r>
        <w:rPr>
          <w:spacing w:val="-6"/>
          <w:sz w:val="20"/>
        </w:rPr>
        <w:t> </w:t>
      </w:r>
      <w:r>
        <w:rPr>
          <w:sz w:val="20"/>
        </w:rPr>
        <w:t>defined</w:t>
      </w:r>
      <w:r>
        <w:rPr>
          <w:spacing w:val="-4"/>
          <w:sz w:val="20"/>
        </w:rPr>
        <w:t> </w:t>
      </w:r>
      <w:r>
        <w:rPr>
          <w:sz w:val="20"/>
        </w:rPr>
        <w:t>in</w:t>
      </w:r>
      <w:r>
        <w:rPr>
          <w:spacing w:val="-3"/>
          <w:sz w:val="20"/>
        </w:rPr>
        <w:t> </w:t>
      </w:r>
      <w:r>
        <w:rPr>
          <w:sz w:val="20"/>
        </w:rPr>
        <w:t>Measurement</w:t>
      </w:r>
      <w:r>
        <w:rPr>
          <w:spacing w:val="-6"/>
          <w:sz w:val="20"/>
        </w:rPr>
        <w:t> </w:t>
      </w:r>
      <w:r>
        <w:rPr>
          <w:sz w:val="20"/>
        </w:rPr>
        <w:t>Control,</w:t>
      </w:r>
      <w:r>
        <w:rPr>
          <w:spacing w:val="-5"/>
          <w:sz w:val="20"/>
        </w:rPr>
        <w:t> </w:t>
      </w:r>
      <w:r>
        <w:rPr>
          <w:sz w:val="20"/>
        </w:rPr>
        <w:t>the</w:t>
      </w:r>
      <w:r>
        <w:rPr>
          <w:spacing w:val="-5"/>
          <w:sz w:val="20"/>
        </w:rPr>
        <w:t> </w:t>
      </w:r>
      <w:r>
        <w:rPr>
          <w:sz w:val="20"/>
        </w:rPr>
        <w:t>following</w:t>
      </w:r>
      <w:r>
        <w:rPr>
          <w:spacing w:val="-6"/>
          <w:sz w:val="20"/>
        </w:rPr>
        <w:t> </w:t>
      </w:r>
      <w:r>
        <w:rPr>
          <w:sz w:val="20"/>
        </w:rPr>
        <w:t>two</w:t>
      </w:r>
      <w:r>
        <w:rPr>
          <w:spacing w:val="-4"/>
          <w:sz w:val="20"/>
        </w:rPr>
        <w:t> </w:t>
      </w:r>
      <w:r>
        <w:rPr>
          <w:sz w:val="20"/>
        </w:rPr>
        <w:t>parameters</w:t>
      </w:r>
      <w:r>
        <w:rPr>
          <w:spacing w:val="-5"/>
          <w:sz w:val="20"/>
        </w:rPr>
        <w:t> </w:t>
      </w:r>
      <w:r>
        <w:rPr>
          <w:sz w:val="20"/>
        </w:rPr>
        <w:t>are</w:t>
      </w:r>
      <w:r>
        <w:rPr>
          <w:spacing w:val="-5"/>
          <w:sz w:val="20"/>
        </w:rPr>
        <w:t> </w:t>
      </w:r>
      <w:r>
        <w:rPr>
          <w:sz w:val="20"/>
        </w:rPr>
        <w:t>additionally</w:t>
      </w:r>
      <w:r>
        <w:rPr>
          <w:spacing w:val="-6"/>
          <w:sz w:val="20"/>
        </w:rPr>
        <w:t> </w:t>
      </w:r>
      <w:r>
        <w:rPr>
          <w:sz w:val="20"/>
        </w:rPr>
        <w:t>defined</w:t>
      </w:r>
      <w:r>
        <w:rPr>
          <w:spacing w:val="-6"/>
          <w:sz w:val="20"/>
        </w:rPr>
        <w:t> </w:t>
      </w:r>
      <w:r>
        <w:rPr>
          <w:spacing w:val="-5"/>
          <w:sz w:val="20"/>
        </w:rPr>
        <w:t>for</w:t>
      </w:r>
    </w:p>
    <w:p>
      <w:pPr>
        <w:pStyle w:val="ListParagraph"/>
        <w:numPr>
          <w:ilvl w:val="0"/>
          <w:numId w:val="36"/>
        </w:numPr>
        <w:tabs>
          <w:tab w:pos="952" w:val="left" w:leader="none"/>
        </w:tabs>
        <w:spacing w:line="240" w:lineRule="auto" w:before="0" w:after="0"/>
        <w:ind w:left="952" w:right="0" w:hanging="676"/>
        <w:jc w:val="left"/>
        <w:rPr>
          <w:sz w:val="20"/>
        </w:rPr>
      </w:pPr>
      <w:r>
        <w:rPr>
          <w:sz w:val="20"/>
        </w:rPr>
        <w:t>O1</w:t>
      </w:r>
      <w:r>
        <w:rPr>
          <w:spacing w:val="-4"/>
          <w:sz w:val="20"/>
        </w:rPr>
        <w:t> </w:t>
      </w:r>
      <w:r>
        <w:rPr>
          <w:sz w:val="20"/>
        </w:rPr>
        <w:t>interface</w:t>
      </w:r>
      <w:r>
        <w:rPr>
          <w:spacing w:val="-5"/>
          <w:sz w:val="20"/>
        </w:rPr>
        <w:t> </w:t>
      </w:r>
      <w:r>
        <w:rPr>
          <w:spacing w:val="-4"/>
          <w:sz w:val="20"/>
        </w:rPr>
        <w:t>spec.</w:t>
      </w:r>
    </w:p>
    <w:p>
      <w:pPr>
        <w:pStyle w:val="ListParagraph"/>
        <w:numPr>
          <w:ilvl w:val="0"/>
          <w:numId w:val="36"/>
        </w:numPr>
        <w:tabs>
          <w:tab w:pos="952" w:val="left" w:leader="none"/>
          <w:tab w:pos="1313" w:val="left" w:leader="none"/>
        </w:tabs>
        <w:spacing w:line="240" w:lineRule="auto" w:before="178" w:after="0"/>
        <w:ind w:left="952" w:right="0" w:hanging="676"/>
        <w:jc w:val="left"/>
        <w:rPr>
          <w:sz w:val="20"/>
        </w:rPr>
      </w:pPr>
      <w:r>
        <w:rPr>
          <w:spacing w:val="-10"/>
          <w:sz w:val="20"/>
        </w:rPr>
        <w:t>-</w:t>
      </w:r>
      <w:r>
        <w:rPr>
          <w:sz w:val="20"/>
        </w:rPr>
        <w:tab/>
      </w:r>
      <w:r>
        <w:rPr>
          <w:b/>
          <w:sz w:val="20"/>
        </w:rPr>
        <w:t>pm-count-list-drb</w:t>
      </w:r>
      <w:r>
        <w:rPr>
          <w:sz w:val="20"/>
        </w:rPr>
        <w:t>:</w:t>
      </w:r>
      <w:r>
        <w:rPr>
          <w:spacing w:val="-7"/>
          <w:sz w:val="20"/>
        </w:rPr>
        <w:t> </w:t>
      </w:r>
      <w:r>
        <w:rPr>
          <w:sz w:val="20"/>
        </w:rPr>
        <w:t>indicates</w:t>
      </w:r>
      <w:r>
        <w:rPr>
          <w:spacing w:val="-6"/>
          <w:sz w:val="20"/>
        </w:rPr>
        <w:t> </w:t>
      </w:r>
      <w:r>
        <w:rPr>
          <w:sz w:val="20"/>
        </w:rPr>
        <w:t>the</w:t>
      </w:r>
      <w:r>
        <w:rPr>
          <w:spacing w:val="-5"/>
          <w:sz w:val="20"/>
        </w:rPr>
        <w:t> </w:t>
      </w:r>
      <w:r>
        <w:rPr>
          <w:sz w:val="20"/>
        </w:rPr>
        <w:t>QoS</w:t>
      </w:r>
      <w:r>
        <w:rPr>
          <w:spacing w:val="-6"/>
          <w:sz w:val="20"/>
        </w:rPr>
        <w:t> </w:t>
      </w:r>
      <w:r>
        <w:rPr>
          <w:sz w:val="20"/>
        </w:rPr>
        <w:t>group</w:t>
      </w:r>
      <w:r>
        <w:rPr>
          <w:spacing w:val="-5"/>
          <w:sz w:val="20"/>
        </w:rPr>
        <w:t> </w:t>
      </w:r>
      <w:r>
        <w:rPr>
          <w:sz w:val="20"/>
        </w:rPr>
        <w:t>specific</w:t>
      </w:r>
      <w:r>
        <w:rPr>
          <w:spacing w:val="-5"/>
          <w:sz w:val="20"/>
        </w:rPr>
        <w:t> </w:t>
      </w:r>
      <w:r>
        <w:rPr>
          <w:sz w:val="20"/>
        </w:rPr>
        <w:t>to</w:t>
      </w:r>
      <w:r>
        <w:rPr>
          <w:spacing w:val="-7"/>
          <w:sz w:val="20"/>
        </w:rPr>
        <w:t> </w:t>
      </w:r>
      <w:r>
        <w:rPr>
          <w:sz w:val="20"/>
        </w:rPr>
        <w:t>performance</w:t>
      </w:r>
      <w:r>
        <w:rPr>
          <w:spacing w:val="-5"/>
          <w:sz w:val="20"/>
        </w:rPr>
        <w:t> </w:t>
      </w:r>
      <w:r>
        <w:rPr>
          <w:sz w:val="20"/>
        </w:rPr>
        <w:t>assurance</w:t>
      </w:r>
      <w:r>
        <w:rPr>
          <w:spacing w:val="-7"/>
          <w:sz w:val="20"/>
        </w:rPr>
        <w:t> </w:t>
      </w:r>
      <w:r>
        <w:rPr>
          <w:sz w:val="20"/>
        </w:rPr>
        <w:t>control</w:t>
      </w:r>
      <w:r>
        <w:rPr>
          <w:spacing w:val="2"/>
          <w:sz w:val="20"/>
        </w:rPr>
        <w:t> </w:t>
      </w:r>
      <w:r>
        <w:rPr>
          <w:sz w:val="20"/>
        </w:rPr>
        <w:t>for</w:t>
      </w:r>
      <w:r>
        <w:rPr>
          <w:spacing w:val="-6"/>
          <w:sz w:val="20"/>
        </w:rPr>
        <w:t> </w:t>
      </w:r>
      <w:r>
        <w:rPr>
          <w:b/>
          <w:sz w:val="20"/>
        </w:rPr>
        <w:t>qci-index</w:t>
      </w:r>
      <w:r>
        <w:rPr>
          <w:sz w:val="20"/>
        </w:rPr>
        <w:t>.</w:t>
      </w:r>
      <w:r>
        <w:rPr>
          <w:spacing w:val="-6"/>
          <w:sz w:val="20"/>
        </w:rPr>
        <w:t> </w:t>
      </w:r>
      <w:r>
        <w:rPr>
          <w:sz w:val="20"/>
        </w:rPr>
        <w:t>Each</w:t>
      </w:r>
      <w:r>
        <w:rPr>
          <w:spacing w:val="-4"/>
          <w:sz w:val="20"/>
        </w:rPr>
        <w:t> </w:t>
      </w:r>
      <w:r>
        <w:rPr>
          <w:spacing w:val="-2"/>
          <w:sz w:val="20"/>
        </w:rPr>
        <w:t>entry</w:t>
      </w:r>
    </w:p>
    <w:p>
      <w:pPr>
        <w:pStyle w:val="ListParagraph"/>
        <w:numPr>
          <w:ilvl w:val="0"/>
          <w:numId w:val="36"/>
        </w:numPr>
        <w:tabs>
          <w:tab w:pos="1313" w:val="left" w:leader="none"/>
        </w:tabs>
        <w:spacing w:line="240" w:lineRule="auto" w:before="1" w:after="0"/>
        <w:ind w:left="1313" w:right="0" w:hanging="1037"/>
        <w:jc w:val="left"/>
        <w:rPr>
          <w:b/>
          <w:sz w:val="20"/>
        </w:rPr>
      </w:pPr>
      <w:r>
        <w:rPr>
          <w:sz w:val="20"/>
        </w:rPr>
        <w:t>contains</w:t>
      </w:r>
      <w:r>
        <w:rPr>
          <w:spacing w:val="-7"/>
          <w:sz w:val="20"/>
        </w:rPr>
        <w:t> </w:t>
      </w:r>
      <w:r>
        <w:rPr>
          <w:b/>
          <w:sz w:val="20"/>
        </w:rPr>
        <w:t>qci-index</w:t>
      </w:r>
      <w:r>
        <w:rPr>
          <w:b/>
          <w:spacing w:val="-5"/>
          <w:sz w:val="20"/>
        </w:rPr>
        <w:t> </w:t>
      </w:r>
      <w:r>
        <w:rPr>
          <w:sz w:val="20"/>
        </w:rPr>
        <w:t>[0…255]</w:t>
      </w:r>
      <w:r>
        <w:rPr>
          <w:spacing w:val="-7"/>
          <w:sz w:val="20"/>
        </w:rPr>
        <w:t> </w:t>
      </w:r>
      <w:r>
        <w:rPr>
          <w:sz w:val="20"/>
        </w:rPr>
        <w:t>and</w:t>
      </w:r>
      <w:r>
        <w:rPr>
          <w:spacing w:val="-5"/>
          <w:sz w:val="20"/>
        </w:rPr>
        <w:t> </w:t>
      </w:r>
      <w:r>
        <w:rPr>
          <w:sz w:val="20"/>
        </w:rPr>
        <w:t>corresponding</w:t>
      </w:r>
      <w:r>
        <w:rPr>
          <w:spacing w:val="-3"/>
          <w:sz w:val="20"/>
        </w:rPr>
        <w:t> </w:t>
      </w:r>
      <w:r>
        <w:rPr>
          <w:b/>
          <w:sz w:val="20"/>
        </w:rPr>
        <w:t>pm-count-group</w:t>
      </w:r>
      <w:r>
        <w:rPr>
          <w:b/>
          <w:spacing w:val="-7"/>
          <w:sz w:val="20"/>
        </w:rPr>
        <w:t> </w:t>
      </w:r>
      <w:r>
        <w:rPr>
          <w:sz w:val="20"/>
        </w:rPr>
        <w:t>[0…17].</w:t>
      </w:r>
      <w:r>
        <w:rPr>
          <w:spacing w:val="-6"/>
          <w:sz w:val="20"/>
        </w:rPr>
        <w:t> </w:t>
      </w:r>
      <w:r>
        <w:rPr>
          <w:sz w:val="20"/>
        </w:rPr>
        <w:t>The</w:t>
      </w:r>
      <w:r>
        <w:rPr>
          <w:spacing w:val="-7"/>
          <w:sz w:val="20"/>
        </w:rPr>
        <w:t> </w:t>
      </w:r>
      <w:r>
        <w:rPr>
          <w:sz w:val="20"/>
        </w:rPr>
        <w:t>multiple</w:t>
      </w:r>
      <w:r>
        <w:rPr>
          <w:spacing w:val="-6"/>
          <w:sz w:val="20"/>
        </w:rPr>
        <w:t> </w:t>
      </w:r>
      <w:r>
        <w:rPr>
          <w:sz w:val="20"/>
        </w:rPr>
        <w:t>entries</w:t>
      </w:r>
      <w:r>
        <w:rPr>
          <w:spacing w:val="-7"/>
          <w:sz w:val="20"/>
        </w:rPr>
        <w:t> </w:t>
      </w:r>
      <w:r>
        <w:rPr>
          <w:sz w:val="20"/>
        </w:rPr>
        <w:t>with</w:t>
      </w:r>
      <w:r>
        <w:rPr>
          <w:spacing w:val="-6"/>
          <w:sz w:val="20"/>
        </w:rPr>
        <w:t> </w:t>
      </w:r>
      <w:r>
        <w:rPr>
          <w:sz w:val="20"/>
        </w:rPr>
        <w:t>different</w:t>
      </w:r>
      <w:r>
        <w:rPr>
          <w:spacing w:val="-1"/>
          <w:sz w:val="20"/>
        </w:rPr>
        <w:t> </w:t>
      </w:r>
      <w:r>
        <w:rPr>
          <w:b/>
          <w:spacing w:val="-4"/>
          <w:sz w:val="20"/>
        </w:rPr>
        <w:t>qci-</w:t>
      </w:r>
    </w:p>
    <w:p>
      <w:pPr>
        <w:pStyle w:val="ListParagraph"/>
        <w:numPr>
          <w:ilvl w:val="0"/>
          <w:numId w:val="36"/>
        </w:numPr>
        <w:tabs>
          <w:tab w:pos="1313" w:val="left" w:leader="none"/>
        </w:tabs>
        <w:spacing w:line="240" w:lineRule="auto" w:before="0" w:after="0"/>
        <w:ind w:left="1313" w:right="0" w:hanging="1037"/>
        <w:jc w:val="left"/>
        <w:rPr>
          <w:b/>
          <w:sz w:val="20"/>
        </w:rPr>
      </w:pPr>
      <w:r>
        <w:rPr>
          <w:b/>
          <w:sz w:val="20"/>
        </w:rPr>
        <w:t>index</w:t>
      </w:r>
      <w:r>
        <w:rPr>
          <w:b/>
          <w:spacing w:val="-4"/>
          <w:sz w:val="20"/>
        </w:rPr>
        <w:t> </w:t>
      </w:r>
      <w:r>
        <w:rPr>
          <w:sz w:val="20"/>
        </w:rPr>
        <w:t>can</w:t>
      </w:r>
      <w:r>
        <w:rPr>
          <w:spacing w:val="-4"/>
          <w:sz w:val="20"/>
        </w:rPr>
        <w:t> </w:t>
      </w:r>
      <w:r>
        <w:rPr>
          <w:sz w:val="20"/>
        </w:rPr>
        <w:t>map</w:t>
      </w:r>
      <w:r>
        <w:rPr>
          <w:spacing w:val="-4"/>
          <w:sz w:val="20"/>
        </w:rPr>
        <w:t> </w:t>
      </w:r>
      <w:r>
        <w:rPr>
          <w:sz w:val="20"/>
        </w:rPr>
        <w:t>to</w:t>
      </w:r>
      <w:r>
        <w:rPr>
          <w:spacing w:val="-3"/>
          <w:sz w:val="20"/>
        </w:rPr>
        <w:t> </w:t>
      </w:r>
      <w:r>
        <w:rPr>
          <w:sz w:val="20"/>
        </w:rPr>
        <w:t>same</w:t>
      </w:r>
      <w:r>
        <w:rPr>
          <w:spacing w:val="-3"/>
          <w:sz w:val="20"/>
        </w:rPr>
        <w:t> </w:t>
      </w:r>
      <w:r>
        <w:rPr>
          <w:b/>
          <w:sz w:val="20"/>
        </w:rPr>
        <w:t>pm-count-group</w:t>
      </w:r>
      <w:r>
        <w:rPr>
          <w:b/>
          <w:spacing w:val="-5"/>
          <w:sz w:val="20"/>
        </w:rPr>
        <w:t> </w:t>
      </w:r>
      <w:r>
        <w:rPr>
          <w:sz w:val="20"/>
        </w:rPr>
        <w:t>to</w:t>
      </w:r>
      <w:r>
        <w:rPr>
          <w:spacing w:val="-3"/>
          <w:sz w:val="20"/>
        </w:rPr>
        <w:t> </w:t>
      </w:r>
      <w:r>
        <w:rPr>
          <w:sz w:val="20"/>
        </w:rPr>
        <w:t>combine</w:t>
      </w:r>
      <w:r>
        <w:rPr>
          <w:spacing w:val="-5"/>
          <w:sz w:val="20"/>
        </w:rPr>
        <w:t> </w:t>
      </w:r>
      <w:r>
        <w:rPr>
          <w:sz w:val="20"/>
        </w:rPr>
        <w:t>the</w:t>
      </w:r>
      <w:r>
        <w:rPr>
          <w:spacing w:val="-5"/>
          <w:sz w:val="20"/>
        </w:rPr>
        <w:t> </w:t>
      </w:r>
      <w:r>
        <w:rPr>
          <w:sz w:val="20"/>
        </w:rPr>
        <w:t>measurement</w:t>
      </w:r>
      <w:r>
        <w:rPr>
          <w:spacing w:val="-5"/>
          <w:sz w:val="20"/>
        </w:rPr>
        <w:t> </w:t>
      </w:r>
      <w:r>
        <w:rPr>
          <w:sz w:val="20"/>
        </w:rPr>
        <w:t>result</w:t>
      </w:r>
      <w:r>
        <w:rPr>
          <w:spacing w:val="-6"/>
          <w:sz w:val="20"/>
        </w:rPr>
        <w:t> </w:t>
      </w:r>
      <w:r>
        <w:rPr>
          <w:sz w:val="20"/>
        </w:rPr>
        <w:t>for</w:t>
      </w:r>
      <w:r>
        <w:rPr>
          <w:spacing w:val="-4"/>
          <w:sz w:val="20"/>
        </w:rPr>
        <w:t> </w:t>
      </w:r>
      <w:r>
        <w:rPr>
          <w:sz w:val="20"/>
        </w:rPr>
        <w:t>them.</w:t>
      </w:r>
      <w:r>
        <w:rPr>
          <w:spacing w:val="-5"/>
          <w:sz w:val="20"/>
        </w:rPr>
        <w:t> </w:t>
      </w:r>
      <w:r>
        <w:rPr>
          <w:sz w:val="20"/>
        </w:rPr>
        <w:t>Value</w:t>
      </w:r>
      <w:r>
        <w:rPr>
          <w:spacing w:val="-5"/>
          <w:sz w:val="20"/>
        </w:rPr>
        <w:t> </w:t>
      </w:r>
      <w:r>
        <w:rPr>
          <w:sz w:val="20"/>
        </w:rPr>
        <w:t>0</w:t>
      </w:r>
      <w:r>
        <w:rPr>
          <w:spacing w:val="-3"/>
          <w:sz w:val="20"/>
        </w:rPr>
        <w:t> </w:t>
      </w:r>
      <w:r>
        <w:rPr>
          <w:sz w:val="20"/>
        </w:rPr>
        <w:t>for</w:t>
      </w:r>
      <w:r>
        <w:rPr>
          <w:spacing w:val="1"/>
          <w:sz w:val="20"/>
        </w:rPr>
        <w:t> </w:t>
      </w:r>
      <w:r>
        <w:rPr>
          <w:b/>
          <w:sz w:val="20"/>
        </w:rPr>
        <w:t>pm-</w:t>
      </w:r>
      <w:r>
        <w:rPr>
          <w:b/>
          <w:spacing w:val="-2"/>
          <w:sz w:val="20"/>
        </w:rPr>
        <w:t>count-</w:t>
      </w:r>
    </w:p>
    <w:p>
      <w:pPr>
        <w:pStyle w:val="ListParagraph"/>
        <w:numPr>
          <w:ilvl w:val="0"/>
          <w:numId w:val="36"/>
        </w:numPr>
        <w:tabs>
          <w:tab w:pos="1313" w:val="left" w:leader="none"/>
        </w:tabs>
        <w:spacing w:line="240" w:lineRule="auto" w:before="1" w:after="0"/>
        <w:ind w:left="1313" w:right="0" w:hanging="1037"/>
        <w:jc w:val="left"/>
        <w:rPr>
          <w:sz w:val="20"/>
        </w:rPr>
      </w:pPr>
      <w:r>
        <w:rPr>
          <w:b/>
          <w:sz w:val="20"/>
        </w:rPr>
        <w:t>group</w:t>
      </w:r>
      <w:r>
        <w:rPr>
          <w:b/>
          <w:spacing w:val="-5"/>
          <w:sz w:val="20"/>
        </w:rPr>
        <w:t> </w:t>
      </w:r>
      <w:r>
        <w:rPr>
          <w:sz w:val="20"/>
        </w:rPr>
        <w:t>means</w:t>
      </w:r>
      <w:r>
        <w:rPr>
          <w:spacing w:val="-5"/>
          <w:sz w:val="20"/>
        </w:rPr>
        <w:t> </w:t>
      </w:r>
      <w:r>
        <w:rPr>
          <w:sz w:val="20"/>
        </w:rPr>
        <w:t>that</w:t>
      </w:r>
      <w:r>
        <w:rPr>
          <w:spacing w:val="-4"/>
          <w:sz w:val="20"/>
        </w:rPr>
        <w:t> </w:t>
      </w:r>
      <w:r>
        <w:rPr>
          <w:sz w:val="20"/>
        </w:rPr>
        <w:t>there</w:t>
      </w:r>
      <w:r>
        <w:rPr>
          <w:spacing w:val="-4"/>
          <w:sz w:val="20"/>
        </w:rPr>
        <w:t> </w:t>
      </w:r>
      <w:r>
        <w:rPr>
          <w:sz w:val="20"/>
        </w:rPr>
        <w:t>is</w:t>
      </w:r>
      <w:r>
        <w:rPr>
          <w:spacing w:val="-5"/>
          <w:sz w:val="20"/>
        </w:rPr>
        <w:t> </w:t>
      </w:r>
      <w:r>
        <w:rPr>
          <w:sz w:val="20"/>
        </w:rPr>
        <w:t>no</w:t>
      </w:r>
      <w:r>
        <w:rPr>
          <w:spacing w:val="-5"/>
          <w:sz w:val="20"/>
        </w:rPr>
        <w:t> </w:t>
      </w:r>
      <w:r>
        <w:rPr>
          <w:sz w:val="20"/>
        </w:rPr>
        <w:t>need</w:t>
      </w:r>
      <w:r>
        <w:rPr>
          <w:spacing w:val="-3"/>
          <w:sz w:val="20"/>
        </w:rPr>
        <w:t> </w:t>
      </w:r>
      <w:r>
        <w:rPr>
          <w:sz w:val="20"/>
        </w:rPr>
        <w:t>to</w:t>
      </w:r>
      <w:r>
        <w:rPr>
          <w:spacing w:val="-3"/>
          <w:sz w:val="20"/>
        </w:rPr>
        <w:t> </w:t>
      </w:r>
      <w:r>
        <w:rPr>
          <w:sz w:val="20"/>
        </w:rPr>
        <w:t>collect</w:t>
      </w:r>
      <w:r>
        <w:rPr>
          <w:spacing w:val="-4"/>
          <w:sz w:val="20"/>
        </w:rPr>
        <w:t> </w:t>
      </w:r>
      <w:r>
        <w:rPr>
          <w:sz w:val="20"/>
        </w:rPr>
        <w:t>measurement</w:t>
      </w:r>
      <w:r>
        <w:rPr>
          <w:spacing w:val="-5"/>
          <w:sz w:val="20"/>
        </w:rPr>
        <w:t> </w:t>
      </w:r>
      <w:r>
        <w:rPr>
          <w:sz w:val="20"/>
        </w:rPr>
        <w:t>for</w:t>
      </w:r>
      <w:r>
        <w:rPr>
          <w:spacing w:val="-4"/>
          <w:sz w:val="20"/>
        </w:rPr>
        <w:t> </w:t>
      </w:r>
      <w:r>
        <w:rPr>
          <w:sz w:val="20"/>
        </w:rPr>
        <w:t>the</w:t>
      </w:r>
      <w:r>
        <w:rPr>
          <w:spacing w:val="4"/>
          <w:sz w:val="20"/>
        </w:rPr>
        <w:t> </w:t>
      </w:r>
      <w:r>
        <w:rPr>
          <w:b/>
          <w:sz w:val="20"/>
        </w:rPr>
        <w:t>qci-</w:t>
      </w:r>
      <w:r>
        <w:rPr>
          <w:b/>
          <w:spacing w:val="-2"/>
          <w:sz w:val="20"/>
        </w:rPr>
        <w:t>index</w:t>
      </w:r>
      <w:r>
        <w:rPr>
          <w:spacing w:val="-2"/>
          <w:sz w:val="20"/>
        </w:rPr>
        <w:t>.</w:t>
      </w:r>
    </w:p>
    <w:p>
      <w:pPr>
        <w:pStyle w:val="ListParagraph"/>
        <w:numPr>
          <w:ilvl w:val="0"/>
          <w:numId w:val="36"/>
        </w:numPr>
        <w:tabs>
          <w:tab w:pos="952" w:val="left" w:leader="none"/>
          <w:tab w:pos="1313" w:val="left" w:leader="none"/>
        </w:tabs>
        <w:spacing w:line="229" w:lineRule="exact" w:before="180" w:after="0"/>
        <w:ind w:left="952" w:right="0" w:hanging="676"/>
        <w:jc w:val="left"/>
        <w:rPr>
          <w:sz w:val="20"/>
        </w:rPr>
      </w:pPr>
      <w:r>
        <w:rPr>
          <w:spacing w:val="-10"/>
          <w:sz w:val="20"/>
        </w:rPr>
        <w:t>-</w:t>
      </w:r>
      <w:r>
        <w:rPr>
          <w:sz w:val="20"/>
        </w:rPr>
        <w:tab/>
      </w:r>
      <w:r>
        <w:rPr>
          <w:b/>
          <w:sz w:val="20"/>
        </w:rPr>
        <w:t>pm-count-list-srb</w:t>
      </w:r>
      <w:r>
        <w:rPr>
          <w:sz w:val="20"/>
        </w:rPr>
        <w:t>:</w:t>
      </w:r>
      <w:r>
        <w:rPr>
          <w:spacing w:val="-7"/>
          <w:sz w:val="20"/>
        </w:rPr>
        <w:t> </w:t>
      </w:r>
      <w:r>
        <w:rPr>
          <w:sz w:val="20"/>
        </w:rPr>
        <w:t>indicates</w:t>
      </w:r>
      <w:r>
        <w:rPr>
          <w:spacing w:val="-6"/>
          <w:sz w:val="20"/>
        </w:rPr>
        <w:t> </w:t>
      </w:r>
      <w:r>
        <w:rPr>
          <w:sz w:val="20"/>
        </w:rPr>
        <w:t>the</w:t>
      </w:r>
      <w:r>
        <w:rPr>
          <w:spacing w:val="-5"/>
          <w:sz w:val="20"/>
        </w:rPr>
        <w:t> </w:t>
      </w:r>
      <w:r>
        <w:rPr>
          <w:sz w:val="20"/>
        </w:rPr>
        <w:t>QoS</w:t>
      </w:r>
      <w:r>
        <w:rPr>
          <w:spacing w:val="-6"/>
          <w:sz w:val="20"/>
        </w:rPr>
        <w:t> </w:t>
      </w:r>
      <w:r>
        <w:rPr>
          <w:sz w:val="20"/>
        </w:rPr>
        <w:t>group</w:t>
      </w:r>
      <w:r>
        <w:rPr>
          <w:spacing w:val="-5"/>
          <w:sz w:val="20"/>
        </w:rPr>
        <w:t> </w:t>
      </w:r>
      <w:r>
        <w:rPr>
          <w:sz w:val="20"/>
        </w:rPr>
        <w:t>specific</w:t>
      </w:r>
      <w:r>
        <w:rPr>
          <w:spacing w:val="-5"/>
          <w:sz w:val="20"/>
        </w:rPr>
        <w:t> </w:t>
      </w:r>
      <w:r>
        <w:rPr>
          <w:sz w:val="20"/>
        </w:rPr>
        <w:t>to</w:t>
      </w:r>
      <w:r>
        <w:rPr>
          <w:spacing w:val="-7"/>
          <w:sz w:val="20"/>
        </w:rPr>
        <w:t> </w:t>
      </w:r>
      <w:r>
        <w:rPr>
          <w:sz w:val="20"/>
        </w:rPr>
        <w:t>performance</w:t>
      </w:r>
      <w:r>
        <w:rPr>
          <w:spacing w:val="-6"/>
          <w:sz w:val="20"/>
        </w:rPr>
        <w:t> </w:t>
      </w:r>
      <w:r>
        <w:rPr>
          <w:sz w:val="20"/>
        </w:rPr>
        <w:t>assurance</w:t>
      </w:r>
      <w:r>
        <w:rPr>
          <w:spacing w:val="-7"/>
          <w:sz w:val="20"/>
        </w:rPr>
        <w:t> </w:t>
      </w:r>
      <w:r>
        <w:rPr>
          <w:sz w:val="20"/>
        </w:rPr>
        <w:t>control</w:t>
      </w:r>
      <w:r>
        <w:rPr>
          <w:spacing w:val="-6"/>
          <w:sz w:val="20"/>
        </w:rPr>
        <w:t> </w:t>
      </w:r>
      <w:r>
        <w:rPr>
          <w:sz w:val="20"/>
        </w:rPr>
        <w:t>for</w:t>
      </w:r>
      <w:r>
        <w:rPr>
          <w:spacing w:val="1"/>
          <w:sz w:val="20"/>
        </w:rPr>
        <w:t> </w:t>
      </w:r>
      <w:r>
        <w:rPr>
          <w:b/>
          <w:sz w:val="20"/>
        </w:rPr>
        <w:t>srb-index</w:t>
      </w:r>
      <w:r>
        <w:rPr>
          <w:sz w:val="20"/>
        </w:rPr>
        <w:t>.</w:t>
      </w:r>
      <w:r>
        <w:rPr>
          <w:spacing w:val="-5"/>
          <w:sz w:val="20"/>
        </w:rPr>
        <w:t> </w:t>
      </w:r>
      <w:r>
        <w:rPr>
          <w:sz w:val="20"/>
        </w:rPr>
        <w:t>Each</w:t>
      </w:r>
      <w:r>
        <w:rPr>
          <w:spacing w:val="-4"/>
          <w:sz w:val="20"/>
        </w:rPr>
        <w:t> </w:t>
      </w:r>
      <w:r>
        <w:rPr>
          <w:spacing w:val="-2"/>
          <w:sz w:val="20"/>
        </w:rPr>
        <w:t>entry</w:t>
      </w:r>
    </w:p>
    <w:p>
      <w:pPr>
        <w:pStyle w:val="ListParagraph"/>
        <w:numPr>
          <w:ilvl w:val="0"/>
          <w:numId w:val="36"/>
        </w:numPr>
        <w:tabs>
          <w:tab w:pos="1313" w:val="left" w:leader="none"/>
        </w:tabs>
        <w:spacing w:line="229" w:lineRule="exact" w:before="0" w:after="0"/>
        <w:ind w:left="1313" w:right="0" w:hanging="1037"/>
        <w:jc w:val="left"/>
        <w:rPr>
          <w:b/>
          <w:sz w:val="20"/>
        </w:rPr>
      </w:pPr>
      <w:r>
        <w:rPr>
          <w:sz w:val="20"/>
        </w:rPr>
        <w:t>contains</w:t>
      </w:r>
      <w:r>
        <w:rPr>
          <w:spacing w:val="-6"/>
          <w:sz w:val="20"/>
        </w:rPr>
        <w:t> </w:t>
      </w:r>
      <w:r>
        <w:rPr>
          <w:b/>
          <w:sz w:val="20"/>
        </w:rPr>
        <w:t>srb-index</w:t>
      </w:r>
      <w:r>
        <w:rPr>
          <w:b/>
          <w:spacing w:val="-5"/>
          <w:sz w:val="20"/>
        </w:rPr>
        <w:t> </w:t>
      </w:r>
      <w:r>
        <w:rPr>
          <w:sz w:val="20"/>
        </w:rPr>
        <w:t>[SRB1,</w:t>
      </w:r>
      <w:r>
        <w:rPr>
          <w:spacing w:val="-6"/>
          <w:sz w:val="20"/>
        </w:rPr>
        <w:t> </w:t>
      </w:r>
      <w:r>
        <w:rPr>
          <w:sz w:val="20"/>
        </w:rPr>
        <w:t>SRB2,</w:t>
      </w:r>
      <w:r>
        <w:rPr>
          <w:spacing w:val="-6"/>
          <w:sz w:val="20"/>
        </w:rPr>
        <w:t> </w:t>
      </w:r>
      <w:r>
        <w:rPr>
          <w:sz w:val="20"/>
        </w:rPr>
        <w:t>SRB3]</w:t>
      </w:r>
      <w:r>
        <w:rPr>
          <w:spacing w:val="-6"/>
          <w:sz w:val="20"/>
        </w:rPr>
        <w:t> </w:t>
      </w:r>
      <w:r>
        <w:rPr>
          <w:sz w:val="20"/>
        </w:rPr>
        <w:t>and</w:t>
      </w:r>
      <w:r>
        <w:rPr>
          <w:spacing w:val="-5"/>
          <w:sz w:val="20"/>
        </w:rPr>
        <w:t> </w:t>
      </w:r>
      <w:r>
        <w:rPr>
          <w:sz w:val="20"/>
        </w:rPr>
        <w:t>corresponding </w:t>
      </w:r>
      <w:r>
        <w:rPr>
          <w:b/>
          <w:sz w:val="20"/>
        </w:rPr>
        <w:t>pm-count-group</w:t>
      </w:r>
      <w:r>
        <w:rPr>
          <w:b/>
          <w:spacing w:val="-6"/>
          <w:sz w:val="20"/>
        </w:rPr>
        <w:t> </w:t>
      </w:r>
      <w:r>
        <w:rPr>
          <w:sz w:val="20"/>
        </w:rPr>
        <w:t>[0,</w:t>
      </w:r>
      <w:r>
        <w:rPr>
          <w:spacing w:val="-6"/>
          <w:sz w:val="20"/>
        </w:rPr>
        <w:t> </w:t>
      </w:r>
      <w:r>
        <w:rPr>
          <w:sz w:val="20"/>
        </w:rPr>
        <w:t>18…20].</w:t>
      </w:r>
      <w:r>
        <w:rPr>
          <w:spacing w:val="-5"/>
          <w:sz w:val="20"/>
        </w:rPr>
        <w:t> </w:t>
      </w:r>
      <w:r>
        <w:rPr>
          <w:sz w:val="20"/>
        </w:rPr>
        <w:t>Value</w:t>
      </w:r>
      <w:r>
        <w:rPr>
          <w:spacing w:val="-6"/>
          <w:sz w:val="20"/>
        </w:rPr>
        <w:t> </w:t>
      </w:r>
      <w:r>
        <w:rPr>
          <w:sz w:val="20"/>
        </w:rPr>
        <w:t>0</w:t>
      </w:r>
      <w:r>
        <w:rPr>
          <w:spacing w:val="-6"/>
          <w:sz w:val="20"/>
        </w:rPr>
        <w:t> </w:t>
      </w:r>
      <w:r>
        <w:rPr>
          <w:sz w:val="20"/>
        </w:rPr>
        <w:t>for</w:t>
      </w:r>
      <w:r>
        <w:rPr>
          <w:spacing w:val="-6"/>
          <w:sz w:val="20"/>
        </w:rPr>
        <w:t> </w:t>
      </w:r>
      <w:r>
        <w:rPr>
          <w:b/>
          <w:sz w:val="20"/>
        </w:rPr>
        <w:t>pm-</w:t>
      </w:r>
      <w:r>
        <w:rPr>
          <w:b/>
          <w:spacing w:val="-2"/>
          <w:sz w:val="20"/>
        </w:rPr>
        <w:t>count-</w:t>
      </w:r>
    </w:p>
    <w:p>
      <w:pPr>
        <w:pStyle w:val="ListParagraph"/>
        <w:numPr>
          <w:ilvl w:val="0"/>
          <w:numId w:val="36"/>
        </w:numPr>
        <w:tabs>
          <w:tab w:pos="1313" w:val="left" w:leader="none"/>
        </w:tabs>
        <w:spacing w:line="240" w:lineRule="auto" w:before="0" w:after="0"/>
        <w:ind w:left="1313" w:right="0" w:hanging="1037"/>
        <w:jc w:val="left"/>
        <w:rPr>
          <w:sz w:val="20"/>
        </w:rPr>
      </w:pPr>
      <w:r>
        <w:rPr>
          <w:b/>
          <w:sz w:val="20"/>
        </w:rPr>
        <w:t>group</w:t>
      </w:r>
      <w:r>
        <w:rPr>
          <w:b/>
          <w:spacing w:val="-5"/>
          <w:sz w:val="20"/>
        </w:rPr>
        <w:t> </w:t>
      </w:r>
      <w:r>
        <w:rPr>
          <w:sz w:val="20"/>
        </w:rPr>
        <w:t>means</w:t>
      </w:r>
      <w:r>
        <w:rPr>
          <w:spacing w:val="-5"/>
          <w:sz w:val="20"/>
        </w:rPr>
        <w:t> </w:t>
      </w:r>
      <w:r>
        <w:rPr>
          <w:sz w:val="20"/>
        </w:rPr>
        <w:t>that</w:t>
      </w:r>
      <w:r>
        <w:rPr>
          <w:spacing w:val="-4"/>
          <w:sz w:val="20"/>
        </w:rPr>
        <w:t> </w:t>
      </w:r>
      <w:r>
        <w:rPr>
          <w:sz w:val="20"/>
        </w:rPr>
        <w:t>there</w:t>
      </w:r>
      <w:r>
        <w:rPr>
          <w:spacing w:val="-5"/>
          <w:sz w:val="20"/>
        </w:rPr>
        <w:t> </w:t>
      </w:r>
      <w:r>
        <w:rPr>
          <w:sz w:val="20"/>
        </w:rPr>
        <w:t>is</w:t>
      </w:r>
      <w:r>
        <w:rPr>
          <w:spacing w:val="-5"/>
          <w:sz w:val="20"/>
        </w:rPr>
        <w:t> </w:t>
      </w:r>
      <w:r>
        <w:rPr>
          <w:sz w:val="20"/>
        </w:rPr>
        <w:t>no</w:t>
      </w:r>
      <w:r>
        <w:rPr>
          <w:spacing w:val="-5"/>
          <w:sz w:val="20"/>
        </w:rPr>
        <w:t> </w:t>
      </w:r>
      <w:r>
        <w:rPr>
          <w:sz w:val="20"/>
        </w:rPr>
        <w:t>need</w:t>
      </w:r>
      <w:r>
        <w:rPr>
          <w:spacing w:val="-3"/>
          <w:sz w:val="20"/>
        </w:rPr>
        <w:t> </w:t>
      </w:r>
      <w:r>
        <w:rPr>
          <w:sz w:val="20"/>
        </w:rPr>
        <w:t>to</w:t>
      </w:r>
      <w:r>
        <w:rPr>
          <w:spacing w:val="-3"/>
          <w:sz w:val="20"/>
        </w:rPr>
        <w:t> </w:t>
      </w:r>
      <w:r>
        <w:rPr>
          <w:sz w:val="20"/>
        </w:rPr>
        <w:t>collect</w:t>
      </w:r>
      <w:r>
        <w:rPr>
          <w:spacing w:val="-4"/>
          <w:sz w:val="20"/>
        </w:rPr>
        <w:t> </w:t>
      </w:r>
      <w:r>
        <w:rPr>
          <w:sz w:val="20"/>
        </w:rPr>
        <w:t>measurement</w:t>
      </w:r>
      <w:r>
        <w:rPr>
          <w:spacing w:val="-5"/>
          <w:sz w:val="20"/>
        </w:rPr>
        <w:t> </w:t>
      </w:r>
      <w:r>
        <w:rPr>
          <w:sz w:val="20"/>
        </w:rPr>
        <w:t>for</w:t>
      </w:r>
      <w:r>
        <w:rPr>
          <w:spacing w:val="3"/>
          <w:sz w:val="20"/>
        </w:rPr>
        <w:t> </w:t>
      </w:r>
      <w:r>
        <w:rPr>
          <w:sz w:val="20"/>
        </w:rPr>
        <w:t>the</w:t>
      </w:r>
      <w:r>
        <w:rPr>
          <w:spacing w:val="-4"/>
          <w:sz w:val="20"/>
        </w:rPr>
        <w:t> </w:t>
      </w:r>
      <w:r>
        <w:rPr>
          <w:b/>
          <w:sz w:val="20"/>
        </w:rPr>
        <w:t>srb-</w:t>
      </w:r>
      <w:r>
        <w:rPr>
          <w:b/>
          <w:spacing w:val="-2"/>
          <w:sz w:val="20"/>
        </w:rPr>
        <w:t>index</w:t>
      </w:r>
      <w:r>
        <w:rPr>
          <w:spacing w:val="-2"/>
          <w:sz w:val="20"/>
        </w:rPr>
        <w:t>.</w:t>
      </w:r>
    </w:p>
    <w:p>
      <w:pPr>
        <w:pStyle w:val="ListParagraph"/>
        <w:numPr>
          <w:ilvl w:val="0"/>
          <w:numId w:val="36"/>
        </w:numPr>
        <w:tabs>
          <w:tab w:pos="952" w:val="left" w:leader="none"/>
        </w:tabs>
        <w:spacing w:line="240" w:lineRule="auto" w:before="181" w:after="0"/>
        <w:ind w:left="952" w:right="0" w:hanging="777"/>
        <w:jc w:val="left"/>
        <w:rPr>
          <w:sz w:val="20"/>
        </w:rPr>
      </w:pPr>
      <w:r>
        <w:rPr>
          <w:sz w:val="20"/>
        </w:rPr>
        <w:t>NOTE:</w:t>
      </w:r>
      <w:r>
        <w:rPr>
          <w:spacing w:val="-7"/>
          <w:sz w:val="20"/>
        </w:rPr>
        <w:t> </w:t>
      </w:r>
      <w:r>
        <w:rPr>
          <w:sz w:val="20"/>
        </w:rPr>
        <w:t>pm-count-group</w:t>
      </w:r>
      <w:r>
        <w:rPr>
          <w:spacing w:val="-7"/>
          <w:sz w:val="20"/>
        </w:rPr>
        <w:t> </w:t>
      </w:r>
      <w:r>
        <w:rPr>
          <w:sz w:val="20"/>
        </w:rPr>
        <w:t>[1..20]</w:t>
      </w:r>
      <w:r>
        <w:rPr>
          <w:spacing w:val="-7"/>
          <w:sz w:val="20"/>
        </w:rPr>
        <w:t> </w:t>
      </w:r>
      <w:r>
        <w:rPr>
          <w:sz w:val="20"/>
        </w:rPr>
        <w:t>corresponds</w:t>
      </w:r>
      <w:r>
        <w:rPr>
          <w:spacing w:val="-7"/>
          <w:sz w:val="20"/>
        </w:rPr>
        <w:t> </w:t>
      </w:r>
      <w:r>
        <w:rPr>
          <w:sz w:val="20"/>
        </w:rPr>
        <w:t>to</w:t>
      </w:r>
      <w:r>
        <w:rPr>
          <w:spacing w:val="-5"/>
          <w:sz w:val="20"/>
        </w:rPr>
        <w:t> </w:t>
      </w:r>
      <w:r>
        <w:rPr>
          <w:sz w:val="20"/>
        </w:rPr>
        <w:t>PmCountGroup</w:t>
      </w:r>
      <w:r>
        <w:rPr>
          <w:spacing w:val="-5"/>
          <w:sz w:val="20"/>
        </w:rPr>
        <w:t> </w:t>
      </w:r>
      <w:r>
        <w:rPr>
          <w:sz w:val="20"/>
        </w:rPr>
        <w:t>number</w:t>
      </w:r>
      <w:r>
        <w:rPr>
          <w:spacing w:val="-7"/>
          <w:sz w:val="20"/>
        </w:rPr>
        <w:t> </w:t>
      </w:r>
      <w:r>
        <w:rPr>
          <w:sz w:val="20"/>
        </w:rPr>
        <w:t>#0</w:t>
      </w:r>
      <w:r>
        <w:rPr>
          <w:spacing w:val="-5"/>
          <w:sz w:val="20"/>
        </w:rPr>
        <w:t> </w:t>
      </w:r>
      <w:r>
        <w:rPr>
          <w:sz w:val="20"/>
        </w:rPr>
        <w:t>to</w:t>
      </w:r>
      <w:r>
        <w:rPr>
          <w:spacing w:val="-8"/>
          <w:sz w:val="20"/>
        </w:rPr>
        <w:t> </w:t>
      </w:r>
      <w:r>
        <w:rPr>
          <w:spacing w:val="-5"/>
          <w:sz w:val="20"/>
        </w:rPr>
        <w:t>19.</w:t>
      </w:r>
    </w:p>
    <w:p>
      <w:pPr>
        <w:pStyle w:val="BodyText"/>
        <w:spacing w:before="181"/>
        <w:ind w:left="175"/>
      </w:pPr>
      <w:r>
        <w:rPr>
          <w:spacing w:val="-5"/>
        </w:rPr>
        <w:t>11</w:t>
      </w:r>
    </w:p>
    <w:p>
      <w:pPr>
        <w:pStyle w:val="BodyText"/>
        <w:spacing w:before="69"/>
      </w:pPr>
    </w:p>
    <w:p>
      <w:pPr>
        <w:pStyle w:val="Heading3"/>
        <w:numPr>
          <w:ilvl w:val="0"/>
          <w:numId w:val="32"/>
        </w:numPr>
        <w:tabs>
          <w:tab w:pos="952" w:val="left" w:leader="none"/>
        </w:tabs>
        <w:spacing w:line="240" w:lineRule="auto" w:before="0" w:after="0"/>
        <w:ind w:left="952" w:right="0" w:hanging="777"/>
        <w:jc w:val="left"/>
      </w:pPr>
      <w:bookmarkStart w:name="8.3.1 Performance Assurance Control for " w:id="114"/>
      <w:bookmarkEnd w:id="114"/>
      <w:r>
        <w:rPr>
          <w:rFonts w:ascii="Times New Roman"/>
          <w:sz w:val="20"/>
        </w:rPr>
      </w:r>
      <w:bookmarkStart w:name="_bookmark53" w:id="115"/>
      <w:bookmarkEnd w:id="115"/>
      <w:r>
        <w:rPr>
          <w:rFonts w:ascii="Times New Roman"/>
          <w:sz w:val="20"/>
        </w:rPr>
      </w:r>
      <w:r>
        <w:rPr/>
        <w:t>8.3.1</w:t>
      </w:r>
      <w:r>
        <w:rPr>
          <w:spacing w:val="11"/>
        </w:rPr>
        <w:t> </w:t>
      </w:r>
      <w:r>
        <w:rPr/>
        <w:t>Performance</w:t>
      </w:r>
      <w:r>
        <w:rPr>
          <w:spacing w:val="-6"/>
        </w:rPr>
        <w:t> </w:t>
      </w:r>
      <w:r>
        <w:rPr/>
        <w:t>Assurance</w:t>
      </w:r>
      <w:r>
        <w:rPr>
          <w:spacing w:val="-3"/>
        </w:rPr>
        <w:t> </w:t>
      </w:r>
      <w:r>
        <w:rPr/>
        <w:t>Control</w:t>
      </w:r>
      <w:r>
        <w:rPr>
          <w:spacing w:val="-8"/>
        </w:rPr>
        <w:t> </w:t>
      </w:r>
      <w:r>
        <w:rPr/>
        <w:t>for</w:t>
      </w:r>
      <w:r>
        <w:rPr>
          <w:spacing w:val="-6"/>
        </w:rPr>
        <w:t> </w:t>
      </w:r>
      <w:r>
        <w:rPr/>
        <w:t>O-RU</w:t>
      </w:r>
      <w:r>
        <w:rPr>
          <w:spacing w:val="-5"/>
        </w:rPr>
        <w:t> </w:t>
      </w:r>
      <w:r>
        <w:rPr/>
        <w:t>performance</w:t>
      </w:r>
      <w:r>
        <w:rPr>
          <w:spacing w:val="-5"/>
        </w:rPr>
        <w:t> </w:t>
      </w:r>
      <w:r>
        <w:rPr>
          <w:spacing w:val="-2"/>
        </w:rPr>
        <w:t>counters</w:t>
      </w:r>
    </w:p>
    <w:p>
      <w:pPr>
        <w:pStyle w:val="ListParagraph"/>
        <w:numPr>
          <w:ilvl w:val="0"/>
          <w:numId w:val="32"/>
        </w:numPr>
        <w:tabs>
          <w:tab w:pos="952" w:val="left" w:leader="none"/>
        </w:tabs>
        <w:spacing w:line="240" w:lineRule="auto" w:before="181" w:after="0"/>
        <w:ind w:left="952" w:right="0" w:hanging="777"/>
        <w:jc w:val="left"/>
        <w:rPr>
          <w:b/>
          <w:sz w:val="20"/>
        </w:rPr>
      </w:pPr>
      <w:r>
        <w:rPr>
          <w:b/>
          <w:sz w:val="20"/>
          <w:u w:val="single"/>
        </w:rPr>
        <w:t>O-RU</w:t>
      </w:r>
      <w:r>
        <w:rPr>
          <w:b/>
          <w:spacing w:val="-5"/>
          <w:sz w:val="20"/>
          <w:u w:val="single"/>
        </w:rPr>
        <w:t> </w:t>
      </w:r>
      <w:r>
        <w:rPr>
          <w:b/>
          <w:sz w:val="20"/>
          <w:u w:val="single"/>
        </w:rPr>
        <w:t>performance</w:t>
      </w:r>
      <w:r>
        <w:rPr>
          <w:b/>
          <w:spacing w:val="-5"/>
          <w:sz w:val="20"/>
          <w:u w:val="single"/>
        </w:rPr>
        <w:t> </w:t>
      </w:r>
      <w:r>
        <w:rPr>
          <w:b/>
          <w:sz w:val="20"/>
          <w:u w:val="single"/>
        </w:rPr>
        <w:t>counters</w:t>
      </w:r>
      <w:r>
        <w:rPr>
          <w:b/>
          <w:spacing w:val="-6"/>
          <w:sz w:val="20"/>
          <w:u w:val="single"/>
        </w:rPr>
        <w:t> </w:t>
      </w:r>
      <w:r>
        <w:rPr>
          <w:b/>
          <w:sz w:val="20"/>
          <w:u w:val="single"/>
        </w:rPr>
        <w:t>measured</w:t>
      </w:r>
      <w:r>
        <w:rPr>
          <w:b/>
          <w:spacing w:val="-5"/>
          <w:sz w:val="20"/>
          <w:u w:val="single"/>
        </w:rPr>
        <w:t> </w:t>
      </w:r>
      <w:r>
        <w:rPr>
          <w:b/>
          <w:sz w:val="20"/>
          <w:u w:val="single"/>
        </w:rPr>
        <w:t>at</w:t>
      </w:r>
      <w:r>
        <w:rPr>
          <w:b/>
          <w:spacing w:val="-5"/>
          <w:sz w:val="20"/>
          <w:u w:val="single"/>
        </w:rPr>
        <w:t> </w:t>
      </w:r>
      <w:r>
        <w:rPr>
          <w:b/>
          <w:sz w:val="20"/>
          <w:u w:val="single"/>
        </w:rPr>
        <w:t>O-</w:t>
      </w:r>
      <w:r>
        <w:rPr>
          <w:b/>
          <w:spacing w:val="-5"/>
          <w:sz w:val="20"/>
          <w:u w:val="single"/>
        </w:rPr>
        <w:t>DU:</w:t>
      </w:r>
    </w:p>
    <w:p>
      <w:pPr>
        <w:pStyle w:val="ListParagraph"/>
        <w:numPr>
          <w:ilvl w:val="0"/>
          <w:numId w:val="32"/>
        </w:numPr>
        <w:tabs>
          <w:tab w:pos="952" w:val="left" w:leader="none"/>
        </w:tabs>
        <w:spacing w:line="240" w:lineRule="auto" w:before="180" w:after="0"/>
        <w:ind w:left="952" w:right="0" w:hanging="777"/>
        <w:jc w:val="left"/>
        <w:rPr>
          <w:sz w:val="20"/>
        </w:rPr>
      </w:pPr>
      <w:r>
        <w:rPr>
          <w:sz w:val="20"/>
        </w:rPr>
        <w:t>In</w:t>
      </w:r>
      <w:r>
        <w:rPr>
          <w:spacing w:val="-5"/>
          <w:sz w:val="20"/>
        </w:rPr>
        <w:t> </w:t>
      </w:r>
      <w:r>
        <w:rPr>
          <w:sz w:val="20"/>
        </w:rPr>
        <w:t>the</w:t>
      </w:r>
      <w:r>
        <w:rPr>
          <w:spacing w:val="-4"/>
          <w:sz w:val="20"/>
        </w:rPr>
        <w:t> </w:t>
      </w:r>
      <w:r>
        <w:rPr>
          <w:sz w:val="20"/>
        </w:rPr>
        <w:t>hierarchical</w:t>
      </w:r>
      <w:r>
        <w:rPr>
          <w:spacing w:val="-5"/>
          <w:sz w:val="20"/>
        </w:rPr>
        <w:t> </w:t>
      </w:r>
      <w:r>
        <w:rPr>
          <w:sz w:val="20"/>
        </w:rPr>
        <w:t>architecture</w:t>
      </w:r>
      <w:r>
        <w:rPr>
          <w:spacing w:val="-7"/>
          <w:sz w:val="20"/>
        </w:rPr>
        <w:t> </w:t>
      </w:r>
      <w:r>
        <w:rPr>
          <w:sz w:val="20"/>
        </w:rPr>
        <w:t>of</w:t>
      </w:r>
      <w:r>
        <w:rPr>
          <w:spacing w:val="-5"/>
          <w:sz w:val="20"/>
        </w:rPr>
        <w:t> </w:t>
      </w:r>
      <w:r>
        <w:rPr>
          <w:sz w:val="20"/>
        </w:rPr>
        <w:t>O-RAN</w:t>
      </w:r>
      <w:r>
        <w:rPr>
          <w:spacing w:val="-5"/>
          <w:sz w:val="20"/>
        </w:rPr>
        <w:t> </w:t>
      </w:r>
      <w:r>
        <w:rPr>
          <w:sz w:val="20"/>
        </w:rPr>
        <w:t>WG4</w:t>
      </w:r>
      <w:r>
        <w:rPr>
          <w:spacing w:val="-4"/>
          <w:sz w:val="20"/>
        </w:rPr>
        <w:t> </w:t>
      </w:r>
      <w:r>
        <w:rPr>
          <w:sz w:val="20"/>
        </w:rPr>
        <w:t>Management</w:t>
      </w:r>
      <w:r>
        <w:rPr>
          <w:spacing w:val="-6"/>
          <w:sz w:val="20"/>
        </w:rPr>
        <w:t> </w:t>
      </w:r>
      <w:r>
        <w:rPr>
          <w:sz w:val="20"/>
        </w:rPr>
        <w:t>Plane</w:t>
      </w:r>
      <w:r>
        <w:rPr>
          <w:spacing w:val="-5"/>
          <w:sz w:val="20"/>
        </w:rPr>
        <w:t> </w:t>
      </w:r>
      <w:r>
        <w:rPr>
          <w:sz w:val="20"/>
        </w:rPr>
        <w:t>Specification</w:t>
      </w:r>
      <w:r>
        <w:rPr>
          <w:spacing w:val="-1"/>
          <w:sz w:val="20"/>
        </w:rPr>
        <w:t> </w:t>
      </w:r>
      <w:r>
        <w:rPr>
          <w:sz w:val="20"/>
        </w:rPr>
        <w:t>[2],</w:t>
      </w:r>
      <w:r>
        <w:rPr>
          <w:spacing w:val="-7"/>
          <w:sz w:val="20"/>
        </w:rPr>
        <w:t> </w:t>
      </w:r>
      <w:r>
        <w:rPr>
          <w:sz w:val="20"/>
        </w:rPr>
        <w:t>O-DU</w:t>
      </w:r>
      <w:r>
        <w:rPr>
          <w:spacing w:val="-5"/>
          <w:sz w:val="20"/>
        </w:rPr>
        <w:t> </w:t>
      </w:r>
      <w:r>
        <w:rPr>
          <w:sz w:val="20"/>
        </w:rPr>
        <w:t>as</w:t>
      </w:r>
      <w:r>
        <w:rPr>
          <w:spacing w:val="-6"/>
          <w:sz w:val="20"/>
        </w:rPr>
        <w:t> </w:t>
      </w:r>
      <w:r>
        <w:rPr>
          <w:sz w:val="20"/>
        </w:rPr>
        <w:t>NETCONF</w:t>
      </w:r>
      <w:r>
        <w:rPr>
          <w:spacing w:val="-6"/>
          <w:sz w:val="20"/>
        </w:rPr>
        <w:t> </w:t>
      </w:r>
      <w:r>
        <w:rPr>
          <w:sz w:val="20"/>
        </w:rPr>
        <w:t>client</w:t>
      </w:r>
      <w:r>
        <w:rPr>
          <w:spacing w:val="-5"/>
          <w:sz w:val="20"/>
        </w:rPr>
        <w:t> </w:t>
      </w:r>
      <w:r>
        <w:rPr>
          <w:spacing w:val="-4"/>
          <w:sz w:val="20"/>
        </w:rPr>
        <w:t>will</w:t>
      </w:r>
    </w:p>
    <w:p>
      <w:pPr>
        <w:pStyle w:val="ListParagraph"/>
        <w:numPr>
          <w:ilvl w:val="0"/>
          <w:numId w:val="32"/>
        </w:numPr>
        <w:tabs>
          <w:tab w:pos="952" w:val="left" w:leader="none"/>
        </w:tabs>
        <w:spacing w:line="229" w:lineRule="exact" w:before="1" w:after="0"/>
        <w:ind w:left="952" w:right="0" w:hanging="777"/>
        <w:jc w:val="left"/>
        <w:rPr>
          <w:sz w:val="20"/>
        </w:rPr>
      </w:pPr>
      <w:r>
        <w:rPr>
          <w:sz w:val="20"/>
        </w:rPr>
        <w:t>measure</w:t>
      </w:r>
      <w:r>
        <w:rPr>
          <w:spacing w:val="-6"/>
          <w:sz w:val="20"/>
        </w:rPr>
        <w:t> </w:t>
      </w:r>
      <w:r>
        <w:rPr>
          <w:sz w:val="20"/>
        </w:rPr>
        <w:t>the</w:t>
      </w:r>
      <w:r>
        <w:rPr>
          <w:spacing w:val="-5"/>
          <w:sz w:val="20"/>
        </w:rPr>
        <w:t> </w:t>
      </w:r>
      <w:r>
        <w:rPr>
          <w:sz w:val="20"/>
        </w:rPr>
        <w:t>performance</w:t>
      </w:r>
      <w:r>
        <w:rPr>
          <w:spacing w:val="-5"/>
          <w:sz w:val="20"/>
        </w:rPr>
        <w:t> </w:t>
      </w:r>
      <w:r>
        <w:rPr>
          <w:sz w:val="20"/>
        </w:rPr>
        <w:t>counters</w:t>
      </w:r>
      <w:r>
        <w:rPr>
          <w:spacing w:val="-6"/>
          <w:sz w:val="20"/>
        </w:rPr>
        <w:t> </w:t>
      </w:r>
      <w:r>
        <w:rPr>
          <w:sz w:val="20"/>
        </w:rPr>
        <w:t>defined</w:t>
      </w:r>
      <w:r>
        <w:rPr>
          <w:spacing w:val="-5"/>
          <w:sz w:val="20"/>
        </w:rPr>
        <w:t> </w:t>
      </w:r>
      <w:r>
        <w:rPr>
          <w:sz w:val="20"/>
        </w:rPr>
        <w:t>in</w:t>
      </w:r>
      <w:r>
        <w:rPr>
          <w:spacing w:val="-4"/>
          <w:sz w:val="20"/>
        </w:rPr>
        <w:t> </w:t>
      </w:r>
      <w:r>
        <w:rPr>
          <w:sz w:val="20"/>
        </w:rPr>
        <w:t>Annex</w:t>
      </w:r>
      <w:r>
        <w:rPr>
          <w:spacing w:val="2"/>
          <w:sz w:val="20"/>
        </w:rPr>
        <w:t> </w:t>
      </w:r>
      <w:r>
        <w:rPr>
          <w:sz w:val="20"/>
        </w:rPr>
        <w:t>A.13.</w:t>
      </w:r>
      <w:r>
        <w:rPr>
          <w:spacing w:val="-7"/>
          <w:sz w:val="20"/>
        </w:rPr>
        <w:t> </w:t>
      </w:r>
      <w:r>
        <w:rPr>
          <w:sz w:val="20"/>
        </w:rPr>
        <w:t>The</w:t>
      </w:r>
      <w:r>
        <w:rPr>
          <w:spacing w:val="-6"/>
          <w:sz w:val="20"/>
        </w:rPr>
        <w:t> </w:t>
      </w:r>
      <w:r>
        <w:rPr>
          <w:sz w:val="20"/>
        </w:rPr>
        <w:t>measurementTypes</w:t>
      </w:r>
      <w:r>
        <w:rPr>
          <w:spacing w:val="-6"/>
          <w:sz w:val="20"/>
        </w:rPr>
        <w:t> </w:t>
      </w:r>
      <w:r>
        <w:rPr>
          <w:sz w:val="20"/>
        </w:rPr>
        <w:t>and</w:t>
      </w:r>
      <w:r>
        <w:rPr>
          <w:spacing w:val="-6"/>
          <w:sz w:val="20"/>
        </w:rPr>
        <w:t> </w:t>
      </w:r>
      <w:r>
        <w:rPr>
          <w:sz w:val="20"/>
        </w:rPr>
        <w:t>gPs</w:t>
      </w:r>
      <w:r>
        <w:rPr>
          <w:spacing w:val="-6"/>
          <w:sz w:val="20"/>
        </w:rPr>
        <w:t> </w:t>
      </w:r>
      <w:r>
        <w:rPr>
          <w:sz w:val="20"/>
        </w:rPr>
        <w:t>for</w:t>
      </w:r>
      <w:r>
        <w:rPr>
          <w:spacing w:val="-5"/>
          <w:sz w:val="20"/>
        </w:rPr>
        <w:t> </w:t>
      </w:r>
      <w:r>
        <w:rPr>
          <w:sz w:val="20"/>
        </w:rPr>
        <w:t>O-RU</w:t>
      </w:r>
      <w:r>
        <w:rPr>
          <w:spacing w:val="-5"/>
          <w:sz w:val="20"/>
        </w:rPr>
        <w:t> </w:t>
      </w:r>
      <w:r>
        <w:rPr>
          <w:spacing w:val="-2"/>
          <w:sz w:val="20"/>
        </w:rPr>
        <w:t>performance</w:t>
      </w:r>
    </w:p>
    <w:p>
      <w:pPr>
        <w:pStyle w:val="ListParagraph"/>
        <w:numPr>
          <w:ilvl w:val="0"/>
          <w:numId w:val="32"/>
        </w:numPr>
        <w:tabs>
          <w:tab w:pos="952" w:val="left" w:leader="none"/>
        </w:tabs>
        <w:spacing w:line="229" w:lineRule="exact" w:before="0" w:after="0"/>
        <w:ind w:left="952" w:right="0" w:hanging="777"/>
        <w:jc w:val="left"/>
        <w:rPr>
          <w:sz w:val="20"/>
        </w:rPr>
      </w:pPr>
      <w:r>
        <w:rPr>
          <w:sz w:val="20"/>
        </w:rPr>
        <w:t>counters</w:t>
      </w:r>
      <w:r>
        <w:rPr>
          <w:spacing w:val="-5"/>
          <w:sz w:val="20"/>
        </w:rPr>
        <w:t> </w:t>
      </w:r>
      <w:r>
        <w:rPr>
          <w:sz w:val="20"/>
        </w:rPr>
        <w:t>measured</w:t>
      </w:r>
      <w:r>
        <w:rPr>
          <w:spacing w:val="-3"/>
          <w:sz w:val="20"/>
        </w:rPr>
        <w:t> </w:t>
      </w:r>
      <w:r>
        <w:rPr>
          <w:sz w:val="20"/>
        </w:rPr>
        <w:t>at</w:t>
      </w:r>
      <w:r>
        <w:rPr>
          <w:spacing w:val="-4"/>
          <w:sz w:val="20"/>
        </w:rPr>
        <w:t> </w:t>
      </w:r>
      <w:r>
        <w:rPr>
          <w:sz w:val="20"/>
        </w:rPr>
        <w:t>O-DU</w:t>
      </w:r>
      <w:r>
        <w:rPr>
          <w:spacing w:val="-4"/>
          <w:sz w:val="20"/>
        </w:rPr>
        <w:t> </w:t>
      </w:r>
      <w:r>
        <w:rPr>
          <w:sz w:val="20"/>
        </w:rPr>
        <w:t>are</w:t>
      </w:r>
      <w:r>
        <w:rPr>
          <w:spacing w:val="-4"/>
          <w:sz w:val="20"/>
        </w:rPr>
        <w:t> </w:t>
      </w:r>
      <w:r>
        <w:rPr>
          <w:sz w:val="20"/>
        </w:rPr>
        <w:t>defined</w:t>
      </w:r>
      <w:r>
        <w:rPr>
          <w:spacing w:val="-3"/>
          <w:sz w:val="20"/>
        </w:rPr>
        <w:t> </w:t>
      </w:r>
      <w:r>
        <w:rPr>
          <w:sz w:val="20"/>
        </w:rPr>
        <w:t>in</w:t>
      </w:r>
      <w:r>
        <w:rPr>
          <w:spacing w:val="-3"/>
          <w:sz w:val="20"/>
        </w:rPr>
        <w:t> </w:t>
      </w:r>
      <w:r>
        <w:rPr>
          <w:sz w:val="20"/>
        </w:rPr>
        <w:t>aggregation</w:t>
      </w:r>
      <w:r>
        <w:rPr>
          <w:spacing w:val="-5"/>
          <w:sz w:val="20"/>
        </w:rPr>
        <w:t> </w:t>
      </w:r>
      <w:r>
        <w:rPr>
          <w:sz w:val="20"/>
        </w:rPr>
        <w:t>model.</w:t>
      </w:r>
      <w:r>
        <w:rPr>
          <w:spacing w:val="-4"/>
          <w:sz w:val="20"/>
        </w:rPr>
        <w:t> </w:t>
      </w:r>
      <w:r>
        <w:rPr>
          <w:sz w:val="20"/>
        </w:rPr>
        <w:t>A</w:t>
      </w:r>
      <w:r>
        <w:rPr>
          <w:spacing w:val="-4"/>
          <w:sz w:val="20"/>
        </w:rPr>
        <w:t> </w:t>
      </w:r>
      <w:r>
        <w:rPr>
          <w:sz w:val="20"/>
        </w:rPr>
        <w:t>part</w:t>
      </w:r>
      <w:r>
        <w:rPr>
          <w:spacing w:val="-5"/>
          <w:sz w:val="20"/>
        </w:rPr>
        <w:t> </w:t>
      </w:r>
      <w:r>
        <w:rPr>
          <w:sz w:val="20"/>
        </w:rPr>
        <w:t>of</w:t>
      </w:r>
      <w:r>
        <w:rPr>
          <w:spacing w:val="-6"/>
          <w:sz w:val="20"/>
        </w:rPr>
        <w:t> </w:t>
      </w:r>
      <w:r>
        <w:rPr>
          <w:sz w:val="20"/>
        </w:rPr>
        <w:t>yang</w:t>
      </w:r>
      <w:r>
        <w:rPr>
          <w:spacing w:val="-5"/>
          <w:sz w:val="20"/>
        </w:rPr>
        <w:t> </w:t>
      </w:r>
      <w:r>
        <w:rPr>
          <w:sz w:val="20"/>
        </w:rPr>
        <w:t>tree</w:t>
      </w:r>
      <w:r>
        <w:rPr>
          <w:spacing w:val="-3"/>
          <w:sz w:val="20"/>
        </w:rPr>
        <w:t> </w:t>
      </w:r>
      <w:r>
        <w:rPr>
          <w:sz w:val="20"/>
        </w:rPr>
        <w:t>structure</w:t>
      </w:r>
      <w:r>
        <w:rPr>
          <w:spacing w:val="-6"/>
          <w:sz w:val="20"/>
        </w:rPr>
        <w:t> </w:t>
      </w:r>
      <w:r>
        <w:rPr>
          <w:sz w:val="20"/>
        </w:rPr>
        <w:t>related</w:t>
      </w:r>
      <w:r>
        <w:rPr>
          <w:spacing w:val="-3"/>
          <w:sz w:val="20"/>
        </w:rPr>
        <w:t> </w:t>
      </w:r>
      <w:r>
        <w:rPr>
          <w:sz w:val="20"/>
        </w:rPr>
        <w:t>to</w:t>
      </w:r>
      <w:r>
        <w:rPr>
          <w:spacing w:val="-3"/>
          <w:sz w:val="20"/>
        </w:rPr>
        <w:t> </w:t>
      </w:r>
      <w:r>
        <w:rPr>
          <w:sz w:val="20"/>
        </w:rPr>
        <w:t>this</w:t>
      </w:r>
      <w:r>
        <w:rPr>
          <w:spacing w:val="5"/>
          <w:sz w:val="20"/>
        </w:rPr>
        <w:t> </w:t>
      </w:r>
      <w:r>
        <w:rPr>
          <w:sz w:val="20"/>
        </w:rPr>
        <w:t>subclause</w:t>
      </w:r>
      <w:r>
        <w:rPr>
          <w:spacing w:val="-3"/>
          <w:sz w:val="20"/>
        </w:rPr>
        <w:t> </w:t>
      </w:r>
      <w:r>
        <w:rPr>
          <w:spacing w:val="-5"/>
          <w:sz w:val="20"/>
        </w:rPr>
        <w:t>is</w:t>
      </w:r>
    </w:p>
    <w:p>
      <w:pPr>
        <w:pStyle w:val="ListParagraph"/>
        <w:numPr>
          <w:ilvl w:val="0"/>
          <w:numId w:val="32"/>
        </w:numPr>
        <w:tabs>
          <w:tab w:pos="952" w:val="left" w:leader="none"/>
        </w:tabs>
        <w:spacing w:line="240" w:lineRule="auto" w:before="0" w:after="0"/>
        <w:ind w:left="952" w:right="0" w:hanging="777"/>
        <w:jc w:val="left"/>
        <w:rPr>
          <w:sz w:val="20"/>
        </w:rPr>
      </w:pPr>
      <w:r>
        <w:rPr>
          <w:sz w:val="20"/>
        </w:rPr>
        <w:t>shown</w:t>
      </w:r>
      <w:r>
        <w:rPr>
          <w:spacing w:val="-2"/>
          <w:sz w:val="20"/>
        </w:rPr>
        <w:t> </w:t>
      </w:r>
      <w:r>
        <w:rPr>
          <w:sz w:val="20"/>
        </w:rPr>
        <w:t>as</w:t>
      </w:r>
      <w:r>
        <w:rPr>
          <w:spacing w:val="-4"/>
          <w:sz w:val="20"/>
        </w:rPr>
        <w:t> </w:t>
      </w:r>
      <w:r>
        <w:rPr>
          <w:spacing w:val="-2"/>
          <w:sz w:val="20"/>
        </w:rPr>
        <w:t>follows.</w:t>
      </w:r>
    </w:p>
    <w:p>
      <w:pPr>
        <w:pStyle w:val="BodyText"/>
        <w:spacing w:line="209" w:lineRule="exact" w:before="140"/>
        <w:ind w:left="175"/>
      </w:pPr>
      <w:r>
        <w:rPr/>
        <mc:AlternateContent>
          <mc:Choice Requires="wps">
            <w:drawing>
              <wp:anchor distT="0" distB="0" distL="0" distR="0" allowOverlap="1" layoutInCell="1" locked="0" behindDoc="0" simplePos="0" relativeHeight="15740928">
                <wp:simplePos x="0" y="0"/>
                <wp:positionH relativeFrom="page">
                  <wp:posOffset>701040</wp:posOffset>
                </wp:positionH>
                <wp:positionV relativeFrom="paragraph">
                  <wp:posOffset>114535</wp:posOffset>
                </wp:positionV>
                <wp:extent cx="6160135" cy="11906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6160135" cy="1190625"/>
                        </a:xfrm>
                        <a:prstGeom prst="rect">
                          <a:avLst/>
                        </a:prstGeom>
                        <a:solidFill>
                          <a:srgbClr val="E7E6E6"/>
                        </a:solidFill>
                      </wps:spPr>
                      <wps:txbx>
                        <w:txbxContent>
                          <w:p>
                            <w:pPr>
                              <w:spacing w:line="186" w:lineRule="exact" w:before="0"/>
                              <w:ind w:left="28" w:right="0" w:firstLine="0"/>
                              <w:jc w:val="left"/>
                              <w:rPr>
                                <w:rFonts w:ascii="Consolas"/>
                                <w:color w:val="000000"/>
                                <w:sz w:val="16"/>
                              </w:rPr>
                            </w:pPr>
                            <w:r>
                              <w:rPr>
                                <w:rFonts w:ascii="Consolas"/>
                                <w:color w:val="000000"/>
                                <w:sz w:val="16"/>
                              </w:rPr>
                              <w:t>module:</w:t>
                            </w:r>
                            <w:r>
                              <w:rPr>
                                <w:rFonts w:ascii="Consolas"/>
                                <w:color w:val="000000"/>
                                <w:spacing w:val="-18"/>
                                <w:sz w:val="16"/>
                              </w:rPr>
                              <w:t> </w:t>
                            </w:r>
                            <w:r>
                              <w:rPr>
                                <w:rFonts w:ascii="Consolas"/>
                                <w:color w:val="000000"/>
                                <w:sz w:val="16"/>
                              </w:rPr>
                              <w:t>o-ran-aggregation-</w:t>
                            </w:r>
                            <w:r>
                              <w:rPr>
                                <w:rFonts w:ascii="Consolas"/>
                                <w:color w:val="000000"/>
                                <w:spacing w:val="-4"/>
                                <w:sz w:val="16"/>
                              </w:rPr>
                              <w:t>base</w:t>
                            </w:r>
                          </w:p>
                          <w:p>
                            <w:pPr>
                              <w:spacing w:before="0"/>
                              <w:ind w:left="206" w:right="0" w:firstLine="0"/>
                              <w:jc w:val="left"/>
                              <w:rPr>
                                <w:rFonts w:ascii="Consolas"/>
                                <w:color w:val="000000"/>
                                <w:sz w:val="16"/>
                              </w:rPr>
                            </w:pPr>
                            <w:r>
                              <w:rPr>
                                <w:rFonts w:ascii="Consolas"/>
                                <w:color w:val="000000"/>
                                <w:sz w:val="16"/>
                              </w:rPr>
                              <w:t>+--rw</w:t>
                            </w:r>
                            <w:r>
                              <w:rPr>
                                <w:rFonts w:ascii="Consolas"/>
                                <w:color w:val="000000"/>
                                <w:spacing w:val="-16"/>
                                <w:sz w:val="16"/>
                              </w:rPr>
                              <w:t> </w:t>
                            </w:r>
                            <w:r>
                              <w:rPr>
                                <w:rFonts w:ascii="Consolas"/>
                                <w:color w:val="000000"/>
                                <w:sz w:val="16"/>
                              </w:rPr>
                              <w:t>aggregated-o-</w:t>
                            </w:r>
                            <w:r>
                              <w:rPr>
                                <w:rFonts w:ascii="Consolas"/>
                                <w:color w:val="000000"/>
                                <w:spacing w:val="-5"/>
                                <w:sz w:val="16"/>
                              </w:rPr>
                              <w:t>ru</w:t>
                            </w:r>
                          </w:p>
                          <w:p>
                            <w:pPr>
                              <w:spacing w:before="0"/>
                              <w:ind w:left="470" w:right="0" w:firstLine="0"/>
                              <w:jc w:val="left"/>
                              <w:rPr>
                                <w:rFonts w:ascii="Consolas"/>
                                <w:color w:val="000000"/>
                                <w:sz w:val="16"/>
                              </w:rPr>
                            </w:pPr>
                            <w:r>
                              <w:rPr>
                                <w:rFonts w:ascii="Consolas"/>
                                <w:color w:val="000000"/>
                                <w:sz w:val="16"/>
                              </w:rPr>
                              <w:t>+--ro</w:t>
                            </w:r>
                            <w:r>
                              <w:rPr>
                                <w:rFonts w:ascii="Consolas"/>
                                <w:color w:val="000000"/>
                                <w:spacing w:val="-18"/>
                                <w:sz w:val="16"/>
                              </w:rPr>
                              <w:t> </w:t>
                            </w:r>
                            <w:r>
                              <w:rPr>
                                <w:rFonts w:ascii="Consolas"/>
                                <w:color w:val="000000"/>
                                <w:sz w:val="16"/>
                              </w:rPr>
                              <w:t>recovered-ru-instance-ids*</w:t>
                            </w:r>
                            <w:r>
                              <w:rPr>
                                <w:rFonts w:ascii="Consolas"/>
                                <w:color w:val="000000"/>
                                <w:spacing w:val="-17"/>
                                <w:sz w:val="16"/>
                              </w:rPr>
                              <w:t> </w:t>
                            </w:r>
                            <w:r>
                              <w:rPr>
                                <w:rFonts w:ascii="Consolas"/>
                                <w:color w:val="000000"/>
                                <w:sz w:val="16"/>
                              </w:rPr>
                              <w:t>[ru-instance-</w:t>
                            </w:r>
                            <w:r>
                              <w:rPr>
                                <w:rFonts w:ascii="Consolas"/>
                                <w:color w:val="000000"/>
                                <w:spacing w:val="-5"/>
                                <w:sz w:val="16"/>
                              </w:rPr>
                              <w:t>id]</w:t>
                            </w:r>
                          </w:p>
                          <w:p>
                            <w:pPr>
                              <w:tabs>
                                <w:tab w:pos="2846" w:val="left" w:leader="none"/>
                              </w:tabs>
                              <w:spacing w:before="0"/>
                              <w:ind w:left="470" w:right="0" w:firstLine="0"/>
                              <w:jc w:val="left"/>
                              <w:rPr>
                                <w:rFonts w:ascii="Consolas"/>
                                <w:color w:val="000000"/>
                                <w:sz w:val="16"/>
                              </w:rPr>
                            </w:pPr>
                            <w:r>
                              <w:rPr>
                                <w:rFonts w:ascii="Consolas"/>
                                <w:color w:val="000000"/>
                                <w:sz w:val="16"/>
                              </w:rPr>
                              <w:t>|</w:t>
                            </w:r>
                            <w:r>
                              <w:rPr>
                                <w:rFonts w:ascii="Consolas"/>
                                <w:color w:val="000000"/>
                                <w:spacing w:val="75"/>
                                <w:sz w:val="16"/>
                              </w:rPr>
                              <w:t> </w:t>
                            </w:r>
                            <w:r>
                              <w:rPr>
                                <w:rFonts w:ascii="Consolas"/>
                                <w:color w:val="000000"/>
                                <w:sz w:val="16"/>
                              </w:rPr>
                              <w:t>+--ro</w:t>
                            </w:r>
                            <w:r>
                              <w:rPr>
                                <w:rFonts w:ascii="Consolas"/>
                                <w:color w:val="000000"/>
                                <w:spacing w:val="-5"/>
                                <w:sz w:val="16"/>
                              </w:rPr>
                              <w:t> </w:t>
                            </w:r>
                            <w:r>
                              <w:rPr>
                                <w:rFonts w:ascii="Consolas"/>
                                <w:color w:val="000000"/>
                                <w:sz w:val="16"/>
                              </w:rPr>
                              <w:t>ru-instance-</w:t>
                            </w:r>
                            <w:r>
                              <w:rPr>
                                <w:rFonts w:ascii="Consolas"/>
                                <w:color w:val="000000"/>
                                <w:spacing w:val="-5"/>
                                <w:sz w:val="16"/>
                              </w:rPr>
                              <w:t>id</w:t>
                            </w:r>
                            <w:r>
                              <w:rPr>
                                <w:rFonts w:ascii="Consolas"/>
                                <w:color w:val="000000"/>
                                <w:sz w:val="16"/>
                              </w:rPr>
                              <w:tab/>
                            </w:r>
                            <w:r>
                              <w:rPr>
                                <w:rFonts w:ascii="Consolas"/>
                                <w:color w:val="000000"/>
                                <w:spacing w:val="-2"/>
                                <w:sz w:val="16"/>
                              </w:rPr>
                              <w:t>ru-</w:t>
                            </w:r>
                            <w:r>
                              <w:rPr>
                                <w:rFonts w:ascii="Consolas"/>
                                <w:color w:val="000000"/>
                                <w:spacing w:val="-5"/>
                                <w:sz w:val="16"/>
                              </w:rPr>
                              <w:t>ref</w:t>
                            </w:r>
                          </w:p>
                          <w:p>
                            <w:pPr>
                              <w:spacing w:before="0"/>
                              <w:ind w:left="470" w:right="0" w:firstLine="0"/>
                              <w:jc w:val="left"/>
                              <w:rPr>
                                <w:rFonts w:ascii="Consolas"/>
                                <w:color w:val="000000"/>
                                <w:sz w:val="16"/>
                              </w:rPr>
                            </w:pPr>
                            <w:r>
                              <w:rPr>
                                <w:rFonts w:ascii="Consolas"/>
                                <w:color w:val="000000"/>
                                <w:sz w:val="16"/>
                              </w:rPr>
                              <w:t>+--rw</w:t>
                            </w:r>
                            <w:r>
                              <w:rPr>
                                <w:rFonts w:ascii="Consolas"/>
                                <w:color w:val="000000"/>
                                <w:spacing w:val="-9"/>
                                <w:sz w:val="16"/>
                              </w:rPr>
                              <w:t> </w:t>
                            </w:r>
                            <w:r>
                              <w:rPr>
                                <w:rFonts w:ascii="Consolas"/>
                                <w:color w:val="000000"/>
                                <w:sz w:val="16"/>
                              </w:rPr>
                              <w:t>aggregation*</w:t>
                            </w:r>
                            <w:r>
                              <w:rPr>
                                <w:rFonts w:ascii="Consolas"/>
                                <w:color w:val="000000"/>
                                <w:spacing w:val="-9"/>
                                <w:sz w:val="16"/>
                              </w:rPr>
                              <w:t> </w:t>
                            </w:r>
                            <w:r>
                              <w:rPr>
                                <w:rFonts w:ascii="Consolas"/>
                                <w:color w:val="000000"/>
                                <w:sz w:val="16"/>
                              </w:rPr>
                              <w:t>[ru-</w:t>
                            </w:r>
                            <w:r>
                              <w:rPr>
                                <w:rFonts w:ascii="Consolas"/>
                                <w:color w:val="000000"/>
                                <w:spacing w:val="-2"/>
                                <w:sz w:val="16"/>
                              </w:rPr>
                              <w:t>instance]</w:t>
                            </w:r>
                          </w:p>
                          <w:p>
                            <w:pPr>
                              <w:tabs>
                                <w:tab w:pos="3286" w:val="left" w:leader="none"/>
                              </w:tabs>
                              <w:spacing w:before="0"/>
                              <w:ind w:left="734" w:right="0" w:firstLine="0"/>
                              <w:jc w:val="left"/>
                              <w:rPr>
                                <w:rFonts w:ascii="Consolas"/>
                                <w:color w:val="000000"/>
                                <w:sz w:val="16"/>
                              </w:rPr>
                            </w:pPr>
                            <w:r>
                              <w:rPr>
                                <w:rFonts w:ascii="Consolas"/>
                                <w:color w:val="000000"/>
                                <w:sz w:val="16"/>
                              </w:rPr>
                              <w:t>+--rw</w:t>
                            </w:r>
                            <w:r>
                              <w:rPr>
                                <w:rFonts w:ascii="Consolas"/>
                                <w:color w:val="000000"/>
                                <w:spacing w:val="-6"/>
                                <w:sz w:val="16"/>
                              </w:rPr>
                              <w:t> </w:t>
                            </w:r>
                            <w:r>
                              <w:rPr>
                                <w:rFonts w:ascii="Consolas"/>
                                <w:color w:val="000000"/>
                                <w:sz w:val="16"/>
                              </w:rPr>
                              <w:t>ru-</w:t>
                            </w:r>
                            <w:r>
                              <w:rPr>
                                <w:rFonts w:ascii="Consolas"/>
                                <w:color w:val="000000"/>
                                <w:spacing w:val="-2"/>
                                <w:sz w:val="16"/>
                              </w:rPr>
                              <w:t>instance</w:t>
                            </w:r>
                            <w:r>
                              <w:rPr>
                                <w:rFonts w:ascii="Consolas"/>
                                <w:color w:val="000000"/>
                                <w:sz w:val="16"/>
                              </w:rPr>
                              <w:tab/>
                            </w:r>
                            <w:r>
                              <w:rPr>
                                <w:rFonts w:ascii="Consolas"/>
                                <w:color w:val="000000"/>
                                <w:spacing w:val="-2"/>
                                <w:sz w:val="16"/>
                              </w:rPr>
                              <w:t>-&gt;</w:t>
                            </w:r>
                            <w:r>
                              <w:rPr>
                                <w:rFonts w:ascii="Consolas"/>
                                <w:color w:val="000000"/>
                                <w:spacing w:val="70"/>
                                <w:sz w:val="16"/>
                              </w:rPr>
                              <w:t> </w:t>
                            </w:r>
                            <w:r>
                              <w:rPr>
                                <w:rFonts w:ascii="Consolas"/>
                                <w:color w:val="000000"/>
                                <w:spacing w:val="-2"/>
                                <w:sz w:val="16"/>
                              </w:rPr>
                              <w:t>/aggregated-o-ru/recovered-ru-instance-ids/ru-instance-</w:t>
                            </w:r>
                            <w:r>
                              <w:rPr>
                                <w:rFonts w:ascii="Consolas"/>
                                <w:color w:val="000000"/>
                                <w:spacing w:val="-5"/>
                                <w:sz w:val="16"/>
                              </w:rPr>
                              <w:t>id</w:t>
                            </w:r>
                          </w:p>
                          <w:p>
                            <w:pPr>
                              <w:spacing w:before="2"/>
                              <w:ind w:left="734" w:right="0" w:firstLine="0"/>
                              <w:jc w:val="left"/>
                              <w:rPr>
                                <w:rFonts w:ascii="Consolas"/>
                                <w:color w:val="000000"/>
                                <w:sz w:val="16"/>
                              </w:rPr>
                            </w:pPr>
                            <w:r>
                              <w:rPr>
                                <w:rFonts w:ascii="Consolas"/>
                                <w:color w:val="000000"/>
                                <w:sz w:val="16"/>
                              </w:rPr>
                              <w:t>+--ro</w:t>
                            </w:r>
                            <w:r>
                              <w:rPr>
                                <w:rFonts w:ascii="Consolas"/>
                                <w:color w:val="000000"/>
                                <w:spacing w:val="-15"/>
                                <w:sz w:val="16"/>
                              </w:rPr>
                              <w:t> </w:t>
                            </w:r>
                            <w:r>
                              <w:rPr>
                                <w:rFonts w:ascii="Consolas"/>
                                <w:color w:val="000000"/>
                                <w:sz w:val="16"/>
                              </w:rPr>
                              <w:t>or-agg-pm:measurementsList*</w:t>
                            </w:r>
                            <w:r>
                              <w:rPr>
                                <w:rFonts w:ascii="Consolas"/>
                                <w:color w:val="000000"/>
                                <w:spacing w:val="-13"/>
                                <w:sz w:val="16"/>
                              </w:rPr>
                              <w:t> </w:t>
                            </w:r>
                            <w:r>
                              <w:rPr>
                                <w:rFonts w:ascii="Consolas"/>
                                <w:color w:val="000000"/>
                                <w:spacing w:val="-4"/>
                                <w:sz w:val="16"/>
                              </w:rPr>
                              <w:t>[idx]</w:t>
                            </w:r>
                          </w:p>
                          <w:p>
                            <w:pPr>
                              <w:tabs>
                                <w:tab w:pos="4164" w:val="left" w:leader="none"/>
                              </w:tabs>
                              <w:spacing w:before="0"/>
                              <w:ind w:left="734" w:right="0" w:firstLine="0"/>
                              <w:jc w:val="left"/>
                              <w:rPr>
                                <w:rFonts w:ascii="Consolas"/>
                                <w:color w:val="000000"/>
                                <w:sz w:val="16"/>
                              </w:rPr>
                            </w:pPr>
                            <w:r>
                              <w:rPr>
                                <w:rFonts w:ascii="Consolas"/>
                                <w:color w:val="000000"/>
                                <w:sz w:val="16"/>
                              </w:rPr>
                              <w:t>|</w:t>
                            </w:r>
                            <w:r>
                              <w:rPr>
                                <w:rFonts w:ascii="Consolas"/>
                                <w:color w:val="000000"/>
                                <w:spacing w:val="79"/>
                                <w:sz w:val="16"/>
                              </w:rPr>
                              <w:t> </w:t>
                            </w:r>
                            <w:r>
                              <w:rPr>
                                <w:rFonts w:ascii="Consolas"/>
                                <w:color w:val="000000"/>
                                <w:sz w:val="16"/>
                              </w:rPr>
                              <w:t>+--ro</w:t>
                            </w:r>
                            <w:r>
                              <w:rPr>
                                <w:rFonts w:ascii="Consolas"/>
                                <w:color w:val="000000"/>
                                <w:spacing w:val="-4"/>
                                <w:sz w:val="16"/>
                              </w:rPr>
                              <w:t> </w:t>
                            </w:r>
                            <w:r>
                              <w:rPr>
                                <w:rFonts w:ascii="Consolas"/>
                                <w:color w:val="000000"/>
                                <w:sz w:val="16"/>
                              </w:rPr>
                              <w:t>or-agg-</w:t>
                            </w:r>
                            <w:r>
                              <w:rPr>
                                <w:rFonts w:ascii="Consolas"/>
                                <w:color w:val="000000"/>
                                <w:spacing w:val="-2"/>
                                <w:sz w:val="16"/>
                              </w:rPr>
                              <w:t>pm:idx</w:t>
                            </w:r>
                            <w:r>
                              <w:rPr>
                                <w:rFonts w:ascii="Consolas"/>
                                <w:color w:val="000000"/>
                                <w:sz w:val="16"/>
                              </w:rPr>
                              <w:tab/>
                            </w:r>
                            <w:r>
                              <w:rPr>
                                <w:rFonts w:ascii="Consolas"/>
                                <w:color w:val="000000"/>
                                <w:spacing w:val="-2"/>
                                <w:sz w:val="16"/>
                              </w:rPr>
                              <w:t>uint32</w:t>
                            </w:r>
                          </w:p>
                          <w:p>
                            <w:pPr>
                              <w:tabs>
                                <w:tab w:pos="4164" w:val="left" w:leader="none"/>
                              </w:tabs>
                              <w:spacing w:before="0"/>
                              <w:ind w:left="734" w:right="0" w:firstLine="0"/>
                              <w:jc w:val="left"/>
                              <w:rPr>
                                <w:rFonts w:ascii="Consolas"/>
                                <w:color w:val="000000"/>
                                <w:sz w:val="16"/>
                              </w:rPr>
                            </w:pPr>
                            <w:r>
                              <w:rPr>
                                <w:rFonts w:ascii="Consolas"/>
                                <w:color w:val="000000"/>
                                <w:sz w:val="16"/>
                              </w:rPr>
                              <w:t>|</w:t>
                            </w:r>
                            <w:r>
                              <w:rPr>
                                <w:rFonts w:ascii="Consolas"/>
                                <w:color w:val="000000"/>
                                <w:spacing w:val="79"/>
                                <w:sz w:val="16"/>
                              </w:rPr>
                              <w:t> </w:t>
                            </w:r>
                            <w:r>
                              <w:rPr>
                                <w:rFonts w:ascii="Consolas"/>
                                <w:color w:val="000000"/>
                                <w:sz w:val="16"/>
                              </w:rPr>
                              <w:t>+--ro</w:t>
                            </w:r>
                            <w:r>
                              <w:rPr>
                                <w:rFonts w:ascii="Consolas"/>
                                <w:color w:val="000000"/>
                                <w:spacing w:val="-4"/>
                                <w:sz w:val="16"/>
                              </w:rPr>
                              <w:t> </w:t>
                            </w:r>
                            <w:r>
                              <w:rPr>
                                <w:rFonts w:ascii="Consolas"/>
                                <w:color w:val="000000"/>
                                <w:sz w:val="16"/>
                              </w:rPr>
                              <w:t>or-agg-</w:t>
                            </w:r>
                            <w:r>
                              <w:rPr>
                                <w:rFonts w:ascii="Consolas"/>
                                <w:color w:val="000000"/>
                                <w:spacing w:val="-2"/>
                                <w:sz w:val="16"/>
                              </w:rPr>
                              <w:t>pm:measurementTypes*</w:t>
                            </w:r>
                            <w:r>
                              <w:rPr>
                                <w:rFonts w:ascii="Consolas"/>
                                <w:color w:val="000000"/>
                                <w:sz w:val="16"/>
                              </w:rPr>
                              <w:tab/>
                            </w:r>
                            <w:r>
                              <w:rPr>
                                <w:rFonts w:ascii="Consolas"/>
                                <w:color w:val="000000"/>
                                <w:spacing w:val="-2"/>
                                <w:sz w:val="16"/>
                              </w:rPr>
                              <w:t>string</w:t>
                            </w:r>
                          </w:p>
                          <w:p>
                            <w:pPr>
                              <w:tabs>
                                <w:tab w:pos="4164" w:val="left" w:leader="none"/>
                              </w:tabs>
                              <w:spacing w:before="0"/>
                              <w:ind w:left="734" w:right="0" w:firstLine="0"/>
                              <w:jc w:val="left"/>
                              <w:rPr>
                                <w:rFonts w:ascii="Consolas"/>
                                <w:color w:val="000000"/>
                                <w:sz w:val="16"/>
                              </w:rPr>
                            </w:pPr>
                            <w:r>
                              <w:rPr>
                                <w:rFonts w:ascii="Consolas"/>
                                <w:color w:val="000000"/>
                                <w:sz w:val="16"/>
                              </w:rPr>
                              <w:t>|</w:t>
                            </w:r>
                            <w:r>
                              <w:rPr>
                                <w:rFonts w:ascii="Consolas"/>
                                <w:color w:val="000000"/>
                                <w:spacing w:val="79"/>
                                <w:sz w:val="16"/>
                              </w:rPr>
                              <w:t> </w:t>
                            </w:r>
                            <w:r>
                              <w:rPr>
                                <w:rFonts w:ascii="Consolas"/>
                                <w:color w:val="000000"/>
                                <w:sz w:val="16"/>
                              </w:rPr>
                              <w:t>+--ro</w:t>
                            </w:r>
                            <w:r>
                              <w:rPr>
                                <w:rFonts w:ascii="Consolas"/>
                                <w:color w:val="000000"/>
                                <w:spacing w:val="-4"/>
                                <w:sz w:val="16"/>
                              </w:rPr>
                              <w:t> </w:t>
                            </w:r>
                            <w:r>
                              <w:rPr>
                                <w:rFonts w:ascii="Consolas"/>
                                <w:color w:val="000000"/>
                                <w:sz w:val="16"/>
                              </w:rPr>
                              <w:t>or-agg-</w:t>
                            </w:r>
                            <w:r>
                              <w:rPr>
                                <w:rFonts w:ascii="Consolas"/>
                                <w:color w:val="000000"/>
                                <w:spacing w:val="-2"/>
                                <w:sz w:val="16"/>
                              </w:rPr>
                              <w:t>pm:gPs*</w:t>
                            </w:r>
                            <w:r>
                              <w:rPr>
                                <w:rFonts w:ascii="Consolas"/>
                                <w:color w:val="000000"/>
                                <w:sz w:val="16"/>
                              </w:rPr>
                              <w:tab/>
                            </w:r>
                            <w:r>
                              <w:rPr>
                                <w:rFonts w:ascii="Consolas"/>
                                <w:color w:val="000000"/>
                                <w:spacing w:val="-2"/>
                                <w:sz w:val="16"/>
                              </w:rPr>
                              <w:t>uint32</w:t>
                            </w:r>
                          </w:p>
                        </w:txbxContent>
                      </wps:txbx>
                      <wps:bodyPr wrap="square" lIns="0" tIns="0" rIns="0" bIns="0" rtlCol="0">
                        <a:noAutofit/>
                      </wps:bodyPr>
                    </wps:wsp>
                  </a:graphicData>
                </a:graphic>
              </wp:anchor>
            </w:drawing>
          </mc:Choice>
          <mc:Fallback>
            <w:pict>
              <v:shape style="position:absolute;margin-left:55.200001pt;margin-top:9.018549pt;width:485.05pt;height:93.75pt;mso-position-horizontal-relative:page;mso-position-vertical-relative:paragraph;z-index:15740928" type="#_x0000_t202" id="docshape29" filled="true" fillcolor="#e7e6e6" stroked="false">
                <v:textbox inset="0,0,0,0">
                  <w:txbxContent>
                    <w:p>
                      <w:pPr>
                        <w:spacing w:line="186" w:lineRule="exact" w:before="0"/>
                        <w:ind w:left="28" w:right="0" w:firstLine="0"/>
                        <w:jc w:val="left"/>
                        <w:rPr>
                          <w:rFonts w:ascii="Consolas"/>
                          <w:color w:val="000000"/>
                          <w:sz w:val="16"/>
                        </w:rPr>
                      </w:pPr>
                      <w:r>
                        <w:rPr>
                          <w:rFonts w:ascii="Consolas"/>
                          <w:color w:val="000000"/>
                          <w:sz w:val="16"/>
                        </w:rPr>
                        <w:t>module:</w:t>
                      </w:r>
                      <w:r>
                        <w:rPr>
                          <w:rFonts w:ascii="Consolas"/>
                          <w:color w:val="000000"/>
                          <w:spacing w:val="-18"/>
                          <w:sz w:val="16"/>
                        </w:rPr>
                        <w:t> </w:t>
                      </w:r>
                      <w:r>
                        <w:rPr>
                          <w:rFonts w:ascii="Consolas"/>
                          <w:color w:val="000000"/>
                          <w:sz w:val="16"/>
                        </w:rPr>
                        <w:t>o-ran-aggregation-</w:t>
                      </w:r>
                      <w:r>
                        <w:rPr>
                          <w:rFonts w:ascii="Consolas"/>
                          <w:color w:val="000000"/>
                          <w:spacing w:val="-4"/>
                          <w:sz w:val="16"/>
                        </w:rPr>
                        <w:t>base</w:t>
                      </w:r>
                    </w:p>
                    <w:p>
                      <w:pPr>
                        <w:spacing w:before="0"/>
                        <w:ind w:left="206" w:right="0" w:firstLine="0"/>
                        <w:jc w:val="left"/>
                        <w:rPr>
                          <w:rFonts w:ascii="Consolas"/>
                          <w:color w:val="000000"/>
                          <w:sz w:val="16"/>
                        </w:rPr>
                      </w:pPr>
                      <w:r>
                        <w:rPr>
                          <w:rFonts w:ascii="Consolas"/>
                          <w:color w:val="000000"/>
                          <w:sz w:val="16"/>
                        </w:rPr>
                        <w:t>+--rw</w:t>
                      </w:r>
                      <w:r>
                        <w:rPr>
                          <w:rFonts w:ascii="Consolas"/>
                          <w:color w:val="000000"/>
                          <w:spacing w:val="-16"/>
                          <w:sz w:val="16"/>
                        </w:rPr>
                        <w:t> </w:t>
                      </w:r>
                      <w:r>
                        <w:rPr>
                          <w:rFonts w:ascii="Consolas"/>
                          <w:color w:val="000000"/>
                          <w:sz w:val="16"/>
                        </w:rPr>
                        <w:t>aggregated-o-</w:t>
                      </w:r>
                      <w:r>
                        <w:rPr>
                          <w:rFonts w:ascii="Consolas"/>
                          <w:color w:val="000000"/>
                          <w:spacing w:val="-5"/>
                          <w:sz w:val="16"/>
                        </w:rPr>
                        <w:t>ru</w:t>
                      </w:r>
                    </w:p>
                    <w:p>
                      <w:pPr>
                        <w:spacing w:before="0"/>
                        <w:ind w:left="470" w:right="0" w:firstLine="0"/>
                        <w:jc w:val="left"/>
                        <w:rPr>
                          <w:rFonts w:ascii="Consolas"/>
                          <w:color w:val="000000"/>
                          <w:sz w:val="16"/>
                        </w:rPr>
                      </w:pPr>
                      <w:r>
                        <w:rPr>
                          <w:rFonts w:ascii="Consolas"/>
                          <w:color w:val="000000"/>
                          <w:sz w:val="16"/>
                        </w:rPr>
                        <w:t>+--ro</w:t>
                      </w:r>
                      <w:r>
                        <w:rPr>
                          <w:rFonts w:ascii="Consolas"/>
                          <w:color w:val="000000"/>
                          <w:spacing w:val="-18"/>
                          <w:sz w:val="16"/>
                        </w:rPr>
                        <w:t> </w:t>
                      </w:r>
                      <w:r>
                        <w:rPr>
                          <w:rFonts w:ascii="Consolas"/>
                          <w:color w:val="000000"/>
                          <w:sz w:val="16"/>
                        </w:rPr>
                        <w:t>recovered-ru-instance-ids*</w:t>
                      </w:r>
                      <w:r>
                        <w:rPr>
                          <w:rFonts w:ascii="Consolas"/>
                          <w:color w:val="000000"/>
                          <w:spacing w:val="-17"/>
                          <w:sz w:val="16"/>
                        </w:rPr>
                        <w:t> </w:t>
                      </w:r>
                      <w:r>
                        <w:rPr>
                          <w:rFonts w:ascii="Consolas"/>
                          <w:color w:val="000000"/>
                          <w:sz w:val="16"/>
                        </w:rPr>
                        <w:t>[ru-instance-</w:t>
                      </w:r>
                      <w:r>
                        <w:rPr>
                          <w:rFonts w:ascii="Consolas"/>
                          <w:color w:val="000000"/>
                          <w:spacing w:val="-5"/>
                          <w:sz w:val="16"/>
                        </w:rPr>
                        <w:t>id]</w:t>
                      </w:r>
                    </w:p>
                    <w:p>
                      <w:pPr>
                        <w:tabs>
                          <w:tab w:pos="2846" w:val="left" w:leader="none"/>
                        </w:tabs>
                        <w:spacing w:before="0"/>
                        <w:ind w:left="470" w:right="0" w:firstLine="0"/>
                        <w:jc w:val="left"/>
                        <w:rPr>
                          <w:rFonts w:ascii="Consolas"/>
                          <w:color w:val="000000"/>
                          <w:sz w:val="16"/>
                        </w:rPr>
                      </w:pPr>
                      <w:r>
                        <w:rPr>
                          <w:rFonts w:ascii="Consolas"/>
                          <w:color w:val="000000"/>
                          <w:sz w:val="16"/>
                        </w:rPr>
                        <w:t>|</w:t>
                      </w:r>
                      <w:r>
                        <w:rPr>
                          <w:rFonts w:ascii="Consolas"/>
                          <w:color w:val="000000"/>
                          <w:spacing w:val="75"/>
                          <w:sz w:val="16"/>
                        </w:rPr>
                        <w:t> </w:t>
                      </w:r>
                      <w:r>
                        <w:rPr>
                          <w:rFonts w:ascii="Consolas"/>
                          <w:color w:val="000000"/>
                          <w:sz w:val="16"/>
                        </w:rPr>
                        <w:t>+--ro</w:t>
                      </w:r>
                      <w:r>
                        <w:rPr>
                          <w:rFonts w:ascii="Consolas"/>
                          <w:color w:val="000000"/>
                          <w:spacing w:val="-5"/>
                          <w:sz w:val="16"/>
                        </w:rPr>
                        <w:t> </w:t>
                      </w:r>
                      <w:r>
                        <w:rPr>
                          <w:rFonts w:ascii="Consolas"/>
                          <w:color w:val="000000"/>
                          <w:sz w:val="16"/>
                        </w:rPr>
                        <w:t>ru-instance-</w:t>
                      </w:r>
                      <w:r>
                        <w:rPr>
                          <w:rFonts w:ascii="Consolas"/>
                          <w:color w:val="000000"/>
                          <w:spacing w:val="-5"/>
                          <w:sz w:val="16"/>
                        </w:rPr>
                        <w:t>id</w:t>
                      </w:r>
                      <w:r>
                        <w:rPr>
                          <w:rFonts w:ascii="Consolas"/>
                          <w:color w:val="000000"/>
                          <w:sz w:val="16"/>
                        </w:rPr>
                        <w:tab/>
                      </w:r>
                      <w:r>
                        <w:rPr>
                          <w:rFonts w:ascii="Consolas"/>
                          <w:color w:val="000000"/>
                          <w:spacing w:val="-2"/>
                          <w:sz w:val="16"/>
                        </w:rPr>
                        <w:t>ru-</w:t>
                      </w:r>
                      <w:r>
                        <w:rPr>
                          <w:rFonts w:ascii="Consolas"/>
                          <w:color w:val="000000"/>
                          <w:spacing w:val="-5"/>
                          <w:sz w:val="16"/>
                        </w:rPr>
                        <w:t>ref</w:t>
                      </w:r>
                    </w:p>
                    <w:p>
                      <w:pPr>
                        <w:spacing w:before="0"/>
                        <w:ind w:left="470" w:right="0" w:firstLine="0"/>
                        <w:jc w:val="left"/>
                        <w:rPr>
                          <w:rFonts w:ascii="Consolas"/>
                          <w:color w:val="000000"/>
                          <w:sz w:val="16"/>
                        </w:rPr>
                      </w:pPr>
                      <w:r>
                        <w:rPr>
                          <w:rFonts w:ascii="Consolas"/>
                          <w:color w:val="000000"/>
                          <w:sz w:val="16"/>
                        </w:rPr>
                        <w:t>+--rw</w:t>
                      </w:r>
                      <w:r>
                        <w:rPr>
                          <w:rFonts w:ascii="Consolas"/>
                          <w:color w:val="000000"/>
                          <w:spacing w:val="-9"/>
                          <w:sz w:val="16"/>
                        </w:rPr>
                        <w:t> </w:t>
                      </w:r>
                      <w:r>
                        <w:rPr>
                          <w:rFonts w:ascii="Consolas"/>
                          <w:color w:val="000000"/>
                          <w:sz w:val="16"/>
                        </w:rPr>
                        <w:t>aggregation*</w:t>
                      </w:r>
                      <w:r>
                        <w:rPr>
                          <w:rFonts w:ascii="Consolas"/>
                          <w:color w:val="000000"/>
                          <w:spacing w:val="-9"/>
                          <w:sz w:val="16"/>
                        </w:rPr>
                        <w:t> </w:t>
                      </w:r>
                      <w:r>
                        <w:rPr>
                          <w:rFonts w:ascii="Consolas"/>
                          <w:color w:val="000000"/>
                          <w:sz w:val="16"/>
                        </w:rPr>
                        <w:t>[ru-</w:t>
                      </w:r>
                      <w:r>
                        <w:rPr>
                          <w:rFonts w:ascii="Consolas"/>
                          <w:color w:val="000000"/>
                          <w:spacing w:val="-2"/>
                          <w:sz w:val="16"/>
                        </w:rPr>
                        <w:t>instance]</w:t>
                      </w:r>
                    </w:p>
                    <w:p>
                      <w:pPr>
                        <w:tabs>
                          <w:tab w:pos="3286" w:val="left" w:leader="none"/>
                        </w:tabs>
                        <w:spacing w:before="0"/>
                        <w:ind w:left="734" w:right="0" w:firstLine="0"/>
                        <w:jc w:val="left"/>
                        <w:rPr>
                          <w:rFonts w:ascii="Consolas"/>
                          <w:color w:val="000000"/>
                          <w:sz w:val="16"/>
                        </w:rPr>
                      </w:pPr>
                      <w:r>
                        <w:rPr>
                          <w:rFonts w:ascii="Consolas"/>
                          <w:color w:val="000000"/>
                          <w:sz w:val="16"/>
                        </w:rPr>
                        <w:t>+--rw</w:t>
                      </w:r>
                      <w:r>
                        <w:rPr>
                          <w:rFonts w:ascii="Consolas"/>
                          <w:color w:val="000000"/>
                          <w:spacing w:val="-6"/>
                          <w:sz w:val="16"/>
                        </w:rPr>
                        <w:t> </w:t>
                      </w:r>
                      <w:r>
                        <w:rPr>
                          <w:rFonts w:ascii="Consolas"/>
                          <w:color w:val="000000"/>
                          <w:sz w:val="16"/>
                        </w:rPr>
                        <w:t>ru-</w:t>
                      </w:r>
                      <w:r>
                        <w:rPr>
                          <w:rFonts w:ascii="Consolas"/>
                          <w:color w:val="000000"/>
                          <w:spacing w:val="-2"/>
                          <w:sz w:val="16"/>
                        </w:rPr>
                        <w:t>instance</w:t>
                      </w:r>
                      <w:r>
                        <w:rPr>
                          <w:rFonts w:ascii="Consolas"/>
                          <w:color w:val="000000"/>
                          <w:sz w:val="16"/>
                        </w:rPr>
                        <w:tab/>
                      </w:r>
                      <w:r>
                        <w:rPr>
                          <w:rFonts w:ascii="Consolas"/>
                          <w:color w:val="000000"/>
                          <w:spacing w:val="-2"/>
                          <w:sz w:val="16"/>
                        </w:rPr>
                        <w:t>-&gt;</w:t>
                      </w:r>
                      <w:r>
                        <w:rPr>
                          <w:rFonts w:ascii="Consolas"/>
                          <w:color w:val="000000"/>
                          <w:spacing w:val="70"/>
                          <w:sz w:val="16"/>
                        </w:rPr>
                        <w:t> </w:t>
                      </w:r>
                      <w:r>
                        <w:rPr>
                          <w:rFonts w:ascii="Consolas"/>
                          <w:color w:val="000000"/>
                          <w:spacing w:val="-2"/>
                          <w:sz w:val="16"/>
                        </w:rPr>
                        <w:t>/aggregated-o-ru/recovered-ru-instance-ids/ru-instance-</w:t>
                      </w:r>
                      <w:r>
                        <w:rPr>
                          <w:rFonts w:ascii="Consolas"/>
                          <w:color w:val="000000"/>
                          <w:spacing w:val="-5"/>
                          <w:sz w:val="16"/>
                        </w:rPr>
                        <w:t>id</w:t>
                      </w:r>
                    </w:p>
                    <w:p>
                      <w:pPr>
                        <w:spacing w:before="2"/>
                        <w:ind w:left="734" w:right="0" w:firstLine="0"/>
                        <w:jc w:val="left"/>
                        <w:rPr>
                          <w:rFonts w:ascii="Consolas"/>
                          <w:color w:val="000000"/>
                          <w:sz w:val="16"/>
                        </w:rPr>
                      </w:pPr>
                      <w:r>
                        <w:rPr>
                          <w:rFonts w:ascii="Consolas"/>
                          <w:color w:val="000000"/>
                          <w:sz w:val="16"/>
                        </w:rPr>
                        <w:t>+--ro</w:t>
                      </w:r>
                      <w:r>
                        <w:rPr>
                          <w:rFonts w:ascii="Consolas"/>
                          <w:color w:val="000000"/>
                          <w:spacing w:val="-15"/>
                          <w:sz w:val="16"/>
                        </w:rPr>
                        <w:t> </w:t>
                      </w:r>
                      <w:r>
                        <w:rPr>
                          <w:rFonts w:ascii="Consolas"/>
                          <w:color w:val="000000"/>
                          <w:sz w:val="16"/>
                        </w:rPr>
                        <w:t>or-agg-pm:measurementsList*</w:t>
                      </w:r>
                      <w:r>
                        <w:rPr>
                          <w:rFonts w:ascii="Consolas"/>
                          <w:color w:val="000000"/>
                          <w:spacing w:val="-13"/>
                          <w:sz w:val="16"/>
                        </w:rPr>
                        <w:t> </w:t>
                      </w:r>
                      <w:r>
                        <w:rPr>
                          <w:rFonts w:ascii="Consolas"/>
                          <w:color w:val="000000"/>
                          <w:spacing w:val="-4"/>
                          <w:sz w:val="16"/>
                        </w:rPr>
                        <w:t>[idx]</w:t>
                      </w:r>
                    </w:p>
                    <w:p>
                      <w:pPr>
                        <w:tabs>
                          <w:tab w:pos="4164" w:val="left" w:leader="none"/>
                        </w:tabs>
                        <w:spacing w:before="0"/>
                        <w:ind w:left="734" w:right="0" w:firstLine="0"/>
                        <w:jc w:val="left"/>
                        <w:rPr>
                          <w:rFonts w:ascii="Consolas"/>
                          <w:color w:val="000000"/>
                          <w:sz w:val="16"/>
                        </w:rPr>
                      </w:pPr>
                      <w:r>
                        <w:rPr>
                          <w:rFonts w:ascii="Consolas"/>
                          <w:color w:val="000000"/>
                          <w:sz w:val="16"/>
                        </w:rPr>
                        <w:t>|</w:t>
                      </w:r>
                      <w:r>
                        <w:rPr>
                          <w:rFonts w:ascii="Consolas"/>
                          <w:color w:val="000000"/>
                          <w:spacing w:val="79"/>
                          <w:sz w:val="16"/>
                        </w:rPr>
                        <w:t> </w:t>
                      </w:r>
                      <w:r>
                        <w:rPr>
                          <w:rFonts w:ascii="Consolas"/>
                          <w:color w:val="000000"/>
                          <w:sz w:val="16"/>
                        </w:rPr>
                        <w:t>+--ro</w:t>
                      </w:r>
                      <w:r>
                        <w:rPr>
                          <w:rFonts w:ascii="Consolas"/>
                          <w:color w:val="000000"/>
                          <w:spacing w:val="-4"/>
                          <w:sz w:val="16"/>
                        </w:rPr>
                        <w:t> </w:t>
                      </w:r>
                      <w:r>
                        <w:rPr>
                          <w:rFonts w:ascii="Consolas"/>
                          <w:color w:val="000000"/>
                          <w:sz w:val="16"/>
                        </w:rPr>
                        <w:t>or-agg-</w:t>
                      </w:r>
                      <w:r>
                        <w:rPr>
                          <w:rFonts w:ascii="Consolas"/>
                          <w:color w:val="000000"/>
                          <w:spacing w:val="-2"/>
                          <w:sz w:val="16"/>
                        </w:rPr>
                        <w:t>pm:idx</w:t>
                      </w:r>
                      <w:r>
                        <w:rPr>
                          <w:rFonts w:ascii="Consolas"/>
                          <w:color w:val="000000"/>
                          <w:sz w:val="16"/>
                        </w:rPr>
                        <w:tab/>
                      </w:r>
                      <w:r>
                        <w:rPr>
                          <w:rFonts w:ascii="Consolas"/>
                          <w:color w:val="000000"/>
                          <w:spacing w:val="-2"/>
                          <w:sz w:val="16"/>
                        </w:rPr>
                        <w:t>uint32</w:t>
                      </w:r>
                    </w:p>
                    <w:p>
                      <w:pPr>
                        <w:tabs>
                          <w:tab w:pos="4164" w:val="left" w:leader="none"/>
                        </w:tabs>
                        <w:spacing w:before="0"/>
                        <w:ind w:left="734" w:right="0" w:firstLine="0"/>
                        <w:jc w:val="left"/>
                        <w:rPr>
                          <w:rFonts w:ascii="Consolas"/>
                          <w:color w:val="000000"/>
                          <w:sz w:val="16"/>
                        </w:rPr>
                      </w:pPr>
                      <w:r>
                        <w:rPr>
                          <w:rFonts w:ascii="Consolas"/>
                          <w:color w:val="000000"/>
                          <w:sz w:val="16"/>
                        </w:rPr>
                        <w:t>|</w:t>
                      </w:r>
                      <w:r>
                        <w:rPr>
                          <w:rFonts w:ascii="Consolas"/>
                          <w:color w:val="000000"/>
                          <w:spacing w:val="79"/>
                          <w:sz w:val="16"/>
                        </w:rPr>
                        <w:t> </w:t>
                      </w:r>
                      <w:r>
                        <w:rPr>
                          <w:rFonts w:ascii="Consolas"/>
                          <w:color w:val="000000"/>
                          <w:sz w:val="16"/>
                        </w:rPr>
                        <w:t>+--ro</w:t>
                      </w:r>
                      <w:r>
                        <w:rPr>
                          <w:rFonts w:ascii="Consolas"/>
                          <w:color w:val="000000"/>
                          <w:spacing w:val="-4"/>
                          <w:sz w:val="16"/>
                        </w:rPr>
                        <w:t> </w:t>
                      </w:r>
                      <w:r>
                        <w:rPr>
                          <w:rFonts w:ascii="Consolas"/>
                          <w:color w:val="000000"/>
                          <w:sz w:val="16"/>
                        </w:rPr>
                        <w:t>or-agg-</w:t>
                      </w:r>
                      <w:r>
                        <w:rPr>
                          <w:rFonts w:ascii="Consolas"/>
                          <w:color w:val="000000"/>
                          <w:spacing w:val="-2"/>
                          <w:sz w:val="16"/>
                        </w:rPr>
                        <w:t>pm:measurementTypes*</w:t>
                      </w:r>
                      <w:r>
                        <w:rPr>
                          <w:rFonts w:ascii="Consolas"/>
                          <w:color w:val="000000"/>
                          <w:sz w:val="16"/>
                        </w:rPr>
                        <w:tab/>
                      </w:r>
                      <w:r>
                        <w:rPr>
                          <w:rFonts w:ascii="Consolas"/>
                          <w:color w:val="000000"/>
                          <w:spacing w:val="-2"/>
                          <w:sz w:val="16"/>
                        </w:rPr>
                        <w:t>string</w:t>
                      </w:r>
                    </w:p>
                    <w:p>
                      <w:pPr>
                        <w:tabs>
                          <w:tab w:pos="4164" w:val="left" w:leader="none"/>
                        </w:tabs>
                        <w:spacing w:before="0"/>
                        <w:ind w:left="734" w:right="0" w:firstLine="0"/>
                        <w:jc w:val="left"/>
                        <w:rPr>
                          <w:rFonts w:ascii="Consolas"/>
                          <w:color w:val="000000"/>
                          <w:sz w:val="16"/>
                        </w:rPr>
                      </w:pPr>
                      <w:r>
                        <w:rPr>
                          <w:rFonts w:ascii="Consolas"/>
                          <w:color w:val="000000"/>
                          <w:sz w:val="16"/>
                        </w:rPr>
                        <w:t>|</w:t>
                      </w:r>
                      <w:r>
                        <w:rPr>
                          <w:rFonts w:ascii="Consolas"/>
                          <w:color w:val="000000"/>
                          <w:spacing w:val="79"/>
                          <w:sz w:val="16"/>
                        </w:rPr>
                        <w:t> </w:t>
                      </w:r>
                      <w:r>
                        <w:rPr>
                          <w:rFonts w:ascii="Consolas"/>
                          <w:color w:val="000000"/>
                          <w:sz w:val="16"/>
                        </w:rPr>
                        <w:t>+--ro</w:t>
                      </w:r>
                      <w:r>
                        <w:rPr>
                          <w:rFonts w:ascii="Consolas"/>
                          <w:color w:val="000000"/>
                          <w:spacing w:val="-4"/>
                          <w:sz w:val="16"/>
                        </w:rPr>
                        <w:t> </w:t>
                      </w:r>
                      <w:r>
                        <w:rPr>
                          <w:rFonts w:ascii="Consolas"/>
                          <w:color w:val="000000"/>
                          <w:sz w:val="16"/>
                        </w:rPr>
                        <w:t>or-agg-</w:t>
                      </w:r>
                      <w:r>
                        <w:rPr>
                          <w:rFonts w:ascii="Consolas"/>
                          <w:color w:val="000000"/>
                          <w:spacing w:val="-2"/>
                          <w:sz w:val="16"/>
                        </w:rPr>
                        <w:t>pm:gPs*</w:t>
                      </w:r>
                      <w:r>
                        <w:rPr>
                          <w:rFonts w:ascii="Consolas"/>
                          <w:color w:val="000000"/>
                          <w:sz w:val="16"/>
                        </w:rPr>
                        <w:tab/>
                      </w:r>
                      <w:r>
                        <w:rPr>
                          <w:rFonts w:ascii="Consolas"/>
                          <w:color w:val="000000"/>
                          <w:spacing w:val="-2"/>
                          <w:sz w:val="16"/>
                        </w:rPr>
                        <w:t>uint32</w:t>
                      </w:r>
                    </w:p>
                  </w:txbxContent>
                </v:textbox>
                <v:fill type="solid"/>
                <w10:wrap type="none"/>
              </v:shape>
            </w:pict>
          </mc:Fallback>
        </mc:AlternateContent>
      </w:r>
      <w:r>
        <w:rPr>
          <w:spacing w:val="-5"/>
        </w:rPr>
        <w:t>18</w:t>
      </w:r>
    </w:p>
    <w:p>
      <w:pPr>
        <w:pStyle w:val="BodyText"/>
        <w:spacing w:line="187" w:lineRule="exact"/>
        <w:ind w:left="175"/>
      </w:pPr>
      <w:r>
        <w:rPr>
          <w:spacing w:val="-5"/>
        </w:rPr>
        <w:t>19</w:t>
      </w:r>
    </w:p>
    <w:p>
      <w:pPr>
        <w:pStyle w:val="BodyText"/>
        <w:spacing w:line="187" w:lineRule="exact"/>
        <w:ind w:left="175"/>
      </w:pPr>
      <w:r>
        <w:rPr>
          <w:spacing w:val="-5"/>
        </w:rPr>
        <w:t>20</w:t>
      </w:r>
    </w:p>
    <w:p>
      <w:pPr>
        <w:pStyle w:val="BodyText"/>
        <w:spacing w:line="187" w:lineRule="exact"/>
        <w:ind w:left="175"/>
      </w:pPr>
      <w:r>
        <w:rPr>
          <w:spacing w:val="-5"/>
        </w:rPr>
        <w:t>21</w:t>
      </w:r>
    </w:p>
    <w:p>
      <w:pPr>
        <w:pStyle w:val="BodyText"/>
        <w:spacing w:line="187" w:lineRule="exact"/>
        <w:ind w:left="175"/>
      </w:pPr>
      <w:r>
        <w:rPr>
          <w:spacing w:val="-5"/>
        </w:rPr>
        <w:t>22</w:t>
      </w:r>
    </w:p>
    <w:p>
      <w:pPr>
        <w:pStyle w:val="BodyText"/>
        <w:spacing w:line="188" w:lineRule="exact"/>
        <w:ind w:left="175"/>
      </w:pPr>
      <w:r>
        <w:rPr>
          <w:spacing w:val="-5"/>
        </w:rPr>
        <w:t>23</w:t>
      </w:r>
    </w:p>
    <w:p>
      <w:pPr>
        <w:pStyle w:val="BodyText"/>
        <w:spacing w:line="188" w:lineRule="exact"/>
        <w:ind w:left="175"/>
      </w:pPr>
      <w:r>
        <w:rPr>
          <w:spacing w:val="-5"/>
        </w:rPr>
        <w:t>24</w:t>
      </w:r>
    </w:p>
    <w:p>
      <w:pPr>
        <w:pStyle w:val="BodyText"/>
        <w:spacing w:line="187" w:lineRule="exact"/>
        <w:ind w:left="175"/>
      </w:pPr>
      <w:r>
        <w:rPr>
          <w:spacing w:val="-5"/>
        </w:rPr>
        <w:t>25</w:t>
      </w:r>
    </w:p>
    <w:p>
      <w:pPr>
        <w:pStyle w:val="BodyText"/>
        <w:spacing w:line="187" w:lineRule="exact"/>
        <w:ind w:left="175"/>
      </w:pPr>
      <w:r>
        <w:rPr>
          <w:spacing w:val="-5"/>
        </w:rPr>
        <w:t>26</w:t>
      </w:r>
    </w:p>
    <w:p>
      <w:pPr>
        <w:pStyle w:val="BodyText"/>
        <w:spacing w:line="209" w:lineRule="exact"/>
        <w:ind w:left="175"/>
      </w:pPr>
      <w:r>
        <w:rPr>
          <w:spacing w:val="-5"/>
        </w:rPr>
        <w:t>27</w:t>
      </w:r>
    </w:p>
    <w:p>
      <w:pPr>
        <w:pStyle w:val="ListParagraph"/>
        <w:numPr>
          <w:ilvl w:val="0"/>
          <w:numId w:val="37"/>
        </w:numPr>
        <w:tabs>
          <w:tab w:pos="952" w:val="left" w:leader="none"/>
        </w:tabs>
        <w:spacing w:line="229" w:lineRule="exact" w:before="118" w:after="0"/>
        <w:ind w:left="952" w:right="0" w:hanging="777"/>
        <w:jc w:val="left"/>
        <w:rPr>
          <w:sz w:val="20"/>
        </w:rPr>
      </w:pPr>
      <w:r>
        <w:rPr>
          <w:sz w:val="20"/>
        </w:rPr>
        <w:t>On</w:t>
      </w:r>
      <w:r>
        <w:rPr>
          <w:spacing w:val="1"/>
          <w:sz w:val="20"/>
        </w:rPr>
        <w:t> </w:t>
      </w:r>
      <w:r>
        <w:rPr>
          <w:sz w:val="20"/>
        </w:rPr>
        <w:t>the</w:t>
      </w:r>
      <w:r>
        <w:rPr>
          <w:spacing w:val="-2"/>
          <w:sz w:val="20"/>
        </w:rPr>
        <w:t> </w:t>
      </w:r>
      <w:r>
        <w:rPr>
          <w:sz w:val="20"/>
        </w:rPr>
        <w:t>other</w:t>
      </w:r>
      <w:r>
        <w:rPr>
          <w:spacing w:val="-2"/>
          <w:sz w:val="20"/>
        </w:rPr>
        <w:t> </w:t>
      </w:r>
      <w:r>
        <w:rPr>
          <w:sz w:val="20"/>
        </w:rPr>
        <w:t>hand,</w:t>
      </w:r>
      <w:r>
        <w:rPr>
          <w:spacing w:val="1"/>
          <w:sz w:val="20"/>
        </w:rPr>
        <w:t> </w:t>
      </w:r>
      <w:r>
        <w:rPr>
          <w:sz w:val="20"/>
        </w:rPr>
        <w:t>the</w:t>
      </w:r>
      <w:r>
        <w:rPr>
          <w:spacing w:val="-3"/>
          <w:sz w:val="20"/>
        </w:rPr>
        <w:t> </w:t>
      </w:r>
      <w:r>
        <w:rPr>
          <w:sz w:val="20"/>
        </w:rPr>
        <w:t>measurement control</w:t>
      </w:r>
      <w:r>
        <w:rPr>
          <w:spacing w:val="-1"/>
          <w:sz w:val="20"/>
        </w:rPr>
        <w:t> </w:t>
      </w:r>
      <w:r>
        <w:rPr>
          <w:sz w:val="20"/>
        </w:rPr>
        <w:t>such</w:t>
      </w:r>
      <w:r>
        <w:rPr>
          <w:spacing w:val="1"/>
          <w:sz w:val="20"/>
        </w:rPr>
        <w:t> </w:t>
      </w:r>
      <w:r>
        <w:rPr>
          <w:sz w:val="20"/>
        </w:rPr>
        <w:t>as</w:t>
      </w:r>
      <w:r>
        <w:rPr>
          <w:spacing w:val="-1"/>
          <w:sz w:val="20"/>
        </w:rPr>
        <w:t> </w:t>
      </w:r>
      <w:r>
        <w:rPr>
          <w:sz w:val="20"/>
        </w:rPr>
        <w:t>selecting</w:t>
      </w:r>
      <w:r>
        <w:rPr>
          <w:spacing w:val="1"/>
          <w:sz w:val="20"/>
        </w:rPr>
        <w:t> </w:t>
      </w:r>
      <w:r>
        <w:rPr>
          <w:sz w:val="20"/>
        </w:rPr>
        <w:t>the counters</w:t>
      </w:r>
      <w:r>
        <w:rPr>
          <w:spacing w:val="-1"/>
          <w:sz w:val="20"/>
        </w:rPr>
        <w:t> </w:t>
      </w:r>
      <w:r>
        <w:rPr>
          <w:sz w:val="20"/>
        </w:rPr>
        <w:t>to</w:t>
      </w:r>
      <w:r>
        <w:rPr>
          <w:spacing w:val="-1"/>
          <w:sz w:val="20"/>
        </w:rPr>
        <w:t> </w:t>
      </w:r>
      <w:r>
        <w:rPr>
          <w:sz w:val="20"/>
        </w:rPr>
        <w:t>be reported</w:t>
      </w:r>
      <w:r>
        <w:rPr>
          <w:spacing w:val="-1"/>
          <w:sz w:val="20"/>
        </w:rPr>
        <w:t> </w:t>
      </w:r>
      <w:r>
        <w:rPr>
          <w:sz w:val="20"/>
        </w:rPr>
        <w:t>is performed</w:t>
      </w:r>
      <w:r>
        <w:rPr>
          <w:spacing w:val="-2"/>
          <w:sz w:val="20"/>
        </w:rPr>
        <w:t> </w:t>
      </w:r>
      <w:r>
        <w:rPr>
          <w:sz w:val="20"/>
        </w:rPr>
        <w:t>using</w:t>
      </w:r>
      <w:r>
        <w:rPr>
          <w:spacing w:val="12"/>
          <w:sz w:val="20"/>
        </w:rPr>
        <w:t> </w:t>
      </w:r>
      <w:r>
        <w:rPr>
          <w:sz w:val="20"/>
        </w:rPr>
        <w:t>3GPP </w:t>
      </w:r>
      <w:r>
        <w:rPr>
          <w:spacing w:val="-5"/>
          <w:sz w:val="20"/>
        </w:rPr>
        <w:t>SA5</w:t>
      </w:r>
    </w:p>
    <w:p>
      <w:pPr>
        <w:pStyle w:val="ListParagraph"/>
        <w:numPr>
          <w:ilvl w:val="0"/>
          <w:numId w:val="37"/>
        </w:numPr>
        <w:tabs>
          <w:tab w:pos="952" w:val="left" w:leader="none"/>
        </w:tabs>
        <w:spacing w:line="229" w:lineRule="exact" w:before="0" w:after="0"/>
        <w:ind w:left="952" w:right="0" w:hanging="777"/>
        <w:jc w:val="left"/>
        <w:rPr>
          <w:sz w:val="20"/>
        </w:rPr>
      </w:pPr>
      <w:r>
        <w:rPr>
          <w:sz w:val="20"/>
        </w:rPr>
        <w:t>data</w:t>
      </w:r>
      <w:r>
        <w:rPr>
          <w:spacing w:val="-4"/>
          <w:sz w:val="20"/>
        </w:rPr>
        <w:t> </w:t>
      </w:r>
      <w:r>
        <w:rPr>
          <w:sz w:val="20"/>
        </w:rPr>
        <w:t>model</w:t>
      </w:r>
      <w:r>
        <w:rPr>
          <w:spacing w:val="-4"/>
          <w:sz w:val="20"/>
        </w:rPr>
        <w:t> </w:t>
      </w:r>
      <w:r>
        <w:rPr>
          <w:sz w:val="20"/>
        </w:rPr>
        <w:t>in</w:t>
      </w:r>
      <w:r>
        <w:rPr>
          <w:spacing w:val="-5"/>
          <w:sz w:val="20"/>
        </w:rPr>
        <w:t> </w:t>
      </w:r>
      <w:r>
        <w:rPr>
          <w:sz w:val="20"/>
        </w:rPr>
        <w:t>the</w:t>
      </w:r>
      <w:r>
        <w:rPr>
          <w:spacing w:val="-3"/>
          <w:sz w:val="20"/>
        </w:rPr>
        <w:t> </w:t>
      </w:r>
      <w:r>
        <w:rPr>
          <w:sz w:val="20"/>
        </w:rPr>
        <w:t>same</w:t>
      </w:r>
      <w:r>
        <w:rPr>
          <w:spacing w:val="-4"/>
          <w:sz w:val="20"/>
        </w:rPr>
        <w:t> </w:t>
      </w:r>
      <w:r>
        <w:rPr>
          <w:sz w:val="20"/>
        </w:rPr>
        <w:t>way</w:t>
      </w:r>
      <w:r>
        <w:rPr>
          <w:spacing w:val="-3"/>
          <w:sz w:val="20"/>
        </w:rPr>
        <w:t> </w:t>
      </w:r>
      <w:r>
        <w:rPr>
          <w:sz w:val="20"/>
        </w:rPr>
        <w:t>as</w:t>
      </w:r>
      <w:r>
        <w:rPr>
          <w:spacing w:val="-6"/>
          <w:sz w:val="20"/>
        </w:rPr>
        <w:t> </w:t>
      </w:r>
      <w:r>
        <w:rPr>
          <w:sz w:val="20"/>
        </w:rPr>
        <w:t>other</w:t>
      </w:r>
      <w:r>
        <w:rPr>
          <w:spacing w:val="-2"/>
          <w:sz w:val="20"/>
        </w:rPr>
        <w:t> </w:t>
      </w:r>
      <w:r>
        <w:rPr>
          <w:sz w:val="20"/>
        </w:rPr>
        <w:t>measurement</w:t>
      </w:r>
      <w:r>
        <w:rPr>
          <w:spacing w:val="-5"/>
          <w:sz w:val="20"/>
        </w:rPr>
        <w:t> </w:t>
      </w:r>
      <w:r>
        <w:rPr>
          <w:sz w:val="20"/>
        </w:rPr>
        <w:t>counters</w:t>
      </w:r>
      <w:r>
        <w:rPr>
          <w:spacing w:val="-4"/>
          <w:sz w:val="20"/>
        </w:rPr>
        <w:t> </w:t>
      </w:r>
      <w:r>
        <w:rPr>
          <w:sz w:val="20"/>
        </w:rPr>
        <w:t>for</w:t>
      </w:r>
      <w:r>
        <w:rPr>
          <w:spacing w:val="-4"/>
          <w:sz w:val="20"/>
        </w:rPr>
        <w:t> </w:t>
      </w:r>
      <w:r>
        <w:rPr>
          <w:sz w:val="20"/>
        </w:rPr>
        <w:t>O-</w:t>
      </w:r>
      <w:r>
        <w:rPr>
          <w:spacing w:val="-5"/>
          <w:sz w:val="20"/>
        </w:rPr>
        <w:t>DU.</w:t>
      </w:r>
    </w:p>
    <w:p>
      <w:pPr>
        <w:pStyle w:val="BodyText"/>
        <w:spacing w:before="120"/>
        <w:ind w:left="175"/>
      </w:pPr>
      <w:r>
        <w:rPr>
          <w:spacing w:val="-5"/>
        </w:rPr>
        <w:t>30</w:t>
      </w:r>
    </w:p>
    <w:p>
      <w:pPr>
        <w:pStyle w:val="ListParagraph"/>
        <w:numPr>
          <w:ilvl w:val="0"/>
          <w:numId w:val="38"/>
        </w:numPr>
        <w:tabs>
          <w:tab w:pos="952" w:val="left" w:leader="none"/>
        </w:tabs>
        <w:spacing w:line="240" w:lineRule="auto" w:before="1" w:after="0"/>
        <w:ind w:left="952" w:right="0" w:hanging="777"/>
        <w:jc w:val="left"/>
        <w:rPr>
          <w:b/>
          <w:sz w:val="20"/>
        </w:rPr>
      </w:pPr>
      <w:r>
        <w:rPr>
          <w:b/>
          <w:sz w:val="20"/>
          <w:u w:val="single"/>
        </w:rPr>
        <w:t>O-RU</w:t>
      </w:r>
      <w:r>
        <w:rPr>
          <w:b/>
          <w:spacing w:val="-5"/>
          <w:sz w:val="20"/>
          <w:u w:val="single"/>
        </w:rPr>
        <w:t> </w:t>
      </w:r>
      <w:r>
        <w:rPr>
          <w:b/>
          <w:sz w:val="20"/>
          <w:u w:val="single"/>
        </w:rPr>
        <w:t>performance</w:t>
      </w:r>
      <w:r>
        <w:rPr>
          <w:b/>
          <w:spacing w:val="-5"/>
          <w:sz w:val="20"/>
          <w:u w:val="single"/>
        </w:rPr>
        <w:t> </w:t>
      </w:r>
      <w:r>
        <w:rPr>
          <w:b/>
          <w:sz w:val="20"/>
          <w:u w:val="single"/>
        </w:rPr>
        <w:t>counters</w:t>
      </w:r>
      <w:r>
        <w:rPr>
          <w:b/>
          <w:spacing w:val="-6"/>
          <w:sz w:val="20"/>
          <w:u w:val="single"/>
        </w:rPr>
        <w:t> </w:t>
      </w:r>
      <w:r>
        <w:rPr>
          <w:b/>
          <w:sz w:val="20"/>
          <w:u w:val="single"/>
        </w:rPr>
        <w:t>measured</w:t>
      </w:r>
      <w:r>
        <w:rPr>
          <w:b/>
          <w:spacing w:val="-5"/>
          <w:sz w:val="20"/>
          <w:u w:val="single"/>
        </w:rPr>
        <w:t> </w:t>
      </w:r>
      <w:r>
        <w:rPr>
          <w:b/>
          <w:sz w:val="20"/>
          <w:u w:val="single"/>
        </w:rPr>
        <w:t>at</w:t>
      </w:r>
      <w:r>
        <w:rPr>
          <w:b/>
          <w:spacing w:val="-5"/>
          <w:sz w:val="20"/>
          <w:u w:val="single"/>
        </w:rPr>
        <w:t> </w:t>
      </w:r>
      <w:r>
        <w:rPr>
          <w:b/>
          <w:sz w:val="20"/>
          <w:u w:val="single"/>
        </w:rPr>
        <w:t>O-</w:t>
      </w:r>
      <w:r>
        <w:rPr>
          <w:b/>
          <w:spacing w:val="-5"/>
          <w:sz w:val="20"/>
          <w:u w:val="single"/>
        </w:rPr>
        <w:t>RU:</w:t>
      </w:r>
    </w:p>
    <w:p>
      <w:pPr>
        <w:pStyle w:val="ListParagraph"/>
        <w:numPr>
          <w:ilvl w:val="0"/>
          <w:numId w:val="38"/>
        </w:numPr>
        <w:tabs>
          <w:tab w:pos="952" w:val="left" w:leader="none"/>
        </w:tabs>
        <w:spacing w:line="240" w:lineRule="auto" w:before="180" w:after="0"/>
        <w:ind w:left="952" w:right="0" w:hanging="777"/>
        <w:jc w:val="left"/>
        <w:rPr>
          <w:sz w:val="20"/>
        </w:rPr>
      </w:pPr>
      <w:r>
        <w:rPr>
          <w:sz w:val="20"/>
        </w:rPr>
        <w:t>The</w:t>
      </w:r>
      <w:r>
        <w:rPr>
          <w:spacing w:val="-5"/>
          <w:sz w:val="20"/>
        </w:rPr>
        <w:t> </w:t>
      </w:r>
      <w:r>
        <w:rPr>
          <w:sz w:val="20"/>
        </w:rPr>
        <w:t>measurement</w:t>
      </w:r>
      <w:r>
        <w:rPr>
          <w:spacing w:val="-6"/>
          <w:sz w:val="20"/>
        </w:rPr>
        <w:t> </w:t>
      </w:r>
      <w:r>
        <w:rPr>
          <w:sz w:val="20"/>
        </w:rPr>
        <w:t>activation</w:t>
      </w:r>
      <w:r>
        <w:rPr>
          <w:spacing w:val="-4"/>
          <w:sz w:val="20"/>
        </w:rPr>
        <w:t> </w:t>
      </w:r>
      <w:r>
        <w:rPr>
          <w:sz w:val="20"/>
        </w:rPr>
        <w:t>and</w:t>
      </w:r>
      <w:r>
        <w:rPr>
          <w:spacing w:val="-4"/>
          <w:sz w:val="20"/>
        </w:rPr>
        <w:t> </w:t>
      </w:r>
      <w:r>
        <w:rPr>
          <w:sz w:val="20"/>
        </w:rPr>
        <w:t>de-activation</w:t>
      </w:r>
      <w:r>
        <w:rPr>
          <w:spacing w:val="-4"/>
          <w:sz w:val="20"/>
        </w:rPr>
        <w:t> </w:t>
      </w:r>
      <w:r>
        <w:rPr>
          <w:sz w:val="20"/>
        </w:rPr>
        <w:t>of</w:t>
      </w:r>
      <w:r>
        <w:rPr>
          <w:spacing w:val="-5"/>
          <w:sz w:val="20"/>
        </w:rPr>
        <w:t> </w:t>
      </w:r>
      <w:r>
        <w:rPr>
          <w:sz w:val="20"/>
        </w:rPr>
        <w:t>O-RU</w:t>
      </w:r>
      <w:r>
        <w:rPr>
          <w:spacing w:val="-5"/>
          <w:sz w:val="20"/>
        </w:rPr>
        <w:t> </w:t>
      </w:r>
      <w:r>
        <w:rPr>
          <w:sz w:val="20"/>
        </w:rPr>
        <w:t>are</w:t>
      </w:r>
      <w:r>
        <w:rPr>
          <w:spacing w:val="-6"/>
          <w:sz w:val="20"/>
        </w:rPr>
        <w:t> </w:t>
      </w:r>
      <w:r>
        <w:rPr>
          <w:sz w:val="20"/>
        </w:rPr>
        <w:t>controlled</w:t>
      </w:r>
      <w:r>
        <w:rPr>
          <w:spacing w:val="-6"/>
          <w:sz w:val="20"/>
        </w:rPr>
        <w:t> </w:t>
      </w:r>
      <w:r>
        <w:rPr>
          <w:sz w:val="20"/>
        </w:rPr>
        <w:t>by</w:t>
      </w:r>
      <w:r>
        <w:rPr>
          <w:spacing w:val="-4"/>
          <w:sz w:val="20"/>
        </w:rPr>
        <w:t> </w:t>
      </w:r>
      <w:r>
        <w:rPr>
          <w:sz w:val="20"/>
        </w:rPr>
        <w:t>SMO</w:t>
      </w:r>
      <w:r>
        <w:rPr>
          <w:spacing w:val="-5"/>
          <w:sz w:val="20"/>
        </w:rPr>
        <w:t> </w:t>
      </w:r>
      <w:r>
        <w:rPr>
          <w:sz w:val="20"/>
        </w:rPr>
        <w:t>by</w:t>
      </w:r>
      <w:r>
        <w:rPr>
          <w:spacing w:val="-4"/>
          <w:sz w:val="20"/>
        </w:rPr>
        <w:t> </w:t>
      </w:r>
      <w:r>
        <w:rPr>
          <w:sz w:val="20"/>
        </w:rPr>
        <w:t>aggregation</w:t>
      </w:r>
      <w:r>
        <w:rPr>
          <w:spacing w:val="-4"/>
          <w:sz w:val="20"/>
        </w:rPr>
        <w:t> </w:t>
      </w:r>
      <w:r>
        <w:rPr>
          <w:sz w:val="20"/>
        </w:rPr>
        <w:t>model</w:t>
      </w:r>
      <w:r>
        <w:rPr>
          <w:spacing w:val="-4"/>
          <w:sz w:val="20"/>
        </w:rPr>
        <w:t> </w:t>
      </w:r>
      <w:r>
        <w:rPr>
          <w:sz w:val="20"/>
        </w:rPr>
        <w:t>according</w:t>
      </w:r>
      <w:r>
        <w:rPr>
          <w:spacing w:val="-4"/>
          <w:sz w:val="20"/>
        </w:rPr>
        <w:t> </w:t>
      </w:r>
      <w:r>
        <w:rPr>
          <w:sz w:val="20"/>
        </w:rPr>
        <w:t>to </w:t>
      </w:r>
      <w:r>
        <w:rPr>
          <w:spacing w:val="-5"/>
          <w:sz w:val="20"/>
        </w:rPr>
        <w:t>[2]</w:t>
      </w:r>
    </w:p>
    <w:p>
      <w:pPr>
        <w:pStyle w:val="ListParagraph"/>
        <w:numPr>
          <w:ilvl w:val="0"/>
          <w:numId w:val="38"/>
        </w:numPr>
        <w:tabs>
          <w:tab w:pos="952" w:val="left" w:leader="none"/>
        </w:tabs>
        <w:spacing w:line="429" w:lineRule="auto" w:before="0" w:after="0"/>
        <w:ind w:left="175" w:right="2723" w:firstLine="0"/>
        <w:jc w:val="left"/>
        <w:rPr>
          <w:sz w:val="20"/>
        </w:rPr>
      </w:pPr>
      <w:r>
        <w:rPr>
          <w:sz w:val="20"/>
        </w:rPr>
        <w:t>clause</w:t>
      </w:r>
      <w:r>
        <w:rPr>
          <w:spacing w:val="-2"/>
          <w:sz w:val="20"/>
        </w:rPr>
        <w:t> </w:t>
      </w:r>
      <w:r>
        <w:rPr>
          <w:sz w:val="20"/>
        </w:rPr>
        <w:t>10.2.</w:t>
      </w:r>
      <w:r>
        <w:rPr>
          <w:spacing w:val="-5"/>
          <w:sz w:val="20"/>
        </w:rPr>
        <w:t> </w:t>
      </w:r>
      <w:r>
        <w:rPr>
          <w:sz w:val="20"/>
        </w:rPr>
        <w:t>The</w:t>
      </w:r>
      <w:r>
        <w:rPr>
          <w:spacing w:val="-3"/>
          <w:sz w:val="20"/>
        </w:rPr>
        <w:t> </w:t>
      </w:r>
      <w:r>
        <w:rPr>
          <w:sz w:val="20"/>
        </w:rPr>
        <w:t>details</w:t>
      </w:r>
      <w:r>
        <w:rPr>
          <w:spacing w:val="-4"/>
          <w:sz w:val="20"/>
        </w:rPr>
        <w:t> </w:t>
      </w:r>
      <w:r>
        <w:rPr>
          <w:sz w:val="20"/>
        </w:rPr>
        <w:t>of</w:t>
      </w:r>
      <w:r>
        <w:rPr>
          <w:spacing w:val="-3"/>
          <w:sz w:val="20"/>
        </w:rPr>
        <w:t> </w:t>
      </w:r>
      <w:r>
        <w:rPr>
          <w:sz w:val="20"/>
        </w:rPr>
        <w:t>configuration</w:t>
      </w:r>
      <w:r>
        <w:rPr>
          <w:spacing w:val="-4"/>
          <w:sz w:val="20"/>
        </w:rPr>
        <w:t> </w:t>
      </w:r>
      <w:r>
        <w:rPr>
          <w:sz w:val="20"/>
        </w:rPr>
        <w:t>method</w:t>
      </w:r>
      <w:r>
        <w:rPr>
          <w:spacing w:val="-2"/>
          <w:sz w:val="20"/>
        </w:rPr>
        <w:t> </w:t>
      </w:r>
      <w:r>
        <w:rPr>
          <w:sz w:val="20"/>
        </w:rPr>
        <w:t>of</w:t>
      </w:r>
      <w:r>
        <w:rPr>
          <w:spacing w:val="-3"/>
          <w:sz w:val="20"/>
        </w:rPr>
        <w:t> </w:t>
      </w:r>
      <w:r>
        <w:rPr>
          <w:sz w:val="20"/>
        </w:rPr>
        <w:t>aggregation</w:t>
      </w:r>
      <w:r>
        <w:rPr>
          <w:spacing w:val="-2"/>
          <w:sz w:val="20"/>
        </w:rPr>
        <w:t> </w:t>
      </w:r>
      <w:r>
        <w:rPr>
          <w:sz w:val="20"/>
        </w:rPr>
        <w:t>model</w:t>
      </w:r>
      <w:r>
        <w:rPr>
          <w:spacing w:val="-3"/>
          <w:sz w:val="20"/>
        </w:rPr>
        <w:t> </w:t>
      </w:r>
      <w:r>
        <w:rPr>
          <w:sz w:val="20"/>
        </w:rPr>
        <w:t>are</w:t>
      </w:r>
      <w:r>
        <w:rPr>
          <w:spacing w:val="-3"/>
          <w:sz w:val="20"/>
        </w:rPr>
        <w:t> </w:t>
      </w:r>
      <w:r>
        <w:rPr>
          <w:sz w:val="20"/>
        </w:rPr>
        <w:t>described</w:t>
      </w:r>
      <w:r>
        <w:rPr>
          <w:spacing w:val="-2"/>
          <w:sz w:val="20"/>
        </w:rPr>
        <w:t> </w:t>
      </w:r>
      <w:r>
        <w:rPr>
          <w:sz w:val="20"/>
        </w:rPr>
        <w:t>in clause</w:t>
      </w:r>
      <w:r>
        <w:rPr>
          <w:spacing w:val="-3"/>
          <w:sz w:val="20"/>
        </w:rPr>
        <w:t> </w:t>
      </w:r>
      <w:r>
        <w:rPr>
          <w:sz w:val="20"/>
        </w:rPr>
        <w:t>12. </w:t>
      </w:r>
      <w:r>
        <w:rPr>
          <w:spacing w:val="-6"/>
          <w:sz w:val="20"/>
        </w:rPr>
        <w:t>34</w:t>
      </w:r>
    </w:p>
    <w:p>
      <w:pPr>
        <w:pStyle w:val="BodyText"/>
        <w:spacing w:before="9"/>
        <w:rPr>
          <w:sz w:val="18"/>
        </w:rPr>
      </w:pPr>
      <w:r>
        <w:rPr/>
        <mc:AlternateContent>
          <mc:Choice Requires="wps">
            <w:drawing>
              <wp:anchor distT="0" distB="0" distL="0" distR="0" allowOverlap="1" layoutInCell="1" locked="0" behindDoc="1" simplePos="0" relativeHeight="487599616">
                <wp:simplePos x="0" y="0"/>
                <wp:positionH relativeFrom="page">
                  <wp:posOffset>701040</wp:posOffset>
                </wp:positionH>
                <wp:positionV relativeFrom="paragraph">
                  <wp:posOffset>152868</wp:posOffset>
                </wp:positionV>
                <wp:extent cx="6160135" cy="18415"/>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6160135" cy="18415"/>
                        </a:xfrm>
                        <a:custGeom>
                          <a:avLst/>
                          <a:gdLst/>
                          <a:ahLst/>
                          <a:cxnLst/>
                          <a:rect l="l" t="t" r="r" b="b"/>
                          <a:pathLst>
                            <a:path w="6160135" h="18415">
                              <a:moveTo>
                                <a:pt x="6159754" y="0"/>
                              </a:moveTo>
                              <a:lnTo>
                                <a:pt x="0" y="0"/>
                              </a:lnTo>
                              <a:lnTo>
                                <a:pt x="0" y="18287"/>
                              </a:lnTo>
                              <a:lnTo>
                                <a:pt x="6159754" y="18287"/>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2.036929pt;width:485.02pt;height:1.44pt;mso-position-horizontal-relative:page;mso-position-vertical-relative:paragraph;z-index:-15716864;mso-wrap-distance-left:0;mso-wrap-distance-right:0" id="docshape30" filled="true" fillcolor="#000000" stroked="false">
                <v:fill type="solid"/>
                <w10:wrap type="topAndBottom"/>
              </v:rect>
            </w:pict>
          </mc:Fallback>
        </mc:AlternateContent>
      </w:r>
    </w:p>
    <w:p>
      <w:pPr>
        <w:pStyle w:val="Heading1"/>
        <w:tabs>
          <w:tab w:pos="952" w:val="left" w:leader="none"/>
        </w:tabs>
        <w:ind w:left="175"/>
      </w:pPr>
      <w:r>
        <w:rPr>
          <w:rFonts w:ascii="Times New Roman"/>
          <w:spacing w:val="-5"/>
          <w:sz w:val="20"/>
        </w:rPr>
        <w:t>35</w:t>
      </w:r>
      <w:r>
        <w:rPr>
          <w:rFonts w:ascii="Times New Roman"/>
          <w:sz w:val="20"/>
        </w:rPr>
        <w:tab/>
      </w:r>
      <w:bookmarkStart w:name="9 Fault Supervision Management" w:id="116"/>
      <w:bookmarkEnd w:id="116"/>
      <w:r>
        <w:rPr>
          <w:rFonts w:ascii="Times New Roman"/>
          <w:sz w:val="20"/>
        </w:rPr>
      </w:r>
      <w:bookmarkStart w:name="_bookmark54" w:id="117"/>
      <w:bookmarkEnd w:id="117"/>
      <w:r>
        <w:rPr>
          <w:rFonts w:ascii="Times New Roman"/>
          <w:sz w:val="20"/>
        </w:rPr>
      </w:r>
      <w:r>
        <w:rPr/>
        <w:t>9</w:t>
      </w:r>
      <w:r>
        <w:rPr>
          <w:spacing w:val="74"/>
          <w:w w:val="150"/>
        </w:rPr>
        <w:t> </w:t>
      </w:r>
      <w:r>
        <w:rPr/>
        <w:t>Fault</w:t>
      </w:r>
      <w:r>
        <w:rPr>
          <w:spacing w:val="-3"/>
        </w:rPr>
        <w:t> </w:t>
      </w:r>
      <w:r>
        <w:rPr/>
        <w:t>Supervision</w:t>
      </w:r>
      <w:r>
        <w:rPr>
          <w:spacing w:val="-6"/>
        </w:rPr>
        <w:t> </w:t>
      </w:r>
      <w:r>
        <w:rPr>
          <w:spacing w:val="-2"/>
        </w:rPr>
        <w:t>Management</w:t>
      </w:r>
    </w:p>
    <w:p>
      <w:pPr>
        <w:pStyle w:val="Heading2"/>
        <w:numPr>
          <w:ilvl w:val="0"/>
          <w:numId w:val="39"/>
        </w:numPr>
        <w:tabs>
          <w:tab w:pos="952" w:val="left" w:leader="none"/>
        </w:tabs>
        <w:spacing w:line="240" w:lineRule="auto" w:before="358" w:after="0"/>
        <w:ind w:left="952" w:right="0" w:hanging="777"/>
        <w:jc w:val="left"/>
      </w:pPr>
      <w:bookmarkStart w:name="9.1 General" w:id="118"/>
      <w:bookmarkEnd w:id="118"/>
      <w:r>
        <w:rPr>
          <w:rFonts w:ascii="Times New Roman"/>
          <w:sz w:val="20"/>
        </w:rPr>
      </w:r>
      <w:bookmarkStart w:name="_bookmark55" w:id="119"/>
      <w:bookmarkEnd w:id="119"/>
      <w:r>
        <w:rPr>
          <w:rFonts w:ascii="Times New Roman"/>
          <w:sz w:val="20"/>
        </w:rPr>
      </w:r>
      <w:r>
        <w:rPr/>
        <w:t>9.1</w:t>
      </w:r>
      <w:r>
        <w:rPr>
          <w:spacing w:val="38"/>
        </w:rPr>
        <w:t> </w:t>
      </w:r>
      <w:r>
        <w:rPr>
          <w:spacing w:val="-2"/>
        </w:rPr>
        <w:t>General</w:t>
      </w:r>
    </w:p>
    <w:p>
      <w:pPr>
        <w:pStyle w:val="ListParagraph"/>
        <w:numPr>
          <w:ilvl w:val="0"/>
          <w:numId w:val="39"/>
        </w:numPr>
        <w:tabs>
          <w:tab w:pos="952" w:val="left" w:leader="none"/>
        </w:tabs>
        <w:spacing w:line="240" w:lineRule="auto" w:before="180" w:after="0"/>
        <w:ind w:left="952" w:right="0" w:hanging="777"/>
        <w:jc w:val="left"/>
        <w:rPr>
          <w:sz w:val="20"/>
        </w:rPr>
      </w:pPr>
      <w:r>
        <w:rPr>
          <w:sz w:val="20"/>
        </w:rPr>
        <w:t>Fault</w:t>
      </w:r>
      <w:r>
        <w:rPr>
          <w:spacing w:val="-6"/>
          <w:sz w:val="20"/>
        </w:rPr>
        <w:t> </w:t>
      </w:r>
      <w:r>
        <w:rPr>
          <w:sz w:val="20"/>
        </w:rPr>
        <w:t>Supervision</w:t>
      </w:r>
      <w:r>
        <w:rPr>
          <w:spacing w:val="-5"/>
          <w:sz w:val="20"/>
        </w:rPr>
        <w:t> </w:t>
      </w:r>
      <w:r>
        <w:rPr>
          <w:sz w:val="20"/>
        </w:rPr>
        <w:t>Management</w:t>
      </w:r>
      <w:r>
        <w:rPr>
          <w:spacing w:val="-6"/>
          <w:sz w:val="20"/>
        </w:rPr>
        <w:t> </w:t>
      </w:r>
      <w:r>
        <w:rPr>
          <w:sz w:val="20"/>
        </w:rPr>
        <w:t>allows</w:t>
      </w:r>
      <w:r>
        <w:rPr>
          <w:spacing w:val="-6"/>
          <w:sz w:val="20"/>
        </w:rPr>
        <w:t> </w:t>
      </w:r>
      <w:r>
        <w:rPr>
          <w:sz w:val="20"/>
        </w:rPr>
        <w:t>a</w:t>
      </w:r>
      <w:r>
        <w:rPr>
          <w:spacing w:val="-5"/>
          <w:sz w:val="20"/>
        </w:rPr>
        <w:t> </w:t>
      </w:r>
      <w:r>
        <w:rPr>
          <w:sz w:val="20"/>
        </w:rPr>
        <w:t>managed</w:t>
      </w:r>
      <w:r>
        <w:rPr>
          <w:spacing w:val="-4"/>
          <w:sz w:val="20"/>
        </w:rPr>
        <w:t> </w:t>
      </w:r>
      <w:r>
        <w:rPr>
          <w:sz w:val="20"/>
        </w:rPr>
        <w:t>element</w:t>
      </w:r>
      <w:r>
        <w:rPr>
          <w:spacing w:val="-6"/>
          <w:sz w:val="20"/>
        </w:rPr>
        <w:t> </w:t>
      </w:r>
      <w:r>
        <w:rPr>
          <w:sz w:val="20"/>
        </w:rPr>
        <w:t>to</w:t>
      </w:r>
      <w:r>
        <w:rPr>
          <w:spacing w:val="-6"/>
          <w:sz w:val="20"/>
        </w:rPr>
        <w:t> </w:t>
      </w:r>
      <w:r>
        <w:rPr>
          <w:sz w:val="20"/>
        </w:rPr>
        <w:t>provide</w:t>
      </w:r>
      <w:r>
        <w:rPr>
          <w:spacing w:val="2"/>
          <w:sz w:val="20"/>
        </w:rPr>
        <w:t> </w:t>
      </w:r>
      <w:r>
        <w:rPr>
          <w:sz w:val="20"/>
        </w:rPr>
        <w:t>asynchronous</w:t>
      </w:r>
      <w:r>
        <w:rPr>
          <w:spacing w:val="-6"/>
          <w:sz w:val="20"/>
        </w:rPr>
        <w:t> </w:t>
      </w:r>
      <w:r>
        <w:rPr>
          <w:sz w:val="20"/>
        </w:rPr>
        <w:t>Fault</w:t>
      </w:r>
      <w:r>
        <w:rPr>
          <w:spacing w:val="-6"/>
          <w:sz w:val="20"/>
        </w:rPr>
        <w:t> </w:t>
      </w:r>
      <w:r>
        <w:rPr>
          <w:sz w:val="20"/>
        </w:rPr>
        <w:t>notification</w:t>
      </w:r>
      <w:r>
        <w:rPr>
          <w:spacing w:val="-1"/>
          <w:sz w:val="20"/>
        </w:rPr>
        <w:t> </w:t>
      </w:r>
      <w:r>
        <w:rPr>
          <w:sz w:val="20"/>
        </w:rPr>
        <w:t>to</w:t>
      </w:r>
      <w:r>
        <w:rPr>
          <w:spacing w:val="-4"/>
          <w:sz w:val="20"/>
        </w:rPr>
        <w:t> </w:t>
      </w:r>
      <w:r>
        <w:rPr>
          <w:sz w:val="20"/>
        </w:rPr>
        <w:t>the</w:t>
      </w:r>
      <w:r>
        <w:rPr>
          <w:spacing w:val="-5"/>
          <w:sz w:val="20"/>
        </w:rPr>
        <w:t> </w:t>
      </w:r>
      <w:r>
        <w:rPr>
          <w:spacing w:val="-2"/>
          <w:sz w:val="20"/>
        </w:rPr>
        <w:t>authorized</w:t>
      </w:r>
    </w:p>
    <w:p>
      <w:pPr>
        <w:pStyle w:val="ListParagraph"/>
        <w:numPr>
          <w:ilvl w:val="0"/>
          <w:numId w:val="39"/>
        </w:numPr>
        <w:tabs>
          <w:tab w:pos="952" w:val="left" w:leader="none"/>
        </w:tabs>
        <w:spacing w:line="240" w:lineRule="auto" w:before="1" w:after="0"/>
        <w:ind w:left="952" w:right="0" w:hanging="777"/>
        <w:jc w:val="left"/>
        <w:rPr>
          <w:sz w:val="20"/>
        </w:rPr>
      </w:pPr>
      <w:r>
        <w:rPr>
          <w:sz w:val="20"/>
        </w:rPr>
        <w:t>manager</w:t>
      </w:r>
      <w:r>
        <w:rPr>
          <w:spacing w:val="-5"/>
          <w:sz w:val="20"/>
        </w:rPr>
        <w:t> </w:t>
      </w:r>
      <w:r>
        <w:rPr>
          <w:sz w:val="20"/>
        </w:rPr>
        <w:t>of</w:t>
      </w:r>
      <w:r>
        <w:rPr>
          <w:spacing w:val="-5"/>
          <w:sz w:val="20"/>
        </w:rPr>
        <w:t> </w:t>
      </w:r>
      <w:r>
        <w:rPr>
          <w:sz w:val="20"/>
        </w:rPr>
        <w:t>the</w:t>
      </w:r>
      <w:r>
        <w:rPr>
          <w:spacing w:val="-5"/>
          <w:sz w:val="20"/>
        </w:rPr>
        <w:t> </w:t>
      </w:r>
      <w:r>
        <w:rPr>
          <w:sz w:val="20"/>
        </w:rPr>
        <w:t>managed</w:t>
      </w:r>
      <w:r>
        <w:rPr>
          <w:spacing w:val="-4"/>
          <w:sz w:val="20"/>
        </w:rPr>
        <w:t> </w:t>
      </w:r>
      <w:r>
        <w:rPr>
          <w:sz w:val="20"/>
        </w:rPr>
        <w:t>element.</w:t>
      </w:r>
      <w:r>
        <w:rPr>
          <w:spacing w:val="-4"/>
          <w:sz w:val="20"/>
        </w:rPr>
        <w:t> </w:t>
      </w:r>
      <w:r>
        <w:rPr>
          <w:sz w:val="20"/>
        </w:rPr>
        <w:t>O-DU</w:t>
      </w:r>
      <w:r>
        <w:rPr>
          <w:spacing w:val="-4"/>
          <w:sz w:val="20"/>
        </w:rPr>
        <w:t> </w:t>
      </w:r>
      <w:r>
        <w:rPr>
          <w:sz w:val="20"/>
        </w:rPr>
        <w:t>should</w:t>
      </w:r>
      <w:r>
        <w:rPr>
          <w:spacing w:val="-5"/>
          <w:sz w:val="20"/>
        </w:rPr>
        <w:t> </w:t>
      </w:r>
      <w:r>
        <w:rPr>
          <w:sz w:val="20"/>
        </w:rPr>
        <w:t>have</w:t>
      </w:r>
      <w:r>
        <w:rPr>
          <w:spacing w:val="-4"/>
          <w:sz w:val="20"/>
        </w:rPr>
        <w:t> </w:t>
      </w:r>
      <w:r>
        <w:rPr>
          <w:sz w:val="20"/>
        </w:rPr>
        <w:t>a</w:t>
      </w:r>
      <w:r>
        <w:rPr>
          <w:spacing w:val="-3"/>
          <w:sz w:val="20"/>
        </w:rPr>
        <w:t> </w:t>
      </w:r>
      <w:r>
        <w:rPr>
          <w:sz w:val="20"/>
        </w:rPr>
        <w:t>capability</w:t>
      </w:r>
      <w:r>
        <w:rPr>
          <w:spacing w:val="-3"/>
          <w:sz w:val="20"/>
        </w:rPr>
        <w:t> </w:t>
      </w:r>
      <w:r>
        <w:rPr>
          <w:sz w:val="20"/>
        </w:rPr>
        <w:t>to</w:t>
      </w:r>
      <w:r>
        <w:rPr>
          <w:spacing w:val="-3"/>
          <w:sz w:val="20"/>
        </w:rPr>
        <w:t> </w:t>
      </w:r>
      <w:r>
        <w:rPr>
          <w:sz w:val="20"/>
        </w:rPr>
        <w:t>send</w:t>
      </w:r>
      <w:r>
        <w:rPr>
          <w:spacing w:val="-3"/>
          <w:sz w:val="20"/>
        </w:rPr>
        <w:t> </w:t>
      </w:r>
      <w:r>
        <w:rPr>
          <w:sz w:val="20"/>
        </w:rPr>
        <w:t>fault</w:t>
      </w:r>
      <w:r>
        <w:rPr>
          <w:spacing w:val="-5"/>
          <w:sz w:val="20"/>
        </w:rPr>
        <w:t> </w:t>
      </w:r>
      <w:r>
        <w:rPr>
          <w:sz w:val="20"/>
        </w:rPr>
        <w:t>notifications</w:t>
      </w:r>
      <w:r>
        <w:rPr>
          <w:spacing w:val="-5"/>
          <w:sz w:val="20"/>
        </w:rPr>
        <w:t> </w:t>
      </w:r>
      <w:r>
        <w:rPr>
          <w:sz w:val="20"/>
        </w:rPr>
        <w:t>and</w:t>
      </w:r>
      <w:r>
        <w:rPr>
          <w:spacing w:val="-3"/>
          <w:sz w:val="20"/>
        </w:rPr>
        <w:t> </w:t>
      </w:r>
      <w:r>
        <w:rPr>
          <w:spacing w:val="-2"/>
          <w:sz w:val="20"/>
        </w:rPr>
        <w:t>corresponding</w:t>
      </w:r>
    </w:p>
    <w:p>
      <w:pPr>
        <w:pStyle w:val="ListParagraph"/>
        <w:numPr>
          <w:ilvl w:val="0"/>
          <w:numId w:val="39"/>
        </w:numPr>
        <w:tabs>
          <w:tab w:pos="952" w:val="left" w:leader="none"/>
        </w:tabs>
        <w:spacing w:line="240" w:lineRule="auto" w:before="0" w:after="0"/>
        <w:ind w:left="952" w:right="0" w:hanging="777"/>
        <w:jc w:val="left"/>
        <w:rPr>
          <w:sz w:val="20"/>
        </w:rPr>
      </w:pPr>
      <w:r>
        <w:rPr>
          <w:sz w:val="20"/>
        </w:rPr>
        <w:t>authorized</w:t>
      </w:r>
      <w:r>
        <w:rPr>
          <w:spacing w:val="-6"/>
          <w:sz w:val="20"/>
        </w:rPr>
        <w:t> </w:t>
      </w:r>
      <w:r>
        <w:rPr>
          <w:sz w:val="20"/>
        </w:rPr>
        <w:t>manager</w:t>
      </w:r>
      <w:r>
        <w:rPr>
          <w:spacing w:val="-4"/>
          <w:sz w:val="20"/>
        </w:rPr>
        <w:t> </w:t>
      </w:r>
      <w:r>
        <w:rPr>
          <w:sz w:val="20"/>
        </w:rPr>
        <w:t>should</w:t>
      </w:r>
      <w:r>
        <w:rPr>
          <w:spacing w:val="-6"/>
          <w:sz w:val="20"/>
        </w:rPr>
        <w:t> </w:t>
      </w:r>
      <w:r>
        <w:rPr>
          <w:sz w:val="20"/>
        </w:rPr>
        <w:t>have</w:t>
      </w:r>
      <w:r>
        <w:rPr>
          <w:spacing w:val="-5"/>
          <w:sz w:val="20"/>
        </w:rPr>
        <w:t> </w:t>
      </w:r>
      <w:r>
        <w:rPr>
          <w:sz w:val="20"/>
        </w:rPr>
        <w:t>a</w:t>
      </w:r>
      <w:r>
        <w:rPr>
          <w:spacing w:val="-4"/>
          <w:sz w:val="20"/>
        </w:rPr>
        <w:t> </w:t>
      </w:r>
      <w:r>
        <w:rPr>
          <w:sz w:val="20"/>
        </w:rPr>
        <w:t>capability</w:t>
      </w:r>
      <w:r>
        <w:rPr>
          <w:spacing w:val="-4"/>
          <w:sz w:val="20"/>
        </w:rPr>
        <w:t> </w:t>
      </w:r>
      <w:r>
        <w:rPr>
          <w:sz w:val="20"/>
        </w:rPr>
        <w:t>to</w:t>
      </w:r>
      <w:r>
        <w:rPr>
          <w:spacing w:val="-6"/>
          <w:sz w:val="20"/>
        </w:rPr>
        <w:t> </w:t>
      </w:r>
      <w:r>
        <w:rPr>
          <w:sz w:val="20"/>
        </w:rPr>
        <w:t>receive</w:t>
      </w:r>
      <w:r>
        <w:rPr>
          <w:spacing w:val="-4"/>
          <w:sz w:val="20"/>
        </w:rPr>
        <w:t> </w:t>
      </w:r>
      <w:r>
        <w:rPr>
          <w:sz w:val="20"/>
        </w:rPr>
        <w:t>and</w:t>
      </w:r>
      <w:r>
        <w:rPr>
          <w:spacing w:val="-6"/>
          <w:sz w:val="20"/>
        </w:rPr>
        <w:t> </w:t>
      </w:r>
      <w:r>
        <w:rPr>
          <w:sz w:val="20"/>
        </w:rPr>
        <w:t>handle</w:t>
      </w:r>
      <w:r>
        <w:rPr>
          <w:spacing w:val="-4"/>
          <w:sz w:val="20"/>
        </w:rPr>
        <w:t> </w:t>
      </w:r>
      <w:r>
        <w:rPr>
          <w:sz w:val="20"/>
        </w:rPr>
        <w:t>the</w:t>
      </w:r>
      <w:r>
        <w:rPr>
          <w:spacing w:val="-6"/>
          <w:sz w:val="20"/>
        </w:rPr>
        <w:t> </w:t>
      </w:r>
      <w:r>
        <w:rPr>
          <w:sz w:val="20"/>
        </w:rPr>
        <w:t>fault</w:t>
      </w:r>
      <w:r>
        <w:rPr>
          <w:spacing w:val="-6"/>
          <w:sz w:val="20"/>
        </w:rPr>
        <w:t> </w:t>
      </w:r>
      <w:r>
        <w:rPr>
          <w:sz w:val="20"/>
        </w:rPr>
        <w:t>notifications</w:t>
      </w:r>
      <w:r>
        <w:rPr>
          <w:spacing w:val="-5"/>
          <w:sz w:val="20"/>
        </w:rPr>
        <w:t> </w:t>
      </w:r>
      <w:r>
        <w:rPr>
          <w:sz w:val="20"/>
        </w:rPr>
        <w:t>for</w:t>
      </w:r>
      <w:r>
        <w:rPr>
          <w:spacing w:val="-4"/>
          <w:sz w:val="20"/>
        </w:rPr>
        <w:t> </w:t>
      </w:r>
      <w:r>
        <w:rPr>
          <w:sz w:val="20"/>
        </w:rPr>
        <w:t>managed</w:t>
      </w:r>
      <w:r>
        <w:rPr>
          <w:spacing w:val="-4"/>
          <w:sz w:val="20"/>
        </w:rPr>
        <w:t> </w:t>
      </w:r>
      <w:r>
        <w:rPr>
          <w:spacing w:val="-2"/>
          <w:sz w:val="20"/>
        </w:rPr>
        <w:t>element.</w:t>
      </w:r>
    </w:p>
    <w:p>
      <w:pPr>
        <w:pStyle w:val="ListParagraph"/>
        <w:numPr>
          <w:ilvl w:val="0"/>
          <w:numId w:val="39"/>
        </w:numPr>
        <w:tabs>
          <w:tab w:pos="952" w:val="left" w:leader="none"/>
        </w:tabs>
        <w:spacing w:line="240" w:lineRule="auto" w:before="179" w:after="0"/>
        <w:ind w:left="952" w:right="0" w:hanging="777"/>
        <w:jc w:val="left"/>
        <w:rPr>
          <w:sz w:val="20"/>
        </w:rPr>
      </w:pPr>
      <w:r>
        <w:rPr>
          <w:sz w:val="20"/>
        </w:rPr>
        <w:t>The</w:t>
      </w:r>
      <w:r>
        <w:rPr>
          <w:spacing w:val="-5"/>
          <w:sz w:val="20"/>
        </w:rPr>
        <w:t> </w:t>
      </w:r>
      <w:r>
        <w:rPr>
          <w:sz w:val="20"/>
        </w:rPr>
        <w:t>requirement</w:t>
      </w:r>
      <w:r>
        <w:rPr>
          <w:spacing w:val="-5"/>
          <w:sz w:val="20"/>
        </w:rPr>
        <w:t> </w:t>
      </w:r>
      <w:r>
        <w:rPr>
          <w:sz w:val="20"/>
        </w:rPr>
        <w:t>of</w:t>
      </w:r>
      <w:r>
        <w:rPr>
          <w:spacing w:val="-5"/>
          <w:sz w:val="20"/>
        </w:rPr>
        <w:t> </w:t>
      </w:r>
      <w:r>
        <w:rPr>
          <w:sz w:val="20"/>
        </w:rPr>
        <w:t>Fault</w:t>
      </w:r>
      <w:r>
        <w:rPr>
          <w:spacing w:val="-5"/>
          <w:sz w:val="20"/>
        </w:rPr>
        <w:t> </w:t>
      </w:r>
      <w:r>
        <w:rPr>
          <w:sz w:val="20"/>
        </w:rPr>
        <w:t>Supervision</w:t>
      </w:r>
      <w:r>
        <w:rPr>
          <w:spacing w:val="-4"/>
          <w:sz w:val="20"/>
        </w:rPr>
        <w:t> </w:t>
      </w:r>
      <w:r>
        <w:rPr>
          <w:sz w:val="20"/>
        </w:rPr>
        <w:t>Management</w:t>
      </w:r>
      <w:r>
        <w:rPr>
          <w:spacing w:val="-5"/>
          <w:sz w:val="20"/>
        </w:rPr>
        <w:t> </w:t>
      </w:r>
      <w:r>
        <w:rPr>
          <w:sz w:val="20"/>
        </w:rPr>
        <w:t>is</w:t>
      </w:r>
      <w:r>
        <w:rPr>
          <w:spacing w:val="-5"/>
          <w:sz w:val="20"/>
        </w:rPr>
        <w:t> </w:t>
      </w:r>
      <w:r>
        <w:rPr>
          <w:sz w:val="20"/>
        </w:rPr>
        <w:t>based</w:t>
      </w:r>
      <w:r>
        <w:rPr>
          <w:spacing w:val="-6"/>
          <w:sz w:val="20"/>
        </w:rPr>
        <w:t> </w:t>
      </w:r>
      <w:r>
        <w:rPr>
          <w:sz w:val="20"/>
        </w:rPr>
        <w:t>on</w:t>
      </w:r>
      <w:r>
        <w:rPr>
          <w:spacing w:val="-3"/>
          <w:sz w:val="20"/>
        </w:rPr>
        <w:t> </w:t>
      </w:r>
      <w:r>
        <w:rPr>
          <w:sz w:val="20"/>
        </w:rPr>
        <w:t>the</w:t>
      </w:r>
      <w:r>
        <w:rPr>
          <w:spacing w:val="-5"/>
          <w:sz w:val="20"/>
        </w:rPr>
        <w:t> </w:t>
      </w:r>
      <w:r>
        <w:rPr>
          <w:sz w:val="20"/>
        </w:rPr>
        <w:t>Fault</w:t>
      </w:r>
      <w:r>
        <w:rPr>
          <w:spacing w:val="-5"/>
          <w:sz w:val="20"/>
        </w:rPr>
        <w:t> </w:t>
      </w:r>
      <w:r>
        <w:rPr>
          <w:sz w:val="20"/>
        </w:rPr>
        <w:t>Supervision</w:t>
      </w:r>
      <w:r>
        <w:rPr>
          <w:spacing w:val="-4"/>
          <w:sz w:val="20"/>
        </w:rPr>
        <w:t> </w:t>
      </w:r>
      <w:r>
        <w:rPr>
          <w:sz w:val="20"/>
        </w:rPr>
        <w:t>Management</w:t>
      </w:r>
      <w:r>
        <w:rPr>
          <w:spacing w:val="-5"/>
          <w:sz w:val="20"/>
        </w:rPr>
        <w:t> </w:t>
      </w:r>
      <w:r>
        <w:rPr>
          <w:sz w:val="20"/>
        </w:rPr>
        <w:t>Services</w:t>
      </w:r>
      <w:r>
        <w:rPr>
          <w:spacing w:val="-5"/>
          <w:sz w:val="20"/>
        </w:rPr>
        <w:t> </w:t>
      </w:r>
      <w:r>
        <w:rPr>
          <w:sz w:val="20"/>
        </w:rPr>
        <w:t>of</w:t>
      </w:r>
      <w:r>
        <w:rPr>
          <w:spacing w:val="-5"/>
          <w:sz w:val="20"/>
        </w:rPr>
        <w:t> O1</w:t>
      </w:r>
    </w:p>
    <w:p>
      <w:pPr>
        <w:pStyle w:val="ListParagraph"/>
        <w:numPr>
          <w:ilvl w:val="0"/>
          <w:numId w:val="39"/>
        </w:numPr>
        <w:tabs>
          <w:tab w:pos="952" w:val="left" w:leader="none"/>
        </w:tabs>
        <w:spacing w:line="240" w:lineRule="auto" w:before="0" w:after="0"/>
        <w:ind w:left="952" w:right="0" w:hanging="777"/>
        <w:jc w:val="left"/>
        <w:rPr>
          <w:sz w:val="20"/>
        </w:rPr>
      </w:pPr>
      <w:r>
        <w:rPr>
          <w:sz w:val="20"/>
        </w:rPr>
        <w:t>interface</w:t>
      </w:r>
      <w:r>
        <w:rPr>
          <w:spacing w:val="-5"/>
          <w:sz w:val="20"/>
        </w:rPr>
        <w:t> </w:t>
      </w:r>
      <w:r>
        <w:rPr>
          <w:sz w:val="20"/>
        </w:rPr>
        <w:t>specification [6]</w:t>
      </w:r>
      <w:r>
        <w:rPr>
          <w:spacing w:val="-4"/>
          <w:sz w:val="20"/>
        </w:rPr>
        <w:t> </w:t>
      </w:r>
      <w:r>
        <w:rPr>
          <w:sz w:val="20"/>
        </w:rPr>
        <w:t>that</w:t>
      </w:r>
      <w:r>
        <w:rPr>
          <w:spacing w:val="-6"/>
          <w:sz w:val="20"/>
        </w:rPr>
        <w:t> </w:t>
      </w:r>
      <w:r>
        <w:rPr>
          <w:sz w:val="20"/>
        </w:rPr>
        <w:t>contains</w:t>
      </w:r>
      <w:r>
        <w:rPr>
          <w:spacing w:val="-3"/>
          <w:sz w:val="20"/>
        </w:rPr>
        <w:t> </w:t>
      </w:r>
      <w:r>
        <w:rPr>
          <w:sz w:val="20"/>
        </w:rPr>
        <w:t>3GPP</w:t>
      </w:r>
      <w:r>
        <w:rPr>
          <w:spacing w:val="-5"/>
          <w:sz w:val="20"/>
        </w:rPr>
        <w:t> </w:t>
      </w:r>
      <w:r>
        <w:rPr>
          <w:sz w:val="20"/>
        </w:rPr>
        <w:t>TS</w:t>
      </w:r>
      <w:r>
        <w:rPr>
          <w:spacing w:val="-6"/>
          <w:sz w:val="20"/>
        </w:rPr>
        <w:t> </w:t>
      </w:r>
      <w:r>
        <w:rPr>
          <w:sz w:val="20"/>
        </w:rPr>
        <w:t>28.545</w:t>
      </w:r>
      <w:r>
        <w:rPr>
          <w:spacing w:val="-2"/>
          <w:sz w:val="20"/>
        </w:rPr>
        <w:t> </w:t>
      </w:r>
      <w:r>
        <w:rPr>
          <w:sz w:val="20"/>
        </w:rPr>
        <w:t>[7]</w:t>
      </w:r>
      <w:r>
        <w:rPr>
          <w:spacing w:val="-6"/>
          <w:sz w:val="20"/>
        </w:rPr>
        <w:t> </w:t>
      </w:r>
      <w:r>
        <w:rPr>
          <w:sz w:val="20"/>
        </w:rPr>
        <w:t>such</w:t>
      </w:r>
      <w:r>
        <w:rPr>
          <w:spacing w:val="-4"/>
          <w:sz w:val="20"/>
        </w:rPr>
        <w:t> </w:t>
      </w:r>
      <w:r>
        <w:rPr>
          <w:sz w:val="20"/>
        </w:rPr>
        <w:t>as</w:t>
      </w:r>
      <w:r>
        <w:rPr>
          <w:spacing w:val="-5"/>
          <w:sz w:val="20"/>
        </w:rPr>
        <w:t> </w:t>
      </w:r>
      <w:r>
        <w:rPr>
          <w:sz w:val="20"/>
        </w:rPr>
        <w:t>the</w:t>
      </w:r>
      <w:r>
        <w:rPr>
          <w:spacing w:val="-4"/>
          <w:sz w:val="20"/>
        </w:rPr>
        <w:t> </w:t>
      </w:r>
      <w:r>
        <w:rPr>
          <w:sz w:val="20"/>
        </w:rPr>
        <w:t>requirement</w:t>
      </w:r>
      <w:r>
        <w:rPr>
          <w:spacing w:val="-5"/>
          <w:sz w:val="20"/>
        </w:rPr>
        <w:t> </w:t>
      </w:r>
      <w:r>
        <w:rPr>
          <w:sz w:val="20"/>
        </w:rPr>
        <w:t>of</w:t>
      </w:r>
      <w:r>
        <w:rPr>
          <w:spacing w:val="-4"/>
          <w:sz w:val="20"/>
        </w:rPr>
        <w:t> </w:t>
      </w:r>
      <w:r>
        <w:rPr>
          <w:sz w:val="20"/>
        </w:rPr>
        <w:t>fault</w:t>
      </w:r>
      <w:r>
        <w:rPr>
          <w:spacing w:val="-6"/>
          <w:sz w:val="20"/>
        </w:rPr>
        <w:t> </w:t>
      </w:r>
      <w:r>
        <w:rPr>
          <w:sz w:val="20"/>
        </w:rPr>
        <w:t>notification</w:t>
      </w:r>
      <w:r>
        <w:rPr>
          <w:spacing w:val="-3"/>
          <w:sz w:val="20"/>
        </w:rPr>
        <w:t> </w:t>
      </w:r>
      <w:r>
        <w:rPr>
          <w:sz w:val="20"/>
        </w:rPr>
        <w:t>and</w:t>
      </w:r>
      <w:r>
        <w:rPr>
          <w:spacing w:val="-3"/>
          <w:sz w:val="20"/>
        </w:rPr>
        <w:t> </w:t>
      </w:r>
      <w:r>
        <w:rPr>
          <w:spacing w:val="-2"/>
          <w:sz w:val="20"/>
        </w:rPr>
        <w:t>control.</w:t>
      </w:r>
    </w:p>
    <w:p>
      <w:pPr>
        <w:pStyle w:val="ListParagraph"/>
        <w:numPr>
          <w:ilvl w:val="0"/>
          <w:numId w:val="39"/>
        </w:numPr>
        <w:tabs>
          <w:tab w:pos="952" w:val="left" w:leader="none"/>
        </w:tabs>
        <w:spacing w:line="240" w:lineRule="auto" w:before="0" w:after="0"/>
        <w:ind w:left="952" w:right="0" w:hanging="777"/>
        <w:jc w:val="left"/>
        <w:rPr>
          <w:sz w:val="20"/>
        </w:rPr>
      </w:pPr>
      <w:r>
        <w:rPr>
          <w:sz w:val="20"/>
        </w:rPr>
        <w:t>This</w:t>
      </w:r>
      <w:r>
        <w:rPr>
          <w:spacing w:val="-6"/>
          <w:sz w:val="20"/>
        </w:rPr>
        <w:t> </w:t>
      </w:r>
      <w:r>
        <w:rPr>
          <w:sz w:val="20"/>
        </w:rPr>
        <w:t>clause</w:t>
      </w:r>
      <w:r>
        <w:rPr>
          <w:spacing w:val="-4"/>
          <w:sz w:val="20"/>
        </w:rPr>
        <w:t> </w:t>
      </w:r>
      <w:r>
        <w:rPr>
          <w:sz w:val="20"/>
        </w:rPr>
        <w:t>describes</w:t>
      </w:r>
      <w:r>
        <w:rPr>
          <w:spacing w:val="-4"/>
          <w:sz w:val="20"/>
        </w:rPr>
        <w:t> </w:t>
      </w:r>
      <w:r>
        <w:rPr>
          <w:sz w:val="20"/>
        </w:rPr>
        <w:t>the</w:t>
      </w:r>
      <w:r>
        <w:rPr>
          <w:spacing w:val="-5"/>
          <w:sz w:val="20"/>
        </w:rPr>
        <w:t> </w:t>
      </w:r>
      <w:r>
        <w:rPr>
          <w:sz w:val="20"/>
        </w:rPr>
        <w:t>fault</w:t>
      </w:r>
      <w:r>
        <w:rPr>
          <w:spacing w:val="-7"/>
          <w:sz w:val="20"/>
        </w:rPr>
        <w:t> </w:t>
      </w:r>
      <w:r>
        <w:rPr>
          <w:sz w:val="20"/>
        </w:rPr>
        <w:t>supervision</w:t>
      </w:r>
      <w:r>
        <w:rPr>
          <w:spacing w:val="-2"/>
          <w:sz w:val="20"/>
        </w:rPr>
        <w:t> </w:t>
      </w:r>
      <w:r>
        <w:rPr>
          <w:sz w:val="20"/>
        </w:rPr>
        <w:t>management</w:t>
      </w:r>
      <w:r>
        <w:rPr>
          <w:spacing w:val="-7"/>
          <w:sz w:val="20"/>
        </w:rPr>
        <w:t> </w:t>
      </w:r>
      <w:r>
        <w:rPr>
          <w:sz w:val="20"/>
        </w:rPr>
        <w:t>for</w:t>
      </w:r>
      <w:r>
        <w:rPr>
          <w:spacing w:val="-6"/>
          <w:sz w:val="20"/>
        </w:rPr>
        <w:t> </w:t>
      </w:r>
      <w:r>
        <w:rPr>
          <w:sz w:val="20"/>
        </w:rPr>
        <w:t>O-DU</w:t>
      </w:r>
      <w:r>
        <w:rPr>
          <w:spacing w:val="-4"/>
          <w:sz w:val="20"/>
        </w:rPr>
        <w:t> </w:t>
      </w:r>
      <w:r>
        <w:rPr>
          <w:sz w:val="20"/>
        </w:rPr>
        <w:t>specific</w:t>
      </w:r>
      <w:r>
        <w:rPr>
          <w:spacing w:val="-5"/>
          <w:sz w:val="20"/>
        </w:rPr>
        <w:t> </w:t>
      </w:r>
      <w:r>
        <w:rPr>
          <w:spacing w:val="-2"/>
          <w:sz w:val="20"/>
        </w:rPr>
        <w:t>aspects.</w:t>
      </w:r>
    </w:p>
    <w:p>
      <w:pPr>
        <w:pStyle w:val="ListParagraph"/>
        <w:numPr>
          <w:ilvl w:val="0"/>
          <w:numId w:val="39"/>
        </w:numPr>
        <w:tabs>
          <w:tab w:pos="952" w:val="left" w:leader="none"/>
        </w:tabs>
        <w:spacing w:line="240" w:lineRule="auto" w:before="181" w:after="0"/>
        <w:ind w:left="952" w:right="0" w:hanging="777"/>
        <w:jc w:val="left"/>
        <w:rPr>
          <w:sz w:val="20"/>
        </w:rPr>
      </w:pPr>
      <w:r>
        <w:rPr>
          <w:sz w:val="20"/>
        </w:rPr>
        <w:t>General</w:t>
      </w:r>
      <w:r>
        <w:rPr>
          <w:spacing w:val="-6"/>
          <w:sz w:val="20"/>
        </w:rPr>
        <w:t> </w:t>
      </w:r>
      <w:r>
        <w:rPr>
          <w:sz w:val="20"/>
        </w:rPr>
        <w:t>architecture</w:t>
      </w:r>
      <w:r>
        <w:rPr>
          <w:spacing w:val="-7"/>
          <w:sz w:val="20"/>
        </w:rPr>
        <w:t> </w:t>
      </w:r>
      <w:r>
        <w:rPr>
          <w:sz w:val="20"/>
        </w:rPr>
        <w:t>of</w:t>
      </w:r>
      <w:r>
        <w:rPr>
          <w:spacing w:val="-5"/>
          <w:sz w:val="20"/>
        </w:rPr>
        <w:t> </w:t>
      </w:r>
      <w:r>
        <w:rPr>
          <w:sz w:val="20"/>
        </w:rPr>
        <w:t>Fault</w:t>
      </w:r>
      <w:r>
        <w:rPr>
          <w:spacing w:val="-8"/>
          <w:sz w:val="20"/>
        </w:rPr>
        <w:t> </w:t>
      </w:r>
      <w:r>
        <w:rPr>
          <w:sz w:val="20"/>
        </w:rPr>
        <w:t>Supervision</w:t>
      </w:r>
      <w:r>
        <w:rPr>
          <w:spacing w:val="-4"/>
          <w:sz w:val="20"/>
        </w:rPr>
        <w:t> </w:t>
      </w:r>
      <w:r>
        <w:rPr>
          <w:sz w:val="20"/>
        </w:rPr>
        <w:t>Management</w:t>
      </w:r>
      <w:r>
        <w:rPr>
          <w:spacing w:val="-6"/>
          <w:sz w:val="20"/>
        </w:rPr>
        <w:t> </w:t>
      </w:r>
      <w:r>
        <w:rPr>
          <w:sz w:val="20"/>
        </w:rPr>
        <w:t>is</w:t>
      </w:r>
      <w:r>
        <w:rPr>
          <w:spacing w:val="-6"/>
          <w:sz w:val="20"/>
        </w:rPr>
        <w:t> </w:t>
      </w:r>
      <w:r>
        <w:rPr>
          <w:sz w:val="20"/>
        </w:rPr>
        <w:t>aligned</w:t>
      </w:r>
      <w:r>
        <w:rPr>
          <w:spacing w:val="-4"/>
          <w:sz w:val="20"/>
        </w:rPr>
        <w:t> </w:t>
      </w:r>
      <w:r>
        <w:rPr>
          <w:sz w:val="20"/>
        </w:rPr>
        <w:t>with</w:t>
      </w:r>
      <w:r>
        <w:rPr>
          <w:spacing w:val="-5"/>
          <w:sz w:val="20"/>
        </w:rPr>
        <w:t> </w:t>
      </w:r>
      <w:r>
        <w:rPr>
          <w:sz w:val="20"/>
        </w:rPr>
        <w:t>the</w:t>
      </w:r>
      <w:r>
        <w:rPr>
          <w:spacing w:val="-5"/>
          <w:sz w:val="20"/>
        </w:rPr>
        <w:t> </w:t>
      </w:r>
      <w:r>
        <w:rPr>
          <w:sz w:val="20"/>
        </w:rPr>
        <w:t>Fault</w:t>
      </w:r>
      <w:r>
        <w:rPr>
          <w:spacing w:val="-6"/>
          <w:sz w:val="20"/>
        </w:rPr>
        <w:t> </w:t>
      </w:r>
      <w:r>
        <w:rPr>
          <w:sz w:val="20"/>
        </w:rPr>
        <w:t>Supervision</w:t>
      </w:r>
      <w:r>
        <w:rPr>
          <w:spacing w:val="-4"/>
          <w:sz w:val="20"/>
        </w:rPr>
        <w:t> </w:t>
      </w:r>
      <w:r>
        <w:rPr>
          <w:sz w:val="20"/>
        </w:rPr>
        <w:t>Management</w:t>
      </w:r>
      <w:r>
        <w:rPr>
          <w:spacing w:val="-6"/>
          <w:sz w:val="20"/>
        </w:rPr>
        <w:t> </w:t>
      </w:r>
      <w:r>
        <w:rPr>
          <w:sz w:val="20"/>
        </w:rPr>
        <w:t>Services</w:t>
      </w:r>
      <w:r>
        <w:rPr>
          <w:spacing w:val="-6"/>
          <w:sz w:val="20"/>
        </w:rPr>
        <w:t> </w:t>
      </w:r>
      <w:r>
        <w:rPr>
          <w:spacing w:val="-5"/>
          <w:sz w:val="20"/>
        </w:rPr>
        <w:t>of</w:t>
      </w:r>
    </w:p>
    <w:p>
      <w:pPr>
        <w:pStyle w:val="ListParagraph"/>
        <w:numPr>
          <w:ilvl w:val="0"/>
          <w:numId w:val="39"/>
        </w:numPr>
        <w:tabs>
          <w:tab w:pos="952" w:val="left" w:leader="none"/>
        </w:tabs>
        <w:spacing w:line="240" w:lineRule="auto" w:before="0" w:after="0"/>
        <w:ind w:left="952" w:right="0" w:hanging="777"/>
        <w:jc w:val="left"/>
        <w:rPr>
          <w:sz w:val="20"/>
        </w:rPr>
      </w:pPr>
      <w:r>
        <w:rPr>
          <w:sz w:val="20"/>
        </w:rPr>
        <w:t>O1</w:t>
      </w:r>
      <w:r>
        <w:rPr>
          <w:spacing w:val="-6"/>
          <w:sz w:val="20"/>
        </w:rPr>
        <w:t> </w:t>
      </w:r>
      <w:r>
        <w:rPr>
          <w:sz w:val="20"/>
        </w:rPr>
        <w:t>interface</w:t>
      </w:r>
      <w:r>
        <w:rPr>
          <w:spacing w:val="-6"/>
          <w:sz w:val="20"/>
        </w:rPr>
        <w:t> </w:t>
      </w:r>
      <w:r>
        <w:rPr>
          <w:sz w:val="20"/>
        </w:rPr>
        <w:t>specification</w:t>
      </w:r>
      <w:r>
        <w:rPr>
          <w:spacing w:val="-4"/>
          <w:sz w:val="20"/>
        </w:rPr>
        <w:t> [6].</w:t>
      </w:r>
    </w:p>
    <w:p>
      <w:pPr>
        <w:spacing w:after="0" w:line="240" w:lineRule="auto"/>
        <w:jc w:val="left"/>
        <w:rPr>
          <w:sz w:val="20"/>
        </w:rPr>
        <w:sectPr>
          <w:pgSz w:w="11910" w:h="16850"/>
          <w:pgMar w:header="949" w:footer="519" w:top="1420" w:bottom="700" w:left="180" w:right="240"/>
        </w:sectPr>
      </w:pPr>
    </w:p>
    <w:p>
      <w:pPr>
        <w:pStyle w:val="Heading2"/>
        <w:numPr>
          <w:ilvl w:val="0"/>
          <w:numId w:val="40"/>
        </w:numPr>
        <w:tabs>
          <w:tab w:pos="952" w:val="left" w:leader="none"/>
        </w:tabs>
        <w:spacing w:line="240" w:lineRule="auto" w:before="81" w:after="0"/>
        <w:ind w:left="952" w:right="0" w:hanging="676"/>
        <w:jc w:val="left"/>
      </w:pPr>
      <w:bookmarkStart w:name="9.2 Definition of the Operations for Fau" w:id="120"/>
      <w:bookmarkEnd w:id="120"/>
      <w:r>
        <w:rPr>
          <w:rFonts w:ascii="Times New Roman"/>
          <w:sz w:val="20"/>
        </w:rPr>
      </w:r>
      <w:bookmarkStart w:name="_bookmark56" w:id="121"/>
      <w:bookmarkEnd w:id="121"/>
      <w:r>
        <w:rPr>
          <w:rFonts w:ascii="Times New Roman"/>
          <w:sz w:val="20"/>
        </w:rPr>
      </w:r>
      <w:r>
        <w:rPr/>
        <w:t>9.2</w:t>
      </w:r>
      <w:r>
        <w:rPr>
          <w:spacing w:val="30"/>
        </w:rPr>
        <w:t> </w:t>
      </w:r>
      <w:r>
        <w:rPr/>
        <w:t>Definition</w:t>
      </w:r>
      <w:r>
        <w:rPr>
          <w:spacing w:val="-10"/>
        </w:rPr>
        <w:t> </w:t>
      </w:r>
      <w:r>
        <w:rPr/>
        <w:t>of</w:t>
      </w:r>
      <w:r>
        <w:rPr>
          <w:spacing w:val="-9"/>
        </w:rPr>
        <w:t> </w:t>
      </w:r>
      <w:r>
        <w:rPr/>
        <w:t>the</w:t>
      </w:r>
      <w:r>
        <w:rPr>
          <w:spacing w:val="-7"/>
        </w:rPr>
        <w:t> </w:t>
      </w:r>
      <w:r>
        <w:rPr/>
        <w:t>Operations</w:t>
      </w:r>
      <w:r>
        <w:rPr>
          <w:spacing w:val="-8"/>
        </w:rPr>
        <w:t> </w:t>
      </w:r>
      <w:r>
        <w:rPr/>
        <w:t>for</w:t>
      </w:r>
      <w:r>
        <w:rPr>
          <w:spacing w:val="-9"/>
        </w:rPr>
        <w:t> </w:t>
      </w:r>
      <w:r>
        <w:rPr/>
        <w:t>Fault</w:t>
      </w:r>
      <w:r>
        <w:rPr>
          <w:spacing w:val="-10"/>
        </w:rPr>
        <w:t> </w:t>
      </w:r>
      <w:r>
        <w:rPr>
          <w:spacing w:val="-2"/>
        </w:rPr>
        <w:t>Events</w:t>
      </w:r>
    </w:p>
    <w:p>
      <w:pPr>
        <w:pStyle w:val="ListParagraph"/>
        <w:numPr>
          <w:ilvl w:val="0"/>
          <w:numId w:val="40"/>
        </w:numPr>
        <w:tabs>
          <w:tab w:pos="952" w:val="left" w:leader="none"/>
        </w:tabs>
        <w:spacing w:line="240" w:lineRule="auto" w:before="180" w:after="0"/>
        <w:ind w:left="952" w:right="0" w:hanging="676"/>
        <w:jc w:val="left"/>
        <w:rPr>
          <w:sz w:val="20"/>
        </w:rPr>
      </w:pPr>
      <w:r>
        <w:rPr>
          <w:sz w:val="20"/>
        </w:rPr>
        <w:t>O-DU</w:t>
      </w:r>
      <w:r>
        <w:rPr>
          <w:spacing w:val="-5"/>
          <w:sz w:val="20"/>
        </w:rPr>
        <w:t> </w:t>
      </w:r>
      <w:r>
        <w:rPr>
          <w:sz w:val="20"/>
        </w:rPr>
        <w:t>Fault</w:t>
      </w:r>
      <w:r>
        <w:rPr>
          <w:spacing w:val="-5"/>
          <w:sz w:val="20"/>
        </w:rPr>
        <w:t> </w:t>
      </w:r>
      <w:r>
        <w:rPr>
          <w:sz w:val="20"/>
        </w:rPr>
        <w:t>Supervision</w:t>
      </w:r>
      <w:r>
        <w:rPr>
          <w:spacing w:val="-4"/>
          <w:sz w:val="20"/>
        </w:rPr>
        <w:t> </w:t>
      </w:r>
      <w:r>
        <w:rPr>
          <w:sz w:val="20"/>
        </w:rPr>
        <w:t>Management</w:t>
      </w:r>
      <w:r>
        <w:rPr>
          <w:spacing w:val="-5"/>
          <w:sz w:val="20"/>
        </w:rPr>
        <w:t> </w:t>
      </w:r>
      <w:r>
        <w:rPr>
          <w:sz w:val="20"/>
        </w:rPr>
        <w:t>is</w:t>
      </w:r>
      <w:r>
        <w:rPr>
          <w:spacing w:val="-6"/>
          <w:sz w:val="20"/>
        </w:rPr>
        <w:t> </w:t>
      </w:r>
      <w:r>
        <w:rPr>
          <w:sz w:val="20"/>
        </w:rPr>
        <w:t>specified</w:t>
      </w:r>
      <w:r>
        <w:rPr>
          <w:spacing w:val="-2"/>
          <w:sz w:val="20"/>
        </w:rPr>
        <w:t> </w:t>
      </w:r>
      <w:r>
        <w:rPr>
          <w:sz w:val="20"/>
        </w:rPr>
        <w:t>in</w:t>
      </w:r>
      <w:r>
        <w:rPr>
          <w:spacing w:val="-4"/>
          <w:sz w:val="20"/>
        </w:rPr>
        <w:t> </w:t>
      </w:r>
      <w:r>
        <w:rPr>
          <w:sz w:val="20"/>
        </w:rPr>
        <w:t>clause</w:t>
      </w:r>
      <w:r>
        <w:rPr>
          <w:spacing w:val="-6"/>
          <w:sz w:val="20"/>
        </w:rPr>
        <w:t> </w:t>
      </w:r>
      <w:r>
        <w:rPr>
          <w:sz w:val="20"/>
        </w:rPr>
        <w:t>6.2.2</w:t>
      </w:r>
      <w:r>
        <w:rPr>
          <w:spacing w:val="-6"/>
          <w:sz w:val="20"/>
        </w:rPr>
        <w:t> </w:t>
      </w:r>
      <w:r>
        <w:rPr>
          <w:sz w:val="20"/>
        </w:rPr>
        <w:t>of</w:t>
      </w:r>
      <w:r>
        <w:rPr>
          <w:spacing w:val="-4"/>
          <w:sz w:val="20"/>
        </w:rPr>
        <w:t> </w:t>
      </w:r>
      <w:r>
        <w:rPr>
          <w:sz w:val="20"/>
        </w:rPr>
        <w:t>O1</w:t>
      </w:r>
      <w:r>
        <w:rPr>
          <w:spacing w:val="-6"/>
          <w:sz w:val="20"/>
        </w:rPr>
        <w:t> </w:t>
      </w:r>
      <w:r>
        <w:rPr>
          <w:sz w:val="20"/>
        </w:rPr>
        <w:t>interface</w:t>
      </w:r>
      <w:r>
        <w:rPr>
          <w:spacing w:val="-4"/>
          <w:sz w:val="20"/>
        </w:rPr>
        <w:t> </w:t>
      </w:r>
      <w:r>
        <w:rPr>
          <w:sz w:val="20"/>
        </w:rPr>
        <w:t>specification [6].</w:t>
      </w:r>
      <w:r>
        <w:rPr>
          <w:spacing w:val="-5"/>
          <w:sz w:val="20"/>
        </w:rPr>
        <w:t> </w:t>
      </w:r>
      <w:r>
        <w:rPr>
          <w:sz w:val="20"/>
        </w:rPr>
        <w:t>Fault</w:t>
      </w:r>
      <w:r>
        <w:rPr>
          <w:spacing w:val="-5"/>
          <w:sz w:val="20"/>
        </w:rPr>
        <w:t> </w:t>
      </w:r>
      <w:r>
        <w:rPr>
          <w:spacing w:val="-2"/>
          <w:sz w:val="20"/>
        </w:rPr>
        <w:t>Supervision</w:t>
      </w:r>
    </w:p>
    <w:p>
      <w:pPr>
        <w:pStyle w:val="ListParagraph"/>
        <w:numPr>
          <w:ilvl w:val="0"/>
          <w:numId w:val="40"/>
        </w:numPr>
        <w:tabs>
          <w:tab w:pos="952" w:val="left" w:leader="none"/>
        </w:tabs>
        <w:spacing w:line="240" w:lineRule="auto" w:before="0" w:after="0"/>
        <w:ind w:left="952" w:right="0" w:hanging="676"/>
        <w:jc w:val="left"/>
        <w:rPr>
          <w:sz w:val="20"/>
        </w:rPr>
      </w:pPr>
      <w:r>
        <w:rPr>
          <w:sz w:val="20"/>
        </w:rPr>
        <w:t>Management</w:t>
      </w:r>
      <w:r>
        <w:rPr>
          <w:spacing w:val="-6"/>
          <w:sz w:val="20"/>
        </w:rPr>
        <w:t> </w:t>
      </w:r>
      <w:r>
        <w:rPr>
          <w:sz w:val="20"/>
        </w:rPr>
        <w:t>subscription</w:t>
      </w:r>
      <w:r>
        <w:rPr>
          <w:spacing w:val="-4"/>
          <w:sz w:val="20"/>
        </w:rPr>
        <w:t> </w:t>
      </w:r>
      <w:r>
        <w:rPr>
          <w:sz w:val="20"/>
        </w:rPr>
        <w:t>is</w:t>
      </w:r>
      <w:r>
        <w:rPr>
          <w:spacing w:val="-4"/>
          <w:sz w:val="20"/>
        </w:rPr>
        <w:t> </w:t>
      </w:r>
      <w:r>
        <w:rPr>
          <w:sz w:val="20"/>
        </w:rPr>
        <w:t>specified</w:t>
      </w:r>
      <w:r>
        <w:rPr>
          <w:spacing w:val="-2"/>
          <w:sz w:val="20"/>
        </w:rPr>
        <w:t> </w:t>
      </w:r>
      <w:r>
        <w:rPr>
          <w:sz w:val="20"/>
        </w:rPr>
        <w:t>in</w:t>
      </w:r>
      <w:r>
        <w:rPr>
          <w:spacing w:val="-4"/>
          <w:sz w:val="20"/>
        </w:rPr>
        <w:t> </w:t>
      </w:r>
      <w:r>
        <w:rPr>
          <w:sz w:val="20"/>
        </w:rPr>
        <w:t>clause</w:t>
      </w:r>
      <w:r>
        <w:rPr>
          <w:spacing w:val="-5"/>
          <w:sz w:val="20"/>
        </w:rPr>
        <w:t> </w:t>
      </w:r>
      <w:r>
        <w:rPr>
          <w:sz w:val="20"/>
        </w:rPr>
        <w:t>6.1.7</w:t>
      </w:r>
      <w:r>
        <w:rPr>
          <w:spacing w:val="-6"/>
          <w:sz w:val="20"/>
        </w:rPr>
        <w:t> </w:t>
      </w:r>
      <w:r>
        <w:rPr>
          <w:sz w:val="20"/>
        </w:rPr>
        <w:t>of</w:t>
      </w:r>
      <w:r>
        <w:rPr>
          <w:spacing w:val="-5"/>
          <w:sz w:val="20"/>
        </w:rPr>
        <w:t> </w:t>
      </w:r>
      <w:r>
        <w:rPr>
          <w:sz w:val="20"/>
        </w:rPr>
        <w:t>O1</w:t>
      </w:r>
      <w:r>
        <w:rPr>
          <w:spacing w:val="-8"/>
          <w:sz w:val="20"/>
        </w:rPr>
        <w:t> </w:t>
      </w:r>
      <w:r>
        <w:rPr>
          <w:sz w:val="20"/>
        </w:rPr>
        <w:t>interface</w:t>
      </w:r>
      <w:r>
        <w:rPr>
          <w:spacing w:val="-5"/>
          <w:sz w:val="20"/>
        </w:rPr>
        <w:t> </w:t>
      </w:r>
      <w:r>
        <w:rPr>
          <w:sz w:val="20"/>
        </w:rPr>
        <w:t>specification</w:t>
      </w:r>
      <w:r>
        <w:rPr>
          <w:spacing w:val="-1"/>
          <w:sz w:val="20"/>
        </w:rPr>
        <w:t> </w:t>
      </w:r>
      <w:r>
        <w:rPr>
          <w:spacing w:val="-4"/>
          <w:sz w:val="20"/>
        </w:rPr>
        <w:t>[6].</w:t>
      </w:r>
    </w:p>
    <w:p>
      <w:pPr>
        <w:pStyle w:val="Heading2"/>
        <w:numPr>
          <w:ilvl w:val="0"/>
          <w:numId w:val="40"/>
        </w:numPr>
        <w:tabs>
          <w:tab w:pos="952" w:val="left" w:leader="none"/>
        </w:tabs>
        <w:spacing w:line="240" w:lineRule="auto" w:before="360" w:after="0"/>
        <w:ind w:left="952" w:right="0" w:hanging="676"/>
        <w:jc w:val="left"/>
      </w:pPr>
      <w:bookmarkStart w:name="9.3 Definition of Notifications as Fault" w:id="122"/>
      <w:bookmarkEnd w:id="122"/>
      <w:r>
        <w:rPr>
          <w:rFonts w:ascii="Times New Roman"/>
          <w:sz w:val="20"/>
        </w:rPr>
      </w:r>
      <w:bookmarkStart w:name="_bookmark57" w:id="123"/>
      <w:bookmarkEnd w:id="123"/>
      <w:r>
        <w:rPr>
          <w:rFonts w:ascii="Times New Roman"/>
          <w:sz w:val="20"/>
        </w:rPr>
      </w:r>
      <w:r>
        <w:rPr/>
        <w:t>9.3</w:t>
      </w:r>
      <w:r>
        <w:rPr>
          <w:spacing w:val="29"/>
        </w:rPr>
        <w:t> </w:t>
      </w:r>
      <w:r>
        <w:rPr/>
        <w:t>Definition</w:t>
      </w:r>
      <w:r>
        <w:rPr>
          <w:spacing w:val="-9"/>
        </w:rPr>
        <w:t> </w:t>
      </w:r>
      <w:r>
        <w:rPr/>
        <w:t>of</w:t>
      </w:r>
      <w:r>
        <w:rPr>
          <w:spacing w:val="-8"/>
        </w:rPr>
        <w:t> </w:t>
      </w:r>
      <w:r>
        <w:rPr/>
        <w:t>Notifications</w:t>
      </w:r>
      <w:r>
        <w:rPr>
          <w:spacing w:val="-8"/>
        </w:rPr>
        <w:t> </w:t>
      </w:r>
      <w:r>
        <w:rPr/>
        <w:t>as</w:t>
      </w:r>
      <w:r>
        <w:rPr>
          <w:spacing w:val="-9"/>
        </w:rPr>
        <w:t> </w:t>
      </w:r>
      <w:r>
        <w:rPr/>
        <w:t>Fault</w:t>
      </w:r>
      <w:r>
        <w:rPr>
          <w:spacing w:val="-10"/>
        </w:rPr>
        <w:t> </w:t>
      </w:r>
      <w:r>
        <w:rPr>
          <w:spacing w:val="-2"/>
        </w:rPr>
        <w:t>Events</w:t>
      </w:r>
    </w:p>
    <w:p>
      <w:pPr>
        <w:pStyle w:val="ListParagraph"/>
        <w:numPr>
          <w:ilvl w:val="0"/>
          <w:numId w:val="40"/>
        </w:numPr>
        <w:tabs>
          <w:tab w:pos="952" w:val="left" w:leader="none"/>
        </w:tabs>
        <w:spacing w:line="240" w:lineRule="auto" w:before="180" w:after="0"/>
        <w:ind w:left="952" w:right="0" w:hanging="676"/>
        <w:jc w:val="left"/>
        <w:rPr>
          <w:sz w:val="20"/>
        </w:rPr>
      </w:pPr>
      <w:r>
        <w:rPr>
          <w:sz w:val="20"/>
        </w:rPr>
        <w:t>O-DU</w:t>
      </w:r>
      <w:r>
        <w:rPr>
          <w:spacing w:val="-5"/>
          <w:sz w:val="20"/>
        </w:rPr>
        <w:t> </w:t>
      </w:r>
      <w:r>
        <w:rPr>
          <w:sz w:val="20"/>
        </w:rPr>
        <w:t>as</w:t>
      </w:r>
      <w:r>
        <w:rPr>
          <w:spacing w:val="-6"/>
          <w:sz w:val="20"/>
        </w:rPr>
        <w:t> </w:t>
      </w:r>
      <w:r>
        <w:rPr>
          <w:sz w:val="20"/>
        </w:rPr>
        <w:t>for</w:t>
      </w:r>
      <w:r>
        <w:rPr>
          <w:spacing w:val="-5"/>
          <w:sz w:val="20"/>
        </w:rPr>
        <w:t> </w:t>
      </w:r>
      <w:r>
        <w:rPr>
          <w:sz w:val="20"/>
        </w:rPr>
        <w:t>Fault</w:t>
      </w:r>
      <w:r>
        <w:rPr>
          <w:spacing w:val="-6"/>
          <w:sz w:val="20"/>
        </w:rPr>
        <w:t> </w:t>
      </w:r>
      <w:r>
        <w:rPr>
          <w:sz w:val="20"/>
        </w:rPr>
        <w:t>Supervision</w:t>
      </w:r>
      <w:r>
        <w:rPr>
          <w:spacing w:val="-4"/>
          <w:sz w:val="20"/>
        </w:rPr>
        <w:t> </w:t>
      </w:r>
      <w:r>
        <w:rPr>
          <w:sz w:val="20"/>
        </w:rPr>
        <w:t>Data</w:t>
      </w:r>
      <w:r>
        <w:rPr>
          <w:spacing w:val="-5"/>
          <w:sz w:val="20"/>
        </w:rPr>
        <w:t> </w:t>
      </w:r>
      <w:r>
        <w:rPr>
          <w:sz w:val="20"/>
        </w:rPr>
        <w:t>Report</w:t>
      </w:r>
      <w:r>
        <w:rPr>
          <w:spacing w:val="-5"/>
          <w:sz w:val="20"/>
        </w:rPr>
        <w:t> </w:t>
      </w:r>
      <w:r>
        <w:rPr>
          <w:sz w:val="20"/>
        </w:rPr>
        <w:t>service</w:t>
      </w:r>
      <w:r>
        <w:rPr>
          <w:spacing w:val="-5"/>
          <w:sz w:val="20"/>
        </w:rPr>
        <w:t> </w:t>
      </w:r>
      <w:r>
        <w:rPr>
          <w:sz w:val="20"/>
        </w:rPr>
        <w:t>producer</w:t>
      </w:r>
      <w:r>
        <w:rPr>
          <w:spacing w:val="-5"/>
          <w:sz w:val="20"/>
        </w:rPr>
        <w:t> </w:t>
      </w:r>
      <w:r>
        <w:rPr>
          <w:sz w:val="20"/>
        </w:rPr>
        <w:t>notifies</w:t>
      </w:r>
      <w:r>
        <w:rPr>
          <w:spacing w:val="1"/>
          <w:sz w:val="20"/>
        </w:rPr>
        <w:t> </w:t>
      </w:r>
      <w:r>
        <w:rPr>
          <w:sz w:val="20"/>
        </w:rPr>
        <w:t>the</w:t>
      </w:r>
      <w:r>
        <w:rPr>
          <w:spacing w:val="-4"/>
          <w:sz w:val="20"/>
        </w:rPr>
        <w:t> </w:t>
      </w:r>
      <w:r>
        <w:rPr>
          <w:sz w:val="20"/>
        </w:rPr>
        <w:t>JSON</w:t>
      </w:r>
      <w:r>
        <w:rPr>
          <w:spacing w:val="-5"/>
          <w:sz w:val="20"/>
        </w:rPr>
        <w:t> </w:t>
      </w:r>
      <w:r>
        <w:rPr>
          <w:sz w:val="20"/>
        </w:rPr>
        <w:t>encoded</w:t>
      </w:r>
      <w:r>
        <w:rPr>
          <w:spacing w:val="-4"/>
          <w:sz w:val="20"/>
        </w:rPr>
        <w:t> </w:t>
      </w:r>
      <w:r>
        <w:rPr>
          <w:sz w:val="20"/>
        </w:rPr>
        <w:t>asynchronous</w:t>
      </w:r>
      <w:r>
        <w:rPr>
          <w:spacing w:val="-3"/>
          <w:sz w:val="20"/>
        </w:rPr>
        <w:t> </w:t>
      </w:r>
      <w:r>
        <w:rPr>
          <w:sz w:val="20"/>
        </w:rPr>
        <w:t>notifications</w:t>
      </w:r>
      <w:r>
        <w:rPr>
          <w:spacing w:val="-6"/>
          <w:sz w:val="20"/>
        </w:rPr>
        <w:t> </w:t>
      </w:r>
      <w:r>
        <w:rPr>
          <w:spacing w:val="-5"/>
          <w:sz w:val="20"/>
        </w:rPr>
        <w:t>to</w:t>
      </w:r>
    </w:p>
    <w:p>
      <w:pPr>
        <w:pStyle w:val="ListParagraph"/>
        <w:numPr>
          <w:ilvl w:val="0"/>
          <w:numId w:val="40"/>
        </w:numPr>
        <w:tabs>
          <w:tab w:pos="952" w:val="left" w:leader="none"/>
        </w:tabs>
        <w:spacing w:line="240" w:lineRule="auto" w:before="1" w:after="0"/>
        <w:ind w:left="952" w:right="0" w:hanging="676"/>
        <w:jc w:val="left"/>
        <w:rPr>
          <w:sz w:val="20"/>
        </w:rPr>
      </w:pPr>
      <w:r>
        <w:rPr>
          <w:sz w:val="20"/>
        </w:rPr>
        <w:t>Fault</w:t>
      </w:r>
      <w:r>
        <w:rPr>
          <w:spacing w:val="-7"/>
          <w:sz w:val="20"/>
        </w:rPr>
        <w:t> </w:t>
      </w:r>
      <w:r>
        <w:rPr>
          <w:sz w:val="20"/>
        </w:rPr>
        <w:t>Supervision</w:t>
      </w:r>
      <w:r>
        <w:rPr>
          <w:spacing w:val="-4"/>
          <w:sz w:val="20"/>
        </w:rPr>
        <w:t> </w:t>
      </w:r>
      <w:r>
        <w:rPr>
          <w:sz w:val="20"/>
        </w:rPr>
        <w:t>MnS</w:t>
      </w:r>
      <w:r>
        <w:rPr>
          <w:spacing w:val="-3"/>
          <w:sz w:val="20"/>
        </w:rPr>
        <w:t> </w:t>
      </w:r>
      <w:r>
        <w:rPr>
          <w:sz w:val="20"/>
        </w:rPr>
        <w:t>Consumer</w:t>
      </w:r>
      <w:r>
        <w:rPr>
          <w:spacing w:val="-3"/>
          <w:sz w:val="20"/>
        </w:rPr>
        <w:t> </w:t>
      </w:r>
      <w:r>
        <w:rPr>
          <w:sz w:val="20"/>
        </w:rPr>
        <w:t>using</w:t>
      </w:r>
      <w:r>
        <w:rPr>
          <w:spacing w:val="-5"/>
          <w:sz w:val="20"/>
        </w:rPr>
        <w:t> </w:t>
      </w:r>
      <w:r>
        <w:rPr>
          <w:sz w:val="20"/>
        </w:rPr>
        <w:t>REST/HTTPS.</w:t>
      </w:r>
      <w:r>
        <w:rPr>
          <w:spacing w:val="-4"/>
          <w:sz w:val="20"/>
        </w:rPr>
        <w:t> </w:t>
      </w:r>
      <w:r>
        <w:rPr>
          <w:sz w:val="20"/>
        </w:rPr>
        <w:t>All</w:t>
      </w:r>
      <w:r>
        <w:rPr>
          <w:spacing w:val="-6"/>
          <w:sz w:val="20"/>
        </w:rPr>
        <w:t> </w:t>
      </w:r>
      <w:r>
        <w:rPr>
          <w:sz w:val="20"/>
        </w:rPr>
        <w:t>O1</w:t>
      </w:r>
      <w:r>
        <w:rPr>
          <w:spacing w:val="-4"/>
          <w:sz w:val="20"/>
        </w:rPr>
        <w:t> </w:t>
      </w:r>
      <w:r>
        <w:rPr>
          <w:sz w:val="20"/>
        </w:rPr>
        <w:t>fault</w:t>
      </w:r>
      <w:r>
        <w:rPr>
          <w:spacing w:val="-6"/>
          <w:sz w:val="20"/>
        </w:rPr>
        <w:t> </w:t>
      </w:r>
      <w:r>
        <w:rPr>
          <w:sz w:val="20"/>
        </w:rPr>
        <w:t>notification</w:t>
      </w:r>
      <w:r>
        <w:rPr>
          <w:spacing w:val="-4"/>
          <w:sz w:val="20"/>
        </w:rPr>
        <w:t> </w:t>
      </w:r>
      <w:r>
        <w:rPr>
          <w:sz w:val="20"/>
        </w:rPr>
        <w:t>types</w:t>
      </w:r>
      <w:r>
        <w:rPr>
          <w:spacing w:val="-6"/>
          <w:sz w:val="20"/>
        </w:rPr>
        <w:t> </w:t>
      </w:r>
      <w:r>
        <w:rPr>
          <w:sz w:val="20"/>
        </w:rPr>
        <w:t>are</w:t>
      </w:r>
      <w:r>
        <w:rPr>
          <w:spacing w:val="-7"/>
          <w:sz w:val="20"/>
        </w:rPr>
        <w:t> </w:t>
      </w:r>
      <w:r>
        <w:rPr>
          <w:sz w:val="20"/>
        </w:rPr>
        <w:t>specified in</w:t>
      </w:r>
      <w:r>
        <w:rPr>
          <w:spacing w:val="-4"/>
          <w:sz w:val="20"/>
        </w:rPr>
        <w:t> </w:t>
      </w:r>
      <w:r>
        <w:rPr>
          <w:sz w:val="20"/>
        </w:rPr>
        <w:t>clause</w:t>
      </w:r>
      <w:r>
        <w:rPr>
          <w:spacing w:val="-5"/>
          <w:sz w:val="20"/>
        </w:rPr>
        <w:t> </w:t>
      </w:r>
      <w:r>
        <w:rPr>
          <w:sz w:val="20"/>
        </w:rPr>
        <w:t>6.2.1.4</w:t>
      </w:r>
      <w:r>
        <w:rPr>
          <w:spacing w:val="-6"/>
          <w:sz w:val="20"/>
        </w:rPr>
        <w:t> </w:t>
      </w:r>
      <w:r>
        <w:rPr>
          <w:spacing w:val="-5"/>
          <w:sz w:val="20"/>
        </w:rPr>
        <w:t>of</w:t>
      </w:r>
    </w:p>
    <w:p>
      <w:pPr>
        <w:pStyle w:val="ListParagraph"/>
        <w:numPr>
          <w:ilvl w:val="0"/>
          <w:numId w:val="40"/>
        </w:numPr>
        <w:tabs>
          <w:tab w:pos="952" w:val="left" w:leader="none"/>
        </w:tabs>
        <w:spacing w:line="240" w:lineRule="auto" w:before="0" w:after="0"/>
        <w:ind w:left="952" w:right="0" w:hanging="676"/>
        <w:jc w:val="left"/>
        <w:rPr>
          <w:sz w:val="20"/>
        </w:rPr>
      </w:pPr>
      <w:r>
        <w:rPr>
          <w:sz w:val="20"/>
        </w:rPr>
        <w:t>O1</w:t>
      </w:r>
      <w:r>
        <w:rPr>
          <w:spacing w:val="-6"/>
          <w:sz w:val="20"/>
        </w:rPr>
        <w:t> </w:t>
      </w:r>
      <w:r>
        <w:rPr>
          <w:sz w:val="20"/>
        </w:rPr>
        <w:t>interface</w:t>
      </w:r>
      <w:r>
        <w:rPr>
          <w:spacing w:val="-6"/>
          <w:sz w:val="20"/>
        </w:rPr>
        <w:t> </w:t>
      </w:r>
      <w:r>
        <w:rPr>
          <w:sz w:val="20"/>
        </w:rPr>
        <w:t>specification</w:t>
      </w:r>
      <w:r>
        <w:rPr>
          <w:spacing w:val="-4"/>
          <w:sz w:val="20"/>
        </w:rPr>
        <w:t> [6].</w:t>
      </w:r>
    </w:p>
    <w:p>
      <w:pPr>
        <w:pStyle w:val="Heading2"/>
        <w:numPr>
          <w:ilvl w:val="0"/>
          <w:numId w:val="40"/>
        </w:numPr>
        <w:tabs>
          <w:tab w:pos="952" w:val="left" w:leader="none"/>
        </w:tabs>
        <w:spacing w:line="240" w:lineRule="auto" w:before="360" w:after="0"/>
        <w:ind w:left="952" w:right="0" w:hanging="676"/>
        <w:jc w:val="left"/>
      </w:pPr>
      <w:bookmarkStart w:name="9.4 Message Format for Fault Events" w:id="124"/>
      <w:bookmarkEnd w:id="124"/>
      <w:r>
        <w:rPr>
          <w:rFonts w:ascii="Times New Roman"/>
          <w:sz w:val="20"/>
        </w:rPr>
      </w:r>
      <w:bookmarkStart w:name="_bookmark58" w:id="125"/>
      <w:bookmarkEnd w:id="125"/>
      <w:r>
        <w:rPr>
          <w:rFonts w:ascii="Times New Roman"/>
          <w:sz w:val="20"/>
        </w:rPr>
      </w:r>
      <w:r>
        <w:rPr/>
        <w:t>9.4</w:t>
      </w:r>
      <w:r>
        <w:rPr>
          <w:spacing w:val="31"/>
        </w:rPr>
        <w:t> </w:t>
      </w:r>
      <w:r>
        <w:rPr/>
        <w:t>Message</w:t>
      </w:r>
      <w:r>
        <w:rPr>
          <w:spacing w:val="-9"/>
        </w:rPr>
        <w:t> </w:t>
      </w:r>
      <w:r>
        <w:rPr/>
        <w:t>Format</w:t>
      </w:r>
      <w:r>
        <w:rPr>
          <w:spacing w:val="-7"/>
        </w:rPr>
        <w:t> </w:t>
      </w:r>
      <w:r>
        <w:rPr/>
        <w:t>for</w:t>
      </w:r>
      <w:r>
        <w:rPr>
          <w:spacing w:val="-8"/>
        </w:rPr>
        <w:t> </w:t>
      </w:r>
      <w:r>
        <w:rPr/>
        <w:t>Fault</w:t>
      </w:r>
      <w:r>
        <w:rPr>
          <w:spacing w:val="-9"/>
        </w:rPr>
        <w:t> </w:t>
      </w:r>
      <w:r>
        <w:rPr>
          <w:spacing w:val="-2"/>
        </w:rPr>
        <w:t>Events</w:t>
      </w:r>
    </w:p>
    <w:p>
      <w:pPr>
        <w:pStyle w:val="ListParagraph"/>
        <w:numPr>
          <w:ilvl w:val="0"/>
          <w:numId w:val="40"/>
        </w:numPr>
        <w:tabs>
          <w:tab w:pos="952" w:val="left" w:leader="none"/>
        </w:tabs>
        <w:spacing w:line="240" w:lineRule="auto" w:before="180" w:after="0"/>
        <w:ind w:left="952" w:right="0" w:hanging="676"/>
        <w:jc w:val="left"/>
        <w:rPr>
          <w:sz w:val="20"/>
        </w:rPr>
      </w:pPr>
      <w:r>
        <w:rPr>
          <w:sz w:val="20"/>
        </w:rPr>
        <w:t>An</w:t>
      </w:r>
      <w:r>
        <w:rPr>
          <w:spacing w:val="-4"/>
          <w:sz w:val="20"/>
        </w:rPr>
        <w:t> </w:t>
      </w:r>
      <w:r>
        <w:rPr>
          <w:sz w:val="20"/>
        </w:rPr>
        <w:t>O-RAN</w:t>
      </w:r>
      <w:r>
        <w:rPr>
          <w:spacing w:val="-5"/>
          <w:sz w:val="20"/>
        </w:rPr>
        <w:t> </w:t>
      </w:r>
      <w:r>
        <w:rPr>
          <w:sz w:val="20"/>
        </w:rPr>
        <w:t>fault</w:t>
      </w:r>
      <w:r>
        <w:rPr>
          <w:spacing w:val="-5"/>
          <w:sz w:val="20"/>
        </w:rPr>
        <w:t> </w:t>
      </w:r>
      <w:r>
        <w:rPr>
          <w:sz w:val="20"/>
        </w:rPr>
        <w:t>notification</w:t>
      </w:r>
      <w:r>
        <w:rPr>
          <w:spacing w:val="-3"/>
          <w:sz w:val="20"/>
        </w:rPr>
        <w:t> </w:t>
      </w:r>
      <w:r>
        <w:rPr>
          <w:sz w:val="20"/>
        </w:rPr>
        <w:t>format</w:t>
      </w:r>
      <w:r>
        <w:rPr>
          <w:spacing w:val="-3"/>
          <w:sz w:val="20"/>
        </w:rPr>
        <w:t> </w:t>
      </w:r>
      <w:r>
        <w:rPr>
          <w:sz w:val="20"/>
        </w:rPr>
        <w:t>is</w:t>
      </w:r>
      <w:r>
        <w:rPr>
          <w:spacing w:val="-5"/>
          <w:sz w:val="20"/>
        </w:rPr>
        <w:t> </w:t>
      </w:r>
      <w:r>
        <w:rPr>
          <w:sz w:val="20"/>
        </w:rPr>
        <w:t>specified</w:t>
      </w:r>
      <w:r>
        <w:rPr>
          <w:spacing w:val="-3"/>
          <w:sz w:val="20"/>
        </w:rPr>
        <w:t> </w:t>
      </w:r>
      <w:r>
        <w:rPr>
          <w:sz w:val="20"/>
        </w:rPr>
        <w:t>in</w:t>
      </w:r>
      <w:r>
        <w:rPr>
          <w:spacing w:val="-4"/>
          <w:sz w:val="20"/>
        </w:rPr>
        <w:t> </w:t>
      </w:r>
      <w:r>
        <w:rPr>
          <w:sz w:val="20"/>
        </w:rPr>
        <w:t>clause</w:t>
      </w:r>
      <w:r>
        <w:rPr>
          <w:spacing w:val="-5"/>
          <w:sz w:val="20"/>
        </w:rPr>
        <w:t> </w:t>
      </w:r>
      <w:r>
        <w:rPr>
          <w:sz w:val="20"/>
        </w:rPr>
        <w:t>6.2.1.4</w:t>
      </w:r>
      <w:r>
        <w:rPr>
          <w:spacing w:val="-5"/>
          <w:sz w:val="20"/>
        </w:rPr>
        <w:t> </w:t>
      </w:r>
      <w:r>
        <w:rPr>
          <w:sz w:val="20"/>
        </w:rPr>
        <w:t>of</w:t>
      </w:r>
      <w:r>
        <w:rPr>
          <w:spacing w:val="-5"/>
          <w:sz w:val="20"/>
        </w:rPr>
        <w:t> </w:t>
      </w:r>
      <w:r>
        <w:rPr>
          <w:sz w:val="20"/>
        </w:rPr>
        <w:t>O1</w:t>
      </w:r>
      <w:r>
        <w:rPr>
          <w:spacing w:val="-6"/>
          <w:sz w:val="20"/>
        </w:rPr>
        <w:t> </w:t>
      </w:r>
      <w:r>
        <w:rPr>
          <w:sz w:val="20"/>
        </w:rPr>
        <w:t>interface</w:t>
      </w:r>
      <w:r>
        <w:rPr>
          <w:spacing w:val="-4"/>
          <w:sz w:val="20"/>
        </w:rPr>
        <w:t> </w:t>
      </w:r>
      <w:r>
        <w:rPr>
          <w:sz w:val="20"/>
        </w:rPr>
        <w:t>specification </w:t>
      </w:r>
      <w:r>
        <w:rPr>
          <w:spacing w:val="-4"/>
          <w:sz w:val="20"/>
        </w:rPr>
        <w:t>[6].</w:t>
      </w:r>
    </w:p>
    <w:p>
      <w:pPr>
        <w:pStyle w:val="Heading2"/>
        <w:numPr>
          <w:ilvl w:val="0"/>
          <w:numId w:val="40"/>
        </w:numPr>
        <w:tabs>
          <w:tab w:pos="952" w:val="left" w:leader="none"/>
        </w:tabs>
        <w:spacing w:line="240" w:lineRule="auto" w:before="360" w:after="0"/>
        <w:ind w:left="952" w:right="0" w:hanging="777"/>
        <w:jc w:val="left"/>
      </w:pPr>
      <w:bookmarkStart w:name="9.5 O-RU Alarms Management by O-DU in Hi" w:id="126"/>
      <w:bookmarkEnd w:id="126"/>
      <w:r>
        <w:rPr>
          <w:rFonts w:ascii="Times New Roman"/>
          <w:sz w:val="20"/>
        </w:rPr>
      </w:r>
      <w:bookmarkStart w:name="_bookmark59" w:id="127"/>
      <w:bookmarkEnd w:id="127"/>
      <w:r>
        <w:rPr>
          <w:rFonts w:ascii="Times New Roman"/>
          <w:sz w:val="20"/>
        </w:rPr>
      </w:r>
      <w:r>
        <w:rPr/>
        <w:t>9.5</w:t>
      </w:r>
      <w:r>
        <w:rPr>
          <w:spacing w:val="29"/>
        </w:rPr>
        <w:t> </w:t>
      </w:r>
      <w:r>
        <w:rPr/>
        <w:t>O-RU</w:t>
      </w:r>
      <w:r>
        <w:rPr>
          <w:spacing w:val="-10"/>
        </w:rPr>
        <w:t> </w:t>
      </w:r>
      <w:r>
        <w:rPr/>
        <w:t>Alarms</w:t>
      </w:r>
      <w:r>
        <w:rPr>
          <w:spacing w:val="-9"/>
        </w:rPr>
        <w:t> </w:t>
      </w:r>
      <w:r>
        <w:rPr/>
        <w:t>Management</w:t>
      </w:r>
      <w:r>
        <w:rPr>
          <w:spacing w:val="-10"/>
        </w:rPr>
        <w:t> </w:t>
      </w:r>
      <w:r>
        <w:rPr/>
        <w:t>by</w:t>
      </w:r>
      <w:r>
        <w:rPr>
          <w:spacing w:val="-6"/>
        </w:rPr>
        <w:t> </w:t>
      </w:r>
      <w:r>
        <w:rPr/>
        <w:t>O-DU</w:t>
      </w:r>
      <w:r>
        <w:rPr>
          <w:spacing w:val="-10"/>
        </w:rPr>
        <w:t> </w:t>
      </w:r>
      <w:r>
        <w:rPr/>
        <w:t>in</w:t>
      </w:r>
      <w:r>
        <w:rPr>
          <w:spacing w:val="-10"/>
        </w:rPr>
        <w:t> </w:t>
      </w:r>
      <w:r>
        <w:rPr/>
        <w:t>Hierarchical</w:t>
      </w:r>
      <w:r>
        <w:rPr>
          <w:spacing w:val="-9"/>
        </w:rPr>
        <w:t> </w:t>
      </w:r>
      <w:r>
        <w:rPr>
          <w:spacing w:val="-2"/>
        </w:rPr>
        <w:t>Model</w:t>
      </w:r>
    </w:p>
    <w:p>
      <w:pPr>
        <w:pStyle w:val="ListParagraph"/>
        <w:numPr>
          <w:ilvl w:val="0"/>
          <w:numId w:val="40"/>
        </w:numPr>
        <w:tabs>
          <w:tab w:pos="952" w:val="left" w:leader="none"/>
        </w:tabs>
        <w:spacing w:line="240" w:lineRule="auto" w:before="180" w:after="0"/>
        <w:ind w:left="952" w:right="0" w:hanging="777"/>
        <w:jc w:val="left"/>
        <w:rPr>
          <w:sz w:val="20"/>
        </w:rPr>
      </w:pPr>
      <w:r>
        <w:rPr>
          <w:sz w:val="20"/>
        </w:rPr>
        <w:t>In</w:t>
      </w:r>
      <w:r>
        <w:rPr>
          <w:spacing w:val="-4"/>
          <w:sz w:val="20"/>
        </w:rPr>
        <w:t> </w:t>
      </w:r>
      <w:r>
        <w:rPr>
          <w:sz w:val="20"/>
        </w:rPr>
        <w:t>hierarchical</w:t>
      </w:r>
      <w:r>
        <w:rPr>
          <w:spacing w:val="-5"/>
          <w:sz w:val="20"/>
        </w:rPr>
        <w:t> </w:t>
      </w:r>
      <w:r>
        <w:rPr>
          <w:sz w:val="20"/>
        </w:rPr>
        <w:t>model,</w:t>
      </w:r>
      <w:r>
        <w:rPr>
          <w:spacing w:val="-4"/>
          <w:sz w:val="20"/>
        </w:rPr>
        <w:t> </w:t>
      </w:r>
      <w:r>
        <w:rPr>
          <w:sz w:val="20"/>
        </w:rPr>
        <w:t>O-DU</w:t>
      </w:r>
      <w:r>
        <w:rPr>
          <w:spacing w:val="-5"/>
          <w:sz w:val="20"/>
        </w:rPr>
        <w:t> </w:t>
      </w:r>
      <w:r>
        <w:rPr>
          <w:sz w:val="20"/>
        </w:rPr>
        <w:t>is</w:t>
      </w:r>
      <w:r>
        <w:rPr>
          <w:spacing w:val="-6"/>
          <w:sz w:val="20"/>
        </w:rPr>
        <w:t> </w:t>
      </w:r>
      <w:r>
        <w:rPr>
          <w:sz w:val="20"/>
        </w:rPr>
        <w:t>responsible</w:t>
      </w:r>
      <w:r>
        <w:rPr>
          <w:spacing w:val="-5"/>
          <w:sz w:val="20"/>
        </w:rPr>
        <w:t> </w:t>
      </w:r>
      <w:r>
        <w:rPr>
          <w:sz w:val="20"/>
        </w:rPr>
        <w:t>for</w:t>
      </w:r>
      <w:r>
        <w:rPr>
          <w:spacing w:val="-5"/>
          <w:sz w:val="20"/>
        </w:rPr>
        <w:t> </w:t>
      </w:r>
      <w:r>
        <w:rPr>
          <w:sz w:val="20"/>
        </w:rPr>
        <w:t>managing</w:t>
      </w:r>
      <w:r>
        <w:rPr>
          <w:spacing w:val="-1"/>
          <w:sz w:val="20"/>
        </w:rPr>
        <w:t> </w:t>
      </w:r>
      <w:r>
        <w:rPr>
          <w:sz w:val="20"/>
        </w:rPr>
        <w:t>AlarmRecords</w:t>
      </w:r>
      <w:r>
        <w:rPr>
          <w:spacing w:val="-6"/>
          <w:sz w:val="20"/>
        </w:rPr>
        <w:t> </w:t>
      </w:r>
      <w:r>
        <w:rPr>
          <w:sz w:val="20"/>
        </w:rPr>
        <w:t>in</w:t>
      </w:r>
      <w:r>
        <w:rPr>
          <w:spacing w:val="-4"/>
          <w:sz w:val="20"/>
        </w:rPr>
        <w:t> </w:t>
      </w:r>
      <w:r>
        <w:rPr>
          <w:sz w:val="20"/>
        </w:rPr>
        <w:t>the</w:t>
      </w:r>
      <w:r>
        <w:rPr>
          <w:spacing w:val="-5"/>
          <w:sz w:val="20"/>
        </w:rPr>
        <w:t> </w:t>
      </w:r>
      <w:r>
        <w:rPr>
          <w:sz w:val="20"/>
        </w:rPr>
        <w:t>AlarmList,</w:t>
      </w:r>
      <w:r>
        <w:rPr>
          <w:spacing w:val="-5"/>
          <w:sz w:val="20"/>
        </w:rPr>
        <w:t> </w:t>
      </w:r>
      <w:r>
        <w:rPr>
          <w:sz w:val="20"/>
        </w:rPr>
        <w:t>including</w:t>
      </w:r>
      <w:r>
        <w:rPr>
          <w:spacing w:val="-4"/>
          <w:sz w:val="20"/>
        </w:rPr>
        <w:t> </w:t>
      </w:r>
      <w:r>
        <w:rPr>
          <w:sz w:val="20"/>
        </w:rPr>
        <w:t>O-DU</w:t>
      </w:r>
      <w:r>
        <w:rPr>
          <w:spacing w:val="-5"/>
          <w:sz w:val="20"/>
        </w:rPr>
        <w:t> </w:t>
      </w:r>
      <w:r>
        <w:rPr>
          <w:sz w:val="20"/>
        </w:rPr>
        <w:t>alarms</w:t>
      </w:r>
      <w:r>
        <w:rPr>
          <w:spacing w:val="-6"/>
          <w:sz w:val="20"/>
        </w:rPr>
        <w:t> </w:t>
      </w:r>
      <w:r>
        <w:rPr>
          <w:spacing w:val="-5"/>
          <w:sz w:val="20"/>
        </w:rPr>
        <w:t>and</w:t>
      </w:r>
    </w:p>
    <w:p>
      <w:pPr>
        <w:pStyle w:val="ListParagraph"/>
        <w:numPr>
          <w:ilvl w:val="0"/>
          <w:numId w:val="40"/>
        </w:numPr>
        <w:tabs>
          <w:tab w:pos="952" w:val="left" w:leader="none"/>
        </w:tabs>
        <w:spacing w:line="240" w:lineRule="auto" w:before="0" w:after="0"/>
        <w:ind w:left="952" w:right="0" w:hanging="777"/>
        <w:jc w:val="left"/>
        <w:rPr>
          <w:sz w:val="20"/>
        </w:rPr>
      </w:pPr>
      <w:r>
        <w:rPr>
          <w:sz w:val="20"/>
        </w:rPr>
        <w:t>O-RU</w:t>
      </w:r>
      <w:r>
        <w:rPr>
          <w:spacing w:val="-6"/>
          <w:sz w:val="20"/>
        </w:rPr>
        <w:t> </w:t>
      </w:r>
      <w:r>
        <w:rPr>
          <w:sz w:val="20"/>
        </w:rPr>
        <w:t>alarms.</w:t>
      </w:r>
      <w:r>
        <w:rPr>
          <w:spacing w:val="-5"/>
          <w:sz w:val="20"/>
        </w:rPr>
        <w:t> </w:t>
      </w:r>
      <w:r>
        <w:rPr>
          <w:sz w:val="20"/>
        </w:rPr>
        <w:t>O-DU</w:t>
      </w:r>
      <w:r>
        <w:rPr>
          <w:spacing w:val="-5"/>
          <w:sz w:val="20"/>
        </w:rPr>
        <w:t> </w:t>
      </w:r>
      <w:r>
        <w:rPr>
          <w:sz w:val="20"/>
        </w:rPr>
        <w:t>receives</w:t>
      </w:r>
      <w:r>
        <w:rPr>
          <w:spacing w:val="-7"/>
          <w:sz w:val="20"/>
        </w:rPr>
        <w:t> </w:t>
      </w:r>
      <w:r>
        <w:rPr>
          <w:sz w:val="20"/>
        </w:rPr>
        <w:t>NETCONF</w:t>
      </w:r>
      <w:r>
        <w:rPr>
          <w:spacing w:val="-5"/>
          <w:sz w:val="20"/>
        </w:rPr>
        <w:t> </w:t>
      </w:r>
      <w:r>
        <w:rPr>
          <w:sz w:val="20"/>
        </w:rPr>
        <w:t>based</w:t>
      </w:r>
      <w:r>
        <w:rPr>
          <w:spacing w:val="-3"/>
          <w:sz w:val="20"/>
        </w:rPr>
        <w:t> </w:t>
      </w:r>
      <w:r>
        <w:rPr>
          <w:sz w:val="20"/>
        </w:rPr>
        <w:t>alarm</w:t>
      </w:r>
      <w:r>
        <w:rPr>
          <w:spacing w:val="-4"/>
          <w:sz w:val="20"/>
        </w:rPr>
        <w:t> </w:t>
      </w:r>
      <w:r>
        <w:rPr>
          <w:sz w:val="20"/>
        </w:rPr>
        <w:t>notification</w:t>
      </w:r>
      <w:r>
        <w:rPr>
          <w:spacing w:val="-5"/>
          <w:sz w:val="20"/>
        </w:rPr>
        <w:t> </w:t>
      </w:r>
      <w:r>
        <w:rPr>
          <w:sz w:val="20"/>
        </w:rPr>
        <w:t>from</w:t>
      </w:r>
      <w:r>
        <w:rPr>
          <w:spacing w:val="-4"/>
          <w:sz w:val="20"/>
        </w:rPr>
        <w:t> </w:t>
      </w:r>
      <w:r>
        <w:rPr>
          <w:sz w:val="20"/>
        </w:rPr>
        <w:t>the</w:t>
      </w:r>
      <w:r>
        <w:rPr>
          <w:spacing w:val="-5"/>
          <w:sz w:val="20"/>
        </w:rPr>
        <w:t> </w:t>
      </w:r>
      <w:r>
        <w:rPr>
          <w:sz w:val="20"/>
        </w:rPr>
        <w:t>O-RU,</w:t>
      </w:r>
      <w:r>
        <w:rPr>
          <w:spacing w:val="-6"/>
          <w:sz w:val="20"/>
        </w:rPr>
        <w:t> </w:t>
      </w:r>
      <w:r>
        <w:rPr>
          <w:sz w:val="20"/>
        </w:rPr>
        <w:t>converts</w:t>
      </w:r>
      <w:r>
        <w:rPr>
          <w:spacing w:val="-6"/>
          <w:sz w:val="20"/>
        </w:rPr>
        <w:t> </w:t>
      </w:r>
      <w:r>
        <w:rPr>
          <w:sz w:val="20"/>
        </w:rPr>
        <w:t>NETCONF</w:t>
      </w:r>
      <w:r>
        <w:rPr>
          <w:spacing w:val="-6"/>
          <w:sz w:val="20"/>
        </w:rPr>
        <w:t> </w:t>
      </w:r>
      <w:r>
        <w:rPr>
          <w:sz w:val="20"/>
        </w:rPr>
        <w:t>based</w:t>
      </w:r>
      <w:r>
        <w:rPr>
          <w:spacing w:val="-5"/>
          <w:sz w:val="20"/>
        </w:rPr>
        <w:t> </w:t>
      </w:r>
      <w:r>
        <w:rPr>
          <w:spacing w:val="-2"/>
          <w:sz w:val="20"/>
        </w:rPr>
        <w:t>alarm</w:t>
      </w:r>
    </w:p>
    <w:p>
      <w:pPr>
        <w:pStyle w:val="ListParagraph"/>
        <w:numPr>
          <w:ilvl w:val="0"/>
          <w:numId w:val="40"/>
        </w:numPr>
        <w:tabs>
          <w:tab w:pos="952" w:val="left" w:leader="none"/>
        </w:tabs>
        <w:spacing w:line="240" w:lineRule="auto" w:before="1" w:after="0"/>
        <w:ind w:left="952" w:right="0" w:hanging="777"/>
        <w:jc w:val="left"/>
        <w:rPr>
          <w:sz w:val="20"/>
        </w:rPr>
      </w:pPr>
      <w:r>
        <w:rPr>
          <w:sz w:val="20"/>
        </w:rPr>
        <w:t>notification</w:t>
      </w:r>
      <w:r>
        <w:rPr>
          <w:spacing w:val="-4"/>
          <w:sz w:val="20"/>
        </w:rPr>
        <w:t> </w:t>
      </w:r>
      <w:r>
        <w:rPr>
          <w:sz w:val="20"/>
        </w:rPr>
        <w:t>to</w:t>
      </w:r>
      <w:r>
        <w:rPr>
          <w:spacing w:val="-1"/>
          <w:sz w:val="20"/>
        </w:rPr>
        <w:t> </w:t>
      </w:r>
      <w:r>
        <w:rPr>
          <w:sz w:val="20"/>
        </w:rPr>
        <w:t>O-RAN</w:t>
      </w:r>
      <w:r>
        <w:rPr>
          <w:spacing w:val="-4"/>
          <w:sz w:val="20"/>
        </w:rPr>
        <w:t> </w:t>
      </w:r>
      <w:r>
        <w:rPr>
          <w:sz w:val="20"/>
        </w:rPr>
        <w:t>fault</w:t>
      </w:r>
      <w:r>
        <w:rPr>
          <w:spacing w:val="-6"/>
          <w:sz w:val="20"/>
        </w:rPr>
        <w:t> </w:t>
      </w:r>
      <w:r>
        <w:rPr>
          <w:sz w:val="20"/>
        </w:rPr>
        <w:t>notification,</w:t>
      </w:r>
      <w:r>
        <w:rPr>
          <w:spacing w:val="-4"/>
          <w:sz w:val="20"/>
        </w:rPr>
        <w:t> </w:t>
      </w:r>
      <w:r>
        <w:rPr>
          <w:sz w:val="20"/>
        </w:rPr>
        <w:t>updates</w:t>
      </w:r>
      <w:r>
        <w:rPr>
          <w:spacing w:val="-3"/>
          <w:sz w:val="20"/>
        </w:rPr>
        <w:t> </w:t>
      </w:r>
      <w:r>
        <w:rPr>
          <w:sz w:val="20"/>
        </w:rPr>
        <w:t>AlarmRecords</w:t>
      </w:r>
      <w:r>
        <w:rPr>
          <w:spacing w:val="-4"/>
          <w:sz w:val="20"/>
        </w:rPr>
        <w:t> </w:t>
      </w:r>
      <w:r>
        <w:rPr>
          <w:sz w:val="20"/>
        </w:rPr>
        <w:t>and</w:t>
      </w:r>
      <w:r>
        <w:rPr>
          <w:spacing w:val="-5"/>
          <w:sz w:val="20"/>
        </w:rPr>
        <w:t> </w:t>
      </w:r>
      <w:r>
        <w:rPr>
          <w:sz w:val="20"/>
        </w:rPr>
        <w:t>delivers</w:t>
      </w:r>
      <w:r>
        <w:rPr>
          <w:spacing w:val="-5"/>
          <w:sz w:val="20"/>
        </w:rPr>
        <w:t> </w:t>
      </w:r>
      <w:r>
        <w:rPr>
          <w:sz w:val="20"/>
        </w:rPr>
        <w:t>it</w:t>
      </w:r>
      <w:r>
        <w:rPr>
          <w:spacing w:val="-5"/>
          <w:sz w:val="20"/>
        </w:rPr>
        <w:t> </w:t>
      </w:r>
      <w:r>
        <w:rPr>
          <w:sz w:val="20"/>
        </w:rPr>
        <w:t>to</w:t>
      </w:r>
      <w:r>
        <w:rPr>
          <w:spacing w:val="-3"/>
          <w:sz w:val="20"/>
        </w:rPr>
        <w:t> </w:t>
      </w:r>
      <w:r>
        <w:rPr>
          <w:sz w:val="20"/>
        </w:rPr>
        <w:t>SMO.</w:t>
      </w:r>
      <w:r>
        <w:rPr>
          <w:spacing w:val="-6"/>
          <w:sz w:val="20"/>
        </w:rPr>
        <w:t> </w:t>
      </w:r>
      <w:r>
        <w:rPr>
          <w:sz w:val="20"/>
        </w:rPr>
        <w:t>O-DU</w:t>
      </w:r>
      <w:r>
        <w:rPr>
          <w:spacing w:val="-4"/>
          <w:sz w:val="20"/>
        </w:rPr>
        <w:t> </w:t>
      </w:r>
      <w:r>
        <w:rPr>
          <w:sz w:val="20"/>
        </w:rPr>
        <w:t>alarms</w:t>
      </w:r>
      <w:r>
        <w:rPr>
          <w:spacing w:val="-6"/>
          <w:sz w:val="20"/>
        </w:rPr>
        <w:t> </w:t>
      </w:r>
      <w:r>
        <w:rPr>
          <w:sz w:val="20"/>
        </w:rPr>
        <w:t>and</w:t>
      </w:r>
      <w:r>
        <w:rPr>
          <w:spacing w:val="-3"/>
          <w:sz w:val="20"/>
        </w:rPr>
        <w:t> </w:t>
      </w:r>
      <w:r>
        <w:rPr>
          <w:sz w:val="20"/>
        </w:rPr>
        <w:t>O-</w:t>
      </w:r>
      <w:r>
        <w:rPr>
          <w:spacing w:val="-5"/>
          <w:sz w:val="20"/>
        </w:rPr>
        <w:t>RU</w:t>
      </w:r>
    </w:p>
    <w:p>
      <w:pPr>
        <w:pStyle w:val="ListParagraph"/>
        <w:numPr>
          <w:ilvl w:val="0"/>
          <w:numId w:val="40"/>
        </w:numPr>
        <w:tabs>
          <w:tab w:pos="952" w:val="left" w:leader="none"/>
        </w:tabs>
        <w:spacing w:line="424" w:lineRule="auto" w:before="0" w:after="0"/>
        <w:ind w:left="175" w:right="1195" w:firstLine="0"/>
        <w:jc w:val="left"/>
        <w:rPr>
          <w:sz w:val="20"/>
        </w:rPr>
      </w:pPr>
      <w:r>
        <w:rPr/>
        <w:drawing>
          <wp:anchor distT="0" distB="0" distL="0" distR="0" allowOverlap="1" layoutInCell="1" locked="0" behindDoc="0" simplePos="0" relativeHeight="15741440">
            <wp:simplePos x="0" y="0"/>
            <wp:positionH relativeFrom="page">
              <wp:posOffset>989647</wp:posOffset>
            </wp:positionH>
            <wp:positionV relativeFrom="paragraph">
              <wp:posOffset>538322</wp:posOffset>
            </wp:positionV>
            <wp:extent cx="5629274" cy="3486150"/>
            <wp:effectExtent l="0" t="0" r="0" b="0"/>
            <wp:wrapNone/>
            <wp:docPr id="36" name="Image 36" descr="Generated by PlantUML"/>
            <wp:cNvGraphicFramePr>
              <a:graphicFrameLocks/>
            </wp:cNvGraphicFramePr>
            <a:graphic>
              <a:graphicData uri="http://schemas.openxmlformats.org/drawingml/2006/picture">
                <pic:pic>
                  <pic:nvPicPr>
                    <pic:cNvPr id="36" name="Image 36" descr="Generated by PlantUML"/>
                    <pic:cNvPicPr/>
                  </pic:nvPicPr>
                  <pic:blipFill>
                    <a:blip r:embed="rId11" cstate="print"/>
                    <a:stretch>
                      <a:fillRect/>
                    </a:stretch>
                  </pic:blipFill>
                  <pic:spPr>
                    <a:xfrm>
                      <a:off x="0" y="0"/>
                      <a:ext cx="5629274" cy="3486150"/>
                    </a:xfrm>
                    <a:prstGeom prst="rect">
                      <a:avLst/>
                    </a:prstGeom>
                  </pic:spPr>
                </pic:pic>
              </a:graphicData>
            </a:graphic>
          </wp:anchor>
        </w:drawing>
      </w:r>
      <w:r>
        <w:rPr>
          <w:sz w:val="20"/>
        </w:rPr>
        <w:t>alarms</w:t>
      </w:r>
      <w:r>
        <w:rPr>
          <w:spacing w:val="-4"/>
          <w:sz w:val="20"/>
        </w:rPr>
        <w:t> </w:t>
      </w:r>
      <w:r>
        <w:rPr>
          <w:sz w:val="20"/>
        </w:rPr>
        <w:t>may</w:t>
      </w:r>
      <w:r>
        <w:rPr>
          <w:spacing w:val="-2"/>
          <w:sz w:val="20"/>
        </w:rPr>
        <w:t> </w:t>
      </w:r>
      <w:r>
        <w:rPr>
          <w:sz w:val="20"/>
        </w:rPr>
        <w:t>have</w:t>
      </w:r>
      <w:r>
        <w:rPr>
          <w:spacing w:val="-5"/>
          <w:sz w:val="20"/>
        </w:rPr>
        <w:t> </w:t>
      </w:r>
      <w:r>
        <w:rPr>
          <w:sz w:val="20"/>
        </w:rPr>
        <w:t>the</w:t>
      </w:r>
      <w:r>
        <w:rPr>
          <w:spacing w:val="-3"/>
          <w:sz w:val="20"/>
        </w:rPr>
        <w:t> </w:t>
      </w:r>
      <w:r>
        <w:rPr>
          <w:sz w:val="20"/>
        </w:rPr>
        <w:t>same alarm-id,</w:t>
      </w:r>
      <w:r>
        <w:rPr>
          <w:spacing w:val="-3"/>
          <w:sz w:val="20"/>
        </w:rPr>
        <w:t> </w:t>
      </w:r>
      <w:r>
        <w:rPr>
          <w:sz w:val="20"/>
        </w:rPr>
        <w:t>they</w:t>
      </w:r>
      <w:r>
        <w:rPr>
          <w:spacing w:val="-2"/>
          <w:sz w:val="20"/>
        </w:rPr>
        <w:t> </w:t>
      </w:r>
      <w:r>
        <w:rPr>
          <w:sz w:val="20"/>
        </w:rPr>
        <w:t>are</w:t>
      </w:r>
      <w:r>
        <w:rPr>
          <w:spacing w:val="-5"/>
          <w:sz w:val="20"/>
        </w:rPr>
        <w:t> </w:t>
      </w:r>
      <w:r>
        <w:rPr>
          <w:sz w:val="20"/>
        </w:rPr>
        <w:t>distinguished</w:t>
      </w:r>
      <w:r>
        <w:rPr>
          <w:spacing w:val="-2"/>
          <w:sz w:val="20"/>
        </w:rPr>
        <w:t> </w:t>
      </w:r>
      <w:r>
        <w:rPr>
          <w:sz w:val="20"/>
        </w:rPr>
        <w:t>using</w:t>
      </w:r>
      <w:r>
        <w:rPr>
          <w:spacing w:val="-2"/>
          <w:sz w:val="20"/>
        </w:rPr>
        <w:t> </w:t>
      </w:r>
      <w:r>
        <w:rPr>
          <w:sz w:val="20"/>
        </w:rPr>
        <w:t>nfcNamingCode</w:t>
      </w:r>
      <w:r>
        <w:rPr>
          <w:spacing w:val="-5"/>
          <w:sz w:val="20"/>
        </w:rPr>
        <w:t> </w:t>
      </w:r>
      <w:r>
        <w:rPr>
          <w:sz w:val="20"/>
        </w:rPr>
        <w:t>in</w:t>
      </w:r>
      <w:r>
        <w:rPr>
          <w:spacing w:val="-2"/>
          <w:sz w:val="20"/>
        </w:rPr>
        <w:t> </w:t>
      </w:r>
      <w:r>
        <w:rPr>
          <w:sz w:val="20"/>
        </w:rPr>
        <w:t>the</w:t>
      </w:r>
      <w:r>
        <w:rPr>
          <w:spacing w:val="-3"/>
          <w:sz w:val="20"/>
        </w:rPr>
        <w:t> </w:t>
      </w:r>
      <w:r>
        <w:rPr>
          <w:sz w:val="20"/>
        </w:rPr>
        <w:t>VES</w:t>
      </w:r>
      <w:r>
        <w:rPr>
          <w:spacing w:val="-4"/>
          <w:sz w:val="20"/>
        </w:rPr>
        <w:t> </w:t>
      </w:r>
      <w:r>
        <w:rPr>
          <w:sz w:val="20"/>
        </w:rPr>
        <w:t>common</w:t>
      </w:r>
      <w:r>
        <w:rPr>
          <w:spacing w:val="-2"/>
          <w:sz w:val="20"/>
        </w:rPr>
        <w:t> </w:t>
      </w:r>
      <w:r>
        <w:rPr>
          <w:sz w:val="20"/>
        </w:rPr>
        <w:t>event</w:t>
      </w:r>
      <w:r>
        <w:rPr>
          <w:spacing w:val="-4"/>
          <w:sz w:val="20"/>
        </w:rPr>
        <w:t> </w:t>
      </w:r>
      <w:r>
        <w:rPr>
          <w:sz w:val="20"/>
        </w:rPr>
        <w:t>header. </w:t>
      </w:r>
      <w:r>
        <w:rPr>
          <w:spacing w:val="-6"/>
          <w:sz w:val="20"/>
        </w:rPr>
        <w:t>15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8"/>
      </w:pPr>
    </w:p>
    <w:p>
      <w:pPr>
        <w:pStyle w:val="BodyText"/>
        <w:spacing w:before="1"/>
        <w:ind w:left="175"/>
      </w:pPr>
      <w:r>
        <w:rPr>
          <w:spacing w:val="-5"/>
        </w:rPr>
        <w:t>16</w:t>
      </w:r>
    </w:p>
    <w:p>
      <w:pPr>
        <w:pStyle w:val="Heading6"/>
        <w:tabs>
          <w:tab w:pos="3401" w:val="left" w:leader="none"/>
        </w:tabs>
        <w:spacing w:before="137"/>
        <w:ind w:left="175"/>
      </w:pPr>
      <w:r>
        <w:rPr>
          <w:b w:val="0"/>
          <w:spacing w:val="-5"/>
        </w:rPr>
        <w:t>17</w:t>
      </w:r>
      <w:r>
        <w:rPr>
          <w:b w:val="0"/>
        </w:rPr>
        <w:tab/>
      </w:r>
      <w:bookmarkStart w:name="_bookmark60" w:id="128"/>
      <w:bookmarkEnd w:id="128"/>
      <w:r>
        <w:rPr>
          <w:b w:val="0"/>
        </w:rPr>
      </w:r>
      <w:r>
        <w:rPr/>
        <w:t>Figure</w:t>
      </w:r>
      <w:r>
        <w:rPr>
          <w:spacing w:val="-4"/>
        </w:rPr>
        <w:t> </w:t>
      </w:r>
      <w:r>
        <w:rPr/>
        <w:t>9-1:</w:t>
      </w:r>
      <w:r>
        <w:rPr>
          <w:spacing w:val="-5"/>
        </w:rPr>
        <w:t> </w:t>
      </w:r>
      <w:r>
        <w:rPr/>
        <w:t>Operation</w:t>
      </w:r>
      <w:r>
        <w:rPr>
          <w:spacing w:val="-5"/>
        </w:rPr>
        <w:t> </w:t>
      </w:r>
      <w:r>
        <w:rPr/>
        <w:t>to</w:t>
      </w:r>
      <w:r>
        <w:rPr>
          <w:spacing w:val="-5"/>
        </w:rPr>
        <w:t> </w:t>
      </w:r>
      <w:r>
        <w:rPr/>
        <w:t>merge</w:t>
      </w:r>
      <w:r>
        <w:rPr>
          <w:spacing w:val="-4"/>
        </w:rPr>
        <w:t> </w:t>
      </w:r>
      <w:r>
        <w:rPr/>
        <w:t>O-RU</w:t>
      </w:r>
      <w:r>
        <w:rPr>
          <w:spacing w:val="-4"/>
        </w:rPr>
        <w:t> </w:t>
      </w:r>
      <w:r>
        <w:rPr/>
        <w:t>Alarms</w:t>
      </w:r>
      <w:r>
        <w:rPr>
          <w:spacing w:val="-5"/>
        </w:rPr>
        <w:t> </w:t>
      </w:r>
      <w:r>
        <w:rPr/>
        <w:t>by</w:t>
      </w:r>
      <w:r>
        <w:rPr>
          <w:spacing w:val="-4"/>
        </w:rPr>
        <w:t> </w:t>
      </w:r>
      <w:r>
        <w:rPr/>
        <w:t>O-</w:t>
      </w:r>
      <w:r>
        <w:rPr>
          <w:spacing w:val="-5"/>
        </w:rPr>
        <w:t>DU</w:t>
      </w:r>
    </w:p>
    <w:p>
      <w:pPr>
        <w:pStyle w:val="BodyText"/>
        <w:spacing w:before="181"/>
        <w:ind w:left="175"/>
      </w:pPr>
      <w:r>
        <w:rPr>
          <w:spacing w:val="-5"/>
        </w:rPr>
        <w:t>18</w:t>
      </w:r>
    </w:p>
    <w:p>
      <w:pPr>
        <w:pStyle w:val="ListParagraph"/>
        <w:numPr>
          <w:ilvl w:val="0"/>
          <w:numId w:val="41"/>
        </w:numPr>
        <w:tabs>
          <w:tab w:pos="952" w:val="left" w:leader="none"/>
        </w:tabs>
        <w:spacing w:line="240" w:lineRule="auto" w:before="180" w:after="0"/>
        <w:ind w:left="952" w:right="0" w:hanging="777"/>
        <w:jc w:val="left"/>
        <w:rPr>
          <w:sz w:val="20"/>
        </w:rPr>
      </w:pPr>
      <w:r>
        <w:rPr>
          <w:sz w:val="20"/>
        </w:rPr>
        <w:t>The</w:t>
      </w:r>
      <w:r>
        <w:rPr>
          <w:spacing w:val="-4"/>
          <w:sz w:val="20"/>
        </w:rPr>
        <w:t> </w:t>
      </w:r>
      <w:r>
        <w:rPr>
          <w:sz w:val="20"/>
        </w:rPr>
        <w:t>field</w:t>
      </w:r>
      <w:r>
        <w:rPr>
          <w:spacing w:val="-3"/>
          <w:sz w:val="20"/>
        </w:rPr>
        <w:t> </w:t>
      </w:r>
      <w:r>
        <w:rPr>
          <w:sz w:val="20"/>
        </w:rPr>
        <w:t>mapping</w:t>
      </w:r>
      <w:r>
        <w:rPr>
          <w:spacing w:val="-5"/>
          <w:sz w:val="20"/>
        </w:rPr>
        <w:t> </w:t>
      </w:r>
      <w:r>
        <w:rPr>
          <w:sz w:val="20"/>
        </w:rPr>
        <w:t>between</w:t>
      </w:r>
      <w:r>
        <w:rPr>
          <w:spacing w:val="-2"/>
          <w:sz w:val="20"/>
        </w:rPr>
        <w:t> </w:t>
      </w:r>
      <w:r>
        <w:rPr>
          <w:sz w:val="20"/>
        </w:rPr>
        <w:t>NETCONF</w:t>
      </w:r>
      <w:r>
        <w:rPr>
          <w:spacing w:val="-5"/>
          <w:sz w:val="20"/>
        </w:rPr>
        <w:t> </w:t>
      </w:r>
      <w:r>
        <w:rPr>
          <w:sz w:val="20"/>
        </w:rPr>
        <w:t>based</w:t>
      </w:r>
      <w:r>
        <w:rPr>
          <w:spacing w:val="-3"/>
          <w:sz w:val="20"/>
        </w:rPr>
        <w:t> </w:t>
      </w:r>
      <w:r>
        <w:rPr>
          <w:sz w:val="20"/>
        </w:rPr>
        <w:t>alarm</w:t>
      </w:r>
      <w:r>
        <w:rPr>
          <w:spacing w:val="-4"/>
          <w:sz w:val="20"/>
        </w:rPr>
        <w:t> </w:t>
      </w:r>
      <w:r>
        <w:rPr>
          <w:sz w:val="20"/>
        </w:rPr>
        <w:t>notification</w:t>
      </w:r>
      <w:r>
        <w:rPr>
          <w:spacing w:val="-3"/>
          <w:sz w:val="20"/>
        </w:rPr>
        <w:t> </w:t>
      </w:r>
      <w:r>
        <w:rPr>
          <w:sz w:val="20"/>
        </w:rPr>
        <w:t>and</w:t>
      </w:r>
      <w:r>
        <w:rPr>
          <w:spacing w:val="-4"/>
          <w:sz w:val="20"/>
        </w:rPr>
        <w:t> </w:t>
      </w:r>
      <w:r>
        <w:rPr>
          <w:sz w:val="20"/>
        </w:rPr>
        <w:t>VES</w:t>
      </w:r>
      <w:r>
        <w:rPr>
          <w:spacing w:val="-5"/>
          <w:sz w:val="20"/>
        </w:rPr>
        <w:t> </w:t>
      </w:r>
      <w:r>
        <w:rPr>
          <w:sz w:val="20"/>
        </w:rPr>
        <w:t>based</w:t>
      </w:r>
      <w:r>
        <w:rPr>
          <w:spacing w:val="-4"/>
          <w:sz w:val="20"/>
        </w:rPr>
        <w:t> </w:t>
      </w:r>
      <w:r>
        <w:rPr>
          <w:sz w:val="20"/>
        </w:rPr>
        <w:t>Fault3gpp</w:t>
      </w:r>
      <w:r>
        <w:rPr>
          <w:spacing w:val="-5"/>
          <w:sz w:val="20"/>
        </w:rPr>
        <w:t> </w:t>
      </w:r>
      <w:r>
        <w:rPr>
          <w:sz w:val="20"/>
        </w:rPr>
        <w:t>notification</w:t>
      </w:r>
      <w:r>
        <w:rPr>
          <w:spacing w:val="-4"/>
          <w:sz w:val="20"/>
        </w:rPr>
        <w:t> </w:t>
      </w:r>
      <w:r>
        <w:rPr>
          <w:sz w:val="20"/>
        </w:rPr>
        <w:t>is</w:t>
      </w:r>
      <w:r>
        <w:rPr>
          <w:spacing w:val="-5"/>
          <w:sz w:val="20"/>
        </w:rPr>
        <w:t> </w:t>
      </w:r>
      <w:r>
        <w:rPr>
          <w:sz w:val="20"/>
        </w:rPr>
        <w:t>as</w:t>
      </w:r>
      <w:r>
        <w:rPr>
          <w:spacing w:val="4"/>
          <w:sz w:val="20"/>
        </w:rPr>
        <w:t> </w:t>
      </w:r>
      <w:r>
        <w:rPr>
          <w:sz w:val="20"/>
        </w:rPr>
        <w:t>in</w:t>
      </w:r>
      <w:r>
        <w:rPr>
          <w:spacing w:val="-4"/>
          <w:sz w:val="20"/>
        </w:rPr>
        <w:t> </w:t>
      </w:r>
      <w:r>
        <w:rPr>
          <w:spacing w:val="-5"/>
          <w:sz w:val="20"/>
        </w:rPr>
        <w:t>the</w:t>
      </w:r>
    </w:p>
    <w:p>
      <w:pPr>
        <w:pStyle w:val="ListParagraph"/>
        <w:numPr>
          <w:ilvl w:val="0"/>
          <w:numId w:val="41"/>
        </w:numPr>
        <w:tabs>
          <w:tab w:pos="952" w:val="left" w:leader="none"/>
        </w:tabs>
        <w:spacing w:line="240" w:lineRule="auto" w:before="1" w:after="0"/>
        <w:ind w:left="952" w:right="0" w:hanging="777"/>
        <w:jc w:val="left"/>
        <w:rPr>
          <w:sz w:val="20"/>
        </w:rPr>
      </w:pPr>
      <w:r>
        <w:rPr>
          <w:sz w:val="20"/>
        </w:rPr>
        <w:t>following</w:t>
      </w:r>
      <w:r>
        <w:rPr>
          <w:spacing w:val="-3"/>
          <w:sz w:val="20"/>
        </w:rPr>
        <w:t> </w:t>
      </w:r>
      <w:r>
        <w:rPr>
          <w:spacing w:val="-2"/>
          <w:sz w:val="20"/>
        </w:rPr>
        <w:t>table:</w:t>
      </w:r>
    </w:p>
    <w:p>
      <w:pPr>
        <w:spacing w:after="0" w:line="240" w:lineRule="auto"/>
        <w:jc w:val="left"/>
        <w:rPr>
          <w:sz w:val="20"/>
        </w:rPr>
        <w:sectPr>
          <w:pgSz w:w="11910" w:h="16850"/>
          <w:pgMar w:header="949" w:footer="519" w:top="1420" w:bottom="700" w:left="180" w:right="240"/>
        </w:sectPr>
      </w:pPr>
    </w:p>
    <w:p>
      <w:pPr>
        <w:pStyle w:val="BodyText"/>
        <w:spacing w:before="82"/>
        <w:ind w:left="276"/>
      </w:pPr>
      <w:r>
        <w:rPr>
          <w:spacing w:val="-10"/>
        </w:rPr>
        <w:t>1</w:t>
      </w:r>
    </w:p>
    <w:p>
      <w:pPr>
        <w:pStyle w:val="BodyText"/>
        <w:spacing w:before="7"/>
        <w:rPr>
          <w:sz w:val="15"/>
        </w:rPr>
      </w:pPr>
    </w:p>
    <w:tbl>
      <w:tblPr>
        <w:tblW w:w="0" w:type="auto"/>
        <w:jc w:val="left"/>
        <w:tblInd w:w="95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666"/>
        <w:gridCol w:w="415"/>
        <w:gridCol w:w="2064"/>
        <w:gridCol w:w="1961"/>
        <w:gridCol w:w="379"/>
        <w:gridCol w:w="3236"/>
      </w:tblGrid>
      <w:tr>
        <w:trPr>
          <w:trHeight w:val="815" w:hRule="atLeast"/>
        </w:trPr>
        <w:tc>
          <w:tcPr>
            <w:tcW w:w="1666" w:type="dxa"/>
            <w:shd w:val="clear" w:color="auto" w:fill="D9D9D9"/>
          </w:tcPr>
          <w:p>
            <w:pPr>
              <w:pStyle w:val="TableParagraph"/>
              <w:spacing w:line="207" w:lineRule="exact" w:before="13"/>
              <w:ind w:left="9"/>
              <w:jc w:val="center"/>
              <w:rPr>
                <w:rFonts w:ascii="Arial"/>
                <w:b/>
                <w:sz w:val="18"/>
              </w:rPr>
            </w:pPr>
            <w:r>
              <w:rPr>
                <w:rFonts w:ascii="Arial"/>
                <w:b/>
                <w:sz w:val="18"/>
              </w:rPr>
              <w:t>O-RU</w:t>
            </w:r>
            <w:r>
              <w:rPr>
                <w:rFonts w:ascii="Arial"/>
                <w:b/>
                <w:spacing w:val="-6"/>
                <w:sz w:val="18"/>
              </w:rPr>
              <w:t> </w:t>
            </w:r>
            <w:r>
              <w:rPr>
                <w:rFonts w:ascii="Arial"/>
                <w:b/>
                <w:spacing w:val="-2"/>
                <w:sz w:val="18"/>
              </w:rPr>
              <w:t>NETCONF</w:t>
            </w:r>
          </w:p>
          <w:p>
            <w:pPr>
              <w:pStyle w:val="TableParagraph"/>
              <w:ind w:left="350" w:right="337" w:hanging="5"/>
              <w:jc w:val="center"/>
              <w:rPr>
                <w:rFonts w:ascii="Arial"/>
                <w:b/>
                <w:sz w:val="18"/>
              </w:rPr>
            </w:pPr>
            <w:r>
              <w:rPr>
                <w:rFonts w:ascii="Arial"/>
                <w:b/>
                <w:sz w:val="18"/>
              </w:rPr>
              <w:t>based</w:t>
            </w:r>
            <w:r>
              <w:rPr>
                <w:rFonts w:ascii="Arial"/>
                <w:b/>
                <w:spacing w:val="-12"/>
                <w:sz w:val="18"/>
              </w:rPr>
              <w:t> </w:t>
            </w:r>
            <w:r>
              <w:rPr>
                <w:rFonts w:ascii="Arial"/>
                <w:b/>
                <w:sz w:val="18"/>
              </w:rPr>
              <w:t>fault </w:t>
            </w:r>
            <w:r>
              <w:rPr>
                <w:rFonts w:ascii="Arial"/>
                <w:b/>
                <w:spacing w:val="-2"/>
                <w:sz w:val="18"/>
              </w:rPr>
              <w:t>notification</w:t>
            </w:r>
          </w:p>
        </w:tc>
        <w:tc>
          <w:tcPr>
            <w:tcW w:w="415" w:type="dxa"/>
            <w:shd w:val="clear" w:color="auto" w:fill="D9D9D9"/>
          </w:tcPr>
          <w:p>
            <w:pPr>
              <w:pStyle w:val="TableParagraph"/>
              <w:spacing w:before="13"/>
              <w:ind w:left="8"/>
              <w:jc w:val="center"/>
              <w:rPr>
                <w:rFonts w:ascii="Arial"/>
                <w:b/>
                <w:sz w:val="18"/>
              </w:rPr>
            </w:pPr>
            <w:r>
              <w:rPr>
                <w:rFonts w:ascii="Arial"/>
                <w:b/>
                <w:spacing w:val="-5"/>
                <w:sz w:val="18"/>
              </w:rPr>
              <w:t>SQ</w:t>
            </w:r>
          </w:p>
        </w:tc>
        <w:tc>
          <w:tcPr>
            <w:tcW w:w="2064" w:type="dxa"/>
            <w:shd w:val="clear" w:color="auto" w:fill="D9D9D9"/>
          </w:tcPr>
          <w:p>
            <w:pPr>
              <w:pStyle w:val="TableParagraph"/>
              <w:spacing w:before="13"/>
              <w:ind w:left="60" w:right="54"/>
              <w:jc w:val="center"/>
              <w:rPr>
                <w:rFonts w:ascii="Arial"/>
                <w:b/>
                <w:sz w:val="18"/>
              </w:rPr>
            </w:pPr>
            <w:r>
              <w:rPr>
                <w:rFonts w:ascii="Arial"/>
                <w:b/>
                <w:sz w:val="18"/>
              </w:rPr>
              <w:t>ONAP</w:t>
            </w:r>
            <w:r>
              <w:rPr>
                <w:rFonts w:ascii="Arial"/>
                <w:b/>
                <w:spacing w:val="-15"/>
                <w:sz w:val="18"/>
              </w:rPr>
              <w:t> </w:t>
            </w:r>
            <w:r>
              <w:rPr>
                <w:rFonts w:ascii="Arial"/>
                <w:b/>
                <w:sz w:val="18"/>
              </w:rPr>
              <w:t>VES</w:t>
            </w:r>
            <w:r>
              <w:rPr>
                <w:rFonts w:ascii="Arial"/>
                <w:b/>
                <w:spacing w:val="-12"/>
                <w:sz w:val="18"/>
              </w:rPr>
              <w:t> </w:t>
            </w:r>
            <w:r>
              <w:rPr>
                <w:rFonts w:ascii="Arial"/>
                <w:b/>
                <w:sz w:val="18"/>
              </w:rPr>
              <w:t>common event header field </w:t>
            </w:r>
            <w:r>
              <w:rPr>
                <w:rFonts w:ascii="Arial"/>
                <w:b/>
                <w:spacing w:val="-4"/>
                <w:sz w:val="18"/>
              </w:rPr>
              <w:t>name</w:t>
            </w:r>
          </w:p>
        </w:tc>
        <w:tc>
          <w:tcPr>
            <w:tcW w:w="1961" w:type="dxa"/>
            <w:shd w:val="clear" w:color="auto" w:fill="D9D9D9"/>
          </w:tcPr>
          <w:p>
            <w:pPr>
              <w:pStyle w:val="TableParagraph"/>
              <w:spacing w:before="13"/>
              <w:ind w:left="283" w:hanging="32"/>
              <w:rPr>
                <w:rFonts w:ascii="Arial"/>
                <w:b/>
                <w:sz w:val="18"/>
              </w:rPr>
            </w:pPr>
            <w:r>
              <w:rPr>
                <w:rFonts w:ascii="Arial"/>
                <w:b/>
                <w:sz w:val="18"/>
              </w:rPr>
              <w:t>ONAP</w:t>
            </w:r>
            <w:r>
              <w:rPr>
                <w:rFonts w:ascii="Arial"/>
                <w:b/>
                <w:spacing w:val="-15"/>
                <w:sz w:val="18"/>
              </w:rPr>
              <w:t> </w:t>
            </w:r>
            <w:r>
              <w:rPr>
                <w:rFonts w:ascii="Arial"/>
                <w:b/>
                <w:sz w:val="18"/>
              </w:rPr>
              <w:t>VES</w:t>
            </w:r>
            <w:r>
              <w:rPr>
                <w:rFonts w:ascii="Arial"/>
                <w:b/>
                <w:spacing w:val="-12"/>
                <w:sz w:val="18"/>
              </w:rPr>
              <w:t> </w:t>
            </w:r>
            <w:r>
              <w:rPr>
                <w:rFonts w:ascii="Arial"/>
                <w:b/>
                <w:sz w:val="18"/>
              </w:rPr>
              <w:t>event parameter</w:t>
            </w:r>
            <w:r>
              <w:rPr>
                <w:rFonts w:ascii="Arial"/>
                <w:b/>
                <w:spacing w:val="-7"/>
                <w:sz w:val="18"/>
              </w:rPr>
              <w:t> </w:t>
            </w:r>
            <w:r>
              <w:rPr>
                <w:rFonts w:ascii="Arial"/>
                <w:b/>
                <w:spacing w:val="-4"/>
                <w:sz w:val="18"/>
              </w:rPr>
              <w:t>name</w:t>
            </w:r>
          </w:p>
          <w:p>
            <w:pPr>
              <w:pStyle w:val="TableParagraph"/>
              <w:spacing w:line="206" w:lineRule="exact"/>
              <w:ind w:left="159"/>
              <w:rPr>
                <w:rFonts w:ascii="Arial" w:hAnsi="Arial"/>
                <w:b/>
                <w:sz w:val="18"/>
              </w:rPr>
            </w:pPr>
            <w:r>
              <w:rPr>
                <w:rFonts w:ascii="Arial" w:hAnsi="Arial"/>
                <w:b/>
                <w:sz w:val="18"/>
              </w:rPr>
              <w:t>in </w:t>
            </w:r>
            <w:r>
              <w:rPr>
                <w:rFonts w:ascii="Arial" w:hAnsi="Arial"/>
                <w:b/>
                <w:spacing w:val="-2"/>
                <w:sz w:val="18"/>
              </w:rPr>
              <w:t>‘fault3gppFields’</w:t>
            </w:r>
          </w:p>
        </w:tc>
        <w:tc>
          <w:tcPr>
            <w:tcW w:w="379" w:type="dxa"/>
            <w:shd w:val="clear" w:color="auto" w:fill="D9D9D9"/>
          </w:tcPr>
          <w:p>
            <w:pPr>
              <w:pStyle w:val="TableParagraph"/>
              <w:spacing w:before="13"/>
              <w:ind w:left="3" w:right="1"/>
              <w:jc w:val="center"/>
              <w:rPr>
                <w:rFonts w:ascii="Arial"/>
                <w:b/>
                <w:sz w:val="18"/>
              </w:rPr>
            </w:pPr>
            <w:r>
              <w:rPr>
                <w:rFonts w:ascii="Arial"/>
                <w:b/>
                <w:spacing w:val="-5"/>
                <w:sz w:val="18"/>
              </w:rPr>
              <w:t>SQ</w:t>
            </w:r>
          </w:p>
        </w:tc>
        <w:tc>
          <w:tcPr>
            <w:tcW w:w="3236" w:type="dxa"/>
            <w:shd w:val="clear" w:color="auto" w:fill="D9D9D9"/>
          </w:tcPr>
          <w:p>
            <w:pPr>
              <w:pStyle w:val="TableParagraph"/>
              <w:spacing w:before="13"/>
              <w:ind w:left="5"/>
              <w:jc w:val="center"/>
              <w:rPr>
                <w:rFonts w:ascii="Arial"/>
                <w:b/>
                <w:sz w:val="18"/>
              </w:rPr>
            </w:pPr>
            <w:r>
              <w:rPr>
                <w:rFonts w:ascii="Arial"/>
                <w:b/>
                <w:spacing w:val="-2"/>
                <w:sz w:val="18"/>
              </w:rPr>
              <w:t>Remark</w:t>
            </w:r>
          </w:p>
        </w:tc>
      </w:tr>
      <w:tr>
        <w:trPr>
          <w:trHeight w:val="282" w:hRule="atLeast"/>
        </w:trPr>
        <w:tc>
          <w:tcPr>
            <w:tcW w:w="1666" w:type="dxa"/>
          </w:tcPr>
          <w:p>
            <w:pPr>
              <w:pStyle w:val="TableParagraph"/>
              <w:spacing w:before="44"/>
              <w:ind w:left="16"/>
              <w:rPr>
                <w:rFonts w:ascii="Arial"/>
                <w:sz w:val="18"/>
              </w:rPr>
            </w:pPr>
            <w:r>
              <w:rPr>
                <w:rFonts w:ascii="Arial"/>
                <w:spacing w:val="-2"/>
                <w:sz w:val="18"/>
              </w:rPr>
              <w:t>fault-</w:t>
            </w:r>
            <w:r>
              <w:rPr>
                <w:rFonts w:ascii="Arial"/>
                <w:spacing w:val="-5"/>
                <w:sz w:val="18"/>
              </w:rPr>
              <w:t>id</w:t>
            </w:r>
          </w:p>
        </w:tc>
        <w:tc>
          <w:tcPr>
            <w:tcW w:w="415" w:type="dxa"/>
          </w:tcPr>
          <w:p>
            <w:pPr>
              <w:pStyle w:val="TableParagraph"/>
              <w:spacing w:before="44"/>
              <w:ind w:left="8"/>
              <w:jc w:val="center"/>
              <w:rPr>
                <w:rFonts w:ascii="Arial"/>
                <w:sz w:val="18"/>
              </w:rPr>
            </w:pPr>
            <w:r>
              <w:rPr>
                <w:rFonts w:ascii="Arial"/>
                <w:spacing w:val="-10"/>
                <w:sz w:val="18"/>
              </w:rPr>
              <w:t>M</w:t>
            </w:r>
          </w:p>
        </w:tc>
        <w:tc>
          <w:tcPr>
            <w:tcW w:w="2064" w:type="dxa"/>
          </w:tcPr>
          <w:p>
            <w:pPr>
              <w:pStyle w:val="TableParagraph"/>
              <w:spacing w:before="44"/>
              <w:ind w:left="14"/>
              <w:rPr>
                <w:rFonts w:ascii="Arial"/>
                <w:sz w:val="18"/>
              </w:rPr>
            </w:pPr>
            <w:r>
              <w:rPr>
                <w:rFonts w:ascii="Arial"/>
                <w:spacing w:val="-10"/>
                <w:sz w:val="18"/>
              </w:rPr>
              <w:t>-</w:t>
            </w:r>
          </w:p>
        </w:tc>
        <w:tc>
          <w:tcPr>
            <w:tcW w:w="1961" w:type="dxa"/>
          </w:tcPr>
          <w:p>
            <w:pPr>
              <w:pStyle w:val="TableParagraph"/>
              <w:spacing w:before="44"/>
              <w:ind w:left="15"/>
              <w:rPr>
                <w:rFonts w:ascii="Arial"/>
                <w:sz w:val="18"/>
              </w:rPr>
            </w:pPr>
            <w:r>
              <w:rPr>
                <w:rFonts w:ascii="Arial"/>
                <w:spacing w:val="-2"/>
                <w:sz w:val="18"/>
              </w:rPr>
              <w:t>alarmId</w:t>
            </w:r>
          </w:p>
        </w:tc>
        <w:tc>
          <w:tcPr>
            <w:tcW w:w="379" w:type="dxa"/>
          </w:tcPr>
          <w:p>
            <w:pPr>
              <w:pStyle w:val="TableParagraph"/>
              <w:spacing w:before="44"/>
              <w:ind w:left="3"/>
              <w:jc w:val="center"/>
              <w:rPr>
                <w:rFonts w:ascii="Arial"/>
                <w:sz w:val="18"/>
              </w:rPr>
            </w:pPr>
            <w:r>
              <w:rPr>
                <w:rFonts w:ascii="Arial"/>
                <w:spacing w:val="-10"/>
                <w:sz w:val="18"/>
              </w:rPr>
              <w:t>O</w:t>
            </w:r>
          </w:p>
        </w:tc>
        <w:tc>
          <w:tcPr>
            <w:tcW w:w="3236" w:type="dxa"/>
          </w:tcPr>
          <w:p>
            <w:pPr>
              <w:pStyle w:val="TableParagraph"/>
              <w:ind w:left="0"/>
              <w:rPr>
                <w:sz w:val="18"/>
              </w:rPr>
            </w:pPr>
          </w:p>
        </w:tc>
      </w:tr>
      <w:tr>
        <w:trPr>
          <w:trHeight w:val="1149" w:hRule="atLeast"/>
        </w:trPr>
        <w:tc>
          <w:tcPr>
            <w:tcW w:w="1666" w:type="dxa"/>
          </w:tcPr>
          <w:p>
            <w:pPr>
              <w:pStyle w:val="TableParagraph"/>
              <w:ind w:left="0"/>
              <w:rPr>
                <w:sz w:val="18"/>
              </w:rPr>
            </w:pPr>
          </w:p>
          <w:p>
            <w:pPr>
              <w:pStyle w:val="TableParagraph"/>
              <w:spacing w:before="62"/>
              <w:ind w:left="0"/>
              <w:rPr>
                <w:sz w:val="18"/>
              </w:rPr>
            </w:pPr>
          </w:p>
          <w:p>
            <w:pPr>
              <w:pStyle w:val="TableParagraph"/>
              <w:ind w:left="16"/>
              <w:rPr>
                <w:rFonts w:ascii="Arial"/>
                <w:sz w:val="18"/>
              </w:rPr>
            </w:pPr>
            <w:r>
              <w:rPr>
                <w:rFonts w:ascii="Arial"/>
                <w:spacing w:val="-2"/>
                <w:sz w:val="18"/>
              </w:rPr>
              <w:t>fault-source</w:t>
            </w:r>
          </w:p>
        </w:tc>
        <w:tc>
          <w:tcPr>
            <w:tcW w:w="415" w:type="dxa"/>
          </w:tcPr>
          <w:p>
            <w:pPr>
              <w:pStyle w:val="TableParagraph"/>
              <w:ind w:left="0"/>
              <w:rPr>
                <w:sz w:val="18"/>
              </w:rPr>
            </w:pPr>
          </w:p>
          <w:p>
            <w:pPr>
              <w:pStyle w:val="TableParagraph"/>
              <w:spacing w:before="62"/>
              <w:ind w:left="0"/>
              <w:rPr>
                <w:sz w:val="18"/>
              </w:rPr>
            </w:pPr>
          </w:p>
          <w:p>
            <w:pPr>
              <w:pStyle w:val="TableParagraph"/>
              <w:ind w:left="8"/>
              <w:jc w:val="center"/>
              <w:rPr>
                <w:rFonts w:ascii="Arial"/>
                <w:sz w:val="18"/>
              </w:rPr>
            </w:pPr>
            <w:r>
              <w:rPr>
                <w:rFonts w:ascii="Arial"/>
                <w:spacing w:val="-10"/>
                <w:sz w:val="18"/>
              </w:rPr>
              <w:t>M</w:t>
            </w:r>
          </w:p>
        </w:tc>
        <w:tc>
          <w:tcPr>
            <w:tcW w:w="2064" w:type="dxa"/>
          </w:tcPr>
          <w:p>
            <w:pPr>
              <w:pStyle w:val="TableParagraph"/>
              <w:ind w:left="0"/>
              <w:rPr>
                <w:sz w:val="18"/>
              </w:rPr>
            </w:pPr>
          </w:p>
          <w:p>
            <w:pPr>
              <w:pStyle w:val="TableParagraph"/>
              <w:spacing w:before="62"/>
              <w:ind w:left="0"/>
              <w:rPr>
                <w:sz w:val="18"/>
              </w:rPr>
            </w:pPr>
          </w:p>
          <w:p>
            <w:pPr>
              <w:pStyle w:val="TableParagraph"/>
              <w:ind w:left="14"/>
              <w:rPr>
                <w:rFonts w:ascii="Arial"/>
                <w:sz w:val="18"/>
              </w:rPr>
            </w:pPr>
            <w:r>
              <w:rPr>
                <w:rFonts w:ascii="Arial"/>
                <w:spacing w:val="-10"/>
                <w:sz w:val="18"/>
              </w:rPr>
              <w:t>-</w:t>
            </w:r>
          </w:p>
        </w:tc>
        <w:tc>
          <w:tcPr>
            <w:tcW w:w="1961" w:type="dxa"/>
          </w:tcPr>
          <w:p>
            <w:pPr>
              <w:pStyle w:val="TableParagraph"/>
              <w:ind w:left="0"/>
              <w:rPr>
                <w:sz w:val="18"/>
              </w:rPr>
            </w:pPr>
          </w:p>
          <w:p>
            <w:pPr>
              <w:pStyle w:val="TableParagraph"/>
              <w:spacing w:before="62"/>
              <w:ind w:left="0"/>
              <w:rPr>
                <w:sz w:val="18"/>
              </w:rPr>
            </w:pPr>
          </w:p>
          <w:p>
            <w:pPr>
              <w:pStyle w:val="TableParagraph"/>
              <w:ind w:left="15"/>
              <w:rPr>
                <w:rFonts w:ascii="Arial"/>
                <w:sz w:val="18"/>
              </w:rPr>
            </w:pPr>
            <w:r>
              <w:rPr>
                <w:rFonts w:ascii="Arial"/>
                <w:spacing w:val="-2"/>
                <w:sz w:val="18"/>
              </w:rPr>
              <w:t>additionalInformation</w:t>
            </w:r>
          </w:p>
        </w:tc>
        <w:tc>
          <w:tcPr>
            <w:tcW w:w="379" w:type="dxa"/>
          </w:tcPr>
          <w:p>
            <w:pPr>
              <w:pStyle w:val="TableParagraph"/>
              <w:ind w:left="0"/>
              <w:rPr>
                <w:sz w:val="18"/>
              </w:rPr>
            </w:pPr>
          </w:p>
          <w:p>
            <w:pPr>
              <w:pStyle w:val="TableParagraph"/>
              <w:spacing w:before="62"/>
              <w:ind w:left="0"/>
              <w:rPr>
                <w:sz w:val="18"/>
              </w:rPr>
            </w:pPr>
          </w:p>
          <w:p>
            <w:pPr>
              <w:pStyle w:val="TableParagraph"/>
              <w:ind w:left="3"/>
              <w:jc w:val="center"/>
              <w:rPr>
                <w:rFonts w:ascii="Arial"/>
                <w:sz w:val="18"/>
              </w:rPr>
            </w:pPr>
            <w:r>
              <w:rPr>
                <w:rFonts w:ascii="Arial"/>
                <w:spacing w:val="-10"/>
                <w:sz w:val="18"/>
              </w:rPr>
              <w:t>O</w:t>
            </w:r>
          </w:p>
        </w:tc>
        <w:tc>
          <w:tcPr>
            <w:tcW w:w="3236" w:type="dxa"/>
          </w:tcPr>
          <w:p>
            <w:pPr>
              <w:pStyle w:val="TableParagraph"/>
              <w:ind w:left="0"/>
              <w:rPr>
                <w:sz w:val="18"/>
              </w:rPr>
            </w:pPr>
          </w:p>
        </w:tc>
      </w:tr>
      <w:tr>
        <w:trPr>
          <w:trHeight w:val="430" w:hRule="atLeast"/>
        </w:trPr>
        <w:tc>
          <w:tcPr>
            <w:tcW w:w="1666" w:type="dxa"/>
          </w:tcPr>
          <w:p>
            <w:pPr>
              <w:pStyle w:val="TableParagraph"/>
              <w:spacing w:before="13"/>
              <w:ind w:left="16"/>
              <w:rPr>
                <w:rFonts w:ascii="Arial"/>
                <w:sz w:val="18"/>
              </w:rPr>
            </w:pPr>
            <w:r>
              <w:rPr>
                <w:rFonts w:ascii="Arial"/>
                <w:spacing w:val="-2"/>
                <w:sz w:val="18"/>
              </w:rPr>
              <w:t>affected-objects</w:t>
            </w:r>
          </w:p>
          <w:p>
            <w:pPr>
              <w:pStyle w:val="TableParagraph"/>
              <w:spacing w:line="188" w:lineRule="exact" w:before="2"/>
              <w:ind w:left="67"/>
              <w:rPr>
                <w:rFonts w:ascii="Arial"/>
                <w:sz w:val="18"/>
              </w:rPr>
            </w:pPr>
            <w:r>
              <w:rPr>
                <w:rFonts w:ascii="Arial"/>
                <w:sz w:val="18"/>
              </w:rPr>
              <w:t>-</w:t>
            </w:r>
            <w:r>
              <w:rPr>
                <w:rFonts w:ascii="Arial"/>
                <w:spacing w:val="-2"/>
                <w:sz w:val="18"/>
              </w:rPr>
              <w:t> </w:t>
            </w:r>
            <w:r>
              <w:rPr>
                <w:rFonts w:ascii="Arial"/>
                <w:spacing w:val="-4"/>
                <w:sz w:val="18"/>
              </w:rPr>
              <w:t>name</w:t>
            </w:r>
          </w:p>
        </w:tc>
        <w:tc>
          <w:tcPr>
            <w:tcW w:w="415" w:type="dxa"/>
          </w:tcPr>
          <w:p>
            <w:pPr>
              <w:pStyle w:val="TableParagraph"/>
              <w:spacing w:before="116"/>
              <w:ind w:left="8"/>
              <w:jc w:val="center"/>
              <w:rPr>
                <w:rFonts w:ascii="Arial"/>
                <w:sz w:val="18"/>
              </w:rPr>
            </w:pPr>
            <w:r>
              <w:rPr>
                <w:rFonts w:ascii="Arial"/>
                <w:spacing w:val="-10"/>
                <w:sz w:val="18"/>
              </w:rPr>
              <w:t>M</w:t>
            </w:r>
          </w:p>
        </w:tc>
        <w:tc>
          <w:tcPr>
            <w:tcW w:w="2064" w:type="dxa"/>
          </w:tcPr>
          <w:p>
            <w:pPr>
              <w:pStyle w:val="TableParagraph"/>
              <w:spacing w:before="116"/>
              <w:ind w:left="14"/>
              <w:rPr>
                <w:rFonts w:ascii="Arial"/>
                <w:sz w:val="18"/>
              </w:rPr>
            </w:pPr>
            <w:r>
              <w:rPr>
                <w:rFonts w:ascii="Arial"/>
                <w:spacing w:val="-10"/>
                <w:sz w:val="18"/>
              </w:rPr>
              <w:t>-</w:t>
            </w:r>
          </w:p>
        </w:tc>
        <w:tc>
          <w:tcPr>
            <w:tcW w:w="1961" w:type="dxa"/>
          </w:tcPr>
          <w:p>
            <w:pPr>
              <w:pStyle w:val="TableParagraph"/>
              <w:spacing w:before="116"/>
              <w:ind w:left="15"/>
              <w:rPr>
                <w:rFonts w:ascii="Arial"/>
                <w:sz w:val="18"/>
              </w:rPr>
            </w:pPr>
            <w:r>
              <w:rPr>
                <w:rFonts w:ascii="Arial"/>
                <w:spacing w:val="-2"/>
                <w:sz w:val="18"/>
              </w:rPr>
              <w:t>additionalInformation</w:t>
            </w:r>
          </w:p>
        </w:tc>
        <w:tc>
          <w:tcPr>
            <w:tcW w:w="379" w:type="dxa"/>
          </w:tcPr>
          <w:p>
            <w:pPr>
              <w:pStyle w:val="TableParagraph"/>
              <w:spacing w:before="116"/>
              <w:ind w:left="3"/>
              <w:jc w:val="center"/>
              <w:rPr>
                <w:rFonts w:ascii="Arial"/>
                <w:sz w:val="18"/>
              </w:rPr>
            </w:pPr>
            <w:r>
              <w:rPr>
                <w:rFonts w:ascii="Arial"/>
                <w:spacing w:val="-10"/>
                <w:sz w:val="18"/>
              </w:rPr>
              <w:t>O</w:t>
            </w:r>
          </w:p>
        </w:tc>
        <w:tc>
          <w:tcPr>
            <w:tcW w:w="3236" w:type="dxa"/>
          </w:tcPr>
          <w:p>
            <w:pPr>
              <w:pStyle w:val="TableParagraph"/>
              <w:ind w:left="0"/>
              <w:rPr>
                <w:sz w:val="18"/>
              </w:rPr>
            </w:pPr>
          </w:p>
        </w:tc>
      </w:tr>
      <w:tr>
        <w:trPr>
          <w:trHeight w:val="575" w:hRule="atLeast"/>
        </w:trPr>
        <w:tc>
          <w:tcPr>
            <w:tcW w:w="1666" w:type="dxa"/>
          </w:tcPr>
          <w:p>
            <w:pPr>
              <w:pStyle w:val="TableParagraph"/>
              <w:spacing w:before="191"/>
              <w:ind w:left="16"/>
              <w:rPr>
                <w:rFonts w:ascii="Arial"/>
                <w:sz w:val="18"/>
              </w:rPr>
            </w:pPr>
            <w:r>
              <w:rPr>
                <w:rFonts w:ascii="Arial"/>
                <w:spacing w:val="-2"/>
                <w:sz w:val="18"/>
              </w:rPr>
              <w:t>fault-severity</w:t>
            </w:r>
          </w:p>
        </w:tc>
        <w:tc>
          <w:tcPr>
            <w:tcW w:w="415" w:type="dxa"/>
          </w:tcPr>
          <w:p>
            <w:pPr>
              <w:pStyle w:val="TableParagraph"/>
              <w:spacing w:before="191"/>
              <w:ind w:left="8"/>
              <w:jc w:val="center"/>
              <w:rPr>
                <w:rFonts w:ascii="Arial"/>
                <w:sz w:val="18"/>
              </w:rPr>
            </w:pPr>
            <w:r>
              <w:rPr>
                <w:rFonts w:ascii="Arial"/>
                <w:spacing w:val="-10"/>
                <w:sz w:val="18"/>
              </w:rPr>
              <w:t>M</w:t>
            </w:r>
          </w:p>
        </w:tc>
        <w:tc>
          <w:tcPr>
            <w:tcW w:w="2064" w:type="dxa"/>
          </w:tcPr>
          <w:p>
            <w:pPr>
              <w:pStyle w:val="TableParagraph"/>
              <w:spacing w:before="191"/>
              <w:ind w:left="14"/>
              <w:rPr>
                <w:rFonts w:ascii="Arial"/>
                <w:sz w:val="18"/>
              </w:rPr>
            </w:pPr>
            <w:r>
              <w:rPr>
                <w:rFonts w:ascii="Arial"/>
                <w:spacing w:val="-10"/>
                <w:sz w:val="18"/>
              </w:rPr>
              <w:t>-</w:t>
            </w:r>
          </w:p>
        </w:tc>
        <w:tc>
          <w:tcPr>
            <w:tcW w:w="1961" w:type="dxa"/>
            <w:vMerge w:val="restart"/>
          </w:tcPr>
          <w:p>
            <w:pPr>
              <w:pStyle w:val="TableParagraph"/>
              <w:ind w:left="0"/>
              <w:rPr>
                <w:sz w:val="18"/>
              </w:rPr>
            </w:pPr>
          </w:p>
          <w:p>
            <w:pPr>
              <w:pStyle w:val="TableParagraph"/>
              <w:spacing w:before="31"/>
              <w:ind w:left="0"/>
              <w:rPr>
                <w:sz w:val="18"/>
              </w:rPr>
            </w:pPr>
          </w:p>
          <w:p>
            <w:pPr>
              <w:pStyle w:val="TableParagraph"/>
              <w:ind w:left="15"/>
              <w:rPr>
                <w:rFonts w:ascii="Arial"/>
                <w:sz w:val="18"/>
              </w:rPr>
            </w:pPr>
            <w:r>
              <w:rPr>
                <w:rFonts w:ascii="Arial"/>
                <w:spacing w:val="-2"/>
                <w:sz w:val="18"/>
              </w:rPr>
              <w:t>perceivedSeverity</w:t>
            </w:r>
          </w:p>
        </w:tc>
        <w:tc>
          <w:tcPr>
            <w:tcW w:w="379" w:type="dxa"/>
            <w:vMerge w:val="restart"/>
          </w:tcPr>
          <w:p>
            <w:pPr>
              <w:pStyle w:val="TableParagraph"/>
              <w:ind w:left="0"/>
              <w:rPr>
                <w:sz w:val="18"/>
              </w:rPr>
            </w:pPr>
          </w:p>
          <w:p>
            <w:pPr>
              <w:pStyle w:val="TableParagraph"/>
              <w:spacing w:before="31"/>
              <w:ind w:left="0"/>
              <w:rPr>
                <w:sz w:val="18"/>
              </w:rPr>
            </w:pPr>
          </w:p>
          <w:p>
            <w:pPr>
              <w:pStyle w:val="TableParagraph"/>
              <w:ind w:left="113"/>
              <w:rPr>
                <w:rFonts w:ascii="Arial"/>
                <w:sz w:val="18"/>
              </w:rPr>
            </w:pPr>
            <w:r>
              <w:rPr>
                <w:rFonts w:ascii="Arial"/>
                <w:spacing w:val="-10"/>
                <w:sz w:val="18"/>
              </w:rPr>
              <w:t>M</w:t>
            </w:r>
          </w:p>
        </w:tc>
        <w:tc>
          <w:tcPr>
            <w:tcW w:w="3236" w:type="dxa"/>
            <w:vMerge w:val="restart"/>
          </w:tcPr>
          <w:p>
            <w:pPr>
              <w:pStyle w:val="TableParagraph"/>
              <w:spacing w:before="136"/>
              <w:ind w:left="15"/>
              <w:rPr>
                <w:rFonts w:ascii="Arial"/>
                <w:sz w:val="18"/>
              </w:rPr>
            </w:pPr>
            <w:r>
              <w:rPr>
                <w:rFonts w:ascii="Arial"/>
                <w:sz w:val="18"/>
              </w:rPr>
              <w:t>If</w:t>
            </w:r>
            <w:r>
              <w:rPr>
                <w:rFonts w:ascii="Arial"/>
                <w:spacing w:val="-9"/>
                <w:sz w:val="18"/>
              </w:rPr>
              <w:t> </w:t>
            </w:r>
            <w:r>
              <w:rPr>
                <w:rFonts w:ascii="Arial"/>
                <w:sz w:val="18"/>
              </w:rPr>
              <w:t>is-cleared</w:t>
            </w:r>
            <w:r>
              <w:rPr>
                <w:rFonts w:ascii="Arial"/>
                <w:spacing w:val="-11"/>
                <w:sz w:val="18"/>
              </w:rPr>
              <w:t> </w:t>
            </w:r>
            <w:r>
              <w:rPr>
                <w:rFonts w:ascii="Arial"/>
                <w:sz w:val="18"/>
              </w:rPr>
              <w:t>is</w:t>
            </w:r>
            <w:r>
              <w:rPr>
                <w:rFonts w:ascii="Arial"/>
                <w:spacing w:val="-10"/>
                <w:sz w:val="18"/>
              </w:rPr>
              <w:t> </w:t>
            </w:r>
            <w:r>
              <w:rPr>
                <w:rFonts w:ascii="Arial"/>
                <w:sz w:val="18"/>
              </w:rPr>
              <w:t>TRUE,</w:t>
            </w:r>
            <w:r>
              <w:rPr>
                <w:rFonts w:ascii="Arial"/>
                <w:spacing w:val="-9"/>
                <w:sz w:val="18"/>
              </w:rPr>
              <w:t> </w:t>
            </w:r>
            <w:r>
              <w:rPr>
                <w:rFonts w:ascii="Arial"/>
                <w:sz w:val="18"/>
              </w:rPr>
              <w:t>perceivedSeverity shall be updated with "Cleared".</w:t>
            </w:r>
          </w:p>
          <w:p>
            <w:pPr>
              <w:pStyle w:val="TableParagraph"/>
              <w:ind w:left="15"/>
              <w:rPr>
                <w:rFonts w:ascii="Arial"/>
                <w:sz w:val="18"/>
              </w:rPr>
            </w:pPr>
            <w:r>
              <w:rPr>
                <w:rFonts w:ascii="Arial"/>
                <w:sz w:val="18"/>
              </w:rPr>
              <w:t>If</w:t>
            </w:r>
            <w:r>
              <w:rPr>
                <w:rFonts w:ascii="Arial"/>
                <w:spacing w:val="-9"/>
                <w:sz w:val="18"/>
              </w:rPr>
              <w:t> </w:t>
            </w:r>
            <w:r>
              <w:rPr>
                <w:rFonts w:ascii="Arial"/>
                <w:sz w:val="18"/>
              </w:rPr>
              <w:t>is-cleared</w:t>
            </w:r>
            <w:r>
              <w:rPr>
                <w:rFonts w:ascii="Arial"/>
                <w:spacing w:val="-11"/>
                <w:sz w:val="18"/>
              </w:rPr>
              <w:t> </w:t>
            </w:r>
            <w:r>
              <w:rPr>
                <w:rFonts w:ascii="Arial"/>
                <w:sz w:val="18"/>
              </w:rPr>
              <w:t>is</w:t>
            </w:r>
            <w:r>
              <w:rPr>
                <w:rFonts w:ascii="Arial"/>
                <w:spacing w:val="-10"/>
                <w:sz w:val="18"/>
              </w:rPr>
              <w:t> </w:t>
            </w:r>
            <w:r>
              <w:rPr>
                <w:rFonts w:ascii="Arial"/>
                <w:sz w:val="18"/>
              </w:rPr>
              <w:t>FALSE,</w:t>
            </w:r>
            <w:r>
              <w:rPr>
                <w:rFonts w:ascii="Arial"/>
                <w:spacing w:val="-9"/>
                <w:sz w:val="18"/>
              </w:rPr>
              <w:t> </w:t>
            </w:r>
            <w:r>
              <w:rPr>
                <w:rFonts w:ascii="Arial"/>
                <w:sz w:val="18"/>
              </w:rPr>
              <w:t>notificationType shall be updated with fault-severity.</w:t>
            </w:r>
          </w:p>
        </w:tc>
      </w:tr>
      <w:tr>
        <w:trPr>
          <w:trHeight w:val="506" w:hRule="atLeast"/>
        </w:trPr>
        <w:tc>
          <w:tcPr>
            <w:tcW w:w="1666" w:type="dxa"/>
          </w:tcPr>
          <w:p>
            <w:pPr>
              <w:pStyle w:val="TableParagraph"/>
              <w:spacing w:before="155"/>
              <w:ind w:left="16"/>
              <w:rPr>
                <w:rFonts w:ascii="Arial"/>
                <w:sz w:val="18"/>
              </w:rPr>
            </w:pPr>
            <w:r>
              <w:rPr>
                <w:rFonts w:ascii="Arial"/>
                <w:sz w:val="18"/>
              </w:rPr>
              <w:t>is-</w:t>
            </w:r>
            <w:r>
              <w:rPr>
                <w:rFonts w:ascii="Arial"/>
                <w:spacing w:val="-2"/>
                <w:sz w:val="18"/>
              </w:rPr>
              <w:t>cleared</w:t>
            </w:r>
          </w:p>
        </w:tc>
        <w:tc>
          <w:tcPr>
            <w:tcW w:w="415" w:type="dxa"/>
          </w:tcPr>
          <w:p>
            <w:pPr>
              <w:pStyle w:val="TableParagraph"/>
              <w:spacing w:before="155"/>
              <w:ind w:left="8"/>
              <w:jc w:val="center"/>
              <w:rPr>
                <w:rFonts w:ascii="Arial"/>
                <w:sz w:val="18"/>
              </w:rPr>
            </w:pPr>
            <w:r>
              <w:rPr>
                <w:rFonts w:ascii="Arial"/>
                <w:spacing w:val="-10"/>
                <w:sz w:val="18"/>
              </w:rPr>
              <w:t>M</w:t>
            </w:r>
          </w:p>
        </w:tc>
        <w:tc>
          <w:tcPr>
            <w:tcW w:w="2064" w:type="dxa"/>
          </w:tcPr>
          <w:p>
            <w:pPr>
              <w:pStyle w:val="TableParagraph"/>
              <w:spacing w:before="155"/>
              <w:ind w:left="14"/>
              <w:rPr>
                <w:rFonts w:ascii="Arial"/>
                <w:sz w:val="18"/>
              </w:rPr>
            </w:pPr>
            <w:r>
              <w:rPr>
                <w:rFonts w:ascii="Arial"/>
                <w:spacing w:val="-10"/>
                <w:sz w:val="18"/>
              </w:rPr>
              <w:t>-</w:t>
            </w:r>
          </w:p>
        </w:tc>
        <w:tc>
          <w:tcPr>
            <w:tcW w:w="1961" w:type="dxa"/>
            <w:vMerge/>
            <w:tcBorders>
              <w:top w:val="nil"/>
            </w:tcBorders>
          </w:tcPr>
          <w:p>
            <w:pPr>
              <w:rPr>
                <w:sz w:val="2"/>
                <w:szCs w:val="2"/>
              </w:rPr>
            </w:pPr>
          </w:p>
        </w:tc>
        <w:tc>
          <w:tcPr>
            <w:tcW w:w="379" w:type="dxa"/>
            <w:vMerge/>
            <w:tcBorders>
              <w:top w:val="nil"/>
            </w:tcBorders>
          </w:tcPr>
          <w:p>
            <w:pPr>
              <w:rPr>
                <w:sz w:val="2"/>
                <w:szCs w:val="2"/>
              </w:rPr>
            </w:pPr>
          </w:p>
        </w:tc>
        <w:tc>
          <w:tcPr>
            <w:tcW w:w="3236" w:type="dxa"/>
            <w:vMerge/>
            <w:tcBorders>
              <w:top w:val="nil"/>
            </w:tcBorders>
          </w:tcPr>
          <w:p>
            <w:pPr>
              <w:rPr>
                <w:sz w:val="2"/>
                <w:szCs w:val="2"/>
              </w:rPr>
            </w:pPr>
          </w:p>
        </w:tc>
      </w:tr>
      <w:tr>
        <w:trPr>
          <w:trHeight w:val="282" w:hRule="atLeast"/>
        </w:trPr>
        <w:tc>
          <w:tcPr>
            <w:tcW w:w="1666" w:type="dxa"/>
          </w:tcPr>
          <w:p>
            <w:pPr>
              <w:pStyle w:val="TableParagraph"/>
              <w:spacing w:before="44"/>
              <w:ind w:left="16"/>
              <w:rPr>
                <w:rFonts w:ascii="Arial"/>
                <w:sz w:val="18"/>
              </w:rPr>
            </w:pPr>
            <w:r>
              <w:rPr>
                <w:rFonts w:ascii="Arial"/>
                <w:sz w:val="18"/>
              </w:rPr>
              <w:t>fault-</w:t>
            </w:r>
            <w:r>
              <w:rPr>
                <w:rFonts w:ascii="Arial"/>
                <w:spacing w:val="-4"/>
                <w:sz w:val="18"/>
              </w:rPr>
              <w:t>text</w:t>
            </w:r>
          </w:p>
        </w:tc>
        <w:tc>
          <w:tcPr>
            <w:tcW w:w="415" w:type="dxa"/>
          </w:tcPr>
          <w:p>
            <w:pPr>
              <w:pStyle w:val="TableParagraph"/>
              <w:spacing w:before="44"/>
              <w:ind w:left="8"/>
              <w:jc w:val="center"/>
              <w:rPr>
                <w:rFonts w:ascii="Arial"/>
                <w:sz w:val="18"/>
              </w:rPr>
            </w:pPr>
            <w:r>
              <w:rPr>
                <w:rFonts w:ascii="Arial"/>
                <w:spacing w:val="-10"/>
                <w:sz w:val="18"/>
              </w:rPr>
              <w:t>O</w:t>
            </w:r>
          </w:p>
        </w:tc>
        <w:tc>
          <w:tcPr>
            <w:tcW w:w="2064" w:type="dxa"/>
          </w:tcPr>
          <w:p>
            <w:pPr>
              <w:pStyle w:val="TableParagraph"/>
              <w:spacing w:before="44"/>
              <w:ind w:left="14"/>
              <w:rPr>
                <w:rFonts w:ascii="Arial"/>
                <w:sz w:val="18"/>
              </w:rPr>
            </w:pPr>
            <w:r>
              <w:rPr>
                <w:rFonts w:ascii="Arial"/>
                <w:spacing w:val="-10"/>
                <w:sz w:val="18"/>
              </w:rPr>
              <w:t>-</w:t>
            </w:r>
          </w:p>
        </w:tc>
        <w:tc>
          <w:tcPr>
            <w:tcW w:w="1961" w:type="dxa"/>
          </w:tcPr>
          <w:p>
            <w:pPr>
              <w:pStyle w:val="TableParagraph"/>
              <w:spacing w:before="44"/>
              <w:ind w:left="15"/>
              <w:rPr>
                <w:rFonts w:ascii="Arial"/>
                <w:sz w:val="18"/>
              </w:rPr>
            </w:pPr>
            <w:r>
              <w:rPr>
                <w:rFonts w:ascii="Arial"/>
                <w:spacing w:val="-2"/>
                <w:sz w:val="18"/>
              </w:rPr>
              <w:t>additionalInformation</w:t>
            </w:r>
          </w:p>
        </w:tc>
        <w:tc>
          <w:tcPr>
            <w:tcW w:w="379" w:type="dxa"/>
          </w:tcPr>
          <w:p>
            <w:pPr>
              <w:pStyle w:val="TableParagraph"/>
              <w:spacing w:before="44"/>
              <w:ind w:left="3"/>
              <w:jc w:val="center"/>
              <w:rPr>
                <w:rFonts w:ascii="Arial"/>
                <w:sz w:val="18"/>
              </w:rPr>
            </w:pPr>
            <w:r>
              <w:rPr>
                <w:rFonts w:ascii="Arial"/>
                <w:spacing w:val="-10"/>
                <w:sz w:val="18"/>
              </w:rPr>
              <w:t>O</w:t>
            </w:r>
          </w:p>
        </w:tc>
        <w:tc>
          <w:tcPr>
            <w:tcW w:w="3236" w:type="dxa"/>
          </w:tcPr>
          <w:p>
            <w:pPr>
              <w:pStyle w:val="TableParagraph"/>
              <w:ind w:left="0"/>
              <w:rPr>
                <w:sz w:val="18"/>
              </w:rPr>
            </w:pPr>
          </w:p>
        </w:tc>
      </w:tr>
      <w:tr>
        <w:trPr>
          <w:trHeight w:val="1048" w:hRule="atLeast"/>
        </w:trPr>
        <w:tc>
          <w:tcPr>
            <w:tcW w:w="1666" w:type="dxa"/>
          </w:tcPr>
          <w:p>
            <w:pPr>
              <w:pStyle w:val="TableParagraph"/>
              <w:ind w:left="0"/>
              <w:rPr>
                <w:sz w:val="18"/>
              </w:rPr>
            </w:pPr>
          </w:p>
          <w:p>
            <w:pPr>
              <w:pStyle w:val="TableParagraph"/>
              <w:spacing w:before="14"/>
              <w:ind w:left="0"/>
              <w:rPr>
                <w:sz w:val="18"/>
              </w:rPr>
            </w:pPr>
          </w:p>
          <w:p>
            <w:pPr>
              <w:pStyle w:val="TableParagraph"/>
              <w:ind w:left="16"/>
              <w:rPr>
                <w:rFonts w:ascii="Arial"/>
                <w:sz w:val="18"/>
              </w:rPr>
            </w:pPr>
            <w:r>
              <w:rPr>
                <w:rFonts w:ascii="Arial"/>
                <w:sz w:val="18"/>
              </w:rPr>
              <w:t>event-</w:t>
            </w:r>
            <w:r>
              <w:rPr>
                <w:rFonts w:ascii="Arial"/>
                <w:spacing w:val="-4"/>
                <w:sz w:val="18"/>
              </w:rPr>
              <w:t>time</w:t>
            </w:r>
          </w:p>
        </w:tc>
        <w:tc>
          <w:tcPr>
            <w:tcW w:w="415" w:type="dxa"/>
          </w:tcPr>
          <w:p>
            <w:pPr>
              <w:pStyle w:val="TableParagraph"/>
              <w:ind w:left="0"/>
              <w:rPr>
                <w:sz w:val="18"/>
              </w:rPr>
            </w:pPr>
          </w:p>
          <w:p>
            <w:pPr>
              <w:pStyle w:val="TableParagraph"/>
              <w:spacing w:before="14"/>
              <w:ind w:left="0"/>
              <w:rPr>
                <w:sz w:val="18"/>
              </w:rPr>
            </w:pPr>
          </w:p>
          <w:p>
            <w:pPr>
              <w:pStyle w:val="TableParagraph"/>
              <w:ind w:left="8"/>
              <w:jc w:val="center"/>
              <w:rPr>
                <w:rFonts w:ascii="Arial"/>
                <w:sz w:val="18"/>
              </w:rPr>
            </w:pPr>
            <w:r>
              <w:rPr>
                <w:rFonts w:ascii="Arial"/>
                <w:spacing w:val="-10"/>
                <w:sz w:val="18"/>
              </w:rPr>
              <w:t>M</w:t>
            </w:r>
          </w:p>
        </w:tc>
        <w:tc>
          <w:tcPr>
            <w:tcW w:w="2064" w:type="dxa"/>
          </w:tcPr>
          <w:p>
            <w:pPr>
              <w:pStyle w:val="TableParagraph"/>
              <w:spacing w:before="116"/>
              <w:ind w:left="0"/>
              <w:rPr>
                <w:sz w:val="18"/>
              </w:rPr>
            </w:pPr>
          </w:p>
          <w:p>
            <w:pPr>
              <w:pStyle w:val="TableParagraph"/>
              <w:ind w:left="14"/>
              <w:rPr>
                <w:rFonts w:ascii="Arial"/>
                <w:sz w:val="18"/>
              </w:rPr>
            </w:pPr>
            <w:r>
              <w:rPr>
                <w:rFonts w:ascii="Arial"/>
                <w:spacing w:val="-2"/>
                <w:sz w:val="18"/>
              </w:rPr>
              <w:t>startEpochMicrosec lastEpochMicrosec</w:t>
            </w:r>
          </w:p>
        </w:tc>
        <w:tc>
          <w:tcPr>
            <w:tcW w:w="1961" w:type="dxa"/>
          </w:tcPr>
          <w:p>
            <w:pPr>
              <w:pStyle w:val="TableParagraph"/>
              <w:ind w:left="0"/>
              <w:rPr>
                <w:sz w:val="18"/>
              </w:rPr>
            </w:pPr>
          </w:p>
          <w:p>
            <w:pPr>
              <w:pStyle w:val="TableParagraph"/>
              <w:spacing w:before="14"/>
              <w:ind w:left="0"/>
              <w:rPr>
                <w:sz w:val="18"/>
              </w:rPr>
            </w:pPr>
          </w:p>
          <w:p>
            <w:pPr>
              <w:pStyle w:val="TableParagraph"/>
              <w:ind w:left="15"/>
              <w:rPr>
                <w:rFonts w:ascii="Arial"/>
                <w:sz w:val="18"/>
              </w:rPr>
            </w:pPr>
            <w:r>
              <w:rPr>
                <w:rFonts w:ascii="Arial"/>
                <w:spacing w:val="-10"/>
                <w:sz w:val="18"/>
              </w:rPr>
              <w:t>-</w:t>
            </w:r>
          </w:p>
        </w:tc>
        <w:tc>
          <w:tcPr>
            <w:tcW w:w="379" w:type="dxa"/>
          </w:tcPr>
          <w:p>
            <w:pPr>
              <w:pStyle w:val="TableParagraph"/>
              <w:ind w:left="0"/>
              <w:rPr>
                <w:sz w:val="18"/>
              </w:rPr>
            </w:pPr>
          </w:p>
          <w:p>
            <w:pPr>
              <w:pStyle w:val="TableParagraph"/>
              <w:spacing w:before="14"/>
              <w:ind w:left="0"/>
              <w:rPr>
                <w:sz w:val="18"/>
              </w:rPr>
            </w:pPr>
          </w:p>
          <w:p>
            <w:pPr>
              <w:pStyle w:val="TableParagraph"/>
              <w:ind w:left="3"/>
              <w:jc w:val="center"/>
              <w:rPr>
                <w:rFonts w:ascii="Arial"/>
                <w:sz w:val="18"/>
              </w:rPr>
            </w:pPr>
            <w:r>
              <w:rPr>
                <w:rFonts w:ascii="Arial"/>
                <w:spacing w:val="-10"/>
                <w:sz w:val="18"/>
              </w:rPr>
              <w:t>M</w:t>
            </w:r>
          </w:p>
        </w:tc>
        <w:tc>
          <w:tcPr>
            <w:tcW w:w="3236" w:type="dxa"/>
          </w:tcPr>
          <w:p>
            <w:pPr>
              <w:pStyle w:val="TableParagraph"/>
              <w:spacing w:before="13"/>
              <w:ind w:left="15" w:right="202"/>
              <w:jc w:val="both"/>
              <w:rPr>
                <w:rFonts w:ascii="Arial"/>
                <w:sz w:val="18"/>
              </w:rPr>
            </w:pPr>
            <w:r>
              <w:rPr>
                <w:rFonts w:ascii="Arial"/>
                <w:sz w:val="18"/>
              </w:rPr>
              <w:t>If</w:t>
            </w:r>
            <w:r>
              <w:rPr>
                <w:rFonts w:ascii="Arial"/>
                <w:spacing w:val="-7"/>
                <w:sz w:val="18"/>
              </w:rPr>
              <w:t> </w:t>
            </w:r>
            <w:r>
              <w:rPr>
                <w:rFonts w:ascii="Arial"/>
                <w:sz w:val="18"/>
              </w:rPr>
              <w:t>is-cleared</w:t>
            </w:r>
            <w:r>
              <w:rPr>
                <w:rFonts w:ascii="Arial"/>
                <w:spacing w:val="-9"/>
                <w:sz w:val="18"/>
              </w:rPr>
              <w:t> </w:t>
            </w:r>
            <w:r>
              <w:rPr>
                <w:rFonts w:ascii="Arial"/>
                <w:sz w:val="18"/>
              </w:rPr>
              <w:t>is</w:t>
            </w:r>
            <w:r>
              <w:rPr>
                <w:rFonts w:ascii="Arial"/>
                <w:spacing w:val="-8"/>
                <w:sz w:val="18"/>
              </w:rPr>
              <w:t> </w:t>
            </w:r>
            <w:r>
              <w:rPr>
                <w:rFonts w:ascii="Arial"/>
                <w:sz w:val="18"/>
              </w:rPr>
              <w:t>TRUE,</w:t>
            </w:r>
            <w:r>
              <w:rPr>
                <w:rFonts w:ascii="Arial"/>
                <w:spacing w:val="-7"/>
                <w:sz w:val="18"/>
              </w:rPr>
              <w:t> </w:t>
            </w:r>
            <w:r>
              <w:rPr>
                <w:rFonts w:ascii="Arial"/>
                <w:sz w:val="18"/>
              </w:rPr>
              <w:t>event-time</w:t>
            </w:r>
            <w:r>
              <w:rPr>
                <w:rFonts w:ascii="Arial"/>
                <w:spacing w:val="-7"/>
                <w:sz w:val="18"/>
              </w:rPr>
              <w:t> </w:t>
            </w:r>
            <w:r>
              <w:rPr>
                <w:rFonts w:ascii="Arial"/>
                <w:sz w:val="18"/>
              </w:rPr>
              <w:t>shall be mapped to lastEpochMicrosec.</w:t>
            </w:r>
          </w:p>
          <w:p>
            <w:pPr>
              <w:pStyle w:val="TableParagraph"/>
              <w:spacing w:line="206" w:lineRule="exact"/>
              <w:ind w:left="15" w:right="83"/>
              <w:jc w:val="both"/>
              <w:rPr>
                <w:rFonts w:ascii="Arial"/>
                <w:sz w:val="18"/>
              </w:rPr>
            </w:pPr>
            <w:r>
              <w:rPr>
                <w:rFonts w:ascii="Arial"/>
                <w:sz w:val="18"/>
              </w:rPr>
              <w:t>If is-cleared</w:t>
            </w:r>
            <w:r>
              <w:rPr>
                <w:rFonts w:ascii="Arial"/>
                <w:spacing w:val="-2"/>
                <w:sz w:val="18"/>
              </w:rPr>
              <w:t> </w:t>
            </w:r>
            <w:r>
              <w:rPr>
                <w:rFonts w:ascii="Arial"/>
                <w:sz w:val="18"/>
              </w:rPr>
              <w:t>is</w:t>
            </w:r>
            <w:r>
              <w:rPr>
                <w:rFonts w:ascii="Arial"/>
                <w:spacing w:val="-1"/>
                <w:sz w:val="18"/>
              </w:rPr>
              <w:t> </w:t>
            </w:r>
            <w:r>
              <w:rPr>
                <w:rFonts w:ascii="Arial"/>
                <w:sz w:val="18"/>
              </w:rPr>
              <w:t>FALSE, event-time shall be</w:t>
            </w:r>
            <w:r>
              <w:rPr>
                <w:rFonts w:ascii="Arial"/>
                <w:spacing w:val="-9"/>
                <w:sz w:val="18"/>
              </w:rPr>
              <w:t> </w:t>
            </w:r>
            <w:r>
              <w:rPr>
                <w:rFonts w:ascii="Arial"/>
                <w:sz w:val="18"/>
              </w:rPr>
              <w:t>mapped</w:t>
            </w:r>
            <w:r>
              <w:rPr>
                <w:rFonts w:ascii="Arial"/>
                <w:spacing w:val="-9"/>
                <w:sz w:val="18"/>
              </w:rPr>
              <w:t> </w:t>
            </w:r>
            <w:r>
              <w:rPr>
                <w:rFonts w:ascii="Arial"/>
                <w:sz w:val="18"/>
              </w:rPr>
              <w:t>to</w:t>
            </w:r>
            <w:r>
              <w:rPr>
                <w:rFonts w:ascii="Arial"/>
                <w:spacing w:val="-11"/>
                <w:sz w:val="18"/>
              </w:rPr>
              <w:t> </w:t>
            </w:r>
            <w:r>
              <w:rPr>
                <w:rFonts w:ascii="Arial"/>
                <w:sz w:val="18"/>
              </w:rPr>
              <w:t>both</w:t>
            </w:r>
            <w:r>
              <w:rPr>
                <w:rFonts w:ascii="Arial"/>
                <w:spacing w:val="-11"/>
                <w:sz w:val="18"/>
              </w:rPr>
              <w:t> </w:t>
            </w:r>
            <w:r>
              <w:rPr>
                <w:rFonts w:ascii="Arial"/>
                <w:sz w:val="18"/>
              </w:rPr>
              <w:t>startEpochMicrosec and lastEpochMicrosec.</w:t>
            </w:r>
          </w:p>
        </w:tc>
      </w:tr>
    </w:tbl>
    <w:p>
      <w:pPr>
        <w:pStyle w:val="Heading6"/>
        <w:numPr>
          <w:ilvl w:val="0"/>
          <w:numId w:val="31"/>
        </w:numPr>
        <w:tabs>
          <w:tab w:pos="1617" w:val="left" w:leader="none"/>
        </w:tabs>
        <w:spacing w:line="240" w:lineRule="auto" w:before="5" w:after="0"/>
        <w:ind w:left="1617" w:right="0" w:hanging="1341"/>
        <w:jc w:val="left"/>
      </w:pPr>
      <w:bookmarkStart w:name="_bookmark61" w:id="129"/>
      <w:bookmarkEnd w:id="129"/>
      <w:r>
        <w:rPr>
          <w:b w:val="0"/>
        </w:rPr>
      </w:r>
      <w:r>
        <w:rPr/>
        <w:t>Table</w:t>
      </w:r>
      <w:r>
        <w:rPr>
          <w:spacing w:val="-5"/>
        </w:rPr>
        <w:t> </w:t>
      </w:r>
      <w:r>
        <w:rPr/>
        <w:t>1:</w:t>
      </w:r>
      <w:r>
        <w:rPr>
          <w:spacing w:val="-4"/>
        </w:rPr>
        <w:t> </w:t>
      </w:r>
      <w:r>
        <w:rPr/>
        <w:t>Mapping</w:t>
      </w:r>
      <w:r>
        <w:rPr>
          <w:spacing w:val="-5"/>
        </w:rPr>
        <w:t> </w:t>
      </w:r>
      <w:r>
        <w:rPr/>
        <w:t>of</w:t>
      </w:r>
      <w:r>
        <w:rPr>
          <w:spacing w:val="-4"/>
        </w:rPr>
        <w:t> </w:t>
      </w:r>
      <w:r>
        <w:rPr/>
        <w:t>O-RU</w:t>
      </w:r>
      <w:r>
        <w:rPr>
          <w:spacing w:val="-5"/>
        </w:rPr>
        <w:t> </w:t>
      </w:r>
      <w:r>
        <w:rPr/>
        <w:t>NETCONF</w:t>
      </w:r>
      <w:r>
        <w:rPr>
          <w:spacing w:val="-4"/>
        </w:rPr>
        <w:t> </w:t>
      </w:r>
      <w:r>
        <w:rPr/>
        <w:t>based</w:t>
      </w:r>
      <w:r>
        <w:rPr>
          <w:spacing w:val="-5"/>
        </w:rPr>
        <w:t> </w:t>
      </w:r>
      <w:r>
        <w:rPr/>
        <w:t>fault</w:t>
      </w:r>
      <w:r>
        <w:rPr>
          <w:spacing w:val="-5"/>
        </w:rPr>
        <w:t> </w:t>
      </w:r>
      <w:r>
        <w:rPr/>
        <w:t>notification</w:t>
      </w:r>
      <w:r>
        <w:rPr>
          <w:spacing w:val="-5"/>
        </w:rPr>
        <w:t> </w:t>
      </w:r>
      <w:r>
        <w:rPr/>
        <w:t>to</w:t>
      </w:r>
      <w:r>
        <w:rPr>
          <w:spacing w:val="-4"/>
        </w:rPr>
        <w:t> </w:t>
      </w:r>
      <w:r>
        <w:rPr/>
        <w:t>ONAP</w:t>
      </w:r>
      <w:r>
        <w:rPr>
          <w:spacing w:val="-4"/>
        </w:rPr>
        <w:t> </w:t>
      </w:r>
      <w:r>
        <w:rPr/>
        <w:t>VES</w:t>
      </w:r>
      <w:r>
        <w:rPr>
          <w:spacing w:val="-5"/>
        </w:rPr>
        <w:t> </w:t>
      </w:r>
      <w:r>
        <w:rPr/>
        <w:t>in</w:t>
      </w:r>
      <w:r>
        <w:rPr>
          <w:spacing w:val="-6"/>
        </w:rPr>
        <w:t> </w:t>
      </w:r>
      <w:r>
        <w:rPr>
          <w:spacing w:val="-2"/>
        </w:rPr>
        <w:t>‘fault3gppFields’</w:t>
      </w:r>
    </w:p>
    <w:p>
      <w:pPr>
        <w:pStyle w:val="BodyText"/>
        <w:spacing w:before="181"/>
        <w:ind w:left="276"/>
      </w:pPr>
      <w:r>
        <w:rPr>
          <w:spacing w:val="-10"/>
        </w:rPr>
        <w:t>3</w:t>
      </w:r>
    </w:p>
    <w:p>
      <w:pPr>
        <w:pStyle w:val="BodyText"/>
        <w:ind w:left="276"/>
      </w:pPr>
      <w:r>
        <w:rPr>
          <w:spacing w:val="-10"/>
        </w:rPr>
        <w:t>4</w:t>
      </w:r>
    </w:p>
    <w:p>
      <w:pPr>
        <w:pStyle w:val="BodyText"/>
        <w:spacing w:before="168"/>
      </w:pPr>
      <w:r>
        <w:rPr/>
        <mc:AlternateContent>
          <mc:Choice Requires="wps">
            <w:drawing>
              <wp:anchor distT="0" distB="0" distL="0" distR="0" allowOverlap="1" layoutInCell="1" locked="0" behindDoc="1" simplePos="0" relativeHeight="487601152">
                <wp:simplePos x="0" y="0"/>
                <wp:positionH relativeFrom="page">
                  <wp:posOffset>701040</wp:posOffset>
                </wp:positionH>
                <wp:positionV relativeFrom="paragraph">
                  <wp:posOffset>268388</wp:posOffset>
                </wp:positionV>
                <wp:extent cx="6160135" cy="18415"/>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6160135" cy="18415"/>
                        </a:xfrm>
                        <a:custGeom>
                          <a:avLst/>
                          <a:gdLst/>
                          <a:ahLst/>
                          <a:cxnLst/>
                          <a:rect l="l" t="t" r="r" b="b"/>
                          <a:pathLst>
                            <a:path w="6160135" h="18415">
                              <a:moveTo>
                                <a:pt x="6159754" y="0"/>
                              </a:moveTo>
                              <a:lnTo>
                                <a:pt x="0" y="0"/>
                              </a:lnTo>
                              <a:lnTo>
                                <a:pt x="0" y="18287"/>
                              </a:lnTo>
                              <a:lnTo>
                                <a:pt x="6159754" y="18287"/>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21.13294pt;width:485.02pt;height:1.44pt;mso-position-horizontal-relative:page;mso-position-vertical-relative:paragraph;z-index:-15715328;mso-wrap-distance-left:0;mso-wrap-distance-right:0" id="docshape31" filled="true" fillcolor="#000000" stroked="false">
                <v:fill type="solid"/>
                <w10:wrap type="topAndBottom"/>
              </v:rect>
            </w:pict>
          </mc:Fallback>
        </mc:AlternateContent>
      </w:r>
    </w:p>
    <w:p>
      <w:pPr>
        <w:pStyle w:val="Heading1"/>
        <w:tabs>
          <w:tab w:pos="952" w:val="left" w:leader="none"/>
        </w:tabs>
      </w:pPr>
      <w:r>
        <w:rPr>
          <w:rFonts w:ascii="Times New Roman"/>
          <w:spacing w:val="-10"/>
          <w:sz w:val="20"/>
        </w:rPr>
        <w:t>5</w:t>
      </w:r>
      <w:r>
        <w:rPr>
          <w:rFonts w:ascii="Times New Roman"/>
          <w:sz w:val="20"/>
        </w:rPr>
        <w:tab/>
      </w:r>
      <w:bookmarkStart w:name="10 File Management" w:id="130"/>
      <w:bookmarkEnd w:id="130"/>
      <w:r>
        <w:rPr>
          <w:rFonts w:ascii="Times New Roman"/>
          <w:sz w:val="20"/>
        </w:rPr>
      </w:r>
      <w:bookmarkStart w:name="_bookmark62" w:id="131"/>
      <w:bookmarkEnd w:id="131"/>
      <w:r>
        <w:rPr>
          <w:rFonts w:ascii="Times New Roman"/>
          <w:sz w:val="20"/>
        </w:rPr>
      </w:r>
      <w:r>
        <w:rPr/>
        <w:t>10</w:t>
      </w:r>
      <w:r>
        <w:rPr>
          <w:spacing w:val="-69"/>
        </w:rPr>
        <w:t> </w:t>
      </w:r>
      <w:r>
        <w:rPr/>
        <w:t>File</w:t>
      </w:r>
      <w:r>
        <w:rPr>
          <w:spacing w:val="-9"/>
        </w:rPr>
        <w:t> </w:t>
      </w:r>
      <w:r>
        <w:rPr>
          <w:spacing w:val="-2"/>
        </w:rPr>
        <w:t>Management</w:t>
      </w:r>
    </w:p>
    <w:p>
      <w:pPr>
        <w:pStyle w:val="Heading2"/>
        <w:numPr>
          <w:ilvl w:val="0"/>
          <w:numId w:val="35"/>
        </w:numPr>
        <w:tabs>
          <w:tab w:pos="952" w:val="left" w:leader="none"/>
          <w:tab w:pos="1805" w:val="left" w:leader="none"/>
        </w:tabs>
        <w:spacing w:line="240" w:lineRule="auto" w:before="358" w:after="0"/>
        <w:ind w:left="952" w:right="0" w:hanging="676"/>
        <w:jc w:val="left"/>
      </w:pPr>
      <w:bookmarkStart w:name="10.1 Introduction" w:id="132"/>
      <w:bookmarkEnd w:id="132"/>
      <w:r>
        <w:rPr>
          <w:rFonts w:ascii="Times New Roman"/>
          <w:sz w:val="20"/>
        </w:rPr>
      </w:r>
      <w:bookmarkStart w:name="_bookmark63" w:id="133"/>
      <w:bookmarkEnd w:id="133"/>
      <w:r>
        <w:rPr>
          <w:rFonts w:ascii="Times New Roman"/>
          <w:sz w:val="20"/>
        </w:rPr>
      </w:r>
      <w:r>
        <w:rPr>
          <w:spacing w:val="-4"/>
        </w:rPr>
        <w:t>10.1</w:t>
      </w:r>
      <w:r>
        <w:rPr/>
        <w:tab/>
      </w:r>
      <w:r>
        <w:rPr>
          <w:spacing w:val="-2"/>
        </w:rPr>
        <w:t>Introduction</w:t>
      </w:r>
    </w:p>
    <w:p>
      <w:pPr>
        <w:pStyle w:val="ListParagraph"/>
        <w:numPr>
          <w:ilvl w:val="0"/>
          <w:numId w:val="35"/>
        </w:numPr>
        <w:tabs>
          <w:tab w:pos="952" w:val="left" w:leader="none"/>
        </w:tabs>
        <w:spacing w:line="240" w:lineRule="auto" w:before="180" w:after="0"/>
        <w:ind w:left="952" w:right="0" w:hanging="676"/>
        <w:jc w:val="left"/>
        <w:rPr>
          <w:sz w:val="20"/>
        </w:rPr>
      </w:pPr>
      <w:r>
        <w:rPr>
          <w:sz w:val="20"/>
        </w:rPr>
        <w:t>This</w:t>
      </w:r>
      <w:r>
        <w:rPr>
          <w:spacing w:val="-5"/>
          <w:sz w:val="20"/>
        </w:rPr>
        <w:t> </w:t>
      </w:r>
      <w:r>
        <w:rPr>
          <w:sz w:val="20"/>
        </w:rPr>
        <w:t>clause</w:t>
      </w:r>
      <w:r>
        <w:rPr>
          <w:spacing w:val="-4"/>
          <w:sz w:val="20"/>
        </w:rPr>
        <w:t> </w:t>
      </w:r>
      <w:r>
        <w:rPr>
          <w:sz w:val="20"/>
        </w:rPr>
        <w:t>illustrates</w:t>
      </w:r>
      <w:r>
        <w:rPr>
          <w:spacing w:val="-6"/>
          <w:sz w:val="20"/>
        </w:rPr>
        <w:t> </w:t>
      </w:r>
      <w:r>
        <w:rPr>
          <w:sz w:val="20"/>
        </w:rPr>
        <w:t>File</w:t>
      </w:r>
      <w:r>
        <w:rPr>
          <w:spacing w:val="-4"/>
          <w:sz w:val="20"/>
        </w:rPr>
        <w:t> </w:t>
      </w:r>
      <w:r>
        <w:rPr>
          <w:sz w:val="20"/>
        </w:rPr>
        <w:t>Management</w:t>
      </w:r>
      <w:r>
        <w:rPr>
          <w:spacing w:val="-7"/>
          <w:sz w:val="20"/>
        </w:rPr>
        <w:t> </w:t>
      </w:r>
      <w:r>
        <w:rPr>
          <w:sz w:val="20"/>
        </w:rPr>
        <w:t>between</w:t>
      </w:r>
      <w:r>
        <w:rPr>
          <w:spacing w:val="-1"/>
          <w:sz w:val="20"/>
        </w:rPr>
        <w:t> </w:t>
      </w:r>
      <w:r>
        <w:rPr>
          <w:sz w:val="20"/>
        </w:rPr>
        <w:t>the</w:t>
      </w:r>
      <w:r>
        <w:rPr>
          <w:spacing w:val="-3"/>
          <w:sz w:val="20"/>
        </w:rPr>
        <w:t> </w:t>
      </w:r>
      <w:r>
        <w:rPr>
          <w:sz w:val="20"/>
        </w:rPr>
        <w:t>O-DU</w:t>
      </w:r>
      <w:r>
        <w:rPr>
          <w:spacing w:val="-7"/>
          <w:sz w:val="20"/>
        </w:rPr>
        <w:t> </w:t>
      </w:r>
      <w:r>
        <w:rPr>
          <w:sz w:val="20"/>
        </w:rPr>
        <w:t>and</w:t>
      </w:r>
      <w:r>
        <w:rPr>
          <w:spacing w:val="-3"/>
          <w:sz w:val="20"/>
        </w:rPr>
        <w:t> </w:t>
      </w:r>
      <w:r>
        <w:rPr>
          <w:sz w:val="20"/>
        </w:rPr>
        <w:t>the</w:t>
      </w:r>
      <w:r>
        <w:rPr>
          <w:spacing w:val="-4"/>
          <w:sz w:val="20"/>
        </w:rPr>
        <w:t> </w:t>
      </w:r>
      <w:r>
        <w:rPr>
          <w:sz w:val="20"/>
        </w:rPr>
        <w:t>SMO/OAM.</w:t>
      </w:r>
      <w:r>
        <w:rPr>
          <w:spacing w:val="-4"/>
          <w:sz w:val="20"/>
        </w:rPr>
        <w:t> </w:t>
      </w:r>
      <w:r>
        <w:rPr>
          <w:sz w:val="20"/>
        </w:rPr>
        <w:t>The</w:t>
      </w:r>
      <w:r>
        <w:rPr>
          <w:spacing w:val="-4"/>
          <w:sz w:val="20"/>
        </w:rPr>
        <w:t> </w:t>
      </w:r>
      <w:r>
        <w:rPr>
          <w:sz w:val="20"/>
        </w:rPr>
        <w:t>File</w:t>
      </w:r>
      <w:r>
        <w:rPr>
          <w:spacing w:val="-5"/>
          <w:sz w:val="20"/>
        </w:rPr>
        <w:t> </w:t>
      </w:r>
      <w:r>
        <w:rPr>
          <w:sz w:val="20"/>
        </w:rPr>
        <w:t>Management</w:t>
      </w:r>
      <w:r>
        <w:rPr>
          <w:spacing w:val="-5"/>
          <w:sz w:val="20"/>
        </w:rPr>
        <w:t> </w:t>
      </w:r>
      <w:r>
        <w:rPr>
          <w:sz w:val="20"/>
        </w:rPr>
        <w:t>Service</w:t>
      </w:r>
      <w:r>
        <w:rPr>
          <w:spacing w:val="-5"/>
          <w:sz w:val="20"/>
        </w:rPr>
        <w:t> is</w:t>
      </w:r>
    </w:p>
    <w:p>
      <w:pPr>
        <w:pStyle w:val="ListParagraph"/>
        <w:numPr>
          <w:ilvl w:val="0"/>
          <w:numId w:val="35"/>
        </w:numPr>
        <w:tabs>
          <w:tab w:pos="952" w:val="left" w:leader="none"/>
        </w:tabs>
        <w:spacing w:line="240" w:lineRule="auto" w:before="1" w:after="0"/>
        <w:ind w:left="952" w:right="0" w:hanging="676"/>
        <w:jc w:val="left"/>
        <w:rPr>
          <w:sz w:val="20"/>
        </w:rPr>
      </w:pPr>
      <w:r>
        <w:rPr>
          <w:sz w:val="20"/>
        </w:rPr>
        <w:t>applied</w:t>
      </w:r>
      <w:r>
        <w:rPr>
          <w:spacing w:val="-3"/>
          <w:sz w:val="20"/>
        </w:rPr>
        <w:t> </w:t>
      </w:r>
      <w:r>
        <w:rPr>
          <w:sz w:val="20"/>
        </w:rPr>
        <w:t>to</w:t>
      </w:r>
      <w:r>
        <w:rPr>
          <w:spacing w:val="-2"/>
          <w:sz w:val="20"/>
        </w:rPr>
        <w:t> </w:t>
      </w:r>
      <w:r>
        <w:rPr>
          <w:sz w:val="20"/>
        </w:rPr>
        <w:t>manage</w:t>
      </w:r>
      <w:r>
        <w:rPr>
          <w:spacing w:val="-3"/>
          <w:sz w:val="20"/>
        </w:rPr>
        <w:t> </w:t>
      </w:r>
      <w:r>
        <w:rPr>
          <w:sz w:val="20"/>
        </w:rPr>
        <w:t>file</w:t>
      </w:r>
      <w:r>
        <w:rPr>
          <w:spacing w:val="-3"/>
          <w:sz w:val="20"/>
        </w:rPr>
        <w:t> </w:t>
      </w:r>
      <w:r>
        <w:rPr>
          <w:sz w:val="20"/>
        </w:rPr>
        <w:t>transfer</w:t>
      </w:r>
      <w:r>
        <w:rPr>
          <w:spacing w:val="-4"/>
          <w:sz w:val="20"/>
        </w:rPr>
        <w:t> </w:t>
      </w:r>
      <w:r>
        <w:rPr>
          <w:sz w:val="20"/>
        </w:rPr>
        <w:t>for</w:t>
      </w:r>
      <w:r>
        <w:rPr>
          <w:spacing w:val="-3"/>
          <w:sz w:val="20"/>
        </w:rPr>
        <w:t> </w:t>
      </w:r>
      <w:r>
        <w:rPr>
          <w:sz w:val="20"/>
        </w:rPr>
        <w:t>different</w:t>
      </w:r>
      <w:r>
        <w:rPr>
          <w:spacing w:val="-4"/>
          <w:sz w:val="20"/>
        </w:rPr>
        <w:t> </w:t>
      </w:r>
      <w:r>
        <w:rPr>
          <w:sz w:val="20"/>
        </w:rPr>
        <w:t>types</w:t>
      </w:r>
      <w:r>
        <w:rPr>
          <w:spacing w:val="-4"/>
          <w:sz w:val="20"/>
        </w:rPr>
        <w:t> </w:t>
      </w:r>
      <w:r>
        <w:rPr>
          <w:sz w:val="20"/>
        </w:rPr>
        <w:t>of</w:t>
      </w:r>
      <w:r>
        <w:rPr>
          <w:spacing w:val="-5"/>
          <w:sz w:val="20"/>
        </w:rPr>
        <w:t> </w:t>
      </w:r>
      <w:r>
        <w:rPr>
          <w:sz w:val="20"/>
        </w:rPr>
        <w:t>data</w:t>
      </w:r>
      <w:r>
        <w:rPr>
          <w:spacing w:val="-3"/>
          <w:sz w:val="20"/>
        </w:rPr>
        <w:t> </w:t>
      </w:r>
      <w:r>
        <w:rPr>
          <w:sz w:val="20"/>
        </w:rPr>
        <w:t>file</w:t>
      </w:r>
      <w:r>
        <w:rPr>
          <w:spacing w:val="-6"/>
          <w:sz w:val="20"/>
        </w:rPr>
        <w:t> </w:t>
      </w:r>
      <w:r>
        <w:rPr>
          <w:sz w:val="20"/>
        </w:rPr>
        <w:t>such</w:t>
      </w:r>
      <w:r>
        <w:rPr>
          <w:spacing w:val="-2"/>
          <w:sz w:val="20"/>
        </w:rPr>
        <w:t> </w:t>
      </w:r>
      <w:r>
        <w:rPr>
          <w:sz w:val="20"/>
        </w:rPr>
        <w:t>as</w:t>
      </w:r>
      <w:r>
        <w:rPr>
          <w:spacing w:val="-5"/>
          <w:sz w:val="20"/>
        </w:rPr>
        <w:t> </w:t>
      </w:r>
      <w:r>
        <w:rPr>
          <w:sz w:val="20"/>
        </w:rPr>
        <w:t>Bulk</w:t>
      </w:r>
      <w:r>
        <w:rPr>
          <w:spacing w:val="-2"/>
          <w:sz w:val="20"/>
        </w:rPr>
        <w:t> </w:t>
      </w:r>
      <w:r>
        <w:rPr>
          <w:sz w:val="20"/>
        </w:rPr>
        <w:t>CM</w:t>
      </w:r>
      <w:r>
        <w:rPr>
          <w:spacing w:val="-3"/>
          <w:sz w:val="20"/>
        </w:rPr>
        <w:t> </w:t>
      </w:r>
      <w:r>
        <w:rPr>
          <w:sz w:val="20"/>
        </w:rPr>
        <w:t>file,</w:t>
      </w:r>
      <w:r>
        <w:rPr>
          <w:spacing w:val="-3"/>
          <w:sz w:val="20"/>
        </w:rPr>
        <w:t> </w:t>
      </w:r>
      <w:r>
        <w:rPr>
          <w:sz w:val="20"/>
        </w:rPr>
        <w:t>Call</w:t>
      </w:r>
      <w:r>
        <w:rPr>
          <w:spacing w:val="-4"/>
          <w:sz w:val="20"/>
        </w:rPr>
        <w:t> </w:t>
      </w:r>
      <w:r>
        <w:rPr>
          <w:sz w:val="20"/>
        </w:rPr>
        <w:t>and</w:t>
      </w:r>
      <w:r>
        <w:rPr>
          <w:spacing w:val="-2"/>
          <w:sz w:val="20"/>
        </w:rPr>
        <w:t> </w:t>
      </w:r>
      <w:r>
        <w:rPr>
          <w:sz w:val="20"/>
        </w:rPr>
        <w:t>UE</w:t>
      </w:r>
      <w:r>
        <w:rPr>
          <w:spacing w:val="-3"/>
          <w:sz w:val="20"/>
        </w:rPr>
        <w:t> </w:t>
      </w:r>
      <w:r>
        <w:rPr>
          <w:sz w:val="20"/>
        </w:rPr>
        <w:t>trace</w:t>
      </w:r>
      <w:r>
        <w:rPr>
          <w:spacing w:val="-3"/>
          <w:sz w:val="20"/>
        </w:rPr>
        <w:t> </w:t>
      </w:r>
      <w:r>
        <w:rPr>
          <w:sz w:val="20"/>
        </w:rPr>
        <w:t>file,</w:t>
      </w:r>
      <w:r>
        <w:rPr>
          <w:spacing w:val="-3"/>
          <w:sz w:val="20"/>
        </w:rPr>
        <w:t> </w:t>
      </w:r>
      <w:r>
        <w:rPr>
          <w:spacing w:val="-2"/>
          <w:sz w:val="20"/>
        </w:rPr>
        <w:t>Performance</w:t>
      </w:r>
    </w:p>
    <w:p>
      <w:pPr>
        <w:pStyle w:val="ListParagraph"/>
        <w:numPr>
          <w:ilvl w:val="0"/>
          <w:numId w:val="35"/>
        </w:numPr>
        <w:tabs>
          <w:tab w:pos="952" w:val="left" w:leader="none"/>
        </w:tabs>
        <w:spacing w:line="240" w:lineRule="auto" w:before="0" w:after="0"/>
        <w:ind w:left="952" w:right="0" w:hanging="676"/>
        <w:jc w:val="left"/>
        <w:rPr>
          <w:sz w:val="20"/>
        </w:rPr>
      </w:pPr>
      <w:r>
        <w:rPr>
          <w:sz w:val="20"/>
        </w:rPr>
        <w:t>Measurement</w:t>
      </w:r>
      <w:r>
        <w:rPr>
          <w:spacing w:val="-5"/>
          <w:sz w:val="20"/>
        </w:rPr>
        <w:t> </w:t>
      </w:r>
      <w:r>
        <w:rPr>
          <w:sz w:val="20"/>
        </w:rPr>
        <w:t>result</w:t>
      </w:r>
      <w:r>
        <w:rPr>
          <w:spacing w:val="-6"/>
          <w:sz w:val="20"/>
        </w:rPr>
        <w:t> </w:t>
      </w:r>
      <w:r>
        <w:rPr>
          <w:sz w:val="20"/>
        </w:rPr>
        <w:t>file,</w:t>
      </w:r>
      <w:r>
        <w:rPr>
          <w:spacing w:val="-3"/>
          <w:sz w:val="20"/>
        </w:rPr>
        <w:t> </w:t>
      </w:r>
      <w:r>
        <w:rPr>
          <w:sz w:val="20"/>
        </w:rPr>
        <w:t>etc.</w:t>
      </w:r>
      <w:r>
        <w:rPr>
          <w:spacing w:val="-4"/>
          <w:sz w:val="20"/>
        </w:rPr>
        <w:t> </w:t>
      </w:r>
      <w:r>
        <w:rPr>
          <w:sz w:val="20"/>
        </w:rPr>
        <w:t>The</w:t>
      </w:r>
      <w:r>
        <w:rPr>
          <w:spacing w:val="-4"/>
          <w:sz w:val="20"/>
        </w:rPr>
        <w:t> </w:t>
      </w:r>
      <w:r>
        <w:rPr>
          <w:sz w:val="20"/>
        </w:rPr>
        <w:t>following</w:t>
      </w:r>
      <w:r>
        <w:rPr>
          <w:spacing w:val="-5"/>
          <w:sz w:val="20"/>
        </w:rPr>
        <w:t> </w:t>
      </w:r>
      <w:r>
        <w:rPr>
          <w:sz w:val="20"/>
        </w:rPr>
        <w:t>file</w:t>
      </w:r>
      <w:r>
        <w:rPr>
          <w:spacing w:val="-4"/>
          <w:sz w:val="20"/>
        </w:rPr>
        <w:t> </w:t>
      </w:r>
      <w:r>
        <w:rPr>
          <w:sz w:val="20"/>
        </w:rPr>
        <w:t>management</w:t>
      </w:r>
      <w:r>
        <w:rPr>
          <w:spacing w:val="-7"/>
          <w:sz w:val="20"/>
        </w:rPr>
        <w:t> </w:t>
      </w:r>
      <w:r>
        <w:rPr>
          <w:sz w:val="20"/>
        </w:rPr>
        <w:t>use</w:t>
      </w:r>
      <w:r>
        <w:rPr>
          <w:spacing w:val="-4"/>
          <w:sz w:val="20"/>
        </w:rPr>
        <w:t> </w:t>
      </w:r>
      <w:r>
        <w:rPr>
          <w:sz w:val="20"/>
        </w:rPr>
        <w:t>cases</w:t>
      </w:r>
      <w:r>
        <w:rPr>
          <w:spacing w:val="-5"/>
          <w:sz w:val="20"/>
        </w:rPr>
        <w:t> </w:t>
      </w:r>
      <w:r>
        <w:rPr>
          <w:sz w:val="20"/>
        </w:rPr>
        <w:t>are</w:t>
      </w:r>
      <w:r>
        <w:rPr>
          <w:spacing w:val="-4"/>
          <w:sz w:val="20"/>
        </w:rPr>
        <w:t> </w:t>
      </w:r>
      <w:r>
        <w:rPr>
          <w:sz w:val="20"/>
        </w:rPr>
        <w:t>supported</w:t>
      </w:r>
      <w:r>
        <w:rPr>
          <w:spacing w:val="-5"/>
          <w:sz w:val="20"/>
        </w:rPr>
        <w:t> </w:t>
      </w:r>
      <w:r>
        <w:rPr>
          <w:sz w:val="20"/>
        </w:rPr>
        <w:t>for</w:t>
      </w:r>
      <w:r>
        <w:rPr>
          <w:spacing w:val="3"/>
          <w:sz w:val="20"/>
        </w:rPr>
        <w:t> </w:t>
      </w:r>
      <w:r>
        <w:rPr>
          <w:sz w:val="20"/>
        </w:rPr>
        <w:t>the</w:t>
      </w:r>
      <w:r>
        <w:rPr>
          <w:spacing w:val="-6"/>
          <w:sz w:val="20"/>
        </w:rPr>
        <w:t> </w:t>
      </w:r>
      <w:r>
        <w:rPr>
          <w:sz w:val="20"/>
        </w:rPr>
        <w:t>O-</w:t>
      </w:r>
      <w:r>
        <w:rPr>
          <w:spacing w:val="-5"/>
          <w:sz w:val="20"/>
        </w:rPr>
        <w:t>DU:</w:t>
      </w:r>
    </w:p>
    <w:p>
      <w:pPr>
        <w:pStyle w:val="ListParagraph"/>
        <w:numPr>
          <w:ilvl w:val="0"/>
          <w:numId w:val="35"/>
        </w:numPr>
        <w:tabs>
          <w:tab w:pos="1313" w:val="left" w:leader="none"/>
          <w:tab w:pos="1673" w:val="left" w:leader="none"/>
        </w:tabs>
        <w:spacing w:line="240" w:lineRule="auto" w:before="181" w:after="0"/>
        <w:ind w:left="1313" w:right="0" w:hanging="1138"/>
        <w:jc w:val="left"/>
        <w:rPr>
          <w:sz w:val="20"/>
        </w:rPr>
      </w:pPr>
      <w:r>
        <w:rPr>
          <w:rFonts w:ascii="Symbol" w:hAnsi="Symbol"/>
          <w:spacing w:val="-10"/>
          <w:sz w:val="20"/>
        </w:rPr>
        <w:t></w:t>
      </w:r>
      <w:r>
        <w:rPr>
          <w:sz w:val="20"/>
        </w:rPr>
        <w:tab/>
        <w:t>List</w:t>
      </w:r>
      <w:r>
        <w:rPr>
          <w:spacing w:val="-6"/>
          <w:sz w:val="20"/>
        </w:rPr>
        <w:t> </w:t>
      </w:r>
      <w:r>
        <w:rPr>
          <w:sz w:val="20"/>
        </w:rPr>
        <w:t>available</w:t>
      </w:r>
      <w:r>
        <w:rPr>
          <w:spacing w:val="-5"/>
          <w:sz w:val="20"/>
        </w:rPr>
        <w:t> </w:t>
      </w:r>
      <w:r>
        <w:rPr>
          <w:spacing w:val="-2"/>
          <w:sz w:val="20"/>
        </w:rPr>
        <w:t>files</w:t>
      </w:r>
    </w:p>
    <w:p>
      <w:pPr>
        <w:pStyle w:val="ListParagraph"/>
        <w:numPr>
          <w:ilvl w:val="0"/>
          <w:numId w:val="35"/>
        </w:numPr>
        <w:tabs>
          <w:tab w:pos="1313" w:val="left" w:leader="none"/>
          <w:tab w:pos="1673" w:val="left" w:leader="none"/>
        </w:tabs>
        <w:spacing w:line="240" w:lineRule="auto" w:before="178" w:after="0"/>
        <w:ind w:left="1313" w:right="0" w:hanging="1138"/>
        <w:jc w:val="left"/>
        <w:rPr>
          <w:sz w:val="20"/>
        </w:rPr>
      </w:pPr>
      <w:r>
        <w:rPr>
          <w:rFonts w:ascii="Symbol" w:hAnsi="Symbol"/>
          <w:spacing w:val="-10"/>
          <w:sz w:val="20"/>
        </w:rPr>
        <w:t></w:t>
      </w:r>
      <w:r>
        <w:rPr>
          <w:sz w:val="20"/>
        </w:rPr>
        <w:tab/>
        <w:t>Transfer</w:t>
      </w:r>
      <w:r>
        <w:rPr>
          <w:spacing w:val="-6"/>
          <w:sz w:val="20"/>
        </w:rPr>
        <w:t> </w:t>
      </w:r>
      <w:r>
        <w:rPr>
          <w:spacing w:val="-4"/>
          <w:sz w:val="20"/>
        </w:rPr>
        <w:t>file</w:t>
      </w:r>
    </w:p>
    <w:p>
      <w:pPr>
        <w:pStyle w:val="ListParagraph"/>
        <w:numPr>
          <w:ilvl w:val="0"/>
          <w:numId w:val="35"/>
        </w:numPr>
        <w:tabs>
          <w:tab w:pos="1313" w:val="left" w:leader="none"/>
          <w:tab w:pos="1673" w:val="left" w:leader="none"/>
        </w:tabs>
        <w:spacing w:line="240" w:lineRule="auto" w:before="179" w:after="0"/>
        <w:ind w:left="1313" w:right="0" w:hanging="1138"/>
        <w:jc w:val="left"/>
        <w:rPr>
          <w:sz w:val="20"/>
        </w:rPr>
      </w:pPr>
      <w:r>
        <w:rPr>
          <w:rFonts w:ascii="Symbol" w:hAnsi="Symbol"/>
          <w:spacing w:val="-10"/>
          <w:sz w:val="20"/>
        </w:rPr>
        <w:t></w:t>
      </w:r>
      <w:r>
        <w:rPr>
          <w:sz w:val="20"/>
        </w:rPr>
        <w:tab/>
        <w:t>Download</w:t>
      </w:r>
      <w:r>
        <w:rPr>
          <w:spacing w:val="-6"/>
          <w:sz w:val="20"/>
        </w:rPr>
        <w:t> </w:t>
      </w:r>
      <w:r>
        <w:rPr>
          <w:spacing w:val="-4"/>
          <w:sz w:val="20"/>
        </w:rPr>
        <w:t>file</w:t>
      </w:r>
    </w:p>
    <w:p>
      <w:pPr>
        <w:pStyle w:val="ListParagraph"/>
        <w:numPr>
          <w:ilvl w:val="0"/>
          <w:numId w:val="35"/>
        </w:numPr>
        <w:tabs>
          <w:tab w:pos="1313" w:val="left" w:leader="none"/>
          <w:tab w:pos="1673" w:val="left" w:leader="none"/>
        </w:tabs>
        <w:spacing w:line="240" w:lineRule="auto" w:before="180" w:after="0"/>
        <w:ind w:left="1313" w:right="0" w:hanging="1138"/>
        <w:jc w:val="left"/>
        <w:rPr>
          <w:sz w:val="20"/>
        </w:rPr>
      </w:pPr>
      <w:r>
        <w:rPr>
          <w:rFonts w:ascii="Symbol" w:hAnsi="Symbol"/>
          <w:spacing w:val="-10"/>
          <w:sz w:val="20"/>
        </w:rPr>
        <w:t></w:t>
      </w:r>
      <w:r>
        <w:rPr>
          <w:sz w:val="20"/>
        </w:rPr>
        <w:tab/>
        <w:t>File</w:t>
      </w:r>
      <w:r>
        <w:rPr>
          <w:spacing w:val="-4"/>
          <w:sz w:val="20"/>
        </w:rPr>
        <w:t> </w:t>
      </w:r>
      <w:r>
        <w:rPr>
          <w:sz w:val="20"/>
        </w:rPr>
        <w:t>ready</w:t>
      </w:r>
      <w:r>
        <w:rPr>
          <w:spacing w:val="-3"/>
          <w:sz w:val="20"/>
        </w:rPr>
        <w:t> </w:t>
      </w:r>
      <w:r>
        <w:rPr>
          <w:spacing w:val="-2"/>
          <w:sz w:val="20"/>
        </w:rPr>
        <w:t>notification</w:t>
      </w:r>
    </w:p>
    <w:p>
      <w:pPr>
        <w:pStyle w:val="ListParagraph"/>
        <w:numPr>
          <w:ilvl w:val="0"/>
          <w:numId w:val="35"/>
        </w:numPr>
        <w:tabs>
          <w:tab w:pos="952" w:val="left" w:leader="none"/>
        </w:tabs>
        <w:spacing w:line="240" w:lineRule="auto" w:before="180" w:after="0"/>
        <w:ind w:left="952" w:right="0" w:hanging="777"/>
        <w:jc w:val="left"/>
        <w:rPr>
          <w:sz w:val="20"/>
        </w:rPr>
      </w:pPr>
      <w:r>
        <w:rPr>
          <w:sz w:val="20"/>
        </w:rPr>
        <w:t>The</w:t>
      </w:r>
      <w:r>
        <w:rPr>
          <w:spacing w:val="-5"/>
          <w:sz w:val="20"/>
        </w:rPr>
        <w:t> </w:t>
      </w:r>
      <w:r>
        <w:rPr>
          <w:sz w:val="20"/>
        </w:rPr>
        <w:t>detailed</w:t>
      </w:r>
      <w:r>
        <w:rPr>
          <w:spacing w:val="-3"/>
          <w:sz w:val="20"/>
        </w:rPr>
        <w:t> </w:t>
      </w:r>
      <w:r>
        <w:rPr>
          <w:sz w:val="20"/>
        </w:rPr>
        <w:t>description</w:t>
      </w:r>
      <w:r>
        <w:rPr>
          <w:spacing w:val="-4"/>
          <w:sz w:val="20"/>
        </w:rPr>
        <w:t> </w:t>
      </w:r>
      <w:r>
        <w:rPr>
          <w:sz w:val="20"/>
        </w:rPr>
        <w:t>of</w:t>
      </w:r>
      <w:r>
        <w:rPr>
          <w:spacing w:val="-6"/>
          <w:sz w:val="20"/>
        </w:rPr>
        <w:t> </w:t>
      </w:r>
      <w:r>
        <w:rPr>
          <w:sz w:val="20"/>
        </w:rPr>
        <w:t>the</w:t>
      </w:r>
      <w:r>
        <w:rPr>
          <w:spacing w:val="-6"/>
          <w:sz w:val="20"/>
        </w:rPr>
        <w:t> </w:t>
      </w:r>
      <w:r>
        <w:rPr>
          <w:sz w:val="20"/>
        </w:rPr>
        <w:t>use</w:t>
      </w:r>
      <w:r>
        <w:rPr>
          <w:spacing w:val="-5"/>
          <w:sz w:val="20"/>
        </w:rPr>
        <w:t> </w:t>
      </w:r>
      <w:r>
        <w:rPr>
          <w:sz w:val="20"/>
        </w:rPr>
        <w:t>cases</w:t>
      </w:r>
      <w:r>
        <w:rPr>
          <w:spacing w:val="-5"/>
          <w:sz w:val="20"/>
        </w:rPr>
        <w:t> </w:t>
      </w:r>
      <w:r>
        <w:rPr>
          <w:sz w:val="20"/>
        </w:rPr>
        <w:t>including</w:t>
      </w:r>
      <w:r>
        <w:rPr>
          <w:spacing w:val="-4"/>
          <w:sz w:val="20"/>
        </w:rPr>
        <w:t> </w:t>
      </w:r>
      <w:r>
        <w:rPr>
          <w:sz w:val="20"/>
        </w:rPr>
        <w:t>file</w:t>
      </w:r>
      <w:r>
        <w:rPr>
          <w:spacing w:val="-4"/>
          <w:sz w:val="20"/>
        </w:rPr>
        <w:t> </w:t>
      </w:r>
      <w:r>
        <w:rPr>
          <w:sz w:val="20"/>
        </w:rPr>
        <w:t>management</w:t>
      </w:r>
      <w:r>
        <w:rPr>
          <w:spacing w:val="-6"/>
          <w:sz w:val="20"/>
        </w:rPr>
        <w:t> </w:t>
      </w:r>
      <w:r>
        <w:rPr>
          <w:sz w:val="20"/>
        </w:rPr>
        <w:t>operations</w:t>
      </w:r>
      <w:r>
        <w:rPr>
          <w:spacing w:val="-5"/>
          <w:sz w:val="20"/>
        </w:rPr>
        <w:t> </w:t>
      </w:r>
      <w:r>
        <w:rPr>
          <w:sz w:val="20"/>
        </w:rPr>
        <w:t>and</w:t>
      </w:r>
      <w:r>
        <w:rPr>
          <w:spacing w:val="-3"/>
          <w:sz w:val="20"/>
        </w:rPr>
        <w:t> </w:t>
      </w:r>
      <w:r>
        <w:rPr>
          <w:sz w:val="20"/>
        </w:rPr>
        <w:t>procedures</w:t>
      </w:r>
      <w:r>
        <w:rPr>
          <w:spacing w:val="-6"/>
          <w:sz w:val="20"/>
        </w:rPr>
        <w:t> </w:t>
      </w:r>
      <w:r>
        <w:rPr>
          <w:sz w:val="20"/>
        </w:rPr>
        <w:t>as</w:t>
      </w:r>
      <w:r>
        <w:rPr>
          <w:spacing w:val="-5"/>
          <w:sz w:val="20"/>
        </w:rPr>
        <w:t> </w:t>
      </w:r>
      <w:r>
        <w:rPr>
          <w:sz w:val="20"/>
        </w:rPr>
        <w:t>well</w:t>
      </w:r>
      <w:r>
        <w:rPr>
          <w:spacing w:val="-5"/>
          <w:sz w:val="20"/>
        </w:rPr>
        <w:t> </w:t>
      </w:r>
      <w:r>
        <w:rPr>
          <w:sz w:val="20"/>
        </w:rPr>
        <w:t>as</w:t>
      </w:r>
      <w:r>
        <w:rPr>
          <w:spacing w:val="7"/>
          <w:sz w:val="20"/>
        </w:rPr>
        <w:t> </w:t>
      </w:r>
      <w:r>
        <w:rPr>
          <w:spacing w:val="-2"/>
          <w:sz w:val="20"/>
        </w:rPr>
        <w:t>sequence</w:t>
      </w:r>
    </w:p>
    <w:p>
      <w:pPr>
        <w:pStyle w:val="ListParagraph"/>
        <w:numPr>
          <w:ilvl w:val="0"/>
          <w:numId w:val="35"/>
        </w:numPr>
        <w:tabs>
          <w:tab w:pos="952" w:val="left" w:leader="none"/>
        </w:tabs>
        <w:spacing w:line="240" w:lineRule="auto" w:before="0" w:after="0"/>
        <w:ind w:left="952" w:right="0" w:hanging="777"/>
        <w:jc w:val="left"/>
        <w:rPr>
          <w:sz w:val="20"/>
        </w:rPr>
      </w:pPr>
      <w:r>
        <w:rPr>
          <w:sz w:val="20"/>
        </w:rPr>
        <w:t>diagram</w:t>
      </w:r>
      <w:r>
        <w:rPr>
          <w:spacing w:val="-4"/>
          <w:sz w:val="20"/>
        </w:rPr>
        <w:t> </w:t>
      </w:r>
      <w:r>
        <w:rPr>
          <w:sz w:val="20"/>
        </w:rPr>
        <w:t>can</w:t>
      </w:r>
      <w:r>
        <w:rPr>
          <w:spacing w:val="-5"/>
          <w:sz w:val="20"/>
        </w:rPr>
        <w:t> </w:t>
      </w:r>
      <w:r>
        <w:rPr>
          <w:sz w:val="20"/>
        </w:rPr>
        <w:t>be</w:t>
      </w:r>
      <w:r>
        <w:rPr>
          <w:spacing w:val="-4"/>
          <w:sz w:val="20"/>
        </w:rPr>
        <w:t> </w:t>
      </w:r>
      <w:r>
        <w:rPr>
          <w:sz w:val="20"/>
        </w:rPr>
        <w:t>found</w:t>
      </w:r>
      <w:r>
        <w:rPr>
          <w:spacing w:val="-4"/>
          <w:sz w:val="20"/>
        </w:rPr>
        <w:t> </w:t>
      </w:r>
      <w:r>
        <w:rPr>
          <w:sz w:val="20"/>
        </w:rPr>
        <w:t>in the</w:t>
      </w:r>
      <w:r>
        <w:rPr>
          <w:spacing w:val="-7"/>
          <w:sz w:val="20"/>
        </w:rPr>
        <w:t> </w:t>
      </w:r>
      <w:r>
        <w:rPr>
          <w:sz w:val="20"/>
        </w:rPr>
        <w:t>O1</w:t>
      </w:r>
      <w:r>
        <w:rPr>
          <w:spacing w:val="-3"/>
          <w:sz w:val="20"/>
        </w:rPr>
        <w:t> </w:t>
      </w:r>
      <w:r>
        <w:rPr>
          <w:sz w:val="20"/>
        </w:rPr>
        <w:t>Interface</w:t>
      </w:r>
      <w:r>
        <w:rPr>
          <w:spacing w:val="-5"/>
          <w:sz w:val="20"/>
        </w:rPr>
        <w:t> </w:t>
      </w:r>
      <w:r>
        <w:rPr>
          <w:sz w:val="20"/>
        </w:rPr>
        <w:t>Specification</w:t>
      </w:r>
      <w:r>
        <w:rPr>
          <w:spacing w:val="-3"/>
          <w:sz w:val="20"/>
        </w:rPr>
        <w:t> </w:t>
      </w:r>
      <w:r>
        <w:rPr>
          <w:sz w:val="20"/>
        </w:rPr>
        <w:t>[6],</w:t>
      </w:r>
      <w:r>
        <w:rPr>
          <w:spacing w:val="-3"/>
          <w:sz w:val="20"/>
        </w:rPr>
        <w:t> </w:t>
      </w:r>
      <w:r>
        <w:rPr>
          <w:sz w:val="20"/>
        </w:rPr>
        <w:t>clause</w:t>
      </w:r>
      <w:r>
        <w:rPr>
          <w:spacing w:val="-4"/>
          <w:sz w:val="20"/>
        </w:rPr>
        <w:t> 6.5.</w:t>
      </w:r>
    </w:p>
    <w:p>
      <w:pPr>
        <w:pStyle w:val="ListParagraph"/>
        <w:numPr>
          <w:ilvl w:val="0"/>
          <w:numId w:val="35"/>
        </w:numPr>
        <w:tabs>
          <w:tab w:pos="952" w:val="left" w:leader="none"/>
        </w:tabs>
        <w:spacing w:line="240" w:lineRule="auto" w:before="178" w:after="0"/>
        <w:ind w:left="952" w:right="0" w:hanging="777"/>
        <w:jc w:val="left"/>
        <w:rPr>
          <w:sz w:val="20"/>
        </w:rPr>
      </w:pPr>
      <w:r>
        <w:rPr>
          <w:sz w:val="20"/>
        </w:rPr>
        <w:t>This</w:t>
      </w:r>
      <w:r>
        <w:rPr>
          <w:spacing w:val="-4"/>
          <w:sz w:val="20"/>
        </w:rPr>
        <w:t> </w:t>
      </w:r>
      <w:r>
        <w:rPr>
          <w:sz w:val="20"/>
        </w:rPr>
        <w:t>clause</w:t>
      </w:r>
      <w:r>
        <w:rPr>
          <w:spacing w:val="-3"/>
          <w:sz w:val="20"/>
        </w:rPr>
        <w:t> </w:t>
      </w:r>
      <w:r>
        <w:rPr>
          <w:sz w:val="20"/>
        </w:rPr>
        <w:t>shall</w:t>
      </w:r>
      <w:r>
        <w:rPr>
          <w:spacing w:val="-4"/>
          <w:sz w:val="20"/>
        </w:rPr>
        <w:t> </w:t>
      </w:r>
      <w:r>
        <w:rPr>
          <w:sz w:val="20"/>
        </w:rPr>
        <w:t>describe</w:t>
      </w:r>
      <w:r>
        <w:rPr>
          <w:spacing w:val="-3"/>
          <w:sz w:val="20"/>
        </w:rPr>
        <w:t> </w:t>
      </w:r>
      <w:r>
        <w:rPr>
          <w:sz w:val="20"/>
        </w:rPr>
        <w:t>the</w:t>
      </w:r>
      <w:r>
        <w:rPr>
          <w:spacing w:val="-6"/>
          <w:sz w:val="20"/>
        </w:rPr>
        <w:t> </w:t>
      </w:r>
      <w:r>
        <w:rPr>
          <w:sz w:val="20"/>
        </w:rPr>
        <w:t>handling</w:t>
      </w:r>
      <w:r>
        <w:rPr>
          <w:spacing w:val="-4"/>
          <w:sz w:val="20"/>
        </w:rPr>
        <w:t> </w:t>
      </w:r>
      <w:r>
        <w:rPr>
          <w:sz w:val="20"/>
        </w:rPr>
        <w:t>of</w:t>
      </w:r>
      <w:r>
        <w:rPr>
          <w:spacing w:val="-5"/>
          <w:sz w:val="20"/>
        </w:rPr>
        <w:t> </w:t>
      </w:r>
      <w:r>
        <w:rPr>
          <w:sz w:val="20"/>
        </w:rPr>
        <w:t>files</w:t>
      </w:r>
      <w:r>
        <w:rPr>
          <w:spacing w:val="-5"/>
          <w:sz w:val="20"/>
        </w:rPr>
        <w:t> </w:t>
      </w:r>
      <w:r>
        <w:rPr>
          <w:sz w:val="20"/>
        </w:rPr>
        <w:t>that</w:t>
      </w:r>
      <w:r>
        <w:rPr>
          <w:spacing w:val="-3"/>
          <w:sz w:val="20"/>
        </w:rPr>
        <w:t> </w:t>
      </w:r>
      <w:r>
        <w:rPr>
          <w:sz w:val="20"/>
        </w:rPr>
        <w:t>are</w:t>
      </w:r>
      <w:r>
        <w:rPr>
          <w:spacing w:val="-4"/>
          <w:sz w:val="20"/>
        </w:rPr>
        <w:t> </w:t>
      </w:r>
      <w:r>
        <w:rPr>
          <w:sz w:val="20"/>
        </w:rPr>
        <w:t>stored</w:t>
      </w:r>
      <w:r>
        <w:rPr>
          <w:spacing w:val="-2"/>
          <w:sz w:val="20"/>
        </w:rPr>
        <w:t> </w:t>
      </w:r>
      <w:r>
        <w:rPr>
          <w:sz w:val="20"/>
        </w:rPr>
        <w:t>in</w:t>
      </w:r>
      <w:r>
        <w:rPr>
          <w:spacing w:val="-3"/>
          <w:sz w:val="20"/>
        </w:rPr>
        <w:t> </w:t>
      </w:r>
      <w:r>
        <w:rPr>
          <w:sz w:val="20"/>
        </w:rPr>
        <w:t>the</w:t>
      </w:r>
      <w:r>
        <w:rPr>
          <w:spacing w:val="-3"/>
          <w:sz w:val="20"/>
        </w:rPr>
        <w:t> </w:t>
      </w:r>
      <w:r>
        <w:rPr>
          <w:sz w:val="20"/>
        </w:rPr>
        <w:t>O-DU</w:t>
      </w:r>
      <w:r>
        <w:rPr>
          <w:spacing w:val="-3"/>
          <w:sz w:val="20"/>
        </w:rPr>
        <w:t> </w:t>
      </w:r>
      <w:r>
        <w:rPr>
          <w:sz w:val="20"/>
        </w:rPr>
        <w:t>which</w:t>
      </w:r>
      <w:r>
        <w:rPr>
          <w:spacing w:val="-5"/>
          <w:sz w:val="20"/>
        </w:rPr>
        <w:t> </w:t>
      </w:r>
      <w:r>
        <w:rPr>
          <w:sz w:val="20"/>
        </w:rPr>
        <w:t>are</w:t>
      </w:r>
      <w:r>
        <w:rPr>
          <w:spacing w:val="-3"/>
          <w:sz w:val="20"/>
        </w:rPr>
        <w:t> </w:t>
      </w:r>
      <w:r>
        <w:rPr>
          <w:sz w:val="20"/>
        </w:rPr>
        <w:t>generated</w:t>
      </w:r>
      <w:r>
        <w:rPr>
          <w:spacing w:val="-3"/>
          <w:sz w:val="20"/>
        </w:rPr>
        <w:t> </w:t>
      </w:r>
      <w:r>
        <w:rPr>
          <w:sz w:val="20"/>
        </w:rPr>
        <w:t>by the</w:t>
      </w:r>
      <w:r>
        <w:rPr>
          <w:spacing w:val="-3"/>
          <w:sz w:val="20"/>
        </w:rPr>
        <w:t> </w:t>
      </w:r>
      <w:r>
        <w:rPr>
          <w:sz w:val="20"/>
        </w:rPr>
        <w:t>O-DU</w:t>
      </w:r>
      <w:r>
        <w:rPr>
          <w:spacing w:val="-3"/>
          <w:sz w:val="20"/>
        </w:rPr>
        <w:t> </w:t>
      </w:r>
      <w:r>
        <w:rPr>
          <w:sz w:val="20"/>
        </w:rPr>
        <w:t>itself</w:t>
      </w:r>
      <w:r>
        <w:rPr>
          <w:spacing w:val="-3"/>
          <w:sz w:val="20"/>
        </w:rPr>
        <w:t> </w:t>
      </w:r>
      <w:r>
        <w:rPr>
          <w:spacing w:val="-5"/>
          <w:sz w:val="20"/>
        </w:rPr>
        <w:t>or</w:t>
      </w:r>
    </w:p>
    <w:p>
      <w:pPr>
        <w:pStyle w:val="ListParagraph"/>
        <w:numPr>
          <w:ilvl w:val="0"/>
          <w:numId w:val="35"/>
        </w:numPr>
        <w:tabs>
          <w:tab w:pos="952" w:val="left" w:leader="none"/>
        </w:tabs>
        <w:spacing w:line="240" w:lineRule="auto" w:before="1" w:after="0"/>
        <w:ind w:left="952" w:right="0" w:hanging="777"/>
        <w:jc w:val="left"/>
        <w:rPr>
          <w:sz w:val="20"/>
        </w:rPr>
      </w:pPr>
      <w:r>
        <w:rPr>
          <w:sz w:val="20"/>
        </w:rPr>
        <w:t>transferred</w:t>
      </w:r>
      <w:r>
        <w:rPr>
          <w:spacing w:val="-6"/>
          <w:sz w:val="20"/>
        </w:rPr>
        <w:t> </w:t>
      </w:r>
      <w:r>
        <w:rPr>
          <w:sz w:val="20"/>
        </w:rPr>
        <w:t>from</w:t>
      </w:r>
      <w:r>
        <w:rPr>
          <w:spacing w:val="-1"/>
          <w:sz w:val="20"/>
        </w:rPr>
        <w:t> </w:t>
      </w:r>
      <w:r>
        <w:rPr>
          <w:sz w:val="20"/>
        </w:rPr>
        <w:t>another</w:t>
      </w:r>
      <w:r>
        <w:rPr>
          <w:spacing w:val="-3"/>
          <w:sz w:val="20"/>
        </w:rPr>
        <w:t> </w:t>
      </w:r>
      <w:r>
        <w:rPr>
          <w:sz w:val="20"/>
        </w:rPr>
        <w:t>server</w:t>
      </w:r>
      <w:r>
        <w:rPr>
          <w:spacing w:val="-5"/>
          <w:sz w:val="20"/>
        </w:rPr>
        <w:t> </w:t>
      </w:r>
      <w:r>
        <w:rPr>
          <w:sz w:val="20"/>
        </w:rPr>
        <w:t>like</w:t>
      </w:r>
      <w:r>
        <w:rPr>
          <w:spacing w:val="-4"/>
          <w:sz w:val="20"/>
        </w:rPr>
        <w:t> </w:t>
      </w:r>
      <w:r>
        <w:rPr>
          <w:sz w:val="20"/>
        </w:rPr>
        <w:t>O-RU(s).</w:t>
      </w:r>
      <w:r>
        <w:rPr>
          <w:spacing w:val="-4"/>
          <w:sz w:val="20"/>
        </w:rPr>
        <w:t> </w:t>
      </w:r>
      <w:r>
        <w:rPr>
          <w:sz w:val="20"/>
        </w:rPr>
        <w:t>One</w:t>
      </w:r>
      <w:r>
        <w:rPr>
          <w:spacing w:val="-4"/>
          <w:sz w:val="20"/>
        </w:rPr>
        <w:t> </w:t>
      </w:r>
      <w:r>
        <w:rPr>
          <w:sz w:val="20"/>
        </w:rPr>
        <w:t>scenario</w:t>
      </w:r>
      <w:r>
        <w:rPr>
          <w:spacing w:val="-6"/>
          <w:sz w:val="20"/>
        </w:rPr>
        <w:t> </w:t>
      </w:r>
      <w:r>
        <w:rPr>
          <w:sz w:val="20"/>
        </w:rPr>
        <w:t>would</w:t>
      </w:r>
      <w:r>
        <w:rPr>
          <w:spacing w:val="-3"/>
          <w:sz w:val="20"/>
        </w:rPr>
        <w:t> </w:t>
      </w:r>
      <w:r>
        <w:rPr>
          <w:sz w:val="20"/>
        </w:rPr>
        <w:t>be</w:t>
      </w:r>
      <w:r>
        <w:rPr>
          <w:spacing w:val="-5"/>
          <w:sz w:val="20"/>
        </w:rPr>
        <w:t> </w:t>
      </w:r>
      <w:r>
        <w:rPr>
          <w:sz w:val="20"/>
        </w:rPr>
        <w:t>that</w:t>
      </w:r>
      <w:r>
        <w:rPr>
          <w:spacing w:val="-4"/>
          <w:sz w:val="20"/>
        </w:rPr>
        <w:t> </w:t>
      </w:r>
      <w:r>
        <w:rPr>
          <w:sz w:val="20"/>
        </w:rPr>
        <w:t>files</w:t>
      </w:r>
      <w:r>
        <w:rPr>
          <w:spacing w:val="-5"/>
          <w:sz w:val="20"/>
        </w:rPr>
        <w:t> </w:t>
      </w:r>
      <w:r>
        <w:rPr>
          <w:sz w:val="20"/>
        </w:rPr>
        <w:t>stored</w:t>
      </w:r>
      <w:r>
        <w:rPr>
          <w:spacing w:val="-3"/>
          <w:sz w:val="20"/>
        </w:rPr>
        <w:t> </w:t>
      </w:r>
      <w:r>
        <w:rPr>
          <w:sz w:val="20"/>
        </w:rPr>
        <w:t>in</w:t>
      </w:r>
      <w:r>
        <w:rPr>
          <w:spacing w:val="-4"/>
          <w:sz w:val="20"/>
        </w:rPr>
        <w:t> </w:t>
      </w:r>
      <w:r>
        <w:rPr>
          <w:sz w:val="20"/>
        </w:rPr>
        <w:t>the</w:t>
      </w:r>
      <w:r>
        <w:rPr>
          <w:spacing w:val="-4"/>
          <w:sz w:val="20"/>
        </w:rPr>
        <w:t> </w:t>
      </w:r>
      <w:r>
        <w:rPr>
          <w:sz w:val="20"/>
        </w:rPr>
        <w:t>O-DU</w:t>
      </w:r>
      <w:r>
        <w:rPr>
          <w:spacing w:val="-4"/>
          <w:sz w:val="20"/>
        </w:rPr>
        <w:t> </w:t>
      </w:r>
      <w:r>
        <w:rPr>
          <w:sz w:val="20"/>
        </w:rPr>
        <w:t>file</w:t>
      </w:r>
      <w:r>
        <w:rPr>
          <w:spacing w:val="-4"/>
          <w:sz w:val="20"/>
        </w:rPr>
        <w:t> </w:t>
      </w:r>
      <w:r>
        <w:rPr>
          <w:sz w:val="20"/>
        </w:rPr>
        <w:t>repository</w:t>
      </w:r>
      <w:r>
        <w:rPr>
          <w:spacing w:val="-3"/>
          <w:sz w:val="20"/>
        </w:rPr>
        <w:t> </w:t>
      </w:r>
      <w:r>
        <w:rPr>
          <w:spacing w:val="-5"/>
          <w:sz w:val="20"/>
        </w:rPr>
        <w:t>are</w:t>
      </w:r>
    </w:p>
    <w:p>
      <w:pPr>
        <w:pStyle w:val="ListParagraph"/>
        <w:numPr>
          <w:ilvl w:val="0"/>
          <w:numId w:val="35"/>
        </w:numPr>
        <w:tabs>
          <w:tab w:pos="952" w:val="left" w:leader="none"/>
        </w:tabs>
        <w:spacing w:line="240" w:lineRule="auto" w:before="0" w:after="0"/>
        <w:ind w:left="952" w:right="0" w:hanging="777"/>
        <w:jc w:val="left"/>
        <w:rPr>
          <w:sz w:val="20"/>
        </w:rPr>
      </w:pPr>
      <w:r>
        <w:rPr>
          <w:sz w:val="20"/>
        </w:rPr>
        <w:t>transferred</w:t>
      </w:r>
      <w:r>
        <w:rPr>
          <w:spacing w:val="-5"/>
          <w:sz w:val="20"/>
        </w:rPr>
        <w:t> </w:t>
      </w:r>
      <w:r>
        <w:rPr>
          <w:sz w:val="20"/>
        </w:rPr>
        <w:t>from</w:t>
      </w:r>
      <w:r>
        <w:rPr>
          <w:spacing w:val="-1"/>
          <w:sz w:val="20"/>
        </w:rPr>
        <w:t> </w:t>
      </w:r>
      <w:r>
        <w:rPr>
          <w:sz w:val="20"/>
        </w:rPr>
        <w:t>the</w:t>
      </w:r>
      <w:r>
        <w:rPr>
          <w:spacing w:val="-3"/>
          <w:sz w:val="20"/>
        </w:rPr>
        <w:t> </w:t>
      </w:r>
      <w:r>
        <w:rPr>
          <w:sz w:val="20"/>
        </w:rPr>
        <w:t>O-RU</w:t>
      </w:r>
      <w:r>
        <w:rPr>
          <w:spacing w:val="-3"/>
          <w:sz w:val="20"/>
        </w:rPr>
        <w:t> </w:t>
      </w:r>
      <w:r>
        <w:rPr>
          <w:sz w:val="20"/>
        </w:rPr>
        <w:t>or</w:t>
      </w:r>
      <w:r>
        <w:rPr>
          <w:spacing w:val="-6"/>
          <w:sz w:val="20"/>
        </w:rPr>
        <w:t> </w:t>
      </w:r>
      <w:r>
        <w:rPr>
          <w:sz w:val="20"/>
        </w:rPr>
        <w:t>from</w:t>
      </w:r>
      <w:r>
        <w:rPr>
          <w:spacing w:val="-3"/>
          <w:sz w:val="20"/>
        </w:rPr>
        <w:t> </w:t>
      </w:r>
      <w:r>
        <w:rPr>
          <w:sz w:val="20"/>
        </w:rPr>
        <w:t>some</w:t>
      </w:r>
      <w:r>
        <w:rPr>
          <w:spacing w:val="-5"/>
          <w:sz w:val="20"/>
        </w:rPr>
        <w:t> </w:t>
      </w:r>
      <w:r>
        <w:rPr>
          <w:sz w:val="20"/>
        </w:rPr>
        <w:t>other</w:t>
      </w:r>
      <w:r>
        <w:rPr>
          <w:spacing w:val="-5"/>
          <w:sz w:val="20"/>
        </w:rPr>
        <w:t> </w:t>
      </w:r>
      <w:r>
        <w:rPr>
          <w:sz w:val="20"/>
        </w:rPr>
        <w:t>file</w:t>
      </w:r>
      <w:r>
        <w:rPr>
          <w:spacing w:val="-4"/>
          <w:sz w:val="20"/>
        </w:rPr>
        <w:t> </w:t>
      </w:r>
      <w:r>
        <w:rPr>
          <w:sz w:val="20"/>
        </w:rPr>
        <w:t>servers.</w:t>
      </w:r>
      <w:r>
        <w:rPr>
          <w:spacing w:val="-5"/>
          <w:sz w:val="20"/>
        </w:rPr>
        <w:t> </w:t>
      </w:r>
      <w:r>
        <w:rPr>
          <w:sz w:val="20"/>
        </w:rPr>
        <w:t>The</w:t>
      </w:r>
      <w:r>
        <w:rPr>
          <w:spacing w:val="-4"/>
          <w:sz w:val="20"/>
        </w:rPr>
        <w:t> </w:t>
      </w:r>
      <w:r>
        <w:rPr>
          <w:sz w:val="20"/>
        </w:rPr>
        <w:t>files</w:t>
      </w:r>
      <w:r>
        <w:rPr>
          <w:spacing w:val="-4"/>
          <w:sz w:val="20"/>
        </w:rPr>
        <w:t> </w:t>
      </w:r>
      <w:r>
        <w:rPr>
          <w:sz w:val="20"/>
        </w:rPr>
        <w:t>handling</w:t>
      </w:r>
      <w:r>
        <w:rPr>
          <w:spacing w:val="-3"/>
          <w:sz w:val="20"/>
        </w:rPr>
        <w:t> </w:t>
      </w:r>
      <w:r>
        <w:rPr>
          <w:sz w:val="20"/>
        </w:rPr>
        <w:t>between</w:t>
      </w:r>
      <w:r>
        <w:rPr>
          <w:spacing w:val="-3"/>
          <w:sz w:val="20"/>
        </w:rPr>
        <w:t> </w:t>
      </w:r>
      <w:r>
        <w:rPr>
          <w:sz w:val="20"/>
        </w:rPr>
        <w:t>O-DU</w:t>
      </w:r>
      <w:r>
        <w:rPr>
          <w:spacing w:val="-4"/>
          <w:sz w:val="20"/>
        </w:rPr>
        <w:t> </w:t>
      </w:r>
      <w:r>
        <w:rPr>
          <w:sz w:val="20"/>
        </w:rPr>
        <w:t>and</w:t>
      </w:r>
      <w:r>
        <w:rPr>
          <w:spacing w:val="-2"/>
          <w:sz w:val="20"/>
        </w:rPr>
        <w:t> </w:t>
      </w:r>
      <w:r>
        <w:rPr>
          <w:sz w:val="20"/>
        </w:rPr>
        <w:t>O-RU</w:t>
      </w:r>
      <w:r>
        <w:rPr>
          <w:spacing w:val="-4"/>
          <w:sz w:val="20"/>
        </w:rPr>
        <w:t> </w:t>
      </w:r>
      <w:r>
        <w:rPr>
          <w:sz w:val="20"/>
        </w:rPr>
        <w:t>are</w:t>
      </w:r>
      <w:r>
        <w:rPr>
          <w:spacing w:val="-4"/>
          <w:sz w:val="20"/>
        </w:rPr>
        <w:t> </w:t>
      </w:r>
      <w:r>
        <w:rPr>
          <w:sz w:val="20"/>
        </w:rPr>
        <w:t>defined</w:t>
      </w:r>
      <w:r>
        <w:rPr>
          <w:spacing w:val="-3"/>
          <w:sz w:val="20"/>
        </w:rPr>
        <w:t> </w:t>
      </w:r>
      <w:r>
        <w:rPr>
          <w:spacing w:val="-5"/>
          <w:sz w:val="20"/>
        </w:rPr>
        <w:t>in</w:t>
      </w:r>
    </w:p>
    <w:p>
      <w:pPr>
        <w:pStyle w:val="ListParagraph"/>
        <w:numPr>
          <w:ilvl w:val="0"/>
          <w:numId w:val="35"/>
        </w:numPr>
        <w:tabs>
          <w:tab w:pos="952" w:val="left" w:leader="none"/>
        </w:tabs>
        <w:spacing w:line="240" w:lineRule="auto" w:before="1" w:after="0"/>
        <w:ind w:left="952" w:right="0" w:hanging="777"/>
        <w:jc w:val="left"/>
        <w:rPr>
          <w:sz w:val="20"/>
        </w:rPr>
      </w:pPr>
      <w:r>
        <w:rPr>
          <w:sz w:val="20"/>
        </w:rPr>
        <w:t>the</w:t>
      </w:r>
      <w:r>
        <w:rPr>
          <w:spacing w:val="-5"/>
          <w:sz w:val="20"/>
        </w:rPr>
        <w:t> </w:t>
      </w:r>
      <w:r>
        <w:rPr>
          <w:sz w:val="20"/>
        </w:rPr>
        <w:t>O-RAN</w:t>
      </w:r>
      <w:r>
        <w:rPr>
          <w:spacing w:val="-6"/>
          <w:sz w:val="20"/>
        </w:rPr>
        <w:t> </w:t>
      </w:r>
      <w:r>
        <w:rPr>
          <w:sz w:val="20"/>
        </w:rPr>
        <w:t>WG4</w:t>
      </w:r>
      <w:r>
        <w:rPr>
          <w:spacing w:val="-5"/>
          <w:sz w:val="20"/>
        </w:rPr>
        <w:t> </w:t>
      </w:r>
      <w:r>
        <w:rPr>
          <w:sz w:val="20"/>
        </w:rPr>
        <w:t>Management</w:t>
      </w:r>
      <w:r>
        <w:rPr>
          <w:spacing w:val="-6"/>
          <w:sz w:val="20"/>
        </w:rPr>
        <w:t> </w:t>
      </w:r>
      <w:r>
        <w:rPr>
          <w:sz w:val="20"/>
        </w:rPr>
        <w:t>Plane</w:t>
      </w:r>
      <w:r>
        <w:rPr>
          <w:spacing w:val="-6"/>
          <w:sz w:val="20"/>
        </w:rPr>
        <w:t> </w:t>
      </w:r>
      <w:r>
        <w:rPr>
          <w:sz w:val="20"/>
        </w:rPr>
        <w:t>Specification</w:t>
      </w:r>
      <w:r>
        <w:rPr>
          <w:spacing w:val="-2"/>
          <w:sz w:val="20"/>
        </w:rPr>
        <w:t> </w:t>
      </w:r>
      <w:r>
        <w:rPr>
          <w:spacing w:val="-4"/>
          <w:sz w:val="20"/>
        </w:rPr>
        <w:t>[2].</w:t>
      </w:r>
    </w:p>
    <w:p>
      <w:pPr>
        <w:pStyle w:val="ListParagraph"/>
        <w:numPr>
          <w:ilvl w:val="0"/>
          <w:numId w:val="35"/>
        </w:numPr>
        <w:tabs>
          <w:tab w:pos="952" w:val="left" w:leader="none"/>
        </w:tabs>
        <w:spacing w:line="240" w:lineRule="auto" w:before="180" w:after="0"/>
        <w:ind w:left="952" w:right="0" w:hanging="777"/>
        <w:jc w:val="left"/>
        <w:rPr>
          <w:sz w:val="20"/>
        </w:rPr>
      </w:pPr>
      <w:r>
        <w:rPr>
          <w:sz w:val="20"/>
        </w:rPr>
        <w:t>The</w:t>
      </w:r>
      <w:r>
        <w:rPr>
          <w:spacing w:val="-4"/>
          <w:sz w:val="20"/>
        </w:rPr>
        <w:t> </w:t>
      </w:r>
      <w:r>
        <w:rPr>
          <w:sz w:val="20"/>
        </w:rPr>
        <w:t>data</w:t>
      </w:r>
      <w:r>
        <w:rPr>
          <w:spacing w:val="-3"/>
          <w:sz w:val="20"/>
        </w:rPr>
        <w:t> </w:t>
      </w:r>
      <w:r>
        <w:rPr>
          <w:sz w:val="20"/>
        </w:rPr>
        <w:t>files</w:t>
      </w:r>
      <w:r>
        <w:rPr>
          <w:spacing w:val="-5"/>
          <w:sz w:val="20"/>
        </w:rPr>
        <w:t> </w:t>
      </w:r>
      <w:r>
        <w:rPr>
          <w:sz w:val="20"/>
        </w:rPr>
        <w:t>that</w:t>
      </w:r>
      <w:r>
        <w:rPr>
          <w:spacing w:val="-3"/>
          <w:sz w:val="20"/>
        </w:rPr>
        <w:t> </w:t>
      </w:r>
      <w:r>
        <w:rPr>
          <w:sz w:val="20"/>
        </w:rPr>
        <w:t>are</w:t>
      </w:r>
      <w:r>
        <w:rPr>
          <w:spacing w:val="-3"/>
          <w:sz w:val="20"/>
        </w:rPr>
        <w:t> </w:t>
      </w:r>
      <w:r>
        <w:rPr>
          <w:sz w:val="20"/>
        </w:rPr>
        <w:t>stored</w:t>
      </w:r>
      <w:r>
        <w:rPr>
          <w:spacing w:val="-3"/>
          <w:sz w:val="20"/>
        </w:rPr>
        <w:t> </w:t>
      </w:r>
      <w:r>
        <w:rPr>
          <w:sz w:val="20"/>
        </w:rPr>
        <w:t>in</w:t>
      </w:r>
      <w:r>
        <w:rPr>
          <w:spacing w:val="-2"/>
          <w:sz w:val="20"/>
        </w:rPr>
        <w:t> </w:t>
      </w:r>
      <w:r>
        <w:rPr>
          <w:sz w:val="20"/>
        </w:rPr>
        <w:t>the</w:t>
      </w:r>
      <w:r>
        <w:rPr>
          <w:spacing w:val="-4"/>
          <w:sz w:val="20"/>
        </w:rPr>
        <w:t> </w:t>
      </w:r>
      <w:r>
        <w:rPr>
          <w:sz w:val="20"/>
        </w:rPr>
        <w:t>O-DU</w:t>
      </w:r>
      <w:r>
        <w:rPr>
          <w:spacing w:val="-3"/>
          <w:sz w:val="20"/>
        </w:rPr>
        <w:t> </w:t>
      </w:r>
      <w:r>
        <w:rPr>
          <w:sz w:val="20"/>
        </w:rPr>
        <w:t>shall</w:t>
      </w:r>
      <w:r>
        <w:rPr>
          <w:spacing w:val="-4"/>
          <w:sz w:val="20"/>
        </w:rPr>
        <w:t> </w:t>
      </w:r>
      <w:r>
        <w:rPr>
          <w:sz w:val="20"/>
        </w:rPr>
        <w:t>follow</w:t>
      </w:r>
      <w:r>
        <w:rPr>
          <w:spacing w:val="-2"/>
          <w:sz w:val="20"/>
        </w:rPr>
        <w:t> </w:t>
      </w:r>
      <w:r>
        <w:rPr>
          <w:sz w:val="20"/>
        </w:rPr>
        <w:t>clause</w:t>
      </w:r>
      <w:r>
        <w:rPr>
          <w:spacing w:val="-3"/>
          <w:sz w:val="20"/>
        </w:rPr>
        <w:t> </w:t>
      </w:r>
      <w:r>
        <w:rPr>
          <w:sz w:val="20"/>
        </w:rPr>
        <w:t>8.1</w:t>
      </w:r>
      <w:r>
        <w:rPr>
          <w:spacing w:val="-2"/>
          <w:sz w:val="20"/>
        </w:rPr>
        <w:t> </w:t>
      </w:r>
      <w:r>
        <w:rPr>
          <w:sz w:val="20"/>
        </w:rPr>
        <w:t>of</w:t>
      </w:r>
      <w:r>
        <w:rPr>
          <w:spacing w:val="-3"/>
          <w:sz w:val="20"/>
        </w:rPr>
        <w:t> </w:t>
      </w:r>
      <w:r>
        <w:rPr>
          <w:sz w:val="20"/>
        </w:rPr>
        <w:t>this</w:t>
      </w:r>
      <w:r>
        <w:rPr>
          <w:spacing w:val="-5"/>
          <w:sz w:val="20"/>
        </w:rPr>
        <w:t> </w:t>
      </w:r>
      <w:r>
        <w:rPr>
          <w:spacing w:val="-2"/>
          <w:sz w:val="20"/>
        </w:rPr>
        <w:t>specification.</w:t>
      </w:r>
    </w:p>
    <w:p>
      <w:pPr>
        <w:spacing w:after="0" w:line="240" w:lineRule="auto"/>
        <w:jc w:val="left"/>
        <w:rPr>
          <w:sz w:val="20"/>
        </w:rPr>
        <w:sectPr>
          <w:pgSz w:w="11910" w:h="16850"/>
          <w:pgMar w:header="949" w:footer="519" w:top="1420" w:bottom="700" w:left="180" w:right="240"/>
        </w:sectPr>
      </w:pPr>
    </w:p>
    <w:p>
      <w:pPr>
        <w:pStyle w:val="Heading2"/>
        <w:numPr>
          <w:ilvl w:val="0"/>
          <w:numId w:val="42"/>
        </w:numPr>
        <w:tabs>
          <w:tab w:pos="952" w:val="left" w:leader="none"/>
          <w:tab w:pos="1805" w:val="left" w:leader="none"/>
        </w:tabs>
        <w:spacing w:line="240" w:lineRule="auto" w:before="81" w:after="0"/>
        <w:ind w:left="952" w:right="0" w:hanging="676"/>
        <w:jc w:val="left"/>
      </w:pPr>
      <w:bookmarkStart w:name="10.2 File Structure" w:id="134"/>
      <w:bookmarkEnd w:id="134"/>
      <w:r>
        <w:rPr>
          <w:rFonts w:ascii="Times New Roman"/>
          <w:sz w:val="20"/>
        </w:rPr>
      </w:r>
      <w:bookmarkStart w:name="_bookmark64" w:id="135"/>
      <w:bookmarkEnd w:id="135"/>
      <w:r>
        <w:rPr>
          <w:rFonts w:ascii="Times New Roman"/>
          <w:sz w:val="20"/>
        </w:rPr>
      </w:r>
      <w:r>
        <w:rPr>
          <w:spacing w:val="-4"/>
        </w:rPr>
        <w:t>10.2</w:t>
      </w:r>
      <w:r>
        <w:rPr/>
        <w:tab/>
        <w:t>File</w:t>
      </w:r>
      <w:r>
        <w:rPr>
          <w:spacing w:val="-8"/>
        </w:rPr>
        <w:t> </w:t>
      </w:r>
      <w:r>
        <w:rPr>
          <w:spacing w:val="-2"/>
        </w:rPr>
        <w:t>Structure</w:t>
      </w:r>
    </w:p>
    <w:p>
      <w:pPr>
        <w:pStyle w:val="ListParagraph"/>
        <w:numPr>
          <w:ilvl w:val="0"/>
          <w:numId w:val="42"/>
        </w:numPr>
        <w:tabs>
          <w:tab w:pos="952" w:val="left" w:leader="none"/>
        </w:tabs>
        <w:spacing w:line="240" w:lineRule="auto" w:before="180" w:after="0"/>
        <w:ind w:left="952" w:right="0" w:hanging="676"/>
        <w:jc w:val="left"/>
        <w:rPr>
          <w:sz w:val="20"/>
        </w:rPr>
      </w:pPr>
      <w:r>
        <w:rPr>
          <w:sz w:val="20"/>
        </w:rPr>
        <w:t>The</w:t>
      </w:r>
      <w:r>
        <w:rPr>
          <w:spacing w:val="-2"/>
          <w:sz w:val="20"/>
        </w:rPr>
        <w:t> </w:t>
      </w:r>
      <w:r>
        <w:rPr>
          <w:sz w:val="20"/>
        </w:rPr>
        <w:t>file</w:t>
      </w:r>
      <w:r>
        <w:rPr>
          <w:spacing w:val="-2"/>
          <w:sz w:val="20"/>
        </w:rPr>
        <w:t> </w:t>
      </w:r>
      <w:r>
        <w:rPr>
          <w:sz w:val="20"/>
        </w:rPr>
        <w:t>system structure</w:t>
      </w:r>
      <w:r>
        <w:rPr>
          <w:spacing w:val="-2"/>
          <w:sz w:val="20"/>
        </w:rPr>
        <w:t> </w:t>
      </w:r>
      <w:r>
        <w:rPr>
          <w:sz w:val="20"/>
        </w:rPr>
        <w:t>for</w:t>
      </w:r>
      <w:r>
        <w:rPr>
          <w:spacing w:val="3"/>
          <w:sz w:val="20"/>
        </w:rPr>
        <w:t> </w:t>
      </w:r>
      <w:r>
        <w:rPr>
          <w:sz w:val="20"/>
        </w:rPr>
        <w:t>the</w:t>
      </w:r>
      <w:r>
        <w:rPr>
          <w:spacing w:val="-1"/>
          <w:sz w:val="20"/>
        </w:rPr>
        <w:t> </w:t>
      </w:r>
      <w:r>
        <w:rPr>
          <w:sz w:val="20"/>
        </w:rPr>
        <w:t>O-DU</w:t>
      </w:r>
      <w:r>
        <w:rPr>
          <w:spacing w:val="-1"/>
          <w:sz w:val="20"/>
        </w:rPr>
        <w:t> </w:t>
      </w:r>
      <w:r>
        <w:rPr>
          <w:sz w:val="20"/>
        </w:rPr>
        <w:t>is</w:t>
      </w:r>
      <w:r>
        <w:rPr>
          <w:spacing w:val="-3"/>
          <w:sz w:val="20"/>
        </w:rPr>
        <w:t> </w:t>
      </w:r>
      <w:r>
        <w:rPr>
          <w:sz w:val="20"/>
        </w:rPr>
        <w:t>defined</w:t>
      </w:r>
      <w:r>
        <w:rPr>
          <w:spacing w:val="-1"/>
          <w:sz w:val="20"/>
        </w:rPr>
        <w:t> </w:t>
      </w:r>
      <w:r>
        <w:rPr>
          <w:sz w:val="20"/>
        </w:rPr>
        <w:t>as for</w:t>
      </w:r>
      <w:r>
        <w:rPr>
          <w:spacing w:val="-3"/>
          <w:sz w:val="20"/>
        </w:rPr>
        <w:t> </w:t>
      </w:r>
      <w:r>
        <w:rPr>
          <w:sz w:val="20"/>
        </w:rPr>
        <w:t>file</w:t>
      </w:r>
      <w:r>
        <w:rPr>
          <w:spacing w:val="-1"/>
          <w:sz w:val="20"/>
        </w:rPr>
        <w:t> </w:t>
      </w:r>
      <w:r>
        <w:rPr>
          <w:sz w:val="20"/>
        </w:rPr>
        <w:t>management</w:t>
      </w:r>
      <w:r>
        <w:rPr>
          <w:spacing w:val="-5"/>
          <w:sz w:val="20"/>
        </w:rPr>
        <w:t> </w:t>
      </w:r>
      <w:r>
        <w:rPr>
          <w:sz w:val="20"/>
        </w:rPr>
        <w:t>procedures</w:t>
      </w:r>
      <w:r>
        <w:rPr>
          <w:spacing w:val="-1"/>
          <w:sz w:val="20"/>
        </w:rPr>
        <w:t> </w:t>
      </w:r>
      <w:r>
        <w:rPr>
          <w:sz w:val="20"/>
        </w:rPr>
        <w:t>defined</w:t>
      </w:r>
      <w:r>
        <w:rPr>
          <w:spacing w:val="-1"/>
          <w:sz w:val="20"/>
        </w:rPr>
        <w:t> </w:t>
      </w:r>
      <w:r>
        <w:rPr>
          <w:sz w:val="20"/>
        </w:rPr>
        <w:t>in</w:t>
      </w:r>
      <w:r>
        <w:rPr>
          <w:spacing w:val="-1"/>
          <w:sz w:val="20"/>
        </w:rPr>
        <w:t> </w:t>
      </w:r>
      <w:r>
        <w:rPr>
          <w:sz w:val="20"/>
        </w:rPr>
        <w:t>the</w:t>
      </w:r>
      <w:r>
        <w:rPr>
          <w:spacing w:val="-1"/>
          <w:sz w:val="20"/>
        </w:rPr>
        <w:t> </w:t>
      </w:r>
      <w:r>
        <w:rPr>
          <w:sz w:val="20"/>
        </w:rPr>
        <w:t>rest</w:t>
      </w:r>
      <w:r>
        <w:rPr>
          <w:spacing w:val="-2"/>
          <w:sz w:val="20"/>
        </w:rPr>
        <w:t> </w:t>
      </w:r>
      <w:r>
        <w:rPr>
          <w:sz w:val="20"/>
        </w:rPr>
        <w:t>of</w:t>
      </w:r>
      <w:r>
        <w:rPr>
          <w:spacing w:val="-1"/>
          <w:sz w:val="20"/>
        </w:rPr>
        <w:t> </w:t>
      </w:r>
      <w:r>
        <w:rPr>
          <w:sz w:val="20"/>
        </w:rPr>
        <w:t>this</w:t>
      </w:r>
      <w:r>
        <w:rPr>
          <w:spacing w:val="5"/>
          <w:sz w:val="20"/>
        </w:rPr>
        <w:t> </w:t>
      </w:r>
      <w:r>
        <w:rPr>
          <w:sz w:val="20"/>
        </w:rPr>
        <w:t>clause.</w:t>
      </w:r>
      <w:r>
        <w:rPr>
          <w:spacing w:val="-2"/>
          <w:sz w:val="20"/>
        </w:rPr>
        <w:t> </w:t>
      </w:r>
      <w:r>
        <w:rPr>
          <w:spacing w:val="-5"/>
          <w:sz w:val="20"/>
        </w:rPr>
        <w:t>If</w:t>
      </w:r>
    </w:p>
    <w:p>
      <w:pPr>
        <w:pStyle w:val="ListParagraph"/>
        <w:numPr>
          <w:ilvl w:val="0"/>
          <w:numId w:val="42"/>
        </w:numPr>
        <w:tabs>
          <w:tab w:pos="952" w:val="left" w:leader="none"/>
        </w:tabs>
        <w:spacing w:line="240" w:lineRule="auto" w:before="0" w:after="0"/>
        <w:ind w:left="952" w:right="0" w:hanging="676"/>
        <w:jc w:val="left"/>
        <w:rPr>
          <w:sz w:val="20"/>
        </w:rPr>
      </w:pPr>
      <w:r>
        <w:rPr>
          <w:sz w:val="20"/>
        </w:rPr>
        <w:t>the</w:t>
      </w:r>
      <w:r>
        <w:rPr>
          <w:spacing w:val="22"/>
          <w:sz w:val="20"/>
        </w:rPr>
        <w:t> </w:t>
      </w:r>
      <w:r>
        <w:rPr>
          <w:sz w:val="20"/>
        </w:rPr>
        <w:t>O-DU’s</w:t>
      </w:r>
      <w:r>
        <w:rPr>
          <w:spacing w:val="22"/>
          <w:sz w:val="20"/>
        </w:rPr>
        <w:t> </w:t>
      </w:r>
      <w:r>
        <w:rPr>
          <w:sz w:val="20"/>
        </w:rPr>
        <w:t>physical</w:t>
      </w:r>
      <w:r>
        <w:rPr>
          <w:spacing w:val="23"/>
          <w:sz w:val="20"/>
        </w:rPr>
        <w:t> </w:t>
      </w:r>
      <w:r>
        <w:rPr>
          <w:sz w:val="20"/>
        </w:rPr>
        <w:t>file</w:t>
      </w:r>
      <w:r>
        <w:rPr>
          <w:spacing w:val="22"/>
          <w:sz w:val="20"/>
        </w:rPr>
        <w:t> </w:t>
      </w:r>
      <w:r>
        <w:rPr>
          <w:sz w:val="20"/>
        </w:rPr>
        <w:t>structure</w:t>
      </w:r>
      <w:r>
        <w:rPr>
          <w:spacing w:val="23"/>
          <w:sz w:val="20"/>
        </w:rPr>
        <w:t> </w:t>
      </w:r>
      <w:r>
        <w:rPr>
          <w:sz w:val="20"/>
        </w:rPr>
        <w:t>differs</w:t>
      </w:r>
      <w:r>
        <w:rPr>
          <w:spacing w:val="22"/>
          <w:sz w:val="20"/>
        </w:rPr>
        <w:t> </w:t>
      </w:r>
      <w:r>
        <w:rPr>
          <w:sz w:val="20"/>
        </w:rPr>
        <w:t>from</w:t>
      </w:r>
      <w:r>
        <w:rPr>
          <w:spacing w:val="24"/>
          <w:sz w:val="20"/>
        </w:rPr>
        <w:t> </w:t>
      </w:r>
      <w:r>
        <w:rPr>
          <w:sz w:val="20"/>
        </w:rPr>
        <w:t>the</w:t>
      </w:r>
      <w:r>
        <w:rPr>
          <w:spacing w:val="22"/>
          <w:sz w:val="20"/>
        </w:rPr>
        <w:t> </w:t>
      </w:r>
      <w:r>
        <w:rPr>
          <w:sz w:val="20"/>
        </w:rPr>
        <w:t>logical</w:t>
      </w:r>
      <w:r>
        <w:rPr>
          <w:spacing w:val="23"/>
          <w:sz w:val="20"/>
        </w:rPr>
        <w:t> </w:t>
      </w:r>
      <w:r>
        <w:rPr>
          <w:sz w:val="20"/>
        </w:rPr>
        <w:t>file</w:t>
      </w:r>
      <w:r>
        <w:rPr>
          <w:spacing w:val="22"/>
          <w:sz w:val="20"/>
        </w:rPr>
        <w:t> </w:t>
      </w:r>
      <w:r>
        <w:rPr>
          <w:sz w:val="20"/>
        </w:rPr>
        <w:t>structure</w:t>
      </w:r>
      <w:r>
        <w:rPr>
          <w:spacing w:val="23"/>
          <w:sz w:val="20"/>
        </w:rPr>
        <w:t> </w:t>
      </w:r>
      <w:r>
        <w:rPr>
          <w:sz w:val="20"/>
        </w:rPr>
        <w:t>defined</w:t>
      </w:r>
      <w:r>
        <w:rPr>
          <w:spacing w:val="23"/>
          <w:sz w:val="20"/>
        </w:rPr>
        <w:t> </w:t>
      </w:r>
      <w:r>
        <w:rPr>
          <w:sz w:val="20"/>
        </w:rPr>
        <w:t>below,</w:t>
      </w:r>
      <w:r>
        <w:rPr>
          <w:spacing w:val="22"/>
          <w:sz w:val="20"/>
        </w:rPr>
        <w:t> </w:t>
      </w:r>
      <w:r>
        <w:rPr>
          <w:sz w:val="20"/>
        </w:rPr>
        <w:t>the</w:t>
      </w:r>
      <w:r>
        <w:rPr>
          <w:spacing w:val="22"/>
          <w:sz w:val="20"/>
        </w:rPr>
        <w:t> </w:t>
      </w:r>
      <w:r>
        <w:rPr>
          <w:sz w:val="20"/>
        </w:rPr>
        <w:t>O-DU</w:t>
      </w:r>
      <w:r>
        <w:rPr>
          <w:spacing w:val="23"/>
          <w:sz w:val="20"/>
        </w:rPr>
        <w:t> </w:t>
      </w:r>
      <w:r>
        <w:rPr>
          <w:sz w:val="20"/>
        </w:rPr>
        <w:t>shall</w:t>
      </w:r>
      <w:r>
        <w:rPr>
          <w:spacing w:val="22"/>
          <w:sz w:val="20"/>
        </w:rPr>
        <w:t> </w:t>
      </w:r>
      <w:r>
        <w:rPr>
          <w:sz w:val="20"/>
        </w:rPr>
        <w:t>perform</w:t>
      </w:r>
      <w:r>
        <w:rPr>
          <w:spacing w:val="27"/>
          <w:sz w:val="20"/>
        </w:rPr>
        <w:t> </w:t>
      </w:r>
      <w:r>
        <w:rPr>
          <w:spacing w:val="-5"/>
          <w:sz w:val="20"/>
        </w:rPr>
        <w:t>the</w:t>
      </w:r>
    </w:p>
    <w:p>
      <w:pPr>
        <w:pStyle w:val="ListParagraph"/>
        <w:numPr>
          <w:ilvl w:val="0"/>
          <w:numId w:val="42"/>
        </w:numPr>
        <w:tabs>
          <w:tab w:pos="952" w:val="left" w:leader="none"/>
        </w:tabs>
        <w:spacing w:line="240" w:lineRule="auto" w:before="1" w:after="0"/>
        <w:ind w:left="952" w:right="0" w:hanging="676"/>
        <w:jc w:val="left"/>
        <w:rPr>
          <w:sz w:val="20"/>
        </w:rPr>
      </w:pPr>
      <w:r>
        <w:rPr>
          <w:sz w:val="20"/>
        </w:rPr>
        <w:t>mapping</w:t>
      </w:r>
      <w:r>
        <w:rPr>
          <w:spacing w:val="-5"/>
          <w:sz w:val="20"/>
        </w:rPr>
        <w:t> </w:t>
      </w:r>
      <w:r>
        <w:rPr>
          <w:sz w:val="20"/>
        </w:rPr>
        <w:t>of</w:t>
      </w:r>
      <w:r>
        <w:rPr>
          <w:spacing w:val="-6"/>
          <w:sz w:val="20"/>
        </w:rPr>
        <w:t> </w:t>
      </w:r>
      <w:r>
        <w:rPr>
          <w:sz w:val="20"/>
        </w:rPr>
        <w:t>related</w:t>
      </w:r>
      <w:r>
        <w:rPr>
          <w:spacing w:val="-3"/>
          <w:sz w:val="20"/>
        </w:rPr>
        <w:t> </w:t>
      </w:r>
      <w:r>
        <w:rPr>
          <w:sz w:val="20"/>
        </w:rPr>
        <w:t>files</w:t>
      </w:r>
      <w:r>
        <w:rPr>
          <w:spacing w:val="-5"/>
          <w:sz w:val="20"/>
        </w:rPr>
        <w:t> </w:t>
      </w:r>
      <w:r>
        <w:rPr>
          <w:sz w:val="20"/>
        </w:rPr>
        <w:t>into</w:t>
      </w:r>
      <w:r>
        <w:rPr>
          <w:spacing w:val="-3"/>
          <w:sz w:val="20"/>
        </w:rPr>
        <w:t> </w:t>
      </w:r>
      <w:r>
        <w:rPr>
          <w:sz w:val="20"/>
        </w:rPr>
        <w:t>defined</w:t>
      </w:r>
      <w:r>
        <w:rPr>
          <w:spacing w:val="-3"/>
          <w:sz w:val="20"/>
        </w:rPr>
        <w:t> </w:t>
      </w:r>
      <w:r>
        <w:rPr>
          <w:spacing w:val="-2"/>
          <w:sz w:val="20"/>
        </w:rPr>
        <w:t>structure.</w:t>
      </w:r>
    </w:p>
    <w:p>
      <w:pPr>
        <w:pStyle w:val="ListParagraph"/>
        <w:numPr>
          <w:ilvl w:val="0"/>
          <w:numId w:val="42"/>
        </w:numPr>
        <w:tabs>
          <w:tab w:pos="952" w:val="left" w:leader="none"/>
        </w:tabs>
        <w:spacing w:line="240" w:lineRule="auto" w:before="178" w:after="0"/>
        <w:ind w:left="952" w:right="0" w:hanging="676"/>
        <w:jc w:val="left"/>
        <w:rPr>
          <w:sz w:val="20"/>
        </w:rPr>
      </w:pPr>
      <w:r>
        <w:rPr>
          <w:sz w:val="20"/>
        </w:rPr>
        <w:t>The</w:t>
      </w:r>
      <w:r>
        <w:rPr>
          <w:spacing w:val="-6"/>
          <w:sz w:val="20"/>
        </w:rPr>
        <w:t> </w:t>
      </w:r>
      <w:r>
        <w:rPr>
          <w:sz w:val="20"/>
        </w:rPr>
        <w:t>O-DU</w:t>
      </w:r>
      <w:r>
        <w:rPr>
          <w:spacing w:val="-6"/>
          <w:sz w:val="20"/>
        </w:rPr>
        <w:t> </w:t>
      </w:r>
      <w:r>
        <w:rPr>
          <w:sz w:val="20"/>
        </w:rPr>
        <w:t>shall</w:t>
      </w:r>
      <w:r>
        <w:rPr>
          <w:spacing w:val="-7"/>
          <w:sz w:val="20"/>
        </w:rPr>
        <w:t> </w:t>
      </w:r>
      <w:r>
        <w:rPr>
          <w:sz w:val="20"/>
        </w:rPr>
        <w:t>support</w:t>
      </w:r>
      <w:r>
        <w:rPr>
          <w:spacing w:val="-7"/>
          <w:sz w:val="20"/>
        </w:rPr>
        <w:t> </w:t>
      </w:r>
      <w:r>
        <w:rPr>
          <w:sz w:val="20"/>
        </w:rPr>
        <w:t>the</w:t>
      </w:r>
      <w:r>
        <w:rPr>
          <w:spacing w:val="-8"/>
          <w:sz w:val="20"/>
        </w:rPr>
        <w:t> </w:t>
      </w:r>
      <w:r>
        <w:rPr>
          <w:sz w:val="20"/>
        </w:rPr>
        <w:t>standardized</w:t>
      </w:r>
      <w:r>
        <w:rPr>
          <w:spacing w:val="-7"/>
          <w:sz w:val="20"/>
        </w:rPr>
        <w:t> </w:t>
      </w:r>
      <w:r>
        <w:rPr>
          <w:sz w:val="20"/>
        </w:rPr>
        <w:t>folders</w:t>
      </w:r>
      <w:r>
        <w:rPr>
          <w:spacing w:val="-8"/>
          <w:sz w:val="20"/>
        </w:rPr>
        <w:t> </w:t>
      </w:r>
      <w:r>
        <w:rPr>
          <w:sz w:val="20"/>
        </w:rPr>
        <w:t>for</w:t>
      </w:r>
      <w:r>
        <w:rPr>
          <w:spacing w:val="-8"/>
          <w:sz w:val="20"/>
        </w:rPr>
        <w:t> </w:t>
      </w:r>
      <w:r>
        <w:rPr>
          <w:sz w:val="20"/>
        </w:rPr>
        <w:t>files</w:t>
      </w:r>
      <w:r>
        <w:rPr>
          <w:spacing w:val="-7"/>
          <w:sz w:val="20"/>
        </w:rPr>
        <w:t> </w:t>
      </w:r>
      <w:r>
        <w:rPr>
          <w:sz w:val="20"/>
        </w:rPr>
        <w:t>generated</w:t>
      </w:r>
      <w:r>
        <w:rPr>
          <w:spacing w:val="-7"/>
          <w:sz w:val="20"/>
        </w:rPr>
        <w:t> </w:t>
      </w:r>
      <w:r>
        <w:rPr>
          <w:sz w:val="20"/>
        </w:rPr>
        <w:t>by</w:t>
      </w:r>
      <w:r>
        <w:rPr>
          <w:spacing w:val="-6"/>
          <w:sz w:val="20"/>
        </w:rPr>
        <w:t> </w:t>
      </w:r>
      <w:r>
        <w:rPr>
          <w:sz w:val="20"/>
        </w:rPr>
        <w:t>the</w:t>
      </w:r>
      <w:r>
        <w:rPr>
          <w:spacing w:val="-6"/>
          <w:sz w:val="20"/>
        </w:rPr>
        <w:t> </w:t>
      </w:r>
      <w:r>
        <w:rPr>
          <w:sz w:val="20"/>
        </w:rPr>
        <w:t>O-DU</w:t>
      </w:r>
      <w:r>
        <w:rPr>
          <w:spacing w:val="-8"/>
          <w:sz w:val="20"/>
        </w:rPr>
        <w:t> </w:t>
      </w:r>
      <w:r>
        <w:rPr>
          <w:sz w:val="20"/>
        </w:rPr>
        <w:t>itself</w:t>
      </w:r>
      <w:r>
        <w:rPr>
          <w:spacing w:val="-7"/>
          <w:sz w:val="20"/>
        </w:rPr>
        <w:t> </w:t>
      </w:r>
      <w:r>
        <w:rPr>
          <w:sz w:val="20"/>
        </w:rPr>
        <w:t>and</w:t>
      </w:r>
      <w:r>
        <w:rPr>
          <w:spacing w:val="-8"/>
          <w:sz w:val="20"/>
        </w:rPr>
        <w:t> </w:t>
      </w:r>
      <w:r>
        <w:rPr>
          <w:sz w:val="20"/>
        </w:rPr>
        <w:t>files</w:t>
      </w:r>
      <w:r>
        <w:rPr>
          <w:spacing w:val="-7"/>
          <w:sz w:val="20"/>
        </w:rPr>
        <w:t> </w:t>
      </w:r>
      <w:r>
        <w:rPr>
          <w:sz w:val="20"/>
        </w:rPr>
        <w:t>transferred</w:t>
      </w:r>
      <w:r>
        <w:rPr>
          <w:spacing w:val="-8"/>
          <w:sz w:val="20"/>
        </w:rPr>
        <w:t> </w:t>
      </w:r>
      <w:r>
        <w:rPr>
          <w:sz w:val="20"/>
        </w:rPr>
        <w:t>from</w:t>
      </w:r>
      <w:r>
        <w:rPr>
          <w:spacing w:val="-8"/>
          <w:sz w:val="20"/>
        </w:rPr>
        <w:t> </w:t>
      </w:r>
      <w:r>
        <w:rPr>
          <w:sz w:val="20"/>
        </w:rPr>
        <w:t>O-</w:t>
      </w:r>
      <w:r>
        <w:rPr>
          <w:spacing w:val="-4"/>
          <w:sz w:val="20"/>
        </w:rPr>
        <w:t>RUs.</w:t>
      </w:r>
    </w:p>
    <w:p>
      <w:pPr>
        <w:pStyle w:val="ListParagraph"/>
        <w:numPr>
          <w:ilvl w:val="0"/>
          <w:numId w:val="42"/>
        </w:numPr>
        <w:tabs>
          <w:tab w:pos="952" w:val="left" w:leader="none"/>
        </w:tabs>
        <w:spacing w:line="240" w:lineRule="auto" w:before="0" w:after="0"/>
        <w:ind w:left="952" w:right="0" w:hanging="676"/>
        <w:jc w:val="left"/>
        <w:rPr>
          <w:sz w:val="20"/>
        </w:rPr>
      </w:pPr>
      <w:r>
        <w:rPr>
          <w:sz w:val="20"/>
        </w:rPr>
        <w:t>The</w:t>
      </w:r>
      <w:r>
        <w:rPr>
          <w:spacing w:val="-5"/>
          <w:sz w:val="20"/>
        </w:rPr>
        <w:t> </w:t>
      </w:r>
      <w:r>
        <w:rPr>
          <w:sz w:val="20"/>
        </w:rPr>
        <w:t>following</w:t>
      </w:r>
      <w:r>
        <w:rPr>
          <w:spacing w:val="-4"/>
          <w:sz w:val="20"/>
        </w:rPr>
        <w:t> </w:t>
      </w:r>
      <w:r>
        <w:rPr>
          <w:sz w:val="20"/>
        </w:rPr>
        <w:t>standardized</w:t>
      </w:r>
      <w:r>
        <w:rPr>
          <w:spacing w:val="-4"/>
          <w:sz w:val="20"/>
        </w:rPr>
        <w:t> </w:t>
      </w:r>
      <w:r>
        <w:rPr>
          <w:sz w:val="20"/>
        </w:rPr>
        <w:t>folders</w:t>
      </w:r>
      <w:r>
        <w:rPr>
          <w:spacing w:val="-6"/>
          <w:sz w:val="20"/>
        </w:rPr>
        <w:t> </w:t>
      </w:r>
      <w:r>
        <w:rPr>
          <w:sz w:val="20"/>
        </w:rPr>
        <w:t>are</w:t>
      </w:r>
      <w:r>
        <w:rPr>
          <w:spacing w:val="-4"/>
          <w:sz w:val="20"/>
        </w:rPr>
        <w:t> </w:t>
      </w:r>
      <w:r>
        <w:rPr>
          <w:spacing w:val="-2"/>
          <w:sz w:val="20"/>
        </w:rPr>
        <w:t>defined:</w:t>
      </w:r>
    </w:p>
    <w:p>
      <w:pPr>
        <w:pStyle w:val="ListParagraph"/>
        <w:numPr>
          <w:ilvl w:val="0"/>
          <w:numId w:val="42"/>
        </w:numPr>
        <w:tabs>
          <w:tab w:pos="1313" w:val="left" w:leader="none"/>
          <w:tab w:pos="1673" w:val="left" w:leader="none"/>
          <w:tab w:pos="3509" w:val="left" w:leader="none"/>
        </w:tabs>
        <w:spacing w:line="240" w:lineRule="auto" w:before="180" w:after="0"/>
        <w:ind w:left="1313" w:right="0" w:hanging="1037"/>
        <w:jc w:val="left"/>
        <w:rPr>
          <w:sz w:val="20"/>
        </w:rPr>
      </w:pPr>
      <w:r>
        <w:rPr>
          <w:rFonts w:ascii="Arial" w:hAnsi="Arial"/>
          <w:spacing w:val="-10"/>
          <w:sz w:val="20"/>
        </w:rPr>
        <w:t>›</w:t>
      </w:r>
      <w:r>
        <w:rPr>
          <w:rFonts w:ascii="Arial" w:hAnsi="Arial"/>
          <w:sz w:val="20"/>
        </w:rPr>
        <w:tab/>
      </w:r>
      <w:r>
        <w:rPr>
          <w:spacing w:val="-2"/>
          <w:sz w:val="20"/>
        </w:rPr>
        <w:t>O-RAN/O-DU/PM/</w:t>
      </w:r>
      <w:r>
        <w:rPr>
          <w:sz w:val="20"/>
        </w:rPr>
        <w:tab/>
        <w:t>for</w:t>
      </w:r>
      <w:r>
        <w:rPr>
          <w:spacing w:val="-4"/>
          <w:sz w:val="20"/>
        </w:rPr>
        <w:t> </w:t>
      </w:r>
      <w:r>
        <w:rPr>
          <w:sz w:val="20"/>
        </w:rPr>
        <w:t>performance</w:t>
      </w:r>
      <w:r>
        <w:rPr>
          <w:spacing w:val="-5"/>
          <w:sz w:val="20"/>
        </w:rPr>
        <w:t> </w:t>
      </w:r>
      <w:r>
        <w:rPr>
          <w:sz w:val="20"/>
        </w:rPr>
        <w:t>data</w:t>
      </w:r>
      <w:r>
        <w:rPr>
          <w:spacing w:val="-6"/>
          <w:sz w:val="20"/>
        </w:rPr>
        <w:t> </w:t>
      </w:r>
      <w:r>
        <w:rPr>
          <w:spacing w:val="-2"/>
          <w:sz w:val="20"/>
        </w:rPr>
        <w:t>files</w:t>
      </w:r>
    </w:p>
    <w:p>
      <w:pPr>
        <w:pStyle w:val="ListParagraph"/>
        <w:numPr>
          <w:ilvl w:val="0"/>
          <w:numId w:val="42"/>
        </w:numPr>
        <w:tabs>
          <w:tab w:pos="1313" w:val="left" w:leader="none"/>
          <w:tab w:pos="1673" w:val="left" w:leader="none"/>
          <w:tab w:pos="3509" w:val="left" w:leader="none"/>
        </w:tabs>
        <w:spacing w:line="240" w:lineRule="auto" w:before="179" w:after="0"/>
        <w:ind w:left="1313" w:right="0" w:hanging="1037"/>
        <w:jc w:val="left"/>
        <w:rPr>
          <w:sz w:val="20"/>
        </w:rPr>
      </w:pPr>
      <w:r>
        <w:rPr>
          <w:rFonts w:ascii="Arial" w:hAnsi="Arial"/>
          <w:spacing w:val="-10"/>
          <w:sz w:val="20"/>
        </w:rPr>
        <w:t>›</w:t>
      </w:r>
      <w:r>
        <w:rPr>
          <w:rFonts w:ascii="Arial" w:hAnsi="Arial"/>
          <w:sz w:val="20"/>
        </w:rPr>
        <w:tab/>
      </w:r>
      <w:r>
        <w:rPr>
          <w:spacing w:val="-2"/>
          <w:sz w:val="20"/>
        </w:rPr>
        <w:t>O-RAN/O-DU/CM/</w:t>
      </w:r>
      <w:r>
        <w:rPr>
          <w:sz w:val="20"/>
        </w:rPr>
        <w:tab/>
        <w:t>for</w:t>
      </w:r>
      <w:r>
        <w:rPr>
          <w:spacing w:val="-6"/>
          <w:sz w:val="20"/>
        </w:rPr>
        <w:t> </w:t>
      </w:r>
      <w:r>
        <w:rPr>
          <w:sz w:val="20"/>
        </w:rPr>
        <w:t>configuration</w:t>
      </w:r>
      <w:r>
        <w:rPr>
          <w:spacing w:val="-5"/>
          <w:sz w:val="20"/>
        </w:rPr>
        <w:t> </w:t>
      </w:r>
      <w:r>
        <w:rPr>
          <w:sz w:val="20"/>
        </w:rPr>
        <w:t>files</w:t>
      </w:r>
      <w:r>
        <w:rPr>
          <w:spacing w:val="-7"/>
          <w:sz w:val="20"/>
        </w:rPr>
        <w:t> </w:t>
      </w:r>
      <w:r>
        <w:rPr>
          <w:sz w:val="20"/>
        </w:rPr>
        <w:t>(except</w:t>
      </w:r>
      <w:r>
        <w:rPr>
          <w:spacing w:val="-8"/>
          <w:sz w:val="20"/>
        </w:rPr>
        <w:t> </w:t>
      </w:r>
      <w:r>
        <w:rPr>
          <w:spacing w:val="-2"/>
          <w:sz w:val="20"/>
        </w:rPr>
        <w:t>inventory),</w:t>
      </w:r>
    </w:p>
    <w:p>
      <w:pPr>
        <w:pStyle w:val="ListParagraph"/>
        <w:numPr>
          <w:ilvl w:val="0"/>
          <w:numId w:val="42"/>
        </w:numPr>
        <w:tabs>
          <w:tab w:pos="1313" w:val="left" w:leader="none"/>
          <w:tab w:pos="1673" w:val="left" w:leader="none"/>
          <w:tab w:pos="3509" w:val="left" w:leader="none"/>
        </w:tabs>
        <w:spacing w:line="240" w:lineRule="auto" w:before="182" w:after="0"/>
        <w:ind w:left="1313" w:right="0" w:hanging="1037"/>
        <w:jc w:val="left"/>
        <w:rPr>
          <w:sz w:val="20"/>
        </w:rPr>
      </w:pPr>
      <w:r>
        <w:rPr>
          <w:rFonts w:ascii="Arial" w:hAnsi="Arial"/>
          <w:spacing w:val="-10"/>
          <w:sz w:val="20"/>
        </w:rPr>
        <w:t>›</w:t>
      </w:r>
      <w:r>
        <w:rPr>
          <w:rFonts w:ascii="Arial" w:hAnsi="Arial"/>
          <w:sz w:val="20"/>
        </w:rPr>
        <w:tab/>
      </w:r>
      <w:r>
        <w:rPr>
          <w:spacing w:val="-2"/>
          <w:sz w:val="20"/>
        </w:rPr>
        <w:t>O-RAN/O-DU/NL/</w:t>
      </w:r>
      <w:r>
        <w:rPr>
          <w:sz w:val="20"/>
        </w:rPr>
        <w:tab/>
        <w:t>for</w:t>
      </w:r>
      <w:r>
        <w:rPr>
          <w:spacing w:val="-5"/>
          <w:sz w:val="20"/>
        </w:rPr>
        <w:t> </w:t>
      </w:r>
      <w:r>
        <w:rPr>
          <w:sz w:val="20"/>
        </w:rPr>
        <w:t>notification</w:t>
      </w:r>
      <w:r>
        <w:rPr>
          <w:spacing w:val="-3"/>
          <w:sz w:val="20"/>
        </w:rPr>
        <w:t> </w:t>
      </w:r>
      <w:r>
        <w:rPr>
          <w:sz w:val="20"/>
        </w:rPr>
        <w:t>log</w:t>
      </w:r>
      <w:r>
        <w:rPr>
          <w:spacing w:val="-6"/>
          <w:sz w:val="20"/>
        </w:rPr>
        <w:t> </w:t>
      </w:r>
      <w:r>
        <w:rPr>
          <w:spacing w:val="-4"/>
          <w:sz w:val="20"/>
        </w:rPr>
        <w:t>file</w:t>
      </w:r>
    </w:p>
    <w:p>
      <w:pPr>
        <w:pStyle w:val="ListParagraph"/>
        <w:numPr>
          <w:ilvl w:val="0"/>
          <w:numId w:val="42"/>
        </w:numPr>
        <w:tabs>
          <w:tab w:pos="1313" w:val="left" w:leader="none"/>
          <w:tab w:pos="1673" w:val="left" w:leader="none"/>
          <w:tab w:pos="3509" w:val="left" w:leader="none"/>
        </w:tabs>
        <w:spacing w:line="240" w:lineRule="auto" w:before="181" w:after="0"/>
        <w:ind w:left="1313" w:right="0" w:hanging="1138"/>
        <w:jc w:val="left"/>
        <w:rPr>
          <w:sz w:val="20"/>
        </w:rPr>
      </w:pPr>
      <w:r>
        <w:rPr>
          <w:rFonts w:ascii="Arial" w:hAnsi="Arial"/>
          <w:spacing w:val="-10"/>
          <w:sz w:val="20"/>
        </w:rPr>
        <w:t>›</w:t>
      </w:r>
      <w:r>
        <w:rPr>
          <w:rFonts w:ascii="Arial" w:hAnsi="Arial"/>
          <w:sz w:val="20"/>
        </w:rPr>
        <w:tab/>
      </w:r>
      <w:r>
        <w:rPr>
          <w:spacing w:val="-2"/>
          <w:sz w:val="20"/>
        </w:rPr>
        <w:t>O-RAN/O-DU/CT/</w:t>
      </w:r>
      <w:r>
        <w:rPr>
          <w:sz w:val="20"/>
        </w:rPr>
        <w:tab/>
        <w:t>for</w:t>
      </w:r>
      <w:r>
        <w:rPr>
          <w:spacing w:val="-3"/>
          <w:sz w:val="20"/>
        </w:rPr>
        <w:t> </w:t>
      </w:r>
      <w:r>
        <w:rPr>
          <w:sz w:val="20"/>
        </w:rPr>
        <w:t>call</w:t>
      </w:r>
      <w:r>
        <w:rPr>
          <w:spacing w:val="-4"/>
          <w:sz w:val="20"/>
        </w:rPr>
        <w:t> </w:t>
      </w:r>
      <w:r>
        <w:rPr>
          <w:sz w:val="20"/>
        </w:rPr>
        <w:t>trace</w:t>
      </w:r>
      <w:r>
        <w:rPr>
          <w:spacing w:val="-3"/>
          <w:sz w:val="20"/>
        </w:rPr>
        <w:t> </w:t>
      </w:r>
      <w:r>
        <w:rPr>
          <w:spacing w:val="-2"/>
          <w:sz w:val="20"/>
        </w:rPr>
        <w:t>files</w:t>
      </w:r>
    </w:p>
    <w:p>
      <w:pPr>
        <w:pStyle w:val="ListParagraph"/>
        <w:numPr>
          <w:ilvl w:val="0"/>
          <w:numId w:val="42"/>
        </w:numPr>
        <w:tabs>
          <w:tab w:pos="1313" w:val="left" w:leader="none"/>
          <w:tab w:pos="1673" w:val="left" w:leader="none"/>
          <w:tab w:pos="3509" w:val="left" w:leader="none"/>
        </w:tabs>
        <w:spacing w:line="240" w:lineRule="auto" w:before="179" w:after="0"/>
        <w:ind w:left="1313" w:right="0" w:hanging="1138"/>
        <w:jc w:val="left"/>
        <w:rPr>
          <w:sz w:val="20"/>
        </w:rPr>
      </w:pPr>
      <w:r>
        <w:rPr>
          <w:rFonts w:ascii="Arial" w:hAnsi="Arial"/>
          <w:spacing w:val="-10"/>
          <w:sz w:val="20"/>
        </w:rPr>
        <w:t>›</w:t>
      </w:r>
      <w:r>
        <w:rPr>
          <w:rFonts w:ascii="Arial" w:hAnsi="Arial"/>
          <w:sz w:val="20"/>
        </w:rPr>
        <w:tab/>
      </w:r>
      <w:r>
        <w:rPr>
          <w:spacing w:val="-2"/>
          <w:sz w:val="20"/>
        </w:rPr>
        <w:t>O-RAN/O-DU/OT/</w:t>
      </w:r>
      <w:r>
        <w:rPr>
          <w:sz w:val="20"/>
        </w:rPr>
        <w:tab/>
        <w:t>for</w:t>
      </w:r>
      <w:r>
        <w:rPr>
          <w:spacing w:val="-4"/>
          <w:sz w:val="20"/>
        </w:rPr>
        <w:t> </w:t>
      </w:r>
      <w:r>
        <w:rPr>
          <w:sz w:val="20"/>
        </w:rPr>
        <w:t>other</w:t>
      </w:r>
      <w:r>
        <w:rPr>
          <w:spacing w:val="-2"/>
          <w:sz w:val="20"/>
        </w:rPr>
        <w:t> files</w:t>
      </w:r>
    </w:p>
    <w:p>
      <w:pPr>
        <w:pStyle w:val="ListParagraph"/>
        <w:numPr>
          <w:ilvl w:val="0"/>
          <w:numId w:val="42"/>
        </w:numPr>
        <w:tabs>
          <w:tab w:pos="1313" w:val="left" w:leader="none"/>
          <w:tab w:pos="1673" w:val="left" w:leader="none"/>
        </w:tabs>
        <w:spacing w:line="240" w:lineRule="auto" w:before="180" w:after="0"/>
        <w:ind w:left="1313" w:right="0" w:hanging="1138"/>
        <w:jc w:val="left"/>
        <w:rPr>
          <w:sz w:val="20"/>
        </w:rPr>
      </w:pPr>
      <w:r>
        <w:rPr>
          <w:rFonts w:ascii="Arial" w:hAnsi="Arial"/>
          <w:spacing w:val="-10"/>
          <w:sz w:val="20"/>
        </w:rPr>
        <w:t>›</w:t>
      </w:r>
      <w:r>
        <w:rPr>
          <w:rFonts w:ascii="Arial" w:hAnsi="Arial"/>
          <w:sz w:val="20"/>
        </w:rPr>
        <w:tab/>
      </w:r>
      <w:r>
        <w:rPr>
          <w:spacing w:val="-2"/>
          <w:sz w:val="20"/>
        </w:rPr>
        <w:t>O-RAN/O-DU/O-RU&lt;RC&gt;/</w:t>
      </w:r>
      <w:r>
        <w:rPr>
          <w:spacing w:val="60"/>
          <w:w w:val="150"/>
          <w:sz w:val="20"/>
        </w:rPr>
        <w:t> </w:t>
      </w:r>
      <w:r>
        <w:rPr>
          <w:spacing w:val="-2"/>
          <w:sz w:val="20"/>
        </w:rPr>
        <w:t>for</w:t>
      </w:r>
      <w:r>
        <w:rPr>
          <w:spacing w:val="-4"/>
          <w:sz w:val="20"/>
        </w:rPr>
        <w:t> </w:t>
      </w:r>
      <w:r>
        <w:rPr>
          <w:spacing w:val="-2"/>
          <w:sz w:val="20"/>
        </w:rPr>
        <w:t>files</w:t>
      </w:r>
      <w:r>
        <w:rPr>
          <w:spacing w:val="-7"/>
          <w:sz w:val="20"/>
        </w:rPr>
        <w:t> </w:t>
      </w:r>
      <w:r>
        <w:rPr>
          <w:spacing w:val="-2"/>
          <w:sz w:val="20"/>
        </w:rPr>
        <w:t>from</w:t>
      </w:r>
      <w:r>
        <w:rPr>
          <w:spacing w:val="-5"/>
          <w:sz w:val="20"/>
        </w:rPr>
        <w:t> </w:t>
      </w:r>
      <w:r>
        <w:rPr>
          <w:spacing w:val="-2"/>
          <w:sz w:val="20"/>
        </w:rPr>
        <w:t>O-RU</w:t>
      </w:r>
      <w:r>
        <w:rPr>
          <w:spacing w:val="-6"/>
          <w:sz w:val="20"/>
        </w:rPr>
        <w:t> </w:t>
      </w:r>
      <w:r>
        <w:rPr>
          <w:spacing w:val="-2"/>
          <w:sz w:val="20"/>
        </w:rPr>
        <w:t>which</w:t>
      </w:r>
      <w:r>
        <w:rPr>
          <w:spacing w:val="-5"/>
          <w:sz w:val="20"/>
        </w:rPr>
        <w:t> </w:t>
      </w:r>
      <w:r>
        <w:rPr>
          <w:spacing w:val="-2"/>
          <w:sz w:val="20"/>
        </w:rPr>
        <w:t>shall</w:t>
      </w:r>
      <w:r>
        <w:rPr>
          <w:spacing w:val="-6"/>
          <w:sz w:val="20"/>
        </w:rPr>
        <w:t> </w:t>
      </w:r>
      <w:r>
        <w:rPr>
          <w:spacing w:val="-2"/>
          <w:sz w:val="20"/>
        </w:rPr>
        <w:t>follow</w:t>
      </w:r>
      <w:r>
        <w:rPr>
          <w:spacing w:val="-3"/>
          <w:sz w:val="20"/>
        </w:rPr>
        <w:t> </w:t>
      </w:r>
      <w:r>
        <w:rPr>
          <w:spacing w:val="-2"/>
          <w:sz w:val="20"/>
        </w:rPr>
        <w:t>[2]</w:t>
      </w:r>
      <w:r>
        <w:rPr>
          <w:spacing w:val="-5"/>
          <w:sz w:val="20"/>
        </w:rPr>
        <w:t> </w:t>
      </w:r>
      <w:r>
        <w:rPr>
          <w:spacing w:val="-2"/>
          <w:sz w:val="20"/>
        </w:rPr>
        <w:t>logical</w:t>
      </w:r>
      <w:r>
        <w:rPr>
          <w:spacing w:val="-6"/>
          <w:sz w:val="20"/>
        </w:rPr>
        <w:t> </w:t>
      </w:r>
      <w:r>
        <w:rPr>
          <w:spacing w:val="-2"/>
          <w:sz w:val="20"/>
        </w:rPr>
        <w:t>file</w:t>
      </w:r>
      <w:r>
        <w:rPr>
          <w:spacing w:val="-6"/>
          <w:sz w:val="20"/>
        </w:rPr>
        <w:t> </w:t>
      </w:r>
      <w:r>
        <w:rPr>
          <w:spacing w:val="-2"/>
          <w:sz w:val="20"/>
        </w:rPr>
        <w:t>structure.</w:t>
      </w:r>
      <w:r>
        <w:rPr>
          <w:spacing w:val="-5"/>
          <w:sz w:val="20"/>
        </w:rPr>
        <w:t> </w:t>
      </w:r>
      <w:r>
        <w:rPr>
          <w:spacing w:val="-2"/>
          <w:sz w:val="20"/>
        </w:rPr>
        <w:t>The</w:t>
      </w:r>
      <w:r>
        <w:rPr>
          <w:spacing w:val="-5"/>
          <w:sz w:val="20"/>
        </w:rPr>
        <w:t> </w:t>
      </w:r>
      <w:r>
        <w:rPr>
          <w:spacing w:val="-2"/>
          <w:sz w:val="20"/>
        </w:rPr>
        <w:t>RC</w:t>
      </w:r>
      <w:r>
        <w:rPr>
          <w:spacing w:val="-7"/>
          <w:sz w:val="20"/>
        </w:rPr>
        <w:t> </w:t>
      </w:r>
      <w:r>
        <w:rPr>
          <w:spacing w:val="-2"/>
          <w:sz w:val="20"/>
        </w:rPr>
        <w:t>parameter</w:t>
      </w:r>
    </w:p>
    <w:p>
      <w:pPr>
        <w:pStyle w:val="ListParagraph"/>
        <w:numPr>
          <w:ilvl w:val="0"/>
          <w:numId w:val="42"/>
        </w:numPr>
        <w:tabs>
          <w:tab w:pos="1673" w:val="left" w:leader="none"/>
        </w:tabs>
        <w:spacing w:line="240" w:lineRule="auto" w:before="0" w:after="0"/>
        <w:ind w:left="1673" w:right="0" w:hanging="1498"/>
        <w:jc w:val="left"/>
        <w:rPr>
          <w:sz w:val="20"/>
        </w:rPr>
      </w:pPr>
      <w:r>
        <w:rPr>
          <w:sz w:val="20"/>
        </w:rPr>
        <w:t>is</w:t>
      </w:r>
      <w:r>
        <w:rPr>
          <w:spacing w:val="2"/>
          <w:sz w:val="20"/>
        </w:rPr>
        <w:t> </w:t>
      </w:r>
      <w:r>
        <w:rPr>
          <w:sz w:val="20"/>
        </w:rPr>
        <w:t>a</w:t>
      </w:r>
      <w:r>
        <w:rPr>
          <w:spacing w:val="4"/>
          <w:sz w:val="20"/>
        </w:rPr>
        <w:t> </w:t>
      </w:r>
      <w:r>
        <w:rPr>
          <w:sz w:val="20"/>
        </w:rPr>
        <w:t>running</w:t>
      </w:r>
      <w:r>
        <w:rPr>
          <w:spacing w:val="5"/>
          <w:sz w:val="20"/>
        </w:rPr>
        <w:t> </w:t>
      </w:r>
      <w:r>
        <w:rPr>
          <w:sz w:val="20"/>
        </w:rPr>
        <w:t>count,</w:t>
      </w:r>
      <w:r>
        <w:rPr>
          <w:spacing w:val="3"/>
          <w:sz w:val="20"/>
        </w:rPr>
        <w:t> </w:t>
      </w:r>
      <w:r>
        <w:rPr>
          <w:sz w:val="20"/>
        </w:rPr>
        <w:t>starting</w:t>
      </w:r>
      <w:r>
        <w:rPr>
          <w:spacing w:val="5"/>
          <w:sz w:val="20"/>
        </w:rPr>
        <w:t> </w:t>
      </w:r>
      <w:r>
        <w:rPr>
          <w:sz w:val="20"/>
        </w:rPr>
        <w:t>with</w:t>
      </w:r>
      <w:r>
        <w:rPr>
          <w:spacing w:val="4"/>
          <w:sz w:val="20"/>
        </w:rPr>
        <w:t> </w:t>
      </w:r>
      <w:r>
        <w:rPr>
          <w:sz w:val="20"/>
        </w:rPr>
        <w:t>the</w:t>
      </w:r>
      <w:r>
        <w:rPr>
          <w:spacing w:val="4"/>
          <w:sz w:val="20"/>
        </w:rPr>
        <w:t> </w:t>
      </w:r>
      <w:r>
        <w:rPr>
          <w:sz w:val="20"/>
        </w:rPr>
        <w:t>value</w:t>
      </w:r>
      <w:r>
        <w:rPr>
          <w:spacing w:val="2"/>
          <w:sz w:val="20"/>
        </w:rPr>
        <w:t> </w:t>
      </w:r>
      <w:r>
        <w:rPr>
          <w:sz w:val="20"/>
        </w:rPr>
        <w:t>of</w:t>
      </w:r>
      <w:r>
        <w:rPr>
          <w:spacing w:val="4"/>
          <w:sz w:val="20"/>
        </w:rPr>
        <w:t> </w:t>
      </w:r>
      <w:r>
        <w:rPr>
          <w:sz w:val="20"/>
        </w:rPr>
        <w:t>"1",</w:t>
      </w:r>
      <w:r>
        <w:rPr>
          <w:spacing w:val="4"/>
          <w:sz w:val="20"/>
        </w:rPr>
        <w:t> </w:t>
      </w:r>
      <w:r>
        <w:rPr>
          <w:sz w:val="20"/>
        </w:rPr>
        <w:t>and</w:t>
      </w:r>
      <w:r>
        <w:rPr>
          <w:spacing w:val="5"/>
          <w:sz w:val="20"/>
        </w:rPr>
        <w:t> </w:t>
      </w:r>
      <w:r>
        <w:rPr>
          <w:sz w:val="20"/>
        </w:rPr>
        <w:t>shall</w:t>
      </w:r>
      <w:r>
        <w:rPr>
          <w:spacing w:val="1"/>
          <w:sz w:val="20"/>
        </w:rPr>
        <w:t> </w:t>
      </w:r>
      <w:r>
        <w:rPr>
          <w:sz w:val="20"/>
        </w:rPr>
        <w:t>be</w:t>
      </w:r>
      <w:r>
        <w:rPr>
          <w:spacing w:val="3"/>
          <w:sz w:val="20"/>
        </w:rPr>
        <w:t> </w:t>
      </w:r>
      <w:r>
        <w:rPr>
          <w:sz w:val="20"/>
        </w:rPr>
        <w:t>appended</w:t>
      </w:r>
      <w:r>
        <w:rPr>
          <w:spacing w:val="3"/>
          <w:sz w:val="20"/>
        </w:rPr>
        <w:t> </w:t>
      </w:r>
      <w:r>
        <w:rPr>
          <w:sz w:val="20"/>
        </w:rPr>
        <w:t>only</w:t>
      </w:r>
      <w:r>
        <w:rPr>
          <w:spacing w:val="2"/>
          <w:sz w:val="20"/>
        </w:rPr>
        <w:t> </w:t>
      </w:r>
      <w:r>
        <w:rPr>
          <w:sz w:val="20"/>
        </w:rPr>
        <w:t>if</w:t>
      </w:r>
      <w:r>
        <w:rPr>
          <w:spacing w:val="3"/>
          <w:sz w:val="20"/>
        </w:rPr>
        <w:t> </w:t>
      </w:r>
      <w:r>
        <w:rPr>
          <w:sz w:val="20"/>
        </w:rPr>
        <w:t>the</w:t>
      </w:r>
      <w:r>
        <w:rPr>
          <w:spacing w:val="4"/>
          <w:sz w:val="20"/>
        </w:rPr>
        <w:t> </w:t>
      </w:r>
      <w:r>
        <w:rPr>
          <w:sz w:val="20"/>
        </w:rPr>
        <w:t>filename</w:t>
      </w:r>
      <w:r>
        <w:rPr>
          <w:spacing w:val="4"/>
          <w:sz w:val="20"/>
        </w:rPr>
        <w:t> </w:t>
      </w:r>
      <w:r>
        <w:rPr>
          <w:sz w:val="20"/>
        </w:rPr>
        <w:t>is</w:t>
      </w:r>
      <w:r>
        <w:rPr>
          <w:spacing w:val="2"/>
          <w:sz w:val="20"/>
        </w:rPr>
        <w:t> </w:t>
      </w:r>
      <w:r>
        <w:rPr>
          <w:sz w:val="20"/>
        </w:rPr>
        <w:t>not</w:t>
      </w:r>
      <w:r>
        <w:rPr>
          <w:spacing w:val="4"/>
          <w:sz w:val="20"/>
        </w:rPr>
        <w:t> </w:t>
      </w:r>
      <w:r>
        <w:rPr>
          <w:sz w:val="20"/>
        </w:rPr>
        <w:t>unique,</w:t>
      </w:r>
      <w:r>
        <w:rPr>
          <w:spacing w:val="5"/>
          <w:sz w:val="20"/>
        </w:rPr>
        <w:t> </w:t>
      </w:r>
      <w:r>
        <w:rPr>
          <w:spacing w:val="-4"/>
          <w:sz w:val="20"/>
        </w:rPr>
        <w:t>i.e.</w:t>
      </w:r>
    </w:p>
    <w:p>
      <w:pPr>
        <w:pStyle w:val="ListParagraph"/>
        <w:numPr>
          <w:ilvl w:val="0"/>
          <w:numId w:val="42"/>
        </w:numPr>
        <w:tabs>
          <w:tab w:pos="1673" w:val="left" w:leader="none"/>
        </w:tabs>
        <w:spacing w:line="240" w:lineRule="auto" w:before="0" w:after="0"/>
        <w:ind w:left="1673" w:right="0" w:hanging="1498"/>
        <w:jc w:val="left"/>
        <w:rPr>
          <w:sz w:val="20"/>
        </w:rPr>
      </w:pPr>
      <w:r>
        <w:rPr>
          <w:sz w:val="20"/>
        </w:rPr>
        <w:t>more</w:t>
      </w:r>
      <w:r>
        <w:rPr>
          <w:spacing w:val="-3"/>
          <w:sz w:val="20"/>
        </w:rPr>
        <w:t> </w:t>
      </w:r>
      <w:r>
        <w:rPr>
          <w:sz w:val="20"/>
        </w:rPr>
        <w:t>than</w:t>
      </w:r>
      <w:r>
        <w:rPr>
          <w:spacing w:val="-4"/>
          <w:sz w:val="20"/>
        </w:rPr>
        <w:t> </w:t>
      </w:r>
      <w:r>
        <w:rPr>
          <w:sz w:val="20"/>
        </w:rPr>
        <w:t>one</w:t>
      </w:r>
      <w:r>
        <w:rPr>
          <w:spacing w:val="-4"/>
          <w:sz w:val="20"/>
        </w:rPr>
        <w:t> </w:t>
      </w:r>
      <w:r>
        <w:rPr>
          <w:sz w:val="20"/>
        </w:rPr>
        <w:t>file</w:t>
      </w:r>
      <w:r>
        <w:rPr>
          <w:spacing w:val="-3"/>
          <w:sz w:val="20"/>
        </w:rPr>
        <w:t> </w:t>
      </w:r>
      <w:r>
        <w:rPr>
          <w:sz w:val="20"/>
        </w:rPr>
        <w:t>is</w:t>
      </w:r>
      <w:r>
        <w:rPr>
          <w:spacing w:val="-3"/>
          <w:sz w:val="20"/>
        </w:rPr>
        <w:t> </w:t>
      </w:r>
      <w:r>
        <w:rPr>
          <w:sz w:val="20"/>
        </w:rPr>
        <w:t>generated,</w:t>
      </w:r>
      <w:r>
        <w:rPr>
          <w:spacing w:val="-2"/>
          <w:sz w:val="20"/>
        </w:rPr>
        <w:t> </w:t>
      </w:r>
      <w:r>
        <w:rPr>
          <w:sz w:val="20"/>
        </w:rPr>
        <w:t>and</w:t>
      </w:r>
      <w:r>
        <w:rPr>
          <w:spacing w:val="-4"/>
          <w:sz w:val="20"/>
        </w:rPr>
        <w:t> </w:t>
      </w:r>
      <w:r>
        <w:rPr>
          <w:sz w:val="20"/>
        </w:rPr>
        <w:t>all</w:t>
      </w:r>
      <w:r>
        <w:rPr>
          <w:spacing w:val="-2"/>
          <w:sz w:val="20"/>
        </w:rPr>
        <w:t> </w:t>
      </w:r>
      <w:r>
        <w:rPr>
          <w:sz w:val="20"/>
        </w:rPr>
        <w:t>other</w:t>
      </w:r>
      <w:r>
        <w:rPr>
          <w:spacing w:val="-4"/>
          <w:sz w:val="20"/>
        </w:rPr>
        <w:t> </w:t>
      </w:r>
      <w:r>
        <w:rPr>
          <w:sz w:val="20"/>
        </w:rPr>
        <w:t>parameters</w:t>
      </w:r>
      <w:r>
        <w:rPr>
          <w:spacing w:val="-3"/>
          <w:sz w:val="20"/>
        </w:rPr>
        <w:t> </w:t>
      </w:r>
      <w:r>
        <w:rPr>
          <w:sz w:val="20"/>
        </w:rPr>
        <w:t>of</w:t>
      </w:r>
      <w:r>
        <w:rPr>
          <w:spacing w:val="-5"/>
          <w:sz w:val="20"/>
        </w:rPr>
        <w:t> </w:t>
      </w:r>
      <w:r>
        <w:rPr>
          <w:sz w:val="20"/>
        </w:rPr>
        <w:t>the</w:t>
      </w:r>
      <w:r>
        <w:rPr>
          <w:spacing w:val="-3"/>
          <w:sz w:val="20"/>
        </w:rPr>
        <w:t> </w:t>
      </w:r>
      <w:r>
        <w:rPr>
          <w:sz w:val="20"/>
        </w:rPr>
        <w:t>file</w:t>
      </w:r>
      <w:r>
        <w:rPr>
          <w:spacing w:val="-2"/>
          <w:sz w:val="20"/>
        </w:rPr>
        <w:t> </w:t>
      </w:r>
      <w:r>
        <w:rPr>
          <w:sz w:val="20"/>
        </w:rPr>
        <w:t>name</w:t>
      </w:r>
      <w:r>
        <w:rPr>
          <w:spacing w:val="-3"/>
          <w:sz w:val="20"/>
        </w:rPr>
        <w:t> </w:t>
      </w:r>
      <w:r>
        <w:rPr>
          <w:sz w:val="20"/>
        </w:rPr>
        <w:t>are</w:t>
      </w:r>
      <w:r>
        <w:rPr>
          <w:spacing w:val="-3"/>
          <w:sz w:val="20"/>
        </w:rPr>
        <w:t> </w:t>
      </w:r>
      <w:r>
        <w:rPr>
          <w:spacing w:val="-2"/>
          <w:sz w:val="20"/>
        </w:rPr>
        <w:t>identical.</w:t>
      </w:r>
    </w:p>
    <w:p>
      <w:pPr>
        <w:pStyle w:val="ListParagraph"/>
        <w:numPr>
          <w:ilvl w:val="0"/>
          <w:numId w:val="42"/>
        </w:numPr>
        <w:tabs>
          <w:tab w:pos="1313" w:val="left" w:leader="none"/>
          <w:tab w:pos="1673" w:val="left" w:leader="none"/>
        </w:tabs>
        <w:spacing w:line="240" w:lineRule="auto" w:before="180" w:after="0"/>
        <w:ind w:left="1313" w:right="0" w:hanging="1138"/>
        <w:jc w:val="left"/>
        <w:rPr>
          <w:sz w:val="20"/>
        </w:rPr>
      </w:pPr>
      <w:r>
        <w:rPr>
          <w:rFonts w:ascii="Arial" w:hAnsi="Arial"/>
          <w:spacing w:val="-10"/>
          <w:sz w:val="20"/>
        </w:rPr>
        <w:t>›</w:t>
      </w:r>
      <w:r>
        <w:rPr>
          <w:rFonts w:ascii="Arial" w:hAnsi="Arial"/>
          <w:sz w:val="20"/>
        </w:rPr>
        <w:tab/>
      </w:r>
      <w:r>
        <w:rPr>
          <w:sz w:val="20"/>
        </w:rPr>
        <w:t>The</w:t>
      </w:r>
      <w:r>
        <w:rPr>
          <w:spacing w:val="-5"/>
          <w:sz w:val="20"/>
        </w:rPr>
        <w:t> </w:t>
      </w:r>
      <w:r>
        <w:rPr>
          <w:sz w:val="20"/>
        </w:rPr>
        <w:t>O-DU</w:t>
      </w:r>
      <w:r>
        <w:rPr>
          <w:spacing w:val="-4"/>
          <w:sz w:val="20"/>
        </w:rPr>
        <w:t> </w:t>
      </w:r>
      <w:r>
        <w:rPr>
          <w:sz w:val="20"/>
        </w:rPr>
        <w:t>may</w:t>
      </w:r>
      <w:r>
        <w:rPr>
          <w:spacing w:val="-3"/>
          <w:sz w:val="20"/>
        </w:rPr>
        <w:t> </w:t>
      </w:r>
      <w:r>
        <w:rPr>
          <w:sz w:val="20"/>
        </w:rPr>
        <w:t>additionally</w:t>
      </w:r>
      <w:r>
        <w:rPr>
          <w:spacing w:val="-4"/>
          <w:sz w:val="20"/>
        </w:rPr>
        <w:t> </w:t>
      </w:r>
      <w:r>
        <w:rPr>
          <w:sz w:val="20"/>
        </w:rPr>
        <w:t>support</w:t>
      </w:r>
      <w:r>
        <w:rPr>
          <w:spacing w:val="-5"/>
          <w:sz w:val="20"/>
        </w:rPr>
        <w:t> </w:t>
      </w:r>
      <w:r>
        <w:rPr>
          <w:sz w:val="20"/>
        </w:rPr>
        <w:t>vendor</w:t>
      </w:r>
      <w:r>
        <w:rPr>
          <w:spacing w:val="-6"/>
          <w:sz w:val="20"/>
        </w:rPr>
        <w:t> </w:t>
      </w:r>
      <w:r>
        <w:rPr>
          <w:sz w:val="20"/>
        </w:rPr>
        <w:t>defined</w:t>
      </w:r>
      <w:r>
        <w:rPr>
          <w:spacing w:val="-5"/>
          <w:sz w:val="20"/>
        </w:rPr>
        <w:t> </w:t>
      </w:r>
      <w:r>
        <w:rPr>
          <w:sz w:val="20"/>
        </w:rPr>
        <w:t>folders</w:t>
      </w:r>
      <w:r>
        <w:rPr>
          <w:spacing w:val="-5"/>
          <w:sz w:val="20"/>
        </w:rPr>
        <w:t> </w:t>
      </w:r>
      <w:r>
        <w:rPr>
          <w:sz w:val="20"/>
        </w:rPr>
        <w:t>which</w:t>
      </w:r>
      <w:r>
        <w:rPr>
          <w:spacing w:val="-3"/>
          <w:sz w:val="20"/>
        </w:rPr>
        <w:t> </w:t>
      </w:r>
      <w:r>
        <w:rPr>
          <w:sz w:val="20"/>
        </w:rPr>
        <w:t>are</w:t>
      </w:r>
      <w:r>
        <w:rPr>
          <w:spacing w:val="-4"/>
          <w:sz w:val="20"/>
        </w:rPr>
        <w:t> </w:t>
      </w:r>
      <w:r>
        <w:rPr>
          <w:sz w:val="20"/>
        </w:rPr>
        <w:t>out</w:t>
      </w:r>
      <w:r>
        <w:rPr>
          <w:spacing w:val="-6"/>
          <w:sz w:val="20"/>
        </w:rPr>
        <w:t> </w:t>
      </w:r>
      <w:r>
        <w:rPr>
          <w:sz w:val="20"/>
        </w:rPr>
        <w:t>of</w:t>
      </w:r>
      <w:r>
        <w:rPr>
          <w:spacing w:val="-4"/>
          <w:sz w:val="20"/>
        </w:rPr>
        <w:t> </w:t>
      </w:r>
      <w:r>
        <w:rPr>
          <w:sz w:val="20"/>
        </w:rPr>
        <w:t>scope</w:t>
      </w:r>
      <w:r>
        <w:rPr>
          <w:spacing w:val="-4"/>
          <w:sz w:val="20"/>
        </w:rPr>
        <w:t> </w:t>
      </w:r>
      <w:r>
        <w:rPr>
          <w:sz w:val="20"/>
        </w:rPr>
        <w:t>of</w:t>
      </w:r>
      <w:r>
        <w:rPr>
          <w:spacing w:val="-4"/>
          <w:sz w:val="20"/>
        </w:rPr>
        <w:t> </w:t>
      </w:r>
      <w:r>
        <w:rPr>
          <w:sz w:val="20"/>
        </w:rPr>
        <w:t>this</w:t>
      </w:r>
      <w:r>
        <w:rPr>
          <w:spacing w:val="-5"/>
          <w:sz w:val="20"/>
        </w:rPr>
        <w:t> </w:t>
      </w:r>
      <w:r>
        <w:rPr>
          <w:spacing w:val="-2"/>
          <w:sz w:val="20"/>
        </w:rPr>
        <w:t>specification.</w:t>
      </w:r>
    </w:p>
    <w:p>
      <w:pPr>
        <w:pStyle w:val="Heading2"/>
        <w:numPr>
          <w:ilvl w:val="0"/>
          <w:numId w:val="42"/>
        </w:numPr>
        <w:tabs>
          <w:tab w:pos="952" w:val="left" w:leader="none"/>
          <w:tab w:pos="1805" w:val="left" w:leader="none"/>
        </w:tabs>
        <w:spacing w:line="240" w:lineRule="auto" w:before="360" w:after="0"/>
        <w:ind w:left="952" w:right="0" w:hanging="777"/>
        <w:jc w:val="left"/>
      </w:pPr>
      <w:bookmarkStart w:name="10.3 Notification notifyFileReady" w:id="136"/>
      <w:bookmarkEnd w:id="136"/>
      <w:r>
        <w:rPr>
          <w:rFonts w:ascii="Times New Roman"/>
          <w:sz w:val="20"/>
        </w:rPr>
      </w:r>
      <w:bookmarkStart w:name="_bookmark65" w:id="137"/>
      <w:bookmarkEnd w:id="137"/>
      <w:r>
        <w:rPr>
          <w:rFonts w:ascii="Times New Roman"/>
          <w:sz w:val="20"/>
        </w:rPr>
      </w:r>
      <w:r>
        <w:rPr>
          <w:spacing w:val="-4"/>
        </w:rPr>
        <w:t>10.3</w:t>
      </w:r>
      <w:r>
        <w:rPr/>
        <w:tab/>
      </w:r>
      <w:r>
        <w:rPr>
          <w:spacing w:val="-2"/>
        </w:rPr>
        <w:t>Notification</w:t>
      </w:r>
      <w:r>
        <w:rPr/>
        <w:t> </w:t>
      </w:r>
      <w:r>
        <w:rPr>
          <w:spacing w:val="-2"/>
        </w:rPr>
        <w:t>notifyFileReady</w:t>
      </w:r>
    </w:p>
    <w:p>
      <w:pPr>
        <w:pStyle w:val="ListParagraph"/>
        <w:numPr>
          <w:ilvl w:val="0"/>
          <w:numId w:val="42"/>
        </w:numPr>
        <w:tabs>
          <w:tab w:pos="952" w:val="left" w:leader="none"/>
        </w:tabs>
        <w:spacing w:line="240" w:lineRule="auto" w:before="180" w:after="0"/>
        <w:ind w:left="952" w:right="0" w:hanging="777"/>
        <w:jc w:val="left"/>
        <w:rPr>
          <w:sz w:val="20"/>
        </w:rPr>
      </w:pPr>
      <w:r>
        <w:rPr>
          <w:sz w:val="20"/>
        </w:rPr>
        <w:t>The</w:t>
      </w:r>
      <w:r>
        <w:rPr>
          <w:spacing w:val="-5"/>
          <w:sz w:val="20"/>
        </w:rPr>
        <w:t> </w:t>
      </w:r>
      <w:r>
        <w:rPr>
          <w:sz w:val="20"/>
        </w:rPr>
        <w:t>file</w:t>
      </w:r>
      <w:r>
        <w:rPr>
          <w:spacing w:val="-4"/>
          <w:sz w:val="20"/>
        </w:rPr>
        <w:t> </w:t>
      </w:r>
      <w:r>
        <w:rPr>
          <w:sz w:val="20"/>
        </w:rPr>
        <w:t>ready</w:t>
      </w:r>
      <w:r>
        <w:rPr>
          <w:spacing w:val="-3"/>
          <w:sz w:val="20"/>
        </w:rPr>
        <w:t> </w:t>
      </w:r>
      <w:r>
        <w:rPr>
          <w:sz w:val="20"/>
        </w:rPr>
        <w:t>notification</w:t>
      </w:r>
      <w:r>
        <w:rPr>
          <w:spacing w:val="-3"/>
          <w:sz w:val="20"/>
        </w:rPr>
        <w:t> </w:t>
      </w:r>
      <w:r>
        <w:rPr>
          <w:sz w:val="20"/>
        </w:rPr>
        <w:t>is</w:t>
      </w:r>
      <w:r>
        <w:rPr>
          <w:spacing w:val="-5"/>
          <w:sz w:val="20"/>
        </w:rPr>
        <w:t> </w:t>
      </w:r>
      <w:r>
        <w:rPr>
          <w:sz w:val="20"/>
        </w:rPr>
        <w:t>applied</w:t>
      </w:r>
      <w:r>
        <w:rPr>
          <w:spacing w:val="-3"/>
          <w:sz w:val="20"/>
        </w:rPr>
        <w:t> </w:t>
      </w:r>
      <w:r>
        <w:rPr>
          <w:sz w:val="20"/>
        </w:rPr>
        <w:t>when</w:t>
      </w:r>
      <w:r>
        <w:rPr>
          <w:spacing w:val="-5"/>
          <w:sz w:val="20"/>
        </w:rPr>
        <w:t> </w:t>
      </w:r>
      <w:r>
        <w:rPr>
          <w:sz w:val="20"/>
        </w:rPr>
        <w:t>the</w:t>
      </w:r>
      <w:r>
        <w:rPr>
          <w:spacing w:val="-5"/>
          <w:sz w:val="20"/>
        </w:rPr>
        <w:t> </w:t>
      </w:r>
      <w:r>
        <w:rPr>
          <w:sz w:val="20"/>
        </w:rPr>
        <w:t>management</w:t>
      </w:r>
      <w:r>
        <w:rPr>
          <w:spacing w:val="-6"/>
          <w:sz w:val="20"/>
        </w:rPr>
        <w:t> </w:t>
      </w:r>
      <w:r>
        <w:rPr>
          <w:sz w:val="20"/>
        </w:rPr>
        <w:t>data</w:t>
      </w:r>
      <w:r>
        <w:rPr>
          <w:spacing w:val="-5"/>
          <w:sz w:val="20"/>
        </w:rPr>
        <w:t> </w:t>
      </w:r>
      <w:r>
        <w:rPr>
          <w:sz w:val="20"/>
        </w:rPr>
        <w:t>files</w:t>
      </w:r>
      <w:r>
        <w:rPr>
          <w:spacing w:val="-5"/>
          <w:sz w:val="20"/>
        </w:rPr>
        <w:t> </w:t>
      </w:r>
      <w:r>
        <w:rPr>
          <w:sz w:val="20"/>
        </w:rPr>
        <w:t>have</w:t>
      </w:r>
      <w:r>
        <w:rPr>
          <w:spacing w:val="-4"/>
          <w:sz w:val="20"/>
        </w:rPr>
        <w:t> </w:t>
      </w:r>
      <w:r>
        <w:rPr>
          <w:sz w:val="20"/>
        </w:rPr>
        <w:t>been</w:t>
      </w:r>
      <w:r>
        <w:rPr>
          <w:spacing w:val="-3"/>
          <w:sz w:val="20"/>
        </w:rPr>
        <w:t> </w:t>
      </w:r>
      <w:r>
        <w:rPr>
          <w:sz w:val="20"/>
        </w:rPr>
        <w:t>prepared</w:t>
      </w:r>
      <w:r>
        <w:rPr>
          <w:spacing w:val="-3"/>
          <w:sz w:val="20"/>
        </w:rPr>
        <w:t> </w:t>
      </w:r>
      <w:r>
        <w:rPr>
          <w:sz w:val="20"/>
        </w:rPr>
        <w:t>in</w:t>
      </w:r>
      <w:r>
        <w:rPr>
          <w:spacing w:val="7"/>
          <w:sz w:val="20"/>
        </w:rPr>
        <w:t> </w:t>
      </w:r>
      <w:r>
        <w:rPr>
          <w:sz w:val="20"/>
        </w:rPr>
        <w:t>the</w:t>
      </w:r>
      <w:r>
        <w:rPr>
          <w:spacing w:val="-4"/>
          <w:sz w:val="20"/>
        </w:rPr>
        <w:t> </w:t>
      </w:r>
      <w:r>
        <w:rPr>
          <w:sz w:val="20"/>
        </w:rPr>
        <w:t>O-DU.</w:t>
      </w:r>
      <w:r>
        <w:rPr>
          <w:spacing w:val="-3"/>
          <w:sz w:val="20"/>
        </w:rPr>
        <w:t> </w:t>
      </w:r>
      <w:r>
        <w:rPr>
          <w:sz w:val="20"/>
        </w:rPr>
        <w:t>The</w:t>
      </w:r>
      <w:r>
        <w:rPr>
          <w:spacing w:val="-3"/>
          <w:sz w:val="20"/>
        </w:rPr>
        <w:t> </w:t>
      </w:r>
      <w:r>
        <w:rPr>
          <w:sz w:val="20"/>
        </w:rPr>
        <w:t>O-DU</w:t>
      </w:r>
      <w:r>
        <w:rPr>
          <w:spacing w:val="-4"/>
          <w:sz w:val="20"/>
        </w:rPr>
        <w:t> will</w:t>
      </w:r>
    </w:p>
    <w:p>
      <w:pPr>
        <w:pStyle w:val="ListParagraph"/>
        <w:numPr>
          <w:ilvl w:val="0"/>
          <w:numId w:val="42"/>
        </w:numPr>
        <w:tabs>
          <w:tab w:pos="952" w:val="left" w:leader="none"/>
        </w:tabs>
        <w:spacing w:line="240" w:lineRule="auto" w:before="0" w:after="0"/>
        <w:ind w:left="952" w:right="0" w:hanging="777"/>
        <w:jc w:val="left"/>
        <w:rPr>
          <w:sz w:val="20"/>
        </w:rPr>
      </w:pPr>
      <w:r>
        <w:rPr>
          <w:sz w:val="20"/>
        </w:rPr>
        <w:t>send</w:t>
      </w:r>
      <w:r>
        <w:rPr>
          <w:spacing w:val="-4"/>
          <w:sz w:val="20"/>
        </w:rPr>
        <w:t> </w:t>
      </w:r>
      <w:r>
        <w:rPr>
          <w:sz w:val="20"/>
        </w:rPr>
        <w:t>notification</w:t>
      </w:r>
      <w:r>
        <w:rPr>
          <w:spacing w:val="-4"/>
          <w:sz w:val="20"/>
        </w:rPr>
        <w:t> </w:t>
      </w:r>
      <w:r>
        <w:rPr>
          <w:sz w:val="20"/>
        </w:rPr>
        <w:t>using</w:t>
      </w:r>
      <w:r>
        <w:rPr>
          <w:spacing w:val="-4"/>
          <w:sz w:val="20"/>
        </w:rPr>
        <w:t> </w:t>
      </w:r>
      <w:r>
        <w:rPr>
          <w:sz w:val="20"/>
        </w:rPr>
        <w:t>notifyFileReady</w:t>
      </w:r>
      <w:r>
        <w:rPr>
          <w:spacing w:val="-3"/>
          <w:sz w:val="20"/>
        </w:rPr>
        <w:t> </w:t>
      </w:r>
      <w:r>
        <w:rPr>
          <w:sz w:val="20"/>
        </w:rPr>
        <w:t>VES</w:t>
      </w:r>
      <w:r>
        <w:rPr>
          <w:spacing w:val="-6"/>
          <w:sz w:val="20"/>
        </w:rPr>
        <w:t> </w:t>
      </w:r>
      <w:r>
        <w:rPr>
          <w:sz w:val="20"/>
        </w:rPr>
        <w:t>event</w:t>
      </w:r>
      <w:r>
        <w:rPr>
          <w:spacing w:val="-2"/>
          <w:sz w:val="20"/>
        </w:rPr>
        <w:t> </w:t>
      </w:r>
      <w:r>
        <w:rPr>
          <w:sz w:val="20"/>
        </w:rPr>
        <w:t>to</w:t>
      </w:r>
      <w:r>
        <w:rPr>
          <w:spacing w:val="-3"/>
          <w:sz w:val="20"/>
        </w:rPr>
        <w:t> </w:t>
      </w:r>
      <w:r>
        <w:rPr>
          <w:sz w:val="20"/>
        </w:rPr>
        <w:t>subscribed</w:t>
      </w:r>
      <w:r>
        <w:rPr>
          <w:spacing w:val="-4"/>
          <w:sz w:val="20"/>
        </w:rPr>
        <w:t> </w:t>
      </w:r>
      <w:r>
        <w:rPr>
          <w:sz w:val="20"/>
        </w:rPr>
        <w:t>SMO/OAM,</w:t>
      </w:r>
      <w:r>
        <w:rPr>
          <w:spacing w:val="-4"/>
          <w:sz w:val="20"/>
        </w:rPr>
        <w:t> </w:t>
      </w:r>
      <w:r>
        <w:rPr>
          <w:sz w:val="20"/>
        </w:rPr>
        <w:t>in</w:t>
      </w:r>
      <w:r>
        <w:rPr>
          <w:spacing w:val="-4"/>
          <w:sz w:val="20"/>
        </w:rPr>
        <w:t> </w:t>
      </w:r>
      <w:r>
        <w:rPr>
          <w:sz w:val="20"/>
        </w:rPr>
        <w:t>order</w:t>
      </w:r>
      <w:r>
        <w:rPr>
          <w:spacing w:val="-5"/>
          <w:sz w:val="20"/>
        </w:rPr>
        <w:t> </w:t>
      </w:r>
      <w:r>
        <w:rPr>
          <w:sz w:val="20"/>
        </w:rPr>
        <w:t>to</w:t>
      </w:r>
      <w:r>
        <w:rPr>
          <w:spacing w:val="-7"/>
          <w:sz w:val="20"/>
        </w:rPr>
        <w:t> </w:t>
      </w:r>
      <w:r>
        <w:rPr>
          <w:sz w:val="20"/>
        </w:rPr>
        <w:t>notify</w:t>
      </w:r>
      <w:r>
        <w:rPr>
          <w:spacing w:val="-3"/>
          <w:sz w:val="20"/>
        </w:rPr>
        <w:t> </w:t>
      </w:r>
      <w:r>
        <w:rPr>
          <w:sz w:val="20"/>
        </w:rPr>
        <w:t>the</w:t>
      </w:r>
      <w:r>
        <w:rPr>
          <w:spacing w:val="-5"/>
          <w:sz w:val="20"/>
        </w:rPr>
        <w:t> </w:t>
      </w:r>
      <w:r>
        <w:rPr>
          <w:sz w:val="20"/>
        </w:rPr>
        <w:t>availability</w:t>
      </w:r>
      <w:r>
        <w:rPr>
          <w:spacing w:val="-4"/>
          <w:sz w:val="20"/>
        </w:rPr>
        <w:t> </w:t>
      </w:r>
      <w:r>
        <w:rPr>
          <w:sz w:val="20"/>
        </w:rPr>
        <w:t>of</w:t>
      </w:r>
      <w:r>
        <w:rPr>
          <w:spacing w:val="-4"/>
          <w:sz w:val="20"/>
        </w:rPr>
        <w:t> </w:t>
      </w:r>
      <w:r>
        <w:rPr>
          <w:spacing w:val="-5"/>
          <w:sz w:val="20"/>
        </w:rPr>
        <w:t>the</w:t>
      </w:r>
    </w:p>
    <w:p>
      <w:pPr>
        <w:pStyle w:val="ListParagraph"/>
        <w:numPr>
          <w:ilvl w:val="0"/>
          <w:numId w:val="42"/>
        </w:numPr>
        <w:tabs>
          <w:tab w:pos="952" w:val="left" w:leader="none"/>
        </w:tabs>
        <w:spacing w:line="240" w:lineRule="auto" w:before="1" w:after="0"/>
        <w:ind w:left="952" w:right="0" w:hanging="777"/>
        <w:jc w:val="left"/>
        <w:rPr>
          <w:sz w:val="20"/>
        </w:rPr>
      </w:pPr>
      <w:r>
        <w:rPr>
          <w:sz w:val="20"/>
        </w:rPr>
        <w:t>file(s)</w:t>
      </w:r>
      <w:r>
        <w:rPr>
          <w:spacing w:val="-2"/>
          <w:sz w:val="20"/>
        </w:rPr>
        <w:t> </w:t>
      </w:r>
      <w:r>
        <w:rPr>
          <w:sz w:val="20"/>
        </w:rPr>
        <w:t>as</w:t>
      </w:r>
      <w:r>
        <w:rPr>
          <w:spacing w:val="-4"/>
          <w:sz w:val="20"/>
        </w:rPr>
        <w:t> </w:t>
      </w:r>
      <w:r>
        <w:rPr>
          <w:sz w:val="20"/>
        </w:rPr>
        <w:t>defined</w:t>
      </w:r>
      <w:r>
        <w:rPr>
          <w:spacing w:val="-2"/>
          <w:sz w:val="20"/>
        </w:rPr>
        <w:t> </w:t>
      </w:r>
      <w:r>
        <w:rPr>
          <w:sz w:val="20"/>
        </w:rPr>
        <w:t>in</w:t>
      </w:r>
      <w:r>
        <w:rPr>
          <w:spacing w:val="-3"/>
          <w:sz w:val="20"/>
        </w:rPr>
        <w:t> </w:t>
      </w:r>
      <w:r>
        <w:rPr>
          <w:spacing w:val="-4"/>
          <w:sz w:val="20"/>
        </w:rPr>
        <w:t>[6].</w:t>
      </w:r>
    </w:p>
    <w:p>
      <w:pPr>
        <w:pStyle w:val="ListParagraph"/>
        <w:numPr>
          <w:ilvl w:val="0"/>
          <w:numId w:val="42"/>
        </w:numPr>
        <w:tabs>
          <w:tab w:pos="952" w:val="left" w:leader="none"/>
        </w:tabs>
        <w:spacing w:line="240" w:lineRule="auto" w:before="180" w:after="0"/>
        <w:ind w:left="952" w:right="0" w:hanging="777"/>
        <w:jc w:val="left"/>
        <w:rPr>
          <w:sz w:val="20"/>
        </w:rPr>
      </w:pPr>
      <w:r>
        <w:rPr>
          <w:sz w:val="20"/>
        </w:rPr>
        <w:t>The</w:t>
      </w:r>
      <w:r>
        <w:rPr>
          <w:spacing w:val="-5"/>
          <w:sz w:val="20"/>
        </w:rPr>
        <w:t> </w:t>
      </w:r>
      <w:r>
        <w:rPr>
          <w:sz w:val="20"/>
        </w:rPr>
        <w:t>following</w:t>
      </w:r>
      <w:r>
        <w:rPr>
          <w:spacing w:val="-3"/>
          <w:sz w:val="20"/>
        </w:rPr>
        <w:t> </w:t>
      </w:r>
      <w:r>
        <w:rPr>
          <w:sz w:val="20"/>
        </w:rPr>
        <w:t>input</w:t>
      </w:r>
      <w:r>
        <w:rPr>
          <w:spacing w:val="-5"/>
          <w:sz w:val="20"/>
        </w:rPr>
        <w:t> </w:t>
      </w:r>
      <w:r>
        <w:rPr>
          <w:sz w:val="20"/>
        </w:rPr>
        <w:t>parameters</w:t>
      </w:r>
      <w:r>
        <w:rPr>
          <w:spacing w:val="-6"/>
          <w:sz w:val="20"/>
        </w:rPr>
        <w:t> </w:t>
      </w:r>
      <w:r>
        <w:rPr>
          <w:sz w:val="20"/>
        </w:rPr>
        <w:t>are</w:t>
      </w:r>
      <w:r>
        <w:rPr>
          <w:spacing w:val="-4"/>
          <w:sz w:val="20"/>
        </w:rPr>
        <w:t> </w:t>
      </w:r>
      <w:r>
        <w:rPr>
          <w:sz w:val="20"/>
        </w:rPr>
        <w:t>provided</w:t>
      </w:r>
      <w:r>
        <w:rPr>
          <w:spacing w:val="-3"/>
          <w:sz w:val="20"/>
        </w:rPr>
        <w:t> </w:t>
      </w:r>
      <w:r>
        <w:rPr>
          <w:sz w:val="20"/>
        </w:rPr>
        <w:t>by</w:t>
      </w:r>
      <w:r>
        <w:rPr>
          <w:spacing w:val="2"/>
          <w:sz w:val="20"/>
        </w:rPr>
        <w:t> </w:t>
      </w:r>
      <w:r>
        <w:rPr>
          <w:sz w:val="20"/>
        </w:rPr>
        <w:t>the</w:t>
      </w:r>
      <w:r>
        <w:rPr>
          <w:spacing w:val="-7"/>
          <w:sz w:val="20"/>
        </w:rPr>
        <w:t> </w:t>
      </w:r>
      <w:r>
        <w:rPr>
          <w:sz w:val="20"/>
        </w:rPr>
        <w:t>file</w:t>
      </w:r>
      <w:r>
        <w:rPr>
          <w:spacing w:val="-4"/>
          <w:sz w:val="20"/>
        </w:rPr>
        <w:t> </w:t>
      </w:r>
      <w:r>
        <w:rPr>
          <w:sz w:val="20"/>
        </w:rPr>
        <w:t>ready</w:t>
      </w:r>
      <w:r>
        <w:rPr>
          <w:spacing w:val="-3"/>
          <w:sz w:val="20"/>
        </w:rPr>
        <w:t> </w:t>
      </w:r>
      <w:r>
        <w:rPr>
          <w:sz w:val="20"/>
        </w:rPr>
        <w:t>notification</w:t>
      </w:r>
      <w:r>
        <w:rPr>
          <w:spacing w:val="-5"/>
          <w:sz w:val="20"/>
        </w:rPr>
        <w:t> </w:t>
      </w:r>
      <w:r>
        <w:rPr>
          <w:sz w:val="20"/>
        </w:rPr>
        <w:t>(see</w:t>
      </w:r>
      <w:r>
        <w:rPr>
          <w:spacing w:val="-5"/>
          <w:sz w:val="20"/>
        </w:rPr>
        <w:t> </w:t>
      </w:r>
      <w:r>
        <w:rPr>
          <w:sz w:val="20"/>
        </w:rPr>
        <w:t>also</w:t>
      </w:r>
      <w:r>
        <w:rPr>
          <w:spacing w:val="-4"/>
          <w:sz w:val="20"/>
        </w:rPr>
        <w:t> </w:t>
      </w:r>
      <w:r>
        <w:rPr>
          <w:sz w:val="20"/>
        </w:rPr>
        <w:t>3GPP</w:t>
      </w:r>
      <w:r>
        <w:rPr>
          <w:spacing w:val="-5"/>
          <w:sz w:val="20"/>
        </w:rPr>
        <w:t> </w:t>
      </w:r>
      <w:r>
        <w:rPr>
          <w:sz w:val="20"/>
        </w:rPr>
        <w:t>TS</w:t>
      </w:r>
      <w:r>
        <w:rPr>
          <w:spacing w:val="-6"/>
          <w:sz w:val="20"/>
        </w:rPr>
        <w:t> </w:t>
      </w:r>
      <w:r>
        <w:rPr>
          <w:sz w:val="20"/>
        </w:rPr>
        <w:t>32.342</w:t>
      </w:r>
      <w:r>
        <w:rPr>
          <w:spacing w:val="2"/>
          <w:sz w:val="20"/>
        </w:rPr>
        <w:t> </w:t>
      </w:r>
      <w:r>
        <w:rPr>
          <w:spacing w:val="-2"/>
          <w:sz w:val="20"/>
        </w:rPr>
        <w:t>[10]):</w:t>
      </w:r>
    </w:p>
    <w:p>
      <w:pPr>
        <w:pStyle w:val="BodyText"/>
        <w:spacing w:before="8"/>
        <w:rPr>
          <w:sz w:val="15"/>
        </w:rPr>
      </w:pPr>
    </w:p>
    <w:tbl>
      <w:tblPr>
        <w:tblW w:w="0" w:type="auto"/>
        <w:jc w:val="left"/>
        <w:tblInd w:w="29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6"/>
        <w:gridCol w:w="3857"/>
      </w:tblGrid>
      <w:tr>
        <w:trPr>
          <w:trHeight w:val="414" w:hRule="atLeast"/>
        </w:trPr>
        <w:tc>
          <w:tcPr>
            <w:tcW w:w="1786" w:type="dxa"/>
          </w:tcPr>
          <w:p>
            <w:pPr>
              <w:pStyle w:val="TableParagraph"/>
              <w:spacing w:line="203" w:lineRule="exact"/>
              <w:ind w:left="28"/>
              <w:rPr>
                <w:rFonts w:ascii="Courier New"/>
                <w:sz w:val="18"/>
              </w:rPr>
            </w:pPr>
            <w:r>
              <w:rPr>
                <w:rFonts w:ascii="Courier New"/>
                <w:spacing w:val="-2"/>
                <w:sz w:val="18"/>
              </w:rPr>
              <w:t>objectClass</w:t>
            </w:r>
          </w:p>
        </w:tc>
        <w:tc>
          <w:tcPr>
            <w:tcW w:w="3857" w:type="dxa"/>
          </w:tcPr>
          <w:p>
            <w:pPr>
              <w:pStyle w:val="TableParagraph"/>
              <w:spacing w:line="206" w:lineRule="exact"/>
              <w:ind w:left="28" w:right="134"/>
              <w:rPr>
                <w:rFonts w:ascii="Arial" w:hAnsi="Arial"/>
                <w:sz w:val="18"/>
              </w:rPr>
            </w:pPr>
            <w:r>
              <w:rPr>
                <w:rFonts w:ascii="Arial" w:hAnsi="Arial"/>
                <w:sz w:val="18"/>
              </w:rPr>
              <w:t>Notification</w:t>
            </w:r>
            <w:r>
              <w:rPr>
                <w:rFonts w:ascii="Arial" w:hAnsi="Arial"/>
                <w:spacing w:val="-6"/>
                <w:sz w:val="18"/>
              </w:rPr>
              <w:t> </w:t>
            </w:r>
            <w:r>
              <w:rPr>
                <w:rFonts w:ascii="Arial" w:hAnsi="Arial"/>
                <w:sz w:val="18"/>
              </w:rPr>
              <w:t>header</w:t>
            </w:r>
            <w:r>
              <w:rPr>
                <w:rFonts w:ascii="Arial" w:hAnsi="Arial"/>
                <w:spacing w:val="-5"/>
                <w:sz w:val="18"/>
              </w:rPr>
              <w:t> </w:t>
            </w:r>
            <w:r>
              <w:rPr>
                <w:rFonts w:ascii="Arial" w:hAnsi="Arial"/>
                <w:sz w:val="18"/>
              </w:rPr>
              <w:t>–</w:t>
            </w:r>
            <w:r>
              <w:rPr>
                <w:rFonts w:ascii="Arial" w:hAnsi="Arial"/>
                <w:spacing w:val="-8"/>
                <w:sz w:val="18"/>
              </w:rPr>
              <w:t> </w:t>
            </w:r>
            <w:r>
              <w:rPr>
                <w:rFonts w:ascii="Arial" w:hAnsi="Arial"/>
                <w:sz w:val="18"/>
              </w:rPr>
              <w:t>see</w:t>
            </w:r>
            <w:r>
              <w:rPr>
                <w:rFonts w:ascii="Arial" w:hAnsi="Arial"/>
                <w:spacing w:val="-8"/>
                <w:sz w:val="18"/>
              </w:rPr>
              <w:t> </w:t>
            </w:r>
            <w:r>
              <w:rPr>
                <w:rFonts w:ascii="Arial" w:hAnsi="Arial"/>
                <w:sz w:val="18"/>
              </w:rPr>
              <w:t>3GPP</w:t>
            </w:r>
            <w:r>
              <w:rPr>
                <w:rFonts w:ascii="Arial" w:hAnsi="Arial"/>
                <w:spacing w:val="-6"/>
                <w:sz w:val="18"/>
              </w:rPr>
              <w:t> </w:t>
            </w:r>
            <w:r>
              <w:rPr>
                <w:rFonts w:ascii="Arial" w:hAnsi="Arial"/>
                <w:sz w:val="18"/>
              </w:rPr>
              <w:t>TS</w:t>
            </w:r>
            <w:r>
              <w:rPr>
                <w:rFonts w:ascii="Arial" w:hAnsi="Arial"/>
                <w:spacing w:val="-6"/>
                <w:sz w:val="18"/>
              </w:rPr>
              <w:t> </w:t>
            </w:r>
            <w:r>
              <w:rPr>
                <w:rFonts w:ascii="Arial" w:hAnsi="Arial"/>
                <w:sz w:val="18"/>
              </w:rPr>
              <w:t>32.302 [11]. It shall carry the FTIRP class name.</w:t>
            </w:r>
          </w:p>
        </w:tc>
      </w:tr>
      <w:tr>
        <w:trPr>
          <w:trHeight w:val="412" w:hRule="atLeast"/>
        </w:trPr>
        <w:tc>
          <w:tcPr>
            <w:tcW w:w="1786" w:type="dxa"/>
          </w:tcPr>
          <w:p>
            <w:pPr>
              <w:pStyle w:val="TableParagraph"/>
              <w:spacing w:line="203" w:lineRule="exact"/>
              <w:ind w:left="28"/>
              <w:rPr>
                <w:rFonts w:ascii="Courier New"/>
                <w:sz w:val="18"/>
              </w:rPr>
            </w:pPr>
            <w:r>
              <w:rPr>
                <w:rFonts w:ascii="Courier New"/>
                <w:spacing w:val="-2"/>
                <w:sz w:val="18"/>
              </w:rPr>
              <w:t>objectInstance</w:t>
            </w:r>
          </w:p>
        </w:tc>
        <w:tc>
          <w:tcPr>
            <w:tcW w:w="3857" w:type="dxa"/>
          </w:tcPr>
          <w:p>
            <w:pPr>
              <w:pStyle w:val="TableParagraph"/>
              <w:spacing w:line="206" w:lineRule="exact"/>
              <w:ind w:left="28" w:right="14"/>
              <w:rPr>
                <w:rFonts w:ascii="Arial"/>
                <w:sz w:val="18"/>
              </w:rPr>
            </w:pPr>
            <w:r>
              <w:rPr>
                <w:rFonts w:ascii="Arial"/>
                <w:sz w:val="18"/>
              </w:rPr>
              <w:t>Notification</w:t>
            </w:r>
            <w:r>
              <w:rPr>
                <w:rFonts w:ascii="Arial"/>
                <w:spacing w:val="-6"/>
                <w:sz w:val="18"/>
              </w:rPr>
              <w:t> </w:t>
            </w:r>
            <w:r>
              <w:rPr>
                <w:rFonts w:ascii="Arial"/>
                <w:sz w:val="18"/>
              </w:rPr>
              <w:t>header</w:t>
            </w:r>
            <w:r>
              <w:rPr>
                <w:rFonts w:ascii="Arial"/>
                <w:spacing w:val="-4"/>
                <w:sz w:val="18"/>
              </w:rPr>
              <w:t> </w:t>
            </w:r>
            <w:r>
              <w:rPr>
                <w:rFonts w:ascii="Arial"/>
                <w:sz w:val="18"/>
              </w:rPr>
              <w:t>-</w:t>
            </w:r>
            <w:r>
              <w:rPr>
                <w:rFonts w:ascii="Arial"/>
                <w:spacing w:val="-6"/>
                <w:sz w:val="18"/>
              </w:rPr>
              <w:t> </w:t>
            </w:r>
            <w:r>
              <w:rPr>
                <w:rFonts w:ascii="Arial"/>
                <w:sz w:val="18"/>
              </w:rPr>
              <w:t>see</w:t>
            </w:r>
            <w:r>
              <w:rPr>
                <w:rFonts w:ascii="Arial"/>
                <w:spacing w:val="-6"/>
                <w:sz w:val="18"/>
              </w:rPr>
              <w:t> </w:t>
            </w:r>
            <w:r>
              <w:rPr>
                <w:rFonts w:ascii="Arial"/>
                <w:sz w:val="18"/>
              </w:rPr>
              <w:t>3GPP</w:t>
            </w:r>
            <w:r>
              <w:rPr>
                <w:rFonts w:ascii="Arial"/>
                <w:spacing w:val="-5"/>
                <w:sz w:val="18"/>
              </w:rPr>
              <w:t> </w:t>
            </w:r>
            <w:r>
              <w:rPr>
                <w:rFonts w:ascii="Arial"/>
                <w:sz w:val="18"/>
              </w:rPr>
              <w:t>TS</w:t>
            </w:r>
            <w:r>
              <w:rPr>
                <w:rFonts w:ascii="Arial"/>
                <w:spacing w:val="-6"/>
                <w:sz w:val="18"/>
              </w:rPr>
              <w:t> </w:t>
            </w:r>
            <w:r>
              <w:rPr>
                <w:rFonts w:ascii="Arial"/>
                <w:sz w:val="18"/>
              </w:rPr>
              <w:t>32.302</w:t>
            </w:r>
            <w:r>
              <w:rPr>
                <w:rFonts w:ascii="Arial"/>
                <w:spacing w:val="-5"/>
                <w:sz w:val="18"/>
              </w:rPr>
              <w:t> </w:t>
            </w:r>
            <w:r>
              <w:rPr>
                <w:rFonts w:ascii="Arial"/>
                <w:sz w:val="18"/>
              </w:rPr>
              <w:t>[11]. It shall carry the DN of the FTIRP.</w:t>
            </w:r>
          </w:p>
        </w:tc>
      </w:tr>
      <w:tr>
        <w:trPr>
          <w:trHeight w:val="208" w:hRule="atLeast"/>
        </w:trPr>
        <w:tc>
          <w:tcPr>
            <w:tcW w:w="1786" w:type="dxa"/>
          </w:tcPr>
          <w:p>
            <w:pPr>
              <w:pStyle w:val="TableParagraph"/>
              <w:spacing w:line="188" w:lineRule="exact"/>
              <w:ind w:left="28"/>
              <w:rPr>
                <w:rFonts w:ascii="Courier New"/>
                <w:sz w:val="18"/>
              </w:rPr>
            </w:pPr>
            <w:r>
              <w:rPr>
                <w:rFonts w:ascii="Courier New"/>
                <w:spacing w:val="-2"/>
                <w:sz w:val="18"/>
              </w:rPr>
              <w:t>notificationId</w:t>
            </w:r>
          </w:p>
        </w:tc>
        <w:tc>
          <w:tcPr>
            <w:tcW w:w="3857" w:type="dxa"/>
          </w:tcPr>
          <w:p>
            <w:pPr>
              <w:pStyle w:val="TableParagraph"/>
              <w:spacing w:line="188" w:lineRule="exact"/>
              <w:ind w:left="0" w:right="21"/>
              <w:jc w:val="center"/>
              <w:rPr>
                <w:rFonts w:ascii="Arial"/>
                <w:sz w:val="18"/>
              </w:rPr>
            </w:pPr>
            <w:r>
              <w:rPr>
                <w:rFonts w:ascii="Arial"/>
                <w:sz w:val="18"/>
              </w:rPr>
              <w:t>Notification</w:t>
            </w:r>
            <w:r>
              <w:rPr>
                <w:rFonts w:ascii="Arial"/>
                <w:spacing w:val="-4"/>
                <w:sz w:val="18"/>
              </w:rPr>
              <w:t> </w:t>
            </w:r>
            <w:r>
              <w:rPr>
                <w:rFonts w:ascii="Arial"/>
                <w:sz w:val="18"/>
              </w:rPr>
              <w:t>header</w:t>
            </w:r>
            <w:r>
              <w:rPr>
                <w:rFonts w:ascii="Arial"/>
                <w:spacing w:val="-2"/>
                <w:sz w:val="18"/>
              </w:rPr>
              <w:t> </w:t>
            </w:r>
            <w:r>
              <w:rPr>
                <w:rFonts w:ascii="Arial"/>
                <w:sz w:val="18"/>
              </w:rPr>
              <w:t>-</w:t>
            </w:r>
            <w:r>
              <w:rPr>
                <w:rFonts w:ascii="Arial"/>
                <w:spacing w:val="-3"/>
                <w:sz w:val="18"/>
              </w:rPr>
              <w:t> </w:t>
            </w:r>
            <w:r>
              <w:rPr>
                <w:rFonts w:ascii="Arial"/>
                <w:sz w:val="18"/>
              </w:rPr>
              <w:t>see</w:t>
            </w:r>
            <w:r>
              <w:rPr>
                <w:rFonts w:ascii="Arial"/>
                <w:spacing w:val="-4"/>
                <w:sz w:val="18"/>
              </w:rPr>
              <w:t> </w:t>
            </w:r>
            <w:r>
              <w:rPr>
                <w:rFonts w:ascii="Arial"/>
                <w:sz w:val="18"/>
              </w:rPr>
              <w:t>3GPP</w:t>
            </w:r>
            <w:r>
              <w:rPr>
                <w:rFonts w:ascii="Arial"/>
                <w:spacing w:val="-2"/>
                <w:sz w:val="18"/>
              </w:rPr>
              <w:t> </w:t>
            </w:r>
            <w:r>
              <w:rPr>
                <w:rFonts w:ascii="Arial"/>
                <w:sz w:val="18"/>
              </w:rPr>
              <w:t>TS</w:t>
            </w:r>
            <w:r>
              <w:rPr>
                <w:rFonts w:ascii="Arial"/>
                <w:spacing w:val="-4"/>
                <w:sz w:val="18"/>
              </w:rPr>
              <w:t> </w:t>
            </w:r>
            <w:r>
              <w:rPr>
                <w:rFonts w:ascii="Arial"/>
                <w:sz w:val="18"/>
              </w:rPr>
              <w:t>32.302</w:t>
            </w:r>
            <w:r>
              <w:rPr>
                <w:rFonts w:ascii="Arial"/>
                <w:spacing w:val="-2"/>
                <w:sz w:val="18"/>
              </w:rPr>
              <w:t> [11].</w:t>
            </w:r>
          </w:p>
        </w:tc>
      </w:tr>
      <w:tr>
        <w:trPr>
          <w:trHeight w:val="206" w:hRule="atLeast"/>
        </w:trPr>
        <w:tc>
          <w:tcPr>
            <w:tcW w:w="1786" w:type="dxa"/>
          </w:tcPr>
          <w:p>
            <w:pPr>
              <w:pStyle w:val="TableParagraph"/>
              <w:spacing w:line="186" w:lineRule="exact"/>
              <w:ind w:left="28"/>
              <w:rPr>
                <w:rFonts w:ascii="Courier New"/>
                <w:sz w:val="18"/>
              </w:rPr>
            </w:pPr>
            <w:r>
              <w:rPr>
                <w:rFonts w:ascii="Courier New"/>
                <w:spacing w:val="-2"/>
                <w:sz w:val="18"/>
              </w:rPr>
              <w:t>eventTime</w:t>
            </w:r>
          </w:p>
        </w:tc>
        <w:tc>
          <w:tcPr>
            <w:tcW w:w="3857" w:type="dxa"/>
          </w:tcPr>
          <w:p>
            <w:pPr>
              <w:pStyle w:val="TableParagraph"/>
              <w:spacing w:line="186" w:lineRule="exact"/>
              <w:ind w:left="0" w:right="21"/>
              <w:jc w:val="center"/>
              <w:rPr>
                <w:rFonts w:ascii="Arial"/>
                <w:sz w:val="18"/>
              </w:rPr>
            </w:pPr>
            <w:r>
              <w:rPr>
                <w:rFonts w:ascii="Arial"/>
                <w:sz w:val="18"/>
              </w:rPr>
              <w:t>Notification</w:t>
            </w:r>
            <w:r>
              <w:rPr>
                <w:rFonts w:ascii="Arial"/>
                <w:spacing w:val="-4"/>
                <w:sz w:val="18"/>
              </w:rPr>
              <w:t> </w:t>
            </w:r>
            <w:r>
              <w:rPr>
                <w:rFonts w:ascii="Arial"/>
                <w:sz w:val="18"/>
              </w:rPr>
              <w:t>header</w:t>
            </w:r>
            <w:r>
              <w:rPr>
                <w:rFonts w:ascii="Arial"/>
                <w:spacing w:val="-2"/>
                <w:sz w:val="18"/>
              </w:rPr>
              <w:t> </w:t>
            </w:r>
            <w:r>
              <w:rPr>
                <w:rFonts w:ascii="Arial"/>
                <w:sz w:val="18"/>
              </w:rPr>
              <w:t>-</w:t>
            </w:r>
            <w:r>
              <w:rPr>
                <w:rFonts w:ascii="Arial"/>
                <w:spacing w:val="-3"/>
                <w:sz w:val="18"/>
              </w:rPr>
              <w:t> </w:t>
            </w:r>
            <w:r>
              <w:rPr>
                <w:rFonts w:ascii="Arial"/>
                <w:sz w:val="18"/>
              </w:rPr>
              <w:t>see</w:t>
            </w:r>
            <w:r>
              <w:rPr>
                <w:rFonts w:ascii="Arial"/>
                <w:spacing w:val="-4"/>
                <w:sz w:val="18"/>
              </w:rPr>
              <w:t> </w:t>
            </w:r>
            <w:r>
              <w:rPr>
                <w:rFonts w:ascii="Arial"/>
                <w:sz w:val="18"/>
              </w:rPr>
              <w:t>3GPP</w:t>
            </w:r>
            <w:r>
              <w:rPr>
                <w:rFonts w:ascii="Arial"/>
                <w:spacing w:val="-2"/>
                <w:sz w:val="18"/>
              </w:rPr>
              <w:t> </w:t>
            </w:r>
            <w:r>
              <w:rPr>
                <w:rFonts w:ascii="Arial"/>
                <w:sz w:val="18"/>
              </w:rPr>
              <w:t>TS</w:t>
            </w:r>
            <w:r>
              <w:rPr>
                <w:rFonts w:ascii="Arial"/>
                <w:spacing w:val="-4"/>
                <w:sz w:val="18"/>
              </w:rPr>
              <w:t> </w:t>
            </w:r>
            <w:r>
              <w:rPr>
                <w:rFonts w:ascii="Arial"/>
                <w:sz w:val="18"/>
              </w:rPr>
              <w:t>32.302</w:t>
            </w:r>
            <w:r>
              <w:rPr>
                <w:rFonts w:ascii="Arial"/>
                <w:spacing w:val="-2"/>
                <w:sz w:val="18"/>
              </w:rPr>
              <w:t> [11].</w:t>
            </w:r>
          </w:p>
        </w:tc>
      </w:tr>
      <w:tr>
        <w:trPr>
          <w:trHeight w:val="206" w:hRule="atLeast"/>
        </w:trPr>
        <w:tc>
          <w:tcPr>
            <w:tcW w:w="1786" w:type="dxa"/>
          </w:tcPr>
          <w:p>
            <w:pPr>
              <w:pStyle w:val="TableParagraph"/>
              <w:spacing w:line="186" w:lineRule="exact"/>
              <w:ind w:left="28"/>
              <w:rPr>
                <w:rFonts w:ascii="Courier New"/>
                <w:sz w:val="18"/>
              </w:rPr>
            </w:pPr>
            <w:r>
              <w:rPr>
                <w:rFonts w:ascii="Courier New"/>
                <w:spacing w:val="-2"/>
                <w:sz w:val="18"/>
              </w:rPr>
              <w:t>systemDN</w:t>
            </w:r>
          </w:p>
        </w:tc>
        <w:tc>
          <w:tcPr>
            <w:tcW w:w="3857" w:type="dxa"/>
          </w:tcPr>
          <w:p>
            <w:pPr>
              <w:pStyle w:val="TableParagraph"/>
              <w:spacing w:line="186" w:lineRule="exact"/>
              <w:ind w:left="0" w:right="21"/>
              <w:jc w:val="center"/>
              <w:rPr>
                <w:rFonts w:ascii="Arial"/>
                <w:sz w:val="18"/>
              </w:rPr>
            </w:pPr>
            <w:r>
              <w:rPr>
                <w:rFonts w:ascii="Arial"/>
                <w:sz w:val="18"/>
              </w:rPr>
              <w:t>Notification</w:t>
            </w:r>
            <w:r>
              <w:rPr>
                <w:rFonts w:ascii="Arial"/>
                <w:spacing w:val="-4"/>
                <w:sz w:val="18"/>
              </w:rPr>
              <w:t> </w:t>
            </w:r>
            <w:r>
              <w:rPr>
                <w:rFonts w:ascii="Arial"/>
                <w:sz w:val="18"/>
              </w:rPr>
              <w:t>header</w:t>
            </w:r>
            <w:r>
              <w:rPr>
                <w:rFonts w:ascii="Arial"/>
                <w:spacing w:val="-2"/>
                <w:sz w:val="18"/>
              </w:rPr>
              <w:t> </w:t>
            </w:r>
            <w:r>
              <w:rPr>
                <w:rFonts w:ascii="Arial"/>
                <w:sz w:val="18"/>
              </w:rPr>
              <w:t>-</w:t>
            </w:r>
            <w:r>
              <w:rPr>
                <w:rFonts w:ascii="Arial"/>
                <w:spacing w:val="-3"/>
                <w:sz w:val="18"/>
              </w:rPr>
              <w:t> </w:t>
            </w:r>
            <w:r>
              <w:rPr>
                <w:rFonts w:ascii="Arial"/>
                <w:sz w:val="18"/>
              </w:rPr>
              <w:t>see</w:t>
            </w:r>
            <w:r>
              <w:rPr>
                <w:rFonts w:ascii="Arial"/>
                <w:spacing w:val="-4"/>
                <w:sz w:val="18"/>
              </w:rPr>
              <w:t> </w:t>
            </w:r>
            <w:r>
              <w:rPr>
                <w:rFonts w:ascii="Arial"/>
                <w:sz w:val="18"/>
              </w:rPr>
              <w:t>3GPP</w:t>
            </w:r>
            <w:r>
              <w:rPr>
                <w:rFonts w:ascii="Arial"/>
                <w:spacing w:val="-2"/>
                <w:sz w:val="18"/>
              </w:rPr>
              <w:t> </w:t>
            </w:r>
            <w:r>
              <w:rPr>
                <w:rFonts w:ascii="Arial"/>
                <w:sz w:val="18"/>
              </w:rPr>
              <w:t>TS</w:t>
            </w:r>
            <w:r>
              <w:rPr>
                <w:rFonts w:ascii="Arial"/>
                <w:spacing w:val="-4"/>
                <w:sz w:val="18"/>
              </w:rPr>
              <w:t> </w:t>
            </w:r>
            <w:r>
              <w:rPr>
                <w:rFonts w:ascii="Arial"/>
                <w:sz w:val="18"/>
              </w:rPr>
              <w:t>32.302</w:t>
            </w:r>
            <w:r>
              <w:rPr>
                <w:rFonts w:ascii="Arial"/>
                <w:spacing w:val="-2"/>
                <w:sz w:val="18"/>
              </w:rPr>
              <w:t> [11].</w:t>
            </w:r>
          </w:p>
        </w:tc>
      </w:tr>
      <w:tr>
        <w:trPr>
          <w:trHeight w:val="415" w:hRule="atLeast"/>
        </w:trPr>
        <w:tc>
          <w:tcPr>
            <w:tcW w:w="1786" w:type="dxa"/>
          </w:tcPr>
          <w:p>
            <w:pPr>
              <w:pStyle w:val="TableParagraph"/>
              <w:spacing w:before="1"/>
              <w:ind w:left="28"/>
              <w:rPr>
                <w:rFonts w:ascii="Courier New"/>
                <w:sz w:val="18"/>
              </w:rPr>
            </w:pPr>
            <w:r>
              <w:rPr>
                <w:rFonts w:ascii="Courier New"/>
                <w:spacing w:val="-2"/>
                <w:sz w:val="18"/>
              </w:rPr>
              <w:t>notificationType</w:t>
            </w:r>
          </w:p>
        </w:tc>
        <w:tc>
          <w:tcPr>
            <w:tcW w:w="3857" w:type="dxa"/>
          </w:tcPr>
          <w:p>
            <w:pPr>
              <w:pStyle w:val="TableParagraph"/>
              <w:spacing w:line="200" w:lineRule="atLeast"/>
              <w:ind w:left="28" w:right="134"/>
              <w:rPr>
                <w:rFonts w:ascii="Arial" w:hAnsi="Arial"/>
                <w:sz w:val="18"/>
              </w:rPr>
            </w:pPr>
            <w:r>
              <w:rPr>
                <w:rFonts w:ascii="Arial" w:hAnsi="Arial"/>
                <w:sz w:val="18"/>
              </w:rPr>
              <w:t>Notification</w:t>
            </w:r>
            <w:r>
              <w:rPr>
                <w:rFonts w:ascii="Arial" w:hAnsi="Arial"/>
                <w:spacing w:val="-6"/>
                <w:sz w:val="18"/>
              </w:rPr>
              <w:t> </w:t>
            </w:r>
            <w:r>
              <w:rPr>
                <w:rFonts w:ascii="Arial" w:hAnsi="Arial"/>
                <w:sz w:val="18"/>
              </w:rPr>
              <w:t>header</w:t>
            </w:r>
            <w:r>
              <w:rPr>
                <w:rFonts w:ascii="Arial" w:hAnsi="Arial"/>
                <w:spacing w:val="-4"/>
                <w:sz w:val="18"/>
              </w:rPr>
              <w:t> </w:t>
            </w:r>
            <w:r>
              <w:rPr>
                <w:rFonts w:ascii="Arial" w:hAnsi="Arial"/>
                <w:sz w:val="18"/>
              </w:rPr>
              <w:t>–</w:t>
            </w:r>
            <w:r>
              <w:rPr>
                <w:rFonts w:ascii="Arial" w:hAnsi="Arial"/>
                <w:spacing w:val="-8"/>
                <w:sz w:val="18"/>
              </w:rPr>
              <w:t> </w:t>
            </w:r>
            <w:r>
              <w:rPr>
                <w:rFonts w:ascii="Arial" w:hAnsi="Arial"/>
                <w:sz w:val="18"/>
              </w:rPr>
              <w:t>see</w:t>
            </w:r>
            <w:r>
              <w:rPr>
                <w:rFonts w:ascii="Arial" w:hAnsi="Arial"/>
                <w:spacing w:val="-8"/>
                <w:sz w:val="18"/>
              </w:rPr>
              <w:t> </w:t>
            </w:r>
            <w:r>
              <w:rPr>
                <w:rFonts w:ascii="Arial" w:hAnsi="Arial"/>
                <w:sz w:val="18"/>
              </w:rPr>
              <w:t>3GPP</w:t>
            </w:r>
            <w:r>
              <w:rPr>
                <w:rFonts w:ascii="Arial" w:hAnsi="Arial"/>
                <w:spacing w:val="-6"/>
                <w:sz w:val="18"/>
              </w:rPr>
              <w:t> </w:t>
            </w:r>
            <w:r>
              <w:rPr>
                <w:rFonts w:ascii="Arial" w:hAnsi="Arial"/>
                <w:sz w:val="18"/>
              </w:rPr>
              <w:t>TS</w:t>
            </w:r>
            <w:r>
              <w:rPr>
                <w:rFonts w:ascii="Arial" w:hAnsi="Arial"/>
                <w:spacing w:val="-6"/>
                <w:sz w:val="18"/>
              </w:rPr>
              <w:t> </w:t>
            </w:r>
            <w:r>
              <w:rPr>
                <w:rFonts w:ascii="Arial" w:hAnsi="Arial"/>
                <w:sz w:val="18"/>
              </w:rPr>
              <w:t>32.302 </w:t>
            </w:r>
            <w:r>
              <w:rPr>
                <w:rFonts w:ascii="Arial" w:hAnsi="Arial"/>
                <w:spacing w:val="-2"/>
                <w:sz w:val="18"/>
              </w:rPr>
              <w:t>[11].</w:t>
            </w:r>
          </w:p>
        </w:tc>
      </w:tr>
      <w:tr>
        <w:trPr>
          <w:trHeight w:val="206" w:hRule="atLeast"/>
        </w:trPr>
        <w:tc>
          <w:tcPr>
            <w:tcW w:w="1786" w:type="dxa"/>
          </w:tcPr>
          <w:p>
            <w:pPr>
              <w:pStyle w:val="TableParagraph"/>
              <w:spacing w:line="186" w:lineRule="exact"/>
              <w:ind w:left="28"/>
              <w:rPr>
                <w:rFonts w:ascii="Courier New"/>
                <w:sz w:val="18"/>
              </w:rPr>
            </w:pPr>
            <w:r>
              <w:rPr>
                <w:rFonts w:ascii="Courier New"/>
                <w:spacing w:val="-2"/>
                <w:sz w:val="18"/>
              </w:rPr>
              <w:t>fileInfoList</w:t>
            </w:r>
          </w:p>
        </w:tc>
        <w:tc>
          <w:tcPr>
            <w:tcW w:w="3857" w:type="dxa"/>
          </w:tcPr>
          <w:p>
            <w:pPr>
              <w:pStyle w:val="TableParagraph"/>
              <w:spacing w:line="186" w:lineRule="exact"/>
              <w:ind w:left="0" w:right="107"/>
              <w:jc w:val="center"/>
              <w:rPr>
                <w:rFonts w:ascii="Arial"/>
                <w:sz w:val="18"/>
              </w:rPr>
            </w:pPr>
            <w:r>
              <w:rPr>
                <w:rFonts w:ascii="Arial"/>
                <w:sz w:val="18"/>
              </w:rPr>
              <w:t>It</w:t>
            </w:r>
            <w:r>
              <w:rPr>
                <w:rFonts w:ascii="Arial"/>
                <w:spacing w:val="-3"/>
                <w:sz w:val="18"/>
              </w:rPr>
              <w:t> </w:t>
            </w:r>
            <w:r>
              <w:rPr>
                <w:rFonts w:ascii="Arial"/>
                <w:sz w:val="18"/>
              </w:rPr>
              <w:t>specifies</w:t>
            </w:r>
            <w:r>
              <w:rPr>
                <w:rFonts w:ascii="Arial"/>
                <w:spacing w:val="-2"/>
                <w:sz w:val="18"/>
              </w:rPr>
              <w:t> </w:t>
            </w:r>
            <w:r>
              <w:rPr>
                <w:rFonts w:ascii="Arial"/>
                <w:sz w:val="18"/>
              </w:rPr>
              <w:t>the</w:t>
            </w:r>
            <w:r>
              <w:rPr>
                <w:rFonts w:ascii="Arial"/>
                <w:spacing w:val="-2"/>
                <w:sz w:val="18"/>
              </w:rPr>
              <w:t> </w:t>
            </w:r>
            <w:r>
              <w:rPr>
                <w:rFonts w:ascii="Arial"/>
                <w:sz w:val="18"/>
              </w:rPr>
              <w:t>information</w:t>
            </w:r>
            <w:r>
              <w:rPr>
                <w:rFonts w:ascii="Arial"/>
                <w:spacing w:val="-3"/>
                <w:sz w:val="18"/>
              </w:rPr>
              <w:t> </w:t>
            </w:r>
            <w:r>
              <w:rPr>
                <w:rFonts w:ascii="Arial"/>
                <w:sz w:val="18"/>
              </w:rPr>
              <w:t>of</w:t>
            </w:r>
            <w:r>
              <w:rPr>
                <w:rFonts w:ascii="Arial"/>
                <w:spacing w:val="-4"/>
                <w:sz w:val="18"/>
              </w:rPr>
              <w:t> </w:t>
            </w:r>
            <w:r>
              <w:rPr>
                <w:rFonts w:ascii="Arial"/>
                <w:sz w:val="18"/>
              </w:rPr>
              <w:t>the</w:t>
            </w:r>
            <w:r>
              <w:rPr>
                <w:rFonts w:ascii="Arial"/>
                <w:spacing w:val="-3"/>
                <w:sz w:val="18"/>
              </w:rPr>
              <w:t> </w:t>
            </w:r>
            <w:r>
              <w:rPr>
                <w:rFonts w:ascii="Arial"/>
                <w:sz w:val="18"/>
              </w:rPr>
              <w:t>available</w:t>
            </w:r>
            <w:r>
              <w:rPr>
                <w:rFonts w:ascii="Arial"/>
                <w:spacing w:val="-2"/>
                <w:sz w:val="18"/>
              </w:rPr>
              <w:t> </w:t>
            </w:r>
            <w:r>
              <w:rPr>
                <w:rFonts w:ascii="Arial"/>
                <w:spacing w:val="-4"/>
                <w:sz w:val="18"/>
              </w:rPr>
              <w:t>file.</w:t>
            </w:r>
          </w:p>
        </w:tc>
      </w:tr>
      <w:tr>
        <w:trPr>
          <w:trHeight w:val="414" w:hRule="atLeast"/>
        </w:trPr>
        <w:tc>
          <w:tcPr>
            <w:tcW w:w="1786" w:type="dxa"/>
          </w:tcPr>
          <w:p>
            <w:pPr>
              <w:pStyle w:val="TableParagraph"/>
              <w:spacing w:before="1"/>
              <w:ind w:left="28"/>
              <w:rPr>
                <w:rFonts w:ascii="Courier New"/>
                <w:sz w:val="18"/>
              </w:rPr>
            </w:pPr>
            <w:r>
              <w:rPr>
                <w:rFonts w:ascii="Courier New"/>
                <w:spacing w:val="-2"/>
                <w:sz w:val="18"/>
              </w:rPr>
              <w:t>additionalText</w:t>
            </w:r>
          </w:p>
        </w:tc>
        <w:tc>
          <w:tcPr>
            <w:tcW w:w="3857" w:type="dxa"/>
          </w:tcPr>
          <w:p>
            <w:pPr>
              <w:pStyle w:val="TableParagraph"/>
              <w:spacing w:line="206" w:lineRule="exact"/>
              <w:ind w:left="28" w:right="14"/>
              <w:rPr>
                <w:rFonts w:ascii="Arial"/>
                <w:sz w:val="18"/>
              </w:rPr>
            </w:pPr>
            <w:r>
              <w:rPr>
                <w:rFonts w:ascii="Arial"/>
                <w:sz w:val="18"/>
              </w:rPr>
              <w:t>It</w:t>
            </w:r>
            <w:r>
              <w:rPr>
                <w:rFonts w:ascii="Arial"/>
                <w:spacing w:val="-8"/>
                <w:sz w:val="18"/>
              </w:rPr>
              <w:t> </w:t>
            </w:r>
            <w:r>
              <w:rPr>
                <w:rFonts w:ascii="Arial"/>
                <w:sz w:val="18"/>
              </w:rPr>
              <w:t>carries</w:t>
            </w:r>
            <w:r>
              <w:rPr>
                <w:rFonts w:ascii="Arial"/>
                <w:spacing w:val="-9"/>
                <w:sz w:val="18"/>
              </w:rPr>
              <w:t> </w:t>
            </w:r>
            <w:r>
              <w:rPr>
                <w:rFonts w:ascii="Arial"/>
                <w:sz w:val="18"/>
              </w:rPr>
              <w:t>vendor-specific</w:t>
            </w:r>
            <w:r>
              <w:rPr>
                <w:rFonts w:ascii="Arial"/>
                <w:spacing w:val="-9"/>
                <w:sz w:val="18"/>
              </w:rPr>
              <w:t> </w:t>
            </w:r>
            <w:r>
              <w:rPr>
                <w:rFonts w:ascii="Arial"/>
                <w:sz w:val="18"/>
              </w:rPr>
              <w:t>semantics</w:t>
            </w:r>
            <w:r>
              <w:rPr>
                <w:rFonts w:ascii="Arial"/>
                <w:spacing w:val="-7"/>
                <w:sz w:val="18"/>
              </w:rPr>
              <w:t> </w:t>
            </w:r>
            <w:r>
              <w:rPr>
                <w:rFonts w:ascii="Arial"/>
                <w:sz w:val="18"/>
              </w:rPr>
              <w:t>not</w:t>
            </w:r>
            <w:r>
              <w:rPr>
                <w:rFonts w:ascii="Arial"/>
                <w:spacing w:val="-8"/>
                <w:sz w:val="18"/>
              </w:rPr>
              <w:t> </w:t>
            </w:r>
            <w:r>
              <w:rPr>
                <w:rFonts w:ascii="Arial"/>
                <w:sz w:val="18"/>
              </w:rPr>
              <w:t>defined in the present document.</w:t>
            </w:r>
          </w:p>
        </w:tc>
      </w:tr>
    </w:tbl>
    <w:p>
      <w:pPr>
        <w:pStyle w:val="Heading6"/>
        <w:numPr>
          <w:ilvl w:val="0"/>
          <w:numId w:val="42"/>
        </w:numPr>
        <w:tabs>
          <w:tab w:pos="3355" w:val="left" w:leader="none"/>
        </w:tabs>
        <w:spacing w:line="240" w:lineRule="auto" w:before="3" w:after="0"/>
        <w:ind w:left="3355" w:right="0" w:hanging="3180"/>
        <w:jc w:val="left"/>
      </w:pPr>
      <w:bookmarkStart w:name="_bookmark66" w:id="138"/>
      <w:bookmarkEnd w:id="138"/>
      <w:r>
        <w:rPr>
          <w:b w:val="0"/>
        </w:rPr>
      </w:r>
      <w:r>
        <w:rPr/>
        <w:t>Table</w:t>
      </w:r>
      <w:r>
        <w:rPr>
          <w:spacing w:val="-4"/>
        </w:rPr>
        <w:t> </w:t>
      </w:r>
      <w:r>
        <w:rPr/>
        <w:t>2:</w:t>
      </w:r>
      <w:r>
        <w:rPr>
          <w:spacing w:val="-4"/>
        </w:rPr>
        <w:t> </w:t>
      </w:r>
      <w:r>
        <w:rPr/>
        <w:t>Parameters</w:t>
      </w:r>
      <w:r>
        <w:rPr>
          <w:spacing w:val="-6"/>
        </w:rPr>
        <w:t> </w:t>
      </w:r>
      <w:r>
        <w:rPr/>
        <w:t>list</w:t>
      </w:r>
      <w:r>
        <w:rPr>
          <w:spacing w:val="-2"/>
        </w:rPr>
        <w:t> </w:t>
      </w:r>
      <w:r>
        <w:rPr/>
        <w:t>for</w:t>
      </w:r>
      <w:r>
        <w:rPr>
          <w:spacing w:val="-6"/>
        </w:rPr>
        <w:t> </w:t>
      </w:r>
      <w:r>
        <w:rPr/>
        <w:t>Notification</w:t>
      </w:r>
      <w:r>
        <w:rPr>
          <w:spacing w:val="-5"/>
        </w:rPr>
        <w:t> </w:t>
      </w:r>
      <w:r>
        <w:rPr>
          <w:spacing w:val="-2"/>
        </w:rPr>
        <w:t>notifyFileReady</w:t>
      </w:r>
    </w:p>
    <w:p>
      <w:pPr>
        <w:pStyle w:val="BodyText"/>
        <w:spacing w:before="180"/>
        <w:ind w:left="175"/>
      </w:pPr>
      <w:r>
        <w:rPr>
          <w:spacing w:val="-5"/>
        </w:rPr>
        <w:t>22</w:t>
      </w:r>
    </w:p>
    <w:p>
      <w:pPr>
        <w:pStyle w:val="BodyText"/>
        <w:tabs>
          <w:tab w:pos="952" w:val="left" w:leader="none"/>
        </w:tabs>
        <w:spacing w:before="180"/>
        <w:ind w:left="175"/>
      </w:pPr>
      <w:r>
        <w:rPr>
          <w:spacing w:val="-5"/>
        </w:rPr>
        <w:t>23</w:t>
      </w:r>
      <w:r>
        <w:rPr/>
        <w:tab/>
        <w:t>When</w:t>
      </w:r>
      <w:r>
        <w:rPr>
          <w:spacing w:val="-4"/>
        </w:rPr>
        <w:t> </w:t>
      </w:r>
      <w:r>
        <w:rPr/>
        <w:t>a</w:t>
      </w:r>
      <w:r>
        <w:rPr>
          <w:spacing w:val="-4"/>
        </w:rPr>
        <w:t> </w:t>
      </w:r>
      <w:r>
        <w:rPr/>
        <w:t>file</w:t>
      </w:r>
      <w:r>
        <w:rPr>
          <w:spacing w:val="-4"/>
        </w:rPr>
        <w:t> </w:t>
      </w:r>
      <w:r>
        <w:rPr/>
        <w:t>is</w:t>
      </w:r>
      <w:r>
        <w:rPr>
          <w:spacing w:val="-4"/>
        </w:rPr>
        <w:t> </w:t>
      </w:r>
      <w:r>
        <w:rPr/>
        <w:t>available,</w:t>
      </w:r>
      <w:r>
        <w:rPr>
          <w:spacing w:val="-4"/>
        </w:rPr>
        <w:t> </w:t>
      </w:r>
      <w:r>
        <w:rPr/>
        <w:t>the</w:t>
      </w:r>
      <w:r>
        <w:rPr>
          <w:spacing w:val="-2"/>
        </w:rPr>
        <w:t> </w:t>
      </w:r>
      <w:r>
        <w:rPr/>
        <w:t>O-DU</w:t>
      </w:r>
      <w:r>
        <w:rPr>
          <w:spacing w:val="-4"/>
        </w:rPr>
        <w:t> </w:t>
      </w:r>
      <w:r>
        <w:rPr/>
        <w:t>sends</w:t>
      </w:r>
      <w:r>
        <w:rPr>
          <w:spacing w:val="-5"/>
        </w:rPr>
        <w:t> </w:t>
      </w:r>
      <w:r>
        <w:rPr/>
        <w:t>a</w:t>
      </w:r>
      <w:r>
        <w:rPr>
          <w:spacing w:val="-3"/>
        </w:rPr>
        <w:t> </w:t>
      </w:r>
      <w:r>
        <w:rPr/>
        <w:t>notifyFileReady</w:t>
      </w:r>
      <w:r>
        <w:rPr>
          <w:spacing w:val="-4"/>
        </w:rPr>
        <w:t> </w:t>
      </w:r>
      <w:r>
        <w:rPr/>
        <w:t>notification</w:t>
      </w:r>
      <w:r>
        <w:rPr>
          <w:spacing w:val="-4"/>
        </w:rPr>
        <w:t> </w:t>
      </w:r>
      <w:r>
        <w:rPr/>
        <w:t>to</w:t>
      </w:r>
      <w:r>
        <w:rPr>
          <w:spacing w:val="-3"/>
        </w:rPr>
        <w:t> </w:t>
      </w:r>
      <w:r>
        <w:rPr/>
        <w:t>the</w:t>
      </w:r>
      <w:r>
        <w:rPr>
          <w:spacing w:val="-1"/>
        </w:rPr>
        <w:t> </w:t>
      </w:r>
      <w:r>
        <w:rPr/>
        <w:t>SMO</w:t>
      </w:r>
      <w:r>
        <w:rPr>
          <w:spacing w:val="-4"/>
        </w:rPr>
        <w:t> </w:t>
      </w:r>
      <w:r>
        <w:rPr/>
        <w:t>using</w:t>
      </w:r>
      <w:r>
        <w:rPr>
          <w:spacing w:val="-5"/>
        </w:rPr>
        <w:t> </w:t>
      </w:r>
      <w:r>
        <w:rPr/>
        <w:t>HTTP/TLS</w:t>
      </w:r>
      <w:r>
        <w:rPr>
          <w:spacing w:val="-3"/>
        </w:rPr>
        <w:t> </w:t>
      </w:r>
      <w:r>
        <w:rPr/>
        <w:t>as</w:t>
      </w:r>
      <w:r>
        <w:rPr>
          <w:spacing w:val="-5"/>
        </w:rPr>
        <w:t> </w:t>
      </w:r>
      <w:r>
        <w:rPr/>
        <w:t>defined</w:t>
      </w:r>
      <w:r>
        <w:rPr>
          <w:spacing w:val="-3"/>
        </w:rPr>
        <w:t> </w:t>
      </w:r>
      <w:r>
        <w:rPr/>
        <w:t>in</w:t>
      </w:r>
      <w:r>
        <w:rPr>
          <w:spacing w:val="-2"/>
        </w:rPr>
        <w:t> </w:t>
      </w:r>
      <w:r>
        <w:rPr>
          <w:spacing w:val="-4"/>
        </w:rPr>
        <w:t>[6].</w:t>
      </w:r>
    </w:p>
    <w:p>
      <w:pPr>
        <w:spacing w:after="0"/>
        <w:sectPr>
          <w:pgSz w:w="11910" w:h="16850"/>
          <w:pgMar w:header="949" w:footer="519" w:top="1420" w:bottom="700" w:left="180" w:right="2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6"/>
      </w:pPr>
    </w:p>
    <w:p>
      <w:pPr>
        <w:pStyle w:val="BodyText"/>
        <w:ind w:left="276"/>
      </w:pPr>
      <w:r>
        <w:rPr/>
        <w:drawing>
          <wp:anchor distT="0" distB="0" distL="0" distR="0" allowOverlap="1" layoutInCell="1" locked="0" behindDoc="0" simplePos="0" relativeHeight="15742976">
            <wp:simplePos x="0" y="0"/>
            <wp:positionH relativeFrom="page">
              <wp:posOffset>989647</wp:posOffset>
            </wp:positionH>
            <wp:positionV relativeFrom="paragraph">
              <wp:posOffset>-1663410</wp:posOffset>
            </wp:positionV>
            <wp:extent cx="5619749" cy="1742844"/>
            <wp:effectExtent l="0" t="0" r="0" b="0"/>
            <wp:wrapNone/>
            <wp:docPr id="38" name="Image 38" descr="Generated by PlantUML"/>
            <wp:cNvGraphicFramePr>
              <a:graphicFrameLocks/>
            </wp:cNvGraphicFramePr>
            <a:graphic>
              <a:graphicData uri="http://schemas.openxmlformats.org/drawingml/2006/picture">
                <pic:pic>
                  <pic:nvPicPr>
                    <pic:cNvPr id="38" name="Image 38" descr="Generated by PlantUML"/>
                    <pic:cNvPicPr/>
                  </pic:nvPicPr>
                  <pic:blipFill>
                    <a:blip r:embed="rId12" cstate="print"/>
                    <a:stretch>
                      <a:fillRect/>
                    </a:stretch>
                  </pic:blipFill>
                  <pic:spPr>
                    <a:xfrm>
                      <a:off x="0" y="0"/>
                      <a:ext cx="5619749" cy="1742844"/>
                    </a:xfrm>
                    <a:prstGeom prst="rect">
                      <a:avLst/>
                    </a:prstGeom>
                  </pic:spPr>
                </pic:pic>
              </a:graphicData>
            </a:graphic>
          </wp:anchor>
        </w:drawing>
      </w:r>
      <w:r>
        <w:rPr>
          <w:spacing w:val="-10"/>
        </w:rPr>
        <w:t>1</w:t>
      </w:r>
    </w:p>
    <w:p>
      <w:pPr>
        <w:pStyle w:val="Heading6"/>
        <w:tabs>
          <w:tab w:pos="4234" w:val="left" w:leader="none"/>
        </w:tabs>
        <w:spacing w:before="135"/>
      </w:pPr>
      <w:r>
        <w:rPr>
          <w:b w:val="0"/>
          <w:spacing w:val="-10"/>
        </w:rPr>
        <w:t>2</w:t>
      </w:r>
      <w:r>
        <w:rPr>
          <w:b w:val="0"/>
        </w:rPr>
        <w:tab/>
      </w:r>
      <w:bookmarkStart w:name="_bookmark67" w:id="139"/>
      <w:bookmarkEnd w:id="139"/>
      <w:r>
        <w:rPr>
          <w:b w:val="0"/>
        </w:rPr>
      </w:r>
      <w:r>
        <w:rPr/>
        <w:t>Figure</w:t>
      </w:r>
      <w:r>
        <w:rPr>
          <w:spacing w:val="-4"/>
        </w:rPr>
        <w:t> </w:t>
      </w:r>
      <w:r>
        <w:rPr/>
        <w:t>10-1:</w:t>
      </w:r>
      <w:r>
        <w:rPr>
          <w:spacing w:val="-4"/>
        </w:rPr>
        <w:t> </w:t>
      </w:r>
      <w:r>
        <w:rPr/>
        <w:t>File</w:t>
      </w:r>
      <w:r>
        <w:rPr>
          <w:spacing w:val="-5"/>
        </w:rPr>
        <w:t> </w:t>
      </w:r>
      <w:r>
        <w:rPr/>
        <w:t>Ready</w:t>
      </w:r>
      <w:r>
        <w:rPr>
          <w:spacing w:val="-4"/>
        </w:rPr>
        <w:t> </w:t>
      </w:r>
      <w:r>
        <w:rPr>
          <w:spacing w:val="-2"/>
        </w:rPr>
        <w:t>Notification</w:t>
      </w:r>
    </w:p>
    <w:p>
      <w:pPr>
        <w:pStyle w:val="BodyText"/>
        <w:spacing w:before="181"/>
        <w:ind w:left="276"/>
      </w:pPr>
      <w:r>
        <w:rPr>
          <w:spacing w:val="-10"/>
        </w:rPr>
        <w:t>3</w:t>
      </w:r>
    </w:p>
    <w:p>
      <w:pPr>
        <w:pStyle w:val="Heading2"/>
        <w:numPr>
          <w:ilvl w:val="0"/>
          <w:numId w:val="43"/>
        </w:numPr>
        <w:tabs>
          <w:tab w:pos="952" w:val="left" w:leader="none"/>
          <w:tab w:pos="1805" w:val="left" w:leader="none"/>
        </w:tabs>
        <w:spacing w:line="240" w:lineRule="auto" w:before="360" w:after="0"/>
        <w:ind w:left="952" w:right="0" w:hanging="676"/>
        <w:jc w:val="left"/>
      </w:pPr>
      <w:bookmarkStart w:name="10.4 File Management Operation: listAvai" w:id="140"/>
      <w:bookmarkEnd w:id="140"/>
      <w:r>
        <w:rPr>
          <w:rFonts w:ascii="Times New Roman"/>
          <w:sz w:val="20"/>
        </w:rPr>
      </w:r>
      <w:bookmarkStart w:name="_bookmark68" w:id="141"/>
      <w:bookmarkEnd w:id="141"/>
      <w:r>
        <w:rPr>
          <w:rFonts w:ascii="Times New Roman"/>
          <w:sz w:val="20"/>
        </w:rPr>
      </w:r>
      <w:r>
        <w:rPr>
          <w:spacing w:val="-4"/>
        </w:rPr>
        <w:t>10.4</w:t>
      </w:r>
      <w:r>
        <w:rPr/>
        <w:tab/>
        <w:t>File</w:t>
      </w:r>
      <w:r>
        <w:rPr>
          <w:spacing w:val="-17"/>
        </w:rPr>
        <w:t> </w:t>
      </w:r>
      <w:r>
        <w:rPr/>
        <w:t>Management</w:t>
      </w:r>
      <w:r>
        <w:rPr>
          <w:spacing w:val="-16"/>
        </w:rPr>
        <w:t> </w:t>
      </w:r>
      <w:r>
        <w:rPr/>
        <w:t>Operation:</w:t>
      </w:r>
      <w:r>
        <w:rPr>
          <w:spacing w:val="-16"/>
        </w:rPr>
        <w:t> </w:t>
      </w:r>
      <w:r>
        <w:rPr>
          <w:spacing w:val="-2"/>
        </w:rPr>
        <w:t>listAvailableFiles</w:t>
      </w:r>
    </w:p>
    <w:p>
      <w:pPr>
        <w:pStyle w:val="ListParagraph"/>
        <w:numPr>
          <w:ilvl w:val="0"/>
          <w:numId w:val="43"/>
        </w:numPr>
        <w:tabs>
          <w:tab w:pos="952" w:val="left" w:leader="none"/>
        </w:tabs>
        <w:spacing w:line="240" w:lineRule="auto" w:before="180" w:after="0"/>
        <w:ind w:left="952" w:right="0" w:hanging="676"/>
        <w:jc w:val="left"/>
        <w:rPr>
          <w:sz w:val="20"/>
        </w:rPr>
      </w:pPr>
      <w:r>
        <w:rPr>
          <w:sz w:val="20"/>
        </w:rPr>
        <w:t>This</w:t>
      </w:r>
      <w:r>
        <w:rPr>
          <w:spacing w:val="-8"/>
          <w:sz w:val="20"/>
        </w:rPr>
        <w:t> </w:t>
      </w:r>
      <w:r>
        <w:rPr>
          <w:sz w:val="20"/>
        </w:rPr>
        <w:t>listAvailableFiles</w:t>
      </w:r>
      <w:r>
        <w:rPr>
          <w:spacing w:val="-7"/>
          <w:sz w:val="20"/>
        </w:rPr>
        <w:t> </w:t>
      </w:r>
      <w:r>
        <w:rPr>
          <w:sz w:val="20"/>
        </w:rPr>
        <w:t>operation</w:t>
      </w:r>
      <w:r>
        <w:rPr>
          <w:spacing w:val="-6"/>
          <w:sz w:val="20"/>
        </w:rPr>
        <w:t> </w:t>
      </w:r>
      <w:r>
        <w:rPr>
          <w:sz w:val="20"/>
        </w:rPr>
        <w:t>for</w:t>
      </w:r>
      <w:r>
        <w:rPr>
          <w:spacing w:val="-6"/>
          <w:sz w:val="20"/>
        </w:rPr>
        <w:t> </w:t>
      </w:r>
      <w:r>
        <w:rPr>
          <w:sz w:val="20"/>
        </w:rPr>
        <w:t>the</w:t>
      </w:r>
      <w:r>
        <w:rPr>
          <w:spacing w:val="-3"/>
          <w:sz w:val="20"/>
        </w:rPr>
        <w:t> </w:t>
      </w:r>
      <w:r>
        <w:rPr>
          <w:sz w:val="20"/>
        </w:rPr>
        <w:t>SMO/OAM</w:t>
      </w:r>
      <w:r>
        <w:rPr>
          <w:spacing w:val="-6"/>
          <w:sz w:val="20"/>
        </w:rPr>
        <w:t> </w:t>
      </w:r>
      <w:r>
        <w:rPr>
          <w:sz w:val="20"/>
        </w:rPr>
        <w:t>is</w:t>
      </w:r>
      <w:r>
        <w:rPr>
          <w:spacing w:val="-8"/>
          <w:sz w:val="20"/>
        </w:rPr>
        <w:t> </w:t>
      </w:r>
      <w:r>
        <w:rPr>
          <w:sz w:val="20"/>
        </w:rPr>
        <w:t>applied</w:t>
      </w:r>
      <w:r>
        <w:rPr>
          <w:spacing w:val="-5"/>
          <w:sz w:val="20"/>
        </w:rPr>
        <w:t> </w:t>
      </w:r>
      <w:r>
        <w:rPr>
          <w:sz w:val="20"/>
        </w:rPr>
        <w:t>to</w:t>
      </w:r>
      <w:r>
        <w:rPr>
          <w:spacing w:val="-7"/>
          <w:sz w:val="20"/>
        </w:rPr>
        <w:t> </w:t>
      </w:r>
      <w:r>
        <w:rPr>
          <w:sz w:val="20"/>
        </w:rPr>
        <w:t>obtain</w:t>
      </w:r>
      <w:r>
        <w:rPr>
          <w:spacing w:val="-5"/>
          <w:sz w:val="20"/>
        </w:rPr>
        <w:t> </w:t>
      </w:r>
      <w:r>
        <w:rPr>
          <w:sz w:val="20"/>
        </w:rPr>
        <w:t>the</w:t>
      </w:r>
      <w:r>
        <w:rPr>
          <w:spacing w:val="-7"/>
          <w:sz w:val="20"/>
        </w:rPr>
        <w:t> </w:t>
      </w:r>
      <w:r>
        <w:rPr>
          <w:sz w:val="20"/>
        </w:rPr>
        <w:t>available</w:t>
      </w:r>
      <w:r>
        <w:rPr>
          <w:spacing w:val="-6"/>
          <w:sz w:val="20"/>
        </w:rPr>
        <w:t> </w:t>
      </w:r>
      <w:r>
        <w:rPr>
          <w:sz w:val="20"/>
        </w:rPr>
        <w:t>file</w:t>
      </w:r>
      <w:r>
        <w:rPr>
          <w:spacing w:val="-6"/>
          <w:sz w:val="20"/>
        </w:rPr>
        <w:t> </w:t>
      </w:r>
      <w:r>
        <w:rPr>
          <w:sz w:val="20"/>
        </w:rPr>
        <w:t>list</w:t>
      </w:r>
      <w:r>
        <w:rPr>
          <w:spacing w:val="-8"/>
          <w:sz w:val="20"/>
        </w:rPr>
        <w:t> </w:t>
      </w:r>
      <w:r>
        <w:rPr>
          <w:sz w:val="20"/>
        </w:rPr>
        <w:t>with</w:t>
      </w:r>
      <w:r>
        <w:rPr>
          <w:spacing w:val="-3"/>
          <w:sz w:val="20"/>
        </w:rPr>
        <w:t> </w:t>
      </w:r>
      <w:r>
        <w:rPr>
          <w:sz w:val="20"/>
        </w:rPr>
        <w:t>files</w:t>
      </w:r>
      <w:r>
        <w:rPr>
          <w:spacing w:val="-7"/>
          <w:sz w:val="20"/>
        </w:rPr>
        <w:t> </w:t>
      </w:r>
      <w:r>
        <w:rPr>
          <w:sz w:val="20"/>
        </w:rPr>
        <w:t>location</w:t>
      </w:r>
      <w:r>
        <w:rPr>
          <w:spacing w:val="-5"/>
          <w:sz w:val="20"/>
        </w:rPr>
        <w:t> </w:t>
      </w:r>
      <w:r>
        <w:rPr>
          <w:sz w:val="20"/>
        </w:rPr>
        <w:t>and</w:t>
      </w:r>
      <w:r>
        <w:rPr>
          <w:spacing w:val="-6"/>
          <w:sz w:val="20"/>
        </w:rPr>
        <w:t> </w:t>
      </w:r>
      <w:r>
        <w:rPr>
          <w:spacing w:val="-4"/>
          <w:sz w:val="20"/>
        </w:rPr>
        <w:t>type</w:t>
      </w:r>
    </w:p>
    <w:p>
      <w:pPr>
        <w:pStyle w:val="ListParagraph"/>
        <w:numPr>
          <w:ilvl w:val="0"/>
          <w:numId w:val="43"/>
        </w:numPr>
        <w:tabs>
          <w:tab w:pos="952" w:val="left" w:leader="none"/>
        </w:tabs>
        <w:spacing w:line="240" w:lineRule="auto" w:before="0" w:after="0"/>
        <w:ind w:left="952" w:right="0" w:hanging="676"/>
        <w:jc w:val="left"/>
        <w:rPr>
          <w:sz w:val="20"/>
        </w:rPr>
      </w:pPr>
      <w:r>
        <w:rPr>
          <w:sz w:val="20"/>
        </w:rPr>
        <w:t>from</w:t>
      </w:r>
      <w:r>
        <w:rPr>
          <w:spacing w:val="-7"/>
          <w:sz w:val="20"/>
        </w:rPr>
        <w:t> </w:t>
      </w:r>
      <w:r>
        <w:rPr>
          <w:sz w:val="20"/>
        </w:rPr>
        <w:t>the</w:t>
      </w:r>
      <w:r>
        <w:rPr>
          <w:spacing w:val="-7"/>
          <w:sz w:val="20"/>
        </w:rPr>
        <w:t> </w:t>
      </w:r>
      <w:r>
        <w:rPr>
          <w:sz w:val="20"/>
        </w:rPr>
        <w:t>O-DU</w:t>
      </w:r>
      <w:r>
        <w:rPr>
          <w:spacing w:val="-7"/>
          <w:sz w:val="20"/>
        </w:rPr>
        <w:t> </w:t>
      </w:r>
      <w:r>
        <w:rPr>
          <w:sz w:val="20"/>
        </w:rPr>
        <w:t>by</w:t>
      </w:r>
      <w:r>
        <w:rPr>
          <w:spacing w:val="-6"/>
          <w:sz w:val="20"/>
        </w:rPr>
        <w:t> </w:t>
      </w:r>
      <w:r>
        <w:rPr>
          <w:sz w:val="20"/>
        </w:rPr>
        <w:t>reading</w:t>
      </w:r>
      <w:r>
        <w:rPr>
          <w:spacing w:val="-6"/>
          <w:sz w:val="20"/>
        </w:rPr>
        <w:t> </w:t>
      </w:r>
      <w:r>
        <w:rPr>
          <w:sz w:val="20"/>
        </w:rPr>
        <w:t>the</w:t>
      </w:r>
      <w:r>
        <w:rPr>
          <w:spacing w:val="-9"/>
          <w:sz w:val="20"/>
        </w:rPr>
        <w:t> </w:t>
      </w:r>
      <w:r>
        <w:rPr>
          <w:sz w:val="20"/>
        </w:rPr>
        <w:t>AvailableFileList</w:t>
      </w:r>
      <w:r>
        <w:rPr>
          <w:spacing w:val="-7"/>
          <w:sz w:val="20"/>
        </w:rPr>
        <w:t> </w:t>
      </w:r>
      <w:r>
        <w:rPr>
          <w:sz w:val="20"/>
        </w:rPr>
        <w:t>IOC</w:t>
      </w:r>
      <w:r>
        <w:rPr>
          <w:spacing w:val="-8"/>
          <w:sz w:val="20"/>
        </w:rPr>
        <w:t> </w:t>
      </w:r>
      <w:r>
        <w:rPr>
          <w:sz w:val="20"/>
        </w:rPr>
        <w:t>as</w:t>
      </w:r>
      <w:r>
        <w:rPr>
          <w:spacing w:val="-8"/>
          <w:sz w:val="20"/>
        </w:rPr>
        <w:t> </w:t>
      </w:r>
      <w:r>
        <w:rPr>
          <w:sz w:val="20"/>
        </w:rPr>
        <w:t>specified</w:t>
      </w:r>
      <w:r>
        <w:rPr>
          <w:spacing w:val="-6"/>
          <w:sz w:val="20"/>
        </w:rPr>
        <w:t> </w:t>
      </w:r>
      <w:r>
        <w:rPr>
          <w:sz w:val="20"/>
        </w:rPr>
        <w:t>in</w:t>
      </w:r>
      <w:r>
        <w:rPr>
          <w:spacing w:val="-3"/>
          <w:sz w:val="20"/>
        </w:rPr>
        <w:t> </w:t>
      </w:r>
      <w:r>
        <w:rPr>
          <w:sz w:val="20"/>
        </w:rPr>
        <w:t>[10].</w:t>
      </w:r>
      <w:r>
        <w:rPr>
          <w:spacing w:val="-9"/>
          <w:sz w:val="20"/>
        </w:rPr>
        <w:t> </w:t>
      </w:r>
      <w:r>
        <w:rPr>
          <w:sz w:val="20"/>
        </w:rPr>
        <w:t>SMO/OAM</w:t>
      </w:r>
      <w:r>
        <w:rPr>
          <w:spacing w:val="-7"/>
          <w:sz w:val="20"/>
        </w:rPr>
        <w:t> </w:t>
      </w:r>
      <w:r>
        <w:rPr>
          <w:sz w:val="20"/>
        </w:rPr>
        <w:t>may</w:t>
      </w:r>
      <w:r>
        <w:rPr>
          <w:spacing w:val="-7"/>
          <w:sz w:val="20"/>
        </w:rPr>
        <w:t> </w:t>
      </w:r>
      <w:r>
        <w:rPr>
          <w:sz w:val="20"/>
        </w:rPr>
        <w:t>read</w:t>
      </w:r>
      <w:r>
        <w:rPr>
          <w:spacing w:val="-5"/>
          <w:sz w:val="20"/>
        </w:rPr>
        <w:t> </w:t>
      </w:r>
      <w:r>
        <w:rPr>
          <w:sz w:val="20"/>
        </w:rPr>
        <w:t>the</w:t>
      </w:r>
      <w:r>
        <w:rPr>
          <w:spacing w:val="-6"/>
          <w:sz w:val="20"/>
        </w:rPr>
        <w:t> </w:t>
      </w:r>
      <w:r>
        <w:rPr>
          <w:sz w:val="20"/>
        </w:rPr>
        <w:t>O-RU</w:t>
      </w:r>
      <w:r>
        <w:rPr>
          <w:spacing w:val="-7"/>
          <w:sz w:val="20"/>
        </w:rPr>
        <w:t> </w:t>
      </w:r>
      <w:r>
        <w:rPr>
          <w:sz w:val="20"/>
        </w:rPr>
        <w:t>available</w:t>
      </w:r>
      <w:r>
        <w:rPr>
          <w:spacing w:val="-7"/>
          <w:sz w:val="20"/>
        </w:rPr>
        <w:t> </w:t>
      </w:r>
      <w:r>
        <w:rPr>
          <w:spacing w:val="-4"/>
          <w:sz w:val="20"/>
        </w:rPr>
        <w:t>files</w:t>
      </w:r>
    </w:p>
    <w:p>
      <w:pPr>
        <w:pStyle w:val="ListParagraph"/>
        <w:numPr>
          <w:ilvl w:val="0"/>
          <w:numId w:val="43"/>
        </w:numPr>
        <w:tabs>
          <w:tab w:pos="952" w:val="left" w:leader="none"/>
        </w:tabs>
        <w:spacing w:line="240" w:lineRule="auto" w:before="0" w:after="0"/>
        <w:ind w:left="952" w:right="0" w:hanging="676"/>
        <w:jc w:val="left"/>
        <w:rPr>
          <w:sz w:val="20"/>
        </w:rPr>
      </w:pPr>
      <w:r>
        <w:rPr>
          <w:sz w:val="20"/>
        </w:rPr>
        <w:t>which</w:t>
      </w:r>
      <w:r>
        <w:rPr>
          <w:spacing w:val="5"/>
          <w:sz w:val="20"/>
        </w:rPr>
        <w:t> </w:t>
      </w:r>
      <w:r>
        <w:rPr>
          <w:sz w:val="20"/>
        </w:rPr>
        <w:t>are</w:t>
      </w:r>
      <w:r>
        <w:rPr>
          <w:spacing w:val="4"/>
          <w:sz w:val="20"/>
        </w:rPr>
        <w:t> </w:t>
      </w:r>
      <w:r>
        <w:rPr>
          <w:sz w:val="20"/>
        </w:rPr>
        <w:t>already</w:t>
      </w:r>
      <w:r>
        <w:rPr>
          <w:spacing w:val="4"/>
          <w:sz w:val="20"/>
        </w:rPr>
        <w:t> </w:t>
      </w:r>
      <w:r>
        <w:rPr>
          <w:sz w:val="20"/>
        </w:rPr>
        <w:t>stored</w:t>
      </w:r>
      <w:r>
        <w:rPr>
          <w:spacing w:val="5"/>
          <w:sz w:val="20"/>
        </w:rPr>
        <w:t> </w:t>
      </w:r>
      <w:r>
        <w:rPr>
          <w:sz w:val="20"/>
        </w:rPr>
        <w:t>in</w:t>
      </w:r>
      <w:r>
        <w:rPr>
          <w:spacing w:val="5"/>
          <w:sz w:val="20"/>
        </w:rPr>
        <w:t> </w:t>
      </w:r>
      <w:r>
        <w:rPr>
          <w:sz w:val="20"/>
        </w:rPr>
        <w:t>the</w:t>
      </w:r>
      <w:r>
        <w:rPr>
          <w:spacing w:val="4"/>
          <w:sz w:val="20"/>
        </w:rPr>
        <w:t> </w:t>
      </w:r>
      <w:r>
        <w:rPr>
          <w:sz w:val="20"/>
        </w:rPr>
        <w:t>O-DU</w:t>
      </w:r>
      <w:r>
        <w:rPr>
          <w:spacing w:val="4"/>
          <w:sz w:val="20"/>
        </w:rPr>
        <w:t> </w:t>
      </w:r>
      <w:r>
        <w:rPr>
          <w:sz w:val="20"/>
        </w:rPr>
        <w:t>and</w:t>
      </w:r>
      <w:r>
        <w:rPr>
          <w:spacing w:val="4"/>
          <w:sz w:val="20"/>
        </w:rPr>
        <w:t> </w:t>
      </w:r>
      <w:r>
        <w:rPr>
          <w:sz w:val="20"/>
        </w:rPr>
        <w:t>can</w:t>
      </w:r>
      <w:r>
        <w:rPr>
          <w:spacing w:val="5"/>
          <w:sz w:val="20"/>
        </w:rPr>
        <w:t> </w:t>
      </w:r>
      <w:r>
        <w:rPr>
          <w:sz w:val="20"/>
        </w:rPr>
        <w:t>be</w:t>
      </w:r>
      <w:r>
        <w:rPr>
          <w:spacing w:val="3"/>
          <w:sz w:val="20"/>
        </w:rPr>
        <w:t> </w:t>
      </w:r>
      <w:r>
        <w:rPr>
          <w:sz w:val="20"/>
        </w:rPr>
        <w:t>represented</w:t>
      </w:r>
      <w:r>
        <w:rPr>
          <w:spacing w:val="4"/>
          <w:sz w:val="20"/>
        </w:rPr>
        <w:t> </w:t>
      </w:r>
      <w:r>
        <w:rPr>
          <w:sz w:val="20"/>
        </w:rPr>
        <w:t>with</w:t>
      </w:r>
      <w:r>
        <w:rPr>
          <w:spacing w:val="5"/>
          <w:sz w:val="20"/>
        </w:rPr>
        <w:t> </w:t>
      </w:r>
      <w:r>
        <w:rPr>
          <w:sz w:val="20"/>
        </w:rPr>
        <w:t>AvailableFileList</w:t>
      </w:r>
      <w:r>
        <w:rPr>
          <w:spacing w:val="3"/>
          <w:sz w:val="20"/>
        </w:rPr>
        <w:t> </w:t>
      </w:r>
      <w:r>
        <w:rPr>
          <w:sz w:val="20"/>
        </w:rPr>
        <w:t>IOC</w:t>
      </w:r>
      <w:r>
        <w:rPr>
          <w:spacing w:val="3"/>
          <w:sz w:val="20"/>
        </w:rPr>
        <w:t> </w:t>
      </w:r>
      <w:r>
        <w:rPr>
          <w:sz w:val="20"/>
        </w:rPr>
        <w:t>as</w:t>
      </w:r>
      <w:r>
        <w:rPr>
          <w:spacing w:val="5"/>
          <w:sz w:val="20"/>
        </w:rPr>
        <w:t> </w:t>
      </w:r>
      <w:r>
        <w:rPr>
          <w:sz w:val="20"/>
        </w:rPr>
        <w:t>specified</w:t>
      </w:r>
      <w:r>
        <w:rPr>
          <w:spacing w:val="4"/>
          <w:sz w:val="20"/>
        </w:rPr>
        <w:t> </w:t>
      </w:r>
      <w:r>
        <w:rPr>
          <w:sz w:val="20"/>
        </w:rPr>
        <w:t>in</w:t>
      </w:r>
      <w:r>
        <w:rPr>
          <w:spacing w:val="12"/>
          <w:sz w:val="20"/>
        </w:rPr>
        <w:t> </w:t>
      </w:r>
      <w:r>
        <w:rPr>
          <w:sz w:val="20"/>
        </w:rPr>
        <w:t>[10].</w:t>
      </w:r>
      <w:r>
        <w:rPr>
          <w:spacing w:val="4"/>
          <w:sz w:val="20"/>
        </w:rPr>
        <w:t> </w:t>
      </w:r>
      <w:r>
        <w:rPr>
          <w:spacing w:val="-2"/>
          <w:sz w:val="20"/>
        </w:rPr>
        <w:t>Detailed</w:t>
      </w:r>
    </w:p>
    <w:p>
      <w:pPr>
        <w:pStyle w:val="ListParagraph"/>
        <w:numPr>
          <w:ilvl w:val="0"/>
          <w:numId w:val="43"/>
        </w:numPr>
        <w:tabs>
          <w:tab w:pos="952" w:val="left" w:leader="none"/>
        </w:tabs>
        <w:spacing w:line="427" w:lineRule="auto" w:before="1" w:after="0"/>
        <w:ind w:left="276" w:right="6890" w:firstLine="0"/>
        <w:jc w:val="left"/>
        <w:rPr>
          <w:sz w:val="20"/>
        </w:rPr>
      </w:pPr>
      <w:r>
        <w:rPr>
          <w:sz w:val="20"/>
        </w:rPr>
        <w:t>procedure</w:t>
      </w:r>
      <w:r>
        <w:rPr>
          <w:spacing w:val="-4"/>
          <w:sz w:val="20"/>
        </w:rPr>
        <w:t> </w:t>
      </w:r>
      <w:r>
        <w:rPr>
          <w:sz w:val="20"/>
        </w:rPr>
        <w:t>can</w:t>
      </w:r>
      <w:r>
        <w:rPr>
          <w:spacing w:val="-5"/>
          <w:sz w:val="20"/>
        </w:rPr>
        <w:t> </w:t>
      </w:r>
      <w:r>
        <w:rPr>
          <w:sz w:val="20"/>
        </w:rPr>
        <w:t>be</w:t>
      </w:r>
      <w:r>
        <w:rPr>
          <w:spacing w:val="-4"/>
          <w:sz w:val="20"/>
        </w:rPr>
        <w:t> </w:t>
      </w:r>
      <w:r>
        <w:rPr>
          <w:sz w:val="20"/>
        </w:rPr>
        <w:t>found</w:t>
      </w:r>
      <w:r>
        <w:rPr>
          <w:spacing w:val="-4"/>
          <w:sz w:val="20"/>
        </w:rPr>
        <w:t> </w:t>
      </w:r>
      <w:r>
        <w:rPr>
          <w:sz w:val="20"/>
        </w:rPr>
        <w:t>in</w:t>
      </w:r>
      <w:r>
        <w:rPr>
          <w:spacing w:val="-1"/>
          <w:sz w:val="20"/>
        </w:rPr>
        <w:t> </w:t>
      </w:r>
      <w:r>
        <w:rPr>
          <w:sz w:val="20"/>
        </w:rPr>
        <w:t>clause</w:t>
      </w:r>
      <w:r>
        <w:rPr>
          <w:spacing w:val="-4"/>
          <w:sz w:val="20"/>
        </w:rPr>
        <w:t> </w:t>
      </w:r>
      <w:r>
        <w:rPr>
          <w:sz w:val="20"/>
        </w:rPr>
        <w:t>6.5.2</w:t>
      </w:r>
      <w:r>
        <w:rPr>
          <w:spacing w:val="-5"/>
          <w:sz w:val="20"/>
        </w:rPr>
        <w:t> </w:t>
      </w:r>
      <w:r>
        <w:rPr>
          <w:sz w:val="20"/>
        </w:rPr>
        <w:t>of</w:t>
      </w:r>
      <w:r>
        <w:rPr>
          <w:spacing w:val="-5"/>
          <w:sz w:val="20"/>
        </w:rPr>
        <w:t> </w:t>
      </w:r>
      <w:r>
        <w:rPr>
          <w:sz w:val="20"/>
        </w:rPr>
        <w:t>[6]. </w:t>
      </w:r>
      <w:r>
        <w:rPr>
          <w:spacing w:val="-10"/>
          <w:sz w:val="20"/>
        </w:rPr>
        <w:t>9</w:t>
      </w:r>
    </w:p>
    <w:p>
      <w:pPr>
        <w:pStyle w:val="Heading2"/>
        <w:numPr>
          <w:ilvl w:val="0"/>
          <w:numId w:val="44"/>
        </w:numPr>
        <w:tabs>
          <w:tab w:pos="952" w:val="left" w:leader="none"/>
          <w:tab w:pos="1805" w:val="left" w:leader="none"/>
        </w:tabs>
        <w:spacing w:line="240" w:lineRule="auto" w:before="179" w:after="0"/>
        <w:ind w:left="952" w:right="0" w:hanging="777"/>
        <w:jc w:val="left"/>
      </w:pPr>
      <w:bookmarkStart w:name="10.5 File Management Operation: transfer" w:id="142"/>
      <w:bookmarkEnd w:id="142"/>
      <w:r>
        <w:rPr>
          <w:rFonts w:ascii="Times New Roman"/>
          <w:sz w:val="20"/>
        </w:rPr>
      </w:r>
      <w:bookmarkStart w:name="_bookmark69" w:id="143"/>
      <w:bookmarkEnd w:id="143"/>
      <w:r>
        <w:rPr>
          <w:rFonts w:ascii="Times New Roman"/>
          <w:sz w:val="20"/>
        </w:rPr>
      </w:r>
      <w:r>
        <w:rPr>
          <w:spacing w:val="-4"/>
        </w:rPr>
        <w:t>10.5</w:t>
      </w:r>
      <w:r>
        <w:rPr/>
        <w:tab/>
        <w:t>File</w:t>
      </w:r>
      <w:r>
        <w:rPr>
          <w:spacing w:val="-17"/>
        </w:rPr>
        <w:t> </w:t>
      </w:r>
      <w:r>
        <w:rPr/>
        <w:t>Management</w:t>
      </w:r>
      <w:r>
        <w:rPr>
          <w:spacing w:val="-16"/>
        </w:rPr>
        <w:t> </w:t>
      </w:r>
      <w:r>
        <w:rPr/>
        <w:t>Operation:</w:t>
      </w:r>
      <w:r>
        <w:rPr>
          <w:spacing w:val="-16"/>
        </w:rPr>
        <w:t> </w:t>
      </w:r>
      <w:r>
        <w:rPr>
          <w:spacing w:val="-2"/>
        </w:rPr>
        <w:t>transferFile</w:t>
      </w:r>
    </w:p>
    <w:p>
      <w:pPr>
        <w:pStyle w:val="ListParagraph"/>
        <w:numPr>
          <w:ilvl w:val="0"/>
          <w:numId w:val="44"/>
        </w:numPr>
        <w:tabs>
          <w:tab w:pos="952" w:val="left" w:leader="none"/>
        </w:tabs>
        <w:spacing w:line="229" w:lineRule="exact" w:before="183" w:after="0"/>
        <w:ind w:left="952" w:right="0" w:hanging="777"/>
        <w:jc w:val="left"/>
        <w:rPr>
          <w:sz w:val="20"/>
        </w:rPr>
      </w:pPr>
      <w:r>
        <w:rPr>
          <w:sz w:val="20"/>
        </w:rPr>
        <w:t>The</w:t>
      </w:r>
      <w:r>
        <w:rPr>
          <w:spacing w:val="-5"/>
          <w:sz w:val="20"/>
        </w:rPr>
        <w:t> </w:t>
      </w:r>
      <w:r>
        <w:rPr>
          <w:sz w:val="20"/>
        </w:rPr>
        <w:t>Transfer</w:t>
      </w:r>
      <w:r>
        <w:rPr>
          <w:spacing w:val="-5"/>
          <w:sz w:val="20"/>
        </w:rPr>
        <w:t> </w:t>
      </w:r>
      <w:r>
        <w:rPr>
          <w:sz w:val="20"/>
        </w:rPr>
        <w:t>File</w:t>
      </w:r>
      <w:r>
        <w:rPr>
          <w:spacing w:val="-4"/>
          <w:sz w:val="20"/>
        </w:rPr>
        <w:t> </w:t>
      </w:r>
      <w:r>
        <w:rPr>
          <w:sz w:val="20"/>
        </w:rPr>
        <w:t>Service</w:t>
      </w:r>
      <w:r>
        <w:rPr>
          <w:spacing w:val="-5"/>
          <w:sz w:val="20"/>
        </w:rPr>
        <w:t> </w:t>
      </w:r>
      <w:r>
        <w:rPr>
          <w:sz w:val="20"/>
        </w:rPr>
        <w:t>provides</w:t>
      </w:r>
      <w:r>
        <w:rPr>
          <w:spacing w:val="-5"/>
          <w:sz w:val="20"/>
        </w:rPr>
        <w:t> </w:t>
      </w:r>
      <w:r>
        <w:rPr>
          <w:sz w:val="20"/>
        </w:rPr>
        <w:t>the</w:t>
      </w:r>
      <w:r>
        <w:rPr>
          <w:spacing w:val="-4"/>
          <w:sz w:val="20"/>
        </w:rPr>
        <w:t> </w:t>
      </w:r>
      <w:r>
        <w:rPr>
          <w:sz w:val="20"/>
        </w:rPr>
        <w:t>capability</w:t>
      </w:r>
      <w:r>
        <w:rPr>
          <w:spacing w:val="-4"/>
          <w:sz w:val="20"/>
        </w:rPr>
        <w:t> </w:t>
      </w:r>
      <w:r>
        <w:rPr>
          <w:sz w:val="20"/>
        </w:rPr>
        <w:t>for</w:t>
      </w:r>
      <w:r>
        <w:rPr>
          <w:spacing w:val="4"/>
          <w:sz w:val="20"/>
        </w:rPr>
        <w:t> </w:t>
      </w:r>
      <w:r>
        <w:rPr>
          <w:sz w:val="20"/>
        </w:rPr>
        <w:t>the</w:t>
      </w:r>
      <w:r>
        <w:rPr>
          <w:spacing w:val="-7"/>
          <w:sz w:val="20"/>
        </w:rPr>
        <w:t> </w:t>
      </w:r>
      <w:r>
        <w:rPr>
          <w:sz w:val="20"/>
        </w:rPr>
        <w:t>SMO/OAM</w:t>
      </w:r>
      <w:r>
        <w:rPr>
          <w:spacing w:val="-3"/>
          <w:sz w:val="20"/>
        </w:rPr>
        <w:t> </w:t>
      </w:r>
      <w:r>
        <w:rPr>
          <w:sz w:val="20"/>
        </w:rPr>
        <w:t>to</w:t>
      </w:r>
      <w:r>
        <w:rPr>
          <w:spacing w:val="-3"/>
          <w:sz w:val="20"/>
        </w:rPr>
        <w:t> </w:t>
      </w:r>
      <w:r>
        <w:rPr>
          <w:sz w:val="20"/>
        </w:rPr>
        <w:t>transfer</w:t>
      </w:r>
      <w:r>
        <w:rPr>
          <w:spacing w:val="-4"/>
          <w:sz w:val="20"/>
        </w:rPr>
        <w:t> </w:t>
      </w:r>
      <w:r>
        <w:rPr>
          <w:sz w:val="20"/>
        </w:rPr>
        <w:t>files</w:t>
      </w:r>
      <w:r>
        <w:rPr>
          <w:spacing w:val="-5"/>
          <w:sz w:val="20"/>
        </w:rPr>
        <w:t> </w:t>
      </w:r>
      <w:r>
        <w:rPr>
          <w:sz w:val="20"/>
        </w:rPr>
        <w:t>from</w:t>
      </w:r>
      <w:r>
        <w:rPr>
          <w:spacing w:val="-3"/>
          <w:sz w:val="20"/>
        </w:rPr>
        <w:t> </w:t>
      </w:r>
      <w:r>
        <w:rPr>
          <w:sz w:val="20"/>
        </w:rPr>
        <w:t>or</w:t>
      </w:r>
      <w:r>
        <w:rPr>
          <w:spacing w:val="-5"/>
          <w:sz w:val="20"/>
        </w:rPr>
        <w:t> </w:t>
      </w:r>
      <w:r>
        <w:rPr>
          <w:sz w:val="20"/>
        </w:rPr>
        <w:t>to</w:t>
      </w:r>
      <w:r>
        <w:rPr>
          <w:spacing w:val="1"/>
          <w:sz w:val="20"/>
        </w:rPr>
        <w:t> </w:t>
      </w:r>
      <w:r>
        <w:rPr>
          <w:sz w:val="20"/>
        </w:rPr>
        <w:t>the</w:t>
      </w:r>
      <w:r>
        <w:rPr>
          <w:spacing w:val="-4"/>
          <w:sz w:val="20"/>
        </w:rPr>
        <w:t> </w:t>
      </w:r>
      <w:r>
        <w:rPr>
          <w:sz w:val="20"/>
        </w:rPr>
        <w:t>O-DU.</w:t>
      </w:r>
      <w:r>
        <w:rPr>
          <w:spacing w:val="-3"/>
          <w:sz w:val="20"/>
        </w:rPr>
        <w:t> </w:t>
      </w:r>
      <w:r>
        <w:rPr>
          <w:spacing w:val="-5"/>
          <w:sz w:val="20"/>
        </w:rPr>
        <w:t>The</w:t>
      </w:r>
    </w:p>
    <w:p>
      <w:pPr>
        <w:pStyle w:val="ListParagraph"/>
        <w:numPr>
          <w:ilvl w:val="0"/>
          <w:numId w:val="44"/>
        </w:numPr>
        <w:tabs>
          <w:tab w:pos="952" w:val="left" w:leader="none"/>
        </w:tabs>
        <w:spacing w:line="229" w:lineRule="exact" w:before="0" w:after="0"/>
        <w:ind w:left="952" w:right="0" w:hanging="777"/>
        <w:jc w:val="left"/>
        <w:rPr>
          <w:sz w:val="20"/>
        </w:rPr>
      </w:pPr>
      <w:r>
        <w:rPr>
          <w:sz w:val="20"/>
        </w:rPr>
        <w:t>SMO/OAM</w:t>
      </w:r>
      <w:r>
        <w:rPr>
          <w:spacing w:val="-5"/>
          <w:sz w:val="20"/>
        </w:rPr>
        <w:t> </w:t>
      </w:r>
      <w:r>
        <w:rPr>
          <w:sz w:val="20"/>
        </w:rPr>
        <w:t>may</w:t>
      </w:r>
      <w:r>
        <w:rPr>
          <w:spacing w:val="-3"/>
          <w:sz w:val="20"/>
        </w:rPr>
        <w:t> </w:t>
      </w:r>
      <w:r>
        <w:rPr>
          <w:sz w:val="20"/>
        </w:rPr>
        <w:t>perform</w:t>
      </w:r>
      <w:r>
        <w:rPr>
          <w:spacing w:val="-3"/>
          <w:sz w:val="20"/>
        </w:rPr>
        <w:t> </w:t>
      </w:r>
      <w:r>
        <w:rPr>
          <w:sz w:val="20"/>
        </w:rPr>
        <w:t>this</w:t>
      </w:r>
      <w:r>
        <w:rPr>
          <w:spacing w:val="-5"/>
          <w:sz w:val="20"/>
        </w:rPr>
        <w:t> </w:t>
      </w:r>
      <w:r>
        <w:rPr>
          <w:sz w:val="20"/>
        </w:rPr>
        <w:t>action</w:t>
      </w:r>
      <w:r>
        <w:rPr>
          <w:spacing w:val="-4"/>
          <w:sz w:val="20"/>
        </w:rPr>
        <w:t> </w:t>
      </w:r>
      <w:r>
        <w:rPr>
          <w:sz w:val="20"/>
        </w:rPr>
        <w:t>as</w:t>
      </w:r>
      <w:r>
        <w:rPr>
          <w:spacing w:val="-5"/>
          <w:sz w:val="20"/>
        </w:rPr>
        <w:t> </w:t>
      </w:r>
      <w:r>
        <w:rPr>
          <w:sz w:val="20"/>
        </w:rPr>
        <w:t>a</w:t>
      </w:r>
      <w:r>
        <w:rPr>
          <w:spacing w:val="-4"/>
          <w:sz w:val="20"/>
        </w:rPr>
        <w:t> </w:t>
      </w:r>
      <w:r>
        <w:rPr>
          <w:sz w:val="20"/>
        </w:rPr>
        <w:t>result</w:t>
      </w:r>
      <w:r>
        <w:rPr>
          <w:spacing w:val="-5"/>
          <w:sz w:val="20"/>
        </w:rPr>
        <w:t> </w:t>
      </w:r>
      <w:r>
        <w:rPr>
          <w:sz w:val="20"/>
        </w:rPr>
        <w:t>of</w:t>
      </w:r>
      <w:r>
        <w:rPr>
          <w:spacing w:val="-4"/>
          <w:sz w:val="20"/>
        </w:rPr>
        <w:t> </w:t>
      </w:r>
      <w:r>
        <w:rPr>
          <w:sz w:val="20"/>
        </w:rPr>
        <w:t>a</w:t>
      </w:r>
      <w:r>
        <w:rPr>
          <w:spacing w:val="-5"/>
          <w:sz w:val="20"/>
        </w:rPr>
        <w:t> </w:t>
      </w:r>
      <w:r>
        <w:rPr>
          <w:sz w:val="20"/>
        </w:rPr>
        <w:t>FileReady</w:t>
      </w:r>
      <w:r>
        <w:rPr>
          <w:spacing w:val="-3"/>
          <w:sz w:val="20"/>
        </w:rPr>
        <w:t> </w:t>
      </w:r>
      <w:r>
        <w:rPr>
          <w:sz w:val="20"/>
        </w:rPr>
        <w:t>notification</w:t>
      </w:r>
      <w:r>
        <w:rPr>
          <w:spacing w:val="-3"/>
          <w:sz w:val="20"/>
        </w:rPr>
        <w:t> </w:t>
      </w:r>
      <w:r>
        <w:rPr>
          <w:sz w:val="20"/>
        </w:rPr>
        <w:t>from</w:t>
      </w:r>
      <w:r>
        <w:rPr>
          <w:spacing w:val="-3"/>
          <w:sz w:val="20"/>
        </w:rPr>
        <w:t> </w:t>
      </w:r>
      <w:r>
        <w:rPr>
          <w:sz w:val="20"/>
        </w:rPr>
        <w:t>the</w:t>
      </w:r>
      <w:r>
        <w:rPr>
          <w:spacing w:val="-5"/>
          <w:sz w:val="20"/>
        </w:rPr>
        <w:t> </w:t>
      </w:r>
      <w:r>
        <w:rPr>
          <w:sz w:val="20"/>
        </w:rPr>
        <w:t>O-DU</w:t>
      </w:r>
      <w:r>
        <w:rPr>
          <w:spacing w:val="-6"/>
          <w:sz w:val="20"/>
        </w:rPr>
        <w:t> </w:t>
      </w:r>
      <w:r>
        <w:rPr>
          <w:sz w:val="20"/>
        </w:rPr>
        <w:t>informing</w:t>
      </w:r>
      <w:r>
        <w:rPr>
          <w:spacing w:val="-1"/>
          <w:sz w:val="20"/>
        </w:rPr>
        <w:t> </w:t>
      </w:r>
      <w:r>
        <w:rPr>
          <w:sz w:val="20"/>
        </w:rPr>
        <w:t>SMO/OAM</w:t>
      </w:r>
      <w:r>
        <w:rPr>
          <w:spacing w:val="-3"/>
          <w:sz w:val="20"/>
        </w:rPr>
        <w:t> </w:t>
      </w:r>
      <w:r>
        <w:rPr>
          <w:sz w:val="20"/>
        </w:rPr>
        <w:t>that</w:t>
      </w:r>
      <w:r>
        <w:rPr>
          <w:spacing w:val="-5"/>
          <w:sz w:val="20"/>
        </w:rPr>
        <w:t> </w:t>
      </w:r>
      <w:r>
        <w:rPr>
          <w:spacing w:val="-10"/>
          <w:sz w:val="20"/>
        </w:rPr>
        <w:t>a</w:t>
      </w:r>
    </w:p>
    <w:p>
      <w:pPr>
        <w:pStyle w:val="ListParagraph"/>
        <w:numPr>
          <w:ilvl w:val="0"/>
          <w:numId w:val="44"/>
        </w:numPr>
        <w:tabs>
          <w:tab w:pos="952" w:val="left" w:leader="none"/>
        </w:tabs>
        <w:spacing w:line="240" w:lineRule="auto" w:before="0" w:after="0"/>
        <w:ind w:left="952" w:right="0" w:hanging="777"/>
        <w:jc w:val="left"/>
        <w:rPr>
          <w:sz w:val="20"/>
        </w:rPr>
      </w:pPr>
      <w:r>
        <w:rPr>
          <w:sz w:val="20"/>
        </w:rPr>
        <w:t>file</w:t>
      </w:r>
      <w:r>
        <w:rPr>
          <w:spacing w:val="-4"/>
          <w:sz w:val="20"/>
        </w:rPr>
        <w:t> </w:t>
      </w:r>
      <w:r>
        <w:rPr>
          <w:sz w:val="20"/>
        </w:rPr>
        <w:t>is</w:t>
      </w:r>
      <w:r>
        <w:rPr>
          <w:spacing w:val="-5"/>
          <w:sz w:val="20"/>
        </w:rPr>
        <w:t> </w:t>
      </w:r>
      <w:r>
        <w:rPr>
          <w:sz w:val="20"/>
        </w:rPr>
        <w:t>now</w:t>
      </w:r>
      <w:r>
        <w:rPr>
          <w:spacing w:val="-4"/>
          <w:sz w:val="20"/>
        </w:rPr>
        <w:t> </w:t>
      </w:r>
      <w:r>
        <w:rPr>
          <w:sz w:val="20"/>
        </w:rPr>
        <w:t>available</w:t>
      </w:r>
      <w:r>
        <w:rPr>
          <w:spacing w:val="-4"/>
          <w:sz w:val="20"/>
        </w:rPr>
        <w:t> </w:t>
      </w:r>
      <w:r>
        <w:rPr>
          <w:sz w:val="20"/>
        </w:rPr>
        <w:t>to</w:t>
      </w:r>
      <w:r>
        <w:rPr>
          <w:spacing w:val="-3"/>
          <w:sz w:val="20"/>
        </w:rPr>
        <w:t> </w:t>
      </w:r>
      <w:r>
        <w:rPr>
          <w:sz w:val="20"/>
        </w:rPr>
        <w:t>transfer.</w:t>
      </w:r>
      <w:r>
        <w:rPr>
          <w:spacing w:val="-3"/>
          <w:sz w:val="20"/>
        </w:rPr>
        <w:t> </w:t>
      </w:r>
      <w:r>
        <w:rPr>
          <w:sz w:val="20"/>
        </w:rPr>
        <w:t>In</w:t>
      </w:r>
      <w:r>
        <w:rPr>
          <w:spacing w:val="-3"/>
          <w:sz w:val="20"/>
        </w:rPr>
        <w:t> </w:t>
      </w:r>
      <w:r>
        <w:rPr>
          <w:sz w:val="20"/>
        </w:rPr>
        <w:t>any</w:t>
      </w:r>
      <w:r>
        <w:rPr>
          <w:spacing w:val="-3"/>
          <w:sz w:val="20"/>
        </w:rPr>
        <w:t> </w:t>
      </w:r>
      <w:r>
        <w:rPr>
          <w:sz w:val="20"/>
        </w:rPr>
        <w:t>case,</w:t>
      </w:r>
      <w:r>
        <w:rPr>
          <w:spacing w:val="-3"/>
          <w:sz w:val="20"/>
        </w:rPr>
        <w:t> </w:t>
      </w:r>
      <w:r>
        <w:rPr>
          <w:sz w:val="20"/>
        </w:rPr>
        <w:t>the</w:t>
      </w:r>
      <w:r>
        <w:rPr>
          <w:spacing w:val="-3"/>
          <w:sz w:val="20"/>
        </w:rPr>
        <w:t> </w:t>
      </w:r>
      <w:r>
        <w:rPr>
          <w:sz w:val="20"/>
        </w:rPr>
        <w:t>file</w:t>
      </w:r>
      <w:r>
        <w:rPr>
          <w:spacing w:val="-4"/>
          <w:sz w:val="20"/>
        </w:rPr>
        <w:t> </w:t>
      </w:r>
      <w:r>
        <w:rPr>
          <w:sz w:val="20"/>
        </w:rPr>
        <w:t>transfer</w:t>
      </w:r>
      <w:r>
        <w:rPr>
          <w:spacing w:val="-4"/>
          <w:sz w:val="20"/>
        </w:rPr>
        <w:t> </w:t>
      </w:r>
      <w:r>
        <w:rPr>
          <w:sz w:val="20"/>
        </w:rPr>
        <w:t>is</w:t>
      </w:r>
      <w:r>
        <w:rPr>
          <w:spacing w:val="-5"/>
          <w:sz w:val="20"/>
        </w:rPr>
        <w:t> </w:t>
      </w:r>
      <w:r>
        <w:rPr>
          <w:sz w:val="20"/>
        </w:rPr>
        <w:t>performed</w:t>
      </w:r>
      <w:r>
        <w:rPr>
          <w:spacing w:val="-3"/>
          <w:sz w:val="20"/>
        </w:rPr>
        <w:t> </w:t>
      </w:r>
      <w:r>
        <w:rPr>
          <w:sz w:val="20"/>
        </w:rPr>
        <w:t>using</w:t>
      </w:r>
      <w:r>
        <w:rPr>
          <w:spacing w:val="-3"/>
          <w:sz w:val="20"/>
        </w:rPr>
        <w:t> </w:t>
      </w:r>
      <w:r>
        <w:rPr>
          <w:sz w:val="20"/>
        </w:rPr>
        <w:t>a</w:t>
      </w:r>
      <w:r>
        <w:rPr>
          <w:spacing w:val="-4"/>
          <w:sz w:val="20"/>
        </w:rPr>
        <w:t> </w:t>
      </w:r>
      <w:r>
        <w:rPr>
          <w:sz w:val="20"/>
        </w:rPr>
        <w:t>secure</w:t>
      </w:r>
      <w:r>
        <w:rPr>
          <w:spacing w:val="-3"/>
          <w:sz w:val="20"/>
        </w:rPr>
        <w:t> </w:t>
      </w:r>
      <w:r>
        <w:rPr>
          <w:sz w:val="20"/>
        </w:rPr>
        <w:t>file</w:t>
      </w:r>
      <w:r>
        <w:rPr>
          <w:spacing w:val="-4"/>
          <w:sz w:val="20"/>
        </w:rPr>
        <w:t> </w:t>
      </w:r>
      <w:r>
        <w:rPr>
          <w:sz w:val="20"/>
        </w:rPr>
        <w:t>transfer</w:t>
      </w:r>
      <w:r>
        <w:rPr>
          <w:spacing w:val="-3"/>
          <w:sz w:val="20"/>
        </w:rPr>
        <w:t> </w:t>
      </w:r>
      <w:r>
        <w:rPr>
          <w:sz w:val="20"/>
        </w:rPr>
        <w:t>protocol</w:t>
      </w:r>
      <w:r>
        <w:rPr>
          <w:spacing w:val="-7"/>
          <w:sz w:val="20"/>
        </w:rPr>
        <w:t> </w:t>
      </w:r>
      <w:r>
        <w:rPr>
          <w:sz w:val="20"/>
        </w:rPr>
        <w:t>(SFTP</w:t>
      </w:r>
      <w:r>
        <w:rPr>
          <w:spacing w:val="-5"/>
          <w:sz w:val="20"/>
        </w:rPr>
        <w:t> or</w:t>
      </w:r>
    </w:p>
    <w:p>
      <w:pPr>
        <w:pStyle w:val="ListParagraph"/>
        <w:numPr>
          <w:ilvl w:val="0"/>
          <w:numId w:val="44"/>
        </w:numPr>
        <w:tabs>
          <w:tab w:pos="952" w:val="left" w:leader="none"/>
        </w:tabs>
        <w:spacing w:line="240" w:lineRule="auto" w:before="0" w:after="0"/>
        <w:ind w:left="952" w:right="0" w:hanging="777"/>
        <w:jc w:val="left"/>
        <w:rPr>
          <w:sz w:val="20"/>
        </w:rPr>
      </w:pPr>
      <w:r>
        <w:rPr>
          <w:sz w:val="20"/>
        </w:rPr>
        <w:t>FTPeS)</w:t>
      </w:r>
      <w:r>
        <w:rPr>
          <w:spacing w:val="-5"/>
          <w:sz w:val="20"/>
        </w:rPr>
        <w:t> </w:t>
      </w:r>
      <w:r>
        <w:rPr>
          <w:sz w:val="20"/>
        </w:rPr>
        <w:t>from</w:t>
      </w:r>
      <w:r>
        <w:rPr>
          <w:spacing w:val="-3"/>
          <w:sz w:val="20"/>
        </w:rPr>
        <w:t> </w:t>
      </w:r>
      <w:r>
        <w:rPr>
          <w:sz w:val="20"/>
        </w:rPr>
        <w:t>or</w:t>
      </w:r>
      <w:r>
        <w:rPr>
          <w:spacing w:val="-4"/>
          <w:sz w:val="20"/>
        </w:rPr>
        <w:t> </w:t>
      </w:r>
      <w:r>
        <w:rPr>
          <w:sz w:val="20"/>
        </w:rPr>
        <w:t>to</w:t>
      </w:r>
      <w:r>
        <w:rPr>
          <w:spacing w:val="-4"/>
          <w:sz w:val="20"/>
        </w:rPr>
        <w:t> </w:t>
      </w:r>
      <w:r>
        <w:rPr>
          <w:sz w:val="20"/>
        </w:rPr>
        <w:t>the</w:t>
      </w:r>
      <w:r>
        <w:rPr>
          <w:spacing w:val="-4"/>
          <w:sz w:val="20"/>
        </w:rPr>
        <w:t> </w:t>
      </w:r>
      <w:r>
        <w:rPr>
          <w:sz w:val="20"/>
        </w:rPr>
        <w:t>location</w:t>
      </w:r>
      <w:r>
        <w:rPr>
          <w:spacing w:val="-3"/>
          <w:sz w:val="20"/>
        </w:rPr>
        <w:t> </w:t>
      </w:r>
      <w:r>
        <w:rPr>
          <w:sz w:val="20"/>
        </w:rPr>
        <w:t>provided</w:t>
      </w:r>
      <w:r>
        <w:rPr>
          <w:spacing w:val="-6"/>
          <w:sz w:val="20"/>
        </w:rPr>
        <w:t> </w:t>
      </w:r>
      <w:r>
        <w:rPr>
          <w:sz w:val="20"/>
        </w:rPr>
        <w:t>by</w:t>
      </w:r>
      <w:r>
        <w:rPr>
          <w:spacing w:val="3"/>
          <w:sz w:val="20"/>
        </w:rPr>
        <w:t> </w:t>
      </w:r>
      <w:r>
        <w:rPr>
          <w:sz w:val="20"/>
        </w:rPr>
        <w:t>the</w:t>
      </w:r>
      <w:r>
        <w:rPr>
          <w:spacing w:val="-6"/>
          <w:sz w:val="20"/>
        </w:rPr>
        <w:t> </w:t>
      </w:r>
      <w:r>
        <w:rPr>
          <w:sz w:val="20"/>
        </w:rPr>
        <w:t>O-DU.</w:t>
      </w:r>
      <w:r>
        <w:rPr>
          <w:spacing w:val="-4"/>
          <w:sz w:val="20"/>
        </w:rPr>
        <w:t> </w:t>
      </w:r>
      <w:r>
        <w:rPr>
          <w:sz w:val="20"/>
        </w:rPr>
        <w:t>The</w:t>
      </w:r>
      <w:r>
        <w:rPr>
          <w:spacing w:val="-6"/>
          <w:sz w:val="20"/>
        </w:rPr>
        <w:t> </w:t>
      </w:r>
      <w:r>
        <w:rPr>
          <w:sz w:val="20"/>
        </w:rPr>
        <w:t>SMO/OAM</w:t>
      </w:r>
      <w:r>
        <w:rPr>
          <w:spacing w:val="-4"/>
          <w:sz w:val="20"/>
        </w:rPr>
        <w:t> </w:t>
      </w:r>
      <w:r>
        <w:rPr>
          <w:sz w:val="20"/>
        </w:rPr>
        <w:t>triggers</w:t>
      </w:r>
      <w:r>
        <w:rPr>
          <w:spacing w:val="-5"/>
          <w:sz w:val="20"/>
        </w:rPr>
        <w:t> </w:t>
      </w:r>
      <w:r>
        <w:rPr>
          <w:sz w:val="20"/>
        </w:rPr>
        <w:t>file</w:t>
      </w:r>
      <w:r>
        <w:rPr>
          <w:spacing w:val="-4"/>
          <w:sz w:val="20"/>
        </w:rPr>
        <w:t> </w:t>
      </w:r>
      <w:r>
        <w:rPr>
          <w:sz w:val="20"/>
        </w:rPr>
        <w:t>transfer</w:t>
      </w:r>
      <w:r>
        <w:rPr>
          <w:spacing w:val="-3"/>
          <w:sz w:val="20"/>
        </w:rPr>
        <w:t> </w:t>
      </w:r>
      <w:r>
        <w:rPr>
          <w:sz w:val="20"/>
        </w:rPr>
        <w:t>operation</w:t>
      </w:r>
      <w:r>
        <w:rPr>
          <w:spacing w:val="-4"/>
          <w:sz w:val="20"/>
        </w:rPr>
        <w:t> </w:t>
      </w:r>
      <w:r>
        <w:rPr>
          <w:sz w:val="20"/>
        </w:rPr>
        <w:t>to</w:t>
      </w:r>
      <w:r>
        <w:rPr>
          <w:spacing w:val="2"/>
          <w:sz w:val="20"/>
        </w:rPr>
        <w:t> </w:t>
      </w:r>
      <w:r>
        <w:rPr>
          <w:sz w:val="20"/>
        </w:rPr>
        <w:t>the</w:t>
      </w:r>
      <w:r>
        <w:rPr>
          <w:spacing w:val="-6"/>
          <w:sz w:val="20"/>
        </w:rPr>
        <w:t> </w:t>
      </w:r>
      <w:r>
        <w:rPr>
          <w:sz w:val="20"/>
        </w:rPr>
        <w:t>O-</w:t>
      </w:r>
      <w:r>
        <w:rPr>
          <w:spacing w:val="-5"/>
          <w:sz w:val="20"/>
        </w:rPr>
        <w:t>DU.</w:t>
      </w:r>
    </w:p>
    <w:p>
      <w:pPr>
        <w:pStyle w:val="ListParagraph"/>
        <w:numPr>
          <w:ilvl w:val="0"/>
          <w:numId w:val="44"/>
        </w:numPr>
        <w:tabs>
          <w:tab w:pos="952" w:val="left" w:leader="none"/>
        </w:tabs>
        <w:spacing w:line="240" w:lineRule="auto" w:before="1" w:after="0"/>
        <w:ind w:left="952" w:right="0" w:hanging="777"/>
        <w:jc w:val="left"/>
        <w:rPr>
          <w:sz w:val="20"/>
        </w:rPr>
      </w:pPr>
      <w:r>
        <w:rPr>
          <w:sz w:val="20"/>
        </w:rPr>
        <w:t>Detailed</w:t>
      </w:r>
      <w:r>
        <w:rPr>
          <w:spacing w:val="-4"/>
          <w:sz w:val="20"/>
        </w:rPr>
        <w:t> </w:t>
      </w:r>
      <w:r>
        <w:rPr>
          <w:sz w:val="20"/>
        </w:rPr>
        <w:t>procedure</w:t>
      </w:r>
      <w:r>
        <w:rPr>
          <w:spacing w:val="-2"/>
          <w:sz w:val="20"/>
        </w:rPr>
        <w:t> </w:t>
      </w:r>
      <w:r>
        <w:rPr>
          <w:sz w:val="20"/>
        </w:rPr>
        <w:t>can</w:t>
      </w:r>
      <w:r>
        <w:rPr>
          <w:spacing w:val="-5"/>
          <w:sz w:val="20"/>
        </w:rPr>
        <w:t> </w:t>
      </w:r>
      <w:r>
        <w:rPr>
          <w:sz w:val="20"/>
        </w:rPr>
        <w:t>be</w:t>
      </w:r>
      <w:r>
        <w:rPr>
          <w:spacing w:val="-4"/>
          <w:sz w:val="20"/>
        </w:rPr>
        <w:t> </w:t>
      </w:r>
      <w:r>
        <w:rPr>
          <w:sz w:val="20"/>
        </w:rPr>
        <w:t>found</w:t>
      </w:r>
      <w:r>
        <w:rPr>
          <w:spacing w:val="-2"/>
          <w:sz w:val="20"/>
        </w:rPr>
        <w:t> </w:t>
      </w:r>
      <w:r>
        <w:rPr>
          <w:sz w:val="20"/>
        </w:rPr>
        <w:t>in</w:t>
      </w:r>
      <w:r>
        <w:rPr>
          <w:spacing w:val="-2"/>
          <w:sz w:val="20"/>
        </w:rPr>
        <w:t> </w:t>
      </w:r>
      <w:r>
        <w:rPr>
          <w:sz w:val="20"/>
        </w:rPr>
        <w:t>clause</w:t>
      </w:r>
      <w:r>
        <w:rPr>
          <w:spacing w:val="-4"/>
          <w:sz w:val="20"/>
        </w:rPr>
        <w:t> </w:t>
      </w:r>
      <w:r>
        <w:rPr>
          <w:sz w:val="20"/>
        </w:rPr>
        <w:t>6.5.3</w:t>
      </w:r>
      <w:r>
        <w:rPr>
          <w:spacing w:val="-5"/>
          <w:sz w:val="20"/>
        </w:rPr>
        <w:t> </w:t>
      </w:r>
      <w:r>
        <w:rPr>
          <w:sz w:val="20"/>
        </w:rPr>
        <w:t>of</w:t>
      </w:r>
      <w:r>
        <w:rPr>
          <w:spacing w:val="-5"/>
          <w:sz w:val="20"/>
        </w:rPr>
        <w:t> </w:t>
      </w:r>
      <w:r>
        <w:rPr>
          <w:spacing w:val="-4"/>
          <w:sz w:val="20"/>
        </w:rPr>
        <w:t>[6].</w:t>
      </w:r>
    </w:p>
    <w:p>
      <w:pPr>
        <w:pStyle w:val="Heading2"/>
        <w:numPr>
          <w:ilvl w:val="0"/>
          <w:numId w:val="44"/>
        </w:numPr>
        <w:tabs>
          <w:tab w:pos="952" w:val="left" w:leader="none"/>
          <w:tab w:pos="1805" w:val="left" w:leader="none"/>
        </w:tabs>
        <w:spacing w:line="240" w:lineRule="auto" w:before="360" w:after="0"/>
        <w:ind w:left="952" w:right="0" w:hanging="777"/>
        <w:jc w:val="left"/>
      </w:pPr>
      <w:bookmarkStart w:name="10.6 File Management Operation: download" w:id="144"/>
      <w:bookmarkEnd w:id="144"/>
      <w:r>
        <w:rPr>
          <w:rFonts w:ascii="Times New Roman"/>
          <w:sz w:val="20"/>
        </w:rPr>
      </w:r>
      <w:bookmarkStart w:name="_bookmark70" w:id="145"/>
      <w:bookmarkEnd w:id="145"/>
      <w:r>
        <w:rPr>
          <w:rFonts w:ascii="Times New Roman"/>
          <w:sz w:val="20"/>
        </w:rPr>
      </w:r>
      <w:r>
        <w:rPr>
          <w:spacing w:val="-4"/>
        </w:rPr>
        <w:t>10.6</w:t>
      </w:r>
      <w:r>
        <w:rPr/>
        <w:tab/>
        <w:t>File</w:t>
      </w:r>
      <w:r>
        <w:rPr>
          <w:spacing w:val="-17"/>
        </w:rPr>
        <w:t> </w:t>
      </w:r>
      <w:r>
        <w:rPr/>
        <w:t>Management</w:t>
      </w:r>
      <w:r>
        <w:rPr>
          <w:spacing w:val="-16"/>
        </w:rPr>
        <w:t> </w:t>
      </w:r>
      <w:r>
        <w:rPr/>
        <w:t>Operation:</w:t>
      </w:r>
      <w:r>
        <w:rPr>
          <w:spacing w:val="-16"/>
        </w:rPr>
        <w:t> </w:t>
      </w:r>
      <w:r>
        <w:rPr>
          <w:spacing w:val="-2"/>
        </w:rPr>
        <w:t>downloadFile</w:t>
      </w:r>
    </w:p>
    <w:p>
      <w:pPr>
        <w:pStyle w:val="ListParagraph"/>
        <w:numPr>
          <w:ilvl w:val="0"/>
          <w:numId w:val="44"/>
        </w:numPr>
        <w:tabs>
          <w:tab w:pos="952" w:val="left" w:leader="none"/>
        </w:tabs>
        <w:spacing w:line="240" w:lineRule="auto" w:before="180" w:after="0"/>
        <w:ind w:left="952" w:right="0" w:hanging="777"/>
        <w:jc w:val="left"/>
        <w:rPr>
          <w:sz w:val="20"/>
        </w:rPr>
      </w:pPr>
      <w:r>
        <w:rPr>
          <w:sz w:val="20"/>
        </w:rPr>
        <w:t>The</w:t>
      </w:r>
      <w:r>
        <w:rPr>
          <w:spacing w:val="-4"/>
          <w:sz w:val="20"/>
        </w:rPr>
        <w:t> </w:t>
      </w:r>
      <w:r>
        <w:rPr>
          <w:sz w:val="20"/>
        </w:rPr>
        <w:t>Download</w:t>
      </w:r>
      <w:r>
        <w:rPr>
          <w:spacing w:val="-5"/>
          <w:sz w:val="20"/>
        </w:rPr>
        <w:t> </w:t>
      </w:r>
      <w:r>
        <w:rPr>
          <w:sz w:val="20"/>
        </w:rPr>
        <w:t>File</w:t>
      </w:r>
      <w:r>
        <w:rPr>
          <w:spacing w:val="-4"/>
          <w:sz w:val="20"/>
        </w:rPr>
        <w:t> </w:t>
      </w:r>
      <w:r>
        <w:rPr>
          <w:sz w:val="20"/>
        </w:rPr>
        <w:t>Service</w:t>
      </w:r>
      <w:r>
        <w:rPr>
          <w:spacing w:val="-4"/>
          <w:sz w:val="20"/>
        </w:rPr>
        <w:t> </w:t>
      </w:r>
      <w:r>
        <w:rPr>
          <w:sz w:val="20"/>
        </w:rPr>
        <w:t>provides</w:t>
      </w:r>
      <w:r>
        <w:rPr>
          <w:spacing w:val="-5"/>
          <w:sz w:val="20"/>
        </w:rPr>
        <w:t> </w:t>
      </w:r>
      <w:r>
        <w:rPr>
          <w:sz w:val="20"/>
        </w:rPr>
        <w:t>the</w:t>
      </w:r>
      <w:r>
        <w:rPr>
          <w:spacing w:val="-5"/>
          <w:sz w:val="20"/>
        </w:rPr>
        <w:t> </w:t>
      </w:r>
      <w:r>
        <w:rPr>
          <w:sz w:val="20"/>
        </w:rPr>
        <w:t>capability</w:t>
      </w:r>
      <w:r>
        <w:rPr>
          <w:spacing w:val="-3"/>
          <w:sz w:val="20"/>
        </w:rPr>
        <w:t> </w:t>
      </w:r>
      <w:r>
        <w:rPr>
          <w:sz w:val="20"/>
        </w:rPr>
        <w:t>for</w:t>
      </w:r>
      <w:r>
        <w:rPr>
          <w:spacing w:val="-4"/>
          <w:sz w:val="20"/>
        </w:rPr>
        <w:t> </w:t>
      </w:r>
      <w:r>
        <w:rPr>
          <w:sz w:val="20"/>
        </w:rPr>
        <w:t>the</w:t>
      </w:r>
      <w:r>
        <w:rPr>
          <w:spacing w:val="-4"/>
          <w:sz w:val="20"/>
        </w:rPr>
        <w:t> </w:t>
      </w:r>
      <w:r>
        <w:rPr>
          <w:sz w:val="20"/>
        </w:rPr>
        <w:t>SMO/OAM</w:t>
      </w:r>
      <w:r>
        <w:rPr>
          <w:spacing w:val="-4"/>
          <w:sz w:val="20"/>
        </w:rPr>
        <w:t> </w:t>
      </w:r>
      <w:r>
        <w:rPr>
          <w:sz w:val="20"/>
        </w:rPr>
        <w:t>to</w:t>
      </w:r>
      <w:r>
        <w:rPr>
          <w:spacing w:val="-3"/>
          <w:sz w:val="20"/>
        </w:rPr>
        <w:t> </w:t>
      </w:r>
      <w:r>
        <w:rPr>
          <w:sz w:val="20"/>
        </w:rPr>
        <w:t>request</w:t>
      </w:r>
      <w:r>
        <w:rPr>
          <w:spacing w:val="3"/>
          <w:sz w:val="20"/>
        </w:rPr>
        <w:t> </w:t>
      </w:r>
      <w:r>
        <w:rPr>
          <w:sz w:val="20"/>
        </w:rPr>
        <w:t>the</w:t>
      </w:r>
      <w:r>
        <w:rPr>
          <w:spacing w:val="-3"/>
          <w:sz w:val="20"/>
        </w:rPr>
        <w:t> </w:t>
      </w:r>
      <w:r>
        <w:rPr>
          <w:sz w:val="20"/>
        </w:rPr>
        <w:t>O-DU</w:t>
      </w:r>
      <w:r>
        <w:rPr>
          <w:spacing w:val="-4"/>
          <w:sz w:val="20"/>
        </w:rPr>
        <w:t> </w:t>
      </w:r>
      <w:r>
        <w:rPr>
          <w:sz w:val="20"/>
        </w:rPr>
        <w:t>to</w:t>
      </w:r>
      <w:r>
        <w:rPr>
          <w:spacing w:val="-4"/>
          <w:sz w:val="20"/>
        </w:rPr>
        <w:t> </w:t>
      </w:r>
      <w:r>
        <w:rPr>
          <w:sz w:val="20"/>
        </w:rPr>
        <w:t>download</w:t>
      </w:r>
      <w:r>
        <w:rPr>
          <w:spacing w:val="-3"/>
          <w:sz w:val="20"/>
        </w:rPr>
        <w:t> </w:t>
      </w:r>
      <w:r>
        <w:rPr>
          <w:sz w:val="20"/>
        </w:rPr>
        <w:t>the</w:t>
      </w:r>
      <w:r>
        <w:rPr>
          <w:spacing w:val="-4"/>
          <w:sz w:val="20"/>
        </w:rPr>
        <w:t> </w:t>
      </w:r>
      <w:r>
        <w:rPr>
          <w:spacing w:val="-2"/>
          <w:sz w:val="20"/>
        </w:rPr>
        <w:t>file(s)</w:t>
      </w:r>
    </w:p>
    <w:p>
      <w:pPr>
        <w:pStyle w:val="ListParagraph"/>
        <w:numPr>
          <w:ilvl w:val="0"/>
          <w:numId w:val="44"/>
        </w:numPr>
        <w:tabs>
          <w:tab w:pos="952" w:val="left" w:leader="none"/>
        </w:tabs>
        <w:spacing w:line="240" w:lineRule="auto" w:before="0" w:after="0"/>
        <w:ind w:left="952" w:right="0" w:hanging="777"/>
        <w:jc w:val="left"/>
        <w:rPr>
          <w:sz w:val="20"/>
        </w:rPr>
      </w:pPr>
      <w:r>
        <w:rPr>
          <w:sz w:val="20"/>
        </w:rPr>
        <w:t>when</w:t>
      </w:r>
      <w:r>
        <w:rPr>
          <w:spacing w:val="-3"/>
          <w:sz w:val="20"/>
        </w:rPr>
        <w:t> </w:t>
      </w:r>
      <w:r>
        <w:rPr>
          <w:sz w:val="20"/>
        </w:rPr>
        <w:t>the</w:t>
      </w:r>
      <w:r>
        <w:rPr>
          <w:spacing w:val="-4"/>
          <w:sz w:val="20"/>
        </w:rPr>
        <w:t> </w:t>
      </w:r>
      <w:r>
        <w:rPr>
          <w:sz w:val="20"/>
        </w:rPr>
        <w:t>SMO/OAM</w:t>
      </w:r>
      <w:r>
        <w:rPr>
          <w:spacing w:val="-2"/>
          <w:sz w:val="20"/>
        </w:rPr>
        <w:t> </w:t>
      </w:r>
      <w:r>
        <w:rPr>
          <w:sz w:val="20"/>
        </w:rPr>
        <w:t>has</w:t>
      </w:r>
      <w:r>
        <w:rPr>
          <w:spacing w:val="-5"/>
          <w:sz w:val="20"/>
        </w:rPr>
        <w:t> </w:t>
      </w:r>
      <w:r>
        <w:rPr>
          <w:sz w:val="20"/>
        </w:rPr>
        <w:t>a</w:t>
      </w:r>
      <w:r>
        <w:rPr>
          <w:spacing w:val="-4"/>
          <w:sz w:val="20"/>
        </w:rPr>
        <w:t> </w:t>
      </w:r>
      <w:r>
        <w:rPr>
          <w:sz w:val="20"/>
        </w:rPr>
        <w:t>file</w:t>
      </w:r>
      <w:r>
        <w:rPr>
          <w:spacing w:val="-3"/>
          <w:sz w:val="20"/>
        </w:rPr>
        <w:t> </w:t>
      </w:r>
      <w:r>
        <w:rPr>
          <w:sz w:val="20"/>
        </w:rPr>
        <w:t>that</w:t>
      </w:r>
      <w:r>
        <w:rPr>
          <w:spacing w:val="-4"/>
          <w:sz w:val="20"/>
        </w:rPr>
        <w:t> </w:t>
      </w:r>
      <w:r>
        <w:rPr>
          <w:sz w:val="20"/>
        </w:rPr>
        <w:t>needs</w:t>
      </w:r>
      <w:r>
        <w:rPr>
          <w:spacing w:val="-4"/>
          <w:sz w:val="20"/>
        </w:rPr>
        <w:t> </w:t>
      </w:r>
      <w:r>
        <w:rPr>
          <w:sz w:val="20"/>
        </w:rPr>
        <w:t>to</w:t>
      </w:r>
      <w:r>
        <w:rPr>
          <w:spacing w:val="-3"/>
          <w:sz w:val="20"/>
        </w:rPr>
        <w:t> </w:t>
      </w:r>
      <w:r>
        <w:rPr>
          <w:sz w:val="20"/>
        </w:rPr>
        <w:t>be</w:t>
      </w:r>
      <w:r>
        <w:rPr>
          <w:spacing w:val="-6"/>
          <w:sz w:val="20"/>
        </w:rPr>
        <w:t> </w:t>
      </w:r>
      <w:r>
        <w:rPr>
          <w:sz w:val="20"/>
        </w:rPr>
        <w:t>downloaded.</w:t>
      </w:r>
      <w:r>
        <w:rPr>
          <w:spacing w:val="-3"/>
          <w:sz w:val="20"/>
        </w:rPr>
        <w:t> </w:t>
      </w:r>
      <w:r>
        <w:rPr>
          <w:sz w:val="20"/>
        </w:rPr>
        <w:t>In</w:t>
      </w:r>
      <w:r>
        <w:rPr>
          <w:spacing w:val="-3"/>
          <w:sz w:val="20"/>
        </w:rPr>
        <w:t> </w:t>
      </w:r>
      <w:r>
        <w:rPr>
          <w:sz w:val="20"/>
        </w:rPr>
        <w:t>any</w:t>
      </w:r>
      <w:r>
        <w:rPr>
          <w:spacing w:val="-3"/>
          <w:sz w:val="20"/>
        </w:rPr>
        <w:t> </w:t>
      </w:r>
      <w:r>
        <w:rPr>
          <w:sz w:val="20"/>
        </w:rPr>
        <w:t>case,</w:t>
      </w:r>
      <w:r>
        <w:rPr>
          <w:spacing w:val="-2"/>
          <w:sz w:val="20"/>
        </w:rPr>
        <w:t> </w:t>
      </w:r>
      <w:r>
        <w:rPr>
          <w:sz w:val="20"/>
        </w:rPr>
        <w:t>the</w:t>
      </w:r>
      <w:r>
        <w:rPr>
          <w:spacing w:val="-4"/>
          <w:sz w:val="20"/>
        </w:rPr>
        <w:t> </w:t>
      </w:r>
      <w:r>
        <w:rPr>
          <w:sz w:val="20"/>
        </w:rPr>
        <w:t>file</w:t>
      </w:r>
      <w:r>
        <w:rPr>
          <w:spacing w:val="-5"/>
          <w:sz w:val="20"/>
        </w:rPr>
        <w:t> </w:t>
      </w:r>
      <w:r>
        <w:rPr>
          <w:sz w:val="20"/>
        </w:rPr>
        <w:t>download</w:t>
      </w:r>
      <w:r>
        <w:rPr>
          <w:spacing w:val="-3"/>
          <w:sz w:val="20"/>
        </w:rPr>
        <w:t> </w:t>
      </w:r>
      <w:r>
        <w:rPr>
          <w:sz w:val="20"/>
        </w:rPr>
        <w:t>is</w:t>
      </w:r>
      <w:r>
        <w:rPr>
          <w:spacing w:val="-5"/>
          <w:sz w:val="20"/>
        </w:rPr>
        <w:t> </w:t>
      </w:r>
      <w:r>
        <w:rPr>
          <w:sz w:val="20"/>
        </w:rPr>
        <w:t>performed</w:t>
      </w:r>
      <w:r>
        <w:rPr>
          <w:spacing w:val="-2"/>
          <w:sz w:val="20"/>
        </w:rPr>
        <w:t> </w:t>
      </w:r>
      <w:r>
        <w:rPr>
          <w:sz w:val="20"/>
        </w:rPr>
        <w:t>using</w:t>
      </w:r>
      <w:r>
        <w:rPr>
          <w:spacing w:val="-3"/>
          <w:sz w:val="20"/>
        </w:rPr>
        <w:t> </w:t>
      </w:r>
      <w:r>
        <w:rPr>
          <w:sz w:val="20"/>
        </w:rPr>
        <w:t>a</w:t>
      </w:r>
      <w:r>
        <w:rPr>
          <w:spacing w:val="-4"/>
          <w:sz w:val="20"/>
        </w:rPr>
        <w:t> </w:t>
      </w:r>
      <w:r>
        <w:rPr>
          <w:spacing w:val="-2"/>
          <w:sz w:val="20"/>
        </w:rPr>
        <w:t>secure</w:t>
      </w:r>
    </w:p>
    <w:p>
      <w:pPr>
        <w:pStyle w:val="ListParagraph"/>
        <w:numPr>
          <w:ilvl w:val="0"/>
          <w:numId w:val="44"/>
        </w:numPr>
        <w:tabs>
          <w:tab w:pos="952" w:val="left" w:leader="none"/>
        </w:tabs>
        <w:spacing w:line="240" w:lineRule="auto" w:before="1" w:after="0"/>
        <w:ind w:left="952" w:right="0" w:hanging="777"/>
        <w:jc w:val="left"/>
        <w:rPr>
          <w:sz w:val="20"/>
        </w:rPr>
      </w:pPr>
      <w:r>
        <w:rPr>
          <w:sz w:val="20"/>
        </w:rPr>
        <w:t>file</w:t>
      </w:r>
      <w:r>
        <w:rPr>
          <w:spacing w:val="-5"/>
          <w:sz w:val="20"/>
        </w:rPr>
        <w:t> </w:t>
      </w:r>
      <w:r>
        <w:rPr>
          <w:sz w:val="20"/>
        </w:rPr>
        <w:t>transfer</w:t>
      </w:r>
      <w:r>
        <w:rPr>
          <w:spacing w:val="-3"/>
          <w:sz w:val="20"/>
        </w:rPr>
        <w:t> </w:t>
      </w:r>
      <w:r>
        <w:rPr>
          <w:sz w:val="20"/>
        </w:rPr>
        <w:t>protocol</w:t>
      </w:r>
      <w:r>
        <w:rPr>
          <w:spacing w:val="-5"/>
          <w:sz w:val="20"/>
        </w:rPr>
        <w:t> </w:t>
      </w:r>
      <w:r>
        <w:rPr>
          <w:sz w:val="20"/>
        </w:rPr>
        <w:t>(SFTP</w:t>
      </w:r>
      <w:r>
        <w:rPr>
          <w:spacing w:val="-5"/>
          <w:sz w:val="20"/>
        </w:rPr>
        <w:t> </w:t>
      </w:r>
      <w:r>
        <w:rPr>
          <w:sz w:val="20"/>
        </w:rPr>
        <w:t>or</w:t>
      </w:r>
      <w:r>
        <w:rPr>
          <w:spacing w:val="-6"/>
          <w:sz w:val="20"/>
        </w:rPr>
        <w:t> </w:t>
      </w:r>
      <w:r>
        <w:rPr>
          <w:sz w:val="20"/>
        </w:rPr>
        <w:t>FTPeS)</w:t>
      </w:r>
      <w:r>
        <w:rPr>
          <w:spacing w:val="-4"/>
          <w:sz w:val="20"/>
        </w:rPr>
        <w:t> </w:t>
      </w:r>
      <w:r>
        <w:rPr>
          <w:sz w:val="20"/>
        </w:rPr>
        <w:t>from</w:t>
      </w:r>
      <w:r>
        <w:rPr>
          <w:spacing w:val="-3"/>
          <w:sz w:val="20"/>
        </w:rPr>
        <w:t> </w:t>
      </w:r>
      <w:r>
        <w:rPr>
          <w:sz w:val="20"/>
        </w:rPr>
        <w:t>the</w:t>
      </w:r>
      <w:r>
        <w:rPr>
          <w:spacing w:val="-4"/>
          <w:sz w:val="20"/>
        </w:rPr>
        <w:t> </w:t>
      </w:r>
      <w:r>
        <w:rPr>
          <w:sz w:val="20"/>
        </w:rPr>
        <w:t>location</w:t>
      </w:r>
      <w:r>
        <w:rPr>
          <w:spacing w:val="-3"/>
          <w:sz w:val="20"/>
        </w:rPr>
        <w:t> </w:t>
      </w:r>
      <w:r>
        <w:rPr>
          <w:sz w:val="20"/>
        </w:rPr>
        <w:t>provided</w:t>
      </w:r>
      <w:r>
        <w:rPr>
          <w:spacing w:val="-3"/>
          <w:sz w:val="20"/>
        </w:rPr>
        <w:t> </w:t>
      </w:r>
      <w:r>
        <w:rPr>
          <w:sz w:val="20"/>
        </w:rPr>
        <w:t>by</w:t>
      </w:r>
      <w:r>
        <w:rPr>
          <w:spacing w:val="-3"/>
          <w:sz w:val="20"/>
        </w:rPr>
        <w:t> </w:t>
      </w:r>
      <w:r>
        <w:rPr>
          <w:sz w:val="20"/>
        </w:rPr>
        <w:t>the</w:t>
      </w:r>
      <w:r>
        <w:rPr>
          <w:spacing w:val="-4"/>
          <w:sz w:val="20"/>
        </w:rPr>
        <w:t> </w:t>
      </w:r>
      <w:r>
        <w:rPr>
          <w:sz w:val="20"/>
        </w:rPr>
        <w:t>SMO/OAM.</w:t>
      </w:r>
      <w:r>
        <w:rPr>
          <w:spacing w:val="-4"/>
          <w:sz w:val="20"/>
        </w:rPr>
        <w:t> </w:t>
      </w:r>
      <w:r>
        <w:rPr>
          <w:sz w:val="20"/>
        </w:rPr>
        <w:t>The</w:t>
      </w:r>
      <w:r>
        <w:rPr>
          <w:spacing w:val="-6"/>
          <w:sz w:val="20"/>
        </w:rPr>
        <w:t> </w:t>
      </w:r>
      <w:r>
        <w:rPr>
          <w:sz w:val="20"/>
        </w:rPr>
        <w:t>O-DU</w:t>
      </w:r>
      <w:r>
        <w:rPr>
          <w:spacing w:val="-4"/>
          <w:sz w:val="20"/>
        </w:rPr>
        <w:t> </w:t>
      </w:r>
      <w:r>
        <w:rPr>
          <w:sz w:val="20"/>
        </w:rPr>
        <w:t>replies</w:t>
      </w:r>
      <w:r>
        <w:rPr>
          <w:spacing w:val="-5"/>
          <w:sz w:val="20"/>
        </w:rPr>
        <w:t> </w:t>
      </w:r>
      <w:r>
        <w:rPr>
          <w:sz w:val="20"/>
        </w:rPr>
        <w:t>to</w:t>
      </w:r>
      <w:r>
        <w:rPr>
          <w:spacing w:val="-3"/>
          <w:sz w:val="20"/>
        </w:rPr>
        <w:t> </w:t>
      </w:r>
      <w:r>
        <w:rPr>
          <w:spacing w:val="-5"/>
          <w:sz w:val="20"/>
        </w:rPr>
        <w:t>the</w:t>
      </w:r>
    </w:p>
    <w:p>
      <w:pPr>
        <w:pStyle w:val="ListParagraph"/>
        <w:numPr>
          <w:ilvl w:val="0"/>
          <w:numId w:val="44"/>
        </w:numPr>
        <w:tabs>
          <w:tab w:pos="952" w:val="left" w:leader="none"/>
        </w:tabs>
        <w:spacing w:line="240" w:lineRule="auto" w:before="0" w:after="0"/>
        <w:ind w:left="952" w:right="0" w:hanging="777"/>
        <w:jc w:val="left"/>
        <w:rPr>
          <w:sz w:val="20"/>
        </w:rPr>
      </w:pPr>
      <w:r>
        <w:rPr>
          <w:sz w:val="20"/>
        </w:rPr>
        <w:t>SMO/OAM</w:t>
      </w:r>
      <w:r>
        <w:rPr>
          <w:spacing w:val="-4"/>
          <w:sz w:val="20"/>
        </w:rPr>
        <w:t> </w:t>
      </w:r>
      <w:r>
        <w:rPr>
          <w:sz w:val="20"/>
        </w:rPr>
        <w:t>with</w:t>
      </w:r>
      <w:r>
        <w:rPr>
          <w:spacing w:val="-3"/>
          <w:sz w:val="20"/>
        </w:rPr>
        <w:t> </w:t>
      </w:r>
      <w:r>
        <w:rPr>
          <w:sz w:val="20"/>
        </w:rPr>
        <w:t>the</w:t>
      </w:r>
      <w:r>
        <w:rPr>
          <w:spacing w:val="-5"/>
          <w:sz w:val="20"/>
        </w:rPr>
        <w:t> </w:t>
      </w:r>
      <w:r>
        <w:rPr>
          <w:sz w:val="20"/>
        </w:rPr>
        <w:t>result</w:t>
      </w:r>
      <w:r>
        <w:rPr>
          <w:spacing w:val="-5"/>
          <w:sz w:val="20"/>
        </w:rPr>
        <w:t> </w:t>
      </w:r>
      <w:r>
        <w:rPr>
          <w:sz w:val="20"/>
        </w:rPr>
        <w:t>of</w:t>
      </w:r>
      <w:r>
        <w:rPr>
          <w:spacing w:val="-6"/>
          <w:sz w:val="20"/>
        </w:rPr>
        <w:t> </w:t>
      </w:r>
      <w:r>
        <w:rPr>
          <w:sz w:val="20"/>
        </w:rPr>
        <w:t>the</w:t>
      </w:r>
      <w:r>
        <w:rPr>
          <w:spacing w:val="-4"/>
          <w:sz w:val="20"/>
        </w:rPr>
        <w:t> </w:t>
      </w:r>
      <w:r>
        <w:rPr>
          <w:sz w:val="20"/>
        </w:rPr>
        <w:t>download</w:t>
      </w:r>
      <w:r>
        <w:rPr>
          <w:spacing w:val="-3"/>
          <w:sz w:val="20"/>
        </w:rPr>
        <w:t> </w:t>
      </w:r>
      <w:r>
        <w:rPr>
          <w:sz w:val="20"/>
        </w:rPr>
        <w:t>procedure.</w:t>
      </w:r>
      <w:r>
        <w:rPr>
          <w:spacing w:val="-4"/>
          <w:sz w:val="20"/>
        </w:rPr>
        <w:t> </w:t>
      </w:r>
      <w:r>
        <w:rPr>
          <w:sz w:val="20"/>
        </w:rPr>
        <w:t>Detailed</w:t>
      </w:r>
      <w:r>
        <w:rPr>
          <w:spacing w:val="-3"/>
          <w:sz w:val="20"/>
        </w:rPr>
        <w:t> </w:t>
      </w:r>
      <w:r>
        <w:rPr>
          <w:sz w:val="20"/>
        </w:rPr>
        <w:t>procedure</w:t>
      </w:r>
      <w:r>
        <w:rPr>
          <w:spacing w:val="-5"/>
          <w:sz w:val="20"/>
        </w:rPr>
        <w:t> </w:t>
      </w:r>
      <w:r>
        <w:rPr>
          <w:sz w:val="20"/>
        </w:rPr>
        <w:t>can</w:t>
      </w:r>
      <w:r>
        <w:rPr>
          <w:spacing w:val="-3"/>
          <w:sz w:val="20"/>
        </w:rPr>
        <w:t> </w:t>
      </w:r>
      <w:r>
        <w:rPr>
          <w:sz w:val="20"/>
        </w:rPr>
        <w:t>be</w:t>
      </w:r>
      <w:r>
        <w:rPr>
          <w:spacing w:val="-4"/>
          <w:sz w:val="20"/>
        </w:rPr>
        <w:t> </w:t>
      </w:r>
      <w:r>
        <w:rPr>
          <w:sz w:val="20"/>
        </w:rPr>
        <w:t>found</w:t>
      </w:r>
      <w:r>
        <w:rPr>
          <w:spacing w:val="6"/>
          <w:sz w:val="20"/>
        </w:rPr>
        <w:t> </w:t>
      </w:r>
      <w:r>
        <w:rPr>
          <w:sz w:val="20"/>
        </w:rPr>
        <w:t>in</w:t>
      </w:r>
      <w:r>
        <w:rPr>
          <w:spacing w:val="-6"/>
          <w:sz w:val="20"/>
        </w:rPr>
        <w:t> </w:t>
      </w:r>
      <w:r>
        <w:rPr>
          <w:sz w:val="20"/>
        </w:rPr>
        <w:t>clause</w:t>
      </w:r>
      <w:r>
        <w:rPr>
          <w:spacing w:val="-4"/>
          <w:sz w:val="20"/>
        </w:rPr>
        <w:t> </w:t>
      </w:r>
      <w:r>
        <w:rPr>
          <w:sz w:val="20"/>
        </w:rPr>
        <w:t>6.5.4</w:t>
      </w:r>
      <w:r>
        <w:rPr>
          <w:spacing w:val="-5"/>
          <w:sz w:val="20"/>
        </w:rPr>
        <w:t> </w:t>
      </w:r>
      <w:r>
        <w:rPr>
          <w:sz w:val="20"/>
        </w:rPr>
        <w:t>of</w:t>
      </w:r>
      <w:r>
        <w:rPr>
          <w:spacing w:val="-5"/>
          <w:sz w:val="20"/>
        </w:rPr>
        <w:t> [6]</w:t>
      </w:r>
    </w:p>
    <w:p>
      <w:pPr>
        <w:pStyle w:val="BodyText"/>
        <w:spacing w:before="166"/>
      </w:pPr>
      <w:r>
        <w:rPr/>
        <mc:AlternateContent>
          <mc:Choice Requires="wps">
            <w:drawing>
              <wp:anchor distT="0" distB="0" distL="0" distR="0" allowOverlap="1" layoutInCell="1" locked="0" behindDoc="1" simplePos="0" relativeHeight="487601664">
                <wp:simplePos x="0" y="0"/>
                <wp:positionH relativeFrom="page">
                  <wp:posOffset>701040</wp:posOffset>
                </wp:positionH>
                <wp:positionV relativeFrom="paragraph">
                  <wp:posOffset>267031</wp:posOffset>
                </wp:positionV>
                <wp:extent cx="6160135" cy="18415"/>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6160135" cy="18415"/>
                        </a:xfrm>
                        <a:custGeom>
                          <a:avLst/>
                          <a:gdLst/>
                          <a:ahLst/>
                          <a:cxnLst/>
                          <a:rect l="l" t="t" r="r" b="b"/>
                          <a:pathLst>
                            <a:path w="6160135" h="18415">
                              <a:moveTo>
                                <a:pt x="6159754" y="0"/>
                              </a:moveTo>
                              <a:lnTo>
                                <a:pt x="0" y="0"/>
                              </a:lnTo>
                              <a:lnTo>
                                <a:pt x="0" y="18287"/>
                              </a:lnTo>
                              <a:lnTo>
                                <a:pt x="6159754" y="18287"/>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21.026112pt;width:485.02pt;height:1.44pt;mso-position-horizontal-relative:page;mso-position-vertical-relative:paragraph;z-index:-15714816;mso-wrap-distance-left:0;mso-wrap-distance-right:0" id="docshape32" filled="true" fillcolor="#000000" stroked="false">
                <v:fill type="solid"/>
                <w10:wrap type="topAndBottom"/>
              </v:rect>
            </w:pict>
          </mc:Fallback>
        </mc:AlternateContent>
      </w:r>
    </w:p>
    <w:p>
      <w:pPr>
        <w:pStyle w:val="Heading1"/>
        <w:tabs>
          <w:tab w:pos="952" w:val="left" w:leader="none"/>
        </w:tabs>
        <w:ind w:left="175"/>
      </w:pPr>
      <w:r>
        <w:rPr>
          <w:rFonts w:ascii="Times New Roman"/>
          <w:spacing w:val="-5"/>
          <w:sz w:val="20"/>
        </w:rPr>
        <w:t>21</w:t>
      </w:r>
      <w:r>
        <w:rPr>
          <w:rFonts w:ascii="Times New Roman"/>
          <w:sz w:val="20"/>
        </w:rPr>
        <w:tab/>
      </w:r>
      <w:bookmarkStart w:name="11 Synchronization Aspects" w:id="146"/>
      <w:bookmarkEnd w:id="146"/>
      <w:r>
        <w:rPr>
          <w:rFonts w:ascii="Times New Roman"/>
          <w:sz w:val="20"/>
        </w:rPr>
      </w:r>
      <w:bookmarkStart w:name="_bookmark71" w:id="147"/>
      <w:bookmarkEnd w:id="147"/>
      <w:r>
        <w:rPr>
          <w:rFonts w:ascii="Times New Roman"/>
          <w:sz w:val="20"/>
        </w:rPr>
      </w:r>
      <w:r>
        <w:rPr/>
        <w:t>11</w:t>
      </w:r>
      <w:r>
        <w:rPr>
          <w:spacing w:val="-69"/>
        </w:rPr>
        <w:t> </w:t>
      </w:r>
      <w:r>
        <w:rPr/>
        <w:t>Synchronization</w:t>
      </w:r>
      <w:r>
        <w:rPr>
          <w:spacing w:val="-15"/>
        </w:rPr>
        <w:t> </w:t>
      </w:r>
      <w:r>
        <w:rPr>
          <w:spacing w:val="-2"/>
        </w:rPr>
        <w:t>Aspects</w:t>
      </w:r>
    </w:p>
    <w:p>
      <w:pPr>
        <w:pStyle w:val="Heading2"/>
        <w:numPr>
          <w:ilvl w:val="0"/>
          <w:numId w:val="42"/>
        </w:numPr>
        <w:tabs>
          <w:tab w:pos="952" w:val="left" w:leader="none"/>
          <w:tab w:pos="1805" w:val="left" w:leader="none"/>
        </w:tabs>
        <w:spacing w:line="240" w:lineRule="auto" w:before="358" w:after="0"/>
        <w:ind w:left="952" w:right="0" w:hanging="777"/>
        <w:jc w:val="left"/>
      </w:pPr>
      <w:bookmarkStart w:name="11.1 Introduction" w:id="148"/>
      <w:bookmarkEnd w:id="148"/>
      <w:r>
        <w:rPr>
          <w:rFonts w:ascii="Times New Roman"/>
          <w:sz w:val="20"/>
        </w:rPr>
      </w:r>
      <w:bookmarkStart w:name="_bookmark72" w:id="149"/>
      <w:bookmarkEnd w:id="149"/>
      <w:r>
        <w:rPr>
          <w:rFonts w:ascii="Times New Roman"/>
          <w:sz w:val="20"/>
        </w:rPr>
      </w:r>
      <w:r>
        <w:rPr>
          <w:spacing w:val="-4"/>
        </w:rPr>
        <w:t>11.1</w:t>
      </w:r>
      <w:r>
        <w:rPr/>
        <w:tab/>
      </w:r>
      <w:r>
        <w:rPr>
          <w:spacing w:val="-2"/>
        </w:rPr>
        <w:t>Introduction</w:t>
      </w:r>
    </w:p>
    <w:p>
      <w:pPr>
        <w:pStyle w:val="ListParagraph"/>
        <w:numPr>
          <w:ilvl w:val="0"/>
          <w:numId w:val="42"/>
        </w:numPr>
        <w:tabs>
          <w:tab w:pos="952" w:val="left" w:leader="none"/>
        </w:tabs>
        <w:spacing w:line="229" w:lineRule="exact" w:before="183" w:after="0"/>
        <w:ind w:left="952" w:right="0" w:hanging="777"/>
        <w:jc w:val="left"/>
        <w:rPr>
          <w:sz w:val="20"/>
        </w:rPr>
      </w:pPr>
      <w:r>
        <w:rPr>
          <w:sz w:val="20"/>
        </w:rPr>
        <w:t>This</w:t>
      </w:r>
      <w:r>
        <w:rPr>
          <w:spacing w:val="-7"/>
          <w:sz w:val="20"/>
        </w:rPr>
        <w:t> </w:t>
      </w:r>
      <w:r>
        <w:rPr>
          <w:sz w:val="20"/>
        </w:rPr>
        <w:t>clause</w:t>
      </w:r>
      <w:r>
        <w:rPr>
          <w:spacing w:val="-6"/>
          <w:sz w:val="20"/>
        </w:rPr>
        <w:t> </w:t>
      </w:r>
      <w:r>
        <w:rPr>
          <w:sz w:val="20"/>
        </w:rPr>
        <w:t>provides</w:t>
      </w:r>
      <w:r>
        <w:rPr>
          <w:spacing w:val="-8"/>
          <w:sz w:val="20"/>
        </w:rPr>
        <w:t> </w:t>
      </w:r>
      <w:r>
        <w:rPr>
          <w:sz w:val="20"/>
        </w:rPr>
        <w:t>the</w:t>
      </w:r>
      <w:r>
        <w:rPr>
          <w:spacing w:val="-8"/>
          <w:sz w:val="20"/>
        </w:rPr>
        <w:t> </w:t>
      </w:r>
      <w:r>
        <w:rPr>
          <w:sz w:val="20"/>
        </w:rPr>
        <w:t>Management</w:t>
      </w:r>
      <w:r>
        <w:rPr>
          <w:spacing w:val="-7"/>
          <w:sz w:val="20"/>
        </w:rPr>
        <w:t> </w:t>
      </w:r>
      <w:r>
        <w:rPr>
          <w:sz w:val="20"/>
        </w:rPr>
        <w:t>Plane’s</w:t>
      </w:r>
      <w:r>
        <w:rPr>
          <w:spacing w:val="-8"/>
          <w:sz w:val="20"/>
        </w:rPr>
        <w:t> </w:t>
      </w:r>
      <w:r>
        <w:rPr>
          <w:sz w:val="20"/>
        </w:rPr>
        <w:t>interactions</w:t>
      </w:r>
      <w:r>
        <w:rPr>
          <w:spacing w:val="-7"/>
          <w:sz w:val="20"/>
        </w:rPr>
        <w:t> </w:t>
      </w:r>
      <w:r>
        <w:rPr>
          <w:sz w:val="20"/>
        </w:rPr>
        <w:t>with</w:t>
      </w:r>
      <w:r>
        <w:rPr>
          <w:spacing w:val="-7"/>
          <w:sz w:val="20"/>
        </w:rPr>
        <w:t> </w:t>
      </w:r>
      <w:r>
        <w:rPr>
          <w:sz w:val="20"/>
        </w:rPr>
        <w:t>various</w:t>
      </w:r>
      <w:r>
        <w:rPr>
          <w:spacing w:val="-7"/>
          <w:sz w:val="20"/>
        </w:rPr>
        <w:t> </w:t>
      </w:r>
      <w:r>
        <w:rPr>
          <w:sz w:val="20"/>
        </w:rPr>
        <w:t>aspects</w:t>
      </w:r>
      <w:r>
        <w:rPr>
          <w:spacing w:val="-7"/>
          <w:sz w:val="20"/>
        </w:rPr>
        <w:t> </w:t>
      </w:r>
      <w:r>
        <w:rPr>
          <w:sz w:val="20"/>
        </w:rPr>
        <w:t>of</w:t>
      </w:r>
      <w:r>
        <w:rPr>
          <w:spacing w:val="-9"/>
          <w:sz w:val="20"/>
        </w:rPr>
        <w:t> </w:t>
      </w:r>
      <w:r>
        <w:rPr>
          <w:sz w:val="20"/>
        </w:rPr>
        <w:t>the</w:t>
      </w:r>
      <w:r>
        <w:rPr>
          <w:spacing w:val="-6"/>
          <w:sz w:val="20"/>
        </w:rPr>
        <w:t> </w:t>
      </w:r>
      <w:r>
        <w:rPr>
          <w:sz w:val="20"/>
        </w:rPr>
        <w:t>time</w:t>
      </w:r>
      <w:r>
        <w:rPr>
          <w:spacing w:val="-7"/>
          <w:sz w:val="20"/>
        </w:rPr>
        <w:t> </w:t>
      </w:r>
      <w:r>
        <w:rPr>
          <w:sz w:val="20"/>
        </w:rPr>
        <w:t>synchronization</w:t>
      </w:r>
      <w:r>
        <w:rPr>
          <w:spacing w:val="-8"/>
          <w:sz w:val="20"/>
        </w:rPr>
        <w:t> </w:t>
      </w:r>
      <w:r>
        <w:rPr>
          <w:sz w:val="20"/>
        </w:rPr>
        <w:t>of</w:t>
      </w:r>
      <w:r>
        <w:rPr>
          <w:spacing w:val="-6"/>
          <w:sz w:val="20"/>
        </w:rPr>
        <w:t> </w:t>
      </w:r>
      <w:r>
        <w:rPr>
          <w:sz w:val="20"/>
        </w:rPr>
        <w:t>the</w:t>
      </w:r>
      <w:r>
        <w:rPr>
          <w:spacing w:val="-7"/>
          <w:sz w:val="20"/>
        </w:rPr>
        <w:t> </w:t>
      </w:r>
      <w:r>
        <w:rPr>
          <w:sz w:val="20"/>
        </w:rPr>
        <w:t>O-</w:t>
      </w:r>
      <w:r>
        <w:rPr>
          <w:spacing w:val="-5"/>
          <w:sz w:val="20"/>
        </w:rPr>
        <w:t>DU.</w:t>
      </w:r>
    </w:p>
    <w:p>
      <w:pPr>
        <w:pStyle w:val="ListParagraph"/>
        <w:numPr>
          <w:ilvl w:val="0"/>
          <w:numId w:val="42"/>
        </w:numPr>
        <w:tabs>
          <w:tab w:pos="952" w:val="left" w:leader="none"/>
        </w:tabs>
        <w:spacing w:line="229" w:lineRule="exact" w:before="0" w:after="0"/>
        <w:ind w:left="952" w:right="0" w:hanging="777"/>
        <w:jc w:val="left"/>
        <w:rPr>
          <w:sz w:val="20"/>
        </w:rPr>
      </w:pPr>
      <w:r>
        <w:rPr>
          <w:sz w:val="20"/>
        </w:rPr>
        <w:t>In</w:t>
      </w:r>
      <w:r>
        <w:rPr>
          <w:spacing w:val="-2"/>
          <w:sz w:val="20"/>
        </w:rPr>
        <w:t> </w:t>
      </w:r>
      <w:r>
        <w:rPr>
          <w:sz w:val="20"/>
        </w:rPr>
        <w:t>general,</w:t>
      </w:r>
      <w:r>
        <w:rPr>
          <w:spacing w:val="-2"/>
          <w:sz w:val="20"/>
        </w:rPr>
        <w:t> </w:t>
      </w:r>
      <w:r>
        <w:rPr>
          <w:sz w:val="20"/>
        </w:rPr>
        <w:t>the</w:t>
      </w:r>
      <w:r>
        <w:rPr>
          <w:spacing w:val="-3"/>
          <w:sz w:val="20"/>
        </w:rPr>
        <w:t> </w:t>
      </w:r>
      <w:r>
        <w:rPr>
          <w:sz w:val="20"/>
        </w:rPr>
        <w:t>O-DU</w:t>
      </w:r>
      <w:r>
        <w:rPr>
          <w:spacing w:val="-3"/>
          <w:sz w:val="20"/>
        </w:rPr>
        <w:t> </w:t>
      </w:r>
      <w:r>
        <w:rPr>
          <w:sz w:val="20"/>
        </w:rPr>
        <w:t>is</w:t>
      </w:r>
      <w:r>
        <w:rPr>
          <w:spacing w:val="-3"/>
          <w:sz w:val="20"/>
        </w:rPr>
        <w:t> </w:t>
      </w:r>
      <w:r>
        <w:rPr>
          <w:sz w:val="20"/>
        </w:rPr>
        <w:t>responsible</w:t>
      </w:r>
      <w:r>
        <w:rPr>
          <w:spacing w:val="-3"/>
          <w:sz w:val="20"/>
        </w:rPr>
        <w:t> </w:t>
      </w:r>
      <w:r>
        <w:rPr>
          <w:sz w:val="20"/>
        </w:rPr>
        <w:t>for</w:t>
      </w:r>
      <w:r>
        <w:rPr>
          <w:spacing w:val="-2"/>
          <w:sz w:val="20"/>
        </w:rPr>
        <w:t> </w:t>
      </w:r>
      <w:r>
        <w:rPr>
          <w:sz w:val="20"/>
        </w:rPr>
        <w:t>managing</w:t>
      </w:r>
      <w:r>
        <w:rPr>
          <w:spacing w:val="-2"/>
          <w:sz w:val="20"/>
        </w:rPr>
        <w:t> </w:t>
      </w:r>
      <w:r>
        <w:rPr>
          <w:sz w:val="20"/>
        </w:rPr>
        <w:t>its</w:t>
      </w:r>
      <w:r>
        <w:rPr>
          <w:spacing w:val="-4"/>
          <w:sz w:val="20"/>
        </w:rPr>
        <w:t> </w:t>
      </w:r>
      <w:r>
        <w:rPr>
          <w:sz w:val="20"/>
        </w:rPr>
        <w:t>synchronization</w:t>
      </w:r>
      <w:r>
        <w:rPr>
          <w:spacing w:val="-2"/>
          <w:sz w:val="20"/>
        </w:rPr>
        <w:t> </w:t>
      </w:r>
      <w:r>
        <w:rPr>
          <w:sz w:val="20"/>
        </w:rPr>
        <w:t>status,</w:t>
      </w:r>
      <w:r>
        <w:rPr>
          <w:spacing w:val="-2"/>
          <w:sz w:val="20"/>
        </w:rPr>
        <w:t> </w:t>
      </w:r>
      <w:r>
        <w:rPr>
          <w:sz w:val="20"/>
        </w:rPr>
        <w:t>to</w:t>
      </w:r>
      <w:r>
        <w:rPr>
          <w:spacing w:val="-2"/>
          <w:sz w:val="20"/>
        </w:rPr>
        <w:t> </w:t>
      </w:r>
      <w:r>
        <w:rPr>
          <w:sz w:val="20"/>
        </w:rPr>
        <w:t>select</w:t>
      </w:r>
      <w:r>
        <w:rPr>
          <w:spacing w:val="-3"/>
          <w:sz w:val="20"/>
        </w:rPr>
        <w:t> </w:t>
      </w:r>
      <w:r>
        <w:rPr>
          <w:sz w:val="20"/>
        </w:rPr>
        <w:t>one</w:t>
      </w:r>
      <w:r>
        <w:rPr>
          <w:spacing w:val="-6"/>
          <w:sz w:val="20"/>
        </w:rPr>
        <w:t> </w:t>
      </w:r>
      <w:r>
        <w:rPr>
          <w:sz w:val="20"/>
        </w:rPr>
        <w:t>or</w:t>
      </w:r>
      <w:r>
        <w:rPr>
          <w:spacing w:val="-2"/>
          <w:sz w:val="20"/>
        </w:rPr>
        <w:t> </w:t>
      </w:r>
      <w:r>
        <w:rPr>
          <w:sz w:val="20"/>
        </w:rPr>
        <w:t>more</w:t>
      </w:r>
      <w:r>
        <w:rPr>
          <w:spacing w:val="-3"/>
          <w:sz w:val="20"/>
        </w:rPr>
        <w:t> </w:t>
      </w:r>
      <w:r>
        <w:rPr>
          <w:sz w:val="20"/>
        </w:rPr>
        <w:t>synchronization</w:t>
      </w:r>
      <w:r>
        <w:rPr>
          <w:spacing w:val="-2"/>
          <w:sz w:val="20"/>
        </w:rPr>
        <w:t> input</w:t>
      </w:r>
    </w:p>
    <w:p>
      <w:pPr>
        <w:pStyle w:val="ListParagraph"/>
        <w:numPr>
          <w:ilvl w:val="0"/>
          <w:numId w:val="42"/>
        </w:numPr>
        <w:tabs>
          <w:tab w:pos="952" w:val="left" w:leader="none"/>
        </w:tabs>
        <w:spacing w:line="240" w:lineRule="auto" w:before="0" w:after="0"/>
        <w:ind w:left="952" w:right="0" w:hanging="777"/>
        <w:jc w:val="left"/>
        <w:rPr>
          <w:sz w:val="20"/>
        </w:rPr>
      </w:pPr>
      <w:r>
        <w:rPr>
          <w:sz w:val="20"/>
        </w:rPr>
        <w:t>source(s)</w:t>
      </w:r>
      <w:r>
        <w:rPr>
          <w:spacing w:val="72"/>
          <w:sz w:val="20"/>
        </w:rPr>
        <w:t> </w:t>
      </w:r>
      <w:r>
        <w:rPr>
          <w:sz w:val="20"/>
        </w:rPr>
        <w:t>in</w:t>
      </w:r>
      <w:r>
        <w:rPr>
          <w:spacing w:val="68"/>
          <w:sz w:val="20"/>
        </w:rPr>
        <w:t> </w:t>
      </w:r>
      <w:r>
        <w:rPr>
          <w:sz w:val="20"/>
        </w:rPr>
        <w:t>the</w:t>
      </w:r>
      <w:r>
        <w:rPr>
          <w:spacing w:val="70"/>
          <w:sz w:val="20"/>
        </w:rPr>
        <w:t> </w:t>
      </w:r>
      <w:r>
        <w:rPr>
          <w:sz w:val="20"/>
        </w:rPr>
        <w:t>LLS-C1/LLS-C2/LLS-C3</w:t>
      </w:r>
      <w:r>
        <w:rPr>
          <w:spacing w:val="71"/>
          <w:sz w:val="20"/>
        </w:rPr>
        <w:t> </w:t>
      </w:r>
      <w:r>
        <w:rPr>
          <w:sz w:val="20"/>
        </w:rPr>
        <w:t>deployments</w:t>
      </w:r>
      <w:r>
        <w:rPr>
          <w:spacing w:val="71"/>
          <w:sz w:val="20"/>
        </w:rPr>
        <w:t> </w:t>
      </w:r>
      <w:r>
        <w:rPr>
          <w:sz w:val="20"/>
        </w:rPr>
        <w:t>and</w:t>
      </w:r>
      <w:r>
        <w:rPr>
          <w:spacing w:val="68"/>
          <w:sz w:val="20"/>
        </w:rPr>
        <w:t> </w:t>
      </w:r>
      <w:r>
        <w:rPr>
          <w:sz w:val="20"/>
        </w:rPr>
        <w:t>act</w:t>
      </w:r>
      <w:r>
        <w:rPr>
          <w:spacing w:val="70"/>
          <w:sz w:val="20"/>
        </w:rPr>
        <w:t> </w:t>
      </w:r>
      <w:r>
        <w:rPr>
          <w:sz w:val="20"/>
        </w:rPr>
        <w:t>as</w:t>
      </w:r>
      <w:r>
        <w:rPr>
          <w:spacing w:val="70"/>
          <w:sz w:val="20"/>
        </w:rPr>
        <w:t> </w:t>
      </w:r>
      <w:r>
        <w:rPr>
          <w:sz w:val="20"/>
        </w:rPr>
        <w:t>synchronization</w:t>
      </w:r>
      <w:r>
        <w:rPr>
          <w:spacing w:val="71"/>
          <w:sz w:val="20"/>
        </w:rPr>
        <w:t> </w:t>
      </w:r>
      <w:r>
        <w:rPr>
          <w:sz w:val="20"/>
        </w:rPr>
        <w:t>master</w:t>
      </w:r>
      <w:r>
        <w:rPr>
          <w:spacing w:val="70"/>
          <w:sz w:val="20"/>
        </w:rPr>
        <w:t> </w:t>
      </w:r>
      <w:r>
        <w:rPr>
          <w:sz w:val="20"/>
        </w:rPr>
        <w:t>in</w:t>
      </w:r>
      <w:r>
        <w:rPr>
          <w:spacing w:val="68"/>
          <w:sz w:val="20"/>
        </w:rPr>
        <w:t> </w:t>
      </w:r>
      <w:r>
        <w:rPr>
          <w:sz w:val="20"/>
        </w:rPr>
        <w:t>LLS-C1/LLS-</w:t>
      </w:r>
      <w:r>
        <w:rPr>
          <w:spacing w:val="-5"/>
          <w:sz w:val="20"/>
        </w:rPr>
        <w:t>C2</w:t>
      </w:r>
    </w:p>
    <w:p>
      <w:pPr>
        <w:pStyle w:val="ListParagraph"/>
        <w:numPr>
          <w:ilvl w:val="0"/>
          <w:numId w:val="42"/>
        </w:numPr>
        <w:tabs>
          <w:tab w:pos="952" w:val="left" w:leader="none"/>
        </w:tabs>
        <w:spacing w:line="240" w:lineRule="auto" w:before="1" w:after="0"/>
        <w:ind w:left="952" w:right="0" w:hanging="777"/>
        <w:jc w:val="left"/>
        <w:rPr>
          <w:sz w:val="20"/>
        </w:rPr>
      </w:pPr>
      <w:r>
        <w:rPr>
          <w:spacing w:val="-2"/>
          <w:sz w:val="20"/>
        </w:rPr>
        <w:t>deployments.</w:t>
      </w:r>
    </w:p>
    <w:p>
      <w:pPr>
        <w:pStyle w:val="ListParagraph"/>
        <w:numPr>
          <w:ilvl w:val="0"/>
          <w:numId w:val="42"/>
        </w:numPr>
        <w:tabs>
          <w:tab w:pos="952" w:val="left" w:leader="none"/>
        </w:tabs>
        <w:spacing w:line="240" w:lineRule="auto" w:before="180" w:after="0"/>
        <w:ind w:left="952" w:right="0" w:hanging="777"/>
        <w:jc w:val="left"/>
        <w:rPr>
          <w:sz w:val="20"/>
        </w:rPr>
      </w:pPr>
      <w:r>
        <w:rPr>
          <w:sz w:val="20"/>
        </w:rPr>
        <w:t>Synchronization</w:t>
      </w:r>
      <w:r>
        <w:rPr>
          <w:spacing w:val="-5"/>
          <w:sz w:val="20"/>
        </w:rPr>
        <w:t> </w:t>
      </w:r>
      <w:r>
        <w:rPr>
          <w:sz w:val="20"/>
        </w:rPr>
        <w:t>deployment</w:t>
      </w:r>
      <w:r>
        <w:rPr>
          <w:spacing w:val="-6"/>
          <w:sz w:val="20"/>
        </w:rPr>
        <w:t> </w:t>
      </w:r>
      <w:r>
        <w:rPr>
          <w:sz w:val="20"/>
        </w:rPr>
        <w:t>options</w:t>
      </w:r>
      <w:r>
        <w:rPr>
          <w:spacing w:val="-7"/>
          <w:sz w:val="20"/>
        </w:rPr>
        <w:t> </w:t>
      </w:r>
      <w:r>
        <w:rPr>
          <w:sz w:val="20"/>
        </w:rPr>
        <w:t>are</w:t>
      </w:r>
      <w:r>
        <w:rPr>
          <w:spacing w:val="-5"/>
          <w:sz w:val="20"/>
        </w:rPr>
        <w:t> </w:t>
      </w:r>
      <w:r>
        <w:rPr>
          <w:sz w:val="20"/>
        </w:rPr>
        <w:t>defined</w:t>
      </w:r>
      <w:r>
        <w:rPr>
          <w:spacing w:val="-5"/>
          <w:sz w:val="20"/>
        </w:rPr>
        <w:t> </w:t>
      </w:r>
      <w:r>
        <w:rPr>
          <w:sz w:val="20"/>
        </w:rPr>
        <w:t>in</w:t>
      </w:r>
      <w:r>
        <w:rPr>
          <w:spacing w:val="-4"/>
          <w:sz w:val="20"/>
        </w:rPr>
        <w:t> </w:t>
      </w:r>
      <w:r>
        <w:rPr>
          <w:sz w:val="20"/>
        </w:rPr>
        <w:t>the</w:t>
      </w:r>
      <w:r>
        <w:rPr>
          <w:spacing w:val="2"/>
          <w:sz w:val="20"/>
        </w:rPr>
        <w:t> </w:t>
      </w:r>
      <w:r>
        <w:rPr>
          <w:spacing w:val="-4"/>
          <w:sz w:val="20"/>
        </w:rPr>
        <w:t>[9].</w:t>
      </w:r>
    </w:p>
    <w:p>
      <w:pPr>
        <w:pStyle w:val="ListParagraph"/>
        <w:numPr>
          <w:ilvl w:val="0"/>
          <w:numId w:val="42"/>
        </w:numPr>
        <w:tabs>
          <w:tab w:pos="952" w:val="left" w:leader="none"/>
        </w:tabs>
        <w:spacing w:line="240" w:lineRule="auto" w:before="181" w:after="0"/>
        <w:ind w:left="952" w:right="0" w:hanging="777"/>
        <w:jc w:val="left"/>
        <w:rPr>
          <w:sz w:val="20"/>
        </w:rPr>
      </w:pPr>
      <w:r>
        <w:rPr>
          <w:sz w:val="20"/>
        </w:rPr>
        <w:t>O-RU</w:t>
      </w:r>
      <w:r>
        <w:rPr>
          <w:spacing w:val="-4"/>
          <w:sz w:val="20"/>
        </w:rPr>
        <w:t> </w:t>
      </w:r>
      <w:r>
        <w:rPr>
          <w:sz w:val="20"/>
        </w:rPr>
        <w:t>synchronization</w:t>
      </w:r>
      <w:r>
        <w:rPr>
          <w:spacing w:val="-2"/>
          <w:sz w:val="20"/>
        </w:rPr>
        <w:t> </w:t>
      </w:r>
      <w:r>
        <w:rPr>
          <w:sz w:val="20"/>
        </w:rPr>
        <w:t>is</w:t>
      </w:r>
      <w:r>
        <w:rPr>
          <w:spacing w:val="-5"/>
          <w:sz w:val="20"/>
        </w:rPr>
        <w:t> </w:t>
      </w:r>
      <w:r>
        <w:rPr>
          <w:sz w:val="20"/>
        </w:rPr>
        <w:t>defined</w:t>
      </w:r>
      <w:r>
        <w:rPr>
          <w:spacing w:val="-2"/>
          <w:sz w:val="20"/>
        </w:rPr>
        <w:t> </w:t>
      </w:r>
      <w:r>
        <w:rPr>
          <w:sz w:val="20"/>
        </w:rPr>
        <w:t>by</w:t>
      </w:r>
      <w:r>
        <w:rPr>
          <w:spacing w:val="-5"/>
          <w:sz w:val="20"/>
        </w:rPr>
        <w:t> </w:t>
      </w:r>
      <w:r>
        <w:rPr>
          <w:sz w:val="20"/>
        </w:rPr>
        <w:t>WG4,</w:t>
      </w:r>
      <w:r>
        <w:rPr>
          <w:spacing w:val="-3"/>
          <w:sz w:val="20"/>
        </w:rPr>
        <w:t> </w:t>
      </w:r>
      <w:r>
        <w:rPr>
          <w:sz w:val="20"/>
        </w:rPr>
        <w:t>refer</w:t>
      </w:r>
      <w:r>
        <w:rPr>
          <w:spacing w:val="-5"/>
          <w:sz w:val="20"/>
        </w:rPr>
        <w:t> </w:t>
      </w:r>
      <w:r>
        <w:rPr>
          <w:sz w:val="20"/>
        </w:rPr>
        <w:t>for</w:t>
      </w:r>
      <w:r>
        <w:rPr>
          <w:spacing w:val="-5"/>
          <w:sz w:val="20"/>
        </w:rPr>
        <w:t> </w:t>
      </w:r>
      <w:r>
        <w:rPr>
          <w:sz w:val="20"/>
        </w:rPr>
        <w:t>details</w:t>
      </w:r>
      <w:r>
        <w:rPr>
          <w:spacing w:val="-4"/>
          <w:sz w:val="20"/>
        </w:rPr>
        <w:t> </w:t>
      </w:r>
      <w:r>
        <w:rPr>
          <w:sz w:val="20"/>
        </w:rPr>
        <w:t>to</w:t>
      </w:r>
      <w:r>
        <w:rPr>
          <w:spacing w:val="-3"/>
          <w:sz w:val="20"/>
        </w:rPr>
        <w:t> </w:t>
      </w:r>
      <w:r>
        <w:rPr>
          <w:sz w:val="20"/>
        </w:rPr>
        <w:t>the</w:t>
      </w:r>
      <w:r>
        <w:rPr>
          <w:spacing w:val="3"/>
          <w:sz w:val="20"/>
        </w:rPr>
        <w:t> </w:t>
      </w:r>
      <w:r>
        <w:rPr>
          <w:spacing w:val="-4"/>
          <w:sz w:val="20"/>
        </w:rPr>
        <w:t>[2].</w:t>
      </w:r>
    </w:p>
    <w:p>
      <w:pPr>
        <w:pStyle w:val="ListParagraph"/>
        <w:numPr>
          <w:ilvl w:val="0"/>
          <w:numId w:val="42"/>
        </w:numPr>
        <w:tabs>
          <w:tab w:pos="952" w:val="left" w:leader="none"/>
        </w:tabs>
        <w:spacing w:line="240" w:lineRule="auto" w:before="180" w:after="0"/>
        <w:ind w:left="952" w:right="0" w:hanging="777"/>
        <w:jc w:val="left"/>
        <w:rPr>
          <w:sz w:val="20"/>
        </w:rPr>
      </w:pPr>
      <w:r>
        <w:rPr>
          <w:sz w:val="20"/>
        </w:rPr>
        <w:t>Refer</w:t>
      </w:r>
      <w:r>
        <w:rPr>
          <w:spacing w:val="-4"/>
          <w:sz w:val="20"/>
        </w:rPr>
        <w:t> </w:t>
      </w:r>
      <w:r>
        <w:rPr>
          <w:sz w:val="20"/>
        </w:rPr>
        <w:t>to</w:t>
      </w:r>
      <w:r>
        <w:rPr>
          <w:spacing w:val="-4"/>
          <w:sz w:val="20"/>
        </w:rPr>
        <w:t> </w:t>
      </w:r>
      <w:r>
        <w:rPr>
          <w:sz w:val="20"/>
        </w:rPr>
        <w:t>ITU-T</w:t>
      </w:r>
      <w:r>
        <w:rPr>
          <w:spacing w:val="-4"/>
          <w:sz w:val="20"/>
        </w:rPr>
        <w:t> </w:t>
      </w:r>
      <w:r>
        <w:rPr>
          <w:sz w:val="20"/>
        </w:rPr>
        <w:t>recommendations</w:t>
      </w:r>
      <w:r>
        <w:rPr>
          <w:spacing w:val="-3"/>
          <w:sz w:val="20"/>
        </w:rPr>
        <w:t> </w:t>
      </w:r>
      <w:r>
        <w:rPr>
          <w:sz w:val="20"/>
        </w:rPr>
        <w:t>[i.6],</w:t>
      </w:r>
      <w:r>
        <w:rPr>
          <w:spacing w:val="-7"/>
          <w:sz w:val="20"/>
        </w:rPr>
        <w:t> </w:t>
      </w:r>
      <w:r>
        <w:rPr>
          <w:sz w:val="20"/>
        </w:rPr>
        <w:t>[i.4],</w:t>
      </w:r>
      <w:r>
        <w:rPr>
          <w:spacing w:val="-3"/>
          <w:sz w:val="20"/>
        </w:rPr>
        <w:t> </w:t>
      </w:r>
      <w:r>
        <w:rPr>
          <w:sz w:val="20"/>
        </w:rPr>
        <w:t>[i.2],</w:t>
      </w:r>
      <w:r>
        <w:rPr>
          <w:spacing w:val="-4"/>
          <w:sz w:val="20"/>
        </w:rPr>
        <w:t> </w:t>
      </w:r>
      <w:r>
        <w:rPr>
          <w:sz w:val="20"/>
        </w:rPr>
        <w:t>[i.3]</w:t>
      </w:r>
      <w:r>
        <w:rPr>
          <w:spacing w:val="-3"/>
          <w:sz w:val="20"/>
        </w:rPr>
        <w:t> </w:t>
      </w:r>
      <w:r>
        <w:rPr>
          <w:sz w:val="20"/>
        </w:rPr>
        <w:t>for</w:t>
      </w:r>
      <w:r>
        <w:rPr>
          <w:spacing w:val="-5"/>
          <w:sz w:val="20"/>
        </w:rPr>
        <w:t> </w:t>
      </w:r>
      <w:r>
        <w:rPr>
          <w:sz w:val="20"/>
        </w:rPr>
        <w:t>details</w:t>
      </w:r>
      <w:r>
        <w:rPr>
          <w:spacing w:val="-5"/>
          <w:sz w:val="20"/>
        </w:rPr>
        <w:t> </w:t>
      </w:r>
      <w:r>
        <w:rPr>
          <w:sz w:val="20"/>
        </w:rPr>
        <w:t>of</w:t>
      </w:r>
      <w:r>
        <w:rPr>
          <w:spacing w:val="-4"/>
          <w:sz w:val="20"/>
        </w:rPr>
        <w:t> </w:t>
      </w:r>
      <w:r>
        <w:rPr>
          <w:spacing w:val="-2"/>
          <w:sz w:val="20"/>
        </w:rPr>
        <w:t>synchronization.</w:t>
      </w:r>
    </w:p>
    <w:p>
      <w:pPr>
        <w:spacing w:after="0" w:line="240" w:lineRule="auto"/>
        <w:jc w:val="left"/>
        <w:rPr>
          <w:sz w:val="20"/>
        </w:rPr>
        <w:sectPr>
          <w:pgSz w:w="11910" w:h="16850"/>
          <w:pgMar w:header="949" w:footer="519" w:top="1420" w:bottom="700" w:left="180" w:right="240"/>
        </w:sectPr>
      </w:pPr>
    </w:p>
    <w:p>
      <w:pPr>
        <w:pStyle w:val="ListParagraph"/>
        <w:numPr>
          <w:ilvl w:val="0"/>
          <w:numId w:val="45"/>
        </w:numPr>
        <w:tabs>
          <w:tab w:pos="952" w:val="left" w:leader="none"/>
        </w:tabs>
        <w:spacing w:line="240" w:lineRule="auto" w:before="82" w:after="0"/>
        <w:ind w:left="952" w:right="0" w:hanging="676"/>
        <w:jc w:val="left"/>
        <w:rPr>
          <w:sz w:val="20"/>
        </w:rPr>
      </w:pPr>
      <w:r>
        <w:rPr>
          <w:sz w:val="20"/>
        </w:rPr>
        <w:t>Prerequisite</w:t>
      </w:r>
      <w:r>
        <w:rPr>
          <w:spacing w:val="-6"/>
          <w:sz w:val="20"/>
        </w:rPr>
        <w:t> </w:t>
      </w:r>
      <w:r>
        <w:rPr>
          <w:sz w:val="20"/>
        </w:rPr>
        <w:t>is</w:t>
      </w:r>
      <w:r>
        <w:rPr>
          <w:spacing w:val="-6"/>
          <w:sz w:val="20"/>
        </w:rPr>
        <w:t> </w:t>
      </w:r>
      <w:r>
        <w:rPr>
          <w:sz w:val="20"/>
        </w:rPr>
        <w:t>that</w:t>
      </w:r>
      <w:r>
        <w:rPr>
          <w:spacing w:val="-3"/>
          <w:sz w:val="20"/>
        </w:rPr>
        <w:t> </w:t>
      </w:r>
      <w:r>
        <w:rPr>
          <w:sz w:val="20"/>
        </w:rPr>
        <w:t>the</w:t>
      </w:r>
      <w:r>
        <w:rPr>
          <w:spacing w:val="-5"/>
          <w:sz w:val="20"/>
        </w:rPr>
        <w:t> </w:t>
      </w:r>
      <w:r>
        <w:rPr>
          <w:sz w:val="20"/>
        </w:rPr>
        <w:t>O-DU</w:t>
      </w:r>
      <w:r>
        <w:rPr>
          <w:spacing w:val="-5"/>
          <w:sz w:val="20"/>
        </w:rPr>
        <w:t> </w:t>
      </w:r>
      <w:r>
        <w:rPr>
          <w:sz w:val="20"/>
        </w:rPr>
        <w:t>synchronization</w:t>
      </w:r>
      <w:r>
        <w:rPr>
          <w:spacing w:val="-4"/>
          <w:sz w:val="20"/>
        </w:rPr>
        <w:t> </w:t>
      </w:r>
      <w:r>
        <w:rPr>
          <w:sz w:val="20"/>
        </w:rPr>
        <w:t>parameters</w:t>
      </w:r>
      <w:r>
        <w:rPr>
          <w:spacing w:val="-6"/>
          <w:sz w:val="20"/>
        </w:rPr>
        <w:t> </w:t>
      </w:r>
      <w:r>
        <w:rPr>
          <w:sz w:val="20"/>
        </w:rPr>
        <w:t>have</w:t>
      </w:r>
      <w:r>
        <w:rPr>
          <w:spacing w:val="-6"/>
          <w:sz w:val="20"/>
        </w:rPr>
        <w:t> </w:t>
      </w:r>
      <w:r>
        <w:rPr>
          <w:sz w:val="20"/>
        </w:rPr>
        <w:t>been</w:t>
      </w:r>
      <w:r>
        <w:rPr>
          <w:spacing w:val="-1"/>
          <w:sz w:val="20"/>
        </w:rPr>
        <w:t> </w:t>
      </w:r>
      <w:r>
        <w:rPr>
          <w:sz w:val="20"/>
        </w:rPr>
        <w:t>provisioned</w:t>
      </w:r>
      <w:r>
        <w:rPr>
          <w:spacing w:val="-3"/>
          <w:sz w:val="20"/>
        </w:rPr>
        <w:t> </w:t>
      </w:r>
      <w:r>
        <w:rPr>
          <w:sz w:val="20"/>
        </w:rPr>
        <w:t>to</w:t>
      </w:r>
      <w:r>
        <w:rPr>
          <w:spacing w:val="-4"/>
          <w:sz w:val="20"/>
        </w:rPr>
        <w:t> </w:t>
      </w:r>
      <w:r>
        <w:rPr>
          <w:sz w:val="20"/>
        </w:rPr>
        <w:t>the</w:t>
      </w:r>
      <w:r>
        <w:rPr>
          <w:spacing w:val="-4"/>
          <w:sz w:val="20"/>
        </w:rPr>
        <w:t> </w:t>
      </w:r>
      <w:r>
        <w:rPr>
          <w:sz w:val="20"/>
        </w:rPr>
        <w:t>O-</w:t>
      </w:r>
      <w:r>
        <w:rPr>
          <w:spacing w:val="-5"/>
          <w:sz w:val="20"/>
        </w:rPr>
        <w:t>DU;</w:t>
      </w:r>
    </w:p>
    <w:p>
      <w:pPr>
        <w:pStyle w:val="ListParagraph"/>
        <w:numPr>
          <w:ilvl w:val="0"/>
          <w:numId w:val="45"/>
        </w:numPr>
        <w:tabs>
          <w:tab w:pos="952" w:val="left" w:leader="none"/>
          <w:tab w:pos="1313" w:val="left" w:leader="none"/>
        </w:tabs>
        <w:spacing w:line="240" w:lineRule="auto" w:before="180" w:after="0"/>
        <w:ind w:left="952" w:right="0" w:hanging="676"/>
        <w:jc w:val="left"/>
        <w:rPr>
          <w:sz w:val="20"/>
        </w:rPr>
      </w:pPr>
      <w:r>
        <w:rPr>
          <w:spacing w:val="-10"/>
          <w:sz w:val="20"/>
        </w:rPr>
        <w:t>-</w:t>
      </w:r>
      <w:r>
        <w:rPr>
          <w:sz w:val="20"/>
        </w:rPr>
        <w:tab/>
        <w:t>Before</w:t>
      </w:r>
      <w:r>
        <w:rPr>
          <w:spacing w:val="-5"/>
          <w:sz w:val="20"/>
        </w:rPr>
        <w:t> </w:t>
      </w:r>
      <w:r>
        <w:rPr>
          <w:sz w:val="20"/>
        </w:rPr>
        <w:t>O-DU</w:t>
      </w:r>
      <w:r>
        <w:rPr>
          <w:spacing w:val="-5"/>
          <w:sz w:val="20"/>
        </w:rPr>
        <w:t> </w:t>
      </w:r>
      <w:r>
        <w:rPr>
          <w:sz w:val="20"/>
        </w:rPr>
        <w:t>can</w:t>
      </w:r>
      <w:r>
        <w:rPr>
          <w:spacing w:val="-3"/>
          <w:sz w:val="20"/>
        </w:rPr>
        <w:t> </w:t>
      </w:r>
      <w:r>
        <w:rPr>
          <w:sz w:val="20"/>
        </w:rPr>
        <w:t>start</w:t>
      </w:r>
      <w:r>
        <w:rPr>
          <w:spacing w:val="-6"/>
          <w:sz w:val="20"/>
        </w:rPr>
        <w:t> </w:t>
      </w:r>
      <w:r>
        <w:rPr>
          <w:sz w:val="20"/>
        </w:rPr>
        <w:t>to</w:t>
      </w:r>
      <w:r>
        <w:rPr>
          <w:spacing w:val="-3"/>
          <w:sz w:val="20"/>
        </w:rPr>
        <w:t> </w:t>
      </w:r>
      <w:r>
        <w:rPr>
          <w:sz w:val="20"/>
        </w:rPr>
        <w:t>synchronize</w:t>
      </w:r>
      <w:r>
        <w:rPr>
          <w:spacing w:val="-5"/>
          <w:sz w:val="20"/>
        </w:rPr>
        <w:t> </w:t>
      </w:r>
      <w:r>
        <w:rPr>
          <w:sz w:val="20"/>
        </w:rPr>
        <w:t>its</w:t>
      </w:r>
      <w:r>
        <w:rPr>
          <w:spacing w:val="-5"/>
          <w:sz w:val="20"/>
        </w:rPr>
        <w:t> </w:t>
      </w:r>
      <w:r>
        <w:rPr>
          <w:sz w:val="20"/>
        </w:rPr>
        <w:t>internal</w:t>
      </w:r>
      <w:r>
        <w:rPr>
          <w:spacing w:val="-5"/>
          <w:sz w:val="20"/>
        </w:rPr>
        <w:t> </w:t>
      </w:r>
      <w:r>
        <w:rPr>
          <w:sz w:val="20"/>
        </w:rPr>
        <w:t>clock</w:t>
      </w:r>
      <w:r>
        <w:rPr>
          <w:spacing w:val="-4"/>
          <w:sz w:val="20"/>
        </w:rPr>
        <w:t> </w:t>
      </w:r>
      <w:r>
        <w:rPr>
          <w:sz w:val="20"/>
        </w:rPr>
        <w:t>by</w:t>
      </w:r>
      <w:r>
        <w:rPr>
          <w:spacing w:val="-3"/>
          <w:sz w:val="20"/>
        </w:rPr>
        <w:t> </w:t>
      </w:r>
      <w:r>
        <w:rPr>
          <w:sz w:val="20"/>
        </w:rPr>
        <w:t>external</w:t>
      </w:r>
      <w:r>
        <w:rPr>
          <w:spacing w:val="-5"/>
          <w:sz w:val="20"/>
        </w:rPr>
        <w:t> </w:t>
      </w:r>
      <w:r>
        <w:rPr>
          <w:sz w:val="20"/>
        </w:rPr>
        <w:t>timing</w:t>
      </w:r>
      <w:r>
        <w:rPr>
          <w:spacing w:val="-3"/>
          <w:sz w:val="20"/>
        </w:rPr>
        <w:t> </w:t>
      </w:r>
      <w:r>
        <w:rPr>
          <w:spacing w:val="-2"/>
          <w:sz w:val="20"/>
        </w:rPr>
        <w:t>source.</w:t>
      </w:r>
    </w:p>
    <w:p>
      <w:pPr>
        <w:pStyle w:val="ListParagraph"/>
        <w:numPr>
          <w:ilvl w:val="0"/>
          <w:numId w:val="45"/>
        </w:numPr>
        <w:tabs>
          <w:tab w:pos="952" w:val="left" w:leader="none"/>
          <w:tab w:pos="1313" w:val="left" w:leader="none"/>
        </w:tabs>
        <w:spacing w:line="240" w:lineRule="auto" w:before="178" w:after="0"/>
        <w:ind w:left="952" w:right="0" w:hanging="676"/>
        <w:jc w:val="left"/>
        <w:rPr>
          <w:sz w:val="20"/>
        </w:rPr>
      </w:pPr>
      <w:r>
        <w:rPr>
          <w:spacing w:val="-10"/>
          <w:sz w:val="20"/>
        </w:rPr>
        <w:t>-</w:t>
      </w:r>
      <w:r>
        <w:rPr>
          <w:sz w:val="20"/>
        </w:rPr>
        <w:tab/>
        <w:t>Before</w:t>
      </w:r>
      <w:r>
        <w:rPr>
          <w:spacing w:val="-4"/>
          <w:sz w:val="20"/>
        </w:rPr>
        <w:t> </w:t>
      </w:r>
      <w:r>
        <w:rPr>
          <w:sz w:val="20"/>
        </w:rPr>
        <w:t>O-DU</w:t>
      </w:r>
      <w:r>
        <w:rPr>
          <w:spacing w:val="-4"/>
          <w:sz w:val="20"/>
        </w:rPr>
        <w:t> </w:t>
      </w:r>
      <w:r>
        <w:rPr>
          <w:sz w:val="20"/>
        </w:rPr>
        <w:t>begins</w:t>
      </w:r>
      <w:r>
        <w:rPr>
          <w:spacing w:val="-5"/>
          <w:sz w:val="20"/>
        </w:rPr>
        <w:t> </w:t>
      </w:r>
      <w:r>
        <w:rPr>
          <w:sz w:val="20"/>
        </w:rPr>
        <w:t>its</w:t>
      </w:r>
      <w:r>
        <w:rPr>
          <w:spacing w:val="-5"/>
          <w:sz w:val="20"/>
        </w:rPr>
        <w:t> </w:t>
      </w:r>
      <w:r>
        <w:rPr>
          <w:sz w:val="20"/>
        </w:rPr>
        <w:t>function</w:t>
      </w:r>
      <w:r>
        <w:rPr>
          <w:spacing w:val="-3"/>
          <w:sz w:val="20"/>
        </w:rPr>
        <w:t> </w:t>
      </w:r>
      <w:r>
        <w:rPr>
          <w:sz w:val="20"/>
        </w:rPr>
        <w:t>as</w:t>
      </w:r>
      <w:r>
        <w:rPr>
          <w:spacing w:val="-5"/>
          <w:sz w:val="20"/>
        </w:rPr>
        <w:t> </w:t>
      </w:r>
      <w:r>
        <w:rPr>
          <w:sz w:val="20"/>
        </w:rPr>
        <w:t>master</w:t>
      </w:r>
      <w:r>
        <w:rPr>
          <w:spacing w:val="-4"/>
          <w:sz w:val="20"/>
        </w:rPr>
        <w:t> </w:t>
      </w:r>
      <w:r>
        <w:rPr>
          <w:spacing w:val="-2"/>
          <w:sz w:val="20"/>
        </w:rPr>
        <w:t>clock.</w:t>
      </w:r>
    </w:p>
    <w:p>
      <w:pPr>
        <w:pStyle w:val="ListParagraph"/>
        <w:numPr>
          <w:ilvl w:val="0"/>
          <w:numId w:val="45"/>
        </w:numPr>
        <w:tabs>
          <w:tab w:pos="952" w:val="left" w:leader="none"/>
        </w:tabs>
        <w:spacing w:line="240" w:lineRule="auto" w:before="181" w:after="0"/>
        <w:ind w:left="952" w:right="0" w:hanging="676"/>
        <w:jc w:val="left"/>
        <w:rPr>
          <w:sz w:val="20"/>
        </w:rPr>
      </w:pPr>
      <w:r>
        <w:rPr>
          <w:sz w:val="20"/>
        </w:rPr>
        <w:t>Following</w:t>
      </w:r>
      <w:r>
        <w:rPr>
          <w:spacing w:val="-6"/>
          <w:sz w:val="20"/>
        </w:rPr>
        <w:t> </w:t>
      </w:r>
      <w:r>
        <w:rPr>
          <w:sz w:val="20"/>
        </w:rPr>
        <w:t>clauses</w:t>
      </w:r>
      <w:r>
        <w:rPr>
          <w:spacing w:val="-7"/>
          <w:sz w:val="20"/>
        </w:rPr>
        <w:t> </w:t>
      </w:r>
      <w:r>
        <w:rPr>
          <w:sz w:val="20"/>
        </w:rPr>
        <w:t>contain</w:t>
      </w:r>
      <w:r>
        <w:rPr>
          <w:spacing w:val="-6"/>
          <w:sz w:val="20"/>
        </w:rPr>
        <w:t> </w:t>
      </w:r>
      <w:r>
        <w:rPr>
          <w:sz w:val="20"/>
        </w:rPr>
        <w:t>main</w:t>
      </w:r>
      <w:r>
        <w:rPr>
          <w:spacing w:val="-6"/>
          <w:sz w:val="20"/>
        </w:rPr>
        <w:t> </w:t>
      </w:r>
      <w:r>
        <w:rPr>
          <w:sz w:val="20"/>
        </w:rPr>
        <w:t>parameters</w:t>
      </w:r>
      <w:r>
        <w:rPr>
          <w:spacing w:val="-8"/>
          <w:sz w:val="20"/>
        </w:rPr>
        <w:t> </w:t>
      </w:r>
      <w:r>
        <w:rPr>
          <w:sz w:val="20"/>
        </w:rPr>
        <w:t>required</w:t>
      </w:r>
      <w:r>
        <w:rPr>
          <w:spacing w:val="-6"/>
          <w:sz w:val="20"/>
        </w:rPr>
        <w:t> </w:t>
      </w:r>
      <w:r>
        <w:rPr>
          <w:sz w:val="20"/>
        </w:rPr>
        <w:t>for</w:t>
      </w:r>
      <w:r>
        <w:rPr>
          <w:spacing w:val="-7"/>
          <w:sz w:val="20"/>
        </w:rPr>
        <w:t> </w:t>
      </w:r>
      <w:r>
        <w:rPr>
          <w:sz w:val="20"/>
        </w:rPr>
        <w:t>O-DU</w:t>
      </w:r>
      <w:r>
        <w:rPr>
          <w:spacing w:val="-6"/>
          <w:sz w:val="20"/>
        </w:rPr>
        <w:t> </w:t>
      </w:r>
      <w:r>
        <w:rPr>
          <w:sz w:val="20"/>
        </w:rPr>
        <w:t>when</w:t>
      </w:r>
      <w:r>
        <w:rPr>
          <w:spacing w:val="-6"/>
          <w:sz w:val="20"/>
        </w:rPr>
        <w:t> </w:t>
      </w:r>
      <w:r>
        <w:rPr>
          <w:sz w:val="20"/>
        </w:rPr>
        <w:t>it</w:t>
      </w:r>
      <w:r>
        <w:rPr>
          <w:spacing w:val="-8"/>
          <w:sz w:val="20"/>
        </w:rPr>
        <w:t> </w:t>
      </w:r>
      <w:r>
        <w:rPr>
          <w:sz w:val="20"/>
        </w:rPr>
        <w:t>is</w:t>
      </w:r>
      <w:r>
        <w:rPr>
          <w:spacing w:val="-8"/>
          <w:sz w:val="20"/>
        </w:rPr>
        <w:t> </w:t>
      </w:r>
      <w:r>
        <w:rPr>
          <w:sz w:val="20"/>
        </w:rPr>
        <w:t>receiving</w:t>
      </w:r>
      <w:r>
        <w:rPr>
          <w:spacing w:val="-6"/>
          <w:sz w:val="20"/>
        </w:rPr>
        <w:t> </w:t>
      </w:r>
      <w:r>
        <w:rPr>
          <w:sz w:val="20"/>
        </w:rPr>
        <w:t>synchronization</w:t>
      </w:r>
      <w:r>
        <w:rPr>
          <w:spacing w:val="-6"/>
          <w:sz w:val="20"/>
        </w:rPr>
        <w:t> </w:t>
      </w:r>
      <w:r>
        <w:rPr>
          <w:sz w:val="20"/>
        </w:rPr>
        <w:t>from</w:t>
      </w:r>
      <w:r>
        <w:rPr>
          <w:spacing w:val="-7"/>
          <w:sz w:val="20"/>
        </w:rPr>
        <w:t> </w:t>
      </w:r>
      <w:r>
        <w:rPr>
          <w:sz w:val="20"/>
        </w:rPr>
        <w:t>external</w:t>
      </w:r>
      <w:r>
        <w:rPr>
          <w:spacing w:val="-6"/>
          <w:sz w:val="20"/>
        </w:rPr>
        <w:t> </w:t>
      </w:r>
      <w:r>
        <w:rPr>
          <w:spacing w:val="-2"/>
          <w:sz w:val="20"/>
        </w:rPr>
        <w:t>timing</w:t>
      </w:r>
    </w:p>
    <w:p>
      <w:pPr>
        <w:pStyle w:val="ListParagraph"/>
        <w:numPr>
          <w:ilvl w:val="0"/>
          <w:numId w:val="45"/>
        </w:numPr>
        <w:tabs>
          <w:tab w:pos="952" w:val="left" w:leader="none"/>
        </w:tabs>
        <w:spacing w:line="240" w:lineRule="auto" w:before="0" w:after="0"/>
        <w:ind w:left="952" w:right="0" w:hanging="676"/>
        <w:jc w:val="left"/>
        <w:rPr>
          <w:sz w:val="20"/>
        </w:rPr>
      </w:pPr>
      <w:r>
        <w:rPr>
          <w:sz w:val="20"/>
        </w:rPr>
        <w:t>source.</w:t>
      </w:r>
      <w:r>
        <w:rPr>
          <w:spacing w:val="-5"/>
          <w:sz w:val="20"/>
        </w:rPr>
        <w:t> </w:t>
      </w:r>
      <w:r>
        <w:rPr>
          <w:sz w:val="20"/>
        </w:rPr>
        <w:t>All</w:t>
      </w:r>
      <w:r>
        <w:rPr>
          <w:spacing w:val="-6"/>
          <w:sz w:val="20"/>
        </w:rPr>
        <w:t> </w:t>
      </w:r>
      <w:r>
        <w:rPr>
          <w:sz w:val="20"/>
        </w:rPr>
        <w:t>parameters</w:t>
      </w:r>
      <w:r>
        <w:rPr>
          <w:spacing w:val="-6"/>
          <w:sz w:val="20"/>
        </w:rPr>
        <w:t> </w:t>
      </w:r>
      <w:r>
        <w:rPr>
          <w:sz w:val="20"/>
        </w:rPr>
        <w:t>are</w:t>
      </w:r>
      <w:r>
        <w:rPr>
          <w:spacing w:val="-7"/>
          <w:sz w:val="20"/>
        </w:rPr>
        <w:t> </w:t>
      </w:r>
      <w:r>
        <w:rPr>
          <w:sz w:val="20"/>
        </w:rPr>
        <w:t>defined</w:t>
      </w:r>
      <w:r>
        <w:rPr>
          <w:spacing w:val="-4"/>
          <w:sz w:val="20"/>
        </w:rPr>
        <w:t> </w:t>
      </w:r>
      <w:r>
        <w:rPr>
          <w:sz w:val="20"/>
        </w:rPr>
        <w:t>in</w:t>
      </w:r>
      <w:r>
        <w:rPr>
          <w:spacing w:val="-4"/>
          <w:sz w:val="20"/>
        </w:rPr>
        <w:t> </w:t>
      </w:r>
      <w:r>
        <w:rPr>
          <w:sz w:val="20"/>
        </w:rPr>
        <w:t>o-ran-synchronization.yang,</w:t>
      </w:r>
      <w:r>
        <w:rPr>
          <w:spacing w:val="-5"/>
          <w:sz w:val="20"/>
        </w:rPr>
        <w:t> </w:t>
      </w:r>
      <w:r>
        <w:rPr>
          <w:sz w:val="20"/>
        </w:rPr>
        <w:t>which</w:t>
      </w:r>
      <w:r>
        <w:rPr>
          <w:spacing w:val="-4"/>
          <w:sz w:val="20"/>
        </w:rPr>
        <w:t> </w:t>
      </w:r>
      <w:r>
        <w:rPr>
          <w:sz w:val="20"/>
        </w:rPr>
        <w:t>shall</w:t>
      </w:r>
      <w:r>
        <w:rPr>
          <w:spacing w:val="-5"/>
          <w:sz w:val="20"/>
        </w:rPr>
        <w:t> </w:t>
      </w:r>
      <w:r>
        <w:rPr>
          <w:sz w:val="20"/>
        </w:rPr>
        <w:t>be</w:t>
      </w:r>
      <w:r>
        <w:rPr>
          <w:spacing w:val="-5"/>
          <w:sz w:val="20"/>
        </w:rPr>
        <w:t> </w:t>
      </w:r>
      <w:r>
        <w:rPr>
          <w:sz w:val="20"/>
        </w:rPr>
        <w:t>read</w:t>
      </w:r>
      <w:r>
        <w:rPr>
          <w:spacing w:val="-4"/>
          <w:sz w:val="20"/>
        </w:rPr>
        <w:t> </w:t>
      </w:r>
      <w:r>
        <w:rPr>
          <w:sz w:val="20"/>
        </w:rPr>
        <w:t>together</w:t>
      </w:r>
      <w:r>
        <w:rPr>
          <w:spacing w:val="-4"/>
          <w:sz w:val="20"/>
        </w:rPr>
        <w:t> </w:t>
      </w:r>
      <w:r>
        <w:rPr>
          <w:sz w:val="20"/>
        </w:rPr>
        <w:t>with</w:t>
      </w:r>
      <w:r>
        <w:rPr>
          <w:spacing w:val="-4"/>
          <w:sz w:val="20"/>
        </w:rPr>
        <w:t> </w:t>
      </w:r>
      <w:r>
        <w:rPr>
          <w:sz w:val="20"/>
        </w:rPr>
        <w:t>this</w:t>
      </w:r>
      <w:r>
        <w:rPr>
          <w:spacing w:val="-6"/>
          <w:sz w:val="20"/>
        </w:rPr>
        <w:t> </w:t>
      </w:r>
      <w:r>
        <w:rPr>
          <w:spacing w:val="-2"/>
          <w:sz w:val="20"/>
        </w:rPr>
        <w:t>document.</w:t>
      </w:r>
    </w:p>
    <w:p>
      <w:pPr>
        <w:pStyle w:val="Heading2"/>
        <w:numPr>
          <w:ilvl w:val="0"/>
          <w:numId w:val="45"/>
        </w:numPr>
        <w:tabs>
          <w:tab w:pos="952" w:val="left" w:leader="none"/>
          <w:tab w:pos="1805" w:val="left" w:leader="none"/>
        </w:tabs>
        <w:spacing w:line="240" w:lineRule="auto" w:before="360" w:after="0"/>
        <w:ind w:left="952" w:right="0" w:hanging="676"/>
        <w:jc w:val="left"/>
      </w:pPr>
      <w:bookmarkStart w:name="11.2 Synchronization" w:id="150"/>
      <w:bookmarkEnd w:id="150"/>
      <w:r>
        <w:rPr>
          <w:rFonts w:ascii="Times New Roman"/>
          <w:sz w:val="20"/>
        </w:rPr>
      </w:r>
      <w:bookmarkStart w:name="_bookmark73" w:id="151"/>
      <w:bookmarkEnd w:id="151"/>
      <w:r>
        <w:rPr>
          <w:rFonts w:ascii="Times New Roman"/>
          <w:sz w:val="20"/>
        </w:rPr>
      </w:r>
      <w:r>
        <w:rPr>
          <w:spacing w:val="-4"/>
        </w:rPr>
        <w:t>11.2</w:t>
      </w:r>
      <w:r>
        <w:rPr/>
        <w:tab/>
      </w:r>
      <w:r>
        <w:rPr>
          <w:spacing w:val="-2"/>
        </w:rPr>
        <w:t>Synchronization</w:t>
      </w:r>
    </w:p>
    <w:p>
      <w:pPr>
        <w:pStyle w:val="Heading3"/>
        <w:numPr>
          <w:ilvl w:val="0"/>
          <w:numId w:val="45"/>
        </w:numPr>
        <w:tabs>
          <w:tab w:pos="952" w:val="left" w:leader="none"/>
        </w:tabs>
        <w:spacing w:line="240" w:lineRule="auto" w:before="298" w:after="0"/>
        <w:ind w:left="952" w:right="0" w:hanging="676"/>
        <w:jc w:val="left"/>
      </w:pPr>
      <w:bookmarkStart w:name="11.2.1 Synchronization status" w:id="152"/>
      <w:bookmarkEnd w:id="152"/>
      <w:r>
        <w:rPr>
          <w:rFonts w:ascii="Times New Roman"/>
          <w:sz w:val="20"/>
        </w:rPr>
      </w:r>
      <w:bookmarkStart w:name="_bookmark74" w:id="153"/>
      <w:bookmarkEnd w:id="153"/>
      <w:r>
        <w:rPr>
          <w:rFonts w:ascii="Times New Roman"/>
          <w:sz w:val="20"/>
        </w:rPr>
      </w:r>
      <w:r>
        <w:rPr/>
        <w:t>11.2.1</w:t>
      </w:r>
      <w:r>
        <w:rPr>
          <w:spacing w:val="-15"/>
        </w:rPr>
        <w:t> </w:t>
      </w:r>
      <w:r>
        <w:rPr/>
        <w:t>Synchronization</w:t>
      </w:r>
      <w:r>
        <w:rPr>
          <w:spacing w:val="-10"/>
        </w:rPr>
        <w:t> </w:t>
      </w:r>
      <w:r>
        <w:rPr>
          <w:spacing w:val="-2"/>
        </w:rPr>
        <w:t>status</w:t>
      </w:r>
    </w:p>
    <w:p>
      <w:pPr>
        <w:pStyle w:val="ListParagraph"/>
        <w:numPr>
          <w:ilvl w:val="0"/>
          <w:numId w:val="45"/>
        </w:numPr>
        <w:tabs>
          <w:tab w:pos="1003" w:val="left" w:leader="none"/>
        </w:tabs>
        <w:spacing w:line="240" w:lineRule="auto" w:before="182" w:after="0"/>
        <w:ind w:left="1003" w:right="0" w:hanging="727"/>
        <w:jc w:val="left"/>
        <w:rPr>
          <w:sz w:val="20"/>
        </w:rPr>
      </w:pPr>
      <w:r>
        <w:rPr>
          <w:sz w:val="20"/>
        </w:rPr>
        <w:t>The</w:t>
      </w:r>
      <w:r>
        <w:rPr>
          <w:spacing w:val="-6"/>
          <w:sz w:val="20"/>
        </w:rPr>
        <w:t> </w:t>
      </w:r>
      <w:r>
        <w:rPr>
          <w:sz w:val="20"/>
        </w:rPr>
        <w:t>read-only</w:t>
      </w:r>
      <w:r>
        <w:rPr>
          <w:spacing w:val="-8"/>
          <w:sz w:val="20"/>
        </w:rPr>
        <w:t> </w:t>
      </w:r>
      <w:r>
        <w:rPr>
          <w:sz w:val="20"/>
        </w:rPr>
        <w:t>sync-state</w:t>
      </w:r>
      <w:r>
        <w:rPr>
          <w:spacing w:val="-6"/>
          <w:sz w:val="20"/>
        </w:rPr>
        <w:t> </w:t>
      </w:r>
      <w:r>
        <w:rPr>
          <w:sz w:val="20"/>
        </w:rPr>
        <w:t>indicates</w:t>
      </w:r>
      <w:r>
        <w:rPr>
          <w:spacing w:val="-7"/>
          <w:sz w:val="20"/>
        </w:rPr>
        <w:t> </w:t>
      </w:r>
      <w:r>
        <w:rPr>
          <w:sz w:val="20"/>
        </w:rPr>
        <w:t>O-DU</w:t>
      </w:r>
      <w:r>
        <w:rPr>
          <w:spacing w:val="-6"/>
          <w:sz w:val="20"/>
        </w:rPr>
        <w:t> </w:t>
      </w:r>
      <w:r>
        <w:rPr>
          <w:sz w:val="20"/>
        </w:rPr>
        <w:t>synchronization</w:t>
      </w:r>
      <w:r>
        <w:rPr>
          <w:spacing w:val="-5"/>
          <w:sz w:val="20"/>
        </w:rPr>
        <w:t> </w:t>
      </w:r>
      <w:r>
        <w:rPr>
          <w:spacing w:val="-2"/>
          <w:sz w:val="20"/>
        </w:rPr>
        <w:t>status:</w:t>
      </w:r>
    </w:p>
    <w:p>
      <w:pPr>
        <w:pStyle w:val="ListParagraph"/>
        <w:numPr>
          <w:ilvl w:val="0"/>
          <w:numId w:val="45"/>
        </w:numPr>
        <w:tabs>
          <w:tab w:pos="952" w:val="left" w:leader="none"/>
          <w:tab w:pos="1236" w:val="left" w:leader="none"/>
        </w:tabs>
        <w:spacing w:line="427" w:lineRule="auto" w:before="180" w:after="0"/>
        <w:ind w:left="175" w:right="1793" w:firstLine="100"/>
        <w:jc w:val="left"/>
        <w:rPr>
          <w:sz w:val="20"/>
        </w:rPr>
      </w:pPr>
      <w:r>
        <w:rPr>
          <w:spacing w:val="-10"/>
          <w:sz w:val="20"/>
        </w:rPr>
        <w:t>-</w:t>
      </w:r>
      <w:r>
        <w:rPr>
          <w:sz w:val="20"/>
        </w:rPr>
        <w:tab/>
      </w:r>
      <w:r>
        <w:rPr>
          <w:b/>
          <w:sz w:val="20"/>
        </w:rPr>
        <w:t>LOCKED:</w:t>
      </w:r>
      <w:r>
        <w:rPr>
          <w:b/>
          <w:spacing w:val="-2"/>
          <w:sz w:val="20"/>
        </w:rPr>
        <w:t> </w:t>
      </w:r>
      <w:r>
        <w:rPr>
          <w:sz w:val="20"/>
        </w:rPr>
        <w:t>O-DU</w:t>
      </w:r>
      <w:r>
        <w:rPr>
          <w:spacing w:val="-3"/>
          <w:sz w:val="20"/>
        </w:rPr>
        <w:t> </w:t>
      </w:r>
      <w:r>
        <w:rPr>
          <w:sz w:val="20"/>
        </w:rPr>
        <w:t>clock</w:t>
      </w:r>
      <w:r>
        <w:rPr>
          <w:spacing w:val="-2"/>
          <w:sz w:val="20"/>
        </w:rPr>
        <w:t> </w:t>
      </w:r>
      <w:r>
        <w:rPr>
          <w:sz w:val="20"/>
        </w:rPr>
        <w:t>timing</w:t>
      </w:r>
      <w:r>
        <w:rPr>
          <w:spacing w:val="-2"/>
          <w:sz w:val="20"/>
        </w:rPr>
        <w:t> </w:t>
      </w:r>
      <w:r>
        <w:rPr>
          <w:sz w:val="20"/>
        </w:rPr>
        <w:t>is</w:t>
      </w:r>
      <w:r>
        <w:rPr>
          <w:spacing w:val="-4"/>
          <w:sz w:val="20"/>
        </w:rPr>
        <w:t> </w:t>
      </w:r>
      <w:r>
        <w:rPr>
          <w:sz w:val="20"/>
        </w:rPr>
        <w:t>phase-locked</w:t>
      </w:r>
      <w:r>
        <w:rPr>
          <w:spacing w:val="-4"/>
          <w:sz w:val="20"/>
        </w:rPr>
        <w:t> </w:t>
      </w:r>
      <w:r>
        <w:rPr>
          <w:sz w:val="20"/>
        </w:rPr>
        <w:t>to</w:t>
      </w:r>
      <w:r>
        <w:rPr>
          <w:spacing w:val="-2"/>
          <w:sz w:val="20"/>
        </w:rPr>
        <w:t> </w:t>
      </w:r>
      <w:r>
        <w:rPr>
          <w:sz w:val="20"/>
        </w:rPr>
        <w:t>a</w:t>
      </w:r>
      <w:r>
        <w:rPr>
          <w:spacing w:val="-3"/>
          <w:sz w:val="20"/>
        </w:rPr>
        <w:t> </w:t>
      </w:r>
      <w:r>
        <w:rPr>
          <w:sz w:val="20"/>
        </w:rPr>
        <w:t>reference</w:t>
      </w:r>
      <w:r>
        <w:rPr>
          <w:spacing w:val="-3"/>
          <w:sz w:val="20"/>
        </w:rPr>
        <w:t> </w:t>
      </w:r>
      <w:r>
        <w:rPr>
          <w:sz w:val="20"/>
        </w:rPr>
        <w:t>timing</w:t>
      </w:r>
      <w:r>
        <w:rPr>
          <w:spacing w:val="-2"/>
          <w:sz w:val="20"/>
        </w:rPr>
        <w:t> </w:t>
      </w:r>
      <w:r>
        <w:rPr>
          <w:sz w:val="20"/>
        </w:rPr>
        <w:t>signal.</w:t>
      </w:r>
      <w:r>
        <w:rPr>
          <w:spacing w:val="-3"/>
          <w:sz w:val="20"/>
        </w:rPr>
        <w:t> </w:t>
      </w:r>
      <w:r>
        <w:rPr>
          <w:sz w:val="20"/>
        </w:rPr>
        <w:t>Refer</w:t>
      </w:r>
      <w:r>
        <w:rPr>
          <w:spacing w:val="-2"/>
          <w:sz w:val="20"/>
        </w:rPr>
        <w:t> </w:t>
      </w:r>
      <w:r>
        <w:rPr>
          <w:sz w:val="20"/>
        </w:rPr>
        <w:t>also</w:t>
      </w:r>
      <w:r>
        <w:rPr>
          <w:spacing w:val="-3"/>
          <w:sz w:val="20"/>
        </w:rPr>
        <w:t> </w:t>
      </w:r>
      <w:r>
        <w:rPr>
          <w:sz w:val="20"/>
        </w:rPr>
        <w:t>to [i.4]</w:t>
      </w:r>
      <w:r>
        <w:rPr>
          <w:spacing w:val="-2"/>
          <w:sz w:val="20"/>
        </w:rPr>
        <w:t> </w:t>
      </w:r>
      <w:r>
        <w:rPr>
          <w:sz w:val="20"/>
        </w:rPr>
        <w:t>definition. </w:t>
      </w:r>
      <w:r>
        <w:rPr>
          <w:spacing w:val="-6"/>
          <w:sz w:val="20"/>
        </w:rPr>
        <w:t>10</w:t>
      </w:r>
    </w:p>
    <w:p>
      <w:pPr>
        <w:pStyle w:val="ListParagraph"/>
        <w:numPr>
          <w:ilvl w:val="0"/>
          <w:numId w:val="36"/>
        </w:numPr>
        <w:tabs>
          <w:tab w:pos="952" w:val="left" w:leader="none"/>
          <w:tab w:pos="1236" w:val="left" w:leader="none"/>
        </w:tabs>
        <w:spacing w:line="240" w:lineRule="auto" w:before="2" w:after="0"/>
        <w:ind w:left="952" w:right="0" w:hanging="777"/>
        <w:jc w:val="left"/>
        <w:rPr>
          <w:sz w:val="20"/>
        </w:rPr>
      </w:pPr>
      <w:r>
        <w:rPr>
          <w:spacing w:val="-10"/>
          <w:sz w:val="20"/>
        </w:rPr>
        <w:t>-</w:t>
      </w:r>
      <w:r>
        <w:rPr>
          <w:sz w:val="20"/>
        </w:rPr>
        <w:tab/>
      </w:r>
      <w:r>
        <w:rPr>
          <w:b/>
          <w:sz w:val="20"/>
        </w:rPr>
        <w:t>HOLDOVER:</w:t>
      </w:r>
      <w:r>
        <w:rPr>
          <w:b/>
          <w:spacing w:val="-3"/>
          <w:sz w:val="20"/>
        </w:rPr>
        <w:t> </w:t>
      </w:r>
      <w:r>
        <w:rPr>
          <w:sz w:val="20"/>
        </w:rPr>
        <w:t>O-DU</w:t>
      </w:r>
      <w:r>
        <w:rPr>
          <w:spacing w:val="-2"/>
          <w:sz w:val="20"/>
        </w:rPr>
        <w:t> </w:t>
      </w:r>
      <w:r>
        <w:rPr>
          <w:sz w:val="20"/>
        </w:rPr>
        <w:t>clock</w:t>
      </w:r>
      <w:r>
        <w:rPr>
          <w:spacing w:val="-3"/>
          <w:sz w:val="20"/>
        </w:rPr>
        <w:t> </w:t>
      </w:r>
      <w:r>
        <w:rPr>
          <w:sz w:val="20"/>
        </w:rPr>
        <w:t>has</w:t>
      </w:r>
      <w:r>
        <w:rPr>
          <w:spacing w:val="-5"/>
          <w:sz w:val="20"/>
        </w:rPr>
        <w:t> </w:t>
      </w:r>
      <w:r>
        <w:rPr>
          <w:sz w:val="20"/>
        </w:rPr>
        <w:t>lost</w:t>
      </w:r>
      <w:r>
        <w:rPr>
          <w:spacing w:val="-4"/>
          <w:sz w:val="20"/>
        </w:rPr>
        <w:t> </w:t>
      </w:r>
      <w:r>
        <w:rPr>
          <w:sz w:val="20"/>
        </w:rPr>
        <w:t>its</w:t>
      </w:r>
      <w:r>
        <w:rPr>
          <w:spacing w:val="-5"/>
          <w:sz w:val="20"/>
        </w:rPr>
        <w:t> </w:t>
      </w:r>
      <w:r>
        <w:rPr>
          <w:sz w:val="20"/>
        </w:rPr>
        <w:t>controlling</w:t>
      </w:r>
      <w:r>
        <w:rPr>
          <w:spacing w:val="-3"/>
          <w:sz w:val="20"/>
        </w:rPr>
        <w:t> </w:t>
      </w:r>
      <w:r>
        <w:rPr>
          <w:sz w:val="20"/>
        </w:rPr>
        <w:t>reference</w:t>
      </w:r>
      <w:r>
        <w:rPr>
          <w:spacing w:val="-3"/>
          <w:sz w:val="20"/>
        </w:rPr>
        <w:t> </w:t>
      </w:r>
      <w:r>
        <w:rPr>
          <w:sz w:val="20"/>
        </w:rPr>
        <w:t>input</w:t>
      </w:r>
      <w:r>
        <w:rPr>
          <w:spacing w:val="-5"/>
          <w:sz w:val="20"/>
        </w:rPr>
        <w:t> </w:t>
      </w:r>
      <w:r>
        <w:rPr>
          <w:sz w:val="20"/>
        </w:rPr>
        <w:t>and</w:t>
      </w:r>
      <w:r>
        <w:rPr>
          <w:spacing w:val="-3"/>
          <w:sz w:val="20"/>
        </w:rPr>
        <w:t> </w:t>
      </w:r>
      <w:r>
        <w:rPr>
          <w:sz w:val="20"/>
        </w:rPr>
        <w:t>is</w:t>
      </w:r>
      <w:r>
        <w:rPr>
          <w:spacing w:val="-4"/>
          <w:sz w:val="20"/>
        </w:rPr>
        <w:t> </w:t>
      </w:r>
      <w:r>
        <w:rPr>
          <w:sz w:val="20"/>
        </w:rPr>
        <w:t>using</w:t>
      </w:r>
      <w:r>
        <w:rPr>
          <w:spacing w:val="-3"/>
          <w:sz w:val="20"/>
        </w:rPr>
        <w:t> </w:t>
      </w:r>
      <w:r>
        <w:rPr>
          <w:sz w:val="20"/>
        </w:rPr>
        <w:t>stored</w:t>
      </w:r>
      <w:r>
        <w:rPr>
          <w:spacing w:val="-3"/>
          <w:sz w:val="20"/>
        </w:rPr>
        <w:t> </w:t>
      </w:r>
      <w:r>
        <w:rPr>
          <w:sz w:val="20"/>
        </w:rPr>
        <w:t>data,</w:t>
      </w:r>
      <w:r>
        <w:rPr>
          <w:spacing w:val="-3"/>
          <w:sz w:val="20"/>
        </w:rPr>
        <w:t> </w:t>
      </w:r>
      <w:r>
        <w:rPr>
          <w:sz w:val="20"/>
        </w:rPr>
        <w:t>acquired</w:t>
      </w:r>
      <w:r>
        <w:rPr>
          <w:spacing w:val="-3"/>
          <w:sz w:val="20"/>
        </w:rPr>
        <w:t> </w:t>
      </w:r>
      <w:r>
        <w:rPr>
          <w:sz w:val="20"/>
        </w:rPr>
        <w:t>while</w:t>
      </w:r>
      <w:r>
        <w:rPr>
          <w:spacing w:val="-3"/>
          <w:sz w:val="20"/>
        </w:rPr>
        <w:t> </w:t>
      </w:r>
      <w:r>
        <w:rPr>
          <w:sz w:val="20"/>
        </w:rPr>
        <w:t>in</w:t>
      </w:r>
      <w:r>
        <w:rPr>
          <w:spacing w:val="-3"/>
          <w:sz w:val="20"/>
        </w:rPr>
        <w:t> </w:t>
      </w:r>
      <w:r>
        <w:rPr>
          <w:spacing w:val="-2"/>
          <w:sz w:val="20"/>
        </w:rPr>
        <w:t>locked</w:t>
      </w:r>
    </w:p>
    <w:p>
      <w:pPr>
        <w:pStyle w:val="ListParagraph"/>
        <w:numPr>
          <w:ilvl w:val="0"/>
          <w:numId w:val="36"/>
        </w:numPr>
        <w:tabs>
          <w:tab w:pos="952" w:val="left" w:leader="none"/>
        </w:tabs>
        <w:spacing w:line="240" w:lineRule="auto" w:before="1" w:after="0"/>
        <w:ind w:left="952" w:right="0" w:hanging="777"/>
        <w:jc w:val="left"/>
        <w:rPr>
          <w:sz w:val="20"/>
        </w:rPr>
      </w:pPr>
      <w:r>
        <w:rPr>
          <w:sz w:val="20"/>
        </w:rPr>
        <w:t>operation,</w:t>
      </w:r>
      <w:r>
        <w:rPr>
          <w:spacing w:val="-6"/>
          <w:sz w:val="20"/>
        </w:rPr>
        <w:t> </w:t>
      </w:r>
      <w:r>
        <w:rPr>
          <w:sz w:val="20"/>
        </w:rPr>
        <w:t>to</w:t>
      </w:r>
      <w:r>
        <w:rPr>
          <w:spacing w:val="-2"/>
          <w:sz w:val="20"/>
        </w:rPr>
        <w:t> </w:t>
      </w:r>
      <w:r>
        <w:rPr>
          <w:sz w:val="20"/>
        </w:rPr>
        <w:t>control</w:t>
      </w:r>
      <w:r>
        <w:rPr>
          <w:spacing w:val="-4"/>
          <w:sz w:val="20"/>
        </w:rPr>
        <w:t> </w:t>
      </w:r>
      <w:r>
        <w:rPr>
          <w:sz w:val="20"/>
        </w:rPr>
        <w:t>its</w:t>
      </w:r>
      <w:r>
        <w:rPr>
          <w:spacing w:val="-4"/>
          <w:sz w:val="20"/>
        </w:rPr>
        <w:t> </w:t>
      </w:r>
      <w:r>
        <w:rPr>
          <w:sz w:val="20"/>
        </w:rPr>
        <w:t>output.</w:t>
      </w:r>
      <w:r>
        <w:rPr>
          <w:spacing w:val="-3"/>
          <w:sz w:val="20"/>
        </w:rPr>
        <w:t> </w:t>
      </w:r>
      <w:r>
        <w:rPr>
          <w:sz w:val="20"/>
        </w:rPr>
        <w:t>Refer</w:t>
      </w:r>
      <w:r>
        <w:rPr>
          <w:spacing w:val="-3"/>
          <w:sz w:val="20"/>
        </w:rPr>
        <w:t> </w:t>
      </w:r>
      <w:r>
        <w:rPr>
          <w:sz w:val="20"/>
        </w:rPr>
        <w:t>also</w:t>
      </w:r>
      <w:r>
        <w:rPr>
          <w:spacing w:val="-3"/>
          <w:sz w:val="20"/>
        </w:rPr>
        <w:t> </w:t>
      </w:r>
      <w:r>
        <w:rPr>
          <w:sz w:val="20"/>
        </w:rPr>
        <w:t>to</w:t>
      </w:r>
      <w:r>
        <w:rPr>
          <w:spacing w:val="3"/>
          <w:sz w:val="20"/>
        </w:rPr>
        <w:t> </w:t>
      </w:r>
      <w:r>
        <w:rPr>
          <w:sz w:val="20"/>
        </w:rPr>
        <w:t>[i.4]</w:t>
      </w:r>
      <w:r>
        <w:rPr>
          <w:spacing w:val="-2"/>
          <w:sz w:val="20"/>
        </w:rPr>
        <w:t> definition.</w:t>
      </w:r>
    </w:p>
    <w:p>
      <w:pPr>
        <w:pStyle w:val="ListParagraph"/>
        <w:numPr>
          <w:ilvl w:val="0"/>
          <w:numId w:val="36"/>
        </w:numPr>
        <w:tabs>
          <w:tab w:pos="952" w:val="left" w:leader="none"/>
        </w:tabs>
        <w:spacing w:line="388" w:lineRule="auto" w:before="180" w:after="0"/>
        <w:ind w:left="175" w:right="7583" w:firstLine="0"/>
        <w:jc w:val="left"/>
        <w:rPr>
          <w:sz w:val="20"/>
        </w:rPr>
      </w:pPr>
      <w:r>
        <w:rPr>
          <w:sz w:val="20"/>
        </w:rPr>
        <w:t>Note:</w:t>
      </w:r>
      <w:r>
        <w:rPr>
          <w:spacing w:val="-10"/>
          <w:sz w:val="20"/>
        </w:rPr>
        <w:t> </w:t>
      </w:r>
      <w:r>
        <w:rPr>
          <w:sz w:val="20"/>
        </w:rPr>
        <w:t>HOLDOVER</w:t>
      </w:r>
      <w:r>
        <w:rPr>
          <w:spacing w:val="-8"/>
          <w:sz w:val="20"/>
        </w:rPr>
        <w:t> </w:t>
      </w:r>
      <w:r>
        <w:rPr>
          <w:sz w:val="20"/>
        </w:rPr>
        <w:t>state</w:t>
      </w:r>
      <w:r>
        <w:rPr>
          <w:spacing w:val="-9"/>
          <w:sz w:val="20"/>
        </w:rPr>
        <w:t> </w:t>
      </w:r>
      <w:r>
        <w:rPr>
          <w:sz w:val="20"/>
        </w:rPr>
        <w:t>is</w:t>
      </w:r>
      <w:r>
        <w:rPr>
          <w:spacing w:val="-10"/>
          <w:sz w:val="20"/>
        </w:rPr>
        <w:t> </w:t>
      </w:r>
      <w:r>
        <w:rPr>
          <w:sz w:val="20"/>
        </w:rPr>
        <w:t>optional. </w:t>
      </w:r>
      <w:r>
        <w:rPr>
          <w:spacing w:val="-6"/>
          <w:sz w:val="20"/>
        </w:rPr>
        <w:t>14</w:t>
      </w:r>
    </w:p>
    <w:p>
      <w:pPr>
        <w:pStyle w:val="ListParagraph"/>
        <w:numPr>
          <w:ilvl w:val="0"/>
          <w:numId w:val="46"/>
        </w:numPr>
        <w:tabs>
          <w:tab w:pos="952" w:val="left" w:leader="none"/>
          <w:tab w:pos="1236" w:val="left" w:leader="none"/>
        </w:tabs>
        <w:spacing w:line="240" w:lineRule="auto" w:before="28" w:after="0"/>
        <w:ind w:left="952" w:right="0" w:hanging="777"/>
        <w:jc w:val="left"/>
        <w:rPr>
          <w:sz w:val="20"/>
        </w:rPr>
      </w:pPr>
      <w:r>
        <w:rPr>
          <w:spacing w:val="-10"/>
          <w:sz w:val="20"/>
        </w:rPr>
        <w:t>-</w:t>
      </w:r>
      <w:r>
        <w:rPr>
          <w:sz w:val="20"/>
        </w:rPr>
        <w:tab/>
      </w:r>
      <w:r>
        <w:rPr>
          <w:b/>
          <w:sz w:val="20"/>
        </w:rPr>
        <w:t>FREERUN:</w:t>
      </w:r>
      <w:r>
        <w:rPr>
          <w:b/>
          <w:spacing w:val="20"/>
          <w:sz w:val="20"/>
        </w:rPr>
        <w:t> </w:t>
      </w:r>
      <w:r>
        <w:rPr>
          <w:sz w:val="20"/>
        </w:rPr>
        <w:t>O-DU</w:t>
      </w:r>
      <w:r>
        <w:rPr>
          <w:spacing w:val="20"/>
          <w:sz w:val="20"/>
        </w:rPr>
        <w:t> </w:t>
      </w:r>
      <w:r>
        <w:rPr>
          <w:sz w:val="20"/>
        </w:rPr>
        <w:t>clock</w:t>
      </w:r>
      <w:r>
        <w:rPr>
          <w:spacing w:val="21"/>
          <w:sz w:val="20"/>
        </w:rPr>
        <w:t> </w:t>
      </w:r>
      <w:r>
        <w:rPr>
          <w:sz w:val="20"/>
        </w:rPr>
        <w:t>has</w:t>
      </w:r>
      <w:r>
        <w:rPr>
          <w:spacing w:val="19"/>
          <w:sz w:val="20"/>
        </w:rPr>
        <w:t> </w:t>
      </w:r>
      <w:r>
        <w:rPr>
          <w:sz w:val="20"/>
        </w:rPr>
        <w:t>lost</w:t>
      </w:r>
      <w:r>
        <w:rPr>
          <w:spacing w:val="20"/>
          <w:sz w:val="20"/>
        </w:rPr>
        <w:t> </w:t>
      </w:r>
      <w:r>
        <w:rPr>
          <w:sz w:val="20"/>
        </w:rPr>
        <w:t>its</w:t>
      </w:r>
      <w:r>
        <w:rPr>
          <w:spacing w:val="19"/>
          <w:sz w:val="20"/>
        </w:rPr>
        <w:t> </w:t>
      </w:r>
      <w:r>
        <w:rPr>
          <w:sz w:val="20"/>
        </w:rPr>
        <w:t>controlling</w:t>
      </w:r>
      <w:r>
        <w:rPr>
          <w:spacing w:val="21"/>
          <w:sz w:val="20"/>
        </w:rPr>
        <w:t> </w:t>
      </w:r>
      <w:r>
        <w:rPr>
          <w:sz w:val="20"/>
        </w:rPr>
        <w:t>reference</w:t>
      </w:r>
      <w:r>
        <w:rPr>
          <w:spacing w:val="18"/>
          <w:sz w:val="20"/>
        </w:rPr>
        <w:t> </w:t>
      </w:r>
      <w:r>
        <w:rPr>
          <w:sz w:val="20"/>
        </w:rPr>
        <w:t>input</w:t>
      </w:r>
      <w:r>
        <w:rPr>
          <w:spacing w:val="20"/>
          <w:sz w:val="20"/>
        </w:rPr>
        <w:t> </w:t>
      </w:r>
      <w:r>
        <w:rPr>
          <w:sz w:val="20"/>
        </w:rPr>
        <w:t>and</w:t>
      </w:r>
      <w:r>
        <w:rPr>
          <w:spacing w:val="21"/>
          <w:sz w:val="20"/>
        </w:rPr>
        <w:t> </w:t>
      </w:r>
      <w:r>
        <w:rPr>
          <w:sz w:val="20"/>
        </w:rPr>
        <w:t>the</w:t>
      </w:r>
      <w:r>
        <w:rPr>
          <w:spacing w:val="19"/>
          <w:sz w:val="20"/>
        </w:rPr>
        <w:t> </w:t>
      </w:r>
      <w:r>
        <w:rPr>
          <w:sz w:val="20"/>
        </w:rPr>
        <w:t>output</w:t>
      </w:r>
      <w:r>
        <w:rPr>
          <w:spacing w:val="20"/>
          <w:sz w:val="20"/>
        </w:rPr>
        <w:t> </w:t>
      </w:r>
      <w:r>
        <w:rPr>
          <w:sz w:val="20"/>
        </w:rPr>
        <w:t>frequency</w:t>
      </w:r>
      <w:r>
        <w:rPr>
          <w:spacing w:val="20"/>
          <w:sz w:val="20"/>
        </w:rPr>
        <w:t> </w:t>
      </w:r>
      <w:r>
        <w:rPr>
          <w:sz w:val="20"/>
        </w:rPr>
        <w:t>accuracy</w:t>
      </w:r>
      <w:r>
        <w:rPr>
          <w:spacing w:val="21"/>
          <w:sz w:val="20"/>
        </w:rPr>
        <w:t> </w:t>
      </w:r>
      <w:r>
        <w:rPr>
          <w:sz w:val="20"/>
        </w:rPr>
        <w:t>is</w:t>
      </w:r>
      <w:r>
        <w:rPr>
          <w:spacing w:val="19"/>
          <w:sz w:val="20"/>
        </w:rPr>
        <w:t> </w:t>
      </w:r>
      <w:r>
        <w:rPr>
          <w:sz w:val="20"/>
        </w:rPr>
        <w:t>outside</w:t>
      </w:r>
      <w:r>
        <w:rPr>
          <w:spacing w:val="20"/>
          <w:sz w:val="20"/>
        </w:rPr>
        <w:t> </w:t>
      </w:r>
      <w:r>
        <w:rPr>
          <w:spacing w:val="-5"/>
          <w:sz w:val="20"/>
        </w:rPr>
        <w:t>of</w:t>
      </w:r>
    </w:p>
    <w:p>
      <w:pPr>
        <w:pStyle w:val="ListParagraph"/>
        <w:numPr>
          <w:ilvl w:val="0"/>
          <w:numId w:val="46"/>
        </w:numPr>
        <w:tabs>
          <w:tab w:pos="952" w:val="left" w:leader="none"/>
        </w:tabs>
        <w:spacing w:line="391" w:lineRule="auto" w:before="1" w:after="0"/>
        <w:ind w:left="175" w:right="6716" w:firstLine="0"/>
        <w:jc w:val="left"/>
        <w:rPr>
          <w:sz w:val="20"/>
        </w:rPr>
      </w:pPr>
      <w:r>
        <w:rPr>
          <w:sz w:val="20"/>
        </w:rPr>
        <w:t>required</w:t>
      </w:r>
      <w:r>
        <w:rPr>
          <w:spacing w:val="-8"/>
          <w:sz w:val="20"/>
        </w:rPr>
        <w:t> </w:t>
      </w:r>
      <w:r>
        <w:rPr>
          <w:sz w:val="20"/>
        </w:rPr>
        <w:t>accuracy.</w:t>
      </w:r>
      <w:r>
        <w:rPr>
          <w:spacing w:val="-7"/>
          <w:sz w:val="20"/>
        </w:rPr>
        <w:t> </w:t>
      </w:r>
      <w:r>
        <w:rPr>
          <w:sz w:val="20"/>
        </w:rPr>
        <w:t>Refer</w:t>
      </w:r>
      <w:r>
        <w:rPr>
          <w:spacing w:val="-6"/>
          <w:sz w:val="20"/>
        </w:rPr>
        <w:t> </w:t>
      </w:r>
      <w:r>
        <w:rPr>
          <w:sz w:val="20"/>
        </w:rPr>
        <w:t>also</w:t>
      </w:r>
      <w:r>
        <w:rPr>
          <w:spacing w:val="-7"/>
          <w:sz w:val="20"/>
        </w:rPr>
        <w:t> </w:t>
      </w:r>
      <w:r>
        <w:rPr>
          <w:sz w:val="20"/>
        </w:rPr>
        <w:t>to</w:t>
      </w:r>
      <w:r>
        <w:rPr>
          <w:spacing w:val="-2"/>
          <w:sz w:val="20"/>
        </w:rPr>
        <w:t> </w:t>
      </w:r>
      <w:r>
        <w:rPr>
          <w:sz w:val="20"/>
        </w:rPr>
        <w:t>[i.4]</w:t>
      </w:r>
      <w:r>
        <w:rPr>
          <w:spacing w:val="-7"/>
          <w:sz w:val="20"/>
        </w:rPr>
        <w:t> </w:t>
      </w:r>
      <w:r>
        <w:rPr>
          <w:sz w:val="20"/>
        </w:rPr>
        <w:t>definition. </w:t>
      </w:r>
      <w:r>
        <w:rPr>
          <w:spacing w:val="-6"/>
          <w:sz w:val="20"/>
        </w:rPr>
        <w:t>17</w:t>
      </w:r>
    </w:p>
    <w:p>
      <w:pPr>
        <w:pStyle w:val="ListParagraph"/>
        <w:numPr>
          <w:ilvl w:val="0"/>
          <w:numId w:val="47"/>
        </w:numPr>
        <w:tabs>
          <w:tab w:pos="952" w:val="left" w:leader="none"/>
        </w:tabs>
        <w:spacing w:line="240" w:lineRule="auto" w:before="23" w:after="0"/>
        <w:ind w:left="952" w:right="0" w:hanging="777"/>
        <w:jc w:val="left"/>
        <w:rPr>
          <w:sz w:val="20"/>
        </w:rPr>
      </w:pPr>
      <w:r>
        <w:rPr>
          <w:spacing w:val="-2"/>
          <w:sz w:val="20"/>
        </w:rPr>
        <w:t>When</w:t>
      </w:r>
      <w:r>
        <w:rPr>
          <w:spacing w:val="2"/>
          <w:sz w:val="20"/>
        </w:rPr>
        <w:t> </w:t>
      </w:r>
      <w:r>
        <w:rPr>
          <w:spacing w:val="-2"/>
          <w:sz w:val="20"/>
        </w:rPr>
        <w:t>state</w:t>
      </w:r>
      <w:r>
        <w:rPr>
          <w:spacing w:val="2"/>
          <w:sz w:val="20"/>
        </w:rPr>
        <w:t> </w:t>
      </w:r>
      <w:r>
        <w:rPr>
          <w:spacing w:val="-2"/>
          <w:sz w:val="20"/>
        </w:rPr>
        <w:t>of</w:t>
      </w:r>
      <w:r>
        <w:rPr>
          <w:spacing w:val="2"/>
          <w:sz w:val="20"/>
        </w:rPr>
        <w:t> </w:t>
      </w:r>
      <w:r>
        <w:rPr>
          <w:spacing w:val="-2"/>
          <w:sz w:val="20"/>
        </w:rPr>
        <w:t>O-DU</w:t>
      </w:r>
      <w:r>
        <w:rPr>
          <w:spacing w:val="2"/>
          <w:sz w:val="20"/>
        </w:rPr>
        <w:t> </w:t>
      </w:r>
      <w:r>
        <w:rPr>
          <w:spacing w:val="-2"/>
          <w:sz w:val="20"/>
        </w:rPr>
        <w:t>synchronization</w:t>
      </w:r>
      <w:r>
        <w:rPr>
          <w:spacing w:val="3"/>
          <w:sz w:val="20"/>
        </w:rPr>
        <w:t> </w:t>
      </w:r>
      <w:r>
        <w:rPr>
          <w:spacing w:val="-2"/>
          <w:sz w:val="20"/>
        </w:rPr>
        <w:t>changes,</w:t>
      </w:r>
      <w:r>
        <w:rPr>
          <w:spacing w:val="2"/>
          <w:sz w:val="20"/>
        </w:rPr>
        <w:t> </w:t>
      </w:r>
      <w:r>
        <w:rPr>
          <w:spacing w:val="-2"/>
          <w:sz w:val="20"/>
        </w:rPr>
        <w:t>O-DU</w:t>
      </w:r>
      <w:r>
        <w:rPr>
          <w:spacing w:val="1"/>
          <w:sz w:val="20"/>
        </w:rPr>
        <w:t> </w:t>
      </w:r>
      <w:r>
        <w:rPr>
          <w:spacing w:val="-2"/>
          <w:sz w:val="20"/>
        </w:rPr>
        <w:t>shall</w:t>
      </w:r>
      <w:r>
        <w:rPr>
          <w:spacing w:val="2"/>
          <w:sz w:val="20"/>
        </w:rPr>
        <w:t> </w:t>
      </w:r>
      <w:r>
        <w:rPr>
          <w:spacing w:val="-2"/>
          <w:sz w:val="20"/>
        </w:rPr>
        <w:t>send</w:t>
      </w:r>
      <w:r>
        <w:rPr>
          <w:spacing w:val="3"/>
          <w:sz w:val="20"/>
        </w:rPr>
        <w:t> </w:t>
      </w:r>
      <w:r>
        <w:rPr>
          <w:spacing w:val="-2"/>
          <w:sz w:val="20"/>
        </w:rPr>
        <w:t>notifyMOIAttributeValueChange</w:t>
      </w:r>
      <w:r>
        <w:rPr>
          <w:spacing w:val="-1"/>
          <w:sz w:val="20"/>
        </w:rPr>
        <w:t> </w:t>
      </w:r>
      <w:r>
        <w:rPr>
          <w:spacing w:val="-2"/>
          <w:sz w:val="20"/>
        </w:rPr>
        <w:t>notification</w:t>
      </w:r>
      <w:r>
        <w:rPr>
          <w:spacing w:val="1"/>
          <w:sz w:val="20"/>
        </w:rPr>
        <w:t> </w:t>
      </w:r>
      <w:r>
        <w:rPr>
          <w:spacing w:val="-2"/>
          <w:sz w:val="20"/>
        </w:rPr>
        <w:t>VES</w:t>
      </w:r>
      <w:r>
        <w:rPr>
          <w:sz w:val="20"/>
        </w:rPr>
        <w:t> </w:t>
      </w:r>
      <w:r>
        <w:rPr>
          <w:spacing w:val="-2"/>
          <w:sz w:val="20"/>
        </w:rPr>
        <w:t>event</w:t>
      </w:r>
    </w:p>
    <w:p>
      <w:pPr>
        <w:pStyle w:val="ListParagraph"/>
        <w:numPr>
          <w:ilvl w:val="0"/>
          <w:numId w:val="47"/>
        </w:numPr>
        <w:tabs>
          <w:tab w:pos="952" w:val="left" w:leader="none"/>
        </w:tabs>
        <w:spacing w:line="240" w:lineRule="auto" w:before="0" w:after="0"/>
        <w:ind w:left="952" w:right="0" w:hanging="777"/>
        <w:jc w:val="left"/>
        <w:rPr>
          <w:sz w:val="20"/>
        </w:rPr>
      </w:pPr>
      <w:r>
        <w:rPr>
          <w:sz w:val="20"/>
        </w:rPr>
        <w:t>about</w:t>
      </w:r>
      <w:r>
        <w:rPr>
          <w:spacing w:val="-3"/>
          <w:sz w:val="20"/>
        </w:rPr>
        <w:t> </w:t>
      </w:r>
      <w:r>
        <w:rPr>
          <w:spacing w:val="-2"/>
          <w:sz w:val="20"/>
        </w:rPr>
        <w:t>change.</w:t>
      </w:r>
    </w:p>
    <w:p>
      <w:pPr>
        <w:pStyle w:val="BodyText"/>
        <w:spacing w:before="181"/>
        <w:ind w:left="175"/>
      </w:pPr>
      <w:r>
        <w:rPr>
          <w:spacing w:val="-5"/>
        </w:rPr>
        <w:t>20</w:t>
      </w:r>
    </w:p>
    <w:p>
      <w:pPr>
        <w:pStyle w:val="ListParagraph"/>
        <w:numPr>
          <w:ilvl w:val="0"/>
          <w:numId w:val="48"/>
        </w:numPr>
        <w:tabs>
          <w:tab w:pos="952" w:val="left" w:leader="none"/>
        </w:tabs>
        <w:spacing w:line="240" w:lineRule="auto" w:before="180" w:after="0"/>
        <w:ind w:left="952" w:right="0" w:hanging="777"/>
        <w:jc w:val="left"/>
        <w:rPr>
          <w:sz w:val="20"/>
        </w:rPr>
      </w:pPr>
      <w:r>
        <w:rPr>
          <w:sz w:val="20"/>
        </w:rPr>
        <w:t>O-DU</w:t>
      </w:r>
      <w:r>
        <w:rPr>
          <w:spacing w:val="-13"/>
          <w:sz w:val="20"/>
        </w:rPr>
        <w:t> </w:t>
      </w:r>
      <w:r>
        <w:rPr>
          <w:sz w:val="20"/>
        </w:rPr>
        <w:t>shall</w:t>
      </w:r>
      <w:r>
        <w:rPr>
          <w:spacing w:val="-12"/>
          <w:sz w:val="20"/>
        </w:rPr>
        <w:t> </w:t>
      </w:r>
      <w:r>
        <w:rPr>
          <w:sz w:val="20"/>
        </w:rPr>
        <w:t>raise</w:t>
      </w:r>
      <w:r>
        <w:rPr>
          <w:spacing w:val="-12"/>
          <w:sz w:val="20"/>
        </w:rPr>
        <w:t> </w:t>
      </w:r>
      <w:r>
        <w:rPr>
          <w:sz w:val="20"/>
        </w:rPr>
        <w:t>appropriate</w:t>
      </w:r>
      <w:r>
        <w:rPr>
          <w:spacing w:val="-12"/>
          <w:sz w:val="20"/>
        </w:rPr>
        <w:t> </w:t>
      </w:r>
      <w:r>
        <w:rPr>
          <w:sz w:val="20"/>
        </w:rPr>
        <w:t>alarm</w:t>
      </w:r>
      <w:r>
        <w:rPr>
          <w:spacing w:val="-11"/>
          <w:sz w:val="20"/>
        </w:rPr>
        <w:t> </w:t>
      </w:r>
      <w:r>
        <w:rPr>
          <w:sz w:val="20"/>
        </w:rPr>
        <w:t>in</w:t>
      </w:r>
      <w:r>
        <w:rPr>
          <w:spacing w:val="-10"/>
          <w:sz w:val="20"/>
        </w:rPr>
        <w:t> </w:t>
      </w:r>
      <w:r>
        <w:rPr>
          <w:sz w:val="20"/>
        </w:rPr>
        <w:t>case</w:t>
      </w:r>
      <w:r>
        <w:rPr>
          <w:spacing w:val="-11"/>
          <w:sz w:val="20"/>
        </w:rPr>
        <w:t> </w:t>
      </w:r>
      <w:r>
        <w:rPr>
          <w:sz w:val="20"/>
        </w:rPr>
        <w:t>of</w:t>
      </w:r>
      <w:r>
        <w:rPr>
          <w:spacing w:val="-10"/>
          <w:sz w:val="20"/>
        </w:rPr>
        <w:t> </w:t>
      </w:r>
      <w:r>
        <w:rPr>
          <w:sz w:val="20"/>
        </w:rPr>
        <w:t>state</w:t>
      </w:r>
      <w:r>
        <w:rPr>
          <w:spacing w:val="-12"/>
          <w:sz w:val="20"/>
        </w:rPr>
        <w:t> </w:t>
      </w:r>
      <w:r>
        <w:rPr>
          <w:sz w:val="20"/>
        </w:rPr>
        <w:t>change</w:t>
      </w:r>
      <w:r>
        <w:rPr>
          <w:spacing w:val="-11"/>
          <w:sz w:val="20"/>
        </w:rPr>
        <w:t> </w:t>
      </w:r>
      <w:r>
        <w:rPr>
          <w:sz w:val="20"/>
        </w:rPr>
        <w:t>to</w:t>
      </w:r>
      <w:r>
        <w:rPr>
          <w:spacing w:val="-13"/>
          <w:sz w:val="20"/>
        </w:rPr>
        <w:t> </w:t>
      </w:r>
      <w:r>
        <w:rPr>
          <w:sz w:val="20"/>
        </w:rPr>
        <w:t>HOLDOVER</w:t>
      </w:r>
      <w:r>
        <w:rPr>
          <w:spacing w:val="-12"/>
          <w:sz w:val="20"/>
        </w:rPr>
        <w:t> </w:t>
      </w:r>
      <w:r>
        <w:rPr>
          <w:sz w:val="20"/>
        </w:rPr>
        <w:t>or</w:t>
      </w:r>
      <w:r>
        <w:rPr>
          <w:spacing w:val="-12"/>
          <w:sz w:val="20"/>
        </w:rPr>
        <w:t> </w:t>
      </w:r>
      <w:r>
        <w:rPr>
          <w:sz w:val="20"/>
        </w:rPr>
        <w:t>FREERUN.</w:t>
      </w:r>
      <w:r>
        <w:rPr>
          <w:spacing w:val="-11"/>
          <w:sz w:val="20"/>
        </w:rPr>
        <w:t> </w:t>
      </w:r>
      <w:r>
        <w:rPr>
          <w:sz w:val="20"/>
        </w:rPr>
        <w:t>O-DU</w:t>
      </w:r>
      <w:r>
        <w:rPr>
          <w:spacing w:val="-11"/>
          <w:sz w:val="20"/>
        </w:rPr>
        <w:t> </w:t>
      </w:r>
      <w:r>
        <w:rPr>
          <w:sz w:val="20"/>
        </w:rPr>
        <w:t>shall</w:t>
      </w:r>
      <w:r>
        <w:rPr>
          <w:spacing w:val="-12"/>
          <w:sz w:val="20"/>
        </w:rPr>
        <w:t> </w:t>
      </w:r>
      <w:r>
        <w:rPr>
          <w:sz w:val="20"/>
        </w:rPr>
        <w:t>cancel</w:t>
      </w:r>
      <w:r>
        <w:rPr>
          <w:spacing w:val="-11"/>
          <w:sz w:val="20"/>
        </w:rPr>
        <w:t> </w:t>
      </w:r>
      <w:r>
        <w:rPr>
          <w:sz w:val="20"/>
        </w:rPr>
        <w:t>alarm</w:t>
      </w:r>
      <w:r>
        <w:rPr>
          <w:spacing w:val="-11"/>
          <w:sz w:val="20"/>
        </w:rPr>
        <w:t> </w:t>
      </w:r>
      <w:r>
        <w:rPr>
          <w:spacing w:val="-4"/>
          <w:sz w:val="20"/>
        </w:rPr>
        <w:t>when</w:t>
      </w:r>
    </w:p>
    <w:p>
      <w:pPr>
        <w:pStyle w:val="ListParagraph"/>
        <w:numPr>
          <w:ilvl w:val="0"/>
          <w:numId w:val="48"/>
        </w:numPr>
        <w:tabs>
          <w:tab w:pos="952" w:val="left" w:leader="none"/>
        </w:tabs>
        <w:spacing w:line="424" w:lineRule="auto" w:before="1" w:after="0"/>
        <w:ind w:left="175" w:right="7927" w:firstLine="0"/>
        <w:jc w:val="left"/>
        <w:rPr>
          <w:sz w:val="20"/>
        </w:rPr>
      </w:pPr>
      <w:r>
        <w:rPr>
          <w:sz w:val="20"/>
        </w:rPr>
        <w:t>state</w:t>
      </w:r>
      <w:r>
        <w:rPr>
          <w:spacing w:val="-9"/>
          <w:sz w:val="20"/>
        </w:rPr>
        <w:t> </w:t>
      </w:r>
      <w:r>
        <w:rPr>
          <w:sz w:val="20"/>
        </w:rPr>
        <w:t>changes</w:t>
      </w:r>
      <w:r>
        <w:rPr>
          <w:spacing w:val="-10"/>
          <w:sz w:val="20"/>
        </w:rPr>
        <w:t> </w:t>
      </w:r>
      <w:r>
        <w:rPr>
          <w:sz w:val="20"/>
        </w:rPr>
        <w:t>back</w:t>
      </w:r>
      <w:r>
        <w:rPr>
          <w:spacing w:val="-8"/>
          <w:sz w:val="20"/>
        </w:rPr>
        <w:t> </w:t>
      </w:r>
      <w:r>
        <w:rPr>
          <w:sz w:val="20"/>
        </w:rPr>
        <w:t>to</w:t>
      </w:r>
      <w:r>
        <w:rPr>
          <w:spacing w:val="-8"/>
          <w:sz w:val="20"/>
        </w:rPr>
        <w:t> </w:t>
      </w:r>
      <w:r>
        <w:rPr>
          <w:sz w:val="20"/>
        </w:rPr>
        <w:t>LOCKED. </w:t>
      </w:r>
      <w:r>
        <w:rPr>
          <w:spacing w:val="-6"/>
          <w:sz w:val="20"/>
        </w:rPr>
        <w:t>23</w:t>
      </w:r>
    </w:p>
    <w:p>
      <w:pPr>
        <w:pStyle w:val="ListParagraph"/>
        <w:numPr>
          <w:ilvl w:val="0"/>
          <w:numId w:val="49"/>
        </w:numPr>
        <w:tabs>
          <w:tab w:pos="952" w:val="left" w:leader="none"/>
        </w:tabs>
        <w:spacing w:line="240" w:lineRule="auto" w:before="4" w:after="0"/>
        <w:ind w:left="952" w:right="0" w:hanging="777"/>
        <w:jc w:val="left"/>
        <w:rPr>
          <w:sz w:val="20"/>
        </w:rPr>
      </w:pPr>
      <w:r>
        <w:rPr>
          <w:sz w:val="20"/>
        </w:rPr>
        <w:t>O-DU shall update information</w:t>
      </w:r>
      <w:r>
        <w:rPr>
          <w:spacing w:val="1"/>
          <w:sz w:val="20"/>
        </w:rPr>
        <w:t> </w:t>
      </w:r>
      <w:r>
        <w:rPr>
          <w:sz w:val="20"/>
        </w:rPr>
        <w:t>which</w:t>
      </w:r>
      <w:r>
        <w:rPr>
          <w:spacing w:val="2"/>
          <w:sz w:val="20"/>
        </w:rPr>
        <w:t> </w:t>
      </w:r>
      <w:r>
        <w:rPr>
          <w:sz w:val="20"/>
        </w:rPr>
        <w:t>timing source(s)</w:t>
      </w:r>
      <w:r>
        <w:rPr>
          <w:spacing w:val="1"/>
          <w:sz w:val="20"/>
        </w:rPr>
        <w:t> </w:t>
      </w:r>
      <w:r>
        <w:rPr>
          <w:sz w:val="20"/>
        </w:rPr>
        <w:t>O-DU</w:t>
      </w:r>
      <w:r>
        <w:rPr>
          <w:spacing w:val="1"/>
          <w:sz w:val="20"/>
        </w:rPr>
        <w:t> </w:t>
      </w:r>
      <w:r>
        <w:rPr>
          <w:sz w:val="20"/>
        </w:rPr>
        <w:t>is</w:t>
      </w:r>
      <w:r>
        <w:rPr>
          <w:spacing w:val="-1"/>
          <w:sz w:val="20"/>
        </w:rPr>
        <w:t> </w:t>
      </w:r>
      <w:r>
        <w:rPr>
          <w:sz w:val="20"/>
        </w:rPr>
        <w:t>using</w:t>
      </w:r>
      <w:r>
        <w:rPr>
          <w:spacing w:val="1"/>
          <w:sz w:val="20"/>
        </w:rPr>
        <w:t> </w:t>
      </w:r>
      <w:r>
        <w:rPr>
          <w:sz w:val="20"/>
        </w:rPr>
        <w:t>to synchronize</w:t>
      </w:r>
      <w:r>
        <w:rPr>
          <w:spacing w:val="-1"/>
          <w:sz w:val="20"/>
        </w:rPr>
        <w:t> </w:t>
      </w:r>
      <w:r>
        <w:rPr>
          <w:sz w:val="20"/>
        </w:rPr>
        <w:t>its</w:t>
      </w:r>
      <w:r>
        <w:rPr>
          <w:spacing w:val="-1"/>
          <w:sz w:val="20"/>
        </w:rPr>
        <w:t> </w:t>
      </w:r>
      <w:r>
        <w:rPr>
          <w:sz w:val="20"/>
        </w:rPr>
        <w:t>own</w:t>
      </w:r>
      <w:r>
        <w:rPr>
          <w:spacing w:val="2"/>
          <w:sz w:val="20"/>
        </w:rPr>
        <w:t> </w:t>
      </w:r>
      <w:r>
        <w:rPr>
          <w:sz w:val="20"/>
        </w:rPr>
        <w:t>clock. O-DU</w:t>
      </w:r>
      <w:r>
        <w:rPr>
          <w:spacing w:val="1"/>
          <w:sz w:val="20"/>
        </w:rPr>
        <w:t> </w:t>
      </w:r>
      <w:r>
        <w:rPr>
          <w:sz w:val="20"/>
        </w:rPr>
        <w:t>shall</w:t>
      </w:r>
      <w:r>
        <w:rPr>
          <w:spacing w:val="-2"/>
          <w:sz w:val="20"/>
        </w:rPr>
        <w:t> update</w:t>
      </w:r>
    </w:p>
    <w:p>
      <w:pPr>
        <w:pStyle w:val="ListParagraph"/>
        <w:numPr>
          <w:ilvl w:val="0"/>
          <w:numId w:val="49"/>
        </w:numPr>
        <w:tabs>
          <w:tab w:pos="952" w:val="left" w:leader="none"/>
        </w:tabs>
        <w:spacing w:line="427" w:lineRule="auto" w:before="1" w:after="0"/>
        <w:ind w:left="175" w:right="3465" w:firstLine="0"/>
        <w:jc w:val="left"/>
        <w:rPr>
          <w:sz w:val="20"/>
        </w:rPr>
      </w:pPr>
      <w:r>
        <w:rPr>
          <w:sz w:val="20"/>
        </w:rPr>
        <w:t>this</w:t>
      </w:r>
      <w:r>
        <w:rPr>
          <w:spacing w:val="-5"/>
          <w:sz w:val="20"/>
        </w:rPr>
        <w:t> </w:t>
      </w:r>
      <w:r>
        <w:rPr>
          <w:sz w:val="20"/>
        </w:rPr>
        <w:t>to</w:t>
      </w:r>
      <w:r>
        <w:rPr>
          <w:spacing w:val="-3"/>
          <w:sz w:val="20"/>
        </w:rPr>
        <w:t> </w:t>
      </w:r>
      <w:r>
        <w:rPr>
          <w:sz w:val="20"/>
        </w:rPr>
        <w:t>ptp-status,</w:t>
      </w:r>
      <w:r>
        <w:rPr>
          <w:spacing w:val="-4"/>
          <w:sz w:val="20"/>
        </w:rPr>
        <w:t> </w:t>
      </w:r>
      <w:r>
        <w:rPr>
          <w:sz w:val="20"/>
        </w:rPr>
        <w:t>synce-status</w:t>
      </w:r>
      <w:r>
        <w:rPr>
          <w:spacing w:val="-5"/>
          <w:sz w:val="20"/>
        </w:rPr>
        <w:t> </w:t>
      </w:r>
      <w:r>
        <w:rPr>
          <w:sz w:val="20"/>
        </w:rPr>
        <w:t>and</w:t>
      </w:r>
      <w:r>
        <w:rPr>
          <w:spacing w:val="-3"/>
          <w:sz w:val="20"/>
        </w:rPr>
        <w:t> </w:t>
      </w:r>
      <w:r>
        <w:rPr>
          <w:sz w:val="20"/>
        </w:rPr>
        <w:t>gnss-status</w:t>
      </w:r>
      <w:r>
        <w:rPr>
          <w:spacing w:val="-5"/>
          <w:sz w:val="20"/>
        </w:rPr>
        <w:t> </w:t>
      </w:r>
      <w:r>
        <w:rPr>
          <w:sz w:val="20"/>
        </w:rPr>
        <w:t>containers</w:t>
      </w:r>
      <w:r>
        <w:rPr>
          <w:spacing w:val="-5"/>
          <w:sz w:val="20"/>
        </w:rPr>
        <w:t> </w:t>
      </w:r>
      <w:r>
        <w:rPr>
          <w:sz w:val="20"/>
        </w:rPr>
        <w:t>described</w:t>
      </w:r>
      <w:r>
        <w:rPr>
          <w:spacing w:val="-3"/>
          <w:sz w:val="20"/>
        </w:rPr>
        <w:t> </w:t>
      </w:r>
      <w:r>
        <w:rPr>
          <w:sz w:val="20"/>
        </w:rPr>
        <w:t>in</w:t>
      </w:r>
      <w:r>
        <w:rPr>
          <w:spacing w:val="-6"/>
          <w:sz w:val="20"/>
        </w:rPr>
        <w:t> </w:t>
      </w:r>
      <w:r>
        <w:rPr>
          <w:sz w:val="20"/>
        </w:rPr>
        <w:t>following clauses. </w:t>
      </w:r>
      <w:r>
        <w:rPr>
          <w:spacing w:val="-6"/>
          <w:sz w:val="20"/>
        </w:rPr>
        <w:t>26</w:t>
      </w:r>
    </w:p>
    <w:p>
      <w:pPr>
        <w:spacing w:after="0" w:line="427" w:lineRule="auto"/>
        <w:jc w:val="left"/>
        <w:rPr>
          <w:sz w:val="20"/>
        </w:rPr>
        <w:sectPr>
          <w:pgSz w:w="11910" w:h="16850"/>
          <w:pgMar w:header="949" w:footer="519" w:top="1420" w:bottom="700" w:left="180" w:right="2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6"/>
      </w:pPr>
    </w:p>
    <w:p>
      <w:pPr>
        <w:pStyle w:val="BodyText"/>
        <w:ind w:left="276"/>
      </w:pPr>
      <w:r>
        <w:rPr/>
        <w:drawing>
          <wp:anchor distT="0" distB="0" distL="0" distR="0" allowOverlap="1" layoutInCell="1" locked="0" behindDoc="0" simplePos="0" relativeHeight="15743488">
            <wp:simplePos x="0" y="0"/>
            <wp:positionH relativeFrom="page">
              <wp:posOffset>1321160</wp:posOffset>
            </wp:positionH>
            <wp:positionV relativeFrom="paragraph">
              <wp:posOffset>-3996776</wp:posOffset>
            </wp:positionV>
            <wp:extent cx="4861430" cy="4069398"/>
            <wp:effectExtent l="0" t="0" r="0" b="0"/>
            <wp:wrapNone/>
            <wp:docPr id="40" name="Image 40" descr="Generated by PlantUML"/>
            <wp:cNvGraphicFramePr>
              <a:graphicFrameLocks/>
            </wp:cNvGraphicFramePr>
            <a:graphic>
              <a:graphicData uri="http://schemas.openxmlformats.org/drawingml/2006/picture">
                <pic:pic>
                  <pic:nvPicPr>
                    <pic:cNvPr id="40" name="Image 40" descr="Generated by PlantUML"/>
                    <pic:cNvPicPr/>
                  </pic:nvPicPr>
                  <pic:blipFill>
                    <a:blip r:embed="rId13" cstate="print"/>
                    <a:stretch>
                      <a:fillRect/>
                    </a:stretch>
                  </pic:blipFill>
                  <pic:spPr>
                    <a:xfrm>
                      <a:off x="0" y="0"/>
                      <a:ext cx="4861430" cy="4069398"/>
                    </a:xfrm>
                    <a:prstGeom prst="rect">
                      <a:avLst/>
                    </a:prstGeom>
                  </pic:spPr>
                </pic:pic>
              </a:graphicData>
            </a:graphic>
          </wp:anchor>
        </w:drawing>
      </w:r>
      <w:r>
        <w:rPr>
          <w:spacing w:val="-10"/>
        </w:rPr>
        <w:t>1</w:t>
      </w:r>
    </w:p>
    <w:p>
      <w:pPr>
        <w:pStyle w:val="Heading6"/>
        <w:numPr>
          <w:ilvl w:val="1"/>
          <w:numId w:val="49"/>
        </w:numPr>
        <w:tabs>
          <w:tab w:pos="3953" w:val="left" w:leader="none"/>
        </w:tabs>
        <w:spacing w:line="240" w:lineRule="auto" w:before="137" w:after="0"/>
        <w:ind w:left="3953" w:right="0" w:hanging="3677"/>
        <w:jc w:val="left"/>
      </w:pPr>
      <w:bookmarkStart w:name="_bookmark75" w:id="154"/>
      <w:bookmarkEnd w:id="154"/>
      <w:r>
        <w:rPr>
          <w:b w:val="0"/>
        </w:rPr>
      </w:r>
      <w:r>
        <w:rPr/>
        <w:t>Figure</w:t>
      </w:r>
      <w:r>
        <w:rPr>
          <w:spacing w:val="-5"/>
        </w:rPr>
        <w:t> </w:t>
      </w:r>
      <w:r>
        <w:rPr/>
        <w:t>11-1:</w:t>
      </w:r>
      <w:r>
        <w:rPr>
          <w:spacing w:val="-4"/>
        </w:rPr>
        <w:t> </w:t>
      </w:r>
      <w:r>
        <w:rPr/>
        <w:t>Allowed</w:t>
      </w:r>
      <w:r>
        <w:rPr>
          <w:spacing w:val="-4"/>
        </w:rPr>
        <w:t> </w:t>
      </w:r>
      <w:r>
        <w:rPr/>
        <w:t>sync</w:t>
      </w:r>
      <w:r>
        <w:rPr>
          <w:spacing w:val="-5"/>
        </w:rPr>
        <w:t> </w:t>
      </w:r>
      <w:r>
        <w:rPr/>
        <w:t>state</w:t>
      </w:r>
      <w:r>
        <w:rPr>
          <w:spacing w:val="-5"/>
        </w:rPr>
        <w:t> </w:t>
      </w:r>
      <w:r>
        <w:rPr>
          <w:spacing w:val="-2"/>
        </w:rPr>
        <w:t>transitions</w:t>
      </w:r>
    </w:p>
    <w:p>
      <w:pPr>
        <w:pStyle w:val="ListParagraph"/>
        <w:numPr>
          <w:ilvl w:val="1"/>
          <w:numId w:val="49"/>
        </w:numPr>
        <w:tabs>
          <w:tab w:pos="952" w:val="left" w:leader="none"/>
        </w:tabs>
        <w:spacing w:line="424" w:lineRule="auto" w:before="181" w:after="0"/>
        <w:ind w:left="276" w:right="4426" w:firstLine="0"/>
        <w:jc w:val="left"/>
        <w:rPr>
          <w:sz w:val="20"/>
        </w:rPr>
      </w:pPr>
      <w:r>
        <w:rPr>
          <w:sz w:val="20"/>
        </w:rPr>
        <w:t>Note:</w:t>
      </w:r>
      <w:r>
        <w:rPr>
          <w:spacing w:val="-4"/>
          <w:sz w:val="20"/>
        </w:rPr>
        <w:t> </w:t>
      </w:r>
      <w:r>
        <w:rPr>
          <w:sz w:val="20"/>
        </w:rPr>
        <w:t>HOLDOVER</w:t>
      </w:r>
      <w:r>
        <w:rPr>
          <w:spacing w:val="-5"/>
          <w:sz w:val="20"/>
        </w:rPr>
        <w:t> </w:t>
      </w:r>
      <w:r>
        <w:rPr>
          <w:sz w:val="20"/>
        </w:rPr>
        <w:t>mode</w:t>
      </w:r>
      <w:r>
        <w:rPr>
          <w:spacing w:val="-4"/>
          <w:sz w:val="20"/>
        </w:rPr>
        <w:t> </w:t>
      </w:r>
      <w:r>
        <w:rPr>
          <w:sz w:val="20"/>
        </w:rPr>
        <w:t>is</w:t>
      </w:r>
      <w:r>
        <w:rPr>
          <w:spacing w:val="-5"/>
          <w:sz w:val="20"/>
        </w:rPr>
        <w:t> </w:t>
      </w:r>
      <w:r>
        <w:rPr>
          <w:sz w:val="20"/>
        </w:rPr>
        <w:t>optional and</w:t>
      </w:r>
      <w:r>
        <w:rPr>
          <w:spacing w:val="-5"/>
          <w:sz w:val="20"/>
        </w:rPr>
        <w:t> </w:t>
      </w:r>
      <w:r>
        <w:rPr>
          <w:sz w:val="20"/>
        </w:rPr>
        <w:t>depends</w:t>
      </w:r>
      <w:r>
        <w:rPr>
          <w:spacing w:val="-5"/>
          <w:sz w:val="20"/>
        </w:rPr>
        <w:t> </w:t>
      </w:r>
      <w:r>
        <w:rPr>
          <w:sz w:val="20"/>
        </w:rPr>
        <w:t>on</w:t>
      </w:r>
      <w:r>
        <w:rPr>
          <w:spacing w:val="-3"/>
          <w:sz w:val="20"/>
        </w:rPr>
        <w:t> </w:t>
      </w:r>
      <w:r>
        <w:rPr>
          <w:sz w:val="20"/>
        </w:rPr>
        <w:t>internal</w:t>
      </w:r>
      <w:r>
        <w:rPr>
          <w:spacing w:val="-5"/>
          <w:sz w:val="20"/>
        </w:rPr>
        <w:t> </w:t>
      </w:r>
      <w:r>
        <w:rPr>
          <w:sz w:val="20"/>
        </w:rPr>
        <w:t>O-DU</w:t>
      </w:r>
      <w:r>
        <w:rPr>
          <w:spacing w:val="-4"/>
          <w:sz w:val="20"/>
        </w:rPr>
        <w:t> </w:t>
      </w:r>
      <w:r>
        <w:rPr>
          <w:sz w:val="20"/>
        </w:rPr>
        <w:t>design. </w:t>
      </w:r>
      <w:r>
        <w:rPr>
          <w:spacing w:val="-10"/>
          <w:sz w:val="20"/>
        </w:rPr>
        <w:t>4</w:t>
      </w:r>
    </w:p>
    <w:p>
      <w:pPr>
        <w:pStyle w:val="Heading3"/>
        <w:numPr>
          <w:ilvl w:val="0"/>
          <w:numId w:val="50"/>
        </w:numPr>
        <w:tabs>
          <w:tab w:pos="952" w:val="left" w:leader="none"/>
        </w:tabs>
        <w:spacing w:line="240" w:lineRule="auto" w:before="123" w:after="0"/>
        <w:ind w:left="952" w:right="0" w:hanging="676"/>
        <w:jc w:val="left"/>
      </w:pPr>
      <w:bookmarkStart w:name="11.2.2 Synchronization capabilities" w:id="155"/>
      <w:bookmarkEnd w:id="155"/>
      <w:r>
        <w:rPr>
          <w:rFonts w:ascii="Times New Roman"/>
          <w:sz w:val="20"/>
        </w:rPr>
      </w:r>
      <w:bookmarkStart w:name="_bookmark76" w:id="156"/>
      <w:bookmarkEnd w:id="156"/>
      <w:r>
        <w:rPr>
          <w:rFonts w:ascii="Times New Roman"/>
          <w:sz w:val="20"/>
        </w:rPr>
      </w:r>
      <w:r>
        <w:rPr/>
        <w:t>11.2.2</w:t>
      </w:r>
      <w:r>
        <w:rPr>
          <w:spacing w:val="-15"/>
        </w:rPr>
        <w:t> </w:t>
      </w:r>
      <w:r>
        <w:rPr/>
        <w:t>Synchronization</w:t>
      </w:r>
      <w:r>
        <w:rPr>
          <w:spacing w:val="-10"/>
        </w:rPr>
        <w:t> </w:t>
      </w:r>
      <w:r>
        <w:rPr>
          <w:spacing w:val="-2"/>
        </w:rPr>
        <w:t>capabilities</w:t>
      </w:r>
    </w:p>
    <w:p>
      <w:pPr>
        <w:pStyle w:val="ListParagraph"/>
        <w:numPr>
          <w:ilvl w:val="0"/>
          <w:numId w:val="50"/>
        </w:numPr>
        <w:tabs>
          <w:tab w:pos="952" w:val="left" w:leader="none"/>
        </w:tabs>
        <w:spacing w:line="240" w:lineRule="auto" w:before="181" w:after="0"/>
        <w:ind w:left="952" w:right="0" w:hanging="676"/>
        <w:jc w:val="left"/>
        <w:rPr>
          <w:sz w:val="20"/>
        </w:rPr>
      </w:pPr>
      <w:r>
        <w:rPr>
          <w:sz w:val="20"/>
        </w:rPr>
        <w:t>The</w:t>
      </w:r>
      <w:r>
        <w:rPr>
          <w:spacing w:val="-5"/>
          <w:sz w:val="20"/>
        </w:rPr>
        <w:t> </w:t>
      </w:r>
      <w:r>
        <w:rPr>
          <w:sz w:val="20"/>
        </w:rPr>
        <w:t>read-only</w:t>
      </w:r>
      <w:r>
        <w:rPr>
          <w:spacing w:val="-3"/>
          <w:sz w:val="20"/>
        </w:rPr>
        <w:t> </w:t>
      </w:r>
      <w:r>
        <w:rPr>
          <w:sz w:val="20"/>
        </w:rPr>
        <w:t>container</w:t>
      </w:r>
      <w:r>
        <w:rPr>
          <w:spacing w:val="-5"/>
          <w:sz w:val="20"/>
        </w:rPr>
        <w:t> </w:t>
      </w:r>
      <w:r>
        <w:rPr>
          <w:sz w:val="20"/>
        </w:rPr>
        <w:t>sync-capability</w:t>
      </w:r>
      <w:r>
        <w:rPr>
          <w:spacing w:val="-3"/>
          <w:sz w:val="20"/>
        </w:rPr>
        <w:t> </w:t>
      </w:r>
      <w:r>
        <w:rPr>
          <w:sz w:val="20"/>
        </w:rPr>
        <w:t>tells</w:t>
      </w:r>
      <w:r>
        <w:rPr>
          <w:spacing w:val="-6"/>
          <w:sz w:val="20"/>
        </w:rPr>
        <w:t> </w:t>
      </w:r>
      <w:r>
        <w:rPr>
          <w:sz w:val="20"/>
        </w:rPr>
        <w:t>which</w:t>
      </w:r>
      <w:r>
        <w:rPr>
          <w:spacing w:val="-3"/>
          <w:sz w:val="20"/>
        </w:rPr>
        <w:t> </w:t>
      </w:r>
      <w:r>
        <w:rPr>
          <w:sz w:val="20"/>
        </w:rPr>
        <w:t>timing</w:t>
      </w:r>
      <w:r>
        <w:rPr>
          <w:spacing w:val="-3"/>
          <w:sz w:val="20"/>
        </w:rPr>
        <w:t> </w:t>
      </w:r>
      <w:r>
        <w:rPr>
          <w:sz w:val="20"/>
        </w:rPr>
        <w:t>source</w:t>
      </w:r>
      <w:r>
        <w:rPr>
          <w:spacing w:val="-4"/>
          <w:sz w:val="20"/>
        </w:rPr>
        <w:t> </w:t>
      </w:r>
      <w:r>
        <w:rPr>
          <w:sz w:val="20"/>
        </w:rPr>
        <w:t>type(s)</w:t>
      </w:r>
      <w:r>
        <w:rPr>
          <w:spacing w:val="-4"/>
          <w:sz w:val="20"/>
        </w:rPr>
        <w:t> </w:t>
      </w:r>
      <w:r>
        <w:rPr>
          <w:sz w:val="20"/>
        </w:rPr>
        <w:t>O-DU</w:t>
      </w:r>
      <w:r>
        <w:rPr>
          <w:spacing w:val="-5"/>
          <w:sz w:val="20"/>
        </w:rPr>
        <w:t> </w:t>
      </w:r>
      <w:r>
        <w:rPr>
          <w:sz w:val="20"/>
        </w:rPr>
        <w:t>is</w:t>
      </w:r>
      <w:r>
        <w:rPr>
          <w:spacing w:val="-5"/>
          <w:sz w:val="20"/>
        </w:rPr>
        <w:t> </w:t>
      </w:r>
      <w:r>
        <w:rPr>
          <w:sz w:val="20"/>
        </w:rPr>
        <w:t>capable</w:t>
      </w:r>
      <w:r>
        <w:rPr>
          <w:spacing w:val="-6"/>
          <w:sz w:val="20"/>
        </w:rPr>
        <w:t> </w:t>
      </w:r>
      <w:r>
        <w:rPr>
          <w:sz w:val="20"/>
        </w:rPr>
        <w:t>to</w:t>
      </w:r>
      <w:r>
        <w:rPr>
          <w:spacing w:val="-3"/>
          <w:sz w:val="20"/>
        </w:rPr>
        <w:t> </w:t>
      </w:r>
      <w:r>
        <w:rPr>
          <w:spacing w:val="-2"/>
          <w:sz w:val="20"/>
        </w:rPr>
        <w:t>support.</w:t>
      </w:r>
    </w:p>
    <w:p>
      <w:pPr>
        <w:pStyle w:val="BodyText"/>
        <w:spacing w:before="69"/>
      </w:pPr>
    </w:p>
    <w:p>
      <w:pPr>
        <w:pStyle w:val="Heading3"/>
        <w:numPr>
          <w:ilvl w:val="0"/>
          <w:numId w:val="50"/>
        </w:numPr>
        <w:tabs>
          <w:tab w:pos="952" w:val="left" w:leader="none"/>
        </w:tabs>
        <w:spacing w:line="240" w:lineRule="auto" w:before="0" w:after="0"/>
        <w:ind w:left="952" w:right="0" w:hanging="676"/>
        <w:jc w:val="left"/>
      </w:pPr>
      <w:bookmarkStart w:name="11.2.3 Synchronization configuration" w:id="157"/>
      <w:bookmarkEnd w:id="157"/>
      <w:r>
        <w:rPr>
          <w:rFonts w:ascii="Times New Roman"/>
          <w:sz w:val="20"/>
        </w:rPr>
      </w:r>
      <w:bookmarkStart w:name="_bookmark77" w:id="158"/>
      <w:bookmarkEnd w:id="158"/>
      <w:r>
        <w:rPr>
          <w:rFonts w:ascii="Times New Roman"/>
          <w:sz w:val="20"/>
        </w:rPr>
      </w:r>
      <w:r>
        <w:rPr/>
        <w:t>11.2.3</w:t>
      </w:r>
      <w:r>
        <w:rPr>
          <w:spacing w:val="-15"/>
        </w:rPr>
        <w:t> </w:t>
      </w:r>
      <w:r>
        <w:rPr/>
        <w:t>Synchronization</w:t>
      </w:r>
      <w:r>
        <w:rPr>
          <w:spacing w:val="-10"/>
        </w:rPr>
        <w:t> </w:t>
      </w:r>
      <w:r>
        <w:rPr>
          <w:spacing w:val="-2"/>
        </w:rPr>
        <w:t>configuration</w:t>
      </w:r>
    </w:p>
    <w:p>
      <w:pPr>
        <w:pStyle w:val="ListParagraph"/>
        <w:numPr>
          <w:ilvl w:val="0"/>
          <w:numId w:val="50"/>
        </w:numPr>
        <w:tabs>
          <w:tab w:pos="952" w:val="left" w:leader="none"/>
        </w:tabs>
        <w:spacing w:line="240" w:lineRule="auto" w:before="181" w:after="0"/>
        <w:ind w:left="952" w:right="0" w:hanging="676"/>
        <w:jc w:val="left"/>
        <w:rPr>
          <w:sz w:val="20"/>
        </w:rPr>
      </w:pPr>
      <w:r>
        <w:rPr>
          <w:sz w:val="20"/>
        </w:rPr>
        <w:t>The</w:t>
      </w:r>
      <w:r>
        <w:rPr>
          <w:spacing w:val="-5"/>
          <w:sz w:val="20"/>
        </w:rPr>
        <w:t> </w:t>
      </w:r>
      <w:r>
        <w:rPr>
          <w:sz w:val="20"/>
        </w:rPr>
        <w:t>container</w:t>
      </w:r>
      <w:r>
        <w:rPr>
          <w:spacing w:val="-5"/>
          <w:sz w:val="20"/>
        </w:rPr>
        <w:t> </w:t>
      </w:r>
      <w:r>
        <w:rPr>
          <w:sz w:val="20"/>
        </w:rPr>
        <w:t>sync-config</w:t>
      </w:r>
      <w:r>
        <w:rPr>
          <w:spacing w:val="-4"/>
          <w:sz w:val="20"/>
        </w:rPr>
        <w:t> </w:t>
      </w:r>
      <w:r>
        <w:rPr>
          <w:spacing w:val="-2"/>
          <w:sz w:val="20"/>
        </w:rPr>
        <w:t>contains:</w:t>
      </w:r>
    </w:p>
    <w:p>
      <w:pPr>
        <w:pStyle w:val="ListParagraph"/>
        <w:numPr>
          <w:ilvl w:val="0"/>
          <w:numId w:val="50"/>
        </w:numPr>
        <w:tabs>
          <w:tab w:pos="952" w:val="left" w:leader="none"/>
        </w:tabs>
        <w:spacing w:line="240" w:lineRule="auto" w:before="181" w:after="0"/>
        <w:ind w:left="952" w:right="0" w:hanging="676"/>
        <w:jc w:val="left"/>
        <w:rPr>
          <w:sz w:val="20"/>
        </w:rPr>
      </w:pPr>
      <w:r>
        <w:rPr>
          <w:sz w:val="20"/>
        </w:rPr>
        <w:t>Configurable</w:t>
      </w:r>
      <w:r>
        <w:rPr>
          <w:spacing w:val="-5"/>
          <w:sz w:val="20"/>
        </w:rPr>
        <w:t> </w:t>
      </w:r>
      <w:r>
        <w:rPr>
          <w:sz w:val="20"/>
        </w:rPr>
        <w:t>list</w:t>
      </w:r>
      <w:r>
        <w:rPr>
          <w:spacing w:val="-5"/>
          <w:sz w:val="20"/>
        </w:rPr>
        <w:t> </w:t>
      </w:r>
      <w:r>
        <w:rPr>
          <w:sz w:val="20"/>
        </w:rPr>
        <w:t>sync-priority-config,</w:t>
      </w:r>
      <w:r>
        <w:rPr>
          <w:spacing w:val="-5"/>
          <w:sz w:val="20"/>
        </w:rPr>
        <w:t> </w:t>
      </w:r>
      <w:r>
        <w:rPr>
          <w:sz w:val="20"/>
        </w:rPr>
        <w:t>which</w:t>
      </w:r>
      <w:r>
        <w:rPr>
          <w:spacing w:val="-4"/>
          <w:sz w:val="20"/>
        </w:rPr>
        <w:t> </w:t>
      </w:r>
      <w:r>
        <w:rPr>
          <w:sz w:val="20"/>
        </w:rPr>
        <w:t>is</w:t>
      </w:r>
      <w:r>
        <w:rPr>
          <w:spacing w:val="-5"/>
          <w:sz w:val="20"/>
        </w:rPr>
        <w:t> </w:t>
      </w:r>
      <w:r>
        <w:rPr>
          <w:sz w:val="20"/>
        </w:rPr>
        <w:t>priority</w:t>
      </w:r>
      <w:r>
        <w:rPr>
          <w:spacing w:val="-5"/>
          <w:sz w:val="20"/>
        </w:rPr>
        <w:t> </w:t>
      </w:r>
      <w:r>
        <w:rPr>
          <w:sz w:val="20"/>
        </w:rPr>
        <w:t>order</w:t>
      </w:r>
      <w:r>
        <w:rPr>
          <w:spacing w:val="-4"/>
          <w:sz w:val="20"/>
        </w:rPr>
        <w:t> </w:t>
      </w:r>
      <w:r>
        <w:rPr>
          <w:sz w:val="20"/>
        </w:rPr>
        <w:t>list</w:t>
      </w:r>
      <w:r>
        <w:rPr>
          <w:spacing w:val="-5"/>
          <w:sz w:val="20"/>
        </w:rPr>
        <w:t> </w:t>
      </w:r>
      <w:r>
        <w:rPr>
          <w:sz w:val="20"/>
        </w:rPr>
        <w:t>to</w:t>
      </w:r>
      <w:r>
        <w:rPr>
          <w:spacing w:val="-4"/>
          <w:sz w:val="20"/>
        </w:rPr>
        <w:t> </w:t>
      </w:r>
      <w:r>
        <w:rPr>
          <w:sz w:val="20"/>
        </w:rPr>
        <w:t>control</w:t>
      </w:r>
      <w:r>
        <w:rPr>
          <w:spacing w:val="-6"/>
          <w:sz w:val="20"/>
        </w:rPr>
        <w:t> </w:t>
      </w:r>
      <w:r>
        <w:rPr>
          <w:sz w:val="20"/>
        </w:rPr>
        <w:t>O-DU</w:t>
      </w:r>
      <w:r>
        <w:rPr>
          <w:spacing w:val="-4"/>
          <w:sz w:val="20"/>
        </w:rPr>
        <w:t> </w:t>
      </w:r>
      <w:r>
        <w:rPr>
          <w:sz w:val="20"/>
        </w:rPr>
        <w:t>to</w:t>
      </w:r>
      <w:r>
        <w:rPr>
          <w:spacing w:val="-4"/>
          <w:sz w:val="20"/>
        </w:rPr>
        <w:t> </w:t>
      </w:r>
      <w:r>
        <w:rPr>
          <w:sz w:val="20"/>
        </w:rPr>
        <w:t>select</w:t>
      </w:r>
      <w:r>
        <w:rPr>
          <w:spacing w:val="-7"/>
          <w:sz w:val="20"/>
        </w:rPr>
        <w:t> </w:t>
      </w:r>
      <w:r>
        <w:rPr>
          <w:sz w:val="20"/>
        </w:rPr>
        <w:t>timing</w:t>
      </w:r>
      <w:r>
        <w:rPr>
          <w:spacing w:val="-4"/>
          <w:sz w:val="20"/>
        </w:rPr>
        <w:t> </w:t>
      </w:r>
      <w:r>
        <w:rPr>
          <w:spacing w:val="-2"/>
          <w:sz w:val="20"/>
        </w:rPr>
        <w:t>source(s).</w:t>
      </w:r>
    </w:p>
    <w:p>
      <w:pPr>
        <w:pStyle w:val="ListParagraph"/>
        <w:numPr>
          <w:ilvl w:val="0"/>
          <w:numId w:val="50"/>
        </w:numPr>
        <w:tabs>
          <w:tab w:pos="952" w:val="left" w:leader="none"/>
        </w:tabs>
        <w:spacing w:line="240" w:lineRule="auto" w:before="180" w:after="0"/>
        <w:ind w:left="952" w:right="0" w:hanging="777"/>
        <w:jc w:val="left"/>
        <w:rPr>
          <w:sz w:val="20"/>
        </w:rPr>
      </w:pPr>
      <w:r>
        <w:rPr>
          <w:sz w:val="20"/>
        </w:rPr>
        <w:t>Timing</w:t>
      </w:r>
      <w:r>
        <w:rPr>
          <w:spacing w:val="-5"/>
          <w:sz w:val="20"/>
        </w:rPr>
        <w:t> </w:t>
      </w:r>
      <w:r>
        <w:rPr>
          <w:sz w:val="20"/>
        </w:rPr>
        <w:t>source</w:t>
      </w:r>
      <w:r>
        <w:rPr>
          <w:spacing w:val="-5"/>
          <w:sz w:val="20"/>
        </w:rPr>
        <w:t> </w:t>
      </w:r>
      <w:r>
        <w:rPr>
          <w:spacing w:val="-2"/>
          <w:sz w:val="20"/>
        </w:rPr>
        <w:t>types:</w:t>
      </w:r>
    </w:p>
    <w:p>
      <w:pPr>
        <w:pStyle w:val="ListParagraph"/>
        <w:numPr>
          <w:ilvl w:val="0"/>
          <w:numId w:val="50"/>
        </w:numPr>
        <w:tabs>
          <w:tab w:pos="1596" w:val="left" w:leader="none"/>
          <w:tab w:pos="1956" w:val="left" w:leader="none"/>
        </w:tabs>
        <w:spacing w:line="240" w:lineRule="auto" w:before="181" w:after="0"/>
        <w:ind w:left="1596" w:right="0" w:hanging="1421"/>
        <w:jc w:val="left"/>
        <w:rPr>
          <w:sz w:val="20"/>
        </w:rPr>
      </w:pPr>
      <w:r>
        <w:rPr>
          <w:rFonts w:ascii="Symbol" w:hAnsi="Symbol"/>
          <w:spacing w:val="-10"/>
          <w:sz w:val="20"/>
        </w:rPr>
        <w:t></w:t>
      </w:r>
      <w:r>
        <w:rPr>
          <w:sz w:val="20"/>
        </w:rPr>
        <w:tab/>
      </w:r>
      <w:r>
        <w:rPr>
          <w:spacing w:val="-4"/>
          <w:sz w:val="20"/>
        </w:rPr>
        <w:t>GNSS</w:t>
      </w:r>
    </w:p>
    <w:p>
      <w:pPr>
        <w:pStyle w:val="ListParagraph"/>
        <w:numPr>
          <w:ilvl w:val="0"/>
          <w:numId w:val="50"/>
        </w:numPr>
        <w:tabs>
          <w:tab w:pos="1596" w:val="left" w:leader="none"/>
          <w:tab w:pos="1956" w:val="left" w:leader="none"/>
        </w:tabs>
        <w:spacing w:line="240" w:lineRule="auto" w:before="179" w:after="0"/>
        <w:ind w:left="1596" w:right="0" w:hanging="1421"/>
        <w:jc w:val="left"/>
        <w:rPr>
          <w:sz w:val="20"/>
        </w:rPr>
      </w:pPr>
      <w:r>
        <w:rPr>
          <w:rFonts w:ascii="Symbol" w:hAnsi="Symbol"/>
          <w:spacing w:val="-10"/>
          <w:sz w:val="20"/>
        </w:rPr>
        <w:t></w:t>
      </w:r>
      <w:r>
        <w:rPr>
          <w:sz w:val="20"/>
        </w:rPr>
        <w:tab/>
      </w:r>
      <w:r>
        <w:rPr>
          <w:spacing w:val="-5"/>
          <w:sz w:val="20"/>
        </w:rPr>
        <w:t>PTP</w:t>
      </w:r>
    </w:p>
    <w:p>
      <w:pPr>
        <w:pStyle w:val="ListParagraph"/>
        <w:numPr>
          <w:ilvl w:val="0"/>
          <w:numId w:val="50"/>
        </w:numPr>
        <w:tabs>
          <w:tab w:pos="1596" w:val="left" w:leader="none"/>
          <w:tab w:pos="1956" w:val="left" w:leader="none"/>
        </w:tabs>
        <w:spacing w:line="240" w:lineRule="auto" w:before="180" w:after="0"/>
        <w:ind w:left="1596" w:right="0" w:hanging="1421"/>
        <w:jc w:val="left"/>
        <w:rPr>
          <w:sz w:val="20"/>
        </w:rPr>
      </w:pPr>
      <w:r>
        <w:rPr>
          <w:rFonts w:ascii="Symbol" w:hAnsi="Symbol"/>
          <w:spacing w:val="-10"/>
          <w:sz w:val="20"/>
        </w:rPr>
        <w:t></w:t>
      </w:r>
      <w:r>
        <w:rPr>
          <w:sz w:val="20"/>
        </w:rPr>
        <w:tab/>
      </w:r>
      <w:r>
        <w:rPr>
          <w:spacing w:val="-2"/>
          <w:sz w:val="20"/>
        </w:rPr>
        <w:t>SYNCE</w:t>
      </w:r>
    </w:p>
    <w:p>
      <w:pPr>
        <w:pStyle w:val="ListParagraph"/>
        <w:numPr>
          <w:ilvl w:val="0"/>
          <w:numId w:val="50"/>
        </w:numPr>
        <w:tabs>
          <w:tab w:pos="952" w:val="left" w:leader="none"/>
        </w:tabs>
        <w:spacing w:line="240" w:lineRule="auto" w:before="178" w:after="0"/>
        <w:ind w:left="952" w:right="0" w:hanging="777"/>
        <w:jc w:val="left"/>
        <w:rPr>
          <w:sz w:val="20"/>
        </w:rPr>
      </w:pPr>
      <w:r>
        <w:rPr>
          <w:sz w:val="20"/>
        </w:rPr>
        <w:t>Because</w:t>
      </w:r>
      <w:r>
        <w:rPr>
          <w:spacing w:val="-5"/>
          <w:sz w:val="20"/>
        </w:rPr>
        <w:t> </w:t>
      </w:r>
      <w:r>
        <w:rPr>
          <w:sz w:val="20"/>
        </w:rPr>
        <w:t>SyncE</w:t>
      </w:r>
      <w:r>
        <w:rPr>
          <w:spacing w:val="-4"/>
          <w:sz w:val="20"/>
        </w:rPr>
        <w:t> </w:t>
      </w:r>
      <w:r>
        <w:rPr>
          <w:sz w:val="20"/>
        </w:rPr>
        <w:t>only</w:t>
      </w:r>
      <w:r>
        <w:rPr>
          <w:spacing w:val="-4"/>
          <w:sz w:val="20"/>
        </w:rPr>
        <w:t> </w:t>
      </w:r>
      <w:r>
        <w:rPr>
          <w:sz w:val="20"/>
        </w:rPr>
        <w:t>provides</w:t>
      </w:r>
      <w:r>
        <w:rPr>
          <w:spacing w:val="-5"/>
          <w:sz w:val="20"/>
        </w:rPr>
        <w:t> </w:t>
      </w:r>
      <w:r>
        <w:rPr>
          <w:sz w:val="20"/>
        </w:rPr>
        <w:t>a</w:t>
      </w:r>
      <w:r>
        <w:rPr>
          <w:spacing w:val="-5"/>
          <w:sz w:val="20"/>
        </w:rPr>
        <w:t> </w:t>
      </w:r>
      <w:r>
        <w:rPr>
          <w:sz w:val="20"/>
        </w:rPr>
        <w:t>frequency</w:t>
      </w:r>
      <w:r>
        <w:rPr>
          <w:spacing w:val="-4"/>
          <w:sz w:val="20"/>
        </w:rPr>
        <w:t> </w:t>
      </w:r>
      <w:r>
        <w:rPr>
          <w:sz w:val="20"/>
        </w:rPr>
        <w:t>signal,</w:t>
      </w:r>
      <w:r>
        <w:rPr>
          <w:spacing w:val="-5"/>
          <w:sz w:val="20"/>
        </w:rPr>
        <w:t> </w:t>
      </w:r>
      <w:r>
        <w:rPr>
          <w:sz w:val="20"/>
        </w:rPr>
        <w:t>it</w:t>
      </w:r>
      <w:r>
        <w:rPr>
          <w:spacing w:val="-5"/>
          <w:sz w:val="20"/>
        </w:rPr>
        <w:t> </w:t>
      </w:r>
      <w:r>
        <w:rPr>
          <w:sz w:val="20"/>
        </w:rPr>
        <w:t>can</w:t>
      </w:r>
      <w:r>
        <w:rPr>
          <w:spacing w:val="-4"/>
          <w:sz w:val="20"/>
        </w:rPr>
        <w:t> </w:t>
      </w:r>
      <w:r>
        <w:rPr>
          <w:sz w:val="20"/>
        </w:rPr>
        <w:t>only</w:t>
      </w:r>
      <w:r>
        <w:rPr>
          <w:spacing w:val="-6"/>
          <w:sz w:val="20"/>
        </w:rPr>
        <w:t> </w:t>
      </w:r>
      <w:r>
        <w:rPr>
          <w:sz w:val="20"/>
        </w:rPr>
        <w:t>be</w:t>
      </w:r>
      <w:r>
        <w:rPr>
          <w:spacing w:val="-4"/>
          <w:sz w:val="20"/>
        </w:rPr>
        <w:t> </w:t>
      </w:r>
      <w:r>
        <w:rPr>
          <w:sz w:val="20"/>
        </w:rPr>
        <w:t>used</w:t>
      </w:r>
      <w:r>
        <w:rPr>
          <w:spacing w:val="-4"/>
          <w:sz w:val="20"/>
        </w:rPr>
        <w:t> </w:t>
      </w:r>
      <w:r>
        <w:rPr>
          <w:sz w:val="20"/>
        </w:rPr>
        <w:t>in</w:t>
      </w:r>
      <w:r>
        <w:rPr>
          <w:spacing w:val="-4"/>
          <w:sz w:val="20"/>
        </w:rPr>
        <w:t> </w:t>
      </w:r>
      <w:r>
        <w:rPr>
          <w:sz w:val="20"/>
        </w:rPr>
        <w:t>combination</w:t>
      </w:r>
      <w:r>
        <w:rPr>
          <w:spacing w:val="-4"/>
          <w:sz w:val="20"/>
        </w:rPr>
        <w:t> </w:t>
      </w:r>
      <w:r>
        <w:rPr>
          <w:sz w:val="20"/>
        </w:rPr>
        <w:t>with</w:t>
      </w:r>
      <w:r>
        <w:rPr>
          <w:spacing w:val="-4"/>
          <w:sz w:val="20"/>
        </w:rPr>
        <w:t> </w:t>
      </w:r>
      <w:r>
        <w:rPr>
          <w:sz w:val="20"/>
        </w:rPr>
        <w:t>another</w:t>
      </w:r>
      <w:r>
        <w:rPr>
          <w:spacing w:val="-3"/>
          <w:sz w:val="20"/>
        </w:rPr>
        <w:t> </w:t>
      </w:r>
      <w:r>
        <w:rPr>
          <w:sz w:val="20"/>
        </w:rPr>
        <w:t>timing</w:t>
      </w:r>
      <w:r>
        <w:rPr>
          <w:spacing w:val="-4"/>
          <w:sz w:val="20"/>
        </w:rPr>
        <w:t> </w:t>
      </w:r>
      <w:r>
        <w:rPr>
          <w:spacing w:val="-2"/>
          <w:sz w:val="20"/>
        </w:rPr>
        <w:t>source</w:t>
      </w:r>
    </w:p>
    <w:p>
      <w:pPr>
        <w:pStyle w:val="ListParagraph"/>
        <w:numPr>
          <w:ilvl w:val="0"/>
          <w:numId w:val="50"/>
        </w:numPr>
        <w:tabs>
          <w:tab w:pos="952" w:val="left" w:leader="none"/>
        </w:tabs>
        <w:spacing w:line="240" w:lineRule="auto" w:before="0" w:after="0"/>
        <w:ind w:left="952" w:right="0" w:hanging="777"/>
        <w:jc w:val="left"/>
        <w:rPr>
          <w:sz w:val="20"/>
        </w:rPr>
      </w:pPr>
      <w:r>
        <w:rPr>
          <w:sz w:val="20"/>
        </w:rPr>
        <w:t>providing</w:t>
      </w:r>
      <w:r>
        <w:rPr>
          <w:spacing w:val="-5"/>
          <w:sz w:val="20"/>
        </w:rPr>
        <w:t> </w:t>
      </w:r>
      <w:r>
        <w:rPr>
          <w:sz w:val="20"/>
        </w:rPr>
        <w:t>phase</w:t>
      </w:r>
      <w:r>
        <w:rPr>
          <w:spacing w:val="-6"/>
          <w:sz w:val="20"/>
        </w:rPr>
        <w:t> </w:t>
      </w:r>
      <w:r>
        <w:rPr>
          <w:sz w:val="20"/>
        </w:rPr>
        <w:t>synchronization.</w:t>
      </w:r>
      <w:r>
        <w:rPr>
          <w:spacing w:val="-6"/>
          <w:sz w:val="20"/>
        </w:rPr>
        <w:t> </w:t>
      </w:r>
      <w:r>
        <w:rPr>
          <w:sz w:val="20"/>
        </w:rPr>
        <w:t>Specific</w:t>
      </w:r>
      <w:r>
        <w:rPr>
          <w:spacing w:val="-5"/>
          <w:sz w:val="20"/>
        </w:rPr>
        <w:t> </w:t>
      </w:r>
      <w:r>
        <w:rPr>
          <w:sz w:val="20"/>
        </w:rPr>
        <w:t>configurable</w:t>
      </w:r>
      <w:r>
        <w:rPr>
          <w:spacing w:val="-6"/>
          <w:sz w:val="20"/>
        </w:rPr>
        <w:t> </w:t>
      </w:r>
      <w:r>
        <w:rPr>
          <w:sz w:val="20"/>
        </w:rPr>
        <w:t>parameter</w:t>
      </w:r>
      <w:r>
        <w:rPr>
          <w:spacing w:val="-5"/>
          <w:sz w:val="20"/>
        </w:rPr>
        <w:t> </w:t>
      </w:r>
      <w:r>
        <w:rPr>
          <w:sz w:val="20"/>
        </w:rPr>
        <w:t>synce-enabled</w:t>
      </w:r>
      <w:r>
        <w:rPr>
          <w:spacing w:val="-5"/>
          <w:sz w:val="20"/>
        </w:rPr>
        <w:t> </w:t>
      </w:r>
      <w:r>
        <w:rPr>
          <w:sz w:val="20"/>
        </w:rPr>
        <w:t>is</w:t>
      </w:r>
      <w:r>
        <w:rPr>
          <w:spacing w:val="-6"/>
          <w:sz w:val="20"/>
        </w:rPr>
        <w:t> </w:t>
      </w:r>
      <w:r>
        <w:rPr>
          <w:sz w:val="20"/>
        </w:rPr>
        <w:t>used</w:t>
      </w:r>
      <w:r>
        <w:rPr>
          <w:spacing w:val="-5"/>
          <w:sz w:val="20"/>
        </w:rPr>
        <w:t> </w:t>
      </w:r>
      <w:r>
        <w:rPr>
          <w:sz w:val="20"/>
        </w:rPr>
        <w:t>to</w:t>
      </w:r>
      <w:r>
        <w:rPr>
          <w:spacing w:val="-7"/>
          <w:sz w:val="20"/>
        </w:rPr>
        <w:t> </w:t>
      </w:r>
      <w:r>
        <w:rPr>
          <w:sz w:val="20"/>
        </w:rPr>
        <w:t>control</w:t>
      </w:r>
      <w:r>
        <w:rPr>
          <w:spacing w:val="-7"/>
          <w:sz w:val="20"/>
        </w:rPr>
        <w:t> </w:t>
      </w:r>
      <w:r>
        <w:rPr>
          <w:sz w:val="20"/>
        </w:rPr>
        <w:t>SyncE</w:t>
      </w:r>
      <w:r>
        <w:rPr>
          <w:spacing w:val="-5"/>
          <w:sz w:val="20"/>
        </w:rPr>
        <w:t> </w:t>
      </w:r>
      <w:r>
        <w:rPr>
          <w:spacing w:val="-2"/>
          <w:sz w:val="20"/>
        </w:rPr>
        <w:t>usage.</w:t>
      </w:r>
    </w:p>
    <w:p>
      <w:pPr>
        <w:pStyle w:val="BodyText"/>
        <w:spacing w:before="69"/>
      </w:pPr>
    </w:p>
    <w:p>
      <w:pPr>
        <w:pStyle w:val="Heading3"/>
        <w:numPr>
          <w:ilvl w:val="0"/>
          <w:numId w:val="50"/>
        </w:numPr>
        <w:tabs>
          <w:tab w:pos="952" w:val="left" w:leader="none"/>
        </w:tabs>
        <w:spacing w:line="240" w:lineRule="auto" w:before="0" w:after="0"/>
        <w:ind w:left="952" w:right="0" w:hanging="777"/>
        <w:jc w:val="left"/>
      </w:pPr>
      <w:bookmarkStart w:name="11.2.4 PTP configuration" w:id="159"/>
      <w:bookmarkEnd w:id="159"/>
      <w:r>
        <w:rPr>
          <w:rFonts w:ascii="Times New Roman"/>
          <w:sz w:val="20"/>
        </w:rPr>
      </w:r>
      <w:bookmarkStart w:name="_bookmark78" w:id="160"/>
      <w:bookmarkEnd w:id="160"/>
      <w:r>
        <w:rPr>
          <w:rFonts w:ascii="Times New Roman"/>
          <w:sz w:val="20"/>
        </w:rPr>
      </w:r>
      <w:r>
        <w:rPr/>
        <w:t>11.2.4</w:t>
      </w:r>
      <w:r>
        <w:rPr>
          <w:spacing w:val="-7"/>
        </w:rPr>
        <w:t> </w:t>
      </w:r>
      <w:r>
        <w:rPr/>
        <w:t>PTP</w:t>
      </w:r>
      <w:r>
        <w:rPr>
          <w:spacing w:val="-3"/>
        </w:rPr>
        <w:t> </w:t>
      </w:r>
      <w:r>
        <w:rPr>
          <w:spacing w:val="-2"/>
        </w:rPr>
        <w:t>configuration</w:t>
      </w:r>
    </w:p>
    <w:p>
      <w:pPr>
        <w:pStyle w:val="ListParagraph"/>
        <w:numPr>
          <w:ilvl w:val="0"/>
          <w:numId w:val="50"/>
        </w:numPr>
        <w:tabs>
          <w:tab w:pos="952" w:val="left" w:leader="none"/>
        </w:tabs>
        <w:spacing w:line="240" w:lineRule="auto" w:before="181" w:after="0"/>
        <w:ind w:left="952" w:right="0" w:hanging="777"/>
        <w:jc w:val="left"/>
        <w:rPr>
          <w:sz w:val="20"/>
        </w:rPr>
      </w:pPr>
      <w:r>
        <w:rPr>
          <w:sz w:val="20"/>
        </w:rPr>
        <w:t>The</w:t>
      </w:r>
      <w:r>
        <w:rPr>
          <w:spacing w:val="-6"/>
          <w:sz w:val="20"/>
        </w:rPr>
        <w:t> </w:t>
      </w:r>
      <w:r>
        <w:rPr>
          <w:sz w:val="20"/>
        </w:rPr>
        <w:t>container</w:t>
      </w:r>
      <w:r>
        <w:rPr>
          <w:spacing w:val="-5"/>
          <w:sz w:val="20"/>
        </w:rPr>
        <w:t> </w:t>
      </w:r>
      <w:r>
        <w:rPr>
          <w:sz w:val="20"/>
        </w:rPr>
        <w:t>ptp-config</w:t>
      </w:r>
      <w:r>
        <w:rPr>
          <w:spacing w:val="-4"/>
          <w:sz w:val="20"/>
        </w:rPr>
        <w:t> </w:t>
      </w:r>
      <w:r>
        <w:rPr>
          <w:spacing w:val="-2"/>
          <w:sz w:val="20"/>
        </w:rPr>
        <w:t>contains:</w:t>
      </w:r>
    </w:p>
    <w:p>
      <w:pPr>
        <w:pStyle w:val="ListParagraph"/>
        <w:numPr>
          <w:ilvl w:val="0"/>
          <w:numId w:val="50"/>
        </w:numPr>
        <w:tabs>
          <w:tab w:pos="952" w:val="left" w:leader="none"/>
          <w:tab w:pos="1313" w:val="left" w:leader="none"/>
        </w:tabs>
        <w:spacing w:line="240" w:lineRule="auto" w:before="181" w:after="0"/>
        <w:ind w:left="952" w:right="0" w:hanging="777"/>
        <w:jc w:val="left"/>
        <w:rPr>
          <w:sz w:val="20"/>
        </w:rPr>
      </w:pPr>
      <w:r>
        <w:rPr>
          <w:spacing w:val="-10"/>
          <w:sz w:val="20"/>
        </w:rPr>
        <w:t>-</w:t>
      </w:r>
      <w:r>
        <w:rPr>
          <w:sz w:val="20"/>
        </w:rPr>
        <w:tab/>
        <w:t>needed</w:t>
      </w:r>
      <w:r>
        <w:rPr>
          <w:spacing w:val="-7"/>
          <w:sz w:val="20"/>
        </w:rPr>
        <w:t> </w:t>
      </w:r>
      <w:r>
        <w:rPr>
          <w:sz w:val="20"/>
        </w:rPr>
        <w:t>parameters</w:t>
      </w:r>
      <w:r>
        <w:rPr>
          <w:spacing w:val="-6"/>
          <w:sz w:val="20"/>
        </w:rPr>
        <w:t> </w:t>
      </w:r>
      <w:r>
        <w:rPr>
          <w:sz w:val="20"/>
        </w:rPr>
        <w:t>for</w:t>
      </w:r>
      <w:r>
        <w:rPr>
          <w:spacing w:val="-5"/>
          <w:sz w:val="20"/>
        </w:rPr>
        <w:t> </w:t>
      </w:r>
      <w:r>
        <w:rPr>
          <w:sz w:val="20"/>
        </w:rPr>
        <w:t>G.8275.1</w:t>
      </w:r>
      <w:r>
        <w:rPr>
          <w:spacing w:val="-5"/>
          <w:sz w:val="20"/>
        </w:rPr>
        <w:t> </w:t>
      </w:r>
      <w:r>
        <w:rPr>
          <w:sz w:val="20"/>
        </w:rPr>
        <w:t>and</w:t>
      </w:r>
      <w:r>
        <w:rPr>
          <w:spacing w:val="-5"/>
          <w:sz w:val="20"/>
        </w:rPr>
        <w:t> </w:t>
      </w:r>
      <w:r>
        <w:rPr>
          <w:sz w:val="20"/>
        </w:rPr>
        <w:t>G.8275.2</w:t>
      </w:r>
      <w:r>
        <w:rPr>
          <w:spacing w:val="-4"/>
          <w:sz w:val="20"/>
        </w:rPr>
        <w:t> </w:t>
      </w:r>
      <w:r>
        <w:rPr>
          <w:spacing w:val="-2"/>
          <w:sz w:val="20"/>
        </w:rPr>
        <w:t>configuration.</w:t>
      </w:r>
    </w:p>
    <w:p>
      <w:pPr>
        <w:spacing w:after="0" w:line="240" w:lineRule="auto"/>
        <w:jc w:val="left"/>
        <w:rPr>
          <w:sz w:val="20"/>
        </w:rPr>
        <w:sectPr>
          <w:pgSz w:w="11910" w:h="16850"/>
          <w:pgMar w:header="949" w:footer="519" w:top="1420" w:bottom="700" w:left="180" w:right="240"/>
        </w:sectPr>
      </w:pPr>
    </w:p>
    <w:p>
      <w:pPr>
        <w:pStyle w:val="ListParagraph"/>
        <w:numPr>
          <w:ilvl w:val="1"/>
          <w:numId w:val="50"/>
        </w:numPr>
        <w:tabs>
          <w:tab w:pos="1596" w:val="left" w:leader="none"/>
          <w:tab w:pos="1956" w:val="left" w:leader="none"/>
        </w:tabs>
        <w:spacing w:line="240" w:lineRule="auto" w:before="82" w:after="0"/>
        <w:ind w:left="1596" w:right="0" w:hanging="1320"/>
        <w:jc w:val="left"/>
        <w:rPr>
          <w:sz w:val="20"/>
        </w:rPr>
      </w:pPr>
      <w:r>
        <w:rPr>
          <w:rFonts w:ascii="Symbol" w:hAnsi="Symbol"/>
          <w:spacing w:val="-10"/>
          <w:sz w:val="20"/>
        </w:rPr>
        <w:t></w:t>
      </w:r>
      <w:r>
        <w:rPr>
          <w:sz w:val="20"/>
        </w:rPr>
        <w:tab/>
        <w:t>domain-number.</w:t>
      </w:r>
      <w:r>
        <w:rPr>
          <w:spacing w:val="-5"/>
          <w:sz w:val="20"/>
        </w:rPr>
        <w:t> </w:t>
      </w:r>
      <w:r>
        <w:rPr>
          <w:sz w:val="20"/>
        </w:rPr>
        <w:t>This</w:t>
      </w:r>
      <w:r>
        <w:rPr>
          <w:spacing w:val="-6"/>
          <w:sz w:val="20"/>
        </w:rPr>
        <w:t> </w:t>
      </w:r>
      <w:r>
        <w:rPr>
          <w:sz w:val="20"/>
        </w:rPr>
        <w:t>indicates</w:t>
      </w:r>
      <w:r>
        <w:rPr>
          <w:spacing w:val="-6"/>
          <w:sz w:val="20"/>
        </w:rPr>
        <w:t> </w:t>
      </w:r>
      <w:r>
        <w:rPr>
          <w:sz w:val="20"/>
        </w:rPr>
        <w:t>Domain</w:t>
      </w:r>
      <w:r>
        <w:rPr>
          <w:spacing w:val="-4"/>
          <w:sz w:val="20"/>
        </w:rPr>
        <w:t> </w:t>
      </w:r>
      <w:r>
        <w:rPr>
          <w:sz w:val="20"/>
        </w:rPr>
        <w:t>Number</w:t>
      </w:r>
      <w:r>
        <w:rPr>
          <w:spacing w:val="-6"/>
          <w:sz w:val="20"/>
        </w:rPr>
        <w:t> </w:t>
      </w:r>
      <w:r>
        <w:rPr>
          <w:sz w:val="20"/>
        </w:rPr>
        <w:t>for</w:t>
      </w:r>
      <w:r>
        <w:rPr>
          <w:spacing w:val="-4"/>
          <w:sz w:val="20"/>
        </w:rPr>
        <w:t> </w:t>
      </w:r>
      <w:r>
        <w:rPr>
          <w:sz w:val="20"/>
        </w:rPr>
        <w:t>PTP</w:t>
      </w:r>
      <w:r>
        <w:rPr>
          <w:spacing w:val="-6"/>
          <w:sz w:val="20"/>
        </w:rPr>
        <w:t> </w:t>
      </w:r>
      <w:r>
        <w:rPr>
          <w:sz w:val="20"/>
        </w:rPr>
        <w:t>announce</w:t>
      </w:r>
      <w:r>
        <w:rPr>
          <w:spacing w:val="-7"/>
          <w:sz w:val="20"/>
        </w:rPr>
        <w:t> </w:t>
      </w:r>
      <w:r>
        <w:rPr>
          <w:spacing w:val="-2"/>
          <w:sz w:val="20"/>
        </w:rPr>
        <w:t>messages.</w:t>
      </w:r>
    </w:p>
    <w:p>
      <w:pPr>
        <w:pStyle w:val="ListParagraph"/>
        <w:numPr>
          <w:ilvl w:val="1"/>
          <w:numId w:val="50"/>
        </w:numPr>
        <w:tabs>
          <w:tab w:pos="1596" w:val="left" w:leader="none"/>
          <w:tab w:pos="1956" w:val="left" w:leader="none"/>
        </w:tabs>
        <w:spacing w:line="240" w:lineRule="auto" w:before="180" w:after="0"/>
        <w:ind w:left="1596" w:right="0" w:hanging="1320"/>
        <w:jc w:val="left"/>
        <w:rPr>
          <w:sz w:val="20"/>
        </w:rPr>
      </w:pPr>
      <w:r>
        <w:rPr>
          <w:rFonts w:ascii="Symbol" w:hAnsi="Symbol"/>
          <w:spacing w:val="-10"/>
          <w:sz w:val="20"/>
        </w:rPr>
        <w:t></w:t>
      </w:r>
      <w:r>
        <w:rPr>
          <w:sz w:val="20"/>
        </w:rPr>
        <w:tab/>
        <w:t>accepted-clock-classes.</w:t>
      </w:r>
      <w:r>
        <w:rPr>
          <w:spacing w:val="-5"/>
          <w:sz w:val="20"/>
        </w:rPr>
        <w:t> </w:t>
      </w:r>
      <w:r>
        <w:rPr>
          <w:sz w:val="20"/>
        </w:rPr>
        <w:t>This</w:t>
      </w:r>
      <w:r>
        <w:rPr>
          <w:spacing w:val="-5"/>
          <w:sz w:val="20"/>
        </w:rPr>
        <w:t> </w:t>
      </w:r>
      <w:r>
        <w:rPr>
          <w:sz w:val="20"/>
        </w:rPr>
        <w:t>is</w:t>
      </w:r>
      <w:r>
        <w:rPr>
          <w:spacing w:val="-4"/>
          <w:sz w:val="20"/>
        </w:rPr>
        <w:t> </w:t>
      </w:r>
      <w:r>
        <w:rPr>
          <w:sz w:val="20"/>
        </w:rPr>
        <w:t>a</w:t>
      </w:r>
      <w:r>
        <w:rPr>
          <w:spacing w:val="-4"/>
          <w:sz w:val="20"/>
        </w:rPr>
        <w:t> </w:t>
      </w:r>
      <w:r>
        <w:rPr>
          <w:sz w:val="20"/>
        </w:rPr>
        <w:t>list</w:t>
      </w:r>
      <w:r>
        <w:rPr>
          <w:spacing w:val="-5"/>
          <w:sz w:val="20"/>
        </w:rPr>
        <w:t> </w:t>
      </w:r>
      <w:r>
        <w:rPr>
          <w:sz w:val="20"/>
        </w:rPr>
        <w:t>of</w:t>
      </w:r>
      <w:r>
        <w:rPr>
          <w:spacing w:val="-5"/>
          <w:sz w:val="20"/>
        </w:rPr>
        <w:t> </w:t>
      </w:r>
      <w:r>
        <w:rPr>
          <w:sz w:val="20"/>
        </w:rPr>
        <w:t>PTP</w:t>
      </w:r>
      <w:r>
        <w:rPr>
          <w:spacing w:val="-5"/>
          <w:sz w:val="20"/>
        </w:rPr>
        <w:t> </w:t>
      </w:r>
      <w:r>
        <w:rPr>
          <w:sz w:val="20"/>
        </w:rPr>
        <w:t>acceptable</w:t>
      </w:r>
      <w:r>
        <w:rPr>
          <w:spacing w:val="-4"/>
          <w:sz w:val="20"/>
        </w:rPr>
        <w:t> </w:t>
      </w:r>
      <w:r>
        <w:rPr>
          <w:sz w:val="20"/>
        </w:rPr>
        <w:t>Clock</w:t>
      </w:r>
      <w:r>
        <w:rPr>
          <w:spacing w:val="-4"/>
          <w:sz w:val="20"/>
        </w:rPr>
        <w:t> </w:t>
      </w:r>
      <w:r>
        <w:rPr>
          <w:spacing w:val="-2"/>
          <w:sz w:val="20"/>
        </w:rPr>
        <w:t>Classes</w:t>
      </w:r>
    </w:p>
    <w:p>
      <w:pPr>
        <w:pStyle w:val="ListParagraph"/>
        <w:numPr>
          <w:ilvl w:val="1"/>
          <w:numId w:val="50"/>
        </w:numPr>
        <w:tabs>
          <w:tab w:pos="1596" w:val="left" w:leader="none"/>
          <w:tab w:pos="1956" w:val="left" w:leader="none"/>
        </w:tabs>
        <w:spacing w:line="245" w:lineRule="exact" w:before="177" w:after="0"/>
        <w:ind w:left="1596" w:right="0" w:hanging="1320"/>
        <w:jc w:val="left"/>
        <w:rPr>
          <w:sz w:val="20"/>
        </w:rPr>
      </w:pPr>
      <w:r>
        <w:rPr>
          <w:rFonts w:ascii="Symbol" w:hAnsi="Symbol"/>
          <w:spacing w:val="-10"/>
          <w:sz w:val="20"/>
        </w:rPr>
        <w:t></w:t>
      </w:r>
      <w:r>
        <w:rPr>
          <w:sz w:val="20"/>
        </w:rPr>
        <w:tab/>
        <w:t>delay-asymmetry.</w:t>
      </w:r>
      <w:r>
        <w:rPr>
          <w:spacing w:val="43"/>
          <w:sz w:val="20"/>
        </w:rPr>
        <w:t> </w:t>
      </w:r>
      <w:r>
        <w:rPr>
          <w:sz w:val="20"/>
        </w:rPr>
        <w:t>The</w:t>
      </w:r>
      <w:r>
        <w:rPr>
          <w:spacing w:val="41"/>
          <w:sz w:val="20"/>
        </w:rPr>
        <w:t> </w:t>
      </w:r>
      <w:r>
        <w:rPr>
          <w:sz w:val="20"/>
        </w:rPr>
        <w:t>parameter</w:t>
      </w:r>
      <w:r>
        <w:rPr>
          <w:spacing w:val="44"/>
          <w:sz w:val="20"/>
        </w:rPr>
        <w:t> </w:t>
      </w:r>
      <w:r>
        <w:rPr>
          <w:sz w:val="20"/>
        </w:rPr>
        <w:t>defines</w:t>
      </w:r>
      <w:r>
        <w:rPr>
          <w:spacing w:val="42"/>
          <w:sz w:val="20"/>
        </w:rPr>
        <w:t> </w:t>
      </w:r>
      <w:r>
        <w:rPr>
          <w:sz w:val="20"/>
        </w:rPr>
        <w:t>static</w:t>
      </w:r>
      <w:r>
        <w:rPr>
          <w:spacing w:val="43"/>
          <w:sz w:val="20"/>
        </w:rPr>
        <w:t> </w:t>
      </w:r>
      <w:r>
        <w:rPr>
          <w:sz w:val="20"/>
        </w:rPr>
        <w:t>phase</w:t>
      </w:r>
      <w:r>
        <w:rPr>
          <w:spacing w:val="43"/>
          <w:sz w:val="20"/>
        </w:rPr>
        <w:t> </w:t>
      </w:r>
      <w:r>
        <w:rPr>
          <w:sz w:val="20"/>
        </w:rPr>
        <w:t>error</w:t>
      </w:r>
      <w:r>
        <w:rPr>
          <w:spacing w:val="43"/>
          <w:sz w:val="20"/>
        </w:rPr>
        <w:t> </w:t>
      </w:r>
      <w:r>
        <w:rPr>
          <w:sz w:val="20"/>
        </w:rPr>
        <w:t>in</w:t>
      </w:r>
      <w:r>
        <w:rPr>
          <w:spacing w:val="44"/>
          <w:sz w:val="20"/>
        </w:rPr>
        <w:t> </w:t>
      </w:r>
      <w:r>
        <w:rPr>
          <w:sz w:val="20"/>
        </w:rPr>
        <w:t>the</w:t>
      </w:r>
      <w:r>
        <w:rPr>
          <w:spacing w:val="43"/>
          <w:sz w:val="20"/>
        </w:rPr>
        <w:t> </w:t>
      </w:r>
      <w:r>
        <w:rPr>
          <w:sz w:val="20"/>
        </w:rPr>
        <w:t>recovered</w:t>
      </w:r>
      <w:r>
        <w:rPr>
          <w:spacing w:val="42"/>
          <w:sz w:val="20"/>
        </w:rPr>
        <w:t> </w:t>
      </w:r>
      <w:r>
        <w:rPr>
          <w:sz w:val="20"/>
        </w:rPr>
        <w:t>PTP</w:t>
      </w:r>
      <w:r>
        <w:rPr>
          <w:spacing w:val="43"/>
          <w:sz w:val="20"/>
        </w:rPr>
        <w:t> </w:t>
      </w:r>
      <w:r>
        <w:rPr>
          <w:sz w:val="20"/>
        </w:rPr>
        <w:t>timing</w:t>
      </w:r>
      <w:r>
        <w:rPr>
          <w:spacing w:val="44"/>
          <w:sz w:val="20"/>
        </w:rPr>
        <w:t> </w:t>
      </w:r>
      <w:r>
        <w:rPr>
          <w:sz w:val="20"/>
        </w:rPr>
        <w:t>signal</w:t>
      </w:r>
      <w:r>
        <w:rPr>
          <w:spacing w:val="43"/>
          <w:sz w:val="20"/>
        </w:rPr>
        <w:t> </w:t>
      </w:r>
      <w:r>
        <w:rPr>
          <w:sz w:val="20"/>
        </w:rPr>
        <w:t>to</w:t>
      </w:r>
      <w:r>
        <w:rPr>
          <w:spacing w:val="41"/>
          <w:sz w:val="20"/>
        </w:rPr>
        <w:t> </w:t>
      </w:r>
      <w:r>
        <w:rPr>
          <w:spacing w:val="-5"/>
          <w:sz w:val="20"/>
        </w:rPr>
        <w:t>be</w:t>
      </w:r>
    </w:p>
    <w:p>
      <w:pPr>
        <w:pStyle w:val="ListParagraph"/>
        <w:numPr>
          <w:ilvl w:val="1"/>
          <w:numId w:val="50"/>
        </w:numPr>
        <w:tabs>
          <w:tab w:pos="1956" w:val="left" w:leader="none"/>
        </w:tabs>
        <w:spacing w:line="240" w:lineRule="auto" w:before="0" w:after="0"/>
        <w:ind w:left="1956" w:right="0" w:hanging="1680"/>
        <w:jc w:val="left"/>
        <w:rPr>
          <w:sz w:val="20"/>
        </w:rPr>
      </w:pPr>
      <w:r>
        <w:rPr>
          <w:sz w:val="20"/>
        </w:rPr>
        <w:t>compensated</w:t>
      </w:r>
      <w:r>
        <w:rPr>
          <w:spacing w:val="-4"/>
          <w:sz w:val="20"/>
        </w:rPr>
        <w:t> </w:t>
      </w:r>
      <w:r>
        <w:rPr>
          <w:sz w:val="20"/>
        </w:rPr>
        <w:t>at</w:t>
      </w:r>
      <w:r>
        <w:rPr>
          <w:spacing w:val="-4"/>
          <w:sz w:val="20"/>
        </w:rPr>
        <w:t> </w:t>
      </w:r>
      <w:r>
        <w:rPr>
          <w:sz w:val="20"/>
        </w:rPr>
        <w:t>the</w:t>
      </w:r>
      <w:r>
        <w:rPr>
          <w:spacing w:val="-6"/>
          <w:sz w:val="20"/>
        </w:rPr>
        <w:t> </w:t>
      </w:r>
      <w:r>
        <w:rPr>
          <w:spacing w:val="-2"/>
          <w:sz w:val="20"/>
        </w:rPr>
        <w:t>device</w:t>
      </w:r>
    </w:p>
    <w:p>
      <w:pPr>
        <w:pStyle w:val="ListParagraph"/>
        <w:numPr>
          <w:ilvl w:val="1"/>
          <w:numId w:val="50"/>
        </w:numPr>
        <w:tabs>
          <w:tab w:pos="1596" w:val="left" w:leader="none"/>
          <w:tab w:pos="1956" w:val="left" w:leader="none"/>
        </w:tabs>
        <w:spacing w:line="240" w:lineRule="auto" w:before="180" w:after="0"/>
        <w:ind w:left="1596" w:right="0" w:hanging="1320"/>
        <w:jc w:val="left"/>
        <w:rPr>
          <w:sz w:val="20"/>
        </w:rPr>
      </w:pPr>
      <w:r>
        <w:rPr>
          <w:rFonts w:ascii="Symbol" w:hAnsi="Symbol"/>
          <w:spacing w:val="-10"/>
          <w:sz w:val="20"/>
        </w:rPr>
        <w:t></w:t>
      </w:r>
      <w:r>
        <w:rPr>
          <w:sz w:val="20"/>
        </w:rPr>
        <w:tab/>
        <w:t>local-priority.</w:t>
      </w:r>
      <w:r>
        <w:rPr>
          <w:spacing w:val="-7"/>
          <w:sz w:val="20"/>
        </w:rPr>
        <w:t> </w:t>
      </w:r>
      <w:r>
        <w:rPr>
          <w:sz w:val="20"/>
        </w:rPr>
        <w:t>The</w:t>
      </w:r>
      <w:r>
        <w:rPr>
          <w:spacing w:val="-6"/>
          <w:sz w:val="20"/>
        </w:rPr>
        <w:t> </w:t>
      </w:r>
      <w:r>
        <w:rPr>
          <w:sz w:val="20"/>
        </w:rPr>
        <w:t>parameter</w:t>
      </w:r>
      <w:r>
        <w:rPr>
          <w:spacing w:val="-6"/>
          <w:sz w:val="20"/>
        </w:rPr>
        <w:t> </w:t>
      </w:r>
      <w:r>
        <w:rPr>
          <w:sz w:val="20"/>
        </w:rPr>
        <w:t>defines</w:t>
      </w:r>
      <w:r>
        <w:rPr>
          <w:spacing w:val="-5"/>
          <w:sz w:val="20"/>
        </w:rPr>
        <w:t> </w:t>
      </w:r>
      <w:r>
        <w:rPr>
          <w:sz w:val="20"/>
        </w:rPr>
        <w:t>local</w:t>
      </w:r>
      <w:r>
        <w:rPr>
          <w:spacing w:val="-5"/>
          <w:sz w:val="20"/>
        </w:rPr>
        <w:t> </w:t>
      </w:r>
      <w:r>
        <w:rPr>
          <w:spacing w:val="-2"/>
          <w:sz w:val="20"/>
        </w:rPr>
        <w:t>priority.</w:t>
      </w:r>
    </w:p>
    <w:p>
      <w:pPr>
        <w:pStyle w:val="ListParagraph"/>
        <w:numPr>
          <w:ilvl w:val="1"/>
          <w:numId w:val="50"/>
        </w:numPr>
        <w:tabs>
          <w:tab w:pos="952" w:val="left" w:leader="none"/>
        </w:tabs>
        <w:spacing w:line="240" w:lineRule="auto" w:before="180" w:after="0"/>
        <w:ind w:left="952" w:right="0" w:hanging="676"/>
        <w:jc w:val="left"/>
        <w:rPr>
          <w:sz w:val="20"/>
        </w:rPr>
      </w:pPr>
      <w:r>
        <w:rPr>
          <w:sz w:val="20"/>
        </w:rPr>
        <w:t>PTP</w:t>
      </w:r>
      <w:r>
        <w:rPr>
          <w:spacing w:val="-6"/>
          <w:sz w:val="20"/>
        </w:rPr>
        <w:t> </w:t>
      </w:r>
      <w:r>
        <w:rPr>
          <w:sz w:val="20"/>
        </w:rPr>
        <w:t>profile</w:t>
      </w:r>
      <w:r>
        <w:rPr>
          <w:spacing w:val="-5"/>
          <w:sz w:val="20"/>
        </w:rPr>
        <w:t> </w:t>
      </w:r>
      <w:r>
        <w:rPr>
          <w:sz w:val="20"/>
        </w:rPr>
        <w:t>selection</w:t>
      </w:r>
      <w:r>
        <w:rPr>
          <w:spacing w:val="-3"/>
          <w:sz w:val="20"/>
        </w:rPr>
        <w:t> </w:t>
      </w:r>
      <w:r>
        <w:rPr>
          <w:sz w:val="20"/>
        </w:rPr>
        <w:t>of</w:t>
      </w:r>
      <w:r>
        <w:rPr>
          <w:spacing w:val="-5"/>
          <w:sz w:val="20"/>
        </w:rPr>
        <w:t> </w:t>
      </w:r>
      <w:r>
        <w:rPr>
          <w:sz w:val="20"/>
        </w:rPr>
        <w:t>G.8275.1</w:t>
      </w:r>
      <w:r>
        <w:rPr>
          <w:spacing w:val="-4"/>
          <w:sz w:val="20"/>
        </w:rPr>
        <w:t> </w:t>
      </w:r>
      <w:r>
        <w:rPr>
          <w:sz w:val="20"/>
        </w:rPr>
        <w:t>or</w:t>
      </w:r>
      <w:r>
        <w:rPr>
          <w:spacing w:val="-4"/>
          <w:sz w:val="20"/>
        </w:rPr>
        <w:t> </w:t>
      </w:r>
      <w:r>
        <w:rPr>
          <w:spacing w:val="-2"/>
          <w:sz w:val="20"/>
        </w:rPr>
        <w:t>G.8275.2</w:t>
      </w:r>
    </w:p>
    <w:p>
      <w:pPr>
        <w:pStyle w:val="ListParagraph"/>
        <w:numPr>
          <w:ilvl w:val="1"/>
          <w:numId w:val="50"/>
        </w:numPr>
        <w:tabs>
          <w:tab w:pos="952" w:val="left" w:leader="none"/>
        </w:tabs>
        <w:spacing w:line="240" w:lineRule="auto" w:before="181" w:after="0"/>
        <w:ind w:left="952" w:right="0" w:hanging="676"/>
        <w:jc w:val="left"/>
        <w:rPr>
          <w:sz w:val="20"/>
        </w:rPr>
      </w:pPr>
      <w:r>
        <w:rPr>
          <w:sz w:val="20"/>
        </w:rPr>
        <w:t>The</w:t>
      </w:r>
      <w:r>
        <w:rPr>
          <w:spacing w:val="-8"/>
          <w:sz w:val="20"/>
        </w:rPr>
        <w:t> </w:t>
      </w:r>
      <w:r>
        <w:rPr>
          <w:sz w:val="20"/>
        </w:rPr>
        <w:t>container</w:t>
      </w:r>
      <w:r>
        <w:rPr>
          <w:spacing w:val="-7"/>
          <w:sz w:val="20"/>
        </w:rPr>
        <w:t> </w:t>
      </w:r>
      <w:r>
        <w:rPr>
          <w:sz w:val="20"/>
        </w:rPr>
        <w:t>g-8275-1-config</w:t>
      </w:r>
      <w:r>
        <w:rPr>
          <w:spacing w:val="-6"/>
          <w:sz w:val="20"/>
        </w:rPr>
        <w:t> </w:t>
      </w:r>
      <w:r>
        <w:rPr>
          <w:spacing w:val="-2"/>
          <w:sz w:val="20"/>
        </w:rPr>
        <w:t>contains:</w:t>
      </w:r>
    </w:p>
    <w:p>
      <w:pPr>
        <w:pStyle w:val="ListParagraph"/>
        <w:numPr>
          <w:ilvl w:val="1"/>
          <w:numId w:val="50"/>
        </w:numPr>
        <w:tabs>
          <w:tab w:pos="952" w:val="left" w:leader="none"/>
          <w:tab w:pos="1313" w:val="left" w:leader="none"/>
        </w:tabs>
        <w:spacing w:line="240" w:lineRule="auto" w:before="178" w:after="0"/>
        <w:ind w:left="952" w:right="0" w:hanging="676"/>
        <w:jc w:val="left"/>
        <w:rPr>
          <w:sz w:val="20"/>
        </w:rPr>
      </w:pPr>
      <w:r>
        <w:rPr>
          <w:spacing w:val="-10"/>
          <w:sz w:val="20"/>
        </w:rPr>
        <w:t>-</w:t>
      </w:r>
      <w:r>
        <w:rPr>
          <w:sz w:val="20"/>
        </w:rPr>
        <w:tab/>
        <w:t>multicast-mac-address.</w:t>
      </w:r>
      <w:r>
        <w:rPr>
          <w:spacing w:val="9"/>
          <w:sz w:val="20"/>
        </w:rPr>
        <w:t> </w:t>
      </w:r>
      <w:r>
        <w:rPr>
          <w:sz w:val="20"/>
        </w:rPr>
        <w:t>The</w:t>
      </w:r>
      <w:r>
        <w:rPr>
          <w:spacing w:val="7"/>
          <w:sz w:val="20"/>
        </w:rPr>
        <w:t> </w:t>
      </w:r>
      <w:r>
        <w:rPr>
          <w:sz w:val="20"/>
        </w:rPr>
        <w:t>parameter</w:t>
      </w:r>
      <w:r>
        <w:rPr>
          <w:spacing w:val="11"/>
          <w:sz w:val="20"/>
        </w:rPr>
        <w:t> </w:t>
      </w:r>
      <w:r>
        <w:rPr>
          <w:sz w:val="20"/>
        </w:rPr>
        <w:t>defines</w:t>
      </w:r>
      <w:r>
        <w:rPr>
          <w:spacing w:val="9"/>
          <w:sz w:val="20"/>
        </w:rPr>
        <w:t> </w:t>
      </w:r>
      <w:r>
        <w:rPr>
          <w:sz w:val="20"/>
        </w:rPr>
        <w:t>the</w:t>
      </w:r>
      <w:r>
        <w:rPr>
          <w:spacing w:val="9"/>
          <w:sz w:val="20"/>
        </w:rPr>
        <w:t> </w:t>
      </w:r>
      <w:r>
        <w:rPr>
          <w:sz w:val="20"/>
        </w:rPr>
        <w:t>destination</w:t>
      </w:r>
      <w:r>
        <w:rPr>
          <w:spacing w:val="11"/>
          <w:sz w:val="20"/>
        </w:rPr>
        <w:t> </w:t>
      </w:r>
      <w:r>
        <w:rPr>
          <w:sz w:val="20"/>
        </w:rPr>
        <w:t>MAC</w:t>
      </w:r>
      <w:r>
        <w:rPr>
          <w:spacing w:val="8"/>
          <w:sz w:val="20"/>
        </w:rPr>
        <w:t> </w:t>
      </w:r>
      <w:r>
        <w:rPr>
          <w:sz w:val="20"/>
        </w:rPr>
        <w:t>address,</w:t>
      </w:r>
      <w:r>
        <w:rPr>
          <w:spacing w:val="9"/>
          <w:sz w:val="20"/>
        </w:rPr>
        <w:t> </w:t>
      </w:r>
      <w:r>
        <w:rPr>
          <w:sz w:val="20"/>
        </w:rPr>
        <w:t>used</w:t>
      </w:r>
      <w:r>
        <w:rPr>
          <w:spacing w:val="9"/>
          <w:sz w:val="20"/>
        </w:rPr>
        <w:t> </w:t>
      </w:r>
      <w:r>
        <w:rPr>
          <w:sz w:val="20"/>
        </w:rPr>
        <w:t>by</w:t>
      </w:r>
      <w:r>
        <w:rPr>
          <w:spacing w:val="10"/>
          <w:sz w:val="20"/>
        </w:rPr>
        <w:t> </w:t>
      </w:r>
      <w:r>
        <w:rPr>
          <w:sz w:val="20"/>
        </w:rPr>
        <w:t>the</w:t>
      </w:r>
      <w:r>
        <w:rPr>
          <w:spacing w:val="7"/>
          <w:sz w:val="20"/>
        </w:rPr>
        <w:t> </w:t>
      </w:r>
      <w:r>
        <w:rPr>
          <w:sz w:val="20"/>
        </w:rPr>
        <w:t>O-DU</w:t>
      </w:r>
      <w:r>
        <w:rPr>
          <w:spacing w:val="10"/>
          <w:sz w:val="20"/>
        </w:rPr>
        <w:t> </w:t>
      </w:r>
      <w:r>
        <w:rPr>
          <w:sz w:val="20"/>
        </w:rPr>
        <w:t>in</w:t>
      </w:r>
      <w:r>
        <w:rPr>
          <w:spacing w:val="10"/>
          <w:sz w:val="20"/>
        </w:rPr>
        <w:t> </w:t>
      </w:r>
      <w:r>
        <w:rPr>
          <w:sz w:val="20"/>
        </w:rPr>
        <w:t>the</w:t>
      </w:r>
      <w:r>
        <w:rPr>
          <w:spacing w:val="9"/>
          <w:sz w:val="20"/>
        </w:rPr>
        <w:t> </w:t>
      </w:r>
      <w:r>
        <w:rPr>
          <w:sz w:val="20"/>
        </w:rPr>
        <w:t>egress</w:t>
      </w:r>
      <w:r>
        <w:rPr>
          <w:spacing w:val="9"/>
          <w:sz w:val="20"/>
        </w:rPr>
        <w:t> </w:t>
      </w:r>
      <w:r>
        <w:rPr>
          <w:spacing w:val="-5"/>
          <w:sz w:val="20"/>
        </w:rPr>
        <w:t>PTP</w:t>
      </w:r>
    </w:p>
    <w:p>
      <w:pPr>
        <w:pStyle w:val="ListParagraph"/>
        <w:numPr>
          <w:ilvl w:val="1"/>
          <w:numId w:val="50"/>
        </w:numPr>
        <w:tabs>
          <w:tab w:pos="1313" w:val="left" w:leader="none"/>
        </w:tabs>
        <w:spacing w:line="240" w:lineRule="auto" w:before="1" w:after="0"/>
        <w:ind w:left="1313" w:right="0" w:hanging="1037"/>
        <w:jc w:val="left"/>
        <w:rPr>
          <w:sz w:val="20"/>
        </w:rPr>
      </w:pPr>
      <w:r>
        <w:rPr>
          <w:sz w:val="20"/>
        </w:rPr>
        <w:t>messages.</w:t>
      </w:r>
      <w:r>
        <w:rPr>
          <w:spacing w:val="-8"/>
          <w:sz w:val="20"/>
        </w:rPr>
        <w:t> </w:t>
      </w:r>
      <w:r>
        <w:rPr>
          <w:sz w:val="20"/>
        </w:rPr>
        <w:t>Allowed</w:t>
      </w:r>
      <w:r>
        <w:rPr>
          <w:spacing w:val="-6"/>
          <w:sz w:val="20"/>
        </w:rPr>
        <w:t> </w:t>
      </w:r>
      <w:r>
        <w:rPr>
          <w:spacing w:val="-2"/>
          <w:sz w:val="20"/>
        </w:rPr>
        <w:t>values:</w:t>
      </w:r>
    </w:p>
    <w:p>
      <w:pPr>
        <w:pStyle w:val="ListParagraph"/>
        <w:numPr>
          <w:ilvl w:val="1"/>
          <w:numId w:val="50"/>
        </w:numPr>
        <w:tabs>
          <w:tab w:pos="1596" w:val="left" w:leader="none"/>
          <w:tab w:pos="1956" w:val="left" w:leader="none"/>
        </w:tabs>
        <w:spacing w:line="240" w:lineRule="auto" w:before="180" w:after="0"/>
        <w:ind w:left="1596" w:right="0" w:hanging="1421"/>
        <w:jc w:val="left"/>
        <w:rPr>
          <w:sz w:val="20"/>
        </w:rPr>
      </w:pPr>
      <w:r>
        <w:rPr>
          <w:rFonts w:ascii="Symbol" w:hAnsi="Symbol"/>
          <w:spacing w:val="-10"/>
          <w:sz w:val="20"/>
        </w:rPr>
        <w:t></w:t>
      </w:r>
      <w:r>
        <w:rPr>
          <w:sz w:val="20"/>
        </w:rPr>
        <w:tab/>
        <w:t>FORWARDABLE</w:t>
      </w:r>
      <w:r>
        <w:rPr>
          <w:spacing w:val="-6"/>
          <w:sz w:val="20"/>
        </w:rPr>
        <w:t> </w:t>
      </w:r>
      <w:r>
        <w:rPr>
          <w:sz w:val="20"/>
        </w:rPr>
        <w:t>(means</w:t>
      </w:r>
      <w:r>
        <w:rPr>
          <w:spacing w:val="-7"/>
          <w:sz w:val="20"/>
        </w:rPr>
        <w:t> </w:t>
      </w:r>
      <w:r>
        <w:rPr>
          <w:sz w:val="20"/>
        </w:rPr>
        <w:t>that</w:t>
      </w:r>
      <w:r>
        <w:rPr>
          <w:spacing w:val="-7"/>
          <w:sz w:val="20"/>
        </w:rPr>
        <w:t> </w:t>
      </w:r>
      <w:r>
        <w:rPr>
          <w:sz w:val="20"/>
        </w:rPr>
        <w:t>PTP</w:t>
      </w:r>
      <w:r>
        <w:rPr>
          <w:spacing w:val="-7"/>
          <w:sz w:val="20"/>
        </w:rPr>
        <w:t> </w:t>
      </w:r>
      <w:r>
        <w:rPr>
          <w:sz w:val="20"/>
        </w:rPr>
        <w:t>shall</w:t>
      </w:r>
      <w:r>
        <w:rPr>
          <w:spacing w:val="-6"/>
          <w:sz w:val="20"/>
        </w:rPr>
        <w:t> </w:t>
      </w:r>
      <w:r>
        <w:rPr>
          <w:sz w:val="20"/>
        </w:rPr>
        <w:t>use</w:t>
      </w:r>
      <w:r>
        <w:rPr>
          <w:spacing w:val="-6"/>
          <w:sz w:val="20"/>
        </w:rPr>
        <w:t> </w:t>
      </w:r>
      <w:r>
        <w:rPr>
          <w:sz w:val="20"/>
        </w:rPr>
        <w:t>01-1B-19-00-00-00</w:t>
      </w:r>
      <w:r>
        <w:rPr>
          <w:spacing w:val="-7"/>
          <w:sz w:val="20"/>
        </w:rPr>
        <w:t> </w:t>
      </w:r>
      <w:r>
        <w:rPr>
          <w:sz w:val="20"/>
        </w:rPr>
        <w:t>destination</w:t>
      </w:r>
      <w:r>
        <w:rPr>
          <w:spacing w:val="-5"/>
          <w:sz w:val="20"/>
        </w:rPr>
        <w:t> </w:t>
      </w:r>
      <w:r>
        <w:rPr>
          <w:sz w:val="20"/>
        </w:rPr>
        <w:t>MAC</w:t>
      </w:r>
      <w:r>
        <w:rPr>
          <w:spacing w:val="-6"/>
          <w:sz w:val="20"/>
        </w:rPr>
        <w:t> </w:t>
      </w:r>
      <w:r>
        <w:rPr>
          <w:spacing w:val="-2"/>
          <w:sz w:val="20"/>
        </w:rPr>
        <w:t>address)</w:t>
      </w:r>
    </w:p>
    <w:p>
      <w:pPr>
        <w:pStyle w:val="ListParagraph"/>
        <w:numPr>
          <w:ilvl w:val="1"/>
          <w:numId w:val="50"/>
        </w:numPr>
        <w:tabs>
          <w:tab w:pos="1596" w:val="left" w:leader="none"/>
          <w:tab w:pos="1956" w:val="left" w:leader="none"/>
        </w:tabs>
        <w:spacing w:line="240" w:lineRule="auto" w:before="180" w:after="0"/>
        <w:ind w:left="1596" w:right="0" w:hanging="1421"/>
        <w:jc w:val="left"/>
        <w:rPr>
          <w:sz w:val="20"/>
        </w:rPr>
      </w:pPr>
      <w:r>
        <w:rPr>
          <w:rFonts w:ascii="Symbol" w:hAnsi="Symbol"/>
          <w:spacing w:val="-10"/>
          <w:sz w:val="20"/>
        </w:rPr>
        <w:t></w:t>
      </w:r>
      <w:r>
        <w:rPr>
          <w:sz w:val="20"/>
        </w:rPr>
        <w:tab/>
        <w:t>NONFORWARDABLE</w:t>
      </w:r>
      <w:r>
        <w:rPr>
          <w:spacing w:val="-7"/>
          <w:sz w:val="20"/>
        </w:rPr>
        <w:t> </w:t>
      </w:r>
      <w:r>
        <w:rPr>
          <w:sz w:val="20"/>
        </w:rPr>
        <w:t>(means</w:t>
      </w:r>
      <w:r>
        <w:rPr>
          <w:spacing w:val="-7"/>
          <w:sz w:val="20"/>
        </w:rPr>
        <w:t> </w:t>
      </w:r>
      <w:r>
        <w:rPr>
          <w:sz w:val="20"/>
        </w:rPr>
        <w:t>that</w:t>
      </w:r>
      <w:r>
        <w:rPr>
          <w:spacing w:val="-6"/>
          <w:sz w:val="20"/>
        </w:rPr>
        <w:t> </w:t>
      </w:r>
      <w:r>
        <w:rPr>
          <w:sz w:val="20"/>
        </w:rPr>
        <w:t>PTP</w:t>
      </w:r>
      <w:r>
        <w:rPr>
          <w:spacing w:val="-7"/>
          <w:sz w:val="20"/>
        </w:rPr>
        <w:t> </w:t>
      </w:r>
      <w:r>
        <w:rPr>
          <w:sz w:val="20"/>
        </w:rPr>
        <w:t>shall</w:t>
      </w:r>
      <w:r>
        <w:rPr>
          <w:spacing w:val="-6"/>
          <w:sz w:val="20"/>
        </w:rPr>
        <w:t> </w:t>
      </w:r>
      <w:r>
        <w:rPr>
          <w:sz w:val="20"/>
        </w:rPr>
        <w:t>use</w:t>
      </w:r>
      <w:r>
        <w:rPr>
          <w:spacing w:val="-7"/>
          <w:sz w:val="20"/>
        </w:rPr>
        <w:t> </w:t>
      </w:r>
      <w:r>
        <w:rPr>
          <w:sz w:val="20"/>
        </w:rPr>
        <w:t>01-80-C2-00-00-0E</w:t>
      </w:r>
      <w:r>
        <w:rPr>
          <w:spacing w:val="-6"/>
          <w:sz w:val="20"/>
        </w:rPr>
        <w:t> </w:t>
      </w:r>
      <w:r>
        <w:rPr>
          <w:sz w:val="20"/>
        </w:rPr>
        <w:t>destination</w:t>
      </w:r>
      <w:r>
        <w:rPr>
          <w:spacing w:val="-5"/>
          <w:sz w:val="20"/>
        </w:rPr>
        <w:t> </w:t>
      </w:r>
      <w:r>
        <w:rPr>
          <w:sz w:val="20"/>
        </w:rPr>
        <w:t>MAC</w:t>
      </w:r>
      <w:r>
        <w:rPr>
          <w:spacing w:val="-9"/>
          <w:sz w:val="20"/>
        </w:rPr>
        <w:t> </w:t>
      </w:r>
      <w:r>
        <w:rPr>
          <w:spacing w:val="-2"/>
          <w:sz w:val="20"/>
        </w:rPr>
        <w:t>address)</w:t>
      </w:r>
    </w:p>
    <w:p>
      <w:pPr>
        <w:pStyle w:val="ListParagraph"/>
        <w:numPr>
          <w:ilvl w:val="1"/>
          <w:numId w:val="50"/>
        </w:numPr>
        <w:tabs>
          <w:tab w:pos="952" w:val="left" w:leader="none"/>
        </w:tabs>
        <w:spacing w:line="240" w:lineRule="auto" w:before="180" w:after="0"/>
        <w:ind w:left="952" w:right="0" w:hanging="777"/>
        <w:jc w:val="left"/>
        <w:rPr>
          <w:sz w:val="20"/>
        </w:rPr>
      </w:pPr>
      <w:r>
        <w:rPr>
          <w:sz w:val="20"/>
        </w:rPr>
        <w:t>The</w:t>
      </w:r>
      <w:r>
        <w:rPr>
          <w:spacing w:val="-8"/>
          <w:sz w:val="20"/>
        </w:rPr>
        <w:t> </w:t>
      </w:r>
      <w:r>
        <w:rPr>
          <w:sz w:val="20"/>
        </w:rPr>
        <w:t>container</w:t>
      </w:r>
      <w:r>
        <w:rPr>
          <w:spacing w:val="-7"/>
          <w:sz w:val="20"/>
        </w:rPr>
        <w:t> </w:t>
      </w:r>
      <w:r>
        <w:rPr>
          <w:sz w:val="20"/>
        </w:rPr>
        <w:t>g-8275-2-config</w:t>
      </w:r>
      <w:r>
        <w:rPr>
          <w:spacing w:val="-6"/>
          <w:sz w:val="20"/>
        </w:rPr>
        <w:t> </w:t>
      </w:r>
      <w:r>
        <w:rPr>
          <w:spacing w:val="-2"/>
          <w:sz w:val="20"/>
        </w:rPr>
        <w:t>contains:</w:t>
      </w:r>
    </w:p>
    <w:p>
      <w:pPr>
        <w:pStyle w:val="ListParagraph"/>
        <w:numPr>
          <w:ilvl w:val="1"/>
          <w:numId w:val="50"/>
        </w:numPr>
        <w:tabs>
          <w:tab w:pos="952" w:val="left" w:leader="none"/>
          <w:tab w:pos="1313" w:val="left" w:leader="none"/>
        </w:tabs>
        <w:spacing w:line="240" w:lineRule="auto" w:before="180" w:after="0"/>
        <w:ind w:left="952" w:right="0" w:hanging="777"/>
        <w:jc w:val="left"/>
        <w:rPr>
          <w:sz w:val="20"/>
        </w:rPr>
      </w:pPr>
      <w:r>
        <w:rPr>
          <w:spacing w:val="-10"/>
          <w:sz w:val="20"/>
        </w:rPr>
        <w:t>-</w:t>
      </w:r>
      <w:r>
        <w:rPr>
          <w:sz w:val="20"/>
        </w:rPr>
        <w:tab/>
        <w:t>list</w:t>
      </w:r>
      <w:r>
        <w:rPr>
          <w:spacing w:val="-6"/>
          <w:sz w:val="20"/>
        </w:rPr>
        <w:t> </w:t>
      </w:r>
      <w:r>
        <w:rPr>
          <w:sz w:val="20"/>
        </w:rPr>
        <w:t>master-ip-configuration.</w:t>
      </w:r>
      <w:r>
        <w:rPr>
          <w:spacing w:val="-4"/>
          <w:sz w:val="20"/>
        </w:rPr>
        <w:t> </w:t>
      </w:r>
      <w:r>
        <w:rPr>
          <w:sz w:val="20"/>
        </w:rPr>
        <w:t>Defines</w:t>
      </w:r>
      <w:r>
        <w:rPr>
          <w:spacing w:val="-5"/>
          <w:sz w:val="20"/>
        </w:rPr>
        <w:t> </w:t>
      </w:r>
      <w:r>
        <w:rPr>
          <w:sz w:val="20"/>
        </w:rPr>
        <w:t>list</w:t>
      </w:r>
      <w:r>
        <w:rPr>
          <w:spacing w:val="-6"/>
          <w:sz w:val="20"/>
        </w:rPr>
        <w:t> </w:t>
      </w:r>
      <w:r>
        <w:rPr>
          <w:sz w:val="20"/>
        </w:rPr>
        <w:t>of</w:t>
      </w:r>
      <w:r>
        <w:rPr>
          <w:spacing w:val="-4"/>
          <w:sz w:val="20"/>
        </w:rPr>
        <w:t> </w:t>
      </w:r>
      <w:r>
        <w:rPr>
          <w:sz w:val="20"/>
        </w:rPr>
        <w:t>ip</w:t>
      </w:r>
      <w:r>
        <w:rPr>
          <w:spacing w:val="-4"/>
          <w:sz w:val="20"/>
        </w:rPr>
        <w:t> </w:t>
      </w:r>
      <w:r>
        <w:rPr>
          <w:sz w:val="20"/>
        </w:rPr>
        <w:t>configuration</w:t>
      </w:r>
      <w:r>
        <w:rPr>
          <w:spacing w:val="-5"/>
          <w:sz w:val="20"/>
        </w:rPr>
        <w:t> </w:t>
      </w:r>
      <w:r>
        <w:rPr>
          <w:sz w:val="20"/>
        </w:rPr>
        <w:t>of</w:t>
      </w:r>
      <w:r>
        <w:rPr>
          <w:spacing w:val="-4"/>
          <w:sz w:val="20"/>
        </w:rPr>
        <w:t> </w:t>
      </w:r>
      <w:r>
        <w:rPr>
          <w:sz w:val="20"/>
        </w:rPr>
        <w:t>devices</w:t>
      </w:r>
      <w:r>
        <w:rPr>
          <w:spacing w:val="-5"/>
          <w:sz w:val="20"/>
        </w:rPr>
        <w:t> </w:t>
      </w:r>
      <w:r>
        <w:rPr>
          <w:sz w:val="20"/>
        </w:rPr>
        <w:t>acting</w:t>
      </w:r>
      <w:r>
        <w:rPr>
          <w:spacing w:val="-6"/>
          <w:sz w:val="20"/>
        </w:rPr>
        <w:t> </w:t>
      </w:r>
      <w:r>
        <w:rPr>
          <w:sz w:val="20"/>
        </w:rPr>
        <w:t>as</w:t>
      </w:r>
      <w:r>
        <w:rPr>
          <w:spacing w:val="-5"/>
          <w:sz w:val="20"/>
        </w:rPr>
        <w:t> </w:t>
      </w:r>
      <w:r>
        <w:rPr>
          <w:sz w:val="20"/>
        </w:rPr>
        <w:t>ptp</w:t>
      </w:r>
      <w:r>
        <w:rPr>
          <w:spacing w:val="-3"/>
          <w:sz w:val="20"/>
        </w:rPr>
        <w:t> </w:t>
      </w:r>
      <w:r>
        <w:rPr>
          <w:sz w:val="20"/>
        </w:rPr>
        <w:t>signal</w:t>
      </w:r>
      <w:r>
        <w:rPr>
          <w:spacing w:val="-7"/>
          <w:sz w:val="20"/>
        </w:rPr>
        <w:t> </w:t>
      </w:r>
      <w:r>
        <w:rPr>
          <w:spacing w:val="-2"/>
          <w:sz w:val="20"/>
        </w:rPr>
        <w:t>source.</w:t>
      </w:r>
    </w:p>
    <w:p>
      <w:pPr>
        <w:pStyle w:val="ListParagraph"/>
        <w:numPr>
          <w:ilvl w:val="1"/>
          <w:numId w:val="50"/>
        </w:numPr>
        <w:tabs>
          <w:tab w:pos="952" w:val="left" w:leader="none"/>
          <w:tab w:pos="1313" w:val="left" w:leader="none"/>
        </w:tabs>
        <w:spacing w:line="427" w:lineRule="auto" w:before="178" w:after="0"/>
        <w:ind w:left="175" w:right="5955" w:firstLine="0"/>
        <w:jc w:val="left"/>
        <w:rPr>
          <w:sz w:val="20"/>
        </w:rPr>
      </w:pPr>
      <w:r>
        <w:rPr>
          <w:spacing w:val="-10"/>
          <w:sz w:val="20"/>
        </w:rPr>
        <w:t>-</w:t>
      </w:r>
      <w:r>
        <w:rPr>
          <w:sz w:val="20"/>
        </w:rPr>
        <w:tab/>
        <w:t>ip-address.</w:t>
      </w:r>
      <w:r>
        <w:rPr>
          <w:spacing w:val="-6"/>
          <w:sz w:val="20"/>
        </w:rPr>
        <w:t> </w:t>
      </w:r>
      <w:r>
        <w:rPr>
          <w:sz w:val="20"/>
        </w:rPr>
        <w:t>The</w:t>
      </w:r>
      <w:r>
        <w:rPr>
          <w:spacing w:val="-8"/>
          <w:sz w:val="20"/>
        </w:rPr>
        <w:t> </w:t>
      </w:r>
      <w:r>
        <w:rPr>
          <w:sz w:val="20"/>
        </w:rPr>
        <w:t>parameter</w:t>
      </w:r>
      <w:r>
        <w:rPr>
          <w:spacing w:val="-7"/>
          <w:sz w:val="20"/>
        </w:rPr>
        <w:t> </w:t>
      </w:r>
      <w:r>
        <w:rPr>
          <w:sz w:val="20"/>
        </w:rPr>
        <w:t>defines</w:t>
      </w:r>
      <w:r>
        <w:rPr>
          <w:spacing w:val="-7"/>
          <w:sz w:val="20"/>
        </w:rPr>
        <w:t> </w:t>
      </w:r>
      <w:r>
        <w:rPr>
          <w:sz w:val="20"/>
        </w:rPr>
        <w:t>master</w:t>
      </w:r>
      <w:r>
        <w:rPr>
          <w:spacing w:val="-6"/>
          <w:sz w:val="20"/>
        </w:rPr>
        <w:t> </w:t>
      </w:r>
      <w:r>
        <w:rPr>
          <w:sz w:val="20"/>
        </w:rPr>
        <w:t>IP</w:t>
      </w:r>
      <w:r>
        <w:rPr>
          <w:spacing w:val="-7"/>
          <w:sz w:val="20"/>
        </w:rPr>
        <w:t> </w:t>
      </w:r>
      <w:r>
        <w:rPr>
          <w:sz w:val="20"/>
        </w:rPr>
        <w:t>address. </w:t>
      </w:r>
      <w:r>
        <w:rPr>
          <w:spacing w:val="-6"/>
          <w:sz w:val="20"/>
        </w:rPr>
        <w:t>15</w:t>
      </w:r>
    </w:p>
    <w:p>
      <w:pPr>
        <w:pStyle w:val="Heading3"/>
        <w:numPr>
          <w:ilvl w:val="0"/>
          <w:numId w:val="51"/>
        </w:numPr>
        <w:tabs>
          <w:tab w:pos="952" w:val="left" w:leader="none"/>
        </w:tabs>
        <w:spacing w:line="240" w:lineRule="auto" w:before="121" w:after="0"/>
        <w:ind w:left="952" w:right="0" w:hanging="777"/>
        <w:jc w:val="left"/>
      </w:pPr>
      <w:bookmarkStart w:name="11.2.5 PTP status" w:id="161"/>
      <w:bookmarkEnd w:id="161"/>
      <w:r>
        <w:rPr>
          <w:rFonts w:ascii="Times New Roman"/>
          <w:sz w:val="20"/>
        </w:rPr>
      </w:r>
      <w:bookmarkStart w:name="_bookmark79" w:id="162"/>
      <w:bookmarkEnd w:id="162"/>
      <w:r>
        <w:rPr>
          <w:rFonts w:ascii="Times New Roman"/>
          <w:sz w:val="20"/>
        </w:rPr>
      </w:r>
      <w:r>
        <w:rPr/>
        <w:t>11.2.5</w:t>
      </w:r>
      <w:r>
        <w:rPr>
          <w:spacing w:val="-7"/>
        </w:rPr>
        <w:t> </w:t>
      </w:r>
      <w:r>
        <w:rPr/>
        <w:t>PTP</w:t>
      </w:r>
      <w:r>
        <w:rPr>
          <w:spacing w:val="-3"/>
        </w:rPr>
        <w:t> </w:t>
      </w:r>
      <w:r>
        <w:rPr>
          <w:spacing w:val="-2"/>
        </w:rPr>
        <w:t>status</w:t>
      </w:r>
    </w:p>
    <w:p>
      <w:pPr>
        <w:pStyle w:val="ListParagraph"/>
        <w:numPr>
          <w:ilvl w:val="0"/>
          <w:numId w:val="51"/>
        </w:numPr>
        <w:tabs>
          <w:tab w:pos="952" w:val="left" w:leader="none"/>
        </w:tabs>
        <w:spacing w:line="240" w:lineRule="auto" w:before="181" w:after="0"/>
        <w:ind w:left="952" w:right="0" w:hanging="777"/>
        <w:jc w:val="left"/>
        <w:rPr>
          <w:sz w:val="20"/>
        </w:rPr>
      </w:pPr>
      <w:r>
        <w:rPr>
          <w:sz w:val="20"/>
        </w:rPr>
        <w:t>Container</w:t>
      </w:r>
      <w:r>
        <w:rPr>
          <w:spacing w:val="-5"/>
          <w:sz w:val="20"/>
        </w:rPr>
        <w:t> </w:t>
      </w:r>
      <w:r>
        <w:rPr>
          <w:sz w:val="20"/>
        </w:rPr>
        <w:t>ptp-status</w:t>
      </w:r>
      <w:r>
        <w:rPr>
          <w:spacing w:val="-6"/>
          <w:sz w:val="20"/>
        </w:rPr>
        <w:t> </w:t>
      </w:r>
      <w:r>
        <w:rPr>
          <w:spacing w:val="-2"/>
          <w:sz w:val="20"/>
        </w:rPr>
        <w:t>contains:</w:t>
      </w:r>
    </w:p>
    <w:p>
      <w:pPr>
        <w:pStyle w:val="ListParagraph"/>
        <w:numPr>
          <w:ilvl w:val="0"/>
          <w:numId w:val="51"/>
        </w:numPr>
        <w:tabs>
          <w:tab w:pos="952" w:val="left" w:leader="none"/>
          <w:tab w:pos="1313" w:val="left" w:leader="none"/>
        </w:tabs>
        <w:spacing w:line="240" w:lineRule="auto" w:before="181" w:after="0"/>
        <w:ind w:left="952" w:right="0" w:hanging="777"/>
        <w:jc w:val="left"/>
        <w:rPr>
          <w:sz w:val="20"/>
        </w:rPr>
      </w:pPr>
      <w:r>
        <w:rPr>
          <w:spacing w:val="-10"/>
          <w:sz w:val="20"/>
        </w:rPr>
        <w:t>-</w:t>
      </w:r>
      <w:r>
        <w:rPr>
          <w:sz w:val="20"/>
        </w:rPr>
        <w:tab/>
        <w:t>reporting-period,</w:t>
      </w:r>
      <w:r>
        <w:rPr>
          <w:spacing w:val="-5"/>
          <w:sz w:val="20"/>
        </w:rPr>
        <w:t> </w:t>
      </w:r>
      <w:r>
        <w:rPr>
          <w:sz w:val="20"/>
        </w:rPr>
        <w:t>which</w:t>
      </w:r>
      <w:r>
        <w:rPr>
          <w:spacing w:val="-5"/>
          <w:sz w:val="20"/>
        </w:rPr>
        <w:t> </w:t>
      </w:r>
      <w:r>
        <w:rPr>
          <w:sz w:val="20"/>
        </w:rPr>
        <w:t>defines</w:t>
      </w:r>
      <w:r>
        <w:rPr>
          <w:spacing w:val="-5"/>
          <w:sz w:val="20"/>
        </w:rPr>
        <w:t> </w:t>
      </w:r>
      <w:r>
        <w:rPr>
          <w:sz w:val="20"/>
        </w:rPr>
        <w:t>minimum</w:t>
      </w:r>
      <w:r>
        <w:rPr>
          <w:spacing w:val="-5"/>
          <w:sz w:val="20"/>
        </w:rPr>
        <w:t> </w:t>
      </w:r>
      <w:r>
        <w:rPr>
          <w:sz w:val="20"/>
        </w:rPr>
        <w:t>time</w:t>
      </w:r>
      <w:r>
        <w:rPr>
          <w:spacing w:val="-5"/>
          <w:sz w:val="20"/>
        </w:rPr>
        <w:t> </w:t>
      </w:r>
      <w:r>
        <w:rPr>
          <w:sz w:val="20"/>
        </w:rPr>
        <w:t>between</w:t>
      </w:r>
      <w:r>
        <w:rPr>
          <w:spacing w:val="-6"/>
          <w:sz w:val="20"/>
        </w:rPr>
        <w:t> </w:t>
      </w:r>
      <w:r>
        <w:rPr>
          <w:sz w:val="20"/>
        </w:rPr>
        <w:t>ptp-status</w:t>
      </w:r>
      <w:r>
        <w:rPr>
          <w:spacing w:val="-5"/>
          <w:sz w:val="20"/>
        </w:rPr>
        <w:t> </w:t>
      </w:r>
      <w:r>
        <w:rPr>
          <w:sz w:val="20"/>
        </w:rPr>
        <w:t>VES</w:t>
      </w:r>
      <w:r>
        <w:rPr>
          <w:spacing w:val="-6"/>
          <w:sz w:val="20"/>
        </w:rPr>
        <w:t> </w:t>
      </w:r>
      <w:r>
        <w:rPr>
          <w:sz w:val="20"/>
        </w:rPr>
        <w:t>notification</w:t>
      </w:r>
      <w:r>
        <w:rPr>
          <w:spacing w:val="-4"/>
          <w:sz w:val="20"/>
        </w:rPr>
        <w:t> </w:t>
      </w:r>
      <w:r>
        <w:rPr>
          <w:sz w:val="20"/>
        </w:rPr>
        <w:t>reports</w:t>
      </w:r>
      <w:r>
        <w:rPr>
          <w:spacing w:val="-6"/>
          <w:sz w:val="20"/>
        </w:rPr>
        <w:t> </w:t>
      </w:r>
      <w:r>
        <w:rPr>
          <w:sz w:val="20"/>
        </w:rPr>
        <w:t>sent</w:t>
      </w:r>
      <w:r>
        <w:rPr>
          <w:spacing w:val="-5"/>
          <w:sz w:val="20"/>
        </w:rPr>
        <w:t> </w:t>
      </w:r>
      <w:r>
        <w:rPr>
          <w:sz w:val="20"/>
        </w:rPr>
        <w:t>by</w:t>
      </w:r>
      <w:r>
        <w:rPr>
          <w:spacing w:val="-4"/>
          <w:sz w:val="20"/>
        </w:rPr>
        <w:t> </w:t>
      </w:r>
      <w:r>
        <w:rPr>
          <w:sz w:val="20"/>
        </w:rPr>
        <w:t>O-</w:t>
      </w:r>
      <w:r>
        <w:rPr>
          <w:spacing w:val="-5"/>
          <w:sz w:val="20"/>
        </w:rPr>
        <w:t>DU.</w:t>
      </w:r>
    </w:p>
    <w:p>
      <w:pPr>
        <w:pStyle w:val="ListParagraph"/>
        <w:numPr>
          <w:ilvl w:val="0"/>
          <w:numId w:val="51"/>
        </w:numPr>
        <w:tabs>
          <w:tab w:pos="952" w:val="left" w:leader="none"/>
          <w:tab w:pos="1313" w:val="left" w:leader="none"/>
        </w:tabs>
        <w:spacing w:line="240" w:lineRule="auto" w:before="180" w:after="0"/>
        <w:ind w:left="952" w:right="0" w:hanging="777"/>
        <w:jc w:val="left"/>
        <w:rPr>
          <w:sz w:val="20"/>
        </w:rPr>
      </w:pPr>
      <w:r>
        <w:rPr>
          <w:spacing w:val="-10"/>
          <w:sz w:val="20"/>
        </w:rPr>
        <w:t>-</w:t>
      </w:r>
      <w:r>
        <w:rPr>
          <w:sz w:val="20"/>
        </w:rPr>
        <w:tab/>
        <w:t>sync-source-status,</w:t>
      </w:r>
      <w:r>
        <w:rPr>
          <w:spacing w:val="-6"/>
          <w:sz w:val="20"/>
        </w:rPr>
        <w:t> </w:t>
      </w:r>
      <w:r>
        <w:rPr>
          <w:sz w:val="20"/>
        </w:rPr>
        <w:t>which</w:t>
      </w:r>
      <w:r>
        <w:rPr>
          <w:spacing w:val="-4"/>
          <w:sz w:val="20"/>
        </w:rPr>
        <w:t> </w:t>
      </w:r>
      <w:r>
        <w:rPr>
          <w:sz w:val="20"/>
        </w:rPr>
        <w:t>contains</w:t>
      </w:r>
      <w:r>
        <w:rPr>
          <w:spacing w:val="-6"/>
          <w:sz w:val="20"/>
        </w:rPr>
        <w:t> </w:t>
      </w:r>
      <w:r>
        <w:rPr>
          <w:sz w:val="20"/>
        </w:rPr>
        <w:t>status</w:t>
      </w:r>
      <w:r>
        <w:rPr>
          <w:spacing w:val="-6"/>
          <w:sz w:val="20"/>
        </w:rPr>
        <w:t> </w:t>
      </w:r>
      <w:r>
        <w:rPr>
          <w:sz w:val="20"/>
        </w:rPr>
        <w:t>of</w:t>
      </w:r>
      <w:r>
        <w:rPr>
          <w:spacing w:val="-5"/>
          <w:sz w:val="20"/>
        </w:rPr>
        <w:t> </w:t>
      </w:r>
      <w:r>
        <w:rPr>
          <w:sz w:val="20"/>
        </w:rPr>
        <w:t>PTP</w:t>
      </w:r>
      <w:r>
        <w:rPr>
          <w:spacing w:val="-6"/>
          <w:sz w:val="20"/>
        </w:rPr>
        <w:t> </w:t>
      </w:r>
      <w:r>
        <w:rPr>
          <w:sz w:val="20"/>
        </w:rPr>
        <w:t>as</w:t>
      </w:r>
      <w:r>
        <w:rPr>
          <w:spacing w:val="-7"/>
          <w:sz w:val="20"/>
        </w:rPr>
        <w:t> </w:t>
      </w:r>
      <w:r>
        <w:rPr>
          <w:sz w:val="20"/>
        </w:rPr>
        <w:t>timing</w:t>
      </w:r>
      <w:r>
        <w:rPr>
          <w:spacing w:val="-4"/>
          <w:sz w:val="20"/>
        </w:rPr>
        <w:t> </w:t>
      </w:r>
      <w:r>
        <w:rPr>
          <w:spacing w:val="-2"/>
          <w:sz w:val="20"/>
        </w:rPr>
        <w:t>source:</w:t>
      </w:r>
    </w:p>
    <w:p>
      <w:pPr>
        <w:pStyle w:val="ListParagraph"/>
        <w:numPr>
          <w:ilvl w:val="0"/>
          <w:numId w:val="51"/>
        </w:numPr>
        <w:tabs>
          <w:tab w:pos="1596" w:val="left" w:leader="none"/>
          <w:tab w:pos="1956" w:val="left" w:leader="none"/>
        </w:tabs>
        <w:spacing w:line="245" w:lineRule="exact" w:before="180" w:after="0"/>
        <w:ind w:left="1596" w:right="0" w:hanging="1421"/>
        <w:jc w:val="left"/>
        <w:rPr>
          <w:sz w:val="20"/>
        </w:rPr>
      </w:pPr>
      <w:r>
        <w:rPr>
          <w:rFonts w:ascii="Symbol" w:hAnsi="Symbol"/>
          <w:spacing w:val="-10"/>
          <w:sz w:val="20"/>
        </w:rPr>
        <w:t></w:t>
      </w:r>
      <w:r>
        <w:rPr>
          <w:sz w:val="20"/>
        </w:rPr>
        <w:tab/>
        <w:t>IN_USE</w:t>
      </w:r>
      <w:r>
        <w:rPr>
          <w:spacing w:val="-4"/>
          <w:sz w:val="20"/>
        </w:rPr>
        <w:t> </w:t>
      </w:r>
      <w:r>
        <w:rPr>
          <w:sz w:val="20"/>
        </w:rPr>
        <w:t>-</w:t>
      </w:r>
      <w:r>
        <w:rPr>
          <w:spacing w:val="-4"/>
          <w:sz w:val="20"/>
        </w:rPr>
        <w:t> </w:t>
      </w:r>
      <w:r>
        <w:rPr>
          <w:sz w:val="20"/>
        </w:rPr>
        <w:t>Indicates</w:t>
      </w:r>
      <w:r>
        <w:rPr>
          <w:spacing w:val="-5"/>
          <w:sz w:val="20"/>
        </w:rPr>
        <w:t> </w:t>
      </w:r>
      <w:r>
        <w:rPr>
          <w:sz w:val="20"/>
        </w:rPr>
        <w:t>that</w:t>
      </w:r>
      <w:r>
        <w:rPr>
          <w:spacing w:val="-5"/>
          <w:sz w:val="20"/>
        </w:rPr>
        <w:t> </w:t>
      </w:r>
      <w:r>
        <w:rPr>
          <w:sz w:val="20"/>
        </w:rPr>
        <w:t>this</w:t>
      </w:r>
      <w:r>
        <w:rPr>
          <w:spacing w:val="-5"/>
          <w:sz w:val="20"/>
        </w:rPr>
        <w:t> </w:t>
      </w:r>
      <w:r>
        <w:rPr>
          <w:sz w:val="20"/>
        </w:rPr>
        <w:t>source</w:t>
      </w:r>
      <w:r>
        <w:rPr>
          <w:spacing w:val="-4"/>
          <w:sz w:val="20"/>
        </w:rPr>
        <w:t> </w:t>
      </w:r>
      <w:r>
        <w:rPr>
          <w:sz w:val="20"/>
        </w:rPr>
        <w:t>is</w:t>
      </w:r>
      <w:r>
        <w:rPr>
          <w:spacing w:val="-6"/>
          <w:sz w:val="20"/>
        </w:rPr>
        <w:t> </w:t>
      </w:r>
      <w:r>
        <w:rPr>
          <w:sz w:val="20"/>
        </w:rPr>
        <w:t>the</w:t>
      </w:r>
      <w:r>
        <w:rPr>
          <w:spacing w:val="-6"/>
          <w:sz w:val="20"/>
        </w:rPr>
        <w:t> </w:t>
      </w:r>
      <w:r>
        <w:rPr>
          <w:sz w:val="20"/>
        </w:rPr>
        <w:t>current</w:t>
      </w:r>
      <w:r>
        <w:rPr>
          <w:spacing w:val="-6"/>
          <w:sz w:val="20"/>
        </w:rPr>
        <w:t> </w:t>
      </w:r>
      <w:r>
        <w:rPr>
          <w:sz w:val="20"/>
        </w:rPr>
        <w:t>master</w:t>
      </w:r>
      <w:r>
        <w:rPr>
          <w:spacing w:val="-4"/>
          <w:sz w:val="20"/>
        </w:rPr>
        <w:t> </w:t>
      </w:r>
      <w:r>
        <w:rPr>
          <w:sz w:val="20"/>
        </w:rPr>
        <w:t>clock,</w:t>
      </w:r>
      <w:r>
        <w:rPr>
          <w:spacing w:val="-5"/>
          <w:sz w:val="20"/>
        </w:rPr>
        <w:t> </w:t>
      </w:r>
      <w:r>
        <w:rPr>
          <w:sz w:val="20"/>
        </w:rPr>
        <w:t>i.e.</w:t>
      </w:r>
      <w:r>
        <w:rPr>
          <w:spacing w:val="-4"/>
          <w:sz w:val="20"/>
        </w:rPr>
        <w:t> </w:t>
      </w:r>
      <w:r>
        <w:rPr>
          <w:sz w:val="20"/>
        </w:rPr>
        <w:t>the</w:t>
      </w:r>
      <w:r>
        <w:rPr>
          <w:spacing w:val="-5"/>
          <w:sz w:val="20"/>
        </w:rPr>
        <w:t> </w:t>
      </w:r>
      <w:r>
        <w:rPr>
          <w:sz w:val="20"/>
        </w:rPr>
        <w:t>clock,</w:t>
      </w:r>
      <w:r>
        <w:rPr>
          <w:spacing w:val="-4"/>
          <w:sz w:val="20"/>
        </w:rPr>
        <w:t> </w:t>
      </w:r>
      <w:r>
        <w:rPr>
          <w:sz w:val="20"/>
        </w:rPr>
        <w:t>which</w:t>
      </w:r>
      <w:r>
        <w:rPr>
          <w:spacing w:val="-4"/>
          <w:sz w:val="20"/>
        </w:rPr>
        <w:t> </w:t>
      </w:r>
      <w:r>
        <w:rPr>
          <w:sz w:val="20"/>
        </w:rPr>
        <w:t>the</w:t>
      </w:r>
      <w:r>
        <w:rPr>
          <w:spacing w:val="-6"/>
          <w:sz w:val="20"/>
        </w:rPr>
        <w:t> </w:t>
      </w:r>
      <w:r>
        <w:rPr>
          <w:sz w:val="20"/>
        </w:rPr>
        <w:t>clock,</w:t>
      </w:r>
      <w:r>
        <w:rPr>
          <w:spacing w:val="-5"/>
          <w:sz w:val="20"/>
        </w:rPr>
        <w:t> </w:t>
      </w:r>
      <w:r>
        <w:rPr>
          <w:sz w:val="20"/>
        </w:rPr>
        <w:t>controlled</w:t>
      </w:r>
      <w:r>
        <w:rPr>
          <w:spacing w:val="-5"/>
          <w:sz w:val="20"/>
        </w:rPr>
        <w:t> by</w:t>
      </w:r>
    </w:p>
    <w:p>
      <w:pPr>
        <w:pStyle w:val="ListParagraph"/>
        <w:numPr>
          <w:ilvl w:val="0"/>
          <w:numId w:val="51"/>
        </w:numPr>
        <w:tabs>
          <w:tab w:pos="1956" w:val="left" w:leader="none"/>
        </w:tabs>
        <w:spacing w:line="240" w:lineRule="auto" w:before="0" w:after="0"/>
        <w:ind w:left="1956" w:right="0" w:hanging="1781"/>
        <w:jc w:val="left"/>
        <w:rPr>
          <w:sz w:val="20"/>
        </w:rPr>
      </w:pPr>
      <w:r>
        <w:rPr>
          <w:sz w:val="20"/>
        </w:rPr>
        <w:t>the</w:t>
      </w:r>
      <w:r>
        <w:rPr>
          <w:spacing w:val="-5"/>
          <w:sz w:val="20"/>
        </w:rPr>
        <w:t> </w:t>
      </w:r>
      <w:r>
        <w:rPr>
          <w:sz w:val="20"/>
        </w:rPr>
        <w:t>device,</w:t>
      </w:r>
      <w:r>
        <w:rPr>
          <w:spacing w:val="-3"/>
          <w:sz w:val="20"/>
        </w:rPr>
        <w:t> </w:t>
      </w:r>
      <w:r>
        <w:rPr>
          <w:sz w:val="20"/>
        </w:rPr>
        <w:t>is</w:t>
      </w:r>
      <w:r>
        <w:rPr>
          <w:spacing w:val="-5"/>
          <w:sz w:val="20"/>
        </w:rPr>
        <w:t> </w:t>
      </w:r>
      <w:r>
        <w:rPr>
          <w:sz w:val="20"/>
        </w:rPr>
        <w:t>synchronized</w:t>
      </w:r>
      <w:r>
        <w:rPr>
          <w:spacing w:val="-5"/>
          <w:sz w:val="20"/>
        </w:rPr>
        <w:t> to.</w:t>
      </w:r>
    </w:p>
    <w:p>
      <w:pPr>
        <w:pStyle w:val="ListParagraph"/>
        <w:numPr>
          <w:ilvl w:val="0"/>
          <w:numId w:val="51"/>
        </w:numPr>
        <w:tabs>
          <w:tab w:pos="1596" w:val="left" w:leader="none"/>
          <w:tab w:pos="1956" w:val="left" w:leader="none"/>
        </w:tabs>
        <w:spacing w:line="245" w:lineRule="exact" w:before="178" w:after="0"/>
        <w:ind w:left="1596" w:right="0" w:hanging="1421"/>
        <w:jc w:val="left"/>
        <w:rPr>
          <w:sz w:val="20"/>
        </w:rPr>
      </w:pPr>
      <w:r>
        <w:rPr>
          <w:rFonts w:ascii="Symbol" w:hAnsi="Symbol"/>
          <w:spacing w:val="-10"/>
          <w:sz w:val="20"/>
        </w:rPr>
        <w:t></w:t>
      </w:r>
      <w:r>
        <w:rPr>
          <w:sz w:val="20"/>
        </w:rPr>
        <w:tab/>
        <w:t>USABLE</w:t>
      </w:r>
      <w:r>
        <w:rPr>
          <w:spacing w:val="9"/>
          <w:sz w:val="20"/>
        </w:rPr>
        <w:t> </w:t>
      </w:r>
      <w:r>
        <w:rPr>
          <w:sz w:val="20"/>
        </w:rPr>
        <w:t>-</w:t>
      </w:r>
      <w:r>
        <w:rPr>
          <w:spacing w:val="9"/>
          <w:sz w:val="20"/>
        </w:rPr>
        <w:t> </w:t>
      </w:r>
      <w:r>
        <w:rPr>
          <w:sz w:val="20"/>
        </w:rPr>
        <w:t>Indicates</w:t>
      </w:r>
      <w:r>
        <w:rPr>
          <w:spacing w:val="7"/>
          <w:sz w:val="20"/>
        </w:rPr>
        <w:t> </w:t>
      </w:r>
      <w:r>
        <w:rPr>
          <w:sz w:val="20"/>
        </w:rPr>
        <w:t>that</w:t>
      </w:r>
      <w:r>
        <w:rPr>
          <w:spacing w:val="8"/>
          <w:sz w:val="20"/>
        </w:rPr>
        <w:t> </w:t>
      </w:r>
      <w:r>
        <w:rPr>
          <w:sz w:val="20"/>
        </w:rPr>
        <w:t>this</w:t>
      </w:r>
      <w:r>
        <w:rPr>
          <w:spacing w:val="10"/>
          <w:sz w:val="20"/>
        </w:rPr>
        <w:t> </w:t>
      </w:r>
      <w:r>
        <w:rPr>
          <w:sz w:val="20"/>
        </w:rPr>
        <w:t>source</w:t>
      </w:r>
      <w:r>
        <w:rPr>
          <w:spacing w:val="8"/>
          <w:sz w:val="20"/>
        </w:rPr>
        <w:t> </w:t>
      </w:r>
      <w:r>
        <w:rPr>
          <w:sz w:val="20"/>
        </w:rPr>
        <w:t>is</w:t>
      </w:r>
      <w:r>
        <w:rPr>
          <w:spacing w:val="7"/>
          <w:sz w:val="20"/>
        </w:rPr>
        <w:t> </w:t>
      </w:r>
      <w:r>
        <w:rPr>
          <w:sz w:val="20"/>
        </w:rPr>
        <w:t>an</w:t>
      </w:r>
      <w:r>
        <w:rPr>
          <w:spacing w:val="8"/>
          <w:sz w:val="20"/>
        </w:rPr>
        <w:t> </w:t>
      </w:r>
      <w:r>
        <w:rPr>
          <w:sz w:val="20"/>
        </w:rPr>
        <w:t>alternate</w:t>
      </w:r>
      <w:r>
        <w:rPr>
          <w:spacing w:val="8"/>
          <w:sz w:val="20"/>
        </w:rPr>
        <w:t> </w:t>
      </w:r>
      <w:r>
        <w:rPr>
          <w:sz w:val="20"/>
        </w:rPr>
        <w:t>master,</w:t>
      </w:r>
      <w:r>
        <w:rPr>
          <w:spacing w:val="6"/>
          <w:sz w:val="20"/>
        </w:rPr>
        <w:t> </w:t>
      </w:r>
      <w:r>
        <w:rPr>
          <w:sz w:val="20"/>
        </w:rPr>
        <w:t>which</w:t>
      </w:r>
      <w:r>
        <w:rPr>
          <w:spacing w:val="9"/>
          <w:sz w:val="20"/>
        </w:rPr>
        <w:t> </w:t>
      </w:r>
      <w:r>
        <w:rPr>
          <w:sz w:val="20"/>
        </w:rPr>
        <w:t>the</w:t>
      </w:r>
      <w:r>
        <w:rPr>
          <w:spacing w:val="6"/>
          <w:sz w:val="20"/>
        </w:rPr>
        <w:t> </w:t>
      </w:r>
      <w:r>
        <w:rPr>
          <w:sz w:val="20"/>
        </w:rPr>
        <w:t>clock,</w:t>
      </w:r>
      <w:r>
        <w:rPr>
          <w:spacing w:val="7"/>
          <w:sz w:val="20"/>
        </w:rPr>
        <w:t> </w:t>
      </w:r>
      <w:r>
        <w:rPr>
          <w:sz w:val="20"/>
        </w:rPr>
        <w:t>controlled</w:t>
      </w:r>
      <w:r>
        <w:rPr>
          <w:spacing w:val="6"/>
          <w:sz w:val="20"/>
        </w:rPr>
        <w:t> </w:t>
      </w:r>
      <w:r>
        <w:rPr>
          <w:sz w:val="20"/>
        </w:rPr>
        <w:t>by</w:t>
      </w:r>
      <w:r>
        <w:rPr>
          <w:spacing w:val="9"/>
          <w:sz w:val="20"/>
        </w:rPr>
        <w:t> </w:t>
      </w:r>
      <w:r>
        <w:rPr>
          <w:sz w:val="20"/>
        </w:rPr>
        <w:t>the</w:t>
      </w:r>
      <w:r>
        <w:rPr>
          <w:spacing w:val="6"/>
          <w:sz w:val="20"/>
        </w:rPr>
        <w:t> </w:t>
      </w:r>
      <w:r>
        <w:rPr>
          <w:sz w:val="20"/>
        </w:rPr>
        <w:t>device,</w:t>
      </w:r>
      <w:r>
        <w:rPr>
          <w:spacing w:val="9"/>
          <w:sz w:val="20"/>
        </w:rPr>
        <w:t> </w:t>
      </w:r>
      <w:r>
        <w:rPr>
          <w:spacing w:val="-5"/>
          <w:sz w:val="20"/>
        </w:rPr>
        <w:t>can</w:t>
      </w:r>
    </w:p>
    <w:p>
      <w:pPr>
        <w:pStyle w:val="ListParagraph"/>
        <w:numPr>
          <w:ilvl w:val="0"/>
          <w:numId w:val="51"/>
        </w:numPr>
        <w:tabs>
          <w:tab w:pos="1956" w:val="left" w:leader="none"/>
        </w:tabs>
        <w:spacing w:line="240" w:lineRule="auto" w:before="0" w:after="0"/>
        <w:ind w:left="1956" w:right="0" w:hanging="1781"/>
        <w:jc w:val="left"/>
        <w:rPr>
          <w:sz w:val="20"/>
        </w:rPr>
      </w:pPr>
      <w:r>
        <w:rPr>
          <w:sz w:val="20"/>
        </w:rPr>
        <w:t>potentially</w:t>
      </w:r>
      <w:r>
        <w:rPr>
          <w:spacing w:val="-7"/>
          <w:sz w:val="20"/>
        </w:rPr>
        <w:t> </w:t>
      </w:r>
      <w:r>
        <w:rPr>
          <w:sz w:val="20"/>
        </w:rPr>
        <w:t>synchronize</w:t>
      </w:r>
      <w:r>
        <w:rPr>
          <w:spacing w:val="-7"/>
          <w:sz w:val="20"/>
        </w:rPr>
        <w:t> </w:t>
      </w:r>
      <w:r>
        <w:rPr>
          <w:sz w:val="20"/>
        </w:rPr>
        <w:t>to,</w:t>
      </w:r>
      <w:r>
        <w:rPr>
          <w:spacing w:val="-9"/>
          <w:sz w:val="20"/>
        </w:rPr>
        <w:t> </w:t>
      </w:r>
      <w:r>
        <w:rPr>
          <w:sz w:val="20"/>
        </w:rPr>
        <w:t>i.e.</w:t>
      </w:r>
      <w:r>
        <w:rPr>
          <w:spacing w:val="-9"/>
          <w:sz w:val="20"/>
        </w:rPr>
        <w:t> </w:t>
      </w:r>
      <w:r>
        <w:rPr>
          <w:sz w:val="20"/>
        </w:rPr>
        <w:t>clock</w:t>
      </w:r>
      <w:r>
        <w:rPr>
          <w:spacing w:val="-7"/>
          <w:sz w:val="20"/>
        </w:rPr>
        <w:t> </w:t>
      </w:r>
      <w:r>
        <w:rPr>
          <w:sz w:val="20"/>
        </w:rPr>
        <w:t>class</w:t>
      </w:r>
      <w:r>
        <w:rPr>
          <w:spacing w:val="-8"/>
          <w:sz w:val="20"/>
        </w:rPr>
        <w:t> </w:t>
      </w:r>
      <w:r>
        <w:rPr>
          <w:sz w:val="20"/>
        </w:rPr>
        <w:t>and</w:t>
      </w:r>
      <w:r>
        <w:rPr>
          <w:spacing w:val="-9"/>
          <w:sz w:val="20"/>
        </w:rPr>
        <w:t> </w:t>
      </w:r>
      <w:r>
        <w:rPr>
          <w:sz w:val="20"/>
        </w:rPr>
        <w:t>priority,</w:t>
      </w:r>
      <w:r>
        <w:rPr>
          <w:spacing w:val="-7"/>
          <w:sz w:val="20"/>
        </w:rPr>
        <w:t> </w:t>
      </w:r>
      <w:r>
        <w:rPr>
          <w:sz w:val="20"/>
        </w:rPr>
        <w:t>announced</w:t>
      </w:r>
      <w:r>
        <w:rPr>
          <w:spacing w:val="-8"/>
          <w:sz w:val="20"/>
        </w:rPr>
        <w:t> </w:t>
      </w:r>
      <w:r>
        <w:rPr>
          <w:sz w:val="20"/>
        </w:rPr>
        <w:t>by</w:t>
      </w:r>
      <w:r>
        <w:rPr>
          <w:spacing w:val="-9"/>
          <w:sz w:val="20"/>
        </w:rPr>
        <w:t> </w:t>
      </w:r>
      <w:r>
        <w:rPr>
          <w:sz w:val="20"/>
        </w:rPr>
        <w:t>the</w:t>
      </w:r>
      <w:r>
        <w:rPr>
          <w:spacing w:val="-8"/>
          <w:sz w:val="20"/>
        </w:rPr>
        <w:t> </w:t>
      </w:r>
      <w:r>
        <w:rPr>
          <w:sz w:val="20"/>
        </w:rPr>
        <w:t>master</w:t>
      </w:r>
      <w:r>
        <w:rPr>
          <w:spacing w:val="-7"/>
          <w:sz w:val="20"/>
        </w:rPr>
        <w:t> </w:t>
      </w:r>
      <w:r>
        <w:rPr>
          <w:sz w:val="20"/>
        </w:rPr>
        <w:t>clock</w:t>
      </w:r>
      <w:r>
        <w:rPr>
          <w:spacing w:val="-6"/>
          <w:sz w:val="20"/>
        </w:rPr>
        <w:t> </w:t>
      </w:r>
      <w:r>
        <w:rPr>
          <w:sz w:val="20"/>
        </w:rPr>
        <w:t>is</w:t>
      </w:r>
      <w:r>
        <w:rPr>
          <w:spacing w:val="-8"/>
          <w:sz w:val="20"/>
        </w:rPr>
        <w:t> </w:t>
      </w:r>
      <w:r>
        <w:rPr>
          <w:sz w:val="20"/>
        </w:rPr>
        <w:t>lower,</w:t>
      </w:r>
      <w:r>
        <w:rPr>
          <w:spacing w:val="-7"/>
          <w:sz w:val="20"/>
        </w:rPr>
        <w:t> </w:t>
      </w:r>
      <w:r>
        <w:rPr>
          <w:sz w:val="20"/>
        </w:rPr>
        <w:t>compared</w:t>
      </w:r>
      <w:r>
        <w:rPr>
          <w:spacing w:val="-6"/>
          <w:sz w:val="20"/>
        </w:rPr>
        <w:t> </w:t>
      </w:r>
      <w:r>
        <w:rPr>
          <w:spacing w:val="-5"/>
          <w:sz w:val="20"/>
        </w:rPr>
        <w:t>to</w:t>
      </w:r>
    </w:p>
    <w:p>
      <w:pPr>
        <w:pStyle w:val="ListParagraph"/>
        <w:numPr>
          <w:ilvl w:val="0"/>
          <w:numId w:val="51"/>
        </w:numPr>
        <w:tabs>
          <w:tab w:pos="1956" w:val="left" w:leader="none"/>
        </w:tabs>
        <w:spacing w:line="240" w:lineRule="auto" w:before="1" w:after="0"/>
        <w:ind w:left="1956" w:right="0" w:hanging="1781"/>
        <w:jc w:val="left"/>
        <w:rPr>
          <w:sz w:val="20"/>
        </w:rPr>
      </w:pPr>
      <w:r>
        <w:rPr>
          <w:sz w:val="20"/>
        </w:rPr>
        <w:t>those</w:t>
      </w:r>
      <w:r>
        <w:rPr>
          <w:spacing w:val="-4"/>
          <w:sz w:val="20"/>
        </w:rPr>
        <w:t> </w:t>
      </w:r>
      <w:r>
        <w:rPr>
          <w:sz w:val="20"/>
        </w:rPr>
        <w:t>of</w:t>
      </w:r>
      <w:r>
        <w:rPr>
          <w:spacing w:val="-3"/>
          <w:sz w:val="20"/>
        </w:rPr>
        <w:t> </w:t>
      </w:r>
      <w:r>
        <w:rPr>
          <w:sz w:val="20"/>
        </w:rPr>
        <w:t>the</w:t>
      </w:r>
      <w:r>
        <w:rPr>
          <w:spacing w:val="-3"/>
          <w:sz w:val="20"/>
        </w:rPr>
        <w:t> </w:t>
      </w:r>
      <w:r>
        <w:rPr>
          <w:sz w:val="20"/>
        </w:rPr>
        <w:t>clock,</w:t>
      </w:r>
      <w:r>
        <w:rPr>
          <w:spacing w:val="-3"/>
          <w:sz w:val="20"/>
        </w:rPr>
        <w:t> </w:t>
      </w:r>
      <w:r>
        <w:rPr>
          <w:sz w:val="20"/>
        </w:rPr>
        <w:t>controlled</w:t>
      </w:r>
      <w:r>
        <w:rPr>
          <w:spacing w:val="-4"/>
          <w:sz w:val="20"/>
        </w:rPr>
        <w:t> </w:t>
      </w:r>
      <w:r>
        <w:rPr>
          <w:sz w:val="20"/>
        </w:rPr>
        <w:t>by</w:t>
      </w:r>
      <w:r>
        <w:rPr>
          <w:spacing w:val="-2"/>
          <w:sz w:val="20"/>
        </w:rPr>
        <w:t> </w:t>
      </w:r>
      <w:r>
        <w:rPr>
          <w:sz w:val="20"/>
        </w:rPr>
        <w:t>the</w:t>
      </w:r>
      <w:r>
        <w:rPr>
          <w:spacing w:val="-5"/>
          <w:sz w:val="20"/>
        </w:rPr>
        <w:t> </w:t>
      </w:r>
      <w:r>
        <w:rPr>
          <w:sz w:val="20"/>
        </w:rPr>
        <w:t>device,</w:t>
      </w:r>
      <w:r>
        <w:rPr>
          <w:spacing w:val="-2"/>
          <w:sz w:val="20"/>
        </w:rPr>
        <w:t> </w:t>
      </w:r>
      <w:r>
        <w:rPr>
          <w:sz w:val="20"/>
        </w:rPr>
        <w:t>and</w:t>
      </w:r>
      <w:r>
        <w:rPr>
          <w:spacing w:val="-2"/>
          <w:sz w:val="20"/>
        </w:rPr>
        <w:t> </w:t>
      </w:r>
      <w:r>
        <w:rPr>
          <w:sz w:val="20"/>
        </w:rPr>
        <w:t>the</w:t>
      </w:r>
      <w:r>
        <w:rPr>
          <w:spacing w:val="-4"/>
          <w:sz w:val="20"/>
        </w:rPr>
        <w:t> </w:t>
      </w:r>
      <w:r>
        <w:rPr>
          <w:sz w:val="20"/>
        </w:rPr>
        <w:t>clock</w:t>
      </w:r>
      <w:r>
        <w:rPr>
          <w:spacing w:val="-2"/>
          <w:sz w:val="20"/>
        </w:rPr>
        <w:t> </w:t>
      </w:r>
      <w:r>
        <w:rPr>
          <w:sz w:val="20"/>
        </w:rPr>
        <w:t>class</w:t>
      </w:r>
      <w:r>
        <w:rPr>
          <w:spacing w:val="-4"/>
          <w:sz w:val="20"/>
        </w:rPr>
        <w:t> </w:t>
      </w:r>
      <w:r>
        <w:rPr>
          <w:sz w:val="20"/>
        </w:rPr>
        <w:t>is</w:t>
      </w:r>
      <w:r>
        <w:rPr>
          <w:spacing w:val="-4"/>
          <w:sz w:val="20"/>
        </w:rPr>
        <w:t> </w:t>
      </w:r>
      <w:r>
        <w:rPr>
          <w:spacing w:val="-2"/>
          <w:sz w:val="20"/>
        </w:rPr>
        <w:t>accepted.</w:t>
      </w:r>
    </w:p>
    <w:p>
      <w:pPr>
        <w:pStyle w:val="ListParagraph"/>
        <w:numPr>
          <w:ilvl w:val="0"/>
          <w:numId w:val="51"/>
        </w:numPr>
        <w:tabs>
          <w:tab w:pos="1596" w:val="left" w:leader="none"/>
          <w:tab w:pos="1956" w:val="left" w:leader="none"/>
        </w:tabs>
        <w:spacing w:line="244" w:lineRule="exact" w:before="181" w:after="0"/>
        <w:ind w:left="1596" w:right="0" w:hanging="1421"/>
        <w:jc w:val="left"/>
        <w:rPr>
          <w:sz w:val="20"/>
        </w:rPr>
      </w:pPr>
      <w:r>
        <w:rPr>
          <w:rFonts w:ascii="Symbol" w:hAnsi="Symbol"/>
          <w:spacing w:val="-10"/>
          <w:sz w:val="20"/>
        </w:rPr>
        <w:t></w:t>
      </w:r>
      <w:r>
        <w:rPr>
          <w:sz w:val="20"/>
        </w:rPr>
        <w:tab/>
        <w:t>NOT_USABLE</w:t>
      </w:r>
      <w:r>
        <w:rPr>
          <w:spacing w:val="-3"/>
          <w:sz w:val="20"/>
        </w:rPr>
        <w:t> </w:t>
      </w:r>
      <w:r>
        <w:rPr>
          <w:sz w:val="20"/>
        </w:rPr>
        <w:t>-</w:t>
      </w:r>
      <w:r>
        <w:rPr>
          <w:spacing w:val="-3"/>
          <w:sz w:val="20"/>
        </w:rPr>
        <w:t> </w:t>
      </w:r>
      <w:r>
        <w:rPr>
          <w:sz w:val="20"/>
        </w:rPr>
        <w:t>Indicates</w:t>
      </w:r>
      <w:r>
        <w:rPr>
          <w:spacing w:val="-4"/>
          <w:sz w:val="20"/>
        </w:rPr>
        <w:t> </w:t>
      </w:r>
      <w:r>
        <w:rPr>
          <w:sz w:val="20"/>
        </w:rPr>
        <w:t>that</w:t>
      </w:r>
      <w:r>
        <w:rPr>
          <w:spacing w:val="-4"/>
          <w:sz w:val="20"/>
        </w:rPr>
        <w:t> </w:t>
      </w:r>
      <w:r>
        <w:rPr>
          <w:sz w:val="20"/>
        </w:rPr>
        <w:t>this</w:t>
      </w:r>
      <w:r>
        <w:rPr>
          <w:spacing w:val="-4"/>
          <w:sz w:val="20"/>
        </w:rPr>
        <w:t> </w:t>
      </w:r>
      <w:r>
        <w:rPr>
          <w:sz w:val="20"/>
        </w:rPr>
        <w:t>source</w:t>
      </w:r>
      <w:r>
        <w:rPr>
          <w:spacing w:val="-4"/>
          <w:sz w:val="20"/>
        </w:rPr>
        <w:t> </w:t>
      </w:r>
      <w:r>
        <w:rPr>
          <w:sz w:val="20"/>
        </w:rPr>
        <w:t>is</w:t>
      </w:r>
      <w:r>
        <w:rPr>
          <w:spacing w:val="-4"/>
          <w:sz w:val="20"/>
        </w:rPr>
        <w:t> </w:t>
      </w:r>
      <w:r>
        <w:rPr>
          <w:sz w:val="20"/>
        </w:rPr>
        <w:t>an</w:t>
      </w:r>
      <w:r>
        <w:rPr>
          <w:spacing w:val="-3"/>
          <w:sz w:val="20"/>
        </w:rPr>
        <w:t> </w:t>
      </w:r>
      <w:r>
        <w:rPr>
          <w:sz w:val="20"/>
        </w:rPr>
        <w:t>alternate</w:t>
      </w:r>
      <w:r>
        <w:rPr>
          <w:spacing w:val="-3"/>
          <w:sz w:val="20"/>
        </w:rPr>
        <w:t> </w:t>
      </w:r>
      <w:r>
        <w:rPr>
          <w:sz w:val="20"/>
        </w:rPr>
        <w:t>master,</w:t>
      </w:r>
      <w:r>
        <w:rPr>
          <w:spacing w:val="-4"/>
          <w:sz w:val="20"/>
        </w:rPr>
        <w:t> </w:t>
      </w:r>
      <w:r>
        <w:rPr>
          <w:sz w:val="20"/>
        </w:rPr>
        <w:t>which</w:t>
      </w:r>
      <w:r>
        <w:rPr>
          <w:spacing w:val="-2"/>
          <w:sz w:val="20"/>
        </w:rPr>
        <w:t> </w:t>
      </w:r>
      <w:r>
        <w:rPr>
          <w:sz w:val="20"/>
        </w:rPr>
        <w:t>the</w:t>
      </w:r>
      <w:r>
        <w:rPr>
          <w:spacing w:val="-4"/>
          <w:sz w:val="20"/>
        </w:rPr>
        <w:t> </w:t>
      </w:r>
      <w:r>
        <w:rPr>
          <w:sz w:val="20"/>
        </w:rPr>
        <w:t>clock,</w:t>
      </w:r>
      <w:r>
        <w:rPr>
          <w:spacing w:val="-3"/>
          <w:sz w:val="20"/>
        </w:rPr>
        <w:t> </w:t>
      </w:r>
      <w:r>
        <w:rPr>
          <w:sz w:val="20"/>
        </w:rPr>
        <w:t>controlled</w:t>
      </w:r>
      <w:r>
        <w:rPr>
          <w:spacing w:val="-3"/>
          <w:sz w:val="20"/>
        </w:rPr>
        <w:t> </w:t>
      </w:r>
      <w:r>
        <w:rPr>
          <w:sz w:val="20"/>
        </w:rPr>
        <w:t>by</w:t>
      </w:r>
      <w:r>
        <w:rPr>
          <w:spacing w:val="-3"/>
          <w:sz w:val="20"/>
        </w:rPr>
        <w:t> </w:t>
      </w:r>
      <w:r>
        <w:rPr>
          <w:sz w:val="20"/>
        </w:rPr>
        <w:t>the</w:t>
      </w:r>
      <w:r>
        <w:rPr>
          <w:spacing w:val="-3"/>
          <w:sz w:val="20"/>
        </w:rPr>
        <w:t> </w:t>
      </w:r>
      <w:r>
        <w:rPr>
          <w:spacing w:val="-2"/>
          <w:sz w:val="20"/>
        </w:rPr>
        <w:t>device,</w:t>
      </w:r>
    </w:p>
    <w:p>
      <w:pPr>
        <w:pStyle w:val="ListParagraph"/>
        <w:numPr>
          <w:ilvl w:val="0"/>
          <w:numId w:val="51"/>
        </w:numPr>
        <w:tabs>
          <w:tab w:pos="1956" w:val="left" w:leader="none"/>
        </w:tabs>
        <w:spacing w:line="229" w:lineRule="exact" w:before="0" w:after="0"/>
        <w:ind w:left="1956" w:right="0" w:hanging="1781"/>
        <w:jc w:val="left"/>
        <w:rPr>
          <w:sz w:val="20"/>
        </w:rPr>
      </w:pPr>
      <w:r>
        <w:rPr>
          <w:sz w:val="20"/>
        </w:rPr>
        <w:t>has</w:t>
      </w:r>
      <w:r>
        <w:rPr>
          <w:spacing w:val="5"/>
          <w:sz w:val="20"/>
        </w:rPr>
        <w:t> </w:t>
      </w:r>
      <w:r>
        <w:rPr>
          <w:sz w:val="20"/>
        </w:rPr>
        <w:t>an</w:t>
      </w:r>
      <w:r>
        <w:rPr>
          <w:spacing w:val="8"/>
          <w:sz w:val="20"/>
        </w:rPr>
        <w:t> </w:t>
      </w:r>
      <w:r>
        <w:rPr>
          <w:sz w:val="20"/>
        </w:rPr>
        <w:t>operational</w:t>
      </w:r>
      <w:r>
        <w:rPr>
          <w:spacing w:val="4"/>
          <w:sz w:val="20"/>
        </w:rPr>
        <w:t> </w:t>
      </w:r>
      <w:r>
        <w:rPr>
          <w:sz w:val="20"/>
        </w:rPr>
        <w:t>connection</w:t>
      </w:r>
      <w:r>
        <w:rPr>
          <w:spacing w:val="5"/>
          <w:sz w:val="20"/>
        </w:rPr>
        <w:t> </w:t>
      </w:r>
      <w:r>
        <w:rPr>
          <w:sz w:val="20"/>
        </w:rPr>
        <w:t>to,</w:t>
      </w:r>
      <w:r>
        <w:rPr>
          <w:spacing w:val="4"/>
          <w:sz w:val="20"/>
        </w:rPr>
        <w:t> </w:t>
      </w:r>
      <w:r>
        <w:rPr>
          <w:sz w:val="20"/>
        </w:rPr>
        <w:t>but</w:t>
      </w:r>
      <w:r>
        <w:rPr>
          <w:spacing w:val="6"/>
          <w:sz w:val="20"/>
        </w:rPr>
        <w:t> </w:t>
      </w:r>
      <w:r>
        <w:rPr>
          <w:sz w:val="20"/>
        </w:rPr>
        <w:t>the</w:t>
      </w:r>
      <w:r>
        <w:rPr>
          <w:spacing w:val="4"/>
          <w:sz w:val="20"/>
        </w:rPr>
        <w:t> </w:t>
      </w:r>
      <w:r>
        <w:rPr>
          <w:sz w:val="20"/>
        </w:rPr>
        <w:t>class</w:t>
      </w:r>
      <w:r>
        <w:rPr>
          <w:spacing w:val="5"/>
          <w:sz w:val="20"/>
        </w:rPr>
        <w:t> </w:t>
      </w:r>
      <w:r>
        <w:rPr>
          <w:sz w:val="20"/>
        </w:rPr>
        <w:t>or</w:t>
      </w:r>
      <w:r>
        <w:rPr>
          <w:spacing w:val="4"/>
          <w:sz w:val="20"/>
        </w:rPr>
        <w:t> </w:t>
      </w:r>
      <w:r>
        <w:rPr>
          <w:sz w:val="20"/>
        </w:rPr>
        <w:t>priority</w:t>
      </w:r>
      <w:r>
        <w:rPr>
          <w:spacing w:val="5"/>
          <w:sz w:val="20"/>
        </w:rPr>
        <w:t> </w:t>
      </w:r>
      <w:r>
        <w:rPr>
          <w:sz w:val="20"/>
        </w:rPr>
        <w:t>of</w:t>
      </w:r>
      <w:r>
        <w:rPr>
          <w:spacing w:val="5"/>
          <w:sz w:val="20"/>
        </w:rPr>
        <w:t> </w:t>
      </w:r>
      <w:r>
        <w:rPr>
          <w:sz w:val="20"/>
        </w:rPr>
        <w:t>the</w:t>
      </w:r>
      <w:r>
        <w:rPr>
          <w:spacing w:val="6"/>
          <w:sz w:val="20"/>
        </w:rPr>
        <w:t> </w:t>
      </w:r>
      <w:r>
        <w:rPr>
          <w:sz w:val="20"/>
        </w:rPr>
        <w:t>master</w:t>
      </w:r>
      <w:r>
        <w:rPr>
          <w:spacing w:val="7"/>
          <w:sz w:val="20"/>
        </w:rPr>
        <w:t> </w:t>
      </w:r>
      <w:r>
        <w:rPr>
          <w:sz w:val="20"/>
        </w:rPr>
        <w:t>clock</w:t>
      </w:r>
      <w:r>
        <w:rPr>
          <w:spacing w:val="8"/>
          <w:sz w:val="20"/>
        </w:rPr>
        <w:t> </w:t>
      </w:r>
      <w:r>
        <w:rPr>
          <w:sz w:val="20"/>
        </w:rPr>
        <w:t>is</w:t>
      </w:r>
      <w:r>
        <w:rPr>
          <w:spacing w:val="3"/>
          <w:sz w:val="20"/>
        </w:rPr>
        <w:t> </w:t>
      </w:r>
      <w:r>
        <w:rPr>
          <w:sz w:val="20"/>
        </w:rPr>
        <w:t>higher</w:t>
      </w:r>
      <w:r>
        <w:rPr>
          <w:spacing w:val="5"/>
          <w:sz w:val="20"/>
        </w:rPr>
        <w:t> </w:t>
      </w:r>
      <w:r>
        <w:rPr>
          <w:sz w:val="20"/>
        </w:rPr>
        <w:t>or</w:t>
      </w:r>
      <w:r>
        <w:rPr>
          <w:spacing w:val="2"/>
          <w:sz w:val="20"/>
        </w:rPr>
        <w:t> </w:t>
      </w:r>
      <w:r>
        <w:rPr>
          <w:sz w:val="20"/>
        </w:rPr>
        <w:t>equal</w:t>
      </w:r>
      <w:r>
        <w:rPr>
          <w:spacing w:val="6"/>
          <w:sz w:val="20"/>
        </w:rPr>
        <w:t> </w:t>
      </w:r>
      <w:r>
        <w:rPr>
          <w:sz w:val="20"/>
        </w:rPr>
        <w:t>to</w:t>
      </w:r>
      <w:r>
        <w:rPr>
          <w:spacing w:val="5"/>
          <w:sz w:val="20"/>
        </w:rPr>
        <w:t> </w:t>
      </w:r>
      <w:r>
        <w:rPr>
          <w:sz w:val="20"/>
        </w:rPr>
        <w:t>those</w:t>
      </w:r>
      <w:r>
        <w:rPr>
          <w:spacing w:val="7"/>
          <w:sz w:val="20"/>
        </w:rPr>
        <w:t> </w:t>
      </w:r>
      <w:r>
        <w:rPr>
          <w:spacing w:val="-5"/>
          <w:sz w:val="20"/>
        </w:rPr>
        <w:t>of</w:t>
      </w:r>
    </w:p>
    <w:p>
      <w:pPr>
        <w:pStyle w:val="ListParagraph"/>
        <w:numPr>
          <w:ilvl w:val="0"/>
          <w:numId w:val="51"/>
        </w:numPr>
        <w:tabs>
          <w:tab w:pos="1956" w:val="left" w:leader="none"/>
        </w:tabs>
        <w:spacing w:line="240" w:lineRule="auto" w:before="0" w:after="0"/>
        <w:ind w:left="1956" w:right="0" w:hanging="1781"/>
        <w:jc w:val="left"/>
        <w:rPr>
          <w:sz w:val="20"/>
        </w:rPr>
      </w:pPr>
      <w:r>
        <w:rPr>
          <w:sz w:val="20"/>
        </w:rPr>
        <w:t>the</w:t>
      </w:r>
      <w:r>
        <w:rPr>
          <w:spacing w:val="-3"/>
          <w:sz w:val="20"/>
        </w:rPr>
        <w:t> </w:t>
      </w:r>
      <w:r>
        <w:rPr>
          <w:sz w:val="20"/>
        </w:rPr>
        <w:t>clock,</w:t>
      </w:r>
      <w:r>
        <w:rPr>
          <w:spacing w:val="-3"/>
          <w:sz w:val="20"/>
        </w:rPr>
        <w:t> </w:t>
      </w:r>
      <w:r>
        <w:rPr>
          <w:sz w:val="20"/>
        </w:rPr>
        <w:t>controlled</w:t>
      </w:r>
      <w:r>
        <w:rPr>
          <w:spacing w:val="-4"/>
          <w:sz w:val="20"/>
        </w:rPr>
        <w:t> </w:t>
      </w:r>
      <w:r>
        <w:rPr>
          <w:sz w:val="20"/>
        </w:rPr>
        <w:t>by</w:t>
      </w:r>
      <w:r>
        <w:rPr>
          <w:spacing w:val="-1"/>
          <w:sz w:val="20"/>
        </w:rPr>
        <w:t> </w:t>
      </w:r>
      <w:r>
        <w:rPr>
          <w:sz w:val="20"/>
        </w:rPr>
        <w:t>the</w:t>
      </w:r>
      <w:r>
        <w:rPr>
          <w:spacing w:val="-3"/>
          <w:sz w:val="20"/>
        </w:rPr>
        <w:t> </w:t>
      </w:r>
      <w:r>
        <w:rPr>
          <w:sz w:val="20"/>
        </w:rPr>
        <w:t>device,</w:t>
      </w:r>
      <w:r>
        <w:rPr>
          <w:spacing w:val="-2"/>
          <w:sz w:val="20"/>
        </w:rPr>
        <w:t> </w:t>
      </w:r>
      <w:r>
        <w:rPr>
          <w:sz w:val="20"/>
        </w:rPr>
        <w:t>or</w:t>
      </w:r>
      <w:r>
        <w:rPr>
          <w:spacing w:val="-3"/>
          <w:sz w:val="20"/>
        </w:rPr>
        <w:t> </w:t>
      </w:r>
      <w:r>
        <w:rPr>
          <w:sz w:val="20"/>
        </w:rPr>
        <w:t>the</w:t>
      </w:r>
      <w:r>
        <w:rPr>
          <w:spacing w:val="-4"/>
          <w:sz w:val="20"/>
        </w:rPr>
        <w:t> </w:t>
      </w:r>
      <w:r>
        <w:rPr>
          <w:sz w:val="20"/>
        </w:rPr>
        <w:t>clock</w:t>
      </w:r>
      <w:r>
        <w:rPr>
          <w:spacing w:val="-2"/>
          <w:sz w:val="20"/>
        </w:rPr>
        <w:t> </w:t>
      </w:r>
      <w:r>
        <w:rPr>
          <w:sz w:val="20"/>
        </w:rPr>
        <w:t>class</w:t>
      </w:r>
      <w:r>
        <w:rPr>
          <w:spacing w:val="-4"/>
          <w:sz w:val="20"/>
        </w:rPr>
        <w:t> </w:t>
      </w:r>
      <w:r>
        <w:rPr>
          <w:sz w:val="20"/>
        </w:rPr>
        <w:t>is</w:t>
      </w:r>
      <w:r>
        <w:rPr>
          <w:spacing w:val="-4"/>
          <w:sz w:val="20"/>
        </w:rPr>
        <w:t> </w:t>
      </w:r>
      <w:r>
        <w:rPr>
          <w:sz w:val="20"/>
        </w:rPr>
        <w:t>not</w:t>
      </w:r>
      <w:r>
        <w:rPr>
          <w:spacing w:val="-3"/>
          <w:sz w:val="20"/>
        </w:rPr>
        <w:t> </w:t>
      </w:r>
      <w:r>
        <w:rPr>
          <w:spacing w:val="-2"/>
          <w:sz w:val="20"/>
        </w:rPr>
        <w:t>accepted.</w:t>
      </w:r>
    </w:p>
    <w:p>
      <w:pPr>
        <w:pStyle w:val="ListParagraph"/>
        <w:numPr>
          <w:ilvl w:val="0"/>
          <w:numId w:val="51"/>
        </w:numPr>
        <w:tabs>
          <w:tab w:pos="1596" w:val="left" w:leader="none"/>
          <w:tab w:pos="1956" w:val="left" w:leader="none"/>
        </w:tabs>
        <w:spacing w:line="245" w:lineRule="exact" w:before="181" w:after="0"/>
        <w:ind w:left="1596" w:right="0" w:hanging="1421"/>
        <w:jc w:val="left"/>
        <w:rPr>
          <w:sz w:val="20"/>
        </w:rPr>
      </w:pPr>
      <w:r>
        <w:rPr>
          <w:rFonts w:ascii="Symbol" w:hAnsi="Symbol"/>
          <w:spacing w:val="-10"/>
          <w:sz w:val="20"/>
        </w:rPr>
        <w:t></w:t>
      </w:r>
      <w:r>
        <w:rPr>
          <w:sz w:val="20"/>
        </w:rPr>
        <w:tab/>
        <w:t>NOT_IN_USE</w:t>
      </w:r>
      <w:r>
        <w:rPr>
          <w:spacing w:val="6"/>
          <w:sz w:val="20"/>
        </w:rPr>
        <w:t> </w:t>
      </w:r>
      <w:r>
        <w:rPr>
          <w:sz w:val="20"/>
        </w:rPr>
        <w:t>-</w:t>
      </w:r>
      <w:r>
        <w:rPr>
          <w:spacing w:val="5"/>
          <w:sz w:val="20"/>
        </w:rPr>
        <w:t> </w:t>
      </w:r>
      <w:r>
        <w:rPr>
          <w:sz w:val="20"/>
        </w:rPr>
        <w:t>Indicates</w:t>
      </w:r>
      <w:r>
        <w:rPr>
          <w:spacing w:val="5"/>
          <w:sz w:val="20"/>
        </w:rPr>
        <w:t> </w:t>
      </w:r>
      <w:r>
        <w:rPr>
          <w:sz w:val="20"/>
        </w:rPr>
        <w:t>that</w:t>
      </w:r>
      <w:r>
        <w:rPr>
          <w:spacing w:val="4"/>
          <w:sz w:val="20"/>
        </w:rPr>
        <w:t> </w:t>
      </w:r>
      <w:r>
        <w:rPr>
          <w:sz w:val="20"/>
        </w:rPr>
        <w:t>this</w:t>
      </w:r>
      <w:r>
        <w:rPr>
          <w:spacing w:val="4"/>
          <w:sz w:val="20"/>
        </w:rPr>
        <w:t> </w:t>
      </w:r>
      <w:r>
        <w:rPr>
          <w:sz w:val="20"/>
        </w:rPr>
        <w:t>source</w:t>
      </w:r>
      <w:r>
        <w:rPr>
          <w:spacing w:val="5"/>
          <w:sz w:val="20"/>
        </w:rPr>
        <w:t> </w:t>
      </w:r>
      <w:r>
        <w:rPr>
          <w:sz w:val="20"/>
        </w:rPr>
        <w:t>is</w:t>
      </w:r>
      <w:r>
        <w:rPr>
          <w:spacing w:val="4"/>
          <w:sz w:val="20"/>
        </w:rPr>
        <w:t> </w:t>
      </w:r>
      <w:r>
        <w:rPr>
          <w:sz w:val="20"/>
        </w:rPr>
        <w:t>an</w:t>
      </w:r>
      <w:r>
        <w:rPr>
          <w:spacing w:val="6"/>
          <w:sz w:val="20"/>
        </w:rPr>
        <w:t> </w:t>
      </w:r>
      <w:r>
        <w:rPr>
          <w:sz w:val="20"/>
        </w:rPr>
        <w:t>alternate</w:t>
      </w:r>
      <w:r>
        <w:rPr>
          <w:spacing w:val="6"/>
          <w:sz w:val="20"/>
        </w:rPr>
        <w:t> </w:t>
      </w:r>
      <w:r>
        <w:rPr>
          <w:sz w:val="20"/>
        </w:rPr>
        <w:t>master,</w:t>
      </w:r>
      <w:r>
        <w:rPr>
          <w:spacing w:val="5"/>
          <w:sz w:val="20"/>
        </w:rPr>
        <w:t> </w:t>
      </w:r>
      <w:r>
        <w:rPr>
          <w:sz w:val="20"/>
        </w:rPr>
        <w:t>which</w:t>
      </w:r>
      <w:r>
        <w:rPr>
          <w:spacing w:val="5"/>
          <w:sz w:val="20"/>
        </w:rPr>
        <w:t> </w:t>
      </w:r>
      <w:r>
        <w:rPr>
          <w:sz w:val="20"/>
        </w:rPr>
        <w:t>the</w:t>
      </w:r>
      <w:r>
        <w:rPr>
          <w:spacing w:val="6"/>
          <w:sz w:val="20"/>
        </w:rPr>
        <w:t> </w:t>
      </w:r>
      <w:r>
        <w:rPr>
          <w:sz w:val="20"/>
        </w:rPr>
        <w:t>clock</w:t>
      </w:r>
      <w:r>
        <w:rPr>
          <w:spacing w:val="5"/>
          <w:sz w:val="20"/>
        </w:rPr>
        <w:t> </w:t>
      </w:r>
      <w:r>
        <w:rPr>
          <w:sz w:val="20"/>
        </w:rPr>
        <w:t>controlled</w:t>
      </w:r>
      <w:r>
        <w:rPr>
          <w:spacing w:val="7"/>
          <w:sz w:val="20"/>
        </w:rPr>
        <w:t> </w:t>
      </w:r>
      <w:r>
        <w:rPr>
          <w:sz w:val="20"/>
        </w:rPr>
        <w:t>by</w:t>
      </w:r>
      <w:r>
        <w:rPr>
          <w:spacing w:val="5"/>
          <w:sz w:val="20"/>
        </w:rPr>
        <w:t> </w:t>
      </w:r>
      <w:r>
        <w:rPr>
          <w:sz w:val="20"/>
        </w:rPr>
        <w:t>the</w:t>
      </w:r>
      <w:r>
        <w:rPr>
          <w:spacing w:val="5"/>
          <w:sz w:val="20"/>
        </w:rPr>
        <w:t> </w:t>
      </w:r>
      <w:r>
        <w:rPr>
          <w:spacing w:val="-2"/>
          <w:sz w:val="20"/>
        </w:rPr>
        <w:t>device,</w:t>
      </w:r>
    </w:p>
    <w:p>
      <w:pPr>
        <w:pStyle w:val="ListParagraph"/>
        <w:numPr>
          <w:ilvl w:val="0"/>
          <w:numId w:val="51"/>
        </w:numPr>
        <w:tabs>
          <w:tab w:pos="1956" w:val="left" w:leader="none"/>
        </w:tabs>
        <w:spacing w:line="240" w:lineRule="auto" w:before="0" w:after="0"/>
        <w:ind w:left="1956" w:right="0" w:hanging="1781"/>
        <w:jc w:val="left"/>
        <w:rPr>
          <w:sz w:val="20"/>
        </w:rPr>
      </w:pPr>
      <w:r>
        <w:rPr>
          <w:sz w:val="20"/>
        </w:rPr>
        <w:t>has</w:t>
      </w:r>
      <w:r>
        <w:rPr>
          <w:spacing w:val="-6"/>
          <w:sz w:val="20"/>
        </w:rPr>
        <w:t> </w:t>
      </w:r>
      <w:r>
        <w:rPr>
          <w:sz w:val="20"/>
        </w:rPr>
        <w:t>no</w:t>
      </w:r>
      <w:r>
        <w:rPr>
          <w:spacing w:val="-4"/>
          <w:sz w:val="20"/>
        </w:rPr>
        <w:t> </w:t>
      </w:r>
      <w:r>
        <w:rPr>
          <w:sz w:val="20"/>
        </w:rPr>
        <w:t>operational</w:t>
      </w:r>
      <w:r>
        <w:rPr>
          <w:spacing w:val="-5"/>
          <w:sz w:val="20"/>
        </w:rPr>
        <w:t> </w:t>
      </w:r>
      <w:r>
        <w:rPr>
          <w:sz w:val="20"/>
        </w:rPr>
        <w:t>connection</w:t>
      </w:r>
      <w:r>
        <w:rPr>
          <w:spacing w:val="-6"/>
          <w:sz w:val="20"/>
        </w:rPr>
        <w:t> </w:t>
      </w:r>
      <w:r>
        <w:rPr>
          <w:spacing w:val="-5"/>
          <w:sz w:val="20"/>
        </w:rPr>
        <w:t>to.</w:t>
      </w:r>
    </w:p>
    <w:p>
      <w:pPr>
        <w:pStyle w:val="ListParagraph"/>
        <w:numPr>
          <w:ilvl w:val="0"/>
          <w:numId w:val="51"/>
        </w:numPr>
        <w:tabs>
          <w:tab w:pos="952" w:val="left" w:leader="none"/>
          <w:tab w:pos="1313" w:val="left" w:leader="none"/>
        </w:tabs>
        <w:spacing w:line="240" w:lineRule="auto" w:before="180" w:after="0"/>
        <w:ind w:left="952" w:right="0" w:hanging="777"/>
        <w:jc w:val="left"/>
        <w:rPr>
          <w:sz w:val="20"/>
        </w:rPr>
      </w:pPr>
      <w:r>
        <w:rPr>
          <w:spacing w:val="-10"/>
          <w:sz w:val="20"/>
        </w:rPr>
        <w:t>-</w:t>
      </w:r>
      <w:r>
        <w:rPr>
          <w:sz w:val="20"/>
        </w:rPr>
        <w:tab/>
        <w:t>clock-class,</w:t>
      </w:r>
      <w:r>
        <w:rPr>
          <w:spacing w:val="-5"/>
          <w:sz w:val="20"/>
        </w:rPr>
        <w:t> </w:t>
      </w:r>
      <w:r>
        <w:rPr>
          <w:sz w:val="20"/>
        </w:rPr>
        <w:t>which</w:t>
      </w:r>
      <w:r>
        <w:rPr>
          <w:spacing w:val="-3"/>
          <w:sz w:val="20"/>
        </w:rPr>
        <w:t> </w:t>
      </w:r>
      <w:r>
        <w:rPr>
          <w:sz w:val="20"/>
        </w:rPr>
        <w:t>contains</w:t>
      </w:r>
      <w:r>
        <w:rPr>
          <w:spacing w:val="-5"/>
          <w:sz w:val="20"/>
        </w:rPr>
        <w:t> </w:t>
      </w:r>
      <w:r>
        <w:rPr>
          <w:sz w:val="20"/>
        </w:rPr>
        <w:t>clock</w:t>
      </w:r>
      <w:r>
        <w:rPr>
          <w:spacing w:val="-3"/>
          <w:sz w:val="20"/>
        </w:rPr>
        <w:t> </w:t>
      </w:r>
      <w:r>
        <w:rPr>
          <w:sz w:val="20"/>
        </w:rPr>
        <w:t>class</w:t>
      </w:r>
      <w:r>
        <w:rPr>
          <w:spacing w:val="-5"/>
          <w:sz w:val="20"/>
        </w:rPr>
        <w:t> </w:t>
      </w:r>
      <w:r>
        <w:rPr>
          <w:sz w:val="20"/>
        </w:rPr>
        <w:t>of</w:t>
      </w:r>
      <w:r>
        <w:rPr>
          <w:spacing w:val="-4"/>
          <w:sz w:val="20"/>
        </w:rPr>
        <w:t> </w:t>
      </w:r>
      <w:r>
        <w:rPr>
          <w:sz w:val="20"/>
        </w:rPr>
        <w:t>the</w:t>
      </w:r>
      <w:r>
        <w:rPr>
          <w:spacing w:val="-4"/>
          <w:sz w:val="20"/>
        </w:rPr>
        <w:t> </w:t>
      </w:r>
      <w:r>
        <w:rPr>
          <w:sz w:val="20"/>
        </w:rPr>
        <w:t>clock,</w:t>
      </w:r>
      <w:r>
        <w:rPr>
          <w:spacing w:val="-4"/>
          <w:sz w:val="20"/>
        </w:rPr>
        <w:t> </w:t>
      </w:r>
      <w:r>
        <w:rPr>
          <w:sz w:val="20"/>
        </w:rPr>
        <w:t>controlled</w:t>
      </w:r>
      <w:r>
        <w:rPr>
          <w:spacing w:val="-3"/>
          <w:sz w:val="20"/>
        </w:rPr>
        <w:t> </w:t>
      </w:r>
      <w:r>
        <w:rPr>
          <w:sz w:val="20"/>
        </w:rPr>
        <w:t>by</w:t>
      </w:r>
      <w:r>
        <w:rPr>
          <w:spacing w:val="-3"/>
          <w:sz w:val="20"/>
        </w:rPr>
        <w:t> </w:t>
      </w:r>
      <w:r>
        <w:rPr>
          <w:sz w:val="20"/>
        </w:rPr>
        <w:t>the</w:t>
      </w:r>
      <w:r>
        <w:rPr>
          <w:spacing w:val="-4"/>
          <w:sz w:val="20"/>
        </w:rPr>
        <w:t> </w:t>
      </w:r>
      <w:r>
        <w:rPr>
          <w:sz w:val="20"/>
        </w:rPr>
        <w:t>O-</w:t>
      </w:r>
      <w:r>
        <w:rPr>
          <w:spacing w:val="-5"/>
          <w:sz w:val="20"/>
        </w:rPr>
        <w:t>DU</w:t>
      </w:r>
    </w:p>
    <w:p>
      <w:pPr>
        <w:pStyle w:val="ListParagraph"/>
        <w:numPr>
          <w:ilvl w:val="0"/>
          <w:numId w:val="51"/>
        </w:numPr>
        <w:tabs>
          <w:tab w:pos="952" w:val="left" w:leader="none"/>
          <w:tab w:pos="1313" w:val="left" w:leader="none"/>
        </w:tabs>
        <w:spacing w:line="240" w:lineRule="auto" w:before="180" w:after="0"/>
        <w:ind w:left="952" w:right="0" w:hanging="777"/>
        <w:jc w:val="left"/>
        <w:rPr>
          <w:sz w:val="20"/>
        </w:rPr>
      </w:pPr>
      <w:r>
        <w:rPr>
          <w:spacing w:val="-10"/>
          <w:sz w:val="20"/>
        </w:rPr>
        <w:t>-</w:t>
      </w:r>
      <w:r>
        <w:rPr>
          <w:sz w:val="20"/>
        </w:rPr>
        <w:tab/>
        <w:t>clock-identity,</w:t>
      </w:r>
      <w:r>
        <w:rPr>
          <w:spacing w:val="-6"/>
          <w:sz w:val="20"/>
        </w:rPr>
        <w:t> </w:t>
      </w:r>
      <w:r>
        <w:rPr>
          <w:sz w:val="20"/>
        </w:rPr>
        <w:t>which</w:t>
      </w:r>
      <w:r>
        <w:rPr>
          <w:spacing w:val="-4"/>
          <w:sz w:val="20"/>
        </w:rPr>
        <w:t> </w:t>
      </w:r>
      <w:r>
        <w:rPr>
          <w:sz w:val="20"/>
        </w:rPr>
        <w:t>is</w:t>
      </w:r>
      <w:r>
        <w:rPr>
          <w:spacing w:val="-6"/>
          <w:sz w:val="20"/>
        </w:rPr>
        <w:t> </w:t>
      </w:r>
      <w:r>
        <w:rPr>
          <w:sz w:val="20"/>
        </w:rPr>
        <w:t>received</w:t>
      </w:r>
      <w:r>
        <w:rPr>
          <w:spacing w:val="-4"/>
          <w:sz w:val="20"/>
        </w:rPr>
        <w:t> </w:t>
      </w:r>
      <w:r>
        <w:rPr>
          <w:sz w:val="20"/>
        </w:rPr>
        <w:t>form</w:t>
      </w:r>
      <w:r>
        <w:rPr>
          <w:spacing w:val="-4"/>
          <w:sz w:val="20"/>
        </w:rPr>
        <w:t> </w:t>
      </w:r>
      <w:r>
        <w:rPr>
          <w:sz w:val="20"/>
        </w:rPr>
        <w:t>the</w:t>
      </w:r>
      <w:r>
        <w:rPr>
          <w:spacing w:val="-5"/>
          <w:sz w:val="20"/>
        </w:rPr>
        <w:t> </w:t>
      </w:r>
      <w:r>
        <w:rPr>
          <w:sz w:val="20"/>
        </w:rPr>
        <w:t>PTP</w:t>
      </w:r>
      <w:r>
        <w:rPr>
          <w:spacing w:val="-6"/>
          <w:sz w:val="20"/>
        </w:rPr>
        <w:t> </w:t>
      </w:r>
      <w:r>
        <w:rPr>
          <w:spacing w:val="-2"/>
          <w:sz w:val="20"/>
        </w:rPr>
        <w:t>source</w:t>
      </w:r>
    </w:p>
    <w:p>
      <w:pPr>
        <w:pStyle w:val="ListParagraph"/>
        <w:numPr>
          <w:ilvl w:val="0"/>
          <w:numId w:val="51"/>
        </w:numPr>
        <w:tabs>
          <w:tab w:pos="952" w:val="left" w:leader="none"/>
          <w:tab w:pos="1313" w:val="left" w:leader="none"/>
        </w:tabs>
        <w:spacing w:line="240" w:lineRule="auto" w:before="181" w:after="0"/>
        <w:ind w:left="952" w:right="0" w:hanging="777"/>
        <w:jc w:val="left"/>
        <w:rPr>
          <w:sz w:val="20"/>
        </w:rPr>
      </w:pPr>
      <w:r>
        <w:rPr>
          <w:spacing w:val="-10"/>
          <w:sz w:val="20"/>
        </w:rPr>
        <w:t>-</w:t>
      </w:r>
      <w:r>
        <w:rPr>
          <w:sz w:val="20"/>
        </w:rPr>
        <w:tab/>
        <w:t>sources,</w:t>
      </w:r>
      <w:r>
        <w:rPr>
          <w:spacing w:val="-5"/>
          <w:sz w:val="20"/>
        </w:rPr>
        <w:t> </w:t>
      </w:r>
      <w:r>
        <w:rPr>
          <w:sz w:val="20"/>
        </w:rPr>
        <w:t>which</w:t>
      </w:r>
      <w:r>
        <w:rPr>
          <w:spacing w:val="-4"/>
          <w:sz w:val="20"/>
        </w:rPr>
        <w:t> </w:t>
      </w:r>
      <w:r>
        <w:rPr>
          <w:sz w:val="20"/>
        </w:rPr>
        <w:t>contains</w:t>
      </w:r>
      <w:r>
        <w:rPr>
          <w:spacing w:val="-4"/>
          <w:sz w:val="20"/>
        </w:rPr>
        <w:t> </w:t>
      </w:r>
      <w:r>
        <w:rPr>
          <w:sz w:val="20"/>
        </w:rPr>
        <w:t>a</w:t>
      </w:r>
      <w:r>
        <w:rPr>
          <w:spacing w:val="-4"/>
          <w:sz w:val="20"/>
        </w:rPr>
        <w:t> </w:t>
      </w:r>
      <w:r>
        <w:rPr>
          <w:sz w:val="20"/>
        </w:rPr>
        <w:t>list</w:t>
      </w:r>
      <w:r>
        <w:rPr>
          <w:spacing w:val="-6"/>
          <w:sz w:val="20"/>
        </w:rPr>
        <w:t> </w:t>
      </w:r>
      <w:r>
        <w:rPr>
          <w:sz w:val="20"/>
        </w:rPr>
        <w:t>of</w:t>
      </w:r>
      <w:r>
        <w:rPr>
          <w:spacing w:val="-4"/>
          <w:sz w:val="20"/>
        </w:rPr>
        <w:t> </w:t>
      </w:r>
      <w:r>
        <w:rPr>
          <w:sz w:val="20"/>
        </w:rPr>
        <w:t>PTP</w:t>
      </w:r>
      <w:r>
        <w:rPr>
          <w:spacing w:val="-6"/>
          <w:sz w:val="20"/>
        </w:rPr>
        <w:t> </w:t>
      </w:r>
      <w:r>
        <w:rPr>
          <w:sz w:val="20"/>
        </w:rPr>
        <w:t>sources</w:t>
      </w:r>
      <w:r>
        <w:rPr>
          <w:spacing w:val="-5"/>
          <w:sz w:val="20"/>
        </w:rPr>
        <w:t> </w:t>
      </w:r>
      <w:r>
        <w:rPr>
          <w:sz w:val="20"/>
        </w:rPr>
        <w:t>per</w:t>
      </w:r>
      <w:r>
        <w:rPr>
          <w:spacing w:val="-4"/>
          <w:sz w:val="20"/>
        </w:rPr>
        <w:t> </w:t>
      </w:r>
      <w:r>
        <w:rPr>
          <w:sz w:val="20"/>
        </w:rPr>
        <w:t>local-port-</w:t>
      </w:r>
      <w:r>
        <w:rPr>
          <w:spacing w:val="-2"/>
          <w:sz w:val="20"/>
        </w:rPr>
        <w:t>number.</w:t>
      </w:r>
    </w:p>
    <w:p>
      <w:pPr>
        <w:pStyle w:val="ListParagraph"/>
        <w:numPr>
          <w:ilvl w:val="0"/>
          <w:numId w:val="51"/>
        </w:numPr>
        <w:tabs>
          <w:tab w:pos="952" w:val="left" w:leader="none"/>
          <w:tab w:pos="1313" w:val="left" w:leader="none"/>
        </w:tabs>
        <w:spacing w:line="240" w:lineRule="auto" w:before="178" w:after="0"/>
        <w:ind w:left="952" w:right="0" w:hanging="777"/>
        <w:jc w:val="left"/>
        <w:rPr>
          <w:sz w:val="20"/>
        </w:rPr>
      </w:pPr>
      <w:r>
        <w:rPr>
          <w:spacing w:val="-10"/>
          <w:sz w:val="20"/>
        </w:rPr>
        <w:t>-</w:t>
      </w:r>
      <w:r>
        <w:rPr>
          <w:sz w:val="20"/>
        </w:rPr>
        <w:tab/>
        <w:t>steps-removed,</w:t>
      </w:r>
      <w:r>
        <w:rPr>
          <w:spacing w:val="-6"/>
          <w:sz w:val="20"/>
        </w:rPr>
        <w:t> </w:t>
      </w:r>
      <w:r>
        <w:rPr>
          <w:sz w:val="20"/>
        </w:rPr>
        <w:t>which</w:t>
      </w:r>
      <w:r>
        <w:rPr>
          <w:spacing w:val="-5"/>
          <w:sz w:val="20"/>
        </w:rPr>
        <w:t> </w:t>
      </w:r>
      <w:r>
        <w:rPr>
          <w:sz w:val="20"/>
        </w:rPr>
        <w:t>value</w:t>
      </w:r>
      <w:r>
        <w:rPr>
          <w:spacing w:val="-8"/>
          <w:sz w:val="20"/>
        </w:rPr>
        <w:t> </w:t>
      </w:r>
      <w:r>
        <w:rPr>
          <w:sz w:val="20"/>
        </w:rPr>
        <w:t>is</w:t>
      </w:r>
      <w:r>
        <w:rPr>
          <w:spacing w:val="-7"/>
          <w:sz w:val="20"/>
        </w:rPr>
        <w:t> </w:t>
      </w:r>
      <w:r>
        <w:rPr>
          <w:sz w:val="20"/>
        </w:rPr>
        <w:t>received</w:t>
      </w:r>
      <w:r>
        <w:rPr>
          <w:spacing w:val="-5"/>
          <w:sz w:val="20"/>
        </w:rPr>
        <w:t> </w:t>
      </w:r>
      <w:r>
        <w:rPr>
          <w:sz w:val="20"/>
        </w:rPr>
        <w:t>PTP</w:t>
      </w:r>
      <w:r>
        <w:rPr>
          <w:spacing w:val="-6"/>
          <w:sz w:val="20"/>
        </w:rPr>
        <w:t> </w:t>
      </w:r>
      <w:r>
        <w:rPr>
          <w:sz w:val="20"/>
        </w:rPr>
        <w:t>Announce</w:t>
      </w:r>
      <w:r>
        <w:rPr>
          <w:spacing w:val="-8"/>
          <w:sz w:val="20"/>
        </w:rPr>
        <w:t> </w:t>
      </w:r>
      <w:r>
        <w:rPr>
          <w:sz w:val="20"/>
        </w:rPr>
        <w:t>message</w:t>
      </w:r>
      <w:r>
        <w:rPr>
          <w:spacing w:val="-6"/>
          <w:sz w:val="20"/>
        </w:rPr>
        <w:t> </w:t>
      </w:r>
      <w:r>
        <w:rPr>
          <w:sz w:val="20"/>
        </w:rPr>
        <w:t>stepsRemoved</w:t>
      </w:r>
      <w:r>
        <w:rPr>
          <w:spacing w:val="-5"/>
          <w:sz w:val="20"/>
        </w:rPr>
        <w:t> </w:t>
      </w:r>
      <w:r>
        <w:rPr>
          <w:sz w:val="20"/>
        </w:rPr>
        <w:t>attribute</w:t>
      </w:r>
      <w:r>
        <w:rPr>
          <w:spacing w:val="-6"/>
          <w:sz w:val="20"/>
        </w:rPr>
        <w:t> </w:t>
      </w:r>
      <w:r>
        <w:rPr>
          <w:spacing w:val="-5"/>
          <w:sz w:val="20"/>
        </w:rPr>
        <w:t>+1.</w:t>
      </w:r>
    </w:p>
    <w:p>
      <w:pPr>
        <w:pStyle w:val="ListParagraph"/>
        <w:numPr>
          <w:ilvl w:val="0"/>
          <w:numId w:val="51"/>
        </w:numPr>
        <w:tabs>
          <w:tab w:pos="952" w:val="left" w:leader="none"/>
          <w:tab w:pos="1313" w:val="left" w:leader="none"/>
        </w:tabs>
        <w:spacing w:line="427" w:lineRule="auto" w:before="181" w:after="0"/>
        <w:ind w:left="175" w:right="6110" w:firstLine="0"/>
        <w:jc w:val="left"/>
        <w:rPr>
          <w:sz w:val="20"/>
        </w:rPr>
      </w:pPr>
      <w:r>
        <w:rPr>
          <w:spacing w:val="-10"/>
          <w:sz w:val="20"/>
        </w:rPr>
        <w:t>-</w:t>
      </w:r>
      <w:r>
        <w:rPr>
          <w:sz w:val="20"/>
        </w:rPr>
        <w:tab/>
        <w:t>other</w:t>
      </w:r>
      <w:r>
        <w:rPr>
          <w:spacing w:val="-4"/>
          <w:sz w:val="20"/>
        </w:rPr>
        <w:t> </w:t>
      </w:r>
      <w:r>
        <w:rPr>
          <w:sz w:val="20"/>
        </w:rPr>
        <w:t>attributes</w:t>
      </w:r>
      <w:r>
        <w:rPr>
          <w:spacing w:val="-7"/>
          <w:sz w:val="20"/>
        </w:rPr>
        <w:t> </w:t>
      </w:r>
      <w:r>
        <w:rPr>
          <w:sz w:val="20"/>
        </w:rPr>
        <w:t>from</w:t>
      </w:r>
      <w:r>
        <w:rPr>
          <w:spacing w:val="-5"/>
          <w:sz w:val="20"/>
        </w:rPr>
        <w:t> </w:t>
      </w:r>
      <w:r>
        <w:rPr>
          <w:sz w:val="20"/>
        </w:rPr>
        <w:t>the</w:t>
      </w:r>
      <w:r>
        <w:rPr>
          <w:spacing w:val="-6"/>
          <w:sz w:val="20"/>
        </w:rPr>
        <w:t> </w:t>
      </w:r>
      <w:r>
        <w:rPr>
          <w:sz w:val="20"/>
        </w:rPr>
        <w:t>PTP</w:t>
      </w:r>
      <w:r>
        <w:rPr>
          <w:spacing w:val="-6"/>
          <w:sz w:val="20"/>
        </w:rPr>
        <w:t> </w:t>
      </w:r>
      <w:r>
        <w:rPr>
          <w:sz w:val="20"/>
        </w:rPr>
        <w:t>Announce</w:t>
      </w:r>
      <w:r>
        <w:rPr>
          <w:spacing w:val="-8"/>
          <w:sz w:val="20"/>
        </w:rPr>
        <w:t> </w:t>
      </w:r>
      <w:r>
        <w:rPr>
          <w:sz w:val="20"/>
        </w:rPr>
        <w:t>messages. </w:t>
      </w:r>
      <w:r>
        <w:rPr>
          <w:spacing w:val="-6"/>
          <w:sz w:val="20"/>
        </w:rPr>
        <w:t>35</w:t>
      </w:r>
    </w:p>
    <w:p>
      <w:pPr>
        <w:pStyle w:val="Heading3"/>
        <w:numPr>
          <w:ilvl w:val="0"/>
          <w:numId w:val="52"/>
        </w:numPr>
        <w:tabs>
          <w:tab w:pos="952" w:val="left" w:leader="none"/>
        </w:tabs>
        <w:spacing w:line="240" w:lineRule="auto" w:before="120" w:after="0"/>
        <w:ind w:left="952" w:right="0" w:hanging="777"/>
        <w:jc w:val="left"/>
      </w:pPr>
      <w:bookmarkStart w:name="11.2.6 SyncE configuration" w:id="163"/>
      <w:bookmarkEnd w:id="163"/>
      <w:r>
        <w:rPr>
          <w:rFonts w:ascii="Times New Roman"/>
          <w:sz w:val="20"/>
        </w:rPr>
      </w:r>
      <w:bookmarkStart w:name="_bookmark80" w:id="164"/>
      <w:bookmarkEnd w:id="164"/>
      <w:r>
        <w:rPr>
          <w:rFonts w:ascii="Times New Roman"/>
          <w:sz w:val="20"/>
        </w:rPr>
      </w:r>
      <w:r>
        <w:rPr/>
        <w:t>11.2.6</w:t>
      </w:r>
      <w:r>
        <w:rPr>
          <w:spacing w:val="-9"/>
        </w:rPr>
        <w:t> </w:t>
      </w:r>
      <w:r>
        <w:rPr/>
        <w:t>SyncE</w:t>
      </w:r>
      <w:r>
        <w:rPr>
          <w:spacing w:val="-4"/>
        </w:rPr>
        <w:t> </w:t>
      </w:r>
      <w:r>
        <w:rPr>
          <w:spacing w:val="-2"/>
        </w:rPr>
        <w:t>configuration</w:t>
      </w:r>
    </w:p>
    <w:p>
      <w:pPr>
        <w:pStyle w:val="ListParagraph"/>
        <w:numPr>
          <w:ilvl w:val="0"/>
          <w:numId w:val="52"/>
        </w:numPr>
        <w:tabs>
          <w:tab w:pos="952" w:val="left" w:leader="none"/>
        </w:tabs>
        <w:spacing w:line="240" w:lineRule="auto" w:before="181" w:after="0"/>
        <w:ind w:left="952" w:right="0" w:hanging="777"/>
        <w:jc w:val="left"/>
        <w:rPr>
          <w:sz w:val="20"/>
        </w:rPr>
      </w:pPr>
      <w:r>
        <w:rPr>
          <w:sz w:val="20"/>
        </w:rPr>
        <w:t>The</w:t>
      </w:r>
      <w:r>
        <w:rPr>
          <w:spacing w:val="-6"/>
          <w:sz w:val="20"/>
        </w:rPr>
        <w:t> </w:t>
      </w:r>
      <w:r>
        <w:rPr>
          <w:sz w:val="20"/>
        </w:rPr>
        <w:t>container</w:t>
      </w:r>
      <w:r>
        <w:rPr>
          <w:spacing w:val="-5"/>
          <w:sz w:val="20"/>
        </w:rPr>
        <w:t> </w:t>
      </w:r>
      <w:r>
        <w:rPr>
          <w:sz w:val="20"/>
        </w:rPr>
        <w:t>synce-config</w:t>
      </w:r>
      <w:r>
        <w:rPr>
          <w:spacing w:val="-5"/>
          <w:sz w:val="20"/>
        </w:rPr>
        <w:t> </w:t>
      </w:r>
      <w:r>
        <w:rPr>
          <w:sz w:val="20"/>
        </w:rPr>
        <w:t>contains</w:t>
      </w:r>
      <w:r>
        <w:rPr>
          <w:spacing w:val="-6"/>
          <w:sz w:val="20"/>
        </w:rPr>
        <w:t> </w:t>
      </w:r>
      <w:r>
        <w:rPr>
          <w:sz w:val="20"/>
        </w:rPr>
        <w:t>configuration</w:t>
      </w:r>
      <w:r>
        <w:rPr>
          <w:spacing w:val="-6"/>
          <w:sz w:val="20"/>
        </w:rPr>
        <w:t> </w:t>
      </w:r>
      <w:r>
        <w:rPr>
          <w:sz w:val="20"/>
        </w:rPr>
        <w:t>parameters</w:t>
      </w:r>
      <w:r>
        <w:rPr>
          <w:spacing w:val="-7"/>
          <w:sz w:val="20"/>
        </w:rPr>
        <w:t> </w:t>
      </w:r>
      <w:r>
        <w:rPr>
          <w:sz w:val="20"/>
        </w:rPr>
        <w:t>for</w:t>
      </w:r>
      <w:r>
        <w:rPr>
          <w:spacing w:val="-5"/>
          <w:sz w:val="20"/>
        </w:rPr>
        <w:t> </w:t>
      </w:r>
      <w:r>
        <w:rPr>
          <w:sz w:val="20"/>
        </w:rPr>
        <w:t>the</w:t>
      </w:r>
      <w:r>
        <w:rPr>
          <w:spacing w:val="-5"/>
          <w:sz w:val="20"/>
        </w:rPr>
        <w:t> </w:t>
      </w:r>
      <w:r>
        <w:rPr>
          <w:spacing w:val="-2"/>
          <w:sz w:val="20"/>
        </w:rPr>
        <w:t>SyncE:</w:t>
      </w:r>
    </w:p>
    <w:p>
      <w:pPr>
        <w:spacing w:after="0" w:line="240" w:lineRule="auto"/>
        <w:jc w:val="left"/>
        <w:rPr>
          <w:sz w:val="20"/>
        </w:rPr>
        <w:sectPr>
          <w:pgSz w:w="11910" w:h="16850"/>
          <w:pgMar w:header="949" w:footer="519" w:top="1420" w:bottom="700" w:left="180" w:right="240"/>
        </w:sectPr>
      </w:pPr>
    </w:p>
    <w:p>
      <w:pPr>
        <w:pStyle w:val="ListParagraph"/>
        <w:numPr>
          <w:ilvl w:val="0"/>
          <w:numId w:val="53"/>
        </w:numPr>
        <w:tabs>
          <w:tab w:pos="952" w:val="left" w:leader="none"/>
          <w:tab w:pos="1313" w:val="left" w:leader="none"/>
        </w:tabs>
        <w:spacing w:line="240" w:lineRule="auto" w:before="82" w:after="0"/>
        <w:ind w:left="952" w:right="0" w:hanging="676"/>
        <w:jc w:val="left"/>
        <w:rPr>
          <w:sz w:val="20"/>
        </w:rPr>
      </w:pPr>
      <w:r>
        <w:rPr>
          <w:spacing w:val="-10"/>
          <w:sz w:val="20"/>
        </w:rPr>
        <w:t>-</w:t>
      </w:r>
      <w:r>
        <w:rPr>
          <w:sz w:val="20"/>
        </w:rPr>
        <w:tab/>
        <w:t>acceptance-list-of-ssm,</w:t>
      </w:r>
      <w:r>
        <w:rPr>
          <w:spacing w:val="-7"/>
          <w:sz w:val="20"/>
        </w:rPr>
        <w:t> </w:t>
      </w:r>
      <w:r>
        <w:rPr>
          <w:sz w:val="20"/>
        </w:rPr>
        <w:t>which</w:t>
      </w:r>
      <w:r>
        <w:rPr>
          <w:spacing w:val="-7"/>
          <w:sz w:val="20"/>
        </w:rPr>
        <w:t> </w:t>
      </w:r>
      <w:r>
        <w:rPr>
          <w:sz w:val="20"/>
        </w:rPr>
        <w:t>defines</w:t>
      </w:r>
      <w:r>
        <w:rPr>
          <w:spacing w:val="-7"/>
          <w:sz w:val="20"/>
        </w:rPr>
        <w:t> </w:t>
      </w:r>
      <w:r>
        <w:rPr>
          <w:sz w:val="20"/>
        </w:rPr>
        <w:t>SyncE</w:t>
      </w:r>
      <w:r>
        <w:rPr>
          <w:spacing w:val="-6"/>
          <w:sz w:val="20"/>
        </w:rPr>
        <w:t> </w:t>
      </w:r>
      <w:r>
        <w:rPr>
          <w:sz w:val="20"/>
        </w:rPr>
        <w:t>SSM</w:t>
      </w:r>
      <w:r>
        <w:rPr>
          <w:spacing w:val="-6"/>
          <w:sz w:val="20"/>
        </w:rPr>
        <w:t> </w:t>
      </w:r>
      <w:r>
        <w:rPr>
          <w:sz w:val="20"/>
        </w:rPr>
        <w:t>values</w:t>
      </w:r>
      <w:r>
        <w:rPr>
          <w:spacing w:val="-7"/>
          <w:sz w:val="20"/>
        </w:rPr>
        <w:t> </w:t>
      </w:r>
      <w:r>
        <w:rPr>
          <w:spacing w:val="-2"/>
          <w:sz w:val="20"/>
        </w:rPr>
        <w:t>acceptable.</w:t>
      </w:r>
    </w:p>
    <w:p>
      <w:pPr>
        <w:pStyle w:val="ListParagraph"/>
        <w:numPr>
          <w:ilvl w:val="0"/>
          <w:numId w:val="53"/>
        </w:numPr>
        <w:tabs>
          <w:tab w:pos="952" w:val="left" w:leader="none"/>
          <w:tab w:pos="1313" w:val="left" w:leader="none"/>
        </w:tabs>
        <w:spacing w:line="240" w:lineRule="auto" w:before="178" w:after="0"/>
        <w:ind w:left="952" w:right="0" w:hanging="676"/>
        <w:jc w:val="left"/>
        <w:rPr>
          <w:sz w:val="20"/>
        </w:rPr>
      </w:pPr>
      <w:r>
        <w:rPr>
          <w:spacing w:val="-10"/>
          <w:sz w:val="20"/>
        </w:rPr>
        <w:t>-</w:t>
      </w:r>
      <w:r>
        <w:rPr>
          <w:sz w:val="20"/>
        </w:rPr>
        <w:tab/>
        <w:t>ssm-timeout,</w:t>
      </w:r>
      <w:r>
        <w:rPr>
          <w:spacing w:val="-4"/>
          <w:sz w:val="20"/>
        </w:rPr>
        <w:t> </w:t>
      </w:r>
      <w:r>
        <w:rPr>
          <w:sz w:val="20"/>
        </w:rPr>
        <w:t>maximum</w:t>
      </w:r>
      <w:r>
        <w:rPr>
          <w:spacing w:val="-6"/>
          <w:sz w:val="20"/>
        </w:rPr>
        <w:t> </w:t>
      </w:r>
      <w:r>
        <w:rPr>
          <w:sz w:val="20"/>
        </w:rPr>
        <w:t>duration</w:t>
      </w:r>
      <w:r>
        <w:rPr>
          <w:spacing w:val="-3"/>
          <w:sz w:val="20"/>
        </w:rPr>
        <w:t> </w:t>
      </w:r>
      <w:r>
        <w:rPr>
          <w:sz w:val="20"/>
        </w:rPr>
        <w:t>in</w:t>
      </w:r>
      <w:r>
        <w:rPr>
          <w:spacing w:val="-3"/>
          <w:sz w:val="20"/>
        </w:rPr>
        <w:t> </w:t>
      </w:r>
      <w:r>
        <w:rPr>
          <w:sz w:val="20"/>
        </w:rPr>
        <w:t>seconds</w:t>
      </w:r>
      <w:r>
        <w:rPr>
          <w:spacing w:val="-5"/>
          <w:sz w:val="20"/>
        </w:rPr>
        <w:t> </w:t>
      </w:r>
      <w:r>
        <w:rPr>
          <w:sz w:val="20"/>
        </w:rPr>
        <w:t>for</w:t>
      </w:r>
      <w:r>
        <w:rPr>
          <w:spacing w:val="-4"/>
          <w:sz w:val="20"/>
        </w:rPr>
        <w:t> </w:t>
      </w:r>
      <w:r>
        <w:rPr>
          <w:sz w:val="20"/>
        </w:rPr>
        <w:t>which</w:t>
      </w:r>
      <w:r>
        <w:rPr>
          <w:spacing w:val="-3"/>
          <w:sz w:val="20"/>
        </w:rPr>
        <w:t> </w:t>
      </w:r>
      <w:r>
        <w:rPr>
          <w:sz w:val="20"/>
        </w:rPr>
        <w:t>the</w:t>
      </w:r>
      <w:r>
        <w:rPr>
          <w:spacing w:val="-4"/>
          <w:sz w:val="20"/>
        </w:rPr>
        <w:t> </w:t>
      </w:r>
      <w:r>
        <w:rPr>
          <w:sz w:val="20"/>
        </w:rPr>
        <w:t>actual</w:t>
      </w:r>
      <w:r>
        <w:rPr>
          <w:spacing w:val="-4"/>
          <w:sz w:val="20"/>
        </w:rPr>
        <w:t> </w:t>
      </w:r>
      <w:r>
        <w:rPr>
          <w:sz w:val="20"/>
        </w:rPr>
        <w:t>SSM</w:t>
      </w:r>
      <w:r>
        <w:rPr>
          <w:spacing w:val="-4"/>
          <w:sz w:val="20"/>
        </w:rPr>
        <w:t> </w:t>
      </w:r>
      <w:r>
        <w:rPr>
          <w:sz w:val="20"/>
        </w:rPr>
        <w:t>value</w:t>
      </w:r>
      <w:r>
        <w:rPr>
          <w:spacing w:val="-4"/>
          <w:sz w:val="20"/>
        </w:rPr>
        <w:t> </w:t>
      </w:r>
      <w:r>
        <w:rPr>
          <w:sz w:val="20"/>
        </w:rPr>
        <w:t>may</w:t>
      </w:r>
      <w:r>
        <w:rPr>
          <w:spacing w:val="-3"/>
          <w:sz w:val="20"/>
        </w:rPr>
        <w:t> </w:t>
      </w:r>
      <w:r>
        <w:rPr>
          <w:sz w:val="20"/>
        </w:rPr>
        <w:t>be</w:t>
      </w:r>
      <w:r>
        <w:rPr>
          <w:spacing w:val="-6"/>
          <w:sz w:val="20"/>
        </w:rPr>
        <w:t> </w:t>
      </w:r>
      <w:r>
        <w:rPr>
          <w:sz w:val="20"/>
        </w:rPr>
        <w:t>different</w:t>
      </w:r>
      <w:r>
        <w:rPr>
          <w:spacing w:val="-5"/>
          <w:sz w:val="20"/>
        </w:rPr>
        <w:t> </w:t>
      </w:r>
      <w:r>
        <w:rPr>
          <w:sz w:val="20"/>
        </w:rPr>
        <w:t>than</w:t>
      </w:r>
      <w:r>
        <w:rPr>
          <w:spacing w:val="-3"/>
          <w:sz w:val="20"/>
        </w:rPr>
        <w:t> </w:t>
      </w:r>
      <w:r>
        <w:rPr>
          <w:spacing w:val="-2"/>
          <w:sz w:val="20"/>
        </w:rPr>
        <w:t>configured</w:t>
      </w:r>
    </w:p>
    <w:p>
      <w:pPr>
        <w:pStyle w:val="ListParagraph"/>
        <w:numPr>
          <w:ilvl w:val="0"/>
          <w:numId w:val="53"/>
        </w:numPr>
        <w:tabs>
          <w:tab w:pos="1313" w:val="left" w:leader="none"/>
        </w:tabs>
        <w:spacing w:line="240" w:lineRule="auto" w:before="0" w:after="0"/>
        <w:ind w:left="1313" w:right="0" w:hanging="1037"/>
        <w:jc w:val="left"/>
        <w:rPr>
          <w:sz w:val="20"/>
        </w:rPr>
      </w:pPr>
      <w:r>
        <w:rPr>
          <w:spacing w:val="-2"/>
          <w:sz w:val="20"/>
        </w:rPr>
        <w:t>values.</w:t>
      </w:r>
    </w:p>
    <w:p>
      <w:pPr>
        <w:pStyle w:val="BodyText"/>
        <w:spacing w:before="69"/>
      </w:pPr>
    </w:p>
    <w:p>
      <w:pPr>
        <w:pStyle w:val="Heading3"/>
        <w:numPr>
          <w:ilvl w:val="0"/>
          <w:numId w:val="53"/>
        </w:numPr>
        <w:tabs>
          <w:tab w:pos="952" w:val="left" w:leader="none"/>
        </w:tabs>
        <w:spacing w:line="240" w:lineRule="auto" w:before="0" w:after="0"/>
        <w:ind w:left="952" w:right="0" w:hanging="676"/>
        <w:jc w:val="left"/>
      </w:pPr>
      <w:bookmarkStart w:name="11.2.7 SyncE status" w:id="165"/>
      <w:bookmarkEnd w:id="165"/>
      <w:r>
        <w:rPr>
          <w:rFonts w:ascii="Times New Roman"/>
          <w:sz w:val="20"/>
        </w:rPr>
      </w:r>
      <w:bookmarkStart w:name="_bookmark81" w:id="166"/>
      <w:bookmarkEnd w:id="166"/>
      <w:r>
        <w:rPr>
          <w:rFonts w:ascii="Times New Roman"/>
          <w:sz w:val="20"/>
        </w:rPr>
      </w:r>
      <w:r>
        <w:rPr/>
        <w:t>11.2.7</w:t>
      </w:r>
      <w:r>
        <w:rPr>
          <w:spacing w:val="-9"/>
        </w:rPr>
        <w:t> </w:t>
      </w:r>
      <w:r>
        <w:rPr/>
        <w:t>SyncE</w:t>
      </w:r>
      <w:r>
        <w:rPr>
          <w:spacing w:val="-4"/>
        </w:rPr>
        <w:t> </w:t>
      </w:r>
      <w:r>
        <w:rPr>
          <w:spacing w:val="-2"/>
        </w:rPr>
        <w:t>status</w:t>
      </w:r>
    </w:p>
    <w:p>
      <w:pPr>
        <w:pStyle w:val="ListParagraph"/>
        <w:numPr>
          <w:ilvl w:val="0"/>
          <w:numId w:val="53"/>
        </w:numPr>
        <w:tabs>
          <w:tab w:pos="952" w:val="left" w:leader="none"/>
        </w:tabs>
        <w:spacing w:line="240" w:lineRule="auto" w:before="181" w:after="0"/>
        <w:ind w:left="952" w:right="0" w:hanging="676"/>
        <w:jc w:val="left"/>
        <w:rPr>
          <w:sz w:val="20"/>
        </w:rPr>
      </w:pPr>
      <w:r>
        <w:rPr>
          <w:sz w:val="20"/>
        </w:rPr>
        <w:t>Container</w:t>
      </w:r>
      <w:r>
        <w:rPr>
          <w:spacing w:val="-6"/>
          <w:sz w:val="20"/>
        </w:rPr>
        <w:t> </w:t>
      </w:r>
      <w:r>
        <w:rPr>
          <w:sz w:val="20"/>
        </w:rPr>
        <w:t>synce-status</w:t>
      </w:r>
      <w:r>
        <w:rPr>
          <w:spacing w:val="-7"/>
          <w:sz w:val="20"/>
        </w:rPr>
        <w:t> </w:t>
      </w:r>
      <w:r>
        <w:rPr>
          <w:spacing w:val="-2"/>
          <w:sz w:val="20"/>
        </w:rPr>
        <w:t>contains:</w:t>
      </w:r>
    </w:p>
    <w:p>
      <w:pPr>
        <w:pStyle w:val="ListParagraph"/>
        <w:numPr>
          <w:ilvl w:val="0"/>
          <w:numId w:val="53"/>
        </w:numPr>
        <w:tabs>
          <w:tab w:pos="952" w:val="left" w:leader="none"/>
          <w:tab w:pos="1313" w:val="left" w:leader="none"/>
        </w:tabs>
        <w:spacing w:line="240" w:lineRule="auto" w:before="181" w:after="0"/>
        <w:ind w:left="952" w:right="0" w:hanging="676"/>
        <w:jc w:val="left"/>
        <w:rPr>
          <w:sz w:val="20"/>
        </w:rPr>
      </w:pPr>
      <w:r>
        <w:rPr>
          <w:spacing w:val="-10"/>
          <w:sz w:val="20"/>
        </w:rPr>
        <w:t>-</w:t>
      </w:r>
      <w:r>
        <w:rPr>
          <w:sz w:val="20"/>
        </w:rPr>
        <w:tab/>
        <w:t>reporting-period,</w:t>
      </w:r>
      <w:r>
        <w:rPr>
          <w:spacing w:val="-6"/>
          <w:sz w:val="20"/>
        </w:rPr>
        <w:t> </w:t>
      </w:r>
      <w:r>
        <w:rPr>
          <w:sz w:val="20"/>
        </w:rPr>
        <w:t>which</w:t>
      </w:r>
      <w:r>
        <w:rPr>
          <w:spacing w:val="-5"/>
          <w:sz w:val="20"/>
        </w:rPr>
        <w:t> </w:t>
      </w:r>
      <w:r>
        <w:rPr>
          <w:sz w:val="20"/>
        </w:rPr>
        <w:t>defines</w:t>
      </w:r>
      <w:r>
        <w:rPr>
          <w:spacing w:val="-6"/>
          <w:sz w:val="20"/>
        </w:rPr>
        <w:t> </w:t>
      </w:r>
      <w:r>
        <w:rPr>
          <w:sz w:val="20"/>
        </w:rPr>
        <w:t>minimum</w:t>
      </w:r>
      <w:r>
        <w:rPr>
          <w:spacing w:val="-5"/>
          <w:sz w:val="20"/>
        </w:rPr>
        <w:t> </w:t>
      </w:r>
      <w:r>
        <w:rPr>
          <w:sz w:val="20"/>
        </w:rPr>
        <w:t>time</w:t>
      </w:r>
      <w:r>
        <w:rPr>
          <w:spacing w:val="-5"/>
          <w:sz w:val="20"/>
        </w:rPr>
        <w:t> </w:t>
      </w:r>
      <w:r>
        <w:rPr>
          <w:sz w:val="20"/>
        </w:rPr>
        <w:t>between</w:t>
      </w:r>
      <w:r>
        <w:rPr>
          <w:spacing w:val="-5"/>
          <w:sz w:val="20"/>
        </w:rPr>
        <w:t> </w:t>
      </w:r>
      <w:r>
        <w:rPr>
          <w:sz w:val="20"/>
        </w:rPr>
        <w:t>synce-status</w:t>
      </w:r>
      <w:r>
        <w:rPr>
          <w:spacing w:val="-6"/>
          <w:sz w:val="20"/>
        </w:rPr>
        <w:t> </w:t>
      </w:r>
      <w:r>
        <w:rPr>
          <w:sz w:val="20"/>
        </w:rPr>
        <w:t>VES</w:t>
      </w:r>
      <w:r>
        <w:rPr>
          <w:spacing w:val="-6"/>
          <w:sz w:val="20"/>
        </w:rPr>
        <w:t> </w:t>
      </w:r>
      <w:r>
        <w:rPr>
          <w:sz w:val="20"/>
        </w:rPr>
        <w:t>notification</w:t>
      </w:r>
      <w:r>
        <w:rPr>
          <w:spacing w:val="-5"/>
          <w:sz w:val="20"/>
        </w:rPr>
        <w:t> </w:t>
      </w:r>
      <w:r>
        <w:rPr>
          <w:sz w:val="20"/>
        </w:rPr>
        <w:t>reports</w:t>
      </w:r>
      <w:r>
        <w:rPr>
          <w:spacing w:val="-6"/>
          <w:sz w:val="20"/>
        </w:rPr>
        <w:t> </w:t>
      </w:r>
      <w:r>
        <w:rPr>
          <w:sz w:val="20"/>
        </w:rPr>
        <w:t>sent</w:t>
      </w:r>
      <w:r>
        <w:rPr>
          <w:spacing w:val="-6"/>
          <w:sz w:val="20"/>
        </w:rPr>
        <w:t> </w:t>
      </w:r>
      <w:r>
        <w:rPr>
          <w:sz w:val="20"/>
        </w:rPr>
        <w:t>by</w:t>
      </w:r>
      <w:r>
        <w:rPr>
          <w:spacing w:val="-4"/>
          <w:sz w:val="20"/>
        </w:rPr>
        <w:t> </w:t>
      </w:r>
      <w:r>
        <w:rPr>
          <w:sz w:val="20"/>
        </w:rPr>
        <w:t>O-</w:t>
      </w:r>
      <w:r>
        <w:rPr>
          <w:spacing w:val="-5"/>
          <w:sz w:val="20"/>
        </w:rPr>
        <w:t>DU.</w:t>
      </w:r>
    </w:p>
    <w:p>
      <w:pPr>
        <w:pStyle w:val="ListParagraph"/>
        <w:numPr>
          <w:ilvl w:val="0"/>
          <w:numId w:val="53"/>
        </w:numPr>
        <w:tabs>
          <w:tab w:pos="952" w:val="left" w:leader="none"/>
          <w:tab w:pos="1313" w:val="left" w:leader="none"/>
        </w:tabs>
        <w:spacing w:line="240" w:lineRule="auto" w:before="180" w:after="0"/>
        <w:ind w:left="952" w:right="0" w:hanging="676"/>
        <w:jc w:val="left"/>
        <w:rPr>
          <w:sz w:val="20"/>
        </w:rPr>
      </w:pPr>
      <w:r>
        <w:rPr>
          <w:spacing w:val="-10"/>
          <w:sz w:val="20"/>
        </w:rPr>
        <w:t>-</w:t>
      </w:r>
      <w:r>
        <w:rPr>
          <w:sz w:val="20"/>
        </w:rPr>
        <w:tab/>
        <w:t>sync-source-status,</w:t>
      </w:r>
      <w:r>
        <w:rPr>
          <w:spacing w:val="-6"/>
          <w:sz w:val="20"/>
        </w:rPr>
        <w:t> </w:t>
      </w:r>
      <w:r>
        <w:rPr>
          <w:sz w:val="20"/>
        </w:rPr>
        <w:t>which</w:t>
      </w:r>
      <w:r>
        <w:rPr>
          <w:spacing w:val="-4"/>
          <w:sz w:val="20"/>
        </w:rPr>
        <w:t> </w:t>
      </w:r>
      <w:r>
        <w:rPr>
          <w:sz w:val="20"/>
        </w:rPr>
        <w:t>contains</w:t>
      </w:r>
      <w:r>
        <w:rPr>
          <w:spacing w:val="-6"/>
          <w:sz w:val="20"/>
        </w:rPr>
        <w:t> </w:t>
      </w:r>
      <w:r>
        <w:rPr>
          <w:sz w:val="20"/>
        </w:rPr>
        <w:t>status</w:t>
      </w:r>
      <w:r>
        <w:rPr>
          <w:spacing w:val="-6"/>
          <w:sz w:val="20"/>
        </w:rPr>
        <w:t> </w:t>
      </w:r>
      <w:r>
        <w:rPr>
          <w:sz w:val="20"/>
        </w:rPr>
        <w:t>of</w:t>
      </w:r>
      <w:r>
        <w:rPr>
          <w:spacing w:val="-6"/>
          <w:sz w:val="20"/>
        </w:rPr>
        <w:t> </w:t>
      </w:r>
      <w:r>
        <w:rPr>
          <w:sz w:val="20"/>
        </w:rPr>
        <w:t>SyncE</w:t>
      </w:r>
      <w:r>
        <w:rPr>
          <w:spacing w:val="-4"/>
          <w:sz w:val="20"/>
        </w:rPr>
        <w:t> </w:t>
      </w:r>
      <w:r>
        <w:rPr>
          <w:sz w:val="20"/>
        </w:rPr>
        <w:t>as</w:t>
      </w:r>
      <w:r>
        <w:rPr>
          <w:spacing w:val="-6"/>
          <w:sz w:val="20"/>
        </w:rPr>
        <w:t> </w:t>
      </w:r>
      <w:r>
        <w:rPr>
          <w:sz w:val="20"/>
        </w:rPr>
        <w:t>timing</w:t>
      </w:r>
      <w:r>
        <w:rPr>
          <w:spacing w:val="-5"/>
          <w:sz w:val="20"/>
        </w:rPr>
        <w:t> </w:t>
      </w:r>
      <w:r>
        <w:rPr>
          <w:spacing w:val="-2"/>
          <w:sz w:val="20"/>
        </w:rPr>
        <w:t>source:</w:t>
      </w:r>
    </w:p>
    <w:p>
      <w:pPr>
        <w:pStyle w:val="ListParagraph"/>
        <w:numPr>
          <w:ilvl w:val="0"/>
          <w:numId w:val="53"/>
        </w:numPr>
        <w:tabs>
          <w:tab w:pos="1596" w:val="left" w:leader="none"/>
          <w:tab w:pos="1956" w:val="left" w:leader="none"/>
        </w:tabs>
        <w:spacing w:line="245" w:lineRule="exact" w:before="181" w:after="0"/>
        <w:ind w:left="1596" w:right="0" w:hanging="1320"/>
        <w:jc w:val="left"/>
        <w:rPr>
          <w:sz w:val="20"/>
        </w:rPr>
      </w:pPr>
      <w:r>
        <w:rPr>
          <w:rFonts w:ascii="Symbol" w:hAnsi="Symbol"/>
          <w:spacing w:val="-10"/>
          <w:sz w:val="20"/>
        </w:rPr>
        <w:t></w:t>
      </w:r>
      <w:r>
        <w:rPr>
          <w:sz w:val="20"/>
        </w:rPr>
        <w:tab/>
        <w:t>IN_USE</w:t>
      </w:r>
      <w:r>
        <w:rPr>
          <w:spacing w:val="-4"/>
          <w:sz w:val="20"/>
        </w:rPr>
        <w:t> </w:t>
      </w:r>
      <w:r>
        <w:rPr>
          <w:sz w:val="20"/>
        </w:rPr>
        <w:t>-</w:t>
      </w:r>
      <w:r>
        <w:rPr>
          <w:spacing w:val="-4"/>
          <w:sz w:val="20"/>
        </w:rPr>
        <w:t> </w:t>
      </w:r>
      <w:r>
        <w:rPr>
          <w:sz w:val="20"/>
        </w:rPr>
        <w:t>Indicates</w:t>
      </w:r>
      <w:r>
        <w:rPr>
          <w:spacing w:val="-5"/>
          <w:sz w:val="20"/>
        </w:rPr>
        <w:t> </w:t>
      </w:r>
      <w:r>
        <w:rPr>
          <w:sz w:val="20"/>
        </w:rPr>
        <w:t>that</w:t>
      </w:r>
      <w:r>
        <w:rPr>
          <w:spacing w:val="-5"/>
          <w:sz w:val="20"/>
        </w:rPr>
        <w:t> </w:t>
      </w:r>
      <w:r>
        <w:rPr>
          <w:sz w:val="20"/>
        </w:rPr>
        <w:t>this</w:t>
      </w:r>
      <w:r>
        <w:rPr>
          <w:spacing w:val="-5"/>
          <w:sz w:val="20"/>
        </w:rPr>
        <w:t> </w:t>
      </w:r>
      <w:r>
        <w:rPr>
          <w:sz w:val="20"/>
        </w:rPr>
        <w:t>source</w:t>
      </w:r>
      <w:r>
        <w:rPr>
          <w:spacing w:val="-4"/>
          <w:sz w:val="20"/>
        </w:rPr>
        <w:t> </w:t>
      </w:r>
      <w:r>
        <w:rPr>
          <w:sz w:val="20"/>
        </w:rPr>
        <w:t>is</w:t>
      </w:r>
      <w:r>
        <w:rPr>
          <w:spacing w:val="-6"/>
          <w:sz w:val="20"/>
        </w:rPr>
        <w:t> </w:t>
      </w:r>
      <w:r>
        <w:rPr>
          <w:sz w:val="20"/>
        </w:rPr>
        <w:t>the</w:t>
      </w:r>
      <w:r>
        <w:rPr>
          <w:spacing w:val="-6"/>
          <w:sz w:val="20"/>
        </w:rPr>
        <w:t> </w:t>
      </w:r>
      <w:r>
        <w:rPr>
          <w:sz w:val="20"/>
        </w:rPr>
        <w:t>current</w:t>
      </w:r>
      <w:r>
        <w:rPr>
          <w:spacing w:val="-6"/>
          <w:sz w:val="20"/>
        </w:rPr>
        <w:t> </w:t>
      </w:r>
      <w:r>
        <w:rPr>
          <w:sz w:val="20"/>
        </w:rPr>
        <w:t>master</w:t>
      </w:r>
      <w:r>
        <w:rPr>
          <w:spacing w:val="-4"/>
          <w:sz w:val="20"/>
        </w:rPr>
        <w:t> </w:t>
      </w:r>
      <w:r>
        <w:rPr>
          <w:sz w:val="20"/>
        </w:rPr>
        <w:t>clock,</w:t>
      </w:r>
      <w:r>
        <w:rPr>
          <w:spacing w:val="-5"/>
          <w:sz w:val="20"/>
        </w:rPr>
        <w:t> </w:t>
      </w:r>
      <w:r>
        <w:rPr>
          <w:sz w:val="20"/>
        </w:rPr>
        <w:t>i.e.</w:t>
      </w:r>
      <w:r>
        <w:rPr>
          <w:spacing w:val="-4"/>
          <w:sz w:val="20"/>
        </w:rPr>
        <w:t> </w:t>
      </w:r>
      <w:r>
        <w:rPr>
          <w:sz w:val="20"/>
        </w:rPr>
        <w:t>the</w:t>
      </w:r>
      <w:r>
        <w:rPr>
          <w:spacing w:val="-5"/>
          <w:sz w:val="20"/>
        </w:rPr>
        <w:t> </w:t>
      </w:r>
      <w:r>
        <w:rPr>
          <w:sz w:val="20"/>
        </w:rPr>
        <w:t>clock,</w:t>
      </w:r>
      <w:r>
        <w:rPr>
          <w:spacing w:val="-4"/>
          <w:sz w:val="20"/>
        </w:rPr>
        <w:t> </w:t>
      </w:r>
      <w:r>
        <w:rPr>
          <w:sz w:val="20"/>
        </w:rPr>
        <w:t>which</w:t>
      </w:r>
      <w:r>
        <w:rPr>
          <w:spacing w:val="-4"/>
          <w:sz w:val="20"/>
        </w:rPr>
        <w:t> </w:t>
      </w:r>
      <w:r>
        <w:rPr>
          <w:sz w:val="20"/>
        </w:rPr>
        <w:t>the</w:t>
      </w:r>
      <w:r>
        <w:rPr>
          <w:spacing w:val="-6"/>
          <w:sz w:val="20"/>
        </w:rPr>
        <w:t> </w:t>
      </w:r>
      <w:r>
        <w:rPr>
          <w:sz w:val="20"/>
        </w:rPr>
        <w:t>clock,</w:t>
      </w:r>
      <w:r>
        <w:rPr>
          <w:spacing w:val="-5"/>
          <w:sz w:val="20"/>
        </w:rPr>
        <w:t> </w:t>
      </w:r>
      <w:r>
        <w:rPr>
          <w:sz w:val="20"/>
        </w:rPr>
        <w:t>controlled</w:t>
      </w:r>
      <w:r>
        <w:rPr>
          <w:spacing w:val="-5"/>
          <w:sz w:val="20"/>
        </w:rPr>
        <w:t> by</w:t>
      </w:r>
    </w:p>
    <w:p>
      <w:pPr>
        <w:pStyle w:val="ListParagraph"/>
        <w:numPr>
          <w:ilvl w:val="0"/>
          <w:numId w:val="53"/>
        </w:numPr>
        <w:tabs>
          <w:tab w:pos="1956" w:val="left" w:leader="none"/>
        </w:tabs>
        <w:spacing w:line="240" w:lineRule="auto" w:before="0" w:after="0"/>
        <w:ind w:left="1956" w:right="0" w:hanging="1680"/>
        <w:jc w:val="left"/>
        <w:rPr>
          <w:sz w:val="20"/>
        </w:rPr>
      </w:pPr>
      <w:r>
        <w:rPr>
          <w:sz w:val="20"/>
        </w:rPr>
        <w:t>the</w:t>
      </w:r>
      <w:r>
        <w:rPr>
          <w:spacing w:val="-5"/>
          <w:sz w:val="20"/>
        </w:rPr>
        <w:t> </w:t>
      </w:r>
      <w:r>
        <w:rPr>
          <w:sz w:val="20"/>
        </w:rPr>
        <w:t>device,</w:t>
      </w:r>
      <w:r>
        <w:rPr>
          <w:spacing w:val="-3"/>
          <w:sz w:val="20"/>
        </w:rPr>
        <w:t> </w:t>
      </w:r>
      <w:r>
        <w:rPr>
          <w:sz w:val="20"/>
        </w:rPr>
        <w:t>is</w:t>
      </w:r>
      <w:r>
        <w:rPr>
          <w:spacing w:val="-5"/>
          <w:sz w:val="20"/>
        </w:rPr>
        <w:t> </w:t>
      </w:r>
      <w:r>
        <w:rPr>
          <w:sz w:val="20"/>
        </w:rPr>
        <w:t>synchronized</w:t>
      </w:r>
      <w:r>
        <w:rPr>
          <w:spacing w:val="-5"/>
          <w:sz w:val="20"/>
        </w:rPr>
        <w:t> to.</w:t>
      </w:r>
    </w:p>
    <w:p>
      <w:pPr>
        <w:pStyle w:val="ListParagraph"/>
        <w:numPr>
          <w:ilvl w:val="0"/>
          <w:numId w:val="53"/>
        </w:numPr>
        <w:tabs>
          <w:tab w:pos="1596" w:val="left" w:leader="none"/>
          <w:tab w:pos="1956" w:val="left" w:leader="none"/>
        </w:tabs>
        <w:spacing w:line="245" w:lineRule="exact" w:before="178" w:after="0"/>
        <w:ind w:left="1596" w:right="0" w:hanging="1421"/>
        <w:jc w:val="left"/>
        <w:rPr>
          <w:sz w:val="20"/>
        </w:rPr>
      </w:pPr>
      <w:r>
        <w:rPr>
          <w:rFonts w:ascii="Symbol" w:hAnsi="Symbol"/>
          <w:spacing w:val="-10"/>
          <w:sz w:val="20"/>
        </w:rPr>
        <w:t></w:t>
      </w:r>
      <w:r>
        <w:rPr>
          <w:sz w:val="20"/>
        </w:rPr>
        <w:tab/>
        <w:t>USABLE</w:t>
      </w:r>
      <w:r>
        <w:rPr>
          <w:spacing w:val="9"/>
          <w:sz w:val="20"/>
        </w:rPr>
        <w:t> </w:t>
      </w:r>
      <w:r>
        <w:rPr>
          <w:sz w:val="20"/>
        </w:rPr>
        <w:t>-</w:t>
      </w:r>
      <w:r>
        <w:rPr>
          <w:spacing w:val="9"/>
          <w:sz w:val="20"/>
        </w:rPr>
        <w:t> </w:t>
      </w:r>
      <w:r>
        <w:rPr>
          <w:sz w:val="20"/>
        </w:rPr>
        <w:t>Indicates</w:t>
      </w:r>
      <w:r>
        <w:rPr>
          <w:spacing w:val="7"/>
          <w:sz w:val="20"/>
        </w:rPr>
        <w:t> </w:t>
      </w:r>
      <w:r>
        <w:rPr>
          <w:sz w:val="20"/>
        </w:rPr>
        <w:t>that</w:t>
      </w:r>
      <w:r>
        <w:rPr>
          <w:spacing w:val="8"/>
          <w:sz w:val="20"/>
        </w:rPr>
        <w:t> </w:t>
      </w:r>
      <w:r>
        <w:rPr>
          <w:sz w:val="20"/>
        </w:rPr>
        <w:t>this</w:t>
      </w:r>
      <w:r>
        <w:rPr>
          <w:spacing w:val="7"/>
          <w:sz w:val="20"/>
        </w:rPr>
        <w:t> </w:t>
      </w:r>
      <w:r>
        <w:rPr>
          <w:sz w:val="20"/>
        </w:rPr>
        <w:t>source</w:t>
      </w:r>
      <w:r>
        <w:rPr>
          <w:spacing w:val="8"/>
          <w:sz w:val="20"/>
        </w:rPr>
        <w:t> </w:t>
      </w:r>
      <w:r>
        <w:rPr>
          <w:sz w:val="20"/>
        </w:rPr>
        <w:t>is</w:t>
      </w:r>
      <w:r>
        <w:rPr>
          <w:spacing w:val="8"/>
          <w:sz w:val="20"/>
        </w:rPr>
        <w:t> </w:t>
      </w:r>
      <w:r>
        <w:rPr>
          <w:sz w:val="20"/>
        </w:rPr>
        <w:t>an</w:t>
      </w:r>
      <w:r>
        <w:rPr>
          <w:spacing w:val="7"/>
          <w:sz w:val="20"/>
        </w:rPr>
        <w:t> </w:t>
      </w:r>
      <w:r>
        <w:rPr>
          <w:sz w:val="20"/>
        </w:rPr>
        <w:t>alternate</w:t>
      </w:r>
      <w:r>
        <w:rPr>
          <w:spacing w:val="8"/>
          <w:sz w:val="20"/>
        </w:rPr>
        <w:t> </w:t>
      </w:r>
      <w:r>
        <w:rPr>
          <w:sz w:val="20"/>
        </w:rPr>
        <w:t>master,</w:t>
      </w:r>
      <w:r>
        <w:rPr>
          <w:spacing w:val="6"/>
          <w:sz w:val="20"/>
        </w:rPr>
        <w:t> </w:t>
      </w:r>
      <w:r>
        <w:rPr>
          <w:sz w:val="20"/>
        </w:rPr>
        <w:t>which</w:t>
      </w:r>
      <w:r>
        <w:rPr>
          <w:spacing w:val="9"/>
          <w:sz w:val="20"/>
        </w:rPr>
        <w:t> </w:t>
      </w:r>
      <w:r>
        <w:rPr>
          <w:sz w:val="20"/>
        </w:rPr>
        <w:t>the</w:t>
      </w:r>
      <w:r>
        <w:rPr>
          <w:spacing w:val="6"/>
          <w:sz w:val="20"/>
        </w:rPr>
        <w:t> </w:t>
      </w:r>
      <w:r>
        <w:rPr>
          <w:sz w:val="20"/>
        </w:rPr>
        <w:t>clock,</w:t>
      </w:r>
      <w:r>
        <w:rPr>
          <w:spacing w:val="7"/>
          <w:sz w:val="20"/>
        </w:rPr>
        <w:t> </w:t>
      </w:r>
      <w:r>
        <w:rPr>
          <w:sz w:val="20"/>
        </w:rPr>
        <w:t>controlled</w:t>
      </w:r>
      <w:r>
        <w:rPr>
          <w:spacing w:val="6"/>
          <w:sz w:val="20"/>
        </w:rPr>
        <w:t> </w:t>
      </w:r>
      <w:r>
        <w:rPr>
          <w:sz w:val="20"/>
        </w:rPr>
        <w:t>by</w:t>
      </w:r>
      <w:r>
        <w:rPr>
          <w:spacing w:val="9"/>
          <w:sz w:val="20"/>
        </w:rPr>
        <w:t> </w:t>
      </w:r>
      <w:r>
        <w:rPr>
          <w:sz w:val="20"/>
        </w:rPr>
        <w:t>the</w:t>
      </w:r>
      <w:r>
        <w:rPr>
          <w:spacing w:val="6"/>
          <w:sz w:val="20"/>
        </w:rPr>
        <w:t> </w:t>
      </w:r>
      <w:r>
        <w:rPr>
          <w:sz w:val="20"/>
        </w:rPr>
        <w:t>device,</w:t>
      </w:r>
      <w:r>
        <w:rPr>
          <w:spacing w:val="9"/>
          <w:sz w:val="20"/>
        </w:rPr>
        <w:t> </w:t>
      </w:r>
      <w:r>
        <w:rPr>
          <w:spacing w:val="-5"/>
          <w:sz w:val="20"/>
        </w:rPr>
        <w:t>can</w:t>
      </w:r>
    </w:p>
    <w:p>
      <w:pPr>
        <w:pStyle w:val="ListParagraph"/>
        <w:numPr>
          <w:ilvl w:val="0"/>
          <w:numId w:val="53"/>
        </w:numPr>
        <w:tabs>
          <w:tab w:pos="1956" w:val="left" w:leader="none"/>
        </w:tabs>
        <w:spacing w:line="240" w:lineRule="auto" w:before="0" w:after="0"/>
        <w:ind w:left="1956" w:right="0" w:hanging="1781"/>
        <w:jc w:val="left"/>
        <w:rPr>
          <w:sz w:val="20"/>
        </w:rPr>
      </w:pPr>
      <w:r>
        <w:rPr>
          <w:sz w:val="20"/>
        </w:rPr>
        <w:t>potentially</w:t>
      </w:r>
      <w:r>
        <w:rPr>
          <w:spacing w:val="12"/>
          <w:sz w:val="20"/>
        </w:rPr>
        <w:t> </w:t>
      </w:r>
      <w:r>
        <w:rPr>
          <w:sz w:val="20"/>
        </w:rPr>
        <w:t>synchronize</w:t>
      </w:r>
      <w:r>
        <w:rPr>
          <w:spacing w:val="12"/>
          <w:sz w:val="20"/>
        </w:rPr>
        <w:t> </w:t>
      </w:r>
      <w:r>
        <w:rPr>
          <w:sz w:val="20"/>
        </w:rPr>
        <w:t>to,</w:t>
      </w:r>
      <w:r>
        <w:rPr>
          <w:spacing w:val="12"/>
          <w:sz w:val="20"/>
        </w:rPr>
        <w:t> </w:t>
      </w:r>
      <w:r>
        <w:rPr>
          <w:sz w:val="20"/>
        </w:rPr>
        <w:t>i.e.</w:t>
      </w:r>
      <w:r>
        <w:rPr>
          <w:spacing w:val="15"/>
          <w:sz w:val="20"/>
        </w:rPr>
        <w:t> </w:t>
      </w:r>
      <w:r>
        <w:rPr>
          <w:sz w:val="20"/>
        </w:rPr>
        <w:t>when</w:t>
      </w:r>
      <w:r>
        <w:rPr>
          <w:spacing w:val="11"/>
          <w:sz w:val="20"/>
        </w:rPr>
        <w:t> </w:t>
      </w:r>
      <w:r>
        <w:rPr>
          <w:sz w:val="20"/>
        </w:rPr>
        <w:t>the</w:t>
      </w:r>
      <w:r>
        <w:rPr>
          <w:spacing w:val="9"/>
          <w:sz w:val="20"/>
        </w:rPr>
        <w:t> </w:t>
      </w:r>
      <w:r>
        <w:rPr>
          <w:sz w:val="20"/>
        </w:rPr>
        <w:t>clock</w:t>
      </w:r>
      <w:r>
        <w:rPr>
          <w:spacing w:val="11"/>
          <w:sz w:val="20"/>
        </w:rPr>
        <w:t> </w:t>
      </w:r>
      <w:r>
        <w:rPr>
          <w:sz w:val="20"/>
        </w:rPr>
        <w:t>quality</w:t>
      </w:r>
      <w:r>
        <w:rPr>
          <w:spacing w:val="12"/>
          <w:sz w:val="20"/>
        </w:rPr>
        <w:t> </w:t>
      </w:r>
      <w:r>
        <w:rPr>
          <w:sz w:val="20"/>
        </w:rPr>
        <w:t>of</w:t>
      </w:r>
      <w:r>
        <w:rPr>
          <w:spacing w:val="12"/>
          <w:sz w:val="20"/>
        </w:rPr>
        <w:t> </w:t>
      </w:r>
      <w:r>
        <w:rPr>
          <w:sz w:val="20"/>
        </w:rPr>
        <w:t>the</w:t>
      </w:r>
      <w:r>
        <w:rPr>
          <w:spacing w:val="13"/>
          <w:sz w:val="20"/>
        </w:rPr>
        <w:t> </w:t>
      </w:r>
      <w:r>
        <w:rPr>
          <w:sz w:val="20"/>
        </w:rPr>
        <w:t>primary</w:t>
      </w:r>
      <w:r>
        <w:rPr>
          <w:spacing w:val="10"/>
          <w:sz w:val="20"/>
        </w:rPr>
        <w:t> </w:t>
      </w:r>
      <w:r>
        <w:rPr>
          <w:sz w:val="20"/>
        </w:rPr>
        <w:t>SyncE</w:t>
      </w:r>
      <w:r>
        <w:rPr>
          <w:spacing w:val="10"/>
          <w:sz w:val="20"/>
        </w:rPr>
        <w:t> </w:t>
      </w:r>
      <w:r>
        <w:rPr>
          <w:sz w:val="20"/>
        </w:rPr>
        <w:t>signal</w:t>
      </w:r>
      <w:r>
        <w:rPr>
          <w:spacing w:val="12"/>
          <w:sz w:val="20"/>
        </w:rPr>
        <w:t> </w:t>
      </w:r>
      <w:r>
        <w:rPr>
          <w:sz w:val="20"/>
        </w:rPr>
        <w:t>(SSM</w:t>
      </w:r>
      <w:r>
        <w:rPr>
          <w:spacing w:val="10"/>
          <w:sz w:val="20"/>
        </w:rPr>
        <w:t> </w:t>
      </w:r>
      <w:r>
        <w:rPr>
          <w:sz w:val="20"/>
        </w:rPr>
        <w:t>value)</w:t>
      </w:r>
      <w:r>
        <w:rPr>
          <w:spacing w:val="11"/>
          <w:sz w:val="20"/>
        </w:rPr>
        <w:t> </w:t>
      </w:r>
      <w:r>
        <w:rPr>
          <w:sz w:val="20"/>
        </w:rPr>
        <w:t>is</w:t>
      </w:r>
      <w:r>
        <w:rPr>
          <w:spacing w:val="11"/>
          <w:sz w:val="20"/>
        </w:rPr>
        <w:t> </w:t>
      </w:r>
      <w:r>
        <w:rPr>
          <w:spacing w:val="-2"/>
          <w:sz w:val="20"/>
        </w:rPr>
        <w:t>lower,</w:t>
      </w:r>
    </w:p>
    <w:p>
      <w:pPr>
        <w:pStyle w:val="ListParagraph"/>
        <w:numPr>
          <w:ilvl w:val="0"/>
          <w:numId w:val="53"/>
        </w:numPr>
        <w:tabs>
          <w:tab w:pos="1956" w:val="left" w:leader="none"/>
        </w:tabs>
        <w:spacing w:line="240" w:lineRule="auto" w:before="0" w:after="0"/>
        <w:ind w:left="1956" w:right="0" w:hanging="1781"/>
        <w:jc w:val="left"/>
        <w:rPr>
          <w:sz w:val="20"/>
        </w:rPr>
      </w:pPr>
      <w:r>
        <w:rPr>
          <w:sz w:val="20"/>
        </w:rPr>
        <w:t>when</w:t>
      </w:r>
      <w:r>
        <w:rPr>
          <w:spacing w:val="-3"/>
          <w:sz w:val="20"/>
        </w:rPr>
        <w:t> </w:t>
      </w:r>
      <w:r>
        <w:rPr>
          <w:sz w:val="20"/>
        </w:rPr>
        <w:t>compared</w:t>
      </w:r>
      <w:r>
        <w:rPr>
          <w:spacing w:val="-3"/>
          <w:sz w:val="20"/>
        </w:rPr>
        <w:t> </w:t>
      </w:r>
      <w:r>
        <w:rPr>
          <w:sz w:val="20"/>
        </w:rPr>
        <w:t>to</w:t>
      </w:r>
      <w:r>
        <w:rPr>
          <w:spacing w:val="-6"/>
          <w:sz w:val="20"/>
        </w:rPr>
        <w:t> </w:t>
      </w:r>
      <w:r>
        <w:rPr>
          <w:sz w:val="20"/>
        </w:rPr>
        <w:t>the</w:t>
      </w:r>
      <w:r>
        <w:rPr>
          <w:spacing w:val="-3"/>
          <w:sz w:val="20"/>
        </w:rPr>
        <w:t> </w:t>
      </w:r>
      <w:r>
        <w:rPr>
          <w:sz w:val="20"/>
        </w:rPr>
        <w:t>alternate</w:t>
      </w:r>
      <w:r>
        <w:rPr>
          <w:spacing w:val="-4"/>
          <w:sz w:val="20"/>
        </w:rPr>
        <w:t> </w:t>
      </w:r>
      <w:r>
        <w:rPr>
          <w:sz w:val="20"/>
        </w:rPr>
        <w:t>master,</w:t>
      </w:r>
      <w:r>
        <w:rPr>
          <w:spacing w:val="-4"/>
          <w:sz w:val="20"/>
        </w:rPr>
        <w:t> </w:t>
      </w:r>
      <w:r>
        <w:rPr>
          <w:sz w:val="20"/>
        </w:rPr>
        <w:t>controlled</w:t>
      </w:r>
      <w:r>
        <w:rPr>
          <w:spacing w:val="-5"/>
          <w:sz w:val="20"/>
        </w:rPr>
        <w:t> </w:t>
      </w:r>
      <w:r>
        <w:rPr>
          <w:sz w:val="20"/>
        </w:rPr>
        <w:t>by</w:t>
      </w:r>
      <w:r>
        <w:rPr>
          <w:spacing w:val="-2"/>
          <w:sz w:val="20"/>
        </w:rPr>
        <w:t> </w:t>
      </w:r>
      <w:r>
        <w:rPr>
          <w:sz w:val="20"/>
        </w:rPr>
        <w:t>the</w:t>
      </w:r>
      <w:r>
        <w:rPr>
          <w:spacing w:val="-4"/>
          <w:sz w:val="20"/>
        </w:rPr>
        <w:t> </w:t>
      </w:r>
      <w:r>
        <w:rPr>
          <w:sz w:val="20"/>
        </w:rPr>
        <w:t>device,</w:t>
      </w:r>
      <w:r>
        <w:rPr>
          <w:spacing w:val="-3"/>
          <w:sz w:val="20"/>
        </w:rPr>
        <w:t> </w:t>
      </w:r>
      <w:r>
        <w:rPr>
          <w:sz w:val="20"/>
        </w:rPr>
        <w:t>and</w:t>
      </w:r>
      <w:r>
        <w:rPr>
          <w:spacing w:val="-3"/>
          <w:sz w:val="20"/>
        </w:rPr>
        <w:t> </w:t>
      </w:r>
      <w:r>
        <w:rPr>
          <w:sz w:val="20"/>
        </w:rPr>
        <w:t>the</w:t>
      </w:r>
      <w:r>
        <w:rPr>
          <w:spacing w:val="-4"/>
          <w:sz w:val="20"/>
        </w:rPr>
        <w:t> </w:t>
      </w:r>
      <w:r>
        <w:rPr>
          <w:sz w:val="20"/>
        </w:rPr>
        <w:t>SSM</w:t>
      </w:r>
      <w:r>
        <w:rPr>
          <w:spacing w:val="-3"/>
          <w:sz w:val="20"/>
        </w:rPr>
        <w:t> </w:t>
      </w:r>
      <w:r>
        <w:rPr>
          <w:sz w:val="20"/>
        </w:rPr>
        <w:t>value</w:t>
      </w:r>
      <w:r>
        <w:rPr>
          <w:spacing w:val="-4"/>
          <w:sz w:val="20"/>
        </w:rPr>
        <w:t> </w:t>
      </w:r>
      <w:r>
        <w:rPr>
          <w:sz w:val="20"/>
        </w:rPr>
        <w:t>is</w:t>
      </w:r>
      <w:r>
        <w:rPr>
          <w:spacing w:val="-5"/>
          <w:sz w:val="20"/>
        </w:rPr>
        <w:t> </w:t>
      </w:r>
      <w:r>
        <w:rPr>
          <w:spacing w:val="-2"/>
          <w:sz w:val="20"/>
        </w:rPr>
        <w:t>accepted.</w:t>
      </w:r>
    </w:p>
    <w:p>
      <w:pPr>
        <w:pStyle w:val="ListParagraph"/>
        <w:numPr>
          <w:ilvl w:val="0"/>
          <w:numId w:val="53"/>
        </w:numPr>
        <w:tabs>
          <w:tab w:pos="1596" w:val="left" w:leader="none"/>
          <w:tab w:pos="1956" w:val="left" w:leader="none"/>
        </w:tabs>
        <w:spacing w:line="245" w:lineRule="exact" w:before="181" w:after="0"/>
        <w:ind w:left="1596" w:right="0" w:hanging="1421"/>
        <w:jc w:val="left"/>
        <w:rPr>
          <w:sz w:val="20"/>
        </w:rPr>
      </w:pPr>
      <w:r>
        <w:rPr>
          <w:rFonts w:ascii="Symbol" w:hAnsi="Symbol"/>
          <w:spacing w:val="-10"/>
          <w:sz w:val="20"/>
        </w:rPr>
        <w:t></w:t>
      </w:r>
      <w:r>
        <w:rPr>
          <w:sz w:val="20"/>
        </w:rPr>
        <w:tab/>
        <w:t>NOT_USABLE</w:t>
      </w:r>
      <w:r>
        <w:rPr>
          <w:spacing w:val="-3"/>
          <w:sz w:val="20"/>
        </w:rPr>
        <w:t> </w:t>
      </w:r>
      <w:r>
        <w:rPr>
          <w:sz w:val="20"/>
        </w:rPr>
        <w:t>-</w:t>
      </w:r>
      <w:r>
        <w:rPr>
          <w:spacing w:val="-2"/>
          <w:sz w:val="20"/>
        </w:rPr>
        <w:t> </w:t>
      </w:r>
      <w:r>
        <w:rPr>
          <w:sz w:val="20"/>
        </w:rPr>
        <w:t>Indicates</w:t>
      </w:r>
      <w:r>
        <w:rPr>
          <w:spacing w:val="-4"/>
          <w:sz w:val="20"/>
        </w:rPr>
        <w:t> </w:t>
      </w:r>
      <w:r>
        <w:rPr>
          <w:sz w:val="20"/>
        </w:rPr>
        <w:t>that</w:t>
      </w:r>
      <w:r>
        <w:rPr>
          <w:spacing w:val="-3"/>
          <w:sz w:val="20"/>
        </w:rPr>
        <w:t> </w:t>
      </w:r>
      <w:r>
        <w:rPr>
          <w:sz w:val="20"/>
        </w:rPr>
        <w:t>this</w:t>
      </w:r>
      <w:r>
        <w:rPr>
          <w:spacing w:val="-5"/>
          <w:sz w:val="20"/>
        </w:rPr>
        <w:t> </w:t>
      </w:r>
      <w:r>
        <w:rPr>
          <w:sz w:val="20"/>
        </w:rPr>
        <w:t>source</w:t>
      </w:r>
      <w:r>
        <w:rPr>
          <w:spacing w:val="-3"/>
          <w:sz w:val="20"/>
        </w:rPr>
        <w:t> </w:t>
      </w:r>
      <w:r>
        <w:rPr>
          <w:sz w:val="20"/>
        </w:rPr>
        <w:t>is</w:t>
      </w:r>
      <w:r>
        <w:rPr>
          <w:spacing w:val="-4"/>
          <w:sz w:val="20"/>
        </w:rPr>
        <w:t> </w:t>
      </w:r>
      <w:r>
        <w:rPr>
          <w:sz w:val="20"/>
        </w:rPr>
        <w:t>an</w:t>
      </w:r>
      <w:r>
        <w:rPr>
          <w:spacing w:val="-2"/>
          <w:sz w:val="20"/>
        </w:rPr>
        <w:t> </w:t>
      </w:r>
      <w:r>
        <w:rPr>
          <w:sz w:val="20"/>
        </w:rPr>
        <w:t>alternate</w:t>
      </w:r>
      <w:r>
        <w:rPr>
          <w:spacing w:val="-3"/>
          <w:sz w:val="20"/>
        </w:rPr>
        <w:t> </w:t>
      </w:r>
      <w:r>
        <w:rPr>
          <w:sz w:val="20"/>
        </w:rPr>
        <w:t>master,</w:t>
      </w:r>
      <w:r>
        <w:rPr>
          <w:spacing w:val="-4"/>
          <w:sz w:val="20"/>
        </w:rPr>
        <w:t> </w:t>
      </w:r>
      <w:r>
        <w:rPr>
          <w:sz w:val="20"/>
        </w:rPr>
        <w:t>which</w:t>
      </w:r>
      <w:r>
        <w:rPr>
          <w:spacing w:val="-2"/>
          <w:sz w:val="20"/>
        </w:rPr>
        <w:t> </w:t>
      </w:r>
      <w:r>
        <w:rPr>
          <w:sz w:val="20"/>
        </w:rPr>
        <w:t>the</w:t>
      </w:r>
      <w:r>
        <w:rPr>
          <w:spacing w:val="-3"/>
          <w:sz w:val="20"/>
        </w:rPr>
        <w:t> </w:t>
      </w:r>
      <w:r>
        <w:rPr>
          <w:sz w:val="20"/>
        </w:rPr>
        <w:t>clock,</w:t>
      </w:r>
      <w:r>
        <w:rPr>
          <w:spacing w:val="-3"/>
          <w:sz w:val="20"/>
        </w:rPr>
        <w:t> </w:t>
      </w:r>
      <w:r>
        <w:rPr>
          <w:sz w:val="20"/>
        </w:rPr>
        <w:t>controlled</w:t>
      </w:r>
      <w:r>
        <w:rPr>
          <w:spacing w:val="-3"/>
          <w:sz w:val="20"/>
        </w:rPr>
        <w:t> </w:t>
      </w:r>
      <w:r>
        <w:rPr>
          <w:sz w:val="20"/>
        </w:rPr>
        <w:t>by</w:t>
      </w:r>
      <w:r>
        <w:rPr>
          <w:spacing w:val="-2"/>
          <w:sz w:val="20"/>
        </w:rPr>
        <w:t> </w:t>
      </w:r>
      <w:r>
        <w:rPr>
          <w:sz w:val="20"/>
        </w:rPr>
        <w:t>the</w:t>
      </w:r>
      <w:r>
        <w:rPr>
          <w:spacing w:val="-3"/>
          <w:sz w:val="20"/>
        </w:rPr>
        <w:t> </w:t>
      </w:r>
      <w:r>
        <w:rPr>
          <w:spacing w:val="-2"/>
          <w:sz w:val="20"/>
        </w:rPr>
        <w:t>device,</w:t>
      </w:r>
    </w:p>
    <w:p>
      <w:pPr>
        <w:pStyle w:val="ListParagraph"/>
        <w:numPr>
          <w:ilvl w:val="0"/>
          <w:numId w:val="53"/>
        </w:numPr>
        <w:tabs>
          <w:tab w:pos="1956" w:val="left" w:leader="none"/>
        </w:tabs>
        <w:spacing w:line="240" w:lineRule="auto" w:before="0" w:after="0"/>
        <w:ind w:left="1956" w:right="0" w:hanging="1781"/>
        <w:jc w:val="left"/>
        <w:rPr>
          <w:sz w:val="20"/>
        </w:rPr>
      </w:pPr>
      <w:r>
        <w:rPr>
          <w:sz w:val="20"/>
        </w:rPr>
        <w:t>has</w:t>
      </w:r>
      <w:r>
        <w:rPr>
          <w:spacing w:val="-7"/>
          <w:sz w:val="20"/>
        </w:rPr>
        <w:t> </w:t>
      </w:r>
      <w:r>
        <w:rPr>
          <w:sz w:val="20"/>
        </w:rPr>
        <w:t>an</w:t>
      </w:r>
      <w:r>
        <w:rPr>
          <w:spacing w:val="-4"/>
          <w:sz w:val="20"/>
        </w:rPr>
        <w:t> </w:t>
      </w:r>
      <w:r>
        <w:rPr>
          <w:sz w:val="20"/>
        </w:rPr>
        <w:t>operational</w:t>
      </w:r>
      <w:r>
        <w:rPr>
          <w:spacing w:val="-5"/>
          <w:sz w:val="20"/>
        </w:rPr>
        <w:t> </w:t>
      </w:r>
      <w:r>
        <w:rPr>
          <w:sz w:val="20"/>
        </w:rPr>
        <w:t>connection</w:t>
      </w:r>
      <w:r>
        <w:rPr>
          <w:spacing w:val="-7"/>
          <w:sz w:val="20"/>
        </w:rPr>
        <w:t> </w:t>
      </w:r>
      <w:r>
        <w:rPr>
          <w:sz w:val="20"/>
        </w:rPr>
        <w:t>to,</w:t>
      </w:r>
      <w:r>
        <w:rPr>
          <w:spacing w:val="-2"/>
          <w:sz w:val="20"/>
        </w:rPr>
        <w:t> </w:t>
      </w:r>
      <w:r>
        <w:rPr>
          <w:sz w:val="20"/>
        </w:rPr>
        <w:t>but</w:t>
      </w:r>
      <w:r>
        <w:rPr>
          <w:spacing w:val="-8"/>
          <w:sz w:val="20"/>
        </w:rPr>
        <w:t> </w:t>
      </w:r>
      <w:r>
        <w:rPr>
          <w:sz w:val="20"/>
        </w:rPr>
        <w:t>the</w:t>
      </w:r>
      <w:r>
        <w:rPr>
          <w:spacing w:val="-5"/>
          <w:sz w:val="20"/>
        </w:rPr>
        <w:t> </w:t>
      </w:r>
      <w:r>
        <w:rPr>
          <w:sz w:val="20"/>
        </w:rPr>
        <w:t>SSM</w:t>
      </w:r>
      <w:r>
        <w:rPr>
          <w:spacing w:val="-5"/>
          <w:sz w:val="20"/>
        </w:rPr>
        <w:t> </w:t>
      </w:r>
      <w:r>
        <w:rPr>
          <w:sz w:val="20"/>
        </w:rPr>
        <w:t>value</w:t>
      </w:r>
      <w:r>
        <w:rPr>
          <w:spacing w:val="-8"/>
          <w:sz w:val="20"/>
        </w:rPr>
        <w:t> </w:t>
      </w:r>
      <w:r>
        <w:rPr>
          <w:sz w:val="20"/>
        </w:rPr>
        <w:t>is</w:t>
      </w:r>
      <w:r>
        <w:rPr>
          <w:spacing w:val="-6"/>
          <w:sz w:val="20"/>
        </w:rPr>
        <w:t> </w:t>
      </w:r>
      <w:r>
        <w:rPr>
          <w:sz w:val="20"/>
        </w:rPr>
        <w:t>not</w:t>
      </w:r>
      <w:r>
        <w:rPr>
          <w:spacing w:val="-6"/>
          <w:sz w:val="20"/>
        </w:rPr>
        <w:t> </w:t>
      </w:r>
      <w:r>
        <w:rPr>
          <w:sz w:val="20"/>
        </w:rPr>
        <w:t>accepted</w:t>
      </w:r>
      <w:r>
        <w:rPr>
          <w:spacing w:val="-4"/>
          <w:sz w:val="20"/>
        </w:rPr>
        <w:t> </w:t>
      </w:r>
      <w:r>
        <w:rPr>
          <w:sz w:val="20"/>
        </w:rPr>
        <w:t>(i.e</w:t>
      </w:r>
      <w:r>
        <w:rPr>
          <w:spacing w:val="-7"/>
          <w:sz w:val="20"/>
        </w:rPr>
        <w:t> </w:t>
      </w:r>
      <w:r>
        <w:rPr>
          <w:sz w:val="20"/>
        </w:rPr>
        <w:t>clock</w:t>
      </w:r>
      <w:r>
        <w:rPr>
          <w:spacing w:val="-6"/>
          <w:sz w:val="20"/>
        </w:rPr>
        <w:t> </w:t>
      </w:r>
      <w:r>
        <w:rPr>
          <w:sz w:val="20"/>
        </w:rPr>
        <w:t>quality</w:t>
      </w:r>
      <w:r>
        <w:rPr>
          <w:spacing w:val="-6"/>
          <w:sz w:val="20"/>
        </w:rPr>
        <w:t> </w:t>
      </w:r>
      <w:r>
        <w:rPr>
          <w:sz w:val="20"/>
        </w:rPr>
        <w:t>is</w:t>
      </w:r>
      <w:r>
        <w:rPr>
          <w:spacing w:val="-6"/>
          <w:sz w:val="20"/>
        </w:rPr>
        <w:t> </w:t>
      </w:r>
      <w:r>
        <w:rPr>
          <w:sz w:val="20"/>
        </w:rPr>
        <w:t>not</w:t>
      </w:r>
      <w:r>
        <w:rPr>
          <w:spacing w:val="-8"/>
          <w:sz w:val="20"/>
        </w:rPr>
        <w:t> </w:t>
      </w:r>
      <w:r>
        <w:rPr>
          <w:sz w:val="20"/>
        </w:rPr>
        <w:t>in</w:t>
      </w:r>
      <w:r>
        <w:rPr>
          <w:spacing w:val="-5"/>
          <w:sz w:val="20"/>
        </w:rPr>
        <w:t> </w:t>
      </w:r>
      <w:r>
        <w:rPr>
          <w:sz w:val="20"/>
        </w:rPr>
        <w:t>the</w:t>
      </w:r>
      <w:r>
        <w:rPr>
          <w:spacing w:val="-5"/>
          <w:sz w:val="20"/>
        </w:rPr>
        <w:t> </w:t>
      </w:r>
      <w:r>
        <w:rPr>
          <w:spacing w:val="-2"/>
          <w:sz w:val="20"/>
        </w:rPr>
        <w:t>acceptable</w:t>
      </w:r>
    </w:p>
    <w:p>
      <w:pPr>
        <w:pStyle w:val="ListParagraph"/>
        <w:numPr>
          <w:ilvl w:val="0"/>
          <w:numId w:val="53"/>
        </w:numPr>
        <w:tabs>
          <w:tab w:pos="1956" w:val="left" w:leader="none"/>
        </w:tabs>
        <w:spacing w:line="240" w:lineRule="auto" w:before="0" w:after="0"/>
        <w:ind w:left="1956" w:right="0" w:hanging="1781"/>
        <w:jc w:val="left"/>
        <w:rPr>
          <w:sz w:val="20"/>
        </w:rPr>
      </w:pPr>
      <w:r>
        <w:rPr>
          <w:spacing w:val="-2"/>
          <w:sz w:val="20"/>
        </w:rPr>
        <w:t>range).</w:t>
      </w:r>
    </w:p>
    <w:p>
      <w:pPr>
        <w:pStyle w:val="ListParagraph"/>
        <w:numPr>
          <w:ilvl w:val="0"/>
          <w:numId w:val="53"/>
        </w:numPr>
        <w:tabs>
          <w:tab w:pos="1596" w:val="left" w:leader="none"/>
          <w:tab w:pos="1956" w:val="left" w:leader="none"/>
        </w:tabs>
        <w:spacing w:line="245" w:lineRule="exact" w:before="178" w:after="0"/>
        <w:ind w:left="1596" w:right="0" w:hanging="1421"/>
        <w:jc w:val="left"/>
        <w:rPr>
          <w:sz w:val="20"/>
        </w:rPr>
      </w:pPr>
      <w:r>
        <w:rPr>
          <w:rFonts w:ascii="Symbol" w:hAnsi="Symbol"/>
          <w:spacing w:val="-10"/>
          <w:sz w:val="20"/>
        </w:rPr>
        <w:t></w:t>
      </w:r>
      <w:r>
        <w:rPr>
          <w:sz w:val="20"/>
        </w:rPr>
        <w:tab/>
        <w:t>NOT_IN_USE</w:t>
      </w:r>
      <w:r>
        <w:rPr>
          <w:spacing w:val="15"/>
          <w:sz w:val="20"/>
        </w:rPr>
        <w:t> </w:t>
      </w:r>
      <w:r>
        <w:rPr>
          <w:sz w:val="20"/>
        </w:rPr>
        <w:t>-</w:t>
      </w:r>
      <w:r>
        <w:rPr>
          <w:spacing w:val="16"/>
          <w:sz w:val="20"/>
        </w:rPr>
        <w:t> </w:t>
      </w:r>
      <w:r>
        <w:rPr>
          <w:sz w:val="20"/>
        </w:rPr>
        <w:t>Indicates</w:t>
      </w:r>
      <w:r>
        <w:rPr>
          <w:spacing w:val="14"/>
          <w:sz w:val="20"/>
        </w:rPr>
        <w:t> </w:t>
      </w:r>
      <w:r>
        <w:rPr>
          <w:sz w:val="20"/>
        </w:rPr>
        <w:t>that</w:t>
      </w:r>
      <w:r>
        <w:rPr>
          <w:spacing w:val="15"/>
          <w:sz w:val="20"/>
        </w:rPr>
        <w:t> </w:t>
      </w:r>
      <w:r>
        <w:rPr>
          <w:sz w:val="20"/>
        </w:rPr>
        <w:t>this</w:t>
      </w:r>
      <w:r>
        <w:rPr>
          <w:spacing w:val="14"/>
          <w:sz w:val="20"/>
        </w:rPr>
        <w:t> </w:t>
      </w:r>
      <w:r>
        <w:rPr>
          <w:sz w:val="20"/>
        </w:rPr>
        <w:t>source</w:t>
      </w:r>
      <w:r>
        <w:rPr>
          <w:spacing w:val="15"/>
          <w:sz w:val="20"/>
        </w:rPr>
        <w:t> </w:t>
      </w:r>
      <w:r>
        <w:rPr>
          <w:sz w:val="20"/>
        </w:rPr>
        <w:t>is</w:t>
      </w:r>
      <w:r>
        <w:rPr>
          <w:spacing w:val="13"/>
          <w:sz w:val="20"/>
        </w:rPr>
        <w:t> </w:t>
      </w:r>
      <w:r>
        <w:rPr>
          <w:sz w:val="20"/>
        </w:rPr>
        <w:t>an</w:t>
      </w:r>
      <w:r>
        <w:rPr>
          <w:spacing w:val="16"/>
          <w:sz w:val="20"/>
        </w:rPr>
        <w:t> </w:t>
      </w:r>
      <w:r>
        <w:rPr>
          <w:sz w:val="20"/>
        </w:rPr>
        <w:t>alternate</w:t>
      </w:r>
      <w:r>
        <w:rPr>
          <w:spacing w:val="21"/>
          <w:sz w:val="20"/>
        </w:rPr>
        <w:t> </w:t>
      </w:r>
      <w:r>
        <w:rPr>
          <w:sz w:val="20"/>
        </w:rPr>
        <w:t>SyncE</w:t>
      </w:r>
      <w:r>
        <w:rPr>
          <w:spacing w:val="15"/>
          <w:sz w:val="20"/>
        </w:rPr>
        <w:t> </w:t>
      </w:r>
      <w:r>
        <w:rPr>
          <w:sz w:val="20"/>
        </w:rPr>
        <w:t>clock,</w:t>
      </w:r>
      <w:r>
        <w:rPr>
          <w:spacing w:val="15"/>
          <w:sz w:val="20"/>
        </w:rPr>
        <w:t> </w:t>
      </w:r>
      <w:r>
        <w:rPr>
          <w:sz w:val="20"/>
        </w:rPr>
        <w:t>which</w:t>
      </w:r>
      <w:r>
        <w:rPr>
          <w:spacing w:val="14"/>
          <w:sz w:val="20"/>
        </w:rPr>
        <w:t> </w:t>
      </w:r>
      <w:r>
        <w:rPr>
          <w:sz w:val="20"/>
        </w:rPr>
        <w:t>the</w:t>
      </w:r>
      <w:r>
        <w:rPr>
          <w:spacing w:val="15"/>
          <w:sz w:val="20"/>
        </w:rPr>
        <w:t> </w:t>
      </w:r>
      <w:r>
        <w:rPr>
          <w:sz w:val="20"/>
        </w:rPr>
        <w:t>clock</w:t>
      </w:r>
      <w:r>
        <w:rPr>
          <w:spacing w:val="14"/>
          <w:sz w:val="20"/>
        </w:rPr>
        <w:t> </w:t>
      </w:r>
      <w:r>
        <w:rPr>
          <w:sz w:val="20"/>
        </w:rPr>
        <w:t>controlled</w:t>
      </w:r>
      <w:r>
        <w:rPr>
          <w:spacing w:val="13"/>
          <w:sz w:val="20"/>
        </w:rPr>
        <w:t> </w:t>
      </w:r>
      <w:r>
        <w:rPr>
          <w:sz w:val="20"/>
        </w:rPr>
        <w:t>by</w:t>
      </w:r>
      <w:r>
        <w:rPr>
          <w:spacing w:val="16"/>
          <w:sz w:val="20"/>
        </w:rPr>
        <w:t> </w:t>
      </w:r>
      <w:r>
        <w:rPr>
          <w:spacing w:val="-5"/>
          <w:sz w:val="20"/>
        </w:rPr>
        <w:t>the</w:t>
      </w:r>
    </w:p>
    <w:p>
      <w:pPr>
        <w:pStyle w:val="ListParagraph"/>
        <w:numPr>
          <w:ilvl w:val="0"/>
          <w:numId w:val="53"/>
        </w:numPr>
        <w:tabs>
          <w:tab w:pos="1956" w:val="left" w:leader="none"/>
        </w:tabs>
        <w:spacing w:line="240" w:lineRule="auto" w:before="0" w:after="0"/>
        <w:ind w:left="1956" w:right="0" w:hanging="1781"/>
        <w:jc w:val="left"/>
        <w:rPr>
          <w:sz w:val="20"/>
        </w:rPr>
      </w:pPr>
      <w:r>
        <w:rPr>
          <w:sz w:val="20"/>
        </w:rPr>
        <w:t>device,</w:t>
      </w:r>
      <w:r>
        <w:rPr>
          <w:spacing w:val="-5"/>
          <w:sz w:val="20"/>
        </w:rPr>
        <w:t> </w:t>
      </w:r>
      <w:r>
        <w:rPr>
          <w:sz w:val="20"/>
        </w:rPr>
        <w:t>has</w:t>
      </w:r>
      <w:r>
        <w:rPr>
          <w:spacing w:val="-6"/>
          <w:sz w:val="20"/>
        </w:rPr>
        <w:t> </w:t>
      </w:r>
      <w:r>
        <w:rPr>
          <w:sz w:val="20"/>
        </w:rPr>
        <w:t>no</w:t>
      </w:r>
      <w:r>
        <w:rPr>
          <w:spacing w:val="-4"/>
          <w:sz w:val="20"/>
        </w:rPr>
        <w:t> </w:t>
      </w:r>
      <w:r>
        <w:rPr>
          <w:sz w:val="20"/>
        </w:rPr>
        <w:t>operational</w:t>
      </w:r>
      <w:r>
        <w:rPr>
          <w:spacing w:val="-5"/>
          <w:sz w:val="20"/>
        </w:rPr>
        <w:t> </w:t>
      </w:r>
      <w:r>
        <w:rPr>
          <w:sz w:val="20"/>
        </w:rPr>
        <w:t>connection</w:t>
      </w:r>
      <w:r>
        <w:rPr>
          <w:spacing w:val="-5"/>
          <w:sz w:val="20"/>
        </w:rPr>
        <w:t> to.</w:t>
      </w:r>
    </w:p>
    <w:p>
      <w:pPr>
        <w:pStyle w:val="ListParagraph"/>
        <w:numPr>
          <w:ilvl w:val="0"/>
          <w:numId w:val="53"/>
        </w:numPr>
        <w:tabs>
          <w:tab w:pos="1956" w:val="left" w:leader="none"/>
        </w:tabs>
        <w:spacing w:line="240" w:lineRule="auto" w:before="181" w:after="0"/>
        <w:ind w:left="1956" w:right="0" w:hanging="1781"/>
        <w:jc w:val="left"/>
        <w:rPr>
          <w:sz w:val="20"/>
        </w:rPr>
      </w:pPr>
      <w:r>
        <w:rPr>
          <w:sz w:val="20"/>
        </w:rPr>
        <w:t>Note,</w:t>
      </w:r>
      <w:r>
        <w:rPr>
          <w:spacing w:val="-4"/>
          <w:sz w:val="20"/>
        </w:rPr>
        <w:t> </w:t>
      </w:r>
      <w:r>
        <w:rPr>
          <w:sz w:val="20"/>
        </w:rPr>
        <w:t>master</w:t>
      </w:r>
      <w:r>
        <w:rPr>
          <w:spacing w:val="-4"/>
          <w:sz w:val="20"/>
        </w:rPr>
        <w:t> </w:t>
      </w:r>
      <w:r>
        <w:rPr>
          <w:sz w:val="20"/>
        </w:rPr>
        <w:t>identity</w:t>
      </w:r>
      <w:r>
        <w:rPr>
          <w:spacing w:val="-3"/>
          <w:sz w:val="20"/>
        </w:rPr>
        <w:t> </w:t>
      </w:r>
      <w:r>
        <w:rPr>
          <w:sz w:val="20"/>
        </w:rPr>
        <w:t>is</w:t>
      </w:r>
      <w:r>
        <w:rPr>
          <w:spacing w:val="-5"/>
          <w:sz w:val="20"/>
        </w:rPr>
        <w:t> </w:t>
      </w:r>
      <w:r>
        <w:rPr>
          <w:sz w:val="20"/>
        </w:rPr>
        <w:t>not</w:t>
      </w:r>
      <w:r>
        <w:rPr>
          <w:spacing w:val="-4"/>
          <w:sz w:val="20"/>
        </w:rPr>
        <w:t> </w:t>
      </w:r>
      <w:r>
        <w:rPr>
          <w:sz w:val="20"/>
        </w:rPr>
        <w:t>generally</w:t>
      </w:r>
      <w:r>
        <w:rPr>
          <w:spacing w:val="-3"/>
          <w:sz w:val="20"/>
        </w:rPr>
        <w:t> </w:t>
      </w:r>
      <w:r>
        <w:rPr>
          <w:sz w:val="20"/>
        </w:rPr>
        <w:t>available</w:t>
      </w:r>
      <w:r>
        <w:rPr>
          <w:spacing w:val="-5"/>
          <w:sz w:val="20"/>
        </w:rPr>
        <w:t> </w:t>
      </w:r>
      <w:r>
        <w:rPr>
          <w:sz w:val="20"/>
        </w:rPr>
        <w:t>unless</w:t>
      </w:r>
      <w:r>
        <w:rPr>
          <w:spacing w:val="-5"/>
          <w:sz w:val="20"/>
        </w:rPr>
        <w:t> </w:t>
      </w:r>
      <w:r>
        <w:rPr>
          <w:sz w:val="20"/>
        </w:rPr>
        <w:t>ESMC</w:t>
      </w:r>
      <w:r>
        <w:rPr>
          <w:spacing w:val="-4"/>
          <w:sz w:val="20"/>
        </w:rPr>
        <w:t> </w:t>
      </w:r>
      <w:r>
        <w:rPr>
          <w:sz w:val="20"/>
        </w:rPr>
        <w:t>is</w:t>
      </w:r>
      <w:r>
        <w:rPr>
          <w:spacing w:val="-5"/>
          <w:sz w:val="20"/>
        </w:rPr>
        <w:t> </w:t>
      </w:r>
      <w:r>
        <w:rPr>
          <w:sz w:val="20"/>
        </w:rPr>
        <w:t>in</w:t>
      </w:r>
      <w:r>
        <w:rPr>
          <w:spacing w:val="-2"/>
          <w:sz w:val="20"/>
        </w:rPr>
        <w:t> </w:t>
      </w:r>
      <w:r>
        <w:rPr>
          <w:spacing w:val="-4"/>
          <w:sz w:val="20"/>
        </w:rPr>
        <w:t>use.</w:t>
      </w:r>
    </w:p>
    <w:p>
      <w:pPr>
        <w:pStyle w:val="ListParagraph"/>
        <w:numPr>
          <w:ilvl w:val="0"/>
          <w:numId w:val="53"/>
        </w:numPr>
        <w:tabs>
          <w:tab w:pos="952" w:val="left" w:leader="none"/>
          <w:tab w:pos="1313" w:val="left" w:leader="none"/>
        </w:tabs>
        <w:spacing w:line="240" w:lineRule="auto" w:before="180" w:after="0"/>
        <w:ind w:left="952" w:right="0" w:hanging="777"/>
        <w:jc w:val="left"/>
        <w:rPr>
          <w:sz w:val="20"/>
        </w:rPr>
      </w:pPr>
      <w:r>
        <w:rPr>
          <w:spacing w:val="-10"/>
          <w:sz w:val="20"/>
        </w:rPr>
        <w:t>-</w:t>
      </w:r>
      <w:r>
        <w:rPr>
          <w:sz w:val="20"/>
        </w:rPr>
        <w:tab/>
        <w:t>sources,</w:t>
      </w:r>
      <w:r>
        <w:rPr>
          <w:spacing w:val="19"/>
          <w:sz w:val="20"/>
        </w:rPr>
        <w:t> </w:t>
      </w:r>
      <w:r>
        <w:rPr>
          <w:sz w:val="20"/>
        </w:rPr>
        <w:t>which</w:t>
      </w:r>
      <w:r>
        <w:rPr>
          <w:spacing w:val="20"/>
          <w:sz w:val="20"/>
        </w:rPr>
        <w:t> </w:t>
      </w:r>
      <w:r>
        <w:rPr>
          <w:sz w:val="20"/>
        </w:rPr>
        <w:t>contains</w:t>
      </w:r>
      <w:r>
        <w:rPr>
          <w:spacing w:val="19"/>
          <w:sz w:val="20"/>
        </w:rPr>
        <w:t> </w:t>
      </w:r>
      <w:r>
        <w:rPr>
          <w:sz w:val="20"/>
        </w:rPr>
        <w:t>list</w:t>
      </w:r>
      <w:r>
        <w:rPr>
          <w:spacing w:val="19"/>
          <w:sz w:val="20"/>
        </w:rPr>
        <w:t> </w:t>
      </w:r>
      <w:r>
        <w:rPr>
          <w:sz w:val="20"/>
        </w:rPr>
        <w:t>of</w:t>
      </w:r>
      <w:r>
        <w:rPr>
          <w:spacing w:val="19"/>
          <w:sz w:val="20"/>
        </w:rPr>
        <w:t> </w:t>
      </w:r>
      <w:r>
        <w:rPr>
          <w:sz w:val="20"/>
        </w:rPr>
        <w:t>SyncE</w:t>
      </w:r>
      <w:r>
        <w:rPr>
          <w:spacing w:val="18"/>
          <w:sz w:val="20"/>
        </w:rPr>
        <w:t> </w:t>
      </w:r>
      <w:r>
        <w:rPr>
          <w:sz w:val="20"/>
        </w:rPr>
        <w:t>sources</w:t>
      </w:r>
      <w:r>
        <w:rPr>
          <w:spacing w:val="18"/>
          <w:sz w:val="20"/>
        </w:rPr>
        <w:t> </w:t>
      </w:r>
      <w:r>
        <w:rPr>
          <w:sz w:val="20"/>
        </w:rPr>
        <w:t>per</w:t>
      </w:r>
      <w:r>
        <w:rPr>
          <w:spacing w:val="20"/>
          <w:sz w:val="20"/>
        </w:rPr>
        <w:t> </w:t>
      </w:r>
      <w:r>
        <w:rPr>
          <w:sz w:val="20"/>
        </w:rPr>
        <w:t>local-port-number,</w:t>
      </w:r>
      <w:r>
        <w:rPr>
          <w:spacing w:val="19"/>
          <w:sz w:val="20"/>
        </w:rPr>
        <w:t> </w:t>
      </w:r>
      <w:r>
        <w:rPr>
          <w:sz w:val="20"/>
        </w:rPr>
        <w:t>as</w:t>
      </w:r>
      <w:r>
        <w:rPr>
          <w:spacing w:val="16"/>
          <w:sz w:val="20"/>
        </w:rPr>
        <w:t> </w:t>
      </w:r>
      <w:r>
        <w:rPr>
          <w:sz w:val="20"/>
        </w:rPr>
        <w:t>reference</w:t>
      </w:r>
      <w:r>
        <w:rPr>
          <w:spacing w:val="18"/>
          <w:sz w:val="20"/>
        </w:rPr>
        <w:t> </w:t>
      </w:r>
      <w:r>
        <w:rPr>
          <w:sz w:val="20"/>
        </w:rPr>
        <w:t>to</w:t>
      </w:r>
      <w:r>
        <w:rPr>
          <w:spacing w:val="17"/>
          <w:sz w:val="20"/>
        </w:rPr>
        <w:t> </w:t>
      </w:r>
      <w:r>
        <w:rPr>
          <w:sz w:val="20"/>
        </w:rPr>
        <w:t>source</w:t>
      </w:r>
      <w:r>
        <w:rPr>
          <w:spacing w:val="20"/>
          <w:sz w:val="20"/>
        </w:rPr>
        <w:t> </w:t>
      </w:r>
      <w:r>
        <w:rPr>
          <w:sz w:val="20"/>
        </w:rPr>
        <w:t>MAC</w:t>
      </w:r>
      <w:r>
        <w:rPr>
          <w:spacing w:val="18"/>
          <w:sz w:val="20"/>
        </w:rPr>
        <w:t> </w:t>
      </w:r>
      <w:r>
        <w:rPr>
          <w:sz w:val="20"/>
        </w:rPr>
        <w:t>address,</w:t>
      </w:r>
      <w:r>
        <w:rPr>
          <w:spacing w:val="20"/>
          <w:sz w:val="20"/>
        </w:rPr>
        <w:t> </w:t>
      </w:r>
      <w:r>
        <w:rPr>
          <w:spacing w:val="-4"/>
          <w:sz w:val="20"/>
        </w:rPr>
        <w:t>from</w:t>
      </w:r>
    </w:p>
    <w:p>
      <w:pPr>
        <w:pStyle w:val="ListParagraph"/>
        <w:numPr>
          <w:ilvl w:val="0"/>
          <w:numId w:val="53"/>
        </w:numPr>
        <w:tabs>
          <w:tab w:pos="1313" w:val="left" w:leader="none"/>
        </w:tabs>
        <w:spacing w:line="240" w:lineRule="auto" w:before="1" w:after="0"/>
        <w:ind w:left="1313" w:right="0" w:hanging="1138"/>
        <w:jc w:val="left"/>
        <w:rPr>
          <w:sz w:val="20"/>
        </w:rPr>
      </w:pPr>
      <w:r>
        <w:rPr>
          <w:sz w:val="20"/>
        </w:rPr>
        <w:t>which</w:t>
      </w:r>
      <w:r>
        <w:rPr>
          <w:spacing w:val="-3"/>
          <w:sz w:val="20"/>
        </w:rPr>
        <w:t> </w:t>
      </w:r>
      <w:r>
        <w:rPr>
          <w:sz w:val="20"/>
        </w:rPr>
        <w:t>the</w:t>
      </w:r>
      <w:r>
        <w:rPr>
          <w:spacing w:val="-3"/>
          <w:sz w:val="20"/>
        </w:rPr>
        <w:t> </w:t>
      </w:r>
      <w:r>
        <w:rPr>
          <w:sz w:val="20"/>
        </w:rPr>
        <w:t>SyncE</w:t>
      </w:r>
      <w:r>
        <w:rPr>
          <w:spacing w:val="-3"/>
          <w:sz w:val="20"/>
        </w:rPr>
        <w:t> </w:t>
      </w:r>
      <w:r>
        <w:rPr>
          <w:sz w:val="20"/>
        </w:rPr>
        <w:t>signal</w:t>
      </w:r>
      <w:r>
        <w:rPr>
          <w:spacing w:val="-4"/>
          <w:sz w:val="20"/>
        </w:rPr>
        <w:t> </w:t>
      </w:r>
      <w:r>
        <w:rPr>
          <w:sz w:val="20"/>
        </w:rPr>
        <w:t>is</w:t>
      </w:r>
      <w:r>
        <w:rPr>
          <w:spacing w:val="-5"/>
          <w:sz w:val="20"/>
        </w:rPr>
        <w:t> </w:t>
      </w:r>
      <w:r>
        <w:rPr>
          <w:spacing w:val="-2"/>
          <w:sz w:val="20"/>
        </w:rPr>
        <w:t>received.</w:t>
      </w:r>
    </w:p>
    <w:p>
      <w:pPr>
        <w:pStyle w:val="BodyText"/>
        <w:spacing w:before="69"/>
      </w:pPr>
    </w:p>
    <w:p>
      <w:pPr>
        <w:pStyle w:val="Heading3"/>
        <w:numPr>
          <w:ilvl w:val="0"/>
          <w:numId w:val="53"/>
        </w:numPr>
        <w:tabs>
          <w:tab w:pos="952" w:val="left" w:leader="none"/>
        </w:tabs>
        <w:spacing w:line="240" w:lineRule="auto" w:before="0" w:after="0"/>
        <w:ind w:left="952" w:right="0" w:hanging="777"/>
        <w:jc w:val="left"/>
      </w:pPr>
      <w:bookmarkStart w:name="11.2.8 GNSS Configuration" w:id="167"/>
      <w:bookmarkEnd w:id="167"/>
      <w:r>
        <w:rPr>
          <w:rFonts w:ascii="Times New Roman"/>
          <w:sz w:val="20"/>
        </w:rPr>
      </w:r>
      <w:bookmarkStart w:name="_bookmark82" w:id="168"/>
      <w:bookmarkEnd w:id="168"/>
      <w:r>
        <w:rPr>
          <w:rFonts w:ascii="Times New Roman"/>
          <w:sz w:val="20"/>
        </w:rPr>
      </w:r>
      <w:r>
        <w:rPr/>
        <w:t>11.2.8</w:t>
      </w:r>
      <w:r>
        <w:rPr>
          <w:spacing w:val="-7"/>
        </w:rPr>
        <w:t> </w:t>
      </w:r>
      <w:r>
        <w:rPr/>
        <w:t>GNSS</w:t>
      </w:r>
      <w:r>
        <w:rPr>
          <w:spacing w:val="-5"/>
        </w:rPr>
        <w:t> </w:t>
      </w:r>
      <w:r>
        <w:rPr>
          <w:spacing w:val="-2"/>
        </w:rPr>
        <w:t>Configuration</w:t>
      </w:r>
    </w:p>
    <w:p>
      <w:pPr>
        <w:pStyle w:val="ListParagraph"/>
        <w:numPr>
          <w:ilvl w:val="0"/>
          <w:numId w:val="53"/>
        </w:numPr>
        <w:tabs>
          <w:tab w:pos="952" w:val="left" w:leader="none"/>
        </w:tabs>
        <w:spacing w:line="229" w:lineRule="exact" w:before="181" w:after="0"/>
        <w:ind w:left="952" w:right="0" w:hanging="777"/>
        <w:jc w:val="left"/>
        <w:rPr>
          <w:sz w:val="20"/>
        </w:rPr>
      </w:pPr>
      <w:r>
        <w:rPr>
          <w:sz w:val="20"/>
        </w:rPr>
        <w:t>If</w:t>
      </w:r>
      <w:r>
        <w:rPr>
          <w:spacing w:val="-4"/>
          <w:sz w:val="20"/>
        </w:rPr>
        <w:t> </w:t>
      </w:r>
      <w:r>
        <w:rPr>
          <w:sz w:val="20"/>
        </w:rPr>
        <w:t>O-DU</w:t>
      </w:r>
      <w:r>
        <w:rPr>
          <w:spacing w:val="-4"/>
          <w:sz w:val="20"/>
        </w:rPr>
        <w:t> </w:t>
      </w:r>
      <w:r>
        <w:rPr>
          <w:sz w:val="20"/>
        </w:rPr>
        <w:t>Yang</w:t>
      </w:r>
      <w:r>
        <w:rPr>
          <w:spacing w:val="-4"/>
          <w:sz w:val="20"/>
        </w:rPr>
        <w:t> </w:t>
      </w:r>
      <w:r>
        <w:rPr>
          <w:sz w:val="20"/>
        </w:rPr>
        <w:t>if-feature</w:t>
      </w:r>
      <w:r>
        <w:rPr>
          <w:spacing w:val="-4"/>
          <w:sz w:val="20"/>
        </w:rPr>
        <w:t> </w:t>
      </w:r>
      <w:r>
        <w:rPr>
          <w:sz w:val="20"/>
        </w:rPr>
        <w:t>GNSS</w:t>
      </w:r>
      <w:r>
        <w:rPr>
          <w:spacing w:val="-4"/>
          <w:sz w:val="20"/>
        </w:rPr>
        <w:t> </w:t>
      </w:r>
      <w:r>
        <w:rPr>
          <w:sz w:val="20"/>
        </w:rPr>
        <w:t>is</w:t>
      </w:r>
      <w:r>
        <w:rPr>
          <w:spacing w:val="-5"/>
          <w:sz w:val="20"/>
        </w:rPr>
        <w:t> </w:t>
      </w:r>
      <w:r>
        <w:rPr>
          <w:sz w:val="20"/>
        </w:rPr>
        <w:t>true</w:t>
      </w:r>
      <w:r>
        <w:rPr>
          <w:spacing w:val="-4"/>
          <w:sz w:val="20"/>
        </w:rPr>
        <w:t> </w:t>
      </w:r>
      <w:r>
        <w:rPr>
          <w:sz w:val="20"/>
        </w:rPr>
        <w:t>and</w:t>
      </w:r>
      <w:r>
        <w:rPr>
          <w:spacing w:val="-3"/>
          <w:sz w:val="20"/>
        </w:rPr>
        <w:t> </w:t>
      </w:r>
      <w:r>
        <w:rPr>
          <w:sz w:val="20"/>
        </w:rPr>
        <w:t>O-DU</w:t>
      </w:r>
      <w:r>
        <w:rPr>
          <w:spacing w:val="-4"/>
          <w:sz w:val="20"/>
        </w:rPr>
        <w:t> </w:t>
      </w:r>
      <w:r>
        <w:rPr>
          <w:sz w:val="20"/>
        </w:rPr>
        <w:t>is</w:t>
      </w:r>
      <w:r>
        <w:rPr>
          <w:spacing w:val="-5"/>
          <w:sz w:val="20"/>
        </w:rPr>
        <w:t> </w:t>
      </w:r>
      <w:r>
        <w:rPr>
          <w:sz w:val="20"/>
        </w:rPr>
        <w:t>connected</w:t>
      </w:r>
      <w:r>
        <w:rPr>
          <w:spacing w:val="-3"/>
          <w:sz w:val="20"/>
        </w:rPr>
        <w:t> </w:t>
      </w:r>
      <w:r>
        <w:rPr>
          <w:sz w:val="20"/>
        </w:rPr>
        <w:t>to</w:t>
      </w:r>
      <w:r>
        <w:rPr>
          <w:spacing w:val="-3"/>
          <w:sz w:val="20"/>
        </w:rPr>
        <w:t> </w:t>
      </w:r>
      <w:r>
        <w:rPr>
          <w:sz w:val="20"/>
        </w:rPr>
        <w:t>GNSS</w:t>
      </w:r>
      <w:r>
        <w:rPr>
          <w:spacing w:val="-5"/>
          <w:sz w:val="20"/>
        </w:rPr>
        <w:t> </w:t>
      </w:r>
      <w:r>
        <w:rPr>
          <w:sz w:val="20"/>
        </w:rPr>
        <w:t>RX</w:t>
      </w:r>
      <w:r>
        <w:rPr>
          <w:spacing w:val="-4"/>
          <w:sz w:val="20"/>
        </w:rPr>
        <w:t> </w:t>
      </w:r>
      <w:r>
        <w:rPr>
          <w:sz w:val="20"/>
        </w:rPr>
        <w:t>(e.g.</w:t>
      </w:r>
      <w:r>
        <w:rPr>
          <w:spacing w:val="-4"/>
          <w:sz w:val="20"/>
        </w:rPr>
        <w:t> </w:t>
      </w:r>
      <w:r>
        <w:rPr>
          <w:sz w:val="20"/>
        </w:rPr>
        <w:t>having</w:t>
      </w:r>
      <w:r>
        <w:rPr>
          <w:spacing w:val="-3"/>
          <w:sz w:val="20"/>
        </w:rPr>
        <w:t> </w:t>
      </w:r>
      <w:r>
        <w:rPr>
          <w:sz w:val="20"/>
        </w:rPr>
        <w:t>some</w:t>
      </w:r>
      <w:r>
        <w:rPr>
          <w:spacing w:val="-4"/>
          <w:sz w:val="20"/>
        </w:rPr>
        <w:t> </w:t>
      </w:r>
      <w:r>
        <w:rPr>
          <w:sz w:val="20"/>
        </w:rPr>
        <w:t>specific</w:t>
      </w:r>
      <w:r>
        <w:rPr>
          <w:spacing w:val="-4"/>
          <w:sz w:val="20"/>
        </w:rPr>
        <w:t> </w:t>
      </w:r>
      <w:r>
        <w:rPr>
          <w:sz w:val="20"/>
        </w:rPr>
        <w:t>non</w:t>
      </w:r>
      <w:r>
        <w:rPr>
          <w:spacing w:val="-3"/>
          <w:sz w:val="20"/>
        </w:rPr>
        <w:t> </w:t>
      </w:r>
      <w:r>
        <w:rPr>
          <w:spacing w:val="-2"/>
          <w:sz w:val="20"/>
        </w:rPr>
        <w:t>radio</w:t>
      </w:r>
    </w:p>
    <w:p>
      <w:pPr>
        <w:pStyle w:val="ListParagraph"/>
        <w:numPr>
          <w:ilvl w:val="0"/>
          <w:numId w:val="53"/>
        </w:numPr>
        <w:tabs>
          <w:tab w:pos="952" w:val="left" w:leader="none"/>
        </w:tabs>
        <w:spacing w:line="229" w:lineRule="exact" w:before="0" w:after="0"/>
        <w:ind w:left="952" w:right="0" w:hanging="777"/>
        <w:jc w:val="left"/>
        <w:rPr>
          <w:sz w:val="20"/>
        </w:rPr>
      </w:pPr>
      <w:r>
        <w:rPr>
          <w:sz w:val="20"/>
        </w:rPr>
        <w:t>interface,</w:t>
      </w:r>
      <w:r>
        <w:rPr>
          <w:spacing w:val="-4"/>
          <w:sz w:val="20"/>
        </w:rPr>
        <w:t> </w:t>
      </w:r>
      <w:r>
        <w:rPr>
          <w:sz w:val="20"/>
        </w:rPr>
        <w:t>which</w:t>
      </w:r>
      <w:r>
        <w:rPr>
          <w:spacing w:val="-4"/>
          <w:sz w:val="20"/>
        </w:rPr>
        <w:t> </w:t>
      </w:r>
      <w:r>
        <w:rPr>
          <w:sz w:val="20"/>
        </w:rPr>
        <w:t>is</w:t>
      </w:r>
      <w:r>
        <w:rPr>
          <w:spacing w:val="-6"/>
          <w:sz w:val="20"/>
        </w:rPr>
        <w:t> </w:t>
      </w:r>
      <w:r>
        <w:rPr>
          <w:sz w:val="20"/>
        </w:rPr>
        <w:t>an</w:t>
      </w:r>
      <w:r>
        <w:rPr>
          <w:spacing w:val="-3"/>
          <w:sz w:val="20"/>
        </w:rPr>
        <w:t> </w:t>
      </w:r>
      <w:r>
        <w:rPr>
          <w:sz w:val="20"/>
        </w:rPr>
        <w:t>example</w:t>
      </w:r>
      <w:r>
        <w:rPr>
          <w:spacing w:val="-7"/>
          <w:sz w:val="20"/>
        </w:rPr>
        <w:t> </w:t>
      </w:r>
      <w:r>
        <w:rPr>
          <w:sz w:val="20"/>
        </w:rPr>
        <w:t>of</w:t>
      </w:r>
      <w:r>
        <w:rPr>
          <w:spacing w:val="-4"/>
          <w:sz w:val="20"/>
        </w:rPr>
        <w:t> </w:t>
      </w:r>
      <w:r>
        <w:rPr>
          <w:sz w:val="20"/>
        </w:rPr>
        <w:t>local</w:t>
      </w:r>
      <w:r>
        <w:rPr>
          <w:spacing w:val="-6"/>
          <w:sz w:val="20"/>
        </w:rPr>
        <w:t> </w:t>
      </w:r>
      <w:r>
        <w:rPr>
          <w:sz w:val="20"/>
        </w:rPr>
        <w:t>PRTC),</w:t>
      </w:r>
      <w:r>
        <w:rPr>
          <w:spacing w:val="-5"/>
          <w:sz w:val="20"/>
        </w:rPr>
        <w:t> </w:t>
      </w:r>
      <w:r>
        <w:rPr>
          <w:sz w:val="20"/>
        </w:rPr>
        <w:t>then</w:t>
      </w:r>
      <w:r>
        <w:rPr>
          <w:spacing w:val="-3"/>
          <w:sz w:val="20"/>
        </w:rPr>
        <w:t> </w:t>
      </w:r>
      <w:r>
        <w:rPr>
          <w:sz w:val="20"/>
        </w:rPr>
        <w:t>container</w:t>
      </w:r>
      <w:r>
        <w:rPr>
          <w:spacing w:val="-5"/>
          <w:sz w:val="20"/>
        </w:rPr>
        <w:t> </w:t>
      </w:r>
      <w:r>
        <w:rPr>
          <w:sz w:val="20"/>
        </w:rPr>
        <w:t>gnss-config</w:t>
      </w:r>
      <w:r>
        <w:rPr>
          <w:spacing w:val="-4"/>
          <w:sz w:val="20"/>
        </w:rPr>
        <w:t> </w:t>
      </w:r>
      <w:r>
        <w:rPr>
          <w:sz w:val="20"/>
        </w:rPr>
        <w:t>contains</w:t>
      </w:r>
      <w:r>
        <w:rPr>
          <w:spacing w:val="-5"/>
          <w:sz w:val="20"/>
        </w:rPr>
        <w:t> </w:t>
      </w:r>
      <w:r>
        <w:rPr>
          <w:sz w:val="20"/>
        </w:rPr>
        <w:t>configuration</w:t>
      </w:r>
      <w:r>
        <w:rPr>
          <w:spacing w:val="-4"/>
          <w:sz w:val="20"/>
        </w:rPr>
        <w:t> </w:t>
      </w:r>
      <w:r>
        <w:rPr>
          <w:sz w:val="20"/>
        </w:rPr>
        <w:t>parameters</w:t>
      </w:r>
      <w:r>
        <w:rPr>
          <w:spacing w:val="-6"/>
          <w:sz w:val="20"/>
        </w:rPr>
        <w:t> </w:t>
      </w:r>
      <w:r>
        <w:rPr>
          <w:sz w:val="20"/>
        </w:rPr>
        <w:t>for</w:t>
      </w:r>
      <w:r>
        <w:rPr>
          <w:spacing w:val="-4"/>
          <w:sz w:val="20"/>
        </w:rPr>
        <w:t> </w:t>
      </w:r>
      <w:r>
        <w:rPr>
          <w:spacing w:val="-5"/>
          <w:sz w:val="20"/>
        </w:rPr>
        <w:t>the</w:t>
      </w:r>
    </w:p>
    <w:p>
      <w:pPr>
        <w:pStyle w:val="ListParagraph"/>
        <w:numPr>
          <w:ilvl w:val="0"/>
          <w:numId w:val="53"/>
        </w:numPr>
        <w:tabs>
          <w:tab w:pos="952" w:val="left" w:leader="none"/>
        </w:tabs>
        <w:spacing w:line="240" w:lineRule="auto" w:before="0" w:after="0"/>
        <w:ind w:left="952" w:right="0" w:hanging="777"/>
        <w:jc w:val="left"/>
        <w:rPr>
          <w:sz w:val="20"/>
        </w:rPr>
      </w:pPr>
      <w:r>
        <w:rPr>
          <w:spacing w:val="-2"/>
          <w:sz w:val="20"/>
        </w:rPr>
        <w:t>GNSS:</w:t>
      </w:r>
    </w:p>
    <w:p>
      <w:pPr>
        <w:pStyle w:val="ListParagraph"/>
        <w:numPr>
          <w:ilvl w:val="0"/>
          <w:numId w:val="53"/>
        </w:numPr>
        <w:tabs>
          <w:tab w:pos="952" w:val="left" w:leader="none"/>
          <w:tab w:pos="1313" w:val="left" w:leader="none"/>
        </w:tabs>
        <w:spacing w:line="240" w:lineRule="auto" w:before="181" w:after="0"/>
        <w:ind w:left="952" w:right="0" w:hanging="777"/>
        <w:jc w:val="left"/>
        <w:rPr>
          <w:sz w:val="20"/>
        </w:rPr>
      </w:pPr>
      <w:r>
        <w:rPr>
          <w:spacing w:val="-10"/>
          <w:sz w:val="20"/>
        </w:rPr>
        <w:t>-</w:t>
      </w:r>
      <w:r>
        <w:rPr>
          <w:sz w:val="20"/>
        </w:rPr>
        <w:tab/>
        <w:t>enable,</w:t>
      </w:r>
      <w:r>
        <w:rPr>
          <w:spacing w:val="-4"/>
          <w:sz w:val="20"/>
        </w:rPr>
        <w:t> </w:t>
      </w:r>
      <w:r>
        <w:rPr>
          <w:sz w:val="20"/>
        </w:rPr>
        <w:t>which</w:t>
      </w:r>
      <w:r>
        <w:rPr>
          <w:spacing w:val="-5"/>
          <w:sz w:val="20"/>
        </w:rPr>
        <w:t> </w:t>
      </w:r>
      <w:r>
        <w:rPr>
          <w:sz w:val="20"/>
        </w:rPr>
        <w:t>defines</w:t>
      </w:r>
      <w:r>
        <w:rPr>
          <w:spacing w:val="-4"/>
          <w:sz w:val="20"/>
        </w:rPr>
        <w:t> </w:t>
      </w:r>
      <w:r>
        <w:rPr>
          <w:sz w:val="20"/>
        </w:rPr>
        <w:t>if</w:t>
      </w:r>
      <w:r>
        <w:rPr>
          <w:spacing w:val="-3"/>
          <w:sz w:val="20"/>
        </w:rPr>
        <w:t> </w:t>
      </w:r>
      <w:r>
        <w:rPr>
          <w:sz w:val="20"/>
        </w:rPr>
        <w:t>GNSS</w:t>
      </w:r>
      <w:r>
        <w:rPr>
          <w:spacing w:val="-5"/>
          <w:sz w:val="20"/>
        </w:rPr>
        <w:t> </w:t>
      </w:r>
      <w:r>
        <w:rPr>
          <w:sz w:val="20"/>
        </w:rPr>
        <w:t>receiver</w:t>
      </w:r>
      <w:r>
        <w:rPr>
          <w:spacing w:val="-3"/>
          <w:sz w:val="20"/>
        </w:rPr>
        <w:t> </w:t>
      </w:r>
      <w:r>
        <w:rPr>
          <w:sz w:val="20"/>
        </w:rPr>
        <w:t>shall</w:t>
      </w:r>
      <w:r>
        <w:rPr>
          <w:spacing w:val="-3"/>
          <w:sz w:val="20"/>
        </w:rPr>
        <w:t> </w:t>
      </w:r>
      <w:r>
        <w:rPr>
          <w:sz w:val="20"/>
        </w:rPr>
        <w:t>be</w:t>
      </w:r>
      <w:r>
        <w:rPr>
          <w:spacing w:val="-4"/>
          <w:sz w:val="20"/>
        </w:rPr>
        <w:t> </w:t>
      </w:r>
      <w:r>
        <w:rPr>
          <w:sz w:val="20"/>
        </w:rPr>
        <w:t>enabled</w:t>
      </w:r>
      <w:r>
        <w:rPr>
          <w:spacing w:val="-3"/>
          <w:sz w:val="20"/>
        </w:rPr>
        <w:t> </w:t>
      </w:r>
      <w:r>
        <w:rPr>
          <w:sz w:val="20"/>
        </w:rPr>
        <w:t>or</w:t>
      </w:r>
      <w:r>
        <w:rPr>
          <w:spacing w:val="-5"/>
          <w:sz w:val="20"/>
        </w:rPr>
        <w:t> not</w:t>
      </w:r>
    </w:p>
    <w:p>
      <w:pPr>
        <w:pStyle w:val="ListParagraph"/>
        <w:numPr>
          <w:ilvl w:val="0"/>
          <w:numId w:val="53"/>
        </w:numPr>
        <w:tabs>
          <w:tab w:pos="952" w:val="left" w:leader="none"/>
          <w:tab w:pos="1313" w:val="left" w:leader="none"/>
        </w:tabs>
        <w:spacing w:line="240" w:lineRule="auto" w:before="180" w:after="0"/>
        <w:ind w:left="952" w:right="0" w:hanging="777"/>
        <w:jc w:val="left"/>
        <w:rPr>
          <w:sz w:val="20"/>
        </w:rPr>
      </w:pPr>
      <w:r>
        <w:rPr>
          <w:spacing w:val="-10"/>
          <w:sz w:val="20"/>
        </w:rPr>
        <w:t>-</w:t>
      </w:r>
      <w:r>
        <w:rPr>
          <w:sz w:val="20"/>
        </w:rPr>
        <w:tab/>
        <w:t>satellite-constellation-list,</w:t>
      </w:r>
      <w:r>
        <w:rPr>
          <w:spacing w:val="-5"/>
          <w:sz w:val="20"/>
        </w:rPr>
        <w:t> </w:t>
      </w:r>
      <w:r>
        <w:rPr>
          <w:sz w:val="20"/>
        </w:rPr>
        <w:t>which</w:t>
      </w:r>
      <w:r>
        <w:rPr>
          <w:spacing w:val="-5"/>
          <w:sz w:val="20"/>
        </w:rPr>
        <w:t> </w:t>
      </w:r>
      <w:r>
        <w:rPr>
          <w:sz w:val="20"/>
        </w:rPr>
        <w:t>defines</w:t>
      </w:r>
      <w:r>
        <w:rPr>
          <w:spacing w:val="-5"/>
          <w:sz w:val="20"/>
        </w:rPr>
        <w:t> </w:t>
      </w:r>
      <w:r>
        <w:rPr>
          <w:sz w:val="20"/>
        </w:rPr>
        <w:t>list</w:t>
      </w:r>
      <w:r>
        <w:rPr>
          <w:spacing w:val="-6"/>
          <w:sz w:val="20"/>
        </w:rPr>
        <w:t> </w:t>
      </w:r>
      <w:r>
        <w:rPr>
          <w:sz w:val="20"/>
        </w:rPr>
        <w:t>of</w:t>
      </w:r>
      <w:r>
        <w:rPr>
          <w:spacing w:val="-5"/>
          <w:sz w:val="20"/>
        </w:rPr>
        <w:t> </w:t>
      </w:r>
      <w:r>
        <w:rPr>
          <w:sz w:val="20"/>
        </w:rPr>
        <w:t>constellations</w:t>
      </w:r>
      <w:r>
        <w:rPr>
          <w:spacing w:val="-6"/>
          <w:sz w:val="20"/>
        </w:rPr>
        <w:t> </w:t>
      </w:r>
      <w:r>
        <w:rPr>
          <w:sz w:val="20"/>
        </w:rPr>
        <w:t>to</w:t>
      </w:r>
      <w:r>
        <w:rPr>
          <w:spacing w:val="-4"/>
          <w:sz w:val="20"/>
        </w:rPr>
        <w:t> </w:t>
      </w:r>
      <w:r>
        <w:rPr>
          <w:sz w:val="20"/>
        </w:rPr>
        <w:t>be</w:t>
      </w:r>
      <w:r>
        <w:rPr>
          <w:spacing w:val="-5"/>
          <w:sz w:val="20"/>
        </w:rPr>
        <w:t> </w:t>
      </w:r>
      <w:r>
        <w:rPr>
          <w:sz w:val="20"/>
        </w:rPr>
        <w:t>used</w:t>
      </w:r>
      <w:r>
        <w:rPr>
          <w:spacing w:val="-4"/>
          <w:sz w:val="20"/>
        </w:rPr>
        <w:t> </w:t>
      </w:r>
      <w:r>
        <w:rPr>
          <w:sz w:val="20"/>
        </w:rPr>
        <w:t>to</w:t>
      </w:r>
      <w:r>
        <w:rPr>
          <w:spacing w:val="-5"/>
          <w:sz w:val="20"/>
        </w:rPr>
        <w:t> </w:t>
      </w:r>
      <w:r>
        <w:rPr>
          <w:sz w:val="20"/>
        </w:rPr>
        <w:t>acquire</w:t>
      </w:r>
      <w:r>
        <w:rPr>
          <w:spacing w:val="-5"/>
          <w:sz w:val="20"/>
        </w:rPr>
        <w:t> </w:t>
      </w:r>
      <w:r>
        <w:rPr>
          <w:spacing w:val="-2"/>
          <w:sz w:val="20"/>
        </w:rPr>
        <w:t>synchronization:</w:t>
      </w:r>
    </w:p>
    <w:p>
      <w:pPr>
        <w:pStyle w:val="ListParagraph"/>
        <w:numPr>
          <w:ilvl w:val="0"/>
          <w:numId w:val="53"/>
        </w:numPr>
        <w:tabs>
          <w:tab w:pos="1596" w:val="left" w:leader="none"/>
          <w:tab w:pos="1956" w:val="left" w:leader="none"/>
        </w:tabs>
        <w:spacing w:line="240" w:lineRule="auto" w:before="181" w:after="0"/>
        <w:ind w:left="1596" w:right="0" w:hanging="1421"/>
        <w:jc w:val="left"/>
        <w:rPr>
          <w:sz w:val="20"/>
        </w:rPr>
      </w:pPr>
      <w:r>
        <w:rPr>
          <w:rFonts w:ascii="Symbol" w:hAnsi="Symbol"/>
          <w:spacing w:val="-10"/>
          <w:sz w:val="20"/>
        </w:rPr>
        <w:t></w:t>
      </w:r>
      <w:r>
        <w:rPr>
          <w:sz w:val="20"/>
        </w:rPr>
        <w:tab/>
      </w:r>
      <w:r>
        <w:rPr>
          <w:spacing w:val="-2"/>
          <w:sz w:val="20"/>
        </w:rPr>
        <w:t>GLONASS</w:t>
      </w:r>
    </w:p>
    <w:p>
      <w:pPr>
        <w:pStyle w:val="ListParagraph"/>
        <w:numPr>
          <w:ilvl w:val="0"/>
          <w:numId w:val="53"/>
        </w:numPr>
        <w:tabs>
          <w:tab w:pos="1596" w:val="left" w:leader="none"/>
          <w:tab w:pos="1956" w:val="left" w:leader="none"/>
        </w:tabs>
        <w:spacing w:line="240" w:lineRule="auto" w:before="180" w:after="0"/>
        <w:ind w:left="1596" w:right="0" w:hanging="1421"/>
        <w:jc w:val="left"/>
        <w:rPr>
          <w:sz w:val="20"/>
        </w:rPr>
      </w:pPr>
      <w:r>
        <w:rPr>
          <w:rFonts w:ascii="Symbol" w:hAnsi="Symbol"/>
          <w:spacing w:val="-10"/>
          <w:sz w:val="20"/>
        </w:rPr>
        <w:t></w:t>
      </w:r>
      <w:r>
        <w:rPr>
          <w:sz w:val="20"/>
        </w:rPr>
        <w:tab/>
      </w:r>
      <w:r>
        <w:rPr>
          <w:spacing w:val="-2"/>
          <w:sz w:val="20"/>
        </w:rPr>
        <w:t>GALILEO</w:t>
      </w:r>
    </w:p>
    <w:p>
      <w:pPr>
        <w:pStyle w:val="ListParagraph"/>
        <w:numPr>
          <w:ilvl w:val="0"/>
          <w:numId w:val="53"/>
        </w:numPr>
        <w:tabs>
          <w:tab w:pos="1596" w:val="left" w:leader="none"/>
          <w:tab w:pos="1956" w:val="left" w:leader="none"/>
        </w:tabs>
        <w:spacing w:line="240" w:lineRule="auto" w:before="177" w:after="0"/>
        <w:ind w:left="1596" w:right="0" w:hanging="1421"/>
        <w:jc w:val="left"/>
        <w:rPr>
          <w:sz w:val="20"/>
        </w:rPr>
      </w:pPr>
      <w:r>
        <w:rPr>
          <w:rFonts w:ascii="Symbol" w:hAnsi="Symbol"/>
          <w:spacing w:val="-10"/>
          <w:sz w:val="20"/>
        </w:rPr>
        <w:t></w:t>
      </w:r>
      <w:r>
        <w:rPr>
          <w:sz w:val="20"/>
        </w:rPr>
        <w:tab/>
      </w:r>
      <w:r>
        <w:rPr>
          <w:spacing w:val="-2"/>
          <w:sz w:val="20"/>
        </w:rPr>
        <w:t>BEIDOU</w:t>
      </w:r>
    </w:p>
    <w:p>
      <w:pPr>
        <w:pStyle w:val="ListParagraph"/>
        <w:numPr>
          <w:ilvl w:val="0"/>
          <w:numId w:val="53"/>
        </w:numPr>
        <w:tabs>
          <w:tab w:pos="1596" w:val="left" w:leader="none"/>
          <w:tab w:pos="1956" w:val="left" w:leader="none"/>
        </w:tabs>
        <w:spacing w:line="240" w:lineRule="auto" w:before="180" w:after="0"/>
        <w:ind w:left="1596" w:right="0" w:hanging="1421"/>
        <w:jc w:val="left"/>
        <w:rPr>
          <w:sz w:val="20"/>
        </w:rPr>
      </w:pPr>
      <w:r>
        <w:rPr>
          <w:rFonts w:ascii="Symbol" w:hAnsi="Symbol"/>
          <w:spacing w:val="-10"/>
          <w:sz w:val="20"/>
        </w:rPr>
        <w:t></w:t>
      </w:r>
      <w:r>
        <w:rPr>
          <w:sz w:val="20"/>
        </w:rPr>
        <w:tab/>
      </w:r>
      <w:r>
        <w:rPr>
          <w:spacing w:val="-5"/>
          <w:sz w:val="20"/>
        </w:rPr>
        <w:t>GPS</w:t>
      </w:r>
    </w:p>
    <w:p>
      <w:pPr>
        <w:pStyle w:val="BodyText"/>
        <w:spacing w:before="68"/>
      </w:pPr>
    </w:p>
    <w:p>
      <w:pPr>
        <w:pStyle w:val="Heading3"/>
        <w:numPr>
          <w:ilvl w:val="0"/>
          <w:numId w:val="53"/>
        </w:numPr>
        <w:tabs>
          <w:tab w:pos="952" w:val="left" w:leader="none"/>
        </w:tabs>
        <w:spacing w:line="240" w:lineRule="auto" w:before="0" w:after="0"/>
        <w:ind w:left="952" w:right="0" w:hanging="777"/>
        <w:jc w:val="left"/>
      </w:pPr>
      <w:bookmarkStart w:name="11.2.9 GNSS Status" w:id="169"/>
      <w:bookmarkEnd w:id="169"/>
      <w:r>
        <w:rPr>
          <w:rFonts w:ascii="Times New Roman"/>
          <w:sz w:val="20"/>
        </w:rPr>
      </w:r>
      <w:bookmarkStart w:name="_bookmark83" w:id="170"/>
      <w:bookmarkEnd w:id="170"/>
      <w:r>
        <w:rPr>
          <w:rFonts w:ascii="Times New Roman"/>
          <w:sz w:val="20"/>
        </w:rPr>
      </w:r>
      <w:r>
        <w:rPr/>
        <w:t>11.2.9</w:t>
      </w:r>
      <w:r>
        <w:rPr>
          <w:spacing w:val="-7"/>
        </w:rPr>
        <w:t> </w:t>
      </w:r>
      <w:r>
        <w:rPr/>
        <w:t>GNSS</w:t>
      </w:r>
      <w:r>
        <w:rPr>
          <w:spacing w:val="-3"/>
        </w:rPr>
        <w:t> </w:t>
      </w:r>
      <w:r>
        <w:rPr>
          <w:spacing w:val="-2"/>
        </w:rPr>
        <w:t>Status</w:t>
      </w:r>
    </w:p>
    <w:p>
      <w:pPr>
        <w:pStyle w:val="ListParagraph"/>
        <w:numPr>
          <w:ilvl w:val="0"/>
          <w:numId w:val="53"/>
        </w:numPr>
        <w:tabs>
          <w:tab w:pos="952" w:val="left" w:leader="none"/>
        </w:tabs>
        <w:spacing w:line="240" w:lineRule="auto" w:before="182" w:after="0"/>
        <w:ind w:left="952" w:right="0" w:hanging="777"/>
        <w:jc w:val="left"/>
        <w:rPr>
          <w:sz w:val="20"/>
        </w:rPr>
      </w:pPr>
      <w:r>
        <w:rPr>
          <w:sz w:val="20"/>
        </w:rPr>
        <w:t>If</w:t>
      </w:r>
      <w:r>
        <w:rPr>
          <w:spacing w:val="-5"/>
          <w:sz w:val="20"/>
        </w:rPr>
        <w:t> </w:t>
      </w:r>
      <w:r>
        <w:rPr>
          <w:sz w:val="20"/>
        </w:rPr>
        <w:t>O-DU</w:t>
      </w:r>
      <w:r>
        <w:rPr>
          <w:spacing w:val="-5"/>
          <w:sz w:val="20"/>
        </w:rPr>
        <w:t> </w:t>
      </w:r>
      <w:r>
        <w:rPr>
          <w:sz w:val="20"/>
        </w:rPr>
        <w:t>supports</w:t>
      </w:r>
      <w:r>
        <w:rPr>
          <w:spacing w:val="-6"/>
          <w:sz w:val="20"/>
        </w:rPr>
        <w:t> </w:t>
      </w:r>
      <w:r>
        <w:rPr>
          <w:sz w:val="20"/>
        </w:rPr>
        <w:t>GNSS</w:t>
      </w:r>
      <w:r>
        <w:rPr>
          <w:spacing w:val="-5"/>
          <w:sz w:val="20"/>
        </w:rPr>
        <w:t> </w:t>
      </w:r>
      <w:r>
        <w:rPr>
          <w:sz w:val="20"/>
        </w:rPr>
        <w:t>feature,</w:t>
      </w:r>
      <w:r>
        <w:rPr>
          <w:spacing w:val="-3"/>
          <w:sz w:val="20"/>
        </w:rPr>
        <w:t> </w:t>
      </w:r>
      <w:r>
        <w:rPr>
          <w:sz w:val="20"/>
        </w:rPr>
        <w:t>then</w:t>
      </w:r>
      <w:r>
        <w:rPr>
          <w:spacing w:val="-4"/>
          <w:sz w:val="20"/>
        </w:rPr>
        <w:t> </w:t>
      </w:r>
      <w:r>
        <w:rPr>
          <w:sz w:val="20"/>
        </w:rPr>
        <w:t>container</w:t>
      </w:r>
      <w:r>
        <w:rPr>
          <w:spacing w:val="-6"/>
          <w:sz w:val="20"/>
        </w:rPr>
        <w:t> </w:t>
      </w:r>
      <w:r>
        <w:rPr>
          <w:sz w:val="20"/>
        </w:rPr>
        <w:t>gnss-status</w:t>
      </w:r>
      <w:r>
        <w:rPr>
          <w:spacing w:val="-6"/>
          <w:sz w:val="20"/>
        </w:rPr>
        <w:t> </w:t>
      </w:r>
      <w:r>
        <w:rPr>
          <w:sz w:val="20"/>
        </w:rPr>
        <w:t>contains</w:t>
      </w:r>
      <w:r>
        <w:rPr>
          <w:spacing w:val="-5"/>
          <w:sz w:val="20"/>
        </w:rPr>
        <w:t> </w:t>
      </w:r>
      <w:r>
        <w:rPr>
          <w:sz w:val="20"/>
        </w:rPr>
        <w:t>GNSS</w:t>
      </w:r>
      <w:r>
        <w:rPr>
          <w:spacing w:val="-6"/>
          <w:sz w:val="20"/>
        </w:rPr>
        <w:t> </w:t>
      </w:r>
      <w:r>
        <w:rPr>
          <w:sz w:val="20"/>
        </w:rPr>
        <w:t>status</w:t>
      </w:r>
      <w:r>
        <w:rPr>
          <w:spacing w:val="-6"/>
          <w:sz w:val="20"/>
        </w:rPr>
        <w:t> </w:t>
      </w:r>
      <w:r>
        <w:rPr>
          <w:spacing w:val="-2"/>
          <w:sz w:val="20"/>
        </w:rPr>
        <w:t>parameters:</w:t>
      </w:r>
    </w:p>
    <w:p>
      <w:pPr>
        <w:pStyle w:val="ListParagraph"/>
        <w:numPr>
          <w:ilvl w:val="0"/>
          <w:numId w:val="53"/>
        </w:numPr>
        <w:tabs>
          <w:tab w:pos="952" w:val="left" w:leader="none"/>
          <w:tab w:pos="1313" w:val="left" w:leader="none"/>
        </w:tabs>
        <w:spacing w:line="240" w:lineRule="auto" w:before="180" w:after="0"/>
        <w:ind w:left="952" w:right="0" w:hanging="777"/>
        <w:jc w:val="left"/>
        <w:rPr>
          <w:sz w:val="20"/>
        </w:rPr>
      </w:pPr>
      <w:r>
        <w:rPr>
          <w:spacing w:val="-10"/>
          <w:sz w:val="20"/>
        </w:rPr>
        <w:t>-</w:t>
      </w:r>
      <w:r>
        <w:rPr>
          <w:sz w:val="20"/>
        </w:rPr>
        <w:tab/>
        <w:t>reporting-period,</w:t>
      </w:r>
      <w:r>
        <w:rPr>
          <w:spacing w:val="-6"/>
          <w:sz w:val="20"/>
        </w:rPr>
        <w:t> </w:t>
      </w:r>
      <w:r>
        <w:rPr>
          <w:sz w:val="20"/>
        </w:rPr>
        <w:t>which</w:t>
      </w:r>
      <w:r>
        <w:rPr>
          <w:spacing w:val="-4"/>
          <w:sz w:val="20"/>
        </w:rPr>
        <w:t> </w:t>
      </w:r>
      <w:r>
        <w:rPr>
          <w:sz w:val="20"/>
        </w:rPr>
        <w:t>defines</w:t>
      </w:r>
      <w:r>
        <w:rPr>
          <w:spacing w:val="-6"/>
          <w:sz w:val="20"/>
        </w:rPr>
        <w:t> </w:t>
      </w:r>
      <w:r>
        <w:rPr>
          <w:sz w:val="20"/>
        </w:rPr>
        <w:t>minimum</w:t>
      </w:r>
      <w:r>
        <w:rPr>
          <w:spacing w:val="-4"/>
          <w:sz w:val="20"/>
        </w:rPr>
        <w:t> </w:t>
      </w:r>
      <w:r>
        <w:rPr>
          <w:sz w:val="20"/>
        </w:rPr>
        <w:t>time</w:t>
      </w:r>
      <w:r>
        <w:rPr>
          <w:spacing w:val="-5"/>
          <w:sz w:val="20"/>
        </w:rPr>
        <w:t> </w:t>
      </w:r>
      <w:r>
        <w:rPr>
          <w:sz w:val="20"/>
        </w:rPr>
        <w:t>between</w:t>
      </w:r>
      <w:r>
        <w:rPr>
          <w:spacing w:val="-6"/>
          <w:sz w:val="20"/>
        </w:rPr>
        <w:t> </w:t>
      </w:r>
      <w:r>
        <w:rPr>
          <w:sz w:val="20"/>
        </w:rPr>
        <w:t>gnss-status</w:t>
      </w:r>
      <w:r>
        <w:rPr>
          <w:spacing w:val="-6"/>
          <w:sz w:val="20"/>
        </w:rPr>
        <w:t> </w:t>
      </w:r>
      <w:r>
        <w:rPr>
          <w:sz w:val="20"/>
        </w:rPr>
        <w:t>VES</w:t>
      </w:r>
      <w:r>
        <w:rPr>
          <w:spacing w:val="-6"/>
          <w:sz w:val="20"/>
        </w:rPr>
        <w:t> </w:t>
      </w:r>
      <w:r>
        <w:rPr>
          <w:sz w:val="20"/>
        </w:rPr>
        <w:t>notification</w:t>
      </w:r>
      <w:r>
        <w:rPr>
          <w:spacing w:val="-4"/>
          <w:sz w:val="20"/>
        </w:rPr>
        <w:t> </w:t>
      </w:r>
      <w:r>
        <w:rPr>
          <w:sz w:val="20"/>
        </w:rPr>
        <w:t>reports</w:t>
      </w:r>
      <w:r>
        <w:rPr>
          <w:spacing w:val="-6"/>
          <w:sz w:val="20"/>
        </w:rPr>
        <w:t> </w:t>
      </w:r>
      <w:r>
        <w:rPr>
          <w:sz w:val="20"/>
        </w:rPr>
        <w:t>sent</w:t>
      </w:r>
      <w:r>
        <w:rPr>
          <w:spacing w:val="-5"/>
          <w:sz w:val="20"/>
        </w:rPr>
        <w:t> </w:t>
      </w:r>
      <w:r>
        <w:rPr>
          <w:sz w:val="20"/>
        </w:rPr>
        <w:t>by</w:t>
      </w:r>
      <w:r>
        <w:rPr>
          <w:spacing w:val="-4"/>
          <w:sz w:val="20"/>
        </w:rPr>
        <w:t> </w:t>
      </w:r>
      <w:r>
        <w:rPr>
          <w:sz w:val="20"/>
        </w:rPr>
        <w:t>O-</w:t>
      </w:r>
      <w:r>
        <w:rPr>
          <w:spacing w:val="-5"/>
          <w:sz w:val="20"/>
        </w:rPr>
        <w:t>DU.</w:t>
      </w:r>
    </w:p>
    <w:p>
      <w:pPr>
        <w:pStyle w:val="ListParagraph"/>
        <w:numPr>
          <w:ilvl w:val="0"/>
          <w:numId w:val="53"/>
        </w:numPr>
        <w:tabs>
          <w:tab w:pos="952" w:val="left" w:leader="none"/>
          <w:tab w:pos="1313" w:val="left" w:leader="none"/>
        </w:tabs>
        <w:spacing w:line="240" w:lineRule="auto" w:before="181" w:after="0"/>
        <w:ind w:left="952" w:right="0" w:hanging="777"/>
        <w:jc w:val="left"/>
        <w:rPr>
          <w:sz w:val="20"/>
        </w:rPr>
      </w:pPr>
      <w:r>
        <w:rPr>
          <w:spacing w:val="-10"/>
          <w:sz w:val="20"/>
        </w:rPr>
        <w:t>-</w:t>
      </w:r>
      <w:r>
        <w:rPr>
          <w:sz w:val="20"/>
        </w:rPr>
        <w:tab/>
        <w:t>sync-source-status,</w:t>
      </w:r>
      <w:r>
        <w:rPr>
          <w:spacing w:val="-6"/>
          <w:sz w:val="20"/>
        </w:rPr>
        <w:t> </w:t>
      </w:r>
      <w:r>
        <w:rPr>
          <w:sz w:val="20"/>
        </w:rPr>
        <w:t>which</w:t>
      </w:r>
      <w:r>
        <w:rPr>
          <w:spacing w:val="-4"/>
          <w:sz w:val="20"/>
        </w:rPr>
        <w:t> </w:t>
      </w:r>
      <w:r>
        <w:rPr>
          <w:sz w:val="20"/>
        </w:rPr>
        <w:t>contains</w:t>
      </w:r>
      <w:r>
        <w:rPr>
          <w:spacing w:val="-6"/>
          <w:sz w:val="20"/>
        </w:rPr>
        <w:t> </w:t>
      </w:r>
      <w:r>
        <w:rPr>
          <w:sz w:val="20"/>
        </w:rPr>
        <w:t>status</w:t>
      </w:r>
      <w:r>
        <w:rPr>
          <w:spacing w:val="-6"/>
          <w:sz w:val="20"/>
        </w:rPr>
        <w:t> </w:t>
      </w:r>
      <w:r>
        <w:rPr>
          <w:sz w:val="20"/>
        </w:rPr>
        <w:t>of</w:t>
      </w:r>
      <w:r>
        <w:rPr>
          <w:spacing w:val="-5"/>
          <w:sz w:val="20"/>
        </w:rPr>
        <w:t> </w:t>
      </w:r>
      <w:r>
        <w:rPr>
          <w:sz w:val="20"/>
        </w:rPr>
        <w:t>GNSS</w:t>
      </w:r>
      <w:r>
        <w:rPr>
          <w:spacing w:val="-6"/>
          <w:sz w:val="20"/>
        </w:rPr>
        <w:t> </w:t>
      </w:r>
      <w:r>
        <w:rPr>
          <w:sz w:val="20"/>
        </w:rPr>
        <w:t>as</w:t>
      </w:r>
      <w:r>
        <w:rPr>
          <w:spacing w:val="-6"/>
          <w:sz w:val="20"/>
        </w:rPr>
        <w:t> </w:t>
      </w:r>
      <w:r>
        <w:rPr>
          <w:sz w:val="20"/>
        </w:rPr>
        <w:t>timing</w:t>
      </w:r>
      <w:r>
        <w:rPr>
          <w:spacing w:val="-5"/>
          <w:sz w:val="20"/>
        </w:rPr>
        <w:t> </w:t>
      </w:r>
      <w:r>
        <w:rPr>
          <w:spacing w:val="-2"/>
          <w:sz w:val="20"/>
        </w:rPr>
        <w:t>source:</w:t>
      </w:r>
    </w:p>
    <w:p>
      <w:pPr>
        <w:pStyle w:val="ListParagraph"/>
        <w:numPr>
          <w:ilvl w:val="0"/>
          <w:numId w:val="53"/>
        </w:numPr>
        <w:tabs>
          <w:tab w:pos="1596" w:val="left" w:leader="none"/>
          <w:tab w:pos="1956" w:val="left" w:leader="none"/>
        </w:tabs>
        <w:spacing w:line="245" w:lineRule="exact" w:before="180" w:after="0"/>
        <w:ind w:left="1596" w:right="0" w:hanging="1421"/>
        <w:jc w:val="left"/>
        <w:rPr>
          <w:sz w:val="20"/>
        </w:rPr>
      </w:pPr>
      <w:r>
        <w:rPr>
          <w:rFonts w:ascii="Symbol" w:hAnsi="Symbol"/>
          <w:spacing w:val="-10"/>
          <w:sz w:val="20"/>
        </w:rPr>
        <w:t></w:t>
      </w:r>
      <w:r>
        <w:rPr>
          <w:sz w:val="20"/>
        </w:rPr>
        <w:tab/>
        <w:t>IN_USE</w:t>
      </w:r>
      <w:r>
        <w:rPr>
          <w:spacing w:val="-4"/>
          <w:sz w:val="20"/>
        </w:rPr>
        <w:t> </w:t>
      </w:r>
      <w:r>
        <w:rPr>
          <w:sz w:val="20"/>
        </w:rPr>
        <w:t>-</w:t>
      </w:r>
      <w:r>
        <w:rPr>
          <w:spacing w:val="-4"/>
          <w:sz w:val="20"/>
        </w:rPr>
        <w:t> </w:t>
      </w:r>
      <w:r>
        <w:rPr>
          <w:sz w:val="20"/>
        </w:rPr>
        <w:t>Indicates</w:t>
      </w:r>
      <w:r>
        <w:rPr>
          <w:spacing w:val="-5"/>
          <w:sz w:val="20"/>
        </w:rPr>
        <w:t> </w:t>
      </w:r>
      <w:r>
        <w:rPr>
          <w:sz w:val="20"/>
        </w:rPr>
        <w:t>that</w:t>
      </w:r>
      <w:r>
        <w:rPr>
          <w:spacing w:val="-3"/>
          <w:sz w:val="20"/>
        </w:rPr>
        <w:t> </w:t>
      </w:r>
      <w:r>
        <w:rPr>
          <w:sz w:val="20"/>
        </w:rPr>
        <w:t>this</w:t>
      </w:r>
      <w:r>
        <w:rPr>
          <w:spacing w:val="-5"/>
          <w:sz w:val="20"/>
        </w:rPr>
        <w:t> </w:t>
      </w:r>
      <w:r>
        <w:rPr>
          <w:sz w:val="20"/>
        </w:rPr>
        <w:t>source</w:t>
      </w:r>
      <w:r>
        <w:rPr>
          <w:spacing w:val="-5"/>
          <w:sz w:val="20"/>
        </w:rPr>
        <w:t> </w:t>
      </w:r>
      <w:r>
        <w:rPr>
          <w:sz w:val="20"/>
        </w:rPr>
        <w:t>is</w:t>
      </w:r>
      <w:r>
        <w:rPr>
          <w:spacing w:val="-5"/>
          <w:sz w:val="20"/>
        </w:rPr>
        <w:t> </w:t>
      </w:r>
      <w:r>
        <w:rPr>
          <w:sz w:val="20"/>
        </w:rPr>
        <w:t>the</w:t>
      </w:r>
      <w:r>
        <w:rPr>
          <w:spacing w:val="-6"/>
          <w:sz w:val="20"/>
        </w:rPr>
        <w:t> </w:t>
      </w:r>
      <w:r>
        <w:rPr>
          <w:sz w:val="20"/>
        </w:rPr>
        <w:t>current</w:t>
      </w:r>
      <w:r>
        <w:rPr>
          <w:spacing w:val="-6"/>
          <w:sz w:val="20"/>
        </w:rPr>
        <w:t> </w:t>
      </w:r>
      <w:r>
        <w:rPr>
          <w:sz w:val="20"/>
        </w:rPr>
        <w:t>master</w:t>
      </w:r>
      <w:r>
        <w:rPr>
          <w:spacing w:val="-4"/>
          <w:sz w:val="20"/>
        </w:rPr>
        <w:t> </w:t>
      </w:r>
      <w:r>
        <w:rPr>
          <w:sz w:val="20"/>
        </w:rPr>
        <w:t>clock,</w:t>
      </w:r>
      <w:r>
        <w:rPr>
          <w:spacing w:val="-5"/>
          <w:sz w:val="20"/>
        </w:rPr>
        <w:t> </w:t>
      </w:r>
      <w:r>
        <w:rPr>
          <w:sz w:val="20"/>
        </w:rPr>
        <w:t>i.e.</w:t>
      </w:r>
      <w:r>
        <w:rPr>
          <w:spacing w:val="-4"/>
          <w:sz w:val="20"/>
        </w:rPr>
        <w:t> </w:t>
      </w:r>
      <w:r>
        <w:rPr>
          <w:sz w:val="20"/>
        </w:rPr>
        <w:t>the</w:t>
      </w:r>
      <w:r>
        <w:rPr>
          <w:spacing w:val="-5"/>
          <w:sz w:val="20"/>
        </w:rPr>
        <w:t> </w:t>
      </w:r>
      <w:r>
        <w:rPr>
          <w:sz w:val="20"/>
        </w:rPr>
        <w:t>clock,</w:t>
      </w:r>
      <w:r>
        <w:rPr>
          <w:spacing w:val="-4"/>
          <w:sz w:val="20"/>
        </w:rPr>
        <w:t> </w:t>
      </w:r>
      <w:r>
        <w:rPr>
          <w:sz w:val="20"/>
        </w:rPr>
        <w:t>which</w:t>
      </w:r>
      <w:r>
        <w:rPr>
          <w:spacing w:val="-4"/>
          <w:sz w:val="20"/>
        </w:rPr>
        <w:t> </w:t>
      </w:r>
      <w:r>
        <w:rPr>
          <w:sz w:val="20"/>
        </w:rPr>
        <w:t>the</w:t>
      </w:r>
      <w:r>
        <w:rPr>
          <w:spacing w:val="-6"/>
          <w:sz w:val="20"/>
        </w:rPr>
        <w:t> </w:t>
      </w:r>
      <w:r>
        <w:rPr>
          <w:sz w:val="20"/>
        </w:rPr>
        <w:t>clock,</w:t>
      </w:r>
      <w:r>
        <w:rPr>
          <w:spacing w:val="-5"/>
          <w:sz w:val="20"/>
        </w:rPr>
        <w:t> </w:t>
      </w:r>
      <w:r>
        <w:rPr>
          <w:sz w:val="20"/>
        </w:rPr>
        <w:t>controlled</w:t>
      </w:r>
      <w:r>
        <w:rPr>
          <w:spacing w:val="-5"/>
          <w:sz w:val="20"/>
        </w:rPr>
        <w:t> by</w:t>
      </w:r>
    </w:p>
    <w:p>
      <w:pPr>
        <w:pStyle w:val="ListParagraph"/>
        <w:numPr>
          <w:ilvl w:val="0"/>
          <w:numId w:val="53"/>
        </w:numPr>
        <w:tabs>
          <w:tab w:pos="1956" w:val="left" w:leader="none"/>
        </w:tabs>
        <w:spacing w:line="240" w:lineRule="auto" w:before="0" w:after="0"/>
        <w:ind w:left="1956" w:right="0" w:hanging="1781"/>
        <w:jc w:val="left"/>
        <w:rPr>
          <w:sz w:val="20"/>
        </w:rPr>
      </w:pPr>
      <w:r>
        <w:rPr>
          <w:sz w:val="20"/>
        </w:rPr>
        <w:t>the</w:t>
      </w:r>
      <w:r>
        <w:rPr>
          <w:spacing w:val="-5"/>
          <w:sz w:val="20"/>
        </w:rPr>
        <w:t> </w:t>
      </w:r>
      <w:r>
        <w:rPr>
          <w:sz w:val="20"/>
        </w:rPr>
        <w:t>device,</w:t>
      </w:r>
      <w:r>
        <w:rPr>
          <w:spacing w:val="-3"/>
          <w:sz w:val="20"/>
        </w:rPr>
        <w:t> </w:t>
      </w:r>
      <w:r>
        <w:rPr>
          <w:sz w:val="20"/>
        </w:rPr>
        <w:t>is</w:t>
      </w:r>
      <w:r>
        <w:rPr>
          <w:spacing w:val="-5"/>
          <w:sz w:val="20"/>
        </w:rPr>
        <w:t> </w:t>
      </w:r>
      <w:r>
        <w:rPr>
          <w:sz w:val="20"/>
        </w:rPr>
        <w:t>synchronized</w:t>
      </w:r>
      <w:r>
        <w:rPr>
          <w:spacing w:val="-5"/>
          <w:sz w:val="20"/>
        </w:rPr>
        <w:t> to.</w:t>
      </w:r>
    </w:p>
    <w:p>
      <w:pPr>
        <w:spacing w:after="0" w:line="240" w:lineRule="auto"/>
        <w:jc w:val="left"/>
        <w:rPr>
          <w:sz w:val="20"/>
        </w:rPr>
        <w:sectPr>
          <w:pgSz w:w="11910" w:h="16850"/>
          <w:pgMar w:header="949" w:footer="519" w:top="1420" w:bottom="700" w:left="180" w:right="240"/>
        </w:sectPr>
      </w:pPr>
    </w:p>
    <w:p>
      <w:pPr>
        <w:pStyle w:val="ListParagraph"/>
        <w:numPr>
          <w:ilvl w:val="1"/>
          <w:numId w:val="53"/>
        </w:numPr>
        <w:tabs>
          <w:tab w:pos="1596" w:val="left" w:leader="none"/>
          <w:tab w:pos="1956" w:val="left" w:leader="none"/>
        </w:tabs>
        <w:spacing w:line="244" w:lineRule="exact" w:before="82" w:after="0"/>
        <w:ind w:left="1596" w:right="0" w:hanging="1320"/>
        <w:jc w:val="left"/>
        <w:rPr>
          <w:sz w:val="20"/>
        </w:rPr>
      </w:pPr>
      <w:r>
        <w:rPr>
          <w:rFonts w:ascii="Symbol" w:hAnsi="Symbol"/>
          <w:spacing w:val="-10"/>
          <w:sz w:val="20"/>
        </w:rPr>
        <w:t></w:t>
      </w:r>
      <w:r>
        <w:rPr>
          <w:sz w:val="20"/>
        </w:rPr>
        <w:tab/>
        <w:t>USABLE</w:t>
      </w:r>
      <w:r>
        <w:rPr>
          <w:spacing w:val="9"/>
          <w:sz w:val="20"/>
        </w:rPr>
        <w:t> </w:t>
      </w:r>
      <w:r>
        <w:rPr>
          <w:sz w:val="20"/>
        </w:rPr>
        <w:t>-</w:t>
      </w:r>
      <w:r>
        <w:rPr>
          <w:spacing w:val="9"/>
          <w:sz w:val="20"/>
        </w:rPr>
        <w:t> </w:t>
      </w:r>
      <w:r>
        <w:rPr>
          <w:sz w:val="20"/>
        </w:rPr>
        <w:t>Indicates</w:t>
      </w:r>
      <w:r>
        <w:rPr>
          <w:spacing w:val="7"/>
          <w:sz w:val="20"/>
        </w:rPr>
        <w:t> </w:t>
      </w:r>
      <w:r>
        <w:rPr>
          <w:sz w:val="20"/>
        </w:rPr>
        <w:t>that</w:t>
      </w:r>
      <w:r>
        <w:rPr>
          <w:spacing w:val="8"/>
          <w:sz w:val="20"/>
        </w:rPr>
        <w:t> </w:t>
      </w:r>
      <w:r>
        <w:rPr>
          <w:sz w:val="20"/>
        </w:rPr>
        <w:t>this</w:t>
      </w:r>
      <w:r>
        <w:rPr>
          <w:spacing w:val="7"/>
          <w:sz w:val="20"/>
        </w:rPr>
        <w:t> </w:t>
      </w:r>
      <w:r>
        <w:rPr>
          <w:sz w:val="20"/>
        </w:rPr>
        <w:t>source</w:t>
      </w:r>
      <w:r>
        <w:rPr>
          <w:spacing w:val="8"/>
          <w:sz w:val="20"/>
        </w:rPr>
        <w:t> </w:t>
      </w:r>
      <w:r>
        <w:rPr>
          <w:sz w:val="20"/>
        </w:rPr>
        <w:t>is</w:t>
      </w:r>
      <w:r>
        <w:rPr>
          <w:spacing w:val="8"/>
          <w:sz w:val="20"/>
        </w:rPr>
        <w:t> </w:t>
      </w:r>
      <w:r>
        <w:rPr>
          <w:sz w:val="20"/>
        </w:rPr>
        <w:t>an</w:t>
      </w:r>
      <w:r>
        <w:rPr>
          <w:spacing w:val="7"/>
          <w:sz w:val="20"/>
        </w:rPr>
        <w:t> </w:t>
      </w:r>
      <w:r>
        <w:rPr>
          <w:sz w:val="20"/>
        </w:rPr>
        <w:t>alternate</w:t>
      </w:r>
      <w:r>
        <w:rPr>
          <w:spacing w:val="8"/>
          <w:sz w:val="20"/>
        </w:rPr>
        <w:t> </w:t>
      </w:r>
      <w:r>
        <w:rPr>
          <w:sz w:val="20"/>
        </w:rPr>
        <w:t>master,</w:t>
      </w:r>
      <w:r>
        <w:rPr>
          <w:spacing w:val="6"/>
          <w:sz w:val="20"/>
        </w:rPr>
        <w:t> </w:t>
      </w:r>
      <w:r>
        <w:rPr>
          <w:sz w:val="20"/>
        </w:rPr>
        <w:t>which</w:t>
      </w:r>
      <w:r>
        <w:rPr>
          <w:spacing w:val="9"/>
          <w:sz w:val="20"/>
        </w:rPr>
        <w:t> </w:t>
      </w:r>
      <w:r>
        <w:rPr>
          <w:sz w:val="20"/>
        </w:rPr>
        <w:t>the</w:t>
      </w:r>
      <w:r>
        <w:rPr>
          <w:spacing w:val="6"/>
          <w:sz w:val="20"/>
        </w:rPr>
        <w:t> </w:t>
      </w:r>
      <w:r>
        <w:rPr>
          <w:sz w:val="20"/>
        </w:rPr>
        <w:t>clock,</w:t>
      </w:r>
      <w:r>
        <w:rPr>
          <w:spacing w:val="7"/>
          <w:sz w:val="20"/>
        </w:rPr>
        <w:t> </w:t>
      </w:r>
      <w:r>
        <w:rPr>
          <w:sz w:val="20"/>
        </w:rPr>
        <w:t>controlled</w:t>
      </w:r>
      <w:r>
        <w:rPr>
          <w:spacing w:val="6"/>
          <w:sz w:val="20"/>
        </w:rPr>
        <w:t> </w:t>
      </w:r>
      <w:r>
        <w:rPr>
          <w:sz w:val="20"/>
        </w:rPr>
        <w:t>by</w:t>
      </w:r>
      <w:r>
        <w:rPr>
          <w:spacing w:val="9"/>
          <w:sz w:val="20"/>
        </w:rPr>
        <w:t> </w:t>
      </w:r>
      <w:r>
        <w:rPr>
          <w:sz w:val="20"/>
        </w:rPr>
        <w:t>the</w:t>
      </w:r>
      <w:r>
        <w:rPr>
          <w:spacing w:val="6"/>
          <w:sz w:val="20"/>
        </w:rPr>
        <w:t> </w:t>
      </w:r>
      <w:r>
        <w:rPr>
          <w:sz w:val="20"/>
        </w:rPr>
        <w:t>device,</w:t>
      </w:r>
      <w:r>
        <w:rPr>
          <w:spacing w:val="9"/>
          <w:sz w:val="20"/>
        </w:rPr>
        <w:t> </w:t>
      </w:r>
      <w:r>
        <w:rPr>
          <w:spacing w:val="-5"/>
          <w:sz w:val="20"/>
        </w:rPr>
        <w:t>can</w:t>
      </w:r>
    </w:p>
    <w:p>
      <w:pPr>
        <w:pStyle w:val="ListParagraph"/>
        <w:numPr>
          <w:ilvl w:val="1"/>
          <w:numId w:val="53"/>
        </w:numPr>
        <w:tabs>
          <w:tab w:pos="1956" w:val="left" w:leader="none"/>
        </w:tabs>
        <w:spacing w:line="229" w:lineRule="exact" w:before="0" w:after="0"/>
        <w:ind w:left="1956" w:right="0" w:hanging="1680"/>
        <w:jc w:val="left"/>
        <w:rPr>
          <w:sz w:val="20"/>
        </w:rPr>
      </w:pPr>
      <w:r>
        <w:rPr>
          <w:sz w:val="20"/>
        </w:rPr>
        <w:t>potentially</w:t>
      </w:r>
      <w:r>
        <w:rPr>
          <w:spacing w:val="-7"/>
          <w:sz w:val="20"/>
        </w:rPr>
        <w:t> </w:t>
      </w:r>
      <w:r>
        <w:rPr>
          <w:sz w:val="20"/>
        </w:rPr>
        <w:t>synchronize</w:t>
      </w:r>
      <w:r>
        <w:rPr>
          <w:spacing w:val="-7"/>
          <w:sz w:val="20"/>
        </w:rPr>
        <w:t> </w:t>
      </w:r>
      <w:r>
        <w:rPr>
          <w:sz w:val="20"/>
        </w:rPr>
        <w:t>to,</w:t>
      </w:r>
      <w:r>
        <w:rPr>
          <w:spacing w:val="-6"/>
          <w:sz w:val="20"/>
        </w:rPr>
        <w:t> </w:t>
      </w:r>
      <w:r>
        <w:rPr>
          <w:sz w:val="20"/>
        </w:rPr>
        <w:t>i.e.</w:t>
      </w:r>
      <w:r>
        <w:rPr>
          <w:spacing w:val="-9"/>
          <w:sz w:val="20"/>
        </w:rPr>
        <w:t> </w:t>
      </w:r>
      <w:r>
        <w:rPr>
          <w:sz w:val="20"/>
        </w:rPr>
        <w:t>clock</w:t>
      </w:r>
      <w:r>
        <w:rPr>
          <w:spacing w:val="-7"/>
          <w:sz w:val="20"/>
        </w:rPr>
        <w:t> </w:t>
      </w:r>
      <w:r>
        <w:rPr>
          <w:sz w:val="20"/>
        </w:rPr>
        <w:t>class</w:t>
      </w:r>
      <w:r>
        <w:rPr>
          <w:spacing w:val="-8"/>
          <w:sz w:val="20"/>
        </w:rPr>
        <w:t> </w:t>
      </w:r>
      <w:r>
        <w:rPr>
          <w:sz w:val="20"/>
        </w:rPr>
        <w:t>and</w:t>
      </w:r>
      <w:r>
        <w:rPr>
          <w:spacing w:val="-9"/>
          <w:sz w:val="20"/>
        </w:rPr>
        <w:t> </w:t>
      </w:r>
      <w:r>
        <w:rPr>
          <w:sz w:val="20"/>
        </w:rPr>
        <w:t>priority,</w:t>
      </w:r>
      <w:r>
        <w:rPr>
          <w:spacing w:val="-7"/>
          <w:sz w:val="20"/>
        </w:rPr>
        <w:t> </w:t>
      </w:r>
      <w:r>
        <w:rPr>
          <w:sz w:val="20"/>
        </w:rPr>
        <w:t>announced</w:t>
      </w:r>
      <w:r>
        <w:rPr>
          <w:spacing w:val="-8"/>
          <w:sz w:val="20"/>
        </w:rPr>
        <w:t> </w:t>
      </w:r>
      <w:r>
        <w:rPr>
          <w:sz w:val="20"/>
        </w:rPr>
        <w:t>by</w:t>
      </w:r>
      <w:r>
        <w:rPr>
          <w:spacing w:val="-9"/>
          <w:sz w:val="20"/>
        </w:rPr>
        <w:t> </w:t>
      </w:r>
      <w:r>
        <w:rPr>
          <w:sz w:val="20"/>
        </w:rPr>
        <w:t>the</w:t>
      </w:r>
      <w:r>
        <w:rPr>
          <w:spacing w:val="-9"/>
          <w:sz w:val="20"/>
        </w:rPr>
        <w:t> </w:t>
      </w:r>
      <w:r>
        <w:rPr>
          <w:sz w:val="20"/>
        </w:rPr>
        <w:t>master</w:t>
      </w:r>
      <w:r>
        <w:rPr>
          <w:spacing w:val="-6"/>
          <w:sz w:val="20"/>
        </w:rPr>
        <w:t> </w:t>
      </w:r>
      <w:r>
        <w:rPr>
          <w:sz w:val="20"/>
        </w:rPr>
        <w:t>clock</w:t>
      </w:r>
      <w:r>
        <w:rPr>
          <w:spacing w:val="-6"/>
          <w:sz w:val="20"/>
        </w:rPr>
        <w:t> </w:t>
      </w:r>
      <w:r>
        <w:rPr>
          <w:sz w:val="20"/>
        </w:rPr>
        <w:t>is</w:t>
      </w:r>
      <w:r>
        <w:rPr>
          <w:spacing w:val="-8"/>
          <w:sz w:val="20"/>
        </w:rPr>
        <w:t> </w:t>
      </w:r>
      <w:r>
        <w:rPr>
          <w:sz w:val="20"/>
        </w:rPr>
        <w:t>lower,</w:t>
      </w:r>
      <w:r>
        <w:rPr>
          <w:spacing w:val="-7"/>
          <w:sz w:val="20"/>
        </w:rPr>
        <w:t> </w:t>
      </w:r>
      <w:r>
        <w:rPr>
          <w:sz w:val="20"/>
        </w:rPr>
        <w:t>compared</w:t>
      </w:r>
      <w:r>
        <w:rPr>
          <w:spacing w:val="-6"/>
          <w:sz w:val="20"/>
        </w:rPr>
        <w:t> </w:t>
      </w:r>
      <w:r>
        <w:rPr>
          <w:spacing w:val="-5"/>
          <w:sz w:val="20"/>
        </w:rPr>
        <w:t>to</w:t>
      </w:r>
    </w:p>
    <w:p>
      <w:pPr>
        <w:pStyle w:val="ListParagraph"/>
        <w:numPr>
          <w:ilvl w:val="1"/>
          <w:numId w:val="53"/>
        </w:numPr>
        <w:tabs>
          <w:tab w:pos="1956" w:val="left" w:leader="none"/>
        </w:tabs>
        <w:spacing w:line="240" w:lineRule="auto" w:before="0" w:after="0"/>
        <w:ind w:left="1956" w:right="0" w:hanging="1680"/>
        <w:jc w:val="left"/>
        <w:rPr>
          <w:sz w:val="20"/>
        </w:rPr>
      </w:pPr>
      <w:r>
        <w:rPr>
          <w:sz w:val="20"/>
        </w:rPr>
        <w:t>those</w:t>
      </w:r>
      <w:r>
        <w:rPr>
          <w:spacing w:val="-4"/>
          <w:sz w:val="20"/>
        </w:rPr>
        <w:t> </w:t>
      </w:r>
      <w:r>
        <w:rPr>
          <w:sz w:val="20"/>
        </w:rPr>
        <w:t>of</w:t>
      </w:r>
      <w:r>
        <w:rPr>
          <w:spacing w:val="-3"/>
          <w:sz w:val="20"/>
        </w:rPr>
        <w:t> </w:t>
      </w:r>
      <w:r>
        <w:rPr>
          <w:sz w:val="20"/>
        </w:rPr>
        <w:t>the</w:t>
      </w:r>
      <w:r>
        <w:rPr>
          <w:spacing w:val="-4"/>
          <w:sz w:val="20"/>
        </w:rPr>
        <w:t> </w:t>
      </w:r>
      <w:r>
        <w:rPr>
          <w:sz w:val="20"/>
        </w:rPr>
        <w:t>clock,</w:t>
      </w:r>
      <w:r>
        <w:rPr>
          <w:spacing w:val="-3"/>
          <w:sz w:val="20"/>
        </w:rPr>
        <w:t> </w:t>
      </w:r>
      <w:r>
        <w:rPr>
          <w:sz w:val="20"/>
        </w:rPr>
        <w:t>controlled</w:t>
      </w:r>
      <w:r>
        <w:rPr>
          <w:spacing w:val="-5"/>
          <w:sz w:val="20"/>
        </w:rPr>
        <w:t> </w:t>
      </w:r>
      <w:r>
        <w:rPr>
          <w:sz w:val="20"/>
        </w:rPr>
        <w:t>by</w:t>
      </w:r>
      <w:r>
        <w:rPr>
          <w:spacing w:val="-2"/>
          <w:sz w:val="20"/>
        </w:rPr>
        <w:t> </w:t>
      </w:r>
      <w:r>
        <w:rPr>
          <w:sz w:val="20"/>
        </w:rPr>
        <w:t>the</w:t>
      </w:r>
      <w:r>
        <w:rPr>
          <w:spacing w:val="-6"/>
          <w:sz w:val="20"/>
        </w:rPr>
        <w:t> </w:t>
      </w:r>
      <w:r>
        <w:rPr>
          <w:sz w:val="20"/>
        </w:rPr>
        <w:t>device,</w:t>
      </w:r>
      <w:r>
        <w:rPr>
          <w:spacing w:val="-2"/>
          <w:sz w:val="20"/>
        </w:rPr>
        <w:t> </w:t>
      </w:r>
      <w:r>
        <w:rPr>
          <w:sz w:val="20"/>
        </w:rPr>
        <w:t>and</w:t>
      </w:r>
      <w:r>
        <w:rPr>
          <w:spacing w:val="-3"/>
          <w:sz w:val="20"/>
        </w:rPr>
        <w:t> </w:t>
      </w:r>
      <w:r>
        <w:rPr>
          <w:sz w:val="20"/>
        </w:rPr>
        <w:t>the</w:t>
      </w:r>
      <w:r>
        <w:rPr>
          <w:spacing w:val="-3"/>
          <w:sz w:val="20"/>
        </w:rPr>
        <w:t> </w:t>
      </w:r>
      <w:r>
        <w:rPr>
          <w:sz w:val="20"/>
        </w:rPr>
        <w:t>SSM</w:t>
      </w:r>
      <w:r>
        <w:rPr>
          <w:spacing w:val="-4"/>
          <w:sz w:val="20"/>
        </w:rPr>
        <w:t> </w:t>
      </w:r>
      <w:r>
        <w:rPr>
          <w:sz w:val="20"/>
        </w:rPr>
        <w:t>value</w:t>
      </w:r>
      <w:r>
        <w:rPr>
          <w:spacing w:val="-3"/>
          <w:sz w:val="20"/>
        </w:rPr>
        <w:t> </w:t>
      </w:r>
      <w:r>
        <w:rPr>
          <w:sz w:val="20"/>
        </w:rPr>
        <w:t>is</w:t>
      </w:r>
      <w:r>
        <w:rPr>
          <w:spacing w:val="-5"/>
          <w:sz w:val="20"/>
        </w:rPr>
        <w:t> </w:t>
      </w:r>
      <w:r>
        <w:rPr>
          <w:spacing w:val="-2"/>
          <w:sz w:val="20"/>
        </w:rPr>
        <w:t>accepted.</w:t>
      </w:r>
    </w:p>
    <w:p>
      <w:pPr>
        <w:pStyle w:val="ListParagraph"/>
        <w:numPr>
          <w:ilvl w:val="1"/>
          <w:numId w:val="53"/>
        </w:numPr>
        <w:tabs>
          <w:tab w:pos="1596" w:val="left" w:leader="none"/>
          <w:tab w:pos="1956" w:val="left" w:leader="none"/>
        </w:tabs>
        <w:spacing w:line="245" w:lineRule="exact" w:before="181" w:after="0"/>
        <w:ind w:left="1596" w:right="0" w:hanging="1320"/>
        <w:jc w:val="left"/>
        <w:rPr>
          <w:sz w:val="20"/>
        </w:rPr>
      </w:pPr>
      <w:r>
        <w:rPr>
          <w:rFonts w:ascii="Symbol" w:hAnsi="Symbol"/>
          <w:spacing w:val="-10"/>
          <w:sz w:val="20"/>
        </w:rPr>
        <w:t></w:t>
      </w:r>
      <w:r>
        <w:rPr>
          <w:sz w:val="20"/>
        </w:rPr>
        <w:tab/>
        <w:t>NOT_USABLE</w:t>
      </w:r>
      <w:r>
        <w:rPr>
          <w:spacing w:val="-2"/>
          <w:sz w:val="20"/>
        </w:rPr>
        <w:t> </w:t>
      </w:r>
      <w:r>
        <w:rPr>
          <w:sz w:val="20"/>
        </w:rPr>
        <w:t>-</w:t>
      </w:r>
      <w:r>
        <w:rPr>
          <w:spacing w:val="-2"/>
          <w:sz w:val="20"/>
        </w:rPr>
        <w:t> </w:t>
      </w:r>
      <w:r>
        <w:rPr>
          <w:sz w:val="20"/>
        </w:rPr>
        <w:t>Indicates</w:t>
      </w:r>
      <w:r>
        <w:rPr>
          <w:spacing w:val="-4"/>
          <w:sz w:val="20"/>
        </w:rPr>
        <w:t> </w:t>
      </w:r>
      <w:r>
        <w:rPr>
          <w:sz w:val="20"/>
        </w:rPr>
        <w:t>that</w:t>
      </w:r>
      <w:r>
        <w:rPr>
          <w:spacing w:val="-3"/>
          <w:sz w:val="20"/>
        </w:rPr>
        <w:t> </w:t>
      </w:r>
      <w:r>
        <w:rPr>
          <w:sz w:val="20"/>
        </w:rPr>
        <w:t>this</w:t>
      </w:r>
      <w:r>
        <w:rPr>
          <w:spacing w:val="-4"/>
          <w:sz w:val="20"/>
        </w:rPr>
        <w:t> </w:t>
      </w:r>
      <w:r>
        <w:rPr>
          <w:sz w:val="20"/>
        </w:rPr>
        <w:t>source</w:t>
      </w:r>
      <w:r>
        <w:rPr>
          <w:spacing w:val="-3"/>
          <w:sz w:val="20"/>
        </w:rPr>
        <w:t> </w:t>
      </w:r>
      <w:r>
        <w:rPr>
          <w:sz w:val="20"/>
        </w:rPr>
        <w:t>is</w:t>
      </w:r>
      <w:r>
        <w:rPr>
          <w:spacing w:val="-3"/>
          <w:sz w:val="20"/>
        </w:rPr>
        <w:t> </w:t>
      </w:r>
      <w:r>
        <w:rPr>
          <w:sz w:val="20"/>
        </w:rPr>
        <w:t>an</w:t>
      </w:r>
      <w:r>
        <w:rPr>
          <w:spacing w:val="-2"/>
          <w:sz w:val="20"/>
        </w:rPr>
        <w:t> </w:t>
      </w:r>
      <w:r>
        <w:rPr>
          <w:sz w:val="20"/>
        </w:rPr>
        <w:t>alternate</w:t>
      </w:r>
      <w:r>
        <w:rPr>
          <w:spacing w:val="-3"/>
          <w:sz w:val="20"/>
        </w:rPr>
        <w:t> </w:t>
      </w:r>
      <w:r>
        <w:rPr>
          <w:sz w:val="20"/>
        </w:rPr>
        <w:t>master,</w:t>
      </w:r>
      <w:r>
        <w:rPr>
          <w:spacing w:val="-3"/>
          <w:sz w:val="20"/>
        </w:rPr>
        <w:t> </w:t>
      </w:r>
      <w:r>
        <w:rPr>
          <w:sz w:val="20"/>
        </w:rPr>
        <w:t>which</w:t>
      </w:r>
      <w:r>
        <w:rPr>
          <w:spacing w:val="-2"/>
          <w:sz w:val="20"/>
        </w:rPr>
        <w:t> </w:t>
      </w:r>
      <w:r>
        <w:rPr>
          <w:sz w:val="20"/>
        </w:rPr>
        <w:t>the</w:t>
      </w:r>
      <w:r>
        <w:rPr>
          <w:spacing w:val="-3"/>
          <w:sz w:val="20"/>
        </w:rPr>
        <w:t> </w:t>
      </w:r>
      <w:r>
        <w:rPr>
          <w:sz w:val="20"/>
        </w:rPr>
        <w:t>clock,</w:t>
      </w:r>
      <w:r>
        <w:rPr>
          <w:spacing w:val="-2"/>
          <w:sz w:val="20"/>
        </w:rPr>
        <w:t> </w:t>
      </w:r>
      <w:r>
        <w:rPr>
          <w:sz w:val="20"/>
        </w:rPr>
        <w:t>controlled</w:t>
      </w:r>
      <w:r>
        <w:rPr>
          <w:spacing w:val="-2"/>
          <w:sz w:val="20"/>
        </w:rPr>
        <w:t> </w:t>
      </w:r>
      <w:r>
        <w:rPr>
          <w:sz w:val="20"/>
        </w:rPr>
        <w:t>by</w:t>
      </w:r>
      <w:r>
        <w:rPr>
          <w:spacing w:val="-2"/>
          <w:sz w:val="20"/>
        </w:rPr>
        <w:t> </w:t>
      </w:r>
      <w:r>
        <w:rPr>
          <w:sz w:val="20"/>
        </w:rPr>
        <w:t>the</w:t>
      </w:r>
      <w:r>
        <w:rPr>
          <w:spacing w:val="-3"/>
          <w:sz w:val="20"/>
        </w:rPr>
        <w:t> </w:t>
      </w:r>
      <w:r>
        <w:rPr>
          <w:spacing w:val="-2"/>
          <w:sz w:val="20"/>
        </w:rPr>
        <w:t>device,</w:t>
      </w:r>
    </w:p>
    <w:p>
      <w:pPr>
        <w:pStyle w:val="ListParagraph"/>
        <w:numPr>
          <w:ilvl w:val="1"/>
          <w:numId w:val="53"/>
        </w:numPr>
        <w:tabs>
          <w:tab w:pos="1956" w:val="left" w:leader="none"/>
        </w:tabs>
        <w:spacing w:line="240" w:lineRule="auto" w:before="0" w:after="0"/>
        <w:ind w:left="1956" w:right="0" w:hanging="1680"/>
        <w:jc w:val="left"/>
        <w:rPr>
          <w:sz w:val="20"/>
        </w:rPr>
      </w:pPr>
      <w:r>
        <w:rPr>
          <w:sz w:val="20"/>
        </w:rPr>
        <w:t>has</w:t>
      </w:r>
      <w:r>
        <w:rPr>
          <w:spacing w:val="5"/>
          <w:sz w:val="20"/>
        </w:rPr>
        <w:t> </w:t>
      </w:r>
      <w:r>
        <w:rPr>
          <w:sz w:val="20"/>
        </w:rPr>
        <w:t>an</w:t>
      </w:r>
      <w:r>
        <w:rPr>
          <w:spacing w:val="8"/>
          <w:sz w:val="20"/>
        </w:rPr>
        <w:t> </w:t>
      </w:r>
      <w:r>
        <w:rPr>
          <w:sz w:val="20"/>
        </w:rPr>
        <w:t>operational</w:t>
      </w:r>
      <w:r>
        <w:rPr>
          <w:spacing w:val="4"/>
          <w:sz w:val="20"/>
        </w:rPr>
        <w:t> </w:t>
      </w:r>
      <w:r>
        <w:rPr>
          <w:sz w:val="20"/>
        </w:rPr>
        <w:t>connection</w:t>
      </w:r>
      <w:r>
        <w:rPr>
          <w:spacing w:val="5"/>
          <w:sz w:val="20"/>
        </w:rPr>
        <w:t> </w:t>
      </w:r>
      <w:r>
        <w:rPr>
          <w:sz w:val="20"/>
        </w:rPr>
        <w:t>to,</w:t>
      </w:r>
      <w:r>
        <w:rPr>
          <w:spacing w:val="4"/>
          <w:sz w:val="20"/>
        </w:rPr>
        <w:t> </w:t>
      </w:r>
      <w:r>
        <w:rPr>
          <w:sz w:val="20"/>
        </w:rPr>
        <w:t>but</w:t>
      </w:r>
      <w:r>
        <w:rPr>
          <w:spacing w:val="6"/>
          <w:sz w:val="20"/>
        </w:rPr>
        <w:t> </w:t>
      </w:r>
      <w:r>
        <w:rPr>
          <w:sz w:val="20"/>
        </w:rPr>
        <w:t>the</w:t>
      </w:r>
      <w:r>
        <w:rPr>
          <w:spacing w:val="4"/>
          <w:sz w:val="20"/>
        </w:rPr>
        <w:t> </w:t>
      </w:r>
      <w:r>
        <w:rPr>
          <w:sz w:val="20"/>
        </w:rPr>
        <w:t>class</w:t>
      </w:r>
      <w:r>
        <w:rPr>
          <w:spacing w:val="5"/>
          <w:sz w:val="20"/>
        </w:rPr>
        <w:t> </w:t>
      </w:r>
      <w:r>
        <w:rPr>
          <w:sz w:val="20"/>
        </w:rPr>
        <w:t>or</w:t>
      </w:r>
      <w:r>
        <w:rPr>
          <w:spacing w:val="4"/>
          <w:sz w:val="20"/>
        </w:rPr>
        <w:t> </w:t>
      </w:r>
      <w:r>
        <w:rPr>
          <w:sz w:val="20"/>
        </w:rPr>
        <w:t>priority</w:t>
      </w:r>
      <w:r>
        <w:rPr>
          <w:spacing w:val="5"/>
          <w:sz w:val="20"/>
        </w:rPr>
        <w:t> </w:t>
      </w:r>
      <w:r>
        <w:rPr>
          <w:sz w:val="20"/>
        </w:rPr>
        <w:t>of</w:t>
      </w:r>
      <w:r>
        <w:rPr>
          <w:spacing w:val="5"/>
          <w:sz w:val="20"/>
        </w:rPr>
        <w:t> </w:t>
      </w:r>
      <w:r>
        <w:rPr>
          <w:sz w:val="20"/>
        </w:rPr>
        <w:t>the</w:t>
      </w:r>
      <w:r>
        <w:rPr>
          <w:spacing w:val="6"/>
          <w:sz w:val="20"/>
        </w:rPr>
        <w:t> </w:t>
      </w:r>
      <w:r>
        <w:rPr>
          <w:sz w:val="20"/>
        </w:rPr>
        <w:t>master</w:t>
      </w:r>
      <w:r>
        <w:rPr>
          <w:spacing w:val="7"/>
          <w:sz w:val="20"/>
        </w:rPr>
        <w:t> </w:t>
      </w:r>
      <w:r>
        <w:rPr>
          <w:sz w:val="20"/>
        </w:rPr>
        <w:t>clock</w:t>
      </w:r>
      <w:r>
        <w:rPr>
          <w:spacing w:val="8"/>
          <w:sz w:val="20"/>
        </w:rPr>
        <w:t> </w:t>
      </w:r>
      <w:r>
        <w:rPr>
          <w:sz w:val="20"/>
        </w:rPr>
        <w:t>is</w:t>
      </w:r>
      <w:r>
        <w:rPr>
          <w:spacing w:val="3"/>
          <w:sz w:val="20"/>
        </w:rPr>
        <w:t> </w:t>
      </w:r>
      <w:r>
        <w:rPr>
          <w:sz w:val="20"/>
        </w:rPr>
        <w:t>higher</w:t>
      </w:r>
      <w:r>
        <w:rPr>
          <w:spacing w:val="5"/>
          <w:sz w:val="20"/>
        </w:rPr>
        <w:t> </w:t>
      </w:r>
      <w:r>
        <w:rPr>
          <w:sz w:val="20"/>
        </w:rPr>
        <w:t>or</w:t>
      </w:r>
      <w:r>
        <w:rPr>
          <w:spacing w:val="2"/>
          <w:sz w:val="20"/>
        </w:rPr>
        <w:t> </w:t>
      </w:r>
      <w:r>
        <w:rPr>
          <w:sz w:val="20"/>
        </w:rPr>
        <w:t>equal</w:t>
      </w:r>
      <w:r>
        <w:rPr>
          <w:spacing w:val="6"/>
          <w:sz w:val="20"/>
        </w:rPr>
        <w:t> </w:t>
      </w:r>
      <w:r>
        <w:rPr>
          <w:sz w:val="20"/>
        </w:rPr>
        <w:t>to</w:t>
      </w:r>
      <w:r>
        <w:rPr>
          <w:spacing w:val="5"/>
          <w:sz w:val="20"/>
        </w:rPr>
        <w:t> </w:t>
      </w:r>
      <w:r>
        <w:rPr>
          <w:sz w:val="20"/>
        </w:rPr>
        <w:t>those</w:t>
      </w:r>
      <w:r>
        <w:rPr>
          <w:spacing w:val="7"/>
          <w:sz w:val="20"/>
        </w:rPr>
        <w:t> </w:t>
      </w:r>
      <w:r>
        <w:rPr>
          <w:spacing w:val="-5"/>
          <w:sz w:val="20"/>
        </w:rPr>
        <w:t>of</w:t>
      </w:r>
    </w:p>
    <w:p>
      <w:pPr>
        <w:pStyle w:val="ListParagraph"/>
        <w:numPr>
          <w:ilvl w:val="1"/>
          <w:numId w:val="53"/>
        </w:numPr>
        <w:tabs>
          <w:tab w:pos="1956" w:val="left" w:leader="none"/>
        </w:tabs>
        <w:spacing w:line="240" w:lineRule="auto" w:before="0" w:after="0"/>
        <w:ind w:left="1956" w:right="0" w:hanging="1680"/>
        <w:jc w:val="left"/>
        <w:rPr>
          <w:sz w:val="20"/>
        </w:rPr>
      </w:pPr>
      <w:r>
        <w:rPr>
          <w:sz w:val="20"/>
        </w:rPr>
        <w:t>the</w:t>
      </w:r>
      <w:r>
        <w:rPr>
          <w:spacing w:val="-3"/>
          <w:sz w:val="20"/>
        </w:rPr>
        <w:t> </w:t>
      </w:r>
      <w:r>
        <w:rPr>
          <w:sz w:val="20"/>
        </w:rPr>
        <w:t>clock,</w:t>
      </w:r>
      <w:r>
        <w:rPr>
          <w:spacing w:val="-3"/>
          <w:sz w:val="20"/>
        </w:rPr>
        <w:t> </w:t>
      </w:r>
      <w:r>
        <w:rPr>
          <w:sz w:val="20"/>
        </w:rPr>
        <w:t>controlled</w:t>
      </w:r>
      <w:r>
        <w:rPr>
          <w:spacing w:val="-4"/>
          <w:sz w:val="20"/>
        </w:rPr>
        <w:t> </w:t>
      </w:r>
      <w:r>
        <w:rPr>
          <w:sz w:val="20"/>
        </w:rPr>
        <w:t>by</w:t>
      </w:r>
      <w:r>
        <w:rPr>
          <w:spacing w:val="-3"/>
          <w:sz w:val="20"/>
        </w:rPr>
        <w:t> </w:t>
      </w:r>
      <w:r>
        <w:rPr>
          <w:sz w:val="20"/>
        </w:rPr>
        <w:t>the</w:t>
      </w:r>
      <w:r>
        <w:rPr>
          <w:spacing w:val="-3"/>
          <w:sz w:val="20"/>
        </w:rPr>
        <w:t> </w:t>
      </w:r>
      <w:r>
        <w:rPr>
          <w:sz w:val="20"/>
        </w:rPr>
        <w:t>device,</w:t>
      </w:r>
      <w:r>
        <w:rPr>
          <w:spacing w:val="-2"/>
          <w:sz w:val="20"/>
        </w:rPr>
        <w:t> </w:t>
      </w:r>
      <w:r>
        <w:rPr>
          <w:sz w:val="20"/>
        </w:rPr>
        <w:t>or</w:t>
      </w:r>
      <w:r>
        <w:rPr>
          <w:spacing w:val="-3"/>
          <w:sz w:val="20"/>
        </w:rPr>
        <w:t> </w:t>
      </w:r>
      <w:r>
        <w:rPr>
          <w:sz w:val="20"/>
        </w:rPr>
        <w:t>the</w:t>
      </w:r>
      <w:r>
        <w:rPr>
          <w:spacing w:val="-4"/>
          <w:sz w:val="20"/>
        </w:rPr>
        <w:t> </w:t>
      </w:r>
      <w:r>
        <w:rPr>
          <w:sz w:val="20"/>
        </w:rPr>
        <w:t>SSM</w:t>
      </w:r>
      <w:r>
        <w:rPr>
          <w:spacing w:val="-3"/>
          <w:sz w:val="20"/>
        </w:rPr>
        <w:t> </w:t>
      </w:r>
      <w:r>
        <w:rPr>
          <w:sz w:val="20"/>
        </w:rPr>
        <w:t>value</w:t>
      </w:r>
      <w:r>
        <w:rPr>
          <w:spacing w:val="-3"/>
          <w:sz w:val="20"/>
        </w:rPr>
        <w:t> </w:t>
      </w:r>
      <w:r>
        <w:rPr>
          <w:sz w:val="20"/>
        </w:rPr>
        <w:t>is</w:t>
      </w:r>
      <w:r>
        <w:rPr>
          <w:spacing w:val="-4"/>
          <w:sz w:val="20"/>
        </w:rPr>
        <w:t> </w:t>
      </w:r>
      <w:r>
        <w:rPr>
          <w:sz w:val="20"/>
        </w:rPr>
        <w:t>not</w:t>
      </w:r>
      <w:r>
        <w:rPr>
          <w:spacing w:val="-4"/>
          <w:sz w:val="20"/>
        </w:rPr>
        <w:t> </w:t>
      </w:r>
      <w:r>
        <w:rPr>
          <w:spacing w:val="-2"/>
          <w:sz w:val="20"/>
        </w:rPr>
        <w:t>accepted.</w:t>
      </w:r>
    </w:p>
    <w:p>
      <w:pPr>
        <w:pStyle w:val="ListParagraph"/>
        <w:numPr>
          <w:ilvl w:val="1"/>
          <w:numId w:val="53"/>
        </w:numPr>
        <w:tabs>
          <w:tab w:pos="1596" w:val="left" w:leader="none"/>
          <w:tab w:pos="1956" w:val="left" w:leader="none"/>
        </w:tabs>
        <w:spacing w:line="245" w:lineRule="exact" w:before="181" w:after="0"/>
        <w:ind w:left="1596" w:right="0" w:hanging="1320"/>
        <w:jc w:val="left"/>
        <w:rPr>
          <w:sz w:val="20"/>
        </w:rPr>
      </w:pPr>
      <w:r>
        <w:rPr>
          <w:rFonts w:ascii="Symbol" w:hAnsi="Symbol"/>
          <w:spacing w:val="-10"/>
          <w:sz w:val="20"/>
        </w:rPr>
        <w:t></w:t>
      </w:r>
      <w:r>
        <w:rPr>
          <w:sz w:val="20"/>
        </w:rPr>
        <w:tab/>
        <w:t>NOT_IN_USE</w:t>
      </w:r>
      <w:r>
        <w:rPr>
          <w:spacing w:val="6"/>
          <w:sz w:val="20"/>
        </w:rPr>
        <w:t> </w:t>
      </w:r>
      <w:r>
        <w:rPr>
          <w:sz w:val="20"/>
        </w:rPr>
        <w:t>-</w:t>
      </w:r>
      <w:r>
        <w:rPr>
          <w:spacing w:val="5"/>
          <w:sz w:val="20"/>
        </w:rPr>
        <w:t> </w:t>
      </w:r>
      <w:r>
        <w:rPr>
          <w:sz w:val="20"/>
        </w:rPr>
        <w:t>Indicates</w:t>
      </w:r>
      <w:r>
        <w:rPr>
          <w:spacing w:val="5"/>
          <w:sz w:val="20"/>
        </w:rPr>
        <w:t> </w:t>
      </w:r>
      <w:r>
        <w:rPr>
          <w:sz w:val="20"/>
        </w:rPr>
        <w:t>that</w:t>
      </w:r>
      <w:r>
        <w:rPr>
          <w:spacing w:val="4"/>
          <w:sz w:val="20"/>
        </w:rPr>
        <w:t> </w:t>
      </w:r>
      <w:r>
        <w:rPr>
          <w:sz w:val="20"/>
        </w:rPr>
        <w:t>this</w:t>
      </w:r>
      <w:r>
        <w:rPr>
          <w:spacing w:val="4"/>
          <w:sz w:val="20"/>
        </w:rPr>
        <w:t> </w:t>
      </w:r>
      <w:r>
        <w:rPr>
          <w:sz w:val="20"/>
        </w:rPr>
        <w:t>source</w:t>
      </w:r>
      <w:r>
        <w:rPr>
          <w:spacing w:val="5"/>
          <w:sz w:val="20"/>
        </w:rPr>
        <w:t> </w:t>
      </w:r>
      <w:r>
        <w:rPr>
          <w:sz w:val="20"/>
        </w:rPr>
        <w:t>is</w:t>
      </w:r>
      <w:r>
        <w:rPr>
          <w:spacing w:val="4"/>
          <w:sz w:val="20"/>
        </w:rPr>
        <w:t> </w:t>
      </w:r>
      <w:r>
        <w:rPr>
          <w:sz w:val="20"/>
        </w:rPr>
        <w:t>an</w:t>
      </w:r>
      <w:r>
        <w:rPr>
          <w:spacing w:val="6"/>
          <w:sz w:val="20"/>
        </w:rPr>
        <w:t> </w:t>
      </w:r>
      <w:r>
        <w:rPr>
          <w:sz w:val="20"/>
        </w:rPr>
        <w:t>alternate</w:t>
      </w:r>
      <w:r>
        <w:rPr>
          <w:spacing w:val="6"/>
          <w:sz w:val="20"/>
        </w:rPr>
        <w:t> </w:t>
      </w:r>
      <w:r>
        <w:rPr>
          <w:sz w:val="20"/>
        </w:rPr>
        <w:t>master,</w:t>
      </w:r>
      <w:r>
        <w:rPr>
          <w:spacing w:val="11"/>
          <w:sz w:val="20"/>
        </w:rPr>
        <w:t> </w:t>
      </w:r>
      <w:r>
        <w:rPr>
          <w:sz w:val="20"/>
        </w:rPr>
        <w:t>which</w:t>
      </w:r>
      <w:r>
        <w:rPr>
          <w:spacing w:val="5"/>
          <w:sz w:val="20"/>
        </w:rPr>
        <w:t> </w:t>
      </w:r>
      <w:r>
        <w:rPr>
          <w:sz w:val="20"/>
        </w:rPr>
        <w:t>the</w:t>
      </w:r>
      <w:r>
        <w:rPr>
          <w:spacing w:val="6"/>
          <w:sz w:val="20"/>
        </w:rPr>
        <w:t> </w:t>
      </w:r>
      <w:r>
        <w:rPr>
          <w:sz w:val="20"/>
        </w:rPr>
        <w:t>clock</w:t>
      </w:r>
      <w:r>
        <w:rPr>
          <w:spacing w:val="5"/>
          <w:sz w:val="20"/>
        </w:rPr>
        <w:t> </w:t>
      </w:r>
      <w:r>
        <w:rPr>
          <w:sz w:val="20"/>
        </w:rPr>
        <w:t>controlled</w:t>
      </w:r>
      <w:r>
        <w:rPr>
          <w:spacing w:val="6"/>
          <w:sz w:val="20"/>
        </w:rPr>
        <w:t> </w:t>
      </w:r>
      <w:r>
        <w:rPr>
          <w:sz w:val="20"/>
        </w:rPr>
        <w:t>by</w:t>
      </w:r>
      <w:r>
        <w:rPr>
          <w:spacing w:val="6"/>
          <w:sz w:val="20"/>
        </w:rPr>
        <w:t> </w:t>
      </w:r>
      <w:r>
        <w:rPr>
          <w:sz w:val="20"/>
        </w:rPr>
        <w:t>the</w:t>
      </w:r>
      <w:r>
        <w:rPr>
          <w:spacing w:val="5"/>
          <w:sz w:val="20"/>
        </w:rPr>
        <w:t> </w:t>
      </w:r>
      <w:r>
        <w:rPr>
          <w:spacing w:val="-2"/>
          <w:sz w:val="20"/>
        </w:rPr>
        <w:t>device,</w:t>
      </w:r>
    </w:p>
    <w:p>
      <w:pPr>
        <w:pStyle w:val="ListParagraph"/>
        <w:numPr>
          <w:ilvl w:val="1"/>
          <w:numId w:val="53"/>
        </w:numPr>
        <w:tabs>
          <w:tab w:pos="1956" w:val="left" w:leader="none"/>
        </w:tabs>
        <w:spacing w:line="240" w:lineRule="auto" w:before="0" w:after="0"/>
        <w:ind w:left="1956" w:right="0" w:hanging="1680"/>
        <w:jc w:val="left"/>
        <w:rPr>
          <w:sz w:val="20"/>
        </w:rPr>
      </w:pPr>
      <w:r>
        <w:rPr>
          <w:sz w:val="20"/>
        </w:rPr>
        <w:t>has</w:t>
      </w:r>
      <w:r>
        <w:rPr>
          <w:spacing w:val="-6"/>
          <w:sz w:val="20"/>
        </w:rPr>
        <w:t> </w:t>
      </w:r>
      <w:r>
        <w:rPr>
          <w:sz w:val="20"/>
        </w:rPr>
        <w:t>no</w:t>
      </w:r>
      <w:r>
        <w:rPr>
          <w:spacing w:val="-4"/>
          <w:sz w:val="20"/>
        </w:rPr>
        <w:t> </w:t>
      </w:r>
      <w:r>
        <w:rPr>
          <w:sz w:val="20"/>
        </w:rPr>
        <w:t>operational</w:t>
      </w:r>
      <w:r>
        <w:rPr>
          <w:spacing w:val="-5"/>
          <w:sz w:val="20"/>
        </w:rPr>
        <w:t> </w:t>
      </w:r>
      <w:r>
        <w:rPr>
          <w:sz w:val="20"/>
        </w:rPr>
        <w:t>connection</w:t>
      </w:r>
      <w:r>
        <w:rPr>
          <w:spacing w:val="-6"/>
          <w:sz w:val="20"/>
        </w:rPr>
        <w:t> </w:t>
      </w:r>
      <w:r>
        <w:rPr>
          <w:spacing w:val="-5"/>
          <w:sz w:val="20"/>
        </w:rPr>
        <w:t>to.</w:t>
      </w:r>
    </w:p>
    <w:p>
      <w:pPr>
        <w:pStyle w:val="ListParagraph"/>
        <w:numPr>
          <w:ilvl w:val="1"/>
          <w:numId w:val="53"/>
        </w:numPr>
        <w:tabs>
          <w:tab w:pos="952" w:val="left" w:leader="none"/>
          <w:tab w:pos="1313" w:val="left" w:leader="none"/>
        </w:tabs>
        <w:spacing w:line="240" w:lineRule="auto" w:before="177" w:after="0"/>
        <w:ind w:left="952" w:right="0" w:hanging="676"/>
        <w:jc w:val="left"/>
        <w:rPr>
          <w:sz w:val="20"/>
        </w:rPr>
      </w:pPr>
      <w:r>
        <w:rPr>
          <w:spacing w:val="-10"/>
          <w:sz w:val="20"/>
        </w:rPr>
        <w:t>-</w:t>
      </w:r>
      <w:r>
        <w:rPr>
          <w:sz w:val="20"/>
        </w:rPr>
        <w:tab/>
      </w:r>
      <w:r>
        <w:rPr>
          <w:spacing w:val="-2"/>
          <w:sz w:val="20"/>
        </w:rPr>
        <w:t>gnss-sync-status:</w:t>
      </w:r>
    </w:p>
    <w:p>
      <w:pPr>
        <w:pStyle w:val="BodyText"/>
        <w:spacing w:line="444" w:lineRule="auto" w:before="195"/>
        <w:ind w:left="1956" w:right="3482"/>
      </w:pPr>
      <w:r>
        <w:rPr/>
        <mc:AlternateContent>
          <mc:Choice Requires="wps">
            <w:drawing>
              <wp:anchor distT="0" distB="0" distL="0" distR="0" allowOverlap="1" layoutInCell="1" locked="0" behindDoc="0" simplePos="0" relativeHeight="15744000">
                <wp:simplePos x="0" y="0"/>
                <wp:positionH relativeFrom="page">
                  <wp:posOffset>155702</wp:posOffset>
                </wp:positionH>
                <wp:positionV relativeFrom="paragraph">
                  <wp:posOffset>115549</wp:posOffset>
                </wp:positionV>
                <wp:extent cx="1100455" cy="19526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100455" cy="19526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0"/>
                              <w:gridCol w:w="921"/>
                              <w:gridCol w:w="153"/>
                            </w:tblGrid>
                            <w:tr>
                              <w:trPr>
                                <w:trHeight w:val="334" w:hRule="atLeast"/>
                              </w:trPr>
                              <w:tc>
                                <w:tcPr>
                                  <w:tcW w:w="540" w:type="dxa"/>
                                </w:tcPr>
                                <w:p>
                                  <w:pPr>
                                    <w:pStyle w:val="TableParagraph"/>
                                    <w:spacing w:before="13"/>
                                    <w:ind w:left="50"/>
                                    <w:rPr>
                                      <w:sz w:val="20"/>
                                    </w:rPr>
                                  </w:pPr>
                                  <w:r>
                                    <w:rPr>
                                      <w:spacing w:val="-5"/>
                                      <w:sz w:val="20"/>
                                    </w:rPr>
                                    <w:t>10</w:t>
                                  </w:r>
                                </w:p>
                              </w:tc>
                              <w:tc>
                                <w:tcPr>
                                  <w:tcW w:w="921" w:type="dxa"/>
                                </w:tcPr>
                                <w:p>
                                  <w:pPr>
                                    <w:pStyle w:val="TableParagraph"/>
                                    <w:ind w:left="0"/>
                                    <w:rPr>
                                      <w:sz w:val="20"/>
                                    </w:rPr>
                                  </w:pPr>
                                </w:p>
                              </w:tc>
                              <w:tc>
                                <w:tcPr>
                                  <w:tcW w:w="153" w:type="dxa"/>
                                </w:tcPr>
                                <w:p>
                                  <w:pPr>
                                    <w:pStyle w:val="TableParagraph"/>
                                    <w:spacing w:line="244" w:lineRule="exact"/>
                                    <w:ind w:left="0" w:right="38"/>
                                    <w:jc w:val="center"/>
                                    <w:rPr>
                                      <w:rFonts w:ascii="Symbol" w:hAnsi="Symbol"/>
                                      <w:sz w:val="20"/>
                                    </w:rPr>
                                  </w:pPr>
                                  <w:r>
                                    <w:rPr>
                                      <w:rFonts w:ascii="Symbol" w:hAnsi="Symbol"/>
                                      <w:spacing w:val="-10"/>
                                      <w:sz w:val="20"/>
                                    </w:rPr>
                                    <w:t></w:t>
                                  </w:r>
                                </w:p>
                              </w:tc>
                            </w:tr>
                            <w:tr>
                              <w:trPr>
                                <w:trHeight w:val="425" w:hRule="atLeast"/>
                              </w:trPr>
                              <w:tc>
                                <w:tcPr>
                                  <w:tcW w:w="540" w:type="dxa"/>
                                </w:tcPr>
                                <w:p>
                                  <w:pPr>
                                    <w:pStyle w:val="TableParagraph"/>
                                    <w:spacing w:before="104"/>
                                    <w:ind w:left="50"/>
                                    <w:rPr>
                                      <w:sz w:val="20"/>
                                    </w:rPr>
                                  </w:pPr>
                                  <w:r>
                                    <w:rPr>
                                      <w:spacing w:val="-5"/>
                                      <w:sz w:val="20"/>
                                    </w:rPr>
                                    <w:t>11</w:t>
                                  </w:r>
                                </w:p>
                              </w:tc>
                              <w:tc>
                                <w:tcPr>
                                  <w:tcW w:w="921" w:type="dxa"/>
                                </w:tcPr>
                                <w:p>
                                  <w:pPr>
                                    <w:pStyle w:val="TableParagraph"/>
                                    <w:ind w:left="0"/>
                                    <w:rPr>
                                      <w:sz w:val="20"/>
                                    </w:rPr>
                                  </w:pPr>
                                </w:p>
                              </w:tc>
                              <w:tc>
                                <w:tcPr>
                                  <w:tcW w:w="153" w:type="dxa"/>
                                </w:tcPr>
                                <w:p>
                                  <w:pPr>
                                    <w:pStyle w:val="TableParagraph"/>
                                    <w:spacing w:before="90"/>
                                    <w:ind w:left="0" w:right="38"/>
                                    <w:jc w:val="center"/>
                                    <w:rPr>
                                      <w:rFonts w:ascii="Symbol" w:hAnsi="Symbol"/>
                                      <w:sz w:val="20"/>
                                    </w:rPr>
                                  </w:pPr>
                                  <w:r>
                                    <w:rPr>
                                      <w:rFonts w:ascii="Symbol" w:hAnsi="Symbol"/>
                                      <w:spacing w:val="-10"/>
                                      <w:sz w:val="20"/>
                                    </w:rPr>
                                    <w:t></w:t>
                                  </w:r>
                                </w:p>
                              </w:tc>
                            </w:tr>
                            <w:tr>
                              <w:trPr>
                                <w:trHeight w:val="424" w:hRule="atLeast"/>
                              </w:trPr>
                              <w:tc>
                                <w:tcPr>
                                  <w:tcW w:w="540" w:type="dxa"/>
                                </w:tcPr>
                                <w:p>
                                  <w:pPr>
                                    <w:pStyle w:val="TableParagraph"/>
                                    <w:spacing w:before="104"/>
                                    <w:ind w:left="50"/>
                                    <w:rPr>
                                      <w:sz w:val="20"/>
                                    </w:rPr>
                                  </w:pPr>
                                  <w:r>
                                    <w:rPr>
                                      <w:spacing w:val="-5"/>
                                      <w:sz w:val="20"/>
                                    </w:rPr>
                                    <w:t>12</w:t>
                                  </w:r>
                                </w:p>
                              </w:tc>
                              <w:tc>
                                <w:tcPr>
                                  <w:tcW w:w="921" w:type="dxa"/>
                                </w:tcPr>
                                <w:p>
                                  <w:pPr>
                                    <w:pStyle w:val="TableParagraph"/>
                                    <w:ind w:left="0"/>
                                    <w:rPr>
                                      <w:sz w:val="20"/>
                                    </w:rPr>
                                  </w:pPr>
                                </w:p>
                              </w:tc>
                              <w:tc>
                                <w:tcPr>
                                  <w:tcW w:w="153" w:type="dxa"/>
                                </w:tcPr>
                                <w:p>
                                  <w:pPr>
                                    <w:pStyle w:val="TableParagraph"/>
                                    <w:spacing w:before="89"/>
                                    <w:ind w:left="0" w:right="38"/>
                                    <w:jc w:val="center"/>
                                    <w:rPr>
                                      <w:rFonts w:ascii="Symbol" w:hAnsi="Symbol"/>
                                      <w:sz w:val="20"/>
                                    </w:rPr>
                                  </w:pPr>
                                  <w:r>
                                    <w:rPr>
                                      <w:rFonts w:ascii="Symbol" w:hAnsi="Symbol"/>
                                      <w:spacing w:val="-10"/>
                                      <w:sz w:val="20"/>
                                    </w:rPr>
                                    <w:t></w:t>
                                  </w:r>
                                </w:p>
                              </w:tc>
                            </w:tr>
                            <w:tr>
                              <w:trPr>
                                <w:trHeight w:val="423" w:hRule="atLeast"/>
                              </w:trPr>
                              <w:tc>
                                <w:tcPr>
                                  <w:tcW w:w="540" w:type="dxa"/>
                                </w:tcPr>
                                <w:p>
                                  <w:pPr>
                                    <w:pStyle w:val="TableParagraph"/>
                                    <w:spacing w:before="104"/>
                                    <w:ind w:left="50"/>
                                    <w:rPr>
                                      <w:sz w:val="20"/>
                                    </w:rPr>
                                  </w:pPr>
                                  <w:r>
                                    <w:rPr>
                                      <w:spacing w:val="-5"/>
                                      <w:sz w:val="20"/>
                                    </w:rPr>
                                    <w:t>13</w:t>
                                  </w:r>
                                </w:p>
                              </w:tc>
                              <w:tc>
                                <w:tcPr>
                                  <w:tcW w:w="921" w:type="dxa"/>
                                </w:tcPr>
                                <w:p>
                                  <w:pPr>
                                    <w:pStyle w:val="TableParagraph"/>
                                    <w:ind w:left="0"/>
                                    <w:rPr>
                                      <w:sz w:val="20"/>
                                    </w:rPr>
                                  </w:pPr>
                                </w:p>
                              </w:tc>
                              <w:tc>
                                <w:tcPr>
                                  <w:tcW w:w="153" w:type="dxa"/>
                                </w:tcPr>
                                <w:p>
                                  <w:pPr>
                                    <w:pStyle w:val="TableParagraph"/>
                                    <w:spacing w:before="89"/>
                                    <w:ind w:left="0" w:right="38"/>
                                    <w:jc w:val="center"/>
                                    <w:rPr>
                                      <w:rFonts w:ascii="Symbol" w:hAnsi="Symbol"/>
                                      <w:sz w:val="20"/>
                                    </w:rPr>
                                  </w:pPr>
                                  <w:r>
                                    <w:rPr>
                                      <w:rFonts w:ascii="Symbol" w:hAnsi="Symbol"/>
                                      <w:spacing w:val="-10"/>
                                      <w:sz w:val="20"/>
                                    </w:rPr>
                                    <w:t></w:t>
                                  </w:r>
                                </w:p>
                              </w:tc>
                            </w:tr>
                            <w:tr>
                              <w:trPr>
                                <w:trHeight w:val="427" w:hRule="atLeast"/>
                              </w:trPr>
                              <w:tc>
                                <w:tcPr>
                                  <w:tcW w:w="540" w:type="dxa"/>
                                </w:tcPr>
                                <w:p>
                                  <w:pPr>
                                    <w:pStyle w:val="TableParagraph"/>
                                    <w:spacing w:before="102"/>
                                    <w:ind w:left="50"/>
                                    <w:rPr>
                                      <w:sz w:val="20"/>
                                    </w:rPr>
                                  </w:pPr>
                                  <w:r>
                                    <w:rPr>
                                      <w:spacing w:val="-5"/>
                                      <w:sz w:val="20"/>
                                    </w:rPr>
                                    <w:t>14</w:t>
                                  </w:r>
                                </w:p>
                              </w:tc>
                              <w:tc>
                                <w:tcPr>
                                  <w:tcW w:w="921" w:type="dxa"/>
                                </w:tcPr>
                                <w:p>
                                  <w:pPr>
                                    <w:pStyle w:val="TableParagraph"/>
                                    <w:ind w:left="0"/>
                                    <w:rPr>
                                      <w:sz w:val="20"/>
                                    </w:rPr>
                                  </w:pPr>
                                </w:p>
                              </w:tc>
                              <w:tc>
                                <w:tcPr>
                                  <w:tcW w:w="153" w:type="dxa"/>
                                </w:tcPr>
                                <w:p>
                                  <w:pPr>
                                    <w:pStyle w:val="TableParagraph"/>
                                    <w:spacing w:before="88"/>
                                    <w:ind w:left="0" w:right="38"/>
                                    <w:jc w:val="center"/>
                                    <w:rPr>
                                      <w:rFonts w:ascii="Symbol" w:hAnsi="Symbol"/>
                                      <w:sz w:val="20"/>
                                    </w:rPr>
                                  </w:pPr>
                                  <w:r>
                                    <w:rPr>
                                      <w:rFonts w:ascii="Symbol" w:hAnsi="Symbol"/>
                                      <w:spacing w:val="-10"/>
                                      <w:sz w:val="20"/>
                                    </w:rPr>
                                    <w:t></w:t>
                                  </w:r>
                                </w:p>
                              </w:tc>
                            </w:tr>
                            <w:tr>
                              <w:trPr>
                                <w:trHeight w:val="500" w:hRule="atLeast"/>
                              </w:trPr>
                              <w:tc>
                                <w:tcPr>
                                  <w:tcW w:w="540" w:type="dxa"/>
                                </w:tcPr>
                                <w:p>
                                  <w:pPr>
                                    <w:pStyle w:val="TableParagraph"/>
                                    <w:spacing w:before="85"/>
                                    <w:ind w:left="50"/>
                                    <w:rPr>
                                      <w:sz w:val="20"/>
                                    </w:rPr>
                                  </w:pPr>
                                  <w:r>
                                    <w:rPr>
                                      <w:spacing w:val="-5"/>
                                      <w:sz w:val="20"/>
                                    </w:rPr>
                                    <w:t>15</w:t>
                                  </w:r>
                                </w:p>
                              </w:tc>
                              <w:tc>
                                <w:tcPr>
                                  <w:tcW w:w="921" w:type="dxa"/>
                                </w:tcPr>
                                <w:p>
                                  <w:pPr>
                                    <w:pStyle w:val="TableParagraph"/>
                                    <w:ind w:left="0"/>
                                    <w:rPr>
                                      <w:sz w:val="20"/>
                                    </w:rPr>
                                  </w:pPr>
                                </w:p>
                              </w:tc>
                              <w:tc>
                                <w:tcPr>
                                  <w:tcW w:w="153" w:type="dxa"/>
                                </w:tcPr>
                                <w:p>
                                  <w:pPr>
                                    <w:pStyle w:val="TableParagraph"/>
                                    <w:ind w:left="0"/>
                                    <w:rPr>
                                      <w:sz w:val="20"/>
                                    </w:rPr>
                                  </w:pPr>
                                </w:p>
                              </w:tc>
                            </w:tr>
                            <w:tr>
                              <w:trPr>
                                <w:trHeight w:val="542" w:hRule="atLeast"/>
                              </w:trPr>
                              <w:tc>
                                <w:tcPr>
                                  <w:tcW w:w="540" w:type="dxa"/>
                                </w:tcPr>
                                <w:p>
                                  <w:pPr>
                                    <w:pStyle w:val="TableParagraph"/>
                                    <w:spacing w:before="57"/>
                                    <w:ind w:left="0"/>
                                    <w:rPr>
                                      <w:sz w:val="20"/>
                                    </w:rPr>
                                  </w:pPr>
                                </w:p>
                                <w:p>
                                  <w:pPr>
                                    <w:pStyle w:val="TableParagraph"/>
                                    <w:spacing w:before="1"/>
                                    <w:ind w:left="50"/>
                                    <w:rPr>
                                      <w:sz w:val="20"/>
                                    </w:rPr>
                                  </w:pPr>
                                  <w:r>
                                    <w:rPr>
                                      <w:spacing w:val="-5"/>
                                      <w:sz w:val="20"/>
                                    </w:rPr>
                                    <w:t>16</w:t>
                                  </w:r>
                                </w:p>
                              </w:tc>
                              <w:tc>
                                <w:tcPr>
                                  <w:tcW w:w="921" w:type="dxa"/>
                                </w:tcPr>
                                <w:p>
                                  <w:pPr>
                                    <w:pStyle w:val="TableParagraph"/>
                                    <w:spacing w:line="348" w:lineRule="exact" w:before="174"/>
                                    <w:ind w:left="287"/>
                                    <w:rPr>
                                      <w:rFonts w:ascii="Arial"/>
                                      <w:sz w:val="32"/>
                                    </w:rPr>
                                  </w:pPr>
                                  <w:r>
                                    <w:rPr>
                                      <w:rFonts w:ascii="Arial"/>
                                      <w:spacing w:val="-4"/>
                                      <w:sz w:val="32"/>
                                    </w:rPr>
                                    <w:t>11.3</w:t>
                                  </w:r>
                                </w:p>
                              </w:tc>
                              <w:tc>
                                <w:tcPr>
                                  <w:tcW w:w="153" w:type="dxa"/>
                                </w:tcPr>
                                <w:p>
                                  <w:pPr>
                                    <w:pStyle w:val="TableParagraph"/>
                                    <w:ind w:left="0"/>
                                    <w:rPr>
                                      <w:sz w:val="20"/>
                                    </w:rPr>
                                  </w:pPr>
                                </w:p>
                              </w:tc>
                            </w:tr>
                          </w:tbl>
                          <w:p>
                            <w:pPr>
                              <w:pStyle w:val="BodyText"/>
                            </w:pPr>
                          </w:p>
                        </w:txbxContent>
                      </wps:txbx>
                      <wps:bodyPr wrap="square" lIns="0" tIns="0" rIns="0" bIns="0" rtlCol="0">
                        <a:noAutofit/>
                      </wps:bodyPr>
                    </wps:wsp>
                  </a:graphicData>
                </a:graphic>
              </wp:anchor>
            </w:drawing>
          </mc:Choice>
          <mc:Fallback>
            <w:pict>
              <v:shape style="position:absolute;margin-left:12.26pt;margin-top:9.098409pt;width:86.65pt;height:153.75pt;mso-position-horizontal-relative:page;mso-position-vertical-relative:paragraph;z-index:15744000" type="#_x0000_t202" id="docshape3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0"/>
                        <w:gridCol w:w="921"/>
                        <w:gridCol w:w="153"/>
                      </w:tblGrid>
                      <w:tr>
                        <w:trPr>
                          <w:trHeight w:val="334" w:hRule="atLeast"/>
                        </w:trPr>
                        <w:tc>
                          <w:tcPr>
                            <w:tcW w:w="540" w:type="dxa"/>
                          </w:tcPr>
                          <w:p>
                            <w:pPr>
                              <w:pStyle w:val="TableParagraph"/>
                              <w:spacing w:before="13"/>
                              <w:ind w:left="50"/>
                              <w:rPr>
                                <w:sz w:val="20"/>
                              </w:rPr>
                            </w:pPr>
                            <w:r>
                              <w:rPr>
                                <w:spacing w:val="-5"/>
                                <w:sz w:val="20"/>
                              </w:rPr>
                              <w:t>10</w:t>
                            </w:r>
                          </w:p>
                        </w:tc>
                        <w:tc>
                          <w:tcPr>
                            <w:tcW w:w="921" w:type="dxa"/>
                          </w:tcPr>
                          <w:p>
                            <w:pPr>
                              <w:pStyle w:val="TableParagraph"/>
                              <w:ind w:left="0"/>
                              <w:rPr>
                                <w:sz w:val="20"/>
                              </w:rPr>
                            </w:pPr>
                          </w:p>
                        </w:tc>
                        <w:tc>
                          <w:tcPr>
                            <w:tcW w:w="153" w:type="dxa"/>
                          </w:tcPr>
                          <w:p>
                            <w:pPr>
                              <w:pStyle w:val="TableParagraph"/>
                              <w:spacing w:line="244" w:lineRule="exact"/>
                              <w:ind w:left="0" w:right="38"/>
                              <w:jc w:val="center"/>
                              <w:rPr>
                                <w:rFonts w:ascii="Symbol" w:hAnsi="Symbol"/>
                                <w:sz w:val="20"/>
                              </w:rPr>
                            </w:pPr>
                            <w:r>
                              <w:rPr>
                                <w:rFonts w:ascii="Symbol" w:hAnsi="Symbol"/>
                                <w:spacing w:val="-10"/>
                                <w:sz w:val="20"/>
                              </w:rPr>
                              <w:t></w:t>
                            </w:r>
                          </w:p>
                        </w:tc>
                      </w:tr>
                      <w:tr>
                        <w:trPr>
                          <w:trHeight w:val="425" w:hRule="atLeast"/>
                        </w:trPr>
                        <w:tc>
                          <w:tcPr>
                            <w:tcW w:w="540" w:type="dxa"/>
                          </w:tcPr>
                          <w:p>
                            <w:pPr>
                              <w:pStyle w:val="TableParagraph"/>
                              <w:spacing w:before="104"/>
                              <w:ind w:left="50"/>
                              <w:rPr>
                                <w:sz w:val="20"/>
                              </w:rPr>
                            </w:pPr>
                            <w:r>
                              <w:rPr>
                                <w:spacing w:val="-5"/>
                                <w:sz w:val="20"/>
                              </w:rPr>
                              <w:t>11</w:t>
                            </w:r>
                          </w:p>
                        </w:tc>
                        <w:tc>
                          <w:tcPr>
                            <w:tcW w:w="921" w:type="dxa"/>
                          </w:tcPr>
                          <w:p>
                            <w:pPr>
                              <w:pStyle w:val="TableParagraph"/>
                              <w:ind w:left="0"/>
                              <w:rPr>
                                <w:sz w:val="20"/>
                              </w:rPr>
                            </w:pPr>
                          </w:p>
                        </w:tc>
                        <w:tc>
                          <w:tcPr>
                            <w:tcW w:w="153" w:type="dxa"/>
                          </w:tcPr>
                          <w:p>
                            <w:pPr>
                              <w:pStyle w:val="TableParagraph"/>
                              <w:spacing w:before="90"/>
                              <w:ind w:left="0" w:right="38"/>
                              <w:jc w:val="center"/>
                              <w:rPr>
                                <w:rFonts w:ascii="Symbol" w:hAnsi="Symbol"/>
                                <w:sz w:val="20"/>
                              </w:rPr>
                            </w:pPr>
                            <w:r>
                              <w:rPr>
                                <w:rFonts w:ascii="Symbol" w:hAnsi="Symbol"/>
                                <w:spacing w:val="-10"/>
                                <w:sz w:val="20"/>
                              </w:rPr>
                              <w:t></w:t>
                            </w:r>
                          </w:p>
                        </w:tc>
                      </w:tr>
                      <w:tr>
                        <w:trPr>
                          <w:trHeight w:val="424" w:hRule="atLeast"/>
                        </w:trPr>
                        <w:tc>
                          <w:tcPr>
                            <w:tcW w:w="540" w:type="dxa"/>
                          </w:tcPr>
                          <w:p>
                            <w:pPr>
                              <w:pStyle w:val="TableParagraph"/>
                              <w:spacing w:before="104"/>
                              <w:ind w:left="50"/>
                              <w:rPr>
                                <w:sz w:val="20"/>
                              </w:rPr>
                            </w:pPr>
                            <w:r>
                              <w:rPr>
                                <w:spacing w:val="-5"/>
                                <w:sz w:val="20"/>
                              </w:rPr>
                              <w:t>12</w:t>
                            </w:r>
                          </w:p>
                        </w:tc>
                        <w:tc>
                          <w:tcPr>
                            <w:tcW w:w="921" w:type="dxa"/>
                          </w:tcPr>
                          <w:p>
                            <w:pPr>
                              <w:pStyle w:val="TableParagraph"/>
                              <w:ind w:left="0"/>
                              <w:rPr>
                                <w:sz w:val="20"/>
                              </w:rPr>
                            </w:pPr>
                          </w:p>
                        </w:tc>
                        <w:tc>
                          <w:tcPr>
                            <w:tcW w:w="153" w:type="dxa"/>
                          </w:tcPr>
                          <w:p>
                            <w:pPr>
                              <w:pStyle w:val="TableParagraph"/>
                              <w:spacing w:before="89"/>
                              <w:ind w:left="0" w:right="38"/>
                              <w:jc w:val="center"/>
                              <w:rPr>
                                <w:rFonts w:ascii="Symbol" w:hAnsi="Symbol"/>
                                <w:sz w:val="20"/>
                              </w:rPr>
                            </w:pPr>
                            <w:r>
                              <w:rPr>
                                <w:rFonts w:ascii="Symbol" w:hAnsi="Symbol"/>
                                <w:spacing w:val="-10"/>
                                <w:sz w:val="20"/>
                              </w:rPr>
                              <w:t></w:t>
                            </w:r>
                          </w:p>
                        </w:tc>
                      </w:tr>
                      <w:tr>
                        <w:trPr>
                          <w:trHeight w:val="423" w:hRule="atLeast"/>
                        </w:trPr>
                        <w:tc>
                          <w:tcPr>
                            <w:tcW w:w="540" w:type="dxa"/>
                          </w:tcPr>
                          <w:p>
                            <w:pPr>
                              <w:pStyle w:val="TableParagraph"/>
                              <w:spacing w:before="104"/>
                              <w:ind w:left="50"/>
                              <w:rPr>
                                <w:sz w:val="20"/>
                              </w:rPr>
                            </w:pPr>
                            <w:r>
                              <w:rPr>
                                <w:spacing w:val="-5"/>
                                <w:sz w:val="20"/>
                              </w:rPr>
                              <w:t>13</w:t>
                            </w:r>
                          </w:p>
                        </w:tc>
                        <w:tc>
                          <w:tcPr>
                            <w:tcW w:w="921" w:type="dxa"/>
                          </w:tcPr>
                          <w:p>
                            <w:pPr>
                              <w:pStyle w:val="TableParagraph"/>
                              <w:ind w:left="0"/>
                              <w:rPr>
                                <w:sz w:val="20"/>
                              </w:rPr>
                            </w:pPr>
                          </w:p>
                        </w:tc>
                        <w:tc>
                          <w:tcPr>
                            <w:tcW w:w="153" w:type="dxa"/>
                          </w:tcPr>
                          <w:p>
                            <w:pPr>
                              <w:pStyle w:val="TableParagraph"/>
                              <w:spacing w:before="89"/>
                              <w:ind w:left="0" w:right="38"/>
                              <w:jc w:val="center"/>
                              <w:rPr>
                                <w:rFonts w:ascii="Symbol" w:hAnsi="Symbol"/>
                                <w:sz w:val="20"/>
                              </w:rPr>
                            </w:pPr>
                            <w:r>
                              <w:rPr>
                                <w:rFonts w:ascii="Symbol" w:hAnsi="Symbol"/>
                                <w:spacing w:val="-10"/>
                                <w:sz w:val="20"/>
                              </w:rPr>
                              <w:t></w:t>
                            </w:r>
                          </w:p>
                        </w:tc>
                      </w:tr>
                      <w:tr>
                        <w:trPr>
                          <w:trHeight w:val="427" w:hRule="atLeast"/>
                        </w:trPr>
                        <w:tc>
                          <w:tcPr>
                            <w:tcW w:w="540" w:type="dxa"/>
                          </w:tcPr>
                          <w:p>
                            <w:pPr>
                              <w:pStyle w:val="TableParagraph"/>
                              <w:spacing w:before="102"/>
                              <w:ind w:left="50"/>
                              <w:rPr>
                                <w:sz w:val="20"/>
                              </w:rPr>
                            </w:pPr>
                            <w:r>
                              <w:rPr>
                                <w:spacing w:val="-5"/>
                                <w:sz w:val="20"/>
                              </w:rPr>
                              <w:t>14</w:t>
                            </w:r>
                          </w:p>
                        </w:tc>
                        <w:tc>
                          <w:tcPr>
                            <w:tcW w:w="921" w:type="dxa"/>
                          </w:tcPr>
                          <w:p>
                            <w:pPr>
                              <w:pStyle w:val="TableParagraph"/>
                              <w:ind w:left="0"/>
                              <w:rPr>
                                <w:sz w:val="20"/>
                              </w:rPr>
                            </w:pPr>
                          </w:p>
                        </w:tc>
                        <w:tc>
                          <w:tcPr>
                            <w:tcW w:w="153" w:type="dxa"/>
                          </w:tcPr>
                          <w:p>
                            <w:pPr>
                              <w:pStyle w:val="TableParagraph"/>
                              <w:spacing w:before="88"/>
                              <w:ind w:left="0" w:right="38"/>
                              <w:jc w:val="center"/>
                              <w:rPr>
                                <w:rFonts w:ascii="Symbol" w:hAnsi="Symbol"/>
                                <w:sz w:val="20"/>
                              </w:rPr>
                            </w:pPr>
                            <w:r>
                              <w:rPr>
                                <w:rFonts w:ascii="Symbol" w:hAnsi="Symbol"/>
                                <w:spacing w:val="-10"/>
                                <w:sz w:val="20"/>
                              </w:rPr>
                              <w:t></w:t>
                            </w:r>
                          </w:p>
                        </w:tc>
                      </w:tr>
                      <w:tr>
                        <w:trPr>
                          <w:trHeight w:val="500" w:hRule="atLeast"/>
                        </w:trPr>
                        <w:tc>
                          <w:tcPr>
                            <w:tcW w:w="540" w:type="dxa"/>
                          </w:tcPr>
                          <w:p>
                            <w:pPr>
                              <w:pStyle w:val="TableParagraph"/>
                              <w:spacing w:before="85"/>
                              <w:ind w:left="50"/>
                              <w:rPr>
                                <w:sz w:val="20"/>
                              </w:rPr>
                            </w:pPr>
                            <w:r>
                              <w:rPr>
                                <w:spacing w:val="-5"/>
                                <w:sz w:val="20"/>
                              </w:rPr>
                              <w:t>15</w:t>
                            </w:r>
                          </w:p>
                        </w:tc>
                        <w:tc>
                          <w:tcPr>
                            <w:tcW w:w="921" w:type="dxa"/>
                          </w:tcPr>
                          <w:p>
                            <w:pPr>
                              <w:pStyle w:val="TableParagraph"/>
                              <w:ind w:left="0"/>
                              <w:rPr>
                                <w:sz w:val="20"/>
                              </w:rPr>
                            </w:pPr>
                          </w:p>
                        </w:tc>
                        <w:tc>
                          <w:tcPr>
                            <w:tcW w:w="153" w:type="dxa"/>
                          </w:tcPr>
                          <w:p>
                            <w:pPr>
                              <w:pStyle w:val="TableParagraph"/>
                              <w:ind w:left="0"/>
                              <w:rPr>
                                <w:sz w:val="20"/>
                              </w:rPr>
                            </w:pPr>
                          </w:p>
                        </w:tc>
                      </w:tr>
                      <w:tr>
                        <w:trPr>
                          <w:trHeight w:val="542" w:hRule="atLeast"/>
                        </w:trPr>
                        <w:tc>
                          <w:tcPr>
                            <w:tcW w:w="540" w:type="dxa"/>
                          </w:tcPr>
                          <w:p>
                            <w:pPr>
                              <w:pStyle w:val="TableParagraph"/>
                              <w:spacing w:before="57"/>
                              <w:ind w:left="0"/>
                              <w:rPr>
                                <w:sz w:val="20"/>
                              </w:rPr>
                            </w:pPr>
                          </w:p>
                          <w:p>
                            <w:pPr>
                              <w:pStyle w:val="TableParagraph"/>
                              <w:spacing w:before="1"/>
                              <w:ind w:left="50"/>
                              <w:rPr>
                                <w:sz w:val="20"/>
                              </w:rPr>
                            </w:pPr>
                            <w:r>
                              <w:rPr>
                                <w:spacing w:val="-5"/>
                                <w:sz w:val="20"/>
                              </w:rPr>
                              <w:t>16</w:t>
                            </w:r>
                          </w:p>
                        </w:tc>
                        <w:tc>
                          <w:tcPr>
                            <w:tcW w:w="921" w:type="dxa"/>
                          </w:tcPr>
                          <w:p>
                            <w:pPr>
                              <w:pStyle w:val="TableParagraph"/>
                              <w:spacing w:line="348" w:lineRule="exact" w:before="174"/>
                              <w:ind w:left="287"/>
                              <w:rPr>
                                <w:rFonts w:ascii="Arial"/>
                                <w:sz w:val="32"/>
                              </w:rPr>
                            </w:pPr>
                            <w:r>
                              <w:rPr>
                                <w:rFonts w:ascii="Arial"/>
                                <w:spacing w:val="-4"/>
                                <w:sz w:val="32"/>
                              </w:rPr>
                              <w:t>11.3</w:t>
                            </w:r>
                          </w:p>
                        </w:tc>
                        <w:tc>
                          <w:tcPr>
                            <w:tcW w:w="153" w:type="dxa"/>
                          </w:tcPr>
                          <w:p>
                            <w:pPr>
                              <w:pStyle w:val="TableParagraph"/>
                              <w:ind w:left="0"/>
                              <w:rPr>
                                <w:sz w:val="20"/>
                              </w:rPr>
                            </w:pPr>
                          </w:p>
                        </w:tc>
                      </w:tr>
                    </w:tbl>
                    <w:p>
                      <w:pPr>
                        <w:pStyle w:val="BodyText"/>
                      </w:pPr>
                    </w:p>
                  </w:txbxContent>
                </v:textbox>
                <w10:wrap type="none"/>
              </v:shape>
            </w:pict>
          </mc:Fallback>
        </mc:AlternateContent>
      </w:r>
      <w:r>
        <w:rPr/>
        <w:t>SYNCHRONIZED - Indicates that GNSS functionality is synchronized. ACQUIRING-SYNC</w:t>
      </w:r>
      <w:r>
        <w:rPr>
          <w:spacing w:val="-5"/>
        </w:rPr>
        <w:t> </w:t>
      </w:r>
      <w:r>
        <w:rPr/>
        <w:t>-</w:t>
      </w:r>
      <w:r>
        <w:rPr>
          <w:spacing w:val="-4"/>
        </w:rPr>
        <w:t> </w:t>
      </w:r>
      <w:r>
        <w:rPr/>
        <w:t>Indicates</w:t>
      </w:r>
      <w:r>
        <w:rPr>
          <w:spacing w:val="-6"/>
        </w:rPr>
        <w:t> </w:t>
      </w:r>
      <w:r>
        <w:rPr/>
        <w:t>that</w:t>
      </w:r>
      <w:r>
        <w:rPr>
          <w:spacing w:val="-5"/>
        </w:rPr>
        <w:t> </w:t>
      </w:r>
      <w:r>
        <w:rPr/>
        <w:t>GNSS</w:t>
      </w:r>
      <w:r>
        <w:rPr>
          <w:spacing w:val="-6"/>
        </w:rPr>
        <w:t> </w:t>
      </w:r>
      <w:r>
        <w:rPr/>
        <w:t>functionality</w:t>
      </w:r>
      <w:r>
        <w:rPr>
          <w:spacing w:val="-4"/>
        </w:rPr>
        <w:t> </w:t>
      </w:r>
      <w:r>
        <w:rPr/>
        <w:t>is</w:t>
      </w:r>
      <w:r>
        <w:rPr>
          <w:spacing w:val="-6"/>
        </w:rPr>
        <w:t> </w:t>
      </w:r>
      <w:r>
        <w:rPr/>
        <w:t>acquiring</w:t>
      </w:r>
      <w:r>
        <w:rPr>
          <w:spacing w:val="-4"/>
        </w:rPr>
        <w:t> </w:t>
      </w:r>
      <w:r>
        <w:rPr/>
        <w:t>sync.</w:t>
      </w:r>
    </w:p>
    <w:p>
      <w:pPr>
        <w:pStyle w:val="BodyText"/>
        <w:spacing w:line="444" w:lineRule="auto"/>
        <w:ind w:left="1956" w:right="1678"/>
      </w:pPr>
      <w:r>
        <w:rPr/>
        <w:t>ANTENNA-DISCONNECTED</w:t>
      </w:r>
      <w:r>
        <w:rPr>
          <w:spacing w:val="-3"/>
        </w:rPr>
        <w:t> </w:t>
      </w:r>
      <w:r>
        <w:rPr/>
        <w:t>-</w:t>
      </w:r>
      <w:r>
        <w:rPr>
          <w:spacing w:val="-4"/>
        </w:rPr>
        <w:t> </w:t>
      </w:r>
      <w:r>
        <w:rPr/>
        <w:t>Indicates</w:t>
      </w:r>
      <w:r>
        <w:rPr>
          <w:spacing w:val="-5"/>
        </w:rPr>
        <w:t> </w:t>
      </w:r>
      <w:r>
        <w:rPr/>
        <w:t>that</w:t>
      </w:r>
      <w:r>
        <w:rPr>
          <w:spacing w:val="-4"/>
        </w:rPr>
        <w:t> </w:t>
      </w:r>
      <w:r>
        <w:rPr/>
        <w:t>GNSS</w:t>
      </w:r>
      <w:r>
        <w:rPr>
          <w:spacing w:val="-5"/>
        </w:rPr>
        <w:t> </w:t>
      </w:r>
      <w:r>
        <w:rPr/>
        <w:t>functionality</w:t>
      </w:r>
      <w:r>
        <w:rPr>
          <w:spacing w:val="-4"/>
        </w:rPr>
        <w:t> </w:t>
      </w:r>
      <w:r>
        <w:rPr/>
        <w:t>has</w:t>
      </w:r>
      <w:r>
        <w:rPr>
          <w:spacing w:val="-5"/>
        </w:rPr>
        <w:t> </w:t>
      </w:r>
      <w:r>
        <w:rPr/>
        <w:t>its</w:t>
      </w:r>
      <w:r>
        <w:rPr>
          <w:spacing w:val="-5"/>
        </w:rPr>
        <w:t> </w:t>
      </w:r>
      <w:r>
        <w:rPr/>
        <w:t>antenna</w:t>
      </w:r>
      <w:r>
        <w:rPr>
          <w:spacing w:val="-4"/>
        </w:rPr>
        <w:t> </w:t>
      </w:r>
      <w:r>
        <w:rPr/>
        <w:t>disconnected. BOOTING - Indicates that GNSS functionality is booting.</w:t>
      </w:r>
    </w:p>
    <w:p>
      <w:pPr>
        <w:pStyle w:val="BodyText"/>
        <w:spacing w:line="226" w:lineRule="exact"/>
        <w:ind w:left="1956"/>
      </w:pPr>
      <w:r>
        <w:rPr/>
        <w:t>ANTENNA-SHORT-CIRCUIT</w:t>
      </w:r>
      <w:r>
        <w:rPr>
          <w:spacing w:val="-5"/>
        </w:rPr>
        <w:t> </w:t>
      </w:r>
      <w:r>
        <w:rPr/>
        <w:t>-</w:t>
      </w:r>
      <w:r>
        <w:rPr>
          <w:spacing w:val="-5"/>
        </w:rPr>
        <w:t> </w:t>
      </w:r>
      <w:r>
        <w:rPr/>
        <w:t>Indicates</w:t>
      </w:r>
      <w:r>
        <w:rPr>
          <w:spacing w:val="-7"/>
        </w:rPr>
        <w:t> </w:t>
      </w:r>
      <w:r>
        <w:rPr/>
        <w:t>that</w:t>
      </w:r>
      <w:r>
        <w:rPr>
          <w:spacing w:val="-6"/>
        </w:rPr>
        <w:t> </w:t>
      </w:r>
      <w:r>
        <w:rPr/>
        <w:t>GNSS</w:t>
      </w:r>
      <w:r>
        <w:rPr>
          <w:spacing w:val="-7"/>
        </w:rPr>
        <w:t> </w:t>
      </w:r>
      <w:r>
        <w:rPr/>
        <w:t>functionality</w:t>
      </w:r>
      <w:r>
        <w:rPr>
          <w:spacing w:val="-5"/>
        </w:rPr>
        <w:t> </w:t>
      </w:r>
      <w:r>
        <w:rPr/>
        <w:t>has</w:t>
      </w:r>
      <w:r>
        <w:rPr>
          <w:spacing w:val="-6"/>
        </w:rPr>
        <w:t> </w:t>
      </w:r>
      <w:r>
        <w:rPr/>
        <w:t>an</w:t>
      </w:r>
      <w:r>
        <w:rPr>
          <w:spacing w:val="-5"/>
        </w:rPr>
        <w:t> </w:t>
      </w:r>
      <w:r>
        <w:rPr/>
        <w:t>antenna</w:t>
      </w:r>
      <w:r>
        <w:rPr>
          <w:spacing w:val="-6"/>
        </w:rPr>
        <w:t> </w:t>
      </w:r>
      <w:r>
        <w:rPr/>
        <w:t>short</w:t>
      </w:r>
      <w:r>
        <w:rPr>
          <w:spacing w:val="-7"/>
        </w:rPr>
        <w:t> </w:t>
      </w:r>
      <w:r>
        <w:rPr>
          <w:spacing w:val="-2"/>
        </w:rPr>
        <w:t>circuit.</w:t>
      </w:r>
    </w:p>
    <w:p>
      <w:pPr>
        <w:pStyle w:val="BodyText"/>
        <w:rPr>
          <w:sz w:val="32"/>
        </w:rPr>
      </w:pPr>
    </w:p>
    <w:p>
      <w:pPr>
        <w:pStyle w:val="BodyText"/>
        <w:spacing w:before="34"/>
        <w:rPr>
          <w:sz w:val="32"/>
        </w:rPr>
      </w:pPr>
    </w:p>
    <w:p>
      <w:pPr>
        <w:pStyle w:val="Heading2"/>
        <w:spacing w:before="0"/>
        <w:ind w:left="1805" w:firstLine="0"/>
      </w:pPr>
      <w:bookmarkStart w:name="11.3 Synchronization master" w:id="171"/>
      <w:bookmarkEnd w:id="171"/>
      <w:r>
        <w:rPr/>
      </w:r>
      <w:bookmarkStart w:name="_bookmark84" w:id="172"/>
      <w:bookmarkEnd w:id="172"/>
      <w:r>
        <w:rPr/>
      </w:r>
      <w:r>
        <w:rPr>
          <w:spacing w:val="-2"/>
        </w:rPr>
        <w:t>Synchronization</w:t>
      </w:r>
      <w:r>
        <w:rPr>
          <w:spacing w:val="5"/>
        </w:rPr>
        <w:t> </w:t>
      </w:r>
      <w:r>
        <w:rPr>
          <w:spacing w:val="-2"/>
        </w:rPr>
        <w:t>master</w:t>
      </w:r>
    </w:p>
    <w:p>
      <w:pPr>
        <w:pStyle w:val="Heading3"/>
        <w:numPr>
          <w:ilvl w:val="0"/>
          <w:numId w:val="46"/>
        </w:numPr>
        <w:tabs>
          <w:tab w:pos="952" w:val="left" w:leader="none"/>
        </w:tabs>
        <w:spacing w:line="240" w:lineRule="auto" w:before="298" w:after="0"/>
        <w:ind w:left="952" w:right="0" w:hanging="777"/>
        <w:jc w:val="left"/>
      </w:pPr>
      <w:bookmarkStart w:name="11.3.1 Introduction" w:id="173"/>
      <w:bookmarkEnd w:id="173"/>
      <w:r>
        <w:rPr>
          <w:rFonts w:ascii="Times New Roman"/>
          <w:sz w:val="20"/>
        </w:rPr>
      </w:r>
      <w:bookmarkStart w:name="_bookmark85" w:id="174"/>
      <w:bookmarkEnd w:id="174"/>
      <w:r>
        <w:rPr>
          <w:rFonts w:ascii="Times New Roman"/>
          <w:sz w:val="20"/>
        </w:rPr>
      </w:r>
      <w:r>
        <w:rPr/>
        <w:t>11.3.1</w:t>
      </w:r>
      <w:r>
        <w:rPr>
          <w:spacing w:val="-8"/>
        </w:rPr>
        <w:t> </w:t>
      </w:r>
      <w:r>
        <w:rPr>
          <w:spacing w:val="-2"/>
        </w:rPr>
        <w:t>Introduction</w:t>
      </w:r>
    </w:p>
    <w:p>
      <w:pPr>
        <w:pStyle w:val="ListParagraph"/>
        <w:numPr>
          <w:ilvl w:val="0"/>
          <w:numId w:val="46"/>
        </w:numPr>
        <w:tabs>
          <w:tab w:pos="952" w:val="left" w:leader="none"/>
        </w:tabs>
        <w:spacing w:line="240" w:lineRule="auto" w:before="182" w:after="0"/>
        <w:ind w:left="952" w:right="0" w:hanging="777"/>
        <w:jc w:val="left"/>
        <w:rPr>
          <w:sz w:val="20"/>
        </w:rPr>
      </w:pPr>
      <w:r>
        <w:rPr>
          <w:sz w:val="20"/>
        </w:rPr>
        <w:t>O-DU</w:t>
      </w:r>
      <w:r>
        <w:rPr>
          <w:spacing w:val="-6"/>
          <w:sz w:val="20"/>
        </w:rPr>
        <w:t> </w:t>
      </w:r>
      <w:r>
        <w:rPr>
          <w:sz w:val="20"/>
        </w:rPr>
        <w:t>acts</w:t>
      </w:r>
      <w:r>
        <w:rPr>
          <w:spacing w:val="-7"/>
          <w:sz w:val="20"/>
        </w:rPr>
        <w:t> </w:t>
      </w:r>
      <w:r>
        <w:rPr>
          <w:sz w:val="20"/>
        </w:rPr>
        <w:t>as</w:t>
      </w:r>
      <w:r>
        <w:rPr>
          <w:spacing w:val="-7"/>
          <w:sz w:val="20"/>
        </w:rPr>
        <w:t> </w:t>
      </w:r>
      <w:r>
        <w:rPr>
          <w:sz w:val="20"/>
        </w:rPr>
        <w:t>synchronization</w:t>
      </w:r>
      <w:r>
        <w:rPr>
          <w:spacing w:val="-7"/>
          <w:sz w:val="20"/>
        </w:rPr>
        <w:t> </w:t>
      </w:r>
      <w:r>
        <w:rPr>
          <w:sz w:val="20"/>
        </w:rPr>
        <w:t>master</w:t>
      </w:r>
      <w:r>
        <w:rPr>
          <w:spacing w:val="-6"/>
          <w:sz w:val="20"/>
        </w:rPr>
        <w:t> </w:t>
      </w:r>
      <w:r>
        <w:rPr>
          <w:sz w:val="20"/>
        </w:rPr>
        <w:t>for</w:t>
      </w:r>
      <w:r>
        <w:rPr>
          <w:spacing w:val="-6"/>
          <w:sz w:val="20"/>
        </w:rPr>
        <w:t> </w:t>
      </w:r>
      <w:r>
        <w:rPr>
          <w:sz w:val="20"/>
        </w:rPr>
        <w:t>fronthaul</w:t>
      </w:r>
      <w:r>
        <w:rPr>
          <w:spacing w:val="-7"/>
          <w:sz w:val="20"/>
        </w:rPr>
        <w:t> </w:t>
      </w:r>
      <w:r>
        <w:rPr>
          <w:sz w:val="20"/>
        </w:rPr>
        <w:t>in</w:t>
      </w:r>
      <w:r>
        <w:rPr>
          <w:spacing w:val="-5"/>
          <w:sz w:val="20"/>
        </w:rPr>
        <w:t> </w:t>
      </w:r>
      <w:r>
        <w:rPr>
          <w:sz w:val="20"/>
        </w:rPr>
        <w:t>LLS-C1/LLS-C2</w:t>
      </w:r>
      <w:r>
        <w:rPr>
          <w:spacing w:val="-5"/>
          <w:sz w:val="20"/>
        </w:rPr>
        <w:t> </w:t>
      </w:r>
      <w:r>
        <w:rPr>
          <w:sz w:val="20"/>
        </w:rPr>
        <w:t>deployments.</w:t>
      </w:r>
      <w:r>
        <w:rPr>
          <w:spacing w:val="-6"/>
          <w:sz w:val="20"/>
        </w:rPr>
        <w:t> </w:t>
      </w:r>
      <w:r>
        <w:rPr>
          <w:sz w:val="20"/>
        </w:rPr>
        <w:t>Synchronization</w:t>
      </w:r>
      <w:r>
        <w:rPr>
          <w:spacing w:val="-7"/>
          <w:sz w:val="20"/>
        </w:rPr>
        <w:t> </w:t>
      </w:r>
      <w:r>
        <w:rPr>
          <w:spacing w:val="-2"/>
          <w:sz w:val="20"/>
        </w:rPr>
        <w:t>deployment</w:t>
      </w:r>
    </w:p>
    <w:p>
      <w:pPr>
        <w:pStyle w:val="ListParagraph"/>
        <w:numPr>
          <w:ilvl w:val="0"/>
          <w:numId w:val="46"/>
        </w:numPr>
        <w:tabs>
          <w:tab w:pos="952" w:val="left" w:leader="none"/>
        </w:tabs>
        <w:spacing w:line="240" w:lineRule="auto" w:before="0" w:after="0"/>
        <w:ind w:left="952" w:right="0" w:hanging="777"/>
        <w:jc w:val="left"/>
        <w:rPr>
          <w:sz w:val="20"/>
        </w:rPr>
      </w:pPr>
      <w:r>
        <w:rPr>
          <w:sz w:val="20"/>
        </w:rPr>
        <w:t>options</w:t>
      </w:r>
      <w:r>
        <w:rPr>
          <w:spacing w:val="-4"/>
          <w:sz w:val="20"/>
        </w:rPr>
        <w:t> </w:t>
      </w:r>
      <w:r>
        <w:rPr>
          <w:sz w:val="20"/>
        </w:rPr>
        <w:t>are</w:t>
      </w:r>
      <w:r>
        <w:rPr>
          <w:spacing w:val="-5"/>
          <w:sz w:val="20"/>
        </w:rPr>
        <w:t> </w:t>
      </w:r>
      <w:r>
        <w:rPr>
          <w:sz w:val="20"/>
        </w:rPr>
        <w:t>defined</w:t>
      </w:r>
      <w:r>
        <w:rPr>
          <w:spacing w:val="-2"/>
          <w:sz w:val="20"/>
        </w:rPr>
        <w:t> </w:t>
      </w:r>
      <w:r>
        <w:rPr>
          <w:sz w:val="20"/>
        </w:rPr>
        <w:t>in</w:t>
      </w:r>
      <w:r>
        <w:rPr>
          <w:spacing w:val="-3"/>
          <w:sz w:val="20"/>
        </w:rPr>
        <w:t> </w:t>
      </w:r>
      <w:r>
        <w:rPr>
          <w:sz w:val="20"/>
        </w:rPr>
        <w:t>the</w:t>
      </w:r>
      <w:r>
        <w:rPr>
          <w:spacing w:val="1"/>
          <w:sz w:val="20"/>
        </w:rPr>
        <w:t> </w:t>
      </w:r>
      <w:r>
        <w:rPr>
          <w:spacing w:val="-4"/>
          <w:sz w:val="20"/>
        </w:rPr>
        <w:t>[9].</w:t>
      </w:r>
    </w:p>
    <w:p>
      <w:pPr>
        <w:pStyle w:val="ListParagraph"/>
        <w:numPr>
          <w:ilvl w:val="0"/>
          <w:numId w:val="46"/>
        </w:numPr>
        <w:tabs>
          <w:tab w:pos="952" w:val="left" w:leader="none"/>
        </w:tabs>
        <w:spacing w:line="240" w:lineRule="auto" w:before="180" w:after="0"/>
        <w:ind w:left="952" w:right="0" w:hanging="777"/>
        <w:jc w:val="left"/>
        <w:rPr>
          <w:sz w:val="20"/>
        </w:rPr>
      </w:pPr>
      <w:r>
        <w:rPr>
          <w:sz w:val="20"/>
        </w:rPr>
        <w:t>Prerequisite</w:t>
      </w:r>
      <w:r>
        <w:rPr>
          <w:spacing w:val="-4"/>
          <w:sz w:val="20"/>
        </w:rPr>
        <w:t> </w:t>
      </w:r>
      <w:r>
        <w:rPr>
          <w:sz w:val="20"/>
        </w:rPr>
        <w:t>for</w:t>
      </w:r>
      <w:r>
        <w:rPr>
          <w:spacing w:val="-4"/>
          <w:sz w:val="20"/>
        </w:rPr>
        <w:t> </w:t>
      </w:r>
      <w:r>
        <w:rPr>
          <w:sz w:val="20"/>
        </w:rPr>
        <w:t>O-DU</w:t>
      </w:r>
      <w:r>
        <w:rPr>
          <w:spacing w:val="-4"/>
          <w:sz w:val="20"/>
        </w:rPr>
        <w:t> </w:t>
      </w:r>
      <w:r>
        <w:rPr>
          <w:sz w:val="20"/>
        </w:rPr>
        <w:t>to</w:t>
      </w:r>
      <w:r>
        <w:rPr>
          <w:spacing w:val="-2"/>
          <w:sz w:val="20"/>
        </w:rPr>
        <w:t> </w:t>
      </w:r>
      <w:r>
        <w:rPr>
          <w:sz w:val="20"/>
        </w:rPr>
        <w:t>act</w:t>
      </w:r>
      <w:r>
        <w:rPr>
          <w:spacing w:val="-5"/>
          <w:sz w:val="20"/>
        </w:rPr>
        <w:t> </w:t>
      </w:r>
      <w:r>
        <w:rPr>
          <w:sz w:val="20"/>
        </w:rPr>
        <w:t>as</w:t>
      </w:r>
      <w:r>
        <w:rPr>
          <w:spacing w:val="-5"/>
          <w:sz w:val="20"/>
        </w:rPr>
        <w:t> </w:t>
      </w:r>
      <w:r>
        <w:rPr>
          <w:sz w:val="20"/>
        </w:rPr>
        <w:t>synchronization</w:t>
      </w:r>
      <w:r>
        <w:rPr>
          <w:spacing w:val="-4"/>
          <w:sz w:val="20"/>
        </w:rPr>
        <w:t> </w:t>
      </w:r>
      <w:r>
        <w:rPr>
          <w:sz w:val="20"/>
        </w:rPr>
        <w:t>master</w:t>
      </w:r>
      <w:r>
        <w:rPr>
          <w:spacing w:val="-4"/>
          <w:sz w:val="20"/>
        </w:rPr>
        <w:t> </w:t>
      </w:r>
      <w:r>
        <w:rPr>
          <w:sz w:val="20"/>
        </w:rPr>
        <w:t>is</w:t>
      </w:r>
      <w:r>
        <w:rPr>
          <w:spacing w:val="-5"/>
          <w:sz w:val="20"/>
        </w:rPr>
        <w:t> </w:t>
      </w:r>
      <w:r>
        <w:rPr>
          <w:sz w:val="20"/>
        </w:rPr>
        <w:t>that</w:t>
      </w:r>
      <w:r>
        <w:rPr>
          <w:spacing w:val="-3"/>
          <w:sz w:val="20"/>
        </w:rPr>
        <w:t> </w:t>
      </w:r>
      <w:r>
        <w:rPr>
          <w:sz w:val="20"/>
        </w:rPr>
        <w:t>O-DU´s</w:t>
      </w:r>
      <w:r>
        <w:rPr>
          <w:spacing w:val="-5"/>
          <w:sz w:val="20"/>
        </w:rPr>
        <w:t> </w:t>
      </w:r>
      <w:r>
        <w:rPr>
          <w:sz w:val="20"/>
        </w:rPr>
        <w:t>sync-state</w:t>
      </w:r>
      <w:r>
        <w:rPr>
          <w:spacing w:val="-4"/>
          <w:sz w:val="20"/>
        </w:rPr>
        <w:t> </w:t>
      </w:r>
      <w:r>
        <w:rPr>
          <w:sz w:val="20"/>
        </w:rPr>
        <w:t>is</w:t>
      </w:r>
      <w:r>
        <w:rPr>
          <w:spacing w:val="-4"/>
          <w:sz w:val="20"/>
        </w:rPr>
        <w:t> </w:t>
      </w:r>
      <w:r>
        <w:rPr>
          <w:spacing w:val="-2"/>
          <w:sz w:val="20"/>
        </w:rPr>
        <w:t>LOCKED.</w:t>
      </w:r>
    </w:p>
    <w:p>
      <w:pPr>
        <w:pStyle w:val="ListParagraph"/>
        <w:numPr>
          <w:ilvl w:val="0"/>
          <w:numId w:val="46"/>
        </w:numPr>
        <w:tabs>
          <w:tab w:pos="952" w:val="left" w:leader="none"/>
        </w:tabs>
        <w:spacing w:line="240" w:lineRule="auto" w:before="181" w:after="0"/>
        <w:ind w:left="952" w:right="0" w:hanging="777"/>
        <w:jc w:val="left"/>
        <w:rPr>
          <w:sz w:val="20"/>
        </w:rPr>
      </w:pPr>
      <w:r>
        <w:rPr>
          <w:sz w:val="20"/>
        </w:rPr>
        <w:t>Container</w:t>
      </w:r>
      <w:r>
        <w:rPr>
          <w:spacing w:val="-5"/>
          <w:sz w:val="20"/>
        </w:rPr>
        <w:t> </w:t>
      </w:r>
      <w:r>
        <w:rPr>
          <w:sz w:val="20"/>
        </w:rPr>
        <w:t>sync-master-capabilities</w:t>
      </w:r>
      <w:r>
        <w:rPr>
          <w:spacing w:val="-4"/>
          <w:sz w:val="20"/>
        </w:rPr>
        <w:t> </w:t>
      </w:r>
      <w:r>
        <w:rPr>
          <w:sz w:val="20"/>
        </w:rPr>
        <w:t>contains</w:t>
      </w:r>
      <w:r>
        <w:rPr>
          <w:spacing w:val="-6"/>
          <w:sz w:val="20"/>
        </w:rPr>
        <w:t> </w:t>
      </w:r>
      <w:r>
        <w:rPr>
          <w:sz w:val="20"/>
        </w:rPr>
        <w:t>information</w:t>
      </w:r>
      <w:r>
        <w:rPr>
          <w:spacing w:val="-6"/>
          <w:sz w:val="20"/>
        </w:rPr>
        <w:t> </w:t>
      </w:r>
      <w:r>
        <w:rPr>
          <w:sz w:val="20"/>
        </w:rPr>
        <w:t>of</w:t>
      </w:r>
      <w:r>
        <w:rPr>
          <w:spacing w:val="-6"/>
          <w:sz w:val="20"/>
        </w:rPr>
        <w:t> </w:t>
      </w:r>
      <w:r>
        <w:rPr>
          <w:sz w:val="20"/>
        </w:rPr>
        <w:t>O-DU</w:t>
      </w:r>
      <w:r>
        <w:rPr>
          <w:spacing w:val="-5"/>
          <w:sz w:val="20"/>
        </w:rPr>
        <w:t> </w:t>
      </w:r>
      <w:r>
        <w:rPr>
          <w:sz w:val="20"/>
        </w:rPr>
        <w:t>capability</w:t>
      </w:r>
      <w:r>
        <w:rPr>
          <w:spacing w:val="-4"/>
          <w:sz w:val="20"/>
        </w:rPr>
        <w:t> </w:t>
      </w:r>
      <w:r>
        <w:rPr>
          <w:sz w:val="20"/>
        </w:rPr>
        <w:t>to</w:t>
      </w:r>
      <w:r>
        <w:rPr>
          <w:spacing w:val="-4"/>
          <w:sz w:val="20"/>
        </w:rPr>
        <w:t> </w:t>
      </w:r>
      <w:r>
        <w:rPr>
          <w:sz w:val="20"/>
        </w:rPr>
        <w:t>act</w:t>
      </w:r>
      <w:r>
        <w:rPr>
          <w:spacing w:val="-6"/>
          <w:sz w:val="20"/>
        </w:rPr>
        <w:t> </w:t>
      </w:r>
      <w:r>
        <w:rPr>
          <w:sz w:val="20"/>
        </w:rPr>
        <w:t>as</w:t>
      </w:r>
      <w:r>
        <w:rPr>
          <w:spacing w:val="-7"/>
          <w:sz w:val="20"/>
        </w:rPr>
        <w:t> </w:t>
      </w:r>
      <w:r>
        <w:rPr>
          <w:sz w:val="20"/>
        </w:rPr>
        <w:t>a</w:t>
      </w:r>
      <w:r>
        <w:rPr>
          <w:spacing w:val="-5"/>
          <w:sz w:val="20"/>
        </w:rPr>
        <w:t> </w:t>
      </w:r>
      <w:r>
        <w:rPr>
          <w:sz w:val="20"/>
        </w:rPr>
        <w:t>synchronization</w:t>
      </w:r>
      <w:r>
        <w:rPr>
          <w:spacing w:val="-6"/>
          <w:sz w:val="20"/>
        </w:rPr>
        <w:t> </w:t>
      </w:r>
      <w:r>
        <w:rPr>
          <w:sz w:val="20"/>
        </w:rPr>
        <w:t>master</w:t>
      </w:r>
      <w:r>
        <w:rPr>
          <w:spacing w:val="-5"/>
          <w:sz w:val="20"/>
        </w:rPr>
        <w:t> and</w:t>
      </w:r>
    </w:p>
    <w:p>
      <w:pPr>
        <w:pStyle w:val="ListParagraph"/>
        <w:numPr>
          <w:ilvl w:val="0"/>
          <w:numId w:val="46"/>
        </w:numPr>
        <w:tabs>
          <w:tab w:pos="952" w:val="left" w:leader="none"/>
        </w:tabs>
        <w:spacing w:line="240" w:lineRule="auto" w:before="0" w:after="0"/>
        <w:ind w:left="952" w:right="0" w:hanging="777"/>
        <w:jc w:val="left"/>
        <w:rPr>
          <w:sz w:val="20"/>
        </w:rPr>
      </w:pPr>
      <w:r>
        <w:rPr>
          <w:sz w:val="20"/>
        </w:rPr>
        <w:t>needed</w:t>
      </w:r>
      <w:r>
        <w:rPr>
          <w:spacing w:val="-7"/>
          <w:sz w:val="20"/>
        </w:rPr>
        <w:t> </w:t>
      </w:r>
      <w:r>
        <w:rPr>
          <w:sz w:val="20"/>
        </w:rPr>
        <w:t>configuration</w:t>
      </w:r>
      <w:r>
        <w:rPr>
          <w:spacing w:val="-8"/>
          <w:sz w:val="20"/>
        </w:rPr>
        <w:t> </w:t>
      </w:r>
      <w:r>
        <w:rPr>
          <w:spacing w:val="-2"/>
          <w:sz w:val="20"/>
        </w:rPr>
        <w:t>parameters.</w:t>
      </w:r>
    </w:p>
    <w:p>
      <w:pPr>
        <w:pStyle w:val="ListParagraph"/>
        <w:numPr>
          <w:ilvl w:val="0"/>
          <w:numId w:val="46"/>
        </w:numPr>
        <w:tabs>
          <w:tab w:pos="952" w:val="left" w:leader="none"/>
        </w:tabs>
        <w:spacing w:line="240" w:lineRule="auto" w:before="178" w:after="0"/>
        <w:ind w:left="952" w:right="0" w:hanging="777"/>
        <w:jc w:val="left"/>
        <w:rPr>
          <w:sz w:val="20"/>
        </w:rPr>
      </w:pPr>
      <w:r>
        <w:rPr>
          <w:sz w:val="20"/>
        </w:rPr>
        <w:t>Following</w:t>
      </w:r>
      <w:r>
        <w:rPr>
          <w:spacing w:val="-4"/>
          <w:sz w:val="20"/>
        </w:rPr>
        <w:t> </w:t>
      </w:r>
      <w:r>
        <w:rPr>
          <w:sz w:val="20"/>
        </w:rPr>
        <w:t>clauses</w:t>
      </w:r>
      <w:r>
        <w:rPr>
          <w:spacing w:val="-5"/>
          <w:sz w:val="20"/>
        </w:rPr>
        <w:t> </w:t>
      </w:r>
      <w:r>
        <w:rPr>
          <w:sz w:val="20"/>
        </w:rPr>
        <w:t>contain</w:t>
      </w:r>
      <w:r>
        <w:rPr>
          <w:spacing w:val="-5"/>
          <w:sz w:val="20"/>
        </w:rPr>
        <w:t> </w:t>
      </w:r>
      <w:r>
        <w:rPr>
          <w:sz w:val="20"/>
        </w:rPr>
        <w:t>main</w:t>
      </w:r>
      <w:r>
        <w:rPr>
          <w:spacing w:val="-4"/>
          <w:sz w:val="20"/>
        </w:rPr>
        <w:t> </w:t>
      </w:r>
      <w:r>
        <w:rPr>
          <w:sz w:val="20"/>
        </w:rPr>
        <w:t>parameters</w:t>
      </w:r>
      <w:r>
        <w:rPr>
          <w:spacing w:val="-5"/>
          <w:sz w:val="20"/>
        </w:rPr>
        <w:t> </w:t>
      </w:r>
      <w:r>
        <w:rPr>
          <w:sz w:val="20"/>
        </w:rPr>
        <w:t>required</w:t>
      </w:r>
      <w:r>
        <w:rPr>
          <w:spacing w:val="-6"/>
          <w:sz w:val="20"/>
        </w:rPr>
        <w:t> </w:t>
      </w:r>
      <w:r>
        <w:rPr>
          <w:sz w:val="20"/>
        </w:rPr>
        <w:t>for</w:t>
      </w:r>
      <w:r>
        <w:rPr>
          <w:spacing w:val="-7"/>
          <w:sz w:val="20"/>
        </w:rPr>
        <w:t> </w:t>
      </w:r>
      <w:r>
        <w:rPr>
          <w:sz w:val="20"/>
        </w:rPr>
        <w:t>O-DU</w:t>
      </w:r>
      <w:r>
        <w:rPr>
          <w:spacing w:val="-5"/>
          <w:sz w:val="20"/>
        </w:rPr>
        <w:t> </w:t>
      </w:r>
      <w:r>
        <w:rPr>
          <w:sz w:val="20"/>
        </w:rPr>
        <w:t>acting</w:t>
      </w:r>
      <w:r>
        <w:rPr>
          <w:spacing w:val="-4"/>
          <w:sz w:val="20"/>
        </w:rPr>
        <w:t> </w:t>
      </w:r>
      <w:r>
        <w:rPr>
          <w:sz w:val="20"/>
        </w:rPr>
        <w:t>as</w:t>
      </w:r>
      <w:r>
        <w:rPr>
          <w:spacing w:val="-6"/>
          <w:sz w:val="20"/>
        </w:rPr>
        <w:t> </w:t>
      </w:r>
      <w:r>
        <w:rPr>
          <w:sz w:val="20"/>
        </w:rPr>
        <w:t>synchronization</w:t>
      </w:r>
      <w:r>
        <w:rPr>
          <w:spacing w:val="-4"/>
          <w:sz w:val="20"/>
        </w:rPr>
        <w:t> </w:t>
      </w:r>
      <w:r>
        <w:rPr>
          <w:sz w:val="20"/>
        </w:rPr>
        <w:t>master.</w:t>
      </w:r>
      <w:r>
        <w:rPr>
          <w:spacing w:val="-5"/>
          <w:sz w:val="20"/>
        </w:rPr>
        <w:t> </w:t>
      </w:r>
      <w:r>
        <w:rPr>
          <w:sz w:val="20"/>
        </w:rPr>
        <w:t>All</w:t>
      </w:r>
      <w:r>
        <w:rPr>
          <w:spacing w:val="-6"/>
          <w:sz w:val="20"/>
        </w:rPr>
        <w:t> </w:t>
      </w:r>
      <w:r>
        <w:rPr>
          <w:sz w:val="20"/>
        </w:rPr>
        <w:t>parameters</w:t>
      </w:r>
      <w:r>
        <w:rPr>
          <w:spacing w:val="-6"/>
          <w:sz w:val="20"/>
        </w:rPr>
        <w:t> </w:t>
      </w:r>
      <w:r>
        <w:rPr>
          <w:spacing w:val="-5"/>
          <w:sz w:val="20"/>
        </w:rPr>
        <w:t>are</w:t>
      </w:r>
    </w:p>
    <w:p>
      <w:pPr>
        <w:pStyle w:val="ListParagraph"/>
        <w:numPr>
          <w:ilvl w:val="0"/>
          <w:numId w:val="46"/>
        </w:numPr>
        <w:tabs>
          <w:tab w:pos="952" w:val="left" w:leader="none"/>
        </w:tabs>
        <w:spacing w:line="240" w:lineRule="auto" w:before="1" w:after="0"/>
        <w:ind w:left="952" w:right="0" w:hanging="777"/>
        <w:jc w:val="left"/>
        <w:rPr>
          <w:sz w:val="20"/>
        </w:rPr>
      </w:pPr>
      <w:r>
        <w:rPr>
          <w:sz w:val="20"/>
        </w:rPr>
        <w:t>defined</w:t>
      </w:r>
      <w:r>
        <w:rPr>
          <w:spacing w:val="-5"/>
          <w:sz w:val="20"/>
        </w:rPr>
        <w:t> </w:t>
      </w:r>
      <w:r>
        <w:rPr>
          <w:sz w:val="20"/>
        </w:rPr>
        <w:t>in</w:t>
      </w:r>
      <w:r>
        <w:rPr>
          <w:spacing w:val="-6"/>
          <w:sz w:val="20"/>
        </w:rPr>
        <w:t> </w:t>
      </w:r>
      <w:r>
        <w:rPr>
          <w:sz w:val="20"/>
        </w:rPr>
        <w:t>o-ran-synchronization.yang,</w:t>
      </w:r>
      <w:r>
        <w:rPr>
          <w:spacing w:val="-5"/>
          <w:sz w:val="20"/>
        </w:rPr>
        <w:t> </w:t>
      </w:r>
      <w:r>
        <w:rPr>
          <w:sz w:val="20"/>
        </w:rPr>
        <w:t>which</w:t>
      </w:r>
      <w:r>
        <w:rPr>
          <w:spacing w:val="-6"/>
          <w:sz w:val="20"/>
        </w:rPr>
        <w:t> </w:t>
      </w:r>
      <w:r>
        <w:rPr>
          <w:sz w:val="20"/>
        </w:rPr>
        <w:t>shall</w:t>
      </w:r>
      <w:r>
        <w:rPr>
          <w:spacing w:val="-5"/>
          <w:sz w:val="20"/>
        </w:rPr>
        <w:t> </w:t>
      </w:r>
      <w:r>
        <w:rPr>
          <w:sz w:val="20"/>
        </w:rPr>
        <w:t>be</w:t>
      </w:r>
      <w:r>
        <w:rPr>
          <w:spacing w:val="-5"/>
          <w:sz w:val="20"/>
        </w:rPr>
        <w:t> </w:t>
      </w:r>
      <w:r>
        <w:rPr>
          <w:sz w:val="20"/>
        </w:rPr>
        <w:t>read</w:t>
      </w:r>
      <w:r>
        <w:rPr>
          <w:spacing w:val="-4"/>
          <w:sz w:val="20"/>
        </w:rPr>
        <w:t> </w:t>
      </w:r>
      <w:r>
        <w:rPr>
          <w:sz w:val="20"/>
        </w:rPr>
        <w:t>together</w:t>
      </w:r>
      <w:r>
        <w:rPr>
          <w:spacing w:val="-5"/>
          <w:sz w:val="20"/>
        </w:rPr>
        <w:t> </w:t>
      </w:r>
      <w:r>
        <w:rPr>
          <w:sz w:val="20"/>
        </w:rPr>
        <w:t>with</w:t>
      </w:r>
      <w:r>
        <w:rPr>
          <w:spacing w:val="-4"/>
          <w:sz w:val="20"/>
        </w:rPr>
        <w:t> </w:t>
      </w:r>
      <w:r>
        <w:rPr>
          <w:sz w:val="20"/>
        </w:rPr>
        <w:t>this</w:t>
      </w:r>
      <w:r>
        <w:rPr>
          <w:spacing w:val="-6"/>
          <w:sz w:val="20"/>
        </w:rPr>
        <w:t> </w:t>
      </w:r>
      <w:r>
        <w:rPr>
          <w:spacing w:val="-2"/>
          <w:sz w:val="20"/>
        </w:rPr>
        <w:t>document.</w:t>
      </w:r>
    </w:p>
    <w:p>
      <w:pPr>
        <w:pStyle w:val="BodyText"/>
        <w:spacing w:before="69"/>
      </w:pPr>
    </w:p>
    <w:p>
      <w:pPr>
        <w:pStyle w:val="Heading3"/>
        <w:numPr>
          <w:ilvl w:val="0"/>
          <w:numId w:val="46"/>
        </w:numPr>
        <w:tabs>
          <w:tab w:pos="952" w:val="left" w:leader="none"/>
        </w:tabs>
        <w:spacing w:line="240" w:lineRule="auto" w:before="0" w:after="0"/>
        <w:ind w:left="952" w:right="0" w:hanging="777"/>
        <w:jc w:val="left"/>
      </w:pPr>
      <w:bookmarkStart w:name="11.3.2 Synchronization master capabiliti" w:id="175"/>
      <w:bookmarkEnd w:id="175"/>
      <w:r>
        <w:rPr>
          <w:rFonts w:ascii="Times New Roman"/>
          <w:sz w:val="20"/>
        </w:rPr>
      </w:r>
      <w:bookmarkStart w:name="_bookmark86" w:id="176"/>
      <w:bookmarkEnd w:id="176"/>
      <w:r>
        <w:rPr>
          <w:rFonts w:ascii="Times New Roman"/>
          <w:sz w:val="20"/>
        </w:rPr>
      </w:r>
      <w:r>
        <w:rPr/>
        <w:t>11.3.2</w:t>
      </w:r>
      <w:r>
        <w:rPr>
          <w:spacing w:val="-14"/>
        </w:rPr>
        <w:t> </w:t>
      </w:r>
      <w:r>
        <w:rPr/>
        <w:t>Synchronization</w:t>
      </w:r>
      <w:r>
        <w:rPr>
          <w:spacing w:val="-9"/>
        </w:rPr>
        <w:t> </w:t>
      </w:r>
      <w:r>
        <w:rPr/>
        <w:t>master</w:t>
      </w:r>
      <w:r>
        <w:rPr>
          <w:spacing w:val="-8"/>
        </w:rPr>
        <w:t> </w:t>
      </w:r>
      <w:r>
        <w:rPr>
          <w:spacing w:val="-2"/>
        </w:rPr>
        <w:t>capabilities</w:t>
      </w:r>
    </w:p>
    <w:p>
      <w:pPr>
        <w:pStyle w:val="ListParagraph"/>
        <w:numPr>
          <w:ilvl w:val="0"/>
          <w:numId w:val="46"/>
        </w:numPr>
        <w:tabs>
          <w:tab w:pos="952" w:val="left" w:leader="none"/>
        </w:tabs>
        <w:spacing w:line="240" w:lineRule="auto" w:before="181" w:after="0"/>
        <w:ind w:left="952" w:right="0" w:hanging="777"/>
        <w:jc w:val="left"/>
        <w:rPr>
          <w:sz w:val="20"/>
        </w:rPr>
      </w:pPr>
      <w:r>
        <w:rPr>
          <w:sz w:val="20"/>
        </w:rPr>
        <w:t>Container</w:t>
      </w:r>
      <w:r>
        <w:rPr>
          <w:spacing w:val="-5"/>
          <w:sz w:val="20"/>
        </w:rPr>
        <w:t> </w:t>
      </w:r>
      <w:r>
        <w:rPr>
          <w:sz w:val="20"/>
        </w:rPr>
        <w:t>sync-master-capabilities</w:t>
      </w:r>
      <w:r>
        <w:rPr>
          <w:spacing w:val="-6"/>
          <w:sz w:val="20"/>
        </w:rPr>
        <w:t> </w:t>
      </w:r>
      <w:r>
        <w:rPr>
          <w:sz w:val="20"/>
        </w:rPr>
        <w:t>contains</w:t>
      </w:r>
      <w:r>
        <w:rPr>
          <w:spacing w:val="-6"/>
          <w:sz w:val="20"/>
        </w:rPr>
        <w:t> </w:t>
      </w:r>
      <w:r>
        <w:rPr>
          <w:sz w:val="20"/>
        </w:rPr>
        <w:t>information</w:t>
      </w:r>
      <w:r>
        <w:rPr>
          <w:spacing w:val="-5"/>
          <w:sz w:val="20"/>
        </w:rPr>
        <w:t> </w:t>
      </w:r>
      <w:r>
        <w:rPr>
          <w:sz w:val="20"/>
        </w:rPr>
        <w:t>of</w:t>
      </w:r>
      <w:r>
        <w:rPr>
          <w:spacing w:val="-5"/>
          <w:sz w:val="20"/>
        </w:rPr>
        <w:t> </w:t>
      </w:r>
      <w:r>
        <w:rPr>
          <w:sz w:val="20"/>
        </w:rPr>
        <w:t>O-DU</w:t>
      </w:r>
      <w:r>
        <w:rPr>
          <w:spacing w:val="-6"/>
          <w:sz w:val="20"/>
        </w:rPr>
        <w:t> </w:t>
      </w:r>
      <w:r>
        <w:rPr>
          <w:sz w:val="20"/>
        </w:rPr>
        <w:t>capability</w:t>
      </w:r>
      <w:r>
        <w:rPr>
          <w:spacing w:val="-4"/>
          <w:sz w:val="20"/>
        </w:rPr>
        <w:t> </w:t>
      </w:r>
      <w:r>
        <w:rPr>
          <w:sz w:val="20"/>
        </w:rPr>
        <w:t>to</w:t>
      </w:r>
      <w:r>
        <w:rPr>
          <w:spacing w:val="-4"/>
          <w:sz w:val="20"/>
        </w:rPr>
        <w:t> </w:t>
      </w:r>
      <w:r>
        <w:rPr>
          <w:sz w:val="20"/>
        </w:rPr>
        <w:t>act</w:t>
      </w:r>
      <w:r>
        <w:rPr>
          <w:spacing w:val="-6"/>
          <w:sz w:val="20"/>
        </w:rPr>
        <w:t> </w:t>
      </w:r>
      <w:r>
        <w:rPr>
          <w:sz w:val="20"/>
        </w:rPr>
        <w:t>as</w:t>
      </w:r>
      <w:r>
        <w:rPr>
          <w:spacing w:val="-6"/>
          <w:sz w:val="20"/>
        </w:rPr>
        <w:t> </w:t>
      </w:r>
      <w:r>
        <w:rPr>
          <w:sz w:val="20"/>
        </w:rPr>
        <w:t>a</w:t>
      </w:r>
      <w:r>
        <w:rPr>
          <w:spacing w:val="-5"/>
          <w:sz w:val="20"/>
        </w:rPr>
        <w:t> </w:t>
      </w:r>
      <w:r>
        <w:rPr>
          <w:sz w:val="20"/>
        </w:rPr>
        <w:t>synchronization</w:t>
      </w:r>
      <w:r>
        <w:rPr>
          <w:spacing w:val="-6"/>
          <w:sz w:val="20"/>
        </w:rPr>
        <w:t> </w:t>
      </w:r>
      <w:r>
        <w:rPr>
          <w:spacing w:val="-2"/>
          <w:sz w:val="20"/>
        </w:rPr>
        <w:t>master:</w:t>
      </w:r>
    </w:p>
    <w:p>
      <w:pPr>
        <w:pStyle w:val="ListParagraph"/>
        <w:numPr>
          <w:ilvl w:val="0"/>
          <w:numId w:val="46"/>
        </w:numPr>
        <w:tabs>
          <w:tab w:pos="952" w:val="left" w:leader="none"/>
        </w:tabs>
        <w:spacing w:line="240" w:lineRule="auto" w:before="181" w:after="0"/>
        <w:ind w:left="952" w:right="0" w:hanging="777"/>
        <w:jc w:val="left"/>
        <w:rPr>
          <w:sz w:val="20"/>
        </w:rPr>
      </w:pPr>
      <w:r>
        <w:rPr>
          <w:sz w:val="20"/>
        </w:rPr>
        <w:t>-</w:t>
      </w:r>
      <w:r>
        <w:rPr>
          <w:spacing w:val="-10"/>
          <w:sz w:val="20"/>
        </w:rPr>
        <w:t> </w:t>
      </w:r>
      <w:r>
        <w:rPr>
          <w:sz w:val="20"/>
        </w:rPr>
        <w:t>ptp-sync-master-capabilities</w:t>
      </w:r>
      <w:r>
        <w:rPr>
          <w:spacing w:val="-11"/>
          <w:sz w:val="20"/>
        </w:rPr>
        <w:t> </w:t>
      </w:r>
      <w:r>
        <w:rPr>
          <w:spacing w:val="-2"/>
          <w:sz w:val="20"/>
        </w:rPr>
        <w:t>contains:</w:t>
      </w:r>
    </w:p>
    <w:p>
      <w:pPr>
        <w:pStyle w:val="ListParagraph"/>
        <w:numPr>
          <w:ilvl w:val="0"/>
          <w:numId w:val="46"/>
        </w:numPr>
        <w:tabs>
          <w:tab w:pos="1596" w:val="left" w:leader="none"/>
          <w:tab w:pos="1956" w:val="left" w:leader="none"/>
        </w:tabs>
        <w:spacing w:line="240" w:lineRule="auto" w:before="180" w:after="0"/>
        <w:ind w:left="1596" w:right="0" w:hanging="1421"/>
        <w:jc w:val="left"/>
        <w:rPr>
          <w:sz w:val="20"/>
        </w:rPr>
      </w:pPr>
      <w:r>
        <w:rPr>
          <w:rFonts w:ascii="Symbol" w:hAnsi="Symbol"/>
          <w:spacing w:val="-10"/>
          <w:sz w:val="20"/>
        </w:rPr>
        <w:t></w:t>
      </w:r>
      <w:r>
        <w:rPr>
          <w:sz w:val="20"/>
        </w:rPr>
        <w:tab/>
      </w:r>
      <w:r>
        <w:rPr>
          <w:spacing w:val="-2"/>
          <w:sz w:val="20"/>
        </w:rPr>
        <w:t>ptp-sync-master-supported:</w:t>
      </w:r>
    </w:p>
    <w:p>
      <w:pPr>
        <w:pStyle w:val="ListParagraph"/>
        <w:numPr>
          <w:ilvl w:val="0"/>
          <w:numId w:val="46"/>
        </w:numPr>
        <w:tabs>
          <w:tab w:pos="2393" w:val="left" w:leader="none"/>
        </w:tabs>
        <w:spacing w:line="240" w:lineRule="auto" w:before="180" w:after="0"/>
        <w:ind w:left="2393" w:right="0" w:hanging="2218"/>
        <w:jc w:val="left"/>
        <w:rPr>
          <w:sz w:val="20"/>
        </w:rPr>
      </w:pPr>
      <w:r>
        <w:rPr>
          <w:sz w:val="20"/>
        </w:rPr>
        <w:t>TRUE</w:t>
      </w:r>
      <w:r>
        <w:rPr>
          <w:spacing w:val="-4"/>
          <w:sz w:val="20"/>
        </w:rPr>
        <w:t> </w:t>
      </w:r>
      <w:r>
        <w:rPr>
          <w:sz w:val="20"/>
        </w:rPr>
        <w:t>–</w:t>
      </w:r>
      <w:r>
        <w:rPr>
          <w:spacing w:val="-3"/>
          <w:sz w:val="20"/>
        </w:rPr>
        <w:t> </w:t>
      </w:r>
      <w:r>
        <w:rPr>
          <w:sz w:val="20"/>
        </w:rPr>
        <w:t>O-DU</w:t>
      </w:r>
      <w:r>
        <w:rPr>
          <w:spacing w:val="-4"/>
          <w:sz w:val="20"/>
        </w:rPr>
        <w:t> </w:t>
      </w:r>
      <w:r>
        <w:rPr>
          <w:sz w:val="20"/>
        </w:rPr>
        <w:t>can</w:t>
      </w:r>
      <w:r>
        <w:rPr>
          <w:spacing w:val="-3"/>
          <w:sz w:val="20"/>
        </w:rPr>
        <w:t> </w:t>
      </w:r>
      <w:r>
        <w:rPr>
          <w:sz w:val="20"/>
        </w:rPr>
        <w:t>serve</w:t>
      </w:r>
      <w:r>
        <w:rPr>
          <w:spacing w:val="-4"/>
          <w:sz w:val="20"/>
        </w:rPr>
        <w:t> </w:t>
      </w:r>
      <w:r>
        <w:rPr>
          <w:sz w:val="20"/>
        </w:rPr>
        <w:t>as</w:t>
      </w:r>
      <w:r>
        <w:rPr>
          <w:spacing w:val="-5"/>
          <w:sz w:val="20"/>
        </w:rPr>
        <w:t> </w:t>
      </w:r>
      <w:r>
        <w:rPr>
          <w:sz w:val="20"/>
        </w:rPr>
        <w:t>PTP</w:t>
      </w:r>
      <w:r>
        <w:rPr>
          <w:spacing w:val="-5"/>
          <w:sz w:val="20"/>
        </w:rPr>
        <w:t> </w:t>
      </w:r>
      <w:r>
        <w:rPr>
          <w:sz w:val="20"/>
        </w:rPr>
        <w:t>synchronization</w:t>
      </w:r>
      <w:r>
        <w:rPr>
          <w:spacing w:val="-4"/>
          <w:sz w:val="20"/>
        </w:rPr>
        <w:t> </w:t>
      </w:r>
      <w:r>
        <w:rPr>
          <w:spacing w:val="-2"/>
          <w:sz w:val="20"/>
        </w:rPr>
        <w:t>master.</w:t>
      </w:r>
    </w:p>
    <w:p>
      <w:pPr>
        <w:pStyle w:val="ListParagraph"/>
        <w:numPr>
          <w:ilvl w:val="0"/>
          <w:numId w:val="46"/>
        </w:numPr>
        <w:tabs>
          <w:tab w:pos="2393" w:val="left" w:leader="none"/>
        </w:tabs>
        <w:spacing w:line="240" w:lineRule="auto" w:before="180" w:after="0"/>
        <w:ind w:left="2393" w:right="0" w:hanging="2218"/>
        <w:jc w:val="left"/>
        <w:rPr>
          <w:sz w:val="20"/>
        </w:rPr>
      </w:pPr>
      <w:r>
        <w:rPr>
          <w:sz w:val="20"/>
        </w:rPr>
        <w:t>FALSE</w:t>
      </w:r>
      <w:r>
        <w:rPr>
          <w:spacing w:val="-3"/>
          <w:sz w:val="20"/>
        </w:rPr>
        <w:t> </w:t>
      </w:r>
      <w:r>
        <w:rPr>
          <w:sz w:val="20"/>
        </w:rPr>
        <w:t>–</w:t>
      </w:r>
      <w:r>
        <w:rPr>
          <w:spacing w:val="-3"/>
          <w:sz w:val="20"/>
        </w:rPr>
        <w:t> </w:t>
      </w:r>
      <w:r>
        <w:rPr>
          <w:sz w:val="20"/>
        </w:rPr>
        <w:t>O-DU</w:t>
      </w:r>
      <w:r>
        <w:rPr>
          <w:spacing w:val="-4"/>
          <w:sz w:val="20"/>
        </w:rPr>
        <w:t> </w:t>
      </w:r>
      <w:r>
        <w:rPr>
          <w:sz w:val="20"/>
        </w:rPr>
        <w:t>cannot</w:t>
      </w:r>
      <w:r>
        <w:rPr>
          <w:spacing w:val="-5"/>
          <w:sz w:val="20"/>
        </w:rPr>
        <w:t> </w:t>
      </w:r>
      <w:r>
        <w:rPr>
          <w:sz w:val="20"/>
        </w:rPr>
        <w:t>serve</w:t>
      </w:r>
      <w:r>
        <w:rPr>
          <w:spacing w:val="-6"/>
          <w:sz w:val="20"/>
        </w:rPr>
        <w:t> </w:t>
      </w:r>
      <w:r>
        <w:rPr>
          <w:sz w:val="20"/>
        </w:rPr>
        <w:t>as</w:t>
      </w:r>
      <w:r>
        <w:rPr>
          <w:spacing w:val="-4"/>
          <w:sz w:val="20"/>
        </w:rPr>
        <w:t> </w:t>
      </w:r>
      <w:r>
        <w:rPr>
          <w:sz w:val="20"/>
        </w:rPr>
        <w:t>PTP</w:t>
      </w:r>
      <w:r>
        <w:rPr>
          <w:spacing w:val="-5"/>
          <w:sz w:val="20"/>
        </w:rPr>
        <w:t> </w:t>
      </w:r>
      <w:r>
        <w:rPr>
          <w:sz w:val="20"/>
        </w:rPr>
        <w:t>synchronization</w:t>
      </w:r>
      <w:r>
        <w:rPr>
          <w:spacing w:val="-3"/>
          <w:sz w:val="20"/>
        </w:rPr>
        <w:t> </w:t>
      </w:r>
      <w:r>
        <w:rPr>
          <w:spacing w:val="-2"/>
          <w:sz w:val="20"/>
        </w:rPr>
        <w:t>master.</w:t>
      </w:r>
    </w:p>
    <w:p>
      <w:pPr>
        <w:pStyle w:val="ListParagraph"/>
        <w:numPr>
          <w:ilvl w:val="0"/>
          <w:numId w:val="46"/>
        </w:numPr>
        <w:tabs>
          <w:tab w:pos="952" w:val="left" w:leader="none"/>
        </w:tabs>
        <w:spacing w:line="240" w:lineRule="auto" w:before="181" w:after="0"/>
        <w:ind w:left="952" w:right="0" w:hanging="777"/>
        <w:jc w:val="left"/>
        <w:rPr>
          <w:sz w:val="20"/>
        </w:rPr>
      </w:pPr>
      <w:r>
        <w:rPr>
          <w:sz w:val="20"/>
        </w:rPr>
        <w:t>-</w:t>
      </w:r>
      <w:r>
        <w:rPr>
          <w:spacing w:val="-11"/>
          <w:sz w:val="20"/>
        </w:rPr>
        <w:t> </w:t>
      </w:r>
      <w:r>
        <w:rPr>
          <w:sz w:val="20"/>
        </w:rPr>
        <w:t>synce-sync-master-capabilities</w:t>
      </w:r>
      <w:r>
        <w:rPr>
          <w:spacing w:val="-12"/>
          <w:sz w:val="20"/>
        </w:rPr>
        <w:t> </w:t>
      </w:r>
      <w:r>
        <w:rPr>
          <w:spacing w:val="-2"/>
          <w:sz w:val="20"/>
        </w:rPr>
        <w:t>contains:</w:t>
      </w:r>
    </w:p>
    <w:p>
      <w:pPr>
        <w:pStyle w:val="ListParagraph"/>
        <w:numPr>
          <w:ilvl w:val="0"/>
          <w:numId w:val="46"/>
        </w:numPr>
        <w:tabs>
          <w:tab w:pos="1596" w:val="left" w:leader="none"/>
          <w:tab w:pos="1956" w:val="left" w:leader="none"/>
        </w:tabs>
        <w:spacing w:line="240" w:lineRule="auto" w:before="178" w:after="0"/>
        <w:ind w:left="1596" w:right="0" w:hanging="1421"/>
        <w:jc w:val="left"/>
        <w:rPr>
          <w:sz w:val="20"/>
        </w:rPr>
      </w:pPr>
      <w:r>
        <w:rPr>
          <w:rFonts w:ascii="Symbol" w:hAnsi="Symbol"/>
          <w:spacing w:val="-10"/>
          <w:sz w:val="20"/>
        </w:rPr>
        <w:t></w:t>
      </w:r>
      <w:r>
        <w:rPr>
          <w:sz w:val="20"/>
        </w:rPr>
        <w:tab/>
      </w:r>
      <w:r>
        <w:rPr>
          <w:spacing w:val="-2"/>
          <w:sz w:val="20"/>
        </w:rPr>
        <w:t>synce-sync-master-supported:</w:t>
      </w:r>
    </w:p>
    <w:p>
      <w:pPr>
        <w:pStyle w:val="ListParagraph"/>
        <w:numPr>
          <w:ilvl w:val="0"/>
          <w:numId w:val="46"/>
        </w:numPr>
        <w:tabs>
          <w:tab w:pos="2393" w:val="left" w:leader="none"/>
        </w:tabs>
        <w:spacing w:line="240" w:lineRule="auto" w:before="180" w:after="0"/>
        <w:ind w:left="2393" w:right="0" w:hanging="2218"/>
        <w:jc w:val="left"/>
        <w:rPr>
          <w:sz w:val="20"/>
        </w:rPr>
      </w:pPr>
      <w:r>
        <w:rPr>
          <w:sz w:val="20"/>
        </w:rPr>
        <w:t>TRUE</w:t>
      </w:r>
      <w:r>
        <w:rPr>
          <w:spacing w:val="-4"/>
          <w:sz w:val="20"/>
        </w:rPr>
        <w:t> </w:t>
      </w:r>
      <w:r>
        <w:rPr>
          <w:sz w:val="20"/>
        </w:rPr>
        <w:t>–</w:t>
      </w:r>
      <w:r>
        <w:rPr>
          <w:spacing w:val="-3"/>
          <w:sz w:val="20"/>
        </w:rPr>
        <w:t> </w:t>
      </w:r>
      <w:r>
        <w:rPr>
          <w:sz w:val="20"/>
        </w:rPr>
        <w:t>O-DU</w:t>
      </w:r>
      <w:r>
        <w:rPr>
          <w:spacing w:val="-4"/>
          <w:sz w:val="20"/>
        </w:rPr>
        <w:t> </w:t>
      </w:r>
      <w:r>
        <w:rPr>
          <w:sz w:val="20"/>
        </w:rPr>
        <w:t>can</w:t>
      </w:r>
      <w:r>
        <w:rPr>
          <w:spacing w:val="-4"/>
          <w:sz w:val="20"/>
        </w:rPr>
        <w:t> </w:t>
      </w:r>
      <w:r>
        <w:rPr>
          <w:sz w:val="20"/>
        </w:rPr>
        <w:t>serve</w:t>
      </w:r>
      <w:r>
        <w:rPr>
          <w:spacing w:val="-4"/>
          <w:sz w:val="20"/>
        </w:rPr>
        <w:t> </w:t>
      </w:r>
      <w:r>
        <w:rPr>
          <w:sz w:val="20"/>
        </w:rPr>
        <w:t>as</w:t>
      </w:r>
      <w:r>
        <w:rPr>
          <w:spacing w:val="-5"/>
          <w:sz w:val="20"/>
        </w:rPr>
        <w:t> </w:t>
      </w:r>
      <w:r>
        <w:rPr>
          <w:sz w:val="20"/>
        </w:rPr>
        <w:t>SyncE</w:t>
      </w:r>
      <w:r>
        <w:rPr>
          <w:spacing w:val="-4"/>
          <w:sz w:val="20"/>
        </w:rPr>
        <w:t> </w:t>
      </w:r>
      <w:r>
        <w:rPr>
          <w:sz w:val="20"/>
        </w:rPr>
        <w:t>synchronization</w:t>
      </w:r>
      <w:r>
        <w:rPr>
          <w:spacing w:val="1"/>
          <w:sz w:val="20"/>
        </w:rPr>
        <w:t> </w:t>
      </w:r>
      <w:r>
        <w:rPr>
          <w:spacing w:val="-2"/>
          <w:sz w:val="20"/>
        </w:rPr>
        <w:t>master.</w:t>
      </w:r>
    </w:p>
    <w:p>
      <w:pPr>
        <w:pStyle w:val="ListParagraph"/>
        <w:numPr>
          <w:ilvl w:val="0"/>
          <w:numId w:val="46"/>
        </w:numPr>
        <w:tabs>
          <w:tab w:pos="2393" w:val="left" w:leader="none"/>
        </w:tabs>
        <w:spacing w:line="427" w:lineRule="auto" w:before="180" w:after="0"/>
        <w:ind w:left="175" w:right="3979" w:firstLine="0"/>
        <w:jc w:val="left"/>
        <w:rPr>
          <w:sz w:val="20"/>
        </w:rPr>
      </w:pPr>
      <w:r>
        <w:rPr>
          <w:sz w:val="20"/>
        </w:rPr>
        <w:t>FALSE</w:t>
      </w:r>
      <w:r>
        <w:rPr>
          <w:spacing w:val="-4"/>
          <w:sz w:val="20"/>
        </w:rPr>
        <w:t> </w:t>
      </w:r>
      <w:r>
        <w:rPr>
          <w:sz w:val="20"/>
        </w:rPr>
        <w:t>–</w:t>
      </w:r>
      <w:r>
        <w:rPr>
          <w:spacing w:val="-4"/>
          <w:sz w:val="20"/>
        </w:rPr>
        <w:t> </w:t>
      </w:r>
      <w:r>
        <w:rPr>
          <w:sz w:val="20"/>
        </w:rPr>
        <w:t>O-DU</w:t>
      </w:r>
      <w:r>
        <w:rPr>
          <w:spacing w:val="-5"/>
          <w:sz w:val="20"/>
        </w:rPr>
        <w:t> </w:t>
      </w:r>
      <w:r>
        <w:rPr>
          <w:sz w:val="20"/>
        </w:rPr>
        <w:t>cannot</w:t>
      </w:r>
      <w:r>
        <w:rPr>
          <w:spacing w:val="-6"/>
          <w:sz w:val="20"/>
        </w:rPr>
        <w:t> </w:t>
      </w:r>
      <w:r>
        <w:rPr>
          <w:sz w:val="20"/>
        </w:rPr>
        <w:t>serve</w:t>
      </w:r>
      <w:r>
        <w:rPr>
          <w:spacing w:val="-7"/>
          <w:sz w:val="20"/>
        </w:rPr>
        <w:t> </w:t>
      </w:r>
      <w:r>
        <w:rPr>
          <w:sz w:val="20"/>
        </w:rPr>
        <w:t>as</w:t>
      </w:r>
      <w:r>
        <w:rPr>
          <w:spacing w:val="-6"/>
          <w:sz w:val="20"/>
        </w:rPr>
        <w:t> </w:t>
      </w:r>
      <w:r>
        <w:rPr>
          <w:sz w:val="20"/>
        </w:rPr>
        <w:t>SyncE</w:t>
      </w:r>
      <w:r>
        <w:rPr>
          <w:spacing w:val="-4"/>
          <w:sz w:val="20"/>
        </w:rPr>
        <w:t> </w:t>
      </w:r>
      <w:r>
        <w:rPr>
          <w:sz w:val="20"/>
        </w:rPr>
        <w:t>synchronization</w:t>
      </w:r>
      <w:r>
        <w:rPr>
          <w:spacing w:val="-4"/>
          <w:sz w:val="20"/>
        </w:rPr>
        <w:t> </w:t>
      </w:r>
      <w:r>
        <w:rPr>
          <w:sz w:val="20"/>
        </w:rPr>
        <w:t>master. </w:t>
      </w:r>
      <w:r>
        <w:rPr>
          <w:spacing w:val="-6"/>
          <w:sz w:val="20"/>
        </w:rPr>
        <w:t>35</w:t>
      </w:r>
    </w:p>
    <w:p>
      <w:pPr>
        <w:pStyle w:val="ListParagraph"/>
        <w:numPr>
          <w:ilvl w:val="0"/>
          <w:numId w:val="54"/>
        </w:numPr>
        <w:tabs>
          <w:tab w:pos="952" w:val="left" w:leader="none"/>
        </w:tabs>
        <w:spacing w:line="240" w:lineRule="auto" w:before="3" w:after="0"/>
        <w:ind w:left="952" w:right="0" w:hanging="777"/>
        <w:jc w:val="left"/>
        <w:rPr>
          <w:sz w:val="20"/>
        </w:rPr>
      </w:pPr>
      <w:r>
        <w:rPr>
          <w:sz w:val="20"/>
        </w:rPr>
        <w:t>Note:</w:t>
      </w:r>
      <w:r>
        <w:rPr>
          <w:spacing w:val="-3"/>
          <w:sz w:val="20"/>
        </w:rPr>
        <w:t> </w:t>
      </w:r>
      <w:r>
        <w:rPr>
          <w:sz w:val="20"/>
        </w:rPr>
        <w:t>[9]</w:t>
      </w:r>
      <w:r>
        <w:rPr>
          <w:spacing w:val="-3"/>
          <w:sz w:val="20"/>
        </w:rPr>
        <w:t> </w:t>
      </w:r>
      <w:r>
        <w:rPr>
          <w:sz w:val="20"/>
        </w:rPr>
        <w:t>considers</w:t>
      </w:r>
      <w:r>
        <w:rPr>
          <w:spacing w:val="-5"/>
          <w:sz w:val="20"/>
        </w:rPr>
        <w:t> </w:t>
      </w:r>
      <w:r>
        <w:rPr>
          <w:sz w:val="20"/>
        </w:rPr>
        <w:t>only</w:t>
      </w:r>
      <w:r>
        <w:rPr>
          <w:spacing w:val="-3"/>
          <w:sz w:val="20"/>
        </w:rPr>
        <w:t> </w:t>
      </w:r>
      <w:r>
        <w:rPr>
          <w:sz w:val="20"/>
        </w:rPr>
        <w:t>SyncE</w:t>
      </w:r>
      <w:r>
        <w:rPr>
          <w:spacing w:val="-4"/>
          <w:sz w:val="20"/>
        </w:rPr>
        <w:t> </w:t>
      </w:r>
      <w:r>
        <w:rPr>
          <w:sz w:val="20"/>
        </w:rPr>
        <w:t>+</w:t>
      </w:r>
      <w:r>
        <w:rPr>
          <w:spacing w:val="-4"/>
          <w:sz w:val="20"/>
        </w:rPr>
        <w:t> PTP.</w:t>
      </w:r>
    </w:p>
    <w:p>
      <w:pPr>
        <w:spacing w:after="0" w:line="240" w:lineRule="auto"/>
        <w:jc w:val="left"/>
        <w:rPr>
          <w:sz w:val="20"/>
        </w:rPr>
        <w:sectPr>
          <w:pgSz w:w="11910" w:h="16850"/>
          <w:pgMar w:header="949" w:footer="519" w:top="1420" w:bottom="700" w:left="180" w:right="240"/>
        </w:sectPr>
      </w:pPr>
    </w:p>
    <w:p>
      <w:pPr>
        <w:pStyle w:val="Heading3"/>
        <w:numPr>
          <w:ilvl w:val="0"/>
          <w:numId w:val="55"/>
        </w:numPr>
        <w:tabs>
          <w:tab w:pos="952" w:val="left" w:leader="none"/>
        </w:tabs>
        <w:spacing w:line="240" w:lineRule="auto" w:before="80" w:after="0"/>
        <w:ind w:left="952" w:right="0" w:hanging="676"/>
        <w:jc w:val="left"/>
      </w:pPr>
      <w:bookmarkStart w:name="11.3.3 Synchronization master configurat" w:id="177"/>
      <w:bookmarkEnd w:id="177"/>
      <w:r>
        <w:rPr>
          <w:rFonts w:ascii="Times New Roman"/>
          <w:sz w:val="20"/>
        </w:rPr>
      </w:r>
      <w:bookmarkStart w:name="_bookmark87" w:id="178"/>
      <w:bookmarkEnd w:id="178"/>
      <w:r>
        <w:rPr>
          <w:rFonts w:ascii="Times New Roman"/>
          <w:sz w:val="20"/>
        </w:rPr>
      </w:r>
      <w:r>
        <w:rPr/>
        <w:t>11.3.3</w:t>
      </w:r>
      <w:r>
        <w:rPr>
          <w:spacing w:val="-14"/>
        </w:rPr>
        <w:t> </w:t>
      </w:r>
      <w:r>
        <w:rPr/>
        <w:t>Synchronization</w:t>
      </w:r>
      <w:r>
        <w:rPr>
          <w:spacing w:val="-9"/>
        </w:rPr>
        <w:t> </w:t>
      </w:r>
      <w:r>
        <w:rPr/>
        <w:t>master</w:t>
      </w:r>
      <w:r>
        <w:rPr>
          <w:spacing w:val="-8"/>
        </w:rPr>
        <w:t> </w:t>
      </w:r>
      <w:r>
        <w:rPr>
          <w:spacing w:val="-2"/>
        </w:rPr>
        <w:t>configuration</w:t>
      </w:r>
    </w:p>
    <w:p>
      <w:pPr>
        <w:pStyle w:val="ListParagraph"/>
        <w:numPr>
          <w:ilvl w:val="0"/>
          <w:numId w:val="55"/>
        </w:numPr>
        <w:tabs>
          <w:tab w:pos="952" w:val="left" w:leader="none"/>
        </w:tabs>
        <w:spacing w:line="240" w:lineRule="auto" w:before="181" w:after="0"/>
        <w:ind w:left="952" w:right="0" w:hanging="676"/>
        <w:jc w:val="left"/>
        <w:rPr>
          <w:sz w:val="20"/>
        </w:rPr>
      </w:pPr>
      <w:r>
        <w:rPr>
          <w:sz w:val="20"/>
        </w:rPr>
        <w:t>Container</w:t>
      </w:r>
      <w:r>
        <w:rPr>
          <w:spacing w:val="-5"/>
          <w:sz w:val="20"/>
        </w:rPr>
        <w:t> </w:t>
      </w:r>
      <w:r>
        <w:rPr>
          <w:sz w:val="20"/>
        </w:rPr>
        <w:t>sync-master-configuration</w:t>
      </w:r>
      <w:r>
        <w:rPr>
          <w:spacing w:val="-5"/>
          <w:sz w:val="20"/>
        </w:rPr>
        <w:t> </w:t>
      </w:r>
      <w:r>
        <w:rPr>
          <w:sz w:val="20"/>
        </w:rPr>
        <w:t>contains</w:t>
      </w:r>
      <w:r>
        <w:rPr>
          <w:spacing w:val="-6"/>
          <w:sz w:val="20"/>
        </w:rPr>
        <w:t> </w:t>
      </w:r>
      <w:r>
        <w:rPr>
          <w:sz w:val="20"/>
        </w:rPr>
        <w:t>configuration</w:t>
      </w:r>
      <w:r>
        <w:rPr>
          <w:spacing w:val="-7"/>
          <w:sz w:val="20"/>
        </w:rPr>
        <w:t> </w:t>
      </w:r>
      <w:r>
        <w:rPr>
          <w:sz w:val="20"/>
        </w:rPr>
        <w:t>parameters</w:t>
      </w:r>
      <w:r>
        <w:rPr>
          <w:spacing w:val="-6"/>
          <w:sz w:val="20"/>
        </w:rPr>
        <w:t> </w:t>
      </w:r>
      <w:r>
        <w:rPr>
          <w:sz w:val="20"/>
        </w:rPr>
        <w:t>for</w:t>
      </w:r>
      <w:r>
        <w:rPr>
          <w:spacing w:val="-6"/>
          <w:sz w:val="20"/>
        </w:rPr>
        <w:t> </w:t>
      </w:r>
      <w:r>
        <w:rPr>
          <w:sz w:val="20"/>
        </w:rPr>
        <w:t>O-DU</w:t>
      </w:r>
      <w:r>
        <w:rPr>
          <w:spacing w:val="-5"/>
          <w:sz w:val="20"/>
        </w:rPr>
        <w:t> </w:t>
      </w:r>
      <w:r>
        <w:rPr>
          <w:sz w:val="20"/>
        </w:rPr>
        <w:t>to</w:t>
      </w:r>
      <w:r>
        <w:rPr>
          <w:spacing w:val="-5"/>
          <w:sz w:val="20"/>
        </w:rPr>
        <w:t> </w:t>
      </w:r>
      <w:r>
        <w:rPr>
          <w:sz w:val="20"/>
        </w:rPr>
        <w:t>act</w:t>
      </w:r>
      <w:r>
        <w:rPr>
          <w:spacing w:val="-7"/>
          <w:sz w:val="20"/>
        </w:rPr>
        <w:t> </w:t>
      </w:r>
      <w:r>
        <w:rPr>
          <w:sz w:val="20"/>
        </w:rPr>
        <w:t>as</w:t>
      </w:r>
      <w:r>
        <w:rPr>
          <w:spacing w:val="-6"/>
          <w:sz w:val="20"/>
        </w:rPr>
        <w:t> </w:t>
      </w:r>
      <w:r>
        <w:rPr>
          <w:sz w:val="20"/>
        </w:rPr>
        <w:t>a</w:t>
      </w:r>
      <w:r>
        <w:rPr>
          <w:spacing w:val="-6"/>
          <w:sz w:val="20"/>
        </w:rPr>
        <w:t> </w:t>
      </w:r>
      <w:r>
        <w:rPr>
          <w:sz w:val="20"/>
        </w:rPr>
        <w:t>synchronization</w:t>
      </w:r>
      <w:r>
        <w:rPr>
          <w:spacing w:val="-4"/>
          <w:sz w:val="20"/>
        </w:rPr>
        <w:t> </w:t>
      </w:r>
      <w:r>
        <w:rPr>
          <w:spacing w:val="-2"/>
          <w:sz w:val="20"/>
        </w:rPr>
        <w:t>master.</w:t>
      </w:r>
    </w:p>
    <w:p>
      <w:pPr>
        <w:pStyle w:val="ListParagraph"/>
        <w:numPr>
          <w:ilvl w:val="0"/>
          <w:numId w:val="55"/>
        </w:numPr>
        <w:tabs>
          <w:tab w:pos="952" w:val="left" w:leader="none"/>
        </w:tabs>
        <w:spacing w:line="240" w:lineRule="auto" w:before="181" w:after="0"/>
        <w:ind w:left="952" w:right="0" w:hanging="676"/>
        <w:jc w:val="left"/>
        <w:rPr>
          <w:sz w:val="20"/>
        </w:rPr>
      </w:pPr>
      <w:r>
        <w:rPr>
          <w:sz w:val="20"/>
        </w:rPr>
        <w:t>-</w:t>
      </w:r>
      <w:r>
        <w:rPr>
          <w:spacing w:val="-7"/>
          <w:sz w:val="20"/>
        </w:rPr>
        <w:t> </w:t>
      </w:r>
      <w:r>
        <w:rPr>
          <w:sz w:val="20"/>
        </w:rPr>
        <w:t>ptp-master-configuration</w:t>
      </w:r>
      <w:r>
        <w:rPr>
          <w:spacing w:val="-6"/>
          <w:sz w:val="20"/>
        </w:rPr>
        <w:t> </w:t>
      </w:r>
      <w:r>
        <w:rPr>
          <w:sz w:val="20"/>
        </w:rPr>
        <w:t>contains</w:t>
      </w:r>
      <w:r>
        <w:rPr>
          <w:spacing w:val="-9"/>
          <w:sz w:val="20"/>
        </w:rPr>
        <w:t> </w:t>
      </w:r>
      <w:r>
        <w:rPr>
          <w:sz w:val="20"/>
        </w:rPr>
        <w:t>configuration</w:t>
      </w:r>
      <w:r>
        <w:rPr>
          <w:spacing w:val="-6"/>
          <w:sz w:val="20"/>
        </w:rPr>
        <w:t> </w:t>
      </w:r>
      <w:r>
        <w:rPr>
          <w:sz w:val="20"/>
        </w:rPr>
        <w:t>for</w:t>
      </w:r>
      <w:r>
        <w:rPr>
          <w:spacing w:val="-7"/>
          <w:sz w:val="20"/>
        </w:rPr>
        <w:t> </w:t>
      </w:r>
      <w:r>
        <w:rPr>
          <w:sz w:val="20"/>
        </w:rPr>
        <w:t>PTP</w:t>
      </w:r>
      <w:r>
        <w:rPr>
          <w:spacing w:val="-8"/>
          <w:sz w:val="20"/>
        </w:rPr>
        <w:t> </w:t>
      </w:r>
      <w:r>
        <w:rPr>
          <w:spacing w:val="-2"/>
          <w:sz w:val="20"/>
        </w:rPr>
        <w:t>master:</w:t>
      </w:r>
    </w:p>
    <w:p>
      <w:pPr>
        <w:pStyle w:val="ListParagraph"/>
        <w:numPr>
          <w:ilvl w:val="0"/>
          <w:numId w:val="55"/>
        </w:numPr>
        <w:tabs>
          <w:tab w:pos="1596" w:val="left" w:leader="none"/>
          <w:tab w:pos="1956" w:val="left" w:leader="none"/>
        </w:tabs>
        <w:spacing w:line="245" w:lineRule="exact" w:before="178" w:after="0"/>
        <w:ind w:left="1596" w:right="0" w:hanging="1320"/>
        <w:jc w:val="left"/>
        <w:rPr>
          <w:sz w:val="20"/>
        </w:rPr>
      </w:pPr>
      <w:r>
        <w:rPr>
          <w:rFonts w:ascii="Symbol" w:hAnsi="Symbol"/>
          <w:spacing w:val="-10"/>
          <w:sz w:val="20"/>
        </w:rPr>
        <w:t></w:t>
      </w:r>
      <w:r>
        <w:rPr>
          <w:sz w:val="20"/>
        </w:rPr>
        <w:tab/>
        <w:t>ptp-master-enabled-local-port-numbers.</w:t>
      </w:r>
      <w:r>
        <w:rPr>
          <w:spacing w:val="-10"/>
          <w:sz w:val="20"/>
        </w:rPr>
        <w:t> </w:t>
      </w:r>
      <w:r>
        <w:rPr>
          <w:sz w:val="20"/>
        </w:rPr>
        <w:t>This</w:t>
      </w:r>
      <w:r>
        <w:rPr>
          <w:spacing w:val="-9"/>
          <w:sz w:val="20"/>
        </w:rPr>
        <w:t> </w:t>
      </w:r>
      <w:r>
        <w:rPr>
          <w:sz w:val="20"/>
        </w:rPr>
        <w:t>is</w:t>
      </w:r>
      <w:r>
        <w:rPr>
          <w:spacing w:val="-10"/>
          <w:sz w:val="20"/>
        </w:rPr>
        <w:t> </w:t>
      </w:r>
      <w:r>
        <w:rPr>
          <w:sz w:val="20"/>
        </w:rPr>
        <w:t>reference</w:t>
      </w:r>
      <w:r>
        <w:rPr>
          <w:spacing w:val="-8"/>
          <w:sz w:val="20"/>
        </w:rPr>
        <w:t> </w:t>
      </w:r>
      <w:r>
        <w:rPr>
          <w:sz w:val="20"/>
        </w:rPr>
        <w:t>to</w:t>
      </w:r>
      <w:r>
        <w:rPr>
          <w:spacing w:val="-11"/>
          <w:sz w:val="20"/>
        </w:rPr>
        <w:t> </w:t>
      </w:r>
      <w:r>
        <w:rPr>
          <w:sz w:val="20"/>
        </w:rPr>
        <w:t>portNumber</w:t>
      </w:r>
      <w:r>
        <w:rPr>
          <w:spacing w:val="-9"/>
          <w:sz w:val="20"/>
        </w:rPr>
        <w:t> </w:t>
      </w:r>
      <w:r>
        <w:rPr>
          <w:sz w:val="20"/>
        </w:rPr>
        <w:t>of</w:t>
      </w:r>
      <w:r>
        <w:rPr>
          <w:spacing w:val="-8"/>
          <w:sz w:val="20"/>
        </w:rPr>
        <w:t> </w:t>
      </w:r>
      <w:r>
        <w:rPr>
          <w:sz w:val="20"/>
        </w:rPr>
        <w:t>ExternalEthernetPort</w:t>
      </w:r>
      <w:r>
        <w:rPr>
          <w:spacing w:val="-9"/>
          <w:sz w:val="20"/>
        </w:rPr>
        <w:t> </w:t>
      </w:r>
      <w:r>
        <w:rPr>
          <w:sz w:val="20"/>
        </w:rPr>
        <w:t>to</w:t>
      </w:r>
      <w:r>
        <w:rPr>
          <w:spacing w:val="-7"/>
          <w:sz w:val="20"/>
        </w:rPr>
        <w:t> </w:t>
      </w:r>
      <w:r>
        <w:rPr>
          <w:spacing w:val="-2"/>
          <w:sz w:val="20"/>
        </w:rPr>
        <w:t>identify</w:t>
      </w:r>
    </w:p>
    <w:p>
      <w:pPr>
        <w:pStyle w:val="ListParagraph"/>
        <w:numPr>
          <w:ilvl w:val="0"/>
          <w:numId w:val="55"/>
        </w:numPr>
        <w:tabs>
          <w:tab w:pos="1956" w:val="left" w:leader="none"/>
        </w:tabs>
        <w:spacing w:line="240" w:lineRule="auto" w:before="0" w:after="0"/>
        <w:ind w:left="1956" w:right="0" w:hanging="1680"/>
        <w:jc w:val="left"/>
        <w:rPr>
          <w:sz w:val="20"/>
        </w:rPr>
      </w:pPr>
      <w:r>
        <w:rPr>
          <w:sz w:val="20"/>
        </w:rPr>
        <w:t>the</w:t>
      </w:r>
      <w:r>
        <w:rPr>
          <w:spacing w:val="-3"/>
          <w:sz w:val="20"/>
        </w:rPr>
        <w:t> </w:t>
      </w:r>
      <w:r>
        <w:rPr>
          <w:sz w:val="20"/>
        </w:rPr>
        <w:t>port,</w:t>
      </w:r>
      <w:r>
        <w:rPr>
          <w:spacing w:val="-3"/>
          <w:sz w:val="20"/>
        </w:rPr>
        <w:t> </w:t>
      </w:r>
      <w:r>
        <w:rPr>
          <w:sz w:val="20"/>
        </w:rPr>
        <w:t>where</w:t>
      </w:r>
      <w:r>
        <w:rPr>
          <w:spacing w:val="-3"/>
          <w:sz w:val="20"/>
        </w:rPr>
        <w:t> </w:t>
      </w:r>
      <w:r>
        <w:rPr>
          <w:sz w:val="20"/>
        </w:rPr>
        <w:t>the</w:t>
      </w:r>
      <w:r>
        <w:rPr>
          <w:spacing w:val="-3"/>
          <w:sz w:val="20"/>
        </w:rPr>
        <w:t> </w:t>
      </w:r>
      <w:r>
        <w:rPr>
          <w:sz w:val="20"/>
        </w:rPr>
        <w:t>PTP</w:t>
      </w:r>
      <w:r>
        <w:rPr>
          <w:spacing w:val="-4"/>
          <w:sz w:val="20"/>
        </w:rPr>
        <w:t> </w:t>
      </w:r>
      <w:r>
        <w:rPr>
          <w:sz w:val="20"/>
        </w:rPr>
        <w:t>is</w:t>
      </w:r>
      <w:r>
        <w:rPr>
          <w:spacing w:val="-4"/>
          <w:sz w:val="20"/>
        </w:rPr>
        <w:t> </w:t>
      </w:r>
      <w:r>
        <w:rPr>
          <w:spacing w:val="-2"/>
          <w:sz w:val="20"/>
        </w:rPr>
        <w:t>provided.</w:t>
      </w:r>
    </w:p>
    <w:p>
      <w:pPr>
        <w:pStyle w:val="ListParagraph"/>
        <w:numPr>
          <w:ilvl w:val="0"/>
          <w:numId w:val="55"/>
        </w:numPr>
        <w:tabs>
          <w:tab w:pos="1596" w:val="left" w:leader="none"/>
          <w:tab w:pos="1956" w:val="left" w:leader="none"/>
        </w:tabs>
        <w:spacing w:line="240" w:lineRule="auto" w:before="180" w:after="0"/>
        <w:ind w:left="1596" w:right="0" w:hanging="1320"/>
        <w:jc w:val="left"/>
        <w:rPr>
          <w:sz w:val="20"/>
        </w:rPr>
      </w:pPr>
      <w:r>
        <w:rPr>
          <w:rFonts w:ascii="Symbol" w:hAnsi="Symbol"/>
          <w:spacing w:val="-10"/>
          <w:sz w:val="20"/>
        </w:rPr>
        <w:t></w:t>
      </w:r>
      <w:r>
        <w:rPr>
          <w:sz w:val="20"/>
        </w:rPr>
        <w:tab/>
        <w:t>domain-number.</w:t>
      </w:r>
      <w:r>
        <w:rPr>
          <w:spacing w:val="-6"/>
          <w:sz w:val="20"/>
        </w:rPr>
        <w:t> </w:t>
      </w:r>
      <w:r>
        <w:rPr>
          <w:sz w:val="20"/>
        </w:rPr>
        <w:t>This</w:t>
      </w:r>
      <w:r>
        <w:rPr>
          <w:spacing w:val="-6"/>
          <w:sz w:val="20"/>
        </w:rPr>
        <w:t> </w:t>
      </w:r>
      <w:r>
        <w:rPr>
          <w:sz w:val="20"/>
        </w:rPr>
        <w:t>parameter</w:t>
      </w:r>
      <w:r>
        <w:rPr>
          <w:spacing w:val="-5"/>
          <w:sz w:val="20"/>
        </w:rPr>
        <w:t> </w:t>
      </w:r>
      <w:r>
        <w:rPr>
          <w:sz w:val="20"/>
        </w:rPr>
        <w:t>indicates</w:t>
      </w:r>
      <w:r>
        <w:rPr>
          <w:spacing w:val="-6"/>
          <w:sz w:val="20"/>
        </w:rPr>
        <w:t> </w:t>
      </w:r>
      <w:r>
        <w:rPr>
          <w:sz w:val="20"/>
        </w:rPr>
        <w:t>Domain</w:t>
      </w:r>
      <w:r>
        <w:rPr>
          <w:spacing w:val="-5"/>
          <w:sz w:val="20"/>
        </w:rPr>
        <w:t> </w:t>
      </w:r>
      <w:r>
        <w:rPr>
          <w:sz w:val="20"/>
        </w:rPr>
        <w:t>Number</w:t>
      </w:r>
      <w:r>
        <w:rPr>
          <w:spacing w:val="-5"/>
          <w:sz w:val="20"/>
        </w:rPr>
        <w:t> </w:t>
      </w:r>
      <w:r>
        <w:rPr>
          <w:sz w:val="20"/>
        </w:rPr>
        <w:t>for</w:t>
      </w:r>
      <w:r>
        <w:rPr>
          <w:spacing w:val="-5"/>
          <w:sz w:val="20"/>
        </w:rPr>
        <w:t> </w:t>
      </w:r>
      <w:r>
        <w:rPr>
          <w:sz w:val="20"/>
        </w:rPr>
        <w:t>PTP</w:t>
      </w:r>
      <w:r>
        <w:rPr>
          <w:spacing w:val="-6"/>
          <w:sz w:val="20"/>
        </w:rPr>
        <w:t> </w:t>
      </w:r>
      <w:r>
        <w:rPr>
          <w:sz w:val="20"/>
        </w:rPr>
        <w:t>announce</w:t>
      </w:r>
      <w:r>
        <w:rPr>
          <w:spacing w:val="-6"/>
          <w:sz w:val="20"/>
        </w:rPr>
        <w:t> </w:t>
      </w:r>
      <w:r>
        <w:rPr>
          <w:spacing w:val="-2"/>
          <w:sz w:val="20"/>
        </w:rPr>
        <w:t>messages.</w:t>
      </w:r>
    </w:p>
    <w:p>
      <w:pPr>
        <w:pStyle w:val="ListParagraph"/>
        <w:numPr>
          <w:ilvl w:val="0"/>
          <w:numId w:val="55"/>
        </w:numPr>
        <w:tabs>
          <w:tab w:pos="1596" w:val="left" w:leader="none"/>
          <w:tab w:pos="1956" w:val="left" w:leader="none"/>
        </w:tabs>
        <w:spacing w:line="245" w:lineRule="exact" w:before="180" w:after="0"/>
        <w:ind w:left="1596" w:right="0" w:hanging="1320"/>
        <w:jc w:val="left"/>
        <w:rPr>
          <w:sz w:val="20"/>
        </w:rPr>
      </w:pPr>
      <w:r>
        <w:rPr>
          <w:rFonts w:ascii="Symbol" w:hAnsi="Symbol"/>
          <w:spacing w:val="-10"/>
          <w:sz w:val="20"/>
        </w:rPr>
        <w:t></w:t>
      </w:r>
      <w:r>
        <w:rPr>
          <w:sz w:val="20"/>
        </w:rPr>
        <w:tab/>
        <w:t>multicast-mac-address.</w:t>
      </w:r>
      <w:r>
        <w:rPr>
          <w:spacing w:val="13"/>
          <w:sz w:val="20"/>
        </w:rPr>
        <w:t> </w:t>
      </w:r>
      <w:r>
        <w:rPr>
          <w:sz w:val="20"/>
        </w:rPr>
        <w:t>This</w:t>
      </w:r>
      <w:r>
        <w:rPr>
          <w:spacing w:val="13"/>
          <w:sz w:val="20"/>
        </w:rPr>
        <w:t> </w:t>
      </w:r>
      <w:r>
        <w:rPr>
          <w:sz w:val="20"/>
        </w:rPr>
        <w:t>parameter</w:t>
      </w:r>
      <w:r>
        <w:rPr>
          <w:spacing w:val="15"/>
          <w:sz w:val="20"/>
        </w:rPr>
        <w:t> </w:t>
      </w:r>
      <w:r>
        <w:rPr>
          <w:sz w:val="20"/>
        </w:rPr>
        <w:t>indicates</w:t>
      </w:r>
      <w:r>
        <w:rPr>
          <w:spacing w:val="13"/>
          <w:sz w:val="20"/>
        </w:rPr>
        <w:t> </w:t>
      </w:r>
      <w:r>
        <w:rPr>
          <w:sz w:val="20"/>
        </w:rPr>
        <w:t>Ethernet</w:t>
      </w:r>
      <w:r>
        <w:rPr>
          <w:spacing w:val="12"/>
          <w:sz w:val="20"/>
        </w:rPr>
        <w:t> </w:t>
      </w:r>
      <w:r>
        <w:rPr>
          <w:sz w:val="20"/>
        </w:rPr>
        <w:t>MAC</w:t>
      </w:r>
      <w:r>
        <w:rPr>
          <w:spacing w:val="13"/>
          <w:sz w:val="20"/>
        </w:rPr>
        <w:t> </w:t>
      </w:r>
      <w:r>
        <w:rPr>
          <w:sz w:val="20"/>
        </w:rPr>
        <w:t>address</w:t>
      </w:r>
      <w:r>
        <w:rPr>
          <w:spacing w:val="13"/>
          <w:sz w:val="20"/>
        </w:rPr>
        <w:t> </w:t>
      </w:r>
      <w:r>
        <w:rPr>
          <w:sz w:val="20"/>
        </w:rPr>
        <w:t>to</w:t>
      </w:r>
      <w:r>
        <w:rPr>
          <w:spacing w:val="15"/>
          <w:sz w:val="20"/>
        </w:rPr>
        <w:t> </w:t>
      </w:r>
      <w:r>
        <w:rPr>
          <w:sz w:val="20"/>
        </w:rPr>
        <w:t>be</w:t>
      </w:r>
      <w:r>
        <w:rPr>
          <w:spacing w:val="14"/>
          <w:sz w:val="20"/>
        </w:rPr>
        <w:t> </w:t>
      </w:r>
      <w:r>
        <w:rPr>
          <w:sz w:val="20"/>
        </w:rPr>
        <w:t>used</w:t>
      </w:r>
      <w:r>
        <w:rPr>
          <w:spacing w:val="15"/>
          <w:sz w:val="20"/>
        </w:rPr>
        <w:t> </w:t>
      </w:r>
      <w:r>
        <w:rPr>
          <w:sz w:val="20"/>
        </w:rPr>
        <w:t>as</w:t>
      </w:r>
      <w:r>
        <w:rPr>
          <w:spacing w:val="14"/>
          <w:sz w:val="20"/>
        </w:rPr>
        <w:t> </w:t>
      </w:r>
      <w:r>
        <w:rPr>
          <w:sz w:val="20"/>
        </w:rPr>
        <w:t>destination</w:t>
      </w:r>
      <w:r>
        <w:rPr>
          <w:spacing w:val="14"/>
          <w:sz w:val="20"/>
        </w:rPr>
        <w:t> </w:t>
      </w:r>
      <w:r>
        <w:rPr>
          <w:spacing w:val="-2"/>
          <w:sz w:val="20"/>
        </w:rPr>
        <w:t>address</w:t>
      </w:r>
    </w:p>
    <w:p>
      <w:pPr>
        <w:pStyle w:val="ListParagraph"/>
        <w:numPr>
          <w:ilvl w:val="0"/>
          <w:numId w:val="55"/>
        </w:numPr>
        <w:tabs>
          <w:tab w:pos="1956" w:val="left" w:leader="none"/>
        </w:tabs>
        <w:spacing w:line="240" w:lineRule="auto" w:before="0" w:after="0"/>
        <w:ind w:left="1956" w:right="0" w:hanging="1680"/>
        <w:jc w:val="left"/>
        <w:rPr>
          <w:sz w:val="20"/>
        </w:rPr>
      </w:pPr>
      <w:r>
        <w:rPr>
          <w:sz w:val="20"/>
        </w:rPr>
        <w:t>(forwardable,</w:t>
      </w:r>
      <w:r>
        <w:rPr>
          <w:spacing w:val="-9"/>
          <w:sz w:val="20"/>
        </w:rPr>
        <w:t> </w:t>
      </w:r>
      <w:r>
        <w:rPr>
          <w:spacing w:val="-2"/>
          <w:sz w:val="20"/>
        </w:rPr>
        <w:t>nonforwardable)</w:t>
      </w:r>
    </w:p>
    <w:p>
      <w:pPr>
        <w:pStyle w:val="ListParagraph"/>
        <w:numPr>
          <w:ilvl w:val="0"/>
          <w:numId w:val="55"/>
        </w:numPr>
        <w:tabs>
          <w:tab w:pos="1596" w:val="left" w:leader="none"/>
          <w:tab w:pos="1956" w:val="left" w:leader="none"/>
        </w:tabs>
        <w:spacing w:line="240" w:lineRule="auto" w:before="181" w:after="0"/>
        <w:ind w:left="1596" w:right="0" w:hanging="1320"/>
        <w:jc w:val="left"/>
        <w:rPr>
          <w:sz w:val="20"/>
        </w:rPr>
      </w:pPr>
      <w:r>
        <w:rPr>
          <w:rFonts w:ascii="Symbol" w:hAnsi="Symbol"/>
          <w:spacing w:val="-10"/>
          <w:sz w:val="20"/>
        </w:rPr>
        <w:t></w:t>
      </w:r>
      <w:r>
        <w:rPr>
          <w:sz w:val="20"/>
        </w:rPr>
        <w:tab/>
        <w:t>priority2.</w:t>
      </w:r>
      <w:r>
        <w:rPr>
          <w:spacing w:val="-5"/>
          <w:sz w:val="20"/>
        </w:rPr>
        <w:t> </w:t>
      </w:r>
      <w:r>
        <w:rPr>
          <w:sz w:val="20"/>
        </w:rPr>
        <w:t>This</w:t>
      </w:r>
      <w:r>
        <w:rPr>
          <w:spacing w:val="-6"/>
          <w:sz w:val="20"/>
        </w:rPr>
        <w:t> </w:t>
      </w:r>
      <w:r>
        <w:rPr>
          <w:sz w:val="20"/>
        </w:rPr>
        <w:t>parameter</w:t>
      </w:r>
      <w:r>
        <w:rPr>
          <w:spacing w:val="-4"/>
          <w:sz w:val="20"/>
        </w:rPr>
        <w:t> </w:t>
      </w:r>
      <w:r>
        <w:rPr>
          <w:sz w:val="20"/>
        </w:rPr>
        <w:t>reflects</w:t>
      </w:r>
      <w:r>
        <w:rPr>
          <w:spacing w:val="-6"/>
          <w:sz w:val="20"/>
        </w:rPr>
        <w:t> </w:t>
      </w:r>
      <w:r>
        <w:rPr>
          <w:sz w:val="20"/>
        </w:rPr>
        <w:t>value</w:t>
      </w:r>
      <w:r>
        <w:rPr>
          <w:spacing w:val="-5"/>
          <w:sz w:val="20"/>
        </w:rPr>
        <w:t> </w:t>
      </w:r>
      <w:r>
        <w:rPr>
          <w:sz w:val="20"/>
        </w:rPr>
        <w:t>of</w:t>
      </w:r>
      <w:r>
        <w:rPr>
          <w:spacing w:val="-4"/>
          <w:sz w:val="20"/>
        </w:rPr>
        <w:t> </w:t>
      </w:r>
      <w:r>
        <w:rPr>
          <w:sz w:val="20"/>
        </w:rPr>
        <w:t>the</w:t>
      </w:r>
      <w:r>
        <w:rPr>
          <w:spacing w:val="-7"/>
          <w:sz w:val="20"/>
        </w:rPr>
        <w:t> </w:t>
      </w:r>
      <w:r>
        <w:rPr>
          <w:sz w:val="20"/>
        </w:rPr>
        <w:t>priority2</w:t>
      </w:r>
      <w:r>
        <w:rPr>
          <w:spacing w:val="-3"/>
          <w:sz w:val="20"/>
        </w:rPr>
        <w:t> </w:t>
      </w:r>
      <w:r>
        <w:rPr>
          <w:sz w:val="20"/>
        </w:rPr>
        <w:t>attribute</w:t>
      </w:r>
      <w:r>
        <w:rPr>
          <w:spacing w:val="-5"/>
          <w:sz w:val="20"/>
        </w:rPr>
        <w:t> </w:t>
      </w:r>
      <w:r>
        <w:rPr>
          <w:sz w:val="20"/>
        </w:rPr>
        <w:t>in</w:t>
      </w:r>
      <w:r>
        <w:rPr>
          <w:spacing w:val="-4"/>
          <w:sz w:val="20"/>
        </w:rPr>
        <w:t> </w:t>
      </w:r>
      <w:r>
        <w:rPr>
          <w:sz w:val="20"/>
        </w:rPr>
        <w:t>PTP</w:t>
      </w:r>
      <w:r>
        <w:rPr>
          <w:spacing w:val="3"/>
          <w:sz w:val="20"/>
        </w:rPr>
        <w:t> </w:t>
      </w:r>
      <w:r>
        <w:rPr>
          <w:sz w:val="20"/>
        </w:rPr>
        <w:t>Announce</w:t>
      </w:r>
      <w:r>
        <w:rPr>
          <w:spacing w:val="-5"/>
          <w:sz w:val="20"/>
        </w:rPr>
        <w:t> </w:t>
      </w:r>
      <w:r>
        <w:rPr>
          <w:spacing w:val="-2"/>
          <w:sz w:val="20"/>
        </w:rPr>
        <w:t>messages.</w:t>
      </w:r>
    </w:p>
    <w:p>
      <w:pPr>
        <w:pStyle w:val="ListParagraph"/>
        <w:numPr>
          <w:ilvl w:val="0"/>
          <w:numId w:val="55"/>
        </w:numPr>
        <w:tabs>
          <w:tab w:pos="952" w:val="left" w:leader="none"/>
        </w:tabs>
        <w:spacing w:line="240" w:lineRule="auto" w:before="180" w:after="0"/>
        <w:ind w:left="952" w:right="0" w:hanging="777"/>
        <w:jc w:val="left"/>
        <w:rPr>
          <w:sz w:val="20"/>
        </w:rPr>
      </w:pPr>
      <w:r>
        <w:rPr>
          <w:sz w:val="20"/>
        </w:rPr>
        <w:t>-</w:t>
      </w:r>
      <w:r>
        <w:rPr>
          <w:spacing w:val="-7"/>
          <w:sz w:val="20"/>
        </w:rPr>
        <w:t> </w:t>
      </w:r>
      <w:r>
        <w:rPr>
          <w:sz w:val="20"/>
        </w:rPr>
        <w:t>synce-master-configuration</w:t>
      </w:r>
      <w:r>
        <w:rPr>
          <w:spacing w:val="-6"/>
          <w:sz w:val="20"/>
        </w:rPr>
        <w:t> </w:t>
      </w:r>
      <w:r>
        <w:rPr>
          <w:sz w:val="20"/>
        </w:rPr>
        <w:t>contains</w:t>
      </w:r>
      <w:r>
        <w:rPr>
          <w:spacing w:val="-9"/>
          <w:sz w:val="20"/>
        </w:rPr>
        <w:t> </w:t>
      </w:r>
      <w:r>
        <w:rPr>
          <w:sz w:val="20"/>
        </w:rPr>
        <w:t>configuration</w:t>
      </w:r>
      <w:r>
        <w:rPr>
          <w:spacing w:val="-8"/>
          <w:sz w:val="20"/>
        </w:rPr>
        <w:t> </w:t>
      </w:r>
      <w:r>
        <w:rPr>
          <w:sz w:val="20"/>
        </w:rPr>
        <w:t>for</w:t>
      </w:r>
      <w:r>
        <w:rPr>
          <w:spacing w:val="-9"/>
          <w:sz w:val="20"/>
        </w:rPr>
        <w:t> </w:t>
      </w:r>
      <w:r>
        <w:rPr>
          <w:sz w:val="20"/>
        </w:rPr>
        <w:t>SyncE</w:t>
      </w:r>
      <w:r>
        <w:rPr>
          <w:spacing w:val="-7"/>
          <w:sz w:val="20"/>
        </w:rPr>
        <w:t> </w:t>
      </w:r>
      <w:r>
        <w:rPr>
          <w:spacing w:val="-2"/>
          <w:sz w:val="20"/>
        </w:rPr>
        <w:t>master:</w:t>
      </w:r>
    </w:p>
    <w:p>
      <w:pPr>
        <w:pStyle w:val="ListParagraph"/>
        <w:numPr>
          <w:ilvl w:val="0"/>
          <w:numId w:val="55"/>
        </w:numPr>
        <w:tabs>
          <w:tab w:pos="1596" w:val="left" w:leader="none"/>
          <w:tab w:pos="1956" w:val="left" w:leader="none"/>
        </w:tabs>
        <w:spacing w:line="245" w:lineRule="exact" w:before="178" w:after="0"/>
        <w:ind w:left="1596" w:right="0" w:hanging="1421"/>
        <w:jc w:val="left"/>
        <w:rPr>
          <w:sz w:val="20"/>
        </w:rPr>
      </w:pPr>
      <w:r>
        <w:rPr>
          <w:rFonts w:ascii="Symbol" w:hAnsi="Symbol"/>
          <w:spacing w:val="-10"/>
          <w:sz w:val="20"/>
        </w:rPr>
        <w:t></w:t>
      </w:r>
      <w:r>
        <w:rPr>
          <w:sz w:val="20"/>
        </w:rPr>
        <w:tab/>
        <w:t>synce-master-enabled-local-port-numbers.</w:t>
      </w:r>
      <w:r>
        <w:rPr>
          <w:spacing w:val="49"/>
          <w:sz w:val="20"/>
        </w:rPr>
        <w:t> </w:t>
      </w:r>
      <w:r>
        <w:rPr>
          <w:sz w:val="20"/>
        </w:rPr>
        <w:t>This</w:t>
      </w:r>
      <w:r>
        <w:rPr>
          <w:spacing w:val="48"/>
          <w:sz w:val="20"/>
        </w:rPr>
        <w:t> </w:t>
      </w:r>
      <w:r>
        <w:rPr>
          <w:sz w:val="20"/>
        </w:rPr>
        <w:t>is</w:t>
      </w:r>
      <w:r>
        <w:rPr>
          <w:spacing w:val="49"/>
          <w:sz w:val="20"/>
        </w:rPr>
        <w:t> </w:t>
      </w:r>
      <w:r>
        <w:rPr>
          <w:sz w:val="20"/>
        </w:rPr>
        <w:t>reference</w:t>
      </w:r>
      <w:r>
        <w:rPr>
          <w:spacing w:val="49"/>
          <w:sz w:val="20"/>
        </w:rPr>
        <w:t> </w:t>
      </w:r>
      <w:r>
        <w:rPr>
          <w:sz w:val="20"/>
        </w:rPr>
        <w:t>to</w:t>
      </w:r>
      <w:r>
        <w:rPr>
          <w:spacing w:val="50"/>
          <w:sz w:val="20"/>
        </w:rPr>
        <w:t> </w:t>
      </w:r>
      <w:r>
        <w:rPr>
          <w:sz w:val="20"/>
        </w:rPr>
        <w:t>portNumber</w:t>
      </w:r>
      <w:r>
        <w:rPr>
          <w:spacing w:val="48"/>
          <w:sz w:val="20"/>
        </w:rPr>
        <w:t> </w:t>
      </w:r>
      <w:r>
        <w:rPr>
          <w:sz w:val="20"/>
        </w:rPr>
        <w:t>of</w:t>
      </w:r>
      <w:r>
        <w:rPr>
          <w:spacing w:val="50"/>
          <w:sz w:val="20"/>
        </w:rPr>
        <w:t> </w:t>
      </w:r>
      <w:r>
        <w:rPr>
          <w:sz w:val="20"/>
        </w:rPr>
        <w:t>ExternalEthernetPort</w:t>
      </w:r>
      <w:r>
        <w:rPr>
          <w:spacing w:val="49"/>
          <w:sz w:val="20"/>
        </w:rPr>
        <w:t> </w:t>
      </w:r>
      <w:r>
        <w:rPr>
          <w:spacing w:val="-5"/>
          <w:sz w:val="20"/>
        </w:rPr>
        <w:t>to</w:t>
      </w:r>
    </w:p>
    <w:p>
      <w:pPr>
        <w:pStyle w:val="ListParagraph"/>
        <w:numPr>
          <w:ilvl w:val="0"/>
          <w:numId w:val="55"/>
        </w:numPr>
        <w:tabs>
          <w:tab w:pos="1956" w:val="left" w:leader="none"/>
        </w:tabs>
        <w:spacing w:line="240" w:lineRule="auto" w:before="0" w:after="0"/>
        <w:ind w:left="1956" w:right="0" w:hanging="1781"/>
        <w:jc w:val="left"/>
        <w:rPr>
          <w:sz w:val="20"/>
        </w:rPr>
      </w:pPr>
      <w:r>
        <w:rPr>
          <w:sz w:val="20"/>
        </w:rPr>
        <w:t>identify</w:t>
      </w:r>
      <w:r>
        <w:rPr>
          <w:spacing w:val="-3"/>
          <w:sz w:val="20"/>
        </w:rPr>
        <w:t> </w:t>
      </w:r>
      <w:r>
        <w:rPr>
          <w:sz w:val="20"/>
        </w:rPr>
        <w:t>the</w:t>
      </w:r>
      <w:r>
        <w:rPr>
          <w:spacing w:val="-6"/>
          <w:sz w:val="20"/>
        </w:rPr>
        <w:t> </w:t>
      </w:r>
      <w:r>
        <w:rPr>
          <w:sz w:val="20"/>
        </w:rPr>
        <w:t>port,</w:t>
      </w:r>
      <w:r>
        <w:rPr>
          <w:spacing w:val="-3"/>
          <w:sz w:val="20"/>
        </w:rPr>
        <w:t> </w:t>
      </w:r>
      <w:r>
        <w:rPr>
          <w:sz w:val="20"/>
        </w:rPr>
        <w:t>where</w:t>
      </w:r>
      <w:r>
        <w:rPr>
          <w:spacing w:val="-4"/>
          <w:sz w:val="20"/>
        </w:rPr>
        <w:t> </w:t>
      </w:r>
      <w:r>
        <w:rPr>
          <w:sz w:val="20"/>
        </w:rPr>
        <w:t>the</w:t>
      </w:r>
      <w:r>
        <w:rPr>
          <w:spacing w:val="-4"/>
          <w:sz w:val="20"/>
        </w:rPr>
        <w:t> </w:t>
      </w:r>
      <w:r>
        <w:rPr>
          <w:sz w:val="20"/>
        </w:rPr>
        <w:t>SyncE</w:t>
      </w:r>
      <w:r>
        <w:rPr>
          <w:spacing w:val="-2"/>
          <w:sz w:val="20"/>
        </w:rPr>
        <w:t> </w:t>
      </w:r>
      <w:r>
        <w:rPr>
          <w:sz w:val="20"/>
        </w:rPr>
        <w:t>is</w:t>
      </w:r>
      <w:r>
        <w:rPr>
          <w:spacing w:val="-5"/>
          <w:sz w:val="20"/>
        </w:rPr>
        <w:t> </w:t>
      </w:r>
      <w:r>
        <w:rPr>
          <w:spacing w:val="-2"/>
          <w:sz w:val="20"/>
        </w:rPr>
        <w:t>provided.</w:t>
      </w:r>
    </w:p>
    <w:p>
      <w:pPr>
        <w:pStyle w:val="ListParagraph"/>
        <w:numPr>
          <w:ilvl w:val="0"/>
          <w:numId w:val="55"/>
        </w:numPr>
        <w:tabs>
          <w:tab w:pos="952" w:val="left" w:leader="none"/>
        </w:tabs>
        <w:spacing w:line="240" w:lineRule="auto" w:before="180" w:after="0"/>
        <w:ind w:left="952" w:right="0" w:hanging="777"/>
        <w:jc w:val="left"/>
        <w:rPr>
          <w:sz w:val="20"/>
        </w:rPr>
      </w:pPr>
      <w:r>
        <w:rPr>
          <w:sz w:val="20"/>
        </w:rPr>
        <w:t>Note!</w:t>
      </w:r>
      <w:r>
        <w:rPr>
          <w:spacing w:val="-2"/>
          <w:sz w:val="20"/>
        </w:rPr>
        <w:t> </w:t>
      </w:r>
      <w:r>
        <w:rPr>
          <w:sz w:val="20"/>
        </w:rPr>
        <w:t>If</w:t>
      </w:r>
      <w:r>
        <w:rPr>
          <w:spacing w:val="-1"/>
          <w:sz w:val="20"/>
        </w:rPr>
        <w:t> </w:t>
      </w:r>
      <w:r>
        <w:rPr>
          <w:sz w:val="20"/>
        </w:rPr>
        <w:t>configuration</w:t>
      </w:r>
      <w:r>
        <w:rPr>
          <w:spacing w:val="-4"/>
          <w:sz w:val="20"/>
        </w:rPr>
        <w:t> </w:t>
      </w:r>
      <w:r>
        <w:rPr>
          <w:sz w:val="20"/>
        </w:rPr>
        <w:t>change</w:t>
      </w:r>
      <w:r>
        <w:rPr>
          <w:spacing w:val="-4"/>
          <w:sz w:val="20"/>
        </w:rPr>
        <w:t> </w:t>
      </w:r>
      <w:r>
        <w:rPr>
          <w:sz w:val="20"/>
        </w:rPr>
        <w:t>is</w:t>
      </w:r>
      <w:r>
        <w:rPr>
          <w:spacing w:val="-3"/>
          <w:sz w:val="20"/>
        </w:rPr>
        <w:t> </w:t>
      </w:r>
      <w:r>
        <w:rPr>
          <w:sz w:val="20"/>
        </w:rPr>
        <w:t>applied</w:t>
      </w:r>
      <w:r>
        <w:rPr>
          <w:spacing w:val="-2"/>
          <w:sz w:val="20"/>
        </w:rPr>
        <w:t> </w:t>
      </w:r>
      <w:r>
        <w:rPr>
          <w:sz w:val="20"/>
        </w:rPr>
        <w:t>during</w:t>
      </w:r>
      <w:r>
        <w:rPr>
          <w:spacing w:val="-1"/>
          <w:sz w:val="20"/>
        </w:rPr>
        <w:t> </w:t>
      </w:r>
      <w:r>
        <w:rPr>
          <w:sz w:val="20"/>
        </w:rPr>
        <w:t>O-DU</w:t>
      </w:r>
      <w:r>
        <w:rPr>
          <w:spacing w:val="-3"/>
          <w:sz w:val="20"/>
        </w:rPr>
        <w:t> </w:t>
      </w:r>
      <w:r>
        <w:rPr>
          <w:sz w:val="20"/>
        </w:rPr>
        <w:t>run</w:t>
      </w:r>
      <w:r>
        <w:rPr>
          <w:spacing w:val="-1"/>
          <w:sz w:val="20"/>
        </w:rPr>
        <w:t> </w:t>
      </w:r>
      <w:r>
        <w:rPr>
          <w:sz w:val="20"/>
        </w:rPr>
        <w:t>time,</w:t>
      </w:r>
      <w:r>
        <w:rPr>
          <w:spacing w:val="-2"/>
          <w:sz w:val="20"/>
        </w:rPr>
        <w:t> </w:t>
      </w:r>
      <w:r>
        <w:rPr>
          <w:sz w:val="20"/>
        </w:rPr>
        <w:t>i.e.</w:t>
      </w:r>
      <w:r>
        <w:rPr>
          <w:spacing w:val="-2"/>
          <w:sz w:val="20"/>
        </w:rPr>
        <w:t> </w:t>
      </w:r>
      <w:r>
        <w:rPr>
          <w:sz w:val="20"/>
        </w:rPr>
        <w:t>transmission</w:t>
      </w:r>
      <w:r>
        <w:rPr>
          <w:spacing w:val="-2"/>
          <w:sz w:val="20"/>
        </w:rPr>
        <w:t> </w:t>
      </w:r>
      <w:r>
        <w:rPr>
          <w:sz w:val="20"/>
        </w:rPr>
        <w:t>to</w:t>
      </w:r>
      <w:r>
        <w:rPr>
          <w:spacing w:val="-1"/>
          <w:sz w:val="20"/>
        </w:rPr>
        <w:t> </w:t>
      </w:r>
      <w:r>
        <w:rPr>
          <w:sz w:val="20"/>
        </w:rPr>
        <w:t>air</w:t>
      </w:r>
      <w:r>
        <w:rPr>
          <w:spacing w:val="-3"/>
          <w:sz w:val="20"/>
        </w:rPr>
        <w:t> </w:t>
      </w:r>
      <w:r>
        <w:rPr>
          <w:sz w:val="20"/>
        </w:rPr>
        <w:t>is</w:t>
      </w:r>
      <w:r>
        <w:rPr>
          <w:spacing w:val="-4"/>
          <w:sz w:val="20"/>
        </w:rPr>
        <w:t> </w:t>
      </w:r>
      <w:r>
        <w:rPr>
          <w:sz w:val="20"/>
        </w:rPr>
        <w:t>ongoing,</w:t>
      </w:r>
      <w:r>
        <w:rPr>
          <w:spacing w:val="-2"/>
          <w:sz w:val="20"/>
        </w:rPr>
        <w:t> </w:t>
      </w:r>
      <w:r>
        <w:rPr>
          <w:sz w:val="20"/>
        </w:rPr>
        <w:t>configuration</w:t>
      </w:r>
      <w:r>
        <w:rPr>
          <w:spacing w:val="-3"/>
          <w:sz w:val="20"/>
        </w:rPr>
        <w:t> </w:t>
      </w:r>
      <w:r>
        <w:rPr>
          <w:spacing w:val="-2"/>
          <w:sz w:val="20"/>
        </w:rPr>
        <w:t>change</w:t>
      </w:r>
    </w:p>
    <w:p>
      <w:pPr>
        <w:pStyle w:val="BodyText"/>
        <w:tabs>
          <w:tab w:pos="952" w:val="left" w:leader="none"/>
        </w:tabs>
        <w:ind w:left="175"/>
      </w:pPr>
      <w:r>
        <w:rPr>
          <w:spacing w:val="-5"/>
        </w:rPr>
        <w:t>14</w:t>
      </w:r>
      <w:r>
        <w:rPr/>
        <w:tab/>
        <w:t>may</w:t>
      </w:r>
      <w:r>
        <w:rPr>
          <w:spacing w:val="-4"/>
        </w:rPr>
        <w:t> </w:t>
      </w:r>
      <w:r>
        <w:rPr/>
        <w:t>cause</w:t>
      </w:r>
      <w:r>
        <w:rPr>
          <w:spacing w:val="-4"/>
        </w:rPr>
        <w:t> </w:t>
      </w:r>
      <w:r>
        <w:rPr/>
        <w:t>service</w:t>
      </w:r>
      <w:r>
        <w:rPr>
          <w:spacing w:val="-4"/>
        </w:rPr>
        <w:t> </w:t>
      </w:r>
      <w:r>
        <w:rPr>
          <w:spacing w:val="-2"/>
        </w:rPr>
        <w:t>interruption.</w:t>
      </w:r>
    </w:p>
    <w:p>
      <w:pPr>
        <w:pStyle w:val="BodyText"/>
        <w:spacing w:before="69"/>
      </w:pPr>
    </w:p>
    <w:p>
      <w:pPr>
        <w:pStyle w:val="Heading3"/>
        <w:numPr>
          <w:ilvl w:val="1"/>
          <w:numId w:val="50"/>
        </w:numPr>
        <w:tabs>
          <w:tab w:pos="952" w:val="left" w:leader="none"/>
        </w:tabs>
        <w:spacing w:line="240" w:lineRule="auto" w:before="0" w:after="0"/>
        <w:ind w:left="952" w:right="0" w:hanging="777"/>
        <w:jc w:val="left"/>
      </w:pPr>
      <w:bookmarkStart w:name="11.3.4 Master PTP status" w:id="179"/>
      <w:bookmarkEnd w:id="179"/>
      <w:r>
        <w:rPr>
          <w:rFonts w:ascii="Times New Roman"/>
          <w:sz w:val="20"/>
        </w:rPr>
      </w:r>
      <w:bookmarkStart w:name="_bookmark88" w:id="180"/>
      <w:bookmarkEnd w:id="180"/>
      <w:r>
        <w:rPr>
          <w:rFonts w:ascii="Times New Roman"/>
          <w:sz w:val="20"/>
        </w:rPr>
      </w:r>
      <w:r>
        <w:rPr/>
        <w:t>11.3.4</w:t>
      </w:r>
      <w:r>
        <w:rPr>
          <w:spacing w:val="-9"/>
        </w:rPr>
        <w:t> </w:t>
      </w:r>
      <w:r>
        <w:rPr/>
        <w:t>Master</w:t>
      </w:r>
      <w:r>
        <w:rPr>
          <w:spacing w:val="-4"/>
        </w:rPr>
        <w:t> </w:t>
      </w:r>
      <w:r>
        <w:rPr/>
        <w:t>PTP</w:t>
      </w:r>
      <w:r>
        <w:rPr>
          <w:spacing w:val="-4"/>
        </w:rPr>
        <w:t> </w:t>
      </w:r>
      <w:r>
        <w:rPr>
          <w:spacing w:val="-2"/>
        </w:rPr>
        <w:t>status</w:t>
      </w:r>
    </w:p>
    <w:p>
      <w:pPr>
        <w:pStyle w:val="ListParagraph"/>
        <w:numPr>
          <w:ilvl w:val="1"/>
          <w:numId w:val="50"/>
        </w:numPr>
        <w:tabs>
          <w:tab w:pos="952" w:val="left" w:leader="none"/>
        </w:tabs>
        <w:spacing w:line="240" w:lineRule="auto" w:before="182" w:after="0"/>
        <w:ind w:left="952" w:right="0" w:hanging="777"/>
        <w:jc w:val="left"/>
        <w:rPr>
          <w:sz w:val="20"/>
        </w:rPr>
      </w:pPr>
      <w:r>
        <w:rPr>
          <w:sz w:val="20"/>
        </w:rPr>
        <w:t>Container</w:t>
      </w:r>
      <w:r>
        <w:rPr>
          <w:spacing w:val="-7"/>
          <w:sz w:val="20"/>
        </w:rPr>
        <w:t> </w:t>
      </w:r>
      <w:r>
        <w:rPr>
          <w:sz w:val="20"/>
        </w:rPr>
        <w:t>ptp-master-status</w:t>
      </w:r>
      <w:r>
        <w:rPr>
          <w:spacing w:val="-9"/>
          <w:sz w:val="20"/>
        </w:rPr>
        <w:t> </w:t>
      </w:r>
      <w:r>
        <w:rPr>
          <w:spacing w:val="-2"/>
          <w:sz w:val="20"/>
        </w:rPr>
        <w:t>contains</w:t>
      </w:r>
    </w:p>
    <w:p>
      <w:pPr>
        <w:pStyle w:val="ListParagraph"/>
        <w:numPr>
          <w:ilvl w:val="1"/>
          <w:numId w:val="50"/>
        </w:numPr>
        <w:tabs>
          <w:tab w:pos="952" w:val="left" w:leader="none"/>
          <w:tab w:pos="1313" w:val="left" w:leader="none"/>
        </w:tabs>
        <w:spacing w:line="240" w:lineRule="auto" w:before="180" w:after="0"/>
        <w:ind w:left="952" w:right="0" w:hanging="777"/>
        <w:jc w:val="left"/>
        <w:rPr>
          <w:sz w:val="20"/>
        </w:rPr>
      </w:pPr>
      <w:r>
        <w:rPr>
          <w:spacing w:val="-10"/>
          <w:sz w:val="20"/>
        </w:rPr>
        <w:t>-</w:t>
      </w:r>
      <w:r>
        <w:rPr>
          <w:sz w:val="20"/>
        </w:rPr>
        <w:tab/>
        <w:t>reporting-period,</w:t>
      </w:r>
      <w:r>
        <w:rPr>
          <w:spacing w:val="-6"/>
          <w:sz w:val="20"/>
        </w:rPr>
        <w:t> </w:t>
      </w:r>
      <w:r>
        <w:rPr>
          <w:sz w:val="20"/>
        </w:rPr>
        <w:t>which</w:t>
      </w:r>
      <w:r>
        <w:rPr>
          <w:spacing w:val="-4"/>
          <w:sz w:val="20"/>
        </w:rPr>
        <w:t> </w:t>
      </w:r>
      <w:r>
        <w:rPr>
          <w:sz w:val="20"/>
        </w:rPr>
        <w:t>defines</w:t>
      </w:r>
      <w:r>
        <w:rPr>
          <w:spacing w:val="-6"/>
          <w:sz w:val="20"/>
        </w:rPr>
        <w:t> </w:t>
      </w:r>
      <w:r>
        <w:rPr>
          <w:sz w:val="20"/>
        </w:rPr>
        <w:t>minimum</w:t>
      </w:r>
      <w:r>
        <w:rPr>
          <w:spacing w:val="-5"/>
          <w:sz w:val="20"/>
        </w:rPr>
        <w:t> </w:t>
      </w:r>
      <w:r>
        <w:rPr>
          <w:sz w:val="20"/>
        </w:rPr>
        <w:t>time</w:t>
      </w:r>
      <w:r>
        <w:rPr>
          <w:spacing w:val="-5"/>
          <w:sz w:val="20"/>
        </w:rPr>
        <w:t> </w:t>
      </w:r>
      <w:r>
        <w:rPr>
          <w:sz w:val="20"/>
        </w:rPr>
        <w:t>between</w:t>
      </w:r>
      <w:r>
        <w:rPr>
          <w:spacing w:val="-6"/>
          <w:sz w:val="20"/>
        </w:rPr>
        <w:t> </w:t>
      </w:r>
      <w:r>
        <w:rPr>
          <w:sz w:val="20"/>
        </w:rPr>
        <w:t>ptp-master-status</w:t>
      </w:r>
      <w:r>
        <w:rPr>
          <w:spacing w:val="-6"/>
          <w:sz w:val="20"/>
        </w:rPr>
        <w:t> </w:t>
      </w:r>
      <w:r>
        <w:rPr>
          <w:sz w:val="20"/>
        </w:rPr>
        <w:t>VES</w:t>
      </w:r>
      <w:r>
        <w:rPr>
          <w:spacing w:val="-6"/>
          <w:sz w:val="20"/>
        </w:rPr>
        <w:t> </w:t>
      </w:r>
      <w:r>
        <w:rPr>
          <w:sz w:val="20"/>
        </w:rPr>
        <w:t>notification</w:t>
      </w:r>
      <w:r>
        <w:rPr>
          <w:spacing w:val="-5"/>
          <w:sz w:val="20"/>
        </w:rPr>
        <w:t> </w:t>
      </w:r>
      <w:r>
        <w:rPr>
          <w:sz w:val="20"/>
        </w:rPr>
        <w:t>reports</w:t>
      </w:r>
      <w:r>
        <w:rPr>
          <w:spacing w:val="-6"/>
          <w:sz w:val="20"/>
        </w:rPr>
        <w:t> </w:t>
      </w:r>
      <w:r>
        <w:rPr>
          <w:sz w:val="20"/>
        </w:rPr>
        <w:t>sent</w:t>
      </w:r>
      <w:r>
        <w:rPr>
          <w:spacing w:val="-5"/>
          <w:sz w:val="20"/>
        </w:rPr>
        <w:t> </w:t>
      </w:r>
      <w:r>
        <w:rPr>
          <w:sz w:val="20"/>
        </w:rPr>
        <w:t>by</w:t>
      </w:r>
      <w:r>
        <w:rPr>
          <w:spacing w:val="-6"/>
          <w:sz w:val="20"/>
        </w:rPr>
        <w:t> </w:t>
      </w:r>
      <w:r>
        <w:rPr>
          <w:sz w:val="20"/>
        </w:rPr>
        <w:t>O-</w:t>
      </w:r>
      <w:r>
        <w:rPr>
          <w:spacing w:val="-5"/>
          <w:sz w:val="20"/>
        </w:rPr>
        <w:t>DU.</w:t>
      </w:r>
    </w:p>
    <w:p>
      <w:pPr>
        <w:pStyle w:val="ListParagraph"/>
        <w:numPr>
          <w:ilvl w:val="1"/>
          <w:numId w:val="50"/>
        </w:numPr>
        <w:tabs>
          <w:tab w:pos="952" w:val="left" w:leader="none"/>
          <w:tab w:pos="1313" w:val="left" w:leader="none"/>
        </w:tabs>
        <w:spacing w:line="240" w:lineRule="auto" w:before="178" w:after="0"/>
        <w:ind w:left="952" w:right="0" w:hanging="777"/>
        <w:jc w:val="left"/>
        <w:rPr>
          <w:sz w:val="20"/>
        </w:rPr>
      </w:pPr>
      <w:r>
        <w:rPr>
          <w:spacing w:val="-10"/>
          <w:sz w:val="20"/>
        </w:rPr>
        <w:t>-</w:t>
      </w:r>
      <w:r>
        <w:rPr>
          <w:sz w:val="20"/>
        </w:rPr>
        <w:tab/>
        <w:t>ptp-status</w:t>
      </w:r>
      <w:r>
        <w:rPr>
          <w:spacing w:val="-7"/>
          <w:sz w:val="20"/>
        </w:rPr>
        <w:t> </w:t>
      </w:r>
      <w:r>
        <w:rPr>
          <w:sz w:val="20"/>
        </w:rPr>
        <w:t>containing</w:t>
      </w:r>
      <w:r>
        <w:rPr>
          <w:spacing w:val="-4"/>
          <w:sz w:val="20"/>
        </w:rPr>
        <w:t> </w:t>
      </w:r>
      <w:r>
        <w:rPr>
          <w:sz w:val="20"/>
        </w:rPr>
        <w:t>PTP</w:t>
      </w:r>
      <w:r>
        <w:rPr>
          <w:spacing w:val="-6"/>
          <w:sz w:val="20"/>
        </w:rPr>
        <w:t> </w:t>
      </w:r>
      <w:r>
        <w:rPr>
          <w:sz w:val="20"/>
        </w:rPr>
        <w:t>status</w:t>
      </w:r>
      <w:r>
        <w:rPr>
          <w:spacing w:val="-6"/>
          <w:sz w:val="20"/>
        </w:rPr>
        <w:t> </w:t>
      </w:r>
      <w:r>
        <w:rPr>
          <w:sz w:val="20"/>
        </w:rPr>
        <w:t>and</w:t>
      </w:r>
      <w:r>
        <w:rPr>
          <w:spacing w:val="-5"/>
          <w:sz w:val="20"/>
        </w:rPr>
        <w:t> </w:t>
      </w:r>
      <w:r>
        <w:rPr>
          <w:sz w:val="20"/>
        </w:rPr>
        <w:t>PTP</w:t>
      </w:r>
      <w:r>
        <w:rPr>
          <w:spacing w:val="-6"/>
          <w:sz w:val="20"/>
        </w:rPr>
        <w:t> </w:t>
      </w:r>
      <w:r>
        <w:rPr>
          <w:sz w:val="20"/>
        </w:rPr>
        <w:t>message</w:t>
      </w:r>
      <w:r>
        <w:rPr>
          <w:spacing w:val="-5"/>
          <w:sz w:val="20"/>
        </w:rPr>
        <w:t> </w:t>
      </w:r>
      <w:r>
        <w:rPr>
          <w:sz w:val="20"/>
        </w:rPr>
        <w:t>attributes.</w:t>
      </w:r>
      <w:r>
        <w:rPr>
          <w:spacing w:val="-6"/>
          <w:sz w:val="20"/>
        </w:rPr>
        <w:t> </w:t>
      </w:r>
      <w:r>
        <w:rPr>
          <w:sz w:val="20"/>
        </w:rPr>
        <w:t>Refer</w:t>
      </w:r>
      <w:r>
        <w:rPr>
          <w:spacing w:val="-4"/>
          <w:sz w:val="20"/>
        </w:rPr>
        <w:t> </w:t>
      </w:r>
      <w:r>
        <w:rPr>
          <w:sz w:val="20"/>
        </w:rPr>
        <w:t>to</w:t>
      </w:r>
      <w:r>
        <w:rPr>
          <w:spacing w:val="1"/>
          <w:sz w:val="20"/>
        </w:rPr>
        <w:t> </w:t>
      </w:r>
      <w:r>
        <w:rPr>
          <w:sz w:val="20"/>
        </w:rPr>
        <w:t>[i.2],</w:t>
      </w:r>
      <w:r>
        <w:rPr>
          <w:spacing w:val="-4"/>
          <w:sz w:val="20"/>
        </w:rPr>
        <w:t> </w:t>
      </w:r>
      <w:r>
        <w:rPr>
          <w:sz w:val="20"/>
        </w:rPr>
        <w:t>[i.5]</w:t>
      </w:r>
      <w:r>
        <w:rPr>
          <w:spacing w:val="-5"/>
          <w:sz w:val="20"/>
        </w:rPr>
        <w:t> </w:t>
      </w:r>
      <w:r>
        <w:rPr>
          <w:sz w:val="20"/>
        </w:rPr>
        <w:t>and</w:t>
      </w:r>
      <w:r>
        <w:rPr>
          <w:spacing w:val="-4"/>
          <w:sz w:val="20"/>
        </w:rPr>
        <w:t> </w:t>
      </w:r>
      <w:r>
        <w:rPr>
          <w:sz w:val="20"/>
        </w:rPr>
        <w:t>o-ran-synchronization.yang.</w:t>
      </w:r>
      <w:r>
        <w:rPr>
          <w:spacing w:val="-5"/>
          <w:sz w:val="20"/>
        </w:rPr>
        <w:t> </w:t>
      </w:r>
      <w:r>
        <w:rPr>
          <w:spacing w:val="-7"/>
          <w:sz w:val="20"/>
        </w:rPr>
        <w:t>In</w:t>
      </w:r>
    </w:p>
    <w:p>
      <w:pPr>
        <w:pStyle w:val="ListParagraph"/>
        <w:numPr>
          <w:ilvl w:val="1"/>
          <w:numId w:val="50"/>
        </w:numPr>
        <w:tabs>
          <w:tab w:pos="1313" w:val="left" w:leader="none"/>
        </w:tabs>
        <w:spacing w:line="240" w:lineRule="auto" w:before="1" w:after="0"/>
        <w:ind w:left="1313" w:right="0" w:hanging="1138"/>
        <w:jc w:val="left"/>
        <w:rPr>
          <w:sz w:val="20"/>
        </w:rPr>
      </w:pPr>
      <w:r>
        <w:rPr>
          <w:sz w:val="20"/>
        </w:rPr>
        <w:t>case</w:t>
      </w:r>
      <w:r>
        <w:rPr>
          <w:spacing w:val="-5"/>
          <w:sz w:val="20"/>
        </w:rPr>
        <w:t> </w:t>
      </w:r>
      <w:r>
        <w:rPr>
          <w:sz w:val="20"/>
        </w:rPr>
        <w:t>O-DU</w:t>
      </w:r>
      <w:r>
        <w:rPr>
          <w:spacing w:val="-4"/>
          <w:sz w:val="20"/>
        </w:rPr>
        <w:t> </w:t>
      </w:r>
      <w:r>
        <w:rPr>
          <w:sz w:val="20"/>
        </w:rPr>
        <w:t>is</w:t>
      </w:r>
      <w:r>
        <w:rPr>
          <w:spacing w:val="-6"/>
          <w:sz w:val="20"/>
        </w:rPr>
        <w:t> </w:t>
      </w:r>
      <w:r>
        <w:rPr>
          <w:sz w:val="20"/>
        </w:rPr>
        <w:t>synchronized</w:t>
      </w:r>
      <w:r>
        <w:rPr>
          <w:spacing w:val="-3"/>
          <w:sz w:val="20"/>
        </w:rPr>
        <w:t> </w:t>
      </w:r>
      <w:r>
        <w:rPr>
          <w:sz w:val="20"/>
        </w:rPr>
        <w:t>using</w:t>
      </w:r>
      <w:r>
        <w:rPr>
          <w:spacing w:val="-4"/>
          <w:sz w:val="20"/>
        </w:rPr>
        <w:t> </w:t>
      </w:r>
      <w:r>
        <w:rPr>
          <w:sz w:val="20"/>
        </w:rPr>
        <w:t>PTP,</w:t>
      </w:r>
      <w:r>
        <w:rPr>
          <w:spacing w:val="-4"/>
          <w:sz w:val="20"/>
        </w:rPr>
        <w:t> </w:t>
      </w:r>
      <w:r>
        <w:rPr>
          <w:sz w:val="20"/>
        </w:rPr>
        <w:t>O-DU</w:t>
      </w:r>
      <w:r>
        <w:rPr>
          <w:spacing w:val="-5"/>
          <w:sz w:val="20"/>
        </w:rPr>
        <w:t> </w:t>
      </w:r>
      <w:r>
        <w:rPr>
          <w:sz w:val="20"/>
        </w:rPr>
        <w:t>will</w:t>
      </w:r>
      <w:r>
        <w:rPr>
          <w:spacing w:val="-5"/>
          <w:sz w:val="20"/>
        </w:rPr>
        <w:t> </w:t>
      </w:r>
      <w:r>
        <w:rPr>
          <w:sz w:val="20"/>
        </w:rPr>
        <w:t>forward</w:t>
      </w:r>
      <w:r>
        <w:rPr>
          <w:spacing w:val="-4"/>
          <w:sz w:val="20"/>
        </w:rPr>
        <w:t> </w:t>
      </w:r>
      <w:r>
        <w:rPr>
          <w:sz w:val="20"/>
        </w:rPr>
        <w:t>PTP</w:t>
      </w:r>
      <w:r>
        <w:rPr>
          <w:spacing w:val="-5"/>
          <w:sz w:val="20"/>
        </w:rPr>
        <w:t> </w:t>
      </w:r>
      <w:r>
        <w:rPr>
          <w:sz w:val="20"/>
        </w:rPr>
        <w:t>message</w:t>
      </w:r>
      <w:r>
        <w:rPr>
          <w:spacing w:val="-5"/>
          <w:sz w:val="20"/>
        </w:rPr>
        <w:t> </w:t>
      </w:r>
      <w:r>
        <w:rPr>
          <w:sz w:val="20"/>
        </w:rPr>
        <w:t>attributes</w:t>
      </w:r>
      <w:r>
        <w:rPr>
          <w:spacing w:val="-1"/>
          <w:sz w:val="20"/>
        </w:rPr>
        <w:t> </w:t>
      </w:r>
      <w:r>
        <w:rPr>
          <w:sz w:val="20"/>
        </w:rPr>
        <w:t>received</w:t>
      </w:r>
      <w:r>
        <w:rPr>
          <w:spacing w:val="-4"/>
          <w:sz w:val="20"/>
        </w:rPr>
        <w:t> </w:t>
      </w:r>
      <w:r>
        <w:rPr>
          <w:sz w:val="20"/>
        </w:rPr>
        <w:t>from</w:t>
      </w:r>
      <w:r>
        <w:rPr>
          <w:spacing w:val="-6"/>
          <w:sz w:val="20"/>
        </w:rPr>
        <w:t> </w:t>
      </w:r>
      <w:r>
        <w:rPr>
          <w:sz w:val="20"/>
        </w:rPr>
        <w:t>the</w:t>
      </w:r>
      <w:r>
        <w:rPr>
          <w:spacing w:val="-5"/>
          <w:sz w:val="20"/>
        </w:rPr>
        <w:t> </w:t>
      </w:r>
      <w:r>
        <w:rPr>
          <w:sz w:val="20"/>
        </w:rPr>
        <w:t>sync-</w:t>
      </w:r>
      <w:r>
        <w:rPr>
          <w:spacing w:val="-2"/>
          <w:sz w:val="20"/>
        </w:rPr>
        <w:t>source</w:t>
      </w:r>
    </w:p>
    <w:p>
      <w:pPr>
        <w:pStyle w:val="ListParagraph"/>
        <w:numPr>
          <w:ilvl w:val="1"/>
          <w:numId w:val="50"/>
        </w:numPr>
        <w:tabs>
          <w:tab w:pos="1313" w:val="left" w:leader="none"/>
        </w:tabs>
        <w:spacing w:line="240" w:lineRule="auto" w:before="0" w:after="0"/>
        <w:ind w:left="1313" w:right="0" w:hanging="1138"/>
        <w:jc w:val="left"/>
        <w:rPr>
          <w:sz w:val="20"/>
        </w:rPr>
      </w:pPr>
      <w:r>
        <w:rPr>
          <w:sz w:val="20"/>
        </w:rPr>
        <w:t>to</w:t>
      </w:r>
      <w:r>
        <w:rPr>
          <w:spacing w:val="-4"/>
          <w:sz w:val="20"/>
        </w:rPr>
        <w:t> </w:t>
      </w:r>
      <w:r>
        <w:rPr>
          <w:sz w:val="20"/>
        </w:rPr>
        <w:t>master</w:t>
      </w:r>
      <w:r>
        <w:rPr>
          <w:spacing w:val="-4"/>
          <w:sz w:val="20"/>
        </w:rPr>
        <w:t> </w:t>
      </w:r>
      <w:r>
        <w:rPr>
          <w:sz w:val="20"/>
        </w:rPr>
        <w:t>port.</w:t>
      </w:r>
      <w:r>
        <w:rPr>
          <w:spacing w:val="-6"/>
          <w:sz w:val="20"/>
        </w:rPr>
        <w:t> </w:t>
      </w:r>
      <w:r>
        <w:rPr>
          <w:sz w:val="20"/>
        </w:rPr>
        <w:t>In</w:t>
      </w:r>
      <w:r>
        <w:rPr>
          <w:spacing w:val="-4"/>
          <w:sz w:val="20"/>
        </w:rPr>
        <w:t> </w:t>
      </w:r>
      <w:r>
        <w:rPr>
          <w:sz w:val="20"/>
        </w:rPr>
        <w:t>case</w:t>
      </w:r>
      <w:r>
        <w:rPr>
          <w:spacing w:val="-4"/>
          <w:sz w:val="20"/>
        </w:rPr>
        <w:t> </w:t>
      </w:r>
      <w:r>
        <w:rPr>
          <w:sz w:val="20"/>
        </w:rPr>
        <w:t>O-DU</w:t>
      </w:r>
      <w:r>
        <w:rPr>
          <w:spacing w:val="-4"/>
          <w:sz w:val="20"/>
        </w:rPr>
        <w:t> </w:t>
      </w:r>
      <w:r>
        <w:rPr>
          <w:sz w:val="20"/>
        </w:rPr>
        <w:t>is</w:t>
      </w:r>
      <w:r>
        <w:rPr>
          <w:spacing w:val="-6"/>
          <w:sz w:val="20"/>
        </w:rPr>
        <w:t> </w:t>
      </w:r>
      <w:r>
        <w:rPr>
          <w:sz w:val="20"/>
        </w:rPr>
        <w:t>synchronized</w:t>
      </w:r>
      <w:r>
        <w:rPr>
          <w:spacing w:val="-5"/>
          <w:sz w:val="20"/>
        </w:rPr>
        <w:t> </w:t>
      </w:r>
      <w:r>
        <w:rPr>
          <w:sz w:val="20"/>
        </w:rPr>
        <w:t>from</w:t>
      </w:r>
      <w:r>
        <w:rPr>
          <w:spacing w:val="-3"/>
          <w:sz w:val="20"/>
        </w:rPr>
        <w:t> </w:t>
      </w:r>
      <w:r>
        <w:rPr>
          <w:sz w:val="20"/>
        </w:rPr>
        <w:t>GNSS,</w:t>
      </w:r>
      <w:r>
        <w:rPr>
          <w:spacing w:val="-4"/>
          <w:sz w:val="20"/>
        </w:rPr>
        <w:t> </w:t>
      </w:r>
      <w:r>
        <w:rPr>
          <w:sz w:val="20"/>
        </w:rPr>
        <w:t>O-DU</w:t>
      </w:r>
      <w:r>
        <w:rPr>
          <w:spacing w:val="-5"/>
          <w:sz w:val="20"/>
        </w:rPr>
        <w:t> </w:t>
      </w:r>
      <w:r>
        <w:rPr>
          <w:sz w:val="20"/>
        </w:rPr>
        <w:t>shall</w:t>
      </w:r>
      <w:r>
        <w:rPr>
          <w:spacing w:val="-4"/>
          <w:sz w:val="20"/>
        </w:rPr>
        <w:t> </w:t>
      </w:r>
      <w:r>
        <w:rPr>
          <w:sz w:val="20"/>
        </w:rPr>
        <w:t>compute</w:t>
      </w:r>
      <w:r>
        <w:rPr>
          <w:spacing w:val="-4"/>
          <w:sz w:val="20"/>
        </w:rPr>
        <w:t> </w:t>
      </w:r>
      <w:r>
        <w:rPr>
          <w:sz w:val="20"/>
        </w:rPr>
        <w:t>locally</w:t>
      </w:r>
      <w:r>
        <w:rPr>
          <w:spacing w:val="-5"/>
          <w:sz w:val="20"/>
        </w:rPr>
        <w:t> </w:t>
      </w:r>
      <w:r>
        <w:rPr>
          <w:sz w:val="20"/>
        </w:rPr>
        <w:t>PTP</w:t>
      </w:r>
      <w:r>
        <w:rPr>
          <w:spacing w:val="-5"/>
          <w:sz w:val="20"/>
        </w:rPr>
        <w:t> </w:t>
      </w:r>
      <w:r>
        <w:rPr>
          <w:sz w:val="20"/>
        </w:rPr>
        <w:t>message</w:t>
      </w:r>
      <w:r>
        <w:rPr>
          <w:spacing w:val="-4"/>
          <w:sz w:val="20"/>
        </w:rPr>
        <w:t> </w:t>
      </w:r>
      <w:r>
        <w:rPr>
          <w:sz w:val="20"/>
        </w:rPr>
        <w:t>attributes</w:t>
      </w:r>
      <w:r>
        <w:rPr>
          <w:spacing w:val="-5"/>
          <w:sz w:val="20"/>
        </w:rPr>
        <w:t> to</w:t>
      </w:r>
    </w:p>
    <w:p>
      <w:pPr>
        <w:pStyle w:val="ListParagraph"/>
        <w:numPr>
          <w:ilvl w:val="1"/>
          <w:numId w:val="50"/>
        </w:numPr>
        <w:tabs>
          <w:tab w:pos="1313" w:val="left" w:leader="none"/>
        </w:tabs>
        <w:spacing w:line="427" w:lineRule="auto" w:before="1" w:after="0"/>
        <w:ind w:left="175" w:right="7670" w:firstLine="0"/>
        <w:jc w:val="left"/>
        <w:rPr>
          <w:sz w:val="20"/>
        </w:rPr>
      </w:pPr>
      <w:r>
        <w:rPr>
          <w:sz w:val="20"/>
        </w:rPr>
        <w:t>be</w:t>
      </w:r>
      <w:r>
        <w:rPr>
          <w:spacing w:val="-6"/>
          <w:sz w:val="20"/>
        </w:rPr>
        <w:t> </w:t>
      </w:r>
      <w:r>
        <w:rPr>
          <w:sz w:val="20"/>
        </w:rPr>
        <w:t>sent</w:t>
      </w:r>
      <w:r>
        <w:rPr>
          <w:spacing w:val="-7"/>
          <w:sz w:val="20"/>
        </w:rPr>
        <w:t> </w:t>
      </w:r>
      <w:r>
        <w:rPr>
          <w:sz w:val="20"/>
        </w:rPr>
        <w:t>on</w:t>
      </w:r>
      <w:r>
        <w:rPr>
          <w:spacing w:val="-6"/>
          <w:sz w:val="20"/>
        </w:rPr>
        <w:t> </w:t>
      </w:r>
      <w:r>
        <w:rPr>
          <w:sz w:val="20"/>
        </w:rPr>
        <w:t>the</w:t>
      </w:r>
      <w:r>
        <w:rPr>
          <w:spacing w:val="-8"/>
          <w:sz w:val="20"/>
        </w:rPr>
        <w:t> </w:t>
      </w:r>
      <w:r>
        <w:rPr>
          <w:sz w:val="20"/>
        </w:rPr>
        <w:t>PTP</w:t>
      </w:r>
      <w:r>
        <w:rPr>
          <w:spacing w:val="-7"/>
          <w:sz w:val="20"/>
        </w:rPr>
        <w:t> </w:t>
      </w:r>
      <w:r>
        <w:rPr>
          <w:sz w:val="20"/>
        </w:rPr>
        <w:t>master</w:t>
      </w:r>
      <w:r>
        <w:rPr>
          <w:spacing w:val="-6"/>
          <w:sz w:val="20"/>
        </w:rPr>
        <w:t> </w:t>
      </w:r>
      <w:r>
        <w:rPr>
          <w:sz w:val="20"/>
        </w:rPr>
        <w:t>port. </w:t>
      </w:r>
      <w:r>
        <w:rPr>
          <w:spacing w:val="-6"/>
          <w:sz w:val="20"/>
        </w:rPr>
        <w:t>22</w:t>
      </w:r>
    </w:p>
    <w:p>
      <w:pPr>
        <w:pStyle w:val="Heading2"/>
        <w:numPr>
          <w:ilvl w:val="0"/>
          <w:numId w:val="48"/>
        </w:numPr>
        <w:tabs>
          <w:tab w:pos="952" w:val="left" w:leader="none"/>
          <w:tab w:pos="1805" w:val="left" w:leader="none"/>
        </w:tabs>
        <w:spacing w:line="368" w:lineRule="exact" w:before="181" w:after="0"/>
        <w:ind w:left="952" w:right="0" w:hanging="777"/>
        <w:jc w:val="left"/>
      </w:pPr>
      <w:bookmarkStart w:name="11.4 O-DU and O-RU synchronization relat" w:id="181"/>
      <w:bookmarkEnd w:id="181"/>
      <w:r>
        <w:rPr>
          <w:rFonts w:ascii="Times New Roman"/>
          <w:sz w:val="20"/>
        </w:rPr>
      </w:r>
      <w:bookmarkStart w:name="_bookmark89" w:id="182"/>
      <w:bookmarkEnd w:id="182"/>
      <w:r>
        <w:rPr>
          <w:rFonts w:ascii="Times New Roman"/>
          <w:sz w:val="20"/>
        </w:rPr>
      </w:r>
      <w:r>
        <w:rPr>
          <w:spacing w:val="-4"/>
        </w:rPr>
        <w:t>11.4</w:t>
      </w:r>
      <w:r>
        <w:rPr/>
        <w:tab/>
        <w:t>O-DU</w:t>
      </w:r>
      <w:r>
        <w:rPr>
          <w:spacing w:val="-12"/>
        </w:rPr>
        <w:t> </w:t>
      </w:r>
      <w:r>
        <w:rPr/>
        <w:t>and</w:t>
      </w:r>
      <w:r>
        <w:rPr>
          <w:spacing w:val="-9"/>
        </w:rPr>
        <w:t> </w:t>
      </w:r>
      <w:r>
        <w:rPr/>
        <w:t>O-RU</w:t>
      </w:r>
      <w:r>
        <w:rPr>
          <w:spacing w:val="-11"/>
        </w:rPr>
        <w:t> </w:t>
      </w:r>
      <w:r>
        <w:rPr/>
        <w:t>synchronization</w:t>
      </w:r>
      <w:r>
        <w:rPr>
          <w:spacing w:val="-11"/>
        </w:rPr>
        <w:t> </w:t>
      </w:r>
      <w:r>
        <w:rPr/>
        <w:t>relation</w:t>
      </w:r>
      <w:r>
        <w:rPr>
          <w:spacing w:val="-12"/>
        </w:rPr>
        <w:t> </w:t>
      </w:r>
      <w:r>
        <w:rPr/>
        <w:t>with</w:t>
      </w:r>
      <w:r>
        <w:rPr>
          <w:spacing w:val="-12"/>
        </w:rPr>
        <w:t> </w:t>
      </w:r>
      <w:r>
        <w:rPr/>
        <w:t>cell</w:t>
      </w:r>
      <w:r>
        <w:rPr>
          <w:spacing w:val="-11"/>
        </w:rPr>
        <w:t> </w:t>
      </w:r>
      <w:r>
        <w:rPr/>
        <w:t>and</w:t>
      </w:r>
      <w:r>
        <w:rPr>
          <w:spacing w:val="-12"/>
        </w:rPr>
        <w:t> </w:t>
      </w:r>
      <w:r>
        <w:rPr>
          <w:spacing w:val="-2"/>
        </w:rPr>
        <w:t>carrier</w:t>
      </w:r>
    </w:p>
    <w:p>
      <w:pPr>
        <w:pStyle w:val="ListParagraph"/>
        <w:numPr>
          <w:ilvl w:val="0"/>
          <w:numId w:val="48"/>
        </w:numPr>
        <w:tabs>
          <w:tab w:pos="1529" w:val="left" w:leader="none"/>
        </w:tabs>
        <w:spacing w:line="368" w:lineRule="exact" w:before="0" w:after="0"/>
        <w:ind w:left="1529" w:right="0" w:hanging="1354"/>
        <w:jc w:val="left"/>
        <w:rPr>
          <w:rFonts w:ascii="Arial"/>
          <w:sz w:val="32"/>
        </w:rPr>
      </w:pPr>
      <w:r>
        <w:rPr>
          <w:rFonts w:ascii="Arial"/>
          <w:sz w:val="32"/>
        </w:rPr>
        <w:t>activation</w:t>
      </w:r>
      <w:r>
        <w:rPr>
          <w:rFonts w:ascii="Arial"/>
          <w:spacing w:val="-12"/>
          <w:sz w:val="32"/>
        </w:rPr>
        <w:t> </w:t>
      </w:r>
      <w:r>
        <w:rPr>
          <w:rFonts w:ascii="Arial"/>
          <w:sz w:val="32"/>
        </w:rPr>
        <w:t>/</w:t>
      </w:r>
      <w:r>
        <w:rPr>
          <w:rFonts w:ascii="Arial"/>
          <w:spacing w:val="-11"/>
          <w:sz w:val="32"/>
        </w:rPr>
        <w:t> </w:t>
      </w:r>
      <w:r>
        <w:rPr>
          <w:rFonts w:ascii="Arial"/>
          <w:sz w:val="32"/>
        </w:rPr>
        <w:t>in-</w:t>
      </w:r>
      <w:r>
        <w:rPr>
          <w:rFonts w:ascii="Arial"/>
          <w:spacing w:val="-2"/>
          <w:sz w:val="32"/>
        </w:rPr>
        <w:t>activation</w:t>
      </w:r>
    </w:p>
    <w:p>
      <w:pPr>
        <w:pStyle w:val="Heading3"/>
        <w:numPr>
          <w:ilvl w:val="0"/>
          <w:numId w:val="48"/>
        </w:numPr>
        <w:tabs>
          <w:tab w:pos="952" w:val="left" w:leader="none"/>
        </w:tabs>
        <w:spacing w:line="240" w:lineRule="auto" w:before="299" w:after="0"/>
        <w:ind w:left="952" w:right="0" w:hanging="777"/>
        <w:jc w:val="left"/>
      </w:pPr>
      <w:bookmarkStart w:name="11.4.1 Cell and carrier activation" w:id="183"/>
      <w:bookmarkEnd w:id="183"/>
      <w:r>
        <w:rPr>
          <w:rFonts w:ascii="Times New Roman"/>
          <w:sz w:val="20"/>
        </w:rPr>
      </w:r>
      <w:bookmarkStart w:name="_bookmark90" w:id="184"/>
      <w:bookmarkEnd w:id="184"/>
      <w:r>
        <w:rPr>
          <w:rFonts w:ascii="Times New Roman"/>
          <w:sz w:val="20"/>
        </w:rPr>
      </w:r>
      <w:r>
        <w:rPr/>
        <w:t>11.4.1</w:t>
      </w:r>
      <w:r>
        <w:rPr>
          <w:spacing w:val="-8"/>
        </w:rPr>
        <w:t> </w:t>
      </w:r>
      <w:r>
        <w:rPr/>
        <w:t>Cell</w:t>
      </w:r>
      <w:r>
        <w:rPr>
          <w:spacing w:val="-4"/>
        </w:rPr>
        <w:t> </w:t>
      </w:r>
      <w:r>
        <w:rPr/>
        <w:t>and</w:t>
      </w:r>
      <w:r>
        <w:rPr>
          <w:spacing w:val="-4"/>
        </w:rPr>
        <w:t> </w:t>
      </w:r>
      <w:r>
        <w:rPr/>
        <w:t>carrier</w:t>
      </w:r>
      <w:r>
        <w:rPr>
          <w:spacing w:val="-3"/>
        </w:rPr>
        <w:t> </w:t>
      </w:r>
      <w:r>
        <w:rPr>
          <w:spacing w:val="-2"/>
        </w:rPr>
        <w:t>activation</w:t>
      </w:r>
    </w:p>
    <w:p>
      <w:pPr>
        <w:pStyle w:val="ListParagraph"/>
        <w:numPr>
          <w:ilvl w:val="0"/>
          <w:numId w:val="48"/>
        </w:numPr>
        <w:tabs>
          <w:tab w:pos="952" w:val="left" w:leader="none"/>
        </w:tabs>
        <w:spacing w:line="240" w:lineRule="auto" w:before="181" w:after="0"/>
        <w:ind w:left="952" w:right="0" w:hanging="777"/>
        <w:jc w:val="left"/>
        <w:rPr>
          <w:sz w:val="20"/>
        </w:rPr>
      </w:pPr>
      <w:r>
        <w:rPr>
          <w:sz w:val="20"/>
        </w:rPr>
        <w:t>O-DU</w:t>
      </w:r>
      <w:r>
        <w:rPr>
          <w:spacing w:val="-5"/>
          <w:sz w:val="20"/>
        </w:rPr>
        <w:t> </w:t>
      </w:r>
      <w:r>
        <w:rPr>
          <w:sz w:val="20"/>
        </w:rPr>
        <w:t>sync-state</w:t>
      </w:r>
      <w:r>
        <w:rPr>
          <w:spacing w:val="-5"/>
          <w:sz w:val="20"/>
        </w:rPr>
        <w:t> </w:t>
      </w:r>
      <w:r>
        <w:rPr>
          <w:sz w:val="20"/>
        </w:rPr>
        <w:t>and</w:t>
      </w:r>
      <w:r>
        <w:rPr>
          <w:spacing w:val="-4"/>
          <w:sz w:val="20"/>
        </w:rPr>
        <w:t> </w:t>
      </w:r>
      <w:r>
        <w:rPr>
          <w:sz w:val="20"/>
        </w:rPr>
        <w:t>O-RU</w:t>
      </w:r>
      <w:r>
        <w:rPr>
          <w:spacing w:val="-4"/>
          <w:sz w:val="20"/>
        </w:rPr>
        <w:t> </w:t>
      </w:r>
      <w:r>
        <w:rPr>
          <w:sz w:val="20"/>
        </w:rPr>
        <w:t>sync-state</w:t>
      </w:r>
      <w:r>
        <w:rPr>
          <w:spacing w:val="-5"/>
          <w:sz w:val="20"/>
        </w:rPr>
        <w:t> </w:t>
      </w:r>
      <w:r>
        <w:rPr>
          <w:sz w:val="20"/>
        </w:rPr>
        <w:t>shall</w:t>
      </w:r>
      <w:r>
        <w:rPr>
          <w:spacing w:val="-4"/>
          <w:sz w:val="20"/>
        </w:rPr>
        <w:t> </w:t>
      </w:r>
      <w:r>
        <w:rPr>
          <w:sz w:val="20"/>
        </w:rPr>
        <w:t>be</w:t>
      </w:r>
      <w:r>
        <w:rPr>
          <w:spacing w:val="-5"/>
          <w:sz w:val="20"/>
        </w:rPr>
        <w:t> </w:t>
      </w:r>
      <w:r>
        <w:rPr>
          <w:sz w:val="20"/>
        </w:rPr>
        <w:t>LOCKED</w:t>
      </w:r>
      <w:r>
        <w:rPr>
          <w:spacing w:val="-3"/>
          <w:sz w:val="20"/>
        </w:rPr>
        <w:t> </w:t>
      </w:r>
      <w:r>
        <w:rPr>
          <w:sz w:val="20"/>
        </w:rPr>
        <w:t>(or</w:t>
      </w:r>
      <w:r>
        <w:rPr>
          <w:spacing w:val="-5"/>
          <w:sz w:val="20"/>
        </w:rPr>
        <w:t> </w:t>
      </w:r>
      <w:r>
        <w:rPr>
          <w:sz w:val="20"/>
        </w:rPr>
        <w:t>HOLDOVER)</w:t>
      </w:r>
      <w:r>
        <w:rPr>
          <w:spacing w:val="-2"/>
          <w:sz w:val="20"/>
        </w:rPr>
        <w:t> </w:t>
      </w:r>
      <w:r>
        <w:rPr>
          <w:sz w:val="20"/>
        </w:rPr>
        <w:t>before</w:t>
      </w:r>
      <w:r>
        <w:rPr>
          <w:spacing w:val="-5"/>
          <w:sz w:val="20"/>
        </w:rPr>
        <w:t> </w:t>
      </w:r>
      <w:r>
        <w:rPr>
          <w:sz w:val="20"/>
        </w:rPr>
        <w:t>O-DU</w:t>
      </w:r>
      <w:r>
        <w:rPr>
          <w:spacing w:val="-5"/>
          <w:sz w:val="20"/>
        </w:rPr>
        <w:t> </w:t>
      </w:r>
      <w:r>
        <w:rPr>
          <w:sz w:val="20"/>
        </w:rPr>
        <w:t>is</w:t>
      </w:r>
      <w:r>
        <w:rPr>
          <w:spacing w:val="-5"/>
          <w:sz w:val="20"/>
        </w:rPr>
        <w:t> </w:t>
      </w:r>
      <w:r>
        <w:rPr>
          <w:sz w:val="20"/>
        </w:rPr>
        <w:t>allowed</w:t>
      </w:r>
      <w:r>
        <w:rPr>
          <w:spacing w:val="-4"/>
          <w:sz w:val="20"/>
        </w:rPr>
        <w:t> </w:t>
      </w:r>
      <w:r>
        <w:rPr>
          <w:sz w:val="20"/>
        </w:rPr>
        <w:t>to</w:t>
      </w:r>
      <w:r>
        <w:rPr>
          <w:spacing w:val="-4"/>
          <w:sz w:val="20"/>
        </w:rPr>
        <w:t> </w:t>
      </w:r>
      <w:r>
        <w:rPr>
          <w:sz w:val="20"/>
        </w:rPr>
        <w:t>send</w:t>
      </w:r>
      <w:r>
        <w:rPr>
          <w:spacing w:val="-3"/>
          <w:sz w:val="20"/>
        </w:rPr>
        <w:t> </w:t>
      </w:r>
      <w:r>
        <w:rPr>
          <w:sz w:val="20"/>
        </w:rPr>
        <w:t>gNB-</w:t>
      </w:r>
      <w:r>
        <w:rPr>
          <w:spacing w:val="-5"/>
          <w:sz w:val="20"/>
        </w:rPr>
        <w:t>DU</w:t>
      </w:r>
    </w:p>
    <w:p>
      <w:pPr>
        <w:pStyle w:val="ListParagraph"/>
        <w:numPr>
          <w:ilvl w:val="0"/>
          <w:numId w:val="48"/>
        </w:numPr>
        <w:tabs>
          <w:tab w:pos="952" w:val="left" w:leader="none"/>
        </w:tabs>
        <w:spacing w:line="240" w:lineRule="auto" w:before="1" w:after="0"/>
        <w:ind w:left="952" w:right="0" w:hanging="777"/>
        <w:jc w:val="left"/>
        <w:rPr>
          <w:sz w:val="20"/>
        </w:rPr>
      </w:pPr>
      <w:r>
        <w:rPr>
          <w:sz w:val="20"/>
        </w:rPr>
        <w:t>Configuration</w:t>
      </w:r>
      <w:r>
        <w:rPr>
          <w:spacing w:val="-6"/>
          <w:sz w:val="20"/>
        </w:rPr>
        <w:t> </w:t>
      </w:r>
      <w:r>
        <w:rPr>
          <w:sz w:val="20"/>
        </w:rPr>
        <w:t>Update</w:t>
      </w:r>
      <w:r>
        <w:rPr>
          <w:spacing w:val="-4"/>
          <w:sz w:val="20"/>
        </w:rPr>
        <w:t> </w:t>
      </w:r>
      <w:r>
        <w:rPr>
          <w:sz w:val="20"/>
        </w:rPr>
        <w:t>to</w:t>
      </w:r>
      <w:r>
        <w:rPr>
          <w:spacing w:val="-3"/>
          <w:sz w:val="20"/>
        </w:rPr>
        <w:t> </w:t>
      </w:r>
      <w:r>
        <w:rPr>
          <w:sz w:val="20"/>
        </w:rPr>
        <w:t>CU,</w:t>
      </w:r>
      <w:r>
        <w:rPr>
          <w:spacing w:val="-6"/>
          <w:sz w:val="20"/>
        </w:rPr>
        <w:t> </w:t>
      </w:r>
      <w:r>
        <w:rPr>
          <w:sz w:val="20"/>
        </w:rPr>
        <w:t>because</w:t>
      </w:r>
      <w:r>
        <w:rPr>
          <w:spacing w:val="-5"/>
          <w:sz w:val="20"/>
        </w:rPr>
        <w:t> </w:t>
      </w:r>
      <w:r>
        <w:rPr>
          <w:sz w:val="20"/>
        </w:rPr>
        <w:t>it</w:t>
      </w:r>
      <w:r>
        <w:rPr>
          <w:spacing w:val="-5"/>
          <w:sz w:val="20"/>
        </w:rPr>
        <w:t> </w:t>
      </w:r>
      <w:r>
        <w:rPr>
          <w:sz w:val="20"/>
        </w:rPr>
        <w:t>contains </w:t>
      </w:r>
      <w:r>
        <w:rPr>
          <w:i/>
          <w:sz w:val="20"/>
        </w:rPr>
        <w:t>Served</w:t>
      </w:r>
      <w:r>
        <w:rPr>
          <w:i/>
          <w:spacing w:val="-3"/>
          <w:sz w:val="20"/>
        </w:rPr>
        <w:t> </w:t>
      </w:r>
      <w:r>
        <w:rPr>
          <w:i/>
          <w:sz w:val="20"/>
        </w:rPr>
        <w:t>NR</w:t>
      </w:r>
      <w:r>
        <w:rPr>
          <w:i/>
          <w:spacing w:val="-6"/>
          <w:sz w:val="20"/>
        </w:rPr>
        <w:t> </w:t>
      </w:r>
      <w:r>
        <w:rPr>
          <w:i/>
          <w:sz w:val="20"/>
        </w:rPr>
        <w:t>Cells</w:t>
      </w:r>
      <w:r>
        <w:rPr>
          <w:i/>
          <w:spacing w:val="-5"/>
          <w:sz w:val="20"/>
        </w:rPr>
        <w:t> </w:t>
      </w:r>
      <w:r>
        <w:rPr>
          <w:i/>
          <w:sz w:val="20"/>
        </w:rPr>
        <w:t>To</w:t>
      </w:r>
      <w:r>
        <w:rPr>
          <w:i/>
          <w:spacing w:val="-4"/>
          <w:sz w:val="20"/>
        </w:rPr>
        <w:t> </w:t>
      </w:r>
      <w:r>
        <w:rPr>
          <w:i/>
          <w:sz w:val="20"/>
        </w:rPr>
        <w:t>Add/Modify/Delete</w:t>
      </w:r>
      <w:r>
        <w:rPr>
          <w:i/>
          <w:spacing w:val="-5"/>
          <w:sz w:val="20"/>
        </w:rPr>
        <w:t> </w:t>
      </w:r>
      <w:r>
        <w:rPr>
          <w:i/>
          <w:sz w:val="20"/>
        </w:rPr>
        <w:t>IE</w:t>
      </w:r>
      <w:r>
        <w:rPr>
          <w:i/>
          <w:spacing w:val="1"/>
          <w:sz w:val="20"/>
        </w:rPr>
        <w:t> </w:t>
      </w:r>
      <w:r>
        <w:rPr>
          <w:sz w:val="20"/>
        </w:rPr>
        <w:t>indicating</w:t>
      </w:r>
      <w:r>
        <w:rPr>
          <w:spacing w:val="-4"/>
          <w:sz w:val="20"/>
        </w:rPr>
        <w:t> </w:t>
      </w:r>
      <w:r>
        <w:rPr>
          <w:sz w:val="20"/>
        </w:rPr>
        <w:t>cells</w:t>
      </w:r>
      <w:r>
        <w:rPr>
          <w:spacing w:val="-5"/>
          <w:sz w:val="20"/>
        </w:rPr>
        <w:t> </w:t>
      </w:r>
      <w:r>
        <w:rPr>
          <w:sz w:val="20"/>
        </w:rPr>
        <w:t>which</w:t>
      </w:r>
      <w:r>
        <w:rPr>
          <w:spacing w:val="-3"/>
          <w:sz w:val="20"/>
        </w:rPr>
        <w:t> </w:t>
      </w:r>
      <w:r>
        <w:rPr>
          <w:spacing w:val="-5"/>
          <w:sz w:val="20"/>
        </w:rPr>
        <w:t>O-</w:t>
      </w:r>
    </w:p>
    <w:p>
      <w:pPr>
        <w:pStyle w:val="ListParagraph"/>
        <w:numPr>
          <w:ilvl w:val="0"/>
          <w:numId w:val="48"/>
        </w:numPr>
        <w:tabs>
          <w:tab w:pos="952" w:val="left" w:leader="none"/>
        </w:tabs>
        <w:spacing w:line="240" w:lineRule="auto" w:before="0" w:after="0"/>
        <w:ind w:left="952" w:right="0" w:hanging="777"/>
        <w:jc w:val="left"/>
        <w:rPr>
          <w:sz w:val="20"/>
        </w:rPr>
      </w:pPr>
      <w:r>
        <w:rPr>
          <w:sz w:val="20"/>
        </w:rPr>
        <w:t>CU</w:t>
      </w:r>
      <w:r>
        <w:rPr>
          <w:spacing w:val="-4"/>
          <w:sz w:val="20"/>
        </w:rPr>
        <w:t> </w:t>
      </w:r>
      <w:r>
        <w:rPr>
          <w:sz w:val="20"/>
        </w:rPr>
        <w:t>can</w:t>
      </w:r>
      <w:r>
        <w:rPr>
          <w:spacing w:val="-2"/>
          <w:sz w:val="20"/>
        </w:rPr>
        <w:t> activate.</w:t>
      </w:r>
    </w:p>
    <w:p>
      <w:pPr>
        <w:pStyle w:val="ListParagraph"/>
        <w:numPr>
          <w:ilvl w:val="0"/>
          <w:numId w:val="48"/>
        </w:numPr>
        <w:tabs>
          <w:tab w:pos="952" w:val="left" w:leader="none"/>
        </w:tabs>
        <w:spacing w:line="229" w:lineRule="exact" w:before="180" w:after="0"/>
        <w:ind w:left="952" w:right="0" w:hanging="777"/>
        <w:jc w:val="left"/>
        <w:rPr>
          <w:sz w:val="20"/>
        </w:rPr>
      </w:pPr>
      <w:r>
        <w:rPr>
          <w:sz w:val="20"/>
        </w:rPr>
        <w:t>When</w:t>
      </w:r>
      <w:r>
        <w:rPr>
          <w:spacing w:val="-5"/>
          <w:sz w:val="20"/>
        </w:rPr>
        <w:t> </w:t>
      </w:r>
      <w:r>
        <w:rPr>
          <w:sz w:val="20"/>
        </w:rPr>
        <w:t>O-DU</w:t>
      </w:r>
      <w:r>
        <w:rPr>
          <w:spacing w:val="-5"/>
          <w:sz w:val="20"/>
        </w:rPr>
        <w:t> </w:t>
      </w:r>
      <w:r>
        <w:rPr>
          <w:sz w:val="20"/>
        </w:rPr>
        <w:t>receives</w:t>
      </w:r>
      <w:r>
        <w:rPr>
          <w:spacing w:val="-6"/>
          <w:sz w:val="20"/>
        </w:rPr>
        <w:t> </w:t>
      </w:r>
      <w:r>
        <w:rPr>
          <w:sz w:val="20"/>
        </w:rPr>
        <w:t>GNB-CU</w:t>
      </w:r>
      <w:r>
        <w:rPr>
          <w:spacing w:val="-5"/>
          <w:sz w:val="20"/>
        </w:rPr>
        <w:t> </w:t>
      </w:r>
      <w:r>
        <w:rPr>
          <w:sz w:val="20"/>
        </w:rPr>
        <w:t>CONFIGURATION</w:t>
      </w:r>
      <w:r>
        <w:rPr>
          <w:spacing w:val="-5"/>
          <w:sz w:val="20"/>
        </w:rPr>
        <w:t> </w:t>
      </w:r>
      <w:r>
        <w:rPr>
          <w:sz w:val="20"/>
        </w:rPr>
        <w:t>UPDATE</w:t>
      </w:r>
      <w:r>
        <w:rPr>
          <w:spacing w:val="-5"/>
          <w:sz w:val="20"/>
        </w:rPr>
        <w:t> </w:t>
      </w:r>
      <w:r>
        <w:rPr>
          <w:sz w:val="20"/>
        </w:rPr>
        <w:t>including </w:t>
      </w:r>
      <w:r>
        <w:rPr>
          <w:i/>
          <w:sz w:val="20"/>
        </w:rPr>
        <w:t>Cells</w:t>
      </w:r>
      <w:r>
        <w:rPr>
          <w:i/>
          <w:spacing w:val="-6"/>
          <w:sz w:val="20"/>
        </w:rPr>
        <w:t> </w:t>
      </w:r>
      <w:r>
        <w:rPr>
          <w:i/>
          <w:sz w:val="20"/>
        </w:rPr>
        <w:t>to</w:t>
      </w:r>
      <w:r>
        <w:rPr>
          <w:i/>
          <w:spacing w:val="-4"/>
          <w:sz w:val="20"/>
        </w:rPr>
        <w:t> </w:t>
      </w:r>
      <w:r>
        <w:rPr>
          <w:i/>
          <w:sz w:val="20"/>
        </w:rPr>
        <w:t>be</w:t>
      </w:r>
      <w:r>
        <w:rPr>
          <w:i/>
          <w:spacing w:val="-5"/>
          <w:sz w:val="20"/>
        </w:rPr>
        <w:t> </w:t>
      </w:r>
      <w:r>
        <w:rPr>
          <w:i/>
          <w:sz w:val="20"/>
        </w:rPr>
        <w:t>Activated</w:t>
      </w:r>
      <w:r>
        <w:rPr>
          <w:i/>
          <w:spacing w:val="-5"/>
          <w:sz w:val="20"/>
        </w:rPr>
        <w:t> </w:t>
      </w:r>
      <w:r>
        <w:rPr>
          <w:i/>
          <w:sz w:val="20"/>
        </w:rPr>
        <w:t>List</w:t>
      </w:r>
      <w:r>
        <w:rPr>
          <w:i/>
          <w:spacing w:val="-5"/>
          <w:sz w:val="20"/>
        </w:rPr>
        <w:t> </w:t>
      </w:r>
      <w:r>
        <w:rPr>
          <w:i/>
          <w:sz w:val="20"/>
        </w:rPr>
        <w:t>Item</w:t>
      </w:r>
      <w:r>
        <w:rPr>
          <w:i/>
          <w:spacing w:val="-6"/>
          <w:sz w:val="20"/>
        </w:rPr>
        <w:t> </w:t>
      </w:r>
      <w:r>
        <w:rPr>
          <w:i/>
          <w:sz w:val="20"/>
        </w:rPr>
        <w:t>IE</w:t>
      </w:r>
      <w:r>
        <w:rPr>
          <w:i/>
          <w:spacing w:val="-1"/>
          <w:sz w:val="20"/>
        </w:rPr>
        <w:t> </w:t>
      </w:r>
      <w:r>
        <w:rPr>
          <w:sz w:val="20"/>
        </w:rPr>
        <w:t>from</w:t>
      </w:r>
      <w:r>
        <w:rPr>
          <w:spacing w:val="-7"/>
          <w:sz w:val="20"/>
        </w:rPr>
        <w:t> </w:t>
      </w:r>
      <w:r>
        <w:rPr>
          <w:spacing w:val="-5"/>
          <w:sz w:val="20"/>
        </w:rPr>
        <w:t>CU,</w:t>
      </w:r>
    </w:p>
    <w:p>
      <w:pPr>
        <w:pStyle w:val="ListParagraph"/>
        <w:numPr>
          <w:ilvl w:val="0"/>
          <w:numId w:val="48"/>
        </w:numPr>
        <w:tabs>
          <w:tab w:pos="952" w:val="left" w:leader="none"/>
        </w:tabs>
        <w:spacing w:line="229" w:lineRule="exact" w:before="0" w:after="0"/>
        <w:ind w:left="952" w:right="0" w:hanging="777"/>
        <w:jc w:val="left"/>
        <w:rPr>
          <w:sz w:val="20"/>
        </w:rPr>
      </w:pPr>
      <w:r>
        <w:rPr>
          <w:sz w:val="20"/>
        </w:rPr>
        <w:t>O-DU</w:t>
      </w:r>
      <w:r>
        <w:rPr>
          <w:spacing w:val="-5"/>
          <w:sz w:val="20"/>
        </w:rPr>
        <w:t> </w:t>
      </w:r>
      <w:r>
        <w:rPr>
          <w:sz w:val="20"/>
        </w:rPr>
        <w:t>shall</w:t>
      </w:r>
      <w:r>
        <w:rPr>
          <w:spacing w:val="-5"/>
          <w:sz w:val="20"/>
        </w:rPr>
        <w:t> </w:t>
      </w:r>
      <w:r>
        <w:rPr>
          <w:sz w:val="20"/>
        </w:rPr>
        <w:t>check</w:t>
      </w:r>
      <w:r>
        <w:rPr>
          <w:spacing w:val="-4"/>
          <w:sz w:val="20"/>
        </w:rPr>
        <w:t> </w:t>
      </w:r>
      <w:r>
        <w:rPr>
          <w:sz w:val="20"/>
        </w:rPr>
        <w:t>that</w:t>
      </w:r>
      <w:r>
        <w:rPr>
          <w:spacing w:val="-4"/>
          <w:sz w:val="20"/>
        </w:rPr>
        <w:t> </w:t>
      </w:r>
      <w:r>
        <w:rPr>
          <w:sz w:val="20"/>
        </w:rPr>
        <w:t>O-DU</w:t>
      </w:r>
      <w:r>
        <w:rPr>
          <w:spacing w:val="-7"/>
          <w:sz w:val="20"/>
        </w:rPr>
        <w:t> </w:t>
      </w:r>
      <w:r>
        <w:rPr>
          <w:sz w:val="20"/>
        </w:rPr>
        <w:t>sync-state</w:t>
      </w:r>
      <w:r>
        <w:rPr>
          <w:spacing w:val="-5"/>
          <w:sz w:val="20"/>
        </w:rPr>
        <w:t> </w:t>
      </w:r>
      <w:r>
        <w:rPr>
          <w:sz w:val="20"/>
        </w:rPr>
        <w:t>and</w:t>
      </w:r>
      <w:r>
        <w:rPr>
          <w:spacing w:val="-3"/>
          <w:sz w:val="20"/>
        </w:rPr>
        <w:t> </w:t>
      </w:r>
      <w:r>
        <w:rPr>
          <w:sz w:val="20"/>
        </w:rPr>
        <w:t>O-RU</w:t>
      </w:r>
      <w:r>
        <w:rPr>
          <w:spacing w:val="-5"/>
          <w:sz w:val="20"/>
        </w:rPr>
        <w:t> </w:t>
      </w:r>
      <w:r>
        <w:rPr>
          <w:sz w:val="20"/>
        </w:rPr>
        <w:t>sync-state</w:t>
      </w:r>
      <w:r>
        <w:rPr>
          <w:spacing w:val="-5"/>
          <w:sz w:val="20"/>
        </w:rPr>
        <w:t> </w:t>
      </w:r>
      <w:r>
        <w:rPr>
          <w:sz w:val="20"/>
        </w:rPr>
        <w:t>are</w:t>
      </w:r>
      <w:r>
        <w:rPr>
          <w:spacing w:val="-4"/>
          <w:sz w:val="20"/>
        </w:rPr>
        <w:t> </w:t>
      </w:r>
      <w:r>
        <w:rPr>
          <w:sz w:val="20"/>
        </w:rPr>
        <w:t>LOCKED</w:t>
      </w:r>
      <w:r>
        <w:rPr>
          <w:spacing w:val="-3"/>
          <w:sz w:val="20"/>
        </w:rPr>
        <w:t> </w:t>
      </w:r>
      <w:r>
        <w:rPr>
          <w:sz w:val="20"/>
        </w:rPr>
        <w:t>(or</w:t>
      </w:r>
      <w:r>
        <w:rPr>
          <w:spacing w:val="-5"/>
          <w:sz w:val="20"/>
        </w:rPr>
        <w:t> </w:t>
      </w:r>
      <w:r>
        <w:rPr>
          <w:sz w:val="20"/>
        </w:rPr>
        <w:t>HOLDOVER)</w:t>
      </w:r>
      <w:r>
        <w:rPr>
          <w:spacing w:val="-3"/>
          <w:sz w:val="20"/>
        </w:rPr>
        <w:t> </w:t>
      </w:r>
      <w:r>
        <w:rPr>
          <w:sz w:val="20"/>
        </w:rPr>
        <w:t>before</w:t>
      </w:r>
      <w:r>
        <w:rPr>
          <w:spacing w:val="-5"/>
          <w:sz w:val="20"/>
        </w:rPr>
        <w:t> </w:t>
      </w:r>
      <w:r>
        <w:rPr>
          <w:sz w:val="20"/>
        </w:rPr>
        <w:t>O-DU</w:t>
      </w:r>
      <w:r>
        <w:rPr>
          <w:spacing w:val="-4"/>
          <w:sz w:val="20"/>
        </w:rPr>
        <w:t> </w:t>
      </w:r>
      <w:r>
        <w:rPr>
          <w:spacing w:val="-2"/>
          <w:sz w:val="20"/>
        </w:rPr>
        <w:t>configures</w:t>
      </w:r>
    </w:p>
    <w:p>
      <w:pPr>
        <w:pStyle w:val="ListParagraph"/>
        <w:numPr>
          <w:ilvl w:val="0"/>
          <w:numId w:val="48"/>
        </w:numPr>
        <w:tabs>
          <w:tab w:pos="952" w:val="left" w:leader="none"/>
        </w:tabs>
        <w:spacing w:line="240" w:lineRule="auto" w:before="1" w:after="0"/>
        <w:ind w:left="952" w:right="0" w:hanging="777"/>
        <w:jc w:val="left"/>
        <w:rPr>
          <w:sz w:val="20"/>
        </w:rPr>
      </w:pPr>
      <w:r>
        <w:rPr>
          <w:sz w:val="20"/>
        </w:rPr>
        <w:t>to</w:t>
      </w:r>
      <w:r>
        <w:rPr>
          <w:spacing w:val="-4"/>
          <w:sz w:val="20"/>
        </w:rPr>
        <w:t> </w:t>
      </w:r>
      <w:r>
        <w:rPr>
          <w:sz w:val="20"/>
        </w:rPr>
        <w:t>O-RU</w:t>
      </w:r>
      <w:r>
        <w:rPr>
          <w:spacing w:val="-5"/>
          <w:sz w:val="20"/>
        </w:rPr>
        <w:t> </w:t>
      </w:r>
      <w:r>
        <w:rPr>
          <w:sz w:val="20"/>
        </w:rPr>
        <w:t>the</w:t>
      </w:r>
      <w:r>
        <w:rPr>
          <w:spacing w:val="-4"/>
          <w:sz w:val="20"/>
        </w:rPr>
        <w:t> </w:t>
      </w:r>
      <w:r>
        <w:rPr>
          <w:sz w:val="20"/>
        </w:rPr>
        <w:t>value</w:t>
      </w:r>
      <w:r>
        <w:rPr>
          <w:spacing w:val="-5"/>
          <w:sz w:val="20"/>
        </w:rPr>
        <w:t> </w:t>
      </w:r>
      <w:r>
        <w:rPr>
          <w:sz w:val="20"/>
        </w:rPr>
        <w:t>of</w:t>
      </w:r>
      <w:r>
        <w:rPr>
          <w:spacing w:val="-6"/>
          <w:sz w:val="20"/>
        </w:rPr>
        <w:t> </w:t>
      </w:r>
      <w:r>
        <w:rPr>
          <w:sz w:val="20"/>
        </w:rPr>
        <w:t>the</w:t>
      </w:r>
      <w:r>
        <w:rPr>
          <w:spacing w:val="-5"/>
          <w:sz w:val="20"/>
        </w:rPr>
        <w:t> </w:t>
      </w:r>
      <w:r>
        <w:rPr>
          <w:sz w:val="20"/>
        </w:rPr>
        <w:t>parameter</w:t>
      </w:r>
      <w:r>
        <w:rPr>
          <w:spacing w:val="-4"/>
          <w:sz w:val="20"/>
        </w:rPr>
        <w:t> </w:t>
      </w:r>
      <w:r>
        <w:rPr>
          <w:sz w:val="20"/>
        </w:rPr>
        <w:t>“active”</w:t>
      </w:r>
      <w:r>
        <w:rPr>
          <w:spacing w:val="-4"/>
          <w:sz w:val="20"/>
        </w:rPr>
        <w:t> </w:t>
      </w:r>
      <w:r>
        <w:rPr>
          <w:sz w:val="20"/>
        </w:rPr>
        <w:t>at</w:t>
      </w:r>
      <w:r>
        <w:rPr>
          <w:spacing w:val="-5"/>
          <w:sz w:val="20"/>
        </w:rPr>
        <w:t> </w:t>
      </w:r>
      <w:r>
        <w:rPr>
          <w:sz w:val="20"/>
        </w:rPr>
        <w:t>tx-array-carrier</w:t>
      </w:r>
      <w:r>
        <w:rPr>
          <w:spacing w:val="-3"/>
          <w:sz w:val="20"/>
        </w:rPr>
        <w:t> </w:t>
      </w:r>
      <w:r>
        <w:rPr>
          <w:sz w:val="20"/>
        </w:rPr>
        <w:t>element</w:t>
      </w:r>
      <w:r>
        <w:rPr>
          <w:spacing w:val="-6"/>
          <w:sz w:val="20"/>
        </w:rPr>
        <w:t> </w:t>
      </w:r>
      <w:r>
        <w:rPr>
          <w:sz w:val="20"/>
        </w:rPr>
        <w:t>/</w:t>
      </w:r>
      <w:r>
        <w:rPr>
          <w:spacing w:val="-5"/>
          <w:sz w:val="20"/>
        </w:rPr>
        <w:t> </w:t>
      </w:r>
      <w:r>
        <w:rPr>
          <w:sz w:val="20"/>
        </w:rPr>
        <w:t>rx-array-carrier</w:t>
      </w:r>
      <w:r>
        <w:rPr>
          <w:spacing w:val="-3"/>
          <w:sz w:val="20"/>
        </w:rPr>
        <w:t> </w:t>
      </w:r>
      <w:r>
        <w:rPr>
          <w:sz w:val="20"/>
        </w:rPr>
        <w:t>element</w:t>
      </w:r>
      <w:r>
        <w:rPr>
          <w:spacing w:val="-6"/>
          <w:sz w:val="20"/>
        </w:rPr>
        <w:t> </w:t>
      </w:r>
      <w:r>
        <w:rPr>
          <w:sz w:val="20"/>
        </w:rPr>
        <w:t>to</w:t>
      </w:r>
      <w:r>
        <w:rPr>
          <w:spacing w:val="-3"/>
          <w:sz w:val="20"/>
        </w:rPr>
        <w:t> </w:t>
      </w:r>
      <w:r>
        <w:rPr>
          <w:sz w:val="20"/>
        </w:rPr>
        <w:t>“ACTIVE”</w:t>
      </w:r>
      <w:r>
        <w:rPr>
          <w:spacing w:val="-5"/>
          <w:sz w:val="20"/>
        </w:rPr>
        <w:t> </w:t>
      </w:r>
      <w:r>
        <w:rPr>
          <w:sz w:val="20"/>
        </w:rPr>
        <w:t>for</w:t>
      </w:r>
      <w:r>
        <w:rPr>
          <w:spacing w:val="-5"/>
          <w:sz w:val="20"/>
        </w:rPr>
        <w:t> the</w:t>
      </w:r>
    </w:p>
    <w:p>
      <w:pPr>
        <w:pStyle w:val="ListParagraph"/>
        <w:numPr>
          <w:ilvl w:val="0"/>
          <w:numId w:val="48"/>
        </w:numPr>
        <w:tabs>
          <w:tab w:pos="952" w:val="left" w:leader="none"/>
        </w:tabs>
        <w:spacing w:line="240" w:lineRule="auto" w:before="0" w:after="0"/>
        <w:ind w:left="952" w:right="0" w:hanging="777"/>
        <w:jc w:val="left"/>
        <w:rPr>
          <w:sz w:val="20"/>
        </w:rPr>
      </w:pPr>
      <w:r>
        <w:rPr>
          <w:sz w:val="20"/>
        </w:rPr>
        <w:t>carriers</w:t>
      </w:r>
      <w:r>
        <w:rPr>
          <w:spacing w:val="-5"/>
          <w:sz w:val="20"/>
        </w:rPr>
        <w:t> </w:t>
      </w:r>
      <w:r>
        <w:rPr>
          <w:sz w:val="20"/>
        </w:rPr>
        <w:t>serving</w:t>
      </w:r>
      <w:r>
        <w:rPr>
          <w:spacing w:val="-4"/>
          <w:sz w:val="20"/>
        </w:rPr>
        <w:t> </w:t>
      </w:r>
      <w:r>
        <w:rPr>
          <w:sz w:val="20"/>
        </w:rPr>
        <w:t>the</w:t>
      </w:r>
      <w:r>
        <w:rPr>
          <w:spacing w:val="-6"/>
          <w:sz w:val="20"/>
        </w:rPr>
        <w:t> </w:t>
      </w:r>
      <w:r>
        <w:rPr>
          <w:sz w:val="20"/>
        </w:rPr>
        <w:t>cell(s)</w:t>
      </w:r>
      <w:r>
        <w:rPr>
          <w:spacing w:val="-4"/>
          <w:sz w:val="20"/>
        </w:rPr>
        <w:t> </w:t>
      </w:r>
      <w:r>
        <w:rPr>
          <w:sz w:val="20"/>
        </w:rPr>
        <w:t>requested</w:t>
      </w:r>
      <w:r>
        <w:rPr>
          <w:spacing w:val="-3"/>
          <w:sz w:val="20"/>
        </w:rPr>
        <w:t> </w:t>
      </w:r>
      <w:r>
        <w:rPr>
          <w:sz w:val="20"/>
        </w:rPr>
        <w:t>to</w:t>
      </w:r>
      <w:r>
        <w:rPr>
          <w:spacing w:val="-3"/>
          <w:sz w:val="20"/>
        </w:rPr>
        <w:t> </w:t>
      </w:r>
      <w:r>
        <w:rPr>
          <w:sz w:val="20"/>
        </w:rPr>
        <w:t>be</w:t>
      </w:r>
      <w:r>
        <w:rPr>
          <w:spacing w:val="-4"/>
          <w:sz w:val="20"/>
        </w:rPr>
        <w:t> </w:t>
      </w:r>
      <w:r>
        <w:rPr>
          <w:spacing w:val="-2"/>
          <w:sz w:val="20"/>
        </w:rPr>
        <w:t>activated.</w:t>
      </w:r>
    </w:p>
    <w:p>
      <w:pPr>
        <w:pStyle w:val="ListParagraph"/>
        <w:numPr>
          <w:ilvl w:val="0"/>
          <w:numId w:val="48"/>
        </w:numPr>
        <w:tabs>
          <w:tab w:pos="952" w:val="left" w:leader="none"/>
        </w:tabs>
        <w:spacing w:line="240" w:lineRule="auto" w:before="181" w:after="0"/>
        <w:ind w:left="952" w:right="0" w:hanging="777"/>
        <w:jc w:val="left"/>
        <w:rPr>
          <w:i/>
          <w:sz w:val="20"/>
        </w:rPr>
      </w:pPr>
      <w:r>
        <w:rPr>
          <w:sz w:val="20"/>
        </w:rPr>
        <w:t>If</w:t>
      </w:r>
      <w:r>
        <w:rPr>
          <w:spacing w:val="-4"/>
          <w:sz w:val="20"/>
        </w:rPr>
        <w:t> </w:t>
      </w:r>
      <w:r>
        <w:rPr>
          <w:sz w:val="20"/>
        </w:rPr>
        <w:t>O-DU</w:t>
      </w:r>
      <w:r>
        <w:rPr>
          <w:spacing w:val="-4"/>
          <w:sz w:val="20"/>
        </w:rPr>
        <w:t> </w:t>
      </w:r>
      <w:r>
        <w:rPr>
          <w:sz w:val="20"/>
        </w:rPr>
        <w:t>sync-state</w:t>
      </w:r>
      <w:r>
        <w:rPr>
          <w:spacing w:val="-4"/>
          <w:sz w:val="20"/>
        </w:rPr>
        <w:t> </w:t>
      </w:r>
      <w:r>
        <w:rPr>
          <w:sz w:val="20"/>
        </w:rPr>
        <w:t>is</w:t>
      </w:r>
      <w:r>
        <w:rPr>
          <w:spacing w:val="-5"/>
          <w:sz w:val="20"/>
        </w:rPr>
        <w:t> </w:t>
      </w:r>
      <w:r>
        <w:rPr>
          <w:sz w:val="20"/>
        </w:rPr>
        <w:t>not</w:t>
      </w:r>
      <w:r>
        <w:rPr>
          <w:spacing w:val="-5"/>
          <w:sz w:val="20"/>
        </w:rPr>
        <w:t> </w:t>
      </w:r>
      <w:r>
        <w:rPr>
          <w:sz w:val="20"/>
        </w:rPr>
        <w:t>LOCKED</w:t>
      </w:r>
      <w:r>
        <w:rPr>
          <w:spacing w:val="-2"/>
          <w:sz w:val="20"/>
        </w:rPr>
        <w:t> </w:t>
      </w:r>
      <w:r>
        <w:rPr>
          <w:sz w:val="20"/>
        </w:rPr>
        <w:t>(and</w:t>
      </w:r>
      <w:r>
        <w:rPr>
          <w:spacing w:val="-3"/>
          <w:sz w:val="20"/>
        </w:rPr>
        <w:t> </w:t>
      </w:r>
      <w:r>
        <w:rPr>
          <w:sz w:val="20"/>
        </w:rPr>
        <w:t>not</w:t>
      </w:r>
      <w:r>
        <w:rPr>
          <w:spacing w:val="-3"/>
          <w:sz w:val="20"/>
        </w:rPr>
        <w:t> </w:t>
      </w:r>
      <w:r>
        <w:rPr>
          <w:sz w:val="20"/>
        </w:rPr>
        <w:t>HOLDOVER),</w:t>
      </w:r>
      <w:r>
        <w:rPr>
          <w:spacing w:val="-4"/>
          <w:sz w:val="20"/>
        </w:rPr>
        <w:t> </w:t>
      </w:r>
      <w:r>
        <w:rPr>
          <w:sz w:val="20"/>
        </w:rPr>
        <w:t>then</w:t>
      </w:r>
      <w:r>
        <w:rPr>
          <w:spacing w:val="-3"/>
          <w:sz w:val="20"/>
        </w:rPr>
        <w:t> </w:t>
      </w:r>
      <w:r>
        <w:rPr>
          <w:sz w:val="20"/>
        </w:rPr>
        <w:t>O-DU</w:t>
      </w:r>
      <w:r>
        <w:rPr>
          <w:spacing w:val="-4"/>
          <w:sz w:val="20"/>
        </w:rPr>
        <w:t> </w:t>
      </w:r>
      <w:r>
        <w:rPr>
          <w:sz w:val="20"/>
        </w:rPr>
        <w:t>shall</w:t>
      </w:r>
      <w:r>
        <w:rPr>
          <w:spacing w:val="-4"/>
          <w:sz w:val="20"/>
        </w:rPr>
        <w:t> </w:t>
      </w:r>
      <w:r>
        <w:rPr>
          <w:sz w:val="20"/>
        </w:rPr>
        <w:t>not</w:t>
      </w:r>
      <w:r>
        <w:rPr>
          <w:spacing w:val="-5"/>
          <w:sz w:val="20"/>
        </w:rPr>
        <w:t> </w:t>
      </w:r>
      <w:r>
        <w:rPr>
          <w:sz w:val="20"/>
        </w:rPr>
        <w:t>activate</w:t>
      </w:r>
      <w:r>
        <w:rPr>
          <w:spacing w:val="-4"/>
          <w:sz w:val="20"/>
        </w:rPr>
        <w:t> </w:t>
      </w:r>
      <w:r>
        <w:rPr>
          <w:sz w:val="20"/>
        </w:rPr>
        <w:t>any</w:t>
      </w:r>
      <w:r>
        <w:rPr>
          <w:spacing w:val="-3"/>
          <w:sz w:val="20"/>
        </w:rPr>
        <w:t> </w:t>
      </w:r>
      <w:r>
        <w:rPr>
          <w:sz w:val="20"/>
        </w:rPr>
        <w:t>cells</w:t>
      </w:r>
      <w:r>
        <w:rPr>
          <w:spacing w:val="-5"/>
          <w:sz w:val="20"/>
        </w:rPr>
        <w:t> </w:t>
      </w:r>
      <w:r>
        <w:rPr>
          <w:sz w:val="20"/>
        </w:rPr>
        <w:t>from</w:t>
      </w:r>
      <w:r>
        <w:rPr>
          <w:spacing w:val="-2"/>
          <w:sz w:val="20"/>
        </w:rPr>
        <w:t> </w:t>
      </w:r>
      <w:r>
        <w:rPr>
          <w:i/>
          <w:sz w:val="20"/>
        </w:rPr>
        <w:t>Cells</w:t>
      </w:r>
      <w:r>
        <w:rPr>
          <w:i/>
          <w:spacing w:val="-5"/>
          <w:sz w:val="20"/>
        </w:rPr>
        <w:t> </w:t>
      </w:r>
      <w:r>
        <w:rPr>
          <w:i/>
          <w:sz w:val="20"/>
        </w:rPr>
        <w:t>to</w:t>
      </w:r>
      <w:r>
        <w:rPr>
          <w:i/>
          <w:spacing w:val="-3"/>
          <w:sz w:val="20"/>
        </w:rPr>
        <w:t> </w:t>
      </w:r>
      <w:r>
        <w:rPr>
          <w:i/>
          <w:spacing w:val="-5"/>
          <w:sz w:val="20"/>
        </w:rPr>
        <w:t>be</w:t>
      </w:r>
    </w:p>
    <w:p>
      <w:pPr>
        <w:pStyle w:val="ListParagraph"/>
        <w:numPr>
          <w:ilvl w:val="0"/>
          <w:numId w:val="48"/>
        </w:numPr>
        <w:tabs>
          <w:tab w:pos="952" w:val="left" w:leader="none"/>
        </w:tabs>
        <w:spacing w:line="240" w:lineRule="auto" w:before="0" w:after="0"/>
        <w:ind w:left="952" w:right="0" w:hanging="777"/>
        <w:jc w:val="left"/>
        <w:rPr>
          <w:sz w:val="20"/>
        </w:rPr>
      </w:pPr>
      <w:r>
        <w:rPr>
          <w:i/>
          <w:sz w:val="20"/>
        </w:rPr>
        <w:t>Activated</w:t>
      </w:r>
      <w:r>
        <w:rPr>
          <w:i/>
          <w:spacing w:val="-3"/>
          <w:sz w:val="20"/>
        </w:rPr>
        <w:t> </w:t>
      </w:r>
      <w:r>
        <w:rPr>
          <w:i/>
          <w:sz w:val="20"/>
        </w:rPr>
        <w:t>List</w:t>
      </w:r>
      <w:r>
        <w:rPr>
          <w:i/>
          <w:spacing w:val="-4"/>
          <w:sz w:val="20"/>
        </w:rPr>
        <w:t> </w:t>
      </w:r>
      <w:r>
        <w:rPr>
          <w:i/>
          <w:sz w:val="20"/>
        </w:rPr>
        <w:t>Item</w:t>
      </w:r>
      <w:r>
        <w:rPr>
          <w:i/>
          <w:spacing w:val="-4"/>
          <w:sz w:val="20"/>
        </w:rPr>
        <w:t> </w:t>
      </w:r>
      <w:r>
        <w:rPr>
          <w:i/>
          <w:sz w:val="20"/>
        </w:rPr>
        <w:t>IE</w:t>
      </w:r>
      <w:r>
        <w:rPr>
          <w:sz w:val="20"/>
        </w:rPr>
        <w:t>.</w:t>
      </w:r>
      <w:r>
        <w:rPr>
          <w:spacing w:val="-2"/>
          <w:sz w:val="20"/>
        </w:rPr>
        <w:t> </w:t>
      </w:r>
      <w:r>
        <w:rPr>
          <w:sz w:val="20"/>
        </w:rPr>
        <w:t>O-DU</w:t>
      </w:r>
      <w:r>
        <w:rPr>
          <w:spacing w:val="-3"/>
          <w:sz w:val="20"/>
        </w:rPr>
        <w:t> </w:t>
      </w:r>
      <w:r>
        <w:rPr>
          <w:sz w:val="20"/>
        </w:rPr>
        <w:t>shall</w:t>
      </w:r>
      <w:r>
        <w:rPr>
          <w:spacing w:val="-4"/>
          <w:sz w:val="20"/>
        </w:rPr>
        <w:t> </w:t>
      </w:r>
      <w:r>
        <w:rPr>
          <w:sz w:val="20"/>
        </w:rPr>
        <w:t>report</w:t>
      </w:r>
      <w:r>
        <w:rPr>
          <w:spacing w:val="-4"/>
          <w:sz w:val="20"/>
        </w:rPr>
        <w:t> </w:t>
      </w:r>
      <w:r>
        <w:rPr>
          <w:sz w:val="20"/>
        </w:rPr>
        <w:t>back</w:t>
      </w:r>
      <w:r>
        <w:rPr>
          <w:spacing w:val="-2"/>
          <w:sz w:val="20"/>
        </w:rPr>
        <w:t> </w:t>
      </w:r>
      <w:r>
        <w:rPr>
          <w:sz w:val="20"/>
        </w:rPr>
        <w:t>to</w:t>
      </w:r>
      <w:r>
        <w:rPr>
          <w:spacing w:val="-3"/>
          <w:sz w:val="20"/>
        </w:rPr>
        <w:t> </w:t>
      </w:r>
      <w:r>
        <w:rPr>
          <w:sz w:val="20"/>
        </w:rPr>
        <w:t>CU </w:t>
      </w:r>
      <w:r>
        <w:rPr>
          <w:i/>
          <w:sz w:val="20"/>
        </w:rPr>
        <w:t>Cells</w:t>
      </w:r>
      <w:r>
        <w:rPr>
          <w:i/>
          <w:spacing w:val="-5"/>
          <w:sz w:val="20"/>
        </w:rPr>
        <w:t> </w:t>
      </w:r>
      <w:r>
        <w:rPr>
          <w:i/>
          <w:sz w:val="20"/>
        </w:rPr>
        <w:t>failed</w:t>
      </w:r>
      <w:r>
        <w:rPr>
          <w:i/>
          <w:spacing w:val="-2"/>
          <w:sz w:val="20"/>
        </w:rPr>
        <w:t> </w:t>
      </w:r>
      <w:r>
        <w:rPr>
          <w:i/>
          <w:sz w:val="20"/>
        </w:rPr>
        <w:t>to</w:t>
      </w:r>
      <w:r>
        <w:rPr>
          <w:i/>
          <w:spacing w:val="-3"/>
          <w:sz w:val="20"/>
        </w:rPr>
        <w:t> </w:t>
      </w:r>
      <w:r>
        <w:rPr>
          <w:i/>
          <w:sz w:val="20"/>
        </w:rPr>
        <w:t>be</w:t>
      </w:r>
      <w:r>
        <w:rPr>
          <w:i/>
          <w:spacing w:val="-5"/>
          <w:sz w:val="20"/>
        </w:rPr>
        <w:t> </w:t>
      </w:r>
      <w:r>
        <w:rPr>
          <w:i/>
          <w:sz w:val="20"/>
        </w:rPr>
        <w:t>activated</w:t>
      </w:r>
      <w:r>
        <w:rPr>
          <w:i/>
          <w:spacing w:val="-2"/>
          <w:sz w:val="20"/>
        </w:rPr>
        <w:t> </w:t>
      </w:r>
      <w:r>
        <w:rPr>
          <w:i/>
          <w:sz w:val="20"/>
        </w:rPr>
        <w:t>list</w:t>
      </w:r>
      <w:r>
        <w:rPr>
          <w:i/>
          <w:spacing w:val="-5"/>
          <w:sz w:val="20"/>
        </w:rPr>
        <w:t> IE</w:t>
      </w:r>
      <w:r>
        <w:rPr>
          <w:spacing w:val="-5"/>
          <w:sz w:val="20"/>
        </w:rPr>
        <w:t>.</w:t>
      </w:r>
    </w:p>
    <w:p>
      <w:pPr>
        <w:pStyle w:val="ListParagraph"/>
        <w:numPr>
          <w:ilvl w:val="0"/>
          <w:numId w:val="48"/>
        </w:numPr>
        <w:tabs>
          <w:tab w:pos="952" w:val="left" w:leader="none"/>
        </w:tabs>
        <w:spacing w:line="229" w:lineRule="exact" w:before="181" w:after="0"/>
        <w:ind w:left="952" w:right="0" w:hanging="777"/>
        <w:jc w:val="left"/>
        <w:rPr>
          <w:i/>
          <w:sz w:val="20"/>
        </w:rPr>
      </w:pPr>
      <w:r>
        <w:rPr>
          <w:sz w:val="20"/>
        </w:rPr>
        <w:t>If</w:t>
      </w:r>
      <w:r>
        <w:rPr>
          <w:spacing w:val="-5"/>
          <w:sz w:val="20"/>
        </w:rPr>
        <w:t> </w:t>
      </w:r>
      <w:r>
        <w:rPr>
          <w:sz w:val="20"/>
        </w:rPr>
        <w:t>O-RU(s)</w:t>
      </w:r>
      <w:r>
        <w:rPr>
          <w:spacing w:val="-4"/>
          <w:sz w:val="20"/>
        </w:rPr>
        <w:t> </w:t>
      </w:r>
      <w:r>
        <w:rPr>
          <w:sz w:val="20"/>
        </w:rPr>
        <w:t>sync-state</w:t>
      </w:r>
      <w:r>
        <w:rPr>
          <w:spacing w:val="-4"/>
          <w:sz w:val="20"/>
        </w:rPr>
        <w:t> </w:t>
      </w:r>
      <w:r>
        <w:rPr>
          <w:sz w:val="20"/>
        </w:rPr>
        <w:t>is</w:t>
      </w:r>
      <w:r>
        <w:rPr>
          <w:spacing w:val="-6"/>
          <w:sz w:val="20"/>
        </w:rPr>
        <w:t> </w:t>
      </w:r>
      <w:r>
        <w:rPr>
          <w:sz w:val="20"/>
        </w:rPr>
        <w:t>not</w:t>
      </w:r>
      <w:r>
        <w:rPr>
          <w:spacing w:val="-5"/>
          <w:sz w:val="20"/>
        </w:rPr>
        <w:t> </w:t>
      </w:r>
      <w:r>
        <w:rPr>
          <w:sz w:val="20"/>
        </w:rPr>
        <w:t>LOCKED</w:t>
      </w:r>
      <w:r>
        <w:rPr>
          <w:spacing w:val="-2"/>
          <w:sz w:val="20"/>
        </w:rPr>
        <w:t> </w:t>
      </w:r>
      <w:r>
        <w:rPr>
          <w:sz w:val="20"/>
        </w:rPr>
        <w:t>(and</w:t>
      </w:r>
      <w:r>
        <w:rPr>
          <w:spacing w:val="-4"/>
          <w:sz w:val="20"/>
        </w:rPr>
        <w:t> </w:t>
      </w:r>
      <w:r>
        <w:rPr>
          <w:sz w:val="20"/>
        </w:rPr>
        <w:t>not</w:t>
      </w:r>
      <w:r>
        <w:rPr>
          <w:spacing w:val="-3"/>
          <w:sz w:val="20"/>
        </w:rPr>
        <w:t> </w:t>
      </w:r>
      <w:r>
        <w:rPr>
          <w:sz w:val="20"/>
        </w:rPr>
        <w:t>HOLDOVER),</w:t>
      </w:r>
      <w:r>
        <w:rPr>
          <w:spacing w:val="-4"/>
          <w:sz w:val="20"/>
        </w:rPr>
        <w:t> </w:t>
      </w:r>
      <w:r>
        <w:rPr>
          <w:sz w:val="20"/>
        </w:rPr>
        <w:t>then</w:t>
      </w:r>
      <w:r>
        <w:rPr>
          <w:spacing w:val="-4"/>
          <w:sz w:val="20"/>
        </w:rPr>
        <w:t> </w:t>
      </w:r>
      <w:r>
        <w:rPr>
          <w:sz w:val="20"/>
        </w:rPr>
        <w:t>O-DU</w:t>
      </w:r>
      <w:r>
        <w:rPr>
          <w:spacing w:val="-4"/>
          <w:sz w:val="20"/>
        </w:rPr>
        <w:t> </w:t>
      </w:r>
      <w:r>
        <w:rPr>
          <w:sz w:val="20"/>
        </w:rPr>
        <w:t>shall</w:t>
      </w:r>
      <w:r>
        <w:rPr>
          <w:spacing w:val="-4"/>
          <w:sz w:val="20"/>
        </w:rPr>
        <w:t> </w:t>
      </w:r>
      <w:r>
        <w:rPr>
          <w:sz w:val="20"/>
        </w:rPr>
        <w:t>not</w:t>
      </w:r>
      <w:r>
        <w:rPr>
          <w:spacing w:val="-5"/>
          <w:sz w:val="20"/>
        </w:rPr>
        <w:t> </w:t>
      </w:r>
      <w:r>
        <w:rPr>
          <w:sz w:val="20"/>
        </w:rPr>
        <w:t>activate</w:t>
      </w:r>
      <w:r>
        <w:rPr>
          <w:spacing w:val="-5"/>
          <w:sz w:val="20"/>
        </w:rPr>
        <w:t> </w:t>
      </w:r>
      <w:r>
        <w:rPr>
          <w:sz w:val="20"/>
        </w:rPr>
        <w:t>carriers</w:t>
      </w:r>
      <w:r>
        <w:rPr>
          <w:spacing w:val="-5"/>
          <w:sz w:val="20"/>
        </w:rPr>
        <w:t> </w:t>
      </w:r>
      <w:r>
        <w:rPr>
          <w:sz w:val="20"/>
        </w:rPr>
        <w:t>related</w:t>
      </w:r>
      <w:r>
        <w:rPr>
          <w:spacing w:val="-3"/>
          <w:sz w:val="20"/>
        </w:rPr>
        <w:t> </w:t>
      </w:r>
      <w:r>
        <w:rPr>
          <w:sz w:val="20"/>
        </w:rPr>
        <w:t>to </w:t>
      </w:r>
      <w:r>
        <w:rPr>
          <w:i/>
          <w:sz w:val="20"/>
        </w:rPr>
        <w:t>Cells</w:t>
      </w:r>
      <w:r>
        <w:rPr>
          <w:i/>
          <w:spacing w:val="-5"/>
          <w:sz w:val="20"/>
        </w:rPr>
        <w:t> to</w:t>
      </w:r>
    </w:p>
    <w:p>
      <w:pPr>
        <w:pStyle w:val="ListParagraph"/>
        <w:numPr>
          <w:ilvl w:val="0"/>
          <w:numId w:val="48"/>
        </w:numPr>
        <w:tabs>
          <w:tab w:pos="952" w:val="left" w:leader="none"/>
        </w:tabs>
        <w:spacing w:line="229" w:lineRule="exact" w:before="0" w:after="0"/>
        <w:ind w:left="952" w:right="0" w:hanging="777"/>
        <w:jc w:val="left"/>
        <w:rPr>
          <w:sz w:val="20"/>
        </w:rPr>
      </w:pPr>
      <w:r>
        <w:rPr>
          <w:i/>
          <w:sz w:val="20"/>
        </w:rPr>
        <w:t>be</w:t>
      </w:r>
      <w:r>
        <w:rPr>
          <w:i/>
          <w:spacing w:val="-5"/>
          <w:sz w:val="20"/>
        </w:rPr>
        <w:t> </w:t>
      </w:r>
      <w:r>
        <w:rPr>
          <w:i/>
          <w:sz w:val="20"/>
        </w:rPr>
        <w:t>Activated</w:t>
      </w:r>
      <w:r>
        <w:rPr>
          <w:i/>
          <w:spacing w:val="-3"/>
          <w:sz w:val="20"/>
        </w:rPr>
        <w:t> </w:t>
      </w:r>
      <w:r>
        <w:rPr>
          <w:i/>
          <w:sz w:val="20"/>
        </w:rPr>
        <w:t>List</w:t>
      </w:r>
      <w:r>
        <w:rPr>
          <w:i/>
          <w:spacing w:val="-6"/>
          <w:sz w:val="20"/>
        </w:rPr>
        <w:t> </w:t>
      </w:r>
      <w:r>
        <w:rPr>
          <w:i/>
          <w:sz w:val="20"/>
        </w:rPr>
        <w:t>Item</w:t>
      </w:r>
      <w:r>
        <w:rPr>
          <w:i/>
          <w:spacing w:val="-4"/>
          <w:sz w:val="20"/>
        </w:rPr>
        <w:t> </w:t>
      </w:r>
      <w:r>
        <w:rPr>
          <w:i/>
          <w:sz w:val="20"/>
        </w:rPr>
        <w:t>IE,</w:t>
      </w:r>
      <w:r>
        <w:rPr>
          <w:i/>
          <w:spacing w:val="-2"/>
          <w:sz w:val="20"/>
        </w:rPr>
        <w:t> </w:t>
      </w:r>
      <w:r>
        <w:rPr>
          <w:sz w:val="20"/>
        </w:rPr>
        <w:t>to</w:t>
      </w:r>
      <w:r>
        <w:rPr>
          <w:spacing w:val="-3"/>
          <w:sz w:val="20"/>
        </w:rPr>
        <w:t> </w:t>
      </w:r>
      <w:r>
        <w:rPr>
          <w:sz w:val="20"/>
        </w:rPr>
        <w:t>those</w:t>
      </w:r>
      <w:r>
        <w:rPr>
          <w:spacing w:val="-5"/>
          <w:sz w:val="20"/>
        </w:rPr>
        <w:t> </w:t>
      </w:r>
      <w:r>
        <w:rPr>
          <w:sz w:val="20"/>
        </w:rPr>
        <w:t>O-RU(s)</w:t>
      </w:r>
      <w:r>
        <w:rPr>
          <w:spacing w:val="-4"/>
          <w:sz w:val="20"/>
        </w:rPr>
        <w:t> </w:t>
      </w:r>
      <w:r>
        <w:rPr>
          <w:sz w:val="20"/>
        </w:rPr>
        <w:t>which</w:t>
      </w:r>
      <w:r>
        <w:rPr>
          <w:spacing w:val="-3"/>
          <w:sz w:val="20"/>
        </w:rPr>
        <w:t> </w:t>
      </w:r>
      <w:r>
        <w:rPr>
          <w:sz w:val="20"/>
        </w:rPr>
        <w:t>sync-state</w:t>
      </w:r>
      <w:r>
        <w:rPr>
          <w:spacing w:val="-5"/>
          <w:sz w:val="20"/>
        </w:rPr>
        <w:t> </w:t>
      </w:r>
      <w:r>
        <w:rPr>
          <w:sz w:val="20"/>
        </w:rPr>
        <w:t>is</w:t>
      </w:r>
      <w:r>
        <w:rPr>
          <w:spacing w:val="-5"/>
          <w:sz w:val="20"/>
        </w:rPr>
        <w:t> </w:t>
      </w:r>
      <w:r>
        <w:rPr>
          <w:sz w:val="20"/>
        </w:rPr>
        <w:t>not</w:t>
      </w:r>
      <w:r>
        <w:rPr>
          <w:spacing w:val="-5"/>
          <w:sz w:val="20"/>
        </w:rPr>
        <w:t> </w:t>
      </w:r>
      <w:r>
        <w:rPr>
          <w:sz w:val="20"/>
        </w:rPr>
        <w:t>LOCKED</w:t>
      </w:r>
      <w:r>
        <w:rPr>
          <w:spacing w:val="-4"/>
          <w:sz w:val="20"/>
        </w:rPr>
        <w:t> </w:t>
      </w:r>
      <w:r>
        <w:rPr>
          <w:sz w:val="20"/>
        </w:rPr>
        <w:t>(and</w:t>
      </w:r>
      <w:r>
        <w:rPr>
          <w:spacing w:val="-3"/>
          <w:sz w:val="20"/>
        </w:rPr>
        <w:t> </w:t>
      </w:r>
      <w:r>
        <w:rPr>
          <w:sz w:val="20"/>
        </w:rPr>
        <w:t>not</w:t>
      </w:r>
      <w:r>
        <w:rPr>
          <w:spacing w:val="-4"/>
          <w:sz w:val="20"/>
        </w:rPr>
        <w:t> </w:t>
      </w:r>
      <w:r>
        <w:rPr>
          <w:sz w:val="20"/>
        </w:rPr>
        <w:t>HOLDOVER).</w:t>
      </w:r>
      <w:r>
        <w:rPr>
          <w:spacing w:val="-3"/>
          <w:sz w:val="20"/>
        </w:rPr>
        <w:t> </w:t>
      </w:r>
      <w:r>
        <w:rPr>
          <w:sz w:val="20"/>
        </w:rPr>
        <w:t>O-DU</w:t>
      </w:r>
      <w:r>
        <w:rPr>
          <w:spacing w:val="-5"/>
          <w:sz w:val="20"/>
        </w:rPr>
        <w:t> </w:t>
      </w:r>
      <w:r>
        <w:rPr>
          <w:spacing w:val="-2"/>
          <w:sz w:val="20"/>
        </w:rPr>
        <w:t>shall</w:t>
      </w:r>
    </w:p>
    <w:p>
      <w:pPr>
        <w:pStyle w:val="ListParagraph"/>
        <w:numPr>
          <w:ilvl w:val="0"/>
          <w:numId w:val="48"/>
        </w:numPr>
        <w:tabs>
          <w:tab w:pos="952" w:val="left" w:leader="none"/>
        </w:tabs>
        <w:spacing w:line="240" w:lineRule="auto" w:before="0" w:after="0"/>
        <w:ind w:left="952" w:right="0" w:hanging="777"/>
        <w:jc w:val="left"/>
        <w:rPr>
          <w:sz w:val="20"/>
        </w:rPr>
      </w:pPr>
      <w:r>
        <w:rPr>
          <w:sz w:val="20"/>
        </w:rPr>
        <w:t>report</w:t>
      </w:r>
      <w:r>
        <w:rPr>
          <w:spacing w:val="-6"/>
          <w:sz w:val="20"/>
        </w:rPr>
        <w:t> </w:t>
      </w:r>
      <w:r>
        <w:rPr>
          <w:sz w:val="20"/>
        </w:rPr>
        <w:t>back</w:t>
      </w:r>
      <w:r>
        <w:rPr>
          <w:spacing w:val="-3"/>
          <w:sz w:val="20"/>
        </w:rPr>
        <w:t> </w:t>
      </w:r>
      <w:r>
        <w:rPr>
          <w:sz w:val="20"/>
        </w:rPr>
        <w:t>to</w:t>
      </w:r>
      <w:r>
        <w:rPr>
          <w:spacing w:val="-2"/>
          <w:sz w:val="20"/>
        </w:rPr>
        <w:t> </w:t>
      </w:r>
      <w:r>
        <w:rPr>
          <w:sz w:val="20"/>
        </w:rPr>
        <w:t>CU </w:t>
      </w:r>
      <w:r>
        <w:rPr>
          <w:i/>
          <w:sz w:val="20"/>
        </w:rPr>
        <w:t>Cells</w:t>
      </w:r>
      <w:r>
        <w:rPr>
          <w:i/>
          <w:spacing w:val="-5"/>
          <w:sz w:val="20"/>
        </w:rPr>
        <w:t> </w:t>
      </w:r>
      <w:r>
        <w:rPr>
          <w:i/>
          <w:sz w:val="20"/>
        </w:rPr>
        <w:t>failed</w:t>
      </w:r>
      <w:r>
        <w:rPr>
          <w:i/>
          <w:spacing w:val="-2"/>
          <w:sz w:val="20"/>
        </w:rPr>
        <w:t> </w:t>
      </w:r>
      <w:r>
        <w:rPr>
          <w:i/>
          <w:sz w:val="20"/>
        </w:rPr>
        <w:t>to</w:t>
      </w:r>
      <w:r>
        <w:rPr>
          <w:i/>
          <w:spacing w:val="-2"/>
          <w:sz w:val="20"/>
        </w:rPr>
        <w:t> </w:t>
      </w:r>
      <w:r>
        <w:rPr>
          <w:i/>
          <w:sz w:val="20"/>
        </w:rPr>
        <w:t>be</w:t>
      </w:r>
      <w:r>
        <w:rPr>
          <w:i/>
          <w:spacing w:val="-3"/>
          <w:sz w:val="20"/>
        </w:rPr>
        <w:t> </w:t>
      </w:r>
      <w:r>
        <w:rPr>
          <w:i/>
          <w:sz w:val="20"/>
        </w:rPr>
        <w:t>activated</w:t>
      </w:r>
      <w:r>
        <w:rPr>
          <w:i/>
          <w:spacing w:val="-4"/>
          <w:sz w:val="20"/>
        </w:rPr>
        <w:t> </w:t>
      </w:r>
      <w:r>
        <w:rPr>
          <w:i/>
          <w:sz w:val="20"/>
        </w:rPr>
        <w:t>list</w:t>
      </w:r>
      <w:r>
        <w:rPr>
          <w:i/>
          <w:spacing w:val="-4"/>
          <w:sz w:val="20"/>
        </w:rPr>
        <w:t> </w:t>
      </w:r>
      <w:r>
        <w:rPr>
          <w:i/>
          <w:sz w:val="20"/>
        </w:rPr>
        <w:t>IE </w:t>
      </w:r>
      <w:r>
        <w:rPr>
          <w:sz w:val="20"/>
        </w:rPr>
        <w:t>for</w:t>
      </w:r>
      <w:r>
        <w:rPr>
          <w:spacing w:val="-3"/>
          <w:sz w:val="20"/>
        </w:rPr>
        <w:t> </w:t>
      </w:r>
      <w:r>
        <w:rPr>
          <w:sz w:val="20"/>
        </w:rPr>
        <w:t>cells</w:t>
      </w:r>
      <w:r>
        <w:rPr>
          <w:spacing w:val="-7"/>
          <w:sz w:val="20"/>
        </w:rPr>
        <w:t> </w:t>
      </w:r>
      <w:r>
        <w:rPr>
          <w:sz w:val="20"/>
        </w:rPr>
        <w:t>that</w:t>
      </w:r>
      <w:r>
        <w:rPr>
          <w:spacing w:val="-3"/>
          <w:sz w:val="20"/>
        </w:rPr>
        <w:t> </w:t>
      </w:r>
      <w:r>
        <w:rPr>
          <w:sz w:val="20"/>
        </w:rPr>
        <w:t>O-DU</w:t>
      </w:r>
      <w:r>
        <w:rPr>
          <w:spacing w:val="-3"/>
          <w:sz w:val="20"/>
        </w:rPr>
        <w:t> </w:t>
      </w:r>
      <w:r>
        <w:rPr>
          <w:sz w:val="20"/>
        </w:rPr>
        <w:t>did</w:t>
      </w:r>
      <w:r>
        <w:rPr>
          <w:spacing w:val="-3"/>
          <w:sz w:val="20"/>
        </w:rPr>
        <w:t> </w:t>
      </w:r>
      <w:r>
        <w:rPr>
          <w:sz w:val="20"/>
        </w:rPr>
        <w:t>not</w:t>
      </w:r>
      <w:r>
        <w:rPr>
          <w:spacing w:val="-4"/>
          <w:sz w:val="20"/>
        </w:rPr>
        <w:t> </w:t>
      </w:r>
      <w:r>
        <w:rPr>
          <w:sz w:val="20"/>
        </w:rPr>
        <w:t>activate</w:t>
      </w:r>
      <w:r>
        <w:rPr>
          <w:spacing w:val="-3"/>
          <w:sz w:val="20"/>
        </w:rPr>
        <w:t> </w:t>
      </w:r>
      <w:r>
        <w:rPr>
          <w:sz w:val="20"/>
        </w:rPr>
        <w:t>carrier(s)</w:t>
      </w:r>
      <w:r>
        <w:rPr>
          <w:spacing w:val="-3"/>
          <w:sz w:val="20"/>
        </w:rPr>
        <w:t> </w:t>
      </w:r>
      <w:r>
        <w:rPr>
          <w:sz w:val="20"/>
        </w:rPr>
        <w:t>to</w:t>
      </w:r>
      <w:r>
        <w:rPr>
          <w:spacing w:val="-2"/>
          <w:sz w:val="20"/>
        </w:rPr>
        <w:t> </w:t>
      </w:r>
      <w:r>
        <w:rPr>
          <w:sz w:val="20"/>
        </w:rPr>
        <w:t>O-</w:t>
      </w:r>
      <w:r>
        <w:rPr>
          <w:spacing w:val="-2"/>
          <w:sz w:val="20"/>
        </w:rPr>
        <w:t>RU(s).</w:t>
      </w:r>
    </w:p>
    <w:p>
      <w:pPr>
        <w:spacing w:after="0" w:line="240" w:lineRule="auto"/>
        <w:jc w:val="left"/>
        <w:rPr>
          <w:sz w:val="20"/>
        </w:rPr>
        <w:sectPr>
          <w:pgSz w:w="11910" w:h="16850"/>
          <w:pgMar w:header="949" w:footer="519" w:top="1420" w:bottom="700" w:left="180" w:right="240"/>
        </w:sectPr>
      </w:pPr>
    </w:p>
    <w:p>
      <w:pPr>
        <w:pStyle w:val="Heading3"/>
        <w:numPr>
          <w:ilvl w:val="0"/>
          <w:numId w:val="56"/>
        </w:numPr>
        <w:tabs>
          <w:tab w:pos="952" w:val="left" w:leader="none"/>
        </w:tabs>
        <w:spacing w:line="240" w:lineRule="auto" w:before="80" w:after="0"/>
        <w:ind w:left="952" w:right="0" w:hanging="676"/>
        <w:jc w:val="left"/>
      </w:pPr>
      <w:bookmarkStart w:name="11.4.2 Cell and carrier in-activation" w:id="185"/>
      <w:bookmarkEnd w:id="185"/>
      <w:r>
        <w:rPr>
          <w:rFonts w:ascii="Times New Roman"/>
          <w:sz w:val="20"/>
        </w:rPr>
      </w:r>
      <w:bookmarkStart w:name="_bookmark91" w:id="186"/>
      <w:bookmarkEnd w:id="186"/>
      <w:r>
        <w:rPr>
          <w:rFonts w:ascii="Times New Roman"/>
          <w:sz w:val="20"/>
        </w:rPr>
      </w:r>
      <w:r>
        <w:rPr/>
        <w:t>11.4.2</w:t>
      </w:r>
      <w:r>
        <w:rPr>
          <w:spacing w:val="-9"/>
        </w:rPr>
        <w:t> </w:t>
      </w:r>
      <w:r>
        <w:rPr/>
        <w:t>Cell</w:t>
      </w:r>
      <w:r>
        <w:rPr>
          <w:spacing w:val="-4"/>
        </w:rPr>
        <w:t> </w:t>
      </w:r>
      <w:r>
        <w:rPr/>
        <w:t>and</w:t>
      </w:r>
      <w:r>
        <w:rPr>
          <w:spacing w:val="-4"/>
        </w:rPr>
        <w:t> </w:t>
      </w:r>
      <w:r>
        <w:rPr/>
        <w:t>carrier</w:t>
      </w:r>
      <w:r>
        <w:rPr>
          <w:spacing w:val="-3"/>
        </w:rPr>
        <w:t> </w:t>
      </w:r>
      <w:r>
        <w:rPr/>
        <w:t>in-</w:t>
      </w:r>
      <w:r>
        <w:rPr>
          <w:spacing w:val="-2"/>
        </w:rPr>
        <w:t>activation</w:t>
      </w:r>
    </w:p>
    <w:p>
      <w:pPr>
        <w:pStyle w:val="ListParagraph"/>
        <w:numPr>
          <w:ilvl w:val="0"/>
          <w:numId w:val="56"/>
        </w:numPr>
        <w:tabs>
          <w:tab w:pos="952" w:val="left" w:leader="none"/>
        </w:tabs>
        <w:spacing w:line="240" w:lineRule="auto" w:before="181" w:after="0"/>
        <w:ind w:left="952" w:right="0" w:hanging="676"/>
        <w:jc w:val="left"/>
        <w:rPr>
          <w:sz w:val="20"/>
        </w:rPr>
      </w:pPr>
      <w:r>
        <w:rPr>
          <w:sz w:val="20"/>
        </w:rPr>
        <w:t>When</w:t>
      </w:r>
      <w:r>
        <w:rPr>
          <w:spacing w:val="-3"/>
          <w:sz w:val="20"/>
        </w:rPr>
        <w:t> </w:t>
      </w:r>
      <w:r>
        <w:rPr>
          <w:sz w:val="20"/>
        </w:rPr>
        <w:t>O-DU</w:t>
      </w:r>
      <w:r>
        <w:rPr>
          <w:spacing w:val="-4"/>
          <w:sz w:val="20"/>
        </w:rPr>
        <w:t> </w:t>
      </w:r>
      <w:r>
        <w:rPr>
          <w:sz w:val="20"/>
        </w:rPr>
        <w:t>sync-state</w:t>
      </w:r>
      <w:r>
        <w:rPr>
          <w:spacing w:val="-4"/>
          <w:sz w:val="20"/>
        </w:rPr>
        <w:t> </w:t>
      </w:r>
      <w:r>
        <w:rPr>
          <w:sz w:val="20"/>
        </w:rPr>
        <w:t>transits</w:t>
      </w:r>
      <w:r>
        <w:rPr>
          <w:spacing w:val="-5"/>
          <w:sz w:val="20"/>
        </w:rPr>
        <w:t> </w:t>
      </w:r>
      <w:r>
        <w:rPr>
          <w:sz w:val="20"/>
        </w:rPr>
        <w:t>to</w:t>
      </w:r>
      <w:r>
        <w:rPr>
          <w:spacing w:val="-3"/>
          <w:sz w:val="20"/>
        </w:rPr>
        <w:t> </w:t>
      </w:r>
      <w:r>
        <w:rPr>
          <w:sz w:val="20"/>
        </w:rPr>
        <w:t>FREERUN</w:t>
      </w:r>
      <w:r>
        <w:rPr>
          <w:spacing w:val="-4"/>
          <w:sz w:val="20"/>
        </w:rPr>
        <w:t> </w:t>
      </w:r>
      <w:r>
        <w:rPr>
          <w:sz w:val="20"/>
        </w:rPr>
        <w:t>state,</w:t>
      </w:r>
      <w:r>
        <w:rPr>
          <w:spacing w:val="-3"/>
          <w:sz w:val="20"/>
        </w:rPr>
        <w:t> </w:t>
      </w:r>
      <w:r>
        <w:rPr>
          <w:sz w:val="20"/>
        </w:rPr>
        <w:t>O-DU</w:t>
      </w:r>
      <w:r>
        <w:rPr>
          <w:spacing w:val="-4"/>
          <w:sz w:val="20"/>
        </w:rPr>
        <w:t> </w:t>
      </w:r>
      <w:r>
        <w:rPr>
          <w:sz w:val="20"/>
        </w:rPr>
        <w:t>shall</w:t>
      </w:r>
      <w:r>
        <w:rPr>
          <w:spacing w:val="-4"/>
          <w:sz w:val="20"/>
        </w:rPr>
        <w:t> </w:t>
      </w:r>
      <w:r>
        <w:rPr>
          <w:sz w:val="20"/>
        </w:rPr>
        <w:t>disable</w:t>
      </w:r>
      <w:r>
        <w:rPr>
          <w:spacing w:val="-4"/>
          <w:sz w:val="20"/>
        </w:rPr>
        <w:t> </w:t>
      </w:r>
      <w:r>
        <w:rPr>
          <w:sz w:val="20"/>
        </w:rPr>
        <w:t>all</w:t>
      </w:r>
      <w:r>
        <w:rPr>
          <w:spacing w:val="-4"/>
          <w:sz w:val="20"/>
        </w:rPr>
        <w:t> </w:t>
      </w:r>
      <w:r>
        <w:rPr>
          <w:sz w:val="20"/>
        </w:rPr>
        <w:t>carriers</w:t>
      </w:r>
      <w:r>
        <w:rPr>
          <w:spacing w:val="-4"/>
          <w:sz w:val="20"/>
        </w:rPr>
        <w:t> </w:t>
      </w:r>
      <w:r>
        <w:rPr>
          <w:sz w:val="20"/>
        </w:rPr>
        <w:t>in</w:t>
      </w:r>
      <w:r>
        <w:rPr>
          <w:spacing w:val="-3"/>
          <w:sz w:val="20"/>
        </w:rPr>
        <w:t> </w:t>
      </w:r>
      <w:r>
        <w:rPr>
          <w:sz w:val="20"/>
        </w:rPr>
        <w:t>all</w:t>
      </w:r>
      <w:r>
        <w:rPr>
          <w:spacing w:val="-6"/>
          <w:sz w:val="20"/>
        </w:rPr>
        <w:t> </w:t>
      </w:r>
      <w:r>
        <w:rPr>
          <w:sz w:val="20"/>
        </w:rPr>
        <w:t>O-RUs</w:t>
      </w:r>
      <w:r>
        <w:rPr>
          <w:spacing w:val="-5"/>
          <w:sz w:val="20"/>
        </w:rPr>
        <w:t> </w:t>
      </w:r>
      <w:r>
        <w:rPr>
          <w:sz w:val="20"/>
        </w:rPr>
        <w:t>and</w:t>
      </w:r>
      <w:r>
        <w:rPr>
          <w:spacing w:val="-3"/>
          <w:sz w:val="20"/>
        </w:rPr>
        <w:t> </w:t>
      </w:r>
      <w:r>
        <w:rPr>
          <w:sz w:val="20"/>
        </w:rPr>
        <w:t>report</w:t>
      </w:r>
      <w:r>
        <w:rPr>
          <w:spacing w:val="-5"/>
          <w:sz w:val="20"/>
        </w:rPr>
        <w:t> </w:t>
      </w:r>
      <w:r>
        <w:rPr>
          <w:sz w:val="20"/>
        </w:rPr>
        <w:t>to</w:t>
      </w:r>
      <w:r>
        <w:rPr>
          <w:spacing w:val="-3"/>
          <w:sz w:val="20"/>
        </w:rPr>
        <w:t> </w:t>
      </w:r>
      <w:r>
        <w:rPr>
          <w:sz w:val="20"/>
        </w:rPr>
        <w:t>CU</w:t>
      </w:r>
      <w:r>
        <w:rPr>
          <w:spacing w:val="-4"/>
          <w:sz w:val="20"/>
        </w:rPr>
        <w:t> </w:t>
      </w:r>
      <w:r>
        <w:rPr>
          <w:spacing w:val="-5"/>
          <w:sz w:val="20"/>
        </w:rPr>
        <w:t>in</w:t>
      </w:r>
    </w:p>
    <w:p>
      <w:pPr>
        <w:pStyle w:val="ListParagraph"/>
        <w:numPr>
          <w:ilvl w:val="0"/>
          <w:numId w:val="56"/>
        </w:numPr>
        <w:tabs>
          <w:tab w:pos="952" w:val="left" w:leader="none"/>
        </w:tabs>
        <w:spacing w:line="240" w:lineRule="auto" w:before="1" w:after="0"/>
        <w:ind w:left="952" w:right="0" w:hanging="676"/>
        <w:jc w:val="left"/>
        <w:rPr>
          <w:sz w:val="20"/>
        </w:rPr>
      </w:pPr>
      <w:r>
        <w:rPr>
          <w:sz w:val="20"/>
        </w:rPr>
        <w:t>gNB-DU</w:t>
      </w:r>
      <w:r>
        <w:rPr>
          <w:spacing w:val="-5"/>
          <w:sz w:val="20"/>
        </w:rPr>
        <w:t> </w:t>
      </w:r>
      <w:r>
        <w:rPr>
          <w:sz w:val="20"/>
        </w:rPr>
        <w:t>Configuration</w:t>
      </w:r>
      <w:r>
        <w:rPr>
          <w:spacing w:val="-5"/>
          <w:sz w:val="20"/>
        </w:rPr>
        <w:t> </w:t>
      </w:r>
      <w:r>
        <w:rPr>
          <w:sz w:val="20"/>
        </w:rPr>
        <w:t>update</w:t>
      </w:r>
      <w:r>
        <w:rPr>
          <w:spacing w:val="-2"/>
          <w:sz w:val="20"/>
        </w:rPr>
        <w:t> </w:t>
      </w:r>
      <w:r>
        <w:rPr>
          <w:i/>
          <w:sz w:val="20"/>
        </w:rPr>
        <w:t>Cells</w:t>
      </w:r>
      <w:r>
        <w:rPr>
          <w:i/>
          <w:spacing w:val="-5"/>
          <w:sz w:val="20"/>
        </w:rPr>
        <w:t> </w:t>
      </w:r>
      <w:r>
        <w:rPr>
          <w:i/>
          <w:sz w:val="20"/>
        </w:rPr>
        <w:t>Status</w:t>
      </w:r>
      <w:r>
        <w:rPr>
          <w:i/>
          <w:spacing w:val="-6"/>
          <w:sz w:val="20"/>
        </w:rPr>
        <w:t> </w:t>
      </w:r>
      <w:r>
        <w:rPr>
          <w:i/>
          <w:sz w:val="20"/>
        </w:rPr>
        <w:t>IE</w:t>
      </w:r>
      <w:r>
        <w:rPr>
          <w:i/>
          <w:spacing w:val="-2"/>
          <w:sz w:val="20"/>
        </w:rPr>
        <w:t> </w:t>
      </w:r>
      <w:r>
        <w:rPr>
          <w:sz w:val="20"/>
        </w:rPr>
        <w:t>all</w:t>
      </w:r>
      <w:r>
        <w:rPr>
          <w:spacing w:val="-5"/>
          <w:sz w:val="20"/>
        </w:rPr>
        <w:t> </w:t>
      </w:r>
      <w:r>
        <w:rPr>
          <w:sz w:val="20"/>
        </w:rPr>
        <w:t>O-DU</w:t>
      </w:r>
      <w:r>
        <w:rPr>
          <w:spacing w:val="-4"/>
          <w:sz w:val="20"/>
        </w:rPr>
        <w:t> </w:t>
      </w:r>
      <w:r>
        <w:rPr>
          <w:sz w:val="20"/>
        </w:rPr>
        <w:t>cells</w:t>
      </w:r>
      <w:r>
        <w:rPr>
          <w:spacing w:val="-5"/>
          <w:sz w:val="20"/>
        </w:rPr>
        <w:t> </w:t>
      </w:r>
      <w:r>
        <w:rPr>
          <w:sz w:val="20"/>
        </w:rPr>
        <w:t>as</w:t>
      </w:r>
      <w:r>
        <w:rPr>
          <w:spacing w:val="-6"/>
          <w:sz w:val="20"/>
        </w:rPr>
        <w:t> </w:t>
      </w:r>
      <w:r>
        <w:rPr>
          <w:spacing w:val="-2"/>
          <w:sz w:val="20"/>
        </w:rPr>
        <w:t>inactive.</w:t>
      </w:r>
    </w:p>
    <w:p>
      <w:pPr>
        <w:pStyle w:val="ListParagraph"/>
        <w:numPr>
          <w:ilvl w:val="0"/>
          <w:numId w:val="56"/>
        </w:numPr>
        <w:tabs>
          <w:tab w:pos="952" w:val="left" w:leader="none"/>
        </w:tabs>
        <w:spacing w:line="240" w:lineRule="auto" w:before="178" w:after="0"/>
        <w:ind w:left="952" w:right="0" w:hanging="676"/>
        <w:jc w:val="left"/>
        <w:rPr>
          <w:sz w:val="20"/>
        </w:rPr>
      </w:pPr>
      <w:r>
        <w:rPr>
          <w:sz w:val="20"/>
        </w:rPr>
        <w:t>When</w:t>
      </w:r>
      <w:r>
        <w:rPr>
          <w:spacing w:val="-5"/>
          <w:sz w:val="20"/>
        </w:rPr>
        <w:t> </w:t>
      </w:r>
      <w:r>
        <w:rPr>
          <w:sz w:val="20"/>
        </w:rPr>
        <w:t>O-DU</w:t>
      </w:r>
      <w:r>
        <w:rPr>
          <w:spacing w:val="-5"/>
          <w:sz w:val="20"/>
        </w:rPr>
        <w:t> </w:t>
      </w:r>
      <w:r>
        <w:rPr>
          <w:sz w:val="20"/>
        </w:rPr>
        <w:t>receives</w:t>
      </w:r>
      <w:r>
        <w:rPr>
          <w:spacing w:val="-6"/>
          <w:sz w:val="20"/>
        </w:rPr>
        <w:t> </w:t>
      </w:r>
      <w:r>
        <w:rPr>
          <w:sz w:val="20"/>
        </w:rPr>
        <w:t>notification</w:t>
      </w:r>
      <w:r>
        <w:rPr>
          <w:spacing w:val="-4"/>
          <w:sz w:val="20"/>
        </w:rPr>
        <w:t> </w:t>
      </w:r>
      <w:r>
        <w:rPr>
          <w:sz w:val="20"/>
        </w:rPr>
        <w:t>from</w:t>
      </w:r>
      <w:r>
        <w:rPr>
          <w:spacing w:val="-4"/>
          <w:sz w:val="20"/>
        </w:rPr>
        <w:t> </w:t>
      </w:r>
      <w:r>
        <w:rPr>
          <w:sz w:val="20"/>
        </w:rPr>
        <w:t>O-RU</w:t>
      </w:r>
      <w:r>
        <w:rPr>
          <w:spacing w:val="-6"/>
          <w:sz w:val="20"/>
        </w:rPr>
        <w:t> </w:t>
      </w:r>
      <w:r>
        <w:rPr>
          <w:sz w:val="20"/>
        </w:rPr>
        <w:t>that</w:t>
      </w:r>
      <w:r>
        <w:rPr>
          <w:spacing w:val="-5"/>
          <w:sz w:val="20"/>
        </w:rPr>
        <w:t> </w:t>
      </w:r>
      <w:r>
        <w:rPr>
          <w:sz w:val="20"/>
        </w:rPr>
        <w:t>O-RU</w:t>
      </w:r>
      <w:r>
        <w:rPr>
          <w:spacing w:val="-5"/>
          <w:sz w:val="20"/>
        </w:rPr>
        <w:t> </w:t>
      </w:r>
      <w:r>
        <w:rPr>
          <w:sz w:val="20"/>
        </w:rPr>
        <w:t>sync-state</w:t>
      </w:r>
      <w:r>
        <w:rPr>
          <w:spacing w:val="-5"/>
          <w:sz w:val="20"/>
        </w:rPr>
        <w:t> </w:t>
      </w:r>
      <w:r>
        <w:rPr>
          <w:sz w:val="20"/>
        </w:rPr>
        <w:t>transit</w:t>
      </w:r>
      <w:r>
        <w:rPr>
          <w:spacing w:val="-6"/>
          <w:sz w:val="20"/>
        </w:rPr>
        <w:t> </w:t>
      </w:r>
      <w:r>
        <w:rPr>
          <w:sz w:val="20"/>
        </w:rPr>
        <w:t>to</w:t>
      </w:r>
      <w:r>
        <w:rPr>
          <w:spacing w:val="-4"/>
          <w:sz w:val="20"/>
        </w:rPr>
        <w:t> </w:t>
      </w:r>
      <w:r>
        <w:rPr>
          <w:sz w:val="20"/>
        </w:rPr>
        <w:t>FREERUN,</w:t>
      </w:r>
      <w:r>
        <w:rPr>
          <w:spacing w:val="-5"/>
          <w:sz w:val="20"/>
        </w:rPr>
        <w:t> </w:t>
      </w:r>
      <w:r>
        <w:rPr>
          <w:sz w:val="20"/>
        </w:rPr>
        <w:t>O-DU</w:t>
      </w:r>
      <w:r>
        <w:rPr>
          <w:spacing w:val="-5"/>
          <w:sz w:val="20"/>
        </w:rPr>
        <w:t> </w:t>
      </w:r>
      <w:r>
        <w:rPr>
          <w:sz w:val="20"/>
        </w:rPr>
        <w:t>shall</w:t>
      </w:r>
      <w:r>
        <w:rPr>
          <w:spacing w:val="-5"/>
          <w:sz w:val="20"/>
        </w:rPr>
        <w:t> </w:t>
      </w:r>
      <w:r>
        <w:rPr>
          <w:sz w:val="20"/>
        </w:rPr>
        <w:t>disable</w:t>
      </w:r>
      <w:r>
        <w:rPr>
          <w:spacing w:val="-3"/>
          <w:sz w:val="20"/>
        </w:rPr>
        <w:t> </w:t>
      </w:r>
      <w:r>
        <w:rPr>
          <w:spacing w:val="-5"/>
          <w:sz w:val="20"/>
        </w:rPr>
        <w:t>all</w:t>
      </w:r>
    </w:p>
    <w:p>
      <w:pPr>
        <w:pStyle w:val="ListParagraph"/>
        <w:numPr>
          <w:ilvl w:val="0"/>
          <w:numId w:val="56"/>
        </w:numPr>
        <w:tabs>
          <w:tab w:pos="952" w:val="left" w:leader="none"/>
        </w:tabs>
        <w:spacing w:line="240" w:lineRule="auto" w:before="0" w:after="0"/>
        <w:ind w:left="952" w:right="0" w:hanging="676"/>
        <w:jc w:val="left"/>
        <w:rPr>
          <w:sz w:val="20"/>
        </w:rPr>
      </w:pPr>
      <w:r>
        <w:rPr>
          <w:sz w:val="20"/>
        </w:rPr>
        <w:t>carriers</w:t>
      </w:r>
      <w:r>
        <w:rPr>
          <w:spacing w:val="-5"/>
          <w:sz w:val="20"/>
        </w:rPr>
        <w:t> </w:t>
      </w:r>
      <w:r>
        <w:rPr>
          <w:sz w:val="20"/>
        </w:rPr>
        <w:t>in</w:t>
      </w:r>
      <w:r>
        <w:rPr>
          <w:spacing w:val="-3"/>
          <w:sz w:val="20"/>
        </w:rPr>
        <w:t> </w:t>
      </w:r>
      <w:r>
        <w:rPr>
          <w:sz w:val="20"/>
        </w:rPr>
        <w:t>that</w:t>
      </w:r>
      <w:r>
        <w:rPr>
          <w:spacing w:val="-4"/>
          <w:sz w:val="20"/>
        </w:rPr>
        <w:t> </w:t>
      </w:r>
      <w:r>
        <w:rPr>
          <w:sz w:val="20"/>
        </w:rPr>
        <w:t>O-RU</w:t>
      </w:r>
      <w:r>
        <w:rPr>
          <w:spacing w:val="-4"/>
          <w:sz w:val="20"/>
        </w:rPr>
        <w:t> </w:t>
      </w:r>
      <w:r>
        <w:rPr>
          <w:sz w:val="20"/>
        </w:rPr>
        <w:t>and</w:t>
      </w:r>
      <w:r>
        <w:rPr>
          <w:spacing w:val="-3"/>
          <w:sz w:val="20"/>
        </w:rPr>
        <w:t> </w:t>
      </w:r>
      <w:r>
        <w:rPr>
          <w:sz w:val="20"/>
        </w:rPr>
        <w:t>report</w:t>
      </w:r>
      <w:r>
        <w:rPr>
          <w:spacing w:val="-5"/>
          <w:sz w:val="20"/>
        </w:rPr>
        <w:t> </w:t>
      </w:r>
      <w:r>
        <w:rPr>
          <w:sz w:val="20"/>
        </w:rPr>
        <w:t>to</w:t>
      </w:r>
      <w:r>
        <w:rPr>
          <w:spacing w:val="-3"/>
          <w:sz w:val="20"/>
        </w:rPr>
        <w:t> </w:t>
      </w:r>
      <w:r>
        <w:rPr>
          <w:sz w:val="20"/>
        </w:rPr>
        <w:t>CU</w:t>
      </w:r>
      <w:r>
        <w:rPr>
          <w:spacing w:val="-4"/>
          <w:sz w:val="20"/>
        </w:rPr>
        <w:t> </w:t>
      </w:r>
      <w:r>
        <w:rPr>
          <w:sz w:val="20"/>
        </w:rPr>
        <w:t>in</w:t>
      </w:r>
      <w:r>
        <w:rPr>
          <w:spacing w:val="-3"/>
          <w:sz w:val="20"/>
        </w:rPr>
        <w:t> </w:t>
      </w:r>
      <w:r>
        <w:rPr>
          <w:sz w:val="20"/>
        </w:rPr>
        <w:t>gNB-DU</w:t>
      </w:r>
      <w:r>
        <w:rPr>
          <w:spacing w:val="-4"/>
          <w:sz w:val="20"/>
        </w:rPr>
        <w:t> </w:t>
      </w:r>
      <w:r>
        <w:rPr>
          <w:sz w:val="20"/>
        </w:rPr>
        <w:t>Configuration</w:t>
      </w:r>
      <w:r>
        <w:rPr>
          <w:spacing w:val="-3"/>
          <w:sz w:val="20"/>
        </w:rPr>
        <w:t> </w:t>
      </w:r>
      <w:r>
        <w:rPr>
          <w:sz w:val="20"/>
        </w:rPr>
        <w:t>update</w:t>
      </w:r>
      <w:r>
        <w:rPr>
          <w:spacing w:val="-1"/>
          <w:sz w:val="20"/>
        </w:rPr>
        <w:t> </w:t>
      </w:r>
      <w:r>
        <w:rPr>
          <w:i/>
          <w:sz w:val="20"/>
        </w:rPr>
        <w:t>Cells</w:t>
      </w:r>
      <w:r>
        <w:rPr>
          <w:i/>
          <w:spacing w:val="-5"/>
          <w:sz w:val="20"/>
        </w:rPr>
        <w:t> </w:t>
      </w:r>
      <w:r>
        <w:rPr>
          <w:i/>
          <w:sz w:val="20"/>
        </w:rPr>
        <w:t>Status</w:t>
      </w:r>
      <w:r>
        <w:rPr>
          <w:i/>
          <w:spacing w:val="-4"/>
          <w:sz w:val="20"/>
        </w:rPr>
        <w:t> </w:t>
      </w:r>
      <w:r>
        <w:rPr>
          <w:i/>
          <w:sz w:val="20"/>
        </w:rPr>
        <w:t>IE</w:t>
      </w:r>
      <w:r>
        <w:rPr>
          <w:i/>
          <w:spacing w:val="-2"/>
          <w:sz w:val="20"/>
        </w:rPr>
        <w:t> </w:t>
      </w:r>
      <w:r>
        <w:rPr>
          <w:sz w:val="20"/>
        </w:rPr>
        <w:t>all</w:t>
      </w:r>
      <w:r>
        <w:rPr>
          <w:spacing w:val="-4"/>
          <w:sz w:val="20"/>
        </w:rPr>
        <w:t> </w:t>
      </w:r>
      <w:r>
        <w:rPr>
          <w:sz w:val="20"/>
        </w:rPr>
        <w:t>affected</w:t>
      </w:r>
      <w:r>
        <w:rPr>
          <w:spacing w:val="-3"/>
          <w:sz w:val="20"/>
        </w:rPr>
        <w:t> </w:t>
      </w:r>
      <w:r>
        <w:rPr>
          <w:sz w:val="20"/>
        </w:rPr>
        <w:t>cells</w:t>
      </w:r>
      <w:r>
        <w:rPr>
          <w:spacing w:val="-5"/>
          <w:sz w:val="20"/>
        </w:rPr>
        <w:t> </w:t>
      </w:r>
      <w:r>
        <w:rPr>
          <w:sz w:val="20"/>
        </w:rPr>
        <w:t>as</w:t>
      </w:r>
      <w:r>
        <w:rPr>
          <w:spacing w:val="-5"/>
          <w:sz w:val="20"/>
        </w:rPr>
        <w:t> </w:t>
      </w:r>
      <w:r>
        <w:rPr>
          <w:spacing w:val="-2"/>
          <w:sz w:val="20"/>
        </w:rPr>
        <w:t>inactive.</w:t>
      </w:r>
    </w:p>
    <w:p>
      <w:pPr>
        <w:pStyle w:val="ListParagraph"/>
        <w:numPr>
          <w:ilvl w:val="0"/>
          <w:numId w:val="56"/>
        </w:numPr>
        <w:tabs>
          <w:tab w:pos="952" w:val="left" w:leader="none"/>
        </w:tabs>
        <w:spacing w:line="240" w:lineRule="auto" w:before="181" w:after="0"/>
        <w:ind w:left="952" w:right="0" w:hanging="676"/>
        <w:jc w:val="left"/>
        <w:rPr>
          <w:sz w:val="20"/>
        </w:rPr>
      </w:pPr>
      <w:r>
        <w:rPr>
          <w:sz w:val="20"/>
        </w:rPr>
        <w:t>Refer</w:t>
      </w:r>
      <w:r>
        <w:rPr>
          <w:spacing w:val="-3"/>
          <w:sz w:val="20"/>
        </w:rPr>
        <w:t> </w:t>
      </w:r>
      <w:r>
        <w:rPr>
          <w:sz w:val="20"/>
        </w:rPr>
        <w:t>to</w:t>
      </w:r>
      <w:r>
        <w:rPr>
          <w:spacing w:val="-3"/>
          <w:sz w:val="20"/>
        </w:rPr>
        <w:t> </w:t>
      </w:r>
      <w:r>
        <w:rPr>
          <w:sz w:val="20"/>
        </w:rPr>
        <w:t>the</w:t>
      </w:r>
      <w:r>
        <w:rPr>
          <w:spacing w:val="-2"/>
          <w:sz w:val="20"/>
        </w:rPr>
        <w:t> </w:t>
      </w:r>
      <w:r>
        <w:rPr>
          <w:sz w:val="20"/>
        </w:rPr>
        <w:t>[9]</w:t>
      </w:r>
      <w:r>
        <w:rPr>
          <w:spacing w:val="-3"/>
          <w:sz w:val="20"/>
        </w:rPr>
        <w:t> </w:t>
      </w:r>
      <w:r>
        <w:rPr>
          <w:sz w:val="20"/>
        </w:rPr>
        <w:t>clause</w:t>
      </w:r>
      <w:r>
        <w:rPr>
          <w:spacing w:val="-3"/>
          <w:sz w:val="20"/>
        </w:rPr>
        <w:t> </w:t>
      </w:r>
      <w:r>
        <w:rPr>
          <w:sz w:val="20"/>
        </w:rPr>
        <w:t>9.4.1.3</w:t>
      </w:r>
      <w:r>
        <w:rPr>
          <w:spacing w:val="-5"/>
          <w:sz w:val="20"/>
        </w:rPr>
        <w:t> </w:t>
      </w:r>
      <w:r>
        <w:rPr>
          <w:sz w:val="20"/>
        </w:rPr>
        <w:t>and</w:t>
      </w:r>
      <w:r>
        <w:rPr>
          <w:spacing w:val="-1"/>
          <w:sz w:val="20"/>
        </w:rPr>
        <w:t> </w:t>
      </w:r>
      <w:r>
        <w:rPr>
          <w:sz w:val="20"/>
        </w:rPr>
        <w:t>[2]</w:t>
      </w:r>
      <w:r>
        <w:rPr>
          <w:spacing w:val="-3"/>
          <w:sz w:val="20"/>
        </w:rPr>
        <w:t> </w:t>
      </w:r>
      <w:r>
        <w:rPr>
          <w:sz w:val="20"/>
        </w:rPr>
        <w:t>clause</w:t>
      </w:r>
      <w:r>
        <w:rPr>
          <w:spacing w:val="-4"/>
          <w:sz w:val="20"/>
        </w:rPr>
        <w:t> </w:t>
      </w:r>
      <w:r>
        <w:rPr>
          <w:sz w:val="20"/>
        </w:rPr>
        <w:t>15.3.3</w:t>
      </w:r>
      <w:r>
        <w:rPr>
          <w:spacing w:val="-4"/>
          <w:sz w:val="20"/>
        </w:rPr>
        <w:t> </w:t>
      </w:r>
      <w:r>
        <w:rPr>
          <w:sz w:val="20"/>
        </w:rPr>
        <w:t>for</w:t>
      </w:r>
      <w:r>
        <w:rPr>
          <w:spacing w:val="-6"/>
          <w:sz w:val="20"/>
        </w:rPr>
        <w:t> </w:t>
      </w:r>
      <w:r>
        <w:rPr>
          <w:sz w:val="20"/>
        </w:rPr>
        <w:t>more</w:t>
      </w:r>
      <w:r>
        <w:rPr>
          <w:spacing w:val="-5"/>
          <w:sz w:val="20"/>
        </w:rPr>
        <w:t> </w:t>
      </w:r>
      <w:r>
        <w:rPr>
          <w:spacing w:val="-2"/>
          <w:sz w:val="20"/>
        </w:rPr>
        <w:t>details.</w:t>
      </w:r>
    </w:p>
    <w:p>
      <w:pPr>
        <w:pStyle w:val="BodyText"/>
        <w:spacing w:before="180"/>
        <w:ind w:left="276"/>
      </w:pPr>
      <w:r>
        <w:rPr>
          <w:spacing w:val="-10"/>
        </w:rPr>
        <w:t>7</w:t>
      </w:r>
    </w:p>
    <w:p>
      <w:pPr>
        <w:pStyle w:val="BodyText"/>
        <w:spacing w:before="168"/>
      </w:pPr>
      <w:r>
        <w:rPr/>
        <mc:AlternateContent>
          <mc:Choice Requires="wps">
            <w:drawing>
              <wp:anchor distT="0" distB="0" distL="0" distR="0" allowOverlap="1" layoutInCell="1" locked="0" behindDoc="1" simplePos="0" relativeHeight="487603712">
                <wp:simplePos x="0" y="0"/>
                <wp:positionH relativeFrom="page">
                  <wp:posOffset>701040</wp:posOffset>
                </wp:positionH>
                <wp:positionV relativeFrom="paragraph">
                  <wp:posOffset>268475</wp:posOffset>
                </wp:positionV>
                <wp:extent cx="6160135" cy="18415"/>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21.139778pt;width:485.02pt;height:1.44pt;mso-position-horizontal-relative:page;mso-position-vertical-relative:paragraph;z-index:-15712768;mso-wrap-distance-left:0;mso-wrap-distance-right:0" id="docshape34" filled="true" fillcolor="#000000" stroked="false">
                <v:fill type="solid"/>
                <w10:wrap type="topAndBottom"/>
              </v:rect>
            </w:pict>
          </mc:Fallback>
        </mc:AlternateContent>
      </w:r>
    </w:p>
    <w:p>
      <w:pPr>
        <w:pStyle w:val="Heading1"/>
        <w:tabs>
          <w:tab w:pos="952" w:val="left" w:leader="none"/>
        </w:tabs>
        <w:spacing w:before="61"/>
      </w:pPr>
      <w:r>
        <w:rPr>
          <w:rFonts w:ascii="Times New Roman"/>
          <w:spacing w:val="-10"/>
          <w:sz w:val="20"/>
        </w:rPr>
        <w:t>8</w:t>
      </w:r>
      <w:r>
        <w:rPr>
          <w:rFonts w:ascii="Times New Roman"/>
          <w:sz w:val="20"/>
        </w:rPr>
        <w:tab/>
      </w:r>
      <w:bookmarkStart w:name="12 Provisioning Management" w:id="187"/>
      <w:bookmarkEnd w:id="187"/>
      <w:r>
        <w:rPr>
          <w:rFonts w:ascii="Times New Roman"/>
          <w:sz w:val="20"/>
        </w:rPr>
      </w:r>
      <w:bookmarkStart w:name="_bookmark92" w:id="188"/>
      <w:bookmarkEnd w:id="188"/>
      <w:r>
        <w:rPr>
          <w:rFonts w:ascii="Times New Roman"/>
          <w:sz w:val="20"/>
        </w:rPr>
      </w:r>
      <w:r>
        <w:rPr/>
        <w:t>12</w:t>
      </w:r>
      <w:r>
        <w:rPr>
          <w:spacing w:val="-69"/>
        </w:rPr>
        <w:t> </w:t>
      </w:r>
      <w:r>
        <w:rPr/>
        <w:t>Provisioning</w:t>
      </w:r>
      <w:r>
        <w:rPr>
          <w:spacing w:val="-16"/>
        </w:rPr>
        <w:t> </w:t>
      </w:r>
      <w:r>
        <w:rPr>
          <w:spacing w:val="-2"/>
        </w:rPr>
        <w:t>Management</w:t>
      </w:r>
    </w:p>
    <w:p>
      <w:pPr>
        <w:pStyle w:val="Heading2"/>
        <w:numPr>
          <w:ilvl w:val="0"/>
          <w:numId w:val="57"/>
        </w:numPr>
        <w:tabs>
          <w:tab w:pos="952" w:val="left" w:leader="none"/>
          <w:tab w:pos="1805" w:val="left" w:leader="none"/>
        </w:tabs>
        <w:spacing w:line="240" w:lineRule="auto" w:before="358" w:after="0"/>
        <w:ind w:left="952" w:right="0" w:hanging="676"/>
        <w:jc w:val="left"/>
      </w:pPr>
      <w:bookmarkStart w:name="12.1 Introduction" w:id="189"/>
      <w:bookmarkEnd w:id="189"/>
      <w:r>
        <w:rPr>
          <w:rFonts w:ascii="Times New Roman"/>
          <w:sz w:val="20"/>
        </w:rPr>
      </w:r>
      <w:bookmarkStart w:name="_bookmark93" w:id="190"/>
      <w:bookmarkEnd w:id="190"/>
      <w:r>
        <w:rPr>
          <w:rFonts w:ascii="Times New Roman"/>
          <w:sz w:val="20"/>
        </w:rPr>
      </w:r>
      <w:r>
        <w:rPr>
          <w:spacing w:val="-4"/>
        </w:rPr>
        <w:t>12.1</w:t>
      </w:r>
      <w:r>
        <w:rPr/>
        <w:tab/>
      </w:r>
      <w:r>
        <w:rPr>
          <w:spacing w:val="-2"/>
        </w:rPr>
        <w:t>Introduction</w:t>
      </w:r>
    </w:p>
    <w:p>
      <w:pPr>
        <w:pStyle w:val="ListParagraph"/>
        <w:numPr>
          <w:ilvl w:val="0"/>
          <w:numId w:val="57"/>
        </w:numPr>
        <w:tabs>
          <w:tab w:pos="952" w:val="left" w:leader="none"/>
        </w:tabs>
        <w:spacing w:line="240" w:lineRule="auto" w:before="180" w:after="0"/>
        <w:ind w:left="952" w:right="0" w:hanging="777"/>
        <w:jc w:val="left"/>
        <w:rPr>
          <w:sz w:val="20"/>
        </w:rPr>
      </w:pPr>
      <w:r>
        <w:rPr>
          <w:sz w:val="20"/>
        </w:rPr>
        <w:t>The</w:t>
      </w:r>
      <w:r>
        <w:rPr>
          <w:spacing w:val="-6"/>
          <w:sz w:val="20"/>
        </w:rPr>
        <w:t> </w:t>
      </w:r>
      <w:r>
        <w:rPr>
          <w:sz w:val="20"/>
        </w:rPr>
        <w:t>requirement</w:t>
      </w:r>
      <w:r>
        <w:rPr>
          <w:spacing w:val="-6"/>
          <w:sz w:val="20"/>
        </w:rPr>
        <w:t> </w:t>
      </w:r>
      <w:r>
        <w:rPr>
          <w:sz w:val="20"/>
        </w:rPr>
        <w:t>of</w:t>
      </w:r>
      <w:r>
        <w:rPr>
          <w:spacing w:val="-5"/>
          <w:sz w:val="20"/>
        </w:rPr>
        <w:t> </w:t>
      </w:r>
      <w:r>
        <w:rPr>
          <w:sz w:val="20"/>
        </w:rPr>
        <w:t>Provisioning</w:t>
      </w:r>
      <w:r>
        <w:rPr>
          <w:spacing w:val="-5"/>
          <w:sz w:val="20"/>
        </w:rPr>
        <w:t> </w:t>
      </w:r>
      <w:r>
        <w:rPr>
          <w:sz w:val="20"/>
        </w:rPr>
        <w:t>Management</w:t>
      </w:r>
      <w:r>
        <w:rPr>
          <w:spacing w:val="-6"/>
          <w:sz w:val="20"/>
        </w:rPr>
        <w:t> </w:t>
      </w:r>
      <w:r>
        <w:rPr>
          <w:sz w:val="20"/>
        </w:rPr>
        <w:t>is</w:t>
      </w:r>
      <w:r>
        <w:rPr>
          <w:spacing w:val="-1"/>
          <w:sz w:val="20"/>
        </w:rPr>
        <w:t> </w:t>
      </w:r>
      <w:r>
        <w:rPr>
          <w:sz w:val="20"/>
        </w:rPr>
        <w:t>described</w:t>
      </w:r>
      <w:r>
        <w:rPr>
          <w:spacing w:val="-4"/>
          <w:sz w:val="20"/>
        </w:rPr>
        <w:t> </w:t>
      </w:r>
      <w:r>
        <w:rPr>
          <w:sz w:val="20"/>
        </w:rPr>
        <w:t>in</w:t>
      </w:r>
      <w:r>
        <w:rPr>
          <w:spacing w:val="-4"/>
          <w:sz w:val="20"/>
        </w:rPr>
        <w:t> </w:t>
      </w:r>
      <w:r>
        <w:rPr>
          <w:sz w:val="20"/>
        </w:rPr>
        <w:t>clause</w:t>
      </w:r>
      <w:r>
        <w:rPr>
          <w:spacing w:val="-6"/>
          <w:sz w:val="20"/>
        </w:rPr>
        <w:t> </w:t>
      </w:r>
      <w:r>
        <w:rPr>
          <w:sz w:val="20"/>
        </w:rPr>
        <w:t>6.1</w:t>
      </w:r>
      <w:r>
        <w:rPr>
          <w:spacing w:val="-4"/>
          <w:sz w:val="20"/>
        </w:rPr>
        <w:t> </w:t>
      </w:r>
      <w:r>
        <w:rPr>
          <w:sz w:val="20"/>
        </w:rPr>
        <w:t>Provisioning</w:t>
      </w:r>
      <w:r>
        <w:rPr>
          <w:spacing w:val="-6"/>
          <w:sz w:val="20"/>
        </w:rPr>
        <w:t> </w:t>
      </w:r>
      <w:r>
        <w:rPr>
          <w:sz w:val="20"/>
        </w:rPr>
        <w:t>Management</w:t>
      </w:r>
      <w:r>
        <w:rPr>
          <w:spacing w:val="-7"/>
          <w:sz w:val="20"/>
        </w:rPr>
        <w:t> </w:t>
      </w:r>
      <w:r>
        <w:rPr>
          <w:sz w:val="20"/>
        </w:rPr>
        <w:t>Services</w:t>
      </w:r>
      <w:r>
        <w:rPr>
          <w:spacing w:val="-2"/>
          <w:sz w:val="20"/>
        </w:rPr>
        <w:t> </w:t>
      </w:r>
      <w:r>
        <w:rPr>
          <w:sz w:val="20"/>
        </w:rPr>
        <w:t>of</w:t>
      </w:r>
      <w:r>
        <w:rPr>
          <w:spacing w:val="-5"/>
          <w:sz w:val="20"/>
        </w:rPr>
        <w:t> O1</w:t>
      </w:r>
    </w:p>
    <w:p>
      <w:pPr>
        <w:pStyle w:val="ListParagraph"/>
        <w:numPr>
          <w:ilvl w:val="0"/>
          <w:numId w:val="57"/>
        </w:numPr>
        <w:tabs>
          <w:tab w:pos="952" w:val="left" w:leader="none"/>
        </w:tabs>
        <w:spacing w:line="240" w:lineRule="auto" w:before="0" w:after="0"/>
        <w:ind w:left="952" w:right="0" w:hanging="777"/>
        <w:jc w:val="left"/>
        <w:rPr>
          <w:sz w:val="20"/>
        </w:rPr>
      </w:pPr>
      <w:r>
        <w:rPr>
          <w:sz w:val="20"/>
        </w:rPr>
        <w:t>Interface</w:t>
      </w:r>
      <w:r>
        <w:rPr>
          <w:spacing w:val="-4"/>
          <w:sz w:val="20"/>
        </w:rPr>
        <w:t> </w:t>
      </w:r>
      <w:r>
        <w:rPr>
          <w:sz w:val="20"/>
        </w:rPr>
        <w:t>Specification</w:t>
      </w:r>
      <w:r>
        <w:rPr>
          <w:spacing w:val="-5"/>
          <w:sz w:val="20"/>
        </w:rPr>
        <w:t> </w:t>
      </w:r>
      <w:r>
        <w:rPr>
          <w:sz w:val="20"/>
        </w:rPr>
        <w:t>[6].</w:t>
      </w:r>
      <w:r>
        <w:rPr>
          <w:spacing w:val="-5"/>
          <w:sz w:val="20"/>
        </w:rPr>
        <w:t> </w:t>
      </w:r>
      <w:r>
        <w:rPr>
          <w:sz w:val="20"/>
        </w:rPr>
        <w:t>This</w:t>
      </w:r>
      <w:r>
        <w:rPr>
          <w:spacing w:val="-5"/>
          <w:sz w:val="20"/>
        </w:rPr>
        <w:t> </w:t>
      </w:r>
      <w:r>
        <w:rPr>
          <w:sz w:val="20"/>
        </w:rPr>
        <w:t>clause</w:t>
      </w:r>
      <w:r>
        <w:rPr>
          <w:spacing w:val="-4"/>
          <w:sz w:val="20"/>
        </w:rPr>
        <w:t> </w:t>
      </w:r>
      <w:r>
        <w:rPr>
          <w:sz w:val="20"/>
        </w:rPr>
        <w:t>describes</w:t>
      </w:r>
      <w:r>
        <w:rPr>
          <w:spacing w:val="-5"/>
          <w:sz w:val="20"/>
        </w:rPr>
        <w:t> </w:t>
      </w:r>
      <w:r>
        <w:rPr>
          <w:sz w:val="20"/>
        </w:rPr>
        <w:t>the</w:t>
      </w:r>
      <w:r>
        <w:rPr>
          <w:spacing w:val="-5"/>
          <w:sz w:val="20"/>
        </w:rPr>
        <w:t> </w:t>
      </w:r>
      <w:r>
        <w:rPr>
          <w:sz w:val="20"/>
        </w:rPr>
        <w:t>Provisioning</w:t>
      </w:r>
      <w:r>
        <w:rPr>
          <w:spacing w:val="-4"/>
          <w:sz w:val="20"/>
        </w:rPr>
        <w:t> </w:t>
      </w:r>
      <w:r>
        <w:rPr>
          <w:sz w:val="20"/>
        </w:rPr>
        <w:t>Management</w:t>
      </w:r>
      <w:r>
        <w:rPr>
          <w:spacing w:val="-8"/>
          <w:sz w:val="20"/>
        </w:rPr>
        <w:t> </w:t>
      </w:r>
      <w:r>
        <w:rPr>
          <w:sz w:val="20"/>
        </w:rPr>
        <w:t>for</w:t>
      </w:r>
      <w:r>
        <w:rPr>
          <w:spacing w:val="-5"/>
          <w:sz w:val="20"/>
        </w:rPr>
        <w:t> </w:t>
      </w:r>
      <w:r>
        <w:rPr>
          <w:sz w:val="20"/>
        </w:rPr>
        <w:t>O-DU</w:t>
      </w:r>
      <w:r>
        <w:rPr>
          <w:spacing w:val="-7"/>
          <w:sz w:val="20"/>
        </w:rPr>
        <w:t> </w:t>
      </w:r>
      <w:r>
        <w:rPr>
          <w:sz w:val="20"/>
        </w:rPr>
        <w:t>specific</w:t>
      </w:r>
      <w:r>
        <w:rPr>
          <w:spacing w:val="-5"/>
          <w:sz w:val="20"/>
        </w:rPr>
        <w:t> </w:t>
      </w:r>
      <w:r>
        <w:rPr>
          <w:sz w:val="20"/>
        </w:rPr>
        <w:t>aspects</w:t>
      </w:r>
      <w:r>
        <w:rPr>
          <w:spacing w:val="-6"/>
          <w:sz w:val="20"/>
        </w:rPr>
        <w:t> </w:t>
      </w:r>
      <w:r>
        <w:rPr>
          <w:sz w:val="20"/>
        </w:rPr>
        <w:t>in</w:t>
      </w:r>
      <w:r>
        <w:rPr>
          <w:spacing w:val="-4"/>
          <w:sz w:val="20"/>
        </w:rPr>
        <w:t> </w:t>
      </w:r>
      <w:r>
        <w:rPr>
          <w:sz w:val="20"/>
        </w:rPr>
        <w:t>addition</w:t>
      </w:r>
      <w:r>
        <w:rPr>
          <w:spacing w:val="-5"/>
          <w:sz w:val="20"/>
        </w:rPr>
        <w:t> to</w:t>
      </w:r>
    </w:p>
    <w:p>
      <w:pPr>
        <w:pStyle w:val="ListParagraph"/>
        <w:numPr>
          <w:ilvl w:val="0"/>
          <w:numId w:val="57"/>
        </w:numPr>
        <w:tabs>
          <w:tab w:pos="952" w:val="left" w:leader="none"/>
        </w:tabs>
        <w:spacing w:line="240" w:lineRule="auto" w:before="1" w:after="0"/>
        <w:ind w:left="952" w:right="0" w:hanging="777"/>
        <w:jc w:val="left"/>
        <w:rPr>
          <w:sz w:val="20"/>
        </w:rPr>
      </w:pPr>
      <w:r>
        <w:rPr>
          <w:spacing w:val="-4"/>
          <w:sz w:val="20"/>
        </w:rPr>
        <w:t>[6].</w:t>
      </w:r>
    </w:p>
    <w:p>
      <w:pPr>
        <w:pStyle w:val="ListParagraph"/>
        <w:numPr>
          <w:ilvl w:val="0"/>
          <w:numId w:val="57"/>
        </w:numPr>
        <w:tabs>
          <w:tab w:pos="952" w:val="left" w:leader="none"/>
        </w:tabs>
        <w:spacing w:line="240" w:lineRule="auto" w:before="180" w:after="0"/>
        <w:ind w:left="952" w:right="0" w:hanging="777"/>
        <w:jc w:val="left"/>
        <w:rPr>
          <w:sz w:val="20"/>
        </w:rPr>
      </w:pPr>
      <w:r>
        <w:rPr>
          <w:sz w:val="20"/>
        </w:rPr>
        <w:t>There</w:t>
      </w:r>
      <w:r>
        <w:rPr>
          <w:spacing w:val="-5"/>
          <w:sz w:val="20"/>
        </w:rPr>
        <w:t> </w:t>
      </w:r>
      <w:r>
        <w:rPr>
          <w:sz w:val="20"/>
        </w:rPr>
        <w:t>are</w:t>
      </w:r>
      <w:r>
        <w:rPr>
          <w:spacing w:val="-6"/>
          <w:sz w:val="20"/>
        </w:rPr>
        <w:t> </w:t>
      </w:r>
      <w:r>
        <w:rPr>
          <w:sz w:val="20"/>
        </w:rPr>
        <w:t>2</w:t>
      </w:r>
      <w:r>
        <w:rPr>
          <w:spacing w:val="-3"/>
          <w:sz w:val="20"/>
        </w:rPr>
        <w:t> </w:t>
      </w:r>
      <w:r>
        <w:rPr>
          <w:sz w:val="20"/>
        </w:rPr>
        <w:t>models</w:t>
      </w:r>
      <w:r>
        <w:rPr>
          <w:spacing w:val="-5"/>
          <w:sz w:val="20"/>
        </w:rPr>
        <w:t> </w:t>
      </w:r>
      <w:r>
        <w:rPr>
          <w:sz w:val="20"/>
        </w:rPr>
        <w:t>to</w:t>
      </w:r>
      <w:r>
        <w:rPr>
          <w:spacing w:val="-3"/>
          <w:sz w:val="20"/>
        </w:rPr>
        <w:t> </w:t>
      </w:r>
      <w:r>
        <w:rPr>
          <w:sz w:val="20"/>
        </w:rPr>
        <w:t>be</w:t>
      </w:r>
      <w:r>
        <w:rPr>
          <w:spacing w:val="-4"/>
          <w:sz w:val="20"/>
        </w:rPr>
        <w:t> </w:t>
      </w:r>
      <w:r>
        <w:rPr>
          <w:sz w:val="20"/>
        </w:rPr>
        <w:t>considered</w:t>
      </w:r>
      <w:r>
        <w:rPr>
          <w:spacing w:val="-3"/>
          <w:sz w:val="20"/>
        </w:rPr>
        <w:t> </w:t>
      </w:r>
      <w:r>
        <w:rPr>
          <w:sz w:val="20"/>
        </w:rPr>
        <w:t>for</w:t>
      </w:r>
      <w:r>
        <w:rPr>
          <w:spacing w:val="-5"/>
          <w:sz w:val="20"/>
        </w:rPr>
        <w:t> </w:t>
      </w:r>
      <w:r>
        <w:rPr>
          <w:sz w:val="20"/>
        </w:rPr>
        <w:t>configuration</w:t>
      </w:r>
      <w:r>
        <w:rPr>
          <w:spacing w:val="2"/>
          <w:sz w:val="20"/>
        </w:rPr>
        <w:t> </w:t>
      </w:r>
      <w:r>
        <w:rPr>
          <w:sz w:val="20"/>
        </w:rPr>
        <w:t>of</w:t>
      </w:r>
      <w:r>
        <w:rPr>
          <w:spacing w:val="-3"/>
          <w:sz w:val="20"/>
        </w:rPr>
        <w:t> </w:t>
      </w:r>
      <w:r>
        <w:rPr>
          <w:sz w:val="20"/>
        </w:rPr>
        <w:t>O-</w:t>
      </w:r>
      <w:r>
        <w:rPr>
          <w:spacing w:val="-5"/>
          <w:sz w:val="20"/>
        </w:rPr>
        <w:t>DU:</w:t>
      </w:r>
    </w:p>
    <w:p>
      <w:pPr>
        <w:pStyle w:val="ListParagraph"/>
        <w:numPr>
          <w:ilvl w:val="0"/>
          <w:numId w:val="57"/>
        </w:numPr>
        <w:tabs>
          <w:tab w:pos="1373" w:val="left" w:leader="none"/>
          <w:tab w:pos="1793" w:val="left" w:leader="none"/>
        </w:tabs>
        <w:spacing w:line="240" w:lineRule="auto" w:before="181" w:after="0"/>
        <w:ind w:left="1373" w:right="0" w:hanging="1198"/>
        <w:jc w:val="left"/>
        <w:rPr>
          <w:sz w:val="20"/>
        </w:rPr>
      </w:pPr>
      <w:r>
        <w:rPr>
          <w:spacing w:val="-5"/>
          <w:sz w:val="20"/>
        </w:rPr>
        <w:t>A)</w:t>
      </w:r>
      <w:r>
        <w:rPr>
          <w:sz w:val="20"/>
        </w:rPr>
        <w:tab/>
        <w:t>Hierarchical</w:t>
      </w:r>
      <w:r>
        <w:rPr>
          <w:spacing w:val="-7"/>
          <w:sz w:val="20"/>
        </w:rPr>
        <w:t> </w:t>
      </w:r>
      <w:r>
        <w:rPr>
          <w:spacing w:val="-2"/>
          <w:sz w:val="20"/>
        </w:rPr>
        <w:t>model</w:t>
      </w:r>
    </w:p>
    <w:p>
      <w:pPr>
        <w:pStyle w:val="ListParagraph"/>
        <w:numPr>
          <w:ilvl w:val="0"/>
          <w:numId w:val="57"/>
        </w:numPr>
        <w:tabs>
          <w:tab w:pos="1793" w:val="left" w:leader="none"/>
          <w:tab w:pos="2213" w:val="left" w:leader="none"/>
        </w:tabs>
        <w:spacing w:line="240" w:lineRule="auto" w:before="178" w:after="0"/>
        <w:ind w:left="1793" w:right="0" w:hanging="1618"/>
        <w:jc w:val="left"/>
        <w:rPr>
          <w:sz w:val="20"/>
        </w:rPr>
      </w:pPr>
      <w:r>
        <w:rPr>
          <w:rFonts w:ascii="Wingdings" w:hAnsi="Wingdings"/>
          <w:spacing w:val="-10"/>
          <w:sz w:val="20"/>
        </w:rPr>
        <w:t></w:t>
      </w:r>
      <w:r>
        <w:rPr>
          <w:sz w:val="20"/>
        </w:rPr>
        <w:tab/>
        <w:t>SMO</w:t>
      </w:r>
      <w:r>
        <w:rPr>
          <w:spacing w:val="-4"/>
          <w:sz w:val="20"/>
        </w:rPr>
        <w:t> </w:t>
      </w:r>
      <w:r>
        <w:rPr>
          <w:sz w:val="20"/>
        </w:rPr>
        <w:t>configures</w:t>
      </w:r>
      <w:r>
        <w:rPr>
          <w:spacing w:val="-5"/>
          <w:sz w:val="20"/>
        </w:rPr>
        <w:t> </w:t>
      </w:r>
      <w:r>
        <w:rPr>
          <w:sz w:val="20"/>
        </w:rPr>
        <w:t>O-DU</w:t>
      </w:r>
      <w:r>
        <w:rPr>
          <w:spacing w:val="-4"/>
          <w:sz w:val="20"/>
        </w:rPr>
        <w:t> </w:t>
      </w:r>
      <w:r>
        <w:rPr>
          <w:sz w:val="20"/>
        </w:rPr>
        <w:t>with</w:t>
      </w:r>
      <w:r>
        <w:rPr>
          <w:spacing w:val="-3"/>
          <w:sz w:val="20"/>
        </w:rPr>
        <w:t> </w:t>
      </w:r>
      <w:r>
        <w:rPr>
          <w:sz w:val="20"/>
        </w:rPr>
        <w:t>all</w:t>
      </w:r>
      <w:r>
        <w:rPr>
          <w:spacing w:val="-5"/>
          <w:sz w:val="20"/>
        </w:rPr>
        <w:t> </w:t>
      </w:r>
      <w:r>
        <w:rPr>
          <w:sz w:val="20"/>
        </w:rPr>
        <w:t>instances</w:t>
      </w:r>
      <w:r>
        <w:rPr>
          <w:spacing w:val="-5"/>
          <w:sz w:val="20"/>
        </w:rPr>
        <w:t> </w:t>
      </w:r>
      <w:r>
        <w:rPr>
          <w:sz w:val="20"/>
        </w:rPr>
        <w:t>which</w:t>
      </w:r>
      <w:r>
        <w:rPr>
          <w:spacing w:val="-3"/>
          <w:sz w:val="20"/>
        </w:rPr>
        <w:t> </w:t>
      </w:r>
      <w:r>
        <w:rPr>
          <w:sz w:val="20"/>
        </w:rPr>
        <w:t>are</w:t>
      </w:r>
      <w:r>
        <w:rPr>
          <w:spacing w:val="-4"/>
          <w:sz w:val="20"/>
        </w:rPr>
        <w:t> </w:t>
      </w:r>
      <w:r>
        <w:rPr>
          <w:sz w:val="20"/>
        </w:rPr>
        <w:t>necessary</w:t>
      </w:r>
      <w:r>
        <w:rPr>
          <w:spacing w:val="-3"/>
          <w:sz w:val="20"/>
        </w:rPr>
        <w:t> </w:t>
      </w:r>
      <w:r>
        <w:rPr>
          <w:sz w:val="20"/>
        </w:rPr>
        <w:t>for</w:t>
      </w:r>
      <w:r>
        <w:rPr>
          <w:spacing w:val="-4"/>
          <w:sz w:val="20"/>
        </w:rPr>
        <w:t> </w:t>
      </w:r>
      <w:r>
        <w:rPr>
          <w:sz w:val="20"/>
        </w:rPr>
        <w:t>O-DU</w:t>
      </w:r>
      <w:r>
        <w:rPr>
          <w:spacing w:val="-4"/>
          <w:sz w:val="20"/>
        </w:rPr>
        <w:t> </w:t>
      </w:r>
      <w:r>
        <w:rPr>
          <w:sz w:val="20"/>
        </w:rPr>
        <w:t>and</w:t>
      </w:r>
      <w:r>
        <w:rPr>
          <w:spacing w:val="-3"/>
          <w:sz w:val="20"/>
        </w:rPr>
        <w:t> </w:t>
      </w:r>
      <w:r>
        <w:rPr>
          <w:sz w:val="20"/>
        </w:rPr>
        <w:t>each</w:t>
      </w:r>
      <w:r>
        <w:rPr>
          <w:spacing w:val="-3"/>
          <w:sz w:val="20"/>
        </w:rPr>
        <w:t> </w:t>
      </w:r>
      <w:r>
        <w:rPr>
          <w:sz w:val="20"/>
        </w:rPr>
        <w:t>O-RU</w:t>
      </w:r>
      <w:r>
        <w:rPr>
          <w:spacing w:val="-4"/>
          <w:sz w:val="20"/>
        </w:rPr>
        <w:t> </w:t>
      </w:r>
      <w:r>
        <w:rPr>
          <w:sz w:val="20"/>
        </w:rPr>
        <w:t>under</w:t>
      </w:r>
      <w:r>
        <w:rPr>
          <w:spacing w:val="-3"/>
          <w:sz w:val="20"/>
        </w:rPr>
        <w:t> </w:t>
      </w:r>
      <w:r>
        <w:rPr>
          <w:sz w:val="20"/>
        </w:rPr>
        <w:t>O-</w:t>
      </w:r>
      <w:r>
        <w:rPr>
          <w:spacing w:val="-5"/>
          <w:sz w:val="20"/>
        </w:rPr>
        <w:t>DU.</w:t>
      </w:r>
    </w:p>
    <w:p>
      <w:pPr>
        <w:pStyle w:val="ListParagraph"/>
        <w:numPr>
          <w:ilvl w:val="0"/>
          <w:numId w:val="57"/>
        </w:numPr>
        <w:tabs>
          <w:tab w:pos="2213" w:val="left" w:leader="none"/>
        </w:tabs>
        <w:spacing w:line="240" w:lineRule="auto" w:before="0" w:after="0"/>
        <w:ind w:left="2213" w:right="0" w:hanging="2038"/>
        <w:jc w:val="left"/>
        <w:rPr>
          <w:sz w:val="20"/>
        </w:rPr>
      </w:pPr>
      <w:r>
        <w:rPr>
          <w:sz w:val="20"/>
        </w:rPr>
        <w:t>These</w:t>
      </w:r>
      <w:r>
        <w:rPr>
          <w:spacing w:val="-4"/>
          <w:sz w:val="20"/>
        </w:rPr>
        <w:t> </w:t>
      </w:r>
      <w:r>
        <w:rPr>
          <w:sz w:val="20"/>
        </w:rPr>
        <w:t>instances</w:t>
      </w:r>
      <w:r>
        <w:rPr>
          <w:spacing w:val="-5"/>
          <w:sz w:val="20"/>
        </w:rPr>
        <w:t> </w:t>
      </w:r>
      <w:r>
        <w:rPr>
          <w:sz w:val="20"/>
        </w:rPr>
        <w:t>are</w:t>
      </w:r>
      <w:r>
        <w:rPr>
          <w:spacing w:val="-3"/>
          <w:sz w:val="20"/>
        </w:rPr>
        <w:t> </w:t>
      </w:r>
      <w:r>
        <w:rPr>
          <w:sz w:val="20"/>
        </w:rPr>
        <w:t>based</w:t>
      </w:r>
      <w:r>
        <w:rPr>
          <w:spacing w:val="-3"/>
          <w:sz w:val="20"/>
        </w:rPr>
        <w:t> </w:t>
      </w:r>
      <w:r>
        <w:rPr>
          <w:sz w:val="20"/>
        </w:rPr>
        <w:t>on</w:t>
      </w:r>
      <w:r>
        <w:rPr>
          <w:spacing w:val="-5"/>
          <w:sz w:val="20"/>
        </w:rPr>
        <w:t> </w:t>
      </w:r>
      <w:r>
        <w:rPr>
          <w:sz w:val="20"/>
        </w:rPr>
        <w:t>3GPP</w:t>
      </w:r>
      <w:r>
        <w:rPr>
          <w:spacing w:val="-4"/>
          <w:sz w:val="20"/>
        </w:rPr>
        <w:t> </w:t>
      </w:r>
      <w:r>
        <w:rPr>
          <w:sz w:val="20"/>
        </w:rPr>
        <w:t>SA5</w:t>
      </w:r>
      <w:r>
        <w:rPr>
          <w:spacing w:val="-3"/>
          <w:sz w:val="20"/>
        </w:rPr>
        <w:t> </w:t>
      </w:r>
      <w:r>
        <w:rPr>
          <w:sz w:val="20"/>
        </w:rPr>
        <w:t>data</w:t>
      </w:r>
      <w:r>
        <w:rPr>
          <w:spacing w:val="-4"/>
          <w:sz w:val="20"/>
        </w:rPr>
        <w:t> </w:t>
      </w:r>
      <w:r>
        <w:rPr>
          <w:sz w:val="20"/>
        </w:rPr>
        <w:t>model</w:t>
      </w:r>
      <w:r>
        <w:rPr>
          <w:spacing w:val="-3"/>
          <w:sz w:val="20"/>
        </w:rPr>
        <w:t> </w:t>
      </w:r>
      <w:r>
        <w:rPr>
          <w:sz w:val="20"/>
        </w:rPr>
        <w:t>specified</w:t>
      </w:r>
      <w:r>
        <w:rPr>
          <w:spacing w:val="-3"/>
          <w:sz w:val="20"/>
        </w:rPr>
        <w:t> </w:t>
      </w:r>
      <w:r>
        <w:rPr>
          <w:sz w:val="20"/>
        </w:rPr>
        <w:t>in</w:t>
      </w:r>
      <w:r>
        <w:rPr>
          <w:spacing w:val="-3"/>
          <w:sz w:val="20"/>
        </w:rPr>
        <w:t> </w:t>
      </w:r>
      <w:r>
        <w:rPr>
          <w:sz w:val="20"/>
        </w:rPr>
        <w:t>3GPP</w:t>
      </w:r>
      <w:r>
        <w:rPr>
          <w:spacing w:val="-4"/>
          <w:sz w:val="20"/>
        </w:rPr>
        <w:t> </w:t>
      </w:r>
      <w:r>
        <w:rPr>
          <w:sz w:val="20"/>
        </w:rPr>
        <w:t>TS</w:t>
      </w:r>
      <w:r>
        <w:rPr>
          <w:spacing w:val="-1"/>
          <w:sz w:val="20"/>
        </w:rPr>
        <w:t> </w:t>
      </w:r>
      <w:r>
        <w:rPr>
          <w:sz w:val="20"/>
        </w:rPr>
        <w:t>28.541</w:t>
      </w:r>
      <w:r>
        <w:rPr>
          <w:spacing w:val="-4"/>
          <w:sz w:val="20"/>
        </w:rPr>
        <w:t> </w:t>
      </w:r>
      <w:r>
        <w:rPr>
          <w:sz w:val="20"/>
        </w:rPr>
        <w:t>[8]</w:t>
      </w:r>
      <w:r>
        <w:rPr>
          <w:spacing w:val="-3"/>
          <w:sz w:val="20"/>
        </w:rPr>
        <w:t> </w:t>
      </w:r>
      <w:r>
        <w:rPr>
          <w:sz w:val="20"/>
        </w:rPr>
        <w:t>and</w:t>
      </w:r>
      <w:r>
        <w:rPr>
          <w:spacing w:val="-4"/>
          <w:sz w:val="20"/>
        </w:rPr>
        <w:t> </w:t>
      </w:r>
      <w:r>
        <w:rPr>
          <w:sz w:val="20"/>
        </w:rPr>
        <w:t>O-RAN</w:t>
      </w:r>
      <w:r>
        <w:rPr>
          <w:spacing w:val="-4"/>
          <w:sz w:val="20"/>
        </w:rPr>
        <w:t> </w:t>
      </w:r>
      <w:r>
        <w:rPr>
          <w:spacing w:val="-5"/>
          <w:sz w:val="20"/>
        </w:rPr>
        <w:t>WG4</w:t>
      </w:r>
    </w:p>
    <w:p>
      <w:pPr>
        <w:pStyle w:val="ListParagraph"/>
        <w:numPr>
          <w:ilvl w:val="0"/>
          <w:numId w:val="57"/>
        </w:numPr>
        <w:tabs>
          <w:tab w:pos="2213" w:val="left" w:leader="none"/>
        </w:tabs>
        <w:spacing w:line="240" w:lineRule="auto" w:before="1" w:after="0"/>
        <w:ind w:left="2213" w:right="0" w:hanging="2038"/>
        <w:jc w:val="left"/>
        <w:rPr>
          <w:sz w:val="20"/>
        </w:rPr>
      </w:pPr>
      <w:r>
        <w:rPr>
          <w:sz w:val="20"/>
        </w:rPr>
        <w:t>Management</w:t>
      </w:r>
      <w:r>
        <w:rPr>
          <w:spacing w:val="-7"/>
          <w:sz w:val="20"/>
        </w:rPr>
        <w:t> </w:t>
      </w:r>
      <w:r>
        <w:rPr>
          <w:sz w:val="20"/>
        </w:rPr>
        <w:t>Plane</w:t>
      </w:r>
      <w:r>
        <w:rPr>
          <w:spacing w:val="-6"/>
          <w:sz w:val="20"/>
        </w:rPr>
        <w:t> </w:t>
      </w:r>
      <w:r>
        <w:rPr>
          <w:sz w:val="20"/>
        </w:rPr>
        <w:t>Specification</w:t>
      </w:r>
      <w:r>
        <w:rPr>
          <w:spacing w:val="-2"/>
          <w:sz w:val="20"/>
        </w:rPr>
        <w:t> </w:t>
      </w:r>
      <w:r>
        <w:rPr>
          <w:sz w:val="20"/>
        </w:rPr>
        <w:t>[2]</w:t>
      </w:r>
      <w:r>
        <w:rPr>
          <w:spacing w:val="-5"/>
          <w:sz w:val="20"/>
        </w:rPr>
        <w:t> </w:t>
      </w:r>
      <w:r>
        <w:rPr>
          <w:sz w:val="20"/>
        </w:rPr>
        <w:t>YANG</w:t>
      </w:r>
      <w:r>
        <w:rPr>
          <w:spacing w:val="-6"/>
          <w:sz w:val="20"/>
        </w:rPr>
        <w:t> </w:t>
      </w:r>
      <w:r>
        <w:rPr>
          <w:sz w:val="20"/>
        </w:rPr>
        <w:t>data</w:t>
      </w:r>
      <w:r>
        <w:rPr>
          <w:spacing w:val="-5"/>
          <w:sz w:val="20"/>
        </w:rPr>
        <w:t> </w:t>
      </w:r>
      <w:r>
        <w:rPr>
          <w:spacing w:val="-2"/>
          <w:sz w:val="20"/>
        </w:rPr>
        <w:t>model.</w:t>
      </w:r>
    </w:p>
    <w:p>
      <w:pPr>
        <w:pStyle w:val="ListParagraph"/>
        <w:numPr>
          <w:ilvl w:val="0"/>
          <w:numId w:val="57"/>
        </w:numPr>
        <w:tabs>
          <w:tab w:pos="2213" w:val="left" w:leader="none"/>
        </w:tabs>
        <w:spacing w:line="240" w:lineRule="auto" w:before="180" w:after="0"/>
        <w:ind w:left="2213" w:right="0" w:hanging="2038"/>
        <w:jc w:val="left"/>
        <w:rPr>
          <w:sz w:val="20"/>
        </w:rPr>
      </w:pPr>
      <w:r>
        <w:rPr>
          <w:sz w:val="20"/>
        </w:rPr>
        <w:t>Note:</w:t>
      </w:r>
      <w:r>
        <w:rPr>
          <w:spacing w:val="-3"/>
          <w:sz w:val="20"/>
        </w:rPr>
        <w:t> </w:t>
      </w:r>
      <w:r>
        <w:rPr>
          <w:sz w:val="20"/>
        </w:rPr>
        <w:t>This</w:t>
      </w:r>
      <w:r>
        <w:rPr>
          <w:spacing w:val="-4"/>
          <w:sz w:val="20"/>
        </w:rPr>
        <w:t> </w:t>
      </w:r>
      <w:r>
        <w:rPr>
          <w:sz w:val="20"/>
        </w:rPr>
        <w:t>spec</w:t>
      </w:r>
      <w:r>
        <w:rPr>
          <w:spacing w:val="-3"/>
          <w:sz w:val="20"/>
        </w:rPr>
        <w:t> </w:t>
      </w:r>
      <w:r>
        <w:rPr>
          <w:sz w:val="20"/>
        </w:rPr>
        <w:t>focuses</w:t>
      </w:r>
      <w:r>
        <w:rPr>
          <w:spacing w:val="-4"/>
          <w:sz w:val="20"/>
        </w:rPr>
        <w:t> </w:t>
      </w:r>
      <w:r>
        <w:rPr>
          <w:sz w:val="20"/>
        </w:rPr>
        <w:t>on</w:t>
      </w:r>
      <w:r>
        <w:rPr>
          <w:spacing w:val="-2"/>
          <w:sz w:val="20"/>
        </w:rPr>
        <w:t> </w:t>
      </w:r>
      <w:r>
        <w:rPr>
          <w:sz w:val="20"/>
        </w:rPr>
        <w:t>the</w:t>
      </w:r>
      <w:r>
        <w:rPr>
          <w:spacing w:val="-4"/>
          <w:sz w:val="20"/>
        </w:rPr>
        <w:t> </w:t>
      </w:r>
      <w:r>
        <w:rPr>
          <w:sz w:val="20"/>
        </w:rPr>
        <w:t>model</w:t>
      </w:r>
      <w:r>
        <w:rPr>
          <w:spacing w:val="-3"/>
          <w:sz w:val="20"/>
        </w:rPr>
        <w:t> </w:t>
      </w:r>
      <w:r>
        <w:rPr>
          <w:sz w:val="20"/>
        </w:rPr>
        <w:t>as</w:t>
      </w:r>
      <w:r>
        <w:rPr>
          <w:spacing w:val="-4"/>
          <w:sz w:val="20"/>
        </w:rPr>
        <w:t> </w:t>
      </w:r>
      <w:r>
        <w:rPr>
          <w:sz w:val="20"/>
        </w:rPr>
        <w:t>the</w:t>
      </w:r>
      <w:r>
        <w:rPr>
          <w:spacing w:val="-3"/>
          <w:sz w:val="20"/>
        </w:rPr>
        <w:t> </w:t>
      </w:r>
      <w:r>
        <w:rPr>
          <w:sz w:val="20"/>
        </w:rPr>
        <w:t>first</w:t>
      </w:r>
      <w:r>
        <w:rPr>
          <w:spacing w:val="-4"/>
          <w:sz w:val="20"/>
        </w:rPr>
        <w:t> </w:t>
      </w:r>
      <w:r>
        <w:rPr>
          <w:spacing w:val="-2"/>
          <w:sz w:val="20"/>
        </w:rPr>
        <w:t>step.</w:t>
      </w:r>
    </w:p>
    <w:p>
      <w:pPr>
        <w:pStyle w:val="ListParagraph"/>
        <w:numPr>
          <w:ilvl w:val="0"/>
          <w:numId w:val="57"/>
        </w:numPr>
        <w:tabs>
          <w:tab w:pos="1373" w:val="left" w:leader="none"/>
          <w:tab w:pos="1793" w:val="left" w:leader="none"/>
        </w:tabs>
        <w:spacing w:line="240" w:lineRule="auto" w:before="181" w:after="0"/>
        <w:ind w:left="1373" w:right="0" w:hanging="1198"/>
        <w:jc w:val="left"/>
        <w:rPr>
          <w:sz w:val="20"/>
        </w:rPr>
      </w:pPr>
      <w:r>
        <w:rPr>
          <w:spacing w:val="-5"/>
          <w:sz w:val="20"/>
        </w:rPr>
        <w:t>B)</w:t>
      </w:r>
      <w:r>
        <w:rPr>
          <w:sz w:val="20"/>
        </w:rPr>
        <w:tab/>
        <w:t>Hybrid</w:t>
      </w:r>
      <w:r>
        <w:rPr>
          <w:spacing w:val="-3"/>
          <w:sz w:val="20"/>
        </w:rPr>
        <w:t> </w:t>
      </w:r>
      <w:r>
        <w:rPr>
          <w:spacing w:val="-2"/>
          <w:sz w:val="20"/>
        </w:rPr>
        <w:t>model</w:t>
      </w:r>
    </w:p>
    <w:p>
      <w:pPr>
        <w:pStyle w:val="ListParagraph"/>
        <w:numPr>
          <w:ilvl w:val="0"/>
          <w:numId w:val="57"/>
        </w:numPr>
        <w:tabs>
          <w:tab w:pos="1793" w:val="left" w:leader="none"/>
          <w:tab w:pos="2213" w:val="left" w:leader="none"/>
        </w:tabs>
        <w:spacing w:line="240" w:lineRule="auto" w:before="178" w:after="0"/>
        <w:ind w:left="1793" w:right="0" w:hanging="1618"/>
        <w:jc w:val="left"/>
        <w:rPr>
          <w:sz w:val="20"/>
        </w:rPr>
      </w:pPr>
      <w:r>
        <w:rPr>
          <w:rFonts w:ascii="Wingdings" w:hAnsi="Wingdings"/>
          <w:spacing w:val="-10"/>
          <w:sz w:val="20"/>
        </w:rPr>
        <w:t></w:t>
      </w:r>
      <w:r>
        <w:rPr>
          <w:sz w:val="20"/>
        </w:rPr>
        <w:tab/>
        <w:t>SMO</w:t>
      </w:r>
      <w:r>
        <w:rPr>
          <w:spacing w:val="-5"/>
          <w:sz w:val="20"/>
        </w:rPr>
        <w:t> </w:t>
      </w:r>
      <w:r>
        <w:rPr>
          <w:sz w:val="20"/>
        </w:rPr>
        <w:t>configures</w:t>
      </w:r>
      <w:r>
        <w:rPr>
          <w:spacing w:val="-4"/>
          <w:sz w:val="20"/>
        </w:rPr>
        <w:t> </w:t>
      </w:r>
      <w:r>
        <w:rPr>
          <w:sz w:val="20"/>
        </w:rPr>
        <w:t>O-DU</w:t>
      </w:r>
      <w:r>
        <w:rPr>
          <w:spacing w:val="-5"/>
          <w:sz w:val="20"/>
        </w:rPr>
        <w:t> </w:t>
      </w:r>
      <w:r>
        <w:rPr>
          <w:sz w:val="20"/>
        </w:rPr>
        <w:t>with</w:t>
      </w:r>
      <w:r>
        <w:rPr>
          <w:spacing w:val="-3"/>
          <w:sz w:val="20"/>
        </w:rPr>
        <w:t> </w:t>
      </w:r>
      <w:r>
        <w:rPr>
          <w:sz w:val="20"/>
        </w:rPr>
        <w:t>all</w:t>
      </w:r>
      <w:r>
        <w:rPr>
          <w:spacing w:val="-5"/>
          <w:sz w:val="20"/>
        </w:rPr>
        <w:t> </w:t>
      </w:r>
      <w:r>
        <w:rPr>
          <w:sz w:val="20"/>
        </w:rPr>
        <w:t>instances</w:t>
      </w:r>
      <w:r>
        <w:rPr>
          <w:spacing w:val="-5"/>
          <w:sz w:val="20"/>
        </w:rPr>
        <w:t> </w:t>
      </w:r>
      <w:r>
        <w:rPr>
          <w:sz w:val="20"/>
        </w:rPr>
        <w:t>which</w:t>
      </w:r>
      <w:r>
        <w:rPr>
          <w:spacing w:val="-3"/>
          <w:sz w:val="20"/>
        </w:rPr>
        <w:t> </w:t>
      </w:r>
      <w:r>
        <w:rPr>
          <w:sz w:val="20"/>
        </w:rPr>
        <w:t>are</w:t>
      </w:r>
      <w:r>
        <w:rPr>
          <w:spacing w:val="-4"/>
          <w:sz w:val="20"/>
        </w:rPr>
        <w:t> </w:t>
      </w:r>
      <w:r>
        <w:rPr>
          <w:sz w:val="20"/>
        </w:rPr>
        <w:t>necessary</w:t>
      </w:r>
      <w:r>
        <w:rPr>
          <w:spacing w:val="-3"/>
          <w:sz w:val="20"/>
        </w:rPr>
        <w:t> </w:t>
      </w:r>
      <w:r>
        <w:rPr>
          <w:sz w:val="20"/>
        </w:rPr>
        <w:t>for</w:t>
      </w:r>
      <w:r>
        <w:rPr>
          <w:spacing w:val="-4"/>
          <w:sz w:val="20"/>
        </w:rPr>
        <w:t> </w:t>
      </w:r>
      <w:r>
        <w:rPr>
          <w:sz w:val="20"/>
        </w:rPr>
        <w:t>O-DU</w:t>
      </w:r>
      <w:r>
        <w:rPr>
          <w:spacing w:val="-4"/>
          <w:sz w:val="20"/>
        </w:rPr>
        <w:t> </w:t>
      </w:r>
      <w:r>
        <w:rPr>
          <w:sz w:val="20"/>
        </w:rPr>
        <w:t>and</w:t>
      </w:r>
      <w:r>
        <w:rPr>
          <w:spacing w:val="-3"/>
          <w:sz w:val="20"/>
        </w:rPr>
        <w:t> </w:t>
      </w:r>
      <w:r>
        <w:rPr>
          <w:sz w:val="20"/>
        </w:rPr>
        <w:t>some</w:t>
      </w:r>
      <w:r>
        <w:rPr>
          <w:spacing w:val="-2"/>
          <w:sz w:val="20"/>
        </w:rPr>
        <w:t> </w:t>
      </w:r>
      <w:r>
        <w:rPr>
          <w:sz w:val="20"/>
        </w:rPr>
        <w:t>O-RAN</w:t>
      </w:r>
      <w:r>
        <w:rPr>
          <w:spacing w:val="-6"/>
          <w:sz w:val="20"/>
        </w:rPr>
        <w:t> </w:t>
      </w:r>
      <w:r>
        <w:rPr>
          <w:spacing w:val="-5"/>
          <w:sz w:val="20"/>
        </w:rPr>
        <w:t>WG4</w:t>
      </w:r>
    </w:p>
    <w:p>
      <w:pPr>
        <w:pStyle w:val="ListParagraph"/>
        <w:numPr>
          <w:ilvl w:val="0"/>
          <w:numId w:val="57"/>
        </w:numPr>
        <w:tabs>
          <w:tab w:pos="2213" w:val="left" w:leader="none"/>
        </w:tabs>
        <w:spacing w:line="240" w:lineRule="auto" w:before="0" w:after="0"/>
        <w:ind w:left="2213" w:right="0" w:hanging="2038"/>
        <w:jc w:val="left"/>
        <w:rPr>
          <w:sz w:val="20"/>
        </w:rPr>
      </w:pPr>
      <w:r>
        <w:rPr>
          <w:sz w:val="20"/>
        </w:rPr>
        <w:t>Management</w:t>
      </w:r>
      <w:r>
        <w:rPr>
          <w:spacing w:val="-6"/>
          <w:sz w:val="20"/>
        </w:rPr>
        <w:t> </w:t>
      </w:r>
      <w:r>
        <w:rPr>
          <w:sz w:val="20"/>
        </w:rPr>
        <w:t>Plane</w:t>
      </w:r>
      <w:r>
        <w:rPr>
          <w:spacing w:val="-5"/>
          <w:sz w:val="20"/>
        </w:rPr>
        <w:t> </w:t>
      </w:r>
      <w:r>
        <w:rPr>
          <w:sz w:val="20"/>
        </w:rPr>
        <w:t>Specification</w:t>
      </w:r>
      <w:r>
        <w:rPr>
          <w:spacing w:val="-1"/>
          <w:sz w:val="20"/>
        </w:rPr>
        <w:t> </w:t>
      </w:r>
      <w:r>
        <w:rPr>
          <w:sz w:val="20"/>
        </w:rPr>
        <w:t>[2]</w:t>
      </w:r>
      <w:r>
        <w:rPr>
          <w:spacing w:val="-4"/>
          <w:sz w:val="20"/>
        </w:rPr>
        <w:t> </w:t>
      </w:r>
      <w:r>
        <w:rPr>
          <w:sz w:val="20"/>
        </w:rPr>
        <w:t>data</w:t>
      </w:r>
      <w:r>
        <w:rPr>
          <w:spacing w:val="-5"/>
          <w:sz w:val="20"/>
        </w:rPr>
        <w:t> </w:t>
      </w:r>
      <w:r>
        <w:rPr>
          <w:sz w:val="20"/>
        </w:rPr>
        <w:t>model</w:t>
      </w:r>
      <w:r>
        <w:rPr>
          <w:spacing w:val="-4"/>
          <w:sz w:val="20"/>
        </w:rPr>
        <w:t> </w:t>
      </w:r>
      <w:r>
        <w:rPr>
          <w:sz w:val="20"/>
        </w:rPr>
        <w:t>instances</w:t>
      </w:r>
      <w:r>
        <w:rPr>
          <w:spacing w:val="-6"/>
          <w:sz w:val="20"/>
        </w:rPr>
        <w:t> </w:t>
      </w:r>
      <w:r>
        <w:rPr>
          <w:sz w:val="20"/>
        </w:rPr>
        <w:t>which</w:t>
      </w:r>
      <w:r>
        <w:rPr>
          <w:spacing w:val="-3"/>
          <w:sz w:val="20"/>
        </w:rPr>
        <w:t> </w:t>
      </w:r>
      <w:r>
        <w:rPr>
          <w:sz w:val="20"/>
        </w:rPr>
        <w:t>are</w:t>
      </w:r>
      <w:r>
        <w:rPr>
          <w:spacing w:val="-5"/>
          <w:sz w:val="20"/>
        </w:rPr>
        <w:t> </w:t>
      </w:r>
      <w:r>
        <w:rPr>
          <w:sz w:val="20"/>
        </w:rPr>
        <w:t>necessary</w:t>
      </w:r>
      <w:r>
        <w:rPr>
          <w:spacing w:val="-6"/>
          <w:sz w:val="20"/>
        </w:rPr>
        <w:t> </w:t>
      </w:r>
      <w:r>
        <w:rPr>
          <w:sz w:val="20"/>
        </w:rPr>
        <w:t>for</w:t>
      </w:r>
      <w:r>
        <w:rPr>
          <w:spacing w:val="-5"/>
          <w:sz w:val="20"/>
        </w:rPr>
        <w:t> </w:t>
      </w:r>
      <w:r>
        <w:rPr>
          <w:sz w:val="20"/>
        </w:rPr>
        <w:t>each</w:t>
      </w:r>
      <w:r>
        <w:rPr>
          <w:spacing w:val="-4"/>
          <w:sz w:val="20"/>
        </w:rPr>
        <w:t> </w:t>
      </w:r>
      <w:r>
        <w:rPr>
          <w:sz w:val="20"/>
        </w:rPr>
        <w:t>O-RU</w:t>
      </w:r>
      <w:r>
        <w:rPr>
          <w:spacing w:val="-5"/>
          <w:sz w:val="20"/>
        </w:rPr>
        <w:t> </w:t>
      </w:r>
      <w:r>
        <w:rPr>
          <w:sz w:val="20"/>
        </w:rPr>
        <w:t>under</w:t>
      </w:r>
      <w:r>
        <w:rPr>
          <w:spacing w:val="-3"/>
          <w:sz w:val="20"/>
        </w:rPr>
        <w:t> </w:t>
      </w:r>
      <w:r>
        <w:rPr>
          <w:spacing w:val="-5"/>
          <w:sz w:val="20"/>
        </w:rPr>
        <w:t>O-</w:t>
      </w:r>
    </w:p>
    <w:p>
      <w:pPr>
        <w:pStyle w:val="ListParagraph"/>
        <w:numPr>
          <w:ilvl w:val="0"/>
          <w:numId w:val="57"/>
        </w:numPr>
        <w:tabs>
          <w:tab w:pos="2213" w:val="left" w:leader="none"/>
        </w:tabs>
        <w:spacing w:line="240" w:lineRule="auto" w:before="0" w:after="0"/>
        <w:ind w:left="2213" w:right="0" w:hanging="2038"/>
        <w:jc w:val="left"/>
        <w:rPr>
          <w:sz w:val="20"/>
        </w:rPr>
      </w:pPr>
      <w:r>
        <w:rPr>
          <w:sz w:val="20"/>
        </w:rPr>
        <w:t>DU</w:t>
      </w:r>
      <w:r>
        <w:rPr>
          <w:spacing w:val="-4"/>
          <w:sz w:val="20"/>
        </w:rPr>
        <w:t> </w:t>
      </w:r>
      <w:r>
        <w:rPr>
          <w:sz w:val="20"/>
        </w:rPr>
        <w:t>to</w:t>
      </w:r>
      <w:r>
        <w:rPr>
          <w:spacing w:val="-3"/>
          <w:sz w:val="20"/>
        </w:rPr>
        <w:t> </w:t>
      </w:r>
      <w:r>
        <w:rPr>
          <w:sz w:val="20"/>
        </w:rPr>
        <w:t>be</w:t>
      </w:r>
      <w:r>
        <w:rPr>
          <w:spacing w:val="-3"/>
          <w:sz w:val="20"/>
        </w:rPr>
        <w:t> </w:t>
      </w:r>
      <w:r>
        <w:rPr>
          <w:sz w:val="20"/>
        </w:rPr>
        <w:t>configured</w:t>
      </w:r>
      <w:r>
        <w:rPr>
          <w:spacing w:val="-3"/>
          <w:sz w:val="20"/>
        </w:rPr>
        <w:t> </w:t>
      </w:r>
      <w:r>
        <w:rPr>
          <w:sz w:val="20"/>
        </w:rPr>
        <w:t>by</w:t>
      </w:r>
      <w:r>
        <w:rPr>
          <w:spacing w:val="-5"/>
          <w:sz w:val="20"/>
        </w:rPr>
        <w:t> </w:t>
      </w:r>
      <w:r>
        <w:rPr>
          <w:sz w:val="20"/>
        </w:rPr>
        <w:t>O-DU</w:t>
      </w:r>
      <w:r>
        <w:rPr>
          <w:spacing w:val="-3"/>
          <w:sz w:val="20"/>
        </w:rPr>
        <w:t> </w:t>
      </w:r>
      <w:r>
        <w:rPr>
          <w:sz w:val="20"/>
        </w:rPr>
        <w:t>(not</w:t>
      </w:r>
      <w:r>
        <w:rPr>
          <w:spacing w:val="-5"/>
          <w:sz w:val="20"/>
        </w:rPr>
        <w:t> </w:t>
      </w:r>
      <w:r>
        <w:rPr>
          <w:sz w:val="20"/>
        </w:rPr>
        <w:t>by</w:t>
      </w:r>
      <w:r>
        <w:rPr>
          <w:spacing w:val="-2"/>
          <w:sz w:val="20"/>
        </w:rPr>
        <w:t> </w:t>
      </w:r>
      <w:r>
        <w:rPr>
          <w:sz w:val="20"/>
        </w:rPr>
        <w:t>SMO).</w:t>
      </w:r>
      <w:r>
        <w:rPr>
          <w:spacing w:val="-2"/>
          <w:sz w:val="20"/>
        </w:rPr>
        <w:t> </w:t>
      </w:r>
      <w:r>
        <w:rPr>
          <w:sz w:val="20"/>
        </w:rPr>
        <w:t>In</w:t>
      </w:r>
      <w:r>
        <w:rPr>
          <w:spacing w:val="-5"/>
          <w:sz w:val="20"/>
        </w:rPr>
        <w:t> </w:t>
      </w:r>
      <w:r>
        <w:rPr>
          <w:sz w:val="20"/>
        </w:rPr>
        <w:t>such</w:t>
      </w:r>
      <w:r>
        <w:rPr>
          <w:spacing w:val="-2"/>
          <w:sz w:val="20"/>
        </w:rPr>
        <w:t> </w:t>
      </w:r>
      <w:r>
        <w:rPr>
          <w:sz w:val="20"/>
        </w:rPr>
        <w:t>case,</w:t>
      </w:r>
      <w:r>
        <w:rPr>
          <w:spacing w:val="-6"/>
          <w:sz w:val="20"/>
        </w:rPr>
        <w:t> </w:t>
      </w:r>
      <w:r>
        <w:rPr>
          <w:sz w:val="20"/>
        </w:rPr>
        <w:t>SMO</w:t>
      </w:r>
      <w:r>
        <w:rPr>
          <w:spacing w:val="-3"/>
          <w:sz w:val="20"/>
        </w:rPr>
        <w:t> </w:t>
      </w:r>
      <w:r>
        <w:rPr>
          <w:sz w:val="20"/>
        </w:rPr>
        <w:t>configures</w:t>
      </w:r>
      <w:r>
        <w:rPr>
          <w:spacing w:val="-5"/>
          <w:sz w:val="20"/>
        </w:rPr>
        <w:t> </w:t>
      </w:r>
      <w:r>
        <w:rPr>
          <w:sz w:val="20"/>
        </w:rPr>
        <w:t>O-RUs</w:t>
      </w:r>
      <w:r>
        <w:rPr>
          <w:spacing w:val="-4"/>
          <w:sz w:val="20"/>
        </w:rPr>
        <w:t> </w:t>
      </w:r>
      <w:r>
        <w:rPr>
          <w:sz w:val="20"/>
        </w:rPr>
        <w:t>directly</w:t>
      </w:r>
      <w:r>
        <w:rPr>
          <w:spacing w:val="-2"/>
          <w:sz w:val="20"/>
        </w:rPr>
        <w:t> using</w:t>
      </w:r>
    </w:p>
    <w:p>
      <w:pPr>
        <w:pStyle w:val="ListParagraph"/>
        <w:numPr>
          <w:ilvl w:val="0"/>
          <w:numId w:val="57"/>
        </w:numPr>
        <w:tabs>
          <w:tab w:pos="2213" w:val="left" w:leader="none"/>
        </w:tabs>
        <w:spacing w:line="240" w:lineRule="auto" w:before="1" w:after="0"/>
        <w:ind w:left="2213" w:right="0" w:hanging="2038"/>
        <w:jc w:val="left"/>
        <w:rPr>
          <w:sz w:val="20"/>
        </w:rPr>
      </w:pPr>
      <w:r>
        <w:rPr>
          <w:sz w:val="20"/>
        </w:rPr>
        <w:t>remaining</w:t>
      </w:r>
      <w:r>
        <w:rPr>
          <w:spacing w:val="-4"/>
          <w:sz w:val="20"/>
        </w:rPr>
        <w:t> </w:t>
      </w:r>
      <w:r>
        <w:rPr>
          <w:sz w:val="20"/>
        </w:rPr>
        <w:t>[2]</w:t>
      </w:r>
      <w:r>
        <w:rPr>
          <w:spacing w:val="-6"/>
          <w:sz w:val="20"/>
        </w:rPr>
        <w:t> </w:t>
      </w:r>
      <w:r>
        <w:rPr>
          <w:sz w:val="20"/>
        </w:rPr>
        <w:t>data</w:t>
      </w:r>
      <w:r>
        <w:rPr>
          <w:spacing w:val="-4"/>
          <w:sz w:val="20"/>
        </w:rPr>
        <w:t> </w:t>
      </w:r>
      <w:r>
        <w:rPr>
          <w:sz w:val="20"/>
        </w:rPr>
        <w:t>model</w:t>
      </w:r>
      <w:r>
        <w:rPr>
          <w:spacing w:val="-2"/>
          <w:sz w:val="20"/>
        </w:rPr>
        <w:t> </w:t>
      </w:r>
      <w:r>
        <w:rPr>
          <w:sz w:val="20"/>
        </w:rPr>
        <w:t>instances</w:t>
      </w:r>
      <w:r>
        <w:rPr>
          <w:spacing w:val="-5"/>
          <w:sz w:val="20"/>
        </w:rPr>
        <w:t> </w:t>
      </w:r>
      <w:r>
        <w:rPr>
          <w:sz w:val="20"/>
        </w:rPr>
        <w:t>which</w:t>
      </w:r>
      <w:r>
        <w:rPr>
          <w:spacing w:val="-3"/>
          <w:sz w:val="20"/>
        </w:rPr>
        <w:t> </w:t>
      </w:r>
      <w:r>
        <w:rPr>
          <w:sz w:val="20"/>
        </w:rPr>
        <w:t>don’t</w:t>
      </w:r>
      <w:r>
        <w:rPr>
          <w:spacing w:val="-5"/>
          <w:sz w:val="20"/>
        </w:rPr>
        <w:t> </w:t>
      </w:r>
      <w:r>
        <w:rPr>
          <w:sz w:val="20"/>
        </w:rPr>
        <w:t>need</w:t>
      </w:r>
      <w:r>
        <w:rPr>
          <w:spacing w:val="-3"/>
          <w:sz w:val="20"/>
        </w:rPr>
        <w:t> </w:t>
      </w:r>
      <w:r>
        <w:rPr>
          <w:sz w:val="20"/>
        </w:rPr>
        <w:t>to</w:t>
      </w:r>
      <w:r>
        <w:rPr>
          <w:spacing w:val="-3"/>
          <w:sz w:val="20"/>
        </w:rPr>
        <w:t> </w:t>
      </w:r>
      <w:r>
        <w:rPr>
          <w:sz w:val="20"/>
        </w:rPr>
        <w:t>be</w:t>
      </w:r>
      <w:r>
        <w:rPr>
          <w:spacing w:val="-5"/>
          <w:sz w:val="20"/>
        </w:rPr>
        <w:t> </w:t>
      </w:r>
      <w:r>
        <w:rPr>
          <w:sz w:val="20"/>
        </w:rPr>
        <w:t>configured</w:t>
      </w:r>
      <w:r>
        <w:rPr>
          <w:spacing w:val="-3"/>
          <w:sz w:val="20"/>
        </w:rPr>
        <w:t> </w:t>
      </w:r>
      <w:r>
        <w:rPr>
          <w:sz w:val="20"/>
        </w:rPr>
        <w:t>via</w:t>
      </w:r>
      <w:r>
        <w:rPr>
          <w:spacing w:val="-6"/>
          <w:sz w:val="20"/>
        </w:rPr>
        <w:t> </w:t>
      </w:r>
      <w:r>
        <w:rPr>
          <w:sz w:val="20"/>
        </w:rPr>
        <w:t>O-</w:t>
      </w:r>
      <w:r>
        <w:rPr>
          <w:spacing w:val="-5"/>
          <w:sz w:val="20"/>
        </w:rPr>
        <w:t>DU.</w:t>
      </w:r>
    </w:p>
    <w:p>
      <w:pPr>
        <w:pStyle w:val="ListParagraph"/>
        <w:numPr>
          <w:ilvl w:val="0"/>
          <w:numId w:val="57"/>
        </w:numPr>
        <w:tabs>
          <w:tab w:pos="2213" w:val="left" w:leader="none"/>
        </w:tabs>
        <w:spacing w:line="240" w:lineRule="auto" w:before="180" w:after="0"/>
        <w:ind w:left="2213" w:right="0" w:hanging="2038"/>
        <w:jc w:val="left"/>
        <w:rPr>
          <w:sz w:val="20"/>
        </w:rPr>
      </w:pPr>
      <w:r>
        <w:rPr>
          <w:sz w:val="20"/>
        </w:rPr>
        <w:t>Note:</w:t>
      </w:r>
      <w:r>
        <w:rPr>
          <w:spacing w:val="-4"/>
          <w:sz w:val="20"/>
        </w:rPr>
        <w:t> </w:t>
      </w:r>
      <w:r>
        <w:rPr>
          <w:sz w:val="20"/>
        </w:rPr>
        <w:t>The</w:t>
      </w:r>
      <w:r>
        <w:rPr>
          <w:spacing w:val="-3"/>
          <w:sz w:val="20"/>
        </w:rPr>
        <w:t> </w:t>
      </w:r>
      <w:r>
        <w:rPr>
          <w:sz w:val="20"/>
        </w:rPr>
        <w:t>categorize</w:t>
      </w:r>
      <w:r>
        <w:rPr>
          <w:spacing w:val="-5"/>
          <w:sz w:val="20"/>
        </w:rPr>
        <w:t> </w:t>
      </w:r>
      <w:r>
        <w:rPr>
          <w:sz w:val="20"/>
        </w:rPr>
        <w:t>of</w:t>
      </w:r>
      <w:r>
        <w:rPr>
          <w:spacing w:val="1"/>
          <w:sz w:val="20"/>
        </w:rPr>
        <w:t> </w:t>
      </w:r>
      <w:r>
        <w:rPr>
          <w:sz w:val="20"/>
        </w:rPr>
        <w:t>[2]</w:t>
      </w:r>
      <w:r>
        <w:rPr>
          <w:spacing w:val="-2"/>
          <w:sz w:val="20"/>
        </w:rPr>
        <w:t> </w:t>
      </w:r>
      <w:r>
        <w:rPr>
          <w:sz w:val="20"/>
        </w:rPr>
        <w:t>data</w:t>
      </w:r>
      <w:r>
        <w:rPr>
          <w:spacing w:val="-3"/>
          <w:sz w:val="20"/>
        </w:rPr>
        <w:t> </w:t>
      </w:r>
      <w:r>
        <w:rPr>
          <w:sz w:val="20"/>
        </w:rPr>
        <w:t>model</w:t>
      </w:r>
      <w:r>
        <w:rPr>
          <w:spacing w:val="-2"/>
          <w:sz w:val="20"/>
        </w:rPr>
        <w:t> </w:t>
      </w:r>
      <w:r>
        <w:rPr>
          <w:sz w:val="20"/>
        </w:rPr>
        <w:t>instances</w:t>
      </w:r>
      <w:r>
        <w:rPr>
          <w:spacing w:val="-5"/>
          <w:sz w:val="20"/>
        </w:rPr>
        <w:t> </w:t>
      </w:r>
      <w:r>
        <w:rPr>
          <w:sz w:val="20"/>
        </w:rPr>
        <w:t>(either</w:t>
      </w:r>
      <w:r>
        <w:rPr>
          <w:spacing w:val="-4"/>
          <w:sz w:val="20"/>
        </w:rPr>
        <w:t> </w:t>
      </w:r>
      <w:r>
        <w:rPr>
          <w:sz w:val="20"/>
        </w:rPr>
        <w:t>via</w:t>
      </w:r>
      <w:r>
        <w:rPr>
          <w:spacing w:val="-5"/>
          <w:sz w:val="20"/>
        </w:rPr>
        <w:t> </w:t>
      </w:r>
      <w:r>
        <w:rPr>
          <w:sz w:val="20"/>
        </w:rPr>
        <w:t>O-DU</w:t>
      </w:r>
      <w:r>
        <w:rPr>
          <w:spacing w:val="-3"/>
          <w:sz w:val="20"/>
        </w:rPr>
        <w:t> </w:t>
      </w:r>
      <w:r>
        <w:rPr>
          <w:sz w:val="20"/>
        </w:rPr>
        <w:t>or</w:t>
      </w:r>
      <w:r>
        <w:rPr>
          <w:spacing w:val="-3"/>
          <w:sz w:val="20"/>
        </w:rPr>
        <w:t> </w:t>
      </w:r>
      <w:r>
        <w:rPr>
          <w:sz w:val="20"/>
        </w:rPr>
        <w:t>not)</w:t>
      </w:r>
      <w:r>
        <w:rPr>
          <w:spacing w:val="-5"/>
          <w:sz w:val="20"/>
        </w:rPr>
        <w:t> </w:t>
      </w:r>
      <w:r>
        <w:rPr>
          <w:sz w:val="20"/>
        </w:rPr>
        <w:t>is</w:t>
      </w:r>
      <w:r>
        <w:rPr>
          <w:spacing w:val="-2"/>
          <w:sz w:val="20"/>
        </w:rPr>
        <w:t> </w:t>
      </w:r>
      <w:r>
        <w:rPr>
          <w:sz w:val="20"/>
        </w:rPr>
        <w:t>for</w:t>
      </w:r>
      <w:r>
        <w:rPr>
          <w:spacing w:val="-3"/>
          <w:sz w:val="20"/>
        </w:rPr>
        <w:t> </w:t>
      </w:r>
      <w:r>
        <w:rPr>
          <w:sz w:val="20"/>
        </w:rPr>
        <w:t>further</w:t>
      </w:r>
      <w:r>
        <w:rPr>
          <w:spacing w:val="-4"/>
          <w:sz w:val="20"/>
        </w:rPr>
        <w:t> </w:t>
      </w:r>
      <w:r>
        <w:rPr>
          <w:sz w:val="20"/>
        </w:rPr>
        <w:t>study,</w:t>
      </w:r>
      <w:r>
        <w:rPr>
          <w:spacing w:val="-3"/>
          <w:sz w:val="20"/>
        </w:rPr>
        <w:t> </w:t>
      </w:r>
      <w:r>
        <w:rPr>
          <w:sz w:val="20"/>
        </w:rPr>
        <w:t>and</w:t>
      </w:r>
      <w:r>
        <w:rPr>
          <w:spacing w:val="-2"/>
          <w:sz w:val="20"/>
        </w:rPr>
        <w:t> </w:t>
      </w:r>
      <w:r>
        <w:rPr>
          <w:spacing w:val="-4"/>
          <w:sz w:val="20"/>
        </w:rPr>
        <w:t>this</w:t>
      </w:r>
    </w:p>
    <w:p>
      <w:pPr>
        <w:pStyle w:val="ListParagraph"/>
        <w:numPr>
          <w:ilvl w:val="0"/>
          <w:numId w:val="57"/>
        </w:numPr>
        <w:tabs>
          <w:tab w:pos="2213" w:val="left" w:leader="none"/>
        </w:tabs>
        <w:spacing w:line="427" w:lineRule="auto" w:before="1" w:after="0"/>
        <w:ind w:left="175" w:right="5426" w:firstLine="0"/>
        <w:jc w:val="left"/>
        <w:rPr>
          <w:sz w:val="20"/>
        </w:rPr>
      </w:pPr>
      <w:r>
        <w:rPr>
          <w:sz w:val="20"/>
        </w:rPr>
        <w:t>spec</w:t>
      </w:r>
      <w:r>
        <w:rPr>
          <w:spacing w:val="-5"/>
          <w:sz w:val="20"/>
        </w:rPr>
        <w:t> </w:t>
      </w:r>
      <w:r>
        <w:rPr>
          <w:sz w:val="20"/>
        </w:rPr>
        <w:t>will</w:t>
      </w:r>
      <w:r>
        <w:rPr>
          <w:spacing w:val="-5"/>
          <w:sz w:val="20"/>
        </w:rPr>
        <w:t> </w:t>
      </w:r>
      <w:r>
        <w:rPr>
          <w:sz w:val="20"/>
        </w:rPr>
        <w:t>reflect</w:t>
      </w:r>
      <w:r>
        <w:rPr>
          <w:spacing w:val="-5"/>
          <w:sz w:val="20"/>
        </w:rPr>
        <w:t> </w:t>
      </w:r>
      <w:r>
        <w:rPr>
          <w:sz w:val="20"/>
        </w:rPr>
        <w:t>the</w:t>
      </w:r>
      <w:r>
        <w:rPr>
          <w:spacing w:val="-5"/>
          <w:sz w:val="20"/>
        </w:rPr>
        <w:t> </w:t>
      </w:r>
      <w:r>
        <w:rPr>
          <w:sz w:val="20"/>
        </w:rPr>
        <w:t>agreement</w:t>
      </w:r>
      <w:r>
        <w:rPr>
          <w:spacing w:val="-7"/>
          <w:sz w:val="20"/>
        </w:rPr>
        <w:t> </w:t>
      </w:r>
      <w:r>
        <w:rPr>
          <w:sz w:val="20"/>
        </w:rPr>
        <w:t>in</w:t>
      </w:r>
      <w:r>
        <w:rPr>
          <w:spacing w:val="-4"/>
          <w:sz w:val="20"/>
        </w:rPr>
        <w:t> </w:t>
      </w:r>
      <w:r>
        <w:rPr>
          <w:sz w:val="20"/>
        </w:rPr>
        <w:t>future</w:t>
      </w:r>
      <w:r>
        <w:rPr>
          <w:spacing w:val="-5"/>
          <w:sz w:val="20"/>
        </w:rPr>
        <w:t> </w:t>
      </w:r>
      <w:r>
        <w:rPr>
          <w:sz w:val="20"/>
        </w:rPr>
        <w:t>release. </w:t>
      </w:r>
      <w:r>
        <w:rPr>
          <w:spacing w:val="-6"/>
          <w:sz w:val="20"/>
        </w:rPr>
        <w:t>26</w:t>
      </w:r>
    </w:p>
    <w:p>
      <w:pPr>
        <w:pStyle w:val="Heading2"/>
        <w:numPr>
          <w:ilvl w:val="0"/>
          <w:numId w:val="58"/>
        </w:numPr>
        <w:tabs>
          <w:tab w:pos="952" w:val="left" w:leader="none"/>
          <w:tab w:pos="1805" w:val="left" w:leader="none"/>
        </w:tabs>
        <w:spacing w:line="240" w:lineRule="auto" w:before="179" w:after="0"/>
        <w:ind w:left="952" w:right="0" w:hanging="777"/>
        <w:jc w:val="left"/>
      </w:pPr>
      <w:bookmarkStart w:name="12.2 Configuration for Hierarchical Mode" w:id="191"/>
      <w:bookmarkEnd w:id="191"/>
      <w:r>
        <w:rPr>
          <w:rFonts w:ascii="Times New Roman"/>
          <w:sz w:val="20"/>
        </w:rPr>
      </w:r>
      <w:bookmarkStart w:name="_bookmark94" w:id="192"/>
      <w:bookmarkEnd w:id="192"/>
      <w:r>
        <w:rPr>
          <w:rFonts w:ascii="Times New Roman"/>
          <w:sz w:val="20"/>
        </w:rPr>
      </w:r>
      <w:r>
        <w:rPr>
          <w:spacing w:val="-4"/>
        </w:rPr>
        <w:t>12.2</w:t>
      </w:r>
      <w:r>
        <w:rPr/>
        <w:tab/>
        <w:t>Configuration</w:t>
      </w:r>
      <w:r>
        <w:rPr>
          <w:spacing w:val="-19"/>
        </w:rPr>
        <w:t> </w:t>
      </w:r>
      <w:r>
        <w:rPr/>
        <w:t>for</w:t>
      </w:r>
      <w:r>
        <w:rPr>
          <w:spacing w:val="-17"/>
        </w:rPr>
        <w:t> </w:t>
      </w:r>
      <w:r>
        <w:rPr/>
        <w:t>Hierarchical</w:t>
      </w:r>
      <w:r>
        <w:rPr>
          <w:spacing w:val="-18"/>
        </w:rPr>
        <w:t> </w:t>
      </w:r>
      <w:r>
        <w:rPr>
          <w:spacing w:val="-2"/>
        </w:rPr>
        <w:t>Model</w:t>
      </w:r>
    </w:p>
    <w:p>
      <w:pPr>
        <w:pStyle w:val="Heading3"/>
        <w:numPr>
          <w:ilvl w:val="0"/>
          <w:numId w:val="58"/>
        </w:numPr>
        <w:tabs>
          <w:tab w:pos="952" w:val="left" w:leader="none"/>
        </w:tabs>
        <w:spacing w:line="240" w:lineRule="auto" w:before="301" w:after="0"/>
        <w:ind w:left="952" w:right="0" w:hanging="777"/>
        <w:jc w:val="left"/>
      </w:pPr>
      <w:bookmarkStart w:name="12.2.1 Configuration Step" w:id="193"/>
      <w:bookmarkEnd w:id="193"/>
      <w:r>
        <w:rPr>
          <w:rFonts w:ascii="Times New Roman"/>
          <w:sz w:val="20"/>
        </w:rPr>
      </w:r>
      <w:bookmarkStart w:name="_bookmark95" w:id="194"/>
      <w:bookmarkEnd w:id="194"/>
      <w:r>
        <w:rPr>
          <w:rFonts w:ascii="Times New Roman"/>
          <w:sz w:val="20"/>
        </w:rPr>
      </w:r>
      <w:r>
        <w:rPr/>
        <w:t>12.2.1</w:t>
      </w:r>
      <w:r>
        <w:rPr>
          <w:spacing w:val="-14"/>
        </w:rPr>
        <w:t> </w:t>
      </w:r>
      <w:r>
        <w:rPr/>
        <w:t>Configuration</w:t>
      </w:r>
      <w:r>
        <w:rPr>
          <w:spacing w:val="-9"/>
        </w:rPr>
        <w:t> </w:t>
      </w:r>
      <w:r>
        <w:rPr>
          <w:spacing w:val="-4"/>
        </w:rPr>
        <w:t>Step</w:t>
      </w:r>
    </w:p>
    <w:p>
      <w:pPr>
        <w:pStyle w:val="BodyText"/>
        <w:spacing w:before="181"/>
        <w:ind w:left="175"/>
      </w:pPr>
      <w:r>
        <w:rPr>
          <w:spacing w:val="-5"/>
        </w:rPr>
        <w:t>29</w:t>
      </w:r>
    </w:p>
    <w:p>
      <w:pPr>
        <w:pStyle w:val="BodyText"/>
        <w:tabs>
          <w:tab w:pos="952" w:val="left" w:leader="none"/>
        </w:tabs>
        <w:spacing w:before="181"/>
        <w:ind w:left="175"/>
      </w:pPr>
      <w:r>
        <w:rPr>
          <w:spacing w:val="-5"/>
        </w:rPr>
        <w:t>30</w:t>
      </w:r>
      <w:r>
        <w:rPr/>
        <w:tab/>
        <w:t>Configuration</w:t>
      </w:r>
      <w:r>
        <w:rPr>
          <w:spacing w:val="-7"/>
        </w:rPr>
        <w:t> </w:t>
      </w:r>
      <w:r>
        <w:rPr/>
        <w:t>steps</w:t>
      </w:r>
      <w:r>
        <w:rPr>
          <w:spacing w:val="-6"/>
        </w:rPr>
        <w:t> </w:t>
      </w:r>
      <w:r>
        <w:rPr/>
        <w:t>for</w:t>
      </w:r>
      <w:r>
        <w:rPr>
          <w:spacing w:val="-5"/>
        </w:rPr>
        <w:t> </w:t>
      </w:r>
      <w:r>
        <w:rPr/>
        <w:t>hierarchical</w:t>
      </w:r>
      <w:r>
        <w:rPr>
          <w:spacing w:val="-5"/>
        </w:rPr>
        <w:t> </w:t>
      </w:r>
      <w:r>
        <w:rPr/>
        <w:t>model</w:t>
      </w:r>
      <w:r>
        <w:rPr>
          <w:spacing w:val="-5"/>
        </w:rPr>
        <w:t> </w:t>
      </w:r>
      <w:r>
        <w:rPr/>
        <w:t>are</w:t>
      </w:r>
      <w:r>
        <w:rPr>
          <w:spacing w:val="-7"/>
        </w:rPr>
        <w:t> </w:t>
      </w:r>
      <w:r>
        <w:rPr>
          <w:spacing w:val="-2"/>
        </w:rPr>
        <w:t>following:</w:t>
      </w:r>
    </w:p>
    <w:p>
      <w:pPr>
        <w:pStyle w:val="BodyText"/>
        <w:spacing w:before="178"/>
        <w:ind w:left="175"/>
      </w:pPr>
      <w:r>
        <w:rPr>
          <w:spacing w:val="-5"/>
        </w:rPr>
        <w:t>31</w:t>
      </w:r>
    </w:p>
    <w:p>
      <w:pPr>
        <w:pStyle w:val="ListParagraph"/>
        <w:numPr>
          <w:ilvl w:val="0"/>
          <w:numId w:val="59"/>
        </w:numPr>
        <w:tabs>
          <w:tab w:pos="952" w:val="left" w:leader="none"/>
        </w:tabs>
        <w:spacing w:line="240" w:lineRule="auto" w:before="181" w:after="0"/>
        <w:ind w:left="952" w:right="0" w:hanging="777"/>
        <w:jc w:val="left"/>
        <w:rPr>
          <w:b/>
          <w:sz w:val="20"/>
        </w:rPr>
      </w:pPr>
      <w:r>
        <w:rPr>
          <w:b/>
          <w:sz w:val="20"/>
          <w:u w:val="single"/>
        </w:rPr>
        <w:t>Step1:</w:t>
      </w:r>
      <w:r>
        <w:rPr>
          <w:b/>
          <w:spacing w:val="-3"/>
          <w:sz w:val="20"/>
          <w:u w:val="single"/>
        </w:rPr>
        <w:t> </w:t>
      </w:r>
      <w:r>
        <w:rPr>
          <w:b/>
          <w:sz w:val="20"/>
          <w:u w:val="single"/>
        </w:rPr>
        <w:t>SMO</w:t>
      </w:r>
      <w:r>
        <w:rPr>
          <w:b/>
          <w:spacing w:val="-3"/>
          <w:sz w:val="20"/>
          <w:u w:val="single"/>
        </w:rPr>
        <w:t> </w:t>
      </w:r>
      <w:r>
        <w:rPr>
          <w:b/>
          <w:sz w:val="20"/>
          <w:u w:val="single"/>
        </w:rPr>
        <w:t>configures</w:t>
      </w:r>
      <w:r>
        <w:rPr>
          <w:b/>
          <w:spacing w:val="-6"/>
          <w:sz w:val="20"/>
          <w:u w:val="single"/>
        </w:rPr>
        <w:t> </w:t>
      </w:r>
      <w:r>
        <w:rPr>
          <w:b/>
          <w:sz w:val="20"/>
          <w:u w:val="single"/>
        </w:rPr>
        <w:t>the</w:t>
      </w:r>
      <w:r>
        <w:rPr>
          <w:b/>
          <w:spacing w:val="-4"/>
          <w:sz w:val="20"/>
          <w:u w:val="single"/>
        </w:rPr>
        <w:t> </w:t>
      </w:r>
      <w:r>
        <w:rPr>
          <w:b/>
          <w:sz w:val="20"/>
          <w:u w:val="single"/>
        </w:rPr>
        <w:t>instances</w:t>
      </w:r>
      <w:r>
        <w:rPr>
          <w:b/>
          <w:spacing w:val="-5"/>
          <w:sz w:val="20"/>
          <w:u w:val="single"/>
        </w:rPr>
        <w:t> </w:t>
      </w:r>
      <w:r>
        <w:rPr>
          <w:b/>
          <w:sz w:val="20"/>
          <w:u w:val="single"/>
        </w:rPr>
        <w:t>to</w:t>
      </w:r>
      <w:r>
        <w:rPr>
          <w:b/>
          <w:spacing w:val="-4"/>
          <w:sz w:val="20"/>
          <w:u w:val="single"/>
        </w:rPr>
        <w:t> </w:t>
      </w:r>
      <w:r>
        <w:rPr>
          <w:b/>
          <w:sz w:val="20"/>
          <w:u w:val="single"/>
        </w:rPr>
        <w:t>O-</w:t>
      </w:r>
      <w:r>
        <w:rPr>
          <w:b/>
          <w:spacing w:val="-5"/>
          <w:sz w:val="20"/>
          <w:u w:val="single"/>
        </w:rPr>
        <w:t>DU</w:t>
      </w:r>
    </w:p>
    <w:p>
      <w:pPr>
        <w:pStyle w:val="ListParagraph"/>
        <w:numPr>
          <w:ilvl w:val="0"/>
          <w:numId w:val="59"/>
        </w:numPr>
        <w:tabs>
          <w:tab w:pos="952" w:val="left" w:leader="none"/>
        </w:tabs>
        <w:spacing w:line="240" w:lineRule="auto" w:before="180" w:after="0"/>
        <w:ind w:left="952" w:right="0" w:hanging="777"/>
        <w:jc w:val="left"/>
        <w:rPr>
          <w:sz w:val="20"/>
        </w:rPr>
      </w:pPr>
      <w:r>
        <w:rPr>
          <w:sz w:val="20"/>
        </w:rPr>
        <w:t>Regarding</w:t>
      </w:r>
      <w:r>
        <w:rPr>
          <w:spacing w:val="-4"/>
          <w:sz w:val="20"/>
        </w:rPr>
        <w:t> </w:t>
      </w:r>
      <w:r>
        <w:rPr>
          <w:sz w:val="20"/>
        </w:rPr>
        <w:t>the</w:t>
      </w:r>
      <w:r>
        <w:rPr>
          <w:spacing w:val="-6"/>
          <w:sz w:val="20"/>
        </w:rPr>
        <w:t> </w:t>
      </w:r>
      <w:r>
        <w:rPr>
          <w:sz w:val="20"/>
        </w:rPr>
        <w:t>data</w:t>
      </w:r>
      <w:r>
        <w:rPr>
          <w:spacing w:val="-4"/>
          <w:sz w:val="20"/>
        </w:rPr>
        <w:t> </w:t>
      </w:r>
      <w:r>
        <w:rPr>
          <w:sz w:val="20"/>
        </w:rPr>
        <w:t>model</w:t>
      </w:r>
      <w:r>
        <w:rPr>
          <w:spacing w:val="-4"/>
          <w:sz w:val="20"/>
        </w:rPr>
        <w:t> </w:t>
      </w:r>
      <w:r>
        <w:rPr>
          <w:sz w:val="20"/>
        </w:rPr>
        <w:t>configured</w:t>
      </w:r>
      <w:r>
        <w:rPr>
          <w:spacing w:val="-5"/>
          <w:sz w:val="20"/>
        </w:rPr>
        <w:t> </w:t>
      </w:r>
      <w:r>
        <w:rPr>
          <w:sz w:val="20"/>
        </w:rPr>
        <w:t>from</w:t>
      </w:r>
      <w:r>
        <w:rPr>
          <w:spacing w:val="-4"/>
          <w:sz w:val="20"/>
        </w:rPr>
        <w:t> </w:t>
      </w:r>
      <w:r>
        <w:rPr>
          <w:sz w:val="20"/>
        </w:rPr>
        <w:t>SMO,</w:t>
      </w:r>
      <w:r>
        <w:rPr>
          <w:spacing w:val="-3"/>
          <w:sz w:val="20"/>
        </w:rPr>
        <w:t> </w:t>
      </w:r>
      <w:r>
        <w:rPr>
          <w:sz w:val="20"/>
        </w:rPr>
        <w:t>there</w:t>
      </w:r>
      <w:r>
        <w:rPr>
          <w:spacing w:val="-4"/>
          <w:sz w:val="20"/>
        </w:rPr>
        <w:t> </w:t>
      </w:r>
      <w:r>
        <w:rPr>
          <w:sz w:val="20"/>
        </w:rPr>
        <w:t>are</w:t>
      </w:r>
      <w:r>
        <w:rPr>
          <w:spacing w:val="-6"/>
          <w:sz w:val="20"/>
        </w:rPr>
        <w:t> </w:t>
      </w:r>
      <w:r>
        <w:rPr>
          <w:sz w:val="20"/>
        </w:rPr>
        <w:t>4</w:t>
      </w:r>
      <w:r>
        <w:rPr>
          <w:spacing w:val="-5"/>
          <w:sz w:val="20"/>
        </w:rPr>
        <w:t> </w:t>
      </w:r>
      <w:r>
        <w:rPr>
          <w:spacing w:val="-2"/>
          <w:sz w:val="20"/>
        </w:rPr>
        <w:t>types:</w:t>
      </w:r>
    </w:p>
    <w:p>
      <w:pPr>
        <w:pStyle w:val="Heading6"/>
        <w:numPr>
          <w:ilvl w:val="0"/>
          <w:numId w:val="59"/>
        </w:numPr>
        <w:tabs>
          <w:tab w:pos="1373" w:val="left" w:leader="none"/>
          <w:tab w:pos="1793" w:val="left" w:leader="none"/>
        </w:tabs>
        <w:spacing w:line="240" w:lineRule="auto" w:before="180" w:after="0"/>
        <w:ind w:left="1373" w:right="0" w:hanging="1198"/>
        <w:jc w:val="left"/>
      </w:pPr>
      <w:r>
        <w:rPr>
          <w:spacing w:val="-5"/>
        </w:rPr>
        <w:t>1.</w:t>
      </w:r>
      <w:r>
        <w:rPr/>
        <w:tab/>
        <w:t>3GPP</w:t>
      </w:r>
      <w:r>
        <w:rPr>
          <w:spacing w:val="-3"/>
        </w:rPr>
        <w:t> </w:t>
      </w:r>
      <w:r>
        <w:rPr/>
        <w:t>SA5</w:t>
      </w:r>
      <w:r>
        <w:rPr>
          <w:spacing w:val="-3"/>
        </w:rPr>
        <w:t> </w:t>
      </w:r>
      <w:r>
        <w:rPr/>
        <w:t>data</w:t>
      </w:r>
      <w:r>
        <w:rPr>
          <w:spacing w:val="-5"/>
        </w:rPr>
        <w:t> </w:t>
      </w:r>
      <w:r>
        <w:rPr>
          <w:spacing w:val="-4"/>
        </w:rPr>
        <w:t>model</w:t>
      </w:r>
    </w:p>
    <w:p>
      <w:pPr>
        <w:pStyle w:val="ListParagraph"/>
        <w:numPr>
          <w:ilvl w:val="0"/>
          <w:numId w:val="59"/>
        </w:numPr>
        <w:tabs>
          <w:tab w:pos="1793" w:val="left" w:leader="none"/>
        </w:tabs>
        <w:spacing w:line="240" w:lineRule="auto" w:before="181" w:after="0"/>
        <w:ind w:left="1793" w:right="0" w:hanging="1618"/>
        <w:jc w:val="left"/>
        <w:rPr>
          <w:sz w:val="20"/>
        </w:rPr>
      </w:pPr>
      <w:r>
        <w:rPr>
          <w:sz w:val="20"/>
        </w:rPr>
        <w:t>Following</w:t>
      </w:r>
      <w:r>
        <w:rPr>
          <w:spacing w:val="-3"/>
          <w:sz w:val="20"/>
        </w:rPr>
        <w:t> </w:t>
      </w:r>
      <w:r>
        <w:rPr>
          <w:sz w:val="20"/>
        </w:rPr>
        <w:t>modules</w:t>
      </w:r>
      <w:r>
        <w:rPr>
          <w:spacing w:val="-5"/>
          <w:sz w:val="20"/>
        </w:rPr>
        <w:t> </w:t>
      </w:r>
      <w:r>
        <w:rPr>
          <w:sz w:val="20"/>
        </w:rPr>
        <w:t>are</w:t>
      </w:r>
      <w:r>
        <w:rPr>
          <w:spacing w:val="-4"/>
          <w:sz w:val="20"/>
        </w:rPr>
        <w:t> </w:t>
      </w:r>
      <w:r>
        <w:rPr>
          <w:sz w:val="20"/>
        </w:rPr>
        <w:t>necessary</w:t>
      </w:r>
      <w:r>
        <w:rPr>
          <w:spacing w:val="-3"/>
          <w:sz w:val="20"/>
        </w:rPr>
        <w:t> </w:t>
      </w:r>
      <w:r>
        <w:rPr>
          <w:sz w:val="20"/>
        </w:rPr>
        <w:t>since</w:t>
      </w:r>
      <w:r>
        <w:rPr>
          <w:spacing w:val="-3"/>
          <w:sz w:val="20"/>
        </w:rPr>
        <w:t> </w:t>
      </w:r>
      <w:r>
        <w:rPr>
          <w:sz w:val="20"/>
        </w:rPr>
        <w:t>these</w:t>
      </w:r>
      <w:r>
        <w:rPr>
          <w:spacing w:val="-4"/>
          <w:sz w:val="20"/>
        </w:rPr>
        <w:t> </w:t>
      </w:r>
      <w:r>
        <w:rPr>
          <w:sz w:val="20"/>
        </w:rPr>
        <w:t>are</w:t>
      </w:r>
      <w:r>
        <w:rPr>
          <w:spacing w:val="-4"/>
          <w:sz w:val="20"/>
        </w:rPr>
        <w:t> </w:t>
      </w:r>
      <w:r>
        <w:rPr>
          <w:sz w:val="20"/>
        </w:rPr>
        <w:t>related</w:t>
      </w:r>
      <w:r>
        <w:rPr>
          <w:spacing w:val="-5"/>
          <w:sz w:val="20"/>
        </w:rPr>
        <w:t> </w:t>
      </w:r>
      <w:r>
        <w:rPr>
          <w:sz w:val="20"/>
        </w:rPr>
        <w:t>to</w:t>
      </w:r>
      <w:r>
        <w:rPr>
          <w:spacing w:val="-5"/>
          <w:sz w:val="20"/>
        </w:rPr>
        <w:t> </w:t>
      </w:r>
      <w:r>
        <w:rPr>
          <w:sz w:val="20"/>
        </w:rPr>
        <w:t>O-DU.</w:t>
      </w:r>
      <w:r>
        <w:rPr>
          <w:spacing w:val="-3"/>
          <w:sz w:val="20"/>
        </w:rPr>
        <w:t> </w:t>
      </w:r>
      <w:r>
        <w:rPr>
          <w:sz w:val="20"/>
        </w:rPr>
        <w:t>See</w:t>
      </w:r>
      <w:r>
        <w:rPr>
          <w:spacing w:val="-4"/>
          <w:sz w:val="20"/>
        </w:rPr>
        <w:t> </w:t>
      </w:r>
      <w:r>
        <w:rPr>
          <w:sz w:val="20"/>
        </w:rPr>
        <w:t>TS</w:t>
      </w:r>
      <w:r>
        <w:rPr>
          <w:spacing w:val="-4"/>
          <w:sz w:val="20"/>
        </w:rPr>
        <w:t> </w:t>
      </w:r>
      <w:r>
        <w:rPr>
          <w:sz w:val="20"/>
        </w:rPr>
        <w:t>28.541</w:t>
      </w:r>
      <w:r>
        <w:rPr>
          <w:spacing w:val="-2"/>
          <w:sz w:val="20"/>
        </w:rPr>
        <w:t> </w:t>
      </w:r>
      <w:r>
        <w:rPr>
          <w:spacing w:val="-5"/>
          <w:sz w:val="20"/>
        </w:rPr>
        <w:t>[8]</w:t>
      </w:r>
    </w:p>
    <w:p>
      <w:pPr>
        <w:spacing w:after="0" w:line="240" w:lineRule="auto"/>
        <w:jc w:val="left"/>
        <w:rPr>
          <w:sz w:val="20"/>
        </w:rPr>
        <w:sectPr>
          <w:pgSz w:w="11910" w:h="16850"/>
          <w:pgMar w:header="949" w:footer="519" w:top="1420" w:bottom="700" w:left="180" w:right="240"/>
        </w:sectPr>
      </w:pPr>
    </w:p>
    <w:p>
      <w:pPr>
        <w:pStyle w:val="ListParagraph"/>
        <w:numPr>
          <w:ilvl w:val="0"/>
          <w:numId w:val="60"/>
        </w:numPr>
        <w:tabs>
          <w:tab w:pos="1793" w:val="left" w:leader="none"/>
          <w:tab w:pos="2213" w:val="left" w:leader="none"/>
        </w:tabs>
        <w:spacing w:line="240" w:lineRule="auto" w:before="82" w:after="0"/>
        <w:ind w:left="1793" w:right="0" w:hanging="1517"/>
        <w:jc w:val="left"/>
        <w:rPr>
          <w:sz w:val="20"/>
        </w:rPr>
      </w:pPr>
      <w:r>
        <w:rPr>
          <w:spacing w:val="-10"/>
          <w:sz w:val="20"/>
        </w:rPr>
        <w:t>-</w:t>
      </w:r>
      <w:r>
        <w:rPr>
          <w:sz w:val="20"/>
        </w:rPr>
        <w:tab/>
      </w:r>
      <w:r>
        <w:rPr>
          <w:spacing w:val="-2"/>
          <w:sz w:val="20"/>
        </w:rPr>
        <w:t>_3gpp-common-managed-element.yang</w:t>
      </w:r>
    </w:p>
    <w:p>
      <w:pPr>
        <w:pStyle w:val="ListParagraph"/>
        <w:numPr>
          <w:ilvl w:val="0"/>
          <w:numId w:val="60"/>
        </w:numPr>
        <w:tabs>
          <w:tab w:pos="1793" w:val="left" w:leader="none"/>
          <w:tab w:pos="2213" w:val="left" w:leader="none"/>
        </w:tabs>
        <w:spacing w:line="240" w:lineRule="auto" w:before="180" w:after="0"/>
        <w:ind w:left="1793" w:right="0" w:hanging="1517"/>
        <w:jc w:val="left"/>
        <w:rPr>
          <w:sz w:val="20"/>
        </w:rPr>
      </w:pPr>
      <w:r>
        <w:rPr>
          <w:spacing w:val="-10"/>
          <w:sz w:val="20"/>
        </w:rPr>
        <w:t>-</w:t>
      </w:r>
      <w:r>
        <w:rPr>
          <w:sz w:val="20"/>
        </w:rPr>
        <w:tab/>
      </w:r>
      <w:r>
        <w:rPr>
          <w:spacing w:val="-2"/>
          <w:sz w:val="20"/>
        </w:rPr>
        <w:t>_3gpp-nr-nrm-gnbdufunction.yang</w:t>
      </w:r>
    </w:p>
    <w:p>
      <w:pPr>
        <w:pStyle w:val="ListParagraph"/>
        <w:numPr>
          <w:ilvl w:val="0"/>
          <w:numId w:val="60"/>
        </w:numPr>
        <w:tabs>
          <w:tab w:pos="1793" w:val="left" w:leader="none"/>
          <w:tab w:pos="2213" w:val="left" w:leader="none"/>
        </w:tabs>
        <w:spacing w:line="240" w:lineRule="auto" w:before="178" w:after="0"/>
        <w:ind w:left="1793" w:right="0" w:hanging="1517"/>
        <w:jc w:val="left"/>
        <w:rPr>
          <w:sz w:val="20"/>
        </w:rPr>
      </w:pPr>
      <w:r>
        <w:rPr>
          <w:spacing w:val="-10"/>
          <w:sz w:val="20"/>
        </w:rPr>
        <w:t>-</w:t>
      </w:r>
      <w:r>
        <w:rPr>
          <w:sz w:val="20"/>
        </w:rPr>
        <w:tab/>
      </w:r>
      <w:r>
        <w:rPr>
          <w:spacing w:val="-2"/>
          <w:sz w:val="20"/>
        </w:rPr>
        <w:t>_3gpp-nr-nrm-nrcelldu.yang</w:t>
      </w:r>
    </w:p>
    <w:p>
      <w:pPr>
        <w:pStyle w:val="ListParagraph"/>
        <w:numPr>
          <w:ilvl w:val="0"/>
          <w:numId w:val="60"/>
        </w:numPr>
        <w:tabs>
          <w:tab w:pos="1793" w:val="left" w:leader="none"/>
          <w:tab w:pos="2213" w:val="left" w:leader="none"/>
        </w:tabs>
        <w:spacing w:line="240" w:lineRule="auto" w:before="181" w:after="0"/>
        <w:ind w:left="1793" w:right="0" w:hanging="1517"/>
        <w:jc w:val="left"/>
        <w:rPr>
          <w:sz w:val="20"/>
        </w:rPr>
      </w:pPr>
      <w:r>
        <w:rPr>
          <w:spacing w:val="-10"/>
          <w:sz w:val="20"/>
        </w:rPr>
        <w:t>-</w:t>
      </w:r>
      <w:r>
        <w:rPr>
          <w:sz w:val="20"/>
        </w:rPr>
        <w:tab/>
      </w:r>
      <w:r>
        <w:rPr>
          <w:spacing w:val="-2"/>
          <w:sz w:val="20"/>
        </w:rPr>
        <w:t>_3gpp-nr-nrm-ep.yang</w:t>
      </w:r>
    </w:p>
    <w:p>
      <w:pPr>
        <w:pStyle w:val="ListParagraph"/>
        <w:numPr>
          <w:ilvl w:val="0"/>
          <w:numId w:val="60"/>
        </w:numPr>
        <w:tabs>
          <w:tab w:pos="1793" w:val="left" w:leader="none"/>
          <w:tab w:pos="2213" w:val="left" w:leader="none"/>
        </w:tabs>
        <w:spacing w:line="240" w:lineRule="auto" w:before="180" w:after="0"/>
        <w:ind w:left="1793" w:right="0" w:hanging="1517"/>
        <w:jc w:val="left"/>
        <w:rPr>
          <w:sz w:val="20"/>
        </w:rPr>
      </w:pPr>
      <w:r>
        <w:rPr>
          <w:spacing w:val="-10"/>
          <w:sz w:val="20"/>
        </w:rPr>
        <w:t>-</w:t>
      </w:r>
      <w:r>
        <w:rPr>
          <w:sz w:val="20"/>
        </w:rPr>
        <w:tab/>
      </w:r>
      <w:r>
        <w:rPr>
          <w:spacing w:val="-2"/>
          <w:sz w:val="20"/>
        </w:rPr>
        <w:t>_3gpp-nr-nrm-nrsectorcarrier.yang</w:t>
      </w:r>
    </w:p>
    <w:p>
      <w:pPr>
        <w:pStyle w:val="ListParagraph"/>
        <w:numPr>
          <w:ilvl w:val="0"/>
          <w:numId w:val="60"/>
        </w:numPr>
        <w:tabs>
          <w:tab w:pos="1793" w:val="left" w:leader="none"/>
          <w:tab w:pos="2213" w:val="left" w:leader="none"/>
        </w:tabs>
        <w:spacing w:line="240" w:lineRule="auto" w:before="181" w:after="0"/>
        <w:ind w:left="1793" w:right="0" w:hanging="1517"/>
        <w:jc w:val="left"/>
        <w:rPr>
          <w:sz w:val="20"/>
        </w:rPr>
      </w:pPr>
      <w:r>
        <w:rPr>
          <w:spacing w:val="-10"/>
          <w:sz w:val="20"/>
        </w:rPr>
        <w:t>-</w:t>
      </w:r>
      <w:r>
        <w:rPr>
          <w:sz w:val="20"/>
        </w:rPr>
        <w:tab/>
      </w:r>
      <w:r>
        <w:rPr>
          <w:spacing w:val="-2"/>
          <w:sz w:val="20"/>
        </w:rPr>
        <w:t>_3gpp-nr-nrm-bwp.yang</w:t>
      </w:r>
    </w:p>
    <w:p>
      <w:pPr>
        <w:pStyle w:val="ListParagraph"/>
        <w:numPr>
          <w:ilvl w:val="0"/>
          <w:numId w:val="60"/>
        </w:numPr>
        <w:tabs>
          <w:tab w:pos="1793" w:val="left" w:leader="none"/>
          <w:tab w:pos="2213" w:val="left" w:leader="none"/>
        </w:tabs>
        <w:spacing w:line="240" w:lineRule="auto" w:before="180" w:after="0"/>
        <w:ind w:left="1793" w:right="0" w:hanging="1517"/>
        <w:jc w:val="left"/>
        <w:rPr>
          <w:sz w:val="20"/>
        </w:rPr>
      </w:pPr>
      <w:r>
        <w:rPr>
          <w:spacing w:val="-10"/>
          <w:sz w:val="20"/>
        </w:rPr>
        <w:t>-</w:t>
      </w:r>
      <w:r>
        <w:rPr>
          <w:sz w:val="20"/>
        </w:rPr>
        <w:tab/>
      </w:r>
      <w:r>
        <w:rPr>
          <w:spacing w:val="-2"/>
          <w:sz w:val="20"/>
        </w:rPr>
        <w:t>_3gpp-nr-nrm-beam.yang</w:t>
      </w:r>
    </w:p>
    <w:p>
      <w:pPr>
        <w:pStyle w:val="ListParagraph"/>
        <w:numPr>
          <w:ilvl w:val="0"/>
          <w:numId w:val="60"/>
        </w:numPr>
        <w:tabs>
          <w:tab w:pos="1793" w:val="left" w:leader="none"/>
          <w:tab w:pos="2213" w:val="left" w:leader="none"/>
        </w:tabs>
        <w:spacing w:line="240" w:lineRule="auto" w:before="180" w:after="0"/>
        <w:ind w:left="1793" w:right="0" w:hanging="1517"/>
        <w:jc w:val="left"/>
        <w:rPr>
          <w:sz w:val="20"/>
        </w:rPr>
      </w:pPr>
      <w:r>
        <w:rPr>
          <w:spacing w:val="-10"/>
          <w:sz w:val="20"/>
        </w:rPr>
        <w:t>-</w:t>
      </w:r>
      <w:r>
        <w:rPr>
          <w:sz w:val="20"/>
        </w:rPr>
        <w:tab/>
      </w:r>
      <w:r>
        <w:rPr>
          <w:spacing w:val="-2"/>
          <w:sz w:val="20"/>
        </w:rPr>
        <w:t>_3gpp-nr-nrm-commonbeamformingfunction.yang</w:t>
      </w:r>
    </w:p>
    <w:p>
      <w:pPr>
        <w:pStyle w:val="Heading6"/>
        <w:numPr>
          <w:ilvl w:val="0"/>
          <w:numId w:val="60"/>
        </w:numPr>
        <w:tabs>
          <w:tab w:pos="1373" w:val="left" w:leader="none"/>
          <w:tab w:pos="1793" w:val="left" w:leader="none"/>
        </w:tabs>
        <w:spacing w:line="240" w:lineRule="auto" w:before="179" w:after="0"/>
        <w:ind w:left="1373" w:right="0" w:hanging="1097"/>
        <w:jc w:val="left"/>
      </w:pPr>
      <w:r>
        <w:rPr>
          <w:spacing w:val="-5"/>
        </w:rPr>
        <w:t>2.</w:t>
      </w:r>
      <w:r>
        <w:rPr/>
        <w:tab/>
        <w:t>O-RAN</w:t>
      </w:r>
      <w:r>
        <w:rPr>
          <w:spacing w:val="-5"/>
        </w:rPr>
        <w:t> </w:t>
      </w:r>
      <w:r>
        <w:rPr/>
        <w:t>WG5</w:t>
      </w:r>
      <w:r>
        <w:rPr>
          <w:spacing w:val="-4"/>
        </w:rPr>
        <w:t> </w:t>
      </w:r>
      <w:r>
        <w:rPr/>
        <w:t>modified</w:t>
      </w:r>
      <w:r>
        <w:rPr>
          <w:spacing w:val="-4"/>
        </w:rPr>
        <w:t> </w:t>
      </w:r>
      <w:r>
        <w:rPr/>
        <w:t>model</w:t>
      </w:r>
      <w:r>
        <w:rPr>
          <w:spacing w:val="-6"/>
        </w:rPr>
        <w:t> </w:t>
      </w:r>
      <w:r>
        <w:rPr/>
        <w:t>based</w:t>
      </w:r>
      <w:r>
        <w:rPr>
          <w:spacing w:val="-4"/>
        </w:rPr>
        <w:t> </w:t>
      </w:r>
      <w:r>
        <w:rPr/>
        <w:t>on</w:t>
      </w:r>
      <w:r>
        <w:rPr>
          <w:spacing w:val="-3"/>
        </w:rPr>
        <w:t> </w:t>
      </w:r>
      <w:r>
        <w:rPr/>
        <w:t>3GPP</w:t>
      </w:r>
      <w:r>
        <w:rPr>
          <w:spacing w:val="-3"/>
        </w:rPr>
        <w:t> </w:t>
      </w:r>
      <w:r>
        <w:rPr>
          <w:spacing w:val="-5"/>
        </w:rPr>
        <w:t>SA5</w:t>
      </w:r>
    </w:p>
    <w:p>
      <w:pPr>
        <w:pStyle w:val="ListParagraph"/>
        <w:numPr>
          <w:ilvl w:val="0"/>
          <w:numId w:val="60"/>
        </w:numPr>
        <w:tabs>
          <w:tab w:pos="1793" w:val="left" w:leader="none"/>
        </w:tabs>
        <w:spacing w:line="240" w:lineRule="auto" w:before="180" w:after="0"/>
        <w:ind w:left="1793" w:right="0" w:hanging="1618"/>
        <w:jc w:val="left"/>
        <w:rPr>
          <w:sz w:val="20"/>
        </w:rPr>
      </w:pPr>
      <w:r>
        <w:rPr>
          <w:sz w:val="20"/>
        </w:rPr>
        <w:t>These</w:t>
      </w:r>
      <w:r>
        <w:rPr>
          <w:spacing w:val="-4"/>
          <w:sz w:val="20"/>
        </w:rPr>
        <w:t> </w:t>
      </w:r>
      <w:r>
        <w:rPr>
          <w:sz w:val="20"/>
        </w:rPr>
        <w:t>are</w:t>
      </w:r>
      <w:r>
        <w:rPr>
          <w:spacing w:val="-4"/>
          <w:sz w:val="20"/>
        </w:rPr>
        <w:t> </w:t>
      </w:r>
      <w:r>
        <w:rPr>
          <w:sz w:val="20"/>
        </w:rPr>
        <w:t>added</w:t>
      </w:r>
      <w:r>
        <w:rPr>
          <w:spacing w:val="-3"/>
          <w:sz w:val="20"/>
        </w:rPr>
        <w:t> </w:t>
      </w:r>
      <w:r>
        <w:rPr>
          <w:sz w:val="20"/>
        </w:rPr>
        <w:t>prefix</w:t>
      </w:r>
      <w:r>
        <w:rPr>
          <w:spacing w:val="-2"/>
          <w:sz w:val="20"/>
        </w:rPr>
        <w:t> </w:t>
      </w:r>
      <w:r>
        <w:rPr>
          <w:sz w:val="20"/>
        </w:rPr>
        <w:t>“o-ran-“</w:t>
      </w:r>
      <w:r>
        <w:rPr>
          <w:spacing w:val="-4"/>
          <w:sz w:val="20"/>
        </w:rPr>
        <w:t> </w:t>
      </w:r>
      <w:r>
        <w:rPr>
          <w:sz w:val="20"/>
        </w:rPr>
        <w:t>to</w:t>
      </w:r>
      <w:r>
        <w:rPr>
          <w:spacing w:val="-3"/>
          <w:sz w:val="20"/>
        </w:rPr>
        <w:t> </w:t>
      </w:r>
      <w:r>
        <w:rPr>
          <w:sz w:val="20"/>
        </w:rPr>
        <w:t>the</w:t>
      </w:r>
      <w:r>
        <w:rPr>
          <w:spacing w:val="-4"/>
          <w:sz w:val="20"/>
        </w:rPr>
        <w:t> </w:t>
      </w:r>
      <w:r>
        <w:rPr>
          <w:sz w:val="20"/>
        </w:rPr>
        <w:t>module</w:t>
      </w:r>
      <w:r>
        <w:rPr>
          <w:spacing w:val="-3"/>
          <w:sz w:val="20"/>
        </w:rPr>
        <w:t> </w:t>
      </w:r>
      <w:r>
        <w:rPr>
          <w:sz w:val="20"/>
        </w:rPr>
        <w:t>name</w:t>
      </w:r>
      <w:r>
        <w:rPr>
          <w:spacing w:val="-4"/>
          <w:sz w:val="20"/>
        </w:rPr>
        <w:t> </w:t>
      </w:r>
      <w:r>
        <w:rPr>
          <w:sz w:val="20"/>
        </w:rPr>
        <w:t>of</w:t>
      </w:r>
      <w:r>
        <w:rPr>
          <w:spacing w:val="-3"/>
          <w:sz w:val="20"/>
        </w:rPr>
        <w:t> </w:t>
      </w:r>
      <w:r>
        <w:rPr>
          <w:sz w:val="20"/>
        </w:rPr>
        <w:t>3GPP</w:t>
      </w:r>
      <w:r>
        <w:rPr>
          <w:spacing w:val="-4"/>
          <w:sz w:val="20"/>
        </w:rPr>
        <w:t> SA5.</w:t>
      </w:r>
    </w:p>
    <w:p>
      <w:pPr>
        <w:pStyle w:val="ListParagraph"/>
        <w:numPr>
          <w:ilvl w:val="0"/>
          <w:numId w:val="60"/>
        </w:numPr>
        <w:tabs>
          <w:tab w:pos="1793" w:val="left" w:leader="none"/>
        </w:tabs>
        <w:spacing w:line="240" w:lineRule="auto" w:before="181" w:after="0"/>
        <w:ind w:left="1793" w:right="0" w:hanging="1618"/>
        <w:jc w:val="left"/>
        <w:rPr>
          <w:sz w:val="20"/>
        </w:rPr>
      </w:pPr>
      <w:r>
        <w:rPr>
          <w:sz w:val="20"/>
        </w:rPr>
        <w:t>Note:</w:t>
      </w:r>
      <w:r>
        <w:rPr>
          <w:spacing w:val="-5"/>
          <w:sz w:val="20"/>
        </w:rPr>
        <w:t> </w:t>
      </w:r>
      <w:r>
        <w:rPr>
          <w:sz w:val="20"/>
        </w:rPr>
        <w:t>Additional</w:t>
      </w:r>
      <w:r>
        <w:rPr>
          <w:spacing w:val="-4"/>
          <w:sz w:val="20"/>
        </w:rPr>
        <w:t> </w:t>
      </w:r>
      <w:r>
        <w:rPr>
          <w:sz w:val="20"/>
        </w:rPr>
        <w:t>instances</w:t>
      </w:r>
      <w:r>
        <w:rPr>
          <w:spacing w:val="-5"/>
          <w:sz w:val="20"/>
        </w:rPr>
        <w:t> </w:t>
      </w:r>
      <w:r>
        <w:rPr>
          <w:sz w:val="20"/>
        </w:rPr>
        <w:t>should</w:t>
      </w:r>
      <w:r>
        <w:rPr>
          <w:spacing w:val="-3"/>
          <w:sz w:val="20"/>
        </w:rPr>
        <w:t> </w:t>
      </w:r>
      <w:r>
        <w:rPr>
          <w:sz w:val="20"/>
        </w:rPr>
        <w:t>be</w:t>
      </w:r>
      <w:r>
        <w:rPr>
          <w:spacing w:val="-6"/>
          <w:sz w:val="20"/>
        </w:rPr>
        <w:t> </w:t>
      </w:r>
      <w:r>
        <w:rPr>
          <w:sz w:val="20"/>
        </w:rPr>
        <w:t>expected</w:t>
      </w:r>
      <w:r>
        <w:rPr>
          <w:spacing w:val="-5"/>
          <w:sz w:val="20"/>
        </w:rPr>
        <w:t> </w:t>
      </w:r>
      <w:r>
        <w:rPr>
          <w:sz w:val="20"/>
        </w:rPr>
        <w:t>to</w:t>
      </w:r>
      <w:r>
        <w:rPr>
          <w:spacing w:val="1"/>
          <w:sz w:val="20"/>
        </w:rPr>
        <w:t> </w:t>
      </w:r>
      <w:r>
        <w:rPr>
          <w:sz w:val="20"/>
        </w:rPr>
        <w:t>be</w:t>
      </w:r>
      <w:r>
        <w:rPr>
          <w:spacing w:val="-6"/>
          <w:sz w:val="20"/>
        </w:rPr>
        <w:t> </w:t>
      </w:r>
      <w:r>
        <w:rPr>
          <w:sz w:val="20"/>
        </w:rPr>
        <w:t>proposed</w:t>
      </w:r>
      <w:r>
        <w:rPr>
          <w:spacing w:val="-3"/>
          <w:sz w:val="20"/>
        </w:rPr>
        <w:t> </w:t>
      </w:r>
      <w:r>
        <w:rPr>
          <w:sz w:val="20"/>
        </w:rPr>
        <w:t>to</w:t>
      </w:r>
      <w:r>
        <w:rPr>
          <w:spacing w:val="-3"/>
          <w:sz w:val="20"/>
        </w:rPr>
        <w:t> </w:t>
      </w:r>
      <w:r>
        <w:rPr>
          <w:sz w:val="20"/>
        </w:rPr>
        <w:t>3GPP</w:t>
      </w:r>
      <w:r>
        <w:rPr>
          <w:spacing w:val="-5"/>
          <w:sz w:val="20"/>
        </w:rPr>
        <w:t> </w:t>
      </w:r>
      <w:r>
        <w:rPr>
          <w:sz w:val="20"/>
        </w:rPr>
        <w:t>for</w:t>
      </w:r>
      <w:r>
        <w:rPr>
          <w:spacing w:val="-6"/>
          <w:sz w:val="20"/>
        </w:rPr>
        <w:t> </w:t>
      </w:r>
      <w:r>
        <w:rPr>
          <w:sz w:val="20"/>
        </w:rPr>
        <w:t>having</w:t>
      </w:r>
      <w:r>
        <w:rPr>
          <w:spacing w:val="-3"/>
          <w:sz w:val="20"/>
        </w:rPr>
        <w:t> </w:t>
      </w:r>
      <w:r>
        <w:rPr>
          <w:sz w:val="20"/>
        </w:rPr>
        <w:t>alignment</w:t>
      </w:r>
      <w:r>
        <w:rPr>
          <w:spacing w:val="-5"/>
          <w:sz w:val="20"/>
        </w:rPr>
        <w:t> </w:t>
      </w:r>
      <w:r>
        <w:rPr>
          <w:sz w:val="20"/>
        </w:rPr>
        <w:t>between</w:t>
      </w:r>
      <w:r>
        <w:rPr>
          <w:spacing w:val="-4"/>
          <w:sz w:val="20"/>
        </w:rPr>
        <w:t> 3GPP</w:t>
      </w:r>
    </w:p>
    <w:p>
      <w:pPr>
        <w:pStyle w:val="ListParagraph"/>
        <w:numPr>
          <w:ilvl w:val="0"/>
          <w:numId w:val="60"/>
        </w:numPr>
        <w:tabs>
          <w:tab w:pos="1793" w:val="left" w:leader="none"/>
        </w:tabs>
        <w:spacing w:line="240" w:lineRule="auto" w:before="0" w:after="0"/>
        <w:ind w:left="1793" w:right="0" w:hanging="1618"/>
        <w:jc w:val="left"/>
        <w:rPr>
          <w:sz w:val="20"/>
        </w:rPr>
      </w:pPr>
      <w:r>
        <w:rPr>
          <w:sz w:val="20"/>
        </w:rPr>
        <w:t>and</w:t>
      </w:r>
      <w:r>
        <w:rPr>
          <w:spacing w:val="-3"/>
          <w:sz w:val="20"/>
        </w:rPr>
        <w:t> </w:t>
      </w:r>
      <w:r>
        <w:rPr>
          <w:sz w:val="20"/>
        </w:rPr>
        <w:t>O-RAN</w:t>
      </w:r>
      <w:r>
        <w:rPr>
          <w:spacing w:val="-3"/>
          <w:sz w:val="20"/>
        </w:rPr>
        <w:t> </w:t>
      </w:r>
      <w:r>
        <w:rPr>
          <w:sz w:val="20"/>
        </w:rPr>
        <w:t>WG5.</w:t>
      </w:r>
      <w:r>
        <w:rPr>
          <w:spacing w:val="-4"/>
          <w:sz w:val="20"/>
        </w:rPr>
        <w:t> </w:t>
      </w:r>
      <w:r>
        <w:rPr>
          <w:sz w:val="20"/>
        </w:rPr>
        <w:t>Study</w:t>
      </w:r>
      <w:r>
        <w:rPr>
          <w:spacing w:val="-2"/>
          <w:sz w:val="20"/>
        </w:rPr>
        <w:t> </w:t>
      </w:r>
      <w:r>
        <w:rPr>
          <w:sz w:val="20"/>
        </w:rPr>
        <w:t>on</w:t>
      </w:r>
      <w:r>
        <w:rPr>
          <w:spacing w:val="-3"/>
          <w:sz w:val="20"/>
        </w:rPr>
        <w:t> </w:t>
      </w:r>
      <w:r>
        <w:rPr>
          <w:sz w:val="20"/>
        </w:rPr>
        <w:t>the</w:t>
      </w:r>
      <w:r>
        <w:rPr>
          <w:spacing w:val="-3"/>
          <w:sz w:val="20"/>
        </w:rPr>
        <w:t> </w:t>
      </w:r>
      <w:r>
        <w:rPr>
          <w:sz w:val="20"/>
        </w:rPr>
        <w:t>model</w:t>
      </w:r>
      <w:r>
        <w:rPr>
          <w:spacing w:val="-4"/>
          <w:sz w:val="20"/>
        </w:rPr>
        <w:t> </w:t>
      </w:r>
      <w:r>
        <w:rPr>
          <w:sz w:val="20"/>
        </w:rPr>
        <w:t>will</w:t>
      </w:r>
      <w:r>
        <w:rPr>
          <w:spacing w:val="-4"/>
          <w:sz w:val="20"/>
        </w:rPr>
        <w:t> </w:t>
      </w:r>
      <w:r>
        <w:rPr>
          <w:sz w:val="20"/>
        </w:rPr>
        <w:t>be</w:t>
      </w:r>
      <w:r>
        <w:rPr>
          <w:spacing w:val="-4"/>
          <w:sz w:val="20"/>
        </w:rPr>
        <w:t> </w:t>
      </w:r>
      <w:r>
        <w:rPr>
          <w:sz w:val="20"/>
        </w:rPr>
        <w:t>included</w:t>
      </w:r>
      <w:r>
        <w:rPr>
          <w:spacing w:val="-4"/>
          <w:sz w:val="20"/>
        </w:rPr>
        <w:t> </w:t>
      </w:r>
      <w:r>
        <w:rPr>
          <w:sz w:val="20"/>
        </w:rPr>
        <w:t>in</w:t>
      </w:r>
      <w:r>
        <w:rPr>
          <w:spacing w:val="-3"/>
          <w:sz w:val="20"/>
        </w:rPr>
        <w:t> </w:t>
      </w:r>
      <w:r>
        <w:rPr>
          <w:sz w:val="20"/>
        </w:rPr>
        <w:t>the</w:t>
      </w:r>
      <w:r>
        <w:rPr>
          <w:spacing w:val="-3"/>
          <w:sz w:val="20"/>
        </w:rPr>
        <w:t> </w:t>
      </w:r>
      <w:r>
        <w:rPr>
          <w:sz w:val="20"/>
        </w:rPr>
        <w:t>next</w:t>
      </w:r>
      <w:r>
        <w:rPr>
          <w:spacing w:val="-6"/>
          <w:sz w:val="20"/>
        </w:rPr>
        <w:t> </w:t>
      </w:r>
      <w:r>
        <w:rPr>
          <w:sz w:val="20"/>
        </w:rPr>
        <w:t>version</w:t>
      </w:r>
      <w:r>
        <w:rPr>
          <w:spacing w:val="4"/>
          <w:sz w:val="20"/>
        </w:rPr>
        <w:t> </w:t>
      </w:r>
      <w:r>
        <w:rPr>
          <w:sz w:val="20"/>
        </w:rPr>
        <w:t>of</w:t>
      </w:r>
      <w:r>
        <w:rPr>
          <w:spacing w:val="-3"/>
          <w:sz w:val="20"/>
        </w:rPr>
        <w:t> </w:t>
      </w:r>
      <w:r>
        <w:rPr>
          <w:sz w:val="20"/>
        </w:rPr>
        <w:t>this</w:t>
      </w:r>
      <w:r>
        <w:rPr>
          <w:spacing w:val="-4"/>
          <w:sz w:val="20"/>
        </w:rPr>
        <w:t> </w:t>
      </w:r>
      <w:r>
        <w:rPr>
          <w:spacing w:val="-2"/>
          <w:sz w:val="20"/>
        </w:rPr>
        <w:t>specification.</w:t>
      </w:r>
    </w:p>
    <w:p>
      <w:pPr>
        <w:pStyle w:val="Heading6"/>
        <w:numPr>
          <w:ilvl w:val="0"/>
          <w:numId w:val="60"/>
        </w:numPr>
        <w:tabs>
          <w:tab w:pos="1373" w:val="left" w:leader="none"/>
          <w:tab w:pos="1793" w:val="left" w:leader="none"/>
        </w:tabs>
        <w:spacing w:line="240" w:lineRule="auto" w:before="181" w:after="0"/>
        <w:ind w:left="1373" w:right="0" w:hanging="1198"/>
        <w:jc w:val="left"/>
      </w:pPr>
      <w:r>
        <w:rPr>
          <w:spacing w:val="-5"/>
        </w:rPr>
        <w:t>3.</w:t>
      </w:r>
      <w:r>
        <w:rPr/>
        <w:tab/>
        <w:t>O-RAN</w:t>
      </w:r>
      <w:r>
        <w:rPr>
          <w:spacing w:val="-5"/>
        </w:rPr>
        <w:t> </w:t>
      </w:r>
      <w:r>
        <w:rPr/>
        <w:t>WG4</w:t>
      </w:r>
      <w:r>
        <w:rPr>
          <w:spacing w:val="-5"/>
        </w:rPr>
        <w:t> </w:t>
      </w:r>
      <w:r>
        <w:rPr/>
        <w:t>data</w:t>
      </w:r>
      <w:r>
        <w:rPr>
          <w:spacing w:val="-5"/>
        </w:rPr>
        <w:t> </w:t>
      </w:r>
      <w:r>
        <w:rPr>
          <w:spacing w:val="-2"/>
        </w:rPr>
        <w:t>model</w:t>
      </w:r>
    </w:p>
    <w:p>
      <w:pPr>
        <w:pStyle w:val="ListParagraph"/>
        <w:numPr>
          <w:ilvl w:val="0"/>
          <w:numId w:val="60"/>
        </w:numPr>
        <w:tabs>
          <w:tab w:pos="1793" w:val="left" w:leader="none"/>
        </w:tabs>
        <w:spacing w:line="240" w:lineRule="auto" w:before="178" w:after="0"/>
        <w:ind w:left="1793" w:right="0" w:hanging="1618"/>
        <w:jc w:val="left"/>
        <w:rPr>
          <w:sz w:val="20"/>
        </w:rPr>
      </w:pPr>
      <w:r>
        <w:rPr>
          <w:sz w:val="20"/>
        </w:rPr>
        <w:t>O-RAN</w:t>
      </w:r>
      <w:r>
        <w:rPr>
          <w:spacing w:val="-5"/>
          <w:sz w:val="20"/>
        </w:rPr>
        <w:t> </w:t>
      </w:r>
      <w:r>
        <w:rPr>
          <w:sz w:val="20"/>
        </w:rPr>
        <w:t>WG4</w:t>
      </w:r>
      <w:r>
        <w:rPr>
          <w:spacing w:val="-3"/>
          <w:sz w:val="20"/>
        </w:rPr>
        <w:t> </w:t>
      </w:r>
      <w:r>
        <w:rPr>
          <w:sz w:val="20"/>
        </w:rPr>
        <w:t>data</w:t>
      </w:r>
      <w:r>
        <w:rPr>
          <w:spacing w:val="-4"/>
          <w:sz w:val="20"/>
        </w:rPr>
        <w:t> </w:t>
      </w:r>
      <w:r>
        <w:rPr>
          <w:sz w:val="20"/>
        </w:rPr>
        <w:t>model</w:t>
      </w:r>
      <w:r>
        <w:rPr>
          <w:spacing w:val="-3"/>
          <w:sz w:val="20"/>
        </w:rPr>
        <w:t> </w:t>
      </w:r>
      <w:r>
        <w:rPr>
          <w:sz w:val="20"/>
        </w:rPr>
        <w:t>instances</w:t>
      </w:r>
      <w:r>
        <w:rPr>
          <w:spacing w:val="-5"/>
          <w:sz w:val="20"/>
        </w:rPr>
        <w:t> </w:t>
      </w:r>
      <w:r>
        <w:rPr>
          <w:sz w:val="20"/>
        </w:rPr>
        <w:t>which</w:t>
      </w:r>
      <w:r>
        <w:rPr>
          <w:spacing w:val="-3"/>
          <w:sz w:val="20"/>
        </w:rPr>
        <w:t> </w:t>
      </w:r>
      <w:r>
        <w:rPr>
          <w:sz w:val="20"/>
        </w:rPr>
        <w:t>cannot</w:t>
      </w:r>
      <w:r>
        <w:rPr>
          <w:spacing w:val="-6"/>
          <w:sz w:val="20"/>
        </w:rPr>
        <w:t> </w:t>
      </w:r>
      <w:r>
        <w:rPr>
          <w:sz w:val="20"/>
        </w:rPr>
        <w:t>be</w:t>
      </w:r>
      <w:r>
        <w:rPr>
          <w:spacing w:val="-4"/>
          <w:sz w:val="20"/>
        </w:rPr>
        <w:t> </w:t>
      </w:r>
      <w:r>
        <w:rPr>
          <w:sz w:val="20"/>
        </w:rPr>
        <w:t>mapped</w:t>
      </w:r>
      <w:r>
        <w:rPr>
          <w:spacing w:val="-3"/>
          <w:sz w:val="20"/>
        </w:rPr>
        <w:t> </w:t>
      </w:r>
      <w:r>
        <w:rPr>
          <w:sz w:val="20"/>
        </w:rPr>
        <w:t>from</w:t>
      </w:r>
      <w:r>
        <w:rPr>
          <w:spacing w:val="-6"/>
          <w:sz w:val="20"/>
        </w:rPr>
        <w:t> </w:t>
      </w:r>
      <w:r>
        <w:rPr>
          <w:sz w:val="20"/>
        </w:rPr>
        <w:t>SA5</w:t>
      </w:r>
      <w:r>
        <w:rPr>
          <w:spacing w:val="-4"/>
          <w:sz w:val="20"/>
        </w:rPr>
        <w:t> </w:t>
      </w:r>
      <w:r>
        <w:rPr>
          <w:sz w:val="20"/>
        </w:rPr>
        <w:t>data</w:t>
      </w:r>
      <w:r>
        <w:rPr>
          <w:spacing w:val="-4"/>
          <w:sz w:val="20"/>
        </w:rPr>
        <w:t> </w:t>
      </w:r>
      <w:r>
        <w:rPr>
          <w:sz w:val="20"/>
        </w:rPr>
        <w:t>model</w:t>
      </w:r>
      <w:r>
        <w:rPr>
          <w:spacing w:val="-4"/>
          <w:sz w:val="20"/>
        </w:rPr>
        <w:t> </w:t>
      </w:r>
      <w:r>
        <w:rPr>
          <w:sz w:val="20"/>
        </w:rPr>
        <w:t>and</w:t>
      </w:r>
      <w:r>
        <w:rPr>
          <w:spacing w:val="-4"/>
          <w:sz w:val="20"/>
        </w:rPr>
        <w:t> </w:t>
      </w:r>
      <w:r>
        <w:rPr>
          <w:sz w:val="20"/>
        </w:rPr>
        <w:t>cannot</w:t>
      </w:r>
      <w:r>
        <w:rPr>
          <w:spacing w:val="-5"/>
          <w:sz w:val="20"/>
        </w:rPr>
        <w:t> </w:t>
      </w:r>
      <w:r>
        <w:rPr>
          <w:sz w:val="20"/>
        </w:rPr>
        <w:t>be</w:t>
      </w:r>
      <w:r>
        <w:rPr>
          <w:spacing w:val="-6"/>
          <w:sz w:val="20"/>
        </w:rPr>
        <w:t> </w:t>
      </w:r>
      <w:r>
        <w:rPr>
          <w:sz w:val="20"/>
        </w:rPr>
        <w:t>created</w:t>
      </w:r>
      <w:r>
        <w:rPr>
          <w:spacing w:val="5"/>
          <w:sz w:val="20"/>
        </w:rPr>
        <w:t> </w:t>
      </w:r>
      <w:r>
        <w:rPr>
          <w:spacing w:val="-5"/>
          <w:sz w:val="20"/>
        </w:rPr>
        <w:t>by</w:t>
      </w:r>
    </w:p>
    <w:p>
      <w:pPr>
        <w:pStyle w:val="ListParagraph"/>
        <w:numPr>
          <w:ilvl w:val="0"/>
          <w:numId w:val="60"/>
        </w:numPr>
        <w:tabs>
          <w:tab w:pos="1793" w:val="left" w:leader="none"/>
        </w:tabs>
        <w:spacing w:line="240" w:lineRule="auto" w:before="0" w:after="0"/>
        <w:ind w:left="1793" w:right="0" w:hanging="1618"/>
        <w:jc w:val="left"/>
        <w:rPr>
          <w:sz w:val="20"/>
        </w:rPr>
      </w:pPr>
      <w:r>
        <w:rPr>
          <w:sz w:val="20"/>
        </w:rPr>
        <w:t>O-DU’s</w:t>
      </w:r>
      <w:r>
        <w:rPr>
          <w:spacing w:val="-5"/>
          <w:sz w:val="20"/>
        </w:rPr>
        <w:t> </w:t>
      </w:r>
      <w:r>
        <w:rPr>
          <w:sz w:val="20"/>
        </w:rPr>
        <w:t>internal</w:t>
      </w:r>
      <w:r>
        <w:rPr>
          <w:spacing w:val="-4"/>
          <w:sz w:val="20"/>
        </w:rPr>
        <w:t> </w:t>
      </w:r>
      <w:r>
        <w:rPr>
          <w:sz w:val="20"/>
        </w:rPr>
        <w:t>logic,</w:t>
      </w:r>
      <w:r>
        <w:rPr>
          <w:spacing w:val="-3"/>
          <w:sz w:val="20"/>
        </w:rPr>
        <w:t> </w:t>
      </w:r>
      <w:r>
        <w:rPr>
          <w:sz w:val="20"/>
        </w:rPr>
        <w:t>needs</w:t>
      </w:r>
      <w:r>
        <w:rPr>
          <w:spacing w:val="-4"/>
          <w:sz w:val="20"/>
        </w:rPr>
        <w:t> </w:t>
      </w:r>
      <w:r>
        <w:rPr>
          <w:sz w:val="20"/>
        </w:rPr>
        <w:t>to</w:t>
      </w:r>
      <w:r>
        <w:rPr>
          <w:spacing w:val="-3"/>
          <w:sz w:val="20"/>
        </w:rPr>
        <w:t> </w:t>
      </w:r>
      <w:r>
        <w:rPr>
          <w:sz w:val="20"/>
        </w:rPr>
        <w:t>be</w:t>
      </w:r>
      <w:r>
        <w:rPr>
          <w:spacing w:val="-4"/>
          <w:sz w:val="20"/>
        </w:rPr>
        <w:t> </w:t>
      </w:r>
      <w:r>
        <w:rPr>
          <w:sz w:val="20"/>
        </w:rPr>
        <w:t>set</w:t>
      </w:r>
      <w:r>
        <w:rPr>
          <w:spacing w:val="-4"/>
          <w:sz w:val="20"/>
        </w:rPr>
        <w:t> </w:t>
      </w:r>
      <w:r>
        <w:rPr>
          <w:sz w:val="20"/>
        </w:rPr>
        <w:t>from</w:t>
      </w:r>
      <w:r>
        <w:rPr>
          <w:spacing w:val="-2"/>
          <w:sz w:val="20"/>
        </w:rPr>
        <w:t> </w:t>
      </w:r>
      <w:r>
        <w:rPr>
          <w:sz w:val="20"/>
        </w:rPr>
        <w:t>SMO</w:t>
      </w:r>
      <w:r>
        <w:rPr>
          <w:spacing w:val="-4"/>
          <w:sz w:val="20"/>
        </w:rPr>
        <w:t> </w:t>
      </w:r>
      <w:r>
        <w:rPr>
          <w:sz w:val="20"/>
        </w:rPr>
        <w:t>to</w:t>
      </w:r>
      <w:r>
        <w:rPr>
          <w:spacing w:val="-3"/>
          <w:sz w:val="20"/>
        </w:rPr>
        <w:t> </w:t>
      </w:r>
      <w:r>
        <w:rPr>
          <w:sz w:val="20"/>
        </w:rPr>
        <w:t>O-DU</w:t>
      </w:r>
      <w:r>
        <w:rPr>
          <w:spacing w:val="-4"/>
          <w:sz w:val="20"/>
        </w:rPr>
        <w:t> </w:t>
      </w:r>
      <w:r>
        <w:rPr>
          <w:sz w:val="20"/>
        </w:rPr>
        <w:t>by</w:t>
      </w:r>
      <w:r>
        <w:rPr>
          <w:spacing w:val="-2"/>
          <w:sz w:val="20"/>
        </w:rPr>
        <w:t> </w:t>
      </w:r>
      <w:r>
        <w:rPr>
          <w:sz w:val="20"/>
        </w:rPr>
        <w:t>aggregation</w:t>
      </w:r>
      <w:r>
        <w:rPr>
          <w:spacing w:val="-3"/>
          <w:sz w:val="20"/>
        </w:rPr>
        <w:t> </w:t>
      </w:r>
      <w:r>
        <w:rPr>
          <w:sz w:val="20"/>
        </w:rPr>
        <w:t>model</w:t>
      </w:r>
      <w:r>
        <w:rPr>
          <w:spacing w:val="-4"/>
          <w:sz w:val="20"/>
        </w:rPr>
        <w:t> </w:t>
      </w:r>
      <w:r>
        <w:rPr>
          <w:sz w:val="20"/>
        </w:rPr>
        <w:t>based</w:t>
      </w:r>
      <w:r>
        <w:rPr>
          <w:spacing w:val="-4"/>
          <w:sz w:val="20"/>
        </w:rPr>
        <w:t> </w:t>
      </w:r>
      <w:r>
        <w:rPr>
          <w:sz w:val="20"/>
        </w:rPr>
        <w:t>on</w:t>
      </w:r>
      <w:r>
        <w:rPr>
          <w:spacing w:val="-5"/>
          <w:sz w:val="20"/>
        </w:rPr>
        <w:t> </w:t>
      </w:r>
      <w:r>
        <w:rPr>
          <w:sz w:val="20"/>
        </w:rPr>
        <w:t>O-RAN</w:t>
      </w:r>
      <w:r>
        <w:rPr>
          <w:spacing w:val="-4"/>
          <w:sz w:val="20"/>
        </w:rPr>
        <w:t> </w:t>
      </w:r>
      <w:r>
        <w:rPr>
          <w:spacing w:val="-5"/>
          <w:sz w:val="20"/>
        </w:rPr>
        <w:t>WG4</w:t>
      </w:r>
    </w:p>
    <w:p>
      <w:pPr>
        <w:pStyle w:val="ListParagraph"/>
        <w:numPr>
          <w:ilvl w:val="0"/>
          <w:numId w:val="60"/>
        </w:numPr>
        <w:tabs>
          <w:tab w:pos="1793" w:val="left" w:leader="none"/>
        </w:tabs>
        <w:spacing w:line="240" w:lineRule="auto" w:before="1" w:after="0"/>
        <w:ind w:left="1793" w:right="0" w:hanging="1618"/>
        <w:jc w:val="left"/>
        <w:rPr>
          <w:sz w:val="20"/>
        </w:rPr>
      </w:pPr>
      <w:r>
        <w:rPr>
          <w:sz w:val="20"/>
        </w:rPr>
        <w:t>data</w:t>
      </w:r>
      <w:r>
        <w:rPr>
          <w:spacing w:val="-4"/>
          <w:sz w:val="20"/>
        </w:rPr>
        <w:t> </w:t>
      </w:r>
      <w:r>
        <w:rPr>
          <w:sz w:val="20"/>
        </w:rPr>
        <w:t>model.</w:t>
      </w:r>
      <w:r>
        <w:rPr>
          <w:spacing w:val="-4"/>
          <w:sz w:val="20"/>
        </w:rPr>
        <w:t> </w:t>
      </w:r>
      <w:r>
        <w:rPr>
          <w:sz w:val="20"/>
        </w:rPr>
        <w:t>Which</w:t>
      </w:r>
      <w:r>
        <w:rPr>
          <w:spacing w:val="-4"/>
          <w:sz w:val="20"/>
        </w:rPr>
        <w:t> </w:t>
      </w:r>
      <w:r>
        <w:rPr>
          <w:sz w:val="20"/>
        </w:rPr>
        <w:t>parameters</w:t>
      </w:r>
      <w:r>
        <w:rPr>
          <w:spacing w:val="-7"/>
          <w:sz w:val="20"/>
        </w:rPr>
        <w:t> </w:t>
      </w:r>
      <w:r>
        <w:rPr>
          <w:sz w:val="20"/>
        </w:rPr>
        <w:t>needs</w:t>
      </w:r>
      <w:r>
        <w:rPr>
          <w:spacing w:val="-3"/>
          <w:sz w:val="20"/>
        </w:rPr>
        <w:t> </w:t>
      </w:r>
      <w:r>
        <w:rPr>
          <w:sz w:val="20"/>
        </w:rPr>
        <w:t>to</w:t>
      </w:r>
      <w:r>
        <w:rPr>
          <w:spacing w:val="-3"/>
          <w:sz w:val="20"/>
        </w:rPr>
        <w:t> </w:t>
      </w:r>
      <w:r>
        <w:rPr>
          <w:sz w:val="20"/>
        </w:rPr>
        <w:t>be</w:t>
      </w:r>
      <w:r>
        <w:rPr>
          <w:spacing w:val="-4"/>
          <w:sz w:val="20"/>
        </w:rPr>
        <w:t> </w:t>
      </w:r>
      <w:r>
        <w:rPr>
          <w:sz w:val="20"/>
        </w:rPr>
        <w:t>configured</w:t>
      </w:r>
      <w:r>
        <w:rPr>
          <w:spacing w:val="-4"/>
          <w:sz w:val="20"/>
        </w:rPr>
        <w:t> </w:t>
      </w:r>
      <w:r>
        <w:rPr>
          <w:sz w:val="20"/>
        </w:rPr>
        <w:t>from</w:t>
      </w:r>
      <w:r>
        <w:rPr>
          <w:spacing w:val="-6"/>
          <w:sz w:val="20"/>
        </w:rPr>
        <w:t> </w:t>
      </w:r>
      <w:r>
        <w:rPr>
          <w:sz w:val="20"/>
        </w:rPr>
        <w:t>SMO</w:t>
      </w:r>
      <w:r>
        <w:rPr>
          <w:spacing w:val="-3"/>
          <w:sz w:val="20"/>
        </w:rPr>
        <w:t> </w:t>
      </w:r>
      <w:r>
        <w:rPr>
          <w:sz w:val="20"/>
        </w:rPr>
        <w:t>is</w:t>
      </w:r>
      <w:r>
        <w:rPr>
          <w:spacing w:val="-5"/>
          <w:sz w:val="20"/>
        </w:rPr>
        <w:t> </w:t>
      </w:r>
      <w:r>
        <w:rPr>
          <w:sz w:val="20"/>
        </w:rPr>
        <w:t>described</w:t>
      </w:r>
      <w:r>
        <w:rPr>
          <w:spacing w:val="2"/>
          <w:sz w:val="20"/>
        </w:rPr>
        <w:t> </w:t>
      </w:r>
      <w:r>
        <w:rPr>
          <w:sz w:val="20"/>
        </w:rPr>
        <w:t>in</w:t>
      </w:r>
      <w:r>
        <w:rPr>
          <w:spacing w:val="-2"/>
          <w:sz w:val="20"/>
        </w:rPr>
        <w:t> </w:t>
      </w:r>
      <w:r>
        <w:rPr>
          <w:sz w:val="20"/>
        </w:rPr>
        <w:t>Annex</w:t>
      </w:r>
      <w:r>
        <w:rPr>
          <w:spacing w:val="-2"/>
          <w:sz w:val="20"/>
        </w:rPr>
        <w:t> </w:t>
      </w:r>
      <w:r>
        <w:rPr>
          <w:spacing w:val="-10"/>
          <w:sz w:val="20"/>
        </w:rPr>
        <w:t>D</w:t>
      </w:r>
    </w:p>
    <w:p>
      <w:pPr>
        <w:pStyle w:val="Heading6"/>
        <w:numPr>
          <w:ilvl w:val="0"/>
          <w:numId w:val="60"/>
        </w:numPr>
        <w:tabs>
          <w:tab w:pos="1373" w:val="left" w:leader="none"/>
          <w:tab w:pos="1793" w:val="left" w:leader="none"/>
        </w:tabs>
        <w:spacing w:line="240" w:lineRule="auto" w:before="180" w:after="0"/>
        <w:ind w:left="1373" w:right="0" w:hanging="1198"/>
        <w:jc w:val="left"/>
      </w:pPr>
      <w:r>
        <w:rPr>
          <w:spacing w:val="-5"/>
        </w:rPr>
        <w:t>4.</w:t>
      </w:r>
      <w:r>
        <w:rPr/>
        <w:tab/>
        <w:t>O-RAN</w:t>
      </w:r>
      <w:r>
        <w:rPr>
          <w:spacing w:val="-5"/>
        </w:rPr>
        <w:t> </w:t>
      </w:r>
      <w:r>
        <w:rPr/>
        <w:t>WG5</w:t>
      </w:r>
      <w:r>
        <w:rPr>
          <w:spacing w:val="-4"/>
        </w:rPr>
        <w:t> </w:t>
      </w:r>
      <w:r>
        <w:rPr/>
        <w:t>original</w:t>
      </w:r>
      <w:r>
        <w:rPr>
          <w:spacing w:val="-5"/>
        </w:rPr>
        <w:t> </w:t>
      </w:r>
      <w:r>
        <w:rPr/>
        <w:t>data</w:t>
      </w:r>
      <w:r>
        <w:rPr>
          <w:spacing w:val="-6"/>
        </w:rPr>
        <w:t> </w:t>
      </w:r>
      <w:r>
        <w:rPr>
          <w:spacing w:val="-2"/>
        </w:rPr>
        <w:t>model</w:t>
      </w:r>
    </w:p>
    <w:p>
      <w:pPr>
        <w:pStyle w:val="ListParagraph"/>
        <w:numPr>
          <w:ilvl w:val="0"/>
          <w:numId w:val="60"/>
        </w:numPr>
        <w:tabs>
          <w:tab w:pos="1793" w:val="left" w:leader="none"/>
        </w:tabs>
        <w:spacing w:line="240" w:lineRule="auto" w:before="181" w:after="0"/>
        <w:ind w:left="1793" w:right="0" w:hanging="1618"/>
        <w:jc w:val="left"/>
        <w:rPr>
          <w:sz w:val="20"/>
        </w:rPr>
      </w:pPr>
      <w:r>
        <w:rPr>
          <w:sz w:val="20"/>
        </w:rPr>
        <w:t>O-RAN</w:t>
      </w:r>
      <w:r>
        <w:rPr>
          <w:spacing w:val="-5"/>
          <w:sz w:val="20"/>
        </w:rPr>
        <w:t> </w:t>
      </w:r>
      <w:r>
        <w:rPr>
          <w:sz w:val="20"/>
        </w:rPr>
        <w:t>WG5</w:t>
      </w:r>
      <w:r>
        <w:rPr>
          <w:spacing w:val="-4"/>
          <w:sz w:val="20"/>
        </w:rPr>
        <w:t> </w:t>
      </w:r>
      <w:r>
        <w:rPr>
          <w:sz w:val="20"/>
        </w:rPr>
        <w:t>introduces</w:t>
      </w:r>
      <w:r>
        <w:rPr>
          <w:spacing w:val="-6"/>
          <w:sz w:val="20"/>
        </w:rPr>
        <w:t> </w:t>
      </w:r>
      <w:r>
        <w:rPr>
          <w:sz w:val="20"/>
        </w:rPr>
        <w:t>original</w:t>
      </w:r>
      <w:r>
        <w:rPr>
          <w:spacing w:val="-5"/>
          <w:sz w:val="20"/>
        </w:rPr>
        <w:t> </w:t>
      </w:r>
      <w:r>
        <w:rPr>
          <w:sz w:val="20"/>
        </w:rPr>
        <w:t>data</w:t>
      </w:r>
      <w:r>
        <w:rPr>
          <w:spacing w:val="-5"/>
          <w:sz w:val="20"/>
        </w:rPr>
        <w:t> </w:t>
      </w:r>
      <w:r>
        <w:rPr>
          <w:sz w:val="20"/>
        </w:rPr>
        <w:t>model</w:t>
      </w:r>
      <w:r>
        <w:rPr>
          <w:spacing w:val="-5"/>
          <w:sz w:val="20"/>
        </w:rPr>
        <w:t> </w:t>
      </w:r>
      <w:r>
        <w:rPr>
          <w:sz w:val="20"/>
        </w:rPr>
        <w:t>in</w:t>
      </w:r>
      <w:r>
        <w:rPr>
          <w:spacing w:val="-4"/>
          <w:sz w:val="20"/>
        </w:rPr>
        <w:t> </w:t>
      </w:r>
      <w:r>
        <w:rPr>
          <w:sz w:val="20"/>
        </w:rPr>
        <w:t>order</w:t>
      </w:r>
      <w:r>
        <w:rPr>
          <w:spacing w:val="-4"/>
          <w:sz w:val="20"/>
        </w:rPr>
        <w:t> </w:t>
      </w:r>
      <w:r>
        <w:rPr>
          <w:sz w:val="20"/>
        </w:rPr>
        <w:t>to</w:t>
      </w:r>
      <w:r>
        <w:rPr>
          <w:spacing w:val="-7"/>
          <w:sz w:val="20"/>
        </w:rPr>
        <w:t> </w:t>
      </w:r>
      <w:r>
        <w:rPr>
          <w:sz w:val="20"/>
        </w:rPr>
        <w:t>configure</w:t>
      </w:r>
      <w:r>
        <w:rPr>
          <w:spacing w:val="-5"/>
          <w:sz w:val="20"/>
        </w:rPr>
        <w:t> </w:t>
      </w:r>
      <w:r>
        <w:rPr>
          <w:sz w:val="20"/>
        </w:rPr>
        <w:t>instances</w:t>
      </w:r>
      <w:r>
        <w:rPr>
          <w:spacing w:val="-6"/>
          <w:sz w:val="20"/>
        </w:rPr>
        <w:t> </w:t>
      </w:r>
      <w:r>
        <w:rPr>
          <w:sz w:val="20"/>
        </w:rPr>
        <w:t>which</w:t>
      </w:r>
      <w:r>
        <w:rPr>
          <w:spacing w:val="-4"/>
          <w:sz w:val="20"/>
        </w:rPr>
        <w:t> </w:t>
      </w:r>
      <w:r>
        <w:rPr>
          <w:sz w:val="20"/>
        </w:rPr>
        <w:t>are</w:t>
      </w:r>
      <w:r>
        <w:rPr>
          <w:spacing w:val="-5"/>
          <w:sz w:val="20"/>
        </w:rPr>
        <w:t> </w:t>
      </w:r>
      <w:r>
        <w:rPr>
          <w:sz w:val="20"/>
        </w:rPr>
        <w:t>related</w:t>
      </w:r>
      <w:r>
        <w:rPr>
          <w:spacing w:val="-4"/>
          <w:sz w:val="20"/>
        </w:rPr>
        <w:t> </w:t>
      </w:r>
      <w:r>
        <w:rPr>
          <w:sz w:val="20"/>
        </w:rPr>
        <w:t>to</w:t>
      </w:r>
      <w:r>
        <w:rPr>
          <w:spacing w:val="-4"/>
          <w:sz w:val="20"/>
        </w:rPr>
        <w:t> </w:t>
      </w:r>
      <w:r>
        <w:rPr>
          <w:spacing w:val="-2"/>
          <w:sz w:val="20"/>
        </w:rPr>
        <w:t>fronthaul</w:t>
      </w:r>
    </w:p>
    <w:p>
      <w:pPr>
        <w:pStyle w:val="ListParagraph"/>
        <w:numPr>
          <w:ilvl w:val="0"/>
          <w:numId w:val="60"/>
        </w:numPr>
        <w:tabs>
          <w:tab w:pos="1793" w:val="left" w:leader="none"/>
        </w:tabs>
        <w:spacing w:line="240" w:lineRule="auto" w:before="0" w:after="0"/>
        <w:ind w:left="1793" w:right="0" w:hanging="1618"/>
        <w:jc w:val="left"/>
        <w:rPr>
          <w:sz w:val="20"/>
        </w:rPr>
      </w:pPr>
      <w:r>
        <w:rPr>
          <w:sz w:val="20"/>
        </w:rPr>
        <w:t>operation</w:t>
      </w:r>
      <w:r>
        <w:rPr>
          <w:spacing w:val="-4"/>
          <w:sz w:val="20"/>
        </w:rPr>
        <w:t> </w:t>
      </w:r>
      <w:r>
        <w:rPr>
          <w:sz w:val="20"/>
        </w:rPr>
        <w:t>at</w:t>
      </w:r>
      <w:r>
        <w:rPr>
          <w:spacing w:val="-5"/>
          <w:sz w:val="20"/>
        </w:rPr>
        <w:t> </w:t>
      </w:r>
      <w:r>
        <w:rPr>
          <w:sz w:val="20"/>
        </w:rPr>
        <w:t>O-DU</w:t>
      </w:r>
      <w:r>
        <w:rPr>
          <w:spacing w:val="-5"/>
          <w:sz w:val="20"/>
        </w:rPr>
        <w:t> </w:t>
      </w:r>
      <w:r>
        <w:rPr>
          <w:sz w:val="20"/>
        </w:rPr>
        <w:t>side</w:t>
      </w:r>
      <w:r>
        <w:rPr>
          <w:spacing w:val="-5"/>
          <w:sz w:val="20"/>
        </w:rPr>
        <w:t> </w:t>
      </w:r>
      <w:r>
        <w:rPr>
          <w:sz w:val="20"/>
        </w:rPr>
        <w:t>(such</w:t>
      </w:r>
      <w:r>
        <w:rPr>
          <w:spacing w:val="-5"/>
          <w:sz w:val="20"/>
        </w:rPr>
        <w:t> </w:t>
      </w:r>
      <w:r>
        <w:rPr>
          <w:sz w:val="20"/>
        </w:rPr>
        <w:t>as</w:t>
      </w:r>
      <w:r>
        <w:rPr>
          <w:spacing w:val="-6"/>
          <w:sz w:val="20"/>
        </w:rPr>
        <w:t> </w:t>
      </w:r>
      <w:r>
        <w:rPr>
          <w:sz w:val="20"/>
        </w:rPr>
        <w:t>O-DU</w:t>
      </w:r>
      <w:r>
        <w:rPr>
          <w:spacing w:val="-5"/>
          <w:sz w:val="20"/>
        </w:rPr>
        <w:t> </w:t>
      </w:r>
      <w:r>
        <w:rPr>
          <w:sz w:val="20"/>
        </w:rPr>
        <w:t>transmission/reception</w:t>
      </w:r>
      <w:r>
        <w:rPr>
          <w:spacing w:val="-4"/>
          <w:sz w:val="20"/>
        </w:rPr>
        <w:t> </w:t>
      </w:r>
      <w:r>
        <w:rPr>
          <w:sz w:val="20"/>
        </w:rPr>
        <w:t>window).</w:t>
      </w:r>
      <w:r>
        <w:rPr>
          <w:spacing w:val="-4"/>
          <w:sz w:val="20"/>
        </w:rPr>
        <w:t> </w:t>
      </w:r>
      <w:r>
        <w:rPr>
          <w:sz w:val="20"/>
        </w:rPr>
        <w:t>3GPP</w:t>
      </w:r>
      <w:r>
        <w:rPr>
          <w:spacing w:val="-6"/>
          <w:sz w:val="20"/>
        </w:rPr>
        <w:t> </w:t>
      </w:r>
      <w:r>
        <w:rPr>
          <w:sz w:val="20"/>
        </w:rPr>
        <w:t>does</w:t>
      </w:r>
      <w:r>
        <w:rPr>
          <w:spacing w:val="-6"/>
          <w:sz w:val="20"/>
        </w:rPr>
        <w:t> </w:t>
      </w:r>
      <w:r>
        <w:rPr>
          <w:sz w:val="20"/>
        </w:rPr>
        <w:t>not</w:t>
      </w:r>
      <w:r>
        <w:rPr>
          <w:spacing w:val="-5"/>
          <w:sz w:val="20"/>
        </w:rPr>
        <w:t> </w:t>
      </w:r>
      <w:r>
        <w:rPr>
          <w:sz w:val="20"/>
        </w:rPr>
        <w:t>assume</w:t>
      </w:r>
      <w:r>
        <w:rPr>
          <w:spacing w:val="-3"/>
          <w:sz w:val="20"/>
        </w:rPr>
        <w:t> </w:t>
      </w:r>
      <w:r>
        <w:rPr>
          <w:spacing w:val="-5"/>
          <w:sz w:val="20"/>
        </w:rPr>
        <w:t>non</w:t>
      </w:r>
    </w:p>
    <w:p>
      <w:pPr>
        <w:pStyle w:val="ListParagraph"/>
        <w:numPr>
          <w:ilvl w:val="0"/>
          <w:numId w:val="60"/>
        </w:numPr>
        <w:tabs>
          <w:tab w:pos="1793" w:val="left" w:leader="none"/>
        </w:tabs>
        <w:spacing w:line="240" w:lineRule="auto" w:before="1" w:after="0"/>
        <w:ind w:left="1793" w:right="0" w:hanging="1618"/>
        <w:jc w:val="left"/>
        <w:rPr>
          <w:sz w:val="20"/>
        </w:rPr>
      </w:pPr>
      <w:r>
        <w:rPr>
          <w:sz w:val="20"/>
        </w:rPr>
        <w:t>integrated</w:t>
      </w:r>
      <w:r>
        <w:rPr>
          <w:spacing w:val="-5"/>
          <w:sz w:val="20"/>
        </w:rPr>
        <w:t> </w:t>
      </w:r>
      <w:r>
        <w:rPr>
          <w:sz w:val="20"/>
        </w:rPr>
        <w:t>O-DU,</w:t>
      </w:r>
      <w:r>
        <w:rPr>
          <w:spacing w:val="-4"/>
          <w:sz w:val="20"/>
        </w:rPr>
        <w:t> </w:t>
      </w:r>
      <w:r>
        <w:rPr>
          <w:sz w:val="20"/>
        </w:rPr>
        <w:t>so</w:t>
      </w:r>
      <w:r>
        <w:rPr>
          <w:spacing w:val="-4"/>
          <w:sz w:val="20"/>
        </w:rPr>
        <w:t> </w:t>
      </w:r>
      <w:r>
        <w:rPr>
          <w:sz w:val="20"/>
        </w:rPr>
        <w:t>O-RAN</w:t>
      </w:r>
      <w:r>
        <w:rPr>
          <w:spacing w:val="-5"/>
          <w:sz w:val="20"/>
        </w:rPr>
        <w:t> </w:t>
      </w:r>
      <w:r>
        <w:rPr>
          <w:sz w:val="20"/>
        </w:rPr>
        <w:t>WG5</w:t>
      </w:r>
      <w:r>
        <w:rPr>
          <w:spacing w:val="-4"/>
          <w:sz w:val="20"/>
        </w:rPr>
        <w:t> </w:t>
      </w:r>
      <w:r>
        <w:rPr>
          <w:sz w:val="20"/>
        </w:rPr>
        <w:t>introduces</w:t>
      </w:r>
      <w:r>
        <w:rPr>
          <w:spacing w:val="-6"/>
          <w:sz w:val="20"/>
        </w:rPr>
        <w:t> </w:t>
      </w:r>
      <w:r>
        <w:rPr>
          <w:sz w:val="20"/>
        </w:rPr>
        <w:t>original</w:t>
      </w:r>
      <w:r>
        <w:rPr>
          <w:spacing w:val="-5"/>
          <w:sz w:val="20"/>
        </w:rPr>
        <w:t> </w:t>
      </w:r>
      <w:r>
        <w:rPr>
          <w:sz w:val="20"/>
        </w:rPr>
        <w:t>model</w:t>
      </w:r>
      <w:r>
        <w:rPr>
          <w:spacing w:val="-5"/>
          <w:sz w:val="20"/>
        </w:rPr>
        <w:t> </w:t>
      </w:r>
      <w:r>
        <w:rPr>
          <w:sz w:val="20"/>
        </w:rPr>
        <w:t>for</w:t>
      </w:r>
      <w:r>
        <w:rPr>
          <w:spacing w:val="-5"/>
          <w:sz w:val="20"/>
        </w:rPr>
        <w:t> </w:t>
      </w:r>
      <w:r>
        <w:rPr>
          <w:sz w:val="20"/>
        </w:rPr>
        <w:t>supporting</w:t>
      </w:r>
      <w:r>
        <w:rPr>
          <w:spacing w:val="-6"/>
          <w:sz w:val="20"/>
        </w:rPr>
        <w:t> </w:t>
      </w:r>
      <w:r>
        <w:rPr>
          <w:sz w:val="20"/>
        </w:rPr>
        <w:t>fronthaul</w:t>
      </w:r>
      <w:r>
        <w:rPr>
          <w:spacing w:val="-7"/>
          <w:sz w:val="20"/>
        </w:rPr>
        <w:t> </w:t>
      </w:r>
      <w:r>
        <w:rPr>
          <w:spacing w:val="-2"/>
          <w:sz w:val="20"/>
        </w:rPr>
        <w:t>operations.</w:t>
      </w:r>
    </w:p>
    <w:p>
      <w:pPr>
        <w:pStyle w:val="ListParagraph"/>
        <w:numPr>
          <w:ilvl w:val="0"/>
          <w:numId w:val="60"/>
        </w:numPr>
        <w:tabs>
          <w:tab w:pos="1793" w:val="left" w:leader="none"/>
        </w:tabs>
        <w:spacing w:line="240" w:lineRule="auto" w:before="178" w:after="0"/>
        <w:ind w:left="1793" w:right="0" w:hanging="1618"/>
        <w:jc w:val="left"/>
        <w:rPr>
          <w:sz w:val="20"/>
        </w:rPr>
      </w:pPr>
      <w:r>
        <w:rPr>
          <w:sz w:val="20"/>
        </w:rPr>
        <w:t>Note:</w:t>
      </w:r>
      <w:r>
        <w:rPr>
          <w:spacing w:val="-4"/>
          <w:sz w:val="20"/>
        </w:rPr>
        <w:t> </w:t>
      </w:r>
      <w:r>
        <w:rPr>
          <w:sz w:val="20"/>
        </w:rPr>
        <w:t>These</w:t>
      </w:r>
      <w:r>
        <w:rPr>
          <w:spacing w:val="-4"/>
          <w:sz w:val="20"/>
        </w:rPr>
        <w:t> </w:t>
      </w:r>
      <w:r>
        <w:rPr>
          <w:sz w:val="20"/>
        </w:rPr>
        <w:t>modules</w:t>
      </w:r>
      <w:r>
        <w:rPr>
          <w:spacing w:val="-4"/>
          <w:sz w:val="20"/>
        </w:rPr>
        <w:t> </w:t>
      </w:r>
      <w:r>
        <w:rPr>
          <w:sz w:val="20"/>
        </w:rPr>
        <w:t>are</w:t>
      </w:r>
      <w:r>
        <w:rPr>
          <w:spacing w:val="-5"/>
          <w:sz w:val="20"/>
        </w:rPr>
        <w:t> </w:t>
      </w:r>
      <w:r>
        <w:rPr>
          <w:sz w:val="20"/>
        </w:rPr>
        <w:t>not</w:t>
      </w:r>
      <w:r>
        <w:rPr>
          <w:spacing w:val="-5"/>
          <w:sz w:val="20"/>
        </w:rPr>
        <w:t> </w:t>
      </w:r>
      <w:r>
        <w:rPr>
          <w:sz w:val="20"/>
        </w:rPr>
        <w:t>expected</w:t>
      </w:r>
      <w:r>
        <w:rPr>
          <w:spacing w:val="-3"/>
          <w:sz w:val="20"/>
        </w:rPr>
        <w:t> </w:t>
      </w:r>
      <w:r>
        <w:rPr>
          <w:sz w:val="20"/>
        </w:rPr>
        <w:t>to</w:t>
      </w:r>
      <w:r>
        <w:rPr>
          <w:spacing w:val="-1"/>
          <w:sz w:val="20"/>
        </w:rPr>
        <w:t> </w:t>
      </w:r>
      <w:r>
        <w:rPr>
          <w:sz w:val="20"/>
        </w:rPr>
        <w:t>be</w:t>
      </w:r>
      <w:r>
        <w:rPr>
          <w:spacing w:val="-4"/>
          <w:sz w:val="20"/>
        </w:rPr>
        <w:t> </w:t>
      </w:r>
      <w:r>
        <w:rPr>
          <w:sz w:val="20"/>
        </w:rPr>
        <w:t>proposed</w:t>
      </w:r>
      <w:r>
        <w:rPr>
          <w:spacing w:val="-4"/>
          <w:sz w:val="20"/>
        </w:rPr>
        <w:t> </w:t>
      </w:r>
      <w:r>
        <w:rPr>
          <w:sz w:val="20"/>
        </w:rPr>
        <w:t>to</w:t>
      </w:r>
      <w:r>
        <w:rPr>
          <w:spacing w:val="-3"/>
          <w:sz w:val="20"/>
        </w:rPr>
        <w:t> </w:t>
      </w:r>
      <w:r>
        <w:rPr>
          <w:sz w:val="20"/>
        </w:rPr>
        <w:t>3GPP</w:t>
      </w:r>
      <w:r>
        <w:rPr>
          <w:spacing w:val="-4"/>
          <w:sz w:val="20"/>
        </w:rPr>
        <w:t> </w:t>
      </w:r>
      <w:r>
        <w:rPr>
          <w:sz w:val="20"/>
        </w:rPr>
        <w:t>since</w:t>
      </w:r>
      <w:r>
        <w:rPr>
          <w:spacing w:val="-4"/>
          <w:sz w:val="20"/>
        </w:rPr>
        <w:t> </w:t>
      </w:r>
      <w:r>
        <w:rPr>
          <w:sz w:val="20"/>
        </w:rPr>
        <w:t>these</w:t>
      </w:r>
      <w:r>
        <w:rPr>
          <w:spacing w:val="-3"/>
          <w:sz w:val="20"/>
        </w:rPr>
        <w:t> </w:t>
      </w:r>
      <w:r>
        <w:rPr>
          <w:sz w:val="20"/>
        </w:rPr>
        <w:t>are</w:t>
      </w:r>
      <w:r>
        <w:rPr>
          <w:spacing w:val="-4"/>
          <w:sz w:val="20"/>
        </w:rPr>
        <w:t> </w:t>
      </w:r>
      <w:r>
        <w:rPr>
          <w:sz w:val="20"/>
        </w:rPr>
        <w:t>for</w:t>
      </w:r>
      <w:r>
        <w:rPr>
          <w:spacing w:val="-3"/>
          <w:sz w:val="20"/>
        </w:rPr>
        <w:t> </w:t>
      </w:r>
      <w:r>
        <w:rPr>
          <w:sz w:val="20"/>
        </w:rPr>
        <w:t>fronthaul</w:t>
      </w:r>
      <w:r>
        <w:rPr>
          <w:spacing w:val="-5"/>
          <w:sz w:val="20"/>
        </w:rPr>
        <w:t> </w:t>
      </w:r>
      <w:r>
        <w:rPr>
          <w:spacing w:val="-2"/>
          <w:sz w:val="20"/>
        </w:rPr>
        <w:t>management</w:t>
      </w:r>
    </w:p>
    <w:p>
      <w:pPr>
        <w:pStyle w:val="ListParagraph"/>
        <w:numPr>
          <w:ilvl w:val="0"/>
          <w:numId w:val="60"/>
        </w:numPr>
        <w:tabs>
          <w:tab w:pos="1793" w:val="left" w:leader="none"/>
        </w:tabs>
        <w:spacing w:line="240" w:lineRule="auto" w:before="0" w:after="0"/>
        <w:ind w:left="1793" w:right="0" w:hanging="1618"/>
        <w:jc w:val="left"/>
        <w:rPr>
          <w:sz w:val="20"/>
        </w:rPr>
      </w:pPr>
      <w:r>
        <w:rPr>
          <w:sz w:val="20"/>
        </w:rPr>
        <w:t>operation</w:t>
      </w:r>
      <w:r>
        <w:rPr>
          <w:spacing w:val="-4"/>
          <w:sz w:val="20"/>
        </w:rPr>
        <w:t> </w:t>
      </w:r>
      <w:r>
        <w:rPr>
          <w:sz w:val="20"/>
        </w:rPr>
        <w:t>and</w:t>
      </w:r>
      <w:r>
        <w:rPr>
          <w:spacing w:val="-6"/>
          <w:sz w:val="20"/>
        </w:rPr>
        <w:t> </w:t>
      </w:r>
      <w:r>
        <w:rPr>
          <w:sz w:val="20"/>
        </w:rPr>
        <w:t>3GPP</w:t>
      </w:r>
      <w:r>
        <w:rPr>
          <w:spacing w:val="-5"/>
          <w:sz w:val="20"/>
        </w:rPr>
        <w:t> </w:t>
      </w:r>
      <w:r>
        <w:rPr>
          <w:sz w:val="20"/>
        </w:rPr>
        <w:t>does</w:t>
      </w:r>
      <w:r>
        <w:rPr>
          <w:spacing w:val="-6"/>
          <w:sz w:val="20"/>
        </w:rPr>
        <w:t> </w:t>
      </w:r>
      <w:r>
        <w:rPr>
          <w:sz w:val="20"/>
        </w:rPr>
        <w:t>not</w:t>
      </w:r>
      <w:r>
        <w:rPr>
          <w:spacing w:val="-7"/>
          <w:sz w:val="20"/>
        </w:rPr>
        <w:t> </w:t>
      </w:r>
      <w:r>
        <w:rPr>
          <w:sz w:val="20"/>
        </w:rPr>
        <w:t>assume</w:t>
      </w:r>
      <w:r>
        <w:rPr>
          <w:spacing w:val="-5"/>
          <w:sz w:val="20"/>
        </w:rPr>
        <w:t> </w:t>
      </w:r>
      <w:r>
        <w:rPr>
          <w:sz w:val="20"/>
        </w:rPr>
        <w:t>fronthaul</w:t>
      </w:r>
      <w:r>
        <w:rPr>
          <w:spacing w:val="-7"/>
          <w:sz w:val="20"/>
        </w:rPr>
        <w:t> </w:t>
      </w:r>
      <w:r>
        <w:rPr>
          <w:sz w:val="20"/>
        </w:rPr>
        <w:t>management.</w:t>
      </w:r>
      <w:r>
        <w:rPr>
          <w:spacing w:val="-5"/>
          <w:sz w:val="20"/>
        </w:rPr>
        <w:t> </w:t>
      </w:r>
      <w:r>
        <w:rPr>
          <w:sz w:val="20"/>
        </w:rPr>
        <w:t>This</w:t>
      </w:r>
      <w:r>
        <w:rPr>
          <w:spacing w:val="-6"/>
          <w:sz w:val="20"/>
        </w:rPr>
        <w:t> </w:t>
      </w:r>
      <w:r>
        <w:rPr>
          <w:sz w:val="20"/>
        </w:rPr>
        <w:t>version</w:t>
      </w:r>
      <w:r>
        <w:rPr>
          <w:spacing w:val="-3"/>
          <w:sz w:val="20"/>
        </w:rPr>
        <w:t> </w:t>
      </w:r>
      <w:r>
        <w:rPr>
          <w:sz w:val="20"/>
        </w:rPr>
        <w:t>includes</w:t>
      </w:r>
      <w:r>
        <w:rPr>
          <w:spacing w:val="-6"/>
          <w:sz w:val="20"/>
        </w:rPr>
        <w:t> </w:t>
      </w:r>
      <w:r>
        <w:rPr>
          <w:sz w:val="20"/>
        </w:rPr>
        <w:t>o-ran-wg5-</w:t>
      </w:r>
      <w:r>
        <w:rPr>
          <w:spacing w:val="-2"/>
          <w:sz w:val="20"/>
        </w:rPr>
        <w:t>delay-</w:t>
      </w:r>
    </w:p>
    <w:p>
      <w:pPr>
        <w:pStyle w:val="ListParagraph"/>
        <w:numPr>
          <w:ilvl w:val="0"/>
          <w:numId w:val="60"/>
        </w:numPr>
        <w:tabs>
          <w:tab w:pos="1793" w:val="left" w:leader="none"/>
        </w:tabs>
        <w:spacing w:line="240" w:lineRule="auto" w:before="0" w:after="0"/>
        <w:ind w:left="1793" w:right="0" w:hanging="1618"/>
        <w:jc w:val="left"/>
        <w:rPr>
          <w:sz w:val="20"/>
        </w:rPr>
      </w:pPr>
      <w:r>
        <w:rPr>
          <w:sz w:val="20"/>
        </w:rPr>
        <w:t>management.yang.</w:t>
      </w:r>
      <w:r>
        <w:rPr>
          <w:spacing w:val="-4"/>
          <w:sz w:val="20"/>
        </w:rPr>
        <w:t> </w:t>
      </w:r>
      <w:r>
        <w:rPr>
          <w:sz w:val="20"/>
        </w:rPr>
        <w:t>Whether</w:t>
      </w:r>
      <w:r>
        <w:rPr>
          <w:spacing w:val="-3"/>
          <w:sz w:val="20"/>
        </w:rPr>
        <w:t> </w:t>
      </w:r>
      <w:r>
        <w:rPr>
          <w:sz w:val="20"/>
        </w:rPr>
        <w:t>other</w:t>
      </w:r>
      <w:r>
        <w:rPr>
          <w:spacing w:val="-3"/>
          <w:sz w:val="20"/>
        </w:rPr>
        <w:t> </w:t>
      </w:r>
      <w:r>
        <w:rPr>
          <w:sz w:val="20"/>
        </w:rPr>
        <w:t>modules</w:t>
      </w:r>
      <w:r>
        <w:rPr>
          <w:spacing w:val="-5"/>
          <w:sz w:val="20"/>
        </w:rPr>
        <w:t> </w:t>
      </w:r>
      <w:r>
        <w:rPr>
          <w:sz w:val="20"/>
        </w:rPr>
        <w:t>are</w:t>
      </w:r>
      <w:r>
        <w:rPr>
          <w:spacing w:val="-4"/>
          <w:sz w:val="20"/>
        </w:rPr>
        <w:t> </w:t>
      </w:r>
      <w:r>
        <w:rPr>
          <w:sz w:val="20"/>
        </w:rPr>
        <w:t>necessary</w:t>
      </w:r>
      <w:r>
        <w:rPr>
          <w:spacing w:val="-4"/>
          <w:sz w:val="20"/>
        </w:rPr>
        <w:t> </w:t>
      </w:r>
      <w:r>
        <w:rPr>
          <w:sz w:val="20"/>
        </w:rPr>
        <w:t>or</w:t>
      </w:r>
      <w:r>
        <w:rPr>
          <w:spacing w:val="-6"/>
          <w:sz w:val="20"/>
        </w:rPr>
        <w:t> </w:t>
      </w:r>
      <w:r>
        <w:rPr>
          <w:sz w:val="20"/>
        </w:rPr>
        <w:t>not</w:t>
      </w:r>
      <w:r>
        <w:rPr>
          <w:spacing w:val="-5"/>
          <w:sz w:val="20"/>
        </w:rPr>
        <w:t> </w:t>
      </w:r>
      <w:r>
        <w:rPr>
          <w:sz w:val="20"/>
        </w:rPr>
        <w:t>will</w:t>
      </w:r>
      <w:r>
        <w:rPr>
          <w:spacing w:val="-5"/>
          <w:sz w:val="20"/>
        </w:rPr>
        <w:t> </w:t>
      </w:r>
      <w:r>
        <w:rPr>
          <w:sz w:val="20"/>
        </w:rPr>
        <w:t>be</w:t>
      </w:r>
      <w:r>
        <w:rPr>
          <w:spacing w:val="-3"/>
          <w:sz w:val="20"/>
        </w:rPr>
        <w:t> </w:t>
      </w:r>
      <w:r>
        <w:rPr>
          <w:sz w:val="20"/>
        </w:rPr>
        <w:t>studied</w:t>
      </w:r>
      <w:r>
        <w:rPr>
          <w:spacing w:val="-3"/>
          <w:sz w:val="20"/>
        </w:rPr>
        <w:t> </w:t>
      </w:r>
      <w:r>
        <w:rPr>
          <w:sz w:val="20"/>
        </w:rPr>
        <w:t>in</w:t>
      </w:r>
      <w:r>
        <w:rPr>
          <w:spacing w:val="-3"/>
          <w:sz w:val="20"/>
        </w:rPr>
        <w:t> </w:t>
      </w:r>
      <w:r>
        <w:rPr>
          <w:sz w:val="20"/>
        </w:rPr>
        <w:t>the</w:t>
      </w:r>
      <w:r>
        <w:rPr>
          <w:spacing w:val="-4"/>
          <w:sz w:val="20"/>
        </w:rPr>
        <w:t> </w:t>
      </w:r>
      <w:r>
        <w:rPr>
          <w:sz w:val="20"/>
        </w:rPr>
        <w:t>next</w:t>
      </w:r>
      <w:r>
        <w:rPr>
          <w:spacing w:val="-6"/>
          <w:sz w:val="20"/>
        </w:rPr>
        <w:t> </w:t>
      </w:r>
      <w:r>
        <w:rPr>
          <w:sz w:val="20"/>
        </w:rPr>
        <w:t>version</w:t>
      </w:r>
      <w:r>
        <w:rPr>
          <w:spacing w:val="3"/>
          <w:sz w:val="20"/>
        </w:rPr>
        <w:t> </w:t>
      </w:r>
      <w:r>
        <w:rPr>
          <w:sz w:val="20"/>
        </w:rPr>
        <w:t>of</w:t>
      </w:r>
      <w:r>
        <w:rPr>
          <w:spacing w:val="-6"/>
          <w:sz w:val="20"/>
        </w:rPr>
        <w:t> </w:t>
      </w:r>
      <w:r>
        <w:rPr>
          <w:spacing w:val="-4"/>
          <w:sz w:val="20"/>
        </w:rPr>
        <w:t>this</w:t>
      </w:r>
    </w:p>
    <w:p>
      <w:pPr>
        <w:pStyle w:val="ListParagraph"/>
        <w:numPr>
          <w:ilvl w:val="0"/>
          <w:numId w:val="60"/>
        </w:numPr>
        <w:tabs>
          <w:tab w:pos="1793" w:val="left" w:leader="none"/>
        </w:tabs>
        <w:spacing w:line="240" w:lineRule="auto" w:before="1" w:after="0"/>
        <w:ind w:left="1793" w:right="0" w:hanging="1618"/>
        <w:jc w:val="left"/>
        <w:rPr>
          <w:sz w:val="20"/>
        </w:rPr>
      </w:pPr>
      <w:r>
        <w:rPr>
          <w:spacing w:val="-2"/>
          <w:sz w:val="20"/>
        </w:rPr>
        <w:t>specification.</w:t>
      </w:r>
    </w:p>
    <w:p>
      <w:pPr>
        <w:pStyle w:val="BodyText"/>
        <w:spacing w:before="180"/>
        <w:ind w:left="175"/>
      </w:pPr>
      <w:r>
        <w:rPr>
          <w:spacing w:val="-5"/>
        </w:rPr>
        <w:t>25</w:t>
      </w:r>
    </w:p>
    <w:p>
      <w:pPr>
        <w:pStyle w:val="BodyText"/>
        <w:spacing w:before="178"/>
        <w:ind w:left="175"/>
      </w:pPr>
      <w:r>
        <w:rPr>
          <w:spacing w:val="-5"/>
        </w:rPr>
        <w:t>26</w:t>
      </w:r>
    </w:p>
    <w:p>
      <w:pPr>
        <w:pStyle w:val="ListParagraph"/>
        <w:numPr>
          <w:ilvl w:val="0"/>
          <w:numId w:val="61"/>
        </w:numPr>
        <w:tabs>
          <w:tab w:pos="952" w:val="left" w:leader="none"/>
        </w:tabs>
        <w:spacing w:line="240" w:lineRule="auto" w:before="181" w:after="0"/>
        <w:ind w:left="952" w:right="0" w:hanging="777"/>
        <w:jc w:val="left"/>
        <w:rPr>
          <w:b/>
          <w:sz w:val="20"/>
        </w:rPr>
      </w:pPr>
      <w:r>
        <w:rPr>
          <w:b/>
          <w:sz w:val="20"/>
          <w:u w:val="single"/>
        </w:rPr>
        <w:t>Step2:</w:t>
      </w:r>
      <w:r>
        <w:rPr>
          <w:b/>
          <w:spacing w:val="-3"/>
          <w:sz w:val="20"/>
          <w:u w:val="single"/>
        </w:rPr>
        <w:t> </w:t>
      </w:r>
      <w:r>
        <w:rPr>
          <w:b/>
          <w:sz w:val="20"/>
          <w:u w:val="single"/>
        </w:rPr>
        <w:t>O-DU</w:t>
      </w:r>
      <w:r>
        <w:rPr>
          <w:b/>
          <w:spacing w:val="-5"/>
          <w:sz w:val="20"/>
          <w:u w:val="single"/>
        </w:rPr>
        <w:t> </w:t>
      </w:r>
      <w:r>
        <w:rPr>
          <w:b/>
          <w:sz w:val="20"/>
          <w:u w:val="single"/>
        </w:rPr>
        <w:t>configures</w:t>
      </w:r>
      <w:r>
        <w:rPr>
          <w:b/>
          <w:spacing w:val="-5"/>
          <w:sz w:val="20"/>
          <w:u w:val="single"/>
        </w:rPr>
        <w:t> </w:t>
      </w:r>
      <w:r>
        <w:rPr>
          <w:b/>
          <w:sz w:val="20"/>
          <w:u w:val="single"/>
        </w:rPr>
        <w:t>to</w:t>
      </w:r>
      <w:r>
        <w:rPr>
          <w:b/>
          <w:spacing w:val="-6"/>
          <w:sz w:val="20"/>
          <w:u w:val="single"/>
        </w:rPr>
        <w:t> </w:t>
      </w:r>
      <w:r>
        <w:rPr>
          <w:b/>
          <w:sz w:val="20"/>
          <w:u w:val="single"/>
        </w:rPr>
        <w:t>O-</w:t>
      </w:r>
      <w:r>
        <w:rPr>
          <w:b/>
          <w:spacing w:val="-5"/>
          <w:sz w:val="20"/>
          <w:u w:val="single"/>
        </w:rPr>
        <w:t>RU</w:t>
      </w:r>
    </w:p>
    <w:p>
      <w:pPr>
        <w:pStyle w:val="ListParagraph"/>
        <w:numPr>
          <w:ilvl w:val="0"/>
          <w:numId w:val="61"/>
        </w:numPr>
        <w:tabs>
          <w:tab w:pos="952" w:val="left" w:leader="none"/>
        </w:tabs>
        <w:spacing w:line="240" w:lineRule="auto" w:before="181" w:after="0"/>
        <w:ind w:left="952" w:right="0" w:hanging="777"/>
        <w:jc w:val="left"/>
        <w:rPr>
          <w:sz w:val="20"/>
        </w:rPr>
      </w:pPr>
      <w:r>
        <w:rPr>
          <w:sz w:val="20"/>
        </w:rPr>
        <w:t>O-DU</w:t>
      </w:r>
      <w:r>
        <w:rPr>
          <w:spacing w:val="-5"/>
          <w:sz w:val="20"/>
        </w:rPr>
        <w:t> </w:t>
      </w:r>
      <w:r>
        <w:rPr>
          <w:sz w:val="20"/>
        </w:rPr>
        <w:t>configures</w:t>
      </w:r>
      <w:r>
        <w:rPr>
          <w:spacing w:val="-5"/>
          <w:sz w:val="20"/>
        </w:rPr>
        <w:t> </w:t>
      </w:r>
      <w:r>
        <w:rPr>
          <w:sz w:val="20"/>
        </w:rPr>
        <w:t>to</w:t>
      </w:r>
      <w:r>
        <w:rPr>
          <w:spacing w:val="-3"/>
          <w:sz w:val="20"/>
        </w:rPr>
        <w:t> </w:t>
      </w:r>
      <w:r>
        <w:rPr>
          <w:sz w:val="20"/>
        </w:rPr>
        <w:t>O-RU</w:t>
      </w:r>
      <w:r>
        <w:rPr>
          <w:spacing w:val="-4"/>
          <w:sz w:val="20"/>
        </w:rPr>
        <w:t> </w:t>
      </w:r>
      <w:r>
        <w:rPr>
          <w:sz w:val="20"/>
        </w:rPr>
        <w:t>by</w:t>
      </w:r>
      <w:r>
        <w:rPr>
          <w:spacing w:val="-5"/>
          <w:sz w:val="20"/>
        </w:rPr>
        <w:t> </w:t>
      </w:r>
      <w:r>
        <w:rPr>
          <w:sz w:val="20"/>
        </w:rPr>
        <w:t>several</w:t>
      </w:r>
      <w:r>
        <w:rPr>
          <w:spacing w:val="-4"/>
          <w:sz w:val="20"/>
        </w:rPr>
        <w:t> ways:</w:t>
      </w:r>
    </w:p>
    <w:p>
      <w:pPr>
        <w:pStyle w:val="ListParagraph"/>
        <w:numPr>
          <w:ilvl w:val="0"/>
          <w:numId w:val="61"/>
        </w:numPr>
        <w:tabs>
          <w:tab w:pos="952" w:val="left" w:leader="none"/>
          <w:tab w:pos="1313" w:val="left" w:leader="none"/>
        </w:tabs>
        <w:spacing w:line="240" w:lineRule="auto" w:before="180" w:after="0"/>
        <w:ind w:left="952" w:right="0" w:hanging="777"/>
        <w:jc w:val="left"/>
        <w:rPr>
          <w:sz w:val="20"/>
        </w:rPr>
      </w:pPr>
      <w:r>
        <w:rPr>
          <w:spacing w:val="-5"/>
          <w:sz w:val="20"/>
        </w:rPr>
        <w:t>1.</w:t>
      </w:r>
      <w:r>
        <w:rPr>
          <w:sz w:val="20"/>
        </w:rPr>
        <w:tab/>
        <w:t>Mapping</w:t>
      </w:r>
      <w:r>
        <w:rPr>
          <w:spacing w:val="-5"/>
          <w:sz w:val="20"/>
        </w:rPr>
        <w:t> </w:t>
      </w:r>
      <w:r>
        <w:rPr>
          <w:sz w:val="20"/>
        </w:rPr>
        <w:t>3GPP</w:t>
      </w:r>
      <w:r>
        <w:rPr>
          <w:spacing w:val="-5"/>
          <w:sz w:val="20"/>
        </w:rPr>
        <w:t> </w:t>
      </w:r>
      <w:r>
        <w:rPr>
          <w:sz w:val="20"/>
        </w:rPr>
        <w:t>SA5</w:t>
      </w:r>
      <w:r>
        <w:rPr>
          <w:spacing w:val="-3"/>
          <w:sz w:val="20"/>
        </w:rPr>
        <w:t> </w:t>
      </w:r>
      <w:r>
        <w:rPr>
          <w:sz w:val="20"/>
        </w:rPr>
        <w:t>parameters</w:t>
      </w:r>
      <w:r>
        <w:rPr>
          <w:spacing w:val="-5"/>
          <w:sz w:val="20"/>
        </w:rPr>
        <w:t> </w:t>
      </w:r>
      <w:r>
        <w:rPr>
          <w:sz w:val="20"/>
        </w:rPr>
        <w:t>to</w:t>
      </w:r>
      <w:r>
        <w:rPr>
          <w:spacing w:val="-3"/>
          <w:sz w:val="20"/>
        </w:rPr>
        <w:t> </w:t>
      </w:r>
      <w:r>
        <w:rPr>
          <w:sz w:val="20"/>
        </w:rPr>
        <w:t>WG4</w:t>
      </w:r>
      <w:r>
        <w:rPr>
          <w:spacing w:val="-3"/>
          <w:sz w:val="20"/>
        </w:rPr>
        <w:t> </w:t>
      </w:r>
      <w:r>
        <w:rPr>
          <w:spacing w:val="-2"/>
          <w:sz w:val="20"/>
        </w:rPr>
        <w:t>parameters.</w:t>
      </w:r>
    </w:p>
    <w:p>
      <w:pPr>
        <w:pStyle w:val="ListParagraph"/>
        <w:numPr>
          <w:ilvl w:val="0"/>
          <w:numId w:val="61"/>
        </w:numPr>
        <w:tabs>
          <w:tab w:pos="952" w:val="left" w:leader="none"/>
          <w:tab w:pos="1313" w:val="left" w:leader="none"/>
        </w:tabs>
        <w:spacing w:line="240" w:lineRule="auto" w:before="181" w:after="0"/>
        <w:ind w:left="952" w:right="0" w:hanging="777"/>
        <w:jc w:val="left"/>
        <w:rPr>
          <w:sz w:val="20"/>
        </w:rPr>
      </w:pPr>
      <w:r>
        <w:rPr>
          <w:spacing w:val="-5"/>
          <w:sz w:val="20"/>
        </w:rPr>
        <w:t>2.</w:t>
      </w:r>
      <w:r>
        <w:rPr>
          <w:sz w:val="20"/>
        </w:rPr>
        <w:tab/>
        <w:t>Creating</w:t>
      </w:r>
      <w:r>
        <w:rPr>
          <w:spacing w:val="-5"/>
          <w:sz w:val="20"/>
        </w:rPr>
        <w:t> </w:t>
      </w:r>
      <w:r>
        <w:rPr>
          <w:sz w:val="20"/>
        </w:rPr>
        <w:t>WG4</w:t>
      </w:r>
      <w:r>
        <w:rPr>
          <w:spacing w:val="-4"/>
          <w:sz w:val="20"/>
        </w:rPr>
        <w:t> </w:t>
      </w:r>
      <w:r>
        <w:rPr>
          <w:sz w:val="20"/>
        </w:rPr>
        <w:t>parameters</w:t>
      </w:r>
      <w:r>
        <w:rPr>
          <w:spacing w:val="-6"/>
          <w:sz w:val="20"/>
        </w:rPr>
        <w:t> </w:t>
      </w:r>
      <w:r>
        <w:rPr>
          <w:sz w:val="20"/>
        </w:rPr>
        <w:t>by</w:t>
      </w:r>
      <w:r>
        <w:rPr>
          <w:spacing w:val="-4"/>
          <w:sz w:val="20"/>
        </w:rPr>
        <w:t> </w:t>
      </w:r>
      <w:r>
        <w:rPr>
          <w:sz w:val="20"/>
        </w:rPr>
        <w:t>internal</w:t>
      </w:r>
      <w:r>
        <w:rPr>
          <w:spacing w:val="-6"/>
          <w:sz w:val="20"/>
        </w:rPr>
        <w:t> </w:t>
      </w:r>
      <w:r>
        <w:rPr>
          <w:spacing w:val="-4"/>
          <w:sz w:val="20"/>
        </w:rPr>
        <w:t>logic</w:t>
      </w:r>
    </w:p>
    <w:p>
      <w:pPr>
        <w:pStyle w:val="ListParagraph"/>
        <w:numPr>
          <w:ilvl w:val="0"/>
          <w:numId w:val="61"/>
        </w:numPr>
        <w:tabs>
          <w:tab w:pos="952" w:val="left" w:leader="none"/>
          <w:tab w:pos="1313" w:val="left" w:leader="none"/>
        </w:tabs>
        <w:spacing w:line="424" w:lineRule="auto" w:before="180" w:after="0"/>
        <w:ind w:left="175" w:right="6895" w:firstLine="0"/>
        <w:jc w:val="left"/>
        <w:rPr>
          <w:sz w:val="20"/>
        </w:rPr>
      </w:pPr>
      <w:r>
        <w:rPr>
          <w:spacing w:val="-6"/>
          <w:sz w:val="20"/>
        </w:rPr>
        <w:t>3.</w:t>
      </w:r>
      <w:r>
        <w:rPr>
          <w:sz w:val="20"/>
        </w:rPr>
        <w:tab/>
        <w:t>Configuring</w:t>
      </w:r>
      <w:r>
        <w:rPr>
          <w:spacing w:val="-9"/>
          <w:sz w:val="20"/>
        </w:rPr>
        <w:t> </w:t>
      </w:r>
      <w:r>
        <w:rPr>
          <w:sz w:val="20"/>
        </w:rPr>
        <w:t>based</w:t>
      </w:r>
      <w:r>
        <w:rPr>
          <w:spacing w:val="-9"/>
          <w:sz w:val="20"/>
        </w:rPr>
        <w:t> </w:t>
      </w:r>
      <w:r>
        <w:rPr>
          <w:sz w:val="20"/>
        </w:rPr>
        <w:t>on</w:t>
      </w:r>
      <w:r>
        <w:rPr>
          <w:spacing w:val="-9"/>
          <w:sz w:val="20"/>
        </w:rPr>
        <w:t> </w:t>
      </w:r>
      <w:r>
        <w:rPr>
          <w:sz w:val="20"/>
        </w:rPr>
        <w:t>aggregation</w:t>
      </w:r>
      <w:r>
        <w:rPr>
          <w:spacing w:val="-9"/>
          <w:sz w:val="20"/>
        </w:rPr>
        <w:t> </w:t>
      </w:r>
      <w:r>
        <w:rPr>
          <w:sz w:val="20"/>
        </w:rPr>
        <w:t>model </w:t>
      </w:r>
      <w:r>
        <w:rPr>
          <w:spacing w:val="-6"/>
          <w:sz w:val="20"/>
        </w:rPr>
        <w:t>32</w:t>
      </w:r>
    </w:p>
    <w:p>
      <w:pPr>
        <w:pStyle w:val="BodyText"/>
        <w:tabs>
          <w:tab w:pos="952" w:val="left" w:leader="none"/>
        </w:tabs>
        <w:spacing w:line="429" w:lineRule="auto" w:before="4"/>
        <w:ind w:left="175" w:right="7089"/>
      </w:pPr>
      <w:r>
        <w:rPr>
          <w:spacing w:val="-6"/>
        </w:rPr>
        <w:t>33</w:t>
      </w:r>
      <w:r>
        <w:rPr/>
        <w:tab/>
        <w:t>These</w:t>
      </w:r>
      <w:r>
        <w:rPr>
          <w:spacing w:val="-6"/>
        </w:rPr>
        <w:t> </w:t>
      </w:r>
      <w:r>
        <w:rPr/>
        <w:t>categories</w:t>
      </w:r>
      <w:r>
        <w:rPr>
          <w:spacing w:val="-6"/>
        </w:rPr>
        <w:t> </w:t>
      </w:r>
      <w:r>
        <w:rPr/>
        <w:t>are</w:t>
      </w:r>
      <w:r>
        <w:rPr>
          <w:spacing w:val="-6"/>
        </w:rPr>
        <w:t> </w:t>
      </w:r>
      <w:r>
        <w:rPr/>
        <w:t>specified</w:t>
      </w:r>
      <w:r>
        <w:rPr>
          <w:spacing w:val="-6"/>
        </w:rPr>
        <w:t> </w:t>
      </w:r>
      <w:r>
        <w:rPr/>
        <w:t>in</w:t>
      </w:r>
      <w:r>
        <w:rPr>
          <w:spacing w:val="-5"/>
        </w:rPr>
        <w:t> </w:t>
      </w:r>
      <w:r>
        <w:rPr/>
        <w:t>Annex</w:t>
      </w:r>
      <w:r>
        <w:rPr>
          <w:spacing w:val="-4"/>
        </w:rPr>
        <w:t> </w:t>
      </w:r>
      <w:r>
        <w:rPr/>
        <w:t>D. </w:t>
      </w:r>
      <w:r>
        <w:rPr>
          <w:spacing w:val="-6"/>
        </w:rPr>
        <w:t>34</w:t>
      </w:r>
    </w:p>
    <w:p>
      <w:pPr>
        <w:pStyle w:val="Heading3"/>
        <w:numPr>
          <w:ilvl w:val="0"/>
          <w:numId w:val="46"/>
        </w:numPr>
        <w:tabs>
          <w:tab w:pos="952" w:val="left" w:leader="none"/>
        </w:tabs>
        <w:spacing w:line="240" w:lineRule="auto" w:before="117" w:after="0"/>
        <w:ind w:left="952" w:right="0" w:hanging="777"/>
        <w:jc w:val="left"/>
      </w:pPr>
      <w:bookmarkStart w:name="12.2.2 Aggregation model for configurati" w:id="195"/>
      <w:bookmarkEnd w:id="195"/>
      <w:r>
        <w:rPr>
          <w:rFonts w:ascii="Times New Roman"/>
          <w:sz w:val="20"/>
        </w:rPr>
      </w:r>
      <w:bookmarkStart w:name="_bookmark96" w:id="196"/>
      <w:bookmarkEnd w:id="196"/>
      <w:r>
        <w:rPr>
          <w:rFonts w:ascii="Times New Roman"/>
          <w:sz w:val="20"/>
        </w:rPr>
      </w:r>
      <w:r>
        <w:rPr/>
        <w:t>12.2.2</w:t>
      </w:r>
      <w:r>
        <w:rPr>
          <w:spacing w:val="-10"/>
        </w:rPr>
        <w:t> </w:t>
      </w:r>
      <w:r>
        <w:rPr/>
        <w:t>Aggregation</w:t>
      </w:r>
      <w:r>
        <w:rPr>
          <w:spacing w:val="-7"/>
        </w:rPr>
        <w:t> </w:t>
      </w:r>
      <w:r>
        <w:rPr/>
        <w:t>model</w:t>
      </w:r>
      <w:r>
        <w:rPr>
          <w:spacing w:val="-6"/>
        </w:rPr>
        <w:t> </w:t>
      </w:r>
      <w:r>
        <w:rPr/>
        <w:t>for</w:t>
      </w:r>
      <w:r>
        <w:rPr>
          <w:spacing w:val="-6"/>
        </w:rPr>
        <w:t> </w:t>
      </w:r>
      <w:r>
        <w:rPr/>
        <w:t>configuration</w:t>
      </w:r>
      <w:r>
        <w:rPr>
          <w:spacing w:val="-6"/>
        </w:rPr>
        <w:t> </w:t>
      </w:r>
      <w:r>
        <w:rPr/>
        <w:t>to</w:t>
      </w:r>
      <w:r>
        <w:rPr>
          <w:spacing w:val="-6"/>
        </w:rPr>
        <w:t> </w:t>
      </w:r>
      <w:r>
        <w:rPr/>
        <w:t>O-RU</w:t>
      </w:r>
      <w:r>
        <w:rPr>
          <w:spacing w:val="-5"/>
        </w:rPr>
        <w:t> </w:t>
      </w:r>
      <w:r>
        <w:rPr/>
        <w:t>via</w:t>
      </w:r>
      <w:r>
        <w:rPr>
          <w:spacing w:val="-6"/>
        </w:rPr>
        <w:t> </w:t>
      </w:r>
      <w:r>
        <w:rPr>
          <w:spacing w:val="-5"/>
        </w:rPr>
        <w:t>SMO</w:t>
      </w:r>
    </w:p>
    <w:p>
      <w:pPr>
        <w:pStyle w:val="BodyText"/>
        <w:spacing w:before="181"/>
        <w:ind w:left="175"/>
      </w:pPr>
      <w:r>
        <w:rPr>
          <w:spacing w:val="-5"/>
        </w:rPr>
        <w:t>36</w:t>
      </w:r>
    </w:p>
    <w:p>
      <w:pPr>
        <w:pStyle w:val="ListParagraph"/>
        <w:numPr>
          <w:ilvl w:val="0"/>
          <w:numId w:val="54"/>
        </w:numPr>
        <w:tabs>
          <w:tab w:pos="952" w:val="left" w:leader="none"/>
        </w:tabs>
        <w:spacing w:line="240" w:lineRule="auto" w:before="180" w:after="0"/>
        <w:ind w:left="952" w:right="0" w:hanging="777"/>
        <w:jc w:val="left"/>
        <w:rPr>
          <w:sz w:val="20"/>
        </w:rPr>
      </w:pPr>
      <w:r>
        <w:rPr>
          <w:sz w:val="20"/>
        </w:rPr>
        <w:t>In</w:t>
      </w:r>
      <w:r>
        <w:rPr>
          <w:spacing w:val="-4"/>
          <w:sz w:val="20"/>
        </w:rPr>
        <w:t> </w:t>
      </w:r>
      <w:r>
        <w:rPr>
          <w:sz w:val="20"/>
        </w:rPr>
        <w:t>order</w:t>
      </w:r>
      <w:r>
        <w:rPr>
          <w:spacing w:val="-3"/>
          <w:sz w:val="20"/>
        </w:rPr>
        <w:t> </w:t>
      </w:r>
      <w:r>
        <w:rPr>
          <w:sz w:val="20"/>
        </w:rPr>
        <w:t>to</w:t>
      </w:r>
      <w:r>
        <w:rPr>
          <w:spacing w:val="-3"/>
          <w:sz w:val="20"/>
        </w:rPr>
        <w:t> </w:t>
      </w:r>
      <w:r>
        <w:rPr>
          <w:sz w:val="20"/>
        </w:rPr>
        <w:t>configure</w:t>
      </w:r>
      <w:r>
        <w:rPr>
          <w:spacing w:val="-4"/>
          <w:sz w:val="20"/>
        </w:rPr>
        <w:t> </w:t>
      </w:r>
      <w:r>
        <w:rPr>
          <w:sz w:val="20"/>
        </w:rPr>
        <w:t>WG4</w:t>
      </w:r>
      <w:r>
        <w:rPr>
          <w:spacing w:val="-3"/>
          <w:sz w:val="20"/>
        </w:rPr>
        <w:t> </w:t>
      </w:r>
      <w:r>
        <w:rPr>
          <w:sz w:val="20"/>
        </w:rPr>
        <w:t>data</w:t>
      </w:r>
      <w:r>
        <w:rPr>
          <w:spacing w:val="1"/>
          <w:sz w:val="20"/>
        </w:rPr>
        <w:t> </w:t>
      </w:r>
      <w:r>
        <w:rPr>
          <w:sz w:val="20"/>
        </w:rPr>
        <w:t>model</w:t>
      </w:r>
      <w:r>
        <w:rPr>
          <w:spacing w:val="-4"/>
          <w:sz w:val="20"/>
        </w:rPr>
        <w:t> </w:t>
      </w:r>
      <w:r>
        <w:rPr>
          <w:sz w:val="20"/>
        </w:rPr>
        <w:t>to</w:t>
      </w:r>
      <w:r>
        <w:rPr>
          <w:spacing w:val="-4"/>
          <w:sz w:val="20"/>
        </w:rPr>
        <w:t> </w:t>
      </w:r>
      <w:r>
        <w:rPr>
          <w:sz w:val="20"/>
        </w:rPr>
        <w:t>O-RU</w:t>
      </w:r>
      <w:r>
        <w:rPr>
          <w:spacing w:val="-4"/>
          <w:sz w:val="20"/>
        </w:rPr>
        <w:t> </w:t>
      </w:r>
      <w:r>
        <w:rPr>
          <w:sz w:val="20"/>
        </w:rPr>
        <w:t>via</w:t>
      </w:r>
      <w:r>
        <w:rPr>
          <w:spacing w:val="-4"/>
          <w:sz w:val="20"/>
        </w:rPr>
        <w:t> </w:t>
      </w:r>
      <w:r>
        <w:rPr>
          <w:sz w:val="20"/>
        </w:rPr>
        <w:t>O-DU</w:t>
      </w:r>
      <w:r>
        <w:rPr>
          <w:spacing w:val="-4"/>
          <w:sz w:val="20"/>
        </w:rPr>
        <w:t> </w:t>
      </w:r>
      <w:r>
        <w:rPr>
          <w:sz w:val="20"/>
        </w:rPr>
        <w:t>from</w:t>
      </w:r>
      <w:r>
        <w:rPr>
          <w:spacing w:val="-3"/>
          <w:sz w:val="20"/>
        </w:rPr>
        <w:t> </w:t>
      </w:r>
      <w:r>
        <w:rPr>
          <w:sz w:val="20"/>
        </w:rPr>
        <w:t>SMO,</w:t>
      </w:r>
      <w:r>
        <w:rPr>
          <w:spacing w:val="-3"/>
          <w:sz w:val="20"/>
        </w:rPr>
        <w:t> </w:t>
      </w:r>
      <w:r>
        <w:rPr>
          <w:sz w:val="20"/>
        </w:rPr>
        <w:t>aggregation</w:t>
      </w:r>
      <w:r>
        <w:rPr>
          <w:spacing w:val="-3"/>
          <w:sz w:val="20"/>
        </w:rPr>
        <w:t> </w:t>
      </w:r>
      <w:r>
        <w:rPr>
          <w:sz w:val="20"/>
        </w:rPr>
        <w:t>model</w:t>
      </w:r>
      <w:r>
        <w:rPr>
          <w:spacing w:val="-6"/>
          <w:sz w:val="20"/>
        </w:rPr>
        <w:t> </w:t>
      </w:r>
      <w:r>
        <w:rPr>
          <w:sz w:val="20"/>
        </w:rPr>
        <w:t>which</w:t>
      </w:r>
      <w:r>
        <w:rPr>
          <w:spacing w:val="-3"/>
          <w:sz w:val="20"/>
        </w:rPr>
        <w:t> </w:t>
      </w:r>
      <w:r>
        <w:rPr>
          <w:sz w:val="20"/>
        </w:rPr>
        <w:t>has</w:t>
      </w:r>
      <w:r>
        <w:rPr>
          <w:spacing w:val="-5"/>
          <w:sz w:val="20"/>
        </w:rPr>
        <w:t> </w:t>
      </w:r>
      <w:r>
        <w:rPr>
          <w:sz w:val="20"/>
        </w:rPr>
        <w:t>a</w:t>
      </w:r>
      <w:r>
        <w:rPr>
          <w:spacing w:val="-4"/>
          <w:sz w:val="20"/>
        </w:rPr>
        <w:t> </w:t>
      </w:r>
      <w:r>
        <w:rPr>
          <w:sz w:val="20"/>
        </w:rPr>
        <w:t>mount</w:t>
      </w:r>
      <w:r>
        <w:rPr>
          <w:spacing w:val="-5"/>
          <w:sz w:val="20"/>
        </w:rPr>
        <w:t> </w:t>
      </w:r>
      <w:r>
        <w:rPr>
          <w:sz w:val="20"/>
        </w:rPr>
        <w:t>point</w:t>
      </w:r>
      <w:r>
        <w:rPr>
          <w:spacing w:val="-5"/>
          <w:sz w:val="20"/>
        </w:rPr>
        <w:t> is</w:t>
      </w:r>
    </w:p>
    <w:p>
      <w:pPr>
        <w:pStyle w:val="ListParagraph"/>
        <w:numPr>
          <w:ilvl w:val="0"/>
          <w:numId w:val="54"/>
        </w:numPr>
        <w:tabs>
          <w:tab w:pos="952" w:val="left" w:leader="none"/>
        </w:tabs>
        <w:spacing w:line="240" w:lineRule="auto" w:before="1" w:after="0"/>
        <w:ind w:left="952" w:right="0" w:hanging="777"/>
        <w:jc w:val="left"/>
        <w:rPr>
          <w:sz w:val="20"/>
        </w:rPr>
      </w:pPr>
      <w:r>
        <w:rPr>
          <w:sz w:val="20"/>
        </w:rPr>
        <w:t>used.</w:t>
      </w:r>
      <w:r>
        <w:rPr>
          <w:spacing w:val="-5"/>
          <w:sz w:val="20"/>
        </w:rPr>
        <w:t> </w:t>
      </w:r>
      <w:r>
        <w:rPr>
          <w:sz w:val="20"/>
        </w:rPr>
        <w:t>The</w:t>
      </w:r>
      <w:r>
        <w:rPr>
          <w:spacing w:val="-4"/>
          <w:sz w:val="20"/>
        </w:rPr>
        <w:t> </w:t>
      </w:r>
      <w:r>
        <w:rPr>
          <w:sz w:val="20"/>
        </w:rPr>
        <w:t>following</w:t>
      </w:r>
      <w:r>
        <w:rPr>
          <w:spacing w:val="-4"/>
          <w:sz w:val="20"/>
        </w:rPr>
        <w:t> </w:t>
      </w:r>
      <w:r>
        <w:rPr>
          <w:sz w:val="20"/>
        </w:rPr>
        <w:t>is</w:t>
      </w:r>
      <w:r>
        <w:rPr>
          <w:spacing w:val="-5"/>
          <w:sz w:val="20"/>
        </w:rPr>
        <w:t> </w:t>
      </w:r>
      <w:r>
        <w:rPr>
          <w:sz w:val="20"/>
        </w:rPr>
        <w:t>an</w:t>
      </w:r>
      <w:r>
        <w:rPr>
          <w:spacing w:val="-3"/>
          <w:sz w:val="20"/>
        </w:rPr>
        <w:t> </w:t>
      </w:r>
      <w:r>
        <w:rPr>
          <w:sz w:val="20"/>
        </w:rPr>
        <w:t>example</w:t>
      </w:r>
      <w:r>
        <w:rPr>
          <w:spacing w:val="-5"/>
          <w:sz w:val="20"/>
        </w:rPr>
        <w:t> </w:t>
      </w:r>
      <w:r>
        <w:rPr>
          <w:sz w:val="20"/>
        </w:rPr>
        <w:t>of</w:t>
      </w:r>
      <w:r>
        <w:rPr>
          <w:spacing w:val="-6"/>
          <w:sz w:val="20"/>
        </w:rPr>
        <w:t> </w:t>
      </w:r>
      <w:r>
        <w:rPr>
          <w:sz w:val="20"/>
        </w:rPr>
        <w:t>o-ran-uplane-</w:t>
      </w:r>
      <w:r>
        <w:rPr>
          <w:spacing w:val="-2"/>
          <w:sz w:val="20"/>
        </w:rPr>
        <w:t>conf.yang:</w:t>
      </w:r>
    </w:p>
    <w:p>
      <w:pPr>
        <w:spacing w:after="0" w:line="240" w:lineRule="auto"/>
        <w:jc w:val="left"/>
        <w:rPr>
          <w:sz w:val="20"/>
        </w:rPr>
        <w:sectPr>
          <w:pgSz w:w="11910" w:h="16850"/>
          <w:pgMar w:header="949" w:footer="519" w:top="1420" w:bottom="700" w:left="180" w:right="240"/>
        </w:sectPr>
      </w:pPr>
    </w:p>
    <w:p>
      <w:pPr>
        <w:pStyle w:val="ListParagraph"/>
        <w:numPr>
          <w:ilvl w:val="0"/>
          <w:numId w:val="62"/>
        </w:numPr>
        <w:tabs>
          <w:tab w:pos="952" w:val="left" w:leader="none"/>
        </w:tabs>
        <w:spacing w:line="240" w:lineRule="auto" w:before="180" w:after="0"/>
        <w:ind w:left="952" w:right="0" w:hanging="676"/>
        <w:jc w:val="left"/>
        <w:rPr>
          <w:sz w:val="20"/>
        </w:rPr>
      </w:pPr>
      <w:r>
        <w:rPr>
          <w:sz w:val="20"/>
        </w:rPr>
        <w:t>Aggregation</w:t>
      </w:r>
      <w:r>
        <w:rPr>
          <w:spacing w:val="-8"/>
          <w:sz w:val="20"/>
        </w:rPr>
        <w:t> </w:t>
      </w:r>
      <w:r>
        <w:rPr>
          <w:sz w:val="20"/>
        </w:rPr>
        <w:t>model:</w:t>
      </w:r>
      <w:r>
        <w:rPr>
          <w:spacing w:val="-9"/>
          <w:sz w:val="20"/>
        </w:rPr>
        <w:t> </w:t>
      </w:r>
      <w:r>
        <w:rPr>
          <w:sz w:val="20"/>
        </w:rPr>
        <w:t>o-ran-agg-uplane-conf.yang</w:t>
      </w:r>
      <w:r>
        <w:rPr>
          <w:spacing w:val="-8"/>
          <w:sz w:val="20"/>
        </w:rPr>
        <w:t> </w:t>
      </w:r>
      <w:r>
        <w:rPr>
          <w:sz w:val="20"/>
        </w:rPr>
        <w:t>is</w:t>
      </w:r>
      <w:r>
        <w:rPr>
          <w:spacing w:val="-8"/>
          <w:sz w:val="20"/>
        </w:rPr>
        <w:t> </w:t>
      </w:r>
      <w:r>
        <w:rPr>
          <w:spacing w:val="-2"/>
          <w:sz w:val="20"/>
        </w:rPr>
        <w:t>prepared</w:t>
      </w:r>
    </w:p>
    <w:p>
      <w:pPr>
        <w:pStyle w:val="BodyText"/>
        <w:spacing w:line="210" w:lineRule="exact" w:before="138"/>
        <w:ind w:left="276"/>
      </w:pPr>
      <w:r>
        <w:rPr/>
        <mc:AlternateContent>
          <mc:Choice Requires="wps">
            <w:drawing>
              <wp:anchor distT="0" distB="0" distL="0" distR="0" allowOverlap="1" layoutInCell="1" locked="0" behindDoc="0" simplePos="0" relativeHeight="15746048">
                <wp:simplePos x="0" y="0"/>
                <wp:positionH relativeFrom="page">
                  <wp:posOffset>701040</wp:posOffset>
                </wp:positionH>
                <wp:positionV relativeFrom="paragraph">
                  <wp:posOffset>113113</wp:posOffset>
                </wp:positionV>
                <wp:extent cx="6160135" cy="392684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6160135" cy="3926840"/>
                        </a:xfrm>
                        <a:prstGeom prst="rect">
                          <a:avLst/>
                        </a:prstGeom>
                        <a:solidFill>
                          <a:srgbClr val="E7E6E6"/>
                        </a:solidFill>
                      </wps:spPr>
                      <wps:txbx>
                        <w:txbxContent>
                          <w:p>
                            <w:pPr>
                              <w:spacing w:line="242" w:lineRule="auto" w:before="0"/>
                              <w:ind w:left="206" w:right="7027" w:hanging="179"/>
                              <w:jc w:val="left"/>
                              <w:rPr>
                                <w:rFonts w:ascii="Consolas"/>
                                <w:color w:val="000000"/>
                                <w:sz w:val="16"/>
                              </w:rPr>
                            </w:pPr>
                            <w:r>
                              <w:rPr>
                                <w:rFonts w:ascii="Consolas"/>
                                <w:color w:val="000000"/>
                                <w:sz w:val="16"/>
                              </w:rPr>
                              <w:t>module</w:t>
                            </w:r>
                            <w:r>
                              <w:rPr>
                                <w:rFonts w:ascii="Consolas"/>
                                <w:color w:val="000000"/>
                                <w:spacing w:val="-17"/>
                                <w:sz w:val="16"/>
                              </w:rPr>
                              <w:t> </w:t>
                            </w:r>
                            <w:r>
                              <w:rPr>
                                <w:rFonts w:ascii="Consolas"/>
                                <w:color w:val="000000"/>
                                <w:sz w:val="16"/>
                              </w:rPr>
                              <w:t>o-ran-agg-uplane-conf</w:t>
                            </w:r>
                            <w:r>
                              <w:rPr>
                                <w:rFonts w:ascii="Consolas"/>
                                <w:color w:val="000000"/>
                                <w:spacing w:val="-16"/>
                                <w:sz w:val="16"/>
                              </w:rPr>
                              <w:t> </w:t>
                            </w:r>
                            <w:r>
                              <w:rPr>
                                <w:rFonts w:ascii="Consolas"/>
                                <w:color w:val="000000"/>
                                <w:sz w:val="16"/>
                              </w:rPr>
                              <w:t>{ yang-version 1.1;</w:t>
                            </w:r>
                          </w:p>
                          <w:p>
                            <w:pPr>
                              <w:spacing w:before="0"/>
                              <w:ind w:left="206" w:right="5314" w:firstLine="0"/>
                              <w:jc w:val="left"/>
                              <w:rPr>
                                <w:rFonts w:ascii="Consolas"/>
                                <w:color w:val="000000"/>
                                <w:sz w:val="16"/>
                              </w:rPr>
                            </w:pPr>
                            <w:r>
                              <w:rPr>
                                <w:rFonts w:ascii="Consolas"/>
                                <w:color w:val="000000"/>
                                <w:sz w:val="16"/>
                              </w:rPr>
                              <w:t>namespace</w:t>
                            </w:r>
                            <w:r>
                              <w:rPr>
                                <w:rFonts w:ascii="Consolas"/>
                                <w:color w:val="000000"/>
                                <w:spacing w:val="-22"/>
                                <w:sz w:val="16"/>
                              </w:rPr>
                              <w:t> </w:t>
                            </w:r>
                            <w:r>
                              <w:rPr>
                                <w:rFonts w:ascii="Consolas"/>
                                <w:color w:val="000000"/>
                                <w:sz w:val="16"/>
                              </w:rPr>
                              <w:t>"urn:o-ran:agg-uplane-conf:1.0"; prefix "o-ran-agg-uplane-conf";</w:t>
                            </w:r>
                          </w:p>
                          <w:p>
                            <w:pPr>
                              <w:spacing w:before="184"/>
                              <w:ind w:left="382" w:right="6312" w:hanging="176"/>
                              <w:jc w:val="left"/>
                              <w:rPr>
                                <w:rFonts w:ascii="Consolas"/>
                                <w:color w:val="000000"/>
                                <w:sz w:val="16"/>
                              </w:rPr>
                            </w:pPr>
                            <w:r>
                              <w:rPr>
                                <w:rFonts w:ascii="Consolas"/>
                                <w:color w:val="000000"/>
                                <w:sz w:val="16"/>
                              </w:rPr>
                              <w:t>import</w:t>
                            </w:r>
                            <w:r>
                              <w:rPr>
                                <w:rFonts w:ascii="Consolas"/>
                                <w:color w:val="000000"/>
                                <w:spacing w:val="-17"/>
                                <w:sz w:val="16"/>
                              </w:rPr>
                              <w:t> </w:t>
                            </w:r>
                            <w:r>
                              <w:rPr>
                                <w:rFonts w:ascii="Consolas"/>
                                <w:color w:val="000000"/>
                                <w:sz w:val="16"/>
                              </w:rPr>
                              <w:t>o-ran-aggregation-base</w:t>
                            </w:r>
                            <w:r>
                              <w:rPr>
                                <w:rFonts w:ascii="Consolas"/>
                                <w:color w:val="000000"/>
                                <w:spacing w:val="-19"/>
                                <w:sz w:val="16"/>
                              </w:rPr>
                              <w:t> </w:t>
                            </w:r>
                            <w:r>
                              <w:rPr>
                                <w:rFonts w:ascii="Consolas"/>
                                <w:color w:val="000000"/>
                                <w:sz w:val="16"/>
                              </w:rPr>
                              <w:t>{ prefix "agg";</w:t>
                            </w:r>
                          </w:p>
                          <w:p>
                            <w:pPr>
                              <w:spacing w:line="187" w:lineRule="exact" w:before="0"/>
                              <w:ind w:left="206" w:right="0" w:firstLine="0"/>
                              <w:jc w:val="left"/>
                              <w:rPr>
                                <w:rFonts w:ascii="Consolas"/>
                                <w:color w:val="000000"/>
                                <w:sz w:val="16"/>
                              </w:rPr>
                            </w:pPr>
                            <w:r>
                              <w:rPr>
                                <w:rFonts w:ascii="Consolas"/>
                                <w:color w:val="000000"/>
                                <w:spacing w:val="-10"/>
                                <w:sz w:val="16"/>
                              </w:rPr>
                              <w:t>}</w:t>
                            </w:r>
                          </w:p>
                          <w:p>
                            <w:pPr>
                              <w:pStyle w:val="BodyText"/>
                              <w:rPr>
                                <w:rFonts w:ascii="Consolas"/>
                                <w:color w:val="000000"/>
                                <w:sz w:val="16"/>
                              </w:rPr>
                            </w:pPr>
                          </w:p>
                          <w:p>
                            <w:pPr>
                              <w:spacing w:before="0"/>
                              <w:ind w:left="382" w:right="6312" w:hanging="176"/>
                              <w:jc w:val="left"/>
                              <w:rPr>
                                <w:rFonts w:ascii="Consolas"/>
                                <w:color w:val="000000"/>
                                <w:sz w:val="16"/>
                              </w:rPr>
                            </w:pPr>
                            <w:r>
                              <w:rPr>
                                <w:rFonts w:ascii="Consolas"/>
                                <w:color w:val="000000"/>
                                <w:sz w:val="16"/>
                              </w:rPr>
                              <w:t>import</w:t>
                            </w:r>
                            <w:r>
                              <w:rPr>
                                <w:rFonts w:ascii="Consolas"/>
                                <w:color w:val="000000"/>
                                <w:spacing w:val="-17"/>
                                <w:sz w:val="16"/>
                              </w:rPr>
                              <w:t> </w:t>
                            </w:r>
                            <w:r>
                              <w:rPr>
                                <w:rFonts w:ascii="Consolas"/>
                                <w:color w:val="000000"/>
                                <w:sz w:val="16"/>
                              </w:rPr>
                              <w:t>ietf-yang-schema-mount</w:t>
                            </w:r>
                            <w:r>
                              <w:rPr>
                                <w:rFonts w:ascii="Consolas"/>
                                <w:color w:val="000000"/>
                                <w:spacing w:val="-19"/>
                                <w:sz w:val="16"/>
                              </w:rPr>
                              <w:t> </w:t>
                            </w:r>
                            <w:r>
                              <w:rPr>
                                <w:rFonts w:ascii="Consolas"/>
                                <w:color w:val="000000"/>
                                <w:sz w:val="16"/>
                              </w:rPr>
                              <w:t>{ prefix "yangmnt";</w:t>
                            </w:r>
                          </w:p>
                          <w:p>
                            <w:pPr>
                              <w:spacing w:line="187" w:lineRule="exact" w:before="0"/>
                              <w:ind w:left="206" w:right="0" w:firstLine="0"/>
                              <w:jc w:val="left"/>
                              <w:rPr>
                                <w:rFonts w:ascii="Consolas"/>
                                <w:color w:val="000000"/>
                                <w:sz w:val="16"/>
                              </w:rPr>
                            </w:pPr>
                            <w:r>
                              <w:rPr>
                                <w:rFonts w:ascii="Consolas"/>
                                <w:color w:val="000000"/>
                                <w:spacing w:val="-10"/>
                                <w:sz w:val="16"/>
                              </w:rPr>
                              <w:t>}</w:t>
                            </w:r>
                          </w:p>
                          <w:p>
                            <w:pPr>
                              <w:spacing w:line="370" w:lineRule="atLeast" w:before="5"/>
                              <w:ind w:left="206" w:right="6312" w:firstLine="0"/>
                              <w:jc w:val="left"/>
                              <w:rPr>
                                <w:rFonts w:ascii="Consolas"/>
                                <w:color w:val="000000"/>
                                <w:sz w:val="16"/>
                              </w:rPr>
                            </w:pPr>
                            <w:r>
                              <w:rPr>
                                <w:rFonts w:ascii="Consolas"/>
                                <w:color w:val="000000"/>
                                <w:sz w:val="16"/>
                              </w:rPr>
                              <w:t>organization</w:t>
                            </w:r>
                            <w:r>
                              <w:rPr>
                                <w:rFonts w:ascii="Consolas"/>
                                <w:color w:val="000000"/>
                                <w:spacing w:val="-18"/>
                                <w:sz w:val="16"/>
                              </w:rPr>
                              <w:t> </w:t>
                            </w:r>
                            <w:r>
                              <w:rPr>
                                <w:rFonts w:ascii="Consolas"/>
                                <w:color w:val="000000"/>
                                <w:sz w:val="16"/>
                              </w:rPr>
                              <w:t>"O-RAN</w:t>
                            </w:r>
                            <w:r>
                              <w:rPr>
                                <w:rFonts w:ascii="Consolas"/>
                                <w:color w:val="000000"/>
                                <w:spacing w:val="-20"/>
                                <w:sz w:val="16"/>
                              </w:rPr>
                              <w:t> </w:t>
                            </w:r>
                            <w:r>
                              <w:rPr>
                                <w:rFonts w:ascii="Consolas"/>
                                <w:color w:val="000000"/>
                                <w:sz w:val="16"/>
                              </w:rPr>
                              <w:t>Alliance"; </w:t>
                            </w:r>
                            <w:r>
                              <w:rPr>
                                <w:rFonts w:ascii="Consolas"/>
                                <w:color w:val="000000"/>
                                <w:spacing w:val="-2"/>
                                <w:sz w:val="16"/>
                              </w:rPr>
                              <w:t>contact</w:t>
                            </w:r>
                          </w:p>
                          <w:p>
                            <w:pPr>
                              <w:spacing w:before="4"/>
                              <w:ind w:left="382" w:right="0" w:firstLine="0"/>
                              <w:jc w:val="left"/>
                              <w:rPr>
                                <w:rFonts w:ascii="Consolas"/>
                                <w:color w:val="000000"/>
                                <w:sz w:val="16"/>
                              </w:rPr>
                            </w:pPr>
                            <w:hyperlink r:id="rId16">
                              <w:r>
                                <w:rPr>
                                  <w:rFonts w:ascii="Consolas"/>
                                  <w:color w:val="000000"/>
                                  <w:spacing w:val="-2"/>
                                  <w:sz w:val="16"/>
                                </w:rPr>
                                <w:t>"www.o-ran.org</w:t>
                              </w:r>
                            </w:hyperlink>
                            <w:r>
                              <w:rPr>
                                <w:rFonts w:ascii="Consolas"/>
                                <w:color w:val="000000"/>
                                <w:spacing w:val="-2"/>
                                <w:sz w:val="16"/>
                              </w:rPr>
                              <w:t>";</w:t>
                            </w:r>
                          </w:p>
                          <w:p>
                            <w:pPr>
                              <w:pStyle w:val="BodyText"/>
                              <w:spacing w:before="2"/>
                              <w:rPr>
                                <w:rFonts w:ascii="Consolas"/>
                                <w:color w:val="000000"/>
                                <w:sz w:val="16"/>
                              </w:rPr>
                            </w:pPr>
                          </w:p>
                          <w:p>
                            <w:pPr>
                              <w:spacing w:before="0"/>
                              <w:ind w:left="206" w:right="0" w:firstLine="0"/>
                              <w:jc w:val="left"/>
                              <w:rPr>
                                <w:rFonts w:ascii="Consolas"/>
                                <w:color w:val="000000"/>
                                <w:sz w:val="16"/>
                              </w:rPr>
                            </w:pPr>
                            <w:r>
                              <w:rPr>
                                <w:rFonts w:ascii="Consolas"/>
                                <w:color w:val="000000"/>
                                <w:spacing w:val="-2"/>
                                <w:sz w:val="16"/>
                              </w:rPr>
                              <w:t>description</w:t>
                            </w:r>
                          </w:p>
                          <w:p>
                            <w:pPr>
                              <w:spacing w:before="0"/>
                              <w:ind w:left="28" w:right="0" w:firstLine="353"/>
                              <w:jc w:val="left"/>
                              <w:rPr>
                                <w:rFonts w:ascii="Consolas"/>
                                <w:color w:val="000000"/>
                                <w:sz w:val="16"/>
                              </w:rPr>
                            </w:pPr>
                            <w:r>
                              <w:rPr>
                                <w:rFonts w:ascii="Consolas"/>
                                <w:color w:val="000000"/>
                                <w:sz w:val="16"/>
                              </w:rPr>
                              <w:t>"This</w:t>
                            </w:r>
                            <w:r>
                              <w:rPr>
                                <w:rFonts w:ascii="Consolas"/>
                                <w:color w:val="000000"/>
                                <w:spacing w:val="-4"/>
                                <w:sz w:val="16"/>
                              </w:rPr>
                              <w:t> </w:t>
                            </w:r>
                            <w:r>
                              <w:rPr>
                                <w:rFonts w:ascii="Consolas"/>
                                <w:color w:val="000000"/>
                                <w:sz w:val="16"/>
                              </w:rPr>
                              <w:t>module</w:t>
                            </w:r>
                            <w:r>
                              <w:rPr>
                                <w:rFonts w:ascii="Consolas"/>
                                <w:color w:val="000000"/>
                                <w:spacing w:val="-4"/>
                                <w:sz w:val="16"/>
                              </w:rPr>
                              <w:t> </w:t>
                            </w:r>
                            <w:r>
                              <w:rPr>
                                <w:rFonts w:ascii="Consolas"/>
                                <w:color w:val="000000"/>
                                <w:sz w:val="16"/>
                              </w:rPr>
                              <w:t>defines</w:t>
                            </w:r>
                            <w:r>
                              <w:rPr>
                                <w:rFonts w:ascii="Consolas"/>
                                <w:color w:val="000000"/>
                                <w:spacing w:val="-4"/>
                                <w:sz w:val="16"/>
                              </w:rPr>
                              <w:t> </w:t>
                            </w:r>
                            <w:r>
                              <w:rPr>
                                <w:rFonts w:ascii="Consolas"/>
                                <w:color w:val="000000"/>
                                <w:sz w:val="16"/>
                              </w:rPr>
                              <w:t>the</w:t>
                            </w:r>
                            <w:r>
                              <w:rPr>
                                <w:rFonts w:ascii="Consolas"/>
                                <w:color w:val="000000"/>
                                <w:spacing w:val="-2"/>
                                <w:sz w:val="16"/>
                              </w:rPr>
                              <w:t> </w:t>
                            </w:r>
                            <w:r>
                              <w:rPr>
                                <w:rFonts w:ascii="Consolas"/>
                                <w:color w:val="000000"/>
                                <w:sz w:val="16"/>
                              </w:rPr>
                              <w:t>augmentation</w:t>
                            </w:r>
                            <w:r>
                              <w:rPr>
                                <w:rFonts w:ascii="Consolas"/>
                                <w:color w:val="000000"/>
                                <w:spacing w:val="-2"/>
                                <w:sz w:val="16"/>
                              </w:rPr>
                              <w:t> </w:t>
                            </w:r>
                            <w:r>
                              <w:rPr>
                                <w:rFonts w:ascii="Consolas"/>
                                <w:color w:val="000000"/>
                                <w:sz w:val="16"/>
                              </w:rPr>
                              <w:t>of</w:t>
                            </w:r>
                            <w:r>
                              <w:rPr>
                                <w:rFonts w:ascii="Consolas"/>
                                <w:color w:val="000000"/>
                                <w:spacing w:val="-4"/>
                                <w:sz w:val="16"/>
                              </w:rPr>
                              <w:t> </w:t>
                            </w:r>
                            <w:r>
                              <w:rPr>
                                <w:rFonts w:ascii="Consolas"/>
                                <w:color w:val="000000"/>
                                <w:sz w:val="16"/>
                              </w:rPr>
                              <w:t>the</w:t>
                            </w:r>
                            <w:r>
                              <w:rPr>
                                <w:rFonts w:ascii="Consolas"/>
                                <w:color w:val="000000"/>
                                <w:spacing w:val="-4"/>
                                <w:sz w:val="16"/>
                              </w:rPr>
                              <w:t> </w:t>
                            </w:r>
                            <w:r>
                              <w:rPr>
                                <w:rFonts w:ascii="Consolas"/>
                                <w:color w:val="000000"/>
                                <w:sz w:val="16"/>
                              </w:rPr>
                              <w:t>base</w:t>
                            </w:r>
                            <w:r>
                              <w:rPr>
                                <w:rFonts w:ascii="Consolas"/>
                                <w:color w:val="000000"/>
                                <w:spacing w:val="-4"/>
                                <w:sz w:val="16"/>
                              </w:rPr>
                              <w:t> </w:t>
                            </w:r>
                            <w:r>
                              <w:rPr>
                                <w:rFonts w:ascii="Consolas"/>
                                <w:color w:val="000000"/>
                                <w:sz w:val="16"/>
                              </w:rPr>
                              <w:t>aggregation</w:t>
                            </w:r>
                            <w:r>
                              <w:rPr>
                                <w:rFonts w:ascii="Consolas"/>
                                <w:color w:val="000000"/>
                                <w:spacing w:val="-2"/>
                                <w:sz w:val="16"/>
                              </w:rPr>
                              <w:t> </w:t>
                            </w:r>
                            <w:r>
                              <w:rPr>
                                <w:rFonts w:ascii="Consolas"/>
                                <w:color w:val="000000"/>
                                <w:sz w:val="16"/>
                              </w:rPr>
                              <w:t>module</w:t>
                            </w:r>
                            <w:r>
                              <w:rPr>
                                <w:rFonts w:ascii="Consolas"/>
                                <w:color w:val="000000"/>
                                <w:spacing w:val="-4"/>
                                <w:sz w:val="16"/>
                              </w:rPr>
                              <w:t> </w:t>
                            </w:r>
                            <w:r>
                              <w:rPr>
                                <w:rFonts w:ascii="Consolas"/>
                                <w:color w:val="000000"/>
                                <w:sz w:val="16"/>
                              </w:rPr>
                              <w:t>to</w:t>
                            </w:r>
                            <w:r>
                              <w:rPr>
                                <w:rFonts w:ascii="Consolas"/>
                                <w:color w:val="000000"/>
                                <w:spacing w:val="-4"/>
                                <w:sz w:val="16"/>
                              </w:rPr>
                              <w:t> </w:t>
                            </w:r>
                            <w:r>
                              <w:rPr>
                                <w:rFonts w:ascii="Consolas"/>
                                <w:color w:val="000000"/>
                                <w:sz w:val="16"/>
                              </w:rPr>
                              <w:t>configure</w:t>
                            </w:r>
                            <w:r>
                              <w:rPr>
                                <w:rFonts w:ascii="Consolas"/>
                                <w:color w:val="000000"/>
                                <w:spacing w:val="-4"/>
                                <w:sz w:val="16"/>
                              </w:rPr>
                              <w:t> </w:t>
                            </w:r>
                            <w:r>
                              <w:rPr>
                                <w:rFonts w:ascii="Consolas"/>
                                <w:color w:val="000000"/>
                                <w:sz w:val="16"/>
                              </w:rPr>
                              <w:t>o-ran-uplane-conf.yang instances to O-RUs.</w:t>
                            </w:r>
                          </w:p>
                          <w:p>
                            <w:pPr>
                              <w:spacing w:before="187"/>
                              <w:ind w:left="28" w:right="0" w:firstLine="0"/>
                              <w:jc w:val="left"/>
                              <w:rPr>
                                <w:rFonts w:ascii="Consolas"/>
                                <w:color w:val="000000"/>
                                <w:sz w:val="16"/>
                              </w:rPr>
                            </w:pPr>
                            <w:r>
                              <w:rPr>
                                <w:rFonts w:ascii="Consolas"/>
                                <w:color w:val="000000"/>
                                <w:spacing w:val="-2"/>
                                <w:sz w:val="16"/>
                              </w:rPr>
                              <w:t>==omitted==</w:t>
                            </w:r>
                          </w:p>
                          <w:p>
                            <w:pPr>
                              <w:pStyle w:val="BodyText"/>
                              <w:rPr>
                                <w:rFonts w:ascii="Consolas"/>
                                <w:color w:val="000000"/>
                                <w:sz w:val="16"/>
                              </w:rPr>
                            </w:pPr>
                          </w:p>
                          <w:p>
                            <w:pPr>
                              <w:spacing w:before="0"/>
                              <w:ind w:left="382" w:right="4538" w:hanging="176"/>
                              <w:jc w:val="left"/>
                              <w:rPr>
                                <w:rFonts w:ascii="Consolas"/>
                                <w:color w:val="000000"/>
                                <w:sz w:val="16"/>
                              </w:rPr>
                            </w:pPr>
                            <w:r>
                              <w:rPr>
                                <w:rFonts w:ascii="Consolas"/>
                                <w:color w:val="000000"/>
                                <w:sz w:val="16"/>
                              </w:rPr>
                              <w:t>augment</w:t>
                            </w:r>
                            <w:r>
                              <w:rPr>
                                <w:rFonts w:ascii="Consolas"/>
                                <w:color w:val="000000"/>
                                <w:spacing w:val="-19"/>
                                <w:sz w:val="16"/>
                              </w:rPr>
                              <w:t> </w:t>
                            </w:r>
                            <w:r>
                              <w:rPr>
                                <w:rFonts w:ascii="Consolas"/>
                                <w:color w:val="000000"/>
                                <w:sz w:val="16"/>
                              </w:rPr>
                              <w:t>"/agg:aggregated-o-ru/agg:aggregation"</w:t>
                            </w:r>
                            <w:r>
                              <w:rPr>
                                <w:rFonts w:ascii="Consolas"/>
                                <w:color w:val="000000"/>
                                <w:spacing w:val="-19"/>
                                <w:sz w:val="16"/>
                              </w:rPr>
                              <w:t> </w:t>
                            </w:r>
                            <w:r>
                              <w:rPr>
                                <w:rFonts w:ascii="Consolas"/>
                                <w:color w:val="000000"/>
                                <w:sz w:val="16"/>
                              </w:rPr>
                              <w:t>{ container uplane-conf-model {</w:t>
                            </w:r>
                          </w:p>
                          <w:p>
                            <w:pPr>
                              <w:spacing w:before="0"/>
                              <w:ind w:left="734" w:right="5314" w:hanging="176"/>
                              <w:jc w:val="left"/>
                              <w:rPr>
                                <w:rFonts w:ascii="Consolas"/>
                                <w:color w:val="000000"/>
                                <w:sz w:val="16"/>
                              </w:rPr>
                            </w:pPr>
                            <w:r>
                              <w:rPr>
                                <w:rFonts w:ascii="Consolas"/>
                                <w:color w:val="000000"/>
                                <w:sz w:val="16"/>
                              </w:rPr>
                              <w:t>yangmnt:mount-point</w:t>
                            </w:r>
                            <w:r>
                              <w:rPr>
                                <w:rFonts w:ascii="Consolas"/>
                                <w:color w:val="000000"/>
                                <w:spacing w:val="-18"/>
                                <w:sz w:val="16"/>
                              </w:rPr>
                              <w:t> </w:t>
                            </w:r>
                            <w:r>
                              <w:rPr>
                                <w:rFonts w:ascii="Consolas"/>
                                <w:color w:val="000000"/>
                                <w:sz w:val="16"/>
                              </w:rPr>
                              <w:t>"uplane-conf-root"</w:t>
                            </w:r>
                            <w:r>
                              <w:rPr>
                                <w:rFonts w:ascii="Consolas"/>
                                <w:color w:val="000000"/>
                                <w:spacing w:val="-19"/>
                                <w:sz w:val="16"/>
                              </w:rPr>
                              <w:t> </w:t>
                            </w:r>
                            <w:r>
                              <w:rPr>
                                <w:rFonts w:ascii="Consolas"/>
                                <w:color w:val="000000"/>
                                <w:sz w:val="16"/>
                              </w:rPr>
                              <w:t>{ </w:t>
                            </w:r>
                            <w:r>
                              <w:rPr>
                                <w:rFonts w:ascii="Consolas"/>
                                <w:color w:val="000000"/>
                                <w:spacing w:val="-2"/>
                                <w:sz w:val="16"/>
                              </w:rPr>
                              <w:t>description</w:t>
                            </w:r>
                          </w:p>
                          <w:p>
                            <w:pPr>
                              <w:spacing w:before="0"/>
                              <w:ind w:left="910" w:right="0" w:firstLine="0"/>
                              <w:jc w:val="left"/>
                              <w:rPr>
                                <w:rFonts w:ascii="Consolas"/>
                                <w:color w:val="000000"/>
                                <w:sz w:val="16"/>
                              </w:rPr>
                            </w:pPr>
                            <w:r>
                              <w:rPr>
                                <w:rFonts w:ascii="Consolas"/>
                                <w:color w:val="000000"/>
                                <w:sz w:val="16"/>
                              </w:rPr>
                              <w:t>"Root</w:t>
                            </w:r>
                            <w:r>
                              <w:rPr>
                                <w:rFonts w:ascii="Consolas"/>
                                <w:color w:val="000000"/>
                                <w:spacing w:val="-9"/>
                                <w:sz w:val="16"/>
                              </w:rPr>
                              <w:t> </w:t>
                            </w:r>
                            <w:r>
                              <w:rPr>
                                <w:rFonts w:ascii="Consolas"/>
                                <w:color w:val="000000"/>
                                <w:sz w:val="16"/>
                              </w:rPr>
                              <w:t>for</w:t>
                            </w:r>
                            <w:r>
                              <w:rPr>
                                <w:rFonts w:ascii="Consolas"/>
                                <w:color w:val="000000"/>
                                <w:spacing w:val="-5"/>
                                <w:sz w:val="16"/>
                              </w:rPr>
                              <w:t> </w:t>
                            </w:r>
                            <w:r>
                              <w:rPr>
                                <w:rFonts w:ascii="Consolas"/>
                                <w:color w:val="000000"/>
                                <w:sz w:val="16"/>
                              </w:rPr>
                              <w:t>o-ran-uplane-conf.yang</w:t>
                            </w:r>
                            <w:r>
                              <w:rPr>
                                <w:rFonts w:ascii="Consolas"/>
                                <w:color w:val="000000"/>
                                <w:spacing w:val="-7"/>
                                <w:sz w:val="16"/>
                              </w:rPr>
                              <w:t> </w:t>
                            </w:r>
                            <w:r>
                              <w:rPr>
                                <w:rFonts w:ascii="Consolas"/>
                                <w:color w:val="000000"/>
                                <w:sz w:val="16"/>
                              </w:rPr>
                              <w:t>model</w:t>
                            </w:r>
                            <w:r>
                              <w:rPr>
                                <w:rFonts w:ascii="Consolas"/>
                                <w:color w:val="000000"/>
                                <w:spacing w:val="-6"/>
                                <w:sz w:val="16"/>
                              </w:rPr>
                              <w:t> </w:t>
                            </w:r>
                            <w:r>
                              <w:rPr>
                                <w:rFonts w:ascii="Consolas"/>
                                <w:color w:val="000000"/>
                                <w:sz w:val="16"/>
                              </w:rPr>
                              <w:t>supported</w:t>
                            </w:r>
                            <w:r>
                              <w:rPr>
                                <w:rFonts w:ascii="Consolas"/>
                                <w:color w:val="000000"/>
                                <w:spacing w:val="-7"/>
                                <w:sz w:val="16"/>
                              </w:rPr>
                              <w:t> </w:t>
                            </w:r>
                            <w:r>
                              <w:rPr>
                                <w:rFonts w:ascii="Consolas"/>
                                <w:color w:val="000000"/>
                                <w:sz w:val="16"/>
                              </w:rPr>
                              <w:t>per</w:t>
                            </w:r>
                            <w:r>
                              <w:rPr>
                                <w:rFonts w:ascii="Consolas"/>
                                <w:color w:val="000000"/>
                                <w:spacing w:val="-5"/>
                                <w:sz w:val="16"/>
                              </w:rPr>
                              <w:t> </w:t>
                            </w:r>
                            <w:r>
                              <w:rPr>
                                <w:rFonts w:ascii="Consolas"/>
                                <w:color w:val="000000"/>
                                <w:sz w:val="16"/>
                              </w:rPr>
                              <w:t>O-RU</w:t>
                            </w:r>
                            <w:r>
                              <w:rPr>
                                <w:rFonts w:ascii="Consolas"/>
                                <w:color w:val="000000"/>
                                <w:spacing w:val="-6"/>
                                <w:sz w:val="16"/>
                              </w:rPr>
                              <w:t> </w:t>
                            </w:r>
                            <w:r>
                              <w:rPr>
                                <w:rFonts w:ascii="Consolas"/>
                                <w:color w:val="000000"/>
                                <w:spacing w:val="-2"/>
                                <w:sz w:val="16"/>
                              </w:rPr>
                              <w:t>instance";</w:t>
                            </w:r>
                          </w:p>
                          <w:p>
                            <w:pPr>
                              <w:spacing w:before="0"/>
                              <w:ind w:left="559" w:right="0" w:firstLine="0"/>
                              <w:jc w:val="left"/>
                              <w:rPr>
                                <w:rFonts w:ascii="Consolas"/>
                                <w:color w:val="000000"/>
                                <w:sz w:val="16"/>
                              </w:rPr>
                            </w:pPr>
                            <w:r>
                              <w:rPr>
                                <w:rFonts w:ascii="Consolas"/>
                                <w:color w:val="000000"/>
                                <w:spacing w:val="-10"/>
                                <w:sz w:val="16"/>
                              </w:rPr>
                              <w:t>}</w:t>
                            </w:r>
                          </w:p>
                          <w:p>
                            <w:pPr>
                              <w:spacing w:before="0"/>
                              <w:ind w:left="382" w:right="0" w:firstLine="0"/>
                              <w:jc w:val="left"/>
                              <w:rPr>
                                <w:rFonts w:ascii="Consolas"/>
                                <w:color w:val="000000"/>
                                <w:sz w:val="16"/>
                              </w:rPr>
                            </w:pPr>
                            <w:r>
                              <w:rPr>
                                <w:rFonts w:ascii="Consolas"/>
                                <w:color w:val="000000"/>
                                <w:spacing w:val="-10"/>
                                <w:sz w:val="16"/>
                              </w:rPr>
                              <w:t>}</w:t>
                            </w:r>
                          </w:p>
                          <w:p>
                            <w:pPr>
                              <w:spacing w:before="0"/>
                              <w:ind w:left="206" w:right="0" w:firstLine="0"/>
                              <w:jc w:val="left"/>
                              <w:rPr>
                                <w:rFonts w:ascii="Consolas"/>
                                <w:color w:val="000000"/>
                                <w:sz w:val="16"/>
                              </w:rPr>
                            </w:pPr>
                            <w:r>
                              <w:rPr>
                                <w:rFonts w:ascii="Consolas"/>
                                <w:color w:val="000000"/>
                                <w:spacing w:val="-10"/>
                                <w:sz w:val="16"/>
                              </w:rPr>
                              <w:t>}</w:t>
                            </w:r>
                          </w:p>
                          <w:p>
                            <w:pPr>
                              <w:spacing w:before="0"/>
                              <w:ind w:left="28" w:right="0" w:firstLine="0"/>
                              <w:jc w:val="left"/>
                              <w:rPr>
                                <w:rFonts w:ascii="Consolas"/>
                                <w:color w:val="000000"/>
                                <w:sz w:val="16"/>
                              </w:rPr>
                            </w:pPr>
                            <w:r>
                              <w:rPr>
                                <w:rFonts w:ascii="Consolas"/>
                                <w:color w:val="000000"/>
                                <w:spacing w:val="-10"/>
                                <w:sz w:val="16"/>
                              </w:rPr>
                              <w:t>}</w:t>
                            </w:r>
                          </w:p>
                        </w:txbxContent>
                      </wps:txbx>
                      <wps:bodyPr wrap="square" lIns="0" tIns="0" rIns="0" bIns="0" rtlCol="0">
                        <a:noAutofit/>
                      </wps:bodyPr>
                    </wps:wsp>
                  </a:graphicData>
                </a:graphic>
              </wp:anchor>
            </w:drawing>
          </mc:Choice>
          <mc:Fallback>
            <w:pict>
              <v:shape style="position:absolute;margin-left:55.200001pt;margin-top:8.906543pt;width:485.05pt;height:309.2pt;mso-position-horizontal-relative:page;mso-position-vertical-relative:paragraph;z-index:15746048" type="#_x0000_t202" id="docshape39" filled="true" fillcolor="#e7e6e6" stroked="false">
                <v:textbox inset="0,0,0,0">
                  <w:txbxContent>
                    <w:p>
                      <w:pPr>
                        <w:spacing w:line="242" w:lineRule="auto" w:before="0"/>
                        <w:ind w:left="206" w:right="7027" w:hanging="179"/>
                        <w:jc w:val="left"/>
                        <w:rPr>
                          <w:rFonts w:ascii="Consolas"/>
                          <w:color w:val="000000"/>
                          <w:sz w:val="16"/>
                        </w:rPr>
                      </w:pPr>
                      <w:r>
                        <w:rPr>
                          <w:rFonts w:ascii="Consolas"/>
                          <w:color w:val="000000"/>
                          <w:sz w:val="16"/>
                        </w:rPr>
                        <w:t>module</w:t>
                      </w:r>
                      <w:r>
                        <w:rPr>
                          <w:rFonts w:ascii="Consolas"/>
                          <w:color w:val="000000"/>
                          <w:spacing w:val="-17"/>
                          <w:sz w:val="16"/>
                        </w:rPr>
                        <w:t> </w:t>
                      </w:r>
                      <w:r>
                        <w:rPr>
                          <w:rFonts w:ascii="Consolas"/>
                          <w:color w:val="000000"/>
                          <w:sz w:val="16"/>
                        </w:rPr>
                        <w:t>o-ran-agg-uplane-conf</w:t>
                      </w:r>
                      <w:r>
                        <w:rPr>
                          <w:rFonts w:ascii="Consolas"/>
                          <w:color w:val="000000"/>
                          <w:spacing w:val="-16"/>
                          <w:sz w:val="16"/>
                        </w:rPr>
                        <w:t> </w:t>
                      </w:r>
                      <w:r>
                        <w:rPr>
                          <w:rFonts w:ascii="Consolas"/>
                          <w:color w:val="000000"/>
                          <w:sz w:val="16"/>
                        </w:rPr>
                        <w:t>{ yang-version 1.1;</w:t>
                      </w:r>
                    </w:p>
                    <w:p>
                      <w:pPr>
                        <w:spacing w:before="0"/>
                        <w:ind w:left="206" w:right="5314" w:firstLine="0"/>
                        <w:jc w:val="left"/>
                        <w:rPr>
                          <w:rFonts w:ascii="Consolas"/>
                          <w:color w:val="000000"/>
                          <w:sz w:val="16"/>
                        </w:rPr>
                      </w:pPr>
                      <w:r>
                        <w:rPr>
                          <w:rFonts w:ascii="Consolas"/>
                          <w:color w:val="000000"/>
                          <w:sz w:val="16"/>
                        </w:rPr>
                        <w:t>namespace</w:t>
                      </w:r>
                      <w:r>
                        <w:rPr>
                          <w:rFonts w:ascii="Consolas"/>
                          <w:color w:val="000000"/>
                          <w:spacing w:val="-22"/>
                          <w:sz w:val="16"/>
                        </w:rPr>
                        <w:t> </w:t>
                      </w:r>
                      <w:r>
                        <w:rPr>
                          <w:rFonts w:ascii="Consolas"/>
                          <w:color w:val="000000"/>
                          <w:sz w:val="16"/>
                        </w:rPr>
                        <w:t>"urn:o-ran:agg-uplane-conf:1.0"; prefix "o-ran-agg-uplane-conf";</w:t>
                      </w:r>
                    </w:p>
                    <w:p>
                      <w:pPr>
                        <w:spacing w:before="184"/>
                        <w:ind w:left="382" w:right="6312" w:hanging="176"/>
                        <w:jc w:val="left"/>
                        <w:rPr>
                          <w:rFonts w:ascii="Consolas"/>
                          <w:color w:val="000000"/>
                          <w:sz w:val="16"/>
                        </w:rPr>
                      </w:pPr>
                      <w:r>
                        <w:rPr>
                          <w:rFonts w:ascii="Consolas"/>
                          <w:color w:val="000000"/>
                          <w:sz w:val="16"/>
                        </w:rPr>
                        <w:t>import</w:t>
                      </w:r>
                      <w:r>
                        <w:rPr>
                          <w:rFonts w:ascii="Consolas"/>
                          <w:color w:val="000000"/>
                          <w:spacing w:val="-17"/>
                          <w:sz w:val="16"/>
                        </w:rPr>
                        <w:t> </w:t>
                      </w:r>
                      <w:r>
                        <w:rPr>
                          <w:rFonts w:ascii="Consolas"/>
                          <w:color w:val="000000"/>
                          <w:sz w:val="16"/>
                        </w:rPr>
                        <w:t>o-ran-aggregation-base</w:t>
                      </w:r>
                      <w:r>
                        <w:rPr>
                          <w:rFonts w:ascii="Consolas"/>
                          <w:color w:val="000000"/>
                          <w:spacing w:val="-19"/>
                          <w:sz w:val="16"/>
                        </w:rPr>
                        <w:t> </w:t>
                      </w:r>
                      <w:r>
                        <w:rPr>
                          <w:rFonts w:ascii="Consolas"/>
                          <w:color w:val="000000"/>
                          <w:sz w:val="16"/>
                        </w:rPr>
                        <w:t>{ prefix "agg";</w:t>
                      </w:r>
                    </w:p>
                    <w:p>
                      <w:pPr>
                        <w:spacing w:line="187" w:lineRule="exact" w:before="0"/>
                        <w:ind w:left="206" w:right="0" w:firstLine="0"/>
                        <w:jc w:val="left"/>
                        <w:rPr>
                          <w:rFonts w:ascii="Consolas"/>
                          <w:color w:val="000000"/>
                          <w:sz w:val="16"/>
                        </w:rPr>
                      </w:pPr>
                      <w:r>
                        <w:rPr>
                          <w:rFonts w:ascii="Consolas"/>
                          <w:color w:val="000000"/>
                          <w:spacing w:val="-10"/>
                          <w:sz w:val="16"/>
                        </w:rPr>
                        <w:t>}</w:t>
                      </w:r>
                    </w:p>
                    <w:p>
                      <w:pPr>
                        <w:pStyle w:val="BodyText"/>
                        <w:rPr>
                          <w:rFonts w:ascii="Consolas"/>
                          <w:color w:val="000000"/>
                          <w:sz w:val="16"/>
                        </w:rPr>
                      </w:pPr>
                    </w:p>
                    <w:p>
                      <w:pPr>
                        <w:spacing w:before="0"/>
                        <w:ind w:left="382" w:right="6312" w:hanging="176"/>
                        <w:jc w:val="left"/>
                        <w:rPr>
                          <w:rFonts w:ascii="Consolas"/>
                          <w:color w:val="000000"/>
                          <w:sz w:val="16"/>
                        </w:rPr>
                      </w:pPr>
                      <w:r>
                        <w:rPr>
                          <w:rFonts w:ascii="Consolas"/>
                          <w:color w:val="000000"/>
                          <w:sz w:val="16"/>
                        </w:rPr>
                        <w:t>import</w:t>
                      </w:r>
                      <w:r>
                        <w:rPr>
                          <w:rFonts w:ascii="Consolas"/>
                          <w:color w:val="000000"/>
                          <w:spacing w:val="-17"/>
                          <w:sz w:val="16"/>
                        </w:rPr>
                        <w:t> </w:t>
                      </w:r>
                      <w:r>
                        <w:rPr>
                          <w:rFonts w:ascii="Consolas"/>
                          <w:color w:val="000000"/>
                          <w:sz w:val="16"/>
                        </w:rPr>
                        <w:t>ietf-yang-schema-mount</w:t>
                      </w:r>
                      <w:r>
                        <w:rPr>
                          <w:rFonts w:ascii="Consolas"/>
                          <w:color w:val="000000"/>
                          <w:spacing w:val="-19"/>
                          <w:sz w:val="16"/>
                        </w:rPr>
                        <w:t> </w:t>
                      </w:r>
                      <w:r>
                        <w:rPr>
                          <w:rFonts w:ascii="Consolas"/>
                          <w:color w:val="000000"/>
                          <w:sz w:val="16"/>
                        </w:rPr>
                        <w:t>{ prefix "yangmnt";</w:t>
                      </w:r>
                    </w:p>
                    <w:p>
                      <w:pPr>
                        <w:spacing w:line="187" w:lineRule="exact" w:before="0"/>
                        <w:ind w:left="206" w:right="0" w:firstLine="0"/>
                        <w:jc w:val="left"/>
                        <w:rPr>
                          <w:rFonts w:ascii="Consolas"/>
                          <w:color w:val="000000"/>
                          <w:sz w:val="16"/>
                        </w:rPr>
                      </w:pPr>
                      <w:r>
                        <w:rPr>
                          <w:rFonts w:ascii="Consolas"/>
                          <w:color w:val="000000"/>
                          <w:spacing w:val="-10"/>
                          <w:sz w:val="16"/>
                        </w:rPr>
                        <w:t>}</w:t>
                      </w:r>
                    </w:p>
                    <w:p>
                      <w:pPr>
                        <w:spacing w:line="370" w:lineRule="atLeast" w:before="5"/>
                        <w:ind w:left="206" w:right="6312" w:firstLine="0"/>
                        <w:jc w:val="left"/>
                        <w:rPr>
                          <w:rFonts w:ascii="Consolas"/>
                          <w:color w:val="000000"/>
                          <w:sz w:val="16"/>
                        </w:rPr>
                      </w:pPr>
                      <w:r>
                        <w:rPr>
                          <w:rFonts w:ascii="Consolas"/>
                          <w:color w:val="000000"/>
                          <w:sz w:val="16"/>
                        </w:rPr>
                        <w:t>organization</w:t>
                      </w:r>
                      <w:r>
                        <w:rPr>
                          <w:rFonts w:ascii="Consolas"/>
                          <w:color w:val="000000"/>
                          <w:spacing w:val="-18"/>
                          <w:sz w:val="16"/>
                        </w:rPr>
                        <w:t> </w:t>
                      </w:r>
                      <w:r>
                        <w:rPr>
                          <w:rFonts w:ascii="Consolas"/>
                          <w:color w:val="000000"/>
                          <w:sz w:val="16"/>
                        </w:rPr>
                        <w:t>"O-RAN</w:t>
                      </w:r>
                      <w:r>
                        <w:rPr>
                          <w:rFonts w:ascii="Consolas"/>
                          <w:color w:val="000000"/>
                          <w:spacing w:val="-20"/>
                          <w:sz w:val="16"/>
                        </w:rPr>
                        <w:t> </w:t>
                      </w:r>
                      <w:r>
                        <w:rPr>
                          <w:rFonts w:ascii="Consolas"/>
                          <w:color w:val="000000"/>
                          <w:sz w:val="16"/>
                        </w:rPr>
                        <w:t>Alliance"; </w:t>
                      </w:r>
                      <w:r>
                        <w:rPr>
                          <w:rFonts w:ascii="Consolas"/>
                          <w:color w:val="000000"/>
                          <w:spacing w:val="-2"/>
                          <w:sz w:val="16"/>
                        </w:rPr>
                        <w:t>contact</w:t>
                      </w:r>
                    </w:p>
                    <w:p>
                      <w:pPr>
                        <w:spacing w:before="4"/>
                        <w:ind w:left="382" w:right="0" w:firstLine="0"/>
                        <w:jc w:val="left"/>
                        <w:rPr>
                          <w:rFonts w:ascii="Consolas"/>
                          <w:color w:val="000000"/>
                          <w:sz w:val="16"/>
                        </w:rPr>
                      </w:pPr>
                      <w:hyperlink r:id="rId16">
                        <w:r>
                          <w:rPr>
                            <w:rFonts w:ascii="Consolas"/>
                            <w:color w:val="000000"/>
                            <w:spacing w:val="-2"/>
                            <w:sz w:val="16"/>
                          </w:rPr>
                          <w:t>"www.o-ran.org</w:t>
                        </w:r>
                      </w:hyperlink>
                      <w:r>
                        <w:rPr>
                          <w:rFonts w:ascii="Consolas"/>
                          <w:color w:val="000000"/>
                          <w:spacing w:val="-2"/>
                          <w:sz w:val="16"/>
                        </w:rPr>
                        <w:t>";</w:t>
                      </w:r>
                    </w:p>
                    <w:p>
                      <w:pPr>
                        <w:pStyle w:val="BodyText"/>
                        <w:spacing w:before="2"/>
                        <w:rPr>
                          <w:rFonts w:ascii="Consolas"/>
                          <w:color w:val="000000"/>
                          <w:sz w:val="16"/>
                        </w:rPr>
                      </w:pPr>
                    </w:p>
                    <w:p>
                      <w:pPr>
                        <w:spacing w:before="0"/>
                        <w:ind w:left="206" w:right="0" w:firstLine="0"/>
                        <w:jc w:val="left"/>
                        <w:rPr>
                          <w:rFonts w:ascii="Consolas"/>
                          <w:color w:val="000000"/>
                          <w:sz w:val="16"/>
                        </w:rPr>
                      </w:pPr>
                      <w:r>
                        <w:rPr>
                          <w:rFonts w:ascii="Consolas"/>
                          <w:color w:val="000000"/>
                          <w:spacing w:val="-2"/>
                          <w:sz w:val="16"/>
                        </w:rPr>
                        <w:t>description</w:t>
                      </w:r>
                    </w:p>
                    <w:p>
                      <w:pPr>
                        <w:spacing w:before="0"/>
                        <w:ind w:left="28" w:right="0" w:firstLine="353"/>
                        <w:jc w:val="left"/>
                        <w:rPr>
                          <w:rFonts w:ascii="Consolas"/>
                          <w:color w:val="000000"/>
                          <w:sz w:val="16"/>
                        </w:rPr>
                      </w:pPr>
                      <w:r>
                        <w:rPr>
                          <w:rFonts w:ascii="Consolas"/>
                          <w:color w:val="000000"/>
                          <w:sz w:val="16"/>
                        </w:rPr>
                        <w:t>"This</w:t>
                      </w:r>
                      <w:r>
                        <w:rPr>
                          <w:rFonts w:ascii="Consolas"/>
                          <w:color w:val="000000"/>
                          <w:spacing w:val="-4"/>
                          <w:sz w:val="16"/>
                        </w:rPr>
                        <w:t> </w:t>
                      </w:r>
                      <w:r>
                        <w:rPr>
                          <w:rFonts w:ascii="Consolas"/>
                          <w:color w:val="000000"/>
                          <w:sz w:val="16"/>
                        </w:rPr>
                        <w:t>module</w:t>
                      </w:r>
                      <w:r>
                        <w:rPr>
                          <w:rFonts w:ascii="Consolas"/>
                          <w:color w:val="000000"/>
                          <w:spacing w:val="-4"/>
                          <w:sz w:val="16"/>
                        </w:rPr>
                        <w:t> </w:t>
                      </w:r>
                      <w:r>
                        <w:rPr>
                          <w:rFonts w:ascii="Consolas"/>
                          <w:color w:val="000000"/>
                          <w:sz w:val="16"/>
                        </w:rPr>
                        <w:t>defines</w:t>
                      </w:r>
                      <w:r>
                        <w:rPr>
                          <w:rFonts w:ascii="Consolas"/>
                          <w:color w:val="000000"/>
                          <w:spacing w:val="-4"/>
                          <w:sz w:val="16"/>
                        </w:rPr>
                        <w:t> </w:t>
                      </w:r>
                      <w:r>
                        <w:rPr>
                          <w:rFonts w:ascii="Consolas"/>
                          <w:color w:val="000000"/>
                          <w:sz w:val="16"/>
                        </w:rPr>
                        <w:t>the</w:t>
                      </w:r>
                      <w:r>
                        <w:rPr>
                          <w:rFonts w:ascii="Consolas"/>
                          <w:color w:val="000000"/>
                          <w:spacing w:val="-2"/>
                          <w:sz w:val="16"/>
                        </w:rPr>
                        <w:t> </w:t>
                      </w:r>
                      <w:r>
                        <w:rPr>
                          <w:rFonts w:ascii="Consolas"/>
                          <w:color w:val="000000"/>
                          <w:sz w:val="16"/>
                        </w:rPr>
                        <w:t>augmentation</w:t>
                      </w:r>
                      <w:r>
                        <w:rPr>
                          <w:rFonts w:ascii="Consolas"/>
                          <w:color w:val="000000"/>
                          <w:spacing w:val="-2"/>
                          <w:sz w:val="16"/>
                        </w:rPr>
                        <w:t> </w:t>
                      </w:r>
                      <w:r>
                        <w:rPr>
                          <w:rFonts w:ascii="Consolas"/>
                          <w:color w:val="000000"/>
                          <w:sz w:val="16"/>
                        </w:rPr>
                        <w:t>of</w:t>
                      </w:r>
                      <w:r>
                        <w:rPr>
                          <w:rFonts w:ascii="Consolas"/>
                          <w:color w:val="000000"/>
                          <w:spacing w:val="-4"/>
                          <w:sz w:val="16"/>
                        </w:rPr>
                        <w:t> </w:t>
                      </w:r>
                      <w:r>
                        <w:rPr>
                          <w:rFonts w:ascii="Consolas"/>
                          <w:color w:val="000000"/>
                          <w:sz w:val="16"/>
                        </w:rPr>
                        <w:t>the</w:t>
                      </w:r>
                      <w:r>
                        <w:rPr>
                          <w:rFonts w:ascii="Consolas"/>
                          <w:color w:val="000000"/>
                          <w:spacing w:val="-4"/>
                          <w:sz w:val="16"/>
                        </w:rPr>
                        <w:t> </w:t>
                      </w:r>
                      <w:r>
                        <w:rPr>
                          <w:rFonts w:ascii="Consolas"/>
                          <w:color w:val="000000"/>
                          <w:sz w:val="16"/>
                        </w:rPr>
                        <w:t>base</w:t>
                      </w:r>
                      <w:r>
                        <w:rPr>
                          <w:rFonts w:ascii="Consolas"/>
                          <w:color w:val="000000"/>
                          <w:spacing w:val="-4"/>
                          <w:sz w:val="16"/>
                        </w:rPr>
                        <w:t> </w:t>
                      </w:r>
                      <w:r>
                        <w:rPr>
                          <w:rFonts w:ascii="Consolas"/>
                          <w:color w:val="000000"/>
                          <w:sz w:val="16"/>
                        </w:rPr>
                        <w:t>aggregation</w:t>
                      </w:r>
                      <w:r>
                        <w:rPr>
                          <w:rFonts w:ascii="Consolas"/>
                          <w:color w:val="000000"/>
                          <w:spacing w:val="-2"/>
                          <w:sz w:val="16"/>
                        </w:rPr>
                        <w:t> </w:t>
                      </w:r>
                      <w:r>
                        <w:rPr>
                          <w:rFonts w:ascii="Consolas"/>
                          <w:color w:val="000000"/>
                          <w:sz w:val="16"/>
                        </w:rPr>
                        <w:t>module</w:t>
                      </w:r>
                      <w:r>
                        <w:rPr>
                          <w:rFonts w:ascii="Consolas"/>
                          <w:color w:val="000000"/>
                          <w:spacing w:val="-4"/>
                          <w:sz w:val="16"/>
                        </w:rPr>
                        <w:t> </w:t>
                      </w:r>
                      <w:r>
                        <w:rPr>
                          <w:rFonts w:ascii="Consolas"/>
                          <w:color w:val="000000"/>
                          <w:sz w:val="16"/>
                        </w:rPr>
                        <w:t>to</w:t>
                      </w:r>
                      <w:r>
                        <w:rPr>
                          <w:rFonts w:ascii="Consolas"/>
                          <w:color w:val="000000"/>
                          <w:spacing w:val="-4"/>
                          <w:sz w:val="16"/>
                        </w:rPr>
                        <w:t> </w:t>
                      </w:r>
                      <w:r>
                        <w:rPr>
                          <w:rFonts w:ascii="Consolas"/>
                          <w:color w:val="000000"/>
                          <w:sz w:val="16"/>
                        </w:rPr>
                        <w:t>configure</w:t>
                      </w:r>
                      <w:r>
                        <w:rPr>
                          <w:rFonts w:ascii="Consolas"/>
                          <w:color w:val="000000"/>
                          <w:spacing w:val="-4"/>
                          <w:sz w:val="16"/>
                        </w:rPr>
                        <w:t> </w:t>
                      </w:r>
                      <w:r>
                        <w:rPr>
                          <w:rFonts w:ascii="Consolas"/>
                          <w:color w:val="000000"/>
                          <w:sz w:val="16"/>
                        </w:rPr>
                        <w:t>o-ran-uplane-conf.yang instances to O-RUs.</w:t>
                      </w:r>
                    </w:p>
                    <w:p>
                      <w:pPr>
                        <w:spacing w:before="187"/>
                        <w:ind w:left="28" w:right="0" w:firstLine="0"/>
                        <w:jc w:val="left"/>
                        <w:rPr>
                          <w:rFonts w:ascii="Consolas"/>
                          <w:color w:val="000000"/>
                          <w:sz w:val="16"/>
                        </w:rPr>
                      </w:pPr>
                      <w:r>
                        <w:rPr>
                          <w:rFonts w:ascii="Consolas"/>
                          <w:color w:val="000000"/>
                          <w:spacing w:val="-2"/>
                          <w:sz w:val="16"/>
                        </w:rPr>
                        <w:t>==omitted==</w:t>
                      </w:r>
                    </w:p>
                    <w:p>
                      <w:pPr>
                        <w:pStyle w:val="BodyText"/>
                        <w:rPr>
                          <w:rFonts w:ascii="Consolas"/>
                          <w:color w:val="000000"/>
                          <w:sz w:val="16"/>
                        </w:rPr>
                      </w:pPr>
                    </w:p>
                    <w:p>
                      <w:pPr>
                        <w:spacing w:before="0"/>
                        <w:ind w:left="382" w:right="4538" w:hanging="176"/>
                        <w:jc w:val="left"/>
                        <w:rPr>
                          <w:rFonts w:ascii="Consolas"/>
                          <w:color w:val="000000"/>
                          <w:sz w:val="16"/>
                        </w:rPr>
                      </w:pPr>
                      <w:r>
                        <w:rPr>
                          <w:rFonts w:ascii="Consolas"/>
                          <w:color w:val="000000"/>
                          <w:sz w:val="16"/>
                        </w:rPr>
                        <w:t>augment</w:t>
                      </w:r>
                      <w:r>
                        <w:rPr>
                          <w:rFonts w:ascii="Consolas"/>
                          <w:color w:val="000000"/>
                          <w:spacing w:val="-19"/>
                          <w:sz w:val="16"/>
                        </w:rPr>
                        <w:t> </w:t>
                      </w:r>
                      <w:r>
                        <w:rPr>
                          <w:rFonts w:ascii="Consolas"/>
                          <w:color w:val="000000"/>
                          <w:sz w:val="16"/>
                        </w:rPr>
                        <w:t>"/agg:aggregated-o-ru/agg:aggregation"</w:t>
                      </w:r>
                      <w:r>
                        <w:rPr>
                          <w:rFonts w:ascii="Consolas"/>
                          <w:color w:val="000000"/>
                          <w:spacing w:val="-19"/>
                          <w:sz w:val="16"/>
                        </w:rPr>
                        <w:t> </w:t>
                      </w:r>
                      <w:r>
                        <w:rPr>
                          <w:rFonts w:ascii="Consolas"/>
                          <w:color w:val="000000"/>
                          <w:sz w:val="16"/>
                        </w:rPr>
                        <w:t>{ container uplane-conf-model {</w:t>
                      </w:r>
                    </w:p>
                    <w:p>
                      <w:pPr>
                        <w:spacing w:before="0"/>
                        <w:ind w:left="734" w:right="5314" w:hanging="176"/>
                        <w:jc w:val="left"/>
                        <w:rPr>
                          <w:rFonts w:ascii="Consolas"/>
                          <w:color w:val="000000"/>
                          <w:sz w:val="16"/>
                        </w:rPr>
                      </w:pPr>
                      <w:r>
                        <w:rPr>
                          <w:rFonts w:ascii="Consolas"/>
                          <w:color w:val="000000"/>
                          <w:sz w:val="16"/>
                        </w:rPr>
                        <w:t>yangmnt:mount-point</w:t>
                      </w:r>
                      <w:r>
                        <w:rPr>
                          <w:rFonts w:ascii="Consolas"/>
                          <w:color w:val="000000"/>
                          <w:spacing w:val="-18"/>
                          <w:sz w:val="16"/>
                        </w:rPr>
                        <w:t> </w:t>
                      </w:r>
                      <w:r>
                        <w:rPr>
                          <w:rFonts w:ascii="Consolas"/>
                          <w:color w:val="000000"/>
                          <w:sz w:val="16"/>
                        </w:rPr>
                        <w:t>"uplane-conf-root"</w:t>
                      </w:r>
                      <w:r>
                        <w:rPr>
                          <w:rFonts w:ascii="Consolas"/>
                          <w:color w:val="000000"/>
                          <w:spacing w:val="-19"/>
                          <w:sz w:val="16"/>
                        </w:rPr>
                        <w:t> </w:t>
                      </w:r>
                      <w:r>
                        <w:rPr>
                          <w:rFonts w:ascii="Consolas"/>
                          <w:color w:val="000000"/>
                          <w:sz w:val="16"/>
                        </w:rPr>
                        <w:t>{ </w:t>
                      </w:r>
                      <w:r>
                        <w:rPr>
                          <w:rFonts w:ascii="Consolas"/>
                          <w:color w:val="000000"/>
                          <w:spacing w:val="-2"/>
                          <w:sz w:val="16"/>
                        </w:rPr>
                        <w:t>description</w:t>
                      </w:r>
                    </w:p>
                    <w:p>
                      <w:pPr>
                        <w:spacing w:before="0"/>
                        <w:ind w:left="910" w:right="0" w:firstLine="0"/>
                        <w:jc w:val="left"/>
                        <w:rPr>
                          <w:rFonts w:ascii="Consolas"/>
                          <w:color w:val="000000"/>
                          <w:sz w:val="16"/>
                        </w:rPr>
                      </w:pPr>
                      <w:r>
                        <w:rPr>
                          <w:rFonts w:ascii="Consolas"/>
                          <w:color w:val="000000"/>
                          <w:sz w:val="16"/>
                        </w:rPr>
                        <w:t>"Root</w:t>
                      </w:r>
                      <w:r>
                        <w:rPr>
                          <w:rFonts w:ascii="Consolas"/>
                          <w:color w:val="000000"/>
                          <w:spacing w:val="-9"/>
                          <w:sz w:val="16"/>
                        </w:rPr>
                        <w:t> </w:t>
                      </w:r>
                      <w:r>
                        <w:rPr>
                          <w:rFonts w:ascii="Consolas"/>
                          <w:color w:val="000000"/>
                          <w:sz w:val="16"/>
                        </w:rPr>
                        <w:t>for</w:t>
                      </w:r>
                      <w:r>
                        <w:rPr>
                          <w:rFonts w:ascii="Consolas"/>
                          <w:color w:val="000000"/>
                          <w:spacing w:val="-5"/>
                          <w:sz w:val="16"/>
                        </w:rPr>
                        <w:t> </w:t>
                      </w:r>
                      <w:r>
                        <w:rPr>
                          <w:rFonts w:ascii="Consolas"/>
                          <w:color w:val="000000"/>
                          <w:sz w:val="16"/>
                        </w:rPr>
                        <w:t>o-ran-uplane-conf.yang</w:t>
                      </w:r>
                      <w:r>
                        <w:rPr>
                          <w:rFonts w:ascii="Consolas"/>
                          <w:color w:val="000000"/>
                          <w:spacing w:val="-7"/>
                          <w:sz w:val="16"/>
                        </w:rPr>
                        <w:t> </w:t>
                      </w:r>
                      <w:r>
                        <w:rPr>
                          <w:rFonts w:ascii="Consolas"/>
                          <w:color w:val="000000"/>
                          <w:sz w:val="16"/>
                        </w:rPr>
                        <w:t>model</w:t>
                      </w:r>
                      <w:r>
                        <w:rPr>
                          <w:rFonts w:ascii="Consolas"/>
                          <w:color w:val="000000"/>
                          <w:spacing w:val="-6"/>
                          <w:sz w:val="16"/>
                        </w:rPr>
                        <w:t> </w:t>
                      </w:r>
                      <w:r>
                        <w:rPr>
                          <w:rFonts w:ascii="Consolas"/>
                          <w:color w:val="000000"/>
                          <w:sz w:val="16"/>
                        </w:rPr>
                        <w:t>supported</w:t>
                      </w:r>
                      <w:r>
                        <w:rPr>
                          <w:rFonts w:ascii="Consolas"/>
                          <w:color w:val="000000"/>
                          <w:spacing w:val="-7"/>
                          <w:sz w:val="16"/>
                        </w:rPr>
                        <w:t> </w:t>
                      </w:r>
                      <w:r>
                        <w:rPr>
                          <w:rFonts w:ascii="Consolas"/>
                          <w:color w:val="000000"/>
                          <w:sz w:val="16"/>
                        </w:rPr>
                        <w:t>per</w:t>
                      </w:r>
                      <w:r>
                        <w:rPr>
                          <w:rFonts w:ascii="Consolas"/>
                          <w:color w:val="000000"/>
                          <w:spacing w:val="-5"/>
                          <w:sz w:val="16"/>
                        </w:rPr>
                        <w:t> </w:t>
                      </w:r>
                      <w:r>
                        <w:rPr>
                          <w:rFonts w:ascii="Consolas"/>
                          <w:color w:val="000000"/>
                          <w:sz w:val="16"/>
                        </w:rPr>
                        <w:t>O-RU</w:t>
                      </w:r>
                      <w:r>
                        <w:rPr>
                          <w:rFonts w:ascii="Consolas"/>
                          <w:color w:val="000000"/>
                          <w:spacing w:val="-6"/>
                          <w:sz w:val="16"/>
                        </w:rPr>
                        <w:t> </w:t>
                      </w:r>
                      <w:r>
                        <w:rPr>
                          <w:rFonts w:ascii="Consolas"/>
                          <w:color w:val="000000"/>
                          <w:spacing w:val="-2"/>
                          <w:sz w:val="16"/>
                        </w:rPr>
                        <w:t>instance";</w:t>
                      </w:r>
                    </w:p>
                    <w:p>
                      <w:pPr>
                        <w:spacing w:before="0"/>
                        <w:ind w:left="559" w:right="0" w:firstLine="0"/>
                        <w:jc w:val="left"/>
                        <w:rPr>
                          <w:rFonts w:ascii="Consolas"/>
                          <w:color w:val="000000"/>
                          <w:sz w:val="16"/>
                        </w:rPr>
                      </w:pPr>
                      <w:r>
                        <w:rPr>
                          <w:rFonts w:ascii="Consolas"/>
                          <w:color w:val="000000"/>
                          <w:spacing w:val="-10"/>
                          <w:sz w:val="16"/>
                        </w:rPr>
                        <w:t>}</w:t>
                      </w:r>
                    </w:p>
                    <w:p>
                      <w:pPr>
                        <w:spacing w:before="0"/>
                        <w:ind w:left="382" w:right="0" w:firstLine="0"/>
                        <w:jc w:val="left"/>
                        <w:rPr>
                          <w:rFonts w:ascii="Consolas"/>
                          <w:color w:val="000000"/>
                          <w:sz w:val="16"/>
                        </w:rPr>
                      </w:pPr>
                      <w:r>
                        <w:rPr>
                          <w:rFonts w:ascii="Consolas"/>
                          <w:color w:val="000000"/>
                          <w:spacing w:val="-10"/>
                          <w:sz w:val="16"/>
                        </w:rPr>
                        <w:t>}</w:t>
                      </w:r>
                    </w:p>
                    <w:p>
                      <w:pPr>
                        <w:spacing w:before="0"/>
                        <w:ind w:left="206" w:right="0" w:firstLine="0"/>
                        <w:jc w:val="left"/>
                        <w:rPr>
                          <w:rFonts w:ascii="Consolas"/>
                          <w:color w:val="000000"/>
                          <w:sz w:val="16"/>
                        </w:rPr>
                      </w:pPr>
                      <w:r>
                        <w:rPr>
                          <w:rFonts w:ascii="Consolas"/>
                          <w:color w:val="000000"/>
                          <w:spacing w:val="-10"/>
                          <w:sz w:val="16"/>
                        </w:rPr>
                        <w:t>}</w:t>
                      </w:r>
                    </w:p>
                    <w:p>
                      <w:pPr>
                        <w:spacing w:before="0"/>
                        <w:ind w:left="28" w:right="0" w:firstLine="0"/>
                        <w:jc w:val="left"/>
                        <w:rPr>
                          <w:rFonts w:ascii="Consolas"/>
                          <w:color w:val="000000"/>
                          <w:sz w:val="16"/>
                        </w:rPr>
                      </w:pPr>
                      <w:r>
                        <w:rPr>
                          <w:rFonts w:ascii="Consolas"/>
                          <w:color w:val="000000"/>
                          <w:spacing w:val="-10"/>
                          <w:sz w:val="16"/>
                        </w:rPr>
                        <w:t>}</w:t>
                      </w:r>
                    </w:p>
                  </w:txbxContent>
                </v:textbox>
                <v:fill type="solid"/>
                <w10:wrap type="none"/>
              </v:shape>
            </w:pict>
          </mc:Fallback>
        </mc:AlternateContent>
      </w:r>
      <w:r>
        <w:rPr>
          <w:spacing w:val="-10"/>
        </w:rPr>
        <w:t>3</w:t>
      </w:r>
    </w:p>
    <w:p>
      <w:pPr>
        <w:pStyle w:val="BodyText"/>
        <w:spacing w:line="188" w:lineRule="exact"/>
        <w:ind w:left="276"/>
      </w:pPr>
      <w:r>
        <w:rPr>
          <w:spacing w:val="-10"/>
        </w:rPr>
        <w:t>4</w:t>
      </w:r>
    </w:p>
    <w:p>
      <w:pPr>
        <w:pStyle w:val="BodyText"/>
        <w:spacing w:line="187" w:lineRule="exact"/>
        <w:ind w:left="276"/>
      </w:pPr>
      <w:r>
        <w:rPr>
          <w:spacing w:val="-10"/>
        </w:rPr>
        <w:t>5</w:t>
      </w:r>
    </w:p>
    <w:p>
      <w:pPr>
        <w:pStyle w:val="BodyText"/>
        <w:spacing w:line="187" w:lineRule="exact"/>
        <w:ind w:left="276"/>
      </w:pPr>
      <w:r>
        <w:rPr>
          <w:spacing w:val="-10"/>
        </w:rPr>
        <w:t>6</w:t>
      </w:r>
    </w:p>
    <w:p>
      <w:pPr>
        <w:pStyle w:val="BodyText"/>
        <w:spacing w:line="187" w:lineRule="exact"/>
        <w:ind w:left="276"/>
      </w:pPr>
      <w:r>
        <w:rPr>
          <w:spacing w:val="-10"/>
        </w:rPr>
        <w:t>7</w:t>
      </w:r>
    </w:p>
    <w:p>
      <w:pPr>
        <w:pStyle w:val="BodyText"/>
        <w:spacing w:line="187" w:lineRule="exact"/>
        <w:ind w:left="276"/>
      </w:pPr>
      <w:r>
        <w:rPr>
          <w:spacing w:val="-10"/>
        </w:rPr>
        <w:t>8</w:t>
      </w:r>
    </w:p>
    <w:p>
      <w:pPr>
        <w:pStyle w:val="BodyText"/>
        <w:spacing w:line="187" w:lineRule="exact"/>
        <w:ind w:left="276"/>
      </w:pPr>
      <w:r>
        <w:rPr>
          <w:spacing w:val="-10"/>
        </w:rPr>
        <w:t>9</w:t>
      </w:r>
    </w:p>
    <w:p>
      <w:pPr>
        <w:pStyle w:val="BodyText"/>
        <w:spacing w:line="187" w:lineRule="exact"/>
        <w:ind w:left="175"/>
      </w:pPr>
      <w:r>
        <w:rPr>
          <w:spacing w:val="-5"/>
        </w:rPr>
        <w:t>10</w:t>
      </w:r>
    </w:p>
    <w:p>
      <w:pPr>
        <w:pStyle w:val="BodyText"/>
        <w:spacing w:line="187" w:lineRule="exact"/>
        <w:ind w:left="175"/>
      </w:pPr>
      <w:r>
        <w:rPr>
          <w:spacing w:val="-5"/>
        </w:rPr>
        <w:t>11</w:t>
      </w:r>
    </w:p>
    <w:p>
      <w:pPr>
        <w:pStyle w:val="BodyText"/>
        <w:spacing w:line="187" w:lineRule="exact"/>
        <w:ind w:left="175"/>
      </w:pPr>
      <w:r>
        <w:rPr>
          <w:spacing w:val="-5"/>
        </w:rPr>
        <w:t>12</w:t>
      </w:r>
    </w:p>
    <w:p>
      <w:pPr>
        <w:pStyle w:val="BodyText"/>
        <w:spacing w:line="187" w:lineRule="exact"/>
        <w:ind w:left="175"/>
      </w:pPr>
      <w:r>
        <w:rPr>
          <w:spacing w:val="-5"/>
        </w:rPr>
        <w:t>13</w:t>
      </w:r>
    </w:p>
    <w:p>
      <w:pPr>
        <w:pStyle w:val="BodyText"/>
        <w:spacing w:line="188" w:lineRule="exact"/>
        <w:ind w:left="175"/>
      </w:pPr>
      <w:r>
        <w:rPr>
          <w:spacing w:val="-5"/>
        </w:rPr>
        <w:t>14</w:t>
      </w:r>
    </w:p>
    <w:p>
      <w:pPr>
        <w:pStyle w:val="BodyText"/>
        <w:spacing w:line="188" w:lineRule="exact"/>
        <w:ind w:left="175"/>
      </w:pPr>
      <w:r>
        <w:rPr>
          <w:spacing w:val="-5"/>
        </w:rPr>
        <w:t>15</w:t>
      </w:r>
    </w:p>
    <w:p>
      <w:pPr>
        <w:pStyle w:val="BodyText"/>
        <w:spacing w:line="187" w:lineRule="exact"/>
        <w:ind w:left="175"/>
      </w:pPr>
      <w:r>
        <w:rPr>
          <w:spacing w:val="-5"/>
        </w:rPr>
        <w:t>16</w:t>
      </w:r>
    </w:p>
    <w:p>
      <w:pPr>
        <w:pStyle w:val="BodyText"/>
        <w:spacing w:line="187" w:lineRule="exact"/>
        <w:ind w:left="175"/>
      </w:pPr>
      <w:r>
        <w:rPr>
          <w:spacing w:val="-5"/>
        </w:rPr>
        <w:t>17</w:t>
      </w:r>
    </w:p>
    <w:p>
      <w:pPr>
        <w:pStyle w:val="BodyText"/>
        <w:spacing w:line="187" w:lineRule="exact"/>
        <w:ind w:left="175"/>
      </w:pPr>
      <w:r>
        <w:rPr>
          <w:spacing w:val="-5"/>
        </w:rPr>
        <w:t>18</w:t>
      </w:r>
    </w:p>
    <w:p>
      <w:pPr>
        <w:pStyle w:val="BodyText"/>
        <w:spacing w:line="188" w:lineRule="exact"/>
        <w:ind w:left="175"/>
      </w:pPr>
      <w:r>
        <w:rPr>
          <w:spacing w:val="-5"/>
        </w:rPr>
        <w:t>19</w:t>
      </w:r>
    </w:p>
    <w:p>
      <w:pPr>
        <w:pStyle w:val="BodyText"/>
        <w:spacing w:line="188" w:lineRule="exact"/>
        <w:ind w:left="175"/>
      </w:pPr>
      <w:r>
        <w:rPr>
          <w:spacing w:val="-5"/>
        </w:rPr>
        <w:t>20</w:t>
      </w:r>
    </w:p>
    <w:p>
      <w:pPr>
        <w:pStyle w:val="BodyText"/>
        <w:spacing w:line="187" w:lineRule="exact"/>
        <w:ind w:left="175"/>
      </w:pPr>
      <w:r>
        <w:rPr>
          <w:spacing w:val="-5"/>
        </w:rPr>
        <w:t>21</w:t>
      </w:r>
    </w:p>
    <w:p>
      <w:pPr>
        <w:pStyle w:val="BodyText"/>
        <w:spacing w:line="187" w:lineRule="exact"/>
        <w:ind w:left="175"/>
      </w:pPr>
      <w:r>
        <w:rPr>
          <w:spacing w:val="-5"/>
        </w:rPr>
        <w:t>22</w:t>
      </w:r>
    </w:p>
    <w:p>
      <w:pPr>
        <w:pStyle w:val="BodyText"/>
        <w:spacing w:line="187" w:lineRule="exact"/>
        <w:ind w:left="175"/>
      </w:pPr>
      <w:r>
        <w:rPr>
          <w:spacing w:val="-5"/>
        </w:rPr>
        <w:t>23</w:t>
      </w:r>
    </w:p>
    <w:p>
      <w:pPr>
        <w:pStyle w:val="BodyText"/>
        <w:spacing w:line="187" w:lineRule="exact"/>
        <w:ind w:left="175"/>
      </w:pPr>
      <w:r>
        <w:rPr>
          <w:spacing w:val="-5"/>
        </w:rPr>
        <w:t>24</w:t>
      </w:r>
    </w:p>
    <w:p>
      <w:pPr>
        <w:pStyle w:val="BodyText"/>
        <w:spacing w:line="187" w:lineRule="exact"/>
        <w:ind w:left="175"/>
      </w:pPr>
      <w:r>
        <w:rPr>
          <w:spacing w:val="-5"/>
        </w:rPr>
        <w:t>25</w:t>
      </w:r>
    </w:p>
    <w:p>
      <w:pPr>
        <w:pStyle w:val="BodyText"/>
        <w:spacing w:line="187" w:lineRule="exact"/>
        <w:ind w:left="175"/>
      </w:pPr>
      <w:r>
        <w:rPr>
          <w:spacing w:val="-5"/>
        </w:rPr>
        <w:t>26</w:t>
      </w:r>
    </w:p>
    <w:p>
      <w:pPr>
        <w:pStyle w:val="BodyText"/>
        <w:spacing w:line="187" w:lineRule="exact"/>
        <w:ind w:left="175"/>
      </w:pPr>
      <w:r>
        <w:rPr>
          <w:spacing w:val="-5"/>
        </w:rPr>
        <w:t>27</w:t>
      </w:r>
    </w:p>
    <w:p>
      <w:pPr>
        <w:pStyle w:val="BodyText"/>
        <w:spacing w:line="187" w:lineRule="exact"/>
        <w:ind w:left="175"/>
      </w:pPr>
      <w:r>
        <w:rPr>
          <w:spacing w:val="-5"/>
        </w:rPr>
        <w:t>28</w:t>
      </w:r>
    </w:p>
    <w:p>
      <w:pPr>
        <w:pStyle w:val="BodyText"/>
        <w:spacing w:line="187" w:lineRule="exact"/>
        <w:ind w:left="175"/>
      </w:pPr>
      <w:r>
        <w:rPr>
          <w:spacing w:val="-5"/>
        </w:rPr>
        <w:t>29</w:t>
      </w:r>
    </w:p>
    <w:p>
      <w:pPr>
        <w:pStyle w:val="BodyText"/>
        <w:spacing w:line="187" w:lineRule="exact"/>
        <w:ind w:left="175"/>
      </w:pPr>
      <w:r>
        <w:rPr>
          <w:spacing w:val="-5"/>
        </w:rPr>
        <w:t>30</w:t>
      </w:r>
    </w:p>
    <w:p>
      <w:pPr>
        <w:pStyle w:val="BodyText"/>
        <w:spacing w:line="187" w:lineRule="exact"/>
        <w:ind w:left="175"/>
      </w:pPr>
      <w:r>
        <w:rPr>
          <w:spacing w:val="-5"/>
        </w:rPr>
        <w:t>31</w:t>
      </w:r>
    </w:p>
    <w:p>
      <w:pPr>
        <w:pStyle w:val="BodyText"/>
        <w:spacing w:line="187" w:lineRule="exact"/>
        <w:ind w:left="175"/>
      </w:pPr>
      <w:r>
        <w:rPr>
          <w:spacing w:val="-5"/>
        </w:rPr>
        <w:t>32</w:t>
      </w:r>
    </w:p>
    <w:p>
      <w:pPr>
        <w:pStyle w:val="BodyText"/>
        <w:spacing w:line="187" w:lineRule="exact"/>
        <w:ind w:left="175"/>
      </w:pPr>
      <w:r>
        <w:rPr>
          <w:spacing w:val="-5"/>
        </w:rPr>
        <w:t>33</w:t>
      </w:r>
    </w:p>
    <w:p>
      <w:pPr>
        <w:pStyle w:val="BodyText"/>
        <w:spacing w:line="187" w:lineRule="exact"/>
        <w:ind w:left="175"/>
      </w:pPr>
      <w:r>
        <w:rPr>
          <w:spacing w:val="-5"/>
        </w:rPr>
        <w:t>34</w:t>
      </w:r>
    </w:p>
    <w:p>
      <w:pPr>
        <w:pStyle w:val="BodyText"/>
        <w:spacing w:line="208" w:lineRule="exact"/>
        <w:ind w:left="175"/>
      </w:pPr>
      <w:r>
        <w:rPr>
          <w:spacing w:val="-5"/>
        </w:rPr>
        <w:t>35</w:t>
      </w:r>
    </w:p>
    <w:p>
      <w:pPr>
        <w:pStyle w:val="BodyText"/>
        <w:spacing w:line="229" w:lineRule="exact"/>
        <w:ind w:left="175"/>
      </w:pPr>
      <w:r>
        <w:rPr>
          <w:spacing w:val="-5"/>
        </w:rPr>
        <w:t>36</w:t>
      </w:r>
    </w:p>
    <w:p>
      <w:pPr>
        <w:pStyle w:val="ListParagraph"/>
        <w:numPr>
          <w:ilvl w:val="0"/>
          <w:numId w:val="53"/>
        </w:numPr>
        <w:tabs>
          <w:tab w:pos="952" w:val="left" w:leader="none"/>
        </w:tabs>
        <w:spacing w:line="427" w:lineRule="auto" w:before="180" w:after="0"/>
        <w:ind w:left="175" w:right="3557" w:firstLine="0"/>
        <w:jc w:val="left"/>
        <w:rPr>
          <w:sz w:val="20"/>
        </w:rPr>
      </w:pPr>
      <w:r>
        <w:rPr>
          <w:sz w:val="20"/>
        </w:rPr>
        <w:t>SMO</w:t>
      </w:r>
      <w:r>
        <w:rPr>
          <w:spacing w:val="-5"/>
          <w:sz w:val="20"/>
        </w:rPr>
        <w:t> </w:t>
      </w:r>
      <w:r>
        <w:rPr>
          <w:sz w:val="20"/>
        </w:rPr>
        <w:t>configures</w:t>
      </w:r>
      <w:r>
        <w:rPr>
          <w:spacing w:val="-6"/>
          <w:sz w:val="20"/>
        </w:rPr>
        <w:t> </w:t>
      </w:r>
      <w:r>
        <w:rPr>
          <w:sz w:val="20"/>
        </w:rPr>
        <w:t>ietf-yang-schema-mount.yang</w:t>
      </w:r>
      <w:r>
        <w:rPr>
          <w:spacing w:val="-4"/>
          <w:sz w:val="20"/>
        </w:rPr>
        <w:t> </w:t>
      </w:r>
      <w:r>
        <w:rPr>
          <w:sz w:val="20"/>
        </w:rPr>
        <w:t>in</w:t>
      </w:r>
      <w:r>
        <w:rPr>
          <w:spacing w:val="-4"/>
          <w:sz w:val="20"/>
        </w:rPr>
        <w:t> </w:t>
      </w:r>
      <w:r>
        <w:rPr>
          <w:sz w:val="20"/>
        </w:rPr>
        <w:t>xml</w:t>
      </w:r>
      <w:r>
        <w:rPr>
          <w:spacing w:val="-6"/>
          <w:sz w:val="20"/>
        </w:rPr>
        <w:t> </w:t>
      </w:r>
      <w:r>
        <w:rPr>
          <w:sz w:val="20"/>
        </w:rPr>
        <w:t>format</w:t>
      </w:r>
      <w:r>
        <w:rPr>
          <w:spacing w:val="-6"/>
          <w:sz w:val="20"/>
        </w:rPr>
        <w:t> </w:t>
      </w:r>
      <w:r>
        <w:rPr>
          <w:sz w:val="20"/>
        </w:rPr>
        <w:t>for</w:t>
      </w:r>
      <w:r>
        <w:rPr>
          <w:spacing w:val="-5"/>
          <w:sz w:val="20"/>
        </w:rPr>
        <w:t> </w:t>
      </w:r>
      <w:r>
        <w:rPr>
          <w:sz w:val="20"/>
        </w:rPr>
        <w:t>uplane</w:t>
      </w:r>
      <w:r>
        <w:rPr>
          <w:spacing w:val="-5"/>
          <w:sz w:val="20"/>
        </w:rPr>
        <w:t> </w:t>
      </w:r>
      <w:r>
        <w:rPr>
          <w:sz w:val="20"/>
        </w:rPr>
        <w:t>configuration. </w:t>
      </w:r>
      <w:r>
        <w:rPr>
          <w:spacing w:val="-6"/>
          <w:sz w:val="20"/>
        </w:rPr>
        <w:t>38</w:t>
      </w:r>
    </w:p>
    <w:p>
      <w:pPr>
        <w:pStyle w:val="BodyText"/>
        <w:spacing w:line="170" w:lineRule="exact"/>
        <w:ind w:left="175"/>
      </w:pPr>
      <w:r>
        <w:rPr/>
        <mc:AlternateContent>
          <mc:Choice Requires="wps">
            <w:drawing>
              <wp:anchor distT="0" distB="0" distL="0" distR="0" allowOverlap="1" layoutInCell="1" locked="0" behindDoc="0" simplePos="0" relativeHeight="15745536">
                <wp:simplePos x="0" y="0"/>
                <wp:positionH relativeFrom="page">
                  <wp:posOffset>701040</wp:posOffset>
                </wp:positionH>
                <wp:positionV relativeFrom="paragraph">
                  <wp:posOffset>1155</wp:posOffset>
                </wp:positionV>
                <wp:extent cx="6160135" cy="142875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6160135" cy="1428750"/>
                        </a:xfrm>
                        <a:prstGeom prst="rect">
                          <a:avLst/>
                        </a:prstGeom>
                        <a:solidFill>
                          <a:srgbClr val="E7E6E6"/>
                        </a:solidFill>
                      </wps:spPr>
                      <wps:txbx>
                        <w:txbxContent>
                          <w:p>
                            <w:pPr>
                              <w:spacing w:line="186" w:lineRule="exact" w:before="0"/>
                              <w:ind w:left="0" w:right="8347" w:firstLine="0"/>
                              <w:jc w:val="right"/>
                              <w:rPr>
                                <w:rFonts w:ascii="Consolas"/>
                                <w:color w:val="000000"/>
                                <w:sz w:val="16"/>
                              </w:rPr>
                            </w:pPr>
                            <w:r>
                              <w:rPr>
                                <w:rFonts w:ascii="Consolas"/>
                                <w:color w:val="000000"/>
                                <w:spacing w:val="-2"/>
                                <w:sz w:val="16"/>
                              </w:rPr>
                              <w:t>&lt;schema-mounts&gt;</w:t>
                            </w:r>
                          </w:p>
                          <w:p>
                            <w:pPr>
                              <w:spacing w:before="0"/>
                              <w:ind w:left="0" w:right="8348" w:firstLine="0"/>
                              <w:jc w:val="right"/>
                              <w:rPr>
                                <w:rFonts w:ascii="Consolas"/>
                                <w:color w:val="000000"/>
                                <w:sz w:val="16"/>
                              </w:rPr>
                            </w:pPr>
                            <w:r>
                              <w:rPr>
                                <w:rFonts w:ascii="Consolas"/>
                                <w:color w:val="000000"/>
                                <w:spacing w:val="-2"/>
                                <w:sz w:val="16"/>
                              </w:rPr>
                              <w:t>&lt;namespace&gt;</w:t>
                            </w:r>
                          </w:p>
                          <w:p>
                            <w:pPr>
                              <w:spacing w:before="0"/>
                              <w:ind w:left="734" w:right="0" w:firstLine="0"/>
                              <w:jc w:val="left"/>
                              <w:rPr>
                                <w:rFonts w:ascii="Consolas"/>
                                <w:color w:val="000000"/>
                                <w:sz w:val="16"/>
                              </w:rPr>
                            </w:pPr>
                            <w:r>
                              <w:rPr>
                                <w:rFonts w:ascii="Consolas"/>
                                <w:color w:val="000000"/>
                                <w:spacing w:val="-2"/>
                                <w:sz w:val="16"/>
                              </w:rPr>
                              <w:t>&lt;prefix&gt;</w:t>
                            </w:r>
                            <w:r>
                              <w:rPr>
                                <w:rFonts w:ascii="Consolas"/>
                                <w:color w:val="000000"/>
                                <w:spacing w:val="-12"/>
                                <w:sz w:val="16"/>
                              </w:rPr>
                              <w:t> </w:t>
                            </w:r>
                            <w:r>
                              <w:rPr>
                                <w:rFonts w:ascii="Consolas"/>
                                <w:color w:val="000000"/>
                                <w:spacing w:val="-2"/>
                                <w:sz w:val="16"/>
                              </w:rPr>
                              <w:t>o-ran-uplane-conf&lt;/prefix&gt;</w:t>
                            </w:r>
                          </w:p>
                          <w:p>
                            <w:pPr>
                              <w:spacing w:before="0"/>
                              <w:ind w:left="734" w:right="0" w:firstLine="0"/>
                              <w:jc w:val="left"/>
                              <w:rPr>
                                <w:rFonts w:ascii="Consolas"/>
                                <w:color w:val="000000"/>
                                <w:sz w:val="16"/>
                              </w:rPr>
                            </w:pPr>
                            <w:r>
                              <w:rPr>
                                <w:rFonts w:ascii="Consolas"/>
                                <w:color w:val="000000"/>
                                <w:spacing w:val="-2"/>
                                <w:sz w:val="16"/>
                              </w:rPr>
                              <w:t>&lt;uri&gt;</w:t>
                            </w:r>
                            <w:r>
                              <w:rPr>
                                <w:rFonts w:ascii="Consolas"/>
                                <w:color w:val="000000"/>
                                <w:spacing w:val="-9"/>
                                <w:sz w:val="16"/>
                              </w:rPr>
                              <w:t> </w:t>
                            </w:r>
                            <w:r>
                              <w:rPr>
                                <w:rFonts w:ascii="Consolas"/>
                                <w:color w:val="000000"/>
                                <w:spacing w:val="-2"/>
                                <w:sz w:val="16"/>
                              </w:rPr>
                              <w:t>urn:o-ran:uplane-conf:1.0&lt;/uri&gt;</w:t>
                            </w:r>
                          </w:p>
                          <w:p>
                            <w:pPr>
                              <w:spacing w:before="0"/>
                              <w:ind w:left="382" w:right="0" w:firstLine="0"/>
                              <w:jc w:val="left"/>
                              <w:rPr>
                                <w:rFonts w:ascii="Consolas"/>
                                <w:color w:val="000000"/>
                                <w:sz w:val="16"/>
                              </w:rPr>
                            </w:pPr>
                            <w:r>
                              <w:rPr>
                                <w:rFonts w:ascii="Consolas"/>
                                <w:color w:val="000000"/>
                                <w:spacing w:val="-2"/>
                                <w:sz w:val="16"/>
                              </w:rPr>
                              <w:t>&lt;/namespace&gt;</w:t>
                            </w:r>
                          </w:p>
                          <w:p>
                            <w:pPr>
                              <w:spacing w:before="0"/>
                              <w:ind w:left="382" w:right="0" w:firstLine="0"/>
                              <w:jc w:val="left"/>
                              <w:rPr>
                                <w:rFonts w:ascii="Consolas"/>
                                <w:color w:val="000000"/>
                                <w:sz w:val="16"/>
                              </w:rPr>
                            </w:pPr>
                            <w:r>
                              <w:rPr>
                                <w:rFonts w:ascii="Consolas"/>
                                <w:color w:val="000000"/>
                                <w:spacing w:val="-2"/>
                                <w:sz w:val="16"/>
                              </w:rPr>
                              <w:t>&lt;mount-point&gt;</w:t>
                            </w:r>
                          </w:p>
                          <w:p>
                            <w:pPr>
                              <w:spacing w:before="0"/>
                              <w:ind w:left="734" w:right="0" w:firstLine="0"/>
                              <w:jc w:val="left"/>
                              <w:rPr>
                                <w:rFonts w:ascii="Consolas"/>
                                <w:color w:val="000000"/>
                                <w:sz w:val="16"/>
                              </w:rPr>
                            </w:pPr>
                            <w:r>
                              <w:rPr>
                                <w:rFonts w:ascii="Consolas"/>
                                <w:color w:val="000000"/>
                                <w:spacing w:val="-2"/>
                                <w:sz w:val="16"/>
                              </w:rPr>
                              <w:t>&lt;module&gt;</w:t>
                            </w:r>
                            <w:r>
                              <w:rPr>
                                <w:rFonts w:ascii="Consolas"/>
                                <w:color w:val="000000"/>
                                <w:spacing w:val="-5"/>
                                <w:sz w:val="16"/>
                              </w:rPr>
                              <w:t> </w:t>
                            </w:r>
                            <w:r>
                              <w:rPr>
                                <w:rFonts w:ascii="Consolas"/>
                                <w:color w:val="000000"/>
                                <w:spacing w:val="-2"/>
                                <w:sz w:val="16"/>
                              </w:rPr>
                              <w:t>o-ran-agg-uplane-conf&lt;/module&gt;</w:t>
                            </w:r>
                          </w:p>
                          <w:p>
                            <w:pPr>
                              <w:spacing w:before="0"/>
                              <w:ind w:left="734" w:right="0" w:firstLine="0"/>
                              <w:jc w:val="left"/>
                              <w:rPr>
                                <w:rFonts w:ascii="Consolas"/>
                                <w:color w:val="000000"/>
                                <w:sz w:val="16"/>
                              </w:rPr>
                            </w:pPr>
                            <w:r>
                              <w:rPr>
                                <w:rFonts w:ascii="Consolas"/>
                                <w:color w:val="000000"/>
                                <w:spacing w:val="-2"/>
                                <w:sz w:val="16"/>
                              </w:rPr>
                              <w:t>&lt;label&gt;uplane-conf-root&lt;/label&gt;</w:t>
                            </w:r>
                          </w:p>
                          <w:p>
                            <w:pPr>
                              <w:spacing w:before="0"/>
                              <w:ind w:left="734" w:right="0" w:firstLine="0"/>
                              <w:jc w:val="left"/>
                              <w:rPr>
                                <w:rFonts w:ascii="Consolas"/>
                                <w:color w:val="000000"/>
                                <w:sz w:val="16"/>
                              </w:rPr>
                            </w:pPr>
                            <w:r>
                              <w:rPr>
                                <w:rFonts w:ascii="Consolas"/>
                                <w:color w:val="000000"/>
                                <w:spacing w:val="-2"/>
                                <w:sz w:val="16"/>
                              </w:rPr>
                              <w:t>&lt;config&gt;true&lt;/config&gt;</w:t>
                            </w:r>
                          </w:p>
                          <w:p>
                            <w:pPr>
                              <w:spacing w:before="0"/>
                              <w:ind w:left="734" w:right="0" w:firstLine="0"/>
                              <w:jc w:val="left"/>
                              <w:rPr>
                                <w:rFonts w:ascii="Consolas"/>
                                <w:color w:val="000000"/>
                                <w:sz w:val="16"/>
                              </w:rPr>
                            </w:pPr>
                            <w:r>
                              <w:rPr>
                                <w:rFonts w:ascii="Consolas"/>
                                <w:color w:val="000000"/>
                                <w:spacing w:val="-2"/>
                                <w:sz w:val="16"/>
                              </w:rPr>
                              <w:t>&lt;inline&gt;&lt;/inline&gt;</w:t>
                            </w:r>
                          </w:p>
                          <w:p>
                            <w:pPr>
                              <w:spacing w:before="1"/>
                              <w:ind w:left="382" w:right="0" w:firstLine="0"/>
                              <w:jc w:val="left"/>
                              <w:rPr>
                                <w:rFonts w:ascii="Consolas"/>
                                <w:color w:val="000000"/>
                                <w:sz w:val="16"/>
                              </w:rPr>
                            </w:pPr>
                            <w:r>
                              <w:rPr>
                                <w:rFonts w:ascii="Consolas"/>
                                <w:color w:val="000000"/>
                                <w:spacing w:val="-2"/>
                                <w:sz w:val="16"/>
                              </w:rPr>
                              <w:t>&lt;/mount-point&gt;</w:t>
                            </w:r>
                          </w:p>
                          <w:p>
                            <w:pPr>
                              <w:spacing w:before="0"/>
                              <w:ind w:left="28" w:right="0" w:firstLine="0"/>
                              <w:jc w:val="left"/>
                              <w:rPr>
                                <w:rFonts w:ascii="Consolas"/>
                                <w:color w:val="000000"/>
                                <w:sz w:val="16"/>
                              </w:rPr>
                            </w:pPr>
                            <w:r>
                              <w:rPr>
                                <w:rFonts w:ascii="Consolas"/>
                                <w:color w:val="000000"/>
                                <w:spacing w:val="-2"/>
                                <w:sz w:val="16"/>
                              </w:rPr>
                              <w:t>&lt;/schema-mounts&gt;</w:t>
                            </w:r>
                          </w:p>
                        </w:txbxContent>
                      </wps:txbx>
                      <wps:bodyPr wrap="square" lIns="0" tIns="0" rIns="0" bIns="0" rtlCol="0">
                        <a:noAutofit/>
                      </wps:bodyPr>
                    </wps:wsp>
                  </a:graphicData>
                </a:graphic>
              </wp:anchor>
            </w:drawing>
          </mc:Choice>
          <mc:Fallback>
            <w:pict>
              <v:shape style="position:absolute;margin-left:55.200001pt;margin-top:.091005pt;width:485.05pt;height:112.5pt;mso-position-horizontal-relative:page;mso-position-vertical-relative:paragraph;z-index:15745536" type="#_x0000_t202" id="docshape40" filled="true" fillcolor="#e7e6e6" stroked="false">
                <v:textbox inset="0,0,0,0">
                  <w:txbxContent>
                    <w:p>
                      <w:pPr>
                        <w:spacing w:line="186" w:lineRule="exact" w:before="0"/>
                        <w:ind w:left="0" w:right="8347" w:firstLine="0"/>
                        <w:jc w:val="right"/>
                        <w:rPr>
                          <w:rFonts w:ascii="Consolas"/>
                          <w:color w:val="000000"/>
                          <w:sz w:val="16"/>
                        </w:rPr>
                      </w:pPr>
                      <w:r>
                        <w:rPr>
                          <w:rFonts w:ascii="Consolas"/>
                          <w:color w:val="000000"/>
                          <w:spacing w:val="-2"/>
                          <w:sz w:val="16"/>
                        </w:rPr>
                        <w:t>&lt;schema-mounts&gt;</w:t>
                      </w:r>
                    </w:p>
                    <w:p>
                      <w:pPr>
                        <w:spacing w:before="0"/>
                        <w:ind w:left="0" w:right="8348" w:firstLine="0"/>
                        <w:jc w:val="right"/>
                        <w:rPr>
                          <w:rFonts w:ascii="Consolas"/>
                          <w:color w:val="000000"/>
                          <w:sz w:val="16"/>
                        </w:rPr>
                      </w:pPr>
                      <w:r>
                        <w:rPr>
                          <w:rFonts w:ascii="Consolas"/>
                          <w:color w:val="000000"/>
                          <w:spacing w:val="-2"/>
                          <w:sz w:val="16"/>
                        </w:rPr>
                        <w:t>&lt;namespace&gt;</w:t>
                      </w:r>
                    </w:p>
                    <w:p>
                      <w:pPr>
                        <w:spacing w:before="0"/>
                        <w:ind w:left="734" w:right="0" w:firstLine="0"/>
                        <w:jc w:val="left"/>
                        <w:rPr>
                          <w:rFonts w:ascii="Consolas"/>
                          <w:color w:val="000000"/>
                          <w:sz w:val="16"/>
                        </w:rPr>
                      </w:pPr>
                      <w:r>
                        <w:rPr>
                          <w:rFonts w:ascii="Consolas"/>
                          <w:color w:val="000000"/>
                          <w:spacing w:val="-2"/>
                          <w:sz w:val="16"/>
                        </w:rPr>
                        <w:t>&lt;prefix&gt;</w:t>
                      </w:r>
                      <w:r>
                        <w:rPr>
                          <w:rFonts w:ascii="Consolas"/>
                          <w:color w:val="000000"/>
                          <w:spacing w:val="-12"/>
                          <w:sz w:val="16"/>
                        </w:rPr>
                        <w:t> </w:t>
                      </w:r>
                      <w:r>
                        <w:rPr>
                          <w:rFonts w:ascii="Consolas"/>
                          <w:color w:val="000000"/>
                          <w:spacing w:val="-2"/>
                          <w:sz w:val="16"/>
                        </w:rPr>
                        <w:t>o-ran-uplane-conf&lt;/prefix&gt;</w:t>
                      </w:r>
                    </w:p>
                    <w:p>
                      <w:pPr>
                        <w:spacing w:before="0"/>
                        <w:ind w:left="734" w:right="0" w:firstLine="0"/>
                        <w:jc w:val="left"/>
                        <w:rPr>
                          <w:rFonts w:ascii="Consolas"/>
                          <w:color w:val="000000"/>
                          <w:sz w:val="16"/>
                        </w:rPr>
                      </w:pPr>
                      <w:r>
                        <w:rPr>
                          <w:rFonts w:ascii="Consolas"/>
                          <w:color w:val="000000"/>
                          <w:spacing w:val="-2"/>
                          <w:sz w:val="16"/>
                        </w:rPr>
                        <w:t>&lt;uri&gt;</w:t>
                      </w:r>
                      <w:r>
                        <w:rPr>
                          <w:rFonts w:ascii="Consolas"/>
                          <w:color w:val="000000"/>
                          <w:spacing w:val="-9"/>
                          <w:sz w:val="16"/>
                        </w:rPr>
                        <w:t> </w:t>
                      </w:r>
                      <w:r>
                        <w:rPr>
                          <w:rFonts w:ascii="Consolas"/>
                          <w:color w:val="000000"/>
                          <w:spacing w:val="-2"/>
                          <w:sz w:val="16"/>
                        </w:rPr>
                        <w:t>urn:o-ran:uplane-conf:1.0&lt;/uri&gt;</w:t>
                      </w:r>
                    </w:p>
                    <w:p>
                      <w:pPr>
                        <w:spacing w:before="0"/>
                        <w:ind w:left="382" w:right="0" w:firstLine="0"/>
                        <w:jc w:val="left"/>
                        <w:rPr>
                          <w:rFonts w:ascii="Consolas"/>
                          <w:color w:val="000000"/>
                          <w:sz w:val="16"/>
                        </w:rPr>
                      </w:pPr>
                      <w:r>
                        <w:rPr>
                          <w:rFonts w:ascii="Consolas"/>
                          <w:color w:val="000000"/>
                          <w:spacing w:val="-2"/>
                          <w:sz w:val="16"/>
                        </w:rPr>
                        <w:t>&lt;/namespace&gt;</w:t>
                      </w:r>
                    </w:p>
                    <w:p>
                      <w:pPr>
                        <w:spacing w:before="0"/>
                        <w:ind w:left="382" w:right="0" w:firstLine="0"/>
                        <w:jc w:val="left"/>
                        <w:rPr>
                          <w:rFonts w:ascii="Consolas"/>
                          <w:color w:val="000000"/>
                          <w:sz w:val="16"/>
                        </w:rPr>
                      </w:pPr>
                      <w:r>
                        <w:rPr>
                          <w:rFonts w:ascii="Consolas"/>
                          <w:color w:val="000000"/>
                          <w:spacing w:val="-2"/>
                          <w:sz w:val="16"/>
                        </w:rPr>
                        <w:t>&lt;mount-point&gt;</w:t>
                      </w:r>
                    </w:p>
                    <w:p>
                      <w:pPr>
                        <w:spacing w:before="0"/>
                        <w:ind w:left="734" w:right="0" w:firstLine="0"/>
                        <w:jc w:val="left"/>
                        <w:rPr>
                          <w:rFonts w:ascii="Consolas"/>
                          <w:color w:val="000000"/>
                          <w:sz w:val="16"/>
                        </w:rPr>
                      </w:pPr>
                      <w:r>
                        <w:rPr>
                          <w:rFonts w:ascii="Consolas"/>
                          <w:color w:val="000000"/>
                          <w:spacing w:val="-2"/>
                          <w:sz w:val="16"/>
                        </w:rPr>
                        <w:t>&lt;module&gt;</w:t>
                      </w:r>
                      <w:r>
                        <w:rPr>
                          <w:rFonts w:ascii="Consolas"/>
                          <w:color w:val="000000"/>
                          <w:spacing w:val="-5"/>
                          <w:sz w:val="16"/>
                        </w:rPr>
                        <w:t> </w:t>
                      </w:r>
                      <w:r>
                        <w:rPr>
                          <w:rFonts w:ascii="Consolas"/>
                          <w:color w:val="000000"/>
                          <w:spacing w:val="-2"/>
                          <w:sz w:val="16"/>
                        </w:rPr>
                        <w:t>o-ran-agg-uplane-conf&lt;/module&gt;</w:t>
                      </w:r>
                    </w:p>
                    <w:p>
                      <w:pPr>
                        <w:spacing w:before="0"/>
                        <w:ind w:left="734" w:right="0" w:firstLine="0"/>
                        <w:jc w:val="left"/>
                        <w:rPr>
                          <w:rFonts w:ascii="Consolas"/>
                          <w:color w:val="000000"/>
                          <w:sz w:val="16"/>
                        </w:rPr>
                      </w:pPr>
                      <w:r>
                        <w:rPr>
                          <w:rFonts w:ascii="Consolas"/>
                          <w:color w:val="000000"/>
                          <w:spacing w:val="-2"/>
                          <w:sz w:val="16"/>
                        </w:rPr>
                        <w:t>&lt;label&gt;uplane-conf-root&lt;/label&gt;</w:t>
                      </w:r>
                    </w:p>
                    <w:p>
                      <w:pPr>
                        <w:spacing w:before="0"/>
                        <w:ind w:left="734" w:right="0" w:firstLine="0"/>
                        <w:jc w:val="left"/>
                        <w:rPr>
                          <w:rFonts w:ascii="Consolas"/>
                          <w:color w:val="000000"/>
                          <w:sz w:val="16"/>
                        </w:rPr>
                      </w:pPr>
                      <w:r>
                        <w:rPr>
                          <w:rFonts w:ascii="Consolas"/>
                          <w:color w:val="000000"/>
                          <w:spacing w:val="-2"/>
                          <w:sz w:val="16"/>
                        </w:rPr>
                        <w:t>&lt;config&gt;true&lt;/config&gt;</w:t>
                      </w:r>
                    </w:p>
                    <w:p>
                      <w:pPr>
                        <w:spacing w:before="0"/>
                        <w:ind w:left="734" w:right="0" w:firstLine="0"/>
                        <w:jc w:val="left"/>
                        <w:rPr>
                          <w:rFonts w:ascii="Consolas"/>
                          <w:color w:val="000000"/>
                          <w:sz w:val="16"/>
                        </w:rPr>
                      </w:pPr>
                      <w:r>
                        <w:rPr>
                          <w:rFonts w:ascii="Consolas"/>
                          <w:color w:val="000000"/>
                          <w:spacing w:val="-2"/>
                          <w:sz w:val="16"/>
                        </w:rPr>
                        <w:t>&lt;inline&gt;&lt;/inline&gt;</w:t>
                      </w:r>
                    </w:p>
                    <w:p>
                      <w:pPr>
                        <w:spacing w:before="1"/>
                        <w:ind w:left="382" w:right="0" w:firstLine="0"/>
                        <w:jc w:val="left"/>
                        <w:rPr>
                          <w:rFonts w:ascii="Consolas"/>
                          <w:color w:val="000000"/>
                          <w:sz w:val="16"/>
                        </w:rPr>
                      </w:pPr>
                      <w:r>
                        <w:rPr>
                          <w:rFonts w:ascii="Consolas"/>
                          <w:color w:val="000000"/>
                          <w:spacing w:val="-2"/>
                          <w:sz w:val="16"/>
                        </w:rPr>
                        <w:t>&lt;/mount-point&gt;</w:t>
                      </w:r>
                    </w:p>
                    <w:p>
                      <w:pPr>
                        <w:spacing w:before="0"/>
                        <w:ind w:left="28" w:right="0" w:firstLine="0"/>
                        <w:jc w:val="left"/>
                        <w:rPr>
                          <w:rFonts w:ascii="Consolas"/>
                          <w:color w:val="000000"/>
                          <w:sz w:val="16"/>
                        </w:rPr>
                      </w:pPr>
                      <w:r>
                        <w:rPr>
                          <w:rFonts w:ascii="Consolas"/>
                          <w:color w:val="000000"/>
                          <w:spacing w:val="-2"/>
                          <w:sz w:val="16"/>
                        </w:rPr>
                        <w:t>&lt;/schema-mounts&gt;</w:t>
                      </w:r>
                    </w:p>
                  </w:txbxContent>
                </v:textbox>
                <v:fill type="solid"/>
                <w10:wrap type="none"/>
              </v:shape>
            </w:pict>
          </mc:Fallback>
        </mc:AlternateContent>
      </w:r>
      <w:r>
        <w:rPr>
          <w:spacing w:val="-5"/>
        </w:rPr>
        <w:t>39</w:t>
      </w:r>
    </w:p>
    <w:p>
      <w:pPr>
        <w:pStyle w:val="BodyText"/>
        <w:spacing w:line="187" w:lineRule="exact"/>
        <w:ind w:left="175"/>
      </w:pPr>
      <w:r>
        <w:rPr>
          <w:spacing w:val="-5"/>
        </w:rPr>
        <w:t>40</w:t>
      </w:r>
    </w:p>
    <w:p>
      <w:pPr>
        <w:pStyle w:val="BodyText"/>
        <w:spacing w:line="187" w:lineRule="exact"/>
        <w:ind w:left="175"/>
      </w:pPr>
      <w:r>
        <w:rPr>
          <w:spacing w:val="-5"/>
        </w:rPr>
        <w:t>41</w:t>
      </w:r>
    </w:p>
    <w:p>
      <w:pPr>
        <w:pStyle w:val="BodyText"/>
        <w:spacing w:line="187" w:lineRule="exact"/>
        <w:ind w:left="175"/>
      </w:pPr>
      <w:r>
        <w:rPr>
          <w:spacing w:val="-5"/>
        </w:rPr>
        <w:t>42</w:t>
      </w:r>
    </w:p>
    <w:p>
      <w:pPr>
        <w:pStyle w:val="BodyText"/>
        <w:spacing w:line="188" w:lineRule="exact"/>
        <w:ind w:left="175"/>
      </w:pPr>
      <w:r>
        <w:rPr>
          <w:spacing w:val="-5"/>
        </w:rPr>
        <w:t>43</w:t>
      </w:r>
    </w:p>
    <w:p>
      <w:pPr>
        <w:pStyle w:val="BodyText"/>
        <w:spacing w:line="188" w:lineRule="exact"/>
        <w:ind w:left="175"/>
      </w:pPr>
      <w:r>
        <w:rPr>
          <w:spacing w:val="-5"/>
        </w:rPr>
        <w:t>44</w:t>
      </w:r>
    </w:p>
    <w:p>
      <w:pPr>
        <w:pStyle w:val="BodyText"/>
        <w:spacing w:line="187" w:lineRule="exact"/>
        <w:ind w:left="175"/>
      </w:pPr>
      <w:r>
        <w:rPr>
          <w:spacing w:val="-5"/>
        </w:rPr>
        <w:t>45</w:t>
      </w:r>
    </w:p>
    <w:p>
      <w:pPr>
        <w:pStyle w:val="BodyText"/>
        <w:spacing w:line="187" w:lineRule="exact"/>
        <w:ind w:left="175"/>
      </w:pPr>
      <w:r>
        <w:rPr>
          <w:spacing w:val="-5"/>
        </w:rPr>
        <w:t>46</w:t>
      </w:r>
    </w:p>
    <w:p>
      <w:pPr>
        <w:pStyle w:val="BodyText"/>
        <w:spacing w:line="187" w:lineRule="exact"/>
        <w:ind w:left="175"/>
      </w:pPr>
      <w:r>
        <w:rPr>
          <w:spacing w:val="-5"/>
        </w:rPr>
        <w:t>47</w:t>
      </w:r>
    </w:p>
    <w:p>
      <w:pPr>
        <w:pStyle w:val="BodyText"/>
        <w:spacing w:line="188" w:lineRule="exact"/>
        <w:ind w:left="175"/>
      </w:pPr>
      <w:r>
        <w:rPr>
          <w:spacing w:val="-5"/>
        </w:rPr>
        <w:t>48</w:t>
      </w:r>
    </w:p>
    <w:p>
      <w:pPr>
        <w:pStyle w:val="BodyText"/>
        <w:spacing w:line="188" w:lineRule="exact"/>
        <w:ind w:left="175"/>
      </w:pPr>
      <w:r>
        <w:rPr>
          <w:spacing w:val="-5"/>
        </w:rPr>
        <w:t>49</w:t>
      </w:r>
    </w:p>
    <w:p>
      <w:pPr>
        <w:pStyle w:val="BodyText"/>
        <w:spacing w:line="208" w:lineRule="exact"/>
        <w:ind w:left="175"/>
      </w:pPr>
      <w:r>
        <w:rPr>
          <w:spacing w:val="-5"/>
        </w:rPr>
        <w:t>50</w:t>
      </w:r>
    </w:p>
    <w:p>
      <w:pPr>
        <w:pStyle w:val="BodyText"/>
        <w:spacing w:line="229" w:lineRule="exact"/>
        <w:ind w:left="175"/>
      </w:pPr>
      <w:r>
        <w:rPr>
          <w:spacing w:val="-5"/>
        </w:rPr>
        <w:t>51</w:t>
      </w:r>
    </w:p>
    <w:p>
      <w:pPr>
        <w:pStyle w:val="ListParagraph"/>
        <w:numPr>
          <w:ilvl w:val="0"/>
          <w:numId w:val="63"/>
        </w:numPr>
        <w:tabs>
          <w:tab w:pos="952" w:val="left" w:leader="none"/>
        </w:tabs>
        <w:spacing w:line="240" w:lineRule="auto" w:before="178" w:after="0"/>
        <w:ind w:left="952" w:right="0" w:hanging="777"/>
        <w:jc w:val="left"/>
        <w:rPr>
          <w:sz w:val="20"/>
        </w:rPr>
      </w:pPr>
      <w:r>
        <w:rPr>
          <w:sz w:val="20"/>
        </w:rPr>
        <w:t>SMO</w:t>
      </w:r>
      <w:r>
        <w:rPr>
          <w:spacing w:val="-6"/>
          <w:sz w:val="20"/>
        </w:rPr>
        <w:t> </w:t>
      </w:r>
      <w:r>
        <w:rPr>
          <w:sz w:val="20"/>
        </w:rPr>
        <w:t>configures</w:t>
      </w:r>
      <w:r>
        <w:rPr>
          <w:spacing w:val="-7"/>
          <w:sz w:val="20"/>
        </w:rPr>
        <w:t> </w:t>
      </w:r>
      <w:r>
        <w:rPr>
          <w:sz w:val="20"/>
        </w:rPr>
        <w:t>O-DU</w:t>
      </w:r>
      <w:r>
        <w:rPr>
          <w:spacing w:val="-6"/>
          <w:sz w:val="20"/>
        </w:rPr>
        <w:t> </w:t>
      </w:r>
      <w:r>
        <w:rPr>
          <w:sz w:val="20"/>
        </w:rPr>
        <w:t>for</w:t>
      </w:r>
      <w:r>
        <w:rPr>
          <w:spacing w:val="-6"/>
          <w:sz w:val="20"/>
        </w:rPr>
        <w:t> </w:t>
      </w:r>
      <w:r>
        <w:rPr>
          <w:sz w:val="20"/>
        </w:rPr>
        <w:t>each</w:t>
      </w:r>
      <w:r>
        <w:rPr>
          <w:spacing w:val="-5"/>
          <w:sz w:val="20"/>
        </w:rPr>
        <w:t> </w:t>
      </w:r>
      <w:r>
        <w:rPr>
          <w:sz w:val="20"/>
        </w:rPr>
        <w:t>O-RU</w:t>
      </w:r>
      <w:r>
        <w:rPr>
          <w:spacing w:val="-5"/>
          <w:sz w:val="20"/>
        </w:rPr>
        <w:t> </w:t>
      </w:r>
      <w:r>
        <w:rPr>
          <w:sz w:val="20"/>
        </w:rPr>
        <w:t>by</w:t>
      </w:r>
      <w:r>
        <w:rPr>
          <w:spacing w:val="-5"/>
          <w:sz w:val="20"/>
        </w:rPr>
        <w:t> </w:t>
      </w:r>
      <w:r>
        <w:rPr>
          <w:sz w:val="20"/>
        </w:rPr>
        <w:t>using</w:t>
      </w:r>
      <w:r>
        <w:rPr>
          <w:spacing w:val="-7"/>
          <w:sz w:val="20"/>
        </w:rPr>
        <w:t> </w:t>
      </w:r>
      <w:r>
        <w:rPr>
          <w:sz w:val="20"/>
        </w:rPr>
        <w:t>o-ran-aggregation-base.yang</w:t>
      </w:r>
      <w:r>
        <w:rPr>
          <w:spacing w:val="-5"/>
          <w:sz w:val="20"/>
        </w:rPr>
        <w:t> </w:t>
      </w:r>
      <w:r>
        <w:rPr>
          <w:sz w:val="20"/>
        </w:rPr>
        <w:t>as</w:t>
      </w:r>
      <w:r>
        <w:rPr>
          <w:spacing w:val="-5"/>
          <w:sz w:val="20"/>
        </w:rPr>
        <w:t> </w:t>
      </w:r>
      <w:r>
        <w:rPr>
          <w:sz w:val="20"/>
        </w:rPr>
        <w:t>below.</w:t>
      </w:r>
      <w:r>
        <w:rPr>
          <w:spacing w:val="-8"/>
          <w:sz w:val="20"/>
        </w:rPr>
        <w:t> </w:t>
      </w:r>
      <w:r>
        <w:rPr>
          <w:b/>
          <w:sz w:val="20"/>
        </w:rPr>
        <w:t>ru-instance</w:t>
      </w:r>
      <w:r>
        <w:rPr>
          <w:b/>
          <w:spacing w:val="-5"/>
          <w:sz w:val="20"/>
        </w:rPr>
        <w:t> </w:t>
      </w:r>
      <w:r>
        <w:rPr>
          <w:sz w:val="20"/>
        </w:rPr>
        <w:t>indicates</w:t>
      </w:r>
      <w:r>
        <w:rPr>
          <w:spacing w:val="-6"/>
          <w:sz w:val="20"/>
        </w:rPr>
        <w:t> </w:t>
      </w:r>
      <w:r>
        <w:rPr>
          <w:sz w:val="20"/>
        </w:rPr>
        <w:t>O-RU</w:t>
      </w:r>
      <w:r>
        <w:rPr>
          <w:spacing w:val="-6"/>
          <w:sz w:val="20"/>
        </w:rPr>
        <w:t> </w:t>
      </w:r>
      <w:r>
        <w:rPr>
          <w:spacing w:val="-5"/>
          <w:sz w:val="20"/>
        </w:rPr>
        <w:t>to</w:t>
      </w:r>
    </w:p>
    <w:p>
      <w:pPr>
        <w:pStyle w:val="ListParagraph"/>
        <w:numPr>
          <w:ilvl w:val="0"/>
          <w:numId w:val="63"/>
        </w:numPr>
        <w:tabs>
          <w:tab w:pos="952" w:val="left" w:leader="none"/>
        </w:tabs>
        <w:spacing w:line="240" w:lineRule="auto" w:before="0" w:after="0"/>
        <w:ind w:left="952" w:right="0" w:hanging="777"/>
        <w:jc w:val="left"/>
        <w:rPr>
          <w:sz w:val="20"/>
        </w:rPr>
      </w:pPr>
      <w:r>
        <w:rPr>
          <w:sz w:val="20"/>
        </w:rPr>
        <w:t>be</w:t>
      </w:r>
      <w:r>
        <w:rPr>
          <w:spacing w:val="-6"/>
          <w:sz w:val="20"/>
        </w:rPr>
        <w:t> </w:t>
      </w:r>
      <w:r>
        <w:rPr>
          <w:sz w:val="20"/>
        </w:rPr>
        <w:t>configured,</w:t>
      </w:r>
      <w:r>
        <w:rPr>
          <w:spacing w:val="-2"/>
          <w:sz w:val="20"/>
        </w:rPr>
        <w:t> </w:t>
      </w:r>
      <w:r>
        <w:rPr>
          <w:sz w:val="20"/>
        </w:rPr>
        <w:t>with</w:t>
      </w:r>
      <w:r>
        <w:rPr>
          <w:spacing w:val="-4"/>
          <w:sz w:val="20"/>
        </w:rPr>
        <w:t> </w:t>
      </w:r>
      <w:r>
        <w:rPr>
          <w:sz w:val="20"/>
        </w:rPr>
        <w:t>provided</w:t>
      </w:r>
      <w:r>
        <w:rPr>
          <w:spacing w:val="-6"/>
          <w:sz w:val="20"/>
        </w:rPr>
        <w:t> </w:t>
      </w:r>
      <w:r>
        <w:rPr>
          <w:sz w:val="20"/>
        </w:rPr>
        <w:t>aggregated</w:t>
      </w:r>
      <w:r>
        <w:rPr>
          <w:spacing w:val="-4"/>
          <w:sz w:val="20"/>
        </w:rPr>
        <w:t> </w:t>
      </w:r>
      <w:r>
        <w:rPr>
          <w:sz w:val="20"/>
        </w:rPr>
        <w:t>yang</w:t>
      </w:r>
      <w:r>
        <w:rPr>
          <w:spacing w:val="-4"/>
          <w:sz w:val="20"/>
        </w:rPr>
        <w:t> </w:t>
      </w:r>
      <w:r>
        <w:rPr>
          <w:spacing w:val="-2"/>
          <w:sz w:val="20"/>
        </w:rPr>
        <w:t>module.</w:t>
      </w:r>
    </w:p>
    <w:p>
      <w:pPr>
        <w:pStyle w:val="BodyText"/>
        <w:spacing w:line="209" w:lineRule="exact" w:before="140"/>
        <w:ind w:left="175"/>
      </w:pPr>
      <w:r>
        <w:rPr/>
        <mc:AlternateContent>
          <mc:Choice Requires="wps">
            <w:drawing>
              <wp:anchor distT="0" distB="0" distL="0" distR="0" allowOverlap="1" layoutInCell="1" locked="0" behindDoc="0" simplePos="0" relativeHeight="15745024">
                <wp:simplePos x="0" y="0"/>
                <wp:positionH relativeFrom="page">
                  <wp:posOffset>701040</wp:posOffset>
                </wp:positionH>
                <wp:positionV relativeFrom="paragraph">
                  <wp:posOffset>114687</wp:posOffset>
                </wp:positionV>
                <wp:extent cx="6160135" cy="1666239"/>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6160135" cy="1666239"/>
                        </a:xfrm>
                        <a:prstGeom prst="rect">
                          <a:avLst/>
                        </a:prstGeom>
                        <a:solidFill>
                          <a:srgbClr val="E7E6E6"/>
                        </a:solidFill>
                      </wps:spPr>
                      <wps:txbx>
                        <w:txbxContent>
                          <w:p>
                            <w:pPr>
                              <w:spacing w:line="186" w:lineRule="exact" w:before="0"/>
                              <w:ind w:left="28" w:right="0" w:firstLine="0"/>
                              <w:jc w:val="left"/>
                              <w:rPr>
                                <w:rFonts w:ascii="Consolas" w:hAnsi="Consolas"/>
                                <w:color w:val="000000"/>
                                <w:sz w:val="16"/>
                              </w:rPr>
                            </w:pPr>
                            <w:r>
                              <w:rPr>
                                <w:rFonts w:ascii="Consolas" w:hAnsi="Consolas"/>
                                <w:color w:val="000000"/>
                                <w:sz w:val="16"/>
                              </w:rPr>
                              <w:t>&lt;rpc</w:t>
                            </w:r>
                            <w:r>
                              <w:rPr>
                                <w:rFonts w:ascii="Consolas" w:hAnsi="Consolas"/>
                                <w:color w:val="000000"/>
                                <w:spacing w:val="-2"/>
                                <w:sz w:val="16"/>
                              </w:rPr>
                              <w:t> xmlns=”urn:ietf:params:xml:ns:netconf:base:1.0”…&gt;</w:t>
                            </w:r>
                          </w:p>
                          <w:p>
                            <w:pPr>
                              <w:spacing w:before="0"/>
                              <w:ind w:left="28" w:right="0" w:firstLine="0"/>
                              <w:jc w:val="left"/>
                              <w:rPr>
                                <w:rFonts w:ascii="Consolas"/>
                                <w:color w:val="000000"/>
                                <w:sz w:val="16"/>
                              </w:rPr>
                            </w:pPr>
                            <w:r>
                              <w:rPr>
                                <w:rFonts w:ascii="Consolas"/>
                                <w:color w:val="000000"/>
                                <w:spacing w:val="-2"/>
                                <w:sz w:val="16"/>
                              </w:rPr>
                              <w:t>&lt;edit-config&gt;</w:t>
                            </w:r>
                          </w:p>
                          <w:p>
                            <w:pPr>
                              <w:spacing w:before="0"/>
                              <w:ind w:left="28" w:right="0" w:firstLine="0"/>
                              <w:jc w:val="left"/>
                              <w:rPr>
                                <w:rFonts w:ascii="Consolas"/>
                                <w:color w:val="000000"/>
                                <w:sz w:val="16"/>
                              </w:rPr>
                            </w:pPr>
                            <w:r>
                              <w:rPr>
                                <w:rFonts w:ascii="Consolas"/>
                                <w:color w:val="000000"/>
                                <w:spacing w:val="-2"/>
                                <w:sz w:val="16"/>
                              </w:rPr>
                              <w:t>&lt;config&gt;</w:t>
                            </w:r>
                          </w:p>
                          <w:p>
                            <w:pPr>
                              <w:spacing w:before="0"/>
                              <w:ind w:left="28" w:right="0" w:firstLine="0"/>
                              <w:jc w:val="left"/>
                              <w:rPr>
                                <w:rFonts w:ascii="Consolas"/>
                                <w:color w:val="000000"/>
                                <w:sz w:val="16"/>
                              </w:rPr>
                            </w:pPr>
                            <w:r>
                              <w:rPr>
                                <w:rFonts w:ascii="Consolas"/>
                                <w:color w:val="000000"/>
                                <w:spacing w:val="-2"/>
                                <w:sz w:val="16"/>
                              </w:rPr>
                              <w:t>&lt;aggregated-o-ru</w:t>
                            </w:r>
                            <w:r>
                              <w:rPr>
                                <w:rFonts w:ascii="Consolas"/>
                                <w:color w:val="000000"/>
                                <w:spacing w:val="53"/>
                                <w:sz w:val="16"/>
                              </w:rPr>
                              <w:t> </w:t>
                            </w:r>
                            <w:r>
                              <w:rPr>
                                <w:rFonts w:ascii="Consolas"/>
                                <w:color w:val="000000"/>
                                <w:spacing w:val="-2"/>
                                <w:sz w:val="16"/>
                              </w:rPr>
                              <w:t>xmlns="urn:o-ran:agg-uplane-conf:1.0"&gt;</w:t>
                            </w:r>
                          </w:p>
                          <w:p>
                            <w:pPr>
                              <w:spacing w:before="0"/>
                              <w:ind w:left="206" w:right="0" w:firstLine="0"/>
                              <w:jc w:val="left"/>
                              <w:rPr>
                                <w:rFonts w:ascii="Consolas"/>
                                <w:color w:val="000000"/>
                                <w:sz w:val="16"/>
                              </w:rPr>
                            </w:pPr>
                            <w:r>
                              <w:rPr>
                                <w:rFonts w:ascii="Consolas"/>
                                <w:color w:val="000000"/>
                                <w:spacing w:val="-2"/>
                                <w:sz w:val="16"/>
                              </w:rPr>
                              <w:t>&lt;aggregation&gt;</w:t>
                            </w:r>
                          </w:p>
                          <w:p>
                            <w:pPr>
                              <w:spacing w:before="0"/>
                              <w:ind w:left="0" w:right="3388" w:firstLine="0"/>
                              <w:jc w:val="center"/>
                              <w:rPr>
                                <w:rFonts w:ascii="Consolas"/>
                                <w:color w:val="000000"/>
                                <w:sz w:val="16"/>
                              </w:rPr>
                            </w:pPr>
                            <w:r>
                              <w:rPr>
                                <w:rFonts w:ascii="Consolas"/>
                                <w:color w:val="000000"/>
                                <w:spacing w:val="-2"/>
                                <w:sz w:val="16"/>
                              </w:rPr>
                              <w:t>&lt;ru-instance&gt;(mfg-name)_(model-name)_(serial-num)&lt;/ru-instance&gt;</w:t>
                            </w:r>
                          </w:p>
                          <w:p>
                            <w:pPr>
                              <w:spacing w:before="0"/>
                              <w:ind w:left="0" w:right="3388" w:firstLine="0"/>
                              <w:jc w:val="center"/>
                              <w:rPr>
                                <w:rFonts w:ascii="Consolas" w:hAnsi="Consolas"/>
                                <w:color w:val="000000"/>
                                <w:sz w:val="16"/>
                              </w:rPr>
                            </w:pPr>
                            <w:r>
                              <w:rPr>
                                <w:rFonts w:ascii="Consolas" w:hAnsi="Consolas"/>
                                <w:color w:val="000000"/>
                                <w:spacing w:val="-2"/>
                                <w:sz w:val="16"/>
                              </w:rPr>
                              <w:t>&lt;uplane-conf-model</w:t>
                            </w:r>
                            <w:r>
                              <w:rPr>
                                <w:rFonts w:ascii="Consolas" w:hAnsi="Consolas"/>
                                <w:color w:val="000000"/>
                                <w:spacing w:val="51"/>
                                <w:sz w:val="16"/>
                              </w:rPr>
                              <w:t> </w:t>
                            </w:r>
                            <w:r>
                              <w:rPr>
                                <w:rFonts w:ascii="Consolas" w:hAnsi="Consolas"/>
                                <w:color w:val="000000"/>
                                <w:spacing w:val="-2"/>
                                <w:sz w:val="16"/>
                              </w:rPr>
                              <w:t>xmlns=”urn:o-ran:agg-uplane-conf:1.0”&gt;</w:t>
                            </w:r>
                          </w:p>
                          <w:p>
                            <w:pPr>
                              <w:spacing w:before="2"/>
                              <w:ind w:left="0" w:right="6823" w:firstLine="0"/>
                              <w:jc w:val="center"/>
                              <w:rPr>
                                <w:rFonts w:ascii="Consolas"/>
                                <w:color w:val="000000"/>
                                <w:sz w:val="16"/>
                              </w:rPr>
                            </w:pPr>
                            <w:r>
                              <w:rPr>
                                <w:rFonts w:ascii="Consolas"/>
                                <w:color w:val="000000"/>
                                <w:spacing w:val="-2"/>
                                <w:sz w:val="16"/>
                              </w:rPr>
                              <w:t>&lt;uplane-conf-</w:t>
                            </w:r>
                            <w:r>
                              <w:rPr>
                                <w:rFonts w:ascii="Consolas"/>
                                <w:color w:val="000000"/>
                                <w:spacing w:val="-4"/>
                                <w:sz w:val="16"/>
                              </w:rPr>
                              <w:t>root&gt;</w:t>
                            </w:r>
                          </w:p>
                          <w:p>
                            <w:pPr>
                              <w:spacing w:before="0"/>
                              <w:ind w:left="823" w:right="0" w:firstLine="0"/>
                              <w:jc w:val="left"/>
                              <w:rPr>
                                <w:rFonts w:ascii="Consolas" w:hAnsi="Consolas"/>
                                <w:color w:val="000000"/>
                                <w:sz w:val="16"/>
                              </w:rPr>
                            </w:pPr>
                            <w:r>
                              <w:rPr>
                                <w:rFonts w:ascii="Consolas" w:hAnsi="Consolas"/>
                                <w:color w:val="000000"/>
                                <w:spacing w:val="-2"/>
                                <w:sz w:val="16"/>
                              </w:rPr>
                              <w:t>&lt;user-plane-configuration</w:t>
                            </w:r>
                            <w:r>
                              <w:rPr>
                                <w:rFonts w:ascii="Consolas" w:hAnsi="Consolas"/>
                                <w:color w:val="000000"/>
                                <w:spacing w:val="58"/>
                                <w:sz w:val="16"/>
                              </w:rPr>
                              <w:t> </w:t>
                            </w:r>
                            <w:r>
                              <w:rPr>
                                <w:rFonts w:ascii="Consolas" w:hAnsi="Consolas"/>
                                <w:color w:val="000000"/>
                                <w:spacing w:val="-2"/>
                                <w:sz w:val="16"/>
                              </w:rPr>
                              <w:t>xmlns=”urn:o-ran:uplane-conf:1.0”&gt;</w:t>
                            </w:r>
                          </w:p>
                          <w:p>
                            <w:pPr>
                              <w:spacing w:before="0"/>
                              <w:ind w:left="910" w:right="0" w:firstLine="0"/>
                              <w:jc w:val="left"/>
                              <w:rPr>
                                <w:rFonts w:ascii="Consolas"/>
                                <w:color w:val="000000"/>
                                <w:sz w:val="16"/>
                              </w:rPr>
                            </w:pPr>
                            <w:r>
                              <w:rPr>
                                <w:rFonts w:ascii="Consolas"/>
                                <w:color w:val="000000"/>
                                <w:spacing w:val="-2"/>
                                <w:sz w:val="16"/>
                              </w:rPr>
                              <w:t>&lt;low-level-tx-links&gt;</w:t>
                            </w:r>
                          </w:p>
                          <w:p>
                            <w:pPr>
                              <w:spacing w:before="0"/>
                              <w:ind w:left="910" w:right="0" w:firstLine="0"/>
                              <w:jc w:val="left"/>
                              <w:rPr>
                                <w:rFonts w:ascii="Consolas"/>
                                <w:color w:val="000000"/>
                                <w:sz w:val="16"/>
                              </w:rPr>
                            </w:pPr>
                            <w:r>
                              <w:rPr>
                                <w:rFonts w:ascii="Consolas"/>
                                <w:color w:val="000000"/>
                                <w:spacing w:val="-2"/>
                                <w:sz w:val="16"/>
                              </w:rPr>
                              <w:t>&lt;name&gt;low-level-tx-links1&lt;/name&gt;</w:t>
                            </w:r>
                          </w:p>
                          <w:p>
                            <w:pPr>
                              <w:spacing w:before="0"/>
                              <w:ind w:left="910" w:right="0" w:firstLine="0"/>
                              <w:jc w:val="left"/>
                              <w:rPr>
                                <w:rFonts w:ascii="Consolas" w:hAnsi="Consolas"/>
                                <w:color w:val="000000"/>
                                <w:sz w:val="16"/>
                              </w:rPr>
                            </w:pPr>
                            <w:r>
                              <w:rPr>
                                <w:rFonts w:ascii="Consolas" w:hAnsi="Consolas"/>
                                <w:color w:val="000000"/>
                                <w:spacing w:val="-10"/>
                                <w:sz w:val="16"/>
                              </w:rPr>
                              <w:t>…</w:t>
                            </w:r>
                          </w:p>
                          <w:p>
                            <w:pPr>
                              <w:spacing w:before="0"/>
                              <w:ind w:left="28" w:right="0" w:firstLine="0"/>
                              <w:jc w:val="left"/>
                              <w:rPr>
                                <w:rFonts w:ascii="Consolas"/>
                                <w:color w:val="000000"/>
                                <w:sz w:val="16"/>
                              </w:rPr>
                            </w:pPr>
                            <w:r>
                              <w:rPr>
                                <w:rFonts w:ascii="Consolas"/>
                                <w:color w:val="000000"/>
                                <w:spacing w:val="-2"/>
                                <w:sz w:val="16"/>
                              </w:rPr>
                              <w:t>&lt;/rpc&gt;</w:t>
                            </w:r>
                          </w:p>
                        </w:txbxContent>
                      </wps:txbx>
                      <wps:bodyPr wrap="square" lIns="0" tIns="0" rIns="0" bIns="0" rtlCol="0">
                        <a:noAutofit/>
                      </wps:bodyPr>
                    </wps:wsp>
                  </a:graphicData>
                </a:graphic>
              </wp:anchor>
            </w:drawing>
          </mc:Choice>
          <mc:Fallback>
            <w:pict>
              <v:shape style="position:absolute;margin-left:55.200001pt;margin-top:9.030478pt;width:485.05pt;height:131.2pt;mso-position-horizontal-relative:page;mso-position-vertical-relative:paragraph;z-index:15745024" type="#_x0000_t202" id="docshape41" filled="true" fillcolor="#e7e6e6" stroked="false">
                <v:textbox inset="0,0,0,0">
                  <w:txbxContent>
                    <w:p>
                      <w:pPr>
                        <w:spacing w:line="186" w:lineRule="exact" w:before="0"/>
                        <w:ind w:left="28" w:right="0" w:firstLine="0"/>
                        <w:jc w:val="left"/>
                        <w:rPr>
                          <w:rFonts w:ascii="Consolas" w:hAnsi="Consolas"/>
                          <w:color w:val="000000"/>
                          <w:sz w:val="16"/>
                        </w:rPr>
                      </w:pPr>
                      <w:r>
                        <w:rPr>
                          <w:rFonts w:ascii="Consolas" w:hAnsi="Consolas"/>
                          <w:color w:val="000000"/>
                          <w:sz w:val="16"/>
                        </w:rPr>
                        <w:t>&lt;rpc</w:t>
                      </w:r>
                      <w:r>
                        <w:rPr>
                          <w:rFonts w:ascii="Consolas" w:hAnsi="Consolas"/>
                          <w:color w:val="000000"/>
                          <w:spacing w:val="-2"/>
                          <w:sz w:val="16"/>
                        </w:rPr>
                        <w:t> xmlns=”urn:ietf:params:xml:ns:netconf:base:1.0”…&gt;</w:t>
                      </w:r>
                    </w:p>
                    <w:p>
                      <w:pPr>
                        <w:spacing w:before="0"/>
                        <w:ind w:left="28" w:right="0" w:firstLine="0"/>
                        <w:jc w:val="left"/>
                        <w:rPr>
                          <w:rFonts w:ascii="Consolas"/>
                          <w:color w:val="000000"/>
                          <w:sz w:val="16"/>
                        </w:rPr>
                      </w:pPr>
                      <w:r>
                        <w:rPr>
                          <w:rFonts w:ascii="Consolas"/>
                          <w:color w:val="000000"/>
                          <w:spacing w:val="-2"/>
                          <w:sz w:val="16"/>
                        </w:rPr>
                        <w:t>&lt;edit-config&gt;</w:t>
                      </w:r>
                    </w:p>
                    <w:p>
                      <w:pPr>
                        <w:spacing w:before="0"/>
                        <w:ind w:left="28" w:right="0" w:firstLine="0"/>
                        <w:jc w:val="left"/>
                        <w:rPr>
                          <w:rFonts w:ascii="Consolas"/>
                          <w:color w:val="000000"/>
                          <w:sz w:val="16"/>
                        </w:rPr>
                      </w:pPr>
                      <w:r>
                        <w:rPr>
                          <w:rFonts w:ascii="Consolas"/>
                          <w:color w:val="000000"/>
                          <w:spacing w:val="-2"/>
                          <w:sz w:val="16"/>
                        </w:rPr>
                        <w:t>&lt;config&gt;</w:t>
                      </w:r>
                    </w:p>
                    <w:p>
                      <w:pPr>
                        <w:spacing w:before="0"/>
                        <w:ind w:left="28" w:right="0" w:firstLine="0"/>
                        <w:jc w:val="left"/>
                        <w:rPr>
                          <w:rFonts w:ascii="Consolas"/>
                          <w:color w:val="000000"/>
                          <w:sz w:val="16"/>
                        </w:rPr>
                      </w:pPr>
                      <w:r>
                        <w:rPr>
                          <w:rFonts w:ascii="Consolas"/>
                          <w:color w:val="000000"/>
                          <w:spacing w:val="-2"/>
                          <w:sz w:val="16"/>
                        </w:rPr>
                        <w:t>&lt;aggregated-o-ru</w:t>
                      </w:r>
                      <w:r>
                        <w:rPr>
                          <w:rFonts w:ascii="Consolas"/>
                          <w:color w:val="000000"/>
                          <w:spacing w:val="53"/>
                          <w:sz w:val="16"/>
                        </w:rPr>
                        <w:t> </w:t>
                      </w:r>
                      <w:r>
                        <w:rPr>
                          <w:rFonts w:ascii="Consolas"/>
                          <w:color w:val="000000"/>
                          <w:spacing w:val="-2"/>
                          <w:sz w:val="16"/>
                        </w:rPr>
                        <w:t>xmlns="urn:o-ran:agg-uplane-conf:1.0"&gt;</w:t>
                      </w:r>
                    </w:p>
                    <w:p>
                      <w:pPr>
                        <w:spacing w:before="0"/>
                        <w:ind w:left="206" w:right="0" w:firstLine="0"/>
                        <w:jc w:val="left"/>
                        <w:rPr>
                          <w:rFonts w:ascii="Consolas"/>
                          <w:color w:val="000000"/>
                          <w:sz w:val="16"/>
                        </w:rPr>
                      </w:pPr>
                      <w:r>
                        <w:rPr>
                          <w:rFonts w:ascii="Consolas"/>
                          <w:color w:val="000000"/>
                          <w:spacing w:val="-2"/>
                          <w:sz w:val="16"/>
                        </w:rPr>
                        <w:t>&lt;aggregation&gt;</w:t>
                      </w:r>
                    </w:p>
                    <w:p>
                      <w:pPr>
                        <w:spacing w:before="0"/>
                        <w:ind w:left="0" w:right="3388" w:firstLine="0"/>
                        <w:jc w:val="center"/>
                        <w:rPr>
                          <w:rFonts w:ascii="Consolas"/>
                          <w:color w:val="000000"/>
                          <w:sz w:val="16"/>
                        </w:rPr>
                      </w:pPr>
                      <w:r>
                        <w:rPr>
                          <w:rFonts w:ascii="Consolas"/>
                          <w:color w:val="000000"/>
                          <w:spacing w:val="-2"/>
                          <w:sz w:val="16"/>
                        </w:rPr>
                        <w:t>&lt;ru-instance&gt;(mfg-name)_(model-name)_(serial-num)&lt;/ru-instance&gt;</w:t>
                      </w:r>
                    </w:p>
                    <w:p>
                      <w:pPr>
                        <w:spacing w:before="0"/>
                        <w:ind w:left="0" w:right="3388" w:firstLine="0"/>
                        <w:jc w:val="center"/>
                        <w:rPr>
                          <w:rFonts w:ascii="Consolas" w:hAnsi="Consolas"/>
                          <w:color w:val="000000"/>
                          <w:sz w:val="16"/>
                        </w:rPr>
                      </w:pPr>
                      <w:r>
                        <w:rPr>
                          <w:rFonts w:ascii="Consolas" w:hAnsi="Consolas"/>
                          <w:color w:val="000000"/>
                          <w:spacing w:val="-2"/>
                          <w:sz w:val="16"/>
                        </w:rPr>
                        <w:t>&lt;uplane-conf-model</w:t>
                      </w:r>
                      <w:r>
                        <w:rPr>
                          <w:rFonts w:ascii="Consolas" w:hAnsi="Consolas"/>
                          <w:color w:val="000000"/>
                          <w:spacing w:val="51"/>
                          <w:sz w:val="16"/>
                        </w:rPr>
                        <w:t> </w:t>
                      </w:r>
                      <w:r>
                        <w:rPr>
                          <w:rFonts w:ascii="Consolas" w:hAnsi="Consolas"/>
                          <w:color w:val="000000"/>
                          <w:spacing w:val="-2"/>
                          <w:sz w:val="16"/>
                        </w:rPr>
                        <w:t>xmlns=”urn:o-ran:agg-uplane-conf:1.0”&gt;</w:t>
                      </w:r>
                    </w:p>
                    <w:p>
                      <w:pPr>
                        <w:spacing w:before="2"/>
                        <w:ind w:left="0" w:right="6823" w:firstLine="0"/>
                        <w:jc w:val="center"/>
                        <w:rPr>
                          <w:rFonts w:ascii="Consolas"/>
                          <w:color w:val="000000"/>
                          <w:sz w:val="16"/>
                        </w:rPr>
                      </w:pPr>
                      <w:r>
                        <w:rPr>
                          <w:rFonts w:ascii="Consolas"/>
                          <w:color w:val="000000"/>
                          <w:spacing w:val="-2"/>
                          <w:sz w:val="16"/>
                        </w:rPr>
                        <w:t>&lt;uplane-conf-</w:t>
                      </w:r>
                      <w:r>
                        <w:rPr>
                          <w:rFonts w:ascii="Consolas"/>
                          <w:color w:val="000000"/>
                          <w:spacing w:val="-4"/>
                          <w:sz w:val="16"/>
                        </w:rPr>
                        <w:t>root&gt;</w:t>
                      </w:r>
                    </w:p>
                    <w:p>
                      <w:pPr>
                        <w:spacing w:before="0"/>
                        <w:ind w:left="823" w:right="0" w:firstLine="0"/>
                        <w:jc w:val="left"/>
                        <w:rPr>
                          <w:rFonts w:ascii="Consolas" w:hAnsi="Consolas"/>
                          <w:color w:val="000000"/>
                          <w:sz w:val="16"/>
                        </w:rPr>
                      </w:pPr>
                      <w:r>
                        <w:rPr>
                          <w:rFonts w:ascii="Consolas" w:hAnsi="Consolas"/>
                          <w:color w:val="000000"/>
                          <w:spacing w:val="-2"/>
                          <w:sz w:val="16"/>
                        </w:rPr>
                        <w:t>&lt;user-plane-configuration</w:t>
                      </w:r>
                      <w:r>
                        <w:rPr>
                          <w:rFonts w:ascii="Consolas" w:hAnsi="Consolas"/>
                          <w:color w:val="000000"/>
                          <w:spacing w:val="58"/>
                          <w:sz w:val="16"/>
                        </w:rPr>
                        <w:t> </w:t>
                      </w:r>
                      <w:r>
                        <w:rPr>
                          <w:rFonts w:ascii="Consolas" w:hAnsi="Consolas"/>
                          <w:color w:val="000000"/>
                          <w:spacing w:val="-2"/>
                          <w:sz w:val="16"/>
                        </w:rPr>
                        <w:t>xmlns=”urn:o-ran:uplane-conf:1.0”&gt;</w:t>
                      </w:r>
                    </w:p>
                    <w:p>
                      <w:pPr>
                        <w:spacing w:before="0"/>
                        <w:ind w:left="910" w:right="0" w:firstLine="0"/>
                        <w:jc w:val="left"/>
                        <w:rPr>
                          <w:rFonts w:ascii="Consolas"/>
                          <w:color w:val="000000"/>
                          <w:sz w:val="16"/>
                        </w:rPr>
                      </w:pPr>
                      <w:r>
                        <w:rPr>
                          <w:rFonts w:ascii="Consolas"/>
                          <w:color w:val="000000"/>
                          <w:spacing w:val="-2"/>
                          <w:sz w:val="16"/>
                        </w:rPr>
                        <w:t>&lt;low-level-tx-links&gt;</w:t>
                      </w:r>
                    </w:p>
                    <w:p>
                      <w:pPr>
                        <w:spacing w:before="0"/>
                        <w:ind w:left="910" w:right="0" w:firstLine="0"/>
                        <w:jc w:val="left"/>
                        <w:rPr>
                          <w:rFonts w:ascii="Consolas"/>
                          <w:color w:val="000000"/>
                          <w:sz w:val="16"/>
                        </w:rPr>
                      </w:pPr>
                      <w:r>
                        <w:rPr>
                          <w:rFonts w:ascii="Consolas"/>
                          <w:color w:val="000000"/>
                          <w:spacing w:val="-2"/>
                          <w:sz w:val="16"/>
                        </w:rPr>
                        <w:t>&lt;name&gt;low-level-tx-links1&lt;/name&gt;</w:t>
                      </w:r>
                    </w:p>
                    <w:p>
                      <w:pPr>
                        <w:spacing w:before="0"/>
                        <w:ind w:left="910" w:right="0" w:firstLine="0"/>
                        <w:jc w:val="left"/>
                        <w:rPr>
                          <w:rFonts w:ascii="Consolas" w:hAnsi="Consolas"/>
                          <w:color w:val="000000"/>
                          <w:sz w:val="16"/>
                        </w:rPr>
                      </w:pPr>
                      <w:r>
                        <w:rPr>
                          <w:rFonts w:ascii="Consolas" w:hAnsi="Consolas"/>
                          <w:color w:val="000000"/>
                          <w:spacing w:val="-10"/>
                          <w:sz w:val="16"/>
                        </w:rPr>
                        <w:t>…</w:t>
                      </w:r>
                    </w:p>
                    <w:p>
                      <w:pPr>
                        <w:spacing w:before="0"/>
                        <w:ind w:left="28" w:right="0" w:firstLine="0"/>
                        <w:jc w:val="left"/>
                        <w:rPr>
                          <w:rFonts w:ascii="Consolas"/>
                          <w:color w:val="000000"/>
                          <w:sz w:val="16"/>
                        </w:rPr>
                      </w:pPr>
                      <w:r>
                        <w:rPr>
                          <w:rFonts w:ascii="Consolas"/>
                          <w:color w:val="000000"/>
                          <w:spacing w:val="-2"/>
                          <w:sz w:val="16"/>
                        </w:rPr>
                        <w:t>&lt;/rpc&gt;</w:t>
                      </w:r>
                    </w:p>
                  </w:txbxContent>
                </v:textbox>
                <v:fill type="solid"/>
                <w10:wrap type="none"/>
              </v:shape>
            </w:pict>
          </mc:Fallback>
        </mc:AlternateContent>
      </w:r>
      <w:r>
        <w:rPr>
          <w:spacing w:val="-5"/>
        </w:rPr>
        <w:t>54</w:t>
      </w:r>
    </w:p>
    <w:p>
      <w:pPr>
        <w:pStyle w:val="BodyText"/>
        <w:spacing w:line="187" w:lineRule="exact"/>
        <w:ind w:left="175"/>
      </w:pPr>
      <w:r>
        <w:rPr>
          <w:spacing w:val="-5"/>
        </w:rPr>
        <w:t>55</w:t>
      </w:r>
    </w:p>
    <w:p>
      <w:pPr>
        <w:pStyle w:val="BodyText"/>
        <w:spacing w:line="187" w:lineRule="exact"/>
        <w:ind w:left="175"/>
      </w:pPr>
      <w:r>
        <w:rPr>
          <w:spacing w:val="-5"/>
        </w:rPr>
        <w:t>56</w:t>
      </w:r>
    </w:p>
    <w:p>
      <w:pPr>
        <w:pStyle w:val="BodyText"/>
        <w:spacing w:line="187" w:lineRule="exact"/>
        <w:ind w:left="175"/>
      </w:pPr>
      <w:r>
        <w:rPr>
          <w:spacing w:val="-5"/>
        </w:rPr>
        <w:t>57</w:t>
      </w:r>
    </w:p>
    <w:p>
      <w:pPr>
        <w:pStyle w:val="BodyText"/>
        <w:spacing w:line="187" w:lineRule="exact"/>
        <w:ind w:left="175"/>
      </w:pPr>
      <w:r>
        <w:rPr>
          <w:spacing w:val="-5"/>
        </w:rPr>
        <w:t>58</w:t>
      </w:r>
    </w:p>
    <w:p>
      <w:pPr>
        <w:pStyle w:val="BodyText"/>
        <w:spacing w:line="187" w:lineRule="exact"/>
        <w:ind w:left="175"/>
      </w:pPr>
      <w:r>
        <w:rPr>
          <w:spacing w:val="-5"/>
        </w:rPr>
        <w:t>59</w:t>
      </w:r>
    </w:p>
    <w:p>
      <w:pPr>
        <w:pStyle w:val="BodyText"/>
        <w:spacing w:line="188" w:lineRule="exact"/>
        <w:ind w:left="175"/>
      </w:pPr>
      <w:r>
        <w:rPr>
          <w:spacing w:val="-5"/>
        </w:rPr>
        <w:t>60</w:t>
      </w:r>
    </w:p>
    <w:p>
      <w:pPr>
        <w:pStyle w:val="BodyText"/>
        <w:spacing w:line="188" w:lineRule="exact"/>
        <w:ind w:left="175"/>
      </w:pPr>
      <w:r>
        <w:rPr>
          <w:spacing w:val="-5"/>
        </w:rPr>
        <w:t>61</w:t>
      </w:r>
    </w:p>
    <w:p>
      <w:pPr>
        <w:pStyle w:val="BodyText"/>
        <w:spacing w:line="187" w:lineRule="exact"/>
        <w:ind w:left="175"/>
      </w:pPr>
      <w:r>
        <w:rPr>
          <w:spacing w:val="-5"/>
        </w:rPr>
        <w:t>62</w:t>
      </w:r>
    </w:p>
    <w:p>
      <w:pPr>
        <w:pStyle w:val="BodyText"/>
        <w:spacing w:line="187" w:lineRule="exact"/>
        <w:ind w:left="175"/>
      </w:pPr>
      <w:r>
        <w:rPr>
          <w:spacing w:val="-5"/>
        </w:rPr>
        <w:t>63</w:t>
      </w:r>
    </w:p>
    <w:p>
      <w:pPr>
        <w:pStyle w:val="BodyText"/>
        <w:spacing w:line="187" w:lineRule="exact"/>
        <w:ind w:left="175"/>
      </w:pPr>
      <w:r>
        <w:rPr>
          <w:spacing w:val="-5"/>
        </w:rPr>
        <w:t>64</w:t>
      </w:r>
    </w:p>
    <w:p>
      <w:pPr>
        <w:pStyle w:val="BodyText"/>
        <w:spacing w:line="187" w:lineRule="exact"/>
        <w:ind w:left="175"/>
      </w:pPr>
      <w:r>
        <w:rPr>
          <w:spacing w:val="-5"/>
        </w:rPr>
        <w:t>65</w:t>
      </w:r>
    </w:p>
    <w:p>
      <w:pPr>
        <w:pStyle w:val="BodyText"/>
        <w:spacing w:line="187" w:lineRule="exact"/>
        <w:ind w:left="175"/>
      </w:pPr>
      <w:r>
        <w:rPr>
          <w:spacing w:val="-5"/>
        </w:rPr>
        <w:t>66</w:t>
      </w:r>
    </w:p>
    <w:p>
      <w:pPr>
        <w:pStyle w:val="BodyText"/>
        <w:spacing w:line="209" w:lineRule="exact"/>
        <w:ind w:left="175"/>
      </w:pPr>
      <w:r>
        <w:rPr>
          <w:spacing w:val="-5"/>
        </w:rPr>
        <w:t>67</w:t>
      </w:r>
    </w:p>
    <w:p>
      <w:pPr>
        <w:spacing w:after="0" w:line="209" w:lineRule="exact"/>
        <w:sectPr>
          <w:headerReference w:type="default" r:id="rId14"/>
          <w:footerReference w:type="default" r:id="rId15"/>
          <w:pgSz w:w="11910" w:h="16850"/>
          <w:pgMar w:header="949" w:footer="519" w:top="1740" w:bottom="700" w:left="180" w:right="240"/>
        </w:sectPr>
      </w:pPr>
    </w:p>
    <w:p>
      <w:pPr>
        <w:pStyle w:val="ListParagraph"/>
        <w:numPr>
          <w:ilvl w:val="0"/>
          <w:numId w:val="64"/>
        </w:numPr>
        <w:tabs>
          <w:tab w:pos="952" w:val="left" w:leader="none"/>
        </w:tabs>
        <w:spacing w:line="240" w:lineRule="auto" w:before="178" w:after="0"/>
        <w:ind w:left="952" w:right="0" w:hanging="676"/>
        <w:jc w:val="left"/>
        <w:rPr>
          <w:sz w:val="20"/>
        </w:rPr>
      </w:pPr>
      <w:r>
        <w:rPr>
          <w:b/>
          <w:sz w:val="20"/>
        </w:rPr>
        <w:t>id</w:t>
      </w:r>
      <w:r>
        <w:rPr>
          <w:b/>
          <w:spacing w:val="-4"/>
          <w:sz w:val="20"/>
        </w:rPr>
        <w:t> </w:t>
      </w:r>
      <w:r>
        <w:rPr>
          <w:sz w:val="20"/>
        </w:rPr>
        <w:t>in</w:t>
      </w:r>
      <w:r>
        <w:rPr>
          <w:spacing w:val="-4"/>
          <w:sz w:val="20"/>
        </w:rPr>
        <w:t> </w:t>
      </w:r>
      <w:r>
        <w:rPr>
          <w:sz w:val="20"/>
        </w:rPr>
        <w:t>NRCellDU</w:t>
      </w:r>
      <w:r>
        <w:rPr>
          <w:spacing w:val="-4"/>
          <w:sz w:val="20"/>
        </w:rPr>
        <w:t> </w:t>
      </w:r>
      <w:r>
        <w:rPr>
          <w:sz w:val="20"/>
        </w:rPr>
        <w:t>should</w:t>
      </w:r>
      <w:r>
        <w:rPr>
          <w:spacing w:val="-3"/>
          <w:sz w:val="20"/>
        </w:rPr>
        <w:t> </w:t>
      </w:r>
      <w:r>
        <w:rPr>
          <w:sz w:val="20"/>
        </w:rPr>
        <w:t>be</w:t>
      </w:r>
      <w:r>
        <w:rPr>
          <w:spacing w:val="-4"/>
          <w:sz w:val="20"/>
        </w:rPr>
        <w:t> </w:t>
      </w:r>
      <w:r>
        <w:rPr>
          <w:sz w:val="20"/>
        </w:rPr>
        <w:t>equal</w:t>
      </w:r>
      <w:r>
        <w:rPr>
          <w:spacing w:val="-4"/>
          <w:sz w:val="20"/>
        </w:rPr>
        <w:t> </w:t>
      </w:r>
      <w:r>
        <w:rPr>
          <w:sz w:val="20"/>
        </w:rPr>
        <w:t>to </w:t>
      </w:r>
      <w:r>
        <w:rPr>
          <w:b/>
          <w:sz w:val="20"/>
        </w:rPr>
        <w:t>ru-instance-id</w:t>
      </w:r>
      <w:r>
        <w:rPr>
          <w:b/>
          <w:spacing w:val="-4"/>
          <w:sz w:val="20"/>
        </w:rPr>
        <w:t> </w:t>
      </w:r>
      <w:r>
        <w:rPr>
          <w:sz w:val="20"/>
        </w:rPr>
        <w:t>of</w:t>
      </w:r>
      <w:r>
        <w:rPr>
          <w:spacing w:val="-4"/>
          <w:sz w:val="20"/>
        </w:rPr>
        <w:t> </w:t>
      </w:r>
      <w:r>
        <w:rPr>
          <w:sz w:val="20"/>
        </w:rPr>
        <w:t>O-RU</w:t>
      </w:r>
      <w:r>
        <w:rPr>
          <w:spacing w:val="-4"/>
          <w:sz w:val="20"/>
        </w:rPr>
        <w:t> </w:t>
      </w:r>
      <w:r>
        <w:rPr>
          <w:sz w:val="20"/>
        </w:rPr>
        <w:t>which</w:t>
      </w:r>
      <w:r>
        <w:rPr>
          <w:spacing w:val="-3"/>
          <w:sz w:val="20"/>
        </w:rPr>
        <w:t> </w:t>
      </w:r>
      <w:r>
        <w:rPr>
          <w:sz w:val="20"/>
        </w:rPr>
        <w:t>the</w:t>
      </w:r>
      <w:r>
        <w:rPr>
          <w:spacing w:val="-4"/>
          <w:sz w:val="20"/>
        </w:rPr>
        <w:t> </w:t>
      </w:r>
      <w:r>
        <w:rPr>
          <w:sz w:val="20"/>
        </w:rPr>
        <w:t>NRCellDU</w:t>
      </w:r>
      <w:r>
        <w:rPr>
          <w:spacing w:val="-4"/>
          <w:sz w:val="20"/>
        </w:rPr>
        <w:t> </w:t>
      </w:r>
      <w:r>
        <w:rPr>
          <w:sz w:val="20"/>
        </w:rPr>
        <w:t>belongs</w:t>
      </w:r>
      <w:r>
        <w:rPr>
          <w:spacing w:val="-5"/>
          <w:sz w:val="20"/>
        </w:rPr>
        <w:t> </w:t>
      </w:r>
      <w:r>
        <w:rPr>
          <w:sz w:val="20"/>
        </w:rPr>
        <w:t>to</w:t>
      </w:r>
      <w:r>
        <w:rPr>
          <w:spacing w:val="-3"/>
          <w:sz w:val="20"/>
        </w:rPr>
        <w:t> </w:t>
      </w:r>
      <w:r>
        <w:rPr>
          <w:sz w:val="20"/>
        </w:rPr>
        <w:t>in</w:t>
      </w:r>
      <w:r>
        <w:rPr>
          <w:spacing w:val="-3"/>
          <w:sz w:val="20"/>
        </w:rPr>
        <w:t> </w:t>
      </w:r>
      <w:r>
        <w:rPr>
          <w:sz w:val="20"/>
        </w:rPr>
        <w:t>order</w:t>
      </w:r>
      <w:r>
        <w:rPr>
          <w:spacing w:val="-3"/>
          <w:sz w:val="20"/>
        </w:rPr>
        <w:t> </w:t>
      </w:r>
      <w:r>
        <w:rPr>
          <w:sz w:val="20"/>
        </w:rPr>
        <w:t>to</w:t>
      </w:r>
      <w:r>
        <w:rPr>
          <w:spacing w:val="-6"/>
          <w:sz w:val="20"/>
        </w:rPr>
        <w:t> </w:t>
      </w:r>
      <w:r>
        <w:rPr>
          <w:sz w:val="20"/>
        </w:rPr>
        <w:t>link</w:t>
      </w:r>
      <w:r>
        <w:rPr>
          <w:spacing w:val="-3"/>
          <w:sz w:val="20"/>
        </w:rPr>
        <w:t> </w:t>
      </w:r>
      <w:r>
        <w:rPr>
          <w:spacing w:val="-2"/>
          <w:sz w:val="20"/>
        </w:rPr>
        <w:t>between</w:t>
      </w:r>
    </w:p>
    <w:p>
      <w:pPr>
        <w:pStyle w:val="ListParagraph"/>
        <w:numPr>
          <w:ilvl w:val="0"/>
          <w:numId w:val="64"/>
        </w:numPr>
        <w:tabs>
          <w:tab w:pos="952" w:val="left" w:leader="none"/>
        </w:tabs>
        <w:spacing w:line="240" w:lineRule="auto" w:before="0" w:after="0"/>
        <w:ind w:left="952" w:right="0" w:hanging="676"/>
        <w:jc w:val="left"/>
        <w:rPr>
          <w:sz w:val="20"/>
        </w:rPr>
      </w:pPr>
      <w:r>
        <w:rPr>
          <w:sz w:val="20"/>
        </w:rPr>
        <w:t>NRCellDU</w:t>
      </w:r>
      <w:r>
        <w:rPr>
          <w:spacing w:val="-7"/>
          <w:sz w:val="20"/>
        </w:rPr>
        <w:t> </w:t>
      </w:r>
      <w:r>
        <w:rPr>
          <w:sz w:val="20"/>
        </w:rPr>
        <w:t>and</w:t>
      </w:r>
      <w:r>
        <w:rPr>
          <w:spacing w:val="-6"/>
          <w:sz w:val="20"/>
        </w:rPr>
        <w:t> </w:t>
      </w:r>
      <w:r>
        <w:rPr>
          <w:sz w:val="20"/>
        </w:rPr>
        <w:t>O-</w:t>
      </w:r>
      <w:r>
        <w:rPr>
          <w:spacing w:val="-5"/>
          <w:sz w:val="20"/>
        </w:rPr>
        <w:t>RU.</w:t>
      </w:r>
    </w:p>
    <w:p>
      <w:pPr>
        <w:pStyle w:val="ListParagraph"/>
        <w:numPr>
          <w:ilvl w:val="0"/>
          <w:numId w:val="64"/>
        </w:numPr>
        <w:tabs>
          <w:tab w:pos="952" w:val="left" w:leader="none"/>
        </w:tabs>
        <w:spacing w:line="240" w:lineRule="auto" w:before="181" w:after="0"/>
        <w:ind w:left="952" w:right="0" w:hanging="676"/>
        <w:jc w:val="left"/>
        <w:rPr>
          <w:sz w:val="20"/>
        </w:rPr>
      </w:pPr>
      <w:r>
        <w:rPr>
          <w:sz w:val="20"/>
        </w:rPr>
        <w:t>After</w:t>
      </w:r>
      <w:r>
        <w:rPr>
          <w:spacing w:val="-4"/>
          <w:sz w:val="20"/>
        </w:rPr>
        <w:t> </w:t>
      </w:r>
      <w:r>
        <w:rPr>
          <w:sz w:val="20"/>
        </w:rPr>
        <w:t>configuring</w:t>
      </w:r>
      <w:r>
        <w:rPr>
          <w:spacing w:val="-5"/>
          <w:sz w:val="20"/>
        </w:rPr>
        <w:t> </w:t>
      </w:r>
      <w:r>
        <w:rPr>
          <w:sz w:val="20"/>
        </w:rPr>
        <w:t>from</w:t>
      </w:r>
      <w:r>
        <w:rPr>
          <w:spacing w:val="-4"/>
          <w:sz w:val="20"/>
        </w:rPr>
        <w:t> </w:t>
      </w:r>
      <w:r>
        <w:rPr>
          <w:sz w:val="20"/>
        </w:rPr>
        <w:t>SMO,</w:t>
      </w:r>
      <w:r>
        <w:rPr>
          <w:spacing w:val="-6"/>
          <w:sz w:val="20"/>
        </w:rPr>
        <w:t> </w:t>
      </w:r>
      <w:r>
        <w:rPr>
          <w:sz w:val="20"/>
        </w:rPr>
        <w:t>O-DU</w:t>
      </w:r>
      <w:r>
        <w:rPr>
          <w:spacing w:val="-5"/>
          <w:sz w:val="20"/>
        </w:rPr>
        <w:t> </w:t>
      </w:r>
      <w:r>
        <w:rPr>
          <w:sz w:val="20"/>
        </w:rPr>
        <w:t>configures</w:t>
      </w:r>
      <w:r>
        <w:rPr>
          <w:spacing w:val="-6"/>
          <w:sz w:val="20"/>
        </w:rPr>
        <w:t> </w:t>
      </w:r>
      <w:r>
        <w:rPr>
          <w:sz w:val="20"/>
        </w:rPr>
        <w:t>to</w:t>
      </w:r>
      <w:r>
        <w:rPr>
          <w:spacing w:val="-4"/>
          <w:sz w:val="20"/>
        </w:rPr>
        <w:t> </w:t>
      </w:r>
      <w:r>
        <w:rPr>
          <w:sz w:val="20"/>
        </w:rPr>
        <w:t>each</w:t>
      </w:r>
      <w:r>
        <w:rPr>
          <w:spacing w:val="-4"/>
          <w:sz w:val="20"/>
        </w:rPr>
        <w:t> </w:t>
      </w:r>
      <w:r>
        <w:rPr>
          <w:sz w:val="20"/>
        </w:rPr>
        <w:t>O-RU</w:t>
      </w:r>
      <w:r>
        <w:rPr>
          <w:spacing w:val="-5"/>
          <w:sz w:val="20"/>
        </w:rPr>
        <w:t> </w:t>
      </w:r>
      <w:r>
        <w:rPr>
          <w:sz w:val="20"/>
        </w:rPr>
        <w:t>based</w:t>
      </w:r>
      <w:r>
        <w:rPr>
          <w:spacing w:val="-4"/>
          <w:sz w:val="20"/>
        </w:rPr>
        <w:t> </w:t>
      </w:r>
      <w:r>
        <w:rPr>
          <w:sz w:val="20"/>
        </w:rPr>
        <w:t>on</w:t>
      </w:r>
      <w:r>
        <w:rPr>
          <w:spacing w:val="-4"/>
          <w:sz w:val="20"/>
        </w:rPr>
        <w:t> </w:t>
      </w:r>
      <w:r>
        <w:rPr>
          <w:sz w:val="20"/>
        </w:rPr>
        <w:t>configured</w:t>
      </w:r>
      <w:r>
        <w:rPr>
          <w:spacing w:val="-4"/>
          <w:sz w:val="20"/>
        </w:rPr>
        <w:t> </w:t>
      </w:r>
      <w:r>
        <w:rPr>
          <w:sz w:val="20"/>
        </w:rPr>
        <w:t>instances</w:t>
      </w:r>
      <w:r>
        <w:rPr>
          <w:spacing w:val="-6"/>
          <w:sz w:val="20"/>
        </w:rPr>
        <w:t> </w:t>
      </w:r>
      <w:r>
        <w:rPr>
          <w:sz w:val="20"/>
        </w:rPr>
        <w:t>from</w:t>
      </w:r>
      <w:r>
        <w:rPr>
          <w:spacing w:val="-4"/>
          <w:sz w:val="20"/>
        </w:rPr>
        <w:t> </w:t>
      </w:r>
      <w:r>
        <w:rPr>
          <w:sz w:val="20"/>
        </w:rPr>
        <w:t>SMO.</w:t>
      </w:r>
      <w:r>
        <w:rPr>
          <w:spacing w:val="-4"/>
          <w:sz w:val="20"/>
        </w:rPr>
        <w:t> </w:t>
      </w:r>
      <w:r>
        <w:rPr>
          <w:sz w:val="20"/>
        </w:rPr>
        <w:t>O-</w:t>
      </w:r>
      <w:r>
        <w:rPr>
          <w:spacing w:val="-5"/>
          <w:sz w:val="20"/>
        </w:rPr>
        <w:t>DU</w:t>
      </w:r>
    </w:p>
    <w:p>
      <w:pPr>
        <w:pStyle w:val="ListParagraph"/>
        <w:numPr>
          <w:ilvl w:val="0"/>
          <w:numId w:val="64"/>
        </w:numPr>
        <w:tabs>
          <w:tab w:pos="952" w:val="left" w:leader="none"/>
        </w:tabs>
        <w:spacing w:line="427" w:lineRule="auto" w:before="0" w:after="0"/>
        <w:ind w:left="276" w:right="3802" w:firstLine="0"/>
        <w:jc w:val="left"/>
        <w:rPr>
          <w:sz w:val="20"/>
        </w:rPr>
      </w:pPr>
      <w:r>
        <w:rPr>
          <w:sz w:val="20"/>
        </w:rPr>
        <w:t>distinguishes</w:t>
      </w:r>
      <w:r>
        <w:rPr>
          <w:spacing w:val="-4"/>
          <w:sz w:val="20"/>
        </w:rPr>
        <w:t> </w:t>
      </w:r>
      <w:r>
        <w:rPr>
          <w:sz w:val="20"/>
        </w:rPr>
        <w:t>which</w:t>
      </w:r>
      <w:r>
        <w:rPr>
          <w:spacing w:val="-2"/>
          <w:sz w:val="20"/>
        </w:rPr>
        <w:t> </w:t>
      </w:r>
      <w:r>
        <w:rPr>
          <w:sz w:val="20"/>
        </w:rPr>
        <w:t>O-RU</w:t>
      </w:r>
      <w:r>
        <w:rPr>
          <w:spacing w:val="-3"/>
          <w:sz w:val="20"/>
        </w:rPr>
        <w:t> </w:t>
      </w:r>
      <w:r>
        <w:rPr>
          <w:sz w:val="20"/>
        </w:rPr>
        <w:t>to</w:t>
      </w:r>
      <w:r>
        <w:rPr>
          <w:spacing w:val="-2"/>
          <w:sz w:val="20"/>
        </w:rPr>
        <w:t> </w:t>
      </w:r>
      <w:r>
        <w:rPr>
          <w:sz w:val="20"/>
        </w:rPr>
        <w:t>be</w:t>
      </w:r>
      <w:r>
        <w:rPr>
          <w:spacing w:val="-3"/>
          <w:sz w:val="20"/>
        </w:rPr>
        <w:t> </w:t>
      </w:r>
      <w:r>
        <w:rPr>
          <w:sz w:val="20"/>
        </w:rPr>
        <w:t>configured</w:t>
      </w:r>
      <w:r>
        <w:rPr>
          <w:spacing w:val="-2"/>
          <w:sz w:val="20"/>
        </w:rPr>
        <w:t> </w:t>
      </w:r>
      <w:r>
        <w:rPr>
          <w:sz w:val="20"/>
        </w:rPr>
        <w:t>by</w:t>
      </w:r>
      <w:r>
        <w:rPr>
          <w:spacing w:val="-4"/>
          <w:sz w:val="20"/>
        </w:rPr>
        <w:t> </w:t>
      </w:r>
      <w:r>
        <w:rPr>
          <w:sz w:val="20"/>
        </w:rPr>
        <w:t>ru-instance</w:t>
      </w:r>
      <w:r>
        <w:rPr>
          <w:spacing w:val="-3"/>
          <w:sz w:val="20"/>
        </w:rPr>
        <w:t> </w:t>
      </w:r>
      <w:r>
        <w:rPr>
          <w:sz w:val="20"/>
        </w:rPr>
        <w:t>at</w:t>
      </w:r>
      <w:r>
        <w:rPr>
          <w:spacing w:val="-3"/>
          <w:sz w:val="20"/>
        </w:rPr>
        <w:t> </w:t>
      </w:r>
      <w:r>
        <w:rPr>
          <w:sz w:val="20"/>
        </w:rPr>
        <w:t>above</w:t>
      </w:r>
      <w:r>
        <w:rPr>
          <w:spacing w:val="-5"/>
          <w:sz w:val="20"/>
        </w:rPr>
        <w:t> </w:t>
      </w:r>
      <w:r>
        <w:rPr>
          <w:sz w:val="20"/>
        </w:rPr>
        <w:t>xml</w:t>
      </w:r>
      <w:r>
        <w:rPr>
          <w:spacing w:val="-1"/>
          <w:sz w:val="20"/>
        </w:rPr>
        <w:t> </w:t>
      </w:r>
      <w:r>
        <w:rPr>
          <w:sz w:val="20"/>
        </w:rPr>
        <w:t>from</w:t>
      </w:r>
      <w:r>
        <w:rPr>
          <w:spacing w:val="-2"/>
          <w:sz w:val="20"/>
        </w:rPr>
        <w:t> </w:t>
      </w:r>
      <w:r>
        <w:rPr>
          <w:sz w:val="20"/>
        </w:rPr>
        <w:t>SMO. </w:t>
      </w:r>
      <w:r>
        <w:rPr>
          <w:spacing w:val="-10"/>
          <w:sz w:val="20"/>
        </w:rPr>
        <w:t>6</w:t>
      </w:r>
    </w:p>
    <w:p>
      <w:pPr>
        <w:pStyle w:val="Heading2"/>
        <w:numPr>
          <w:ilvl w:val="0"/>
          <w:numId w:val="56"/>
        </w:numPr>
        <w:tabs>
          <w:tab w:pos="952" w:val="left" w:leader="none"/>
          <w:tab w:pos="1805" w:val="left" w:leader="none"/>
        </w:tabs>
        <w:spacing w:line="240" w:lineRule="auto" w:before="182" w:after="0"/>
        <w:ind w:left="952" w:right="0" w:hanging="676"/>
        <w:jc w:val="left"/>
      </w:pPr>
      <w:bookmarkStart w:name="12.3 Configuration for Hybrid model" w:id="197"/>
      <w:bookmarkEnd w:id="197"/>
      <w:r>
        <w:rPr>
          <w:rFonts w:ascii="Times New Roman"/>
          <w:sz w:val="20"/>
        </w:rPr>
      </w:r>
      <w:bookmarkStart w:name="_bookmark97" w:id="198"/>
      <w:bookmarkEnd w:id="198"/>
      <w:r>
        <w:rPr>
          <w:rFonts w:ascii="Times New Roman"/>
          <w:sz w:val="20"/>
        </w:rPr>
      </w:r>
      <w:r>
        <w:rPr>
          <w:spacing w:val="-4"/>
        </w:rPr>
        <w:t>12.3</w:t>
      </w:r>
      <w:r>
        <w:rPr/>
        <w:tab/>
        <w:t>Configuration</w:t>
      </w:r>
      <w:r>
        <w:rPr>
          <w:spacing w:val="-16"/>
        </w:rPr>
        <w:t> </w:t>
      </w:r>
      <w:r>
        <w:rPr/>
        <w:t>for</w:t>
      </w:r>
      <w:r>
        <w:rPr>
          <w:spacing w:val="-12"/>
        </w:rPr>
        <w:t> </w:t>
      </w:r>
      <w:r>
        <w:rPr/>
        <w:t>Hybrid</w:t>
      </w:r>
      <w:r>
        <w:rPr>
          <w:spacing w:val="-16"/>
        </w:rPr>
        <w:t> </w:t>
      </w:r>
      <w:r>
        <w:rPr>
          <w:spacing w:val="-4"/>
        </w:rPr>
        <w:t>model</w:t>
      </w:r>
    </w:p>
    <w:p>
      <w:pPr>
        <w:pStyle w:val="ListParagraph"/>
        <w:numPr>
          <w:ilvl w:val="0"/>
          <w:numId w:val="56"/>
        </w:numPr>
        <w:tabs>
          <w:tab w:pos="952" w:val="left" w:leader="none"/>
        </w:tabs>
        <w:spacing w:line="429" w:lineRule="auto" w:before="179" w:after="0"/>
        <w:ind w:left="276" w:right="4998" w:firstLine="0"/>
        <w:jc w:val="left"/>
        <w:rPr>
          <w:sz w:val="20"/>
        </w:rPr>
      </w:pPr>
      <w:r>
        <w:rPr>
          <w:sz w:val="20"/>
        </w:rPr>
        <w:t>This</w:t>
      </w:r>
      <w:r>
        <w:rPr>
          <w:spacing w:val="-4"/>
          <w:sz w:val="20"/>
        </w:rPr>
        <w:t> </w:t>
      </w:r>
      <w:r>
        <w:rPr>
          <w:sz w:val="20"/>
        </w:rPr>
        <w:t>clause</w:t>
      </w:r>
      <w:r>
        <w:rPr>
          <w:spacing w:val="-4"/>
          <w:sz w:val="20"/>
        </w:rPr>
        <w:t> </w:t>
      </w:r>
      <w:r>
        <w:rPr>
          <w:sz w:val="20"/>
        </w:rPr>
        <w:t>will</w:t>
      </w:r>
      <w:r>
        <w:rPr>
          <w:spacing w:val="-5"/>
          <w:sz w:val="20"/>
        </w:rPr>
        <w:t> </w:t>
      </w:r>
      <w:r>
        <w:rPr>
          <w:sz w:val="20"/>
        </w:rPr>
        <w:t>be</w:t>
      </w:r>
      <w:r>
        <w:rPr>
          <w:spacing w:val="-4"/>
          <w:sz w:val="20"/>
        </w:rPr>
        <w:t> </w:t>
      </w:r>
      <w:r>
        <w:rPr>
          <w:sz w:val="20"/>
        </w:rPr>
        <w:t>described</w:t>
      </w:r>
      <w:r>
        <w:rPr>
          <w:spacing w:val="-1"/>
          <w:sz w:val="20"/>
        </w:rPr>
        <w:t> </w:t>
      </w:r>
      <w:r>
        <w:rPr>
          <w:sz w:val="20"/>
        </w:rPr>
        <w:t>in</w:t>
      </w:r>
      <w:r>
        <w:rPr>
          <w:spacing w:val="-3"/>
          <w:sz w:val="20"/>
        </w:rPr>
        <w:t> </w:t>
      </w:r>
      <w:r>
        <w:rPr>
          <w:sz w:val="20"/>
        </w:rPr>
        <w:t>the</w:t>
      </w:r>
      <w:r>
        <w:rPr>
          <w:spacing w:val="-4"/>
          <w:sz w:val="20"/>
        </w:rPr>
        <w:t> </w:t>
      </w:r>
      <w:r>
        <w:rPr>
          <w:sz w:val="20"/>
        </w:rPr>
        <w:t>next</w:t>
      </w:r>
      <w:r>
        <w:rPr>
          <w:spacing w:val="-5"/>
          <w:sz w:val="20"/>
        </w:rPr>
        <w:t> </w:t>
      </w:r>
      <w:r>
        <w:rPr>
          <w:sz w:val="20"/>
        </w:rPr>
        <w:t>version</w:t>
      </w:r>
      <w:r>
        <w:rPr>
          <w:spacing w:val="-3"/>
          <w:sz w:val="20"/>
        </w:rPr>
        <w:t> </w:t>
      </w:r>
      <w:r>
        <w:rPr>
          <w:sz w:val="20"/>
        </w:rPr>
        <w:t>of</w:t>
      </w:r>
      <w:r>
        <w:rPr>
          <w:spacing w:val="-4"/>
          <w:sz w:val="20"/>
        </w:rPr>
        <w:t> </w:t>
      </w:r>
      <w:r>
        <w:rPr>
          <w:sz w:val="20"/>
        </w:rPr>
        <w:t>this</w:t>
      </w:r>
      <w:r>
        <w:rPr>
          <w:spacing w:val="-5"/>
          <w:sz w:val="20"/>
        </w:rPr>
        <w:t> </w:t>
      </w:r>
      <w:r>
        <w:rPr>
          <w:sz w:val="20"/>
        </w:rPr>
        <w:t>specification. </w:t>
      </w:r>
      <w:r>
        <w:rPr>
          <w:spacing w:val="-10"/>
          <w:sz w:val="20"/>
        </w:rPr>
        <w:t>9</w:t>
      </w:r>
    </w:p>
    <w:p>
      <w:pPr>
        <w:pStyle w:val="Heading2"/>
        <w:numPr>
          <w:ilvl w:val="0"/>
          <w:numId w:val="65"/>
        </w:numPr>
        <w:tabs>
          <w:tab w:pos="952" w:val="left" w:leader="none"/>
          <w:tab w:pos="1805" w:val="left" w:leader="none"/>
        </w:tabs>
        <w:spacing w:line="240" w:lineRule="auto" w:before="178" w:after="0"/>
        <w:ind w:left="952" w:right="0" w:hanging="777"/>
        <w:jc w:val="left"/>
      </w:pPr>
      <w:bookmarkStart w:name="12.4 Cell Activation" w:id="199"/>
      <w:bookmarkEnd w:id="199"/>
      <w:r>
        <w:rPr>
          <w:rFonts w:ascii="Times New Roman"/>
          <w:sz w:val="20"/>
        </w:rPr>
      </w:r>
      <w:bookmarkStart w:name="_bookmark98" w:id="200"/>
      <w:bookmarkEnd w:id="200"/>
      <w:r>
        <w:rPr>
          <w:rFonts w:ascii="Times New Roman"/>
          <w:sz w:val="20"/>
        </w:rPr>
      </w:r>
      <w:r>
        <w:rPr>
          <w:spacing w:val="-4"/>
        </w:rPr>
        <w:t>12.4</w:t>
      </w:r>
      <w:r>
        <w:rPr/>
        <w:tab/>
        <w:t>Cell</w:t>
      </w:r>
      <w:r>
        <w:rPr>
          <w:spacing w:val="-8"/>
        </w:rPr>
        <w:t> </w:t>
      </w:r>
      <w:r>
        <w:rPr>
          <w:spacing w:val="-2"/>
        </w:rPr>
        <w:t>Activation</w:t>
      </w:r>
    </w:p>
    <w:p>
      <w:pPr>
        <w:pStyle w:val="Heading3"/>
        <w:numPr>
          <w:ilvl w:val="0"/>
          <w:numId w:val="65"/>
        </w:numPr>
        <w:tabs>
          <w:tab w:pos="952" w:val="left" w:leader="none"/>
        </w:tabs>
        <w:spacing w:line="240" w:lineRule="auto" w:before="298" w:after="0"/>
        <w:ind w:left="952" w:right="0" w:hanging="777"/>
        <w:jc w:val="left"/>
      </w:pPr>
      <w:bookmarkStart w:name="12.4.1 Hierarchical Model" w:id="201"/>
      <w:bookmarkEnd w:id="201"/>
      <w:r>
        <w:rPr>
          <w:rFonts w:ascii="Times New Roman"/>
          <w:sz w:val="20"/>
        </w:rPr>
      </w:r>
      <w:bookmarkStart w:name="_bookmark99" w:id="202"/>
      <w:bookmarkEnd w:id="202"/>
      <w:r>
        <w:rPr>
          <w:rFonts w:ascii="Times New Roman"/>
          <w:sz w:val="20"/>
        </w:rPr>
      </w:r>
      <w:r>
        <w:rPr/>
        <w:t>12.4.1</w:t>
      </w:r>
      <w:r>
        <w:rPr>
          <w:spacing w:val="-13"/>
        </w:rPr>
        <w:t> </w:t>
      </w:r>
      <w:r>
        <w:rPr/>
        <w:t>Hierarchical</w:t>
      </w:r>
      <w:r>
        <w:rPr>
          <w:spacing w:val="-7"/>
        </w:rPr>
        <w:t> </w:t>
      </w:r>
      <w:r>
        <w:rPr>
          <w:spacing w:val="-4"/>
        </w:rPr>
        <w:t>Model</w:t>
      </w:r>
    </w:p>
    <w:p>
      <w:pPr>
        <w:pStyle w:val="ListParagraph"/>
        <w:numPr>
          <w:ilvl w:val="0"/>
          <w:numId w:val="65"/>
        </w:numPr>
        <w:tabs>
          <w:tab w:pos="1091" w:val="left" w:leader="none"/>
        </w:tabs>
        <w:spacing w:line="240" w:lineRule="auto" w:before="181" w:after="0"/>
        <w:ind w:left="1091" w:right="0" w:hanging="916"/>
        <w:jc w:val="left"/>
        <w:rPr>
          <w:sz w:val="20"/>
        </w:rPr>
      </w:pPr>
      <w:r>
        <w:rPr>
          <w:sz w:val="20"/>
        </w:rPr>
        <w:t>After</w:t>
      </w:r>
      <w:r>
        <w:rPr>
          <w:spacing w:val="-5"/>
          <w:sz w:val="20"/>
        </w:rPr>
        <w:t> </w:t>
      </w:r>
      <w:r>
        <w:rPr>
          <w:sz w:val="20"/>
        </w:rPr>
        <w:t>cell</w:t>
      </w:r>
      <w:r>
        <w:rPr>
          <w:spacing w:val="-6"/>
          <w:sz w:val="20"/>
        </w:rPr>
        <w:t> </w:t>
      </w:r>
      <w:r>
        <w:rPr>
          <w:sz w:val="20"/>
        </w:rPr>
        <w:t>configuration</w:t>
      </w:r>
      <w:r>
        <w:rPr>
          <w:spacing w:val="-4"/>
          <w:sz w:val="20"/>
        </w:rPr>
        <w:t> </w:t>
      </w:r>
      <w:r>
        <w:rPr>
          <w:sz w:val="20"/>
        </w:rPr>
        <w:t>and</w:t>
      </w:r>
      <w:r>
        <w:rPr>
          <w:spacing w:val="-4"/>
          <w:sz w:val="20"/>
        </w:rPr>
        <w:t> </w:t>
      </w:r>
      <w:r>
        <w:rPr>
          <w:sz w:val="20"/>
        </w:rPr>
        <w:t>carrier</w:t>
      </w:r>
      <w:r>
        <w:rPr>
          <w:spacing w:val="-4"/>
          <w:sz w:val="20"/>
        </w:rPr>
        <w:t> </w:t>
      </w:r>
      <w:r>
        <w:rPr>
          <w:sz w:val="20"/>
        </w:rPr>
        <w:t>configuration</w:t>
      </w:r>
      <w:r>
        <w:rPr>
          <w:spacing w:val="-4"/>
          <w:sz w:val="20"/>
        </w:rPr>
        <w:t> </w:t>
      </w:r>
      <w:r>
        <w:rPr>
          <w:sz w:val="20"/>
        </w:rPr>
        <w:t>which</w:t>
      </w:r>
      <w:r>
        <w:rPr>
          <w:spacing w:val="-4"/>
          <w:sz w:val="20"/>
        </w:rPr>
        <w:t> </w:t>
      </w:r>
      <w:r>
        <w:rPr>
          <w:sz w:val="20"/>
        </w:rPr>
        <w:t>are</w:t>
      </w:r>
      <w:r>
        <w:rPr>
          <w:spacing w:val="-6"/>
          <w:sz w:val="20"/>
        </w:rPr>
        <w:t> </w:t>
      </w:r>
      <w:r>
        <w:rPr>
          <w:sz w:val="20"/>
        </w:rPr>
        <w:t>described</w:t>
      </w:r>
      <w:r>
        <w:rPr>
          <w:spacing w:val="-4"/>
          <w:sz w:val="20"/>
        </w:rPr>
        <w:t> </w:t>
      </w:r>
      <w:r>
        <w:rPr>
          <w:sz w:val="20"/>
        </w:rPr>
        <w:t>at</w:t>
      </w:r>
      <w:r>
        <w:rPr>
          <w:spacing w:val="4"/>
          <w:sz w:val="20"/>
        </w:rPr>
        <w:t> </w:t>
      </w:r>
      <w:r>
        <w:rPr>
          <w:sz w:val="20"/>
        </w:rPr>
        <w:t>clause</w:t>
      </w:r>
      <w:r>
        <w:rPr>
          <w:spacing w:val="-5"/>
          <w:sz w:val="20"/>
        </w:rPr>
        <w:t> </w:t>
      </w:r>
      <w:r>
        <w:rPr>
          <w:sz w:val="20"/>
        </w:rPr>
        <w:t>12.2,</w:t>
      </w:r>
      <w:r>
        <w:rPr>
          <w:spacing w:val="-5"/>
          <w:sz w:val="20"/>
        </w:rPr>
        <w:t> </w:t>
      </w:r>
      <w:r>
        <w:rPr>
          <w:sz w:val="20"/>
        </w:rPr>
        <w:t>SMO</w:t>
      </w:r>
      <w:r>
        <w:rPr>
          <w:spacing w:val="-5"/>
          <w:sz w:val="20"/>
        </w:rPr>
        <w:t> </w:t>
      </w:r>
      <w:r>
        <w:rPr>
          <w:sz w:val="20"/>
        </w:rPr>
        <w:t>activates</w:t>
      </w:r>
      <w:r>
        <w:rPr>
          <w:spacing w:val="-6"/>
          <w:sz w:val="20"/>
        </w:rPr>
        <w:t> </w:t>
      </w:r>
      <w:r>
        <w:rPr>
          <w:sz w:val="20"/>
        </w:rPr>
        <w:t>cells</w:t>
      </w:r>
      <w:r>
        <w:rPr>
          <w:spacing w:val="-6"/>
          <w:sz w:val="20"/>
        </w:rPr>
        <w:t> </w:t>
      </w:r>
      <w:r>
        <w:rPr>
          <w:sz w:val="20"/>
        </w:rPr>
        <w:t>as</w:t>
      </w:r>
      <w:r>
        <w:rPr>
          <w:spacing w:val="-1"/>
          <w:sz w:val="20"/>
        </w:rPr>
        <w:t> </w:t>
      </w:r>
      <w:r>
        <w:rPr>
          <w:sz w:val="20"/>
        </w:rPr>
        <w:t>Figure</w:t>
      </w:r>
      <w:r>
        <w:rPr>
          <w:spacing w:val="-5"/>
          <w:sz w:val="20"/>
        </w:rPr>
        <w:t> </w:t>
      </w:r>
      <w:r>
        <w:rPr>
          <w:spacing w:val="-10"/>
          <w:sz w:val="20"/>
        </w:rPr>
        <w:t>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6"/>
      </w:pPr>
    </w:p>
    <w:p>
      <w:pPr>
        <w:spacing w:after="0"/>
        <w:sectPr>
          <w:pgSz w:w="11910" w:h="16850"/>
          <w:pgMar w:header="949" w:footer="519" w:top="1740" w:bottom="700" w:left="180" w:right="240"/>
        </w:sectPr>
      </w:pPr>
    </w:p>
    <w:p>
      <w:pPr>
        <w:pStyle w:val="BodyText"/>
        <w:spacing w:before="91"/>
        <w:ind w:left="175"/>
      </w:pPr>
      <w:r>
        <w:rPr/>
        <w:drawing>
          <wp:anchor distT="0" distB="0" distL="0" distR="0" allowOverlap="1" layoutInCell="1" locked="0" behindDoc="0" simplePos="0" relativeHeight="15746560">
            <wp:simplePos x="0" y="0"/>
            <wp:positionH relativeFrom="page">
              <wp:posOffset>1042999</wp:posOffset>
            </wp:positionH>
            <wp:positionV relativeFrom="paragraph">
              <wp:posOffset>-4363460</wp:posOffset>
            </wp:positionV>
            <wp:extent cx="5532865" cy="4504048"/>
            <wp:effectExtent l="0" t="0" r="0" b="0"/>
            <wp:wrapNone/>
            <wp:docPr id="51" name="Image 51" descr="Generated by PlantUML"/>
            <wp:cNvGraphicFramePr>
              <a:graphicFrameLocks/>
            </wp:cNvGraphicFramePr>
            <a:graphic>
              <a:graphicData uri="http://schemas.openxmlformats.org/drawingml/2006/picture">
                <pic:pic>
                  <pic:nvPicPr>
                    <pic:cNvPr id="51" name="Image 51" descr="Generated by PlantUML"/>
                    <pic:cNvPicPr/>
                  </pic:nvPicPr>
                  <pic:blipFill>
                    <a:blip r:embed="rId17" cstate="print"/>
                    <a:stretch>
                      <a:fillRect/>
                    </a:stretch>
                  </pic:blipFill>
                  <pic:spPr>
                    <a:xfrm>
                      <a:off x="0" y="0"/>
                      <a:ext cx="5532865" cy="4504048"/>
                    </a:xfrm>
                    <a:prstGeom prst="rect">
                      <a:avLst/>
                    </a:prstGeom>
                  </pic:spPr>
                </pic:pic>
              </a:graphicData>
            </a:graphic>
          </wp:anchor>
        </w:drawing>
      </w:r>
      <w:r>
        <w:rPr>
          <w:spacing w:val="-5"/>
        </w:rPr>
        <w:t>13</w:t>
      </w:r>
    </w:p>
    <w:p>
      <w:pPr>
        <w:pStyle w:val="BodyText"/>
        <w:spacing w:before="137"/>
        <w:ind w:left="175"/>
      </w:pPr>
      <w:r>
        <w:rPr>
          <w:spacing w:val="-5"/>
        </w:rPr>
        <w:t>14</w:t>
      </w:r>
    </w:p>
    <w:p>
      <w:pPr>
        <w:pStyle w:val="BodyText"/>
        <w:spacing w:before="66"/>
      </w:pPr>
    </w:p>
    <w:p>
      <w:pPr>
        <w:pStyle w:val="Heading3"/>
        <w:numPr>
          <w:ilvl w:val="0"/>
          <w:numId w:val="66"/>
        </w:numPr>
        <w:tabs>
          <w:tab w:pos="952" w:val="left" w:leader="none"/>
        </w:tabs>
        <w:spacing w:line="240" w:lineRule="auto" w:before="1" w:after="0"/>
        <w:ind w:left="952" w:right="0" w:hanging="777"/>
        <w:jc w:val="left"/>
      </w:pPr>
      <w:bookmarkStart w:name="12.4.2 Hybrid Model" w:id="203"/>
      <w:bookmarkEnd w:id="203"/>
      <w:r>
        <w:rPr>
          <w:rFonts w:ascii="Times New Roman"/>
          <w:sz w:val="20"/>
        </w:rPr>
      </w:r>
      <w:bookmarkStart w:name="_bookmark100" w:id="204"/>
      <w:bookmarkEnd w:id="204"/>
      <w:r>
        <w:rPr>
          <w:rFonts w:ascii="Times New Roman"/>
          <w:sz w:val="20"/>
        </w:rPr>
      </w:r>
      <w:bookmarkStart w:name="_bookmark101" w:id="205"/>
      <w:bookmarkEnd w:id="205"/>
      <w:r>
        <w:rPr>
          <w:rFonts w:ascii="Times New Roman"/>
          <w:sz w:val="20"/>
        </w:rPr>
      </w:r>
      <w:r>
        <w:rPr/>
        <w:t>12.4.2</w:t>
      </w:r>
      <w:r>
        <w:rPr>
          <w:spacing w:val="-12"/>
        </w:rPr>
        <w:t> </w:t>
      </w:r>
      <w:r>
        <w:rPr/>
        <w:t>Hybrid</w:t>
      </w:r>
      <w:r>
        <w:rPr>
          <w:spacing w:val="-5"/>
        </w:rPr>
        <w:t> </w:t>
      </w:r>
      <w:r>
        <w:rPr>
          <w:spacing w:val="-4"/>
        </w:rPr>
        <w:t>Model</w:t>
      </w:r>
    </w:p>
    <w:p>
      <w:pPr>
        <w:spacing w:line="240" w:lineRule="auto" w:before="228"/>
        <w:rPr>
          <w:rFonts w:ascii="Arial"/>
          <w:sz w:val="20"/>
        </w:rPr>
      </w:pPr>
      <w:r>
        <w:rPr/>
        <w:br w:type="column"/>
      </w:r>
      <w:r>
        <w:rPr>
          <w:rFonts w:ascii="Arial"/>
          <w:sz w:val="20"/>
        </w:rPr>
      </w:r>
    </w:p>
    <w:p>
      <w:pPr>
        <w:pStyle w:val="Heading6"/>
        <w:spacing w:before="0"/>
        <w:ind w:left="175"/>
      </w:pPr>
      <w:r>
        <w:rPr/>
        <w:t>Figure</w:t>
      </w:r>
      <w:r>
        <w:rPr>
          <w:spacing w:val="-5"/>
        </w:rPr>
        <w:t> </w:t>
      </w:r>
      <w:r>
        <w:rPr/>
        <w:t>12-1:</w:t>
      </w:r>
      <w:r>
        <w:rPr>
          <w:spacing w:val="-4"/>
        </w:rPr>
        <w:t> </w:t>
      </w:r>
      <w:r>
        <w:rPr/>
        <w:t>Cell</w:t>
      </w:r>
      <w:r>
        <w:rPr>
          <w:spacing w:val="-5"/>
        </w:rPr>
        <w:t> </w:t>
      </w:r>
      <w:r>
        <w:rPr/>
        <w:t>activation</w:t>
      </w:r>
      <w:r>
        <w:rPr>
          <w:spacing w:val="-8"/>
        </w:rPr>
        <w:t> </w:t>
      </w:r>
      <w:r>
        <w:rPr>
          <w:spacing w:val="-2"/>
        </w:rPr>
        <w:t>procedure</w:t>
      </w:r>
    </w:p>
    <w:p>
      <w:pPr>
        <w:spacing w:after="0"/>
        <w:sectPr>
          <w:type w:val="continuous"/>
          <w:pgSz w:w="11910" w:h="16850"/>
          <w:pgMar w:header="949" w:footer="519" w:top="1060" w:bottom="0" w:left="180" w:right="240"/>
          <w:cols w:num="2" w:equalWidth="0">
            <w:col w:w="3497" w:space="469"/>
            <w:col w:w="7524"/>
          </w:cols>
        </w:sectPr>
      </w:pPr>
    </w:p>
    <w:p>
      <w:pPr>
        <w:pStyle w:val="ListParagraph"/>
        <w:numPr>
          <w:ilvl w:val="0"/>
          <w:numId w:val="66"/>
        </w:numPr>
        <w:tabs>
          <w:tab w:pos="952" w:val="left" w:leader="none"/>
        </w:tabs>
        <w:spacing w:line="240" w:lineRule="auto" w:before="183" w:after="0"/>
        <w:ind w:left="952" w:right="0" w:hanging="777"/>
        <w:jc w:val="left"/>
        <w:rPr>
          <w:sz w:val="20"/>
        </w:rPr>
      </w:pPr>
      <w:r>
        <w:rPr>
          <w:sz w:val="20"/>
        </w:rPr>
        <w:t>This</w:t>
      </w:r>
      <w:r>
        <w:rPr>
          <w:spacing w:val="-3"/>
          <w:sz w:val="20"/>
        </w:rPr>
        <w:t> </w:t>
      </w:r>
      <w:r>
        <w:rPr>
          <w:sz w:val="20"/>
        </w:rPr>
        <w:t>clause</w:t>
      </w:r>
      <w:r>
        <w:rPr>
          <w:spacing w:val="-3"/>
          <w:sz w:val="20"/>
        </w:rPr>
        <w:t> </w:t>
      </w:r>
      <w:r>
        <w:rPr>
          <w:sz w:val="20"/>
        </w:rPr>
        <w:t>will</w:t>
      </w:r>
      <w:r>
        <w:rPr>
          <w:spacing w:val="-4"/>
          <w:sz w:val="20"/>
        </w:rPr>
        <w:t> </w:t>
      </w:r>
      <w:r>
        <w:rPr>
          <w:sz w:val="20"/>
        </w:rPr>
        <w:t>be</w:t>
      </w:r>
      <w:r>
        <w:rPr>
          <w:spacing w:val="-3"/>
          <w:sz w:val="20"/>
        </w:rPr>
        <w:t> </w:t>
      </w:r>
      <w:r>
        <w:rPr>
          <w:sz w:val="20"/>
        </w:rPr>
        <w:t>described</w:t>
      </w:r>
      <w:r>
        <w:rPr>
          <w:spacing w:val="-4"/>
          <w:sz w:val="20"/>
        </w:rPr>
        <w:t> </w:t>
      </w:r>
      <w:r>
        <w:rPr>
          <w:sz w:val="20"/>
        </w:rPr>
        <w:t>at</w:t>
      </w:r>
      <w:r>
        <w:rPr>
          <w:spacing w:val="-3"/>
          <w:sz w:val="20"/>
        </w:rPr>
        <w:t> </w:t>
      </w:r>
      <w:r>
        <w:rPr>
          <w:sz w:val="20"/>
        </w:rPr>
        <w:t>the</w:t>
      </w:r>
      <w:r>
        <w:rPr>
          <w:spacing w:val="-3"/>
          <w:sz w:val="20"/>
        </w:rPr>
        <w:t> </w:t>
      </w:r>
      <w:r>
        <w:rPr>
          <w:sz w:val="20"/>
        </w:rPr>
        <w:t>next</w:t>
      </w:r>
      <w:r>
        <w:rPr>
          <w:spacing w:val="-4"/>
          <w:sz w:val="20"/>
        </w:rPr>
        <w:t> </w:t>
      </w:r>
      <w:r>
        <w:rPr>
          <w:spacing w:val="-2"/>
          <w:sz w:val="20"/>
        </w:rPr>
        <w:t>version.</w:t>
      </w:r>
    </w:p>
    <w:p>
      <w:pPr>
        <w:spacing w:after="0" w:line="240" w:lineRule="auto"/>
        <w:jc w:val="left"/>
        <w:rPr>
          <w:sz w:val="20"/>
        </w:rPr>
        <w:sectPr>
          <w:type w:val="continuous"/>
          <w:pgSz w:w="11910" w:h="16850"/>
          <w:pgMar w:header="949" w:footer="519" w:top="1060" w:bottom="0" w:left="180" w:right="240"/>
        </w:sectPr>
      </w:pPr>
    </w:p>
    <w:p>
      <w:pPr>
        <w:pStyle w:val="ListParagraph"/>
        <w:numPr>
          <w:ilvl w:val="0"/>
          <w:numId w:val="67"/>
        </w:numPr>
        <w:tabs>
          <w:tab w:pos="952" w:val="left" w:leader="none"/>
        </w:tabs>
        <w:spacing w:line="427" w:lineRule="auto" w:before="82" w:after="0"/>
        <w:ind w:left="276" w:right="4637" w:firstLine="0"/>
        <w:jc w:val="left"/>
        <w:rPr>
          <w:sz w:val="20"/>
        </w:rPr>
      </w:pPr>
      <w:r>
        <w:rPr>
          <w:sz w:val="20"/>
        </w:rPr>
        <w:t>Note:</w:t>
      </w:r>
      <w:r>
        <w:rPr>
          <w:spacing w:val="-4"/>
          <w:sz w:val="20"/>
        </w:rPr>
        <w:t> </w:t>
      </w:r>
      <w:r>
        <w:rPr>
          <w:sz w:val="20"/>
        </w:rPr>
        <w:t>This</w:t>
      </w:r>
      <w:r>
        <w:rPr>
          <w:spacing w:val="-4"/>
          <w:sz w:val="20"/>
        </w:rPr>
        <w:t> </w:t>
      </w:r>
      <w:r>
        <w:rPr>
          <w:sz w:val="20"/>
        </w:rPr>
        <w:t>subclause</w:t>
      </w:r>
      <w:r>
        <w:rPr>
          <w:spacing w:val="-3"/>
          <w:sz w:val="20"/>
        </w:rPr>
        <w:t> </w:t>
      </w:r>
      <w:r>
        <w:rPr>
          <w:sz w:val="20"/>
        </w:rPr>
        <w:t>will</w:t>
      </w:r>
      <w:r>
        <w:rPr>
          <w:spacing w:val="-5"/>
          <w:sz w:val="20"/>
        </w:rPr>
        <w:t> </w:t>
      </w:r>
      <w:r>
        <w:rPr>
          <w:sz w:val="20"/>
        </w:rPr>
        <w:t>follow</w:t>
      </w:r>
      <w:r>
        <w:rPr>
          <w:spacing w:val="-4"/>
          <w:sz w:val="20"/>
        </w:rPr>
        <w:t> </w:t>
      </w:r>
      <w:r>
        <w:rPr>
          <w:sz w:val="20"/>
        </w:rPr>
        <w:t>O-RAN</w:t>
      </w:r>
      <w:r>
        <w:rPr>
          <w:spacing w:val="-4"/>
          <w:sz w:val="20"/>
        </w:rPr>
        <w:t> </w:t>
      </w:r>
      <w:r>
        <w:rPr>
          <w:sz w:val="20"/>
        </w:rPr>
        <w:t>WG4</w:t>
      </w:r>
      <w:r>
        <w:rPr>
          <w:spacing w:val="-3"/>
          <w:sz w:val="20"/>
        </w:rPr>
        <w:t> </w:t>
      </w:r>
      <w:r>
        <w:rPr>
          <w:sz w:val="20"/>
        </w:rPr>
        <w:t>O1</w:t>
      </w:r>
      <w:r>
        <w:rPr>
          <w:spacing w:val="-3"/>
          <w:sz w:val="20"/>
        </w:rPr>
        <w:t> </w:t>
      </w:r>
      <w:r>
        <w:rPr>
          <w:sz w:val="20"/>
        </w:rPr>
        <w:t>Alignment</w:t>
      </w:r>
      <w:r>
        <w:rPr>
          <w:spacing w:val="-5"/>
          <w:sz w:val="20"/>
        </w:rPr>
        <w:t> </w:t>
      </w:r>
      <w:r>
        <w:rPr>
          <w:sz w:val="20"/>
        </w:rPr>
        <w:t>WI</w:t>
      </w:r>
      <w:r>
        <w:rPr>
          <w:spacing w:val="-4"/>
          <w:sz w:val="20"/>
        </w:rPr>
        <w:t> </w:t>
      </w:r>
      <w:r>
        <w:rPr>
          <w:sz w:val="20"/>
        </w:rPr>
        <w:t>output. </w:t>
      </w:r>
      <w:r>
        <w:rPr>
          <w:spacing w:val="-10"/>
          <w:sz w:val="20"/>
        </w:rPr>
        <w:t>2</w:t>
      </w:r>
    </w:p>
    <w:p>
      <w:pPr>
        <w:pStyle w:val="Heading2"/>
        <w:numPr>
          <w:ilvl w:val="0"/>
          <w:numId w:val="62"/>
        </w:numPr>
        <w:tabs>
          <w:tab w:pos="952" w:val="left" w:leader="none"/>
          <w:tab w:pos="1805" w:val="left" w:leader="none"/>
        </w:tabs>
        <w:spacing w:line="240" w:lineRule="auto" w:before="179" w:after="0"/>
        <w:ind w:left="952" w:right="0" w:hanging="676"/>
        <w:jc w:val="left"/>
      </w:pPr>
      <w:bookmarkStart w:name="12.5 Notification aspect in hierarchical" w:id="206"/>
      <w:bookmarkEnd w:id="206"/>
      <w:r>
        <w:rPr>
          <w:rFonts w:ascii="Times New Roman"/>
          <w:sz w:val="20"/>
        </w:rPr>
      </w:r>
      <w:bookmarkStart w:name="_bookmark102" w:id="207"/>
      <w:bookmarkEnd w:id="207"/>
      <w:r>
        <w:rPr>
          <w:rFonts w:ascii="Times New Roman"/>
          <w:sz w:val="20"/>
        </w:rPr>
      </w:r>
      <w:r>
        <w:rPr>
          <w:spacing w:val="-4"/>
        </w:rPr>
        <w:t>12.5</w:t>
      </w:r>
      <w:r>
        <w:rPr/>
        <w:tab/>
        <w:t>Notification</w:t>
      </w:r>
      <w:r>
        <w:rPr>
          <w:spacing w:val="-15"/>
        </w:rPr>
        <w:t> </w:t>
      </w:r>
      <w:r>
        <w:rPr/>
        <w:t>aspect</w:t>
      </w:r>
      <w:r>
        <w:rPr>
          <w:spacing w:val="-11"/>
        </w:rPr>
        <w:t> </w:t>
      </w:r>
      <w:r>
        <w:rPr/>
        <w:t>in</w:t>
      </w:r>
      <w:r>
        <w:rPr>
          <w:spacing w:val="-15"/>
        </w:rPr>
        <w:t> </w:t>
      </w:r>
      <w:r>
        <w:rPr/>
        <w:t>hierarchical</w:t>
      </w:r>
      <w:r>
        <w:rPr>
          <w:spacing w:val="-15"/>
        </w:rPr>
        <w:t> </w:t>
      </w:r>
      <w:r>
        <w:rPr>
          <w:spacing w:val="-2"/>
        </w:rPr>
        <w:t>model</w:t>
      </w:r>
    </w:p>
    <w:p>
      <w:pPr>
        <w:pStyle w:val="Heading3"/>
        <w:numPr>
          <w:ilvl w:val="0"/>
          <w:numId w:val="62"/>
        </w:numPr>
        <w:tabs>
          <w:tab w:pos="952" w:val="left" w:leader="none"/>
        </w:tabs>
        <w:spacing w:line="240" w:lineRule="auto" w:before="301" w:after="0"/>
        <w:ind w:left="952" w:right="0" w:hanging="676"/>
        <w:jc w:val="left"/>
      </w:pPr>
      <w:bookmarkStart w:name="12.5.1 Introduction" w:id="208"/>
      <w:bookmarkEnd w:id="208"/>
      <w:r>
        <w:rPr>
          <w:rFonts w:ascii="Times New Roman"/>
          <w:sz w:val="20"/>
        </w:rPr>
      </w:r>
      <w:bookmarkStart w:name="_bookmark103" w:id="209"/>
      <w:bookmarkEnd w:id="209"/>
      <w:r>
        <w:rPr>
          <w:rFonts w:ascii="Times New Roman"/>
          <w:sz w:val="20"/>
        </w:rPr>
      </w:r>
      <w:r>
        <w:rPr/>
        <w:t>12.5.1</w:t>
      </w:r>
      <w:r>
        <w:rPr>
          <w:spacing w:val="-8"/>
        </w:rPr>
        <w:t> </w:t>
      </w:r>
      <w:r>
        <w:rPr>
          <w:spacing w:val="-2"/>
        </w:rPr>
        <w:t>Introduction</w:t>
      </w:r>
    </w:p>
    <w:p>
      <w:pPr>
        <w:pStyle w:val="ListParagraph"/>
        <w:numPr>
          <w:ilvl w:val="0"/>
          <w:numId w:val="62"/>
        </w:numPr>
        <w:tabs>
          <w:tab w:pos="952" w:val="left" w:leader="none"/>
        </w:tabs>
        <w:spacing w:line="240" w:lineRule="auto" w:before="181" w:after="0"/>
        <w:ind w:left="952" w:right="0" w:hanging="676"/>
        <w:jc w:val="left"/>
        <w:rPr>
          <w:sz w:val="20"/>
        </w:rPr>
      </w:pPr>
      <w:r>
        <w:rPr>
          <w:sz w:val="20"/>
        </w:rPr>
        <w:t>There</w:t>
      </w:r>
      <w:r>
        <w:rPr>
          <w:spacing w:val="-4"/>
          <w:sz w:val="20"/>
        </w:rPr>
        <w:t> </w:t>
      </w:r>
      <w:r>
        <w:rPr>
          <w:sz w:val="20"/>
        </w:rPr>
        <w:t>are</w:t>
      </w:r>
      <w:r>
        <w:rPr>
          <w:spacing w:val="-6"/>
          <w:sz w:val="20"/>
        </w:rPr>
        <w:t> </w:t>
      </w:r>
      <w:r>
        <w:rPr>
          <w:sz w:val="20"/>
        </w:rPr>
        <w:t>2</w:t>
      </w:r>
      <w:r>
        <w:rPr>
          <w:spacing w:val="-3"/>
          <w:sz w:val="20"/>
        </w:rPr>
        <w:t> </w:t>
      </w:r>
      <w:r>
        <w:rPr>
          <w:sz w:val="20"/>
        </w:rPr>
        <w:t>topics</w:t>
      </w:r>
      <w:r>
        <w:rPr>
          <w:spacing w:val="-4"/>
          <w:sz w:val="20"/>
        </w:rPr>
        <w:t> </w:t>
      </w:r>
      <w:r>
        <w:rPr>
          <w:sz w:val="20"/>
        </w:rPr>
        <w:t>to</w:t>
      </w:r>
      <w:r>
        <w:rPr>
          <w:spacing w:val="-5"/>
          <w:sz w:val="20"/>
        </w:rPr>
        <w:t> </w:t>
      </w:r>
      <w:r>
        <w:rPr>
          <w:sz w:val="20"/>
        </w:rPr>
        <w:t>be</w:t>
      </w:r>
      <w:r>
        <w:rPr>
          <w:spacing w:val="-4"/>
          <w:sz w:val="20"/>
        </w:rPr>
        <w:t> </w:t>
      </w:r>
      <w:r>
        <w:rPr>
          <w:sz w:val="20"/>
        </w:rPr>
        <w:t>specified</w:t>
      </w:r>
      <w:r>
        <w:rPr>
          <w:spacing w:val="-2"/>
          <w:sz w:val="20"/>
        </w:rPr>
        <w:t> </w:t>
      </w:r>
      <w:r>
        <w:rPr>
          <w:sz w:val="20"/>
        </w:rPr>
        <w:t>in</w:t>
      </w:r>
      <w:r>
        <w:rPr>
          <w:spacing w:val="-3"/>
          <w:sz w:val="20"/>
        </w:rPr>
        <w:t> </w:t>
      </w:r>
      <w:r>
        <w:rPr>
          <w:sz w:val="20"/>
        </w:rPr>
        <w:t>this</w:t>
      </w:r>
      <w:r>
        <w:rPr>
          <w:spacing w:val="-5"/>
          <w:sz w:val="20"/>
        </w:rPr>
        <w:t> </w:t>
      </w:r>
      <w:r>
        <w:rPr>
          <w:sz w:val="20"/>
        </w:rPr>
        <w:t>specification</w:t>
      </w:r>
      <w:r>
        <w:rPr>
          <w:spacing w:val="-2"/>
          <w:sz w:val="20"/>
        </w:rPr>
        <w:t> </w:t>
      </w:r>
      <w:r>
        <w:rPr>
          <w:sz w:val="20"/>
        </w:rPr>
        <w:t>on</w:t>
      </w:r>
      <w:r>
        <w:rPr>
          <w:spacing w:val="-5"/>
          <w:sz w:val="20"/>
        </w:rPr>
        <w:t> </w:t>
      </w:r>
      <w:r>
        <w:rPr>
          <w:sz w:val="20"/>
        </w:rPr>
        <w:t>notification</w:t>
      </w:r>
      <w:r>
        <w:rPr>
          <w:spacing w:val="-3"/>
          <w:sz w:val="20"/>
        </w:rPr>
        <w:t> </w:t>
      </w:r>
      <w:r>
        <w:rPr>
          <w:spacing w:val="-2"/>
          <w:sz w:val="20"/>
        </w:rPr>
        <w:t>aspect:</w:t>
      </w:r>
    </w:p>
    <w:p>
      <w:pPr>
        <w:pStyle w:val="ListParagraph"/>
        <w:numPr>
          <w:ilvl w:val="0"/>
          <w:numId w:val="62"/>
        </w:numPr>
        <w:tabs>
          <w:tab w:pos="1793" w:val="left" w:leader="none"/>
          <w:tab w:pos="2213" w:val="left" w:leader="none"/>
        </w:tabs>
        <w:spacing w:line="240" w:lineRule="auto" w:before="180" w:after="0"/>
        <w:ind w:left="1793" w:right="0" w:hanging="1517"/>
        <w:jc w:val="left"/>
        <w:rPr>
          <w:sz w:val="20"/>
        </w:rPr>
      </w:pPr>
      <w:r>
        <w:rPr>
          <w:spacing w:val="-10"/>
          <w:sz w:val="20"/>
        </w:rPr>
        <w:t>-</w:t>
      </w:r>
      <w:r>
        <w:rPr>
          <w:sz w:val="20"/>
        </w:rPr>
        <w:tab/>
        <w:t>Subscribing</w:t>
      </w:r>
      <w:r>
        <w:rPr>
          <w:spacing w:val="-4"/>
          <w:sz w:val="20"/>
        </w:rPr>
        <w:t> </w:t>
      </w:r>
      <w:r>
        <w:rPr>
          <w:sz w:val="20"/>
        </w:rPr>
        <w:t>for</w:t>
      </w:r>
      <w:r>
        <w:rPr>
          <w:spacing w:val="-4"/>
          <w:sz w:val="20"/>
        </w:rPr>
        <w:t> </w:t>
      </w:r>
      <w:r>
        <w:rPr>
          <w:sz w:val="20"/>
        </w:rPr>
        <w:t>the</w:t>
      </w:r>
      <w:r>
        <w:rPr>
          <w:spacing w:val="-5"/>
          <w:sz w:val="20"/>
        </w:rPr>
        <w:t> </w:t>
      </w:r>
      <w:r>
        <w:rPr>
          <w:sz w:val="20"/>
        </w:rPr>
        <w:t>O-RU</w:t>
      </w:r>
      <w:r>
        <w:rPr>
          <w:spacing w:val="-5"/>
          <w:sz w:val="20"/>
        </w:rPr>
        <w:t> </w:t>
      </w:r>
      <w:r>
        <w:rPr>
          <w:sz w:val="20"/>
        </w:rPr>
        <w:t>notification</w:t>
      </w:r>
      <w:r>
        <w:rPr>
          <w:spacing w:val="-4"/>
          <w:sz w:val="20"/>
        </w:rPr>
        <w:t> </w:t>
      </w:r>
      <w:r>
        <w:rPr>
          <w:sz w:val="20"/>
        </w:rPr>
        <w:t>from</w:t>
      </w:r>
      <w:r>
        <w:rPr>
          <w:spacing w:val="-4"/>
          <w:sz w:val="20"/>
        </w:rPr>
        <w:t> </w:t>
      </w:r>
      <w:r>
        <w:rPr>
          <w:sz w:val="20"/>
        </w:rPr>
        <w:t>the</w:t>
      </w:r>
      <w:r>
        <w:rPr>
          <w:spacing w:val="-5"/>
          <w:sz w:val="20"/>
        </w:rPr>
        <w:t> SMO</w:t>
      </w:r>
    </w:p>
    <w:p>
      <w:pPr>
        <w:pStyle w:val="ListParagraph"/>
        <w:numPr>
          <w:ilvl w:val="0"/>
          <w:numId w:val="62"/>
        </w:numPr>
        <w:tabs>
          <w:tab w:pos="2213" w:val="left" w:leader="none"/>
          <w:tab w:pos="2633" w:val="left" w:leader="none"/>
        </w:tabs>
        <w:spacing w:line="240" w:lineRule="auto" w:before="179" w:after="0"/>
        <w:ind w:left="2213" w:right="0" w:hanging="1937"/>
        <w:jc w:val="left"/>
        <w:rPr>
          <w:sz w:val="20"/>
        </w:rPr>
      </w:pPr>
      <w:r>
        <w:rPr>
          <w:rFonts w:ascii="Wingdings" w:hAnsi="Wingdings"/>
          <w:spacing w:val="-10"/>
          <w:sz w:val="20"/>
        </w:rPr>
        <w:t></w:t>
      </w:r>
      <w:r>
        <w:rPr>
          <w:sz w:val="20"/>
        </w:rPr>
        <w:tab/>
        <w:t>Subscription</w:t>
      </w:r>
      <w:r>
        <w:rPr>
          <w:spacing w:val="-5"/>
          <w:sz w:val="20"/>
        </w:rPr>
        <w:t> </w:t>
      </w:r>
      <w:r>
        <w:rPr>
          <w:sz w:val="20"/>
        </w:rPr>
        <w:t>for</w:t>
      </w:r>
      <w:r>
        <w:rPr>
          <w:spacing w:val="-3"/>
          <w:sz w:val="20"/>
        </w:rPr>
        <w:t> </w:t>
      </w:r>
      <w:r>
        <w:rPr>
          <w:sz w:val="20"/>
        </w:rPr>
        <w:t>the</w:t>
      </w:r>
      <w:r>
        <w:rPr>
          <w:spacing w:val="-5"/>
          <w:sz w:val="20"/>
        </w:rPr>
        <w:t> </w:t>
      </w:r>
      <w:r>
        <w:rPr>
          <w:sz w:val="20"/>
        </w:rPr>
        <w:t>O-RU</w:t>
      </w:r>
      <w:r>
        <w:rPr>
          <w:spacing w:val="-5"/>
          <w:sz w:val="20"/>
        </w:rPr>
        <w:t> </w:t>
      </w:r>
      <w:r>
        <w:rPr>
          <w:sz w:val="20"/>
        </w:rPr>
        <w:t>notification</w:t>
      </w:r>
      <w:r>
        <w:rPr>
          <w:spacing w:val="-4"/>
          <w:sz w:val="20"/>
        </w:rPr>
        <w:t> </w:t>
      </w:r>
      <w:r>
        <w:rPr>
          <w:sz w:val="20"/>
        </w:rPr>
        <w:t>specified</w:t>
      </w:r>
      <w:r>
        <w:rPr>
          <w:spacing w:val="-4"/>
          <w:sz w:val="20"/>
        </w:rPr>
        <w:t> </w:t>
      </w:r>
      <w:r>
        <w:rPr>
          <w:sz w:val="20"/>
        </w:rPr>
        <w:t>in</w:t>
      </w:r>
      <w:r>
        <w:rPr>
          <w:spacing w:val="-4"/>
          <w:sz w:val="20"/>
        </w:rPr>
        <w:t> </w:t>
      </w:r>
      <w:r>
        <w:rPr>
          <w:sz w:val="20"/>
        </w:rPr>
        <w:t>WG4</w:t>
      </w:r>
      <w:r>
        <w:rPr>
          <w:spacing w:val="-5"/>
          <w:sz w:val="20"/>
        </w:rPr>
        <w:t> </w:t>
      </w:r>
      <w:r>
        <w:rPr>
          <w:sz w:val="20"/>
        </w:rPr>
        <w:t>M-Plane</w:t>
      </w:r>
      <w:r>
        <w:rPr>
          <w:spacing w:val="-5"/>
          <w:sz w:val="20"/>
        </w:rPr>
        <w:t> </w:t>
      </w:r>
      <w:r>
        <w:rPr>
          <w:sz w:val="20"/>
        </w:rPr>
        <w:t>specification</w:t>
      </w:r>
      <w:r>
        <w:rPr>
          <w:spacing w:val="-3"/>
          <w:sz w:val="20"/>
        </w:rPr>
        <w:t> </w:t>
      </w:r>
      <w:r>
        <w:rPr>
          <w:sz w:val="20"/>
        </w:rPr>
        <w:t>[2]</w:t>
      </w:r>
      <w:r>
        <w:rPr>
          <w:spacing w:val="-4"/>
          <w:sz w:val="20"/>
        </w:rPr>
        <w:t> </w:t>
      </w:r>
      <w:r>
        <w:rPr>
          <w:sz w:val="20"/>
        </w:rPr>
        <w:t>shall</w:t>
      </w:r>
      <w:r>
        <w:rPr>
          <w:spacing w:val="-5"/>
          <w:sz w:val="20"/>
        </w:rPr>
        <w:t> </w:t>
      </w:r>
      <w:r>
        <w:rPr>
          <w:sz w:val="20"/>
        </w:rPr>
        <w:t>be</w:t>
      </w:r>
      <w:r>
        <w:rPr>
          <w:spacing w:val="-6"/>
          <w:sz w:val="20"/>
        </w:rPr>
        <w:t> </w:t>
      </w:r>
      <w:r>
        <w:rPr>
          <w:spacing w:val="-4"/>
          <w:sz w:val="20"/>
        </w:rPr>
        <w:t>done</w:t>
      </w:r>
    </w:p>
    <w:p>
      <w:pPr>
        <w:pStyle w:val="ListParagraph"/>
        <w:numPr>
          <w:ilvl w:val="0"/>
          <w:numId w:val="62"/>
        </w:numPr>
        <w:tabs>
          <w:tab w:pos="2633" w:val="left" w:leader="none"/>
        </w:tabs>
        <w:spacing w:line="240" w:lineRule="auto" w:before="0" w:after="0"/>
        <w:ind w:left="2633" w:right="0" w:hanging="2357"/>
        <w:jc w:val="left"/>
        <w:rPr>
          <w:sz w:val="20"/>
        </w:rPr>
      </w:pPr>
      <w:r>
        <w:rPr>
          <w:sz w:val="20"/>
        </w:rPr>
        <w:t>by</w:t>
      </w:r>
      <w:r>
        <w:rPr>
          <w:spacing w:val="-4"/>
          <w:sz w:val="20"/>
        </w:rPr>
        <w:t> </w:t>
      </w:r>
      <w:r>
        <w:rPr>
          <w:sz w:val="20"/>
        </w:rPr>
        <w:t>the</w:t>
      </w:r>
      <w:r>
        <w:rPr>
          <w:spacing w:val="-5"/>
          <w:sz w:val="20"/>
        </w:rPr>
        <w:t> </w:t>
      </w:r>
      <w:r>
        <w:rPr>
          <w:sz w:val="20"/>
        </w:rPr>
        <w:t>O-DU</w:t>
      </w:r>
      <w:r>
        <w:rPr>
          <w:spacing w:val="-4"/>
          <w:sz w:val="20"/>
        </w:rPr>
        <w:t> </w:t>
      </w:r>
      <w:r>
        <w:rPr>
          <w:sz w:val="20"/>
        </w:rPr>
        <w:t>and</w:t>
      </w:r>
      <w:r>
        <w:rPr>
          <w:spacing w:val="-4"/>
          <w:sz w:val="20"/>
        </w:rPr>
        <w:t> </w:t>
      </w:r>
      <w:r>
        <w:rPr>
          <w:sz w:val="20"/>
        </w:rPr>
        <w:t>corresponding</w:t>
      </w:r>
      <w:r>
        <w:rPr>
          <w:spacing w:val="-3"/>
          <w:sz w:val="20"/>
        </w:rPr>
        <w:t> </w:t>
      </w:r>
      <w:r>
        <w:rPr>
          <w:sz w:val="20"/>
        </w:rPr>
        <w:t>parameters</w:t>
      </w:r>
      <w:r>
        <w:rPr>
          <w:spacing w:val="-6"/>
          <w:sz w:val="20"/>
        </w:rPr>
        <w:t> </w:t>
      </w:r>
      <w:r>
        <w:rPr>
          <w:sz w:val="20"/>
        </w:rPr>
        <w:t>values</w:t>
      </w:r>
      <w:r>
        <w:rPr>
          <w:spacing w:val="-5"/>
          <w:sz w:val="20"/>
        </w:rPr>
        <w:t> </w:t>
      </w:r>
      <w:r>
        <w:rPr>
          <w:sz w:val="20"/>
        </w:rPr>
        <w:t>shall</w:t>
      </w:r>
      <w:r>
        <w:rPr>
          <w:spacing w:val="-5"/>
          <w:sz w:val="20"/>
        </w:rPr>
        <w:t> </w:t>
      </w:r>
      <w:r>
        <w:rPr>
          <w:sz w:val="20"/>
        </w:rPr>
        <w:t>be</w:t>
      </w:r>
      <w:r>
        <w:rPr>
          <w:spacing w:val="-6"/>
          <w:sz w:val="20"/>
        </w:rPr>
        <w:t> </w:t>
      </w:r>
      <w:r>
        <w:rPr>
          <w:sz w:val="20"/>
        </w:rPr>
        <w:t>stored</w:t>
      </w:r>
      <w:r>
        <w:rPr>
          <w:spacing w:val="-4"/>
          <w:sz w:val="20"/>
        </w:rPr>
        <w:t> </w:t>
      </w:r>
      <w:r>
        <w:rPr>
          <w:sz w:val="20"/>
        </w:rPr>
        <w:t>in</w:t>
      </w:r>
      <w:r>
        <w:rPr>
          <w:spacing w:val="-3"/>
          <w:sz w:val="20"/>
        </w:rPr>
        <w:t> </w:t>
      </w:r>
      <w:r>
        <w:rPr>
          <w:sz w:val="20"/>
        </w:rPr>
        <w:t>the</w:t>
      </w:r>
      <w:r>
        <w:rPr>
          <w:spacing w:val="-5"/>
          <w:sz w:val="20"/>
        </w:rPr>
        <w:t> </w:t>
      </w:r>
      <w:r>
        <w:rPr>
          <w:sz w:val="20"/>
        </w:rPr>
        <w:t>aggregated</w:t>
      </w:r>
      <w:r>
        <w:rPr>
          <w:spacing w:val="-3"/>
          <w:sz w:val="20"/>
        </w:rPr>
        <w:t> </w:t>
      </w:r>
      <w:r>
        <w:rPr>
          <w:sz w:val="20"/>
        </w:rPr>
        <w:t>model</w:t>
      </w:r>
      <w:r>
        <w:rPr>
          <w:spacing w:val="-6"/>
          <w:sz w:val="20"/>
        </w:rPr>
        <w:t> </w:t>
      </w:r>
      <w:r>
        <w:rPr>
          <w:sz w:val="20"/>
        </w:rPr>
        <w:t>of</w:t>
      </w:r>
      <w:r>
        <w:rPr>
          <w:spacing w:val="-4"/>
          <w:sz w:val="20"/>
        </w:rPr>
        <w:t> </w:t>
      </w:r>
      <w:r>
        <w:rPr>
          <w:spacing w:val="-5"/>
          <w:sz w:val="20"/>
        </w:rPr>
        <w:t>the</w:t>
      </w:r>
    </w:p>
    <w:p>
      <w:pPr>
        <w:pStyle w:val="ListParagraph"/>
        <w:numPr>
          <w:ilvl w:val="0"/>
          <w:numId w:val="62"/>
        </w:numPr>
        <w:tabs>
          <w:tab w:pos="2633" w:val="left" w:leader="none"/>
        </w:tabs>
        <w:spacing w:line="240" w:lineRule="auto" w:before="1" w:after="0"/>
        <w:ind w:left="2633" w:right="0" w:hanging="2357"/>
        <w:jc w:val="left"/>
        <w:rPr>
          <w:sz w:val="20"/>
        </w:rPr>
      </w:pPr>
      <w:r>
        <w:rPr>
          <w:sz w:val="20"/>
        </w:rPr>
        <w:t>O-RU.</w:t>
      </w:r>
      <w:r>
        <w:rPr>
          <w:spacing w:val="-4"/>
          <w:sz w:val="20"/>
        </w:rPr>
        <w:t> </w:t>
      </w:r>
      <w:r>
        <w:rPr>
          <w:sz w:val="20"/>
        </w:rPr>
        <w:t>The</w:t>
      </w:r>
      <w:r>
        <w:rPr>
          <w:spacing w:val="-3"/>
          <w:sz w:val="20"/>
        </w:rPr>
        <w:t> </w:t>
      </w:r>
      <w:r>
        <w:rPr>
          <w:sz w:val="20"/>
        </w:rPr>
        <w:t>SMO</w:t>
      </w:r>
      <w:r>
        <w:rPr>
          <w:spacing w:val="-4"/>
          <w:sz w:val="20"/>
        </w:rPr>
        <w:t> </w:t>
      </w:r>
      <w:r>
        <w:rPr>
          <w:sz w:val="20"/>
        </w:rPr>
        <w:t>shall</w:t>
      </w:r>
      <w:r>
        <w:rPr>
          <w:spacing w:val="-3"/>
          <w:sz w:val="20"/>
        </w:rPr>
        <w:t> </w:t>
      </w:r>
      <w:r>
        <w:rPr>
          <w:sz w:val="20"/>
        </w:rPr>
        <w:t>subscribe</w:t>
      </w:r>
      <w:r>
        <w:rPr>
          <w:spacing w:val="-4"/>
          <w:sz w:val="20"/>
        </w:rPr>
        <w:t> </w:t>
      </w:r>
      <w:r>
        <w:rPr>
          <w:sz w:val="20"/>
        </w:rPr>
        <w:t>for</w:t>
      </w:r>
      <w:r>
        <w:rPr>
          <w:spacing w:val="-5"/>
          <w:sz w:val="20"/>
        </w:rPr>
        <w:t> </w:t>
      </w:r>
      <w:r>
        <w:rPr>
          <w:sz w:val="20"/>
        </w:rPr>
        <w:t>parameters</w:t>
      </w:r>
      <w:r>
        <w:rPr>
          <w:spacing w:val="-4"/>
          <w:sz w:val="20"/>
        </w:rPr>
        <w:t> </w:t>
      </w:r>
      <w:r>
        <w:rPr>
          <w:sz w:val="20"/>
        </w:rPr>
        <w:t>of</w:t>
      </w:r>
      <w:r>
        <w:rPr>
          <w:spacing w:val="-4"/>
          <w:sz w:val="20"/>
        </w:rPr>
        <w:t> </w:t>
      </w:r>
      <w:r>
        <w:rPr>
          <w:sz w:val="20"/>
        </w:rPr>
        <w:t>interest</w:t>
      </w:r>
      <w:r>
        <w:rPr>
          <w:spacing w:val="-4"/>
          <w:sz w:val="20"/>
        </w:rPr>
        <w:t> </w:t>
      </w:r>
      <w:r>
        <w:rPr>
          <w:sz w:val="20"/>
        </w:rPr>
        <w:t>changes</w:t>
      </w:r>
      <w:r>
        <w:rPr>
          <w:spacing w:val="-5"/>
          <w:sz w:val="20"/>
        </w:rPr>
        <w:t> </w:t>
      </w:r>
      <w:r>
        <w:rPr>
          <w:sz w:val="20"/>
        </w:rPr>
        <w:t>from</w:t>
      </w:r>
      <w:r>
        <w:rPr>
          <w:spacing w:val="-2"/>
          <w:sz w:val="20"/>
        </w:rPr>
        <w:t> </w:t>
      </w:r>
      <w:r>
        <w:rPr>
          <w:sz w:val="20"/>
        </w:rPr>
        <w:t>the</w:t>
      </w:r>
      <w:r>
        <w:rPr>
          <w:spacing w:val="-4"/>
          <w:sz w:val="20"/>
        </w:rPr>
        <w:t> </w:t>
      </w:r>
      <w:r>
        <w:rPr>
          <w:sz w:val="20"/>
        </w:rPr>
        <w:t>O-RU</w:t>
      </w:r>
      <w:r>
        <w:rPr>
          <w:spacing w:val="-3"/>
          <w:sz w:val="20"/>
        </w:rPr>
        <w:t> </w:t>
      </w:r>
      <w:r>
        <w:rPr>
          <w:spacing w:val="-2"/>
          <w:sz w:val="20"/>
        </w:rPr>
        <w:t>aggregated</w:t>
      </w:r>
    </w:p>
    <w:p>
      <w:pPr>
        <w:pStyle w:val="ListParagraph"/>
        <w:numPr>
          <w:ilvl w:val="0"/>
          <w:numId w:val="62"/>
        </w:numPr>
        <w:tabs>
          <w:tab w:pos="2633" w:val="left" w:leader="none"/>
        </w:tabs>
        <w:spacing w:line="240" w:lineRule="auto" w:before="0" w:after="0"/>
        <w:ind w:left="2633" w:right="0" w:hanging="2458"/>
        <w:jc w:val="left"/>
        <w:rPr>
          <w:sz w:val="20"/>
        </w:rPr>
      </w:pPr>
      <w:r>
        <w:rPr>
          <w:spacing w:val="-2"/>
          <w:sz w:val="20"/>
        </w:rPr>
        <w:t>model.</w:t>
      </w:r>
    </w:p>
    <w:p>
      <w:pPr>
        <w:pStyle w:val="ListParagraph"/>
        <w:numPr>
          <w:ilvl w:val="0"/>
          <w:numId w:val="62"/>
        </w:numPr>
        <w:tabs>
          <w:tab w:pos="1793" w:val="left" w:leader="none"/>
          <w:tab w:pos="2213" w:val="left" w:leader="none"/>
        </w:tabs>
        <w:spacing w:line="240" w:lineRule="auto" w:before="180" w:after="0"/>
        <w:ind w:left="1793" w:right="0" w:hanging="1618"/>
        <w:jc w:val="left"/>
        <w:rPr>
          <w:sz w:val="20"/>
        </w:rPr>
      </w:pPr>
      <w:r>
        <w:rPr>
          <w:spacing w:val="-10"/>
          <w:sz w:val="20"/>
        </w:rPr>
        <w:t>-</w:t>
      </w:r>
      <w:r>
        <w:rPr>
          <w:sz w:val="20"/>
        </w:rPr>
        <w:tab/>
        <w:t>Forwarding</w:t>
      </w:r>
      <w:r>
        <w:rPr>
          <w:spacing w:val="-4"/>
          <w:sz w:val="20"/>
        </w:rPr>
        <w:t> </w:t>
      </w:r>
      <w:r>
        <w:rPr>
          <w:sz w:val="20"/>
        </w:rPr>
        <w:t>the</w:t>
      </w:r>
      <w:r>
        <w:rPr>
          <w:spacing w:val="-6"/>
          <w:sz w:val="20"/>
        </w:rPr>
        <w:t> </w:t>
      </w:r>
      <w:r>
        <w:rPr>
          <w:sz w:val="20"/>
        </w:rPr>
        <w:t>notification</w:t>
      </w:r>
      <w:r>
        <w:rPr>
          <w:spacing w:val="-5"/>
          <w:sz w:val="20"/>
        </w:rPr>
        <w:t> </w:t>
      </w:r>
      <w:r>
        <w:rPr>
          <w:sz w:val="20"/>
        </w:rPr>
        <w:t>from</w:t>
      </w:r>
      <w:r>
        <w:rPr>
          <w:spacing w:val="-3"/>
          <w:sz w:val="20"/>
        </w:rPr>
        <w:t> </w:t>
      </w:r>
      <w:r>
        <w:rPr>
          <w:sz w:val="20"/>
        </w:rPr>
        <w:t>O-RU</w:t>
      </w:r>
      <w:r>
        <w:rPr>
          <w:spacing w:val="-5"/>
          <w:sz w:val="20"/>
        </w:rPr>
        <w:t> </w:t>
      </w:r>
      <w:r>
        <w:rPr>
          <w:sz w:val="20"/>
        </w:rPr>
        <w:t>via</w:t>
      </w:r>
      <w:r>
        <w:rPr>
          <w:spacing w:val="-4"/>
          <w:sz w:val="20"/>
        </w:rPr>
        <w:t> </w:t>
      </w:r>
      <w:r>
        <w:rPr>
          <w:sz w:val="20"/>
        </w:rPr>
        <w:t>O-</w:t>
      </w:r>
      <w:r>
        <w:rPr>
          <w:spacing w:val="-5"/>
          <w:sz w:val="20"/>
        </w:rPr>
        <w:t>DU</w:t>
      </w:r>
    </w:p>
    <w:p>
      <w:pPr>
        <w:pStyle w:val="ListParagraph"/>
        <w:numPr>
          <w:ilvl w:val="0"/>
          <w:numId w:val="62"/>
        </w:numPr>
        <w:tabs>
          <w:tab w:pos="2213" w:val="left" w:leader="none"/>
          <w:tab w:pos="2633" w:val="left" w:leader="none"/>
        </w:tabs>
        <w:spacing w:line="229" w:lineRule="exact" w:before="181" w:after="0"/>
        <w:ind w:left="2213" w:right="0" w:hanging="2038"/>
        <w:jc w:val="left"/>
        <w:rPr>
          <w:sz w:val="20"/>
        </w:rPr>
      </w:pPr>
      <w:r>
        <w:rPr>
          <w:rFonts w:ascii="Wingdings" w:hAnsi="Wingdings"/>
          <w:spacing w:val="-10"/>
          <w:sz w:val="20"/>
        </w:rPr>
        <w:t></w:t>
      </w:r>
      <w:r>
        <w:rPr>
          <w:sz w:val="20"/>
        </w:rPr>
        <w:tab/>
        <w:t>Some</w:t>
      </w:r>
      <w:r>
        <w:rPr>
          <w:spacing w:val="-5"/>
          <w:sz w:val="20"/>
        </w:rPr>
        <w:t> </w:t>
      </w:r>
      <w:r>
        <w:rPr>
          <w:sz w:val="20"/>
        </w:rPr>
        <w:t>of</w:t>
      </w:r>
      <w:r>
        <w:rPr>
          <w:spacing w:val="-5"/>
          <w:sz w:val="20"/>
        </w:rPr>
        <w:t> </w:t>
      </w:r>
      <w:r>
        <w:rPr>
          <w:sz w:val="20"/>
        </w:rPr>
        <w:t>the</w:t>
      </w:r>
      <w:r>
        <w:rPr>
          <w:spacing w:val="-5"/>
          <w:sz w:val="20"/>
        </w:rPr>
        <w:t> </w:t>
      </w:r>
      <w:r>
        <w:rPr>
          <w:sz w:val="20"/>
        </w:rPr>
        <w:t>O-RU</w:t>
      </w:r>
      <w:r>
        <w:rPr>
          <w:spacing w:val="-6"/>
          <w:sz w:val="20"/>
        </w:rPr>
        <w:t> </w:t>
      </w:r>
      <w:r>
        <w:rPr>
          <w:sz w:val="20"/>
        </w:rPr>
        <w:t>notification</w:t>
      </w:r>
      <w:r>
        <w:rPr>
          <w:spacing w:val="-4"/>
          <w:sz w:val="20"/>
        </w:rPr>
        <w:t> </w:t>
      </w:r>
      <w:r>
        <w:rPr>
          <w:sz w:val="20"/>
        </w:rPr>
        <w:t>specified</w:t>
      </w:r>
      <w:r>
        <w:rPr>
          <w:spacing w:val="-4"/>
          <w:sz w:val="20"/>
        </w:rPr>
        <w:t> </w:t>
      </w:r>
      <w:r>
        <w:rPr>
          <w:sz w:val="20"/>
        </w:rPr>
        <w:t>in</w:t>
      </w:r>
      <w:r>
        <w:rPr>
          <w:spacing w:val="-5"/>
          <w:sz w:val="20"/>
        </w:rPr>
        <w:t> </w:t>
      </w:r>
      <w:r>
        <w:rPr>
          <w:sz w:val="20"/>
        </w:rPr>
        <w:t>WG4</w:t>
      </w:r>
      <w:r>
        <w:rPr>
          <w:spacing w:val="-1"/>
          <w:sz w:val="20"/>
        </w:rPr>
        <w:t> </w:t>
      </w:r>
      <w:r>
        <w:rPr>
          <w:sz w:val="20"/>
        </w:rPr>
        <w:t>M-Plane</w:t>
      </w:r>
      <w:r>
        <w:rPr>
          <w:spacing w:val="-4"/>
          <w:sz w:val="20"/>
        </w:rPr>
        <w:t> </w:t>
      </w:r>
      <w:r>
        <w:rPr>
          <w:sz w:val="20"/>
        </w:rPr>
        <w:t>specification</w:t>
      </w:r>
      <w:r>
        <w:rPr>
          <w:spacing w:val="-4"/>
          <w:sz w:val="20"/>
        </w:rPr>
        <w:t> </w:t>
      </w:r>
      <w:r>
        <w:rPr>
          <w:sz w:val="20"/>
        </w:rPr>
        <w:t>[2]</w:t>
      </w:r>
      <w:r>
        <w:rPr>
          <w:spacing w:val="-4"/>
          <w:sz w:val="20"/>
        </w:rPr>
        <w:t> </w:t>
      </w:r>
      <w:r>
        <w:rPr>
          <w:sz w:val="20"/>
        </w:rPr>
        <w:t>should</w:t>
      </w:r>
      <w:r>
        <w:rPr>
          <w:spacing w:val="-4"/>
          <w:sz w:val="20"/>
        </w:rPr>
        <w:t> </w:t>
      </w:r>
      <w:r>
        <w:rPr>
          <w:sz w:val="20"/>
        </w:rPr>
        <w:t>be</w:t>
      </w:r>
      <w:r>
        <w:rPr>
          <w:spacing w:val="-5"/>
          <w:sz w:val="20"/>
        </w:rPr>
        <w:t> </w:t>
      </w:r>
      <w:r>
        <w:rPr>
          <w:sz w:val="20"/>
        </w:rPr>
        <w:t>forwarded</w:t>
      </w:r>
      <w:r>
        <w:rPr>
          <w:spacing w:val="-4"/>
          <w:sz w:val="20"/>
        </w:rPr>
        <w:t> </w:t>
      </w:r>
      <w:r>
        <w:rPr>
          <w:spacing w:val="-5"/>
          <w:sz w:val="20"/>
        </w:rPr>
        <w:t>to</w:t>
      </w:r>
    </w:p>
    <w:p>
      <w:pPr>
        <w:pStyle w:val="ListParagraph"/>
        <w:numPr>
          <w:ilvl w:val="0"/>
          <w:numId w:val="62"/>
        </w:numPr>
        <w:tabs>
          <w:tab w:pos="2633" w:val="left" w:leader="none"/>
        </w:tabs>
        <w:spacing w:line="229" w:lineRule="exact" w:before="0" w:after="0"/>
        <w:ind w:left="2633" w:right="0" w:hanging="2458"/>
        <w:jc w:val="left"/>
        <w:rPr>
          <w:sz w:val="20"/>
        </w:rPr>
      </w:pPr>
      <w:r>
        <w:rPr>
          <w:sz w:val="20"/>
        </w:rPr>
        <w:t>the</w:t>
      </w:r>
      <w:r>
        <w:rPr>
          <w:spacing w:val="-3"/>
          <w:sz w:val="20"/>
        </w:rPr>
        <w:t> </w:t>
      </w:r>
      <w:r>
        <w:rPr>
          <w:sz w:val="20"/>
        </w:rPr>
        <w:t>SMO</w:t>
      </w:r>
      <w:r>
        <w:rPr>
          <w:spacing w:val="-4"/>
          <w:sz w:val="20"/>
        </w:rPr>
        <w:t> </w:t>
      </w:r>
      <w:r>
        <w:rPr>
          <w:sz w:val="20"/>
        </w:rPr>
        <w:t>via</w:t>
      </w:r>
      <w:r>
        <w:rPr>
          <w:spacing w:val="-3"/>
          <w:sz w:val="20"/>
        </w:rPr>
        <w:t> </w:t>
      </w:r>
      <w:r>
        <w:rPr>
          <w:sz w:val="20"/>
        </w:rPr>
        <w:t>the</w:t>
      </w:r>
      <w:r>
        <w:rPr>
          <w:spacing w:val="-4"/>
          <w:sz w:val="20"/>
        </w:rPr>
        <w:t> </w:t>
      </w:r>
      <w:r>
        <w:rPr>
          <w:sz w:val="20"/>
        </w:rPr>
        <w:t>O-DU.</w:t>
      </w:r>
      <w:r>
        <w:rPr>
          <w:spacing w:val="-2"/>
          <w:sz w:val="20"/>
        </w:rPr>
        <w:t> </w:t>
      </w:r>
      <w:r>
        <w:rPr>
          <w:sz w:val="20"/>
        </w:rPr>
        <w:t>In</w:t>
      </w:r>
      <w:r>
        <w:rPr>
          <w:spacing w:val="-3"/>
          <w:sz w:val="20"/>
        </w:rPr>
        <w:t> </w:t>
      </w:r>
      <w:r>
        <w:rPr>
          <w:sz w:val="20"/>
        </w:rPr>
        <w:t>such</w:t>
      </w:r>
      <w:r>
        <w:rPr>
          <w:spacing w:val="-2"/>
          <w:sz w:val="20"/>
        </w:rPr>
        <w:t> </w:t>
      </w:r>
      <w:r>
        <w:rPr>
          <w:sz w:val="20"/>
        </w:rPr>
        <w:t>case</w:t>
      </w:r>
      <w:r>
        <w:rPr>
          <w:spacing w:val="-4"/>
          <w:sz w:val="20"/>
        </w:rPr>
        <w:t> </w:t>
      </w:r>
      <w:r>
        <w:rPr>
          <w:sz w:val="20"/>
        </w:rPr>
        <w:t>the</w:t>
      </w:r>
      <w:r>
        <w:rPr>
          <w:spacing w:val="-3"/>
          <w:sz w:val="20"/>
        </w:rPr>
        <w:t> </w:t>
      </w:r>
      <w:r>
        <w:rPr>
          <w:sz w:val="20"/>
        </w:rPr>
        <w:t>SMO</w:t>
      </w:r>
      <w:r>
        <w:rPr>
          <w:spacing w:val="-4"/>
          <w:sz w:val="20"/>
        </w:rPr>
        <w:t> </w:t>
      </w:r>
      <w:r>
        <w:rPr>
          <w:sz w:val="20"/>
        </w:rPr>
        <w:t>will</w:t>
      </w:r>
      <w:r>
        <w:rPr>
          <w:spacing w:val="-4"/>
          <w:sz w:val="20"/>
        </w:rPr>
        <w:t> </w:t>
      </w:r>
      <w:r>
        <w:rPr>
          <w:sz w:val="20"/>
        </w:rPr>
        <w:t>receive</w:t>
      </w:r>
      <w:r>
        <w:rPr>
          <w:spacing w:val="-4"/>
          <w:sz w:val="20"/>
        </w:rPr>
        <w:t> </w:t>
      </w:r>
      <w:r>
        <w:rPr>
          <w:sz w:val="20"/>
        </w:rPr>
        <w:t>notifications</w:t>
      </w:r>
      <w:r>
        <w:rPr>
          <w:spacing w:val="-4"/>
          <w:sz w:val="20"/>
        </w:rPr>
        <w:t> </w:t>
      </w:r>
      <w:r>
        <w:rPr>
          <w:sz w:val="20"/>
        </w:rPr>
        <w:t>from</w:t>
      </w:r>
      <w:r>
        <w:rPr>
          <w:spacing w:val="-3"/>
          <w:sz w:val="20"/>
        </w:rPr>
        <w:t> </w:t>
      </w:r>
      <w:r>
        <w:rPr>
          <w:sz w:val="20"/>
        </w:rPr>
        <w:t>the</w:t>
      </w:r>
      <w:r>
        <w:rPr>
          <w:spacing w:val="-3"/>
          <w:sz w:val="20"/>
        </w:rPr>
        <w:t> </w:t>
      </w:r>
      <w:r>
        <w:rPr>
          <w:sz w:val="20"/>
        </w:rPr>
        <w:t>O-DU,</w:t>
      </w:r>
      <w:r>
        <w:rPr>
          <w:spacing w:val="-3"/>
          <w:sz w:val="20"/>
        </w:rPr>
        <w:t> </w:t>
      </w:r>
      <w:r>
        <w:rPr>
          <w:spacing w:val="-2"/>
          <w:sz w:val="20"/>
        </w:rPr>
        <w:t>after</w:t>
      </w:r>
    </w:p>
    <w:p>
      <w:pPr>
        <w:pStyle w:val="ListParagraph"/>
        <w:numPr>
          <w:ilvl w:val="0"/>
          <w:numId w:val="62"/>
        </w:numPr>
        <w:tabs>
          <w:tab w:pos="2633" w:val="left" w:leader="none"/>
        </w:tabs>
        <w:spacing w:line="240" w:lineRule="auto" w:before="0" w:after="0"/>
        <w:ind w:left="2633" w:right="0" w:hanging="2458"/>
        <w:jc w:val="left"/>
        <w:rPr>
          <w:sz w:val="20"/>
        </w:rPr>
      </w:pPr>
      <w:r>
        <w:rPr>
          <w:sz w:val="20"/>
        </w:rPr>
        <w:t>subscribing</w:t>
      </w:r>
      <w:r>
        <w:rPr>
          <w:spacing w:val="-4"/>
          <w:sz w:val="20"/>
        </w:rPr>
        <w:t> </w:t>
      </w:r>
      <w:r>
        <w:rPr>
          <w:sz w:val="20"/>
        </w:rPr>
        <w:t>to</w:t>
      </w:r>
      <w:r>
        <w:rPr>
          <w:spacing w:val="-3"/>
          <w:sz w:val="20"/>
        </w:rPr>
        <w:t> </w:t>
      </w:r>
      <w:r>
        <w:rPr>
          <w:sz w:val="20"/>
        </w:rPr>
        <w:t>the</w:t>
      </w:r>
      <w:r>
        <w:rPr>
          <w:spacing w:val="-6"/>
          <w:sz w:val="20"/>
        </w:rPr>
        <w:t> </w:t>
      </w:r>
      <w:r>
        <w:rPr>
          <w:sz w:val="20"/>
        </w:rPr>
        <w:t>parameters</w:t>
      </w:r>
      <w:r>
        <w:rPr>
          <w:spacing w:val="-7"/>
          <w:sz w:val="20"/>
        </w:rPr>
        <w:t> </w:t>
      </w:r>
      <w:r>
        <w:rPr>
          <w:sz w:val="20"/>
        </w:rPr>
        <w:t>of</w:t>
      </w:r>
      <w:r>
        <w:rPr>
          <w:spacing w:val="-4"/>
          <w:sz w:val="20"/>
        </w:rPr>
        <w:t> </w:t>
      </w:r>
      <w:r>
        <w:rPr>
          <w:sz w:val="20"/>
        </w:rPr>
        <w:t>interest</w:t>
      </w:r>
      <w:r>
        <w:rPr>
          <w:spacing w:val="-5"/>
          <w:sz w:val="20"/>
        </w:rPr>
        <w:t> </w:t>
      </w:r>
      <w:r>
        <w:rPr>
          <w:sz w:val="20"/>
        </w:rPr>
        <w:t>from</w:t>
      </w:r>
      <w:r>
        <w:rPr>
          <w:spacing w:val="-3"/>
          <w:sz w:val="20"/>
        </w:rPr>
        <w:t> </w:t>
      </w:r>
      <w:r>
        <w:rPr>
          <w:sz w:val="20"/>
        </w:rPr>
        <w:t>the</w:t>
      </w:r>
      <w:r>
        <w:rPr>
          <w:spacing w:val="-4"/>
          <w:sz w:val="20"/>
        </w:rPr>
        <w:t> </w:t>
      </w:r>
      <w:r>
        <w:rPr>
          <w:sz w:val="20"/>
        </w:rPr>
        <w:t>O-RU</w:t>
      </w:r>
      <w:r>
        <w:rPr>
          <w:spacing w:val="-4"/>
          <w:sz w:val="20"/>
        </w:rPr>
        <w:t> </w:t>
      </w:r>
      <w:r>
        <w:rPr>
          <w:sz w:val="20"/>
        </w:rPr>
        <w:t>aggregated</w:t>
      </w:r>
      <w:r>
        <w:rPr>
          <w:spacing w:val="-3"/>
          <w:sz w:val="20"/>
        </w:rPr>
        <w:t> </w:t>
      </w:r>
      <w:r>
        <w:rPr>
          <w:spacing w:val="-2"/>
          <w:sz w:val="20"/>
        </w:rPr>
        <w:t>model.</w:t>
      </w:r>
    </w:p>
    <w:p>
      <w:pPr>
        <w:pStyle w:val="ListParagraph"/>
        <w:numPr>
          <w:ilvl w:val="0"/>
          <w:numId w:val="62"/>
        </w:numPr>
        <w:tabs>
          <w:tab w:pos="2633" w:val="left" w:leader="none"/>
        </w:tabs>
        <w:spacing w:line="240" w:lineRule="auto" w:before="181" w:after="0"/>
        <w:ind w:left="2633" w:right="0" w:hanging="2458"/>
        <w:jc w:val="left"/>
        <w:rPr>
          <w:sz w:val="20"/>
        </w:rPr>
      </w:pPr>
      <w:r>
        <w:rPr>
          <w:sz w:val="20"/>
        </w:rPr>
        <w:t>Note:</w:t>
      </w:r>
      <w:r>
        <w:rPr>
          <w:spacing w:val="-4"/>
          <w:sz w:val="20"/>
        </w:rPr>
        <w:t> </w:t>
      </w:r>
      <w:r>
        <w:rPr>
          <w:sz w:val="20"/>
        </w:rPr>
        <w:t>Some</w:t>
      </w:r>
      <w:r>
        <w:rPr>
          <w:spacing w:val="-3"/>
          <w:sz w:val="20"/>
        </w:rPr>
        <w:t> </w:t>
      </w:r>
      <w:r>
        <w:rPr>
          <w:sz w:val="20"/>
        </w:rPr>
        <w:t>of</w:t>
      </w:r>
      <w:r>
        <w:rPr>
          <w:spacing w:val="-3"/>
          <w:sz w:val="20"/>
        </w:rPr>
        <w:t> </w:t>
      </w:r>
      <w:r>
        <w:rPr>
          <w:sz w:val="20"/>
        </w:rPr>
        <w:t>the</w:t>
      </w:r>
      <w:r>
        <w:rPr>
          <w:spacing w:val="-5"/>
          <w:sz w:val="20"/>
        </w:rPr>
        <w:t> </w:t>
      </w:r>
      <w:r>
        <w:rPr>
          <w:sz w:val="20"/>
        </w:rPr>
        <w:t>notifications</w:t>
      </w:r>
      <w:r>
        <w:rPr>
          <w:spacing w:val="-4"/>
          <w:sz w:val="20"/>
        </w:rPr>
        <w:t> </w:t>
      </w:r>
      <w:r>
        <w:rPr>
          <w:sz w:val="20"/>
        </w:rPr>
        <w:t>are</w:t>
      </w:r>
      <w:r>
        <w:rPr>
          <w:spacing w:val="-3"/>
          <w:sz w:val="20"/>
        </w:rPr>
        <w:t> </w:t>
      </w:r>
      <w:r>
        <w:rPr>
          <w:sz w:val="20"/>
        </w:rPr>
        <w:t>not</w:t>
      </w:r>
      <w:r>
        <w:rPr>
          <w:spacing w:val="-4"/>
          <w:sz w:val="20"/>
        </w:rPr>
        <w:t> </w:t>
      </w:r>
      <w:r>
        <w:rPr>
          <w:sz w:val="20"/>
        </w:rPr>
        <w:t>necessary</w:t>
      </w:r>
      <w:r>
        <w:rPr>
          <w:spacing w:val="-3"/>
          <w:sz w:val="20"/>
        </w:rPr>
        <w:t> </w:t>
      </w:r>
      <w:r>
        <w:rPr>
          <w:sz w:val="20"/>
        </w:rPr>
        <w:t>to</w:t>
      </w:r>
      <w:r>
        <w:rPr>
          <w:spacing w:val="-5"/>
          <w:sz w:val="20"/>
        </w:rPr>
        <w:t> </w:t>
      </w:r>
      <w:r>
        <w:rPr>
          <w:sz w:val="20"/>
        </w:rPr>
        <w:t>be</w:t>
      </w:r>
      <w:r>
        <w:rPr>
          <w:spacing w:val="-3"/>
          <w:sz w:val="20"/>
        </w:rPr>
        <w:t> </w:t>
      </w:r>
      <w:r>
        <w:rPr>
          <w:sz w:val="20"/>
        </w:rPr>
        <w:t>forwarded</w:t>
      </w:r>
      <w:r>
        <w:rPr>
          <w:spacing w:val="-2"/>
          <w:sz w:val="20"/>
        </w:rPr>
        <w:t> </w:t>
      </w:r>
      <w:r>
        <w:rPr>
          <w:sz w:val="20"/>
        </w:rPr>
        <w:t>to</w:t>
      </w:r>
      <w:r>
        <w:rPr>
          <w:spacing w:val="-2"/>
          <w:sz w:val="20"/>
        </w:rPr>
        <w:t> </w:t>
      </w:r>
      <w:r>
        <w:rPr>
          <w:sz w:val="20"/>
        </w:rPr>
        <w:t>the</w:t>
      </w:r>
      <w:r>
        <w:rPr>
          <w:spacing w:val="-4"/>
          <w:sz w:val="20"/>
        </w:rPr>
        <w:t> </w:t>
      </w:r>
      <w:r>
        <w:rPr>
          <w:sz w:val="20"/>
        </w:rPr>
        <w:t>SMO</w:t>
      </w:r>
      <w:r>
        <w:rPr>
          <w:spacing w:val="-3"/>
          <w:sz w:val="20"/>
        </w:rPr>
        <w:t> </w:t>
      </w:r>
      <w:r>
        <w:rPr>
          <w:sz w:val="20"/>
        </w:rPr>
        <w:t>via</w:t>
      </w:r>
      <w:r>
        <w:rPr>
          <w:spacing w:val="-3"/>
          <w:sz w:val="20"/>
        </w:rPr>
        <w:t> </w:t>
      </w:r>
      <w:r>
        <w:rPr>
          <w:sz w:val="20"/>
        </w:rPr>
        <w:t>the</w:t>
      </w:r>
      <w:r>
        <w:rPr>
          <w:spacing w:val="-3"/>
          <w:sz w:val="20"/>
        </w:rPr>
        <w:t> </w:t>
      </w:r>
      <w:r>
        <w:rPr>
          <w:sz w:val="20"/>
        </w:rPr>
        <w:t>O-DU</w:t>
      </w:r>
      <w:r>
        <w:rPr>
          <w:spacing w:val="-3"/>
          <w:sz w:val="20"/>
        </w:rPr>
        <w:t> </w:t>
      </w:r>
      <w:r>
        <w:rPr>
          <w:spacing w:val="-2"/>
          <w:sz w:val="20"/>
        </w:rPr>
        <w:t>since</w:t>
      </w:r>
    </w:p>
    <w:p>
      <w:pPr>
        <w:pStyle w:val="ListParagraph"/>
        <w:numPr>
          <w:ilvl w:val="0"/>
          <w:numId w:val="62"/>
        </w:numPr>
        <w:tabs>
          <w:tab w:pos="2633" w:val="left" w:leader="none"/>
        </w:tabs>
        <w:spacing w:line="240" w:lineRule="auto" w:before="0" w:after="0"/>
        <w:ind w:left="2633" w:right="0" w:hanging="2458"/>
        <w:jc w:val="left"/>
        <w:rPr>
          <w:sz w:val="20"/>
        </w:rPr>
      </w:pPr>
      <w:r>
        <w:rPr>
          <w:sz w:val="20"/>
        </w:rPr>
        <w:t>it</w:t>
      </w:r>
      <w:r>
        <w:rPr>
          <w:spacing w:val="-4"/>
          <w:sz w:val="20"/>
        </w:rPr>
        <w:t> </w:t>
      </w:r>
      <w:r>
        <w:rPr>
          <w:sz w:val="20"/>
        </w:rPr>
        <w:t>is</w:t>
      </w:r>
      <w:r>
        <w:rPr>
          <w:spacing w:val="-4"/>
          <w:sz w:val="20"/>
        </w:rPr>
        <w:t> </w:t>
      </w:r>
      <w:r>
        <w:rPr>
          <w:sz w:val="20"/>
        </w:rPr>
        <w:t>enough</w:t>
      </w:r>
      <w:r>
        <w:rPr>
          <w:spacing w:val="-2"/>
          <w:sz w:val="20"/>
        </w:rPr>
        <w:t> </w:t>
      </w:r>
      <w:r>
        <w:rPr>
          <w:sz w:val="20"/>
        </w:rPr>
        <w:t>to</w:t>
      </w:r>
      <w:r>
        <w:rPr>
          <w:spacing w:val="-5"/>
          <w:sz w:val="20"/>
        </w:rPr>
        <w:t> </w:t>
      </w:r>
      <w:r>
        <w:rPr>
          <w:sz w:val="20"/>
        </w:rPr>
        <w:t>be</w:t>
      </w:r>
      <w:r>
        <w:rPr>
          <w:spacing w:val="-3"/>
          <w:sz w:val="20"/>
        </w:rPr>
        <w:t> </w:t>
      </w:r>
      <w:r>
        <w:rPr>
          <w:sz w:val="20"/>
        </w:rPr>
        <w:t>noticed</w:t>
      </w:r>
      <w:r>
        <w:rPr>
          <w:spacing w:val="-1"/>
          <w:sz w:val="20"/>
        </w:rPr>
        <w:t> </w:t>
      </w:r>
      <w:r>
        <w:rPr>
          <w:sz w:val="20"/>
        </w:rPr>
        <w:t>by</w:t>
      </w:r>
      <w:r>
        <w:rPr>
          <w:spacing w:val="-2"/>
          <w:sz w:val="20"/>
        </w:rPr>
        <w:t> </w:t>
      </w:r>
      <w:r>
        <w:rPr>
          <w:sz w:val="20"/>
        </w:rPr>
        <w:t>the</w:t>
      </w:r>
      <w:r>
        <w:rPr>
          <w:spacing w:val="-3"/>
          <w:sz w:val="20"/>
        </w:rPr>
        <w:t> </w:t>
      </w:r>
      <w:r>
        <w:rPr>
          <w:sz w:val="20"/>
        </w:rPr>
        <w:t>O-DU.</w:t>
      </w:r>
      <w:r>
        <w:rPr>
          <w:spacing w:val="-2"/>
          <w:sz w:val="20"/>
        </w:rPr>
        <w:t> </w:t>
      </w:r>
      <w:r>
        <w:rPr>
          <w:sz w:val="20"/>
        </w:rPr>
        <w:t>In</w:t>
      </w:r>
      <w:r>
        <w:rPr>
          <w:spacing w:val="-2"/>
          <w:sz w:val="20"/>
        </w:rPr>
        <w:t> </w:t>
      </w:r>
      <w:r>
        <w:rPr>
          <w:sz w:val="20"/>
        </w:rPr>
        <w:t>such</w:t>
      </w:r>
      <w:r>
        <w:rPr>
          <w:spacing w:val="-2"/>
          <w:sz w:val="20"/>
        </w:rPr>
        <w:t> </w:t>
      </w:r>
      <w:r>
        <w:rPr>
          <w:sz w:val="20"/>
        </w:rPr>
        <w:t>case</w:t>
      </w:r>
      <w:r>
        <w:rPr>
          <w:spacing w:val="-3"/>
          <w:sz w:val="20"/>
        </w:rPr>
        <w:t> </w:t>
      </w:r>
      <w:r>
        <w:rPr>
          <w:sz w:val="20"/>
        </w:rPr>
        <w:t>it</w:t>
      </w:r>
      <w:r>
        <w:rPr>
          <w:spacing w:val="-3"/>
          <w:sz w:val="20"/>
        </w:rPr>
        <w:t> </w:t>
      </w:r>
      <w:r>
        <w:rPr>
          <w:sz w:val="20"/>
        </w:rPr>
        <w:t>is</w:t>
      </w:r>
      <w:r>
        <w:rPr>
          <w:spacing w:val="-4"/>
          <w:sz w:val="20"/>
        </w:rPr>
        <w:t> </w:t>
      </w:r>
      <w:r>
        <w:rPr>
          <w:sz w:val="20"/>
        </w:rPr>
        <w:t>not</w:t>
      </w:r>
      <w:r>
        <w:rPr>
          <w:spacing w:val="-4"/>
          <w:sz w:val="20"/>
        </w:rPr>
        <w:t> </w:t>
      </w:r>
      <w:r>
        <w:rPr>
          <w:sz w:val="20"/>
        </w:rPr>
        <w:t>needed</w:t>
      </w:r>
      <w:r>
        <w:rPr>
          <w:spacing w:val="-2"/>
          <w:sz w:val="20"/>
        </w:rPr>
        <w:t> </w:t>
      </w:r>
      <w:r>
        <w:rPr>
          <w:sz w:val="20"/>
        </w:rPr>
        <w:t>for</w:t>
      </w:r>
      <w:r>
        <w:rPr>
          <w:spacing w:val="-3"/>
          <w:sz w:val="20"/>
        </w:rPr>
        <w:t> </w:t>
      </w:r>
      <w:r>
        <w:rPr>
          <w:sz w:val="20"/>
        </w:rPr>
        <w:t>the</w:t>
      </w:r>
      <w:r>
        <w:rPr>
          <w:spacing w:val="-4"/>
          <w:sz w:val="20"/>
        </w:rPr>
        <w:t> </w:t>
      </w:r>
      <w:r>
        <w:rPr>
          <w:sz w:val="20"/>
        </w:rPr>
        <w:t>SMO</w:t>
      </w:r>
      <w:r>
        <w:rPr>
          <w:spacing w:val="-3"/>
          <w:sz w:val="20"/>
        </w:rPr>
        <w:t> </w:t>
      </w:r>
      <w:r>
        <w:rPr>
          <w:sz w:val="20"/>
        </w:rPr>
        <w:t>to</w:t>
      </w:r>
      <w:r>
        <w:rPr>
          <w:spacing w:val="-2"/>
          <w:sz w:val="20"/>
        </w:rPr>
        <w:t> </w:t>
      </w:r>
      <w:r>
        <w:rPr>
          <w:spacing w:val="-4"/>
          <w:sz w:val="20"/>
        </w:rPr>
        <w:t>make</w:t>
      </w:r>
    </w:p>
    <w:p>
      <w:pPr>
        <w:pStyle w:val="ListParagraph"/>
        <w:numPr>
          <w:ilvl w:val="0"/>
          <w:numId w:val="62"/>
        </w:numPr>
        <w:tabs>
          <w:tab w:pos="2633" w:val="left" w:leader="none"/>
        </w:tabs>
        <w:spacing w:line="429" w:lineRule="auto" w:before="1" w:after="0"/>
        <w:ind w:left="175" w:right="3701" w:firstLine="0"/>
        <w:jc w:val="left"/>
        <w:rPr>
          <w:sz w:val="20"/>
        </w:rPr>
      </w:pPr>
      <w:r>
        <w:rPr>
          <w:sz w:val="20"/>
        </w:rPr>
        <w:t>subscription</w:t>
      </w:r>
      <w:r>
        <w:rPr>
          <w:spacing w:val="-4"/>
          <w:sz w:val="20"/>
        </w:rPr>
        <w:t> </w:t>
      </w:r>
      <w:r>
        <w:rPr>
          <w:sz w:val="20"/>
        </w:rPr>
        <w:t>to</w:t>
      </w:r>
      <w:r>
        <w:rPr>
          <w:spacing w:val="-4"/>
          <w:sz w:val="20"/>
        </w:rPr>
        <w:t> </w:t>
      </w:r>
      <w:r>
        <w:rPr>
          <w:sz w:val="20"/>
        </w:rPr>
        <w:t>those</w:t>
      </w:r>
      <w:r>
        <w:rPr>
          <w:spacing w:val="-5"/>
          <w:sz w:val="20"/>
        </w:rPr>
        <w:t> </w:t>
      </w:r>
      <w:r>
        <w:rPr>
          <w:sz w:val="20"/>
        </w:rPr>
        <w:t>parameters</w:t>
      </w:r>
      <w:r>
        <w:rPr>
          <w:spacing w:val="-6"/>
          <w:sz w:val="20"/>
        </w:rPr>
        <w:t> </w:t>
      </w:r>
      <w:r>
        <w:rPr>
          <w:sz w:val="20"/>
        </w:rPr>
        <w:t>in</w:t>
      </w:r>
      <w:r>
        <w:rPr>
          <w:spacing w:val="-4"/>
          <w:sz w:val="20"/>
        </w:rPr>
        <w:t> </w:t>
      </w:r>
      <w:r>
        <w:rPr>
          <w:sz w:val="20"/>
        </w:rPr>
        <w:t>the</w:t>
      </w:r>
      <w:r>
        <w:rPr>
          <w:spacing w:val="-5"/>
          <w:sz w:val="20"/>
        </w:rPr>
        <w:t> </w:t>
      </w:r>
      <w:r>
        <w:rPr>
          <w:sz w:val="20"/>
        </w:rPr>
        <w:t>O-RU</w:t>
      </w:r>
      <w:r>
        <w:rPr>
          <w:spacing w:val="-5"/>
          <w:sz w:val="20"/>
        </w:rPr>
        <w:t> </w:t>
      </w:r>
      <w:r>
        <w:rPr>
          <w:sz w:val="20"/>
        </w:rPr>
        <w:t>aggregated</w:t>
      </w:r>
      <w:r>
        <w:rPr>
          <w:spacing w:val="-3"/>
          <w:sz w:val="20"/>
        </w:rPr>
        <w:t> </w:t>
      </w:r>
      <w:r>
        <w:rPr>
          <w:sz w:val="20"/>
        </w:rPr>
        <w:t>model. </w:t>
      </w:r>
      <w:r>
        <w:rPr>
          <w:spacing w:val="-6"/>
          <w:sz w:val="20"/>
        </w:rPr>
        <w:t>18</w:t>
      </w:r>
    </w:p>
    <w:p>
      <w:pPr>
        <w:pStyle w:val="ListParagraph"/>
        <w:numPr>
          <w:ilvl w:val="0"/>
          <w:numId w:val="68"/>
        </w:numPr>
        <w:tabs>
          <w:tab w:pos="952" w:val="left" w:leader="none"/>
        </w:tabs>
        <w:spacing w:line="225" w:lineRule="exact" w:before="0" w:after="0"/>
        <w:ind w:left="952" w:right="0" w:hanging="777"/>
        <w:jc w:val="left"/>
        <w:rPr>
          <w:sz w:val="20"/>
        </w:rPr>
      </w:pPr>
      <w:r>
        <w:rPr>
          <w:sz w:val="20"/>
        </w:rPr>
        <w:t>Note:</w:t>
      </w:r>
      <w:r>
        <w:rPr>
          <w:spacing w:val="-3"/>
          <w:sz w:val="20"/>
        </w:rPr>
        <w:t> </w:t>
      </w:r>
      <w:r>
        <w:rPr>
          <w:sz w:val="20"/>
        </w:rPr>
        <w:t>In</w:t>
      </w:r>
      <w:r>
        <w:rPr>
          <w:spacing w:val="-3"/>
          <w:sz w:val="20"/>
        </w:rPr>
        <w:t> </w:t>
      </w:r>
      <w:r>
        <w:rPr>
          <w:sz w:val="20"/>
        </w:rPr>
        <w:t>Hybrid</w:t>
      </w:r>
      <w:r>
        <w:rPr>
          <w:spacing w:val="-3"/>
          <w:sz w:val="20"/>
        </w:rPr>
        <w:t> </w:t>
      </w:r>
      <w:r>
        <w:rPr>
          <w:sz w:val="20"/>
        </w:rPr>
        <w:t>model,</w:t>
      </w:r>
      <w:r>
        <w:rPr>
          <w:spacing w:val="-3"/>
          <w:sz w:val="20"/>
        </w:rPr>
        <w:t> </w:t>
      </w:r>
      <w:r>
        <w:rPr>
          <w:sz w:val="20"/>
        </w:rPr>
        <w:t>no</w:t>
      </w:r>
      <w:r>
        <w:rPr>
          <w:spacing w:val="-5"/>
          <w:sz w:val="20"/>
        </w:rPr>
        <w:t> </w:t>
      </w:r>
      <w:r>
        <w:rPr>
          <w:sz w:val="20"/>
        </w:rPr>
        <w:t>additional</w:t>
      </w:r>
      <w:r>
        <w:rPr>
          <w:spacing w:val="-4"/>
          <w:sz w:val="20"/>
        </w:rPr>
        <w:t> </w:t>
      </w:r>
      <w:r>
        <w:rPr>
          <w:sz w:val="20"/>
        </w:rPr>
        <w:t>description</w:t>
      </w:r>
      <w:r>
        <w:rPr>
          <w:spacing w:val="-2"/>
          <w:sz w:val="20"/>
        </w:rPr>
        <w:t> </w:t>
      </w:r>
      <w:r>
        <w:rPr>
          <w:sz w:val="20"/>
        </w:rPr>
        <w:t>is</w:t>
      </w:r>
      <w:r>
        <w:rPr>
          <w:spacing w:val="-5"/>
          <w:sz w:val="20"/>
        </w:rPr>
        <w:t> </w:t>
      </w:r>
      <w:r>
        <w:rPr>
          <w:sz w:val="20"/>
        </w:rPr>
        <w:t>necessary</w:t>
      </w:r>
      <w:r>
        <w:rPr>
          <w:spacing w:val="-3"/>
          <w:sz w:val="20"/>
        </w:rPr>
        <w:t> </w:t>
      </w:r>
      <w:r>
        <w:rPr>
          <w:sz w:val="20"/>
        </w:rPr>
        <w:t>in</w:t>
      </w:r>
      <w:r>
        <w:rPr>
          <w:spacing w:val="-3"/>
          <w:sz w:val="20"/>
        </w:rPr>
        <w:t> </w:t>
      </w:r>
      <w:r>
        <w:rPr>
          <w:sz w:val="20"/>
        </w:rPr>
        <w:t>this</w:t>
      </w:r>
      <w:r>
        <w:rPr>
          <w:spacing w:val="-4"/>
          <w:sz w:val="20"/>
        </w:rPr>
        <w:t> </w:t>
      </w:r>
      <w:r>
        <w:rPr>
          <w:sz w:val="20"/>
        </w:rPr>
        <w:t>spec</w:t>
      </w:r>
      <w:r>
        <w:rPr>
          <w:spacing w:val="-4"/>
          <w:sz w:val="20"/>
        </w:rPr>
        <w:t> </w:t>
      </w:r>
      <w:r>
        <w:rPr>
          <w:sz w:val="20"/>
        </w:rPr>
        <w:t>since</w:t>
      </w:r>
      <w:r>
        <w:rPr>
          <w:spacing w:val="-4"/>
          <w:sz w:val="20"/>
        </w:rPr>
        <w:t> </w:t>
      </w:r>
      <w:r>
        <w:rPr>
          <w:sz w:val="20"/>
        </w:rPr>
        <w:t>O-RU</w:t>
      </w:r>
      <w:r>
        <w:rPr>
          <w:spacing w:val="-3"/>
          <w:sz w:val="20"/>
        </w:rPr>
        <w:t> </w:t>
      </w:r>
      <w:r>
        <w:rPr>
          <w:sz w:val="20"/>
        </w:rPr>
        <w:t>can</w:t>
      </w:r>
      <w:r>
        <w:rPr>
          <w:spacing w:val="-5"/>
          <w:sz w:val="20"/>
        </w:rPr>
        <w:t> </w:t>
      </w:r>
      <w:r>
        <w:rPr>
          <w:sz w:val="20"/>
        </w:rPr>
        <w:t>send</w:t>
      </w:r>
      <w:r>
        <w:rPr>
          <w:spacing w:val="-3"/>
          <w:sz w:val="20"/>
        </w:rPr>
        <w:t> </w:t>
      </w:r>
      <w:r>
        <w:rPr>
          <w:sz w:val="20"/>
        </w:rPr>
        <w:t>notification</w:t>
      </w:r>
      <w:r>
        <w:rPr>
          <w:spacing w:val="-4"/>
          <w:sz w:val="20"/>
        </w:rPr>
        <w:t> </w:t>
      </w:r>
      <w:r>
        <w:rPr>
          <w:sz w:val="20"/>
        </w:rPr>
        <w:t>to</w:t>
      </w:r>
      <w:r>
        <w:rPr>
          <w:spacing w:val="-3"/>
          <w:sz w:val="20"/>
        </w:rPr>
        <w:t> </w:t>
      </w:r>
      <w:r>
        <w:rPr>
          <w:spacing w:val="-5"/>
          <w:sz w:val="20"/>
        </w:rPr>
        <w:t>SMO</w:t>
      </w:r>
    </w:p>
    <w:p>
      <w:pPr>
        <w:pStyle w:val="ListParagraph"/>
        <w:numPr>
          <w:ilvl w:val="0"/>
          <w:numId w:val="68"/>
        </w:numPr>
        <w:tabs>
          <w:tab w:pos="952" w:val="left" w:leader="none"/>
        </w:tabs>
        <w:spacing w:line="427" w:lineRule="auto" w:before="0" w:after="0"/>
        <w:ind w:left="175" w:right="6619" w:firstLine="0"/>
        <w:jc w:val="left"/>
        <w:rPr>
          <w:sz w:val="20"/>
        </w:rPr>
      </w:pPr>
      <w:r>
        <w:rPr>
          <w:sz w:val="20"/>
        </w:rPr>
        <w:t>directly</w:t>
      </w:r>
      <w:r>
        <w:rPr>
          <w:spacing w:val="-5"/>
          <w:sz w:val="20"/>
        </w:rPr>
        <w:t> </w:t>
      </w:r>
      <w:r>
        <w:rPr>
          <w:sz w:val="20"/>
        </w:rPr>
        <w:t>(no</w:t>
      </w:r>
      <w:r>
        <w:rPr>
          <w:spacing w:val="-4"/>
          <w:sz w:val="20"/>
        </w:rPr>
        <w:t> </w:t>
      </w:r>
      <w:r>
        <w:rPr>
          <w:sz w:val="20"/>
        </w:rPr>
        <w:t>need</w:t>
      </w:r>
      <w:r>
        <w:rPr>
          <w:spacing w:val="-6"/>
          <w:sz w:val="20"/>
        </w:rPr>
        <w:t> </w:t>
      </w:r>
      <w:r>
        <w:rPr>
          <w:sz w:val="20"/>
        </w:rPr>
        <w:t>to</w:t>
      </w:r>
      <w:r>
        <w:rPr>
          <w:spacing w:val="-4"/>
          <w:sz w:val="20"/>
        </w:rPr>
        <w:t> </w:t>
      </w:r>
      <w:r>
        <w:rPr>
          <w:sz w:val="20"/>
        </w:rPr>
        <w:t>send</w:t>
      </w:r>
      <w:r>
        <w:rPr>
          <w:spacing w:val="-6"/>
          <w:sz w:val="20"/>
        </w:rPr>
        <w:t> </w:t>
      </w:r>
      <w:r>
        <w:rPr>
          <w:sz w:val="20"/>
        </w:rPr>
        <w:t>notification</w:t>
      </w:r>
      <w:r>
        <w:rPr>
          <w:spacing w:val="-4"/>
          <w:sz w:val="20"/>
        </w:rPr>
        <w:t> </w:t>
      </w:r>
      <w:r>
        <w:rPr>
          <w:sz w:val="20"/>
        </w:rPr>
        <w:t>via</w:t>
      </w:r>
      <w:r>
        <w:rPr>
          <w:spacing w:val="-5"/>
          <w:sz w:val="20"/>
        </w:rPr>
        <w:t> </w:t>
      </w:r>
      <w:r>
        <w:rPr>
          <w:sz w:val="20"/>
        </w:rPr>
        <w:t>O-DU). </w:t>
      </w:r>
      <w:r>
        <w:rPr>
          <w:spacing w:val="-6"/>
          <w:sz w:val="20"/>
        </w:rPr>
        <w:t>21</w:t>
      </w:r>
    </w:p>
    <w:p>
      <w:pPr>
        <w:pStyle w:val="Heading3"/>
        <w:numPr>
          <w:ilvl w:val="1"/>
          <w:numId w:val="50"/>
        </w:numPr>
        <w:tabs>
          <w:tab w:pos="952" w:val="left" w:leader="none"/>
        </w:tabs>
        <w:spacing w:line="240" w:lineRule="auto" w:before="121" w:after="0"/>
        <w:ind w:left="952" w:right="0" w:hanging="777"/>
        <w:jc w:val="left"/>
      </w:pPr>
      <w:bookmarkStart w:name="12.5.2 Subscribing for O-RU notification" w:id="210"/>
      <w:bookmarkEnd w:id="210"/>
      <w:r>
        <w:rPr>
          <w:rFonts w:ascii="Times New Roman"/>
          <w:sz w:val="20"/>
        </w:rPr>
      </w:r>
      <w:bookmarkStart w:name="_bookmark104" w:id="211"/>
      <w:bookmarkEnd w:id="211"/>
      <w:r>
        <w:rPr>
          <w:rFonts w:ascii="Times New Roman"/>
          <w:sz w:val="20"/>
        </w:rPr>
      </w:r>
      <w:r>
        <w:rPr/>
        <w:t>12.5.2</w:t>
      </w:r>
      <w:r>
        <w:rPr>
          <w:spacing w:val="-11"/>
        </w:rPr>
        <w:t> </w:t>
      </w:r>
      <w:r>
        <w:rPr/>
        <w:t>Subscribing</w:t>
      </w:r>
      <w:r>
        <w:rPr>
          <w:spacing w:val="-9"/>
        </w:rPr>
        <w:t> </w:t>
      </w:r>
      <w:r>
        <w:rPr/>
        <w:t>for</w:t>
      </w:r>
      <w:r>
        <w:rPr>
          <w:spacing w:val="-7"/>
        </w:rPr>
        <w:t> </w:t>
      </w:r>
      <w:r>
        <w:rPr/>
        <w:t>O-RU</w:t>
      </w:r>
      <w:r>
        <w:rPr>
          <w:spacing w:val="-6"/>
        </w:rPr>
        <w:t> </w:t>
      </w:r>
      <w:r>
        <w:rPr/>
        <w:t>notification</w:t>
      </w:r>
      <w:r>
        <w:rPr>
          <w:spacing w:val="-7"/>
        </w:rPr>
        <w:t> </w:t>
      </w:r>
      <w:r>
        <w:rPr/>
        <w:t>from</w:t>
      </w:r>
      <w:r>
        <w:rPr>
          <w:spacing w:val="-5"/>
        </w:rPr>
        <w:t> SMO</w:t>
      </w:r>
    </w:p>
    <w:p>
      <w:pPr>
        <w:pStyle w:val="ListParagraph"/>
        <w:numPr>
          <w:ilvl w:val="1"/>
          <w:numId w:val="50"/>
        </w:numPr>
        <w:tabs>
          <w:tab w:pos="952" w:val="left" w:leader="none"/>
        </w:tabs>
        <w:spacing w:line="240" w:lineRule="auto" w:before="181" w:after="0"/>
        <w:ind w:left="952" w:right="0" w:hanging="777"/>
        <w:jc w:val="left"/>
        <w:rPr>
          <w:sz w:val="20"/>
        </w:rPr>
      </w:pPr>
      <w:r>
        <w:rPr>
          <w:sz w:val="20"/>
        </w:rPr>
        <w:t>The</w:t>
      </w:r>
      <w:r>
        <w:rPr>
          <w:spacing w:val="-5"/>
          <w:sz w:val="20"/>
        </w:rPr>
        <w:t> </w:t>
      </w:r>
      <w:r>
        <w:rPr>
          <w:sz w:val="20"/>
        </w:rPr>
        <w:t>O-DU</w:t>
      </w:r>
      <w:r>
        <w:rPr>
          <w:spacing w:val="-4"/>
          <w:sz w:val="20"/>
        </w:rPr>
        <w:t> </w:t>
      </w:r>
      <w:r>
        <w:rPr>
          <w:sz w:val="20"/>
        </w:rPr>
        <w:t>is</w:t>
      </w:r>
      <w:r>
        <w:rPr>
          <w:spacing w:val="-5"/>
          <w:sz w:val="20"/>
        </w:rPr>
        <w:t> </w:t>
      </w:r>
      <w:r>
        <w:rPr>
          <w:sz w:val="20"/>
        </w:rPr>
        <w:t>responsible</w:t>
      </w:r>
      <w:r>
        <w:rPr>
          <w:spacing w:val="-4"/>
          <w:sz w:val="20"/>
        </w:rPr>
        <w:t> </w:t>
      </w:r>
      <w:r>
        <w:rPr>
          <w:sz w:val="20"/>
        </w:rPr>
        <w:t>for</w:t>
      </w:r>
      <w:r>
        <w:rPr>
          <w:spacing w:val="-6"/>
          <w:sz w:val="20"/>
        </w:rPr>
        <w:t> </w:t>
      </w:r>
      <w:r>
        <w:rPr>
          <w:sz w:val="20"/>
        </w:rPr>
        <w:t>representing</w:t>
      </w:r>
      <w:r>
        <w:rPr>
          <w:spacing w:val="-3"/>
          <w:sz w:val="20"/>
        </w:rPr>
        <w:t> </w:t>
      </w:r>
      <w:r>
        <w:rPr>
          <w:sz w:val="20"/>
        </w:rPr>
        <w:t>parameters</w:t>
      </w:r>
      <w:r>
        <w:rPr>
          <w:spacing w:val="-5"/>
          <w:sz w:val="20"/>
        </w:rPr>
        <w:t> </w:t>
      </w:r>
      <w:r>
        <w:rPr>
          <w:sz w:val="20"/>
        </w:rPr>
        <w:t>of</w:t>
      </w:r>
      <w:r>
        <w:rPr>
          <w:spacing w:val="-4"/>
          <w:sz w:val="20"/>
        </w:rPr>
        <w:t> </w:t>
      </w:r>
      <w:r>
        <w:rPr>
          <w:sz w:val="20"/>
        </w:rPr>
        <w:t>the</w:t>
      </w:r>
      <w:r>
        <w:rPr>
          <w:spacing w:val="-6"/>
          <w:sz w:val="20"/>
        </w:rPr>
        <w:t> </w:t>
      </w:r>
      <w:r>
        <w:rPr>
          <w:sz w:val="20"/>
        </w:rPr>
        <w:t>O-RU</w:t>
      </w:r>
      <w:r>
        <w:rPr>
          <w:spacing w:val="-4"/>
          <w:sz w:val="20"/>
        </w:rPr>
        <w:t> </w:t>
      </w:r>
      <w:r>
        <w:rPr>
          <w:sz w:val="20"/>
        </w:rPr>
        <w:t>using</w:t>
      </w:r>
      <w:r>
        <w:rPr>
          <w:spacing w:val="-3"/>
          <w:sz w:val="20"/>
        </w:rPr>
        <w:t> </w:t>
      </w:r>
      <w:r>
        <w:rPr>
          <w:sz w:val="20"/>
        </w:rPr>
        <w:t>aggregated</w:t>
      </w:r>
      <w:r>
        <w:rPr>
          <w:spacing w:val="-6"/>
          <w:sz w:val="20"/>
        </w:rPr>
        <w:t> </w:t>
      </w:r>
      <w:r>
        <w:rPr>
          <w:sz w:val="20"/>
        </w:rPr>
        <w:t>YANG</w:t>
      </w:r>
      <w:r>
        <w:rPr>
          <w:spacing w:val="-4"/>
          <w:sz w:val="20"/>
        </w:rPr>
        <w:t> </w:t>
      </w:r>
      <w:r>
        <w:rPr>
          <w:sz w:val="20"/>
        </w:rPr>
        <w:t>model.</w:t>
      </w:r>
      <w:r>
        <w:rPr>
          <w:spacing w:val="-4"/>
          <w:sz w:val="20"/>
        </w:rPr>
        <w:t> </w:t>
      </w:r>
      <w:r>
        <w:rPr>
          <w:sz w:val="20"/>
        </w:rPr>
        <w:t>The</w:t>
      </w:r>
      <w:r>
        <w:rPr>
          <w:spacing w:val="-6"/>
          <w:sz w:val="20"/>
        </w:rPr>
        <w:t> </w:t>
      </w:r>
      <w:r>
        <w:rPr>
          <w:sz w:val="20"/>
        </w:rPr>
        <w:t>SMO</w:t>
      </w:r>
      <w:r>
        <w:rPr>
          <w:spacing w:val="-4"/>
          <w:sz w:val="20"/>
        </w:rPr>
        <w:t> </w:t>
      </w:r>
      <w:r>
        <w:rPr>
          <w:spacing w:val="-5"/>
          <w:sz w:val="20"/>
        </w:rPr>
        <w:t>is</w:t>
      </w:r>
    </w:p>
    <w:p>
      <w:pPr>
        <w:pStyle w:val="ListParagraph"/>
        <w:numPr>
          <w:ilvl w:val="1"/>
          <w:numId w:val="50"/>
        </w:numPr>
        <w:tabs>
          <w:tab w:pos="952" w:val="left" w:leader="none"/>
        </w:tabs>
        <w:spacing w:line="240" w:lineRule="auto" w:before="0" w:after="0"/>
        <w:ind w:left="952" w:right="0" w:hanging="777"/>
        <w:jc w:val="left"/>
        <w:rPr>
          <w:sz w:val="20"/>
        </w:rPr>
      </w:pPr>
      <w:r>
        <w:rPr>
          <w:sz w:val="20"/>
        </w:rPr>
        <w:t>responsible</w:t>
      </w:r>
      <w:r>
        <w:rPr>
          <w:spacing w:val="-6"/>
          <w:sz w:val="20"/>
        </w:rPr>
        <w:t> </w:t>
      </w:r>
      <w:r>
        <w:rPr>
          <w:sz w:val="20"/>
        </w:rPr>
        <w:t>of</w:t>
      </w:r>
      <w:r>
        <w:rPr>
          <w:spacing w:val="-6"/>
          <w:sz w:val="20"/>
        </w:rPr>
        <w:t> </w:t>
      </w:r>
      <w:r>
        <w:rPr>
          <w:sz w:val="20"/>
        </w:rPr>
        <w:t>subscribing</w:t>
      </w:r>
      <w:r>
        <w:rPr>
          <w:spacing w:val="-5"/>
          <w:sz w:val="20"/>
        </w:rPr>
        <w:t> </w:t>
      </w:r>
      <w:r>
        <w:rPr>
          <w:sz w:val="20"/>
        </w:rPr>
        <w:t>to</w:t>
      </w:r>
      <w:r>
        <w:rPr>
          <w:spacing w:val="-8"/>
          <w:sz w:val="20"/>
        </w:rPr>
        <w:t> </w:t>
      </w:r>
      <w:r>
        <w:rPr>
          <w:sz w:val="20"/>
        </w:rPr>
        <w:t>the</w:t>
      </w:r>
      <w:r>
        <w:rPr>
          <w:spacing w:val="-6"/>
          <w:sz w:val="20"/>
        </w:rPr>
        <w:t> </w:t>
      </w:r>
      <w:r>
        <w:rPr>
          <w:sz w:val="20"/>
        </w:rPr>
        <w:t>parameters</w:t>
      </w:r>
      <w:r>
        <w:rPr>
          <w:spacing w:val="-7"/>
          <w:sz w:val="20"/>
        </w:rPr>
        <w:t> </w:t>
      </w:r>
      <w:r>
        <w:rPr>
          <w:sz w:val="20"/>
        </w:rPr>
        <w:t>of</w:t>
      </w:r>
      <w:r>
        <w:rPr>
          <w:spacing w:val="-6"/>
          <w:sz w:val="20"/>
        </w:rPr>
        <w:t> </w:t>
      </w:r>
      <w:r>
        <w:rPr>
          <w:sz w:val="20"/>
        </w:rPr>
        <w:t>interest</w:t>
      </w:r>
      <w:r>
        <w:rPr>
          <w:spacing w:val="-7"/>
          <w:sz w:val="20"/>
        </w:rPr>
        <w:t> </w:t>
      </w:r>
      <w:r>
        <w:rPr>
          <w:sz w:val="20"/>
        </w:rPr>
        <w:t>from</w:t>
      </w:r>
      <w:r>
        <w:rPr>
          <w:spacing w:val="-7"/>
          <w:sz w:val="20"/>
        </w:rPr>
        <w:t> </w:t>
      </w:r>
      <w:r>
        <w:rPr>
          <w:sz w:val="20"/>
        </w:rPr>
        <w:t>aggregated</w:t>
      </w:r>
      <w:r>
        <w:rPr>
          <w:spacing w:val="-6"/>
          <w:sz w:val="20"/>
        </w:rPr>
        <w:t> </w:t>
      </w:r>
      <w:r>
        <w:rPr>
          <w:sz w:val="20"/>
        </w:rPr>
        <w:t>model</w:t>
      </w:r>
      <w:r>
        <w:rPr>
          <w:spacing w:val="-5"/>
          <w:sz w:val="20"/>
        </w:rPr>
        <w:t> </w:t>
      </w:r>
      <w:r>
        <w:rPr>
          <w:sz w:val="20"/>
        </w:rPr>
        <w:t>using</w:t>
      </w:r>
      <w:r>
        <w:rPr>
          <w:spacing w:val="-6"/>
          <w:sz w:val="20"/>
        </w:rPr>
        <w:t> </w:t>
      </w:r>
      <w:r>
        <w:rPr>
          <w:sz w:val="20"/>
        </w:rPr>
        <w:t>subscription</w:t>
      </w:r>
      <w:r>
        <w:rPr>
          <w:spacing w:val="-5"/>
          <w:sz w:val="20"/>
        </w:rPr>
        <w:t> </w:t>
      </w:r>
      <w:r>
        <w:rPr>
          <w:sz w:val="20"/>
        </w:rPr>
        <w:t>mechanism</w:t>
      </w:r>
      <w:r>
        <w:rPr>
          <w:spacing w:val="-5"/>
          <w:sz w:val="20"/>
        </w:rPr>
        <w:t> </w:t>
      </w:r>
      <w:r>
        <w:rPr>
          <w:spacing w:val="-2"/>
          <w:sz w:val="20"/>
        </w:rPr>
        <w:t>described</w:t>
      </w:r>
    </w:p>
    <w:p>
      <w:pPr>
        <w:pStyle w:val="ListParagraph"/>
        <w:numPr>
          <w:ilvl w:val="1"/>
          <w:numId w:val="50"/>
        </w:numPr>
        <w:tabs>
          <w:tab w:pos="952" w:val="left" w:leader="none"/>
        </w:tabs>
        <w:spacing w:line="240" w:lineRule="auto" w:before="1" w:after="0"/>
        <w:ind w:left="952" w:right="0" w:hanging="777"/>
        <w:jc w:val="left"/>
        <w:rPr>
          <w:sz w:val="20"/>
        </w:rPr>
      </w:pPr>
      <w:r>
        <w:rPr>
          <w:sz w:val="20"/>
        </w:rPr>
        <w:t>in</w:t>
      </w:r>
      <w:r>
        <w:rPr>
          <w:spacing w:val="-5"/>
          <w:sz w:val="20"/>
        </w:rPr>
        <w:t> </w:t>
      </w:r>
      <w:r>
        <w:rPr>
          <w:sz w:val="20"/>
        </w:rPr>
        <w:t>O1</w:t>
      </w:r>
      <w:r>
        <w:rPr>
          <w:spacing w:val="-4"/>
          <w:sz w:val="20"/>
        </w:rPr>
        <w:t> </w:t>
      </w:r>
      <w:r>
        <w:rPr>
          <w:sz w:val="20"/>
        </w:rPr>
        <w:t>Interface</w:t>
      </w:r>
      <w:r>
        <w:rPr>
          <w:spacing w:val="-6"/>
          <w:sz w:val="20"/>
        </w:rPr>
        <w:t> </w:t>
      </w:r>
      <w:r>
        <w:rPr>
          <w:sz w:val="20"/>
        </w:rPr>
        <w:t>specification</w:t>
      </w:r>
      <w:r>
        <w:rPr>
          <w:spacing w:val="-2"/>
          <w:sz w:val="20"/>
        </w:rPr>
        <w:t> </w:t>
      </w:r>
      <w:r>
        <w:rPr>
          <w:sz w:val="20"/>
        </w:rPr>
        <w:t>[6]</w:t>
      </w:r>
      <w:r>
        <w:rPr>
          <w:spacing w:val="-4"/>
          <w:sz w:val="20"/>
        </w:rPr>
        <w:t> </w:t>
      </w:r>
      <w:r>
        <w:rPr>
          <w:sz w:val="20"/>
        </w:rPr>
        <w:t>clause</w:t>
      </w:r>
      <w:r>
        <w:rPr>
          <w:spacing w:val="-5"/>
          <w:sz w:val="20"/>
        </w:rPr>
        <w:t> </w:t>
      </w:r>
      <w:r>
        <w:rPr>
          <w:sz w:val="20"/>
        </w:rPr>
        <w:t>6.1.7</w:t>
      </w:r>
      <w:r>
        <w:rPr>
          <w:spacing w:val="-5"/>
          <w:sz w:val="20"/>
        </w:rPr>
        <w:t> </w:t>
      </w:r>
      <w:r>
        <w:rPr>
          <w:sz w:val="20"/>
        </w:rPr>
        <w:t>Subscription</w:t>
      </w:r>
      <w:r>
        <w:rPr>
          <w:spacing w:val="-4"/>
          <w:sz w:val="20"/>
        </w:rPr>
        <w:t> </w:t>
      </w:r>
      <w:r>
        <w:rPr>
          <w:spacing w:val="-2"/>
          <w:sz w:val="20"/>
        </w:rPr>
        <w:t>Control.</w:t>
      </w:r>
    </w:p>
    <w:p>
      <w:pPr>
        <w:pStyle w:val="BodyText"/>
        <w:spacing w:before="69"/>
      </w:pPr>
    </w:p>
    <w:p>
      <w:pPr>
        <w:pStyle w:val="Heading3"/>
        <w:numPr>
          <w:ilvl w:val="1"/>
          <w:numId w:val="50"/>
        </w:numPr>
        <w:tabs>
          <w:tab w:pos="952" w:val="left" w:leader="none"/>
        </w:tabs>
        <w:spacing w:line="240" w:lineRule="auto" w:before="0" w:after="0"/>
        <w:ind w:left="952" w:right="0" w:hanging="777"/>
        <w:jc w:val="left"/>
      </w:pPr>
      <w:bookmarkStart w:name="12.5.3 Forwarding the notification from " w:id="212"/>
      <w:bookmarkEnd w:id="212"/>
      <w:r>
        <w:rPr>
          <w:rFonts w:ascii="Times New Roman"/>
          <w:sz w:val="20"/>
        </w:rPr>
      </w:r>
      <w:bookmarkStart w:name="_bookmark105" w:id="213"/>
      <w:bookmarkEnd w:id="213"/>
      <w:r>
        <w:rPr>
          <w:rFonts w:ascii="Times New Roman"/>
          <w:sz w:val="20"/>
        </w:rPr>
      </w:r>
      <w:r>
        <w:rPr/>
        <w:t>12.5.3</w:t>
      </w:r>
      <w:r>
        <w:rPr>
          <w:spacing w:val="-13"/>
        </w:rPr>
        <w:t> </w:t>
      </w:r>
      <w:r>
        <w:rPr/>
        <w:t>Forwarding</w:t>
      </w:r>
      <w:r>
        <w:rPr>
          <w:spacing w:val="-9"/>
        </w:rPr>
        <w:t> </w:t>
      </w:r>
      <w:r>
        <w:rPr/>
        <w:t>the</w:t>
      </w:r>
      <w:r>
        <w:rPr>
          <w:spacing w:val="-5"/>
        </w:rPr>
        <w:t> </w:t>
      </w:r>
      <w:r>
        <w:rPr/>
        <w:t>notification</w:t>
      </w:r>
      <w:r>
        <w:rPr>
          <w:spacing w:val="-7"/>
        </w:rPr>
        <w:t> </w:t>
      </w:r>
      <w:r>
        <w:rPr/>
        <w:t>from</w:t>
      </w:r>
      <w:r>
        <w:rPr>
          <w:spacing w:val="-3"/>
        </w:rPr>
        <w:t> </w:t>
      </w:r>
      <w:r>
        <w:rPr/>
        <w:t>O-RU</w:t>
      </w:r>
      <w:r>
        <w:rPr>
          <w:spacing w:val="-7"/>
        </w:rPr>
        <w:t> </w:t>
      </w:r>
      <w:r>
        <w:rPr/>
        <w:t>via</w:t>
      </w:r>
      <w:r>
        <w:rPr>
          <w:spacing w:val="-6"/>
        </w:rPr>
        <w:t> </w:t>
      </w:r>
      <w:r>
        <w:rPr/>
        <w:t>O-</w:t>
      </w:r>
      <w:r>
        <w:rPr>
          <w:spacing w:val="-5"/>
        </w:rPr>
        <w:t>DU</w:t>
      </w:r>
    </w:p>
    <w:p>
      <w:pPr>
        <w:pStyle w:val="ListParagraph"/>
        <w:numPr>
          <w:ilvl w:val="1"/>
          <w:numId w:val="50"/>
        </w:numPr>
        <w:tabs>
          <w:tab w:pos="952" w:val="left" w:leader="none"/>
        </w:tabs>
        <w:spacing w:line="240" w:lineRule="auto" w:before="181" w:after="0"/>
        <w:ind w:left="952" w:right="0" w:hanging="777"/>
        <w:jc w:val="left"/>
        <w:rPr>
          <w:sz w:val="20"/>
        </w:rPr>
      </w:pPr>
      <w:r>
        <w:rPr>
          <w:sz w:val="20"/>
        </w:rPr>
        <w:t>Once</w:t>
      </w:r>
      <w:r>
        <w:rPr>
          <w:spacing w:val="-4"/>
          <w:sz w:val="20"/>
        </w:rPr>
        <w:t> </w:t>
      </w:r>
      <w:r>
        <w:rPr>
          <w:sz w:val="20"/>
        </w:rPr>
        <w:t>the</w:t>
      </w:r>
      <w:r>
        <w:rPr>
          <w:spacing w:val="-4"/>
          <w:sz w:val="20"/>
        </w:rPr>
        <w:t> </w:t>
      </w:r>
      <w:r>
        <w:rPr>
          <w:sz w:val="20"/>
        </w:rPr>
        <w:t>SMO</w:t>
      </w:r>
      <w:r>
        <w:rPr>
          <w:spacing w:val="-4"/>
          <w:sz w:val="20"/>
        </w:rPr>
        <w:t> </w:t>
      </w:r>
      <w:r>
        <w:rPr>
          <w:sz w:val="20"/>
        </w:rPr>
        <w:t>is</w:t>
      </w:r>
      <w:r>
        <w:rPr>
          <w:spacing w:val="-5"/>
          <w:sz w:val="20"/>
        </w:rPr>
        <w:t> </w:t>
      </w:r>
      <w:r>
        <w:rPr>
          <w:sz w:val="20"/>
        </w:rPr>
        <w:t>subscribed</w:t>
      </w:r>
      <w:r>
        <w:rPr>
          <w:spacing w:val="-3"/>
          <w:sz w:val="20"/>
        </w:rPr>
        <w:t> </w:t>
      </w:r>
      <w:r>
        <w:rPr>
          <w:sz w:val="20"/>
        </w:rPr>
        <w:t>to</w:t>
      </w:r>
      <w:r>
        <w:rPr>
          <w:spacing w:val="-3"/>
          <w:sz w:val="20"/>
        </w:rPr>
        <w:t> </w:t>
      </w:r>
      <w:r>
        <w:rPr>
          <w:sz w:val="20"/>
        </w:rPr>
        <w:t>the</w:t>
      </w:r>
      <w:r>
        <w:rPr>
          <w:spacing w:val="-4"/>
          <w:sz w:val="20"/>
        </w:rPr>
        <w:t> </w:t>
      </w:r>
      <w:r>
        <w:rPr>
          <w:sz w:val="20"/>
        </w:rPr>
        <w:t>parameters</w:t>
      </w:r>
      <w:r>
        <w:rPr>
          <w:spacing w:val="-5"/>
          <w:sz w:val="20"/>
        </w:rPr>
        <w:t> </w:t>
      </w:r>
      <w:r>
        <w:rPr>
          <w:sz w:val="20"/>
        </w:rPr>
        <w:t>of</w:t>
      </w:r>
      <w:r>
        <w:rPr>
          <w:spacing w:val="-4"/>
          <w:sz w:val="20"/>
        </w:rPr>
        <w:t> </w:t>
      </w:r>
      <w:r>
        <w:rPr>
          <w:sz w:val="20"/>
        </w:rPr>
        <w:t>interest</w:t>
      </w:r>
      <w:r>
        <w:rPr>
          <w:spacing w:val="-5"/>
          <w:sz w:val="20"/>
        </w:rPr>
        <w:t> </w:t>
      </w:r>
      <w:r>
        <w:rPr>
          <w:sz w:val="20"/>
        </w:rPr>
        <w:t>as</w:t>
      </w:r>
      <w:r>
        <w:rPr>
          <w:spacing w:val="-6"/>
          <w:sz w:val="20"/>
        </w:rPr>
        <w:t> </w:t>
      </w:r>
      <w:r>
        <w:rPr>
          <w:sz w:val="20"/>
        </w:rPr>
        <w:t>described</w:t>
      </w:r>
      <w:r>
        <w:rPr>
          <w:spacing w:val="-3"/>
          <w:sz w:val="20"/>
        </w:rPr>
        <w:t> </w:t>
      </w:r>
      <w:r>
        <w:rPr>
          <w:sz w:val="20"/>
        </w:rPr>
        <w:t>in</w:t>
      </w:r>
      <w:r>
        <w:rPr>
          <w:spacing w:val="-1"/>
          <w:sz w:val="20"/>
        </w:rPr>
        <w:t> </w:t>
      </w:r>
      <w:r>
        <w:rPr>
          <w:sz w:val="20"/>
        </w:rPr>
        <w:t>clause</w:t>
      </w:r>
      <w:r>
        <w:rPr>
          <w:spacing w:val="-4"/>
          <w:sz w:val="20"/>
        </w:rPr>
        <w:t> </w:t>
      </w:r>
      <w:r>
        <w:rPr>
          <w:sz w:val="20"/>
        </w:rPr>
        <w:t>12.5.2</w:t>
      </w:r>
      <w:r>
        <w:rPr>
          <w:spacing w:val="-3"/>
          <w:sz w:val="20"/>
        </w:rPr>
        <w:t> </w:t>
      </w:r>
      <w:r>
        <w:rPr>
          <w:sz w:val="20"/>
        </w:rPr>
        <w:t>of</w:t>
      </w:r>
      <w:r>
        <w:rPr>
          <w:spacing w:val="-4"/>
          <w:sz w:val="20"/>
        </w:rPr>
        <w:t> </w:t>
      </w:r>
      <w:r>
        <w:rPr>
          <w:sz w:val="20"/>
        </w:rPr>
        <w:t>this</w:t>
      </w:r>
      <w:r>
        <w:rPr>
          <w:spacing w:val="-4"/>
          <w:sz w:val="20"/>
        </w:rPr>
        <w:t> </w:t>
      </w:r>
      <w:r>
        <w:rPr>
          <w:sz w:val="20"/>
        </w:rPr>
        <w:t>specification,</w:t>
      </w:r>
      <w:r>
        <w:rPr>
          <w:spacing w:val="-4"/>
          <w:sz w:val="20"/>
        </w:rPr>
        <w:t> </w:t>
      </w:r>
      <w:r>
        <w:rPr>
          <w:sz w:val="20"/>
        </w:rPr>
        <w:t>the</w:t>
      </w:r>
      <w:r>
        <w:rPr>
          <w:spacing w:val="-4"/>
          <w:sz w:val="20"/>
        </w:rPr>
        <w:t> </w:t>
      </w:r>
      <w:r>
        <w:rPr>
          <w:spacing w:val="-5"/>
          <w:sz w:val="20"/>
        </w:rPr>
        <w:t>SMO</w:t>
      </w:r>
    </w:p>
    <w:p>
      <w:pPr>
        <w:pStyle w:val="ListParagraph"/>
        <w:numPr>
          <w:ilvl w:val="1"/>
          <w:numId w:val="50"/>
        </w:numPr>
        <w:tabs>
          <w:tab w:pos="952" w:val="left" w:leader="none"/>
        </w:tabs>
        <w:spacing w:line="240" w:lineRule="auto" w:before="1" w:after="0"/>
        <w:ind w:left="952" w:right="0" w:hanging="777"/>
        <w:jc w:val="left"/>
        <w:rPr>
          <w:sz w:val="20"/>
        </w:rPr>
      </w:pPr>
      <w:r>
        <w:rPr>
          <w:sz w:val="20"/>
        </w:rPr>
        <w:t>will</w:t>
      </w:r>
      <w:r>
        <w:rPr>
          <w:spacing w:val="-5"/>
          <w:sz w:val="20"/>
        </w:rPr>
        <w:t> </w:t>
      </w:r>
      <w:r>
        <w:rPr>
          <w:sz w:val="20"/>
        </w:rPr>
        <w:t>receive</w:t>
      </w:r>
      <w:r>
        <w:rPr>
          <w:spacing w:val="-3"/>
          <w:sz w:val="20"/>
        </w:rPr>
        <w:t> </w:t>
      </w:r>
      <w:r>
        <w:rPr>
          <w:sz w:val="20"/>
        </w:rPr>
        <w:t>notification</w:t>
      </w:r>
      <w:r>
        <w:rPr>
          <w:spacing w:val="-3"/>
          <w:sz w:val="20"/>
        </w:rPr>
        <w:t> </w:t>
      </w:r>
      <w:r>
        <w:rPr>
          <w:sz w:val="20"/>
        </w:rPr>
        <w:t>about</w:t>
      </w:r>
      <w:r>
        <w:rPr>
          <w:spacing w:val="-6"/>
          <w:sz w:val="20"/>
        </w:rPr>
        <w:t> </w:t>
      </w:r>
      <w:r>
        <w:rPr>
          <w:sz w:val="20"/>
        </w:rPr>
        <w:t>each</w:t>
      </w:r>
      <w:r>
        <w:rPr>
          <w:spacing w:val="-3"/>
          <w:sz w:val="20"/>
        </w:rPr>
        <w:t> </w:t>
      </w:r>
      <w:r>
        <w:rPr>
          <w:sz w:val="20"/>
        </w:rPr>
        <w:t>value</w:t>
      </w:r>
      <w:r>
        <w:rPr>
          <w:spacing w:val="-3"/>
          <w:sz w:val="20"/>
        </w:rPr>
        <w:t> </w:t>
      </w:r>
      <w:r>
        <w:rPr>
          <w:sz w:val="20"/>
        </w:rPr>
        <w:t>change</w:t>
      </w:r>
      <w:r>
        <w:rPr>
          <w:spacing w:val="-6"/>
          <w:sz w:val="20"/>
        </w:rPr>
        <w:t> </w:t>
      </w:r>
      <w:r>
        <w:rPr>
          <w:sz w:val="20"/>
        </w:rPr>
        <w:t>of</w:t>
      </w:r>
      <w:r>
        <w:rPr>
          <w:spacing w:val="-3"/>
          <w:sz w:val="20"/>
        </w:rPr>
        <w:t> </w:t>
      </w:r>
      <w:r>
        <w:rPr>
          <w:sz w:val="20"/>
        </w:rPr>
        <w:t>parameter(s)</w:t>
      </w:r>
      <w:r>
        <w:rPr>
          <w:spacing w:val="-4"/>
          <w:sz w:val="20"/>
        </w:rPr>
        <w:t> </w:t>
      </w:r>
      <w:r>
        <w:rPr>
          <w:sz w:val="20"/>
        </w:rPr>
        <w:t>in</w:t>
      </w:r>
      <w:r>
        <w:rPr>
          <w:spacing w:val="-2"/>
          <w:sz w:val="20"/>
        </w:rPr>
        <w:t> </w:t>
      </w:r>
      <w:r>
        <w:rPr>
          <w:sz w:val="20"/>
        </w:rPr>
        <w:t>the</w:t>
      </w:r>
      <w:r>
        <w:rPr>
          <w:spacing w:val="-4"/>
          <w:sz w:val="20"/>
        </w:rPr>
        <w:t> </w:t>
      </w:r>
      <w:r>
        <w:rPr>
          <w:sz w:val="20"/>
        </w:rPr>
        <w:t>O-</w:t>
      </w:r>
      <w:r>
        <w:rPr>
          <w:spacing w:val="-5"/>
          <w:sz w:val="20"/>
        </w:rPr>
        <w:t>DU.</w:t>
      </w:r>
    </w:p>
    <w:p>
      <w:pPr>
        <w:spacing w:after="0" w:line="240" w:lineRule="auto"/>
        <w:jc w:val="left"/>
        <w:rPr>
          <w:sz w:val="20"/>
        </w:rPr>
        <w:sectPr>
          <w:headerReference w:type="default" r:id="rId18"/>
          <w:footerReference w:type="default" r:id="rId19"/>
          <w:pgSz w:w="11910" w:h="16850"/>
          <w:pgMar w:header="949" w:footer="519" w:top="1420" w:bottom="700" w:left="180" w:right="2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7"/>
      </w:pPr>
    </w:p>
    <w:p>
      <w:pPr>
        <w:pStyle w:val="BodyText"/>
        <w:ind w:left="276"/>
      </w:pPr>
      <w:r>
        <w:rPr/>
        <w:drawing>
          <wp:anchor distT="0" distB="0" distL="0" distR="0" allowOverlap="1" layoutInCell="1" locked="0" behindDoc="0" simplePos="0" relativeHeight="15747072">
            <wp:simplePos x="0" y="0"/>
            <wp:positionH relativeFrom="page">
              <wp:posOffset>2046858</wp:posOffset>
            </wp:positionH>
            <wp:positionV relativeFrom="paragraph">
              <wp:posOffset>-2740266</wp:posOffset>
            </wp:positionV>
            <wp:extent cx="3505200" cy="2809626"/>
            <wp:effectExtent l="0" t="0" r="0" b="0"/>
            <wp:wrapNone/>
            <wp:docPr id="56" name="Image 56" descr="Generated by PlantUML"/>
            <wp:cNvGraphicFramePr>
              <a:graphicFrameLocks/>
            </wp:cNvGraphicFramePr>
            <a:graphic>
              <a:graphicData uri="http://schemas.openxmlformats.org/drawingml/2006/picture">
                <pic:pic>
                  <pic:nvPicPr>
                    <pic:cNvPr id="56" name="Image 56" descr="Generated by PlantUML"/>
                    <pic:cNvPicPr/>
                  </pic:nvPicPr>
                  <pic:blipFill>
                    <a:blip r:embed="rId20" cstate="print"/>
                    <a:stretch>
                      <a:fillRect/>
                    </a:stretch>
                  </pic:blipFill>
                  <pic:spPr>
                    <a:xfrm>
                      <a:off x="0" y="0"/>
                      <a:ext cx="3505200" cy="2809626"/>
                    </a:xfrm>
                    <a:prstGeom prst="rect">
                      <a:avLst/>
                    </a:prstGeom>
                  </pic:spPr>
                </pic:pic>
              </a:graphicData>
            </a:graphic>
          </wp:anchor>
        </w:drawing>
      </w:r>
      <w:r>
        <w:rPr>
          <w:spacing w:val="-10"/>
        </w:rPr>
        <w:t>1</w:t>
      </w:r>
    </w:p>
    <w:p>
      <w:pPr>
        <w:pStyle w:val="Heading6"/>
        <w:numPr>
          <w:ilvl w:val="0"/>
          <w:numId w:val="67"/>
        </w:numPr>
        <w:tabs>
          <w:tab w:pos="2700" w:val="left" w:leader="none"/>
        </w:tabs>
        <w:spacing w:line="240" w:lineRule="auto" w:before="135" w:after="0"/>
        <w:ind w:left="2700" w:right="0" w:hanging="2424"/>
        <w:jc w:val="left"/>
      </w:pPr>
      <w:bookmarkStart w:name="_bookmark106" w:id="214"/>
      <w:bookmarkEnd w:id="214"/>
      <w:r>
        <w:rPr>
          <w:b w:val="0"/>
        </w:rPr>
      </w:r>
      <w:r>
        <w:rPr/>
        <w:t>Figure</w:t>
      </w:r>
      <w:r>
        <w:rPr>
          <w:spacing w:val="-4"/>
        </w:rPr>
        <w:t> </w:t>
      </w:r>
      <w:r>
        <w:rPr/>
        <w:t>12-2:</w:t>
      </w:r>
      <w:r>
        <w:rPr>
          <w:spacing w:val="-4"/>
        </w:rPr>
        <w:t> </w:t>
      </w:r>
      <w:r>
        <w:rPr/>
        <w:t>Notification</w:t>
      </w:r>
      <w:r>
        <w:rPr>
          <w:spacing w:val="-6"/>
        </w:rPr>
        <w:t> </w:t>
      </w:r>
      <w:r>
        <w:rPr/>
        <w:t>to</w:t>
      </w:r>
      <w:r>
        <w:rPr>
          <w:spacing w:val="-5"/>
        </w:rPr>
        <w:t> </w:t>
      </w:r>
      <w:r>
        <w:rPr/>
        <w:t>the</w:t>
      </w:r>
      <w:r>
        <w:rPr>
          <w:spacing w:val="-2"/>
        </w:rPr>
        <w:t> </w:t>
      </w:r>
      <w:r>
        <w:rPr/>
        <w:t>SMO</w:t>
      </w:r>
      <w:r>
        <w:rPr>
          <w:spacing w:val="-3"/>
        </w:rPr>
        <w:t> </w:t>
      </w:r>
      <w:r>
        <w:rPr/>
        <w:t>preceded</w:t>
      </w:r>
      <w:r>
        <w:rPr>
          <w:spacing w:val="-6"/>
        </w:rPr>
        <w:t> </w:t>
      </w:r>
      <w:r>
        <w:rPr/>
        <w:t>by</w:t>
      </w:r>
      <w:r>
        <w:rPr>
          <w:spacing w:val="-3"/>
        </w:rPr>
        <w:t> </w:t>
      </w:r>
      <w:r>
        <w:rPr/>
        <w:t>the</w:t>
      </w:r>
      <w:r>
        <w:rPr>
          <w:spacing w:val="-5"/>
        </w:rPr>
        <w:t> </w:t>
      </w:r>
      <w:r>
        <w:rPr/>
        <w:t>O-RU</w:t>
      </w:r>
      <w:r>
        <w:rPr>
          <w:spacing w:val="-4"/>
        </w:rPr>
        <w:t> </w:t>
      </w:r>
      <w:r>
        <w:rPr>
          <w:spacing w:val="-2"/>
        </w:rPr>
        <w:t>notification</w:t>
      </w:r>
    </w:p>
    <w:p>
      <w:pPr>
        <w:pStyle w:val="BodyText"/>
        <w:spacing w:before="180"/>
        <w:ind w:left="276"/>
      </w:pPr>
      <w:r>
        <w:rPr/>
        <w:drawing>
          <wp:anchor distT="0" distB="0" distL="0" distR="0" allowOverlap="1" layoutInCell="1" locked="0" behindDoc="0" simplePos="0" relativeHeight="15747584">
            <wp:simplePos x="0" y="0"/>
            <wp:positionH relativeFrom="page">
              <wp:posOffset>2046858</wp:posOffset>
            </wp:positionH>
            <wp:positionV relativeFrom="paragraph">
              <wp:posOffset>393230</wp:posOffset>
            </wp:positionV>
            <wp:extent cx="3505200" cy="4191000"/>
            <wp:effectExtent l="0" t="0" r="0" b="0"/>
            <wp:wrapNone/>
            <wp:docPr id="57" name="Image 57" descr="Generated by PlantUML"/>
            <wp:cNvGraphicFramePr>
              <a:graphicFrameLocks/>
            </wp:cNvGraphicFramePr>
            <a:graphic>
              <a:graphicData uri="http://schemas.openxmlformats.org/drawingml/2006/picture">
                <pic:pic>
                  <pic:nvPicPr>
                    <pic:cNvPr id="57" name="Image 57" descr="Generated by PlantUML"/>
                    <pic:cNvPicPr/>
                  </pic:nvPicPr>
                  <pic:blipFill>
                    <a:blip r:embed="rId21" cstate="print"/>
                    <a:stretch>
                      <a:fillRect/>
                    </a:stretch>
                  </pic:blipFill>
                  <pic:spPr>
                    <a:xfrm>
                      <a:off x="0" y="0"/>
                      <a:ext cx="3505200" cy="4191000"/>
                    </a:xfrm>
                    <a:prstGeom prst="rect">
                      <a:avLst/>
                    </a:prstGeom>
                  </pic:spPr>
                </pic:pic>
              </a:graphicData>
            </a:graphic>
          </wp:anchor>
        </w:drawing>
      </w:r>
      <w:r>
        <w:rPr>
          <w:spacing w:val="-10"/>
        </w:rPr>
        <w:t>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
      </w:pPr>
    </w:p>
    <w:p>
      <w:pPr>
        <w:pStyle w:val="BodyText"/>
        <w:ind w:left="276"/>
      </w:pPr>
      <w:r>
        <w:rPr>
          <w:spacing w:val="-10"/>
        </w:rPr>
        <w:t>4</w:t>
      </w:r>
    </w:p>
    <w:p>
      <w:pPr>
        <w:pStyle w:val="Heading6"/>
        <w:tabs>
          <w:tab w:pos="2513" w:val="left" w:leader="none"/>
        </w:tabs>
        <w:spacing w:before="135"/>
      </w:pPr>
      <w:r>
        <w:rPr>
          <w:b w:val="0"/>
          <w:spacing w:val="-10"/>
        </w:rPr>
        <w:t>5</w:t>
      </w:r>
      <w:r>
        <w:rPr>
          <w:b w:val="0"/>
        </w:rPr>
        <w:tab/>
      </w:r>
      <w:bookmarkStart w:name="_bookmark107" w:id="215"/>
      <w:bookmarkEnd w:id="215"/>
      <w:r>
        <w:rPr>
          <w:b w:val="0"/>
        </w:rPr>
      </w:r>
      <w:r>
        <w:rPr/>
        <w:t>Figure</w:t>
      </w:r>
      <w:r>
        <w:rPr>
          <w:spacing w:val="-4"/>
        </w:rPr>
        <w:t> </w:t>
      </w:r>
      <w:r>
        <w:rPr/>
        <w:t>12-3:</w:t>
      </w:r>
      <w:r>
        <w:rPr>
          <w:spacing w:val="-4"/>
        </w:rPr>
        <w:t> </w:t>
      </w:r>
      <w:r>
        <w:rPr/>
        <w:t>Notification</w:t>
      </w:r>
      <w:r>
        <w:rPr>
          <w:spacing w:val="-5"/>
        </w:rPr>
        <w:t> </w:t>
      </w:r>
      <w:r>
        <w:rPr/>
        <w:t>to</w:t>
      </w:r>
      <w:r>
        <w:rPr>
          <w:spacing w:val="-5"/>
        </w:rPr>
        <w:t> </w:t>
      </w:r>
      <w:r>
        <w:rPr/>
        <w:t>the</w:t>
      </w:r>
      <w:r>
        <w:rPr>
          <w:spacing w:val="-4"/>
        </w:rPr>
        <w:t> </w:t>
      </w:r>
      <w:r>
        <w:rPr/>
        <w:t>SMO</w:t>
      </w:r>
      <w:r>
        <w:rPr>
          <w:spacing w:val="-3"/>
        </w:rPr>
        <w:t> </w:t>
      </w:r>
      <w:r>
        <w:rPr/>
        <w:t>preceded</w:t>
      </w:r>
      <w:r>
        <w:rPr>
          <w:spacing w:val="-5"/>
        </w:rPr>
        <w:t> </w:t>
      </w:r>
      <w:r>
        <w:rPr/>
        <w:t>by</w:t>
      </w:r>
      <w:r>
        <w:rPr>
          <w:spacing w:val="-4"/>
        </w:rPr>
        <w:t> </w:t>
      </w:r>
      <w:r>
        <w:rPr/>
        <w:t>the</w:t>
      </w:r>
      <w:r>
        <w:rPr>
          <w:spacing w:val="-4"/>
        </w:rPr>
        <w:t> </w:t>
      </w:r>
      <w:r>
        <w:rPr/>
        <w:t>O-DU</w:t>
      </w:r>
      <w:r>
        <w:rPr>
          <w:spacing w:val="-4"/>
        </w:rPr>
        <w:t> </w:t>
      </w:r>
      <w:r>
        <w:rPr/>
        <w:t>&lt;get&gt;</w:t>
      </w:r>
      <w:r>
        <w:rPr>
          <w:spacing w:val="-5"/>
        </w:rPr>
        <w:t> </w:t>
      </w:r>
      <w:r>
        <w:rPr>
          <w:spacing w:val="-2"/>
        </w:rPr>
        <w:t>operation</w:t>
      </w:r>
    </w:p>
    <w:p>
      <w:pPr>
        <w:pStyle w:val="BodyText"/>
        <w:spacing w:before="181"/>
        <w:ind w:left="276"/>
      </w:pPr>
      <w:r>
        <w:rPr>
          <w:spacing w:val="-10"/>
        </w:rPr>
        <w:t>6</w:t>
      </w:r>
    </w:p>
    <w:p>
      <w:pPr>
        <w:spacing w:after="0"/>
        <w:sectPr>
          <w:pgSz w:w="11910" w:h="16850"/>
          <w:pgMar w:header="949" w:footer="519" w:top="1420" w:bottom="700" w:left="180" w:right="240"/>
        </w:sectPr>
      </w:pPr>
    </w:p>
    <w:p>
      <w:pPr>
        <w:pStyle w:val="BodyText"/>
        <w:spacing w:before="3"/>
        <w:rPr>
          <w:sz w:val="7"/>
        </w:rPr>
      </w:pPr>
    </w:p>
    <w:p>
      <w:pPr>
        <w:pStyle w:val="BodyText"/>
        <w:spacing w:line="29" w:lineRule="exact"/>
        <w:ind w:left="924"/>
        <w:rPr>
          <w:sz w:val="2"/>
        </w:rPr>
      </w:pPr>
      <w:r>
        <w:rPr>
          <w:position w:val="0"/>
          <w:sz w:val="2"/>
        </w:rPr>
        <mc:AlternateContent>
          <mc:Choice Requires="wps">
            <w:drawing>
              <wp:inline distT="0" distB="0" distL="0" distR="0">
                <wp:extent cx="6160135" cy="19050"/>
                <wp:effectExtent l="0" t="0" r="0" b="0"/>
                <wp:docPr id="58" name="Group 58"/>
                <wp:cNvGraphicFramePr>
                  <a:graphicFrameLocks/>
                </wp:cNvGraphicFramePr>
                <a:graphic>
                  <a:graphicData uri="http://schemas.microsoft.com/office/word/2010/wordprocessingGroup">
                    <wpg:wgp>
                      <wpg:cNvPr id="58" name="Group 58"/>
                      <wpg:cNvGrpSpPr/>
                      <wpg:grpSpPr>
                        <a:xfrm>
                          <a:off x="0" y="0"/>
                          <a:ext cx="6160135" cy="19050"/>
                          <a:chExt cx="6160135" cy="19050"/>
                        </a:xfrm>
                      </wpg:grpSpPr>
                      <wps:wsp>
                        <wps:cNvPr id="59" name="Graphic 59"/>
                        <wps:cNvSpPr/>
                        <wps:spPr>
                          <a:xfrm>
                            <a:off x="0" y="0"/>
                            <a:ext cx="6160135" cy="19050"/>
                          </a:xfrm>
                          <a:custGeom>
                            <a:avLst/>
                            <a:gdLst/>
                            <a:ahLst/>
                            <a:cxnLst/>
                            <a:rect l="l" t="t" r="r" b="b"/>
                            <a:pathLst>
                              <a:path w="6160135" h="19050">
                                <a:moveTo>
                                  <a:pt x="6159754" y="0"/>
                                </a:moveTo>
                                <a:lnTo>
                                  <a:pt x="0" y="0"/>
                                </a:lnTo>
                                <a:lnTo>
                                  <a:pt x="0" y="18592"/>
                                </a:lnTo>
                                <a:lnTo>
                                  <a:pt x="6159754" y="18592"/>
                                </a:lnTo>
                                <a:lnTo>
                                  <a:pt x="61597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05pt;height:1.5pt;mso-position-horizontal-relative:char;mso-position-vertical-relative:line" id="docshapegroup45" coordorigin="0,0" coordsize="9701,30">
                <v:rect style="position:absolute;left:0;top:0;width:9701;height:30" id="docshape46" filled="true" fillcolor="#000000" stroked="false">
                  <v:fill type="solid"/>
                </v:rect>
              </v:group>
            </w:pict>
          </mc:Fallback>
        </mc:AlternateContent>
      </w:r>
      <w:r>
        <w:rPr>
          <w:position w:val="0"/>
          <w:sz w:val="2"/>
        </w:rPr>
      </w:r>
    </w:p>
    <w:p>
      <w:pPr>
        <w:pStyle w:val="Heading1"/>
        <w:tabs>
          <w:tab w:pos="952" w:val="left" w:leader="none"/>
        </w:tabs>
        <w:spacing w:before="61"/>
      </w:pPr>
      <w:r>
        <w:rPr>
          <w:rFonts w:ascii="Times New Roman"/>
          <w:spacing w:val="-10"/>
          <w:sz w:val="20"/>
        </w:rPr>
        <w:t>1</w:t>
      </w:r>
      <w:r>
        <w:rPr>
          <w:rFonts w:ascii="Times New Roman"/>
          <w:sz w:val="20"/>
        </w:rPr>
        <w:tab/>
      </w:r>
      <w:bookmarkStart w:name="13 Fronthaul Delay Management Support" w:id="216"/>
      <w:bookmarkEnd w:id="216"/>
      <w:r>
        <w:rPr>
          <w:rFonts w:ascii="Times New Roman"/>
          <w:sz w:val="20"/>
        </w:rPr>
      </w:r>
      <w:bookmarkStart w:name="_bookmark108" w:id="217"/>
      <w:bookmarkEnd w:id="217"/>
      <w:r>
        <w:rPr>
          <w:rFonts w:ascii="Times New Roman"/>
          <w:sz w:val="20"/>
        </w:rPr>
      </w:r>
      <w:r>
        <w:rPr/>
        <w:t>13</w:t>
      </w:r>
      <w:r>
        <w:rPr>
          <w:spacing w:val="-67"/>
        </w:rPr>
        <w:t> </w:t>
      </w:r>
      <w:r>
        <w:rPr/>
        <w:t>Fronthaul</w:t>
      </w:r>
      <w:r>
        <w:rPr>
          <w:spacing w:val="-11"/>
        </w:rPr>
        <w:t> </w:t>
      </w:r>
      <w:r>
        <w:rPr/>
        <w:t>Delay</w:t>
      </w:r>
      <w:r>
        <w:rPr>
          <w:spacing w:val="-8"/>
        </w:rPr>
        <w:t> </w:t>
      </w:r>
      <w:r>
        <w:rPr/>
        <w:t>Management</w:t>
      </w:r>
      <w:r>
        <w:rPr>
          <w:spacing w:val="-8"/>
        </w:rPr>
        <w:t> </w:t>
      </w:r>
      <w:r>
        <w:rPr>
          <w:spacing w:val="-2"/>
        </w:rPr>
        <w:t>Support</w:t>
      </w:r>
    </w:p>
    <w:p>
      <w:pPr>
        <w:pStyle w:val="ListParagraph"/>
        <w:numPr>
          <w:ilvl w:val="0"/>
          <w:numId w:val="69"/>
        </w:numPr>
        <w:tabs>
          <w:tab w:pos="952" w:val="left" w:leader="none"/>
        </w:tabs>
        <w:spacing w:line="229" w:lineRule="exact" w:before="178" w:after="0"/>
        <w:ind w:left="952" w:right="0" w:hanging="676"/>
        <w:jc w:val="left"/>
        <w:rPr>
          <w:sz w:val="20"/>
        </w:rPr>
      </w:pPr>
      <w:r>
        <w:rPr>
          <w:sz w:val="20"/>
        </w:rPr>
        <w:t>O-RAN</w:t>
      </w:r>
      <w:r>
        <w:rPr>
          <w:spacing w:val="-6"/>
          <w:sz w:val="20"/>
        </w:rPr>
        <w:t> </w:t>
      </w:r>
      <w:r>
        <w:rPr>
          <w:sz w:val="20"/>
        </w:rPr>
        <w:t>WG4</w:t>
      </w:r>
      <w:r>
        <w:rPr>
          <w:spacing w:val="-4"/>
          <w:sz w:val="20"/>
        </w:rPr>
        <w:t> </w:t>
      </w:r>
      <w:r>
        <w:rPr>
          <w:sz w:val="20"/>
        </w:rPr>
        <w:t>[2]</w:t>
      </w:r>
      <w:r>
        <w:rPr>
          <w:spacing w:val="-4"/>
          <w:sz w:val="20"/>
        </w:rPr>
        <w:t> </w:t>
      </w:r>
      <w:r>
        <w:rPr>
          <w:sz w:val="20"/>
        </w:rPr>
        <w:t>specifies</w:t>
      </w:r>
      <w:r>
        <w:rPr>
          <w:spacing w:val="-6"/>
          <w:sz w:val="20"/>
        </w:rPr>
        <w:t> </w:t>
      </w:r>
      <w:r>
        <w:rPr>
          <w:sz w:val="20"/>
        </w:rPr>
        <w:t>delay</w:t>
      </w:r>
      <w:r>
        <w:rPr>
          <w:spacing w:val="-4"/>
          <w:sz w:val="20"/>
        </w:rPr>
        <w:t> </w:t>
      </w:r>
      <w:r>
        <w:rPr>
          <w:sz w:val="20"/>
        </w:rPr>
        <w:t>management</w:t>
      </w:r>
      <w:r>
        <w:rPr>
          <w:spacing w:val="-6"/>
          <w:sz w:val="20"/>
        </w:rPr>
        <w:t> </w:t>
      </w:r>
      <w:r>
        <w:rPr>
          <w:sz w:val="20"/>
        </w:rPr>
        <w:t>between</w:t>
      </w:r>
      <w:r>
        <w:rPr>
          <w:spacing w:val="-4"/>
          <w:sz w:val="20"/>
        </w:rPr>
        <w:t> </w:t>
      </w:r>
      <w:r>
        <w:rPr>
          <w:sz w:val="20"/>
        </w:rPr>
        <w:t>O-DU</w:t>
      </w:r>
      <w:r>
        <w:rPr>
          <w:spacing w:val="-5"/>
          <w:sz w:val="20"/>
        </w:rPr>
        <w:t> </w:t>
      </w:r>
      <w:r>
        <w:rPr>
          <w:sz w:val="20"/>
        </w:rPr>
        <w:t>and</w:t>
      </w:r>
      <w:r>
        <w:rPr>
          <w:spacing w:val="-5"/>
          <w:sz w:val="20"/>
        </w:rPr>
        <w:t> </w:t>
      </w:r>
      <w:r>
        <w:rPr>
          <w:sz w:val="20"/>
        </w:rPr>
        <w:t>O-RU,</w:t>
      </w:r>
      <w:r>
        <w:rPr>
          <w:spacing w:val="-5"/>
          <w:sz w:val="20"/>
        </w:rPr>
        <w:t> </w:t>
      </w:r>
      <w:r>
        <w:rPr>
          <w:sz w:val="20"/>
        </w:rPr>
        <w:t>where</w:t>
      </w:r>
      <w:r>
        <w:rPr>
          <w:spacing w:val="-5"/>
          <w:sz w:val="20"/>
        </w:rPr>
        <w:t> </w:t>
      </w:r>
      <w:r>
        <w:rPr>
          <w:sz w:val="20"/>
        </w:rPr>
        <w:t>transmission</w:t>
      </w:r>
      <w:r>
        <w:rPr>
          <w:spacing w:val="-4"/>
          <w:sz w:val="20"/>
        </w:rPr>
        <w:t> </w:t>
      </w:r>
      <w:r>
        <w:rPr>
          <w:sz w:val="20"/>
        </w:rPr>
        <w:t>of</w:t>
      </w:r>
      <w:r>
        <w:rPr>
          <w:spacing w:val="-7"/>
          <w:sz w:val="20"/>
        </w:rPr>
        <w:t> </w:t>
      </w:r>
      <w:r>
        <w:rPr>
          <w:sz w:val="20"/>
        </w:rPr>
        <w:t>data</w:t>
      </w:r>
      <w:r>
        <w:rPr>
          <w:spacing w:val="-5"/>
          <w:sz w:val="20"/>
        </w:rPr>
        <w:t> </w:t>
      </w:r>
      <w:r>
        <w:rPr>
          <w:sz w:val="20"/>
        </w:rPr>
        <w:t>over</w:t>
      </w:r>
      <w:r>
        <w:rPr>
          <w:spacing w:val="-5"/>
          <w:sz w:val="20"/>
        </w:rPr>
        <w:t> </w:t>
      </w:r>
      <w:r>
        <w:rPr>
          <w:sz w:val="20"/>
        </w:rPr>
        <w:t>fronthaul</w:t>
      </w:r>
      <w:r>
        <w:rPr>
          <w:spacing w:val="-6"/>
          <w:sz w:val="20"/>
        </w:rPr>
        <w:t> </w:t>
      </w:r>
      <w:r>
        <w:rPr>
          <w:spacing w:val="-5"/>
          <w:sz w:val="20"/>
        </w:rPr>
        <w:t>is</w:t>
      </w:r>
    </w:p>
    <w:p>
      <w:pPr>
        <w:pStyle w:val="ListParagraph"/>
        <w:numPr>
          <w:ilvl w:val="0"/>
          <w:numId w:val="69"/>
        </w:numPr>
        <w:tabs>
          <w:tab w:pos="952" w:val="left" w:leader="none"/>
        </w:tabs>
        <w:spacing w:line="229" w:lineRule="exact" w:before="0" w:after="0"/>
        <w:ind w:left="952" w:right="0" w:hanging="676"/>
        <w:jc w:val="left"/>
        <w:rPr>
          <w:sz w:val="20"/>
        </w:rPr>
      </w:pPr>
      <w:r>
        <w:rPr>
          <w:sz w:val="20"/>
        </w:rPr>
        <w:t>governed</w:t>
      </w:r>
      <w:r>
        <w:rPr>
          <w:spacing w:val="-7"/>
          <w:sz w:val="20"/>
        </w:rPr>
        <w:t> </w:t>
      </w:r>
      <w:r>
        <w:rPr>
          <w:sz w:val="20"/>
        </w:rPr>
        <w:t>by</w:t>
      </w:r>
      <w:r>
        <w:rPr>
          <w:spacing w:val="-7"/>
          <w:sz w:val="20"/>
        </w:rPr>
        <w:t> </w:t>
      </w:r>
      <w:r>
        <w:rPr>
          <w:sz w:val="20"/>
        </w:rPr>
        <w:t>O-DU</w:t>
      </w:r>
      <w:r>
        <w:rPr>
          <w:spacing w:val="-7"/>
          <w:sz w:val="20"/>
        </w:rPr>
        <w:t> </w:t>
      </w:r>
      <w:r>
        <w:rPr>
          <w:sz w:val="20"/>
        </w:rPr>
        <w:t>transmission/reception</w:t>
      </w:r>
      <w:r>
        <w:rPr>
          <w:spacing w:val="-8"/>
          <w:sz w:val="20"/>
        </w:rPr>
        <w:t> </w:t>
      </w:r>
      <w:r>
        <w:rPr>
          <w:sz w:val="20"/>
        </w:rPr>
        <w:t>window</w:t>
      </w:r>
      <w:r>
        <w:rPr>
          <w:spacing w:val="-7"/>
          <w:sz w:val="20"/>
        </w:rPr>
        <w:t> </w:t>
      </w:r>
      <w:r>
        <w:rPr>
          <w:sz w:val="20"/>
        </w:rPr>
        <w:t>and</w:t>
      </w:r>
      <w:r>
        <w:rPr>
          <w:spacing w:val="-7"/>
          <w:sz w:val="20"/>
        </w:rPr>
        <w:t> </w:t>
      </w:r>
      <w:r>
        <w:rPr>
          <w:sz w:val="20"/>
        </w:rPr>
        <w:t>O-RU</w:t>
      </w:r>
      <w:r>
        <w:rPr>
          <w:spacing w:val="-7"/>
          <w:sz w:val="20"/>
        </w:rPr>
        <w:t> </w:t>
      </w:r>
      <w:r>
        <w:rPr>
          <w:sz w:val="20"/>
        </w:rPr>
        <w:t>transmission/reception</w:t>
      </w:r>
      <w:r>
        <w:rPr>
          <w:spacing w:val="-7"/>
          <w:sz w:val="20"/>
        </w:rPr>
        <w:t> </w:t>
      </w:r>
      <w:r>
        <w:rPr>
          <w:sz w:val="20"/>
        </w:rPr>
        <w:t>window.</w:t>
      </w:r>
      <w:r>
        <w:rPr>
          <w:spacing w:val="-6"/>
          <w:sz w:val="20"/>
        </w:rPr>
        <w:t> </w:t>
      </w:r>
      <w:r>
        <w:rPr>
          <w:sz w:val="20"/>
        </w:rPr>
        <w:t>O-</w:t>
      </w:r>
      <w:r>
        <w:rPr>
          <w:spacing w:val="-5"/>
          <w:sz w:val="20"/>
        </w:rPr>
        <w:t>RU</w:t>
      </w:r>
    </w:p>
    <w:p>
      <w:pPr>
        <w:pStyle w:val="ListParagraph"/>
        <w:numPr>
          <w:ilvl w:val="0"/>
          <w:numId w:val="69"/>
        </w:numPr>
        <w:tabs>
          <w:tab w:pos="952" w:val="left" w:leader="none"/>
        </w:tabs>
        <w:spacing w:line="240" w:lineRule="auto" w:before="1" w:after="0"/>
        <w:ind w:left="952" w:right="0" w:hanging="676"/>
        <w:jc w:val="left"/>
        <w:rPr>
          <w:sz w:val="20"/>
        </w:rPr>
      </w:pPr>
      <w:r>
        <w:rPr>
          <w:sz w:val="20"/>
        </w:rPr>
        <w:t>transmission/reception</w:t>
      </w:r>
      <w:r>
        <w:rPr>
          <w:spacing w:val="-5"/>
          <w:sz w:val="20"/>
        </w:rPr>
        <w:t> </w:t>
      </w:r>
      <w:r>
        <w:rPr>
          <w:sz w:val="20"/>
        </w:rPr>
        <w:t>window</w:t>
      </w:r>
      <w:r>
        <w:rPr>
          <w:spacing w:val="-5"/>
          <w:sz w:val="20"/>
        </w:rPr>
        <w:t> </w:t>
      </w:r>
      <w:r>
        <w:rPr>
          <w:sz w:val="20"/>
        </w:rPr>
        <w:t>is</w:t>
      </w:r>
      <w:r>
        <w:rPr>
          <w:spacing w:val="-6"/>
          <w:sz w:val="20"/>
        </w:rPr>
        <w:t> </w:t>
      </w:r>
      <w:r>
        <w:rPr>
          <w:sz w:val="20"/>
        </w:rPr>
        <w:t>decided</w:t>
      </w:r>
      <w:r>
        <w:rPr>
          <w:spacing w:val="-4"/>
          <w:sz w:val="20"/>
        </w:rPr>
        <w:t> </w:t>
      </w:r>
      <w:r>
        <w:rPr>
          <w:sz w:val="20"/>
        </w:rPr>
        <w:t>by</w:t>
      </w:r>
      <w:r>
        <w:rPr>
          <w:spacing w:val="-4"/>
          <w:sz w:val="20"/>
        </w:rPr>
        <w:t> </w:t>
      </w:r>
      <w:r>
        <w:rPr>
          <w:sz w:val="20"/>
        </w:rPr>
        <w:t>O-RU</w:t>
      </w:r>
      <w:r>
        <w:rPr>
          <w:spacing w:val="-5"/>
          <w:sz w:val="20"/>
        </w:rPr>
        <w:t> </w:t>
      </w:r>
      <w:r>
        <w:rPr>
          <w:sz w:val="20"/>
        </w:rPr>
        <w:t>itself,</w:t>
      </w:r>
      <w:r>
        <w:rPr>
          <w:spacing w:val="-5"/>
          <w:sz w:val="20"/>
        </w:rPr>
        <w:t> </w:t>
      </w:r>
      <w:r>
        <w:rPr>
          <w:sz w:val="20"/>
        </w:rPr>
        <w:t>and</w:t>
      </w:r>
      <w:r>
        <w:rPr>
          <w:spacing w:val="-4"/>
          <w:sz w:val="20"/>
        </w:rPr>
        <w:t> </w:t>
      </w:r>
      <w:r>
        <w:rPr>
          <w:sz w:val="20"/>
        </w:rPr>
        <w:t>the</w:t>
      </w:r>
      <w:r>
        <w:rPr>
          <w:spacing w:val="-5"/>
          <w:sz w:val="20"/>
        </w:rPr>
        <w:t> </w:t>
      </w:r>
      <w:r>
        <w:rPr>
          <w:sz w:val="20"/>
        </w:rPr>
        <w:t>relevant</w:t>
      </w:r>
      <w:r>
        <w:rPr>
          <w:spacing w:val="-6"/>
          <w:sz w:val="20"/>
        </w:rPr>
        <w:t> </w:t>
      </w:r>
      <w:r>
        <w:rPr>
          <w:sz w:val="20"/>
        </w:rPr>
        <w:t>procedures</w:t>
      </w:r>
      <w:r>
        <w:rPr>
          <w:spacing w:val="-6"/>
          <w:sz w:val="20"/>
        </w:rPr>
        <w:t> </w:t>
      </w:r>
      <w:r>
        <w:rPr>
          <w:sz w:val="20"/>
        </w:rPr>
        <w:t>and</w:t>
      </w:r>
      <w:r>
        <w:rPr>
          <w:spacing w:val="-6"/>
          <w:sz w:val="20"/>
        </w:rPr>
        <w:t> </w:t>
      </w:r>
      <w:r>
        <w:rPr>
          <w:sz w:val="20"/>
        </w:rPr>
        <w:t>data</w:t>
      </w:r>
      <w:r>
        <w:rPr>
          <w:spacing w:val="-5"/>
          <w:sz w:val="20"/>
        </w:rPr>
        <w:t> </w:t>
      </w:r>
      <w:r>
        <w:rPr>
          <w:sz w:val="20"/>
        </w:rPr>
        <w:t>models</w:t>
      </w:r>
      <w:r>
        <w:rPr>
          <w:spacing w:val="-6"/>
          <w:sz w:val="20"/>
        </w:rPr>
        <w:t> </w:t>
      </w:r>
      <w:r>
        <w:rPr>
          <w:sz w:val="20"/>
        </w:rPr>
        <w:t>are</w:t>
      </w:r>
      <w:r>
        <w:rPr>
          <w:spacing w:val="-5"/>
          <w:sz w:val="20"/>
        </w:rPr>
        <w:t> </w:t>
      </w:r>
      <w:r>
        <w:rPr>
          <w:sz w:val="20"/>
        </w:rPr>
        <w:t>specified</w:t>
      </w:r>
      <w:r>
        <w:rPr>
          <w:spacing w:val="-4"/>
          <w:sz w:val="20"/>
        </w:rPr>
        <w:t> </w:t>
      </w:r>
      <w:r>
        <w:rPr>
          <w:spacing w:val="-5"/>
          <w:sz w:val="20"/>
        </w:rPr>
        <w:t>in</w:t>
      </w:r>
    </w:p>
    <w:p>
      <w:pPr>
        <w:pStyle w:val="ListParagraph"/>
        <w:numPr>
          <w:ilvl w:val="0"/>
          <w:numId w:val="69"/>
        </w:numPr>
        <w:tabs>
          <w:tab w:pos="952" w:val="left" w:leader="none"/>
        </w:tabs>
        <w:spacing w:line="240" w:lineRule="auto" w:before="0" w:after="0"/>
        <w:ind w:left="952" w:right="0" w:hanging="676"/>
        <w:jc w:val="left"/>
        <w:rPr>
          <w:sz w:val="20"/>
        </w:rPr>
      </w:pPr>
      <w:r>
        <w:rPr>
          <w:sz w:val="20"/>
        </w:rPr>
        <w:t>WG4</w:t>
      </w:r>
      <w:r>
        <w:rPr>
          <w:spacing w:val="-4"/>
          <w:sz w:val="20"/>
        </w:rPr>
        <w:t> </w:t>
      </w:r>
      <w:r>
        <w:rPr>
          <w:sz w:val="20"/>
        </w:rPr>
        <w:t>spec</w:t>
      </w:r>
      <w:r>
        <w:rPr>
          <w:spacing w:val="-4"/>
          <w:sz w:val="20"/>
        </w:rPr>
        <w:t> </w:t>
      </w:r>
      <w:r>
        <w:rPr>
          <w:sz w:val="20"/>
        </w:rPr>
        <w:t>[2].</w:t>
      </w:r>
      <w:r>
        <w:rPr>
          <w:spacing w:val="-4"/>
          <w:sz w:val="20"/>
        </w:rPr>
        <w:t> </w:t>
      </w:r>
      <w:r>
        <w:rPr>
          <w:sz w:val="20"/>
        </w:rPr>
        <w:t>This</w:t>
      </w:r>
      <w:r>
        <w:rPr>
          <w:spacing w:val="-5"/>
          <w:sz w:val="20"/>
        </w:rPr>
        <w:t> </w:t>
      </w:r>
      <w:r>
        <w:rPr>
          <w:sz w:val="20"/>
        </w:rPr>
        <w:t>clause</w:t>
      </w:r>
      <w:r>
        <w:rPr>
          <w:spacing w:val="-4"/>
          <w:sz w:val="20"/>
        </w:rPr>
        <w:t> </w:t>
      </w:r>
      <w:r>
        <w:rPr>
          <w:sz w:val="20"/>
        </w:rPr>
        <w:t>addresses</w:t>
      </w:r>
      <w:r>
        <w:rPr>
          <w:spacing w:val="-6"/>
          <w:sz w:val="20"/>
        </w:rPr>
        <w:t> </w:t>
      </w:r>
      <w:r>
        <w:rPr>
          <w:sz w:val="20"/>
        </w:rPr>
        <w:t>how</w:t>
      </w:r>
      <w:r>
        <w:rPr>
          <w:spacing w:val="-4"/>
          <w:sz w:val="20"/>
        </w:rPr>
        <w:t> </w:t>
      </w:r>
      <w:r>
        <w:rPr>
          <w:sz w:val="20"/>
        </w:rPr>
        <w:t>O-DU</w:t>
      </w:r>
      <w:r>
        <w:rPr>
          <w:spacing w:val="-5"/>
          <w:sz w:val="20"/>
        </w:rPr>
        <w:t> </w:t>
      </w:r>
      <w:r>
        <w:rPr>
          <w:sz w:val="20"/>
        </w:rPr>
        <w:t>transmission/reception</w:t>
      </w:r>
      <w:r>
        <w:rPr>
          <w:spacing w:val="-5"/>
          <w:sz w:val="20"/>
        </w:rPr>
        <w:t> </w:t>
      </w:r>
      <w:r>
        <w:rPr>
          <w:sz w:val="20"/>
        </w:rPr>
        <w:t>window</w:t>
      </w:r>
      <w:r>
        <w:rPr>
          <w:spacing w:val="-5"/>
          <w:sz w:val="20"/>
        </w:rPr>
        <w:t> </w:t>
      </w:r>
      <w:r>
        <w:rPr>
          <w:sz w:val="20"/>
        </w:rPr>
        <w:t>can</w:t>
      </w:r>
      <w:r>
        <w:rPr>
          <w:spacing w:val="-3"/>
          <w:sz w:val="20"/>
        </w:rPr>
        <w:t> </w:t>
      </w:r>
      <w:r>
        <w:rPr>
          <w:sz w:val="20"/>
        </w:rPr>
        <w:t>be</w:t>
      </w:r>
      <w:r>
        <w:rPr>
          <w:spacing w:val="-7"/>
          <w:sz w:val="20"/>
        </w:rPr>
        <w:t> </w:t>
      </w:r>
      <w:r>
        <w:rPr>
          <w:sz w:val="20"/>
        </w:rPr>
        <w:t>determined</w:t>
      </w:r>
      <w:r>
        <w:rPr>
          <w:spacing w:val="-3"/>
          <w:sz w:val="20"/>
        </w:rPr>
        <w:t> </w:t>
      </w:r>
      <w:r>
        <w:rPr>
          <w:sz w:val="20"/>
        </w:rPr>
        <w:t>and</w:t>
      </w:r>
      <w:r>
        <w:rPr>
          <w:spacing w:val="-4"/>
          <w:sz w:val="20"/>
        </w:rPr>
        <w:t> </w:t>
      </w:r>
      <w:r>
        <w:rPr>
          <w:sz w:val="20"/>
        </w:rPr>
        <w:t>the</w:t>
      </w:r>
      <w:r>
        <w:rPr>
          <w:spacing w:val="-4"/>
          <w:sz w:val="20"/>
        </w:rPr>
        <w:t> </w:t>
      </w:r>
      <w:r>
        <w:rPr>
          <w:spacing w:val="-2"/>
          <w:sz w:val="20"/>
        </w:rPr>
        <w:t>relevant</w:t>
      </w:r>
    </w:p>
    <w:p>
      <w:pPr>
        <w:pStyle w:val="ListParagraph"/>
        <w:numPr>
          <w:ilvl w:val="0"/>
          <w:numId w:val="69"/>
        </w:numPr>
        <w:tabs>
          <w:tab w:pos="952" w:val="left" w:leader="none"/>
        </w:tabs>
        <w:spacing w:line="427" w:lineRule="auto" w:before="1" w:after="0"/>
        <w:ind w:left="276" w:right="8256" w:firstLine="0"/>
        <w:jc w:val="left"/>
        <w:rPr>
          <w:sz w:val="20"/>
        </w:rPr>
      </w:pPr>
      <w:r>
        <w:rPr>
          <w:sz w:val="20"/>
        </w:rPr>
        <w:t>procedures</w:t>
      </w:r>
      <w:r>
        <w:rPr>
          <w:spacing w:val="-12"/>
          <w:sz w:val="20"/>
        </w:rPr>
        <w:t> </w:t>
      </w:r>
      <w:r>
        <w:rPr>
          <w:sz w:val="20"/>
        </w:rPr>
        <w:t>and</w:t>
      </w:r>
      <w:r>
        <w:rPr>
          <w:spacing w:val="-12"/>
          <w:sz w:val="20"/>
        </w:rPr>
        <w:t> </w:t>
      </w:r>
      <w:r>
        <w:rPr>
          <w:sz w:val="20"/>
        </w:rPr>
        <w:t>data</w:t>
      </w:r>
      <w:r>
        <w:rPr>
          <w:spacing w:val="-12"/>
          <w:sz w:val="20"/>
        </w:rPr>
        <w:t> </w:t>
      </w:r>
      <w:r>
        <w:rPr>
          <w:sz w:val="20"/>
        </w:rPr>
        <w:t>models. </w:t>
      </w:r>
      <w:r>
        <w:rPr>
          <w:spacing w:val="-10"/>
          <w:sz w:val="20"/>
        </w:rPr>
        <w:t>7</w:t>
      </w:r>
    </w:p>
    <w:p>
      <w:pPr>
        <w:pStyle w:val="ListParagraph"/>
        <w:numPr>
          <w:ilvl w:val="0"/>
          <w:numId w:val="70"/>
        </w:numPr>
        <w:tabs>
          <w:tab w:pos="952" w:val="left" w:leader="none"/>
        </w:tabs>
        <w:spacing w:line="240" w:lineRule="auto" w:before="2" w:after="0"/>
        <w:ind w:left="952" w:right="0" w:hanging="676"/>
        <w:jc w:val="left"/>
        <w:rPr>
          <w:sz w:val="20"/>
        </w:rPr>
      </w:pPr>
      <w:r>
        <w:rPr>
          <w:sz w:val="20"/>
        </w:rPr>
        <w:t>O-DU</w:t>
      </w:r>
      <w:r>
        <w:rPr>
          <w:spacing w:val="-5"/>
          <w:sz w:val="20"/>
        </w:rPr>
        <w:t> </w:t>
      </w:r>
      <w:r>
        <w:rPr>
          <w:sz w:val="20"/>
        </w:rPr>
        <w:t>may</w:t>
      </w:r>
      <w:r>
        <w:rPr>
          <w:spacing w:val="-4"/>
          <w:sz w:val="20"/>
        </w:rPr>
        <w:t> </w:t>
      </w:r>
      <w:r>
        <w:rPr>
          <w:sz w:val="20"/>
        </w:rPr>
        <w:t>support</w:t>
      </w:r>
      <w:r>
        <w:rPr>
          <w:spacing w:val="-5"/>
          <w:sz w:val="20"/>
        </w:rPr>
        <w:t> </w:t>
      </w:r>
      <w:r>
        <w:rPr>
          <w:sz w:val="20"/>
        </w:rPr>
        <w:t>the</w:t>
      </w:r>
      <w:r>
        <w:rPr>
          <w:spacing w:val="-5"/>
          <w:sz w:val="20"/>
        </w:rPr>
        <w:t> </w:t>
      </w:r>
      <w:r>
        <w:rPr>
          <w:sz w:val="20"/>
        </w:rPr>
        <w:t>following</w:t>
      </w:r>
      <w:r>
        <w:rPr>
          <w:spacing w:val="-3"/>
          <w:sz w:val="20"/>
        </w:rPr>
        <w:t> </w:t>
      </w:r>
      <w:r>
        <w:rPr>
          <w:spacing w:val="-2"/>
          <w:sz w:val="20"/>
        </w:rPr>
        <w:t>alternatives:</w:t>
      </w:r>
    </w:p>
    <w:p>
      <w:pPr>
        <w:pStyle w:val="ListParagraph"/>
        <w:numPr>
          <w:ilvl w:val="0"/>
          <w:numId w:val="70"/>
        </w:numPr>
        <w:tabs>
          <w:tab w:pos="1289" w:val="left" w:leader="none"/>
          <w:tab w:pos="1709" w:val="left" w:leader="none"/>
        </w:tabs>
        <w:spacing w:line="240" w:lineRule="auto" w:before="180" w:after="0"/>
        <w:ind w:left="1289" w:right="0" w:hanging="1013"/>
        <w:jc w:val="left"/>
        <w:rPr>
          <w:sz w:val="20"/>
        </w:rPr>
      </w:pPr>
      <w:r>
        <w:rPr>
          <w:spacing w:val="-5"/>
          <w:sz w:val="20"/>
        </w:rPr>
        <w:t>A)</w:t>
      </w:r>
      <w:r>
        <w:rPr>
          <w:sz w:val="20"/>
        </w:rPr>
        <w:tab/>
        <w:t>Not</w:t>
      </w:r>
      <w:r>
        <w:rPr>
          <w:spacing w:val="-5"/>
          <w:sz w:val="20"/>
        </w:rPr>
        <w:t> </w:t>
      </w:r>
      <w:r>
        <w:rPr>
          <w:sz w:val="20"/>
        </w:rPr>
        <w:t>Configured</w:t>
      </w:r>
      <w:r>
        <w:rPr>
          <w:spacing w:val="-4"/>
          <w:sz w:val="20"/>
        </w:rPr>
        <w:t> </w:t>
      </w:r>
      <w:r>
        <w:rPr>
          <w:sz w:val="20"/>
        </w:rPr>
        <w:t>by</w:t>
      </w:r>
      <w:r>
        <w:rPr>
          <w:spacing w:val="-3"/>
          <w:sz w:val="20"/>
        </w:rPr>
        <w:t> </w:t>
      </w:r>
      <w:r>
        <w:rPr>
          <w:spacing w:val="-5"/>
          <w:sz w:val="20"/>
        </w:rPr>
        <w:t>O1</w:t>
      </w:r>
    </w:p>
    <w:p>
      <w:pPr>
        <w:pStyle w:val="ListParagraph"/>
        <w:numPr>
          <w:ilvl w:val="0"/>
          <w:numId w:val="70"/>
        </w:numPr>
        <w:tabs>
          <w:tab w:pos="1709" w:val="left" w:leader="none"/>
          <w:tab w:pos="2129" w:val="left" w:leader="none"/>
        </w:tabs>
        <w:spacing w:line="240" w:lineRule="auto" w:before="179" w:after="0"/>
        <w:ind w:left="1709" w:right="0" w:hanging="1534"/>
        <w:jc w:val="left"/>
        <w:rPr>
          <w:sz w:val="20"/>
        </w:rPr>
      </w:pPr>
      <w:r>
        <w:rPr>
          <w:rFonts w:ascii="Wingdings" w:hAnsi="Wingdings"/>
          <w:spacing w:val="-10"/>
          <w:sz w:val="20"/>
        </w:rPr>
        <w:t></w:t>
      </w:r>
      <w:r>
        <w:rPr>
          <w:sz w:val="20"/>
        </w:rPr>
        <w:tab/>
        <w:t>O-DU</w:t>
      </w:r>
      <w:r>
        <w:rPr>
          <w:spacing w:val="-5"/>
          <w:sz w:val="20"/>
        </w:rPr>
        <w:t> </w:t>
      </w:r>
      <w:r>
        <w:rPr>
          <w:sz w:val="20"/>
        </w:rPr>
        <w:t>determines</w:t>
      </w:r>
      <w:r>
        <w:rPr>
          <w:spacing w:val="-6"/>
          <w:sz w:val="20"/>
        </w:rPr>
        <w:t> </w:t>
      </w:r>
      <w:r>
        <w:rPr>
          <w:sz w:val="20"/>
        </w:rPr>
        <w:t>O-DU</w:t>
      </w:r>
      <w:r>
        <w:rPr>
          <w:spacing w:val="-5"/>
          <w:sz w:val="20"/>
        </w:rPr>
        <w:t> </w:t>
      </w:r>
      <w:r>
        <w:rPr>
          <w:sz w:val="20"/>
        </w:rPr>
        <w:t>transmission/reception</w:t>
      </w:r>
      <w:r>
        <w:rPr>
          <w:spacing w:val="-4"/>
          <w:sz w:val="20"/>
        </w:rPr>
        <w:t> </w:t>
      </w:r>
      <w:r>
        <w:rPr>
          <w:sz w:val="20"/>
        </w:rPr>
        <w:t>window.</w:t>
      </w:r>
      <w:r>
        <w:rPr>
          <w:spacing w:val="-4"/>
          <w:sz w:val="20"/>
        </w:rPr>
        <w:t> </w:t>
      </w:r>
      <w:r>
        <w:rPr>
          <w:sz w:val="20"/>
        </w:rPr>
        <w:t>How</w:t>
      </w:r>
      <w:r>
        <w:rPr>
          <w:spacing w:val="-5"/>
          <w:sz w:val="20"/>
        </w:rPr>
        <w:t> </w:t>
      </w:r>
      <w:r>
        <w:rPr>
          <w:sz w:val="20"/>
        </w:rPr>
        <w:t>O-DU</w:t>
      </w:r>
      <w:r>
        <w:rPr>
          <w:spacing w:val="-5"/>
          <w:sz w:val="20"/>
        </w:rPr>
        <w:t> </w:t>
      </w:r>
      <w:r>
        <w:rPr>
          <w:sz w:val="20"/>
        </w:rPr>
        <w:t>determines</w:t>
      </w:r>
      <w:r>
        <w:rPr>
          <w:spacing w:val="-5"/>
          <w:sz w:val="20"/>
        </w:rPr>
        <w:t> </w:t>
      </w:r>
      <w:r>
        <w:rPr>
          <w:sz w:val="20"/>
        </w:rPr>
        <w:t>the</w:t>
      </w:r>
      <w:r>
        <w:rPr>
          <w:spacing w:val="-5"/>
          <w:sz w:val="20"/>
        </w:rPr>
        <w:t> </w:t>
      </w:r>
      <w:r>
        <w:rPr>
          <w:sz w:val="20"/>
        </w:rPr>
        <w:t>window</w:t>
      </w:r>
      <w:r>
        <w:rPr>
          <w:spacing w:val="-5"/>
          <w:sz w:val="20"/>
        </w:rPr>
        <w:t> </w:t>
      </w:r>
      <w:r>
        <w:rPr>
          <w:sz w:val="20"/>
        </w:rPr>
        <w:t>is</w:t>
      </w:r>
      <w:r>
        <w:rPr>
          <w:spacing w:val="-6"/>
          <w:sz w:val="20"/>
        </w:rPr>
        <w:t> </w:t>
      </w:r>
      <w:r>
        <w:rPr>
          <w:sz w:val="20"/>
        </w:rPr>
        <w:t>up</w:t>
      </w:r>
      <w:r>
        <w:rPr>
          <w:spacing w:val="-4"/>
          <w:sz w:val="20"/>
        </w:rPr>
        <w:t> </w:t>
      </w:r>
      <w:r>
        <w:rPr>
          <w:sz w:val="20"/>
        </w:rPr>
        <w:t>to</w:t>
      </w:r>
      <w:r>
        <w:rPr>
          <w:spacing w:val="-4"/>
          <w:sz w:val="20"/>
        </w:rPr>
        <w:t> </w:t>
      </w:r>
      <w:r>
        <w:rPr>
          <w:spacing w:val="-5"/>
          <w:sz w:val="20"/>
        </w:rPr>
        <w:t>O-</w:t>
      </w:r>
    </w:p>
    <w:p>
      <w:pPr>
        <w:pStyle w:val="ListParagraph"/>
        <w:numPr>
          <w:ilvl w:val="0"/>
          <w:numId w:val="70"/>
        </w:numPr>
        <w:tabs>
          <w:tab w:pos="2129" w:val="left" w:leader="none"/>
        </w:tabs>
        <w:spacing w:line="240" w:lineRule="auto" w:before="0" w:after="0"/>
        <w:ind w:left="2129" w:right="0" w:hanging="1954"/>
        <w:jc w:val="left"/>
        <w:rPr>
          <w:sz w:val="20"/>
        </w:rPr>
      </w:pPr>
      <w:r>
        <w:rPr>
          <w:sz w:val="20"/>
        </w:rPr>
        <w:t>DU,</w:t>
      </w:r>
      <w:r>
        <w:rPr>
          <w:spacing w:val="-4"/>
          <w:sz w:val="20"/>
        </w:rPr>
        <w:t> </w:t>
      </w:r>
      <w:r>
        <w:rPr>
          <w:sz w:val="20"/>
        </w:rPr>
        <w:t>it</w:t>
      </w:r>
      <w:r>
        <w:rPr>
          <w:spacing w:val="-5"/>
          <w:sz w:val="20"/>
        </w:rPr>
        <w:t> </w:t>
      </w:r>
      <w:r>
        <w:rPr>
          <w:sz w:val="20"/>
        </w:rPr>
        <w:t>may</w:t>
      </w:r>
      <w:r>
        <w:rPr>
          <w:spacing w:val="-4"/>
          <w:sz w:val="20"/>
        </w:rPr>
        <w:t> </w:t>
      </w:r>
      <w:r>
        <w:rPr>
          <w:sz w:val="20"/>
        </w:rPr>
        <w:t>be</w:t>
      </w:r>
      <w:r>
        <w:rPr>
          <w:spacing w:val="-4"/>
          <w:sz w:val="20"/>
        </w:rPr>
        <w:t> </w:t>
      </w:r>
      <w:r>
        <w:rPr>
          <w:sz w:val="20"/>
        </w:rPr>
        <w:t>hardcoded</w:t>
      </w:r>
      <w:r>
        <w:rPr>
          <w:spacing w:val="-3"/>
          <w:sz w:val="20"/>
        </w:rPr>
        <w:t> </w:t>
      </w:r>
      <w:r>
        <w:rPr>
          <w:sz w:val="20"/>
        </w:rPr>
        <w:t>value</w:t>
      </w:r>
      <w:r>
        <w:rPr>
          <w:spacing w:val="-5"/>
          <w:sz w:val="20"/>
        </w:rPr>
        <w:t> </w:t>
      </w:r>
      <w:r>
        <w:rPr>
          <w:sz w:val="20"/>
        </w:rPr>
        <w:t>at</w:t>
      </w:r>
      <w:r>
        <w:rPr>
          <w:spacing w:val="-4"/>
          <w:sz w:val="20"/>
        </w:rPr>
        <w:t> </w:t>
      </w:r>
      <w:r>
        <w:rPr>
          <w:sz w:val="20"/>
        </w:rPr>
        <w:t>O-DU,</w:t>
      </w:r>
      <w:r>
        <w:rPr>
          <w:spacing w:val="-3"/>
          <w:sz w:val="20"/>
        </w:rPr>
        <w:t> </w:t>
      </w:r>
      <w:r>
        <w:rPr>
          <w:sz w:val="20"/>
        </w:rPr>
        <w:t>or</w:t>
      </w:r>
      <w:r>
        <w:rPr>
          <w:spacing w:val="-5"/>
          <w:sz w:val="20"/>
        </w:rPr>
        <w:t> </w:t>
      </w:r>
      <w:r>
        <w:rPr>
          <w:sz w:val="20"/>
        </w:rPr>
        <w:t>calculated</w:t>
      </w:r>
      <w:r>
        <w:rPr>
          <w:spacing w:val="-5"/>
          <w:sz w:val="20"/>
        </w:rPr>
        <w:t> </w:t>
      </w:r>
      <w:r>
        <w:rPr>
          <w:sz w:val="20"/>
        </w:rPr>
        <w:t>from</w:t>
      </w:r>
      <w:r>
        <w:rPr>
          <w:spacing w:val="-8"/>
          <w:sz w:val="20"/>
        </w:rPr>
        <w:t> </w:t>
      </w:r>
      <w:r>
        <w:rPr>
          <w:sz w:val="20"/>
        </w:rPr>
        <w:t>O-RU</w:t>
      </w:r>
      <w:r>
        <w:rPr>
          <w:spacing w:val="-4"/>
          <w:sz w:val="20"/>
        </w:rPr>
        <w:t> </w:t>
      </w:r>
      <w:r>
        <w:rPr>
          <w:sz w:val="20"/>
        </w:rPr>
        <w:t>transmission/reception</w:t>
      </w:r>
      <w:r>
        <w:rPr>
          <w:spacing w:val="-6"/>
          <w:sz w:val="20"/>
        </w:rPr>
        <w:t> </w:t>
      </w:r>
      <w:r>
        <w:rPr>
          <w:sz w:val="20"/>
        </w:rPr>
        <w:t>window</w:t>
      </w:r>
      <w:r>
        <w:rPr>
          <w:spacing w:val="-4"/>
          <w:sz w:val="20"/>
        </w:rPr>
        <w:t> </w:t>
      </w:r>
      <w:r>
        <w:rPr>
          <w:spacing w:val="-5"/>
          <w:sz w:val="20"/>
        </w:rPr>
        <w:t>and</w:t>
      </w:r>
    </w:p>
    <w:p>
      <w:pPr>
        <w:pStyle w:val="ListParagraph"/>
        <w:numPr>
          <w:ilvl w:val="0"/>
          <w:numId w:val="70"/>
        </w:numPr>
        <w:tabs>
          <w:tab w:pos="2129" w:val="left" w:leader="none"/>
        </w:tabs>
        <w:spacing w:line="240" w:lineRule="auto" w:before="1" w:after="0"/>
        <w:ind w:left="2129" w:right="0" w:hanging="1954"/>
        <w:jc w:val="left"/>
        <w:rPr>
          <w:sz w:val="20"/>
        </w:rPr>
      </w:pPr>
      <w:r>
        <w:rPr>
          <w:sz w:val="20"/>
        </w:rPr>
        <w:t>FH</w:t>
      </w:r>
      <w:r>
        <w:rPr>
          <w:spacing w:val="-6"/>
          <w:sz w:val="20"/>
        </w:rPr>
        <w:t> </w:t>
      </w:r>
      <w:r>
        <w:rPr>
          <w:sz w:val="20"/>
        </w:rPr>
        <w:t>delay</w:t>
      </w:r>
      <w:r>
        <w:rPr>
          <w:spacing w:val="-3"/>
          <w:sz w:val="20"/>
        </w:rPr>
        <w:t> </w:t>
      </w:r>
      <w:r>
        <w:rPr>
          <w:sz w:val="20"/>
        </w:rPr>
        <w:t>based</w:t>
      </w:r>
      <w:r>
        <w:rPr>
          <w:spacing w:val="-4"/>
          <w:sz w:val="20"/>
        </w:rPr>
        <w:t> </w:t>
      </w:r>
      <w:r>
        <w:rPr>
          <w:sz w:val="20"/>
        </w:rPr>
        <w:t>on</w:t>
      </w:r>
      <w:r>
        <w:rPr>
          <w:spacing w:val="-5"/>
          <w:sz w:val="20"/>
        </w:rPr>
        <w:t> </w:t>
      </w:r>
      <w:r>
        <w:rPr>
          <w:sz w:val="20"/>
        </w:rPr>
        <w:t>O-RAN</w:t>
      </w:r>
      <w:r>
        <w:rPr>
          <w:spacing w:val="-4"/>
          <w:sz w:val="20"/>
        </w:rPr>
        <w:t> </w:t>
      </w:r>
      <w:r>
        <w:rPr>
          <w:sz w:val="20"/>
        </w:rPr>
        <w:t>WG4</w:t>
      </w:r>
      <w:r>
        <w:rPr>
          <w:spacing w:val="-4"/>
          <w:sz w:val="20"/>
        </w:rPr>
        <w:t> </w:t>
      </w:r>
      <w:r>
        <w:rPr>
          <w:sz w:val="20"/>
        </w:rPr>
        <w:t>Management</w:t>
      </w:r>
      <w:r>
        <w:rPr>
          <w:spacing w:val="-5"/>
          <w:sz w:val="20"/>
        </w:rPr>
        <w:t> </w:t>
      </w:r>
      <w:r>
        <w:rPr>
          <w:sz w:val="20"/>
        </w:rPr>
        <w:t>Plane</w:t>
      </w:r>
      <w:r>
        <w:rPr>
          <w:spacing w:val="-4"/>
          <w:sz w:val="20"/>
        </w:rPr>
        <w:t> </w:t>
      </w:r>
      <w:r>
        <w:rPr>
          <w:sz w:val="20"/>
        </w:rPr>
        <w:t>Specification</w:t>
      </w:r>
      <w:r>
        <w:rPr>
          <w:spacing w:val="-3"/>
          <w:sz w:val="20"/>
        </w:rPr>
        <w:t> </w:t>
      </w:r>
      <w:r>
        <w:rPr>
          <w:spacing w:val="-4"/>
          <w:sz w:val="20"/>
        </w:rPr>
        <w:t>[2].</w:t>
      </w:r>
    </w:p>
    <w:p>
      <w:pPr>
        <w:pStyle w:val="ListParagraph"/>
        <w:numPr>
          <w:ilvl w:val="0"/>
          <w:numId w:val="70"/>
        </w:numPr>
        <w:tabs>
          <w:tab w:pos="2129" w:val="left" w:leader="none"/>
        </w:tabs>
        <w:spacing w:line="240" w:lineRule="auto" w:before="180" w:after="0"/>
        <w:ind w:left="2129" w:right="0" w:hanging="1954"/>
        <w:jc w:val="left"/>
        <w:rPr>
          <w:sz w:val="20"/>
        </w:rPr>
      </w:pPr>
      <w:r>
        <w:rPr>
          <w:sz w:val="20"/>
        </w:rPr>
        <w:t>Note:</w:t>
      </w:r>
      <w:r>
        <w:rPr>
          <w:spacing w:val="-6"/>
          <w:sz w:val="20"/>
        </w:rPr>
        <w:t> </w:t>
      </w:r>
      <w:r>
        <w:rPr>
          <w:sz w:val="20"/>
        </w:rPr>
        <w:t>WG4</w:t>
      </w:r>
      <w:r>
        <w:rPr>
          <w:spacing w:val="-4"/>
          <w:sz w:val="20"/>
        </w:rPr>
        <w:t> </w:t>
      </w:r>
      <w:r>
        <w:rPr>
          <w:sz w:val="20"/>
        </w:rPr>
        <w:t>IOT</w:t>
      </w:r>
      <w:r>
        <w:rPr>
          <w:spacing w:val="-6"/>
          <w:sz w:val="20"/>
        </w:rPr>
        <w:t> </w:t>
      </w:r>
      <w:r>
        <w:rPr>
          <w:sz w:val="20"/>
        </w:rPr>
        <w:t>profile</w:t>
      </w:r>
      <w:r>
        <w:rPr>
          <w:spacing w:val="-5"/>
          <w:sz w:val="20"/>
        </w:rPr>
        <w:t> </w:t>
      </w:r>
      <w:r>
        <w:rPr>
          <w:sz w:val="20"/>
        </w:rPr>
        <w:t>describes</w:t>
      </w:r>
      <w:r>
        <w:rPr>
          <w:spacing w:val="-6"/>
          <w:sz w:val="20"/>
        </w:rPr>
        <w:t> </w:t>
      </w:r>
      <w:r>
        <w:rPr>
          <w:sz w:val="20"/>
        </w:rPr>
        <w:t>O-DU</w:t>
      </w:r>
      <w:r>
        <w:rPr>
          <w:spacing w:val="-6"/>
          <w:sz w:val="20"/>
        </w:rPr>
        <w:t> </w:t>
      </w:r>
      <w:r>
        <w:rPr>
          <w:sz w:val="20"/>
        </w:rPr>
        <w:t>transmission/reception</w:t>
      </w:r>
      <w:r>
        <w:rPr>
          <w:spacing w:val="-4"/>
          <w:sz w:val="20"/>
        </w:rPr>
        <w:t> </w:t>
      </w:r>
      <w:r>
        <w:rPr>
          <w:sz w:val="20"/>
        </w:rPr>
        <w:t>window</w:t>
      </w:r>
      <w:r>
        <w:rPr>
          <w:spacing w:val="-7"/>
          <w:sz w:val="20"/>
        </w:rPr>
        <w:t> </w:t>
      </w:r>
      <w:r>
        <w:rPr>
          <w:sz w:val="20"/>
        </w:rPr>
        <w:t>values.</w:t>
      </w:r>
      <w:r>
        <w:rPr>
          <w:spacing w:val="-6"/>
          <w:sz w:val="20"/>
        </w:rPr>
        <w:t> </w:t>
      </w:r>
      <w:r>
        <w:rPr>
          <w:sz w:val="20"/>
        </w:rPr>
        <w:t>O-</w:t>
      </w:r>
      <w:r>
        <w:rPr>
          <w:spacing w:val="-5"/>
          <w:sz w:val="20"/>
        </w:rPr>
        <w:t>DU</w:t>
      </w:r>
    </w:p>
    <w:p>
      <w:pPr>
        <w:pStyle w:val="ListParagraph"/>
        <w:numPr>
          <w:ilvl w:val="0"/>
          <w:numId w:val="70"/>
        </w:numPr>
        <w:tabs>
          <w:tab w:pos="2129" w:val="left" w:leader="none"/>
        </w:tabs>
        <w:spacing w:line="240" w:lineRule="auto" w:before="0" w:after="0"/>
        <w:ind w:left="2129" w:right="0" w:hanging="1954"/>
        <w:jc w:val="left"/>
        <w:rPr>
          <w:sz w:val="20"/>
        </w:rPr>
      </w:pPr>
      <w:r>
        <w:rPr>
          <w:sz w:val="20"/>
        </w:rPr>
        <w:t>transmission/reception</w:t>
      </w:r>
      <w:r>
        <w:rPr>
          <w:spacing w:val="-5"/>
          <w:sz w:val="20"/>
        </w:rPr>
        <w:t> </w:t>
      </w:r>
      <w:r>
        <w:rPr>
          <w:sz w:val="20"/>
        </w:rPr>
        <w:t>window</w:t>
      </w:r>
      <w:r>
        <w:rPr>
          <w:spacing w:val="-6"/>
          <w:sz w:val="20"/>
        </w:rPr>
        <w:t> </w:t>
      </w:r>
      <w:r>
        <w:rPr>
          <w:sz w:val="20"/>
        </w:rPr>
        <w:t>can</w:t>
      </w:r>
      <w:r>
        <w:rPr>
          <w:spacing w:val="-5"/>
          <w:sz w:val="20"/>
        </w:rPr>
        <w:t> </w:t>
      </w:r>
      <w:r>
        <w:rPr>
          <w:sz w:val="20"/>
        </w:rPr>
        <w:t>be</w:t>
      </w:r>
      <w:r>
        <w:rPr>
          <w:spacing w:val="-6"/>
          <w:sz w:val="20"/>
        </w:rPr>
        <w:t> </w:t>
      </w:r>
      <w:r>
        <w:rPr>
          <w:sz w:val="20"/>
        </w:rPr>
        <w:t>hardcoded</w:t>
      </w:r>
      <w:r>
        <w:rPr>
          <w:spacing w:val="-5"/>
          <w:sz w:val="20"/>
        </w:rPr>
        <w:t> </w:t>
      </w:r>
      <w:r>
        <w:rPr>
          <w:sz w:val="20"/>
        </w:rPr>
        <w:t>based</w:t>
      </w:r>
      <w:r>
        <w:rPr>
          <w:spacing w:val="-7"/>
          <w:sz w:val="20"/>
        </w:rPr>
        <w:t> </w:t>
      </w:r>
      <w:r>
        <w:rPr>
          <w:sz w:val="20"/>
        </w:rPr>
        <w:t>on</w:t>
      </w:r>
      <w:r>
        <w:rPr>
          <w:spacing w:val="-5"/>
          <w:sz w:val="20"/>
        </w:rPr>
        <w:t> </w:t>
      </w:r>
      <w:r>
        <w:rPr>
          <w:sz w:val="20"/>
        </w:rPr>
        <w:t>these</w:t>
      </w:r>
      <w:r>
        <w:rPr>
          <w:spacing w:val="-6"/>
          <w:sz w:val="20"/>
        </w:rPr>
        <w:t> </w:t>
      </w:r>
      <w:r>
        <w:rPr>
          <w:spacing w:val="-2"/>
          <w:sz w:val="20"/>
        </w:rPr>
        <w:t>values.</w:t>
      </w:r>
    </w:p>
    <w:p>
      <w:pPr>
        <w:pStyle w:val="ListParagraph"/>
        <w:numPr>
          <w:ilvl w:val="0"/>
          <w:numId w:val="70"/>
        </w:numPr>
        <w:tabs>
          <w:tab w:pos="1709" w:val="left" w:leader="none"/>
          <w:tab w:pos="2129" w:val="left" w:leader="none"/>
        </w:tabs>
        <w:spacing w:line="240" w:lineRule="auto" w:before="178" w:after="0"/>
        <w:ind w:left="1709" w:right="0" w:hanging="1534"/>
        <w:jc w:val="left"/>
        <w:rPr>
          <w:sz w:val="20"/>
        </w:rPr>
      </w:pPr>
      <w:r>
        <w:rPr>
          <w:rFonts w:ascii="Wingdings" w:hAnsi="Wingdings"/>
          <w:spacing w:val="-10"/>
          <w:sz w:val="20"/>
        </w:rPr>
        <w:t></w:t>
      </w:r>
      <w:r>
        <w:rPr>
          <w:sz w:val="20"/>
        </w:rPr>
        <w:tab/>
        <w:t>There</w:t>
      </w:r>
      <w:r>
        <w:rPr>
          <w:spacing w:val="-6"/>
          <w:sz w:val="20"/>
        </w:rPr>
        <w:t> </w:t>
      </w:r>
      <w:r>
        <w:rPr>
          <w:sz w:val="20"/>
        </w:rPr>
        <w:t>is</w:t>
      </w:r>
      <w:r>
        <w:rPr>
          <w:spacing w:val="-5"/>
          <w:sz w:val="20"/>
        </w:rPr>
        <w:t> </w:t>
      </w:r>
      <w:r>
        <w:rPr>
          <w:sz w:val="20"/>
        </w:rPr>
        <w:t>no</w:t>
      </w:r>
      <w:r>
        <w:rPr>
          <w:spacing w:val="-5"/>
          <w:sz w:val="20"/>
        </w:rPr>
        <w:t> </w:t>
      </w:r>
      <w:r>
        <w:rPr>
          <w:sz w:val="20"/>
        </w:rPr>
        <w:t>impact</w:t>
      </w:r>
      <w:r>
        <w:rPr>
          <w:spacing w:val="-6"/>
          <w:sz w:val="20"/>
        </w:rPr>
        <w:t> </w:t>
      </w:r>
      <w:r>
        <w:rPr>
          <w:sz w:val="20"/>
        </w:rPr>
        <w:t>to</w:t>
      </w:r>
      <w:r>
        <w:rPr>
          <w:spacing w:val="-1"/>
          <w:sz w:val="20"/>
        </w:rPr>
        <w:t> </w:t>
      </w:r>
      <w:r>
        <w:rPr>
          <w:sz w:val="20"/>
        </w:rPr>
        <w:t>this</w:t>
      </w:r>
      <w:r>
        <w:rPr>
          <w:spacing w:val="-6"/>
          <w:sz w:val="20"/>
        </w:rPr>
        <w:t> </w:t>
      </w:r>
      <w:r>
        <w:rPr>
          <w:sz w:val="20"/>
        </w:rPr>
        <w:t>specification,</w:t>
      </w:r>
      <w:r>
        <w:rPr>
          <w:spacing w:val="-4"/>
          <w:sz w:val="20"/>
        </w:rPr>
        <w:t> </w:t>
      </w:r>
      <w:r>
        <w:rPr>
          <w:sz w:val="20"/>
        </w:rPr>
        <w:t>since</w:t>
      </w:r>
      <w:r>
        <w:rPr>
          <w:spacing w:val="-5"/>
          <w:sz w:val="20"/>
        </w:rPr>
        <w:t> </w:t>
      </w:r>
      <w:r>
        <w:rPr>
          <w:sz w:val="20"/>
        </w:rPr>
        <w:t>O-DU</w:t>
      </w:r>
      <w:r>
        <w:rPr>
          <w:spacing w:val="-5"/>
          <w:sz w:val="20"/>
        </w:rPr>
        <w:t> </w:t>
      </w:r>
      <w:r>
        <w:rPr>
          <w:sz w:val="20"/>
        </w:rPr>
        <w:t>transmission/reception</w:t>
      </w:r>
      <w:r>
        <w:rPr>
          <w:spacing w:val="-4"/>
          <w:sz w:val="20"/>
        </w:rPr>
        <w:t> </w:t>
      </w:r>
      <w:r>
        <w:rPr>
          <w:sz w:val="20"/>
        </w:rPr>
        <w:t>window</w:t>
      </w:r>
      <w:r>
        <w:rPr>
          <w:spacing w:val="-5"/>
          <w:sz w:val="20"/>
        </w:rPr>
        <w:t> </w:t>
      </w:r>
      <w:r>
        <w:rPr>
          <w:sz w:val="20"/>
        </w:rPr>
        <w:t>is</w:t>
      </w:r>
      <w:r>
        <w:rPr>
          <w:spacing w:val="-6"/>
          <w:sz w:val="20"/>
        </w:rPr>
        <w:t> </w:t>
      </w:r>
      <w:r>
        <w:rPr>
          <w:sz w:val="20"/>
        </w:rPr>
        <w:t>determined</w:t>
      </w:r>
      <w:r>
        <w:rPr>
          <w:spacing w:val="-4"/>
          <w:sz w:val="20"/>
        </w:rPr>
        <w:t> </w:t>
      </w:r>
      <w:r>
        <w:rPr>
          <w:sz w:val="20"/>
        </w:rPr>
        <w:t>at</w:t>
      </w:r>
      <w:r>
        <w:rPr>
          <w:spacing w:val="-6"/>
          <w:sz w:val="20"/>
        </w:rPr>
        <w:t> </w:t>
      </w:r>
      <w:r>
        <w:rPr>
          <w:spacing w:val="-5"/>
          <w:sz w:val="20"/>
        </w:rPr>
        <w:t>O-</w:t>
      </w:r>
    </w:p>
    <w:p>
      <w:pPr>
        <w:pStyle w:val="ListParagraph"/>
        <w:numPr>
          <w:ilvl w:val="0"/>
          <w:numId w:val="70"/>
        </w:numPr>
        <w:tabs>
          <w:tab w:pos="2129" w:val="left" w:leader="none"/>
        </w:tabs>
        <w:spacing w:line="240" w:lineRule="auto" w:before="1" w:after="0"/>
        <w:ind w:left="2129" w:right="0" w:hanging="1954"/>
        <w:jc w:val="left"/>
        <w:rPr>
          <w:sz w:val="20"/>
        </w:rPr>
      </w:pPr>
      <w:r>
        <w:rPr>
          <w:spacing w:val="-5"/>
          <w:sz w:val="20"/>
        </w:rPr>
        <w:t>DU.</w:t>
      </w:r>
    </w:p>
    <w:p>
      <w:pPr>
        <w:pStyle w:val="ListParagraph"/>
        <w:numPr>
          <w:ilvl w:val="0"/>
          <w:numId w:val="70"/>
        </w:numPr>
        <w:tabs>
          <w:tab w:pos="1289" w:val="left" w:leader="none"/>
          <w:tab w:pos="1709" w:val="left" w:leader="none"/>
        </w:tabs>
        <w:spacing w:line="240" w:lineRule="auto" w:before="180" w:after="0"/>
        <w:ind w:left="1289" w:right="0" w:hanging="1114"/>
        <w:jc w:val="left"/>
        <w:rPr>
          <w:sz w:val="20"/>
        </w:rPr>
      </w:pPr>
      <w:r>
        <w:rPr>
          <w:spacing w:val="-5"/>
          <w:sz w:val="20"/>
        </w:rPr>
        <w:t>B)</w:t>
      </w:r>
      <w:r>
        <w:rPr>
          <w:sz w:val="20"/>
        </w:rPr>
        <w:tab/>
        <w:t>Configured</w:t>
      </w:r>
      <w:r>
        <w:rPr>
          <w:spacing w:val="-5"/>
          <w:sz w:val="20"/>
        </w:rPr>
        <w:t> </w:t>
      </w:r>
      <w:r>
        <w:rPr>
          <w:sz w:val="20"/>
        </w:rPr>
        <w:t>by</w:t>
      </w:r>
      <w:r>
        <w:rPr>
          <w:spacing w:val="-2"/>
          <w:sz w:val="20"/>
        </w:rPr>
        <w:t> </w:t>
      </w:r>
      <w:r>
        <w:rPr>
          <w:spacing w:val="-5"/>
          <w:sz w:val="20"/>
        </w:rPr>
        <w:t>O1</w:t>
      </w:r>
    </w:p>
    <w:p>
      <w:pPr>
        <w:pStyle w:val="ListParagraph"/>
        <w:numPr>
          <w:ilvl w:val="0"/>
          <w:numId w:val="70"/>
        </w:numPr>
        <w:tabs>
          <w:tab w:pos="1709" w:val="left" w:leader="none"/>
          <w:tab w:pos="2129" w:val="left" w:leader="none"/>
        </w:tabs>
        <w:spacing w:line="240" w:lineRule="auto" w:before="181" w:after="0"/>
        <w:ind w:left="1709" w:right="0" w:hanging="1534"/>
        <w:jc w:val="left"/>
        <w:rPr>
          <w:sz w:val="20"/>
        </w:rPr>
      </w:pPr>
      <w:r>
        <w:rPr>
          <w:rFonts w:ascii="Wingdings" w:hAnsi="Wingdings"/>
          <w:spacing w:val="-10"/>
          <w:sz w:val="20"/>
        </w:rPr>
        <w:t></w:t>
      </w:r>
      <w:r>
        <w:rPr>
          <w:sz w:val="20"/>
        </w:rPr>
        <w:tab/>
        <w:t>SMO</w:t>
      </w:r>
      <w:r>
        <w:rPr>
          <w:spacing w:val="-6"/>
          <w:sz w:val="20"/>
        </w:rPr>
        <w:t> </w:t>
      </w:r>
      <w:r>
        <w:rPr>
          <w:sz w:val="20"/>
        </w:rPr>
        <w:t>configures</w:t>
      </w:r>
      <w:r>
        <w:rPr>
          <w:spacing w:val="-6"/>
          <w:sz w:val="20"/>
        </w:rPr>
        <w:t> </w:t>
      </w:r>
      <w:r>
        <w:rPr>
          <w:sz w:val="20"/>
        </w:rPr>
        <w:t>the</w:t>
      </w:r>
      <w:r>
        <w:rPr>
          <w:spacing w:val="-5"/>
          <w:sz w:val="20"/>
        </w:rPr>
        <w:t> </w:t>
      </w:r>
      <w:r>
        <w:rPr>
          <w:sz w:val="20"/>
        </w:rPr>
        <w:t>O-DU</w:t>
      </w:r>
      <w:r>
        <w:rPr>
          <w:spacing w:val="-5"/>
          <w:sz w:val="20"/>
        </w:rPr>
        <w:t> </w:t>
      </w:r>
      <w:r>
        <w:rPr>
          <w:sz w:val="20"/>
        </w:rPr>
        <w:t>transmission/reception</w:t>
      </w:r>
      <w:r>
        <w:rPr>
          <w:spacing w:val="-4"/>
          <w:sz w:val="20"/>
        </w:rPr>
        <w:t> </w:t>
      </w:r>
      <w:r>
        <w:rPr>
          <w:sz w:val="20"/>
        </w:rPr>
        <w:t>window</w:t>
      </w:r>
      <w:r>
        <w:rPr>
          <w:spacing w:val="-3"/>
          <w:sz w:val="20"/>
        </w:rPr>
        <w:t> </w:t>
      </w:r>
      <w:r>
        <w:rPr>
          <w:sz w:val="20"/>
        </w:rPr>
        <w:t>by</w:t>
      </w:r>
      <w:r>
        <w:rPr>
          <w:spacing w:val="-4"/>
          <w:sz w:val="20"/>
        </w:rPr>
        <w:t> </w:t>
      </w:r>
      <w:r>
        <w:rPr>
          <w:sz w:val="20"/>
        </w:rPr>
        <w:t>O1.</w:t>
      </w:r>
      <w:r>
        <w:rPr>
          <w:spacing w:val="-5"/>
          <w:sz w:val="20"/>
        </w:rPr>
        <w:t> </w:t>
      </w:r>
      <w:r>
        <w:rPr>
          <w:sz w:val="20"/>
        </w:rPr>
        <w:t>The</w:t>
      </w:r>
      <w:r>
        <w:rPr>
          <w:spacing w:val="-7"/>
          <w:sz w:val="20"/>
        </w:rPr>
        <w:t> </w:t>
      </w:r>
      <w:r>
        <w:rPr>
          <w:sz w:val="20"/>
        </w:rPr>
        <w:t>SMO</w:t>
      </w:r>
      <w:r>
        <w:rPr>
          <w:spacing w:val="-5"/>
          <w:sz w:val="20"/>
        </w:rPr>
        <w:t> </w:t>
      </w:r>
      <w:r>
        <w:rPr>
          <w:sz w:val="20"/>
        </w:rPr>
        <w:t>configured</w:t>
      </w:r>
      <w:r>
        <w:rPr>
          <w:spacing w:val="-6"/>
          <w:sz w:val="20"/>
        </w:rPr>
        <w:t> </w:t>
      </w:r>
      <w:r>
        <w:rPr>
          <w:spacing w:val="-2"/>
          <w:sz w:val="20"/>
        </w:rPr>
        <w:t>parameters</w:t>
      </w:r>
    </w:p>
    <w:p>
      <w:pPr>
        <w:pStyle w:val="ListParagraph"/>
        <w:numPr>
          <w:ilvl w:val="0"/>
          <w:numId w:val="70"/>
        </w:numPr>
        <w:tabs>
          <w:tab w:pos="2129" w:val="left" w:leader="none"/>
        </w:tabs>
        <w:spacing w:line="229" w:lineRule="exact" w:before="0" w:after="0"/>
        <w:ind w:left="2129" w:right="0" w:hanging="1954"/>
        <w:jc w:val="left"/>
        <w:rPr>
          <w:sz w:val="20"/>
        </w:rPr>
      </w:pPr>
      <w:r>
        <w:rPr>
          <w:sz w:val="20"/>
        </w:rPr>
        <w:t>should</w:t>
      </w:r>
      <w:r>
        <w:rPr>
          <w:spacing w:val="-3"/>
          <w:sz w:val="20"/>
        </w:rPr>
        <w:t> </w:t>
      </w:r>
      <w:r>
        <w:rPr>
          <w:sz w:val="20"/>
        </w:rPr>
        <w:t>be</w:t>
      </w:r>
      <w:r>
        <w:rPr>
          <w:spacing w:val="-3"/>
          <w:sz w:val="20"/>
        </w:rPr>
        <w:t> </w:t>
      </w:r>
      <w:r>
        <w:rPr>
          <w:sz w:val="20"/>
        </w:rPr>
        <w:t>taken</w:t>
      </w:r>
      <w:r>
        <w:rPr>
          <w:spacing w:val="-2"/>
          <w:sz w:val="20"/>
        </w:rPr>
        <w:t> </w:t>
      </w:r>
      <w:r>
        <w:rPr>
          <w:sz w:val="20"/>
        </w:rPr>
        <w:t>by</w:t>
      </w:r>
      <w:r>
        <w:rPr>
          <w:spacing w:val="-3"/>
          <w:sz w:val="20"/>
        </w:rPr>
        <w:t> </w:t>
      </w:r>
      <w:r>
        <w:rPr>
          <w:sz w:val="20"/>
        </w:rPr>
        <w:t>the</w:t>
      </w:r>
      <w:r>
        <w:rPr>
          <w:spacing w:val="-3"/>
          <w:sz w:val="20"/>
        </w:rPr>
        <w:t> </w:t>
      </w:r>
      <w:r>
        <w:rPr>
          <w:sz w:val="20"/>
        </w:rPr>
        <w:t>O-DU</w:t>
      </w:r>
      <w:r>
        <w:rPr>
          <w:spacing w:val="-5"/>
          <w:sz w:val="20"/>
        </w:rPr>
        <w:t> </w:t>
      </w:r>
      <w:r>
        <w:rPr>
          <w:sz w:val="20"/>
        </w:rPr>
        <w:t>as</w:t>
      </w:r>
      <w:r>
        <w:rPr>
          <w:spacing w:val="-4"/>
          <w:sz w:val="20"/>
        </w:rPr>
        <w:t> </w:t>
      </w:r>
      <w:r>
        <w:rPr>
          <w:sz w:val="20"/>
        </w:rPr>
        <w:t>the</w:t>
      </w:r>
      <w:r>
        <w:rPr>
          <w:spacing w:val="-4"/>
          <w:sz w:val="20"/>
        </w:rPr>
        <w:t> </w:t>
      </w:r>
      <w:r>
        <w:rPr>
          <w:sz w:val="20"/>
        </w:rPr>
        <w:t>maximum</w:t>
      </w:r>
      <w:r>
        <w:rPr>
          <w:spacing w:val="-5"/>
          <w:sz w:val="20"/>
        </w:rPr>
        <w:t> </w:t>
      </w:r>
      <w:r>
        <w:rPr>
          <w:sz w:val="20"/>
        </w:rPr>
        <w:t>or</w:t>
      </w:r>
      <w:r>
        <w:rPr>
          <w:spacing w:val="-3"/>
          <w:sz w:val="20"/>
        </w:rPr>
        <w:t> </w:t>
      </w:r>
      <w:r>
        <w:rPr>
          <w:sz w:val="20"/>
        </w:rPr>
        <w:t>minimum</w:t>
      </w:r>
      <w:r>
        <w:rPr>
          <w:spacing w:val="-5"/>
          <w:sz w:val="20"/>
        </w:rPr>
        <w:t> </w:t>
      </w:r>
      <w:r>
        <w:rPr>
          <w:sz w:val="20"/>
        </w:rPr>
        <w:t>allowed</w:t>
      </w:r>
      <w:r>
        <w:rPr>
          <w:spacing w:val="-3"/>
          <w:sz w:val="20"/>
        </w:rPr>
        <w:t> </w:t>
      </w:r>
      <w:r>
        <w:rPr>
          <w:sz w:val="20"/>
        </w:rPr>
        <w:t>values</w:t>
      </w:r>
      <w:r>
        <w:rPr>
          <w:spacing w:val="-4"/>
          <w:sz w:val="20"/>
        </w:rPr>
        <w:t> </w:t>
      </w:r>
      <w:r>
        <w:rPr>
          <w:sz w:val="20"/>
        </w:rPr>
        <w:t>for</w:t>
      </w:r>
      <w:r>
        <w:rPr>
          <w:spacing w:val="-5"/>
          <w:sz w:val="20"/>
        </w:rPr>
        <w:t> </w:t>
      </w:r>
      <w:r>
        <w:rPr>
          <w:sz w:val="20"/>
        </w:rPr>
        <w:t>the</w:t>
      </w:r>
      <w:r>
        <w:rPr>
          <w:spacing w:val="-3"/>
          <w:sz w:val="20"/>
        </w:rPr>
        <w:t> </w:t>
      </w:r>
      <w:r>
        <w:rPr>
          <w:spacing w:val="-2"/>
          <w:sz w:val="20"/>
        </w:rPr>
        <w:t>respective</w:t>
      </w:r>
    </w:p>
    <w:p>
      <w:pPr>
        <w:pStyle w:val="ListParagraph"/>
        <w:numPr>
          <w:ilvl w:val="0"/>
          <w:numId w:val="70"/>
        </w:numPr>
        <w:tabs>
          <w:tab w:pos="2129" w:val="left" w:leader="none"/>
        </w:tabs>
        <w:spacing w:line="229" w:lineRule="exact" w:before="0" w:after="0"/>
        <w:ind w:left="2129" w:right="0" w:hanging="1954"/>
        <w:jc w:val="left"/>
        <w:rPr>
          <w:sz w:val="20"/>
        </w:rPr>
      </w:pPr>
      <w:r>
        <w:rPr>
          <w:sz w:val="20"/>
        </w:rPr>
        <w:t>transmission/reception</w:t>
      </w:r>
      <w:r>
        <w:rPr>
          <w:spacing w:val="-7"/>
          <w:sz w:val="20"/>
        </w:rPr>
        <w:t> </w:t>
      </w:r>
      <w:r>
        <w:rPr>
          <w:sz w:val="20"/>
        </w:rPr>
        <w:t>window</w:t>
      </w:r>
      <w:r>
        <w:rPr>
          <w:spacing w:val="-7"/>
          <w:sz w:val="20"/>
        </w:rPr>
        <w:t> </w:t>
      </w:r>
      <w:r>
        <w:rPr>
          <w:sz w:val="20"/>
        </w:rPr>
        <w:t>parameters.</w:t>
      </w:r>
      <w:r>
        <w:rPr>
          <w:spacing w:val="-7"/>
          <w:sz w:val="20"/>
        </w:rPr>
        <w:t> </w:t>
      </w:r>
      <w:r>
        <w:rPr>
          <w:sz w:val="20"/>
        </w:rPr>
        <w:t>Having</w:t>
      </w:r>
      <w:r>
        <w:rPr>
          <w:spacing w:val="-8"/>
          <w:sz w:val="20"/>
        </w:rPr>
        <w:t> </w:t>
      </w:r>
      <w:r>
        <w:rPr>
          <w:sz w:val="20"/>
        </w:rPr>
        <w:t>the</w:t>
      </w:r>
      <w:r>
        <w:rPr>
          <w:spacing w:val="-7"/>
          <w:sz w:val="20"/>
        </w:rPr>
        <w:t> </w:t>
      </w:r>
      <w:r>
        <w:rPr>
          <w:sz w:val="20"/>
        </w:rPr>
        <w:t>SMO</w:t>
      </w:r>
      <w:r>
        <w:rPr>
          <w:spacing w:val="-7"/>
          <w:sz w:val="20"/>
        </w:rPr>
        <w:t> </w:t>
      </w:r>
      <w:r>
        <w:rPr>
          <w:sz w:val="20"/>
        </w:rPr>
        <w:t>configure</w:t>
      </w:r>
      <w:r>
        <w:rPr>
          <w:spacing w:val="-7"/>
          <w:sz w:val="20"/>
        </w:rPr>
        <w:t> </w:t>
      </w:r>
      <w:r>
        <w:rPr>
          <w:sz w:val="20"/>
        </w:rPr>
        <w:t>maximum</w:t>
      </w:r>
      <w:r>
        <w:rPr>
          <w:spacing w:val="-7"/>
          <w:sz w:val="20"/>
        </w:rPr>
        <w:t> </w:t>
      </w:r>
      <w:r>
        <w:rPr>
          <w:sz w:val="20"/>
        </w:rPr>
        <w:t>or</w:t>
      </w:r>
      <w:r>
        <w:rPr>
          <w:spacing w:val="-7"/>
          <w:sz w:val="20"/>
        </w:rPr>
        <w:t> </w:t>
      </w:r>
      <w:r>
        <w:rPr>
          <w:sz w:val="20"/>
        </w:rPr>
        <w:t>minimum</w:t>
      </w:r>
      <w:r>
        <w:rPr>
          <w:spacing w:val="-6"/>
          <w:sz w:val="20"/>
        </w:rPr>
        <w:t> </w:t>
      </w:r>
      <w:r>
        <w:rPr>
          <w:spacing w:val="-2"/>
          <w:sz w:val="20"/>
        </w:rPr>
        <w:t>allowed</w:t>
      </w:r>
    </w:p>
    <w:p>
      <w:pPr>
        <w:pStyle w:val="ListParagraph"/>
        <w:numPr>
          <w:ilvl w:val="0"/>
          <w:numId w:val="70"/>
        </w:numPr>
        <w:tabs>
          <w:tab w:pos="2129" w:val="left" w:leader="none"/>
        </w:tabs>
        <w:spacing w:line="240" w:lineRule="auto" w:before="1" w:after="0"/>
        <w:ind w:left="2129" w:right="0" w:hanging="1954"/>
        <w:jc w:val="left"/>
        <w:rPr>
          <w:sz w:val="20"/>
        </w:rPr>
      </w:pPr>
      <w:r>
        <w:rPr>
          <w:sz w:val="20"/>
        </w:rPr>
        <w:t>values</w:t>
      </w:r>
      <w:r>
        <w:rPr>
          <w:spacing w:val="-6"/>
          <w:sz w:val="20"/>
        </w:rPr>
        <w:t> </w:t>
      </w:r>
      <w:r>
        <w:rPr>
          <w:sz w:val="20"/>
        </w:rPr>
        <w:t>instead</w:t>
      </w:r>
      <w:r>
        <w:rPr>
          <w:spacing w:val="-4"/>
          <w:sz w:val="20"/>
        </w:rPr>
        <w:t> </w:t>
      </w:r>
      <w:r>
        <w:rPr>
          <w:sz w:val="20"/>
        </w:rPr>
        <w:t>of</w:t>
      </w:r>
      <w:r>
        <w:rPr>
          <w:spacing w:val="-2"/>
          <w:sz w:val="20"/>
        </w:rPr>
        <w:t> </w:t>
      </w:r>
      <w:r>
        <w:rPr>
          <w:sz w:val="20"/>
        </w:rPr>
        <w:t>the</w:t>
      </w:r>
      <w:r>
        <w:rPr>
          <w:spacing w:val="-5"/>
          <w:sz w:val="20"/>
        </w:rPr>
        <w:t> </w:t>
      </w:r>
      <w:r>
        <w:rPr>
          <w:sz w:val="20"/>
        </w:rPr>
        <w:t>exact</w:t>
      </w:r>
      <w:r>
        <w:rPr>
          <w:spacing w:val="-5"/>
          <w:sz w:val="20"/>
        </w:rPr>
        <w:t> </w:t>
      </w:r>
      <w:r>
        <w:rPr>
          <w:sz w:val="20"/>
        </w:rPr>
        <w:t>value,</w:t>
      </w:r>
      <w:r>
        <w:rPr>
          <w:spacing w:val="-4"/>
          <w:sz w:val="20"/>
        </w:rPr>
        <w:t> </w:t>
      </w:r>
      <w:r>
        <w:rPr>
          <w:sz w:val="20"/>
        </w:rPr>
        <w:t>provides</w:t>
      </w:r>
      <w:r>
        <w:rPr>
          <w:spacing w:val="-5"/>
          <w:sz w:val="20"/>
        </w:rPr>
        <w:t> </w:t>
      </w:r>
      <w:r>
        <w:rPr>
          <w:sz w:val="20"/>
        </w:rPr>
        <w:t>necessary</w:t>
      </w:r>
      <w:r>
        <w:rPr>
          <w:spacing w:val="-4"/>
          <w:sz w:val="20"/>
        </w:rPr>
        <w:t> </w:t>
      </w:r>
      <w:r>
        <w:rPr>
          <w:sz w:val="20"/>
        </w:rPr>
        <w:t>flexibility</w:t>
      </w:r>
      <w:r>
        <w:rPr>
          <w:spacing w:val="-4"/>
          <w:sz w:val="20"/>
        </w:rPr>
        <w:t> </w:t>
      </w:r>
      <w:r>
        <w:rPr>
          <w:sz w:val="20"/>
        </w:rPr>
        <w:t>for</w:t>
      </w:r>
      <w:r>
        <w:rPr>
          <w:spacing w:val="-4"/>
          <w:sz w:val="20"/>
        </w:rPr>
        <w:t> </w:t>
      </w:r>
      <w:r>
        <w:rPr>
          <w:sz w:val="20"/>
        </w:rPr>
        <w:t>the</w:t>
      </w:r>
      <w:r>
        <w:rPr>
          <w:spacing w:val="-7"/>
          <w:sz w:val="20"/>
        </w:rPr>
        <w:t> </w:t>
      </w:r>
      <w:r>
        <w:rPr>
          <w:sz w:val="20"/>
        </w:rPr>
        <w:t>O-DU</w:t>
      </w:r>
      <w:r>
        <w:rPr>
          <w:spacing w:val="-4"/>
          <w:sz w:val="20"/>
        </w:rPr>
        <w:t> </w:t>
      </w:r>
      <w:r>
        <w:rPr>
          <w:sz w:val="20"/>
        </w:rPr>
        <w:t>implementation.</w:t>
      </w:r>
      <w:r>
        <w:rPr>
          <w:spacing w:val="-5"/>
          <w:sz w:val="20"/>
        </w:rPr>
        <w:t> </w:t>
      </w:r>
      <w:r>
        <w:rPr>
          <w:sz w:val="20"/>
        </w:rPr>
        <w:t>SMO</w:t>
      </w:r>
      <w:r>
        <w:rPr>
          <w:spacing w:val="-4"/>
          <w:sz w:val="20"/>
        </w:rPr>
        <w:t> </w:t>
      </w:r>
      <w:r>
        <w:rPr>
          <w:spacing w:val="-5"/>
          <w:sz w:val="20"/>
        </w:rPr>
        <w:t>may</w:t>
      </w:r>
    </w:p>
    <w:p>
      <w:pPr>
        <w:pStyle w:val="ListParagraph"/>
        <w:numPr>
          <w:ilvl w:val="0"/>
          <w:numId w:val="70"/>
        </w:numPr>
        <w:tabs>
          <w:tab w:pos="2129" w:val="left" w:leader="none"/>
        </w:tabs>
        <w:spacing w:line="240" w:lineRule="auto" w:before="0" w:after="0"/>
        <w:ind w:left="2129" w:right="0" w:hanging="1954"/>
        <w:jc w:val="left"/>
        <w:rPr>
          <w:sz w:val="20"/>
        </w:rPr>
      </w:pPr>
      <w:r>
        <w:rPr>
          <w:sz w:val="20"/>
        </w:rPr>
        <w:t>take</w:t>
      </w:r>
      <w:r>
        <w:rPr>
          <w:spacing w:val="-4"/>
          <w:sz w:val="20"/>
        </w:rPr>
        <w:t> </w:t>
      </w:r>
      <w:r>
        <w:rPr>
          <w:sz w:val="20"/>
        </w:rPr>
        <w:t>into</w:t>
      </w:r>
      <w:r>
        <w:rPr>
          <w:spacing w:val="-3"/>
          <w:sz w:val="20"/>
        </w:rPr>
        <w:t> </w:t>
      </w:r>
      <w:r>
        <w:rPr>
          <w:sz w:val="20"/>
        </w:rPr>
        <w:t>account</w:t>
      </w:r>
      <w:r>
        <w:rPr>
          <w:spacing w:val="-5"/>
          <w:sz w:val="20"/>
        </w:rPr>
        <w:t> </w:t>
      </w:r>
      <w:r>
        <w:rPr>
          <w:sz w:val="20"/>
        </w:rPr>
        <w:t>O-RU</w:t>
      </w:r>
      <w:r>
        <w:rPr>
          <w:spacing w:val="-4"/>
          <w:sz w:val="20"/>
        </w:rPr>
        <w:t> </w:t>
      </w:r>
      <w:r>
        <w:rPr>
          <w:sz w:val="20"/>
        </w:rPr>
        <w:t>reported</w:t>
      </w:r>
      <w:r>
        <w:rPr>
          <w:spacing w:val="-3"/>
          <w:sz w:val="20"/>
        </w:rPr>
        <w:t> </w:t>
      </w:r>
      <w:r>
        <w:rPr>
          <w:sz w:val="20"/>
        </w:rPr>
        <w:t>window</w:t>
      </w:r>
      <w:r>
        <w:rPr>
          <w:spacing w:val="-4"/>
          <w:sz w:val="20"/>
        </w:rPr>
        <w:t> </w:t>
      </w:r>
      <w:r>
        <w:rPr>
          <w:sz w:val="20"/>
        </w:rPr>
        <w:t>and</w:t>
      </w:r>
      <w:r>
        <w:rPr>
          <w:spacing w:val="-2"/>
          <w:sz w:val="20"/>
        </w:rPr>
        <w:t> </w:t>
      </w:r>
      <w:r>
        <w:rPr>
          <w:sz w:val="20"/>
        </w:rPr>
        <w:t>FH</w:t>
      </w:r>
      <w:r>
        <w:rPr>
          <w:spacing w:val="-5"/>
          <w:sz w:val="20"/>
        </w:rPr>
        <w:t> </w:t>
      </w:r>
      <w:r>
        <w:rPr>
          <w:sz w:val="20"/>
        </w:rPr>
        <w:t>delay</w:t>
      </w:r>
      <w:r>
        <w:rPr>
          <w:spacing w:val="-3"/>
          <w:sz w:val="20"/>
        </w:rPr>
        <w:t> </w:t>
      </w:r>
      <w:r>
        <w:rPr>
          <w:sz w:val="20"/>
        </w:rPr>
        <w:t>to</w:t>
      </w:r>
      <w:r>
        <w:rPr>
          <w:spacing w:val="-6"/>
          <w:sz w:val="20"/>
        </w:rPr>
        <w:t> </w:t>
      </w:r>
      <w:r>
        <w:rPr>
          <w:sz w:val="20"/>
        </w:rPr>
        <w:t>determine</w:t>
      </w:r>
      <w:r>
        <w:rPr>
          <w:spacing w:val="-4"/>
          <w:sz w:val="20"/>
        </w:rPr>
        <w:t> </w:t>
      </w:r>
      <w:r>
        <w:rPr>
          <w:sz w:val="20"/>
        </w:rPr>
        <w:t>O-DU</w:t>
      </w:r>
      <w:r>
        <w:rPr>
          <w:spacing w:val="-3"/>
          <w:sz w:val="20"/>
        </w:rPr>
        <w:t> </w:t>
      </w:r>
      <w:r>
        <w:rPr>
          <w:spacing w:val="-2"/>
          <w:sz w:val="20"/>
        </w:rPr>
        <w:t>transmission/reception</w:t>
      </w:r>
    </w:p>
    <w:p>
      <w:pPr>
        <w:pStyle w:val="ListParagraph"/>
        <w:numPr>
          <w:ilvl w:val="0"/>
          <w:numId w:val="70"/>
        </w:numPr>
        <w:tabs>
          <w:tab w:pos="2129" w:val="left" w:leader="none"/>
        </w:tabs>
        <w:spacing w:line="240" w:lineRule="auto" w:before="1" w:after="0"/>
        <w:ind w:left="2129" w:right="0" w:hanging="1954"/>
        <w:jc w:val="left"/>
        <w:rPr>
          <w:sz w:val="20"/>
        </w:rPr>
      </w:pPr>
      <w:r>
        <w:rPr>
          <w:spacing w:val="-2"/>
          <w:sz w:val="20"/>
        </w:rPr>
        <w:t>window.</w:t>
      </w:r>
    </w:p>
    <w:p>
      <w:pPr>
        <w:pStyle w:val="ListParagraph"/>
        <w:numPr>
          <w:ilvl w:val="0"/>
          <w:numId w:val="70"/>
        </w:numPr>
        <w:tabs>
          <w:tab w:pos="1709" w:val="left" w:leader="none"/>
          <w:tab w:pos="2129" w:val="left" w:leader="none"/>
        </w:tabs>
        <w:spacing w:line="427" w:lineRule="auto" w:before="180" w:after="0"/>
        <w:ind w:left="175" w:right="3339" w:firstLine="0"/>
        <w:jc w:val="left"/>
        <w:rPr>
          <w:sz w:val="20"/>
        </w:rPr>
      </w:pPr>
      <w:r>
        <w:rPr>
          <w:rFonts w:ascii="Wingdings" w:hAnsi="Wingdings"/>
          <w:spacing w:val="-10"/>
          <w:sz w:val="20"/>
        </w:rPr>
        <w:t></w:t>
      </w:r>
      <w:r>
        <w:rPr>
          <w:sz w:val="20"/>
        </w:rPr>
        <w:tab/>
        <w:t>There</w:t>
      </w:r>
      <w:r>
        <w:rPr>
          <w:spacing w:val="-4"/>
          <w:sz w:val="20"/>
        </w:rPr>
        <w:t> </w:t>
      </w:r>
      <w:r>
        <w:rPr>
          <w:sz w:val="20"/>
        </w:rPr>
        <w:t>is</w:t>
      </w:r>
      <w:r>
        <w:rPr>
          <w:spacing w:val="-4"/>
          <w:sz w:val="20"/>
        </w:rPr>
        <w:t> </w:t>
      </w:r>
      <w:r>
        <w:rPr>
          <w:sz w:val="20"/>
        </w:rPr>
        <w:t>impact</w:t>
      </w:r>
      <w:r>
        <w:rPr>
          <w:spacing w:val="-4"/>
          <w:sz w:val="20"/>
        </w:rPr>
        <w:t> </w:t>
      </w:r>
      <w:r>
        <w:rPr>
          <w:sz w:val="20"/>
        </w:rPr>
        <w:t>to</w:t>
      </w:r>
      <w:r>
        <w:rPr>
          <w:spacing w:val="-1"/>
          <w:sz w:val="20"/>
        </w:rPr>
        <w:t> </w:t>
      </w:r>
      <w:r>
        <w:rPr>
          <w:sz w:val="20"/>
        </w:rPr>
        <w:t>this</w:t>
      </w:r>
      <w:r>
        <w:rPr>
          <w:spacing w:val="-4"/>
          <w:sz w:val="20"/>
        </w:rPr>
        <w:t> </w:t>
      </w:r>
      <w:r>
        <w:rPr>
          <w:sz w:val="20"/>
        </w:rPr>
        <w:t>specification,</w:t>
      </w:r>
      <w:r>
        <w:rPr>
          <w:spacing w:val="-2"/>
          <w:sz w:val="20"/>
        </w:rPr>
        <w:t> </w:t>
      </w:r>
      <w:r>
        <w:rPr>
          <w:sz w:val="20"/>
        </w:rPr>
        <w:t>where</w:t>
      </w:r>
      <w:r>
        <w:rPr>
          <w:spacing w:val="-4"/>
          <w:sz w:val="20"/>
        </w:rPr>
        <w:t> </w:t>
      </w:r>
      <w:r>
        <w:rPr>
          <w:sz w:val="20"/>
        </w:rPr>
        <w:t>the</w:t>
      </w:r>
      <w:r>
        <w:rPr>
          <w:spacing w:val="-5"/>
          <w:sz w:val="20"/>
        </w:rPr>
        <w:t> </w:t>
      </w:r>
      <w:r>
        <w:rPr>
          <w:sz w:val="20"/>
        </w:rPr>
        <w:t>details</w:t>
      </w:r>
      <w:r>
        <w:rPr>
          <w:spacing w:val="-4"/>
          <w:sz w:val="20"/>
        </w:rPr>
        <w:t> </w:t>
      </w:r>
      <w:r>
        <w:rPr>
          <w:sz w:val="20"/>
        </w:rPr>
        <w:t>are</w:t>
      </w:r>
      <w:r>
        <w:rPr>
          <w:spacing w:val="-4"/>
          <w:sz w:val="20"/>
        </w:rPr>
        <w:t> </w:t>
      </w:r>
      <w:r>
        <w:rPr>
          <w:sz w:val="20"/>
        </w:rPr>
        <w:t>described</w:t>
      </w:r>
      <w:r>
        <w:rPr>
          <w:spacing w:val="-3"/>
          <w:sz w:val="20"/>
        </w:rPr>
        <w:t> </w:t>
      </w:r>
      <w:r>
        <w:rPr>
          <w:sz w:val="20"/>
        </w:rPr>
        <w:t>below. </w:t>
      </w:r>
      <w:r>
        <w:rPr>
          <w:spacing w:val="-6"/>
          <w:sz w:val="20"/>
        </w:rPr>
        <w:t>25</w:t>
      </w:r>
    </w:p>
    <w:p>
      <w:pPr>
        <w:pStyle w:val="ListParagraph"/>
        <w:numPr>
          <w:ilvl w:val="0"/>
          <w:numId w:val="71"/>
        </w:numPr>
        <w:tabs>
          <w:tab w:pos="952" w:val="left" w:leader="none"/>
        </w:tabs>
        <w:spacing w:line="230" w:lineRule="exact" w:before="0" w:after="0"/>
        <w:ind w:left="952" w:right="0" w:hanging="777"/>
        <w:jc w:val="left"/>
        <w:rPr>
          <w:sz w:val="20"/>
        </w:rPr>
      </w:pPr>
      <w:r>
        <w:rPr>
          <w:sz w:val="20"/>
        </w:rPr>
        <w:t>Note:</w:t>
      </w:r>
      <w:r>
        <w:rPr>
          <w:spacing w:val="-5"/>
          <w:sz w:val="20"/>
        </w:rPr>
        <w:t> </w:t>
      </w:r>
      <w:r>
        <w:rPr>
          <w:sz w:val="20"/>
        </w:rPr>
        <w:t>This</w:t>
      </w:r>
      <w:r>
        <w:rPr>
          <w:spacing w:val="-5"/>
          <w:sz w:val="20"/>
        </w:rPr>
        <w:t> </w:t>
      </w:r>
      <w:r>
        <w:rPr>
          <w:sz w:val="20"/>
        </w:rPr>
        <w:t>version</w:t>
      </w:r>
      <w:r>
        <w:rPr>
          <w:spacing w:val="-3"/>
          <w:sz w:val="20"/>
        </w:rPr>
        <w:t> </w:t>
      </w:r>
      <w:r>
        <w:rPr>
          <w:sz w:val="20"/>
        </w:rPr>
        <w:t>focuses</w:t>
      </w:r>
      <w:r>
        <w:rPr>
          <w:spacing w:val="-6"/>
          <w:sz w:val="20"/>
        </w:rPr>
        <w:t> </w:t>
      </w:r>
      <w:r>
        <w:rPr>
          <w:sz w:val="20"/>
        </w:rPr>
        <w:t>on</w:t>
      </w:r>
      <w:r>
        <w:rPr>
          <w:spacing w:val="-5"/>
          <w:sz w:val="20"/>
        </w:rPr>
        <w:t> </w:t>
      </w:r>
      <w:r>
        <w:rPr>
          <w:sz w:val="20"/>
        </w:rPr>
        <w:t>hierarchical</w:t>
      </w:r>
      <w:r>
        <w:rPr>
          <w:spacing w:val="-4"/>
          <w:sz w:val="20"/>
        </w:rPr>
        <w:t> </w:t>
      </w:r>
      <w:r>
        <w:rPr>
          <w:sz w:val="20"/>
        </w:rPr>
        <w:t>model.</w:t>
      </w:r>
      <w:r>
        <w:rPr>
          <w:spacing w:val="-1"/>
          <w:sz w:val="20"/>
        </w:rPr>
        <w:t> </w:t>
      </w:r>
      <w:r>
        <w:rPr>
          <w:sz w:val="20"/>
        </w:rPr>
        <w:t>Next</w:t>
      </w:r>
      <w:r>
        <w:rPr>
          <w:spacing w:val="-6"/>
          <w:sz w:val="20"/>
        </w:rPr>
        <w:t> </w:t>
      </w:r>
      <w:r>
        <w:rPr>
          <w:sz w:val="20"/>
        </w:rPr>
        <w:t>version</w:t>
      </w:r>
      <w:r>
        <w:rPr>
          <w:spacing w:val="-3"/>
          <w:sz w:val="20"/>
        </w:rPr>
        <w:t> </w:t>
      </w:r>
      <w:r>
        <w:rPr>
          <w:sz w:val="20"/>
        </w:rPr>
        <w:t>will</w:t>
      </w:r>
      <w:r>
        <w:rPr>
          <w:spacing w:val="-5"/>
          <w:sz w:val="20"/>
        </w:rPr>
        <w:t> </w:t>
      </w:r>
      <w:r>
        <w:rPr>
          <w:sz w:val="20"/>
        </w:rPr>
        <w:t>include</w:t>
      </w:r>
      <w:r>
        <w:rPr>
          <w:spacing w:val="-6"/>
          <w:sz w:val="20"/>
        </w:rPr>
        <w:t> </w:t>
      </w:r>
      <w:r>
        <w:rPr>
          <w:sz w:val="20"/>
        </w:rPr>
        <w:t>hybrid</w:t>
      </w:r>
      <w:r>
        <w:rPr>
          <w:spacing w:val="-4"/>
          <w:sz w:val="20"/>
        </w:rPr>
        <w:t> </w:t>
      </w:r>
      <w:r>
        <w:rPr>
          <w:sz w:val="20"/>
        </w:rPr>
        <w:t>model</w:t>
      </w:r>
      <w:r>
        <w:rPr>
          <w:spacing w:val="-4"/>
          <w:sz w:val="20"/>
        </w:rPr>
        <w:t> </w:t>
      </w:r>
      <w:r>
        <w:rPr>
          <w:sz w:val="20"/>
        </w:rPr>
        <w:t>since</w:t>
      </w:r>
      <w:r>
        <w:rPr>
          <w:spacing w:val="-4"/>
          <w:sz w:val="20"/>
        </w:rPr>
        <w:t> </w:t>
      </w:r>
      <w:r>
        <w:rPr>
          <w:sz w:val="20"/>
        </w:rPr>
        <w:t>this</w:t>
      </w:r>
      <w:r>
        <w:rPr>
          <w:spacing w:val="-5"/>
          <w:sz w:val="20"/>
        </w:rPr>
        <w:t> </w:t>
      </w:r>
      <w:r>
        <w:rPr>
          <w:sz w:val="20"/>
        </w:rPr>
        <w:t>scheme</w:t>
      </w:r>
      <w:r>
        <w:rPr>
          <w:spacing w:val="-5"/>
          <w:sz w:val="20"/>
        </w:rPr>
        <w:t> </w:t>
      </w:r>
      <w:r>
        <w:rPr>
          <w:sz w:val="20"/>
        </w:rPr>
        <w:t>can</w:t>
      </w:r>
      <w:r>
        <w:rPr>
          <w:spacing w:val="-3"/>
          <w:sz w:val="20"/>
        </w:rPr>
        <w:t> </w:t>
      </w:r>
      <w:r>
        <w:rPr>
          <w:spacing w:val="-5"/>
          <w:sz w:val="20"/>
        </w:rPr>
        <w:t>be</w:t>
      </w:r>
    </w:p>
    <w:p>
      <w:pPr>
        <w:pStyle w:val="ListParagraph"/>
        <w:numPr>
          <w:ilvl w:val="0"/>
          <w:numId w:val="71"/>
        </w:numPr>
        <w:tabs>
          <w:tab w:pos="952" w:val="left" w:leader="none"/>
        </w:tabs>
        <w:spacing w:line="427" w:lineRule="auto" w:before="1" w:after="0"/>
        <w:ind w:left="175" w:right="8433" w:firstLine="0"/>
        <w:jc w:val="left"/>
        <w:rPr>
          <w:sz w:val="20"/>
        </w:rPr>
      </w:pPr>
      <w:r>
        <w:rPr>
          <w:sz w:val="20"/>
        </w:rPr>
        <w:t>extended</w:t>
      </w:r>
      <w:r>
        <w:rPr>
          <w:spacing w:val="-12"/>
          <w:sz w:val="20"/>
        </w:rPr>
        <w:t> </w:t>
      </w:r>
      <w:r>
        <w:rPr>
          <w:sz w:val="20"/>
        </w:rPr>
        <w:t>to</w:t>
      </w:r>
      <w:r>
        <w:rPr>
          <w:spacing w:val="-12"/>
          <w:sz w:val="20"/>
        </w:rPr>
        <w:t> </w:t>
      </w:r>
      <w:r>
        <w:rPr>
          <w:sz w:val="20"/>
        </w:rPr>
        <w:t>hybrid</w:t>
      </w:r>
      <w:r>
        <w:rPr>
          <w:spacing w:val="-12"/>
          <w:sz w:val="20"/>
        </w:rPr>
        <w:t> </w:t>
      </w:r>
      <w:r>
        <w:rPr>
          <w:sz w:val="20"/>
        </w:rPr>
        <w:t>model. </w:t>
      </w:r>
      <w:r>
        <w:rPr>
          <w:spacing w:val="-6"/>
          <w:sz w:val="20"/>
        </w:rPr>
        <w:t>28</w:t>
      </w:r>
    </w:p>
    <w:p>
      <w:pPr>
        <w:pStyle w:val="Heading6"/>
        <w:numPr>
          <w:ilvl w:val="0"/>
          <w:numId w:val="72"/>
        </w:numPr>
        <w:tabs>
          <w:tab w:pos="952" w:val="left" w:leader="none"/>
        </w:tabs>
        <w:spacing w:line="240" w:lineRule="auto" w:before="2" w:after="0"/>
        <w:ind w:left="952" w:right="0" w:hanging="777"/>
        <w:jc w:val="left"/>
      </w:pPr>
      <w:r>
        <w:rPr>
          <w:spacing w:val="-2"/>
        </w:rPr>
        <w:t>Pre-condition</w:t>
      </w:r>
    </w:p>
    <w:p>
      <w:pPr>
        <w:pStyle w:val="ListParagraph"/>
        <w:numPr>
          <w:ilvl w:val="0"/>
          <w:numId w:val="72"/>
        </w:numPr>
        <w:tabs>
          <w:tab w:pos="952" w:val="left" w:leader="none"/>
          <w:tab w:pos="1313" w:val="left" w:leader="none"/>
        </w:tabs>
        <w:spacing w:line="240" w:lineRule="auto" w:before="181" w:after="0"/>
        <w:ind w:left="952" w:right="0" w:hanging="777"/>
        <w:jc w:val="left"/>
        <w:rPr>
          <w:sz w:val="20"/>
        </w:rPr>
      </w:pPr>
      <w:r>
        <w:rPr>
          <w:spacing w:val="-10"/>
          <w:sz w:val="20"/>
        </w:rPr>
        <w:t>-</w:t>
      </w:r>
      <w:r>
        <w:rPr>
          <w:sz w:val="20"/>
        </w:rPr>
        <w:tab/>
        <w:t>Connection</w:t>
      </w:r>
      <w:r>
        <w:rPr>
          <w:spacing w:val="-3"/>
          <w:sz w:val="20"/>
        </w:rPr>
        <w:t> </w:t>
      </w:r>
      <w:r>
        <w:rPr>
          <w:sz w:val="20"/>
        </w:rPr>
        <w:t>is</w:t>
      </w:r>
      <w:r>
        <w:rPr>
          <w:spacing w:val="-5"/>
          <w:sz w:val="20"/>
        </w:rPr>
        <w:t> </w:t>
      </w:r>
      <w:r>
        <w:rPr>
          <w:sz w:val="20"/>
        </w:rPr>
        <w:t>established</w:t>
      </w:r>
      <w:r>
        <w:rPr>
          <w:spacing w:val="-4"/>
          <w:sz w:val="20"/>
        </w:rPr>
        <w:t> </w:t>
      </w:r>
      <w:r>
        <w:rPr>
          <w:sz w:val="20"/>
        </w:rPr>
        <w:t>between</w:t>
      </w:r>
      <w:r>
        <w:rPr>
          <w:spacing w:val="-3"/>
          <w:sz w:val="20"/>
        </w:rPr>
        <w:t> </w:t>
      </w:r>
      <w:r>
        <w:rPr>
          <w:sz w:val="20"/>
        </w:rPr>
        <w:t>SMO</w:t>
      </w:r>
      <w:r>
        <w:rPr>
          <w:spacing w:val="-2"/>
          <w:sz w:val="20"/>
        </w:rPr>
        <w:t> </w:t>
      </w:r>
      <w:r>
        <w:rPr>
          <w:sz w:val="20"/>
        </w:rPr>
        <w:t>-</w:t>
      </w:r>
      <w:r>
        <w:rPr>
          <w:spacing w:val="-3"/>
          <w:sz w:val="20"/>
        </w:rPr>
        <w:t> </w:t>
      </w:r>
      <w:r>
        <w:rPr>
          <w:sz w:val="20"/>
        </w:rPr>
        <w:t>O-DU</w:t>
      </w:r>
      <w:r>
        <w:rPr>
          <w:spacing w:val="-5"/>
          <w:sz w:val="20"/>
        </w:rPr>
        <w:t> </w:t>
      </w:r>
      <w:r>
        <w:rPr>
          <w:sz w:val="20"/>
        </w:rPr>
        <w:t>/</w:t>
      </w:r>
      <w:r>
        <w:rPr>
          <w:spacing w:val="-5"/>
          <w:sz w:val="20"/>
        </w:rPr>
        <w:t> </w:t>
      </w:r>
      <w:r>
        <w:rPr>
          <w:sz w:val="20"/>
        </w:rPr>
        <w:t>O-DU</w:t>
      </w:r>
      <w:r>
        <w:rPr>
          <w:spacing w:val="-4"/>
          <w:sz w:val="20"/>
        </w:rPr>
        <w:t> </w:t>
      </w:r>
      <w:r>
        <w:rPr>
          <w:sz w:val="20"/>
        </w:rPr>
        <w:t>-</w:t>
      </w:r>
      <w:r>
        <w:rPr>
          <w:spacing w:val="-4"/>
          <w:sz w:val="20"/>
        </w:rPr>
        <w:t> </w:t>
      </w:r>
      <w:r>
        <w:rPr>
          <w:sz w:val="20"/>
        </w:rPr>
        <w:t>O-</w:t>
      </w:r>
      <w:r>
        <w:rPr>
          <w:spacing w:val="-5"/>
          <w:sz w:val="20"/>
        </w:rPr>
        <w:t>RU</w:t>
      </w:r>
    </w:p>
    <w:p>
      <w:pPr>
        <w:pStyle w:val="Heading6"/>
        <w:numPr>
          <w:ilvl w:val="0"/>
          <w:numId w:val="72"/>
        </w:numPr>
        <w:tabs>
          <w:tab w:pos="952" w:val="left" w:leader="none"/>
        </w:tabs>
        <w:spacing w:line="240" w:lineRule="auto" w:before="180" w:after="0"/>
        <w:ind w:left="952" w:right="0" w:hanging="777"/>
        <w:jc w:val="left"/>
      </w:pPr>
      <w:r>
        <w:rPr/>
        <w:t>Post</w:t>
      </w:r>
      <w:r>
        <w:rPr>
          <w:spacing w:val="-3"/>
        </w:rPr>
        <w:t> </w:t>
      </w:r>
      <w:r>
        <w:rPr/>
        <w:t>-</w:t>
      </w:r>
      <w:r>
        <w:rPr>
          <w:spacing w:val="-2"/>
        </w:rPr>
        <w:t>condition</w:t>
      </w:r>
    </w:p>
    <w:p>
      <w:pPr>
        <w:pStyle w:val="ListParagraph"/>
        <w:numPr>
          <w:ilvl w:val="0"/>
          <w:numId w:val="72"/>
        </w:numPr>
        <w:tabs>
          <w:tab w:pos="952" w:val="left" w:leader="none"/>
          <w:tab w:pos="1313" w:val="left" w:leader="none"/>
        </w:tabs>
        <w:spacing w:line="424" w:lineRule="auto" w:before="180" w:after="0"/>
        <w:ind w:left="175" w:right="5345" w:firstLine="0"/>
        <w:jc w:val="left"/>
        <w:rPr>
          <w:sz w:val="20"/>
        </w:rPr>
      </w:pPr>
      <w:r>
        <w:rPr>
          <w:spacing w:val="-10"/>
          <w:sz w:val="20"/>
        </w:rPr>
        <w:t>-</w:t>
      </w:r>
      <w:r>
        <w:rPr>
          <w:sz w:val="20"/>
        </w:rPr>
        <w:tab/>
        <w:t>Delay</w:t>
      </w:r>
      <w:r>
        <w:rPr>
          <w:spacing w:val="-4"/>
          <w:sz w:val="20"/>
        </w:rPr>
        <w:t> </w:t>
      </w:r>
      <w:r>
        <w:rPr>
          <w:sz w:val="20"/>
        </w:rPr>
        <w:t>management</w:t>
      </w:r>
      <w:r>
        <w:rPr>
          <w:spacing w:val="-6"/>
          <w:sz w:val="20"/>
        </w:rPr>
        <w:t> </w:t>
      </w:r>
      <w:r>
        <w:rPr>
          <w:sz w:val="20"/>
        </w:rPr>
        <w:t>between</w:t>
      </w:r>
      <w:r>
        <w:rPr>
          <w:spacing w:val="-6"/>
          <w:sz w:val="20"/>
        </w:rPr>
        <w:t> </w:t>
      </w:r>
      <w:r>
        <w:rPr>
          <w:sz w:val="20"/>
        </w:rPr>
        <w:t>O-DU</w:t>
      </w:r>
      <w:r>
        <w:rPr>
          <w:spacing w:val="-5"/>
          <w:sz w:val="20"/>
        </w:rPr>
        <w:t> </w:t>
      </w:r>
      <w:r>
        <w:rPr>
          <w:sz w:val="20"/>
        </w:rPr>
        <w:t>and</w:t>
      </w:r>
      <w:r>
        <w:rPr>
          <w:spacing w:val="-4"/>
          <w:sz w:val="20"/>
        </w:rPr>
        <w:t> </w:t>
      </w:r>
      <w:r>
        <w:rPr>
          <w:sz w:val="20"/>
        </w:rPr>
        <w:t>O-RU</w:t>
      </w:r>
      <w:r>
        <w:rPr>
          <w:spacing w:val="-5"/>
          <w:sz w:val="20"/>
        </w:rPr>
        <w:t> </w:t>
      </w:r>
      <w:r>
        <w:rPr>
          <w:sz w:val="20"/>
        </w:rPr>
        <w:t>is</w:t>
      </w:r>
      <w:r>
        <w:rPr>
          <w:spacing w:val="-6"/>
          <w:sz w:val="20"/>
        </w:rPr>
        <w:t> </w:t>
      </w:r>
      <w:r>
        <w:rPr>
          <w:sz w:val="20"/>
        </w:rPr>
        <w:t>operational </w:t>
      </w:r>
      <w:r>
        <w:rPr>
          <w:spacing w:val="-6"/>
          <w:sz w:val="20"/>
        </w:rPr>
        <w:t>33</w:t>
      </w:r>
    </w:p>
    <w:p>
      <w:pPr>
        <w:pStyle w:val="ListParagraph"/>
        <w:numPr>
          <w:ilvl w:val="0"/>
          <w:numId w:val="73"/>
        </w:numPr>
        <w:tabs>
          <w:tab w:pos="952" w:val="left" w:leader="none"/>
        </w:tabs>
        <w:spacing w:line="240" w:lineRule="auto" w:before="5" w:after="0"/>
        <w:ind w:left="952" w:right="0" w:hanging="777"/>
        <w:jc w:val="left"/>
        <w:rPr>
          <w:sz w:val="20"/>
        </w:rPr>
      </w:pPr>
      <w:r>
        <w:rPr>
          <w:sz w:val="20"/>
        </w:rPr>
        <w:t>Steps</w:t>
      </w:r>
      <w:r>
        <w:rPr>
          <w:spacing w:val="-5"/>
          <w:sz w:val="20"/>
        </w:rPr>
        <w:t> </w:t>
      </w:r>
      <w:r>
        <w:rPr>
          <w:sz w:val="20"/>
        </w:rPr>
        <w:t>of</w:t>
      </w:r>
      <w:r>
        <w:rPr>
          <w:spacing w:val="-3"/>
          <w:sz w:val="20"/>
        </w:rPr>
        <w:t> </w:t>
      </w:r>
      <w:r>
        <w:rPr>
          <w:sz w:val="20"/>
        </w:rPr>
        <w:t>Fronthaul</w:t>
      </w:r>
      <w:r>
        <w:rPr>
          <w:spacing w:val="-6"/>
          <w:sz w:val="20"/>
        </w:rPr>
        <w:t> </w:t>
      </w:r>
      <w:r>
        <w:rPr>
          <w:sz w:val="20"/>
        </w:rPr>
        <w:t>delay</w:t>
      </w:r>
      <w:r>
        <w:rPr>
          <w:spacing w:val="-4"/>
          <w:sz w:val="20"/>
        </w:rPr>
        <w:t> </w:t>
      </w:r>
      <w:r>
        <w:rPr>
          <w:sz w:val="20"/>
        </w:rPr>
        <w:t>management</w:t>
      </w:r>
      <w:r>
        <w:rPr>
          <w:spacing w:val="-4"/>
          <w:sz w:val="20"/>
        </w:rPr>
        <w:t> </w:t>
      </w:r>
      <w:r>
        <w:rPr>
          <w:sz w:val="20"/>
        </w:rPr>
        <w:t>support</w:t>
      </w:r>
      <w:r>
        <w:rPr>
          <w:spacing w:val="-1"/>
          <w:sz w:val="20"/>
        </w:rPr>
        <w:t> </w:t>
      </w:r>
      <w:r>
        <w:rPr>
          <w:sz w:val="20"/>
        </w:rPr>
        <w:t>are</w:t>
      </w:r>
      <w:r>
        <w:rPr>
          <w:spacing w:val="-3"/>
          <w:sz w:val="20"/>
        </w:rPr>
        <w:t> </w:t>
      </w:r>
      <w:r>
        <w:rPr>
          <w:sz w:val="20"/>
        </w:rPr>
        <w:t>as</w:t>
      </w:r>
      <w:r>
        <w:rPr>
          <w:spacing w:val="-4"/>
          <w:sz w:val="20"/>
        </w:rPr>
        <w:t> </w:t>
      </w:r>
      <w:r>
        <w:rPr>
          <w:spacing w:val="-2"/>
          <w:sz w:val="20"/>
        </w:rPr>
        <w:t>follows:</w:t>
      </w:r>
    </w:p>
    <w:p>
      <w:pPr>
        <w:pStyle w:val="ListParagraph"/>
        <w:numPr>
          <w:ilvl w:val="0"/>
          <w:numId w:val="73"/>
        </w:numPr>
        <w:tabs>
          <w:tab w:pos="1313" w:val="left" w:leader="none"/>
          <w:tab w:pos="1673" w:val="left" w:leader="none"/>
        </w:tabs>
        <w:spacing w:line="240" w:lineRule="auto" w:before="180" w:after="0"/>
        <w:ind w:left="1313" w:right="0" w:hanging="1138"/>
        <w:jc w:val="left"/>
        <w:rPr>
          <w:sz w:val="20"/>
        </w:rPr>
      </w:pPr>
      <w:r>
        <w:rPr>
          <w:spacing w:val="-5"/>
          <w:sz w:val="20"/>
        </w:rPr>
        <w:t>1.</w:t>
      </w:r>
      <w:r>
        <w:rPr>
          <w:sz w:val="20"/>
        </w:rPr>
        <w:tab/>
        <w:t>SMO</w:t>
      </w:r>
      <w:r>
        <w:rPr>
          <w:spacing w:val="-7"/>
          <w:sz w:val="20"/>
        </w:rPr>
        <w:t> </w:t>
      </w:r>
      <w:r>
        <w:rPr>
          <w:sz w:val="20"/>
        </w:rPr>
        <w:t>sends</w:t>
      </w:r>
      <w:r>
        <w:rPr>
          <w:spacing w:val="-7"/>
          <w:sz w:val="20"/>
        </w:rPr>
        <w:t> </w:t>
      </w:r>
      <w:r>
        <w:rPr>
          <w:sz w:val="20"/>
        </w:rPr>
        <w:t>&lt;rpc&gt;&lt;get&gt;&lt;</w:t>
      </w:r>
      <w:r>
        <w:rPr>
          <w:b/>
          <w:sz w:val="20"/>
        </w:rPr>
        <w:t>window-determine-capability</w:t>
      </w:r>
      <w:r>
        <w:rPr>
          <w:sz w:val="20"/>
        </w:rPr>
        <w:t>&gt;</w:t>
      </w:r>
      <w:r>
        <w:rPr>
          <w:spacing w:val="-6"/>
          <w:sz w:val="20"/>
        </w:rPr>
        <w:t> </w:t>
      </w:r>
      <w:r>
        <w:rPr>
          <w:sz w:val="20"/>
        </w:rPr>
        <w:t>to</w:t>
      </w:r>
      <w:r>
        <w:rPr>
          <w:spacing w:val="-5"/>
          <w:sz w:val="20"/>
        </w:rPr>
        <w:t> </w:t>
      </w:r>
      <w:r>
        <w:rPr>
          <w:sz w:val="20"/>
        </w:rPr>
        <w:t>O-DU</w:t>
      </w:r>
      <w:r>
        <w:rPr>
          <w:spacing w:val="-6"/>
          <w:sz w:val="20"/>
        </w:rPr>
        <w:t> </w:t>
      </w:r>
      <w:r>
        <w:rPr>
          <w:sz w:val="20"/>
        </w:rPr>
        <w:t>for</w:t>
      </w:r>
      <w:r>
        <w:rPr>
          <w:spacing w:val="-8"/>
          <w:sz w:val="20"/>
        </w:rPr>
        <w:t> </w:t>
      </w:r>
      <w:r>
        <w:rPr>
          <w:sz w:val="20"/>
        </w:rPr>
        <w:t>getting</w:t>
      </w:r>
      <w:r>
        <w:rPr>
          <w:spacing w:val="-5"/>
          <w:sz w:val="20"/>
        </w:rPr>
        <w:t> </w:t>
      </w:r>
      <w:r>
        <w:rPr>
          <w:sz w:val="20"/>
        </w:rPr>
        <w:t>the</w:t>
      </w:r>
      <w:r>
        <w:rPr>
          <w:spacing w:val="-6"/>
          <w:sz w:val="20"/>
        </w:rPr>
        <w:t> </w:t>
      </w:r>
      <w:r>
        <w:rPr>
          <w:sz w:val="20"/>
        </w:rPr>
        <w:t>capability</w:t>
      </w:r>
      <w:r>
        <w:rPr>
          <w:spacing w:val="-7"/>
          <w:sz w:val="20"/>
        </w:rPr>
        <w:t> </w:t>
      </w:r>
      <w:r>
        <w:rPr>
          <w:sz w:val="20"/>
        </w:rPr>
        <w:t>of</w:t>
      </w:r>
      <w:r>
        <w:rPr>
          <w:spacing w:val="-6"/>
          <w:sz w:val="20"/>
        </w:rPr>
        <w:t> </w:t>
      </w:r>
      <w:r>
        <w:rPr>
          <w:sz w:val="20"/>
        </w:rPr>
        <w:t>O-</w:t>
      </w:r>
      <w:r>
        <w:rPr>
          <w:spacing w:val="-5"/>
          <w:sz w:val="20"/>
        </w:rPr>
        <w:t>DU</w:t>
      </w:r>
    </w:p>
    <w:p>
      <w:pPr>
        <w:pStyle w:val="ListParagraph"/>
        <w:numPr>
          <w:ilvl w:val="0"/>
          <w:numId w:val="73"/>
        </w:numPr>
        <w:tabs>
          <w:tab w:pos="1313" w:val="left" w:leader="none"/>
          <w:tab w:pos="1673" w:val="left" w:leader="none"/>
        </w:tabs>
        <w:spacing w:line="240" w:lineRule="auto" w:before="181" w:after="0"/>
        <w:ind w:left="1313" w:right="0" w:hanging="1138"/>
        <w:jc w:val="left"/>
        <w:rPr>
          <w:sz w:val="20"/>
        </w:rPr>
      </w:pPr>
      <w:r>
        <w:rPr>
          <w:spacing w:val="-5"/>
          <w:sz w:val="20"/>
        </w:rPr>
        <w:t>2.</w:t>
      </w:r>
      <w:r>
        <w:rPr>
          <w:sz w:val="20"/>
        </w:rPr>
        <w:tab/>
        <w:t>O-DU</w:t>
      </w:r>
      <w:r>
        <w:rPr>
          <w:spacing w:val="-4"/>
          <w:sz w:val="20"/>
        </w:rPr>
        <w:t> </w:t>
      </w:r>
      <w:r>
        <w:rPr>
          <w:sz w:val="20"/>
        </w:rPr>
        <w:t>replies</w:t>
      </w:r>
      <w:r>
        <w:rPr>
          <w:spacing w:val="-4"/>
          <w:sz w:val="20"/>
        </w:rPr>
        <w:t> </w:t>
      </w:r>
      <w:r>
        <w:rPr>
          <w:sz w:val="20"/>
        </w:rPr>
        <w:t>the</w:t>
      </w:r>
      <w:r>
        <w:rPr>
          <w:spacing w:val="-3"/>
          <w:sz w:val="20"/>
        </w:rPr>
        <w:t> </w:t>
      </w:r>
      <w:r>
        <w:rPr>
          <w:sz w:val="20"/>
        </w:rPr>
        <w:t>rpc</w:t>
      </w:r>
      <w:r>
        <w:rPr>
          <w:spacing w:val="-4"/>
          <w:sz w:val="20"/>
        </w:rPr>
        <w:t> </w:t>
      </w:r>
      <w:r>
        <w:rPr>
          <w:sz w:val="20"/>
        </w:rPr>
        <w:t>with</w:t>
      </w:r>
      <w:r>
        <w:rPr>
          <w:spacing w:val="-2"/>
          <w:sz w:val="20"/>
        </w:rPr>
        <w:t> </w:t>
      </w:r>
      <w:r>
        <w:rPr>
          <w:sz w:val="20"/>
        </w:rPr>
        <w:t>O-DU’s</w:t>
      </w:r>
      <w:r>
        <w:rPr>
          <w:spacing w:val="-4"/>
          <w:sz w:val="20"/>
        </w:rPr>
        <w:t> </w:t>
      </w:r>
      <w:r>
        <w:rPr>
          <w:sz w:val="20"/>
        </w:rPr>
        <w:t>capability.</w:t>
      </w:r>
      <w:r>
        <w:rPr>
          <w:spacing w:val="-3"/>
          <w:sz w:val="20"/>
        </w:rPr>
        <w:t> </w:t>
      </w:r>
      <w:r>
        <w:rPr>
          <w:sz w:val="20"/>
        </w:rPr>
        <w:t>There</w:t>
      </w:r>
      <w:r>
        <w:rPr>
          <w:spacing w:val="-4"/>
          <w:sz w:val="20"/>
        </w:rPr>
        <w:t> </w:t>
      </w:r>
      <w:r>
        <w:rPr>
          <w:sz w:val="20"/>
        </w:rPr>
        <w:t>are</w:t>
      </w:r>
      <w:r>
        <w:rPr>
          <w:spacing w:val="-2"/>
          <w:sz w:val="20"/>
        </w:rPr>
        <w:t> </w:t>
      </w:r>
      <w:r>
        <w:rPr>
          <w:sz w:val="20"/>
        </w:rPr>
        <w:t>3</w:t>
      </w:r>
      <w:r>
        <w:rPr>
          <w:spacing w:val="-2"/>
          <w:sz w:val="20"/>
        </w:rPr>
        <w:t> capabilities:</w:t>
      </w:r>
    </w:p>
    <w:p>
      <w:pPr>
        <w:pStyle w:val="ListParagraph"/>
        <w:numPr>
          <w:ilvl w:val="0"/>
          <w:numId w:val="73"/>
        </w:numPr>
        <w:tabs>
          <w:tab w:pos="1749" w:val="left" w:leader="none"/>
        </w:tabs>
        <w:spacing w:line="240" w:lineRule="auto" w:before="180" w:after="0"/>
        <w:ind w:left="1749" w:right="0" w:hanging="1574"/>
        <w:jc w:val="left"/>
        <w:rPr>
          <w:sz w:val="20"/>
        </w:rPr>
      </w:pPr>
      <w:r>
        <w:rPr>
          <w:b/>
          <w:sz w:val="20"/>
        </w:rPr>
        <w:t>Not-Configured</w:t>
      </w:r>
      <w:r>
        <w:rPr>
          <w:sz w:val="20"/>
        </w:rPr>
        <w:t>:</w:t>
      </w:r>
      <w:r>
        <w:rPr>
          <w:spacing w:val="-7"/>
          <w:sz w:val="20"/>
        </w:rPr>
        <w:t> </w:t>
      </w:r>
      <w:r>
        <w:rPr>
          <w:sz w:val="20"/>
        </w:rPr>
        <w:t>O-DU</w:t>
      </w:r>
      <w:r>
        <w:rPr>
          <w:spacing w:val="-7"/>
          <w:sz w:val="20"/>
        </w:rPr>
        <w:t> </w:t>
      </w:r>
      <w:r>
        <w:rPr>
          <w:sz w:val="20"/>
        </w:rPr>
        <w:t>transmission/reception</w:t>
      </w:r>
      <w:r>
        <w:rPr>
          <w:spacing w:val="-6"/>
          <w:sz w:val="20"/>
        </w:rPr>
        <w:t> </w:t>
      </w:r>
      <w:r>
        <w:rPr>
          <w:sz w:val="20"/>
        </w:rPr>
        <w:t>window</w:t>
      </w:r>
      <w:r>
        <w:rPr>
          <w:spacing w:val="-4"/>
          <w:sz w:val="20"/>
        </w:rPr>
        <w:t> </w:t>
      </w:r>
      <w:r>
        <w:rPr>
          <w:sz w:val="20"/>
        </w:rPr>
        <w:t>can</w:t>
      </w:r>
      <w:r>
        <w:rPr>
          <w:spacing w:val="-8"/>
          <w:sz w:val="20"/>
        </w:rPr>
        <w:t> </w:t>
      </w:r>
      <w:r>
        <w:rPr>
          <w:sz w:val="20"/>
        </w:rPr>
        <w:t>be</w:t>
      </w:r>
      <w:r>
        <w:rPr>
          <w:spacing w:val="-7"/>
          <w:sz w:val="20"/>
        </w:rPr>
        <w:t> </w:t>
      </w:r>
      <w:r>
        <w:rPr>
          <w:sz w:val="20"/>
        </w:rPr>
        <w:t>determined</w:t>
      </w:r>
      <w:r>
        <w:rPr>
          <w:spacing w:val="-6"/>
          <w:sz w:val="20"/>
        </w:rPr>
        <w:t> </w:t>
      </w:r>
      <w:r>
        <w:rPr>
          <w:sz w:val="20"/>
        </w:rPr>
        <w:t>by</w:t>
      </w:r>
      <w:r>
        <w:rPr>
          <w:spacing w:val="-6"/>
          <w:sz w:val="20"/>
        </w:rPr>
        <w:t> </w:t>
      </w:r>
      <w:r>
        <w:rPr>
          <w:sz w:val="20"/>
        </w:rPr>
        <w:t>O-</w:t>
      </w:r>
      <w:r>
        <w:rPr>
          <w:spacing w:val="-5"/>
          <w:sz w:val="20"/>
        </w:rPr>
        <w:t>DU</w:t>
      </w:r>
    </w:p>
    <w:p>
      <w:pPr>
        <w:pStyle w:val="ListParagraph"/>
        <w:numPr>
          <w:ilvl w:val="0"/>
          <w:numId w:val="73"/>
        </w:numPr>
        <w:tabs>
          <w:tab w:pos="1749" w:val="left" w:leader="none"/>
        </w:tabs>
        <w:spacing w:line="240" w:lineRule="auto" w:before="181" w:after="0"/>
        <w:ind w:left="1749" w:right="0" w:hanging="1574"/>
        <w:jc w:val="left"/>
        <w:rPr>
          <w:sz w:val="20"/>
        </w:rPr>
      </w:pPr>
      <w:r>
        <w:rPr>
          <w:b/>
          <w:sz w:val="20"/>
        </w:rPr>
        <w:t>Configured</w:t>
      </w:r>
      <w:r>
        <w:rPr>
          <w:sz w:val="20"/>
        </w:rPr>
        <w:t>:</w:t>
      </w:r>
      <w:r>
        <w:rPr>
          <w:spacing w:val="-6"/>
          <w:sz w:val="20"/>
        </w:rPr>
        <w:t> </w:t>
      </w:r>
      <w:r>
        <w:rPr>
          <w:sz w:val="20"/>
        </w:rPr>
        <w:t>O-DU</w:t>
      </w:r>
      <w:r>
        <w:rPr>
          <w:spacing w:val="-6"/>
          <w:sz w:val="20"/>
        </w:rPr>
        <w:t> </w:t>
      </w:r>
      <w:r>
        <w:rPr>
          <w:sz w:val="20"/>
        </w:rPr>
        <w:t>transmission/reception</w:t>
      </w:r>
      <w:r>
        <w:rPr>
          <w:spacing w:val="-7"/>
          <w:sz w:val="20"/>
        </w:rPr>
        <w:t> </w:t>
      </w:r>
      <w:r>
        <w:rPr>
          <w:sz w:val="20"/>
        </w:rPr>
        <w:t>window</w:t>
      </w:r>
      <w:r>
        <w:rPr>
          <w:spacing w:val="-2"/>
          <w:sz w:val="20"/>
        </w:rPr>
        <w:t> </w:t>
      </w:r>
      <w:r>
        <w:rPr>
          <w:sz w:val="20"/>
        </w:rPr>
        <w:t>can</w:t>
      </w:r>
      <w:r>
        <w:rPr>
          <w:spacing w:val="-5"/>
          <w:sz w:val="20"/>
        </w:rPr>
        <w:t> </w:t>
      </w:r>
      <w:r>
        <w:rPr>
          <w:sz w:val="20"/>
        </w:rPr>
        <w:t>be</w:t>
      </w:r>
      <w:r>
        <w:rPr>
          <w:spacing w:val="-7"/>
          <w:sz w:val="20"/>
        </w:rPr>
        <w:t> </w:t>
      </w:r>
      <w:r>
        <w:rPr>
          <w:sz w:val="20"/>
        </w:rPr>
        <w:t>determined</w:t>
      </w:r>
      <w:r>
        <w:rPr>
          <w:spacing w:val="-5"/>
          <w:sz w:val="20"/>
        </w:rPr>
        <w:t> </w:t>
      </w:r>
      <w:r>
        <w:rPr>
          <w:sz w:val="20"/>
        </w:rPr>
        <w:t>by</w:t>
      </w:r>
      <w:r>
        <w:rPr>
          <w:spacing w:val="-5"/>
          <w:sz w:val="20"/>
        </w:rPr>
        <w:t> </w:t>
      </w:r>
      <w:r>
        <w:rPr>
          <w:sz w:val="20"/>
        </w:rPr>
        <w:t>configured</w:t>
      </w:r>
      <w:r>
        <w:rPr>
          <w:spacing w:val="-4"/>
          <w:sz w:val="20"/>
        </w:rPr>
        <w:t> </w:t>
      </w:r>
      <w:r>
        <w:rPr>
          <w:sz w:val="20"/>
        </w:rPr>
        <w:t>value</w:t>
      </w:r>
      <w:r>
        <w:rPr>
          <w:spacing w:val="-7"/>
          <w:sz w:val="20"/>
        </w:rPr>
        <w:t> </w:t>
      </w:r>
      <w:r>
        <w:rPr>
          <w:sz w:val="20"/>
        </w:rPr>
        <w:t>from</w:t>
      </w:r>
      <w:r>
        <w:rPr>
          <w:spacing w:val="-5"/>
          <w:sz w:val="20"/>
        </w:rPr>
        <w:t> SMO</w:t>
      </w:r>
    </w:p>
    <w:p>
      <w:pPr>
        <w:pStyle w:val="ListParagraph"/>
        <w:numPr>
          <w:ilvl w:val="0"/>
          <w:numId w:val="73"/>
        </w:numPr>
        <w:tabs>
          <w:tab w:pos="1749" w:val="left" w:leader="none"/>
        </w:tabs>
        <w:spacing w:line="240" w:lineRule="auto" w:before="178" w:after="0"/>
        <w:ind w:left="1749" w:right="0" w:hanging="1574"/>
        <w:jc w:val="left"/>
        <w:rPr>
          <w:b/>
          <w:sz w:val="20"/>
        </w:rPr>
      </w:pPr>
      <w:r>
        <w:rPr>
          <w:b/>
          <w:sz w:val="20"/>
        </w:rPr>
        <w:t>Both</w:t>
      </w:r>
      <w:r>
        <w:rPr>
          <w:sz w:val="20"/>
        </w:rPr>
        <w:t>:</w:t>
      </w:r>
      <w:r>
        <w:rPr>
          <w:spacing w:val="-6"/>
          <w:sz w:val="20"/>
        </w:rPr>
        <w:t> </w:t>
      </w:r>
      <w:r>
        <w:rPr>
          <w:sz w:val="20"/>
        </w:rPr>
        <w:t>O-DU</w:t>
      </w:r>
      <w:r>
        <w:rPr>
          <w:spacing w:val="-5"/>
          <w:sz w:val="20"/>
        </w:rPr>
        <w:t> </w:t>
      </w:r>
      <w:r>
        <w:rPr>
          <w:sz w:val="20"/>
        </w:rPr>
        <w:t>has</w:t>
      </w:r>
      <w:r>
        <w:rPr>
          <w:spacing w:val="-6"/>
          <w:sz w:val="20"/>
        </w:rPr>
        <w:t> </w:t>
      </w:r>
      <w:r>
        <w:rPr>
          <w:sz w:val="20"/>
        </w:rPr>
        <w:t>both</w:t>
      </w:r>
      <w:r>
        <w:rPr>
          <w:spacing w:val="-4"/>
          <w:sz w:val="20"/>
        </w:rPr>
        <w:t> </w:t>
      </w:r>
      <w:r>
        <w:rPr>
          <w:sz w:val="20"/>
        </w:rPr>
        <w:t>capabilities,</w:t>
      </w:r>
      <w:r>
        <w:rPr>
          <w:spacing w:val="-3"/>
          <w:sz w:val="20"/>
        </w:rPr>
        <w:t> </w:t>
      </w:r>
      <w:r>
        <w:rPr>
          <w:b/>
          <w:sz w:val="20"/>
        </w:rPr>
        <w:t>Not-Configured</w:t>
      </w:r>
      <w:r>
        <w:rPr>
          <w:b/>
          <w:spacing w:val="-5"/>
          <w:sz w:val="20"/>
        </w:rPr>
        <w:t> </w:t>
      </w:r>
      <w:r>
        <w:rPr>
          <w:sz w:val="20"/>
        </w:rPr>
        <w:t>and</w:t>
      </w:r>
      <w:r>
        <w:rPr>
          <w:spacing w:val="-3"/>
          <w:sz w:val="20"/>
        </w:rPr>
        <w:t> </w:t>
      </w:r>
      <w:r>
        <w:rPr>
          <w:b/>
          <w:spacing w:val="-2"/>
          <w:sz w:val="20"/>
        </w:rPr>
        <w:t>Configured</w:t>
      </w:r>
    </w:p>
    <w:p>
      <w:pPr>
        <w:spacing w:after="0" w:line="240" w:lineRule="auto"/>
        <w:jc w:val="left"/>
        <w:rPr>
          <w:sz w:val="20"/>
        </w:rPr>
        <w:sectPr>
          <w:pgSz w:w="11910" w:h="16850"/>
          <w:pgMar w:header="949" w:footer="519" w:top="1420" w:bottom="700" w:left="180" w:right="240"/>
        </w:sectPr>
      </w:pPr>
    </w:p>
    <w:p>
      <w:pPr>
        <w:pStyle w:val="ListParagraph"/>
        <w:numPr>
          <w:ilvl w:val="1"/>
          <w:numId w:val="73"/>
        </w:numPr>
        <w:tabs>
          <w:tab w:pos="1313" w:val="left" w:leader="none"/>
          <w:tab w:pos="1673" w:val="left" w:leader="none"/>
        </w:tabs>
        <w:spacing w:line="240" w:lineRule="auto" w:before="82" w:after="0"/>
        <w:ind w:left="1313" w:right="0" w:hanging="1037"/>
        <w:jc w:val="left"/>
        <w:rPr>
          <w:sz w:val="20"/>
        </w:rPr>
      </w:pPr>
      <w:r>
        <w:rPr>
          <w:spacing w:val="-5"/>
          <w:sz w:val="20"/>
        </w:rPr>
        <w:t>3.</w:t>
      </w:r>
      <w:r>
        <w:rPr>
          <w:sz w:val="20"/>
        </w:rPr>
        <w:tab/>
        <w:t>SMO</w:t>
      </w:r>
      <w:r>
        <w:rPr>
          <w:spacing w:val="-6"/>
          <w:sz w:val="20"/>
        </w:rPr>
        <w:t> </w:t>
      </w:r>
      <w:r>
        <w:rPr>
          <w:sz w:val="20"/>
        </w:rPr>
        <w:t>decides</w:t>
      </w:r>
      <w:r>
        <w:rPr>
          <w:spacing w:val="-6"/>
          <w:sz w:val="20"/>
        </w:rPr>
        <w:t> </w:t>
      </w:r>
      <w:r>
        <w:rPr>
          <w:sz w:val="20"/>
        </w:rPr>
        <w:t>the</w:t>
      </w:r>
      <w:r>
        <w:rPr>
          <w:spacing w:val="-5"/>
          <w:sz w:val="20"/>
        </w:rPr>
        <w:t> </w:t>
      </w:r>
      <w:r>
        <w:rPr>
          <w:sz w:val="20"/>
        </w:rPr>
        <w:t>method</w:t>
      </w:r>
      <w:r>
        <w:rPr>
          <w:spacing w:val="-7"/>
          <w:sz w:val="20"/>
        </w:rPr>
        <w:t> </w:t>
      </w:r>
      <w:r>
        <w:rPr>
          <w:sz w:val="20"/>
        </w:rPr>
        <w:t>how</w:t>
      </w:r>
      <w:r>
        <w:rPr>
          <w:spacing w:val="-7"/>
          <w:sz w:val="20"/>
        </w:rPr>
        <w:t> </w:t>
      </w:r>
      <w:r>
        <w:rPr>
          <w:sz w:val="20"/>
        </w:rPr>
        <w:t>O-DU</w:t>
      </w:r>
      <w:r>
        <w:rPr>
          <w:spacing w:val="-5"/>
          <w:sz w:val="20"/>
        </w:rPr>
        <w:t> </w:t>
      </w:r>
      <w:r>
        <w:rPr>
          <w:sz w:val="20"/>
        </w:rPr>
        <w:t>transmission/reception</w:t>
      </w:r>
      <w:r>
        <w:rPr>
          <w:spacing w:val="-5"/>
          <w:sz w:val="20"/>
        </w:rPr>
        <w:t> </w:t>
      </w:r>
      <w:r>
        <w:rPr>
          <w:sz w:val="20"/>
        </w:rPr>
        <w:t>window</w:t>
      </w:r>
      <w:r>
        <w:rPr>
          <w:spacing w:val="-3"/>
          <w:sz w:val="20"/>
        </w:rPr>
        <w:t> </w:t>
      </w:r>
      <w:r>
        <w:rPr>
          <w:sz w:val="20"/>
        </w:rPr>
        <w:t>is</w:t>
      </w:r>
      <w:r>
        <w:rPr>
          <w:spacing w:val="-6"/>
          <w:sz w:val="20"/>
        </w:rPr>
        <w:t> </w:t>
      </w:r>
      <w:r>
        <w:rPr>
          <w:sz w:val="20"/>
        </w:rPr>
        <w:t>determined</w:t>
      </w:r>
      <w:r>
        <w:rPr>
          <w:spacing w:val="-5"/>
          <w:sz w:val="20"/>
        </w:rPr>
        <w:t> </w:t>
      </w:r>
      <w:r>
        <w:rPr>
          <w:sz w:val="20"/>
        </w:rPr>
        <w:t>from</w:t>
      </w:r>
      <w:r>
        <w:rPr>
          <w:spacing w:val="-5"/>
          <w:sz w:val="20"/>
        </w:rPr>
        <w:t> </w:t>
      </w:r>
      <w:r>
        <w:rPr>
          <w:sz w:val="20"/>
        </w:rPr>
        <w:t>capability</w:t>
      </w:r>
      <w:r>
        <w:rPr>
          <w:spacing w:val="-4"/>
          <w:sz w:val="20"/>
        </w:rPr>
        <w:t> </w:t>
      </w:r>
      <w:r>
        <w:rPr>
          <w:spacing w:val="-2"/>
          <w:sz w:val="20"/>
        </w:rPr>
        <w:t>supported</w:t>
      </w:r>
    </w:p>
    <w:p>
      <w:pPr>
        <w:pStyle w:val="ListParagraph"/>
        <w:numPr>
          <w:ilvl w:val="1"/>
          <w:numId w:val="73"/>
        </w:numPr>
        <w:tabs>
          <w:tab w:pos="1673" w:val="left" w:leader="none"/>
        </w:tabs>
        <w:spacing w:line="240" w:lineRule="auto" w:before="0" w:after="0"/>
        <w:ind w:left="1673" w:right="0" w:hanging="1397"/>
        <w:jc w:val="left"/>
        <w:rPr>
          <w:sz w:val="20"/>
        </w:rPr>
      </w:pPr>
      <w:r>
        <w:rPr>
          <w:sz w:val="20"/>
        </w:rPr>
        <w:t>by</w:t>
      </w:r>
      <w:r>
        <w:rPr>
          <w:spacing w:val="-3"/>
          <w:sz w:val="20"/>
        </w:rPr>
        <w:t> </w:t>
      </w:r>
      <w:r>
        <w:rPr>
          <w:sz w:val="20"/>
        </w:rPr>
        <w:t>O-</w:t>
      </w:r>
      <w:r>
        <w:rPr>
          <w:spacing w:val="-5"/>
          <w:sz w:val="20"/>
        </w:rPr>
        <w:t>DU</w:t>
      </w:r>
    </w:p>
    <w:p>
      <w:pPr>
        <w:pStyle w:val="ListParagraph"/>
        <w:numPr>
          <w:ilvl w:val="1"/>
          <w:numId w:val="73"/>
        </w:numPr>
        <w:tabs>
          <w:tab w:pos="1313" w:val="left" w:leader="none"/>
          <w:tab w:pos="1673" w:val="left" w:leader="none"/>
        </w:tabs>
        <w:spacing w:line="240" w:lineRule="auto" w:before="178" w:after="0"/>
        <w:ind w:left="1313" w:right="0" w:hanging="1037"/>
        <w:jc w:val="left"/>
        <w:rPr>
          <w:sz w:val="20"/>
        </w:rPr>
      </w:pPr>
      <w:r>
        <w:rPr>
          <w:spacing w:val="-5"/>
          <w:sz w:val="20"/>
        </w:rPr>
        <w:t>4.</w:t>
      </w:r>
      <w:r>
        <w:rPr>
          <w:sz w:val="20"/>
        </w:rPr>
        <w:tab/>
        <w:t>SMO</w:t>
      </w:r>
      <w:r>
        <w:rPr>
          <w:spacing w:val="-7"/>
          <w:sz w:val="20"/>
        </w:rPr>
        <w:t> </w:t>
      </w:r>
      <w:r>
        <w:rPr>
          <w:sz w:val="20"/>
        </w:rPr>
        <w:t>sends</w:t>
      </w:r>
      <w:r>
        <w:rPr>
          <w:spacing w:val="-8"/>
          <w:sz w:val="20"/>
        </w:rPr>
        <w:t> </w:t>
      </w:r>
      <w:r>
        <w:rPr>
          <w:sz w:val="20"/>
        </w:rPr>
        <w:t>&lt;rpc&gt;&lt;edit-config&gt;&lt;</w:t>
      </w:r>
      <w:r>
        <w:rPr>
          <w:b/>
          <w:sz w:val="20"/>
        </w:rPr>
        <w:t>window-determine-method</w:t>
      </w:r>
      <w:r>
        <w:rPr>
          <w:sz w:val="20"/>
        </w:rPr>
        <w:t>&gt;</w:t>
      </w:r>
      <w:r>
        <w:rPr>
          <w:spacing w:val="-7"/>
          <w:sz w:val="20"/>
        </w:rPr>
        <w:t> </w:t>
      </w:r>
      <w:r>
        <w:rPr>
          <w:sz w:val="20"/>
        </w:rPr>
        <w:t>based</w:t>
      </w:r>
      <w:r>
        <w:rPr>
          <w:spacing w:val="-6"/>
          <w:sz w:val="20"/>
        </w:rPr>
        <w:t> </w:t>
      </w:r>
      <w:r>
        <w:rPr>
          <w:sz w:val="20"/>
        </w:rPr>
        <w:t>on</w:t>
      </w:r>
      <w:r>
        <w:rPr>
          <w:spacing w:val="-5"/>
          <w:sz w:val="20"/>
        </w:rPr>
        <w:t> </w:t>
      </w:r>
      <w:r>
        <w:rPr>
          <w:sz w:val="20"/>
        </w:rPr>
        <w:t>the</w:t>
      </w:r>
      <w:r>
        <w:rPr>
          <w:spacing w:val="-8"/>
          <w:sz w:val="20"/>
        </w:rPr>
        <w:t> </w:t>
      </w:r>
      <w:r>
        <w:rPr>
          <w:sz w:val="20"/>
        </w:rPr>
        <w:t>decision</w:t>
      </w:r>
      <w:r>
        <w:rPr>
          <w:spacing w:val="-6"/>
          <w:sz w:val="20"/>
        </w:rPr>
        <w:t> </w:t>
      </w:r>
      <w:r>
        <w:rPr>
          <w:sz w:val="20"/>
        </w:rPr>
        <w:t>of</w:t>
      </w:r>
      <w:r>
        <w:rPr>
          <w:spacing w:val="-9"/>
          <w:sz w:val="20"/>
        </w:rPr>
        <w:t> </w:t>
      </w:r>
      <w:r>
        <w:rPr>
          <w:spacing w:val="-2"/>
          <w:sz w:val="20"/>
        </w:rPr>
        <w:t>step3.</w:t>
      </w:r>
    </w:p>
    <w:p>
      <w:pPr>
        <w:pStyle w:val="ListParagraph"/>
        <w:numPr>
          <w:ilvl w:val="1"/>
          <w:numId w:val="73"/>
        </w:numPr>
        <w:tabs>
          <w:tab w:pos="1313" w:val="left" w:leader="none"/>
          <w:tab w:pos="1673" w:val="left" w:leader="none"/>
        </w:tabs>
        <w:spacing w:line="240" w:lineRule="auto" w:before="181" w:after="0"/>
        <w:ind w:left="1313" w:right="0" w:hanging="1037"/>
        <w:jc w:val="left"/>
        <w:rPr>
          <w:sz w:val="20"/>
        </w:rPr>
      </w:pPr>
      <w:r>
        <w:rPr>
          <w:spacing w:val="-5"/>
          <w:sz w:val="20"/>
        </w:rPr>
        <w:t>5.</w:t>
      </w:r>
      <w:r>
        <w:rPr>
          <w:sz w:val="20"/>
        </w:rPr>
        <w:tab/>
        <w:t>In</w:t>
      </w:r>
      <w:r>
        <w:rPr>
          <w:spacing w:val="-5"/>
          <w:sz w:val="20"/>
        </w:rPr>
        <w:t> </w:t>
      </w:r>
      <w:r>
        <w:rPr>
          <w:sz w:val="20"/>
        </w:rPr>
        <w:t>parallel</w:t>
      </w:r>
      <w:r>
        <w:rPr>
          <w:spacing w:val="-5"/>
          <w:sz w:val="20"/>
        </w:rPr>
        <w:t> </w:t>
      </w:r>
      <w:r>
        <w:rPr>
          <w:sz w:val="20"/>
        </w:rPr>
        <w:t>with</w:t>
      </w:r>
      <w:r>
        <w:rPr>
          <w:spacing w:val="-4"/>
          <w:sz w:val="20"/>
        </w:rPr>
        <w:t> </w:t>
      </w:r>
      <w:r>
        <w:rPr>
          <w:sz w:val="20"/>
        </w:rPr>
        <w:t>step1,2,3,</w:t>
      </w:r>
      <w:r>
        <w:rPr>
          <w:spacing w:val="-5"/>
          <w:sz w:val="20"/>
        </w:rPr>
        <w:t> </w:t>
      </w:r>
      <w:r>
        <w:rPr>
          <w:sz w:val="20"/>
        </w:rPr>
        <w:t>O-DU</w:t>
      </w:r>
      <w:r>
        <w:rPr>
          <w:spacing w:val="-5"/>
          <w:sz w:val="20"/>
        </w:rPr>
        <w:t> </w:t>
      </w:r>
      <w:r>
        <w:rPr>
          <w:sz w:val="20"/>
        </w:rPr>
        <w:t>gets</w:t>
      </w:r>
      <w:r>
        <w:rPr>
          <w:spacing w:val="-6"/>
          <w:sz w:val="20"/>
        </w:rPr>
        <w:t> </w:t>
      </w:r>
      <w:r>
        <w:rPr>
          <w:sz w:val="20"/>
        </w:rPr>
        <w:t>O-RU</w:t>
      </w:r>
      <w:r>
        <w:rPr>
          <w:spacing w:val="-5"/>
          <w:sz w:val="20"/>
        </w:rPr>
        <w:t> </w:t>
      </w:r>
      <w:r>
        <w:rPr>
          <w:sz w:val="20"/>
        </w:rPr>
        <w:t>transmission/reception</w:t>
      </w:r>
      <w:r>
        <w:rPr>
          <w:spacing w:val="-4"/>
          <w:sz w:val="20"/>
        </w:rPr>
        <w:t> </w:t>
      </w:r>
      <w:r>
        <w:rPr>
          <w:sz w:val="20"/>
        </w:rPr>
        <w:t>window</w:t>
      </w:r>
      <w:r>
        <w:rPr>
          <w:spacing w:val="-6"/>
          <w:sz w:val="20"/>
        </w:rPr>
        <w:t> </w:t>
      </w:r>
      <w:r>
        <w:rPr>
          <w:sz w:val="20"/>
        </w:rPr>
        <w:t>based</w:t>
      </w:r>
      <w:r>
        <w:rPr>
          <w:spacing w:val="-4"/>
          <w:sz w:val="20"/>
        </w:rPr>
        <w:t> </w:t>
      </w:r>
      <w:r>
        <w:rPr>
          <w:sz w:val="20"/>
        </w:rPr>
        <w:t>on</w:t>
      </w:r>
      <w:r>
        <w:rPr>
          <w:spacing w:val="-4"/>
          <w:sz w:val="20"/>
        </w:rPr>
        <w:t> </w:t>
      </w:r>
      <w:r>
        <w:rPr>
          <w:sz w:val="20"/>
        </w:rPr>
        <w:t>O-RAN</w:t>
      </w:r>
      <w:r>
        <w:rPr>
          <w:spacing w:val="-5"/>
          <w:sz w:val="20"/>
        </w:rPr>
        <w:t> WG4</w:t>
      </w:r>
    </w:p>
    <w:p>
      <w:pPr>
        <w:pStyle w:val="ListParagraph"/>
        <w:numPr>
          <w:ilvl w:val="1"/>
          <w:numId w:val="73"/>
        </w:numPr>
        <w:tabs>
          <w:tab w:pos="1673" w:val="left" w:leader="none"/>
        </w:tabs>
        <w:spacing w:line="240" w:lineRule="auto" w:before="0" w:after="0"/>
        <w:ind w:left="1673" w:right="0" w:hanging="1397"/>
        <w:jc w:val="left"/>
        <w:rPr>
          <w:sz w:val="20"/>
        </w:rPr>
      </w:pPr>
      <w:r>
        <w:rPr>
          <w:sz w:val="20"/>
        </w:rPr>
        <w:t>specification</w:t>
      </w:r>
      <w:r>
        <w:rPr>
          <w:spacing w:val="-8"/>
          <w:sz w:val="20"/>
        </w:rPr>
        <w:t> </w:t>
      </w:r>
      <w:r>
        <w:rPr>
          <w:spacing w:val="-5"/>
          <w:sz w:val="20"/>
        </w:rPr>
        <w:t>[2]</w:t>
      </w:r>
    </w:p>
    <w:p>
      <w:pPr>
        <w:pStyle w:val="ListParagraph"/>
        <w:numPr>
          <w:ilvl w:val="1"/>
          <w:numId w:val="73"/>
        </w:numPr>
        <w:tabs>
          <w:tab w:pos="1313" w:val="left" w:leader="none"/>
          <w:tab w:pos="1673" w:val="left" w:leader="none"/>
        </w:tabs>
        <w:spacing w:line="240" w:lineRule="auto" w:before="181" w:after="0"/>
        <w:ind w:left="1313" w:right="0" w:hanging="1037"/>
        <w:jc w:val="left"/>
        <w:rPr>
          <w:sz w:val="20"/>
        </w:rPr>
      </w:pPr>
      <w:r>
        <w:rPr>
          <w:spacing w:val="-5"/>
          <w:sz w:val="20"/>
        </w:rPr>
        <w:t>6.</w:t>
      </w:r>
      <w:r>
        <w:rPr>
          <w:sz w:val="20"/>
        </w:rPr>
        <w:tab/>
        <w:t>If</w:t>
      </w:r>
      <w:r>
        <w:rPr>
          <w:spacing w:val="-5"/>
          <w:sz w:val="20"/>
        </w:rPr>
        <w:t> </w:t>
      </w:r>
      <w:r>
        <w:rPr>
          <w:sz w:val="20"/>
        </w:rPr>
        <w:t>SMO</w:t>
      </w:r>
      <w:r>
        <w:rPr>
          <w:spacing w:val="-6"/>
          <w:sz w:val="20"/>
        </w:rPr>
        <w:t> </w:t>
      </w:r>
      <w:r>
        <w:rPr>
          <w:sz w:val="20"/>
        </w:rPr>
        <w:t>directs</w:t>
      </w:r>
      <w:r>
        <w:rPr>
          <w:spacing w:val="-6"/>
          <w:sz w:val="20"/>
        </w:rPr>
        <w:t> </w:t>
      </w:r>
      <w:r>
        <w:rPr>
          <w:b/>
          <w:sz w:val="20"/>
        </w:rPr>
        <w:t>Not-Configured</w:t>
      </w:r>
      <w:r>
        <w:rPr>
          <w:b/>
          <w:spacing w:val="-4"/>
          <w:sz w:val="20"/>
        </w:rPr>
        <w:t> </w:t>
      </w:r>
      <w:r>
        <w:rPr>
          <w:sz w:val="20"/>
        </w:rPr>
        <w:t>as</w:t>
      </w:r>
      <w:r>
        <w:rPr>
          <w:spacing w:val="-6"/>
          <w:sz w:val="20"/>
        </w:rPr>
        <w:t> </w:t>
      </w:r>
      <w:r>
        <w:rPr>
          <w:b/>
          <w:sz w:val="20"/>
        </w:rPr>
        <w:t>window-determine-method</w:t>
      </w:r>
      <w:r>
        <w:rPr>
          <w:b/>
          <w:spacing w:val="-5"/>
          <w:sz w:val="20"/>
        </w:rPr>
        <w:t> </w:t>
      </w:r>
      <w:r>
        <w:rPr>
          <w:sz w:val="20"/>
        </w:rPr>
        <w:t>to</w:t>
      </w:r>
      <w:r>
        <w:rPr>
          <w:spacing w:val="-5"/>
          <w:sz w:val="20"/>
        </w:rPr>
        <w:t> </w:t>
      </w:r>
      <w:r>
        <w:rPr>
          <w:sz w:val="20"/>
        </w:rPr>
        <w:t>O-DU</w:t>
      </w:r>
      <w:r>
        <w:rPr>
          <w:spacing w:val="-5"/>
          <w:sz w:val="20"/>
        </w:rPr>
        <w:t> </w:t>
      </w:r>
      <w:r>
        <w:rPr>
          <w:sz w:val="20"/>
        </w:rPr>
        <w:t>at</w:t>
      </w:r>
      <w:r>
        <w:rPr>
          <w:spacing w:val="-6"/>
          <w:sz w:val="20"/>
        </w:rPr>
        <w:t> </w:t>
      </w:r>
      <w:r>
        <w:rPr>
          <w:sz w:val="20"/>
        </w:rPr>
        <w:t>step4,</w:t>
      </w:r>
      <w:r>
        <w:rPr>
          <w:spacing w:val="-6"/>
          <w:sz w:val="20"/>
        </w:rPr>
        <w:t> </w:t>
      </w:r>
      <w:r>
        <w:rPr>
          <w:sz w:val="20"/>
        </w:rPr>
        <w:t>O-</w:t>
      </w:r>
      <w:r>
        <w:rPr>
          <w:spacing w:val="-5"/>
          <w:sz w:val="20"/>
        </w:rPr>
        <w:t>DU</w:t>
      </w:r>
    </w:p>
    <w:p>
      <w:pPr>
        <w:pStyle w:val="ListParagraph"/>
        <w:numPr>
          <w:ilvl w:val="1"/>
          <w:numId w:val="73"/>
        </w:numPr>
        <w:tabs>
          <w:tab w:pos="1673" w:val="left" w:leader="none"/>
        </w:tabs>
        <w:spacing w:line="229" w:lineRule="exact" w:before="0" w:after="0"/>
        <w:ind w:left="1673" w:right="0" w:hanging="1397"/>
        <w:jc w:val="left"/>
        <w:rPr>
          <w:sz w:val="20"/>
        </w:rPr>
      </w:pPr>
      <w:r>
        <w:rPr>
          <w:sz w:val="20"/>
        </w:rPr>
        <w:t>transmission/reception</w:t>
      </w:r>
      <w:r>
        <w:rPr>
          <w:spacing w:val="-4"/>
          <w:sz w:val="20"/>
        </w:rPr>
        <w:t> </w:t>
      </w:r>
      <w:r>
        <w:rPr>
          <w:sz w:val="20"/>
        </w:rPr>
        <w:t>window</w:t>
      </w:r>
      <w:r>
        <w:rPr>
          <w:spacing w:val="-5"/>
          <w:sz w:val="20"/>
        </w:rPr>
        <w:t> </w:t>
      </w:r>
      <w:r>
        <w:rPr>
          <w:sz w:val="20"/>
        </w:rPr>
        <w:t>is</w:t>
      </w:r>
      <w:r>
        <w:rPr>
          <w:spacing w:val="-5"/>
          <w:sz w:val="20"/>
        </w:rPr>
        <w:t> </w:t>
      </w:r>
      <w:r>
        <w:rPr>
          <w:sz w:val="20"/>
        </w:rPr>
        <w:t>determined</w:t>
      </w:r>
      <w:r>
        <w:rPr>
          <w:spacing w:val="-3"/>
          <w:sz w:val="20"/>
        </w:rPr>
        <w:t> </w:t>
      </w:r>
      <w:r>
        <w:rPr>
          <w:sz w:val="20"/>
        </w:rPr>
        <w:t>by</w:t>
      </w:r>
      <w:r>
        <w:rPr>
          <w:spacing w:val="-4"/>
          <w:sz w:val="20"/>
        </w:rPr>
        <w:t> </w:t>
      </w:r>
      <w:r>
        <w:rPr>
          <w:sz w:val="20"/>
        </w:rPr>
        <w:t>O-DU.</w:t>
      </w:r>
      <w:r>
        <w:rPr>
          <w:spacing w:val="-4"/>
          <w:sz w:val="20"/>
        </w:rPr>
        <w:t> </w:t>
      </w:r>
      <w:r>
        <w:rPr>
          <w:sz w:val="20"/>
        </w:rPr>
        <w:t>How</w:t>
      </w:r>
      <w:r>
        <w:rPr>
          <w:spacing w:val="-4"/>
          <w:sz w:val="20"/>
        </w:rPr>
        <w:t> </w:t>
      </w:r>
      <w:r>
        <w:rPr>
          <w:sz w:val="20"/>
        </w:rPr>
        <w:t>O-DU</w:t>
      </w:r>
      <w:r>
        <w:rPr>
          <w:spacing w:val="-4"/>
          <w:sz w:val="20"/>
        </w:rPr>
        <w:t> </w:t>
      </w:r>
      <w:r>
        <w:rPr>
          <w:sz w:val="20"/>
        </w:rPr>
        <w:t>determines</w:t>
      </w:r>
      <w:r>
        <w:rPr>
          <w:spacing w:val="-6"/>
          <w:sz w:val="20"/>
        </w:rPr>
        <w:t> </w:t>
      </w:r>
      <w:r>
        <w:rPr>
          <w:sz w:val="20"/>
        </w:rPr>
        <w:t>the</w:t>
      </w:r>
      <w:r>
        <w:rPr>
          <w:spacing w:val="-4"/>
          <w:sz w:val="20"/>
        </w:rPr>
        <w:t> </w:t>
      </w:r>
      <w:r>
        <w:rPr>
          <w:sz w:val="20"/>
        </w:rPr>
        <w:t>window</w:t>
      </w:r>
      <w:r>
        <w:rPr>
          <w:spacing w:val="-5"/>
          <w:sz w:val="20"/>
        </w:rPr>
        <w:t> </w:t>
      </w:r>
      <w:r>
        <w:rPr>
          <w:sz w:val="20"/>
        </w:rPr>
        <w:t>is</w:t>
      </w:r>
      <w:r>
        <w:rPr>
          <w:spacing w:val="-5"/>
          <w:sz w:val="20"/>
        </w:rPr>
        <w:t> </w:t>
      </w:r>
      <w:r>
        <w:rPr>
          <w:sz w:val="20"/>
        </w:rPr>
        <w:t>up</w:t>
      </w:r>
      <w:r>
        <w:rPr>
          <w:spacing w:val="-4"/>
          <w:sz w:val="20"/>
        </w:rPr>
        <w:t> </w:t>
      </w:r>
      <w:r>
        <w:rPr>
          <w:sz w:val="20"/>
        </w:rPr>
        <w:t>to</w:t>
      </w:r>
      <w:r>
        <w:rPr>
          <w:spacing w:val="-3"/>
          <w:sz w:val="20"/>
        </w:rPr>
        <w:t> </w:t>
      </w:r>
      <w:r>
        <w:rPr>
          <w:sz w:val="20"/>
        </w:rPr>
        <w:t>O-DU,</w:t>
      </w:r>
      <w:r>
        <w:rPr>
          <w:spacing w:val="-4"/>
          <w:sz w:val="20"/>
        </w:rPr>
        <w:t> </w:t>
      </w:r>
      <w:r>
        <w:rPr>
          <w:spacing w:val="-5"/>
          <w:sz w:val="20"/>
        </w:rPr>
        <w:t>it</w:t>
      </w:r>
    </w:p>
    <w:p>
      <w:pPr>
        <w:pStyle w:val="BodyText"/>
        <w:tabs>
          <w:tab w:pos="1673" w:val="left" w:leader="none"/>
        </w:tabs>
        <w:spacing w:line="229" w:lineRule="exact"/>
        <w:ind w:left="276"/>
      </w:pPr>
      <w:r>
        <w:rPr>
          <w:spacing w:val="-10"/>
        </w:rPr>
        <w:t>8</w:t>
      </w:r>
      <w:r>
        <w:rPr/>
        <w:tab/>
        <w:t>may</w:t>
      </w:r>
      <w:r>
        <w:rPr>
          <w:spacing w:val="-4"/>
        </w:rPr>
        <w:t> </w:t>
      </w:r>
      <w:r>
        <w:rPr/>
        <w:t>be</w:t>
      </w:r>
      <w:r>
        <w:rPr>
          <w:spacing w:val="-6"/>
        </w:rPr>
        <w:t> </w:t>
      </w:r>
      <w:r>
        <w:rPr/>
        <w:t>hardcoded</w:t>
      </w:r>
      <w:r>
        <w:rPr>
          <w:spacing w:val="-6"/>
        </w:rPr>
        <w:t> </w:t>
      </w:r>
      <w:r>
        <w:rPr/>
        <w:t>value</w:t>
      </w:r>
      <w:r>
        <w:rPr>
          <w:spacing w:val="-4"/>
        </w:rPr>
        <w:t> </w:t>
      </w:r>
      <w:r>
        <w:rPr/>
        <w:t>at</w:t>
      </w:r>
      <w:r>
        <w:rPr>
          <w:spacing w:val="-6"/>
        </w:rPr>
        <w:t> </w:t>
      </w:r>
      <w:r>
        <w:rPr/>
        <w:t>O-DU,</w:t>
      </w:r>
      <w:r>
        <w:rPr>
          <w:spacing w:val="-3"/>
        </w:rPr>
        <w:t> </w:t>
      </w:r>
      <w:r>
        <w:rPr/>
        <w:t>or</w:t>
      </w:r>
      <w:r>
        <w:rPr>
          <w:spacing w:val="-5"/>
        </w:rPr>
        <w:t> </w:t>
      </w:r>
      <w:r>
        <w:rPr/>
        <w:t>calculated</w:t>
      </w:r>
      <w:r>
        <w:rPr>
          <w:spacing w:val="-3"/>
        </w:rPr>
        <w:t> </w:t>
      </w:r>
      <w:r>
        <w:rPr/>
        <w:t>from</w:t>
      </w:r>
      <w:r>
        <w:rPr>
          <w:spacing w:val="-4"/>
        </w:rPr>
        <w:t> </w:t>
      </w:r>
      <w:r>
        <w:rPr/>
        <w:t>O-RU</w:t>
      </w:r>
      <w:r>
        <w:rPr>
          <w:spacing w:val="-6"/>
        </w:rPr>
        <w:t> </w:t>
      </w:r>
      <w:r>
        <w:rPr/>
        <w:t>transmission/reception</w:t>
      </w:r>
      <w:r>
        <w:rPr>
          <w:spacing w:val="-4"/>
        </w:rPr>
        <w:t> </w:t>
      </w:r>
      <w:r>
        <w:rPr/>
        <w:t>window</w:t>
      </w:r>
      <w:r>
        <w:rPr>
          <w:spacing w:val="-4"/>
        </w:rPr>
        <w:t> </w:t>
      </w:r>
      <w:r>
        <w:rPr/>
        <w:t>and</w:t>
      </w:r>
      <w:r>
        <w:rPr>
          <w:spacing w:val="-4"/>
        </w:rPr>
        <w:t> </w:t>
      </w:r>
      <w:r>
        <w:rPr/>
        <w:t>FH</w:t>
      </w:r>
      <w:r>
        <w:rPr>
          <w:spacing w:val="-5"/>
        </w:rPr>
        <w:t> </w:t>
      </w:r>
      <w:r>
        <w:rPr>
          <w:spacing w:val="-4"/>
        </w:rPr>
        <w:t>delay</w:t>
      </w:r>
    </w:p>
    <w:p>
      <w:pPr>
        <w:pStyle w:val="ListParagraph"/>
        <w:numPr>
          <w:ilvl w:val="0"/>
          <w:numId w:val="74"/>
        </w:numPr>
        <w:tabs>
          <w:tab w:pos="1673" w:val="left" w:leader="none"/>
        </w:tabs>
        <w:spacing w:line="240" w:lineRule="auto" w:before="0" w:after="0"/>
        <w:ind w:left="1673" w:right="0" w:hanging="1397"/>
        <w:jc w:val="left"/>
        <w:rPr>
          <w:b/>
          <w:sz w:val="20"/>
        </w:rPr>
      </w:pPr>
      <w:r>
        <w:rPr>
          <w:sz w:val="20"/>
        </w:rPr>
        <w:t>based</w:t>
      </w:r>
      <w:r>
        <w:rPr>
          <w:spacing w:val="-3"/>
          <w:sz w:val="20"/>
        </w:rPr>
        <w:t> </w:t>
      </w:r>
      <w:r>
        <w:rPr>
          <w:sz w:val="20"/>
        </w:rPr>
        <w:t>on</w:t>
      </w:r>
      <w:r>
        <w:rPr>
          <w:spacing w:val="-3"/>
          <w:sz w:val="20"/>
        </w:rPr>
        <w:t> </w:t>
      </w:r>
      <w:r>
        <w:rPr>
          <w:sz w:val="20"/>
        </w:rPr>
        <w:t>O-RAN</w:t>
      </w:r>
      <w:r>
        <w:rPr>
          <w:spacing w:val="-3"/>
          <w:sz w:val="20"/>
        </w:rPr>
        <w:t> </w:t>
      </w:r>
      <w:r>
        <w:rPr>
          <w:sz w:val="20"/>
        </w:rPr>
        <w:t>WG4</w:t>
      </w:r>
      <w:r>
        <w:rPr>
          <w:spacing w:val="-3"/>
          <w:sz w:val="20"/>
        </w:rPr>
        <w:t> </w:t>
      </w:r>
      <w:r>
        <w:rPr>
          <w:sz w:val="20"/>
        </w:rPr>
        <w:t>CUS</w:t>
      </w:r>
      <w:r>
        <w:rPr>
          <w:spacing w:val="-5"/>
          <w:sz w:val="20"/>
        </w:rPr>
        <w:t> </w:t>
      </w:r>
      <w:r>
        <w:rPr>
          <w:sz w:val="20"/>
        </w:rPr>
        <w:t>spec</w:t>
      </w:r>
      <w:r>
        <w:rPr>
          <w:spacing w:val="-1"/>
          <w:sz w:val="20"/>
        </w:rPr>
        <w:t> </w:t>
      </w:r>
      <w:r>
        <w:rPr>
          <w:sz w:val="20"/>
        </w:rPr>
        <w:t>[9].</w:t>
      </w:r>
      <w:r>
        <w:rPr>
          <w:spacing w:val="-4"/>
          <w:sz w:val="20"/>
        </w:rPr>
        <w:t> </w:t>
      </w:r>
      <w:r>
        <w:rPr>
          <w:sz w:val="20"/>
        </w:rPr>
        <w:t>If</w:t>
      </w:r>
      <w:r>
        <w:rPr>
          <w:spacing w:val="-3"/>
          <w:sz w:val="20"/>
        </w:rPr>
        <w:t> </w:t>
      </w:r>
      <w:r>
        <w:rPr>
          <w:sz w:val="20"/>
        </w:rPr>
        <w:t>SMO</w:t>
      </w:r>
      <w:r>
        <w:rPr>
          <w:spacing w:val="-4"/>
          <w:sz w:val="20"/>
        </w:rPr>
        <w:t> </w:t>
      </w:r>
      <w:r>
        <w:rPr>
          <w:sz w:val="20"/>
        </w:rPr>
        <w:t>has</w:t>
      </w:r>
      <w:r>
        <w:rPr>
          <w:spacing w:val="-5"/>
          <w:sz w:val="20"/>
        </w:rPr>
        <w:t> </w:t>
      </w:r>
      <w:r>
        <w:rPr>
          <w:sz w:val="20"/>
        </w:rPr>
        <w:t>pre-configured</w:t>
      </w:r>
      <w:r>
        <w:rPr>
          <w:spacing w:val="-2"/>
          <w:sz w:val="20"/>
        </w:rPr>
        <w:t> </w:t>
      </w:r>
      <w:r>
        <w:rPr>
          <w:sz w:val="20"/>
        </w:rPr>
        <w:t>FH</w:t>
      </w:r>
      <w:r>
        <w:rPr>
          <w:spacing w:val="-5"/>
          <w:sz w:val="20"/>
        </w:rPr>
        <w:t> </w:t>
      </w:r>
      <w:r>
        <w:rPr>
          <w:sz w:val="20"/>
        </w:rPr>
        <w:t>delay,</w:t>
      </w:r>
      <w:r>
        <w:rPr>
          <w:spacing w:val="-3"/>
          <w:sz w:val="20"/>
        </w:rPr>
        <w:t> </w:t>
      </w:r>
      <w:r>
        <w:rPr>
          <w:sz w:val="20"/>
        </w:rPr>
        <w:t>SMO</w:t>
      </w:r>
      <w:r>
        <w:rPr>
          <w:spacing w:val="-4"/>
          <w:sz w:val="20"/>
        </w:rPr>
        <w:t> </w:t>
      </w:r>
      <w:r>
        <w:rPr>
          <w:sz w:val="20"/>
        </w:rPr>
        <w:t>sends</w:t>
      </w:r>
      <w:r>
        <w:rPr>
          <w:spacing w:val="-4"/>
          <w:sz w:val="20"/>
        </w:rPr>
        <w:t> </w:t>
      </w:r>
      <w:r>
        <w:rPr>
          <w:sz w:val="20"/>
        </w:rPr>
        <w:t>it</w:t>
      </w:r>
      <w:r>
        <w:rPr>
          <w:spacing w:val="-5"/>
          <w:sz w:val="20"/>
        </w:rPr>
        <w:t> </w:t>
      </w:r>
      <w:r>
        <w:rPr>
          <w:sz w:val="20"/>
        </w:rPr>
        <w:t>in</w:t>
      </w:r>
      <w:r>
        <w:rPr>
          <w:spacing w:val="-3"/>
          <w:sz w:val="20"/>
        </w:rPr>
        <w:t> </w:t>
      </w:r>
      <w:r>
        <w:rPr>
          <w:sz w:val="20"/>
        </w:rPr>
        <w:t>rpc</w:t>
      </w:r>
      <w:r>
        <w:rPr>
          <w:spacing w:val="1"/>
          <w:sz w:val="20"/>
        </w:rPr>
        <w:t> </w:t>
      </w:r>
      <w:r>
        <w:rPr>
          <w:b/>
          <w:spacing w:val="-2"/>
          <w:sz w:val="20"/>
        </w:rPr>
        <w:t>window-</w:t>
      </w:r>
    </w:p>
    <w:p>
      <w:pPr>
        <w:pStyle w:val="ListParagraph"/>
        <w:numPr>
          <w:ilvl w:val="0"/>
          <w:numId w:val="74"/>
        </w:numPr>
        <w:tabs>
          <w:tab w:pos="1673" w:val="left" w:leader="none"/>
        </w:tabs>
        <w:spacing w:line="240" w:lineRule="auto" w:before="1" w:after="0"/>
        <w:ind w:left="1673" w:right="0" w:hanging="1498"/>
        <w:jc w:val="left"/>
        <w:rPr>
          <w:sz w:val="20"/>
        </w:rPr>
      </w:pPr>
      <w:r>
        <w:rPr>
          <w:b/>
          <w:sz w:val="20"/>
        </w:rPr>
        <w:t>determine-method</w:t>
      </w:r>
      <w:r>
        <w:rPr>
          <w:b/>
          <w:spacing w:val="-7"/>
          <w:sz w:val="20"/>
        </w:rPr>
        <w:t> </w:t>
      </w:r>
      <w:r>
        <w:rPr>
          <w:sz w:val="20"/>
        </w:rPr>
        <w:t>for</w:t>
      </w:r>
      <w:r>
        <w:rPr>
          <w:spacing w:val="-7"/>
          <w:sz w:val="20"/>
        </w:rPr>
        <w:t> </w:t>
      </w:r>
      <w:r>
        <w:rPr>
          <w:sz w:val="20"/>
        </w:rPr>
        <w:t>O-DU</w:t>
      </w:r>
      <w:r>
        <w:rPr>
          <w:spacing w:val="-9"/>
          <w:sz w:val="20"/>
        </w:rPr>
        <w:t> </w:t>
      </w:r>
      <w:r>
        <w:rPr>
          <w:sz w:val="20"/>
        </w:rPr>
        <w:t>to</w:t>
      </w:r>
      <w:r>
        <w:rPr>
          <w:spacing w:val="-6"/>
          <w:sz w:val="20"/>
        </w:rPr>
        <w:t> </w:t>
      </w:r>
      <w:r>
        <w:rPr>
          <w:sz w:val="20"/>
        </w:rPr>
        <w:t>calculate</w:t>
      </w:r>
      <w:r>
        <w:rPr>
          <w:spacing w:val="-7"/>
          <w:sz w:val="20"/>
        </w:rPr>
        <w:t> </w:t>
      </w:r>
      <w:r>
        <w:rPr>
          <w:sz w:val="20"/>
        </w:rPr>
        <w:t>O-DU</w:t>
      </w:r>
      <w:r>
        <w:rPr>
          <w:spacing w:val="-7"/>
          <w:sz w:val="20"/>
        </w:rPr>
        <w:t> </w:t>
      </w:r>
      <w:r>
        <w:rPr>
          <w:sz w:val="20"/>
        </w:rPr>
        <w:t>transmission/reception</w:t>
      </w:r>
      <w:r>
        <w:rPr>
          <w:spacing w:val="-7"/>
          <w:sz w:val="20"/>
        </w:rPr>
        <w:t> </w:t>
      </w:r>
      <w:r>
        <w:rPr>
          <w:spacing w:val="-2"/>
          <w:sz w:val="20"/>
        </w:rPr>
        <w:t>window.</w:t>
      </w:r>
    </w:p>
    <w:p>
      <w:pPr>
        <w:pStyle w:val="ListParagraph"/>
        <w:numPr>
          <w:ilvl w:val="0"/>
          <w:numId w:val="74"/>
        </w:numPr>
        <w:tabs>
          <w:tab w:pos="1313" w:val="left" w:leader="none"/>
          <w:tab w:pos="1673" w:val="left" w:leader="none"/>
        </w:tabs>
        <w:spacing w:line="240" w:lineRule="auto" w:before="181" w:after="0"/>
        <w:ind w:left="1313" w:right="0" w:hanging="1138"/>
        <w:jc w:val="left"/>
        <w:rPr>
          <w:sz w:val="20"/>
        </w:rPr>
      </w:pPr>
      <w:r>
        <w:rPr>
          <w:spacing w:val="-5"/>
          <w:sz w:val="20"/>
        </w:rPr>
        <w:t>7.</w:t>
      </w:r>
      <w:r>
        <w:rPr>
          <w:sz w:val="20"/>
        </w:rPr>
        <w:tab/>
        <w:t>If</w:t>
      </w:r>
      <w:r>
        <w:rPr>
          <w:spacing w:val="-6"/>
          <w:sz w:val="20"/>
        </w:rPr>
        <w:t> </w:t>
      </w:r>
      <w:r>
        <w:rPr>
          <w:sz w:val="20"/>
        </w:rPr>
        <w:t>SMO</w:t>
      </w:r>
      <w:r>
        <w:rPr>
          <w:spacing w:val="-5"/>
          <w:sz w:val="20"/>
        </w:rPr>
        <w:t> </w:t>
      </w:r>
      <w:r>
        <w:rPr>
          <w:sz w:val="20"/>
        </w:rPr>
        <w:t>directs</w:t>
      </w:r>
      <w:r>
        <w:rPr>
          <w:spacing w:val="-6"/>
          <w:sz w:val="20"/>
        </w:rPr>
        <w:t> </w:t>
      </w:r>
      <w:r>
        <w:rPr>
          <w:b/>
          <w:sz w:val="20"/>
        </w:rPr>
        <w:t>Configured</w:t>
      </w:r>
      <w:r>
        <w:rPr>
          <w:b/>
          <w:spacing w:val="-4"/>
          <w:sz w:val="20"/>
        </w:rPr>
        <w:t> </w:t>
      </w:r>
      <w:r>
        <w:rPr>
          <w:sz w:val="20"/>
        </w:rPr>
        <w:t>as</w:t>
      </w:r>
      <w:r>
        <w:rPr>
          <w:spacing w:val="-3"/>
          <w:sz w:val="20"/>
        </w:rPr>
        <w:t> </w:t>
      </w:r>
      <w:r>
        <w:rPr>
          <w:b/>
          <w:sz w:val="20"/>
        </w:rPr>
        <w:t>window-determine-method</w:t>
      </w:r>
      <w:r>
        <w:rPr>
          <w:b/>
          <w:spacing w:val="-5"/>
          <w:sz w:val="20"/>
        </w:rPr>
        <w:t> </w:t>
      </w:r>
      <w:r>
        <w:rPr>
          <w:sz w:val="20"/>
        </w:rPr>
        <w:t>to</w:t>
      </w:r>
      <w:r>
        <w:rPr>
          <w:spacing w:val="-4"/>
          <w:sz w:val="20"/>
        </w:rPr>
        <w:t> </w:t>
      </w:r>
      <w:r>
        <w:rPr>
          <w:sz w:val="20"/>
        </w:rPr>
        <w:t>O-DU</w:t>
      </w:r>
      <w:r>
        <w:rPr>
          <w:spacing w:val="-5"/>
          <w:sz w:val="20"/>
        </w:rPr>
        <w:t> </w:t>
      </w:r>
      <w:r>
        <w:rPr>
          <w:sz w:val="20"/>
        </w:rPr>
        <w:t>at</w:t>
      </w:r>
      <w:r>
        <w:rPr>
          <w:spacing w:val="-5"/>
          <w:sz w:val="20"/>
        </w:rPr>
        <w:t> </w:t>
      </w:r>
      <w:r>
        <w:rPr>
          <w:spacing w:val="-2"/>
          <w:sz w:val="20"/>
        </w:rPr>
        <w:t>step4,</w:t>
      </w:r>
    </w:p>
    <w:p>
      <w:pPr>
        <w:pStyle w:val="ListParagraph"/>
        <w:numPr>
          <w:ilvl w:val="0"/>
          <w:numId w:val="74"/>
        </w:numPr>
        <w:tabs>
          <w:tab w:pos="2049" w:val="left" w:leader="none"/>
        </w:tabs>
        <w:spacing w:line="240" w:lineRule="auto" w:before="180" w:after="0"/>
        <w:ind w:left="2049" w:right="0" w:hanging="1874"/>
        <w:jc w:val="left"/>
        <w:rPr>
          <w:sz w:val="20"/>
        </w:rPr>
      </w:pPr>
      <w:r>
        <w:rPr>
          <w:sz w:val="20"/>
        </w:rPr>
        <w:t>1.</w:t>
      </w:r>
      <w:r>
        <w:rPr>
          <w:spacing w:val="-21"/>
          <w:sz w:val="20"/>
        </w:rPr>
        <w:t> </w:t>
      </w:r>
      <w:r>
        <w:rPr>
          <w:sz w:val="20"/>
        </w:rPr>
        <w:t>SMO</w:t>
      </w:r>
      <w:r>
        <w:rPr>
          <w:spacing w:val="-12"/>
          <w:sz w:val="20"/>
        </w:rPr>
        <w:t> </w:t>
      </w:r>
      <w:r>
        <w:rPr>
          <w:sz w:val="20"/>
        </w:rPr>
        <w:t>sends</w:t>
      </w:r>
      <w:r>
        <w:rPr>
          <w:spacing w:val="-8"/>
          <w:sz w:val="20"/>
        </w:rPr>
        <w:t> </w:t>
      </w:r>
      <w:r>
        <w:rPr>
          <w:sz w:val="20"/>
        </w:rPr>
        <w:t>&lt;rpc&gt;&lt;get&gt;&lt;</w:t>
      </w:r>
      <w:r>
        <w:rPr>
          <w:b/>
          <w:sz w:val="20"/>
        </w:rPr>
        <w:t>o-ru-window</w:t>
      </w:r>
      <w:r>
        <w:rPr>
          <w:sz w:val="20"/>
        </w:rPr>
        <w:t>&gt;</w:t>
      </w:r>
      <w:r>
        <w:rPr>
          <w:spacing w:val="-8"/>
          <w:sz w:val="20"/>
        </w:rPr>
        <w:t> </w:t>
      </w:r>
      <w:r>
        <w:rPr>
          <w:sz w:val="20"/>
        </w:rPr>
        <w:t>and/or</w:t>
      </w:r>
      <w:r>
        <w:rPr>
          <w:spacing w:val="-7"/>
          <w:sz w:val="20"/>
        </w:rPr>
        <w:t> </w:t>
      </w:r>
      <w:r>
        <w:rPr>
          <w:sz w:val="20"/>
        </w:rPr>
        <w:t>&lt;</w:t>
      </w:r>
      <w:r>
        <w:rPr>
          <w:b/>
          <w:sz w:val="20"/>
        </w:rPr>
        <w:t>measured-transport-delay</w:t>
      </w:r>
      <w:r>
        <w:rPr>
          <w:sz w:val="20"/>
        </w:rPr>
        <w:t>&gt;</w:t>
      </w:r>
      <w:r>
        <w:rPr>
          <w:spacing w:val="-7"/>
          <w:sz w:val="20"/>
        </w:rPr>
        <w:t> </w:t>
      </w:r>
      <w:r>
        <w:rPr>
          <w:sz w:val="20"/>
        </w:rPr>
        <w:t>to</w:t>
      </w:r>
      <w:r>
        <w:rPr>
          <w:spacing w:val="-7"/>
          <w:sz w:val="20"/>
        </w:rPr>
        <w:t> </w:t>
      </w:r>
      <w:r>
        <w:rPr>
          <w:sz w:val="20"/>
        </w:rPr>
        <w:t>O-DU</w:t>
      </w:r>
      <w:r>
        <w:rPr>
          <w:spacing w:val="-7"/>
          <w:sz w:val="20"/>
        </w:rPr>
        <w:t> </w:t>
      </w:r>
      <w:r>
        <w:rPr>
          <w:sz w:val="20"/>
        </w:rPr>
        <w:t>as</w:t>
      </w:r>
      <w:r>
        <w:rPr>
          <w:spacing w:val="-8"/>
          <w:sz w:val="20"/>
        </w:rPr>
        <w:t> </w:t>
      </w:r>
      <w:r>
        <w:rPr>
          <w:spacing w:val="-2"/>
          <w:sz w:val="20"/>
        </w:rPr>
        <w:t>necessary</w:t>
      </w:r>
    </w:p>
    <w:p>
      <w:pPr>
        <w:pStyle w:val="ListParagraph"/>
        <w:numPr>
          <w:ilvl w:val="0"/>
          <w:numId w:val="74"/>
        </w:numPr>
        <w:tabs>
          <w:tab w:pos="2229" w:val="left" w:leader="none"/>
        </w:tabs>
        <w:spacing w:line="240" w:lineRule="auto" w:before="1" w:after="0"/>
        <w:ind w:left="2229" w:right="0" w:hanging="2054"/>
        <w:jc w:val="left"/>
        <w:rPr>
          <w:sz w:val="20"/>
        </w:rPr>
      </w:pPr>
      <w:r>
        <w:rPr>
          <w:sz w:val="20"/>
        </w:rPr>
        <w:t>(SMO</w:t>
      </w:r>
      <w:r>
        <w:rPr>
          <w:spacing w:val="-4"/>
          <w:sz w:val="20"/>
        </w:rPr>
        <w:t> </w:t>
      </w:r>
      <w:r>
        <w:rPr>
          <w:sz w:val="20"/>
        </w:rPr>
        <w:t>may</w:t>
      </w:r>
      <w:r>
        <w:rPr>
          <w:spacing w:val="-3"/>
          <w:sz w:val="20"/>
        </w:rPr>
        <w:t> </w:t>
      </w:r>
      <w:r>
        <w:rPr>
          <w:sz w:val="20"/>
        </w:rPr>
        <w:t>have</w:t>
      </w:r>
      <w:r>
        <w:rPr>
          <w:spacing w:val="-4"/>
          <w:sz w:val="20"/>
        </w:rPr>
        <w:t> </w:t>
      </w:r>
      <w:r>
        <w:rPr>
          <w:sz w:val="20"/>
        </w:rPr>
        <w:t>such</w:t>
      </w:r>
      <w:r>
        <w:rPr>
          <w:spacing w:val="-2"/>
          <w:sz w:val="20"/>
        </w:rPr>
        <w:t> </w:t>
      </w:r>
      <w:r>
        <w:rPr>
          <w:sz w:val="20"/>
        </w:rPr>
        <w:t>information</w:t>
      </w:r>
      <w:r>
        <w:rPr>
          <w:spacing w:val="-3"/>
          <w:sz w:val="20"/>
        </w:rPr>
        <w:t> </w:t>
      </w:r>
      <w:r>
        <w:rPr>
          <w:sz w:val="20"/>
        </w:rPr>
        <w:t>apriori</w:t>
      </w:r>
      <w:r>
        <w:rPr>
          <w:spacing w:val="-5"/>
          <w:sz w:val="20"/>
        </w:rPr>
        <w:t> </w:t>
      </w:r>
      <w:r>
        <w:rPr>
          <w:sz w:val="20"/>
        </w:rPr>
        <w:t>and</w:t>
      </w:r>
      <w:r>
        <w:rPr>
          <w:spacing w:val="-4"/>
          <w:sz w:val="20"/>
        </w:rPr>
        <w:t> </w:t>
      </w:r>
      <w:r>
        <w:rPr>
          <w:sz w:val="20"/>
        </w:rPr>
        <w:t>may</w:t>
      </w:r>
      <w:r>
        <w:rPr>
          <w:spacing w:val="-3"/>
          <w:sz w:val="20"/>
        </w:rPr>
        <w:t> </w:t>
      </w:r>
      <w:r>
        <w:rPr>
          <w:sz w:val="20"/>
        </w:rPr>
        <w:t>not</w:t>
      </w:r>
      <w:r>
        <w:rPr>
          <w:spacing w:val="-5"/>
          <w:sz w:val="20"/>
        </w:rPr>
        <w:t> </w:t>
      </w:r>
      <w:r>
        <w:rPr>
          <w:sz w:val="20"/>
        </w:rPr>
        <w:t>need</w:t>
      </w:r>
      <w:r>
        <w:rPr>
          <w:spacing w:val="-7"/>
          <w:sz w:val="20"/>
        </w:rPr>
        <w:t> </w:t>
      </w:r>
      <w:r>
        <w:rPr>
          <w:sz w:val="20"/>
        </w:rPr>
        <w:t>to</w:t>
      </w:r>
      <w:r>
        <w:rPr>
          <w:spacing w:val="-3"/>
          <w:sz w:val="20"/>
        </w:rPr>
        <w:t> </w:t>
      </w:r>
      <w:r>
        <w:rPr>
          <w:sz w:val="20"/>
        </w:rPr>
        <w:t>get</w:t>
      </w:r>
      <w:r>
        <w:rPr>
          <w:spacing w:val="-3"/>
          <w:sz w:val="20"/>
        </w:rPr>
        <w:t> </w:t>
      </w:r>
      <w:r>
        <w:rPr>
          <w:sz w:val="20"/>
        </w:rPr>
        <w:t>them</w:t>
      </w:r>
      <w:r>
        <w:rPr>
          <w:spacing w:val="-3"/>
          <w:sz w:val="20"/>
        </w:rPr>
        <w:t> </w:t>
      </w:r>
      <w:r>
        <w:rPr>
          <w:sz w:val="20"/>
        </w:rPr>
        <w:t>from</w:t>
      </w:r>
      <w:r>
        <w:rPr>
          <w:spacing w:val="-3"/>
          <w:sz w:val="20"/>
        </w:rPr>
        <w:t> </w:t>
      </w:r>
      <w:r>
        <w:rPr>
          <w:sz w:val="20"/>
        </w:rPr>
        <w:t>O-</w:t>
      </w:r>
      <w:r>
        <w:rPr>
          <w:spacing w:val="-4"/>
          <w:sz w:val="20"/>
        </w:rPr>
        <w:t>DU).</w:t>
      </w:r>
    </w:p>
    <w:p>
      <w:pPr>
        <w:pStyle w:val="ListParagraph"/>
        <w:numPr>
          <w:ilvl w:val="0"/>
          <w:numId w:val="74"/>
        </w:numPr>
        <w:tabs>
          <w:tab w:pos="2049" w:val="left" w:leader="none"/>
        </w:tabs>
        <w:spacing w:line="240" w:lineRule="auto" w:before="178" w:after="0"/>
        <w:ind w:left="2049" w:right="0" w:hanging="1874"/>
        <w:jc w:val="left"/>
        <w:rPr>
          <w:sz w:val="20"/>
        </w:rPr>
      </w:pPr>
      <w:r>
        <w:rPr>
          <w:sz w:val="20"/>
        </w:rPr>
        <w:t>2.</w:t>
      </w:r>
      <w:r>
        <w:rPr>
          <w:spacing w:val="-21"/>
          <w:sz w:val="20"/>
        </w:rPr>
        <w:t> </w:t>
      </w:r>
      <w:r>
        <w:rPr>
          <w:sz w:val="20"/>
        </w:rPr>
        <w:t>SMO</w:t>
      </w:r>
      <w:r>
        <w:rPr>
          <w:spacing w:val="-9"/>
          <w:sz w:val="20"/>
        </w:rPr>
        <w:t> </w:t>
      </w:r>
      <w:r>
        <w:rPr>
          <w:sz w:val="20"/>
        </w:rPr>
        <w:t>determines</w:t>
      </w:r>
      <w:r>
        <w:rPr>
          <w:spacing w:val="-7"/>
          <w:sz w:val="20"/>
        </w:rPr>
        <w:t> </w:t>
      </w:r>
      <w:r>
        <w:rPr>
          <w:sz w:val="20"/>
        </w:rPr>
        <w:t>O-DU</w:t>
      </w:r>
      <w:r>
        <w:rPr>
          <w:spacing w:val="-5"/>
          <w:sz w:val="20"/>
        </w:rPr>
        <w:t> </w:t>
      </w:r>
      <w:r>
        <w:rPr>
          <w:sz w:val="20"/>
        </w:rPr>
        <w:t>transmission/reception</w:t>
      </w:r>
      <w:r>
        <w:rPr>
          <w:spacing w:val="-5"/>
          <w:sz w:val="20"/>
        </w:rPr>
        <w:t> </w:t>
      </w:r>
      <w:r>
        <w:rPr>
          <w:sz w:val="20"/>
        </w:rPr>
        <w:t>window</w:t>
      </w:r>
      <w:r>
        <w:rPr>
          <w:spacing w:val="-5"/>
          <w:sz w:val="20"/>
        </w:rPr>
        <w:t> </w:t>
      </w:r>
      <w:r>
        <w:rPr>
          <w:sz w:val="20"/>
        </w:rPr>
        <w:t>taking</w:t>
      </w:r>
      <w:r>
        <w:rPr>
          <w:spacing w:val="-5"/>
          <w:sz w:val="20"/>
        </w:rPr>
        <w:t> </w:t>
      </w:r>
      <w:r>
        <w:rPr>
          <w:sz w:val="20"/>
        </w:rPr>
        <w:t>into</w:t>
      </w:r>
      <w:r>
        <w:rPr>
          <w:spacing w:val="-4"/>
          <w:sz w:val="20"/>
        </w:rPr>
        <w:t> </w:t>
      </w:r>
      <w:r>
        <w:rPr>
          <w:sz w:val="20"/>
        </w:rPr>
        <w:t>account</w:t>
      </w:r>
      <w:r>
        <w:rPr>
          <w:spacing w:val="-7"/>
          <w:sz w:val="20"/>
        </w:rPr>
        <w:t> </w:t>
      </w:r>
      <w:r>
        <w:rPr>
          <w:sz w:val="20"/>
        </w:rPr>
        <w:t>the</w:t>
      </w:r>
      <w:r>
        <w:rPr>
          <w:spacing w:val="-7"/>
          <w:sz w:val="20"/>
        </w:rPr>
        <w:t> </w:t>
      </w:r>
      <w:r>
        <w:rPr>
          <w:sz w:val="20"/>
        </w:rPr>
        <w:t>following</w:t>
      </w:r>
      <w:r>
        <w:rPr>
          <w:spacing w:val="-6"/>
          <w:sz w:val="20"/>
        </w:rPr>
        <w:t> </w:t>
      </w:r>
      <w:r>
        <w:rPr>
          <w:spacing w:val="-5"/>
          <w:sz w:val="20"/>
        </w:rPr>
        <w:t>WG4</w:t>
      </w:r>
    </w:p>
    <w:p>
      <w:pPr>
        <w:pStyle w:val="ListParagraph"/>
        <w:numPr>
          <w:ilvl w:val="0"/>
          <w:numId w:val="74"/>
        </w:numPr>
        <w:tabs>
          <w:tab w:pos="2229" w:val="left" w:leader="none"/>
        </w:tabs>
        <w:spacing w:line="240" w:lineRule="auto" w:before="0" w:after="0"/>
        <w:ind w:left="2229" w:right="0" w:hanging="2054"/>
        <w:jc w:val="left"/>
        <w:rPr>
          <w:sz w:val="20"/>
        </w:rPr>
      </w:pPr>
      <w:r>
        <w:rPr>
          <w:spacing w:val="-2"/>
          <w:sz w:val="20"/>
        </w:rPr>
        <w:t>instances:</w:t>
      </w:r>
    </w:p>
    <w:p>
      <w:pPr>
        <w:pStyle w:val="ListParagraph"/>
        <w:numPr>
          <w:ilvl w:val="0"/>
          <w:numId w:val="74"/>
        </w:numPr>
        <w:tabs>
          <w:tab w:pos="2577" w:val="left" w:leader="none"/>
          <w:tab w:pos="2937" w:val="left" w:leader="none"/>
        </w:tabs>
        <w:spacing w:line="240" w:lineRule="auto" w:before="181" w:after="0"/>
        <w:ind w:left="2577" w:right="0" w:hanging="2402"/>
        <w:jc w:val="left"/>
        <w:rPr>
          <w:sz w:val="20"/>
        </w:rPr>
      </w:pPr>
      <w:r>
        <w:rPr>
          <w:rFonts w:ascii="Symbol" w:hAnsi="Symbol"/>
          <w:spacing w:val="-10"/>
          <w:sz w:val="20"/>
        </w:rPr>
        <w:t></w:t>
      </w:r>
      <w:r>
        <w:rPr>
          <w:sz w:val="20"/>
        </w:rPr>
        <w:tab/>
        <w:t>FH</w:t>
      </w:r>
      <w:r>
        <w:rPr>
          <w:spacing w:val="-5"/>
          <w:sz w:val="20"/>
        </w:rPr>
        <w:t> </w:t>
      </w:r>
      <w:r>
        <w:rPr>
          <w:sz w:val="20"/>
        </w:rPr>
        <w:t>delay</w:t>
      </w:r>
      <w:r>
        <w:rPr>
          <w:spacing w:val="-3"/>
          <w:sz w:val="20"/>
        </w:rPr>
        <w:t> </w:t>
      </w:r>
      <w:r>
        <w:rPr>
          <w:sz w:val="20"/>
        </w:rPr>
        <w:t>(pre-defined</w:t>
      </w:r>
      <w:r>
        <w:rPr>
          <w:spacing w:val="-3"/>
          <w:sz w:val="20"/>
        </w:rPr>
        <w:t> </w:t>
      </w:r>
      <w:r>
        <w:rPr>
          <w:sz w:val="20"/>
        </w:rPr>
        <w:t>or</w:t>
      </w:r>
      <w:r>
        <w:rPr>
          <w:spacing w:val="-6"/>
          <w:sz w:val="20"/>
        </w:rPr>
        <w:t> </w:t>
      </w:r>
      <w:r>
        <w:rPr>
          <w:spacing w:val="-2"/>
          <w:sz w:val="20"/>
        </w:rPr>
        <w:t>measured):</w:t>
      </w:r>
    </w:p>
    <w:p>
      <w:pPr>
        <w:tabs>
          <w:tab w:pos="3221" w:val="left" w:leader="none"/>
          <w:tab w:pos="3788" w:val="left" w:leader="none"/>
        </w:tabs>
        <w:spacing w:before="179"/>
        <w:ind w:left="175" w:right="0" w:firstLine="0"/>
        <w:jc w:val="left"/>
        <w:rPr>
          <w:b/>
          <w:sz w:val="20"/>
        </w:rPr>
      </w:pPr>
      <w:r>
        <w:rPr>
          <w:spacing w:val="-5"/>
          <w:sz w:val="20"/>
        </w:rPr>
        <w:t>17</w:t>
      </w:r>
      <w:r>
        <w:rPr>
          <w:sz w:val="20"/>
        </w:rPr>
        <w:tab/>
      </w:r>
      <w:r>
        <w:rPr>
          <w:spacing w:val="-10"/>
          <w:sz w:val="20"/>
        </w:rPr>
        <w:t>-</w:t>
      </w:r>
      <w:r>
        <w:rPr>
          <w:sz w:val="20"/>
        </w:rPr>
        <w:tab/>
      </w:r>
      <w:r>
        <w:rPr>
          <w:b/>
          <w:sz w:val="20"/>
        </w:rPr>
        <w:t>t12-min,</w:t>
      </w:r>
      <w:r>
        <w:rPr>
          <w:b/>
          <w:spacing w:val="-10"/>
          <w:sz w:val="20"/>
        </w:rPr>
        <w:t> </w:t>
      </w:r>
      <w:r>
        <w:rPr>
          <w:b/>
          <w:sz w:val="20"/>
        </w:rPr>
        <w:t>t12-</w:t>
      </w:r>
      <w:r>
        <w:rPr>
          <w:b/>
          <w:spacing w:val="-4"/>
          <w:sz w:val="20"/>
        </w:rPr>
        <w:t>max,</w:t>
      </w:r>
    </w:p>
    <w:p>
      <w:pPr>
        <w:pStyle w:val="Heading6"/>
        <w:numPr>
          <w:ilvl w:val="0"/>
          <w:numId w:val="75"/>
        </w:numPr>
        <w:tabs>
          <w:tab w:pos="3221" w:val="left" w:leader="none"/>
          <w:tab w:pos="3788" w:val="left" w:leader="none"/>
        </w:tabs>
        <w:spacing w:line="240" w:lineRule="auto" w:before="181" w:after="0"/>
        <w:ind w:left="3221" w:right="0" w:hanging="3046"/>
        <w:jc w:val="left"/>
      </w:pPr>
      <w:r>
        <w:rPr>
          <w:b w:val="0"/>
          <w:spacing w:val="-10"/>
        </w:rPr>
        <w:t>-</w:t>
      </w:r>
      <w:r>
        <w:rPr>
          <w:b w:val="0"/>
        </w:rPr>
        <w:tab/>
      </w:r>
      <w:r>
        <w:rPr/>
        <w:t>t34-min,</w:t>
      </w:r>
      <w:r>
        <w:rPr>
          <w:spacing w:val="-7"/>
        </w:rPr>
        <w:t> </w:t>
      </w:r>
      <w:r>
        <w:rPr/>
        <w:t>t-</w:t>
      </w:r>
      <w:r>
        <w:rPr>
          <w:spacing w:val="-4"/>
        </w:rPr>
        <w:t>34max</w:t>
      </w:r>
    </w:p>
    <w:p>
      <w:pPr>
        <w:pStyle w:val="ListParagraph"/>
        <w:numPr>
          <w:ilvl w:val="0"/>
          <w:numId w:val="75"/>
        </w:numPr>
        <w:tabs>
          <w:tab w:pos="2577" w:val="left" w:leader="none"/>
          <w:tab w:pos="2937" w:val="left" w:leader="none"/>
        </w:tabs>
        <w:spacing w:line="240" w:lineRule="auto" w:before="181" w:after="0"/>
        <w:ind w:left="2577" w:right="0" w:hanging="2402"/>
        <w:jc w:val="left"/>
        <w:rPr>
          <w:sz w:val="20"/>
        </w:rPr>
      </w:pPr>
      <w:r>
        <w:rPr>
          <w:rFonts w:ascii="Symbol" w:hAnsi="Symbol"/>
          <w:spacing w:val="-10"/>
          <w:sz w:val="20"/>
        </w:rPr>
        <w:t></w:t>
      </w:r>
      <w:r>
        <w:rPr>
          <w:sz w:val="20"/>
        </w:rPr>
        <w:tab/>
        <w:t>O-RU</w:t>
      </w:r>
      <w:r>
        <w:rPr>
          <w:spacing w:val="-12"/>
          <w:sz w:val="20"/>
        </w:rPr>
        <w:t> </w:t>
      </w:r>
      <w:r>
        <w:rPr>
          <w:sz w:val="20"/>
        </w:rPr>
        <w:t>transmission/reception</w:t>
      </w:r>
      <w:r>
        <w:rPr>
          <w:spacing w:val="-11"/>
          <w:sz w:val="20"/>
        </w:rPr>
        <w:t> </w:t>
      </w:r>
      <w:r>
        <w:rPr>
          <w:spacing w:val="-2"/>
          <w:sz w:val="20"/>
        </w:rPr>
        <w:t>window:</w:t>
      </w:r>
    </w:p>
    <w:p>
      <w:pPr>
        <w:pStyle w:val="ListParagraph"/>
        <w:numPr>
          <w:ilvl w:val="0"/>
          <w:numId w:val="75"/>
        </w:numPr>
        <w:tabs>
          <w:tab w:pos="3221" w:val="left" w:leader="none"/>
          <w:tab w:pos="3788" w:val="left" w:leader="none"/>
        </w:tabs>
        <w:spacing w:line="240" w:lineRule="auto" w:before="177" w:after="0"/>
        <w:ind w:left="3221" w:right="0" w:hanging="3046"/>
        <w:jc w:val="left"/>
        <w:rPr>
          <w:b/>
          <w:sz w:val="20"/>
        </w:rPr>
      </w:pPr>
      <w:r>
        <w:rPr>
          <w:spacing w:val="-10"/>
          <w:sz w:val="20"/>
        </w:rPr>
        <w:t>-</w:t>
      </w:r>
      <w:r>
        <w:rPr>
          <w:sz w:val="20"/>
        </w:rPr>
        <w:tab/>
      </w:r>
      <w:r>
        <w:rPr>
          <w:b/>
          <w:spacing w:val="-2"/>
          <w:sz w:val="20"/>
        </w:rPr>
        <w:t>t2a-min-up,</w:t>
      </w:r>
      <w:r>
        <w:rPr>
          <w:b/>
          <w:spacing w:val="21"/>
          <w:sz w:val="20"/>
        </w:rPr>
        <w:t> </w:t>
      </w:r>
      <w:r>
        <w:rPr>
          <w:b/>
          <w:spacing w:val="-2"/>
          <w:sz w:val="20"/>
        </w:rPr>
        <w:t>t2a-max-</w:t>
      </w:r>
      <w:r>
        <w:rPr>
          <w:b/>
          <w:spacing w:val="-5"/>
          <w:sz w:val="20"/>
        </w:rPr>
        <w:t>up</w:t>
      </w:r>
    </w:p>
    <w:p>
      <w:pPr>
        <w:pStyle w:val="ListParagraph"/>
        <w:numPr>
          <w:ilvl w:val="0"/>
          <w:numId w:val="75"/>
        </w:numPr>
        <w:tabs>
          <w:tab w:pos="3221" w:val="left" w:leader="none"/>
          <w:tab w:pos="3788" w:val="left" w:leader="none"/>
        </w:tabs>
        <w:spacing w:line="240" w:lineRule="auto" w:before="180" w:after="0"/>
        <w:ind w:left="3221" w:right="0" w:hanging="3046"/>
        <w:jc w:val="left"/>
        <w:rPr>
          <w:b/>
          <w:sz w:val="20"/>
        </w:rPr>
      </w:pPr>
      <w:r>
        <w:rPr>
          <w:spacing w:val="-10"/>
          <w:sz w:val="20"/>
        </w:rPr>
        <w:t>-</w:t>
      </w:r>
      <w:r>
        <w:rPr>
          <w:sz w:val="20"/>
        </w:rPr>
        <w:tab/>
      </w:r>
      <w:r>
        <w:rPr>
          <w:b/>
          <w:spacing w:val="-2"/>
          <w:sz w:val="20"/>
        </w:rPr>
        <w:t>t2a-min-cp-dl,</w:t>
      </w:r>
      <w:r>
        <w:rPr>
          <w:b/>
          <w:spacing w:val="25"/>
          <w:sz w:val="20"/>
        </w:rPr>
        <w:t> </w:t>
      </w:r>
      <w:r>
        <w:rPr>
          <w:b/>
          <w:spacing w:val="-2"/>
          <w:sz w:val="20"/>
        </w:rPr>
        <w:t>t2a-max-cp-</w:t>
      </w:r>
      <w:r>
        <w:rPr>
          <w:b/>
          <w:spacing w:val="-5"/>
          <w:sz w:val="20"/>
        </w:rPr>
        <w:t>dl</w:t>
      </w:r>
    </w:p>
    <w:p>
      <w:pPr>
        <w:pStyle w:val="ListParagraph"/>
        <w:numPr>
          <w:ilvl w:val="0"/>
          <w:numId w:val="75"/>
        </w:numPr>
        <w:tabs>
          <w:tab w:pos="3221" w:val="left" w:leader="none"/>
          <w:tab w:pos="3788" w:val="left" w:leader="none"/>
        </w:tabs>
        <w:spacing w:line="240" w:lineRule="auto" w:before="181" w:after="0"/>
        <w:ind w:left="3221" w:right="0" w:hanging="3046"/>
        <w:jc w:val="left"/>
        <w:rPr>
          <w:b/>
          <w:sz w:val="20"/>
        </w:rPr>
      </w:pPr>
      <w:r>
        <w:rPr>
          <w:spacing w:val="-10"/>
          <w:sz w:val="20"/>
        </w:rPr>
        <w:t>-</w:t>
      </w:r>
      <w:r>
        <w:rPr>
          <w:sz w:val="20"/>
        </w:rPr>
        <w:tab/>
      </w:r>
      <w:r>
        <w:rPr>
          <w:b/>
          <w:spacing w:val="-2"/>
          <w:sz w:val="20"/>
        </w:rPr>
        <w:t>tcp-adv-</w:t>
      </w:r>
      <w:r>
        <w:rPr>
          <w:b/>
          <w:spacing w:val="-5"/>
          <w:sz w:val="20"/>
        </w:rPr>
        <w:t>dl</w:t>
      </w:r>
    </w:p>
    <w:p>
      <w:pPr>
        <w:pStyle w:val="ListParagraph"/>
        <w:numPr>
          <w:ilvl w:val="0"/>
          <w:numId w:val="75"/>
        </w:numPr>
        <w:tabs>
          <w:tab w:pos="3221" w:val="left" w:leader="none"/>
          <w:tab w:pos="3788" w:val="left" w:leader="none"/>
        </w:tabs>
        <w:spacing w:line="240" w:lineRule="auto" w:before="180" w:after="0"/>
        <w:ind w:left="3221" w:right="0" w:hanging="3046"/>
        <w:jc w:val="left"/>
        <w:rPr>
          <w:b/>
          <w:sz w:val="20"/>
        </w:rPr>
      </w:pPr>
      <w:r>
        <w:rPr>
          <w:spacing w:val="-10"/>
          <w:sz w:val="20"/>
        </w:rPr>
        <w:t>-</w:t>
      </w:r>
      <w:r>
        <w:rPr>
          <w:sz w:val="20"/>
        </w:rPr>
        <w:tab/>
      </w:r>
      <w:r>
        <w:rPr>
          <w:b/>
          <w:sz w:val="20"/>
        </w:rPr>
        <w:t>ta3-min,</w:t>
      </w:r>
      <w:r>
        <w:rPr>
          <w:b/>
          <w:spacing w:val="-10"/>
          <w:sz w:val="20"/>
        </w:rPr>
        <w:t> </w:t>
      </w:r>
      <w:r>
        <w:rPr>
          <w:b/>
          <w:sz w:val="20"/>
        </w:rPr>
        <w:t>ta3-</w:t>
      </w:r>
      <w:r>
        <w:rPr>
          <w:b/>
          <w:spacing w:val="-5"/>
          <w:sz w:val="20"/>
        </w:rPr>
        <w:t>max</w:t>
      </w:r>
    </w:p>
    <w:p>
      <w:pPr>
        <w:pStyle w:val="ListParagraph"/>
        <w:numPr>
          <w:ilvl w:val="0"/>
          <w:numId w:val="75"/>
        </w:numPr>
        <w:tabs>
          <w:tab w:pos="3221" w:val="left" w:leader="none"/>
          <w:tab w:pos="3788" w:val="left" w:leader="none"/>
        </w:tabs>
        <w:spacing w:line="240" w:lineRule="auto" w:before="181" w:after="0"/>
        <w:ind w:left="3221" w:right="0" w:hanging="3046"/>
        <w:jc w:val="left"/>
        <w:rPr>
          <w:b/>
          <w:sz w:val="20"/>
        </w:rPr>
      </w:pPr>
      <w:r>
        <w:rPr>
          <w:spacing w:val="-10"/>
          <w:sz w:val="20"/>
        </w:rPr>
        <w:t>-</w:t>
      </w:r>
      <w:r>
        <w:rPr>
          <w:sz w:val="20"/>
        </w:rPr>
        <w:tab/>
      </w:r>
      <w:r>
        <w:rPr>
          <w:b/>
          <w:spacing w:val="-2"/>
          <w:sz w:val="20"/>
        </w:rPr>
        <w:t>t2a-min-cp-ul,</w:t>
      </w:r>
      <w:r>
        <w:rPr>
          <w:b/>
          <w:spacing w:val="25"/>
          <w:sz w:val="20"/>
        </w:rPr>
        <w:t> </w:t>
      </w:r>
      <w:r>
        <w:rPr>
          <w:b/>
          <w:spacing w:val="-2"/>
          <w:sz w:val="20"/>
        </w:rPr>
        <w:t>t2a-max-cp-</w:t>
      </w:r>
      <w:r>
        <w:rPr>
          <w:b/>
          <w:spacing w:val="-5"/>
          <w:sz w:val="20"/>
        </w:rPr>
        <w:t>ul</w:t>
      </w:r>
    </w:p>
    <w:p>
      <w:pPr>
        <w:pStyle w:val="ListParagraph"/>
        <w:numPr>
          <w:ilvl w:val="0"/>
          <w:numId w:val="75"/>
        </w:numPr>
        <w:tabs>
          <w:tab w:pos="2229" w:val="left" w:leader="none"/>
        </w:tabs>
        <w:spacing w:line="240" w:lineRule="auto" w:before="180" w:after="0"/>
        <w:ind w:left="2229" w:right="0" w:hanging="2054"/>
        <w:jc w:val="left"/>
        <w:rPr>
          <w:sz w:val="20"/>
        </w:rPr>
      </w:pPr>
      <w:r>
        <w:rPr>
          <w:sz w:val="20"/>
        </w:rPr>
        <w:t>SMO</w:t>
      </w:r>
      <w:r>
        <w:rPr>
          <w:spacing w:val="-7"/>
          <w:sz w:val="20"/>
        </w:rPr>
        <w:t> </w:t>
      </w:r>
      <w:r>
        <w:rPr>
          <w:sz w:val="20"/>
        </w:rPr>
        <w:t>determines</w:t>
      </w:r>
      <w:r>
        <w:rPr>
          <w:spacing w:val="-7"/>
          <w:sz w:val="20"/>
        </w:rPr>
        <w:t> </w:t>
      </w:r>
      <w:r>
        <w:rPr>
          <w:sz w:val="20"/>
        </w:rPr>
        <w:t>the</w:t>
      </w:r>
      <w:r>
        <w:rPr>
          <w:spacing w:val="-6"/>
          <w:sz w:val="20"/>
        </w:rPr>
        <w:t> </w:t>
      </w:r>
      <w:r>
        <w:rPr>
          <w:sz w:val="20"/>
        </w:rPr>
        <w:t>following</w:t>
      </w:r>
      <w:r>
        <w:rPr>
          <w:spacing w:val="-5"/>
          <w:sz w:val="20"/>
        </w:rPr>
        <w:t> </w:t>
      </w:r>
      <w:r>
        <w:rPr>
          <w:sz w:val="20"/>
        </w:rPr>
        <w:t>parameters</w:t>
      </w:r>
      <w:r>
        <w:rPr>
          <w:spacing w:val="-7"/>
          <w:sz w:val="20"/>
        </w:rPr>
        <w:t> </w:t>
      </w:r>
      <w:r>
        <w:rPr>
          <w:sz w:val="20"/>
        </w:rPr>
        <w:t>for</w:t>
      </w:r>
      <w:r>
        <w:rPr>
          <w:spacing w:val="-7"/>
          <w:sz w:val="20"/>
        </w:rPr>
        <w:t> </w:t>
      </w:r>
      <w:r>
        <w:rPr>
          <w:sz w:val="20"/>
        </w:rPr>
        <w:t>O-DU</w:t>
      </w:r>
      <w:r>
        <w:rPr>
          <w:spacing w:val="-6"/>
          <w:sz w:val="20"/>
        </w:rPr>
        <w:t> </w:t>
      </w:r>
      <w:r>
        <w:rPr>
          <w:sz w:val="20"/>
        </w:rPr>
        <w:t>transmission/reception</w:t>
      </w:r>
      <w:r>
        <w:rPr>
          <w:spacing w:val="-5"/>
          <w:sz w:val="20"/>
        </w:rPr>
        <w:t> </w:t>
      </w:r>
      <w:r>
        <w:rPr>
          <w:spacing w:val="-2"/>
          <w:sz w:val="20"/>
        </w:rPr>
        <w:t>window:</w:t>
      </w:r>
    </w:p>
    <w:p>
      <w:pPr>
        <w:pStyle w:val="Heading6"/>
        <w:numPr>
          <w:ilvl w:val="0"/>
          <w:numId w:val="75"/>
        </w:numPr>
        <w:tabs>
          <w:tab w:pos="2657" w:val="left" w:leader="none"/>
        </w:tabs>
        <w:spacing w:line="240" w:lineRule="auto" w:before="178" w:after="0"/>
        <w:ind w:left="2657" w:right="0" w:hanging="2482"/>
        <w:jc w:val="left"/>
        <w:rPr>
          <w:b w:val="0"/>
        </w:rPr>
      </w:pPr>
      <w:r>
        <w:rPr>
          <w:rFonts w:ascii="Symbol" w:hAnsi="Symbol"/>
          <w:b w:val="0"/>
        </w:rPr>
        <w:t></w:t>
      </w:r>
      <w:r>
        <w:rPr>
          <w:b w:val="0"/>
          <w:spacing w:val="37"/>
        </w:rPr>
        <w:t>  </w:t>
      </w:r>
      <w:r>
        <w:rPr/>
        <w:t>maximum-t1a-max-</w:t>
      </w:r>
      <w:r>
        <w:rPr>
          <w:spacing w:val="-5"/>
        </w:rPr>
        <w:t>up</w:t>
      </w:r>
      <w:r>
        <w:rPr>
          <w:b w:val="0"/>
          <w:spacing w:val="-5"/>
        </w:rPr>
        <w:t>:</w:t>
      </w:r>
    </w:p>
    <w:p>
      <w:pPr>
        <w:pStyle w:val="ListParagraph"/>
        <w:numPr>
          <w:ilvl w:val="0"/>
          <w:numId w:val="75"/>
        </w:numPr>
        <w:tabs>
          <w:tab w:pos="3077" w:val="left" w:leader="none"/>
          <w:tab w:pos="3497" w:val="left" w:leader="none"/>
        </w:tabs>
        <w:spacing w:line="240" w:lineRule="auto" w:before="180" w:after="0"/>
        <w:ind w:left="3077" w:right="0" w:hanging="2902"/>
        <w:jc w:val="left"/>
        <w:rPr>
          <w:sz w:val="20"/>
        </w:rPr>
      </w:pPr>
      <w:r>
        <w:rPr>
          <w:rFonts w:ascii="Wingdings" w:hAnsi="Wingdings"/>
          <w:spacing w:val="-10"/>
          <w:sz w:val="20"/>
        </w:rPr>
        <w:t></w:t>
      </w:r>
      <w:r>
        <w:rPr>
          <w:sz w:val="20"/>
        </w:rPr>
        <w:tab/>
        <w:t>the</w:t>
      </w:r>
      <w:r>
        <w:rPr>
          <w:spacing w:val="-5"/>
          <w:sz w:val="20"/>
        </w:rPr>
        <w:t> </w:t>
      </w:r>
      <w:r>
        <w:rPr>
          <w:sz w:val="20"/>
        </w:rPr>
        <w:t>maximum</w:t>
      </w:r>
      <w:r>
        <w:rPr>
          <w:spacing w:val="-5"/>
          <w:sz w:val="20"/>
        </w:rPr>
        <w:t> </w:t>
      </w:r>
      <w:r>
        <w:rPr>
          <w:sz w:val="20"/>
        </w:rPr>
        <w:t>allowed</w:t>
      </w:r>
      <w:r>
        <w:rPr>
          <w:spacing w:val="-3"/>
          <w:sz w:val="20"/>
        </w:rPr>
        <w:t> </w:t>
      </w:r>
      <w:r>
        <w:rPr>
          <w:sz w:val="20"/>
        </w:rPr>
        <w:t>value</w:t>
      </w:r>
      <w:r>
        <w:rPr>
          <w:spacing w:val="-6"/>
          <w:sz w:val="20"/>
        </w:rPr>
        <w:t> </w:t>
      </w:r>
      <w:r>
        <w:rPr>
          <w:sz w:val="20"/>
        </w:rPr>
        <w:t>of</w:t>
      </w:r>
      <w:r>
        <w:rPr>
          <w:spacing w:val="-4"/>
          <w:sz w:val="20"/>
        </w:rPr>
        <w:t> </w:t>
      </w:r>
      <w:r>
        <w:rPr>
          <w:spacing w:val="-2"/>
          <w:sz w:val="20"/>
        </w:rPr>
        <w:t>T1a_max_up</w:t>
      </w:r>
    </w:p>
    <w:p>
      <w:pPr>
        <w:pStyle w:val="Heading6"/>
        <w:numPr>
          <w:ilvl w:val="0"/>
          <w:numId w:val="75"/>
        </w:numPr>
        <w:tabs>
          <w:tab w:pos="2657" w:val="left" w:leader="none"/>
        </w:tabs>
        <w:spacing w:line="240" w:lineRule="auto" w:before="181" w:after="0"/>
        <w:ind w:left="2657" w:right="0" w:hanging="2482"/>
        <w:jc w:val="left"/>
        <w:rPr>
          <w:b w:val="0"/>
        </w:rPr>
      </w:pPr>
      <w:r>
        <w:rPr>
          <w:rFonts w:ascii="Symbol" w:hAnsi="Symbol"/>
          <w:b w:val="0"/>
        </w:rPr>
        <w:t></w:t>
      </w:r>
      <w:r>
        <w:rPr>
          <w:b w:val="0"/>
          <w:spacing w:val="37"/>
        </w:rPr>
        <w:t>  </w:t>
      </w:r>
      <w:r>
        <w:rPr/>
        <w:t>minimum-t1a-min-</w:t>
      </w:r>
      <w:r>
        <w:rPr>
          <w:spacing w:val="-5"/>
        </w:rPr>
        <w:t>up</w:t>
      </w:r>
      <w:r>
        <w:rPr>
          <w:b w:val="0"/>
          <w:spacing w:val="-5"/>
        </w:rPr>
        <w:t>:</w:t>
      </w:r>
    </w:p>
    <w:p>
      <w:pPr>
        <w:pStyle w:val="ListParagraph"/>
        <w:numPr>
          <w:ilvl w:val="0"/>
          <w:numId w:val="75"/>
        </w:numPr>
        <w:tabs>
          <w:tab w:pos="3077" w:val="left" w:leader="none"/>
          <w:tab w:pos="3497" w:val="left" w:leader="none"/>
        </w:tabs>
        <w:spacing w:line="240" w:lineRule="auto" w:before="180" w:after="0"/>
        <w:ind w:left="3077" w:right="0" w:hanging="2902"/>
        <w:jc w:val="left"/>
        <w:rPr>
          <w:sz w:val="20"/>
        </w:rPr>
      </w:pPr>
      <w:r>
        <w:rPr>
          <w:rFonts w:ascii="Wingdings" w:hAnsi="Wingdings"/>
          <w:spacing w:val="-10"/>
          <w:sz w:val="20"/>
        </w:rPr>
        <w:t></w:t>
      </w:r>
      <w:r>
        <w:rPr>
          <w:sz w:val="20"/>
        </w:rPr>
        <w:tab/>
        <w:t>the</w:t>
      </w:r>
      <w:r>
        <w:rPr>
          <w:spacing w:val="-4"/>
          <w:sz w:val="20"/>
        </w:rPr>
        <w:t> </w:t>
      </w:r>
      <w:r>
        <w:rPr>
          <w:sz w:val="20"/>
        </w:rPr>
        <w:t>minimum</w:t>
      </w:r>
      <w:r>
        <w:rPr>
          <w:spacing w:val="-3"/>
          <w:sz w:val="20"/>
        </w:rPr>
        <w:t> </w:t>
      </w:r>
      <w:r>
        <w:rPr>
          <w:sz w:val="20"/>
        </w:rPr>
        <w:t>allowed</w:t>
      </w:r>
      <w:r>
        <w:rPr>
          <w:spacing w:val="-3"/>
          <w:sz w:val="20"/>
        </w:rPr>
        <w:t> </w:t>
      </w:r>
      <w:r>
        <w:rPr>
          <w:sz w:val="20"/>
        </w:rPr>
        <w:t>value</w:t>
      </w:r>
      <w:r>
        <w:rPr>
          <w:spacing w:val="-6"/>
          <w:sz w:val="20"/>
        </w:rPr>
        <w:t> </w:t>
      </w:r>
      <w:r>
        <w:rPr>
          <w:sz w:val="20"/>
        </w:rPr>
        <w:t>of</w:t>
      </w:r>
      <w:r>
        <w:rPr>
          <w:spacing w:val="-6"/>
          <w:sz w:val="20"/>
        </w:rPr>
        <w:t> </w:t>
      </w:r>
      <w:r>
        <w:rPr>
          <w:spacing w:val="-2"/>
          <w:sz w:val="20"/>
        </w:rPr>
        <w:t>T1a_min_up</w:t>
      </w:r>
    </w:p>
    <w:p>
      <w:pPr>
        <w:pStyle w:val="Heading6"/>
        <w:numPr>
          <w:ilvl w:val="0"/>
          <w:numId w:val="75"/>
        </w:numPr>
        <w:tabs>
          <w:tab w:pos="2657" w:val="left" w:leader="none"/>
        </w:tabs>
        <w:spacing w:line="240" w:lineRule="auto" w:before="180" w:after="0"/>
        <w:ind w:left="2657" w:right="0" w:hanging="2482"/>
        <w:jc w:val="left"/>
        <w:rPr>
          <w:b w:val="0"/>
        </w:rPr>
      </w:pPr>
      <w:r>
        <w:rPr>
          <w:rFonts w:ascii="Symbol" w:hAnsi="Symbol"/>
          <w:b w:val="0"/>
        </w:rPr>
        <w:t></w:t>
      </w:r>
      <w:r>
        <w:rPr>
          <w:b w:val="0"/>
          <w:spacing w:val="35"/>
        </w:rPr>
        <w:t>  </w:t>
      </w:r>
      <w:r>
        <w:rPr/>
        <w:t>maximum-t1a-max-cp-</w:t>
      </w:r>
      <w:r>
        <w:rPr>
          <w:spacing w:val="-5"/>
        </w:rPr>
        <w:t>dl</w:t>
      </w:r>
      <w:r>
        <w:rPr>
          <w:b w:val="0"/>
          <w:spacing w:val="-5"/>
        </w:rPr>
        <w:t>:</w:t>
      </w:r>
    </w:p>
    <w:p>
      <w:pPr>
        <w:pStyle w:val="ListParagraph"/>
        <w:numPr>
          <w:ilvl w:val="0"/>
          <w:numId w:val="75"/>
        </w:numPr>
        <w:tabs>
          <w:tab w:pos="3077" w:val="left" w:leader="none"/>
          <w:tab w:pos="3497" w:val="left" w:leader="none"/>
        </w:tabs>
        <w:spacing w:line="240" w:lineRule="auto" w:before="177" w:after="0"/>
        <w:ind w:left="3077" w:right="0" w:hanging="2902"/>
        <w:jc w:val="left"/>
        <w:rPr>
          <w:sz w:val="20"/>
        </w:rPr>
      </w:pPr>
      <w:r>
        <w:rPr>
          <w:rFonts w:ascii="Wingdings" w:hAnsi="Wingdings"/>
          <w:spacing w:val="-10"/>
          <w:sz w:val="20"/>
        </w:rPr>
        <w:t></w:t>
      </w:r>
      <w:r>
        <w:rPr>
          <w:sz w:val="20"/>
        </w:rPr>
        <w:tab/>
        <w:t>the</w:t>
      </w:r>
      <w:r>
        <w:rPr>
          <w:spacing w:val="-5"/>
          <w:sz w:val="20"/>
        </w:rPr>
        <w:t> </w:t>
      </w:r>
      <w:r>
        <w:rPr>
          <w:sz w:val="20"/>
        </w:rPr>
        <w:t>maximum</w:t>
      </w:r>
      <w:r>
        <w:rPr>
          <w:spacing w:val="-5"/>
          <w:sz w:val="20"/>
        </w:rPr>
        <w:t> </w:t>
      </w:r>
      <w:r>
        <w:rPr>
          <w:sz w:val="20"/>
        </w:rPr>
        <w:t>allowed</w:t>
      </w:r>
      <w:r>
        <w:rPr>
          <w:spacing w:val="-3"/>
          <w:sz w:val="20"/>
        </w:rPr>
        <w:t> </w:t>
      </w:r>
      <w:r>
        <w:rPr>
          <w:sz w:val="20"/>
        </w:rPr>
        <w:t>value</w:t>
      </w:r>
      <w:r>
        <w:rPr>
          <w:spacing w:val="-6"/>
          <w:sz w:val="20"/>
        </w:rPr>
        <w:t> </w:t>
      </w:r>
      <w:r>
        <w:rPr>
          <w:sz w:val="20"/>
        </w:rPr>
        <w:t>of</w:t>
      </w:r>
      <w:r>
        <w:rPr>
          <w:spacing w:val="-4"/>
          <w:sz w:val="20"/>
        </w:rPr>
        <w:t> </w:t>
      </w:r>
      <w:r>
        <w:rPr>
          <w:spacing w:val="-2"/>
          <w:sz w:val="20"/>
        </w:rPr>
        <w:t>T1a_max_cp_dl</w:t>
      </w:r>
    </w:p>
    <w:p>
      <w:pPr>
        <w:pStyle w:val="Heading6"/>
        <w:numPr>
          <w:ilvl w:val="0"/>
          <w:numId w:val="75"/>
        </w:numPr>
        <w:tabs>
          <w:tab w:pos="2657" w:val="left" w:leader="none"/>
        </w:tabs>
        <w:spacing w:line="240" w:lineRule="auto" w:before="181" w:after="0"/>
        <w:ind w:left="2657" w:right="0" w:hanging="2482"/>
        <w:jc w:val="left"/>
        <w:rPr>
          <w:b w:val="0"/>
        </w:rPr>
      </w:pPr>
      <w:r>
        <w:rPr>
          <w:rFonts w:ascii="Symbol" w:hAnsi="Symbol"/>
          <w:b w:val="0"/>
        </w:rPr>
        <w:t></w:t>
      </w:r>
      <w:r>
        <w:rPr>
          <w:b w:val="0"/>
          <w:spacing w:val="35"/>
        </w:rPr>
        <w:t>  </w:t>
      </w:r>
      <w:r>
        <w:rPr/>
        <w:t>minimum-t1a-min-cp-</w:t>
      </w:r>
      <w:r>
        <w:rPr>
          <w:spacing w:val="-5"/>
        </w:rPr>
        <w:t>dl</w:t>
      </w:r>
      <w:r>
        <w:rPr>
          <w:b w:val="0"/>
          <w:spacing w:val="-5"/>
        </w:rPr>
        <w:t>:</w:t>
      </w:r>
    </w:p>
    <w:p>
      <w:pPr>
        <w:pStyle w:val="ListParagraph"/>
        <w:numPr>
          <w:ilvl w:val="0"/>
          <w:numId w:val="75"/>
        </w:numPr>
        <w:tabs>
          <w:tab w:pos="3077" w:val="left" w:leader="none"/>
          <w:tab w:pos="3497" w:val="left" w:leader="none"/>
        </w:tabs>
        <w:spacing w:line="240" w:lineRule="auto" w:before="180" w:after="0"/>
        <w:ind w:left="3077" w:right="0" w:hanging="2902"/>
        <w:jc w:val="left"/>
        <w:rPr>
          <w:sz w:val="20"/>
        </w:rPr>
      </w:pPr>
      <w:r>
        <w:rPr>
          <w:rFonts w:ascii="Wingdings" w:hAnsi="Wingdings"/>
          <w:spacing w:val="-10"/>
          <w:sz w:val="20"/>
        </w:rPr>
        <w:t></w:t>
      </w:r>
      <w:r>
        <w:rPr>
          <w:sz w:val="20"/>
        </w:rPr>
        <w:tab/>
        <w:t>the</w:t>
      </w:r>
      <w:r>
        <w:rPr>
          <w:spacing w:val="-4"/>
          <w:sz w:val="20"/>
        </w:rPr>
        <w:t> </w:t>
      </w:r>
      <w:r>
        <w:rPr>
          <w:sz w:val="20"/>
        </w:rPr>
        <w:t>minimum</w:t>
      </w:r>
      <w:r>
        <w:rPr>
          <w:spacing w:val="-3"/>
          <w:sz w:val="20"/>
        </w:rPr>
        <w:t> </w:t>
      </w:r>
      <w:r>
        <w:rPr>
          <w:sz w:val="20"/>
        </w:rPr>
        <w:t>allowed</w:t>
      </w:r>
      <w:r>
        <w:rPr>
          <w:spacing w:val="-3"/>
          <w:sz w:val="20"/>
        </w:rPr>
        <w:t> </w:t>
      </w:r>
      <w:r>
        <w:rPr>
          <w:sz w:val="20"/>
        </w:rPr>
        <w:t>value</w:t>
      </w:r>
      <w:r>
        <w:rPr>
          <w:spacing w:val="-6"/>
          <w:sz w:val="20"/>
        </w:rPr>
        <w:t> </w:t>
      </w:r>
      <w:r>
        <w:rPr>
          <w:sz w:val="20"/>
        </w:rPr>
        <w:t>of</w:t>
      </w:r>
      <w:r>
        <w:rPr>
          <w:spacing w:val="-6"/>
          <w:sz w:val="20"/>
        </w:rPr>
        <w:t> </w:t>
      </w:r>
      <w:r>
        <w:rPr>
          <w:spacing w:val="-2"/>
          <w:sz w:val="20"/>
        </w:rPr>
        <w:t>T1a_min_cp_dl</w:t>
      </w:r>
    </w:p>
    <w:p>
      <w:pPr>
        <w:pStyle w:val="Heading6"/>
        <w:numPr>
          <w:ilvl w:val="0"/>
          <w:numId w:val="75"/>
        </w:numPr>
        <w:tabs>
          <w:tab w:pos="2657" w:val="left" w:leader="none"/>
        </w:tabs>
        <w:spacing w:line="240" w:lineRule="auto" w:before="180" w:after="0"/>
        <w:ind w:left="2657" w:right="0" w:hanging="2482"/>
        <w:jc w:val="left"/>
        <w:rPr>
          <w:b w:val="0"/>
        </w:rPr>
      </w:pPr>
      <w:r>
        <w:rPr>
          <w:rFonts w:ascii="Symbol" w:hAnsi="Symbol"/>
          <w:b w:val="0"/>
        </w:rPr>
        <w:t></w:t>
      </w:r>
      <w:r>
        <w:rPr>
          <w:b w:val="0"/>
          <w:spacing w:val="35"/>
        </w:rPr>
        <w:t>  </w:t>
      </w:r>
      <w:r>
        <w:rPr/>
        <w:t>maximum-t1a-max-cp-</w:t>
      </w:r>
      <w:r>
        <w:rPr>
          <w:spacing w:val="-5"/>
        </w:rPr>
        <w:t>ul</w:t>
      </w:r>
      <w:r>
        <w:rPr>
          <w:b w:val="0"/>
          <w:spacing w:val="-5"/>
        </w:rPr>
        <w:t>:</w:t>
      </w:r>
    </w:p>
    <w:p>
      <w:pPr>
        <w:pStyle w:val="ListParagraph"/>
        <w:numPr>
          <w:ilvl w:val="0"/>
          <w:numId w:val="75"/>
        </w:numPr>
        <w:tabs>
          <w:tab w:pos="3077" w:val="left" w:leader="none"/>
          <w:tab w:pos="3497" w:val="left" w:leader="none"/>
        </w:tabs>
        <w:spacing w:line="240" w:lineRule="auto" w:before="180" w:after="0"/>
        <w:ind w:left="3077" w:right="0" w:hanging="2902"/>
        <w:jc w:val="left"/>
        <w:rPr>
          <w:sz w:val="20"/>
        </w:rPr>
      </w:pPr>
      <w:r>
        <w:rPr>
          <w:rFonts w:ascii="Wingdings" w:hAnsi="Wingdings"/>
          <w:spacing w:val="-10"/>
          <w:sz w:val="20"/>
        </w:rPr>
        <w:t></w:t>
      </w:r>
      <w:r>
        <w:rPr>
          <w:sz w:val="20"/>
        </w:rPr>
        <w:tab/>
        <w:t>the</w:t>
      </w:r>
      <w:r>
        <w:rPr>
          <w:spacing w:val="-5"/>
          <w:sz w:val="20"/>
        </w:rPr>
        <w:t> </w:t>
      </w:r>
      <w:r>
        <w:rPr>
          <w:sz w:val="20"/>
        </w:rPr>
        <w:t>maximum</w:t>
      </w:r>
      <w:r>
        <w:rPr>
          <w:spacing w:val="-5"/>
          <w:sz w:val="20"/>
        </w:rPr>
        <w:t> </w:t>
      </w:r>
      <w:r>
        <w:rPr>
          <w:sz w:val="20"/>
        </w:rPr>
        <w:t>allowed</w:t>
      </w:r>
      <w:r>
        <w:rPr>
          <w:spacing w:val="-3"/>
          <w:sz w:val="20"/>
        </w:rPr>
        <w:t> </w:t>
      </w:r>
      <w:r>
        <w:rPr>
          <w:sz w:val="20"/>
        </w:rPr>
        <w:t>value</w:t>
      </w:r>
      <w:r>
        <w:rPr>
          <w:spacing w:val="-6"/>
          <w:sz w:val="20"/>
        </w:rPr>
        <w:t> </w:t>
      </w:r>
      <w:r>
        <w:rPr>
          <w:sz w:val="20"/>
        </w:rPr>
        <w:t>of</w:t>
      </w:r>
      <w:r>
        <w:rPr>
          <w:spacing w:val="-4"/>
          <w:sz w:val="20"/>
        </w:rPr>
        <w:t> </w:t>
      </w:r>
      <w:r>
        <w:rPr>
          <w:spacing w:val="-2"/>
          <w:sz w:val="20"/>
        </w:rPr>
        <w:t>T1a_max_cp_ul</w:t>
      </w:r>
    </w:p>
    <w:p>
      <w:pPr>
        <w:pStyle w:val="Heading6"/>
        <w:numPr>
          <w:ilvl w:val="0"/>
          <w:numId w:val="75"/>
        </w:numPr>
        <w:tabs>
          <w:tab w:pos="2657" w:val="left" w:leader="none"/>
        </w:tabs>
        <w:spacing w:line="240" w:lineRule="auto" w:before="181" w:after="0"/>
        <w:ind w:left="2657" w:right="0" w:hanging="2482"/>
        <w:jc w:val="left"/>
        <w:rPr>
          <w:b w:val="0"/>
        </w:rPr>
      </w:pPr>
      <w:r>
        <w:rPr>
          <w:rFonts w:ascii="Symbol" w:hAnsi="Symbol"/>
          <w:b w:val="0"/>
        </w:rPr>
        <w:t></w:t>
      </w:r>
      <w:r>
        <w:rPr>
          <w:b w:val="0"/>
          <w:spacing w:val="35"/>
        </w:rPr>
        <w:t>  </w:t>
      </w:r>
      <w:r>
        <w:rPr/>
        <w:t>minimum-t1a-min-cp-</w:t>
      </w:r>
      <w:r>
        <w:rPr>
          <w:spacing w:val="-5"/>
        </w:rPr>
        <w:t>ul</w:t>
      </w:r>
      <w:r>
        <w:rPr>
          <w:b w:val="0"/>
          <w:spacing w:val="-5"/>
        </w:rPr>
        <w:t>:</w:t>
      </w:r>
    </w:p>
    <w:p>
      <w:pPr>
        <w:pStyle w:val="ListParagraph"/>
        <w:numPr>
          <w:ilvl w:val="0"/>
          <w:numId w:val="75"/>
        </w:numPr>
        <w:tabs>
          <w:tab w:pos="3077" w:val="left" w:leader="none"/>
          <w:tab w:pos="3497" w:val="left" w:leader="none"/>
        </w:tabs>
        <w:spacing w:line="240" w:lineRule="auto" w:before="177" w:after="0"/>
        <w:ind w:left="3077" w:right="0" w:hanging="2902"/>
        <w:jc w:val="left"/>
        <w:rPr>
          <w:sz w:val="20"/>
        </w:rPr>
      </w:pPr>
      <w:r>
        <w:rPr>
          <w:rFonts w:ascii="Wingdings" w:hAnsi="Wingdings"/>
          <w:spacing w:val="-10"/>
          <w:sz w:val="20"/>
        </w:rPr>
        <w:t></w:t>
      </w:r>
      <w:r>
        <w:rPr>
          <w:sz w:val="20"/>
        </w:rPr>
        <w:tab/>
        <w:t>the</w:t>
      </w:r>
      <w:r>
        <w:rPr>
          <w:spacing w:val="-4"/>
          <w:sz w:val="20"/>
        </w:rPr>
        <w:t> </w:t>
      </w:r>
      <w:r>
        <w:rPr>
          <w:sz w:val="20"/>
        </w:rPr>
        <w:t>minimum</w:t>
      </w:r>
      <w:r>
        <w:rPr>
          <w:spacing w:val="-3"/>
          <w:sz w:val="20"/>
        </w:rPr>
        <w:t> </w:t>
      </w:r>
      <w:r>
        <w:rPr>
          <w:sz w:val="20"/>
        </w:rPr>
        <w:t>allowed</w:t>
      </w:r>
      <w:r>
        <w:rPr>
          <w:spacing w:val="-3"/>
          <w:sz w:val="20"/>
        </w:rPr>
        <w:t> </w:t>
      </w:r>
      <w:r>
        <w:rPr>
          <w:sz w:val="20"/>
        </w:rPr>
        <w:t>value</w:t>
      </w:r>
      <w:r>
        <w:rPr>
          <w:spacing w:val="-6"/>
          <w:sz w:val="20"/>
        </w:rPr>
        <w:t> </w:t>
      </w:r>
      <w:r>
        <w:rPr>
          <w:sz w:val="20"/>
        </w:rPr>
        <w:t>of</w:t>
      </w:r>
      <w:r>
        <w:rPr>
          <w:spacing w:val="-6"/>
          <w:sz w:val="20"/>
        </w:rPr>
        <w:t> </w:t>
      </w:r>
      <w:r>
        <w:rPr>
          <w:spacing w:val="-2"/>
          <w:sz w:val="20"/>
        </w:rPr>
        <w:t>T1a_min_cp_ul</w:t>
      </w:r>
    </w:p>
    <w:p>
      <w:pPr>
        <w:pStyle w:val="ListParagraph"/>
        <w:numPr>
          <w:ilvl w:val="0"/>
          <w:numId w:val="75"/>
        </w:numPr>
        <w:tabs>
          <w:tab w:pos="2657" w:val="left" w:leader="none"/>
        </w:tabs>
        <w:spacing w:line="240" w:lineRule="auto" w:before="180" w:after="0"/>
        <w:ind w:left="2657" w:right="0" w:hanging="2482"/>
        <w:jc w:val="left"/>
        <w:rPr>
          <w:sz w:val="20"/>
        </w:rPr>
      </w:pPr>
      <w:r>
        <w:rPr>
          <w:rFonts w:ascii="Symbol" w:hAnsi="Symbol"/>
          <w:sz w:val="20"/>
        </w:rPr>
        <w:t></w:t>
      </w:r>
      <w:r>
        <w:rPr>
          <w:spacing w:val="38"/>
          <w:sz w:val="20"/>
        </w:rPr>
        <w:t>  </w:t>
      </w:r>
      <w:r>
        <w:rPr>
          <w:b/>
          <w:sz w:val="20"/>
        </w:rPr>
        <w:t>maximum-ta4-</w:t>
      </w:r>
      <w:r>
        <w:rPr>
          <w:b/>
          <w:spacing w:val="-4"/>
          <w:sz w:val="20"/>
        </w:rPr>
        <w:t>max</w:t>
      </w:r>
      <w:r>
        <w:rPr>
          <w:spacing w:val="-4"/>
          <w:sz w:val="20"/>
        </w:rPr>
        <w:t>:</w:t>
      </w:r>
    </w:p>
    <w:p>
      <w:pPr>
        <w:spacing w:after="0" w:line="240" w:lineRule="auto"/>
        <w:jc w:val="left"/>
        <w:rPr>
          <w:sz w:val="20"/>
        </w:rPr>
        <w:sectPr>
          <w:pgSz w:w="11910" w:h="16850"/>
          <w:pgMar w:header="949" w:footer="519" w:top="1420" w:bottom="700" w:left="180" w:right="240"/>
        </w:sectPr>
      </w:pPr>
    </w:p>
    <w:p>
      <w:pPr>
        <w:pStyle w:val="ListParagraph"/>
        <w:numPr>
          <w:ilvl w:val="1"/>
          <w:numId w:val="75"/>
        </w:numPr>
        <w:tabs>
          <w:tab w:pos="3077" w:val="left" w:leader="none"/>
          <w:tab w:pos="3497" w:val="left" w:leader="none"/>
        </w:tabs>
        <w:spacing w:line="240" w:lineRule="auto" w:before="82" w:after="0"/>
        <w:ind w:left="3077" w:right="0" w:hanging="2801"/>
        <w:jc w:val="left"/>
        <w:rPr>
          <w:sz w:val="20"/>
        </w:rPr>
      </w:pPr>
      <w:r>
        <w:rPr>
          <w:rFonts w:ascii="Wingdings" w:hAnsi="Wingdings"/>
          <w:spacing w:val="-10"/>
          <w:sz w:val="20"/>
        </w:rPr>
        <w:t></w:t>
      </w:r>
      <w:r>
        <w:rPr>
          <w:sz w:val="20"/>
        </w:rPr>
        <w:tab/>
        <w:t>the</w:t>
      </w:r>
      <w:r>
        <w:rPr>
          <w:spacing w:val="-4"/>
          <w:sz w:val="20"/>
        </w:rPr>
        <w:t> </w:t>
      </w:r>
      <w:r>
        <w:rPr>
          <w:sz w:val="20"/>
        </w:rPr>
        <w:t>minimum</w:t>
      </w:r>
      <w:r>
        <w:rPr>
          <w:spacing w:val="-3"/>
          <w:sz w:val="20"/>
        </w:rPr>
        <w:t> </w:t>
      </w:r>
      <w:r>
        <w:rPr>
          <w:sz w:val="20"/>
        </w:rPr>
        <w:t>allowed</w:t>
      </w:r>
      <w:r>
        <w:rPr>
          <w:spacing w:val="-3"/>
          <w:sz w:val="20"/>
        </w:rPr>
        <w:t> </w:t>
      </w:r>
      <w:r>
        <w:rPr>
          <w:sz w:val="20"/>
        </w:rPr>
        <w:t>value</w:t>
      </w:r>
      <w:r>
        <w:rPr>
          <w:spacing w:val="-6"/>
          <w:sz w:val="20"/>
        </w:rPr>
        <w:t> </w:t>
      </w:r>
      <w:r>
        <w:rPr>
          <w:sz w:val="20"/>
        </w:rPr>
        <w:t>of</w:t>
      </w:r>
      <w:r>
        <w:rPr>
          <w:spacing w:val="-6"/>
          <w:sz w:val="20"/>
        </w:rPr>
        <w:t> </w:t>
      </w:r>
      <w:r>
        <w:rPr>
          <w:spacing w:val="-2"/>
          <w:sz w:val="20"/>
        </w:rPr>
        <w:t>Ta4_max</w:t>
      </w:r>
    </w:p>
    <w:p>
      <w:pPr>
        <w:pStyle w:val="ListParagraph"/>
        <w:numPr>
          <w:ilvl w:val="1"/>
          <w:numId w:val="75"/>
        </w:numPr>
        <w:tabs>
          <w:tab w:pos="2657" w:val="left" w:leader="none"/>
        </w:tabs>
        <w:spacing w:line="240" w:lineRule="auto" w:before="180" w:after="0"/>
        <w:ind w:left="2657" w:right="0" w:hanging="2381"/>
        <w:jc w:val="left"/>
        <w:rPr>
          <w:sz w:val="20"/>
        </w:rPr>
      </w:pPr>
      <w:r>
        <w:rPr>
          <w:rFonts w:ascii="Symbol" w:hAnsi="Symbol"/>
          <w:sz w:val="20"/>
        </w:rPr>
        <w:t></w:t>
      </w:r>
      <w:r>
        <w:rPr>
          <w:spacing w:val="38"/>
          <w:sz w:val="20"/>
        </w:rPr>
        <w:t>  </w:t>
      </w:r>
      <w:r>
        <w:rPr>
          <w:b/>
          <w:sz w:val="20"/>
        </w:rPr>
        <w:t>minimum-ta4-</w:t>
      </w:r>
      <w:r>
        <w:rPr>
          <w:b/>
          <w:spacing w:val="-4"/>
          <w:sz w:val="20"/>
        </w:rPr>
        <w:t>min</w:t>
      </w:r>
      <w:r>
        <w:rPr>
          <w:spacing w:val="-4"/>
          <w:sz w:val="20"/>
        </w:rPr>
        <w:t>:</w:t>
      </w:r>
    </w:p>
    <w:p>
      <w:pPr>
        <w:pStyle w:val="ListParagraph"/>
        <w:numPr>
          <w:ilvl w:val="1"/>
          <w:numId w:val="75"/>
        </w:numPr>
        <w:tabs>
          <w:tab w:pos="3077" w:val="left" w:leader="none"/>
          <w:tab w:pos="3497" w:val="left" w:leader="none"/>
        </w:tabs>
        <w:spacing w:line="240" w:lineRule="auto" w:before="178" w:after="0"/>
        <w:ind w:left="3077" w:right="0" w:hanging="2801"/>
        <w:jc w:val="left"/>
        <w:rPr>
          <w:sz w:val="20"/>
        </w:rPr>
      </w:pPr>
      <w:r>
        <w:rPr>
          <w:rFonts w:ascii="Wingdings" w:hAnsi="Wingdings"/>
          <w:spacing w:val="-10"/>
          <w:sz w:val="20"/>
        </w:rPr>
        <w:t></w:t>
      </w:r>
      <w:r>
        <w:rPr>
          <w:sz w:val="20"/>
        </w:rPr>
        <w:tab/>
        <w:t>the</w:t>
      </w:r>
      <w:r>
        <w:rPr>
          <w:spacing w:val="-5"/>
          <w:sz w:val="20"/>
        </w:rPr>
        <w:t> </w:t>
      </w:r>
      <w:r>
        <w:rPr>
          <w:sz w:val="20"/>
        </w:rPr>
        <w:t>maximum</w:t>
      </w:r>
      <w:r>
        <w:rPr>
          <w:spacing w:val="-5"/>
          <w:sz w:val="20"/>
        </w:rPr>
        <w:t> </w:t>
      </w:r>
      <w:r>
        <w:rPr>
          <w:sz w:val="20"/>
        </w:rPr>
        <w:t>allowed</w:t>
      </w:r>
      <w:r>
        <w:rPr>
          <w:spacing w:val="-3"/>
          <w:sz w:val="20"/>
        </w:rPr>
        <w:t> </w:t>
      </w:r>
      <w:r>
        <w:rPr>
          <w:sz w:val="20"/>
        </w:rPr>
        <w:t>value</w:t>
      </w:r>
      <w:r>
        <w:rPr>
          <w:spacing w:val="-6"/>
          <w:sz w:val="20"/>
        </w:rPr>
        <w:t> </w:t>
      </w:r>
      <w:r>
        <w:rPr>
          <w:sz w:val="20"/>
        </w:rPr>
        <w:t>of</w:t>
      </w:r>
      <w:r>
        <w:rPr>
          <w:spacing w:val="-4"/>
          <w:sz w:val="20"/>
        </w:rPr>
        <w:t> </w:t>
      </w:r>
      <w:r>
        <w:rPr>
          <w:spacing w:val="-2"/>
          <w:sz w:val="20"/>
        </w:rPr>
        <w:t>Ta4_min</w:t>
      </w:r>
    </w:p>
    <w:p>
      <w:pPr>
        <w:pStyle w:val="ListParagraph"/>
        <w:numPr>
          <w:ilvl w:val="1"/>
          <w:numId w:val="75"/>
        </w:numPr>
        <w:tabs>
          <w:tab w:pos="2229" w:val="left" w:leader="none"/>
        </w:tabs>
        <w:spacing w:line="240" w:lineRule="auto" w:before="180" w:after="0"/>
        <w:ind w:left="2229" w:right="0" w:hanging="1953"/>
        <w:jc w:val="left"/>
        <w:rPr>
          <w:sz w:val="20"/>
        </w:rPr>
      </w:pPr>
      <w:r>
        <w:rPr>
          <w:sz w:val="20"/>
        </w:rPr>
        <w:t>Note:</w:t>
      </w:r>
      <w:r>
        <w:rPr>
          <w:spacing w:val="-4"/>
          <w:sz w:val="20"/>
        </w:rPr>
        <w:t> </w:t>
      </w:r>
      <w:r>
        <w:rPr>
          <w:sz w:val="20"/>
        </w:rPr>
        <w:t>The</w:t>
      </w:r>
      <w:r>
        <w:rPr>
          <w:spacing w:val="-4"/>
          <w:sz w:val="20"/>
        </w:rPr>
        <w:t> </w:t>
      </w:r>
      <w:r>
        <w:rPr>
          <w:sz w:val="20"/>
        </w:rPr>
        <w:t>above</w:t>
      </w:r>
      <w:r>
        <w:rPr>
          <w:spacing w:val="-4"/>
          <w:sz w:val="20"/>
        </w:rPr>
        <w:t> </w:t>
      </w:r>
      <w:r>
        <w:rPr>
          <w:sz w:val="20"/>
        </w:rPr>
        <w:t>maximum</w:t>
      </w:r>
      <w:r>
        <w:rPr>
          <w:spacing w:val="-3"/>
          <w:sz w:val="20"/>
        </w:rPr>
        <w:t> </w:t>
      </w:r>
      <w:r>
        <w:rPr>
          <w:sz w:val="20"/>
        </w:rPr>
        <w:t>or</w:t>
      </w:r>
      <w:r>
        <w:rPr>
          <w:spacing w:val="-6"/>
          <w:sz w:val="20"/>
        </w:rPr>
        <w:t> </w:t>
      </w:r>
      <w:r>
        <w:rPr>
          <w:sz w:val="20"/>
        </w:rPr>
        <w:t>minimum</w:t>
      </w:r>
      <w:r>
        <w:rPr>
          <w:spacing w:val="-3"/>
          <w:sz w:val="20"/>
        </w:rPr>
        <w:t> </w:t>
      </w:r>
      <w:r>
        <w:rPr>
          <w:sz w:val="20"/>
        </w:rPr>
        <w:t>allowed</w:t>
      </w:r>
      <w:r>
        <w:rPr>
          <w:spacing w:val="-5"/>
          <w:sz w:val="20"/>
        </w:rPr>
        <w:t> </w:t>
      </w:r>
      <w:r>
        <w:rPr>
          <w:sz w:val="20"/>
        </w:rPr>
        <w:t>values</w:t>
      </w:r>
      <w:r>
        <w:rPr>
          <w:spacing w:val="-5"/>
          <w:sz w:val="20"/>
        </w:rPr>
        <w:t> </w:t>
      </w:r>
      <w:r>
        <w:rPr>
          <w:sz w:val="20"/>
        </w:rPr>
        <w:t>for</w:t>
      </w:r>
      <w:r>
        <w:rPr>
          <w:spacing w:val="-6"/>
          <w:sz w:val="20"/>
        </w:rPr>
        <w:t> </w:t>
      </w:r>
      <w:r>
        <w:rPr>
          <w:sz w:val="20"/>
        </w:rPr>
        <w:t>the</w:t>
      </w:r>
      <w:r>
        <w:rPr>
          <w:spacing w:val="-4"/>
          <w:sz w:val="20"/>
        </w:rPr>
        <w:t> </w:t>
      </w:r>
      <w:r>
        <w:rPr>
          <w:sz w:val="20"/>
        </w:rPr>
        <w:t>respective</w:t>
      </w:r>
      <w:r>
        <w:rPr>
          <w:spacing w:val="-4"/>
          <w:sz w:val="20"/>
        </w:rPr>
        <w:t> </w:t>
      </w:r>
      <w:r>
        <w:rPr>
          <w:sz w:val="20"/>
        </w:rPr>
        <w:t>O-DU</w:t>
      </w:r>
      <w:r>
        <w:rPr>
          <w:spacing w:val="-4"/>
          <w:sz w:val="20"/>
        </w:rPr>
        <w:t> </w:t>
      </w:r>
      <w:r>
        <w:rPr>
          <w:spacing w:val="-2"/>
          <w:sz w:val="20"/>
        </w:rPr>
        <w:t>transmission/reception</w:t>
      </w:r>
    </w:p>
    <w:p>
      <w:pPr>
        <w:pStyle w:val="ListParagraph"/>
        <w:numPr>
          <w:ilvl w:val="1"/>
          <w:numId w:val="75"/>
        </w:numPr>
        <w:tabs>
          <w:tab w:pos="2229" w:val="left" w:leader="none"/>
        </w:tabs>
        <w:spacing w:line="240" w:lineRule="auto" w:before="0" w:after="0"/>
        <w:ind w:left="2229" w:right="0" w:hanging="1953"/>
        <w:jc w:val="left"/>
        <w:rPr>
          <w:sz w:val="20"/>
        </w:rPr>
      </w:pPr>
      <w:r>
        <w:rPr>
          <w:sz w:val="20"/>
        </w:rPr>
        <w:t>window</w:t>
      </w:r>
      <w:r>
        <w:rPr>
          <w:spacing w:val="-5"/>
          <w:sz w:val="20"/>
        </w:rPr>
        <w:t> </w:t>
      </w:r>
      <w:r>
        <w:rPr>
          <w:sz w:val="20"/>
        </w:rPr>
        <w:t>parameters</w:t>
      </w:r>
      <w:r>
        <w:rPr>
          <w:spacing w:val="-5"/>
          <w:sz w:val="20"/>
        </w:rPr>
        <w:t> </w:t>
      </w:r>
      <w:r>
        <w:rPr>
          <w:sz w:val="20"/>
        </w:rPr>
        <w:t>that</w:t>
      </w:r>
      <w:r>
        <w:rPr>
          <w:spacing w:val="-5"/>
          <w:sz w:val="20"/>
        </w:rPr>
        <w:t> </w:t>
      </w:r>
      <w:r>
        <w:rPr>
          <w:sz w:val="20"/>
        </w:rPr>
        <w:t>the</w:t>
      </w:r>
      <w:r>
        <w:rPr>
          <w:spacing w:val="-4"/>
          <w:sz w:val="20"/>
        </w:rPr>
        <w:t> </w:t>
      </w:r>
      <w:r>
        <w:rPr>
          <w:sz w:val="20"/>
        </w:rPr>
        <w:t>SMO</w:t>
      </w:r>
      <w:r>
        <w:rPr>
          <w:spacing w:val="-1"/>
          <w:sz w:val="20"/>
        </w:rPr>
        <w:t> </w:t>
      </w:r>
      <w:r>
        <w:rPr>
          <w:sz w:val="20"/>
        </w:rPr>
        <w:t>determines</w:t>
      </w:r>
      <w:r>
        <w:rPr>
          <w:spacing w:val="-5"/>
          <w:sz w:val="20"/>
        </w:rPr>
        <w:t> </w:t>
      </w:r>
      <w:r>
        <w:rPr>
          <w:sz w:val="20"/>
        </w:rPr>
        <w:t>should</w:t>
      </w:r>
      <w:r>
        <w:rPr>
          <w:spacing w:val="-3"/>
          <w:sz w:val="20"/>
        </w:rPr>
        <w:t> </w:t>
      </w:r>
      <w:r>
        <w:rPr>
          <w:sz w:val="20"/>
        </w:rPr>
        <w:t>satisfy</w:t>
      </w:r>
      <w:r>
        <w:rPr>
          <w:spacing w:val="-6"/>
          <w:sz w:val="20"/>
        </w:rPr>
        <w:t> </w:t>
      </w:r>
      <w:r>
        <w:rPr>
          <w:sz w:val="20"/>
        </w:rPr>
        <w:t>the</w:t>
      </w:r>
      <w:r>
        <w:rPr>
          <w:spacing w:val="-4"/>
          <w:sz w:val="20"/>
        </w:rPr>
        <w:t> </w:t>
      </w:r>
      <w:r>
        <w:rPr>
          <w:sz w:val="20"/>
        </w:rPr>
        <w:t>relations</w:t>
      </w:r>
      <w:r>
        <w:rPr>
          <w:spacing w:val="-5"/>
          <w:sz w:val="20"/>
        </w:rPr>
        <w:t> </w:t>
      </w:r>
      <w:r>
        <w:rPr>
          <w:sz w:val="20"/>
        </w:rPr>
        <w:t>specified</w:t>
      </w:r>
      <w:r>
        <w:rPr>
          <w:spacing w:val="-4"/>
          <w:sz w:val="20"/>
        </w:rPr>
        <w:t> </w:t>
      </w:r>
      <w:r>
        <w:rPr>
          <w:sz w:val="20"/>
        </w:rPr>
        <w:t>in</w:t>
      </w:r>
      <w:r>
        <w:rPr>
          <w:spacing w:val="-4"/>
          <w:sz w:val="20"/>
        </w:rPr>
        <w:t> </w:t>
      </w:r>
      <w:r>
        <w:rPr>
          <w:sz w:val="20"/>
        </w:rPr>
        <w:t>4.4.3</w:t>
      </w:r>
      <w:r>
        <w:rPr>
          <w:spacing w:val="-6"/>
          <w:sz w:val="20"/>
        </w:rPr>
        <w:t> </w:t>
      </w:r>
      <w:r>
        <w:rPr>
          <w:sz w:val="20"/>
        </w:rPr>
        <w:t>U-Plane/</w:t>
      </w:r>
      <w:r>
        <w:rPr>
          <w:spacing w:val="-4"/>
          <w:sz w:val="20"/>
        </w:rPr>
        <w:t> </w:t>
      </w:r>
      <w:r>
        <w:rPr>
          <w:spacing w:val="-5"/>
          <w:sz w:val="20"/>
        </w:rPr>
        <w:t>C-</w:t>
      </w:r>
    </w:p>
    <w:p>
      <w:pPr>
        <w:pStyle w:val="ListParagraph"/>
        <w:numPr>
          <w:ilvl w:val="1"/>
          <w:numId w:val="75"/>
        </w:numPr>
        <w:tabs>
          <w:tab w:pos="2229" w:val="left" w:leader="none"/>
        </w:tabs>
        <w:spacing w:line="240" w:lineRule="auto" w:before="1" w:after="0"/>
        <w:ind w:left="2229" w:right="0" w:hanging="1953"/>
        <w:jc w:val="left"/>
        <w:rPr>
          <w:sz w:val="20"/>
        </w:rPr>
      </w:pPr>
      <w:r>
        <w:rPr>
          <w:sz w:val="20"/>
        </w:rPr>
        <w:t>Plane</w:t>
      </w:r>
      <w:r>
        <w:rPr>
          <w:spacing w:val="-6"/>
          <w:sz w:val="20"/>
        </w:rPr>
        <w:t> </w:t>
      </w:r>
      <w:r>
        <w:rPr>
          <w:sz w:val="20"/>
        </w:rPr>
        <w:t>Timing</w:t>
      </w:r>
      <w:r>
        <w:rPr>
          <w:spacing w:val="-5"/>
          <w:sz w:val="20"/>
        </w:rPr>
        <w:t> </w:t>
      </w:r>
      <w:r>
        <w:rPr>
          <w:sz w:val="20"/>
        </w:rPr>
        <w:t>in</w:t>
      </w:r>
      <w:r>
        <w:rPr>
          <w:spacing w:val="-5"/>
          <w:sz w:val="20"/>
        </w:rPr>
        <w:t> </w:t>
      </w:r>
      <w:r>
        <w:rPr>
          <w:sz w:val="20"/>
        </w:rPr>
        <w:t>O-RAN</w:t>
      </w:r>
      <w:r>
        <w:rPr>
          <w:spacing w:val="-6"/>
          <w:sz w:val="20"/>
        </w:rPr>
        <w:t> </w:t>
      </w:r>
      <w:r>
        <w:rPr>
          <w:sz w:val="20"/>
        </w:rPr>
        <w:t>WG4</w:t>
      </w:r>
      <w:r>
        <w:rPr>
          <w:spacing w:val="-5"/>
          <w:sz w:val="20"/>
        </w:rPr>
        <w:t> </w:t>
      </w:r>
      <w:r>
        <w:rPr>
          <w:sz w:val="20"/>
        </w:rPr>
        <w:t>CUS-Plane</w:t>
      </w:r>
      <w:r>
        <w:rPr>
          <w:spacing w:val="-6"/>
          <w:sz w:val="20"/>
        </w:rPr>
        <w:t> </w:t>
      </w:r>
      <w:r>
        <w:rPr>
          <w:sz w:val="20"/>
        </w:rPr>
        <w:t>Specification</w:t>
      </w:r>
      <w:r>
        <w:rPr>
          <w:spacing w:val="-4"/>
          <w:sz w:val="20"/>
        </w:rPr>
        <w:t> [9].</w:t>
      </w:r>
    </w:p>
    <w:p>
      <w:pPr>
        <w:pStyle w:val="ListParagraph"/>
        <w:numPr>
          <w:ilvl w:val="1"/>
          <w:numId w:val="75"/>
        </w:numPr>
        <w:tabs>
          <w:tab w:pos="2049" w:val="left" w:leader="none"/>
        </w:tabs>
        <w:spacing w:line="240" w:lineRule="auto" w:before="180" w:after="0"/>
        <w:ind w:left="2049" w:right="0" w:hanging="1773"/>
        <w:jc w:val="left"/>
        <w:rPr>
          <w:sz w:val="20"/>
        </w:rPr>
      </w:pPr>
      <w:r>
        <w:rPr>
          <w:sz w:val="20"/>
        </w:rPr>
        <w:t>3.</w:t>
      </w:r>
      <w:r>
        <w:rPr>
          <w:spacing w:val="-21"/>
          <w:sz w:val="20"/>
        </w:rPr>
        <w:t> </w:t>
      </w:r>
      <w:r>
        <w:rPr>
          <w:sz w:val="20"/>
        </w:rPr>
        <w:t>SMO</w:t>
      </w:r>
      <w:r>
        <w:rPr>
          <w:spacing w:val="-12"/>
          <w:sz w:val="20"/>
        </w:rPr>
        <w:t> </w:t>
      </w:r>
      <w:r>
        <w:rPr>
          <w:sz w:val="20"/>
        </w:rPr>
        <w:t>sends</w:t>
      </w:r>
      <w:r>
        <w:rPr>
          <w:spacing w:val="-9"/>
          <w:sz w:val="20"/>
        </w:rPr>
        <w:t> </w:t>
      </w:r>
      <w:r>
        <w:rPr>
          <w:sz w:val="20"/>
        </w:rPr>
        <w:t>&lt;rpc&gt;&lt;edit-config&gt;&lt;</w:t>
      </w:r>
      <w:r>
        <w:rPr>
          <w:b/>
          <w:sz w:val="20"/>
        </w:rPr>
        <w:t>o-du-window</w:t>
      </w:r>
      <w:r>
        <w:rPr>
          <w:sz w:val="20"/>
        </w:rPr>
        <w:t>&gt;</w:t>
      </w:r>
      <w:r>
        <w:rPr>
          <w:spacing w:val="-7"/>
          <w:sz w:val="20"/>
        </w:rPr>
        <w:t> </w:t>
      </w:r>
      <w:r>
        <w:rPr>
          <w:sz w:val="20"/>
        </w:rPr>
        <w:t>with</w:t>
      </w:r>
      <w:r>
        <w:rPr>
          <w:spacing w:val="-7"/>
          <w:sz w:val="20"/>
        </w:rPr>
        <w:t> </w:t>
      </w:r>
      <w:r>
        <w:rPr>
          <w:sz w:val="20"/>
        </w:rPr>
        <w:t>determined</w:t>
      </w:r>
      <w:r>
        <w:rPr>
          <w:spacing w:val="-7"/>
          <w:sz w:val="20"/>
        </w:rPr>
        <w:t> </w:t>
      </w:r>
      <w:r>
        <w:rPr>
          <w:sz w:val="20"/>
        </w:rPr>
        <w:t>maximum</w:t>
      </w:r>
      <w:r>
        <w:rPr>
          <w:spacing w:val="-6"/>
          <w:sz w:val="20"/>
        </w:rPr>
        <w:t> </w:t>
      </w:r>
      <w:r>
        <w:rPr>
          <w:sz w:val="20"/>
        </w:rPr>
        <w:t>or</w:t>
      </w:r>
      <w:r>
        <w:rPr>
          <w:spacing w:val="-8"/>
          <w:sz w:val="20"/>
        </w:rPr>
        <w:t> </w:t>
      </w:r>
      <w:r>
        <w:rPr>
          <w:sz w:val="20"/>
        </w:rPr>
        <w:t>minimum</w:t>
      </w:r>
      <w:r>
        <w:rPr>
          <w:spacing w:val="-9"/>
          <w:sz w:val="20"/>
        </w:rPr>
        <w:t> </w:t>
      </w:r>
      <w:r>
        <w:rPr>
          <w:spacing w:val="-2"/>
          <w:sz w:val="20"/>
        </w:rPr>
        <w:t>allowed</w:t>
      </w:r>
    </w:p>
    <w:p>
      <w:pPr>
        <w:pStyle w:val="ListParagraph"/>
        <w:numPr>
          <w:ilvl w:val="1"/>
          <w:numId w:val="75"/>
        </w:numPr>
        <w:tabs>
          <w:tab w:pos="2229" w:val="left" w:leader="none"/>
        </w:tabs>
        <w:spacing w:line="240" w:lineRule="auto" w:before="1" w:after="0"/>
        <w:ind w:left="2229" w:right="0" w:hanging="1953"/>
        <w:jc w:val="left"/>
        <w:rPr>
          <w:sz w:val="20"/>
        </w:rPr>
      </w:pPr>
      <w:r>
        <w:rPr>
          <w:sz w:val="20"/>
        </w:rPr>
        <w:t>values</w:t>
      </w:r>
      <w:r>
        <w:rPr>
          <w:spacing w:val="-7"/>
          <w:sz w:val="20"/>
        </w:rPr>
        <w:t> </w:t>
      </w:r>
      <w:r>
        <w:rPr>
          <w:sz w:val="20"/>
        </w:rPr>
        <w:t>for</w:t>
      </w:r>
      <w:r>
        <w:rPr>
          <w:spacing w:val="-5"/>
          <w:sz w:val="20"/>
        </w:rPr>
        <w:t> </w:t>
      </w:r>
      <w:r>
        <w:rPr>
          <w:sz w:val="20"/>
        </w:rPr>
        <w:t>the</w:t>
      </w:r>
      <w:r>
        <w:rPr>
          <w:spacing w:val="-7"/>
          <w:sz w:val="20"/>
        </w:rPr>
        <w:t> </w:t>
      </w:r>
      <w:r>
        <w:rPr>
          <w:sz w:val="20"/>
        </w:rPr>
        <w:t>respective</w:t>
      </w:r>
      <w:r>
        <w:rPr>
          <w:spacing w:val="-5"/>
          <w:sz w:val="20"/>
        </w:rPr>
        <w:t> </w:t>
      </w:r>
      <w:r>
        <w:rPr>
          <w:sz w:val="20"/>
        </w:rPr>
        <w:t>O-DU</w:t>
      </w:r>
      <w:r>
        <w:rPr>
          <w:spacing w:val="-5"/>
          <w:sz w:val="20"/>
        </w:rPr>
        <w:t> </w:t>
      </w:r>
      <w:r>
        <w:rPr>
          <w:sz w:val="20"/>
        </w:rPr>
        <w:t>transmission/reception</w:t>
      </w:r>
      <w:r>
        <w:rPr>
          <w:spacing w:val="-5"/>
          <w:sz w:val="20"/>
        </w:rPr>
        <w:t> </w:t>
      </w:r>
      <w:r>
        <w:rPr>
          <w:sz w:val="20"/>
        </w:rPr>
        <w:t>window</w:t>
      </w:r>
      <w:r>
        <w:rPr>
          <w:spacing w:val="-5"/>
          <w:sz w:val="20"/>
        </w:rPr>
        <w:t> </w:t>
      </w:r>
      <w:r>
        <w:rPr>
          <w:sz w:val="20"/>
        </w:rPr>
        <w:t>parameters</w:t>
      </w:r>
      <w:r>
        <w:rPr>
          <w:spacing w:val="-6"/>
          <w:sz w:val="20"/>
        </w:rPr>
        <w:t> </w:t>
      </w:r>
      <w:r>
        <w:rPr>
          <w:sz w:val="20"/>
        </w:rPr>
        <w:t>at</w:t>
      </w:r>
      <w:r>
        <w:rPr>
          <w:spacing w:val="-5"/>
          <w:sz w:val="20"/>
        </w:rPr>
        <w:t> </w:t>
      </w:r>
      <w:r>
        <w:rPr>
          <w:sz w:val="20"/>
        </w:rPr>
        <w:t>the</w:t>
      </w:r>
      <w:r>
        <w:rPr>
          <w:spacing w:val="-7"/>
          <w:sz w:val="20"/>
        </w:rPr>
        <w:t> </w:t>
      </w:r>
      <w:r>
        <w:rPr>
          <w:sz w:val="20"/>
        </w:rPr>
        <w:t>previous</w:t>
      </w:r>
      <w:r>
        <w:rPr>
          <w:spacing w:val="-7"/>
          <w:sz w:val="20"/>
        </w:rPr>
        <w:t> </w:t>
      </w:r>
      <w:r>
        <w:rPr>
          <w:spacing w:val="-2"/>
          <w:sz w:val="20"/>
        </w:rPr>
        <w:t>step.</w:t>
      </w:r>
    </w:p>
    <w:p>
      <w:pPr>
        <w:pStyle w:val="ListParagraph"/>
        <w:numPr>
          <w:ilvl w:val="1"/>
          <w:numId w:val="75"/>
        </w:numPr>
        <w:tabs>
          <w:tab w:pos="2049" w:val="left" w:leader="none"/>
        </w:tabs>
        <w:spacing w:line="240" w:lineRule="auto" w:before="178" w:after="0"/>
        <w:ind w:left="2049" w:right="0" w:hanging="1773"/>
        <w:jc w:val="left"/>
        <w:rPr>
          <w:sz w:val="20"/>
        </w:rPr>
      </w:pPr>
      <w:r>
        <w:rPr>
          <w:sz w:val="20"/>
        </w:rPr>
        <w:t>4.</w:t>
      </w:r>
      <w:r>
        <w:rPr>
          <w:spacing w:val="-21"/>
          <w:sz w:val="20"/>
        </w:rPr>
        <w:t> </w:t>
      </w:r>
      <w:r>
        <w:rPr>
          <w:sz w:val="20"/>
        </w:rPr>
        <w:t>O-DU</w:t>
      </w:r>
      <w:r>
        <w:rPr>
          <w:spacing w:val="-9"/>
          <w:sz w:val="20"/>
        </w:rPr>
        <w:t> </w:t>
      </w:r>
      <w:r>
        <w:rPr>
          <w:sz w:val="20"/>
        </w:rPr>
        <w:t>sets</w:t>
      </w:r>
      <w:r>
        <w:rPr>
          <w:spacing w:val="-7"/>
          <w:sz w:val="20"/>
        </w:rPr>
        <w:t> </w:t>
      </w:r>
      <w:r>
        <w:rPr>
          <w:sz w:val="20"/>
        </w:rPr>
        <w:t>O-DU</w:t>
      </w:r>
      <w:r>
        <w:rPr>
          <w:spacing w:val="-5"/>
          <w:sz w:val="20"/>
        </w:rPr>
        <w:t> </w:t>
      </w:r>
      <w:r>
        <w:rPr>
          <w:sz w:val="20"/>
        </w:rPr>
        <w:t>transmission/reception</w:t>
      </w:r>
      <w:r>
        <w:rPr>
          <w:spacing w:val="-5"/>
          <w:sz w:val="20"/>
        </w:rPr>
        <w:t> </w:t>
      </w:r>
      <w:r>
        <w:rPr>
          <w:sz w:val="20"/>
        </w:rPr>
        <w:t>window</w:t>
      </w:r>
      <w:r>
        <w:rPr>
          <w:spacing w:val="-6"/>
          <w:sz w:val="20"/>
        </w:rPr>
        <w:t> </w:t>
      </w:r>
      <w:r>
        <w:rPr>
          <w:sz w:val="20"/>
        </w:rPr>
        <w:t>based</w:t>
      </w:r>
      <w:r>
        <w:rPr>
          <w:spacing w:val="-6"/>
          <w:sz w:val="20"/>
        </w:rPr>
        <w:t> </w:t>
      </w:r>
      <w:r>
        <w:rPr>
          <w:sz w:val="20"/>
        </w:rPr>
        <w:t>on</w:t>
      </w:r>
      <w:r>
        <w:rPr>
          <w:spacing w:val="-2"/>
          <w:sz w:val="20"/>
        </w:rPr>
        <w:t> </w:t>
      </w:r>
      <w:r>
        <w:rPr>
          <w:b/>
          <w:sz w:val="20"/>
        </w:rPr>
        <w:t>o-du-window</w:t>
      </w:r>
      <w:r>
        <w:rPr>
          <w:b/>
          <w:spacing w:val="-6"/>
          <w:sz w:val="20"/>
        </w:rPr>
        <w:t> </w:t>
      </w:r>
      <w:r>
        <w:rPr>
          <w:sz w:val="20"/>
        </w:rPr>
        <w:t>from</w:t>
      </w:r>
      <w:r>
        <w:rPr>
          <w:spacing w:val="-4"/>
          <w:sz w:val="20"/>
        </w:rPr>
        <w:t> SMO.</w:t>
      </w:r>
    </w:p>
    <w:p>
      <w:pPr>
        <w:pStyle w:val="ListParagraph"/>
        <w:numPr>
          <w:ilvl w:val="1"/>
          <w:numId w:val="75"/>
        </w:numPr>
        <w:tabs>
          <w:tab w:pos="1313" w:val="left" w:leader="none"/>
          <w:tab w:pos="1673" w:val="left" w:leader="none"/>
        </w:tabs>
        <w:spacing w:line="240" w:lineRule="auto" w:before="181" w:after="0"/>
        <w:ind w:left="1313" w:right="0" w:hanging="1138"/>
        <w:jc w:val="left"/>
        <w:rPr>
          <w:sz w:val="20"/>
        </w:rPr>
      </w:pPr>
      <w:r>
        <w:rPr>
          <w:spacing w:val="-5"/>
          <w:sz w:val="20"/>
        </w:rPr>
        <w:t>8.</w:t>
      </w:r>
      <w:r>
        <w:rPr>
          <w:sz w:val="20"/>
        </w:rPr>
        <w:tab/>
        <w:t>If</w:t>
      </w:r>
      <w:r>
        <w:rPr>
          <w:spacing w:val="-4"/>
          <w:sz w:val="20"/>
        </w:rPr>
        <w:t> </w:t>
      </w:r>
      <w:r>
        <w:rPr>
          <w:sz w:val="20"/>
        </w:rPr>
        <w:t>O-RU</w:t>
      </w:r>
      <w:r>
        <w:rPr>
          <w:spacing w:val="-5"/>
          <w:sz w:val="20"/>
        </w:rPr>
        <w:t> </w:t>
      </w:r>
      <w:r>
        <w:rPr>
          <w:sz w:val="20"/>
        </w:rPr>
        <w:t>has</w:t>
      </w:r>
      <w:r>
        <w:rPr>
          <w:spacing w:val="-6"/>
          <w:sz w:val="20"/>
        </w:rPr>
        <w:t> </w:t>
      </w:r>
      <w:r>
        <w:rPr>
          <w:sz w:val="20"/>
        </w:rPr>
        <w:t>the</w:t>
      </w:r>
      <w:r>
        <w:rPr>
          <w:spacing w:val="-5"/>
          <w:sz w:val="20"/>
        </w:rPr>
        <w:t> </w:t>
      </w:r>
      <w:r>
        <w:rPr>
          <w:sz w:val="20"/>
        </w:rPr>
        <w:t>capability</w:t>
      </w:r>
      <w:r>
        <w:rPr>
          <w:spacing w:val="-4"/>
          <w:sz w:val="20"/>
        </w:rPr>
        <w:t> </w:t>
      </w:r>
      <w:r>
        <w:rPr>
          <w:sz w:val="20"/>
        </w:rPr>
        <w:t>to</w:t>
      </w:r>
      <w:r>
        <w:rPr>
          <w:spacing w:val="-4"/>
          <w:sz w:val="20"/>
        </w:rPr>
        <w:t> </w:t>
      </w:r>
      <w:r>
        <w:rPr>
          <w:sz w:val="20"/>
        </w:rPr>
        <w:t>set</w:t>
      </w:r>
      <w:r>
        <w:rPr>
          <w:spacing w:val="-5"/>
          <w:sz w:val="20"/>
        </w:rPr>
        <w:t> </w:t>
      </w:r>
      <w:r>
        <w:rPr>
          <w:sz w:val="20"/>
        </w:rPr>
        <w:t>O-RU</w:t>
      </w:r>
      <w:r>
        <w:rPr>
          <w:spacing w:val="-4"/>
          <w:sz w:val="20"/>
        </w:rPr>
        <w:t> </w:t>
      </w:r>
      <w:r>
        <w:rPr>
          <w:sz w:val="20"/>
        </w:rPr>
        <w:t>transmission/reception</w:t>
      </w:r>
      <w:r>
        <w:rPr>
          <w:spacing w:val="-4"/>
          <w:sz w:val="20"/>
        </w:rPr>
        <w:t> </w:t>
      </w:r>
      <w:r>
        <w:rPr>
          <w:sz w:val="20"/>
        </w:rPr>
        <w:t>window</w:t>
      </w:r>
      <w:r>
        <w:rPr>
          <w:spacing w:val="-5"/>
          <w:sz w:val="20"/>
        </w:rPr>
        <w:t> </w:t>
      </w:r>
      <w:r>
        <w:rPr>
          <w:sz w:val="20"/>
        </w:rPr>
        <w:t>adaptively</w:t>
      </w:r>
      <w:r>
        <w:rPr>
          <w:spacing w:val="-4"/>
          <w:sz w:val="20"/>
        </w:rPr>
        <w:t> </w:t>
      </w:r>
      <w:r>
        <w:rPr>
          <w:sz w:val="20"/>
        </w:rPr>
        <w:t>as</w:t>
      </w:r>
      <w:r>
        <w:rPr>
          <w:spacing w:val="-6"/>
          <w:sz w:val="20"/>
        </w:rPr>
        <w:t> </w:t>
      </w:r>
      <w:r>
        <w:rPr>
          <w:sz w:val="20"/>
        </w:rPr>
        <w:t>specified</w:t>
      </w:r>
      <w:r>
        <w:rPr>
          <w:spacing w:val="-4"/>
          <w:sz w:val="20"/>
        </w:rPr>
        <w:t> </w:t>
      </w:r>
      <w:r>
        <w:rPr>
          <w:sz w:val="20"/>
        </w:rPr>
        <w:t>at</w:t>
      </w:r>
      <w:r>
        <w:rPr>
          <w:spacing w:val="1"/>
          <w:sz w:val="20"/>
        </w:rPr>
        <w:t> </w:t>
      </w:r>
      <w:r>
        <w:rPr>
          <w:sz w:val="20"/>
        </w:rPr>
        <w:t>7.8</w:t>
      </w:r>
      <w:r>
        <w:rPr>
          <w:spacing w:val="-4"/>
          <w:sz w:val="20"/>
        </w:rPr>
        <w:t> </w:t>
      </w:r>
      <w:r>
        <w:rPr>
          <w:sz w:val="20"/>
        </w:rPr>
        <w:t>O-</w:t>
      </w:r>
      <w:r>
        <w:rPr>
          <w:spacing w:val="-5"/>
          <w:sz w:val="20"/>
        </w:rPr>
        <w:t>RU</w:t>
      </w:r>
    </w:p>
    <w:p>
      <w:pPr>
        <w:pStyle w:val="ListParagraph"/>
        <w:numPr>
          <w:ilvl w:val="1"/>
          <w:numId w:val="75"/>
        </w:numPr>
        <w:tabs>
          <w:tab w:pos="1673" w:val="left" w:leader="none"/>
        </w:tabs>
        <w:spacing w:line="240" w:lineRule="auto" w:before="0" w:after="0"/>
        <w:ind w:left="1673" w:right="0" w:hanging="1498"/>
        <w:jc w:val="left"/>
        <w:rPr>
          <w:sz w:val="20"/>
        </w:rPr>
      </w:pPr>
      <w:r>
        <w:rPr>
          <w:sz w:val="20"/>
        </w:rPr>
        <w:t>Adaptive</w:t>
      </w:r>
      <w:r>
        <w:rPr>
          <w:spacing w:val="-6"/>
          <w:sz w:val="20"/>
        </w:rPr>
        <w:t> </w:t>
      </w:r>
      <w:r>
        <w:rPr>
          <w:sz w:val="20"/>
        </w:rPr>
        <w:t>Delay</w:t>
      </w:r>
      <w:r>
        <w:rPr>
          <w:spacing w:val="-5"/>
          <w:sz w:val="20"/>
        </w:rPr>
        <w:t> </w:t>
      </w:r>
      <w:r>
        <w:rPr>
          <w:sz w:val="20"/>
        </w:rPr>
        <w:t>Capability</w:t>
      </w:r>
      <w:r>
        <w:rPr>
          <w:spacing w:val="-2"/>
          <w:sz w:val="20"/>
        </w:rPr>
        <w:t> </w:t>
      </w:r>
      <w:r>
        <w:rPr>
          <w:sz w:val="20"/>
        </w:rPr>
        <w:t>in</w:t>
      </w:r>
      <w:r>
        <w:rPr>
          <w:spacing w:val="-7"/>
          <w:sz w:val="20"/>
        </w:rPr>
        <w:t> </w:t>
      </w:r>
      <w:r>
        <w:rPr>
          <w:sz w:val="20"/>
        </w:rPr>
        <w:t>O-RAN</w:t>
      </w:r>
      <w:r>
        <w:rPr>
          <w:spacing w:val="-6"/>
          <w:sz w:val="20"/>
        </w:rPr>
        <w:t> </w:t>
      </w:r>
      <w:r>
        <w:rPr>
          <w:sz w:val="20"/>
        </w:rPr>
        <w:t>WG4</w:t>
      </w:r>
      <w:r>
        <w:rPr>
          <w:spacing w:val="-5"/>
          <w:sz w:val="20"/>
        </w:rPr>
        <w:t> </w:t>
      </w:r>
      <w:r>
        <w:rPr>
          <w:sz w:val="20"/>
        </w:rPr>
        <w:t>M-Plane</w:t>
      </w:r>
      <w:r>
        <w:rPr>
          <w:spacing w:val="-6"/>
          <w:sz w:val="20"/>
        </w:rPr>
        <w:t> </w:t>
      </w:r>
      <w:r>
        <w:rPr>
          <w:sz w:val="20"/>
        </w:rPr>
        <w:t>spec,</w:t>
      </w:r>
      <w:r>
        <w:rPr>
          <w:spacing w:val="-5"/>
          <w:sz w:val="20"/>
        </w:rPr>
        <w:t> </w:t>
      </w:r>
      <w:r>
        <w:rPr>
          <w:sz w:val="20"/>
        </w:rPr>
        <w:t>O-DU</w:t>
      </w:r>
      <w:r>
        <w:rPr>
          <w:spacing w:val="-6"/>
          <w:sz w:val="20"/>
        </w:rPr>
        <w:t> </w:t>
      </w:r>
      <w:r>
        <w:rPr>
          <w:sz w:val="20"/>
        </w:rPr>
        <w:t>sends</w:t>
      </w:r>
      <w:r>
        <w:rPr>
          <w:spacing w:val="-6"/>
          <w:sz w:val="20"/>
        </w:rPr>
        <w:t> </w:t>
      </w:r>
      <w:r>
        <w:rPr>
          <w:sz w:val="20"/>
        </w:rPr>
        <w:t>O-DU</w:t>
      </w:r>
      <w:r>
        <w:rPr>
          <w:spacing w:val="-6"/>
          <w:sz w:val="20"/>
        </w:rPr>
        <w:t> </w:t>
      </w:r>
      <w:r>
        <w:rPr>
          <w:sz w:val="20"/>
        </w:rPr>
        <w:t>transmission/reception</w:t>
      </w:r>
      <w:r>
        <w:rPr>
          <w:spacing w:val="-7"/>
          <w:sz w:val="20"/>
        </w:rPr>
        <w:t> </w:t>
      </w:r>
      <w:r>
        <w:rPr>
          <w:spacing w:val="-2"/>
          <w:sz w:val="20"/>
        </w:rPr>
        <w:t>window</w:t>
      </w:r>
    </w:p>
    <w:p>
      <w:pPr>
        <w:pStyle w:val="ListParagraph"/>
        <w:numPr>
          <w:ilvl w:val="1"/>
          <w:numId w:val="75"/>
        </w:numPr>
        <w:tabs>
          <w:tab w:pos="1673" w:val="left" w:leader="none"/>
        </w:tabs>
        <w:spacing w:line="240" w:lineRule="auto" w:before="1" w:after="0"/>
        <w:ind w:left="1673" w:right="0" w:hanging="1498"/>
        <w:jc w:val="left"/>
        <w:rPr>
          <w:sz w:val="20"/>
        </w:rPr>
      </w:pPr>
      <w:r>
        <w:rPr>
          <w:sz w:val="20"/>
        </w:rPr>
        <w:t>and</w:t>
      </w:r>
      <w:r>
        <w:rPr>
          <w:spacing w:val="-4"/>
          <w:sz w:val="20"/>
        </w:rPr>
        <w:t> </w:t>
      </w:r>
      <w:r>
        <w:rPr>
          <w:sz w:val="20"/>
        </w:rPr>
        <w:t>FH</w:t>
      </w:r>
      <w:r>
        <w:rPr>
          <w:spacing w:val="-6"/>
          <w:sz w:val="20"/>
        </w:rPr>
        <w:t> </w:t>
      </w:r>
      <w:r>
        <w:rPr>
          <w:sz w:val="20"/>
        </w:rPr>
        <w:t>delay</w:t>
      </w:r>
      <w:r>
        <w:rPr>
          <w:spacing w:val="-4"/>
          <w:sz w:val="20"/>
        </w:rPr>
        <w:t> </w:t>
      </w:r>
      <w:r>
        <w:rPr>
          <w:sz w:val="20"/>
        </w:rPr>
        <w:t>to</w:t>
      </w:r>
      <w:r>
        <w:rPr>
          <w:spacing w:val="-4"/>
          <w:sz w:val="20"/>
        </w:rPr>
        <w:t> </w:t>
      </w:r>
      <w:r>
        <w:rPr>
          <w:sz w:val="20"/>
        </w:rPr>
        <w:t>O-RU.</w:t>
      </w:r>
      <w:r>
        <w:rPr>
          <w:spacing w:val="-5"/>
          <w:sz w:val="20"/>
        </w:rPr>
        <w:t> </w:t>
      </w:r>
      <w:r>
        <w:rPr>
          <w:sz w:val="20"/>
        </w:rPr>
        <w:t>O-RU</w:t>
      </w:r>
      <w:r>
        <w:rPr>
          <w:spacing w:val="-3"/>
          <w:sz w:val="20"/>
        </w:rPr>
        <w:t> </w:t>
      </w:r>
      <w:r>
        <w:rPr>
          <w:sz w:val="20"/>
        </w:rPr>
        <w:t>may</w:t>
      </w:r>
      <w:r>
        <w:rPr>
          <w:spacing w:val="-3"/>
          <w:sz w:val="20"/>
        </w:rPr>
        <w:t> </w:t>
      </w:r>
      <w:r>
        <w:rPr>
          <w:sz w:val="20"/>
        </w:rPr>
        <w:t>set</w:t>
      </w:r>
      <w:r>
        <w:rPr>
          <w:spacing w:val="-5"/>
          <w:sz w:val="20"/>
        </w:rPr>
        <w:t> </w:t>
      </w:r>
      <w:r>
        <w:rPr>
          <w:sz w:val="20"/>
        </w:rPr>
        <w:t>O-RU</w:t>
      </w:r>
      <w:r>
        <w:rPr>
          <w:spacing w:val="-5"/>
          <w:sz w:val="20"/>
        </w:rPr>
        <w:t> </w:t>
      </w:r>
      <w:r>
        <w:rPr>
          <w:sz w:val="20"/>
        </w:rPr>
        <w:t>transmission/reception</w:t>
      </w:r>
      <w:r>
        <w:rPr>
          <w:spacing w:val="-4"/>
          <w:sz w:val="20"/>
        </w:rPr>
        <w:t> </w:t>
      </w:r>
      <w:r>
        <w:rPr>
          <w:sz w:val="20"/>
        </w:rPr>
        <w:t>window</w:t>
      </w:r>
      <w:r>
        <w:rPr>
          <w:spacing w:val="-5"/>
          <w:sz w:val="20"/>
        </w:rPr>
        <w:t> </w:t>
      </w:r>
      <w:r>
        <w:rPr>
          <w:sz w:val="20"/>
        </w:rPr>
        <w:t>adaptively</w:t>
      </w:r>
      <w:r>
        <w:rPr>
          <w:spacing w:val="-5"/>
          <w:sz w:val="20"/>
        </w:rPr>
        <w:t> </w:t>
      </w:r>
      <w:r>
        <w:rPr>
          <w:sz w:val="20"/>
        </w:rPr>
        <w:t>based</w:t>
      </w:r>
      <w:r>
        <w:rPr>
          <w:spacing w:val="-4"/>
          <w:sz w:val="20"/>
        </w:rPr>
        <w:t> </w:t>
      </w:r>
      <w:r>
        <w:rPr>
          <w:sz w:val="20"/>
        </w:rPr>
        <w:t>on</w:t>
      </w:r>
      <w:r>
        <w:rPr>
          <w:spacing w:val="-4"/>
          <w:sz w:val="20"/>
        </w:rPr>
        <w:t> </w:t>
      </w:r>
      <w:r>
        <w:rPr>
          <w:sz w:val="20"/>
        </w:rPr>
        <w:t>O-</w:t>
      </w:r>
      <w:r>
        <w:rPr>
          <w:spacing w:val="-5"/>
          <w:sz w:val="20"/>
        </w:rPr>
        <w:t>DU</w:t>
      </w:r>
    </w:p>
    <w:p>
      <w:pPr>
        <w:pStyle w:val="ListParagraph"/>
        <w:numPr>
          <w:ilvl w:val="1"/>
          <w:numId w:val="75"/>
        </w:numPr>
        <w:tabs>
          <w:tab w:pos="1673" w:val="left" w:leader="none"/>
        </w:tabs>
        <w:spacing w:line="240" w:lineRule="auto" w:before="0" w:after="0"/>
        <w:ind w:left="1673" w:right="0" w:hanging="1498"/>
        <w:jc w:val="left"/>
        <w:rPr>
          <w:sz w:val="20"/>
        </w:rPr>
      </w:pPr>
      <w:r>
        <w:rPr>
          <w:sz w:val="20"/>
        </w:rPr>
        <w:t>transmission/reception</w:t>
      </w:r>
      <w:r>
        <w:rPr>
          <w:spacing w:val="-7"/>
          <w:sz w:val="20"/>
        </w:rPr>
        <w:t> </w:t>
      </w:r>
      <w:r>
        <w:rPr>
          <w:sz w:val="20"/>
        </w:rPr>
        <w:t>window</w:t>
      </w:r>
      <w:r>
        <w:rPr>
          <w:spacing w:val="-7"/>
          <w:sz w:val="20"/>
        </w:rPr>
        <w:t> </w:t>
      </w:r>
      <w:r>
        <w:rPr>
          <w:sz w:val="20"/>
        </w:rPr>
        <w:t>and</w:t>
      </w:r>
      <w:r>
        <w:rPr>
          <w:spacing w:val="-6"/>
          <w:sz w:val="20"/>
        </w:rPr>
        <w:t> </w:t>
      </w:r>
      <w:r>
        <w:rPr>
          <w:sz w:val="20"/>
        </w:rPr>
        <w:t>FH</w:t>
      </w:r>
      <w:r>
        <w:rPr>
          <w:spacing w:val="-8"/>
          <w:sz w:val="20"/>
        </w:rPr>
        <w:t> </w:t>
      </w:r>
      <w:r>
        <w:rPr>
          <w:spacing w:val="-2"/>
          <w:sz w:val="20"/>
        </w:rPr>
        <w:t>delay.</w:t>
      </w:r>
    </w:p>
    <w:p>
      <w:pPr>
        <w:pStyle w:val="ListParagraph"/>
        <w:numPr>
          <w:ilvl w:val="1"/>
          <w:numId w:val="75"/>
        </w:numPr>
        <w:tabs>
          <w:tab w:pos="1313" w:val="left" w:leader="none"/>
          <w:tab w:pos="1673" w:val="left" w:leader="none"/>
        </w:tabs>
        <w:spacing w:line="424" w:lineRule="auto" w:before="180" w:after="0"/>
        <w:ind w:left="175" w:right="4986" w:firstLine="0"/>
        <w:jc w:val="left"/>
        <w:rPr>
          <w:sz w:val="20"/>
        </w:rPr>
      </w:pPr>
      <w:r>
        <w:rPr>
          <w:spacing w:val="-6"/>
          <w:sz w:val="20"/>
        </w:rPr>
        <w:t>9.</w:t>
      </w:r>
      <w:r>
        <w:rPr>
          <w:sz w:val="20"/>
        </w:rPr>
        <w:tab/>
        <w:t>Delay</w:t>
      </w:r>
      <w:r>
        <w:rPr>
          <w:spacing w:val="-5"/>
          <w:sz w:val="20"/>
        </w:rPr>
        <w:t> </w:t>
      </w:r>
      <w:r>
        <w:rPr>
          <w:sz w:val="20"/>
        </w:rPr>
        <w:t>management</w:t>
      </w:r>
      <w:r>
        <w:rPr>
          <w:spacing w:val="-6"/>
          <w:sz w:val="20"/>
        </w:rPr>
        <w:t> </w:t>
      </w:r>
      <w:r>
        <w:rPr>
          <w:sz w:val="20"/>
        </w:rPr>
        <w:t>between</w:t>
      </w:r>
      <w:r>
        <w:rPr>
          <w:spacing w:val="-6"/>
          <w:sz w:val="20"/>
        </w:rPr>
        <w:t> </w:t>
      </w:r>
      <w:r>
        <w:rPr>
          <w:sz w:val="20"/>
        </w:rPr>
        <w:t>O-DU</w:t>
      </w:r>
      <w:r>
        <w:rPr>
          <w:spacing w:val="-5"/>
          <w:sz w:val="20"/>
        </w:rPr>
        <w:t> </w:t>
      </w:r>
      <w:r>
        <w:rPr>
          <w:sz w:val="20"/>
        </w:rPr>
        <w:t>and</w:t>
      </w:r>
      <w:r>
        <w:rPr>
          <w:spacing w:val="-5"/>
          <w:sz w:val="20"/>
        </w:rPr>
        <w:t> </w:t>
      </w:r>
      <w:r>
        <w:rPr>
          <w:sz w:val="20"/>
        </w:rPr>
        <w:t>O-RU</w:t>
      </w:r>
      <w:r>
        <w:rPr>
          <w:spacing w:val="-5"/>
          <w:sz w:val="20"/>
        </w:rPr>
        <w:t> </w:t>
      </w:r>
      <w:r>
        <w:rPr>
          <w:sz w:val="20"/>
        </w:rPr>
        <w:t>is</w:t>
      </w:r>
      <w:r>
        <w:rPr>
          <w:spacing w:val="-6"/>
          <w:sz w:val="20"/>
        </w:rPr>
        <w:t> </w:t>
      </w:r>
      <w:r>
        <w:rPr>
          <w:sz w:val="20"/>
        </w:rPr>
        <w:t>operational </w:t>
      </w:r>
      <w:r>
        <w:rPr>
          <w:spacing w:val="-6"/>
          <w:sz w:val="20"/>
        </w:rPr>
        <w:t>15</w:t>
      </w:r>
    </w:p>
    <w:p>
      <w:pPr>
        <w:pStyle w:val="BodyText"/>
        <w:spacing w:before="5"/>
        <w:ind w:left="175"/>
      </w:pPr>
      <w:r>
        <w:rPr>
          <w:spacing w:val="-5"/>
        </w:rPr>
        <w:t>16</w:t>
      </w:r>
    </w:p>
    <w:p>
      <w:pPr>
        <w:pStyle w:val="BodyText"/>
        <w:spacing w:before="180"/>
        <w:ind w:left="175"/>
      </w:pPr>
      <w:r>
        <w:rPr>
          <w:spacing w:val="-5"/>
        </w:rPr>
        <w:t>17</w:t>
      </w:r>
    </w:p>
    <w:p>
      <w:pPr>
        <w:spacing w:after="0"/>
        <w:sectPr>
          <w:pgSz w:w="11910" w:h="16850"/>
          <w:pgMar w:header="949" w:footer="519" w:top="1420" w:bottom="700" w:left="180" w:right="2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28"/>
      </w:pPr>
    </w:p>
    <w:p>
      <w:pPr>
        <w:pStyle w:val="BodyText"/>
        <w:ind w:left="276"/>
      </w:pPr>
      <w:r>
        <w:rPr/>
        <w:drawing>
          <wp:anchor distT="0" distB="0" distL="0" distR="0" allowOverlap="1" layoutInCell="1" locked="0" behindDoc="0" simplePos="0" relativeHeight="15748608">
            <wp:simplePos x="0" y="0"/>
            <wp:positionH relativeFrom="page">
              <wp:posOffset>785845</wp:posOffset>
            </wp:positionH>
            <wp:positionV relativeFrom="paragraph">
              <wp:posOffset>-7822219</wp:posOffset>
            </wp:positionV>
            <wp:extent cx="6038570" cy="7917704"/>
            <wp:effectExtent l="0" t="0" r="0" b="0"/>
            <wp:wrapNone/>
            <wp:docPr id="60" name="Image 60" descr="Generated by PlantUML"/>
            <wp:cNvGraphicFramePr>
              <a:graphicFrameLocks/>
            </wp:cNvGraphicFramePr>
            <a:graphic>
              <a:graphicData uri="http://schemas.openxmlformats.org/drawingml/2006/picture">
                <pic:pic>
                  <pic:nvPicPr>
                    <pic:cNvPr id="60" name="Image 60" descr="Generated by PlantUML"/>
                    <pic:cNvPicPr/>
                  </pic:nvPicPr>
                  <pic:blipFill>
                    <a:blip r:embed="rId22" cstate="print"/>
                    <a:stretch>
                      <a:fillRect/>
                    </a:stretch>
                  </pic:blipFill>
                  <pic:spPr>
                    <a:xfrm>
                      <a:off x="0" y="0"/>
                      <a:ext cx="6038570" cy="7917704"/>
                    </a:xfrm>
                    <a:prstGeom prst="rect">
                      <a:avLst/>
                    </a:prstGeom>
                  </pic:spPr>
                </pic:pic>
              </a:graphicData>
            </a:graphic>
          </wp:anchor>
        </w:drawing>
      </w:r>
      <w:r>
        <w:rPr>
          <w:spacing w:val="-10"/>
        </w:rPr>
        <w:t>1</w:t>
      </w:r>
    </w:p>
    <w:p>
      <w:pPr>
        <w:pStyle w:val="Heading6"/>
        <w:tabs>
          <w:tab w:pos="3293" w:val="left" w:leader="none"/>
        </w:tabs>
        <w:spacing w:before="138"/>
      </w:pPr>
      <w:r>
        <w:rPr>
          <w:b w:val="0"/>
          <w:spacing w:val="-10"/>
        </w:rPr>
        <w:t>2</w:t>
      </w:r>
      <w:r>
        <w:rPr>
          <w:b w:val="0"/>
        </w:rPr>
        <w:tab/>
      </w:r>
      <w:bookmarkStart w:name="_bookmark109" w:id="218"/>
      <w:bookmarkEnd w:id="218"/>
      <w:r>
        <w:rPr>
          <w:b w:val="0"/>
        </w:rPr>
      </w:r>
      <w:r>
        <w:rPr/>
        <w:t>Figure</w:t>
      </w:r>
      <w:r>
        <w:rPr>
          <w:spacing w:val="-6"/>
        </w:rPr>
        <w:t> </w:t>
      </w:r>
      <w:r>
        <w:rPr/>
        <w:t>13-1:</w:t>
      </w:r>
      <w:r>
        <w:rPr>
          <w:spacing w:val="-6"/>
        </w:rPr>
        <w:t> </w:t>
      </w:r>
      <w:r>
        <w:rPr/>
        <w:t>Delay</w:t>
      </w:r>
      <w:r>
        <w:rPr>
          <w:spacing w:val="-6"/>
        </w:rPr>
        <w:t> </w:t>
      </w:r>
      <w:r>
        <w:rPr/>
        <w:t>Management</w:t>
      </w:r>
      <w:r>
        <w:rPr>
          <w:spacing w:val="-6"/>
        </w:rPr>
        <w:t> </w:t>
      </w:r>
      <w:r>
        <w:rPr/>
        <w:t>Configuration</w:t>
      </w:r>
      <w:r>
        <w:rPr>
          <w:spacing w:val="-8"/>
        </w:rPr>
        <w:t> </w:t>
      </w:r>
      <w:r>
        <w:rPr>
          <w:spacing w:val="-2"/>
        </w:rPr>
        <w:t>Procedure</w:t>
      </w:r>
    </w:p>
    <w:p>
      <w:pPr>
        <w:pStyle w:val="BodyText"/>
        <w:spacing w:before="180"/>
        <w:ind w:left="276"/>
      </w:pPr>
      <w:r>
        <w:rPr>
          <w:spacing w:val="-10"/>
        </w:rPr>
        <w:t>3</w:t>
      </w:r>
    </w:p>
    <w:p>
      <w:pPr>
        <w:spacing w:after="0"/>
        <w:sectPr>
          <w:pgSz w:w="11910" w:h="16850"/>
          <w:pgMar w:header="949" w:footer="519" w:top="1420" w:bottom="700" w:left="180" w:right="240"/>
        </w:sectPr>
      </w:pPr>
    </w:p>
    <w:p>
      <w:pPr>
        <w:pStyle w:val="BodyText"/>
        <w:spacing w:before="3"/>
        <w:rPr>
          <w:sz w:val="7"/>
        </w:rPr>
      </w:pPr>
    </w:p>
    <w:p>
      <w:pPr>
        <w:pStyle w:val="BodyText"/>
        <w:spacing w:line="29" w:lineRule="exact"/>
        <w:ind w:left="924"/>
        <w:rPr>
          <w:sz w:val="2"/>
        </w:rPr>
      </w:pPr>
      <w:r>
        <w:rPr>
          <w:position w:val="0"/>
          <w:sz w:val="2"/>
        </w:rPr>
        <mc:AlternateContent>
          <mc:Choice Requires="wps">
            <w:drawing>
              <wp:inline distT="0" distB="0" distL="0" distR="0">
                <wp:extent cx="6160135" cy="19050"/>
                <wp:effectExtent l="0" t="0" r="0" b="0"/>
                <wp:docPr id="61" name="Group 61"/>
                <wp:cNvGraphicFramePr>
                  <a:graphicFrameLocks/>
                </wp:cNvGraphicFramePr>
                <a:graphic>
                  <a:graphicData uri="http://schemas.microsoft.com/office/word/2010/wordprocessingGroup">
                    <wpg:wgp>
                      <wpg:cNvPr id="61" name="Group 61"/>
                      <wpg:cNvGrpSpPr/>
                      <wpg:grpSpPr>
                        <a:xfrm>
                          <a:off x="0" y="0"/>
                          <a:ext cx="6160135" cy="19050"/>
                          <a:chExt cx="6160135" cy="19050"/>
                        </a:xfrm>
                      </wpg:grpSpPr>
                      <wps:wsp>
                        <wps:cNvPr id="62" name="Graphic 62"/>
                        <wps:cNvSpPr/>
                        <wps:spPr>
                          <a:xfrm>
                            <a:off x="0" y="0"/>
                            <a:ext cx="6160135" cy="19050"/>
                          </a:xfrm>
                          <a:custGeom>
                            <a:avLst/>
                            <a:gdLst/>
                            <a:ahLst/>
                            <a:cxnLst/>
                            <a:rect l="l" t="t" r="r" b="b"/>
                            <a:pathLst>
                              <a:path w="6160135" h="19050">
                                <a:moveTo>
                                  <a:pt x="6159754" y="0"/>
                                </a:moveTo>
                                <a:lnTo>
                                  <a:pt x="0" y="0"/>
                                </a:lnTo>
                                <a:lnTo>
                                  <a:pt x="0" y="18592"/>
                                </a:lnTo>
                                <a:lnTo>
                                  <a:pt x="6159754" y="18592"/>
                                </a:lnTo>
                                <a:lnTo>
                                  <a:pt x="61597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05pt;height:1.5pt;mso-position-horizontal-relative:char;mso-position-vertical-relative:line" id="docshapegroup47" coordorigin="0,0" coordsize="9701,30">
                <v:rect style="position:absolute;left:0;top:0;width:9701;height:30" id="docshape48" filled="true" fillcolor="#000000" stroked="false">
                  <v:fill type="solid"/>
                </v:rect>
              </v:group>
            </w:pict>
          </mc:Fallback>
        </mc:AlternateContent>
      </w:r>
      <w:r>
        <w:rPr>
          <w:position w:val="0"/>
          <w:sz w:val="2"/>
        </w:rPr>
      </w:r>
    </w:p>
    <w:p>
      <w:pPr>
        <w:pStyle w:val="Heading1"/>
        <w:tabs>
          <w:tab w:pos="952" w:val="left" w:leader="none"/>
        </w:tabs>
        <w:spacing w:before="61"/>
      </w:pPr>
      <w:r>
        <w:rPr>
          <w:rFonts w:ascii="Times New Roman"/>
          <w:spacing w:val="-10"/>
          <w:sz w:val="20"/>
        </w:rPr>
        <w:t>1</w:t>
      </w:r>
      <w:r>
        <w:rPr>
          <w:rFonts w:ascii="Times New Roman"/>
          <w:sz w:val="20"/>
        </w:rPr>
        <w:tab/>
      </w:r>
      <w:bookmarkStart w:name="14 Trace Management Services" w:id="219"/>
      <w:bookmarkEnd w:id="219"/>
      <w:r>
        <w:rPr>
          <w:rFonts w:ascii="Times New Roman"/>
          <w:sz w:val="20"/>
        </w:rPr>
      </w:r>
      <w:bookmarkStart w:name="_bookmark110" w:id="220"/>
      <w:bookmarkEnd w:id="220"/>
      <w:r>
        <w:rPr>
          <w:rFonts w:ascii="Times New Roman"/>
          <w:sz w:val="20"/>
        </w:rPr>
      </w:r>
      <w:r>
        <w:rPr/>
        <w:t>14</w:t>
      </w:r>
      <w:r>
        <w:rPr>
          <w:spacing w:val="-69"/>
        </w:rPr>
        <w:t> </w:t>
      </w:r>
      <w:r>
        <w:rPr/>
        <w:t>Trace</w:t>
      </w:r>
      <w:r>
        <w:rPr>
          <w:spacing w:val="-9"/>
        </w:rPr>
        <w:t> </w:t>
      </w:r>
      <w:r>
        <w:rPr/>
        <w:t>Management</w:t>
      </w:r>
      <w:r>
        <w:rPr>
          <w:spacing w:val="-5"/>
        </w:rPr>
        <w:t> </w:t>
      </w:r>
      <w:r>
        <w:rPr>
          <w:spacing w:val="-2"/>
        </w:rPr>
        <w:t>Services</w:t>
      </w:r>
    </w:p>
    <w:p>
      <w:pPr>
        <w:pStyle w:val="Heading2"/>
        <w:numPr>
          <w:ilvl w:val="0"/>
          <w:numId w:val="76"/>
        </w:numPr>
        <w:tabs>
          <w:tab w:pos="952" w:val="left" w:leader="none"/>
          <w:tab w:pos="1805" w:val="left" w:leader="none"/>
        </w:tabs>
        <w:spacing w:line="240" w:lineRule="auto" w:before="358" w:after="0"/>
        <w:ind w:left="952" w:right="0" w:hanging="676"/>
        <w:jc w:val="left"/>
      </w:pPr>
      <w:bookmarkStart w:name="14.1 Introduction" w:id="221"/>
      <w:bookmarkEnd w:id="221"/>
      <w:r>
        <w:rPr>
          <w:rFonts w:ascii="Times New Roman"/>
          <w:sz w:val="20"/>
        </w:rPr>
      </w:r>
      <w:bookmarkStart w:name="_bookmark111" w:id="222"/>
      <w:bookmarkEnd w:id="222"/>
      <w:r>
        <w:rPr>
          <w:rFonts w:ascii="Times New Roman"/>
          <w:sz w:val="20"/>
        </w:rPr>
      </w:r>
      <w:r>
        <w:rPr>
          <w:spacing w:val="-4"/>
        </w:rPr>
        <w:t>14.1</w:t>
      </w:r>
      <w:r>
        <w:rPr/>
        <w:tab/>
      </w:r>
      <w:r>
        <w:rPr>
          <w:spacing w:val="-2"/>
        </w:rPr>
        <w:t>Introduction</w:t>
      </w:r>
    </w:p>
    <w:p>
      <w:pPr>
        <w:pStyle w:val="ListParagraph"/>
        <w:numPr>
          <w:ilvl w:val="0"/>
          <w:numId w:val="76"/>
        </w:numPr>
        <w:tabs>
          <w:tab w:pos="952" w:val="left" w:leader="none"/>
        </w:tabs>
        <w:spacing w:line="240" w:lineRule="auto" w:before="180" w:after="0"/>
        <w:ind w:left="952" w:right="0" w:hanging="676"/>
        <w:jc w:val="left"/>
        <w:rPr>
          <w:sz w:val="20"/>
        </w:rPr>
      </w:pPr>
      <w:r>
        <w:rPr>
          <w:sz w:val="20"/>
        </w:rPr>
        <w:t>Trace</w:t>
      </w:r>
      <w:r>
        <w:rPr>
          <w:spacing w:val="-5"/>
          <w:sz w:val="20"/>
        </w:rPr>
        <w:t> </w:t>
      </w:r>
      <w:r>
        <w:rPr>
          <w:sz w:val="20"/>
        </w:rPr>
        <w:t>Management</w:t>
      </w:r>
      <w:r>
        <w:rPr>
          <w:spacing w:val="-6"/>
          <w:sz w:val="20"/>
        </w:rPr>
        <w:t> </w:t>
      </w:r>
      <w:r>
        <w:rPr>
          <w:sz w:val="20"/>
        </w:rPr>
        <w:t>Service</w:t>
      </w:r>
      <w:r>
        <w:rPr>
          <w:spacing w:val="-4"/>
          <w:sz w:val="20"/>
        </w:rPr>
        <w:t> </w:t>
      </w:r>
      <w:r>
        <w:rPr>
          <w:sz w:val="20"/>
        </w:rPr>
        <w:t>for</w:t>
      </w:r>
      <w:r>
        <w:rPr>
          <w:spacing w:val="-5"/>
          <w:sz w:val="20"/>
        </w:rPr>
        <w:t> </w:t>
      </w:r>
      <w:r>
        <w:rPr>
          <w:sz w:val="20"/>
        </w:rPr>
        <w:t>O-DU</w:t>
      </w:r>
      <w:r>
        <w:rPr>
          <w:spacing w:val="-4"/>
          <w:sz w:val="20"/>
        </w:rPr>
        <w:t> </w:t>
      </w:r>
      <w:r>
        <w:rPr>
          <w:sz w:val="20"/>
        </w:rPr>
        <w:t>is</w:t>
      </w:r>
      <w:r>
        <w:rPr>
          <w:spacing w:val="-6"/>
          <w:sz w:val="20"/>
        </w:rPr>
        <w:t> </w:t>
      </w:r>
      <w:r>
        <w:rPr>
          <w:sz w:val="20"/>
        </w:rPr>
        <w:t>aligned</w:t>
      </w:r>
      <w:r>
        <w:rPr>
          <w:spacing w:val="-3"/>
          <w:sz w:val="20"/>
        </w:rPr>
        <w:t> </w:t>
      </w:r>
      <w:r>
        <w:rPr>
          <w:sz w:val="20"/>
        </w:rPr>
        <w:t>with</w:t>
      </w:r>
      <w:r>
        <w:rPr>
          <w:spacing w:val="-3"/>
          <w:sz w:val="20"/>
        </w:rPr>
        <w:t> </w:t>
      </w:r>
      <w:r>
        <w:rPr>
          <w:sz w:val="20"/>
        </w:rPr>
        <w:t>O1</w:t>
      </w:r>
      <w:r>
        <w:rPr>
          <w:spacing w:val="-4"/>
          <w:sz w:val="20"/>
        </w:rPr>
        <w:t> </w:t>
      </w:r>
      <w:r>
        <w:rPr>
          <w:sz w:val="20"/>
        </w:rPr>
        <w:t>Interface</w:t>
      </w:r>
      <w:r>
        <w:rPr>
          <w:spacing w:val="-4"/>
          <w:sz w:val="20"/>
        </w:rPr>
        <w:t> </w:t>
      </w:r>
      <w:r>
        <w:rPr>
          <w:sz w:val="20"/>
        </w:rPr>
        <w:t>Specification</w:t>
      </w:r>
      <w:r>
        <w:rPr>
          <w:spacing w:val="-1"/>
          <w:sz w:val="20"/>
        </w:rPr>
        <w:t> </w:t>
      </w:r>
      <w:r>
        <w:rPr>
          <w:sz w:val="20"/>
        </w:rPr>
        <w:t>[6],</w:t>
      </w:r>
      <w:r>
        <w:rPr>
          <w:spacing w:val="-4"/>
          <w:sz w:val="20"/>
        </w:rPr>
        <w:t> </w:t>
      </w:r>
      <w:r>
        <w:rPr>
          <w:sz w:val="20"/>
        </w:rPr>
        <w:t>clause</w:t>
      </w:r>
      <w:r>
        <w:rPr>
          <w:spacing w:val="-5"/>
          <w:sz w:val="20"/>
        </w:rPr>
        <w:t> </w:t>
      </w:r>
      <w:r>
        <w:rPr>
          <w:spacing w:val="-4"/>
          <w:sz w:val="20"/>
        </w:rPr>
        <w:t>6.4.</w:t>
      </w:r>
    </w:p>
    <w:p>
      <w:pPr>
        <w:pStyle w:val="Heading2"/>
        <w:numPr>
          <w:ilvl w:val="0"/>
          <w:numId w:val="76"/>
        </w:numPr>
        <w:tabs>
          <w:tab w:pos="952" w:val="left" w:leader="none"/>
          <w:tab w:pos="1805" w:val="left" w:leader="none"/>
        </w:tabs>
        <w:spacing w:line="240" w:lineRule="auto" w:before="359" w:after="0"/>
        <w:ind w:left="952" w:right="0" w:hanging="676"/>
        <w:jc w:val="left"/>
      </w:pPr>
      <w:bookmarkStart w:name="14.2 Call Trace" w:id="223"/>
      <w:bookmarkEnd w:id="223"/>
      <w:r>
        <w:rPr>
          <w:rFonts w:ascii="Times New Roman"/>
          <w:sz w:val="20"/>
        </w:rPr>
      </w:r>
      <w:bookmarkStart w:name="_bookmark112" w:id="224"/>
      <w:bookmarkEnd w:id="224"/>
      <w:r>
        <w:rPr>
          <w:rFonts w:ascii="Times New Roman"/>
          <w:sz w:val="20"/>
        </w:rPr>
      </w:r>
      <w:r>
        <w:rPr>
          <w:spacing w:val="-4"/>
        </w:rPr>
        <w:t>14.2</w:t>
      </w:r>
      <w:r>
        <w:rPr/>
        <w:tab/>
        <w:t>Call</w:t>
      </w:r>
      <w:r>
        <w:rPr>
          <w:spacing w:val="-8"/>
        </w:rPr>
        <w:t> </w:t>
      </w:r>
      <w:r>
        <w:rPr>
          <w:spacing w:val="-4"/>
        </w:rPr>
        <w:t>Trace</w:t>
      </w:r>
    </w:p>
    <w:p>
      <w:pPr>
        <w:pStyle w:val="ListParagraph"/>
        <w:numPr>
          <w:ilvl w:val="0"/>
          <w:numId w:val="76"/>
        </w:numPr>
        <w:tabs>
          <w:tab w:pos="952" w:val="left" w:leader="none"/>
        </w:tabs>
        <w:spacing w:line="429" w:lineRule="auto" w:before="180" w:after="0"/>
        <w:ind w:left="276" w:right="3803" w:firstLine="0"/>
        <w:jc w:val="left"/>
        <w:rPr>
          <w:sz w:val="20"/>
        </w:rPr>
      </w:pPr>
      <w:r>
        <w:rPr>
          <w:sz w:val="20"/>
        </w:rPr>
        <w:t>Call</w:t>
      </w:r>
      <w:r>
        <w:rPr>
          <w:spacing w:val="-3"/>
          <w:sz w:val="20"/>
        </w:rPr>
        <w:t> </w:t>
      </w:r>
      <w:r>
        <w:rPr>
          <w:sz w:val="20"/>
        </w:rPr>
        <w:t>Trace</w:t>
      </w:r>
      <w:r>
        <w:rPr>
          <w:spacing w:val="-3"/>
          <w:sz w:val="20"/>
        </w:rPr>
        <w:t> </w:t>
      </w:r>
      <w:r>
        <w:rPr>
          <w:sz w:val="20"/>
        </w:rPr>
        <w:t>for for</w:t>
      </w:r>
      <w:r>
        <w:rPr>
          <w:spacing w:val="-3"/>
          <w:sz w:val="20"/>
        </w:rPr>
        <w:t> </w:t>
      </w:r>
      <w:r>
        <w:rPr>
          <w:sz w:val="20"/>
        </w:rPr>
        <w:t>O-DU</w:t>
      </w:r>
      <w:r>
        <w:rPr>
          <w:spacing w:val="-3"/>
          <w:sz w:val="20"/>
        </w:rPr>
        <w:t> </w:t>
      </w:r>
      <w:r>
        <w:rPr>
          <w:sz w:val="20"/>
        </w:rPr>
        <w:t>is</w:t>
      </w:r>
      <w:r>
        <w:rPr>
          <w:spacing w:val="-4"/>
          <w:sz w:val="20"/>
        </w:rPr>
        <w:t> </w:t>
      </w:r>
      <w:r>
        <w:rPr>
          <w:sz w:val="20"/>
        </w:rPr>
        <w:t>aligned</w:t>
      </w:r>
      <w:r>
        <w:rPr>
          <w:spacing w:val="-2"/>
          <w:sz w:val="20"/>
        </w:rPr>
        <w:t> </w:t>
      </w:r>
      <w:r>
        <w:rPr>
          <w:sz w:val="20"/>
        </w:rPr>
        <w:t>with</w:t>
      </w:r>
      <w:r>
        <w:rPr>
          <w:spacing w:val="-2"/>
          <w:sz w:val="20"/>
        </w:rPr>
        <w:t> </w:t>
      </w:r>
      <w:r>
        <w:rPr>
          <w:sz w:val="20"/>
        </w:rPr>
        <w:t>O1</w:t>
      </w:r>
      <w:r>
        <w:rPr>
          <w:spacing w:val="-4"/>
          <w:sz w:val="20"/>
        </w:rPr>
        <w:t> </w:t>
      </w:r>
      <w:r>
        <w:rPr>
          <w:sz w:val="20"/>
        </w:rPr>
        <w:t>Interface</w:t>
      </w:r>
      <w:r>
        <w:rPr>
          <w:spacing w:val="-5"/>
          <w:sz w:val="20"/>
        </w:rPr>
        <w:t> </w:t>
      </w:r>
      <w:r>
        <w:rPr>
          <w:sz w:val="20"/>
        </w:rPr>
        <w:t>Specification [6],</w:t>
      </w:r>
      <w:r>
        <w:rPr>
          <w:spacing w:val="-5"/>
          <w:sz w:val="20"/>
        </w:rPr>
        <w:t> </w:t>
      </w:r>
      <w:r>
        <w:rPr>
          <w:sz w:val="20"/>
        </w:rPr>
        <w:t>clause</w:t>
      </w:r>
      <w:r>
        <w:rPr>
          <w:spacing w:val="-3"/>
          <w:sz w:val="20"/>
        </w:rPr>
        <w:t> </w:t>
      </w:r>
      <w:r>
        <w:rPr>
          <w:sz w:val="20"/>
        </w:rPr>
        <w:t>6.4.1. </w:t>
      </w:r>
      <w:r>
        <w:rPr>
          <w:spacing w:val="-10"/>
          <w:sz w:val="20"/>
        </w:rPr>
        <w:t>6</w:t>
      </w:r>
    </w:p>
    <w:p>
      <w:pPr>
        <w:pStyle w:val="Heading2"/>
        <w:numPr>
          <w:ilvl w:val="0"/>
          <w:numId w:val="69"/>
        </w:numPr>
        <w:tabs>
          <w:tab w:pos="952" w:val="left" w:leader="none"/>
          <w:tab w:pos="1805" w:val="left" w:leader="none"/>
        </w:tabs>
        <w:spacing w:line="240" w:lineRule="auto" w:before="178" w:after="0"/>
        <w:ind w:left="952" w:right="0" w:hanging="676"/>
        <w:jc w:val="left"/>
      </w:pPr>
      <w:bookmarkStart w:name="14.3 Minimization of Drive Testing (MDT)" w:id="225"/>
      <w:bookmarkEnd w:id="225"/>
      <w:r>
        <w:rPr>
          <w:rFonts w:ascii="Times New Roman"/>
          <w:sz w:val="20"/>
        </w:rPr>
      </w:r>
      <w:bookmarkStart w:name="_bookmark113" w:id="226"/>
      <w:bookmarkEnd w:id="226"/>
      <w:r>
        <w:rPr>
          <w:rFonts w:ascii="Times New Roman"/>
          <w:sz w:val="20"/>
        </w:rPr>
      </w:r>
      <w:r>
        <w:rPr>
          <w:spacing w:val="-4"/>
        </w:rPr>
        <w:t>14.3</w:t>
      </w:r>
      <w:r>
        <w:rPr/>
        <w:tab/>
        <w:t>Minimization</w:t>
      </w:r>
      <w:r>
        <w:rPr>
          <w:spacing w:val="-13"/>
        </w:rPr>
        <w:t> </w:t>
      </w:r>
      <w:r>
        <w:rPr/>
        <w:t>of</w:t>
      </w:r>
      <w:r>
        <w:rPr>
          <w:spacing w:val="-12"/>
        </w:rPr>
        <w:t> </w:t>
      </w:r>
      <w:r>
        <w:rPr/>
        <w:t>Drive</w:t>
      </w:r>
      <w:r>
        <w:rPr>
          <w:spacing w:val="-13"/>
        </w:rPr>
        <w:t> </w:t>
      </w:r>
      <w:r>
        <w:rPr/>
        <w:t>Testing</w:t>
      </w:r>
      <w:r>
        <w:rPr>
          <w:spacing w:val="-12"/>
        </w:rPr>
        <w:t> </w:t>
      </w:r>
      <w:r>
        <w:rPr>
          <w:spacing w:val="-2"/>
        </w:rPr>
        <w:t>(MDT)</w:t>
      </w:r>
    </w:p>
    <w:p>
      <w:pPr>
        <w:pStyle w:val="ListParagraph"/>
        <w:numPr>
          <w:ilvl w:val="0"/>
          <w:numId w:val="69"/>
        </w:numPr>
        <w:tabs>
          <w:tab w:pos="952" w:val="left" w:leader="none"/>
        </w:tabs>
        <w:spacing w:line="427" w:lineRule="auto" w:before="179" w:after="0"/>
        <w:ind w:left="276" w:right="2463" w:firstLine="0"/>
        <w:jc w:val="left"/>
        <w:rPr>
          <w:sz w:val="20"/>
        </w:rPr>
      </w:pPr>
      <w:r>
        <w:rPr>
          <w:sz w:val="20"/>
        </w:rPr>
        <w:t>Minimization</w:t>
      </w:r>
      <w:r>
        <w:rPr>
          <w:spacing w:val="-2"/>
          <w:sz w:val="20"/>
        </w:rPr>
        <w:t> </w:t>
      </w:r>
      <w:r>
        <w:rPr>
          <w:sz w:val="20"/>
        </w:rPr>
        <w:t>of</w:t>
      </w:r>
      <w:r>
        <w:rPr>
          <w:spacing w:val="-3"/>
          <w:sz w:val="20"/>
        </w:rPr>
        <w:t> </w:t>
      </w:r>
      <w:r>
        <w:rPr>
          <w:sz w:val="20"/>
        </w:rPr>
        <w:t>Drive</w:t>
      </w:r>
      <w:r>
        <w:rPr>
          <w:spacing w:val="-5"/>
          <w:sz w:val="20"/>
        </w:rPr>
        <w:t> </w:t>
      </w:r>
      <w:r>
        <w:rPr>
          <w:sz w:val="20"/>
        </w:rPr>
        <w:t>Testing for</w:t>
      </w:r>
      <w:r>
        <w:rPr>
          <w:spacing w:val="-3"/>
          <w:sz w:val="20"/>
        </w:rPr>
        <w:t> </w:t>
      </w:r>
      <w:r>
        <w:rPr>
          <w:sz w:val="20"/>
        </w:rPr>
        <w:t>O-DU</w:t>
      </w:r>
      <w:r>
        <w:rPr>
          <w:spacing w:val="-3"/>
          <w:sz w:val="20"/>
        </w:rPr>
        <w:t> </w:t>
      </w:r>
      <w:r>
        <w:rPr>
          <w:sz w:val="20"/>
        </w:rPr>
        <w:t>is</w:t>
      </w:r>
      <w:r>
        <w:rPr>
          <w:spacing w:val="-4"/>
          <w:sz w:val="20"/>
        </w:rPr>
        <w:t> </w:t>
      </w:r>
      <w:r>
        <w:rPr>
          <w:sz w:val="20"/>
        </w:rPr>
        <w:t>aligned</w:t>
      </w:r>
      <w:r>
        <w:rPr>
          <w:spacing w:val="-2"/>
          <w:sz w:val="20"/>
        </w:rPr>
        <w:t> </w:t>
      </w:r>
      <w:r>
        <w:rPr>
          <w:sz w:val="20"/>
        </w:rPr>
        <w:t>with</w:t>
      </w:r>
      <w:r>
        <w:rPr>
          <w:spacing w:val="-2"/>
          <w:sz w:val="20"/>
        </w:rPr>
        <w:t> </w:t>
      </w:r>
      <w:r>
        <w:rPr>
          <w:sz w:val="20"/>
        </w:rPr>
        <w:t>O1</w:t>
      </w:r>
      <w:r>
        <w:rPr>
          <w:spacing w:val="-4"/>
          <w:sz w:val="20"/>
        </w:rPr>
        <w:t> </w:t>
      </w:r>
      <w:r>
        <w:rPr>
          <w:sz w:val="20"/>
        </w:rPr>
        <w:t>Interface</w:t>
      </w:r>
      <w:r>
        <w:rPr>
          <w:spacing w:val="-3"/>
          <w:sz w:val="20"/>
        </w:rPr>
        <w:t> </w:t>
      </w:r>
      <w:r>
        <w:rPr>
          <w:sz w:val="20"/>
        </w:rPr>
        <w:t>Specification [6],</w:t>
      </w:r>
      <w:r>
        <w:rPr>
          <w:spacing w:val="-2"/>
          <w:sz w:val="20"/>
        </w:rPr>
        <w:t> </w:t>
      </w:r>
      <w:r>
        <w:rPr>
          <w:sz w:val="20"/>
        </w:rPr>
        <w:t>clause</w:t>
      </w:r>
      <w:r>
        <w:rPr>
          <w:spacing w:val="-3"/>
          <w:sz w:val="20"/>
        </w:rPr>
        <w:t> </w:t>
      </w:r>
      <w:r>
        <w:rPr>
          <w:sz w:val="20"/>
        </w:rPr>
        <w:t>6.4.2. </w:t>
      </w:r>
      <w:r>
        <w:rPr>
          <w:spacing w:val="-10"/>
          <w:sz w:val="20"/>
        </w:rPr>
        <w:t>9</w:t>
      </w:r>
    </w:p>
    <w:p>
      <w:pPr>
        <w:pStyle w:val="Heading2"/>
        <w:numPr>
          <w:ilvl w:val="0"/>
          <w:numId w:val="77"/>
        </w:numPr>
        <w:tabs>
          <w:tab w:pos="952" w:val="left" w:leader="none"/>
          <w:tab w:pos="1805" w:val="left" w:leader="none"/>
        </w:tabs>
        <w:spacing w:line="240" w:lineRule="auto" w:before="182" w:after="0"/>
        <w:ind w:left="952" w:right="0" w:hanging="777"/>
        <w:jc w:val="left"/>
      </w:pPr>
      <w:bookmarkStart w:name="14.4 Radio Link Failure (RLF)" w:id="227"/>
      <w:bookmarkEnd w:id="227"/>
      <w:r>
        <w:rPr>
          <w:rFonts w:ascii="Times New Roman"/>
          <w:sz w:val="20"/>
        </w:rPr>
      </w:r>
      <w:bookmarkStart w:name="_bookmark114" w:id="228"/>
      <w:bookmarkEnd w:id="228"/>
      <w:r>
        <w:rPr>
          <w:rFonts w:ascii="Times New Roman"/>
          <w:sz w:val="20"/>
        </w:rPr>
      </w:r>
      <w:r>
        <w:rPr>
          <w:spacing w:val="-4"/>
        </w:rPr>
        <w:t>14.4</w:t>
      </w:r>
      <w:r>
        <w:rPr/>
        <w:tab/>
        <w:t>Radio</w:t>
      </w:r>
      <w:r>
        <w:rPr>
          <w:spacing w:val="-11"/>
        </w:rPr>
        <w:t> </w:t>
      </w:r>
      <w:r>
        <w:rPr/>
        <w:t>Link</w:t>
      </w:r>
      <w:r>
        <w:rPr>
          <w:spacing w:val="-9"/>
        </w:rPr>
        <w:t> </w:t>
      </w:r>
      <w:r>
        <w:rPr/>
        <w:t>Failure</w:t>
      </w:r>
      <w:r>
        <w:rPr>
          <w:spacing w:val="-11"/>
        </w:rPr>
        <w:t> </w:t>
      </w:r>
      <w:r>
        <w:rPr>
          <w:spacing w:val="-4"/>
        </w:rPr>
        <w:t>(RLF)</w:t>
      </w:r>
    </w:p>
    <w:p>
      <w:pPr>
        <w:pStyle w:val="ListParagraph"/>
        <w:numPr>
          <w:ilvl w:val="0"/>
          <w:numId w:val="77"/>
        </w:numPr>
        <w:tabs>
          <w:tab w:pos="952" w:val="left" w:leader="none"/>
        </w:tabs>
        <w:spacing w:line="429" w:lineRule="auto" w:before="180" w:after="0"/>
        <w:ind w:left="175" w:right="3402" w:firstLine="0"/>
        <w:jc w:val="left"/>
        <w:rPr>
          <w:sz w:val="20"/>
        </w:rPr>
      </w:pPr>
      <w:r>
        <w:rPr>
          <w:sz w:val="20"/>
        </w:rPr>
        <w:t>Radio</w:t>
      </w:r>
      <w:r>
        <w:rPr>
          <w:spacing w:val="-3"/>
          <w:sz w:val="20"/>
        </w:rPr>
        <w:t> </w:t>
      </w:r>
      <w:r>
        <w:rPr>
          <w:sz w:val="20"/>
        </w:rPr>
        <w:t>Link</w:t>
      </w:r>
      <w:r>
        <w:rPr>
          <w:spacing w:val="-3"/>
          <w:sz w:val="20"/>
        </w:rPr>
        <w:t> </w:t>
      </w:r>
      <w:r>
        <w:rPr>
          <w:sz w:val="20"/>
        </w:rPr>
        <w:t>Failure</w:t>
      </w:r>
      <w:r>
        <w:rPr>
          <w:spacing w:val="-1"/>
          <w:sz w:val="20"/>
        </w:rPr>
        <w:t> </w:t>
      </w:r>
      <w:r>
        <w:rPr>
          <w:sz w:val="20"/>
        </w:rPr>
        <w:t>for</w:t>
      </w:r>
      <w:r>
        <w:rPr>
          <w:spacing w:val="-4"/>
          <w:sz w:val="20"/>
        </w:rPr>
        <w:t> </w:t>
      </w:r>
      <w:r>
        <w:rPr>
          <w:sz w:val="20"/>
        </w:rPr>
        <w:t>O-DU</w:t>
      </w:r>
      <w:r>
        <w:rPr>
          <w:spacing w:val="-6"/>
          <w:sz w:val="20"/>
        </w:rPr>
        <w:t> </w:t>
      </w:r>
      <w:r>
        <w:rPr>
          <w:sz w:val="20"/>
        </w:rPr>
        <w:t>is</w:t>
      </w:r>
      <w:r>
        <w:rPr>
          <w:spacing w:val="-5"/>
          <w:sz w:val="20"/>
        </w:rPr>
        <w:t> </w:t>
      </w:r>
      <w:r>
        <w:rPr>
          <w:sz w:val="20"/>
        </w:rPr>
        <w:t>aligned</w:t>
      </w:r>
      <w:r>
        <w:rPr>
          <w:spacing w:val="-3"/>
          <w:sz w:val="20"/>
        </w:rPr>
        <w:t> </w:t>
      </w:r>
      <w:r>
        <w:rPr>
          <w:sz w:val="20"/>
        </w:rPr>
        <w:t>with</w:t>
      </w:r>
      <w:r>
        <w:rPr>
          <w:spacing w:val="-3"/>
          <w:sz w:val="20"/>
        </w:rPr>
        <w:t> </w:t>
      </w:r>
      <w:r>
        <w:rPr>
          <w:sz w:val="20"/>
        </w:rPr>
        <w:t>O1</w:t>
      </w:r>
      <w:r>
        <w:rPr>
          <w:spacing w:val="-3"/>
          <w:sz w:val="20"/>
        </w:rPr>
        <w:t> </w:t>
      </w:r>
      <w:r>
        <w:rPr>
          <w:sz w:val="20"/>
        </w:rPr>
        <w:t>Interface</w:t>
      </w:r>
      <w:r>
        <w:rPr>
          <w:spacing w:val="-4"/>
          <w:sz w:val="20"/>
        </w:rPr>
        <w:t> </w:t>
      </w:r>
      <w:r>
        <w:rPr>
          <w:sz w:val="20"/>
        </w:rPr>
        <w:t>Specification [6],</w:t>
      </w:r>
      <w:r>
        <w:rPr>
          <w:spacing w:val="-3"/>
          <w:sz w:val="20"/>
        </w:rPr>
        <w:t> </w:t>
      </w:r>
      <w:r>
        <w:rPr>
          <w:sz w:val="20"/>
        </w:rPr>
        <w:t>clause</w:t>
      </w:r>
      <w:r>
        <w:rPr>
          <w:spacing w:val="-4"/>
          <w:sz w:val="20"/>
        </w:rPr>
        <w:t> </w:t>
      </w:r>
      <w:r>
        <w:rPr>
          <w:sz w:val="20"/>
        </w:rPr>
        <w:t>6.4.3. </w:t>
      </w:r>
      <w:r>
        <w:rPr>
          <w:spacing w:val="-6"/>
          <w:sz w:val="20"/>
        </w:rPr>
        <w:t>12</w:t>
      </w:r>
    </w:p>
    <w:p>
      <w:pPr>
        <w:pStyle w:val="Heading2"/>
        <w:numPr>
          <w:ilvl w:val="0"/>
          <w:numId w:val="78"/>
        </w:numPr>
        <w:tabs>
          <w:tab w:pos="952" w:val="left" w:leader="none"/>
          <w:tab w:pos="1805" w:val="left" w:leader="none"/>
        </w:tabs>
        <w:spacing w:line="240" w:lineRule="auto" w:before="177" w:after="0"/>
        <w:ind w:left="952" w:right="0" w:hanging="777"/>
        <w:jc w:val="left"/>
      </w:pPr>
      <w:bookmarkStart w:name="14.5 RRC Connection Establishment Failur" w:id="229"/>
      <w:bookmarkEnd w:id="229"/>
      <w:r>
        <w:rPr>
          <w:rFonts w:ascii="Times New Roman"/>
          <w:sz w:val="20"/>
        </w:rPr>
      </w:r>
      <w:bookmarkStart w:name="_bookmark115" w:id="230"/>
      <w:bookmarkEnd w:id="230"/>
      <w:r>
        <w:rPr>
          <w:rFonts w:ascii="Times New Roman"/>
          <w:sz w:val="20"/>
        </w:rPr>
      </w:r>
      <w:r>
        <w:rPr>
          <w:spacing w:val="-4"/>
        </w:rPr>
        <w:t>14.5</w:t>
      </w:r>
      <w:r>
        <w:rPr/>
        <w:tab/>
        <w:t>RRC</w:t>
      </w:r>
      <w:r>
        <w:rPr>
          <w:spacing w:val="-18"/>
        </w:rPr>
        <w:t> </w:t>
      </w:r>
      <w:r>
        <w:rPr/>
        <w:t>Connection</w:t>
      </w:r>
      <w:r>
        <w:rPr>
          <w:spacing w:val="-13"/>
        </w:rPr>
        <w:t> </w:t>
      </w:r>
      <w:r>
        <w:rPr/>
        <w:t>Establishment</w:t>
      </w:r>
      <w:r>
        <w:rPr>
          <w:spacing w:val="-15"/>
        </w:rPr>
        <w:t> </w:t>
      </w:r>
      <w:r>
        <w:rPr/>
        <w:t>Failure</w:t>
      </w:r>
      <w:r>
        <w:rPr>
          <w:spacing w:val="-15"/>
        </w:rPr>
        <w:t> </w:t>
      </w:r>
      <w:r>
        <w:rPr>
          <w:spacing w:val="-2"/>
        </w:rPr>
        <w:t>(RCEF)</w:t>
      </w:r>
    </w:p>
    <w:p>
      <w:pPr>
        <w:pStyle w:val="ListParagraph"/>
        <w:numPr>
          <w:ilvl w:val="0"/>
          <w:numId w:val="78"/>
        </w:numPr>
        <w:tabs>
          <w:tab w:pos="952" w:val="left" w:leader="none"/>
        </w:tabs>
        <w:spacing w:line="427" w:lineRule="auto" w:before="180" w:after="0"/>
        <w:ind w:left="175" w:right="1751" w:firstLine="0"/>
        <w:jc w:val="left"/>
        <w:rPr>
          <w:sz w:val="20"/>
        </w:rPr>
      </w:pPr>
      <w:r>
        <w:rPr>
          <w:sz w:val="20"/>
        </w:rPr>
        <w:t>RRC</w:t>
      </w:r>
      <w:r>
        <w:rPr>
          <w:spacing w:val="-4"/>
          <w:sz w:val="20"/>
        </w:rPr>
        <w:t> </w:t>
      </w:r>
      <w:r>
        <w:rPr>
          <w:sz w:val="20"/>
        </w:rPr>
        <w:t>Connection</w:t>
      </w:r>
      <w:r>
        <w:rPr>
          <w:spacing w:val="-2"/>
          <w:sz w:val="20"/>
        </w:rPr>
        <w:t> </w:t>
      </w:r>
      <w:r>
        <w:rPr>
          <w:sz w:val="20"/>
        </w:rPr>
        <w:t>Establishment</w:t>
      </w:r>
      <w:r>
        <w:rPr>
          <w:spacing w:val="-4"/>
          <w:sz w:val="20"/>
        </w:rPr>
        <w:t> </w:t>
      </w:r>
      <w:r>
        <w:rPr>
          <w:sz w:val="20"/>
        </w:rPr>
        <w:t>Failure for</w:t>
      </w:r>
      <w:r>
        <w:rPr>
          <w:spacing w:val="-3"/>
          <w:sz w:val="20"/>
        </w:rPr>
        <w:t> </w:t>
      </w:r>
      <w:r>
        <w:rPr>
          <w:sz w:val="20"/>
        </w:rPr>
        <w:t>O-DU</w:t>
      </w:r>
      <w:r>
        <w:rPr>
          <w:spacing w:val="-3"/>
          <w:sz w:val="20"/>
        </w:rPr>
        <w:t> </w:t>
      </w:r>
      <w:r>
        <w:rPr>
          <w:sz w:val="20"/>
        </w:rPr>
        <w:t>is</w:t>
      </w:r>
      <w:r>
        <w:rPr>
          <w:spacing w:val="-4"/>
          <w:sz w:val="20"/>
        </w:rPr>
        <w:t> </w:t>
      </w:r>
      <w:r>
        <w:rPr>
          <w:sz w:val="20"/>
        </w:rPr>
        <w:t>aligned</w:t>
      </w:r>
      <w:r>
        <w:rPr>
          <w:spacing w:val="-4"/>
          <w:sz w:val="20"/>
        </w:rPr>
        <w:t> </w:t>
      </w:r>
      <w:r>
        <w:rPr>
          <w:sz w:val="20"/>
        </w:rPr>
        <w:t>with</w:t>
      </w:r>
      <w:r>
        <w:rPr>
          <w:spacing w:val="-2"/>
          <w:sz w:val="20"/>
        </w:rPr>
        <w:t> </w:t>
      </w:r>
      <w:r>
        <w:rPr>
          <w:sz w:val="20"/>
        </w:rPr>
        <w:t>O1</w:t>
      </w:r>
      <w:r>
        <w:rPr>
          <w:spacing w:val="-2"/>
          <w:sz w:val="20"/>
        </w:rPr>
        <w:t> </w:t>
      </w:r>
      <w:r>
        <w:rPr>
          <w:sz w:val="20"/>
        </w:rPr>
        <w:t>Interface</w:t>
      </w:r>
      <w:r>
        <w:rPr>
          <w:spacing w:val="-5"/>
          <w:sz w:val="20"/>
        </w:rPr>
        <w:t> </w:t>
      </w:r>
      <w:r>
        <w:rPr>
          <w:sz w:val="20"/>
        </w:rPr>
        <w:t>Specification [6],</w:t>
      </w:r>
      <w:r>
        <w:rPr>
          <w:spacing w:val="-2"/>
          <w:sz w:val="20"/>
        </w:rPr>
        <w:t> </w:t>
      </w:r>
      <w:r>
        <w:rPr>
          <w:sz w:val="20"/>
        </w:rPr>
        <w:t>clause</w:t>
      </w:r>
      <w:r>
        <w:rPr>
          <w:spacing w:val="-3"/>
          <w:sz w:val="20"/>
        </w:rPr>
        <w:t> </w:t>
      </w:r>
      <w:r>
        <w:rPr>
          <w:sz w:val="20"/>
        </w:rPr>
        <w:t>6.4.4. </w:t>
      </w:r>
      <w:r>
        <w:rPr>
          <w:spacing w:val="-6"/>
          <w:sz w:val="20"/>
        </w:rPr>
        <w:t>15</w:t>
      </w:r>
    </w:p>
    <w:p>
      <w:pPr>
        <w:pStyle w:val="Heading2"/>
        <w:numPr>
          <w:ilvl w:val="0"/>
          <w:numId w:val="79"/>
        </w:numPr>
        <w:tabs>
          <w:tab w:pos="952" w:val="left" w:leader="none"/>
          <w:tab w:pos="1805" w:val="left" w:leader="none"/>
        </w:tabs>
        <w:spacing w:line="240" w:lineRule="auto" w:before="181" w:after="0"/>
        <w:ind w:left="952" w:right="0" w:hanging="777"/>
        <w:jc w:val="left"/>
      </w:pPr>
      <w:bookmarkStart w:name="14.6 Trace Control" w:id="231"/>
      <w:bookmarkEnd w:id="231"/>
      <w:r>
        <w:rPr>
          <w:rFonts w:ascii="Times New Roman"/>
          <w:sz w:val="20"/>
        </w:rPr>
      </w:r>
      <w:bookmarkStart w:name="_bookmark116" w:id="232"/>
      <w:bookmarkEnd w:id="232"/>
      <w:r>
        <w:rPr>
          <w:rFonts w:ascii="Times New Roman"/>
          <w:sz w:val="20"/>
        </w:rPr>
      </w:r>
      <w:r>
        <w:rPr>
          <w:spacing w:val="-4"/>
        </w:rPr>
        <w:t>14.6</w:t>
      </w:r>
      <w:r>
        <w:rPr/>
        <w:tab/>
        <w:t>Trace</w:t>
      </w:r>
      <w:r>
        <w:rPr>
          <w:spacing w:val="-12"/>
        </w:rPr>
        <w:t> </w:t>
      </w:r>
      <w:r>
        <w:rPr>
          <w:spacing w:val="-2"/>
        </w:rPr>
        <w:t>Control</w:t>
      </w:r>
    </w:p>
    <w:p>
      <w:pPr>
        <w:pStyle w:val="ListParagraph"/>
        <w:numPr>
          <w:ilvl w:val="0"/>
          <w:numId w:val="79"/>
        </w:numPr>
        <w:tabs>
          <w:tab w:pos="952" w:val="left" w:leader="none"/>
        </w:tabs>
        <w:spacing w:line="429" w:lineRule="auto" w:before="180" w:after="0"/>
        <w:ind w:left="175" w:right="3808" w:firstLine="0"/>
        <w:jc w:val="left"/>
        <w:rPr>
          <w:sz w:val="20"/>
        </w:rPr>
      </w:pPr>
      <w:r>
        <w:rPr>
          <w:sz w:val="20"/>
        </w:rPr>
        <w:t>Trace</w:t>
      </w:r>
      <w:r>
        <w:rPr>
          <w:spacing w:val="-3"/>
          <w:sz w:val="20"/>
        </w:rPr>
        <w:t> </w:t>
      </w:r>
      <w:r>
        <w:rPr>
          <w:sz w:val="20"/>
        </w:rPr>
        <w:t>Control</w:t>
      </w:r>
      <w:r>
        <w:rPr>
          <w:spacing w:val="-1"/>
          <w:sz w:val="20"/>
        </w:rPr>
        <w:t> </w:t>
      </w:r>
      <w:r>
        <w:rPr>
          <w:sz w:val="20"/>
        </w:rPr>
        <w:t>for</w:t>
      </w:r>
      <w:r>
        <w:rPr>
          <w:spacing w:val="-3"/>
          <w:sz w:val="20"/>
        </w:rPr>
        <w:t> </w:t>
      </w:r>
      <w:r>
        <w:rPr>
          <w:sz w:val="20"/>
        </w:rPr>
        <w:t>O-DU</w:t>
      </w:r>
      <w:r>
        <w:rPr>
          <w:spacing w:val="-3"/>
          <w:sz w:val="20"/>
        </w:rPr>
        <w:t> </w:t>
      </w:r>
      <w:r>
        <w:rPr>
          <w:sz w:val="20"/>
        </w:rPr>
        <w:t>is</w:t>
      </w:r>
      <w:r>
        <w:rPr>
          <w:spacing w:val="-4"/>
          <w:sz w:val="20"/>
        </w:rPr>
        <w:t> </w:t>
      </w:r>
      <w:r>
        <w:rPr>
          <w:sz w:val="20"/>
        </w:rPr>
        <w:t>aligned</w:t>
      </w:r>
      <w:r>
        <w:rPr>
          <w:spacing w:val="-2"/>
          <w:sz w:val="20"/>
        </w:rPr>
        <w:t> </w:t>
      </w:r>
      <w:r>
        <w:rPr>
          <w:sz w:val="20"/>
        </w:rPr>
        <w:t>with</w:t>
      </w:r>
      <w:r>
        <w:rPr>
          <w:spacing w:val="-2"/>
          <w:sz w:val="20"/>
        </w:rPr>
        <w:t> </w:t>
      </w:r>
      <w:r>
        <w:rPr>
          <w:sz w:val="20"/>
        </w:rPr>
        <w:t>O1</w:t>
      </w:r>
      <w:r>
        <w:rPr>
          <w:spacing w:val="-4"/>
          <w:sz w:val="20"/>
        </w:rPr>
        <w:t> </w:t>
      </w:r>
      <w:r>
        <w:rPr>
          <w:sz w:val="20"/>
        </w:rPr>
        <w:t>Interface</w:t>
      </w:r>
      <w:r>
        <w:rPr>
          <w:spacing w:val="-5"/>
          <w:sz w:val="20"/>
        </w:rPr>
        <w:t> </w:t>
      </w:r>
      <w:r>
        <w:rPr>
          <w:sz w:val="20"/>
        </w:rPr>
        <w:t>Specification [6],</w:t>
      </w:r>
      <w:r>
        <w:rPr>
          <w:spacing w:val="-5"/>
          <w:sz w:val="20"/>
        </w:rPr>
        <w:t> </w:t>
      </w:r>
      <w:r>
        <w:rPr>
          <w:sz w:val="20"/>
        </w:rPr>
        <w:t>clause</w:t>
      </w:r>
      <w:r>
        <w:rPr>
          <w:spacing w:val="-3"/>
          <w:sz w:val="20"/>
        </w:rPr>
        <w:t> </w:t>
      </w:r>
      <w:r>
        <w:rPr>
          <w:sz w:val="20"/>
        </w:rPr>
        <w:t>6.4.5. </w:t>
      </w:r>
      <w:r>
        <w:rPr>
          <w:spacing w:val="-6"/>
          <w:sz w:val="20"/>
        </w:rPr>
        <w:t>18</w:t>
      </w:r>
    </w:p>
    <w:p>
      <w:pPr>
        <w:pStyle w:val="Heading2"/>
        <w:numPr>
          <w:ilvl w:val="0"/>
          <w:numId w:val="80"/>
        </w:numPr>
        <w:tabs>
          <w:tab w:pos="952" w:val="left" w:leader="none"/>
          <w:tab w:pos="1805" w:val="left" w:leader="none"/>
        </w:tabs>
        <w:spacing w:line="240" w:lineRule="auto" w:before="178" w:after="0"/>
        <w:ind w:left="952" w:right="0" w:hanging="777"/>
        <w:jc w:val="left"/>
      </w:pPr>
      <w:bookmarkStart w:name="14.7 Streaming Trace" w:id="233"/>
      <w:bookmarkEnd w:id="233"/>
      <w:r>
        <w:rPr>
          <w:rFonts w:ascii="Times New Roman"/>
          <w:sz w:val="20"/>
        </w:rPr>
      </w:r>
      <w:bookmarkStart w:name="_bookmark117" w:id="234"/>
      <w:bookmarkEnd w:id="234"/>
      <w:r>
        <w:rPr>
          <w:rFonts w:ascii="Times New Roman"/>
          <w:sz w:val="20"/>
        </w:rPr>
      </w:r>
      <w:r>
        <w:rPr>
          <w:spacing w:val="-4"/>
        </w:rPr>
        <w:t>14.7</w:t>
      </w:r>
      <w:r>
        <w:rPr/>
        <w:tab/>
        <w:t>Streaming</w:t>
      </w:r>
      <w:r>
        <w:rPr>
          <w:spacing w:val="-22"/>
        </w:rPr>
        <w:t> </w:t>
      </w:r>
      <w:r>
        <w:rPr>
          <w:spacing w:val="-2"/>
        </w:rPr>
        <w:t>Trace</w:t>
      </w:r>
    </w:p>
    <w:p>
      <w:pPr>
        <w:pStyle w:val="ListParagraph"/>
        <w:numPr>
          <w:ilvl w:val="0"/>
          <w:numId w:val="80"/>
        </w:numPr>
        <w:tabs>
          <w:tab w:pos="952" w:val="left" w:leader="none"/>
        </w:tabs>
        <w:spacing w:line="427" w:lineRule="auto" w:before="179" w:after="0"/>
        <w:ind w:left="175" w:right="3597" w:firstLine="0"/>
        <w:jc w:val="left"/>
        <w:rPr>
          <w:sz w:val="20"/>
        </w:rPr>
      </w:pPr>
      <w:r>
        <w:rPr>
          <w:sz w:val="20"/>
        </w:rPr>
        <w:t>Streaming</w:t>
      </w:r>
      <w:r>
        <w:rPr>
          <w:spacing w:val="-3"/>
          <w:sz w:val="20"/>
        </w:rPr>
        <w:t> </w:t>
      </w:r>
      <w:r>
        <w:rPr>
          <w:sz w:val="20"/>
        </w:rPr>
        <w:t>Trace</w:t>
      </w:r>
      <w:r>
        <w:rPr>
          <w:spacing w:val="-1"/>
          <w:sz w:val="20"/>
        </w:rPr>
        <w:t> </w:t>
      </w:r>
      <w:r>
        <w:rPr>
          <w:sz w:val="20"/>
        </w:rPr>
        <w:t>for</w:t>
      </w:r>
      <w:r>
        <w:rPr>
          <w:spacing w:val="-4"/>
          <w:sz w:val="20"/>
        </w:rPr>
        <w:t> </w:t>
      </w:r>
      <w:r>
        <w:rPr>
          <w:sz w:val="20"/>
        </w:rPr>
        <w:t>O-DU</w:t>
      </w:r>
      <w:r>
        <w:rPr>
          <w:spacing w:val="-4"/>
          <w:sz w:val="20"/>
        </w:rPr>
        <w:t> </w:t>
      </w:r>
      <w:r>
        <w:rPr>
          <w:sz w:val="20"/>
        </w:rPr>
        <w:t>is</w:t>
      </w:r>
      <w:r>
        <w:rPr>
          <w:spacing w:val="-6"/>
          <w:sz w:val="20"/>
        </w:rPr>
        <w:t> </w:t>
      </w:r>
      <w:r>
        <w:rPr>
          <w:sz w:val="20"/>
        </w:rPr>
        <w:t>aligned</w:t>
      </w:r>
      <w:r>
        <w:rPr>
          <w:spacing w:val="-3"/>
          <w:sz w:val="20"/>
        </w:rPr>
        <w:t> </w:t>
      </w:r>
      <w:r>
        <w:rPr>
          <w:sz w:val="20"/>
        </w:rPr>
        <w:t>with</w:t>
      </w:r>
      <w:r>
        <w:rPr>
          <w:spacing w:val="-3"/>
          <w:sz w:val="20"/>
        </w:rPr>
        <w:t> </w:t>
      </w:r>
      <w:r>
        <w:rPr>
          <w:sz w:val="20"/>
        </w:rPr>
        <w:t>O1</w:t>
      </w:r>
      <w:r>
        <w:rPr>
          <w:spacing w:val="-3"/>
          <w:sz w:val="20"/>
        </w:rPr>
        <w:t> </w:t>
      </w:r>
      <w:r>
        <w:rPr>
          <w:sz w:val="20"/>
        </w:rPr>
        <w:t>Interface</w:t>
      </w:r>
      <w:r>
        <w:rPr>
          <w:spacing w:val="-4"/>
          <w:sz w:val="20"/>
        </w:rPr>
        <w:t> </w:t>
      </w:r>
      <w:r>
        <w:rPr>
          <w:sz w:val="20"/>
        </w:rPr>
        <w:t>Specification [6],</w:t>
      </w:r>
      <w:r>
        <w:rPr>
          <w:spacing w:val="-5"/>
          <w:sz w:val="20"/>
        </w:rPr>
        <w:t> </w:t>
      </w:r>
      <w:r>
        <w:rPr>
          <w:sz w:val="20"/>
        </w:rPr>
        <w:t>clause</w:t>
      </w:r>
      <w:r>
        <w:rPr>
          <w:spacing w:val="-4"/>
          <w:sz w:val="20"/>
        </w:rPr>
        <w:t> </w:t>
      </w:r>
      <w:r>
        <w:rPr>
          <w:sz w:val="20"/>
        </w:rPr>
        <w:t>6.4.6. </w:t>
      </w:r>
      <w:r>
        <w:rPr>
          <w:spacing w:val="-6"/>
          <w:sz w:val="20"/>
        </w:rPr>
        <w:t>21</w:t>
      </w:r>
    </w:p>
    <w:p>
      <w:pPr>
        <w:pStyle w:val="BodyText"/>
        <w:spacing w:before="2"/>
        <w:rPr>
          <w:sz w:val="19"/>
        </w:rPr>
      </w:pPr>
      <w:r>
        <w:rPr/>
        <mc:AlternateContent>
          <mc:Choice Requires="wps">
            <w:drawing>
              <wp:anchor distT="0" distB="0" distL="0" distR="0" allowOverlap="1" layoutInCell="1" locked="0" behindDoc="1" simplePos="0" relativeHeight="487608832">
                <wp:simplePos x="0" y="0"/>
                <wp:positionH relativeFrom="page">
                  <wp:posOffset>701040</wp:posOffset>
                </wp:positionH>
                <wp:positionV relativeFrom="paragraph">
                  <wp:posOffset>155430</wp:posOffset>
                </wp:positionV>
                <wp:extent cx="6160135" cy="18415"/>
                <wp:effectExtent l="0" t="0" r="0" b="0"/>
                <wp:wrapTopAndBottom/>
                <wp:docPr id="63" name="Graphic 63"/>
                <wp:cNvGraphicFramePr>
                  <a:graphicFrameLocks/>
                </wp:cNvGraphicFramePr>
                <a:graphic>
                  <a:graphicData uri="http://schemas.microsoft.com/office/word/2010/wordprocessingShape">
                    <wps:wsp>
                      <wps:cNvPr id="63" name="Graphic 63"/>
                      <wps:cNvSpPr/>
                      <wps:spPr>
                        <a:xfrm>
                          <a:off x="0" y="0"/>
                          <a:ext cx="6160135" cy="18415"/>
                        </a:xfrm>
                        <a:custGeom>
                          <a:avLst/>
                          <a:gdLst/>
                          <a:ahLst/>
                          <a:cxnLst/>
                          <a:rect l="l" t="t" r="r" b="b"/>
                          <a:pathLst>
                            <a:path w="6160135" h="18415">
                              <a:moveTo>
                                <a:pt x="6159754" y="0"/>
                              </a:moveTo>
                              <a:lnTo>
                                <a:pt x="0" y="0"/>
                              </a:lnTo>
                              <a:lnTo>
                                <a:pt x="0" y="18287"/>
                              </a:lnTo>
                              <a:lnTo>
                                <a:pt x="6159754" y="18287"/>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2.23859pt;width:485.02pt;height:1.44pt;mso-position-horizontal-relative:page;mso-position-vertical-relative:paragraph;z-index:-15707648;mso-wrap-distance-left:0;mso-wrap-distance-right:0" id="docshape49" filled="true" fillcolor="#000000" stroked="false">
                <v:fill type="solid"/>
                <w10:wrap type="topAndBottom"/>
              </v:rect>
            </w:pict>
          </mc:Fallback>
        </mc:AlternateContent>
      </w:r>
    </w:p>
    <w:p>
      <w:pPr>
        <w:pStyle w:val="Heading1"/>
        <w:tabs>
          <w:tab w:pos="952" w:val="left" w:leader="none"/>
        </w:tabs>
        <w:ind w:left="175"/>
      </w:pPr>
      <w:r>
        <w:rPr>
          <w:rFonts w:ascii="Times New Roman"/>
          <w:spacing w:val="-5"/>
          <w:sz w:val="20"/>
        </w:rPr>
        <w:t>22</w:t>
      </w:r>
      <w:r>
        <w:rPr>
          <w:rFonts w:ascii="Times New Roman"/>
          <w:sz w:val="20"/>
        </w:rPr>
        <w:tab/>
      </w:r>
      <w:bookmarkStart w:name="15 Shared O-RU" w:id="235"/>
      <w:bookmarkEnd w:id="235"/>
      <w:r>
        <w:rPr>
          <w:rFonts w:ascii="Times New Roman"/>
          <w:sz w:val="20"/>
        </w:rPr>
      </w:r>
      <w:bookmarkStart w:name="_bookmark118" w:id="236"/>
      <w:bookmarkEnd w:id="236"/>
      <w:r>
        <w:rPr>
          <w:rFonts w:ascii="Times New Roman"/>
          <w:sz w:val="20"/>
        </w:rPr>
      </w:r>
      <w:r>
        <w:rPr/>
        <w:t>15</w:t>
      </w:r>
      <w:r>
        <w:rPr>
          <w:spacing w:val="-67"/>
        </w:rPr>
        <w:t> </w:t>
      </w:r>
      <w:r>
        <w:rPr/>
        <w:t>Shared</w:t>
      </w:r>
      <w:r>
        <w:rPr>
          <w:spacing w:val="-12"/>
        </w:rPr>
        <w:t> </w:t>
      </w:r>
      <w:r>
        <w:rPr/>
        <w:t>O-</w:t>
      </w:r>
      <w:r>
        <w:rPr>
          <w:spacing w:val="-5"/>
        </w:rPr>
        <w:t>RU</w:t>
      </w:r>
    </w:p>
    <w:p>
      <w:pPr>
        <w:pStyle w:val="Heading2"/>
        <w:numPr>
          <w:ilvl w:val="0"/>
          <w:numId w:val="81"/>
        </w:numPr>
        <w:tabs>
          <w:tab w:pos="952" w:val="left" w:leader="none"/>
          <w:tab w:pos="1805" w:val="left" w:leader="none"/>
        </w:tabs>
        <w:spacing w:line="240" w:lineRule="auto" w:before="359" w:after="0"/>
        <w:ind w:left="952" w:right="0" w:hanging="777"/>
        <w:jc w:val="left"/>
      </w:pPr>
      <w:bookmarkStart w:name="15.1 Introduction" w:id="237"/>
      <w:bookmarkEnd w:id="237"/>
      <w:r>
        <w:rPr>
          <w:rFonts w:ascii="Times New Roman"/>
          <w:sz w:val="20"/>
        </w:rPr>
      </w:r>
      <w:bookmarkStart w:name="_bookmark119" w:id="238"/>
      <w:bookmarkEnd w:id="238"/>
      <w:r>
        <w:rPr>
          <w:rFonts w:ascii="Times New Roman"/>
          <w:sz w:val="20"/>
        </w:rPr>
      </w:r>
      <w:r>
        <w:rPr>
          <w:spacing w:val="-4"/>
        </w:rPr>
        <w:t>15.1</w:t>
      </w:r>
      <w:r>
        <w:rPr/>
        <w:tab/>
      </w:r>
      <w:r>
        <w:rPr>
          <w:spacing w:val="-2"/>
        </w:rPr>
        <w:t>Introduction</w:t>
      </w:r>
    </w:p>
    <w:p>
      <w:pPr>
        <w:pStyle w:val="ListParagraph"/>
        <w:numPr>
          <w:ilvl w:val="0"/>
          <w:numId w:val="81"/>
        </w:numPr>
        <w:tabs>
          <w:tab w:pos="952" w:val="left" w:leader="none"/>
        </w:tabs>
        <w:spacing w:line="240" w:lineRule="auto" w:before="180" w:after="0"/>
        <w:ind w:left="952" w:right="0" w:hanging="777"/>
        <w:jc w:val="left"/>
        <w:rPr>
          <w:sz w:val="20"/>
        </w:rPr>
      </w:pPr>
      <w:r>
        <w:rPr>
          <w:sz w:val="20"/>
        </w:rPr>
        <w:t>A</w:t>
      </w:r>
      <w:r>
        <w:rPr>
          <w:spacing w:val="-4"/>
          <w:sz w:val="20"/>
        </w:rPr>
        <w:t> </w:t>
      </w:r>
      <w:r>
        <w:rPr>
          <w:sz w:val="20"/>
        </w:rPr>
        <w:t>Shared</w:t>
      </w:r>
      <w:r>
        <w:rPr>
          <w:spacing w:val="-3"/>
          <w:sz w:val="20"/>
        </w:rPr>
        <w:t> </w:t>
      </w:r>
      <w:r>
        <w:rPr>
          <w:sz w:val="20"/>
        </w:rPr>
        <w:t>O-RU</w:t>
      </w:r>
      <w:r>
        <w:rPr>
          <w:spacing w:val="-4"/>
          <w:sz w:val="20"/>
        </w:rPr>
        <w:t> </w:t>
      </w:r>
      <w:r>
        <w:rPr>
          <w:sz w:val="20"/>
        </w:rPr>
        <w:t>deployment</w:t>
      </w:r>
      <w:r>
        <w:rPr>
          <w:spacing w:val="-5"/>
          <w:sz w:val="20"/>
        </w:rPr>
        <w:t> </w:t>
      </w:r>
      <w:r>
        <w:rPr>
          <w:sz w:val="20"/>
        </w:rPr>
        <w:t>allows</w:t>
      </w:r>
      <w:r>
        <w:rPr>
          <w:spacing w:val="-4"/>
          <w:sz w:val="20"/>
        </w:rPr>
        <w:t> </w:t>
      </w:r>
      <w:r>
        <w:rPr>
          <w:sz w:val="20"/>
        </w:rPr>
        <w:t>one</w:t>
      </w:r>
      <w:r>
        <w:rPr>
          <w:spacing w:val="-4"/>
          <w:sz w:val="20"/>
        </w:rPr>
        <w:t> </w:t>
      </w:r>
      <w:r>
        <w:rPr>
          <w:sz w:val="20"/>
        </w:rPr>
        <w:t>or</w:t>
      </w:r>
      <w:r>
        <w:rPr>
          <w:spacing w:val="-4"/>
          <w:sz w:val="20"/>
        </w:rPr>
        <w:t> </w:t>
      </w:r>
      <w:r>
        <w:rPr>
          <w:sz w:val="20"/>
        </w:rPr>
        <w:t>more</w:t>
      </w:r>
      <w:r>
        <w:rPr>
          <w:spacing w:val="-4"/>
          <w:sz w:val="20"/>
        </w:rPr>
        <w:t> </w:t>
      </w:r>
      <w:r>
        <w:rPr>
          <w:sz w:val="20"/>
        </w:rPr>
        <w:t>operators</w:t>
      </w:r>
      <w:r>
        <w:rPr>
          <w:spacing w:val="-5"/>
          <w:sz w:val="20"/>
        </w:rPr>
        <w:t> </w:t>
      </w:r>
      <w:r>
        <w:rPr>
          <w:sz w:val="20"/>
        </w:rPr>
        <w:t>to</w:t>
      </w:r>
      <w:r>
        <w:rPr>
          <w:spacing w:val="-5"/>
          <w:sz w:val="20"/>
        </w:rPr>
        <w:t> </w:t>
      </w:r>
      <w:r>
        <w:rPr>
          <w:sz w:val="20"/>
        </w:rPr>
        <w:t>connect</w:t>
      </w:r>
      <w:r>
        <w:rPr>
          <w:spacing w:val="2"/>
          <w:sz w:val="20"/>
        </w:rPr>
        <w:t> </w:t>
      </w:r>
      <w:r>
        <w:rPr>
          <w:sz w:val="20"/>
        </w:rPr>
        <w:t>their</w:t>
      </w:r>
      <w:r>
        <w:rPr>
          <w:spacing w:val="-6"/>
          <w:sz w:val="20"/>
        </w:rPr>
        <w:t> </w:t>
      </w:r>
      <w:r>
        <w:rPr>
          <w:sz w:val="20"/>
        </w:rPr>
        <w:t>O-DUs</w:t>
      </w:r>
      <w:r>
        <w:rPr>
          <w:spacing w:val="-5"/>
          <w:sz w:val="20"/>
        </w:rPr>
        <w:t> </w:t>
      </w:r>
      <w:r>
        <w:rPr>
          <w:sz w:val="20"/>
        </w:rPr>
        <w:t>to</w:t>
      </w:r>
      <w:r>
        <w:rPr>
          <w:spacing w:val="-3"/>
          <w:sz w:val="20"/>
        </w:rPr>
        <w:t> </w:t>
      </w:r>
      <w:r>
        <w:rPr>
          <w:sz w:val="20"/>
        </w:rPr>
        <w:t>an</w:t>
      </w:r>
      <w:r>
        <w:rPr>
          <w:spacing w:val="-3"/>
          <w:sz w:val="20"/>
        </w:rPr>
        <w:t> </w:t>
      </w:r>
      <w:r>
        <w:rPr>
          <w:sz w:val="20"/>
        </w:rPr>
        <w:t>O-RU</w:t>
      </w:r>
      <w:r>
        <w:rPr>
          <w:spacing w:val="-3"/>
          <w:sz w:val="20"/>
        </w:rPr>
        <w:t> </w:t>
      </w:r>
      <w:r>
        <w:rPr>
          <w:sz w:val="20"/>
        </w:rPr>
        <w:t>and</w:t>
      </w:r>
      <w:r>
        <w:rPr>
          <w:spacing w:val="-3"/>
          <w:sz w:val="20"/>
        </w:rPr>
        <w:t> </w:t>
      </w:r>
      <w:r>
        <w:rPr>
          <w:sz w:val="20"/>
        </w:rPr>
        <w:t>share</w:t>
      </w:r>
      <w:r>
        <w:rPr>
          <w:spacing w:val="-4"/>
          <w:sz w:val="20"/>
        </w:rPr>
        <w:t> </w:t>
      </w:r>
      <w:r>
        <w:rPr>
          <w:sz w:val="20"/>
        </w:rPr>
        <w:t>its</w:t>
      </w:r>
      <w:r>
        <w:rPr>
          <w:spacing w:val="-5"/>
          <w:sz w:val="20"/>
        </w:rPr>
        <w:t> </w:t>
      </w:r>
      <w:r>
        <w:rPr>
          <w:spacing w:val="-2"/>
          <w:sz w:val="20"/>
        </w:rPr>
        <w:t>resources.</w:t>
      </w:r>
    </w:p>
    <w:p>
      <w:pPr>
        <w:pStyle w:val="ListParagraph"/>
        <w:numPr>
          <w:ilvl w:val="0"/>
          <w:numId w:val="81"/>
        </w:numPr>
        <w:tabs>
          <w:tab w:pos="952" w:val="left" w:leader="none"/>
        </w:tabs>
        <w:spacing w:line="240" w:lineRule="auto" w:before="180" w:after="0"/>
        <w:ind w:left="952" w:right="0" w:hanging="777"/>
        <w:jc w:val="left"/>
        <w:rPr>
          <w:sz w:val="20"/>
        </w:rPr>
      </w:pPr>
      <w:r>
        <w:rPr>
          <w:sz w:val="20"/>
        </w:rPr>
        <w:t>An</w:t>
      </w:r>
      <w:r>
        <w:rPr>
          <w:spacing w:val="-5"/>
          <w:sz w:val="20"/>
        </w:rPr>
        <w:t> </w:t>
      </w:r>
      <w:r>
        <w:rPr>
          <w:sz w:val="20"/>
        </w:rPr>
        <w:t>O-DU</w:t>
      </w:r>
      <w:r>
        <w:rPr>
          <w:spacing w:val="-5"/>
          <w:sz w:val="20"/>
        </w:rPr>
        <w:t> </w:t>
      </w:r>
      <w:r>
        <w:rPr>
          <w:sz w:val="20"/>
        </w:rPr>
        <w:t>should</w:t>
      </w:r>
      <w:r>
        <w:rPr>
          <w:spacing w:val="-5"/>
          <w:sz w:val="20"/>
        </w:rPr>
        <w:t> </w:t>
      </w:r>
      <w:r>
        <w:rPr>
          <w:sz w:val="20"/>
        </w:rPr>
        <w:t>simultaneously</w:t>
      </w:r>
      <w:r>
        <w:rPr>
          <w:spacing w:val="-4"/>
          <w:sz w:val="20"/>
        </w:rPr>
        <w:t> </w:t>
      </w:r>
      <w:r>
        <w:rPr>
          <w:sz w:val="20"/>
        </w:rPr>
        <w:t>support</w:t>
      </w:r>
      <w:r>
        <w:rPr>
          <w:spacing w:val="-6"/>
          <w:sz w:val="20"/>
        </w:rPr>
        <w:t> </w:t>
      </w:r>
      <w:r>
        <w:rPr>
          <w:sz w:val="20"/>
        </w:rPr>
        <w:t>connections</w:t>
      </w:r>
      <w:r>
        <w:rPr>
          <w:spacing w:val="-6"/>
          <w:sz w:val="20"/>
        </w:rPr>
        <w:t> </w:t>
      </w:r>
      <w:r>
        <w:rPr>
          <w:sz w:val="20"/>
        </w:rPr>
        <w:t>to</w:t>
      </w:r>
      <w:r>
        <w:rPr>
          <w:spacing w:val="-7"/>
          <w:sz w:val="20"/>
        </w:rPr>
        <w:t> </w:t>
      </w:r>
      <w:r>
        <w:rPr>
          <w:sz w:val="20"/>
        </w:rPr>
        <w:t>non-Shared</w:t>
      </w:r>
      <w:r>
        <w:rPr>
          <w:spacing w:val="-5"/>
          <w:sz w:val="20"/>
        </w:rPr>
        <w:t> </w:t>
      </w:r>
      <w:r>
        <w:rPr>
          <w:sz w:val="20"/>
        </w:rPr>
        <w:t>O-RUs,</w:t>
      </w:r>
      <w:r>
        <w:rPr>
          <w:spacing w:val="-5"/>
          <w:sz w:val="20"/>
        </w:rPr>
        <w:t> </w:t>
      </w:r>
      <w:r>
        <w:rPr>
          <w:sz w:val="20"/>
        </w:rPr>
        <w:t>Multi</w:t>
      </w:r>
      <w:r>
        <w:rPr>
          <w:spacing w:val="-6"/>
          <w:sz w:val="20"/>
        </w:rPr>
        <w:t> </w:t>
      </w:r>
      <w:r>
        <w:rPr>
          <w:sz w:val="20"/>
        </w:rPr>
        <w:t>O-DU</w:t>
      </w:r>
      <w:r>
        <w:rPr>
          <w:spacing w:val="-6"/>
          <w:sz w:val="20"/>
        </w:rPr>
        <w:t> </w:t>
      </w:r>
      <w:r>
        <w:rPr>
          <w:sz w:val="20"/>
        </w:rPr>
        <w:t>O-RUs</w:t>
      </w:r>
      <w:r>
        <w:rPr>
          <w:spacing w:val="-6"/>
          <w:sz w:val="20"/>
        </w:rPr>
        <w:t> </w:t>
      </w:r>
      <w:r>
        <w:rPr>
          <w:sz w:val="20"/>
        </w:rPr>
        <w:t>and/or</w:t>
      </w:r>
      <w:r>
        <w:rPr>
          <w:spacing w:val="-5"/>
          <w:sz w:val="20"/>
        </w:rPr>
        <w:t> </w:t>
      </w:r>
      <w:r>
        <w:rPr>
          <w:sz w:val="20"/>
        </w:rPr>
        <w:t>Multi-</w:t>
      </w:r>
      <w:r>
        <w:rPr>
          <w:spacing w:val="-2"/>
          <w:sz w:val="20"/>
        </w:rPr>
        <w:t>Operator</w:t>
      </w:r>
    </w:p>
    <w:p>
      <w:pPr>
        <w:pStyle w:val="ListParagraph"/>
        <w:numPr>
          <w:ilvl w:val="0"/>
          <w:numId w:val="81"/>
        </w:numPr>
        <w:tabs>
          <w:tab w:pos="952" w:val="left" w:leader="none"/>
        </w:tabs>
        <w:spacing w:line="240" w:lineRule="auto" w:before="0" w:after="0"/>
        <w:ind w:left="952" w:right="0" w:hanging="777"/>
        <w:jc w:val="left"/>
        <w:rPr>
          <w:sz w:val="20"/>
        </w:rPr>
      </w:pPr>
      <w:r>
        <w:rPr>
          <w:sz w:val="20"/>
        </w:rPr>
        <w:t>O-RUs,</w:t>
      </w:r>
      <w:r>
        <w:rPr>
          <w:spacing w:val="-5"/>
          <w:sz w:val="20"/>
        </w:rPr>
        <w:t> </w:t>
      </w:r>
      <w:r>
        <w:rPr>
          <w:sz w:val="20"/>
        </w:rPr>
        <w:t>dependent</w:t>
      </w:r>
      <w:r>
        <w:rPr>
          <w:spacing w:val="-5"/>
          <w:sz w:val="20"/>
        </w:rPr>
        <w:t> </w:t>
      </w:r>
      <w:r>
        <w:rPr>
          <w:sz w:val="20"/>
        </w:rPr>
        <w:t>on</w:t>
      </w:r>
      <w:r>
        <w:rPr>
          <w:spacing w:val="-4"/>
          <w:sz w:val="20"/>
        </w:rPr>
        <w:t> </w:t>
      </w:r>
      <w:r>
        <w:rPr>
          <w:sz w:val="20"/>
        </w:rPr>
        <w:t>which</w:t>
      </w:r>
      <w:r>
        <w:rPr>
          <w:spacing w:val="-4"/>
          <w:sz w:val="20"/>
        </w:rPr>
        <w:t> </w:t>
      </w:r>
      <w:r>
        <w:rPr>
          <w:sz w:val="20"/>
        </w:rPr>
        <w:t>Shared</w:t>
      </w:r>
      <w:r>
        <w:rPr>
          <w:spacing w:val="-3"/>
          <w:sz w:val="20"/>
        </w:rPr>
        <w:t> </w:t>
      </w:r>
      <w:r>
        <w:rPr>
          <w:sz w:val="20"/>
        </w:rPr>
        <w:t>O-RU</w:t>
      </w:r>
      <w:r>
        <w:rPr>
          <w:spacing w:val="-5"/>
          <w:sz w:val="20"/>
        </w:rPr>
        <w:t> </w:t>
      </w:r>
      <w:r>
        <w:rPr>
          <w:sz w:val="20"/>
        </w:rPr>
        <w:t>features</w:t>
      </w:r>
      <w:r>
        <w:rPr>
          <w:spacing w:val="-5"/>
          <w:sz w:val="20"/>
        </w:rPr>
        <w:t> </w:t>
      </w:r>
      <w:r>
        <w:rPr>
          <w:sz w:val="20"/>
        </w:rPr>
        <w:t>the</w:t>
      </w:r>
      <w:r>
        <w:rPr>
          <w:spacing w:val="-4"/>
          <w:sz w:val="20"/>
        </w:rPr>
        <w:t> </w:t>
      </w:r>
      <w:r>
        <w:rPr>
          <w:sz w:val="20"/>
        </w:rPr>
        <w:t>O-DU</w:t>
      </w:r>
      <w:r>
        <w:rPr>
          <w:spacing w:val="-5"/>
          <w:sz w:val="20"/>
        </w:rPr>
        <w:t> </w:t>
      </w:r>
      <w:r>
        <w:rPr>
          <w:spacing w:val="-2"/>
          <w:sz w:val="20"/>
        </w:rPr>
        <w:t>supports.</w:t>
      </w:r>
    </w:p>
    <w:p>
      <w:pPr>
        <w:pStyle w:val="ListParagraph"/>
        <w:numPr>
          <w:ilvl w:val="0"/>
          <w:numId w:val="81"/>
        </w:numPr>
        <w:tabs>
          <w:tab w:pos="952" w:val="left" w:leader="none"/>
        </w:tabs>
        <w:spacing w:line="240" w:lineRule="auto" w:before="181" w:after="0"/>
        <w:ind w:left="952" w:right="0" w:hanging="777"/>
        <w:jc w:val="left"/>
        <w:rPr>
          <w:sz w:val="20"/>
        </w:rPr>
      </w:pPr>
      <w:r>
        <w:rPr>
          <w:sz w:val="20"/>
        </w:rPr>
        <w:t>Refer</w:t>
      </w:r>
      <w:r>
        <w:rPr>
          <w:spacing w:val="-2"/>
          <w:sz w:val="20"/>
        </w:rPr>
        <w:t> </w:t>
      </w:r>
      <w:r>
        <w:rPr>
          <w:sz w:val="20"/>
        </w:rPr>
        <w:t>to</w:t>
      </w:r>
      <w:r>
        <w:rPr>
          <w:spacing w:val="-1"/>
          <w:sz w:val="20"/>
        </w:rPr>
        <w:t> </w:t>
      </w:r>
      <w:r>
        <w:rPr>
          <w:sz w:val="20"/>
        </w:rPr>
        <w:t>[2]</w:t>
      </w:r>
      <w:r>
        <w:rPr>
          <w:spacing w:val="-5"/>
          <w:sz w:val="20"/>
        </w:rPr>
        <w:t> </w:t>
      </w:r>
      <w:r>
        <w:rPr>
          <w:sz w:val="20"/>
        </w:rPr>
        <w:t>for</w:t>
      </w:r>
      <w:r>
        <w:rPr>
          <w:spacing w:val="-5"/>
          <w:sz w:val="20"/>
        </w:rPr>
        <w:t> </w:t>
      </w:r>
      <w:r>
        <w:rPr>
          <w:sz w:val="20"/>
        </w:rPr>
        <w:t>more</w:t>
      </w:r>
      <w:r>
        <w:rPr>
          <w:spacing w:val="-4"/>
          <w:sz w:val="20"/>
        </w:rPr>
        <w:t> </w:t>
      </w:r>
      <w:r>
        <w:rPr>
          <w:sz w:val="20"/>
        </w:rPr>
        <w:t>details</w:t>
      </w:r>
      <w:r>
        <w:rPr>
          <w:spacing w:val="-4"/>
          <w:sz w:val="20"/>
        </w:rPr>
        <w:t> </w:t>
      </w:r>
      <w:r>
        <w:rPr>
          <w:sz w:val="20"/>
        </w:rPr>
        <w:t>of Shared</w:t>
      </w:r>
      <w:r>
        <w:rPr>
          <w:spacing w:val="-2"/>
          <w:sz w:val="20"/>
        </w:rPr>
        <w:t> </w:t>
      </w:r>
      <w:r>
        <w:rPr>
          <w:sz w:val="20"/>
        </w:rPr>
        <w:t>O-</w:t>
      </w:r>
      <w:r>
        <w:rPr>
          <w:spacing w:val="-5"/>
          <w:sz w:val="20"/>
        </w:rPr>
        <w:t>RU.</w:t>
      </w:r>
    </w:p>
    <w:p>
      <w:pPr>
        <w:spacing w:after="0" w:line="240" w:lineRule="auto"/>
        <w:jc w:val="left"/>
        <w:rPr>
          <w:sz w:val="20"/>
        </w:rPr>
        <w:sectPr>
          <w:pgSz w:w="11910" w:h="16850"/>
          <w:pgMar w:header="949" w:footer="519" w:top="1420" w:bottom="700" w:left="180" w:right="240"/>
        </w:sectPr>
      </w:pPr>
    </w:p>
    <w:p>
      <w:pPr>
        <w:pStyle w:val="Heading2"/>
        <w:numPr>
          <w:ilvl w:val="0"/>
          <w:numId w:val="82"/>
        </w:numPr>
        <w:tabs>
          <w:tab w:pos="952" w:val="left" w:leader="none"/>
          <w:tab w:pos="1805" w:val="left" w:leader="none"/>
        </w:tabs>
        <w:spacing w:line="240" w:lineRule="auto" w:before="81" w:after="0"/>
        <w:ind w:left="952" w:right="0" w:hanging="676"/>
        <w:jc w:val="left"/>
      </w:pPr>
      <w:bookmarkStart w:name="15.2 Single Operator Shared O-RU" w:id="239"/>
      <w:bookmarkEnd w:id="239"/>
      <w:r>
        <w:rPr>
          <w:rFonts w:ascii="Times New Roman"/>
          <w:sz w:val="20"/>
        </w:rPr>
      </w:r>
      <w:bookmarkStart w:name="_bookmark120" w:id="240"/>
      <w:bookmarkEnd w:id="240"/>
      <w:r>
        <w:rPr>
          <w:rFonts w:ascii="Times New Roman"/>
          <w:sz w:val="20"/>
        </w:rPr>
      </w:r>
      <w:r>
        <w:rPr>
          <w:spacing w:val="-4"/>
        </w:rPr>
        <w:t>15.2</w:t>
      </w:r>
      <w:r>
        <w:rPr/>
        <w:tab/>
        <w:t>Single</w:t>
      </w:r>
      <w:r>
        <w:rPr>
          <w:spacing w:val="-16"/>
        </w:rPr>
        <w:t> </w:t>
      </w:r>
      <w:r>
        <w:rPr/>
        <w:t>Operator</w:t>
      </w:r>
      <w:r>
        <w:rPr>
          <w:spacing w:val="-13"/>
        </w:rPr>
        <w:t> </w:t>
      </w:r>
      <w:r>
        <w:rPr/>
        <w:t>Shared</w:t>
      </w:r>
      <w:r>
        <w:rPr>
          <w:spacing w:val="-13"/>
        </w:rPr>
        <w:t> </w:t>
      </w:r>
      <w:r>
        <w:rPr/>
        <w:t>O-</w:t>
      </w:r>
      <w:r>
        <w:rPr>
          <w:spacing w:val="-5"/>
        </w:rPr>
        <w:t>RU</w:t>
      </w:r>
    </w:p>
    <w:p>
      <w:pPr>
        <w:pStyle w:val="Heading3"/>
        <w:numPr>
          <w:ilvl w:val="0"/>
          <w:numId w:val="82"/>
        </w:numPr>
        <w:tabs>
          <w:tab w:pos="952" w:val="left" w:leader="none"/>
        </w:tabs>
        <w:spacing w:line="240" w:lineRule="auto" w:before="299" w:after="0"/>
        <w:ind w:left="952" w:right="0" w:hanging="676"/>
        <w:jc w:val="left"/>
      </w:pPr>
      <w:bookmarkStart w:name="15.2.1 O-DU(s) roles" w:id="241"/>
      <w:bookmarkEnd w:id="241"/>
      <w:r>
        <w:rPr>
          <w:rFonts w:ascii="Times New Roman"/>
          <w:sz w:val="20"/>
        </w:rPr>
      </w:r>
      <w:bookmarkStart w:name="_bookmark121" w:id="242"/>
      <w:bookmarkEnd w:id="242"/>
      <w:r>
        <w:rPr>
          <w:rFonts w:ascii="Times New Roman"/>
          <w:sz w:val="20"/>
        </w:rPr>
      </w:r>
      <w:r>
        <w:rPr/>
        <w:t>15.2.1</w:t>
      </w:r>
      <w:r>
        <w:rPr>
          <w:spacing w:val="-10"/>
        </w:rPr>
        <w:t> </w:t>
      </w:r>
      <w:r>
        <w:rPr/>
        <w:t>O-DU(s)</w:t>
      </w:r>
      <w:r>
        <w:rPr>
          <w:spacing w:val="-5"/>
        </w:rPr>
        <w:t> </w:t>
      </w:r>
      <w:r>
        <w:rPr>
          <w:spacing w:val="-4"/>
        </w:rPr>
        <w:t>roles</w:t>
      </w:r>
    </w:p>
    <w:p>
      <w:pPr>
        <w:pStyle w:val="ListParagraph"/>
        <w:numPr>
          <w:ilvl w:val="0"/>
          <w:numId w:val="82"/>
        </w:numPr>
        <w:tabs>
          <w:tab w:pos="952" w:val="left" w:leader="none"/>
        </w:tabs>
        <w:spacing w:line="240" w:lineRule="auto" w:before="181" w:after="0"/>
        <w:ind w:left="952" w:right="0" w:hanging="676"/>
        <w:jc w:val="left"/>
        <w:rPr>
          <w:sz w:val="20"/>
        </w:rPr>
      </w:pPr>
      <w:r>
        <w:rPr>
          <w:sz w:val="20"/>
        </w:rPr>
        <w:t>In</w:t>
      </w:r>
      <w:r>
        <w:rPr>
          <w:spacing w:val="-4"/>
          <w:sz w:val="20"/>
        </w:rPr>
        <w:t> </w:t>
      </w:r>
      <w:r>
        <w:rPr>
          <w:sz w:val="20"/>
        </w:rPr>
        <w:t>Single</w:t>
      </w:r>
      <w:r>
        <w:rPr>
          <w:spacing w:val="-4"/>
          <w:sz w:val="20"/>
        </w:rPr>
        <w:t> </w:t>
      </w:r>
      <w:r>
        <w:rPr>
          <w:sz w:val="20"/>
        </w:rPr>
        <w:t>Operator</w:t>
      </w:r>
      <w:r>
        <w:rPr>
          <w:spacing w:val="-4"/>
          <w:sz w:val="20"/>
        </w:rPr>
        <w:t> </w:t>
      </w:r>
      <w:r>
        <w:rPr>
          <w:sz w:val="20"/>
        </w:rPr>
        <w:t>Shared</w:t>
      </w:r>
      <w:r>
        <w:rPr>
          <w:spacing w:val="-5"/>
          <w:sz w:val="20"/>
        </w:rPr>
        <w:t> </w:t>
      </w:r>
      <w:r>
        <w:rPr>
          <w:sz w:val="20"/>
        </w:rPr>
        <w:t>O-RU</w:t>
      </w:r>
      <w:r>
        <w:rPr>
          <w:spacing w:val="-4"/>
          <w:sz w:val="20"/>
        </w:rPr>
        <w:t> </w:t>
      </w:r>
      <w:r>
        <w:rPr>
          <w:sz w:val="20"/>
        </w:rPr>
        <w:t>deployment,</w:t>
      </w:r>
      <w:r>
        <w:rPr>
          <w:spacing w:val="-4"/>
          <w:sz w:val="20"/>
        </w:rPr>
        <w:t> </w:t>
      </w:r>
      <w:r>
        <w:rPr>
          <w:sz w:val="20"/>
        </w:rPr>
        <w:t>O-DUs</w:t>
      </w:r>
      <w:r>
        <w:rPr>
          <w:spacing w:val="-5"/>
          <w:sz w:val="20"/>
        </w:rPr>
        <w:t> </w:t>
      </w:r>
      <w:r>
        <w:rPr>
          <w:sz w:val="20"/>
        </w:rPr>
        <w:t>do</w:t>
      </w:r>
      <w:r>
        <w:rPr>
          <w:spacing w:val="-5"/>
          <w:sz w:val="20"/>
        </w:rPr>
        <w:t> </w:t>
      </w:r>
      <w:r>
        <w:rPr>
          <w:sz w:val="20"/>
        </w:rPr>
        <w:t>not</w:t>
      </w:r>
      <w:r>
        <w:rPr>
          <w:spacing w:val="-5"/>
          <w:sz w:val="20"/>
        </w:rPr>
        <w:t> </w:t>
      </w:r>
      <w:r>
        <w:rPr>
          <w:sz w:val="20"/>
        </w:rPr>
        <w:t>have</w:t>
      </w:r>
      <w:r>
        <w:rPr>
          <w:spacing w:val="-4"/>
          <w:sz w:val="20"/>
        </w:rPr>
        <w:t> </w:t>
      </w:r>
      <w:r>
        <w:rPr>
          <w:sz w:val="20"/>
        </w:rPr>
        <w:t>specific</w:t>
      </w:r>
      <w:r>
        <w:rPr>
          <w:spacing w:val="-4"/>
          <w:sz w:val="20"/>
        </w:rPr>
        <w:t> </w:t>
      </w:r>
      <w:r>
        <w:rPr>
          <w:sz w:val="20"/>
        </w:rPr>
        <w:t>access</w:t>
      </w:r>
      <w:r>
        <w:rPr>
          <w:spacing w:val="-5"/>
          <w:sz w:val="20"/>
        </w:rPr>
        <w:t> </w:t>
      </w:r>
      <w:r>
        <w:rPr>
          <w:sz w:val="20"/>
        </w:rPr>
        <w:t>privilege</w:t>
      </w:r>
      <w:r>
        <w:rPr>
          <w:spacing w:val="-4"/>
          <w:sz w:val="20"/>
        </w:rPr>
        <w:t> </w:t>
      </w:r>
      <w:r>
        <w:rPr>
          <w:sz w:val="20"/>
        </w:rPr>
        <w:t>roles</w:t>
      </w:r>
      <w:r>
        <w:rPr>
          <w:spacing w:val="-5"/>
          <w:sz w:val="20"/>
        </w:rPr>
        <w:t> </w:t>
      </w:r>
      <w:r>
        <w:rPr>
          <w:sz w:val="20"/>
        </w:rPr>
        <w:t>as</w:t>
      </w:r>
      <w:r>
        <w:rPr>
          <w:spacing w:val="-5"/>
          <w:sz w:val="20"/>
        </w:rPr>
        <w:t> </w:t>
      </w:r>
      <w:r>
        <w:rPr>
          <w:sz w:val="20"/>
        </w:rPr>
        <w:t>in</w:t>
      </w:r>
      <w:r>
        <w:rPr>
          <w:spacing w:val="-4"/>
          <w:sz w:val="20"/>
        </w:rPr>
        <w:t> </w:t>
      </w:r>
      <w:r>
        <w:rPr>
          <w:sz w:val="20"/>
        </w:rPr>
        <w:t>Multi-</w:t>
      </w:r>
      <w:r>
        <w:rPr>
          <w:spacing w:val="-2"/>
          <w:sz w:val="20"/>
        </w:rPr>
        <w:t>Operator</w:t>
      </w:r>
    </w:p>
    <w:p>
      <w:pPr>
        <w:pStyle w:val="ListParagraph"/>
        <w:numPr>
          <w:ilvl w:val="0"/>
          <w:numId w:val="82"/>
        </w:numPr>
        <w:tabs>
          <w:tab w:pos="952" w:val="left" w:leader="none"/>
        </w:tabs>
        <w:spacing w:line="240" w:lineRule="auto" w:before="0" w:after="0"/>
        <w:ind w:left="952" w:right="0" w:hanging="676"/>
        <w:jc w:val="left"/>
        <w:rPr>
          <w:sz w:val="20"/>
        </w:rPr>
      </w:pPr>
      <w:r>
        <w:rPr>
          <w:sz w:val="20"/>
        </w:rPr>
        <w:t>Shared</w:t>
      </w:r>
      <w:r>
        <w:rPr>
          <w:spacing w:val="-3"/>
          <w:sz w:val="20"/>
        </w:rPr>
        <w:t> </w:t>
      </w:r>
      <w:r>
        <w:rPr>
          <w:sz w:val="20"/>
        </w:rPr>
        <w:t>O-RU.</w:t>
      </w:r>
      <w:r>
        <w:rPr>
          <w:spacing w:val="-4"/>
          <w:sz w:val="20"/>
        </w:rPr>
        <w:t> </w:t>
      </w:r>
      <w:r>
        <w:rPr>
          <w:sz w:val="20"/>
        </w:rPr>
        <w:t>O-DUs</w:t>
      </w:r>
      <w:r>
        <w:rPr>
          <w:spacing w:val="-5"/>
          <w:sz w:val="20"/>
        </w:rPr>
        <w:t> </w:t>
      </w:r>
      <w:r>
        <w:rPr>
          <w:sz w:val="20"/>
        </w:rPr>
        <w:t>use</w:t>
      </w:r>
      <w:r>
        <w:rPr>
          <w:spacing w:val="-4"/>
          <w:sz w:val="20"/>
        </w:rPr>
        <w:t> </w:t>
      </w:r>
      <w:r>
        <w:rPr>
          <w:sz w:val="20"/>
        </w:rPr>
        <w:t>the</w:t>
      </w:r>
      <w:r>
        <w:rPr>
          <w:spacing w:val="-4"/>
          <w:sz w:val="20"/>
        </w:rPr>
        <w:t> </w:t>
      </w:r>
      <w:r>
        <w:rPr>
          <w:sz w:val="20"/>
        </w:rPr>
        <w:t>same</w:t>
      </w:r>
      <w:r>
        <w:rPr>
          <w:spacing w:val="-3"/>
          <w:sz w:val="20"/>
        </w:rPr>
        <w:t> </w:t>
      </w:r>
      <w:r>
        <w:rPr>
          <w:sz w:val="20"/>
        </w:rPr>
        <w:t>access</w:t>
      </w:r>
      <w:r>
        <w:rPr>
          <w:spacing w:val="-5"/>
          <w:sz w:val="20"/>
        </w:rPr>
        <w:t> </w:t>
      </w:r>
      <w:r>
        <w:rPr>
          <w:sz w:val="20"/>
        </w:rPr>
        <w:t>control</w:t>
      </w:r>
      <w:r>
        <w:rPr>
          <w:spacing w:val="-5"/>
          <w:sz w:val="20"/>
        </w:rPr>
        <w:t> </w:t>
      </w:r>
      <w:r>
        <w:rPr>
          <w:sz w:val="20"/>
        </w:rPr>
        <w:t>groups</w:t>
      </w:r>
      <w:r>
        <w:rPr>
          <w:spacing w:val="-5"/>
          <w:sz w:val="20"/>
        </w:rPr>
        <w:t> </w:t>
      </w:r>
      <w:r>
        <w:rPr>
          <w:sz w:val="20"/>
        </w:rPr>
        <w:t>as</w:t>
      </w:r>
      <w:r>
        <w:rPr>
          <w:spacing w:val="-4"/>
          <w:sz w:val="20"/>
        </w:rPr>
        <w:t> </w:t>
      </w:r>
      <w:r>
        <w:rPr>
          <w:sz w:val="20"/>
        </w:rPr>
        <w:t>in</w:t>
      </w:r>
      <w:r>
        <w:rPr>
          <w:spacing w:val="-3"/>
          <w:sz w:val="20"/>
        </w:rPr>
        <w:t> </w:t>
      </w:r>
      <w:r>
        <w:rPr>
          <w:sz w:val="20"/>
        </w:rPr>
        <w:t>non-Shared</w:t>
      </w:r>
      <w:r>
        <w:rPr>
          <w:spacing w:val="-3"/>
          <w:sz w:val="20"/>
        </w:rPr>
        <w:t> </w:t>
      </w:r>
      <w:r>
        <w:rPr>
          <w:sz w:val="20"/>
        </w:rPr>
        <w:t>O-</w:t>
      </w:r>
      <w:r>
        <w:rPr>
          <w:spacing w:val="-5"/>
          <w:sz w:val="20"/>
        </w:rPr>
        <w:t>RU.</w:t>
      </w:r>
    </w:p>
    <w:p>
      <w:pPr>
        <w:pStyle w:val="ListParagraph"/>
        <w:numPr>
          <w:ilvl w:val="0"/>
          <w:numId w:val="82"/>
        </w:numPr>
        <w:tabs>
          <w:tab w:pos="952" w:val="left" w:leader="none"/>
        </w:tabs>
        <w:spacing w:line="240" w:lineRule="auto" w:before="181" w:after="0"/>
        <w:ind w:left="952" w:right="0" w:hanging="676"/>
        <w:jc w:val="left"/>
        <w:rPr>
          <w:sz w:val="20"/>
        </w:rPr>
      </w:pPr>
      <w:r>
        <w:rPr>
          <w:sz w:val="20"/>
        </w:rPr>
        <w:t>In</w:t>
      </w:r>
      <w:r>
        <w:rPr>
          <w:spacing w:val="-3"/>
          <w:sz w:val="20"/>
        </w:rPr>
        <w:t> </w:t>
      </w:r>
      <w:r>
        <w:rPr>
          <w:sz w:val="20"/>
        </w:rPr>
        <w:t>hierarchical</w:t>
      </w:r>
      <w:r>
        <w:rPr>
          <w:spacing w:val="-4"/>
          <w:sz w:val="20"/>
        </w:rPr>
        <w:t> </w:t>
      </w:r>
      <w:r>
        <w:rPr>
          <w:sz w:val="20"/>
        </w:rPr>
        <w:t>deployment,</w:t>
      </w:r>
      <w:r>
        <w:rPr>
          <w:spacing w:val="-5"/>
          <w:sz w:val="20"/>
        </w:rPr>
        <w:t> </w:t>
      </w:r>
      <w:r>
        <w:rPr>
          <w:sz w:val="20"/>
        </w:rPr>
        <w:t>O-DUs</w:t>
      </w:r>
      <w:r>
        <w:rPr>
          <w:spacing w:val="-5"/>
          <w:sz w:val="20"/>
        </w:rPr>
        <w:t> </w:t>
      </w:r>
      <w:r>
        <w:rPr>
          <w:sz w:val="20"/>
        </w:rPr>
        <w:t>all</w:t>
      </w:r>
      <w:r>
        <w:rPr>
          <w:spacing w:val="-5"/>
          <w:sz w:val="20"/>
        </w:rPr>
        <w:t> </w:t>
      </w:r>
      <w:r>
        <w:rPr>
          <w:sz w:val="20"/>
        </w:rPr>
        <w:t>use</w:t>
      </w:r>
      <w:r>
        <w:rPr>
          <w:spacing w:val="-4"/>
          <w:sz w:val="20"/>
        </w:rPr>
        <w:t> </w:t>
      </w:r>
      <w:r>
        <w:rPr>
          <w:sz w:val="20"/>
        </w:rPr>
        <w:t>the</w:t>
      </w:r>
      <w:r>
        <w:rPr>
          <w:spacing w:val="-4"/>
          <w:sz w:val="20"/>
        </w:rPr>
        <w:t> </w:t>
      </w:r>
      <w:r>
        <w:rPr>
          <w:sz w:val="20"/>
        </w:rPr>
        <w:t>same</w:t>
      </w:r>
      <w:r>
        <w:rPr>
          <w:spacing w:val="-4"/>
          <w:sz w:val="20"/>
        </w:rPr>
        <w:t> </w:t>
      </w:r>
      <w:r>
        <w:rPr>
          <w:sz w:val="20"/>
        </w:rPr>
        <w:t>access</w:t>
      </w:r>
      <w:r>
        <w:rPr>
          <w:spacing w:val="-5"/>
          <w:sz w:val="20"/>
        </w:rPr>
        <w:t> </w:t>
      </w:r>
      <w:r>
        <w:rPr>
          <w:sz w:val="20"/>
        </w:rPr>
        <w:t>control</w:t>
      </w:r>
      <w:r>
        <w:rPr>
          <w:spacing w:val="-5"/>
          <w:sz w:val="20"/>
        </w:rPr>
        <w:t> </w:t>
      </w:r>
      <w:r>
        <w:rPr>
          <w:sz w:val="20"/>
        </w:rPr>
        <w:t>group</w:t>
      </w:r>
      <w:r>
        <w:rPr>
          <w:spacing w:val="-3"/>
          <w:sz w:val="20"/>
        </w:rPr>
        <w:t> </w:t>
      </w:r>
      <w:r>
        <w:rPr>
          <w:sz w:val="20"/>
        </w:rPr>
        <w:t>“sudo”</w:t>
      </w:r>
      <w:r>
        <w:rPr>
          <w:spacing w:val="-6"/>
          <w:sz w:val="20"/>
        </w:rPr>
        <w:t> </w:t>
      </w:r>
      <w:r>
        <w:rPr>
          <w:sz w:val="20"/>
        </w:rPr>
        <w:t>toward</w:t>
      </w:r>
      <w:r>
        <w:rPr>
          <w:spacing w:val="-3"/>
          <w:sz w:val="20"/>
        </w:rPr>
        <w:t> </w:t>
      </w:r>
      <w:r>
        <w:rPr>
          <w:sz w:val="20"/>
        </w:rPr>
        <w:t>the</w:t>
      </w:r>
      <w:r>
        <w:rPr>
          <w:spacing w:val="-4"/>
          <w:sz w:val="20"/>
        </w:rPr>
        <w:t> </w:t>
      </w:r>
      <w:r>
        <w:rPr>
          <w:sz w:val="20"/>
        </w:rPr>
        <w:t>Multi</w:t>
      </w:r>
      <w:r>
        <w:rPr>
          <w:spacing w:val="-5"/>
          <w:sz w:val="20"/>
        </w:rPr>
        <w:t> </w:t>
      </w:r>
      <w:r>
        <w:rPr>
          <w:sz w:val="20"/>
        </w:rPr>
        <w:t>O-DU</w:t>
      </w:r>
      <w:r>
        <w:rPr>
          <w:spacing w:val="-4"/>
          <w:sz w:val="20"/>
        </w:rPr>
        <w:t> </w:t>
      </w:r>
      <w:r>
        <w:rPr>
          <w:sz w:val="20"/>
        </w:rPr>
        <w:t>O-RU.</w:t>
      </w:r>
      <w:r>
        <w:rPr>
          <w:spacing w:val="-3"/>
          <w:sz w:val="20"/>
        </w:rPr>
        <w:t> </w:t>
      </w:r>
      <w:r>
        <w:rPr>
          <w:sz w:val="20"/>
        </w:rPr>
        <w:t>One</w:t>
      </w:r>
      <w:r>
        <w:rPr>
          <w:spacing w:val="-4"/>
          <w:sz w:val="20"/>
        </w:rPr>
        <w:t> </w:t>
      </w:r>
      <w:r>
        <w:rPr>
          <w:spacing w:val="-5"/>
          <w:sz w:val="20"/>
        </w:rPr>
        <w:t>O-</w:t>
      </w:r>
    </w:p>
    <w:p>
      <w:pPr>
        <w:pStyle w:val="ListParagraph"/>
        <w:numPr>
          <w:ilvl w:val="0"/>
          <w:numId w:val="82"/>
        </w:numPr>
        <w:tabs>
          <w:tab w:pos="952" w:val="left" w:leader="none"/>
        </w:tabs>
        <w:spacing w:line="240" w:lineRule="auto" w:before="0" w:after="0"/>
        <w:ind w:left="952" w:right="0" w:hanging="676"/>
        <w:jc w:val="left"/>
        <w:rPr>
          <w:sz w:val="20"/>
        </w:rPr>
      </w:pPr>
      <w:r>
        <w:rPr>
          <w:sz w:val="20"/>
        </w:rPr>
        <w:t>DU</w:t>
      </w:r>
      <w:r>
        <w:rPr>
          <w:spacing w:val="-5"/>
          <w:sz w:val="20"/>
        </w:rPr>
        <w:t> </w:t>
      </w:r>
      <w:r>
        <w:rPr>
          <w:sz w:val="20"/>
        </w:rPr>
        <w:t>acts</w:t>
      </w:r>
      <w:r>
        <w:rPr>
          <w:spacing w:val="-6"/>
          <w:sz w:val="20"/>
        </w:rPr>
        <w:t> </w:t>
      </w:r>
      <w:r>
        <w:rPr>
          <w:sz w:val="20"/>
        </w:rPr>
        <w:t>as</w:t>
      </w:r>
      <w:r>
        <w:rPr>
          <w:spacing w:val="-6"/>
          <w:sz w:val="20"/>
        </w:rPr>
        <w:t> </w:t>
      </w:r>
      <w:r>
        <w:rPr>
          <w:sz w:val="20"/>
        </w:rPr>
        <w:t>primary</w:t>
      </w:r>
      <w:r>
        <w:rPr>
          <w:spacing w:val="-4"/>
          <w:sz w:val="20"/>
        </w:rPr>
        <w:t> </w:t>
      </w:r>
      <w:r>
        <w:rPr>
          <w:sz w:val="20"/>
        </w:rPr>
        <w:t>O-DU</w:t>
      </w:r>
      <w:r>
        <w:rPr>
          <w:spacing w:val="-4"/>
          <w:sz w:val="20"/>
        </w:rPr>
        <w:t> </w:t>
      </w:r>
      <w:r>
        <w:rPr>
          <w:sz w:val="20"/>
        </w:rPr>
        <w:t>responsible</w:t>
      </w:r>
      <w:r>
        <w:rPr>
          <w:spacing w:val="-5"/>
          <w:sz w:val="20"/>
        </w:rPr>
        <w:t> </w:t>
      </w:r>
      <w:r>
        <w:rPr>
          <w:sz w:val="20"/>
        </w:rPr>
        <w:t>for</w:t>
      </w:r>
      <w:r>
        <w:rPr>
          <w:spacing w:val="-5"/>
          <w:sz w:val="20"/>
        </w:rPr>
        <w:t> </w:t>
      </w:r>
      <w:r>
        <w:rPr>
          <w:sz w:val="20"/>
        </w:rPr>
        <w:t>configuring</w:t>
      </w:r>
      <w:r>
        <w:rPr>
          <w:spacing w:val="-4"/>
          <w:sz w:val="20"/>
        </w:rPr>
        <w:t> </w:t>
      </w:r>
      <w:r>
        <w:rPr>
          <w:sz w:val="20"/>
        </w:rPr>
        <w:t>general</w:t>
      </w:r>
      <w:r>
        <w:rPr>
          <w:spacing w:val="-5"/>
          <w:sz w:val="20"/>
        </w:rPr>
        <w:t> </w:t>
      </w:r>
      <w:r>
        <w:rPr>
          <w:sz w:val="20"/>
        </w:rPr>
        <w:t>OAM</w:t>
      </w:r>
      <w:r>
        <w:rPr>
          <w:spacing w:val="-4"/>
          <w:sz w:val="20"/>
        </w:rPr>
        <w:t> </w:t>
      </w:r>
      <w:r>
        <w:rPr>
          <w:sz w:val="20"/>
        </w:rPr>
        <w:t>related</w:t>
      </w:r>
      <w:r>
        <w:rPr>
          <w:spacing w:val="-4"/>
          <w:sz w:val="20"/>
        </w:rPr>
        <w:t> </w:t>
      </w:r>
      <w:r>
        <w:rPr>
          <w:sz w:val="20"/>
        </w:rPr>
        <w:t>configuration,</w:t>
      </w:r>
      <w:r>
        <w:rPr>
          <w:spacing w:val="-7"/>
          <w:sz w:val="20"/>
        </w:rPr>
        <w:t> </w:t>
      </w:r>
      <w:r>
        <w:rPr>
          <w:sz w:val="20"/>
        </w:rPr>
        <w:t>supervision</w:t>
      </w:r>
      <w:r>
        <w:rPr>
          <w:spacing w:val="-4"/>
          <w:sz w:val="20"/>
        </w:rPr>
        <w:t> </w:t>
      </w:r>
      <w:r>
        <w:rPr>
          <w:sz w:val="20"/>
        </w:rPr>
        <w:t>per</w:t>
      </w:r>
      <w:r>
        <w:rPr>
          <w:spacing w:val="-4"/>
          <w:sz w:val="20"/>
        </w:rPr>
        <w:t> </w:t>
      </w:r>
      <w:r>
        <w:rPr>
          <w:sz w:val="20"/>
        </w:rPr>
        <w:t>O-</w:t>
      </w:r>
      <w:r>
        <w:rPr>
          <w:spacing w:val="-5"/>
          <w:sz w:val="20"/>
        </w:rPr>
        <w:t>DU,</w:t>
      </w:r>
    </w:p>
    <w:p>
      <w:pPr>
        <w:pStyle w:val="ListParagraph"/>
        <w:numPr>
          <w:ilvl w:val="0"/>
          <w:numId w:val="82"/>
        </w:numPr>
        <w:tabs>
          <w:tab w:pos="952" w:val="left" w:leader="none"/>
        </w:tabs>
        <w:spacing w:line="240" w:lineRule="auto" w:before="0" w:after="0"/>
        <w:ind w:left="952" w:right="0" w:hanging="676"/>
        <w:jc w:val="left"/>
        <w:rPr>
          <w:sz w:val="20"/>
        </w:rPr>
      </w:pPr>
      <w:r>
        <w:rPr>
          <w:sz w:val="20"/>
        </w:rPr>
        <w:t>NETCONF</w:t>
      </w:r>
      <w:r>
        <w:rPr>
          <w:spacing w:val="-4"/>
          <w:sz w:val="20"/>
        </w:rPr>
        <w:t> </w:t>
      </w:r>
      <w:r>
        <w:rPr>
          <w:sz w:val="20"/>
        </w:rPr>
        <w:t>call</w:t>
      </w:r>
      <w:r>
        <w:rPr>
          <w:spacing w:val="-5"/>
          <w:sz w:val="20"/>
        </w:rPr>
        <w:t> </w:t>
      </w:r>
      <w:r>
        <w:rPr>
          <w:sz w:val="20"/>
        </w:rPr>
        <w:t>home</w:t>
      </w:r>
      <w:r>
        <w:rPr>
          <w:spacing w:val="-4"/>
          <w:sz w:val="20"/>
        </w:rPr>
        <w:t> </w:t>
      </w:r>
      <w:r>
        <w:rPr>
          <w:sz w:val="20"/>
        </w:rPr>
        <w:t>and</w:t>
      </w:r>
      <w:r>
        <w:rPr>
          <w:spacing w:val="-4"/>
          <w:sz w:val="20"/>
        </w:rPr>
        <w:t> </w:t>
      </w:r>
      <w:r>
        <w:rPr>
          <w:sz w:val="20"/>
        </w:rPr>
        <w:t>managing</w:t>
      </w:r>
      <w:r>
        <w:rPr>
          <w:spacing w:val="-4"/>
          <w:sz w:val="20"/>
        </w:rPr>
        <w:t> </w:t>
      </w:r>
      <w:r>
        <w:rPr>
          <w:sz w:val="20"/>
        </w:rPr>
        <w:t>general</w:t>
      </w:r>
      <w:r>
        <w:rPr>
          <w:spacing w:val="-5"/>
          <w:sz w:val="20"/>
        </w:rPr>
        <w:t> </w:t>
      </w:r>
      <w:r>
        <w:rPr>
          <w:sz w:val="20"/>
        </w:rPr>
        <w:t>OAM</w:t>
      </w:r>
      <w:r>
        <w:rPr>
          <w:spacing w:val="-4"/>
          <w:sz w:val="20"/>
        </w:rPr>
        <w:t> </w:t>
      </w:r>
      <w:r>
        <w:rPr>
          <w:spacing w:val="-2"/>
          <w:sz w:val="20"/>
        </w:rPr>
        <w:t>functions.</w:t>
      </w:r>
    </w:p>
    <w:p>
      <w:pPr>
        <w:pStyle w:val="ListParagraph"/>
        <w:numPr>
          <w:ilvl w:val="0"/>
          <w:numId w:val="82"/>
        </w:numPr>
        <w:tabs>
          <w:tab w:pos="952" w:val="left" w:leader="none"/>
        </w:tabs>
        <w:spacing w:line="240" w:lineRule="auto" w:before="178" w:after="0"/>
        <w:ind w:left="952" w:right="0" w:hanging="676"/>
        <w:jc w:val="left"/>
        <w:rPr>
          <w:sz w:val="20"/>
        </w:rPr>
      </w:pPr>
      <w:r>
        <w:rPr>
          <w:sz w:val="20"/>
        </w:rPr>
        <w:t>Refer</w:t>
      </w:r>
      <w:r>
        <w:rPr>
          <w:spacing w:val="-3"/>
          <w:sz w:val="20"/>
        </w:rPr>
        <w:t> </w:t>
      </w:r>
      <w:r>
        <w:rPr>
          <w:sz w:val="20"/>
        </w:rPr>
        <w:t>to</w:t>
      </w:r>
      <w:r>
        <w:rPr>
          <w:spacing w:val="-2"/>
          <w:sz w:val="20"/>
        </w:rPr>
        <w:t> </w:t>
      </w:r>
      <w:r>
        <w:rPr>
          <w:sz w:val="20"/>
        </w:rPr>
        <w:t>clause</w:t>
      </w:r>
      <w:r>
        <w:rPr>
          <w:spacing w:val="-4"/>
          <w:sz w:val="20"/>
        </w:rPr>
        <w:t> </w:t>
      </w:r>
      <w:r>
        <w:rPr>
          <w:sz w:val="20"/>
        </w:rPr>
        <w:t>12</w:t>
      </w:r>
      <w:r>
        <w:rPr>
          <w:spacing w:val="-3"/>
          <w:sz w:val="20"/>
        </w:rPr>
        <w:t> </w:t>
      </w:r>
      <w:r>
        <w:rPr>
          <w:sz w:val="20"/>
        </w:rPr>
        <w:t>and</w:t>
      </w:r>
      <w:r>
        <w:rPr>
          <w:spacing w:val="-3"/>
          <w:sz w:val="20"/>
        </w:rPr>
        <w:t> </w:t>
      </w:r>
      <w:r>
        <w:rPr>
          <w:sz w:val="20"/>
        </w:rPr>
        <w:t>[2]</w:t>
      </w:r>
      <w:r>
        <w:rPr>
          <w:spacing w:val="-3"/>
          <w:sz w:val="20"/>
        </w:rPr>
        <w:t> </w:t>
      </w:r>
      <w:r>
        <w:rPr>
          <w:sz w:val="20"/>
        </w:rPr>
        <w:t>clause</w:t>
      </w:r>
      <w:r>
        <w:rPr>
          <w:spacing w:val="-4"/>
          <w:sz w:val="20"/>
        </w:rPr>
        <w:t> </w:t>
      </w:r>
      <w:r>
        <w:rPr>
          <w:sz w:val="20"/>
        </w:rPr>
        <w:t>6.5</w:t>
      </w:r>
      <w:r>
        <w:rPr>
          <w:spacing w:val="-3"/>
          <w:sz w:val="20"/>
        </w:rPr>
        <w:t> </w:t>
      </w:r>
      <w:r>
        <w:rPr>
          <w:sz w:val="20"/>
        </w:rPr>
        <w:t>for</w:t>
      </w:r>
      <w:r>
        <w:rPr>
          <w:spacing w:val="-4"/>
          <w:sz w:val="20"/>
        </w:rPr>
        <w:t> </w:t>
      </w:r>
      <w:r>
        <w:rPr>
          <w:sz w:val="20"/>
        </w:rPr>
        <w:t>further</w:t>
      </w:r>
      <w:r>
        <w:rPr>
          <w:spacing w:val="-3"/>
          <w:sz w:val="20"/>
        </w:rPr>
        <w:t> </w:t>
      </w:r>
      <w:r>
        <w:rPr>
          <w:spacing w:val="-2"/>
          <w:sz w:val="20"/>
        </w:rPr>
        <w:t>details.</w:t>
      </w:r>
    </w:p>
    <w:p>
      <w:pPr>
        <w:pStyle w:val="BodyText"/>
        <w:spacing w:before="181"/>
        <w:ind w:left="276"/>
      </w:pPr>
      <w:r>
        <w:rPr>
          <w:spacing w:val="-10"/>
        </w:rPr>
        <w:t>9</w:t>
      </w:r>
    </w:p>
    <w:p>
      <w:pPr>
        <w:pStyle w:val="BodyText"/>
        <w:spacing w:before="69"/>
      </w:pPr>
    </w:p>
    <w:p>
      <w:pPr>
        <w:pStyle w:val="Heading3"/>
        <w:numPr>
          <w:ilvl w:val="0"/>
          <w:numId w:val="83"/>
        </w:numPr>
        <w:tabs>
          <w:tab w:pos="952" w:val="left" w:leader="none"/>
        </w:tabs>
        <w:spacing w:line="240" w:lineRule="auto" w:before="0" w:after="0"/>
        <w:ind w:left="952" w:right="0" w:hanging="777"/>
        <w:jc w:val="left"/>
      </w:pPr>
      <w:bookmarkStart w:name="15.2.2 Configuring O-RU" w:id="243"/>
      <w:bookmarkEnd w:id="243"/>
      <w:r>
        <w:rPr>
          <w:rFonts w:ascii="Times New Roman"/>
          <w:sz w:val="20"/>
        </w:rPr>
      </w:r>
      <w:bookmarkStart w:name="_bookmark122" w:id="244"/>
      <w:bookmarkEnd w:id="244"/>
      <w:r>
        <w:rPr>
          <w:rFonts w:ascii="Times New Roman"/>
          <w:sz w:val="20"/>
        </w:rPr>
      </w:r>
      <w:r>
        <w:rPr/>
        <w:t>15.2.2</w:t>
      </w:r>
      <w:r>
        <w:rPr>
          <w:spacing w:val="-14"/>
        </w:rPr>
        <w:t> </w:t>
      </w:r>
      <w:r>
        <w:rPr/>
        <w:t>Configuring</w:t>
      </w:r>
      <w:r>
        <w:rPr>
          <w:spacing w:val="-9"/>
        </w:rPr>
        <w:t> </w:t>
      </w:r>
      <w:r>
        <w:rPr/>
        <w:t>O-</w:t>
      </w:r>
      <w:r>
        <w:rPr>
          <w:spacing w:val="-5"/>
        </w:rPr>
        <w:t>RU</w:t>
      </w:r>
    </w:p>
    <w:p>
      <w:pPr>
        <w:pStyle w:val="BodyText"/>
        <w:spacing w:before="25"/>
        <w:rPr>
          <w:rFonts w:ascii="Arial"/>
          <w:sz w:val="24"/>
        </w:rPr>
      </w:pPr>
    </w:p>
    <w:p>
      <w:pPr>
        <w:pStyle w:val="Heading4"/>
        <w:numPr>
          <w:ilvl w:val="0"/>
          <w:numId w:val="83"/>
        </w:numPr>
        <w:tabs>
          <w:tab w:pos="952" w:val="left" w:leader="none"/>
          <w:tab w:pos="2088" w:val="left" w:leader="none"/>
        </w:tabs>
        <w:spacing w:line="240" w:lineRule="auto" w:before="0" w:after="0"/>
        <w:ind w:left="952" w:right="0" w:hanging="777"/>
        <w:jc w:val="left"/>
      </w:pPr>
      <w:bookmarkStart w:name="15.2.2.1 Configuring O-RU general OAM re" w:id="245"/>
      <w:bookmarkEnd w:id="245"/>
      <w:r>
        <w:rPr>
          <w:rFonts w:ascii="Times New Roman"/>
          <w:sz w:val="20"/>
        </w:rPr>
      </w:r>
      <w:r>
        <w:rPr>
          <w:spacing w:val="-2"/>
        </w:rPr>
        <w:t>15.2.2.1</w:t>
      </w:r>
      <w:r>
        <w:rPr/>
        <w:tab/>
        <w:t>Configuring</w:t>
      </w:r>
      <w:r>
        <w:rPr>
          <w:spacing w:val="-4"/>
        </w:rPr>
        <w:t> </w:t>
      </w:r>
      <w:r>
        <w:rPr/>
        <w:t>O-RU</w:t>
      </w:r>
      <w:r>
        <w:rPr>
          <w:spacing w:val="-5"/>
        </w:rPr>
        <w:t> </w:t>
      </w:r>
      <w:r>
        <w:rPr/>
        <w:t>general</w:t>
      </w:r>
      <w:r>
        <w:rPr>
          <w:spacing w:val="-4"/>
        </w:rPr>
        <w:t> </w:t>
      </w:r>
      <w:r>
        <w:rPr/>
        <w:t>OAM</w:t>
      </w:r>
      <w:r>
        <w:rPr>
          <w:spacing w:val="-5"/>
        </w:rPr>
        <w:t> </w:t>
      </w:r>
      <w:r>
        <w:rPr/>
        <w:t>related</w:t>
      </w:r>
      <w:r>
        <w:rPr>
          <w:spacing w:val="-4"/>
        </w:rPr>
        <w:t> </w:t>
      </w:r>
      <w:r>
        <w:rPr>
          <w:spacing w:val="-2"/>
        </w:rPr>
        <w:t>configuration</w:t>
      </w:r>
    </w:p>
    <w:p>
      <w:pPr>
        <w:pStyle w:val="ListParagraph"/>
        <w:numPr>
          <w:ilvl w:val="0"/>
          <w:numId w:val="83"/>
        </w:numPr>
        <w:tabs>
          <w:tab w:pos="952" w:val="left" w:leader="none"/>
        </w:tabs>
        <w:spacing w:line="240" w:lineRule="auto" w:before="181" w:after="0"/>
        <w:ind w:left="952" w:right="0" w:hanging="777"/>
        <w:jc w:val="left"/>
        <w:rPr>
          <w:sz w:val="20"/>
        </w:rPr>
      </w:pPr>
      <w:r>
        <w:rPr>
          <w:sz w:val="20"/>
        </w:rPr>
        <w:t>In</w:t>
      </w:r>
      <w:r>
        <w:rPr>
          <w:spacing w:val="-5"/>
          <w:sz w:val="20"/>
        </w:rPr>
        <w:t> </w:t>
      </w:r>
      <w:r>
        <w:rPr>
          <w:sz w:val="20"/>
        </w:rPr>
        <w:t>hierarchical</w:t>
      </w:r>
      <w:r>
        <w:rPr>
          <w:spacing w:val="-5"/>
          <w:sz w:val="20"/>
        </w:rPr>
        <w:t> </w:t>
      </w:r>
      <w:r>
        <w:rPr>
          <w:sz w:val="20"/>
        </w:rPr>
        <w:t>deployment,</w:t>
      </w:r>
      <w:r>
        <w:rPr>
          <w:spacing w:val="-6"/>
          <w:sz w:val="20"/>
        </w:rPr>
        <w:t> </w:t>
      </w:r>
      <w:r>
        <w:rPr>
          <w:sz w:val="20"/>
        </w:rPr>
        <w:t>it</w:t>
      </w:r>
      <w:r>
        <w:rPr>
          <w:spacing w:val="-6"/>
          <w:sz w:val="20"/>
        </w:rPr>
        <w:t> </w:t>
      </w:r>
      <w:r>
        <w:rPr>
          <w:sz w:val="20"/>
        </w:rPr>
        <w:t>is</w:t>
      </w:r>
      <w:r>
        <w:rPr>
          <w:spacing w:val="-6"/>
          <w:sz w:val="20"/>
        </w:rPr>
        <w:t> </w:t>
      </w:r>
      <w:r>
        <w:rPr>
          <w:sz w:val="20"/>
        </w:rPr>
        <w:t>recommended</w:t>
      </w:r>
      <w:r>
        <w:rPr>
          <w:spacing w:val="-5"/>
          <w:sz w:val="20"/>
        </w:rPr>
        <w:t> </w:t>
      </w:r>
      <w:r>
        <w:rPr>
          <w:sz w:val="20"/>
        </w:rPr>
        <w:t>that</w:t>
      </w:r>
      <w:r>
        <w:rPr>
          <w:spacing w:val="-5"/>
          <w:sz w:val="20"/>
        </w:rPr>
        <w:t> </w:t>
      </w:r>
      <w:r>
        <w:rPr>
          <w:sz w:val="20"/>
        </w:rPr>
        <w:t>SMO</w:t>
      </w:r>
      <w:r>
        <w:rPr>
          <w:spacing w:val="-5"/>
          <w:sz w:val="20"/>
        </w:rPr>
        <w:t> </w:t>
      </w:r>
      <w:r>
        <w:rPr>
          <w:sz w:val="20"/>
        </w:rPr>
        <w:t>configures</w:t>
      </w:r>
      <w:r>
        <w:rPr>
          <w:spacing w:val="-6"/>
          <w:sz w:val="20"/>
        </w:rPr>
        <w:t> </w:t>
      </w:r>
      <w:r>
        <w:rPr>
          <w:sz w:val="20"/>
        </w:rPr>
        <w:t>general</w:t>
      </w:r>
      <w:r>
        <w:rPr>
          <w:spacing w:val="-5"/>
          <w:sz w:val="20"/>
        </w:rPr>
        <w:t> </w:t>
      </w:r>
      <w:r>
        <w:rPr>
          <w:sz w:val="20"/>
        </w:rPr>
        <w:t>OAM</w:t>
      </w:r>
      <w:r>
        <w:rPr>
          <w:spacing w:val="-5"/>
          <w:sz w:val="20"/>
        </w:rPr>
        <w:t> </w:t>
      </w:r>
      <w:r>
        <w:rPr>
          <w:sz w:val="20"/>
        </w:rPr>
        <w:t>related</w:t>
      </w:r>
      <w:r>
        <w:rPr>
          <w:spacing w:val="-6"/>
          <w:sz w:val="20"/>
        </w:rPr>
        <w:t> </w:t>
      </w:r>
      <w:r>
        <w:rPr>
          <w:sz w:val="20"/>
        </w:rPr>
        <w:t>configuration</w:t>
      </w:r>
      <w:r>
        <w:rPr>
          <w:spacing w:val="-4"/>
          <w:sz w:val="20"/>
        </w:rPr>
        <w:t> </w:t>
      </w:r>
      <w:r>
        <w:rPr>
          <w:sz w:val="20"/>
        </w:rPr>
        <w:t>for</w:t>
      </w:r>
      <w:r>
        <w:rPr>
          <w:spacing w:val="-5"/>
          <w:sz w:val="20"/>
        </w:rPr>
        <w:t> </w:t>
      </w:r>
      <w:r>
        <w:rPr>
          <w:sz w:val="20"/>
        </w:rPr>
        <w:t>each</w:t>
      </w:r>
      <w:r>
        <w:rPr>
          <w:spacing w:val="5"/>
          <w:sz w:val="20"/>
        </w:rPr>
        <w:t> </w:t>
      </w:r>
      <w:r>
        <w:rPr>
          <w:spacing w:val="-2"/>
          <w:sz w:val="20"/>
        </w:rPr>
        <w:t>Multi</w:t>
      </w:r>
    </w:p>
    <w:p>
      <w:pPr>
        <w:pStyle w:val="ListParagraph"/>
        <w:numPr>
          <w:ilvl w:val="0"/>
          <w:numId w:val="83"/>
        </w:numPr>
        <w:tabs>
          <w:tab w:pos="952" w:val="left" w:leader="none"/>
        </w:tabs>
        <w:spacing w:line="240" w:lineRule="auto" w:before="0" w:after="0"/>
        <w:ind w:left="952" w:right="0" w:hanging="777"/>
        <w:jc w:val="left"/>
        <w:rPr>
          <w:sz w:val="20"/>
        </w:rPr>
      </w:pPr>
      <w:r>
        <w:rPr>
          <w:sz w:val="20"/>
        </w:rPr>
        <w:t>O-DU</w:t>
      </w:r>
      <w:r>
        <w:rPr>
          <w:spacing w:val="-5"/>
          <w:sz w:val="20"/>
        </w:rPr>
        <w:t> </w:t>
      </w:r>
      <w:r>
        <w:rPr>
          <w:sz w:val="20"/>
        </w:rPr>
        <w:t>O-RU</w:t>
      </w:r>
      <w:r>
        <w:rPr>
          <w:spacing w:val="-5"/>
          <w:sz w:val="20"/>
        </w:rPr>
        <w:t> </w:t>
      </w:r>
      <w:r>
        <w:rPr>
          <w:sz w:val="20"/>
        </w:rPr>
        <w:t>using</w:t>
      </w:r>
      <w:r>
        <w:rPr>
          <w:spacing w:val="-3"/>
          <w:sz w:val="20"/>
        </w:rPr>
        <w:t> </w:t>
      </w:r>
      <w:r>
        <w:rPr>
          <w:sz w:val="20"/>
        </w:rPr>
        <w:t>O1</w:t>
      </w:r>
      <w:r>
        <w:rPr>
          <w:spacing w:val="-4"/>
          <w:sz w:val="20"/>
        </w:rPr>
        <w:t> </w:t>
      </w:r>
      <w:r>
        <w:rPr>
          <w:sz w:val="20"/>
        </w:rPr>
        <w:t>toward</w:t>
      </w:r>
      <w:r>
        <w:rPr>
          <w:spacing w:val="-5"/>
          <w:sz w:val="20"/>
        </w:rPr>
        <w:t> </w:t>
      </w:r>
      <w:r>
        <w:rPr>
          <w:sz w:val="20"/>
        </w:rPr>
        <w:t>only</w:t>
      </w:r>
      <w:r>
        <w:rPr>
          <w:spacing w:val="-4"/>
          <w:sz w:val="20"/>
        </w:rPr>
        <w:t> </w:t>
      </w:r>
      <w:r>
        <w:rPr>
          <w:sz w:val="20"/>
        </w:rPr>
        <w:t>one</w:t>
      </w:r>
      <w:r>
        <w:rPr>
          <w:spacing w:val="-5"/>
          <w:sz w:val="20"/>
        </w:rPr>
        <w:t> </w:t>
      </w:r>
      <w:r>
        <w:rPr>
          <w:sz w:val="20"/>
        </w:rPr>
        <w:t>sharing</w:t>
      </w:r>
      <w:r>
        <w:rPr>
          <w:spacing w:val="-3"/>
          <w:sz w:val="20"/>
        </w:rPr>
        <w:t> </w:t>
      </w:r>
      <w:r>
        <w:rPr>
          <w:sz w:val="20"/>
        </w:rPr>
        <w:t>O-DU</w:t>
      </w:r>
      <w:r>
        <w:rPr>
          <w:spacing w:val="-5"/>
          <w:sz w:val="20"/>
        </w:rPr>
        <w:t> </w:t>
      </w:r>
      <w:r>
        <w:rPr>
          <w:sz w:val="20"/>
        </w:rPr>
        <w:t>(primary).</w:t>
      </w:r>
      <w:r>
        <w:rPr>
          <w:spacing w:val="-2"/>
          <w:sz w:val="20"/>
        </w:rPr>
        <w:t> </w:t>
      </w:r>
      <w:r>
        <w:rPr>
          <w:sz w:val="20"/>
        </w:rPr>
        <w:t>That</w:t>
      </w:r>
      <w:r>
        <w:rPr>
          <w:spacing w:val="-5"/>
          <w:sz w:val="20"/>
        </w:rPr>
        <w:t> </w:t>
      </w:r>
      <w:r>
        <w:rPr>
          <w:sz w:val="20"/>
        </w:rPr>
        <w:t>O-DU</w:t>
      </w:r>
      <w:r>
        <w:rPr>
          <w:spacing w:val="-5"/>
          <w:sz w:val="20"/>
        </w:rPr>
        <w:t> </w:t>
      </w:r>
      <w:r>
        <w:rPr>
          <w:sz w:val="20"/>
        </w:rPr>
        <w:t>then</w:t>
      </w:r>
      <w:r>
        <w:rPr>
          <w:spacing w:val="-3"/>
          <w:sz w:val="20"/>
        </w:rPr>
        <w:t> </w:t>
      </w:r>
      <w:r>
        <w:rPr>
          <w:sz w:val="20"/>
        </w:rPr>
        <w:t>consequently</w:t>
      </w:r>
      <w:r>
        <w:rPr>
          <w:spacing w:val="-5"/>
          <w:sz w:val="20"/>
        </w:rPr>
        <w:t> </w:t>
      </w:r>
      <w:r>
        <w:rPr>
          <w:sz w:val="20"/>
        </w:rPr>
        <w:t>uses</w:t>
      </w:r>
      <w:r>
        <w:rPr>
          <w:spacing w:val="-5"/>
          <w:sz w:val="20"/>
        </w:rPr>
        <w:t> </w:t>
      </w:r>
      <w:r>
        <w:rPr>
          <w:sz w:val="20"/>
        </w:rPr>
        <w:t>the</w:t>
      </w:r>
      <w:r>
        <w:rPr>
          <w:spacing w:val="-5"/>
          <w:sz w:val="20"/>
        </w:rPr>
        <w:t> </w:t>
      </w:r>
      <w:r>
        <w:rPr>
          <w:spacing w:val="-2"/>
          <w:sz w:val="20"/>
        </w:rPr>
        <w:t>configuration</w:t>
      </w:r>
    </w:p>
    <w:p>
      <w:pPr>
        <w:pStyle w:val="ListParagraph"/>
        <w:numPr>
          <w:ilvl w:val="0"/>
          <w:numId w:val="83"/>
        </w:numPr>
        <w:tabs>
          <w:tab w:pos="952" w:val="left" w:leader="none"/>
        </w:tabs>
        <w:spacing w:line="240" w:lineRule="auto" w:before="0" w:after="0"/>
        <w:ind w:left="952" w:right="0" w:hanging="777"/>
        <w:jc w:val="left"/>
        <w:rPr>
          <w:sz w:val="20"/>
        </w:rPr>
      </w:pPr>
      <w:r>
        <w:rPr>
          <w:sz w:val="20"/>
        </w:rPr>
        <w:t>data</w:t>
      </w:r>
      <w:r>
        <w:rPr>
          <w:spacing w:val="-5"/>
          <w:sz w:val="20"/>
        </w:rPr>
        <w:t> </w:t>
      </w:r>
      <w:r>
        <w:rPr>
          <w:sz w:val="20"/>
        </w:rPr>
        <w:t>to</w:t>
      </w:r>
      <w:r>
        <w:rPr>
          <w:spacing w:val="-3"/>
          <w:sz w:val="20"/>
        </w:rPr>
        <w:t> </w:t>
      </w:r>
      <w:r>
        <w:rPr>
          <w:sz w:val="20"/>
        </w:rPr>
        <w:t>configure</w:t>
      </w:r>
      <w:r>
        <w:rPr>
          <w:spacing w:val="-6"/>
          <w:sz w:val="20"/>
        </w:rPr>
        <w:t> </w:t>
      </w:r>
      <w:r>
        <w:rPr>
          <w:sz w:val="20"/>
        </w:rPr>
        <w:t>the</w:t>
      </w:r>
      <w:r>
        <w:rPr>
          <w:spacing w:val="-4"/>
          <w:sz w:val="20"/>
        </w:rPr>
        <w:t> </w:t>
      </w:r>
      <w:r>
        <w:rPr>
          <w:sz w:val="20"/>
        </w:rPr>
        <w:t>Multi</w:t>
      </w:r>
      <w:r>
        <w:rPr>
          <w:spacing w:val="-5"/>
          <w:sz w:val="20"/>
        </w:rPr>
        <w:t> </w:t>
      </w:r>
      <w:r>
        <w:rPr>
          <w:sz w:val="20"/>
        </w:rPr>
        <w:t>O-DU</w:t>
      </w:r>
      <w:r>
        <w:rPr>
          <w:spacing w:val="-4"/>
          <w:sz w:val="20"/>
        </w:rPr>
        <w:t> </w:t>
      </w:r>
      <w:r>
        <w:rPr>
          <w:sz w:val="20"/>
        </w:rPr>
        <w:t>O-RU</w:t>
      </w:r>
      <w:r>
        <w:rPr>
          <w:spacing w:val="-4"/>
          <w:sz w:val="20"/>
        </w:rPr>
        <w:t> </w:t>
      </w:r>
      <w:r>
        <w:rPr>
          <w:sz w:val="20"/>
        </w:rPr>
        <w:t>over</w:t>
      </w:r>
      <w:r>
        <w:rPr>
          <w:spacing w:val="-4"/>
          <w:sz w:val="20"/>
        </w:rPr>
        <w:t> </w:t>
      </w:r>
      <w:r>
        <w:rPr>
          <w:sz w:val="20"/>
        </w:rPr>
        <w:t>its</w:t>
      </w:r>
      <w:r>
        <w:rPr>
          <w:spacing w:val="-5"/>
          <w:sz w:val="20"/>
        </w:rPr>
        <w:t> </w:t>
      </w:r>
      <w:r>
        <w:rPr>
          <w:sz w:val="20"/>
        </w:rPr>
        <w:t>fronthaul</w:t>
      </w:r>
      <w:r>
        <w:rPr>
          <w:spacing w:val="-5"/>
          <w:sz w:val="20"/>
        </w:rPr>
        <w:t> </w:t>
      </w:r>
      <w:r>
        <w:rPr>
          <w:sz w:val="20"/>
        </w:rPr>
        <w:t>interface.</w:t>
      </w:r>
      <w:r>
        <w:rPr>
          <w:spacing w:val="-3"/>
          <w:sz w:val="20"/>
        </w:rPr>
        <w:t> </w:t>
      </w:r>
      <w:r>
        <w:rPr>
          <w:sz w:val="20"/>
        </w:rPr>
        <w:t>If</w:t>
      </w:r>
      <w:r>
        <w:rPr>
          <w:spacing w:val="-4"/>
          <w:sz w:val="20"/>
        </w:rPr>
        <w:t> </w:t>
      </w:r>
      <w:r>
        <w:rPr>
          <w:sz w:val="20"/>
        </w:rPr>
        <w:t>SMO</w:t>
      </w:r>
      <w:r>
        <w:rPr>
          <w:spacing w:val="-4"/>
          <w:sz w:val="20"/>
        </w:rPr>
        <w:t> </w:t>
      </w:r>
      <w:r>
        <w:rPr>
          <w:sz w:val="20"/>
        </w:rPr>
        <w:t>configures</w:t>
      </w:r>
      <w:r>
        <w:rPr>
          <w:spacing w:val="-5"/>
          <w:sz w:val="20"/>
        </w:rPr>
        <w:t> </w:t>
      </w:r>
      <w:r>
        <w:rPr>
          <w:sz w:val="20"/>
        </w:rPr>
        <w:t>the</w:t>
      </w:r>
      <w:r>
        <w:rPr>
          <w:spacing w:val="-4"/>
          <w:sz w:val="20"/>
        </w:rPr>
        <w:t> </w:t>
      </w:r>
      <w:r>
        <w:rPr>
          <w:sz w:val="20"/>
        </w:rPr>
        <w:t>same</w:t>
      </w:r>
      <w:r>
        <w:rPr>
          <w:spacing w:val="2"/>
          <w:sz w:val="20"/>
        </w:rPr>
        <w:t> </w:t>
      </w:r>
      <w:r>
        <w:rPr>
          <w:sz w:val="20"/>
        </w:rPr>
        <w:t>Multi</w:t>
      </w:r>
      <w:r>
        <w:rPr>
          <w:spacing w:val="-5"/>
          <w:sz w:val="20"/>
        </w:rPr>
        <w:t> </w:t>
      </w:r>
      <w:r>
        <w:rPr>
          <w:sz w:val="20"/>
        </w:rPr>
        <w:t>O-DU</w:t>
      </w:r>
      <w:r>
        <w:rPr>
          <w:spacing w:val="-4"/>
          <w:sz w:val="20"/>
        </w:rPr>
        <w:t> </w:t>
      </w:r>
      <w:r>
        <w:rPr>
          <w:sz w:val="20"/>
        </w:rPr>
        <w:t>O-</w:t>
      </w:r>
      <w:r>
        <w:rPr>
          <w:spacing w:val="-5"/>
          <w:sz w:val="20"/>
        </w:rPr>
        <w:t>RU</w:t>
      </w:r>
    </w:p>
    <w:p>
      <w:pPr>
        <w:pStyle w:val="ListParagraph"/>
        <w:numPr>
          <w:ilvl w:val="0"/>
          <w:numId w:val="83"/>
        </w:numPr>
        <w:tabs>
          <w:tab w:pos="952" w:val="left" w:leader="none"/>
        </w:tabs>
        <w:spacing w:line="229" w:lineRule="exact" w:before="1" w:after="0"/>
        <w:ind w:left="952" w:right="0" w:hanging="777"/>
        <w:jc w:val="left"/>
        <w:rPr>
          <w:sz w:val="20"/>
        </w:rPr>
      </w:pPr>
      <w:r>
        <w:rPr>
          <w:sz w:val="20"/>
        </w:rPr>
        <w:t>through</w:t>
      </w:r>
      <w:r>
        <w:rPr>
          <w:spacing w:val="-4"/>
          <w:sz w:val="20"/>
        </w:rPr>
        <w:t> </w:t>
      </w:r>
      <w:r>
        <w:rPr>
          <w:sz w:val="20"/>
        </w:rPr>
        <w:t>more</w:t>
      </w:r>
      <w:r>
        <w:rPr>
          <w:spacing w:val="-3"/>
          <w:sz w:val="20"/>
        </w:rPr>
        <w:t> </w:t>
      </w:r>
      <w:r>
        <w:rPr>
          <w:sz w:val="20"/>
        </w:rPr>
        <w:t>than</w:t>
      </w:r>
      <w:r>
        <w:rPr>
          <w:spacing w:val="-5"/>
          <w:sz w:val="20"/>
        </w:rPr>
        <w:t> </w:t>
      </w:r>
      <w:r>
        <w:rPr>
          <w:sz w:val="20"/>
        </w:rPr>
        <w:t>one</w:t>
      </w:r>
      <w:r>
        <w:rPr>
          <w:spacing w:val="-4"/>
          <w:sz w:val="20"/>
        </w:rPr>
        <w:t> </w:t>
      </w:r>
      <w:r>
        <w:rPr>
          <w:sz w:val="20"/>
        </w:rPr>
        <w:t>sharing</w:t>
      </w:r>
      <w:r>
        <w:rPr>
          <w:spacing w:val="-1"/>
          <w:sz w:val="20"/>
        </w:rPr>
        <w:t> </w:t>
      </w:r>
      <w:r>
        <w:rPr>
          <w:sz w:val="20"/>
        </w:rPr>
        <w:t>O-DU,</w:t>
      </w:r>
      <w:r>
        <w:rPr>
          <w:spacing w:val="-3"/>
          <w:sz w:val="20"/>
        </w:rPr>
        <w:t> </w:t>
      </w:r>
      <w:r>
        <w:rPr>
          <w:sz w:val="20"/>
        </w:rPr>
        <w:t>it</w:t>
      </w:r>
      <w:r>
        <w:rPr>
          <w:spacing w:val="-5"/>
          <w:sz w:val="20"/>
        </w:rPr>
        <w:t> </w:t>
      </w:r>
      <w:r>
        <w:rPr>
          <w:sz w:val="20"/>
        </w:rPr>
        <w:t>is</w:t>
      </w:r>
      <w:r>
        <w:rPr>
          <w:spacing w:val="-5"/>
          <w:sz w:val="20"/>
        </w:rPr>
        <w:t> </w:t>
      </w:r>
      <w:r>
        <w:rPr>
          <w:sz w:val="20"/>
        </w:rPr>
        <w:t>recommended</w:t>
      </w:r>
      <w:r>
        <w:rPr>
          <w:spacing w:val="-3"/>
          <w:sz w:val="20"/>
        </w:rPr>
        <w:t> </w:t>
      </w:r>
      <w:r>
        <w:rPr>
          <w:sz w:val="20"/>
        </w:rPr>
        <w:t>that</w:t>
      </w:r>
      <w:r>
        <w:rPr>
          <w:spacing w:val="-5"/>
          <w:sz w:val="20"/>
        </w:rPr>
        <w:t> </w:t>
      </w:r>
      <w:r>
        <w:rPr>
          <w:sz w:val="20"/>
        </w:rPr>
        <w:t>SMO</w:t>
      </w:r>
      <w:r>
        <w:rPr>
          <w:spacing w:val="-4"/>
          <w:sz w:val="20"/>
        </w:rPr>
        <w:t> </w:t>
      </w:r>
      <w:r>
        <w:rPr>
          <w:sz w:val="20"/>
        </w:rPr>
        <w:t>validates</w:t>
      </w:r>
      <w:r>
        <w:rPr>
          <w:spacing w:val="-5"/>
          <w:sz w:val="20"/>
        </w:rPr>
        <w:t> </w:t>
      </w:r>
      <w:r>
        <w:rPr>
          <w:sz w:val="20"/>
        </w:rPr>
        <w:t>outside</w:t>
      </w:r>
      <w:r>
        <w:rPr>
          <w:spacing w:val="-4"/>
          <w:sz w:val="20"/>
        </w:rPr>
        <w:t> </w:t>
      </w:r>
      <w:r>
        <w:rPr>
          <w:sz w:val="20"/>
        </w:rPr>
        <w:t>of</w:t>
      </w:r>
      <w:r>
        <w:rPr>
          <w:spacing w:val="-4"/>
          <w:sz w:val="20"/>
        </w:rPr>
        <w:t> </w:t>
      </w:r>
      <w:r>
        <w:rPr>
          <w:sz w:val="20"/>
        </w:rPr>
        <w:t>the</w:t>
      </w:r>
      <w:r>
        <w:rPr>
          <w:spacing w:val="-6"/>
          <w:sz w:val="20"/>
        </w:rPr>
        <w:t> </w:t>
      </w:r>
      <w:r>
        <w:rPr>
          <w:sz w:val="20"/>
        </w:rPr>
        <w:t>O-DUs</w:t>
      </w:r>
      <w:r>
        <w:rPr>
          <w:spacing w:val="-4"/>
          <w:sz w:val="20"/>
        </w:rPr>
        <w:t> </w:t>
      </w:r>
      <w:r>
        <w:rPr>
          <w:sz w:val="20"/>
        </w:rPr>
        <w:t>that</w:t>
      </w:r>
      <w:r>
        <w:rPr>
          <w:spacing w:val="-4"/>
          <w:sz w:val="20"/>
        </w:rPr>
        <w:t> </w:t>
      </w:r>
      <w:r>
        <w:rPr>
          <w:spacing w:val="-5"/>
          <w:sz w:val="20"/>
        </w:rPr>
        <w:t>the</w:t>
      </w:r>
    </w:p>
    <w:p>
      <w:pPr>
        <w:pStyle w:val="ListParagraph"/>
        <w:numPr>
          <w:ilvl w:val="0"/>
          <w:numId w:val="83"/>
        </w:numPr>
        <w:tabs>
          <w:tab w:pos="952" w:val="left" w:leader="none"/>
        </w:tabs>
        <w:spacing w:line="229" w:lineRule="exact" w:before="0" w:after="0"/>
        <w:ind w:left="952" w:right="0" w:hanging="777"/>
        <w:jc w:val="left"/>
        <w:rPr>
          <w:sz w:val="20"/>
        </w:rPr>
      </w:pPr>
      <w:r>
        <w:rPr>
          <w:sz w:val="20"/>
        </w:rPr>
        <w:t>configuration</w:t>
      </w:r>
      <w:r>
        <w:rPr>
          <w:spacing w:val="-3"/>
          <w:sz w:val="20"/>
        </w:rPr>
        <w:t> </w:t>
      </w:r>
      <w:r>
        <w:rPr>
          <w:sz w:val="20"/>
        </w:rPr>
        <w:t>is</w:t>
      </w:r>
      <w:r>
        <w:rPr>
          <w:spacing w:val="-5"/>
          <w:sz w:val="20"/>
        </w:rPr>
        <w:t> </w:t>
      </w:r>
      <w:r>
        <w:rPr>
          <w:sz w:val="20"/>
        </w:rPr>
        <w:t>aligned</w:t>
      </w:r>
      <w:r>
        <w:rPr>
          <w:spacing w:val="-4"/>
          <w:sz w:val="20"/>
        </w:rPr>
        <w:t> </w:t>
      </w:r>
      <w:r>
        <w:rPr>
          <w:sz w:val="20"/>
        </w:rPr>
        <w:t>in</w:t>
      </w:r>
      <w:r>
        <w:rPr>
          <w:spacing w:val="-3"/>
          <w:sz w:val="20"/>
        </w:rPr>
        <w:t> </w:t>
      </w:r>
      <w:r>
        <w:rPr>
          <w:sz w:val="20"/>
        </w:rPr>
        <w:t>all</w:t>
      </w:r>
      <w:r>
        <w:rPr>
          <w:spacing w:val="-5"/>
          <w:sz w:val="20"/>
        </w:rPr>
        <w:t> </w:t>
      </w:r>
      <w:r>
        <w:rPr>
          <w:sz w:val="20"/>
        </w:rPr>
        <w:t>the</w:t>
      </w:r>
      <w:r>
        <w:rPr>
          <w:spacing w:val="-4"/>
          <w:sz w:val="20"/>
        </w:rPr>
        <w:t> </w:t>
      </w:r>
      <w:r>
        <w:rPr>
          <w:sz w:val="20"/>
        </w:rPr>
        <w:t>sharing</w:t>
      </w:r>
      <w:r>
        <w:rPr>
          <w:spacing w:val="-3"/>
          <w:sz w:val="20"/>
        </w:rPr>
        <w:t> </w:t>
      </w:r>
      <w:r>
        <w:rPr>
          <w:sz w:val="20"/>
        </w:rPr>
        <w:t>O-DUs</w:t>
      </w:r>
      <w:r>
        <w:rPr>
          <w:spacing w:val="-4"/>
          <w:sz w:val="20"/>
        </w:rPr>
        <w:t> </w:t>
      </w:r>
      <w:r>
        <w:rPr>
          <w:sz w:val="20"/>
        </w:rPr>
        <w:t>to</w:t>
      </w:r>
      <w:r>
        <w:rPr>
          <w:spacing w:val="-3"/>
          <w:sz w:val="20"/>
        </w:rPr>
        <w:t> </w:t>
      </w:r>
      <w:r>
        <w:rPr>
          <w:sz w:val="20"/>
        </w:rPr>
        <w:t>avoid</w:t>
      </w:r>
      <w:r>
        <w:rPr>
          <w:spacing w:val="-3"/>
          <w:sz w:val="20"/>
        </w:rPr>
        <w:t> </w:t>
      </w:r>
      <w:r>
        <w:rPr>
          <w:sz w:val="20"/>
        </w:rPr>
        <w:t>configuration</w:t>
      </w:r>
      <w:r>
        <w:rPr>
          <w:spacing w:val="-2"/>
          <w:sz w:val="20"/>
        </w:rPr>
        <w:t> </w:t>
      </w:r>
      <w:r>
        <w:rPr>
          <w:sz w:val="20"/>
        </w:rPr>
        <w:t>discrepancy.</w:t>
      </w:r>
      <w:r>
        <w:rPr>
          <w:spacing w:val="-4"/>
          <w:sz w:val="20"/>
        </w:rPr>
        <w:t> </w:t>
      </w:r>
      <w:r>
        <w:rPr>
          <w:sz w:val="20"/>
        </w:rPr>
        <w:t>How</w:t>
      </w:r>
      <w:r>
        <w:rPr>
          <w:spacing w:val="-5"/>
          <w:sz w:val="20"/>
        </w:rPr>
        <w:t> </w:t>
      </w:r>
      <w:r>
        <w:rPr>
          <w:sz w:val="20"/>
        </w:rPr>
        <w:t>validation</w:t>
      </w:r>
      <w:r>
        <w:rPr>
          <w:spacing w:val="-3"/>
          <w:sz w:val="20"/>
        </w:rPr>
        <w:t> </w:t>
      </w:r>
      <w:r>
        <w:rPr>
          <w:sz w:val="20"/>
        </w:rPr>
        <w:t>is</w:t>
      </w:r>
      <w:r>
        <w:rPr>
          <w:spacing w:val="-4"/>
          <w:sz w:val="20"/>
        </w:rPr>
        <w:t> </w:t>
      </w:r>
      <w:r>
        <w:rPr>
          <w:sz w:val="20"/>
        </w:rPr>
        <w:t>done</w:t>
      </w:r>
      <w:r>
        <w:rPr>
          <w:spacing w:val="-6"/>
          <w:sz w:val="20"/>
        </w:rPr>
        <w:t> </w:t>
      </w:r>
      <w:r>
        <w:rPr>
          <w:sz w:val="20"/>
        </w:rPr>
        <w:t>is</w:t>
      </w:r>
      <w:r>
        <w:rPr>
          <w:spacing w:val="-4"/>
          <w:sz w:val="20"/>
        </w:rPr>
        <w:t> </w:t>
      </w:r>
      <w:r>
        <w:rPr>
          <w:sz w:val="20"/>
        </w:rPr>
        <w:t>out</w:t>
      </w:r>
      <w:r>
        <w:rPr>
          <w:spacing w:val="-5"/>
          <w:sz w:val="20"/>
        </w:rPr>
        <w:t> of</w:t>
      </w:r>
    </w:p>
    <w:p>
      <w:pPr>
        <w:pStyle w:val="ListParagraph"/>
        <w:numPr>
          <w:ilvl w:val="0"/>
          <w:numId w:val="83"/>
        </w:numPr>
        <w:tabs>
          <w:tab w:pos="952" w:val="left" w:leader="none"/>
        </w:tabs>
        <w:spacing w:line="240" w:lineRule="auto" w:before="0" w:after="0"/>
        <w:ind w:left="952" w:right="0" w:hanging="777"/>
        <w:jc w:val="left"/>
        <w:rPr>
          <w:sz w:val="20"/>
        </w:rPr>
      </w:pPr>
      <w:r>
        <w:rPr>
          <w:sz w:val="20"/>
        </w:rPr>
        <w:t>the</w:t>
      </w:r>
      <w:r>
        <w:rPr>
          <w:spacing w:val="-3"/>
          <w:sz w:val="20"/>
        </w:rPr>
        <w:t> </w:t>
      </w:r>
      <w:r>
        <w:rPr>
          <w:sz w:val="20"/>
        </w:rPr>
        <w:t>scope</w:t>
      </w:r>
      <w:r>
        <w:rPr>
          <w:spacing w:val="-3"/>
          <w:sz w:val="20"/>
        </w:rPr>
        <w:t> </w:t>
      </w:r>
      <w:r>
        <w:rPr>
          <w:sz w:val="20"/>
        </w:rPr>
        <w:t>of</w:t>
      </w:r>
      <w:r>
        <w:rPr>
          <w:spacing w:val="-4"/>
          <w:sz w:val="20"/>
        </w:rPr>
        <w:t> </w:t>
      </w:r>
      <w:r>
        <w:rPr>
          <w:sz w:val="20"/>
        </w:rPr>
        <w:t>the</w:t>
      </w:r>
      <w:r>
        <w:rPr>
          <w:spacing w:val="-3"/>
          <w:sz w:val="20"/>
        </w:rPr>
        <w:t> </w:t>
      </w:r>
      <w:r>
        <w:rPr>
          <w:sz w:val="20"/>
        </w:rPr>
        <w:t>present</w:t>
      </w:r>
      <w:r>
        <w:rPr>
          <w:spacing w:val="-5"/>
          <w:sz w:val="20"/>
        </w:rPr>
        <w:t> </w:t>
      </w:r>
      <w:r>
        <w:rPr>
          <w:spacing w:val="-2"/>
          <w:sz w:val="20"/>
        </w:rPr>
        <w:t>document.</w:t>
      </w:r>
    </w:p>
    <w:p>
      <w:pPr>
        <w:pStyle w:val="ListParagraph"/>
        <w:numPr>
          <w:ilvl w:val="0"/>
          <w:numId w:val="83"/>
        </w:numPr>
        <w:tabs>
          <w:tab w:pos="1236" w:val="left" w:leader="none"/>
        </w:tabs>
        <w:spacing w:line="240" w:lineRule="auto" w:before="181" w:after="0"/>
        <w:ind w:left="1236" w:right="0" w:hanging="1061"/>
        <w:jc w:val="left"/>
        <w:rPr>
          <w:sz w:val="20"/>
        </w:rPr>
      </w:pPr>
      <w:r>
        <w:rPr>
          <w:sz w:val="20"/>
        </w:rPr>
        <w:t>NOTE:</w:t>
      </w:r>
      <w:r>
        <w:rPr>
          <w:spacing w:val="-5"/>
          <w:sz w:val="20"/>
        </w:rPr>
        <w:t> </w:t>
      </w:r>
      <w:r>
        <w:rPr>
          <w:sz w:val="20"/>
        </w:rPr>
        <w:t>O-RU</w:t>
      </w:r>
      <w:r>
        <w:rPr>
          <w:spacing w:val="-3"/>
          <w:sz w:val="20"/>
        </w:rPr>
        <w:t> </w:t>
      </w:r>
      <w:r>
        <w:rPr>
          <w:sz w:val="20"/>
        </w:rPr>
        <w:t>does</w:t>
      </w:r>
      <w:r>
        <w:rPr>
          <w:spacing w:val="-5"/>
          <w:sz w:val="20"/>
        </w:rPr>
        <w:t> </w:t>
      </w:r>
      <w:r>
        <w:rPr>
          <w:sz w:val="20"/>
        </w:rPr>
        <w:t>not</w:t>
      </w:r>
      <w:r>
        <w:rPr>
          <w:spacing w:val="-4"/>
          <w:sz w:val="20"/>
        </w:rPr>
        <w:t> </w:t>
      </w:r>
      <w:r>
        <w:rPr>
          <w:sz w:val="20"/>
        </w:rPr>
        <w:t>check</w:t>
      </w:r>
      <w:r>
        <w:rPr>
          <w:spacing w:val="-4"/>
          <w:sz w:val="20"/>
        </w:rPr>
        <w:t> </w:t>
      </w:r>
      <w:r>
        <w:rPr>
          <w:sz w:val="20"/>
        </w:rPr>
        <w:t>which</w:t>
      </w:r>
      <w:r>
        <w:rPr>
          <w:spacing w:val="-3"/>
          <w:sz w:val="20"/>
        </w:rPr>
        <w:t> </w:t>
      </w:r>
      <w:r>
        <w:rPr>
          <w:sz w:val="20"/>
        </w:rPr>
        <w:t>O-DU(s)</w:t>
      </w:r>
      <w:r>
        <w:rPr>
          <w:spacing w:val="-3"/>
          <w:sz w:val="20"/>
        </w:rPr>
        <w:t> </w:t>
      </w:r>
      <w:r>
        <w:rPr>
          <w:sz w:val="20"/>
        </w:rPr>
        <w:t>is</w:t>
      </w:r>
      <w:r>
        <w:rPr>
          <w:spacing w:val="-4"/>
          <w:sz w:val="20"/>
        </w:rPr>
        <w:t> </w:t>
      </w:r>
      <w:r>
        <w:rPr>
          <w:sz w:val="20"/>
        </w:rPr>
        <w:t>configuring</w:t>
      </w:r>
      <w:r>
        <w:rPr>
          <w:spacing w:val="-5"/>
          <w:sz w:val="20"/>
        </w:rPr>
        <w:t> </w:t>
      </w:r>
      <w:r>
        <w:rPr>
          <w:sz w:val="20"/>
        </w:rPr>
        <w:t>it,</w:t>
      </w:r>
      <w:r>
        <w:rPr>
          <w:spacing w:val="-3"/>
          <w:sz w:val="20"/>
        </w:rPr>
        <w:t> </w:t>
      </w:r>
      <w:r>
        <w:rPr>
          <w:sz w:val="20"/>
        </w:rPr>
        <w:t>nor</w:t>
      </w:r>
      <w:r>
        <w:rPr>
          <w:spacing w:val="-5"/>
          <w:sz w:val="20"/>
        </w:rPr>
        <w:t> </w:t>
      </w:r>
      <w:r>
        <w:rPr>
          <w:sz w:val="20"/>
        </w:rPr>
        <w:t>does</w:t>
      </w:r>
      <w:r>
        <w:rPr>
          <w:spacing w:val="-5"/>
          <w:sz w:val="20"/>
        </w:rPr>
        <w:t> </w:t>
      </w:r>
      <w:r>
        <w:rPr>
          <w:sz w:val="20"/>
        </w:rPr>
        <w:t>it</w:t>
      </w:r>
      <w:r>
        <w:rPr>
          <w:spacing w:val="-4"/>
          <w:sz w:val="20"/>
        </w:rPr>
        <w:t> </w:t>
      </w:r>
      <w:r>
        <w:rPr>
          <w:sz w:val="20"/>
        </w:rPr>
        <w:t>validate</w:t>
      </w:r>
      <w:r>
        <w:rPr>
          <w:spacing w:val="-3"/>
          <w:sz w:val="20"/>
        </w:rPr>
        <w:t> </w:t>
      </w:r>
      <w:r>
        <w:rPr>
          <w:sz w:val="20"/>
        </w:rPr>
        <w:t>if</w:t>
      </w:r>
      <w:r>
        <w:rPr>
          <w:spacing w:val="-4"/>
          <w:sz w:val="20"/>
        </w:rPr>
        <w:t> </w:t>
      </w:r>
      <w:r>
        <w:rPr>
          <w:sz w:val="20"/>
        </w:rPr>
        <w:t>e.g.,</w:t>
      </w:r>
      <w:r>
        <w:rPr>
          <w:spacing w:val="-5"/>
          <w:sz w:val="20"/>
        </w:rPr>
        <w:t> </w:t>
      </w:r>
      <w:r>
        <w:rPr>
          <w:sz w:val="20"/>
        </w:rPr>
        <w:t>same</w:t>
      </w:r>
      <w:r>
        <w:rPr>
          <w:spacing w:val="-3"/>
          <w:sz w:val="20"/>
        </w:rPr>
        <w:t> </w:t>
      </w:r>
      <w:r>
        <w:rPr>
          <w:sz w:val="20"/>
        </w:rPr>
        <w:t>parameter</w:t>
      </w:r>
      <w:r>
        <w:rPr>
          <w:spacing w:val="-3"/>
          <w:sz w:val="20"/>
        </w:rPr>
        <w:t> </w:t>
      </w:r>
      <w:r>
        <w:rPr>
          <w:spacing w:val="-5"/>
          <w:sz w:val="20"/>
        </w:rPr>
        <w:t>is</w:t>
      </w:r>
    </w:p>
    <w:p>
      <w:pPr>
        <w:pStyle w:val="ListParagraph"/>
        <w:numPr>
          <w:ilvl w:val="0"/>
          <w:numId w:val="83"/>
        </w:numPr>
        <w:tabs>
          <w:tab w:pos="1236" w:val="left" w:leader="none"/>
        </w:tabs>
        <w:spacing w:line="240" w:lineRule="auto" w:before="0" w:after="0"/>
        <w:ind w:left="1236" w:right="0" w:hanging="1061"/>
        <w:jc w:val="left"/>
        <w:rPr>
          <w:sz w:val="20"/>
        </w:rPr>
      </w:pPr>
      <w:r>
        <w:rPr>
          <w:sz w:val="20"/>
        </w:rPr>
        <w:t>configured</w:t>
      </w:r>
      <w:r>
        <w:rPr>
          <w:spacing w:val="-4"/>
          <w:sz w:val="20"/>
        </w:rPr>
        <w:t> </w:t>
      </w:r>
      <w:r>
        <w:rPr>
          <w:sz w:val="20"/>
        </w:rPr>
        <w:t>to</w:t>
      </w:r>
      <w:r>
        <w:rPr>
          <w:spacing w:val="-6"/>
          <w:sz w:val="20"/>
        </w:rPr>
        <w:t> </w:t>
      </w:r>
      <w:r>
        <w:rPr>
          <w:sz w:val="20"/>
        </w:rPr>
        <w:t>different</w:t>
      </w:r>
      <w:r>
        <w:rPr>
          <w:spacing w:val="-5"/>
          <w:sz w:val="20"/>
        </w:rPr>
        <w:t> </w:t>
      </w:r>
      <w:r>
        <w:rPr>
          <w:sz w:val="20"/>
        </w:rPr>
        <w:t>allowed</w:t>
      </w:r>
      <w:r>
        <w:rPr>
          <w:spacing w:val="-4"/>
          <w:sz w:val="20"/>
        </w:rPr>
        <w:t> </w:t>
      </w:r>
      <w:r>
        <w:rPr>
          <w:sz w:val="20"/>
        </w:rPr>
        <w:t>values</w:t>
      </w:r>
      <w:r>
        <w:rPr>
          <w:spacing w:val="-5"/>
          <w:sz w:val="20"/>
        </w:rPr>
        <w:t> </w:t>
      </w:r>
      <w:r>
        <w:rPr>
          <w:sz w:val="20"/>
        </w:rPr>
        <w:t>by</w:t>
      </w:r>
      <w:r>
        <w:rPr>
          <w:spacing w:val="-5"/>
          <w:sz w:val="20"/>
        </w:rPr>
        <w:t> </w:t>
      </w:r>
      <w:r>
        <w:rPr>
          <w:sz w:val="20"/>
        </w:rPr>
        <w:t>O-</w:t>
      </w:r>
      <w:r>
        <w:rPr>
          <w:spacing w:val="-4"/>
          <w:sz w:val="20"/>
        </w:rPr>
        <w:t>DUs.</w:t>
      </w:r>
    </w:p>
    <w:p>
      <w:pPr>
        <w:pStyle w:val="ListParagraph"/>
        <w:numPr>
          <w:ilvl w:val="0"/>
          <w:numId w:val="83"/>
        </w:numPr>
        <w:tabs>
          <w:tab w:pos="952" w:val="left" w:leader="none"/>
        </w:tabs>
        <w:spacing w:line="229" w:lineRule="exact" w:before="181" w:after="0"/>
        <w:ind w:left="952" w:right="0" w:hanging="777"/>
        <w:jc w:val="left"/>
        <w:rPr>
          <w:sz w:val="20"/>
        </w:rPr>
      </w:pPr>
      <w:r>
        <w:rPr>
          <w:sz w:val="20"/>
        </w:rPr>
        <w:t>In</w:t>
      </w:r>
      <w:r>
        <w:rPr>
          <w:spacing w:val="-5"/>
          <w:sz w:val="20"/>
        </w:rPr>
        <w:t> </w:t>
      </w:r>
      <w:r>
        <w:rPr>
          <w:sz w:val="20"/>
        </w:rPr>
        <w:t>hybrid</w:t>
      </w:r>
      <w:r>
        <w:rPr>
          <w:spacing w:val="-6"/>
          <w:sz w:val="20"/>
        </w:rPr>
        <w:t> </w:t>
      </w:r>
      <w:r>
        <w:rPr>
          <w:sz w:val="20"/>
        </w:rPr>
        <w:t>deployment,</w:t>
      </w:r>
      <w:r>
        <w:rPr>
          <w:spacing w:val="-5"/>
          <w:sz w:val="20"/>
        </w:rPr>
        <w:t> </w:t>
      </w:r>
      <w:r>
        <w:rPr>
          <w:sz w:val="20"/>
        </w:rPr>
        <w:t>it</w:t>
      </w:r>
      <w:r>
        <w:rPr>
          <w:spacing w:val="-6"/>
          <w:sz w:val="20"/>
        </w:rPr>
        <w:t> </w:t>
      </w:r>
      <w:r>
        <w:rPr>
          <w:sz w:val="20"/>
        </w:rPr>
        <w:t>is</w:t>
      </w:r>
      <w:r>
        <w:rPr>
          <w:spacing w:val="-6"/>
          <w:sz w:val="20"/>
        </w:rPr>
        <w:t> </w:t>
      </w:r>
      <w:r>
        <w:rPr>
          <w:sz w:val="20"/>
        </w:rPr>
        <w:t>recommended</w:t>
      </w:r>
      <w:r>
        <w:rPr>
          <w:spacing w:val="-4"/>
          <w:sz w:val="20"/>
        </w:rPr>
        <w:t> </w:t>
      </w:r>
      <w:r>
        <w:rPr>
          <w:sz w:val="20"/>
        </w:rPr>
        <w:t>that</w:t>
      </w:r>
      <w:r>
        <w:rPr>
          <w:spacing w:val="-5"/>
          <w:sz w:val="20"/>
        </w:rPr>
        <w:t> </w:t>
      </w:r>
      <w:r>
        <w:rPr>
          <w:sz w:val="20"/>
        </w:rPr>
        <w:t>SMO</w:t>
      </w:r>
      <w:r>
        <w:rPr>
          <w:spacing w:val="-5"/>
          <w:sz w:val="20"/>
        </w:rPr>
        <w:t> </w:t>
      </w:r>
      <w:r>
        <w:rPr>
          <w:sz w:val="20"/>
        </w:rPr>
        <w:t>directly</w:t>
      </w:r>
      <w:r>
        <w:rPr>
          <w:spacing w:val="-7"/>
          <w:sz w:val="20"/>
        </w:rPr>
        <w:t> </w:t>
      </w:r>
      <w:r>
        <w:rPr>
          <w:sz w:val="20"/>
        </w:rPr>
        <w:t>configures</w:t>
      </w:r>
      <w:r>
        <w:rPr>
          <w:spacing w:val="-5"/>
          <w:sz w:val="20"/>
        </w:rPr>
        <w:t> </w:t>
      </w:r>
      <w:r>
        <w:rPr>
          <w:sz w:val="20"/>
        </w:rPr>
        <w:t>all</w:t>
      </w:r>
      <w:r>
        <w:rPr>
          <w:spacing w:val="-6"/>
          <w:sz w:val="20"/>
        </w:rPr>
        <w:t> </w:t>
      </w:r>
      <w:r>
        <w:rPr>
          <w:sz w:val="20"/>
        </w:rPr>
        <w:t>general</w:t>
      </w:r>
      <w:r>
        <w:rPr>
          <w:spacing w:val="-5"/>
          <w:sz w:val="20"/>
        </w:rPr>
        <w:t> </w:t>
      </w:r>
      <w:r>
        <w:rPr>
          <w:sz w:val="20"/>
        </w:rPr>
        <w:t>OAM</w:t>
      </w:r>
      <w:r>
        <w:rPr>
          <w:spacing w:val="-5"/>
          <w:sz w:val="20"/>
        </w:rPr>
        <w:t> </w:t>
      </w:r>
      <w:r>
        <w:rPr>
          <w:sz w:val="20"/>
        </w:rPr>
        <w:t>related</w:t>
      </w:r>
      <w:r>
        <w:rPr>
          <w:spacing w:val="-4"/>
          <w:sz w:val="20"/>
        </w:rPr>
        <w:t> </w:t>
      </w:r>
      <w:r>
        <w:rPr>
          <w:sz w:val="20"/>
        </w:rPr>
        <w:t>configuration</w:t>
      </w:r>
      <w:r>
        <w:rPr>
          <w:spacing w:val="-6"/>
          <w:sz w:val="20"/>
        </w:rPr>
        <w:t> </w:t>
      </w:r>
      <w:r>
        <w:rPr>
          <w:sz w:val="20"/>
        </w:rPr>
        <w:t>for</w:t>
      </w:r>
      <w:r>
        <w:rPr>
          <w:spacing w:val="-5"/>
          <w:sz w:val="20"/>
        </w:rPr>
        <w:t> </w:t>
      </w:r>
      <w:r>
        <w:rPr>
          <w:spacing w:val="-4"/>
          <w:sz w:val="20"/>
        </w:rPr>
        <w:t>each</w:t>
      </w:r>
    </w:p>
    <w:p>
      <w:pPr>
        <w:pStyle w:val="ListParagraph"/>
        <w:numPr>
          <w:ilvl w:val="0"/>
          <w:numId w:val="83"/>
        </w:numPr>
        <w:tabs>
          <w:tab w:pos="952" w:val="left" w:leader="none"/>
        </w:tabs>
        <w:spacing w:line="229" w:lineRule="exact" w:before="0" w:after="0"/>
        <w:ind w:left="952" w:right="0" w:hanging="777"/>
        <w:jc w:val="left"/>
        <w:rPr>
          <w:sz w:val="20"/>
        </w:rPr>
      </w:pPr>
      <w:r>
        <w:rPr>
          <w:sz w:val="20"/>
        </w:rPr>
        <w:t>Multi</w:t>
      </w:r>
      <w:r>
        <w:rPr>
          <w:spacing w:val="-5"/>
          <w:sz w:val="20"/>
        </w:rPr>
        <w:t> </w:t>
      </w:r>
      <w:r>
        <w:rPr>
          <w:sz w:val="20"/>
        </w:rPr>
        <w:t>O-DU</w:t>
      </w:r>
      <w:r>
        <w:rPr>
          <w:spacing w:val="-4"/>
          <w:sz w:val="20"/>
        </w:rPr>
        <w:t> </w:t>
      </w:r>
      <w:r>
        <w:rPr>
          <w:sz w:val="20"/>
        </w:rPr>
        <w:t>O-RU</w:t>
      </w:r>
      <w:r>
        <w:rPr>
          <w:spacing w:val="-4"/>
          <w:sz w:val="20"/>
        </w:rPr>
        <w:t> </w:t>
      </w:r>
      <w:r>
        <w:rPr>
          <w:sz w:val="20"/>
        </w:rPr>
        <w:t>over</w:t>
      </w:r>
      <w:r>
        <w:rPr>
          <w:spacing w:val="-3"/>
          <w:sz w:val="20"/>
        </w:rPr>
        <w:t> </w:t>
      </w:r>
      <w:r>
        <w:rPr>
          <w:sz w:val="20"/>
        </w:rPr>
        <w:t>its</w:t>
      </w:r>
      <w:r>
        <w:rPr>
          <w:spacing w:val="-4"/>
          <w:sz w:val="20"/>
        </w:rPr>
        <w:t> </w:t>
      </w:r>
      <w:r>
        <w:rPr>
          <w:sz w:val="20"/>
        </w:rPr>
        <w:t>Fronthaul</w:t>
      </w:r>
      <w:r>
        <w:rPr>
          <w:spacing w:val="-5"/>
          <w:sz w:val="20"/>
        </w:rPr>
        <w:t> </w:t>
      </w:r>
      <w:r>
        <w:rPr>
          <w:sz w:val="20"/>
        </w:rPr>
        <w:t>M-plane</w:t>
      </w:r>
      <w:r>
        <w:rPr>
          <w:spacing w:val="-4"/>
          <w:sz w:val="20"/>
        </w:rPr>
        <w:t> </w:t>
      </w:r>
      <w:r>
        <w:rPr>
          <w:spacing w:val="-2"/>
          <w:sz w:val="20"/>
        </w:rPr>
        <w:t>interface.</w:t>
      </w:r>
    </w:p>
    <w:p>
      <w:pPr>
        <w:pStyle w:val="BodyText"/>
        <w:spacing w:before="10"/>
      </w:pPr>
    </w:p>
    <w:p>
      <w:pPr>
        <w:pStyle w:val="ListParagraph"/>
        <w:numPr>
          <w:ilvl w:val="0"/>
          <w:numId w:val="83"/>
        </w:numPr>
        <w:tabs>
          <w:tab w:pos="952" w:val="left" w:leader="none"/>
        </w:tabs>
        <w:spacing w:line="278" w:lineRule="auto" w:before="0" w:after="0"/>
        <w:ind w:left="175" w:right="7585" w:firstLine="0"/>
        <w:jc w:val="left"/>
        <w:rPr>
          <w:sz w:val="20"/>
        </w:rPr>
      </w:pPr>
      <w:r>
        <w:rPr>
          <w:sz w:val="20"/>
        </w:rPr>
        <w:t>Refer</w:t>
      </w:r>
      <w:r>
        <w:rPr>
          <w:spacing w:val="-6"/>
          <w:sz w:val="20"/>
        </w:rPr>
        <w:t> </w:t>
      </w:r>
      <w:r>
        <w:rPr>
          <w:sz w:val="20"/>
        </w:rPr>
        <w:t>to</w:t>
      </w:r>
      <w:r>
        <w:rPr>
          <w:spacing w:val="-5"/>
          <w:sz w:val="20"/>
        </w:rPr>
        <w:t> </w:t>
      </w:r>
      <w:r>
        <w:rPr>
          <w:sz w:val="20"/>
        </w:rPr>
        <w:t>clause</w:t>
      </w:r>
      <w:r>
        <w:rPr>
          <w:spacing w:val="-6"/>
          <w:sz w:val="20"/>
        </w:rPr>
        <w:t> </w:t>
      </w:r>
      <w:r>
        <w:rPr>
          <w:sz w:val="20"/>
        </w:rPr>
        <w:t>12</w:t>
      </w:r>
      <w:r>
        <w:rPr>
          <w:spacing w:val="-6"/>
          <w:sz w:val="20"/>
        </w:rPr>
        <w:t> </w:t>
      </w:r>
      <w:r>
        <w:rPr>
          <w:sz w:val="20"/>
        </w:rPr>
        <w:t>for</w:t>
      </w:r>
      <w:r>
        <w:rPr>
          <w:spacing w:val="-6"/>
          <w:sz w:val="20"/>
        </w:rPr>
        <w:t> </w:t>
      </w:r>
      <w:r>
        <w:rPr>
          <w:sz w:val="20"/>
        </w:rPr>
        <w:t>further</w:t>
      </w:r>
      <w:r>
        <w:rPr>
          <w:spacing w:val="-10"/>
          <w:sz w:val="20"/>
        </w:rPr>
        <w:t> </w:t>
      </w:r>
      <w:r>
        <w:rPr>
          <w:sz w:val="20"/>
        </w:rPr>
        <w:t>details. </w:t>
      </w:r>
      <w:r>
        <w:rPr>
          <w:spacing w:val="-6"/>
          <w:sz w:val="20"/>
        </w:rPr>
        <w:t>23</w:t>
      </w:r>
    </w:p>
    <w:p>
      <w:pPr>
        <w:pStyle w:val="Heading4"/>
        <w:numPr>
          <w:ilvl w:val="0"/>
          <w:numId w:val="84"/>
        </w:numPr>
        <w:tabs>
          <w:tab w:pos="952" w:val="left" w:leader="none"/>
          <w:tab w:pos="2088" w:val="left" w:leader="none"/>
        </w:tabs>
        <w:spacing w:line="240" w:lineRule="auto" w:before="93" w:after="0"/>
        <w:ind w:left="952" w:right="0" w:hanging="777"/>
        <w:jc w:val="left"/>
      </w:pPr>
      <w:bookmarkStart w:name="15.2.2.2 Managing O-RU general OAM relat" w:id="246"/>
      <w:bookmarkEnd w:id="246"/>
      <w:r>
        <w:rPr>
          <w:rFonts w:ascii="Times New Roman"/>
          <w:sz w:val="20"/>
        </w:rPr>
      </w:r>
      <w:r>
        <w:rPr>
          <w:spacing w:val="-2"/>
        </w:rPr>
        <w:t>15.2.2.2</w:t>
      </w:r>
      <w:r>
        <w:rPr/>
        <w:tab/>
        <w:t>Managing</w:t>
      </w:r>
      <w:r>
        <w:rPr>
          <w:spacing w:val="-5"/>
        </w:rPr>
        <w:t> </w:t>
      </w:r>
      <w:r>
        <w:rPr/>
        <w:t>O-RU</w:t>
      </w:r>
      <w:r>
        <w:rPr>
          <w:spacing w:val="-6"/>
        </w:rPr>
        <w:t> </w:t>
      </w:r>
      <w:r>
        <w:rPr/>
        <w:t>general</w:t>
      </w:r>
      <w:r>
        <w:rPr>
          <w:spacing w:val="-5"/>
        </w:rPr>
        <w:t> </w:t>
      </w:r>
      <w:r>
        <w:rPr/>
        <w:t>OAM</w:t>
      </w:r>
      <w:r>
        <w:rPr>
          <w:spacing w:val="-7"/>
        </w:rPr>
        <w:t> </w:t>
      </w:r>
      <w:r>
        <w:rPr/>
        <w:t>related</w:t>
      </w:r>
      <w:r>
        <w:rPr>
          <w:spacing w:val="-5"/>
        </w:rPr>
        <w:t> </w:t>
      </w:r>
      <w:r>
        <w:rPr>
          <w:spacing w:val="-2"/>
        </w:rPr>
        <w:t>functions</w:t>
      </w:r>
    </w:p>
    <w:p>
      <w:pPr>
        <w:pStyle w:val="ListParagraph"/>
        <w:numPr>
          <w:ilvl w:val="0"/>
          <w:numId w:val="84"/>
        </w:numPr>
        <w:tabs>
          <w:tab w:pos="952" w:val="left" w:leader="none"/>
        </w:tabs>
        <w:spacing w:line="240" w:lineRule="auto" w:before="180" w:after="0"/>
        <w:ind w:left="952" w:right="0" w:hanging="777"/>
        <w:jc w:val="left"/>
        <w:rPr>
          <w:sz w:val="20"/>
        </w:rPr>
      </w:pPr>
      <w:r>
        <w:rPr>
          <w:sz w:val="20"/>
        </w:rPr>
        <w:t>In</w:t>
      </w:r>
      <w:r>
        <w:rPr>
          <w:spacing w:val="-4"/>
          <w:sz w:val="20"/>
        </w:rPr>
        <w:t> </w:t>
      </w:r>
      <w:r>
        <w:rPr>
          <w:sz w:val="20"/>
        </w:rPr>
        <w:t>hierarchical</w:t>
      </w:r>
      <w:r>
        <w:rPr>
          <w:spacing w:val="-5"/>
          <w:sz w:val="20"/>
        </w:rPr>
        <w:t> </w:t>
      </w:r>
      <w:r>
        <w:rPr>
          <w:sz w:val="20"/>
        </w:rPr>
        <w:t>deployment,</w:t>
      </w:r>
      <w:r>
        <w:rPr>
          <w:spacing w:val="-6"/>
          <w:sz w:val="20"/>
        </w:rPr>
        <w:t> </w:t>
      </w:r>
      <w:r>
        <w:rPr>
          <w:sz w:val="20"/>
        </w:rPr>
        <w:t>it</w:t>
      </w:r>
      <w:r>
        <w:rPr>
          <w:spacing w:val="-2"/>
          <w:sz w:val="20"/>
        </w:rPr>
        <w:t> </w:t>
      </w:r>
      <w:r>
        <w:rPr>
          <w:sz w:val="20"/>
        </w:rPr>
        <w:t>is</w:t>
      </w:r>
      <w:r>
        <w:rPr>
          <w:spacing w:val="-6"/>
          <w:sz w:val="20"/>
        </w:rPr>
        <w:t> </w:t>
      </w:r>
      <w:r>
        <w:rPr>
          <w:sz w:val="20"/>
        </w:rPr>
        <w:t>recommended</w:t>
      </w:r>
      <w:r>
        <w:rPr>
          <w:spacing w:val="-4"/>
          <w:sz w:val="20"/>
        </w:rPr>
        <w:t> </w:t>
      </w:r>
      <w:r>
        <w:rPr>
          <w:sz w:val="20"/>
        </w:rPr>
        <w:t>that</w:t>
      </w:r>
      <w:r>
        <w:rPr>
          <w:spacing w:val="-4"/>
          <w:sz w:val="20"/>
        </w:rPr>
        <w:t> </w:t>
      </w:r>
      <w:r>
        <w:rPr>
          <w:sz w:val="20"/>
        </w:rPr>
        <w:t>SMO</w:t>
      </w:r>
      <w:r>
        <w:rPr>
          <w:spacing w:val="-5"/>
          <w:sz w:val="20"/>
        </w:rPr>
        <w:t> </w:t>
      </w:r>
      <w:r>
        <w:rPr>
          <w:sz w:val="20"/>
        </w:rPr>
        <w:t>manages</w:t>
      </w:r>
      <w:r>
        <w:rPr>
          <w:spacing w:val="-1"/>
          <w:sz w:val="20"/>
        </w:rPr>
        <w:t> </w:t>
      </w:r>
      <w:r>
        <w:rPr>
          <w:sz w:val="20"/>
        </w:rPr>
        <w:t>Multi</w:t>
      </w:r>
      <w:r>
        <w:rPr>
          <w:spacing w:val="-5"/>
          <w:sz w:val="20"/>
        </w:rPr>
        <w:t> </w:t>
      </w:r>
      <w:r>
        <w:rPr>
          <w:sz w:val="20"/>
        </w:rPr>
        <w:t>O-DU</w:t>
      </w:r>
      <w:r>
        <w:rPr>
          <w:spacing w:val="-5"/>
          <w:sz w:val="20"/>
        </w:rPr>
        <w:t> </w:t>
      </w:r>
      <w:r>
        <w:rPr>
          <w:sz w:val="20"/>
        </w:rPr>
        <w:t>O-RU</w:t>
      </w:r>
      <w:r>
        <w:rPr>
          <w:spacing w:val="-5"/>
          <w:sz w:val="20"/>
        </w:rPr>
        <w:t> </w:t>
      </w:r>
      <w:r>
        <w:rPr>
          <w:sz w:val="20"/>
        </w:rPr>
        <w:t>general</w:t>
      </w:r>
      <w:r>
        <w:rPr>
          <w:spacing w:val="-4"/>
          <w:sz w:val="20"/>
        </w:rPr>
        <w:t> </w:t>
      </w:r>
      <w:r>
        <w:rPr>
          <w:sz w:val="20"/>
        </w:rPr>
        <w:t>OAM</w:t>
      </w:r>
      <w:r>
        <w:rPr>
          <w:spacing w:val="-5"/>
          <w:sz w:val="20"/>
        </w:rPr>
        <w:t> </w:t>
      </w:r>
      <w:r>
        <w:rPr>
          <w:sz w:val="20"/>
        </w:rPr>
        <w:t>functions</w:t>
      </w:r>
      <w:r>
        <w:rPr>
          <w:spacing w:val="-3"/>
          <w:sz w:val="20"/>
        </w:rPr>
        <w:t> </w:t>
      </w:r>
      <w:r>
        <w:rPr>
          <w:sz w:val="20"/>
        </w:rPr>
        <w:t>using</w:t>
      </w:r>
      <w:r>
        <w:rPr>
          <w:spacing w:val="-5"/>
          <w:sz w:val="20"/>
        </w:rPr>
        <w:t> O1</w:t>
      </w:r>
    </w:p>
    <w:p>
      <w:pPr>
        <w:pStyle w:val="ListParagraph"/>
        <w:numPr>
          <w:ilvl w:val="0"/>
          <w:numId w:val="84"/>
        </w:numPr>
        <w:tabs>
          <w:tab w:pos="952" w:val="left" w:leader="none"/>
        </w:tabs>
        <w:spacing w:line="240" w:lineRule="auto" w:before="1" w:after="0"/>
        <w:ind w:left="952" w:right="0" w:hanging="777"/>
        <w:jc w:val="left"/>
        <w:rPr>
          <w:sz w:val="20"/>
        </w:rPr>
      </w:pPr>
      <w:r>
        <w:rPr>
          <w:sz w:val="20"/>
        </w:rPr>
        <w:t>toward</w:t>
      </w:r>
      <w:r>
        <w:rPr>
          <w:spacing w:val="-5"/>
          <w:sz w:val="20"/>
        </w:rPr>
        <w:t> </w:t>
      </w:r>
      <w:r>
        <w:rPr>
          <w:sz w:val="20"/>
        </w:rPr>
        <w:t>only</w:t>
      </w:r>
      <w:r>
        <w:rPr>
          <w:spacing w:val="-4"/>
          <w:sz w:val="20"/>
        </w:rPr>
        <w:t> </w:t>
      </w:r>
      <w:r>
        <w:rPr>
          <w:sz w:val="20"/>
        </w:rPr>
        <w:t>one</w:t>
      </w:r>
      <w:r>
        <w:rPr>
          <w:spacing w:val="-7"/>
          <w:sz w:val="20"/>
        </w:rPr>
        <w:t> </w:t>
      </w:r>
      <w:r>
        <w:rPr>
          <w:sz w:val="20"/>
        </w:rPr>
        <w:t>sharing</w:t>
      </w:r>
      <w:r>
        <w:rPr>
          <w:spacing w:val="-5"/>
          <w:sz w:val="20"/>
        </w:rPr>
        <w:t> </w:t>
      </w:r>
      <w:r>
        <w:rPr>
          <w:sz w:val="20"/>
        </w:rPr>
        <w:t>O-DU</w:t>
      </w:r>
      <w:r>
        <w:rPr>
          <w:spacing w:val="-5"/>
          <w:sz w:val="20"/>
        </w:rPr>
        <w:t> </w:t>
      </w:r>
      <w:r>
        <w:rPr>
          <w:sz w:val="20"/>
        </w:rPr>
        <w:t>(primary),</w:t>
      </w:r>
      <w:r>
        <w:rPr>
          <w:spacing w:val="-6"/>
          <w:sz w:val="20"/>
        </w:rPr>
        <w:t> </w:t>
      </w:r>
      <w:r>
        <w:rPr>
          <w:sz w:val="20"/>
        </w:rPr>
        <w:t>for</w:t>
      </w:r>
      <w:r>
        <w:rPr>
          <w:spacing w:val="-5"/>
          <w:sz w:val="20"/>
        </w:rPr>
        <w:t> </w:t>
      </w:r>
      <w:r>
        <w:rPr>
          <w:sz w:val="20"/>
        </w:rPr>
        <w:t>example:</w:t>
      </w:r>
      <w:r>
        <w:rPr>
          <w:spacing w:val="-6"/>
          <w:sz w:val="20"/>
        </w:rPr>
        <w:t> </w:t>
      </w:r>
      <w:r>
        <w:rPr>
          <w:sz w:val="20"/>
        </w:rPr>
        <w:t>software</w:t>
      </w:r>
      <w:r>
        <w:rPr>
          <w:spacing w:val="-5"/>
          <w:sz w:val="20"/>
        </w:rPr>
        <w:t> </w:t>
      </w:r>
      <w:r>
        <w:rPr>
          <w:sz w:val="20"/>
        </w:rPr>
        <w:t>management,</w:t>
      </w:r>
      <w:r>
        <w:rPr>
          <w:spacing w:val="-6"/>
          <w:sz w:val="20"/>
        </w:rPr>
        <w:t> </w:t>
      </w:r>
      <w:r>
        <w:rPr>
          <w:sz w:val="20"/>
        </w:rPr>
        <w:t>file</w:t>
      </w:r>
      <w:r>
        <w:rPr>
          <w:spacing w:val="-5"/>
          <w:sz w:val="20"/>
        </w:rPr>
        <w:t> </w:t>
      </w:r>
      <w:r>
        <w:rPr>
          <w:sz w:val="20"/>
        </w:rPr>
        <w:t>Management,</w:t>
      </w:r>
      <w:r>
        <w:rPr>
          <w:spacing w:val="-5"/>
          <w:sz w:val="20"/>
        </w:rPr>
        <w:t> </w:t>
      </w:r>
      <w:r>
        <w:rPr>
          <w:spacing w:val="-2"/>
          <w:sz w:val="20"/>
        </w:rPr>
        <w:t>synchronization</w:t>
      </w:r>
    </w:p>
    <w:p>
      <w:pPr>
        <w:pStyle w:val="ListParagraph"/>
        <w:numPr>
          <w:ilvl w:val="0"/>
          <w:numId w:val="84"/>
        </w:numPr>
        <w:tabs>
          <w:tab w:pos="952" w:val="left" w:leader="none"/>
        </w:tabs>
        <w:spacing w:line="240" w:lineRule="auto" w:before="1" w:after="0"/>
        <w:ind w:left="952" w:right="0" w:hanging="777"/>
        <w:jc w:val="left"/>
        <w:rPr>
          <w:sz w:val="20"/>
        </w:rPr>
      </w:pPr>
      <w:r>
        <w:rPr>
          <w:sz w:val="20"/>
        </w:rPr>
        <w:t>aspects,</w:t>
      </w:r>
      <w:r>
        <w:rPr>
          <w:spacing w:val="-5"/>
          <w:sz w:val="20"/>
        </w:rPr>
        <w:t> </w:t>
      </w:r>
      <w:r>
        <w:rPr>
          <w:sz w:val="20"/>
        </w:rPr>
        <w:t>antenna</w:t>
      </w:r>
      <w:r>
        <w:rPr>
          <w:spacing w:val="-5"/>
          <w:sz w:val="20"/>
        </w:rPr>
        <w:t> </w:t>
      </w:r>
      <w:r>
        <w:rPr>
          <w:sz w:val="20"/>
        </w:rPr>
        <w:t>line</w:t>
      </w:r>
      <w:r>
        <w:rPr>
          <w:spacing w:val="-5"/>
          <w:sz w:val="20"/>
        </w:rPr>
        <w:t> </w:t>
      </w:r>
      <w:r>
        <w:rPr>
          <w:sz w:val="20"/>
        </w:rPr>
        <w:t>devices,</w:t>
      </w:r>
      <w:r>
        <w:rPr>
          <w:spacing w:val="-5"/>
          <w:sz w:val="20"/>
        </w:rPr>
        <w:t> </w:t>
      </w:r>
      <w:r>
        <w:rPr>
          <w:sz w:val="20"/>
        </w:rPr>
        <w:t>operational</w:t>
      </w:r>
      <w:r>
        <w:rPr>
          <w:spacing w:val="-5"/>
          <w:sz w:val="20"/>
        </w:rPr>
        <w:t> </w:t>
      </w:r>
      <w:r>
        <w:rPr>
          <w:sz w:val="20"/>
        </w:rPr>
        <w:t>aspects</w:t>
      </w:r>
      <w:r>
        <w:rPr>
          <w:spacing w:val="-6"/>
          <w:sz w:val="20"/>
        </w:rPr>
        <w:t> </w:t>
      </w:r>
      <w:r>
        <w:rPr>
          <w:sz w:val="20"/>
        </w:rPr>
        <w:t>of</w:t>
      </w:r>
      <w:r>
        <w:rPr>
          <w:spacing w:val="-7"/>
          <w:sz w:val="20"/>
        </w:rPr>
        <w:t> </w:t>
      </w:r>
      <w:r>
        <w:rPr>
          <w:sz w:val="20"/>
        </w:rPr>
        <w:t>external</w:t>
      </w:r>
      <w:r>
        <w:rPr>
          <w:spacing w:val="-7"/>
          <w:sz w:val="20"/>
        </w:rPr>
        <w:t> </w:t>
      </w:r>
      <w:r>
        <w:rPr>
          <w:sz w:val="20"/>
        </w:rPr>
        <w:t>IO,</w:t>
      </w:r>
      <w:r>
        <w:rPr>
          <w:spacing w:val="-5"/>
          <w:sz w:val="20"/>
        </w:rPr>
        <w:t> </w:t>
      </w:r>
      <w:r>
        <w:rPr>
          <w:sz w:val="20"/>
        </w:rPr>
        <w:t>O-RU</w:t>
      </w:r>
      <w:r>
        <w:rPr>
          <w:spacing w:val="-5"/>
          <w:sz w:val="20"/>
        </w:rPr>
        <w:t> </w:t>
      </w:r>
      <w:r>
        <w:rPr>
          <w:sz w:val="20"/>
        </w:rPr>
        <w:t>connectors,</w:t>
      </w:r>
      <w:r>
        <w:rPr>
          <w:spacing w:val="-7"/>
          <w:sz w:val="20"/>
        </w:rPr>
        <w:t> </w:t>
      </w:r>
      <w:r>
        <w:rPr>
          <w:sz w:val="20"/>
        </w:rPr>
        <w:t>beamforming</w:t>
      </w:r>
      <w:r>
        <w:rPr>
          <w:spacing w:val="-4"/>
          <w:sz w:val="20"/>
        </w:rPr>
        <w:t> </w:t>
      </w:r>
      <w:r>
        <w:rPr>
          <w:sz w:val="20"/>
        </w:rPr>
        <w:t>configuration</w:t>
      </w:r>
      <w:r>
        <w:rPr>
          <w:spacing w:val="-6"/>
          <w:sz w:val="20"/>
        </w:rPr>
        <w:t> </w:t>
      </w:r>
      <w:r>
        <w:rPr>
          <w:spacing w:val="-2"/>
          <w:sz w:val="20"/>
        </w:rPr>
        <w:t>update,</w:t>
      </w:r>
    </w:p>
    <w:p>
      <w:pPr>
        <w:pStyle w:val="ListParagraph"/>
        <w:numPr>
          <w:ilvl w:val="0"/>
          <w:numId w:val="84"/>
        </w:numPr>
        <w:tabs>
          <w:tab w:pos="952" w:val="left" w:leader="none"/>
        </w:tabs>
        <w:spacing w:line="229" w:lineRule="exact" w:before="0" w:after="0"/>
        <w:ind w:left="952" w:right="0" w:hanging="777"/>
        <w:jc w:val="left"/>
        <w:rPr>
          <w:sz w:val="20"/>
        </w:rPr>
      </w:pPr>
      <w:r>
        <w:rPr>
          <w:sz w:val="20"/>
        </w:rPr>
        <w:t>user</w:t>
      </w:r>
      <w:r>
        <w:rPr>
          <w:spacing w:val="-4"/>
          <w:sz w:val="20"/>
        </w:rPr>
        <w:t> </w:t>
      </w:r>
      <w:r>
        <w:rPr>
          <w:sz w:val="20"/>
        </w:rPr>
        <w:t>account</w:t>
      </w:r>
      <w:r>
        <w:rPr>
          <w:spacing w:val="-7"/>
          <w:sz w:val="20"/>
        </w:rPr>
        <w:t> </w:t>
      </w:r>
      <w:r>
        <w:rPr>
          <w:sz w:val="20"/>
        </w:rPr>
        <w:t>provisioning.</w:t>
      </w:r>
      <w:r>
        <w:rPr>
          <w:spacing w:val="-6"/>
          <w:sz w:val="20"/>
        </w:rPr>
        <w:t> </w:t>
      </w:r>
      <w:r>
        <w:rPr>
          <w:sz w:val="20"/>
        </w:rPr>
        <w:t>If</w:t>
      </w:r>
      <w:r>
        <w:rPr>
          <w:spacing w:val="-6"/>
          <w:sz w:val="20"/>
        </w:rPr>
        <w:t> </w:t>
      </w:r>
      <w:r>
        <w:rPr>
          <w:sz w:val="20"/>
        </w:rPr>
        <w:t>SMO</w:t>
      </w:r>
      <w:r>
        <w:rPr>
          <w:spacing w:val="-5"/>
          <w:sz w:val="20"/>
        </w:rPr>
        <w:t> </w:t>
      </w:r>
      <w:r>
        <w:rPr>
          <w:sz w:val="20"/>
        </w:rPr>
        <w:t>manages</w:t>
      </w:r>
      <w:r>
        <w:rPr>
          <w:spacing w:val="-5"/>
          <w:sz w:val="20"/>
        </w:rPr>
        <w:t> </w:t>
      </w:r>
      <w:r>
        <w:rPr>
          <w:sz w:val="20"/>
        </w:rPr>
        <w:t>general</w:t>
      </w:r>
      <w:r>
        <w:rPr>
          <w:spacing w:val="1"/>
          <w:sz w:val="20"/>
        </w:rPr>
        <w:t> </w:t>
      </w:r>
      <w:r>
        <w:rPr>
          <w:sz w:val="20"/>
        </w:rPr>
        <w:t>OAM</w:t>
      </w:r>
      <w:r>
        <w:rPr>
          <w:spacing w:val="-4"/>
          <w:sz w:val="20"/>
        </w:rPr>
        <w:t> </w:t>
      </w:r>
      <w:r>
        <w:rPr>
          <w:sz w:val="20"/>
        </w:rPr>
        <w:t>functions</w:t>
      </w:r>
      <w:r>
        <w:rPr>
          <w:spacing w:val="-5"/>
          <w:sz w:val="20"/>
        </w:rPr>
        <w:t> </w:t>
      </w:r>
      <w:r>
        <w:rPr>
          <w:sz w:val="20"/>
        </w:rPr>
        <w:t>for</w:t>
      </w:r>
      <w:r>
        <w:rPr>
          <w:spacing w:val="-4"/>
          <w:sz w:val="20"/>
        </w:rPr>
        <w:t> </w:t>
      </w:r>
      <w:r>
        <w:rPr>
          <w:sz w:val="20"/>
        </w:rPr>
        <w:t>the</w:t>
      </w:r>
      <w:r>
        <w:rPr>
          <w:spacing w:val="-5"/>
          <w:sz w:val="20"/>
        </w:rPr>
        <w:t> </w:t>
      </w:r>
      <w:r>
        <w:rPr>
          <w:sz w:val="20"/>
        </w:rPr>
        <w:t>same</w:t>
      </w:r>
      <w:r>
        <w:rPr>
          <w:spacing w:val="-1"/>
          <w:sz w:val="20"/>
        </w:rPr>
        <w:t> </w:t>
      </w:r>
      <w:r>
        <w:rPr>
          <w:sz w:val="20"/>
        </w:rPr>
        <w:t>Multi</w:t>
      </w:r>
      <w:r>
        <w:rPr>
          <w:spacing w:val="-6"/>
          <w:sz w:val="20"/>
        </w:rPr>
        <w:t> </w:t>
      </w:r>
      <w:r>
        <w:rPr>
          <w:sz w:val="20"/>
        </w:rPr>
        <w:t>O-DU</w:t>
      </w:r>
      <w:r>
        <w:rPr>
          <w:spacing w:val="-4"/>
          <w:sz w:val="20"/>
        </w:rPr>
        <w:t> </w:t>
      </w:r>
      <w:r>
        <w:rPr>
          <w:sz w:val="20"/>
        </w:rPr>
        <w:t>O-RU</w:t>
      </w:r>
      <w:r>
        <w:rPr>
          <w:spacing w:val="-3"/>
          <w:sz w:val="20"/>
        </w:rPr>
        <w:t> </w:t>
      </w:r>
      <w:r>
        <w:rPr>
          <w:sz w:val="20"/>
        </w:rPr>
        <w:t>through</w:t>
      </w:r>
      <w:r>
        <w:rPr>
          <w:spacing w:val="-6"/>
          <w:sz w:val="20"/>
        </w:rPr>
        <w:t> </w:t>
      </w:r>
      <w:r>
        <w:rPr>
          <w:sz w:val="20"/>
        </w:rPr>
        <w:t>more</w:t>
      </w:r>
      <w:r>
        <w:rPr>
          <w:spacing w:val="-4"/>
          <w:sz w:val="20"/>
        </w:rPr>
        <w:t> than</w:t>
      </w:r>
    </w:p>
    <w:p>
      <w:pPr>
        <w:pStyle w:val="ListParagraph"/>
        <w:numPr>
          <w:ilvl w:val="0"/>
          <w:numId w:val="84"/>
        </w:numPr>
        <w:tabs>
          <w:tab w:pos="952" w:val="left" w:leader="none"/>
        </w:tabs>
        <w:spacing w:line="229" w:lineRule="exact" w:before="0" w:after="0"/>
        <w:ind w:left="952" w:right="0" w:hanging="777"/>
        <w:jc w:val="left"/>
        <w:rPr>
          <w:sz w:val="20"/>
        </w:rPr>
      </w:pPr>
      <w:r>
        <w:rPr>
          <w:sz w:val="20"/>
        </w:rPr>
        <w:t>one</w:t>
      </w:r>
      <w:r>
        <w:rPr>
          <w:spacing w:val="-4"/>
          <w:sz w:val="20"/>
        </w:rPr>
        <w:t> </w:t>
      </w:r>
      <w:r>
        <w:rPr>
          <w:sz w:val="20"/>
        </w:rPr>
        <w:t>sharing</w:t>
      </w:r>
      <w:r>
        <w:rPr>
          <w:spacing w:val="-5"/>
          <w:sz w:val="20"/>
        </w:rPr>
        <w:t> </w:t>
      </w:r>
      <w:r>
        <w:rPr>
          <w:sz w:val="20"/>
        </w:rPr>
        <w:t>O-DU,</w:t>
      </w:r>
      <w:r>
        <w:rPr>
          <w:spacing w:val="-3"/>
          <w:sz w:val="20"/>
        </w:rPr>
        <w:t> </w:t>
      </w:r>
      <w:r>
        <w:rPr>
          <w:sz w:val="20"/>
        </w:rPr>
        <w:t>it</w:t>
      </w:r>
      <w:r>
        <w:rPr>
          <w:spacing w:val="-4"/>
          <w:sz w:val="20"/>
        </w:rPr>
        <w:t> </w:t>
      </w:r>
      <w:r>
        <w:rPr>
          <w:sz w:val="20"/>
        </w:rPr>
        <w:t>is</w:t>
      </w:r>
      <w:r>
        <w:rPr>
          <w:spacing w:val="-5"/>
          <w:sz w:val="20"/>
        </w:rPr>
        <w:t> </w:t>
      </w:r>
      <w:r>
        <w:rPr>
          <w:sz w:val="20"/>
        </w:rPr>
        <w:t>recommended</w:t>
      </w:r>
      <w:r>
        <w:rPr>
          <w:spacing w:val="-3"/>
          <w:sz w:val="20"/>
        </w:rPr>
        <w:t> </w:t>
      </w:r>
      <w:r>
        <w:rPr>
          <w:sz w:val="20"/>
        </w:rPr>
        <w:t>that</w:t>
      </w:r>
      <w:r>
        <w:rPr>
          <w:spacing w:val="-3"/>
          <w:sz w:val="20"/>
        </w:rPr>
        <w:t> </w:t>
      </w:r>
      <w:r>
        <w:rPr>
          <w:sz w:val="20"/>
        </w:rPr>
        <w:t>SMO</w:t>
      </w:r>
      <w:r>
        <w:rPr>
          <w:spacing w:val="-4"/>
          <w:sz w:val="20"/>
        </w:rPr>
        <w:t> </w:t>
      </w:r>
      <w:r>
        <w:rPr>
          <w:sz w:val="20"/>
        </w:rPr>
        <w:t>co-ordinates</w:t>
      </w:r>
      <w:r>
        <w:rPr>
          <w:spacing w:val="-4"/>
          <w:sz w:val="20"/>
        </w:rPr>
        <w:t> </w:t>
      </w:r>
      <w:r>
        <w:rPr>
          <w:sz w:val="20"/>
        </w:rPr>
        <w:t>the</w:t>
      </w:r>
      <w:r>
        <w:rPr>
          <w:spacing w:val="-4"/>
          <w:sz w:val="20"/>
        </w:rPr>
        <w:t> </w:t>
      </w:r>
      <w:r>
        <w:rPr>
          <w:sz w:val="20"/>
        </w:rPr>
        <w:t>O-DUs</w:t>
      </w:r>
      <w:r>
        <w:rPr>
          <w:spacing w:val="-5"/>
          <w:sz w:val="20"/>
        </w:rPr>
        <w:t> </w:t>
      </w:r>
      <w:r>
        <w:rPr>
          <w:sz w:val="20"/>
        </w:rPr>
        <w:t>that</w:t>
      </w:r>
      <w:r>
        <w:rPr>
          <w:spacing w:val="-3"/>
          <w:sz w:val="20"/>
        </w:rPr>
        <w:t> </w:t>
      </w:r>
      <w:r>
        <w:rPr>
          <w:sz w:val="20"/>
        </w:rPr>
        <w:t>the</w:t>
      </w:r>
      <w:r>
        <w:rPr>
          <w:spacing w:val="-4"/>
          <w:sz w:val="20"/>
        </w:rPr>
        <w:t> </w:t>
      </w:r>
      <w:r>
        <w:rPr>
          <w:sz w:val="20"/>
        </w:rPr>
        <w:t>management</w:t>
      </w:r>
      <w:r>
        <w:rPr>
          <w:spacing w:val="-5"/>
          <w:sz w:val="20"/>
        </w:rPr>
        <w:t> </w:t>
      </w:r>
      <w:r>
        <w:rPr>
          <w:sz w:val="20"/>
        </w:rPr>
        <w:t>is</w:t>
      </w:r>
      <w:r>
        <w:rPr>
          <w:spacing w:val="-4"/>
          <w:sz w:val="20"/>
        </w:rPr>
        <w:t> </w:t>
      </w:r>
      <w:r>
        <w:rPr>
          <w:sz w:val="20"/>
        </w:rPr>
        <w:t>aligned</w:t>
      </w:r>
      <w:r>
        <w:rPr>
          <w:spacing w:val="-3"/>
          <w:sz w:val="20"/>
        </w:rPr>
        <w:t> </w:t>
      </w:r>
      <w:r>
        <w:rPr>
          <w:sz w:val="20"/>
        </w:rPr>
        <w:t>in</w:t>
      </w:r>
      <w:r>
        <w:rPr>
          <w:spacing w:val="-3"/>
          <w:sz w:val="20"/>
        </w:rPr>
        <w:t> </w:t>
      </w:r>
      <w:r>
        <w:rPr>
          <w:sz w:val="20"/>
        </w:rPr>
        <w:t>all</w:t>
      </w:r>
      <w:r>
        <w:rPr>
          <w:spacing w:val="-5"/>
          <w:sz w:val="20"/>
        </w:rPr>
        <w:t> </w:t>
      </w:r>
      <w:r>
        <w:rPr>
          <w:sz w:val="20"/>
        </w:rPr>
        <w:t>of</w:t>
      </w:r>
      <w:r>
        <w:rPr>
          <w:spacing w:val="-4"/>
          <w:sz w:val="20"/>
        </w:rPr>
        <w:t> </w:t>
      </w:r>
      <w:r>
        <w:rPr>
          <w:spacing w:val="-5"/>
          <w:sz w:val="20"/>
        </w:rPr>
        <w:t>the</w:t>
      </w:r>
    </w:p>
    <w:p>
      <w:pPr>
        <w:pStyle w:val="ListParagraph"/>
        <w:numPr>
          <w:ilvl w:val="0"/>
          <w:numId w:val="84"/>
        </w:numPr>
        <w:tabs>
          <w:tab w:pos="952" w:val="left" w:leader="none"/>
        </w:tabs>
        <w:spacing w:line="240" w:lineRule="auto" w:before="0" w:after="0"/>
        <w:ind w:left="952" w:right="0" w:hanging="777"/>
        <w:jc w:val="left"/>
        <w:rPr>
          <w:sz w:val="20"/>
        </w:rPr>
      </w:pPr>
      <w:r>
        <w:rPr>
          <w:sz w:val="20"/>
        </w:rPr>
        <w:t>sharing</w:t>
      </w:r>
      <w:r>
        <w:rPr>
          <w:spacing w:val="-3"/>
          <w:sz w:val="20"/>
        </w:rPr>
        <w:t> </w:t>
      </w:r>
      <w:r>
        <w:rPr>
          <w:sz w:val="20"/>
        </w:rPr>
        <w:t>O-DUs</w:t>
      </w:r>
      <w:r>
        <w:rPr>
          <w:spacing w:val="-4"/>
          <w:sz w:val="20"/>
        </w:rPr>
        <w:t> </w:t>
      </w:r>
      <w:r>
        <w:rPr>
          <w:sz w:val="20"/>
        </w:rPr>
        <w:t>to</w:t>
      </w:r>
      <w:r>
        <w:rPr>
          <w:spacing w:val="-2"/>
          <w:sz w:val="20"/>
        </w:rPr>
        <w:t> </w:t>
      </w:r>
      <w:r>
        <w:rPr>
          <w:sz w:val="20"/>
        </w:rPr>
        <w:t>avoid</w:t>
      </w:r>
      <w:r>
        <w:rPr>
          <w:spacing w:val="-5"/>
          <w:sz w:val="20"/>
        </w:rPr>
        <w:t> </w:t>
      </w:r>
      <w:r>
        <w:rPr>
          <w:sz w:val="20"/>
        </w:rPr>
        <w:t>discrepancy.</w:t>
      </w:r>
      <w:r>
        <w:rPr>
          <w:spacing w:val="-3"/>
          <w:sz w:val="20"/>
        </w:rPr>
        <w:t> </w:t>
      </w:r>
      <w:r>
        <w:rPr>
          <w:sz w:val="20"/>
        </w:rPr>
        <w:t>How</w:t>
      </w:r>
      <w:r>
        <w:rPr>
          <w:spacing w:val="-5"/>
          <w:sz w:val="20"/>
        </w:rPr>
        <w:t> </w:t>
      </w:r>
      <w:r>
        <w:rPr>
          <w:sz w:val="20"/>
        </w:rPr>
        <w:t>validation</w:t>
      </w:r>
      <w:r>
        <w:rPr>
          <w:spacing w:val="-2"/>
          <w:sz w:val="20"/>
        </w:rPr>
        <w:t> </w:t>
      </w:r>
      <w:r>
        <w:rPr>
          <w:sz w:val="20"/>
        </w:rPr>
        <w:t>is</w:t>
      </w:r>
      <w:r>
        <w:rPr>
          <w:spacing w:val="-4"/>
          <w:sz w:val="20"/>
        </w:rPr>
        <w:t> </w:t>
      </w:r>
      <w:r>
        <w:rPr>
          <w:sz w:val="20"/>
        </w:rPr>
        <w:t>done</w:t>
      </w:r>
      <w:r>
        <w:rPr>
          <w:spacing w:val="-6"/>
          <w:sz w:val="20"/>
        </w:rPr>
        <w:t> </w:t>
      </w:r>
      <w:r>
        <w:rPr>
          <w:sz w:val="20"/>
        </w:rPr>
        <w:t>is</w:t>
      </w:r>
      <w:r>
        <w:rPr>
          <w:spacing w:val="-4"/>
          <w:sz w:val="20"/>
        </w:rPr>
        <w:t> </w:t>
      </w:r>
      <w:r>
        <w:rPr>
          <w:sz w:val="20"/>
        </w:rPr>
        <w:t>out</w:t>
      </w:r>
      <w:r>
        <w:rPr>
          <w:spacing w:val="-4"/>
          <w:sz w:val="20"/>
        </w:rPr>
        <w:t> </w:t>
      </w:r>
      <w:r>
        <w:rPr>
          <w:sz w:val="20"/>
        </w:rPr>
        <w:t>of</w:t>
      </w:r>
      <w:r>
        <w:rPr>
          <w:spacing w:val="-3"/>
          <w:sz w:val="20"/>
        </w:rPr>
        <w:t> </w:t>
      </w:r>
      <w:r>
        <w:rPr>
          <w:sz w:val="20"/>
        </w:rPr>
        <w:t>the</w:t>
      </w:r>
      <w:r>
        <w:rPr>
          <w:spacing w:val="-5"/>
          <w:sz w:val="20"/>
        </w:rPr>
        <w:t> </w:t>
      </w:r>
      <w:r>
        <w:rPr>
          <w:sz w:val="20"/>
        </w:rPr>
        <w:t>scope</w:t>
      </w:r>
      <w:r>
        <w:rPr>
          <w:spacing w:val="-3"/>
          <w:sz w:val="20"/>
        </w:rPr>
        <w:t> </w:t>
      </w:r>
      <w:r>
        <w:rPr>
          <w:sz w:val="20"/>
        </w:rPr>
        <w:t>of</w:t>
      </w:r>
      <w:r>
        <w:rPr>
          <w:spacing w:val="2"/>
          <w:sz w:val="20"/>
        </w:rPr>
        <w:t> </w:t>
      </w:r>
      <w:r>
        <w:rPr>
          <w:sz w:val="20"/>
        </w:rPr>
        <w:t>the</w:t>
      </w:r>
      <w:r>
        <w:rPr>
          <w:spacing w:val="-3"/>
          <w:sz w:val="20"/>
        </w:rPr>
        <w:t> </w:t>
      </w:r>
      <w:r>
        <w:rPr>
          <w:sz w:val="20"/>
        </w:rPr>
        <w:t>present</w:t>
      </w:r>
      <w:r>
        <w:rPr>
          <w:spacing w:val="-4"/>
          <w:sz w:val="20"/>
        </w:rPr>
        <w:t> </w:t>
      </w:r>
      <w:r>
        <w:rPr>
          <w:spacing w:val="-2"/>
          <w:sz w:val="20"/>
        </w:rPr>
        <w:t>document.</w:t>
      </w:r>
    </w:p>
    <w:p>
      <w:pPr>
        <w:pStyle w:val="ListParagraph"/>
        <w:numPr>
          <w:ilvl w:val="0"/>
          <w:numId w:val="84"/>
        </w:numPr>
        <w:tabs>
          <w:tab w:pos="952" w:val="left" w:leader="none"/>
        </w:tabs>
        <w:spacing w:line="240" w:lineRule="auto" w:before="181" w:after="0"/>
        <w:ind w:left="952" w:right="0" w:hanging="777"/>
        <w:jc w:val="left"/>
        <w:rPr>
          <w:sz w:val="20"/>
        </w:rPr>
      </w:pPr>
      <w:r>
        <w:rPr>
          <w:sz w:val="20"/>
        </w:rPr>
        <w:t>In</w:t>
      </w:r>
      <w:r>
        <w:rPr>
          <w:spacing w:val="-4"/>
          <w:sz w:val="20"/>
        </w:rPr>
        <w:t> </w:t>
      </w:r>
      <w:r>
        <w:rPr>
          <w:sz w:val="20"/>
        </w:rPr>
        <w:t>hybrid</w:t>
      </w:r>
      <w:r>
        <w:rPr>
          <w:spacing w:val="-7"/>
          <w:sz w:val="20"/>
        </w:rPr>
        <w:t> </w:t>
      </w:r>
      <w:r>
        <w:rPr>
          <w:sz w:val="20"/>
        </w:rPr>
        <w:t>deployment,</w:t>
      </w:r>
      <w:r>
        <w:rPr>
          <w:spacing w:val="-4"/>
          <w:sz w:val="20"/>
        </w:rPr>
        <w:t> </w:t>
      </w:r>
      <w:r>
        <w:rPr>
          <w:sz w:val="20"/>
        </w:rPr>
        <w:t>it</w:t>
      </w:r>
      <w:r>
        <w:rPr>
          <w:spacing w:val="-6"/>
          <w:sz w:val="20"/>
        </w:rPr>
        <w:t> </w:t>
      </w:r>
      <w:r>
        <w:rPr>
          <w:sz w:val="20"/>
        </w:rPr>
        <w:t>is</w:t>
      </w:r>
      <w:r>
        <w:rPr>
          <w:spacing w:val="-5"/>
          <w:sz w:val="20"/>
        </w:rPr>
        <w:t> </w:t>
      </w:r>
      <w:r>
        <w:rPr>
          <w:sz w:val="20"/>
        </w:rPr>
        <w:t>recommended</w:t>
      </w:r>
      <w:r>
        <w:rPr>
          <w:spacing w:val="-4"/>
          <w:sz w:val="20"/>
        </w:rPr>
        <w:t> </w:t>
      </w:r>
      <w:r>
        <w:rPr>
          <w:sz w:val="20"/>
        </w:rPr>
        <w:t>that</w:t>
      </w:r>
      <w:r>
        <w:rPr>
          <w:spacing w:val="-4"/>
          <w:sz w:val="20"/>
        </w:rPr>
        <w:t> </w:t>
      </w:r>
      <w:r>
        <w:rPr>
          <w:sz w:val="20"/>
        </w:rPr>
        <w:t>SMO</w:t>
      </w:r>
      <w:r>
        <w:rPr>
          <w:spacing w:val="-5"/>
          <w:sz w:val="20"/>
        </w:rPr>
        <w:t> </w:t>
      </w:r>
      <w:r>
        <w:rPr>
          <w:sz w:val="20"/>
        </w:rPr>
        <w:t>directly</w:t>
      </w:r>
      <w:r>
        <w:rPr>
          <w:spacing w:val="1"/>
          <w:sz w:val="20"/>
        </w:rPr>
        <w:t> </w:t>
      </w:r>
      <w:r>
        <w:rPr>
          <w:sz w:val="20"/>
        </w:rPr>
        <w:t>manages</w:t>
      </w:r>
      <w:r>
        <w:rPr>
          <w:spacing w:val="-6"/>
          <w:sz w:val="20"/>
        </w:rPr>
        <w:t> </w:t>
      </w:r>
      <w:r>
        <w:rPr>
          <w:sz w:val="20"/>
        </w:rPr>
        <w:t>all</w:t>
      </w:r>
      <w:r>
        <w:rPr>
          <w:spacing w:val="-3"/>
          <w:sz w:val="20"/>
        </w:rPr>
        <w:t> </w:t>
      </w:r>
      <w:r>
        <w:rPr>
          <w:sz w:val="20"/>
        </w:rPr>
        <w:t>Multi</w:t>
      </w:r>
      <w:r>
        <w:rPr>
          <w:spacing w:val="-6"/>
          <w:sz w:val="20"/>
        </w:rPr>
        <w:t> </w:t>
      </w:r>
      <w:r>
        <w:rPr>
          <w:sz w:val="20"/>
        </w:rPr>
        <w:t>O-DU</w:t>
      </w:r>
      <w:r>
        <w:rPr>
          <w:spacing w:val="-4"/>
          <w:sz w:val="20"/>
        </w:rPr>
        <w:t> </w:t>
      </w:r>
      <w:r>
        <w:rPr>
          <w:sz w:val="20"/>
        </w:rPr>
        <w:t>O-RU</w:t>
      </w:r>
      <w:r>
        <w:rPr>
          <w:spacing w:val="-5"/>
          <w:sz w:val="20"/>
        </w:rPr>
        <w:t> </w:t>
      </w:r>
      <w:r>
        <w:rPr>
          <w:sz w:val="20"/>
        </w:rPr>
        <w:t>general</w:t>
      </w:r>
      <w:r>
        <w:rPr>
          <w:spacing w:val="-5"/>
          <w:sz w:val="20"/>
        </w:rPr>
        <w:t> </w:t>
      </w:r>
      <w:r>
        <w:rPr>
          <w:sz w:val="20"/>
        </w:rPr>
        <w:t>OAM</w:t>
      </w:r>
      <w:r>
        <w:rPr>
          <w:spacing w:val="-4"/>
          <w:sz w:val="20"/>
        </w:rPr>
        <w:t> </w:t>
      </w:r>
      <w:r>
        <w:rPr>
          <w:sz w:val="20"/>
        </w:rPr>
        <w:t>functions</w:t>
      </w:r>
      <w:r>
        <w:rPr>
          <w:spacing w:val="-3"/>
          <w:sz w:val="20"/>
        </w:rPr>
        <w:t> </w:t>
      </w:r>
      <w:r>
        <w:rPr>
          <w:spacing w:val="-5"/>
          <w:sz w:val="20"/>
        </w:rPr>
        <w:t>for</w:t>
      </w:r>
    </w:p>
    <w:p>
      <w:pPr>
        <w:pStyle w:val="ListParagraph"/>
        <w:numPr>
          <w:ilvl w:val="0"/>
          <w:numId w:val="84"/>
        </w:numPr>
        <w:tabs>
          <w:tab w:pos="952" w:val="left" w:leader="none"/>
        </w:tabs>
        <w:spacing w:line="240" w:lineRule="auto" w:before="0" w:after="0"/>
        <w:ind w:left="952" w:right="0" w:hanging="777"/>
        <w:jc w:val="left"/>
        <w:rPr>
          <w:sz w:val="20"/>
        </w:rPr>
      </w:pPr>
      <w:r>
        <w:rPr>
          <w:sz w:val="20"/>
        </w:rPr>
        <w:t>each</w:t>
      </w:r>
      <w:r>
        <w:rPr>
          <w:spacing w:val="-3"/>
          <w:sz w:val="20"/>
        </w:rPr>
        <w:t> </w:t>
      </w:r>
      <w:r>
        <w:rPr>
          <w:sz w:val="20"/>
        </w:rPr>
        <w:t>Multi</w:t>
      </w:r>
      <w:r>
        <w:rPr>
          <w:spacing w:val="-4"/>
          <w:sz w:val="20"/>
        </w:rPr>
        <w:t> </w:t>
      </w:r>
      <w:r>
        <w:rPr>
          <w:sz w:val="20"/>
        </w:rPr>
        <w:t>O-DU</w:t>
      </w:r>
      <w:r>
        <w:rPr>
          <w:spacing w:val="-4"/>
          <w:sz w:val="20"/>
        </w:rPr>
        <w:t> </w:t>
      </w:r>
      <w:r>
        <w:rPr>
          <w:sz w:val="20"/>
        </w:rPr>
        <w:t>O-RU</w:t>
      </w:r>
      <w:r>
        <w:rPr>
          <w:spacing w:val="-3"/>
          <w:sz w:val="20"/>
        </w:rPr>
        <w:t> </w:t>
      </w:r>
      <w:r>
        <w:rPr>
          <w:sz w:val="20"/>
        </w:rPr>
        <w:t>over</w:t>
      </w:r>
      <w:r>
        <w:rPr>
          <w:spacing w:val="-4"/>
          <w:sz w:val="20"/>
        </w:rPr>
        <w:t> </w:t>
      </w:r>
      <w:r>
        <w:rPr>
          <w:sz w:val="20"/>
        </w:rPr>
        <w:t>its</w:t>
      </w:r>
      <w:r>
        <w:rPr>
          <w:spacing w:val="-5"/>
          <w:sz w:val="20"/>
        </w:rPr>
        <w:t> </w:t>
      </w:r>
      <w:r>
        <w:rPr>
          <w:sz w:val="20"/>
        </w:rPr>
        <w:t>Fronthaul</w:t>
      </w:r>
      <w:r>
        <w:rPr>
          <w:spacing w:val="-4"/>
          <w:sz w:val="20"/>
        </w:rPr>
        <w:t> </w:t>
      </w:r>
      <w:r>
        <w:rPr>
          <w:sz w:val="20"/>
        </w:rPr>
        <w:t>M-plane</w:t>
      </w:r>
      <w:r>
        <w:rPr>
          <w:spacing w:val="-3"/>
          <w:sz w:val="20"/>
        </w:rPr>
        <w:t> </w:t>
      </w:r>
      <w:r>
        <w:rPr>
          <w:spacing w:val="-2"/>
          <w:sz w:val="20"/>
        </w:rPr>
        <w:t>interface.</w:t>
      </w:r>
    </w:p>
    <w:p>
      <w:pPr>
        <w:pStyle w:val="ListParagraph"/>
        <w:numPr>
          <w:ilvl w:val="0"/>
          <w:numId w:val="84"/>
        </w:numPr>
        <w:tabs>
          <w:tab w:pos="952" w:val="left" w:leader="none"/>
        </w:tabs>
        <w:spacing w:line="240" w:lineRule="auto" w:before="181" w:after="0"/>
        <w:ind w:left="952" w:right="0" w:hanging="777"/>
        <w:jc w:val="left"/>
        <w:rPr>
          <w:sz w:val="20"/>
        </w:rPr>
      </w:pPr>
      <w:r>
        <w:rPr>
          <w:sz w:val="20"/>
        </w:rPr>
        <w:t>O-DUs</w:t>
      </w:r>
      <w:r>
        <w:rPr>
          <w:spacing w:val="-7"/>
          <w:sz w:val="20"/>
        </w:rPr>
        <w:t> </w:t>
      </w:r>
      <w:r>
        <w:rPr>
          <w:sz w:val="20"/>
        </w:rPr>
        <w:t>may</w:t>
      </w:r>
      <w:r>
        <w:rPr>
          <w:spacing w:val="-5"/>
          <w:sz w:val="20"/>
        </w:rPr>
        <w:t> </w:t>
      </w:r>
      <w:r>
        <w:rPr>
          <w:sz w:val="20"/>
        </w:rPr>
        <w:t>manage</w:t>
      </w:r>
      <w:r>
        <w:rPr>
          <w:spacing w:val="-6"/>
          <w:sz w:val="20"/>
        </w:rPr>
        <w:t> </w:t>
      </w:r>
      <w:r>
        <w:rPr>
          <w:sz w:val="20"/>
        </w:rPr>
        <w:t>other</w:t>
      </w:r>
      <w:r>
        <w:rPr>
          <w:spacing w:val="-5"/>
          <w:sz w:val="20"/>
        </w:rPr>
        <w:t> </w:t>
      </w:r>
      <w:r>
        <w:rPr>
          <w:sz w:val="20"/>
        </w:rPr>
        <w:t>O-RU</w:t>
      </w:r>
      <w:r>
        <w:rPr>
          <w:spacing w:val="-6"/>
          <w:sz w:val="20"/>
        </w:rPr>
        <w:t> </w:t>
      </w:r>
      <w:r>
        <w:rPr>
          <w:sz w:val="20"/>
        </w:rPr>
        <w:t>functions</w:t>
      </w:r>
      <w:r>
        <w:rPr>
          <w:spacing w:val="-6"/>
          <w:sz w:val="20"/>
        </w:rPr>
        <w:t> </w:t>
      </w:r>
      <w:r>
        <w:rPr>
          <w:sz w:val="20"/>
        </w:rPr>
        <w:t>independently</w:t>
      </w:r>
      <w:r>
        <w:rPr>
          <w:spacing w:val="-6"/>
          <w:sz w:val="20"/>
        </w:rPr>
        <w:t> </w:t>
      </w:r>
      <w:r>
        <w:rPr>
          <w:sz w:val="20"/>
        </w:rPr>
        <w:t>e.g.,</w:t>
      </w:r>
      <w:r>
        <w:rPr>
          <w:spacing w:val="-6"/>
          <w:sz w:val="20"/>
        </w:rPr>
        <w:t> </w:t>
      </w:r>
      <w:r>
        <w:rPr>
          <w:sz w:val="20"/>
        </w:rPr>
        <w:t>NETCONF</w:t>
      </w:r>
      <w:r>
        <w:rPr>
          <w:spacing w:val="-6"/>
          <w:sz w:val="20"/>
        </w:rPr>
        <w:t> </w:t>
      </w:r>
      <w:r>
        <w:rPr>
          <w:sz w:val="20"/>
        </w:rPr>
        <w:t>connection</w:t>
      </w:r>
      <w:r>
        <w:rPr>
          <w:spacing w:val="-5"/>
          <w:sz w:val="20"/>
        </w:rPr>
        <w:t> </w:t>
      </w:r>
      <w:r>
        <w:rPr>
          <w:sz w:val="20"/>
        </w:rPr>
        <w:t>establishment,</w:t>
      </w:r>
      <w:r>
        <w:rPr>
          <w:spacing w:val="-6"/>
          <w:sz w:val="20"/>
        </w:rPr>
        <w:t> </w:t>
      </w:r>
      <w:r>
        <w:rPr>
          <w:spacing w:val="-2"/>
          <w:sz w:val="20"/>
        </w:rPr>
        <w:t>performance</w:t>
      </w:r>
    </w:p>
    <w:p>
      <w:pPr>
        <w:pStyle w:val="ListParagraph"/>
        <w:numPr>
          <w:ilvl w:val="0"/>
          <w:numId w:val="84"/>
        </w:numPr>
        <w:tabs>
          <w:tab w:pos="952" w:val="left" w:leader="none"/>
        </w:tabs>
        <w:spacing w:line="240" w:lineRule="auto" w:before="0" w:after="0"/>
        <w:ind w:left="952" w:right="0" w:hanging="777"/>
        <w:jc w:val="left"/>
        <w:rPr>
          <w:sz w:val="20"/>
        </w:rPr>
      </w:pPr>
      <w:r>
        <w:rPr>
          <w:sz w:val="20"/>
        </w:rPr>
        <w:t>management,</w:t>
      </w:r>
      <w:r>
        <w:rPr>
          <w:spacing w:val="-8"/>
          <w:sz w:val="20"/>
        </w:rPr>
        <w:t> </w:t>
      </w:r>
      <w:r>
        <w:rPr>
          <w:sz w:val="20"/>
        </w:rPr>
        <w:t>fault</w:t>
      </w:r>
      <w:r>
        <w:rPr>
          <w:spacing w:val="-7"/>
          <w:sz w:val="20"/>
        </w:rPr>
        <w:t> </w:t>
      </w:r>
      <w:r>
        <w:rPr>
          <w:sz w:val="20"/>
        </w:rPr>
        <w:t>management,</w:t>
      </w:r>
      <w:r>
        <w:rPr>
          <w:spacing w:val="-7"/>
          <w:sz w:val="20"/>
        </w:rPr>
        <w:t> </w:t>
      </w:r>
      <w:r>
        <w:rPr>
          <w:sz w:val="20"/>
        </w:rPr>
        <w:t>static</w:t>
      </w:r>
      <w:r>
        <w:rPr>
          <w:spacing w:val="-6"/>
          <w:sz w:val="20"/>
        </w:rPr>
        <w:t> </w:t>
      </w:r>
      <w:r>
        <w:rPr>
          <w:sz w:val="20"/>
        </w:rPr>
        <w:t>configuration</w:t>
      </w:r>
      <w:r>
        <w:rPr>
          <w:spacing w:val="-5"/>
          <w:sz w:val="20"/>
        </w:rPr>
        <w:t> </w:t>
      </w:r>
      <w:r>
        <w:rPr>
          <w:sz w:val="20"/>
        </w:rPr>
        <w:t>for</w:t>
      </w:r>
      <w:r>
        <w:rPr>
          <w:spacing w:val="-6"/>
          <w:sz w:val="20"/>
        </w:rPr>
        <w:t> </w:t>
      </w:r>
      <w:r>
        <w:rPr>
          <w:sz w:val="20"/>
        </w:rPr>
        <w:t>PRACH</w:t>
      </w:r>
      <w:r>
        <w:rPr>
          <w:spacing w:val="-6"/>
          <w:sz w:val="20"/>
        </w:rPr>
        <w:t> </w:t>
      </w:r>
      <w:r>
        <w:rPr>
          <w:sz w:val="20"/>
        </w:rPr>
        <w:t>and</w:t>
      </w:r>
      <w:r>
        <w:rPr>
          <w:spacing w:val="-5"/>
          <w:sz w:val="20"/>
        </w:rPr>
        <w:t> </w:t>
      </w:r>
      <w:r>
        <w:rPr>
          <w:spacing w:val="-4"/>
          <w:sz w:val="20"/>
        </w:rPr>
        <w:t>SRS.</w:t>
      </w:r>
    </w:p>
    <w:p>
      <w:pPr>
        <w:pStyle w:val="ListParagraph"/>
        <w:numPr>
          <w:ilvl w:val="0"/>
          <w:numId w:val="84"/>
        </w:numPr>
        <w:tabs>
          <w:tab w:pos="952" w:val="left" w:leader="none"/>
        </w:tabs>
        <w:spacing w:line="240" w:lineRule="auto" w:before="181" w:after="0"/>
        <w:ind w:left="952" w:right="0" w:hanging="777"/>
        <w:jc w:val="left"/>
        <w:rPr>
          <w:sz w:val="20"/>
        </w:rPr>
      </w:pPr>
      <w:r>
        <w:rPr>
          <w:sz w:val="20"/>
        </w:rPr>
        <w:t>Refer</w:t>
      </w:r>
      <w:r>
        <w:rPr>
          <w:spacing w:val="-3"/>
          <w:sz w:val="20"/>
        </w:rPr>
        <w:t> </w:t>
      </w:r>
      <w:r>
        <w:rPr>
          <w:sz w:val="20"/>
        </w:rPr>
        <w:t>to</w:t>
      </w:r>
      <w:r>
        <w:rPr>
          <w:spacing w:val="-1"/>
          <w:sz w:val="20"/>
        </w:rPr>
        <w:t> </w:t>
      </w:r>
      <w:r>
        <w:rPr>
          <w:sz w:val="20"/>
        </w:rPr>
        <w:t>clause</w:t>
      </w:r>
      <w:r>
        <w:rPr>
          <w:spacing w:val="-3"/>
          <w:sz w:val="20"/>
        </w:rPr>
        <w:t> </w:t>
      </w:r>
      <w:r>
        <w:rPr>
          <w:sz w:val="20"/>
        </w:rPr>
        <w:t>12</w:t>
      </w:r>
      <w:r>
        <w:rPr>
          <w:spacing w:val="-3"/>
          <w:sz w:val="20"/>
        </w:rPr>
        <w:t> </w:t>
      </w:r>
      <w:r>
        <w:rPr>
          <w:sz w:val="20"/>
        </w:rPr>
        <w:t>and</w:t>
      </w:r>
      <w:r>
        <w:rPr>
          <w:spacing w:val="-2"/>
          <w:sz w:val="20"/>
        </w:rPr>
        <w:t> </w:t>
      </w:r>
      <w:r>
        <w:rPr>
          <w:sz w:val="20"/>
        </w:rPr>
        <w:t>[2]</w:t>
      </w:r>
      <w:r>
        <w:rPr>
          <w:spacing w:val="-2"/>
          <w:sz w:val="20"/>
        </w:rPr>
        <w:t> </w:t>
      </w:r>
      <w:r>
        <w:rPr>
          <w:sz w:val="20"/>
        </w:rPr>
        <w:t>clauses</w:t>
      </w:r>
      <w:r>
        <w:rPr>
          <w:spacing w:val="-4"/>
          <w:sz w:val="20"/>
        </w:rPr>
        <w:t> </w:t>
      </w:r>
      <w:r>
        <w:rPr>
          <w:sz w:val="20"/>
        </w:rPr>
        <w:t>8,</w:t>
      </w:r>
      <w:r>
        <w:rPr>
          <w:spacing w:val="-4"/>
          <w:sz w:val="20"/>
        </w:rPr>
        <w:t> </w:t>
      </w:r>
      <w:r>
        <w:rPr>
          <w:sz w:val="20"/>
        </w:rPr>
        <w:t>12,</w:t>
      </w:r>
      <w:r>
        <w:rPr>
          <w:spacing w:val="-3"/>
          <w:sz w:val="20"/>
        </w:rPr>
        <w:t> </w:t>
      </w:r>
      <w:r>
        <w:rPr>
          <w:sz w:val="20"/>
        </w:rPr>
        <w:t>13,</w:t>
      </w:r>
      <w:r>
        <w:rPr>
          <w:spacing w:val="-3"/>
          <w:sz w:val="20"/>
        </w:rPr>
        <w:t> </w:t>
      </w:r>
      <w:r>
        <w:rPr>
          <w:sz w:val="20"/>
        </w:rPr>
        <w:t>14.4,</w:t>
      </w:r>
      <w:r>
        <w:rPr>
          <w:spacing w:val="-5"/>
          <w:sz w:val="20"/>
        </w:rPr>
        <w:t> </w:t>
      </w:r>
      <w:r>
        <w:rPr>
          <w:sz w:val="20"/>
        </w:rPr>
        <w:t>14.5,</w:t>
      </w:r>
      <w:r>
        <w:rPr>
          <w:spacing w:val="-3"/>
          <w:sz w:val="20"/>
        </w:rPr>
        <w:t> </w:t>
      </w:r>
      <w:r>
        <w:rPr>
          <w:sz w:val="20"/>
        </w:rPr>
        <w:t>14.6,</w:t>
      </w:r>
      <w:r>
        <w:rPr>
          <w:spacing w:val="-5"/>
          <w:sz w:val="20"/>
        </w:rPr>
        <w:t> </w:t>
      </w:r>
      <w:r>
        <w:rPr>
          <w:sz w:val="20"/>
        </w:rPr>
        <w:t>15.4</w:t>
      </w:r>
      <w:r>
        <w:rPr>
          <w:spacing w:val="1"/>
          <w:sz w:val="20"/>
        </w:rPr>
        <w:t> </w:t>
      </w:r>
      <w:r>
        <w:rPr>
          <w:sz w:val="20"/>
        </w:rPr>
        <w:t>for</w:t>
      </w:r>
      <w:r>
        <w:rPr>
          <w:spacing w:val="-5"/>
          <w:sz w:val="20"/>
        </w:rPr>
        <w:t> </w:t>
      </w:r>
      <w:r>
        <w:rPr>
          <w:sz w:val="20"/>
        </w:rPr>
        <w:t>further</w:t>
      </w:r>
      <w:r>
        <w:rPr>
          <w:spacing w:val="-3"/>
          <w:sz w:val="20"/>
        </w:rPr>
        <w:t> </w:t>
      </w:r>
      <w:r>
        <w:rPr>
          <w:spacing w:val="-2"/>
          <w:sz w:val="20"/>
        </w:rPr>
        <w:t>details.</w:t>
      </w:r>
    </w:p>
    <w:p>
      <w:pPr>
        <w:pStyle w:val="BodyText"/>
        <w:spacing w:before="178"/>
        <w:ind w:left="175"/>
      </w:pPr>
      <w:r>
        <w:rPr>
          <w:spacing w:val="-5"/>
        </w:rPr>
        <w:t>36</w:t>
      </w:r>
    </w:p>
    <w:p>
      <w:pPr>
        <w:pStyle w:val="BodyText"/>
        <w:spacing w:before="24"/>
        <w:rPr>
          <w:sz w:val="24"/>
        </w:rPr>
      </w:pPr>
    </w:p>
    <w:p>
      <w:pPr>
        <w:pStyle w:val="Heading4"/>
        <w:numPr>
          <w:ilvl w:val="0"/>
          <w:numId w:val="85"/>
        </w:numPr>
        <w:tabs>
          <w:tab w:pos="952" w:val="left" w:leader="none"/>
          <w:tab w:pos="2088" w:val="left" w:leader="none"/>
        </w:tabs>
        <w:spacing w:line="240" w:lineRule="auto" w:before="0" w:after="0"/>
        <w:ind w:left="952" w:right="0" w:hanging="777"/>
        <w:jc w:val="left"/>
      </w:pPr>
      <w:bookmarkStart w:name="15.2.2.3 Configuring carrier configurati" w:id="247"/>
      <w:bookmarkEnd w:id="247"/>
      <w:r>
        <w:rPr>
          <w:rFonts w:ascii="Times New Roman"/>
          <w:sz w:val="20"/>
        </w:rPr>
      </w:r>
      <w:r>
        <w:rPr>
          <w:spacing w:val="-2"/>
        </w:rPr>
        <w:t>15.2.2.3</w:t>
      </w:r>
      <w:r>
        <w:rPr/>
        <w:tab/>
        <w:t>Configuring</w:t>
      </w:r>
      <w:r>
        <w:rPr>
          <w:spacing w:val="-5"/>
        </w:rPr>
        <w:t> </w:t>
      </w:r>
      <w:r>
        <w:rPr/>
        <w:t>carrier</w:t>
      </w:r>
      <w:r>
        <w:rPr>
          <w:spacing w:val="-5"/>
        </w:rPr>
        <w:t> </w:t>
      </w:r>
      <w:r>
        <w:rPr>
          <w:spacing w:val="-2"/>
        </w:rPr>
        <w:t>configuration</w:t>
      </w:r>
    </w:p>
    <w:p>
      <w:pPr>
        <w:pStyle w:val="ListParagraph"/>
        <w:numPr>
          <w:ilvl w:val="0"/>
          <w:numId w:val="85"/>
        </w:numPr>
        <w:tabs>
          <w:tab w:pos="952" w:val="left" w:leader="none"/>
        </w:tabs>
        <w:spacing w:line="240" w:lineRule="auto" w:before="180" w:after="0"/>
        <w:ind w:left="952" w:right="0" w:hanging="777"/>
        <w:jc w:val="left"/>
        <w:rPr>
          <w:sz w:val="20"/>
        </w:rPr>
      </w:pPr>
      <w:r>
        <w:rPr>
          <w:sz w:val="20"/>
        </w:rPr>
        <w:t>SMO</w:t>
      </w:r>
      <w:r>
        <w:rPr>
          <w:spacing w:val="-4"/>
          <w:sz w:val="20"/>
        </w:rPr>
        <w:t> </w:t>
      </w:r>
      <w:r>
        <w:rPr>
          <w:sz w:val="20"/>
        </w:rPr>
        <w:t>shall</w:t>
      </w:r>
      <w:r>
        <w:rPr>
          <w:spacing w:val="-4"/>
          <w:sz w:val="20"/>
        </w:rPr>
        <w:t> </w:t>
      </w:r>
      <w:r>
        <w:rPr>
          <w:sz w:val="20"/>
        </w:rPr>
        <w:t>configure</w:t>
      </w:r>
      <w:r>
        <w:rPr>
          <w:spacing w:val="-4"/>
          <w:sz w:val="20"/>
        </w:rPr>
        <w:t> </w:t>
      </w:r>
      <w:r>
        <w:rPr>
          <w:sz w:val="20"/>
        </w:rPr>
        <w:t>only</w:t>
      </w:r>
      <w:r>
        <w:rPr>
          <w:spacing w:val="-3"/>
          <w:sz w:val="20"/>
        </w:rPr>
        <w:t> </w:t>
      </w:r>
      <w:r>
        <w:rPr>
          <w:sz w:val="20"/>
        </w:rPr>
        <w:t>the</w:t>
      </w:r>
      <w:r>
        <w:rPr>
          <w:spacing w:val="-5"/>
          <w:sz w:val="20"/>
        </w:rPr>
        <w:t> </w:t>
      </w:r>
      <w:r>
        <w:rPr>
          <w:sz w:val="20"/>
        </w:rPr>
        <w:t>cells</w:t>
      </w:r>
      <w:r>
        <w:rPr>
          <w:spacing w:val="-5"/>
          <w:sz w:val="20"/>
        </w:rPr>
        <w:t> </w:t>
      </w:r>
      <w:r>
        <w:rPr>
          <w:sz w:val="20"/>
        </w:rPr>
        <w:t>that</w:t>
      </w:r>
      <w:r>
        <w:rPr>
          <w:spacing w:val="-4"/>
          <w:sz w:val="20"/>
        </w:rPr>
        <w:t> </w:t>
      </w:r>
      <w:r>
        <w:rPr>
          <w:sz w:val="20"/>
        </w:rPr>
        <w:t>the</w:t>
      </w:r>
      <w:r>
        <w:rPr>
          <w:spacing w:val="-4"/>
          <w:sz w:val="20"/>
        </w:rPr>
        <w:t> </w:t>
      </w:r>
      <w:r>
        <w:rPr>
          <w:sz w:val="20"/>
        </w:rPr>
        <w:t>O-DU</w:t>
      </w:r>
      <w:r>
        <w:rPr>
          <w:spacing w:val="-3"/>
          <w:sz w:val="20"/>
        </w:rPr>
        <w:t> </w:t>
      </w:r>
      <w:r>
        <w:rPr>
          <w:sz w:val="20"/>
        </w:rPr>
        <w:t>serves</w:t>
      </w:r>
      <w:r>
        <w:rPr>
          <w:spacing w:val="-5"/>
          <w:sz w:val="20"/>
        </w:rPr>
        <w:t> </w:t>
      </w:r>
      <w:r>
        <w:rPr>
          <w:sz w:val="20"/>
        </w:rPr>
        <w:t>and</w:t>
      </w:r>
      <w:r>
        <w:rPr>
          <w:spacing w:val="-3"/>
          <w:sz w:val="20"/>
        </w:rPr>
        <w:t> </w:t>
      </w:r>
      <w:r>
        <w:rPr>
          <w:sz w:val="20"/>
        </w:rPr>
        <w:t>their</w:t>
      </w:r>
      <w:r>
        <w:rPr>
          <w:spacing w:val="-3"/>
          <w:sz w:val="20"/>
        </w:rPr>
        <w:t> </w:t>
      </w:r>
      <w:r>
        <w:rPr>
          <w:sz w:val="20"/>
        </w:rPr>
        <w:t>corresponding</w:t>
      </w:r>
      <w:r>
        <w:rPr>
          <w:spacing w:val="-3"/>
          <w:sz w:val="20"/>
        </w:rPr>
        <w:t> </w:t>
      </w:r>
      <w:r>
        <w:rPr>
          <w:sz w:val="20"/>
        </w:rPr>
        <w:t>carriers</w:t>
      </w:r>
      <w:r>
        <w:rPr>
          <w:spacing w:val="-5"/>
          <w:sz w:val="20"/>
        </w:rPr>
        <w:t> </w:t>
      </w:r>
      <w:r>
        <w:rPr>
          <w:sz w:val="20"/>
        </w:rPr>
        <w:t>over</w:t>
      </w:r>
      <w:r>
        <w:rPr>
          <w:spacing w:val="-2"/>
          <w:sz w:val="20"/>
        </w:rPr>
        <w:t> </w:t>
      </w:r>
      <w:r>
        <w:rPr>
          <w:sz w:val="20"/>
        </w:rPr>
        <w:t>O1</w:t>
      </w:r>
      <w:r>
        <w:rPr>
          <w:spacing w:val="-3"/>
          <w:sz w:val="20"/>
        </w:rPr>
        <w:t> </w:t>
      </w:r>
      <w:r>
        <w:rPr>
          <w:sz w:val="20"/>
        </w:rPr>
        <w:t>towards</w:t>
      </w:r>
      <w:r>
        <w:rPr>
          <w:spacing w:val="-5"/>
          <w:sz w:val="20"/>
        </w:rPr>
        <w:t> </w:t>
      </w:r>
      <w:r>
        <w:rPr>
          <w:sz w:val="20"/>
        </w:rPr>
        <w:t>that</w:t>
      </w:r>
      <w:r>
        <w:rPr>
          <w:spacing w:val="-4"/>
          <w:sz w:val="20"/>
        </w:rPr>
        <w:t> </w:t>
      </w:r>
      <w:r>
        <w:rPr>
          <w:sz w:val="20"/>
        </w:rPr>
        <w:t>O-</w:t>
      </w:r>
      <w:r>
        <w:rPr>
          <w:spacing w:val="-5"/>
          <w:sz w:val="20"/>
        </w:rPr>
        <w:t>DU.</w:t>
      </w:r>
    </w:p>
    <w:p>
      <w:pPr>
        <w:pStyle w:val="ListParagraph"/>
        <w:numPr>
          <w:ilvl w:val="0"/>
          <w:numId w:val="85"/>
        </w:numPr>
        <w:tabs>
          <w:tab w:pos="952" w:val="left" w:leader="none"/>
        </w:tabs>
        <w:spacing w:line="240" w:lineRule="auto" w:before="1" w:after="0"/>
        <w:ind w:left="952" w:right="0" w:hanging="777"/>
        <w:jc w:val="left"/>
        <w:rPr>
          <w:sz w:val="20"/>
        </w:rPr>
      </w:pPr>
      <w:r>
        <w:rPr>
          <w:sz w:val="20"/>
        </w:rPr>
        <w:t>The</w:t>
      </w:r>
      <w:r>
        <w:rPr>
          <w:spacing w:val="-6"/>
          <w:sz w:val="20"/>
        </w:rPr>
        <w:t> </w:t>
      </w:r>
      <w:r>
        <w:rPr>
          <w:sz w:val="20"/>
        </w:rPr>
        <w:t>O-DU</w:t>
      </w:r>
      <w:r>
        <w:rPr>
          <w:spacing w:val="-6"/>
          <w:sz w:val="20"/>
        </w:rPr>
        <w:t> </w:t>
      </w:r>
      <w:r>
        <w:rPr>
          <w:sz w:val="20"/>
        </w:rPr>
        <w:t>shall</w:t>
      </w:r>
      <w:r>
        <w:rPr>
          <w:spacing w:val="-6"/>
          <w:sz w:val="20"/>
        </w:rPr>
        <w:t> </w:t>
      </w:r>
      <w:r>
        <w:rPr>
          <w:sz w:val="20"/>
        </w:rPr>
        <w:t>then</w:t>
      </w:r>
      <w:r>
        <w:rPr>
          <w:spacing w:val="-5"/>
          <w:sz w:val="20"/>
        </w:rPr>
        <w:t> </w:t>
      </w:r>
      <w:r>
        <w:rPr>
          <w:sz w:val="20"/>
        </w:rPr>
        <w:t>consequently</w:t>
      </w:r>
      <w:r>
        <w:rPr>
          <w:spacing w:val="-6"/>
          <w:sz w:val="20"/>
        </w:rPr>
        <w:t> </w:t>
      </w:r>
      <w:r>
        <w:rPr>
          <w:sz w:val="20"/>
        </w:rPr>
        <w:t>configure</w:t>
      </w:r>
      <w:r>
        <w:rPr>
          <w:spacing w:val="-6"/>
          <w:sz w:val="20"/>
        </w:rPr>
        <w:t> </w:t>
      </w:r>
      <w:r>
        <w:rPr>
          <w:sz w:val="20"/>
        </w:rPr>
        <w:t>the</w:t>
      </w:r>
      <w:r>
        <w:rPr>
          <w:spacing w:val="-6"/>
          <w:sz w:val="20"/>
        </w:rPr>
        <w:t> </w:t>
      </w:r>
      <w:r>
        <w:rPr>
          <w:sz w:val="20"/>
        </w:rPr>
        <w:t>corresponding tx/rx-array-carriers</w:t>
      </w:r>
      <w:r>
        <w:rPr>
          <w:spacing w:val="-6"/>
          <w:sz w:val="20"/>
        </w:rPr>
        <w:t> </w:t>
      </w:r>
      <w:r>
        <w:rPr>
          <w:sz w:val="20"/>
        </w:rPr>
        <w:t>on</w:t>
      </w:r>
      <w:r>
        <w:rPr>
          <w:spacing w:val="-5"/>
          <w:sz w:val="20"/>
        </w:rPr>
        <w:t> </w:t>
      </w:r>
      <w:r>
        <w:rPr>
          <w:sz w:val="20"/>
        </w:rPr>
        <w:t>the</w:t>
      </w:r>
      <w:r>
        <w:rPr>
          <w:spacing w:val="-8"/>
          <w:sz w:val="20"/>
        </w:rPr>
        <w:t> </w:t>
      </w:r>
      <w:r>
        <w:rPr>
          <w:sz w:val="20"/>
        </w:rPr>
        <w:t>Multi</w:t>
      </w:r>
      <w:r>
        <w:rPr>
          <w:spacing w:val="-7"/>
          <w:sz w:val="20"/>
        </w:rPr>
        <w:t> </w:t>
      </w:r>
      <w:r>
        <w:rPr>
          <w:sz w:val="20"/>
        </w:rPr>
        <w:t>O-DU</w:t>
      </w:r>
      <w:r>
        <w:rPr>
          <w:spacing w:val="-6"/>
          <w:sz w:val="20"/>
        </w:rPr>
        <w:t> </w:t>
      </w:r>
      <w:r>
        <w:rPr>
          <w:sz w:val="20"/>
        </w:rPr>
        <w:t>O-RUs</w:t>
      </w:r>
      <w:r>
        <w:rPr>
          <w:spacing w:val="-7"/>
          <w:sz w:val="20"/>
        </w:rPr>
        <w:t> </w:t>
      </w:r>
      <w:r>
        <w:rPr>
          <w:spacing w:val="-4"/>
          <w:sz w:val="20"/>
        </w:rPr>
        <w:t>over</w:t>
      </w:r>
    </w:p>
    <w:p>
      <w:pPr>
        <w:pStyle w:val="ListParagraph"/>
        <w:numPr>
          <w:ilvl w:val="0"/>
          <w:numId w:val="85"/>
        </w:numPr>
        <w:tabs>
          <w:tab w:pos="952" w:val="left" w:leader="none"/>
        </w:tabs>
        <w:spacing w:line="240" w:lineRule="auto" w:before="0" w:after="0"/>
        <w:ind w:left="952" w:right="8506" w:hanging="777"/>
        <w:jc w:val="left"/>
        <w:rPr>
          <w:sz w:val="20"/>
        </w:rPr>
      </w:pPr>
      <w:r>
        <w:rPr>
          <w:sz w:val="20"/>
        </w:rPr>
        <w:t>their</w:t>
      </w:r>
      <w:r>
        <w:rPr>
          <w:spacing w:val="-5"/>
          <w:sz w:val="20"/>
        </w:rPr>
        <w:t> </w:t>
      </w:r>
      <w:r>
        <w:rPr>
          <w:sz w:val="20"/>
        </w:rPr>
        <w:t>fronthaul</w:t>
      </w:r>
      <w:r>
        <w:rPr>
          <w:spacing w:val="-6"/>
          <w:sz w:val="20"/>
        </w:rPr>
        <w:t> </w:t>
      </w:r>
      <w:r>
        <w:rPr>
          <w:spacing w:val="-2"/>
          <w:sz w:val="20"/>
        </w:rPr>
        <w:t>interfaces.</w:t>
      </w:r>
    </w:p>
    <w:p>
      <w:pPr>
        <w:pStyle w:val="BodyText"/>
        <w:spacing w:before="181"/>
        <w:ind w:left="175" w:right="8506"/>
      </w:pPr>
      <w:r>
        <w:rPr>
          <w:spacing w:val="-5"/>
        </w:rPr>
        <w:t>41</w:t>
      </w:r>
    </w:p>
    <w:p>
      <w:pPr>
        <w:spacing w:after="0"/>
        <w:sectPr>
          <w:pgSz w:w="11910" w:h="16850"/>
          <w:pgMar w:header="949" w:footer="519" w:top="1420" w:bottom="700" w:left="180" w:right="240"/>
        </w:sectPr>
      </w:pPr>
    </w:p>
    <w:p>
      <w:pPr>
        <w:pStyle w:val="Heading4"/>
        <w:numPr>
          <w:ilvl w:val="0"/>
          <w:numId w:val="86"/>
        </w:numPr>
        <w:tabs>
          <w:tab w:pos="952" w:val="left" w:leader="none"/>
          <w:tab w:pos="2088" w:val="left" w:leader="none"/>
        </w:tabs>
        <w:spacing w:line="240" w:lineRule="auto" w:before="82" w:after="0"/>
        <w:ind w:left="952" w:right="0" w:hanging="676"/>
        <w:jc w:val="left"/>
      </w:pPr>
      <w:bookmarkStart w:name="15.2.2.4 Carrier state management" w:id="248"/>
      <w:bookmarkEnd w:id="248"/>
      <w:r>
        <w:rPr>
          <w:rFonts w:ascii="Times New Roman"/>
          <w:sz w:val="20"/>
        </w:rPr>
      </w:r>
      <w:r>
        <w:rPr>
          <w:spacing w:val="-2"/>
        </w:rPr>
        <w:t>15.2.2.4</w:t>
      </w:r>
      <w:r>
        <w:rPr/>
        <w:tab/>
        <w:t>Carrier</w:t>
      </w:r>
      <w:r>
        <w:rPr>
          <w:spacing w:val="-1"/>
        </w:rPr>
        <w:t> </w:t>
      </w:r>
      <w:r>
        <w:rPr/>
        <w:t>state</w:t>
      </w:r>
      <w:r>
        <w:rPr>
          <w:spacing w:val="-2"/>
        </w:rPr>
        <w:t> management</w:t>
      </w:r>
    </w:p>
    <w:p>
      <w:pPr>
        <w:pStyle w:val="ListParagraph"/>
        <w:numPr>
          <w:ilvl w:val="0"/>
          <w:numId w:val="86"/>
        </w:numPr>
        <w:tabs>
          <w:tab w:pos="952" w:val="left" w:leader="none"/>
        </w:tabs>
        <w:spacing w:line="240" w:lineRule="auto" w:before="180" w:after="0"/>
        <w:ind w:left="952" w:right="0" w:hanging="676"/>
        <w:jc w:val="left"/>
        <w:rPr>
          <w:sz w:val="20"/>
        </w:rPr>
      </w:pPr>
      <w:r>
        <w:rPr>
          <w:sz w:val="20"/>
        </w:rPr>
        <w:t>An</w:t>
      </w:r>
      <w:r>
        <w:rPr>
          <w:spacing w:val="-4"/>
          <w:sz w:val="20"/>
        </w:rPr>
        <w:t> </w:t>
      </w:r>
      <w:r>
        <w:rPr>
          <w:sz w:val="20"/>
        </w:rPr>
        <w:t>O-DU</w:t>
      </w:r>
      <w:r>
        <w:rPr>
          <w:spacing w:val="-4"/>
          <w:sz w:val="20"/>
        </w:rPr>
        <w:t> </w:t>
      </w:r>
      <w:r>
        <w:rPr>
          <w:sz w:val="20"/>
        </w:rPr>
        <w:t>shall</w:t>
      </w:r>
      <w:r>
        <w:rPr>
          <w:spacing w:val="-4"/>
          <w:sz w:val="20"/>
        </w:rPr>
        <w:t> </w:t>
      </w:r>
      <w:r>
        <w:rPr>
          <w:sz w:val="20"/>
        </w:rPr>
        <w:t>only</w:t>
      </w:r>
      <w:r>
        <w:rPr>
          <w:spacing w:val="-3"/>
          <w:sz w:val="20"/>
        </w:rPr>
        <w:t> </w:t>
      </w:r>
      <w:r>
        <w:rPr>
          <w:sz w:val="20"/>
        </w:rPr>
        <w:t>activate</w:t>
      </w:r>
      <w:r>
        <w:rPr>
          <w:spacing w:val="-4"/>
          <w:sz w:val="20"/>
        </w:rPr>
        <w:t> </w:t>
      </w:r>
      <w:r>
        <w:rPr>
          <w:sz w:val="20"/>
        </w:rPr>
        <w:t>or</w:t>
      </w:r>
      <w:r>
        <w:rPr>
          <w:spacing w:val="-5"/>
          <w:sz w:val="20"/>
        </w:rPr>
        <w:t> </w:t>
      </w:r>
      <w:r>
        <w:rPr>
          <w:sz w:val="20"/>
        </w:rPr>
        <w:t>deactivate the</w:t>
      </w:r>
      <w:r>
        <w:rPr>
          <w:spacing w:val="-4"/>
          <w:sz w:val="20"/>
        </w:rPr>
        <w:t> </w:t>
      </w:r>
      <w:r>
        <w:rPr>
          <w:sz w:val="20"/>
        </w:rPr>
        <w:t>tx/rx-array-carriers</w:t>
      </w:r>
      <w:r>
        <w:rPr>
          <w:spacing w:val="-5"/>
          <w:sz w:val="20"/>
        </w:rPr>
        <w:t> </w:t>
      </w:r>
      <w:r>
        <w:rPr>
          <w:sz w:val="20"/>
        </w:rPr>
        <w:t>on</w:t>
      </w:r>
      <w:r>
        <w:rPr>
          <w:spacing w:val="-4"/>
          <w:sz w:val="20"/>
        </w:rPr>
        <w:t> </w:t>
      </w:r>
      <w:r>
        <w:rPr>
          <w:sz w:val="20"/>
        </w:rPr>
        <w:t>the</w:t>
      </w:r>
      <w:r>
        <w:rPr>
          <w:spacing w:val="-4"/>
          <w:sz w:val="20"/>
        </w:rPr>
        <w:t> </w:t>
      </w:r>
      <w:r>
        <w:rPr>
          <w:sz w:val="20"/>
        </w:rPr>
        <w:t>Shared</w:t>
      </w:r>
      <w:r>
        <w:rPr>
          <w:spacing w:val="-3"/>
          <w:sz w:val="20"/>
        </w:rPr>
        <w:t> </w:t>
      </w:r>
      <w:r>
        <w:rPr>
          <w:sz w:val="20"/>
        </w:rPr>
        <w:t>O-RU</w:t>
      </w:r>
      <w:r>
        <w:rPr>
          <w:spacing w:val="-4"/>
          <w:sz w:val="20"/>
        </w:rPr>
        <w:t> </w:t>
      </w:r>
      <w:r>
        <w:rPr>
          <w:sz w:val="20"/>
        </w:rPr>
        <w:t>that</w:t>
      </w:r>
      <w:r>
        <w:rPr>
          <w:spacing w:val="-6"/>
          <w:sz w:val="20"/>
        </w:rPr>
        <w:t> </w:t>
      </w:r>
      <w:r>
        <w:rPr>
          <w:sz w:val="20"/>
        </w:rPr>
        <w:t>belongs</w:t>
      </w:r>
      <w:r>
        <w:rPr>
          <w:spacing w:val="-5"/>
          <w:sz w:val="20"/>
        </w:rPr>
        <w:t> </w:t>
      </w:r>
      <w:r>
        <w:rPr>
          <w:sz w:val="20"/>
        </w:rPr>
        <w:t>to</w:t>
      </w:r>
      <w:r>
        <w:rPr>
          <w:spacing w:val="-3"/>
          <w:sz w:val="20"/>
        </w:rPr>
        <w:t> </w:t>
      </w:r>
      <w:r>
        <w:rPr>
          <w:sz w:val="20"/>
        </w:rPr>
        <w:t>the</w:t>
      </w:r>
      <w:r>
        <w:rPr>
          <w:spacing w:val="-6"/>
          <w:sz w:val="20"/>
        </w:rPr>
        <w:t> </w:t>
      </w:r>
      <w:r>
        <w:rPr>
          <w:sz w:val="20"/>
        </w:rPr>
        <w:t>cells</w:t>
      </w:r>
      <w:r>
        <w:rPr>
          <w:spacing w:val="-6"/>
          <w:sz w:val="20"/>
        </w:rPr>
        <w:t> </w:t>
      </w:r>
      <w:r>
        <w:rPr>
          <w:sz w:val="20"/>
        </w:rPr>
        <w:t>that</w:t>
      </w:r>
      <w:r>
        <w:rPr>
          <w:spacing w:val="-4"/>
          <w:sz w:val="20"/>
        </w:rPr>
        <w:t> </w:t>
      </w:r>
      <w:r>
        <w:rPr>
          <w:spacing w:val="-5"/>
          <w:sz w:val="20"/>
        </w:rPr>
        <w:t>the</w:t>
      </w:r>
    </w:p>
    <w:p>
      <w:pPr>
        <w:pStyle w:val="ListParagraph"/>
        <w:numPr>
          <w:ilvl w:val="0"/>
          <w:numId w:val="86"/>
        </w:numPr>
        <w:tabs>
          <w:tab w:pos="952" w:val="left" w:leader="none"/>
        </w:tabs>
        <w:spacing w:line="240" w:lineRule="auto" w:before="0" w:after="0"/>
        <w:ind w:left="952" w:right="0" w:hanging="676"/>
        <w:jc w:val="left"/>
        <w:rPr>
          <w:sz w:val="20"/>
        </w:rPr>
      </w:pPr>
      <w:r>
        <w:rPr>
          <w:sz w:val="20"/>
        </w:rPr>
        <w:t>O-DU</w:t>
      </w:r>
      <w:r>
        <w:rPr>
          <w:spacing w:val="-4"/>
          <w:sz w:val="20"/>
        </w:rPr>
        <w:t> </w:t>
      </w:r>
      <w:r>
        <w:rPr>
          <w:spacing w:val="-2"/>
          <w:sz w:val="20"/>
        </w:rPr>
        <w:t>serves.</w:t>
      </w:r>
    </w:p>
    <w:p>
      <w:pPr>
        <w:pStyle w:val="ListParagraph"/>
        <w:numPr>
          <w:ilvl w:val="0"/>
          <w:numId w:val="86"/>
        </w:numPr>
        <w:tabs>
          <w:tab w:pos="952" w:val="left" w:leader="none"/>
        </w:tabs>
        <w:spacing w:line="240" w:lineRule="auto" w:before="178" w:after="0"/>
        <w:ind w:left="952" w:right="0" w:hanging="676"/>
        <w:jc w:val="left"/>
        <w:rPr>
          <w:sz w:val="20"/>
        </w:rPr>
      </w:pPr>
      <w:r>
        <w:rPr>
          <w:sz w:val="20"/>
        </w:rPr>
        <w:t>When</w:t>
      </w:r>
      <w:r>
        <w:rPr>
          <w:spacing w:val="-4"/>
          <w:sz w:val="20"/>
        </w:rPr>
        <w:t> </w:t>
      </w:r>
      <w:r>
        <w:rPr>
          <w:sz w:val="20"/>
        </w:rPr>
        <w:t>an</w:t>
      </w:r>
      <w:r>
        <w:rPr>
          <w:spacing w:val="-4"/>
          <w:sz w:val="20"/>
        </w:rPr>
        <w:t> </w:t>
      </w:r>
      <w:r>
        <w:rPr>
          <w:sz w:val="20"/>
        </w:rPr>
        <w:t>O-DU</w:t>
      </w:r>
      <w:r>
        <w:rPr>
          <w:spacing w:val="-5"/>
          <w:sz w:val="20"/>
        </w:rPr>
        <w:t> </w:t>
      </w:r>
      <w:r>
        <w:rPr>
          <w:sz w:val="20"/>
        </w:rPr>
        <w:t>receive</w:t>
      </w:r>
      <w:r>
        <w:rPr>
          <w:spacing w:val="-5"/>
          <w:sz w:val="20"/>
        </w:rPr>
        <w:t> </w:t>
      </w:r>
      <w:r>
        <w:rPr>
          <w:sz w:val="20"/>
        </w:rPr>
        <w:t>a</w:t>
      </w:r>
      <w:r>
        <w:rPr>
          <w:spacing w:val="-7"/>
          <w:sz w:val="20"/>
        </w:rPr>
        <w:t> </w:t>
      </w:r>
      <w:r>
        <w:rPr>
          <w:sz w:val="20"/>
        </w:rPr>
        <w:t>notification</w:t>
      </w:r>
      <w:r>
        <w:rPr>
          <w:spacing w:val="-4"/>
          <w:sz w:val="20"/>
        </w:rPr>
        <w:t> </w:t>
      </w:r>
      <w:r>
        <w:rPr>
          <w:sz w:val="20"/>
        </w:rPr>
        <w:t>from</w:t>
      </w:r>
      <w:r>
        <w:rPr>
          <w:spacing w:val="-4"/>
          <w:sz w:val="20"/>
        </w:rPr>
        <w:t> </w:t>
      </w:r>
      <w:r>
        <w:rPr>
          <w:sz w:val="20"/>
        </w:rPr>
        <w:t>a</w:t>
      </w:r>
      <w:r>
        <w:rPr>
          <w:spacing w:val="-5"/>
          <w:sz w:val="20"/>
        </w:rPr>
        <w:t> </w:t>
      </w:r>
      <w:r>
        <w:rPr>
          <w:sz w:val="20"/>
        </w:rPr>
        <w:t>Shared</w:t>
      </w:r>
      <w:r>
        <w:rPr>
          <w:spacing w:val="-4"/>
          <w:sz w:val="20"/>
        </w:rPr>
        <w:t> </w:t>
      </w:r>
      <w:r>
        <w:rPr>
          <w:sz w:val="20"/>
        </w:rPr>
        <w:t>O-RU</w:t>
      </w:r>
      <w:r>
        <w:rPr>
          <w:spacing w:val="-4"/>
          <w:sz w:val="20"/>
        </w:rPr>
        <w:t> </w:t>
      </w:r>
      <w:r>
        <w:rPr>
          <w:sz w:val="20"/>
        </w:rPr>
        <w:t>indicating</w:t>
      </w:r>
      <w:r>
        <w:rPr>
          <w:spacing w:val="-4"/>
          <w:sz w:val="20"/>
        </w:rPr>
        <w:t> </w:t>
      </w:r>
      <w:r>
        <w:rPr>
          <w:sz w:val="20"/>
        </w:rPr>
        <w:t>tx/rx-array-carrier</w:t>
      </w:r>
      <w:r>
        <w:rPr>
          <w:spacing w:val="-3"/>
          <w:sz w:val="20"/>
        </w:rPr>
        <w:t> </w:t>
      </w:r>
      <w:r>
        <w:rPr>
          <w:sz w:val="20"/>
        </w:rPr>
        <w:t>state</w:t>
      </w:r>
      <w:r>
        <w:rPr>
          <w:spacing w:val="-5"/>
          <w:sz w:val="20"/>
        </w:rPr>
        <w:t> </w:t>
      </w:r>
      <w:r>
        <w:rPr>
          <w:sz w:val="20"/>
        </w:rPr>
        <w:t>change,</w:t>
      </w:r>
      <w:r>
        <w:rPr>
          <w:spacing w:val="-4"/>
          <w:sz w:val="20"/>
        </w:rPr>
        <w:t> </w:t>
      </w:r>
      <w:r>
        <w:rPr>
          <w:sz w:val="20"/>
        </w:rPr>
        <w:t>the</w:t>
      </w:r>
      <w:r>
        <w:rPr>
          <w:spacing w:val="-5"/>
          <w:sz w:val="20"/>
        </w:rPr>
        <w:t> </w:t>
      </w:r>
      <w:r>
        <w:rPr>
          <w:sz w:val="20"/>
        </w:rPr>
        <w:t>O-DU</w:t>
      </w:r>
      <w:r>
        <w:rPr>
          <w:spacing w:val="-5"/>
          <w:sz w:val="20"/>
        </w:rPr>
        <w:t> </w:t>
      </w:r>
      <w:r>
        <w:rPr>
          <w:spacing w:val="-2"/>
          <w:sz w:val="20"/>
        </w:rPr>
        <w:t>shall</w:t>
      </w:r>
    </w:p>
    <w:p>
      <w:pPr>
        <w:pStyle w:val="ListParagraph"/>
        <w:numPr>
          <w:ilvl w:val="0"/>
          <w:numId w:val="86"/>
        </w:numPr>
        <w:tabs>
          <w:tab w:pos="952" w:val="left" w:leader="none"/>
        </w:tabs>
        <w:spacing w:line="240" w:lineRule="auto" w:before="1" w:after="0"/>
        <w:ind w:left="952" w:right="0" w:hanging="676"/>
        <w:jc w:val="left"/>
        <w:rPr>
          <w:sz w:val="20"/>
        </w:rPr>
      </w:pPr>
      <w:r>
        <w:rPr>
          <w:sz w:val="20"/>
        </w:rPr>
        <w:t>treat</w:t>
      </w:r>
      <w:r>
        <w:rPr>
          <w:spacing w:val="-5"/>
          <w:sz w:val="20"/>
        </w:rPr>
        <w:t> </w:t>
      </w:r>
      <w:r>
        <w:rPr>
          <w:sz w:val="20"/>
        </w:rPr>
        <w:t>the</w:t>
      </w:r>
      <w:r>
        <w:rPr>
          <w:spacing w:val="-3"/>
          <w:sz w:val="20"/>
        </w:rPr>
        <w:t> </w:t>
      </w:r>
      <w:r>
        <w:rPr>
          <w:sz w:val="20"/>
        </w:rPr>
        <w:t>notification</w:t>
      </w:r>
      <w:r>
        <w:rPr>
          <w:spacing w:val="-3"/>
          <w:sz w:val="20"/>
        </w:rPr>
        <w:t> </w:t>
      </w:r>
      <w:r>
        <w:rPr>
          <w:sz w:val="20"/>
        </w:rPr>
        <w:t>in</w:t>
      </w:r>
      <w:r>
        <w:rPr>
          <w:spacing w:val="-3"/>
          <w:sz w:val="20"/>
        </w:rPr>
        <w:t> </w:t>
      </w:r>
      <w:r>
        <w:rPr>
          <w:sz w:val="20"/>
        </w:rPr>
        <w:t>the</w:t>
      </w:r>
      <w:r>
        <w:rPr>
          <w:spacing w:val="-3"/>
          <w:sz w:val="20"/>
        </w:rPr>
        <w:t> </w:t>
      </w:r>
      <w:r>
        <w:rPr>
          <w:sz w:val="20"/>
        </w:rPr>
        <w:t>same</w:t>
      </w:r>
      <w:r>
        <w:rPr>
          <w:spacing w:val="-4"/>
          <w:sz w:val="20"/>
        </w:rPr>
        <w:t> </w:t>
      </w:r>
      <w:r>
        <w:rPr>
          <w:sz w:val="20"/>
        </w:rPr>
        <w:t>way</w:t>
      </w:r>
      <w:r>
        <w:rPr>
          <w:spacing w:val="-2"/>
          <w:sz w:val="20"/>
        </w:rPr>
        <w:t> </w:t>
      </w:r>
      <w:r>
        <w:rPr>
          <w:sz w:val="20"/>
        </w:rPr>
        <w:t>as</w:t>
      </w:r>
      <w:r>
        <w:rPr>
          <w:spacing w:val="-5"/>
          <w:sz w:val="20"/>
        </w:rPr>
        <w:t> </w:t>
      </w:r>
      <w:r>
        <w:rPr>
          <w:sz w:val="20"/>
        </w:rPr>
        <w:t>for</w:t>
      </w:r>
      <w:r>
        <w:rPr>
          <w:spacing w:val="-3"/>
          <w:sz w:val="20"/>
        </w:rPr>
        <w:t> </w:t>
      </w:r>
      <w:r>
        <w:rPr>
          <w:sz w:val="20"/>
        </w:rPr>
        <w:t>a</w:t>
      </w:r>
      <w:r>
        <w:rPr>
          <w:spacing w:val="-6"/>
          <w:sz w:val="20"/>
        </w:rPr>
        <w:t> </w:t>
      </w:r>
      <w:r>
        <w:rPr>
          <w:sz w:val="20"/>
        </w:rPr>
        <w:t>non-shared</w:t>
      </w:r>
      <w:r>
        <w:rPr>
          <w:spacing w:val="-2"/>
          <w:sz w:val="20"/>
        </w:rPr>
        <w:t> </w:t>
      </w:r>
      <w:r>
        <w:rPr>
          <w:sz w:val="20"/>
        </w:rPr>
        <w:t>O-RU,</w:t>
      </w:r>
      <w:r>
        <w:rPr>
          <w:spacing w:val="-4"/>
          <w:sz w:val="20"/>
        </w:rPr>
        <w:t> </w:t>
      </w:r>
      <w:r>
        <w:rPr>
          <w:sz w:val="20"/>
        </w:rPr>
        <w:t>i.e.,</w:t>
      </w:r>
      <w:r>
        <w:rPr>
          <w:spacing w:val="-3"/>
          <w:sz w:val="20"/>
        </w:rPr>
        <w:t> </w:t>
      </w:r>
      <w:r>
        <w:rPr>
          <w:sz w:val="20"/>
        </w:rPr>
        <w:t>O-DU</w:t>
      </w:r>
      <w:r>
        <w:rPr>
          <w:spacing w:val="-4"/>
          <w:sz w:val="20"/>
        </w:rPr>
        <w:t> </w:t>
      </w:r>
      <w:r>
        <w:rPr>
          <w:sz w:val="20"/>
        </w:rPr>
        <w:t>shall</w:t>
      </w:r>
      <w:r>
        <w:rPr>
          <w:spacing w:val="-3"/>
          <w:sz w:val="20"/>
        </w:rPr>
        <w:t> </w:t>
      </w:r>
      <w:r>
        <w:rPr>
          <w:sz w:val="20"/>
        </w:rPr>
        <w:t>ignore</w:t>
      </w:r>
      <w:r>
        <w:rPr>
          <w:spacing w:val="-4"/>
          <w:sz w:val="20"/>
        </w:rPr>
        <w:t> </w:t>
      </w:r>
      <w:r>
        <w:rPr>
          <w:sz w:val="20"/>
        </w:rPr>
        <w:t>the</w:t>
      </w:r>
      <w:r>
        <w:rPr>
          <w:spacing w:val="-3"/>
          <w:sz w:val="20"/>
        </w:rPr>
        <w:t> </w:t>
      </w:r>
      <w:r>
        <w:rPr>
          <w:sz w:val="20"/>
        </w:rPr>
        <w:t>notifications</w:t>
      </w:r>
      <w:r>
        <w:rPr>
          <w:spacing w:val="-5"/>
          <w:sz w:val="20"/>
        </w:rPr>
        <w:t> </w:t>
      </w:r>
      <w:r>
        <w:rPr>
          <w:sz w:val="20"/>
        </w:rPr>
        <w:t>that</w:t>
      </w:r>
      <w:r>
        <w:rPr>
          <w:spacing w:val="-5"/>
          <w:sz w:val="20"/>
        </w:rPr>
        <w:t> </w:t>
      </w:r>
      <w:r>
        <w:rPr>
          <w:sz w:val="20"/>
        </w:rPr>
        <w:t>do</w:t>
      </w:r>
      <w:r>
        <w:rPr>
          <w:spacing w:val="-3"/>
          <w:sz w:val="20"/>
        </w:rPr>
        <w:t> </w:t>
      </w:r>
      <w:r>
        <w:rPr>
          <w:spacing w:val="-5"/>
          <w:sz w:val="20"/>
        </w:rPr>
        <w:t>not</w:t>
      </w:r>
    </w:p>
    <w:p>
      <w:pPr>
        <w:pStyle w:val="ListParagraph"/>
        <w:numPr>
          <w:ilvl w:val="0"/>
          <w:numId w:val="86"/>
        </w:numPr>
        <w:tabs>
          <w:tab w:pos="952" w:val="left" w:leader="none"/>
        </w:tabs>
        <w:spacing w:line="427" w:lineRule="auto" w:before="0" w:after="0"/>
        <w:ind w:left="276" w:right="7022" w:firstLine="0"/>
        <w:jc w:val="left"/>
        <w:rPr>
          <w:sz w:val="20"/>
        </w:rPr>
      </w:pPr>
      <w:r>
        <w:rPr>
          <w:sz w:val="20"/>
        </w:rPr>
        <w:t>relate</w:t>
      </w:r>
      <w:r>
        <w:rPr>
          <w:spacing w:val="-7"/>
          <w:sz w:val="20"/>
        </w:rPr>
        <w:t> </w:t>
      </w:r>
      <w:r>
        <w:rPr>
          <w:sz w:val="20"/>
        </w:rPr>
        <w:t>to</w:t>
      </w:r>
      <w:r>
        <w:rPr>
          <w:spacing w:val="-6"/>
          <w:sz w:val="20"/>
        </w:rPr>
        <w:t> </w:t>
      </w:r>
      <w:r>
        <w:rPr>
          <w:sz w:val="20"/>
        </w:rPr>
        <w:t>the</w:t>
      </w:r>
      <w:r>
        <w:rPr>
          <w:spacing w:val="-7"/>
          <w:sz w:val="20"/>
        </w:rPr>
        <w:t> </w:t>
      </w:r>
      <w:r>
        <w:rPr>
          <w:sz w:val="20"/>
        </w:rPr>
        <w:t>O-DU</w:t>
      </w:r>
      <w:r>
        <w:rPr>
          <w:spacing w:val="-7"/>
          <w:sz w:val="20"/>
        </w:rPr>
        <w:t> </w:t>
      </w:r>
      <w:r>
        <w:rPr>
          <w:sz w:val="20"/>
        </w:rPr>
        <w:t>cell´s</w:t>
      </w:r>
      <w:r>
        <w:rPr>
          <w:spacing w:val="-8"/>
          <w:sz w:val="20"/>
        </w:rPr>
        <w:t> </w:t>
      </w:r>
      <w:r>
        <w:rPr>
          <w:sz w:val="20"/>
        </w:rPr>
        <w:t>NRSectorCarriers. </w:t>
      </w:r>
      <w:r>
        <w:rPr>
          <w:spacing w:val="-10"/>
          <w:sz w:val="20"/>
        </w:rPr>
        <w:t>7</w:t>
      </w:r>
    </w:p>
    <w:p>
      <w:pPr>
        <w:pStyle w:val="Heading3"/>
        <w:numPr>
          <w:ilvl w:val="1"/>
          <w:numId w:val="73"/>
        </w:numPr>
        <w:tabs>
          <w:tab w:pos="952" w:val="left" w:leader="none"/>
        </w:tabs>
        <w:spacing w:line="240" w:lineRule="auto" w:before="121" w:after="0"/>
        <w:ind w:left="952" w:right="0" w:hanging="676"/>
        <w:jc w:val="left"/>
      </w:pPr>
      <w:bookmarkStart w:name="15.2.3 Supervision Monitoring per O-DU" w:id="249"/>
      <w:bookmarkEnd w:id="249"/>
      <w:r>
        <w:rPr>
          <w:rFonts w:ascii="Times New Roman"/>
          <w:sz w:val="20"/>
        </w:rPr>
      </w:r>
      <w:bookmarkStart w:name="_bookmark123" w:id="250"/>
      <w:bookmarkEnd w:id="250"/>
      <w:r>
        <w:rPr>
          <w:rFonts w:ascii="Times New Roman"/>
          <w:sz w:val="20"/>
        </w:rPr>
      </w:r>
      <w:r>
        <w:rPr/>
        <w:t>15.2.3</w:t>
      </w:r>
      <w:r>
        <w:rPr>
          <w:spacing w:val="-12"/>
        </w:rPr>
        <w:t> </w:t>
      </w:r>
      <w:r>
        <w:rPr/>
        <w:t>Supervision</w:t>
      </w:r>
      <w:r>
        <w:rPr>
          <w:spacing w:val="-10"/>
        </w:rPr>
        <w:t> </w:t>
      </w:r>
      <w:r>
        <w:rPr/>
        <w:t>Monitoring</w:t>
      </w:r>
      <w:r>
        <w:rPr>
          <w:spacing w:val="-5"/>
        </w:rPr>
        <w:t> </w:t>
      </w:r>
      <w:r>
        <w:rPr/>
        <w:t>per</w:t>
      </w:r>
      <w:r>
        <w:rPr>
          <w:spacing w:val="-8"/>
        </w:rPr>
        <w:t> </w:t>
      </w:r>
      <w:r>
        <w:rPr/>
        <w:t>O-</w:t>
      </w:r>
      <w:r>
        <w:rPr>
          <w:spacing w:val="-7"/>
        </w:rPr>
        <w:t>DU</w:t>
      </w:r>
    </w:p>
    <w:p>
      <w:pPr>
        <w:pStyle w:val="ListParagraph"/>
        <w:numPr>
          <w:ilvl w:val="1"/>
          <w:numId w:val="73"/>
        </w:numPr>
        <w:tabs>
          <w:tab w:pos="952" w:val="left" w:leader="none"/>
        </w:tabs>
        <w:spacing w:line="240" w:lineRule="auto" w:before="181" w:after="0"/>
        <w:ind w:left="952" w:right="0" w:hanging="676"/>
        <w:jc w:val="left"/>
        <w:rPr>
          <w:sz w:val="20"/>
        </w:rPr>
      </w:pPr>
      <w:r>
        <w:rPr>
          <w:sz w:val="20"/>
        </w:rPr>
        <w:t>In</w:t>
      </w:r>
      <w:r>
        <w:rPr>
          <w:spacing w:val="-7"/>
          <w:sz w:val="20"/>
        </w:rPr>
        <w:t> </w:t>
      </w:r>
      <w:r>
        <w:rPr>
          <w:sz w:val="20"/>
        </w:rPr>
        <w:t>hierarchical</w:t>
      </w:r>
      <w:r>
        <w:rPr>
          <w:spacing w:val="-7"/>
          <w:sz w:val="20"/>
        </w:rPr>
        <w:t> </w:t>
      </w:r>
      <w:r>
        <w:rPr>
          <w:sz w:val="20"/>
        </w:rPr>
        <w:t>deployment,</w:t>
      </w:r>
      <w:r>
        <w:rPr>
          <w:spacing w:val="-6"/>
          <w:sz w:val="20"/>
        </w:rPr>
        <w:t> </w:t>
      </w:r>
      <w:r>
        <w:rPr>
          <w:sz w:val="20"/>
        </w:rPr>
        <w:t>SMO</w:t>
      </w:r>
      <w:r>
        <w:rPr>
          <w:spacing w:val="-7"/>
          <w:sz w:val="20"/>
        </w:rPr>
        <w:t> </w:t>
      </w:r>
      <w:r>
        <w:rPr>
          <w:sz w:val="20"/>
        </w:rPr>
        <w:t>may</w:t>
      </w:r>
      <w:r>
        <w:rPr>
          <w:spacing w:val="-6"/>
          <w:sz w:val="20"/>
        </w:rPr>
        <w:t> </w:t>
      </w:r>
      <w:r>
        <w:rPr>
          <w:sz w:val="20"/>
        </w:rPr>
        <w:t>configure</w:t>
      </w:r>
      <w:r>
        <w:rPr>
          <w:spacing w:val="-4"/>
          <w:sz w:val="20"/>
        </w:rPr>
        <w:t> </w:t>
      </w:r>
      <w:r>
        <w:rPr>
          <w:sz w:val="20"/>
        </w:rPr>
        <w:t>SecondaryODuInfo</w:t>
      </w:r>
      <w:r>
        <w:rPr>
          <w:spacing w:val="-6"/>
          <w:sz w:val="20"/>
        </w:rPr>
        <w:t> </w:t>
      </w:r>
      <w:r>
        <w:rPr>
          <w:sz w:val="20"/>
        </w:rPr>
        <w:t>including</w:t>
      </w:r>
      <w:r>
        <w:rPr>
          <w:spacing w:val="-8"/>
          <w:sz w:val="20"/>
        </w:rPr>
        <w:t> </w:t>
      </w:r>
      <w:r>
        <w:rPr>
          <w:sz w:val="20"/>
        </w:rPr>
        <w:t>attribute</w:t>
      </w:r>
      <w:r>
        <w:rPr>
          <w:spacing w:val="-4"/>
          <w:sz w:val="20"/>
        </w:rPr>
        <w:t> </w:t>
      </w:r>
      <w:r>
        <w:rPr>
          <w:i/>
          <w:sz w:val="20"/>
        </w:rPr>
        <w:t>supervisionPerODu</w:t>
      </w:r>
      <w:r>
        <w:rPr>
          <w:i/>
          <w:spacing w:val="-4"/>
          <w:sz w:val="20"/>
        </w:rPr>
        <w:t> </w:t>
      </w:r>
      <w:r>
        <w:rPr>
          <w:sz w:val="20"/>
        </w:rPr>
        <w:t>over</w:t>
      </w:r>
      <w:r>
        <w:rPr>
          <w:spacing w:val="-6"/>
          <w:sz w:val="20"/>
        </w:rPr>
        <w:t> </w:t>
      </w:r>
      <w:r>
        <w:rPr>
          <w:sz w:val="20"/>
        </w:rPr>
        <w:t>O1</w:t>
      </w:r>
      <w:r>
        <w:rPr>
          <w:spacing w:val="-8"/>
          <w:sz w:val="20"/>
        </w:rPr>
        <w:t> </w:t>
      </w:r>
      <w:r>
        <w:rPr>
          <w:spacing w:val="-7"/>
          <w:sz w:val="20"/>
        </w:rPr>
        <w:t>on</w:t>
      </w:r>
    </w:p>
    <w:p>
      <w:pPr>
        <w:pStyle w:val="ListParagraph"/>
        <w:numPr>
          <w:ilvl w:val="1"/>
          <w:numId w:val="73"/>
        </w:numPr>
        <w:tabs>
          <w:tab w:pos="952" w:val="left" w:leader="none"/>
        </w:tabs>
        <w:spacing w:line="240" w:lineRule="auto" w:before="1" w:after="0"/>
        <w:ind w:left="952" w:right="0" w:hanging="777"/>
        <w:jc w:val="left"/>
        <w:rPr>
          <w:sz w:val="20"/>
        </w:rPr>
      </w:pPr>
      <w:r>
        <w:rPr>
          <w:sz w:val="20"/>
        </w:rPr>
        <w:t>the</w:t>
      </w:r>
      <w:r>
        <w:rPr>
          <w:spacing w:val="-5"/>
          <w:sz w:val="20"/>
        </w:rPr>
        <w:t> </w:t>
      </w:r>
      <w:r>
        <w:rPr>
          <w:sz w:val="20"/>
        </w:rPr>
        <w:t>primary</w:t>
      </w:r>
      <w:r>
        <w:rPr>
          <w:spacing w:val="-4"/>
          <w:sz w:val="20"/>
        </w:rPr>
        <w:t> </w:t>
      </w:r>
      <w:r>
        <w:rPr>
          <w:sz w:val="20"/>
        </w:rPr>
        <w:t>O-DU.</w:t>
      </w:r>
      <w:r>
        <w:rPr>
          <w:spacing w:val="-4"/>
          <w:sz w:val="20"/>
        </w:rPr>
        <w:t> </w:t>
      </w:r>
      <w:r>
        <w:rPr>
          <w:sz w:val="20"/>
        </w:rPr>
        <w:t>The</w:t>
      </w:r>
      <w:r>
        <w:rPr>
          <w:spacing w:val="-6"/>
          <w:sz w:val="20"/>
        </w:rPr>
        <w:t> </w:t>
      </w:r>
      <w:r>
        <w:rPr>
          <w:sz w:val="20"/>
        </w:rPr>
        <w:t>primary</w:t>
      </w:r>
      <w:r>
        <w:rPr>
          <w:spacing w:val="-4"/>
          <w:sz w:val="20"/>
        </w:rPr>
        <w:t> </w:t>
      </w:r>
      <w:r>
        <w:rPr>
          <w:sz w:val="20"/>
        </w:rPr>
        <w:t>O-DU</w:t>
      </w:r>
      <w:r>
        <w:rPr>
          <w:spacing w:val="-5"/>
          <w:sz w:val="20"/>
        </w:rPr>
        <w:t> </w:t>
      </w:r>
      <w:r>
        <w:rPr>
          <w:sz w:val="20"/>
        </w:rPr>
        <w:t>shall</w:t>
      </w:r>
      <w:r>
        <w:rPr>
          <w:spacing w:val="-5"/>
          <w:sz w:val="20"/>
        </w:rPr>
        <w:t> </w:t>
      </w:r>
      <w:r>
        <w:rPr>
          <w:sz w:val="20"/>
        </w:rPr>
        <w:t>then</w:t>
      </w:r>
      <w:r>
        <w:rPr>
          <w:spacing w:val="-3"/>
          <w:sz w:val="20"/>
        </w:rPr>
        <w:t> </w:t>
      </w:r>
      <w:r>
        <w:rPr>
          <w:sz w:val="20"/>
        </w:rPr>
        <w:t>consequently</w:t>
      </w:r>
      <w:r>
        <w:rPr>
          <w:spacing w:val="-5"/>
          <w:sz w:val="20"/>
        </w:rPr>
        <w:t> </w:t>
      </w:r>
      <w:r>
        <w:rPr>
          <w:sz w:val="20"/>
        </w:rPr>
        <w:t>configure</w:t>
      </w:r>
      <w:r>
        <w:rPr>
          <w:spacing w:val="-5"/>
          <w:sz w:val="20"/>
        </w:rPr>
        <w:t> </w:t>
      </w:r>
      <w:r>
        <w:rPr>
          <w:sz w:val="20"/>
        </w:rPr>
        <w:t>Shared</w:t>
      </w:r>
      <w:r>
        <w:rPr>
          <w:spacing w:val="-4"/>
          <w:sz w:val="20"/>
        </w:rPr>
        <w:t> </w:t>
      </w:r>
      <w:r>
        <w:rPr>
          <w:sz w:val="20"/>
        </w:rPr>
        <w:t>Resource</w:t>
      </w:r>
      <w:r>
        <w:rPr>
          <w:spacing w:val="-6"/>
          <w:sz w:val="20"/>
        </w:rPr>
        <w:t> </w:t>
      </w:r>
      <w:r>
        <w:rPr>
          <w:sz w:val="20"/>
        </w:rPr>
        <w:t>Operator</w:t>
      </w:r>
      <w:r>
        <w:rPr>
          <w:spacing w:val="-5"/>
          <w:sz w:val="20"/>
        </w:rPr>
        <w:t> </w:t>
      </w:r>
      <w:r>
        <w:rPr>
          <w:sz w:val="20"/>
        </w:rPr>
        <w:t>O-DU</w:t>
      </w:r>
      <w:r>
        <w:rPr>
          <w:spacing w:val="-5"/>
          <w:sz w:val="20"/>
        </w:rPr>
        <w:t> </w:t>
      </w:r>
      <w:r>
        <w:rPr>
          <w:spacing w:val="-2"/>
          <w:sz w:val="20"/>
        </w:rPr>
        <w:t>supervision</w:t>
      </w:r>
    </w:p>
    <w:p>
      <w:pPr>
        <w:pStyle w:val="ListParagraph"/>
        <w:numPr>
          <w:ilvl w:val="1"/>
          <w:numId w:val="73"/>
        </w:numPr>
        <w:tabs>
          <w:tab w:pos="952" w:val="left" w:leader="none"/>
        </w:tabs>
        <w:spacing w:line="240" w:lineRule="auto" w:before="0" w:after="0"/>
        <w:ind w:left="952" w:right="0" w:hanging="777"/>
        <w:jc w:val="left"/>
        <w:rPr>
          <w:sz w:val="20"/>
        </w:rPr>
      </w:pPr>
      <w:r>
        <w:rPr>
          <w:sz w:val="20"/>
        </w:rPr>
        <w:t>on</w:t>
      </w:r>
      <w:r>
        <w:rPr>
          <w:spacing w:val="-4"/>
          <w:sz w:val="20"/>
        </w:rPr>
        <w:t> </w:t>
      </w:r>
      <w:r>
        <w:rPr>
          <w:sz w:val="20"/>
        </w:rPr>
        <w:t>each</w:t>
      </w:r>
      <w:r>
        <w:rPr>
          <w:spacing w:val="-3"/>
          <w:sz w:val="20"/>
        </w:rPr>
        <w:t> </w:t>
      </w:r>
      <w:r>
        <w:rPr>
          <w:sz w:val="20"/>
        </w:rPr>
        <w:t>Shared</w:t>
      </w:r>
      <w:r>
        <w:rPr>
          <w:spacing w:val="-3"/>
          <w:sz w:val="20"/>
        </w:rPr>
        <w:t> </w:t>
      </w:r>
      <w:r>
        <w:rPr>
          <w:sz w:val="20"/>
        </w:rPr>
        <w:t>O-</w:t>
      </w:r>
      <w:r>
        <w:rPr>
          <w:spacing w:val="-5"/>
          <w:sz w:val="20"/>
        </w:rPr>
        <w:t>RU.</w:t>
      </w:r>
    </w:p>
    <w:p>
      <w:pPr>
        <w:pStyle w:val="ListParagraph"/>
        <w:numPr>
          <w:ilvl w:val="1"/>
          <w:numId w:val="73"/>
        </w:numPr>
        <w:tabs>
          <w:tab w:pos="952" w:val="left" w:leader="none"/>
        </w:tabs>
        <w:spacing w:line="240" w:lineRule="auto" w:before="178" w:after="0"/>
        <w:ind w:left="952" w:right="0" w:hanging="777"/>
        <w:jc w:val="left"/>
        <w:rPr>
          <w:sz w:val="20"/>
        </w:rPr>
      </w:pPr>
      <w:r>
        <w:rPr>
          <w:sz w:val="20"/>
        </w:rPr>
        <w:t>In</w:t>
      </w:r>
      <w:r>
        <w:rPr>
          <w:spacing w:val="-5"/>
          <w:sz w:val="20"/>
        </w:rPr>
        <w:t> </w:t>
      </w:r>
      <w:r>
        <w:rPr>
          <w:sz w:val="20"/>
        </w:rPr>
        <w:t>hybrid</w:t>
      </w:r>
      <w:r>
        <w:rPr>
          <w:spacing w:val="-7"/>
          <w:sz w:val="20"/>
        </w:rPr>
        <w:t> </w:t>
      </w:r>
      <w:r>
        <w:rPr>
          <w:sz w:val="20"/>
        </w:rPr>
        <w:t>deployment,</w:t>
      </w:r>
      <w:r>
        <w:rPr>
          <w:spacing w:val="-5"/>
          <w:sz w:val="20"/>
        </w:rPr>
        <w:t> </w:t>
      </w:r>
      <w:r>
        <w:rPr>
          <w:sz w:val="20"/>
        </w:rPr>
        <w:t>SMO</w:t>
      </w:r>
      <w:r>
        <w:rPr>
          <w:spacing w:val="-6"/>
          <w:sz w:val="20"/>
        </w:rPr>
        <w:t> </w:t>
      </w:r>
      <w:r>
        <w:rPr>
          <w:sz w:val="20"/>
        </w:rPr>
        <w:t>instead</w:t>
      </w:r>
      <w:r>
        <w:rPr>
          <w:spacing w:val="-4"/>
          <w:sz w:val="20"/>
        </w:rPr>
        <w:t> </w:t>
      </w:r>
      <w:r>
        <w:rPr>
          <w:sz w:val="20"/>
        </w:rPr>
        <w:t>may</w:t>
      </w:r>
      <w:r>
        <w:rPr>
          <w:spacing w:val="-4"/>
          <w:sz w:val="20"/>
        </w:rPr>
        <w:t> </w:t>
      </w:r>
      <w:r>
        <w:rPr>
          <w:sz w:val="20"/>
        </w:rPr>
        <w:t>configure</w:t>
      </w:r>
      <w:r>
        <w:rPr>
          <w:spacing w:val="-2"/>
          <w:sz w:val="20"/>
        </w:rPr>
        <w:t> </w:t>
      </w:r>
      <w:r>
        <w:rPr>
          <w:sz w:val="20"/>
        </w:rPr>
        <w:t>Shared</w:t>
      </w:r>
      <w:r>
        <w:rPr>
          <w:spacing w:val="-8"/>
          <w:sz w:val="20"/>
        </w:rPr>
        <w:t> </w:t>
      </w:r>
      <w:r>
        <w:rPr>
          <w:sz w:val="20"/>
        </w:rPr>
        <w:t>Resource</w:t>
      </w:r>
      <w:r>
        <w:rPr>
          <w:spacing w:val="-5"/>
          <w:sz w:val="20"/>
        </w:rPr>
        <w:t> </w:t>
      </w:r>
      <w:r>
        <w:rPr>
          <w:sz w:val="20"/>
        </w:rPr>
        <w:t>Operator</w:t>
      </w:r>
      <w:r>
        <w:rPr>
          <w:spacing w:val="-6"/>
          <w:sz w:val="20"/>
        </w:rPr>
        <w:t> </w:t>
      </w:r>
      <w:r>
        <w:rPr>
          <w:sz w:val="20"/>
        </w:rPr>
        <w:t>O-DU</w:t>
      </w:r>
      <w:r>
        <w:rPr>
          <w:spacing w:val="-5"/>
          <w:sz w:val="20"/>
        </w:rPr>
        <w:t> </w:t>
      </w:r>
      <w:r>
        <w:rPr>
          <w:sz w:val="20"/>
        </w:rPr>
        <w:t>supervision</w:t>
      </w:r>
      <w:r>
        <w:rPr>
          <w:spacing w:val="-4"/>
          <w:sz w:val="20"/>
        </w:rPr>
        <w:t> </w:t>
      </w:r>
      <w:r>
        <w:rPr>
          <w:sz w:val="20"/>
        </w:rPr>
        <w:t>directly</w:t>
      </w:r>
      <w:r>
        <w:rPr>
          <w:spacing w:val="-7"/>
          <w:sz w:val="20"/>
        </w:rPr>
        <w:t> </w:t>
      </w:r>
      <w:r>
        <w:rPr>
          <w:sz w:val="20"/>
        </w:rPr>
        <w:t>on</w:t>
      </w:r>
      <w:r>
        <w:rPr>
          <w:spacing w:val="-5"/>
          <w:sz w:val="20"/>
        </w:rPr>
        <w:t> </w:t>
      </w:r>
      <w:r>
        <w:rPr>
          <w:spacing w:val="-4"/>
          <w:sz w:val="20"/>
        </w:rPr>
        <w:t>each</w:t>
      </w:r>
    </w:p>
    <w:p>
      <w:pPr>
        <w:pStyle w:val="ListParagraph"/>
        <w:numPr>
          <w:ilvl w:val="1"/>
          <w:numId w:val="73"/>
        </w:numPr>
        <w:tabs>
          <w:tab w:pos="952" w:val="left" w:leader="none"/>
        </w:tabs>
        <w:spacing w:line="240" w:lineRule="auto" w:before="1" w:after="0"/>
        <w:ind w:left="952" w:right="0" w:hanging="777"/>
        <w:jc w:val="left"/>
        <w:rPr>
          <w:sz w:val="20"/>
        </w:rPr>
      </w:pPr>
      <w:r>
        <w:rPr>
          <w:sz w:val="20"/>
        </w:rPr>
        <w:t>Shared</w:t>
      </w:r>
      <w:r>
        <w:rPr>
          <w:spacing w:val="-3"/>
          <w:sz w:val="20"/>
        </w:rPr>
        <w:t> </w:t>
      </w:r>
      <w:r>
        <w:rPr>
          <w:sz w:val="20"/>
        </w:rPr>
        <w:t>O-RU</w:t>
      </w:r>
      <w:r>
        <w:rPr>
          <w:spacing w:val="-4"/>
          <w:sz w:val="20"/>
        </w:rPr>
        <w:t> </w:t>
      </w:r>
      <w:r>
        <w:rPr>
          <w:sz w:val="20"/>
        </w:rPr>
        <w:t>over</w:t>
      </w:r>
      <w:r>
        <w:rPr>
          <w:spacing w:val="-2"/>
          <w:sz w:val="20"/>
        </w:rPr>
        <w:t> </w:t>
      </w:r>
      <w:r>
        <w:rPr>
          <w:sz w:val="20"/>
        </w:rPr>
        <w:t>its</w:t>
      </w:r>
      <w:r>
        <w:rPr>
          <w:spacing w:val="-5"/>
          <w:sz w:val="20"/>
        </w:rPr>
        <w:t> </w:t>
      </w:r>
      <w:r>
        <w:rPr>
          <w:sz w:val="20"/>
        </w:rPr>
        <w:t>Fronthaul</w:t>
      </w:r>
      <w:r>
        <w:rPr>
          <w:spacing w:val="-4"/>
          <w:sz w:val="20"/>
        </w:rPr>
        <w:t> </w:t>
      </w:r>
      <w:r>
        <w:rPr>
          <w:sz w:val="20"/>
        </w:rPr>
        <w:t>M-plane</w:t>
      </w:r>
      <w:r>
        <w:rPr>
          <w:spacing w:val="-4"/>
          <w:sz w:val="20"/>
        </w:rPr>
        <w:t> </w:t>
      </w:r>
      <w:r>
        <w:rPr>
          <w:spacing w:val="-2"/>
          <w:sz w:val="20"/>
        </w:rPr>
        <w:t>interface.</w:t>
      </w:r>
    </w:p>
    <w:p>
      <w:pPr>
        <w:pStyle w:val="ListParagraph"/>
        <w:numPr>
          <w:ilvl w:val="1"/>
          <w:numId w:val="73"/>
        </w:numPr>
        <w:tabs>
          <w:tab w:pos="952" w:val="left" w:leader="none"/>
        </w:tabs>
        <w:spacing w:line="240" w:lineRule="auto" w:before="180" w:after="0"/>
        <w:ind w:left="952" w:right="0" w:hanging="777"/>
        <w:jc w:val="left"/>
        <w:rPr>
          <w:sz w:val="20"/>
        </w:rPr>
      </w:pPr>
      <w:r>
        <w:rPr>
          <w:sz w:val="20"/>
        </w:rPr>
        <w:t>Refer</w:t>
      </w:r>
      <w:r>
        <w:rPr>
          <w:spacing w:val="-3"/>
          <w:sz w:val="20"/>
        </w:rPr>
        <w:t> </w:t>
      </w:r>
      <w:r>
        <w:rPr>
          <w:sz w:val="20"/>
        </w:rPr>
        <w:t>to</w:t>
      </w:r>
      <w:r>
        <w:rPr>
          <w:spacing w:val="-1"/>
          <w:sz w:val="20"/>
        </w:rPr>
        <w:t> </w:t>
      </w:r>
      <w:r>
        <w:rPr>
          <w:sz w:val="20"/>
        </w:rPr>
        <w:t>[2]</w:t>
      </w:r>
      <w:r>
        <w:rPr>
          <w:spacing w:val="-3"/>
          <w:sz w:val="20"/>
        </w:rPr>
        <w:t> </w:t>
      </w:r>
      <w:r>
        <w:rPr>
          <w:sz w:val="20"/>
        </w:rPr>
        <w:t>clause</w:t>
      </w:r>
      <w:r>
        <w:rPr>
          <w:spacing w:val="-3"/>
          <w:sz w:val="20"/>
        </w:rPr>
        <w:t> </w:t>
      </w:r>
      <w:r>
        <w:rPr>
          <w:sz w:val="20"/>
        </w:rPr>
        <w:t>6.7,</w:t>
      </w:r>
      <w:r>
        <w:rPr>
          <w:spacing w:val="-6"/>
          <w:sz w:val="20"/>
        </w:rPr>
        <w:t> </w:t>
      </w:r>
      <w:r>
        <w:rPr>
          <w:sz w:val="20"/>
        </w:rPr>
        <w:t>19.3.4</w:t>
      </w:r>
      <w:r>
        <w:rPr>
          <w:spacing w:val="-4"/>
          <w:sz w:val="20"/>
        </w:rPr>
        <w:t> </w:t>
      </w:r>
      <w:r>
        <w:rPr>
          <w:sz w:val="20"/>
        </w:rPr>
        <w:t>for</w:t>
      </w:r>
      <w:r>
        <w:rPr>
          <w:spacing w:val="-3"/>
          <w:sz w:val="20"/>
        </w:rPr>
        <w:t> </w:t>
      </w:r>
      <w:r>
        <w:rPr>
          <w:sz w:val="20"/>
        </w:rPr>
        <w:t>further</w:t>
      </w:r>
      <w:r>
        <w:rPr>
          <w:spacing w:val="-5"/>
          <w:sz w:val="20"/>
        </w:rPr>
        <w:t> </w:t>
      </w:r>
      <w:r>
        <w:rPr>
          <w:spacing w:val="-2"/>
          <w:sz w:val="20"/>
        </w:rPr>
        <w:t>details.</w:t>
      </w:r>
    </w:p>
    <w:p>
      <w:pPr>
        <w:pStyle w:val="BodyText"/>
        <w:spacing w:before="181"/>
        <w:ind w:left="175"/>
      </w:pPr>
      <w:r>
        <w:rPr>
          <w:spacing w:val="-5"/>
        </w:rPr>
        <w:t>15</w:t>
      </w:r>
    </w:p>
    <w:p>
      <w:pPr>
        <w:pStyle w:val="BodyText"/>
        <w:spacing w:before="68"/>
      </w:pPr>
    </w:p>
    <w:p>
      <w:pPr>
        <w:pStyle w:val="Heading3"/>
        <w:numPr>
          <w:ilvl w:val="0"/>
          <w:numId w:val="87"/>
        </w:numPr>
        <w:tabs>
          <w:tab w:pos="952" w:val="left" w:leader="none"/>
        </w:tabs>
        <w:spacing w:line="240" w:lineRule="auto" w:before="0" w:after="0"/>
        <w:ind w:left="952" w:right="0" w:hanging="777"/>
        <w:jc w:val="left"/>
      </w:pPr>
      <w:bookmarkStart w:name="15.2.4 NETCONF call home" w:id="251"/>
      <w:bookmarkEnd w:id="251"/>
      <w:r>
        <w:rPr>
          <w:rFonts w:ascii="Times New Roman"/>
          <w:sz w:val="20"/>
        </w:rPr>
      </w:r>
      <w:bookmarkStart w:name="_bookmark124" w:id="252"/>
      <w:bookmarkEnd w:id="252"/>
      <w:r>
        <w:rPr>
          <w:rFonts w:ascii="Times New Roman"/>
          <w:sz w:val="20"/>
        </w:rPr>
      </w:r>
      <w:r>
        <w:rPr/>
        <w:t>15.2.4</w:t>
      </w:r>
      <w:r>
        <w:rPr>
          <w:spacing w:val="-11"/>
        </w:rPr>
        <w:t> </w:t>
      </w:r>
      <w:r>
        <w:rPr/>
        <w:t>NETCONF</w:t>
      </w:r>
      <w:r>
        <w:rPr>
          <w:spacing w:val="-5"/>
        </w:rPr>
        <w:t> </w:t>
      </w:r>
      <w:r>
        <w:rPr/>
        <w:t>call</w:t>
      </w:r>
      <w:r>
        <w:rPr>
          <w:spacing w:val="-3"/>
        </w:rPr>
        <w:t> </w:t>
      </w:r>
      <w:r>
        <w:rPr>
          <w:spacing w:val="-4"/>
        </w:rPr>
        <w:t>home</w:t>
      </w:r>
    </w:p>
    <w:p>
      <w:pPr>
        <w:pStyle w:val="ListParagraph"/>
        <w:numPr>
          <w:ilvl w:val="0"/>
          <w:numId w:val="87"/>
        </w:numPr>
        <w:tabs>
          <w:tab w:pos="952" w:val="left" w:leader="none"/>
        </w:tabs>
        <w:spacing w:line="240" w:lineRule="auto" w:before="182" w:after="0"/>
        <w:ind w:left="952" w:right="0" w:hanging="777"/>
        <w:jc w:val="left"/>
        <w:rPr>
          <w:sz w:val="20"/>
        </w:rPr>
      </w:pPr>
      <w:r>
        <w:rPr>
          <w:sz w:val="20"/>
        </w:rPr>
        <w:t>In</w:t>
      </w:r>
      <w:r>
        <w:rPr>
          <w:spacing w:val="-7"/>
          <w:sz w:val="20"/>
        </w:rPr>
        <w:t> </w:t>
      </w:r>
      <w:r>
        <w:rPr>
          <w:sz w:val="20"/>
        </w:rPr>
        <w:t>hierarchical</w:t>
      </w:r>
      <w:r>
        <w:rPr>
          <w:spacing w:val="-7"/>
          <w:sz w:val="20"/>
        </w:rPr>
        <w:t> </w:t>
      </w:r>
      <w:r>
        <w:rPr>
          <w:sz w:val="20"/>
        </w:rPr>
        <w:t>deployment,</w:t>
      </w:r>
      <w:r>
        <w:rPr>
          <w:spacing w:val="-7"/>
          <w:sz w:val="20"/>
        </w:rPr>
        <w:t> </w:t>
      </w:r>
      <w:r>
        <w:rPr>
          <w:sz w:val="20"/>
        </w:rPr>
        <w:t>SMO</w:t>
      </w:r>
      <w:r>
        <w:rPr>
          <w:spacing w:val="-7"/>
          <w:sz w:val="20"/>
        </w:rPr>
        <w:t> </w:t>
      </w:r>
      <w:r>
        <w:rPr>
          <w:sz w:val="20"/>
        </w:rPr>
        <w:t>may</w:t>
      </w:r>
      <w:r>
        <w:rPr>
          <w:spacing w:val="-6"/>
          <w:sz w:val="20"/>
        </w:rPr>
        <w:t> </w:t>
      </w:r>
      <w:r>
        <w:rPr>
          <w:sz w:val="20"/>
        </w:rPr>
        <w:t>configure</w:t>
      </w:r>
      <w:r>
        <w:rPr>
          <w:spacing w:val="-7"/>
          <w:sz w:val="20"/>
        </w:rPr>
        <w:t> </w:t>
      </w:r>
      <w:r>
        <w:rPr>
          <w:sz w:val="20"/>
        </w:rPr>
        <w:t>the</w:t>
      </w:r>
      <w:r>
        <w:rPr>
          <w:spacing w:val="-7"/>
          <w:sz w:val="20"/>
        </w:rPr>
        <w:t> </w:t>
      </w:r>
      <w:r>
        <w:rPr>
          <w:sz w:val="20"/>
        </w:rPr>
        <w:t>SecondaryODuInfo</w:t>
      </w:r>
      <w:r>
        <w:rPr>
          <w:spacing w:val="-7"/>
          <w:sz w:val="20"/>
        </w:rPr>
        <w:t> </w:t>
      </w:r>
      <w:r>
        <w:rPr>
          <w:sz w:val="20"/>
        </w:rPr>
        <w:t>including</w:t>
      </w:r>
      <w:r>
        <w:rPr>
          <w:spacing w:val="-8"/>
          <w:sz w:val="20"/>
        </w:rPr>
        <w:t> </w:t>
      </w:r>
      <w:r>
        <w:rPr>
          <w:sz w:val="20"/>
        </w:rPr>
        <w:t>attribute</w:t>
      </w:r>
      <w:r>
        <w:rPr>
          <w:spacing w:val="-2"/>
          <w:sz w:val="20"/>
        </w:rPr>
        <w:t> </w:t>
      </w:r>
      <w:r>
        <w:rPr>
          <w:i/>
          <w:sz w:val="20"/>
        </w:rPr>
        <w:t>callHomeClientInfo</w:t>
      </w:r>
      <w:r>
        <w:rPr>
          <w:i/>
          <w:spacing w:val="-5"/>
          <w:sz w:val="20"/>
        </w:rPr>
        <w:t> </w:t>
      </w:r>
      <w:r>
        <w:rPr>
          <w:spacing w:val="-4"/>
          <w:sz w:val="20"/>
        </w:rPr>
        <w:t>over</w:t>
      </w:r>
    </w:p>
    <w:p>
      <w:pPr>
        <w:pStyle w:val="ListParagraph"/>
        <w:numPr>
          <w:ilvl w:val="0"/>
          <w:numId w:val="87"/>
        </w:numPr>
        <w:tabs>
          <w:tab w:pos="952" w:val="left" w:leader="none"/>
        </w:tabs>
        <w:spacing w:line="240" w:lineRule="auto" w:before="0" w:after="0"/>
        <w:ind w:left="952" w:right="0" w:hanging="777"/>
        <w:jc w:val="left"/>
        <w:rPr>
          <w:sz w:val="20"/>
        </w:rPr>
      </w:pPr>
      <w:r>
        <w:rPr>
          <w:sz w:val="20"/>
        </w:rPr>
        <w:t>O1</w:t>
      </w:r>
      <w:r>
        <w:rPr>
          <w:spacing w:val="-4"/>
          <w:sz w:val="20"/>
        </w:rPr>
        <w:t> </w:t>
      </w:r>
      <w:r>
        <w:rPr>
          <w:sz w:val="20"/>
        </w:rPr>
        <w:t>only</w:t>
      </w:r>
      <w:r>
        <w:rPr>
          <w:spacing w:val="-6"/>
          <w:sz w:val="20"/>
        </w:rPr>
        <w:t> </w:t>
      </w:r>
      <w:r>
        <w:rPr>
          <w:sz w:val="20"/>
        </w:rPr>
        <w:t>on</w:t>
      </w:r>
      <w:r>
        <w:rPr>
          <w:spacing w:val="-4"/>
          <w:sz w:val="20"/>
        </w:rPr>
        <w:t> </w:t>
      </w:r>
      <w:r>
        <w:rPr>
          <w:sz w:val="20"/>
        </w:rPr>
        <w:t>the</w:t>
      </w:r>
      <w:r>
        <w:rPr>
          <w:spacing w:val="-6"/>
          <w:sz w:val="20"/>
        </w:rPr>
        <w:t> </w:t>
      </w:r>
      <w:r>
        <w:rPr>
          <w:sz w:val="20"/>
        </w:rPr>
        <w:t>primary</w:t>
      </w:r>
      <w:r>
        <w:rPr>
          <w:spacing w:val="-3"/>
          <w:sz w:val="20"/>
        </w:rPr>
        <w:t> </w:t>
      </w:r>
      <w:r>
        <w:rPr>
          <w:sz w:val="20"/>
        </w:rPr>
        <w:t>O-DU.</w:t>
      </w:r>
      <w:r>
        <w:rPr>
          <w:spacing w:val="-5"/>
          <w:sz w:val="20"/>
        </w:rPr>
        <w:t> </w:t>
      </w:r>
      <w:r>
        <w:rPr>
          <w:sz w:val="20"/>
        </w:rPr>
        <w:t>If</w:t>
      </w:r>
      <w:r>
        <w:rPr>
          <w:spacing w:val="-3"/>
          <w:sz w:val="20"/>
        </w:rPr>
        <w:t> </w:t>
      </w:r>
      <w:r>
        <w:rPr>
          <w:i/>
          <w:sz w:val="20"/>
        </w:rPr>
        <w:t>callHomeClientInfo</w:t>
      </w:r>
      <w:r>
        <w:rPr>
          <w:i/>
          <w:spacing w:val="-4"/>
          <w:sz w:val="20"/>
        </w:rPr>
        <w:t> </w:t>
      </w:r>
      <w:r>
        <w:rPr>
          <w:sz w:val="20"/>
        </w:rPr>
        <w:t>has</w:t>
      </w:r>
      <w:r>
        <w:rPr>
          <w:spacing w:val="-6"/>
          <w:sz w:val="20"/>
        </w:rPr>
        <w:t> </w:t>
      </w:r>
      <w:r>
        <w:rPr>
          <w:sz w:val="20"/>
        </w:rPr>
        <w:t>been</w:t>
      </w:r>
      <w:r>
        <w:rPr>
          <w:spacing w:val="-3"/>
          <w:sz w:val="20"/>
        </w:rPr>
        <w:t> </w:t>
      </w:r>
      <w:r>
        <w:rPr>
          <w:sz w:val="20"/>
        </w:rPr>
        <w:t>configured,</w:t>
      </w:r>
      <w:r>
        <w:rPr>
          <w:spacing w:val="-5"/>
          <w:sz w:val="20"/>
        </w:rPr>
        <w:t> </w:t>
      </w:r>
      <w:r>
        <w:rPr>
          <w:sz w:val="20"/>
        </w:rPr>
        <w:t>the</w:t>
      </w:r>
      <w:r>
        <w:rPr>
          <w:spacing w:val="-3"/>
          <w:sz w:val="20"/>
        </w:rPr>
        <w:t> </w:t>
      </w:r>
      <w:r>
        <w:rPr>
          <w:sz w:val="20"/>
        </w:rPr>
        <w:t>primary</w:t>
      </w:r>
      <w:r>
        <w:rPr>
          <w:spacing w:val="-5"/>
          <w:sz w:val="20"/>
        </w:rPr>
        <w:t> </w:t>
      </w:r>
      <w:r>
        <w:rPr>
          <w:sz w:val="20"/>
        </w:rPr>
        <w:t>O-DU</w:t>
      </w:r>
      <w:r>
        <w:rPr>
          <w:spacing w:val="-5"/>
          <w:sz w:val="20"/>
        </w:rPr>
        <w:t> </w:t>
      </w:r>
      <w:r>
        <w:rPr>
          <w:sz w:val="20"/>
        </w:rPr>
        <w:t>shall</w:t>
      </w:r>
      <w:r>
        <w:rPr>
          <w:spacing w:val="-4"/>
          <w:sz w:val="20"/>
        </w:rPr>
        <w:t> </w:t>
      </w:r>
      <w:r>
        <w:rPr>
          <w:sz w:val="20"/>
        </w:rPr>
        <w:t>then</w:t>
      </w:r>
      <w:r>
        <w:rPr>
          <w:spacing w:val="-4"/>
          <w:sz w:val="20"/>
        </w:rPr>
        <w:t> </w:t>
      </w:r>
      <w:r>
        <w:rPr>
          <w:spacing w:val="-2"/>
          <w:sz w:val="20"/>
        </w:rPr>
        <w:t>consequently</w:t>
      </w:r>
    </w:p>
    <w:p>
      <w:pPr>
        <w:pStyle w:val="ListParagraph"/>
        <w:numPr>
          <w:ilvl w:val="0"/>
          <w:numId w:val="87"/>
        </w:numPr>
        <w:tabs>
          <w:tab w:pos="952" w:val="left" w:leader="none"/>
        </w:tabs>
        <w:spacing w:line="240" w:lineRule="auto" w:before="1" w:after="0"/>
        <w:ind w:left="952" w:right="0" w:hanging="777"/>
        <w:jc w:val="left"/>
        <w:rPr>
          <w:sz w:val="20"/>
        </w:rPr>
      </w:pPr>
      <w:r>
        <w:rPr>
          <w:sz w:val="20"/>
        </w:rPr>
        <w:t>configure</w:t>
      </w:r>
      <w:r>
        <w:rPr>
          <w:spacing w:val="-5"/>
          <w:sz w:val="20"/>
        </w:rPr>
        <w:t> </w:t>
      </w:r>
      <w:r>
        <w:rPr>
          <w:sz w:val="20"/>
        </w:rPr>
        <w:t>call</w:t>
      </w:r>
      <w:r>
        <w:rPr>
          <w:spacing w:val="-5"/>
          <w:sz w:val="20"/>
        </w:rPr>
        <w:t> </w:t>
      </w:r>
      <w:r>
        <w:rPr>
          <w:sz w:val="20"/>
        </w:rPr>
        <w:t>home</w:t>
      </w:r>
      <w:r>
        <w:rPr>
          <w:spacing w:val="-5"/>
          <w:sz w:val="20"/>
        </w:rPr>
        <w:t> </w:t>
      </w:r>
      <w:r>
        <w:rPr>
          <w:sz w:val="20"/>
        </w:rPr>
        <w:t>addresses</w:t>
      </w:r>
      <w:r>
        <w:rPr>
          <w:spacing w:val="-2"/>
          <w:sz w:val="20"/>
        </w:rPr>
        <w:t> </w:t>
      </w:r>
      <w:r>
        <w:rPr>
          <w:sz w:val="20"/>
        </w:rPr>
        <w:t>on</w:t>
      </w:r>
      <w:r>
        <w:rPr>
          <w:spacing w:val="-4"/>
          <w:sz w:val="20"/>
        </w:rPr>
        <w:t> </w:t>
      </w:r>
      <w:r>
        <w:rPr>
          <w:sz w:val="20"/>
        </w:rPr>
        <w:t>each</w:t>
      </w:r>
      <w:r>
        <w:rPr>
          <w:spacing w:val="-5"/>
          <w:sz w:val="20"/>
        </w:rPr>
        <w:t> </w:t>
      </w:r>
      <w:r>
        <w:rPr>
          <w:sz w:val="20"/>
        </w:rPr>
        <w:t>Shared</w:t>
      </w:r>
      <w:r>
        <w:rPr>
          <w:spacing w:val="-3"/>
          <w:sz w:val="20"/>
        </w:rPr>
        <w:t> </w:t>
      </w:r>
      <w:r>
        <w:rPr>
          <w:sz w:val="20"/>
        </w:rPr>
        <w:t>O-</w:t>
      </w:r>
      <w:r>
        <w:rPr>
          <w:spacing w:val="-5"/>
          <w:sz w:val="20"/>
        </w:rPr>
        <w:t>RU.</w:t>
      </w:r>
    </w:p>
    <w:p>
      <w:pPr>
        <w:pStyle w:val="ListParagraph"/>
        <w:numPr>
          <w:ilvl w:val="0"/>
          <w:numId w:val="87"/>
        </w:numPr>
        <w:tabs>
          <w:tab w:pos="952" w:val="left" w:leader="none"/>
        </w:tabs>
        <w:spacing w:line="240" w:lineRule="auto" w:before="178" w:after="0"/>
        <w:ind w:left="952" w:right="0" w:hanging="777"/>
        <w:jc w:val="left"/>
        <w:rPr>
          <w:sz w:val="20"/>
        </w:rPr>
      </w:pPr>
      <w:r>
        <w:rPr>
          <w:sz w:val="20"/>
        </w:rPr>
        <w:t>In</w:t>
      </w:r>
      <w:r>
        <w:rPr>
          <w:spacing w:val="-4"/>
          <w:sz w:val="20"/>
        </w:rPr>
        <w:t> </w:t>
      </w:r>
      <w:r>
        <w:rPr>
          <w:sz w:val="20"/>
        </w:rPr>
        <w:t>hybrid</w:t>
      </w:r>
      <w:r>
        <w:rPr>
          <w:spacing w:val="-6"/>
          <w:sz w:val="20"/>
        </w:rPr>
        <w:t> </w:t>
      </w:r>
      <w:r>
        <w:rPr>
          <w:sz w:val="20"/>
        </w:rPr>
        <w:t>deployment,</w:t>
      </w:r>
      <w:r>
        <w:rPr>
          <w:spacing w:val="-5"/>
          <w:sz w:val="20"/>
        </w:rPr>
        <w:t> </w:t>
      </w:r>
      <w:r>
        <w:rPr>
          <w:sz w:val="20"/>
        </w:rPr>
        <w:t>SMO</w:t>
      </w:r>
      <w:r>
        <w:rPr>
          <w:spacing w:val="-4"/>
          <w:sz w:val="20"/>
        </w:rPr>
        <w:t> </w:t>
      </w:r>
      <w:r>
        <w:rPr>
          <w:sz w:val="20"/>
        </w:rPr>
        <w:t>instead</w:t>
      </w:r>
      <w:r>
        <w:rPr>
          <w:spacing w:val="-4"/>
          <w:sz w:val="20"/>
        </w:rPr>
        <w:t> </w:t>
      </w:r>
      <w:r>
        <w:rPr>
          <w:sz w:val="20"/>
        </w:rPr>
        <w:t>may</w:t>
      </w:r>
      <w:r>
        <w:rPr>
          <w:spacing w:val="-3"/>
          <w:sz w:val="20"/>
        </w:rPr>
        <w:t> </w:t>
      </w:r>
      <w:r>
        <w:rPr>
          <w:sz w:val="20"/>
        </w:rPr>
        <w:t>configure</w:t>
      </w:r>
      <w:r>
        <w:rPr>
          <w:spacing w:val="-2"/>
          <w:sz w:val="20"/>
        </w:rPr>
        <w:t> </w:t>
      </w:r>
      <w:r>
        <w:rPr>
          <w:sz w:val="20"/>
        </w:rPr>
        <w:t>call</w:t>
      </w:r>
      <w:r>
        <w:rPr>
          <w:spacing w:val="-5"/>
          <w:sz w:val="20"/>
        </w:rPr>
        <w:t> </w:t>
      </w:r>
      <w:r>
        <w:rPr>
          <w:sz w:val="20"/>
        </w:rPr>
        <w:t>home</w:t>
      </w:r>
      <w:r>
        <w:rPr>
          <w:spacing w:val="-4"/>
          <w:sz w:val="20"/>
        </w:rPr>
        <w:t> </w:t>
      </w:r>
      <w:r>
        <w:rPr>
          <w:sz w:val="20"/>
        </w:rPr>
        <w:t>addresses</w:t>
      </w:r>
      <w:r>
        <w:rPr>
          <w:spacing w:val="-6"/>
          <w:sz w:val="20"/>
        </w:rPr>
        <w:t> </w:t>
      </w:r>
      <w:r>
        <w:rPr>
          <w:sz w:val="20"/>
        </w:rPr>
        <w:t>directly</w:t>
      </w:r>
      <w:r>
        <w:rPr>
          <w:spacing w:val="-4"/>
          <w:sz w:val="20"/>
        </w:rPr>
        <w:t> </w:t>
      </w:r>
      <w:r>
        <w:rPr>
          <w:sz w:val="20"/>
        </w:rPr>
        <w:t>on</w:t>
      </w:r>
      <w:r>
        <w:rPr>
          <w:spacing w:val="-5"/>
          <w:sz w:val="20"/>
        </w:rPr>
        <w:t> </w:t>
      </w:r>
      <w:r>
        <w:rPr>
          <w:sz w:val="20"/>
        </w:rPr>
        <w:t>each</w:t>
      </w:r>
      <w:r>
        <w:rPr>
          <w:spacing w:val="-6"/>
          <w:sz w:val="20"/>
        </w:rPr>
        <w:t> </w:t>
      </w:r>
      <w:r>
        <w:rPr>
          <w:sz w:val="20"/>
        </w:rPr>
        <w:t>Shared</w:t>
      </w:r>
      <w:r>
        <w:rPr>
          <w:spacing w:val="-3"/>
          <w:sz w:val="20"/>
        </w:rPr>
        <w:t> </w:t>
      </w:r>
      <w:r>
        <w:rPr>
          <w:sz w:val="20"/>
        </w:rPr>
        <w:t>O-RU</w:t>
      </w:r>
      <w:r>
        <w:rPr>
          <w:spacing w:val="-5"/>
          <w:sz w:val="20"/>
        </w:rPr>
        <w:t> </w:t>
      </w:r>
      <w:r>
        <w:rPr>
          <w:sz w:val="20"/>
        </w:rPr>
        <w:t>over</w:t>
      </w:r>
      <w:r>
        <w:rPr>
          <w:spacing w:val="-3"/>
          <w:sz w:val="20"/>
        </w:rPr>
        <w:t> </w:t>
      </w:r>
      <w:r>
        <w:rPr>
          <w:spacing w:val="-5"/>
          <w:sz w:val="20"/>
        </w:rPr>
        <w:t>its</w:t>
      </w:r>
    </w:p>
    <w:p>
      <w:pPr>
        <w:pStyle w:val="ListParagraph"/>
        <w:numPr>
          <w:ilvl w:val="0"/>
          <w:numId w:val="87"/>
        </w:numPr>
        <w:tabs>
          <w:tab w:pos="952" w:val="left" w:leader="none"/>
        </w:tabs>
        <w:spacing w:line="427" w:lineRule="auto" w:before="0" w:after="0"/>
        <w:ind w:left="175" w:right="8227" w:firstLine="0"/>
        <w:jc w:val="left"/>
        <w:rPr>
          <w:sz w:val="20"/>
        </w:rPr>
      </w:pPr>
      <w:r>
        <w:rPr>
          <w:sz w:val="20"/>
        </w:rPr>
        <w:t>Fronthaul</w:t>
      </w:r>
      <w:r>
        <w:rPr>
          <w:spacing w:val="-13"/>
          <w:sz w:val="20"/>
        </w:rPr>
        <w:t> </w:t>
      </w:r>
      <w:r>
        <w:rPr>
          <w:sz w:val="20"/>
        </w:rPr>
        <w:t>M-plane</w:t>
      </w:r>
      <w:r>
        <w:rPr>
          <w:spacing w:val="-12"/>
          <w:sz w:val="20"/>
        </w:rPr>
        <w:t> </w:t>
      </w:r>
      <w:r>
        <w:rPr>
          <w:sz w:val="20"/>
        </w:rPr>
        <w:t>interface. </w:t>
      </w:r>
      <w:r>
        <w:rPr>
          <w:spacing w:val="-6"/>
          <w:sz w:val="20"/>
        </w:rPr>
        <w:t>22</w:t>
      </w:r>
    </w:p>
    <w:p>
      <w:pPr>
        <w:pStyle w:val="Heading2"/>
        <w:numPr>
          <w:ilvl w:val="0"/>
          <w:numId w:val="83"/>
        </w:numPr>
        <w:tabs>
          <w:tab w:pos="952" w:val="left" w:leader="none"/>
          <w:tab w:pos="1805" w:val="left" w:leader="none"/>
        </w:tabs>
        <w:spacing w:line="240" w:lineRule="auto" w:before="182" w:after="0"/>
        <w:ind w:left="952" w:right="0" w:hanging="777"/>
        <w:jc w:val="left"/>
      </w:pPr>
      <w:bookmarkStart w:name="15.3 Multi Operator Shared O-RU" w:id="253"/>
      <w:bookmarkEnd w:id="253"/>
      <w:r>
        <w:rPr>
          <w:rFonts w:ascii="Times New Roman"/>
          <w:sz w:val="20"/>
        </w:rPr>
      </w:r>
      <w:bookmarkStart w:name="_bookmark125" w:id="254"/>
      <w:bookmarkEnd w:id="254"/>
      <w:r>
        <w:rPr>
          <w:rFonts w:ascii="Times New Roman"/>
          <w:sz w:val="20"/>
        </w:rPr>
      </w:r>
      <w:r>
        <w:rPr>
          <w:spacing w:val="-4"/>
        </w:rPr>
        <w:t>15.3</w:t>
      </w:r>
      <w:r>
        <w:rPr/>
        <w:tab/>
        <w:t>Multi</w:t>
      </w:r>
      <w:r>
        <w:rPr>
          <w:spacing w:val="-14"/>
        </w:rPr>
        <w:t> </w:t>
      </w:r>
      <w:r>
        <w:rPr/>
        <w:t>Operator</w:t>
      </w:r>
      <w:r>
        <w:rPr>
          <w:spacing w:val="-15"/>
        </w:rPr>
        <w:t> </w:t>
      </w:r>
      <w:r>
        <w:rPr/>
        <w:t>Shared</w:t>
      </w:r>
      <w:r>
        <w:rPr>
          <w:spacing w:val="-13"/>
        </w:rPr>
        <w:t> </w:t>
      </w:r>
      <w:r>
        <w:rPr/>
        <w:t>O-</w:t>
      </w:r>
      <w:r>
        <w:rPr>
          <w:spacing w:val="-7"/>
        </w:rPr>
        <w:t>RU</w:t>
      </w:r>
    </w:p>
    <w:p>
      <w:pPr>
        <w:pStyle w:val="Heading3"/>
        <w:numPr>
          <w:ilvl w:val="0"/>
          <w:numId w:val="83"/>
        </w:numPr>
        <w:tabs>
          <w:tab w:pos="952" w:val="left" w:leader="none"/>
        </w:tabs>
        <w:spacing w:line="240" w:lineRule="auto" w:before="298" w:after="0"/>
        <w:ind w:left="952" w:right="0" w:hanging="777"/>
        <w:jc w:val="left"/>
      </w:pPr>
      <w:bookmarkStart w:name="15.3.1 O-DU(s) roles" w:id="255"/>
      <w:bookmarkEnd w:id="255"/>
      <w:r>
        <w:rPr>
          <w:rFonts w:ascii="Times New Roman"/>
          <w:sz w:val="20"/>
        </w:rPr>
      </w:r>
      <w:bookmarkStart w:name="_bookmark126" w:id="256"/>
      <w:bookmarkEnd w:id="256"/>
      <w:r>
        <w:rPr>
          <w:rFonts w:ascii="Times New Roman"/>
          <w:sz w:val="20"/>
        </w:rPr>
      </w:r>
      <w:r>
        <w:rPr/>
        <w:t>15.3.1</w:t>
      </w:r>
      <w:r>
        <w:rPr>
          <w:spacing w:val="-10"/>
        </w:rPr>
        <w:t> </w:t>
      </w:r>
      <w:r>
        <w:rPr/>
        <w:t>O-DU(s)</w:t>
      </w:r>
      <w:r>
        <w:rPr>
          <w:spacing w:val="-5"/>
        </w:rPr>
        <w:t> </w:t>
      </w:r>
      <w:r>
        <w:rPr>
          <w:spacing w:val="-4"/>
        </w:rPr>
        <w:t>roles</w:t>
      </w:r>
    </w:p>
    <w:p>
      <w:pPr>
        <w:pStyle w:val="ListParagraph"/>
        <w:numPr>
          <w:ilvl w:val="0"/>
          <w:numId w:val="83"/>
        </w:numPr>
        <w:tabs>
          <w:tab w:pos="952" w:val="left" w:leader="none"/>
        </w:tabs>
        <w:spacing w:line="240" w:lineRule="auto" w:before="182" w:after="0"/>
        <w:ind w:left="952" w:right="0" w:hanging="777"/>
        <w:jc w:val="left"/>
        <w:rPr>
          <w:sz w:val="20"/>
        </w:rPr>
      </w:pPr>
      <w:r>
        <w:rPr>
          <w:sz w:val="20"/>
        </w:rPr>
        <w:t>O-DU</w:t>
      </w:r>
      <w:r>
        <w:rPr>
          <w:spacing w:val="-4"/>
          <w:sz w:val="20"/>
        </w:rPr>
        <w:t> </w:t>
      </w:r>
      <w:r>
        <w:rPr>
          <w:sz w:val="20"/>
        </w:rPr>
        <w:t>possible</w:t>
      </w:r>
      <w:r>
        <w:rPr>
          <w:spacing w:val="-4"/>
          <w:sz w:val="20"/>
        </w:rPr>
        <w:t> </w:t>
      </w:r>
      <w:r>
        <w:rPr>
          <w:sz w:val="20"/>
        </w:rPr>
        <w:t>roles</w:t>
      </w:r>
      <w:r>
        <w:rPr>
          <w:spacing w:val="-5"/>
          <w:sz w:val="20"/>
        </w:rPr>
        <w:t> </w:t>
      </w:r>
      <w:r>
        <w:rPr>
          <w:sz w:val="20"/>
        </w:rPr>
        <w:t>towards</w:t>
      </w:r>
      <w:r>
        <w:rPr>
          <w:spacing w:val="-4"/>
          <w:sz w:val="20"/>
        </w:rPr>
        <w:t> </w:t>
      </w:r>
      <w:r>
        <w:rPr>
          <w:sz w:val="20"/>
        </w:rPr>
        <w:t>a</w:t>
      </w:r>
      <w:r>
        <w:rPr>
          <w:spacing w:val="-4"/>
          <w:sz w:val="20"/>
        </w:rPr>
        <w:t> </w:t>
      </w:r>
      <w:r>
        <w:rPr>
          <w:sz w:val="20"/>
        </w:rPr>
        <w:t>Multi</w:t>
      </w:r>
      <w:r>
        <w:rPr>
          <w:spacing w:val="-5"/>
          <w:sz w:val="20"/>
        </w:rPr>
        <w:t> </w:t>
      </w:r>
      <w:r>
        <w:rPr>
          <w:sz w:val="20"/>
        </w:rPr>
        <w:t>Operator</w:t>
      </w:r>
      <w:r>
        <w:rPr>
          <w:spacing w:val="-4"/>
          <w:sz w:val="20"/>
        </w:rPr>
        <w:t> </w:t>
      </w:r>
      <w:r>
        <w:rPr>
          <w:sz w:val="20"/>
        </w:rPr>
        <w:t>Shared</w:t>
      </w:r>
      <w:r>
        <w:rPr>
          <w:spacing w:val="-3"/>
          <w:sz w:val="20"/>
        </w:rPr>
        <w:t> </w:t>
      </w:r>
      <w:r>
        <w:rPr>
          <w:sz w:val="20"/>
        </w:rPr>
        <w:t>O-RU</w:t>
      </w:r>
      <w:r>
        <w:rPr>
          <w:spacing w:val="-3"/>
          <w:sz w:val="20"/>
        </w:rPr>
        <w:t> </w:t>
      </w:r>
      <w:r>
        <w:rPr>
          <w:sz w:val="20"/>
        </w:rPr>
        <w:t>are</w:t>
      </w:r>
      <w:r>
        <w:rPr>
          <w:spacing w:val="-4"/>
          <w:sz w:val="20"/>
        </w:rPr>
        <w:t> </w:t>
      </w:r>
      <w:r>
        <w:rPr>
          <w:sz w:val="20"/>
        </w:rPr>
        <w:t>defined</w:t>
      </w:r>
      <w:r>
        <w:rPr>
          <w:spacing w:val="-3"/>
          <w:sz w:val="20"/>
        </w:rPr>
        <w:t> </w:t>
      </w:r>
      <w:r>
        <w:rPr>
          <w:sz w:val="20"/>
        </w:rPr>
        <w:t>in</w:t>
      </w:r>
      <w:r>
        <w:rPr>
          <w:spacing w:val="-1"/>
          <w:sz w:val="20"/>
        </w:rPr>
        <w:t> </w:t>
      </w:r>
      <w:r>
        <w:rPr>
          <w:sz w:val="20"/>
        </w:rPr>
        <w:t>[2].</w:t>
      </w:r>
      <w:r>
        <w:rPr>
          <w:spacing w:val="-3"/>
          <w:sz w:val="20"/>
        </w:rPr>
        <w:t> </w:t>
      </w:r>
      <w:r>
        <w:rPr>
          <w:sz w:val="20"/>
        </w:rPr>
        <w:t>O-DU</w:t>
      </w:r>
      <w:r>
        <w:rPr>
          <w:spacing w:val="-4"/>
          <w:sz w:val="20"/>
        </w:rPr>
        <w:t> </w:t>
      </w:r>
      <w:r>
        <w:rPr>
          <w:sz w:val="20"/>
        </w:rPr>
        <w:t>role</w:t>
      </w:r>
      <w:r>
        <w:rPr>
          <w:spacing w:val="-3"/>
          <w:sz w:val="20"/>
        </w:rPr>
        <w:t> </w:t>
      </w:r>
      <w:r>
        <w:rPr>
          <w:sz w:val="20"/>
        </w:rPr>
        <w:t>towards</w:t>
      </w:r>
      <w:r>
        <w:rPr>
          <w:spacing w:val="-5"/>
          <w:sz w:val="20"/>
        </w:rPr>
        <w:t> </w:t>
      </w:r>
      <w:r>
        <w:rPr>
          <w:sz w:val="20"/>
        </w:rPr>
        <w:t>all</w:t>
      </w:r>
      <w:r>
        <w:rPr>
          <w:spacing w:val="-5"/>
          <w:sz w:val="20"/>
        </w:rPr>
        <w:t> </w:t>
      </w:r>
      <w:r>
        <w:rPr>
          <w:sz w:val="20"/>
        </w:rPr>
        <w:t>connected</w:t>
      </w:r>
      <w:r>
        <w:rPr>
          <w:spacing w:val="-3"/>
          <w:sz w:val="20"/>
        </w:rPr>
        <w:t> </w:t>
      </w:r>
      <w:r>
        <w:rPr>
          <w:spacing w:val="-2"/>
          <w:sz w:val="20"/>
        </w:rPr>
        <w:t>Multi</w:t>
      </w:r>
    </w:p>
    <w:p>
      <w:pPr>
        <w:pStyle w:val="ListParagraph"/>
        <w:numPr>
          <w:ilvl w:val="0"/>
          <w:numId w:val="83"/>
        </w:numPr>
        <w:tabs>
          <w:tab w:pos="952" w:val="left" w:leader="none"/>
        </w:tabs>
        <w:spacing w:line="240" w:lineRule="auto" w:before="0" w:after="0"/>
        <w:ind w:left="952" w:right="0" w:hanging="777"/>
        <w:jc w:val="left"/>
        <w:rPr>
          <w:sz w:val="20"/>
        </w:rPr>
      </w:pPr>
      <w:r>
        <w:rPr>
          <w:sz w:val="20"/>
        </w:rPr>
        <w:t>Operator</w:t>
      </w:r>
      <w:r>
        <w:rPr>
          <w:spacing w:val="-5"/>
          <w:sz w:val="20"/>
        </w:rPr>
        <w:t> </w:t>
      </w:r>
      <w:r>
        <w:rPr>
          <w:sz w:val="20"/>
        </w:rPr>
        <w:t>Shared</w:t>
      </w:r>
      <w:r>
        <w:rPr>
          <w:spacing w:val="-3"/>
          <w:sz w:val="20"/>
        </w:rPr>
        <w:t> </w:t>
      </w:r>
      <w:r>
        <w:rPr>
          <w:sz w:val="20"/>
        </w:rPr>
        <w:t>O-RUs</w:t>
      </w:r>
      <w:r>
        <w:rPr>
          <w:spacing w:val="-5"/>
          <w:sz w:val="20"/>
        </w:rPr>
        <w:t> </w:t>
      </w:r>
      <w:r>
        <w:rPr>
          <w:sz w:val="20"/>
        </w:rPr>
        <w:t>is</w:t>
      </w:r>
      <w:r>
        <w:rPr>
          <w:spacing w:val="-6"/>
          <w:sz w:val="20"/>
        </w:rPr>
        <w:t> </w:t>
      </w:r>
      <w:r>
        <w:rPr>
          <w:sz w:val="20"/>
        </w:rPr>
        <w:t>configured</w:t>
      </w:r>
      <w:r>
        <w:rPr>
          <w:spacing w:val="-5"/>
          <w:sz w:val="20"/>
        </w:rPr>
        <w:t> </w:t>
      </w:r>
      <w:r>
        <w:rPr>
          <w:sz w:val="20"/>
        </w:rPr>
        <w:t>over</w:t>
      </w:r>
      <w:r>
        <w:rPr>
          <w:spacing w:val="-5"/>
          <w:sz w:val="20"/>
        </w:rPr>
        <w:t> </w:t>
      </w:r>
      <w:r>
        <w:rPr>
          <w:sz w:val="20"/>
        </w:rPr>
        <w:t>O1</w:t>
      </w:r>
      <w:r>
        <w:rPr>
          <w:spacing w:val="-3"/>
          <w:sz w:val="20"/>
        </w:rPr>
        <w:t> </w:t>
      </w:r>
      <w:r>
        <w:rPr>
          <w:sz w:val="20"/>
        </w:rPr>
        <w:t>by</w:t>
      </w:r>
      <w:r>
        <w:rPr>
          <w:spacing w:val="-4"/>
          <w:sz w:val="20"/>
        </w:rPr>
        <w:t> </w:t>
      </w:r>
      <w:r>
        <w:rPr>
          <w:sz w:val="20"/>
        </w:rPr>
        <w:t>setting </w:t>
      </w:r>
      <w:r>
        <w:rPr>
          <w:i/>
          <w:sz w:val="20"/>
        </w:rPr>
        <w:t>oDuRoleOfSharedORu</w:t>
      </w:r>
      <w:r>
        <w:rPr>
          <w:i/>
          <w:spacing w:val="-3"/>
          <w:sz w:val="20"/>
        </w:rPr>
        <w:t> </w:t>
      </w:r>
      <w:r>
        <w:rPr>
          <w:sz w:val="20"/>
        </w:rPr>
        <w:t>to</w:t>
      </w:r>
      <w:r>
        <w:rPr>
          <w:spacing w:val="-3"/>
          <w:sz w:val="20"/>
        </w:rPr>
        <w:t> </w:t>
      </w:r>
      <w:r>
        <w:rPr>
          <w:sz w:val="20"/>
        </w:rPr>
        <w:t>one</w:t>
      </w:r>
      <w:r>
        <w:rPr>
          <w:spacing w:val="-5"/>
          <w:sz w:val="20"/>
        </w:rPr>
        <w:t> </w:t>
      </w:r>
      <w:r>
        <w:rPr>
          <w:sz w:val="20"/>
        </w:rPr>
        <w:t>of</w:t>
      </w:r>
      <w:r>
        <w:rPr>
          <w:spacing w:val="-6"/>
          <w:sz w:val="20"/>
        </w:rPr>
        <w:t> </w:t>
      </w:r>
      <w:r>
        <w:rPr>
          <w:sz w:val="20"/>
        </w:rPr>
        <w:t>the</w:t>
      </w:r>
      <w:r>
        <w:rPr>
          <w:spacing w:val="-4"/>
          <w:sz w:val="20"/>
        </w:rPr>
        <w:t> </w:t>
      </w:r>
      <w:r>
        <w:rPr>
          <w:spacing w:val="-2"/>
          <w:sz w:val="20"/>
        </w:rPr>
        <w:t>values:</w:t>
      </w:r>
    </w:p>
    <w:p>
      <w:pPr>
        <w:pStyle w:val="ListParagraph"/>
        <w:numPr>
          <w:ilvl w:val="0"/>
          <w:numId w:val="83"/>
        </w:numPr>
        <w:tabs>
          <w:tab w:pos="952" w:val="left" w:leader="none"/>
        </w:tabs>
        <w:spacing w:line="240" w:lineRule="auto" w:before="1" w:after="0"/>
        <w:ind w:left="952" w:right="0" w:hanging="777"/>
        <w:jc w:val="left"/>
        <w:rPr>
          <w:sz w:val="20"/>
        </w:rPr>
      </w:pPr>
      <w:r>
        <w:rPr>
          <w:sz w:val="20"/>
        </w:rPr>
        <w:t>“HOST_AND_SRO”,</w:t>
      </w:r>
      <w:r>
        <w:rPr>
          <w:spacing w:val="-8"/>
          <w:sz w:val="20"/>
        </w:rPr>
        <w:t> </w:t>
      </w:r>
      <w:r>
        <w:rPr>
          <w:sz w:val="20"/>
        </w:rPr>
        <w:t>“HOST”</w:t>
      </w:r>
      <w:r>
        <w:rPr>
          <w:spacing w:val="-8"/>
          <w:sz w:val="20"/>
        </w:rPr>
        <w:t> </w:t>
      </w:r>
      <w:r>
        <w:rPr>
          <w:sz w:val="20"/>
        </w:rPr>
        <w:t>or</w:t>
      </w:r>
      <w:r>
        <w:rPr>
          <w:spacing w:val="-8"/>
          <w:sz w:val="20"/>
        </w:rPr>
        <w:t> </w:t>
      </w:r>
      <w:r>
        <w:rPr>
          <w:spacing w:val="-2"/>
          <w:sz w:val="20"/>
        </w:rPr>
        <w:t>“SRO”.</w:t>
      </w:r>
    </w:p>
    <w:p>
      <w:pPr>
        <w:pStyle w:val="ListParagraph"/>
        <w:numPr>
          <w:ilvl w:val="0"/>
          <w:numId w:val="83"/>
        </w:numPr>
        <w:tabs>
          <w:tab w:pos="952" w:val="left" w:leader="none"/>
        </w:tabs>
        <w:spacing w:line="240" w:lineRule="auto" w:before="180" w:after="0"/>
        <w:ind w:left="952" w:right="0" w:hanging="777"/>
        <w:jc w:val="left"/>
        <w:rPr>
          <w:sz w:val="20"/>
        </w:rPr>
      </w:pPr>
      <w:r>
        <w:rPr>
          <w:sz w:val="20"/>
        </w:rPr>
        <w:t>When</w:t>
      </w:r>
      <w:r>
        <w:rPr>
          <w:spacing w:val="-4"/>
          <w:sz w:val="20"/>
        </w:rPr>
        <w:t> </w:t>
      </w:r>
      <w:r>
        <w:rPr>
          <w:sz w:val="20"/>
        </w:rPr>
        <w:t>O-DU</w:t>
      </w:r>
      <w:r>
        <w:rPr>
          <w:spacing w:val="-4"/>
          <w:sz w:val="20"/>
        </w:rPr>
        <w:t> </w:t>
      </w:r>
      <w:r>
        <w:rPr>
          <w:sz w:val="20"/>
        </w:rPr>
        <w:t>role</w:t>
      </w:r>
      <w:r>
        <w:rPr>
          <w:spacing w:val="-5"/>
          <w:sz w:val="20"/>
        </w:rPr>
        <w:t> </w:t>
      </w:r>
      <w:r>
        <w:rPr>
          <w:sz w:val="20"/>
        </w:rPr>
        <w:t>is</w:t>
      </w:r>
      <w:r>
        <w:rPr>
          <w:spacing w:val="-5"/>
          <w:sz w:val="20"/>
        </w:rPr>
        <w:t> </w:t>
      </w:r>
      <w:r>
        <w:rPr>
          <w:sz w:val="20"/>
        </w:rPr>
        <w:t>set</w:t>
      </w:r>
      <w:r>
        <w:rPr>
          <w:spacing w:val="-5"/>
          <w:sz w:val="20"/>
        </w:rPr>
        <w:t> </w:t>
      </w:r>
      <w:r>
        <w:rPr>
          <w:sz w:val="20"/>
        </w:rPr>
        <w:t>to</w:t>
      </w:r>
      <w:r>
        <w:rPr>
          <w:spacing w:val="-3"/>
          <w:sz w:val="20"/>
        </w:rPr>
        <w:t> </w:t>
      </w:r>
      <w:r>
        <w:rPr>
          <w:sz w:val="20"/>
        </w:rPr>
        <w:t>“HOST_AND_SRO”,</w:t>
      </w:r>
      <w:r>
        <w:rPr>
          <w:spacing w:val="-3"/>
          <w:sz w:val="20"/>
        </w:rPr>
        <w:t> </w:t>
      </w:r>
      <w:r>
        <w:rPr>
          <w:sz w:val="20"/>
        </w:rPr>
        <w:t>the</w:t>
      </w:r>
      <w:r>
        <w:rPr>
          <w:spacing w:val="-4"/>
          <w:sz w:val="20"/>
        </w:rPr>
        <w:t> </w:t>
      </w:r>
      <w:r>
        <w:rPr>
          <w:sz w:val="20"/>
        </w:rPr>
        <w:t>O-DU</w:t>
      </w:r>
      <w:r>
        <w:rPr>
          <w:spacing w:val="-3"/>
          <w:sz w:val="20"/>
        </w:rPr>
        <w:t> </w:t>
      </w:r>
      <w:r>
        <w:rPr>
          <w:sz w:val="20"/>
        </w:rPr>
        <w:t>simultaneously</w:t>
      </w:r>
      <w:r>
        <w:rPr>
          <w:spacing w:val="-3"/>
          <w:sz w:val="20"/>
        </w:rPr>
        <w:t> </w:t>
      </w:r>
      <w:r>
        <w:rPr>
          <w:sz w:val="20"/>
        </w:rPr>
        <w:t>perform</w:t>
      </w:r>
      <w:r>
        <w:rPr>
          <w:spacing w:val="-4"/>
          <w:sz w:val="20"/>
        </w:rPr>
        <w:t> </w:t>
      </w:r>
      <w:r>
        <w:rPr>
          <w:sz w:val="20"/>
        </w:rPr>
        <w:t>the</w:t>
      </w:r>
      <w:r>
        <w:rPr>
          <w:spacing w:val="-6"/>
          <w:sz w:val="20"/>
        </w:rPr>
        <w:t> </w:t>
      </w:r>
      <w:r>
        <w:rPr>
          <w:sz w:val="20"/>
        </w:rPr>
        <w:t>Shared</w:t>
      </w:r>
      <w:r>
        <w:rPr>
          <w:spacing w:val="-3"/>
          <w:sz w:val="20"/>
        </w:rPr>
        <w:t> </w:t>
      </w:r>
      <w:r>
        <w:rPr>
          <w:sz w:val="20"/>
        </w:rPr>
        <w:t>O-RU</w:t>
      </w:r>
      <w:r>
        <w:rPr>
          <w:spacing w:val="-5"/>
          <w:sz w:val="20"/>
        </w:rPr>
        <w:t> </w:t>
      </w:r>
      <w:r>
        <w:rPr>
          <w:sz w:val="20"/>
        </w:rPr>
        <w:t>Host</w:t>
      </w:r>
      <w:r>
        <w:rPr>
          <w:spacing w:val="-5"/>
          <w:sz w:val="20"/>
        </w:rPr>
        <w:t> </w:t>
      </w:r>
      <w:r>
        <w:rPr>
          <w:sz w:val="20"/>
        </w:rPr>
        <w:t>role</w:t>
      </w:r>
      <w:r>
        <w:rPr>
          <w:spacing w:val="-4"/>
          <w:sz w:val="20"/>
        </w:rPr>
        <w:t> </w:t>
      </w:r>
      <w:r>
        <w:rPr>
          <w:sz w:val="20"/>
        </w:rPr>
        <w:t>and</w:t>
      </w:r>
      <w:r>
        <w:rPr>
          <w:spacing w:val="-4"/>
          <w:sz w:val="20"/>
        </w:rPr>
        <w:t> </w:t>
      </w:r>
      <w:r>
        <w:rPr>
          <w:spacing w:val="-5"/>
          <w:sz w:val="20"/>
        </w:rPr>
        <w:t>the</w:t>
      </w:r>
    </w:p>
    <w:p>
      <w:pPr>
        <w:pStyle w:val="ListParagraph"/>
        <w:numPr>
          <w:ilvl w:val="0"/>
          <w:numId w:val="83"/>
        </w:numPr>
        <w:tabs>
          <w:tab w:pos="952" w:val="left" w:leader="none"/>
        </w:tabs>
        <w:spacing w:line="240" w:lineRule="auto" w:before="0" w:after="0"/>
        <w:ind w:left="952" w:right="0" w:hanging="777"/>
        <w:jc w:val="left"/>
        <w:rPr>
          <w:sz w:val="20"/>
        </w:rPr>
      </w:pPr>
      <w:r>
        <w:rPr>
          <w:sz w:val="20"/>
        </w:rPr>
        <w:t>Shared</w:t>
      </w:r>
      <w:r>
        <w:rPr>
          <w:spacing w:val="-4"/>
          <w:sz w:val="20"/>
        </w:rPr>
        <w:t> </w:t>
      </w:r>
      <w:r>
        <w:rPr>
          <w:sz w:val="20"/>
        </w:rPr>
        <w:t>Resource</w:t>
      </w:r>
      <w:r>
        <w:rPr>
          <w:spacing w:val="-4"/>
          <w:sz w:val="20"/>
        </w:rPr>
        <w:t> </w:t>
      </w:r>
      <w:r>
        <w:rPr>
          <w:sz w:val="20"/>
        </w:rPr>
        <w:t>Operator</w:t>
      </w:r>
      <w:r>
        <w:rPr>
          <w:spacing w:val="-5"/>
          <w:sz w:val="20"/>
        </w:rPr>
        <w:t> </w:t>
      </w:r>
      <w:r>
        <w:rPr>
          <w:sz w:val="20"/>
        </w:rPr>
        <w:t>roles</w:t>
      </w:r>
      <w:r>
        <w:rPr>
          <w:spacing w:val="-5"/>
          <w:sz w:val="20"/>
        </w:rPr>
        <w:t> </w:t>
      </w:r>
      <w:r>
        <w:rPr>
          <w:sz w:val="20"/>
        </w:rPr>
        <w:t>towards</w:t>
      </w:r>
      <w:r>
        <w:rPr>
          <w:spacing w:val="-5"/>
          <w:sz w:val="20"/>
        </w:rPr>
        <w:t> </w:t>
      </w:r>
      <w:r>
        <w:rPr>
          <w:sz w:val="20"/>
        </w:rPr>
        <w:t>all</w:t>
      </w:r>
      <w:r>
        <w:rPr>
          <w:spacing w:val="-5"/>
          <w:sz w:val="20"/>
        </w:rPr>
        <w:t> </w:t>
      </w:r>
      <w:r>
        <w:rPr>
          <w:sz w:val="20"/>
        </w:rPr>
        <w:t>connected</w:t>
      </w:r>
      <w:r>
        <w:rPr>
          <w:spacing w:val="-3"/>
          <w:sz w:val="20"/>
        </w:rPr>
        <w:t> </w:t>
      </w:r>
      <w:r>
        <w:rPr>
          <w:sz w:val="20"/>
        </w:rPr>
        <w:t>Multi</w:t>
      </w:r>
      <w:r>
        <w:rPr>
          <w:spacing w:val="-5"/>
          <w:sz w:val="20"/>
        </w:rPr>
        <w:t> </w:t>
      </w:r>
      <w:r>
        <w:rPr>
          <w:sz w:val="20"/>
        </w:rPr>
        <w:t>Operator</w:t>
      </w:r>
      <w:r>
        <w:rPr>
          <w:spacing w:val="-5"/>
          <w:sz w:val="20"/>
        </w:rPr>
        <w:t> </w:t>
      </w:r>
      <w:r>
        <w:rPr>
          <w:sz w:val="20"/>
        </w:rPr>
        <w:t>Shared</w:t>
      </w:r>
      <w:r>
        <w:rPr>
          <w:spacing w:val="-3"/>
          <w:sz w:val="20"/>
        </w:rPr>
        <w:t> </w:t>
      </w:r>
      <w:r>
        <w:rPr>
          <w:sz w:val="20"/>
        </w:rPr>
        <w:t>O-</w:t>
      </w:r>
      <w:r>
        <w:rPr>
          <w:spacing w:val="-4"/>
          <w:sz w:val="20"/>
        </w:rPr>
        <w:t>RUs.</w:t>
      </w:r>
    </w:p>
    <w:p>
      <w:pPr>
        <w:pStyle w:val="ListParagraph"/>
        <w:numPr>
          <w:ilvl w:val="0"/>
          <w:numId w:val="83"/>
        </w:numPr>
        <w:tabs>
          <w:tab w:pos="952" w:val="left" w:leader="none"/>
        </w:tabs>
        <w:spacing w:line="240" w:lineRule="auto" w:before="179" w:after="0"/>
        <w:ind w:left="952" w:right="0" w:hanging="777"/>
        <w:jc w:val="left"/>
        <w:rPr>
          <w:sz w:val="20"/>
        </w:rPr>
      </w:pPr>
      <w:r>
        <w:rPr>
          <w:sz w:val="20"/>
        </w:rPr>
        <w:t>When</w:t>
      </w:r>
      <w:r>
        <w:rPr>
          <w:spacing w:val="-4"/>
          <w:sz w:val="20"/>
        </w:rPr>
        <w:t> </w:t>
      </w:r>
      <w:r>
        <w:rPr>
          <w:sz w:val="20"/>
        </w:rPr>
        <w:t>O-DU</w:t>
      </w:r>
      <w:r>
        <w:rPr>
          <w:spacing w:val="-4"/>
          <w:sz w:val="20"/>
        </w:rPr>
        <w:t> </w:t>
      </w:r>
      <w:r>
        <w:rPr>
          <w:sz w:val="20"/>
        </w:rPr>
        <w:t>role</w:t>
      </w:r>
      <w:r>
        <w:rPr>
          <w:spacing w:val="-4"/>
          <w:sz w:val="20"/>
        </w:rPr>
        <w:t> </w:t>
      </w:r>
      <w:r>
        <w:rPr>
          <w:sz w:val="20"/>
        </w:rPr>
        <w:t>is</w:t>
      </w:r>
      <w:r>
        <w:rPr>
          <w:spacing w:val="-5"/>
          <w:sz w:val="20"/>
        </w:rPr>
        <w:t> </w:t>
      </w:r>
      <w:r>
        <w:rPr>
          <w:sz w:val="20"/>
        </w:rPr>
        <w:t>set</w:t>
      </w:r>
      <w:r>
        <w:rPr>
          <w:spacing w:val="-4"/>
          <w:sz w:val="20"/>
        </w:rPr>
        <w:t> </w:t>
      </w:r>
      <w:r>
        <w:rPr>
          <w:sz w:val="20"/>
        </w:rPr>
        <w:t>to</w:t>
      </w:r>
      <w:r>
        <w:rPr>
          <w:spacing w:val="-3"/>
          <w:sz w:val="20"/>
        </w:rPr>
        <w:t> </w:t>
      </w:r>
      <w:r>
        <w:rPr>
          <w:sz w:val="20"/>
        </w:rPr>
        <w:t>“HOST”,</w:t>
      </w:r>
      <w:r>
        <w:rPr>
          <w:spacing w:val="-4"/>
          <w:sz w:val="20"/>
        </w:rPr>
        <w:t> </w:t>
      </w:r>
      <w:r>
        <w:rPr>
          <w:sz w:val="20"/>
        </w:rPr>
        <w:t>the</w:t>
      </w:r>
      <w:r>
        <w:rPr>
          <w:spacing w:val="-4"/>
          <w:sz w:val="20"/>
        </w:rPr>
        <w:t> </w:t>
      </w:r>
      <w:r>
        <w:rPr>
          <w:sz w:val="20"/>
        </w:rPr>
        <w:t>O-DU</w:t>
      </w:r>
      <w:r>
        <w:rPr>
          <w:spacing w:val="-5"/>
          <w:sz w:val="20"/>
        </w:rPr>
        <w:t> </w:t>
      </w:r>
      <w:r>
        <w:rPr>
          <w:sz w:val="20"/>
        </w:rPr>
        <w:t>only</w:t>
      </w:r>
      <w:r>
        <w:rPr>
          <w:spacing w:val="-3"/>
          <w:sz w:val="20"/>
        </w:rPr>
        <w:t> </w:t>
      </w:r>
      <w:r>
        <w:rPr>
          <w:sz w:val="20"/>
        </w:rPr>
        <w:t>performs</w:t>
      </w:r>
      <w:r>
        <w:rPr>
          <w:spacing w:val="-5"/>
          <w:sz w:val="20"/>
        </w:rPr>
        <w:t> </w:t>
      </w:r>
      <w:r>
        <w:rPr>
          <w:sz w:val="20"/>
        </w:rPr>
        <w:t>the</w:t>
      </w:r>
      <w:r>
        <w:rPr>
          <w:spacing w:val="-4"/>
          <w:sz w:val="20"/>
        </w:rPr>
        <w:t> </w:t>
      </w:r>
      <w:r>
        <w:rPr>
          <w:sz w:val="20"/>
        </w:rPr>
        <w:t>Shared</w:t>
      </w:r>
      <w:r>
        <w:rPr>
          <w:spacing w:val="-3"/>
          <w:sz w:val="20"/>
        </w:rPr>
        <w:t> </w:t>
      </w:r>
      <w:r>
        <w:rPr>
          <w:sz w:val="20"/>
        </w:rPr>
        <w:t>O-RU</w:t>
      </w:r>
      <w:r>
        <w:rPr>
          <w:spacing w:val="-4"/>
          <w:sz w:val="20"/>
        </w:rPr>
        <w:t> </w:t>
      </w:r>
      <w:r>
        <w:rPr>
          <w:sz w:val="20"/>
        </w:rPr>
        <w:t>Host</w:t>
      </w:r>
      <w:r>
        <w:rPr>
          <w:spacing w:val="-5"/>
          <w:sz w:val="20"/>
        </w:rPr>
        <w:t> </w:t>
      </w:r>
      <w:r>
        <w:rPr>
          <w:sz w:val="20"/>
        </w:rPr>
        <w:t>role,</w:t>
      </w:r>
      <w:r>
        <w:rPr>
          <w:spacing w:val="-3"/>
          <w:sz w:val="20"/>
        </w:rPr>
        <w:t> </w:t>
      </w:r>
      <w:r>
        <w:rPr>
          <w:sz w:val="20"/>
        </w:rPr>
        <w:t>equaling</w:t>
      </w:r>
      <w:r>
        <w:rPr>
          <w:spacing w:val="-5"/>
          <w:sz w:val="20"/>
        </w:rPr>
        <w:t> </w:t>
      </w:r>
      <w:r>
        <w:rPr>
          <w:sz w:val="20"/>
        </w:rPr>
        <w:t>Neutral</w:t>
      </w:r>
      <w:r>
        <w:rPr>
          <w:spacing w:val="-5"/>
          <w:sz w:val="20"/>
        </w:rPr>
        <w:t> </w:t>
      </w:r>
      <w:r>
        <w:rPr>
          <w:sz w:val="20"/>
        </w:rPr>
        <w:t>Host.</w:t>
      </w:r>
      <w:r>
        <w:rPr>
          <w:spacing w:val="-4"/>
          <w:sz w:val="20"/>
        </w:rPr>
        <w:t> That</w:t>
      </w:r>
    </w:p>
    <w:p>
      <w:pPr>
        <w:pStyle w:val="ListParagraph"/>
        <w:numPr>
          <w:ilvl w:val="0"/>
          <w:numId w:val="83"/>
        </w:numPr>
        <w:tabs>
          <w:tab w:pos="952" w:val="left" w:leader="none"/>
        </w:tabs>
        <w:spacing w:line="240" w:lineRule="auto" w:before="0" w:after="0"/>
        <w:ind w:left="952" w:right="0" w:hanging="777"/>
        <w:jc w:val="left"/>
        <w:rPr>
          <w:sz w:val="20"/>
        </w:rPr>
      </w:pPr>
      <w:r>
        <w:rPr>
          <w:sz w:val="20"/>
        </w:rPr>
        <w:t>O-DU</w:t>
      </w:r>
      <w:r>
        <w:rPr>
          <w:spacing w:val="-5"/>
          <w:sz w:val="20"/>
        </w:rPr>
        <w:t> </w:t>
      </w:r>
      <w:r>
        <w:rPr>
          <w:sz w:val="20"/>
        </w:rPr>
        <w:t>configures</w:t>
      </w:r>
      <w:r>
        <w:rPr>
          <w:spacing w:val="-5"/>
          <w:sz w:val="20"/>
        </w:rPr>
        <w:t> </w:t>
      </w:r>
      <w:r>
        <w:rPr>
          <w:sz w:val="20"/>
        </w:rPr>
        <w:t>and</w:t>
      </w:r>
      <w:r>
        <w:rPr>
          <w:spacing w:val="-3"/>
          <w:sz w:val="20"/>
        </w:rPr>
        <w:t> </w:t>
      </w:r>
      <w:r>
        <w:rPr>
          <w:sz w:val="20"/>
        </w:rPr>
        <w:t>manages</w:t>
      </w:r>
      <w:r>
        <w:rPr>
          <w:spacing w:val="-5"/>
          <w:sz w:val="20"/>
        </w:rPr>
        <w:t> </w:t>
      </w:r>
      <w:r>
        <w:rPr>
          <w:sz w:val="20"/>
        </w:rPr>
        <w:t>all</w:t>
      </w:r>
      <w:r>
        <w:rPr>
          <w:spacing w:val="-4"/>
          <w:sz w:val="20"/>
        </w:rPr>
        <w:t> </w:t>
      </w:r>
      <w:r>
        <w:rPr>
          <w:sz w:val="20"/>
        </w:rPr>
        <w:t>connected</w:t>
      </w:r>
      <w:r>
        <w:rPr>
          <w:spacing w:val="-3"/>
          <w:sz w:val="20"/>
        </w:rPr>
        <w:t> </w:t>
      </w:r>
      <w:r>
        <w:rPr>
          <w:sz w:val="20"/>
        </w:rPr>
        <w:t>Multi</w:t>
      </w:r>
      <w:r>
        <w:rPr>
          <w:spacing w:val="-1"/>
          <w:sz w:val="20"/>
        </w:rPr>
        <w:t> </w:t>
      </w:r>
      <w:r>
        <w:rPr>
          <w:sz w:val="20"/>
        </w:rPr>
        <w:t>Operator</w:t>
      </w:r>
      <w:r>
        <w:rPr>
          <w:spacing w:val="-5"/>
          <w:sz w:val="20"/>
        </w:rPr>
        <w:t> </w:t>
      </w:r>
      <w:r>
        <w:rPr>
          <w:sz w:val="20"/>
        </w:rPr>
        <w:t>Shared</w:t>
      </w:r>
      <w:r>
        <w:rPr>
          <w:spacing w:val="-4"/>
          <w:sz w:val="20"/>
        </w:rPr>
        <w:t> </w:t>
      </w:r>
      <w:r>
        <w:rPr>
          <w:sz w:val="20"/>
        </w:rPr>
        <w:t>O-RUs</w:t>
      </w:r>
      <w:r>
        <w:rPr>
          <w:spacing w:val="-5"/>
          <w:sz w:val="20"/>
        </w:rPr>
        <w:t> </w:t>
      </w:r>
      <w:r>
        <w:rPr>
          <w:sz w:val="20"/>
        </w:rPr>
        <w:t>but</w:t>
      </w:r>
      <w:r>
        <w:rPr>
          <w:spacing w:val="-5"/>
          <w:sz w:val="20"/>
        </w:rPr>
        <w:t> </w:t>
      </w:r>
      <w:r>
        <w:rPr>
          <w:sz w:val="20"/>
        </w:rPr>
        <w:t>does</w:t>
      </w:r>
      <w:r>
        <w:rPr>
          <w:spacing w:val="-5"/>
          <w:sz w:val="20"/>
        </w:rPr>
        <w:t> </w:t>
      </w:r>
      <w:r>
        <w:rPr>
          <w:sz w:val="20"/>
        </w:rPr>
        <w:t>not</w:t>
      </w:r>
      <w:r>
        <w:rPr>
          <w:spacing w:val="-5"/>
          <w:sz w:val="20"/>
        </w:rPr>
        <w:t> </w:t>
      </w:r>
      <w:r>
        <w:rPr>
          <w:sz w:val="20"/>
        </w:rPr>
        <w:t>have</w:t>
      </w:r>
      <w:r>
        <w:rPr>
          <w:spacing w:val="-4"/>
          <w:sz w:val="20"/>
        </w:rPr>
        <w:t> </w:t>
      </w:r>
      <w:r>
        <w:rPr>
          <w:sz w:val="20"/>
        </w:rPr>
        <w:t>carriers</w:t>
      </w:r>
      <w:r>
        <w:rPr>
          <w:spacing w:val="-5"/>
          <w:sz w:val="20"/>
        </w:rPr>
        <w:t> </w:t>
      </w:r>
      <w:r>
        <w:rPr>
          <w:sz w:val="20"/>
        </w:rPr>
        <w:t>in</w:t>
      </w:r>
      <w:r>
        <w:rPr>
          <w:spacing w:val="-3"/>
          <w:sz w:val="20"/>
        </w:rPr>
        <w:t> </w:t>
      </w:r>
      <w:r>
        <w:rPr>
          <w:sz w:val="20"/>
        </w:rPr>
        <w:t>those</w:t>
      </w:r>
      <w:r>
        <w:rPr>
          <w:spacing w:val="-4"/>
          <w:sz w:val="20"/>
        </w:rPr>
        <w:t> </w:t>
      </w:r>
      <w:r>
        <w:rPr>
          <w:sz w:val="20"/>
        </w:rPr>
        <w:t>O-</w:t>
      </w:r>
      <w:r>
        <w:rPr>
          <w:spacing w:val="-4"/>
          <w:sz w:val="20"/>
        </w:rPr>
        <w:t>RUs.</w:t>
      </w:r>
    </w:p>
    <w:p>
      <w:pPr>
        <w:pStyle w:val="ListParagraph"/>
        <w:numPr>
          <w:ilvl w:val="0"/>
          <w:numId w:val="83"/>
        </w:numPr>
        <w:tabs>
          <w:tab w:pos="952" w:val="left" w:leader="none"/>
        </w:tabs>
        <w:spacing w:line="240" w:lineRule="auto" w:before="180" w:after="0"/>
        <w:ind w:left="952" w:right="0" w:hanging="777"/>
        <w:jc w:val="left"/>
        <w:rPr>
          <w:sz w:val="20"/>
        </w:rPr>
      </w:pPr>
      <w:r>
        <w:rPr>
          <w:sz w:val="20"/>
        </w:rPr>
        <w:t>For</w:t>
      </w:r>
      <w:r>
        <w:rPr>
          <w:spacing w:val="-4"/>
          <w:sz w:val="20"/>
        </w:rPr>
        <w:t> </w:t>
      </w:r>
      <w:r>
        <w:rPr>
          <w:sz w:val="20"/>
        </w:rPr>
        <w:t>each</w:t>
      </w:r>
      <w:r>
        <w:rPr>
          <w:spacing w:val="-3"/>
          <w:sz w:val="20"/>
        </w:rPr>
        <w:t> </w:t>
      </w:r>
      <w:r>
        <w:rPr>
          <w:sz w:val="20"/>
        </w:rPr>
        <w:t>Multi</w:t>
      </w:r>
      <w:r>
        <w:rPr>
          <w:spacing w:val="-5"/>
          <w:sz w:val="20"/>
        </w:rPr>
        <w:t> </w:t>
      </w:r>
      <w:r>
        <w:rPr>
          <w:sz w:val="20"/>
        </w:rPr>
        <w:t>Operator</w:t>
      </w:r>
      <w:r>
        <w:rPr>
          <w:spacing w:val="-4"/>
          <w:sz w:val="20"/>
        </w:rPr>
        <w:t> </w:t>
      </w:r>
      <w:r>
        <w:rPr>
          <w:sz w:val="20"/>
        </w:rPr>
        <w:t>Shared</w:t>
      </w:r>
      <w:r>
        <w:rPr>
          <w:spacing w:val="-3"/>
          <w:sz w:val="20"/>
        </w:rPr>
        <w:t> </w:t>
      </w:r>
      <w:r>
        <w:rPr>
          <w:sz w:val="20"/>
        </w:rPr>
        <w:t>O-RU,</w:t>
      </w:r>
      <w:r>
        <w:rPr>
          <w:spacing w:val="-3"/>
          <w:sz w:val="20"/>
        </w:rPr>
        <w:t> </w:t>
      </w:r>
      <w:r>
        <w:rPr>
          <w:sz w:val="20"/>
        </w:rPr>
        <w:t>at</w:t>
      </w:r>
      <w:r>
        <w:rPr>
          <w:spacing w:val="-4"/>
          <w:sz w:val="20"/>
        </w:rPr>
        <w:t> </w:t>
      </w:r>
      <w:r>
        <w:rPr>
          <w:sz w:val="20"/>
        </w:rPr>
        <w:t>most</w:t>
      </w:r>
      <w:r>
        <w:rPr>
          <w:spacing w:val="-5"/>
          <w:sz w:val="20"/>
        </w:rPr>
        <w:t> </w:t>
      </w:r>
      <w:r>
        <w:rPr>
          <w:sz w:val="20"/>
        </w:rPr>
        <w:t>only</w:t>
      </w:r>
      <w:r>
        <w:rPr>
          <w:spacing w:val="-6"/>
          <w:sz w:val="20"/>
        </w:rPr>
        <w:t> </w:t>
      </w:r>
      <w:r>
        <w:rPr>
          <w:sz w:val="20"/>
        </w:rPr>
        <w:t>one</w:t>
      </w:r>
      <w:r>
        <w:rPr>
          <w:spacing w:val="-3"/>
          <w:sz w:val="20"/>
        </w:rPr>
        <w:t> </w:t>
      </w:r>
      <w:r>
        <w:rPr>
          <w:sz w:val="20"/>
        </w:rPr>
        <w:t>connected</w:t>
      </w:r>
      <w:r>
        <w:rPr>
          <w:spacing w:val="-3"/>
          <w:sz w:val="20"/>
        </w:rPr>
        <w:t> </w:t>
      </w:r>
      <w:r>
        <w:rPr>
          <w:sz w:val="20"/>
        </w:rPr>
        <w:t>O-DU</w:t>
      </w:r>
      <w:r>
        <w:rPr>
          <w:spacing w:val="-4"/>
          <w:sz w:val="20"/>
        </w:rPr>
        <w:t> </w:t>
      </w:r>
      <w:r>
        <w:rPr>
          <w:sz w:val="20"/>
        </w:rPr>
        <w:t>should</w:t>
      </w:r>
      <w:r>
        <w:rPr>
          <w:spacing w:val="-6"/>
          <w:sz w:val="20"/>
        </w:rPr>
        <w:t> </w:t>
      </w:r>
      <w:r>
        <w:rPr>
          <w:sz w:val="20"/>
        </w:rPr>
        <w:t>perform</w:t>
      </w:r>
      <w:r>
        <w:rPr>
          <w:spacing w:val="-3"/>
          <w:sz w:val="20"/>
        </w:rPr>
        <w:t> </w:t>
      </w:r>
      <w:r>
        <w:rPr>
          <w:sz w:val="20"/>
        </w:rPr>
        <w:t>the</w:t>
      </w:r>
      <w:r>
        <w:rPr>
          <w:spacing w:val="-3"/>
          <w:sz w:val="20"/>
        </w:rPr>
        <w:t> </w:t>
      </w:r>
      <w:r>
        <w:rPr>
          <w:sz w:val="20"/>
        </w:rPr>
        <w:t>Shared</w:t>
      </w:r>
      <w:r>
        <w:rPr>
          <w:spacing w:val="-3"/>
          <w:sz w:val="20"/>
        </w:rPr>
        <w:t> </w:t>
      </w:r>
      <w:r>
        <w:rPr>
          <w:sz w:val="20"/>
        </w:rPr>
        <w:t>O-RU</w:t>
      </w:r>
      <w:r>
        <w:rPr>
          <w:spacing w:val="-4"/>
          <w:sz w:val="20"/>
        </w:rPr>
        <w:t> </w:t>
      </w:r>
      <w:r>
        <w:rPr>
          <w:sz w:val="20"/>
        </w:rPr>
        <w:t>Host</w:t>
      </w:r>
      <w:r>
        <w:rPr>
          <w:spacing w:val="-5"/>
          <w:sz w:val="20"/>
        </w:rPr>
        <w:t> </w:t>
      </w:r>
      <w:r>
        <w:rPr>
          <w:spacing w:val="-2"/>
          <w:sz w:val="20"/>
        </w:rPr>
        <w:t>role.</w:t>
      </w:r>
    </w:p>
    <w:p>
      <w:pPr>
        <w:pStyle w:val="ListParagraph"/>
        <w:numPr>
          <w:ilvl w:val="0"/>
          <w:numId w:val="83"/>
        </w:numPr>
        <w:tabs>
          <w:tab w:pos="952" w:val="left" w:leader="none"/>
        </w:tabs>
        <w:spacing w:line="240" w:lineRule="auto" w:before="1" w:after="0"/>
        <w:ind w:left="952" w:right="0" w:hanging="777"/>
        <w:jc w:val="left"/>
        <w:rPr>
          <w:sz w:val="20"/>
        </w:rPr>
      </w:pPr>
      <w:r>
        <w:rPr>
          <w:sz w:val="20"/>
        </w:rPr>
        <w:t>If</w:t>
      </w:r>
      <w:r>
        <w:rPr>
          <w:spacing w:val="-4"/>
          <w:sz w:val="20"/>
        </w:rPr>
        <w:t> </w:t>
      </w:r>
      <w:r>
        <w:rPr>
          <w:sz w:val="20"/>
        </w:rPr>
        <w:t>no</w:t>
      </w:r>
      <w:r>
        <w:rPr>
          <w:spacing w:val="-3"/>
          <w:sz w:val="20"/>
        </w:rPr>
        <w:t> </w:t>
      </w:r>
      <w:r>
        <w:rPr>
          <w:sz w:val="20"/>
        </w:rPr>
        <w:t>connected</w:t>
      </w:r>
      <w:r>
        <w:rPr>
          <w:spacing w:val="-3"/>
          <w:sz w:val="20"/>
        </w:rPr>
        <w:t> </w:t>
      </w:r>
      <w:r>
        <w:rPr>
          <w:sz w:val="20"/>
        </w:rPr>
        <w:t>O-DU</w:t>
      </w:r>
      <w:r>
        <w:rPr>
          <w:spacing w:val="-3"/>
          <w:sz w:val="20"/>
        </w:rPr>
        <w:t> </w:t>
      </w:r>
      <w:r>
        <w:rPr>
          <w:sz w:val="20"/>
        </w:rPr>
        <w:t>performs</w:t>
      </w:r>
      <w:r>
        <w:rPr>
          <w:spacing w:val="-5"/>
          <w:sz w:val="20"/>
        </w:rPr>
        <w:t> </w:t>
      </w:r>
      <w:r>
        <w:rPr>
          <w:sz w:val="20"/>
        </w:rPr>
        <w:t>the</w:t>
      </w:r>
      <w:r>
        <w:rPr>
          <w:spacing w:val="-4"/>
          <w:sz w:val="20"/>
        </w:rPr>
        <w:t> </w:t>
      </w:r>
      <w:r>
        <w:rPr>
          <w:sz w:val="20"/>
        </w:rPr>
        <w:t>Shared</w:t>
      </w:r>
      <w:r>
        <w:rPr>
          <w:spacing w:val="-3"/>
          <w:sz w:val="20"/>
        </w:rPr>
        <w:t> </w:t>
      </w:r>
      <w:r>
        <w:rPr>
          <w:sz w:val="20"/>
        </w:rPr>
        <w:t>O-RU</w:t>
      </w:r>
      <w:r>
        <w:rPr>
          <w:spacing w:val="-3"/>
          <w:sz w:val="20"/>
        </w:rPr>
        <w:t> </w:t>
      </w:r>
      <w:r>
        <w:rPr>
          <w:sz w:val="20"/>
        </w:rPr>
        <w:t>Host</w:t>
      </w:r>
      <w:r>
        <w:rPr>
          <w:spacing w:val="-5"/>
          <w:sz w:val="20"/>
        </w:rPr>
        <w:t> </w:t>
      </w:r>
      <w:r>
        <w:rPr>
          <w:sz w:val="20"/>
        </w:rPr>
        <w:t>role,</w:t>
      </w:r>
      <w:r>
        <w:rPr>
          <w:spacing w:val="-3"/>
          <w:sz w:val="20"/>
        </w:rPr>
        <w:t> </w:t>
      </w:r>
      <w:r>
        <w:rPr>
          <w:sz w:val="20"/>
        </w:rPr>
        <w:t>it</w:t>
      </w:r>
      <w:r>
        <w:rPr>
          <w:spacing w:val="-4"/>
          <w:sz w:val="20"/>
        </w:rPr>
        <w:t> </w:t>
      </w:r>
      <w:r>
        <w:rPr>
          <w:sz w:val="20"/>
        </w:rPr>
        <w:t>is</w:t>
      </w:r>
      <w:r>
        <w:rPr>
          <w:spacing w:val="-5"/>
          <w:sz w:val="20"/>
        </w:rPr>
        <w:t> </w:t>
      </w:r>
      <w:r>
        <w:rPr>
          <w:sz w:val="20"/>
        </w:rPr>
        <w:t>assumed</w:t>
      </w:r>
      <w:r>
        <w:rPr>
          <w:spacing w:val="-3"/>
          <w:sz w:val="20"/>
        </w:rPr>
        <w:t> </w:t>
      </w:r>
      <w:r>
        <w:rPr>
          <w:sz w:val="20"/>
        </w:rPr>
        <w:t>that</w:t>
      </w:r>
      <w:r>
        <w:rPr>
          <w:spacing w:val="-3"/>
          <w:sz w:val="20"/>
        </w:rPr>
        <w:t> </w:t>
      </w:r>
      <w:r>
        <w:rPr>
          <w:sz w:val="20"/>
        </w:rPr>
        <w:t>an</w:t>
      </w:r>
      <w:r>
        <w:rPr>
          <w:spacing w:val="-3"/>
          <w:sz w:val="20"/>
        </w:rPr>
        <w:t> </w:t>
      </w:r>
      <w:r>
        <w:rPr>
          <w:sz w:val="20"/>
        </w:rPr>
        <w:t>SMO</w:t>
      </w:r>
      <w:r>
        <w:rPr>
          <w:spacing w:val="-4"/>
          <w:sz w:val="20"/>
        </w:rPr>
        <w:t> </w:t>
      </w:r>
      <w:r>
        <w:rPr>
          <w:sz w:val="20"/>
        </w:rPr>
        <w:t>performs</w:t>
      </w:r>
      <w:r>
        <w:rPr>
          <w:spacing w:val="-5"/>
          <w:sz w:val="20"/>
        </w:rPr>
        <w:t> </w:t>
      </w:r>
      <w:r>
        <w:rPr>
          <w:sz w:val="20"/>
        </w:rPr>
        <w:t>that</w:t>
      </w:r>
      <w:r>
        <w:rPr>
          <w:spacing w:val="-3"/>
          <w:sz w:val="20"/>
        </w:rPr>
        <w:t> </w:t>
      </w:r>
      <w:r>
        <w:rPr>
          <w:sz w:val="20"/>
        </w:rPr>
        <w:t>role,</w:t>
      </w:r>
      <w:r>
        <w:rPr>
          <w:spacing w:val="-4"/>
          <w:sz w:val="20"/>
        </w:rPr>
        <w:t> </w:t>
      </w:r>
      <w:r>
        <w:rPr>
          <w:sz w:val="20"/>
        </w:rPr>
        <w:t>acting</w:t>
      </w:r>
      <w:r>
        <w:rPr>
          <w:spacing w:val="-3"/>
          <w:sz w:val="20"/>
        </w:rPr>
        <w:t> </w:t>
      </w:r>
      <w:r>
        <w:rPr>
          <w:spacing w:val="-5"/>
          <w:sz w:val="20"/>
        </w:rPr>
        <w:t>as</w:t>
      </w:r>
    </w:p>
    <w:p>
      <w:pPr>
        <w:pStyle w:val="ListParagraph"/>
        <w:numPr>
          <w:ilvl w:val="0"/>
          <w:numId w:val="83"/>
        </w:numPr>
        <w:tabs>
          <w:tab w:pos="952" w:val="left" w:leader="none"/>
        </w:tabs>
        <w:spacing w:line="240" w:lineRule="auto" w:before="0" w:after="0"/>
        <w:ind w:left="952" w:right="0" w:hanging="777"/>
        <w:jc w:val="left"/>
        <w:rPr>
          <w:sz w:val="20"/>
        </w:rPr>
      </w:pPr>
      <w:r>
        <w:rPr>
          <w:sz w:val="20"/>
        </w:rPr>
        <w:t>Neutral</w:t>
      </w:r>
      <w:r>
        <w:rPr>
          <w:spacing w:val="-4"/>
          <w:sz w:val="20"/>
        </w:rPr>
        <w:t> </w:t>
      </w:r>
      <w:r>
        <w:rPr>
          <w:sz w:val="20"/>
        </w:rPr>
        <w:t>Host.</w:t>
      </w:r>
      <w:r>
        <w:rPr>
          <w:spacing w:val="-4"/>
          <w:sz w:val="20"/>
        </w:rPr>
        <w:t> </w:t>
      </w:r>
      <w:r>
        <w:rPr>
          <w:sz w:val="20"/>
        </w:rPr>
        <w:t>However,</w:t>
      </w:r>
      <w:r>
        <w:rPr>
          <w:spacing w:val="-4"/>
          <w:sz w:val="20"/>
        </w:rPr>
        <w:t> </w:t>
      </w:r>
      <w:r>
        <w:rPr>
          <w:sz w:val="20"/>
        </w:rPr>
        <w:t>the</w:t>
      </w:r>
      <w:r>
        <w:rPr>
          <w:spacing w:val="-4"/>
          <w:sz w:val="20"/>
        </w:rPr>
        <w:t> </w:t>
      </w:r>
      <w:r>
        <w:rPr>
          <w:sz w:val="20"/>
        </w:rPr>
        <w:t>scenario</w:t>
      </w:r>
      <w:r>
        <w:rPr>
          <w:spacing w:val="-3"/>
          <w:sz w:val="20"/>
        </w:rPr>
        <w:t> </w:t>
      </w:r>
      <w:r>
        <w:rPr>
          <w:sz w:val="20"/>
        </w:rPr>
        <w:t>in</w:t>
      </w:r>
      <w:r>
        <w:rPr>
          <w:spacing w:val="-2"/>
          <w:sz w:val="20"/>
        </w:rPr>
        <w:t> </w:t>
      </w:r>
      <w:r>
        <w:rPr>
          <w:sz w:val="20"/>
        </w:rPr>
        <w:t>which</w:t>
      </w:r>
      <w:r>
        <w:rPr>
          <w:spacing w:val="-3"/>
          <w:sz w:val="20"/>
        </w:rPr>
        <w:t> </w:t>
      </w:r>
      <w:r>
        <w:rPr>
          <w:sz w:val="20"/>
        </w:rPr>
        <w:t>the</w:t>
      </w:r>
      <w:r>
        <w:rPr>
          <w:spacing w:val="-4"/>
          <w:sz w:val="20"/>
        </w:rPr>
        <w:t> </w:t>
      </w:r>
      <w:r>
        <w:rPr>
          <w:sz w:val="20"/>
        </w:rPr>
        <w:t>Neutral</w:t>
      </w:r>
      <w:r>
        <w:rPr>
          <w:spacing w:val="-4"/>
          <w:sz w:val="20"/>
        </w:rPr>
        <w:t> </w:t>
      </w:r>
      <w:r>
        <w:rPr>
          <w:sz w:val="20"/>
        </w:rPr>
        <w:t>Host</w:t>
      </w:r>
      <w:r>
        <w:rPr>
          <w:spacing w:val="-5"/>
          <w:sz w:val="20"/>
        </w:rPr>
        <w:t> </w:t>
      </w:r>
      <w:r>
        <w:rPr>
          <w:sz w:val="20"/>
        </w:rPr>
        <w:t>is</w:t>
      </w:r>
      <w:r>
        <w:rPr>
          <w:spacing w:val="-4"/>
          <w:sz w:val="20"/>
        </w:rPr>
        <w:t> </w:t>
      </w:r>
      <w:r>
        <w:rPr>
          <w:sz w:val="20"/>
        </w:rPr>
        <w:t>provided</w:t>
      </w:r>
      <w:r>
        <w:rPr>
          <w:spacing w:val="-5"/>
          <w:sz w:val="20"/>
        </w:rPr>
        <w:t> </w:t>
      </w:r>
      <w:r>
        <w:rPr>
          <w:sz w:val="20"/>
        </w:rPr>
        <w:t>by</w:t>
      </w:r>
      <w:r>
        <w:rPr>
          <w:spacing w:val="-3"/>
          <w:sz w:val="20"/>
        </w:rPr>
        <w:t> </w:t>
      </w:r>
      <w:r>
        <w:rPr>
          <w:sz w:val="20"/>
        </w:rPr>
        <w:t>SMO</w:t>
      </w:r>
      <w:r>
        <w:rPr>
          <w:spacing w:val="-4"/>
          <w:sz w:val="20"/>
        </w:rPr>
        <w:t> </w:t>
      </w:r>
      <w:r>
        <w:rPr>
          <w:sz w:val="20"/>
        </w:rPr>
        <w:t>is</w:t>
      </w:r>
      <w:r>
        <w:rPr>
          <w:spacing w:val="-4"/>
          <w:sz w:val="20"/>
        </w:rPr>
        <w:t> </w:t>
      </w:r>
      <w:r>
        <w:rPr>
          <w:sz w:val="20"/>
        </w:rPr>
        <w:t>not</w:t>
      </w:r>
      <w:r>
        <w:rPr>
          <w:spacing w:val="-7"/>
          <w:sz w:val="20"/>
        </w:rPr>
        <w:t> </w:t>
      </w:r>
      <w:r>
        <w:rPr>
          <w:sz w:val="20"/>
        </w:rPr>
        <w:t>considered</w:t>
      </w:r>
      <w:r>
        <w:rPr>
          <w:spacing w:val="-3"/>
          <w:sz w:val="20"/>
        </w:rPr>
        <w:t> </w:t>
      </w:r>
      <w:r>
        <w:rPr>
          <w:sz w:val="20"/>
        </w:rPr>
        <w:t>in</w:t>
      </w:r>
      <w:r>
        <w:rPr>
          <w:spacing w:val="-5"/>
          <w:sz w:val="20"/>
        </w:rPr>
        <w:t> </w:t>
      </w:r>
      <w:r>
        <w:rPr>
          <w:sz w:val="20"/>
        </w:rPr>
        <w:t>this</w:t>
      </w:r>
      <w:r>
        <w:rPr>
          <w:spacing w:val="-5"/>
          <w:sz w:val="20"/>
        </w:rPr>
        <w:t> </w:t>
      </w:r>
      <w:r>
        <w:rPr>
          <w:sz w:val="20"/>
        </w:rPr>
        <w:t>version</w:t>
      </w:r>
      <w:r>
        <w:rPr>
          <w:spacing w:val="-3"/>
          <w:sz w:val="20"/>
        </w:rPr>
        <w:t> </w:t>
      </w:r>
      <w:r>
        <w:rPr>
          <w:spacing w:val="-5"/>
          <w:sz w:val="20"/>
        </w:rPr>
        <w:t>of</w:t>
      </w:r>
    </w:p>
    <w:p>
      <w:pPr>
        <w:pStyle w:val="ListParagraph"/>
        <w:numPr>
          <w:ilvl w:val="0"/>
          <w:numId w:val="83"/>
        </w:numPr>
        <w:tabs>
          <w:tab w:pos="952" w:val="left" w:leader="none"/>
        </w:tabs>
        <w:spacing w:line="240" w:lineRule="auto" w:before="1" w:after="0"/>
        <w:ind w:left="952" w:right="0" w:hanging="777"/>
        <w:jc w:val="left"/>
        <w:rPr>
          <w:sz w:val="20"/>
        </w:rPr>
      </w:pPr>
      <w:r>
        <w:rPr>
          <w:sz w:val="20"/>
        </w:rPr>
        <w:t>the</w:t>
      </w:r>
      <w:r>
        <w:rPr>
          <w:spacing w:val="-3"/>
          <w:sz w:val="20"/>
        </w:rPr>
        <w:t> </w:t>
      </w:r>
      <w:r>
        <w:rPr>
          <w:spacing w:val="-2"/>
          <w:sz w:val="20"/>
        </w:rPr>
        <w:t>document.</w:t>
      </w:r>
    </w:p>
    <w:p>
      <w:pPr>
        <w:pStyle w:val="ListParagraph"/>
        <w:numPr>
          <w:ilvl w:val="0"/>
          <w:numId w:val="83"/>
        </w:numPr>
        <w:tabs>
          <w:tab w:pos="952" w:val="left" w:leader="none"/>
        </w:tabs>
        <w:spacing w:line="240" w:lineRule="auto" w:before="178" w:after="0"/>
        <w:ind w:left="952" w:right="0" w:hanging="777"/>
        <w:jc w:val="left"/>
        <w:rPr>
          <w:sz w:val="20"/>
        </w:rPr>
      </w:pPr>
      <w:r>
        <w:rPr>
          <w:sz w:val="20"/>
        </w:rPr>
        <w:t>In</w:t>
      </w:r>
      <w:r>
        <w:rPr>
          <w:spacing w:val="-4"/>
          <w:sz w:val="20"/>
        </w:rPr>
        <w:t> </w:t>
      </w:r>
      <w:r>
        <w:rPr>
          <w:sz w:val="20"/>
        </w:rPr>
        <w:t>a</w:t>
      </w:r>
      <w:r>
        <w:rPr>
          <w:spacing w:val="-5"/>
          <w:sz w:val="20"/>
        </w:rPr>
        <w:t> </w:t>
      </w:r>
      <w:r>
        <w:rPr>
          <w:sz w:val="20"/>
        </w:rPr>
        <w:t>hierarchical</w:t>
      </w:r>
      <w:r>
        <w:rPr>
          <w:spacing w:val="-5"/>
          <w:sz w:val="20"/>
        </w:rPr>
        <w:t> </w:t>
      </w:r>
      <w:r>
        <w:rPr>
          <w:sz w:val="20"/>
        </w:rPr>
        <w:t>deployment</w:t>
      </w:r>
      <w:r>
        <w:rPr>
          <w:spacing w:val="-6"/>
          <w:sz w:val="20"/>
        </w:rPr>
        <w:t> </w:t>
      </w:r>
      <w:r>
        <w:rPr>
          <w:sz w:val="20"/>
        </w:rPr>
        <w:t>containing</w:t>
      </w:r>
      <w:r>
        <w:rPr>
          <w:spacing w:val="-4"/>
          <w:sz w:val="20"/>
        </w:rPr>
        <w:t> </w:t>
      </w:r>
      <w:r>
        <w:rPr>
          <w:sz w:val="20"/>
        </w:rPr>
        <w:t>Multi</w:t>
      </w:r>
      <w:r>
        <w:rPr>
          <w:spacing w:val="-6"/>
          <w:sz w:val="20"/>
        </w:rPr>
        <w:t> </w:t>
      </w:r>
      <w:r>
        <w:rPr>
          <w:sz w:val="20"/>
        </w:rPr>
        <w:t>Operator</w:t>
      </w:r>
      <w:r>
        <w:rPr>
          <w:spacing w:val="-5"/>
          <w:sz w:val="20"/>
        </w:rPr>
        <w:t> </w:t>
      </w:r>
      <w:r>
        <w:rPr>
          <w:sz w:val="20"/>
        </w:rPr>
        <w:t>Shared</w:t>
      </w:r>
      <w:r>
        <w:rPr>
          <w:spacing w:val="-4"/>
          <w:sz w:val="20"/>
        </w:rPr>
        <w:t> </w:t>
      </w:r>
      <w:r>
        <w:rPr>
          <w:sz w:val="20"/>
        </w:rPr>
        <w:t>O-RUs,</w:t>
      </w:r>
      <w:r>
        <w:rPr>
          <w:spacing w:val="-4"/>
          <w:sz w:val="20"/>
        </w:rPr>
        <w:t> </w:t>
      </w:r>
      <w:r>
        <w:rPr>
          <w:sz w:val="20"/>
        </w:rPr>
        <w:t>the</w:t>
      </w:r>
      <w:r>
        <w:rPr>
          <w:spacing w:val="-5"/>
          <w:sz w:val="20"/>
        </w:rPr>
        <w:t> </w:t>
      </w:r>
      <w:r>
        <w:rPr>
          <w:sz w:val="20"/>
        </w:rPr>
        <w:t>O-DU</w:t>
      </w:r>
      <w:r>
        <w:rPr>
          <w:spacing w:val="-5"/>
          <w:sz w:val="20"/>
        </w:rPr>
        <w:t> </w:t>
      </w:r>
      <w:r>
        <w:rPr>
          <w:sz w:val="20"/>
        </w:rPr>
        <w:t>performing</w:t>
      </w:r>
      <w:r>
        <w:rPr>
          <w:spacing w:val="-4"/>
          <w:sz w:val="20"/>
        </w:rPr>
        <w:t> </w:t>
      </w:r>
      <w:r>
        <w:rPr>
          <w:sz w:val="20"/>
        </w:rPr>
        <w:t>the</w:t>
      </w:r>
      <w:r>
        <w:rPr>
          <w:spacing w:val="-5"/>
          <w:sz w:val="20"/>
        </w:rPr>
        <w:t> </w:t>
      </w:r>
      <w:r>
        <w:rPr>
          <w:sz w:val="20"/>
        </w:rPr>
        <w:t>Shared</w:t>
      </w:r>
      <w:r>
        <w:rPr>
          <w:spacing w:val="-4"/>
          <w:sz w:val="20"/>
        </w:rPr>
        <w:t> </w:t>
      </w:r>
      <w:r>
        <w:rPr>
          <w:sz w:val="20"/>
        </w:rPr>
        <w:t>O-RU</w:t>
      </w:r>
      <w:r>
        <w:rPr>
          <w:spacing w:val="-5"/>
          <w:sz w:val="20"/>
        </w:rPr>
        <w:t> </w:t>
      </w:r>
      <w:r>
        <w:rPr>
          <w:spacing w:val="-4"/>
          <w:sz w:val="20"/>
        </w:rPr>
        <w:t>Host</w:t>
      </w:r>
    </w:p>
    <w:p>
      <w:pPr>
        <w:pStyle w:val="ListParagraph"/>
        <w:numPr>
          <w:ilvl w:val="0"/>
          <w:numId w:val="83"/>
        </w:numPr>
        <w:tabs>
          <w:tab w:pos="952" w:val="left" w:leader="none"/>
        </w:tabs>
        <w:spacing w:line="240" w:lineRule="auto" w:before="0" w:after="0"/>
        <w:ind w:left="952" w:right="0" w:hanging="777"/>
        <w:jc w:val="left"/>
        <w:rPr>
          <w:sz w:val="20"/>
        </w:rPr>
      </w:pPr>
      <w:r>
        <w:rPr>
          <w:sz w:val="20"/>
        </w:rPr>
        <w:t>role</w:t>
      </w:r>
      <w:r>
        <w:rPr>
          <w:spacing w:val="-5"/>
          <w:sz w:val="20"/>
        </w:rPr>
        <w:t> </w:t>
      </w:r>
      <w:r>
        <w:rPr>
          <w:sz w:val="20"/>
        </w:rPr>
        <w:t>uses</w:t>
      </w:r>
      <w:r>
        <w:rPr>
          <w:spacing w:val="-5"/>
          <w:sz w:val="20"/>
        </w:rPr>
        <w:t> </w:t>
      </w:r>
      <w:r>
        <w:rPr>
          <w:sz w:val="20"/>
        </w:rPr>
        <w:t>the</w:t>
      </w:r>
      <w:r>
        <w:rPr>
          <w:spacing w:val="-4"/>
          <w:sz w:val="20"/>
        </w:rPr>
        <w:t> </w:t>
      </w:r>
      <w:r>
        <w:rPr>
          <w:sz w:val="20"/>
        </w:rPr>
        <w:t>access</w:t>
      </w:r>
      <w:r>
        <w:rPr>
          <w:spacing w:val="-5"/>
          <w:sz w:val="20"/>
        </w:rPr>
        <w:t> </w:t>
      </w:r>
      <w:r>
        <w:rPr>
          <w:sz w:val="20"/>
        </w:rPr>
        <w:t>control</w:t>
      </w:r>
      <w:r>
        <w:rPr>
          <w:spacing w:val="-5"/>
          <w:sz w:val="20"/>
        </w:rPr>
        <w:t> </w:t>
      </w:r>
      <w:r>
        <w:rPr>
          <w:sz w:val="20"/>
        </w:rPr>
        <w:t>group</w:t>
      </w:r>
      <w:r>
        <w:rPr>
          <w:spacing w:val="-3"/>
          <w:sz w:val="20"/>
        </w:rPr>
        <w:t> </w:t>
      </w:r>
      <w:r>
        <w:rPr>
          <w:sz w:val="20"/>
        </w:rPr>
        <w:t>“sudo”</w:t>
      </w:r>
      <w:r>
        <w:rPr>
          <w:spacing w:val="-5"/>
          <w:sz w:val="20"/>
        </w:rPr>
        <w:t> </w:t>
      </w:r>
      <w:r>
        <w:rPr>
          <w:sz w:val="20"/>
        </w:rPr>
        <w:t>toward</w:t>
      </w:r>
      <w:r>
        <w:rPr>
          <w:spacing w:val="-5"/>
          <w:sz w:val="20"/>
        </w:rPr>
        <w:t> </w:t>
      </w:r>
      <w:r>
        <w:rPr>
          <w:sz w:val="20"/>
        </w:rPr>
        <w:t>all</w:t>
      </w:r>
      <w:r>
        <w:rPr>
          <w:spacing w:val="-4"/>
          <w:sz w:val="20"/>
        </w:rPr>
        <w:t> </w:t>
      </w:r>
      <w:r>
        <w:rPr>
          <w:sz w:val="20"/>
        </w:rPr>
        <w:t>connected</w:t>
      </w:r>
      <w:r>
        <w:rPr>
          <w:spacing w:val="-3"/>
          <w:sz w:val="20"/>
        </w:rPr>
        <w:t> </w:t>
      </w:r>
      <w:r>
        <w:rPr>
          <w:sz w:val="20"/>
        </w:rPr>
        <w:t>Multi</w:t>
      </w:r>
      <w:r>
        <w:rPr>
          <w:spacing w:val="-5"/>
          <w:sz w:val="20"/>
        </w:rPr>
        <w:t> </w:t>
      </w:r>
      <w:r>
        <w:rPr>
          <w:sz w:val="20"/>
        </w:rPr>
        <w:t>Operator</w:t>
      </w:r>
      <w:r>
        <w:rPr>
          <w:spacing w:val="-5"/>
          <w:sz w:val="20"/>
        </w:rPr>
        <w:t> </w:t>
      </w:r>
      <w:r>
        <w:rPr>
          <w:sz w:val="20"/>
        </w:rPr>
        <w:t>Shared</w:t>
      </w:r>
      <w:r>
        <w:rPr>
          <w:spacing w:val="-3"/>
          <w:sz w:val="20"/>
        </w:rPr>
        <w:t> </w:t>
      </w:r>
      <w:r>
        <w:rPr>
          <w:sz w:val="20"/>
        </w:rPr>
        <w:t>O-RUs.</w:t>
      </w:r>
      <w:r>
        <w:rPr>
          <w:spacing w:val="-4"/>
          <w:sz w:val="20"/>
        </w:rPr>
        <w:t> </w:t>
      </w:r>
      <w:r>
        <w:rPr>
          <w:sz w:val="20"/>
        </w:rPr>
        <w:t>The</w:t>
      </w:r>
      <w:r>
        <w:rPr>
          <w:spacing w:val="-4"/>
          <w:sz w:val="20"/>
        </w:rPr>
        <w:t> </w:t>
      </w:r>
      <w:r>
        <w:rPr>
          <w:sz w:val="20"/>
        </w:rPr>
        <w:t>O-DUs</w:t>
      </w:r>
      <w:r>
        <w:rPr>
          <w:spacing w:val="-5"/>
          <w:sz w:val="20"/>
        </w:rPr>
        <w:t> </w:t>
      </w:r>
      <w:r>
        <w:rPr>
          <w:spacing w:val="-2"/>
          <w:sz w:val="20"/>
        </w:rPr>
        <w:t>performing</w:t>
      </w:r>
    </w:p>
    <w:p>
      <w:pPr>
        <w:pStyle w:val="ListParagraph"/>
        <w:numPr>
          <w:ilvl w:val="0"/>
          <w:numId w:val="83"/>
        </w:numPr>
        <w:tabs>
          <w:tab w:pos="952" w:val="left" w:leader="none"/>
        </w:tabs>
        <w:spacing w:line="240" w:lineRule="auto" w:before="1" w:after="0"/>
        <w:ind w:left="952" w:right="0" w:hanging="777"/>
        <w:jc w:val="left"/>
        <w:rPr>
          <w:sz w:val="20"/>
        </w:rPr>
      </w:pPr>
      <w:r>
        <w:rPr>
          <w:sz w:val="20"/>
        </w:rPr>
        <w:t>only</w:t>
      </w:r>
      <w:r>
        <w:rPr>
          <w:spacing w:val="-3"/>
          <w:sz w:val="20"/>
        </w:rPr>
        <w:t> </w:t>
      </w:r>
      <w:r>
        <w:rPr>
          <w:sz w:val="20"/>
        </w:rPr>
        <w:t>the</w:t>
      </w:r>
      <w:r>
        <w:rPr>
          <w:spacing w:val="-4"/>
          <w:sz w:val="20"/>
        </w:rPr>
        <w:t> </w:t>
      </w:r>
      <w:r>
        <w:rPr>
          <w:sz w:val="20"/>
        </w:rPr>
        <w:t>Shared</w:t>
      </w:r>
      <w:r>
        <w:rPr>
          <w:spacing w:val="-2"/>
          <w:sz w:val="20"/>
        </w:rPr>
        <w:t> </w:t>
      </w:r>
      <w:r>
        <w:rPr>
          <w:sz w:val="20"/>
        </w:rPr>
        <w:t>Resource</w:t>
      </w:r>
      <w:r>
        <w:rPr>
          <w:spacing w:val="-4"/>
          <w:sz w:val="20"/>
        </w:rPr>
        <w:t> </w:t>
      </w:r>
      <w:r>
        <w:rPr>
          <w:sz w:val="20"/>
        </w:rPr>
        <w:t>Operator</w:t>
      </w:r>
      <w:r>
        <w:rPr>
          <w:spacing w:val="-4"/>
          <w:sz w:val="20"/>
        </w:rPr>
        <w:t> </w:t>
      </w:r>
      <w:r>
        <w:rPr>
          <w:sz w:val="20"/>
        </w:rPr>
        <w:t>role</w:t>
      </w:r>
      <w:r>
        <w:rPr>
          <w:spacing w:val="-5"/>
          <w:sz w:val="20"/>
        </w:rPr>
        <w:t> </w:t>
      </w:r>
      <w:r>
        <w:rPr>
          <w:sz w:val="20"/>
        </w:rPr>
        <w:t>(i.e.,</w:t>
      </w:r>
      <w:r>
        <w:rPr>
          <w:spacing w:val="-5"/>
          <w:sz w:val="20"/>
        </w:rPr>
        <w:t> </w:t>
      </w:r>
      <w:r>
        <w:rPr>
          <w:sz w:val="20"/>
        </w:rPr>
        <w:t>not</w:t>
      </w:r>
      <w:r>
        <w:rPr>
          <w:spacing w:val="-5"/>
          <w:sz w:val="20"/>
        </w:rPr>
        <w:t> </w:t>
      </w:r>
      <w:r>
        <w:rPr>
          <w:sz w:val="20"/>
        </w:rPr>
        <w:t>together</w:t>
      </w:r>
      <w:r>
        <w:rPr>
          <w:spacing w:val="-3"/>
          <w:sz w:val="20"/>
        </w:rPr>
        <w:t> </w:t>
      </w:r>
      <w:r>
        <w:rPr>
          <w:sz w:val="20"/>
        </w:rPr>
        <w:t>with</w:t>
      </w:r>
      <w:r>
        <w:rPr>
          <w:spacing w:val="-2"/>
          <w:sz w:val="20"/>
        </w:rPr>
        <w:t> </w:t>
      </w:r>
      <w:r>
        <w:rPr>
          <w:sz w:val="20"/>
        </w:rPr>
        <w:t>the</w:t>
      </w:r>
      <w:r>
        <w:rPr>
          <w:spacing w:val="-4"/>
          <w:sz w:val="20"/>
        </w:rPr>
        <w:t> </w:t>
      </w:r>
      <w:r>
        <w:rPr>
          <w:sz w:val="20"/>
        </w:rPr>
        <w:t>Shared</w:t>
      </w:r>
      <w:r>
        <w:rPr>
          <w:spacing w:val="-3"/>
          <w:sz w:val="20"/>
        </w:rPr>
        <w:t> </w:t>
      </w:r>
      <w:r>
        <w:rPr>
          <w:sz w:val="20"/>
        </w:rPr>
        <w:t>O-RU</w:t>
      </w:r>
      <w:r>
        <w:rPr>
          <w:spacing w:val="-3"/>
          <w:sz w:val="20"/>
        </w:rPr>
        <w:t> </w:t>
      </w:r>
      <w:r>
        <w:rPr>
          <w:sz w:val="20"/>
        </w:rPr>
        <w:t>Host</w:t>
      </w:r>
      <w:r>
        <w:rPr>
          <w:spacing w:val="-5"/>
          <w:sz w:val="20"/>
        </w:rPr>
        <w:t> </w:t>
      </w:r>
      <w:r>
        <w:rPr>
          <w:sz w:val="20"/>
        </w:rPr>
        <w:t>role)</w:t>
      </w:r>
      <w:r>
        <w:rPr>
          <w:spacing w:val="-5"/>
          <w:sz w:val="20"/>
        </w:rPr>
        <w:t> </w:t>
      </w:r>
      <w:r>
        <w:rPr>
          <w:sz w:val="20"/>
        </w:rPr>
        <w:t>use</w:t>
      </w:r>
      <w:r>
        <w:rPr>
          <w:spacing w:val="-4"/>
          <w:sz w:val="20"/>
        </w:rPr>
        <w:t> </w:t>
      </w:r>
      <w:r>
        <w:rPr>
          <w:sz w:val="20"/>
        </w:rPr>
        <w:t>the</w:t>
      </w:r>
      <w:r>
        <w:rPr>
          <w:spacing w:val="-3"/>
          <w:sz w:val="20"/>
        </w:rPr>
        <w:t> </w:t>
      </w:r>
      <w:r>
        <w:rPr>
          <w:sz w:val="20"/>
        </w:rPr>
        <w:t>access</w:t>
      </w:r>
      <w:r>
        <w:rPr>
          <w:spacing w:val="-5"/>
          <w:sz w:val="20"/>
        </w:rPr>
        <w:t> </w:t>
      </w:r>
      <w:r>
        <w:rPr>
          <w:sz w:val="20"/>
        </w:rPr>
        <w:t>control</w:t>
      </w:r>
      <w:r>
        <w:rPr>
          <w:spacing w:val="-4"/>
          <w:sz w:val="20"/>
        </w:rPr>
        <w:t> </w:t>
      </w:r>
      <w:r>
        <w:rPr>
          <w:spacing w:val="-2"/>
          <w:sz w:val="20"/>
        </w:rPr>
        <w:t>group</w:t>
      </w:r>
    </w:p>
    <w:p>
      <w:pPr>
        <w:pStyle w:val="ListParagraph"/>
        <w:numPr>
          <w:ilvl w:val="0"/>
          <w:numId w:val="83"/>
        </w:numPr>
        <w:tabs>
          <w:tab w:pos="952" w:val="left" w:leader="none"/>
        </w:tabs>
        <w:spacing w:line="240" w:lineRule="auto" w:before="0" w:after="0"/>
        <w:ind w:left="952" w:right="0" w:hanging="777"/>
        <w:jc w:val="left"/>
        <w:rPr>
          <w:sz w:val="20"/>
        </w:rPr>
      </w:pPr>
      <w:r>
        <w:rPr>
          <w:sz w:val="20"/>
        </w:rPr>
        <w:t>“carrier”</w:t>
      </w:r>
      <w:r>
        <w:rPr>
          <w:spacing w:val="-5"/>
          <w:sz w:val="20"/>
        </w:rPr>
        <w:t> </w:t>
      </w:r>
      <w:r>
        <w:rPr>
          <w:sz w:val="20"/>
        </w:rPr>
        <w:t>towards</w:t>
      </w:r>
      <w:r>
        <w:rPr>
          <w:spacing w:val="-6"/>
          <w:sz w:val="20"/>
        </w:rPr>
        <w:t> </w:t>
      </w:r>
      <w:r>
        <w:rPr>
          <w:sz w:val="20"/>
        </w:rPr>
        <w:t>all</w:t>
      </w:r>
      <w:r>
        <w:rPr>
          <w:spacing w:val="-5"/>
          <w:sz w:val="20"/>
        </w:rPr>
        <w:t> </w:t>
      </w:r>
      <w:r>
        <w:rPr>
          <w:sz w:val="20"/>
        </w:rPr>
        <w:t>connected</w:t>
      </w:r>
      <w:r>
        <w:rPr>
          <w:spacing w:val="-4"/>
          <w:sz w:val="20"/>
        </w:rPr>
        <w:t> </w:t>
      </w:r>
      <w:r>
        <w:rPr>
          <w:sz w:val="20"/>
        </w:rPr>
        <w:t>Multi</w:t>
      </w:r>
      <w:r>
        <w:rPr>
          <w:spacing w:val="-6"/>
          <w:sz w:val="20"/>
        </w:rPr>
        <w:t> </w:t>
      </w:r>
      <w:r>
        <w:rPr>
          <w:sz w:val="20"/>
        </w:rPr>
        <w:t>Operator</w:t>
      </w:r>
      <w:r>
        <w:rPr>
          <w:spacing w:val="-5"/>
          <w:sz w:val="20"/>
        </w:rPr>
        <w:t> </w:t>
      </w:r>
      <w:r>
        <w:rPr>
          <w:sz w:val="20"/>
        </w:rPr>
        <w:t>Shared</w:t>
      </w:r>
      <w:r>
        <w:rPr>
          <w:spacing w:val="-4"/>
          <w:sz w:val="20"/>
        </w:rPr>
        <w:t> </w:t>
      </w:r>
      <w:r>
        <w:rPr>
          <w:sz w:val="20"/>
        </w:rPr>
        <w:t>O-</w:t>
      </w:r>
      <w:r>
        <w:rPr>
          <w:spacing w:val="-4"/>
          <w:sz w:val="20"/>
        </w:rPr>
        <w:t>RUs.</w:t>
      </w:r>
    </w:p>
    <w:p>
      <w:pPr>
        <w:pStyle w:val="ListParagraph"/>
        <w:numPr>
          <w:ilvl w:val="0"/>
          <w:numId w:val="83"/>
        </w:numPr>
        <w:tabs>
          <w:tab w:pos="952" w:val="left" w:leader="none"/>
        </w:tabs>
        <w:spacing w:line="240" w:lineRule="auto" w:before="178" w:after="0"/>
        <w:ind w:left="952" w:right="0" w:hanging="777"/>
        <w:jc w:val="left"/>
        <w:rPr>
          <w:sz w:val="20"/>
        </w:rPr>
      </w:pPr>
      <w:r>
        <w:rPr>
          <w:sz w:val="20"/>
        </w:rPr>
        <w:t>In</w:t>
      </w:r>
      <w:r>
        <w:rPr>
          <w:spacing w:val="-4"/>
          <w:sz w:val="20"/>
        </w:rPr>
        <w:t> </w:t>
      </w:r>
      <w:r>
        <w:rPr>
          <w:sz w:val="20"/>
        </w:rPr>
        <w:t>a</w:t>
      </w:r>
      <w:r>
        <w:rPr>
          <w:spacing w:val="-4"/>
          <w:sz w:val="20"/>
        </w:rPr>
        <w:t> </w:t>
      </w:r>
      <w:r>
        <w:rPr>
          <w:sz w:val="20"/>
        </w:rPr>
        <w:t>hybrid</w:t>
      </w:r>
      <w:r>
        <w:rPr>
          <w:spacing w:val="-5"/>
          <w:sz w:val="20"/>
        </w:rPr>
        <w:t> </w:t>
      </w:r>
      <w:r>
        <w:rPr>
          <w:sz w:val="20"/>
        </w:rPr>
        <w:t>deployment</w:t>
      </w:r>
      <w:r>
        <w:rPr>
          <w:spacing w:val="-5"/>
          <w:sz w:val="20"/>
        </w:rPr>
        <w:t> </w:t>
      </w:r>
      <w:r>
        <w:rPr>
          <w:sz w:val="20"/>
        </w:rPr>
        <w:t>containing</w:t>
      </w:r>
      <w:r>
        <w:rPr>
          <w:spacing w:val="-3"/>
          <w:sz w:val="20"/>
        </w:rPr>
        <w:t> </w:t>
      </w:r>
      <w:r>
        <w:rPr>
          <w:sz w:val="20"/>
        </w:rPr>
        <w:t>Multi</w:t>
      </w:r>
      <w:r>
        <w:rPr>
          <w:spacing w:val="-5"/>
          <w:sz w:val="20"/>
        </w:rPr>
        <w:t> </w:t>
      </w:r>
      <w:r>
        <w:rPr>
          <w:sz w:val="20"/>
        </w:rPr>
        <w:t>Operator</w:t>
      </w:r>
      <w:r>
        <w:rPr>
          <w:spacing w:val="-4"/>
          <w:sz w:val="20"/>
        </w:rPr>
        <w:t> </w:t>
      </w:r>
      <w:r>
        <w:rPr>
          <w:sz w:val="20"/>
        </w:rPr>
        <w:t>Shared</w:t>
      </w:r>
      <w:r>
        <w:rPr>
          <w:spacing w:val="-3"/>
          <w:sz w:val="20"/>
        </w:rPr>
        <w:t> </w:t>
      </w:r>
      <w:r>
        <w:rPr>
          <w:sz w:val="20"/>
        </w:rPr>
        <w:t>O-RUs,</w:t>
      </w:r>
      <w:r>
        <w:rPr>
          <w:spacing w:val="-4"/>
          <w:sz w:val="20"/>
        </w:rPr>
        <w:t> </w:t>
      </w:r>
      <w:r>
        <w:rPr>
          <w:sz w:val="20"/>
        </w:rPr>
        <w:t>if</w:t>
      </w:r>
      <w:r>
        <w:rPr>
          <w:spacing w:val="-4"/>
          <w:sz w:val="20"/>
        </w:rPr>
        <w:t> </w:t>
      </w:r>
      <w:r>
        <w:rPr>
          <w:sz w:val="20"/>
        </w:rPr>
        <w:t>an</w:t>
      </w:r>
      <w:r>
        <w:rPr>
          <w:spacing w:val="-3"/>
          <w:sz w:val="20"/>
        </w:rPr>
        <w:t> </w:t>
      </w:r>
      <w:r>
        <w:rPr>
          <w:sz w:val="20"/>
        </w:rPr>
        <w:t>O-DU</w:t>
      </w:r>
      <w:r>
        <w:rPr>
          <w:spacing w:val="-4"/>
          <w:sz w:val="20"/>
        </w:rPr>
        <w:t> </w:t>
      </w:r>
      <w:r>
        <w:rPr>
          <w:sz w:val="20"/>
        </w:rPr>
        <w:t>performs</w:t>
      </w:r>
      <w:r>
        <w:rPr>
          <w:spacing w:val="-5"/>
          <w:sz w:val="20"/>
        </w:rPr>
        <w:t> </w:t>
      </w:r>
      <w:r>
        <w:rPr>
          <w:sz w:val="20"/>
        </w:rPr>
        <w:t>the</w:t>
      </w:r>
      <w:r>
        <w:rPr>
          <w:spacing w:val="-4"/>
          <w:sz w:val="20"/>
        </w:rPr>
        <w:t> </w:t>
      </w:r>
      <w:r>
        <w:rPr>
          <w:sz w:val="20"/>
        </w:rPr>
        <w:t>Shared</w:t>
      </w:r>
      <w:r>
        <w:rPr>
          <w:spacing w:val="-3"/>
          <w:sz w:val="20"/>
        </w:rPr>
        <w:t> </w:t>
      </w:r>
      <w:r>
        <w:rPr>
          <w:sz w:val="20"/>
        </w:rPr>
        <w:t>O-RU</w:t>
      </w:r>
      <w:r>
        <w:rPr>
          <w:spacing w:val="-4"/>
          <w:sz w:val="20"/>
        </w:rPr>
        <w:t> </w:t>
      </w:r>
      <w:r>
        <w:rPr>
          <w:sz w:val="20"/>
        </w:rPr>
        <w:t>Host</w:t>
      </w:r>
      <w:r>
        <w:rPr>
          <w:spacing w:val="-5"/>
          <w:sz w:val="20"/>
        </w:rPr>
        <w:t> </w:t>
      </w:r>
      <w:r>
        <w:rPr>
          <w:sz w:val="20"/>
        </w:rPr>
        <w:t>role,</w:t>
      </w:r>
      <w:r>
        <w:rPr>
          <w:spacing w:val="-4"/>
          <w:sz w:val="20"/>
        </w:rPr>
        <w:t> </w:t>
      </w:r>
      <w:r>
        <w:rPr>
          <w:spacing w:val="-5"/>
          <w:sz w:val="20"/>
        </w:rPr>
        <w:t>it</w:t>
      </w:r>
    </w:p>
    <w:p>
      <w:pPr>
        <w:pStyle w:val="ListParagraph"/>
        <w:numPr>
          <w:ilvl w:val="0"/>
          <w:numId w:val="83"/>
        </w:numPr>
        <w:tabs>
          <w:tab w:pos="952" w:val="left" w:leader="none"/>
        </w:tabs>
        <w:spacing w:line="240" w:lineRule="auto" w:before="1" w:after="0"/>
        <w:ind w:left="952" w:right="0" w:hanging="777"/>
        <w:jc w:val="left"/>
        <w:rPr>
          <w:sz w:val="20"/>
        </w:rPr>
      </w:pPr>
      <w:r>
        <w:rPr>
          <w:sz w:val="20"/>
        </w:rPr>
        <w:t>uses</w:t>
      </w:r>
      <w:r>
        <w:rPr>
          <w:spacing w:val="-6"/>
          <w:sz w:val="20"/>
        </w:rPr>
        <w:t> </w:t>
      </w:r>
      <w:r>
        <w:rPr>
          <w:sz w:val="20"/>
        </w:rPr>
        <w:t>the</w:t>
      </w:r>
      <w:r>
        <w:rPr>
          <w:spacing w:val="-4"/>
          <w:sz w:val="20"/>
        </w:rPr>
        <w:t> </w:t>
      </w:r>
      <w:r>
        <w:rPr>
          <w:sz w:val="20"/>
        </w:rPr>
        <w:t>access</w:t>
      </w:r>
      <w:r>
        <w:rPr>
          <w:spacing w:val="-5"/>
          <w:sz w:val="20"/>
        </w:rPr>
        <w:t> </w:t>
      </w:r>
      <w:r>
        <w:rPr>
          <w:sz w:val="20"/>
        </w:rPr>
        <w:t>control</w:t>
      </w:r>
      <w:r>
        <w:rPr>
          <w:spacing w:val="-6"/>
          <w:sz w:val="20"/>
        </w:rPr>
        <w:t> </w:t>
      </w:r>
      <w:r>
        <w:rPr>
          <w:sz w:val="20"/>
        </w:rPr>
        <w:t>group</w:t>
      </w:r>
      <w:r>
        <w:rPr>
          <w:spacing w:val="-5"/>
          <w:sz w:val="20"/>
        </w:rPr>
        <w:t> </w:t>
      </w:r>
      <w:r>
        <w:rPr>
          <w:sz w:val="20"/>
        </w:rPr>
        <w:t>“hybrid-odu”</w:t>
      </w:r>
      <w:r>
        <w:rPr>
          <w:spacing w:val="-4"/>
          <w:sz w:val="20"/>
        </w:rPr>
        <w:t> </w:t>
      </w:r>
      <w:r>
        <w:rPr>
          <w:sz w:val="20"/>
        </w:rPr>
        <w:t>toward</w:t>
      </w:r>
      <w:r>
        <w:rPr>
          <w:spacing w:val="-5"/>
          <w:sz w:val="20"/>
        </w:rPr>
        <w:t> </w:t>
      </w:r>
      <w:r>
        <w:rPr>
          <w:sz w:val="20"/>
        </w:rPr>
        <w:t>the</w:t>
      </w:r>
      <w:r>
        <w:rPr>
          <w:spacing w:val="-5"/>
          <w:sz w:val="20"/>
        </w:rPr>
        <w:t> </w:t>
      </w:r>
      <w:r>
        <w:rPr>
          <w:sz w:val="20"/>
        </w:rPr>
        <w:t>Multi</w:t>
      </w:r>
      <w:r>
        <w:rPr>
          <w:spacing w:val="-5"/>
          <w:sz w:val="20"/>
        </w:rPr>
        <w:t> </w:t>
      </w:r>
      <w:r>
        <w:rPr>
          <w:sz w:val="20"/>
        </w:rPr>
        <w:t>O-DU</w:t>
      </w:r>
      <w:r>
        <w:rPr>
          <w:spacing w:val="-4"/>
          <w:sz w:val="20"/>
        </w:rPr>
        <w:t> </w:t>
      </w:r>
      <w:r>
        <w:rPr>
          <w:sz w:val="20"/>
        </w:rPr>
        <w:t>O-RU.</w:t>
      </w:r>
      <w:r>
        <w:rPr>
          <w:spacing w:val="-5"/>
          <w:sz w:val="20"/>
        </w:rPr>
        <w:t> </w:t>
      </w:r>
      <w:r>
        <w:rPr>
          <w:sz w:val="20"/>
        </w:rPr>
        <w:t>The</w:t>
      </w:r>
      <w:r>
        <w:rPr>
          <w:spacing w:val="-4"/>
          <w:sz w:val="20"/>
        </w:rPr>
        <w:t> </w:t>
      </w:r>
      <w:r>
        <w:rPr>
          <w:sz w:val="20"/>
        </w:rPr>
        <w:t>O-DUs</w:t>
      </w:r>
      <w:r>
        <w:rPr>
          <w:spacing w:val="-5"/>
          <w:sz w:val="20"/>
        </w:rPr>
        <w:t> </w:t>
      </w:r>
      <w:r>
        <w:rPr>
          <w:sz w:val="20"/>
        </w:rPr>
        <w:t>performing</w:t>
      </w:r>
      <w:r>
        <w:rPr>
          <w:spacing w:val="-3"/>
          <w:sz w:val="20"/>
        </w:rPr>
        <w:t> </w:t>
      </w:r>
      <w:r>
        <w:rPr>
          <w:sz w:val="20"/>
        </w:rPr>
        <w:t>only</w:t>
      </w:r>
      <w:r>
        <w:rPr>
          <w:spacing w:val="-4"/>
          <w:sz w:val="20"/>
        </w:rPr>
        <w:t> </w:t>
      </w:r>
      <w:r>
        <w:rPr>
          <w:sz w:val="20"/>
        </w:rPr>
        <w:t>the</w:t>
      </w:r>
      <w:r>
        <w:rPr>
          <w:spacing w:val="-4"/>
          <w:sz w:val="20"/>
        </w:rPr>
        <w:t> </w:t>
      </w:r>
      <w:r>
        <w:rPr>
          <w:spacing w:val="-2"/>
          <w:sz w:val="20"/>
        </w:rPr>
        <w:t>Shared</w:t>
      </w:r>
    </w:p>
    <w:p>
      <w:pPr>
        <w:spacing w:after="0" w:line="240" w:lineRule="auto"/>
        <w:jc w:val="left"/>
        <w:rPr>
          <w:sz w:val="20"/>
        </w:rPr>
        <w:sectPr>
          <w:pgSz w:w="11910" w:h="16850"/>
          <w:pgMar w:header="949" w:footer="519" w:top="1420" w:bottom="700" w:left="180" w:right="240"/>
        </w:sectPr>
      </w:pPr>
    </w:p>
    <w:p>
      <w:pPr>
        <w:pStyle w:val="ListParagraph"/>
        <w:numPr>
          <w:ilvl w:val="0"/>
          <w:numId w:val="88"/>
        </w:numPr>
        <w:tabs>
          <w:tab w:pos="952" w:val="left" w:leader="none"/>
        </w:tabs>
        <w:spacing w:line="240" w:lineRule="auto" w:before="82" w:after="0"/>
        <w:ind w:left="952" w:right="0" w:hanging="676"/>
        <w:jc w:val="left"/>
        <w:rPr>
          <w:sz w:val="20"/>
        </w:rPr>
      </w:pPr>
      <w:r>
        <w:rPr>
          <w:sz w:val="20"/>
        </w:rPr>
        <w:t>Resource</w:t>
      </w:r>
      <w:r>
        <w:rPr>
          <w:spacing w:val="-4"/>
          <w:sz w:val="20"/>
        </w:rPr>
        <w:t> </w:t>
      </w:r>
      <w:r>
        <w:rPr>
          <w:sz w:val="20"/>
        </w:rPr>
        <w:t>Operator</w:t>
      </w:r>
      <w:r>
        <w:rPr>
          <w:spacing w:val="-4"/>
          <w:sz w:val="20"/>
        </w:rPr>
        <w:t> </w:t>
      </w:r>
      <w:r>
        <w:rPr>
          <w:sz w:val="20"/>
        </w:rPr>
        <w:t>role</w:t>
      </w:r>
      <w:r>
        <w:rPr>
          <w:spacing w:val="-4"/>
          <w:sz w:val="20"/>
        </w:rPr>
        <w:t> </w:t>
      </w:r>
      <w:r>
        <w:rPr>
          <w:sz w:val="20"/>
        </w:rPr>
        <w:t>(i.e.,</w:t>
      </w:r>
      <w:r>
        <w:rPr>
          <w:spacing w:val="-6"/>
          <w:sz w:val="20"/>
        </w:rPr>
        <w:t> </w:t>
      </w:r>
      <w:r>
        <w:rPr>
          <w:sz w:val="20"/>
        </w:rPr>
        <w:t>not</w:t>
      </w:r>
      <w:r>
        <w:rPr>
          <w:spacing w:val="-5"/>
          <w:sz w:val="20"/>
        </w:rPr>
        <w:t> </w:t>
      </w:r>
      <w:r>
        <w:rPr>
          <w:sz w:val="20"/>
        </w:rPr>
        <w:t>together</w:t>
      </w:r>
      <w:r>
        <w:rPr>
          <w:spacing w:val="-3"/>
          <w:sz w:val="20"/>
        </w:rPr>
        <w:t> </w:t>
      </w:r>
      <w:r>
        <w:rPr>
          <w:sz w:val="20"/>
        </w:rPr>
        <w:t>with</w:t>
      </w:r>
      <w:r>
        <w:rPr>
          <w:spacing w:val="-3"/>
          <w:sz w:val="20"/>
        </w:rPr>
        <w:t> </w:t>
      </w:r>
      <w:r>
        <w:rPr>
          <w:sz w:val="20"/>
        </w:rPr>
        <w:t>the</w:t>
      </w:r>
      <w:r>
        <w:rPr>
          <w:spacing w:val="-4"/>
          <w:sz w:val="20"/>
        </w:rPr>
        <w:t> </w:t>
      </w:r>
      <w:r>
        <w:rPr>
          <w:sz w:val="20"/>
        </w:rPr>
        <w:t>Shared</w:t>
      </w:r>
      <w:r>
        <w:rPr>
          <w:spacing w:val="-4"/>
          <w:sz w:val="20"/>
        </w:rPr>
        <w:t> </w:t>
      </w:r>
      <w:r>
        <w:rPr>
          <w:sz w:val="20"/>
        </w:rPr>
        <w:t>O-RU</w:t>
      </w:r>
      <w:r>
        <w:rPr>
          <w:spacing w:val="-4"/>
          <w:sz w:val="20"/>
        </w:rPr>
        <w:t> </w:t>
      </w:r>
      <w:r>
        <w:rPr>
          <w:sz w:val="20"/>
        </w:rPr>
        <w:t>Host</w:t>
      </w:r>
      <w:r>
        <w:rPr>
          <w:spacing w:val="-5"/>
          <w:sz w:val="20"/>
        </w:rPr>
        <w:t> </w:t>
      </w:r>
      <w:r>
        <w:rPr>
          <w:sz w:val="20"/>
        </w:rPr>
        <w:t>role)</w:t>
      </w:r>
      <w:r>
        <w:rPr>
          <w:spacing w:val="-3"/>
          <w:sz w:val="20"/>
        </w:rPr>
        <w:t> </w:t>
      </w:r>
      <w:r>
        <w:rPr>
          <w:sz w:val="20"/>
        </w:rPr>
        <w:t>use</w:t>
      </w:r>
      <w:r>
        <w:rPr>
          <w:spacing w:val="-4"/>
          <w:sz w:val="20"/>
        </w:rPr>
        <w:t> </w:t>
      </w:r>
      <w:r>
        <w:rPr>
          <w:sz w:val="20"/>
        </w:rPr>
        <w:t>the</w:t>
      </w:r>
      <w:r>
        <w:rPr>
          <w:spacing w:val="-4"/>
          <w:sz w:val="20"/>
        </w:rPr>
        <w:t> </w:t>
      </w:r>
      <w:r>
        <w:rPr>
          <w:sz w:val="20"/>
        </w:rPr>
        <w:t>access</w:t>
      </w:r>
      <w:r>
        <w:rPr>
          <w:spacing w:val="-5"/>
          <w:sz w:val="20"/>
        </w:rPr>
        <w:t> </w:t>
      </w:r>
      <w:r>
        <w:rPr>
          <w:sz w:val="20"/>
        </w:rPr>
        <w:t>control</w:t>
      </w:r>
      <w:r>
        <w:rPr>
          <w:spacing w:val="-4"/>
          <w:sz w:val="20"/>
        </w:rPr>
        <w:t> </w:t>
      </w:r>
      <w:r>
        <w:rPr>
          <w:sz w:val="20"/>
        </w:rPr>
        <w:t>group</w:t>
      </w:r>
      <w:r>
        <w:rPr>
          <w:spacing w:val="-3"/>
          <w:sz w:val="20"/>
        </w:rPr>
        <w:t> </w:t>
      </w:r>
      <w:r>
        <w:rPr>
          <w:spacing w:val="-2"/>
          <w:sz w:val="20"/>
        </w:rPr>
        <w:t>“carrier”</w:t>
      </w:r>
    </w:p>
    <w:p>
      <w:pPr>
        <w:pStyle w:val="ListParagraph"/>
        <w:numPr>
          <w:ilvl w:val="0"/>
          <w:numId w:val="88"/>
        </w:numPr>
        <w:tabs>
          <w:tab w:pos="952" w:val="left" w:leader="none"/>
        </w:tabs>
        <w:spacing w:line="240" w:lineRule="auto" w:before="0" w:after="0"/>
        <w:ind w:left="952" w:right="0" w:hanging="676"/>
        <w:jc w:val="left"/>
        <w:rPr>
          <w:sz w:val="20"/>
        </w:rPr>
      </w:pPr>
      <w:r>
        <w:rPr>
          <w:sz w:val="20"/>
        </w:rPr>
        <w:t>towards</w:t>
      </w:r>
      <w:r>
        <w:rPr>
          <w:spacing w:val="-5"/>
          <w:sz w:val="20"/>
        </w:rPr>
        <w:t> </w:t>
      </w:r>
      <w:r>
        <w:rPr>
          <w:sz w:val="20"/>
        </w:rPr>
        <w:t>all</w:t>
      </w:r>
      <w:r>
        <w:rPr>
          <w:spacing w:val="-4"/>
          <w:sz w:val="20"/>
        </w:rPr>
        <w:t> </w:t>
      </w:r>
      <w:r>
        <w:rPr>
          <w:sz w:val="20"/>
        </w:rPr>
        <w:t>connected</w:t>
      </w:r>
      <w:r>
        <w:rPr>
          <w:spacing w:val="-5"/>
          <w:sz w:val="20"/>
        </w:rPr>
        <w:t> </w:t>
      </w:r>
      <w:r>
        <w:rPr>
          <w:sz w:val="20"/>
        </w:rPr>
        <w:t>Multi</w:t>
      </w:r>
      <w:r>
        <w:rPr>
          <w:spacing w:val="-4"/>
          <w:sz w:val="20"/>
        </w:rPr>
        <w:t> </w:t>
      </w:r>
      <w:r>
        <w:rPr>
          <w:sz w:val="20"/>
        </w:rPr>
        <w:t>Operator</w:t>
      </w:r>
      <w:r>
        <w:rPr>
          <w:spacing w:val="-4"/>
          <w:sz w:val="20"/>
        </w:rPr>
        <w:t> </w:t>
      </w:r>
      <w:r>
        <w:rPr>
          <w:sz w:val="20"/>
        </w:rPr>
        <w:t>Shared</w:t>
      </w:r>
      <w:r>
        <w:rPr>
          <w:spacing w:val="-3"/>
          <w:sz w:val="20"/>
        </w:rPr>
        <w:t> </w:t>
      </w:r>
      <w:r>
        <w:rPr>
          <w:sz w:val="20"/>
        </w:rPr>
        <w:t>O-</w:t>
      </w:r>
      <w:r>
        <w:rPr>
          <w:spacing w:val="-4"/>
          <w:sz w:val="20"/>
        </w:rPr>
        <w:t>RUs.</w:t>
      </w:r>
    </w:p>
    <w:p>
      <w:pPr>
        <w:pStyle w:val="ListParagraph"/>
        <w:numPr>
          <w:ilvl w:val="0"/>
          <w:numId w:val="88"/>
        </w:numPr>
        <w:tabs>
          <w:tab w:pos="952" w:val="left" w:leader="none"/>
        </w:tabs>
        <w:spacing w:line="427" w:lineRule="auto" w:before="178" w:after="0"/>
        <w:ind w:left="276" w:right="1383" w:firstLine="0"/>
        <w:jc w:val="left"/>
        <w:rPr>
          <w:sz w:val="20"/>
        </w:rPr>
      </w:pPr>
      <w:r>
        <w:rPr>
          <w:sz w:val="20"/>
        </w:rPr>
        <w:t>Following</w:t>
      </w:r>
      <w:r>
        <w:rPr>
          <w:spacing w:val="-1"/>
          <w:sz w:val="20"/>
        </w:rPr>
        <w:t> </w:t>
      </w:r>
      <w:r>
        <w:rPr>
          <w:sz w:val="20"/>
        </w:rPr>
        <w:t>sub-clauses</w:t>
      </w:r>
      <w:r>
        <w:rPr>
          <w:spacing w:val="-3"/>
          <w:sz w:val="20"/>
        </w:rPr>
        <w:t> </w:t>
      </w:r>
      <w:r>
        <w:rPr>
          <w:sz w:val="20"/>
        </w:rPr>
        <w:t>define</w:t>
      </w:r>
      <w:r>
        <w:rPr>
          <w:spacing w:val="-4"/>
          <w:sz w:val="20"/>
        </w:rPr>
        <w:t> </w:t>
      </w:r>
      <w:r>
        <w:rPr>
          <w:sz w:val="20"/>
        </w:rPr>
        <w:t>what</w:t>
      </w:r>
      <w:r>
        <w:rPr>
          <w:spacing w:val="-2"/>
          <w:sz w:val="20"/>
        </w:rPr>
        <w:t> </w:t>
      </w:r>
      <w:r>
        <w:rPr>
          <w:sz w:val="20"/>
        </w:rPr>
        <w:t>shall</w:t>
      </w:r>
      <w:r>
        <w:rPr>
          <w:spacing w:val="-2"/>
          <w:sz w:val="20"/>
        </w:rPr>
        <w:t> </w:t>
      </w:r>
      <w:r>
        <w:rPr>
          <w:sz w:val="20"/>
        </w:rPr>
        <w:t>be</w:t>
      </w:r>
      <w:r>
        <w:rPr>
          <w:spacing w:val="-2"/>
          <w:sz w:val="20"/>
        </w:rPr>
        <w:t> </w:t>
      </w:r>
      <w:r>
        <w:rPr>
          <w:sz w:val="20"/>
        </w:rPr>
        <w:t>configured</w:t>
      </w:r>
      <w:r>
        <w:rPr>
          <w:spacing w:val="-3"/>
          <w:sz w:val="20"/>
        </w:rPr>
        <w:t> </w:t>
      </w:r>
      <w:r>
        <w:rPr>
          <w:sz w:val="20"/>
        </w:rPr>
        <w:t>over</w:t>
      </w:r>
      <w:r>
        <w:rPr>
          <w:spacing w:val="-4"/>
          <w:sz w:val="20"/>
        </w:rPr>
        <w:t> </w:t>
      </w:r>
      <w:r>
        <w:rPr>
          <w:sz w:val="20"/>
        </w:rPr>
        <w:t>O1</w:t>
      </w:r>
      <w:r>
        <w:rPr>
          <w:spacing w:val="-1"/>
          <w:sz w:val="20"/>
        </w:rPr>
        <w:t> </w:t>
      </w:r>
      <w:r>
        <w:rPr>
          <w:sz w:val="20"/>
        </w:rPr>
        <w:t>to</w:t>
      </w:r>
      <w:r>
        <w:rPr>
          <w:spacing w:val="-1"/>
          <w:sz w:val="20"/>
        </w:rPr>
        <w:t> </w:t>
      </w:r>
      <w:r>
        <w:rPr>
          <w:sz w:val="20"/>
        </w:rPr>
        <w:t>O-DU</w:t>
      </w:r>
      <w:r>
        <w:rPr>
          <w:spacing w:val="-2"/>
          <w:sz w:val="20"/>
        </w:rPr>
        <w:t> </w:t>
      </w:r>
      <w:r>
        <w:rPr>
          <w:sz w:val="20"/>
        </w:rPr>
        <w:t>to</w:t>
      </w:r>
      <w:r>
        <w:rPr>
          <w:spacing w:val="-1"/>
          <w:sz w:val="20"/>
        </w:rPr>
        <w:t> </w:t>
      </w:r>
      <w:r>
        <w:rPr>
          <w:sz w:val="20"/>
        </w:rPr>
        <w:t>realize</w:t>
      </w:r>
      <w:r>
        <w:rPr>
          <w:spacing w:val="-2"/>
          <w:sz w:val="20"/>
        </w:rPr>
        <w:t> </w:t>
      </w:r>
      <w:r>
        <w:rPr>
          <w:sz w:val="20"/>
        </w:rPr>
        <w:t>O-DU</w:t>
      </w:r>
      <w:r>
        <w:rPr>
          <w:spacing w:val="-2"/>
          <w:sz w:val="20"/>
        </w:rPr>
        <w:t> </w:t>
      </w:r>
      <w:r>
        <w:rPr>
          <w:sz w:val="20"/>
        </w:rPr>
        <w:t>functions</w:t>
      </w:r>
      <w:r>
        <w:rPr>
          <w:spacing w:val="-3"/>
          <w:sz w:val="20"/>
        </w:rPr>
        <w:t> </w:t>
      </w:r>
      <w:r>
        <w:rPr>
          <w:sz w:val="20"/>
        </w:rPr>
        <w:t>defined</w:t>
      </w:r>
      <w:r>
        <w:rPr>
          <w:spacing w:val="-1"/>
          <w:sz w:val="20"/>
        </w:rPr>
        <w:t> </w:t>
      </w:r>
      <w:r>
        <w:rPr>
          <w:sz w:val="20"/>
        </w:rPr>
        <w:t>in</w:t>
      </w:r>
      <w:r>
        <w:rPr>
          <w:spacing w:val="-1"/>
          <w:sz w:val="20"/>
        </w:rPr>
        <w:t> </w:t>
      </w:r>
      <w:r>
        <w:rPr>
          <w:sz w:val="20"/>
        </w:rPr>
        <w:t>[2]. </w:t>
      </w:r>
      <w:r>
        <w:rPr>
          <w:spacing w:val="-10"/>
          <w:sz w:val="20"/>
        </w:rPr>
        <w:t>4</w:t>
      </w:r>
    </w:p>
    <w:p>
      <w:pPr>
        <w:pStyle w:val="Heading3"/>
        <w:numPr>
          <w:ilvl w:val="0"/>
          <w:numId w:val="89"/>
        </w:numPr>
        <w:tabs>
          <w:tab w:pos="952" w:val="left" w:leader="none"/>
        </w:tabs>
        <w:spacing w:line="240" w:lineRule="auto" w:before="121" w:after="0"/>
        <w:ind w:left="952" w:right="0" w:hanging="676"/>
        <w:jc w:val="left"/>
      </w:pPr>
      <w:bookmarkStart w:name="15.3.2 Configuring O-RU general OAM rela" w:id="257"/>
      <w:bookmarkEnd w:id="257"/>
      <w:r>
        <w:rPr>
          <w:rFonts w:ascii="Times New Roman"/>
          <w:sz w:val="20"/>
        </w:rPr>
      </w:r>
      <w:bookmarkStart w:name="_bookmark127" w:id="258"/>
      <w:bookmarkEnd w:id="258"/>
      <w:r>
        <w:rPr>
          <w:rFonts w:ascii="Times New Roman"/>
          <w:sz w:val="20"/>
        </w:rPr>
      </w:r>
      <w:r>
        <w:rPr/>
        <w:t>15.3.2</w:t>
      </w:r>
      <w:r>
        <w:rPr>
          <w:spacing w:val="-14"/>
        </w:rPr>
        <w:t> </w:t>
      </w:r>
      <w:r>
        <w:rPr/>
        <w:t>Configuring</w:t>
      </w:r>
      <w:r>
        <w:rPr>
          <w:spacing w:val="-7"/>
        </w:rPr>
        <w:t> </w:t>
      </w:r>
      <w:r>
        <w:rPr/>
        <w:t>O-RU</w:t>
      </w:r>
      <w:r>
        <w:rPr>
          <w:spacing w:val="-7"/>
        </w:rPr>
        <w:t> </w:t>
      </w:r>
      <w:r>
        <w:rPr/>
        <w:t>general</w:t>
      </w:r>
      <w:r>
        <w:rPr>
          <w:spacing w:val="-7"/>
        </w:rPr>
        <w:t> </w:t>
      </w:r>
      <w:r>
        <w:rPr/>
        <w:t>OAM</w:t>
      </w:r>
      <w:r>
        <w:rPr>
          <w:spacing w:val="-4"/>
        </w:rPr>
        <w:t> </w:t>
      </w:r>
      <w:r>
        <w:rPr/>
        <w:t>related</w:t>
      </w:r>
      <w:r>
        <w:rPr>
          <w:spacing w:val="-4"/>
        </w:rPr>
        <w:t> </w:t>
      </w:r>
      <w:r>
        <w:rPr>
          <w:spacing w:val="-2"/>
        </w:rPr>
        <w:t>configuration</w:t>
      </w:r>
    </w:p>
    <w:p>
      <w:pPr>
        <w:pStyle w:val="ListParagraph"/>
        <w:numPr>
          <w:ilvl w:val="0"/>
          <w:numId w:val="89"/>
        </w:numPr>
        <w:tabs>
          <w:tab w:pos="952" w:val="left" w:leader="none"/>
        </w:tabs>
        <w:spacing w:line="240" w:lineRule="auto" w:before="181" w:after="0"/>
        <w:ind w:left="952" w:right="0" w:hanging="676"/>
        <w:jc w:val="left"/>
        <w:rPr>
          <w:sz w:val="20"/>
        </w:rPr>
      </w:pPr>
      <w:r>
        <w:rPr>
          <w:sz w:val="20"/>
        </w:rPr>
        <w:t>In</w:t>
      </w:r>
      <w:r>
        <w:rPr>
          <w:spacing w:val="-5"/>
          <w:sz w:val="20"/>
        </w:rPr>
        <w:t> </w:t>
      </w:r>
      <w:r>
        <w:rPr>
          <w:sz w:val="20"/>
        </w:rPr>
        <w:t>hierarchical</w:t>
      </w:r>
      <w:r>
        <w:rPr>
          <w:spacing w:val="-5"/>
          <w:sz w:val="20"/>
        </w:rPr>
        <w:t> </w:t>
      </w:r>
      <w:r>
        <w:rPr>
          <w:sz w:val="20"/>
        </w:rPr>
        <w:t>deployment,</w:t>
      </w:r>
      <w:r>
        <w:rPr>
          <w:spacing w:val="-6"/>
          <w:sz w:val="20"/>
        </w:rPr>
        <w:t> </w:t>
      </w:r>
      <w:r>
        <w:rPr>
          <w:sz w:val="20"/>
        </w:rPr>
        <w:t>it</w:t>
      </w:r>
      <w:r>
        <w:rPr>
          <w:spacing w:val="-6"/>
          <w:sz w:val="20"/>
        </w:rPr>
        <w:t> </w:t>
      </w:r>
      <w:r>
        <w:rPr>
          <w:sz w:val="20"/>
        </w:rPr>
        <w:t>is</w:t>
      </w:r>
      <w:r>
        <w:rPr>
          <w:spacing w:val="-6"/>
          <w:sz w:val="20"/>
        </w:rPr>
        <w:t> </w:t>
      </w:r>
      <w:r>
        <w:rPr>
          <w:sz w:val="20"/>
        </w:rPr>
        <w:t>recommended</w:t>
      </w:r>
      <w:r>
        <w:rPr>
          <w:spacing w:val="-4"/>
          <w:sz w:val="20"/>
        </w:rPr>
        <w:t> </w:t>
      </w:r>
      <w:r>
        <w:rPr>
          <w:sz w:val="20"/>
        </w:rPr>
        <w:t>that</w:t>
      </w:r>
      <w:r>
        <w:rPr>
          <w:spacing w:val="1"/>
          <w:sz w:val="20"/>
        </w:rPr>
        <w:t> </w:t>
      </w:r>
      <w:r>
        <w:rPr>
          <w:sz w:val="20"/>
        </w:rPr>
        <w:t>SMO</w:t>
      </w:r>
      <w:r>
        <w:rPr>
          <w:spacing w:val="-5"/>
          <w:sz w:val="20"/>
        </w:rPr>
        <w:t> </w:t>
      </w:r>
      <w:r>
        <w:rPr>
          <w:sz w:val="20"/>
        </w:rPr>
        <w:t>configures</w:t>
      </w:r>
      <w:r>
        <w:rPr>
          <w:spacing w:val="-6"/>
          <w:sz w:val="20"/>
        </w:rPr>
        <w:t> </w:t>
      </w:r>
      <w:r>
        <w:rPr>
          <w:sz w:val="20"/>
        </w:rPr>
        <w:t>O-RU</w:t>
      </w:r>
      <w:r>
        <w:rPr>
          <w:spacing w:val="-5"/>
          <w:sz w:val="20"/>
        </w:rPr>
        <w:t> </w:t>
      </w:r>
      <w:r>
        <w:rPr>
          <w:sz w:val="20"/>
        </w:rPr>
        <w:t>general</w:t>
      </w:r>
      <w:r>
        <w:rPr>
          <w:spacing w:val="-5"/>
          <w:sz w:val="20"/>
        </w:rPr>
        <w:t> </w:t>
      </w:r>
      <w:r>
        <w:rPr>
          <w:sz w:val="20"/>
        </w:rPr>
        <w:t>OAM</w:t>
      </w:r>
      <w:r>
        <w:rPr>
          <w:spacing w:val="-6"/>
          <w:sz w:val="20"/>
        </w:rPr>
        <w:t> </w:t>
      </w:r>
      <w:r>
        <w:rPr>
          <w:sz w:val="20"/>
        </w:rPr>
        <w:t>related</w:t>
      </w:r>
      <w:r>
        <w:rPr>
          <w:spacing w:val="-4"/>
          <w:sz w:val="20"/>
        </w:rPr>
        <w:t> </w:t>
      </w:r>
      <w:r>
        <w:rPr>
          <w:sz w:val="20"/>
        </w:rPr>
        <w:t>configuration</w:t>
      </w:r>
      <w:r>
        <w:rPr>
          <w:spacing w:val="-6"/>
          <w:sz w:val="20"/>
        </w:rPr>
        <w:t> </w:t>
      </w:r>
      <w:r>
        <w:rPr>
          <w:sz w:val="20"/>
        </w:rPr>
        <w:t>over</w:t>
      </w:r>
      <w:r>
        <w:rPr>
          <w:spacing w:val="-5"/>
          <w:sz w:val="20"/>
        </w:rPr>
        <w:t> O1</w:t>
      </w:r>
    </w:p>
    <w:p>
      <w:pPr>
        <w:pStyle w:val="ListParagraph"/>
        <w:numPr>
          <w:ilvl w:val="0"/>
          <w:numId w:val="89"/>
        </w:numPr>
        <w:tabs>
          <w:tab w:pos="952" w:val="left" w:leader="none"/>
        </w:tabs>
        <w:spacing w:line="240" w:lineRule="auto" w:before="0" w:after="0"/>
        <w:ind w:left="952" w:right="0" w:hanging="676"/>
        <w:jc w:val="left"/>
        <w:rPr>
          <w:sz w:val="20"/>
        </w:rPr>
      </w:pPr>
      <w:r>
        <w:rPr>
          <w:sz w:val="20"/>
        </w:rPr>
        <w:t>toward</w:t>
      </w:r>
      <w:r>
        <w:rPr>
          <w:spacing w:val="-4"/>
          <w:sz w:val="20"/>
        </w:rPr>
        <w:t> </w:t>
      </w:r>
      <w:r>
        <w:rPr>
          <w:sz w:val="20"/>
        </w:rPr>
        <w:t>only</w:t>
      </w:r>
      <w:r>
        <w:rPr>
          <w:spacing w:val="-3"/>
          <w:sz w:val="20"/>
        </w:rPr>
        <w:t> </w:t>
      </w:r>
      <w:r>
        <w:rPr>
          <w:sz w:val="20"/>
        </w:rPr>
        <w:t>the</w:t>
      </w:r>
      <w:r>
        <w:rPr>
          <w:spacing w:val="-5"/>
          <w:sz w:val="20"/>
        </w:rPr>
        <w:t> </w:t>
      </w:r>
      <w:r>
        <w:rPr>
          <w:sz w:val="20"/>
        </w:rPr>
        <w:t>single</w:t>
      </w:r>
      <w:r>
        <w:rPr>
          <w:spacing w:val="-1"/>
          <w:sz w:val="20"/>
        </w:rPr>
        <w:t> </w:t>
      </w:r>
      <w:r>
        <w:rPr>
          <w:sz w:val="20"/>
        </w:rPr>
        <w:t>Shared</w:t>
      </w:r>
      <w:r>
        <w:rPr>
          <w:spacing w:val="-6"/>
          <w:sz w:val="20"/>
        </w:rPr>
        <w:t> </w:t>
      </w:r>
      <w:r>
        <w:rPr>
          <w:sz w:val="20"/>
        </w:rPr>
        <w:t>O-RU</w:t>
      </w:r>
      <w:r>
        <w:rPr>
          <w:spacing w:val="-4"/>
          <w:sz w:val="20"/>
        </w:rPr>
        <w:t> </w:t>
      </w:r>
      <w:r>
        <w:rPr>
          <w:sz w:val="20"/>
        </w:rPr>
        <w:t>Host</w:t>
      </w:r>
      <w:r>
        <w:rPr>
          <w:spacing w:val="-5"/>
          <w:sz w:val="20"/>
        </w:rPr>
        <w:t> </w:t>
      </w:r>
      <w:r>
        <w:rPr>
          <w:sz w:val="20"/>
        </w:rPr>
        <w:t>O-DU.</w:t>
      </w:r>
      <w:r>
        <w:rPr>
          <w:spacing w:val="-5"/>
          <w:sz w:val="20"/>
        </w:rPr>
        <w:t> </w:t>
      </w:r>
      <w:r>
        <w:rPr>
          <w:sz w:val="20"/>
        </w:rPr>
        <w:t>The</w:t>
      </w:r>
      <w:r>
        <w:rPr>
          <w:spacing w:val="-4"/>
          <w:sz w:val="20"/>
        </w:rPr>
        <w:t> </w:t>
      </w:r>
      <w:r>
        <w:rPr>
          <w:sz w:val="20"/>
        </w:rPr>
        <w:t>Shared</w:t>
      </w:r>
      <w:r>
        <w:rPr>
          <w:spacing w:val="-4"/>
          <w:sz w:val="20"/>
        </w:rPr>
        <w:t> </w:t>
      </w:r>
      <w:r>
        <w:rPr>
          <w:sz w:val="20"/>
        </w:rPr>
        <w:t>O-RU</w:t>
      </w:r>
      <w:r>
        <w:rPr>
          <w:spacing w:val="-4"/>
          <w:sz w:val="20"/>
        </w:rPr>
        <w:t> </w:t>
      </w:r>
      <w:r>
        <w:rPr>
          <w:sz w:val="20"/>
        </w:rPr>
        <w:t>Host</w:t>
      </w:r>
      <w:r>
        <w:rPr>
          <w:spacing w:val="-5"/>
          <w:sz w:val="20"/>
        </w:rPr>
        <w:t> </w:t>
      </w:r>
      <w:r>
        <w:rPr>
          <w:sz w:val="20"/>
        </w:rPr>
        <w:t>O-DU</w:t>
      </w:r>
      <w:r>
        <w:rPr>
          <w:spacing w:val="-5"/>
          <w:sz w:val="20"/>
        </w:rPr>
        <w:t> </w:t>
      </w:r>
      <w:r>
        <w:rPr>
          <w:sz w:val="20"/>
        </w:rPr>
        <w:t>shall</w:t>
      </w:r>
      <w:r>
        <w:rPr>
          <w:spacing w:val="-4"/>
          <w:sz w:val="20"/>
        </w:rPr>
        <w:t> </w:t>
      </w:r>
      <w:r>
        <w:rPr>
          <w:sz w:val="20"/>
        </w:rPr>
        <w:t>then</w:t>
      </w:r>
      <w:r>
        <w:rPr>
          <w:spacing w:val="-3"/>
          <w:sz w:val="20"/>
        </w:rPr>
        <w:t> </w:t>
      </w:r>
      <w:r>
        <w:rPr>
          <w:sz w:val="20"/>
        </w:rPr>
        <w:t>consequently</w:t>
      </w:r>
      <w:r>
        <w:rPr>
          <w:spacing w:val="-7"/>
          <w:sz w:val="20"/>
        </w:rPr>
        <w:t> </w:t>
      </w:r>
      <w:r>
        <w:rPr>
          <w:spacing w:val="-2"/>
          <w:sz w:val="20"/>
        </w:rPr>
        <w:t>configure</w:t>
      </w:r>
    </w:p>
    <w:p>
      <w:pPr>
        <w:pStyle w:val="ListParagraph"/>
        <w:numPr>
          <w:ilvl w:val="0"/>
          <w:numId w:val="89"/>
        </w:numPr>
        <w:tabs>
          <w:tab w:pos="952" w:val="left" w:leader="none"/>
        </w:tabs>
        <w:spacing w:line="240" w:lineRule="auto" w:before="1" w:after="0"/>
        <w:ind w:left="952" w:right="0" w:hanging="676"/>
        <w:jc w:val="left"/>
        <w:rPr>
          <w:sz w:val="20"/>
        </w:rPr>
      </w:pPr>
      <w:r>
        <w:rPr>
          <w:sz w:val="20"/>
        </w:rPr>
        <w:t>general</w:t>
      </w:r>
      <w:r>
        <w:rPr>
          <w:spacing w:val="-5"/>
          <w:sz w:val="20"/>
        </w:rPr>
        <w:t> </w:t>
      </w:r>
      <w:r>
        <w:rPr>
          <w:sz w:val="20"/>
        </w:rPr>
        <w:t>OAM</w:t>
      </w:r>
      <w:r>
        <w:rPr>
          <w:spacing w:val="-4"/>
          <w:sz w:val="20"/>
        </w:rPr>
        <w:t> </w:t>
      </w:r>
      <w:r>
        <w:rPr>
          <w:sz w:val="20"/>
        </w:rPr>
        <w:t>related</w:t>
      </w:r>
      <w:r>
        <w:rPr>
          <w:spacing w:val="-3"/>
          <w:sz w:val="20"/>
        </w:rPr>
        <w:t> </w:t>
      </w:r>
      <w:r>
        <w:rPr>
          <w:sz w:val="20"/>
        </w:rPr>
        <w:t>configuration</w:t>
      </w:r>
      <w:r>
        <w:rPr>
          <w:spacing w:val="-3"/>
          <w:sz w:val="20"/>
        </w:rPr>
        <w:t> </w:t>
      </w:r>
      <w:r>
        <w:rPr>
          <w:sz w:val="20"/>
        </w:rPr>
        <w:t>on</w:t>
      </w:r>
      <w:r>
        <w:rPr>
          <w:spacing w:val="-4"/>
          <w:sz w:val="20"/>
        </w:rPr>
        <w:t> </w:t>
      </w:r>
      <w:r>
        <w:rPr>
          <w:sz w:val="20"/>
        </w:rPr>
        <w:t>the</w:t>
      </w:r>
      <w:r>
        <w:rPr>
          <w:spacing w:val="-4"/>
          <w:sz w:val="20"/>
        </w:rPr>
        <w:t> </w:t>
      </w:r>
      <w:r>
        <w:rPr>
          <w:sz w:val="20"/>
        </w:rPr>
        <w:t>Multi</w:t>
      </w:r>
      <w:r>
        <w:rPr>
          <w:spacing w:val="-5"/>
          <w:sz w:val="20"/>
        </w:rPr>
        <w:t> </w:t>
      </w:r>
      <w:r>
        <w:rPr>
          <w:sz w:val="20"/>
        </w:rPr>
        <w:t>Operator</w:t>
      </w:r>
      <w:r>
        <w:rPr>
          <w:spacing w:val="-6"/>
          <w:sz w:val="20"/>
        </w:rPr>
        <w:t> </w:t>
      </w:r>
      <w:r>
        <w:rPr>
          <w:sz w:val="20"/>
        </w:rPr>
        <w:t>O-RUs</w:t>
      </w:r>
      <w:r>
        <w:rPr>
          <w:spacing w:val="-5"/>
          <w:sz w:val="20"/>
        </w:rPr>
        <w:t> </w:t>
      </w:r>
      <w:r>
        <w:rPr>
          <w:sz w:val="20"/>
        </w:rPr>
        <w:t>over</w:t>
      </w:r>
      <w:r>
        <w:rPr>
          <w:spacing w:val="-3"/>
          <w:sz w:val="20"/>
        </w:rPr>
        <w:t> </w:t>
      </w:r>
      <w:r>
        <w:rPr>
          <w:sz w:val="20"/>
        </w:rPr>
        <w:t>their</w:t>
      </w:r>
      <w:r>
        <w:rPr>
          <w:spacing w:val="-3"/>
          <w:sz w:val="20"/>
        </w:rPr>
        <w:t> </w:t>
      </w:r>
      <w:r>
        <w:rPr>
          <w:sz w:val="20"/>
        </w:rPr>
        <w:t>fronthaul</w:t>
      </w:r>
      <w:r>
        <w:rPr>
          <w:spacing w:val="-5"/>
          <w:sz w:val="20"/>
        </w:rPr>
        <w:t> </w:t>
      </w:r>
      <w:r>
        <w:rPr>
          <w:spacing w:val="-2"/>
          <w:sz w:val="20"/>
        </w:rPr>
        <w:t>interfaces.</w:t>
      </w:r>
    </w:p>
    <w:p>
      <w:pPr>
        <w:pStyle w:val="ListParagraph"/>
        <w:numPr>
          <w:ilvl w:val="0"/>
          <w:numId w:val="89"/>
        </w:numPr>
        <w:tabs>
          <w:tab w:pos="952" w:val="left" w:leader="none"/>
        </w:tabs>
        <w:spacing w:line="240" w:lineRule="auto" w:before="181" w:after="0"/>
        <w:ind w:left="952" w:right="0" w:hanging="676"/>
        <w:jc w:val="left"/>
        <w:rPr>
          <w:sz w:val="20"/>
        </w:rPr>
      </w:pPr>
      <w:r>
        <w:rPr>
          <w:sz w:val="20"/>
        </w:rPr>
        <w:t>In</w:t>
      </w:r>
      <w:r>
        <w:rPr>
          <w:spacing w:val="-5"/>
          <w:sz w:val="20"/>
        </w:rPr>
        <w:t> </w:t>
      </w:r>
      <w:r>
        <w:rPr>
          <w:sz w:val="20"/>
        </w:rPr>
        <w:t>hybrid</w:t>
      </w:r>
      <w:r>
        <w:rPr>
          <w:spacing w:val="-7"/>
          <w:sz w:val="20"/>
        </w:rPr>
        <w:t> </w:t>
      </w:r>
      <w:r>
        <w:rPr>
          <w:sz w:val="20"/>
        </w:rPr>
        <w:t>deployment,</w:t>
      </w:r>
      <w:r>
        <w:rPr>
          <w:spacing w:val="-6"/>
          <w:sz w:val="20"/>
        </w:rPr>
        <w:t> </w:t>
      </w:r>
      <w:r>
        <w:rPr>
          <w:sz w:val="20"/>
        </w:rPr>
        <w:t>it</w:t>
      </w:r>
      <w:r>
        <w:rPr>
          <w:spacing w:val="-6"/>
          <w:sz w:val="20"/>
        </w:rPr>
        <w:t> </w:t>
      </w:r>
      <w:r>
        <w:rPr>
          <w:sz w:val="20"/>
        </w:rPr>
        <w:t>is</w:t>
      </w:r>
      <w:r>
        <w:rPr>
          <w:spacing w:val="-6"/>
          <w:sz w:val="20"/>
        </w:rPr>
        <w:t> </w:t>
      </w:r>
      <w:r>
        <w:rPr>
          <w:sz w:val="20"/>
        </w:rPr>
        <w:t>recommended</w:t>
      </w:r>
      <w:r>
        <w:rPr>
          <w:spacing w:val="-5"/>
          <w:sz w:val="20"/>
        </w:rPr>
        <w:t> </w:t>
      </w:r>
      <w:r>
        <w:rPr>
          <w:sz w:val="20"/>
        </w:rPr>
        <w:t>that</w:t>
      </w:r>
      <w:r>
        <w:rPr>
          <w:spacing w:val="-5"/>
          <w:sz w:val="20"/>
        </w:rPr>
        <w:t> </w:t>
      </w:r>
      <w:r>
        <w:rPr>
          <w:sz w:val="20"/>
        </w:rPr>
        <w:t>SMO</w:t>
      </w:r>
      <w:r>
        <w:rPr>
          <w:spacing w:val="-6"/>
          <w:sz w:val="20"/>
        </w:rPr>
        <w:t> </w:t>
      </w:r>
      <w:r>
        <w:rPr>
          <w:sz w:val="20"/>
        </w:rPr>
        <w:t>directly</w:t>
      </w:r>
      <w:r>
        <w:rPr>
          <w:spacing w:val="-7"/>
          <w:sz w:val="20"/>
        </w:rPr>
        <w:t> </w:t>
      </w:r>
      <w:r>
        <w:rPr>
          <w:sz w:val="20"/>
        </w:rPr>
        <w:t>configures</w:t>
      </w:r>
      <w:r>
        <w:rPr>
          <w:spacing w:val="-6"/>
          <w:sz w:val="20"/>
        </w:rPr>
        <w:t> </w:t>
      </w:r>
      <w:r>
        <w:rPr>
          <w:sz w:val="20"/>
        </w:rPr>
        <w:t>general</w:t>
      </w:r>
      <w:r>
        <w:rPr>
          <w:spacing w:val="-6"/>
          <w:sz w:val="20"/>
        </w:rPr>
        <w:t> </w:t>
      </w:r>
      <w:r>
        <w:rPr>
          <w:sz w:val="20"/>
        </w:rPr>
        <w:t>OAM</w:t>
      </w:r>
      <w:r>
        <w:rPr>
          <w:spacing w:val="-5"/>
          <w:sz w:val="20"/>
        </w:rPr>
        <w:t> </w:t>
      </w:r>
      <w:r>
        <w:rPr>
          <w:sz w:val="20"/>
        </w:rPr>
        <w:t>related</w:t>
      </w:r>
      <w:r>
        <w:rPr>
          <w:spacing w:val="-5"/>
          <w:sz w:val="20"/>
        </w:rPr>
        <w:t> </w:t>
      </w:r>
      <w:r>
        <w:rPr>
          <w:sz w:val="20"/>
        </w:rPr>
        <w:t>configuration</w:t>
      </w:r>
      <w:r>
        <w:rPr>
          <w:spacing w:val="7"/>
          <w:sz w:val="20"/>
        </w:rPr>
        <w:t> </w:t>
      </w:r>
      <w:r>
        <w:rPr>
          <w:sz w:val="20"/>
        </w:rPr>
        <w:t>for</w:t>
      </w:r>
      <w:r>
        <w:rPr>
          <w:spacing w:val="-5"/>
          <w:sz w:val="20"/>
        </w:rPr>
        <w:t> </w:t>
      </w:r>
      <w:r>
        <w:rPr>
          <w:spacing w:val="-4"/>
          <w:sz w:val="20"/>
        </w:rPr>
        <w:t>each</w:t>
      </w:r>
    </w:p>
    <w:p>
      <w:pPr>
        <w:pStyle w:val="ListParagraph"/>
        <w:numPr>
          <w:ilvl w:val="0"/>
          <w:numId w:val="89"/>
        </w:numPr>
        <w:tabs>
          <w:tab w:pos="952" w:val="left" w:leader="none"/>
        </w:tabs>
        <w:spacing w:line="424" w:lineRule="auto" w:before="0" w:after="0"/>
        <w:ind w:left="175" w:right="5999" w:firstLine="0"/>
        <w:jc w:val="left"/>
        <w:rPr>
          <w:sz w:val="20"/>
        </w:rPr>
      </w:pPr>
      <w:r>
        <w:rPr>
          <w:sz w:val="20"/>
        </w:rPr>
        <w:t>Multi</w:t>
      </w:r>
      <w:r>
        <w:rPr>
          <w:spacing w:val="-6"/>
          <w:sz w:val="20"/>
        </w:rPr>
        <w:t> </w:t>
      </w:r>
      <w:r>
        <w:rPr>
          <w:sz w:val="20"/>
        </w:rPr>
        <w:t>O-DU</w:t>
      </w:r>
      <w:r>
        <w:rPr>
          <w:spacing w:val="-5"/>
          <w:sz w:val="20"/>
        </w:rPr>
        <w:t> </w:t>
      </w:r>
      <w:r>
        <w:rPr>
          <w:sz w:val="20"/>
        </w:rPr>
        <w:t>O-RU</w:t>
      </w:r>
      <w:r>
        <w:rPr>
          <w:spacing w:val="-5"/>
          <w:sz w:val="20"/>
        </w:rPr>
        <w:t> </w:t>
      </w:r>
      <w:r>
        <w:rPr>
          <w:sz w:val="20"/>
        </w:rPr>
        <w:t>over</w:t>
      </w:r>
      <w:r>
        <w:rPr>
          <w:spacing w:val="-4"/>
          <w:sz w:val="20"/>
        </w:rPr>
        <w:t> </w:t>
      </w:r>
      <w:r>
        <w:rPr>
          <w:sz w:val="20"/>
        </w:rPr>
        <w:t>its</w:t>
      </w:r>
      <w:r>
        <w:rPr>
          <w:spacing w:val="-6"/>
          <w:sz w:val="20"/>
        </w:rPr>
        <w:t> </w:t>
      </w:r>
      <w:r>
        <w:rPr>
          <w:sz w:val="20"/>
        </w:rPr>
        <w:t>Fronthaul</w:t>
      </w:r>
      <w:r>
        <w:rPr>
          <w:spacing w:val="-6"/>
          <w:sz w:val="20"/>
        </w:rPr>
        <w:t> </w:t>
      </w:r>
      <w:r>
        <w:rPr>
          <w:sz w:val="20"/>
        </w:rPr>
        <w:t>M-plane</w:t>
      </w:r>
      <w:r>
        <w:rPr>
          <w:spacing w:val="-5"/>
          <w:sz w:val="20"/>
        </w:rPr>
        <w:t> </w:t>
      </w:r>
      <w:r>
        <w:rPr>
          <w:sz w:val="20"/>
        </w:rPr>
        <w:t>interface. </w:t>
      </w:r>
      <w:r>
        <w:rPr>
          <w:spacing w:val="-6"/>
          <w:sz w:val="20"/>
        </w:rPr>
        <w:t>11</w:t>
      </w:r>
    </w:p>
    <w:p>
      <w:pPr>
        <w:pStyle w:val="Heading3"/>
        <w:numPr>
          <w:ilvl w:val="0"/>
          <w:numId w:val="77"/>
        </w:numPr>
        <w:tabs>
          <w:tab w:pos="952" w:val="left" w:leader="none"/>
        </w:tabs>
        <w:spacing w:line="240" w:lineRule="auto" w:before="123" w:after="0"/>
        <w:ind w:left="952" w:right="0" w:hanging="777"/>
        <w:jc w:val="left"/>
      </w:pPr>
      <w:bookmarkStart w:name="15.3.3 Managing O-RU general OAM related" w:id="259"/>
      <w:bookmarkEnd w:id="259"/>
      <w:r>
        <w:rPr>
          <w:rFonts w:ascii="Times New Roman"/>
          <w:sz w:val="20"/>
        </w:rPr>
      </w:r>
      <w:bookmarkStart w:name="_bookmark128" w:id="260"/>
      <w:bookmarkEnd w:id="260"/>
      <w:r>
        <w:rPr>
          <w:rFonts w:ascii="Times New Roman"/>
          <w:sz w:val="20"/>
        </w:rPr>
      </w:r>
      <w:r>
        <w:rPr/>
        <w:t>15.3.3</w:t>
      </w:r>
      <w:r>
        <w:rPr>
          <w:spacing w:val="-14"/>
        </w:rPr>
        <w:t> </w:t>
      </w:r>
      <w:r>
        <w:rPr/>
        <w:t>Managing</w:t>
      </w:r>
      <w:r>
        <w:rPr>
          <w:spacing w:val="-4"/>
        </w:rPr>
        <w:t> </w:t>
      </w:r>
      <w:r>
        <w:rPr/>
        <w:t>O-RU</w:t>
      </w:r>
      <w:r>
        <w:rPr>
          <w:spacing w:val="-7"/>
        </w:rPr>
        <w:t> </w:t>
      </w:r>
      <w:r>
        <w:rPr/>
        <w:t>general</w:t>
      </w:r>
      <w:r>
        <w:rPr>
          <w:spacing w:val="-5"/>
        </w:rPr>
        <w:t> </w:t>
      </w:r>
      <w:r>
        <w:rPr/>
        <w:t>OAM</w:t>
      </w:r>
      <w:r>
        <w:rPr>
          <w:spacing w:val="-7"/>
        </w:rPr>
        <w:t> </w:t>
      </w:r>
      <w:r>
        <w:rPr/>
        <w:t>related</w:t>
      </w:r>
      <w:r>
        <w:rPr>
          <w:spacing w:val="-7"/>
        </w:rPr>
        <w:t> </w:t>
      </w:r>
      <w:r>
        <w:rPr>
          <w:spacing w:val="-2"/>
        </w:rPr>
        <w:t>functions</w:t>
      </w:r>
    </w:p>
    <w:p>
      <w:pPr>
        <w:pStyle w:val="ListParagraph"/>
        <w:numPr>
          <w:ilvl w:val="0"/>
          <w:numId w:val="77"/>
        </w:numPr>
        <w:tabs>
          <w:tab w:pos="952" w:val="left" w:leader="none"/>
        </w:tabs>
        <w:spacing w:line="240" w:lineRule="auto" w:before="181" w:after="0"/>
        <w:ind w:left="952" w:right="0" w:hanging="777"/>
        <w:jc w:val="left"/>
        <w:rPr>
          <w:sz w:val="20"/>
        </w:rPr>
      </w:pPr>
      <w:r>
        <w:rPr>
          <w:sz w:val="20"/>
        </w:rPr>
        <w:t>In</w:t>
      </w:r>
      <w:r>
        <w:rPr>
          <w:spacing w:val="-4"/>
          <w:sz w:val="20"/>
        </w:rPr>
        <w:t> </w:t>
      </w:r>
      <w:r>
        <w:rPr>
          <w:sz w:val="20"/>
        </w:rPr>
        <w:t>hierarchical</w:t>
      </w:r>
      <w:r>
        <w:rPr>
          <w:spacing w:val="-5"/>
          <w:sz w:val="20"/>
        </w:rPr>
        <w:t> </w:t>
      </w:r>
      <w:r>
        <w:rPr>
          <w:sz w:val="20"/>
        </w:rPr>
        <w:t>deployment,</w:t>
      </w:r>
      <w:r>
        <w:rPr>
          <w:spacing w:val="-7"/>
          <w:sz w:val="20"/>
        </w:rPr>
        <w:t> </w:t>
      </w:r>
      <w:r>
        <w:rPr>
          <w:sz w:val="20"/>
        </w:rPr>
        <w:t>it</w:t>
      </w:r>
      <w:r>
        <w:rPr>
          <w:spacing w:val="-6"/>
          <w:sz w:val="20"/>
        </w:rPr>
        <w:t> </w:t>
      </w:r>
      <w:r>
        <w:rPr>
          <w:sz w:val="20"/>
        </w:rPr>
        <w:t>is</w:t>
      </w:r>
      <w:r>
        <w:rPr>
          <w:spacing w:val="-6"/>
          <w:sz w:val="20"/>
        </w:rPr>
        <w:t> </w:t>
      </w:r>
      <w:r>
        <w:rPr>
          <w:sz w:val="20"/>
        </w:rPr>
        <w:t>recommended</w:t>
      </w:r>
      <w:r>
        <w:rPr>
          <w:spacing w:val="-4"/>
          <w:sz w:val="20"/>
        </w:rPr>
        <w:t> </w:t>
      </w:r>
      <w:r>
        <w:rPr>
          <w:sz w:val="20"/>
        </w:rPr>
        <w:t>that</w:t>
      </w:r>
      <w:r>
        <w:rPr>
          <w:spacing w:val="2"/>
          <w:sz w:val="20"/>
        </w:rPr>
        <w:t> </w:t>
      </w:r>
      <w:r>
        <w:rPr>
          <w:sz w:val="20"/>
        </w:rPr>
        <w:t>SMO</w:t>
      </w:r>
      <w:r>
        <w:rPr>
          <w:spacing w:val="-5"/>
          <w:sz w:val="20"/>
        </w:rPr>
        <w:t> </w:t>
      </w:r>
      <w:r>
        <w:rPr>
          <w:sz w:val="20"/>
        </w:rPr>
        <w:t>manages</w:t>
      </w:r>
      <w:r>
        <w:rPr>
          <w:spacing w:val="-5"/>
          <w:sz w:val="20"/>
        </w:rPr>
        <w:t> </w:t>
      </w:r>
      <w:r>
        <w:rPr>
          <w:sz w:val="20"/>
        </w:rPr>
        <w:t>O-RU</w:t>
      </w:r>
      <w:r>
        <w:rPr>
          <w:spacing w:val="-5"/>
          <w:sz w:val="20"/>
        </w:rPr>
        <w:t> </w:t>
      </w:r>
      <w:r>
        <w:rPr>
          <w:sz w:val="20"/>
        </w:rPr>
        <w:t>general</w:t>
      </w:r>
      <w:r>
        <w:rPr>
          <w:spacing w:val="-5"/>
          <w:sz w:val="20"/>
        </w:rPr>
        <w:t> </w:t>
      </w:r>
      <w:r>
        <w:rPr>
          <w:sz w:val="20"/>
        </w:rPr>
        <w:t>OAM</w:t>
      </w:r>
      <w:r>
        <w:rPr>
          <w:spacing w:val="-5"/>
          <w:sz w:val="20"/>
        </w:rPr>
        <w:t> </w:t>
      </w:r>
      <w:r>
        <w:rPr>
          <w:sz w:val="20"/>
        </w:rPr>
        <w:t>related</w:t>
      </w:r>
      <w:r>
        <w:rPr>
          <w:spacing w:val="-4"/>
          <w:sz w:val="20"/>
        </w:rPr>
        <w:t> </w:t>
      </w:r>
      <w:r>
        <w:rPr>
          <w:sz w:val="20"/>
        </w:rPr>
        <w:t>functions</w:t>
      </w:r>
      <w:r>
        <w:rPr>
          <w:spacing w:val="-6"/>
          <w:sz w:val="20"/>
        </w:rPr>
        <w:t> </w:t>
      </w:r>
      <w:r>
        <w:rPr>
          <w:sz w:val="20"/>
        </w:rPr>
        <w:t>over</w:t>
      </w:r>
      <w:r>
        <w:rPr>
          <w:spacing w:val="-4"/>
          <w:sz w:val="20"/>
        </w:rPr>
        <w:t> </w:t>
      </w:r>
      <w:r>
        <w:rPr>
          <w:spacing w:val="-5"/>
          <w:sz w:val="20"/>
        </w:rPr>
        <w:t>O1</w:t>
      </w:r>
    </w:p>
    <w:p>
      <w:pPr>
        <w:pStyle w:val="ListParagraph"/>
        <w:numPr>
          <w:ilvl w:val="0"/>
          <w:numId w:val="77"/>
        </w:numPr>
        <w:tabs>
          <w:tab w:pos="952" w:val="left" w:leader="none"/>
        </w:tabs>
        <w:spacing w:line="240" w:lineRule="auto" w:before="1" w:after="0"/>
        <w:ind w:left="952" w:right="0" w:hanging="777"/>
        <w:jc w:val="left"/>
        <w:rPr>
          <w:sz w:val="20"/>
        </w:rPr>
      </w:pPr>
      <w:r>
        <w:rPr>
          <w:sz w:val="20"/>
        </w:rPr>
        <w:t>toward</w:t>
      </w:r>
      <w:r>
        <w:rPr>
          <w:spacing w:val="-4"/>
          <w:sz w:val="20"/>
        </w:rPr>
        <w:t> </w:t>
      </w:r>
      <w:r>
        <w:rPr>
          <w:sz w:val="20"/>
        </w:rPr>
        <w:t>only</w:t>
      </w:r>
      <w:r>
        <w:rPr>
          <w:spacing w:val="-3"/>
          <w:sz w:val="20"/>
        </w:rPr>
        <w:t> </w:t>
      </w:r>
      <w:r>
        <w:rPr>
          <w:sz w:val="20"/>
        </w:rPr>
        <w:t>the</w:t>
      </w:r>
      <w:r>
        <w:rPr>
          <w:spacing w:val="-4"/>
          <w:sz w:val="20"/>
        </w:rPr>
        <w:t> </w:t>
      </w:r>
      <w:r>
        <w:rPr>
          <w:sz w:val="20"/>
        </w:rPr>
        <w:t>single</w:t>
      </w:r>
      <w:r>
        <w:rPr>
          <w:spacing w:val="-4"/>
          <w:sz w:val="20"/>
        </w:rPr>
        <w:t> </w:t>
      </w:r>
      <w:r>
        <w:rPr>
          <w:sz w:val="20"/>
        </w:rPr>
        <w:t>shared</w:t>
      </w:r>
      <w:r>
        <w:rPr>
          <w:spacing w:val="-5"/>
          <w:sz w:val="20"/>
        </w:rPr>
        <w:t> </w:t>
      </w:r>
      <w:r>
        <w:rPr>
          <w:sz w:val="20"/>
        </w:rPr>
        <w:t>O-RU</w:t>
      </w:r>
      <w:r>
        <w:rPr>
          <w:spacing w:val="-4"/>
          <w:sz w:val="20"/>
        </w:rPr>
        <w:t> </w:t>
      </w:r>
      <w:r>
        <w:rPr>
          <w:sz w:val="20"/>
        </w:rPr>
        <w:t>Host</w:t>
      </w:r>
      <w:r>
        <w:rPr>
          <w:spacing w:val="-5"/>
          <w:sz w:val="20"/>
        </w:rPr>
        <w:t> </w:t>
      </w:r>
      <w:r>
        <w:rPr>
          <w:sz w:val="20"/>
        </w:rPr>
        <w:t>O-DU.</w:t>
      </w:r>
      <w:r>
        <w:rPr>
          <w:spacing w:val="-3"/>
          <w:sz w:val="20"/>
        </w:rPr>
        <w:t> </w:t>
      </w:r>
      <w:r>
        <w:rPr>
          <w:sz w:val="20"/>
        </w:rPr>
        <w:t>The</w:t>
      </w:r>
      <w:r>
        <w:rPr>
          <w:spacing w:val="-5"/>
          <w:sz w:val="20"/>
        </w:rPr>
        <w:t> </w:t>
      </w:r>
      <w:r>
        <w:rPr>
          <w:sz w:val="20"/>
        </w:rPr>
        <w:t>Shared</w:t>
      </w:r>
      <w:r>
        <w:rPr>
          <w:spacing w:val="-3"/>
          <w:sz w:val="20"/>
        </w:rPr>
        <w:t> </w:t>
      </w:r>
      <w:r>
        <w:rPr>
          <w:sz w:val="20"/>
        </w:rPr>
        <w:t>O-RU</w:t>
      </w:r>
      <w:r>
        <w:rPr>
          <w:spacing w:val="-4"/>
          <w:sz w:val="20"/>
        </w:rPr>
        <w:t> </w:t>
      </w:r>
      <w:r>
        <w:rPr>
          <w:sz w:val="20"/>
        </w:rPr>
        <w:t>Host</w:t>
      </w:r>
      <w:r>
        <w:rPr>
          <w:spacing w:val="-5"/>
          <w:sz w:val="20"/>
        </w:rPr>
        <w:t> </w:t>
      </w:r>
      <w:r>
        <w:rPr>
          <w:sz w:val="20"/>
        </w:rPr>
        <w:t>O-DU</w:t>
      </w:r>
      <w:r>
        <w:rPr>
          <w:spacing w:val="-4"/>
          <w:sz w:val="20"/>
        </w:rPr>
        <w:t> </w:t>
      </w:r>
      <w:r>
        <w:rPr>
          <w:sz w:val="20"/>
        </w:rPr>
        <w:t>shall</w:t>
      </w:r>
      <w:r>
        <w:rPr>
          <w:spacing w:val="-4"/>
          <w:sz w:val="20"/>
        </w:rPr>
        <w:t> </w:t>
      </w:r>
      <w:r>
        <w:rPr>
          <w:sz w:val="20"/>
        </w:rPr>
        <w:t>then</w:t>
      </w:r>
      <w:r>
        <w:rPr>
          <w:spacing w:val="-3"/>
          <w:sz w:val="20"/>
        </w:rPr>
        <w:t> </w:t>
      </w:r>
      <w:r>
        <w:rPr>
          <w:sz w:val="20"/>
        </w:rPr>
        <w:t>consequently</w:t>
      </w:r>
      <w:r>
        <w:rPr>
          <w:spacing w:val="-6"/>
          <w:sz w:val="20"/>
        </w:rPr>
        <w:t> </w:t>
      </w:r>
      <w:r>
        <w:rPr>
          <w:spacing w:val="-2"/>
          <w:sz w:val="20"/>
        </w:rPr>
        <w:t>manage</w:t>
      </w:r>
    </w:p>
    <w:p>
      <w:pPr>
        <w:pStyle w:val="ListParagraph"/>
        <w:numPr>
          <w:ilvl w:val="0"/>
          <w:numId w:val="77"/>
        </w:numPr>
        <w:tabs>
          <w:tab w:pos="952" w:val="left" w:leader="none"/>
        </w:tabs>
        <w:spacing w:line="240" w:lineRule="auto" w:before="0" w:after="0"/>
        <w:ind w:left="952" w:right="0" w:hanging="777"/>
        <w:jc w:val="left"/>
        <w:rPr>
          <w:sz w:val="20"/>
        </w:rPr>
      </w:pPr>
      <w:r>
        <w:rPr>
          <w:sz w:val="20"/>
        </w:rPr>
        <w:t>general</w:t>
      </w:r>
      <w:r>
        <w:rPr>
          <w:spacing w:val="-4"/>
          <w:sz w:val="20"/>
        </w:rPr>
        <w:t> </w:t>
      </w:r>
      <w:r>
        <w:rPr>
          <w:sz w:val="20"/>
        </w:rPr>
        <w:t>OAM</w:t>
      </w:r>
      <w:r>
        <w:rPr>
          <w:spacing w:val="-4"/>
          <w:sz w:val="20"/>
        </w:rPr>
        <w:t> </w:t>
      </w:r>
      <w:r>
        <w:rPr>
          <w:sz w:val="20"/>
        </w:rPr>
        <w:t>related</w:t>
      </w:r>
      <w:r>
        <w:rPr>
          <w:spacing w:val="-3"/>
          <w:sz w:val="20"/>
        </w:rPr>
        <w:t> </w:t>
      </w:r>
      <w:r>
        <w:rPr>
          <w:sz w:val="20"/>
        </w:rPr>
        <w:t>functions</w:t>
      </w:r>
      <w:r>
        <w:rPr>
          <w:spacing w:val="-5"/>
          <w:sz w:val="20"/>
        </w:rPr>
        <w:t> </w:t>
      </w:r>
      <w:r>
        <w:rPr>
          <w:sz w:val="20"/>
        </w:rPr>
        <w:t>on</w:t>
      </w:r>
      <w:r>
        <w:rPr>
          <w:spacing w:val="-3"/>
          <w:sz w:val="20"/>
        </w:rPr>
        <w:t> </w:t>
      </w:r>
      <w:r>
        <w:rPr>
          <w:sz w:val="20"/>
        </w:rPr>
        <w:t>the</w:t>
      </w:r>
      <w:r>
        <w:rPr>
          <w:spacing w:val="-4"/>
          <w:sz w:val="20"/>
        </w:rPr>
        <w:t> </w:t>
      </w:r>
      <w:r>
        <w:rPr>
          <w:sz w:val="20"/>
        </w:rPr>
        <w:t>Multi</w:t>
      </w:r>
      <w:r>
        <w:rPr>
          <w:spacing w:val="-5"/>
          <w:sz w:val="20"/>
        </w:rPr>
        <w:t> </w:t>
      </w:r>
      <w:r>
        <w:rPr>
          <w:sz w:val="20"/>
        </w:rPr>
        <w:t>Operator</w:t>
      </w:r>
      <w:r>
        <w:rPr>
          <w:spacing w:val="-4"/>
          <w:sz w:val="20"/>
        </w:rPr>
        <w:t> </w:t>
      </w:r>
      <w:r>
        <w:rPr>
          <w:sz w:val="20"/>
        </w:rPr>
        <w:t>O-RUs</w:t>
      </w:r>
      <w:r>
        <w:rPr>
          <w:spacing w:val="-5"/>
          <w:sz w:val="20"/>
        </w:rPr>
        <w:t> </w:t>
      </w:r>
      <w:r>
        <w:rPr>
          <w:sz w:val="20"/>
        </w:rPr>
        <w:t>over</w:t>
      </w:r>
      <w:r>
        <w:rPr>
          <w:spacing w:val="-3"/>
          <w:sz w:val="20"/>
        </w:rPr>
        <w:t> </w:t>
      </w:r>
      <w:r>
        <w:rPr>
          <w:sz w:val="20"/>
        </w:rPr>
        <w:t>their</w:t>
      </w:r>
      <w:r>
        <w:rPr>
          <w:spacing w:val="-5"/>
          <w:sz w:val="20"/>
        </w:rPr>
        <w:t> </w:t>
      </w:r>
      <w:r>
        <w:rPr>
          <w:sz w:val="20"/>
        </w:rPr>
        <w:t>fronthaul</w:t>
      </w:r>
      <w:r>
        <w:rPr>
          <w:spacing w:val="-5"/>
          <w:sz w:val="20"/>
        </w:rPr>
        <w:t> </w:t>
      </w:r>
      <w:r>
        <w:rPr>
          <w:spacing w:val="-2"/>
          <w:sz w:val="20"/>
        </w:rPr>
        <w:t>interfaces.</w:t>
      </w:r>
    </w:p>
    <w:p>
      <w:pPr>
        <w:pStyle w:val="ListParagraph"/>
        <w:numPr>
          <w:ilvl w:val="0"/>
          <w:numId w:val="77"/>
        </w:numPr>
        <w:tabs>
          <w:tab w:pos="952" w:val="left" w:leader="none"/>
        </w:tabs>
        <w:spacing w:line="240" w:lineRule="auto" w:before="180" w:after="0"/>
        <w:ind w:left="952" w:right="0" w:hanging="777"/>
        <w:jc w:val="left"/>
        <w:rPr>
          <w:sz w:val="20"/>
        </w:rPr>
      </w:pPr>
      <w:r>
        <w:rPr>
          <w:sz w:val="20"/>
        </w:rPr>
        <w:t>In</w:t>
      </w:r>
      <w:r>
        <w:rPr>
          <w:spacing w:val="-4"/>
          <w:sz w:val="20"/>
        </w:rPr>
        <w:t> </w:t>
      </w:r>
      <w:r>
        <w:rPr>
          <w:sz w:val="20"/>
        </w:rPr>
        <w:t>hybrid</w:t>
      </w:r>
      <w:r>
        <w:rPr>
          <w:spacing w:val="-7"/>
          <w:sz w:val="20"/>
        </w:rPr>
        <w:t> </w:t>
      </w:r>
      <w:r>
        <w:rPr>
          <w:sz w:val="20"/>
        </w:rPr>
        <w:t>deployment,</w:t>
      </w:r>
      <w:r>
        <w:rPr>
          <w:spacing w:val="-5"/>
          <w:sz w:val="20"/>
        </w:rPr>
        <w:t> </w:t>
      </w:r>
      <w:r>
        <w:rPr>
          <w:sz w:val="20"/>
        </w:rPr>
        <w:t>it</w:t>
      </w:r>
      <w:r>
        <w:rPr>
          <w:spacing w:val="-5"/>
          <w:sz w:val="20"/>
        </w:rPr>
        <w:t> </w:t>
      </w:r>
      <w:r>
        <w:rPr>
          <w:sz w:val="20"/>
        </w:rPr>
        <w:t>is</w:t>
      </w:r>
      <w:r>
        <w:rPr>
          <w:spacing w:val="-6"/>
          <w:sz w:val="20"/>
        </w:rPr>
        <w:t> </w:t>
      </w:r>
      <w:r>
        <w:rPr>
          <w:sz w:val="20"/>
        </w:rPr>
        <w:t>recommended</w:t>
      </w:r>
      <w:r>
        <w:rPr>
          <w:spacing w:val="-4"/>
          <w:sz w:val="20"/>
        </w:rPr>
        <w:t> </w:t>
      </w:r>
      <w:r>
        <w:rPr>
          <w:sz w:val="20"/>
        </w:rPr>
        <w:t>that</w:t>
      </w:r>
      <w:r>
        <w:rPr>
          <w:spacing w:val="-4"/>
          <w:sz w:val="20"/>
        </w:rPr>
        <w:t> </w:t>
      </w:r>
      <w:r>
        <w:rPr>
          <w:sz w:val="20"/>
        </w:rPr>
        <w:t>SMO</w:t>
      </w:r>
      <w:r>
        <w:rPr>
          <w:spacing w:val="-5"/>
          <w:sz w:val="20"/>
        </w:rPr>
        <w:t> </w:t>
      </w:r>
      <w:r>
        <w:rPr>
          <w:sz w:val="20"/>
        </w:rPr>
        <w:t>directly manages</w:t>
      </w:r>
      <w:r>
        <w:rPr>
          <w:spacing w:val="-3"/>
          <w:sz w:val="20"/>
        </w:rPr>
        <w:t> </w:t>
      </w:r>
      <w:r>
        <w:rPr>
          <w:sz w:val="20"/>
        </w:rPr>
        <w:t>Multi</w:t>
      </w:r>
      <w:r>
        <w:rPr>
          <w:spacing w:val="-6"/>
          <w:sz w:val="20"/>
        </w:rPr>
        <w:t> </w:t>
      </w:r>
      <w:r>
        <w:rPr>
          <w:sz w:val="20"/>
        </w:rPr>
        <w:t>O-DU</w:t>
      </w:r>
      <w:r>
        <w:rPr>
          <w:spacing w:val="-5"/>
          <w:sz w:val="20"/>
        </w:rPr>
        <w:t> </w:t>
      </w:r>
      <w:r>
        <w:rPr>
          <w:sz w:val="20"/>
        </w:rPr>
        <w:t>O-RU</w:t>
      </w:r>
      <w:r>
        <w:rPr>
          <w:spacing w:val="-4"/>
          <w:sz w:val="20"/>
        </w:rPr>
        <w:t> </w:t>
      </w:r>
      <w:r>
        <w:rPr>
          <w:sz w:val="20"/>
        </w:rPr>
        <w:t>general</w:t>
      </w:r>
      <w:r>
        <w:rPr>
          <w:spacing w:val="-5"/>
          <w:sz w:val="20"/>
        </w:rPr>
        <w:t> </w:t>
      </w:r>
      <w:r>
        <w:rPr>
          <w:sz w:val="20"/>
        </w:rPr>
        <w:t>OAM</w:t>
      </w:r>
      <w:r>
        <w:rPr>
          <w:spacing w:val="-5"/>
          <w:sz w:val="20"/>
        </w:rPr>
        <w:t> </w:t>
      </w:r>
      <w:r>
        <w:rPr>
          <w:sz w:val="20"/>
        </w:rPr>
        <w:t>functions</w:t>
      </w:r>
      <w:r>
        <w:rPr>
          <w:spacing w:val="-3"/>
          <w:sz w:val="20"/>
        </w:rPr>
        <w:t> </w:t>
      </w:r>
      <w:r>
        <w:rPr>
          <w:spacing w:val="-5"/>
          <w:sz w:val="20"/>
        </w:rPr>
        <w:t>for</w:t>
      </w:r>
    </w:p>
    <w:p>
      <w:pPr>
        <w:pStyle w:val="ListParagraph"/>
        <w:numPr>
          <w:ilvl w:val="0"/>
          <w:numId w:val="77"/>
        </w:numPr>
        <w:tabs>
          <w:tab w:pos="952" w:val="left" w:leader="none"/>
        </w:tabs>
        <w:spacing w:line="429" w:lineRule="auto" w:before="1" w:after="0"/>
        <w:ind w:left="175" w:right="5584" w:firstLine="0"/>
        <w:jc w:val="left"/>
        <w:rPr>
          <w:sz w:val="20"/>
        </w:rPr>
      </w:pPr>
      <w:r>
        <w:rPr>
          <w:sz w:val="20"/>
        </w:rPr>
        <w:t>each</w:t>
      </w:r>
      <w:r>
        <w:rPr>
          <w:spacing w:val="-4"/>
          <w:sz w:val="20"/>
        </w:rPr>
        <w:t> </w:t>
      </w:r>
      <w:r>
        <w:rPr>
          <w:sz w:val="20"/>
        </w:rPr>
        <w:t>Multi</w:t>
      </w:r>
      <w:r>
        <w:rPr>
          <w:spacing w:val="-5"/>
          <w:sz w:val="20"/>
        </w:rPr>
        <w:t> </w:t>
      </w:r>
      <w:r>
        <w:rPr>
          <w:sz w:val="20"/>
        </w:rPr>
        <w:t>O-DU</w:t>
      </w:r>
      <w:r>
        <w:rPr>
          <w:spacing w:val="-4"/>
          <w:sz w:val="20"/>
        </w:rPr>
        <w:t> </w:t>
      </w:r>
      <w:r>
        <w:rPr>
          <w:sz w:val="20"/>
        </w:rPr>
        <w:t>O-RU</w:t>
      </w:r>
      <w:r>
        <w:rPr>
          <w:spacing w:val="-5"/>
          <w:sz w:val="20"/>
        </w:rPr>
        <w:t> </w:t>
      </w:r>
      <w:r>
        <w:rPr>
          <w:sz w:val="20"/>
        </w:rPr>
        <w:t>over</w:t>
      </w:r>
      <w:r>
        <w:rPr>
          <w:spacing w:val="-5"/>
          <w:sz w:val="20"/>
        </w:rPr>
        <w:t> </w:t>
      </w:r>
      <w:r>
        <w:rPr>
          <w:sz w:val="20"/>
        </w:rPr>
        <w:t>its</w:t>
      </w:r>
      <w:r>
        <w:rPr>
          <w:spacing w:val="-5"/>
          <w:sz w:val="20"/>
        </w:rPr>
        <w:t> </w:t>
      </w:r>
      <w:r>
        <w:rPr>
          <w:sz w:val="20"/>
        </w:rPr>
        <w:t>Fronthaul</w:t>
      </w:r>
      <w:r>
        <w:rPr>
          <w:spacing w:val="-5"/>
          <w:sz w:val="20"/>
        </w:rPr>
        <w:t> </w:t>
      </w:r>
      <w:r>
        <w:rPr>
          <w:sz w:val="20"/>
        </w:rPr>
        <w:t>M-plane</w:t>
      </w:r>
      <w:r>
        <w:rPr>
          <w:spacing w:val="-4"/>
          <w:sz w:val="20"/>
        </w:rPr>
        <w:t> </w:t>
      </w:r>
      <w:r>
        <w:rPr>
          <w:sz w:val="20"/>
        </w:rPr>
        <w:t>interface. </w:t>
      </w:r>
      <w:r>
        <w:rPr>
          <w:spacing w:val="-6"/>
          <w:sz w:val="20"/>
        </w:rPr>
        <w:t>18</w:t>
      </w:r>
    </w:p>
    <w:p>
      <w:pPr>
        <w:pStyle w:val="Heading3"/>
        <w:numPr>
          <w:ilvl w:val="0"/>
          <w:numId w:val="90"/>
        </w:numPr>
        <w:tabs>
          <w:tab w:pos="952" w:val="left" w:leader="none"/>
        </w:tabs>
        <w:spacing w:line="240" w:lineRule="auto" w:before="114" w:after="0"/>
        <w:ind w:left="952" w:right="0" w:hanging="777"/>
        <w:jc w:val="left"/>
      </w:pPr>
      <w:bookmarkStart w:name="15.3.4 NETCONF server user account provi" w:id="261"/>
      <w:bookmarkEnd w:id="261"/>
      <w:r>
        <w:rPr>
          <w:rFonts w:ascii="Times New Roman"/>
          <w:sz w:val="20"/>
        </w:rPr>
      </w:r>
      <w:bookmarkStart w:name="_bookmark129" w:id="262"/>
      <w:bookmarkEnd w:id="262"/>
      <w:r>
        <w:rPr>
          <w:rFonts w:ascii="Times New Roman"/>
          <w:sz w:val="20"/>
        </w:rPr>
      </w:r>
      <w:r>
        <w:rPr/>
        <w:t>15.3.4</w:t>
      </w:r>
      <w:r>
        <w:rPr>
          <w:spacing w:val="-13"/>
        </w:rPr>
        <w:t> </w:t>
      </w:r>
      <w:r>
        <w:rPr/>
        <w:t>NETCONF</w:t>
      </w:r>
      <w:r>
        <w:rPr>
          <w:spacing w:val="-6"/>
        </w:rPr>
        <w:t> </w:t>
      </w:r>
      <w:r>
        <w:rPr/>
        <w:t>server</w:t>
      </w:r>
      <w:r>
        <w:rPr>
          <w:spacing w:val="-4"/>
        </w:rPr>
        <w:t> </w:t>
      </w:r>
      <w:r>
        <w:rPr/>
        <w:t>user</w:t>
      </w:r>
      <w:r>
        <w:rPr>
          <w:spacing w:val="-7"/>
        </w:rPr>
        <w:t> </w:t>
      </w:r>
      <w:r>
        <w:rPr/>
        <w:t>account</w:t>
      </w:r>
      <w:r>
        <w:rPr>
          <w:spacing w:val="-5"/>
        </w:rPr>
        <w:t> </w:t>
      </w:r>
      <w:r>
        <w:rPr/>
        <w:t>provisioning</w:t>
      </w:r>
      <w:r>
        <w:rPr>
          <w:spacing w:val="-7"/>
        </w:rPr>
        <w:t> </w:t>
      </w:r>
      <w:r>
        <w:rPr/>
        <w:t>for</w:t>
      </w:r>
      <w:r>
        <w:rPr>
          <w:spacing w:val="-7"/>
        </w:rPr>
        <w:t> </w:t>
      </w:r>
      <w:r>
        <w:rPr/>
        <w:t>shared</w:t>
      </w:r>
      <w:r>
        <w:rPr>
          <w:spacing w:val="-6"/>
        </w:rPr>
        <w:t> </w:t>
      </w:r>
      <w:r>
        <w:rPr>
          <w:spacing w:val="-2"/>
        </w:rPr>
        <w:t>resource</w:t>
      </w:r>
    </w:p>
    <w:p>
      <w:pPr>
        <w:pStyle w:val="ListParagraph"/>
        <w:numPr>
          <w:ilvl w:val="0"/>
          <w:numId w:val="90"/>
        </w:numPr>
        <w:tabs>
          <w:tab w:pos="1673" w:val="left" w:leader="none"/>
        </w:tabs>
        <w:spacing w:line="240" w:lineRule="auto" w:before="2" w:after="0"/>
        <w:ind w:left="1673" w:right="0" w:hanging="1498"/>
        <w:jc w:val="left"/>
        <w:rPr>
          <w:rFonts w:ascii="Arial"/>
          <w:sz w:val="28"/>
        </w:rPr>
      </w:pPr>
      <w:r>
        <w:rPr>
          <w:rFonts w:ascii="Arial"/>
          <w:spacing w:val="-2"/>
          <w:sz w:val="28"/>
        </w:rPr>
        <w:t>operators</w:t>
      </w:r>
    </w:p>
    <w:p>
      <w:pPr>
        <w:pStyle w:val="ListParagraph"/>
        <w:numPr>
          <w:ilvl w:val="0"/>
          <w:numId w:val="90"/>
        </w:numPr>
        <w:tabs>
          <w:tab w:pos="952" w:val="left" w:leader="none"/>
        </w:tabs>
        <w:spacing w:line="240" w:lineRule="auto" w:before="179" w:after="0"/>
        <w:ind w:left="952" w:right="0" w:hanging="777"/>
        <w:jc w:val="left"/>
        <w:rPr>
          <w:sz w:val="20"/>
        </w:rPr>
      </w:pPr>
      <w:r>
        <w:rPr>
          <w:sz w:val="20"/>
        </w:rPr>
        <w:t>In</w:t>
      </w:r>
      <w:r>
        <w:rPr>
          <w:spacing w:val="-3"/>
          <w:sz w:val="20"/>
        </w:rPr>
        <w:t> </w:t>
      </w:r>
      <w:r>
        <w:rPr>
          <w:sz w:val="20"/>
        </w:rPr>
        <w:t>hierarchical</w:t>
      </w:r>
      <w:r>
        <w:rPr>
          <w:spacing w:val="-4"/>
          <w:sz w:val="20"/>
        </w:rPr>
        <w:t> </w:t>
      </w:r>
      <w:r>
        <w:rPr>
          <w:sz w:val="20"/>
        </w:rPr>
        <w:t>deployment,</w:t>
      </w:r>
      <w:r>
        <w:rPr>
          <w:spacing w:val="-5"/>
          <w:sz w:val="20"/>
        </w:rPr>
        <w:t> </w:t>
      </w:r>
      <w:r>
        <w:rPr>
          <w:sz w:val="20"/>
        </w:rPr>
        <w:t>SMO</w:t>
      </w:r>
      <w:r>
        <w:rPr>
          <w:spacing w:val="-4"/>
          <w:sz w:val="20"/>
        </w:rPr>
        <w:t> </w:t>
      </w:r>
      <w:r>
        <w:rPr>
          <w:sz w:val="20"/>
        </w:rPr>
        <w:t>shall</w:t>
      </w:r>
      <w:r>
        <w:rPr>
          <w:spacing w:val="-4"/>
          <w:sz w:val="20"/>
        </w:rPr>
        <w:t> </w:t>
      </w:r>
      <w:r>
        <w:rPr>
          <w:sz w:val="20"/>
        </w:rPr>
        <w:t>configure</w:t>
      </w:r>
      <w:r>
        <w:rPr>
          <w:spacing w:val="-4"/>
          <w:sz w:val="20"/>
        </w:rPr>
        <w:t> </w:t>
      </w:r>
      <w:r>
        <w:rPr>
          <w:sz w:val="20"/>
        </w:rPr>
        <w:t>the</w:t>
      </w:r>
      <w:r>
        <w:rPr>
          <w:spacing w:val="-4"/>
          <w:sz w:val="20"/>
        </w:rPr>
        <w:t> </w:t>
      </w:r>
      <w:r>
        <w:rPr>
          <w:sz w:val="20"/>
        </w:rPr>
        <w:t>SecondaryODuInfo</w:t>
      </w:r>
      <w:r>
        <w:rPr>
          <w:spacing w:val="-5"/>
          <w:sz w:val="20"/>
        </w:rPr>
        <w:t> </w:t>
      </w:r>
      <w:r>
        <w:rPr>
          <w:sz w:val="20"/>
        </w:rPr>
        <w:t>over</w:t>
      </w:r>
      <w:r>
        <w:rPr>
          <w:spacing w:val="-3"/>
          <w:sz w:val="20"/>
        </w:rPr>
        <w:t> </w:t>
      </w:r>
      <w:r>
        <w:rPr>
          <w:sz w:val="20"/>
        </w:rPr>
        <w:t>O1</w:t>
      </w:r>
      <w:r>
        <w:rPr>
          <w:spacing w:val="-4"/>
          <w:sz w:val="20"/>
        </w:rPr>
        <w:t> </w:t>
      </w:r>
      <w:r>
        <w:rPr>
          <w:sz w:val="20"/>
        </w:rPr>
        <w:t>only</w:t>
      </w:r>
      <w:r>
        <w:rPr>
          <w:spacing w:val="-6"/>
          <w:sz w:val="20"/>
        </w:rPr>
        <w:t> </w:t>
      </w:r>
      <w:r>
        <w:rPr>
          <w:sz w:val="20"/>
        </w:rPr>
        <w:t>on</w:t>
      </w:r>
      <w:r>
        <w:rPr>
          <w:spacing w:val="-5"/>
          <w:sz w:val="20"/>
        </w:rPr>
        <w:t> </w:t>
      </w:r>
      <w:r>
        <w:rPr>
          <w:sz w:val="20"/>
        </w:rPr>
        <w:t>the</w:t>
      </w:r>
      <w:r>
        <w:rPr>
          <w:spacing w:val="-4"/>
          <w:sz w:val="20"/>
        </w:rPr>
        <w:t> </w:t>
      </w:r>
      <w:r>
        <w:rPr>
          <w:sz w:val="20"/>
        </w:rPr>
        <w:t>Shared</w:t>
      </w:r>
      <w:r>
        <w:rPr>
          <w:spacing w:val="-3"/>
          <w:sz w:val="20"/>
        </w:rPr>
        <w:t> </w:t>
      </w:r>
      <w:r>
        <w:rPr>
          <w:sz w:val="20"/>
        </w:rPr>
        <w:t>O-RU</w:t>
      </w:r>
      <w:r>
        <w:rPr>
          <w:spacing w:val="-4"/>
          <w:sz w:val="20"/>
        </w:rPr>
        <w:t> </w:t>
      </w:r>
      <w:r>
        <w:rPr>
          <w:sz w:val="20"/>
        </w:rPr>
        <w:t>Host</w:t>
      </w:r>
      <w:r>
        <w:rPr>
          <w:spacing w:val="-5"/>
          <w:sz w:val="20"/>
        </w:rPr>
        <w:t> O-</w:t>
      </w:r>
    </w:p>
    <w:p>
      <w:pPr>
        <w:pStyle w:val="ListParagraph"/>
        <w:numPr>
          <w:ilvl w:val="0"/>
          <w:numId w:val="90"/>
        </w:numPr>
        <w:tabs>
          <w:tab w:pos="952" w:val="left" w:leader="none"/>
        </w:tabs>
        <w:spacing w:line="240" w:lineRule="auto" w:before="0" w:after="0"/>
        <w:ind w:left="952" w:right="0" w:hanging="777"/>
        <w:jc w:val="left"/>
        <w:rPr>
          <w:sz w:val="20"/>
        </w:rPr>
      </w:pPr>
      <w:r>
        <w:rPr>
          <w:sz w:val="20"/>
        </w:rPr>
        <w:t>DU.</w:t>
      </w:r>
      <w:r>
        <w:rPr>
          <w:spacing w:val="-5"/>
          <w:sz w:val="20"/>
        </w:rPr>
        <w:t> </w:t>
      </w:r>
      <w:r>
        <w:rPr>
          <w:sz w:val="20"/>
        </w:rPr>
        <w:t>The</w:t>
      </w:r>
      <w:r>
        <w:rPr>
          <w:spacing w:val="-5"/>
          <w:sz w:val="20"/>
        </w:rPr>
        <w:t> </w:t>
      </w:r>
      <w:r>
        <w:rPr>
          <w:sz w:val="20"/>
        </w:rPr>
        <w:t>Shared</w:t>
      </w:r>
      <w:r>
        <w:rPr>
          <w:spacing w:val="-4"/>
          <w:sz w:val="20"/>
        </w:rPr>
        <w:t> </w:t>
      </w:r>
      <w:r>
        <w:rPr>
          <w:sz w:val="20"/>
        </w:rPr>
        <w:t>O-RU</w:t>
      </w:r>
      <w:r>
        <w:rPr>
          <w:spacing w:val="-5"/>
          <w:sz w:val="20"/>
        </w:rPr>
        <w:t> </w:t>
      </w:r>
      <w:r>
        <w:rPr>
          <w:sz w:val="20"/>
        </w:rPr>
        <w:t>Host</w:t>
      </w:r>
      <w:r>
        <w:rPr>
          <w:spacing w:val="-6"/>
          <w:sz w:val="20"/>
        </w:rPr>
        <w:t> </w:t>
      </w:r>
      <w:r>
        <w:rPr>
          <w:sz w:val="20"/>
        </w:rPr>
        <w:t>O-DU</w:t>
      </w:r>
      <w:r>
        <w:rPr>
          <w:spacing w:val="-6"/>
          <w:sz w:val="20"/>
        </w:rPr>
        <w:t> </w:t>
      </w:r>
      <w:r>
        <w:rPr>
          <w:sz w:val="20"/>
        </w:rPr>
        <w:t>shall</w:t>
      </w:r>
      <w:r>
        <w:rPr>
          <w:spacing w:val="-5"/>
          <w:sz w:val="20"/>
        </w:rPr>
        <w:t> </w:t>
      </w:r>
      <w:r>
        <w:rPr>
          <w:sz w:val="20"/>
        </w:rPr>
        <w:t>then</w:t>
      </w:r>
      <w:r>
        <w:rPr>
          <w:spacing w:val="-4"/>
          <w:sz w:val="20"/>
        </w:rPr>
        <w:t> </w:t>
      </w:r>
      <w:r>
        <w:rPr>
          <w:sz w:val="20"/>
        </w:rPr>
        <w:t>consequently</w:t>
      </w:r>
      <w:r>
        <w:rPr>
          <w:spacing w:val="-7"/>
          <w:sz w:val="20"/>
        </w:rPr>
        <w:t> </w:t>
      </w:r>
      <w:r>
        <w:rPr>
          <w:sz w:val="20"/>
        </w:rPr>
        <w:t>configure</w:t>
      </w:r>
      <w:r>
        <w:rPr>
          <w:spacing w:val="-5"/>
          <w:sz w:val="20"/>
        </w:rPr>
        <w:t> </w:t>
      </w:r>
      <w:r>
        <w:rPr>
          <w:sz w:val="20"/>
        </w:rPr>
        <w:t>Shared</w:t>
      </w:r>
      <w:r>
        <w:rPr>
          <w:spacing w:val="-5"/>
          <w:sz w:val="20"/>
        </w:rPr>
        <w:t> </w:t>
      </w:r>
      <w:r>
        <w:rPr>
          <w:sz w:val="20"/>
        </w:rPr>
        <w:t>Resource</w:t>
      </w:r>
      <w:r>
        <w:rPr>
          <w:spacing w:val="-5"/>
          <w:sz w:val="20"/>
        </w:rPr>
        <w:t> </w:t>
      </w:r>
      <w:r>
        <w:rPr>
          <w:sz w:val="20"/>
        </w:rPr>
        <w:t>Operator</w:t>
      </w:r>
      <w:r>
        <w:rPr>
          <w:spacing w:val="-7"/>
          <w:sz w:val="20"/>
        </w:rPr>
        <w:t> </w:t>
      </w:r>
      <w:r>
        <w:rPr>
          <w:sz w:val="20"/>
        </w:rPr>
        <w:t>user</w:t>
      </w:r>
      <w:r>
        <w:rPr>
          <w:spacing w:val="-4"/>
          <w:sz w:val="20"/>
        </w:rPr>
        <w:t> </w:t>
      </w:r>
      <w:r>
        <w:rPr>
          <w:sz w:val="20"/>
        </w:rPr>
        <w:t>accounts</w:t>
      </w:r>
      <w:r>
        <w:rPr>
          <w:spacing w:val="-6"/>
          <w:sz w:val="20"/>
        </w:rPr>
        <w:t> </w:t>
      </w:r>
      <w:r>
        <w:rPr>
          <w:spacing w:val="-4"/>
          <w:sz w:val="20"/>
        </w:rPr>
        <w:t>with</w:t>
      </w:r>
    </w:p>
    <w:p>
      <w:pPr>
        <w:pStyle w:val="ListParagraph"/>
        <w:numPr>
          <w:ilvl w:val="0"/>
          <w:numId w:val="90"/>
        </w:numPr>
        <w:tabs>
          <w:tab w:pos="952" w:val="left" w:leader="none"/>
        </w:tabs>
        <w:spacing w:line="240" w:lineRule="auto" w:before="0" w:after="0"/>
        <w:ind w:left="952" w:right="0" w:hanging="777"/>
        <w:jc w:val="left"/>
        <w:rPr>
          <w:sz w:val="20"/>
        </w:rPr>
      </w:pPr>
      <w:r>
        <w:rPr>
          <w:sz w:val="20"/>
        </w:rPr>
        <w:t>“carrier”</w:t>
      </w:r>
      <w:r>
        <w:rPr>
          <w:spacing w:val="-6"/>
          <w:sz w:val="20"/>
        </w:rPr>
        <w:t> </w:t>
      </w:r>
      <w:r>
        <w:rPr>
          <w:sz w:val="20"/>
        </w:rPr>
        <w:t>access</w:t>
      </w:r>
      <w:r>
        <w:rPr>
          <w:spacing w:val="-7"/>
          <w:sz w:val="20"/>
        </w:rPr>
        <w:t> </w:t>
      </w:r>
      <w:r>
        <w:rPr>
          <w:sz w:val="20"/>
        </w:rPr>
        <w:t>privilege</w:t>
      </w:r>
      <w:r>
        <w:rPr>
          <w:spacing w:val="-6"/>
          <w:sz w:val="20"/>
        </w:rPr>
        <w:t> </w:t>
      </w:r>
      <w:r>
        <w:rPr>
          <w:sz w:val="20"/>
        </w:rPr>
        <w:t>and</w:t>
      </w:r>
      <w:r>
        <w:rPr>
          <w:spacing w:val="-4"/>
          <w:sz w:val="20"/>
        </w:rPr>
        <w:t> </w:t>
      </w:r>
      <w:r>
        <w:rPr>
          <w:i/>
          <w:sz w:val="20"/>
        </w:rPr>
        <w:t>sro-id=sharedResourceOperatorId</w:t>
      </w:r>
      <w:r>
        <w:rPr>
          <w:i/>
          <w:spacing w:val="-4"/>
          <w:sz w:val="20"/>
        </w:rPr>
        <w:t> </w:t>
      </w:r>
      <w:r>
        <w:rPr>
          <w:sz w:val="20"/>
        </w:rPr>
        <w:t>on</w:t>
      </w:r>
      <w:r>
        <w:rPr>
          <w:spacing w:val="-5"/>
          <w:sz w:val="20"/>
        </w:rPr>
        <w:t> </w:t>
      </w:r>
      <w:r>
        <w:rPr>
          <w:sz w:val="20"/>
        </w:rPr>
        <w:t>the</w:t>
      </w:r>
      <w:r>
        <w:rPr>
          <w:spacing w:val="-7"/>
          <w:sz w:val="20"/>
        </w:rPr>
        <w:t> </w:t>
      </w:r>
      <w:r>
        <w:rPr>
          <w:sz w:val="20"/>
        </w:rPr>
        <w:t>connected</w:t>
      </w:r>
      <w:r>
        <w:rPr>
          <w:spacing w:val="-5"/>
          <w:sz w:val="20"/>
        </w:rPr>
        <w:t> </w:t>
      </w:r>
      <w:r>
        <w:rPr>
          <w:sz w:val="20"/>
        </w:rPr>
        <w:t>Multi</w:t>
      </w:r>
      <w:r>
        <w:rPr>
          <w:spacing w:val="-9"/>
          <w:sz w:val="20"/>
        </w:rPr>
        <w:t> </w:t>
      </w:r>
      <w:r>
        <w:rPr>
          <w:sz w:val="20"/>
        </w:rPr>
        <w:t>Operator</w:t>
      </w:r>
      <w:r>
        <w:rPr>
          <w:spacing w:val="-5"/>
          <w:sz w:val="20"/>
        </w:rPr>
        <w:t> </w:t>
      </w:r>
      <w:r>
        <w:rPr>
          <w:sz w:val="20"/>
        </w:rPr>
        <w:t>O-RUs</w:t>
      </w:r>
      <w:r>
        <w:rPr>
          <w:spacing w:val="-7"/>
          <w:sz w:val="20"/>
        </w:rPr>
        <w:t> </w:t>
      </w:r>
      <w:r>
        <w:rPr>
          <w:sz w:val="20"/>
        </w:rPr>
        <w:t>over</w:t>
      </w:r>
      <w:r>
        <w:rPr>
          <w:spacing w:val="-5"/>
          <w:sz w:val="20"/>
        </w:rPr>
        <w:t> </w:t>
      </w:r>
      <w:r>
        <w:rPr>
          <w:spacing w:val="-2"/>
          <w:sz w:val="20"/>
        </w:rPr>
        <w:t>their</w:t>
      </w:r>
    </w:p>
    <w:p>
      <w:pPr>
        <w:pStyle w:val="ListParagraph"/>
        <w:numPr>
          <w:ilvl w:val="0"/>
          <w:numId w:val="90"/>
        </w:numPr>
        <w:tabs>
          <w:tab w:pos="952" w:val="left" w:leader="none"/>
        </w:tabs>
        <w:spacing w:line="240" w:lineRule="auto" w:before="1" w:after="0"/>
        <w:ind w:left="952" w:right="0" w:hanging="777"/>
        <w:jc w:val="left"/>
        <w:rPr>
          <w:sz w:val="20"/>
        </w:rPr>
      </w:pPr>
      <w:r>
        <w:rPr>
          <w:sz w:val="20"/>
        </w:rPr>
        <w:t>fronthaul</w:t>
      </w:r>
      <w:r>
        <w:rPr>
          <w:spacing w:val="-8"/>
          <w:sz w:val="20"/>
        </w:rPr>
        <w:t> </w:t>
      </w:r>
      <w:r>
        <w:rPr>
          <w:spacing w:val="-2"/>
          <w:sz w:val="20"/>
        </w:rPr>
        <w:t>interfaces.</w:t>
      </w:r>
    </w:p>
    <w:p>
      <w:pPr>
        <w:pStyle w:val="ListParagraph"/>
        <w:numPr>
          <w:ilvl w:val="0"/>
          <w:numId w:val="90"/>
        </w:numPr>
        <w:tabs>
          <w:tab w:pos="1236" w:val="left" w:leader="none"/>
        </w:tabs>
        <w:spacing w:line="240" w:lineRule="auto" w:before="180" w:after="0"/>
        <w:ind w:left="1236" w:right="0" w:hanging="1061"/>
        <w:jc w:val="left"/>
        <w:rPr>
          <w:sz w:val="20"/>
        </w:rPr>
      </w:pPr>
      <w:r>
        <w:rPr>
          <w:sz w:val="20"/>
        </w:rPr>
        <w:t>NOTE:</w:t>
      </w:r>
      <w:r>
        <w:rPr>
          <w:spacing w:val="-7"/>
          <w:sz w:val="20"/>
        </w:rPr>
        <w:t> </w:t>
      </w:r>
      <w:r>
        <w:rPr>
          <w:sz w:val="20"/>
        </w:rPr>
        <w:t>Value</w:t>
      </w:r>
      <w:r>
        <w:rPr>
          <w:spacing w:val="-5"/>
          <w:sz w:val="20"/>
        </w:rPr>
        <w:t> </w:t>
      </w:r>
      <w:r>
        <w:rPr>
          <w:sz w:val="20"/>
        </w:rPr>
        <w:t>of</w:t>
      </w:r>
      <w:r>
        <w:rPr>
          <w:spacing w:val="-5"/>
          <w:sz w:val="20"/>
        </w:rPr>
        <w:t> </w:t>
      </w:r>
      <w:r>
        <w:rPr>
          <w:sz w:val="20"/>
        </w:rPr>
        <w:t>each</w:t>
      </w:r>
      <w:r>
        <w:rPr>
          <w:spacing w:val="-2"/>
          <w:sz w:val="20"/>
        </w:rPr>
        <w:t> </w:t>
      </w:r>
      <w:r>
        <w:rPr>
          <w:i/>
          <w:sz w:val="20"/>
        </w:rPr>
        <w:t>sharedResourceOperatorId</w:t>
      </w:r>
      <w:r>
        <w:rPr>
          <w:i/>
          <w:spacing w:val="-2"/>
          <w:sz w:val="20"/>
        </w:rPr>
        <w:t> </w:t>
      </w:r>
      <w:r>
        <w:rPr>
          <w:sz w:val="20"/>
        </w:rPr>
        <w:t>shall</w:t>
      </w:r>
      <w:r>
        <w:rPr>
          <w:spacing w:val="-5"/>
          <w:sz w:val="20"/>
        </w:rPr>
        <w:t> </w:t>
      </w:r>
      <w:r>
        <w:rPr>
          <w:sz w:val="20"/>
        </w:rPr>
        <w:t>be</w:t>
      </w:r>
      <w:r>
        <w:rPr>
          <w:spacing w:val="-7"/>
          <w:sz w:val="20"/>
        </w:rPr>
        <w:t> </w:t>
      </w:r>
      <w:r>
        <w:rPr>
          <w:sz w:val="20"/>
        </w:rPr>
        <w:t>unique</w:t>
      </w:r>
      <w:r>
        <w:rPr>
          <w:spacing w:val="-5"/>
          <w:sz w:val="20"/>
        </w:rPr>
        <w:t> </w:t>
      </w:r>
      <w:r>
        <w:rPr>
          <w:sz w:val="20"/>
        </w:rPr>
        <w:t>and</w:t>
      </w:r>
      <w:r>
        <w:rPr>
          <w:spacing w:val="-4"/>
          <w:sz w:val="20"/>
        </w:rPr>
        <w:t> </w:t>
      </w:r>
      <w:r>
        <w:rPr>
          <w:sz w:val="20"/>
        </w:rPr>
        <w:t>associated</w:t>
      </w:r>
      <w:r>
        <w:rPr>
          <w:spacing w:val="-4"/>
          <w:sz w:val="20"/>
        </w:rPr>
        <w:t> </w:t>
      </w:r>
      <w:r>
        <w:rPr>
          <w:sz w:val="20"/>
        </w:rPr>
        <w:t>with</w:t>
      </w:r>
      <w:r>
        <w:rPr>
          <w:spacing w:val="-5"/>
          <w:sz w:val="20"/>
        </w:rPr>
        <w:t> </w:t>
      </w:r>
      <w:r>
        <w:rPr>
          <w:sz w:val="20"/>
        </w:rPr>
        <w:t>a</w:t>
      </w:r>
      <w:r>
        <w:rPr>
          <w:spacing w:val="-5"/>
          <w:sz w:val="20"/>
        </w:rPr>
        <w:t> </w:t>
      </w:r>
      <w:r>
        <w:rPr>
          <w:sz w:val="20"/>
        </w:rPr>
        <w:t>particular</w:t>
      </w:r>
      <w:r>
        <w:rPr>
          <w:spacing w:val="-4"/>
          <w:sz w:val="20"/>
        </w:rPr>
        <w:t> </w:t>
      </w:r>
      <w:r>
        <w:rPr>
          <w:sz w:val="20"/>
        </w:rPr>
        <w:t>Shared</w:t>
      </w:r>
      <w:r>
        <w:rPr>
          <w:spacing w:val="-4"/>
          <w:sz w:val="20"/>
        </w:rPr>
        <w:t> </w:t>
      </w:r>
      <w:r>
        <w:rPr>
          <w:spacing w:val="-2"/>
          <w:sz w:val="20"/>
        </w:rPr>
        <w:t>Resource</w:t>
      </w:r>
    </w:p>
    <w:p>
      <w:pPr>
        <w:pStyle w:val="ListParagraph"/>
        <w:numPr>
          <w:ilvl w:val="0"/>
          <w:numId w:val="90"/>
        </w:numPr>
        <w:tabs>
          <w:tab w:pos="1236" w:val="left" w:leader="none"/>
        </w:tabs>
        <w:spacing w:line="240" w:lineRule="auto" w:before="1" w:after="0"/>
        <w:ind w:left="1236" w:right="0" w:hanging="1061"/>
        <w:jc w:val="left"/>
        <w:rPr>
          <w:sz w:val="20"/>
        </w:rPr>
      </w:pPr>
      <w:r>
        <w:rPr>
          <w:sz w:val="20"/>
        </w:rPr>
        <w:t>Operator</w:t>
      </w:r>
      <w:r>
        <w:rPr>
          <w:spacing w:val="-5"/>
          <w:sz w:val="20"/>
        </w:rPr>
        <w:t> </w:t>
      </w:r>
      <w:r>
        <w:rPr>
          <w:spacing w:val="-2"/>
          <w:sz w:val="20"/>
        </w:rPr>
        <w:t>only.</w:t>
      </w:r>
    </w:p>
    <w:p>
      <w:pPr>
        <w:pStyle w:val="ListParagraph"/>
        <w:numPr>
          <w:ilvl w:val="0"/>
          <w:numId w:val="90"/>
        </w:numPr>
        <w:tabs>
          <w:tab w:pos="952" w:val="left" w:leader="none"/>
        </w:tabs>
        <w:spacing w:line="240" w:lineRule="auto" w:before="178" w:after="0"/>
        <w:ind w:left="952" w:right="0" w:hanging="777"/>
        <w:jc w:val="left"/>
        <w:rPr>
          <w:sz w:val="20"/>
        </w:rPr>
      </w:pPr>
      <w:r>
        <w:rPr>
          <w:sz w:val="20"/>
        </w:rPr>
        <w:t>In</w:t>
      </w:r>
      <w:r>
        <w:rPr>
          <w:spacing w:val="-5"/>
          <w:sz w:val="20"/>
        </w:rPr>
        <w:t> </w:t>
      </w:r>
      <w:r>
        <w:rPr>
          <w:sz w:val="20"/>
        </w:rPr>
        <w:t>hybrid</w:t>
      </w:r>
      <w:r>
        <w:rPr>
          <w:spacing w:val="-8"/>
          <w:sz w:val="20"/>
        </w:rPr>
        <w:t> </w:t>
      </w:r>
      <w:r>
        <w:rPr>
          <w:sz w:val="20"/>
        </w:rPr>
        <w:t>deployment,</w:t>
      </w:r>
      <w:r>
        <w:rPr>
          <w:spacing w:val="-5"/>
          <w:sz w:val="20"/>
        </w:rPr>
        <w:t> </w:t>
      </w:r>
      <w:r>
        <w:rPr>
          <w:sz w:val="20"/>
        </w:rPr>
        <w:t>SMO</w:t>
      </w:r>
      <w:r>
        <w:rPr>
          <w:spacing w:val="-6"/>
          <w:sz w:val="20"/>
        </w:rPr>
        <w:t> </w:t>
      </w:r>
      <w:r>
        <w:rPr>
          <w:sz w:val="20"/>
        </w:rPr>
        <w:t>instead</w:t>
      </w:r>
      <w:r>
        <w:rPr>
          <w:spacing w:val="-5"/>
          <w:sz w:val="20"/>
        </w:rPr>
        <w:t> </w:t>
      </w:r>
      <w:r>
        <w:rPr>
          <w:sz w:val="20"/>
        </w:rPr>
        <w:t>configures</w:t>
      </w:r>
      <w:r>
        <w:rPr>
          <w:spacing w:val="-1"/>
          <w:sz w:val="20"/>
        </w:rPr>
        <w:t> </w:t>
      </w:r>
      <w:r>
        <w:rPr>
          <w:sz w:val="20"/>
        </w:rPr>
        <w:t>Shared</w:t>
      </w:r>
      <w:r>
        <w:rPr>
          <w:spacing w:val="-5"/>
          <w:sz w:val="20"/>
        </w:rPr>
        <w:t> </w:t>
      </w:r>
      <w:r>
        <w:rPr>
          <w:sz w:val="20"/>
        </w:rPr>
        <w:t>Resource</w:t>
      </w:r>
      <w:r>
        <w:rPr>
          <w:spacing w:val="-6"/>
          <w:sz w:val="20"/>
        </w:rPr>
        <w:t> </w:t>
      </w:r>
      <w:r>
        <w:rPr>
          <w:sz w:val="20"/>
        </w:rPr>
        <w:t>Operator</w:t>
      </w:r>
      <w:r>
        <w:rPr>
          <w:spacing w:val="-6"/>
          <w:sz w:val="20"/>
        </w:rPr>
        <w:t> </w:t>
      </w:r>
      <w:r>
        <w:rPr>
          <w:sz w:val="20"/>
        </w:rPr>
        <w:t>user</w:t>
      </w:r>
      <w:r>
        <w:rPr>
          <w:spacing w:val="-4"/>
          <w:sz w:val="20"/>
        </w:rPr>
        <w:t> </w:t>
      </w:r>
      <w:r>
        <w:rPr>
          <w:sz w:val="20"/>
        </w:rPr>
        <w:t>accounts</w:t>
      </w:r>
      <w:r>
        <w:rPr>
          <w:spacing w:val="-9"/>
          <w:sz w:val="20"/>
        </w:rPr>
        <w:t> </w:t>
      </w:r>
      <w:r>
        <w:rPr>
          <w:sz w:val="20"/>
        </w:rPr>
        <w:t>with</w:t>
      </w:r>
      <w:r>
        <w:rPr>
          <w:spacing w:val="-5"/>
          <w:sz w:val="20"/>
        </w:rPr>
        <w:t> </w:t>
      </w:r>
      <w:r>
        <w:rPr>
          <w:sz w:val="20"/>
        </w:rPr>
        <w:t>“carrier”</w:t>
      </w:r>
      <w:r>
        <w:rPr>
          <w:spacing w:val="-5"/>
          <w:sz w:val="20"/>
        </w:rPr>
        <w:t> </w:t>
      </w:r>
      <w:r>
        <w:rPr>
          <w:sz w:val="20"/>
        </w:rPr>
        <w:t>access</w:t>
      </w:r>
      <w:r>
        <w:rPr>
          <w:spacing w:val="-7"/>
          <w:sz w:val="20"/>
        </w:rPr>
        <w:t> </w:t>
      </w:r>
      <w:r>
        <w:rPr>
          <w:spacing w:val="-2"/>
          <w:sz w:val="20"/>
        </w:rPr>
        <w:t>privilege</w:t>
      </w:r>
    </w:p>
    <w:p>
      <w:pPr>
        <w:pStyle w:val="ListParagraph"/>
        <w:numPr>
          <w:ilvl w:val="0"/>
          <w:numId w:val="90"/>
        </w:numPr>
        <w:tabs>
          <w:tab w:pos="952" w:val="left" w:leader="none"/>
        </w:tabs>
        <w:spacing w:line="240" w:lineRule="auto" w:before="1" w:after="0"/>
        <w:ind w:left="952" w:right="0" w:hanging="777"/>
        <w:jc w:val="left"/>
        <w:rPr>
          <w:sz w:val="20"/>
        </w:rPr>
      </w:pPr>
      <w:r>
        <w:rPr>
          <w:sz w:val="20"/>
        </w:rPr>
        <w:t>and</w:t>
      </w:r>
      <w:r>
        <w:rPr>
          <w:spacing w:val="-5"/>
          <w:sz w:val="20"/>
        </w:rPr>
        <w:t> </w:t>
      </w:r>
      <w:r>
        <w:rPr>
          <w:i/>
          <w:sz w:val="20"/>
        </w:rPr>
        <w:t>sro-id=sharedResourceOperatorId</w:t>
      </w:r>
      <w:r>
        <w:rPr>
          <w:i/>
          <w:spacing w:val="-2"/>
          <w:sz w:val="20"/>
        </w:rPr>
        <w:t> </w:t>
      </w:r>
      <w:r>
        <w:rPr>
          <w:sz w:val="20"/>
        </w:rPr>
        <w:t>directly</w:t>
      </w:r>
      <w:r>
        <w:rPr>
          <w:spacing w:val="-7"/>
          <w:sz w:val="20"/>
        </w:rPr>
        <w:t> </w:t>
      </w:r>
      <w:r>
        <w:rPr>
          <w:sz w:val="20"/>
        </w:rPr>
        <w:t>on</w:t>
      </w:r>
      <w:r>
        <w:rPr>
          <w:spacing w:val="-5"/>
          <w:sz w:val="20"/>
        </w:rPr>
        <w:t> </w:t>
      </w:r>
      <w:r>
        <w:rPr>
          <w:sz w:val="20"/>
        </w:rPr>
        <w:t>each</w:t>
      </w:r>
      <w:r>
        <w:rPr>
          <w:spacing w:val="-5"/>
          <w:sz w:val="20"/>
        </w:rPr>
        <w:t> </w:t>
      </w:r>
      <w:r>
        <w:rPr>
          <w:sz w:val="20"/>
        </w:rPr>
        <w:t>Multi</w:t>
      </w:r>
      <w:r>
        <w:rPr>
          <w:spacing w:val="-7"/>
          <w:sz w:val="20"/>
        </w:rPr>
        <w:t> </w:t>
      </w:r>
      <w:r>
        <w:rPr>
          <w:sz w:val="20"/>
        </w:rPr>
        <w:t>Operator</w:t>
      </w:r>
      <w:r>
        <w:rPr>
          <w:spacing w:val="-6"/>
          <w:sz w:val="20"/>
        </w:rPr>
        <w:t> </w:t>
      </w:r>
      <w:r>
        <w:rPr>
          <w:sz w:val="20"/>
        </w:rPr>
        <w:t>O-RU</w:t>
      </w:r>
      <w:r>
        <w:rPr>
          <w:spacing w:val="-5"/>
          <w:sz w:val="20"/>
        </w:rPr>
        <w:t> </w:t>
      </w:r>
      <w:r>
        <w:rPr>
          <w:sz w:val="20"/>
        </w:rPr>
        <w:t>over</w:t>
      </w:r>
      <w:r>
        <w:rPr>
          <w:spacing w:val="-4"/>
          <w:sz w:val="20"/>
        </w:rPr>
        <w:t> </w:t>
      </w:r>
      <w:r>
        <w:rPr>
          <w:sz w:val="20"/>
        </w:rPr>
        <w:t>its</w:t>
      </w:r>
      <w:r>
        <w:rPr>
          <w:spacing w:val="-7"/>
          <w:sz w:val="20"/>
        </w:rPr>
        <w:t> </w:t>
      </w:r>
      <w:r>
        <w:rPr>
          <w:sz w:val="20"/>
        </w:rPr>
        <w:t>Fronthaul</w:t>
      </w:r>
      <w:r>
        <w:rPr>
          <w:spacing w:val="-7"/>
          <w:sz w:val="20"/>
        </w:rPr>
        <w:t> </w:t>
      </w:r>
      <w:r>
        <w:rPr>
          <w:sz w:val="20"/>
        </w:rPr>
        <w:t>M-plane</w:t>
      </w:r>
      <w:r>
        <w:rPr>
          <w:spacing w:val="-5"/>
          <w:sz w:val="20"/>
        </w:rPr>
        <w:t> </w:t>
      </w:r>
      <w:r>
        <w:rPr>
          <w:spacing w:val="-2"/>
          <w:sz w:val="20"/>
        </w:rPr>
        <w:t>interface.</w:t>
      </w:r>
    </w:p>
    <w:p>
      <w:pPr>
        <w:pStyle w:val="ListParagraph"/>
        <w:numPr>
          <w:ilvl w:val="0"/>
          <w:numId w:val="90"/>
        </w:numPr>
        <w:tabs>
          <w:tab w:pos="952" w:val="left" w:leader="none"/>
        </w:tabs>
        <w:spacing w:line="240" w:lineRule="auto" w:before="180" w:after="0"/>
        <w:ind w:left="952" w:right="0" w:hanging="777"/>
        <w:jc w:val="left"/>
        <w:rPr>
          <w:sz w:val="20"/>
        </w:rPr>
      </w:pPr>
      <w:r>
        <w:rPr>
          <w:sz w:val="20"/>
        </w:rPr>
        <w:t>Refer</w:t>
      </w:r>
      <w:r>
        <w:rPr>
          <w:spacing w:val="-4"/>
          <w:sz w:val="20"/>
        </w:rPr>
        <w:t> </w:t>
      </w:r>
      <w:r>
        <w:rPr>
          <w:sz w:val="20"/>
        </w:rPr>
        <w:t>to</w:t>
      </w:r>
      <w:r>
        <w:rPr>
          <w:spacing w:val="-2"/>
          <w:sz w:val="20"/>
        </w:rPr>
        <w:t> </w:t>
      </w:r>
      <w:r>
        <w:rPr>
          <w:sz w:val="20"/>
        </w:rPr>
        <w:t>[2]</w:t>
      </w:r>
      <w:r>
        <w:rPr>
          <w:spacing w:val="-3"/>
          <w:sz w:val="20"/>
        </w:rPr>
        <w:t> </w:t>
      </w:r>
      <w:r>
        <w:rPr>
          <w:sz w:val="20"/>
        </w:rPr>
        <w:t>clause</w:t>
      </w:r>
      <w:r>
        <w:rPr>
          <w:spacing w:val="-4"/>
          <w:sz w:val="20"/>
        </w:rPr>
        <w:t> </w:t>
      </w:r>
      <w:r>
        <w:rPr>
          <w:sz w:val="20"/>
        </w:rPr>
        <w:t>19.3.1</w:t>
      </w:r>
      <w:r>
        <w:rPr>
          <w:spacing w:val="-3"/>
          <w:sz w:val="20"/>
        </w:rPr>
        <w:t> </w:t>
      </w:r>
      <w:r>
        <w:rPr>
          <w:sz w:val="20"/>
        </w:rPr>
        <w:t>for</w:t>
      </w:r>
      <w:r>
        <w:rPr>
          <w:spacing w:val="-4"/>
          <w:sz w:val="20"/>
        </w:rPr>
        <w:t> </w:t>
      </w:r>
      <w:r>
        <w:rPr>
          <w:sz w:val="20"/>
        </w:rPr>
        <w:t>further</w:t>
      </w:r>
      <w:r>
        <w:rPr>
          <w:spacing w:val="-5"/>
          <w:sz w:val="20"/>
        </w:rPr>
        <w:t> </w:t>
      </w:r>
      <w:r>
        <w:rPr>
          <w:spacing w:val="-2"/>
          <w:sz w:val="20"/>
        </w:rPr>
        <w:t>details.</w:t>
      </w:r>
    </w:p>
    <w:p>
      <w:pPr>
        <w:pStyle w:val="BodyText"/>
        <w:spacing w:before="181"/>
        <w:ind w:left="175"/>
      </w:pPr>
      <w:r>
        <w:rPr>
          <w:spacing w:val="-5"/>
        </w:rPr>
        <w:t>30</w:t>
      </w:r>
    </w:p>
    <w:p>
      <w:pPr>
        <w:pStyle w:val="BodyText"/>
        <w:spacing w:before="68"/>
      </w:pPr>
    </w:p>
    <w:p>
      <w:pPr>
        <w:pStyle w:val="Heading3"/>
        <w:numPr>
          <w:ilvl w:val="0"/>
          <w:numId w:val="91"/>
        </w:numPr>
        <w:tabs>
          <w:tab w:pos="952" w:val="left" w:leader="none"/>
        </w:tabs>
        <w:spacing w:line="240" w:lineRule="auto" w:before="0" w:after="0"/>
        <w:ind w:left="952" w:right="0" w:hanging="777"/>
        <w:jc w:val="left"/>
      </w:pPr>
      <w:bookmarkStart w:name="15.3.5 NETCONF call home" w:id="263"/>
      <w:bookmarkEnd w:id="263"/>
      <w:r>
        <w:rPr>
          <w:rFonts w:ascii="Times New Roman"/>
          <w:sz w:val="20"/>
        </w:rPr>
      </w:r>
      <w:bookmarkStart w:name="_bookmark130" w:id="264"/>
      <w:bookmarkEnd w:id="264"/>
      <w:r>
        <w:rPr>
          <w:rFonts w:ascii="Times New Roman"/>
          <w:sz w:val="20"/>
        </w:rPr>
      </w:r>
      <w:r>
        <w:rPr/>
        <w:t>15.3.5</w:t>
      </w:r>
      <w:r>
        <w:rPr>
          <w:spacing w:val="-11"/>
        </w:rPr>
        <w:t> </w:t>
      </w:r>
      <w:r>
        <w:rPr/>
        <w:t>NETCONF</w:t>
      </w:r>
      <w:r>
        <w:rPr>
          <w:spacing w:val="-5"/>
        </w:rPr>
        <w:t> </w:t>
      </w:r>
      <w:r>
        <w:rPr/>
        <w:t>call</w:t>
      </w:r>
      <w:r>
        <w:rPr>
          <w:spacing w:val="-3"/>
        </w:rPr>
        <w:t> </w:t>
      </w:r>
      <w:r>
        <w:rPr>
          <w:spacing w:val="-4"/>
        </w:rPr>
        <w:t>home</w:t>
      </w:r>
    </w:p>
    <w:p>
      <w:pPr>
        <w:pStyle w:val="ListParagraph"/>
        <w:numPr>
          <w:ilvl w:val="0"/>
          <w:numId w:val="91"/>
        </w:numPr>
        <w:tabs>
          <w:tab w:pos="952" w:val="left" w:leader="none"/>
        </w:tabs>
        <w:spacing w:line="240" w:lineRule="auto" w:before="182" w:after="0"/>
        <w:ind w:left="952" w:right="0" w:hanging="777"/>
        <w:jc w:val="left"/>
        <w:rPr>
          <w:sz w:val="20"/>
        </w:rPr>
      </w:pPr>
      <w:r>
        <w:rPr>
          <w:sz w:val="20"/>
        </w:rPr>
        <w:t>In</w:t>
      </w:r>
      <w:r>
        <w:rPr>
          <w:spacing w:val="-7"/>
          <w:sz w:val="20"/>
        </w:rPr>
        <w:t> </w:t>
      </w:r>
      <w:r>
        <w:rPr>
          <w:sz w:val="20"/>
        </w:rPr>
        <w:t>hierarchical</w:t>
      </w:r>
      <w:r>
        <w:rPr>
          <w:spacing w:val="-6"/>
          <w:sz w:val="20"/>
        </w:rPr>
        <w:t> </w:t>
      </w:r>
      <w:r>
        <w:rPr>
          <w:sz w:val="20"/>
        </w:rPr>
        <w:t>deployment,</w:t>
      </w:r>
      <w:r>
        <w:rPr>
          <w:spacing w:val="-8"/>
          <w:sz w:val="20"/>
        </w:rPr>
        <w:t> </w:t>
      </w:r>
      <w:r>
        <w:rPr>
          <w:sz w:val="20"/>
        </w:rPr>
        <w:t>SMO</w:t>
      </w:r>
      <w:r>
        <w:rPr>
          <w:spacing w:val="-7"/>
          <w:sz w:val="20"/>
        </w:rPr>
        <w:t> </w:t>
      </w:r>
      <w:r>
        <w:rPr>
          <w:sz w:val="20"/>
        </w:rPr>
        <w:t>may</w:t>
      </w:r>
      <w:r>
        <w:rPr>
          <w:spacing w:val="-6"/>
          <w:sz w:val="20"/>
        </w:rPr>
        <w:t> </w:t>
      </w:r>
      <w:r>
        <w:rPr>
          <w:sz w:val="20"/>
        </w:rPr>
        <w:t>configure</w:t>
      </w:r>
      <w:r>
        <w:rPr>
          <w:spacing w:val="-7"/>
          <w:sz w:val="20"/>
        </w:rPr>
        <w:t> </w:t>
      </w:r>
      <w:r>
        <w:rPr>
          <w:sz w:val="20"/>
        </w:rPr>
        <w:t>the</w:t>
      </w:r>
      <w:r>
        <w:rPr>
          <w:spacing w:val="-7"/>
          <w:sz w:val="20"/>
        </w:rPr>
        <w:t> </w:t>
      </w:r>
      <w:r>
        <w:rPr>
          <w:sz w:val="20"/>
        </w:rPr>
        <w:t>SecondaryODuInfo</w:t>
      </w:r>
      <w:r>
        <w:rPr>
          <w:spacing w:val="-7"/>
          <w:sz w:val="20"/>
        </w:rPr>
        <w:t> </w:t>
      </w:r>
      <w:r>
        <w:rPr>
          <w:sz w:val="20"/>
        </w:rPr>
        <w:t>including</w:t>
      </w:r>
      <w:r>
        <w:rPr>
          <w:spacing w:val="-8"/>
          <w:sz w:val="20"/>
        </w:rPr>
        <w:t> </w:t>
      </w:r>
      <w:r>
        <w:rPr>
          <w:sz w:val="20"/>
        </w:rPr>
        <w:t>attribute</w:t>
      </w:r>
      <w:r>
        <w:rPr>
          <w:spacing w:val="-2"/>
          <w:sz w:val="20"/>
        </w:rPr>
        <w:t> </w:t>
      </w:r>
      <w:r>
        <w:rPr>
          <w:i/>
          <w:sz w:val="20"/>
        </w:rPr>
        <w:t>callHomeClientInfo</w:t>
      </w:r>
      <w:r>
        <w:rPr>
          <w:i/>
          <w:spacing w:val="-5"/>
          <w:sz w:val="20"/>
        </w:rPr>
        <w:t> </w:t>
      </w:r>
      <w:r>
        <w:rPr>
          <w:spacing w:val="-4"/>
          <w:sz w:val="20"/>
        </w:rPr>
        <w:t>over</w:t>
      </w:r>
    </w:p>
    <w:p>
      <w:pPr>
        <w:pStyle w:val="ListParagraph"/>
        <w:numPr>
          <w:ilvl w:val="0"/>
          <w:numId w:val="91"/>
        </w:numPr>
        <w:tabs>
          <w:tab w:pos="952" w:val="left" w:leader="none"/>
        </w:tabs>
        <w:spacing w:line="240" w:lineRule="auto" w:before="0" w:after="0"/>
        <w:ind w:left="952" w:right="0" w:hanging="777"/>
        <w:jc w:val="left"/>
        <w:rPr>
          <w:sz w:val="20"/>
        </w:rPr>
      </w:pPr>
      <w:r>
        <w:rPr>
          <w:sz w:val="20"/>
        </w:rPr>
        <w:t>O1</w:t>
      </w:r>
      <w:r>
        <w:rPr>
          <w:spacing w:val="-4"/>
          <w:sz w:val="20"/>
        </w:rPr>
        <w:t> </w:t>
      </w:r>
      <w:r>
        <w:rPr>
          <w:sz w:val="20"/>
        </w:rPr>
        <w:t>only</w:t>
      </w:r>
      <w:r>
        <w:rPr>
          <w:spacing w:val="-6"/>
          <w:sz w:val="20"/>
        </w:rPr>
        <w:t> </w:t>
      </w:r>
      <w:r>
        <w:rPr>
          <w:sz w:val="20"/>
        </w:rPr>
        <w:t>on</w:t>
      </w:r>
      <w:r>
        <w:rPr>
          <w:spacing w:val="-4"/>
          <w:sz w:val="20"/>
        </w:rPr>
        <w:t> </w:t>
      </w:r>
      <w:r>
        <w:rPr>
          <w:sz w:val="20"/>
        </w:rPr>
        <w:t>the</w:t>
      </w:r>
      <w:r>
        <w:rPr>
          <w:spacing w:val="-4"/>
          <w:sz w:val="20"/>
        </w:rPr>
        <w:t> </w:t>
      </w:r>
      <w:r>
        <w:rPr>
          <w:sz w:val="20"/>
        </w:rPr>
        <w:t>Shared</w:t>
      </w:r>
      <w:r>
        <w:rPr>
          <w:spacing w:val="-4"/>
          <w:sz w:val="20"/>
        </w:rPr>
        <w:t> </w:t>
      </w:r>
      <w:r>
        <w:rPr>
          <w:sz w:val="20"/>
        </w:rPr>
        <w:t>O-RU</w:t>
      </w:r>
      <w:r>
        <w:rPr>
          <w:spacing w:val="-6"/>
          <w:sz w:val="20"/>
        </w:rPr>
        <w:t> </w:t>
      </w:r>
      <w:r>
        <w:rPr>
          <w:sz w:val="20"/>
        </w:rPr>
        <w:t>Host</w:t>
      </w:r>
      <w:r>
        <w:rPr>
          <w:spacing w:val="-5"/>
          <w:sz w:val="20"/>
        </w:rPr>
        <w:t> </w:t>
      </w:r>
      <w:r>
        <w:rPr>
          <w:sz w:val="20"/>
        </w:rPr>
        <w:t>O-DU.</w:t>
      </w:r>
      <w:r>
        <w:rPr>
          <w:spacing w:val="-4"/>
          <w:sz w:val="20"/>
        </w:rPr>
        <w:t> </w:t>
      </w:r>
      <w:r>
        <w:rPr>
          <w:sz w:val="20"/>
        </w:rPr>
        <w:t>If</w:t>
      </w:r>
      <w:r>
        <w:rPr>
          <w:spacing w:val="-3"/>
          <w:sz w:val="20"/>
        </w:rPr>
        <w:t> </w:t>
      </w:r>
      <w:r>
        <w:rPr>
          <w:i/>
          <w:sz w:val="20"/>
        </w:rPr>
        <w:t>callHomeClientInfo</w:t>
      </w:r>
      <w:r>
        <w:rPr>
          <w:i/>
          <w:spacing w:val="-3"/>
          <w:sz w:val="20"/>
        </w:rPr>
        <w:t> </w:t>
      </w:r>
      <w:r>
        <w:rPr>
          <w:sz w:val="20"/>
        </w:rPr>
        <w:t>has</w:t>
      </w:r>
      <w:r>
        <w:rPr>
          <w:spacing w:val="-5"/>
          <w:sz w:val="20"/>
        </w:rPr>
        <w:t> </w:t>
      </w:r>
      <w:r>
        <w:rPr>
          <w:sz w:val="20"/>
        </w:rPr>
        <w:t>been</w:t>
      </w:r>
      <w:r>
        <w:rPr>
          <w:spacing w:val="-4"/>
          <w:sz w:val="20"/>
        </w:rPr>
        <w:t> </w:t>
      </w:r>
      <w:r>
        <w:rPr>
          <w:sz w:val="20"/>
        </w:rPr>
        <w:t>configured,</w:t>
      </w:r>
      <w:r>
        <w:rPr>
          <w:spacing w:val="-4"/>
          <w:sz w:val="20"/>
        </w:rPr>
        <w:t> </w:t>
      </w:r>
      <w:r>
        <w:rPr>
          <w:sz w:val="20"/>
        </w:rPr>
        <w:t>the</w:t>
      </w:r>
      <w:r>
        <w:rPr>
          <w:spacing w:val="-4"/>
          <w:sz w:val="20"/>
        </w:rPr>
        <w:t> </w:t>
      </w:r>
      <w:r>
        <w:rPr>
          <w:sz w:val="20"/>
        </w:rPr>
        <w:t>Shared</w:t>
      </w:r>
      <w:r>
        <w:rPr>
          <w:spacing w:val="-3"/>
          <w:sz w:val="20"/>
        </w:rPr>
        <w:t> </w:t>
      </w:r>
      <w:r>
        <w:rPr>
          <w:sz w:val="20"/>
        </w:rPr>
        <w:t>O-RU</w:t>
      </w:r>
      <w:r>
        <w:rPr>
          <w:spacing w:val="-5"/>
          <w:sz w:val="20"/>
        </w:rPr>
        <w:t> </w:t>
      </w:r>
      <w:r>
        <w:rPr>
          <w:sz w:val="20"/>
        </w:rPr>
        <w:t>Host</w:t>
      </w:r>
      <w:r>
        <w:rPr>
          <w:spacing w:val="-5"/>
          <w:sz w:val="20"/>
        </w:rPr>
        <w:t> </w:t>
      </w:r>
      <w:r>
        <w:rPr>
          <w:sz w:val="20"/>
        </w:rPr>
        <w:t>O-</w:t>
      </w:r>
      <w:r>
        <w:rPr>
          <w:spacing w:val="-5"/>
          <w:sz w:val="20"/>
        </w:rPr>
        <w:t>DU</w:t>
      </w:r>
    </w:p>
    <w:p>
      <w:pPr>
        <w:pStyle w:val="ListParagraph"/>
        <w:numPr>
          <w:ilvl w:val="0"/>
          <w:numId w:val="91"/>
        </w:numPr>
        <w:tabs>
          <w:tab w:pos="952" w:val="left" w:leader="none"/>
        </w:tabs>
        <w:spacing w:line="240" w:lineRule="auto" w:before="0" w:after="0"/>
        <w:ind w:left="952" w:right="0" w:hanging="777"/>
        <w:jc w:val="left"/>
        <w:rPr>
          <w:sz w:val="20"/>
        </w:rPr>
      </w:pPr>
      <w:r>
        <w:rPr>
          <w:sz w:val="20"/>
        </w:rPr>
        <w:t>shall</w:t>
      </w:r>
      <w:r>
        <w:rPr>
          <w:spacing w:val="-5"/>
          <w:sz w:val="20"/>
        </w:rPr>
        <w:t> </w:t>
      </w:r>
      <w:r>
        <w:rPr>
          <w:sz w:val="20"/>
        </w:rPr>
        <w:t>then</w:t>
      </w:r>
      <w:r>
        <w:rPr>
          <w:spacing w:val="-3"/>
          <w:sz w:val="20"/>
        </w:rPr>
        <w:t> </w:t>
      </w:r>
      <w:r>
        <w:rPr>
          <w:sz w:val="20"/>
        </w:rPr>
        <w:t>consequently</w:t>
      </w:r>
      <w:r>
        <w:rPr>
          <w:spacing w:val="-4"/>
          <w:sz w:val="20"/>
        </w:rPr>
        <w:t> </w:t>
      </w:r>
      <w:r>
        <w:rPr>
          <w:sz w:val="20"/>
        </w:rPr>
        <w:t>configure</w:t>
      </w:r>
      <w:r>
        <w:rPr>
          <w:spacing w:val="-5"/>
          <w:sz w:val="20"/>
        </w:rPr>
        <w:t> </w:t>
      </w:r>
      <w:r>
        <w:rPr>
          <w:sz w:val="20"/>
        </w:rPr>
        <w:t>call</w:t>
      </w:r>
      <w:r>
        <w:rPr>
          <w:spacing w:val="-5"/>
          <w:sz w:val="20"/>
        </w:rPr>
        <w:t> </w:t>
      </w:r>
      <w:r>
        <w:rPr>
          <w:sz w:val="20"/>
        </w:rPr>
        <w:t>home</w:t>
      </w:r>
      <w:r>
        <w:rPr>
          <w:spacing w:val="-6"/>
          <w:sz w:val="20"/>
        </w:rPr>
        <w:t> </w:t>
      </w:r>
      <w:r>
        <w:rPr>
          <w:sz w:val="20"/>
        </w:rPr>
        <w:t>addresses</w:t>
      </w:r>
      <w:r>
        <w:rPr>
          <w:spacing w:val="-5"/>
          <w:sz w:val="20"/>
        </w:rPr>
        <w:t> </w:t>
      </w:r>
      <w:r>
        <w:rPr>
          <w:sz w:val="20"/>
        </w:rPr>
        <w:t>on</w:t>
      </w:r>
      <w:r>
        <w:rPr>
          <w:spacing w:val="-4"/>
          <w:sz w:val="20"/>
        </w:rPr>
        <w:t> </w:t>
      </w:r>
      <w:r>
        <w:rPr>
          <w:sz w:val="20"/>
        </w:rPr>
        <w:t>each</w:t>
      </w:r>
      <w:r>
        <w:rPr>
          <w:spacing w:val="-3"/>
          <w:sz w:val="20"/>
        </w:rPr>
        <w:t> </w:t>
      </w:r>
      <w:r>
        <w:rPr>
          <w:sz w:val="20"/>
        </w:rPr>
        <w:t>Shared</w:t>
      </w:r>
      <w:r>
        <w:rPr>
          <w:spacing w:val="-3"/>
          <w:sz w:val="20"/>
        </w:rPr>
        <w:t> </w:t>
      </w:r>
      <w:r>
        <w:rPr>
          <w:sz w:val="20"/>
        </w:rPr>
        <w:t>O-</w:t>
      </w:r>
      <w:r>
        <w:rPr>
          <w:spacing w:val="-5"/>
          <w:sz w:val="20"/>
        </w:rPr>
        <w:t>RU.</w:t>
      </w:r>
    </w:p>
    <w:p>
      <w:pPr>
        <w:pStyle w:val="ListParagraph"/>
        <w:numPr>
          <w:ilvl w:val="0"/>
          <w:numId w:val="91"/>
        </w:numPr>
        <w:tabs>
          <w:tab w:pos="952" w:val="left" w:leader="none"/>
        </w:tabs>
        <w:spacing w:line="240" w:lineRule="auto" w:before="179" w:after="0"/>
        <w:ind w:left="952" w:right="0" w:hanging="777"/>
        <w:jc w:val="left"/>
        <w:rPr>
          <w:sz w:val="20"/>
        </w:rPr>
      </w:pPr>
      <w:r>
        <w:rPr>
          <w:sz w:val="20"/>
        </w:rPr>
        <w:t>In</w:t>
      </w:r>
      <w:r>
        <w:rPr>
          <w:spacing w:val="-4"/>
          <w:sz w:val="20"/>
        </w:rPr>
        <w:t> </w:t>
      </w:r>
      <w:r>
        <w:rPr>
          <w:sz w:val="20"/>
        </w:rPr>
        <w:t>hybrid</w:t>
      </w:r>
      <w:r>
        <w:rPr>
          <w:spacing w:val="-7"/>
          <w:sz w:val="20"/>
        </w:rPr>
        <w:t> </w:t>
      </w:r>
      <w:r>
        <w:rPr>
          <w:sz w:val="20"/>
        </w:rPr>
        <w:t>deployment,</w:t>
      </w:r>
      <w:r>
        <w:rPr>
          <w:spacing w:val="-5"/>
          <w:sz w:val="20"/>
        </w:rPr>
        <w:t> </w:t>
      </w:r>
      <w:r>
        <w:rPr>
          <w:sz w:val="20"/>
        </w:rPr>
        <w:t>SMO</w:t>
      </w:r>
      <w:r>
        <w:rPr>
          <w:spacing w:val="-4"/>
          <w:sz w:val="20"/>
        </w:rPr>
        <w:t> </w:t>
      </w:r>
      <w:r>
        <w:rPr>
          <w:sz w:val="20"/>
        </w:rPr>
        <w:t>instead</w:t>
      </w:r>
      <w:r>
        <w:rPr>
          <w:spacing w:val="-4"/>
          <w:sz w:val="20"/>
        </w:rPr>
        <w:t> </w:t>
      </w:r>
      <w:r>
        <w:rPr>
          <w:sz w:val="20"/>
        </w:rPr>
        <w:t>may</w:t>
      </w:r>
      <w:r>
        <w:rPr>
          <w:spacing w:val="-4"/>
          <w:sz w:val="20"/>
        </w:rPr>
        <w:t> </w:t>
      </w:r>
      <w:r>
        <w:rPr>
          <w:sz w:val="20"/>
        </w:rPr>
        <w:t>configure</w:t>
      </w:r>
      <w:r>
        <w:rPr>
          <w:spacing w:val="1"/>
          <w:sz w:val="20"/>
        </w:rPr>
        <w:t> </w:t>
      </w:r>
      <w:r>
        <w:rPr>
          <w:sz w:val="20"/>
        </w:rPr>
        <w:t>call</w:t>
      </w:r>
      <w:r>
        <w:rPr>
          <w:spacing w:val="-6"/>
          <w:sz w:val="20"/>
        </w:rPr>
        <w:t> </w:t>
      </w:r>
      <w:r>
        <w:rPr>
          <w:sz w:val="20"/>
        </w:rPr>
        <w:t>home</w:t>
      </w:r>
      <w:r>
        <w:rPr>
          <w:spacing w:val="-5"/>
          <w:sz w:val="20"/>
        </w:rPr>
        <w:t> </w:t>
      </w:r>
      <w:r>
        <w:rPr>
          <w:sz w:val="20"/>
        </w:rPr>
        <w:t>addresses</w:t>
      </w:r>
      <w:r>
        <w:rPr>
          <w:spacing w:val="-5"/>
          <w:sz w:val="20"/>
        </w:rPr>
        <w:t> </w:t>
      </w:r>
      <w:r>
        <w:rPr>
          <w:sz w:val="20"/>
        </w:rPr>
        <w:t>directly</w:t>
      </w:r>
      <w:r>
        <w:rPr>
          <w:spacing w:val="-5"/>
          <w:sz w:val="20"/>
        </w:rPr>
        <w:t> </w:t>
      </w:r>
      <w:r>
        <w:rPr>
          <w:sz w:val="20"/>
        </w:rPr>
        <w:t>on</w:t>
      </w:r>
      <w:r>
        <w:rPr>
          <w:spacing w:val="-6"/>
          <w:sz w:val="20"/>
        </w:rPr>
        <w:t> </w:t>
      </w:r>
      <w:r>
        <w:rPr>
          <w:sz w:val="20"/>
        </w:rPr>
        <w:t>each</w:t>
      </w:r>
      <w:r>
        <w:rPr>
          <w:spacing w:val="-6"/>
          <w:sz w:val="20"/>
        </w:rPr>
        <w:t> </w:t>
      </w:r>
      <w:r>
        <w:rPr>
          <w:sz w:val="20"/>
        </w:rPr>
        <w:t>Shared</w:t>
      </w:r>
      <w:r>
        <w:rPr>
          <w:spacing w:val="-3"/>
          <w:sz w:val="20"/>
        </w:rPr>
        <w:t> </w:t>
      </w:r>
      <w:r>
        <w:rPr>
          <w:sz w:val="20"/>
        </w:rPr>
        <w:t>O-RU</w:t>
      </w:r>
      <w:r>
        <w:rPr>
          <w:spacing w:val="-5"/>
          <w:sz w:val="20"/>
        </w:rPr>
        <w:t> </w:t>
      </w:r>
      <w:r>
        <w:rPr>
          <w:sz w:val="20"/>
        </w:rPr>
        <w:t>using</w:t>
      </w:r>
      <w:r>
        <w:rPr>
          <w:spacing w:val="-4"/>
          <w:sz w:val="20"/>
        </w:rPr>
        <w:t> </w:t>
      </w:r>
      <w:r>
        <w:rPr>
          <w:spacing w:val="-5"/>
          <w:sz w:val="20"/>
        </w:rPr>
        <w:t>its</w:t>
      </w:r>
    </w:p>
    <w:p>
      <w:pPr>
        <w:pStyle w:val="ListParagraph"/>
        <w:numPr>
          <w:ilvl w:val="0"/>
          <w:numId w:val="91"/>
        </w:numPr>
        <w:tabs>
          <w:tab w:pos="952" w:val="left" w:leader="none"/>
        </w:tabs>
        <w:spacing w:line="240" w:lineRule="auto" w:before="0" w:after="0"/>
        <w:ind w:left="952" w:right="0" w:hanging="777"/>
        <w:jc w:val="left"/>
        <w:rPr>
          <w:sz w:val="20"/>
        </w:rPr>
      </w:pPr>
      <w:r>
        <w:rPr>
          <w:sz w:val="20"/>
        </w:rPr>
        <w:t>Fronthaul</w:t>
      </w:r>
      <w:r>
        <w:rPr>
          <w:spacing w:val="-6"/>
          <w:sz w:val="20"/>
        </w:rPr>
        <w:t> </w:t>
      </w:r>
      <w:r>
        <w:rPr>
          <w:sz w:val="20"/>
        </w:rPr>
        <w:t>M-plane</w:t>
      </w:r>
      <w:r>
        <w:rPr>
          <w:spacing w:val="-5"/>
          <w:sz w:val="20"/>
        </w:rPr>
        <w:t> </w:t>
      </w:r>
      <w:r>
        <w:rPr>
          <w:spacing w:val="-2"/>
          <w:sz w:val="20"/>
        </w:rPr>
        <w:t>interface.</w:t>
      </w:r>
    </w:p>
    <w:p>
      <w:pPr>
        <w:pStyle w:val="ListParagraph"/>
        <w:numPr>
          <w:ilvl w:val="0"/>
          <w:numId w:val="91"/>
        </w:numPr>
        <w:tabs>
          <w:tab w:pos="952" w:val="left" w:leader="none"/>
        </w:tabs>
        <w:spacing w:line="240" w:lineRule="auto" w:before="181" w:after="0"/>
        <w:ind w:left="952" w:right="0" w:hanging="777"/>
        <w:jc w:val="left"/>
        <w:rPr>
          <w:sz w:val="20"/>
        </w:rPr>
      </w:pPr>
      <w:r>
        <w:rPr>
          <w:sz w:val="20"/>
        </w:rPr>
        <w:t>Refer</w:t>
      </w:r>
      <w:r>
        <w:rPr>
          <w:spacing w:val="-4"/>
          <w:sz w:val="20"/>
        </w:rPr>
        <w:t> </w:t>
      </w:r>
      <w:r>
        <w:rPr>
          <w:sz w:val="20"/>
        </w:rPr>
        <w:t>to</w:t>
      </w:r>
      <w:r>
        <w:rPr>
          <w:spacing w:val="-2"/>
          <w:sz w:val="20"/>
        </w:rPr>
        <w:t> </w:t>
      </w:r>
      <w:r>
        <w:rPr>
          <w:sz w:val="20"/>
        </w:rPr>
        <w:t>[2]</w:t>
      </w:r>
      <w:r>
        <w:rPr>
          <w:spacing w:val="-3"/>
          <w:sz w:val="20"/>
        </w:rPr>
        <w:t> </w:t>
      </w:r>
      <w:r>
        <w:rPr>
          <w:sz w:val="20"/>
        </w:rPr>
        <w:t>clause</w:t>
      </w:r>
      <w:r>
        <w:rPr>
          <w:spacing w:val="-4"/>
          <w:sz w:val="20"/>
        </w:rPr>
        <w:t> </w:t>
      </w:r>
      <w:r>
        <w:rPr>
          <w:sz w:val="20"/>
        </w:rPr>
        <w:t>19.3.2</w:t>
      </w:r>
      <w:r>
        <w:rPr>
          <w:spacing w:val="-3"/>
          <w:sz w:val="20"/>
        </w:rPr>
        <w:t> </w:t>
      </w:r>
      <w:r>
        <w:rPr>
          <w:sz w:val="20"/>
        </w:rPr>
        <w:t>for</w:t>
      </w:r>
      <w:r>
        <w:rPr>
          <w:spacing w:val="-4"/>
          <w:sz w:val="20"/>
        </w:rPr>
        <w:t> </w:t>
      </w:r>
      <w:r>
        <w:rPr>
          <w:sz w:val="20"/>
        </w:rPr>
        <w:t>further</w:t>
      </w:r>
      <w:r>
        <w:rPr>
          <w:spacing w:val="-5"/>
          <w:sz w:val="20"/>
        </w:rPr>
        <w:t> </w:t>
      </w:r>
      <w:r>
        <w:rPr>
          <w:spacing w:val="-2"/>
          <w:sz w:val="20"/>
        </w:rPr>
        <w:t>details.</w:t>
      </w:r>
    </w:p>
    <w:p>
      <w:pPr>
        <w:pStyle w:val="BodyText"/>
        <w:spacing w:before="180"/>
        <w:ind w:left="175"/>
      </w:pPr>
      <w:r>
        <w:rPr>
          <w:spacing w:val="-5"/>
        </w:rPr>
        <w:t>38</w:t>
      </w:r>
    </w:p>
    <w:p>
      <w:pPr>
        <w:spacing w:after="0"/>
        <w:sectPr>
          <w:pgSz w:w="11910" w:h="16850"/>
          <w:pgMar w:header="949" w:footer="519" w:top="1420" w:bottom="700" w:left="180" w:right="240"/>
        </w:sectPr>
      </w:pPr>
    </w:p>
    <w:p>
      <w:pPr>
        <w:pStyle w:val="Heading3"/>
        <w:numPr>
          <w:ilvl w:val="0"/>
          <w:numId w:val="92"/>
        </w:numPr>
        <w:tabs>
          <w:tab w:pos="952" w:val="left" w:leader="none"/>
        </w:tabs>
        <w:spacing w:line="240" w:lineRule="auto" w:before="80" w:after="0"/>
        <w:ind w:left="952" w:right="0" w:hanging="676"/>
        <w:jc w:val="left"/>
      </w:pPr>
      <w:bookmarkStart w:name="15.3.6 Enhanced sro-id based NETCONF acc" w:id="265"/>
      <w:bookmarkEnd w:id="265"/>
      <w:r>
        <w:rPr>
          <w:rFonts w:ascii="Times New Roman"/>
          <w:sz w:val="20"/>
        </w:rPr>
      </w:r>
      <w:bookmarkStart w:name="_bookmark131" w:id="266"/>
      <w:bookmarkEnd w:id="266"/>
      <w:r>
        <w:rPr>
          <w:rFonts w:ascii="Times New Roman"/>
          <w:sz w:val="20"/>
        </w:rPr>
      </w:r>
      <w:r>
        <w:rPr/>
        <w:t>15.3.6</w:t>
      </w:r>
      <w:r>
        <w:rPr>
          <w:spacing w:val="-14"/>
        </w:rPr>
        <w:t> </w:t>
      </w:r>
      <w:r>
        <w:rPr/>
        <w:t>Enhanced</w:t>
      </w:r>
      <w:r>
        <w:rPr>
          <w:spacing w:val="-8"/>
        </w:rPr>
        <w:t> </w:t>
      </w:r>
      <w:r>
        <w:rPr/>
        <w:t>sro-id</w:t>
      </w:r>
      <w:r>
        <w:rPr>
          <w:spacing w:val="-7"/>
        </w:rPr>
        <w:t> </w:t>
      </w:r>
      <w:r>
        <w:rPr/>
        <w:t>based</w:t>
      </w:r>
      <w:r>
        <w:rPr>
          <w:spacing w:val="-8"/>
        </w:rPr>
        <w:t> </w:t>
      </w:r>
      <w:r>
        <w:rPr/>
        <w:t>NETCONF</w:t>
      </w:r>
      <w:r>
        <w:rPr>
          <w:spacing w:val="-5"/>
        </w:rPr>
        <w:t> </w:t>
      </w:r>
      <w:r>
        <w:rPr/>
        <w:t>access</w:t>
      </w:r>
      <w:r>
        <w:rPr>
          <w:spacing w:val="-7"/>
        </w:rPr>
        <w:t> </w:t>
      </w:r>
      <w:r>
        <w:rPr>
          <w:spacing w:val="-2"/>
        </w:rPr>
        <w:t>control</w:t>
      </w:r>
    </w:p>
    <w:p>
      <w:pPr>
        <w:pStyle w:val="ListParagraph"/>
        <w:numPr>
          <w:ilvl w:val="0"/>
          <w:numId w:val="92"/>
        </w:numPr>
        <w:tabs>
          <w:tab w:pos="952" w:val="left" w:leader="none"/>
        </w:tabs>
        <w:spacing w:line="240" w:lineRule="auto" w:before="181" w:after="0"/>
        <w:ind w:left="952" w:right="0" w:hanging="676"/>
        <w:jc w:val="left"/>
        <w:rPr>
          <w:sz w:val="20"/>
        </w:rPr>
      </w:pPr>
      <w:r>
        <w:rPr>
          <w:sz w:val="20"/>
        </w:rPr>
        <w:t>SMO</w:t>
      </w:r>
      <w:r>
        <w:rPr>
          <w:spacing w:val="-5"/>
          <w:sz w:val="20"/>
        </w:rPr>
        <w:t> </w:t>
      </w:r>
      <w:r>
        <w:rPr>
          <w:sz w:val="20"/>
        </w:rPr>
        <w:t>shall</w:t>
      </w:r>
      <w:r>
        <w:rPr>
          <w:spacing w:val="-5"/>
          <w:sz w:val="20"/>
        </w:rPr>
        <w:t> </w:t>
      </w:r>
      <w:r>
        <w:rPr>
          <w:sz w:val="20"/>
        </w:rPr>
        <w:t>configure</w:t>
      </w:r>
      <w:r>
        <w:rPr>
          <w:spacing w:val="-5"/>
          <w:sz w:val="20"/>
        </w:rPr>
        <w:t> </w:t>
      </w:r>
      <w:r>
        <w:rPr>
          <w:sz w:val="20"/>
        </w:rPr>
        <w:t>the</w:t>
      </w:r>
      <w:r>
        <w:rPr>
          <w:spacing w:val="-5"/>
          <w:sz w:val="20"/>
        </w:rPr>
        <w:t> </w:t>
      </w:r>
      <w:r>
        <w:rPr>
          <w:sz w:val="20"/>
        </w:rPr>
        <w:t>attribute</w:t>
      </w:r>
      <w:r>
        <w:rPr>
          <w:spacing w:val="-1"/>
          <w:sz w:val="20"/>
        </w:rPr>
        <w:t> </w:t>
      </w:r>
      <w:r>
        <w:rPr>
          <w:i/>
          <w:sz w:val="20"/>
        </w:rPr>
        <w:t>sharedResourceOperatorId</w:t>
      </w:r>
      <w:r>
        <w:rPr>
          <w:i/>
          <w:spacing w:val="-1"/>
          <w:sz w:val="20"/>
        </w:rPr>
        <w:t> </w:t>
      </w:r>
      <w:r>
        <w:rPr>
          <w:sz w:val="20"/>
        </w:rPr>
        <w:t>over</w:t>
      </w:r>
      <w:r>
        <w:rPr>
          <w:spacing w:val="-6"/>
          <w:sz w:val="20"/>
        </w:rPr>
        <w:t> </w:t>
      </w:r>
      <w:r>
        <w:rPr>
          <w:sz w:val="20"/>
        </w:rPr>
        <w:t>O1</w:t>
      </w:r>
      <w:r>
        <w:rPr>
          <w:spacing w:val="-4"/>
          <w:sz w:val="20"/>
        </w:rPr>
        <w:t> </w:t>
      </w:r>
      <w:r>
        <w:rPr>
          <w:sz w:val="20"/>
        </w:rPr>
        <w:t>with</w:t>
      </w:r>
      <w:r>
        <w:rPr>
          <w:spacing w:val="-3"/>
          <w:sz w:val="20"/>
        </w:rPr>
        <w:t> </w:t>
      </w:r>
      <w:r>
        <w:rPr>
          <w:sz w:val="20"/>
        </w:rPr>
        <w:t>a</w:t>
      </w:r>
      <w:r>
        <w:rPr>
          <w:spacing w:val="-5"/>
          <w:sz w:val="20"/>
        </w:rPr>
        <w:t> </w:t>
      </w:r>
      <w:r>
        <w:rPr>
          <w:sz w:val="20"/>
        </w:rPr>
        <w:t>unique</w:t>
      </w:r>
      <w:r>
        <w:rPr>
          <w:spacing w:val="-7"/>
          <w:sz w:val="20"/>
        </w:rPr>
        <w:t> </w:t>
      </w:r>
      <w:r>
        <w:rPr>
          <w:sz w:val="20"/>
        </w:rPr>
        <w:t>value</w:t>
      </w:r>
      <w:r>
        <w:rPr>
          <w:spacing w:val="-6"/>
          <w:sz w:val="20"/>
        </w:rPr>
        <w:t> </w:t>
      </w:r>
      <w:r>
        <w:rPr>
          <w:sz w:val="20"/>
        </w:rPr>
        <w:t>on</w:t>
      </w:r>
      <w:r>
        <w:rPr>
          <w:spacing w:val="-4"/>
          <w:sz w:val="20"/>
        </w:rPr>
        <w:t> </w:t>
      </w:r>
      <w:r>
        <w:rPr>
          <w:sz w:val="20"/>
        </w:rPr>
        <w:t>each</w:t>
      </w:r>
      <w:r>
        <w:rPr>
          <w:spacing w:val="-6"/>
          <w:sz w:val="20"/>
        </w:rPr>
        <w:t> </w:t>
      </w:r>
      <w:r>
        <w:rPr>
          <w:sz w:val="20"/>
        </w:rPr>
        <w:t>Shared</w:t>
      </w:r>
      <w:r>
        <w:rPr>
          <w:spacing w:val="-4"/>
          <w:sz w:val="20"/>
        </w:rPr>
        <w:t> </w:t>
      </w:r>
      <w:r>
        <w:rPr>
          <w:spacing w:val="-2"/>
          <w:sz w:val="20"/>
        </w:rPr>
        <w:t>Resource</w:t>
      </w:r>
    </w:p>
    <w:p>
      <w:pPr>
        <w:pStyle w:val="ListParagraph"/>
        <w:numPr>
          <w:ilvl w:val="0"/>
          <w:numId w:val="92"/>
        </w:numPr>
        <w:tabs>
          <w:tab w:pos="952" w:val="left" w:leader="none"/>
        </w:tabs>
        <w:spacing w:line="229" w:lineRule="exact" w:before="1" w:after="0"/>
        <w:ind w:left="952" w:right="0" w:hanging="676"/>
        <w:jc w:val="left"/>
        <w:rPr>
          <w:sz w:val="20"/>
        </w:rPr>
      </w:pPr>
      <w:r>
        <w:rPr>
          <w:sz w:val="20"/>
        </w:rPr>
        <w:t>Operator</w:t>
      </w:r>
      <w:r>
        <w:rPr>
          <w:spacing w:val="-5"/>
          <w:sz w:val="20"/>
        </w:rPr>
        <w:t> </w:t>
      </w:r>
      <w:r>
        <w:rPr>
          <w:sz w:val="20"/>
        </w:rPr>
        <w:t>O-DU.</w:t>
      </w:r>
      <w:r>
        <w:rPr>
          <w:spacing w:val="-3"/>
          <w:sz w:val="20"/>
        </w:rPr>
        <w:t> </w:t>
      </w:r>
      <w:r>
        <w:rPr>
          <w:sz w:val="20"/>
        </w:rPr>
        <w:t>The</w:t>
      </w:r>
      <w:r>
        <w:rPr>
          <w:spacing w:val="-6"/>
          <w:sz w:val="20"/>
        </w:rPr>
        <w:t> </w:t>
      </w:r>
      <w:r>
        <w:rPr>
          <w:sz w:val="20"/>
        </w:rPr>
        <w:t>Shared</w:t>
      </w:r>
      <w:r>
        <w:rPr>
          <w:spacing w:val="-6"/>
          <w:sz w:val="20"/>
        </w:rPr>
        <w:t> </w:t>
      </w:r>
      <w:r>
        <w:rPr>
          <w:sz w:val="20"/>
        </w:rPr>
        <w:t>Resource</w:t>
      </w:r>
      <w:r>
        <w:rPr>
          <w:spacing w:val="-4"/>
          <w:sz w:val="20"/>
        </w:rPr>
        <w:t> </w:t>
      </w:r>
      <w:r>
        <w:rPr>
          <w:sz w:val="20"/>
        </w:rPr>
        <w:t>Operator</w:t>
      </w:r>
      <w:r>
        <w:rPr>
          <w:spacing w:val="-4"/>
          <w:sz w:val="20"/>
        </w:rPr>
        <w:t> </w:t>
      </w:r>
      <w:r>
        <w:rPr>
          <w:sz w:val="20"/>
        </w:rPr>
        <w:t>O-DU</w:t>
      </w:r>
      <w:r>
        <w:rPr>
          <w:spacing w:val="-5"/>
          <w:sz w:val="20"/>
        </w:rPr>
        <w:t> </w:t>
      </w:r>
      <w:r>
        <w:rPr>
          <w:sz w:val="20"/>
        </w:rPr>
        <w:t>shall</w:t>
      </w:r>
      <w:r>
        <w:rPr>
          <w:spacing w:val="-5"/>
          <w:sz w:val="20"/>
        </w:rPr>
        <w:t> </w:t>
      </w:r>
      <w:r>
        <w:rPr>
          <w:sz w:val="20"/>
        </w:rPr>
        <w:t>then</w:t>
      </w:r>
      <w:r>
        <w:rPr>
          <w:spacing w:val="-3"/>
          <w:sz w:val="20"/>
        </w:rPr>
        <w:t> </w:t>
      </w:r>
      <w:r>
        <w:rPr>
          <w:sz w:val="20"/>
        </w:rPr>
        <w:t>consequently</w:t>
      </w:r>
      <w:r>
        <w:rPr>
          <w:spacing w:val="-2"/>
          <w:sz w:val="20"/>
        </w:rPr>
        <w:t> </w:t>
      </w:r>
      <w:r>
        <w:rPr>
          <w:sz w:val="20"/>
        </w:rPr>
        <w:t>use</w:t>
      </w:r>
      <w:r>
        <w:rPr>
          <w:spacing w:val="-4"/>
          <w:sz w:val="20"/>
        </w:rPr>
        <w:t> </w:t>
      </w:r>
      <w:r>
        <w:rPr>
          <w:sz w:val="20"/>
        </w:rPr>
        <w:t>the</w:t>
      </w:r>
      <w:r>
        <w:rPr>
          <w:spacing w:val="-6"/>
          <w:sz w:val="20"/>
        </w:rPr>
        <w:t> </w:t>
      </w:r>
      <w:r>
        <w:rPr>
          <w:sz w:val="20"/>
        </w:rPr>
        <w:t>value</w:t>
      </w:r>
      <w:r>
        <w:rPr>
          <w:spacing w:val="-5"/>
          <w:sz w:val="20"/>
        </w:rPr>
        <w:t> of</w:t>
      </w:r>
    </w:p>
    <w:p>
      <w:pPr>
        <w:pStyle w:val="ListParagraph"/>
        <w:numPr>
          <w:ilvl w:val="0"/>
          <w:numId w:val="92"/>
        </w:numPr>
        <w:tabs>
          <w:tab w:pos="952" w:val="left" w:leader="none"/>
        </w:tabs>
        <w:spacing w:line="229" w:lineRule="exact" w:before="0" w:after="0"/>
        <w:ind w:left="952" w:right="0" w:hanging="676"/>
        <w:jc w:val="left"/>
        <w:rPr>
          <w:sz w:val="20"/>
        </w:rPr>
      </w:pPr>
      <w:r>
        <w:rPr>
          <w:i/>
          <w:sz w:val="20"/>
        </w:rPr>
        <w:t>sharedResourceOperatorId</w:t>
      </w:r>
      <w:r>
        <w:rPr>
          <w:i/>
          <w:spacing w:val="-2"/>
          <w:sz w:val="20"/>
        </w:rPr>
        <w:t> </w:t>
      </w:r>
      <w:r>
        <w:rPr>
          <w:sz w:val="20"/>
        </w:rPr>
        <w:t>for</w:t>
      </w:r>
      <w:r>
        <w:rPr>
          <w:spacing w:val="-4"/>
          <w:sz w:val="20"/>
        </w:rPr>
        <w:t> </w:t>
      </w:r>
      <w:r>
        <w:rPr>
          <w:sz w:val="20"/>
        </w:rPr>
        <w:t>the</w:t>
      </w:r>
      <w:r>
        <w:rPr>
          <w:spacing w:val="-5"/>
          <w:sz w:val="20"/>
        </w:rPr>
        <w:t> </w:t>
      </w:r>
      <w:r>
        <w:rPr>
          <w:sz w:val="20"/>
        </w:rPr>
        <w:t>user</w:t>
      </w:r>
      <w:r>
        <w:rPr>
          <w:spacing w:val="-4"/>
          <w:sz w:val="20"/>
        </w:rPr>
        <w:t> </w:t>
      </w:r>
      <w:r>
        <w:rPr>
          <w:sz w:val="20"/>
        </w:rPr>
        <w:t>account</w:t>
      </w:r>
      <w:r>
        <w:rPr>
          <w:spacing w:val="-6"/>
          <w:sz w:val="20"/>
        </w:rPr>
        <w:t> </w:t>
      </w:r>
      <w:r>
        <w:rPr>
          <w:sz w:val="20"/>
        </w:rPr>
        <w:t>of</w:t>
      </w:r>
      <w:r>
        <w:rPr>
          <w:spacing w:val="-5"/>
          <w:sz w:val="20"/>
        </w:rPr>
        <w:t> </w:t>
      </w:r>
      <w:r>
        <w:rPr>
          <w:sz w:val="20"/>
        </w:rPr>
        <w:t>the</w:t>
      </w:r>
      <w:r>
        <w:rPr>
          <w:spacing w:val="-5"/>
          <w:sz w:val="20"/>
        </w:rPr>
        <w:t> </w:t>
      </w:r>
      <w:r>
        <w:rPr>
          <w:sz w:val="20"/>
        </w:rPr>
        <w:t>NETCONF</w:t>
      </w:r>
      <w:r>
        <w:rPr>
          <w:spacing w:val="-5"/>
          <w:sz w:val="20"/>
        </w:rPr>
        <w:t> </w:t>
      </w:r>
      <w:r>
        <w:rPr>
          <w:sz w:val="20"/>
        </w:rPr>
        <w:t>client</w:t>
      </w:r>
      <w:r>
        <w:rPr>
          <w:spacing w:val="-6"/>
          <w:sz w:val="20"/>
        </w:rPr>
        <w:t> </w:t>
      </w:r>
      <w:r>
        <w:rPr>
          <w:sz w:val="20"/>
        </w:rPr>
        <w:t>with</w:t>
      </w:r>
      <w:r>
        <w:rPr>
          <w:spacing w:val="-4"/>
          <w:sz w:val="20"/>
        </w:rPr>
        <w:t> </w:t>
      </w:r>
      <w:r>
        <w:rPr>
          <w:sz w:val="20"/>
        </w:rPr>
        <w:t>sro-id</w:t>
      </w:r>
      <w:r>
        <w:rPr>
          <w:spacing w:val="-4"/>
          <w:sz w:val="20"/>
        </w:rPr>
        <w:t> </w:t>
      </w:r>
      <w:r>
        <w:rPr>
          <w:sz w:val="20"/>
        </w:rPr>
        <w:t>configured</w:t>
      </w:r>
      <w:r>
        <w:rPr>
          <w:spacing w:val="-6"/>
          <w:sz w:val="20"/>
        </w:rPr>
        <w:t> </w:t>
      </w:r>
      <w:r>
        <w:rPr>
          <w:sz w:val="20"/>
        </w:rPr>
        <w:t>on</w:t>
      </w:r>
      <w:r>
        <w:rPr>
          <w:spacing w:val="-4"/>
          <w:sz w:val="20"/>
        </w:rPr>
        <w:t> </w:t>
      </w:r>
      <w:r>
        <w:rPr>
          <w:sz w:val="20"/>
        </w:rPr>
        <w:t>the</w:t>
      </w:r>
      <w:r>
        <w:rPr>
          <w:spacing w:val="-6"/>
          <w:sz w:val="20"/>
        </w:rPr>
        <w:t> </w:t>
      </w:r>
      <w:r>
        <w:rPr>
          <w:sz w:val="20"/>
        </w:rPr>
        <w:t>Multi</w:t>
      </w:r>
      <w:r>
        <w:rPr>
          <w:spacing w:val="-6"/>
          <w:sz w:val="20"/>
        </w:rPr>
        <w:t> </w:t>
      </w:r>
      <w:r>
        <w:rPr>
          <w:spacing w:val="-2"/>
          <w:sz w:val="20"/>
        </w:rPr>
        <w:t>Operator</w:t>
      </w:r>
    </w:p>
    <w:p>
      <w:pPr>
        <w:pStyle w:val="ListParagraph"/>
        <w:numPr>
          <w:ilvl w:val="0"/>
          <w:numId w:val="92"/>
        </w:numPr>
        <w:tabs>
          <w:tab w:pos="952" w:val="left" w:leader="none"/>
        </w:tabs>
        <w:spacing w:line="240" w:lineRule="auto" w:before="0" w:after="0"/>
        <w:ind w:left="952" w:right="0" w:hanging="676"/>
        <w:jc w:val="left"/>
        <w:rPr>
          <w:sz w:val="20"/>
        </w:rPr>
      </w:pPr>
      <w:r>
        <w:rPr>
          <w:sz w:val="20"/>
        </w:rPr>
        <w:t>Shared</w:t>
      </w:r>
      <w:r>
        <w:rPr>
          <w:spacing w:val="-5"/>
          <w:sz w:val="20"/>
        </w:rPr>
        <w:t> </w:t>
      </w:r>
      <w:r>
        <w:rPr>
          <w:sz w:val="20"/>
        </w:rPr>
        <w:t>O-</w:t>
      </w:r>
      <w:r>
        <w:rPr>
          <w:spacing w:val="-4"/>
          <w:sz w:val="20"/>
        </w:rPr>
        <w:t>RUs.</w:t>
      </w:r>
    </w:p>
    <w:p>
      <w:pPr>
        <w:pStyle w:val="ListParagraph"/>
        <w:numPr>
          <w:ilvl w:val="0"/>
          <w:numId w:val="92"/>
        </w:numPr>
        <w:tabs>
          <w:tab w:pos="952" w:val="left" w:leader="none"/>
        </w:tabs>
        <w:spacing w:line="240" w:lineRule="auto" w:before="181" w:after="0"/>
        <w:ind w:left="952" w:right="0" w:hanging="676"/>
        <w:jc w:val="left"/>
        <w:rPr>
          <w:sz w:val="20"/>
        </w:rPr>
      </w:pPr>
      <w:r>
        <w:rPr>
          <w:sz w:val="20"/>
        </w:rPr>
        <w:t>Refer</w:t>
      </w:r>
      <w:r>
        <w:rPr>
          <w:spacing w:val="-4"/>
          <w:sz w:val="20"/>
        </w:rPr>
        <w:t> </w:t>
      </w:r>
      <w:r>
        <w:rPr>
          <w:sz w:val="20"/>
        </w:rPr>
        <w:t>to</w:t>
      </w:r>
      <w:r>
        <w:rPr>
          <w:spacing w:val="-2"/>
          <w:sz w:val="20"/>
        </w:rPr>
        <w:t> </w:t>
      </w:r>
      <w:r>
        <w:rPr>
          <w:sz w:val="20"/>
        </w:rPr>
        <w:t>[2]</w:t>
      </w:r>
      <w:r>
        <w:rPr>
          <w:spacing w:val="-3"/>
          <w:sz w:val="20"/>
        </w:rPr>
        <w:t> </w:t>
      </w:r>
      <w:r>
        <w:rPr>
          <w:sz w:val="20"/>
        </w:rPr>
        <w:t>clause</w:t>
      </w:r>
      <w:r>
        <w:rPr>
          <w:spacing w:val="-4"/>
          <w:sz w:val="20"/>
        </w:rPr>
        <w:t> </w:t>
      </w:r>
      <w:r>
        <w:rPr>
          <w:sz w:val="20"/>
        </w:rPr>
        <w:t>19.3.3</w:t>
      </w:r>
      <w:r>
        <w:rPr>
          <w:spacing w:val="-3"/>
          <w:sz w:val="20"/>
        </w:rPr>
        <w:t> </w:t>
      </w:r>
      <w:r>
        <w:rPr>
          <w:sz w:val="20"/>
        </w:rPr>
        <w:t>for</w:t>
      </w:r>
      <w:r>
        <w:rPr>
          <w:spacing w:val="-4"/>
          <w:sz w:val="20"/>
        </w:rPr>
        <w:t> </w:t>
      </w:r>
      <w:r>
        <w:rPr>
          <w:sz w:val="20"/>
        </w:rPr>
        <w:t>further</w:t>
      </w:r>
      <w:r>
        <w:rPr>
          <w:spacing w:val="-5"/>
          <w:sz w:val="20"/>
        </w:rPr>
        <w:t> </w:t>
      </w:r>
      <w:r>
        <w:rPr>
          <w:spacing w:val="-2"/>
          <w:sz w:val="20"/>
        </w:rPr>
        <w:t>details.</w:t>
      </w:r>
    </w:p>
    <w:p>
      <w:pPr>
        <w:pStyle w:val="BodyText"/>
        <w:spacing w:before="180"/>
        <w:ind w:left="276"/>
      </w:pPr>
      <w:r>
        <w:rPr>
          <w:spacing w:val="-10"/>
        </w:rPr>
        <w:t>7</w:t>
      </w:r>
    </w:p>
    <w:p>
      <w:pPr>
        <w:pStyle w:val="BodyText"/>
        <w:spacing w:before="69"/>
      </w:pPr>
    </w:p>
    <w:p>
      <w:pPr>
        <w:pStyle w:val="Heading3"/>
        <w:numPr>
          <w:ilvl w:val="0"/>
          <w:numId w:val="93"/>
        </w:numPr>
        <w:tabs>
          <w:tab w:pos="952" w:val="left" w:leader="none"/>
        </w:tabs>
        <w:spacing w:line="240" w:lineRule="auto" w:before="0" w:after="0"/>
        <w:ind w:left="952" w:right="0" w:hanging="676"/>
        <w:jc w:val="left"/>
      </w:pPr>
      <w:bookmarkStart w:name="15.3.7 Supervision Monitoring per O-DU" w:id="267"/>
      <w:bookmarkEnd w:id="267"/>
      <w:r>
        <w:rPr>
          <w:rFonts w:ascii="Times New Roman"/>
          <w:sz w:val="20"/>
        </w:rPr>
      </w:r>
      <w:bookmarkStart w:name="_bookmark132" w:id="268"/>
      <w:bookmarkEnd w:id="268"/>
      <w:r>
        <w:rPr>
          <w:rFonts w:ascii="Times New Roman"/>
          <w:sz w:val="20"/>
        </w:rPr>
      </w:r>
      <w:r>
        <w:rPr/>
        <w:t>15.3.7</w:t>
      </w:r>
      <w:r>
        <w:rPr>
          <w:spacing w:val="-12"/>
        </w:rPr>
        <w:t> </w:t>
      </w:r>
      <w:r>
        <w:rPr/>
        <w:t>Supervision</w:t>
      </w:r>
      <w:r>
        <w:rPr>
          <w:spacing w:val="-10"/>
        </w:rPr>
        <w:t> </w:t>
      </w:r>
      <w:r>
        <w:rPr/>
        <w:t>Monitoring</w:t>
      </w:r>
      <w:r>
        <w:rPr>
          <w:spacing w:val="-5"/>
        </w:rPr>
        <w:t> </w:t>
      </w:r>
      <w:r>
        <w:rPr/>
        <w:t>per</w:t>
      </w:r>
      <w:r>
        <w:rPr>
          <w:spacing w:val="-8"/>
        </w:rPr>
        <w:t> </w:t>
      </w:r>
      <w:r>
        <w:rPr/>
        <w:t>O-</w:t>
      </w:r>
      <w:r>
        <w:rPr>
          <w:spacing w:val="-7"/>
        </w:rPr>
        <w:t>DU</w:t>
      </w:r>
    </w:p>
    <w:p>
      <w:pPr>
        <w:pStyle w:val="ListParagraph"/>
        <w:numPr>
          <w:ilvl w:val="0"/>
          <w:numId w:val="93"/>
        </w:numPr>
        <w:tabs>
          <w:tab w:pos="952" w:val="left" w:leader="none"/>
        </w:tabs>
        <w:spacing w:line="240" w:lineRule="auto" w:before="182" w:after="0"/>
        <w:ind w:left="952" w:right="0" w:hanging="676"/>
        <w:jc w:val="left"/>
        <w:rPr>
          <w:sz w:val="20"/>
        </w:rPr>
      </w:pPr>
      <w:r>
        <w:rPr>
          <w:sz w:val="20"/>
        </w:rPr>
        <w:t>In</w:t>
      </w:r>
      <w:r>
        <w:rPr>
          <w:spacing w:val="-7"/>
          <w:sz w:val="20"/>
        </w:rPr>
        <w:t> </w:t>
      </w:r>
      <w:r>
        <w:rPr>
          <w:sz w:val="20"/>
        </w:rPr>
        <w:t>hierarchical</w:t>
      </w:r>
      <w:r>
        <w:rPr>
          <w:spacing w:val="-7"/>
          <w:sz w:val="20"/>
        </w:rPr>
        <w:t> </w:t>
      </w:r>
      <w:r>
        <w:rPr>
          <w:sz w:val="20"/>
        </w:rPr>
        <w:t>deployment,</w:t>
      </w:r>
      <w:r>
        <w:rPr>
          <w:spacing w:val="-6"/>
          <w:sz w:val="20"/>
        </w:rPr>
        <w:t> </w:t>
      </w:r>
      <w:r>
        <w:rPr>
          <w:sz w:val="20"/>
        </w:rPr>
        <w:t>SMO</w:t>
      </w:r>
      <w:r>
        <w:rPr>
          <w:spacing w:val="-7"/>
          <w:sz w:val="20"/>
        </w:rPr>
        <w:t> </w:t>
      </w:r>
      <w:r>
        <w:rPr>
          <w:sz w:val="20"/>
        </w:rPr>
        <w:t>may</w:t>
      </w:r>
      <w:r>
        <w:rPr>
          <w:spacing w:val="-6"/>
          <w:sz w:val="20"/>
        </w:rPr>
        <w:t> </w:t>
      </w:r>
      <w:r>
        <w:rPr>
          <w:sz w:val="20"/>
        </w:rPr>
        <w:t>configure</w:t>
      </w:r>
      <w:r>
        <w:rPr>
          <w:spacing w:val="-5"/>
          <w:sz w:val="20"/>
        </w:rPr>
        <w:t> </w:t>
      </w:r>
      <w:r>
        <w:rPr>
          <w:sz w:val="20"/>
        </w:rPr>
        <w:t>SecondaryODuInfo</w:t>
      </w:r>
      <w:r>
        <w:rPr>
          <w:spacing w:val="-6"/>
          <w:sz w:val="20"/>
        </w:rPr>
        <w:t> </w:t>
      </w:r>
      <w:r>
        <w:rPr>
          <w:sz w:val="20"/>
        </w:rPr>
        <w:t>including</w:t>
      </w:r>
      <w:r>
        <w:rPr>
          <w:spacing w:val="-8"/>
          <w:sz w:val="20"/>
        </w:rPr>
        <w:t> </w:t>
      </w:r>
      <w:r>
        <w:rPr>
          <w:sz w:val="20"/>
        </w:rPr>
        <w:t>attribute</w:t>
      </w:r>
      <w:r>
        <w:rPr>
          <w:spacing w:val="-3"/>
          <w:sz w:val="20"/>
        </w:rPr>
        <w:t> </w:t>
      </w:r>
      <w:r>
        <w:rPr>
          <w:i/>
          <w:sz w:val="20"/>
        </w:rPr>
        <w:t>supervisionPerODu</w:t>
      </w:r>
      <w:r>
        <w:rPr>
          <w:i/>
          <w:spacing w:val="-5"/>
          <w:sz w:val="20"/>
        </w:rPr>
        <w:t> </w:t>
      </w:r>
      <w:r>
        <w:rPr>
          <w:sz w:val="20"/>
        </w:rPr>
        <w:t>over</w:t>
      </w:r>
      <w:r>
        <w:rPr>
          <w:spacing w:val="-6"/>
          <w:sz w:val="20"/>
        </w:rPr>
        <w:t> </w:t>
      </w:r>
      <w:r>
        <w:rPr>
          <w:sz w:val="20"/>
        </w:rPr>
        <w:t>O1</w:t>
      </w:r>
      <w:r>
        <w:rPr>
          <w:spacing w:val="-8"/>
          <w:sz w:val="20"/>
        </w:rPr>
        <w:t> </w:t>
      </w:r>
      <w:r>
        <w:rPr>
          <w:spacing w:val="-7"/>
          <w:sz w:val="20"/>
        </w:rPr>
        <w:t>on</w:t>
      </w:r>
    </w:p>
    <w:p>
      <w:pPr>
        <w:pStyle w:val="ListParagraph"/>
        <w:numPr>
          <w:ilvl w:val="0"/>
          <w:numId w:val="93"/>
        </w:numPr>
        <w:tabs>
          <w:tab w:pos="952" w:val="left" w:leader="none"/>
        </w:tabs>
        <w:spacing w:line="240" w:lineRule="auto" w:before="0" w:after="0"/>
        <w:ind w:left="952" w:right="0" w:hanging="777"/>
        <w:jc w:val="left"/>
        <w:rPr>
          <w:sz w:val="20"/>
        </w:rPr>
      </w:pPr>
      <w:r>
        <w:rPr>
          <w:sz w:val="20"/>
        </w:rPr>
        <w:t>the</w:t>
      </w:r>
      <w:r>
        <w:rPr>
          <w:spacing w:val="-5"/>
          <w:sz w:val="20"/>
        </w:rPr>
        <w:t> </w:t>
      </w:r>
      <w:r>
        <w:rPr>
          <w:sz w:val="20"/>
        </w:rPr>
        <w:t>Shared</w:t>
      </w:r>
      <w:r>
        <w:rPr>
          <w:spacing w:val="-4"/>
          <w:sz w:val="20"/>
        </w:rPr>
        <w:t> </w:t>
      </w:r>
      <w:r>
        <w:rPr>
          <w:sz w:val="20"/>
        </w:rPr>
        <w:t>O-RU</w:t>
      </w:r>
      <w:r>
        <w:rPr>
          <w:spacing w:val="-5"/>
          <w:sz w:val="20"/>
        </w:rPr>
        <w:t> </w:t>
      </w:r>
      <w:r>
        <w:rPr>
          <w:sz w:val="20"/>
        </w:rPr>
        <w:t>Host.</w:t>
      </w:r>
      <w:r>
        <w:rPr>
          <w:spacing w:val="-4"/>
          <w:sz w:val="20"/>
        </w:rPr>
        <w:t> </w:t>
      </w:r>
      <w:r>
        <w:rPr>
          <w:sz w:val="20"/>
        </w:rPr>
        <w:t>The</w:t>
      </w:r>
      <w:r>
        <w:rPr>
          <w:spacing w:val="-5"/>
          <w:sz w:val="20"/>
        </w:rPr>
        <w:t> </w:t>
      </w:r>
      <w:r>
        <w:rPr>
          <w:sz w:val="20"/>
        </w:rPr>
        <w:t>Shared</w:t>
      </w:r>
      <w:r>
        <w:rPr>
          <w:spacing w:val="-4"/>
          <w:sz w:val="20"/>
        </w:rPr>
        <w:t> </w:t>
      </w:r>
      <w:r>
        <w:rPr>
          <w:sz w:val="20"/>
        </w:rPr>
        <w:t>O-RU</w:t>
      </w:r>
      <w:r>
        <w:rPr>
          <w:spacing w:val="-4"/>
          <w:sz w:val="20"/>
        </w:rPr>
        <w:t> </w:t>
      </w:r>
      <w:r>
        <w:rPr>
          <w:sz w:val="20"/>
        </w:rPr>
        <w:t>Host</w:t>
      </w:r>
      <w:r>
        <w:rPr>
          <w:spacing w:val="-6"/>
          <w:sz w:val="20"/>
        </w:rPr>
        <w:t> </w:t>
      </w:r>
      <w:r>
        <w:rPr>
          <w:sz w:val="20"/>
        </w:rPr>
        <w:t>shall</w:t>
      </w:r>
      <w:r>
        <w:rPr>
          <w:spacing w:val="-5"/>
          <w:sz w:val="20"/>
        </w:rPr>
        <w:t> </w:t>
      </w:r>
      <w:r>
        <w:rPr>
          <w:sz w:val="20"/>
        </w:rPr>
        <w:t>then</w:t>
      </w:r>
      <w:r>
        <w:rPr>
          <w:spacing w:val="-3"/>
          <w:sz w:val="20"/>
        </w:rPr>
        <w:t> </w:t>
      </w:r>
      <w:r>
        <w:rPr>
          <w:sz w:val="20"/>
        </w:rPr>
        <w:t>consequently</w:t>
      </w:r>
      <w:r>
        <w:rPr>
          <w:spacing w:val="-5"/>
          <w:sz w:val="20"/>
        </w:rPr>
        <w:t> </w:t>
      </w:r>
      <w:r>
        <w:rPr>
          <w:sz w:val="20"/>
        </w:rPr>
        <w:t>configure</w:t>
      </w:r>
      <w:r>
        <w:rPr>
          <w:spacing w:val="-5"/>
          <w:sz w:val="20"/>
        </w:rPr>
        <w:t> </w:t>
      </w:r>
      <w:r>
        <w:rPr>
          <w:sz w:val="20"/>
        </w:rPr>
        <w:t>Shared</w:t>
      </w:r>
      <w:r>
        <w:rPr>
          <w:spacing w:val="-5"/>
          <w:sz w:val="20"/>
        </w:rPr>
        <w:t> </w:t>
      </w:r>
      <w:r>
        <w:rPr>
          <w:sz w:val="20"/>
        </w:rPr>
        <w:t>Resource</w:t>
      </w:r>
      <w:r>
        <w:rPr>
          <w:spacing w:val="-5"/>
          <w:sz w:val="20"/>
        </w:rPr>
        <w:t> </w:t>
      </w:r>
      <w:r>
        <w:rPr>
          <w:sz w:val="20"/>
        </w:rPr>
        <w:t>Operator</w:t>
      </w:r>
      <w:r>
        <w:rPr>
          <w:spacing w:val="-5"/>
          <w:sz w:val="20"/>
        </w:rPr>
        <w:t> </w:t>
      </w:r>
      <w:r>
        <w:rPr>
          <w:sz w:val="20"/>
        </w:rPr>
        <w:t>O-</w:t>
      </w:r>
      <w:r>
        <w:rPr>
          <w:spacing w:val="-5"/>
          <w:sz w:val="20"/>
        </w:rPr>
        <w:t>DU</w:t>
      </w:r>
    </w:p>
    <w:p>
      <w:pPr>
        <w:pStyle w:val="ListParagraph"/>
        <w:numPr>
          <w:ilvl w:val="0"/>
          <w:numId w:val="93"/>
        </w:numPr>
        <w:tabs>
          <w:tab w:pos="952" w:val="left" w:leader="none"/>
        </w:tabs>
        <w:spacing w:line="240" w:lineRule="auto" w:before="1" w:after="0"/>
        <w:ind w:left="952" w:right="0" w:hanging="777"/>
        <w:jc w:val="left"/>
        <w:rPr>
          <w:sz w:val="20"/>
        </w:rPr>
      </w:pPr>
      <w:r>
        <w:rPr>
          <w:sz w:val="20"/>
        </w:rPr>
        <w:t>supervision</w:t>
      </w:r>
      <w:r>
        <w:rPr>
          <w:spacing w:val="-5"/>
          <w:sz w:val="20"/>
        </w:rPr>
        <w:t> </w:t>
      </w:r>
      <w:r>
        <w:rPr>
          <w:sz w:val="20"/>
        </w:rPr>
        <w:t>on</w:t>
      </w:r>
      <w:r>
        <w:rPr>
          <w:spacing w:val="-5"/>
          <w:sz w:val="20"/>
        </w:rPr>
        <w:t> </w:t>
      </w:r>
      <w:r>
        <w:rPr>
          <w:sz w:val="20"/>
        </w:rPr>
        <w:t>each</w:t>
      </w:r>
      <w:r>
        <w:rPr>
          <w:spacing w:val="-4"/>
          <w:sz w:val="20"/>
        </w:rPr>
        <w:t> </w:t>
      </w:r>
      <w:r>
        <w:rPr>
          <w:sz w:val="20"/>
        </w:rPr>
        <w:t>Shared</w:t>
      </w:r>
      <w:r>
        <w:rPr>
          <w:spacing w:val="-5"/>
          <w:sz w:val="20"/>
        </w:rPr>
        <w:t> </w:t>
      </w:r>
      <w:r>
        <w:rPr>
          <w:sz w:val="20"/>
        </w:rPr>
        <w:t>O-</w:t>
      </w:r>
      <w:r>
        <w:rPr>
          <w:spacing w:val="-5"/>
          <w:sz w:val="20"/>
        </w:rPr>
        <w:t>RU.</w:t>
      </w:r>
    </w:p>
    <w:p>
      <w:pPr>
        <w:pStyle w:val="ListParagraph"/>
        <w:numPr>
          <w:ilvl w:val="0"/>
          <w:numId w:val="93"/>
        </w:numPr>
        <w:tabs>
          <w:tab w:pos="952" w:val="left" w:leader="none"/>
        </w:tabs>
        <w:spacing w:line="240" w:lineRule="auto" w:before="178" w:after="0"/>
        <w:ind w:left="952" w:right="0" w:hanging="777"/>
        <w:jc w:val="left"/>
        <w:rPr>
          <w:sz w:val="20"/>
        </w:rPr>
      </w:pPr>
      <w:r>
        <w:rPr>
          <w:sz w:val="20"/>
        </w:rPr>
        <w:t>In</w:t>
      </w:r>
      <w:r>
        <w:rPr>
          <w:spacing w:val="-5"/>
          <w:sz w:val="20"/>
        </w:rPr>
        <w:t> </w:t>
      </w:r>
      <w:r>
        <w:rPr>
          <w:sz w:val="20"/>
        </w:rPr>
        <w:t>hybrid</w:t>
      </w:r>
      <w:r>
        <w:rPr>
          <w:spacing w:val="-7"/>
          <w:sz w:val="20"/>
        </w:rPr>
        <w:t> </w:t>
      </w:r>
      <w:r>
        <w:rPr>
          <w:sz w:val="20"/>
        </w:rPr>
        <w:t>deployment,</w:t>
      </w:r>
      <w:r>
        <w:rPr>
          <w:spacing w:val="-6"/>
          <w:sz w:val="20"/>
        </w:rPr>
        <w:t> </w:t>
      </w:r>
      <w:r>
        <w:rPr>
          <w:sz w:val="20"/>
        </w:rPr>
        <w:t>SMO</w:t>
      </w:r>
      <w:r>
        <w:rPr>
          <w:spacing w:val="-5"/>
          <w:sz w:val="20"/>
        </w:rPr>
        <w:t> </w:t>
      </w:r>
      <w:r>
        <w:rPr>
          <w:sz w:val="20"/>
        </w:rPr>
        <w:t>instead may</w:t>
      </w:r>
      <w:r>
        <w:rPr>
          <w:spacing w:val="-5"/>
          <w:sz w:val="20"/>
        </w:rPr>
        <w:t> </w:t>
      </w:r>
      <w:r>
        <w:rPr>
          <w:sz w:val="20"/>
        </w:rPr>
        <w:t>configure</w:t>
      </w:r>
      <w:r>
        <w:rPr>
          <w:spacing w:val="-3"/>
          <w:sz w:val="20"/>
        </w:rPr>
        <w:t> </w:t>
      </w:r>
      <w:r>
        <w:rPr>
          <w:sz w:val="20"/>
        </w:rPr>
        <w:t>Shared</w:t>
      </w:r>
      <w:r>
        <w:rPr>
          <w:spacing w:val="-8"/>
          <w:sz w:val="20"/>
        </w:rPr>
        <w:t> </w:t>
      </w:r>
      <w:r>
        <w:rPr>
          <w:sz w:val="20"/>
        </w:rPr>
        <w:t>Resource</w:t>
      </w:r>
      <w:r>
        <w:rPr>
          <w:spacing w:val="-6"/>
          <w:sz w:val="20"/>
        </w:rPr>
        <w:t> </w:t>
      </w:r>
      <w:r>
        <w:rPr>
          <w:sz w:val="20"/>
        </w:rPr>
        <w:t>Operator</w:t>
      </w:r>
      <w:r>
        <w:rPr>
          <w:spacing w:val="-5"/>
          <w:sz w:val="20"/>
        </w:rPr>
        <w:t> </w:t>
      </w:r>
      <w:r>
        <w:rPr>
          <w:sz w:val="20"/>
        </w:rPr>
        <w:t>O-DU</w:t>
      </w:r>
      <w:r>
        <w:rPr>
          <w:spacing w:val="-6"/>
          <w:sz w:val="20"/>
        </w:rPr>
        <w:t> </w:t>
      </w:r>
      <w:r>
        <w:rPr>
          <w:sz w:val="20"/>
        </w:rPr>
        <w:t>supervision</w:t>
      </w:r>
      <w:r>
        <w:rPr>
          <w:spacing w:val="-4"/>
          <w:sz w:val="20"/>
        </w:rPr>
        <w:t> </w:t>
      </w:r>
      <w:r>
        <w:rPr>
          <w:sz w:val="20"/>
        </w:rPr>
        <w:t>directly</w:t>
      </w:r>
      <w:r>
        <w:rPr>
          <w:spacing w:val="-7"/>
          <w:sz w:val="20"/>
        </w:rPr>
        <w:t> </w:t>
      </w:r>
      <w:r>
        <w:rPr>
          <w:sz w:val="20"/>
        </w:rPr>
        <w:t>on</w:t>
      </w:r>
      <w:r>
        <w:rPr>
          <w:spacing w:val="-5"/>
          <w:sz w:val="20"/>
        </w:rPr>
        <w:t> </w:t>
      </w:r>
      <w:r>
        <w:rPr>
          <w:spacing w:val="-4"/>
          <w:sz w:val="20"/>
        </w:rPr>
        <w:t>each</w:t>
      </w:r>
    </w:p>
    <w:p>
      <w:pPr>
        <w:pStyle w:val="ListParagraph"/>
        <w:numPr>
          <w:ilvl w:val="0"/>
          <w:numId w:val="93"/>
        </w:numPr>
        <w:tabs>
          <w:tab w:pos="952" w:val="left" w:leader="none"/>
        </w:tabs>
        <w:spacing w:line="240" w:lineRule="auto" w:before="0" w:after="0"/>
        <w:ind w:left="952" w:right="0" w:hanging="777"/>
        <w:jc w:val="left"/>
        <w:rPr>
          <w:sz w:val="20"/>
        </w:rPr>
      </w:pPr>
      <w:r>
        <w:rPr>
          <w:sz w:val="20"/>
        </w:rPr>
        <w:t>Shared</w:t>
      </w:r>
      <w:r>
        <w:rPr>
          <w:spacing w:val="-4"/>
          <w:sz w:val="20"/>
        </w:rPr>
        <w:t> </w:t>
      </w:r>
      <w:r>
        <w:rPr>
          <w:sz w:val="20"/>
        </w:rPr>
        <w:t>O-RU</w:t>
      </w:r>
      <w:r>
        <w:rPr>
          <w:spacing w:val="-4"/>
          <w:sz w:val="20"/>
        </w:rPr>
        <w:t> </w:t>
      </w:r>
      <w:r>
        <w:rPr>
          <w:sz w:val="20"/>
        </w:rPr>
        <w:t>using</w:t>
      </w:r>
      <w:r>
        <w:rPr>
          <w:spacing w:val="-3"/>
          <w:sz w:val="20"/>
        </w:rPr>
        <w:t> </w:t>
      </w:r>
      <w:r>
        <w:rPr>
          <w:sz w:val="20"/>
        </w:rPr>
        <w:t>its</w:t>
      </w:r>
      <w:r>
        <w:rPr>
          <w:spacing w:val="-5"/>
          <w:sz w:val="20"/>
        </w:rPr>
        <w:t> </w:t>
      </w:r>
      <w:r>
        <w:rPr>
          <w:sz w:val="20"/>
        </w:rPr>
        <w:t>Fronthaul</w:t>
      </w:r>
      <w:r>
        <w:rPr>
          <w:spacing w:val="-5"/>
          <w:sz w:val="20"/>
        </w:rPr>
        <w:t> </w:t>
      </w:r>
      <w:r>
        <w:rPr>
          <w:sz w:val="20"/>
        </w:rPr>
        <w:t>M-plane</w:t>
      </w:r>
      <w:r>
        <w:rPr>
          <w:spacing w:val="-4"/>
          <w:sz w:val="20"/>
        </w:rPr>
        <w:t> </w:t>
      </w:r>
      <w:r>
        <w:rPr>
          <w:spacing w:val="-2"/>
          <w:sz w:val="20"/>
        </w:rPr>
        <w:t>interface.</w:t>
      </w:r>
    </w:p>
    <w:p>
      <w:pPr>
        <w:pStyle w:val="ListParagraph"/>
        <w:numPr>
          <w:ilvl w:val="0"/>
          <w:numId w:val="93"/>
        </w:numPr>
        <w:tabs>
          <w:tab w:pos="952" w:val="left" w:leader="none"/>
        </w:tabs>
        <w:spacing w:line="240" w:lineRule="auto" w:before="181" w:after="0"/>
        <w:ind w:left="952" w:right="0" w:hanging="777"/>
        <w:jc w:val="left"/>
        <w:rPr>
          <w:sz w:val="20"/>
        </w:rPr>
      </w:pPr>
      <w:r>
        <w:rPr>
          <w:sz w:val="20"/>
        </w:rPr>
        <w:t>Refer</w:t>
      </w:r>
      <w:r>
        <w:rPr>
          <w:spacing w:val="-3"/>
          <w:sz w:val="20"/>
        </w:rPr>
        <w:t> </w:t>
      </w:r>
      <w:r>
        <w:rPr>
          <w:sz w:val="20"/>
        </w:rPr>
        <w:t>to</w:t>
      </w:r>
      <w:r>
        <w:rPr>
          <w:spacing w:val="-1"/>
          <w:sz w:val="20"/>
        </w:rPr>
        <w:t> </w:t>
      </w:r>
      <w:r>
        <w:rPr>
          <w:sz w:val="20"/>
        </w:rPr>
        <w:t>[2]</w:t>
      </w:r>
      <w:r>
        <w:rPr>
          <w:spacing w:val="-3"/>
          <w:sz w:val="20"/>
        </w:rPr>
        <w:t> </w:t>
      </w:r>
      <w:r>
        <w:rPr>
          <w:sz w:val="20"/>
        </w:rPr>
        <w:t>clause</w:t>
      </w:r>
      <w:r>
        <w:rPr>
          <w:spacing w:val="-3"/>
          <w:sz w:val="20"/>
        </w:rPr>
        <w:t> </w:t>
      </w:r>
      <w:r>
        <w:rPr>
          <w:sz w:val="20"/>
        </w:rPr>
        <w:t>6.7,</w:t>
      </w:r>
      <w:r>
        <w:rPr>
          <w:spacing w:val="-6"/>
          <w:sz w:val="20"/>
        </w:rPr>
        <w:t> </w:t>
      </w:r>
      <w:r>
        <w:rPr>
          <w:sz w:val="20"/>
        </w:rPr>
        <w:t>19.3.4</w:t>
      </w:r>
      <w:r>
        <w:rPr>
          <w:spacing w:val="-4"/>
          <w:sz w:val="20"/>
        </w:rPr>
        <w:t> </w:t>
      </w:r>
      <w:r>
        <w:rPr>
          <w:sz w:val="20"/>
        </w:rPr>
        <w:t>for</w:t>
      </w:r>
      <w:r>
        <w:rPr>
          <w:spacing w:val="-3"/>
          <w:sz w:val="20"/>
        </w:rPr>
        <w:t> </w:t>
      </w:r>
      <w:r>
        <w:rPr>
          <w:sz w:val="20"/>
        </w:rPr>
        <w:t>further</w:t>
      </w:r>
      <w:r>
        <w:rPr>
          <w:spacing w:val="-5"/>
          <w:sz w:val="20"/>
        </w:rPr>
        <w:t> </w:t>
      </w:r>
      <w:r>
        <w:rPr>
          <w:spacing w:val="-2"/>
          <w:sz w:val="20"/>
        </w:rPr>
        <w:t>details.</w:t>
      </w:r>
    </w:p>
    <w:p>
      <w:pPr>
        <w:pStyle w:val="BodyText"/>
        <w:spacing w:before="180"/>
        <w:ind w:left="175"/>
      </w:pPr>
      <w:r>
        <w:rPr>
          <w:spacing w:val="-5"/>
        </w:rPr>
        <w:t>15</w:t>
      </w:r>
    </w:p>
    <w:p>
      <w:pPr>
        <w:pStyle w:val="BodyText"/>
        <w:spacing w:before="69"/>
      </w:pPr>
    </w:p>
    <w:p>
      <w:pPr>
        <w:pStyle w:val="Heading3"/>
        <w:numPr>
          <w:ilvl w:val="0"/>
          <w:numId w:val="94"/>
        </w:numPr>
        <w:tabs>
          <w:tab w:pos="952" w:val="left" w:leader="none"/>
        </w:tabs>
        <w:spacing w:line="240" w:lineRule="auto" w:before="0" w:after="0"/>
        <w:ind w:left="952" w:right="0" w:hanging="777"/>
        <w:jc w:val="left"/>
      </w:pPr>
      <w:bookmarkStart w:name="15.3.8 Processing element configuration" w:id="269"/>
      <w:bookmarkEnd w:id="269"/>
      <w:r>
        <w:rPr>
          <w:rFonts w:ascii="Times New Roman"/>
          <w:sz w:val="20"/>
        </w:rPr>
      </w:r>
      <w:bookmarkStart w:name="_bookmark133" w:id="270"/>
      <w:bookmarkEnd w:id="270"/>
      <w:r>
        <w:rPr>
          <w:rFonts w:ascii="Times New Roman"/>
          <w:sz w:val="20"/>
        </w:rPr>
      </w:r>
      <w:r>
        <w:rPr/>
        <w:t>15.3.8</w:t>
      </w:r>
      <w:r>
        <w:rPr>
          <w:spacing w:val="-12"/>
        </w:rPr>
        <w:t> </w:t>
      </w:r>
      <w:r>
        <w:rPr/>
        <w:t>Processing</w:t>
      </w:r>
      <w:r>
        <w:rPr>
          <w:spacing w:val="-8"/>
        </w:rPr>
        <w:t> </w:t>
      </w:r>
      <w:r>
        <w:rPr/>
        <w:t>element</w:t>
      </w:r>
      <w:r>
        <w:rPr>
          <w:spacing w:val="-5"/>
        </w:rPr>
        <w:t> </w:t>
      </w:r>
      <w:r>
        <w:rPr>
          <w:spacing w:val="-2"/>
        </w:rPr>
        <w:t>configuration</w:t>
      </w:r>
    </w:p>
    <w:p>
      <w:pPr>
        <w:pStyle w:val="ListParagraph"/>
        <w:numPr>
          <w:ilvl w:val="0"/>
          <w:numId w:val="94"/>
        </w:numPr>
        <w:tabs>
          <w:tab w:pos="952" w:val="left" w:leader="none"/>
        </w:tabs>
        <w:spacing w:line="240" w:lineRule="auto" w:before="181" w:after="0"/>
        <w:ind w:left="952" w:right="0" w:hanging="777"/>
        <w:jc w:val="left"/>
        <w:rPr>
          <w:i/>
          <w:sz w:val="20"/>
        </w:rPr>
      </w:pPr>
      <w:r>
        <w:rPr>
          <w:sz w:val="20"/>
        </w:rPr>
        <w:t>Shared</w:t>
      </w:r>
      <w:r>
        <w:rPr>
          <w:spacing w:val="-4"/>
          <w:sz w:val="20"/>
        </w:rPr>
        <w:t> </w:t>
      </w:r>
      <w:r>
        <w:rPr>
          <w:sz w:val="20"/>
        </w:rPr>
        <w:t>O-RU</w:t>
      </w:r>
      <w:r>
        <w:rPr>
          <w:spacing w:val="-4"/>
          <w:sz w:val="20"/>
        </w:rPr>
        <w:t> </w:t>
      </w:r>
      <w:r>
        <w:rPr>
          <w:sz w:val="20"/>
        </w:rPr>
        <w:t>Host</w:t>
      </w:r>
      <w:r>
        <w:rPr>
          <w:spacing w:val="-5"/>
          <w:sz w:val="20"/>
        </w:rPr>
        <w:t> </w:t>
      </w:r>
      <w:r>
        <w:rPr>
          <w:sz w:val="20"/>
        </w:rPr>
        <w:t>O-DU</w:t>
      </w:r>
      <w:r>
        <w:rPr>
          <w:spacing w:val="-4"/>
          <w:sz w:val="20"/>
        </w:rPr>
        <w:t> </w:t>
      </w:r>
      <w:r>
        <w:rPr>
          <w:sz w:val="20"/>
        </w:rPr>
        <w:t>shall</w:t>
      </w:r>
      <w:r>
        <w:rPr>
          <w:spacing w:val="-4"/>
          <w:sz w:val="20"/>
        </w:rPr>
        <w:t> </w:t>
      </w:r>
      <w:r>
        <w:rPr>
          <w:sz w:val="20"/>
        </w:rPr>
        <w:t>use</w:t>
      </w:r>
      <w:r>
        <w:rPr>
          <w:spacing w:val="-5"/>
          <w:sz w:val="20"/>
        </w:rPr>
        <w:t> </w:t>
      </w:r>
      <w:r>
        <w:rPr>
          <w:sz w:val="20"/>
        </w:rPr>
        <w:t>the</w:t>
      </w:r>
      <w:r>
        <w:rPr>
          <w:spacing w:val="-4"/>
          <w:sz w:val="20"/>
        </w:rPr>
        <w:t> </w:t>
      </w:r>
      <w:r>
        <w:rPr>
          <w:sz w:val="20"/>
        </w:rPr>
        <w:t>value</w:t>
      </w:r>
      <w:r>
        <w:rPr>
          <w:spacing w:val="-4"/>
          <w:sz w:val="20"/>
        </w:rPr>
        <w:t> </w:t>
      </w:r>
      <w:r>
        <w:rPr>
          <w:sz w:val="20"/>
        </w:rPr>
        <w:t>of</w:t>
      </w:r>
      <w:r>
        <w:rPr>
          <w:spacing w:val="-1"/>
          <w:sz w:val="20"/>
        </w:rPr>
        <w:t> </w:t>
      </w:r>
      <w:r>
        <w:rPr>
          <w:sz w:val="20"/>
        </w:rPr>
        <w:t>each</w:t>
      </w:r>
      <w:r>
        <w:rPr>
          <w:spacing w:val="-4"/>
          <w:sz w:val="20"/>
        </w:rPr>
        <w:t> </w:t>
      </w:r>
      <w:r>
        <w:rPr>
          <w:sz w:val="20"/>
        </w:rPr>
        <w:t>Shared</w:t>
      </w:r>
      <w:r>
        <w:rPr>
          <w:spacing w:val="-5"/>
          <w:sz w:val="20"/>
        </w:rPr>
        <w:t> </w:t>
      </w:r>
      <w:r>
        <w:rPr>
          <w:sz w:val="20"/>
        </w:rPr>
        <w:t>Resource</w:t>
      </w:r>
      <w:r>
        <w:rPr>
          <w:spacing w:val="-4"/>
          <w:sz w:val="20"/>
        </w:rPr>
        <w:t> </w:t>
      </w:r>
      <w:r>
        <w:rPr>
          <w:sz w:val="20"/>
        </w:rPr>
        <w:t>Operator</w:t>
      </w:r>
      <w:r>
        <w:rPr>
          <w:spacing w:val="-4"/>
          <w:sz w:val="20"/>
        </w:rPr>
        <w:t> </w:t>
      </w:r>
      <w:r>
        <w:rPr>
          <w:sz w:val="20"/>
        </w:rPr>
        <w:t>O-DUs</w:t>
      </w:r>
      <w:r>
        <w:rPr>
          <w:spacing w:val="-5"/>
          <w:sz w:val="20"/>
        </w:rPr>
        <w:t> </w:t>
      </w:r>
      <w:r>
        <w:rPr>
          <w:i/>
          <w:spacing w:val="-2"/>
          <w:sz w:val="20"/>
        </w:rPr>
        <w:t>sharedResourceOperatorId</w:t>
      </w:r>
    </w:p>
    <w:p>
      <w:pPr>
        <w:pStyle w:val="ListParagraph"/>
        <w:numPr>
          <w:ilvl w:val="0"/>
          <w:numId w:val="94"/>
        </w:numPr>
        <w:tabs>
          <w:tab w:pos="952" w:val="left" w:leader="none"/>
        </w:tabs>
        <w:spacing w:line="240" w:lineRule="auto" w:before="1" w:after="0"/>
        <w:ind w:left="952" w:right="0" w:hanging="777"/>
        <w:jc w:val="left"/>
        <w:rPr>
          <w:sz w:val="20"/>
        </w:rPr>
      </w:pPr>
      <w:r>
        <w:rPr>
          <w:sz w:val="20"/>
        </w:rPr>
        <w:t>attribute</w:t>
      </w:r>
      <w:r>
        <w:rPr>
          <w:spacing w:val="-5"/>
          <w:sz w:val="20"/>
        </w:rPr>
        <w:t> </w:t>
      </w:r>
      <w:r>
        <w:rPr>
          <w:sz w:val="20"/>
        </w:rPr>
        <w:t>to</w:t>
      </w:r>
      <w:r>
        <w:rPr>
          <w:spacing w:val="-2"/>
          <w:sz w:val="20"/>
        </w:rPr>
        <w:t> </w:t>
      </w:r>
      <w:r>
        <w:rPr>
          <w:sz w:val="20"/>
        </w:rPr>
        <w:t>configure</w:t>
      </w:r>
      <w:r>
        <w:rPr>
          <w:spacing w:val="-6"/>
          <w:sz w:val="20"/>
        </w:rPr>
        <w:t> </w:t>
      </w:r>
      <w:r>
        <w:rPr>
          <w:sz w:val="20"/>
        </w:rPr>
        <w:t>a</w:t>
      </w:r>
      <w:r>
        <w:rPr>
          <w:spacing w:val="-4"/>
          <w:sz w:val="20"/>
        </w:rPr>
        <w:t> </w:t>
      </w:r>
      <w:r>
        <w:rPr>
          <w:sz w:val="20"/>
        </w:rPr>
        <w:t>particular</w:t>
      </w:r>
      <w:r>
        <w:rPr>
          <w:spacing w:val="-4"/>
          <w:sz w:val="20"/>
        </w:rPr>
        <w:t> </w:t>
      </w:r>
      <w:r>
        <w:rPr>
          <w:sz w:val="20"/>
        </w:rPr>
        <w:t>O-RU´s</w:t>
      </w:r>
      <w:r>
        <w:rPr>
          <w:spacing w:val="-5"/>
          <w:sz w:val="20"/>
        </w:rPr>
        <w:t> </w:t>
      </w:r>
      <w:r>
        <w:rPr>
          <w:sz w:val="20"/>
        </w:rPr>
        <w:t>ru-element</w:t>
      </w:r>
      <w:r>
        <w:rPr>
          <w:spacing w:val="-5"/>
          <w:sz w:val="20"/>
        </w:rPr>
        <w:t> </w:t>
      </w:r>
      <w:r>
        <w:rPr>
          <w:sz w:val="20"/>
        </w:rPr>
        <w:t>list</w:t>
      </w:r>
      <w:r>
        <w:rPr>
          <w:spacing w:val="-5"/>
          <w:sz w:val="20"/>
        </w:rPr>
        <w:t> </w:t>
      </w:r>
      <w:r>
        <w:rPr>
          <w:sz w:val="20"/>
        </w:rPr>
        <w:t>entry</w:t>
      </w:r>
      <w:r>
        <w:rPr>
          <w:spacing w:val="-3"/>
          <w:sz w:val="20"/>
        </w:rPr>
        <w:t> </w:t>
      </w:r>
      <w:r>
        <w:rPr>
          <w:sz w:val="20"/>
        </w:rPr>
        <w:t>as</w:t>
      </w:r>
      <w:r>
        <w:rPr>
          <w:spacing w:val="-6"/>
          <w:sz w:val="20"/>
        </w:rPr>
        <w:t> </w:t>
      </w:r>
      <w:r>
        <w:rPr>
          <w:sz w:val="20"/>
        </w:rPr>
        <w:t>being</w:t>
      </w:r>
      <w:r>
        <w:rPr>
          <w:spacing w:val="-5"/>
          <w:sz w:val="20"/>
        </w:rPr>
        <w:t> </w:t>
      </w:r>
      <w:r>
        <w:rPr>
          <w:sz w:val="20"/>
        </w:rPr>
        <w:t>uniquely</w:t>
      </w:r>
      <w:r>
        <w:rPr>
          <w:spacing w:val="-3"/>
          <w:sz w:val="20"/>
        </w:rPr>
        <w:t> </w:t>
      </w:r>
      <w:r>
        <w:rPr>
          <w:sz w:val="20"/>
        </w:rPr>
        <w:t>associated</w:t>
      </w:r>
      <w:r>
        <w:rPr>
          <w:spacing w:val="-3"/>
          <w:sz w:val="20"/>
        </w:rPr>
        <w:t> </w:t>
      </w:r>
      <w:r>
        <w:rPr>
          <w:sz w:val="20"/>
        </w:rPr>
        <w:t>with</w:t>
      </w:r>
      <w:r>
        <w:rPr>
          <w:spacing w:val="-4"/>
          <w:sz w:val="20"/>
        </w:rPr>
        <w:t> </w:t>
      </w:r>
      <w:r>
        <w:rPr>
          <w:sz w:val="20"/>
        </w:rPr>
        <w:t>a</w:t>
      </w:r>
      <w:r>
        <w:rPr>
          <w:spacing w:val="-4"/>
          <w:sz w:val="20"/>
        </w:rPr>
        <w:t> </w:t>
      </w:r>
      <w:r>
        <w:rPr>
          <w:sz w:val="20"/>
        </w:rPr>
        <w:t>particular</w:t>
      </w:r>
      <w:r>
        <w:rPr>
          <w:spacing w:val="-6"/>
          <w:sz w:val="20"/>
        </w:rPr>
        <w:t> </w:t>
      </w:r>
      <w:r>
        <w:rPr>
          <w:spacing w:val="-2"/>
          <w:sz w:val="20"/>
        </w:rPr>
        <w:t>Shared</w:t>
      </w:r>
    </w:p>
    <w:p>
      <w:pPr>
        <w:pStyle w:val="ListParagraph"/>
        <w:numPr>
          <w:ilvl w:val="0"/>
          <w:numId w:val="94"/>
        </w:numPr>
        <w:tabs>
          <w:tab w:pos="952" w:val="left" w:leader="none"/>
        </w:tabs>
        <w:spacing w:line="240" w:lineRule="auto" w:before="0" w:after="0"/>
        <w:ind w:left="952" w:right="0" w:hanging="777"/>
        <w:jc w:val="left"/>
        <w:rPr>
          <w:sz w:val="20"/>
        </w:rPr>
      </w:pPr>
      <w:r>
        <w:rPr>
          <w:sz w:val="20"/>
        </w:rPr>
        <w:t>Resource</w:t>
      </w:r>
      <w:r>
        <w:rPr>
          <w:spacing w:val="-6"/>
          <w:sz w:val="20"/>
        </w:rPr>
        <w:t> </w:t>
      </w:r>
      <w:r>
        <w:rPr>
          <w:sz w:val="20"/>
        </w:rPr>
        <w:t>Operator.</w:t>
      </w:r>
      <w:r>
        <w:rPr>
          <w:spacing w:val="-6"/>
          <w:sz w:val="20"/>
        </w:rPr>
        <w:t> </w:t>
      </w:r>
      <w:r>
        <w:rPr>
          <w:sz w:val="20"/>
        </w:rPr>
        <w:t>Shared</w:t>
      </w:r>
      <w:r>
        <w:rPr>
          <w:spacing w:val="-5"/>
          <w:sz w:val="20"/>
        </w:rPr>
        <w:t> </w:t>
      </w:r>
      <w:r>
        <w:rPr>
          <w:sz w:val="20"/>
        </w:rPr>
        <w:t>O-RU</w:t>
      </w:r>
      <w:r>
        <w:rPr>
          <w:spacing w:val="-6"/>
          <w:sz w:val="20"/>
        </w:rPr>
        <w:t> </w:t>
      </w:r>
      <w:r>
        <w:rPr>
          <w:sz w:val="20"/>
        </w:rPr>
        <w:t>Host</w:t>
      </w:r>
      <w:r>
        <w:rPr>
          <w:spacing w:val="-7"/>
          <w:sz w:val="20"/>
        </w:rPr>
        <w:t> </w:t>
      </w:r>
      <w:r>
        <w:rPr>
          <w:sz w:val="20"/>
        </w:rPr>
        <w:t>O-DU</w:t>
      </w:r>
      <w:r>
        <w:rPr>
          <w:spacing w:val="-5"/>
          <w:sz w:val="20"/>
        </w:rPr>
        <w:t> </w:t>
      </w:r>
      <w:r>
        <w:rPr>
          <w:sz w:val="20"/>
        </w:rPr>
        <w:t>gets</w:t>
      </w:r>
      <w:r>
        <w:rPr>
          <w:spacing w:val="-4"/>
          <w:sz w:val="20"/>
        </w:rPr>
        <w:t> </w:t>
      </w:r>
      <w:r>
        <w:rPr>
          <w:i/>
          <w:sz w:val="20"/>
        </w:rPr>
        <w:t>sharedResourceOperatorId</w:t>
      </w:r>
      <w:r>
        <w:rPr>
          <w:i/>
          <w:spacing w:val="-3"/>
          <w:sz w:val="20"/>
        </w:rPr>
        <w:t> </w:t>
      </w:r>
      <w:r>
        <w:rPr>
          <w:sz w:val="20"/>
        </w:rPr>
        <w:t>as</w:t>
      </w:r>
      <w:r>
        <w:rPr>
          <w:spacing w:val="-6"/>
          <w:sz w:val="20"/>
        </w:rPr>
        <w:t> </w:t>
      </w:r>
      <w:r>
        <w:rPr>
          <w:sz w:val="20"/>
        </w:rPr>
        <w:t>defined</w:t>
      </w:r>
      <w:r>
        <w:rPr>
          <w:spacing w:val="-5"/>
          <w:sz w:val="20"/>
        </w:rPr>
        <w:t> </w:t>
      </w:r>
      <w:r>
        <w:rPr>
          <w:sz w:val="20"/>
        </w:rPr>
        <w:t>in</w:t>
      </w:r>
      <w:r>
        <w:rPr>
          <w:spacing w:val="-5"/>
          <w:sz w:val="20"/>
        </w:rPr>
        <w:t> </w:t>
      </w:r>
      <w:r>
        <w:rPr>
          <w:spacing w:val="-2"/>
          <w:sz w:val="20"/>
        </w:rPr>
        <w:t>13.3.6.</w:t>
      </w:r>
    </w:p>
    <w:p>
      <w:pPr>
        <w:pStyle w:val="ListParagraph"/>
        <w:numPr>
          <w:ilvl w:val="0"/>
          <w:numId w:val="94"/>
        </w:numPr>
        <w:tabs>
          <w:tab w:pos="952" w:val="left" w:leader="none"/>
        </w:tabs>
        <w:spacing w:line="240" w:lineRule="auto" w:before="181" w:after="0"/>
        <w:ind w:left="952" w:right="0" w:hanging="777"/>
        <w:jc w:val="left"/>
        <w:rPr>
          <w:sz w:val="20"/>
        </w:rPr>
      </w:pPr>
      <w:r>
        <w:rPr>
          <w:sz w:val="20"/>
        </w:rPr>
        <w:t>Refer</w:t>
      </w:r>
      <w:r>
        <w:rPr>
          <w:spacing w:val="-3"/>
          <w:sz w:val="20"/>
        </w:rPr>
        <w:t> </w:t>
      </w:r>
      <w:r>
        <w:rPr>
          <w:sz w:val="20"/>
        </w:rPr>
        <w:t>to</w:t>
      </w:r>
      <w:r>
        <w:rPr>
          <w:spacing w:val="-2"/>
          <w:sz w:val="20"/>
        </w:rPr>
        <w:t> </w:t>
      </w:r>
      <w:r>
        <w:rPr>
          <w:sz w:val="20"/>
        </w:rPr>
        <w:t>[2]</w:t>
      </w:r>
      <w:r>
        <w:rPr>
          <w:spacing w:val="-2"/>
          <w:sz w:val="20"/>
        </w:rPr>
        <w:t> </w:t>
      </w:r>
      <w:r>
        <w:rPr>
          <w:sz w:val="20"/>
        </w:rPr>
        <w:t>clause</w:t>
      </w:r>
      <w:r>
        <w:rPr>
          <w:spacing w:val="-4"/>
          <w:sz w:val="20"/>
        </w:rPr>
        <w:t> </w:t>
      </w:r>
      <w:r>
        <w:rPr>
          <w:spacing w:val="-2"/>
          <w:sz w:val="20"/>
        </w:rPr>
        <w:t>19.4.2.</w:t>
      </w:r>
    </w:p>
    <w:p>
      <w:pPr>
        <w:pStyle w:val="BodyText"/>
        <w:spacing w:before="178"/>
        <w:ind w:left="175"/>
      </w:pPr>
      <w:r>
        <w:rPr>
          <w:spacing w:val="-5"/>
        </w:rPr>
        <w:t>21</w:t>
      </w:r>
    </w:p>
    <w:p>
      <w:pPr>
        <w:pStyle w:val="BodyText"/>
        <w:spacing w:before="68"/>
      </w:pPr>
    </w:p>
    <w:p>
      <w:pPr>
        <w:pStyle w:val="Heading3"/>
        <w:numPr>
          <w:ilvl w:val="0"/>
          <w:numId w:val="87"/>
        </w:numPr>
        <w:tabs>
          <w:tab w:pos="952" w:val="left" w:leader="none"/>
        </w:tabs>
        <w:spacing w:line="240" w:lineRule="auto" w:before="1" w:after="0"/>
        <w:ind w:left="952" w:right="0" w:hanging="777"/>
        <w:jc w:val="left"/>
      </w:pPr>
      <w:bookmarkStart w:name="15.3.9 Carrier Partitioning and Configur" w:id="271"/>
      <w:bookmarkEnd w:id="271"/>
      <w:r>
        <w:rPr>
          <w:rFonts w:ascii="Times New Roman"/>
          <w:sz w:val="20"/>
        </w:rPr>
      </w:r>
      <w:bookmarkStart w:name="_bookmark134" w:id="272"/>
      <w:bookmarkEnd w:id="272"/>
      <w:r>
        <w:rPr>
          <w:rFonts w:ascii="Times New Roman"/>
          <w:sz w:val="20"/>
        </w:rPr>
      </w:r>
      <w:r>
        <w:rPr/>
        <w:t>15.3.9</w:t>
      </w:r>
      <w:r>
        <w:rPr>
          <w:spacing w:val="-11"/>
        </w:rPr>
        <w:t> </w:t>
      </w:r>
      <w:r>
        <w:rPr/>
        <w:t>Carrier</w:t>
      </w:r>
      <w:r>
        <w:rPr>
          <w:spacing w:val="-7"/>
        </w:rPr>
        <w:t> </w:t>
      </w:r>
      <w:r>
        <w:rPr/>
        <w:t>Partitioning</w:t>
      </w:r>
      <w:r>
        <w:rPr>
          <w:spacing w:val="-9"/>
        </w:rPr>
        <w:t> </w:t>
      </w:r>
      <w:r>
        <w:rPr/>
        <w:t>and</w:t>
      </w:r>
      <w:r>
        <w:rPr>
          <w:spacing w:val="-7"/>
        </w:rPr>
        <w:t> </w:t>
      </w:r>
      <w:r>
        <w:rPr/>
        <w:t>Configuration</w:t>
      </w:r>
      <w:r>
        <w:rPr>
          <w:spacing w:val="-7"/>
        </w:rPr>
        <w:t> </w:t>
      </w:r>
      <w:r>
        <w:rPr/>
        <w:t>in</w:t>
      </w:r>
      <w:r>
        <w:rPr>
          <w:spacing w:val="-4"/>
        </w:rPr>
        <w:t> </w:t>
      </w:r>
      <w:r>
        <w:rPr/>
        <w:t>Shared</w:t>
      </w:r>
      <w:r>
        <w:rPr>
          <w:spacing w:val="-7"/>
        </w:rPr>
        <w:t> </w:t>
      </w:r>
      <w:r>
        <w:rPr/>
        <w:t>O-</w:t>
      </w:r>
      <w:r>
        <w:rPr>
          <w:spacing w:val="-5"/>
        </w:rPr>
        <w:t>RU</w:t>
      </w:r>
    </w:p>
    <w:p>
      <w:pPr>
        <w:pStyle w:val="ListParagraph"/>
        <w:numPr>
          <w:ilvl w:val="0"/>
          <w:numId w:val="87"/>
        </w:numPr>
        <w:tabs>
          <w:tab w:pos="952" w:val="left" w:leader="none"/>
        </w:tabs>
        <w:spacing w:line="240" w:lineRule="auto" w:before="181" w:after="0"/>
        <w:ind w:left="952" w:right="0" w:hanging="777"/>
        <w:jc w:val="left"/>
        <w:rPr>
          <w:sz w:val="20"/>
        </w:rPr>
      </w:pPr>
      <w:r>
        <w:rPr>
          <w:sz w:val="20"/>
        </w:rPr>
        <w:t>Only</w:t>
      </w:r>
      <w:r>
        <w:rPr>
          <w:spacing w:val="-4"/>
          <w:sz w:val="20"/>
        </w:rPr>
        <w:t> </w:t>
      </w:r>
      <w:r>
        <w:rPr>
          <w:sz w:val="20"/>
        </w:rPr>
        <w:t>Shared</w:t>
      </w:r>
      <w:r>
        <w:rPr>
          <w:spacing w:val="-4"/>
          <w:sz w:val="20"/>
        </w:rPr>
        <w:t> </w:t>
      </w:r>
      <w:r>
        <w:rPr>
          <w:sz w:val="20"/>
        </w:rPr>
        <w:t>O-RU</w:t>
      </w:r>
      <w:r>
        <w:rPr>
          <w:spacing w:val="-5"/>
          <w:sz w:val="20"/>
        </w:rPr>
        <w:t> </w:t>
      </w:r>
      <w:r>
        <w:rPr>
          <w:sz w:val="20"/>
        </w:rPr>
        <w:t>Host</w:t>
      </w:r>
      <w:r>
        <w:rPr>
          <w:spacing w:val="-5"/>
          <w:sz w:val="20"/>
        </w:rPr>
        <w:t> </w:t>
      </w:r>
      <w:r>
        <w:rPr>
          <w:sz w:val="20"/>
        </w:rPr>
        <w:t>O-DU</w:t>
      </w:r>
      <w:r>
        <w:rPr>
          <w:spacing w:val="-5"/>
          <w:sz w:val="20"/>
        </w:rPr>
        <w:t> </w:t>
      </w:r>
      <w:r>
        <w:rPr>
          <w:sz w:val="20"/>
        </w:rPr>
        <w:t>has</w:t>
      </w:r>
      <w:r>
        <w:rPr>
          <w:spacing w:val="-5"/>
          <w:sz w:val="20"/>
        </w:rPr>
        <w:t> </w:t>
      </w:r>
      <w:r>
        <w:rPr>
          <w:sz w:val="20"/>
        </w:rPr>
        <w:t>access</w:t>
      </w:r>
      <w:r>
        <w:rPr>
          <w:spacing w:val="-6"/>
          <w:sz w:val="20"/>
        </w:rPr>
        <w:t> </w:t>
      </w:r>
      <w:r>
        <w:rPr>
          <w:sz w:val="20"/>
        </w:rPr>
        <w:t>privileges</w:t>
      </w:r>
      <w:r>
        <w:rPr>
          <w:spacing w:val="-5"/>
          <w:sz w:val="20"/>
        </w:rPr>
        <w:t> </w:t>
      </w:r>
      <w:r>
        <w:rPr>
          <w:sz w:val="20"/>
        </w:rPr>
        <w:t>over</w:t>
      </w:r>
      <w:r>
        <w:rPr>
          <w:spacing w:val="-4"/>
          <w:sz w:val="20"/>
        </w:rPr>
        <w:t> </w:t>
      </w:r>
      <w:r>
        <w:rPr>
          <w:sz w:val="20"/>
        </w:rPr>
        <w:t>Fronthaul</w:t>
      </w:r>
      <w:r>
        <w:rPr>
          <w:spacing w:val="-6"/>
          <w:sz w:val="20"/>
        </w:rPr>
        <w:t> </w:t>
      </w:r>
      <w:r>
        <w:rPr>
          <w:sz w:val="20"/>
        </w:rPr>
        <w:t>M-plane</w:t>
      </w:r>
      <w:r>
        <w:rPr>
          <w:spacing w:val="-4"/>
          <w:sz w:val="20"/>
        </w:rPr>
        <w:t> </w:t>
      </w:r>
      <w:r>
        <w:rPr>
          <w:sz w:val="20"/>
        </w:rPr>
        <w:t>to</w:t>
      </w:r>
      <w:r>
        <w:rPr>
          <w:spacing w:val="-6"/>
          <w:sz w:val="20"/>
        </w:rPr>
        <w:t> </w:t>
      </w:r>
      <w:r>
        <w:rPr>
          <w:sz w:val="20"/>
        </w:rPr>
        <w:t>create</w:t>
      </w:r>
      <w:r>
        <w:rPr>
          <w:spacing w:val="-3"/>
          <w:sz w:val="20"/>
        </w:rPr>
        <w:t> </w:t>
      </w:r>
      <w:r>
        <w:rPr>
          <w:sz w:val="20"/>
        </w:rPr>
        <w:t>tx/rx-array-carrier</w:t>
      </w:r>
      <w:r>
        <w:rPr>
          <w:spacing w:val="-3"/>
          <w:sz w:val="20"/>
        </w:rPr>
        <w:t> </w:t>
      </w:r>
      <w:r>
        <w:rPr>
          <w:spacing w:val="-2"/>
          <w:sz w:val="20"/>
        </w:rPr>
        <w:t>configuration</w:t>
      </w:r>
    </w:p>
    <w:p>
      <w:pPr>
        <w:pStyle w:val="ListParagraph"/>
        <w:numPr>
          <w:ilvl w:val="0"/>
          <w:numId w:val="87"/>
        </w:numPr>
        <w:tabs>
          <w:tab w:pos="952" w:val="left" w:leader="none"/>
        </w:tabs>
        <w:spacing w:line="240" w:lineRule="auto" w:before="0" w:after="0"/>
        <w:ind w:left="952" w:right="0" w:hanging="777"/>
        <w:jc w:val="left"/>
        <w:rPr>
          <w:sz w:val="20"/>
        </w:rPr>
      </w:pPr>
      <w:r>
        <w:rPr>
          <w:sz w:val="20"/>
        </w:rPr>
        <w:t>in</w:t>
      </w:r>
      <w:r>
        <w:rPr>
          <w:spacing w:val="-2"/>
          <w:sz w:val="20"/>
        </w:rPr>
        <w:t> </w:t>
      </w:r>
      <w:r>
        <w:rPr>
          <w:sz w:val="20"/>
        </w:rPr>
        <w:t>the</w:t>
      </w:r>
      <w:r>
        <w:rPr>
          <w:spacing w:val="-3"/>
          <w:sz w:val="20"/>
        </w:rPr>
        <w:t> </w:t>
      </w:r>
      <w:r>
        <w:rPr>
          <w:sz w:val="20"/>
        </w:rPr>
        <w:t>Shared</w:t>
      </w:r>
      <w:r>
        <w:rPr>
          <w:spacing w:val="-2"/>
          <w:sz w:val="20"/>
        </w:rPr>
        <w:t> </w:t>
      </w:r>
      <w:r>
        <w:rPr>
          <w:sz w:val="20"/>
        </w:rPr>
        <w:t>O-</w:t>
      </w:r>
      <w:r>
        <w:rPr>
          <w:spacing w:val="-5"/>
          <w:sz w:val="20"/>
        </w:rPr>
        <w:t>RU.</w:t>
      </w:r>
    </w:p>
    <w:p>
      <w:pPr>
        <w:pStyle w:val="ListParagraph"/>
        <w:numPr>
          <w:ilvl w:val="0"/>
          <w:numId w:val="87"/>
        </w:numPr>
        <w:tabs>
          <w:tab w:pos="1236" w:val="left" w:leader="none"/>
        </w:tabs>
        <w:spacing w:line="240" w:lineRule="auto" w:before="181" w:after="0"/>
        <w:ind w:left="1236" w:right="0" w:hanging="1061"/>
        <w:jc w:val="left"/>
        <w:rPr>
          <w:sz w:val="20"/>
        </w:rPr>
      </w:pPr>
      <w:r>
        <w:rPr>
          <w:sz w:val="20"/>
        </w:rPr>
        <w:t>NOTE:</w:t>
      </w:r>
      <w:r>
        <w:rPr>
          <w:spacing w:val="-6"/>
          <w:sz w:val="20"/>
        </w:rPr>
        <w:t> </w:t>
      </w:r>
      <w:r>
        <w:rPr>
          <w:sz w:val="20"/>
        </w:rPr>
        <w:t>How</w:t>
      </w:r>
      <w:r>
        <w:rPr>
          <w:spacing w:val="-4"/>
          <w:sz w:val="20"/>
        </w:rPr>
        <w:t> </w:t>
      </w:r>
      <w:r>
        <w:rPr>
          <w:sz w:val="20"/>
        </w:rPr>
        <w:t>Shared</w:t>
      </w:r>
      <w:r>
        <w:rPr>
          <w:spacing w:val="-4"/>
          <w:sz w:val="20"/>
        </w:rPr>
        <w:t> </w:t>
      </w:r>
      <w:r>
        <w:rPr>
          <w:sz w:val="20"/>
        </w:rPr>
        <w:t>Resource</w:t>
      </w:r>
      <w:r>
        <w:rPr>
          <w:spacing w:val="-7"/>
          <w:sz w:val="20"/>
        </w:rPr>
        <w:t> </w:t>
      </w:r>
      <w:r>
        <w:rPr>
          <w:sz w:val="20"/>
        </w:rPr>
        <w:t>Operators</w:t>
      </w:r>
      <w:r>
        <w:rPr>
          <w:spacing w:val="-6"/>
          <w:sz w:val="20"/>
        </w:rPr>
        <w:t> </w:t>
      </w:r>
      <w:r>
        <w:rPr>
          <w:sz w:val="20"/>
        </w:rPr>
        <w:t>agree</w:t>
      </w:r>
      <w:r>
        <w:rPr>
          <w:spacing w:val="-6"/>
          <w:sz w:val="20"/>
        </w:rPr>
        <w:t> </w:t>
      </w:r>
      <w:r>
        <w:rPr>
          <w:sz w:val="20"/>
        </w:rPr>
        <w:t>configuration</w:t>
      </w:r>
      <w:r>
        <w:rPr>
          <w:spacing w:val="-6"/>
          <w:sz w:val="20"/>
        </w:rPr>
        <w:t> </w:t>
      </w:r>
      <w:r>
        <w:rPr>
          <w:sz w:val="20"/>
        </w:rPr>
        <w:t>partitioning</w:t>
      </w:r>
      <w:r>
        <w:rPr>
          <w:spacing w:val="-4"/>
          <w:sz w:val="20"/>
        </w:rPr>
        <w:t> </w:t>
      </w:r>
      <w:r>
        <w:rPr>
          <w:sz w:val="20"/>
        </w:rPr>
        <w:t>is</w:t>
      </w:r>
      <w:r>
        <w:rPr>
          <w:spacing w:val="-6"/>
          <w:sz w:val="20"/>
        </w:rPr>
        <w:t> </w:t>
      </w:r>
      <w:r>
        <w:rPr>
          <w:sz w:val="20"/>
        </w:rPr>
        <w:t>outside</w:t>
      </w:r>
      <w:r>
        <w:rPr>
          <w:spacing w:val="-5"/>
          <w:sz w:val="20"/>
        </w:rPr>
        <w:t> </w:t>
      </w:r>
      <w:r>
        <w:rPr>
          <w:sz w:val="20"/>
        </w:rPr>
        <w:t>the</w:t>
      </w:r>
      <w:r>
        <w:rPr>
          <w:spacing w:val="-4"/>
          <w:sz w:val="20"/>
        </w:rPr>
        <w:t> </w:t>
      </w:r>
      <w:r>
        <w:rPr>
          <w:sz w:val="20"/>
        </w:rPr>
        <w:t>scope</w:t>
      </w:r>
      <w:r>
        <w:rPr>
          <w:spacing w:val="-5"/>
          <w:sz w:val="20"/>
        </w:rPr>
        <w:t> </w:t>
      </w:r>
      <w:r>
        <w:rPr>
          <w:sz w:val="20"/>
        </w:rPr>
        <w:t>of</w:t>
      </w:r>
      <w:r>
        <w:rPr>
          <w:spacing w:val="-5"/>
          <w:sz w:val="20"/>
        </w:rPr>
        <w:t> </w:t>
      </w:r>
      <w:r>
        <w:rPr>
          <w:sz w:val="20"/>
        </w:rPr>
        <w:t>the</w:t>
      </w:r>
      <w:r>
        <w:rPr>
          <w:spacing w:val="-7"/>
          <w:sz w:val="20"/>
        </w:rPr>
        <w:t> </w:t>
      </w:r>
      <w:r>
        <w:rPr>
          <w:spacing w:val="-2"/>
          <w:sz w:val="20"/>
        </w:rPr>
        <w:t>present</w:t>
      </w:r>
    </w:p>
    <w:p>
      <w:pPr>
        <w:pStyle w:val="ListParagraph"/>
        <w:numPr>
          <w:ilvl w:val="0"/>
          <w:numId w:val="87"/>
        </w:numPr>
        <w:tabs>
          <w:tab w:pos="1236" w:val="left" w:leader="none"/>
        </w:tabs>
        <w:spacing w:line="240" w:lineRule="auto" w:before="1" w:after="0"/>
        <w:ind w:left="1236" w:right="0" w:hanging="1061"/>
        <w:jc w:val="left"/>
        <w:rPr>
          <w:sz w:val="20"/>
        </w:rPr>
      </w:pPr>
      <w:r>
        <w:rPr>
          <w:sz w:val="20"/>
        </w:rPr>
        <w:t>document.</w:t>
      </w:r>
      <w:r>
        <w:rPr>
          <w:spacing w:val="-5"/>
          <w:sz w:val="20"/>
        </w:rPr>
        <w:t> </w:t>
      </w:r>
      <w:r>
        <w:rPr>
          <w:sz w:val="20"/>
        </w:rPr>
        <w:t>It</w:t>
      </w:r>
      <w:r>
        <w:rPr>
          <w:spacing w:val="-5"/>
          <w:sz w:val="20"/>
        </w:rPr>
        <w:t> </w:t>
      </w:r>
      <w:r>
        <w:rPr>
          <w:sz w:val="20"/>
        </w:rPr>
        <w:t>is</w:t>
      </w:r>
      <w:r>
        <w:rPr>
          <w:spacing w:val="-5"/>
          <w:sz w:val="20"/>
        </w:rPr>
        <w:t> </w:t>
      </w:r>
      <w:r>
        <w:rPr>
          <w:sz w:val="20"/>
        </w:rPr>
        <w:t>assumed</w:t>
      </w:r>
      <w:r>
        <w:rPr>
          <w:spacing w:val="-4"/>
          <w:sz w:val="20"/>
        </w:rPr>
        <w:t> </w:t>
      </w:r>
      <w:r>
        <w:rPr>
          <w:sz w:val="20"/>
        </w:rPr>
        <w:t>that</w:t>
      </w:r>
      <w:r>
        <w:rPr>
          <w:spacing w:val="-4"/>
          <w:sz w:val="20"/>
        </w:rPr>
        <w:t> </w:t>
      </w:r>
      <w:r>
        <w:rPr>
          <w:sz w:val="20"/>
        </w:rPr>
        <w:t>operators</w:t>
      </w:r>
      <w:r>
        <w:rPr>
          <w:spacing w:val="-6"/>
          <w:sz w:val="20"/>
        </w:rPr>
        <w:t> </w:t>
      </w:r>
      <w:r>
        <w:rPr>
          <w:sz w:val="20"/>
        </w:rPr>
        <w:t>mutually</w:t>
      </w:r>
      <w:r>
        <w:rPr>
          <w:spacing w:val="-5"/>
          <w:sz w:val="20"/>
        </w:rPr>
        <w:t> </w:t>
      </w:r>
      <w:r>
        <w:rPr>
          <w:sz w:val="20"/>
        </w:rPr>
        <w:t>agree</w:t>
      </w:r>
      <w:r>
        <w:rPr>
          <w:spacing w:val="-6"/>
          <w:sz w:val="20"/>
        </w:rPr>
        <w:t> </w:t>
      </w:r>
      <w:r>
        <w:rPr>
          <w:spacing w:val="-2"/>
          <w:sz w:val="20"/>
        </w:rPr>
        <w:t>partitioning.</w:t>
      </w:r>
    </w:p>
    <w:p>
      <w:pPr>
        <w:pStyle w:val="ListParagraph"/>
        <w:numPr>
          <w:ilvl w:val="0"/>
          <w:numId w:val="87"/>
        </w:numPr>
        <w:tabs>
          <w:tab w:pos="1236" w:val="left" w:leader="none"/>
        </w:tabs>
        <w:spacing w:line="240" w:lineRule="auto" w:before="178" w:after="0"/>
        <w:ind w:left="1236" w:right="0" w:hanging="1061"/>
        <w:jc w:val="left"/>
        <w:rPr>
          <w:sz w:val="20"/>
        </w:rPr>
      </w:pPr>
      <w:r>
        <w:rPr>
          <w:sz w:val="20"/>
        </w:rPr>
        <w:t>NOTE:</w:t>
      </w:r>
      <w:r>
        <w:rPr>
          <w:spacing w:val="-6"/>
          <w:sz w:val="20"/>
        </w:rPr>
        <w:t> </w:t>
      </w:r>
      <w:r>
        <w:rPr>
          <w:sz w:val="20"/>
        </w:rPr>
        <w:t>How</w:t>
      </w:r>
      <w:r>
        <w:rPr>
          <w:spacing w:val="-4"/>
          <w:sz w:val="20"/>
        </w:rPr>
        <w:t> </w:t>
      </w:r>
      <w:r>
        <w:rPr>
          <w:sz w:val="20"/>
        </w:rPr>
        <w:t>Shared</w:t>
      </w:r>
      <w:r>
        <w:rPr>
          <w:spacing w:val="-4"/>
          <w:sz w:val="20"/>
        </w:rPr>
        <w:t> </w:t>
      </w:r>
      <w:r>
        <w:rPr>
          <w:sz w:val="20"/>
        </w:rPr>
        <w:t>Resource</w:t>
      </w:r>
      <w:r>
        <w:rPr>
          <w:spacing w:val="-6"/>
          <w:sz w:val="20"/>
        </w:rPr>
        <w:t> </w:t>
      </w:r>
      <w:r>
        <w:rPr>
          <w:sz w:val="20"/>
        </w:rPr>
        <w:t>Operators</w:t>
      </w:r>
      <w:r>
        <w:rPr>
          <w:spacing w:val="-5"/>
          <w:sz w:val="20"/>
        </w:rPr>
        <w:t> </w:t>
      </w:r>
      <w:r>
        <w:rPr>
          <w:sz w:val="20"/>
        </w:rPr>
        <w:t>configurations</w:t>
      </w:r>
      <w:r>
        <w:rPr>
          <w:spacing w:val="-6"/>
          <w:sz w:val="20"/>
        </w:rPr>
        <w:t> </w:t>
      </w:r>
      <w:r>
        <w:rPr>
          <w:sz w:val="20"/>
        </w:rPr>
        <w:t>are</w:t>
      </w:r>
      <w:r>
        <w:rPr>
          <w:spacing w:val="-6"/>
          <w:sz w:val="20"/>
        </w:rPr>
        <w:t> </w:t>
      </w:r>
      <w:r>
        <w:rPr>
          <w:sz w:val="20"/>
        </w:rPr>
        <w:t>validated</w:t>
      </w:r>
      <w:r>
        <w:rPr>
          <w:spacing w:val="-4"/>
          <w:sz w:val="20"/>
        </w:rPr>
        <w:t> </w:t>
      </w:r>
      <w:r>
        <w:rPr>
          <w:sz w:val="20"/>
        </w:rPr>
        <w:t>is</w:t>
      </w:r>
      <w:r>
        <w:rPr>
          <w:spacing w:val="-5"/>
          <w:sz w:val="20"/>
        </w:rPr>
        <w:t> </w:t>
      </w:r>
      <w:r>
        <w:rPr>
          <w:sz w:val="20"/>
        </w:rPr>
        <w:t>outside</w:t>
      </w:r>
      <w:r>
        <w:rPr>
          <w:spacing w:val="-4"/>
          <w:sz w:val="20"/>
        </w:rPr>
        <w:t> </w:t>
      </w:r>
      <w:r>
        <w:rPr>
          <w:sz w:val="20"/>
        </w:rPr>
        <w:t>the</w:t>
      </w:r>
      <w:r>
        <w:rPr>
          <w:spacing w:val="-5"/>
          <w:sz w:val="20"/>
        </w:rPr>
        <w:t> </w:t>
      </w:r>
      <w:r>
        <w:rPr>
          <w:sz w:val="20"/>
        </w:rPr>
        <w:t>scope</w:t>
      </w:r>
      <w:r>
        <w:rPr>
          <w:spacing w:val="-6"/>
          <w:sz w:val="20"/>
        </w:rPr>
        <w:t> </w:t>
      </w:r>
      <w:r>
        <w:rPr>
          <w:sz w:val="20"/>
        </w:rPr>
        <w:t>of</w:t>
      </w:r>
      <w:r>
        <w:rPr>
          <w:spacing w:val="-5"/>
          <w:sz w:val="20"/>
        </w:rPr>
        <w:t> </w:t>
      </w:r>
      <w:r>
        <w:rPr>
          <w:sz w:val="20"/>
        </w:rPr>
        <w:t>the</w:t>
      </w:r>
      <w:r>
        <w:rPr>
          <w:spacing w:val="6"/>
          <w:sz w:val="20"/>
        </w:rPr>
        <w:t> </w:t>
      </w:r>
      <w:r>
        <w:rPr>
          <w:sz w:val="20"/>
        </w:rPr>
        <w:t>present</w:t>
      </w:r>
      <w:r>
        <w:rPr>
          <w:spacing w:val="-5"/>
          <w:sz w:val="20"/>
        </w:rPr>
        <w:t> </w:t>
      </w:r>
      <w:r>
        <w:rPr>
          <w:spacing w:val="-2"/>
          <w:sz w:val="20"/>
        </w:rPr>
        <w:t>document.</w:t>
      </w:r>
    </w:p>
    <w:p>
      <w:pPr>
        <w:pStyle w:val="ListParagraph"/>
        <w:numPr>
          <w:ilvl w:val="0"/>
          <w:numId w:val="87"/>
        </w:numPr>
        <w:tabs>
          <w:tab w:pos="1236" w:val="left" w:leader="none"/>
        </w:tabs>
        <w:spacing w:line="240" w:lineRule="auto" w:before="0" w:after="0"/>
        <w:ind w:left="1236" w:right="0" w:hanging="1061"/>
        <w:jc w:val="left"/>
        <w:rPr>
          <w:sz w:val="20"/>
        </w:rPr>
      </w:pPr>
      <w:r>
        <w:rPr>
          <w:sz w:val="20"/>
        </w:rPr>
        <w:t>It</w:t>
      </w:r>
      <w:r>
        <w:rPr>
          <w:spacing w:val="-5"/>
          <w:sz w:val="20"/>
        </w:rPr>
        <w:t> </w:t>
      </w:r>
      <w:r>
        <w:rPr>
          <w:sz w:val="20"/>
        </w:rPr>
        <w:t>is</w:t>
      </w:r>
      <w:r>
        <w:rPr>
          <w:spacing w:val="-5"/>
          <w:sz w:val="20"/>
        </w:rPr>
        <w:t> </w:t>
      </w:r>
      <w:r>
        <w:rPr>
          <w:sz w:val="20"/>
        </w:rPr>
        <w:t>assumed</w:t>
      </w:r>
      <w:r>
        <w:rPr>
          <w:spacing w:val="-3"/>
          <w:sz w:val="20"/>
        </w:rPr>
        <w:t> </w:t>
      </w:r>
      <w:r>
        <w:rPr>
          <w:sz w:val="20"/>
        </w:rPr>
        <w:t>that</w:t>
      </w:r>
      <w:r>
        <w:rPr>
          <w:spacing w:val="-4"/>
          <w:sz w:val="20"/>
        </w:rPr>
        <w:t> </w:t>
      </w:r>
      <w:r>
        <w:rPr>
          <w:sz w:val="20"/>
        </w:rPr>
        <w:t>operators</w:t>
      </w:r>
      <w:r>
        <w:rPr>
          <w:spacing w:val="-5"/>
          <w:sz w:val="20"/>
        </w:rPr>
        <w:t> </w:t>
      </w:r>
      <w:r>
        <w:rPr>
          <w:sz w:val="20"/>
        </w:rPr>
        <w:t>mutually</w:t>
      </w:r>
      <w:r>
        <w:rPr>
          <w:spacing w:val="-3"/>
          <w:sz w:val="20"/>
        </w:rPr>
        <w:t> </w:t>
      </w:r>
      <w:r>
        <w:rPr>
          <w:sz w:val="20"/>
        </w:rPr>
        <w:t>validate</w:t>
      </w:r>
      <w:r>
        <w:rPr>
          <w:spacing w:val="-4"/>
          <w:sz w:val="20"/>
        </w:rPr>
        <w:t> </w:t>
      </w:r>
      <w:r>
        <w:rPr>
          <w:sz w:val="20"/>
        </w:rPr>
        <w:t>as</w:t>
      </w:r>
      <w:r>
        <w:rPr>
          <w:spacing w:val="-5"/>
          <w:sz w:val="20"/>
        </w:rPr>
        <w:t> </w:t>
      </w:r>
      <w:r>
        <w:rPr>
          <w:sz w:val="20"/>
        </w:rPr>
        <w:t>part</w:t>
      </w:r>
      <w:r>
        <w:rPr>
          <w:spacing w:val="-6"/>
          <w:sz w:val="20"/>
        </w:rPr>
        <w:t> </w:t>
      </w:r>
      <w:r>
        <w:rPr>
          <w:sz w:val="20"/>
        </w:rPr>
        <w:t>of</w:t>
      </w:r>
      <w:r>
        <w:rPr>
          <w:spacing w:val="-4"/>
          <w:sz w:val="20"/>
        </w:rPr>
        <w:t> </w:t>
      </w:r>
      <w:r>
        <w:rPr>
          <w:sz w:val="20"/>
        </w:rPr>
        <w:t>configuration</w:t>
      </w:r>
      <w:r>
        <w:rPr>
          <w:spacing w:val="-5"/>
          <w:sz w:val="20"/>
        </w:rPr>
        <w:t> </w:t>
      </w:r>
      <w:r>
        <w:rPr>
          <w:spacing w:val="-2"/>
          <w:sz w:val="20"/>
        </w:rPr>
        <w:t>partitioning.</w:t>
      </w:r>
    </w:p>
    <w:p>
      <w:pPr>
        <w:pStyle w:val="ListParagraph"/>
        <w:numPr>
          <w:ilvl w:val="0"/>
          <w:numId w:val="87"/>
        </w:numPr>
        <w:tabs>
          <w:tab w:pos="1236" w:val="left" w:leader="none"/>
        </w:tabs>
        <w:spacing w:line="240" w:lineRule="auto" w:before="180" w:after="0"/>
        <w:ind w:left="1236" w:right="0" w:hanging="1061"/>
        <w:jc w:val="left"/>
        <w:rPr>
          <w:sz w:val="20"/>
        </w:rPr>
      </w:pPr>
      <w:r>
        <w:rPr>
          <w:sz w:val="20"/>
        </w:rPr>
        <w:t>NOTE:</w:t>
      </w:r>
      <w:r>
        <w:rPr>
          <w:spacing w:val="-5"/>
          <w:sz w:val="20"/>
        </w:rPr>
        <w:t> </w:t>
      </w:r>
      <w:r>
        <w:rPr>
          <w:sz w:val="20"/>
        </w:rPr>
        <w:t>How</w:t>
      </w:r>
      <w:r>
        <w:rPr>
          <w:spacing w:val="-4"/>
          <w:sz w:val="20"/>
        </w:rPr>
        <w:t> </w:t>
      </w:r>
      <w:r>
        <w:rPr>
          <w:sz w:val="20"/>
        </w:rPr>
        <w:t>Shared</w:t>
      </w:r>
      <w:r>
        <w:rPr>
          <w:spacing w:val="-3"/>
          <w:sz w:val="20"/>
        </w:rPr>
        <w:t> </w:t>
      </w:r>
      <w:r>
        <w:rPr>
          <w:sz w:val="20"/>
        </w:rPr>
        <w:t>Resource</w:t>
      </w:r>
      <w:r>
        <w:rPr>
          <w:spacing w:val="-6"/>
          <w:sz w:val="20"/>
        </w:rPr>
        <w:t> </w:t>
      </w:r>
      <w:r>
        <w:rPr>
          <w:sz w:val="20"/>
        </w:rPr>
        <w:t>Operators</w:t>
      </w:r>
      <w:r>
        <w:rPr>
          <w:spacing w:val="-5"/>
          <w:sz w:val="20"/>
        </w:rPr>
        <w:t> </w:t>
      </w:r>
      <w:r>
        <w:rPr>
          <w:sz w:val="20"/>
        </w:rPr>
        <w:t>agree</w:t>
      </w:r>
      <w:r>
        <w:rPr>
          <w:spacing w:val="-5"/>
          <w:sz w:val="20"/>
        </w:rPr>
        <w:t> </w:t>
      </w:r>
      <w:r>
        <w:rPr>
          <w:sz w:val="20"/>
        </w:rPr>
        <w:t>eAxC-IDs</w:t>
      </w:r>
      <w:r>
        <w:rPr>
          <w:spacing w:val="-5"/>
          <w:sz w:val="20"/>
        </w:rPr>
        <w:t> </w:t>
      </w:r>
      <w:r>
        <w:rPr>
          <w:sz w:val="20"/>
        </w:rPr>
        <w:t>partitioning</w:t>
      </w:r>
      <w:r>
        <w:rPr>
          <w:spacing w:val="-3"/>
          <w:sz w:val="20"/>
        </w:rPr>
        <w:t> </w:t>
      </w:r>
      <w:r>
        <w:rPr>
          <w:sz w:val="20"/>
        </w:rPr>
        <w:t>is</w:t>
      </w:r>
      <w:r>
        <w:rPr>
          <w:spacing w:val="-5"/>
          <w:sz w:val="20"/>
        </w:rPr>
        <w:t> </w:t>
      </w:r>
      <w:r>
        <w:rPr>
          <w:sz w:val="20"/>
        </w:rPr>
        <w:t>out</w:t>
      </w:r>
      <w:r>
        <w:rPr>
          <w:spacing w:val="-7"/>
          <w:sz w:val="20"/>
        </w:rPr>
        <w:t> </w:t>
      </w:r>
      <w:r>
        <w:rPr>
          <w:sz w:val="20"/>
        </w:rPr>
        <w:t>of</w:t>
      </w:r>
      <w:r>
        <w:rPr>
          <w:spacing w:val="-4"/>
          <w:sz w:val="20"/>
        </w:rPr>
        <w:t> </w:t>
      </w:r>
      <w:r>
        <w:rPr>
          <w:sz w:val="20"/>
        </w:rPr>
        <w:t>the</w:t>
      </w:r>
      <w:r>
        <w:rPr>
          <w:spacing w:val="-4"/>
          <w:sz w:val="20"/>
        </w:rPr>
        <w:t> </w:t>
      </w:r>
      <w:r>
        <w:rPr>
          <w:sz w:val="20"/>
        </w:rPr>
        <w:t>scope</w:t>
      </w:r>
      <w:r>
        <w:rPr>
          <w:spacing w:val="-3"/>
          <w:sz w:val="20"/>
        </w:rPr>
        <w:t> </w:t>
      </w:r>
      <w:r>
        <w:rPr>
          <w:sz w:val="20"/>
        </w:rPr>
        <w:t>of</w:t>
      </w:r>
      <w:r>
        <w:rPr>
          <w:spacing w:val="-4"/>
          <w:sz w:val="20"/>
        </w:rPr>
        <w:t> </w:t>
      </w:r>
      <w:r>
        <w:rPr>
          <w:sz w:val="20"/>
        </w:rPr>
        <w:t>the</w:t>
      </w:r>
      <w:r>
        <w:rPr>
          <w:spacing w:val="-4"/>
          <w:sz w:val="20"/>
        </w:rPr>
        <w:t> </w:t>
      </w:r>
      <w:r>
        <w:rPr>
          <w:sz w:val="20"/>
        </w:rPr>
        <w:t>present</w:t>
      </w:r>
      <w:r>
        <w:rPr>
          <w:spacing w:val="-7"/>
          <w:sz w:val="20"/>
        </w:rPr>
        <w:t> </w:t>
      </w:r>
      <w:r>
        <w:rPr>
          <w:sz w:val="20"/>
        </w:rPr>
        <w:t>document.</w:t>
      </w:r>
      <w:r>
        <w:rPr>
          <w:spacing w:val="-4"/>
          <w:sz w:val="20"/>
        </w:rPr>
        <w:t> </w:t>
      </w:r>
      <w:r>
        <w:rPr>
          <w:spacing w:val="-5"/>
          <w:sz w:val="20"/>
        </w:rPr>
        <w:t>It</w:t>
      </w:r>
    </w:p>
    <w:p>
      <w:pPr>
        <w:pStyle w:val="ListParagraph"/>
        <w:numPr>
          <w:ilvl w:val="0"/>
          <w:numId w:val="87"/>
        </w:numPr>
        <w:tabs>
          <w:tab w:pos="1236" w:val="left" w:leader="none"/>
        </w:tabs>
        <w:spacing w:line="240" w:lineRule="auto" w:before="1" w:after="0"/>
        <w:ind w:left="1236" w:right="0" w:hanging="1061"/>
        <w:jc w:val="left"/>
        <w:rPr>
          <w:sz w:val="20"/>
        </w:rPr>
      </w:pPr>
      <w:r>
        <w:rPr>
          <w:sz w:val="20"/>
        </w:rPr>
        <w:t>is</w:t>
      </w:r>
      <w:r>
        <w:rPr>
          <w:spacing w:val="-6"/>
          <w:sz w:val="20"/>
        </w:rPr>
        <w:t> </w:t>
      </w:r>
      <w:r>
        <w:rPr>
          <w:sz w:val="20"/>
        </w:rPr>
        <w:t>assumed</w:t>
      </w:r>
      <w:r>
        <w:rPr>
          <w:spacing w:val="-3"/>
          <w:sz w:val="20"/>
        </w:rPr>
        <w:t> </w:t>
      </w:r>
      <w:r>
        <w:rPr>
          <w:sz w:val="20"/>
        </w:rPr>
        <w:t>that</w:t>
      </w:r>
      <w:r>
        <w:rPr>
          <w:spacing w:val="-4"/>
          <w:sz w:val="20"/>
        </w:rPr>
        <w:t> </w:t>
      </w:r>
      <w:r>
        <w:rPr>
          <w:sz w:val="20"/>
        </w:rPr>
        <w:t>operators</w:t>
      </w:r>
      <w:r>
        <w:rPr>
          <w:spacing w:val="-6"/>
          <w:sz w:val="20"/>
        </w:rPr>
        <w:t> </w:t>
      </w:r>
      <w:r>
        <w:rPr>
          <w:sz w:val="20"/>
        </w:rPr>
        <w:t>mutually</w:t>
      </w:r>
      <w:r>
        <w:rPr>
          <w:spacing w:val="-3"/>
          <w:sz w:val="20"/>
        </w:rPr>
        <w:t> </w:t>
      </w:r>
      <w:r>
        <w:rPr>
          <w:sz w:val="20"/>
        </w:rPr>
        <w:t>agree</w:t>
      </w:r>
      <w:r>
        <w:rPr>
          <w:spacing w:val="-2"/>
          <w:sz w:val="20"/>
        </w:rPr>
        <w:t> partitioning.</w:t>
      </w:r>
    </w:p>
    <w:p>
      <w:pPr>
        <w:pStyle w:val="ListParagraph"/>
        <w:numPr>
          <w:ilvl w:val="0"/>
          <w:numId w:val="87"/>
        </w:numPr>
        <w:tabs>
          <w:tab w:pos="952" w:val="left" w:leader="none"/>
        </w:tabs>
        <w:spacing w:line="240" w:lineRule="auto" w:before="180" w:after="0"/>
        <w:ind w:left="952" w:right="0" w:hanging="777"/>
        <w:jc w:val="left"/>
        <w:rPr>
          <w:sz w:val="20"/>
        </w:rPr>
      </w:pPr>
      <w:r>
        <w:rPr>
          <w:sz w:val="20"/>
        </w:rPr>
        <w:t>Refer</w:t>
      </w:r>
      <w:r>
        <w:rPr>
          <w:spacing w:val="-3"/>
          <w:sz w:val="20"/>
        </w:rPr>
        <w:t> </w:t>
      </w:r>
      <w:r>
        <w:rPr>
          <w:sz w:val="20"/>
        </w:rPr>
        <w:t>to</w:t>
      </w:r>
      <w:r>
        <w:rPr>
          <w:spacing w:val="-1"/>
          <w:sz w:val="20"/>
        </w:rPr>
        <w:t> </w:t>
      </w:r>
      <w:r>
        <w:rPr>
          <w:sz w:val="20"/>
        </w:rPr>
        <w:t>clause</w:t>
      </w:r>
      <w:r>
        <w:rPr>
          <w:spacing w:val="-3"/>
          <w:sz w:val="20"/>
        </w:rPr>
        <w:t> </w:t>
      </w:r>
      <w:r>
        <w:rPr>
          <w:sz w:val="20"/>
        </w:rPr>
        <w:t>12.1</w:t>
      </w:r>
      <w:r>
        <w:rPr>
          <w:spacing w:val="-3"/>
          <w:sz w:val="20"/>
        </w:rPr>
        <w:t> </w:t>
      </w:r>
      <w:r>
        <w:rPr>
          <w:sz w:val="20"/>
        </w:rPr>
        <w:t>and</w:t>
      </w:r>
      <w:r>
        <w:rPr>
          <w:spacing w:val="-4"/>
          <w:sz w:val="20"/>
        </w:rPr>
        <w:t> </w:t>
      </w:r>
      <w:r>
        <w:rPr>
          <w:sz w:val="20"/>
        </w:rPr>
        <w:t>[2]</w:t>
      </w:r>
      <w:r>
        <w:rPr>
          <w:spacing w:val="-5"/>
          <w:sz w:val="20"/>
        </w:rPr>
        <w:t> </w:t>
      </w:r>
      <w:r>
        <w:rPr>
          <w:sz w:val="20"/>
        </w:rPr>
        <w:t>clause</w:t>
      </w:r>
      <w:r>
        <w:rPr>
          <w:spacing w:val="-3"/>
          <w:sz w:val="20"/>
        </w:rPr>
        <w:t> </w:t>
      </w:r>
      <w:r>
        <w:rPr>
          <w:sz w:val="20"/>
        </w:rPr>
        <w:t>19.6.1,</w:t>
      </w:r>
      <w:r>
        <w:rPr>
          <w:spacing w:val="-4"/>
          <w:sz w:val="20"/>
        </w:rPr>
        <w:t> </w:t>
      </w:r>
      <w:r>
        <w:rPr>
          <w:spacing w:val="-2"/>
          <w:sz w:val="20"/>
        </w:rPr>
        <w:t>19.11.</w:t>
      </w:r>
    </w:p>
    <w:p>
      <w:pPr>
        <w:pStyle w:val="BodyText"/>
        <w:spacing w:before="181"/>
        <w:ind w:left="175"/>
      </w:pPr>
      <w:r>
        <w:rPr>
          <w:spacing w:val="-5"/>
        </w:rPr>
        <w:t>32</w:t>
      </w:r>
    </w:p>
    <w:p>
      <w:pPr>
        <w:pStyle w:val="BodyText"/>
        <w:spacing w:before="68"/>
      </w:pPr>
    </w:p>
    <w:p>
      <w:pPr>
        <w:pStyle w:val="Heading3"/>
        <w:numPr>
          <w:ilvl w:val="0"/>
          <w:numId w:val="95"/>
        </w:numPr>
        <w:tabs>
          <w:tab w:pos="952" w:val="left" w:leader="none"/>
        </w:tabs>
        <w:spacing w:line="240" w:lineRule="auto" w:before="1" w:after="0"/>
        <w:ind w:left="952" w:right="0" w:hanging="777"/>
        <w:jc w:val="left"/>
      </w:pPr>
      <w:bookmarkStart w:name="15.3.10 Notification of configuration up" w:id="273"/>
      <w:bookmarkEnd w:id="273"/>
      <w:r>
        <w:rPr>
          <w:rFonts w:ascii="Times New Roman"/>
          <w:sz w:val="20"/>
        </w:rPr>
      </w:r>
      <w:bookmarkStart w:name="_bookmark135" w:id="274"/>
      <w:bookmarkEnd w:id="274"/>
      <w:r>
        <w:rPr>
          <w:rFonts w:ascii="Times New Roman"/>
          <w:sz w:val="20"/>
        </w:rPr>
      </w:r>
      <w:r>
        <w:rPr/>
        <w:t>15.3.10</w:t>
      </w:r>
      <w:r>
        <w:rPr>
          <w:spacing w:val="72"/>
          <w:w w:val="150"/>
        </w:rPr>
        <w:t> </w:t>
      </w:r>
      <w:r>
        <w:rPr/>
        <w:t>Notification</w:t>
      </w:r>
      <w:r>
        <w:rPr>
          <w:spacing w:val="-5"/>
        </w:rPr>
        <w:t> </w:t>
      </w:r>
      <w:r>
        <w:rPr/>
        <w:t>of</w:t>
      </w:r>
      <w:r>
        <w:rPr>
          <w:spacing w:val="-5"/>
        </w:rPr>
        <w:t> </w:t>
      </w:r>
      <w:r>
        <w:rPr/>
        <w:t>configuration</w:t>
      </w:r>
      <w:r>
        <w:rPr>
          <w:spacing w:val="-5"/>
        </w:rPr>
        <w:t> </w:t>
      </w:r>
      <w:r>
        <w:rPr>
          <w:spacing w:val="-2"/>
        </w:rPr>
        <w:t>updates</w:t>
      </w:r>
    </w:p>
    <w:p>
      <w:pPr>
        <w:pStyle w:val="ListParagraph"/>
        <w:numPr>
          <w:ilvl w:val="0"/>
          <w:numId w:val="95"/>
        </w:numPr>
        <w:tabs>
          <w:tab w:pos="952" w:val="left" w:leader="none"/>
        </w:tabs>
        <w:spacing w:line="229" w:lineRule="exact" w:before="181" w:after="0"/>
        <w:ind w:left="952" w:right="0" w:hanging="777"/>
        <w:jc w:val="left"/>
        <w:rPr>
          <w:sz w:val="20"/>
        </w:rPr>
      </w:pPr>
      <w:r>
        <w:rPr>
          <w:sz w:val="20"/>
        </w:rPr>
        <w:t>A</w:t>
      </w:r>
      <w:r>
        <w:rPr>
          <w:spacing w:val="-6"/>
          <w:sz w:val="20"/>
        </w:rPr>
        <w:t> </w:t>
      </w:r>
      <w:r>
        <w:rPr>
          <w:sz w:val="20"/>
        </w:rPr>
        <w:t>Shared</w:t>
      </w:r>
      <w:r>
        <w:rPr>
          <w:spacing w:val="-4"/>
          <w:sz w:val="20"/>
        </w:rPr>
        <w:t> </w:t>
      </w:r>
      <w:r>
        <w:rPr>
          <w:sz w:val="20"/>
        </w:rPr>
        <w:t>Resource</w:t>
      </w:r>
      <w:r>
        <w:rPr>
          <w:spacing w:val="-5"/>
          <w:sz w:val="20"/>
        </w:rPr>
        <w:t> </w:t>
      </w:r>
      <w:r>
        <w:rPr>
          <w:sz w:val="20"/>
        </w:rPr>
        <w:t>Operator</w:t>
      </w:r>
      <w:r>
        <w:rPr>
          <w:spacing w:val="-7"/>
          <w:sz w:val="20"/>
        </w:rPr>
        <w:t> </w:t>
      </w:r>
      <w:r>
        <w:rPr>
          <w:sz w:val="20"/>
        </w:rPr>
        <w:t>O-DU</w:t>
      </w:r>
      <w:r>
        <w:rPr>
          <w:spacing w:val="-5"/>
          <w:sz w:val="20"/>
        </w:rPr>
        <w:t> </w:t>
      </w:r>
      <w:r>
        <w:rPr>
          <w:sz w:val="20"/>
        </w:rPr>
        <w:t>may</w:t>
      </w:r>
      <w:r>
        <w:rPr>
          <w:spacing w:val="-4"/>
          <w:sz w:val="20"/>
        </w:rPr>
        <w:t> </w:t>
      </w:r>
      <w:r>
        <w:rPr>
          <w:sz w:val="20"/>
        </w:rPr>
        <w:t>configure</w:t>
      </w:r>
      <w:r>
        <w:rPr>
          <w:spacing w:val="-5"/>
          <w:sz w:val="20"/>
        </w:rPr>
        <w:t> </w:t>
      </w:r>
      <w:r>
        <w:rPr>
          <w:sz w:val="20"/>
        </w:rPr>
        <w:t>subscriptions</w:t>
      </w:r>
      <w:r>
        <w:rPr>
          <w:spacing w:val="-6"/>
          <w:sz w:val="20"/>
        </w:rPr>
        <w:t> </w:t>
      </w:r>
      <w:r>
        <w:rPr>
          <w:sz w:val="20"/>
        </w:rPr>
        <w:t>to</w:t>
      </w:r>
      <w:r>
        <w:rPr>
          <w:spacing w:val="-4"/>
          <w:sz w:val="20"/>
        </w:rPr>
        <w:t> </w:t>
      </w:r>
      <w:r>
        <w:rPr>
          <w:sz w:val="20"/>
        </w:rPr>
        <w:t>receive</w:t>
      </w:r>
      <w:r>
        <w:rPr>
          <w:spacing w:val="-5"/>
          <w:sz w:val="20"/>
        </w:rPr>
        <w:t> </w:t>
      </w:r>
      <w:r>
        <w:rPr>
          <w:sz w:val="20"/>
        </w:rPr>
        <w:t>notifications</w:t>
      </w:r>
      <w:r>
        <w:rPr>
          <w:spacing w:val="-6"/>
          <w:sz w:val="20"/>
        </w:rPr>
        <w:t> </w:t>
      </w:r>
      <w:r>
        <w:rPr>
          <w:sz w:val="20"/>
        </w:rPr>
        <w:t>of</w:t>
      </w:r>
      <w:r>
        <w:rPr>
          <w:spacing w:val="-5"/>
          <w:sz w:val="20"/>
        </w:rPr>
        <w:t> </w:t>
      </w:r>
      <w:r>
        <w:rPr>
          <w:sz w:val="20"/>
        </w:rPr>
        <w:t>modifications</w:t>
      </w:r>
      <w:r>
        <w:rPr>
          <w:spacing w:val="-6"/>
          <w:sz w:val="20"/>
        </w:rPr>
        <w:t> </w:t>
      </w:r>
      <w:r>
        <w:rPr>
          <w:sz w:val="20"/>
        </w:rPr>
        <w:t>to</w:t>
      </w:r>
      <w:r>
        <w:rPr>
          <w:spacing w:val="-4"/>
          <w:sz w:val="20"/>
        </w:rPr>
        <w:t> </w:t>
      </w:r>
      <w:r>
        <w:rPr>
          <w:sz w:val="20"/>
        </w:rPr>
        <w:t>a</w:t>
      </w:r>
      <w:r>
        <w:rPr>
          <w:spacing w:val="-5"/>
          <w:sz w:val="20"/>
        </w:rPr>
        <w:t> </w:t>
      </w:r>
      <w:r>
        <w:rPr>
          <w:spacing w:val="-2"/>
          <w:sz w:val="20"/>
        </w:rPr>
        <w:t>connected</w:t>
      </w:r>
    </w:p>
    <w:p>
      <w:pPr>
        <w:pStyle w:val="ListParagraph"/>
        <w:numPr>
          <w:ilvl w:val="0"/>
          <w:numId w:val="95"/>
        </w:numPr>
        <w:tabs>
          <w:tab w:pos="952" w:val="left" w:leader="none"/>
        </w:tabs>
        <w:spacing w:line="229" w:lineRule="exact" w:before="0" w:after="0"/>
        <w:ind w:left="952" w:right="0" w:hanging="777"/>
        <w:jc w:val="left"/>
        <w:rPr>
          <w:sz w:val="20"/>
        </w:rPr>
      </w:pPr>
      <w:r>
        <w:rPr>
          <w:sz w:val="20"/>
        </w:rPr>
        <w:t>shared</w:t>
      </w:r>
      <w:r>
        <w:rPr>
          <w:spacing w:val="-5"/>
          <w:sz w:val="20"/>
        </w:rPr>
        <w:t> </w:t>
      </w:r>
      <w:r>
        <w:rPr>
          <w:sz w:val="20"/>
        </w:rPr>
        <w:t>O-RU’s</w:t>
      </w:r>
      <w:r>
        <w:rPr>
          <w:spacing w:val="-6"/>
          <w:sz w:val="20"/>
        </w:rPr>
        <w:t> </w:t>
      </w:r>
      <w:r>
        <w:rPr>
          <w:sz w:val="20"/>
        </w:rPr>
        <w:t>datastore,</w:t>
      </w:r>
      <w:r>
        <w:rPr>
          <w:spacing w:val="-3"/>
          <w:sz w:val="20"/>
        </w:rPr>
        <w:t> </w:t>
      </w:r>
      <w:r>
        <w:rPr>
          <w:sz w:val="20"/>
        </w:rPr>
        <w:t>according</w:t>
      </w:r>
      <w:r>
        <w:rPr>
          <w:spacing w:val="-4"/>
          <w:sz w:val="20"/>
        </w:rPr>
        <w:t> </w:t>
      </w:r>
      <w:r>
        <w:rPr>
          <w:sz w:val="20"/>
        </w:rPr>
        <w:t>to</w:t>
      </w:r>
      <w:r>
        <w:rPr>
          <w:spacing w:val="-7"/>
          <w:sz w:val="20"/>
        </w:rPr>
        <w:t> </w:t>
      </w:r>
      <w:r>
        <w:rPr>
          <w:sz w:val="20"/>
        </w:rPr>
        <w:t>the</w:t>
      </w:r>
      <w:r>
        <w:rPr>
          <w:spacing w:val="-5"/>
          <w:sz w:val="20"/>
        </w:rPr>
        <w:t> </w:t>
      </w:r>
      <w:r>
        <w:rPr>
          <w:sz w:val="20"/>
        </w:rPr>
        <w:t>defined</w:t>
      </w:r>
      <w:r>
        <w:rPr>
          <w:spacing w:val="-4"/>
          <w:sz w:val="20"/>
        </w:rPr>
        <w:t> </w:t>
      </w:r>
      <w:r>
        <w:rPr>
          <w:sz w:val="20"/>
        </w:rPr>
        <w:t>NETCONF</w:t>
      </w:r>
      <w:r>
        <w:rPr>
          <w:spacing w:val="-5"/>
          <w:sz w:val="20"/>
        </w:rPr>
        <w:t> </w:t>
      </w:r>
      <w:r>
        <w:rPr>
          <w:sz w:val="20"/>
        </w:rPr>
        <w:t>access</w:t>
      </w:r>
      <w:r>
        <w:rPr>
          <w:spacing w:val="-6"/>
          <w:sz w:val="20"/>
        </w:rPr>
        <w:t> </w:t>
      </w:r>
      <w:r>
        <w:rPr>
          <w:sz w:val="20"/>
        </w:rPr>
        <w:t>control</w:t>
      </w:r>
      <w:r>
        <w:rPr>
          <w:spacing w:val="-6"/>
          <w:sz w:val="20"/>
        </w:rPr>
        <w:t> </w:t>
      </w:r>
      <w:r>
        <w:rPr>
          <w:sz w:val="20"/>
        </w:rPr>
        <w:t>privileges</w:t>
      </w:r>
      <w:r>
        <w:rPr>
          <w:spacing w:val="-6"/>
          <w:sz w:val="20"/>
        </w:rPr>
        <w:t> </w:t>
      </w:r>
      <w:r>
        <w:rPr>
          <w:sz w:val="20"/>
        </w:rPr>
        <w:t>for</w:t>
      </w:r>
      <w:r>
        <w:rPr>
          <w:spacing w:val="-7"/>
          <w:sz w:val="20"/>
        </w:rPr>
        <w:t> </w:t>
      </w:r>
      <w:r>
        <w:rPr>
          <w:sz w:val="20"/>
        </w:rPr>
        <w:t>the</w:t>
      </w:r>
      <w:r>
        <w:rPr>
          <w:spacing w:val="-5"/>
          <w:sz w:val="20"/>
        </w:rPr>
        <w:t> </w:t>
      </w:r>
      <w:r>
        <w:rPr>
          <w:sz w:val="20"/>
        </w:rPr>
        <w:t>NETCONF</w:t>
      </w:r>
      <w:r>
        <w:rPr>
          <w:spacing w:val="-6"/>
          <w:sz w:val="20"/>
        </w:rPr>
        <w:t> </w:t>
      </w:r>
      <w:r>
        <w:rPr>
          <w:sz w:val="20"/>
        </w:rPr>
        <w:t>client</w:t>
      </w:r>
      <w:r>
        <w:rPr>
          <w:spacing w:val="-6"/>
          <w:sz w:val="20"/>
        </w:rPr>
        <w:t> </w:t>
      </w:r>
      <w:r>
        <w:rPr>
          <w:sz w:val="20"/>
        </w:rPr>
        <w:t>of</w:t>
      </w:r>
      <w:r>
        <w:rPr>
          <w:spacing w:val="-5"/>
          <w:sz w:val="20"/>
        </w:rPr>
        <w:t> </w:t>
      </w:r>
      <w:r>
        <w:rPr>
          <w:spacing w:val="-4"/>
          <w:sz w:val="20"/>
        </w:rPr>
        <w:t>that</w:t>
      </w:r>
    </w:p>
    <w:p>
      <w:pPr>
        <w:pStyle w:val="ListParagraph"/>
        <w:numPr>
          <w:ilvl w:val="0"/>
          <w:numId w:val="95"/>
        </w:numPr>
        <w:tabs>
          <w:tab w:pos="952" w:val="left" w:leader="none"/>
        </w:tabs>
        <w:spacing w:line="240" w:lineRule="auto" w:before="1" w:after="0"/>
        <w:ind w:left="952" w:right="0" w:hanging="777"/>
        <w:jc w:val="left"/>
        <w:rPr>
          <w:sz w:val="20"/>
        </w:rPr>
      </w:pPr>
      <w:r>
        <w:rPr>
          <w:sz w:val="20"/>
        </w:rPr>
        <w:t>Shared</w:t>
      </w:r>
      <w:r>
        <w:rPr>
          <w:spacing w:val="-6"/>
          <w:sz w:val="20"/>
        </w:rPr>
        <w:t> </w:t>
      </w:r>
      <w:r>
        <w:rPr>
          <w:sz w:val="20"/>
        </w:rPr>
        <w:t>Resource</w:t>
      </w:r>
      <w:r>
        <w:rPr>
          <w:spacing w:val="-5"/>
          <w:sz w:val="20"/>
        </w:rPr>
        <w:t> </w:t>
      </w:r>
      <w:r>
        <w:rPr>
          <w:spacing w:val="-2"/>
          <w:sz w:val="20"/>
        </w:rPr>
        <w:t>Operator.</w:t>
      </w:r>
    </w:p>
    <w:p>
      <w:pPr>
        <w:pStyle w:val="ListParagraph"/>
        <w:numPr>
          <w:ilvl w:val="0"/>
          <w:numId w:val="95"/>
        </w:numPr>
        <w:tabs>
          <w:tab w:pos="952" w:val="left" w:leader="none"/>
        </w:tabs>
        <w:spacing w:line="240" w:lineRule="auto" w:before="180" w:after="0"/>
        <w:ind w:left="952" w:right="0" w:hanging="777"/>
        <w:jc w:val="left"/>
        <w:rPr>
          <w:sz w:val="20"/>
        </w:rPr>
      </w:pPr>
      <w:r>
        <w:rPr>
          <w:sz w:val="20"/>
        </w:rPr>
        <w:t>Refer</w:t>
      </w:r>
      <w:r>
        <w:rPr>
          <w:spacing w:val="-3"/>
          <w:sz w:val="20"/>
        </w:rPr>
        <w:t> </w:t>
      </w:r>
      <w:r>
        <w:rPr>
          <w:sz w:val="20"/>
        </w:rPr>
        <w:t>to</w:t>
      </w:r>
      <w:r>
        <w:rPr>
          <w:spacing w:val="-2"/>
          <w:sz w:val="20"/>
        </w:rPr>
        <w:t> </w:t>
      </w:r>
      <w:r>
        <w:rPr>
          <w:sz w:val="20"/>
        </w:rPr>
        <w:t>clause</w:t>
      </w:r>
      <w:r>
        <w:rPr>
          <w:spacing w:val="-3"/>
          <w:sz w:val="20"/>
        </w:rPr>
        <w:t> </w:t>
      </w:r>
      <w:r>
        <w:rPr>
          <w:sz w:val="20"/>
        </w:rPr>
        <w:t>12</w:t>
      </w:r>
      <w:r>
        <w:rPr>
          <w:spacing w:val="-3"/>
          <w:sz w:val="20"/>
        </w:rPr>
        <w:t> </w:t>
      </w:r>
      <w:r>
        <w:rPr>
          <w:sz w:val="20"/>
        </w:rPr>
        <w:t>and</w:t>
      </w:r>
      <w:r>
        <w:rPr>
          <w:spacing w:val="-3"/>
          <w:sz w:val="20"/>
        </w:rPr>
        <w:t> </w:t>
      </w:r>
      <w:r>
        <w:rPr>
          <w:sz w:val="20"/>
        </w:rPr>
        <w:t>[2]</w:t>
      </w:r>
      <w:r>
        <w:rPr>
          <w:spacing w:val="-2"/>
          <w:sz w:val="20"/>
        </w:rPr>
        <w:t> </w:t>
      </w:r>
      <w:r>
        <w:rPr>
          <w:sz w:val="20"/>
        </w:rPr>
        <w:t>clause</w:t>
      </w:r>
      <w:r>
        <w:rPr>
          <w:spacing w:val="-4"/>
          <w:sz w:val="20"/>
        </w:rPr>
        <w:t> </w:t>
      </w:r>
      <w:r>
        <w:rPr>
          <w:sz w:val="20"/>
        </w:rPr>
        <w:t>19.6.2</w:t>
      </w:r>
      <w:r>
        <w:rPr>
          <w:spacing w:val="-4"/>
          <w:sz w:val="20"/>
        </w:rPr>
        <w:t> </w:t>
      </w:r>
      <w:r>
        <w:rPr>
          <w:sz w:val="20"/>
        </w:rPr>
        <w:t>for</w:t>
      </w:r>
      <w:r>
        <w:rPr>
          <w:spacing w:val="-6"/>
          <w:sz w:val="20"/>
        </w:rPr>
        <w:t> </w:t>
      </w:r>
      <w:r>
        <w:rPr>
          <w:sz w:val="20"/>
        </w:rPr>
        <w:t>further</w:t>
      </w:r>
      <w:r>
        <w:rPr>
          <w:spacing w:val="-2"/>
          <w:sz w:val="20"/>
        </w:rPr>
        <w:t> details.</w:t>
      </w:r>
    </w:p>
    <w:p>
      <w:pPr>
        <w:pStyle w:val="BodyText"/>
        <w:spacing w:before="180"/>
        <w:ind w:left="175"/>
      </w:pPr>
      <w:r>
        <w:rPr>
          <w:spacing w:val="-5"/>
        </w:rPr>
        <w:t>38</w:t>
      </w:r>
    </w:p>
    <w:p>
      <w:pPr>
        <w:spacing w:after="0"/>
        <w:sectPr>
          <w:pgSz w:w="11910" w:h="16850"/>
          <w:pgMar w:header="949" w:footer="519" w:top="1420" w:bottom="700" w:left="180" w:right="240"/>
        </w:sectPr>
      </w:pPr>
    </w:p>
    <w:p>
      <w:pPr>
        <w:pStyle w:val="Heading3"/>
        <w:numPr>
          <w:ilvl w:val="0"/>
          <w:numId w:val="96"/>
        </w:numPr>
        <w:tabs>
          <w:tab w:pos="952" w:val="left" w:leader="none"/>
        </w:tabs>
        <w:spacing w:line="240" w:lineRule="auto" w:before="80" w:after="0"/>
        <w:ind w:left="952" w:right="0" w:hanging="676"/>
        <w:jc w:val="left"/>
      </w:pPr>
      <w:bookmarkStart w:name="15.3.11 Shared O-RU Reset Co-ordination" w:id="275"/>
      <w:bookmarkEnd w:id="275"/>
      <w:r>
        <w:rPr>
          <w:rFonts w:ascii="Times New Roman"/>
          <w:sz w:val="20"/>
        </w:rPr>
      </w:r>
      <w:bookmarkStart w:name="_bookmark136" w:id="276"/>
      <w:bookmarkEnd w:id="276"/>
      <w:r>
        <w:rPr>
          <w:rFonts w:ascii="Times New Roman"/>
          <w:sz w:val="20"/>
        </w:rPr>
      </w:r>
      <w:r>
        <w:rPr/>
        <w:t>15.3.11</w:t>
      </w:r>
      <w:r>
        <w:rPr>
          <w:spacing w:val="76"/>
          <w:w w:val="150"/>
        </w:rPr>
        <w:t> </w:t>
      </w:r>
      <w:r>
        <w:rPr/>
        <w:t>Shared</w:t>
      </w:r>
      <w:r>
        <w:rPr>
          <w:spacing w:val="-4"/>
        </w:rPr>
        <w:t> </w:t>
      </w:r>
      <w:r>
        <w:rPr/>
        <w:t>O-RU</w:t>
      </w:r>
      <w:r>
        <w:rPr>
          <w:spacing w:val="-4"/>
        </w:rPr>
        <w:t> </w:t>
      </w:r>
      <w:r>
        <w:rPr/>
        <w:t>Reset</w:t>
      </w:r>
      <w:r>
        <w:rPr>
          <w:spacing w:val="-2"/>
        </w:rPr>
        <w:t> </w:t>
      </w:r>
      <w:r>
        <w:rPr/>
        <w:t>Co-</w:t>
      </w:r>
      <w:r>
        <w:rPr>
          <w:spacing w:val="-2"/>
        </w:rPr>
        <w:t>ordination</w:t>
      </w:r>
    </w:p>
    <w:p>
      <w:pPr>
        <w:pStyle w:val="ListParagraph"/>
        <w:numPr>
          <w:ilvl w:val="0"/>
          <w:numId w:val="96"/>
        </w:numPr>
        <w:tabs>
          <w:tab w:pos="952" w:val="left" w:leader="none"/>
        </w:tabs>
        <w:spacing w:line="240" w:lineRule="auto" w:before="181" w:after="0"/>
        <w:ind w:left="952" w:right="0" w:hanging="676"/>
        <w:jc w:val="left"/>
        <w:rPr>
          <w:sz w:val="20"/>
        </w:rPr>
      </w:pPr>
      <w:r>
        <w:rPr>
          <w:sz w:val="20"/>
        </w:rPr>
        <w:t>Co-ordination</w:t>
      </w:r>
      <w:r>
        <w:rPr>
          <w:spacing w:val="-5"/>
          <w:sz w:val="20"/>
        </w:rPr>
        <w:t> </w:t>
      </w:r>
      <w:r>
        <w:rPr>
          <w:sz w:val="20"/>
        </w:rPr>
        <w:t>of</w:t>
      </w:r>
      <w:r>
        <w:rPr>
          <w:spacing w:val="-4"/>
          <w:sz w:val="20"/>
        </w:rPr>
        <w:t> </w:t>
      </w:r>
      <w:r>
        <w:rPr>
          <w:sz w:val="20"/>
        </w:rPr>
        <w:t>Shared</w:t>
      </w:r>
      <w:r>
        <w:rPr>
          <w:spacing w:val="-3"/>
          <w:sz w:val="20"/>
        </w:rPr>
        <w:t> </w:t>
      </w:r>
      <w:r>
        <w:rPr>
          <w:sz w:val="20"/>
        </w:rPr>
        <w:t>O-RU</w:t>
      </w:r>
      <w:r>
        <w:rPr>
          <w:spacing w:val="-4"/>
          <w:sz w:val="20"/>
        </w:rPr>
        <w:t> </w:t>
      </w:r>
      <w:r>
        <w:rPr>
          <w:sz w:val="20"/>
        </w:rPr>
        <w:t>reset</w:t>
      </w:r>
      <w:r>
        <w:rPr>
          <w:spacing w:val="-5"/>
          <w:sz w:val="20"/>
        </w:rPr>
        <w:t> </w:t>
      </w:r>
      <w:r>
        <w:rPr>
          <w:sz w:val="20"/>
        </w:rPr>
        <w:t>is</w:t>
      </w:r>
      <w:r>
        <w:rPr>
          <w:spacing w:val="-5"/>
          <w:sz w:val="20"/>
        </w:rPr>
        <w:t> </w:t>
      </w:r>
      <w:r>
        <w:rPr>
          <w:sz w:val="20"/>
        </w:rPr>
        <w:t>outside</w:t>
      </w:r>
      <w:r>
        <w:rPr>
          <w:spacing w:val="-2"/>
          <w:sz w:val="20"/>
        </w:rPr>
        <w:t> </w:t>
      </w:r>
      <w:r>
        <w:rPr>
          <w:sz w:val="20"/>
        </w:rPr>
        <w:t>the</w:t>
      </w:r>
      <w:r>
        <w:rPr>
          <w:spacing w:val="-4"/>
          <w:sz w:val="20"/>
        </w:rPr>
        <w:t> </w:t>
      </w:r>
      <w:r>
        <w:rPr>
          <w:sz w:val="20"/>
        </w:rPr>
        <w:t>scope</w:t>
      </w:r>
      <w:r>
        <w:rPr>
          <w:spacing w:val="-4"/>
          <w:sz w:val="20"/>
        </w:rPr>
        <w:t> </w:t>
      </w:r>
      <w:r>
        <w:rPr>
          <w:sz w:val="20"/>
        </w:rPr>
        <w:t>of</w:t>
      </w:r>
      <w:r>
        <w:rPr>
          <w:spacing w:val="-6"/>
          <w:sz w:val="20"/>
        </w:rPr>
        <w:t> </w:t>
      </w:r>
      <w:r>
        <w:rPr>
          <w:sz w:val="20"/>
        </w:rPr>
        <w:t>the</w:t>
      </w:r>
      <w:r>
        <w:rPr>
          <w:spacing w:val="-4"/>
          <w:sz w:val="20"/>
        </w:rPr>
        <w:t> </w:t>
      </w:r>
      <w:r>
        <w:rPr>
          <w:sz w:val="20"/>
        </w:rPr>
        <w:t>current</w:t>
      </w:r>
      <w:r>
        <w:rPr>
          <w:spacing w:val="-4"/>
          <w:sz w:val="20"/>
        </w:rPr>
        <w:t> </w:t>
      </w:r>
      <w:r>
        <w:rPr>
          <w:spacing w:val="-2"/>
          <w:sz w:val="20"/>
        </w:rPr>
        <w:t>specification.</w:t>
      </w:r>
    </w:p>
    <w:p>
      <w:pPr>
        <w:pStyle w:val="ListParagraph"/>
        <w:numPr>
          <w:ilvl w:val="0"/>
          <w:numId w:val="96"/>
        </w:numPr>
        <w:tabs>
          <w:tab w:pos="1236" w:val="left" w:leader="none"/>
        </w:tabs>
        <w:spacing w:line="240" w:lineRule="auto" w:before="181" w:after="0"/>
        <w:ind w:left="1236" w:right="0" w:hanging="960"/>
        <w:jc w:val="left"/>
        <w:rPr>
          <w:sz w:val="20"/>
        </w:rPr>
      </w:pPr>
      <w:r>
        <w:rPr>
          <w:sz w:val="20"/>
        </w:rPr>
        <w:t>NOTE:</w:t>
      </w:r>
      <w:r>
        <w:rPr>
          <w:spacing w:val="-5"/>
          <w:sz w:val="20"/>
        </w:rPr>
        <w:t> </w:t>
      </w:r>
      <w:r>
        <w:rPr>
          <w:sz w:val="20"/>
        </w:rPr>
        <w:t>It</w:t>
      </w:r>
      <w:r>
        <w:rPr>
          <w:spacing w:val="-5"/>
          <w:sz w:val="20"/>
        </w:rPr>
        <w:t> </w:t>
      </w:r>
      <w:r>
        <w:rPr>
          <w:sz w:val="20"/>
        </w:rPr>
        <w:t>is</w:t>
      </w:r>
      <w:r>
        <w:rPr>
          <w:spacing w:val="-5"/>
          <w:sz w:val="20"/>
        </w:rPr>
        <w:t> </w:t>
      </w:r>
      <w:r>
        <w:rPr>
          <w:sz w:val="20"/>
        </w:rPr>
        <w:t>assumed</w:t>
      </w:r>
      <w:r>
        <w:rPr>
          <w:spacing w:val="-3"/>
          <w:sz w:val="20"/>
        </w:rPr>
        <w:t> </w:t>
      </w:r>
      <w:r>
        <w:rPr>
          <w:sz w:val="20"/>
        </w:rPr>
        <w:t>that</w:t>
      </w:r>
      <w:r>
        <w:rPr>
          <w:spacing w:val="-4"/>
          <w:sz w:val="20"/>
        </w:rPr>
        <w:t> </w:t>
      </w:r>
      <w:r>
        <w:rPr>
          <w:sz w:val="20"/>
        </w:rPr>
        <w:t>operator</w:t>
      </w:r>
      <w:r>
        <w:rPr>
          <w:spacing w:val="-4"/>
          <w:sz w:val="20"/>
        </w:rPr>
        <w:t> </w:t>
      </w:r>
      <w:r>
        <w:rPr>
          <w:sz w:val="20"/>
        </w:rPr>
        <w:t>mutually</w:t>
      </w:r>
      <w:r>
        <w:rPr>
          <w:spacing w:val="-3"/>
          <w:sz w:val="20"/>
        </w:rPr>
        <w:t> </w:t>
      </w:r>
      <w:r>
        <w:rPr>
          <w:sz w:val="20"/>
        </w:rPr>
        <w:t>agree</w:t>
      </w:r>
      <w:r>
        <w:rPr>
          <w:spacing w:val="-3"/>
          <w:sz w:val="20"/>
        </w:rPr>
        <w:t> </w:t>
      </w:r>
      <w:r>
        <w:rPr>
          <w:sz w:val="20"/>
        </w:rPr>
        <w:t>time</w:t>
      </w:r>
      <w:r>
        <w:rPr>
          <w:spacing w:val="-4"/>
          <w:sz w:val="20"/>
        </w:rPr>
        <w:t> </w:t>
      </w:r>
      <w:r>
        <w:rPr>
          <w:sz w:val="20"/>
        </w:rPr>
        <w:t>when</w:t>
      </w:r>
      <w:r>
        <w:rPr>
          <w:spacing w:val="-5"/>
          <w:sz w:val="20"/>
        </w:rPr>
        <w:t> </w:t>
      </w:r>
      <w:r>
        <w:rPr>
          <w:sz w:val="20"/>
        </w:rPr>
        <w:t>Shared</w:t>
      </w:r>
      <w:r>
        <w:rPr>
          <w:spacing w:val="-3"/>
          <w:sz w:val="20"/>
        </w:rPr>
        <w:t> </w:t>
      </w:r>
      <w:r>
        <w:rPr>
          <w:sz w:val="20"/>
        </w:rPr>
        <w:t>O-RU</w:t>
      </w:r>
      <w:r>
        <w:rPr>
          <w:spacing w:val="-4"/>
          <w:sz w:val="20"/>
        </w:rPr>
        <w:t> </w:t>
      </w:r>
      <w:r>
        <w:rPr>
          <w:sz w:val="20"/>
        </w:rPr>
        <w:t>Host</w:t>
      </w:r>
      <w:r>
        <w:rPr>
          <w:spacing w:val="-5"/>
          <w:sz w:val="20"/>
        </w:rPr>
        <w:t> </w:t>
      </w:r>
      <w:r>
        <w:rPr>
          <w:sz w:val="20"/>
        </w:rPr>
        <w:t>O-DU</w:t>
      </w:r>
      <w:r>
        <w:rPr>
          <w:spacing w:val="-4"/>
          <w:sz w:val="20"/>
        </w:rPr>
        <w:t> </w:t>
      </w:r>
      <w:r>
        <w:rPr>
          <w:sz w:val="20"/>
        </w:rPr>
        <w:t>reset</w:t>
      </w:r>
      <w:r>
        <w:rPr>
          <w:spacing w:val="-5"/>
          <w:sz w:val="20"/>
        </w:rPr>
        <w:t> </w:t>
      </w:r>
      <w:r>
        <w:rPr>
          <w:sz w:val="20"/>
        </w:rPr>
        <w:t>Shared</w:t>
      </w:r>
      <w:r>
        <w:rPr>
          <w:spacing w:val="-2"/>
          <w:sz w:val="20"/>
        </w:rPr>
        <w:t> </w:t>
      </w:r>
      <w:r>
        <w:rPr>
          <w:sz w:val="20"/>
        </w:rPr>
        <w:t>O-</w:t>
      </w:r>
      <w:r>
        <w:rPr>
          <w:spacing w:val="-5"/>
          <w:sz w:val="20"/>
        </w:rPr>
        <w:t>RU.</w:t>
      </w:r>
    </w:p>
    <w:p>
      <w:pPr>
        <w:pStyle w:val="ListParagraph"/>
        <w:numPr>
          <w:ilvl w:val="0"/>
          <w:numId w:val="96"/>
        </w:numPr>
        <w:tabs>
          <w:tab w:pos="1236" w:val="left" w:leader="none"/>
        </w:tabs>
        <w:spacing w:line="240" w:lineRule="auto" w:before="180" w:after="0"/>
        <w:ind w:left="1236" w:right="0" w:hanging="960"/>
        <w:jc w:val="left"/>
        <w:rPr>
          <w:sz w:val="20"/>
        </w:rPr>
      </w:pPr>
      <w:r>
        <w:rPr>
          <w:sz w:val="20"/>
        </w:rPr>
        <w:t>NOTE:</w:t>
      </w:r>
      <w:r>
        <w:rPr>
          <w:spacing w:val="-5"/>
          <w:sz w:val="20"/>
        </w:rPr>
        <w:t> </w:t>
      </w:r>
      <w:r>
        <w:rPr>
          <w:sz w:val="20"/>
        </w:rPr>
        <w:t>It</w:t>
      </w:r>
      <w:r>
        <w:rPr>
          <w:spacing w:val="-5"/>
          <w:sz w:val="20"/>
        </w:rPr>
        <w:t> </w:t>
      </w:r>
      <w:r>
        <w:rPr>
          <w:sz w:val="20"/>
        </w:rPr>
        <w:t>is</w:t>
      </w:r>
      <w:r>
        <w:rPr>
          <w:spacing w:val="-5"/>
          <w:sz w:val="20"/>
        </w:rPr>
        <w:t> </w:t>
      </w:r>
      <w:r>
        <w:rPr>
          <w:sz w:val="20"/>
        </w:rPr>
        <w:t>assumed</w:t>
      </w:r>
      <w:r>
        <w:rPr>
          <w:spacing w:val="-3"/>
          <w:sz w:val="20"/>
        </w:rPr>
        <w:t> </w:t>
      </w:r>
      <w:r>
        <w:rPr>
          <w:sz w:val="20"/>
        </w:rPr>
        <w:t>that</w:t>
      </w:r>
      <w:r>
        <w:rPr>
          <w:spacing w:val="-4"/>
          <w:sz w:val="20"/>
        </w:rPr>
        <w:t> </w:t>
      </w:r>
      <w:r>
        <w:rPr>
          <w:sz w:val="20"/>
        </w:rPr>
        <w:t>SMO(s)</w:t>
      </w:r>
      <w:r>
        <w:rPr>
          <w:spacing w:val="-4"/>
          <w:sz w:val="20"/>
        </w:rPr>
        <w:t> </w:t>
      </w:r>
      <w:r>
        <w:rPr>
          <w:sz w:val="20"/>
        </w:rPr>
        <w:t>disable</w:t>
      </w:r>
      <w:r>
        <w:rPr>
          <w:spacing w:val="-4"/>
          <w:sz w:val="20"/>
        </w:rPr>
        <w:t> </w:t>
      </w:r>
      <w:r>
        <w:rPr>
          <w:sz w:val="20"/>
        </w:rPr>
        <w:t>cell(s)</w:t>
      </w:r>
      <w:r>
        <w:rPr>
          <w:spacing w:val="-4"/>
          <w:sz w:val="20"/>
        </w:rPr>
        <w:t> </w:t>
      </w:r>
      <w:r>
        <w:rPr>
          <w:sz w:val="20"/>
        </w:rPr>
        <w:t>in</w:t>
      </w:r>
      <w:r>
        <w:rPr>
          <w:spacing w:val="-3"/>
          <w:sz w:val="20"/>
        </w:rPr>
        <w:t> </w:t>
      </w:r>
      <w:r>
        <w:rPr>
          <w:sz w:val="20"/>
        </w:rPr>
        <w:t>a</w:t>
      </w:r>
      <w:r>
        <w:rPr>
          <w:spacing w:val="-4"/>
          <w:sz w:val="20"/>
        </w:rPr>
        <w:t> </w:t>
      </w:r>
      <w:r>
        <w:rPr>
          <w:sz w:val="20"/>
        </w:rPr>
        <w:t>controlled</w:t>
      </w:r>
      <w:r>
        <w:rPr>
          <w:spacing w:val="-3"/>
          <w:sz w:val="20"/>
        </w:rPr>
        <w:t> </w:t>
      </w:r>
      <w:r>
        <w:rPr>
          <w:sz w:val="20"/>
        </w:rPr>
        <w:t>manner</w:t>
      </w:r>
      <w:r>
        <w:rPr>
          <w:spacing w:val="-4"/>
          <w:sz w:val="20"/>
        </w:rPr>
        <w:t> </w:t>
      </w:r>
      <w:r>
        <w:rPr>
          <w:sz w:val="20"/>
        </w:rPr>
        <w:t>before</w:t>
      </w:r>
      <w:r>
        <w:rPr>
          <w:spacing w:val="-4"/>
          <w:sz w:val="20"/>
        </w:rPr>
        <w:t> </w:t>
      </w:r>
      <w:r>
        <w:rPr>
          <w:sz w:val="20"/>
        </w:rPr>
        <w:t>Shared</w:t>
      </w:r>
      <w:r>
        <w:rPr>
          <w:spacing w:val="-5"/>
          <w:sz w:val="20"/>
        </w:rPr>
        <w:t> </w:t>
      </w:r>
      <w:r>
        <w:rPr>
          <w:sz w:val="20"/>
        </w:rPr>
        <w:t>O-RU</w:t>
      </w:r>
      <w:r>
        <w:rPr>
          <w:spacing w:val="-4"/>
          <w:sz w:val="20"/>
        </w:rPr>
        <w:t> </w:t>
      </w:r>
      <w:r>
        <w:rPr>
          <w:spacing w:val="-2"/>
          <w:sz w:val="20"/>
        </w:rPr>
        <w:t>reset.</w:t>
      </w:r>
    </w:p>
    <w:p>
      <w:pPr>
        <w:pStyle w:val="ListParagraph"/>
        <w:numPr>
          <w:ilvl w:val="0"/>
          <w:numId w:val="96"/>
        </w:numPr>
        <w:tabs>
          <w:tab w:pos="952" w:val="left" w:leader="none"/>
        </w:tabs>
        <w:spacing w:line="240" w:lineRule="auto" w:before="178" w:after="0"/>
        <w:ind w:left="952" w:right="0" w:hanging="676"/>
        <w:jc w:val="left"/>
        <w:rPr>
          <w:sz w:val="20"/>
        </w:rPr>
      </w:pPr>
      <w:r>
        <w:rPr>
          <w:sz w:val="20"/>
        </w:rPr>
        <w:t>Refer</w:t>
      </w:r>
      <w:r>
        <w:rPr>
          <w:spacing w:val="-3"/>
          <w:sz w:val="20"/>
        </w:rPr>
        <w:t> </w:t>
      </w:r>
      <w:r>
        <w:rPr>
          <w:sz w:val="20"/>
        </w:rPr>
        <w:t>to</w:t>
      </w:r>
      <w:r>
        <w:rPr>
          <w:spacing w:val="-2"/>
          <w:sz w:val="20"/>
        </w:rPr>
        <w:t> </w:t>
      </w:r>
      <w:r>
        <w:rPr>
          <w:sz w:val="20"/>
        </w:rPr>
        <w:t>[2]</w:t>
      </w:r>
      <w:r>
        <w:rPr>
          <w:spacing w:val="-2"/>
          <w:sz w:val="20"/>
        </w:rPr>
        <w:t> </w:t>
      </w:r>
      <w:r>
        <w:rPr>
          <w:sz w:val="20"/>
        </w:rPr>
        <w:t>clause</w:t>
      </w:r>
      <w:r>
        <w:rPr>
          <w:spacing w:val="-4"/>
          <w:sz w:val="20"/>
        </w:rPr>
        <w:t> </w:t>
      </w:r>
      <w:r>
        <w:rPr>
          <w:sz w:val="20"/>
        </w:rPr>
        <w:t>19.10.1</w:t>
      </w:r>
      <w:r>
        <w:rPr>
          <w:spacing w:val="-4"/>
          <w:sz w:val="20"/>
        </w:rPr>
        <w:t> </w:t>
      </w:r>
      <w:r>
        <w:rPr>
          <w:sz w:val="20"/>
        </w:rPr>
        <w:t>for</w:t>
      </w:r>
      <w:r>
        <w:rPr>
          <w:spacing w:val="-5"/>
          <w:sz w:val="20"/>
        </w:rPr>
        <w:t> </w:t>
      </w:r>
      <w:r>
        <w:rPr>
          <w:sz w:val="20"/>
        </w:rPr>
        <w:t>further</w:t>
      </w:r>
      <w:r>
        <w:rPr>
          <w:spacing w:val="-5"/>
          <w:sz w:val="20"/>
        </w:rPr>
        <w:t> </w:t>
      </w:r>
      <w:r>
        <w:rPr>
          <w:spacing w:val="-2"/>
          <w:sz w:val="20"/>
        </w:rPr>
        <w:t>details.</w:t>
      </w:r>
    </w:p>
    <w:p>
      <w:pPr>
        <w:pStyle w:val="BodyText"/>
        <w:spacing w:before="181"/>
        <w:ind w:left="276"/>
      </w:pPr>
      <w:r>
        <w:rPr>
          <w:spacing w:val="-10"/>
        </w:rPr>
        <w:t>6</w:t>
      </w:r>
    </w:p>
    <w:p>
      <w:pPr>
        <w:pStyle w:val="BodyText"/>
        <w:spacing w:before="68"/>
      </w:pPr>
    </w:p>
    <w:p>
      <w:pPr>
        <w:pStyle w:val="Heading3"/>
        <w:numPr>
          <w:ilvl w:val="0"/>
          <w:numId w:val="92"/>
        </w:numPr>
        <w:tabs>
          <w:tab w:pos="952" w:val="left" w:leader="none"/>
        </w:tabs>
        <w:spacing w:line="240" w:lineRule="auto" w:before="1" w:after="0"/>
        <w:ind w:left="952" w:right="0" w:hanging="676"/>
        <w:jc w:val="left"/>
      </w:pPr>
      <w:bookmarkStart w:name="15.3.12 Locked administrative state" w:id="277"/>
      <w:bookmarkEnd w:id="277"/>
      <w:r>
        <w:rPr>
          <w:rFonts w:ascii="Times New Roman"/>
          <w:sz w:val="20"/>
        </w:rPr>
      </w:r>
      <w:bookmarkStart w:name="_bookmark137" w:id="278"/>
      <w:bookmarkEnd w:id="278"/>
      <w:r>
        <w:rPr>
          <w:rFonts w:ascii="Times New Roman"/>
          <w:sz w:val="20"/>
        </w:rPr>
      </w:r>
      <w:r>
        <w:rPr/>
        <w:t>15.3.12</w:t>
      </w:r>
      <w:r>
        <w:rPr>
          <w:spacing w:val="70"/>
          <w:w w:val="150"/>
        </w:rPr>
        <w:t> </w:t>
      </w:r>
      <w:r>
        <w:rPr/>
        <w:t>Locked</w:t>
      </w:r>
      <w:r>
        <w:rPr>
          <w:spacing w:val="-4"/>
        </w:rPr>
        <w:t> </w:t>
      </w:r>
      <w:r>
        <w:rPr/>
        <w:t>administrative</w:t>
      </w:r>
      <w:r>
        <w:rPr>
          <w:spacing w:val="-6"/>
        </w:rPr>
        <w:t> </w:t>
      </w:r>
      <w:r>
        <w:rPr>
          <w:spacing w:val="-2"/>
        </w:rPr>
        <w:t>state</w:t>
      </w:r>
    </w:p>
    <w:p>
      <w:pPr>
        <w:pStyle w:val="ListParagraph"/>
        <w:numPr>
          <w:ilvl w:val="0"/>
          <w:numId w:val="92"/>
        </w:numPr>
        <w:tabs>
          <w:tab w:pos="952" w:val="left" w:leader="none"/>
        </w:tabs>
        <w:spacing w:line="240" w:lineRule="auto" w:before="181" w:after="0"/>
        <w:ind w:left="952" w:right="0" w:hanging="676"/>
        <w:jc w:val="left"/>
        <w:rPr>
          <w:sz w:val="20"/>
        </w:rPr>
      </w:pPr>
      <w:r>
        <w:rPr>
          <w:sz w:val="20"/>
        </w:rPr>
        <w:t>Co-ordination</w:t>
      </w:r>
      <w:r>
        <w:rPr>
          <w:spacing w:val="-6"/>
          <w:sz w:val="20"/>
        </w:rPr>
        <w:t> </w:t>
      </w:r>
      <w:r>
        <w:rPr>
          <w:sz w:val="20"/>
        </w:rPr>
        <w:t>of</w:t>
      </w:r>
      <w:r>
        <w:rPr>
          <w:spacing w:val="-4"/>
          <w:sz w:val="20"/>
        </w:rPr>
        <w:t> </w:t>
      </w:r>
      <w:r>
        <w:rPr>
          <w:sz w:val="20"/>
        </w:rPr>
        <w:t>Shared</w:t>
      </w:r>
      <w:r>
        <w:rPr>
          <w:spacing w:val="-4"/>
          <w:sz w:val="20"/>
        </w:rPr>
        <w:t> </w:t>
      </w:r>
      <w:r>
        <w:rPr>
          <w:sz w:val="20"/>
        </w:rPr>
        <w:t>O-RU</w:t>
      </w:r>
      <w:r>
        <w:rPr>
          <w:spacing w:val="-4"/>
          <w:sz w:val="20"/>
        </w:rPr>
        <w:t> </w:t>
      </w:r>
      <w:r>
        <w:rPr>
          <w:sz w:val="20"/>
        </w:rPr>
        <w:t>administrate</w:t>
      </w:r>
      <w:r>
        <w:rPr>
          <w:spacing w:val="-4"/>
          <w:sz w:val="20"/>
        </w:rPr>
        <w:t> </w:t>
      </w:r>
      <w:r>
        <w:rPr>
          <w:sz w:val="20"/>
        </w:rPr>
        <w:t>state</w:t>
      </w:r>
      <w:r>
        <w:rPr>
          <w:spacing w:val="-5"/>
          <w:sz w:val="20"/>
        </w:rPr>
        <w:t> </w:t>
      </w:r>
      <w:r>
        <w:rPr>
          <w:sz w:val="20"/>
        </w:rPr>
        <w:t>change</w:t>
      </w:r>
      <w:r>
        <w:rPr>
          <w:spacing w:val="-4"/>
          <w:sz w:val="20"/>
        </w:rPr>
        <w:t> </w:t>
      </w:r>
      <w:r>
        <w:rPr>
          <w:sz w:val="20"/>
        </w:rPr>
        <w:t>to</w:t>
      </w:r>
      <w:r>
        <w:rPr>
          <w:spacing w:val="-6"/>
          <w:sz w:val="20"/>
        </w:rPr>
        <w:t> </w:t>
      </w:r>
      <w:r>
        <w:rPr>
          <w:sz w:val="20"/>
        </w:rPr>
        <w:t>locked</w:t>
      </w:r>
      <w:r>
        <w:rPr>
          <w:spacing w:val="-4"/>
          <w:sz w:val="20"/>
        </w:rPr>
        <w:t> </w:t>
      </w:r>
      <w:r>
        <w:rPr>
          <w:sz w:val="20"/>
        </w:rPr>
        <w:t>is</w:t>
      </w:r>
      <w:r>
        <w:rPr>
          <w:spacing w:val="-5"/>
          <w:sz w:val="20"/>
        </w:rPr>
        <w:t> </w:t>
      </w:r>
      <w:r>
        <w:rPr>
          <w:sz w:val="20"/>
        </w:rPr>
        <w:t>outside</w:t>
      </w:r>
      <w:r>
        <w:rPr>
          <w:spacing w:val="-4"/>
          <w:sz w:val="20"/>
        </w:rPr>
        <w:t> </w:t>
      </w:r>
      <w:r>
        <w:rPr>
          <w:sz w:val="20"/>
        </w:rPr>
        <w:t>the</w:t>
      </w:r>
      <w:r>
        <w:rPr>
          <w:spacing w:val="-7"/>
          <w:sz w:val="20"/>
        </w:rPr>
        <w:t> </w:t>
      </w:r>
      <w:r>
        <w:rPr>
          <w:sz w:val="20"/>
        </w:rPr>
        <w:t>scope</w:t>
      </w:r>
      <w:r>
        <w:rPr>
          <w:spacing w:val="-4"/>
          <w:sz w:val="20"/>
        </w:rPr>
        <w:t> </w:t>
      </w:r>
      <w:r>
        <w:rPr>
          <w:sz w:val="20"/>
        </w:rPr>
        <w:t>of</w:t>
      </w:r>
      <w:r>
        <w:rPr>
          <w:spacing w:val="-6"/>
          <w:sz w:val="20"/>
        </w:rPr>
        <w:t> </w:t>
      </w:r>
      <w:r>
        <w:rPr>
          <w:sz w:val="20"/>
        </w:rPr>
        <w:t>the</w:t>
      </w:r>
      <w:r>
        <w:rPr>
          <w:spacing w:val="-5"/>
          <w:sz w:val="20"/>
        </w:rPr>
        <w:t> </w:t>
      </w:r>
      <w:r>
        <w:rPr>
          <w:sz w:val="20"/>
        </w:rPr>
        <w:t>current</w:t>
      </w:r>
      <w:r>
        <w:rPr>
          <w:spacing w:val="-5"/>
          <w:sz w:val="20"/>
        </w:rPr>
        <w:t> </w:t>
      </w:r>
      <w:r>
        <w:rPr>
          <w:spacing w:val="-2"/>
          <w:sz w:val="20"/>
        </w:rPr>
        <w:t>specification.</w:t>
      </w:r>
    </w:p>
    <w:p>
      <w:pPr>
        <w:pStyle w:val="ListParagraph"/>
        <w:numPr>
          <w:ilvl w:val="0"/>
          <w:numId w:val="92"/>
        </w:numPr>
        <w:tabs>
          <w:tab w:pos="1236" w:val="left" w:leader="none"/>
        </w:tabs>
        <w:spacing w:line="240" w:lineRule="auto" w:before="181" w:after="0"/>
        <w:ind w:left="1236" w:right="0" w:hanging="960"/>
        <w:jc w:val="left"/>
        <w:rPr>
          <w:sz w:val="20"/>
        </w:rPr>
      </w:pPr>
      <w:r>
        <w:rPr>
          <w:sz w:val="20"/>
        </w:rPr>
        <w:t>NOTE:</w:t>
      </w:r>
      <w:r>
        <w:rPr>
          <w:spacing w:val="-5"/>
          <w:sz w:val="20"/>
        </w:rPr>
        <w:t> </w:t>
      </w:r>
      <w:r>
        <w:rPr>
          <w:sz w:val="20"/>
        </w:rPr>
        <w:t>It</w:t>
      </w:r>
      <w:r>
        <w:rPr>
          <w:spacing w:val="-5"/>
          <w:sz w:val="20"/>
        </w:rPr>
        <w:t> </w:t>
      </w:r>
      <w:r>
        <w:rPr>
          <w:sz w:val="20"/>
        </w:rPr>
        <w:t>is</w:t>
      </w:r>
      <w:r>
        <w:rPr>
          <w:spacing w:val="-5"/>
          <w:sz w:val="20"/>
        </w:rPr>
        <w:t> </w:t>
      </w:r>
      <w:r>
        <w:rPr>
          <w:sz w:val="20"/>
        </w:rPr>
        <w:t>assumed</w:t>
      </w:r>
      <w:r>
        <w:rPr>
          <w:spacing w:val="-3"/>
          <w:sz w:val="20"/>
        </w:rPr>
        <w:t> </w:t>
      </w:r>
      <w:r>
        <w:rPr>
          <w:sz w:val="20"/>
        </w:rPr>
        <w:t>that</w:t>
      </w:r>
      <w:r>
        <w:rPr>
          <w:spacing w:val="-5"/>
          <w:sz w:val="20"/>
        </w:rPr>
        <w:t> </w:t>
      </w:r>
      <w:r>
        <w:rPr>
          <w:sz w:val="20"/>
        </w:rPr>
        <w:t>operators</w:t>
      </w:r>
      <w:r>
        <w:rPr>
          <w:spacing w:val="-4"/>
          <w:sz w:val="20"/>
        </w:rPr>
        <w:t> </w:t>
      </w:r>
      <w:r>
        <w:rPr>
          <w:sz w:val="20"/>
        </w:rPr>
        <w:t>mutually</w:t>
      </w:r>
      <w:r>
        <w:rPr>
          <w:spacing w:val="-4"/>
          <w:sz w:val="20"/>
        </w:rPr>
        <w:t> </w:t>
      </w:r>
      <w:r>
        <w:rPr>
          <w:sz w:val="20"/>
        </w:rPr>
        <w:t>agree</w:t>
      </w:r>
      <w:r>
        <w:rPr>
          <w:spacing w:val="-4"/>
          <w:sz w:val="20"/>
        </w:rPr>
        <w:t> </w:t>
      </w:r>
      <w:r>
        <w:rPr>
          <w:sz w:val="20"/>
        </w:rPr>
        <w:t>time</w:t>
      </w:r>
      <w:r>
        <w:rPr>
          <w:spacing w:val="-4"/>
          <w:sz w:val="20"/>
        </w:rPr>
        <w:t> </w:t>
      </w:r>
      <w:r>
        <w:rPr>
          <w:sz w:val="20"/>
        </w:rPr>
        <w:t>when</w:t>
      </w:r>
      <w:r>
        <w:rPr>
          <w:spacing w:val="-3"/>
          <w:sz w:val="20"/>
        </w:rPr>
        <w:t> </w:t>
      </w:r>
      <w:r>
        <w:rPr>
          <w:sz w:val="20"/>
        </w:rPr>
        <w:t>Shared</w:t>
      </w:r>
      <w:r>
        <w:rPr>
          <w:spacing w:val="-3"/>
          <w:sz w:val="20"/>
        </w:rPr>
        <w:t> </w:t>
      </w:r>
      <w:r>
        <w:rPr>
          <w:sz w:val="20"/>
        </w:rPr>
        <w:t>O-RU</w:t>
      </w:r>
      <w:r>
        <w:rPr>
          <w:spacing w:val="-4"/>
          <w:sz w:val="20"/>
        </w:rPr>
        <w:t> </w:t>
      </w:r>
      <w:r>
        <w:rPr>
          <w:sz w:val="20"/>
        </w:rPr>
        <w:t>Host</w:t>
      </w:r>
      <w:r>
        <w:rPr>
          <w:spacing w:val="-5"/>
          <w:sz w:val="20"/>
        </w:rPr>
        <w:t> </w:t>
      </w:r>
      <w:r>
        <w:rPr>
          <w:sz w:val="20"/>
        </w:rPr>
        <w:t>O-DU</w:t>
      </w:r>
      <w:r>
        <w:rPr>
          <w:spacing w:val="-4"/>
          <w:sz w:val="20"/>
        </w:rPr>
        <w:t> </w:t>
      </w:r>
      <w:r>
        <w:rPr>
          <w:sz w:val="20"/>
        </w:rPr>
        <w:t>change</w:t>
      </w:r>
      <w:r>
        <w:rPr>
          <w:spacing w:val="-4"/>
          <w:sz w:val="20"/>
        </w:rPr>
        <w:t> </w:t>
      </w:r>
      <w:r>
        <w:rPr>
          <w:sz w:val="20"/>
        </w:rPr>
        <w:t>Shared</w:t>
      </w:r>
      <w:r>
        <w:rPr>
          <w:spacing w:val="-3"/>
          <w:sz w:val="20"/>
        </w:rPr>
        <w:t> </w:t>
      </w:r>
      <w:r>
        <w:rPr>
          <w:sz w:val="20"/>
        </w:rPr>
        <w:t>O-</w:t>
      </w:r>
      <w:r>
        <w:rPr>
          <w:spacing w:val="-5"/>
          <w:sz w:val="20"/>
        </w:rPr>
        <w:t>RU</w:t>
      </w:r>
    </w:p>
    <w:p>
      <w:pPr>
        <w:pStyle w:val="ListParagraph"/>
        <w:numPr>
          <w:ilvl w:val="0"/>
          <w:numId w:val="92"/>
        </w:numPr>
        <w:tabs>
          <w:tab w:pos="1236" w:val="left" w:leader="none"/>
        </w:tabs>
        <w:spacing w:line="240" w:lineRule="auto" w:before="0" w:after="0"/>
        <w:ind w:left="1236" w:right="0" w:hanging="1061"/>
        <w:jc w:val="left"/>
        <w:rPr>
          <w:sz w:val="20"/>
        </w:rPr>
      </w:pPr>
      <w:r>
        <w:rPr>
          <w:sz w:val="20"/>
        </w:rPr>
        <w:t>administrative</w:t>
      </w:r>
      <w:r>
        <w:rPr>
          <w:spacing w:val="-6"/>
          <w:sz w:val="20"/>
        </w:rPr>
        <w:t> </w:t>
      </w:r>
      <w:r>
        <w:rPr>
          <w:sz w:val="20"/>
        </w:rPr>
        <w:t>state</w:t>
      </w:r>
      <w:r>
        <w:rPr>
          <w:spacing w:val="-6"/>
          <w:sz w:val="20"/>
        </w:rPr>
        <w:t> </w:t>
      </w:r>
      <w:r>
        <w:rPr>
          <w:sz w:val="20"/>
        </w:rPr>
        <w:t>to</w:t>
      </w:r>
      <w:r>
        <w:rPr>
          <w:spacing w:val="-4"/>
          <w:sz w:val="20"/>
        </w:rPr>
        <w:t> </w:t>
      </w:r>
      <w:r>
        <w:rPr>
          <w:spacing w:val="-2"/>
          <w:sz w:val="20"/>
        </w:rPr>
        <w:t>locked.</w:t>
      </w:r>
    </w:p>
    <w:p>
      <w:pPr>
        <w:pStyle w:val="ListParagraph"/>
        <w:numPr>
          <w:ilvl w:val="0"/>
          <w:numId w:val="92"/>
        </w:numPr>
        <w:tabs>
          <w:tab w:pos="1236" w:val="left" w:leader="none"/>
        </w:tabs>
        <w:spacing w:line="240" w:lineRule="auto" w:before="181" w:after="0"/>
        <w:ind w:left="1236" w:right="0" w:hanging="1061"/>
        <w:jc w:val="left"/>
        <w:rPr>
          <w:sz w:val="20"/>
        </w:rPr>
      </w:pPr>
      <w:r>
        <w:rPr>
          <w:sz w:val="20"/>
        </w:rPr>
        <w:t>NOTE:</w:t>
      </w:r>
      <w:r>
        <w:rPr>
          <w:spacing w:val="-5"/>
          <w:sz w:val="20"/>
        </w:rPr>
        <w:t> </w:t>
      </w:r>
      <w:r>
        <w:rPr>
          <w:sz w:val="20"/>
        </w:rPr>
        <w:t>It</w:t>
      </w:r>
      <w:r>
        <w:rPr>
          <w:spacing w:val="-5"/>
          <w:sz w:val="20"/>
        </w:rPr>
        <w:t> </w:t>
      </w:r>
      <w:r>
        <w:rPr>
          <w:sz w:val="20"/>
        </w:rPr>
        <w:t>is</w:t>
      </w:r>
      <w:r>
        <w:rPr>
          <w:spacing w:val="-4"/>
          <w:sz w:val="20"/>
        </w:rPr>
        <w:t> </w:t>
      </w:r>
      <w:r>
        <w:rPr>
          <w:sz w:val="20"/>
        </w:rPr>
        <w:t>assumed</w:t>
      </w:r>
      <w:r>
        <w:rPr>
          <w:spacing w:val="-3"/>
          <w:sz w:val="20"/>
        </w:rPr>
        <w:t> </w:t>
      </w:r>
      <w:r>
        <w:rPr>
          <w:sz w:val="20"/>
        </w:rPr>
        <w:t>that</w:t>
      </w:r>
      <w:r>
        <w:rPr>
          <w:spacing w:val="-4"/>
          <w:sz w:val="20"/>
        </w:rPr>
        <w:t> </w:t>
      </w:r>
      <w:r>
        <w:rPr>
          <w:sz w:val="20"/>
        </w:rPr>
        <w:t>SMO(s)</w:t>
      </w:r>
      <w:r>
        <w:rPr>
          <w:spacing w:val="-3"/>
          <w:sz w:val="20"/>
        </w:rPr>
        <w:t> </w:t>
      </w:r>
      <w:r>
        <w:rPr>
          <w:sz w:val="20"/>
        </w:rPr>
        <w:t>disable</w:t>
      </w:r>
      <w:r>
        <w:rPr>
          <w:spacing w:val="-4"/>
          <w:sz w:val="20"/>
        </w:rPr>
        <w:t> </w:t>
      </w:r>
      <w:r>
        <w:rPr>
          <w:sz w:val="20"/>
        </w:rPr>
        <w:t>cell(s)</w:t>
      </w:r>
      <w:r>
        <w:rPr>
          <w:spacing w:val="-4"/>
          <w:sz w:val="20"/>
        </w:rPr>
        <w:t> </w:t>
      </w:r>
      <w:r>
        <w:rPr>
          <w:sz w:val="20"/>
        </w:rPr>
        <w:t>in</w:t>
      </w:r>
      <w:r>
        <w:rPr>
          <w:spacing w:val="-3"/>
          <w:sz w:val="20"/>
        </w:rPr>
        <w:t> </w:t>
      </w:r>
      <w:r>
        <w:rPr>
          <w:sz w:val="20"/>
        </w:rPr>
        <w:t>a</w:t>
      </w:r>
      <w:r>
        <w:rPr>
          <w:spacing w:val="-3"/>
          <w:sz w:val="20"/>
        </w:rPr>
        <w:t> </w:t>
      </w:r>
      <w:r>
        <w:rPr>
          <w:sz w:val="20"/>
        </w:rPr>
        <w:t>controlled</w:t>
      </w:r>
      <w:r>
        <w:rPr>
          <w:spacing w:val="-3"/>
          <w:sz w:val="20"/>
        </w:rPr>
        <w:t> </w:t>
      </w:r>
      <w:r>
        <w:rPr>
          <w:sz w:val="20"/>
        </w:rPr>
        <w:t>manner</w:t>
      </w:r>
      <w:r>
        <w:rPr>
          <w:spacing w:val="-5"/>
          <w:sz w:val="20"/>
        </w:rPr>
        <w:t> </w:t>
      </w:r>
      <w:r>
        <w:rPr>
          <w:sz w:val="20"/>
        </w:rPr>
        <w:t>before</w:t>
      </w:r>
      <w:r>
        <w:rPr>
          <w:spacing w:val="-3"/>
          <w:sz w:val="20"/>
        </w:rPr>
        <w:t> </w:t>
      </w:r>
      <w:r>
        <w:rPr>
          <w:sz w:val="20"/>
        </w:rPr>
        <w:t>Shared</w:t>
      </w:r>
      <w:r>
        <w:rPr>
          <w:spacing w:val="-5"/>
          <w:sz w:val="20"/>
        </w:rPr>
        <w:t> </w:t>
      </w:r>
      <w:r>
        <w:rPr>
          <w:sz w:val="20"/>
        </w:rPr>
        <w:t>O-RU</w:t>
      </w:r>
      <w:r>
        <w:rPr>
          <w:spacing w:val="-4"/>
          <w:sz w:val="20"/>
        </w:rPr>
        <w:t> </w:t>
      </w:r>
      <w:r>
        <w:rPr>
          <w:sz w:val="20"/>
        </w:rPr>
        <w:t>state</w:t>
      </w:r>
      <w:r>
        <w:rPr>
          <w:spacing w:val="-3"/>
          <w:sz w:val="20"/>
        </w:rPr>
        <w:t> </w:t>
      </w:r>
      <w:r>
        <w:rPr>
          <w:sz w:val="20"/>
        </w:rPr>
        <w:t>is</w:t>
      </w:r>
      <w:r>
        <w:rPr>
          <w:spacing w:val="-5"/>
          <w:sz w:val="20"/>
        </w:rPr>
        <w:t> </w:t>
      </w:r>
      <w:r>
        <w:rPr>
          <w:sz w:val="20"/>
        </w:rPr>
        <w:t>changed</w:t>
      </w:r>
      <w:r>
        <w:rPr>
          <w:spacing w:val="-3"/>
          <w:sz w:val="20"/>
        </w:rPr>
        <w:t> </w:t>
      </w:r>
      <w:r>
        <w:rPr>
          <w:spacing w:val="-5"/>
          <w:sz w:val="20"/>
        </w:rPr>
        <w:t>to</w:t>
      </w:r>
    </w:p>
    <w:p>
      <w:pPr>
        <w:pStyle w:val="ListParagraph"/>
        <w:numPr>
          <w:ilvl w:val="0"/>
          <w:numId w:val="92"/>
        </w:numPr>
        <w:tabs>
          <w:tab w:pos="1236" w:val="left" w:leader="none"/>
        </w:tabs>
        <w:spacing w:line="240" w:lineRule="auto" w:before="0" w:after="0"/>
        <w:ind w:left="1236" w:right="0" w:hanging="1061"/>
        <w:jc w:val="left"/>
        <w:rPr>
          <w:sz w:val="20"/>
        </w:rPr>
      </w:pPr>
      <w:r>
        <w:rPr>
          <w:spacing w:val="-2"/>
          <w:sz w:val="20"/>
        </w:rPr>
        <w:t>locked.</w:t>
      </w:r>
    </w:p>
    <w:p>
      <w:pPr>
        <w:pStyle w:val="ListParagraph"/>
        <w:numPr>
          <w:ilvl w:val="0"/>
          <w:numId w:val="92"/>
        </w:numPr>
        <w:tabs>
          <w:tab w:pos="952" w:val="left" w:leader="none"/>
        </w:tabs>
        <w:spacing w:line="240" w:lineRule="auto" w:before="178" w:after="0"/>
        <w:ind w:left="952" w:right="0" w:hanging="777"/>
        <w:jc w:val="left"/>
        <w:rPr>
          <w:sz w:val="20"/>
        </w:rPr>
      </w:pPr>
      <w:r>
        <w:rPr>
          <w:sz w:val="20"/>
        </w:rPr>
        <w:t>Refer</w:t>
      </w:r>
      <w:r>
        <w:rPr>
          <w:spacing w:val="-3"/>
          <w:sz w:val="20"/>
        </w:rPr>
        <w:t> </w:t>
      </w:r>
      <w:r>
        <w:rPr>
          <w:sz w:val="20"/>
        </w:rPr>
        <w:t>to</w:t>
      </w:r>
      <w:r>
        <w:rPr>
          <w:spacing w:val="-2"/>
          <w:sz w:val="20"/>
        </w:rPr>
        <w:t> </w:t>
      </w:r>
      <w:r>
        <w:rPr>
          <w:sz w:val="20"/>
        </w:rPr>
        <w:t>[2]</w:t>
      </w:r>
      <w:r>
        <w:rPr>
          <w:spacing w:val="-2"/>
          <w:sz w:val="20"/>
        </w:rPr>
        <w:t> </w:t>
      </w:r>
      <w:r>
        <w:rPr>
          <w:sz w:val="20"/>
        </w:rPr>
        <w:t>clause</w:t>
      </w:r>
      <w:r>
        <w:rPr>
          <w:spacing w:val="-4"/>
          <w:sz w:val="20"/>
        </w:rPr>
        <w:t> </w:t>
      </w:r>
      <w:r>
        <w:rPr>
          <w:sz w:val="20"/>
        </w:rPr>
        <w:t>19.10.2</w:t>
      </w:r>
      <w:r>
        <w:rPr>
          <w:spacing w:val="-4"/>
          <w:sz w:val="20"/>
        </w:rPr>
        <w:t> </w:t>
      </w:r>
      <w:r>
        <w:rPr>
          <w:sz w:val="20"/>
        </w:rPr>
        <w:t>for</w:t>
      </w:r>
      <w:r>
        <w:rPr>
          <w:spacing w:val="-5"/>
          <w:sz w:val="20"/>
        </w:rPr>
        <w:t> </w:t>
      </w:r>
      <w:r>
        <w:rPr>
          <w:sz w:val="20"/>
        </w:rPr>
        <w:t>further</w:t>
      </w:r>
      <w:r>
        <w:rPr>
          <w:spacing w:val="-5"/>
          <w:sz w:val="20"/>
        </w:rPr>
        <w:t> </w:t>
      </w:r>
      <w:r>
        <w:rPr>
          <w:spacing w:val="-2"/>
          <w:sz w:val="20"/>
        </w:rPr>
        <w:t>details.</w:t>
      </w:r>
    </w:p>
    <w:p>
      <w:pPr>
        <w:pStyle w:val="BodyText"/>
        <w:spacing w:before="181"/>
        <w:ind w:left="175"/>
      </w:pPr>
      <w:r>
        <w:rPr>
          <w:spacing w:val="-5"/>
        </w:rPr>
        <w:t>14</w:t>
      </w:r>
    </w:p>
    <w:p>
      <w:pPr>
        <w:pStyle w:val="BodyText"/>
        <w:spacing w:before="68"/>
      </w:pPr>
    </w:p>
    <w:p>
      <w:pPr>
        <w:pStyle w:val="Heading3"/>
        <w:numPr>
          <w:ilvl w:val="0"/>
          <w:numId w:val="93"/>
        </w:numPr>
        <w:tabs>
          <w:tab w:pos="952" w:val="left" w:leader="none"/>
        </w:tabs>
        <w:spacing w:line="240" w:lineRule="auto" w:before="0" w:after="0"/>
        <w:ind w:left="952" w:right="0" w:hanging="777"/>
        <w:jc w:val="left"/>
      </w:pPr>
      <w:bookmarkStart w:name="15.3.13 Antenna calibration" w:id="279"/>
      <w:bookmarkEnd w:id="279"/>
      <w:r>
        <w:rPr>
          <w:rFonts w:ascii="Times New Roman"/>
          <w:sz w:val="20"/>
        </w:rPr>
      </w:r>
      <w:bookmarkStart w:name="_bookmark138" w:id="280"/>
      <w:bookmarkEnd w:id="280"/>
      <w:r>
        <w:rPr>
          <w:rFonts w:ascii="Times New Roman"/>
          <w:sz w:val="20"/>
        </w:rPr>
      </w:r>
      <w:r>
        <w:rPr/>
        <w:t>15.3.13</w:t>
      </w:r>
      <w:r>
        <w:rPr>
          <w:spacing w:val="78"/>
          <w:w w:val="150"/>
        </w:rPr>
        <w:t> </w:t>
      </w:r>
      <w:r>
        <w:rPr/>
        <w:t>Antenna</w:t>
      </w:r>
      <w:r>
        <w:rPr>
          <w:spacing w:val="-5"/>
        </w:rPr>
        <w:t> </w:t>
      </w:r>
      <w:r>
        <w:rPr>
          <w:spacing w:val="-2"/>
        </w:rPr>
        <w:t>calibration</w:t>
      </w:r>
    </w:p>
    <w:p>
      <w:pPr>
        <w:pStyle w:val="ListParagraph"/>
        <w:numPr>
          <w:ilvl w:val="0"/>
          <w:numId w:val="93"/>
        </w:numPr>
        <w:tabs>
          <w:tab w:pos="952" w:val="left" w:leader="none"/>
        </w:tabs>
        <w:spacing w:line="240" w:lineRule="auto" w:before="182" w:after="0"/>
        <w:ind w:left="952" w:right="0" w:hanging="777"/>
        <w:jc w:val="left"/>
        <w:rPr>
          <w:sz w:val="20"/>
        </w:rPr>
      </w:pPr>
      <w:r>
        <w:rPr>
          <w:sz w:val="20"/>
        </w:rPr>
        <w:t>Co-ordination</w:t>
      </w:r>
      <w:r>
        <w:rPr>
          <w:spacing w:val="-5"/>
          <w:sz w:val="20"/>
        </w:rPr>
        <w:t> </w:t>
      </w:r>
      <w:r>
        <w:rPr>
          <w:sz w:val="20"/>
        </w:rPr>
        <w:t>of</w:t>
      </w:r>
      <w:r>
        <w:rPr>
          <w:spacing w:val="-5"/>
          <w:sz w:val="20"/>
        </w:rPr>
        <w:t> </w:t>
      </w:r>
      <w:r>
        <w:rPr>
          <w:sz w:val="20"/>
        </w:rPr>
        <w:t>Shared</w:t>
      </w:r>
      <w:r>
        <w:rPr>
          <w:spacing w:val="-4"/>
          <w:sz w:val="20"/>
        </w:rPr>
        <w:t> </w:t>
      </w:r>
      <w:r>
        <w:rPr>
          <w:sz w:val="20"/>
        </w:rPr>
        <w:t>O-RU</w:t>
      </w:r>
      <w:r>
        <w:rPr>
          <w:spacing w:val="-5"/>
          <w:sz w:val="20"/>
        </w:rPr>
        <w:t> </w:t>
      </w:r>
      <w:r>
        <w:rPr>
          <w:sz w:val="20"/>
        </w:rPr>
        <w:t>antenna</w:t>
      </w:r>
      <w:r>
        <w:rPr>
          <w:spacing w:val="-5"/>
          <w:sz w:val="20"/>
        </w:rPr>
        <w:t> </w:t>
      </w:r>
      <w:r>
        <w:rPr>
          <w:sz w:val="20"/>
        </w:rPr>
        <w:t>calibration</w:t>
      </w:r>
      <w:r>
        <w:rPr>
          <w:spacing w:val="-4"/>
          <w:sz w:val="20"/>
        </w:rPr>
        <w:t> </w:t>
      </w:r>
      <w:r>
        <w:rPr>
          <w:sz w:val="20"/>
        </w:rPr>
        <w:t>timing</w:t>
      </w:r>
      <w:r>
        <w:rPr>
          <w:spacing w:val="-4"/>
          <w:sz w:val="20"/>
        </w:rPr>
        <w:t> </w:t>
      </w:r>
      <w:r>
        <w:rPr>
          <w:sz w:val="20"/>
        </w:rPr>
        <w:t>is</w:t>
      </w:r>
      <w:r>
        <w:rPr>
          <w:spacing w:val="-6"/>
          <w:sz w:val="20"/>
        </w:rPr>
        <w:t> </w:t>
      </w:r>
      <w:r>
        <w:rPr>
          <w:sz w:val="20"/>
        </w:rPr>
        <w:t>outside</w:t>
      </w:r>
      <w:r>
        <w:rPr>
          <w:spacing w:val="-5"/>
          <w:sz w:val="20"/>
        </w:rPr>
        <w:t> </w:t>
      </w:r>
      <w:r>
        <w:rPr>
          <w:sz w:val="20"/>
        </w:rPr>
        <w:t>the</w:t>
      </w:r>
      <w:r>
        <w:rPr>
          <w:spacing w:val="-5"/>
          <w:sz w:val="20"/>
        </w:rPr>
        <w:t> </w:t>
      </w:r>
      <w:r>
        <w:rPr>
          <w:sz w:val="20"/>
        </w:rPr>
        <w:t>scope</w:t>
      </w:r>
      <w:r>
        <w:rPr>
          <w:spacing w:val="-5"/>
          <w:sz w:val="20"/>
        </w:rPr>
        <w:t> </w:t>
      </w:r>
      <w:r>
        <w:rPr>
          <w:sz w:val="20"/>
        </w:rPr>
        <w:t>of</w:t>
      </w:r>
      <w:r>
        <w:rPr>
          <w:spacing w:val="-7"/>
          <w:sz w:val="20"/>
        </w:rPr>
        <w:t> </w:t>
      </w:r>
      <w:r>
        <w:rPr>
          <w:sz w:val="20"/>
        </w:rPr>
        <w:t>the</w:t>
      </w:r>
      <w:r>
        <w:rPr>
          <w:spacing w:val="-5"/>
          <w:sz w:val="20"/>
        </w:rPr>
        <w:t> </w:t>
      </w:r>
      <w:r>
        <w:rPr>
          <w:sz w:val="20"/>
        </w:rPr>
        <w:t>current</w:t>
      </w:r>
      <w:r>
        <w:rPr>
          <w:spacing w:val="-6"/>
          <w:sz w:val="20"/>
        </w:rPr>
        <w:t> </w:t>
      </w:r>
      <w:r>
        <w:rPr>
          <w:spacing w:val="-2"/>
          <w:sz w:val="20"/>
        </w:rPr>
        <w:t>specification.</w:t>
      </w:r>
    </w:p>
    <w:p>
      <w:pPr>
        <w:pStyle w:val="ListParagraph"/>
        <w:numPr>
          <w:ilvl w:val="0"/>
          <w:numId w:val="93"/>
        </w:numPr>
        <w:tabs>
          <w:tab w:pos="1236" w:val="left" w:leader="none"/>
        </w:tabs>
        <w:spacing w:line="240" w:lineRule="auto" w:before="180" w:after="0"/>
        <w:ind w:left="1236" w:right="0" w:hanging="1061"/>
        <w:jc w:val="left"/>
        <w:rPr>
          <w:sz w:val="20"/>
        </w:rPr>
      </w:pPr>
      <w:r>
        <w:rPr>
          <w:sz w:val="20"/>
        </w:rPr>
        <w:t>NOTE:</w:t>
      </w:r>
      <w:r>
        <w:rPr>
          <w:spacing w:val="-5"/>
          <w:sz w:val="20"/>
        </w:rPr>
        <w:t> </w:t>
      </w:r>
      <w:r>
        <w:rPr>
          <w:sz w:val="20"/>
        </w:rPr>
        <w:t>It</w:t>
      </w:r>
      <w:r>
        <w:rPr>
          <w:spacing w:val="-5"/>
          <w:sz w:val="20"/>
        </w:rPr>
        <w:t> </w:t>
      </w:r>
      <w:r>
        <w:rPr>
          <w:sz w:val="20"/>
        </w:rPr>
        <w:t>is</w:t>
      </w:r>
      <w:r>
        <w:rPr>
          <w:spacing w:val="-5"/>
          <w:sz w:val="20"/>
        </w:rPr>
        <w:t> </w:t>
      </w:r>
      <w:r>
        <w:rPr>
          <w:sz w:val="20"/>
        </w:rPr>
        <w:t>assumed</w:t>
      </w:r>
      <w:r>
        <w:rPr>
          <w:spacing w:val="-3"/>
          <w:sz w:val="20"/>
        </w:rPr>
        <w:t> </w:t>
      </w:r>
      <w:r>
        <w:rPr>
          <w:sz w:val="20"/>
        </w:rPr>
        <w:t>that</w:t>
      </w:r>
      <w:r>
        <w:rPr>
          <w:spacing w:val="-4"/>
          <w:sz w:val="20"/>
        </w:rPr>
        <w:t> </w:t>
      </w:r>
      <w:r>
        <w:rPr>
          <w:sz w:val="20"/>
        </w:rPr>
        <w:t>operators</w:t>
      </w:r>
      <w:r>
        <w:rPr>
          <w:spacing w:val="-5"/>
          <w:sz w:val="20"/>
        </w:rPr>
        <w:t> </w:t>
      </w:r>
      <w:r>
        <w:rPr>
          <w:sz w:val="20"/>
        </w:rPr>
        <w:t>mutually</w:t>
      </w:r>
      <w:r>
        <w:rPr>
          <w:spacing w:val="-3"/>
          <w:sz w:val="20"/>
        </w:rPr>
        <w:t> </w:t>
      </w:r>
      <w:r>
        <w:rPr>
          <w:sz w:val="20"/>
        </w:rPr>
        <w:t>agree</w:t>
      </w:r>
      <w:r>
        <w:rPr>
          <w:spacing w:val="-4"/>
          <w:sz w:val="20"/>
        </w:rPr>
        <w:t> </w:t>
      </w:r>
      <w:r>
        <w:rPr>
          <w:sz w:val="20"/>
        </w:rPr>
        <w:t>timing</w:t>
      </w:r>
      <w:r>
        <w:rPr>
          <w:spacing w:val="-4"/>
          <w:sz w:val="20"/>
        </w:rPr>
        <w:t> </w:t>
      </w:r>
      <w:r>
        <w:rPr>
          <w:sz w:val="20"/>
        </w:rPr>
        <w:t>for</w:t>
      </w:r>
      <w:r>
        <w:rPr>
          <w:spacing w:val="-4"/>
          <w:sz w:val="20"/>
        </w:rPr>
        <w:t> </w:t>
      </w:r>
      <w:r>
        <w:rPr>
          <w:sz w:val="20"/>
        </w:rPr>
        <w:t>Shared</w:t>
      </w:r>
      <w:r>
        <w:rPr>
          <w:spacing w:val="-3"/>
          <w:sz w:val="20"/>
        </w:rPr>
        <w:t> </w:t>
      </w:r>
      <w:r>
        <w:rPr>
          <w:sz w:val="20"/>
        </w:rPr>
        <w:t>O-RU</w:t>
      </w:r>
      <w:r>
        <w:rPr>
          <w:spacing w:val="-4"/>
          <w:sz w:val="20"/>
        </w:rPr>
        <w:t> </w:t>
      </w:r>
      <w:r>
        <w:rPr>
          <w:sz w:val="20"/>
        </w:rPr>
        <w:t>antenna</w:t>
      </w:r>
      <w:r>
        <w:rPr>
          <w:spacing w:val="-6"/>
          <w:sz w:val="20"/>
        </w:rPr>
        <w:t> </w:t>
      </w:r>
      <w:r>
        <w:rPr>
          <w:spacing w:val="-2"/>
          <w:sz w:val="20"/>
        </w:rPr>
        <w:t>calibrations.</w:t>
      </w:r>
    </w:p>
    <w:p>
      <w:pPr>
        <w:pStyle w:val="ListParagraph"/>
        <w:numPr>
          <w:ilvl w:val="0"/>
          <w:numId w:val="93"/>
        </w:numPr>
        <w:tabs>
          <w:tab w:pos="952" w:val="left" w:leader="none"/>
        </w:tabs>
        <w:spacing w:line="240" w:lineRule="auto" w:before="181" w:after="0"/>
        <w:ind w:left="952" w:right="0" w:hanging="777"/>
        <w:jc w:val="left"/>
        <w:rPr>
          <w:sz w:val="20"/>
        </w:rPr>
      </w:pPr>
      <w:r>
        <w:rPr>
          <w:sz w:val="20"/>
        </w:rPr>
        <w:t>Refer</w:t>
      </w:r>
      <w:r>
        <w:rPr>
          <w:spacing w:val="-3"/>
          <w:sz w:val="20"/>
        </w:rPr>
        <w:t> </w:t>
      </w:r>
      <w:r>
        <w:rPr>
          <w:sz w:val="20"/>
        </w:rPr>
        <w:t>to</w:t>
      </w:r>
      <w:r>
        <w:rPr>
          <w:spacing w:val="-2"/>
          <w:sz w:val="20"/>
        </w:rPr>
        <w:t> </w:t>
      </w:r>
      <w:r>
        <w:rPr>
          <w:sz w:val="20"/>
        </w:rPr>
        <w:t>[2]</w:t>
      </w:r>
      <w:r>
        <w:rPr>
          <w:spacing w:val="-2"/>
          <w:sz w:val="20"/>
        </w:rPr>
        <w:t> </w:t>
      </w:r>
      <w:r>
        <w:rPr>
          <w:sz w:val="20"/>
        </w:rPr>
        <w:t>clause</w:t>
      </w:r>
      <w:r>
        <w:rPr>
          <w:spacing w:val="-4"/>
          <w:sz w:val="20"/>
        </w:rPr>
        <w:t> </w:t>
      </w:r>
      <w:r>
        <w:rPr>
          <w:sz w:val="20"/>
        </w:rPr>
        <w:t>19.10.3</w:t>
      </w:r>
      <w:r>
        <w:rPr>
          <w:spacing w:val="-4"/>
          <w:sz w:val="20"/>
        </w:rPr>
        <w:t> </w:t>
      </w:r>
      <w:r>
        <w:rPr>
          <w:sz w:val="20"/>
        </w:rPr>
        <w:t>for</w:t>
      </w:r>
      <w:r>
        <w:rPr>
          <w:spacing w:val="-5"/>
          <w:sz w:val="20"/>
        </w:rPr>
        <w:t> </w:t>
      </w:r>
      <w:r>
        <w:rPr>
          <w:sz w:val="20"/>
        </w:rPr>
        <w:t>further</w:t>
      </w:r>
      <w:r>
        <w:rPr>
          <w:spacing w:val="-5"/>
          <w:sz w:val="20"/>
        </w:rPr>
        <w:t> </w:t>
      </w:r>
      <w:r>
        <w:rPr>
          <w:spacing w:val="-2"/>
          <w:sz w:val="20"/>
        </w:rPr>
        <w:t>details.</w:t>
      </w:r>
    </w:p>
    <w:p>
      <w:pPr>
        <w:pStyle w:val="BodyText"/>
        <w:spacing w:before="180"/>
        <w:ind w:left="175"/>
      </w:pPr>
      <w:r>
        <w:rPr>
          <w:spacing w:val="-5"/>
        </w:rPr>
        <w:t>19</w:t>
      </w:r>
    </w:p>
    <w:p>
      <w:pPr>
        <w:pStyle w:val="BodyText"/>
        <w:spacing w:before="69"/>
      </w:pPr>
    </w:p>
    <w:p>
      <w:pPr>
        <w:pStyle w:val="Heading3"/>
        <w:numPr>
          <w:ilvl w:val="0"/>
          <w:numId w:val="97"/>
        </w:numPr>
        <w:tabs>
          <w:tab w:pos="952" w:val="left" w:leader="none"/>
        </w:tabs>
        <w:spacing w:line="240" w:lineRule="auto" w:before="0" w:after="0"/>
        <w:ind w:left="952" w:right="0" w:hanging="777"/>
        <w:jc w:val="left"/>
      </w:pPr>
      <w:bookmarkStart w:name="15.3.14 Shared O-RU with antenna line de" w:id="281"/>
      <w:bookmarkEnd w:id="281"/>
      <w:r>
        <w:rPr>
          <w:rFonts w:ascii="Times New Roman"/>
          <w:sz w:val="20"/>
        </w:rPr>
      </w:r>
      <w:bookmarkStart w:name="_bookmark139" w:id="282"/>
      <w:bookmarkEnd w:id="282"/>
      <w:r>
        <w:rPr>
          <w:rFonts w:ascii="Times New Roman"/>
          <w:sz w:val="20"/>
        </w:rPr>
      </w:r>
      <w:r>
        <w:rPr/>
        <w:t>15.3.14</w:t>
      </w:r>
      <w:r>
        <w:rPr>
          <w:spacing w:val="76"/>
          <w:w w:val="150"/>
        </w:rPr>
        <w:t> </w:t>
      </w:r>
      <w:r>
        <w:rPr/>
        <w:t>Shared</w:t>
      </w:r>
      <w:r>
        <w:rPr>
          <w:spacing w:val="-4"/>
        </w:rPr>
        <w:t> </w:t>
      </w:r>
      <w:r>
        <w:rPr/>
        <w:t>O-RU</w:t>
      </w:r>
      <w:r>
        <w:rPr>
          <w:spacing w:val="-4"/>
        </w:rPr>
        <w:t> </w:t>
      </w:r>
      <w:r>
        <w:rPr/>
        <w:t>with</w:t>
      </w:r>
      <w:r>
        <w:rPr>
          <w:spacing w:val="-6"/>
        </w:rPr>
        <w:t> </w:t>
      </w:r>
      <w:r>
        <w:rPr/>
        <w:t>antenna</w:t>
      </w:r>
      <w:r>
        <w:rPr>
          <w:spacing w:val="-4"/>
        </w:rPr>
        <w:t> </w:t>
      </w:r>
      <w:r>
        <w:rPr/>
        <w:t>line</w:t>
      </w:r>
      <w:r>
        <w:rPr>
          <w:spacing w:val="-4"/>
        </w:rPr>
        <w:t> </w:t>
      </w:r>
      <w:r>
        <w:rPr>
          <w:spacing w:val="-2"/>
        </w:rPr>
        <w:t>devices</w:t>
      </w:r>
    </w:p>
    <w:p>
      <w:pPr>
        <w:pStyle w:val="ListParagraph"/>
        <w:numPr>
          <w:ilvl w:val="0"/>
          <w:numId w:val="97"/>
        </w:numPr>
        <w:tabs>
          <w:tab w:pos="952" w:val="left" w:leader="none"/>
        </w:tabs>
        <w:spacing w:line="240" w:lineRule="auto" w:before="181" w:after="0"/>
        <w:ind w:left="952" w:right="0" w:hanging="777"/>
        <w:jc w:val="left"/>
        <w:rPr>
          <w:sz w:val="20"/>
        </w:rPr>
      </w:pPr>
      <w:r>
        <w:rPr>
          <w:sz w:val="20"/>
        </w:rPr>
        <w:t>The</w:t>
      </w:r>
      <w:r>
        <w:rPr>
          <w:spacing w:val="-5"/>
          <w:sz w:val="20"/>
        </w:rPr>
        <w:t> </w:t>
      </w:r>
      <w:r>
        <w:rPr>
          <w:sz w:val="20"/>
        </w:rPr>
        <w:t>Shared</w:t>
      </w:r>
      <w:r>
        <w:rPr>
          <w:spacing w:val="-4"/>
          <w:sz w:val="20"/>
        </w:rPr>
        <w:t> </w:t>
      </w:r>
      <w:r>
        <w:rPr>
          <w:sz w:val="20"/>
        </w:rPr>
        <w:t>O-RU</w:t>
      </w:r>
      <w:r>
        <w:rPr>
          <w:spacing w:val="-5"/>
          <w:sz w:val="20"/>
        </w:rPr>
        <w:t> </w:t>
      </w:r>
      <w:r>
        <w:rPr>
          <w:sz w:val="20"/>
        </w:rPr>
        <w:t>Host</w:t>
      </w:r>
      <w:r>
        <w:rPr>
          <w:spacing w:val="-5"/>
          <w:sz w:val="20"/>
        </w:rPr>
        <w:t> </w:t>
      </w:r>
      <w:r>
        <w:rPr>
          <w:sz w:val="20"/>
        </w:rPr>
        <w:t>O-DU</w:t>
      </w:r>
      <w:r>
        <w:rPr>
          <w:spacing w:val="-5"/>
          <w:sz w:val="20"/>
        </w:rPr>
        <w:t> </w:t>
      </w:r>
      <w:r>
        <w:rPr>
          <w:sz w:val="20"/>
        </w:rPr>
        <w:t>is</w:t>
      </w:r>
      <w:r>
        <w:rPr>
          <w:spacing w:val="-5"/>
          <w:sz w:val="20"/>
        </w:rPr>
        <w:t> </w:t>
      </w:r>
      <w:r>
        <w:rPr>
          <w:sz w:val="20"/>
        </w:rPr>
        <w:t>responsible</w:t>
      </w:r>
      <w:r>
        <w:rPr>
          <w:spacing w:val="-5"/>
          <w:sz w:val="20"/>
        </w:rPr>
        <w:t> </w:t>
      </w:r>
      <w:r>
        <w:rPr>
          <w:sz w:val="20"/>
        </w:rPr>
        <w:t>for</w:t>
      </w:r>
      <w:r>
        <w:rPr>
          <w:spacing w:val="-5"/>
          <w:sz w:val="20"/>
        </w:rPr>
        <w:t> </w:t>
      </w:r>
      <w:r>
        <w:rPr>
          <w:sz w:val="20"/>
        </w:rPr>
        <w:t>configuring</w:t>
      </w:r>
      <w:r>
        <w:rPr>
          <w:spacing w:val="-5"/>
          <w:sz w:val="20"/>
        </w:rPr>
        <w:t> </w:t>
      </w:r>
      <w:r>
        <w:rPr>
          <w:sz w:val="20"/>
        </w:rPr>
        <w:t>and</w:t>
      </w:r>
      <w:r>
        <w:rPr>
          <w:spacing w:val="-4"/>
          <w:sz w:val="20"/>
        </w:rPr>
        <w:t> </w:t>
      </w:r>
      <w:r>
        <w:rPr>
          <w:sz w:val="20"/>
        </w:rPr>
        <w:t>controlling</w:t>
      </w:r>
      <w:r>
        <w:rPr>
          <w:spacing w:val="-4"/>
          <w:sz w:val="20"/>
        </w:rPr>
        <w:t> </w:t>
      </w:r>
      <w:r>
        <w:rPr>
          <w:sz w:val="20"/>
        </w:rPr>
        <w:t>antenna</w:t>
      </w:r>
      <w:r>
        <w:rPr>
          <w:spacing w:val="-4"/>
          <w:sz w:val="20"/>
        </w:rPr>
        <w:t> </w:t>
      </w:r>
      <w:r>
        <w:rPr>
          <w:sz w:val="20"/>
        </w:rPr>
        <w:t>line</w:t>
      </w:r>
      <w:r>
        <w:rPr>
          <w:spacing w:val="-5"/>
          <w:sz w:val="20"/>
        </w:rPr>
        <w:t> </w:t>
      </w:r>
      <w:r>
        <w:rPr>
          <w:spacing w:val="-2"/>
          <w:sz w:val="20"/>
        </w:rPr>
        <w:t>devices.</w:t>
      </w:r>
    </w:p>
    <w:p>
      <w:pPr>
        <w:pStyle w:val="ListParagraph"/>
        <w:numPr>
          <w:ilvl w:val="0"/>
          <w:numId w:val="97"/>
        </w:numPr>
        <w:tabs>
          <w:tab w:pos="1236" w:val="left" w:leader="none"/>
        </w:tabs>
        <w:spacing w:line="240" w:lineRule="auto" w:before="178" w:after="0"/>
        <w:ind w:left="1236" w:right="0" w:hanging="1061"/>
        <w:jc w:val="left"/>
        <w:rPr>
          <w:sz w:val="20"/>
        </w:rPr>
      </w:pPr>
      <w:r>
        <w:rPr>
          <w:sz w:val="20"/>
        </w:rPr>
        <w:t>NOTE:</w:t>
      </w:r>
      <w:r>
        <w:rPr>
          <w:spacing w:val="-6"/>
          <w:sz w:val="20"/>
        </w:rPr>
        <w:t> </w:t>
      </w:r>
      <w:r>
        <w:rPr>
          <w:sz w:val="20"/>
        </w:rPr>
        <w:t>It</w:t>
      </w:r>
      <w:r>
        <w:rPr>
          <w:spacing w:val="-6"/>
          <w:sz w:val="20"/>
        </w:rPr>
        <w:t> </w:t>
      </w:r>
      <w:r>
        <w:rPr>
          <w:sz w:val="20"/>
        </w:rPr>
        <w:t>is</w:t>
      </w:r>
      <w:r>
        <w:rPr>
          <w:spacing w:val="-5"/>
          <w:sz w:val="20"/>
        </w:rPr>
        <w:t> </w:t>
      </w:r>
      <w:r>
        <w:rPr>
          <w:sz w:val="20"/>
        </w:rPr>
        <w:t>assumed</w:t>
      </w:r>
      <w:r>
        <w:rPr>
          <w:spacing w:val="-4"/>
          <w:sz w:val="20"/>
        </w:rPr>
        <w:t> </w:t>
      </w:r>
      <w:r>
        <w:rPr>
          <w:sz w:val="20"/>
        </w:rPr>
        <w:t>that</w:t>
      </w:r>
      <w:r>
        <w:rPr>
          <w:spacing w:val="-4"/>
          <w:sz w:val="20"/>
        </w:rPr>
        <w:t> </w:t>
      </w:r>
      <w:r>
        <w:rPr>
          <w:sz w:val="20"/>
        </w:rPr>
        <w:t>operators</w:t>
      </w:r>
      <w:r>
        <w:rPr>
          <w:spacing w:val="-6"/>
          <w:sz w:val="20"/>
        </w:rPr>
        <w:t> </w:t>
      </w:r>
      <w:r>
        <w:rPr>
          <w:sz w:val="20"/>
        </w:rPr>
        <w:t>mutually</w:t>
      </w:r>
      <w:r>
        <w:rPr>
          <w:spacing w:val="-4"/>
          <w:sz w:val="20"/>
        </w:rPr>
        <w:t> </w:t>
      </w:r>
      <w:r>
        <w:rPr>
          <w:sz w:val="20"/>
        </w:rPr>
        <w:t>share</w:t>
      </w:r>
      <w:r>
        <w:rPr>
          <w:spacing w:val="-4"/>
          <w:sz w:val="20"/>
        </w:rPr>
        <w:t> </w:t>
      </w:r>
      <w:r>
        <w:rPr>
          <w:sz w:val="20"/>
        </w:rPr>
        <w:t>antenna</w:t>
      </w:r>
      <w:r>
        <w:rPr>
          <w:spacing w:val="-5"/>
          <w:sz w:val="20"/>
        </w:rPr>
        <w:t> </w:t>
      </w:r>
      <w:r>
        <w:rPr>
          <w:sz w:val="20"/>
        </w:rPr>
        <w:t>line</w:t>
      </w:r>
      <w:r>
        <w:rPr>
          <w:spacing w:val="-5"/>
          <w:sz w:val="20"/>
        </w:rPr>
        <w:t> </w:t>
      </w:r>
      <w:r>
        <w:rPr>
          <w:sz w:val="20"/>
        </w:rPr>
        <w:t>devices</w:t>
      </w:r>
      <w:r>
        <w:rPr>
          <w:spacing w:val="-5"/>
          <w:sz w:val="20"/>
        </w:rPr>
        <w:t> </w:t>
      </w:r>
      <w:r>
        <w:rPr>
          <w:sz w:val="20"/>
        </w:rPr>
        <w:t>configuration</w:t>
      </w:r>
      <w:r>
        <w:rPr>
          <w:spacing w:val="-4"/>
          <w:sz w:val="20"/>
        </w:rPr>
        <w:t> </w:t>
      </w:r>
      <w:r>
        <w:rPr>
          <w:sz w:val="20"/>
        </w:rPr>
        <w:t>and</w:t>
      </w:r>
      <w:r>
        <w:rPr>
          <w:spacing w:val="-4"/>
          <w:sz w:val="20"/>
        </w:rPr>
        <w:t> </w:t>
      </w:r>
      <w:r>
        <w:rPr>
          <w:sz w:val="20"/>
        </w:rPr>
        <w:t>co-ordinate</w:t>
      </w:r>
      <w:r>
        <w:rPr>
          <w:spacing w:val="-4"/>
          <w:sz w:val="20"/>
        </w:rPr>
        <w:t> </w:t>
      </w:r>
      <w:r>
        <w:rPr>
          <w:sz w:val="20"/>
        </w:rPr>
        <w:t>antenna</w:t>
      </w:r>
      <w:r>
        <w:rPr>
          <w:spacing w:val="-5"/>
          <w:sz w:val="20"/>
        </w:rPr>
        <w:t> </w:t>
      </w:r>
      <w:r>
        <w:rPr>
          <w:spacing w:val="-4"/>
          <w:sz w:val="20"/>
        </w:rPr>
        <w:t>line</w:t>
      </w:r>
    </w:p>
    <w:p>
      <w:pPr>
        <w:pStyle w:val="ListParagraph"/>
        <w:numPr>
          <w:ilvl w:val="0"/>
          <w:numId w:val="97"/>
        </w:numPr>
        <w:tabs>
          <w:tab w:pos="1236" w:val="left" w:leader="none"/>
        </w:tabs>
        <w:spacing w:line="240" w:lineRule="auto" w:before="1" w:after="0"/>
        <w:ind w:left="1236" w:right="0" w:hanging="1061"/>
        <w:jc w:val="left"/>
        <w:rPr>
          <w:sz w:val="20"/>
        </w:rPr>
      </w:pPr>
      <w:r>
        <w:rPr>
          <w:sz w:val="20"/>
        </w:rPr>
        <w:t>operations</w:t>
      </w:r>
      <w:r>
        <w:rPr>
          <w:spacing w:val="-7"/>
          <w:sz w:val="20"/>
        </w:rPr>
        <w:t> </w:t>
      </w:r>
      <w:r>
        <w:rPr>
          <w:sz w:val="20"/>
        </w:rPr>
        <w:t>e.g.,</w:t>
      </w:r>
      <w:r>
        <w:rPr>
          <w:spacing w:val="-5"/>
          <w:sz w:val="20"/>
        </w:rPr>
        <w:t> </w:t>
      </w:r>
      <w:r>
        <w:rPr>
          <w:sz w:val="20"/>
        </w:rPr>
        <w:t>remote</w:t>
      </w:r>
      <w:r>
        <w:rPr>
          <w:spacing w:val="-6"/>
          <w:sz w:val="20"/>
        </w:rPr>
        <w:t> </w:t>
      </w:r>
      <w:r>
        <w:rPr>
          <w:sz w:val="20"/>
        </w:rPr>
        <w:t>electrical</w:t>
      </w:r>
      <w:r>
        <w:rPr>
          <w:spacing w:val="-6"/>
          <w:sz w:val="20"/>
        </w:rPr>
        <w:t> </w:t>
      </w:r>
      <w:r>
        <w:rPr>
          <w:spacing w:val="-2"/>
          <w:sz w:val="20"/>
        </w:rPr>
        <w:t>tilt.</w:t>
      </w:r>
    </w:p>
    <w:p>
      <w:pPr>
        <w:pStyle w:val="BodyText"/>
        <w:tabs>
          <w:tab w:pos="952" w:val="left" w:leader="none"/>
        </w:tabs>
        <w:spacing w:before="181"/>
        <w:ind w:left="175"/>
      </w:pPr>
      <w:r>
        <w:rPr>
          <w:spacing w:val="-5"/>
        </w:rPr>
        <w:t>24</w:t>
      </w:r>
      <w:r>
        <w:rPr/>
        <w:tab/>
        <w:t>Refer</w:t>
      </w:r>
      <w:r>
        <w:rPr>
          <w:spacing w:val="-3"/>
        </w:rPr>
        <w:t> </w:t>
      </w:r>
      <w:r>
        <w:rPr/>
        <w:t>to</w:t>
      </w:r>
      <w:r>
        <w:rPr>
          <w:spacing w:val="-2"/>
        </w:rPr>
        <w:t> </w:t>
      </w:r>
      <w:r>
        <w:rPr/>
        <w:t>[2]</w:t>
      </w:r>
      <w:r>
        <w:rPr>
          <w:spacing w:val="-2"/>
        </w:rPr>
        <w:t> </w:t>
      </w:r>
      <w:r>
        <w:rPr/>
        <w:t>clause</w:t>
      </w:r>
      <w:r>
        <w:rPr>
          <w:spacing w:val="-3"/>
        </w:rPr>
        <w:t> </w:t>
      </w:r>
      <w:r>
        <w:rPr/>
        <w:t>14.4,</w:t>
      </w:r>
      <w:r>
        <w:rPr>
          <w:spacing w:val="-4"/>
        </w:rPr>
        <w:t> </w:t>
      </w:r>
      <w:r>
        <w:rPr>
          <w:spacing w:val="-2"/>
        </w:rPr>
        <w:t>19.11.6.</w:t>
      </w:r>
    </w:p>
    <w:p>
      <w:pPr>
        <w:pStyle w:val="BodyText"/>
        <w:spacing w:before="180"/>
        <w:ind w:left="175"/>
      </w:pPr>
      <w:r>
        <w:rPr>
          <w:spacing w:val="-5"/>
        </w:rPr>
        <w:t>25</w:t>
      </w:r>
    </w:p>
    <w:p>
      <w:pPr>
        <w:pStyle w:val="BodyText"/>
        <w:spacing w:before="69"/>
      </w:pPr>
    </w:p>
    <w:p>
      <w:pPr>
        <w:pStyle w:val="Heading3"/>
        <w:numPr>
          <w:ilvl w:val="0"/>
          <w:numId w:val="98"/>
        </w:numPr>
        <w:tabs>
          <w:tab w:pos="952" w:val="left" w:leader="none"/>
        </w:tabs>
        <w:spacing w:line="240" w:lineRule="auto" w:before="0" w:after="0"/>
        <w:ind w:left="952" w:right="0" w:hanging="777"/>
        <w:jc w:val="left"/>
      </w:pPr>
      <w:bookmarkStart w:name="15.3.15 Shared O-RU operation in combina" w:id="283"/>
      <w:bookmarkEnd w:id="283"/>
      <w:r>
        <w:rPr>
          <w:rFonts w:ascii="Times New Roman"/>
          <w:sz w:val="20"/>
        </w:rPr>
      </w:r>
      <w:bookmarkStart w:name="_bookmark140" w:id="284"/>
      <w:bookmarkEnd w:id="284"/>
      <w:r>
        <w:rPr>
          <w:rFonts w:ascii="Times New Roman"/>
          <w:sz w:val="20"/>
        </w:rPr>
      </w:r>
      <w:r>
        <w:rPr/>
        <w:t>15.3.15</w:t>
      </w:r>
      <w:r>
        <w:rPr>
          <w:spacing w:val="72"/>
          <w:w w:val="150"/>
        </w:rPr>
        <w:t> </w:t>
      </w:r>
      <w:r>
        <w:rPr/>
        <w:t>Shared</w:t>
      </w:r>
      <w:r>
        <w:rPr>
          <w:spacing w:val="-6"/>
        </w:rPr>
        <w:t> </w:t>
      </w:r>
      <w:r>
        <w:rPr/>
        <w:t>O-RU</w:t>
      </w:r>
      <w:r>
        <w:rPr>
          <w:spacing w:val="-5"/>
        </w:rPr>
        <w:t> </w:t>
      </w:r>
      <w:r>
        <w:rPr/>
        <w:t>operation</w:t>
      </w:r>
      <w:r>
        <w:rPr>
          <w:spacing w:val="-5"/>
        </w:rPr>
        <w:t> </w:t>
      </w:r>
      <w:r>
        <w:rPr/>
        <w:t>in</w:t>
      </w:r>
      <w:r>
        <w:rPr>
          <w:spacing w:val="-6"/>
        </w:rPr>
        <w:t> </w:t>
      </w:r>
      <w:r>
        <w:rPr/>
        <w:t>combination</w:t>
      </w:r>
      <w:r>
        <w:rPr>
          <w:spacing w:val="-3"/>
        </w:rPr>
        <w:t> </w:t>
      </w:r>
      <w:r>
        <w:rPr/>
        <w:t>with</w:t>
      </w:r>
      <w:r>
        <w:rPr>
          <w:spacing w:val="-6"/>
        </w:rPr>
        <w:t> </w:t>
      </w:r>
      <w:r>
        <w:rPr/>
        <w:t>shared</w:t>
      </w:r>
      <w:r>
        <w:rPr>
          <w:spacing w:val="-5"/>
        </w:rPr>
        <w:t> </w:t>
      </w:r>
      <w:r>
        <w:rPr>
          <w:spacing w:val="-4"/>
        </w:rPr>
        <w:t>cell</w:t>
      </w:r>
    </w:p>
    <w:p>
      <w:pPr>
        <w:pStyle w:val="ListParagraph"/>
        <w:numPr>
          <w:ilvl w:val="0"/>
          <w:numId w:val="98"/>
        </w:numPr>
        <w:tabs>
          <w:tab w:pos="952" w:val="left" w:leader="none"/>
        </w:tabs>
        <w:spacing w:line="240" w:lineRule="auto" w:before="181" w:after="0"/>
        <w:ind w:left="952" w:right="0" w:hanging="777"/>
        <w:jc w:val="left"/>
        <w:rPr>
          <w:sz w:val="20"/>
        </w:rPr>
      </w:pPr>
      <w:r>
        <w:rPr>
          <w:sz w:val="20"/>
        </w:rPr>
        <w:t>The</w:t>
      </w:r>
      <w:r>
        <w:rPr>
          <w:spacing w:val="-5"/>
          <w:sz w:val="20"/>
        </w:rPr>
        <w:t> </w:t>
      </w:r>
      <w:r>
        <w:rPr>
          <w:sz w:val="20"/>
        </w:rPr>
        <w:t>Shared</w:t>
      </w:r>
      <w:r>
        <w:rPr>
          <w:spacing w:val="-3"/>
          <w:sz w:val="20"/>
        </w:rPr>
        <w:t> </w:t>
      </w:r>
      <w:r>
        <w:rPr>
          <w:sz w:val="20"/>
        </w:rPr>
        <w:t>O-RU</w:t>
      </w:r>
      <w:r>
        <w:rPr>
          <w:spacing w:val="-4"/>
          <w:sz w:val="20"/>
        </w:rPr>
        <w:t> </w:t>
      </w:r>
      <w:r>
        <w:rPr>
          <w:sz w:val="20"/>
        </w:rPr>
        <w:t>Host</w:t>
      </w:r>
      <w:r>
        <w:rPr>
          <w:spacing w:val="-5"/>
          <w:sz w:val="20"/>
        </w:rPr>
        <w:t> </w:t>
      </w:r>
      <w:r>
        <w:rPr>
          <w:sz w:val="20"/>
        </w:rPr>
        <w:t>O-DU</w:t>
      </w:r>
      <w:r>
        <w:rPr>
          <w:spacing w:val="-4"/>
          <w:sz w:val="20"/>
        </w:rPr>
        <w:t> </w:t>
      </w:r>
      <w:r>
        <w:rPr>
          <w:sz w:val="20"/>
        </w:rPr>
        <w:t>is</w:t>
      </w:r>
      <w:r>
        <w:rPr>
          <w:spacing w:val="-5"/>
          <w:sz w:val="20"/>
        </w:rPr>
        <w:t> </w:t>
      </w:r>
      <w:r>
        <w:rPr>
          <w:sz w:val="20"/>
        </w:rPr>
        <w:t>responsible</w:t>
      </w:r>
      <w:r>
        <w:rPr>
          <w:spacing w:val="-4"/>
          <w:sz w:val="20"/>
        </w:rPr>
        <w:t> </w:t>
      </w:r>
      <w:r>
        <w:rPr>
          <w:sz w:val="20"/>
        </w:rPr>
        <w:t>for</w:t>
      </w:r>
      <w:r>
        <w:rPr>
          <w:spacing w:val="-4"/>
          <w:sz w:val="20"/>
        </w:rPr>
        <w:t> </w:t>
      </w:r>
      <w:r>
        <w:rPr>
          <w:sz w:val="20"/>
        </w:rPr>
        <w:t>configuring</w:t>
      </w:r>
      <w:r>
        <w:rPr>
          <w:spacing w:val="-5"/>
          <w:sz w:val="20"/>
        </w:rPr>
        <w:t> </w:t>
      </w:r>
      <w:r>
        <w:rPr>
          <w:sz w:val="20"/>
        </w:rPr>
        <w:t>shared</w:t>
      </w:r>
      <w:r>
        <w:rPr>
          <w:spacing w:val="-3"/>
          <w:sz w:val="20"/>
        </w:rPr>
        <w:t> </w:t>
      </w:r>
      <w:r>
        <w:rPr>
          <w:sz w:val="20"/>
        </w:rPr>
        <w:t>cell</w:t>
      </w:r>
      <w:r>
        <w:rPr>
          <w:spacing w:val="-5"/>
          <w:sz w:val="20"/>
        </w:rPr>
        <w:t> </w:t>
      </w:r>
      <w:r>
        <w:rPr>
          <w:sz w:val="20"/>
        </w:rPr>
        <w:t>copy</w:t>
      </w:r>
      <w:r>
        <w:rPr>
          <w:spacing w:val="-3"/>
          <w:sz w:val="20"/>
        </w:rPr>
        <w:t> </w:t>
      </w:r>
      <w:r>
        <w:rPr>
          <w:sz w:val="20"/>
        </w:rPr>
        <w:t>and</w:t>
      </w:r>
      <w:r>
        <w:rPr>
          <w:spacing w:val="-3"/>
          <w:sz w:val="20"/>
        </w:rPr>
        <w:t> </w:t>
      </w:r>
      <w:r>
        <w:rPr>
          <w:sz w:val="20"/>
        </w:rPr>
        <w:t>combine</w:t>
      </w:r>
      <w:r>
        <w:rPr>
          <w:spacing w:val="-6"/>
          <w:sz w:val="20"/>
        </w:rPr>
        <w:t> </w:t>
      </w:r>
      <w:r>
        <w:rPr>
          <w:sz w:val="20"/>
        </w:rPr>
        <w:t>parameters</w:t>
      </w:r>
      <w:r>
        <w:rPr>
          <w:spacing w:val="-5"/>
          <w:sz w:val="20"/>
        </w:rPr>
        <w:t> </w:t>
      </w:r>
      <w:r>
        <w:rPr>
          <w:sz w:val="20"/>
        </w:rPr>
        <w:t>on</w:t>
      </w:r>
      <w:r>
        <w:rPr>
          <w:spacing w:val="-5"/>
          <w:sz w:val="20"/>
        </w:rPr>
        <w:t> </w:t>
      </w:r>
      <w:r>
        <w:rPr>
          <w:sz w:val="20"/>
        </w:rPr>
        <w:t>behalf</w:t>
      </w:r>
      <w:r>
        <w:rPr>
          <w:spacing w:val="-6"/>
          <w:sz w:val="20"/>
        </w:rPr>
        <w:t> </w:t>
      </w:r>
      <w:r>
        <w:rPr>
          <w:sz w:val="20"/>
        </w:rPr>
        <w:t>of</w:t>
      </w:r>
      <w:r>
        <w:rPr>
          <w:spacing w:val="-4"/>
          <w:sz w:val="20"/>
        </w:rPr>
        <w:t> each</w:t>
      </w:r>
    </w:p>
    <w:p>
      <w:pPr>
        <w:pStyle w:val="ListParagraph"/>
        <w:numPr>
          <w:ilvl w:val="0"/>
          <w:numId w:val="98"/>
        </w:numPr>
        <w:tabs>
          <w:tab w:pos="952" w:val="left" w:leader="none"/>
        </w:tabs>
        <w:spacing w:line="240" w:lineRule="auto" w:before="1" w:after="0"/>
        <w:ind w:left="952" w:right="0" w:hanging="777"/>
        <w:jc w:val="left"/>
        <w:rPr>
          <w:sz w:val="20"/>
        </w:rPr>
      </w:pPr>
      <w:r>
        <w:rPr>
          <w:sz w:val="20"/>
        </w:rPr>
        <w:t>Shared</w:t>
      </w:r>
      <w:r>
        <w:rPr>
          <w:spacing w:val="-6"/>
          <w:sz w:val="20"/>
        </w:rPr>
        <w:t> </w:t>
      </w:r>
      <w:r>
        <w:rPr>
          <w:sz w:val="20"/>
        </w:rPr>
        <w:t>Resource</w:t>
      </w:r>
      <w:r>
        <w:rPr>
          <w:spacing w:val="-6"/>
          <w:sz w:val="20"/>
        </w:rPr>
        <w:t> </w:t>
      </w:r>
      <w:r>
        <w:rPr>
          <w:sz w:val="20"/>
        </w:rPr>
        <w:t>Operator</w:t>
      </w:r>
      <w:r>
        <w:rPr>
          <w:spacing w:val="-7"/>
          <w:sz w:val="20"/>
        </w:rPr>
        <w:t> </w:t>
      </w:r>
      <w:r>
        <w:rPr>
          <w:sz w:val="20"/>
        </w:rPr>
        <w:t>O-</w:t>
      </w:r>
      <w:r>
        <w:rPr>
          <w:spacing w:val="-5"/>
          <w:sz w:val="20"/>
        </w:rPr>
        <w:t>DU.</w:t>
      </w:r>
    </w:p>
    <w:p>
      <w:pPr>
        <w:pStyle w:val="ListParagraph"/>
        <w:numPr>
          <w:ilvl w:val="0"/>
          <w:numId w:val="98"/>
        </w:numPr>
        <w:tabs>
          <w:tab w:pos="1236" w:val="left" w:leader="none"/>
        </w:tabs>
        <w:spacing w:line="240" w:lineRule="auto" w:before="178" w:after="0"/>
        <w:ind w:left="1236" w:right="0" w:hanging="1061"/>
        <w:jc w:val="left"/>
        <w:rPr>
          <w:sz w:val="20"/>
        </w:rPr>
      </w:pPr>
      <w:r>
        <w:rPr>
          <w:sz w:val="20"/>
        </w:rPr>
        <w:t>NOTE:</w:t>
      </w:r>
      <w:r>
        <w:rPr>
          <w:spacing w:val="-6"/>
          <w:sz w:val="20"/>
        </w:rPr>
        <w:t> </w:t>
      </w:r>
      <w:r>
        <w:rPr>
          <w:sz w:val="20"/>
        </w:rPr>
        <w:t>How</w:t>
      </w:r>
      <w:r>
        <w:rPr>
          <w:spacing w:val="-5"/>
          <w:sz w:val="20"/>
        </w:rPr>
        <w:t> </w:t>
      </w:r>
      <w:r>
        <w:rPr>
          <w:sz w:val="20"/>
        </w:rPr>
        <w:t>Shared</w:t>
      </w:r>
      <w:r>
        <w:rPr>
          <w:spacing w:val="-3"/>
          <w:sz w:val="20"/>
        </w:rPr>
        <w:t> </w:t>
      </w:r>
      <w:r>
        <w:rPr>
          <w:sz w:val="20"/>
        </w:rPr>
        <w:t>Resource</w:t>
      </w:r>
      <w:r>
        <w:rPr>
          <w:spacing w:val="-7"/>
          <w:sz w:val="20"/>
        </w:rPr>
        <w:t> </w:t>
      </w:r>
      <w:r>
        <w:rPr>
          <w:sz w:val="20"/>
        </w:rPr>
        <w:t>Operators</w:t>
      </w:r>
      <w:r>
        <w:rPr>
          <w:spacing w:val="-5"/>
          <w:sz w:val="20"/>
        </w:rPr>
        <w:t> </w:t>
      </w:r>
      <w:r>
        <w:rPr>
          <w:sz w:val="20"/>
        </w:rPr>
        <w:t>agree</w:t>
      </w:r>
      <w:r>
        <w:rPr>
          <w:spacing w:val="-7"/>
          <w:sz w:val="20"/>
        </w:rPr>
        <w:t> </w:t>
      </w:r>
      <w:r>
        <w:rPr>
          <w:sz w:val="20"/>
        </w:rPr>
        <w:t>Shared</w:t>
      </w:r>
      <w:r>
        <w:rPr>
          <w:spacing w:val="-3"/>
          <w:sz w:val="20"/>
        </w:rPr>
        <w:t> </w:t>
      </w:r>
      <w:r>
        <w:rPr>
          <w:sz w:val="20"/>
        </w:rPr>
        <w:t>Cell</w:t>
      </w:r>
      <w:r>
        <w:rPr>
          <w:spacing w:val="-5"/>
          <w:sz w:val="20"/>
        </w:rPr>
        <w:t> </w:t>
      </w:r>
      <w:r>
        <w:rPr>
          <w:sz w:val="20"/>
        </w:rPr>
        <w:t>configuration</w:t>
      </w:r>
      <w:r>
        <w:rPr>
          <w:spacing w:val="-6"/>
          <w:sz w:val="20"/>
        </w:rPr>
        <w:t> </w:t>
      </w:r>
      <w:r>
        <w:rPr>
          <w:sz w:val="20"/>
        </w:rPr>
        <w:t>of</w:t>
      </w:r>
      <w:r>
        <w:rPr>
          <w:spacing w:val="-4"/>
          <w:sz w:val="20"/>
        </w:rPr>
        <w:t> </w:t>
      </w:r>
      <w:r>
        <w:rPr>
          <w:sz w:val="20"/>
        </w:rPr>
        <w:t>copy</w:t>
      </w:r>
      <w:r>
        <w:rPr>
          <w:spacing w:val="-4"/>
          <w:sz w:val="20"/>
        </w:rPr>
        <w:t> </w:t>
      </w:r>
      <w:r>
        <w:rPr>
          <w:sz w:val="20"/>
        </w:rPr>
        <w:t>and</w:t>
      </w:r>
      <w:r>
        <w:rPr>
          <w:spacing w:val="-4"/>
          <w:sz w:val="20"/>
        </w:rPr>
        <w:t> </w:t>
      </w:r>
      <w:r>
        <w:rPr>
          <w:sz w:val="20"/>
        </w:rPr>
        <w:t>combine</w:t>
      </w:r>
      <w:r>
        <w:rPr>
          <w:spacing w:val="-4"/>
          <w:sz w:val="20"/>
        </w:rPr>
        <w:t> </w:t>
      </w:r>
      <w:r>
        <w:rPr>
          <w:sz w:val="20"/>
        </w:rPr>
        <w:t>is</w:t>
      </w:r>
      <w:r>
        <w:rPr>
          <w:spacing w:val="-6"/>
          <w:sz w:val="20"/>
        </w:rPr>
        <w:t> </w:t>
      </w:r>
      <w:r>
        <w:rPr>
          <w:sz w:val="20"/>
        </w:rPr>
        <w:t>outside</w:t>
      </w:r>
      <w:r>
        <w:rPr>
          <w:spacing w:val="-4"/>
          <w:sz w:val="20"/>
        </w:rPr>
        <w:t> </w:t>
      </w:r>
      <w:r>
        <w:rPr>
          <w:sz w:val="20"/>
        </w:rPr>
        <w:t>the</w:t>
      </w:r>
      <w:r>
        <w:rPr>
          <w:spacing w:val="-5"/>
          <w:sz w:val="20"/>
        </w:rPr>
        <w:t> </w:t>
      </w:r>
      <w:r>
        <w:rPr>
          <w:spacing w:val="-2"/>
          <w:sz w:val="20"/>
        </w:rPr>
        <w:t>scope</w:t>
      </w:r>
    </w:p>
    <w:p>
      <w:pPr>
        <w:pStyle w:val="ListParagraph"/>
        <w:numPr>
          <w:ilvl w:val="0"/>
          <w:numId w:val="98"/>
        </w:numPr>
        <w:tabs>
          <w:tab w:pos="1236" w:val="left" w:leader="none"/>
        </w:tabs>
        <w:spacing w:line="240" w:lineRule="auto" w:before="0" w:after="0"/>
        <w:ind w:left="1236" w:right="0" w:hanging="1061"/>
        <w:jc w:val="left"/>
        <w:rPr>
          <w:sz w:val="20"/>
        </w:rPr>
      </w:pPr>
      <w:r>
        <w:rPr>
          <w:sz w:val="20"/>
        </w:rPr>
        <w:t>of</w:t>
      </w:r>
      <w:r>
        <w:rPr>
          <w:spacing w:val="-5"/>
          <w:sz w:val="20"/>
        </w:rPr>
        <w:t> </w:t>
      </w:r>
      <w:r>
        <w:rPr>
          <w:sz w:val="20"/>
        </w:rPr>
        <w:t>the</w:t>
      </w:r>
      <w:r>
        <w:rPr>
          <w:spacing w:val="-4"/>
          <w:sz w:val="20"/>
        </w:rPr>
        <w:t> </w:t>
      </w:r>
      <w:r>
        <w:rPr>
          <w:sz w:val="20"/>
        </w:rPr>
        <w:t>present</w:t>
      </w:r>
      <w:r>
        <w:rPr>
          <w:spacing w:val="-5"/>
          <w:sz w:val="20"/>
        </w:rPr>
        <w:t> </w:t>
      </w:r>
      <w:r>
        <w:rPr>
          <w:sz w:val="20"/>
        </w:rPr>
        <w:t>document.</w:t>
      </w:r>
      <w:r>
        <w:rPr>
          <w:spacing w:val="-6"/>
          <w:sz w:val="20"/>
        </w:rPr>
        <w:t> </w:t>
      </w:r>
      <w:r>
        <w:rPr>
          <w:sz w:val="20"/>
        </w:rPr>
        <w:t>It</w:t>
      </w:r>
      <w:r>
        <w:rPr>
          <w:spacing w:val="-5"/>
          <w:sz w:val="20"/>
        </w:rPr>
        <w:t> </w:t>
      </w:r>
      <w:r>
        <w:rPr>
          <w:sz w:val="20"/>
        </w:rPr>
        <w:t>is</w:t>
      </w:r>
      <w:r>
        <w:rPr>
          <w:spacing w:val="-6"/>
          <w:sz w:val="20"/>
        </w:rPr>
        <w:t> </w:t>
      </w:r>
      <w:r>
        <w:rPr>
          <w:sz w:val="20"/>
        </w:rPr>
        <w:t>assumed</w:t>
      </w:r>
      <w:r>
        <w:rPr>
          <w:spacing w:val="-3"/>
          <w:sz w:val="20"/>
        </w:rPr>
        <w:t> </w:t>
      </w:r>
      <w:r>
        <w:rPr>
          <w:sz w:val="20"/>
        </w:rPr>
        <w:t>that</w:t>
      </w:r>
      <w:r>
        <w:rPr>
          <w:spacing w:val="-4"/>
          <w:sz w:val="20"/>
        </w:rPr>
        <w:t> </w:t>
      </w:r>
      <w:r>
        <w:rPr>
          <w:sz w:val="20"/>
        </w:rPr>
        <w:t>operators</w:t>
      </w:r>
      <w:r>
        <w:rPr>
          <w:spacing w:val="-5"/>
          <w:sz w:val="20"/>
        </w:rPr>
        <w:t> </w:t>
      </w:r>
      <w:r>
        <w:rPr>
          <w:sz w:val="20"/>
        </w:rPr>
        <w:t>mutually</w:t>
      </w:r>
      <w:r>
        <w:rPr>
          <w:spacing w:val="-4"/>
          <w:sz w:val="20"/>
        </w:rPr>
        <w:t> </w:t>
      </w:r>
      <w:r>
        <w:rPr>
          <w:sz w:val="20"/>
        </w:rPr>
        <w:t>agree</w:t>
      </w:r>
      <w:r>
        <w:rPr>
          <w:spacing w:val="-4"/>
          <w:sz w:val="20"/>
        </w:rPr>
        <w:t> </w:t>
      </w:r>
      <w:r>
        <w:rPr>
          <w:spacing w:val="-2"/>
          <w:sz w:val="20"/>
        </w:rPr>
        <w:t>partitioning.</w:t>
      </w:r>
    </w:p>
    <w:p>
      <w:pPr>
        <w:pStyle w:val="ListParagraph"/>
        <w:numPr>
          <w:ilvl w:val="0"/>
          <w:numId w:val="98"/>
        </w:numPr>
        <w:tabs>
          <w:tab w:pos="952" w:val="left" w:leader="none"/>
        </w:tabs>
        <w:spacing w:line="240" w:lineRule="auto" w:before="181" w:after="0"/>
        <w:ind w:left="952" w:right="0" w:hanging="777"/>
        <w:jc w:val="left"/>
        <w:rPr>
          <w:sz w:val="20"/>
        </w:rPr>
      </w:pPr>
      <w:r>
        <w:rPr>
          <w:sz w:val="20"/>
        </w:rPr>
        <w:t>Refer</w:t>
      </w:r>
      <w:r>
        <w:rPr>
          <w:spacing w:val="-3"/>
          <w:sz w:val="20"/>
        </w:rPr>
        <w:t> </w:t>
      </w:r>
      <w:r>
        <w:rPr>
          <w:sz w:val="20"/>
        </w:rPr>
        <w:t>to</w:t>
      </w:r>
      <w:r>
        <w:rPr>
          <w:spacing w:val="-2"/>
          <w:sz w:val="20"/>
        </w:rPr>
        <w:t> </w:t>
      </w:r>
      <w:r>
        <w:rPr>
          <w:sz w:val="20"/>
        </w:rPr>
        <w:t>[2]</w:t>
      </w:r>
      <w:r>
        <w:rPr>
          <w:spacing w:val="-3"/>
          <w:sz w:val="20"/>
        </w:rPr>
        <w:t> </w:t>
      </w:r>
      <w:r>
        <w:rPr>
          <w:sz w:val="20"/>
        </w:rPr>
        <w:t>clause</w:t>
      </w:r>
      <w:r>
        <w:rPr>
          <w:spacing w:val="-3"/>
          <w:sz w:val="20"/>
        </w:rPr>
        <w:t> </w:t>
      </w:r>
      <w:r>
        <w:rPr>
          <w:sz w:val="20"/>
        </w:rPr>
        <w:t>17,</w:t>
      </w:r>
      <w:r>
        <w:rPr>
          <w:spacing w:val="-6"/>
          <w:sz w:val="20"/>
        </w:rPr>
        <w:t> </w:t>
      </w:r>
      <w:r>
        <w:rPr>
          <w:sz w:val="20"/>
        </w:rPr>
        <w:t>19.14</w:t>
      </w:r>
      <w:r>
        <w:rPr>
          <w:spacing w:val="-2"/>
          <w:sz w:val="20"/>
        </w:rPr>
        <w:t> </w:t>
      </w:r>
      <w:r>
        <w:rPr>
          <w:sz w:val="20"/>
        </w:rPr>
        <w:t>for</w:t>
      </w:r>
      <w:r>
        <w:rPr>
          <w:spacing w:val="-4"/>
          <w:sz w:val="20"/>
        </w:rPr>
        <w:t> </w:t>
      </w:r>
      <w:r>
        <w:rPr>
          <w:sz w:val="20"/>
        </w:rPr>
        <w:t>further</w:t>
      </w:r>
      <w:r>
        <w:rPr>
          <w:spacing w:val="-3"/>
          <w:sz w:val="20"/>
        </w:rPr>
        <w:t> </w:t>
      </w:r>
      <w:r>
        <w:rPr>
          <w:spacing w:val="-2"/>
          <w:sz w:val="20"/>
        </w:rPr>
        <w:t>details.</w:t>
      </w:r>
    </w:p>
    <w:p>
      <w:pPr>
        <w:pStyle w:val="BodyText"/>
        <w:spacing w:before="180"/>
        <w:ind w:left="175"/>
      </w:pPr>
      <w:r>
        <w:rPr>
          <w:spacing w:val="-5"/>
        </w:rPr>
        <w:t>32</w:t>
      </w:r>
    </w:p>
    <w:p>
      <w:pPr>
        <w:spacing w:after="0"/>
        <w:sectPr>
          <w:pgSz w:w="11910" w:h="16850"/>
          <w:pgMar w:header="949" w:footer="519" w:top="1420" w:bottom="700" w:left="180" w:right="240"/>
        </w:sectPr>
      </w:pPr>
    </w:p>
    <w:p>
      <w:pPr>
        <w:pStyle w:val="Heading2"/>
        <w:numPr>
          <w:ilvl w:val="0"/>
          <w:numId w:val="99"/>
        </w:numPr>
        <w:tabs>
          <w:tab w:pos="952" w:val="left" w:leader="none"/>
          <w:tab w:pos="1805" w:val="left" w:leader="none"/>
        </w:tabs>
        <w:spacing w:line="240" w:lineRule="auto" w:before="81" w:after="0"/>
        <w:ind w:left="952" w:right="0" w:hanging="676"/>
        <w:jc w:val="left"/>
      </w:pPr>
      <w:bookmarkStart w:name="15.4 Content of Fronthaul M-plane ODU ID" w:id="285"/>
      <w:bookmarkEnd w:id="285"/>
      <w:r>
        <w:rPr>
          <w:rFonts w:ascii="Times New Roman"/>
          <w:sz w:val="20"/>
        </w:rPr>
      </w:r>
      <w:bookmarkStart w:name="_bookmark141" w:id="286"/>
      <w:bookmarkEnd w:id="286"/>
      <w:r>
        <w:rPr>
          <w:rFonts w:ascii="Times New Roman"/>
          <w:sz w:val="20"/>
        </w:rPr>
      </w:r>
      <w:r>
        <w:rPr>
          <w:spacing w:val="-4"/>
        </w:rPr>
        <w:t>15.4</w:t>
      </w:r>
      <w:r>
        <w:rPr/>
        <w:tab/>
        <w:t>Content</w:t>
      </w:r>
      <w:r>
        <w:rPr>
          <w:spacing w:val="-11"/>
        </w:rPr>
        <w:t> </w:t>
      </w:r>
      <w:r>
        <w:rPr/>
        <w:t>of</w:t>
      </w:r>
      <w:r>
        <w:rPr>
          <w:spacing w:val="-8"/>
        </w:rPr>
        <w:t> </w:t>
      </w:r>
      <w:r>
        <w:rPr/>
        <w:t>Fronthaul</w:t>
      </w:r>
      <w:r>
        <w:rPr>
          <w:spacing w:val="-10"/>
        </w:rPr>
        <w:t> </w:t>
      </w:r>
      <w:r>
        <w:rPr/>
        <w:t>M-plane</w:t>
      </w:r>
      <w:r>
        <w:rPr>
          <w:spacing w:val="-8"/>
        </w:rPr>
        <w:t> </w:t>
      </w:r>
      <w:r>
        <w:rPr/>
        <w:t>ODU</w:t>
      </w:r>
      <w:r>
        <w:rPr>
          <w:spacing w:val="-12"/>
        </w:rPr>
        <w:t> </w:t>
      </w:r>
      <w:r>
        <w:rPr>
          <w:spacing w:val="-5"/>
        </w:rPr>
        <w:t>ID</w:t>
      </w:r>
    </w:p>
    <w:p>
      <w:pPr>
        <w:pStyle w:val="ListParagraph"/>
        <w:numPr>
          <w:ilvl w:val="0"/>
          <w:numId w:val="99"/>
        </w:numPr>
        <w:tabs>
          <w:tab w:pos="952" w:val="left" w:leader="none"/>
        </w:tabs>
        <w:spacing w:line="240" w:lineRule="auto" w:before="180" w:after="0"/>
        <w:ind w:left="952" w:right="0" w:hanging="676"/>
        <w:jc w:val="left"/>
        <w:rPr>
          <w:sz w:val="20"/>
        </w:rPr>
      </w:pPr>
      <w:r>
        <w:rPr>
          <w:sz w:val="20"/>
        </w:rPr>
        <w:t>O-DU</w:t>
      </w:r>
      <w:r>
        <w:rPr>
          <w:spacing w:val="-4"/>
          <w:sz w:val="20"/>
        </w:rPr>
        <w:t> </w:t>
      </w:r>
      <w:r>
        <w:rPr>
          <w:sz w:val="20"/>
        </w:rPr>
        <w:t>uses</w:t>
      </w:r>
      <w:r>
        <w:rPr>
          <w:spacing w:val="-5"/>
          <w:sz w:val="20"/>
        </w:rPr>
        <w:t> </w:t>
      </w:r>
      <w:r>
        <w:rPr>
          <w:sz w:val="20"/>
        </w:rPr>
        <w:t>the</w:t>
      </w:r>
      <w:r>
        <w:rPr>
          <w:spacing w:val="-4"/>
          <w:sz w:val="20"/>
        </w:rPr>
        <w:t> </w:t>
      </w:r>
      <w:r>
        <w:rPr>
          <w:sz w:val="20"/>
        </w:rPr>
        <w:t>value</w:t>
      </w:r>
      <w:r>
        <w:rPr>
          <w:spacing w:val="-4"/>
          <w:sz w:val="20"/>
        </w:rPr>
        <w:t> </w:t>
      </w:r>
      <w:r>
        <w:rPr>
          <w:sz w:val="20"/>
        </w:rPr>
        <w:t>of</w:t>
      </w:r>
      <w:r>
        <w:rPr>
          <w:spacing w:val="-4"/>
          <w:sz w:val="20"/>
        </w:rPr>
        <w:t> </w:t>
      </w:r>
      <w:r>
        <w:rPr>
          <w:sz w:val="20"/>
        </w:rPr>
        <w:t>the</w:t>
      </w:r>
      <w:r>
        <w:rPr>
          <w:spacing w:val="-6"/>
          <w:sz w:val="20"/>
        </w:rPr>
        <w:t> </w:t>
      </w:r>
      <w:r>
        <w:rPr>
          <w:sz w:val="20"/>
        </w:rPr>
        <w:t>attribute </w:t>
      </w:r>
      <w:r>
        <w:rPr>
          <w:i/>
          <w:sz w:val="20"/>
        </w:rPr>
        <w:t>oDuIdForSharedORu</w:t>
      </w:r>
      <w:r>
        <w:rPr>
          <w:i/>
          <w:spacing w:val="-1"/>
          <w:sz w:val="20"/>
        </w:rPr>
        <w:t> </w:t>
      </w:r>
      <w:r>
        <w:rPr>
          <w:sz w:val="20"/>
        </w:rPr>
        <w:t>as</w:t>
      </w:r>
      <w:r>
        <w:rPr>
          <w:spacing w:val="-5"/>
          <w:sz w:val="20"/>
        </w:rPr>
        <w:t> </w:t>
      </w:r>
      <w:r>
        <w:rPr>
          <w:sz w:val="20"/>
        </w:rPr>
        <w:t>the</w:t>
      </w:r>
      <w:r>
        <w:rPr>
          <w:spacing w:val="-4"/>
          <w:sz w:val="20"/>
        </w:rPr>
        <w:t> </w:t>
      </w:r>
      <w:r>
        <w:rPr>
          <w:sz w:val="20"/>
        </w:rPr>
        <w:t>Fronthaul</w:t>
      </w:r>
      <w:r>
        <w:rPr>
          <w:spacing w:val="-4"/>
          <w:sz w:val="20"/>
        </w:rPr>
        <w:t> </w:t>
      </w:r>
      <w:r>
        <w:rPr>
          <w:sz w:val="20"/>
        </w:rPr>
        <w:t>M-plane</w:t>
      </w:r>
      <w:r>
        <w:rPr>
          <w:spacing w:val="-4"/>
          <w:sz w:val="20"/>
        </w:rPr>
        <w:t> </w:t>
      </w:r>
      <w:r>
        <w:rPr>
          <w:sz w:val="20"/>
        </w:rPr>
        <w:t>odu-id,</w:t>
      </w:r>
      <w:r>
        <w:rPr>
          <w:spacing w:val="-4"/>
          <w:sz w:val="20"/>
        </w:rPr>
        <w:t> </w:t>
      </w:r>
      <w:r>
        <w:rPr>
          <w:sz w:val="20"/>
        </w:rPr>
        <w:t>which</w:t>
      </w:r>
      <w:r>
        <w:rPr>
          <w:spacing w:val="-3"/>
          <w:sz w:val="20"/>
        </w:rPr>
        <w:t> </w:t>
      </w:r>
      <w:r>
        <w:rPr>
          <w:sz w:val="20"/>
        </w:rPr>
        <w:t>is</w:t>
      </w:r>
      <w:r>
        <w:rPr>
          <w:spacing w:val="-5"/>
          <w:sz w:val="20"/>
        </w:rPr>
        <w:t> </w:t>
      </w:r>
      <w:r>
        <w:rPr>
          <w:sz w:val="20"/>
        </w:rPr>
        <w:t>a</w:t>
      </w:r>
      <w:r>
        <w:rPr>
          <w:spacing w:val="-4"/>
          <w:sz w:val="20"/>
        </w:rPr>
        <w:t> </w:t>
      </w:r>
      <w:r>
        <w:rPr>
          <w:sz w:val="20"/>
        </w:rPr>
        <w:t>free</w:t>
      </w:r>
      <w:r>
        <w:rPr>
          <w:spacing w:val="-6"/>
          <w:sz w:val="20"/>
        </w:rPr>
        <w:t> </w:t>
      </w:r>
      <w:r>
        <w:rPr>
          <w:sz w:val="20"/>
        </w:rPr>
        <w:t>text</w:t>
      </w:r>
      <w:r>
        <w:rPr>
          <w:spacing w:val="-5"/>
          <w:sz w:val="20"/>
        </w:rPr>
        <w:t> </w:t>
      </w:r>
      <w:r>
        <w:rPr>
          <w:spacing w:val="-2"/>
          <w:sz w:val="20"/>
        </w:rPr>
        <w:t>string</w:t>
      </w:r>
    </w:p>
    <w:p>
      <w:pPr>
        <w:pStyle w:val="ListParagraph"/>
        <w:numPr>
          <w:ilvl w:val="0"/>
          <w:numId w:val="99"/>
        </w:numPr>
        <w:tabs>
          <w:tab w:pos="952" w:val="left" w:leader="none"/>
        </w:tabs>
        <w:spacing w:line="427" w:lineRule="auto" w:before="0" w:after="0"/>
        <w:ind w:left="276" w:right="5802" w:firstLine="0"/>
        <w:jc w:val="left"/>
        <w:rPr>
          <w:sz w:val="20"/>
        </w:rPr>
      </w:pPr>
      <w:r>
        <w:rPr>
          <w:sz w:val="20"/>
        </w:rPr>
        <w:t>and</w:t>
      </w:r>
      <w:r>
        <w:rPr>
          <w:spacing w:val="-4"/>
          <w:sz w:val="20"/>
        </w:rPr>
        <w:t> </w:t>
      </w:r>
      <w:r>
        <w:rPr>
          <w:sz w:val="20"/>
        </w:rPr>
        <w:t>can</w:t>
      </w:r>
      <w:r>
        <w:rPr>
          <w:spacing w:val="-6"/>
          <w:sz w:val="20"/>
        </w:rPr>
        <w:t> </w:t>
      </w:r>
      <w:r>
        <w:rPr>
          <w:sz w:val="20"/>
        </w:rPr>
        <w:t>be</w:t>
      </w:r>
      <w:r>
        <w:rPr>
          <w:spacing w:val="-5"/>
          <w:sz w:val="20"/>
        </w:rPr>
        <w:t> </w:t>
      </w:r>
      <w:r>
        <w:rPr>
          <w:sz w:val="20"/>
        </w:rPr>
        <w:t>set</w:t>
      </w:r>
      <w:r>
        <w:rPr>
          <w:spacing w:val="-5"/>
          <w:sz w:val="20"/>
        </w:rPr>
        <w:t> </w:t>
      </w:r>
      <w:r>
        <w:rPr>
          <w:sz w:val="20"/>
        </w:rPr>
        <w:t>to</w:t>
      </w:r>
      <w:r>
        <w:rPr>
          <w:spacing w:val="-4"/>
          <w:sz w:val="20"/>
        </w:rPr>
        <w:t> </w:t>
      </w:r>
      <w:r>
        <w:rPr>
          <w:sz w:val="20"/>
        </w:rPr>
        <w:t>e.g..,</w:t>
      </w:r>
      <w:r>
        <w:rPr>
          <w:spacing w:val="-5"/>
          <w:sz w:val="20"/>
        </w:rPr>
        <w:t> </w:t>
      </w:r>
      <w:r>
        <w:rPr>
          <w:sz w:val="20"/>
        </w:rPr>
        <w:t>concatenated</w:t>
      </w:r>
      <w:r>
        <w:rPr>
          <w:spacing w:val="-4"/>
          <w:sz w:val="20"/>
        </w:rPr>
        <w:t> </w:t>
      </w:r>
      <w:r>
        <w:rPr>
          <w:sz w:val="20"/>
        </w:rPr>
        <w:t>gNBId</w:t>
      </w:r>
      <w:r>
        <w:rPr>
          <w:spacing w:val="-4"/>
          <w:sz w:val="20"/>
        </w:rPr>
        <w:t> </w:t>
      </w:r>
      <w:r>
        <w:rPr>
          <w:sz w:val="20"/>
        </w:rPr>
        <w:t>and</w:t>
      </w:r>
      <w:r>
        <w:rPr>
          <w:spacing w:val="-4"/>
          <w:sz w:val="20"/>
        </w:rPr>
        <w:t> </w:t>
      </w:r>
      <w:r>
        <w:rPr>
          <w:sz w:val="20"/>
        </w:rPr>
        <w:t>gNBDUId. </w:t>
      </w:r>
      <w:r>
        <w:rPr>
          <w:spacing w:val="-10"/>
          <w:sz w:val="20"/>
        </w:rPr>
        <w:t>4</w:t>
      </w:r>
    </w:p>
    <w:p>
      <w:pPr>
        <w:pStyle w:val="Heading2"/>
        <w:numPr>
          <w:ilvl w:val="0"/>
          <w:numId w:val="100"/>
        </w:numPr>
        <w:tabs>
          <w:tab w:pos="952" w:val="left" w:leader="none"/>
          <w:tab w:pos="1805" w:val="left" w:leader="none"/>
        </w:tabs>
        <w:spacing w:line="240" w:lineRule="auto" w:before="182" w:after="0"/>
        <w:ind w:left="952" w:right="0" w:hanging="676"/>
        <w:jc w:val="left"/>
      </w:pPr>
      <w:bookmarkStart w:name="15.5 Content of Fronthaul M-plane SRO ID" w:id="287"/>
      <w:bookmarkEnd w:id="287"/>
      <w:r>
        <w:rPr>
          <w:rFonts w:ascii="Times New Roman"/>
          <w:sz w:val="20"/>
        </w:rPr>
      </w:r>
      <w:bookmarkStart w:name="_bookmark142" w:id="288"/>
      <w:bookmarkEnd w:id="288"/>
      <w:r>
        <w:rPr>
          <w:rFonts w:ascii="Times New Roman"/>
          <w:sz w:val="20"/>
        </w:rPr>
      </w:r>
      <w:r>
        <w:rPr>
          <w:spacing w:val="-4"/>
        </w:rPr>
        <w:t>15.5</w:t>
      </w:r>
      <w:r>
        <w:rPr/>
        <w:tab/>
        <w:t>Content</w:t>
      </w:r>
      <w:r>
        <w:rPr>
          <w:spacing w:val="-10"/>
        </w:rPr>
        <w:t> </w:t>
      </w:r>
      <w:r>
        <w:rPr/>
        <w:t>of</w:t>
      </w:r>
      <w:r>
        <w:rPr>
          <w:spacing w:val="-8"/>
        </w:rPr>
        <w:t> </w:t>
      </w:r>
      <w:r>
        <w:rPr/>
        <w:t>Fronthaul</w:t>
      </w:r>
      <w:r>
        <w:rPr>
          <w:spacing w:val="-9"/>
        </w:rPr>
        <w:t> </w:t>
      </w:r>
      <w:r>
        <w:rPr/>
        <w:t>M-plane</w:t>
      </w:r>
      <w:r>
        <w:rPr>
          <w:spacing w:val="-11"/>
        </w:rPr>
        <w:t> </w:t>
      </w:r>
      <w:r>
        <w:rPr/>
        <w:t>SRO</w:t>
      </w:r>
      <w:r>
        <w:rPr>
          <w:spacing w:val="-11"/>
        </w:rPr>
        <w:t> </w:t>
      </w:r>
      <w:r>
        <w:rPr>
          <w:spacing w:val="-5"/>
        </w:rPr>
        <w:t>ID</w:t>
      </w:r>
    </w:p>
    <w:p>
      <w:pPr>
        <w:pStyle w:val="ListParagraph"/>
        <w:numPr>
          <w:ilvl w:val="0"/>
          <w:numId w:val="100"/>
        </w:numPr>
        <w:tabs>
          <w:tab w:pos="952" w:val="left" w:leader="none"/>
        </w:tabs>
        <w:spacing w:line="240" w:lineRule="auto" w:before="180" w:after="0"/>
        <w:ind w:left="952" w:right="0" w:hanging="676"/>
        <w:jc w:val="left"/>
        <w:rPr>
          <w:sz w:val="20"/>
        </w:rPr>
      </w:pPr>
      <w:r>
        <w:rPr>
          <w:sz w:val="20"/>
        </w:rPr>
        <w:t>O-DU</w:t>
      </w:r>
      <w:r>
        <w:rPr>
          <w:spacing w:val="-5"/>
          <w:sz w:val="20"/>
        </w:rPr>
        <w:t> </w:t>
      </w:r>
      <w:r>
        <w:rPr>
          <w:sz w:val="20"/>
        </w:rPr>
        <w:t>uses</w:t>
      </w:r>
      <w:r>
        <w:rPr>
          <w:spacing w:val="-5"/>
          <w:sz w:val="20"/>
        </w:rPr>
        <w:t> </w:t>
      </w:r>
      <w:r>
        <w:rPr>
          <w:sz w:val="20"/>
        </w:rPr>
        <w:t>the</w:t>
      </w:r>
      <w:r>
        <w:rPr>
          <w:spacing w:val="-4"/>
          <w:sz w:val="20"/>
        </w:rPr>
        <w:t> </w:t>
      </w:r>
      <w:r>
        <w:rPr>
          <w:sz w:val="20"/>
        </w:rPr>
        <w:t>value</w:t>
      </w:r>
      <w:r>
        <w:rPr>
          <w:spacing w:val="-4"/>
          <w:sz w:val="20"/>
        </w:rPr>
        <w:t> </w:t>
      </w:r>
      <w:r>
        <w:rPr>
          <w:sz w:val="20"/>
        </w:rPr>
        <w:t>of</w:t>
      </w:r>
      <w:r>
        <w:rPr>
          <w:spacing w:val="-4"/>
          <w:sz w:val="20"/>
        </w:rPr>
        <w:t> </w:t>
      </w:r>
      <w:r>
        <w:rPr>
          <w:sz w:val="20"/>
        </w:rPr>
        <w:t>the</w:t>
      </w:r>
      <w:r>
        <w:rPr>
          <w:spacing w:val="-6"/>
          <w:sz w:val="20"/>
        </w:rPr>
        <w:t> </w:t>
      </w:r>
      <w:r>
        <w:rPr>
          <w:sz w:val="20"/>
        </w:rPr>
        <w:t>attribute</w:t>
      </w:r>
      <w:r>
        <w:rPr>
          <w:spacing w:val="-2"/>
          <w:sz w:val="20"/>
        </w:rPr>
        <w:t> </w:t>
      </w:r>
      <w:r>
        <w:rPr>
          <w:i/>
          <w:sz w:val="20"/>
        </w:rPr>
        <w:t>sharedResourceOperatorId</w:t>
      </w:r>
      <w:r>
        <w:rPr>
          <w:i/>
          <w:spacing w:val="-1"/>
          <w:sz w:val="20"/>
        </w:rPr>
        <w:t> </w:t>
      </w:r>
      <w:r>
        <w:rPr>
          <w:sz w:val="20"/>
        </w:rPr>
        <w:t>as</w:t>
      </w:r>
      <w:r>
        <w:rPr>
          <w:spacing w:val="-5"/>
          <w:sz w:val="20"/>
        </w:rPr>
        <w:t> </w:t>
      </w:r>
      <w:r>
        <w:rPr>
          <w:sz w:val="20"/>
        </w:rPr>
        <w:t>the</w:t>
      </w:r>
      <w:r>
        <w:rPr>
          <w:spacing w:val="-4"/>
          <w:sz w:val="20"/>
        </w:rPr>
        <w:t> </w:t>
      </w:r>
      <w:r>
        <w:rPr>
          <w:sz w:val="20"/>
        </w:rPr>
        <w:t>Fronthaul</w:t>
      </w:r>
      <w:r>
        <w:rPr>
          <w:spacing w:val="-5"/>
          <w:sz w:val="20"/>
        </w:rPr>
        <w:t> </w:t>
      </w:r>
      <w:r>
        <w:rPr>
          <w:sz w:val="20"/>
        </w:rPr>
        <w:t>M-plane</w:t>
      </w:r>
      <w:r>
        <w:rPr>
          <w:spacing w:val="-6"/>
          <w:sz w:val="20"/>
        </w:rPr>
        <w:t> </w:t>
      </w:r>
      <w:r>
        <w:rPr>
          <w:sz w:val="20"/>
        </w:rPr>
        <w:t>sro-id</w:t>
      </w:r>
      <w:r>
        <w:rPr>
          <w:i/>
          <w:sz w:val="20"/>
        </w:rPr>
        <w:t>,</w:t>
      </w:r>
      <w:r>
        <w:rPr>
          <w:i/>
          <w:spacing w:val="-3"/>
          <w:sz w:val="20"/>
        </w:rPr>
        <w:t> </w:t>
      </w:r>
      <w:r>
        <w:rPr>
          <w:sz w:val="20"/>
        </w:rPr>
        <w:t>which</w:t>
      </w:r>
      <w:r>
        <w:rPr>
          <w:spacing w:val="-5"/>
          <w:sz w:val="20"/>
        </w:rPr>
        <w:t> </w:t>
      </w:r>
      <w:r>
        <w:rPr>
          <w:sz w:val="20"/>
        </w:rPr>
        <w:t>is</w:t>
      </w:r>
      <w:r>
        <w:rPr>
          <w:spacing w:val="-5"/>
          <w:sz w:val="20"/>
        </w:rPr>
        <w:t> </w:t>
      </w:r>
      <w:r>
        <w:rPr>
          <w:sz w:val="20"/>
        </w:rPr>
        <w:t>a</w:t>
      </w:r>
      <w:r>
        <w:rPr>
          <w:spacing w:val="-4"/>
          <w:sz w:val="20"/>
        </w:rPr>
        <w:t> </w:t>
      </w:r>
      <w:r>
        <w:rPr>
          <w:sz w:val="20"/>
        </w:rPr>
        <w:t>free</w:t>
      </w:r>
      <w:r>
        <w:rPr>
          <w:spacing w:val="-5"/>
          <w:sz w:val="20"/>
        </w:rPr>
        <w:t> </w:t>
      </w:r>
      <w:r>
        <w:rPr>
          <w:spacing w:val="-4"/>
          <w:sz w:val="20"/>
        </w:rPr>
        <w:t>text</w:t>
      </w:r>
    </w:p>
    <w:p>
      <w:pPr>
        <w:pStyle w:val="ListParagraph"/>
        <w:numPr>
          <w:ilvl w:val="0"/>
          <w:numId w:val="100"/>
        </w:numPr>
        <w:tabs>
          <w:tab w:pos="952" w:val="left" w:leader="none"/>
        </w:tabs>
        <w:spacing w:line="429" w:lineRule="auto" w:before="0" w:after="0"/>
        <w:ind w:left="276" w:right="7342" w:firstLine="0"/>
        <w:jc w:val="left"/>
        <w:rPr>
          <w:sz w:val="20"/>
        </w:rPr>
      </w:pPr>
      <w:r>
        <w:rPr>
          <w:sz w:val="20"/>
        </w:rPr>
        <w:t>string</w:t>
      </w:r>
      <w:r>
        <w:rPr>
          <w:spacing w:val="-5"/>
          <w:sz w:val="20"/>
        </w:rPr>
        <w:t> </w:t>
      </w:r>
      <w:r>
        <w:rPr>
          <w:sz w:val="20"/>
        </w:rPr>
        <w:t>and</w:t>
      </w:r>
      <w:r>
        <w:rPr>
          <w:spacing w:val="-5"/>
          <w:sz w:val="20"/>
        </w:rPr>
        <w:t> </w:t>
      </w:r>
      <w:r>
        <w:rPr>
          <w:sz w:val="20"/>
        </w:rPr>
        <w:t>can</w:t>
      </w:r>
      <w:r>
        <w:rPr>
          <w:spacing w:val="-5"/>
          <w:sz w:val="20"/>
        </w:rPr>
        <w:t> </w:t>
      </w:r>
      <w:r>
        <w:rPr>
          <w:sz w:val="20"/>
        </w:rPr>
        <w:t>be</w:t>
      </w:r>
      <w:r>
        <w:rPr>
          <w:spacing w:val="-6"/>
          <w:sz w:val="20"/>
        </w:rPr>
        <w:t> </w:t>
      </w:r>
      <w:r>
        <w:rPr>
          <w:sz w:val="20"/>
        </w:rPr>
        <w:t>set</w:t>
      </w:r>
      <w:r>
        <w:rPr>
          <w:spacing w:val="-6"/>
          <w:sz w:val="20"/>
        </w:rPr>
        <w:t> </w:t>
      </w:r>
      <w:r>
        <w:rPr>
          <w:sz w:val="20"/>
        </w:rPr>
        <w:t>to</w:t>
      </w:r>
      <w:r>
        <w:rPr>
          <w:spacing w:val="-5"/>
          <w:sz w:val="20"/>
        </w:rPr>
        <w:t> </w:t>
      </w:r>
      <w:r>
        <w:rPr>
          <w:sz w:val="20"/>
        </w:rPr>
        <w:t>e.g..,</w:t>
      </w:r>
      <w:r>
        <w:rPr>
          <w:spacing w:val="-6"/>
          <w:sz w:val="20"/>
        </w:rPr>
        <w:t> </w:t>
      </w:r>
      <w:r>
        <w:rPr>
          <w:sz w:val="20"/>
        </w:rPr>
        <w:t>PLMN</w:t>
      </w:r>
      <w:r>
        <w:rPr>
          <w:spacing w:val="-6"/>
          <w:sz w:val="20"/>
        </w:rPr>
        <w:t> </w:t>
      </w:r>
      <w:r>
        <w:rPr>
          <w:sz w:val="20"/>
        </w:rPr>
        <w:t>ID. </w:t>
      </w:r>
      <w:r>
        <w:rPr>
          <w:spacing w:val="-10"/>
          <w:sz w:val="20"/>
        </w:rPr>
        <w:t>8</w:t>
      </w:r>
    </w:p>
    <w:p>
      <w:pPr>
        <w:pStyle w:val="BodyText"/>
        <w:spacing w:before="7"/>
        <w:rPr>
          <w:sz w:val="18"/>
        </w:rPr>
      </w:pPr>
      <w:r>
        <w:rPr/>
        <mc:AlternateContent>
          <mc:Choice Requires="wps">
            <w:drawing>
              <wp:anchor distT="0" distB="0" distL="0" distR="0" allowOverlap="1" layoutInCell="1" locked="0" behindDoc="1" simplePos="0" relativeHeight="487609344">
                <wp:simplePos x="0" y="0"/>
                <wp:positionH relativeFrom="page">
                  <wp:posOffset>701040</wp:posOffset>
                </wp:positionH>
                <wp:positionV relativeFrom="paragraph">
                  <wp:posOffset>151188</wp:posOffset>
                </wp:positionV>
                <wp:extent cx="6160135" cy="18415"/>
                <wp:effectExtent l="0" t="0" r="0" b="0"/>
                <wp:wrapTopAndBottom/>
                <wp:docPr id="64" name="Graphic 64"/>
                <wp:cNvGraphicFramePr>
                  <a:graphicFrameLocks/>
                </wp:cNvGraphicFramePr>
                <a:graphic>
                  <a:graphicData uri="http://schemas.microsoft.com/office/word/2010/wordprocessingShape">
                    <wps:wsp>
                      <wps:cNvPr id="64" name="Graphic 64"/>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1.904602pt;width:485.02pt;height:1.44pt;mso-position-horizontal-relative:page;mso-position-vertical-relative:paragraph;z-index:-15707136;mso-wrap-distance-left:0;mso-wrap-distance-right:0" id="docshape50" filled="true" fillcolor="#000000" stroked="false">
                <v:fill type="solid"/>
                <w10:wrap type="topAndBottom"/>
              </v:rect>
            </w:pict>
          </mc:Fallback>
        </mc:AlternateContent>
      </w:r>
    </w:p>
    <w:p>
      <w:pPr>
        <w:pStyle w:val="Heading1"/>
        <w:tabs>
          <w:tab w:pos="952" w:val="left" w:leader="none"/>
        </w:tabs>
      </w:pPr>
      <w:r>
        <w:rPr>
          <w:rFonts w:ascii="Times New Roman"/>
          <w:spacing w:val="-10"/>
          <w:sz w:val="20"/>
        </w:rPr>
        <w:t>9</w:t>
      </w:r>
      <w:r>
        <w:rPr>
          <w:rFonts w:ascii="Times New Roman"/>
          <w:sz w:val="20"/>
        </w:rPr>
        <w:tab/>
      </w:r>
      <w:bookmarkStart w:name="16 Information Model definition" w:id="289"/>
      <w:bookmarkEnd w:id="289"/>
      <w:r>
        <w:rPr>
          <w:rFonts w:ascii="Times New Roman"/>
          <w:sz w:val="20"/>
        </w:rPr>
      </w:r>
      <w:bookmarkStart w:name="_bookmark143" w:id="290"/>
      <w:bookmarkEnd w:id="290"/>
      <w:r>
        <w:rPr>
          <w:rFonts w:ascii="Times New Roman"/>
          <w:sz w:val="20"/>
        </w:rPr>
      </w:r>
      <w:r>
        <w:rPr/>
        <w:t>16</w:t>
      </w:r>
      <w:r>
        <w:rPr>
          <w:spacing w:val="-69"/>
        </w:rPr>
        <w:t> </w:t>
      </w:r>
      <w:r>
        <w:rPr/>
        <w:t>Information</w:t>
      </w:r>
      <w:r>
        <w:rPr>
          <w:spacing w:val="-13"/>
        </w:rPr>
        <w:t> </w:t>
      </w:r>
      <w:r>
        <w:rPr/>
        <w:t>Model</w:t>
      </w:r>
      <w:r>
        <w:rPr>
          <w:spacing w:val="-8"/>
        </w:rPr>
        <w:t> </w:t>
      </w:r>
      <w:r>
        <w:rPr>
          <w:spacing w:val="-2"/>
        </w:rPr>
        <w:t>definition</w:t>
      </w:r>
    </w:p>
    <w:p>
      <w:pPr>
        <w:pStyle w:val="Heading2"/>
        <w:numPr>
          <w:ilvl w:val="0"/>
          <w:numId w:val="101"/>
        </w:numPr>
        <w:tabs>
          <w:tab w:pos="952" w:val="left" w:leader="none"/>
          <w:tab w:pos="1805" w:val="left" w:leader="none"/>
        </w:tabs>
        <w:spacing w:line="240" w:lineRule="auto" w:before="358" w:after="0"/>
        <w:ind w:left="952" w:right="0" w:hanging="777"/>
        <w:jc w:val="left"/>
      </w:pPr>
      <w:bookmarkStart w:name="16.1 Imported and associated information" w:id="291"/>
      <w:bookmarkEnd w:id="291"/>
      <w:r>
        <w:rPr>
          <w:rFonts w:ascii="Times New Roman"/>
          <w:sz w:val="20"/>
        </w:rPr>
      </w:r>
      <w:bookmarkStart w:name="_bookmark144" w:id="292"/>
      <w:bookmarkEnd w:id="292"/>
      <w:r>
        <w:rPr>
          <w:rFonts w:ascii="Times New Roman"/>
          <w:sz w:val="20"/>
        </w:rPr>
      </w:r>
      <w:r>
        <w:rPr>
          <w:spacing w:val="-4"/>
        </w:rPr>
        <w:t>16.1</w:t>
      </w:r>
      <w:r>
        <w:rPr/>
        <w:tab/>
        <w:t>Imported</w:t>
      </w:r>
      <w:r>
        <w:rPr>
          <w:spacing w:val="-17"/>
        </w:rPr>
        <w:t> </w:t>
      </w:r>
      <w:r>
        <w:rPr/>
        <w:t>and</w:t>
      </w:r>
      <w:r>
        <w:rPr>
          <w:spacing w:val="-16"/>
        </w:rPr>
        <w:t> </w:t>
      </w:r>
      <w:r>
        <w:rPr/>
        <w:t>associated</w:t>
      </w:r>
      <w:r>
        <w:rPr>
          <w:spacing w:val="-16"/>
        </w:rPr>
        <w:t> </w:t>
      </w:r>
      <w:r>
        <w:rPr/>
        <w:t>information</w:t>
      </w:r>
      <w:r>
        <w:rPr>
          <w:spacing w:val="-17"/>
        </w:rPr>
        <w:t> </w:t>
      </w:r>
      <w:r>
        <w:rPr>
          <w:spacing w:val="-2"/>
        </w:rPr>
        <w:t>entities</w:t>
      </w:r>
    </w:p>
    <w:p>
      <w:pPr>
        <w:pStyle w:val="Heading3"/>
        <w:numPr>
          <w:ilvl w:val="0"/>
          <w:numId w:val="101"/>
        </w:numPr>
        <w:tabs>
          <w:tab w:pos="952" w:val="left" w:leader="none"/>
        </w:tabs>
        <w:spacing w:line="240" w:lineRule="auto" w:before="301" w:after="0"/>
        <w:ind w:left="952" w:right="0" w:hanging="777"/>
        <w:jc w:val="left"/>
      </w:pPr>
      <w:bookmarkStart w:name="16.1.1 Imported information entities and" w:id="293"/>
      <w:bookmarkEnd w:id="293"/>
      <w:r>
        <w:rPr>
          <w:rFonts w:ascii="Times New Roman"/>
          <w:sz w:val="20"/>
        </w:rPr>
      </w:r>
      <w:bookmarkStart w:name="_bookmark145" w:id="294"/>
      <w:bookmarkEnd w:id="294"/>
      <w:r>
        <w:rPr>
          <w:rFonts w:ascii="Times New Roman"/>
          <w:sz w:val="20"/>
        </w:rPr>
      </w:r>
      <w:r>
        <w:rPr/>
        <w:t>16.1.1</w:t>
      </w:r>
      <w:r>
        <w:rPr>
          <w:spacing w:val="-11"/>
        </w:rPr>
        <w:t> </w:t>
      </w:r>
      <w:r>
        <w:rPr/>
        <w:t>Imported</w:t>
      </w:r>
      <w:r>
        <w:rPr>
          <w:spacing w:val="-5"/>
        </w:rPr>
        <w:t> </w:t>
      </w:r>
      <w:r>
        <w:rPr/>
        <w:t>information</w:t>
      </w:r>
      <w:r>
        <w:rPr>
          <w:spacing w:val="-4"/>
        </w:rPr>
        <w:t> </w:t>
      </w:r>
      <w:r>
        <w:rPr/>
        <w:t>entities</w:t>
      </w:r>
      <w:r>
        <w:rPr>
          <w:spacing w:val="-6"/>
        </w:rPr>
        <w:t> </w:t>
      </w:r>
      <w:r>
        <w:rPr/>
        <w:t>and</w:t>
      </w:r>
      <w:r>
        <w:rPr>
          <w:spacing w:val="-7"/>
        </w:rPr>
        <w:t> </w:t>
      </w:r>
      <w:r>
        <w:rPr/>
        <w:t>local</w:t>
      </w:r>
      <w:r>
        <w:rPr>
          <w:spacing w:val="-6"/>
        </w:rPr>
        <w:t> </w:t>
      </w:r>
      <w:r>
        <w:rPr>
          <w:spacing w:val="-2"/>
        </w:rPr>
        <w:t>labels</w:t>
      </w:r>
    </w:p>
    <w:p>
      <w:pPr>
        <w:pStyle w:val="BodyText"/>
        <w:spacing w:before="8"/>
        <w:rPr>
          <w:rFonts w:ascii="Arial"/>
          <w:sz w:val="15"/>
        </w:rPr>
      </w:pPr>
    </w:p>
    <w:tbl>
      <w:tblPr>
        <w:tblW w:w="0" w:type="auto"/>
        <w:jc w:val="left"/>
        <w:tblInd w:w="14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99"/>
        <w:gridCol w:w="3524"/>
      </w:tblGrid>
      <w:tr>
        <w:trPr>
          <w:trHeight w:val="205" w:hRule="atLeast"/>
        </w:trPr>
        <w:tc>
          <w:tcPr>
            <w:tcW w:w="5099" w:type="dxa"/>
            <w:tcBorders>
              <w:bottom w:val="single" w:sz="6" w:space="0" w:color="000000"/>
              <w:right w:val="single" w:sz="6" w:space="0" w:color="000000"/>
            </w:tcBorders>
            <w:shd w:val="clear" w:color="auto" w:fill="CCCCCC"/>
          </w:tcPr>
          <w:p>
            <w:pPr>
              <w:pStyle w:val="TableParagraph"/>
              <w:spacing w:line="186" w:lineRule="exact"/>
              <w:ind w:left="0" w:right="29"/>
              <w:jc w:val="center"/>
              <w:rPr>
                <w:rFonts w:ascii="Arial"/>
                <w:b/>
                <w:sz w:val="18"/>
              </w:rPr>
            </w:pPr>
            <w:r>
              <w:rPr>
                <w:rFonts w:ascii="Arial"/>
                <w:b/>
                <w:sz w:val="18"/>
              </w:rPr>
              <w:t>Label</w:t>
            </w:r>
            <w:r>
              <w:rPr>
                <w:rFonts w:ascii="Arial"/>
                <w:b/>
                <w:spacing w:val="-2"/>
                <w:sz w:val="18"/>
              </w:rPr>
              <w:t> reference</w:t>
            </w:r>
          </w:p>
        </w:tc>
        <w:tc>
          <w:tcPr>
            <w:tcW w:w="3524" w:type="dxa"/>
            <w:tcBorders>
              <w:left w:val="single" w:sz="6" w:space="0" w:color="000000"/>
              <w:bottom w:val="single" w:sz="6" w:space="0" w:color="000000"/>
            </w:tcBorders>
            <w:shd w:val="clear" w:color="auto" w:fill="CCCCCC"/>
          </w:tcPr>
          <w:p>
            <w:pPr>
              <w:pStyle w:val="TableParagraph"/>
              <w:spacing w:line="186" w:lineRule="exact"/>
              <w:ind w:left="0" w:right="34"/>
              <w:jc w:val="center"/>
              <w:rPr>
                <w:rFonts w:ascii="Arial"/>
                <w:b/>
                <w:sz w:val="18"/>
              </w:rPr>
            </w:pPr>
            <w:r>
              <w:rPr>
                <w:rFonts w:ascii="Arial"/>
                <w:b/>
                <w:sz w:val="18"/>
              </w:rPr>
              <w:t>Local </w:t>
            </w:r>
            <w:r>
              <w:rPr>
                <w:rFonts w:ascii="Arial"/>
                <w:b/>
                <w:spacing w:val="-2"/>
                <w:sz w:val="18"/>
              </w:rPr>
              <w:t>label</w:t>
            </w:r>
          </w:p>
        </w:tc>
      </w:tr>
      <w:tr>
        <w:trPr>
          <w:trHeight w:val="222" w:hRule="atLeast"/>
        </w:trPr>
        <w:tc>
          <w:tcPr>
            <w:tcW w:w="5099" w:type="dxa"/>
            <w:tcBorders>
              <w:top w:val="single" w:sz="6" w:space="0" w:color="000000"/>
              <w:bottom w:val="single" w:sz="6" w:space="0" w:color="000000"/>
              <w:right w:val="single" w:sz="6" w:space="0" w:color="000000"/>
            </w:tcBorders>
          </w:tcPr>
          <w:p>
            <w:pPr>
              <w:pStyle w:val="TableParagraph"/>
              <w:spacing w:line="203" w:lineRule="exact"/>
              <w:ind w:left="28"/>
              <w:rPr>
                <w:rFonts w:ascii="Courier New"/>
                <w:sz w:val="18"/>
              </w:rPr>
            </w:pPr>
            <w:r>
              <w:rPr>
                <w:rFonts w:ascii="Arial"/>
                <w:sz w:val="18"/>
              </w:rPr>
              <w:t>3GPP</w:t>
            </w:r>
            <w:r>
              <w:rPr>
                <w:rFonts w:ascii="Arial"/>
                <w:spacing w:val="-5"/>
                <w:sz w:val="18"/>
              </w:rPr>
              <w:t> </w:t>
            </w:r>
            <w:r>
              <w:rPr>
                <w:rFonts w:ascii="Arial"/>
                <w:sz w:val="18"/>
              </w:rPr>
              <w:t>TS</w:t>
            </w:r>
            <w:r>
              <w:rPr>
                <w:rFonts w:ascii="Arial"/>
                <w:spacing w:val="-3"/>
                <w:sz w:val="18"/>
              </w:rPr>
              <w:t> </w:t>
            </w:r>
            <w:r>
              <w:rPr>
                <w:rFonts w:ascii="Arial"/>
                <w:sz w:val="18"/>
              </w:rPr>
              <w:t>28.622</w:t>
            </w:r>
            <w:r>
              <w:rPr>
                <w:rFonts w:ascii="Arial"/>
                <w:spacing w:val="-2"/>
                <w:sz w:val="18"/>
              </w:rPr>
              <w:t> </w:t>
            </w:r>
            <w:r>
              <w:rPr>
                <w:rFonts w:ascii="Arial"/>
                <w:sz w:val="18"/>
              </w:rPr>
              <w:t>[13],</w:t>
            </w:r>
            <w:r>
              <w:rPr>
                <w:rFonts w:ascii="Arial"/>
                <w:spacing w:val="-3"/>
                <w:sz w:val="18"/>
              </w:rPr>
              <w:t> </w:t>
            </w:r>
            <w:r>
              <w:rPr>
                <w:rFonts w:ascii="Arial"/>
                <w:sz w:val="18"/>
              </w:rPr>
              <w:t>IOC,</w:t>
            </w:r>
            <w:r>
              <w:rPr>
                <w:rFonts w:ascii="Arial"/>
                <w:spacing w:val="-1"/>
                <w:sz w:val="18"/>
              </w:rPr>
              <w:t> </w:t>
            </w:r>
            <w:r>
              <w:rPr>
                <w:rFonts w:ascii="Courier New"/>
                <w:spacing w:val="-5"/>
                <w:sz w:val="18"/>
              </w:rPr>
              <w:t>Top</w:t>
            </w:r>
          </w:p>
        </w:tc>
        <w:tc>
          <w:tcPr>
            <w:tcW w:w="3524" w:type="dxa"/>
            <w:tcBorders>
              <w:top w:val="single" w:sz="6" w:space="0" w:color="000000"/>
              <w:left w:val="single" w:sz="6" w:space="0" w:color="000000"/>
              <w:bottom w:val="single" w:sz="6" w:space="0" w:color="000000"/>
            </w:tcBorders>
          </w:tcPr>
          <w:p>
            <w:pPr>
              <w:pStyle w:val="TableParagraph"/>
              <w:spacing w:line="202" w:lineRule="exact" w:before="1"/>
              <w:ind w:left="25"/>
              <w:rPr>
                <w:rFonts w:ascii="Courier New"/>
                <w:sz w:val="18"/>
              </w:rPr>
            </w:pPr>
            <w:r>
              <w:rPr>
                <w:rFonts w:ascii="Courier New"/>
                <w:spacing w:val="-5"/>
                <w:sz w:val="18"/>
              </w:rPr>
              <w:t>Top</w:t>
            </w:r>
          </w:p>
        </w:tc>
      </w:tr>
      <w:tr>
        <w:trPr>
          <w:trHeight w:val="225" w:hRule="atLeast"/>
        </w:trPr>
        <w:tc>
          <w:tcPr>
            <w:tcW w:w="5099" w:type="dxa"/>
            <w:tcBorders>
              <w:top w:val="single" w:sz="6" w:space="0" w:color="000000"/>
              <w:right w:val="single" w:sz="6" w:space="0" w:color="000000"/>
            </w:tcBorders>
          </w:tcPr>
          <w:p>
            <w:pPr>
              <w:pStyle w:val="TableParagraph"/>
              <w:spacing w:line="204" w:lineRule="exact" w:before="1"/>
              <w:ind w:left="28"/>
              <w:rPr>
                <w:rFonts w:ascii="Courier New"/>
                <w:sz w:val="18"/>
              </w:rPr>
            </w:pPr>
            <w:r>
              <w:rPr>
                <w:rFonts w:ascii="Arial"/>
                <w:sz w:val="18"/>
              </w:rPr>
              <w:t>3GPP</w:t>
            </w:r>
            <w:r>
              <w:rPr>
                <w:rFonts w:ascii="Arial"/>
                <w:spacing w:val="-5"/>
                <w:sz w:val="18"/>
              </w:rPr>
              <w:t> </w:t>
            </w:r>
            <w:r>
              <w:rPr>
                <w:rFonts w:ascii="Arial"/>
                <w:sz w:val="18"/>
              </w:rPr>
              <w:t>TS</w:t>
            </w:r>
            <w:r>
              <w:rPr>
                <w:rFonts w:ascii="Arial"/>
                <w:spacing w:val="-2"/>
                <w:sz w:val="18"/>
              </w:rPr>
              <w:t> </w:t>
            </w:r>
            <w:r>
              <w:rPr>
                <w:rFonts w:ascii="Arial"/>
                <w:sz w:val="18"/>
              </w:rPr>
              <w:t>28.541</w:t>
            </w:r>
            <w:r>
              <w:rPr>
                <w:rFonts w:ascii="Arial"/>
                <w:spacing w:val="-2"/>
                <w:sz w:val="18"/>
              </w:rPr>
              <w:t> </w:t>
            </w:r>
            <w:r>
              <w:rPr>
                <w:rFonts w:ascii="Arial"/>
                <w:sz w:val="18"/>
              </w:rPr>
              <w:t>[8],</w:t>
            </w:r>
            <w:r>
              <w:rPr>
                <w:rFonts w:ascii="Arial"/>
                <w:spacing w:val="-2"/>
                <w:sz w:val="18"/>
              </w:rPr>
              <w:t> </w:t>
            </w:r>
            <w:r>
              <w:rPr>
                <w:rFonts w:ascii="Arial"/>
                <w:sz w:val="18"/>
              </w:rPr>
              <w:t>IOC,</w:t>
            </w:r>
            <w:r>
              <w:rPr>
                <w:rFonts w:ascii="Arial"/>
                <w:spacing w:val="-1"/>
                <w:sz w:val="18"/>
              </w:rPr>
              <w:t> </w:t>
            </w:r>
            <w:r>
              <w:rPr>
                <w:rFonts w:ascii="Courier New"/>
                <w:spacing w:val="-2"/>
                <w:sz w:val="18"/>
              </w:rPr>
              <w:t>GNBDUFunction</w:t>
            </w:r>
          </w:p>
        </w:tc>
        <w:tc>
          <w:tcPr>
            <w:tcW w:w="3524" w:type="dxa"/>
            <w:tcBorders>
              <w:top w:val="single" w:sz="6" w:space="0" w:color="000000"/>
              <w:left w:val="single" w:sz="6" w:space="0" w:color="000000"/>
            </w:tcBorders>
          </w:tcPr>
          <w:p>
            <w:pPr>
              <w:pStyle w:val="TableParagraph"/>
              <w:spacing w:before="1"/>
              <w:ind w:left="25"/>
              <w:rPr>
                <w:rFonts w:ascii="Courier New"/>
                <w:sz w:val="18"/>
              </w:rPr>
            </w:pPr>
            <w:r>
              <w:rPr>
                <w:rFonts w:ascii="Courier New"/>
                <w:spacing w:val="-2"/>
                <w:sz w:val="18"/>
              </w:rPr>
              <w:t>GNBDUFunction</w:t>
            </w:r>
          </w:p>
        </w:tc>
      </w:tr>
    </w:tbl>
    <w:p>
      <w:pPr>
        <w:pStyle w:val="BodyText"/>
        <w:spacing w:before="2"/>
        <w:ind w:left="175"/>
      </w:pPr>
      <w:r>
        <w:rPr>
          <w:spacing w:val="-5"/>
        </w:rPr>
        <w:t>12</w:t>
      </w:r>
    </w:p>
    <w:p>
      <w:pPr>
        <w:pStyle w:val="BodyText"/>
        <w:spacing w:before="69"/>
      </w:pPr>
    </w:p>
    <w:p>
      <w:pPr>
        <w:pStyle w:val="Heading3"/>
        <w:tabs>
          <w:tab w:pos="952" w:val="left" w:leader="none"/>
        </w:tabs>
        <w:ind w:left="175" w:firstLine="0"/>
      </w:pPr>
      <w:r>
        <w:rPr>
          <w:rFonts w:ascii="Times New Roman"/>
          <w:spacing w:val="-5"/>
          <w:sz w:val="20"/>
        </w:rPr>
        <w:t>13</w:t>
      </w:r>
      <w:r>
        <w:rPr>
          <w:rFonts w:ascii="Times New Roman"/>
          <w:sz w:val="20"/>
        </w:rPr>
        <w:tab/>
      </w:r>
      <w:bookmarkStart w:name="16.1.2 Associated information entities a" w:id="295"/>
      <w:bookmarkEnd w:id="295"/>
      <w:r>
        <w:rPr>
          <w:rFonts w:ascii="Times New Roman"/>
          <w:sz w:val="20"/>
        </w:rPr>
      </w:r>
      <w:bookmarkStart w:name="_bookmark146" w:id="296"/>
      <w:bookmarkEnd w:id="296"/>
      <w:r>
        <w:rPr>
          <w:rFonts w:ascii="Times New Roman"/>
          <w:sz w:val="20"/>
        </w:rPr>
      </w:r>
      <w:r>
        <w:rPr/>
        <w:t>16.1.2</w:t>
      </w:r>
      <w:r>
        <w:rPr>
          <w:spacing w:val="-12"/>
        </w:rPr>
        <w:t> </w:t>
      </w:r>
      <w:r>
        <w:rPr/>
        <w:t>Associated</w:t>
      </w:r>
      <w:r>
        <w:rPr>
          <w:spacing w:val="-9"/>
        </w:rPr>
        <w:t> </w:t>
      </w:r>
      <w:r>
        <w:rPr/>
        <w:t>information</w:t>
      </w:r>
      <w:r>
        <w:rPr>
          <w:spacing w:val="-8"/>
        </w:rPr>
        <w:t> </w:t>
      </w:r>
      <w:r>
        <w:rPr/>
        <w:t>entities</w:t>
      </w:r>
      <w:r>
        <w:rPr>
          <w:spacing w:val="-6"/>
        </w:rPr>
        <w:t> </w:t>
      </w:r>
      <w:r>
        <w:rPr/>
        <w:t>and</w:t>
      </w:r>
      <w:r>
        <w:rPr>
          <w:spacing w:val="-6"/>
        </w:rPr>
        <w:t> </w:t>
      </w:r>
      <w:r>
        <w:rPr/>
        <w:t>local</w:t>
      </w:r>
      <w:r>
        <w:rPr>
          <w:spacing w:val="-5"/>
        </w:rPr>
        <w:t> </w:t>
      </w:r>
      <w:r>
        <w:rPr>
          <w:spacing w:val="-2"/>
        </w:rPr>
        <w:t>labels</w:t>
      </w:r>
    </w:p>
    <w:p>
      <w:pPr>
        <w:pStyle w:val="BodyText"/>
        <w:spacing w:before="8"/>
        <w:rPr>
          <w:rFonts w:ascii="Arial"/>
          <w:sz w:val="15"/>
        </w:rPr>
      </w:pPr>
    </w:p>
    <w:tbl>
      <w:tblPr>
        <w:tblW w:w="0" w:type="auto"/>
        <w:jc w:val="left"/>
        <w:tblInd w:w="14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1"/>
        <w:gridCol w:w="4251"/>
      </w:tblGrid>
      <w:tr>
        <w:trPr>
          <w:trHeight w:val="205" w:hRule="atLeast"/>
        </w:trPr>
        <w:tc>
          <w:tcPr>
            <w:tcW w:w="4371" w:type="dxa"/>
            <w:tcBorders>
              <w:bottom w:val="single" w:sz="6" w:space="0" w:color="000000"/>
              <w:right w:val="single" w:sz="6" w:space="0" w:color="000000"/>
            </w:tcBorders>
            <w:shd w:val="clear" w:color="auto" w:fill="CCCCCC"/>
          </w:tcPr>
          <w:p>
            <w:pPr>
              <w:pStyle w:val="TableParagraph"/>
              <w:spacing w:line="186" w:lineRule="exact"/>
              <w:ind w:left="0" w:right="26"/>
              <w:jc w:val="center"/>
              <w:rPr>
                <w:rFonts w:ascii="Arial"/>
                <w:b/>
                <w:sz w:val="18"/>
              </w:rPr>
            </w:pPr>
            <w:r>
              <w:rPr>
                <w:rFonts w:ascii="Arial"/>
                <w:b/>
                <w:sz w:val="18"/>
              </w:rPr>
              <w:t>Label</w:t>
            </w:r>
            <w:r>
              <w:rPr>
                <w:rFonts w:ascii="Arial"/>
                <w:b/>
                <w:spacing w:val="-2"/>
                <w:sz w:val="18"/>
              </w:rPr>
              <w:t> reference</w:t>
            </w:r>
          </w:p>
        </w:tc>
        <w:tc>
          <w:tcPr>
            <w:tcW w:w="4251" w:type="dxa"/>
            <w:tcBorders>
              <w:left w:val="single" w:sz="6" w:space="0" w:color="000000"/>
              <w:bottom w:val="single" w:sz="6" w:space="0" w:color="000000"/>
            </w:tcBorders>
            <w:shd w:val="clear" w:color="auto" w:fill="CCCCCC"/>
          </w:tcPr>
          <w:p>
            <w:pPr>
              <w:pStyle w:val="TableParagraph"/>
              <w:spacing w:line="186" w:lineRule="exact"/>
              <w:ind w:left="0" w:right="30"/>
              <w:jc w:val="center"/>
              <w:rPr>
                <w:rFonts w:ascii="Arial"/>
                <w:b/>
                <w:sz w:val="18"/>
              </w:rPr>
            </w:pPr>
            <w:r>
              <w:rPr>
                <w:rFonts w:ascii="Arial"/>
                <w:b/>
                <w:sz w:val="18"/>
              </w:rPr>
              <w:t>Local </w:t>
            </w:r>
            <w:r>
              <w:rPr>
                <w:rFonts w:ascii="Arial"/>
                <w:b/>
                <w:spacing w:val="-2"/>
                <w:sz w:val="18"/>
              </w:rPr>
              <w:t>label</w:t>
            </w:r>
          </w:p>
        </w:tc>
      </w:tr>
      <w:tr>
        <w:trPr>
          <w:trHeight w:val="222" w:hRule="atLeast"/>
        </w:trPr>
        <w:tc>
          <w:tcPr>
            <w:tcW w:w="4371" w:type="dxa"/>
            <w:tcBorders>
              <w:top w:val="single" w:sz="6" w:space="0" w:color="000000"/>
              <w:right w:val="single" w:sz="6" w:space="0" w:color="000000"/>
            </w:tcBorders>
          </w:tcPr>
          <w:p>
            <w:pPr>
              <w:pStyle w:val="TableParagraph"/>
              <w:spacing w:line="203" w:lineRule="exact"/>
              <w:ind w:left="28"/>
              <w:rPr>
                <w:rFonts w:ascii="Courier New"/>
                <w:sz w:val="18"/>
              </w:rPr>
            </w:pPr>
            <w:r>
              <w:rPr>
                <w:rFonts w:ascii="Arial"/>
                <w:sz w:val="18"/>
              </w:rPr>
              <w:t>TS</w:t>
            </w:r>
            <w:r>
              <w:rPr>
                <w:rFonts w:ascii="Arial"/>
                <w:spacing w:val="-5"/>
                <w:sz w:val="18"/>
              </w:rPr>
              <w:t> </w:t>
            </w:r>
            <w:r>
              <w:rPr>
                <w:rFonts w:ascii="Arial"/>
                <w:sz w:val="18"/>
              </w:rPr>
              <w:t>28.541</w:t>
            </w:r>
            <w:r>
              <w:rPr>
                <w:rFonts w:ascii="Arial"/>
                <w:spacing w:val="-1"/>
                <w:sz w:val="18"/>
              </w:rPr>
              <w:t> </w:t>
            </w:r>
            <w:r>
              <w:rPr>
                <w:rFonts w:ascii="Arial"/>
                <w:sz w:val="18"/>
              </w:rPr>
              <w:t>[8],</w:t>
            </w:r>
            <w:r>
              <w:rPr>
                <w:rFonts w:ascii="Arial"/>
                <w:spacing w:val="-3"/>
                <w:sz w:val="18"/>
              </w:rPr>
              <w:t> </w:t>
            </w:r>
            <w:r>
              <w:rPr>
                <w:rFonts w:ascii="Arial"/>
                <w:sz w:val="18"/>
              </w:rPr>
              <w:t>IOC,</w:t>
            </w:r>
            <w:r>
              <w:rPr>
                <w:rFonts w:ascii="Arial"/>
                <w:spacing w:val="-1"/>
                <w:sz w:val="18"/>
              </w:rPr>
              <w:t> </w:t>
            </w:r>
            <w:r>
              <w:rPr>
                <w:rFonts w:ascii="Courier New"/>
                <w:spacing w:val="-2"/>
                <w:sz w:val="18"/>
              </w:rPr>
              <w:t>GNBDUFunction</w:t>
            </w:r>
          </w:p>
        </w:tc>
        <w:tc>
          <w:tcPr>
            <w:tcW w:w="4251" w:type="dxa"/>
            <w:tcBorders>
              <w:top w:val="single" w:sz="6" w:space="0" w:color="000000"/>
              <w:left w:val="single" w:sz="6" w:space="0" w:color="000000"/>
            </w:tcBorders>
          </w:tcPr>
          <w:p>
            <w:pPr>
              <w:pStyle w:val="TableParagraph"/>
              <w:spacing w:line="203" w:lineRule="exact"/>
              <w:ind w:left="26"/>
              <w:rPr>
                <w:rFonts w:ascii="Courier New"/>
                <w:sz w:val="18"/>
              </w:rPr>
            </w:pPr>
            <w:r>
              <w:rPr>
                <w:rFonts w:ascii="Courier New"/>
                <w:spacing w:val="-2"/>
                <w:sz w:val="18"/>
              </w:rPr>
              <w:t>GNBDUFunction</w:t>
            </w:r>
          </w:p>
        </w:tc>
      </w:tr>
    </w:tbl>
    <w:p>
      <w:pPr>
        <w:pStyle w:val="BodyText"/>
        <w:spacing w:before="1"/>
        <w:ind w:left="175"/>
      </w:pPr>
      <w:r>
        <w:rPr>
          <w:spacing w:val="-5"/>
        </w:rPr>
        <w:t>14</w:t>
      </w:r>
    </w:p>
    <w:p>
      <w:pPr>
        <w:pStyle w:val="Heading2"/>
        <w:numPr>
          <w:ilvl w:val="0"/>
          <w:numId w:val="102"/>
        </w:numPr>
        <w:tabs>
          <w:tab w:pos="952" w:val="left" w:leader="none"/>
          <w:tab w:pos="1805" w:val="left" w:leader="none"/>
        </w:tabs>
        <w:spacing w:line="240" w:lineRule="auto" w:before="360" w:after="0"/>
        <w:ind w:left="952" w:right="0" w:hanging="777"/>
        <w:jc w:val="left"/>
      </w:pPr>
      <w:bookmarkStart w:name="16.2 Class diagrams" w:id="297"/>
      <w:bookmarkEnd w:id="297"/>
      <w:r>
        <w:rPr>
          <w:rFonts w:ascii="Times New Roman"/>
          <w:sz w:val="20"/>
        </w:rPr>
      </w:r>
      <w:bookmarkStart w:name="_bookmark147" w:id="298"/>
      <w:bookmarkEnd w:id="298"/>
      <w:r>
        <w:rPr>
          <w:rFonts w:ascii="Times New Roman"/>
          <w:sz w:val="20"/>
        </w:rPr>
      </w:r>
      <w:r>
        <w:rPr>
          <w:spacing w:val="-4"/>
        </w:rPr>
        <w:t>16.2</w:t>
      </w:r>
      <w:r>
        <w:rPr/>
        <w:tab/>
        <w:t>Class</w:t>
      </w:r>
      <w:r>
        <w:rPr>
          <w:spacing w:val="-11"/>
        </w:rPr>
        <w:t> </w:t>
      </w:r>
      <w:r>
        <w:rPr>
          <w:spacing w:val="-2"/>
        </w:rPr>
        <w:t>diagrams</w:t>
      </w:r>
    </w:p>
    <w:p>
      <w:pPr>
        <w:pStyle w:val="Heading3"/>
        <w:numPr>
          <w:ilvl w:val="0"/>
          <w:numId w:val="102"/>
        </w:numPr>
        <w:tabs>
          <w:tab w:pos="952" w:val="left" w:leader="none"/>
        </w:tabs>
        <w:spacing w:line="240" w:lineRule="auto" w:before="302" w:after="0"/>
        <w:ind w:left="952" w:right="0" w:hanging="777"/>
        <w:jc w:val="left"/>
      </w:pPr>
      <w:r>
        <w:rPr/>
        <w:drawing>
          <wp:anchor distT="0" distB="0" distL="0" distR="0" allowOverlap="1" layoutInCell="1" locked="0" behindDoc="0" simplePos="0" relativeHeight="15750656">
            <wp:simplePos x="0" y="0"/>
            <wp:positionH relativeFrom="page">
              <wp:posOffset>2275458</wp:posOffset>
            </wp:positionH>
            <wp:positionV relativeFrom="paragraph">
              <wp:posOffset>566688</wp:posOffset>
            </wp:positionV>
            <wp:extent cx="3019424" cy="1571146"/>
            <wp:effectExtent l="0" t="0" r="0" b="0"/>
            <wp:wrapNone/>
            <wp:docPr id="65" name="Image 65" descr="Generated by PlantUML"/>
            <wp:cNvGraphicFramePr>
              <a:graphicFrameLocks/>
            </wp:cNvGraphicFramePr>
            <a:graphic>
              <a:graphicData uri="http://schemas.openxmlformats.org/drawingml/2006/picture">
                <pic:pic>
                  <pic:nvPicPr>
                    <pic:cNvPr id="65" name="Image 65" descr="Generated by PlantUML"/>
                    <pic:cNvPicPr/>
                  </pic:nvPicPr>
                  <pic:blipFill>
                    <a:blip r:embed="rId23" cstate="print"/>
                    <a:stretch>
                      <a:fillRect/>
                    </a:stretch>
                  </pic:blipFill>
                  <pic:spPr>
                    <a:xfrm>
                      <a:off x="0" y="0"/>
                      <a:ext cx="3019424" cy="1571146"/>
                    </a:xfrm>
                    <a:prstGeom prst="rect">
                      <a:avLst/>
                    </a:prstGeom>
                  </pic:spPr>
                </pic:pic>
              </a:graphicData>
            </a:graphic>
          </wp:anchor>
        </w:drawing>
      </w:r>
      <w:bookmarkStart w:name="16.2.1 Relationships" w:id="299"/>
      <w:bookmarkEnd w:id="299"/>
      <w:r>
        <w:rPr>
          <w:rFonts w:ascii="Times New Roman"/>
          <w:sz w:val="20"/>
        </w:rPr>
      </w:r>
      <w:bookmarkStart w:name="_bookmark148" w:id="300"/>
      <w:bookmarkEnd w:id="300"/>
      <w:r>
        <w:rPr>
          <w:rFonts w:ascii="Times New Roman"/>
          <w:sz w:val="20"/>
        </w:rPr>
      </w:r>
      <w:r>
        <w:rPr/>
        <w:t>16.2.1</w:t>
      </w:r>
      <w:r>
        <w:rPr>
          <w:spacing w:val="-8"/>
        </w:rPr>
        <w:t> </w:t>
      </w:r>
      <w:r>
        <w:rPr>
          <w:spacing w:val="-2"/>
        </w:rPr>
        <w:t>Relationships</w:t>
      </w: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spacing w:before="57"/>
        <w:rPr>
          <w:rFonts w:ascii="Arial"/>
          <w:sz w:val="28"/>
        </w:rPr>
      </w:pPr>
    </w:p>
    <w:p>
      <w:pPr>
        <w:pStyle w:val="BodyText"/>
        <w:spacing w:before="1"/>
        <w:ind w:left="175"/>
      </w:pPr>
      <w:r>
        <w:rPr>
          <w:spacing w:val="-5"/>
        </w:rPr>
        <w:t>17</w:t>
      </w:r>
    </w:p>
    <w:p>
      <w:pPr>
        <w:pStyle w:val="BodyText"/>
        <w:spacing w:line="228" w:lineRule="exact" w:before="118"/>
        <w:ind w:left="175"/>
      </w:pPr>
      <w:r>
        <w:rPr>
          <w:spacing w:val="-5"/>
        </w:rPr>
        <w:t>18</w:t>
      </w:r>
    </w:p>
    <w:p>
      <w:pPr>
        <w:pStyle w:val="Heading6"/>
        <w:numPr>
          <w:ilvl w:val="0"/>
          <w:numId w:val="93"/>
        </w:numPr>
        <w:tabs>
          <w:tab w:pos="3576" w:val="left" w:leader="none"/>
        </w:tabs>
        <w:spacing w:line="228" w:lineRule="exact" w:before="0" w:after="0"/>
        <w:ind w:left="3576" w:right="0" w:hanging="3401"/>
        <w:jc w:val="left"/>
      </w:pPr>
      <w:bookmarkStart w:name="_bookmark149" w:id="301"/>
      <w:bookmarkEnd w:id="301"/>
      <w:r>
        <w:rPr>
          <w:b w:val="0"/>
        </w:rPr>
      </w:r>
      <w:r>
        <w:rPr/>
        <w:t>Figure</w:t>
      </w:r>
      <w:r>
        <w:rPr>
          <w:spacing w:val="-9"/>
        </w:rPr>
        <w:t> </w:t>
      </w:r>
      <w:r>
        <w:rPr/>
        <w:t>16-1:</w:t>
      </w:r>
      <w:r>
        <w:rPr>
          <w:spacing w:val="-9"/>
        </w:rPr>
        <w:t> </w:t>
      </w:r>
      <w:r>
        <w:rPr/>
        <w:t>SharedOruConfiguration</w:t>
      </w:r>
      <w:r>
        <w:rPr>
          <w:spacing w:val="-10"/>
        </w:rPr>
        <w:t> </w:t>
      </w:r>
      <w:r>
        <w:rPr>
          <w:spacing w:val="-2"/>
        </w:rPr>
        <w:t>containment</w:t>
      </w:r>
    </w:p>
    <w:p>
      <w:pPr>
        <w:pStyle w:val="BodyText"/>
        <w:spacing w:before="181"/>
        <w:ind w:left="175"/>
      </w:pPr>
      <w:r>
        <w:rPr>
          <w:spacing w:val="-5"/>
        </w:rPr>
        <w:t>20</w:t>
      </w:r>
    </w:p>
    <w:p>
      <w:pPr>
        <w:spacing w:after="0"/>
        <w:sectPr>
          <w:pgSz w:w="11910" w:h="16850"/>
          <w:pgMar w:header="949" w:footer="519" w:top="1420" w:bottom="700" w:left="180" w:right="2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5"/>
      </w:pPr>
    </w:p>
    <w:p>
      <w:pPr>
        <w:pStyle w:val="BodyText"/>
        <w:spacing w:before="1"/>
        <w:ind w:left="276"/>
      </w:pPr>
      <w:r>
        <w:rPr/>
        <w:drawing>
          <wp:anchor distT="0" distB="0" distL="0" distR="0" allowOverlap="1" layoutInCell="1" locked="0" behindDoc="0" simplePos="0" relativeHeight="15751680">
            <wp:simplePos x="0" y="0"/>
            <wp:positionH relativeFrom="page">
              <wp:posOffset>1723008</wp:posOffset>
            </wp:positionH>
            <wp:positionV relativeFrom="paragraph">
              <wp:posOffset>-1986589</wp:posOffset>
            </wp:positionV>
            <wp:extent cx="4114800" cy="2028586"/>
            <wp:effectExtent l="0" t="0" r="0" b="0"/>
            <wp:wrapNone/>
            <wp:docPr id="66" name="Image 66" descr="Generated by PlantUML"/>
            <wp:cNvGraphicFramePr>
              <a:graphicFrameLocks/>
            </wp:cNvGraphicFramePr>
            <a:graphic>
              <a:graphicData uri="http://schemas.openxmlformats.org/drawingml/2006/picture">
                <pic:pic>
                  <pic:nvPicPr>
                    <pic:cNvPr id="66" name="Image 66" descr="Generated by PlantUML"/>
                    <pic:cNvPicPr/>
                  </pic:nvPicPr>
                  <pic:blipFill>
                    <a:blip r:embed="rId24" cstate="print"/>
                    <a:stretch>
                      <a:fillRect/>
                    </a:stretch>
                  </pic:blipFill>
                  <pic:spPr>
                    <a:xfrm>
                      <a:off x="0" y="0"/>
                      <a:ext cx="4114800" cy="2028586"/>
                    </a:xfrm>
                    <a:prstGeom prst="rect">
                      <a:avLst/>
                    </a:prstGeom>
                  </pic:spPr>
                </pic:pic>
              </a:graphicData>
            </a:graphic>
          </wp:anchor>
        </w:drawing>
      </w:r>
      <w:r>
        <w:rPr>
          <w:spacing w:val="-10"/>
        </w:rPr>
        <w:t>1</w:t>
      </w:r>
    </w:p>
    <w:p>
      <w:pPr>
        <w:pStyle w:val="Heading6"/>
        <w:tabs>
          <w:tab w:pos="2239" w:val="left" w:leader="none"/>
        </w:tabs>
        <w:spacing w:before="137"/>
      </w:pPr>
      <w:r>
        <w:rPr>
          <w:b w:val="0"/>
          <w:spacing w:val="-10"/>
        </w:rPr>
        <w:t>2</w:t>
      </w:r>
      <w:r>
        <w:rPr>
          <w:b w:val="0"/>
        </w:rPr>
        <w:tab/>
      </w:r>
      <w:bookmarkStart w:name="_bookmark150" w:id="302"/>
      <w:bookmarkEnd w:id="302"/>
      <w:r>
        <w:rPr>
          <w:b w:val="0"/>
        </w:rPr>
      </w:r>
      <w:r>
        <w:rPr/>
        <w:t>Figure</w:t>
      </w:r>
      <w:r>
        <w:rPr>
          <w:spacing w:val="-6"/>
        </w:rPr>
        <w:t> </w:t>
      </w:r>
      <w:r>
        <w:rPr/>
        <w:t>16-2:</w:t>
      </w:r>
      <w:r>
        <w:rPr>
          <w:spacing w:val="-5"/>
        </w:rPr>
        <w:t> </w:t>
      </w:r>
      <w:r>
        <w:rPr/>
        <w:t>RF</w:t>
      </w:r>
      <w:r>
        <w:rPr>
          <w:spacing w:val="-7"/>
        </w:rPr>
        <w:t> </w:t>
      </w:r>
      <w:r>
        <w:rPr/>
        <w:t>Channel</w:t>
      </w:r>
      <w:r>
        <w:rPr>
          <w:spacing w:val="-6"/>
        </w:rPr>
        <w:t> </w:t>
      </w:r>
      <w:r>
        <w:rPr/>
        <w:t>Reconfiguration</w:t>
      </w:r>
      <w:r>
        <w:rPr>
          <w:spacing w:val="-7"/>
        </w:rPr>
        <w:t> </w:t>
      </w:r>
      <w:r>
        <w:rPr/>
        <w:t>(TRx</w:t>
      </w:r>
      <w:r>
        <w:rPr>
          <w:spacing w:val="-6"/>
        </w:rPr>
        <w:t> </w:t>
      </w:r>
      <w:r>
        <w:rPr/>
        <w:t>Control)</w:t>
      </w:r>
      <w:r>
        <w:rPr>
          <w:spacing w:val="-8"/>
        </w:rPr>
        <w:t> </w:t>
      </w:r>
      <w:r>
        <w:rPr/>
        <w:t>(NESPolicy)</w:t>
      </w:r>
      <w:r>
        <w:rPr>
          <w:spacing w:val="-6"/>
        </w:rPr>
        <w:t> </w:t>
      </w:r>
      <w:r>
        <w:rPr>
          <w:spacing w:val="-2"/>
        </w:rPr>
        <w:t>containment</w:t>
      </w:r>
    </w:p>
    <w:p>
      <w:pPr>
        <w:pStyle w:val="BodyText"/>
        <w:spacing w:before="180"/>
        <w:ind w:left="276"/>
      </w:pPr>
      <w:r>
        <w:rPr>
          <w:spacing w:val="-10"/>
        </w:rPr>
        <w:t>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1"/>
      </w:pPr>
    </w:p>
    <w:p>
      <w:pPr>
        <w:spacing w:after="0"/>
        <w:sectPr>
          <w:pgSz w:w="11910" w:h="16850"/>
          <w:pgMar w:header="949" w:footer="519" w:top="1420" w:bottom="700" w:left="180" w:right="240"/>
        </w:sectPr>
      </w:pPr>
    </w:p>
    <w:p>
      <w:pPr>
        <w:pStyle w:val="BodyText"/>
        <w:spacing w:before="91"/>
        <w:ind w:left="276"/>
      </w:pPr>
      <w:r>
        <w:rPr/>
        <w:drawing>
          <wp:anchor distT="0" distB="0" distL="0" distR="0" allowOverlap="1" layoutInCell="1" locked="0" behindDoc="0" simplePos="0" relativeHeight="15752192">
            <wp:simplePos x="0" y="0"/>
            <wp:positionH relativeFrom="page">
              <wp:posOffset>1723008</wp:posOffset>
            </wp:positionH>
            <wp:positionV relativeFrom="paragraph">
              <wp:posOffset>-1928840</wp:posOffset>
            </wp:positionV>
            <wp:extent cx="4114800" cy="2028824"/>
            <wp:effectExtent l="0" t="0" r="0" b="0"/>
            <wp:wrapNone/>
            <wp:docPr id="67" name="Image 67" descr="Generated by PlantUML"/>
            <wp:cNvGraphicFramePr>
              <a:graphicFrameLocks/>
            </wp:cNvGraphicFramePr>
            <a:graphic>
              <a:graphicData uri="http://schemas.openxmlformats.org/drawingml/2006/picture">
                <pic:pic>
                  <pic:nvPicPr>
                    <pic:cNvPr id="67" name="Image 67" descr="Generated by PlantUML"/>
                    <pic:cNvPicPr/>
                  </pic:nvPicPr>
                  <pic:blipFill>
                    <a:blip r:embed="rId25" cstate="print"/>
                    <a:stretch>
                      <a:fillRect/>
                    </a:stretch>
                  </pic:blipFill>
                  <pic:spPr>
                    <a:xfrm>
                      <a:off x="0" y="0"/>
                      <a:ext cx="4114800" cy="2028824"/>
                    </a:xfrm>
                    <a:prstGeom prst="rect">
                      <a:avLst/>
                    </a:prstGeom>
                  </pic:spPr>
                </pic:pic>
              </a:graphicData>
            </a:graphic>
          </wp:anchor>
        </w:drawing>
      </w:r>
      <w:r>
        <w:rPr>
          <w:spacing w:val="-10"/>
        </w:rPr>
        <w:t>4</w:t>
      </w:r>
    </w:p>
    <w:p>
      <w:pPr>
        <w:pStyle w:val="BodyText"/>
        <w:spacing w:before="137"/>
        <w:ind w:left="276"/>
      </w:pPr>
      <w:r>
        <w:rPr>
          <w:spacing w:val="-10"/>
        </w:rPr>
        <w:t>5</w:t>
      </w:r>
    </w:p>
    <w:p>
      <w:pPr>
        <w:pStyle w:val="BodyText"/>
        <w:spacing w:before="180"/>
        <w:ind w:left="276"/>
      </w:pPr>
      <w:r>
        <w:rPr>
          <w:spacing w:val="-10"/>
        </w:rPr>
        <w:t>6</w:t>
      </w:r>
    </w:p>
    <w:p>
      <w:pPr>
        <w:pStyle w:val="BodyText"/>
        <w:spacing w:before="70"/>
      </w:pPr>
    </w:p>
    <w:p>
      <w:pPr>
        <w:pStyle w:val="Heading3"/>
        <w:tabs>
          <w:tab w:pos="952" w:val="left" w:leader="none"/>
        </w:tabs>
        <w:ind w:left="276" w:firstLine="0"/>
      </w:pPr>
      <w:r>
        <w:rPr>
          <w:rFonts w:ascii="Times New Roman"/>
          <w:spacing w:val="-10"/>
          <w:sz w:val="20"/>
        </w:rPr>
        <w:t>7</w:t>
      </w:r>
      <w:r>
        <w:rPr>
          <w:rFonts w:ascii="Times New Roman"/>
          <w:sz w:val="20"/>
        </w:rPr>
        <w:tab/>
      </w:r>
      <w:bookmarkStart w:name="16.2.2 Inheritance" w:id="303"/>
      <w:bookmarkEnd w:id="303"/>
      <w:r>
        <w:rPr>
          <w:rFonts w:ascii="Times New Roman"/>
          <w:sz w:val="20"/>
        </w:rPr>
      </w:r>
      <w:bookmarkStart w:name="_bookmark151" w:id="304"/>
      <w:bookmarkEnd w:id="304"/>
      <w:r>
        <w:rPr>
          <w:rFonts w:ascii="Times New Roman"/>
          <w:sz w:val="20"/>
        </w:rPr>
      </w:r>
      <w:bookmarkStart w:name="_bookmark152" w:id="305"/>
      <w:bookmarkEnd w:id="305"/>
      <w:r>
        <w:rPr>
          <w:rFonts w:ascii="Times New Roman"/>
          <w:sz w:val="20"/>
        </w:rPr>
      </w:r>
      <w:r>
        <w:rPr/>
        <w:t>16.2.2</w:t>
      </w:r>
      <w:r>
        <w:rPr>
          <w:spacing w:val="-8"/>
        </w:rPr>
        <w:t> </w:t>
      </w:r>
      <w:r>
        <w:rPr>
          <w:spacing w:val="-2"/>
        </w:rPr>
        <w:t>Inheritance</w:t>
      </w: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spacing w:before="320"/>
        <w:rPr>
          <w:rFonts w:ascii="Arial"/>
          <w:sz w:val="28"/>
        </w:rPr>
      </w:pPr>
    </w:p>
    <w:p>
      <w:pPr>
        <w:pStyle w:val="BodyText"/>
        <w:ind w:left="276"/>
      </w:pPr>
      <w:r>
        <w:rPr>
          <w:spacing w:val="-10"/>
        </w:rPr>
        <w:t>8</w:t>
      </w:r>
    </w:p>
    <w:p>
      <w:pPr>
        <w:pStyle w:val="BodyText"/>
        <w:spacing w:line="229" w:lineRule="exact" w:before="118"/>
        <w:ind w:left="276"/>
      </w:pPr>
      <w:r>
        <w:rPr>
          <w:spacing w:val="-10"/>
        </w:rPr>
        <w:t>9</w:t>
      </w:r>
    </w:p>
    <w:p>
      <w:pPr>
        <w:pStyle w:val="BodyText"/>
        <w:spacing w:line="229" w:lineRule="exact"/>
        <w:ind w:left="175"/>
      </w:pPr>
      <w:r>
        <w:rPr>
          <w:spacing w:val="-5"/>
        </w:rPr>
        <w:t>10</w:t>
      </w:r>
    </w:p>
    <w:p>
      <w:pPr>
        <w:pStyle w:val="BodyText"/>
        <w:spacing w:before="178"/>
        <w:ind w:left="175"/>
      </w:pPr>
      <w:r>
        <w:rPr>
          <w:spacing w:val="-5"/>
        </w:rPr>
        <w:t>11</w:t>
      </w:r>
    </w:p>
    <w:p>
      <w:pPr>
        <w:spacing w:line="240" w:lineRule="auto" w:before="228"/>
        <w:rPr>
          <w:sz w:val="20"/>
        </w:rPr>
      </w:pPr>
      <w:r>
        <w:rPr/>
        <w:br w:type="column"/>
      </w:r>
      <w:r>
        <w:rPr>
          <w:sz w:val="20"/>
        </w:rPr>
      </w:r>
    </w:p>
    <w:p>
      <w:pPr>
        <w:pStyle w:val="Heading6"/>
        <w:spacing w:before="0"/>
        <w:ind w:left="0" w:right="3159"/>
        <w:jc w:val="center"/>
      </w:pPr>
      <w:r>
        <w:rPr/>
        <w:t>Figure</w:t>
      </w:r>
      <w:r>
        <w:rPr>
          <w:spacing w:val="-8"/>
        </w:rPr>
        <w:t> </w:t>
      </w:r>
      <w:r>
        <w:rPr/>
        <w:t>16-3:</w:t>
      </w:r>
      <w:r>
        <w:rPr>
          <w:spacing w:val="-9"/>
        </w:rPr>
        <w:t> </w:t>
      </w:r>
      <w:r>
        <w:rPr/>
        <w:t>AdvancedSleepMode</w:t>
      </w:r>
      <w:r>
        <w:rPr>
          <w:spacing w:val="-8"/>
        </w:rPr>
        <w:t> </w:t>
      </w:r>
      <w:r>
        <w:rPr/>
        <w:t>(NESPolicy)</w:t>
      </w:r>
      <w:r>
        <w:rPr>
          <w:spacing w:val="-9"/>
        </w:rPr>
        <w:t> </w:t>
      </w:r>
      <w:r>
        <w:rPr>
          <w:spacing w:val="-2"/>
        </w:rPr>
        <w:t>containment</w:t>
      </w:r>
    </w:p>
    <w:p>
      <w:pPr>
        <w:pStyle w:val="BodyText"/>
        <w:rPr>
          <w:b/>
        </w:rPr>
      </w:pPr>
    </w:p>
    <w:p>
      <w:pPr>
        <w:pStyle w:val="BodyText"/>
        <w:rPr>
          <w:b/>
        </w:rPr>
      </w:pPr>
    </w:p>
    <w:p>
      <w:pPr>
        <w:pStyle w:val="BodyText"/>
        <w:rPr>
          <w:b/>
        </w:rPr>
      </w:pPr>
    </w:p>
    <w:p>
      <w:pPr>
        <w:pStyle w:val="BodyText"/>
        <w:rPr>
          <w:b/>
        </w:rPr>
      </w:pPr>
    </w:p>
    <w:p>
      <w:pPr>
        <w:pStyle w:val="BodyText"/>
        <w:spacing w:before="112"/>
        <w:rPr>
          <w:b/>
        </w:rPr>
      </w:pPr>
      <w:r>
        <w:rPr/>
        <w:drawing>
          <wp:anchor distT="0" distB="0" distL="0" distR="0" allowOverlap="1" layoutInCell="1" locked="0" behindDoc="1" simplePos="0" relativeHeight="487610368">
            <wp:simplePos x="0" y="0"/>
            <wp:positionH relativeFrom="page">
              <wp:posOffset>2294508</wp:posOffset>
            </wp:positionH>
            <wp:positionV relativeFrom="paragraph">
              <wp:posOffset>232647</wp:posOffset>
            </wp:positionV>
            <wp:extent cx="2990849" cy="1552575"/>
            <wp:effectExtent l="0" t="0" r="0" b="0"/>
            <wp:wrapTopAndBottom/>
            <wp:docPr id="68" name="Image 68" descr="Generated by PlantUML"/>
            <wp:cNvGraphicFramePr>
              <a:graphicFrameLocks/>
            </wp:cNvGraphicFramePr>
            <a:graphic>
              <a:graphicData uri="http://schemas.openxmlformats.org/drawingml/2006/picture">
                <pic:pic>
                  <pic:nvPicPr>
                    <pic:cNvPr id="68" name="Image 68" descr="Generated by PlantUML"/>
                    <pic:cNvPicPr/>
                  </pic:nvPicPr>
                  <pic:blipFill>
                    <a:blip r:embed="rId26" cstate="print"/>
                    <a:stretch>
                      <a:fillRect/>
                    </a:stretch>
                  </pic:blipFill>
                  <pic:spPr>
                    <a:xfrm>
                      <a:off x="0" y="0"/>
                      <a:ext cx="2990849" cy="1552575"/>
                    </a:xfrm>
                    <a:prstGeom prst="rect">
                      <a:avLst/>
                    </a:prstGeom>
                  </pic:spPr>
                </pic:pic>
              </a:graphicData>
            </a:graphic>
          </wp:anchor>
        </w:drawing>
      </w:r>
    </w:p>
    <w:p>
      <w:pPr>
        <w:pStyle w:val="BodyText"/>
        <w:spacing w:before="221"/>
        <w:rPr>
          <w:b/>
        </w:rPr>
      </w:pPr>
    </w:p>
    <w:p>
      <w:pPr>
        <w:spacing w:before="0"/>
        <w:ind w:left="3" w:right="3159" w:firstLine="0"/>
        <w:jc w:val="center"/>
        <w:rPr>
          <w:b/>
          <w:sz w:val="20"/>
        </w:rPr>
      </w:pPr>
      <w:bookmarkStart w:name="_bookmark153" w:id="306"/>
      <w:bookmarkEnd w:id="306"/>
      <w:r>
        <w:rPr/>
      </w:r>
      <w:r>
        <w:rPr>
          <w:b/>
          <w:sz w:val="20"/>
        </w:rPr>
        <w:t>Figure</w:t>
      </w:r>
      <w:r>
        <w:rPr>
          <w:b/>
          <w:spacing w:val="-9"/>
          <w:sz w:val="20"/>
        </w:rPr>
        <w:t> </w:t>
      </w:r>
      <w:r>
        <w:rPr>
          <w:b/>
          <w:sz w:val="20"/>
        </w:rPr>
        <w:t>16-4:</w:t>
      </w:r>
      <w:r>
        <w:rPr>
          <w:b/>
          <w:spacing w:val="-10"/>
          <w:sz w:val="20"/>
        </w:rPr>
        <w:t> </w:t>
      </w:r>
      <w:r>
        <w:rPr>
          <w:b/>
          <w:sz w:val="20"/>
        </w:rPr>
        <w:t>SharedOruConfiguration</w:t>
      </w:r>
      <w:r>
        <w:rPr>
          <w:b/>
          <w:spacing w:val="-10"/>
          <w:sz w:val="20"/>
        </w:rPr>
        <w:t> </w:t>
      </w:r>
      <w:r>
        <w:rPr>
          <w:b/>
          <w:spacing w:val="-2"/>
          <w:sz w:val="20"/>
        </w:rPr>
        <w:t>inheritance</w:t>
      </w:r>
    </w:p>
    <w:p>
      <w:pPr>
        <w:spacing w:after="0"/>
        <w:jc w:val="center"/>
        <w:rPr>
          <w:sz w:val="20"/>
        </w:rPr>
        <w:sectPr>
          <w:type w:val="continuous"/>
          <w:pgSz w:w="11910" w:h="16850"/>
          <w:pgMar w:header="949" w:footer="519" w:top="1060" w:bottom="0" w:left="180" w:right="240"/>
          <w:cols w:num="2" w:equalWidth="0">
            <w:col w:w="3192" w:space="24"/>
            <w:col w:w="8274"/>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85"/>
        <w:rPr>
          <w:b/>
        </w:rPr>
      </w:pPr>
    </w:p>
    <w:p>
      <w:pPr>
        <w:pStyle w:val="BodyText"/>
        <w:ind w:left="276"/>
      </w:pPr>
      <w:r>
        <w:rPr/>
        <w:drawing>
          <wp:anchor distT="0" distB="0" distL="0" distR="0" allowOverlap="1" layoutInCell="1" locked="0" behindDoc="0" simplePos="0" relativeHeight="15752704">
            <wp:simplePos x="0" y="0"/>
            <wp:positionH relativeFrom="page">
              <wp:posOffset>1513458</wp:posOffset>
            </wp:positionH>
            <wp:positionV relativeFrom="paragraph">
              <wp:posOffset>-1843726</wp:posOffset>
            </wp:positionV>
            <wp:extent cx="4543425" cy="1904759"/>
            <wp:effectExtent l="0" t="0" r="0" b="0"/>
            <wp:wrapNone/>
            <wp:docPr id="69" name="Image 69" descr="Generated by PlantUML"/>
            <wp:cNvGraphicFramePr>
              <a:graphicFrameLocks/>
            </wp:cNvGraphicFramePr>
            <a:graphic>
              <a:graphicData uri="http://schemas.openxmlformats.org/drawingml/2006/picture">
                <pic:pic>
                  <pic:nvPicPr>
                    <pic:cNvPr id="69" name="Image 69" descr="Generated by PlantUML"/>
                    <pic:cNvPicPr/>
                  </pic:nvPicPr>
                  <pic:blipFill>
                    <a:blip r:embed="rId27" cstate="print"/>
                    <a:stretch>
                      <a:fillRect/>
                    </a:stretch>
                  </pic:blipFill>
                  <pic:spPr>
                    <a:xfrm>
                      <a:off x="0" y="0"/>
                      <a:ext cx="4543425" cy="1904759"/>
                    </a:xfrm>
                    <a:prstGeom prst="rect">
                      <a:avLst/>
                    </a:prstGeom>
                  </pic:spPr>
                </pic:pic>
              </a:graphicData>
            </a:graphic>
          </wp:anchor>
        </w:drawing>
      </w:r>
      <w:r>
        <w:rPr>
          <w:spacing w:val="-10"/>
        </w:rPr>
        <w:t>1</w:t>
      </w:r>
    </w:p>
    <w:p>
      <w:pPr>
        <w:pStyle w:val="Heading6"/>
        <w:tabs>
          <w:tab w:pos="3144" w:val="left" w:leader="none"/>
        </w:tabs>
        <w:spacing w:before="138"/>
      </w:pPr>
      <w:r>
        <w:rPr>
          <w:b w:val="0"/>
          <w:spacing w:val="-10"/>
        </w:rPr>
        <w:t>2</w:t>
      </w:r>
      <w:r>
        <w:rPr>
          <w:b w:val="0"/>
        </w:rPr>
        <w:tab/>
      </w:r>
      <w:bookmarkStart w:name="_bookmark154" w:id="307"/>
      <w:bookmarkEnd w:id="307"/>
      <w:r>
        <w:rPr>
          <w:b w:val="0"/>
        </w:rPr>
      </w:r>
      <w:r>
        <w:rPr/>
        <w:t>Figure</w:t>
      </w:r>
      <w:r>
        <w:rPr>
          <w:spacing w:val="-6"/>
        </w:rPr>
        <w:t> </w:t>
      </w:r>
      <w:r>
        <w:rPr/>
        <w:t>16-5:</w:t>
      </w:r>
      <w:r>
        <w:rPr>
          <w:spacing w:val="-5"/>
        </w:rPr>
        <w:t> </w:t>
      </w:r>
      <w:r>
        <w:rPr/>
        <w:t>Network</w:t>
      </w:r>
      <w:r>
        <w:rPr>
          <w:spacing w:val="-5"/>
        </w:rPr>
        <w:t> </w:t>
      </w:r>
      <w:r>
        <w:rPr/>
        <w:t>Energy</w:t>
      </w:r>
      <w:r>
        <w:rPr>
          <w:spacing w:val="-5"/>
        </w:rPr>
        <w:t> </w:t>
      </w:r>
      <w:r>
        <w:rPr/>
        <w:t>Saving</w:t>
      </w:r>
      <w:r>
        <w:rPr>
          <w:spacing w:val="-6"/>
        </w:rPr>
        <w:t> </w:t>
      </w:r>
      <w:r>
        <w:rPr/>
        <w:t>(NESPolicy)</w:t>
      </w:r>
      <w:r>
        <w:rPr>
          <w:spacing w:val="-6"/>
        </w:rPr>
        <w:t> </w:t>
      </w:r>
      <w:r>
        <w:rPr>
          <w:spacing w:val="-2"/>
        </w:rPr>
        <w:t>inheritance</w:t>
      </w:r>
    </w:p>
    <w:p>
      <w:pPr>
        <w:pStyle w:val="BodyText"/>
        <w:spacing w:before="180"/>
        <w:ind w:left="276"/>
      </w:pPr>
      <w:r>
        <w:rPr>
          <w:spacing w:val="-10"/>
        </w:rPr>
        <w:t>3</w:t>
      </w:r>
    </w:p>
    <w:p>
      <w:pPr>
        <w:pStyle w:val="Heading2"/>
        <w:numPr>
          <w:ilvl w:val="0"/>
          <w:numId w:val="99"/>
        </w:numPr>
        <w:tabs>
          <w:tab w:pos="952" w:val="left" w:leader="none"/>
          <w:tab w:pos="1805" w:val="left" w:leader="none"/>
        </w:tabs>
        <w:spacing w:line="240" w:lineRule="auto" w:before="358" w:after="0"/>
        <w:ind w:left="952" w:right="0" w:hanging="676"/>
        <w:jc w:val="left"/>
      </w:pPr>
      <w:bookmarkStart w:name="16.3 Class definitions" w:id="308"/>
      <w:bookmarkEnd w:id="308"/>
      <w:r>
        <w:rPr>
          <w:rFonts w:ascii="Times New Roman"/>
          <w:sz w:val="20"/>
        </w:rPr>
      </w:r>
      <w:bookmarkStart w:name="_bookmark155" w:id="309"/>
      <w:bookmarkEnd w:id="309"/>
      <w:r>
        <w:rPr>
          <w:rFonts w:ascii="Times New Roman"/>
          <w:sz w:val="20"/>
        </w:rPr>
      </w:r>
      <w:r>
        <w:rPr>
          <w:spacing w:val="-4"/>
        </w:rPr>
        <w:t>16.3</w:t>
      </w:r>
      <w:r>
        <w:rPr/>
        <w:tab/>
        <w:t>Class</w:t>
      </w:r>
      <w:r>
        <w:rPr>
          <w:spacing w:val="-10"/>
        </w:rPr>
        <w:t> </w:t>
      </w:r>
      <w:r>
        <w:rPr>
          <w:spacing w:val="-2"/>
        </w:rPr>
        <w:t>definitions</w:t>
      </w:r>
    </w:p>
    <w:p>
      <w:pPr>
        <w:pStyle w:val="Heading3"/>
        <w:numPr>
          <w:ilvl w:val="0"/>
          <w:numId w:val="99"/>
        </w:numPr>
        <w:tabs>
          <w:tab w:pos="952" w:val="left" w:leader="none"/>
        </w:tabs>
        <w:spacing w:line="240" w:lineRule="auto" w:before="300" w:after="0"/>
        <w:ind w:left="952" w:right="0" w:hanging="676"/>
        <w:jc w:val="left"/>
      </w:pPr>
      <w:bookmarkStart w:name="16.3.1 SharedOruConfiguration &lt;&lt;IOC&gt;&gt;" w:id="310"/>
      <w:bookmarkEnd w:id="310"/>
      <w:r>
        <w:rPr>
          <w:rFonts w:ascii="Times New Roman"/>
          <w:sz w:val="20"/>
        </w:rPr>
      </w:r>
      <w:bookmarkStart w:name="_bookmark156" w:id="311"/>
      <w:bookmarkEnd w:id="311"/>
      <w:r>
        <w:rPr>
          <w:rFonts w:ascii="Times New Roman"/>
          <w:sz w:val="20"/>
        </w:rPr>
      </w:r>
      <w:r>
        <w:rPr/>
        <w:t>16.3.1</w:t>
      </w:r>
      <w:r>
        <w:rPr>
          <w:spacing w:val="-19"/>
        </w:rPr>
        <w:t> </w:t>
      </w:r>
      <w:r>
        <w:rPr/>
        <w:t>SharedOruConfiguration</w:t>
      </w:r>
      <w:r>
        <w:rPr>
          <w:spacing w:val="-14"/>
        </w:rPr>
        <w:t> </w:t>
      </w:r>
      <w:r>
        <w:rPr>
          <w:spacing w:val="-2"/>
        </w:rPr>
        <w:t>&lt;&lt;IOC&gt;&gt;</w:t>
      </w:r>
    </w:p>
    <w:p>
      <w:pPr>
        <w:pStyle w:val="BodyText"/>
        <w:spacing w:before="25"/>
        <w:rPr>
          <w:rFonts w:ascii="Arial"/>
          <w:sz w:val="24"/>
        </w:rPr>
      </w:pPr>
    </w:p>
    <w:p>
      <w:pPr>
        <w:pStyle w:val="Heading4"/>
        <w:numPr>
          <w:ilvl w:val="0"/>
          <w:numId w:val="99"/>
        </w:numPr>
        <w:tabs>
          <w:tab w:pos="952" w:val="left" w:leader="none"/>
          <w:tab w:pos="2088" w:val="left" w:leader="none"/>
        </w:tabs>
        <w:spacing w:line="240" w:lineRule="auto" w:before="0" w:after="0"/>
        <w:ind w:left="952" w:right="0" w:hanging="676"/>
        <w:jc w:val="left"/>
      </w:pPr>
      <w:bookmarkStart w:name="16.3.1.1 Definition" w:id="312"/>
      <w:bookmarkEnd w:id="312"/>
      <w:r>
        <w:rPr>
          <w:rFonts w:ascii="Times New Roman"/>
          <w:sz w:val="20"/>
        </w:rPr>
      </w:r>
      <w:r>
        <w:rPr>
          <w:spacing w:val="-2"/>
        </w:rPr>
        <w:t>16.3.1.1</w:t>
      </w:r>
      <w:r>
        <w:rPr/>
        <w:tab/>
      </w:r>
      <w:r>
        <w:rPr>
          <w:spacing w:val="-2"/>
        </w:rPr>
        <w:t>Definition</w:t>
      </w:r>
    </w:p>
    <w:p>
      <w:pPr>
        <w:pStyle w:val="ListParagraph"/>
        <w:numPr>
          <w:ilvl w:val="0"/>
          <w:numId w:val="99"/>
        </w:numPr>
        <w:tabs>
          <w:tab w:pos="952" w:val="left" w:leader="none"/>
        </w:tabs>
        <w:spacing w:line="240" w:lineRule="auto" w:before="181" w:after="0"/>
        <w:ind w:left="952" w:right="0" w:hanging="676"/>
        <w:jc w:val="left"/>
        <w:rPr>
          <w:sz w:val="20"/>
        </w:rPr>
      </w:pPr>
      <w:r>
        <w:rPr>
          <w:sz w:val="20"/>
        </w:rPr>
        <w:t>This</w:t>
      </w:r>
      <w:r>
        <w:rPr>
          <w:spacing w:val="-6"/>
          <w:sz w:val="20"/>
        </w:rPr>
        <w:t> </w:t>
      </w:r>
      <w:r>
        <w:rPr>
          <w:sz w:val="20"/>
        </w:rPr>
        <w:t>Information</w:t>
      </w:r>
      <w:r>
        <w:rPr>
          <w:spacing w:val="-3"/>
          <w:sz w:val="20"/>
        </w:rPr>
        <w:t> </w:t>
      </w:r>
      <w:r>
        <w:rPr>
          <w:sz w:val="20"/>
        </w:rPr>
        <w:t>Object</w:t>
      </w:r>
      <w:r>
        <w:rPr>
          <w:spacing w:val="-4"/>
          <w:sz w:val="20"/>
        </w:rPr>
        <w:t> </w:t>
      </w:r>
      <w:r>
        <w:rPr>
          <w:sz w:val="20"/>
        </w:rPr>
        <w:t>Class</w:t>
      </w:r>
      <w:r>
        <w:rPr>
          <w:spacing w:val="-6"/>
          <w:sz w:val="20"/>
        </w:rPr>
        <w:t> </w:t>
      </w:r>
      <w:r>
        <w:rPr>
          <w:sz w:val="20"/>
        </w:rPr>
        <w:t>(IOC)</w:t>
      </w:r>
      <w:r>
        <w:rPr>
          <w:spacing w:val="-4"/>
          <w:sz w:val="20"/>
        </w:rPr>
        <w:t> </w:t>
      </w:r>
      <w:r>
        <w:rPr>
          <w:sz w:val="20"/>
        </w:rPr>
        <w:t>provides</w:t>
      </w:r>
      <w:r>
        <w:rPr>
          <w:spacing w:val="-5"/>
          <w:sz w:val="20"/>
        </w:rPr>
        <w:t> </w:t>
      </w:r>
      <w:r>
        <w:rPr>
          <w:sz w:val="20"/>
        </w:rPr>
        <w:t>attribute(s)</w:t>
      </w:r>
      <w:r>
        <w:rPr>
          <w:spacing w:val="-4"/>
          <w:sz w:val="20"/>
        </w:rPr>
        <w:t> </w:t>
      </w:r>
      <w:r>
        <w:rPr>
          <w:sz w:val="20"/>
        </w:rPr>
        <w:t>that</w:t>
      </w:r>
      <w:r>
        <w:rPr>
          <w:spacing w:val="-5"/>
          <w:sz w:val="20"/>
        </w:rPr>
        <w:t> </w:t>
      </w:r>
      <w:r>
        <w:rPr>
          <w:sz w:val="20"/>
        </w:rPr>
        <w:t>are</w:t>
      </w:r>
      <w:r>
        <w:rPr>
          <w:spacing w:val="-4"/>
          <w:sz w:val="20"/>
        </w:rPr>
        <w:t> </w:t>
      </w:r>
      <w:r>
        <w:rPr>
          <w:sz w:val="20"/>
        </w:rPr>
        <w:t>needed</w:t>
      </w:r>
      <w:r>
        <w:rPr>
          <w:spacing w:val="-5"/>
          <w:sz w:val="20"/>
        </w:rPr>
        <w:t> </w:t>
      </w:r>
      <w:r>
        <w:rPr>
          <w:sz w:val="20"/>
        </w:rPr>
        <w:t>to</w:t>
      </w:r>
      <w:r>
        <w:rPr>
          <w:spacing w:val="-4"/>
          <w:sz w:val="20"/>
        </w:rPr>
        <w:t> </w:t>
      </w:r>
      <w:r>
        <w:rPr>
          <w:sz w:val="20"/>
        </w:rPr>
        <w:t>configure</w:t>
      </w:r>
      <w:r>
        <w:rPr>
          <w:spacing w:val="-4"/>
          <w:sz w:val="20"/>
        </w:rPr>
        <w:t> </w:t>
      </w:r>
      <w:r>
        <w:rPr>
          <w:sz w:val="20"/>
        </w:rPr>
        <w:t>O-DU</w:t>
      </w:r>
      <w:r>
        <w:rPr>
          <w:spacing w:val="-4"/>
          <w:sz w:val="20"/>
        </w:rPr>
        <w:t> </w:t>
      </w:r>
      <w:r>
        <w:rPr>
          <w:sz w:val="20"/>
        </w:rPr>
        <w:t>to</w:t>
      </w:r>
      <w:r>
        <w:rPr>
          <w:spacing w:val="-4"/>
          <w:sz w:val="20"/>
        </w:rPr>
        <w:t> </w:t>
      </w:r>
      <w:r>
        <w:rPr>
          <w:sz w:val="20"/>
        </w:rPr>
        <w:t>work</w:t>
      </w:r>
      <w:r>
        <w:rPr>
          <w:spacing w:val="-3"/>
          <w:sz w:val="20"/>
        </w:rPr>
        <w:t> </w:t>
      </w:r>
      <w:r>
        <w:rPr>
          <w:sz w:val="20"/>
        </w:rPr>
        <w:t>with</w:t>
      </w:r>
      <w:r>
        <w:rPr>
          <w:spacing w:val="-3"/>
          <w:sz w:val="20"/>
        </w:rPr>
        <w:t> </w:t>
      </w:r>
      <w:r>
        <w:rPr>
          <w:sz w:val="20"/>
        </w:rPr>
        <w:t>Shared</w:t>
      </w:r>
      <w:r>
        <w:rPr>
          <w:spacing w:val="-4"/>
          <w:sz w:val="20"/>
        </w:rPr>
        <w:t> </w:t>
      </w:r>
      <w:r>
        <w:rPr>
          <w:spacing w:val="-7"/>
          <w:sz w:val="20"/>
        </w:rPr>
        <w:t>O-</w:t>
      </w:r>
    </w:p>
    <w:p>
      <w:pPr>
        <w:pStyle w:val="ListParagraph"/>
        <w:numPr>
          <w:ilvl w:val="0"/>
          <w:numId w:val="99"/>
        </w:numPr>
        <w:tabs>
          <w:tab w:pos="952" w:val="left" w:leader="none"/>
        </w:tabs>
        <w:spacing w:line="240" w:lineRule="auto" w:before="0" w:after="0"/>
        <w:ind w:left="952" w:right="0" w:hanging="676"/>
        <w:jc w:val="left"/>
        <w:rPr>
          <w:sz w:val="20"/>
        </w:rPr>
      </w:pPr>
      <w:r>
        <w:rPr>
          <w:spacing w:val="-5"/>
          <w:sz w:val="20"/>
        </w:rPr>
        <w:t>RU.</w:t>
      </w:r>
    </w:p>
    <w:p>
      <w:pPr>
        <w:pStyle w:val="BodyText"/>
        <w:spacing w:before="25"/>
        <w:rPr>
          <w:sz w:val="24"/>
        </w:rPr>
      </w:pPr>
    </w:p>
    <w:p>
      <w:pPr>
        <w:pStyle w:val="Heading4"/>
        <w:numPr>
          <w:ilvl w:val="0"/>
          <w:numId w:val="99"/>
        </w:numPr>
        <w:tabs>
          <w:tab w:pos="952" w:val="left" w:leader="none"/>
          <w:tab w:pos="2088" w:val="left" w:leader="none"/>
        </w:tabs>
        <w:spacing w:line="240" w:lineRule="auto" w:before="0" w:after="0"/>
        <w:ind w:left="952" w:right="0" w:hanging="676"/>
        <w:jc w:val="left"/>
      </w:pPr>
      <w:bookmarkStart w:name="16.3.1.2 Attributes" w:id="313"/>
      <w:bookmarkEnd w:id="313"/>
      <w:r>
        <w:rPr>
          <w:rFonts w:ascii="Times New Roman"/>
          <w:sz w:val="20"/>
        </w:rPr>
      </w:r>
      <w:r>
        <w:rPr>
          <w:spacing w:val="-2"/>
        </w:rPr>
        <w:t>16.3.1.2</w:t>
      </w:r>
      <w:r>
        <w:rPr/>
        <w:tab/>
      </w:r>
      <w:r>
        <w:rPr>
          <w:spacing w:val="-2"/>
        </w:rPr>
        <w:t>Attributes</w:t>
      </w:r>
    </w:p>
    <w:p>
      <w:pPr>
        <w:pStyle w:val="ListParagraph"/>
        <w:numPr>
          <w:ilvl w:val="0"/>
          <w:numId w:val="99"/>
        </w:numPr>
        <w:tabs>
          <w:tab w:pos="952" w:val="left" w:leader="none"/>
        </w:tabs>
        <w:spacing w:line="240" w:lineRule="auto" w:before="177" w:after="0"/>
        <w:ind w:left="952" w:right="0" w:hanging="777"/>
        <w:jc w:val="left"/>
        <w:rPr>
          <w:sz w:val="20"/>
        </w:rPr>
      </w:pPr>
      <w:r>
        <w:rPr>
          <w:sz w:val="20"/>
        </w:rPr>
        <w:t>The</w:t>
      </w:r>
      <w:r>
        <w:rPr>
          <w:spacing w:val="-10"/>
          <w:sz w:val="20"/>
        </w:rPr>
        <w:t> </w:t>
      </w:r>
      <w:r>
        <w:rPr>
          <w:sz w:val="20"/>
        </w:rPr>
        <w:t>SharedOruConfiguration</w:t>
      </w:r>
      <w:r>
        <w:rPr>
          <w:spacing w:val="-6"/>
          <w:sz w:val="20"/>
        </w:rPr>
        <w:t> </w:t>
      </w:r>
      <w:r>
        <w:rPr>
          <w:sz w:val="20"/>
        </w:rPr>
        <w:t>IOC</w:t>
      </w:r>
      <w:r>
        <w:rPr>
          <w:spacing w:val="-6"/>
          <w:sz w:val="20"/>
        </w:rPr>
        <w:t> </w:t>
      </w:r>
      <w:r>
        <w:rPr>
          <w:sz w:val="20"/>
        </w:rPr>
        <w:t>includes</w:t>
      </w:r>
      <w:r>
        <w:rPr>
          <w:spacing w:val="-6"/>
          <w:sz w:val="20"/>
        </w:rPr>
        <w:t> </w:t>
      </w:r>
      <w:r>
        <w:rPr>
          <w:sz w:val="20"/>
        </w:rPr>
        <w:t>attributes</w:t>
      </w:r>
      <w:r>
        <w:rPr>
          <w:spacing w:val="-6"/>
          <w:sz w:val="20"/>
        </w:rPr>
        <w:t> </w:t>
      </w:r>
      <w:r>
        <w:rPr>
          <w:sz w:val="20"/>
        </w:rPr>
        <w:t>inherited</w:t>
      </w:r>
      <w:r>
        <w:rPr>
          <w:spacing w:val="-4"/>
          <w:sz w:val="20"/>
        </w:rPr>
        <w:t> </w:t>
      </w:r>
      <w:r>
        <w:rPr>
          <w:sz w:val="20"/>
        </w:rPr>
        <w:t>from</w:t>
      </w:r>
      <w:r>
        <w:rPr>
          <w:spacing w:val="3"/>
          <w:sz w:val="20"/>
        </w:rPr>
        <w:t> </w:t>
      </w:r>
      <w:r>
        <w:rPr>
          <w:rFonts w:ascii="Courier New"/>
          <w:sz w:val="20"/>
        </w:rPr>
        <w:t>Top</w:t>
      </w:r>
      <w:r>
        <w:rPr>
          <w:rFonts w:ascii="Courier New"/>
          <w:spacing w:val="-70"/>
          <w:sz w:val="20"/>
        </w:rPr>
        <w:t> </w:t>
      </w:r>
      <w:r>
        <w:rPr>
          <w:sz w:val="20"/>
        </w:rPr>
        <w:t>IOC</w:t>
      </w:r>
      <w:r>
        <w:rPr>
          <w:spacing w:val="-6"/>
          <w:sz w:val="20"/>
        </w:rPr>
        <w:t> </w:t>
      </w:r>
      <w:r>
        <w:rPr>
          <w:sz w:val="20"/>
        </w:rPr>
        <w:t>(defined</w:t>
      </w:r>
      <w:r>
        <w:rPr>
          <w:spacing w:val="-4"/>
          <w:sz w:val="20"/>
        </w:rPr>
        <w:t> </w:t>
      </w:r>
      <w:r>
        <w:rPr>
          <w:sz w:val="20"/>
        </w:rPr>
        <w:t>in</w:t>
      </w:r>
      <w:r>
        <w:rPr>
          <w:spacing w:val="-7"/>
          <w:sz w:val="20"/>
        </w:rPr>
        <w:t> </w:t>
      </w:r>
      <w:r>
        <w:rPr>
          <w:sz w:val="20"/>
        </w:rPr>
        <w:t>3GPP</w:t>
      </w:r>
      <w:r>
        <w:rPr>
          <w:spacing w:val="-6"/>
          <w:sz w:val="20"/>
        </w:rPr>
        <w:t> </w:t>
      </w:r>
      <w:r>
        <w:rPr>
          <w:sz w:val="20"/>
        </w:rPr>
        <w:t>TS</w:t>
      </w:r>
      <w:r>
        <w:rPr>
          <w:spacing w:val="-6"/>
          <w:sz w:val="20"/>
        </w:rPr>
        <w:t> </w:t>
      </w:r>
      <w:r>
        <w:rPr>
          <w:sz w:val="20"/>
        </w:rPr>
        <w:t>28.622,</w:t>
      </w:r>
      <w:r>
        <w:rPr>
          <w:spacing w:val="-6"/>
          <w:sz w:val="20"/>
        </w:rPr>
        <w:t> </w:t>
      </w:r>
      <w:r>
        <w:rPr>
          <w:spacing w:val="-2"/>
          <w:sz w:val="20"/>
        </w:rPr>
        <w:t>clause</w:t>
      </w:r>
    </w:p>
    <w:p>
      <w:pPr>
        <w:pStyle w:val="ListParagraph"/>
        <w:numPr>
          <w:ilvl w:val="0"/>
          <w:numId w:val="99"/>
        </w:numPr>
        <w:tabs>
          <w:tab w:pos="952" w:val="left" w:leader="none"/>
        </w:tabs>
        <w:spacing w:line="240" w:lineRule="auto" w:before="1" w:after="0"/>
        <w:ind w:left="952" w:right="0" w:hanging="777"/>
        <w:jc w:val="left"/>
        <w:rPr>
          <w:sz w:val="20"/>
        </w:rPr>
      </w:pPr>
      <w:r>
        <w:rPr>
          <w:sz w:val="20"/>
        </w:rPr>
        <w:t>4.3.29)</w:t>
      </w:r>
      <w:r>
        <w:rPr>
          <w:spacing w:val="-6"/>
          <w:sz w:val="20"/>
        </w:rPr>
        <w:t> </w:t>
      </w:r>
      <w:r>
        <w:rPr>
          <w:sz w:val="20"/>
        </w:rPr>
        <w:t>and</w:t>
      </w:r>
      <w:r>
        <w:rPr>
          <w:spacing w:val="-5"/>
          <w:sz w:val="20"/>
        </w:rPr>
        <w:t> </w:t>
      </w:r>
      <w:r>
        <w:rPr>
          <w:sz w:val="20"/>
        </w:rPr>
        <w:t>contain</w:t>
      </w:r>
      <w:r>
        <w:rPr>
          <w:spacing w:val="-5"/>
          <w:sz w:val="20"/>
        </w:rPr>
        <w:t> </w:t>
      </w:r>
      <w:r>
        <w:rPr>
          <w:sz w:val="20"/>
        </w:rPr>
        <w:t>the</w:t>
      </w:r>
      <w:r>
        <w:rPr>
          <w:spacing w:val="-5"/>
          <w:sz w:val="20"/>
        </w:rPr>
        <w:t> </w:t>
      </w:r>
      <w:r>
        <w:rPr>
          <w:sz w:val="20"/>
        </w:rPr>
        <w:t>following</w:t>
      </w:r>
      <w:r>
        <w:rPr>
          <w:spacing w:val="-5"/>
          <w:sz w:val="20"/>
        </w:rPr>
        <w:t> </w:t>
      </w:r>
      <w:r>
        <w:rPr>
          <w:spacing w:val="-2"/>
          <w:sz w:val="20"/>
        </w:rPr>
        <w:t>attributes:</w:t>
      </w:r>
    </w:p>
    <w:p>
      <w:pPr>
        <w:pStyle w:val="BodyText"/>
        <w:spacing w:before="7"/>
        <w:rPr>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3"/>
        <w:gridCol w:w="1109"/>
        <w:gridCol w:w="1179"/>
        <w:gridCol w:w="1152"/>
        <w:gridCol w:w="1162"/>
        <w:gridCol w:w="1238"/>
      </w:tblGrid>
      <w:tr>
        <w:trPr>
          <w:trHeight w:val="208" w:hRule="atLeast"/>
        </w:trPr>
        <w:tc>
          <w:tcPr>
            <w:tcW w:w="3793" w:type="dxa"/>
            <w:shd w:val="clear" w:color="auto" w:fill="E4E4E4"/>
          </w:tcPr>
          <w:p>
            <w:pPr>
              <w:pStyle w:val="TableParagraph"/>
              <w:spacing w:line="188" w:lineRule="exact"/>
              <w:ind w:left="1260"/>
              <w:rPr>
                <w:rFonts w:ascii="Arial"/>
                <w:b/>
                <w:sz w:val="18"/>
              </w:rPr>
            </w:pPr>
            <w:r>
              <w:rPr>
                <w:rFonts w:ascii="Arial"/>
                <w:b/>
                <w:spacing w:val="-2"/>
                <w:sz w:val="18"/>
              </w:rPr>
              <w:t>Attribute</w:t>
            </w:r>
            <w:r>
              <w:rPr>
                <w:rFonts w:ascii="Arial"/>
                <w:b/>
                <w:spacing w:val="5"/>
                <w:sz w:val="18"/>
              </w:rPr>
              <w:t> </w:t>
            </w:r>
            <w:r>
              <w:rPr>
                <w:rFonts w:ascii="Arial"/>
                <w:b/>
                <w:spacing w:val="-4"/>
                <w:sz w:val="18"/>
              </w:rPr>
              <w:t>name</w:t>
            </w:r>
          </w:p>
        </w:tc>
        <w:tc>
          <w:tcPr>
            <w:tcW w:w="1109" w:type="dxa"/>
            <w:shd w:val="clear" w:color="auto" w:fill="E4E4E4"/>
          </w:tcPr>
          <w:p>
            <w:pPr>
              <w:pStyle w:val="TableParagraph"/>
              <w:spacing w:line="188" w:lineRule="exact"/>
              <w:ind w:left="10" w:right="1"/>
              <w:jc w:val="center"/>
              <w:rPr>
                <w:rFonts w:ascii="Arial"/>
                <w:b/>
                <w:sz w:val="18"/>
              </w:rPr>
            </w:pPr>
            <w:r>
              <w:rPr>
                <w:rFonts w:ascii="Arial"/>
                <w:b/>
                <w:spacing w:val="-10"/>
                <w:sz w:val="18"/>
              </w:rPr>
              <w:t>S</w:t>
            </w:r>
          </w:p>
        </w:tc>
        <w:tc>
          <w:tcPr>
            <w:tcW w:w="1179" w:type="dxa"/>
            <w:shd w:val="clear" w:color="auto" w:fill="E4E4E4"/>
          </w:tcPr>
          <w:p>
            <w:pPr>
              <w:pStyle w:val="TableParagraph"/>
              <w:spacing w:line="188" w:lineRule="exact"/>
              <w:ind w:left="7"/>
              <w:jc w:val="center"/>
              <w:rPr>
                <w:rFonts w:ascii="Arial"/>
                <w:b/>
                <w:sz w:val="18"/>
              </w:rPr>
            </w:pPr>
            <w:r>
              <w:rPr>
                <w:rFonts w:ascii="Arial"/>
                <w:b/>
                <w:spacing w:val="-2"/>
                <w:sz w:val="18"/>
              </w:rPr>
              <w:t>isReadable</w:t>
            </w:r>
          </w:p>
        </w:tc>
        <w:tc>
          <w:tcPr>
            <w:tcW w:w="1152" w:type="dxa"/>
            <w:shd w:val="clear" w:color="auto" w:fill="E4E4E4"/>
          </w:tcPr>
          <w:p>
            <w:pPr>
              <w:pStyle w:val="TableParagraph"/>
              <w:spacing w:line="188" w:lineRule="exact"/>
              <w:ind w:left="10"/>
              <w:jc w:val="center"/>
              <w:rPr>
                <w:rFonts w:ascii="Arial"/>
                <w:b/>
                <w:sz w:val="18"/>
              </w:rPr>
            </w:pPr>
            <w:r>
              <w:rPr>
                <w:rFonts w:ascii="Arial"/>
                <w:b/>
                <w:spacing w:val="-2"/>
                <w:sz w:val="18"/>
              </w:rPr>
              <w:t>isWritable</w:t>
            </w:r>
          </w:p>
        </w:tc>
        <w:tc>
          <w:tcPr>
            <w:tcW w:w="1162" w:type="dxa"/>
            <w:shd w:val="clear" w:color="auto" w:fill="E4E4E4"/>
          </w:tcPr>
          <w:p>
            <w:pPr>
              <w:pStyle w:val="TableParagraph"/>
              <w:spacing w:line="188" w:lineRule="exact"/>
              <w:ind w:left="11"/>
              <w:jc w:val="center"/>
              <w:rPr>
                <w:rFonts w:ascii="Arial"/>
                <w:b/>
                <w:sz w:val="18"/>
              </w:rPr>
            </w:pPr>
            <w:r>
              <w:rPr>
                <w:rFonts w:ascii="Arial"/>
                <w:b/>
                <w:spacing w:val="-2"/>
                <w:sz w:val="18"/>
              </w:rPr>
              <w:t>isInvariant</w:t>
            </w:r>
          </w:p>
        </w:tc>
        <w:tc>
          <w:tcPr>
            <w:tcW w:w="1238" w:type="dxa"/>
            <w:shd w:val="clear" w:color="auto" w:fill="E4E4E4"/>
          </w:tcPr>
          <w:p>
            <w:pPr>
              <w:pStyle w:val="TableParagraph"/>
              <w:spacing w:line="188" w:lineRule="exact"/>
              <w:ind w:left="7"/>
              <w:jc w:val="center"/>
              <w:rPr>
                <w:rFonts w:ascii="Arial"/>
                <w:b/>
                <w:sz w:val="18"/>
              </w:rPr>
            </w:pPr>
            <w:r>
              <w:rPr>
                <w:rFonts w:ascii="Arial"/>
                <w:b/>
                <w:spacing w:val="-2"/>
                <w:sz w:val="18"/>
              </w:rPr>
              <w:t>isNotifyable</w:t>
            </w:r>
          </w:p>
        </w:tc>
      </w:tr>
      <w:tr>
        <w:trPr>
          <w:trHeight w:val="205" w:hRule="atLeast"/>
        </w:trPr>
        <w:tc>
          <w:tcPr>
            <w:tcW w:w="3793" w:type="dxa"/>
          </w:tcPr>
          <w:p>
            <w:pPr>
              <w:pStyle w:val="TableParagraph"/>
              <w:spacing w:line="186" w:lineRule="exact"/>
              <w:ind w:left="107"/>
              <w:rPr>
                <w:rFonts w:ascii="Arial"/>
                <w:i/>
                <w:sz w:val="18"/>
              </w:rPr>
            </w:pPr>
            <w:r>
              <w:rPr>
                <w:rFonts w:ascii="Arial"/>
                <w:i/>
                <w:spacing w:val="-2"/>
                <w:sz w:val="18"/>
              </w:rPr>
              <w:t>oDuRoleOfSharedORu</w:t>
            </w:r>
          </w:p>
        </w:tc>
        <w:tc>
          <w:tcPr>
            <w:tcW w:w="1109" w:type="dxa"/>
          </w:tcPr>
          <w:p>
            <w:pPr>
              <w:pStyle w:val="TableParagraph"/>
              <w:spacing w:line="186" w:lineRule="exact"/>
              <w:ind w:left="10" w:right="5"/>
              <w:jc w:val="center"/>
              <w:rPr>
                <w:rFonts w:ascii="Arial"/>
                <w:sz w:val="18"/>
              </w:rPr>
            </w:pPr>
            <w:r>
              <w:rPr>
                <w:rFonts w:ascii="Arial"/>
                <w:spacing w:val="-5"/>
                <w:sz w:val="18"/>
              </w:rPr>
              <w:t>CM</w:t>
            </w:r>
          </w:p>
        </w:tc>
        <w:tc>
          <w:tcPr>
            <w:tcW w:w="1179" w:type="dxa"/>
          </w:tcPr>
          <w:p>
            <w:pPr>
              <w:pStyle w:val="TableParagraph"/>
              <w:spacing w:line="186" w:lineRule="exact"/>
              <w:ind w:left="7" w:right="1"/>
              <w:jc w:val="center"/>
              <w:rPr>
                <w:rFonts w:ascii="Arial"/>
                <w:sz w:val="18"/>
              </w:rPr>
            </w:pPr>
            <w:r>
              <w:rPr>
                <w:rFonts w:ascii="Arial"/>
                <w:spacing w:val="-10"/>
                <w:sz w:val="18"/>
              </w:rPr>
              <w:t>T</w:t>
            </w:r>
          </w:p>
        </w:tc>
        <w:tc>
          <w:tcPr>
            <w:tcW w:w="1152" w:type="dxa"/>
          </w:tcPr>
          <w:p>
            <w:pPr>
              <w:pStyle w:val="TableParagraph"/>
              <w:spacing w:line="186" w:lineRule="exact"/>
              <w:ind w:left="10" w:right="2"/>
              <w:jc w:val="center"/>
              <w:rPr>
                <w:rFonts w:ascii="Arial"/>
                <w:sz w:val="18"/>
              </w:rPr>
            </w:pPr>
            <w:r>
              <w:rPr>
                <w:rFonts w:ascii="Arial"/>
                <w:spacing w:val="-10"/>
                <w:sz w:val="18"/>
              </w:rPr>
              <w:t>T</w:t>
            </w:r>
          </w:p>
        </w:tc>
        <w:tc>
          <w:tcPr>
            <w:tcW w:w="1162" w:type="dxa"/>
          </w:tcPr>
          <w:p>
            <w:pPr>
              <w:pStyle w:val="TableParagraph"/>
              <w:spacing w:line="186" w:lineRule="exact"/>
              <w:ind w:left="11" w:right="4"/>
              <w:jc w:val="center"/>
              <w:rPr>
                <w:rFonts w:ascii="Arial"/>
                <w:sz w:val="18"/>
              </w:rPr>
            </w:pPr>
            <w:r>
              <w:rPr>
                <w:rFonts w:ascii="Arial"/>
                <w:spacing w:val="-10"/>
                <w:sz w:val="18"/>
              </w:rPr>
              <w:t>F</w:t>
            </w:r>
          </w:p>
        </w:tc>
        <w:tc>
          <w:tcPr>
            <w:tcW w:w="1238" w:type="dxa"/>
          </w:tcPr>
          <w:p>
            <w:pPr>
              <w:pStyle w:val="TableParagraph"/>
              <w:spacing w:line="186" w:lineRule="exact"/>
              <w:ind w:left="7" w:right="3"/>
              <w:jc w:val="center"/>
              <w:rPr>
                <w:rFonts w:ascii="Arial"/>
                <w:sz w:val="18"/>
              </w:rPr>
            </w:pPr>
            <w:r>
              <w:rPr>
                <w:rFonts w:ascii="Arial"/>
                <w:spacing w:val="-10"/>
                <w:sz w:val="18"/>
              </w:rPr>
              <w:t>T</w:t>
            </w:r>
          </w:p>
        </w:tc>
      </w:tr>
      <w:tr>
        <w:trPr>
          <w:trHeight w:val="206" w:hRule="atLeast"/>
        </w:trPr>
        <w:tc>
          <w:tcPr>
            <w:tcW w:w="3793" w:type="dxa"/>
          </w:tcPr>
          <w:p>
            <w:pPr>
              <w:pStyle w:val="TableParagraph"/>
              <w:spacing w:line="186" w:lineRule="exact"/>
              <w:ind w:left="107"/>
              <w:rPr>
                <w:rFonts w:ascii="Arial"/>
                <w:i/>
                <w:sz w:val="18"/>
              </w:rPr>
            </w:pPr>
            <w:r>
              <w:rPr>
                <w:rFonts w:ascii="Arial"/>
                <w:i/>
                <w:spacing w:val="-2"/>
                <w:sz w:val="18"/>
              </w:rPr>
              <w:t>sharedResourceOperatorId</w:t>
            </w:r>
          </w:p>
        </w:tc>
        <w:tc>
          <w:tcPr>
            <w:tcW w:w="1109" w:type="dxa"/>
          </w:tcPr>
          <w:p>
            <w:pPr>
              <w:pStyle w:val="TableParagraph"/>
              <w:spacing w:line="186" w:lineRule="exact"/>
              <w:ind w:left="10" w:right="5"/>
              <w:jc w:val="center"/>
              <w:rPr>
                <w:rFonts w:ascii="Arial"/>
                <w:sz w:val="18"/>
              </w:rPr>
            </w:pPr>
            <w:r>
              <w:rPr>
                <w:rFonts w:ascii="Arial"/>
                <w:spacing w:val="-5"/>
                <w:sz w:val="18"/>
              </w:rPr>
              <w:t>CM</w:t>
            </w:r>
          </w:p>
        </w:tc>
        <w:tc>
          <w:tcPr>
            <w:tcW w:w="1179" w:type="dxa"/>
          </w:tcPr>
          <w:p>
            <w:pPr>
              <w:pStyle w:val="TableParagraph"/>
              <w:spacing w:line="186" w:lineRule="exact"/>
              <w:ind w:left="7" w:right="1"/>
              <w:jc w:val="center"/>
              <w:rPr>
                <w:rFonts w:ascii="Arial"/>
                <w:sz w:val="18"/>
              </w:rPr>
            </w:pPr>
            <w:r>
              <w:rPr>
                <w:rFonts w:ascii="Arial"/>
                <w:spacing w:val="-10"/>
                <w:sz w:val="18"/>
              </w:rPr>
              <w:t>T</w:t>
            </w:r>
          </w:p>
        </w:tc>
        <w:tc>
          <w:tcPr>
            <w:tcW w:w="1152" w:type="dxa"/>
          </w:tcPr>
          <w:p>
            <w:pPr>
              <w:pStyle w:val="TableParagraph"/>
              <w:spacing w:line="186" w:lineRule="exact"/>
              <w:ind w:left="10" w:right="2"/>
              <w:jc w:val="center"/>
              <w:rPr>
                <w:rFonts w:ascii="Arial"/>
                <w:sz w:val="18"/>
              </w:rPr>
            </w:pPr>
            <w:r>
              <w:rPr>
                <w:rFonts w:ascii="Arial"/>
                <w:spacing w:val="-10"/>
                <w:sz w:val="18"/>
              </w:rPr>
              <w:t>T</w:t>
            </w:r>
          </w:p>
        </w:tc>
        <w:tc>
          <w:tcPr>
            <w:tcW w:w="1162" w:type="dxa"/>
          </w:tcPr>
          <w:p>
            <w:pPr>
              <w:pStyle w:val="TableParagraph"/>
              <w:spacing w:line="186" w:lineRule="exact"/>
              <w:ind w:left="11" w:right="4"/>
              <w:jc w:val="center"/>
              <w:rPr>
                <w:rFonts w:ascii="Arial"/>
                <w:sz w:val="18"/>
              </w:rPr>
            </w:pPr>
            <w:r>
              <w:rPr>
                <w:rFonts w:ascii="Arial"/>
                <w:spacing w:val="-10"/>
                <w:sz w:val="18"/>
              </w:rPr>
              <w:t>F</w:t>
            </w:r>
          </w:p>
        </w:tc>
        <w:tc>
          <w:tcPr>
            <w:tcW w:w="1238" w:type="dxa"/>
          </w:tcPr>
          <w:p>
            <w:pPr>
              <w:pStyle w:val="TableParagraph"/>
              <w:spacing w:line="186" w:lineRule="exact"/>
              <w:ind w:left="7" w:right="3"/>
              <w:jc w:val="center"/>
              <w:rPr>
                <w:rFonts w:ascii="Arial"/>
                <w:sz w:val="18"/>
              </w:rPr>
            </w:pPr>
            <w:r>
              <w:rPr>
                <w:rFonts w:ascii="Arial"/>
                <w:spacing w:val="-10"/>
                <w:sz w:val="18"/>
              </w:rPr>
              <w:t>T</w:t>
            </w:r>
          </w:p>
        </w:tc>
      </w:tr>
      <w:tr>
        <w:trPr>
          <w:trHeight w:val="208" w:hRule="atLeast"/>
        </w:trPr>
        <w:tc>
          <w:tcPr>
            <w:tcW w:w="3793" w:type="dxa"/>
          </w:tcPr>
          <w:p>
            <w:pPr>
              <w:pStyle w:val="TableParagraph"/>
              <w:spacing w:line="187" w:lineRule="exact" w:before="1"/>
              <w:ind w:left="107"/>
              <w:rPr>
                <w:rFonts w:ascii="Arial"/>
                <w:i/>
                <w:sz w:val="18"/>
              </w:rPr>
            </w:pPr>
            <w:r>
              <w:rPr>
                <w:rFonts w:ascii="Arial"/>
                <w:i/>
                <w:spacing w:val="-2"/>
                <w:sz w:val="18"/>
              </w:rPr>
              <w:t>oDuIdForSharedORu</w:t>
            </w:r>
          </w:p>
        </w:tc>
        <w:tc>
          <w:tcPr>
            <w:tcW w:w="1109" w:type="dxa"/>
          </w:tcPr>
          <w:p>
            <w:pPr>
              <w:pStyle w:val="TableParagraph"/>
              <w:spacing w:line="187" w:lineRule="exact" w:before="1"/>
              <w:ind w:left="10" w:right="5"/>
              <w:jc w:val="center"/>
              <w:rPr>
                <w:rFonts w:ascii="Arial"/>
                <w:sz w:val="18"/>
              </w:rPr>
            </w:pPr>
            <w:r>
              <w:rPr>
                <w:rFonts w:ascii="Arial"/>
                <w:spacing w:val="-5"/>
                <w:sz w:val="18"/>
              </w:rPr>
              <w:t>CM</w:t>
            </w:r>
          </w:p>
        </w:tc>
        <w:tc>
          <w:tcPr>
            <w:tcW w:w="1179" w:type="dxa"/>
          </w:tcPr>
          <w:p>
            <w:pPr>
              <w:pStyle w:val="TableParagraph"/>
              <w:spacing w:line="187" w:lineRule="exact" w:before="1"/>
              <w:ind w:left="7" w:right="1"/>
              <w:jc w:val="center"/>
              <w:rPr>
                <w:rFonts w:ascii="Arial"/>
                <w:sz w:val="18"/>
              </w:rPr>
            </w:pPr>
            <w:r>
              <w:rPr>
                <w:rFonts w:ascii="Arial"/>
                <w:spacing w:val="-10"/>
                <w:sz w:val="18"/>
              </w:rPr>
              <w:t>T</w:t>
            </w:r>
          </w:p>
        </w:tc>
        <w:tc>
          <w:tcPr>
            <w:tcW w:w="1152" w:type="dxa"/>
          </w:tcPr>
          <w:p>
            <w:pPr>
              <w:pStyle w:val="TableParagraph"/>
              <w:spacing w:line="187" w:lineRule="exact" w:before="1"/>
              <w:ind w:left="10" w:right="2"/>
              <w:jc w:val="center"/>
              <w:rPr>
                <w:rFonts w:ascii="Arial"/>
                <w:sz w:val="18"/>
              </w:rPr>
            </w:pPr>
            <w:r>
              <w:rPr>
                <w:rFonts w:ascii="Arial"/>
                <w:spacing w:val="-10"/>
                <w:sz w:val="18"/>
              </w:rPr>
              <w:t>T</w:t>
            </w:r>
          </w:p>
        </w:tc>
        <w:tc>
          <w:tcPr>
            <w:tcW w:w="1162" w:type="dxa"/>
          </w:tcPr>
          <w:p>
            <w:pPr>
              <w:pStyle w:val="TableParagraph"/>
              <w:spacing w:line="187" w:lineRule="exact" w:before="1"/>
              <w:ind w:left="11" w:right="4"/>
              <w:jc w:val="center"/>
              <w:rPr>
                <w:rFonts w:ascii="Arial"/>
                <w:sz w:val="18"/>
              </w:rPr>
            </w:pPr>
            <w:r>
              <w:rPr>
                <w:rFonts w:ascii="Arial"/>
                <w:spacing w:val="-10"/>
                <w:sz w:val="18"/>
              </w:rPr>
              <w:t>F</w:t>
            </w:r>
          </w:p>
        </w:tc>
        <w:tc>
          <w:tcPr>
            <w:tcW w:w="1238" w:type="dxa"/>
          </w:tcPr>
          <w:p>
            <w:pPr>
              <w:pStyle w:val="TableParagraph"/>
              <w:spacing w:line="187" w:lineRule="exact" w:before="1"/>
              <w:ind w:left="7" w:right="3"/>
              <w:jc w:val="center"/>
              <w:rPr>
                <w:rFonts w:ascii="Arial"/>
                <w:sz w:val="18"/>
              </w:rPr>
            </w:pPr>
            <w:r>
              <w:rPr>
                <w:rFonts w:ascii="Arial"/>
                <w:spacing w:val="-10"/>
                <w:sz w:val="18"/>
              </w:rPr>
              <w:t>T</w:t>
            </w:r>
          </w:p>
        </w:tc>
      </w:tr>
      <w:tr>
        <w:trPr>
          <w:trHeight w:val="205" w:hRule="atLeast"/>
        </w:trPr>
        <w:tc>
          <w:tcPr>
            <w:tcW w:w="3793" w:type="dxa"/>
          </w:tcPr>
          <w:p>
            <w:pPr>
              <w:pStyle w:val="TableParagraph"/>
              <w:spacing w:line="186" w:lineRule="exact"/>
              <w:ind w:left="107"/>
              <w:rPr>
                <w:rFonts w:ascii="Arial"/>
                <w:i/>
                <w:sz w:val="18"/>
              </w:rPr>
            </w:pPr>
            <w:r>
              <w:rPr>
                <w:rFonts w:ascii="Arial"/>
                <w:i/>
                <w:spacing w:val="-2"/>
                <w:sz w:val="18"/>
              </w:rPr>
              <w:t>secondaryODuInfoList</w:t>
            </w:r>
          </w:p>
        </w:tc>
        <w:tc>
          <w:tcPr>
            <w:tcW w:w="1109" w:type="dxa"/>
          </w:tcPr>
          <w:p>
            <w:pPr>
              <w:pStyle w:val="TableParagraph"/>
              <w:spacing w:line="186" w:lineRule="exact"/>
              <w:ind w:left="10" w:right="5"/>
              <w:jc w:val="center"/>
              <w:rPr>
                <w:rFonts w:ascii="Arial"/>
                <w:sz w:val="18"/>
              </w:rPr>
            </w:pPr>
            <w:r>
              <w:rPr>
                <w:rFonts w:ascii="Arial"/>
                <w:spacing w:val="-5"/>
                <w:sz w:val="18"/>
              </w:rPr>
              <w:t>CM</w:t>
            </w:r>
          </w:p>
        </w:tc>
        <w:tc>
          <w:tcPr>
            <w:tcW w:w="1179" w:type="dxa"/>
          </w:tcPr>
          <w:p>
            <w:pPr>
              <w:pStyle w:val="TableParagraph"/>
              <w:spacing w:line="186" w:lineRule="exact"/>
              <w:ind w:left="7" w:right="1"/>
              <w:jc w:val="center"/>
              <w:rPr>
                <w:rFonts w:ascii="Arial"/>
                <w:sz w:val="18"/>
              </w:rPr>
            </w:pPr>
            <w:r>
              <w:rPr>
                <w:rFonts w:ascii="Arial"/>
                <w:spacing w:val="-10"/>
                <w:sz w:val="18"/>
              </w:rPr>
              <w:t>T</w:t>
            </w:r>
          </w:p>
        </w:tc>
        <w:tc>
          <w:tcPr>
            <w:tcW w:w="1152" w:type="dxa"/>
          </w:tcPr>
          <w:p>
            <w:pPr>
              <w:pStyle w:val="TableParagraph"/>
              <w:spacing w:line="186" w:lineRule="exact"/>
              <w:ind w:left="10" w:right="2"/>
              <w:jc w:val="center"/>
              <w:rPr>
                <w:rFonts w:ascii="Arial"/>
                <w:sz w:val="18"/>
              </w:rPr>
            </w:pPr>
            <w:r>
              <w:rPr>
                <w:rFonts w:ascii="Arial"/>
                <w:spacing w:val="-10"/>
                <w:sz w:val="18"/>
              </w:rPr>
              <w:t>T</w:t>
            </w:r>
          </w:p>
        </w:tc>
        <w:tc>
          <w:tcPr>
            <w:tcW w:w="1162" w:type="dxa"/>
          </w:tcPr>
          <w:p>
            <w:pPr>
              <w:pStyle w:val="TableParagraph"/>
              <w:spacing w:line="186" w:lineRule="exact"/>
              <w:ind w:left="11" w:right="4"/>
              <w:jc w:val="center"/>
              <w:rPr>
                <w:rFonts w:ascii="Arial"/>
                <w:sz w:val="18"/>
              </w:rPr>
            </w:pPr>
            <w:r>
              <w:rPr>
                <w:rFonts w:ascii="Arial"/>
                <w:spacing w:val="-10"/>
                <w:sz w:val="18"/>
              </w:rPr>
              <w:t>F</w:t>
            </w:r>
          </w:p>
        </w:tc>
        <w:tc>
          <w:tcPr>
            <w:tcW w:w="1238" w:type="dxa"/>
          </w:tcPr>
          <w:p>
            <w:pPr>
              <w:pStyle w:val="TableParagraph"/>
              <w:spacing w:line="186" w:lineRule="exact"/>
              <w:ind w:left="7" w:right="3"/>
              <w:jc w:val="center"/>
              <w:rPr>
                <w:rFonts w:ascii="Arial"/>
                <w:sz w:val="18"/>
              </w:rPr>
            </w:pPr>
            <w:r>
              <w:rPr>
                <w:rFonts w:ascii="Arial"/>
                <w:spacing w:val="-10"/>
                <w:sz w:val="18"/>
              </w:rPr>
              <w:t>T</w:t>
            </w:r>
          </w:p>
        </w:tc>
      </w:tr>
    </w:tbl>
    <w:p>
      <w:pPr>
        <w:pStyle w:val="BodyText"/>
        <w:spacing w:before="3"/>
        <w:ind w:left="175"/>
      </w:pPr>
      <w:r>
        <w:rPr>
          <w:spacing w:val="-5"/>
        </w:rPr>
        <w:t>12</w:t>
      </w:r>
    </w:p>
    <w:p>
      <w:pPr>
        <w:pStyle w:val="BodyText"/>
        <w:spacing w:before="24"/>
        <w:rPr>
          <w:sz w:val="24"/>
        </w:rPr>
      </w:pPr>
    </w:p>
    <w:p>
      <w:pPr>
        <w:pStyle w:val="Heading4"/>
        <w:tabs>
          <w:tab w:pos="952" w:val="left" w:leader="none"/>
          <w:tab w:pos="2088" w:val="left" w:leader="none"/>
        </w:tabs>
        <w:spacing w:before="1"/>
        <w:ind w:left="175" w:firstLine="0"/>
      </w:pPr>
      <w:r>
        <w:rPr>
          <w:rFonts w:ascii="Times New Roman"/>
          <w:spacing w:val="-5"/>
          <w:sz w:val="20"/>
        </w:rPr>
        <w:t>13</w:t>
      </w:r>
      <w:r>
        <w:rPr>
          <w:rFonts w:ascii="Times New Roman"/>
          <w:sz w:val="20"/>
        </w:rPr>
        <w:tab/>
      </w:r>
      <w:bookmarkStart w:name="16.3.1.3 Attribute constraints" w:id="314"/>
      <w:bookmarkEnd w:id="314"/>
      <w:r>
        <w:rPr>
          <w:rFonts w:ascii="Times New Roman"/>
          <w:sz w:val="20"/>
        </w:rPr>
      </w:r>
      <w:r>
        <w:rPr>
          <w:spacing w:val="-2"/>
        </w:rPr>
        <w:t>16.3.1.3</w:t>
      </w:r>
      <w:r>
        <w:rPr/>
        <w:tab/>
        <w:t>Attribute</w:t>
      </w:r>
      <w:r>
        <w:rPr>
          <w:spacing w:val="-5"/>
        </w:rPr>
        <w:t> </w:t>
      </w:r>
      <w:r>
        <w:rPr>
          <w:spacing w:val="-2"/>
        </w:rPr>
        <w:t>constraints</w:t>
      </w:r>
    </w:p>
    <w:p>
      <w:pPr>
        <w:pStyle w:val="BodyText"/>
        <w:spacing w:before="6" w:after="1"/>
        <w:rPr>
          <w:rFonts w:ascii="Arial"/>
          <w:sz w:val="15"/>
        </w:rPr>
      </w:pP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67"/>
        <w:gridCol w:w="4936"/>
      </w:tblGrid>
      <w:tr>
        <w:trPr>
          <w:trHeight w:val="208" w:hRule="atLeast"/>
        </w:trPr>
        <w:tc>
          <w:tcPr>
            <w:tcW w:w="4967" w:type="dxa"/>
            <w:shd w:val="clear" w:color="auto" w:fill="DFDFDF"/>
          </w:tcPr>
          <w:p>
            <w:pPr>
              <w:pStyle w:val="TableParagraph"/>
              <w:spacing w:line="188" w:lineRule="exact"/>
              <w:ind w:left="8"/>
              <w:jc w:val="center"/>
              <w:rPr>
                <w:rFonts w:ascii="Arial"/>
                <w:b/>
                <w:sz w:val="18"/>
              </w:rPr>
            </w:pPr>
            <w:r>
              <w:rPr>
                <w:rFonts w:ascii="Arial"/>
                <w:b/>
                <w:spacing w:val="-4"/>
                <w:sz w:val="18"/>
              </w:rPr>
              <w:t>Name</w:t>
            </w:r>
          </w:p>
        </w:tc>
        <w:tc>
          <w:tcPr>
            <w:tcW w:w="4936" w:type="dxa"/>
            <w:shd w:val="clear" w:color="auto" w:fill="DFDFDF"/>
          </w:tcPr>
          <w:p>
            <w:pPr>
              <w:pStyle w:val="TableParagraph"/>
              <w:spacing w:line="188" w:lineRule="exact"/>
              <w:ind w:left="9"/>
              <w:jc w:val="center"/>
              <w:rPr>
                <w:rFonts w:ascii="Arial"/>
                <w:b/>
                <w:sz w:val="18"/>
              </w:rPr>
            </w:pPr>
            <w:r>
              <w:rPr>
                <w:rFonts w:ascii="Arial"/>
                <w:b/>
                <w:spacing w:val="-2"/>
                <w:sz w:val="18"/>
              </w:rPr>
              <w:t>Definition</w:t>
            </w:r>
          </w:p>
        </w:tc>
      </w:tr>
      <w:tr>
        <w:trPr>
          <w:trHeight w:val="621" w:hRule="atLeast"/>
        </w:trPr>
        <w:tc>
          <w:tcPr>
            <w:tcW w:w="4967" w:type="dxa"/>
          </w:tcPr>
          <w:p>
            <w:pPr>
              <w:pStyle w:val="TableParagraph"/>
              <w:ind w:left="107"/>
              <w:rPr>
                <w:sz w:val="20"/>
              </w:rPr>
            </w:pPr>
            <w:r>
              <w:rPr>
                <w:rFonts w:ascii="Courier New"/>
                <w:spacing w:val="-2"/>
                <w:sz w:val="20"/>
              </w:rPr>
              <w:t>oDuRoleOfSharedORu</w:t>
            </w:r>
            <w:r>
              <w:rPr>
                <w:rFonts w:ascii="Courier New"/>
                <w:spacing w:val="-60"/>
                <w:sz w:val="20"/>
              </w:rPr>
              <w:t> </w:t>
            </w:r>
            <w:r>
              <w:rPr>
                <w:spacing w:val="-2"/>
                <w:sz w:val="20"/>
              </w:rPr>
              <w:t>CM</w:t>
            </w:r>
            <w:r>
              <w:rPr>
                <w:spacing w:val="9"/>
                <w:sz w:val="20"/>
              </w:rPr>
              <w:t> </w:t>
            </w:r>
            <w:r>
              <w:rPr>
                <w:spacing w:val="-2"/>
                <w:sz w:val="20"/>
              </w:rPr>
              <w:t>support</w:t>
            </w:r>
            <w:r>
              <w:rPr>
                <w:spacing w:val="6"/>
                <w:sz w:val="20"/>
              </w:rPr>
              <w:t> </w:t>
            </w:r>
            <w:r>
              <w:rPr>
                <w:spacing w:val="-2"/>
                <w:sz w:val="20"/>
              </w:rPr>
              <w:t>qualifier</w:t>
            </w:r>
          </w:p>
        </w:tc>
        <w:tc>
          <w:tcPr>
            <w:tcW w:w="4936" w:type="dxa"/>
          </w:tcPr>
          <w:p>
            <w:pPr>
              <w:pStyle w:val="TableParagraph"/>
              <w:spacing w:line="206" w:lineRule="exact"/>
              <w:ind w:left="107" w:right="175"/>
              <w:rPr>
                <w:rFonts w:ascii="Arial"/>
                <w:sz w:val="18"/>
              </w:rPr>
            </w:pPr>
            <w:r>
              <w:rPr>
                <w:rFonts w:ascii="Arial"/>
                <w:sz w:val="18"/>
              </w:rPr>
              <w:t>Condition:</w:t>
            </w:r>
            <w:r>
              <w:rPr>
                <w:rFonts w:ascii="Arial"/>
                <w:spacing w:val="-8"/>
                <w:sz w:val="18"/>
              </w:rPr>
              <w:t> </w:t>
            </w:r>
            <w:r>
              <w:rPr>
                <w:rFonts w:ascii="Arial"/>
                <w:sz w:val="18"/>
              </w:rPr>
              <w:t>When</w:t>
            </w:r>
            <w:r>
              <w:rPr>
                <w:rFonts w:ascii="Arial"/>
                <w:spacing w:val="-8"/>
                <w:sz w:val="18"/>
              </w:rPr>
              <w:t> </w:t>
            </w:r>
            <w:r>
              <w:rPr>
                <w:rFonts w:ascii="Arial"/>
                <w:sz w:val="18"/>
              </w:rPr>
              <w:t>O-RU</w:t>
            </w:r>
            <w:r>
              <w:rPr>
                <w:rFonts w:ascii="Arial"/>
                <w:spacing w:val="-7"/>
                <w:sz w:val="18"/>
              </w:rPr>
              <w:t> </w:t>
            </w:r>
            <w:r>
              <w:rPr>
                <w:rFonts w:ascii="Arial"/>
                <w:sz w:val="18"/>
              </w:rPr>
              <w:t>supports</w:t>
            </w:r>
            <w:r>
              <w:rPr>
                <w:rFonts w:ascii="Arial"/>
                <w:spacing w:val="-5"/>
                <w:sz w:val="18"/>
              </w:rPr>
              <w:t> </w:t>
            </w:r>
            <w:r>
              <w:rPr>
                <w:rFonts w:ascii="Arial"/>
                <w:sz w:val="18"/>
              </w:rPr>
              <w:t>Multiple</w:t>
            </w:r>
            <w:r>
              <w:rPr>
                <w:rFonts w:ascii="Arial"/>
                <w:spacing w:val="-8"/>
                <w:sz w:val="18"/>
              </w:rPr>
              <w:t> </w:t>
            </w:r>
            <w:r>
              <w:rPr>
                <w:rFonts w:ascii="Arial"/>
                <w:sz w:val="18"/>
              </w:rPr>
              <w:t>Operator</w:t>
            </w:r>
            <w:r>
              <w:rPr>
                <w:rFonts w:ascii="Arial"/>
                <w:spacing w:val="-6"/>
                <w:sz w:val="18"/>
              </w:rPr>
              <w:t> </w:t>
            </w:r>
            <w:r>
              <w:rPr>
                <w:rFonts w:ascii="Arial"/>
                <w:sz w:val="18"/>
              </w:rPr>
              <w:t>Shared O-RU configuration and O-RU is configured to work in shared O-RU mode, this parameter is mandatory</w:t>
            </w:r>
          </w:p>
        </w:tc>
      </w:tr>
      <w:tr>
        <w:trPr>
          <w:trHeight w:val="618" w:hRule="atLeast"/>
        </w:trPr>
        <w:tc>
          <w:tcPr>
            <w:tcW w:w="4967" w:type="dxa"/>
          </w:tcPr>
          <w:p>
            <w:pPr>
              <w:pStyle w:val="TableParagraph"/>
              <w:ind w:left="107"/>
              <w:rPr>
                <w:sz w:val="20"/>
              </w:rPr>
            </w:pPr>
            <w:r>
              <w:rPr>
                <w:rFonts w:ascii="Courier New"/>
                <w:spacing w:val="-2"/>
                <w:sz w:val="20"/>
              </w:rPr>
              <w:t>sharedResourceOperatorId</w:t>
            </w:r>
            <w:r>
              <w:rPr>
                <w:rFonts w:ascii="Courier New"/>
                <w:spacing w:val="-59"/>
                <w:sz w:val="20"/>
              </w:rPr>
              <w:t> </w:t>
            </w:r>
            <w:r>
              <w:rPr>
                <w:spacing w:val="-2"/>
                <w:sz w:val="20"/>
              </w:rPr>
              <w:t>CM</w:t>
            </w:r>
            <w:r>
              <w:rPr>
                <w:spacing w:val="10"/>
                <w:sz w:val="20"/>
              </w:rPr>
              <w:t> </w:t>
            </w:r>
            <w:r>
              <w:rPr>
                <w:spacing w:val="-2"/>
                <w:sz w:val="20"/>
              </w:rPr>
              <w:t>support</w:t>
            </w:r>
            <w:r>
              <w:rPr>
                <w:spacing w:val="9"/>
                <w:sz w:val="20"/>
              </w:rPr>
              <w:t> </w:t>
            </w:r>
            <w:r>
              <w:rPr>
                <w:spacing w:val="-2"/>
                <w:sz w:val="20"/>
              </w:rPr>
              <w:t>qualifier</w:t>
            </w:r>
          </w:p>
        </w:tc>
        <w:tc>
          <w:tcPr>
            <w:tcW w:w="4936" w:type="dxa"/>
          </w:tcPr>
          <w:p>
            <w:pPr>
              <w:pStyle w:val="TableParagraph"/>
              <w:spacing w:line="206" w:lineRule="exact"/>
              <w:ind w:left="107" w:right="175"/>
              <w:rPr>
                <w:rFonts w:ascii="Arial"/>
                <w:sz w:val="18"/>
              </w:rPr>
            </w:pPr>
            <w:r>
              <w:rPr>
                <w:rFonts w:ascii="Arial"/>
                <w:sz w:val="18"/>
              </w:rPr>
              <w:t>Condition:</w:t>
            </w:r>
            <w:r>
              <w:rPr>
                <w:rFonts w:ascii="Arial"/>
                <w:spacing w:val="-8"/>
                <w:sz w:val="18"/>
              </w:rPr>
              <w:t> </w:t>
            </w:r>
            <w:r>
              <w:rPr>
                <w:rFonts w:ascii="Arial"/>
                <w:sz w:val="18"/>
              </w:rPr>
              <w:t>When</w:t>
            </w:r>
            <w:r>
              <w:rPr>
                <w:rFonts w:ascii="Arial"/>
                <w:spacing w:val="-8"/>
                <w:sz w:val="18"/>
              </w:rPr>
              <w:t> </w:t>
            </w:r>
            <w:r>
              <w:rPr>
                <w:rFonts w:ascii="Arial"/>
                <w:sz w:val="18"/>
              </w:rPr>
              <w:t>O-RU</w:t>
            </w:r>
            <w:r>
              <w:rPr>
                <w:rFonts w:ascii="Arial"/>
                <w:spacing w:val="-7"/>
                <w:sz w:val="18"/>
              </w:rPr>
              <w:t> </w:t>
            </w:r>
            <w:r>
              <w:rPr>
                <w:rFonts w:ascii="Arial"/>
                <w:sz w:val="18"/>
              </w:rPr>
              <w:t>supports</w:t>
            </w:r>
            <w:r>
              <w:rPr>
                <w:rFonts w:ascii="Arial"/>
                <w:spacing w:val="-5"/>
                <w:sz w:val="18"/>
              </w:rPr>
              <w:t> </w:t>
            </w:r>
            <w:r>
              <w:rPr>
                <w:rFonts w:ascii="Arial"/>
                <w:sz w:val="18"/>
              </w:rPr>
              <w:t>Multiple</w:t>
            </w:r>
            <w:r>
              <w:rPr>
                <w:rFonts w:ascii="Arial"/>
                <w:spacing w:val="-8"/>
                <w:sz w:val="18"/>
              </w:rPr>
              <w:t> </w:t>
            </w:r>
            <w:r>
              <w:rPr>
                <w:rFonts w:ascii="Arial"/>
                <w:sz w:val="18"/>
              </w:rPr>
              <w:t>Operator</w:t>
            </w:r>
            <w:r>
              <w:rPr>
                <w:rFonts w:ascii="Arial"/>
                <w:spacing w:val="-6"/>
                <w:sz w:val="18"/>
              </w:rPr>
              <w:t> </w:t>
            </w:r>
            <w:r>
              <w:rPr>
                <w:rFonts w:ascii="Arial"/>
                <w:sz w:val="18"/>
              </w:rPr>
              <w:t>Shared O-RU configuration and O-RU is configured to work in shared O-RU mode, this parameter is mandatory</w:t>
            </w:r>
          </w:p>
        </w:tc>
      </w:tr>
      <w:tr>
        <w:trPr>
          <w:trHeight w:val="830" w:hRule="atLeast"/>
        </w:trPr>
        <w:tc>
          <w:tcPr>
            <w:tcW w:w="4967" w:type="dxa"/>
          </w:tcPr>
          <w:p>
            <w:pPr>
              <w:pStyle w:val="TableParagraph"/>
              <w:ind w:left="107"/>
              <w:rPr>
                <w:sz w:val="20"/>
              </w:rPr>
            </w:pPr>
            <w:r>
              <w:rPr>
                <w:rFonts w:ascii="Courier New"/>
                <w:spacing w:val="-2"/>
                <w:sz w:val="20"/>
              </w:rPr>
              <w:t>oDuIdForSharedORu</w:t>
            </w:r>
            <w:r>
              <w:rPr>
                <w:rFonts w:ascii="Courier New"/>
                <w:spacing w:val="-61"/>
                <w:sz w:val="20"/>
              </w:rPr>
              <w:t> </w:t>
            </w:r>
            <w:r>
              <w:rPr>
                <w:spacing w:val="-2"/>
                <w:sz w:val="20"/>
              </w:rPr>
              <w:t>CM</w:t>
            </w:r>
            <w:r>
              <w:rPr>
                <w:spacing w:val="11"/>
                <w:sz w:val="20"/>
              </w:rPr>
              <w:t> </w:t>
            </w:r>
            <w:r>
              <w:rPr>
                <w:spacing w:val="-2"/>
                <w:sz w:val="20"/>
              </w:rPr>
              <w:t>support</w:t>
            </w:r>
            <w:r>
              <w:rPr>
                <w:spacing w:val="7"/>
                <w:sz w:val="20"/>
              </w:rPr>
              <w:t> </w:t>
            </w:r>
            <w:r>
              <w:rPr>
                <w:spacing w:val="-2"/>
                <w:sz w:val="20"/>
              </w:rPr>
              <w:t>qualifier</w:t>
            </w:r>
          </w:p>
        </w:tc>
        <w:tc>
          <w:tcPr>
            <w:tcW w:w="4936" w:type="dxa"/>
          </w:tcPr>
          <w:p>
            <w:pPr>
              <w:pStyle w:val="TableParagraph"/>
              <w:spacing w:before="1"/>
              <w:ind w:left="107" w:right="114"/>
              <w:rPr>
                <w:rFonts w:ascii="Arial"/>
                <w:sz w:val="18"/>
              </w:rPr>
            </w:pPr>
            <w:r>
              <w:rPr>
                <w:rFonts w:ascii="Arial"/>
                <w:sz w:val="18"/>
              </w:rPr>
              <w:t>Condition: When O-RU supports Multiple Operator Shared O-RU</w:t>
            </w:r>
            <w:r>
              <w:rPr>
                <w:rFonts w:ascii="Arial"/>
                <w:spacing w:val="-4"/>
                <w:sz w:val="18"/>
              </w:rPr>
              <w:t> </w:t>
            </w:r>
            <w:r>
              <w:rPr>
                <w:rFonts w:ascii="Arial"/>
                <w:sz w:val="18"/>
              </w:rPr>
              <w:t>or</w:t>
            </w:r>
            <w:r>
              <w:rPr>
                <w:rFonts w:ascii="Arial"/>
                <w:spacing w:val="-3"/>
                <w:sz w:val="18"/>
              </w:rPr>
              <w:t> </w:t>
            </w:r>
            <w:r>
              <w:rPr>
                <w:rFonts w:ascii="Arial"/>
                <w:sz w:val="18"/>
              </w:rPr>
              <w:t>Shared</w:t>
            </w:r>
            <w:r>
              <w:rPr>
                <w:rFonts w:ascii="Arial"/>
                <w:spacing w:val="-3"/>
                <w:sz w:val="18"/>
              </w:rPr>
              <w:t> </w:t>
            </w:r>
            <w:r>
              <w:rPr>
                <w:rFonts w:ascii="Arial"/>
                <w:sz w:val="18"/>
              </w:rPr>
              <w:t>O-RU</w:t>
            </w:r>
            <w:r>
              <w:rPr>
                <w:rFonts w:ascii="Arial"/>
                <w:spacing w:val="-4"/>
                <w:sz w:val="18"/>
              </w:rPr>
              <w:t> </w:t>
            </w:r>
            <w:r>
              <w:rPr>
                <w:rFonts w:ascii="Arial"/>
                <w:sz w:val="18"/>
              </w:rPr>
              <w:t>Multi</w:t>
            </w:r>
            <w:r>
              <w:rPr>
                <w:rFonts w:ascii="Arial"/>
                <w:spacing w:val="-5"/>
                <w:sz w:val="18"/>
              </w:rPr>
              <w:t> </w:t>
            </w:r>
            <w:r>
              <w:rPr>
                <w:rFonts w:ascii="Arial"/>
                <w:sz w:val="18"/>
              </w:rPr>
              <w:t>O-DU</w:t>
            </w:r>
            <w:r>
              <w:rPr>
                <w:rFonts w:ascii="Arial"/>
                <w:spacing w:val="-4"/>
                <w:sz w:val="18"/>
              </w:rPr>
              <w:t> </w:t>
            </w:r>
            <w:r>
              <w:rPr>
                <w:rFonts w:ascii="Arial"/>
                <w:sz w:val="18"/>
              </w:rPr>
              <w:t>configuration</w:t>
            </w:r>
            <w:r>
              <w:rPr>
                <w:rFonts w:ascii="Arial"/>
                <w:spacing w:val="-5"/>
                <w:sz w:val="18"/>
              </w:rPr>
              <w:t> </w:t>
            </w:r>
            <w:r>
              <w:rPr>
                <w:rFonts w:ascii="Arial"/>
                <w:sz w:val="18"/>
              </w:rPr>
              <w:t>and</w:t>
            </w:r>
            <w:r>
              <w:rPr>
                <w:rFonts w:ascii="Arial"/>
                <w:spacing w:val="-5"/>
                <w:sz w:val="18"/>
              </w:rPr>
              <w:t> </w:t>
            </w:r>
            <w:r>
              <w:rPr>
                <w:rFonts w:ascii="Arial"/>
                <w:sz w:val="18"/>
              </w:rPr>
              <w:t>O-RU is</w:t>
            </w:r>
            <w:r>
              <w:rPr>
                <w:rFonts w:ascii="Arial"/>
                <w:spacing w:val="-1"/>
                <w:sz w:val="18"/>
              </w:rPr>
              <w:t> </w:t>
            </w:r>
            <w:r>
              <w:rPr>
                <w:rFonts w:ascii="Arial"/>
                <w:sz w:val="18"/>
              </w:rPr>
              <w:t>configured</w:t>
            </w:r>
            <w:r>
              <w:rPr>
                <w:rFonts w:ascii="Arial"/>
                <w:spacing w:val="-2"/>
                <w:sz w:val="18"/>
              </w:rPr>
              <w:t> </w:t>
            </w:r>
            <w:r>
              <w:rPr>
                <w:rFonts w:ascii="Arial"/>
                <w:sz w:val="18"/>
              </w:rPr>
              <w:t>to</w:t>
            </w:r>
            <w:r>
              <w:rPr>
                <w:rFonts w:ascii="Arial"/>
                <w:spacing w:val="-1"/>
                <w:sz w:val="18"/>
              </w:rPr>
              <w:t> </w:t>
            </w:r>
            <w:r>
              <w:rPr>
                <w:rFonts w:ascii="Arial"/>
                <w:sz w:val="18"/>
              </w:rPr>
              <w:t>work</w:t>
            </w:r>
            <w:r>
              <w:rPr>
                <w:rFonts w:ascii="Arial"/>
                <w:spacing w:val="-3"/>
                <w:sz w:val="18"/>
              </w:rPr>
              <w:t> </w:t>
            </w:r>
            <w:r>
              <w:rPr>
                <w:rFonts w:ascii="Arial"/>
                <w:sz w:val="18"/>
              </w:rPr>
              <w:t>in</w:t>
            </w:r>
            <w:r>
              <w:rPr>
                <w:rFonts w:ascii="Arial"/>
                <w:spacing w:val="-3"/>
                <w:sz w:val="18"/>
              </w:rPr>
              <w:t> </w:t>
            </w:r>
            <w:r>
              <w:rPr>
                <w:rFonts w:ascii="Arial"/>
                <w:sz w:val="18"/>
              </w:rPr>
              <w:t>shared</w:t>
            </w:r>
            <w:r>
              <w:rPr>
                <w:rFonts w:ascii="Arial"/>
                <w:spacing w:val="-4"/>
                <w:sz w:val="18"/>
              </w:rPr>
              <w:t> </w:t>
            </w:r>
            <w:r>
              <w:rPr>
                <w:rFonts w:ascii="Arial"/>
                <w:sz w:val="18"/>
              </w:rPr>
              <w:t>O-RU</w:t>
            </w:r>
            <w:r>
              <w:rPr>
                <w:rFonts w:ascii="Arial"/>
                <w:spacing w:val="-3"/>
                <w:sz w:val="18"/>
              </w:rPr>
              <w:t> </w:t>
            </w:r>
            <w:r>
              <w:rPr>
                <w:rFonts w:ascii="Arial"/>
                <w:sz w:val="18"/>
              </w:rPr>
              <w:t>mode,</w:t>
            </w:r>
            <w:r>
              <w:rPr>
                <w:rFonts w:ascii="Arial"/>
                <w:spacing w:val="-3"/>
                <w:sz w:val="18"/>
              </w:rPr>
              <w:t> </w:t>
            </w:r>
            <w:r>
              <w:rPr>
                <w:rFonts w:ascii="Arial"/>
                <w:sz w:val="18"/>
              </w:rPr>
              <w:t>this</w:t>
            </w:r>
            <w:r>
              <w:rPr>
                <w:rFonts w:ascii="Arial"/>
                <w:spacing w:val="-1"/>
                <w:sz w:val="18"/>
              </w:rPr>
              <w:t> </w:t>
            </w:r>
            <w:r>
              <w:rPr>
                <w:rFonts w:ascii="Arial"/>
                <w:spacing w:val="-2"/>
                <w:sz w:val="18"/>
              </w:rPr>
              <w:t>parameter</w:t>
            </w:r>
          </w:p>
          <w:p>
            <w:pPr>
              <w:pStyle w:val="TableParagraph"/>
              <w:spacing w:line="188" w:lineRule="exact"/>
              <w:ind w:left="107"/>
              <w:rPr>
                <w:rFonts w:ascii="Arial"/>
                <w:sz w:val="18"/>
              </w:rPr>
            </w:pPr>
            <w:r>
              <w:rPr>
                <w:rFonts w:ascii="Arial"/>
                <w:sz w:val="18"/>
              </w:rPr>
              <w:t>is</w:t>
            </w:r>
            <w:r>
              <w:rPr>
                <w:rFonts w:ascii="Arial"/>
                <w:spacing w:val="-1"/>
                <w:sz w:val="18"/>
              </w:rPr>
              <w:t> </w:t>
            </w:r>
            <w:r>
              <w:rPr>
                <w:rFonts w:ascii="Arial"/>
                <w:spacing w:val="-2"/>
                <w:sz w:val="18"/>
              </w:rPr>
              <w:t>mandatory</w:t>
            </w:r>
          </w:p>
        </w:tc>
      </w:tr>
      <w:tr>
        <w:trPr>
          <w:trHeight w:val="1050" w:hRule="atLeast"/>
        </w:trPr>
        <w:tc>
          <w:tcPr>
            <w:tcW w:w="4967" w:type="dxa"/>
          </w:tcPr>
          <w:p>
            <w:pPr>
              <w:pStyle w:val="TableParagraph"/>
              <w:ind w:left="107"/>
              <w:rPr>
                <w:sz w:val="20"/>
              </w:rPr>
            </w:pPr>
            <w:r>
              <w:rPr>
                <w:rFonts w:ascii="Courier New"/>
                <w:spacing w:val="-2"/>
                <w:sz w:val="20"/>
              </w:rPr>
              <w:t>secondaryODuInfoList</w:t>
            </w:r>
            <w:r>
              <w:rPr>
                <w:rFonts w:ascii="Courier New"/>
                <w:spacing w:val="-60"/>
                <w:sz w:val="20"/>
              </w:rPr>
              <w:t> </w:t>
            </w:r>
            <w:r>
              <w:rPr>
                <w:spacing w:val="-2"/>
                <w:sz w:val="20"/>
              </w:rPr>
              <w:t>CM</w:t>
            </w:r>
            <w:r>
              <w:rPr>
                <w:spacing w:val="9"/>
                <w:sz w:val="20"/>
              </w:rPr>
              <w:t> </w:t>
            </w:r>
            <w:r>
              <w:rPr>
                <w:spacing w:val="-2"/>
                <w:sz w:val="20"/>
              </w:rPr>
              <w:t>support</w:t>
            </w:r>
            <w:r>
              <w:rPr>
                <w:spacing w:val="7"/>
                <w:sz w:val="20"/>
              </w:rPr>
              <w:t> </w:t>
            </w:r>
            <w:r>
              <w:rPr>
                <w:spacing w:val="-2"/>
                <w:sz w:val="20"/>
              </w:rPr>
              <w:t>qualifier</w:t>
            </w:r>
          </w:p>
        </w:tc>
        <w:tc>
          <w:tcPr>
            <w:tcW w:w="4936" w:type="dxa"/>
          </w:tcPr>
          <w:p>
            <w:pPr>
              <w:pStyle w:val="TableParagraph"/>
              <w:ind w:left="107" w:right="175"/>
              <w:rPr>
                <w:rFonts w:ascii="Arial"/>
                <w:sz w:val="18"/>
              </w:rPr>
            </w:pPr>
            <w:r>
              <w:rPr>
                <w:rFonts w:ascii="Arial"/>
                <w:sz w:val="18"/>
              </w:rPr>
              <w:t>Condition: This parameter is mandatory when </w:t>
            </w:r>
            <w:r>
              <w:rPr>
                <w:rFonts w:ascii="Courier New"/>
                <w:sz w:val="18"/>
              </w:rPr>
              <w:t>oDuRoleOfSharedORu</w:t>
            </w:r>
            <w:r>
              <w:rPr>
                <w:rFonts w:ascii="Courier New"/>
                <w:spacing w:val="-56"/>
                <w:sz w:val="18"/>
              </w:rPr>
              <w:t> </w:t>
            </w:r>
            <w:r>
              <w:rPr>
                <w:rFonts w:ascii="Arial"/>
                <w:sz w:val="18"/>
              </w:rPr>
              <w:t>is HOST or HOST_AND_SRO in Multi</w:t>
            </w:r>
            <w:r>
              <w:rPr>
                <w:rFonts w:ascii="Arial"/>
                <w:spacing w:val="-5"/>
                <w:sz w:val="18"/>
              </w:rPr>
              <w:t> </w:t>
            </w:r>
            <w:r>
              <w:rPr>
                <w:rFonts w:ascii="Arial"/>
                <w:sz w:val="18"/>
              </w:rPr>
              <w:t>Operator</w:t>
            </w:r>
            <w:r>
              <w:rPr>
                <w:rFonts w:ascii="Arial"/>
                <w:spacing w:val="-5"/>
                <w:sz w:val="18"/>
              </w:rPr>
              <w:t> </w:t>
            </w:r>
            <w:r>
              <w:rPr>
                <w:rFonts w:ascii="Arial"/>
                <w:sz w:val="18"/>
              </w:rPr>
              <w:t>Shared</w:t>
            </w:r>
            <w:r>
              <w:rPr>
                <w:rFonts w:ascii="Arial"/>
                <w:spacing w:val="-5"/>
                <w:sz w:val="18"/>
              </w:rPr>
              <w:t> </w:t>
            </w:r>
            <w:r>
              <w:rPr>
                <w:rFonts w:ascii="Arial"/>
                <w:sz w:val="18"/>
              </w:rPr>
              <w:t>O-RU</w:t>
            </w:r>
            <w:r>
              <w:rPr>
                <w:rFonts w:ascii="Arial"/>
                <w:spacing w:val="-6"/>
                <w:sz w:val="18"/>
              </w:rPr>
              <w:t> </w:t>
            </w:r>
            <w:r>
              <w:rPr>
                <w:rFonts w:ascii="Arial"/>
                <w:sz w:val="18"/>
              </w:rPr>
              <w:t>or</w:t>
            </w:r>
            <w:r>
              <w:rPr>
                <w:rFonts w:ascii="Arial"/>
                <w:spacing w:val="-5"/>
                <w:sz w:val="18"/>
              </w:rPr>
              <w:t> </w:t>
            </w:r>
            <w:r>
              <w:rPr>
                <w:rFonts w:ascii="Arial"/>
                <w:sz w:val="18"/>
              </w:rPr>
              <w:t>primary</w:t>
            </w:r>
            <w:r>
              <w:rPr>
                <w:rFonts w:ascii="Arial"/>
                <w:spacing w:val="-6"/>
                <w:sz w:val="18"/>
              </w:rPr>
              <w:t> </w:t>
            </w:r>
            <w:r>
              <w:rPr>
                <w:rFonts w:ascii="Arial"/>
                <w:sz w:val="18"/>
              </w:rPr>
              <w:t>in</w:t>
            </w:r>
            <w:r>
              <w:rPr>
                <w:rFonts w:ascii="Arial"/>
                <w:spacing w:val="-5"/>
                <w:sz w:val="18"/>
              </w:rPr>
              <w:t> </w:t>
            </w:r>
            <w:r>
              <w:rPr>
                <w:rFonts w:ascii="Arial"/>
                <w:sz w:val="18"/>
              </w:rPr>
              <w:t>Single</w:t>
            </w:r>
            <w:r>
              <w:rPr>
                <w:rFonts w:ascii="Arial"/>
                <w:spacing w:val="-5"/>
                <w:sz w:val="18"/>
              </w:rPr>
              <w:t> </w:t>
            </w:r>
            <w:r>
              <w:rPr>
                <w:rFonts w:ascii="Arial"/>
                <w:sz w:val="18"/>
              </w:rPr>
              <w:t>Operator Shared O-RU. When the role of the O-DU is SRO or</w:t>
            </w:r>
          </w:p>
          <w:p>
            <w:pPr>
              <w:pStyle w:val="TableParagraph"/>
              <w:spacing w:line="188" w:lineRule="exact"/>
              <w:ind w:left="107"/>
              <w:rPr>
                <w:rFonts w:ascii="Arial"/>
                <w:sz w:val="18"/>
              </w:rPr>
            </w:pPr>
            <w:r>
              <w:rPr>
                <w:rFonts w:ascii="Arial"/>
                <w:sz w:val="18"/>
              </w:rPr>
              <w:t>secondary,</w:t>
            </w:r>
            <w:r>
              <w:rPr>
                <w:rFonts w:ascii="Arial"/>
                <w:spacing w:val="-4"/>
                <w:sz w:val="18"/>
              </w:rPr>
              <w:t> </w:t>
            </w:r>
            <w:r>
              <w:rPr>
                <w:rFonts w:ascii="Arial"/>
                <w:sz w:val="18"/>
              </w:rPr>
              <w:t>this</w:t>
            </w:r>
            <w:r>
              <w:rPr>
                <w:rFonts w:ascii="Arial"/>
                <w:spacing w:val="-2"/>
                <w:sz w:val="18"/>
              </w:rPr>
              <w:t> </w:t>
            </w:r>
            <w:r>
              <w:rPr>
                <w:rFonts w:ascii="Arial"/>
                <w:sz w:val="18"/>
              </w:rPr>
              <w:t>parameter</w:t>
            </w:r>
            <w:r>
              <w:rPr>
                <w:rFonts w:ascii="Arial"/>
                <w:spacing w:val="-3"/>
                <w:sz w:val="18"/>
              </w:rPr>
              <w:t> </w:t>
            </w:r>
            <w:r>
              <w:rPr>
                <w:rFonts w:ascii="Arial"/>
                <w:sz w:val="18"/>
              </w:rPr>
              <w:t>is</w:t>
            </w:r>
            <w:r>
              <w:rPr>
                <w:rFonts w:ascii="Arial"/>
                <w:spacing w:val="-2"/>
                <w:sz w:val="18"/>
              </w:rPr>
              <w:t> </w:t>
            </w:r>
            <w:r>
              <w:rPr>
                <w:rFonts w:ascii="Arial"/>
                <w:sz w:val="18"/>
              </w:rPr>
              <w:t>not</w:t>
            </w:r>
            <w:r>
              <w:rPr>
                <w:rFonts w:ascii="Arial"/>
                <w:spacing w:val="-3"/>
                <w:sz w:val="18"/>
              </w:rPr>
              <w:t> </w:t>
            </w:r>
            <w:r>
              <w:rPr>
                <w:rFonts w:ascii="Arial"/>
                <w:spacing w:val="-4"/>
                <w:sz w:val="18"/>
              </w:rPr>
              <w:t>used.</w:t>
            </w:r>
          </w:p>
        </w:tc>
      </w:tr>
    </w:tbl>
    <w:p>
      <w:pPr>
        <w:pStyle w:val="BodyText"/>
        <w:spacing w:before="2"/>
        <w:ind w:left="175"/>
      </w:pPr>
      <w:r>
        <w:rPr>
          <w:spacing w:val="-5"/>
        </w:rPr>
        <w:t>14</w:t>
      </w:r>
    </w:p>
    <w:p>
      <w:pPr>
        <w:spacing w:after="0"/>
        <w:sectPr>
          <w:pgSz w:w="11910" w:h="16850"/>
          <w:pgMar w:header="949" w:footer="519" w:top="1420" w:bottom="700" w:left="180" w:right="240"/>
        </w:sectPr>
      </w:pPr>
    </w:p>
    <w:p>
      <w:pPr>
        <w:pStyle w:val="BodyText"/>
        <w:spacing w:before="9"/>
        <w:rPr>
          <w:sz w:val="7"/>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8"/>
        <w:gridCol w:w="1290"/>
        <w:gridCol w:w="1679"/>
      </w:tblGrid>
      <w:tr>
        <w:trPr>
          <w:trHeight w:val="362" w:hRule="atLeast"/>
        </w:trPr>
        <w:tc>
          <w:tcPr>
            <w:tcW w:w="438" w:type="dxa"/>
          </w:tcPr>
          <w:p>
            <w:pPr>
              <w:pStyle w:val="TableParagraph"/>
              <w:spacing w:before="30"/>
              <w:ind w:left="50"/>
              <w:rPr>
                <w:sz w:val="20"/>
              </w:rPr>
            </w:pPr>
            <w:r>
              <w:rPr>
                <w:spacing w:val="-10"/>
                <w:sz w:val="20"/>
              </w:rPr>
              <w:t>1</w:t>
            </w:r>
          </w:p>
        </w:tc>
        <w:tc>
          <w:tcPr>
            <w:tcW w:w="1290" w:type="dxa"/>
          </w:tcPr>
          <w:p>
            <w:pPr>
              <w:pStyle w:val="TableParagraph"/>
              <w:spacing w:line="268" w:lineRule="exact"/>
              <w:ind w:left="288"/>
              <w:rPr>
                <w:rFonts w:ascii="Arial"/>
                <w:sz w:val="24"/>
              </w:rPr>
            </w:pPr>
            <w:bookmarkStart w:name="16.3.1.4 Notifications" w:id="315"/>
            <w:bookmarkEnd w:id="315"/>
            <w:r>
              <w:rPr/>
            </w:r>
            <w:r>
              <w:rPr>
                <w:rFonts w:ascii="Arial"/>
                <w:spacing w:val="-2"/>
                <w:sz w:val="24"/>
              </w:rPr>
              <w:t>16.3.1.4</w:t>
            </w:r>
          </w:p>
        </w:tc>
        <w:tc>
          <w:tcPr>
            <w:tcW w:w="1679" w:type="dxa"/>
          </w:tcPr>
          <w:p>
            <w:pPr>
              <w:pStyle w:val="TableParagraph"/>
              <w:spacing w:line="268" w:lineRule="exact"/>
              <w:ind w:left="134"/>
              <w:rPr>
                <w:rFonts w:ascii="Arial"/>
                <w:sz w:val="24"/>
              </w:rPr>
            </w:pPr>
            <w:r>
              <w:rPr>
                <w:rFonts w:ascii="Arial"/>
                <w:spacing w:val="-2"/>
                <w:sz w:val="24"/>
              </w:rPr>
              <w:t>Notifications</w:t>
            </w:r>
          </w:p>
        </w:tc>
      </w:tr>
      <w:tr>
        <w:trPr>
          <w:trHeight w:val="469" w:hRule="atLeast"/>
        </w:trPr>
        <w:tc>
          <w:tcPr>
            <w:tcW w:w="438" w:type="dxa"/>
          </w:tcPr>
          <w:p>
            <w:pPr>
              <w:pStyle w:val="TableParagraph"/>
              <w:spacing w:before="85"/>
              <w:ind w:left="50"/>
              <w:rPr>
                <w:sz w:val="20"/>
              </w:rPr>
            </w:pPr>
            <w:r>
              <w:rPr>
                <w:spacing w:val="-10"/>
                <w:sz w:val="20"/>
              </w:rPr>
              <w:t>2</w:t>
            </w:r>
          </w:p>
        </w:tc>
        <w:tc>
          <w:tcPr>
            <w:tcW w:w="1290" w:type="dxa"/>
          </w:tcPr>
          <w:p>
            <w:pPr>
              <w:pStyle w:val="TableParagraph"/>
              <w:spacing w:before="85"/>
              <w:ind w:left="288"/>
              <w:rPr>
                <w:sz w:val="20"/>
              </w:rPr>
            </w:pPr>
            <w:r>
              <w:rPr>
                <w:spacing w:val="-4"/>
                <w:sz w:val="20"/>
              </w:rPr>
              <w:t>None</w:t>
            </w:r>
          </w:p>
        </w:tc>
        <w:tc>
          <w:tcPr>
            <w:tcW w:w="1679" w:type="dxa"/>
          </w:tcPr>
          <w:p>
            <w:pPr>
              <w:pStyle w:val="TableParagraph"/>
              <w:ind w:left="0"/>
              <w:rPr>
                <w:sz w:val="18"/>
              </w:rPr>
            </w:pPr>
          </w:p>
        </w:tc>
      </w:tr>
      <w:tr>
        <w:trPr>
          <w:trHeight w:val="516" w:hRule="atLeast"/>
        </w:trPr>
        <w:tc>
          <w:tcPr>
            <w:tcW w:w="438" w:type="dxa"/>
          </w:tcPr>
          <w:p>
            <w:pPr>
              <w:pStyle w:val="TableParagraph"/>
              <w:spacing w:before="184"/>
              <w:ind w:left="50"/>
              <w:rPr>
                <w:sz w:val="20"/>
              </w:rPr>
            </w:pPr>
            <w:r>
              <w:rPr>
                <w:spacing w:val="-10"/>
                <w:sz w:val="20"/>
              </w:rPr>
              <w:t>3</w:t>
            </w:r>
          </w:p>
        </w:tc>
        <w:tc>
          <w:tcPr>
            <w:tcW w:w="1290" w:type="dxa"/>
          </w:tcPr>
          <w:p>
            <w:pPr>
              <w:pStyle w:val="TableParagraph"/>
              <w:spacing w:before="146"/>
              <w:ind w:left="288"/>
              <w:rPr>
                <w:rFonts w:ascii="Arial"/>
                <w:sz w:val="24"/>
              </w:rPr>
            </w:pPr>
            <w:bookmarkStart w:name="16.3.1.5 State diagram" w:id="316"/>
            <w:bookmarkEnd w:id="316"/>
            <w:r>
              <w:rPr/>
            </w:r>
            <w:r>
              <w:rPr>
                <w:rFonts w:ascii="Arial"/>
                <w:spacing w:val="-2"/>
                <w:sz w:val="24"/>
              </w:rPr>
              <w:t>16.3.1.5</w:t>
            </w:r>
          </w:p>
        </w:tc>
        <w:tc>
          <w:tcPr>
            <w:tcW w:w="1679" w:type="dxa"/>
          </w:tcPr>
          <w:p>
            <w:pPr>
              <w:pStyle w:val="TableParagraph"/>
              <w:spacing w:before="146"/>
              <w:ind w:left="134"/>
              <w:rPr>
                <w:rFonts w:ascii="Arial"/>
                <w:sz w:val="24"/>
              </w:rPr>
            </w:pPr>
            <w:r>
              <w:rPr>
                <w:rFonts w:ascii="Arial"/>
                <w:sz w:val="24"/>
              </w:rPr>
              <w:t>State</w:t>
            </w:r>
            <w:r>
              <w:rPr>
                <w:rFonts w:ascii="Arial"/>
                <w:spacing w:val="-4"/>
                <w:sz w:val="24"/>
              </w:rPr>
              <w:t> </w:t>
            </w:r>
            <w:r>
              <w:rPr>
                <w:rFonts w:ascii="Arial"/>
                <w:spacing w:val="-2"/>
                <w:sz w:val="24"/>
              </w:rPr>
              <w:t>diagram</w:t>
            </w:r>
          </w:p>
        </w:tc>
      </w:tr>
      <w:tr>
        <w:trPr>
          <w:trHeight w:val="315" w:hRule="atLeast"/>
        </w:trPr>
        <w:tc>
          <w:tcPr>
            <w:tcW w:w="438" w:type="dxa"/>
          </w:tcPr>
          <w:p>
            <w:pPr>
              <w:pStyle w:val="TableParagraph"/>
              <w:spacing w:line="210" w:lineRule="exact" w:before="85"/>
              <w:ind w:left="50"/>
              <w:rPr>
                <w:sz w:val="20"/>
              </w:rPr>
            </w:pPr>
            <w:r>
              <w:rPr>
                <w:spacing w:val="-10"/>
                <w:sz w:val="20"/>
              </w:rPr>
              <w:t>4</w:t>
            </w:r>
          </w:p>
        </w:tc>
        <w:tc>
          <w:tcPr>
            <w:tcW w:w="1290" w:type="dxa"/>
          </w:tcPr>
          <w:p>
            <w:pPr>
              <w:pStyle w:val="TableParagraph"/>
              <w:spacing w:line="210" w:lineRule="exact" w:before="85"/>
              <w:ind w:left="288"/>
              <w:rPr>
                <w:sz w:val="20"/>
              </w:rPr>
            </w:pPr>
            <w:r>
              <w:rPr>
                <w:spacing w:val="-4"/>
                <w:sz w:val="20"/>
              </w:rPr>
              <w:t>None</w:t>
            </w:r>
          </w:p>
        </w:tc>
        <w:tc>
          <w:tcPr>
            <w:tcW w:w="1679" w:type="dxa"/>
          </w:tcPr>
          <w:p>
            <w:pPr>
              <w:pStyle w:val="TableParagraph"/>
              <w:ind w:left="0"/>
              <w:rPr>
                <w:sz w:val="18"/>
              </w:rPr>
            </w:pPr>
          </w:p>
        </w:tc>
      </w:tr>
    </w:tbl>
    <w:p>
      <w:pPr>
        <w:pStyle w:val="Heading3"/>
        <w:numPr>
          <w:ilvl w:val="0"/>
          <w:numId w:val="103"/>
        </w:numPr>
        <w:tabs>
          <w:tab w:pos="952" w:val="left" w:leader="none"/>
        </w:tabs>
        <w:spacing w:line="240" w:lineRule="auto" w:before="299" w:after="0"/>
        <w:ind w:left="952" w:right="0" w:hanging="676"/>
        <w:jc w:val="left"/>
      </w:pPr>
      <w:bookmarkStart w:name="16.3.2 SecondaryODuInfo &lt;&lt;dataType&gt;&gt;" w:id="317"/>
      <w:bookmarkEnd w:id="317"/>
      <w:r>
        <w:rPr>
          <w:rFonts w:ascii="Times New Roman"/>
          <w:sz w:val="20"/>
        </w:rPr>
      </w:r>
      <w:bookmarkStart w:name="_bookmark157" w:id="318"/>
      <w:bookmarkEnd w:id="318"/>
      <w:r>
        <w:rPr>
          <w:rFonts w:ascii="Times New Roman"/>
          <w:sz w:val="20"/>
        </w:rPr>
      </w:r>
      <w:r>
        <w:rPr/>
        <w:t>16.3.2</w:t>
      </w:r>
      <w:r>
        <w:rPr>
          <w:spacing w:val="-16"/>
        </w:rPr>
        <w:t> </w:t>
      </w:r>
      <w:r>
        <w:rPr/>
        <w:t>SecondaryODuInfo</w:t>
      </w:r>
      <w:r>
        <w:rPr>
          <w:spacing w:val="-10"/>
        </w:rPr>
        <w:t> </w:t>
      </w:r>
      <w:r>
        <w:rPr>
          <w:spacing w:val="-2"/>
        </w:rPr>
        <w:t>&lt;&lt;dataType&gt;&gt;</w:t>
      </w:r>
    </w:p>
    <w:p>
      <w:pPr>
        <w:pStyle w:val="BodyText"/>
        <w:spacing w:before="27"/>
        <w:rPr>
          <w:rFonts w:ascii="Arial"/>
          <w:sz w:val="24"/>
        </w:rPr>
      </w:pPr>
    </w:p>
    <w:p>
      <w:pPr>
        <w:pStyle w:val="Heading4"/>
        <w:numPr>
          <w:ilvl w:val="0"/>
          <w:numId w:val="103"/>
        </w:numPr>
        <w:tabs>
          <w:tab w:pos="952" w:val="left" w:leader="none"/>
          <w:tab w:pos="2088" w:val="left" w:leader="none"/>
        </w:tabs>
        <w:spacing w:line="240" w:lineRule="auto" w:before="0" w:after="0"/>
        <w:ind w:left="952" w:right="0" w:hanging="676"/>
        <w:jc w:val="left"/>
      </w:pPr>
      <w:bookmarkStart w:name="16.3.2.1 Definition" w:id="319"/>
      <w:bookmarkEnd w:id="319"/>
      <w:r>
        <w:rPr>
          <w:rFonts w:ascii="Times New Roman"/>
          <w:sz w:val="20"/>
        </w:rPr>
      </w:r>
      <w:r>
        <w:rPr>
          <w:spacing w:val="-2"/>
        </w:rPr>
        <w:t>16.3.2.1</w:t>
      </w:r>
      <w:r>
        <w:rPr/>
        <w:tab/>
      </w:r>
      <w:r>
        <w:rPr>
          <w:spacing w:val="-2"/>
        </w:rPr>
        <w:t>Definition</w:t>
      </w:r>
    </w:p>
    <w:p>
      <w:pPr>
        <w:pStyle w:val="ListParagraph"/>
        <w:numPr>
          <w:ilvl w:val="0"/>
          <w:numId w:val="103"/>
        </w:numPr>
        <w:tabs>
          <w:tab w:pos="952" w:val="left" w:leader="none"/>
        </w:tabs>
        <w:spacing w:line="240" w:lineRule="auto" w:before="179" w:after="0"/>
        <w:ind w:left="952" w:right="0" w:hanging="676"/>
        <w:jc w:val="left"/>
        <w:rPr>
          <w:sz w:val="20"/>
        </w:rPr>
      </w:pPr>
      <w:r>
        <w:rPr>
          <w:sz w:val="20"/>
        </w:rPr>
        <w:t>“This</w:t>
      </w:r>
      <w:r>
        <w:rPr>
          <w:spacing w:val="-5"/>
          <w:sz w:val="20"/>
        </w:rPr>
        <w:t> </w:t>
      </w:r>
      <w:r>
        <w:rPr>
          <w:sz w:val="20"/>
        </w:rPr>
        <w:t>data</w:t>
      </w:r>
      <w:r>
        <w:rPr>
          <w:spacing w:val="-4"/>
          <w:sz w:val="20"/>
        </w:rPr>
        <w:t> </w:t>
      </w:r>
      <w:r>
        <w:rPr>
          <w:sz w:val="20"/>
        </w:rPr>
        <w:t>type</w:t>
      </w:r>
      <w:r>
        <w:rPr>
          <w:spacing w:val="-4"/>
          <w:sz w:val="20"/>
        </w:rPr>
        <w:t> </w:t>
      </w:r>
      <w:r>
        <w:rPr>
          <w:sz w:val="20"/>
        </w:rPr>
        <w:t>provides</w:t>
      </w:r>
      <w:r>
        <w:rPr>
          <w:spacing w:val="-5"/>
          <w:sz w:val="20"/>
        </w:rPr>
        <w:t> </w:t>
      </w:r>
      <w:r>
        <w:rPr>
          <w:sz w:val="20"/>
        </w:rPr>
        <w:t>fields</w:t>
      </w:r>
      <w:r>
        <w:rPr>
          <w:spacing w:val="-8"/>
          <w:sz w:val="20"/>
        </w:rPr>
        <w:t> </w:t>
      </w:r>
      <w:r>
        <w:rPr>
          <w:sz w:val="20"/>
        </w:rPr>
        <w:t>that</w:t>
      </w:r>
      <w:r>
        <w:rPr>
          <w:spacing w:val="-4"/>
          <w:sz w:val="20"/>
        </w:rPr>
        <w:t> </w:t>
      </w:r>
      <w:r>
        <w:rPr>
          <w:sz w:val="20"/>
        </w:rPr>
        <w:t>are</w:t>
      </w:r>
      <w:r>
        <w:rPr>
          <w:spacing w:val="-4"/>
          <w:sz w:val="20"/>
        </w:rPr>
        <w:t> </w:t>
      </w:r>
      <w:r>
        <w:rPr>
          <w:sz w:val="20"/>
        </w:rPr>
        <w:t>needed</w:t>
      </w:r>
      <w:r>
        <w:rPr>
          <w:spacing w:val="-3"/>
          <w:sz w:val="20"/>
        </w:rPr>
        <w:t> </w:t>
      </w:r>
      <w:r>
        <w:rPr>
          <w:sz w:val="20"/>
        </w:rPr>
        <w:t>to</w:t>
      </w:r>
      <w:r>
        <w:rPr>
          <w:spacing w:val="-3"/>
          <w:sz w:val="20"/>
        </w:rPr>
        <w:t> </w:t>
      </w:r>
      <w:r>
        <w:rPr>
          <w:sz w:val="20"/>
        </w:rPr>
        <w:t>configure</w:t>
      </w:r>
      <w:r>
        <w:rPr>
          <w:spacing w:val="-4"/>
          <w:sz w:val="20"/>
        </w:rPr>
        <w:t> </w:t>
      </w:r>
      <w:r>
        <w:rPr>
          <w:sz w:val="20"/>
        </w:rPr>
        <w:t>an</w:t>
      </w:r>
      <w:r>
        <w:rPr>
          <w:spacing w:val="-3"/>
          <w:sz w:val="20"/>
        </w:rPr>
        <w:t> </w:t>
      </w:r>
      <w:r>
        <w:rPr>
          <w:sz w:val="20"/>
        </w:rPr>
        <w:t>O-DU</w:t>
      </w:r>
      <w:r>
        <w:rPr>
          <w:spacing w:val="-4"/>
          <w:sz w:val="20"/>
        </w:rPr>
        <w:t> </w:t>
      </w:r>
      <w:r>
        <w:rPr>
          <w:sz w:val="20"/>
        </w:rPr>
        <w:t>that</w:t>
      </w:r>
      <w:r>
        <w:rPr>
          <w:spacing w:val="-4"/>
          <w:sz w:val="20"/>
        </w:rPr>
        <w:t> </w:t>
      </w:r>
      <w:r>
        <w:rPr>
          <w:sz w:val="20"/>
        </w:rPr>
        <w:t>performs</w:t>
      </w:r>
      <w:r>
        <w:rPr>
          <w:spacing w:val="-5"/>
          <w:sz w:val="20"/>
        </w:rPr>
        <w:t> </w:t>
      </w:r>
      <w:r>
        <w:rPr>
          <w:sz w:val="20"/>
        </w:rPr>
        <w:t>the</w:t>
      </w:r>
      <w:r>
        <w:rPr>
          <w:spacing w:val="-4"/>
          <w:sz w:val="20"/>
        </w:rPr>
        <w:t> </w:t>
      </w:r>
      <w:r>
        <w:rPr>
          <w:sz w:val="20"/>
        </w:rPr>
        <w:t>Shared</w:t>
      </w:r>
      <w:r>
        <w:rPr>
          <w:spacing w:val="-3"/>
          <w:sz w:val="20"/>
        </w:rPr>
        <w:t> </w:t>
      </w:r>
      <w:r>
        <w:rPr>
          <w:sz w:val="20"/>
        </w:rPr>
        <w:t>Resource</w:t>
      </w:r>
      <w:r>
        <w:rPr>
          <w:spacing w:val="-4"/>
          <w:sz w:val="20"/>
        </w:rPr>
        <w:t> </w:t>
      </w:r>
      <w:r>
        <w:rPr>
          <w:spacing w:val="-2"/>
          <w:sz w:val="20"/>
        </w:rPr>
        <w:t>Operator</w:t>
      </w:r>
    </w:p>
    <w:p>
      <w:pPr>
        <w:pStyle w:val="ListParagraph"/>
        <w:numPr>
          <w:ilvl w:val="0"/>
          <w:numId w:val="103"/>
        </w:numPr>
        <w:tabs>
          <w:tab w:pos="952" w:val="left" w:leader="none"/>
        </w:tabs>
        <w:spacing w:line="240" w:lineRule="auto" w:before="0" w:after="0"/>
        <w:ind w:left="952" w:right="0" w:hanging="676"/>
        <w:jc w:val="left"/>
        <w:rPr>
          <w:sz w:val="20"/>
        </w:rPr>
      </w:pPr>
      <w:r>
        <w:rPr>
          <w:sz w:val="20"/>
        </w:rPr>
        <w:t>(SRO)</w:t>
      </w:r>
      <w:r>
        <w:rPr>
          <w:spacing w:val="-3"/>
          <w:sz w:val="20"/>
        </w:rPr>
        <w:t> </w:t>
      </w:r>
      <w:r>
        <w:rPr>
          <w:sz w:val="20"/>
        </w:rPr>
        <w:t>role.</w:t>
      </w:r>
      <w:r>
        <w:rPr>
          <w:spacing w:val="-4"/>
          <w:sz w:val="20"/>
        </w:rPr>
        <w:t> </w:t>
      </w:r>
      <w:r>
        <w:rPr>
          <w:sz w:val="20"/>
        </w:rPr>
        <w:t>The</w:t>
      </w:r>
      <w:r>
        <w:rPr>
          <w:spacing w:val="-4"/>
          <w:sz w:val="20"/>
        </w:rPr>
        <w:t> </w:t>
      </w:r>
      <w:r>
        <w:rPr>
          <w:sz w:val="20"/>
        </w:rPr>
        <w:t>O-DU</w:t>
      </w:r>
      <w:r>
        <w:rPr>
          <w:spacing w:val="-4"/>
          <w:sz w:val="20"/>
        </w:rPr>
        <w:t> </w:t>
      </w:r>
      <w:r>
        <w:rPr>
          <w:sz w:val="20"/>
        </w:rPr>
        <w:t>that</w:t>
      </w:r>
      <w:r>
        <w:rPr>
          <w:spacing w:val="-4"/>
          <w:sz w:val="20"/>
        </w:rPr>
        <w:t> </w:t>
      </w:r>
      <w:r>
        <w:rPr>
          <w:sz w:val="20"/>
        </w:rPr>
        <w:t>has</w:t>
      </w:r>
      <w:r>
        <w:rPr>
          <w:spacing w:val="-4"/>
          <w:sz w:val="20"/>
        </w:rPr>
        <w:t> </w:t>
      </w:r>
      <w:r>
        <w:rPr>
          <w:sz w:val="20"/>
        </w:rPr>
        <w:t>the</w:t>
      </w:r>
      <w:r>
        <w:rPr>
          <w:spacing w:val="-4"/>
          <w:sz w:val="20"/>
        </w:rPr>
        <w:t> </w:t>
      </w:r>
      <w:r>
        <w:rPr>
          <w:sz w:val="20"/>
        </w:rPr>
        <w:t>Shared</w:t>
      </w:r>
      <w:r>
        <w:rPr>
          <w:spacing w:val="-3"/>
          <w:sz w:val="20"/>
        </w:rPr>
        <w:t> </w:t>
      </w:r>
      <w:r>
        <w:rPr>
          <w:sz w:val="20"/>
        </w:rPr>
        <w:t>O-RU</w:t>
      </w:r>
      <w:r>
        <w:rPr>
          <w:spacing w:val="-4"/>
          <w:sz w:val="20"/>
        </w:rPr>
        <w:t> </w:t>
      </w:r>
      <w:r>
        <w:rPr>
          <w:sz w:val="20"/>
        </w:rPr>
        <w:t>Host</w:t>
      </w:r>
      <w:r>
        <w:rPr>
          <w:spacing w:val="-5"/>
          <w:sz w:val="20"/>
        </w:rPr>
        <w:t> </w:t>
      </w:r>
      <w:r>
        <w:rPr>
          <w:sz w:val="20"/>
        </w:rPr>
        <w:t>role</w:t>
      </w:r>
      <w:r>
        <w:rPr>
          <w:spacing w:val="-3"/>
          <w:sz w:val="20"/>
        </w:rPr>
        <w:t> </w:t>
      </w:r>
      <w:r>
        <w:rPr>
          <w:sz w:val="20"/>
        </w:rPr>
        <w:t>configures</w:t>
      </w:r>
      <w:r>
        <w:rPr>
          <w:spacing w:val="-5"/>
          <w:sz w:val="20"/>
        </w:rPr>
        <w:t> </w:t>
      </w:r>
      <w:r>
        <w:rPr>
          <w:sz w:val="20"/>
        </w:rPr>
        <w:t>this</w:t>
      </w:r>
      <w:r>
        <w:rPr>
          <w:spacing w:val="-2"/>
          <w:sz w:val="20"/>
        </w:rPr>
        <w:t> </w:t>
      </w:r>
      <w:r>
        <w:rPr>
          <w:sz w:val="20"/>
        </w:rPr>
        <w:t>data</w:t>
      </w:r>
      <w:r>
        <w:rPr>
          <w:spacing w:val="-4"/>
          <w:sz w:val="20"/>
        </w:rPr>
        <w:t> </w:t>
      </w:r>
      <w:r>
        <w:rPr>
          <w:sz w:val="20"/>
        </w:rPr>
        <w:t>on</w:t>
      </w:r>
      <w:r>
        <w:rPr>
          <w:spacing w:val="-3"/>
          <w:sz w:val="20"/>
        </w:rPr>
        <w:t> </w:t>
      </w:r>
      <w:r>
        <w:rPr>
          <w:sz w:val="20"/>
        </w:rPr>
        <w:t>the</w:t>
      </w:r>
      <w:r>
        <w:rPr>
          <w:spacing w:val="-3"/>
          <w:sz w:val="20"/>
        </w:rPr>
        <w:t> </w:t>
      </w:r>
      <w:r>
        <w:rPr>
          <w:sz w:val="20"/>
        </w:rPr>
        <w:t>Shared</w:t>
      </w:r>
      <w:r>
        <w:rPr>
          <w:spacing w:val="-3"/>
          <w:sz w:val="20"/>
        </w:rPr>
        <w:t> </w:t>
      </w:r>
      <w:r>
        <w:rPr>
          <w:sz w:val="20"/>
        </w:rPr>
        <w:t>O-RUs</w:t>
      </w:r>
      <w:r>
        <w:rPr>
          <w:spacing w:val="-5"/>
          <w:sz w:val="20"/>
        </w:rPr>
        <w:t> </w:t>
      </w:r>
      <w:r>
        <w:rPr>
          <w:sz w:val="20"/>
        </w:rPr>
        <w:t>connected</w:t>
      </w:r>
      <w:r>
        <w:rPr>
          <w:spacing w:val="-3"/>
          <w:sz w:val="20"/>
        </w:rPr>
        <w:t> </w:t>
      </w:r>
      <w:r>
        <w:rPr>
          <w:sz w:val="20"/>
        </w:rPr>
        <w:t>to</w:t>
      </w:r>
      <w:r>
        <w:rPr>
          <w:spacing w:val="-3"/>
          <w:sz w:val="20"/>
        </w:rPr>
        <w:t> </w:t>
      </w:r>
      <w:r>
        <w:rPr>
          <w:spacing w:val="-5"/>
          <w:sz w:val="20"/>
        </w:rPr>
        <w:t>the</w:t>
      </w:r>
    </w:p>
    <w:p>
      <w:pPr>
        <w:pStyle w:val="ListParagraph"/>
        <w:numPr>
          <w:ilvl w:val="0"/>
          <w:numId w:val="103"/>
        </w:numPr>
        <w:tabs>
          <w:tab w:pos="952" w:val="left" w:leader="none"/>
        </w:tabs>
        <w:spacing w:line="240" w:lineRule="auto" w:before="0" w:after="0"/>
        <w:ind w:left="952" w:right="0" w:hanging="676"/>
        <w:jc w:val="left"/>
        <w:rPr>
          <w:sz w:val="20"/>
        </w:rPr>
      </w:pPr>
      <w:r>
        <w:rPr>
          <w:sz w:val="20"/>
        </w:rPr>
        <w:t>SRO</w:t>
      </w:r>
      <w:r>
        <w:rPr>
          <w:spacing w:val="-10"/>
          <w:sz w:val="20"/>
        </w:rPr>
        <w:t> </w:t>
      </w:r>
      <w:r>
        <w:rPr>
          <w:sz w:val="20"/>
        </w:rPr>
        <w:t>O-</w:t>
      </w:r>
      <w:r>
        <w:rPr>
          <w:spacing w:val="-4"/>
          <w:sz w:val="20"/>
        </w:rPr>
        <w:t>DU.”</w:t>
      </w:r>
    </w:p>
    <w:p>
      <w:pPr>
        <w:pStyle w:val="BodyText"/>
        <w:spacing w:before="25"/>
        <w:rPr>
          <w:sz w:val="24"/>
        </w:rPr>
      </w:pPr>
    </w:p>
    <w:p>
      <w:pPr>
        <w:pStyle w:val="Heading4"/>
        <w:numPr>
          <w:ilvl w:val="0"/>
          <w:numId w:val="103"/>
        </w:numPr>
        <w:tabs>
          <w:tab w:pos="952" w:val="left" w:leader="none"/>
          <w:tab w:pos="2088" w:val="left" w:leader="none"/>
        </w:tabs>
        <w:spacing w:line="240" w:lineRule="auto" w:before="0" w:after="0"/>
        <w:ind w:left="952" w:right="0" w:hanging="777"/>
        <w:jc w:val="left"/>
      </w:pPr>
      <w:bookmarkStart w:name="16.3.2.2 Attributes" w:id="320"/>
      <w:bookmarkEnd w:id="320"/>
      <w:r>
        <w:rPr>
          <w:rFonts w:ascii="Times New Roman"/>
          <w:sz w:val="20"/>
        </w:rPr>
      </w:r>
      <w:r>
        <w:rPr>
          <w:spacing w:val="-2"/>
        </w:rPr>
        <w:t>16.3.2.2</w:t>
      </w:r>
      <w:r>
        <w:rPr/>
        <w:tab/>
      </w:r>
      <w:r>
        <w:rPr>
          <w:spacing w:val="-2"/>
        </w:rPr>
        <w:t>Attributes</w:t>
      </w:r>
    </w:p>
    <w:p>
      <w:pPr>
        <w:pStyle w:val="ListParagraph"/>
        <w:numPr>
          <w:ilvl w:val="0"/>
          <w:numId w:val="103"/>
        </w:numPr>
        <w:tabs>
          <w:tab w:pos="952" w:val="left" w:leader="none"/>
        </w:tabs>
        <w:spacing w:line="240" w:lineRule="auto" w:before="180" w:after="0"/>
        <w:ind w:left="952" w:right="0" w:hanging="777"/>
        <w:jc w:val="left"/>
        <w:rPr>
          <w:sz w:val="20"/>
        </w:rPr>
      </w:pPr>
      <w:r>
        <w:rPr>
          <w:sz w:val="20"/>
        </w:rPr>
        <w:t>The</w:t>
      </w:r>
      <w:r>
        <w:rPr>
          <w:spacing w:val="-6"/>
          <w:sz w:val="20"/>
        </w:rPr>
        <w:t> </w:t>
      </w:r>
      <w:r>
        <w:rPr>
          <w:sz w:val="20"/>
        </w:rPr>
        <w:t>SecondaryODuInfo</w:t>
      </w:r>
      <w:r>
        <w:rPr>
          <w:spacing w:val="-5"/>
          <w:sz w:val="20"/>
        </w:rPr>
        <w:t> </w:t>
      </w:r>
      <w:r>
        <w:rPr>
          <w:sz w:val="20"/>
        </w:rPr>
        <w:t>data</w:t>
      </w:r>
      <w:r>
        <w:rPr>
          <w:spacing w:val="-6"/>
          <w:sz w:val="20"/>
        </w:rPr>
        <w:t> </w:t>
      </w:r>
      <w:r>
        <w:rPr>
          <w:sz w:val="20"/>
        </w:rPr>
        <w:t>type</w:t>
      </w:r>
      <w:r>
        <w:rPr>
          <w:spacing w:val="-6"/>
          <w:sz w:val="20"/>
        </w:rPr>
        <w:t> </w:t>
      </w:r>
      <w:r>
        <w:rPr>
          <w:sz w:val="20"/>
        </w:rPr>
        <w:t>contains</w:t>
      </w:r>
      <w:r>
        <w:rPr>
          <w:spacing w:val="-6"/>
          <w:sz w:val="20"/>
        </w:rPr>
        <w:t> </w:t>
      </w:r>
      <w:r>
        <w:rPr>
          <w:sz w:val="20"/>
        </w:rPr>
        <w:t>the</w:t>
      </w:r>
      <w:r>
        <w:rPr>
          <w:spacing w:val="-6"/>
          <w:sz w:val="20"/>
        </w:rPr>
        <w:t> </w:t>
      </w:r>
      <w:r>
        <w:rPr>
          <w:sz w:val="20"/>
        </w:rPr>
        <w:t>following</w:t>
      </w:r>
      <w:r>
        <w:rPr>
          <w:spacing w:val="-5"/>
          <w:sz w:val="20"/>
        </w:rPr>
        <w:t> </w:t>
      </w:r>
      <w:r>
        <w:rPr>
          <w:spacing w:val="-2"/>
          <w:sz w:val="20"/>
        </w:rPr>
        <w:t>fields:</w:t>
      </w:r>
    </w:p>
    <w:p>
      <w:pPr>
        <w:pStyle w:val="BodyText"/>
        <w:spacing w:before="7"/>
        <w:rPr>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3"/>
        <w:gridCol w:w="1109"/>
        <w:gridCol w:w="1179"/>
        <w:gridCol w:w="1152"/>
        <w:gridCol w:w="1162"/>
        <w:gridCol w:w="1238"/>
      </w:tblGrid>
      <w:tr>
        <w:trPr>
          <w:trHeight w:val="206" w:hRule="atLeast"/>
        </w:trPr>
        <w:tc>
          <w:tcPr>
            <w:tcW w:w="3793" w:type="dxa"/>
            <w:shd w:val="clear" w:color="auto" w:fill="E4E4E4"/>
          </w:tcPr>
          <w:p>
            <w:pPr>
              <w:pStyle w:val="TableParagraph"/>
              <w:spacing w:line="186" w:lineRule="exact"/>
              <w:ind w:left="1260"/>
              <w:rPr>
                <w:rFonts w:ascii="Arial"/>
                <w:b/>
                <w:sz w:val="18"/>
              </w:rPr>
            </w:pPr>
            <w:r>
              <w:rPr>
                <w:rFonts w:ascii="Arial"/>
                <w:b/>
                <w:spacing w:val="-2"/>
                <w:sz w:val="18"/>
              </w:rPr>
              <w:t>Attribute</w:t>
            </w:r>
            <w:r>
              <w:rPr>
                <w:rFonts w:ascii="Arial"/>
                <w:b/>
                <w:spacing w:val="5"/>
                <w:sz w:val="18"/>
              </w:rPr>
              <w:t> </w:t>
            </w:r>
            <w:r>
              <w:rPr>
                <w:rFonts w:ascii="Arial"/>
                <w:b/>
                <w:spacing w:val="-4"/>
                <w:sz w:val="18"/>
              </w:rPr>
              <w:t>name</w:t>
            </w:r>
          </w:p>
        </w:tc>
        <w:tc>
          <w:tcPr>
            <w:tcW w:w="1109" w:type="dxa"/>
            <w:shd w:val="clear" w:color="auto" w:fill="E4E4E4"/>
          </w:tcPr>
          <w:p>
            <w:pPr>
              <w:pStyle w:val="TableParagraph"/>
              <w:spacing w:line="186" w:lineRule="exact"/>
              <w:ind w:left="10" w:right="1"/>
              <w:jc w:val="center"/>
              <w:rPr>
                <w:rFonts w:ascii="Arial"/>
                <w:b/>
                <w:sz w:val="18"/>
              </w:rPr>
            </w:pPr>
            <w:r>
              <w:rPr>
                <w:rFonts w:ascii="Arial"/>
                <w:b/>
                <w:spacing w:val="-10"/>
                <w:sz w:val="18"/>
              </w:rPr>
              <w:t>S</w:t>
            </w:r>
          </w:p>
        </w:tc>
        <w:tc>
          <w:tcPr>
            <w:tcW w:w="1179" w:type="dxa"/>
            <w:shd w:val="clear" w:color="auto" w:fill="E4E4E4"/>
          </w:tcPr>
          <w:p>
            <w:pPr>
              <w:pStyle w:val="TableParagraph"/>
              <w:spacing w:line="186" w:lineRule="exact"/>
              <w:ind w:left="7"/>
              <w:jc w:val="center"/>
              <w:rPr>
                <w:rFonts w:ascii="Arial"/>
                <w:b/>
                <w:sz w:val="18"/>
              </w:rPr>
            </w:pPr>
            <w:r>
              <w:rPr>
                <w:rFonts w:ascii="Arial"/>
                <w:b/>
                <w:spacing w:val="-2"/>
                <w:sz w:val="18"/>
              </w:rPr>
              <w:t>isReadable</w:t>
            </w:r>
          </w:p>
        </w:tc>
        <w:tc>
          <w:tcPr>
            <w:tcW w:w="1152" w:type="dxa"/>
            <w:shd w:val="clear" w:color="auto" w:fill="E4E4E4"/>
          </w:tcPr>
          <w:p>
            <w:pPr>
              <w:pStyle w:val="TableParagraph"/>
              <w:spacing w:line="186" w:lineRule="exact"/>
              <w:ind w:left="10"/>
              <w:jc w:val="center"/>
              <w:rPr>
                <w:rFonts w:ascii="Arial"/>
                <w:b/>
                <w:sz w:val="18"/>
              </w:rPr>
            </w:pPr>
            <w:r>
              <w:rPr>
                <w:rFonts w:ascii="Arial"/>
                <w:b/>
                <w:spacing w:val="-2"/>
                <w:sz w:val="18"/>
              </w:rPr>
              <w:t>isWritable</w:t>
            </w:r>
          </w:p>
        </w:tc>
        <w:tc>
          <w:tcPr>
            <w:tcW w:w="1162" w:type="dxa"/>
            <w:shd w:val="clear" w:color="auto" w:fill="E4E4E4"/>
          </w:tcPr>
          <w:p>
            <w:pPr>
              <w:pStyle w:val="TableParagraph"/>
              <w:spacing w:line="186" w:lineRule="exact"/>
              <w:ind w:left="11"/>
              <w:jc w:val="center"/>
              <w:rPr>
                <w:rFonts w:ascii="Arial"/>
                <w:b/>
                <w:sz w:val="18"/>
              </w:rPr>
            </w:pPr>
            <w:r>
              <w:rPr>
                <w:rFonts w:ascii="Arial"/>
                <w:b/>
                <w:spacing w:val="-2"/>
                <w:sz w:val="18"/>
              </w:rPr>
              <w:t>isInvariant</w:t>
            </w:r>
          </w:p>
        </w:tc>
        <w:tc>
          <w:tcPr>
            <w:tcW w:w="1238" w:type="dxa"/>
            <w:shd w:val="clear" w:color="auto" w:fill="E4E4E4"/>
          </w:tcPr>
          <w:p>
            <w:pPr>
              <w:pStyle w:val="TableParagraph"/>
              <w:spacing w:line="186" w:lineRule="exact"/>
              <w:ind w:left="7"/>
              <w:jc w:val="center"/>
              <w:rPr>
                <w:rFonts w:ascii="Arial"/>
                <w:b/>
                <w:sz w:val="18"/>
              </w:rPr>
            </w:pPr>
            <w:r>
              <w:rPr>
                <w:rFonts w:ascii="Arial"/>
                <w:b/>
                <w:spacing w:val="-2"/>
                <w:sz w:val="18"/>
              </w:rPr>
              <w:t>isNotifyable</w:t>
            </w:r>
          </w:p>
        </w:tc>
      </w:tr>
      <w:tr>
        <w:trPr>
          <w:trHeight w:val="208" w:hRule="atLeast"/>
        </w:trPr>
        <w:tc>
          <w:tcPr>
            <w:tcW w:w="3793" w:type="dxa"/>
          </w:tcPr>
          <w:p>
            <w:pPr>
              <w:pStyle w:val="TableParagraph"/>
              <w:spacing w:line="188" w:lineRule="exact"/>
              <w:ind w:left="107"/>
              <w:rPr>
                <w:rFonts w:ascii="Arial"/>
                <w:i/>
                <w:sz w:val="18"/>
              </w:rPr>
            </w:pPr>
            <w:r>
              <w:rPr>
                <w:rFonts w:ascii="Arial"/>
                <w:i/>
                <w:spacing w:val="-2"/>
                <w:sz w:val="18"/>
              </w:rPr>
              <w:t>oDuIdForSharedORu</w:t>
            </w:r>
          </w:p>
        </w:tc>
        <w:tc>
          <w:tcPr>
            <w:tcW w:w="1109" w:type="dxa"/>
          </w:tcPr>
          <w:p>
            <w:pPr>
              <w:pStyle w:val="TableParagraph"/>
              <w:spacing w:line="188" w:lineRule="exact"/>
              <w:ind w:left="10"/>
              <w:jc w:val="center"/>
              <w:rPr>
                <w:rFonts w:ascii="Arial"/>
                <w:sz w:val="18"/>
              </w:rPr>
            </w:pPr>
            <w:r>
              <w:rPr>
                <w:rFonts w:ascii="Arial"/>
                <w:spacing w:val="-10"/>
                <w:sz w:val="18"/>
              </w:rPr>
              <w:t>M</w:t>
            </w:r>
          </w:p>
        </w:tc>
        <w:tc>
          <w:tcPr>
            <w:tcW w:w="1179" w:type="dxa"/>
          </w:tcPr>
          <w:p>
            <w:pPr>
              <w:pStyle w:val="TableParagraph"/>
              <w:spacing w:line="188" w:lineRule="exact"/>
              <w:ind w:left="7" w:right="1"/>
              <w:jc w:val="center"/>
              <w:rPr>
                <w:rFonts w:ascii="Arial"/>
                <w:sz w:val="18"/>
              </w:rPr>
            </w:pPr>
            <w:r>
              <w:rPr>
                <w:rFonts w:ascii="Arial"/>
                <w:spacing w:val="-10"/>
                <w:sz w:val="18"/>
              </w:rPr>
              <w:t>T</w:t>
            </w:r>
          </w:p>
        </w:tc>
        <w:tc>
          <w:tcPr>
            <w:tcW w:w="1152" w:type="dxa"/>
          </w:tcPr>
          <w:p>
            <w:pPr>
              <w:pStyle w:val="TableParagraph"/>
              <w:spacing w:line="188" w:lineRule="exact"/>
              <w:ind w:left="10" w:right="2"/>
              <w:jc w:val="center"/>
              <w:rPr>
                <w:rFonts w:ascii="Arial"/>
                <w:sz w:val="18"/>
              </w:rPr>
            </w:pPr>
            <w:r>
              <w:rPr>
                <w:rFonts w:ascii="Arial"/>
                <w:spacing w:val="-10"/>
                <w:sz w:val="18"/>
              </w:rPr>
              <w:t>T</w:t>
            </w:r>
          </w:p>
        </w:tc>
        <w:tc>
          <w:tcPr>
            <w:tcW w:w="1162" w:type="dxa"/>
          </w:tcPr>
          <w:p>
            <w:pPr>
              <w:pStyle w:val="TableParagraph"/>
              <w:spacing w:line="188" w:lineRule="exact"/>
              <w:ind w:left="11" w:right="4"/>
              <w:jc w:val="center"/>
              <w:rPr>
                <w:rFonts w:ascii="Arial"/>
                <w:sz w:val="18"/>
              </w:rPr>
            </w:pPr>
            <w:r>
              <w:rPr>
                <w:rFonts w:ascii="Arial"/>
                <w:spacing w:val="-10"/>
                <w:sz w:val="18"/>
              </w:rPr>
              <w:t>F</w:t>
            </w:r>
          </w:p>
        </w:tc>
        <w:tc>
          <w:tcPr>
            <w:tcW w:w="1238" w:type="dxa"/>
          </w:tcPr>
          <w:p>
            <w:pPr>
              <w:pStyle w:val="TableParagraph"/>
              <w:spacing w:line="188" w:lineRule="exact"/>
              <w:ind w:left="7" w:right="3"/>
              <w:jc w:val="center"/>
              <w:rPr>
                <w:rFonts w:ascii="Arial"/>
                <w:sz w:val="18"/>
              </w:rPr>
            </w:pPr>
            <w:r>
              <w:rPr>
                <w:rFonts w:ascii="Arial"/>
                <w:spacing w:val="-10"/>
                <w:sz w:val="18"/>
              </w:rPr>
              <w:t>T</w:t>
            </w:r>
          </w:p>
        </w:tc>
      </w:tr>
      <w:tr>
        <w:trPr>
          <w:trHeight w:val="206" w:hRule="atLeast"/>
        </w:trPr>
        <w:tc>
          <w:tcPr>
            <w:tcW w:w="3793" w:type="dxa"/>
          </w:tcPr>
          <w:p>
            <w:pPr>
              <w:pStyle w:val="TableParagraph"/>
              <w:spacing w:line="186" w:lineRule="exact"/>
              <w:ind w:left="107"/>
              <w:rPr>
                <w:rFonts w:ascii="Arial"/>
                <w:i/>
                <w:sz w:val="18"/>
              </w:rPr>
            </w:pPr>
            <w:r>
              <w:rPr>
                <w:rFonts w:ascii="Arial"/>
                <w:i/>
                <w:spacing w:val="-2"/>
                <w:sz w:val="18"/>
              </w:rPr>
              <w:t>sharedResourceOperatorId</w:t>
            </w:r>
          </w:p>
        </w:tc>
        <w:tc>
          <w:tcPr>
            <w:tcW w:w="1109" w:type="dxa"/>
          </w:tcPr>
          <w:p>
            <w:pPr>
              <w:pStyle w:val="TableParagraph"/>
              <w:spacing w:line="186" w:lineRule="exact"/>
              <w:ind w:left="10" w:right="5"/>
              <w:jc w:val="center"/>
              <w:rPr>
                <w:rFonts w:ascii="Arial"/>
                <w:sz w:val="18"/>
              </w:rPr>
            </w:pPr>
            <w:r>
              <w:rPr>
                <w:rFonts w:ascii="Arial"/>
                <w:spacing w:val="-5"/>
                <w:sz w:val="18"/>
              </w:rPr>
              <w:t>CM</w:t>
            </w:r>
          </w:p>
        </w:tc>
        <w:tc>
          <w:tcPr>
            <w:tcW w:w="1179" w:type="dxa"/>
          </w:tcPr>
          <w:p>
            <w:pPr>
              <w:pStyle w:val="TableParagraph"/>
              <w:spacing w:line="186" w:lineRule="exact"/>
              <w:ind w:left="7" w:right="1"/>
              <w:jc w:val="center"/>
              <w:rPr>
                <w:rFonts w:ascii="Arial"/>
                <w:sz w:val="18"/>
              </w:rPr>
            </w:pPr>
            <w:r>
              <w:rPr>
                <w:rFonts w:ascii="Arial"/>
                <w:spacing w:val="-10"/>
                <w:sz w:val="18"/>
              </w:rPr>
              <w:t>T</w:t>
            </w:r>
          </w:p>
        </w:tc>
        <w:tc>
          <w:tcPr>
            <w:tcW w:w="1152" w:type="dxa"/>
          </w:tcPr>
          <w:p>
            <w:pPr>
              <w:pStyle w:val="TableParagraph"/>
              <w:spacing w:line="186" w:lineRule="exact"/>
              <w:ind w:left="10" w:right="2"/>
              <w:jc w:val="center"/>
              <w:rPr>
                <w:rFonts w:ascii="Arial"/>
                <w:sz w:val="18"/>
              </w:rPr>
            </w:pPr>
            <w:r>
              <w:rPr>
                <w:rFonts w:ascii="Arial"/>
                <w:spacing w:val="-10"/>
                <w:sz w:val="18"/>
              </w:rPr>
              <w:t>T</w:t>
            </w:r>
          </w:p>
        </w:tc>
        <w:tc>
          <w:tcPr>
            <w:tcW w:w="1162" w:type="dxa"/>
          </w:tcPr>
          <w:p>
            <w:pPr>
              <w:pStyle w:val="TableParagraph"/>
              <w:spacing w:line="186" w:lineRule="exact"/>
              <w:ind w:left="11" w:right="4"/>
              <w:jc w:val="center"/>
              <w:rPr>
                <w:rFonts w:ascii="Arial"/>
                <w:sz w:val="18"/>
              </w:rPr>
            </w:pPr>
            <w:r>
              <w:rPr>
                <w:rFonts w:ascii="Arial"/>
                <w:spacing w:val="-10"/>
                <w:sz w:val="18"/>
              </w:rPr>
              <w:t>F</w:t>
            </w:r>
          </w:p>
        </w:tc>
        <w:tc>
          <w:tcPr>
            <w:tcW w:w="1238" w:type="dxa"/>
          </w:tcPr>
          <w:p>
            <w:pPr>
              <w:pStyle w:val="TableParagraph"/>
              <w:spacing w:line="186" w:lineRule="exact"/>
              <w:ind w:left="7" w:right="3"/>
              <w:jc w:val="center"/>
              <w:rPr>
                <w:rFonts w:ascii="Arial"/>
                <w:sz w:val="18"/>
              </w:rPr>
            </w:pPr>
            <w:r>
              <w:rPr>
                <w:rFonts w:ascii="Arial"/>
                <w:spacing w:val="-10"/>
                <w:sz w:val="18"/>
              </w:rPr>
              <w:t>T</w:t>
            </w:r>
          </w:p>
        </w:tc>
      </w:tr>
      <w:tr>
        <w:trPr>
          <w:trHeight w:val="208" w:hRule="atLeast"/>
        </w:trPr>
        <w:tc>
          <w:tcPr>
            <w:tcW w:w="3793" w:type="dxa"/>
          </w:tcPr>
          <w:p>
            <w:pPr>
              <w:pStyle w:val="TableParagraph"/>
              <w:spacing w:line="188" w:lineRule="exact"/>
              <w:ind w:left="107"/>
              <w:rPr>
                <w:rFonts w:ascii="Arial"/>
                <w:i/>
                <w:sz w:val="18"/>
              </w:rPr>
            </w:pPr>
            <w:r>
              <w:rPr>
                <w:rFonts w:ascii="Arial"/>
                <w:i/>
                <w:spacing w:val="-2"/>
                <w:sz w:val="18"/>
              </w:rPr>
              <w:t>accessControlGroup</w:t>
            </w:r>
          </w:p>
        </w:tc>
        <w:tc>
          <w:tcPr>
            <w:tcW w:w="1109" w:type="dxa"/>
          </w:tcPr>
          <w:p>
            <w:pPr>
              <w:pStyle w:val="TableParagraph"/>
              <w:spacing w:line="188" w:lineRule="exact"/>
              <w:ind w:left="10" w:right="5"/>
              <w:jc w:val="center"/>
              <w:rPr>
                <w:rFonts w:ascii="Arial"/>
                <w:sz w:val="18"/>
              </w:rPr>
            </w:pPr>
            <w:r>
              <w:rPr>
                <w:rFonts w:ascii="Arial"/>
                <w:spacing w:val="-5"/>
                <w:sz w:val="18"/>
              </w:rPr>
              <w:t>CM</w:t>
            </w:r>
          </w:p>
        </w:tc>
        <w:tc>
          <w:tcPr>
            <w:tcW w:w="1179" w:type="dxa"/>
          </w:tcPr>
          <w:p>
            <w:pPr>
              <w:pStyle w:val="TableParagraph"/>
              <w:spacing w:line="188" w:lineRule="exact"/>
              <w:ind w:left="7" w:right="1"/>
              <w:jc w:val="center"/>
              <w:rPr>
                <w:rFonts w:ascii="Arial"/>
                <w:sz w:val="18"/>
              </w:rPr>
            </w:pPr>
            <w:r>
              <w:rPr>
                <w:rFonts w:ascii="Arial"/>
                <w:spacing w:val="-10"/>
                <w:sz w:val="18"/>
              </w:rPr>
              <w:t>T</w:t>
            </w:r>
          </w:p>
        </w:tc>
        <w:tc>
          <w:tcPr>
            <w:tcW w:w="1152" w:type="dxa"/>
          </w:tcPr>
          <w:p>
            <w:pPr>
              <w:pStyle w:val="TableParagraph"/>
              <w:spacing w:line="188" w:lineRule="exact"/>
              <w:ind w:left="10" w:right="2"/>
              <w:jc w:val="center"/>
              <w:rPr>
                <w:rFonts w:ascii="Arial"/>
                <w:sz w:val="18"/>
              </w:rPr>
            </w:pPr>
            <w:r>
              <w:rPr>
                <w:rFonts w:ascii="Arial"/>
                <w:spacing w:val="-10"/>
                <w:sz w:val="18"/>
              </w:rPr>
              <w:t>T</w:t>
            </w:r>
          </w:p>
        </w:tc>
        <w:tc>
          <w:tcPr>
            <w:tcW w:w="1162" w:type="dxa"/>
          </w:tcPr>
          <w:p>
            <w:pPr>
              <w:pStyle w:val="TableParagraph"/>
              <w:spacing w:line="188" w:lineRule="exact"/>
              <w:ind w:left="11" w:right="4"/>
              <w:jc w:val="center"/>
              <w:rPr>
                <w:rFonts w:ascii="Arial"/>
                <w:sz w:val="18"/>
              </w:rPr>
            </w:pPr>
            <w:r>
              <w:rPr>
                <w:rFonts w:ascii="Arial"/>
                <w:spacing w:val="-10"/>
                <w:sz w:val="18"/>
              </w:rPr>
              <w:t>F</w:t>
            </w:r>
          </w:p>
        </w:tc>
        <w:tc>
          <w:tcPr>
            <w:tcW w:w="1238" w:type="dxa"/>
          </w:tcPr>
          <w:p>
            <w:pPr>
              <w:pStyle w:val="TableParagraph"/>
              <w:spacing w:line="188" w:lineRule="exact"/>
              <w:ind w:left="7" w:right="3"/>
              <w:jc w:val="center"/>
              <w:rPr>
                <w:rFonts w:ascii="Arial"/>
                <w:sz w:val="18"/>
              </w:rPr>
            </w:pPr>
            <w:r>
              <w:rPr>
                <w:rFonts w:ascii="Arial"/>
                <w:spacing w:val="-10"/>
                <w:sz w:val="18"/>
              </w:rPr>
              <w:t>T</w:t>
            </w:r>
          </w:p>
        </w:tc>
      </w:tr>
      <w:tr>
        <w:trPr>
          <w:trHeight w:val="206" w:hRule="atLeast"/>
        </w:trPr>
        <w:tc>
          <w:tcPr>
            <w:tcW w:w="3793" w:type="dxa"/>
          </w:tcPr>
          <w:p>
            <w:pPr>
              <w:pStyle w:val="TableParagraph"/>
              <w:spacing w:line="186" w:lineRule="exact"/>
              <w:ind w:left="107"/>
              <w:rPr>
                <w:rFonts w:ascii="Arial"/>
                <w:i/>
                <w:sz w:val="18"/>
              </w:rPr>
            </w:pPr>
            <w:r>
              <w:rPr>
                <w:rFonts w:ascii="Arial"/>
                <w:i/>
                <w:spacing w:val="-2"/>
                <w:sz w:val="18"/>
              </w:rPr>
              <w:t>supervisionPerODu</w:t>
            </w:r>
          </w:p>
        </w:tc>
        <w:tc>
          <w:tcPr>
            <w:tcW w:w="1109" w:type="dxa"/>
          </w:tcPr>
          <w:p>
            <w:pPr>
              <w:pStyle w:val="TableParagraph"/>
              <w:spacing w:line="186" w:lineRule="exact"/>
              <w:ind w:left="10"/>
              <w:jc w:val="center"/>
              <w:rPr>
                <w:rFonts w:ascii="Arial"/>
                <w:sz w:val="18"/>
              </w:rPr>
            </w:pPr>
            <w:r>
              <w:rPr>
                <w:rFonts w:ascii="Arial"/>
                <w:spacing w:val="-10"/>
                <w:sz w:val="18"/>
              </w:rPr>
              <w:t>O</w:t>
            </w:r>
          </w:p>
        </w:tc>
        <w:tc>
          <w:tcPr>
            <w:tcW w:w="1179" w:type="dxa"/>
          </w:tcPr>
          <w:p>
            <w:pPr>
              <w:pStyle w:val="TableParagraph"/>
              <w:spacing w:line="186" w:lineRule="exact"/>
              <w:ind w:left="7" w:right="1"/>
              <w:jc w:val="center"/>
              <w:rPr>
                <w:rFonts w:ascii="Arial"/>
                <w:sz w:val="18"/>
              </w:rPr>
            </w:pPr>
            <w:r>
              <w:rPr>
                <w:rFonts w:ascii="Arial"/>
                <w:spacing w:val="-10"/>
                <w:sz w:val="18"/>
              </w:rPr>
              <w:t>T</w:t>
            </w:r>
          </w:p>
        </w:tc>
        <w:tc>
          <w:tcPr>
            <w:tcW w:w="1152" w:type="dxa"/>
          </w:tcPr>
          <w:p>
            <w:pPr>
              <w:pStyle w:val="TableParagraph"/>
              <w:spacing w:line="186" w:lineRule="exact"/>
              <w:ind w:left="10" w:right="2"/>
              <w:jc w:val="center"/>
              <w:rPr>
                <w:rFonts w:ascii="Arial"/>
                <w:sz w:val="18"/>
              </w:rPr>
            </w:pPr>
            <w:r>
              <w:rPr>
                <w:rFonts w:ascii="Arial"/>
                <w:spacing w:val="-10"/>
                <w:sz w:val="18"/>
              </w:rPr>
              <w:t>T</w:t>
            </w:r>
          </w:p>
        </w:tc>
        <w:tc>
          <w:tcPr>
            <w:tcW w:w="1162" w:type="dxa"/>
          </w:tcPr>
          <w:p>
            <w:pPr>
              <w:pStyle w:val="TableParagraph"/>
              <w:spacing w:line="186" w:lineRule="exact"/>
              <w:ind w:left="11" w:right="4"/>
              <w:jc w:val="center"/>
              <w:rPr>
                <w:rFonts w:ascii="Arial"/>
                <w:sz w:val="18"/>
              </w:rPr>
            </w:pPr>
            <w:r>
              <w:rPr>
                <w:rFonts w:ascii="Arial"/>
                <w:spacing w:val="-10"/>
                <w:sz w:val="18"/>
              </w:rPr>
              <w:t>F</w:t>
            </w:r>
          </w:p>
        </w:tc>
        <w:tc>
          <w:tcPr>
            <w:tcW w:w="1238" w:type="dxa"/>
          </w:tcPr>
          <w:p>
            <w:pPr>
              <w:pStyle w:val="TableParagraph"/>
              <w:spacing w:line="186" w:lineRule="exact"/>
              <w:ind w:left="7" w:right="3"/>
              <w:jc w:val="center"/>
              <w:rPr>
                <w:rFonts w:ascii="Arial"/>
                <w:sz w:val="18"/>
              </w:rPr>
            </w:pPr>
            <w:r>
              <w:rPr>
                <w:rFonts w:ascii="Arial"/>
                <w:spacing w:val="-10"/>
                <w:sz w:val="18"/>
              </w:rPr>
              <w:t>T</w:t>
            </w:r>
          </w:p>
        </w:tc>
      </w:tr>
      <w:tr>
        <w:trPr>
          <w:trHeight w:val="206" w:hRule="atLeast"/>
        </w:trPr>
        <w:tc>
          <w:tcPr>
            <w:tcW w:w="3793" w:type="dxa"/>
          </w:tcPr>
          <w:p>
            <w:pPr>
              <w:pStyle w:val="TableParagraph"/>
              <w:spacing w:line="186" w:lineRule="exact"/>
              <w:ind w:left="107"/>
              <w:rPr>
                <w:rFonts w:ascii="Arial"/>
                <w:i/>
                <w:sz w:val="18"/>
              </w:rPr>
            </w:pPr>
            <w:r>
              <w:rPr>
                <w:rFonts w:ascii="Arial"/>
                <w:i/>
                <w:spacing w:val="-2"/>
                <w:sz w:val="18"/>
              </w:rPr>
              <w:t>callHomeClientInfo</w:t>
            </w:r>
          </w:p>
        </w:tc>
        <w:tc>
          <w:tcPr>
            <w:tcW w:w="1109" w:type="dxa"/>
          </w:tcPr>
          <w:p>
            <w:pPr>
              <w:pStyle w:val="TableParagraph"/>
              <w:spacing w:line="186" w:lineRule="exact"/>
              <w:ind w:left="10"/>
              <w:jc w:val="center"/>
              <w:rPr>
                <w:rFonts w:ascii="Arial"/>
                <w:sz w:val="18"/>
              </w:rPr>
            </w:pPr>
            <w:r>
              <w:rPr>
                <w:rFonts w:ascii="Arial"/>
                <w:spacing w:val="-10"/>
                <w:sz w:val="18"/>
              </w:rPr>
              <w:t>O</w:t>
            </w:r>
          </w:p>
        </w:tc>
        <w:tc>
          <w:tcPr>
            <w:tcW w:w="1179" w:type="dxa"/>
          </w:tcPr>
          <w:p>
            <w:pPr>
              <w:pStyle w:val="TableParagraph"/>
              <w:spacing w:line="186" w:lineRule="exact"/>
              <w:ind w:left="7" w:right="1"/>
              <w:jc w:val="center"/>
              <w:rPr>
                <w:rFonts w:ascii="Arial"/>
                <w:sz w:val="18"/>
              </w:rPr>
            </w:pPr>
            <w:r>
              <w:rPr>
                <w:rFonts w:ascii="Arial"/>
                <w:spacing w:val="-10"/>
                <w:sz w:val="18"/>
              </w:rPr>
              <w:t>T</w:t>
            </w:r>
          </w:p>
        </w:tc>
        <w:tc>
          <w:tcPr>
            <w:tcW w:w="1152" w:type="dxa"/>
          </w:tcPr>
          <w:p>
            <w:pPr>
              <w:pStyle w:val="TableParagraph"/>
              <w:spacing w:line="186" w:lineRule="exact"/>
              <w:ind w:left="10" w:right="2"/>
              <w:jc w:val="center"/>
              <w:rPr>
                <w:rFonts w:ascii="Arial"/>
                <w:sz w:val="18"/>
              </w:rPr>
            </w:pPr>
            <w:r>
              <w:rPr>
                <w:rFonts w:ascii="Arial"/>
                <w:spacing w:val="-10"/>
                <w:sz w:val="18"/>
              </w:rPr>
              <w:t>T</w:t>
            </w:r>
          </w:p>
        </w:tc>
        <w:tc>
          <w:tcPr>
            <w:tcW w:w="1162" w:type="dxa"/>
          </w:tcPr>
          <w:p>
            <w:pPr>
              <w:pStyle w:val="TableParagraph"/>
              <w:spacing w:line="186" w:lineRule="exact"/>
              <w:ind w:left="11" w:right="4"/>
              <w:jc w:val="center"/>
              <w:rPr>
                <w:rFonts w:ascii="Arial"/>
                <w:sz w:val="18"/>
              </w:rPr>
            </w:pPr>
            <w:r>
              <w:rPr>
                <w:rFonts w:ascii="Arial"/>
                <w:spacing w:val="-10"/>
                <w:sz w:val="18"/>
              </w:rPr>
              <w:t>F</w:t>
            </w:r>
          </w:p>
        </w:tc>
        <w:tc>
          <w:tcPr>
            <w:tcW w:w="1238" w:type="dxa"/>
          </w:tcPr>
          <w:p>
            <w:pPr>
              <w:pStyle w:val="TableParagraph"/>
              <w:spacing w:line="186" w:lineRule="exact"/>
              <w:ind w:left="7" w:right="3"/>
              <w:jc w:val="center"/>
              <w:rPr>
                <w:rFonts w:ascii="Arial"/>
                <w:sz w:val="18"/>
              </w:rPr>
            </w:pPr>
            <w:r>
              <w:rPr>
                <w:rFonts w:ascii="Arial"/>
                <w:spacing w:val="-10"/>
                <w:sz w:val="18"/>
              </w:rPr>
              <w:t>T</w:t>
            </w:r>
          </w:p>
        </w:tc>
      </w:tr>
      <w:tr>
        <w:trPr>
          <w:trHeight w:val="208" w:hRule="atLeast"/>
        </w:trPr>
        <w:tc>
          <w:tcPr>
            <w:tcW w:w="3793" w:type="dxa"/>
          </w:tcPr>
          <w:p>
            <w:pPr>
              <w:pStyle w:val="TableParagraph"/>
              <w:spacing w:line="187" w:lineRule="exact" w:before="1"/>
              <w:ind w:left="107"/>
              <w:rPr>
                <w:rFonts w:ascii="Arial"/>
                <w:i/>
                <w:sz w:val="18"/>
              </w:rPr>
            </w:pPr>
            <w:r>
              <w:rPr>
                <w:rFonts w:ascii="Arial"/>
                <w:i/>
                <w:spacing w:val="-2"/>
                <w:sz w:val="18"/>
              </w:rPr>
              <w:t>sharedORuList</w:t>
            </w:r>
          </w:p>
        </w:tc>
        <w:tc>
          <w:tcPr>
            <w:tcW w:w="1109" w:type="dxa"/>
          </w:tcPr>
          <w:p>
            <w:pPr>
              <w:pStyle w:val="TableParagraph"/>
              <w:spacing w:line="187" w:lineRule="exact" w:before="1"/>
              <w:ind w:left="10"/>
              <w:jc w:val="center"/>
              <w:rPr>
                <w:rFonts w:ascii="Arial"/>
                <w:sz w:val="18"/>
              </w:rPr>
            </w:pPr>
            <w:r>
              <w:rPr>
                <w:rFonts w:ascii="Arial"/>
                <w:spacing w:val="-10"/>
                <w:sz w:val="18"/>
              </w:rPr>
              <w:t>O</w:t>
            </w:r>
          </w:p>
        </w:tc>
        <w:tc>
          <w:tcPr>
            <w:tcW w:w="1179" w:type="dxa"/>
          </w:tcPr>
          <w:p>
            <w:pPr>
              <w:pStyle w:val="TableParagraph"/>
              <w:spacing w:line="187" w:lineRule="exact" w:before="1"/>
              <w:ind w:left="7" w:right="1"/>
              <w:jc w:val="center"/>
              <w:rPr>
                <w:rFonts w:ascii="Arial"/>
                <w:sz w:val="18"/>
              </w:rPr>
            </w:pPr>
            <w:r>
              <w:rPr>
                <w:rFonts w:ascii="Arial"/>
                <w:spacing w:val="-10"/>
                <w:sz w:val="18"/>
              </w:rPr>
              <w:t>T</w:t>
            </w:r>
          </w:p>
        </w:tc>
        <w:tc>
          <w:tcPr>
            <w:tcW w:w="1152" w:type="dxa"/>
          </w:tcPr>
          <w:p>
            <w:pPr>
              <w:pStyle w:val="TableParagraph"/>
              <w:spacing w:line="187" w:lineRule="exact" w:before="1"/>
              <w:ind w:left="10" w:right="2"/>
              <w:jc w:val="center"/>
              <w:rPr>
                <w:rFonts w:ascii="Arial"/>
                <w:sz w:val="18"/>
              </w:rPr>
            </w:pPr>
            <w:r>
              <w:rPr>
                <w:rFonts w:ascii="Arial"/>
                <w:spacing w:val="-10"/>
                <w:sz w:val="18"/>
              </w:rPr>
              <w:t>T</w:t>
            </w:r>
          </w:p>
        </w:tc>
        <w:tc>
          <w:tcPr>
            <w:tcW w:w="1162" w:type="dxa"/>
          </w:tcPr>
          <w:p>
            <w:pPr>
              <w:pStyle w:val="TableParagraph"/>
              <w:spacing w:line="187" w:lineRule="exact" w:before="1"/>
              <w:ind w:left="11" w:right="4"/>
              <w:jc w:val="center"/>
              <w:rPr>
                <w:rFonts w:ascii="Arial"/>
                <w:sz w:val="18"/>
              </w:rPr>
            </w:pPr>
            <w:r>
              <w:rPr>
                <w:rFonts w:ascii="Arial"/>
                <w:spacing w:val="-10"/>
                <w:sz w:val="18"/>
              </w:rPr>
              <w:t>F</w:t>
            </w:r>
          </w:p>
        </w:tc>
        <w:tc>
          <w:tcPr>
            <w:tcW w:w="1238" w:type="dxa"/>
          </w:tcPr>
          <w:p>
            <w:pPr>
              <w:pStyle w:val="TableParagraph"/>
              <w:spacing w:line="187" w:lineRule="exact" w:before="1"/>
              <w:ind w:left="7" w:right="3"/>
              <w:jc w:val="center"/>
              <w:rPr>
                <w:rFonts w:ascii="Arial"/>
                <w:sz w:val="18"/>
              </w:rPr>
            </w:pPr>
            <w:r>
              <w:rPr>
                <w:rFonts w:ascii="Arial"/>
                <w:spacing w:val="-10"/>
                <w:sz w:val="18"/>
              </w:rPr>
              <w:t>T</w:t>
            </w:r>
          </w:p>
        </w:tc>
      </w:tr>
    </w:tbl>
    <w:p>
      <w:pPr>
        <w:pStyle w:val="BodyText"/>
        <w:spacing w:before="1"/>
        <w:ind w:left="175"/>
      </w:pPr>
      <w:r>
        <w:rPr>
          <w:spacing w:val="-5"/>
        </w:rPr>
        <w:t>12</w:t>
      </w:r>
    </w:p>
    <w:p>
      <w:pPr>
        <w:pStyle w:val="BodyText"/>
        <w:spacing w:before="25"/>
        <w:rPr>
          <w:sz w:val="24"/>
        </w:rPr>
      </w:pPr>
    </w:p>
    <w:p>
      <w:pPr>
        <w:tabs>
          <w:tab w:pos="952" w:val="left" w:leader="none"/>
          <w:tab w:pos="2088" w:val="left" w:leader="none"/>
        </w:tabs>
        <w:spacing w:before="0"/>
        <w:ind w:left="175" w:right="0" w:firstLine="0"/>
        <w:jc w:val="left"/>
        <w:rPr>
          <w:rFonts w:ascii="Arial"/>
          <w:sz w:val="24"/>
        </w:rPr>
      </w:pPr>
      <w:r>
        <w:rPr>
          <w:spacing w:val="-5"/>
          <w:sz w:val="20"/>
        </w:rPr>
        <w:t>13</w:t>
      </w:r>
      <w:r>
        <w:rPr>
          <w:sz w:val="20"/>
        </w:rPr>
        <w:tab/>
      </w:r>
      <w:bookmarkStart w:name="16.3.2.3 Attribute constraints" w:id="321"/>
      <w:bookmarkEnd w:id="321"/>
      <w:r>
        <w:rPr>
          <w:sz w:val="20"/>
        </w:rPr>
      </w:r>
      <w:r>
        <w:rPr>
          <w:rFonts w:ascii="Arial"/>
          <w:spacing w:val="-2"/>
          <w:sz w:val="24"/>
        </w:rPr>
        <w:t>16.3.2.3</w:t>
      </w:r>
      <w:r>
        <w:rPr>
          <w:rFonts w:ascii="Arial"/>
          <w:sz w:val="24"/>
        </w:rPr>
        <w:tab/>
        <w:t>Attribute</w:t>
      </w:r>
      <w:r>
        <w:rPr>
          <w:rFonts w:ascii="Arial"/>
          <w:spacing w:val="-5"/>
          <w:sz w:val="24"/>
        </w:rPr>
        <w:t> </w:t>
      </w:r>
      <w:r>
        <w:rPr>
          <w:rFonts w:ascii="Arial"/>
          <w:spacing w:val="-2"/>
          <w:sz w:val="24"/>
        </w:rPr>
        <w:t>constraints</w:t>
      </w:r>
    </w:p>
    <w:p>
      <w:pPr>
        <w:pStyle w:val="BodyText"/>
        <w:spacing w:before="7"/>
        <w:rPr>
          <w:rFonts w:ascii="Arial"/>
          <w:sz w:val="15"/>
        </w:rPr>
      </w:pPr>
    </w:p>
    <w:tbl>
      <w:tblPr>
        <w:tblW w:w="0" w:type="auto"/>
        <w:jc w:val="left"/>
        <w:tblInd w:w="8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35"/>
        <w:gridCol w:w="5248"/>
      </w:tblGrid>
      <w:tr>
        <w:trPr>
          <w:trHeight w:val="206" w:hRule="atLeast"/>
        </w:trPr>
        <w:tc>
          <w:tcPr>
            <w:tcW w:w="4535" w:type="dxa"/>
            <w:shd w:val="clear" w:color="auto" w:fill="DFDFDF"/>
          </w:tcPr>
          <w:p>
            <w:pPr>
              <w:pStyle w:val="TableParagraph"/>
              <w:spacing w:line="186" w:lineRule="exact"/>
              <w:ind w:left="8"/>
              <w:jc w:val="center"/>
              <w:rPr>
                <w:rFonts w:ascii="Arial"/>
                <w:b/>
                <w:sz w:val="18"/>
              </w:rPr>
            </w:pPr>
            <w:r>
              <w:rPr>
                <w:rFonts w:ascii="Arial"/>
                <w:b/>
                <w:spacing w:val="-4"/>
                <w:sz w:val="18"/>
              </w:rPr>
              <w:t>Name</w:t>
            </w:r>
          </w:p>
        </w:tc>
        <w:tc>
          <w:tcPr>
            <w:tcW w:w="5248" w:type="dxa"/>
            <w:shd w:val="clear" w:color="auto" w:fill="DFDFDF"/>
          </w:tcPr>
          <w:p>
            <w:pPr>
              <w:pStyle w:val="TableParagraph"/>
              <w:spacing w:line="186" w:lineRule="exact"/>
              <w:ind w:left="9"/>
              <w:jc w:val="center"/>
              <w:rPr>
                <w:rFonts w:ascii="Arial"/>
                <w:b/>
                <w:sz w:val="18"/>
              </w:rPr>
            </w:pPr>
            <w:r>
              <w:rPr>
                <w:rFonts w:ascii="Arial"/>
                <w:b/>
                <w:spacing w:val="-2"/>
                <w:sz w:val="18"/>
              </w:rPr>
              <w:t>Definition</w:t>
            </w:r>
          </w:p>
        </w:tc>
      </w:tr>
      <w:tr>
        <w:trPr>
          <w:trHeight w:val="621" w:hRule="atLeast"/>
        </w:trPr>
        <w:tc>
          <w:tcPr>
            <w:tcW w:w="4535" w:type="dxa"/>
          </w:tcPr>
          <w:p>
            <w:pPr>
              <w:pStyle w:val="TableParagraph"/>
              <w:ind w:left="107" w:right="518"/>
              <w:rPr>
                <w:sz w:val="20"/>
              </w:rPr>
            </w:pPr>
            <w:r>
              <w:rPr>
                <w:rFonts w:ascii="Courier New"/>
                <w:i/>
                <w:sz w:val="20"/>
              </w:rPr>
              <w:t>sharedResourceOperatorId</w:t>
            </w:r>
            <w:r>
              <w:rPr>
                <w:rFonts w:ascii="Courier New"/>
                <w:i/>
                <w:spacing w:val="-69"/>
                <w:sz w:val="20"/>
              </w:rPr>
              <w:t> </w:t>
            </w:r>
            <w:r>
              <w:rPr>
                <w:sz w:val="20"/>
              </w:rPr>
              <w:t>CM</w:t>
            </w:r>
            <w:r>
              <w:rPr>
                <w:spacing w:val="-13"/>
                <w:sz w:val="20"/>
              </w:rPr>
              <w:t> </w:t>
            </w:r>
            <w:r>
              <w:rPr>
                <w:sz w:val="20"/>
              </w:rPr>
              <w:t>support </w:t>
            </w:r>
            <w:r>
              <w:rPr>
                <w:spacing w:val="-2"/>
                <w:sz w:val="20"/>
              </w:rPr>
              <w:t>qualifier</w:t>
            </w:r>
          </w:p>
        </w:tc>
        <w:tc>
          <w:tcPr>
            <w:tcW w:w="5248" w:type="dxa"/>
          </w:tcPr>
          <w:p>
            <w:pPr>
              <w:pStyle w:val="TableParagraph"/>
              <w:spacing w:line="206" w:lineRule="exact"/>
              <w:ind w:left="107"/>
              <w:rPr>
                <w:rFonts w:ascii="Arial"/>
                <w:sz w:val="18"/>
              </w:rPr>
            </w:pPr>
            <w:r>
              <w:rPr>
                <w:rFonts w:ascii="Arial"/>
                <w:sz w:val="18"/>
              </w:rPr>
              <w:t>Condition:</w:t>
            </w:r>
            <w:r>
              <w:rPr>
                <w:rFonts w:ascii="Arial"/>
                <w:spacing w:val="-7"/>
                <w:sz w:val="18"/>
              </w:rPr>
              <w:t> </w:t>
            </w:r>
            <w:r>
              <w:rPr>
                <w:rFonts w:ascii="Arial"/>
                <w:sz w:val="18"/>
              </w:rPr>
              <w:t>When</w:t>
            </w:r>
            <w:r>
              <w:rPr>
                <w:rFonts w:ascii="Arial"/>
                <w:spacing w:val="-6"/>
                <w:sz w:val="18"/>
              </w:rPr>
              <w:t> </w:t>
            </w:r>
            <w:r>
              <w:rPr>
                <w:rFonts w:ascii="Arial"/>
                <w:sz w:val="18"/>
              </w:rPr>
              <w:t>O-RU</w:t>
            </w:r>
            <w:r>
              <w:rPr>
                <w:rFonts w:ascii="Arial"/>
                <w:spacing w:val="-5"/>
                <w:sz w:val="18"/>
              </w:rPr>
              <w:t> </w:t>
            </w:r>
            <w:r>
              <w:rPr>
                <w:rFonts w:ascii="Arial"/>
                <w:sz w:val="18"/>
              </w:rPr>
              <w:t>supports</w:t>
            </w:r>
            <w:r>
              <w:rPr>
                <w:rFonts w:ascii="Arial"/>
                <w:spacing w:val="-3"/>
                <w:sz w:val="18"/>
              </w:rPr>
              <w:t> </w:t>
            </w:r>
            <w:r>
              <w:rPr>
                <w:rFonts w:ascii="Arial"/>
                <w:sz w:val="18"/>
              </w:rPr>
              <w:t>Multiple</w:t>
            </w:r>
            <w:r>
              <w:rPr>
                <w:rFonts w:ascii="Arial"/>
                <w:spacing w:val="-5"/>
                <w:sz w:val="18"/>
              </w:rPr>
              <w:t> </w:t>
            </w:r>
            <w:r>
              <w:rPr>
                <w:rFonts w:ascii="Arial"/>
                <w:sz w:val="18"/>
              </w:rPr>
              <w:t>Operator</w:t>
            </w:r>
            <w:r>
              <w:rPr>
                <w:rFonts w:ascii="Arial"/>
                <w:spacing w:val="-4"/>
                <w:sz w:val="18"/>
              </w:rPr>
              <w:t> </w:t>
            </w:r>
            <w:r>
              <w:rPr>
                <w:rFonts w:ascii="Arial"/>
                <w:sz w:val="18"/>
              </w:rPr>
              <w:t>Shared</w:t>
            </w:r>
            <w:r>
              <w:rPr>
                <w:rFonts w:ascii="Arial"/>
                <w:spacing w:val="-4"/>
                <w:sz w:val="18"/>
              </w:rPr>
              <w:t> </w:t>
            </w:r>
            <w:r>
              <w:rPr>
                <w:rFonts w:ascii="Arial"/>
                <w:spacing w:val="-5"/>
                <w:sz w:val="18"/>
              </w:rPr>
              <w:t>O-</w:t>
            </w:r>
          </w:p>
          <w:p>
            <w:pPr>
              <w:pStyle w:val="TableParagraph"/>
              <w:spacing w:line="206" w:lineRule="exact"/>
              <w:ind w:left="107"/>
              <w:rPr>
                <w:rFonts w:ascii="Arial"/>
                <w:sz w:val="18"/>
              </w:rPr>
            </w:pPr>
            <w:r>
              <w:rPr>
                <w:rFonts w:ascii="Arial"/>
                <w:sz w:val="18"/>
              </w:rPr>
              <w:t>RU</w:t>
            </w:r>
            <w:r>
              <w:rPr>
                <w:rFonts w:ascii="Arial"/>
                <w:spacing w:val="-4"/>
                <w:sz w:val="18"/>
              </w:rPr>
              <w:t> </w:t>
            </w:r>
            <w:r>
              <w:rPr>
                <w:rFonts w:ascii="Arial"/>
                <w:sz w:val="18"/>
              </w:rPr>
              <w:t>configuration</w:t>
            </w:r>
            <w:r>
              <w:rPr>
                <w:rFonts w:ascii="Arial"/>
                <w:spacing w:val="-5"/>
                <w:sz w:val="18"/>
              </w:rPr>
              <w:t> </w:t>
            </w:r>
            <w:r>
              <w:rPr>
                <w:rFonts w:ascii="Arial"/>
                <w:sz w:val="18"/>
              </w:rPr>
              <w:t>and</w:t>
            </w:r>
            <w:r>
              <w:rPr>
                <w:rFonts w:ascii="Arial"/>
                <w:spacing w:val="-5"/>
                <w:sz w:val="18"/>
              </w:rPr>
              <w:t> </w:t>
            </w:r>
            <w:r>
              <w:rPr>
                <w:rFonts w:ascii="Arial"/>
                <w:sz w:val="18"/>
              </w:rPr>
              <w:t>O-RU</w:t>
            </w:r>
            <w:r>
              <w:rPr>
                <w:rFonts w:ascii="Arial"/>
                <w:spacing w:val="-4"/>
                <w:sz w:val="18"/>
              </w:rPr>
              <w:t> </w:t>
            </w:r>
            <w:r>
              <w:rPr>
                <w:rFonts w:ascii="Arial"/>
                <w:sz w:val="18"/>
              </w:rPr>
              <w:t>is</w:t>
            </w:r>
            <w:r>
              <w:rPr>
                <w:rFonts w:ascii="Arial"/>
                <w:spacing w:val="-4"/>
                <w:sz w:val="18"/>
              </w:rPr>
              <w:t> </w:t>
            </w:r>
            <w:r>
              <w:rPr>
                <w:rFonts w:ascii="Arial"/>
                <w:sz w:val="18"/>
              </w:rPr>
              <w:t>configured</w:t>
            </w:r>
            <w:r>
              <w:rPr>
                <w:rFonts w:ascii="Arial"/>
                <w:spacing w:val="-3"/>
                <w:sz w:val="18"/>
              </w:rPr>
              <w:t> </w:t>
            </w:r>
            <w:r>
              <w:rPr>
                <w:rFonts w:ascii="Arial"/>
                <w:sz w:val="18"/>
              </w:rPr>
              <w:t>to</w:t>
            </w:r>
            <w:r>
              <w:rPr>
                <w:rFonts w:ascii="Arial"/>
                <w:spacing w:val="-3"/>
                <w:sz w:val="18"/>
              </w:rPr>
              <w:t> </w:t>
            </w:r>
            <w:r>
              <w:rPr>
                <w:rFonts w:ascii="Arial"/>
                <w:sz w:val="18"/>
              </w:rPr>
              <w:t>work</w:t>
            </w:r>
            <w:r>
              <w:rPr>
                <w:rFonts w:ascii="Arial"/>
                <w:spacing w:val="-4"/>
                <w:sz w:val="18"/>
              </w:rPr>
              <w:t> </w:t>
            </w:r>
            <w:r>
              <w:rPr>
                <w:rFonts w:ascii="Arial"/>
                <w:sz w:val="18"/>
              </w:rPr>
              <w:t>in</w:t>
            </w:r>
            <w:r>
              <w:rPr>
                <w:rFonts w:ascii="Arial"/>
                <w:spacing w:val="-5"/>
                <w:sz w:val="18"/>
              </w:rPr>
              <w:t> </w:t>
            </w:r>
            <w:r>
              <w:rPr>
                <w:rFonts w:ascii="Arial"/>
                <w:sz w:val="18"/>
              </w:rPr>
              <w:t>shared</w:t>
            </w:r>
            <w:r>
              <w:rPr>
                <w:rFonts w:ascii="Arial"/>
                <w:spacing w:val="-3"/>
                <w:sz w:val="18"/>
              </w:rPr>
              <w:t> </w:t>
            </w:r>
            <w:r>
              <w:rPr>
                <w:rFonts w:ascii="Arial"/>
                <w:sz w:val="18"/>
              </w:rPr>
              <w:t>O- RU mode, this parameter is mandatory</w:t>
            </w:r>
          </w:p>
        </w:tc>
      </w:tr>
      <w:tr>
        <w:trPr>
          <w:trHeight w:val="621" w:hRule="atLeast"/>
        </w:trPr>
        <w:tc>
          <w:tcPr>
            <w:tcW w:w="4535" w:type="dxa"/>
          </w:tcPr>
          <w:p>
            <w:pPr>
              <w:pStyle w:val="TableParagraph"/>
              <w:ind w:left="107"/>
              <w:rPr>
                <w:sz w:val="20"/>
              </w:rPr>
            </w:pPr>
            <w:r>
              <w:rPr>
                <w:rFonts w:ascii="Courier New"/>
                <w:i/>
                <w:spacing w:val="-2"/>
                <w:sz w:val="20"/>
              </w:rPr>
              <w:t>accessControlGroup</w:t>
            </w:r>
            <w:r>
              <w:rPr>
                <w:rFonts w:ascii="Courier New"/>
                <w:i/>
                <w:spacing w:val="-60"/>
                <w:sz w:val="20"/>
              </w:rPr>
              <w:t> </w:t>
            </w:r>
            <w:r>
              <w:rPr>
                <w:spacing w:val="-2"/>
                <w:sz w:val="20"/>
              </w:rPr>
              <w:t>CM</w:t>
            </w:r>
            <w:r>
              <w:rPr>
                <w:spacing w:val="9"/>
                <w:sz w:val="20"/>
              </w:rPr>
              <w:t> </w:t>
            </w:r>
            <w:r>
              <w:rPr>
                <w:spacing w:val="-2"/>
                <w:sz w:val="20"/>
              </w:rPr>
              <w:t>support</w:t>
            </w:r>
            <w:r>
              <w:rPr>
                <w:spacing w:val="6"/>
                <w:sz w:val="20"/>
              </w:rPr>
              <w:t> </w:t>
            </w:r>
            <w:r>
              <w:rPr>
                <w:spacing w:val="-2"/>
                <w:sz w:val="20"/>
              </w:rPr>
              <w:t>qualifier</w:t>
            </w:r>
          </w:p>
        </w:tc>
        <w:tc>
          <w:tcPr>
            <w:tcW w:w="5248" w:type="dxa"/>
          </w:tcPr>
          <w:p>
            <w:pPr>
              <w:pStyle w:val="TableParagraph"/>
              <w:ind w:left="107"/>
              <w:rPr>
                <w:rFonts w:ascii="Arial"/>
                <w:sz w:val="18"/>
              </w:rPr>
            </w:pPr>
            <w:r>
              <w:rPr>
                <w:rFonts w:ascii="Arial"/>
                <w:sz w:val="18"/>
              </w:rPr>
              <w:t>Condition: When O-RU supports Multiple Operator Shared O- RU</w:t>
            </w:r>
            <w:r>
              <w:rPr>
                <w:rFonts w:ascii="Arial"/>
                <w:spacing w:val="-4"/>
                <w:sz w:val="18"/>
              </w:rPr>
              <w:t> </w:t>
            </w:r>
            <w:r>
              <w:rPr>
                <w:rFonts w:ascii="Arial"/>
                <w:sz w:val="18"/>
              </w:rPr>
              <w:t>configuration</w:t>
            </w:r>
            <w:r>
              <w:rPr>
                <w:rFonts w:ascii="Arial"/>
                <w:spacing w:val="-5"/>
                <w:sz w:val="18"/>
              </w:rPr>
              <w:t> </w:t>
            </w:r>
            <w:r>
              <w:rPr>
                <w:rFonts w:ascii="Arial"/>
                <w:sz w:val="18"/>
              </w:rPr>
              <w:t>and</w:t>
            </w:r>
            <w:r>
              <w:rPr>
                <w:rFonts w:ascii="Arial"/>
                <w:spacing w:val="-5"/>
                <w:sz w:val="18"/>
              </w:rPr>
              <w:t> </w:t>
            </w:r>
            <w:r>
              <w:rPr>
                <w:rFonts w:ascii="Arial"/>
                <w:sz w:val="18"/>
              </w:rPr>
              <w:t>O-RU</w:t>
            </w:r>
            <w:r>
              <w:rPr>
                <w:rFonts w:ascii="Arial"/>
                <w:spacing w:val="-4"/>
                <w:sz w:val="18"/>
              </w:rPr>
              <w:t> </w:t>
            </w:r>
            <w:r>
              <w:rPr>
                <w:rFonts w:ascii="Arial"/>
                <w:sz w:val="18"/>
              </w:rPr>
              <w:t>is</w:t>
            </w:r>
            <w:r>
              <w:rPr>
                <w:rFonts w:ascii="Arial"/>
                <w:spacing w:val="-4"/>
                <w:sz w:val="18"/>
              </w:rPr>
              <w:t> </w:t>
            </w:r>
            <w:r>
              <w:rPr>
                <w:rFonts w:ascii="Arial"/>
                <w:sz w:val="18"/>
              </w:rPr>
              <w:t>configured</w:t>
            </w:r>
            <w:r>
              <w:rPr>
                <w:rFonts w:ascii="Arial"/>
                <w:spacing w:val="-3"/>
                <w:sz w:val="18"/>
              </w:rPr>
              <w:t> </w:t>
            </w:r>
            <w:r>
              <w:rPr>
                <w:rFonts w:ascii="Arial"/>
                <w:sz w:val="18"/>
              </w:rPr>
              <w:t>to</w:t>
            </w:r>
            <w:r>
              <w:rPr>
                <w:rFonts w:ascii="Arial"/>
                <w:spacing w:val="-3"/>
                <w:sz w:val="18"/>
              </w:rPr>
              <w:t> </w:t>
            </w:r>
            <w:r>
              <w:rPr>
                <w:rFonts w:ascii="Arial"/>
                <w:sz w:val="18"/>
              </w:rPr>
              <w:t>work</w:t>
            </w:r>
            <w:r>
              <w:rPr>
                <w:rFonts w:ascii="Arial"/>
                <w:spacing w:val="-4"/>
                <w:sz w:val="18"/>
              </w:rPr>
              <w:t> </w:t>
            </w:r>
            <w:r>
              <w:rPr>
                <w:rFonts w:ascii="Arial"/>
                <w:sz w:val="18"/>
              </w:rPr>
              <w:t>in</w:t>
            </w:r>
            <w:r>
              <w:rPr>
                <w:rFonts w:ascii="Arial"/>
                <w:spacing w:val="-5"/>
                <w:sz w:val="18"/>
              </w:rPr>
              <w:t> </w:t>
            </w:r>
            <w:r>
              <w:rPr>
                <w:rFonts w:ascii="Arial"/>
                <w:sz w:val="18"/>
              </w:rPr>
              <w:t>shared</w:t>
            </w:r>
            <w:r>
              <w:rPr>
                <w:rFonts w:ascii="Arial"/>
                <w:spacing w:val="-3"/>
                <w:sz w:val="18"/>
              </w:rPr>
              <w:t> </w:t>
            </w:r>
            <w:r>
              <w:rPr>
                <w:rFonts w:ascii="Arial"/>
                <w:sz w:val="18"/>
              </w:rPr>
              <w:t>O-</w:t>
            </w:r>
          </w:p>
          <w:p>
            <w:pPr>
              <w:pStyle w:val="TableParagraph"/>
              <w:spacing w:line="187" w:lineRule="exact"/>
              <w:ind w:left="107"/>
              <w:rPr>
                <w:rFonts w:ascii="Arial"/>
                <w:sz w:val="18"/>
              </w:rPr>
            </w:pPr>
            <w:r>
              <w:rPr>
                <w:rFonts w:ascii="Arial"/>
                <w:sz w:val="18"/>
              </w:rPr>
              <w:t>RU</w:t>
            </w:r>
            <w:r>
              <w:rPr>
                <w:rFonts w:ascii="Arial"/>
                <w:spacing w:val="-3"/>
                <w:sz w:val="18"/>
              </w:rPr>
              <w:t> </w:t>
            </w:r>
            <w:r>
              <w:rPr>
                <w:rFonts w:ascii="Arial"/>
                <w:sz w:val="18"/>
              </w:rPr>
              <w:t>mode,</w:t>
            </w:r>
            <w:r>
              <w:rPr>
                <w:rFonts w:ascii="Arial"/>
                <w:spacing w:val="-4"/>
                <w:sz w:val="18"/>
              </w:rPr>
              <w:t> </w:t>
            </w:r>
            <w:r>
              <w:rPr>
                <w:rFonts w:ascii="Arial"/>
                <w:sz w:val="18"/>
              </w:rPr>
              <w:t>this</w:t>
            </w:r>
            <w:r>
              <w:rPr>
                <w:rFonts w:ascii="Arial"/>
                <w:spacing w:val="-1"/>
                <w:sz w:val="18"/>
              </w:rPr>
              <w:t> </w:t>
            </w:r>
            <w:r>
              <w:rPr>
                <w:rFonts w:ascii="Arial"/>
                <w:sz w:val="18"/>
              </w:rPr>
              <w:t>parameter</w:t>
            </w:r>
            <w:r>
              <w:rPr>
                <w:rFonts w:ascii="Arial"/>
                <w:spacing w:val="-4"/>
                <w:sz w:val="18"/>
              </w:rPr>
              <w:t> </w:t>
            </w:r>
            <w:r>
              <w:rPr>
                <w:rFonts w:ascii="Arial"/>
                <w:sz w:val="18"/>
              </w:rPr>
              <w:t>is</w:t>
            </w:r>
            <w:r>
              <w:rPr>
                <w:rFonts w:ascii="Arial"/>
                <w:spacing w:val="-3"/>
                <w:sz w:val="18"/>
              </w:rPr>
              <w:t> </w:t>
            </w:r>
            <w:r>
              <w:rPr>
                <w:rFonts w:ascii="Arial"/>
                <w:spacing w:val="-2"/>
                <w:sz w:val="18"/>
              </w:rPr>
              <w:t>mandatory</w:t>
            </w:r>
          </w:p>
        </w:tc>
      </w:tr>
    </w:tbl>
    <w:p>
      <w:pPr>
        <w:pStyle w:val="BodyText"/>
        <w:spacing w:before="7"/>
        <w:rPr>
          <w:rFonts w:ascii="Arial"/>
          <w:sz w:val="2"/>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0"/>
        <w:gridCol w:w="1290"/>
        <w:gridCol w:w="1679"/>
      </w:tblGrid>
      <w:tr>
        <w:trPr>
          <w:trHeight w:val="375" w:hRule="atLeast"/>
        </w:trPr>
        <w:tc>
          <w:tcPr>
            <w:tcW w:w="540" w:type="dxa"/>
          </w:tcPr>
          <w:p>
            <w:pPr>
              <w:pStyle w:val="TableParagraph"/>
              <w:spacing w:line="221" w:lineRule="exact"/>
              <w:ind w:left="50"/>
              <w:rPr>
                <w:sz w:val="20"/>
              </w:rPr>
            </w:pPr>
            <w:r>
              <w:rPr>
                <w:spacing w:val="-5"/>
                <w:sz w:val="20"/>
              </w:rPr>
              <w:t>14</w:t>
            </w:r>
          </w:p>
        </w:tc>
        <w:tc>
          <w:tcPr>
            <w:tcW w:w="2969" w:type="dxa"/>
            <w:gridSpan w:val="2"/>
          </w:tcPr>
          <w:p>
            <w:pPr>
              <w:pStyle w:val="TableParagraph"/>
              <w:ind w:left="0"/>
              <w:rPr>
                <w:sz w:val="18"/>
              </w:rPr>
            </w:pPr>
          </w:p>
        </w:tc>
      </w:tr>
      <w:tr>
        <w:trPr>
          <w:trHeight w:val="517" w:hRule="atLeast"/>
        </w:trPr>
        <w:tc>
          <w:tcPr>
            <w:tcW w:w="540" w:type="dxa"/>
          </w:tcPr>
          <w:p>
            <w:pPr>
              <w:pStyle w:val="TableParagraph"/>
              <w:spacing w:before="185"/>
              <w:ind w:left="50"/>
              <w:rPr>
                <w:sz w:val="20"/>
              </w:rPr>
            </w:pPr>
            <w:r>
              <w:rPr>
                <w:spacing w:val="-5"/>
                <w:sz w:val="20"/>
              </w:rPr>
              <w:t>15</w:t>
            </w:r>
          </w:p>
        </w:tc>
        <w:tc>
          <w:tcPr>
            <w:tcW w:w="1290" w:type="dxa"/>
          </w:tcPr>
          <w:p>
            <w:pPr>
              <w:pStyle w:val="TableParagraph"/>
              <w:spacing w:before="146"/>
              <w:ind w:left="287"/>
              <w:rPr>
                <w:rFonts w:ascii="Arial"/>
                <w:sz w:val="24"/>
              </w:rPr>
            </w:pPr>
            <w:bookmarkStart w:name="16.3.2.4 Notifications" w:id="322"/>
            <w:bookmarkEnd w:id="322"/>
            <w:r>
              <w:rPr/>
            </w:r>
            <w:r>
              <w:rPr>
                <w:rFonts w:ascii="Arial"/>
                <w:spacing w:val="-2"/>
                <w:sz w:val="24"/>
              </w:rPr>
              <w:t>16.3.2.4</w:t>
            </w:r>
          </w:p>
        </w:tc>
        <w:tc>
          <w:tcPr>
            <w:tcW w:w="1679" w:type="dxa"/>
          </w:tcPr>
          <w:p>
            <w:pPr>
              <w:pStyle w:val="TableParagraph"/>
              <w:spacing w:before="146"/>
              <w:ind w:left="133"/>
              <w:rPr>
                <w:rFonts w:ascii="Arial"/>
                <w:sz w:val="24"/>
              </w:rPr>
            </w:pPr>
            <w:r>
              <w:rPr>
                <w:rFonts w:ascii="Arial"/>
                <w:spacing w:val="-2"/>
                <w:sz w:val="24"/>
              </w:rPr>
              <w:t>Notifications</w:t>
            </w:r>
          </w:p>
        </w:tc>
      </w:tr>
      <w:tr>
        <w:trPr>
          <w:trHeight w:val="469" w:hRule="atLeast"/>
        </w:trPr>
        <w:tc>
          <w:tcPr>
            <w:tcW w:w="540" w:type="dxa"/>
          </w:tcPr>
          <w:p>
            <w:pPr>
              <w:pStyle w:val="TableParagraph"/>
              <w:spacing w:before="85"/>
              <w:ind w:left="50"/>
              <w:rPr>
                <w:sz w:val="20"/>
              </w:rPr>
            </w:pPr>
            <w:r>
              <w:rPr>
                <w:spacing w:val="-5"/>
                <w:sz w:val="20"/>
              </w:rPr>
              <w:t>16</w:t>
            </w:r>
          </w:p>
        </w:tc>
        <w:tc>
          <w:tcPr>
            <w:tcW w:w="1290" w:type="dxa"/>
          </w:tcPr>
          <w:p>
            <w:pPr>
              <w:pStyle w:val="TableParagraph"/>
              <w:spacing w:before="85"/>
              <w:ind w:left="287"/>
              <w:rPr>
                <w:sz w:val="20"/>
              </w:rPr>
            </w:pPr>
            <w:r>
              <w:rPr>
                <w:spacing w:val="-4"/>
                <w:sz w:val="20"/>
              </w:rPr>
              <w:t>None</w:t>
            </w:r>
          </w:p>
        </w:tc>
        <w:tc>
          <w:tcPr>
            <w:tcW w:w="1679" w:type="dxa"/>
          </w:tcPr>
          <w:p>
            <w:pPr>
              <w:pStyle w:val="TableParagraph"/>
              <w:ind w:left="0"/>
              <w:rPr>
                <w:sz w:val="18"/>
              </w:rPr>
            </w:pPr>
          </w:p>
        </w:tc>
      </w:tr>
      <w:tr>
        <w:trPr>
          <w:trHeight w:val="516" w:hRule="atLeast"/>
        </w:trPr>
        <w:tc>
          <w:tcPr>
            <w:tcW w:w="540" w:type="dxa"/>
          </w:tcPr>
          <w:p>
            <w:pPr>
              <w:pStyle w:val="TableParagraph"/>
              <w:spacing w:before="184"/>
              <w:ind w:left="50"/>
              <w:rPr>
                <w:sz w:val="20"/>
              </w:rPr>
            </w:pPr>
            <w:r>
              <w:rPr>
                <w:spacing w:val="-5"/>
                <w:sz w:val="20"/>
              </w:rPr>
              <w:t>17</w:t>
            </w:r>
          </w:p>
        </w:tc>
        <w:tc>
          <w:tcPr>
            <w:tcW w:w="1290" w:type="dxa"/>
          </w:tcPr>
          <w:p>
            <w:pPr>
              <w:pStyle w:val="TableParagraph"/>
              <w:spacing w:before="146"/>
              <w:ind w:left="287"/>
              <w:rPr>
                <w:rFonts w:ascii="Arial"/>
                <w:sz w:val="24"/>
              </w:rPr>
            </w:pPr>
            <w:bookmarkStart w:name="16.3.2.5 State diagram" w:id="323"/>
            <w:bookmarkEnd w:id="323"/>
            <w:r>
              <w:rPr/>
            </w:r>
            <w:r>
              <w:rPr>
                <w:rFonts w:ascii="Arial"/>
                <w:spacing w:val="-2"/>
                <w:sz w:val="24"/>
              </w:rPr>
              <w:t>16.3.2.5</w:t>
            </w:r>
          </w:p>
        </w:tc>
        <w:tc>
          <w:tcPr>
            <w:tcW w:w="1679" w:type="dxa"/>
          </w:tcPr>
          <w:p>
            <w:pPr>
              <w:pStyle w:val="TableParagraph"/>
              <w:spacing w:before="146"/>
              <w:ind w:left="133"/>
              <w:rPr>
                <w:rFonts w:ascii="Arial"/>
                <w:sz w:val="24"/>
              </w:rPr>
            </w:pPr>
            <w:r>
              <w:rPr>
                <w:rFonts w:ascii="Arial"/>
                <w:sz w:val="24"/>
              </w:rPr>
              <w:t>State</w:t>
            </w:r>
            <w:r>
              <w:rPr>
                <w:rFonts w:ascii="Arial"/>
                <w:spacing w:val="-4"/>
                <w:sz w:val="24"/>
              </w:rPr>
              <w:t> </w:t>
            </w:r>
            <w:r>
              <w:rPr>
                <w:rFonts w:ascii="Arial"/>
                <w:spacing w:val="-2"/>
                <w:sz w:val="24"/>
              </w:rPr>
              <w:t>diagram</w:t>
            </w:r>
          </w:p>
        </w:tc>
      </w:tr>
      <w:tr>
        <w:trPr>
          <w:trHeight w:val="315" w:hRule="atLeast"/>
        </w:trPr>
        <w:tc>
          <w:tcPr>
            <w:tcW w:w="540" w:type="dxa"/>
          </w:tcPr>
          <w:p>
            <w:pPr>
              <w:pStyle w:val="TableParagraph"/>
              <w:spacing w:line="210" w:lineRule="exact" w:before="85"/>
              <w:ind w:left="50"/>
              <w:rPr>
                <w:sz w:val="20"/>
              </w:rPr>
            </w:pPr>
            <w:r>
              <w:rPr>
                <w:spacing w:val="-5"/>
                <w:sz w:val="20"/>
              </w:rPr>
              <w:t>18</w:t>
            </w:r>
          </w:p>
        </w:tc>
        <w:tc>
          <w:tcPr>
            <w:tcW w:w="1290" w:type="dxa"/>
          </w:tcPr>
          <w:p>
            <w:pPr>
              <w:pStyle w:val="TableParagraph"/>
              <w:spacing w:line="210" w:lineRule="exact" w:before="85"/>
              <w:ind w:left="287"/>
              <w:rPr>
                <w:sz w:val="20"/>
              </w:rPr>
            </w:pPr>
            <w:r>
              <w:rPr>
                <w:spacing w:val="-4"/>
                <w:sz w:val="20"/>
              </w:rPr>
              <w:t>None</w:t>
            </w:r>
          </w:p>
        </w:tc>
        <w:tc>
          <w:tcPr>
            <w:tcW w:w="1679" w:type="dxa"/>
          </w:tcPr>
          <w:p>
            <w:pPr>
              <w:pStyle w:val="TableParagraph"/>
              <w:ind w:left="0"/>
              <w:rPr>
                <w:sz w:val="18"/>
              </w:rPr>
            </w:pPr>
          </w:p>
        </w:tc>
      </w:tr>
    </w:tbl>
    <w:p>
      <w:pPr>
        <w:pStyle w:val="BodyText"/>
        <w:spacing w:before="34"/>
        <w:rPr>
          <w:rFonts w:ascii="Arial"/>
          <w:sz w:val="24"/>
        </w:rPr>
      </w:pPr>
    </w:p>
    <w:p>
      <w:pPr>
        <w:pStyle w:val="Heading3"/>
        <w:numPr>
          <w:ilvl w:val="0"/>
          <w:numId w:val="104"/>
        </w:numPr>
        <w:tabs>
          <w:tab w:pos="952" w:val="left" w:leader="none"/>
        </w:tabs>
        <w:spacing w:line="240" w:lineRule="auto" w:before="0" w:after="0"/>
        <w:ind w:left="952" w:right="0" w:hanging="777"/>
        <w:jc w:val="left"/>
      </w:pPr>
      <w:bookmarkStart w:name="16.3.3 CallHomeClientInfo &lt;&lt;dataType&gt;&gt;" w:id="324"/>
      <w:bookmarkEnd w:id="324"/>
      <w:r>
        <w:rPr>
          <w:rFonts w:ascii="Times New Roman"/>
          <w:sz w:val="20"/>
        </w:rPr>
      </w:r>
      <w:bookmarkStart w:name="_bookmark158" w:id="325"/>
      <w:bookmarkEnd w:id="325"/>
      <w:r>
        <w:rPr>
          <w:rFonts w:ascii="Times New Roman"/>
          <w:sz w:val="20"/>
        </w:rPr>
      </w:r>
      <w:r>
        <w:rPr/>
        <w:t>16.3.3</w:t>
      </w:r>
      <w:r>
        <w:rPr>
          <w:spacing w:val="-17"/>
        </w:rPr>
        <w:t> </w:t>
      </w:r>
      <w:r>
        <w:rPr/>
        <w:t>CallHomeClientInfo</w:t>
      </w:r>
      <w:r>
        <w:rPr>
          <w:spacing w:val="-10"/>
        </w:rPr>
        <w:t> </w:t>
      </w:r>
      <w:r>
        <w:rPr>
          <w:spacing w:val="-2"/>
        </w:rPr>
        <w:t>&lt;&lt;dataType&gt;&gt;</w:t>
      </w:r>
    </w:p>
    <w:p>
      <w:pPr>
        <w:pStyle w:val="BodyText"/>
        <w:spacing w:before="25"/>
        <w:rPr>
          <w:rFonts w:ascii="Arial"/>
          <w:sz w:val="24"/>
        </w:rPr>
      </w:pPr>
    </w:p>
    <w:p>
      <w:pPr>
        <w:pStyle w:val="Heading4"/>
        <w:numPr>
          <w:ilvl w:val="0"/>
          <w:numId w:val="104"/>
        </w:numPr>
        <w:tabs>
          <w:tab w:pos="952" w:val="left" w:leader="none"/>
          <w:tab w:pos="2088" w:val="left" w:leader="none"/>
        </w:tabs>
        <w:spacing w:line="240" w:lineRule="auto" w:before="1" w:after="0"/>
        <w:ind w:left="952" w:right="0" w:hanging="777"/>
        <w:jc w:val="left"/>
      </w:pPr>
      <w:bookmarkStart w:name="16.3.3.1 Definition" w:id="326"/>
      <w:bookmarkEnd w:id="326"/>
      <w:r>
        <w:rPr>
          <w:rFonts w:ascii="Times New Roman"/>
          <w:sz w:val="20"/>
        </w:rPr>
      </w:r>
      <w:r>
        <w:rPr>
          <w:spacing w:val="-2"/>
        </w:rPr>
        <w:t>16.3.3.1</w:t>
      </w:r>
      <w:r>
        <w:rPr/>
        <w:tab/>
      </w:r>
      <w:r>
        <w:rPr>
          <w:spacing w:val="-2"/>
        </w:rPr>
        <w:t>Definition</w:t>
      </w:r>
    </w:p>
    <w:p>
      <w:pPr>
        <w:pStyle w:val="ListParagraph"/>
        <w:numPr>
          <w:ilvl w:val="0"/>
          <w:numId w:val="104"/>
        </w:numPr>
        <w:tabs>
          <w:tab w:pos="952" w:val="left" w:leader="none"/>
        </w:tabs>
        <w:spacing w:line="229" w:lineRule="exact" w:before="180" w:after="0"/>
        <w:ind w:left="952" w:right="0" w:hanging="777"/>
        <w:jc w:val="left"/>
        <w:rPr>
          <w:sz w:val="20"/>
        </w:rPr>
      </w:pPr>
      <w:r>
        <w:rPr>
          <w:sz w:val="20"/>
        </w:rPr>
        <w:t>“This</w:t>
      </w:r>
      <w:r>
        <w:rPr>
          <w:spacing w:val="-5"/>
          <w:sz w:val="20"/>
        </w:rPr>
        <w:t> </w:t>
      </w:r>
      <w:r>
        <w:rPr>
          <w:sz w:val="20"/>
        </w:rPr>
        <w:t>data</w:t>
      </w:r>
      <w:r>
        <w:rPr>
          <w:spacing w:val="-3"/>
          <w:sz w:val="20"/>
        </w:rPr>
        <w:t> </w:t>
      </w:r>
      <w:r>
        <w:rPr>
          <w:sz w:val="20"/>
        </w:rPr>
        <w:t>type</w:t>
      </w:r>
      <w:r>
        <w:rPr>
          <w:spacing w:val="-3"/>
          <w:sz w:val="20"/>
        </w:rPr>
        <w:t> </w:t>
      </w:r>
      <w:r>
        <w:rPr>
          <w:sz w:val="20"/>
        </w:rPr>
        <w:t>provides</w:t>
      </w:r>
      <w:r>
        <w:rPr>
          <w:spacing w:val="-5"/>
          <w:sz w:val="20"/>
        </w:rPr>
        <w:t> </w:t>
      </w:r>
      <w:r>
        <w:rPr>
          <w:sz w:val="20"/>
        </w:rPr>
        <w:t>fields</w:t>
      </w:r>
      <w:r>
        <w:rPr>
          <w:spacing w:val="-6"/>
          <w:sz w:val="20"/>
        </w:rPr>
        <w:t> </w:t>
      </w:r>
      <w:r>
        <w:rPr>
          <w:sz w:val="20"/>
        </w:rPr>
        <w:t>that</w:t>
      </w:r>
      <w:r>
        <w:rPr>
          <w:spacing w:val="-3"/>
          <w:sz w:val="20"/>
        </w:rPr>
        <w:t> </w:t>
      </w:r>
      <w:r>
        <w:rPr>
          <w:sz w:val="20"/>
        </w:rPr>
        <w:t>are</w:t>
      </w:r>
      <w:r>
        <w:rPr>
          <w:spacing w:val="-3"/>
          <w:sz w:val="20"/>
        </w:rPr>
        <w:t> </w:t>
      </w:r>
      <w:r>
        <w:rPr>
          <w:sz w:val="20"/>
        </w:rPr>
        <w:t>needed</w:t>
      </w:r>
      <w:r>
        <w:rPr>
          <w:spacing w:val="-3"/>
          <w:sz w:val="20"/>
        </w:rPr>
        <w:t> </w:t>
      </w:r>
      <w:r>
        <w:rPr>
          <w:sz w:val="20"/>
        </w:rPr>
        <w:t>to</w:t>
      </w:r>
      <w:r>
        <w:rPr>
          <w:spacing w:val="-2"/>
          <w:sz w:val="20"/>
        </w:rPr>
        <w:t> </w:t>
      </w:r>
      <w:r>
        <w:rPr>
          <w:sz w:val="20"/>
        </w:rPr>
        <w:t>configure</w:t>
      </w:r>
      <w:r>
        <w:rPr>
          <w:spacing w:val="-4"/>
          <w:sz w:val="20"/>
        </w:rPr>
        <w:t> </w:t>
      </w:r>
      <w:r>
        <w:rPr>
          <w:sz w:val="20"/>
        </w:rPr>
        <w:t>a</w:t>
      </w:r>
      <w:r>
        <w:rPr>
          <w:spacing w:val="-5"/>
          <w:sz w:val="20"/>
        </w:rPr>
        <w:t> </w:t>
      </w:r>
      <w:r>
        <w:rPr>
          <w:sz w:val="20"/>
        </w:rPr>
        <w:t>call</w:t>
      </w:r>
      <w:r>
        <w:rPr>
          <w:spacing w:val="-4"/>
          <w:sz w:val="20"/>
        </w:rPr>
        <w:t> </w:t>
      </w:r>
      <w:r>
        <w:rPr>
          <w:sz w:val="20"/>
        </w:rPr>
        <w:t>home</w:t>
      </w:r>
      <w:r>
        <w:rPr>
          <w:spacing w:val="-3"/>
          <w:sz w:val="20"/>
        </w:rPr>
        <w:t> </w:t>
      </w:r>
      <w:r>
        <w:rPr>
          <w:sz w:val="20"/>
        </w:rPr>
        <w:t>address</w:t>
      </w:r>
      <w:r>
        <w:rPr>
          <w:spacing w:val="-5"/>
          <w:sz w:val="20"/>
        </w:rPr>
        <w:t> </w:t>
      </w:r>
      <w:r>
        <w:rPr>
          <w:sz w:val="20"/>
        </w:rPr>
        <w:t>for</w:t>
      </w:r>
      <w:r>
        <w:rPr>
          <w:spacing w:val="-3"/>
          <w:sz w:val="20"/>
        </w:rPr>
        <w:t> </w:t>
      </w:r>
      <w:r>
        <w:rPr>
          <w:sz w:val="20"/>
        </w:rPr>
        <w:t>an</w:t>
      </w:r>
      <w:r>
        <w:rPr>
          <w:spacing w:val="-2"/>
          <w:sz w:val="20"/>
        </w:rPr>
        <w:t> </w:t>
      </w:r>
      <w:r>
        <w:rPr>
          <w:sz w:val="20"/>
        </w:rPr>
        <w:t>O-DU</w:t>
      </w:r>
      <w:r>
        <w:rPr>
          <w:spacing w:val="-4"/>
          <w:sz w:val="20"/>
        </w:rPr>
        <w:t> </w:t>
      </w:r>
      <w:r>
        <w:rPr>
          <w:sz w:val="20"/>
        </w:rPr>
        <w:t>that</w:t>
      </w:r>
      <w:r>
        <w:rPr>
          <w:spacing w:val="-3"/>
          <w:sz w:val="20"/>
        </w:rPr>
        <w:t> </w:t>
      </w:r>
      <w:r>
        <w:rPr>
          <w:sz w:val="20"/>
        </w:rPr>
        <w:t>performs</w:t>
      </w:r>
      <w:r>
        <w:rPr>
          <w:spacing w:val="-4"/>
          <w:sz w:val="20"/>
        </w:rPr>
        <w:t> </w:t>
      </w:r>
      <w:r>
        <w:rPr>
          <w:sz w:val="20"/>
        </w:rPr>
        <w:t>the</w:t>
      </w:r>
      <w:r>
        <w:rPr>
          <w:spacing w:val="-3"/>
          <w:sz w:val="20"/>
        </w:rPr>
        <w:t> </w:t>
      </w:r>
      <w:r>
        <w:rPr>
          <w:spacing w:val="-2"/>
          <w:sz w:val="20"/>
        </w:rPr>
        <w:t>Shared</w:t>
      </w:r>
    </w:p>
    <w:p>
      <w:pPr>
        <w:pStyle w:val="ListParagraph"/>
        <w:numPr>
          <w:ilvl w:val="0"/>
          <w:numId w:val="104"/>
        </w:numPr>
        <w:tabs>
          <w:tab w:pos="952" w:val="left" w:leader="none"/>
        </w:tabs>
        <w:spacing w:line="229" w:lineRule="exact" w:before="0" w:after="0"/>
        <w:ind w:left="952" w:right="0" w:hanging="777"/>
        <w:jc w:val="left"/>
        <w:rPr>
          <w:sz w:val="20"/>
        </w:rPr>
      </w:pPr>
      <w:r>
        <w:rPr>
          <w:sz w:val="20"/>
        </w:rPr>
        <w:t>Resource</w:t>
      </w:r>
      <w:r>
        <w:rPr>
          <w:spacing w:val="-5"/>
          <w:sz w:val="20"/>
        </w:rPr>
        <w:t> </w:t>
      </w:r>
      <w:r>
        <w:rPr>
          <w:sz w:val="20"/>
        </w:rPr>
        <w:t>Operator</w:t>
      </w:r>
      <w:r>
        <w:rPr>
          <w:spacing w:val="-4"/>
          <w:sz w:val="20"/>
        </w:rPr>
        <w:t> </w:t>
      </w:r>
      <w:r>
        <w:rPr>
          <w:sz w:val="20"/>
        </w:rPr>
        <w:t>(SRO)</w:t>
      </w:r>
      <w:r>
        <w:rPr>
          <w:spacing w:val="-3"/>
          <w:sz w:val="20"/>
        </w:rPr>
        <w:t> </w:t>
      </w:r>
      <w:r>
        <w:rPr>
          <w:sz w:val="20"/>
        </w:rPr>
        <w:t>role.</w:t>
      </w:r>
      <w:r>
        <w:rPr>
          <w:spacing w:val="-4"/>
          <w:sz w:val="20"/>
        </w:rPr>
        <w:t> </w:t>
      </w:r>
      <w:r>
        <w:rPr>
          <w:sz w:val="20"/>
        </w:rPr>
        <w:t>The</w:t>
      </w:r>
      <w:r>
        <w:rPr>
          <w:spacing w:val="-4"/>
          <w:sz w:val="20"/>
        </w:rPr>
        <w:t> </w:t>
      </w:r>
      <w:r>
        <w:rPr>
          <w:sz w:val="20"/>
        </w:rPr>
        <w:t>O-DU</w:t>
      </w:r>
      <w:r>
        <w:rPr>
          <w:spacing w:val="-4"/>
          <w:sz w:val="20"/>
        </w:rPr>
        <w:t> </w:t>
      </w:r>
      <w:r>
        <w:rPr>
          <w:sz w:val="20"/>
        </w:rPr>
        <w:t>that</w:t>
      </w:r>
      <w:r>
        <w:rPr>
          <w:spacing w:val="-4"/>
          <w:sz w:val="20"/>
        </w:rPr>
        <w:t> </w:t>
      </w:r>
      <w:r>
        <w:rPr>
          <w:sz w:val="20"/>
        </w:rPr>
        <w:t>has</w:t>
      </w:r>
      <w:r>
        <w:rPr>
          <w:spacing w:val="-5"/>
          <w:sz w:val="20"/>
        </w:rPr>
        <w:t> </w:t>
      </w:r>
      <w:r>
        <w:rPr>
          <w:sz w:val="20"/>
        </w:rPr>
        <w:t>the</w:t>
      </w:r>
      <w:r>
        <w:rPr>
          <w:spacing w:val="-4"/>
          <w:sz w:val="20"/>
        </w:rPr>
        <w:t> </w:t>
      </w:r>
      <w:r>
        <w:rPr>
          <w:sz w:val="20"/>
        </w:rPr>
        <w:t>Shared</w:t>
      </w:r>
      <w:r>
        <w:rPr>
          <w:spacing w:val="-3"/>
          <w:sz w:val="20"/>
        </w:rPr>
        <w:t> </w:t>
      </w:r>
      <w:r>
        <w:rPr>
          <w:sz w:val="20"/>
        </w:rPr>
        <w:t>O-RU</w:t>
      </w:r>
      <w:r>
        <w:rPr>
          <w:spacing w:val="-4"/>
          <w:sz w:val="20"/>
        </w:rPr>
        <w:t> </w:t>
      </w:r>
      <w:r>
        <w:rPr>
          <w:sz w:val="20"/>
        </w:rPr>
        <w:t>Host</w:t>
      </w:r>
      <w:r>
        <w:rPr>
          <w:spacing w:val="-5"/>
          <w:sz w:val="20"/>
        </w:rPr>
        <w:t> </w:t>
      </w:r>
      <w:r>
        <w:rPr>
          <w:sz w:val="20"/>
        </w:rPr>
        <w:t>role</w:t>
      </w:r>
      <w:r>
        <w:rPr>
          <w:spacing w:val="-4"/>
          <w:sz w:val="20"/>
        </w:rPr>
        <w:t> </w:t>
      </w:r>
      <w:r>
        <w:rPr>
          <w:sz w:val="20"/>
        </w:rPr>
        <w:t>configures</w:t>
      </w:r>
      <w:r>
        <w:rPr>
          <w:spacing w:val="-5"/>
          <w:sz w:val="20"/>
        </w:rPr>
        <w:t> </w:t>
      </w:r>
      <w:r>
        <w:rPr>
          <w:sz w:val="20"/>
        </w:rPr>
        <w:t>this</w:t>
      </w:r>
      <w:r>
        <w:rPr>
          <w:spacing w:val="-5"/>
          <w:sz w:val="20"/>
        </w:rPr>
        <w:t> </w:t>
      </w:r>
      <w:r>
        <w:rPr>
          <w:sz w:val="20"/>
        </w:rPr>
        <w:t>data</w:t>
      </w:r>
      <w:r>
        <w:rPr>
          <w:spacing w:val="-4"/>
          <w:sz w:val="20"/>
        </w:rPr>
        <w:t> </w:t>
      </w:r>
      <w:r>
        <w:rPr>
          <w:sz w:val="20"/>
        </w:rPr>
        <w:t>on</w:t>
      </w:r>
      <w:r>
        <w:rPr>
          <w:spacing w:val="-3"/>
          <w:sz w:val="20"/>
        </w:rPr>
        <w:t> </w:t>
      </w:r>
      <w:r>
        <w:rPr>
          <w:sz w:val="20"/>
        </w:rPr>
        <w:t>the</w:t>
      </w:r>
      <w:r>
        <w:rPr>
          <w:spacing w:val="-4"/>
          <w:sz w:val="20"/>
        </w:rPr>
        <w:t> </w:t>
      </w:r>
      <w:r>
        <w:rPr>
          <w:sz w:val="20"/>
        </w:rPr>
        <w:t>Shared</w:t>
      </w:r>
      <w:r>
        <w:rPr>
          <w:spacing w:val="-3"/>
          <w:sz w:val="20"/>
        </w:rPr>
        <w:t> </w:t>
      </w:r>
      <w:r>
        <w:rPr>
          <w:spacing w:val="-5"/>
          <w:sz w:val="20"/>
        </w:rPr>
        <w:t>O-</w:t>
      </w:r>
    </w:p>
    <w:p>
      <w:pPr>
        <w:pStyle w:val="ListParagraph"/>
        <w:numPr>
          <w:ilvl w:val="0"/>
          <w:numId w:val="104"/>
        </w:numPr>
        <w:tabs>
          <w:tab w:pos="952" w:val="left" w:leader="none"/>
        </w:tabs>
        <w:spacing w:line="240" w:lineRule="auto" w:before="0" w:after="0"/>
        <w:ind w:left="952" w:right="0" w:hanging="777"/>
        <w:jc w:val="left"/>
        <w:rPr>
          <w:sz w:val="20"/>
        </w:rPr>
      </w:pPr>
      <w:r>
        <w:rPr>
          <w:sz w:val="20"/>
        </w:rPr>
        <w:t>RUs</w:t>
      </w:r>
      <w:r>
        <w:rPr>
          <w:spacing w:val="-5"/>
          <w:sz w:val="20"/>
        </w:rPr>
        <w:t> </w:t>
      </w:r>
      <w:r>
        <w:rPr>
          <w:sz w:val="20"/>
        </w:rPr>
        <w:t>connected</w:t>
      </w:r>
      <w:r>
        <w:rPr>
          <w:spacing w:val="-3"/>
          <w:sz w:val="20"/>
        </w:rPr>
        <w:t> </w:t>
      </w:r>
      <w:r>
        <w:rPr>
          <w:sz w:val="20"/>
        </w:rPr>
        <w:t>to</w:t>
      </w:r>
      <w:r>
        <w:rPr>
          <w:spacing w:val="-3"/>
          <w:sz w:val="20"/>
        </w:rPr>
        <w:t> </w:t>
      </w:r>
      <w:r>
        <w:rPr>
          <w:sz w:val="20"/>
        </w:rPr>
        <w:t>the</w:t>
      </w:r>
      <w:r>
        <w:rPr>
          <w:spacing w:val="-4"/>
          <w:sz w:val="20"/>
        </w:rPr>
        <w:t> </w:t>
      </w:r>
      <w:r>
        <w:rPr>
          <w:sz w:val="20"/>
        </w:rPr>
        <w:t>SRO</w:t>
      </w:r>
      <w:r>
        <w:rPr>
          <w:spacing w:val="-4"/>
          <w:sz w:val="20"/>
        </w:rPr>
        <w:t> </w:t>
      </w:r>
      <w:r>
        <w:rPr>
          <w:sz w:val="20"/>
        </w:rPr>
        <w:t>O-</w:t>
      </w:r>
      <w:r>
        <w:rPr>
          <w:spacing w:val="-4"/>
          <w:sz w:val="20"/>
        </w:rPr>
        <w:t>DU.”</w:t>
      </w:r>
    </w:p>
    <w:p>
      <w:pPr>
        <w:pStyle w:val="BodyText"/>
        <w:spacing w:before="25"/>
        <w:rPr>
          <w:sz w:val="24"/>
        </w:rPr>
      </w:pPr>
    </w:p>
    <w:p>
      <w:pPr>
        <w:pStyle w:val="Heading4"/>
        <w:numPr>
          <w:ilvl w:val="0"/>
          <w:numId w:val="104"/>
        </w:numPr>
        <w:tabs>
          <w:tab w:pos="952" w:val="left" w:leader="none"/>
          <w:tab w:pos="2088" w:val="left" w:leader="none"/>
        </w:tabs>
        <w:spacing w:line="240" w:lineRule="auto" w:before="0" w:after="0"/>
        <w:ind w:left="952" w:right="0" w:hanging="777"/>
        <w:jc w:val="left"/>
      </w:pPr>
      <w:bookmarkStart w:name="16.3.3.2 Attributes" w:id="327"/>
      <w:bookmarkEnd w:id="327"/>
      <w:r>
        <w:rPr>
          <w:rFonts w:ascii="Times New Roman"/>
          <w:sz w:val="20"/>
        </w:rPr>
      </w:r>
      <w:r>
        <w:rPr>
          <w:spacing w:val="-2"/>
        </w:rPr>
        <w:t>16.3.3.2</w:t>
      </w:r>
      <w:r>
        <w:rPr/>
        <w:tab/>
      </w:r>
      <w:r>
        <w:rPr>
          <w:spacing w:val="-2"/>
        </w:rPr>
        <w:t>Attributes</w:t>
      </w:r>
    </w:p>
    <w:p>
      <w:pPr>
        <w:pStyle w:val="ListParagraph"/>
        <w:numPr>
          <w:ilvl w:val="0"/>
          <w:numId w:val="104"/>
        </w:numPr>
        <w:tabs>
          <w:tab w:pos="952" w:val="left" w:leader="none"/>
        </w:tabs>
        <w:spacing w:line="240" w:lineRule="auto" w:before="180" w:after="0"/>
        <w:ind w:left="952" w:right="0" w:hanging="777"/>
        <w:jc w:val="left"/>
        <w:rPr>
          <w:sz w:val="20"/>
        </w:rPr>
      </w:pPr>
      <w:r>
        <w:rPr>
          <w:sz w:val="20"/>
        </w:rPr>
        <w:t>The</w:t>
      </w:r>
      <w:r>
        <w:rPr>
          <w:spacing w:val="-6"/>
          <w:sz w:val="20"/>
        </w:rPr>
        <w:t> </w:t>
      </w:r>
      <w:r>
        <w:rPr>
          <w:sz w:val="20"/>
        </w:rPr>
        <w:t>callHomeClientInfo</w:t>
      </w:r>
      <w:r>
        <w:rPr>
          <w:spacing w:val="-6"/>
          <w:sz w:val="20"/>
        </w:rPr>
        <w:t> </w:t>
      </w:r>
      <w:r>
        <w:rPr>
          <w:sz w:val="20"/>
        </w:rPr>
        <w:t>data</w:t>
      </w:r>
      <w:r>
        <w:rPr>
          <w:spacing w:val="-6"/>
          <w:sz w:val="20"/>
        </w:rPr>
        <w:t> </w:t>
      </w:r>
      <w:r>
        <w:rPr>
          <w:sz w:val="20"/>
        </w:rPr>
        <w:t>type</w:t>
      </w:r>
      <w:r>
        <w:rPr>
          <w:spacing w:val="-6"/>
          <w:sz w:val="20"/>
        </w:rPr>
        <w:t> </w:t>
      </w:r>
      <w:r>
        <w:rPr>
          <w:sz w:val="20"/>
        </w:rPr>
        <w:t>contains</w:t>
      </w:r>
      <w:r>
        <w:rPr>
          <w:spacing w:val="-6"/>
          <w:sz w:val="20"/>
        </w:rPr>
        <w:t> </w:t>
      </w:r>
      <w:r>
        <w:rPr>
          <w:sz w:val="20"/>
        </w:rPr>
        <w:t>the</w:t>
      </w:r>
      <w:r>
        <w:rPr>
          <w:spacing w:val="-6"/>
          <w:sz w:val="20"/>
        </w:rPr>
        <w:t> </w:t>
      </w:r>
      <w:r>
        <w:rPr>
          <w:sz w:val="20"/>
        </w:rPr>
        <w:t>following</w:t>
      </w:r>
      <w:r>
        <w:rPr>
          <w:spacing w:val="-4"/>
          <w:sz w:val="20"/>
        </w:rPr>
        <w:t> </w:t>
      </w:r>
      <w:r>
        <w:rPr>
          <w:spacing w:val="-2"/>
          <w:sz w:val="20"/>
        </w:rPr>
        <w:t>fields:</w:t>
      </w:r>
    </w:p>
    <w:p>
      <w:pPr>
        <w:spacing w:after="0" w:line="240" w:lineRule="auto"/>
        <w:jc w:val="left"/>
        <w:rPr>
          <w:sz w:val="20"/>
        </w:rPr>
        <w:sectPr>
          <w:pgSz w:w="11910" w:h="16850"/>
          <w:pgMar w:header="949" w:footer="519" w:top="1420" w:bottom="700" w:left="180" w:right="240"/>
        </w:sectPr>
      </w:pPr>
    </w:p>
    <w:p>
      <w:pPr>
        <w:pStyle w:val="BodyText"/>
        <w:rPr>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3"/>
        <w:gridCol w:w="1109"/>
        <w:gridCol w:w="1179"/>
        <w:gridCol w:w="1152"/>
        <w:gridCol w:w="1162"/>
        <w:gridCol w:w="1238"/>
      </w:tblGrid>
      <w:tr>
        <w:trPr>
          <w:trHeight w:val="206" w:hRule="atLeast"/>
        </w:trPr>
        <w:tc>
          <w:tcPr>
            <w:tcW w:w="3793" w:type="dxa"/>
            <w:shd w:val="clear" w:color="auto" w:fill="E4E4E4"/>
          </w:tcPr>
          <w:p>
            <w:pPr>
              <w:pStyle w:val="TableParagraph"/>
              <w:spacing w:line="186" w:lineRule="exact"/>
              <w:ind w:left="1260"/>
              <w:rPr>
                <w:rFonts w:ascii="Arial"/>
                <w:b/>
                <w:sz w:val="18"/>
              </w:rPr>
            </w:pPr>
            <w:r>
              <w:rPr>
                <w:rFonts w:ascii="Arial"/>
                <w:b/>
                <w:spacing w:val="-2"/>
                <w:sz w:val="18"/>
              </w:rPr>
              <w:t>Attribute</w:t>
            </w:r>
            <w:r>
              <w:rPr>
                <w:rFonts w:ascii="Arial"/>
                <w:b/>
                <w:spacing w:val="5"/>
                <w:sz w:val="18"/>
              </w:rPr>
              <w:t> </w:t>
            </w:r>
            <w:r>
              <w:rPr>
                <w:rFonts w:ascii="Arial"/>
                <w:b/>
                <w:spacing w:val="-4"/>
                <w:sz w:val="18"/>
              </w:rPr>
              <w:t>name</w:t>
            </w:r>
          </w:p>
        </w:tc>
        <w:tc>
          <w:tcPr>
            <w:tcW w:w="1109" w:type="dxa"/>
            <w:shd w:val="clear" w:color="auto" w:fill="E4E4E4"/>
          </w:tcPr>
          <w:p>
            <w:pPr>
              <w:pStyle w:val="TableParagraph"/>
              <w:spacing w:line="186" w:lineRule="exact"/>
              <w:ind w:left="10" w:right="1"/>
              <w:jc w:val="center"/>
              <w:rPr>
                <w:rFonts w:ascii="Arial"/>
                <w:b/>
                <w:sz w:val="18"/>
              </w:rPr>
            </w:pPr>
            <w:r>
              <w:rPr>
                <w:rFonts w:ascii="Arial"/>
                <w:b/>
                <w:spacing w:val="-10"/>
                <w:sz w:val="18"/>
              </w:rPr>
              <w:t>S</w:t>
            </w:r>
          </w:p>
        </w:tc>
        <w:tc>
          <w:tcPr>
            <w:tcW w:w="1179" w:type="dxa"/>
            <w:shd w:val="clear" w:color="auto" w:fill="E4E4E4"/>
          </w:tcPr>
          <w:p>
            <w:pPr>
              <w:pStyle w:val="TableParagraph"/>
              <w:spacing w:line="186" w:lineRule="exact"/>
              <w:ind w:left="7"/>
              <w:jc w:val="center"/>
              <w:rPr>
                <w:rFonts w:ascii="Arial"/>
                <w:b/>
                <w:sz w:val="18"/>
              </w:rPr>
            </w:pPr>
            <w:r>
              <w:rPr>
                <w:rFonts w:ascii="Arial"/>
                <w:b/>
                <w:spacing w:val="-2"/>
                <w:sz w:val="18"/>
              </w:rPr>
              <w:t>isReadable</w:t>
            </w:r>
          </w:p>
        </w:tc>
        <w:tc>
          <w:tcPr>
            <w:tcW w:w="1152" w:type="dxa"/>
            <w:shd w:val="clear" w:color="auto" w:fill="E4E4E4"/>
          </w:tcPr>
          <w:p>
            <w:pPr>
              <w:pStyle w:val="TableParagraph"/>
              <w:spacing w:line="186" w:lineRule="exact"/>
              <w:ind w:left="10"/>
              <w:jc w:val="center"/>
              <w:rPr>
                <w:rFonts w:ascii="Arial"/>
                <w:b/>
                <w:sz w:val="18"/>
              </w:rPr>
            </w:pPr>
            <w:r>
              <w:rPr>
                <w:rFonts w:ascii="Arial"/>
                <w:b/>
                <w:spacing w:val="-2"/>
                <w:sz w:val="18"/>
              </w:rPr>
              <w:t>isWritable</w:t>
            </w:r>
          </w:p>
        </w:tc>
        <w:tc>
          <w:tcPr>
            <w:tcW w:w="1162" w:type="dxa"/>
            <w:shd w:val="clear" w:color="auto" w:fill="E4E4E4"/>
          </w:tcPr>
          <w:p>
            <w:pPr>
              <w:pStyle w:val="TableParagraph"/>
              <w:spacing w:line="186" w:lineRule="exact"/>
              <w:ind w:left="11"/>
              <w:jc w:val="center"/>
              <w:rPr>
                <w:rFonts w:ascii="Arial"/>
                <w:b/>
                <w:sz w:val="18"/>
              </w:rPr>
            </w:pPr>
            <w:r>
              <w:rPr>
                <w:rFonts w:ascii="Arial"/>
                <w:b/>
                <w:spacing w:val="-2"/>
                <w:sz w:val="18"/>
              </w:rPr>
              <w:t>isInvariant</w:t>
            </w:r>
          </w:p>
        </w:tc>
        <w:tc>
          <w:tcPr>
            <w:tcW w:w="1238" w:type="dxa"/>
            <w:shd w:val="clear" w:color="auto" w:fill="E4E4E4"/>
          </w:tcPr>
          <w:p>
            <w:pPr>
              <w:pStyle w:val="TableParagraph"/>
              <w:spacing w:line="186" w:lineRule="exact"/>
              <w:ind w:left="7"/>
              <w:jc w:val="center"/>
              <w:rPr>
                <w:rFonts w:ascii="Arial"/>
                <w:b/>
                <w:sz w:val="18"/>
              </w:rPr>
            </w:pPr>
            <w:r>
              <w:rPr>
                <w:rFonts w:ascii="Arial"/>
                <w:b/>
                <w:spacing w:val="-2"/>
                <w:sz w:val="18"/>
              </w:rPr>
              <w:t>isNotifyable</w:t>
            </w:r>
          </w:p>
        </w:tc>
      </w:tr>
      <w:tr>
        <w:trPr>
          <w:trHeight w:val="208" w:hRule="atLeast"/>
        </w:trPr>
        <w:tc>
          <w:tcPr>
            <w:tcW w:w="3793" w:type="dxa"/>
          </w:tcPr>
          <w:p>
            <w:pPr>
              <w:pStyle w:val="TableParagraph"/>
              <w:spacing w:line="188" w:lineRule="exact"/>
              <w:ind w:left="107"/>
              <w:rPr>
                <w:rFonts w:ascii="Arial"/>
                <w:i/>
                <w:sz w:val="18"/>
              </w:rPr>
            </w:pPr>
            <w:r>
              <w:rPr>
                <w:rFonts w:ascii="Arial"/>
                <w:i/>
                <w:spacing w:val="-4"/>
                <w:sz w:val="18"/>
              </w:rPr>
              <w:t>host</w:t>
            </w:r>
          </w:p>
        </w:tc>
        <w:tc>
          <w:tcPr>
            <w:tcW w:w="1109" w:type="dxa"/>
          </w:tcPr>
          <w:p>
            <w:pPr>
              <w:pStyle w:val="TableParagraph"/>
              <w:spacing w:line="188" w:lineRule="exact"/>
              <w:ind w:left="10"/>
              <w:jc w:val="center"/>
              <w:rPr>
                <w:rFonts w:ascii="Arial"/>
                <w:sz w:val="18"/>
              </w:rPr>
            </w:pPr>
            <w:r>
              <w:rPr>
                <w:rFonts w:ascii="Arial"/>
                <w:spacing w:val="-10"/>
                <w:sz w:val="18"/>
              </w:rPr>
              <w:t>O</w:t>
            </w:r>
          </w:p>
        </w:tc>
        <w:tc>
          <w:tcPr>
            <w:tcW w:w="1179" w:type="dxa"/>
          </w:tcPr>
          <w:p>
            <w:pPr>
              <w:pStyle w:val="TableParagraph"/>
              <w:spacing w:line="188" w:lineRule="exact"/>
              <w:ind w:left="7" w:right="1"/>
              <w:jc w:val="center"/>
              <w:rPr>
                <w:rFonts w:ascii="Arial"/>
                <w:sz w:val="18"/>
              </w:rPr>
            </w:pPr>
            <w:r>
              <w:rPr>
                <w:rFonts w:ascii="Arial"/>
                <w:spacing w:val="-10"/>
                <w:sz w:val="18"/>
              </w:rPr>
              <w:t>T</w:t>
            </w:r>
          </w:p>
        </w:tc>
        <w:tc>
          <w:tcPr>
            <w:tcW w:w="1152" w:type="dxa"/>
          </w:tcPr>
          <w:p>
            <w:pPr>
              <w:pStyle w:val="TableParagraph"/>
              <w:spacing w:line="188" w:lineRule="exact"/>
              <w:ind w:left="10" w:right="2"/>
              <w:jc w:val="center"/>
              <w:rPr>
                <w:rFonts w:ascii="Arial"/>
                <w:sz w:val="18"/>
              </w:rPr>
            </w:pPr>
            <w:r>
              <w:rPr>
                <w:rFonts w:ascii="Arial"/>
                <w:spacing w:val="-10"/>
                <w:sz w:val="18"/>
              </w:rPr>
              <w:t>T</w:t>
            </w:r>
          </w:p>
        </w:tc>
        <w:tc>
          <w:tcPr>
            <w:tcW w:w="1162" w:type="dxa"/>
          </w:tcPr>
          <w:p>
            <w:pPr>
              <w:pStyle w:val="TableParagraph"/>
              <w:spacing w:line="188" w:lineRule="exact"/>
              <w:ind w:left="11" w:right="4"/>
              <w:jc w:val="center"/>
              <w:rPr>
                <w:rFonts w:ascii="Arial"/>
                <w:sz w:val="18"/>
              </w:rPr>
            </w:pPr>
            <w:r>
              <w:rPr>
                <w:rFonts w:ascii="Arial"/>
                <w:spacing w:val="-10"/>
                <w:sz w:val="18"/>
              </w:rPr>
              <w:t>F</w:t>
            </w:r>
          </w:p>
        </w:tc>
        <w:tc>
          <w:tcPr>
            <w:tcW w:w="1238" w:type="dxa"/>
          </w:tcPr>
          <w:p>
            <w:pPr>
              <w:pStyle w:val="TableParagraph"/>
              <w:spacing w:line="188" w:lineRule="exact"/>
              <w:ind w:left="7" w:right="3"/>
              <w:jc w:val="center"/>
              <w:rPr>
                <w:rFonts w:ascii="Arial"/>
                <w:sz w:val="18"/>
              </w:rPr>
            </w:pPr>
            <w:r>
              <w:rPr>
                <w:rFonts w:ascii="Arial"/>
                <w:spacing w:val="-10"/>
                <w:sz w:val="18"/>
              </w:rPr>
              <w:t>T</w:t>
            </w:r>
          </w:p>
        </w:tc>
      </w:tr>
      <w:tr>
        <w:trPr>
          <w:trHeight w:val="206" w:hRule="atLeast"/>
        </w:trPr>
        <w:tc>
          <w:tcPr>
            <w:tcW w:w="3793" w:type="dxa"/>
          </w:tcPr>
          <w:p>
            <w:pPr>
              <w:pStyle w:val="TableParagraph"/>
              <w:spacing w:line="186" w:lineRule="exact"/>
              <w:ind w:left="107"/>
              <w:rPr>
                <w:rFonts w:ascii="Arial"/>
                <w:i/>
                <w:sz w:val="18"/>
              </w:rPr>
            </w:pPr>
            <w:r>
              <w:rPr>
                <w:rFonts w:ascii="Arial"/>
                <w:i/>
                <w:spacing w:val="-2"/>
                <w:sz w:val="18"/>
              </w:rPr>
              <w:t>portNumber</w:t>
            </w:r>
          </w:p>
        </w:tc>
        <w:tc>
          <w:tcPr>
            <w:tcW w:w="1109" w:type="dxa"/>
          </w:tcPr>
          <w:p>
            <w:pPr>
              <w:pStyle w:val="TableParagraph"/>
              <w:spacing w:line="186" w:lineRule="exact"/>
              <w:ind w:left="10"/>
              <w:jc w:val="center"/>
              <w:rPr>
                <w:rFonts w:ascii="Arial"/>
                <w:sz w:val="18"/>
              </w:rPr>
            </w:pPr>
            <w:r>
              <w:rPr>
                <w:rFonts w:ascii="Arial"/>
                <w:spacing w:val="-10"/>
                <w:sz w:val="18"/>
              </w:rPr>
              <w:t>O</w:t>
            </w:r>
          </w:p>
        </w:tc>
        <w:tc>
          <w:tcPr>
            <w:tcW w:w="1179" w:type="dxa"/>
          </w:tcPr>
          <w:p>
            <w:pPr>
              <w:pStyle w:val="TableParagraph"/>
              <w:spacing w:line="186" w:lineRule="exact"/>
              <w:ind w:left="7" w:right="1"/>
              <w:jc w:val="center"/>
              <w:rPr>
                <w:rFonts w:ascii="Arial"/>
                <w:sz w:val="18"/>
              </w:rPr>
            </w:pPr>
            <w:r>
              <w:rPr>
                <w:rFonts w:ascii="Arial"/>
                <w:spacing w:val="-10"/>
                <w:sz w:val="18"/>
              </w:rPr>
              <w:t>T</w:t>
            </w:r>
          </w:p>
        </w:tc>
        <w:tc>
          <w:tcPr>
            <w:tcW w:w="1152" w:type="dxa"/>
          </w:tcPr>
          <w:p>
            <w:pPr>
              <w:pStyle w:val="TableParagraph"/>
              <w:spacing w:line="186" w:lineRule="exact"/>
              <w:ind w:left="10" w:right="2"/>
              <w:jc w:val="center"/>
              <w:rPr>
                <w:rFonts w:ascii="Arial"/>
                <w:sz w:val="18"/>
              </w:rPr>
            </w:pPr>
            <w:r>
              <w:rPr>
                <w:rFonts w:ascii="Arial"/>
                <w:spacing w:val="-10"/>
                <w:sz w:val="18"/>
              </w:rPr>
              <w:t>T</w:t>
            </w:r>
          </w:p>
        </w:tc>
        <w:tc>
          <w:tcPr>
            <w:tcW w:w="1162" w:type="dxa"/>
          </w:tcPr>
          <w:p>
            <w:pPr>
              <w:pStyle w:val="TableParagraph"/>
              <w:spacing w:line="186" w:lineRule="exact"/>
              <w:ind w:left="11" w:right="4"/>
              <w:jc w:val="center"/>
              <w:rPr>
                <w:rFonts w:ascii="Arial"/>
                <w:sz w:val="18"/>
              </w:rPr>
            </w:pPr>
            <w:r>
              <w:rPr>
                <w:rFonts w:ascii="Arial"/>
                <w:spacing w:val="-10"/>
                <w:sz w:val="18"/>
              </w:rPr>
              <w:t>F</w:t>
            </w:r>
          </w:p>
        </w:tc>
        <w:tc>
          <w:tcPr>
            <w:tcW w:w="1238" w:type="dxa"/>
          </w:tcPr>
          <w:p>
            <w:pPr>
              <w:pStyle w:val="TableParagraph"/>
              <w:spacing w:line="186" w:lineRule="exact"/>
              <w:ind w:left="7" w:right="3"/>
              <w:jc w:val="center"/>
              <w:rPr>
                <w:rFonts w:ascii="Arial"/>
                <w:sz w:val="18"/>
              </w:rPr>
            </w:pPr>
            <w:r>
              <w:rPr>
                <w:rFonts w:ascii="Arial"/>
                <w:spacing w:val="-10"/>
                <w:sz w:val="18"/>
              </w:rPr>
              <w:t>T</w:t>
            </w:r>
          </w:p>
        </w:tc>
      </w:tr>
    </w:tbl>
    <w:p>
      <w:pPr>
        <w:pStyle w:val="BodyText"/>
        <w:spacing w:before="7"/>
        <w:rPr>
          <w:sz w:val="2"/>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8"/>
        <w:gridCol w:w="1290"/>
        <w:gridCol w:w="2306"/>
      </w:tblGrid>
      <w:tr>
        <w:trPr>
          <w:trHeight w:val="374" w:hRule="atLeast"/>
        </w:trPr>
        <w:tc>
          <w:tcPr>
            <w:tcW w:w="438" w:type="dxa"/>
          </w:tcPr>
          <w:p>
            <w:pPr>
              <w:pStyle w:val="TableParagraph"/>
              <w:spacing w:line="221" w:lineRule="exact"/>
              <w:ind w:left="50"/>
              <w:rPr>
                <w:sz w:val="20"/>
              </w:rPr>
            </w:pPr>
            <w:r>
              <w:rPr>
                <w:spacing w:val="-10"/>
                <w:sz w:val="20"/>
              </w:rPr>
              <w:t>1</w:t>
            </w:r>
          </w:p>
        </w:tc>
        <w:tc>
          <w:tcPr>
            <w:tcW w:w="3596" w:type="dxa"/>
            <w:gridSpan w:val="2"/>
          </w:tcPr>
          <w:p>
            <w:pPr>
              <w:pStyle w:val="TableParagraph"/>
              <w:ind w:left="0"/>
              <w:rPr>
                <w:sz w:val="20"/>
              </w:rPr>
            </w:pPr>
          </w:p>
        </w:tc>
      </w:tr>
      <w:tr>
        <w:trPr>
          <w:trHeight w:val="516" w:hRule="atLeast"/>
        </w:trPr>
        <w:tc>
          <w:tcPr>
            <w:tcW w:w="438" w:type="dxa"/>
          </w:tcPr>
          <w:p>
            <w:pPr>
              <w:pStyle w:val="TableParagraph"/>
              <w:spacing w:before="184"/>
              <w:ind w:left="50"/>
              <w:rPr>
                <w:sz w:val="20"/>
              </w:rPr>
            </w:pPr>
            <w:r>
              <w:rPr>
                <w:spacing w:val="-10"/>
                <w:sz w:val="20"/>
              </w:rPr>
              <w:t>2</w:t>
            </w:r>
          </w:p>
        </w:tc>
        <w:tc>
          <w:tcPr>
            <w:tcW w:w="1290" w:type="dxa"/>
          </w:tcPr>
          <w:p>
            <w:pPr>
              <w:pStyle w:val="TableParagraph"/>
              <w:spacing w:before="146"/>
              <w:ind w:left="288"/>
              <w:rPr>
                <w:rFonts w:ascii="Arial"/>
                <w:sz w:val="24"/>
              </w:rPr>
            </w:pPr>
            <w:bookmarkStart w:name="16.3.3.3 Attribute constraints" w:id="328"/>
            <w:bookmarkEnd w:id="328"/>
            <w:r>
              <w:rPr/>
            </w:r>
            <w:r>
              <w:rPr>
                <w:rFonts w:ascii="Arial"/>
                <w:spacing w:val="-2"/>
                <w:sz w:val="24"/>
              </w:rPr>
              <w:t>16.3.3.3</w:t>
            </w:r>
          </w:p>
        </w:tc>
        <w:tc>
          <w:tcPr>
            <w:tcW w:w="2306" w:type="dxa"/>
          </w:tcPr>
          <w:p>
            <w:pPr>
              <w:pStyle w:val="TableParagraph"/>
              <w:spacing w:before="146"/>
              <w:ind w:left="134"/>
              <w:rPr>
                <w:rFonts w:ascii="Arial"/>
                <w:sz w:val="24"/>
              </w:rPr>
            </w:pPr>
            <w:r>
              <w:rPr>
                <w:rFonts w:ascii="Arial"/>
                <w:sz w:val="24"/>
              </w:rPr>
              <w:t>Attribute</w:t>
            </w:r>
            <w:r>
              <w:rPr>
                <w:rFonts w:ascii="Arial"/>
                <w:spacing w:val="-5"/>
                <w:sz w:val="24"/>
              </w:rPr>
              <w:t> </w:t>
            </w:r>
            <w:r>
              <w:rPr>
                <w:rFonts w:ascii="Arial"/>
                <w:spacing w:val="-2"/>
                <w:sz w:val="24"/>
              </w:rPr>
              <w:t>constraints</w:t>
            </w:r>
          </w:p>
        </w:tc>
      </w:tr>
      <w:tr>
        <w:trPr>
          <w:trHeight w:val="469" w:hRule="atLeast"/>
        </w:trPr>
        <w:tc>
          <w:tcPr>
            <w:tcW w:w="438" w:type="dxa"/>
          </w:tcPr>
          <w:p>
            <w:pPr>
              <w:pStyle w:val="TableParagraph"/>
              <w:spacing w:before="85"/>
              <w:ind w:left="50"/>
              <w:rPr>
                <w:sz w:val="20"/>
              </w:rPr>
            </w:pPr>
            <w:r>
              <w:rPr>
                <w:spacing w:val="-10"/>
                <w:sz w:val="20"/>
              </w:rPr>
              <w:t>3</w:t>
            </w:r>
          </w:p>
        </w:tc>
        <w:tc>
          <w:tcPr>
            <w:tcW w:w="1290" w:type="dxa"/>
          </w:tcPr>
          <w:p>
            <w:pPr>
              <w:pStyle w:val="TableParagraph"/>
              <w:spacing w:before="85"/>
              <w:ind w:left="288"/>
              <w:rPr>
                <w:sz w:val="20"/>
              </w:rPr>
            </w:pPr>
            <w:r>
              <w:rPr>
                <w:spacing w:val="-4"/>
                <w:sz w:val="20"/>
              </w:rPr>
              <w:t>None</w:t>
            </w:r>
          </w:p>
        </w:tc>
        <w:tc>
          <w:tcPr>
            <w:tcW w:w="2306" w:type="dxa"/>
          </w:tcPr>
          <w:p>
            <w:pPr>
              <w:pStyle w:val="TableParagraph"/>
              <w:ind w:left="0"/>
              <w:rPr>
                <w:sz w:val="20"/>
              </w:rPr>
            </w:pPr>
          </w:p>
        </w:tc>
      </w:tr>
      <w:tr>
        <w:trPr>
          <w:trHeight w:val="516" w:hRule="atLeast"/>
        </w:trPr>
        <w:tc>
          <w:tcPr>
            <w:tcW w:w="438" w:type="dxa"/>
          </w:tcPr>
          <w:p>
            <w:pPr>
              <w:pStyle w:val="TableParagraph"/>
              <w:spacing w:before="184"/>
              <w:ind w:left="50"/>
              <w:rPr>
                <w:sz w:val="20"/>
              </w:rPr>
            </w:pPr>
            <w:r>
              <w:rPr>
                <w:spacing w:val="-10"/>
                <w:sz w:val="20"/>
              </w:rPr>
              <w:t>4</w:t>
            </w:r>
          </w:p>
        </w:tc>
        <w:tc>
          <w:tcPr>
            <w:tcW w:w="1290" w:type="dxa"/>
          </w:tcPr>
          <w:p>
            <w:pPr>
              <w:pStyle w:val="TableParagraph"/>
              <w:spacing w:before="146"/>
              <w:ind w:left="288"/>
              <w:rPr>
                <w:rFonts w:ascii="Arial"/>
                <w:sz w:val="24"/>
              </w:rPr>
            </w:pPr>
            <w:bookmarkStart w:name="16.3.3.4 Notifications" w:id="329"/>
            <w:bookmarkEnd w:id="329"/>
            <w:r>
              <w:rPr/>
            </w:r>
            <w:r>
              <w:rPr>
                <w:rFonts w:ascii="Arial"/>
                <w:spacing w:val="-2"/>
                <w:sz w:val="24"/>
              </w:rPr>
              <w:t>16.3.3.4</w:t>
            </w:r>
          </w:p>
        </w:tc>
        <w:tc>
          <w:tcPr>
            <w:tcW w:w="2306" w:type="dxa"/>
          </w:tcPr>
          <w:p>
            <w:pPr>
              <w:pStyle w:val="TableParagraph"/>
              <w:spacing w:before="146"/>
              <w:ind w:left="134"/>
              <w:rPr>
                <w:rFonts w:ascii="Arial"/>
                <w:sz w:val="24"/>
              </w:rPr>
            </w:pPr>
            <w:r>
              <w:rPr>
                <w:rFonts w:ascii="Arial"/>
                <w:spacing w:val="-2"/>
                <w:sz w:val="24"/>
              </w:rPr>
              <w:t>Notifications</w:t>
            </w:r>
          </w:p>
        </w:tc>
      </w:tr>
      <w:tr>
        <w:trPr>
          <w:trHeight w:val="469" w:hRule="atLeast"/>
        </w:trPr>
        <w:tc>
          <w:tcPr>
            <w:tcW w:w="438" w:type="dxa"/>
          </w:tcPr>
          <w:p>
            <w:pPr>
              <w:pStyle w:val="TableParagraph"/>
              <w:spacing w:before="85"/>
              <w:ind w:left="50"/>
              <w:rPr>
                <w:sz w:val="20"/>
              </w:rPr>
            </w:pPr>
            <w:r>
              <w:rPr>
                <w:spacing w:val="-10"/>
                <w:sz w:val="20"/>
              </w:rPr>
              <w:t>5</w:t>
            </w:r>
          </w:p>
        </w:tc>
        <w:tc>
          <w:tcPr>
            <w:tcW w:w="1290" w:type="dxa"/>
          </w:tcPr>
          <w:p>
            <w:pPr>
              <w:pStyle w:val="TableParagraph"/>
              <w:spacing w:before="85"/>
              <w:ind w:left="288"/>
              <w:rPr>
                <w:sz w:val="20"/>
              </w:rPr>
            </w:pPr>
            <w:r>
              <w:rPr>
                <w:spacing w:val="-4"/>
                <w:sz w:val="20"/>
              </w:rPr>
              <w:t>None</w:t>
            </w:r>
          </w:p>
        </w:tc>
        <w:tc>
          <w:tcPr>
            <w:tcW w:w="2306" w:type="dxa"/>
          </w:tcPr>
          <w:p>
            <w:pPr>
              <w:pStyle w:val="TableParagraph"/>
              <w:ind w:left="0"/>
              <w:rPr>
                <w:sz w:val="20"/>
              </w:rPr>
            </w:pPr>
          </w:p>
        </w:tc>
      </w:tr>
      <w:tr>
        <w:trPr>
          <w:trHeight w:val="517" w:hRule="atLeast"/>
        </w:trPr>
        <w:tc>
          <w:tcPr>
            <w:tcW w:w="438" w:type="dxa"/>
          </w:tcPr>
          <w:p>
            <w:pPr>
              <w:pStyle w:val="TableParagraph"/>
              <w:spacing w:before="185"/>
              <w:ind w:left="50"/>
              <w:rPr>
                <w:sz w:val="20"/>
              </w:rPr>
            </w:pPr>
            <w:r>
              <w:rPr>
                <w:spacing w:val="-10"/>
                <w:sz w:val="20"/>
              </w:rPr>
              <w:t>6</w:t>
            </w:r>
          </w:p>
        </w:tc>
        <w:tc>
          <w:tcPr>
            <w:tcW w:w="1290" w:type="dxa"/>
          </w:tcPr>
          <w:p>
            <w:pPr>
              <w:pStyle w:val="TableParagraph"/>
              <w:spacing w:before="146"/>
              <w:ind w:left="288"/>
              <w:rPr>
                <w:rFonts w:ascii="Arial"/>
                <w:sz w:val="24"/>
              </w:rPr>
            </w:pPr>
            <w:bookmarkStart w:name="16.3.3.5 State diagram" w:id="330"/>
            <w:bookmarkEnd w:id="330"/>
            <w:r>
              <w:rPr/>
            </w:r>
            <w:r>
              <w:rPr>
                <w:rFonts w:ascii="Arial"/>
                <w:spacing w:val="-2"/>
                <w:sz w:val="24"/>
              </w:rPr>
              <w:t>16.3.3.5</w:t>
            </w:r>
          </w:p>
        </w:tc>
        <w:tc>
          <w:tcPr>
            <w:tcW w:w="2306" w:type="dxa"/>
          </w:tcPr>
          <w:p>
            <w:pPr>
              <w:pStyle w:val="TableParagraph"/>
              <w:spacing w:before="146"/>
              <w:ind w:left="134"/>
              <w:rPr>
                <w:rFonts w:ascii="Arial"/>
                <w:sz w:val="24"/>
              </w:rPr>
            </w:pPr>
            <w:r>
              <w:rPr>
                <w:rFonts w:ascii="Arial"/>
                <w:sz w:val="24"/>
              </w:rPr>
              <w:t>State</w:t>
            </w:r>
            <w:r>
              <w:rPr>
                <w:rFonts w:ascii="Arial"/>
                <w:spacing w:val="-4"/>
                <w:sz w:val="24"/>
              </w:rPr>
              <w:t> </w:t>
            </w:r>
            <w:r>
              <w:rPr>
                <w:rFonts w:ascii="Arial"/>
                <w:spacing w:val="-2"/>
                <w:sz w:val="24"/>
              </w:rPr>
              <w:t>diagram</w:t>
            </w:r>
          </w:p>
        </w:tc>
      </w:tr>
      <w:tr>
        <w:trPr>
          <w:trHeight w:val="315" w:hRule="atLeast"/>
        </w:trPr>
        <w:tc>
          <w:tcPr>
            <w:tcW w:w="438" w:type="dxa"/>
          </w:tcPr>
          <w:p>
            <w:pPr>
              <w:pStyle w:val="TableParagraph"/>
              <w:spacing w:line="210" w:lineRule="exact" w:before="85"/>
              <w:ind w:left="50"/>
              <w:rPr>
                <w:sz w:val="20"/>
              </w:rPr>
            </w:pPr>
            <w:r>
              <w:rPr>
                <w:spacing w:val="-10"/>
                <w:sz w:val="20"/>
              </w:rPr>
              <w:t>7</w:t>
            </w:r>
          </w:p>
        </w:tc>
        <w:tc>
          <w:tcPr>
            <w:tcW w:w="1290" w:type="dxa"/>
          </w:tcPr>
          <w:p>
            <w:pPr>
              <w:pStyle w:val="TableParagraph"/>
              <w:spacing w:line="210" w:lineRule="exact" w:before="85"/>
              <w:ind w:left="288"/>
              <w:rPr>
                <w:sz w:val="20"/>
              </w:rPr>
            </w:pPr>
            <w:r>
              <w:rPr>
                <w:spacing w:val="-4"/>
                <w:sz w:val="20"/>
              </w:rPr>
              <w:t>None</w:t>
            </w:r>
          </w:p>
        </w:tc>
        <w:tc>
          <w:tcPr>
            <w:tcW w:w="2306" w:type="dxa"/>
          </w:tcPr>
          <w:p>
            <w:pPr>
              <w:pStyle w:val="TableParagraph"/>
              <w:ind w:left="0"/>
              <w:rPr>
                <w:sz w:val="20"/>
              </w:rPr>
            </w:pPr>
          </w:p>
        </w:tc>
      </w:tr>
    </w:tbl>
    <w:p>
      <w:pPr>
        <w:pStyle w:val="Heading3"/>
        <w:tabs>
          <w:tab w:pos="952" w:val="left" w:leader="none"/>
        </w:tabs>
        <w:spacing w:before="312"/>
        <w:ind w:left="276" w:firstLine="0"/>
      </w:pPr>
      <w:r>
        <w:rPr>
          <w:rFonts w:ascii="Times New Roman"/>
          <w:spacing w:val="-10"/>
          <w:sz w:val="20"/>
        </w:rPr>
        <w:t>8</w:t>
      </w:r>
      <w:r>
        <w:rPr>
          <w:rFonts w:ascii="Times New Roman"/>
          <w:sz w:val="20"/>
        </w:rPr>
        <w:tab/>
      </w:r>
      <w:bookmarkStart w:name="16.3.4 NESPolicy &lt;&lt;IOC&gt;&gt;" w:id="331"/>
      <w:bookmarkEnd w:id="331"/>
      <w:r>
        <w:rPr>
          <w:rFonts w:ascii="Times New Roman"/>
          <w:sz w:val="20"/>
        </w:rPr>
      </w:r>
      <w:bookmarkStart w:name="_bookmark159" w:id="332"/>
      <w:bookmarkEnd w:id="332"/>
      <w:r>
        <w:rPr>
          <w:rFonts w:ascii="Times New Roman"/>
          <w:sz w:val="20"/>
        </w:rPr>
      </w:r>
      <w:r>
        <w:rPr/>
        <w:t>16.3.4</w:t>
      </w:r>
      <w:r>
        <w:rPr>
          <w:spacing w:val="-12"/>
        </w:rPr>
        <w:t> </w:t>
      </w:r>
      <w:r>
        <w:rPr/>
        <w:t>NESPolicy</w:t>
      </w:r>
      <w:r>
        <w:rPr>
          <w:spacing w:val="-4"/>
        </w:rPr>
        <w:t> </w:t>
      </w:r>
      <w:r>
        <w:rPr>
          <w:spacing w:val="-2"/>
        </w:rPr>
        <w:t>&lt;&lt;IOC&gt;&gt;</w:t>
      </w:r>
    </w:p>
    <w:p>
      <w:pPr>
        <w:pStyle w:val="BodyText"/>
        <w:spacing w:before="181"/>
        <w:ind w:left="276"/>
      </w:pPr>
      <w:r>
        <w:rPr>
          <w:spacing w:val="-10"/>
        </w:rPr>
        <w:t>9</w:t>
      </w:r>
    </w:p>
    <w:p>
      <w:pPr>
        <w:pStyle w:val="Heading4"/>
        <w:tabs>
          <w:tab w:pos="952" w:val="left" w:leader="none"/>
          <w:tab w:pos="2088" w:val="left" w:leader="none"/>
        </w:tabs>
        <w:spacing w:before="120"/>
        <w:ind w:left="175" w:firstLine="0"/>
      </w:pPr>
      <w:r>
        <w:rPr>
          <w:rFonts w:ascii="Times New Roman"/>
          <w:spacing w:val="-5"/>
          <w:sz w:val="20"/>
        </w:rPr>
        <w:t>10</w:t>
      </w:r>
      <w:r>
        <w:rPr>
          <w:rFonts w:ascii="Times New Roman"/>
          <w:sz w:val="20"/>
        </w:rPr>
        <w:tab/>
      </w:r>
      <w:bookmarkStart w:name="16.3.4.1 Definition" w:id="333"/>
      <w:bookmarkEnd w:id="333"/>
      <w:r>
        <w:rPr>
          <w:rFonts w:ascii="Times New Roman"/>
          <w:sz w:val="20"/>
        </w:rPr>
      </w:r>
      <w:r>
        <w:rPr>
          <w:spacing w:val="-2"/>
        </w:rPr>
        <w:t>16.3.4.1</w:t>
      </w:r>
      <w:r>
        <w:rPr/>
        <w:tab/>
      </w:r>
      <w:r>
        <w:rPr>
          <w:spacing w:val="-2"/>
        </w:rPr>
        <w:t>Definition</w:t>
      </w:r>
    </w:p>
    <w:p>
      <w:pPr>
        <w:pStyle w:val="BodyText"/>
        <w:spacing w:before="180"/>
        <w:ind w:left="175"/>
      </w:pPr>
      <w:r>
        <w:rPr>
          <w:spacing w:val="-5"/>
        </w:rPr>
        <w:t>11</w:t>
      </w:r>
    </w:p>
    <w:p>
      <w:pPr>
        <w:pStyle w:val="ListParagraph"/>
        <w:numPr>
          <w:ilvl w:val="0"/>
          <w:numId w:val="103"/>
        </w:numPr>
        <w:tabs>
          <w:tab w:pos="952" w:val="left" w:leader="none"/>
        </w:tabs>
        <w:spacing w:line="240" w:lineRule="auto" w:before="1" w:after="0"/>
        <w:ind w:left="952" w:right="0" w:hanging="777"/>
        <w:jc w:val="left"/>
        <w:rPr>
          <w:sz w:val="20"/>
        </w:rPr>
      </w:pPr>
      <w:r>
        <w:rPr>
          <w:sz w:val="20"/>
        </w:rPr>
        <w:t>This</w:t>
      </w:r>
      <w:r>
        <w:rPr>
          <w:spacing w:val="7"/>
          <w:sz w:val="20"/>
        </w:rPr>
        <w:t> </w:t>
      </w:r>
      <w:r>
        <w:rPr>
          <w:sz w:val="20"/>
        </w:rPr>
        <w:t>Information</w:t>
      </w:r>
      <w:r>
        <w:rPr>
          <w:spacing w:val="9"/>
          <w:sz w:val="20"/>
        </w:rPr>
        <w:t> </w:t>
      </w:r>
      <w:r>
        <w:rPr>
          <w:sz w:val="20"/>
        </w:rPr>
        <w:t>Object</w:t>
      </w:r>
      <w:r>
        <w:rPr>
          <w:spacing w:val="9"/>
          <w:sz w:val="20"/>
        </w:rPr>
        <w:t> </w:t>
      </w:r>
      <w:r>
        <w:rPr>
          <w:sz w:val="20"/>
        </w:rPr>
        <w:t>Class</w:t>
      </w:r>
      <w:r>
        <w:rPr>
          <w:spacing w:val="7"/>
          <w:sz w:val="20"/>
        </w:rPr>
        <w:t> </w:t>
      </w:r>
      <w:r>
        <w:rPr>
          <w:sz w:val="20"/>
        </w:rPr>
        <w:t>(IOC)</w:t>
      </w:r>
      <w:r>
        <w:rPr>
          <w:spacing w:val="8"/>
          <w:sz w:val="20"/>
        </w:rPr>
        <w:t> </w:t>
      </w:r>
      <w:r>
        <w:rPr>
          <w:sz w:val="20"/>
        </w:rPr>
        <w:t>is</w:t>
      </w:r>
      <w:r>
        <w:rPr>
          <w:spacing w:val="10"/>
          <w:sz w:val="20"/>
        </w:rPr>
        <w:t> </w:t>
      </w:r>
      <w:r>
        <w:rPr>
          <w:sz w:val="20"/>
        </w:rPr>
        <w:t>O-RAN</w:t>
      </w:r>
      <w:r>
        <w:rPr>
          <w:spacing w:val="8"/>
          <w:sz w:val="20"/>
        </w:rPr>
        <w:t> </w:t>
      </w:r>
      <w:r>
        <w:rPr>
          <w:sz w:val="20"/>
        </w:rPr>
        <w:t>specific</w:t>
      </w:r>
      <w:r>
        <w:rPr>
          <w:spacing w:val="8"/>
          <w:sz w:val="20"/>
        </w:rPr>
        <w:t> </w:t>
      </w:r>
      <w:r>
        <w:rPr>
          <w:sz w:val="20"/>
        </w:rPr>
        <w:t>class</w:t>
      </w:r>
      <w:r>
        <w:rPr>
          <w:spacing w:val="8"/>
          <w:sz w:val="20"/>
        </w:rPr>
        <w:t> </w:t>
      </w:r>
      <w:r>
        <w:rPr>
          <w:sz w:val="20"/>
        </w:rPr>
        <w:t>and</w:t>
      </w:r>
      <w:r>
        <w:rPr>
          <w:spacing w:val="9"/>
          <w:sz w:val="20"/>
        </w:rPr>
        <w:t> </w:t>
      </w:r>
      <w:r>
        <w:rPr>
          <w:sz w:val="20"/>
        </w:rPr>
        <w:t>provides</w:t>
      </w:r>
      <w:r>
        <w:rPr>
          <w:spacing w:val="7"/>
          <w:sz w:val="20"/>
        </w:rPr>
        <w:t> </w:t>
      </w:r>
      <w:r>
        <w:rPr>
          <w:sz w:val="20"/>
        </w:rPr>
        <w:t>attribute(s)</w:t>
      </w:r>
      <w:r>
        <w:rPr>
          <w:spacing w:val="9"/>
          <w:sz w:val="20"/>
        </w:rPr>
        <w:t> </w:t>
      </w:r>
      <w:r>
        <w:rPr>
          <w:sz w:val="20"/>
        </w:rPr>
        <w:t>that</w:t>
      </w:r>
      <w:r>
        <w:rPr>
          <w:spacing w:val="8"/>
          <w:sz w:val="20"/>
        </w:rPr>
        <w:t> </w:t>
      </w:r>
      <w:r>
        <w:rPr>
          <w:sz w:val="20"/>
        </w:rPr>
        <w:t>are</w:t>
      </w:r>
      <w:r>
        <w:rPr>
          <w:spacing w:val="9"/>
          <w:sz w:val="20"/>
        </w:rPr>
        <w:t> </w:t>
      </w:r>
      <w:r>
        <w:rPr>
          <w:sz w:val="20"/>
        </w:rPr>
        <w:t>needed</w:t>
      </w:r>
      <w:r>
        <w:rPr>
          <w:spacing w:val="9"/>
          <w:sz w:val="20"/>
        </w:rPr>
        <w:t> </w:t>
      </w:r>
      <w:r>
        <w:rPr>
          <w:sz w:val="20"/>
        </w:rPr>
        <w:t>to</w:t>
      </w:r>
      <w:r>
        <w:rPr>
          <w:spacing w:val="68"/>
          <w:sz w:val="20"/>
        </w:rPr>
        <w:t> </w:t>
      </w:r>
      <w:r>
        <w:rPr>
          <w:sz w:val="20"/>
        </w:rPr>
        <w:t>provide</w:t>
      </w:r>
      <w:r>
        <w:rPr>
          <w:spacing w:val="8"/>
          <w:sz w:val="20"/>
        </w:rPr>
        <w:t> </w:t>
      </w:r>
      <w:r>
        <w:rPr>
          <w:spacing w:val="-5"/>
          <w:sz w:val="20"/>
        </w:rPr>
        <w:t>the</w:t>
      </w:r>
    </w:p>
    <w:p>
      <w:pPr>
        <w:pStyle w:val="ListParagraph"/>
        <w:numPr>
          <w:ilvl w:val="0"/>
          <w:numId w:val="103"/>
        </w:numPr>
        <w:tabs>
          <w:tab w:pos="952" w:val="left" w:leader="none"/>
        </w:tabs>
        <w:spacing w:line="240" w:lineRule="auto" w:before="0" w:after="0"/>
        <w:ind w:left="952" w:right="0" w:hanging="777"/>
        <w:jc w:val="left"/>
        <w:rPr>
          <w:sz w:val="20"/>
        </w:rPr>
      </w:pPr>
      <w:r>
        <w:rPr>
          <w:sz w:val="20"/>
        </w:rPr>
        <w:t>policy</w:t>
      </w:r>
      <w:r>
        <w:rPr>
          <w:spacing w:val="-2"/>
          <w:sz w:val="20"/>
        </w:rPr>
        <w:t> </w:t>
      </w:r>
      <w:r>
        <w:rPr>
          <w:sz w:val="20"/>
        </w:rPr>
        <w:t>or</w:t>
      </w:r>
      <w:r>
        <w:rPr>
          <w:spacing w:val="-1"/>
          <w:sz w:val="20"/>
        </w:rPr>
        <w:t> </w:t>
      </w:r>
      <w:r>
        <w:rPr>
          <w:sz w:val="20"/>
        </w:rPr>
        <w:t>policies to</w:t>
      </w:r>
      <w:r>
        <w:rPr>
          <w:spacing w:val="-1"/>
          <w:sz w:val="20"/>
        </w:rPr>
        <w:t> </w:t>
      </w:r>
      <w:r>
        <w:rPr>
          <w:sz w:val="20"/>
        </w:rPr>
        <w:t>O-DU</w:t>
      </w:r>
      <w:r>
        <w:rPr>
          <w:spacing w:val="1"/>
          <w:sz w:val="20"/>
        </w:rPr>
        <w:t> </w:t>
      </w:r>
      <w:r>
        <w:rPr>
          <w:sz w:val="20"/>
        </w:rPr>
        <w:t>to</w:t>
      </w:r>
      <w:r>
        <w:rPr>
          <w:spacing w:val="-3"/>
          <w:sz w:val="20"/>
        </w:rPr>
        <w:t> </w:t>
      </w:r>
      <w:r>
        <w:rPr>
          <w:sz w:val="20"/>
        </w:rPr>
        <w:t>enable</w:t>
      </w:r>
      <w:r>
        <w:rPr>
          <w:spacing w:val="-2"/>
          <w:sz w:val="20"/>
        </w:rPr>
        <w:t> </w:t>
      </w:r>
      <w:r>
        <w:rPr>
          <w:sz w:val="20"/>
        </w:rPr>
        <w:t>or</w:t>
      </w:r>
      <w:r>
        <w:rPr>
          <w:spacing w:val="-1"/>
          <w:sz w:val="20"/>
        </w:rPr>
        <w:t> </w:t>
      </w:r>
      <w:r>
        <w:rPr>
          <w:sz w:val="20"/>
        </w:rPr>
        <w:t>disable the</w:t>
      </w:r>
      <w:r>
        <w:rPr>
          <w:spacing w:val="-2"/>
          <w:sz w:val="20"/>
        </w:rPr>
        <w:t> </w:t>
      </w:r>
      <w:r>
        <w:rPr>
          <w:sz w:val="20"/>
        </w:rPr>
        <w:t>energy</w:t>
      </w:r>
      <w:r>
        <w:rPr>
          <w:spacing w:val="-1"/>
          <w:sz w:val="20"/>
        </w:rPr>
        <w:t> </w:t>
      </w:r>
      <w:r>
        <w:rPr>
          <w:sz w:val="20"/>
        </w:rPr>
        <w:t>saving</w:t>
      </w:r>
      <w:r>
        <w:rPr>
          <w:spacing w:val="-1"/>
          <w:sz w:val="20"/>
        </w:rPr>
        <w:t> </w:t>
      </w:r>
      <w:r>
        <w:rPr>
          <w:sz w:val="20"/>
        </w:rPr>
        <w:t>uses (TRx Control</w:t>
      </w:r>
      <w:r>
        <w:rPr>
          <w:spacing w:val="-2"/>
          <w:sz w:val="20"/>
        </w:rPr>
        <w:t> </w:t>
      </w:r>
      <w:r>
        <w:rPr>
          <w:sz w:val="20"/>
        </w:rPr>
        <w:t>(RF Channel</w:t>
      </w:r>
      <w:r>
        <w:rPr>
          <w:spacing w:val="1"/>
          <w:sz w:val="20"/>
        </w:rPr>
        <w:t> </w:t>
      </w:r>
      <w:r>
        <w:rPr>
          <w:sz w:val="20"/>
        </w:rPr>
        <w:t>Reconfiguration)</w:t>
      </w:r>
      <w:r>
        <w:rPr>
          <w:spacing w:val="1"/>
          <w:sz w:val="20"/>
        </w:rPr>
        <w:t> </w:t>
      </w:r>
      <w:r>
        <w:rPr>
          <w:spacing w:val="-5"/>
          <w:sz w:val="20"/>
        </w:rPr>
        <w:t>and</w:t>
      </w:r>
    </w:p>
    <w:p>
      <w:pPr>
        <w:pStyle w:val="ListParagraph"/>
        <w:numPr>
          <w:ilvl w:val="0"/>
          <w:numId w:val="103"/>
        </w:numPr>
        <w:tabs>
          <w:tab w:pos="952" w:val="left" w:leader="none"/>
        </w:tabs>
        <w:spacing w:line="240" w:lineRule="auto" w:before="1" w:after="0"/>
        <w:ind w:left="175" w:right="7851" w:firstLine="0"/>
        <w:jc w:val="left"/>
        <w:rPr>
          <w:sz w:val="20"/>
        </w:rPr>
      </w:pPr>
      <w:r>
        <w:rPr>
          <w:sz w:val="20"/>
        </w:rPr>
        <w:t>Advanced</w:t>
      </w:r>
      <w:r>
        <w:rPr>
          <w:spacing w:val="-8"/>
          <w:sz w:val="20"/>
        </w:rPr>
        <w:t> </w:t>
      </w:r>
      <w:r>
        <w:rPr>
          <w:sz w:val="20"/>
        </w:rPr>
        <w:t>Sleep</w:t>
      </w:r>
      <w:r>
        <w:rPr>
          <w:spacing w:val="-9"/>
          <w:sz w:val="20"/>
        </w:rPr>
        <w:t> </w:t>
      </w:r>
      <w:r>
        <w:rPr>
          <w:sz w:val="20"/>
        </w:rPr>
        <w:t>Mode)</w:t>
      </w:r>
      <w:r>
        <w:rPr>
          <w:spacing w:val="-9"/>
          <w:sz w:val="20"/>
        </w:rPr>
        <w:t> </w:t>
      </w:r>
      <w:r>
        <w:rPr>
          <w:sz w:val="20"/>
        </w:rPr>
        <w:t>in</w:t>
      </w:r>
      <w:r>
        <w:rPr>
          <w:spacing w:val="-11"/>
          <w:sz w:val="20"/>
        </w:rPr>
        <w:t> </w:t>
      </w:r>
      <w:r>
        <w:rPr>
          <w:sz w:val="20"/>
        </w:rPr>
        <w:t>O-RU. </w:t>
      </w:r>
      <w:r>
        <w:rPr>
          <w:spacing w:val="-6"/>
          <w:sz w:val="20"/>
        </w:rPr>
        <w:t>15</w:t>
      </w:r>
    </w:p>
    <w:p>
      <w:pPr>
        <w:pStyle w:val="Heading4"/>
        <w:tabs>
          <w:tab w:pos="952" w:val="left" w:leader="none"/>
          <w:tab w:pos="2088" w:val="left" w:leader="none"/>
        </w:tabs>
        <w:spacing w:before="121"/>
        <w:ind w:left="175" w:firstLine="0"/>
      </w:pPr>
      <w:r>
        <w:rPr>
          <w:rFonts w:ascii="Times New Roman"/>
          <w:spacing w:val="-5"/>
          <w:sz w:val="20"/>
        </w:rPr>
        <w:t>16</w:t>
      </w:r>
      <w:r>
        <w:rPr>
          <w:rFonts w:ascii="Times New Roman"/>
          <w:sz w:val="20"/>
        </w:rPr>
        <w:tab/>
      </w:r>
      <w:bookmarkStart w:name="16.3.4.2 Attributes" w:id="334"/>
      <w:bookmarkEnd w:id="334"/>
      <w:r>
        <w:rPr>
          <w:rFonts w:ascii="Times New Roman"/>
          <w:sz w:val="20"/>
        </w:rPr>
      </w:r>
      <w:r>
        <w:rPr>
          <w:spacing w:val="-2"/>
        </w:rPr>
        <w:t>16.3.4.2</w:t>
      </w:r>
      <w:r>
        <w:rPr/>
        <w:tab/>
      </w:r>
      <w:r>
        <w:rPr>
          <w:spacing w:val="-2"/>
        </w:rPr>
        <w:t>Attributes</w:t>
      </w:r>
    </w:p>
    <w:p>
      <w:pPr>
        <w:pStyle w:val="BodyText"/>
        <w:spacing w:before="177"/>
        <w:ind w:left="175"/>
      </w:pPr>
      <w:r>
        <w:rPr>
          <w:spacing w:val="-5"/>
        </w:rPr>
        <w:t>17</w:t>
      </w:r>
    </w:p>
    <w:p>
      <w:pPr>
        <w:pStyle w:val="ListParagraph"/>
        <w:numPr>
          <w:ilvl w:val="0"/>
          <w:numId w:val="105"/>
        </w:numPr>
        <w:tabs>
          <w:tab w:pos="952" w:val="left" w:leader="none"/>
        </w:tabs>
        <w:spacing w:line="240" w:lineRule="auto" w:before="1" w:after="0"/>
        <w:ind w:left="952" w:right="0" w:hanging="777"/>
        <w:jc w:val="left"/>
        <w:rPr>
          <w:sz w:val="20"/>
        </w:rPr>
      </w:pPr>
      <w:r>
        <w:rPr>
          <w:sz w:val="20"/>
        </w:rPr>
        <w:t>NESPolicy</w:t>
      </w:r>
      <w:r>
        <w:rPr>
          <w:spacing w:val="-4"/>
          <w:sz w:val="20"/>
        </w:rPr>
        <w:t> </w:t>
      </w:r>
      <w:r>
        <w:rPr>
          <w:sz w:val="20"/>
        </w:rPr>
        <w:t>IOC</w:t>
      </w:r>
      <w:r>
        <w:rPr>
          <w:spacing w:val="-6"/>
          <w:sz w:val="20"/>
        </w:rPr>
        <w:t> </w:t>
      </w:r>
      <w:r>
        <w:rPr>
          <w:sz w:val="20"/>
        </w:rPr>
        <w:t>includes</w:t>
      </w:r>
      <w:r>
        <w:rPr>
          <w:spacing w:val="-5"/>
          <w:sz w:val="20"/>
        </w:rPr>
        <w:t> </w:t>
      </w:r>
      <w:r>
        <w:rPr>
          <w:sz w:val="20"/>
        </w:rPr>
        <w:t>attributes</w:t>
      </w:r>
      <w:r>
        <w:rPr>
          <w:spacing w:val="-6"/>
          <w:sz w:val="20"/>
        </w:rPr>
        <w:t> </w:t>
      </w:r>
      <w:r>
        <w:rPr>
          <w:sz w:val="20"/>
        </w:rPr>
        <w:t>inherited</w:t>
      </w:r>
      <w:r>
        <w:rPr>
          <w:spacing w:val="-5"/>
          <w:sz w:val="20"/>
        </w:rPr>
        <w:t> </w:t>
      </w:r>
      <w:r>
        <w:rPr>
          <w:sz w:val="20"/>
        </w:rPr>
        <w:t>from</w:t>
      </w:r>
      <w:r>
        <w:rPr>
          <w:spacing w:val="-4"/>
          <w:sz w:val="20"/>
        </w:rPr>
        <w:t> </w:t>
      </w:r>
      <w:r>
        <w:rPr>
          <w:sz w:val="20"/>
        </w:rPr>
        <w:t>Top</w:t>
      </w:r>
      <w:r>
        <w:rPr>
          <w:spacing w:val="-3"/>
          <w:sz w:val="20"/>
        </w:rPr>
        <w:t> </w:t>
      </w:r>
      <w:r>
        <w:rPr>
          <w:sz w:val="20"/>
        </w:rPr>
        <w:t>IOC</w:t>
      </w:r>
      <w:r>
        <w:rPr>
          <w:spacing w:val="-8"/>
          <w:sz w:val="20"/>
        </w:rPr>
        <w:t> </w:t>
      </w:r>
      <w:r>
        <w:rPr>
          <w:sz w:val="20"/>
        </w:rPr>
        <w:t>(defined</w:t>
      </w:r>
      <w:r>
        <w:rPr>
          <w:spacing w:val="-5"/>
          <w:sz w:val="20"/>
        </w:rPr>
        <w:t> </w:t>
      </w:r>
      <w:r>
        <w:rPr>
          <w:sz w:val="20"/>
        </w:rPr>
        <w:t>in</w:t>
      </w:r>
      <w:r>
        <w:rPr>
          <w:spacing w:val="-6"/>
          <w:sz w:val="20"/>
        </w:rPr>
        <w:t> </w:t>
      </w:r>
      <w:r>
        <w:rPr>
          <w:sz w:val="20"/>
        </w:rPr>
        <w:t>3GPP</w:t>
      </w:r>
      <w:r>
        <w:rPr>
          <w:spacing w:val="-6"/>
          <w:sz w:val="20"/>
        </w:rPr>
        <w:t> </w:t>
      </w:r>
      <w:r>
        <w:rPr>
          <w:sz w:val="20"/>
        </w:rPr>
        <w:t>TS</w:t>
      </w:r>
      <w:r>
        <w:rPr>
          <w:spacing w:val="-5"/>
          <w:sz w:val="20"/>
        </w:rPr>
        <w:t> </w:t>
      </w:r>
      <w:r>
        <w:rPr>
          <w:sz w:val="20"/>
        </w:rPr>
        <w:t>28.622,</w:t>
      </w:r>
      <w:r>
        <w:rPr>
          <w:spacing w:val="-7"/>
          <w:sz w:val="20"/>
        </w:rPr>
        <w:t> </w:t>
      </w:r>
      <w:r>
        <w:rPr>
          <w:sz w:val="20"/>
        </w:rPr>
        <w:t>clause</w:t>
      </w:r>
      <w:r>
        <w:rPr>
          <w:spacing w:val="-4"/>
          <w:sz w:val="20"/>
        </w:rPr>
        <w:t> </w:t>
      </w:r>
      <w:r>
        <w:rPr>
          <w:sz w:val="20"/>
        </w:rPr>
        <w:t>4.3.29)</w:t>
      </w:r>
      <w:r>
        <w:rPr>
          <w:spacing w:val="-5"/>
          <w:sz w:val="20"/>
        </w:rPr>
        <w:t> </w:t>
      </w:r>
      <w:r>
        <w:rPr>
          <w:sz w:val="20"/>
        </w:rPr>
        <w:t>and</w:t>
      </w:r>
      <w:r>
        <w:rPr>
          <w:spacing w:val="-4"/>
          <w:sz w:val="20"/>
        </w:rPr>
        <w:t> </w:t>
      </w:r>
      <w:r>
        <w:rPr>
          <w:sz w:val="20"/>
        </w:rPr>
        <w:t>contains</w:t>
      </w:r>
      <w:r>
        <w:rPr>
          <w:spacing w:val="-5"/>
          <w:sz w:val="20"/>
        </w:rPr>
        <w:t> the</w:t>
      </w:r>
    </w:p>
    <w:p>
      <w:pPr>
        <w:pStyle w:val="ListParagraph"/>
        <w:numPr>
          <w:ilvl w:val="0"/>
          <w:numId w:val="105"/>
        </w:numPr>
        <w:tabs>
          <w:tab w:pos="952" w:val="left" w:leader="none"/>
        </w:tabs>
        <w:spacing w:line="240" w:lineRule="auto" w:before="0" w:after="0"/>
        <w:ind w:left="175" w:right="3808" w:firstLine="0"/>
        <w:jc w:val="left"/>
        <w:rPr>
          <w:sz w:val="20"/>
        </w:rPr>
      </w:pPr>
      <w:r>
        <w:rPr>
          <w:sz w:val="20"/>
        </w:rPr>
        <w:t>following</w:t>
      </w:r>
      <w:r>
        <w:rPr>
          <w:spacing w:val="-2"/>
          <w:sz w:val="20"/>
        </w:rPr>
        <w:t> </w:t>
      </w:r>
      <w:r>
        <w:rPr>
          <w:sz w:val="20"/>
        </w:rPr>
        <w:t>attributes</w:t>
      </w:r>
      <w:r>
        <w:rPr>
          <w:spacing w:val="-4"/>
          <w:sz w:val="20"/>
        </w:rPr>
        <w:t> </w:t>
      </w:r>
      <w:r>
        <w:rPr>
          <w:sz w:val="20"/>
        </w:rPr>
        <w:t>that</w:t>
      </w:r>
      <w:r>
        <w:rPr>
          <w:spacing w:val="-3"/>
          <w:sz w:val="20"/>
        </w:rPr>
        <w:t> </w:t>
      </w:r>
      <w:r>
        <w:rPr>
          <w:sz w:val="20"/>
        </w:rPr>
        <w:t>are</w:t>
      </w:r>
      <w:r>
        <w:rPr>
          <w:spacing w:val="-3"/>
          <w:sz w:val="20"/>
        </w:rPr>
        <w:t> </w:t>
      </w:r>
      <w:r>
        <w:rPr>
          <w:sz w:val="20"/>
        </w:rPr>
        <w:t>intended</w:t>
      </w:r>
      <w:r>
        <w:rPr>
          <w:spacing w:val="-2"/>
          <w:sz w:val="20"/>
        </w:rPr>
        <w:t> </w:t>
      </w:r>
      <w:r>
        <w:rPr>
          <w:sz w:val="20"/>
        </w:rPr>
        <w:t>to</w:t>
      </w:r>
      <w:r>
        <w:rPr>
          <w:spacing w:val="-5"/>
          <w:sz w:val="20"/>
        </w:rPr>
        <w:t> </w:t>
      </w:r>
      <w:r>
        <w:rPr>
          <w:sz w:val="20"/>
        </w:rPr>
        <w:t>be</w:t>
      </w:r>
      <w:r>
        <w:rPr>
          <w:spacing w:val="-3"/>
          <w:sz w:val="20"/>
        </w:rPr>
        <w:t> </w:t>
      </w:r>
      <w:r>
        <w:rPr>
          <w:sz w:val="20"/>
        </w:rPr>
        <w:t>used</w:t>
      </w:r>
      <w:r>
        <w:rPr>
          <w:spacing w:val="-4"/>
          <w:sz w:val="20"/>
        </w:rPr>
        <w:t> </w:t>
      </w:r>
      <w:r>
        <w:rPr>
          <w:sz w:val="20"/>
        </w:rPr>
        <w:t>for</w:t>
      </w:r>
      <w:r>
        <w:rPr>
          <w:spacing w:val="-3"/>
          <w:sz w:val="20"/>
        </w:rPr>
        <w:t> </w:t>
      </w:r>
      <w:r>
        <w:rPr>
          <w:sz w:val="20"/>
        </w:rPr>
        <w:t>O-RAN</w:t>
      </w:r>
      <w:r>
        <w:rPr>
          <w:spacing w:val="-5"/>
          <w:sz w:val="20"/>
        </w:rPr>
        <w:t> </w:t>
      </w:r>
      <w:r>
        <w:rPr>
          <w:sz w:val="20"/>
        </w:rPr>
        <w:t>specific</w:t>
      </w:r>
      <w:r>
        <w:rPr>
          <w:spacing w:val="-3"/>
          <w:sz w:val="20"/>
        </w:rPr>
        <w:t> </w:t>
      </w:r>
      <w:r>
        <w:rPr>
          <w:sz w:val="20"/>
        </w:rPr>
        <w:t>NES</w:t>
      </w:r>
      <w:r>
        <w:rPr>
          <w:spacing w:val="-4"/>
          <w:sz w:val="20"/>
        </w:rPr>
        <w:t> </w:t>
      </w:r>
      <w:r>
        <w:rPr>
          <w:sz w:val="20"/>
        </w:rPr>
        <w:t>use</w:t>
      </w:r>
      <w:r>
        <w:rPr>
          <w:spacing w:val="-3"/>
          <w:sz w:val="20"/>
        </w:rPr>
        <w:t> </w:t>
      </w:r>
      <w:r>
        <w:rPr>
          <w:sz w:val="20"/>
        </w:rPr>
        <w:t>cases: </w:t>
      </w:r>
      <w:r>
        <w:rPr>
          <w:spacing w:val="-6"/>
          <w:sz w:val="20"/>
        </w:rPr>
        <w:t>20</w:t>
      </w: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63"/>
        <w:gridCol w:w="1278"/>
        <w:gridCol w:w="1489"/>
        <w:gridCol w:w="1449"/>
        <w:gridCol w:w="1461"/>
        <w:gridCol w:w="1499"/>
      </w:tblGrid>
      <w:tr>
        <w:trPr>
          <w:trHeight w:val="230" w:hRule="atLeast"/>
        </w:trPr>
        <w:tc>
          <w:tcPr>
            <w:tcW w:w="2463" w:type="dxa"/>
            <w:shd w:val="clear" w:color="auto" w:fill="ADAAAA"/>
          </w:tcPr>
          <w:p>
            <w:pPr>
              <w:pStyle w:val="TableParagraph"/>
              <w:spacing w:line="210" w:lineRule="exact"/>
              <w:ind w:left="10"/>
              <w:jc w:val="center"/>
              <w:rPr>
                <w:sz w:val="20"/>
              </w:rPr>
            </w:pPr>
            <w:r>
              <w:rPr>
                <w:sz w:val="20"/>
              </w:rPr>
              <w:t>Attribute</w:t>
            </w:r>
            <w:r>
              <w:rPr>
                <w:spacing w:val="-7"/>
                <w:sz w:val="20"/>
              </w:rPr>
              <w:t> </w:t>
            </w:r>
            <w:r>
              <w:rPr>
                <w:spacing w:val="-4"/>
                <w:sz w:val="20"/>
              </w:rPr>
              <w:t>name</w:t>
            </w:r>
          </w:p>
        </w:tc>
        <w:tc>
          <w:tcPr>
            <w:tcW w:w="1278" w:type="dxa"/>
            <w:shd w:val="clear" w:color="auto" w:fill="ADAAAA"/>
          </w:tcPr>
          <w:p>
            <w:pPr>
              <w:pStyle w:val="TableParagraph"/>
              <w:spacing w:line="210" w:lineRule="exact"/>
              <w:ind w:left="9"/>
              <w:jc w:val="center"/>
              <w:rPr>
                <w:sz w:val="20"/>
              </w:rPr>
            </w:pPr>
            <w:r>
              <w:rPr>
                <w:spacing w:val="-10"/>
                <w:sz w:val="20"/>
              </w:rPr>
              <w:t>S</w:t>
            </w:r>
          </w:p>
        </w:tc>
        <w:tc>
          <w:tcPr>
            <w:tcW w:w="1489" w:type="dxa"/>
            <w:shd w:val="clear" w:color="auto" w:fill="ADAAAA"/>
          </w:tcPr>
          <w:p>
            <w:pPr>
              <w:pStyle w:val="TableParagraph"/>
              <w:spacing w:line="210" w:lineRule="exact"/>
              <w:ind w:left="3"/>
              <w:jc w:val="center"/>
              <w:rPr>
                <w:sz w:val="20"/>
              </w:rPr>
            </w:pPr>
            <w:r>
              <w:rPr>
                <w:spacing w:val="-2"/>
                <w:sz w:val="20"/>
              </w:rPr>
              <w:t>isReadable</w:t>
            </w:r>
          </w:p>
        </w:tc>
        <w:tc>
          <w:tcPr>
            <w:tcW w:w="1449" w:type="dxa"/>
            <w:shd w:val="clear" w:color="auto" w:fill="ADAAAA"/>
          </w:tcPr>
          <w:p>
            <w:pPr>
              <w:pStyle w:val="TableParagraph"/>
              <w:spacing w:line="210" w:lineRule="exact"/>
              <w:ind w:left="4" w:right="3"/>
              <w:jc w:val="center"/>
              <w:rPr>
                <w:sz w:val="20"/>
              </w:rPr>
            </w:pPr>
            <w:r>
              <w:rPr>
                <w:spacing w:val="-2"/>
                <w:sz w:val="20"/>
              </w:rPr>
              <w:t>isWritable</w:t>
            </w:r>
          </w:p>
        </w:tc>
        <w:tc>
          <w:tcPr>
            <w:tcW w:w="1461" w:type="dxa"/>
            <w:shd w:val="clear" w:color="auto" w:fill="ADAAAA"/>
          </w:tcPr>
          <w:p>
            <w:pPr>
              <w:pStyle w:val="TableParagraph"/>
              <w:spacing w:line="210" w:lineRule="exact"/>
              <w:ind w:left="2"/>
              <w:jc w:val="center"/>
              <w:rPr>
                <w:sz w:val="20"/>
              </w:rPr>
            </w:pPr>
            <w:r>
              <w:rPr>
                <w:spacing w:val="-2"/>
                <w:sz w:val="20"/>
              </w:rPr>
              <w:t>isInvariant</w:t>
            </w:r>
          </w:p>
        </w:tc>
        <w:tc>
          <w:tcPr>
            <w:tcW w:w="1499" w:type="dxa"/>
            <w:shd w:val="clear" w:color="auto" w:fill="ADAAAA"/>
          </w:tcPr>
          <w:p>
            <w:pPr>
              <w:pStyle w:val="TableParagraph"/>
              <w:spacing w:line="210" w:lineRule="exact"/>
              <w:ind w:left="0" w:right="1"/>
              <w:jc w:val="center"/>
              <w:rPr>
                <w:sz w:val="20"/>
              </w:rPr>
            </w:pPr>
            <w:r>
              <w:rPr>
                <w:spacing w:val="-2"/>
                <w:sz w:val="20"/>
              </w:rPr>
              <w:t>isNotifyable</w:t>
            </w:r>
          </w:p>
        </w:tc>
      </w:tr>
      <w:tr>
        <w:trPr>
          <w:trHeight w:val="230" w:hRule="atLeast"/>
        </w:trPr>
        <w:tc>
          <w:tcPr>
            <w:tcW w:w="2463" w:type="dxa"/>
          </w:tcPr>
          <w:p>
            <w:pPr>
              <w:pStyle w:val="TableParagraph"/>
              <w:spacing w:line="210" w:lineRule="exact"/>
              <w:ind w:left="10" w:right="7"/>
              <w:jc w:val="center"/>
              <w:rPr>
                <w:sz w:val="20"/>
              </w:rPr>
            </w:pPr>
            <w:r>
              <w:rPr>
                <w:spacing w:val="-2"/>
                <w:sz w:val="20"/>
              </w:rPr>
              <w:t>trxCtrlPolicyList</w:t>
            </w:r>
          </w:p>
        </w:tc>
        <w:tc>
          <w:tcPr>
            <w:tcW w:w="1278" w:type="dxa"/>
          </w:tcPr>
          <w:p>
            <w:pPr>
              <w:pStyle w:val="TableParagraph"/>
              <w:spacing w:line="210" w:lineRule="exact"/>
              <w:ind w:left="9"/>
              <w:jc w:val="center"/>
              <w:rPr>
                <w:sz w:val="20"/>
              </w:rPr>
            </w:pPr>
            <w:r>
              <w:rPr>
                <w:spacing w:val="-10"/>
                <w:sz w:val="20"/>
              </w:rPr>
              <w:t>O</w:t>
            </w:r>
          </w:p>
        </w:tc>
        <w:tc>
          <w:tcPr>
            <w:tcW w:w="1489" w:type="dxa"/>
          </w:tcPr>
          <w:p>
            <w:pPr>
              <w:pStyle w:val="TableParagraph"/>
              <w:spacing w:line="210" w:lineRule="exact"/>
              <w:ind w:left="3"/>
              <w:jc w:val="center"/>
              <w:rPr>
                <w:sz w:val="20"/>
              </w:rPr>
            </w:pPr>
            <w:r>
              <w:rPr>
                <w:spacing w:val="-10"/>
                <w:sz w:val="20"/>
              </w:rPr>
              <w:t>T</w:t>
            </w:r>
          </w:p>
        </w:tc>
        <w:tc>
          <w:tcPr>
            <w:tcW w:w="1449" w:type="dxa"/>
          </w:tcPr>
          <w:p>
            <w:pPr>
              <w:pStyle w:val="TableParagraph"/>
              <w:spacing w:line="210" w:lineRule="exact"/>
              <w:ind w:left="4"/>
              <w:jc w:val="center"/>
              <w:rPr>
                <w:sz w:val="20"/>
              </w:rPr>
            </w:pPr>
            <w:r>
              <w:rPr>
                <w:spacing w:val="-10"/>
                <w:sz w:val="20"/>
              </w:rPr>
              <w:t>T</w:t>
            </w:r>
          </w:p>
        </w:tc>
        <w:tc>
          <w:tcPr>
            <w:tcW w:w="1461" w:type="dxa"/>
          </w:tcPr>
          <w:p>
            <w:pPr>
              <w:pStyle w:val="TableParagraph"/>
              <w:spacing w:line="210" w:lineRule="exact"/>
              <w:ind w:left="2" w:right="1"/>
              <w:jc w:val="center"/>
              <w:rPr>
                <w:sz w:val="20"/>
              </w:rPr>
            </w:pPr>
            <w:r>
              <w:rPr>
                <w:spacing w:val="-10"/>
                <w:sz w:val="20"/>
              </w:rPr>
              <w:t>F</w:t>
            </w:r>
          </w:p>
        </w:tc>
        <w:tc>
          <w:tcPr>
            <w:tcW w:w="1499" w:type="dxa"/>
          </w:tcPr>
          <w:p>
            <w:pPr>
              <w:pStyle w:val="TableParagraph"/>
              <w:spacing w:line="210" w:lineRule="exact"/>
              <w:ind w:left="0" w:right="1"/>
              <w:jc w:val="center"/>
              <w:rPr>
                <w:sz w:val="20"/>
              </w:rPr>
            </w:pPr>
            <w:r>
              <w:rPr>
                <w:spacing w:val="-10"/>
                <w:sz w:val="20"/>
              </w:rPr>
              <w:t>T</w:t>
            </w:r>
          </w:p>
        </w:tc>
      </w:tr>
      <w:tr>
        <w:trPr>
          <w:trHeight w:val="229" w:hRule="atLeast"/>
        </w:trPr>
        <w:tc>
          <w:tcPr>
            <w:tcW w:w="2463" w:type="dxa"/>
          </w:tcPr>
          <w:p>
            <w:pPr>
              <w:pStyle w:val="TableParagraph"/>
              <w:spacing w:line="210" w:lineRule="exact"/>
              <w:ind w:left="10" w:right="6"/>
              <w:jc w:val="center"/>
              <w:rPr>
                <w:sz w:val="20"/>
              </w:rPr>
            </w:pPr>
            <w:r>
              <w:rPr>
                <w:spacing w:val="-2"/>
                <w:sz w:val="20"/>
              </w:rPr>
              <w:t>asmPolicyList</w:t>
            </w:r>
          </w:p>
        </w:tc>
        <w:tc>
          <w:tcPr>
            <w:tcW w:w="1278" w:type="dxa"/>
          </w:tcPr>
          <w:p>
            <w:pPr>
              <w:pStyle w:val="TableParagraph"/>
              <w:spacing w:line="210" w:lineRule="exact"/>
              <w:ind w:left="9"/>
              <w:jc w:val="center"/>
              <w:rPr>
                <w:sz w:val="20"/>
              </w:rPr>
            </w:pPr>
            <w:r>
              <w:rPr>
                <w:spacing w:val="-10"/>
                <w:sz w:val="20"/>
              </w:rPr>
              <w:t>O</w:t>
            </w:r>
          </w:p>
        </w:tc>
        <w:tc>
          <w:tcPr>
            <w:tcW w:w="1489" w:type="dxa"/>
          </w:tcPr>
          <w:p>
            <w:pPr>
              <w:pStyle w:val="TableParagraph"/>
              <w:spacing w:line="210" w:lineRule="exact"/>
              <w:ind w:left="3"/>
              <w:jc w:val="center"/>
              <w:rPr>
                <w:sz w:val="20"/>
              </w:rPr>
            </w:pPr>
            <w:r>
              <w:rPr>
                <w:spacing w:val="-10"/>
                <w:sz w:val="20"/>
              </w:rPr>
              <w:t>T</w:t>
            </w:r>
          </w:p>
        </w:tc>
        <w:tc>
          <w:tcPr>
            <w:tcW w:w="1449" w:type="dxa"/>
          </w:tcPr>
          <w:p>
            <w:pPr>
              <w:pStyle w:val="TableParagraph"/>
              <w:spacing w:line="210" w:lineRule="exact"/>
              <w:ind w:left="4"/>
              <w:jc w:val="center"/>
              <w:rPr>
                <w:sz w:val="20"/>
              </w:rPr>
            </w:pPr>
            <w:r>
              <w:rPr>
                <w:spacing w:val="-10"/>
                <w:sz w:val="20"/>
              </w:rPr>
              <w:t>T</w:t>
            </w:r>
          </w:p>
        </w:tc>
        <w:tc>
          <w:tcPr>
            <w:tcW w:w="1461" w:type="dxa"/>
          </w:tcPr>
          <w:p>
            <w:pPr>
              <w:pStyle w:val="TableParagraph"/>
              <w:spacing w:line="210" w:lineRule="exact"/>
              <w:ind w:left="2" w:right="1"/>
              <w:jc w:val="center"/>
              <w:rPr>
                <w:sz w:val="20"/>
              </w:rPr>
            </w:pPr>
            <w:r>
              <w:rPr>
                <w:spacing w:val="-10"/>
                <w:sz w:val="20"/>
              </w:rPr>
              <w:t>F</w:t>
            </w:r>
          </w:p>
        </w:tc>
        <w:tc>
          <w:tcPr>
            <w:tcW w:w="1499" w:type="dxa"/>
          </w:tcPr>
          <w:p>
            <w:pPr>
              <w:pStyle w:val="TableParagraph"/>
              <w:spacing w:line="210" w:lineRule="exact"/>
              <w:ind w:left="0" w:right="1"/>
              <w:jc w:val="center"/>
              <w:rPr>
                <w:sz w:val="20"/>
              </w:rPr>
            </w:pPr>
            <w:r>
              <w:rPr>
                <w:spacing w:val="-10"/>
                <w:sz w:val="20"/>
              </w:rPr>
              <w:t>T</w:t>
            </w:r>
          </w:p>
        </w:tc>
      </w:tr>
    </w:tbl>
    <w:p>
      <w:pPr>
        <w:pStyle w:val="BodyText"/>
        <w:spacing w:before="1"/>
        <w:ind w:left="175"/>
      </w:pPr>
      <w:r>
        <w:rPr>
          <w:spacing w:val="-5"/>
        </w:rPr>
        <w:t>21</w:t>
      </w:r>
    </w:p>
    <w:p>
      <w:pPr>
        <w:spacing w:after="0"/>
        <w:sectPr>
          <w:pgSz w:w="11910" w:h="16850"/>
          <w:pgMar w:header="949" w:footer="519" w:top="1420" w:bottom="700" w:left="180" w:right="240"/>
        </w:sectPr>
      </w:pPr>
    </w:p>
    <w:p>
      <w:pPr>
        <w:pStyle w:val="Heading2"/>
        <w:numPr>
          <w:ilvl w:val="0"/>
          <w:numId w:val="106"/>
        </w:numPr>
        <w:tabs>
          <w:tab w:pos="952" w:val="left" w:leader="none"/>
          <w:tab w:pos="1805" w:val="left" w:leader="none"/>
        </w:tabs>
        <w:spacing w:line="240" w:lineRule="auto" w:before="81" w:after="0"/>
        <w:ind w:left="952" w:right="0" w:hanging="676"/>
        <w:jc w:val="left"/>
      </w:pPr>
      <w:bookmarkStart w:name="16.4 Attribute definitions" w:id="335"/>
      <w:bookmarkEnd w:id="335"/>
      <w:r>
        <w:rPr>
          <w:rFonts w:ascii="Times New Roman"/>
          <w:sz w:val="20"/>
        </w:rPr>
      </w:r>
      <w:bookmarkStart w:name="_bookmark160" w:id="336"/>
      <w:bookmarkEnd w:id="336"/>
      <w:r>
        <w:rPr>
          <w:rFonts w:ascii="Times New Roman"/>
          <w:sz w:val="20"/>
        </w:rPr>
      </w:r>
      <w:r>
        <w:rPr>
          <w:spacing w:val="-4"/>
        </w:rPr>
        <w:t>16.4</w:t>
      </w:r>
      <w:r>
        <w:rPr/>
        <w:tab/>
        <w:t>Attribute</w:t>
      </w:r>
      <w:r>
        <w:rPr>
          <w:spacing w:val="-20"/>
        </w:rPr>
        <w:t> </w:t>
      </w:r>
      <w:r>
        <w:rPr>
          <w:spacing w:val="-2"/>
        </w:rPr>
        <w:t>definitions</w:t>
      </w:r>
    </w:p>
    <w:p>
      <w:pPr>
        <w:spacing w:after="0" w:line="240" w:lineRule="auto"/>
        <w:jc w:val="left"/>
        <w:sectPr>
          <w:pgSz w:w="11910" w:h="16850"/>
          <w:pgMar w:header="949" w:footer="519" w:top="1420" w:bottom="700" w:left="180" w:right="240"/>
        </w:sectPr>
      </w:pPr>
    </w:p>
    <w:tbl>
      <w:tblPr>
        <w:tblW w:w="0" w:type="auto"/>
        <w:jc w:val="left"/>
        <w:tblInd w:w="8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8"/>
        <w:gridCol w:w="4938"/>
        <w:gridCol w:w="2437"/>
      </w:tblGrid>
      <w:tr>
        <w:trPr>
          <w:trHeight w:val="206" w:hRule="atLeast"/>
        </w:trPr>
        <w:tc>
          <w:tcPr>
            <w:tcW w:w="2408" w:type="dxa"/>
            <w:shd w:val="clear" w:color="auto" w:fill="DFDFDF"/>
          </w:tcPr>
          <w:p>
            <w:pPr>
              <w:pStyle w:val="TableParagraph"/>
              <w:spacing w:line="186" w:lineRule="exact"/>
              <w:ind w:left="557"/>
              <w:rPr>
                <w:rFonts w:ascii="Arial"/>
                <w:b/>
                <w:sz w:val="18"/>
              </w:rPr>
            </w:pPr>
            <w:r>
              <w:rPr>
                <w:rFonts w:ascii="Arial"/>
                <w:b/>
                <w:spacing w:val="-2"/>
                <w:sz w:val="18"/>
              </w:rPr>
              <w:t>Attribute</w:t>
            </w:r>
            <w:r>
              <w:rPr>
                <w:rFonts w:ascii="Arial"/>
                <w:b/>
                <w:spacing w:val="5"/>
                <w:sz w:val="18"/>
              </w:rPr>
              <w:t> </w:t>
            </w:r>
            <w:r>
              <w:rPr>
                <w:rFonts w:ascii="Arial"/>
                <w:b/>
                <w:spacing w:val="-4"/>
                <w:sz w:val="18"/>
              </w:rPr>
              <w:t>Name</w:t>
            </w:r>
          </w:p>
        </w:tc>
        <w:tc>
          <w:tcPr>
            <w:tcW w:w="4938" w:type="dxa"/>
            <w:shd w:val="clear" w:color="auto" w:fill="DFDFDF"/>
          </w:tcPr>
          <w:p>
            <w:pPr>
              <w:pStyle w:val="TableParagraph"/>
              <w:spacing w:line="186" w:lineRule="exact"/>
              <w:ind w:left="943"/>
              <w:rPr>
                <w:rFonts w:ascii="Arial"/>
                <w:b/>
                <w:sz w:val="18"/>
              </w:rPr>
            </w:pPr>
            <w:r>
              <w:rPr>
                <w:rFonts w:ascii="Arial"/>
                <w:b/>
                <w:sz w:val="18"/>
              </w:rPr>
              <w:t>Documentation</w:t>
            </w:r>
            <w:r>
              <w:rPr>
                <w:rFonts w:ascii="Arial"/>
                <w:b/>
                <w:spacing w:val="-13"/>
                <w:sz w:val="18"/>
              </w:rPr>
              <w:t> </w:t>
            </w:r>
            <w:r>
              <w:rPr>
                <w:rFonts w:ascii="Arial"/>
                <w:b/>
                <w:sz w:val="18"/>
              </w:rPr>
              <w:t>and</w:t>
            </w:r>
            <w:r>
              <w:rPr>
                <w:rFonts w:ascii="Arial"/>
                <w:b/>
                <w:spacing w:val="-11"/>
                <w:sz w:val="18"/>
              </w:rPr>
              <w:t> </w:t>
            </w:r>
            <w:r>
              <w:rPr>
                <w:rFonts w:ascii="Arial"/>
                <w:b/>
                <w:sz w:val="18"/>
              </w:rPr>
              <w:t>Allowed</w:t>
            </w:r>
            <w:r>
              <w:rPr>
                <w:rFonts w:ascii="Arial"/>
                <w:b/>
                <w:spacing w:val="-12"/>
                <w:sz w:val="18"/>
              </w:rPr>
              <w:t> </w:t>
            </w:r>
            <w:r>
              <w:rPr>
                <w:rFonts w:ascii="Arial"/>
                <w:b/>
                <w:spacing w:val="-2"/>
                <w:sz w:val="18"/>
              </w:rPr>
              <w:t>Values</w:t>
            </w:r>
          </w:p>
        </w:tc>
        <w:tc>
          <w:tcPr>
            <w:tcW w:w="2437" w:type="dxa"/>
            <w:shd w:val="clear" w:color="auto" w:fill="DFDFDF"/>
          </w:tcPr>
          <w:p>
            <w:pPr>
              <w:pStyle w:val="TableParagraph"/>
              <w:spacing w:line="186" w:lineRule="exact"/>
              <w:ind w:left="772"/>
              <w:rPr>
                <w:rFonts w:ascii="Arial"/>
                <w:b/>
                <w:sz w:val="18"/>
              </w:rPr>
            </w:pPr>
            <w:r>
              <w:rPr>
                <w:rFonts w:ascii="Arial"/>
                <w:b/>
                <w:spacing w:val="-2"/>
                <w:sz w:val="18"/>
              </w:rPr>
              <w:t>Properties</w:t>
            </w:r>
          </w:p>
        </w:tc>
      </w:tr>
      <w:tr>
        <w:trPr>
          <w:trHeight w:val="1864" w:hRule="atLeast"/>
        </w:trPr>
        <w:tc>
          <w:tcPr>
            <w:tcW w:w="2408" w:type="dxa"/>
          </w:tcPr>
          <w:p>
            <w:pPr>
              <w:pStyle w:val="TableParagraph"/>
              <w:spacing w:line="221" w:lineRule="exact"/>
              <w:ind w:left="107"/>
              <w:rPr>
                <w:i/>
                <w:sz w:val="20"/>
              </w:rPr>
            </w:pPr>
            <w:r>
              <w:rPr>
                <w:i/>
                <w:spacing w:val="-2"/>
                <w:sz w:val="20"/>
              </w:rPr>
              <w:t>oDuRoleOfSharedORu</w:t>
            </w:r>
          </w:p>
        </w:tc>
        <w:tc>
          <w:tcPr>
            <w:tcW w:w="4938" w:type="dxa"/>
          </w:tcPr>
          <w:p>
            <w:pPr>
              <w:pStyle w:val="TableParagraph"/>
              <w:spacing w:line="196" w:lineRule="exact"/>
              <w:ind w:left="107"/>
              <w:rPr>
                <w:rFonts w:ascii="Arial"/>
                <w:sz w:val="18"/>
              </w:rPr>
            </w:pPr>
            <w:r>
              <w:rPr>
                <w:rFonts w:ascii="Arial"/>
                <w:sz w:val="18"/>
              </w:rPr>
              <w:t>This</w:t>
            </w:r>
            <w:r>
              <w:rPr>
                <w:rFonts w:ascii="Arial"/>
                <w:spacing w:val="-4"/>
                <w:sz w:val="18"/>
              </w:rPr>
              <w:t> </w:t>
            </w:r>
            <w:r>
              <w:rPr>
                <w:rFonts w:ascii="Arial"/>
                <w:sz w:val="18"/>
              </w:rPr>
              <w:t>attribute</w:t>
            </w:r>
            <w:r>
              <w:rPr>
                <w:rFonts w:ascii="Arial"/>
                <w:spacing w:val="-4"/>
                <w:sz w:val="18"/>
              </w:rPr>
              <w:t> </w:t>
            </w:r>
            <w:r>
              <w:rPr>
                <w:rFonts w:ascii="Arial"/>
                <w:sz w:val="18"/>
              </w:rPr>
              <w:t>defines</w:t>
            </w:r>
            <w:r>
              <w:rPr>
                <w:rFonts w:ascii="Arial"/>
                <w:spacing w:val="-1"/>
                <w:sz w:val="18"/>
              </w:rPr>
              <w:t> </w:t>
            </w:r>
            <w:r>
              <w:rPr>
                <w:rFonts w:ascii="Arial"/>
                <w:sz w:val="18"/>
              </w:rPr>
              <w:t>the</w:t>
            </w:r>
            <w:r>
              <w:rPr>
                <w:rFonts w:ascii="Arial"/>
                <w:spacing w:val="-2"/>
                <w:sz w:val="18"/>
              </w:rPr>
              <w:t> </w:t>
            </w:r>
            <w:r>
              <w:rPr>
                <w:rFonts w:ascii="Arial"/>
                <w:sz w:val="18"/>
              </w:rPr>
              <w:t>role</w:t>
            </w:r>
            <w:r>
              <w:rPr>
                <w:rFonts w:ascii="Arial"/>
                <w:spacing w:val="-4"/>
                <w:sz w:val="18"/>
              </w:rPr>
              <w:t> </w:t>
            </w:r>
            <w:r>
              <w:rPr>
                <w:rFonts w:ascii="Arial"/>
                <w:sz w:val="18"/>
              </w:rPr>
              <w:t>of</w:t>
            </w:r>
            <w:r>
              <w:rPr>
                <w:rFonts w:ascii="Arial"/>
                <w:spacing w:val="-2"/>
                <w:sz w:val="18"/>
              </w:rPr>
              <w:t> </w:t>
            </w:r>
            <w:r>
              <w:rPr>
                <w:rFonts w:ascii="Arial"/>
                <w:sz w:val="18"/>
              </w:rPr>
              <w:t>O-</w:t>
            </w:r>
            <w:r>
              <w:rPr>
                <w:rFonts w:ascii="Arial"/>
                <w:spacing w:val="-5"/>
                <w:sz w:val="18"/>
              </w:rPr>
              <w:t>DU.</w:t>
            </w:r>
          </w:p>
          <w:p>
            <w:pPr>
              <w:pStyle w:val="TableParagraph"/>
              <w:spacing w:before="2"/>
              <w:ind w:left="107" w:right="225"/>
              <w:rPr>
                <w:rFonts w:ascii="Arial" w:hAnsi="Arial"/>
                <w:sz w:val="18"/>
              </w:rPr>
            </w:pPr>
            <w:r>
              <w:rPr>
                <w:rFonts w:ascii="Arial" w:hAnsi="Arial"/>
                <w:sz w:val="18"/>
              </w:rPr>
              <w:t>When O-DU role is set to “HOST_AND_SRO”, O-DU simultaneously</w:t>
            </w:r>
            <w:r>
              <w:rPr>
                <w:rFonts w:ascii="Arial" w:hAnsi="Arial"/>
                <w:spacing w:val="-4"/>
                <w:sz w:val="18"/>
              </w:rPr>
              <w:t> </w:t>
            </w:r>
            <w:r>
              <w:rPr>
                <w:rFonts w:ascii="Arial" w:hAnsi="Arial"/>
                <w:sz w:val="18"/>
              </w:rPr>
              <w:t>perform</w:t>
            </w:r>
            <w:r>
              <w:rPr>
                <w:rFonts w:ascii="Arial" w:hAnsi="Arial"/>
                <w:spacing w:val="-4"/>
                <w:sz w:val="18"/>
              </w:rPr>
              <w:t> </w:t>
            </w:r>
            <w:r>
              <w:rPr>
                <w:rFonts w:ascii="Arial" w:hAnsi="Arial"/>
                <w:sz w:val="18"/>
              </w:rPr>
              <w:t>the</w:t>
            </w:r>
            <w:r>
              <w:rPr>
                <w:rFonts w:ascii="Arial" w:hAnsi="Arial"/>
                <w:spacing w:val="-5"/>
                <w:sz w:val="18"/>
              </w:rPr>
              <w:t> </w:t>
            </w:r>
            <w:r>
              <w:rPr>
                <w:rFonts w:ascii="Arial" w:hAnsi="Arial"/>
                <w:sz w:val="18"/>
              </w:rPr>
              <w:t>Shared</w:t>
            </w:r>
            <w:r>
              <w:rPr>
                <w:rFonts w:ascii="Arial" w:hAnsi="Arial"/>
                <w:spacing w:val="-5"/>
                <w:sz w:val="18"/>
              </w:rPr>
              <w:t> </w:t>
            </w:r>
            <w:r>
              <w:rPr>
                <w:rFonts w:ascii="Arial" w:hAnsi="Arial"/>
                <w:sz w:val="18"/>
              </w:rPr>
              <w:t>O-RU</w:t>
            </w:r>
            <w:r>
              <w:rPr>
                <w:rFonts w:ascii="Arial" w:hAnsi="Arial"/>
                <w:spacing w:val="-6"/>
                <w:sz w:val="18"/>
              </w:rPr>
              <w:t> </w:t>
            </w:r>
            <w:r>
              <w:rPr>
                <w:rFonts w:ascii="Arial" w:hAnsi="Arial"/>
                <w:sz w:val="18"/>
              </w:rPr>
              <w:t>Host</w:t>
            </w:r>
            <w:r>
              <w:rPr>
                <w:rFonts w:ascii="Arial" w:hAnsi="Arial"/>
                <w:spacing w:val="-7"/>
                <w:sz w:val="18"/>
              </w:rPr>
              <w:t> </w:t>
            </w:r>
            <w:r>
              <w:rPr>
                <w:rFonts w:ascii="Arial" w:hAnsi="Arial"/>
                <w:sz w:val="18"/>
              </w:rPr>
              <w:t>role</w:t>
            </w:r>
            <w:r>
              <w:rPr>
                <w:rFonts w:ascii="Arial" w:hAnsi="Arial"/>
                <w:spacing w:val="-7"/>
                <w:sz w:val="18"/>
              </w:rPr>
              <w:t> </w:t>
            </w:r>
            <w:r>
              <w:rPr>
                <w:rFonts w:ascii="Arial" w:hAnsi="Arial"/>
                <w:sz w:val="18"/>
              </w:rPr>
              <w:t>and the Shared Resource Operator roles.</w:t>
            </w:r>
          </w:p>
          <w:p>
            <w:pPr>
              <w:pStyle w:val="TableParagraph"/>
              <w:spacing w:before="207"/>
              <w:ind w:left="107" w:right="1913"/>
              <w:rPr>
                <w:rFonts w:ascii="Arial" w:hAnsi="Arial"/>
                <w:sz w:val="18"/>
              </w:rPr>
            </w:pPr>
            <w:r>
              <w:rPr>
                <w:rFonts w:ascii="Arial" w:hAnsi="Arial"/>
                <w:sz w:val="18"/>
              </w:rPr>
              <w:t>allowedValues:</w:t>
            </w:r>
            <w:r>
              <w:rPr>
                <w:rFonts w:ascii="Arial" w:hAnsi="Arial"/>
                <w:spacing w:val="-13"/>
                <w:sz w:val="18"/>
              </w:rPr>
              <w:t> </w:t>
            </w:r>
            <w:r>
              <w:rPr>
                <w:rFonts w:ascii="Arial" w:hAnsi="Arial"/>
                <w:sz w:val="18"/>
              </w:rPr>
              <w:t>“HOST_AND_SRO”, </w:t>
            </w:r>
            <w:r>
              <w:rPr>
                <w:rFonts w:ascii="Arial" w:hAnsi="Arial"/>
                <w:spacing w:val="-2"/>
                <w:sz w:val="18"/>
              </w:rPr>
              <w:t>“HOST”,</w:t>
            </w:r>
          </w:p>
          <w:p>
            <w:pPr>
              <w:pStyle w:val="TableParagraph"/>
              <w:spacing w:line="206" w:lineRule="exact"/>
              <w:ind w:left="107"/>
              <w:rPr>
                <w:rFonts w:ascii="Arial" w:hAnsi="Arial"/>
                <w:sz w:val="18"/>
              </w:rPr>
            </w:pPr>
            <w:r>
              <w:rPr>
                <w:rFonts w:ascii="Arial" w:hAnsi="Arial"/>
                <w:spacing w:val="-2"/>
                <w:sz w:val="18"/>
              </w:rPr>
              <w:t>“SRO”.</w:t>
            </w:r>
          </w:p>
        </w:tc>
        <w:tc>
          <w:tcPr>
            <w:tcW w:w="2437" w:type="dxa"/>
          </w:tcPr>
          <w:p>
            <w:pPr>
              <w:pStyle w:val="TableParagraph"/>
              <w:ind w:left="107" w:right="781"/>
              <w:rPr>
                <w:rFonts w:ascii="Arial"/>
                <w:sz w:val="18"/>
              </w:rPr>
            </w:pPr>
            <w:r>
              <w:rPr>
                <w:rFonts w:ascii="Arial"/>
                <w:sz w:val="18"/>
              </w:rPr>
              <w:t>type: enum multiplicity: 0..1 isOrdered: N/A isUnique: N/A defaultValue:</w:t>
            </w:r>
            <w:r>
              <w:rPr>
                <w:rFonts w:ascii="Arial"/>
                <w:spacing w:val="-13"/>
                <w:sz w:val="18"/>
              </w:rPr>
              <w:t> </w:t>
            </w:r>
            <w:r>
              <w:rPr>
                <w:rFonts w:ascii="Arial"/>
                <w:sz w:val="18"/>
              </w:rPr>
              <w:t>None isNullable: False</w:t>
            </w:r>
          </w:p>
        </w:tc>
      </w:tr>
      <w:tr>
        <w:trPr>
          <w:trHeight w:val="1447" w:hRule="atLeast"/>
        </w:trPr>
        <w:tc>
          <w:tcPr>
            <w:tcW w:w="2408" w:type="dxa"/>
          </w:tcPr>
          <w:p>
            <w:pPr>
              <w:pStyle w:val="TableParagraph"/>
              <w:spacing w:line="237" w:lineRule="auto"/>
              <w:ind w:left="107" w:right="167"/>
              <w:rPr>
                <w:i/>
                <w:sz w:val="20"/>
              </w:rPr>
            </w:pPr>
            <w:r>
              <w:rPr>
                <w:i/>
                <w:spacing w:val="-2"/>
                <w:sz w:val="20"/>
              </w:rPr>
              <w:t>sharedResourceOperatorI</w:t>
            </w:r>
            <w:r>
              <w:rPr>
                <w:i/>
                <w:spacing w:val="-2"/>
                <w:sz w:val="20"/>
              </w:rPr>
              <w:t> </w:t>
            </w:r>
            <w:r>
              <w:rPr>
                <w:i/>
                <w:spacing w:val="-10"/>
                <w:sz w:val="20"/>
              </w:rPr>
              <w:t>d</w:t>
            </w:r>
          </w:p>
        </w:tc>
        <w:tc>
          <w:tcPr>
            <w:tcW w:w="4938" w:type="dxa"/>
          </w:tcPr>
          <w:p>
            <w:pPr>
              <w:pStyle w:val="TableParagraph"/>
              <w:ind w:left="107" w:right="225"/>
              <w:rPr>
                <w:rFonts w:ascii="Arial"/>
                <w:sz w:val="18"/>
              </w:rPr>
            </w:pPr>
            <w:r>
              <w:rPr>
                <w:rFonts w:ascii="Arial"/>
                <w:sz w:val="18"/>
              </w:rPr>
              <w:t>This parameter defines Shared Resource Operator ID of O-DUs,</w:t>
            </w:r>
            <w:r>
              <w:rPr>
                <w:rFonts w:ascii="Arial"/>
                <w:spacing w:val="-5"/>
                <w:sz w:val="18"/>
              </w:rPr>
              <w:t> </w:t>
            </w:r>
            <w:r>
              <w:rPr>
                <w:rFonts w:ascii="Arial"/>
                <w:sz w:val="18"/>
              </w:rPr>
              <w:t>which</w:t>
            </w:r>
            <w:r>
              <w:rPr>
                <w:rFonts w:ascii="Arial"/>
                <w:spacing w:val="-7"/>
                <w:sz w:val="18"/>
              </w:rPr>
              <w:t> </w:t>
            </w:r>
            <w:r>
              <w:rPr>
                <w:rFonts w:ascii="Arial"/>
                <w:sz w:val="18"/>
              </w:rPr>
              <w:t>Shared</w:t>
            </w:r>
            <w:r>
              <w:rPr>
                <w:rFonts w:ascii="Arial"/>
                <w:spacing w:val="-5"/>
                <w:sz w:val="18"/>
              </w:rPr>
              <w:t> </w:t>
            </w:r>
            <w:r>
              <w:rPr>
                <w:rFonts w:ascii="Arial"/>
                <w:sz w:val="18"/>
              </w:rPr>
              <w:t>Resource</w:t>
            </w:r>
            <w:r>
              <w:rPr>
                <w:rFonts w:ascii="Arial"/>
                <w:spacing w:val="-5"/>
                <w:sz w:val="18"/>
              </w:rPr>
              <w:t> </w:t>
            </w:r>
            <w:r>
              <w:rPr>
                <w:rFonts w:ascii="Arial"/>
                <w:sz w:val="18"/>
              </w:rPr>
              <w:t>Operator</w:t>
            </w:r>
            <w:r>
              <w:rPr>
                <w:rFonts w:ascii="Arial"/>
                <w:spacing w:val="-5"/>
                <w:sz w:val="18"/>
              </w:rPr>
              <w:t> </w:t>
            </w:r>
            <w:r>
              <w:rPr>
                <w:rFonts w:ascii="Arial"/>
                <w:sz w:val="18"/>
              </w:rPr>
              <w:t>O-DU</w:t>
            </w:r>
            <w:r>
              <w:rPr>
                <w:rFonts w:ascii="Arial"/>
                <w:spacing w:val="-6"/>
                <w:sz w:val="18"/>
              </w:rPr>
              <w:t> </w:t>
            </w:r>
            <w:r>
              <w:rPr>
                <w:rFonts w:ascii="Arial"/>
                <w:sz w:val="18"/>
              </w:rPr>
              <w:t>shall</w:t>
            </w:r>
            <w:r>
              <w:rPr>
                <w:rFonts w:ascii="Arial"/>
                <w:spacing w:val="-7"/>
                <w:sz w:val="18"/>
              </w:rPr>
              <w:t> </w:t>
            </w:r>
            <w:r>
              <w:rPr>
                <w:rFonts w:ascii="Arial"/>
                <w:sz w:val="18"/>
              </w:rPr>
              <w:t>use for the user account of the NETCONF client with sro-id configured. When the role of the O-DU is HOST, this attribute is not used.</w:t>
            </w:r>
          </w:p>
        </w:tc>
        <w:tc>
          <w:tcPr>
            <w:tcW w:w="2437" w:type="dxa"/>
          </w:tcPr>
          <w:p>
            <w:pPr>
              <w:pStyle w:val="TableParagraph"/>
              <w:ind w:left="107" w:right="781"/>
              <w:rPr>
                <w:rFonts w:ascii="Arial"/>
                <w:sz w:val="18"/>
              </w:rPr>
            </w:pPr>
            <w:r>
              <w:rPr>
                <w:rFonts w:ascii="Arial"/>
                <w:sz w:val="18"/>
              </w:rPr>
              <w:t>type: string multiplicity: 0..1 isOrdered: N/A isUnique: N/A defaultValue:</w:t>
            </w:r>
            <w:r>
              <w:rPr>
                <w:rFonts w:ascii="Arial"/>
                <w:spacing w:val="-13"/>
                <w:sz w:val="18"/>
              </w:rPr>
              <w:t> </w:t>
            </w:r>
            <w:r>
              <w:rPr>
                <w:rFonts w:ascii="Arial"/>
                <w:sz w:val="18"/>
              </w:rPr>
              <w:t>None isNullable: True</w:t>
            </w:r>
          </w:p>
        </w:tc>
      </w:tr>
      <w:tr>
        <w:trPr>
          <w:trHeight w:val="1449" w:hRule="atLeast"/>
        </w:trPr>
        <w:tc>
          <w:tcPr>
            <w:tcW w:w="2408" w:type="dxa"/>
          </w:tcPr>
          <w:p>
            <w:pPr>
              <w:pStyle w:val="TableParagraph"/>
              <w:spacing w:line="221" w:lineRule="exact"/>
              <w:ind w:left="107"/>
              <w:rPr>
                <w:i/>
                <w:sz w:val="20"/>
              </w:rPr>
            </w:pPr>
            <w:r>
              <w:rPr>
                <w:i/>
                <w:spacing w:val="-2"/>
                <w:sz w:val="20"/>
              </w:rPr>
              <w:t>oDuIdForSharedORu</w:t>
            </w:r>
          </w:p>
        </w:tc>
        <w:tc>
          <w:tcPr>
            <w:tcW w:w="4938" w:type="dxa"/>
          </w:tcPr>
          <w:p>
            <w:pPr>
              <w:pStyle w:val="TableParagraph"/>
              <w:ind w:left="107" w:right="225"/>
              <w:rPr>
                <w:rFonts w:ascii="Arial"/>
                <w:sz w:val="18"/>
              </w:rPr>
            </w:pPr>
            <w:r>
              <w:rPr>
                <w:rFonts w:ascii="Arial"/>
                <w:sz w:val="18"/>
              </w:rPr>
              <w:t>This</w:t>
            </w:r>
            <w:r>
              <w:rPr>
                <w:rFonts w:ascii="Arial"/>
                <w:spacing w:val="-7"/>
                <w:sz w:val="18"/>
              </w:rPr>
              <w:t> </w:t>
            </w:r>
            <w:r>
              <w:rPr>
                <w:rFonts w:ascii="Arial"/>
                <w:sz w:val="18"/>
              </w:rPr>
              <w:t>parameter</w:t>
            </w:r>
            <w:r>
              <w:rPr>
                <w:rFonts w:ascii="Arial"/>
                <w:spacing w:val="-6"/>
                <w:sz w:val="18"/>
              </w:rPr>
              <w:t> </w:t>
            </w:r>
            <w:r>
              <w:rPr>
                <w:rFonts w:ascii="Arial"/>
                <w:sz w:val="18"/>
              </w:rPr>
              <w:t>defines</w:t>
            </w:r>
            <w:r>
              <w:rPr>
                <w:rFonts w:ascii="Arial"/>
                <w:spacing w:val="-6"/>
                <w:sz w:val="18"/>
              </w:rPr>
              <w:t> </w:t>
            </w:r>
            <w:r>
              <w:rPr>
                <w:rFonts w:ascii="Arial"/>
                <w:sz w:val="18"/>
              </w:rPr>
              <w:t>O-DUs</w:t>
            </w:r>
            <w:r>
              <w:rPr>
                <w:rFonts w:ascii="Arial"/>
                <w:spacing w:val="-8"/>
                <w:sz w:val="18"/>
              </w:rPr>
              <w:t> </w:t>
            </w:r>
            <w:r>
              <w:rPr>
                <w:rFonts w:ascii="Arial"/>
                <w:sz w:val="18"/>
              </w:rPr>
              <w:t>own</w:t>
            </w:r>
            <w:r>
              <w:rPr>
                <w:rFonts w:ascii="Arial"/>
                <w:spacing w:val="-6"/>
                <w:sz w:val="18"/>
              </w:rPr>
              <w:t> </w:t>
            </w:r>
            <w:r>
              <w:rPr>
                <w:rFonts w:ascii="Arial"/>
                <w:i/>
                <w:sz w:val="18"/>
              </w:rPr>
              <w:t>oduidforsharedoru</w:t>
            </w:r>
            <w:r>
              <w:rPr>
                <w:rFonts w:ascii="Arial"/>
                <w:i/>
                <w:spacing w:val="-5"/>
                <w:sz w:val="18"/>
              </w:rPr>
              <w:t> </w:t>
            </w:r>
            <w:r>
              <w:rPr>
                <w:rFonts w:ascii="Arial"/>
                <w:sz w:val="18"/>
              </w:rPr>
              <w:t>to be used for fronthaul O-DU ID.</w:t>
            </w:r>
          </w:p>
        </w:tc>
        <w:tc>
          <w:tcPr>
            <w:tcW w:w="2437" w:type="dxa"/>
          </w:tcPr>
          <w:p>
            <w:pPr>
              <w:pStyle w:val="TableParagraph"/>
              <w:ind w:left="107" w:right="781"/>
              <w:rPr>
                <w:rFonts w:ascii="Arial"/>
                <w:sz w:val="18"/>
              </w:rPr>
            </w:pPr>
            <w:r>
              <w:rPr>
                <w:rFonts w:ascii="Arial"/>
                <w:sz w:val="18"/>
              </w:rPr>
              <w:t>type: string multiplicity: 0..1 isOrdered: N/A isUnique: N/A defaultValue:</w:t>
            </w:r>
            <w:r>
              <w:rPr>
                <w:rFonts w:ascii="Arial"/>
                <w:spacing w:val="-13"/>
                <w:sz w:val="18"/>
              </w:rPr>
              <w:t> </w:t>
            </w:r>
            <w:r>
              <w:rPr>
                <w:rFonts w:ascii="Arial"/>
                <w:sz w:val="18"/>
              </w:rPr>
              <w:t>None isNullable: False</w:t>
            </w:r>
          </w:p>
        </w:tc>
      </w:tr>
      <w:tr>
        <w:trPr>
          <w:trHeight w:val="1449" w:hRule="atLeast"/>
        </w:trPr>
        <w:tc>
          <w:tcPr>
            <w:tcW w:w="2408" w:type="dxa"/>
          </w:tcPr>
          <w:p>
            <w:pPr>
              <w:pStyle w:val="TableParagraph"/>
              <w:spacing w:line="221" w:lineRule="exact"/>
              <w:ind w:left="107"/>
              <w:rPr>
                <w:i/>
                <w:sz w:val="20"/>
              </w:rPr>
            </w:pPr>
            <w:r>
              <w:rPr>
                <w:i/>
                <w:spacing w:val="-2"/>
                <w:sz w:val="20"/>
              </w:rPr>
              <w:t>accessControlGroup</w:t>
            </w:r>
          </w:p>
        </w:tc>
        <w:tc>
          <w:tcPr>
            <w:tcW w:w="4938" w:type="dxa"/>
          </w:tcPr>
          <w:p>
            <w:pPr>
              <w:pStyle w:val="TableParagraph"/>
              <w:ind w:left="107"/>
              <w:rPr>
                <w:rFonts w:ascii="Arial" w:hAnsi="Arial"/>
                <w:sz w:val="18"/>
              </w:rPr>
            </w:pPr>
            <w:r>
              <w:rPr>
                <w:rFonts w:ascii="Arial" w:hAnsi="Arial"/>
                <w:sz w:val="18"/>
              </w:rPr>
              <w:t>Defines the Netconf</w:t>
            </w:r>
            <w:r>
              <w:rPr>
                <w:rFonts w:ascii="Arial" w:hAnsi="Arial"/>
                <w:spacing w:val="-2"/>
                <w:sz w:val="18"/>
              </w:rPr>
              <w:t> </w:t>
            </w:r>
            <w:r>
              <w:rPr>
                <w:rFonts w:ascii="Arial" w:hAnsi="Arial"/>
                <w:sz w:val="18"/>
              </w:rPr>
              <w:t>access</w:t>
            </w:r>
            <w:r>
              <w:rPr>
                <w:rFonts w:ascii="Arial" w:hAnsi="Arial"/>
                <w:spacing w:val="-1"/>
                <w:sz w:val="18"/>
              </w:rPr>
              <w:t> </w:t>
            </w:r>
            <w:r>
              <w:rPr>
                <w:rFonts w:ascii="Arial" w:hAnsi="Arial"/>
                <w:sz w:val="18"/>
              </w:rPr>
              <w:t>control</w:t>
            </w:r>
            <w:r>
              <w:rPr>
                <w:rFonts w:ascii="Arial" w:hAnsi="Arial"/>
                <w:spacing w:val="-2"/>
                <w:sz w:val="18"/>
              </w:rPr>
              <w:t> </w:t>
            </w:r>
            <w:r>
              <w:rPr>
                <w:rFonts w:ascii="Arial" w:hAnsi="Arial"/>
                <w:sz w:val="18"/>
              </w:rPr>
              <w:t>group</w:t>
            </w:r>
            <w:r>
              <w:rPr>
                <w:rFonts w:ascii="Arial" w:hAnsi="Arial"/>
                <w:spacing w:val="-2"/>
                <w:sz w:val="18"/>
              </w:rPr>
              <w:t> </w:t>
            </w:r>
            <w:r>
              <w:rPr>
                <w:rFonts w:ascii="Arial" w:hAnsi="Arial"/>
                <w:sz w:val="18"/>
              </w:rPr>
              <w:t>per SRO</w:t>
            </w:r>
            <w:r>
              <w:rPr>
                <w:rFonts w:ascii="Arial" w:hAnsi="Arial"/>
                <w:spacing w:val="-1"/>
                <w:sz w:val="18"/>
              </w:rPr>
              <w:t> </w:t>
            </w:r>
            <w:r>
              <w:rPr>
                <w:rFonts w:ascii="Arial" w:hAnsi="Arial"/>
                <w:sz w:val="18"/>
              </w:rPr>
              <w:t>O-DU, which is then created by the Shared O-RU Host in the Shared O-RUs. If the role for a O-DU already exists, then that</w:t>
            </w:r>
            <w:r>
              <w:rPr>
                <w:rFonts w:ascii="Arial" w:hAnsi="Arial"/>
                <w:spacing w:val="-4"/>
                <w:sz w:val="18"/>
              </w:rPr>
              <w:t> </w:t>
            </w:r>
            <w:r>
              <w:rPr>
                <w:rFonts w:ascii="Arial" w:hAnsi="Arial"/>
                <w:sz w:val="18"/>
              </w:rPr>
              <w:t>role</w:t>
            </w:r>
            <w:r>
              <w:rPr>
                <w:rFonts w:ascii="Arial" w:hAnsi="Arial"/>
                <w:spacing w:val="-4"/>
                <w:sz w:val="18"/>
              </w:rPr>
              <w:t> </w:t>
            </w:r>
            <w:r>
              <w:rPr>
                <w:rFonts w:ascii="Arial" w:hAnsi="Arial"/>
                <w:sz w:val="18"/>
              </w:rPr>
              <w:t>is</w:t>
            </w:r>
            <w:r>
              <w:rPr>
                <w:rFonts w:ascii="Arial" w:hAnsi="Arial"/>
                <w:spacing w:val="-3"/>
                <w:sz w:val="18"/>
              </w:rPr>
              <w:t> </w:t>
            </w:r>
            <w:r>
              <w:rPr>
                <w:rFonts w:ascii="Arial" w:hAnsi="Arial"/>
                <w:sz w:val="18"/>
              </w:rPr>
              <w:t>updated</w:t>
            </w:r>
            <w:r>
              <w:rPr>
                <w:rFonts w:ascii="Arial" w:hAnsi="Arial"/>
                <w:spacing w:val="-4"/>
                <w:sz w:val="18"/>
              </w:rPr>
              <w:t> </w:t>
            </w:r>
            <w:r>
              <w:rPr>
                <w:rFonts w:ascii="Arial" w:hAnsi="Arial"/>
                <w:sz w:val="18"/>
              </w:rPr>
              <w:t>with</w:t>
            </w:r>
            <w:r>
              <w:rPr>
                <w:rFonts w:ascii="Arial" w:hAnsi="Arial"/>
                <w:spacing w:val="-4"/>
                <w:sz w:val="18"/>
              </w:rPr>
              <w:t> </w:t>
            </w:r>
            <w:r>
              <w:rPr>
                <w:rFonts w:ascii="Arial" w:hAnsi="Arial"/>
                <w:sz w:val="18"/>
              </w:rPr>
              <w:t>the</w:t>
            </w:r>
            <w:r>
              <w:rPr>
                <w:rFonts w:ascii="Arial" w:hAnsi="Arial"/>
                <w:spacing w:val="-4"/>
                <w:sz w:val="18"/>
              </w:rPr>
              <w:t> </w:t>
            </w:r>
            <w:r>
              <w:rPr>
                <w:rFonts w:ascii="Arial" w:hAnsi="Arial"/>
                <w:sz w:val="18"/>
              </w:rPr>
              <w:t>new</w:t>
            </w:r>
            <w:r>
              <w:rPr>
                <w:rFonts w:ascii="Arial" w:hAnsi="Arial"/>
                <w:spacing w:val="-4"/>
                <w:sz w:val="18"/>
              </w:rPr>
              <w:t> </w:t>
            </w:r>
            <w:r>
              <w:rPr>
                <w:rFonts w:ascii="Arial" w:hAnsi="Arial"/>
                <w:sz w:val="18"/>
              </w:rPr>
              <w:t>enum</w:t>
            </w:r>
            <w:r>
              <w:rPr>
                <w:rFonts w:ascii="Arial" w:hAnsi="Arial"/>
                <w:spacing w:val="-6"/>
                <w:sz w:val="18"/>
              </w:rPr>
              <w:t> </w:t>
            </w:r>
            <w:r>
              <w:rPr>
                <w:rFonts w:ascii="Arial" w:hAnsi="Arial"/>
                <w:sz w:val="18"/>
              </w:rPr>
              <w:t>“carrier”.</w:t>
            </w:r>
            <w:r>
              <w:rPr>
                <w:rFonts w:ascii="Arial" w:hAnsi="Arial"/>
                <w:spacing w:val="-1"/>
                <w:sz w:val="18"/>
              </w:rPr>
              <w:t> </w:t>
            </w:r>
            <w:r>
              <w:rPr>
                <w:rFonts w:ascii="Arial" w:hAnsi="Arial"/>
                <w:sz w:val="18"/>
              </w:rPr>
              <w:t>When</w:t>
            </w:r>
            <w:r>
              <w:rPr>
                <w:rFonts w:ascii="Arial" w:hAnsi="Arial"/>
                <w:spacing w:val="-6"/>
                <w:sz w:val="18"/>
              </w:rPr>
              <w:t> </w:t>
            </w:r>
            <w:r>
              <w:rPr>
                <w:rFonts w:ascii="Arial" w:hAnsi="Arial"/>
                <w:sz w:val="18"/>
              </w:rPr>
              <w:t>the role of the O-DU is SRO, this attribute is not used.</w:t>
            </w:r>
          </w:p>
        </w:tc>
        <w:tc>
          <w:tcPr>
            <w:tcW w:w="2437" w:type="dxa"/>
          </w:tcPr>
          <w:p>
            <w:pPr>
              <w:pStyle w:val="TableParagraph"/>
              <w:ind w:left="107" w:right="781"/>
              <w:rPr>
                <w:rFonts w:ascii="Arial"/>
                <w:sz w:val="18"/>
              </w:rPr>
            </w:pPr>
            <w:r>
              <w:rPr>
                <w:rFonts w:ascii="Arial"/>
                <w:sz w:val="18"/>
              </w:rPr>
              <w:t>type: string multiplicity: 0..1 isOrdered: N/A isUnique: N/A defaultValue:</w:t>
            </w:r>
            <w:r>
              <w:rPr>
                <w:rFonts w:ascii="Arial"/>
                <w:spacing w:val="-13"/>
                <w:sz w:val="18"/>
              </w:rPr>
              <w:t> </w:t>
            </w:r>
            <w:r>
              <w:rPr>
                <w:rFonts w:ascii="Arial"/>
                <w:sz w:val="18"/>
              </w:rPr>
              <w:t>None isNullable: False</w:t>
            </w:r>
          </w:p>
        </w:tc>
      </w:tr>
      <w:tr>
        <w:trPr>
          <w:trHeight w:val="1864" w:hRule="atLeast"/>
        </w:trPr>
        <w:tc>
          <w:tcPr>
            <w:tcW w:w="2408" w:type="dxa"/>
          </w:tcPr>
          <w:p>
            <w:pPr>
              <w:pStyle w:val="TableParagraph"/>
              <w:spacing w:line="221" w:lineRule="exact"/>
              <w:ind w:left="107"/>
              <w:rPr>
                <w:i/>
                <w:sz w:val="20"/>
              </w:rPr>
            </w:pPr>
            <w:r>
              <w:rPr>
                <w:i/>
                <w:spacing w:val="-2"/>
                <w:sz w:val="20"/>
              </w:rPr>
              <w:t>supervisionPerODu</w:t>
            </w:r>
          </w:p>
        </w:tc>
        <w:tc>
          <w:tcPr>
            <w:tcW w:w="4938" w:type="dxa"/>
          </w:tcPr>
          <w:p>
            <w:pPr>
              <w:pStyle w:val="TableParagraph"/>
              <w:ind w:left="107" w:right="127"/>
              <w:rPr>
                <w:rFonts w:ascii="Arial" w:hAnsi="Arial"/>
                <w:sz w:val="18"/>
              </w:rPr>
            </w:pPr>
            <w:r>
              <w:rPr>
                <w:rFonts w:ascii="Arial" w:hAnsi="Arial"/>
                <w:sz w:val="18"/>
              </w:rPr>
              <w:t>Operator may activate O-RU supervision per Shared Resource Operator O-DU by configuring over O1 </w:t>
            </w:r>
            <w:r>
              <w:rPr>
                <w:rFonts w:ascii="Arial" w:hAnsi="Arial"/>
                <w:i/>
                <w:sz w:val="18"/>
              </w:rPr>
              <w:t>supervisionperodu </w:t>
            </w:r>
            <w:r>
              <w:rPr>
                <w:rFonts w:ascii="Arial" w:hAnsi="Arial"/>
                <w:sz w:val="18"/>
              </w:rPr>
              <w:t>to </w:t>
            </w:r>
            <w:r>
              <w:rPr>
                <w:rFonts w:ascii="Arial" w:hAnsi="Arial"/>
                <w:i/>
                <w:sz w:val="18"/>
              </w:rPr>
              <w:t>“true”</w:t>
            </w:r>
            <w:r>
              <w:rPr>
                <w:rFonts w:ascii="Arial" w:hAnsi="Arial"/>
                <w:sz w:val="18"/>
              </w:rPr>
              <w:t>, which triggers Shared O-RU Host in Multi OperatorShared O-RU or primary O-DU in Single Operator Shared O-RU to configure odu-id parameter in the per-odu-monitoring over Fronthaul M- plane.</w:t>
            </w:r>
            <w:r>
              <w:rPr>
                <w:rFonts w:ascii="Arial" w:hAnsi="Arial"/>
                <w:spacing w:val="-2"/>
                <w:sz w:val="18"/>
              </w:rPr>
              <w:t> </w:t>
            </w:r>
            <w:r>
              <w:rPr>
                <w:rFonts w:ascii="Arial" w:hAnsi="Arial"/>
                <w:sz w:val="18"/>
              </w:rPr>
              <w:t>When</w:t>
            </w:r>
            <w:r>
              <w:rPr>
                <w:rFonts w:ascii="Arial" w:hAnsi="Arial"/>
                <w:spacing w:val="-3"/>
                <w:sz w:val="18"/>
              </w:rPr>
              <w:t> </w:t>
            </w:r>
            <w:r>
              <w:rPr>
                <w:rFonts w:ascii="Arial" w:hAnsi="Arial"/>
                <w:sz w:val="18"/>
              </w:rPr>
              <w:t>the</w:t>
            </w:r>
            <w:r>
              <w:rPr>
                <w:rFonts w:ascii="Arial" w:hAnsi="Arial"/>
                <w:spacing w:val="-3"/>
                <w:sz w:val="18"/>
              </w:rPr>
              <w:t> </w:t>
            </w:r>
            <w:r>
              <w:rPr>
                <w:rFonts w:ascii="Arial" w:hAnsi="Arial"/>
                <w:sz w:val="18"/>
              </w:rPr>
              <w:t>role</w:t>
            </w:r>
            <w:r>
              <w:rPr>
                <w:rFonts w:ascii="Arial" w:hAnsi="Arial"/>
                <w:spacing w:val="-3"/>
                <w:sz w:val="18"/>
              </w:rPr>
              <w:t> </w:t>
            </w:r>
            <w:r>
              <w:rPr>
                <w:rFonts w:ascii="Arial" w:hAnsi="Arial"/>
                <w:sz w:val="18"/>
              </w:rPr>
              <w:t>of</w:t>
            </w:r>
            <w:r>
              <w:rPr>
                <w:rFonts w:ascii="Arial" w:hAnsi="Arial"/>
                <w:spacing w:val="-5"/>
                <w:sz w:val="18"/>
              </w:rPr>
              <w:t> </w:t>
            </w:r>
            <w:r>
              <w:rPr>
                <w:rFonts w:ascii="Arial" w:hAnsi="Arial"/>
                <w:sz w:val="18"/>
              </w:rPr>
              <w:t>the</w:t>
            </w:r>
            <w:r>
              <w:rPr>
                <w:rFonts w:ascii="Arial" w:hAnsi="Arial"/>
                <w:spacing w:val="-5"/>
                <w:sz w:val="18"/>
              </w:rPr>
              <w:t> </w:t>
            </w:r>
            <w:r>
              <w:rPr>
                <w:rFonts w:ascii="Arial" w:hAnsi="Arial"/>
                <w:sz w:val="18"/>
              </w:rPr>
              <w:t>O-DU</w:t>
            </w:r>
            <w:r>
              <w:rPr>
                <w:rFonts w:ascii="Arial" w:hAnsi="Arial"/>
                <w:spacing w:val="-4"/>
                <w:sz w:val="18"/>
              </w:rPr>
              <w:t> </w:t>
            </w:r>
            <w:r>
              <w:rPr>
                <w:rFonts w:ascii="Arial" w:hAnsi="Arial"/>
                <w:sz w:val="18"/>
              </w:rPr>
              <w:t>is</w:t>
            </w:r>
            <w:r>
              <w:rPr>
                <w:rFonts w:ascii="Arial" w:hAnsi="Arial"/>
                <w:spacing w:val="-2"/>
                <w:sz w:val="18"/>
              </w:rPr>
              <w:t> </w:t>
            </w:r>
            <w:r>
              <w:rPr>
                <w:rFonts w:ascii="Arial" w:hAnsi="Arial"/>
                <w:sz w:val="18"/>
              </w:rPr>
              <w:t>SRO</w:t>
            </w:r>
            <w:r>
              <w:rPr>
                <w:rFonts w:ascii="Arial" w:hAnsi="Arial"/>
                <w:spacing w:val="-4"/>
                <w:sz w:val="18"/>
              </w:rPr>
              <w:t> </w:t>
            </w:r>
            <w:r>
              <w:rPr>
                <w:rFonts w:ascii="Arial" w:hAnsi="Arial"/>
                <w:sz w:val="18"/>
              </w:rPr>
              <w:t>in</w:t>
            </w:r>
            <w:r>
              <w:rPr>
                <w:rFonts w:ascii="Arial" w:hAnsi="Arial"/>
                <w:spacing w:val="-5"/>
                <w:sz w:val="18"/>
              </w:rPr>
              <w:t> </w:t>
            </w:r>
            <w:r>
              <w:rPr>
                <w:rFonts w:ascii="Arial" w:hAnsi="Arial"/>
                <w:sz w:val="18"/>
              </w:rPr>
              <w:t>Multi</w:t>
            </w:r>
            <w:r>
              <w:rPr>
                <w:rFonts w:ascii="Arial" w:hAnsi="Arial"/>
                <w:spacing w:val="-2"/>
                <w:sz w:val="18"/>
              </w:rPr>
              <w:t> </w:t>
            </w:r>
            <w:r>
              <w:rPr>
                <w:rFonts w:ascii="Arial" w:hAnsi="Arial"/>
                <w:sz w:val="18"/>
              </w:rPr>
              <w:t>Operator</w:t>
            </w:r>
          </w:p>
          <w:p>
            <w:pPr>
              <w:pStyle w:val="TableParagraph"/>
              <w:spacing w:line="206" w:lineRule="exact"/>
              <w:ind w:left="107" w:right="225"/>
              <w:rPr>
                <w:rFonts w:ascii="Arial"/>
                <w:sz w:val="18"/>
              </w:rPr>
            </w:pPr>
            <w:r>
              <w:rPr>
                <w:rFonts w:ascii="Arial"/>
                <w:sz w:val="18"/>
              </w:rPr>
              <w:t>Shared</w:t>
            </w:r>
            <w:r>
              <w:rPr>
                <w:rFonts w:ascii="Arial"/>
                <w:spacing w:val="-4"/>
                <w:sz w:val="18"/>
              </w:rPr>
              <w:t> </w:t>
            </w:r>
            <w:r>
              <w:rPr>
                <w:rFonts w:ascii="Arial"/>
                <w:sz w:val="18"/>
              </w:rPr>
              <w:t>O-RU</w:t>
            </w:r>
            <w:r>
              <w:rPr>
                <w:rFonts w:ascii="Arial"/>
                <w:spacing w:val="-5"/>
                <w:sz w:val="18"/>
              </w:rPr>
              <w:t> </w:t>
            </w:r>
            <w:r>
              <w:rPr>
                <w:rFonts w:ascii="Arial"/>
                <w:sz w:val="18"/>
              </w:rPr>
              <w:t>or</w:t>
            </w:r>
            <w:r>
              <w:rPr>
                <w:rFonts w:ascii="Arial"/>
                <w:spacing w:val="-6"/>
                <w:sz w:val="18"/>
              </w:rPr>
              <w:t> </w:t>
            </w:r>
            <w:r>
              <w:rPr>
                <w:rFonts w:ascii="Arial"/>
                <w:sz w:val="18"/>
              </w:rPr>
              <w:t>secondary</w:t>
            </w:r>
            <w:r>
              <w:rPr>
                <w:rFonts w:ascii="Arial"/>
                <w:spacing w:val="-5"/>
                <w:sz w:val="18"/>
              </w:rPr>
              <w:t> </w:t>
            </w:r>
            <w:r>
              <w:rPr>
                <w:rFonts w:ascii="Arial"/>
                <w:sz w:val="18"/>
              </w:rPr>
              <w:t>in</w:t>
            </w:r>
            <w:r>
              <w:rPr>
                <w:rFonts w:ascii="Arial"/>
                <w:spacing w:val="-6"/>
                <w:sz w:val="18"/>
              </w:rPr>
              <w:t> </w:t>
            </w:r>
            <w:r>
              <w:rPr>
                <w:rFonts w:ascii="Arial"/>
                <w:sz w:val="18"/>
              </w:rPr>
              <w:t>Single</w:t>
            </w:r>
            <w:r>
              <w:rPr>
                <w:rFonts w:ascii="Arial"/>
                <w:spacing w:val="-6"/>
                <w:sz w:val="18"/>
              </w:rPr>
              <w:t> </w:t>
            </w:r>
            <w:r>
              <w:rPr>
                <w:rFonts w:ascii="Arial"/>
                <w:sz w:val="18"/>
              </w:rPr>
              <w:t>Operator</w:t>
            </w:r>
            <w:r>
              <w:rPr>
                <w:rFonts w:ascii="Arial"/>
                <w:spacing w:val="-4"/>
                <w:sz w:val="18"/>
              </w:rPr>
              <w:t> </w:t>
            </w:r>
            <w:r>
              <w:rPr>
                <w:rFonts w:ascii="Arial"/>
                <w:sz w:val="18"/>
              </w:rPr>
              <w:t>Shared</w:t>
            </w:r>
            <w:r>
              <w:rPr>
                <w:rFonts w:ascii="Arial"/>
                <w:spacing w:val="-4"/>
                <w:sz w:val="18"/>
              </w:rPr>
              <w:t> </w:t>
            </w:r>
            <w:r>
              <w:rPr>
                <w:rFonts w:ascii="Arial"/>
                <w:sz w:val="18"/>
              </w:rPr>
              <w:t>O- RU, this attribute is not used.</w:t>
            </w:r>
          </w:p>
        </w:tc>
        <w:tc>
          <w:tcPr>
            <w:tcW w:w="2437" w:type="dxa"/>
          </w:tcPr>
          <w:p>
            <w:pPr>
              <w:pStyle w:val="TableParagraph"/>
              <w:ind w:left="107" w:right="781"/>
              <w:rPr>
                <w:rFonts w:ascii="Arial"/>
                <w:sz w:val="18"/>
              </w:rPr>
            </w:pPr>
            <w:r>
              <w:rPr>
                <w:rFonts w:ascii="Arial"/>
                <w:sz w:val="18"/>
              </w:rPr>
              <w:t>type: boolean multiplicity: 1 isOrdered: N/A isUnique: N/A defaultValue:</w:t>
            </w:r>
            <w:r>
              <w:rPr>
                <w:rFonts w:ascii="Arial"/>
                <w:spacing w:val="-13"/>
                <w:sz w:val="18"/>
              </w:rPr>
              <w:t> </w:t>
            </w:r>
            <w:r>
              <w:rPr>
                <w:rFonts w:ascii="Arial"/>
                <w:sz w:val="18"/>
              </w:rPr>
              <w:t>None isNullable: False</w:t>
            </w:r>
          </w:p>
        </w:tc>
      </w:tr>
      <w:tr>
        <w:trPr>
          <w:trHeight w:val="1471" w:hRule="atLeast"/>
        </w:trPr>
        <w:tc>
          <w:tcPr>
            <w:tcW w:w="2408" w:type="dxa"/>
          </w:tcPr>
          <w:p>
            <w:pPr>
              <w:pStyle w:val="TableParagraph"/>
              <w:spacing w:line="221" w:lineRule="exact"/>
              <w:ind w:left="107"/>
              <w:rPr>
                <w:i/>
                <w:sz w:val="20"/>
              </w:rPr>
            </w:pPr>
            <w:r>
              <w:rPr>
                <w:i/>
                <w:spacing w:val="-2"/>
                <w:sz w:val="20"/>
              </w:rPr>
              <w:t>secondaryODuInfoList</w:t>
            </w:r>
          </w:p>
        </w:tc>
        <w:tc>
          <w:tcPr>
            <w:tcW w:w="4938" w:type="dxa"/>
          </w:tcPr>
          <w:p>
            <w:pPr>
              <w:pStyle w:val="TableParagraph"/>
              <w:ind w:left="107" w:right="127"/>
              <w:rPr>
                <w:rFonts w:ascii="Arial"/>
                <w:sz w:val="18"/>
              </w:rPr>
            </w:pPr>
            <w:r>
              <w:rPr>
                <w:rFonts w:ascii="Arial"/>
                <w:sz w:val="18"/>
              </w:rPr>
              <w:t>List containing information about all SRO O-DUs or secondary O-DUs, which shared O-RU Host in Multi Operator Shared O-RU or primary O-DU in Single Operarator</w:t>
            </w:r>
            <w:r>
              <w:rPr>
                <w:rFonts w:ascii="Arial"/>
                <w:spacing w:val="-5"/>
                <w:sz w:val="18"/>
              </w:rPr>
              <w:t> </w:t>
            </w:r>
            <w:r>
              <w:rPr>
                <w:rFonts w:ascii="Arial"/>
                <w:sz w:val="18"/>
              </w:rPr>
              <w:t>Shared</w:t>
            </w:r>
            <w:r>
              <w:rPr>
                <w:rFonts w:ascii="Arial"/>
                <w:spacing w:val="-5"/>
                <w:sz w:val="18"/>
              </w:rPr>
              <w:t> </w:t>
            </w:r>
            <w:r>
              <w:rPr>
                <w:rFonts w:ascii="Arial"/>
                <w:sz w:val="18"/>
              </w:rPr>
              <w:t>O-RU</w:t>
            </w:r>
            <w:r>
              <w:rPr>
                <w:rFonts w:ascii="Arial"/>
                <w:spacing w:val="-5"/>
                <w:sz w:val="18"/>
              </w:rPr>
              <w:t> </w:t>
            </w:r>
            <w:r>
              <w:rPr>
                <w:rFonts w:ascii="Arial"/>
                <w:sz w:val="18"/>
              </w:rPr>
              <w:t>shall</w:t>
            </w:r>
            <w:r>
              <w:rPr>
                <w:rFonts w:ascii="Arial"/>
                <w:spacing w:val="-6"/>
                <w:sz w:val="18"/>
              </w:rPr>
              <w:t> </w:t>
            </w:r>
            <w:r>
              <w:rPr>
                <w:rFonts w:ascii="Arial"/>
                <w:sz w:val="18"/>
              </w:rPr>
              <w:t>use</w:t>
            </w:r>
            <w:r>
              <w:rPr>
                <w:rFonts w:ascii="Arial"/>
                <w:spacing w:val="-6"/>
                <w:sz w:val="18"/>
              </w:rPr>
              <w:t> </w:t>
            </w:r>
            <w:r>
              <w:rPr>
                <w:rFonts w:ascii="Arial"/>
                <w:sz w:val="18"/>
              </w:rPr>
              <w:t>to</w:t>
            </w:r>
            <w:r>
              <w:rPr>
                <w:rFonts w:ascii="Arial"/>
                <w:spacing w:val="-5"/>
                <w:sz w:val="18"/>
              </w:rPr>
              <w:t> </w:t>
            </w:r>
            <w:r>
              <w:rPr>
                <w:rFonts w:ascii="Arial"/>
                <w:sz w:val="18"/>
              </w:rPr>
              <w:t>configure</w:t>
            </w:r>
            <w:r>
              <w:rPr>
                <w:rFonts w:ascii="Arial"/>
                <w:spacing w:val="-6"/>
                <w:sz w:val="18"/>
              </w:rPr>
              <w:t> </w:t>
            </w:r>
            <w:r>
              <w:rPr>
                <w:rFonts w:ascii="Arial"/>
                <w:sz w:val="18"/>
              </w:rPr>
              <w:t>the</w:t>
            </w:r>
            <w:r>
              <w:rPr>
                <w:rFonts w:ascii="Arial"/>
                <w:spacing w:val="-5"/>
                <w:sz w:val="18"/>
              </w:rPr>
              <w:t> </w:t>
            </w:r>
            <w:r>
              <w:rPr>
                <w:rFonts w:ascii="Arial"/>
                <w:sz w:val="18"/>
              </w:rPr>
              <w:t>Shared O-RUs included in the </w:t>
            </w:r>
            <w:r>
              <w:rPr>
                <w:rFonts w:ascii="Arial"/>
                <w:i/>
                <w:sz w:val="18"/>
              </w:rPr>
              <w:t>sharedORuList </w:t>
            </w:r>
            <w:r>
              <w:rPr>
                <w:rFonts w:ascii="Arial"/>
                <w:sz w:val="18"/>
              </w:rPr>
              <w:t>field.</w:t>
            </w:r>
          </w:p>
        </w:tc>
        <w:tc>
          <w:tcPr>
            <w:tcW w:w="2437" w:type="dxa"/>
          </w:tcPr>
          <w:p>
            <w:pPr>
              <w:pStyle w:val="TableParagraph"/>
              <w:ind w:left="107" w:right="342"/>
              <w:rPr>
                <w:rFonts w:ascii="Arial"/>
                <w:sz w:val="18"/>
              </w:rPr>
            </w:pPr>
            <w:r>
              <w:rPr>
                <w:rFonts w:ascii="Arial"/>
                <w:sz w:val="18"/>
              </w:rPr>
              <w:t>type:</w:t>
            </w:r>
            <w:r>
              <w:rPr>
                <w:rFonts w:ascii="Arial"/>
                <w:spacing w:val="-13"/>
                <w:sz w:val="18"/>
              </w:rPr>
              <w:t> </w:t>
            </w:r>
            <w:r>
              <w:rPr>
                <w:sz w:val="20"/>
              </w:rPr>
              <w:t>SecondaryODu</w:t>
            </w:r>
            <w:r>
              <w:rPr>
                <w:rFonts w:ascii="Arial"/>
                <w:sz w:val="18"/>
              </w:rPr>
              <w:t>Info multiplicity: 0..* isOrdered: N/A</w:t>
            </w:r>
            <w:r>
              <w:rPr>
                <w:rFonts w:ascii="Arial"/>
                <w:spacing w:val="40"/>
                <w:sz w:val="18"/>
              </w:rPr>
              <w:t> </w:t>
            </w:r>
            <w:r>
              <w:rPr>
                <w:rFonts w:ascii="Arial"/>
                <w:sz w:val="18"/>
              </w:rPr>
              <w:t>isUnique: N/A defaultValue: None isNullable: False</w:t>
            </w:r>
          </w:p>
        </w:tc>
      </w:tr>
      <w:tr>
        <w:trPr>
          <w:trHeight w:val="1861" w:hRule="atLeast"/>
        </w:trPr>
        <w:tc>
          <w:tcPr>
            <w:tcW w:w="2408" w:type="dxa"/>
          </w:tcPr>
          <w:p>
            <w:pPr>
              <w:pStyle w:val="TableParagraph"/>
              <w:spacing w:line="221" w:lineRule="exact"/>
              <w:ind w:left="107"/>
              <w:rPr>
                <w:i/>
                <w:sz w:val="20"/>
              </w:rPr>
            </w:pPr>
            <w:r>
              <w:rPr>
                <w:i/>
                <w:spacing w:val="-2"/>
                <w:sz w:val="20"/>
              </w:rPr>
              <w:t>callHomeClientInfo</w:t>
            </w:r>
          </w:p>
        </w:tc>
        <w:tc>
          <w:tcPr>
            <w:tcW w:w="4938" w:type="dxa"/>
          </w:tcPr>
          <w:p>
            <w:pPr>
              <w:pStyle w:val="TableParagraph"/>
              <w:ind w:left="107" w:right="128"/>
              <w:rPr>
                <w:rFonts w:ascii="Arial"/>
                <w:sz w:val="18"/>
              </w:rPr>
            </w:pPr>
            <w:r>
              <w:rPr>
                <w:rFonts w:ascii="Arial"/>
                <w:sz w:val="18"/>
              </w:rPr>
              <w:t>In Multi Operator Shared O-RU, over O1 is send only to</w:t>
            </w:r>
            <w:r>
              <w:rPr>
                <w:rFonts w:ascii="Arial"/>
                <w:spacing w:val="40"/>
                <w:sz w:val="18"/>
              </w:rPr>
              <w:t> </w:t>
            </w:r>
            <w:r>
              <w:rPr>
                <w:rFonts w:ascii="Arial"/>
                <w:sz w:val="18"/>
              </w:rPr>
              <w:t>the Shared O-RU Host O-DU </w:t>
            </w:r>
            <w:r>
              <w:rPr>
                <w:rFonts w:ascii="Arial"/>
                <w:i/>
                <w:sz w:val="18"/>
              </w:rPr>
              <w:t>callhomeclientinfo</w:t>
            </w:r>
            <w:r>
              <w:rPr>
                <w:rFonts w:ascii="Arial"/>
                <w:sz w:val="18"/>
              </w:rPr>
              <w:t>, which Shared O-RU Host O-DU shall use to configure in each Shared</w:t>
            </w:r>
            <w:r>
              <w:rPr>
                <w:rFonts w:ascii="Arial"/>
                <w:spacing w:val="-6"/>
                <w:sz w:val="18"/>
              </w:rPr>
              <w:t> </w:t>
            </w:r>
            <w:r>
              <w:rPr>
                <w:rFonts w:ascii="Arial"/>
                <w:sz w:val="18"/>
              </w:rPr>
              <w:t>O-RU</w:t>
            </w:r>
            <w:r>
              <w:rPr>
                <w:rFonts w:ascii="Arial"/>
                <w:spacing w:val="-6"/>
                <w:sz w:val="18"/>
              </w:rPr>
              <w:t> </w:t>
            </w:r>
            <w:r>
              <w:rPr>
                <w:rFonts w:ascii="Arial"/>
                <w:sz w:val="18"/>
              </w:rPr>
              <w:t>multiple</w:t>
            </w:r>
            <w:r>
              <w:rPr>
                <w:rFonts w:ascii="Arial"/>
                <w:spacing w:val="-7"/>
                <w:sz w:val="18"/>
              </w:rPr>
              <w:t> </w:t>
            </w:r>
            <w:r>
              <w:rPr>
                <w:rFonts w:ascii="Arial"/>
                <w:sz w:val="18"/>
              </w:rPr>
              <w:t>call</w:t>
            </w:r>
            <w:r>
              <w:rPr>
                <w:rFonts w:ascii="Arial"/>
                <w:spacing w:val="-6"/>
                <w:sz w:val="18"/>
              </w:rPr>
              <w:t> </w:t>
            </w:r>
            <w:r>
              <w:rPr>
                <w:rFonts w:ascii="Arial"/>
                <w:sz w:val="18"/>
              </w:rPr>
              <w:t>home</w:t>
            </w:r>
            <w:r>
              <w:rPr>
                <w:rFonts w:ascii="Arial"/>
                <w:spacing w:val="-4"/>
                <w:sz w:val="18"/>
              </w:rPr>
              <w:t> </w:t>
            </w:r>
            <w:r>
              <w:rPr>
                <w:rFonts w:ascii="Arial"/>
                <w:sz w:val="18"/>
              </w:rPr>
              <w:t>addresses</w:t>
            </w:r>
            <w:r>
              <w:rPr>
                <w:rFonts w:ascii="Arial"/>
                <w:spacing w:val="-5"/>
                <w:sz w:val="18"/>
              </w:rPr>
              <w:t> </w:t>
            </w:r>
            <w:r>
              <w:rPr>
                <w:rFonts w:ascii="Arial"/>
                <w:sz w:val="18"/>
              </w:rPr>
              <w:t>towards</w:t>
            </w:r>
            <w:r>
              <w:rPr>
                <w:rFonts w:ascii="Arial"/>
                <w:spacing w:val="-7"/>
                <w:sz w:val="18"/>
              </w:rPr>
              <w:t> </w:t>
            </w:r>
            <w:r>
              <w:rPr>
                <w:rFonts w:ascii="Arial"/>
                <w:sz w:val="18"/>
              </w:rPr>
              <w:t>O-DU.</w:t>
            </w:r>
          </w:p>
          <w:p>
            <w:pPr>
              <w:pStyle w:val="TableParagraph"/>
              <w:spacing w:before="196"/>
              <w:ind w:left="107" w:right="127"/>
              <w:rPr>
                <w:rFonts w:ascii="Arial"/>
                <w:sz w:val="18"/>
              </w:rPr>
            </w:pPr>
            <w:r>
              <w:rPr>
                <w:rFonts w:ascii="Arial"/>
                <w:sz w:val="18"/>
              </w:rPr>
              <w:t>In Single Operator Shared O-RU, over O1 is send only to the</w:t>
            </w:r>
            <w:r>
              <w:rPr>
                <w:rFonts w:ascii="Arial"/>
                <w:spacing w:val="-6"/>
                <w:sz w:val="18"/>
              </w:rPr>
              <w:t> </w:t>
            </w:r>
            <w:r>
              <w:rPr>
                <w:rFonts w:ascii="Arial"/>
                <w:sz w:val="18"/>
              </w:rPr>
              <w:t>primary</w:t>
            </w:r>
            <w:r>
              <w:rPr>
                <w:rFonts w:ascii="Arial"/>
                <w:spacing w:val="-5"/>
                <w:sz w:val="18"/>
              </w:rPr>
              <w:t> </w:t>
            </w:r>
            <w:r>
              <w:rPr>
                <w:rFonts w:ascii="Arial"/>
                <w:sz w:val="18"/>
              </w:rPr>
              <w:t>O-DU</w:t>
            </w:r>
            <w:r>
              <w:rPr>
                <w:rFonts w:ascii="Arial"/>
                <w:spacing w:val="-6"/>
                <w:sz w:val="18"/>
              </w:rPr>
              <w:t> </w:t>
            </w:r>
            <w:r>
              <w:rPr>
                <w:rFonts w:ascii="Arial"/>
                <w:i/>
                <w:sz w:val="18"/>
              </w:rPr>
              <w:t>callhomeclientinfo</w:t>
            </w:r>
            <w:r>
              <w:rPr>
                <w:rFonts w:ascii="Arial"/>
                <w:sz w:val="18"/>
              </w:rPr>
              <w:t>,</w:t>
            </w:r>
            <w:r>
              <w:rPr>
                <w:rFonts w:ascii="Arial"/>
                <w:spacing w:val="-6"/>
                <w:sz w:val="18"/>
              </w:rPr>
              <w:t> </w:t>
            </w:r>
            <w:r>
              <w:rPr>
                <w:rFonts w:ascii="Arial"/>
                <w:sz w:val="18"/>
              </w:rPr>
              <w:t>which</w:t>
            </w:r>
            <w:r>
              <w:rPr>
                <w:rFonts w:ascii="Arial"/>
                <w:spacing w:val="-8"/>
                <w:sz w:val="18"/>
              </w:rPr>
              <w:t> </w:t>
            </w:r>
            <w:r>
              <w:rPr>
                <w:rFonts w:ascii="Arial"/>
                <w:sz w:val="18"/>
              </w:rPr>
              <w:t>primary</w:t>
            </w:r>
            <w:r>
              <w:rPr>
                <w:rFonts w:ascii="Arial"/>
                <w:spacing w:val="-5"/>
                <w:sz w:val="18"/>
              </w:rPr>
              <w:t> </w:t>
            </w:r>
            <w:r>
              <w:rPr>
                <w:rFonts w:ascii="Arial"/>
                <w:sz w:val="18"/>
              </w:rPr>
              <w:t>O-DU</w:t>
            </w:r>
          </w:p>
          <w:p>
            <w:pPr>
              <w:pStyle w:val="TableParagraph"/>
              <w:spacing w:line="206" w:lineRule="exact"/>
              <w:ind w:left="107"/>
              <w:rPr>
                <w:rFonts w:ascii="Arial"/>
                <w:sz w:val="18"/>
              </w:rPr>
            </w:pPr>
            <w:r>
              <w:rPr>
                <w:rFonts w:ascii="Arial"/>
                <w:sz w:val="18"/>
              </w:rPr>
              <w:t>shall</w:t>
            </w:r>
            <w:r>
              <w:rPr>
                <w:rFonts w:ascii="Arial"/>
                <w:spacing w:val="-4"/>
                <w:sz w:val="18"/>
              </w:rPr>
              <w:t> </w:t>
            </w:r>
            <w:r>
              <w:rPr>
                <w:rFonts w:ascii="Arial"/>
                <w:sz w:val="18"/>
              </w:rPr>
              <w:t>use</w:t>
            </w:r>
            <w:r>
              <w:rPr>
                <w:rFonts w:ascii="Arial"/>
                <w:spacing w:val="-4"/>
                <w:sz w:val="18"/>
              </w:rPr>
              <w:t> </w:t>
            </w:r>
            <w:r>
              <w:rPr>
                <w:rFonts w:ascii="Arial"/>
                <w:sz w:val="18"/>
              </w:rPr>
              <w:t>to</w:t>
            </w:r>
            <w:r>
              <w:rPr>
                <w:rFonts w:ascii="Arial"/>
                <w:spacing w:val="-4"/>
                <w:sz w:val="18"/>
              </w:rPr>
              <w:t> </w:t>
            </w:r>
            <w:r>
              <w:rPr>
                <w:rFonts w:ascii="Arial"/>
                <w:sz w:val="18"/>
              </w:rPr>
              <w:t>configure</w:t>
            </w:r>
            <w:r>
              <w:rPr>
                <w:rFonts w:ascii="Arial"/>
                <w:spacing w:val="-5"/>
                <w:sz w:val="18"/>
              </w:rPr>
              <w:t> </w:t>
            </w:r>
            <w:r>
              <w:rPr>
                <w:rFonts w:ascii="Arial"/>
                <w:sz w:val="18"/>
              </w:rPr>
              <w:t>in</w:t>
            </w:r>
            <w:r>
              <w:rPr>
                <w:rFonts w:ascii="Arial"/>
                <w:spacing w:val="-4"/>
                <w:sz w:val="18"/>
              </w:rPr>
              <w:t> </w:t>
            </w:r>
            <w:r>
              <w:rPr>
                <w:rFonts w:ascii="Arial"/>
                <w:sz w:val="18"/>
              </w:rPr>
              <w:t>each</w:t>
            </w:r>
            <w:r>
              <w:rPr>
                <w:rFonts w:ascii="Arial"/>
                <w:spacing w:val="-7"/>
                <w:sz w:val="18"/>
              </w:rPr>
              <w:t> </w:t>
            </w:r>
            <w:r>
              <w:rPr>
                <w:rFonts w:ascii="Arial"/>
                <w:sz w:val="18"/>
              </w:rPr>
              <w:t>Shared</w:t>
            </w:r>
            <w:r>
              <w:rPr>
                <w:rFonts w:ascii="Arial"/>
                <w:spacing w:val="-4"/>
                <w:sz w:val="18"/>
              </w:rPr>
              <w:t> </w:t>
            </w:r>
            <w:r>
              <w:rPr>
                <w:rFonts w:ascii="Arial"/>
                <w:sz w:val="18"/>
              </w:rPr>
              <w:t>O-RU</w:t>
            </w:r>
            <w:r>
              <w:rPr>
                <w:rFonts w:ascii="Arial"/>
                <w:spacing w:val="-5"/>
                <w:sz w:val="18"/>
              </w:rPr>
              <w:t> </w:t>
            </w:r>
            <w:r>
              <w:rPr>
                <w:rFonts w:ascii="Arial"/>
                <w:sz w:val="18"/>
              </w:rPr>
              <w:t>multiple</w:t>
            </w:r>
            <w:r>
              <w:rPr>
                <w:rFonts w:ascii="Arial"/>
                <w:spacing w:val="-5"/>
                <w:sz w:val="18"/>
              </w:rPr>
              <w:t> </w:t>
            </w:r>
            <w:r>
              <w:rPr>
                <w:rFonts w:ascii="Arial"/>
                <w:sz w:val="18"/>
              </w:rPr>
              <w:t>call home addresses towards O-DU.</w:t>
            </w:r>
          </w:p>
        </w:tc>
        <w:tc>
          <w:tcPr>
            <w:tcW w:w="2437" w:type="dxa"/>
          </w:tcPr>
          <w:p>
            <w:pPr>
              <w:pStyle w:val="TableParagraph"/>
              <w:ind w:left="107" w:right="326"/>
              <w:rPr>
                <w:rFonts w:ascii="Arial"/>
                <w:sz w:val="18"/>
              </w:rPr>
            </w:pPr>
            <w:r>
              <w:rPr>
                <w:rFonts w:ascii="Arial"/>
                <w:sz w:val="18"/>
              </w:rPr>
              <w:t>type:</w:t>
            </w:r>
            <w:r>
              <w:rPr>
                <w:rFonts w:ascii="Arial"/>
                <w:spacing w:val="-13"/>
                <w:sz w:val="18"/>
              </w:rPr>
              <w:t> </w:t>
            </w:r>
            <w:r>
              <w:rPr>
                <w:rFonts w:ascii="Arial"/>
                <w:sz w:val="18"/>
              </w:rPr>
              <w:t>CallHomeClientInfo multiplicity: 0..1 isOrdered: N/A</w:t>
            </w:r>
            <w:r>
              <w:rPr>
                <w:rFonts w:ascii="Arial"/>
                <w:spacing w:val="80"/>
                <w:sz w:val="18"/>
              </w:rPr>
              <w:t> </w:t>
            </w:r>
            <w:r>
              <w:rPr>
                <w:rFonts w:ascii="Arial"/>
                <w:sz w:val="18"/>
              </w:rPr>
              <w:t>isUnique: N/A defaultValue: None isNullable: False</w:t>
            </w:r>
          </w:p>
        </w:tc>
      </w:tr>
      <w:tr>
        <w:trPr>
          <w:trHeight w:val="1449" w:hRule="atLeast"/>
        </w:trPr>
        <w:tc>
          <w:tcPr>
            <w:tcW w:w="2408" w:type="dxa"/>
          </w:tcPr>
          <w:p>
            <w:pPr>
              <w:pStyle w:val="TableParagraph"/>
              <w:spacing w:line="221" w:lineRule="exact"/>
              <w:ind w:left="107"/>
              <w:rPr>
                <w:i/>
                <w:sz w:val="20"/>
              </w:rPr>
            </w:pPr>
            <w:r>
              <w:rPr>
                <w:i/>
                <w:spacing w:val="-2"/>
                <w:sz w:val="20"/>
              </w:rPr>
              <w:t>sharedORuList</w:t>
            </w:r>
          </w:p>
        </w:tc>
        <w:tc>
          <w:tcPr>
            <w:tcW w:w="4938" w:type="dxa"/>
          </w:tcPr>
          <w:p>
            <w:pPr>
              <w:pStyle w:val="TableParagraph"/>
              <w:ind w:left="107"/>
              <w:rPr>
                <w:rFonts w:ascii="Arial"/>
                <w:sz w:val="18"/>
              </w:rPr>
            </w:pPr>
            <w:r>
              <w:rPr>
                <w:rFonts w:ascii="Arial"/>
                <w:sz w:val="18"/>
              </w:rPr>
              <w:t>In Multi Operator Shared O-RU, list of Shared O-RU identities</w:t>
            </w:r>
            <w:r>
              <w:rPr>
                <w:rFonts w:ascii="Arial"/>
                <w:spacing w:val="-5"/>
                <w:sz w:val="18"/>
              </w:rPr>
              <w:t> </w:t>
            </w:r>
            <w:r>
              <w:rPr>
                <w:rFonts w:ascii="Arial"/>
                <w:sz w:val="18"/>
              </w:rPr>
              <w:t>connected</w:t>
            </w:r>
            <w:r>
              <w:rPr>
                <w:rFonts w:ascii="Arial"/>
                <w:spacing w:val="-4"/>
                <w:sz w:val="18"/>
              </w:rPr>
              <w:t> </w:t>
            </w:r>
            <w:r>
              <w:rPr>
                <w:rFonts w:ascii="Arial"/>
                <w:sz w:val="18"/>
              </w:rPr>
              <w:t>to</w:t>
            </w:r>
            <w:r>
              <w:rPr>
                <w:rFonts w:ascii="Arial"/>
                <w:spacing w:val="-4"/>
                <w:sz w:val="18"/>
              </w:rPr>
              <w:t> </w:t>
            </w:r>
            <w:r>
              <w:rPr>
                <w:rFonts w:ascii="Arial"/>
                <w:sz w:val="18"/>
              </w:rPr>
              <w:t>the</w:t>
            </w:r>
            <w:r>
              <w:rPr>
                <w:rFonts w:ascii="Arial"/>
                <w:spacing w:val="-6"/>
                <w:sz w:val="18"/>
              </w:rPr>
              <w:t> </w:t>
            </w:r>
            <w:r>
              <w:rPr>
                <w:rFonts w:ascii="Arial"/>
                <w:sz w:val="18"/>
              </w:rPr>
              <w:t>Shared</w:t>
            </w:r>
            <w:r>
              <w:rPr>
                <w:rFonts w:ascii="Arial"/>
                <w:spacing w:val="-4"/>
                <w:sz w:val="18"/>
              </w:rPr>
              <w:t> </w:t>
            </w:r>
            <w:r>
              <w:rPr>
                <w:rFonts w:ascii="Arial"/>
                <w:sz w:val="18"/>
              </w:rPr>
              <w:t>O-RU</w:t>
            </w:r>
            <w:r>
              <w:rPr>
                <w:rFonts w:ascii="Arial"/>
                <w:spacing w:val="-5"/>
                <w:sz w:val="18"/>
              </w:rPr>
              <w:t> </w:t>
            </w:r>
            <w:r>
              <w:rPr>
                <w:rFonts w:ascii="Arial"/>
                <w:sz w:val="18"/>
              </w:rPr>
              <w:t>Host</w:t>
            </w:r>
            <w:r>
              <w:rPr>
                <w:rFonts w:ascii="Arial"/>
                <w:spacing w:val="-4"/>
                <w:sz w:val="18"/>
              </w:rPr>
              <w:t> </w:t>
            </w:r>
            <w:r>
              <w:rPr>
                <w:rFonts w:ascii="Arial"/>
                <w:sz w:val="18"/>
              </w:rPr>
              <w:t>O-DU</w:t>
            </w:r>
            <w:r>
              <w:rPr>
                <w:rFonts w:ascii="Arial"/>
                <w:spacing w:val="-5"/>
                <w:sz w:val="18"/>
              </w:rPr>
              <w:t> </w:t>
            </w:r>
            <w:r>
              <w:rPr>
                <w:rFonts w:ascii="Arial"/>
                <w:sz w:val="18"/>
              </w:rPr>
              <w:t>and Shared Resource Operator O-DU</w:t>
            </w:r>
          </w:p>
          <w:p>
            <w:pPr>
              <w:pStyle w:val="TableParagraph"/>
              <w:spacing w:before="197"/>
              <w:ind w:left="107"/>
              <w:rPr>
                <w:rFonts w:ascii="Arial"/>
                <w:sz w:val="18"/>
              </w:rPr>
            </w:pPr>
            <w:r>
              <w:rPr>
                <w:rFonts w:ascii="Arial"/>
                <w:sz w:val="18"/>
              </w:rPr>
              <w:t>In</w:t>
            </w:r>
            <w:r>
              <w:rPr>
                <w:rFonts w:ascii="Arial"/>
                <w:spacing w:val="-3"/>
                <w:sz w:val="18"/>
              </w:rPr>
              <w:t> </w:t>
            </w:r>
            <w:r>
              <w:rPr>
                <w:rFonts w:ascii="Arial"/>
                <w:sz w:val="18"/>
              </w:rPr>
              <w:t>Single</w:t>
            </w:r>
            <w:r>
              <w:rPr>
                <w:rFonts w:ascii="Arial"/>
                <w:spacing w:val="-3"/>
                <w:sz w:val="18"/>
              </w:rPr>
              <w:t> </w:t>
            </w:r>
            <w:r>
              <w:rPr>
                <w:rFonts w:ascii="Arial"/>
                <w:sz w:val="18"/>
              </w:rPr>
              <w:t>Operator</w:t>
            </w:r>
            <w:r>
              <w:rPr>
                <w:rFonts w:ascii="Arial"/>
                <w:spacing w:val="-1"/>
                <w:sz w:val="18"/>
              </w:rPr>
              <w:t> </w:t>
            </w:r>
            <w:r>
              <w:rPr>
                <w:rFonts w:ascii="Arial"/>
                <w:sz w:val="18"/>
              </w:rPr>
              <w:t>Shared</w:t>
            </w:r>
            <w:r>
              <w:rPr>
                <w:rFonts w:ascii="Arial"/>
                <w:spacing w:val="-3"/>
                <w:sz w:val="18"/>
              </w:rPr>
              <w:t> </w:t>
            </w:r>
            <w:r>
              <w:rPr>
                <w:rFonts w:ascii="Arial"/>
                <w:sz w:val="18"/>
              </w:rPr>
              <w:t>O-RU,</w:t>
            </w:r>
            <w:r>
              <w:rPr>
                <w:rFonts w:ascii="Arial"/>
                <w:spacing w:val="-3"/>
                <w:sz w:val="18"/>
              </w:rPr>
              <w:t> </w:t>
            </w:r>
            <w:r>
              <w:rPr>
                <w:rFonts w:ascii="Arial"/>
                <w:sz w:val="18"/>
              </w:rPr>
              <w:t>list</w:t>
            </w:r>
            <w:r>
              <w:rPr>
                <w:rFonts w:ascii="Arial"/>
                <w:spacing w:val="-5"/>
                <w:sz w:val="18"/>
              </w:rPr>
              <w:t> </w:t>
            </w:r>
            <w:r>
              <w:rPr>
                <w:rFonts w:ascii="Arial"/>
                <w:sz w:val="18"/>
              </w:rPr>
              <w:t>of</w:t>
            </w:r>
            <w:r>
              <w:rPr>
                <w:rFonts w:ascii="Arial"/>
                <w:spacing w:val="-2"/>
                <w:sz w:val="18"/>
              </w:rPr>
              <w:t> </w:t>
            </w:r>
            <w:r>
              <w:rPr>
                <w:rFonts w:ascii="Arial"/>
                <w:sz w:val="18"/>
              </w:rPr>
              <w:t>Shared</w:t>
            </w:r>
            <w:r>
              <w:rPr>
                <w:rFonts w:ascii="Arial"/>
                <w:spacing w:val="-3"/>
                <w:sz w:val="18"/>
              </w:rPr>
              <w:t> </w:t>
            </w:r>
            <w:r>
              <w:rPr>
                <w:rFonts w:ascii="Arial"/>
                <w:sz w:val="18"/>
              </w:rPr>
              <w:t>O-</w:t>
            </w:r>
            <w:r>
              <w:rPr>
                <w:rFonts w:ascii="Arial"/>
                <w:spacing w:val="-5"/>
                <w:sz w:val="18"/>
              </w:rPr>
              <w:t>RU</w:t>
            </w:r>
          </w:p>
          <w:p>
            <w:pPr>
              <w:pStyle w:val="TableParagraph"/>
              <w:spacing w:line="206" w:lineRule="exact"/>
              <w:ind w:left="107" w:right="334"/>
              <w:rPr>
                <w:rFonts w:ascii="Arial"/>
                <w:sz w:val="18"/>
              </w:rPr>
            </w:pPr>
            <w:r>
              <w:rPr>
                <w:rFonts w:ascii="Arial"/>
                <w:sz w:val="18"/>
              </w:rPr>
              <w:t>identities</w:t>
            </w:r>
            <w:r>
              <w:rPr>
                <w:rFonts w:ascii="Arial"/>
                <w:spacing w:val="-6"/>
                <w:sz w:val="18"/>
              </w:rPr>
              <w:t> </w:t>
            </w:r>
            <w:r>
              <w:rPr>
                <w:rFonts w:ascii="Arial"/>
                <w:sz w:val="18"/>
              </w:rPr>
              <w:t>connected</w:t>
            </w:r>
            <w:r>
              <w:rPr>
                <w:rFonts w:ascii="Arial"/>
                <w:spacing w:val="-5"/>
                <w:sz w:val="18"/>
              </w:rPr>
              <w:t> </w:t>
            </w:r>
            <w:r>
              <w:rPr>
                <w:rFonts w:ascii="Arial"/>
                <w:sz w:val="18"/>
              </w:rPr>
              <w:t>to</w:t>
            </w:r>
            <w:r>
              <w:rPr>
                <w:rFonts w:ascii="Arial"/>
                <w:spacing w:val="-5"/>
                <w:sz w:val="18"/>
              </w:rPr>
              <w:t> </w:t>
            </w:r>
            <w:r>
              <w:rPr>
                <w:rFonts w:ascii="Arial"/>
                <w:sz w:val="18"/>
              </w:rPr>
              <w:t>the</w:t>
            </w:r>
            <w:r>
              <w:rPr>
                <w:rFonts w:ascii="Arial"/>
                <w:spacing w:val="-7"/>
                <w:sz w:val="18"/>
              </w:rPr>
              <w:t> </w:t>
            </w:r>
            <w:r>
              <w:rPr>
                <w:rFonts w:ascii="Arial"/>
                <w:sz w:val="18"/>
              </w:rPr>
              <w:t>primary</w:t>
            </w:r>
            <w:r>
              <w:rPr>
                <w:rFonts w:ascii="Arial"/>
                <w:spacing w:val="-4"/>
                <w:sz w:val="18"/>
              </w:rPr>
              <w:t> </w:t>
            </w:r>
            <w:r>
              <w:rPr>
                <w:rFonts w:ascii="Arial"/>
                <w:sz w:val="18"/>
              </w:rPr>
              <w:t>O-DU</w:t>
            </w:r>
            <w:r>
              <w:rPr>
                <w:rFonts w:ascii="Arial"/>
                <w:spacing w:val="-6"/>
                <w:sz w:val="18"/>
              </w:rPr>
              <w:t> </w:t>
            </w:r>
            <w:r>
              <w:rPr>
                <w:rFonts w:ascii="Arial"/>
                <w:sz w:val="18"/>
              </w:rPr>
              <w:t>and</w:t>
            </w:r>
            <w:r>
              <w:rPr>
                <w:rFonts w:ascii="Arial"/>
                <w:spacing w:val="-7"/>
                <w:sz w:val="18"/>
              </w:rPr>
              <w:t> </w:t>
            </w:r>
            <w:r>
              <w:rPr>
                <w:rFonts w:ascii="Arial"/>
                <w:sz w:val="18"/>
              </w:rPr>
              <w:t>secondary </w:t>
            </w:r>
            <w:r>
              <w:rPr>
                <w:rFonts w:ascii="Arial"/>
                <w:spacing w:val="-2"/>
                <w:sz w:val="18"/>
              </w:rPr>
              <w:t>O-DU.</w:t>
            </w:r>
          </w:p>
        </w:tc>
        <w:tc>
          <w:tcPr>
            <w:tcW w:w="2437" w:type="dxa"/>
          </w:tcPr>
          <w:p>
            <w:pPr>
              <w:pStyle w:val="TableParagraph"/>
              <w:ind w:left="107" w:right="781"/>
              <w:rPr>
                <w:rFonts w:ascii="Arial"/>
                <w:sz w:val="18"/>
              </w:rPr>
            </w:pPr>
            <w:r>
              <w:rPr>
                <w:rFonts w:ascii="Arial"/>
                <w:sz w:val="18"/>
              </w:rPr>
              <w:t>type: string multiplicity: 0..* isOrdered: N/A isUnique: N/A defaultValue:</w:t>
            </w:r>
            <w:r>
              <w:rPr>
                <w:rFonts w:ascii="Arial"/>
                <w:spacing w:val="-13"/>
                <w:sz w:val="18"/>
              </w:rPr>
              <w:t> </w:t>
            </w:r>
            <w:r>
              <w:rPr>
                <w:rFonts w:ascii="Arial"/>
                <w:sz w:val="18"/>
              </w:rPr>
              <w:t>None isNullable: False</w:t>
            </w:r>
          </w:p>
        </w:tc>
      </w:tr>
    </w:tbl>
    <w:p>
      <w:pPr>
        <w:spacing w:after="0"/>
        <w:rPr>
          <w:rFonts w:ascii="Arial"/>
          <w:sz w:val="18"/>
        </w:rPr>
        <w:sectPr>
          <w:pgSz w:w="11910" w:h="16850"/>
          <w:pgMar w:header="949" w:footer="519" w:top="1520" w:bottom="700" w:left="180" w:right="240"/>
        </w:sectPr>
      </w:pPr>
    </w:p>
    <w:p>
      <w:pPr>
        <w:pStyle w:val="BodyText"/>
        <w:rPr>
          <w:rFonts w:ascii="Arial"/>
          <w:sz w:val="7"/>
        </w:rPr>
      </w:pPr>
    </w:p>
    <w:tbl>
      <w:tblPr>
        <w:tblW w:w="0" w:type="auto"/>
        <w:jc w:val="left"/>
        <w:tblInd w:w="8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8"/>
        <w:gridCol w:w="4938"/>
        <w:gridCol w:w="2437"/>
      </w:tblGrid>
      <w:tr>
        <w:trPr>
          <w:trHeight w:val="1449" w:hRule="atLeast"/>
        </w:trPr>
        <w:tc>
          <w:tcPr>
            <w:tcW w:w="2408" w:type="dxa"/>
          </w:tcPr>
          <w:p>
            <w:pPr>
              <w:pStyle w:val="TableParagraph"/>
              <w:ind w:left="107"/>
              <w:rPr>
                <w:i/>
                <w:sz w:val="20"/>
              </w:rPr>
            </w:pPr>
            <w:r>
              <w:rPr>
                <w:i/>
                <w:spacing w:val="-4"/>
                <w:sz w:val="20"/>
              </w:rPr>
              <w:t>host</w:t>
            </w:r>
          </w:p>
        </w:tc>
        <w:tc>
          <w:tcPr>
            <w:tcW w:w="4938" w:type="dxa"/>
          </w:tcPr>
          <w:p>
            <w:pPr>
              <w:pStyle w:val="TableParagraph"/>
              <w:ind w:left="107" w:right="2099"/>
              <w:rPr>
                <w:rFonts w:ascii="Arial"/>
                <w:sz w:val="18"/>
              </w:rPr>
            </w:pPr>
            <w:r>
              <w:rPr>
                <w:rFonts w:ascii="Arial"/>
                <w:sz w:val="18"/>
              </w:rPr>
              <w:t>Represents</w:t>
            </w:r>
            <w:r>
              <w:rPr>
                <w:rFonts w:ascii="Arial"/>
                <w:spacing w:val="-9"/>
                <w:sz w:val="18"/>
              </w:rPr>
              <w:t> </w:t>
            </w:r>
            <w:r>
              <w:rPr>
                <w:rFonts w:ascii="Arial"/>
                <w:sz w:val="18"/>
              </w:rPr>
              <w:t>an</w:t>
            </w:r>
            <w:r>
              <w:rPr>
                <w:rFonts w:ascii="Arial"/>
                <w:spacing w:val="-8"/>
                <w:sz w:val="18"/>
              </w:rPr>
              <w:t> </w:t>
            </w:r>
            <w:r>
              <w:rPr>
                <w:rFonts w:ascii="Arial"/>
                <w:sz w:val="18"/>
              </w:rPr>
              <w:t>IP</w:t>
            </w:r>
            <w:r>
              <w:rPr>
                <w:rFonts w:ascii="Arial"/>
                <w:spacing w:val="-10"/>
                <w:sz w:val="18"/>
              </w:rPr>
              <w:t> </w:t>
            </w:r>
            <w:r>
              <w:rPr>
                <w:rFonts w:ascii="Arial"/>
                <w:sz w:val="18"/>
              </w:rPr>
              <w:t>address</w:t>
            </w:r>
            <w:r>
              <w:rPr>
                <w:rFonts w:ascii="Arial"/>
                <w:spacing w:val="-6"/>
                <w:sz w:val="18"/>
              </w:rPr>
              <w:t> </w:t>
            </w:r>
            <w:r>
              <w:rPr>
                <w:rFonts w:ascii="Arial"/>
                <w:sz w:val="18"/>
              </w:rPr>
              <w:t>or</w:t>
            </w:r>
            <w:r>
              <w:rPr>
                <w:rFonts w:ascii="Arial"/>
                <w:spacing w:val="-9"/>
                <w:sz w:val="18"/>
              </w:rPr>
              <w:t> </w:t>
            </w:r>
            <w:r>
              <w:rPr>
                <w:rFonts w:ascii="Arial"/>
                <w:sz w:val="18"/>
              </w:rPr>
              <w:t>DNS domain name (see RFC6991).</w:t>
            </w:r>
          </w:p>
        </w:tc>
        <w:tc>
          <w:tcPr>
            <w:tcW w:w="2437" w:type="dxa"/>
          </w:tcPr>
          <w:p>
            <w:pPr>
              <w:pStyle w:val="TableParagraph"/>
              <w:ind w:left="107" w:right="781"/>
              <w:rPr>
                <w:rFonts w:ascii="Arial"/>
                <w:sz w:val="18"/>
              </w:rPr>
            </w:pPr>
            <w:r>
              <w:rPr>
                <w:rFonts w:ascii="Arial"/>
                <w:sz w:val="18"/>
              </w:rPr>
              <w:t>type: string multiplicity: 0..1 isOrdered: N/A isUnique: N/A defaultValue:</w:t>
            </w:r>
            <w:r>
              <w:rPr>
                <w:rFonts w:ascii="Arial"/>
                <w:spacing w:val="-13"/>
                <w:sz w:val="18"/>
              </w:rPr>
              <w:t> </w:t>
            </w:r>
            <w:r>
              <w:rPr>
                <w:rFonts w:ascii="Arial"/>
                <w:sz w:val="18"/>
              </w:rPr>
              <w:t>None isNullable: False</w:t>
            </w:r>
          </w:p>
        </w:tc>
      </w:tr>
      <w:tr>
        <w:trPr>
          <w:trHeight w:val="1449" w:hRule="atLeast"/>
        </w:trPr>
        <w:tc>
          <w:tcPr>
            <w:tcW w:w="2408" w:type="dxa"/>
          </w:tcPr>
          <w:p>
            <w:pPr>
              <w:pStyle w:val="TableParagraph"/>
              <w:ind w:left="107"/>
              <w:rPr>
                <w:i/>
                <w:sz w:val="20"/>
              </w:rPr>
            </w:pPr>
            <w:r>
              <w:rPr>
                <w:i/>
                <w:spacing w:val="-2"/>
                <w:sz w:val="20"/>
              </w:rPr>
              <w:t>portNumber</w:t>
            </w:r>
          </w:p>
        </w:tc>
        <w:tc>
          <w:tcPr>
            <w:tcW w:w="4938" w:type="dxa"/>
          </w:tcPr>
          <w:p>
            <w:pPr>
              <w:pStyle w:val="TableParagraph"/>
              <w:spacing w:line="206" w:lineRule="exact"/>
              <w:ind w:left="107"/>
              <w:rPr>
                <w:rFonts w:ascii="Arial"/>
                <w:sz w:val="18"/>
              </w:rPr>
            </w:pPr>
            <w:r>
              <w:rPr>
                <w:rFonts w:ascii="Arial"/>
                <w:sz w:val="18"/>
              </w:rPr>
              <w:t>Represents</w:t>
            </w:r>
            <w:r>
              <w:rPr>
                <w:rFonts w:ascii="Arial"/>
                <w:spacing w:val="-7"/>
                <w:sz w:val="18"/>
              </w:rPr>
              <w:t> </w:t>
            </w:r>
            <w:r>
              <w:rPr>
                <w:rFonts w:ascii="Arial"/>
                <w:sz w:val="18"/>
              </w:rPr>
              <w:t>a</w:t>
            </w:r>
            <w:r>
              <w:rPr>
                <w:rFonts w:ascii="Arial"/>
                <w:spacing w:val="-6"/>
                <w:sz w:val="18"/>
              </w:rPr>
              <w:t> </w:t>
            </w:r>
            <w:r>
              <w:rPr>
                <w:rFonts w:ascii="Arial"/>
                <w:sz w:val="18"/>
              </w:rPr>
              <w:t>16-bit</w:t>
            </w:r>
            <w:r>
              <w:rPr>
                <w:rFonts w:ascii="Arial"/>
                <w:spacing w:val="-8"/>
                <w:sz w:val="18"/>
              </w:rPr>
              <w:t> </w:t>
            </w:r>
            <w:r>
              <w:rPr>
                <w:rFonts w:ascii="Arial"/>
                <w:sz w:val="18"/>
              </w:rPr>
              <w:t>port</w:t>
            </w:r>
            <w:r>
              <w:rPr>
                <w:rFonts w:ascii="Arial"/>
                <w:spacing w:val="-8"/>
                <w:sz w:val="18"/>
              </w:rPr>
              <w:t> </w:t>
            </w:r>
            <w:r>
              <w:rPr>
                <w:rFonts w:ascii="Arial"/>
                <w:sz w:val="18"/>
              </w:rPr>
              <w:t>number</w:t>
            </w:r>
            <w:r>
              <w:rPr>
                <w:rFonts w:ascii="Arial"/>
                <w:spacing w:val="-6"/>
                <w:sz w:val="18"/>
              </w:rPr>
              <w:t> </w:t>
            </w:r>
            <w:r>
              <w:rPr>
                <w:rFonts w:ascii="Arial"/>
                <w:sz w:val="18"/>
              </w:rPr>
              <w:t>of</w:t>
            </w:r>
            <w:r>
              <w:rPr>
                <w:rFonts w:ascii="Arial"/>
                <w:spacing w:val="-6"/>
                <w:sz w:val="18"/>
              </w:rPr>
              <w:t> </w:t>
            </w:r>
            <w:r>
              <w:rPr>
                <w:rFonts w:ascii="Arial"/>
                <w:spacing w:val="-5"/>
                <w:sz w:val="18"/>
              </w:rPr>
              <w:t>an</w:t>
            </w:r>
          </w:p>
          <w:p>
            <w:pPr>
              <w:pStyle w:val="TableParagraph"/>
              <w:spacing w:line="207" w:lineRule="exact"/>
              <w:ind w:left="107"/>
              <w:rPr>
                <w:rFonts w:ascii="Arial"/>
                <w:sz w:val="18"/>
              </w:rPr>
            </w:pPr>
            <w:r>
              <w:rPr>
                <w:rFonts w:ascii="Arial"/>
                <w:sz w:val="18"/>
              </w:rPr>
              <w:t>Internet</w:t>
            </w:r>
            <w:r>
              <w:rPr>
                <w:rFonts w:ascii="Arial"/>
                <w:spacing w:val="-5"/>
                <w:sz w:val="18"/>
              </w:rPr>
              <w:t> </w:t>
            </w:r>
            <w:r>
              <w:rPr>
                <w:rFonts w:ascii="Arial"/>
                <w:sz w:val="18"/>
              </w:rPr>
              <w:t>transport-layer</w:t>
            </w:r>
            <w:r>
              <w:rPr>
                <w:rFonts w:ascii="Arial"/>
                <w:spacing w:val="-5"/>
                <w:sz w:val="18"/>
              </w:rPr>
              <w:t> </w:t>
            </w:r>
            <w:r>
              <w:rPr>
                <w:rFonts w:ascii="Arial"/>
                <w:sz w:val="18"/>
              </w:rPr>
              <w:t>protocol</w:t>
            </w:r>
            <w:r>
              <w:rPr>
                <w:rFonts w:ascii="Arial"/>
                <w:spacing w:val="-4"/>
                <w:sz w:val="18"/>
              </w:rPr>
              <w:t> </w:t>
            </w:r>
            <w:r>
              <w:rPr>
                <w:rFonts w:ascii="Arial"/>
                <w:sz w:val="18"/>
              </w:rPr>
              <w:t>(see</w:t>
            </w:r>
            <w:r>
              <w:rPr>
                <w:rFonts w:ascii="Arial"/>
                <w:spacing w:val="-4"/>
                <w:sz w:val="18"/>
              </w:rPr>
              <w:t> </w:t>
            </w:r>
            <w:r>
              <w:rPr>
                <w:rFonts w:ascii="Arial"/>
                <w:spacing w:val="-2"/>
                <w:sz w:val="18"/>
              </w:rPr>
              <w:t>RFC6991).</w:t>
            </w:r>
          </w:p>
        </w:tc>
        <w:tc>
          <w:tcPr>
            <w:tcW w:w="2437" w:type="dxa"/>
          </w:tcPr>
          <w:p>
            <w:pPr>
              <w:pStyle w:val="TableParagraph"/>
              <w:ind w:left="107" w:right="781"/>
              <w:rPr>
                <w:rFonts w:ascii="Arial"/>
                <w:sz w:val="18"/>
              </w:rPr>
            </w:pPr>
            <w:r>
              <w:rPr>
                <w:rFonts w:ascii="Arial"/>
                <w:sz w:val="18"/>
              </w:rPr>
              <w:t>type: integer multiplicity: 0..1 isOrdered: N/A isUnique: N/A defaultValue:</w:t>
            </w:r>
            <w:r>
              <w:rPr>
                <w:rFonts w:ascii="Arial"/>
                <w:spacing w:val="-13"/>
                <w:sz w:val="18"/>
              </w:rPr>
              <w:t> </w:t>
            </w:r>
            <w:r>
              <w:rPr>
                <w:rFonts w:ascii="Arial"/>
                <w:sz w:val="18"/>
              </w:rPr>
              <w:t>None isNullable: False</w:t>
            </w:r>
          </w:p>
        </w:tc>
      </w:tr>
    </w:tbl>
    <w:p>
      <w:pPr>
        <w:pStyle w:val="BodyText"/>
        <w:spacing w:before="2"/>
        <w:ind w:left="276"/>
      </w:pPr>
      <w:r>
        <w:rPr>
          <w:spacing w:val="-10"/>
        </w:rPr>
        <w:t>1</w:t>
      </w:r>
    </w:p>
    <w:p>
      <w:pPr>
        <w:pStyle w:val="BodyText"/>
        <w:spacing w:before="168"/>
      </w:pPr>
      <w:r>
        <w:rPr/>
        <mc:AlternateContent>
          <mc:Choice Requires="wps">
            <w:drawing>
              <wp:anchor distT="0" distB="0" distL="0" distR="0" allowOverlap="1" layoutInCell="1" locked="0" behindDoc="1" simplePos="0" relativeHeight="487612416">
                <wp:simplePos x="0" y="0"/>
                <wp:positionH relativeFrom="page">
                  <wp:posOffset>701040</wp:posOffset>
                </wp:positionH>
                <wp:positionV relativeFrom="paragraph">
                  <wp:posOffset>268336</wp:posOffset>
                </wp:positionV>
                <wp:extent cx="6160135" cy="18415"/>
                <wp:effectExtent l="0" t="0" r="0" b="0"/>
                <wp:wrapTopAndBottom/>
                <wp:docPr id="70" name="Graphic 70"/>
                <wp:cNvGraphicFramePr>
                  <a:graphicFrameLocks/>
                </wp:cNvGraphicFramePr>
                <a:graphic>
                  <a:graphicData uri="http://schemas.microsoft.com/office/word/2010/wordprocessingShape">
                    <wps:wsp>
                      <wps:cNvPr id="70" name="Graphic 70"/>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21.12887pt;width:485.02pt;height:1.44pt;mso-position-horizontal-relative:page;mso-position-vertical-relative:paragraph;z-index:-15704064;mso-wrap-distance-left:0;mso-wrap-distance-right:0" id="docshape51" filled="true" fillcolor="#000000" stroked="false">
                <v:fill type="solid"/>
                <w10:wrap type="topAndBottom"/>
              </v:rect>
            </w:pict>
          </mc:Fallback>
        </mc:AlternateContent>
      </w:r>
    </w:p>
    <w:p>
      <w:pPr>
        <w:pStyle w:val="Heading1"/>
        <w:tabs>
          <w:tab w:pos="952" w:val="left" w:leader="none"/>
        </w:tabs>
      </w:pPr>
      <w:r>
        <w:rPr>
          <w:rFonts w:ascii="Times New Roman"/>
          <w:spacing w:val="-10"/>
          <w:sz w:val="20"/>
        </w:rPr>
        <w:t>2</w:t>
      </w:r>
      <w:r>
        <w:rPr>
          <w:rFonts w:ascii="Times New Roman"/>
          <w:sz w:val="20"/>
        </w:rPr>
        <w:tab/>
      </w:r>
      <w:bookmarkStart w:name="17 O-DU behavior for 3GPP conformance te" w:id="337"/>
      <w:bookmarkEnd w:id="337"/>
      <w:r>
        <w:rPr>
          <w:rFonts w:ascii="Times New Roman"/>
          <w:sz w:val="20"/>
        </w:rPr>
      </w:r>
      <w:bookmarkStart w:name="_bookmark161" w:id="338"/>
      <w:bookmarkEnd w:id="338"/>
      <w:r>
        <w:rPr>
          <w:rFonts w:ascii="Times New Roman"/>
          <w:sz w:val="20"/>
        </w:rPr>
      </w:r>
      <w:r>
        <w:rPr/>
        <w:t>17</w:t>
      </w:r>
      <w:r>
        <w:rPr>
          <w:spacing w:val="-67"/>
        </w:rPr>
        <w:t> </w:t>
      </w:r>
      <w:r>
        <w:rPr/>
        <w:t>O-DU</w:t>
      </w:r>
      <w:r>
        <w:rPr>
          <w:spacing w:val="-10"/>
        </w:rPr>
        <w:t> </w:t>
      </w:r>
      <w:r>
        <w:rPr/>
        <w:t>behavior</w:t>
      </w:r>
      <w:r>
        <w:rPr>
          <w:spacing w:val="-4"/>
        </w:rPr>
        <w:t> </w:t>
      </w:r>
      <w:r>
        <w:rPr/>
        <w:t>for</w:t>
      </w:r>
      <w:r>
        <w:rPr>
          <w:spacing w:val="-6"/>
        </w:rPr>
        <w:t> </w:t>
      </w:r>
      <w:r>
        <w:rPr/>
        <w:t>3GPP</w:t>
      </w:r>
      <w:r>
        <w:rPr>
          <w:spacing w:val="-5"/>
        </w:rPr>
        <w:t> </w:t>
      </w:r>
      <w:r>
        <w:rPr/>
        <w:t>conformance</w:t>
      </w:r>
      <w:r>
        <w:rPr>
          <w:spacing w:val="-6"/>
        </w:rPr>
        <w:t> </w:t>
      </w:r>
      <w:r>
        <w:rPr>
          <w:spacing w:val="-2"/>
        </w:rPr>
        <w:t>testing</w:t>
      </w:r>
    </w:p>
    <w:p>
      <w:pPr>
        <w:pStyle w:val="Heading2"/>
        <w:numPr>
          <w:ilvl w:val="0"/>
          <w:numId w:val="107"/>
        </w:numPr>
        <w:tabs>
          <w:tab w:pos="952" w:val="left" w:leader="none"/>
          <w:tab w:pos="1805" w:val="left" w:leader="none"/>
        </w:tabs>
        <w:spacing w:line="240" w:lineRule="auto" w:before="358" w:after="0"/>
        <w:ind w:left="952" w:right="0" w:hanging="676"/>
        <w:jc w:val="left"/>
      </w:pPr>
      <w:bookmarkStart w:name="17.1 Introduction" w:id="339"/>
      <w:bookmarkEnd w:id="339"/>
      <w:r>
        <w:rPr>
          <w:rFonts w:ascii="Times New Roman"/>
          <w:sz w:val="20"/>
        </w:rPr>
      </w:r>
      <w:bookmarkStart w:name="_bookmark162" w:id="340"/>
      <w:bookmarkEnd w:id="340"/>
      <w:r>
        <w:rPr>
          <w:rFonts w:ascii="Times New Roman"/>
          <w:sz w:val="20"/>
        </w:rPr>
      </w:r>
      <w:r>
        <w:rPr>
          <w:spacing w:val="-4"/>
        </w:rPr>
        <w:t>17.1</w:t>
      </w:r>
      <w:r>
        <w:rPr/>
        <w:tab/>
      </w:r>
      <w:r>
        <w:rPr>
          <w:spacing w:val="-2"/>
        </w:rPr>
        <w:t>Introduction</w:t>
      </w:r>
    </w:p>
    <w:p>
      <w:pPr>
        <w:pStyle w:val="ListParagraph"/>
        <w:numPr>
          <w:ilvl w:val="0"/>
          <w:numId w:val="107"/>
        </w:numPr>
        <w:tabs>
          <w:tab w:pos="952" w:val="left" w:leader="none"/>
        </w:tabs>
        <w:spacing w:line="240" w:lineRule="auto" w:before="180" w:after="0"/>
        <w:ind w:left="952" w:right="0" w:hanging="676"/>
        <w:jc w:val="left"/>
        <w:rPr>
          <w:sz w:val="20"/>
        </w:rPr>
      </w:pPr>
      <w:r>
        <w:rPr>
          <w:sz w:val="20"/>
        </w:rPr>
        <w:t>This</w:t>
      </w:r>
      <w:r>
        <w:rPr>
          <w:spacing w:val="-5"/>
          <w:sz w:val="20"/>
        </w:rPr>
        <w:t> </w:t>
      </w:r>
      <w:r>
        <w:rPr>
          <w:sz w:val="20"/>
        </w:rPr>
        <w:t>clause</w:t>
      </w:r>
      <w:r>
        <w:rPr>
          <w:spacing w:val="-4"/>
          <w:sz w:val="20"/>
        </w:rPr>
        <w:t> </w:t>
      </w:r>
      <w:r>
        <w:rPr>
          <w:sz w:val="20"/>
        </w:rPr>
        <w:t>describes</w:t>
      </w:r>
      <w:r>
        <w:rPr>
          <w:spacing w:val="-5"/>
          <w:sz w:val="20"/>
        </w:rPr>
        <w:t> </w:t>
      </w:r>
      <w:r>
        <w:rPr>
          <w:sz w:val="20"/>
        </w:rPr>
        <w:t>O-DU</w:t>
      </w:r>
      <w:r>
        <w:rPr>
          <w:spacing w:val="-5"/>
          <w:sz w:val="20"/>
        </w:rPr>
        <w:t> </w:t>
      </w:r>
      <w:r>
        <w:rPr>
          <w:sz w:val="20"/>
        </w:rPr>
        <w:t>behavior</w:t>
      </w:r>
      <w:r>
        <w:rPr>
          <w:spacing w:val="-4"/>
          <w:sz w:val="20"/>
        </w:rPr>
        <w:t> </w:t>
      </w:r>
      <w:r>
        <w:rPr>
          <w:sz w:val="20"/>
        </w:rPr>
        <w:t>to</w:t>
      </w:r>
      <w:r>
        <w:rPr>
          <w:spacing w:val="-5"/>
          <w:sz w:val="20"/>
        </w:rPr>
        <w:t> </w:t>
      </w:r>
      <w:r>
        <w:rPr>
          <w:sz w:val="20"/>
        </w:rPr>
        <w:t>evaluate</w:t>
      </w:r>
      <w:r>
        <w:rPr>
          <w:spacing w:val="-4"/>
          <w:sz w:val="20"/>
        </w:rPr>
        <w:t> </w:t>
      </w:r>
      <w:r>
        <w:rPr>
          <w:sz w:val="20"/>
        </w:rPr>
        <w:t>O-RU</w:t>
      </w:r>
      <w:r>
        <w:rPr>
          <w:spacing w:val="-5"/>
          <w:sz w:val="20"/>
        </w:rPr>
        <w:t> </w:t>
      </w:r>
      <w:r>
        <w:rPr>
          <w:sz w:val="20"/>
        </w:rPr>
        <w:t>performance</w:t>
      </w:r>
      <w:r>
        <w:rPr>
          <w:spacing w:val="-5"/>
          <w:sz w:val="20"/>
        </w:rPr>
        <w:t> </w:t>
      </w:r>
      <w:r>
        <w:rPr>
          <w:sz w:val="20"/>
        </w:rPr>
        <w:t>based</w:t>
      </w:r>
      <w:r>
        <w:rPr>
          <w:spacing w:val="-4"/>
          <w:sz w:val="20"/>
        </w:rPr>
        <w:t> </w:t>
      </w:r>
      <w:r>
        <w:rPr>
          <w:sz w:val="20"/>
        </w:rPr>
        <w:t>on</w:t>
      </w:r>
      <w:r>
        <w:rPr>
          <w:spacing w:val="-4"/>
          <w:sz w:val="20"/>
        </w:rPr>
        <w:t> </w:t>
      </w:r>
      <w:r>
        <w:rPr>
          <w:sz w:val="20"/>
        </w:rPr>
        <w:t>the</w:t>
      </w:r>
      <w:r>
        <w:rPr>
          <w:spacing w:val="-5"/>
          <w:sz w:val="20"/>
        </w:rPr>
        <w:t> </w:t>
      </w:r>
      <w:r>
        <w:rPr>
          <w:sz w:val="20"/>
        </w:rPr>
        <w:t>3GPP</w:t>
      </w:r>
      <w:r>
        <w:rPr>
          <w:spacing w:val="-5"/>
          <w:sz w:val="20"/>
        </w:rPr>
        <w:t> </w:t>
      </w:r>
      <w:r>
        <w:rPr>
          <w:sz w:val="20"/>
        </w:rPr>
        <w:t>standardized</w:t>
      </w:r>
      <w:r>
        <w:rPr>
          <w:spacing w:val="-4"/>
          <w:sz w:val="20"/>
        </w:rPr>
        <w:t> </w:t>
      </w:r>
      <w:r>
        <w:rPr>
          <w:spacing w:val="-2"/>
          <w:sz w:val="20"/>
        </w:rPr>
        <w:t>conformance</w:t>
      </w:r>
    </w:p>
    <w:p>
      <w:pPr>
        <w:pStyle w:val="ListParagraph"/>
        <w:numPr>
          <w:ilvl w:val="0"/>
          <w:numId w:val="107"/>
        </w:numPr>
        <w:tabs>
          <w:tab w:pos="952" w:val="left" w:leader="none"/>
        </w:tabs>
        <w:spacing w:line="240" w:lineRule="auto" w:before="1" w:after="0"/>
        <w:ind w:left="952" w:right="0" w:hanging="676"/>
        <w:jc w:val="left"/>
        <w:rPr>
          <w:sz w:val="20"/>
        </w:rPr>
      </w:pPr>
      <w:r>
        <w:rPr>
          <w:spacing w:val="-2"/>
          <w:sz w:val="20"/>
        </w:rPr>
        <w:t>tests.</w:t>
      </w:r>
    </w:p>
    <w:p>
      <w:pPr>
        <w:pStyle w:val="ListParagraph"/>
        <w:numPr>
          <w:ilvl w:val="0"/>
          <w:numId w:val="107"/>
        </w:numPr>
        <w:tabs>
          <w:tab w:pos="952" w:val="left" w:leader="none"/>
        </w:tabs>
        <w:spacing w:line="240" w:lineRule="auto" w:before="180" w:after="0"/>
        <w:ind w:left="952" w:right="0" w:hanging="676"/>
        <w:jc w:val="left"/>
        <w:rPr>
          <w:sz w:val="20"/>
        </w:rPr>
      </w:pPr>
      <w:r>
        <w:rPr>
          <w:sz w:val="20"/>
        </w:rPr>
        <w:t>To</w:t>
      </w:r>
      <w:r>
        <w:rPr>
          <w:spacing w:val="-4"/>
          <w:sz w:val="20"/>
        </w:rPr>
        <w:t> </w:t>
      </w:r>
      <w:r>
        <w:rPr>
          <w:sz w:val="20"/>
        </w:rPr>
        <w:t>guarantee</w:t>
      </w:r>
      <w:r>
        <w:rPr>
          <w:spacing w:val="-5"/>
          <w:sz w:val="20"/>
        </w:rPr>
        <w:t> </w:t>
      </w:r>
      <w:r>
        <w:rPr>
          <w:sz w:val="20"/>
        </w:rPr>
        <w:t>the</w:t>
      </w:r>
      <w:r>
        <w:rPr>
          <w:spacing w:val="-4"/>
          <w:sz w:val="20"/>
        </w:rPr>
        <w:t> </w:t>
      </w:r>
      <w:r>
        <w:rPr>
          <w:sz w:val="20"/>
        </w:rPr>
        <w:t>minimum</w:t>
      </w:r>
      <w:r>
        <w:rPr>
          <w:spacing w:val="-7"/>
          <w:sz w:val="20"/>
        </w:rPr>
        <w:t> </w:t>
      </w:r>
      <w:r>
        <w:rPr>
          <w:sz w:val="20"/>
        </w:rPr>
        <w:t>performance</w:t>
      </w:r>
      <w:r>
        <w:rPr>
          <w:spacing w:val="-4"/>
          <w:sz w:val="20"/>
        </w:rPr>
        <w:t> </w:t>
      </w:r>
      <w:r>
        <w:rPr>
          <w:sz w:val="20"/>
        </w:rPr>
        <w:t>of</w:t>
      </w:r>
      <w:r>
        <w:rPr>
          <w:spacing w:val="-7"/>
          <w:sz w:val="20"/>
        </w:rPr>
        <w:t> </w:t>
      </w:r>
      <w:r>
        <w:rPr>
          <w:sz w:val="20"/>
        </w:rPr>
        <w:t>gNB,</w:t>
      </w:r>
      <w:r>
        <w:rPr>
          <w:spacing w:val="-4"/>
          <w:sz w:val="20"/>
        </w:rPr>
        <w:t> </w:t>
      </w:r>
      <w:r>
        <w:rPr>
          <w:sz w:val="20"/>
        </w:rPr>
        <w:t>O-RAN</w:t>
      </w:r>
      <w:r>
        <w:rPr>
          <w:spacing w:val="-5"/>
          <w:sz w:val="20"/>
        </w:rPr>
        <w:t> </w:t>
      </w:r>
      <w:r>
        <w:rPr>
          <w:sz w:val="20"/>
        </w:rPr>
        <w:t>WG5</w:t>
      </w:r>
      <w:r>
        <w:rPr>
          <w:spacing w:val="-4"/>
          <w:sz w:val="20"/>
        </w:rPr>
        <w:t> </w:t>
      </w:r>
      <w:r>
        <w:rPr>
          <w:sz w:val="20"/>
        </w:rPr>
        <w:t>follows</w:t>
      </w:r>
      <w:r>
        <w:rPr>
          <w:spacing w:val="-5"/>
          <w:sz w:val="20"/>
        </w:rPr>
        <w:t> </w:t>
      </w:r>
      <w:r>
        <w:rPr>
          <w:sz w:val="20"/>
        </w:rPr>
        <w:t>tests</w:t>
      </w:r>
      <w:r>
        <w:rPr>
          <w:spacing w:val="-6"/>
          <w:sz w:val="20"/>
        </w:rPr>
        <w:t> </w:t>
      </w:r>
      <w:r>
        <w:rPr>
          <w:sz w:val="20"/>
        </w:rPr>
        <w:t>definition</w:t>
      </w:r>
      <w:r>
        <w:rPr>
          <w:spacing w:val="-4"/>
          <w:sz w:val="20"/>
        </w:rPr>
        <w:t> </w:t>
      </w:r>
      <w:r>
        <w:rPr>
          <w:sz w:val="20"/>
        </w:rPr>
        <w:t>from</w:t>
      </w:r>
      <w:r>
        <w:rPr>
          <w:spacing w:val="-3"/>
          <w:sz w:val="20"/>
        </w:rPr>
        <w:t> </w:t>
      </w:r>
      <w:r>
        <w:rPr>
          <w:sz w:val="20"/>
        </w:rPr>
        <w:t>[16],</w:t>
      </w:r>
      <w:r>
        <w:rPr>
          <w:spacing w:val="-5"/>
          <w:sz w:val="20"/>
        </w:rPr>
        <w:t> </w:t>
      </w:r>
      <w:r>
        <w:rPr>
          <w:sz w:val="20"/>
        </w:rPr>
        <w:t>[17],</w:t>
      </w:r>
      <w:r>
        <w:rPr>
          <w:spacing w:val="-4"/>
          <w:sz w:val="20"/>
        </w:rPr>
        <w:t> </w:t>
      </w:r>
      <w:r>
        <w:rPr>
          <w:sz w:val="20"/>
        </w:rPr>
        <w:t>and</w:t>
      </w:r>
      <w:r>
        <w:rPr>
          <w:spacing w:val="-4"/>
          <w:sz w:val="20"/>
        </w:rPr>
        <w:t> </w:t>
      </w:r>
      <w:r>
        <w:rPr>
          <w:spacing w:val="-2"/>
          <w:sz w:val="20"/>
        </w:rPr>
        <w:t>[18].</w:t>
      </w:r>
    </w:p>
    <w:p>
      <w:pPr>
        <w:pStyle w:val="ListParagraph"/>
        <w:numPr>
          <w:ilvl w:val="0"/>
          <w:numId w:val="107"/>
        </w:numPr>
        <w:tabs>
          <w:tab w:pos="952" w:val="left" w:leader="none"/>
        </w:tabs>
        <w:spacing w:line="240" w:lineRule="auto" w:before="179" w:after="0"/>
        <w:ind w:left="952" w:right="0" w:hanging="676"/>
        <w:jc w:val="left"/>
        <w:rPr>
          <w:sz w:val="20"/>
        </w:rPr>
      </w:pPr>
      <w:r>
        <w:rPr>
          <w:sz w:val="20"/>
        </w:rPr>
        <w:t>Any</w:t>
      </w:r>
      <w:r>
        <w:rPr>
          <w:spacing w:val="-4"/>
          <w:sz w:val="20"/>
        </w:rPr>
        <w:t> </w:t>
      </w:r>
      <w:r>
        <w:rPr>
          <w:sz w:val="20"/>
        </w:rPr>
        <w:t>points</w:t>
      </w:r>
      <w:r>
        <w:rPr>
          <w:spacing w:val="-5"/>
          <w:sz w:val="20"/>
        </w:rPr>
        <w:t> </w:t>
      </w:r>
      <w:r>
        <w:rPr>
          <w:sz w:val="20"/>
        </w:rPr>
        <w:t>not</w:t>
      </w:r>
      <w:r>
        <w:rPr>
          <w:spacing w:val="-5"/>
          <w:sz w:val="20"/>
        </w:rPr>
        <w:t> </w:t>
      </w:r>
      <w:r>
        <w:rPr>
          <w:sz w:val="20"/>
        </w:rPr>
        <w:t>mentioned</w:t>
      </w:r>
      <w:r>
        <w:rPr>
          <w:spacing w:val="-4"/>
          <w:sz w:val="20"/>
        </w:rPr>
        <w:t> </w:t>
      </w:r>
      <w:r>
        <w:rPr>
          <w:sz w:val="20"/>
        </w:rPr>
        <w:t>in</w:t>
      </w:r>
      <w:r>
        <w:rPr>
          <w:spacing w:val="-3"/>
          <w:sz w:val="20"/>
        </w:rPr>
        <w:t> </w:t>
      </w:r>
      <w:r>
        <w:rPr>
          <w:sz w:val="20"/>
        </w:rPr>
        <w:t>this</w:t>
      </w:r>
      <w:r>
        <w:rPr>
          <w:spacing w:val="-2"/>
          <w:sz w:val="20"/>
        </w:rPr>
        <w:t> </w:t>
      </w:r>
      <w:r>
        <w:rPr>
          <w:sz w:val="20"/>
        </w:rPr>
        <w:t>clause</w:t>
      </w:r>
      <w:r>
        <w:rPr>
          <w:spacing w:val="-4"/>
          <w:sz w:val="20"/>
        </w:rPr>
        <w:t> </w:t>
      </w:r>
      <w:r>
        <w:rPr>
          <w:sz w:val="20"/>
        </w:rPr>
        <w:t>are</w:t>
      </w:r>
      <w:r>
        <w:rPr>
          <w:spacing w:val="-5"/>
          <w:sz w:val="20"/>
        </w:rPr>
        <w:t> </w:t>
      </w:r>
      <w:r>
        <w:rPr>
          <w:sz w:val="20"/>
        </w:rPr>
        <w:t>expected</w:t>
      </w:r>
      <w:r>
        <w:rPr>
          <w:spacing w:val="-3"/>
          <w:sz w:val="20"/>
        </w:rPr>
        <w:t> </w:t>
      </w:r>
      <w:r>
        <w:rPr>
          <w:sz w:val="20"/>
        </w:rPr>
        <w:t>to</w:t>
      </w:r>
      <w:r>
        <w:rPr>
          <w:spacing w:val="-6"/>
          <w:sz w:val="20"/>
        </w:rPr>
        <w:t> </w:t>
      </w:r>
      <w:r>
        <w:rPr>
          <w:sz w:val="20"/>
        </w:rPr>
        <w:t>be</w:t>
      </w:r>
      <w:r>
        <w:rPr>
          <w:spacing w:val="-5"/>
          <w:sz w:val="20"/>
        </w:rPr>
        <w:t> </w:t>
      </w:r>
      <w:r>
        <w:rPr>
          <w:sz w:val="20"/>
        </w:rPr>
        <w:t>in</w:t>
      </w:r>
      <w:r>
        <w:rPr>
          <w:spacing w:val="-3"/>
          <w:sz w:val="20"/>
        </w:rPr>
        <w:t> </w:t>
      </w:r>
      <w:r>
        <w:rPr>
          <w:sz w:val="20"/>
        </w:rPr>
        <w:t>accordance</w:t>
      </w:r>
      <w:r>
        <w:rPr>
          <w:spacing w:val="-4"/>
          <w:sz w:val="20"/>
        </w:rPr>
        <w:t> </w:t>
      </w:r>
      <w:r>
        <w:rPr>
          <w:sz w:val="20"/>
        </w:rPr>
        <w:t>with</w:t>
      </w:r>
      <w:r>
        <w:rPr>
          <w:spacing w:val="-4"/>
          <w:sz w:val="20"/>
        </w:rPr>
        <w:t> </w:t>
      </w:r>
      <w:r>
        <w:rPr>
          <w:sz w:val="20"/>
        </w:rPr>
        <w:t>the</w:t>
      </w:r>
      <w:r>
        <w:rPr>
          <w:spacing w:val="-4"/>
          <w:sz w:val="20"/>
        </w:rPr>
        <w:t> </w:t>
      </w:r>
      <w:r>
        <w:rPr>
          <w:sz w:val="20"/>
        </w:rPr>
        <w:t>corresponding</w:t>
      </w:r>
      <w:r>
        <w:rPr>
          <w:spacing w:val="-5"/>
          <w:sz w:val="20"/>
        </w:rPr>
        <w:t> </w:t>
      </w:r>
      <w:r>
        <w:rPr>
          <w:sz w:val="20"/>
        </w:rPr>
        <w:t>test</w:t>
      </w:r>
      <w:r>
        <w:rPr>
          <w:spacing w:val="-6"/>
          <w:sz w:val="20"/>
        </w:rPr>
        <w:t> </w:t>
      </w:r>
      <w:r>
        <w:rPr>
          <w:sz w:val="20"/>
        </w:rPr>
        <w:t>specifications</w:t>
      </w:r>
      <w:r>
        <w:rPr>
          <w:spacing w:val="-5"/>
          <w:sz w:val="20"/>
        </w:rPr>
        <w:t> in</w:t>
      </w:r>
    </w:p>
    <w:p>
      <w:pPr>
        <w:pStyle w:val="ListParagraph"/>
        <w:numPr>
          <w:ilvl w:val="0"/>
          <w:numId w:val="107"/>
        </w:numPr>
        <w:tabs>
          <w:tab w:pos="952" w:val="left" w:leader="none"/>
        </w:tabs>
        <w:spacing w:line="240" w:lineRule="auto" w:before="0" w:after="0"/>
        <w:ind w:left="952" w:right="0" w:hanging="676"/>
        <w:jc w:val="left"/>
        <w:rPr>
          <w:sz w:val="20"/>
        </w:rPr>
      </w:pPr>
      <w:r>
        <w:rPr>
          <w:sz w:val="20"/>
        </w:rPr>
        <w:t>[16],</w:t>
      </w:r>
      <w:r>
        <w:rPr>
          <w:spacing w:val="-6"/>
          <w:sz w:val="20"/>
        </w:rPr>
        <w:t> </w:t>
      </w:r>
      <w:r>
        <w:rPr>
          <w:sz w:val="20"/>
        </w:rPr>
        <w:t>[17],</w:t>
      </w:r>
      <w:r>
        <w:rPr>
          <w:spacing w:val="-3"/>
          <w:sz w:val="20"/>
        </w:rPr>
        <w:t> </w:t>
      </w:r>
      <w:r>
        <w:rPr>
          <w:sz w:val="20"/>
        </w:rPr>
        <w:t>and</w:t>
      </w:r>
      <w:r>
        <w:rPr>
          <w:spacing w:val="-3"/>
          <w:sz w:val="20"/>
        </w:rPr>
        <w:t> </w:t>
      </w:r>
      <w:r>
        <w:rPr>
          <w:spacing w:val="-2"/>
          <w:sz w:val="20"/>
        </w:rPr>
        <w:t>[18].</w:t>
      </w:r>
    </w:p>
    <w:p>
      <w:pPr>
        <w:pStyle w:val="ListParagraph"/>
        <w:numPr>
          <w:ilvl w:val="0"/>
          <w:numId w:val="107"/>
        </w:numPr>
        <w:tabs>
          <w:tab w:pos="952" w:val="left" w:leader="none"/>
        </w:tabs>
        <w:spacing w:line="240" w:lineRule="auto" w:before="180" w:after="0"/>
        <w:ind w:left="952" w:right="0" w:hanging="676"/>
        <w:jc w:val="left"/>
        <w:rPr>
          <w:sz w:val="20"/>
        </w:rPr>
      </w:pPr>
      <w:r>
        <w:rPr>
          <w:sz w:val="20"/>
        </w:rPr>
        <w:t>Note:</w:t>
      </w:r>
      <w:r>
        <w:rPr>
          <w:spacing w:val="-5"/>
          <w:sz w:val="20"/>
        </w:rPr>
        <w:t> </w:t>
      </w:r>
      <w:r>
        <w:rPr>
          <w:sz w:val="20"/>
        </w:rPr>
        <w:t>The</w:t>
      </w:r>
      <w:r>
        <w:rPr>
          <w:spacing w:val="-5"/>
          <w:sz w:val="20"/>
        </w:rPr>
        <w:t> </w:t>
      </w:r>
      <w:r>
        <w:rPr>
          <w:sz w:val="20"/>
        </w:rPr>
        <w:t>present</w:t>
      </w:r>
      <w:r>
        <w:rPr>
          <w:spacing w:val="-5"/>
          <w:sz w:val="20"/>
        </w:rPr>
        <w:t> </w:t>
      </w:r>
      <w:r>
        <w:rPr>
          <w:sz w:val="20"/>
        </w:rPr>
        <w:t>version</w:t>
      </w:r>
      <w:r>
        <w:rPr>
          <w:spacing w:val="-4"/>
          <w:sz w:val="20"/>
        </w:rPr>
        <w:t> </w:t>
      </w:r>
      <w:r>
        <w:rPr>
          <w:sz w:val="20"/>
        </w:rPr>
        <w:t>of</w:t>
      </w:r>
      <w:r>
        <w:rPr>
          <w:spacing w:val="-5"/>
          <w:sz w:val="20"/>
        </w:rPr>
        <w:t> </w:t>
      </w:r>
      <w:r>
        <w:rPr>
          <w:sz w:val="20"/>
        </w:rPr>
        <w:t>this</w:t>
      </w:r>
      <w:r>
        <w:rPr>
          <w:spacing w:val="-6"/>
          <w:sz w:val="20"/>
        </w:rPr>
        <w:t> </w:t>
      </w:r>
      <w:r>
        <w:rPr>
          <w:sz w:val="20"/>
        </w:rPr>
        <w:t>specification</w:t>
      </w:r>
      <w:r>
        <w:rPr>
          <w:spacing w:val="-3"/>
          <w:sz w:val="20"/>
        </w:rPr>
        <w:t> </w:t>
      </w:r>
      <w:r>
        <w:rPr>
          <w:sz w:val="20"/>
        </w:rPr>
        <w:t>considers</w:t>
      </w:r>
      <w:r>
        <w:rPr>
          <w:spacing w:val="-6"/>
          <w:sz w:val="20"/>
        </w:rPr>
        <w:t> </w:t>
      </w:r>
      <w:r>
        <w:rPr>
          <w:sz w:val="20"/>
        </w:rPr>
        <w:t>only</w:t>
      </w:r>
      <w:r>
        <w:rPr>
          <w:spacing w:val="-4"/>
          <w:sz w:val="20"/>
        </w:rPr>
        <w:t> </w:t>
      </w:r>
      <w:r>
        <w:rPr>
          <w:sz w:val="20"/>
        </w:rPr>
        <w:t>PNF-deployed</w:t>
      </w:r>
      <w:r>
        <w:rPr>
          <w:spacing w:val="-5"/>
          <w:sz w:val="20"/>
        </w:rPr>
        <w:t> </w:t>
      </w:r>
      <w:r>
        <w:rPr>
          <w:sz w:val="20"/>
        </w:rPr>
        <w:t>O-</w:t>
      </w:r>
      <w:r>
        <w:rPr>
          <w:spacing w:val="-5"/>
          <w:sz w:val="20"/>
        </w:rPr>
        <w:t>DU.</w:t>
      </w:r>
    </w:p>
    <w:p>
      <w:pPr>
        <w:pStyle w:val="Heading2"/>
        <w:numPr>
          <w:ilvl w:val="0"/>
          <w:numId w:val="107"/>
        </w:numPr>
        <w:tabs>
          <w:tab w:pos="952" w:val="left" w:leader="none"/>
          <w:tab w:pos="1805" w:val="left" w:leader="none"/>
        </w:tabs>
        <w:spacing w:line="240" w:lineRule="auto" w:before="360" w:after="0"/>
        <w:ind w:left="952" w:right="0" w:hanging="777"/>
        <w:jc w:val="left"/>
      </w:pPr>
      <w:bookmarkStart w:name="17.2 O-DU behavior for O-RU uplink evalu" w:id="341"/>
      <w:bookmarkEnd w:id="341"/>
      <w:r>
        <w:rPr>
          <w:rFonts w:ascii="Times New Roman"/>
          <w:sz w:val="20"/>
        </w:rPr>
      </w:r>
      <w:bookmarkStart w:name="_bookmark163" w:id="342"/>
      <w:bookmarkEnd w:id="342"/>
      <w:r>
        <w:rPr>
          <w:rFonts w:ascii="Times New Roman"/>
          <w:sz w:val="20"/>
        </w:rPr>
      </w:r>
      <w:r>
        <w:rPr>
          <w:spacing w:val="-4"/>
        </w:rPr>
        <w:t>17.2</w:t>
      </w:r>
      <w:r>
        <w:rPr/>
        <w:tab/>
        <w:t>O-DU</w:t>
      </w:r>
      <w:r>
        <w:rPr>
          <w:spacing w:val="-10"/>
        </w:rPr>
        <w:t> </w:t>
      </w:r>
      <w:r>
        <w:rPr/>
        <w:t>behavior</w:t>
      </w:r>
      <w:r>
        <w:rPr>
          <w:spacing w:val="-9"/>
        </w:rPr>
        <w:t> </w:t>
      </w:r>
      <w:r>
        <w:rPr/>
        <w:t>for</w:t>
      </w:r>
      <w:r>
        <w:rPr>
          <w:spacing w:val="-9"/>
        </w:rPr>
        <w:t> </w:t>
      </w:r>
      <w:r>
        <w:rPr/>
        <w:t>O-RU</w:t>
      </w:r>
      <w:r>
        <w:rPr>
          <w:spacing w:val="-8"/>
        </w:rPr>
        <w:t> </w:t>
      </w:r>
      <w:r>
        <w:rPr/>
        <w:t>uplink</w:t>
      </w:r>
      <w:r>
        <w:rPr>
          <w:spacing w:val="-8"/>
        </w:rPr>
        <w:t> </w:t>
      </w:r>
      <w:r>
        <w:rPr>
          <w:spacing w:val="-2"/>
        </w:rPr>
        <w:t>evaluation</w:t>
      </w:r>
    </w:p>
    <w:p>
      <w:pPr>
        <w:pStyle w:val="ListParagraph"/>
        <w:numPr>
          <w:ilvl w:val="0"/>
          <w:numId w:val="107"/>
        </w:numPr>
        <w:tabs>
          <w:tab w:pos="952" w:val="left" w:leader="none"/>
        </w:tabs>
        <w:spacing w:line="240" w:lineRule="auto" w:before="180" w:after="0"/>
        <w:ind w:left="952" w:right="0" w:hanging="777"/>
        <w:jc w:val="left"/>
        <w:rPr>
          <w:sz w:val="20"/>
        </w:rPr>
      </w:pPr>
      <w:r>
        <w:rPr>
          <w:sz w:val="20"/>
        </w:rPr>
        <w:t>O-DU</w:t>
      </w:r>
      <w:r>
        <w:rPr>
          <w:spacing w:val="-3"/>
          <w:sz w:val="20"/>
        </w:rPr>
        <w:t> </w:t>
      </w:r>
      <w:r>
        <w:rPr>
          <w:sz w:val="20"/>
        </w:rPr>
        <w:t>behavior</w:t>
      </w:r>
      <w:r>
        <w:rPr>
          <w:spacing w:val="-5"/>
          <w:sz w:val="20"/>
        </w:rPr>
        <w:t> </w:t>
      </w:r>
      <w:r>
        <w:rPr>
          <w:sz w:val="20"/>
        </w:rPr>
        <w:t>for</w:t>
      </w:r>
      <w:r>
        <w:rPr>
          <w:spacing w:val="-5"/>
          <w:sz w:val="20"/>
        </w:rPr>
        <w:t> </w:t>
      </w:r>
      <w:r>
        <w:rPr>
          <w:sz w:val="20"/>
        </w:rPr>
        <w:t>uplink</w:t>
      </w:r>
      <w:r>
        <w:rPr>
          <w:spacing w:val="-4"/>
          <w:sz w:val="20"/>
        </w:rPr>
        <w:t> </w:t>
      </w:r>
      <w:r>
        <w:rPr>
          <w:sz w:val="20"/>
        </w:rPr>
        <w:t>tests</w:t>
      </w:r>
      <w:r>
        <w:rPr>
          <w:spacing w:val="-4"/>
          <w:sz w:val="20"/>
        </w:rPr>
        <w:t> </w:t>
      </w:r>
      <w:r>
        <w:rPr>
          <w:sz w:val="20"/>
        </w:rPr>
        <w:t>specified</w:t>
      </w:r>
      <w:r>
        <w:rPr>
          <w:spacing w:val="-2"/>
          <w:sz w:val="20"/>
        </w:rPr>
        <w:t> </w:t>
      </w:r>
      <w:r>
        <w:rPr>
          <w:sz w:val="20"/>
        </w:rPr>
        <w:t>in</w:t>
      </w:r>
      <w:r>
        <w:rPr>
          <w:spacing w:val="-2"/>
          <w:sz w:val="20"/>
        </w:rPr>
        <w:t> </w:t>
      </w:r>
      <w:r>
        <w:rPr>
          <w:sz w:val="20"/>
        </w:rPr>
        <w:t>clauses</w:t>
      </w:r>
      <w:r>
        <w:rPr>
          <w:spacing w:val="-4"/>
          <w:sz w:val="20"/>
        </w:rPr>
        <w:t> </w:t>
      </w:r>
      <w:r>
        <w:rPr>
          <w:sz w:val="20"/>
        </w:rPr>
        <w:t>7</w:t>
      </w:r>
      <w:r>
        <w:rPr>
          <w:spacing w:val="-2"/>
          <w:sz w:val="20"/>
        </w:rPr>
        <w:t> </w:t>
      </w:r>
      <w:r>
        <w:rPr>
          <w:sz w:val="20"/>
        </w:rPr>
        <w:t>and</w:t>
      </w:r>
      <w:r>
        <w:rPr>
          <w:spacing w:val="-4"/>
          <w:sz w:val="20"/>
        </w:rPr>
        <w:t> </w:t>
      </w:r>
      <w:r>
        <w:rPr>
          <w:sz w:val="20"/>
        </w:rPr>
        <w:t>8</w:t>
      </w:r>
      <w:r>
        <w:rPr>
          <w:spacing w:val="-2"/>
          <w:sz w:val="20"/>
        </w:rPr>
        <w:t> </w:t>
      </w:r>
      <w:r>
        <w:rPr>
          <w:sz w:val="20"/>
        </w:rPr>
        <w:t>in</w:t>
      </w:r>
      <w:r>
        <w:rPr>
          <w:spacing w:val="-2"/>
          <w:sz w:val="20"/>
        </w:rPr>
        <w:t> </w:t>
      </w:r>
      <w:r>
        <w:rPr>
          <w:sz w:val="20"/>
        </w:rPr>
        <w:t>[18]</w:t>
      </w:r>
      <w:r>
        <w:rPr>
          <w:spacing w:val="-3"/>
          <w:sz w:val="20"/>
        </w:rPr>
        <w:t> </w:t>
      </w:r>
      <w:r>
        <w:rPr>
          <w:sz w:val="20"/>
        </w:rPr>
        <w:t>is</w:t>
      </w:r>
      <w:r>
        <w:rPr>
          <w:spacing w:val="-4"/>
          <w:sz w:val="20"/>
        </w:rPr>
        <w:t> </w:t>
      </w:r>
      <w:r>
        <w:rPr>
          <w:sz w:val="20"/>
        </w:rPr>
        <w:t>as</w:t>
      </w:r>
      <w:r>
        <w:rPr>
          <w:spacing w:val="-4"/>
          <w:sz w:val="20"/>
        </w:rPr>
        <w:t> </w:t>
      </w:r>
      <w:r>
        <w:rPr>
          <w:spacing w:val="-2"/>
          <w:sz w:val="20"/>
        </w:rPr>
        <w:t>follows:</w:t>
      </w:r>
    </w:p>
    <w:p>
      <w:pPr>
        <w:pStyle w:val="ListParagraph"/>
        <w:numPr>
          <w:ilvl w:val="0"/>
          <w:numId w:val="107"/>
        </w:numPr>
        <w:tabs>
          <w:tab w:pos="952" w:val="left" w:leader="none"/>
        </w:tabs>
        <w:spacing w:line="240" w:lineRule="auto" w:before="180" w:after="0"/>
        <w:ind w:left="952" w:right="0" w:hanging="777"/>
        <w:jc w:val="left"/>
        <w:rPr>
          <w:sz w:val="20"/>
        </w:rPr>
      </w:pPr>
      <w:r>
        <w:rPr>
          <w:sz w:val="20"/>
        </w:rPr>
        <w:t>Step</w:t>
      </w:r>
      <w:r>
        <w:rPr>
          <w:spacing w:val="-3"/>
          <w:sz w:val="20"/>
        </w:rPr>
        <w:t> </w:t>
      </w:r>
      <w:r>
        <w:rPr>
          <w:sz w:val="20"/>
        </w:rPr>
        <w:t>1:</w:t>
      </w:r>
      <w:r>
        <w:rPr>
          <w:spacing w:val="-5"/>
          <w:sz w:val="20"/>
        </w:rPr>
        <w:t> </w:t>
      </w:r>
      <w:r>
        <w:rPr>
          <w:sz w:val="20"/>
        </w:rPr>
        <w:t>O-DU</w:t>
      </w:r>
      <w:r>
        <w:rPr>
          <w:spacing w:val="-4"/>
          <w:sz w:val="20"/>
        </w:rPr>
        <w:t> </w:t>
      </w:r>
      <w:r>
        <w:rPr>
          <w:sz w:val="20"/>
        </w:rPr>
        <w:t>receives</w:t>
      </w:r>
      <w:r>
        <w:rPr>
          <w:spacing w:val="-5"/>
          <w:sz w:val="20"/>
        </w:rPr>
        <w:t> </w:t>
      </w:r>
      <w:r>
        <w:rPr>
          <w:sz w:val="20"/>
        </w:rPr>
        <w:t>a</w:t>
      </w:r>
      <w:r>
        <w:rPr>
          <w:spacing w:val="-3"/>
          <w:sz w:val="20"/>
        </w:rPr>
        <w:t> </w:t>
      </w:r>
      <w:r>
        <w:rPr>
          <w:sz w:val="20"/>
        </w:rPr>
        <w:t>request,</w:t>
      </w:r>
      <w:r>
        <w:rPr>
          <w:spacing w:val="-4"/>
          <w:sz w:val="20"/>
        </w:rPr>
        <w:t> </w:t>
      </w:r>
      <w:r>
        <w:rPr>
          <w:sz w:val="20"/>
        </w:rPr>
        <w:t>by</w:t>
      </w:r>
      <w:r>
        <w:rPr>
          <w:spacing w:val="-3"/>
          <w:sz w:val="20"/>
        </w:rPr>
        <w:t> </w:t>
      </w:r>
      <w:r>
        <w:rPr>
          <w:sz w:val="20"/>
        </w:rPr>
        <w:t>O1,</w:t>
      </w:r>
      <w:r>
        <w:rPr>
          <w:spacing w:val="-4"/>
          <w:sz w:val="20"/>
        </w:rPr>
        <w:t> </w:t>
      </w:r>
      <w:r>
        <w:rPr>
          <w:sz w:val="20"/>
        </w:rPr>
        <w:t>to</w:t>
      </w:r>
      <w:r>
        <w:rPr>
          <w:spacing w:val="-3"/>
          <w:sz w:val="20"/>
        </w:rPr>
        <w:t> </w:t>
      </w:r>
      <w:r>
        <w:rPr>
          <w:sz w:val="20"/>
        </w:rPr>
        <w:t>conduct</w:t>
      </w:r>
      <w:r>
        <w:rPr>
          <w:spacing w:val="-3"/>
          <w:sz w:val="20"/>
        </w:rPr>
        <w:t> </w:t>
      </w:r>
      <w:r>
        <w:rPr>
          <w:sz w:val="20"/>
        </w:rPr>
        <w:t>a</w:t>
      </w:r>
      <w:r>
        <w:rPr>
          <w:spacing w:val="-4"/>
          <w:sz w:val="20"/>
        </w:rPr>
        <w:t> </w:t>
      </w:r>
      <w:r>
        <w:rPr>
          <w:sz w:val="20"/>
        </w:rPr>
        <w:t>test</w:t>
      </w:r>
      <w:r>
        <w:rPr>
          <w:spacing w:val="-5"/>
          <w:sz w:val="20"/>
        </w:rPr>
        <w:t> </w:t>
      </w:r>
      <w:r>
        <w:rPr>
          <w:sz w:val="20"/>
        </w:rPr>
        <w:t>with</w:t>
      </w:r>
      <w:r>
        <w:rPr>
          <w:spacing w:val="-3"/>
          <w:sz w:val="20"/>
        </w:rPr>
        <w:t> </w:t>
      </w:r>
      <w:r>
        <w:rPr>
          <w:sz w:val="20"/>
        </w:rPr>
        <w:t>the</w:t>
      </w:r>
      <w:r>
        <w:rPr>
          <w:spacing w:val="-4"/>
          <w:sz w:val="20"/>
        </w:rPr>
        <w:t> </w:t>
      </w:r>
      <w:r>
        <w:rPr>
          <w:sz w:val="20"/>
        </w:rPr>
        <w:t>configuration</w:t>
      </w:r>
      <w:r>
        <w:rPr>
          <w:spacing w:val="-3"/>
          <w:sz w:val="20"/>
        </w:rPr>
        <w:t> </w:t>
      </w:r>
      <w:r>
        <w:rPr>
          <w:sz w:val="20"/>
        </w:rPr>
        <w:t>parameters</w:t>
      </w:r>
      <w:r>
        <w:rPr>
          <w:spacing w:val="-4"/>
          <w:sz w:val="20"/>
        </w:rPr>
        <w:t> </w:t>
      </w:r>
      <w:r>
        <w:rPr>
          <w:sz w:val="20"/>
        </w:rPr>
        <w:t>defined</w:t>
      </w:r>
      <w:r>
        <w:rPr>
          <w:spacing w:val="-3"/>
          <w:sz w:val="20"/>
        </w:rPr>
        <w:t> </w:t>
      </w:r>
      <w:r>
        <w:rPr>
          <w:sz w:val="20"/>
        </w:rPr>
        <w:t>in</w:t>
      </w:r>
      <w:r>
        <w:rPr>
          <w:spacing w:val="-3"/>
          <w:sz w:val="20"/>
        </w:rPr>
        <w:t> </w:t>
      </w:r>
      <w:r>
        <w:rPr>
          <w:sz w:val="20"/>
        </w:rPr>
        <w:t>Table</w:t>
      </w:r>
      <w:r>
        <w:rPr>
          <w:spacing w:val="-6"/>
          <w:sz w:val="20"/>
        </w:rPr>
        <w:t> </w:t>
      </w:r>
      <w:r>
        <w:rPr>
          <w:sz w:val="20"/>
        </w:rPr>
        <w:t>12</w:t>
      </w:r>
      <w:r>
        <w:rPr>
          <w:spacing w:val="-2"/>
          <w:sz w:val="20"/>
        </w:rPr>
        <w:t> </w:t>
      </w:r>
      <w:r>
        <w:rPr>
          <w:spacing w:val="-5"/>
          <w:sz w:val="20"/>
        </w:rPr>
        <w:t>of</w:t>
      </w:r>
    </w:p>
    <w:p>
      <w:pPr>
        <w:pStyle w:val="ListParagraph"/>
        <w:numPr>
          <w:ilvl w:val="0"/>
          <w:numId w:val="107"/>
        </w:numPr>
        <w:tabs>
          <w:tab w:pos="952" w:val="left" w:leader="none"/>
        </w:tabs>
        <w:spacing w:line="240" w:lineRule="auto" w:before="1" w:after="0"/>
        <w:ind w:left="952" w:right="0" w:hanging="777"/>
        <w:jc w:val="left"/>
        <w:rPr>
          <w:sz w:val="20"/>
        </w:rPr>
      </w:pPr>
      <w:r>
        <w:rPr>
          <w:sz w:val="20"/>
        </w:rPr>
        <w:t>Annex</w:t>
      </w:r>
      <w:r>
        <w:rPr>
          <w:spacing w:val="-3"/>
          <w:sz w:val="20"/>
        </w:rPr>
        <w:t> </w:t>
      </w:r>
      <w:r>
        <w:rPr>
          <w:spacing w:val="-5"/>
          <w:sz w:val="20"/>
        </w:rPr>
        <w:t>E.</w:t>
      </w:r>
    </w:p>
    <w:p>
      <w:pPr>
        <w:pStyle w:val="ListParagraph"/>
        <w:numPr>
          <w:ilvl w:val="0"/>
          <w:numId w:val="107"/>
        </w:numPr>
        <w:tabs>
          <w:tab w:pos="952" w:val="left" w:leader="none"/>
        </w:tabs>
        <w:spacing w:line="240" w:lineRule="auto" w:before="178" w:after="0"/>
        <w:ind w:left="952" w:right="0" w:hanging="777"/>
        <w:jc w:val="left"/>
        <w:rPr>
          <w:sz w:val="20"/>
        </w:rPr>
      </w:pPr>
      <w:r>
        <w:rPr>
          <w:sz w:val="20"/>
        </w:rPr>
        <w:t>Step</w:t>
      </w:r>
      <w:r>
        <w:rPr>
          <w:spacing w:val="-3"/>
          <w:sz w:val="20"/>
        </w:rPr>
        <w:t> </w:t>
      </w:r>
      <w:r>
        <w:rPr>
          <w:sz w:val="20"/>
        </w:rPr>
        <w:t>2:</w:t>
      </w:r>
      <w:r>
        <w:rPr>
          <w:spacing w:val="-5"/>
          <w:sz w:val="20"/>
        </w:rPr>
        <w:t> </w:t>
      </w:r>
      <w:r>
        <w:rPr>
          <w:sz w:val="20"/>
        </w:rPr>
        <w:t>In</w:t>
      </w:r>
      <w:r>
        <w:rPr>
          <w:spacing w:val="-3"/>
          <w:sz w:val="20"/>
        </w:rPr>
        <w:t> </w:t>
      </w:r>
      <w:r>
        <w:rPr>
          <w:sz w:val="20"/>
        </w:rPr>
        <w:t>the</w:t>
      </w:r>
      <w:r>
        <w:rPr>
          <w:spacing w:val="-3"/>
          <w:sz w:val="20"/>
        </w:rPr>
        <w:t> </w:t>
      </w:r>
      <w:r>
        <w:rPr>
          <w:sz w:val="20"/>
        </w:rPr>
        <w:t>test</w:t>
      </w:r>
      <w:r>
        <w:rPr>
          <w:spacing w:val="-5"/>
          <w:sz w:val="20"/>
        </w:rPr>
        <w:t> </w:t>
      </w:r>
      <w:r>
        <w:rPr>
          <w:sz w:val="20"/>
        </w:rPr>
        <w:t>mode,</w:t>
      </w:r>
      <w:r>
        <w:rPr>
          <w:spacing w:val="-3"/>
          <w:sz w:val="20"/>
        </w:rPr>
        <w:t> </w:t>
      </w:r>
      <w:r>
        <w:rPr>
          <w:sz w:val="20"/>
        </w:rPr>
        <w:t>when</w:t>
      </w:r>
      <w:r>
        <w:rPr>
          <w:spacing w:val="-4"/>
          <w:sz w:val="20"/>
        </w:rPr>
        <w:t> </w:t>
      </w:r>
      <w:r>
        <w:rPr>
          <w:sz w:val="20"/>
        </w:rPr>
        <w:t>receiving</w:t>
      </w:r>
      <w:r>
        <w:rPr>
          <w:spacing w:val="-3"/>
          <w:sz w:val="20"/>
        </w:rPr>
        <w:t> </w:t>
      </w:r>
      <w:r>
        <w:rPr>
          <w:sz w:val="20"/>
        </w:rPr>
        <w:t>signals</w:t>
      </w:r>
      <w:r>
        <w:rPr>
          <w:spacing w:val="-4"/>
          <w:sz w:val="20"/>
        </w:rPr>
        <w:t> </w:t>
      </w:r>
      <w:r>
        <w:rPr>
          <w:sz w:val="20"/>
        </w:rPr>
        <w:t>from</w:t>
      </w:r>
      <w:r>
        <w:rPr>
          <w:spacing w:val="-3"/>
          <w:sz w:val="20"/>
        </w:rPr>
        <w:t> </w:t>
      </w:r>
      <w:r>
        <w:rPr>
          <w:sz w:val="20"/>
        </w:rPr>
        <w:t>O-RU</w:t>
      </w:r>
      <w:r>
        <w:rPr>
          <w:spacing w:val="-6"/>
          <w:sz w:val="20"/>
        </w:rPr>
        <w:t> </w:t>
      </w:r>
      <w:r>
        <w:rPr>
          <w:sz w:val="20"/>
        </w:rPr>
        <w:t>for</w:t>
      </w:r>
      <w:r>
        <w:rPr>
          <w:spacing w:val="-3"/>
          <w:sz w:val="20"/>
        </w:rPr>
        <w:t> </w:t>
      </w:r>
      <w:r>
        <w:rPr>
          <w:sz w:val="20"/>
        </w:rPr>
        <w:t>a</w:t>
      </w:r>
      <w:r>
        <w:rPr>
          <w:spacing w:val="-4"/>
          <w:sz w:val="20"/>
        </w:rPr>
        <w:t> </w:t>
      </w:r>
      <w:r>
        <w:rPr>
          <w:sz w:val="20"/>
        </w:rPr>
        <w:t>certain</w:t>
      </w:r>
      <w:r>
        <w:rPr>
          <w:spacing w:val="-3"/>
          <w:sz w:val="20"/>
        </w:rPr>
        <w:t> </w:t>
      </w:r>
      <w:r>
        <w:rPr>
          <w:sz w:val="20"/>
        </w:rPr>
        <w:t>measurement</w:t>
      </w:r>
      <w:r>
        <w:rPr>
          <w:spacing w:val="-6"/>
          <w:sz w:val="20"/>
        </w:rPr>
        <w:t> </w:t>
      </w:r>
      <w:r>
        <w:rPr>
          <w:sz w:val="20"/>
        </w:rPr>
        <w:t>period,</w:t>
      </w:r>
      <w:r>
        <w:rPr>
          <w:spacing w:val="-4"/>
          <w:sz w:val="20"/>
        </w:rPr>
        <w:t> </w:t>
      </w:r>
      <w:r>
        <w:rPr>
          <w:sz w:val="20"/>
        </w:rPr>
        <w:t>O-DU</w:t>
      </w:r>
      <w:r>
        <w:rPr>
          <w:spacing w:val="-3"/>
          <w:sz w:val="20"/>
        </w:rPr>
        <w:t> </w:t>
      </w:r>
      <w:r>
        <w:rPr>
          <w:spacing w:val="-2"/>
          <w:sz w:val="20"/>
        </w:rPr>
        <w:t>counts</w:t>
      </w:r>
    </w:p>
    <w:p>
      <w:pPr>
        <w:pStyle w:val="ListParagraph"/>
        <w:numPr>
          <w:ilvl w:val="0"/>
          <w:numId w:val="107"/>
        </w:numPr>
        <w:tabs>
          <w:tab w:pos="952" w:val="left" w:leader="none"/>
        </w:tabs>
        <w:spacing w:line="240" w:lineRule="auto" w:before="1" w:after="0"/>
        <w:ind w:left="952" w:right="0" w:hanging="777"/>
        <w:jc w:val="left"/>
        <w:rPr>
          <w:sz w:val="20"/>
        </w:rPr>
      </w:pPr>
      <w:r>
        <w:rPr>
          <w:sz w:val="20"/>
        </w:rPr>
        <w:t>measurements</w:t>
      </w:r>
      <w:r>
        <w:rPr>
          <w:spacing w:val="-6"/>
          <w:sz w:val="20"/>
        </w:rPr>
        <w:t> </w:t>
      </w:r>
      <w:r>
        <w:rPr>
          <w:sz w:val="20"/>
        </w:rPr>
        <w:t>shown</w:t>
      </w:r>
      <w:r>
        <w:rPr>
          <w:spacing w:val="-3"/>
          <w:sz w:val="20"/>
        </w:rPr>
        <w:t> </w:t>
      </w:r>
      <w:r>
        <w:rPr>
          <w:sz w:val="20"/>
        </w:rPr>
        <w:t>in</w:t>
      </w:r>
      <w:r>
        <w:rPr>
          <w:spacing w:val="-4"/>
          <w:sz w:val="20"/>
        </w:rPr>
        <w:t> </w:t>
      </w:r>
      <w:r>
        <w:rPr>
          <w:sz w:val="20"/>
        </w:rPr>
        <w:t>Table</w:t>
      </w:r>
      <w:r>
        <w:rPr>
          <w:spacing w:val="-6"/>
          <w:sz w:val="20"/>
        </w:rPr>
        <w:t> </w:t>
      </w:r>
      <w:r>
        <w:rPr>
          <w:sz w:val="20"/>
        </w:rPr>
        <w:t>12</w:t>
      </w:r>
      <w:r>
        <w:rPr>
          <w:spacing w:val="-3"/>
          <w:sz w:val="20"/>
        </w:rPr>
        <w:t> </w:t>
      </w:r>
      <w:r>
        <w:rPr>
          <w:sz w:val="20"/>
        </w:rPr>
        <w:t>of</w:t>
      </w:r>
      <w:r>
        <w:rPr>
          <w:spacing w:val="-5"/>
          <w:sz w:val="20"/>
        </w:rPr>
        <w:t> </w:t>
      </w:r>
      <w:r>
        <w:rPr>
          <w:sz w:val="20"/>
        </w:rPr>
        <w:t>Annex</w:t>
      </w:r>
      <w:r>
        <w:rPr>
          <w:spacing w:val="-3"/>
          <w:sz w:val="20"/>
        </w:rPr>
        <w:t> </w:t>
      </w:r>
      <w:r>
        <w:rPr>
          <w:spacing w:val="-5"/>
          <w:sz w:val="20"/>
        </w:rPr>
        <w:t>E.</w:t>
      </w:r>
    </w:p>
    <w:p>
      <w:pPr>
        <w:pStyle w:val="ListParagraph"/>
        <w:numPr>
          <w:ilvl w:val="0"/>
          <w:numId w:val="107"/>
        </w:numPr>
        <w:tabs>
          <w:tab w:pos="952" w:val="left" w:leader="none"/>
        </w:tabs>
        <w:spacing w:line="240" w:lineRule="auto" w:before="180" w:after="0"/>
        <w:ind w:left="952" w:right="0" w:hanging="777"/>
        <w:jc w:val="left"/>
        <w:rPr>
          <w:sz w:val="20"/>
        </w:rPr>
      </w:pPr>
      <w:r>
        <w:rPr>
          <w:sz w:val="20"/>
        </w:rPr>
        <w:t>Step</w:t>
      </w:r>
      <w:r>
        <w:rPr>
          <w:spacing w:val="-4"/>
          <w:sz w:val="20"/>
        </w:rPr>
        <w:t> </w:t>
      </w:r>
      <w:r>
        <w:rPr>
          <w:sz w:val="20"/>
        </w:rPr>
        <w:t>3:</w:t>
      </w:r>
      <w:r>
        <w:rPr>
          <w:spacing w:val="-4"/>
          <w:sz w:val="20"/>
        </w:rPr>
        <w:t> </w:t>
      </w:r>
      <w:r>
        <w:rPr>
          <w:sz w:val="20"/>
        </w:rPr>
        <w:t>O-DU</w:t>
      </w:r>
      <w:r>
        <w:rPr>
          <w:spacing w:val="-4"/>
          <w:sz w:val="20"/>
        </w:rPr>
        <w:t> </w:t>
      </w:r>
      <w:r>
        <w:rPr>
          <w:sz w:val="20"/>
        </w:rPr>
        <w:t>reports</w:t>
      </w:r>
      <w:r>
        <w:rPr>
          <w:spacing w:val="-5"/>
          <w:sz w:val="20"/>
        </w:rPr>
        <w:t> </w:t>
      </w:r>
      <w:r>
        <w:rPr>
          <w:sz w:val="20"/>
        </w:rPr>
        <w:t>the</w:t>
      </w:r>
      <w:r>
        <w:rPr>
          <w:spacing w:val="-4"/>
          <w:sz w:val="20"/>
        </w:rPr>
        <w:t> </w:t>
      </w:r>
      <w:r>
        <w:rPr>
          <w:sz w:val="20"/>
        </w:rPr>
        <w:t>measurements</w:t>
      </w:r>
      <w:r>
        <w:rPr>
          <w:spacing w:val="-5"/>
          <w:sz w:val="20"/>
        </w:rPr>
        <w:t> </w:t>
      </w:r>
      <w:r>
        <w:rPr>
          <w:sz w:val="20"/>
        </w:rPr>
        <w:t>results</w:t>
      </w:r>
      <w:r>
        <w:rPr>
          <w:spacing w:val="-5"/>
          <w:sz w:val="20"/>
        </w:rPr>
        <w:t> </w:t>
      </w:r>
      <w:r>
        <w:rPr>
          <w:sz w:val="20"/>
        </w:rPr>
        <w:t>by</w:t>
      </w:r>
      <w:r>
        <w:rPr>
          <w:spacing w:val="-3"/>
          <w:sz w:val="20"/>
        </w:rPr>
        <w:t> </w:t>
      </w:r>
      <w:r>
        <w:rPr>
          <w:sz w:val="20"/>
        </w:rPr>
        <w:t>O1</w:t>
      </w:r>
      <w:r>
        <w:rPr>
          <w:spacing w:val="-3"/>
          <w:sz w:val="20"/>
        </w:rPr>
        <w:t> </w:t>
      </w:r>
      <w:r>
        <w:rPr>
          <w:sz w:val="20"/>
        </w:rPr>
        <w:t>as</w:t>
      </w:r>
      <w:r>
        <w:rPr>
          <w:spacing w:val="-5"/>
          <w:sz w:val="20"/>
        </w:rPr>
        <w:t> </w:t>
      </w:r>
      <w:r>
        <w:rPr>
          <w:sz w:val="20"/>
        </w:rPr>
        <w:t>PM</w:t>
      </w:r>
      <w:r>
        <w:rPr>
          <w:spacing w:val="-4"/>
          <w:sz w:val="20"/>
        </w:rPr>
        <w:t> </w:t>
      </w:r>
      <w:r>
        <w:rPr>
          <w:sz w:val="20"/>
        </w:rPr>
        <w:t>counters</w:t>
      </w:r>
      <w:r>
        <w:rPr>
          <w:spacing w:val="-5"/>
          <w:sz w:val="20"/>
        </w:rPr>
        <w:t> </w:t>
      </w:r>
      <w:r>
        <w:rPr>
          <w:sz w:val="20"/>
        </w:rPr>
        <w:t>specified</w:t>
      </w:r>
      <w:r>
        <w:rPr>
          <w:spacing w:val="-3"/>
          <w:sz w:val="20"/>
        </w:rPr>
        <w:t> </w:t>
      </w:r>
      <w:r>
        <w:rPr>
          <w:sz w:val="20"/>
        </w:rPr>
        <w:t>in</w:t>
      </w:r>
      <w:r>
        <w:rPr>
          <w:spacing w:val="-6"/>
          <w:sz w:val="20"/>
        </w:rPr>
        <w:t> </w:t>
      </w:r>
      <w:r>
        <w:rPr>
          <w:sz w:val="20"/>
        </w:rPr>
        <w:t>Annex</w:t>
      </w:r>
      <w:r>
        <w:rPr>
          <w:spacing w:val="-3"/>
          <w:sz w:val="20"/>
        </w:rPr>
        <w:t> </w:t>
      </w:r>
      <w:r>
        <w:rPr>
          <w:sz w:val="20"/>
        </w:rPr>
        <w:t>A.</w:t>
      </w:r>
      <w:r>
        <w:rPr>
          <w:spacing w:val="-4"/>
          <w:sz w:val="20"/>
        </w:rPr>
        <w:t> </w:t>
      </w:r>
      <w:r>
        <w:rPr>
          <w:sz w:val="20"/>
        </w:rPr>
        <w:t>After</w:t>
      </w:r>
      <w:r>
        <w:rPr>
          <w:spacing w:val="-3"/>
          <w:sz w:val="20"/>
        </w:rPr>
        <w:t> </w:t>
      </w:r>
      <w:r>
        <w:rPr>
          <w:sz w:val="20"/>
        </w:rPr>
        <w:t>finishing</w:t>
      </w:r>
      <w:r>
        <w:rPr>
          <w:spacing w:val="-3"/>
          <w:sz w:val="20"/>
        </w:rPr>
        <w:t> </w:t>
      </w:r>
      <w:r>
        <w:rPr>
          <w:spacing w:val="-2"/>
          <w:sz w:val="20"/>
        </w:rPr>
        <w:t>reporting,</w:t>
      </w:r>
    </w:p>
    <w:p>
      <w:pPr>
        <w:pStyle w:val="ListParagraph"/>
        <w:numPr>
          <w:ilvl w:val="0"/>
          <w:numId w:val="107"/>
        </w:numPr>
        <w:tabs>
          <w:tab w:pos="952" w:val="left" w:leader="none"/>
        </w:tabs>
        <w:spacing w:line="240" w:lineRule="auto" w:before="1" w:after="0"/>
        <w:ind w:left="952" w:right="0" w:hanging="777"/>
        <w:jc w:val="left"/>
        <w:rPr>
          <w:sz w:val="20"/>
        </w:rPr>
      </w:pPr>
      <w:r>
        <w:rPr>
          <w:sz w:val="20"/>
        </w:rPr>
        <w:t>O-DU</w:t>
      </w:r>
      <w:r>
        <w:rPr>
          <w:spacing w:val="-4"/>
          <w:sz w:val="20"/>
        </w:rPr>
        <w:t> </w:t>
      </w:r>
      <w:r>
        <w:rPr>
          <w:sz w:val="20"/>
        </w:rPr>
        <w:t>exits</w:t>
      </w:r>
      <w:r>
        <w:rPr>
          <w:spacing w:val="-3"/>
          <w:sz w:val="20"/>
        </w:rPr>
        <w:t> </w:t>
      </w:r>
      <w:r>
        <w:rPr>
          <w:sz w:val="20"/>
        </w:rPr>
        <w:t>the</w:t>
      </w:r>
      <w:r>
        <w:rPr>
          <w:spacing w:val="-4"/>
          <w:sz w:val="20"/>
        </w:rPr>
        <w:t> </w:t>
      </w:r>
      <w:r>
        <w:rPr>
          <w:sz w:val="20"/>
        </w:rPr>
        <w:t>test</w:t>
      </w:r>
      <w:r>
        <w:rPr>
          <w:spacing w:val="-3"/>
          <w:sz w:val="20"/>
        </w:rPr>
        <w:t> </w:t>
      </w:r>
      <w:r>
        <w:rPr>
          <w:spacing w:val="-2"/>
          <w:sz w:val="20"/>
        </w:rPr>
        <w:t>mode.</w:t>
      </w:r>
    </w:p>
    <w:p>
      <w:pPr>
        <w:pStyle w:val="ListParagraph"/>
        <w:numPr>
          <w:ilvl w:val="0"/>
          <w:numId w:val="107"/>
        </w:numPr>
        <w:tabs>
          <w:tab w:pos="952" w:val="left" w:leader="none"/>
        </w:tabs>
        <w:spacing w:line="240" w:lineRule="auto" w:before="180" w:after="0"/>
        <w:ind w:left="952" w:right="0" w:hanging="777"/>
        <w:jc w:val="left"/>
        <w:rPr>
          <w:sz w:val="20"/>
        </w:rPr>
      </w:pPr>
      <w:r>
        <w:rPr>
          <w:sz w:val="20"/>
        </w:rPr>
        <w:t>Note:</w:t>
      </w:r>
      <w:r>
        <w:rPr>
          <w:spacing w:val="-4"/>
          <w:sz w:val="20"/>
        </w:rPr>
        <w:t> </w:t>
      </w:r>
      <w:r>
        <w:rPr>
          <w:sz w:val="20"/>
        </w:rPr>
        <w:t>A</w:t>
      </w:r>
      <w:r>
        <w:rPr>
          <w:spacing w:val="-4"/>
          <w:sz w:val="20"/>
        </w:rPr>
        <w:t> </w:t>
      </w:r>
      <w:r>
        <w:rPr>
          <w:sz w:val="20"/>
        </w:rPr>
        <w:t>test</w:t>
      </w:r>
      <w:r>
        <w:rPr>
          <w:spacing w:val="-4"/>
          <w:sz w:val="20"/>
        </w:rPr>
        <w:t> </w:t>
      </w:r>
      <w:r>
        <w:rPr>
          <w:sz w:val="20"/>
        </w:rPr>
        <w:t>of</w:t>
      </w:r>
      <w:r>
        <w:rPr>
          <w:spacing w:val="-4"/>
          <w:sz w:val="20"/>
        </w:rPr>
        <w:t> </w:t>
      </w:r>
      <w:r>
        <w:rPr>
          <w:sz w:val="20"/>
        </w:rPr>
        <w:t>“Receiver</w:t>
      </w:r>
      <w:r>
        <w:rPr>
          <w:spacing w:val="-2"/>
          <w:sz w:val="20"/>
        </w:rPr>
        <w:t> </w:t>
      </w:r>
      <w:r>
        <w:rPr>
          <w:sz w:val="20"/>
        </w:rPr>
        <w:t>spurious</w:t>
      </w:r>
      <w:r>
        <w:rPr>
          <w:spacing w:val="-5"/>
          <w:sz w:val="20"/>
        </w:rPr>
        <w:t> </w:t>
      </w:r>
      <w:r>
        <w:rPr>
          <w:sz w:val="20"/>
        </w:rPr>
        <w:t>emissions”</w:t>
      </w:r>
      <w:r>
        <w:rPr>
          <w:spacing w:val="-3"/>
          <w:sz w:val="20"/>
        </w:rPr>
        <w:t> </w:t>
      </w:r>
      <w:r>
        <w:rPr>
          <w:sz w:val="20"/>
        </w:rPr>
        <w:t>defined</w:t>
      </w:r>
      <w:r>
        <w:rPr>
          <w:spacing w:val="-3"/>
          <w:sz w:val="20"/>
        </w:rPr>
        <w:t> </w:t>
      </w:r>
      <w:r>
        <w:rPr>
          <w:sz w:val="20"/>
        </w:rPr>
        <w:t>in clause</w:t>
      </w:r>
      <w:r>
        <w:rPr>
          <w:spacing w:val="-4"/>
          <w:sz w:val="20"/>
        </w:rPr>
        <w:t> </w:t>
      </w:r>
      <w:r>
        <w:rPr>
          <w:sz w:val="20"/>
        </w:rPr>
        <w:t>7.6</w:t>
      </w:r>
      <w:r>
        <w:rPr>
          <w:spacing w:val="-3"/>
          <w:sz w:val="20"/>
        </w:rPr>
        <w:t> </w:t>
      </w:r>
      <w:r>
        <w:rPr>
          <w:sz w:val="20"/>
        </w:rPr>
        <w:t>in</w:t>
      </w:r>
      <w:r>
        <w:rPr>
          <w:spacing w:val="-5"/>
          <w:sz w:val="20"/>
        </w:rPr>
        <w:t> </w:t>
      </w:r>
      <w:r>
        <w:rPr>
          <w:sz w:val="20"/>
        </w:rPr>
        <w:t>[18]</w:t>
      </w:r>
      <w:r>
        <w:rPr>
          <w:spacing w:val="-3"/>
          <w:sz w:val="20"/>
        </w:rPr>
        <w:t> </w:t>
      </w:r>
      <w:r>
        <w:rPr>
          <w:sz w:val="20"/>
        </w:rPr>
        <w:t>is</w:t>
      </w:r>
      <w:r>
        <w:rPr>
          <w:spacing w:val="-5"/>
          <w:sz w:val="20"/>
        </w:rPr>
        <w:t> </w:t>
      </w:r>
      <w:r>
        <w:rPr>
          <w:sz w:val="20"/>
        </w:rPr>
        <w:t>not</w:t>
      </w:r>
      <w:r>
        <w:rPr>
          <w:spacing w:val="-4"/>
          <w:sz w:val="20"/>
        </w:rPr>
        <w:t> </w:t>
      </w:r>
      <w:r>
        <w:rPr>
          <w:sz w:val="20"/>
        </w:rPr>
        <w:t>applicable</w:t>
      </w:r>
      <w:r>
        <w:rPr>
          <w:spacing w:val="-4"/>
          <w:sz w:val="20"/>
        </w:rPr>
        <w:t> </w:t>
      </w:r>
      <w:r>
        <w:rPr>
          <w:sz w:val="20"/>
        </w:rPr>
        <w:t>to</w:t>
      </w:r>
      <w:r>
        <w:rPr>
          <w:spacing w:val="-3"/>
          <w:sz w:val="20"/>
        </w:rPr>
        <w:t> </w:t>
      </w:r>
      <w:r>
        <w:rPr>
          <w:sz w:val="20"/>
        </w:rPr>
        <w:t>the</w:t>
      </w:r>
      <w:r>
        <w:rPr>
          <w:spacing w:val="-3"/>
          <w:sz w:val="20"/>
        </w:rPr>
        <w:t> </w:t>
      </w:r>
      <w:r>
        <w:rPr>
          <w:sz w:val="20"/>
        </w:rPr>
        <w:t>above</w:t>
      </w:r>
      <w:r>
        <w:rPr>
          <w:spacing w:val="-4"/>
          <w:sz w:val="20"/>
        </w:rPr>
        <w:t> </w:t>
      </w:r>
      <w:r>
        <w:rPr>
          <w:sz w:val="20"/>
        </w:rPr>
        <w:t>steps</w:t>
      </w:r>
      <w:r>
        <w:rPr>
          <w:spacing w:val="-4"/>
          <w:sz w:val="20"/>
        </w:rPr>
        <w:t> </w:t>
      </w:r>
      <w:r>
        <w:rPr>
          <w:sz w:val="20"/>
        </w:rPr>
        <w:t>as</w:t>
      </w:r>
      <w:r>
        <w:rPr>
          <w:spacing w:val="-5"/>
          <w:sz w:val="20"/>
        </w:rPr>
        <w:t> </w:t>
      </w:r>
      <w:r>
        <w:rPr>
          <w:sz w:val="20"/>
        </w:rPr>
        <w:t>it</w:t>
      </w:r>
      <w:r>
        <w:rPr>
          <w:spacing w:val="-4"/>
          <w:sz w:val="20"/>
        </w:rPr>
        <w:t> </w:t>
      </w:r>
      <w:r>
        <w:rPr>
          <w:spacing w:val="-5"/>
          <w:sz w:val="20"/>
        </w:rPr>
        <w:t>is</w:t>
      </w:r>
    </w:p>
    <w:p>
      <w:pPr>
        <w:pStyle w:val="ListParagraph"/>
        <w:numPr>
          <w:ilvl w:val="0"/>
          <w:numId w:val="107"/>
        </w:numPr>
        <w:tabs>
          <w:tab w:pos="952" w:val="left" w:leader="none"/>
        </w:tabs>
        <w:spacing w:line="240" w:lineRule="auto" w:before="1" w:after="0"/>
        <w:ind w:left="952" w:right="0" w:hanging="777"/>
        <w:jc w:val="left"/>
        <w:rPr>
          <w:sz w:val="20"/>
        </w:rPr>
      </w:pPr>
      <w:r>
        <w:rPr>
          <w:sz w:val="20"/>
        </w:rPr>
        <w:t>not</w:t>
      </w:r>
      <w:r>
        <w:rPr>
          <w:spacing w:val="-4"/>
          <w:sz w:val="20"/>
        </w:rPr>
        <w:t> </w:t>
      </w:r>
      <w:r>
        <w:rPr>
          <w:sz w:val="20"/>
        </w:rPr>
        <w:t>measured</w:t>
      </w:r>
      <w:r>
        <w:rPr>
          <w:spacing w:val="-4"/>
          <w:sz w:val="20"/>
        </w:rPr>
        <w:t> </w:t>
      </w:r>
      <w:r>
        <w:rPr>
          <w:sz w:val="20"/>
        </w:rPr>
        <w:t>at</w:t>
      </w:r>
      <w:r>
        <w:rPr>
          <w:spacing w:val="-3"/>
          <w:sz w:val="20"/>
        </w:rPr>
        <w:t> </w:t>
      </w:r>
      <w:r>
        <w:rPr>
          <w:sz w:val="20"/>
        </w:rPr>
        <w:t>the</w:t>
      </w:r>
      <w:r>
        <w:rPr>
          <w:spacing w:val="-3"/>
          <w:sz w:val="20"/>
        </w:rPr>
        <w:t> </w:t>
      </w:r>
      <w:r>
        <w:rPr>
          <w:sz w:val="20"/>
        </w:rPr>
        <w:t>O-</w:t>
      </w:r>
      <w:r>
        <w:rPr>
          <w:spacing w:val="-5"/>
          <w:sz w:val="20"/>
        </w:rPr>
        <w:t>DU.</w:t>
      </w:r>
    </w:p>
    <w:p>
      <w:pPr>
        <w:pStyle w:val="Heading2"/>
        <w:numPr>
          <w:ilvl w:val="0"/>
          <w:numId w:val="107"/>
        </w:numPr>
        <w:tabs>
          <w:tab w:pos="952" w:val="left" w:leader="none"/>
          <w:tab w:pos="1805" w:val="left" w:leader="none"/>
        </w:tabs>
        <w:spacing w:line="240" w:lineRule="auto" w:before="359" w:after="0"/>
        <w:ind w:left="952" w:right="0" w:hanging="777"/>
        <w:jc w:val="left"/>
      </w:pPr>
      <w:bookmarkStart w:name="17.3 O-DU behavior for O-RU downlink eva" w:id="343"/>
      <w:bookmarkEnd w:id="343"/>
      <w:r>
        <w:rPr>
          <w:rFonts w:ascii="Times New Roman"/>
          <w:sz w:val="20"/>
        </w:rPr>
      </w:r>
      <w:bookmarkStart w:name="_bookmark164" w:id="344"/>
      <w:bookmarkEnd w:id="344"/>
      <w:r>
        <w:rPr>
          <w:rFonts w:ascii="Times New Roman"/>
          <w:sz w:val="20"/>
        </w:rPr>
      </w:r>
      <w:r>
        <w:rPr>
          <w:spacing w:val="-4"/>
        </w:rPr>
        <w:t>17.3</w:t>
      </w:r>
      <w:r>
        <w:rPr/>
        <w:tab/>
        <w:t>O-DU</w:t>
      </w:r>
      <w:r>
        <w:rPr>
          <w:spacing w:val="-10"/>
        </w:rPr>
        <w:t> </w:t>
      </w:r>
      <w:r>
        <w:rPr/>
        <w:t>behavior</w:t>
      </w:r>
      <w:r>
        <w:rPr>
          <w:spacing w:val="-10"/>
        </w:rPr>
        <w:t> </w:t>
      </w:r>
      <w:r>
        <w:rPr/>
        <w:t>for</w:t>
      </w:r>
      <w:r>
        <w:rPr>
          <w:spacing w:val="-10"/>
        </w:rPr>
        <w:t> </w:t>
      </w:r>
      <w:r>
        <w:rPr/>
        <w:t>O-RU</w:t>
      </w:r>
      <w:r>
        <w:rPr>
          <w:spacing w:val="-8"/>
        </w:rPr>
        <w:t> </w:t>
      </w:r>
      <w:r>
        <w:rPr/>
        <w:t>downlink</w:t>
      </w:r>
      <w:r>
        <w:rPr>
          <w:spacing w:val="-7"/>
        </w:rPr>
        <w:t> </w:t>
      </w:r>
      <w:r>
        <w:rPr>
          <w:spacing w:val="-2"/>
        </w:rPr>
        <w:t>evaluation</w:t>
      </w:r>
    </w:p>
    <w:p>
      <w:pPr>
        <w:pStyle w:val="ListParagraph"/>
        <w:numPr>
          <w:ilvl w:val="0"/>
          <w:numId w:val="107"/>
        </w:numPr>
        <w:tabs>
          <w:tab w:pos="952" w:val="left" w:leader="none"/>
        </w:tabs>
        <w:spacing w:line="240" w:lineRule="auto" w:before="180" w:after="0"/>
        <w:ind w:left="952" w:right="0" w:hanging="777"/>
        <w:jc w:val="left"/>
        <w:rPr>
          <w:sz w:val="20"/>
        </w:rPr>
      </w:pPr>
      <w:r>
        <w:rPr>
          <w:sz w:val="20"/>
        </w:rPr>
        <w:t>O-DU</w:t>
      </w:r>
      <w:r>
        <w:rPr>
          <w:spacing w:val="-4"/>
          <w:sz w:val="20"/>
        </w:rPr>
        <w:t> </w:t>
      </w:r>
      <w:r>
        <w:rPr>
          <w:sz w:val="20"/>
        </w:rPr>
        <w:t>behavior</w:t>
      </w:r>
      <w:r>
        <w:rPr>
          <w:spacing w:val="-5"/>
          <w:sz w:val="20"/>
        </w:rPr>
        <w:t> </w:t>
      </w:r>
      <w:r>
        <w:rPr>
          <w:sz w:val="20"/>
        </w:rPr>
        <w:t>for</w:t>
      </w:r>
      <w:r>
        <w:rPr>
          <w:spacing w:val="-5"/>
          <w:sz w:val="20"/>
        </w:rPr>
        <w:t> </w:t>
      </w:r>
      <w:r>
        <w:rPr>
          <w:sz w:val="20"/>
        </w:rPr>
        <w:t>downlink</w:t>
      </w:r>
      <w:r>
        <w:rPr>
          <w:spacing w:val="-2"/>
          <w:sz w:val="20"/>
        </w:rPr>
        <w:t> </w:t>
      </w:r>
      <w:r>
        <w:rPr>
          <w:sz w:val="20"/>
        </w:rPr>
        <w:t>tests</w:t>
      </w:r>
      <w:r>
        <w:rPr>
          <w:spacing w:val="-4"/>
          <w:sz w:val="20"/>
        </w:rPr>
        <w:t> </w:t>
      </w:r>
      <w:r>
        <w:rPr>
          <w:sz w:val="20"/>
        </w:rPr>
        <w:t>specified</w:t>
      </w:r>
      <w:r>
        <w:rPr>
          <w:spacing w:val="-2"/>
          <w:sz w:val="20"/>
        </w:rPr>
        <w:t> </w:t>
      </w:r>
      <w:r>
        <w:rPr>
          <w:sz w:val="20"/>
        </w:rPr>
        <w:t>in</w:t>
      </w:r>
      <w:r>
        <w:rPr>
          <w:spacing w:val="-2"/>
          <w:sz w:val="20"/>
        </w:rPr>
        <w:t> </w:t>
      </w:r>
      <w:r>
        <w:rPr>
          <w:sz w:val="20"/>
        </w:rPr>
        <w:t>clause</w:t>
      </w:r>
      <w:r>
        <w:rPr>
          <w:spacing w:val="-3"/>
          <w:sz w:val="20"/>
        </w:rPr>
        <w:t> </w:t>
      </w:r>
      <w:r>
        <w:rPr>
          <w:sz w:val="20"/>
        </w:rPr>
        <w:t>6</w:t>
      </w:r>
      <w:r>
        <w:rPr>
          <w:spacing w:val="-2"/>
          <w:sz w:val="20"/>
        </w:rPr>
        <w:t> </w:t>
      </w:r>
      <w:r>
        <w:rPr>
          <w:sz w:val="20"/>
        </w:rPr>
        <w:t>in</w:t>
      </w:r>
      <w:r>
        <w:rPr>
          <w:spacing w:val="-2"/>
          <w:sz w:val="20"/>
        </w:rPr>
        <w:t> </w:t>
      </w:r>
      <w:r>
        <w:rPr>
          <w:sz w:val="20"/>
        </w:rPr>
        <w:t>[18]</w:t>
      </w:r>
      <w:r>
        <w:rPr>
          <w:spacing w:val="-4"/>
          <w:sz w:val="20"/>
        </w:rPr>
        <w:t> </w:t>
      </w:r>
      <w:r>
        <w:rPr>
          <w:sz w:val="20"/>
        </w:rPr>
        <w:t>is</w:t>
      </w:r>
      <w:r>
        <w:rPr>
          <w:spacing w:val="-4"/>
          <w:sz w:val="20"/>
        </w:rPr>
        <w:t> </w:t>
      </w:r>
      <w:r>
        <w:rPr>
          <w:sz w:val="20"/>
        </w:rPr>
        <w:t>as</w:t>
      </w:r>
      <w:r>
        <w:rPr>
          <w:spacing w:val="-4"/>
          <w:sz w:val="20"/>
        </w:rPr>
        <w:t> </w:t>
      </w:r>
      <w:r>
        <w:rPr>
          <w:spacing w:val="-2"/>
          <w:sz w:val="20"/>
        </w:rPr>
        <w:t>follows:</w:t>
      </w:r>
    </w:p>
    <w:p>
      <w:pPr>
        <w:pStyle w:val="ListParagraph"/>
        <w:numPr>
          <w:ilvl w:val="0"/>
          <w:numId w:val="107"/>
        </w:numPr>
        <w:tabs>
          <w:tab w:pos="952" w:val="left" w:leader="none"/>
        </w:tabs>
        <w:spacing w:line="240" w:lineRule="auto" w:before="181" w:after="0"/>
        <w:ind w:left="952" w:right="0" w:hanging="777"/>
        <w:jc w:val="left"/>
        <w:rPr>
          <w:sz w:val="20"/>
        </w:rPr>
      </w:pPr>
      <w:r>
        <w:rPr>
          <w:sz w:val="20"/>
        </w:rPr>
        <w:t>Step</w:t>
      </w:r>
      <w:r>
        <w:rPr>
          <w:spacing w:val="-3"/>
          <w:sz w:val="20"/>
        </w:rPr>
        <w:t> </w:t>
      </w:r>
      <w:r>
        <w:rPr>
          <w:sz w:val="20"/>
        </w:rPr>
        <w:t>1:</w:t>
      </w:r>
      <w:r>
        <w:rPr>
          <w:spacing w:val="-5"/>
          <w:sz w:val="20"/>
        </w:rPr>
        <w:t> </w:t>
      </w:r>
      <w:r>
        <w:rPr>
          <w:sz w:val="20"/>
        </w:rPr>
        <w:t>O-DU</w:t>
      </w:r>
      <w:r>
        <w:rPr>
          <w:spacing w:val="-4"/>
          <w:sz w:val="20"/>
        </w:rPr>
        <w:t> </w:t>
      </w:r>
      <w:r>
        <w:rPr>
          <w:sz w:val="20"/>
        </w:rPr>
        <w:t>receives</w:t>
      </w:r>
      <w:r>
        <w:rPr>
          <w:spacing w:val="-5"/>
          <w:sz w:val="20"/>
        </w:rPr>
        <w:t> </w:t>
      </w:r>
      <w:r>
        <w:rPr>
          <w:sz w:val="20"/>
        </w:rPr>
        <w:t>a</w:t>
      </w:r>
      <w:r>
        <w:rPr>
          <w:spacing w:val="-2"/>
          <w:sz w:val="20"/>
        </w:rPr>
        <w:t> </w:t>
      </w:r>
      <w:r>
        <w:rPr>
          <w:sz w:val="20"/>
        </w:rPr>
        <w:t>request,</w:t>
      </w:r>
      <w:r>
        <w:rPr>
          <w:spacing w:val="-4"/>
          <w:sz w:val="20"/>
        </w:rPr>
        <w:t> </w:t>
      </w:r>
      <w:r>
        <w:rPr>
          <w:sz w:val="20"/>
        </w:rPr>
        <w:t>by</w:t>
      </w:r>
      <w:r>
        <w:rPr>
          <w:spacing w:val="-3"/>
          <w:sz w:val="20"/>
        </w:rPr>
        <w:t> </w:t>
      </w:r>
      <w:r>
        <w:rPr>
          <w:sz w:val="20"/>
        </w:rPr>
        <w:t>O1,</w:t>
      </w:r>
      <w:r>
        <w:rPr>
          <w:spacing w:val="-4"/>
          <w:sz w:val="20"/>
        </w:rPr>
        <w:t> </w:t>
      </w:r>
      <w:r>
        <w:rPr>
          <w:sz w:val="20"/>
        </w:rPr>
        <w:t>to</w:t>
      </w:r>
      <w:r>
        <w:rPr>
          <w:spacing w:val="-3"/>
          <w:sz w:val="20"/>
        </w:rPr>
        <w:t> </w:t>
      </w:r>
      <w:r>
        <w:rPr>
          <w:sz w:val="20"/>
        </w:rPr>
        <w:t>conduct</w:t>
      </w:r>
      <w:r>
        <w:rPr>
          <w:spacing w:val="-4"/>
          <w:sz w:val="20"/>
        </w:rPr>
        <w:t> </w:t>
      </w:r>
      <w:r>
        <w:rPr>
          <w:sz w:val="20"/>
        </w:rPr>
        <w:t>a</w:t>
      </w:r>
      <w:r>
        <w:rPr>
          <w:spacing w:val="-3"/>
          <w:sz w:val="20"/>
        </w:rPr>
        <w:t> </w:t>
      </w:r>
      <w:r>
        <w:rPr>
          <w:sz w:val="20"/>
        </w:rPr>
        <w:t>test</w:t>
      </w:r>
      <w:r>
        <w:rPr>
          <w:spacing w:val="-5"/>
          <w:sz w:val="20"/>
        </w:rPr>
        <w:t> </w:t>
      </w:r>
      <w:r>
        <w:rPr>
          <w:sz w:val="20"/>
        </w:rPr>
        <w:t>with</w:t>
      </w:r>
      <w:r>
        <w:rPr>
          <w:spacing w:val="-3"/>
          <w:sz w:val="20"/>
        </w:rPr>
        <w:t> </w:t>
      </w:r>
      <w:r>
        <w:rPr>
          <w:sz w:val="20"/>
        </w:rPr>
        <w:t>the</w:t>
      </w:r>
      <w:r>
        <w:rPr>
          <w:spacing w:val="-4"/>
          <w:sz w:val="20"/>
        </w:rPr>
        <w:t> </w:t>
      </w:r>
      <w:r>
        <w:rPr>
          <w:sz w:val="20"/>
        </w:rPr>
        <w:t>configuration</w:t>
      </w:r>
      <w:r>
        <w:rPr>
          <w:spacing w:val="-3"/>
          <w:sz w:val="20"/>
        </w:rPr>
        <w:t> </w:t>
      </w:r>
      <w:r>
        <w:rPr>
          <w:sz w:val="20"/>
        </w:rPr>
        <w:t>parameters</w:t>
      </w:r>
      <w:r>
        <w:rPr>
          <w:spacing w:val="-4"/>
          <w:sz w:val="20"/>
        </w:rPr>
        <w:t> </w:t>
      </w:r>
      <w:r>
        <w:rPr>
          <w:sz w:val="20"/>
        </w:rPr>
        <w:t>defined</w:t>
      </w:r>
      <w:r>
        <w:rPr>
          <w:spacing w:val="-3"/>
          <w:sz w:val="20"/>
        </w:rPr>
        <w:t> </w:t>
      </w:r>
      <w:r>
        <w:rPr>
          <w:sz w:val="20"/>
        </w:rPr>
        <w:t>in</w:t>
      </w:r>
      <w:r>
        <w:rPr>
          <w:spacing w:val="-3"/>
          <w:sz w:val="20"/>
        </w:rPr>
        <w:t> </w:t>
      </w:r>
      <w:r>
        <w:rPr>
          <w:sz w:val="20"/>
        </w:rPr>
        <w:t>Table</w:t>
      </w:r>
      <w:r>
        <w:rPr>
          <w:spacing w:val="-6"/>
          <w:sz w:val="20"/>
        </w:rPr>
        <w:t> </w:t>
      </w:r>
      <w:r>
        <w:rPr>
          <w:sz w:val="20"/>
        </w:rPr>
        <w:t>13</w:t>
      </w:r>
      <w:r>
        <w:rPr>
          <w:spacing w:val="-2"/>
          <w:sz w:val="20"/>
        </w:rPr>
        <w:t> </w:t>
      </w:r>
      <w:r>
        <w:rPr>
          <w:spacing w:val="-5"/>
          <w:sz w:val="20"/>
        </w:rPr>
        <w:t>of</w:t>
      </w:r>
    </w:p>
    <w:p>
      <w:pPr>
        <w:pStyle w:val="ListParagraph"/>
        <w:numPr>
          <w:ilvl w:val="0"/>
          <w:numId w:val="107"/>
        </w:numPr>
        <w:tabs>
          <w:tab w:pos="952" w:val="left" w:leader="none"/>
        </w:tabs>
        <w:spacing w:line="240" w:lineRule="auto" w:before="0" w:after="0"/>
        <w:ind w:left="952" w:right="0" w:hanging="777"/>
        <w:jc w:val="left"/>
        <w:rPr>
          <w:sz w:val="20"/>
        </w:rPr>
      </w:pPr>
      <w:r>
        <w:rPr>
          <w:sz w:val="20"/>
        </w:rPr>
        <w:t>Annex</w:t>
      </w:r>
      <w:r>
        <w:rPr>
          <w:spacing w:val="-3"/>
          <w:sz w:val="20"/>
        </w:rPr>
        <w:t> </w:t>
      </w:r>
      <w:r>
        <w:rPr>
          <w:spacing w:val="-5"/>
          <w:sz w:val="20"/>
        </w:rPr>
        <w:t>E.</w:t>
      </w:r>
    </w:p>
    <w:p>
      <w:pPr>
        <w:pStyle w:val="ListParagraph"/>
        <w:numPr>
          <w:ilvl w:val="0"/>
          <w:numId w:val="107"/>
        </w:numPr>
        <w:tabs>
          <w:tab w:pos="952" w:val="left" w:leader="none"/>
        </w:tabs>
        <w:spacing w:line="240" w:lineRule="auto" w:before="178" w:after="0"/>
        <w:ind w:left="952" w:right="0" w:hanging="777"/>
        <w:jc w:val="left"/>
        <w:rPr>
          <w:sz w:val="20"/>
        </w:rPr>
      </w:pPr>
      <w:r>
        <w:rPr>
          <w:sz w:val="20"/>
        </w:rPr>
        <w:t>Step</w:t>
      </w:r>
      <w:r>
        <w:rPr>
          <w:spacing w:val="-3"/>
          <w:sz w:val="20"/>
        </w:rPr>
        <w:t> </w:t>
      </w:r>
      <w:r>
        <w:rPr>
          <w:sz w:val="20"/>
        </w:rPr>
        <w:t>2:</w:t>
      </w:r>
      <w:r>
        <w:rPr>
          <w:spacing w:val="-4"/>
          <w:sz w:val="20"/>
        </w:rPr>
        <w:t> </w:t>
      </w:r>
      <w:r>
        <w:rPr>
          <w:sz w:val="20"/>
        </w:rPr>
        <w:t>In</w:t>
      </w:r>
      <w:r>
        <w:rPr>
          <w:spacing w:val="-2"/>
          <w:sz w:val="20"/>
        </w:rPr>
        <w:t> </w:t>
      </w:r>
      <w:r>
        <w:rPr>
          <w:sz w:val="20"/>
        </w:rPr>
        <w:t>the</w:t>
      </w:r>
      <w:r>
        <w:rPr>
          <w:spacing w:val="-4"/>
          <w:sz w:val="20"/>
        </w:rPr>
        <w:t> </w:t>
      </w:r>
      <w:r>
        <w:rPr>
          <w:sz w:val="20"/>
        </w:rPr>
        <w:t>test</w:t>
      </w:r>
      <w:r>
        <w:rPr>
          <w:spacing w:val="-4"/>
          <w:sz w:val="20"/>
        </w:rPr>
        <w:t> </w:t>
      </w:r>
      <w:r>
        <w:rPr>
          <w:sz w:val="20"/>
        </w:rPr>
        <w:t>mode,</w:t>
      </w:r>
      <w:r>
        <w:rPr>
          <w:spacing w:val="-2"/>
          <w:sz w:val="20"/>
        </w:rPr>
        <w:t> </w:t>
      </w:r>
      <w:r>
        <w:rPr>
          <w:sz w:val="20"/>
        </w:rPr>
        <w:t>O-DU</w:t>
      </w:r>
      <w:r>
        <w:rPr>
          <w:spacing w:val="-3"/>
          <w:sz w:val="20"/>
        </w:rPr>
        <w:t> </w:t>
      </w:r>
      <w:r>
        <w:rPr>
          <w:sz w:val="20"/>
        </w:rPr>
        <w:t>generates</w:t>
      </w:r>
      <w:r>
        <w:rPr>
          <w:spacing w:val="-5"/>
          <w:sz w:val="20"/>
        </w:rPr>
        <w:t> </w:t>
      </w:r>
      <w:r>
        <w:rPr>
          <w:sz w:val="20"/>
        </w:rPr>
        <w:t>test</w:t>
      </w:r>
      <w:r>
        <w:rPr>
          <w:spacing w:val="-4"/>
          <w:sz w:val="20"/>
        </w:rPr>
        <w:t> </w:t>
      </w:r>
      <w:r>
        <w:rPr>
          <w:sz w:val="20"/>
        </w:rPr>
        <w:t>data</w:t>
      </w:r>
      <w:r>
        <w:rPr>
          <w:spacing w:val="-3"/>
          <w:sz w:val="20"/>
        </w:rPr>
        <w:t> </w:t>
      </w:r>
      <w:r>
        <w:rPr>
          <w:sz w:val="20"/>
        </w:rPr>
        <w:t>and</w:t>
      </w:r>
      <w:r>
        <w:rPr>
          <w:spacing w:val="-2"/>
          <w:sz w:val="20"/>
        </w:rPr>
        <w:t> </w:t>
      </w:r>
      <w:r>
        <w:rPr>
          <w:sz w:val="20"/>
        </w:rPr>
        <w:t>sends</w:t>
      </w:r>
      <w:r>
        <w:rPr>
          <w:spacing w:val="-4"/>
          <w:sz w:val="20"/>
        </w:rPr>
        <w:t> </w:t>
      </w:r>
      <w:r>
        <w:rPr>
          <w:sz w:val="20"/>
        </w:rPr>
        <w:t>it</w:t>
      </w:r>
      <w:r>
        <w:rPr>
          <w:spacing w:val="-5"/>
          <w:sz w:val="20"/>
        </w:rPr>
        <w:t> </w:t>
      </w:r>
      <w:r>
        <w:rPr>
          <w:sz w:val="20"/>
        </w:rPr>
        <w:t>to</w:t>
      </w:r>
      <w:r>
        <w:rPr>
          <w:spacing w:val="-2"/>
          <w:sz w:val="20"/>
        </w:rPr>
        <w:t> </w:t>
      </w:r>
      <w:r>
        <w:rPr>
          <w:sz w:val="20"/>
        </w:rPr>
        <w:t>O-RU</w:t>
      </w:r>
      <w:r>
        <w:rPr>
          <w:spacing w:val="-3"/>
          <w:sz w:val="20"/>
        </w:rPr>
        <w:t> </w:t>
      </w:r>
      <w:r>
        <w:rPr>
          <w:sz w:val="20"/>
        </w:rPr>
        <w:t>over</w:t>
      </w:r>
      <w:r>
        <w:rPr>
          <w:spacing w:val="-3"/>
          <w:sz w:val="20"/>
        </w:rPr>
        <w:t> </w:t>
      </w:r>
      <w:r>
        <w:rPr>
          <w:sz w:val="20"/>
        </w:rPr>
        <w:t>CU-Plane</w:t>
      </w:r>
      <w:r>
        <w:rPr>
          <w:spacing w:val="-3"/>
          <w:sz w:val="20"/>
        </w:rPr>
        <w:t> </w:t>
      </w:r>
      <w:r>
        <w:rPr>
          <w:sz w:val="20"/>
        </w:rPr>
        <w:t>of</w:t>
      </w:r>
      <w:r>
        <w:rPr>
          <w:spacing w:val="-5"/>
          <w:sz w:val="20"/>
        </w:rPr>
        <w:t> </w:t>
      </w:r>
      <w:r>
        <w:rPr>
          <w:sz w:val="20"/>
        </w:rPr>
        <w:t>the</w:t>
      </w:r>
      <w:r>
        <w:rPr>
          <w:spacing w:val="-3"/>
          <w:sz w:val="20"/>
        </w:rPr>
        <w:t> </w:t>
      </w:r>
      <w:r>
        <w:rPr>
          <w:sz w:val="20"/>
        </w:rPr>
        <w:t>Open</w:t>
      </w:r>
      <w:r>
        <w:rPr>
          <w:spacing w:val="-2"/>
          <w:sz w:val="20"/>
        </w:rPr>
        <w:t> </w:t>
      </w:r>
      <w:r>
        <w:rPr>
          <w:sz w:val="20"/>
        </w:rPr>
        <w:t>Fronthaul</w:t>
      </w:r>
      <w:r>
        <w:rPr>
          <w:spacing w:val="-5"/>
          <w:sz w:val="20"/>
        </w:rPr>
        <w:t> </w:t>
      </w:r>
      <w:r>
        <w:rPr>
          <w:spacing w:val="-2"/>
          <w:sz w:val="20"/>
        </w:rPr>
        <w:t>interface.</w:t>
      </w:r>
    </w:p>
    <w:p>
      <w:pPr>
        <w:pStyle w:val="ListParagraph"/>
        <w:numPr>
          <w:ilvl w:val="0"/>
          <w:numId w:val="107"/>
        </w:numPr>
        <w:tabs>
          <w:tab w:pos="952" w:val="left" w:leader="none"/>
        </w:tabs>
        <w:spacing w:line="240" w:lineRule="auto" w:before="1" w:after="0"/>
        <w:ind w:left="952" w:right="0" w:hanging="777"/>
        <w:jc w:val="left"/>
        <w:rPr>
          <w:sz w:val="20"/>
        </w:rPr>
      </w:pPr>
      <w:r>
        <w:rPr>
          <w:sz w:val="20"/>
        </w:rPr>
        <w:t>After</w:t>
      </w:r>
      <w:r>
        <w:rPr>
          <w:spacing w:val="-3"/>
          <w:sz w:val="20"/>
        </w:rPr>
        <w:t> </w:t>
      </w:r>
      <w:r>
        <w:rPr>
          <w:sz w:val="20"/>
        </w:rPr>
        <w:t>sending</w:t>
      </w:r>
      <w:r>
        <w:rPr>
          <w:spacing w:val="-2"/>
          <w:sz w:val="20"/>
        </w:rPr>
        <w:t> </w:t>
      </w:r>
      <w:r>
        <w:rPr>
          <w:sz w:val="20"/>
        </w:rPr>
        <w:t>test</w:t>
      </w:r>
      <w:r>
        <w:rPr>
          <w:spacing w:val="-4"/>
          <w:sz w:val="20"/>
        </w:rPr>
        <w:t> </w:t>
      </w:r>
      <w:r>
        <w:rPr>
          <w:sz w:val="20"/>
        </w:rPr>
        <w:t>data,</w:t>
      </w:r>
      <w:r>
        <w:rPr>
          <w:spacing w:val="-3"/>
          <w:sz w:val="20"/>
        </w:rPr>
        <w:t> </w:t>
      </w:r>
      <w:r>
        <w:rPr>
          <w:sz w:val="20"/>
        </w:rPr>
        <w:t>the</w:t>
      </w:r>
      <w:r>
        <w:rPr>
          <w:spacing w:val="-5"/>
          <w:sz w:val="20"/>
        </w:rPr>
        <w:t> </w:t>
      </w:r>
      <w:r>
        <w:rPr>
          <w:sz w:val="20"/>
        </w:rPr>
        <w:t>O-DU</w:t>
      </w:r>
      <w:r>
        <w:rPr>
          <w:spacing w:val="-3"/>
          <w:sz w:val="20"/>
        </w:rPr>
        <w:t> </w:t>
      </w:r>
      <w:r>
        <w:rPr>
          <w:sz w:val="20"/>
        </w:rPr>
        <w:t>exits</w:t>
      </w:r>
      <w:r>
        <w:rPr>
          <w:spacing w:val="-4"/>
          <w:sz w:val="20"/>
        </w:rPr>
        <w:t> </w:t>
      </w:r>
      <w:r>
        <w:rPr>
          <w:sz w:val="20"/>
        </w:rPr>
        <w:t>the</w:t>
      </w:r>
      <w:r>
        <w:rPr>
          <w:spacing w:val="-4"/>
          <w:sz w:val="20"/>
        </w:rPr>
        <w:t> </w:t>
      </w:r>
      <w:r>
        <w:rPr>
          <w:sz w:val="20"/>
        </w:rPr>
        <w:t>test</w:t>
      </w:r>
      <w:r>
        <w:rPr>
          <w:spacing w:val="-4"/>
          <w:sz w:val="20"/>
        </w:rPr>
        <w:t> mode.</w:t>
      </w:r>
    </w:p>
    <w:p>
      <w:pPr>
        <w:pStyle w:val="ListParagraph"/>
        <w:numPr>
          <w:ilvl w:val="0"/>
          <w:numId w:val="107"/>
        </w:numPr>
        <w:tabs>
          <w:tab w:pos="952" w:val="left" w:leader="none"/>
        </w:tabs>
        <w:spacing w:line="240" w:lineRule="auto" w:before="180" w:after="0"/>
        <w:ind w:left="952" w:right="0" w:hanging="777"/>
        <w:jc w:val="left"/>
        <w:rPr>
          <w:sz w:val="20"/>
        </w:rPr>
      </w:pPr>
      <w:r>
        <w:rPr>
          <w:sz w:val="20"/>
        </w:rPr>
        <w:t>Note:</w:t>
      </w:r>
      <w:r>
        <w:rPr>
          <w:spacing w:val="-5"/>
          <w:sz w:val="20"/>
        </w:rPr>
        <w:t> </w:t>
      </w:r>
      <w:r>
        <w:rPr>
          <w:sz w:val="20"/>
        </w:rPr>
        <w:t>O-DU</w:t>
      </w:r>
      <w:r>
        <w:rPr>
          <w:spacing w:val="-4"/>
          <w:sz w:val="20"/>
        </w:rPr>
        <w:t> </w:t>
      </w:r>
      <w:r>
        <w:rPr>
          <w:sz w:val="20"/>
        </w:rPr>
        <w:t>doesn’t</w:t>
      </w:r>
      <w:r>
        <w:rPr>
          <w:spacing w:val="-5"/>
          <w:sz w:val="20"/>
        </w:rPr>
        <w:t> </w:t>
      </w:r>
      <w:r>
        <w:rPr>
          <w:sz w:val="20"/>
        </w:rPr>
        <w:t>measure</w:t>
      </w:r>
      <w:r>
        <w:rPr>
          <w:spacing w:val="-6"/>
          <w:sz w:val="20"/>
        </w:rPr>
        <w:t> </w:t>
      </w:r>
      <w:r>
        <w:rPr>
          <w:sz w:val="20"/>
        </w:rPr>
        <w:t>parameters</w:t>
      </w:r>
      <w:r>
        <w:rPr>
          <w:spacing w:val="-5"/>
          <w:sz w:val="20"/>
        </w:rPr>
        <w:t> </w:t>
      </w:r>
      <w:r>
        <w:rPr>
          <w:sz w:val="20"/>
        </w:rPr>
        <w:t>in</w:t>
      </w:r>
      <w:r>
        <w:rPr>
          <w:spacing w:val="-3"/>
          <w:sz w:val="20"/>
        </w:rPr>
        <w:t> </w:t>
      </w:r>
      <w:r>
        <w:rPr>
          <w:sz w:val="20"/>
        </w:rPr>
        <w:t>downlink</w:t>
      </w:r>
      <w:r>
        <w:rPr>
          <w:spacing w:val="-4"/>
          <w:sz w:val="20"/>
        </w:rPr>
        <w:t> </w:t>
      </w:r>
      <w:r>
        <w:rPr>
          <w:sz w:val="20"/>
        </w:rPr>
        <w:t>tests</w:t>
      </w:r>
      <w:r>
        <w:rPr>
          <w:spacing w:val="-5"/>
          <w:sz w:val="20"/>
        </w:rPr>
        <w:t> </w:t>
      </w:r>
      <w:r>
        <w:rPr>
          <w:sz w:val="20"/>
        </w:rPr>
        <w:t>because</w:t>
      </w:r>
      <w:r>
        <w:rPr>
          <w:spacing w:val="-4"/>
          <w:sz w:val="20"/>
        </w:rPr>
        <w:t> </w:t>
      </w:r>
      <w:r>
        <w:rPr>
          <w:sz w:val="20"/>
        </w:rPr>
        <w:t>test</w:t>
      </w:r>
      <w:r>
        <w:rPr>
          <w:spacing w:val="-5"/>
          <w:sz w:val="20"/>
        </w:rPr>
        <w:t> </w:t>
      </w:r>
      <w:r>
        <w:rPr>
          <w:sz w:val="20"/>
        </w:rPr>
        <w:t>results</w:t>
      </w:r>
      <w:r>
        <w:rPr>
          <w:spacing w:val="-5"/>
          <w:sz w:val="20"/>
        </w:rPr>
        <w:t> </w:t>
      </w:r>
      <w:r>
        <w:rPr>
          <w:sz w:val="20"/>
        </w:rPr>
        <w:t>will</w:t>
      </w:r>
      <w:r>
        <w:rPr>
          <w:spacing w:val="-5"/>
          <w:sz w:val="20"/>
        </w:rPr>
        <w:t> </w:t>
      </w:r>
      <w:r>
        <w:rPr>
          <w:sz w:val="20"/>
        </w:rPr>
        <w:t>be</w:t>
      </w:r>
      <w:r>
        <w:rPr>
          <w:spacing w:val="-4"/>
          <w:sz w:val="20"/>
        </w:rPr>
        <w:t> </w:t>
      </w:r>
      <w:r>
        <w:rPr>
          <w:sz w:val="20"/>
        </w:rPr>
        <w:t>collected</w:t>
      </w:r>
      <w:r>
        <w:rPr>
          <w:spacing w:val="-4"/>
          <w:sz w:val="20"/>
        </w:rPr>
        <w:t> </w:t>
      </w:r>
      <w:r>
        <w:rPr>
          <w:sz w:val="20"/>
        </w:rPr>
        <w:t>by</w:t>
      </w:r>
      <w:r>
        <w:rPr>
          <w:spacing w:val="-3"/>
          <w:sz w:val="20"/>
        </w:rPr>
        <w:t> </w:t>
      </w:r>
      <w:r>
        <w:rPr>
          <w:sz w:val="20"/>
        </w:rPr>
        <w:t>the</w:t>
      </w:r>
      <w:r>
        <w:rPr>
          <w:spacing w:val="-6"/>
          <w:sz w:val="20"/>
        </w:rPr>
        <w:t> </w:t>
      </w:r>
      <w:r>
        <w:rPr>
          <w:spacing w:val="-2"/>
          <w:sz w:val="20"/>
        </w:rPr>
        <w:t>measurement</w:t>
      </w:r>
    </w:p>
    <w:p>
      <w:pPr>
        <w:pStyle w:val="ListParagraph"/>
        <w:numPr>
          <w:ilvl w:val="0"/>
          <w:numId w:val="107"/>
        </w:numPr>
        <w:tabs>
          <w:tab w:pos="952" w:val="left" w:leader="none"/>
        </w:tabs>
        <w:spacing w:line="427" w:lineRule="auto" w:before="1" w:after="0"/>
        <w:ind w:left="175" w:right="7356" w:firstLine="0"/>
        <w:jc w:val="left"/>
        <w:rPr>
          <w:sz w:val="20"/>
        </w:rPr>
      </w:pPr>
      <w:r>
        <w:rPr>
          <w:sz w:val="20"/>
        </w:rPr>
        <w:t>equipment</w:t>
      </w:r>
      <w:r>
        <w:rPr>
          <w:spacing w:val="-8"/>
          <w:sz w:val="20"/>
        </w:rPr>
        <w:t> </w:t>
      </w:r>
      <w:r>
        <w:rPr>
          <w:sz w:val="20"/>
        </w:rPr>
        <w:t>such</w:t>
      </w:r>
      <w:r>
        <w:rPr>
          <w:spacing w:val="-6"/>
          <w:sz w:val="20"/>
        </w:rPr>
        <w:t> </w:t>
      </w:r>
      <w:r>
        <w:rPr>
          <w:sz w:val="20"/>
        </w:rPr>
        <w:t>as</w:t>
      </w:r>
      <w:r>
        <w:rPr>
          <w:spacing w:val="-8"/>
          <w:sz w:val="20"/>
        </w:rPr>
        <w:t> </w:t>
      </w:r>
      <w:r>
        <w:rPr>
          <w:sz w:val="20"/>
        </w:rPr>
        <w:t>a</w:t>
      </w:r>
      <w:r>
        <w:rPr>
          <w:spacing w:val="-7"/>
          <w:sz w:val="20"/>
        </w:rPr>
        <w:t> </w:t>
      </w:r>
      <w:r>
        <w:rPr>
          <w:sz w:val="20"/>
        </w:rPr>
        <w:t>spectrum</w:t>
      </w:r>
      <w:r>
        <w:rPr>
          <w:spacing w:val="-9"/>
          <w:sz w:val="20"/>
        </w:rPr>
        <w:t> </w:t>
      </w:r>
      <w:r>
        <w:rPr>
          <w:sz w:val="20"/>
        </w:rPr>
        <w:t>analyzer. </w:t>
      </w:r>
      <w:r>
        <w:rPr>
          <w:spacing w:val="-6"/>
          <w:sz w:val="20"/>
        </w:rPr>
        <w:t>28</w:t>
      </w:r>
    </w:p>
    <w:p>
      <w:pPr>
        <w:spacing w:after="0" w:line="427" w:lineRule="auto"/>
        <w:jc w:val="left"/>
        <w:rPr>
          <w:sz w:val="20"/>
        </w:rPr>
        <w:sectPr>
          <w:pgSz w:w="11910" w:h="16850"/>
          <w:pgMar w:header="949" w:footer="519" w:top="1420" w:bottom="700" w:left="180" w:right="240"/>
        </w:sectPr>
      </w:pPr>
    </w:p>
    <w:p>
      <w:pPr>
        <w:pStyle w:val="BodyText"/>
        <w:rPr>
          <w:sz w:val="7"/>
        </w:rPr>
      </w:pPr>
    </w:p>
    <w:p>
      <w:pPr>
        <w:pStyle w:val="BodyText"/>
        <w:spacing w:line="29" w:lineRule="exact"/>
        <w:ind w:left="924"/>
        <w:rPr>
          <w:sz w:val="2"/>
        </w:rPr>
      </w:pPr>
      <w:r>
        <w:rPr>
          <w:position w:val="0"/>
          <w:sz w:val="2"/>
        </w:rPr>
        <mc:AlternateContent>
          <mc:Choice Requires="wps">
            <w:drawing>
              <wp:inline distT="0" distB="0" distL="0" distR="0">
                <wp:extent cx="6160135" cy="19050"/>
                <wp:effectExtent l="0" t="0" r="0" b="0"/>
                <wp:docPr id="71" name="Group 71"/>
                <wp:cNvGraphicFramePr>
                  <a:graphicFrameLocks/>
                </wp:cNvGraphicFramePr>
                <a:graphic>
                  <a:graphicData uri="http://schemas.microsoft.com/office/word/2010/wordprocessingGroup">
                    <wpg:wgp>
                      <wpg:cNvPr id="71" name="Group 71"/>
                      <wpg:cNvGrpSpPr/>
                      <wpg:grpSpPr>
                        <a:xfrm>
                          <a:off x="0" y="0"/>
                          <a:ext cx="6160135" cy="19050"/>
                          <a:chExt cx="6160135" cy="19050"/>
                        </a:xfrm>
                      </wpg:grpSpPr>
                      <wps:wsp>
                        <wps:cNvPr id="72" name="Graphic 72"/>
                        <wps:cNvSpPr/>
                        <wps:spPr>
                          <a:xfrm>
                            <a:off x="0" y="0"/>
                            <a:ext cx="6160135" cy="19050"/>
                          </a:xfrm>
                          <a:custGeom>
                            <a:avLst/>
                            <a:gdLst/>
                            <a:ahLst/>
                            <a:cxnLst/>
                            <a:rect l="l" t="t" r="r" b="b"/>
                            <a:pathLst>
                              <a:path w="6160135" h="19050">
                                <a:moveTo>
                                  <a:pt x="6159754" y="0"/>
                                </a:moveTo>
                                <a:lnTo>
                                  <a:pt x="0" y="0"/>
                                </a:lnTo>
                                <a:lnTo>
                                  <a:pt x="0" y="18592"/>
                                </a:lnTo>
                                <a:lnTo>
                                  <a:pt x="6159754" y="18592"/>
                                </a:lnTo>
                                <a:lnTo>
                                  <a:pt x="61597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05pt;height:1.5pt;mso-position-horizontal-relative:char;mso-position-vertical-relative:line" id="docshapegroup52" coordorigin="0,0" coordsize="9701,30">
                <v:rect style="position:absolute;left:0;top:0;width:9701;height:30" id="docshape53" filled="true" fillcolor="#000000" stroked="false">
                  <v:fill type="solid"/>
                </v:rect>
              </v:group>
            </w:pict>
          </mc:Fallback>
        </mc:AlternateContent>
      </w:r>
      <w:r>
        <w:rPr>
          <w:position w:val="0"/>
          <w:sz w:val="2"/>
        </w:rPr>
      </w:r>
    </w:p>
    <w:p>
      <w:pPr>
        <w:pStyle w:val="Heading1"/>
        <w:tabs>
          <w:tab w:pos="952" w:val="left" w:leader="none"/>
        </w:tabs>
        <w:spacing w:before="61"/>
      </w:pPr>
      <w:r>
        <w:rPr>
          <w:rFonts w:ascii="Times New Roman"/>
          <w:spacing w:val="-10"/>
          <w:sz w:val="20"/>
        </w:rPr>
        <w:t>1</w:t>
      </w:r>
      <w:r>
        <w:rPr>
          <w:rFonts w:ascii="Times New Roman"/>
          <w:sz w:val="20"/>
        </w:rPr>
        <w:tab/>
      </w:r>
      <w:bookmarkStart w:name="Annex A (informative): Counter definitio" w:id="345"/>
      <w:bookmarkEnd w:id="345"/>
      <w:r>
        <w:rPr>
          <w:rFonts w:ascii="Times New Roman"/>
          <w:sz w:val="20"/>
        </w:rPr>
      </w:r>
      <w:bookmarkStart w:name="_bookmark165" w:id="346"/>
      <w:bookmarkEnd w:id="346"/>
      <w:r>
        <w:rPr>
          <w:rFonts w:ascii="Times New Roman"/>
          <w:sz w:val="20"/>
        </w:rPr>
      </w:r>
      <w:r>
        <w:rPr/>
        <w:t>Annex</w:t>
      </w:r>
      <w:r>
        <w:rPr>
          <w:spacing w:val="-3"/>
        </w:rPr>
        <w:t> </w:t>
      </w:r>
      <w:r>
        <w:rPr/>
        <w:t>A</w:t>
      </w:r>
      <w:r>
        <w:rPr>
          <w:spacing w:val="-2"/>
        </w:rPr>
        <w:t> (informative):</w:t>
      </w:r>
    </w:p>
    <w:p>
      <w:pPr>
        <w:tabs>
          <w:tab w:pos="952" w:val="left" w:leader="none"/>
        </w:tabs>
        <w:spacing w:before="2"/>
        <w:ind w:left="276" w:right="0" w:firstLine="0"/>
        <w:jc w:val="left"/>
        <w:rPr>
          <w:rFonts w:ascii="Arial"/>
          <w:sz w:val="36"/>
        </w:rPr>
      </w:pPr>
      <w:r>
        <w:rPr>
          <w:spacing w:val="-10"/>
          <w:sz w:val="20"/>
        </w:rPr>
        <w:t>2</w:t>
      </w:r>
      <w:r>
        <w:rPr>
          <w:sz w:val="20"/>
        </w:rPr>
        <w:tab/>
      </w:r>
      <w:r>
        <w:rPr>
          <w:rFonts w:ascii="Arial"/>
          <w:sz w:val="36"/>
        </w:rPr>
        <w:t>Counter</w:t>
      </w:r>
      <w:r>
        <w:rPr>
          <w:rFonts w:ascii="Arial"/>
          <w:spacing w:val="-11"/>
          <w:sz w:val="36"/>
        </w:rPr>
        <w:t> </w:t>
      </w:r>
      <w:r>
        <w:rPr>
          <w:rFonts w:ascii="Arial"/>
          <w:spacing w:val="-2"/>
          <w:sz w:val="36"/>
        </w:rPr>
        <w:t>definition</w:t>
      </w:r>
    </w:p>
    <w:p>
      <w:pPr>
        <w:pStyle w:val="Heading2"/>
        <w:numPr>
          <w:ilvl w:val="0"/>
          <w:numId w:val="108"/>
        </w:numPr>
        <w:tabs>
          <w:tab w:pos="952" w:val="left" w:leader="none"/>
        </w:tabs>
        <w:spacing w:line="240" w:lineRule="auto" w:before="298" w:after="0"/>
        <w:ind w:left="952" w:right="0" w:hanging="676"/>
        <w:jc w:val="left"/>
      </w:pPr>
      <w:bookmarkStart w:name="A.1 NR F1 Interface performance counters" w:id="347"/>
      <w:bookmarkEnd w:id="347"/>
      <w:r>
        <w:rPr>
          <w:rFonts w:ascii="Times New Roman"/>
          <w:sz w:val="20"/>
        </w:rPr>
      </w:r>
      <w:bookmarkStart w:name="_bookmark166" w:id="348"/>
      <w:bookmarkEnd w:id="348"/>
      <w:r>
        <w:rPr>
          <w:rFonts w:ascii="Times New Roman"/>
          <w:sz w:val="20"/>
        </w:rPr>
      </w:r>
      <w:r>
        <w:rPr/>
        <w:t>A.1</w:t>
      </w:r>
      <w:r>
        <w:rPr>
          <w:spacing w:val="-9"/>
        </w:rPr>
        <w:t> </w:t>
      </w:r>
      <w:r>
        <w:rPr/>
        <w:t>NR</w:t>
      </w:r>
      <w:r>
        <w:rPr>
          <w:spacing w:val="-9"/>
        </w:rPr>
        <w:t> </w:t>
      </w:r>
      <w:r>
        <w:rPr/>
        <w:t>F1</w:t>
      </w:r>
      <w:r>
        <w:rPr>
          <w:spacing w:val="-7"/>
        </w:rPr>
        <w:t> </w:t>
      </w:r>
      <w:r>
        <w:rPr/>
        <w:t>Interface</w:t>
      </w:r>
      <w:r>
        <w:rPr>
          <w:spacing w:val="-9"/>
        </w:rPr>
        <w:t> </w:t>
      </w:r>
      <w:r>
        <w:rPr/>
        <w:t>performance</w:t>
      </w:r>
      <w:r>
        <w:rPr>
          <w:spacing w:val="-6"/>
        </w:rPr>
        <w:t> </w:t>
      </w:r>
      <w:r>
        <w:rPr>
          <w:spacing w:val="-2"/>
        </w:rPr>
        <w:t>counters</w:t>
      </w:r>
    </w:p>
    <w:p>
      <w:pPr>
        <w:pStyle w:val="Heading3"/>
        <w:numPr>
          <w:ilvl w:val="0"/>
          <w:numId w:val="108"/>
        </w:numPr>
        <w:tabs>
          <w:tab w:pos="952" w:val="left" w:leader="none"/>
        </w:tabs>
        <w:spacing w:line="240" w:lineRule="auto" w:before="300" w:after="0"/>
        <w:ind w:left="952" w:right="0" w:hanging="676"/>
        <w:jc w:val="left"/>
      </w:pPr>
      <w:bookmarkStart w:name="A.1.1 UL PDCP PDUs transmitted via F1-U " w:id="349"/>
      <w:bookmarkEnd w:id="349"/>
      <w:r>
        <w:rPr>
          <w:rFonts w:ascii="Times New Roman"/>
          <w:sz w:val="20"/>
        </w:rPr>
      </w:r>
      <w:bookmarkStart w:name="_bookmark167" w:id="350"/>
      <w:bookmarkEnd w:id="350"/>
      <w:r>
        <w:rPr>
          <w:rFonts w:ascii="Times New Roman"/>
          <w:sz w:val="20"/>
        </w:rPr>
      </w:r>
      <w:r>
        <w:rPr/>
        <w:t>A.1.1</w:t>
      </w:r>
      <w:r>
        <w:rPr>
          <w:spacing w:val="-7"/>
        </w:rPr>
        <w:t> </w:t>
      </w:r>
      <w:r>
        <w:rPr/>
        <w:t>UL</w:t>
      </w:r>
      <w:r>
        <w:rPr>
          <w:spacing w:val="-5"/>
        </w:rPr>
        <w:t> </w:t>
      </w:r>
      <w:r>
        <w:rPr/>
        <w:t>PDCP</w:t>
      </w:r>
      <w:r>
        <w:rPr>
          <w:spacing w:val="-5"/>
        </w:rPr>
        <w:t> </w:t>
      </w:r>
      <w:r>
        <w:rPr/>
        <w:t>PDUs</w:t>
      </w:r>
      <w:r>
        <w:rPr>
          <w:spacing w:val="-5"/>
        </w:rPr>
        <w:t> </w:t>
      </w:r>
      <w:r>
        <w:rPr/>
        <w:t>transmitted</w:t>
      </w:r>
      <w:r>
        <w:rPr>
          <w:spacing w:val="-4"/>
        </w:rPr>
        <w:t> </w:t>
      </w:r>
      <w:r>
        <w:rPr/>
        <w:t>via</w:t>
      </w:r>
      <w:r>
        <w:rPr>
          <w:spacing w:val="-7"/>
        </w:rPr>
        <w:t> </w:t>
      </w:r>
      <w:r>
        <w:rPr/>
        <w:t>F1-U</w:t>
      </w:r>
      <w:r>
        <w:rPr>
          <w:spacing w:val="-4"/>
        </w:rPr>
        <w:t> </w:t>
      </w:r>
      <w:r>
        <w:rPr/>
        <w:t>UL</w:t>
      </w:r>
      <w:r>
        <w:rPr>
          <w:spacing w:val="-5"/>
        </w:rPr>
        <w:t> </w:t>
      </w:r>
      <w:r>
        <w:rPr/>
        <w:t>GTP-U</w:t>
      </w:r>
      <w:r>
        <w:rPr>
          <w:spacing w:val="-3"/>
        </w:rPr>
        <w:t> </w:t>
      </w:r>
      <w:r>
        <w:rPr>
          <w:spacing w:val="-2"/>
        </w:rPr>
        <w:t>tunnel</w:t>
      </w:r>
    </w:p>
    <w:p>
      <w:pPr>
        <w:pStyle w:val="BodyText"/>
        <w:spacing w:before="25"/>
        <w:rPr>
          <w:rFonts w:ascii="Arial"/>
          <w:sz w:val="24"/>
        </w:rPr>
      </w:pPr>
    </w:p>
    <w:p>
      <w:pPr>
        <w:pStyle w:val="Heading4"/>
        <w:numPr>
          <w:ilvl w:val="0"/>
          <w:numId w:val="108"/>
        </w:numPr>
        <w:tabs>
          <w:tab w:pos="952" w:val="left" w:leader="none"/>
        </w:tabs>
        <w:spacing w:line="240" w:lineRule="auto" w:before="0" w:after="0"/>
        <w:ind w:left="952" w:right="0" w:hanging="676"/>
        <w:jc w:val="left"/>
      </w:pPr>
      <w:bookmarkStart w:name="A.1.1.1 Performance Counter Table" w:id="351"/>
      <w:bookmarkEnd w:id="351"/>
      <w:r>
        <w:rPr>
          <w:rFonts w:ascii="Times New Roman"/>
          <w:sz w:val="20"/>
        </w:rPr>
      </w:r>
      <w:r>
        <w:rPr/>
        <w:t>A.1.1.1</w:t>
      </w:r>
      <w:r>
        <w:rPr>
          <w:spacing w:val="-6"/>
        </w:rPr>
        <w:t> </w:t>
      </w:r>
      <w:r>
        <w:rPr/>
        <w:t>Performance</w:t>
      </w:r>
      <w:r>
        <w:rPr>
          <w:spacing w:val="-5"/>
        </w:rPr>
        <w:t> </w:t>
      </w:r>
      <w:r>
        <w:rPr/>
        <w:t>Counter</w:t>
      </w:r>
      <w:r>
        <w:rPr>
          <w:spacing w:val="-4"/>
        </w:rPr>
        <w:t> Table</w:t>
      </w:r>
    </w:p>
    <w:p>
      <w:pPr>
        <w:pStyle w:val="BodyText"/>
        <w:spacing w:before="7" w:after="1"/>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before="1"/>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before="1"/>
              <w:rPr>
                <w:sz w:val="20"/>
              </w:rPr>
            </w:pPr>
            <w:r>
              <w:rPr>
                <w:spacing w:val="-2"/>
                <w:sz w:val="20"/>
              </w:rPr>
              <w:t>OR.F1.UlPdcpPduTxF1UUl</w:t>
            </w:r>
          </w:p>
        </w:tc>
      </w:tr>
      <w:tr>
        <w:trPr>
          <w:trHeight w:val="688"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135"/>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number</w:t>
            </w:r>
            <w:r>
              <w:rPr>
                <w:spacing w:val="-3"/>
                <w:sz w:val="20"/>
              </w:rPr>
              <w:t> </w:t>
            </w:r>
            <w:r>
              <w:rPr>
                <w:sz w:val="20"/>
              </w:rPr>
              <w:t>of</w:t>
            </w:r>
            <w:r>
              <w:rPr>
                <w:spacing w:val="-4"/>
                <w:sz w:val="20"/>
              </w:rPr>
              <w:t> </w:t>
            </w:r>
            <w:r>
              <w:rPr>
                <w:sz w:val="20"/>
              </w:rPr>
              <w:t>the</w:t>
            </w:r>
            <w:r>
              <w:rPr>
                <w:spacing w:val="-4"/>
                <w:sz w:val="20"/>
              </w:rPr>
              <w:t> </w:t>
            </w:r>
            <w:r>
              <w:rPr>
                <w:sz w:val="20"/>
              </w:rPr>
              <w:t>UL</w:t>
            </w:r>
            <w:r>
              <w:rPr>
                <w:spacing w:val="-4"/>
                <w:sz w:val="20"/>
              </w:rPr>
              <w:t> </w:t>
            </w:r>
            <w:r>
              <w:rPr>
                <w:sz w:val="20"/>
              </w:rPr>
              <w:t>PDCP</w:t>
            </w:r>
            <w:r>
              <w:rPr>
                <w:spacing w:val="-5"/>
                <w:sz w:val="20"/>
              </w:rPr>
              <w:t> </w:t>
            </w:r>
            <w:r>
              <w:rPr>
                <w:sz w:val="20"/>
              </w:rPr>
              <w:t>PDUs</w:t>
            </w:r>
            <w:r>
              <w:rPr>
                <w:spacing w:val="-5"/>
                <w:sz w:val="20"/>
              </w:rPr>
              <w:t> </w:t>
            </w:r>
            <w:r>
              <w:rPr>
                <w:sz w:val="20"/>
              </w:rPr>
              <w:t>transmitted</w:t>
            </w:r>
            <w:r>
              <w:rPr>
                <w:spacing w:val="-3"/>
                <w:sz w:val="20"/>
              </w:rPr>
              <w:t> </w:t>
            </w:r>
            <w:r>
              <w:rPr>
                <w:sz w:val="20"/>
              </w:rPr>
              <w:t>via F1-U UL GTP-U tunnel.</w:t>
            </w:r>
          </w:p>
          <w:p>
            <w:pPr>
              <w:pStyle w:val="TableParagraph"/>
              <w:spacing w:line="208" w:lineRule="exact"/>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690" w:hRule="atLeast"/>
        </w:trPr>
        <w:tc>
          <w:tcPr>
            <w:tcW w:w="2405" w:type="dxa"/>
          </w:tcPr>
          <w:p>
            <w:pPr>
              <w:pStyle w:val="TableParagraph"/>
              <w:ind w:left="107"/>
              <w:rPr>
                <w:sz w:val="20"/>
              </w:rPr>
            </w:pPr>
            <w:r>
              <w:rPr>
                <w:spacing w:val="-2"/>
                <w:sz w:val="20"/>
              </w:rPr>
              <w:t>Condition</w:t>
            </w:r>
          </w:p>
        </w:tc>
        <w:tc>
          <w:tcPr>
            <w:tcW w:w="6097" w:type="dxa"/>
          </w:tcPr>
          <w:p>
            <w:pPr>
              <w:pStyle w:val="TableParagraph"/>
              <w:spacing w:line="230" w:lineRule="atLeast"/>
              <w:ind w:right="135"/>
              <w:rPr>
                <w:i/>
                <w:sz w:val="20"/>
              </w:rPr>
            </w:pPr>
            <w:r>
              <w:rPr>
                <w:sz w:val="20"/>
              </w:rPr>
              <w:t>Measurement subcounter is incremented by 1 whenever the UL PDCP PDU</w:t>
            </w:r>
            <w:r>
              <w:rPr>
                <w:spacing w:val="-3"/>
                <w:sz w:val="20"/>
              </w:rPr>
              <w:t> </w:t>
            </w:r>
            <w:r>
              <w:rPr>
                <w:sz w:val="20"/>
              </w:rPr>
              <w:t>is</w:t>
            </w:r>
            <w:r>
              <w:rPr>
                <w:spacing w:val="-4"/>
                <w:sz w:val="20"/>
              </w:rPr>
              <w:t> </w:t>
            </w:r>
            <w:r>
              <w:rPr>
                <w:sz w:val="20"/>
              </w:rPr>
              <w:t>transmitted</w:t>
            </w:r>
            <w:r>
              <w:rPr>
                <w:spacing w:val="-2"/>
                <w:sz w:val="20"/>
              </w:rPr>
              <w:t> </w:t>
            </w:r>
            <w:r>
              <w:rPr>
                <w:sz w:val="20"/>
              </w:rPr>
              <w:t>via</w:t>
            </w:r>
            <w:r>
              <w:rPr>
                <w:spacing w:val="-3"/>
                <w:sz w:val="20"/>
              </w:rPr>
              <w:t> </w:t>
            </w:r>
            <w:r>
              <w:rPr>
                <w:sz w:val="20"/>
              </w:rPr>
              <w:t>F1</w:t>
            </w:r>
            <w:r>
              <w:rPr>
                <w:spacing w:val="-3"/>
                <w:sz w:val="20"/>
              </w:rPr>
              <w:t> </w:t>
            </w:r>
            <w:r>
              <w:rPr>
                <w:sz w:val="20"/>
              </w:rPr>
              <w:t>U</w:t>
            </w:r>
            <w:r>
              <w:rPr>
                <w:spacing w:val="-3"/>
                <w:sz w:val="20"/>
              </w:rPr>
              <w:t> </w:t>
            </w:r>
            <w:r>
              <w:rPr>
                <w:sz w:val="20"/>
              </w:rPr>
              <w:t>UL</w:t>
            </w:r>
            <w:r>
              <w:rPr>
                <w:spacing w:val="-3"/>
                <w:sz w:val="20"/>
              </w:rPr>
              <w:t> </w:t>
            </w:r>
            <w:r>
              <w:rPr>
                <w:sz w:val="20"/>
              </w:rPr>
              <w:t>GTP-u</w:t>
            </w:r>
            <w:r>
              <w:rPr>
                <w:spacing w:val="-2"/>
                <w:sz w:val="20"/>
              </w:rPr>
              <w:t> </w:t>
            </w:r>
            <w:r>
              <w:rPr>
                <w:sz w:val="20"/>
              </w:rPr>
              <w:t>tunnel</w:t>
            </w:r>
            <w:r>
              <w:rPr>
                <w:spacing w:val="-3"/>
                <w:sz w:val="20"/>
              </w:rPr>
              <w:t> </w:t>
            </w:r>
            <w:r>
              <w:rPr>
                <w:sz w:val="20"/>
              </w:rPr>
              <w:t>when</w:t>
            </w:r>
            <w:r>
              <w:rPr>
                <w:spacing w:val="-2"/>
                <w:sz w:val="20"/>
              </w:rPr>
              <w:t> </w:t>
            </w:r>
            <w:r>
              <w:rPr>
                <w:sz w:val="20"/>
              </w:rPr>
              <w:t>the</w:t>
            </w:r>
            <w:r>
              <w:rPr>
                <w:spacing w:val="-3"/>
                <w:sz w:val="20"/>
              </w:rPr>
              <w:t> </w:t>
            </w:r>
            <w:r>
              <w:rPr>
                <w:sz w:val="20"/>
              </w:rPr>
              <w:t>QCI</w:t>
            </w:r>
            <w:r>
              <w:rPr>
                <w:spacing w:val="-1"/>
                <w:sz w:val="20"/>
              </w:rPr>
              <w:t> </w:t>
            </w:r>
            <w:r>
              <w:rPr>
                <w:sz w:val="20"/>
              </w:rPr>
              <w:t>or</w:t>
            </w:r>
            <w:r>
              <w:rPr>
                <w:spacing w:val="-3"/>
                <w:sz w:val="20"/>
              </w:rPr>
              <w:t> </w:t>
            </w:r>
            <w:r>
              <w:rPr>
                <w:sz w:val="20"/>
              </w:rPr>
              <w:t>the</w:t>
            </w:r>
            <w:r>
              <w:rPr>
                <w:spacing w:val="-3"/>
                <w:sz w:val="20"/>
              </w:rPr>
              <w:t> </w:t>
            </w:r>
            <w:r>
              <w:rPr>
                <w:sz w:val="20"/>
              </w:rPr>
              <w:t>5QI of the UL PDCP PDU is group of subcounter.</w:t>
            </w:r>
            <w:r>
              <w:rPr>
                <w:i/>
                <w:sz w:val="20"/>
              </w:rPr>
              <w:t>Pmgroup.</w:t>
            </w:r>
          </w:p>
        </w:tc>
      </w:tr>
      <w:tr>
        <w:trPr>
          <w:trHeight w:val="229"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137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pacing w:val="-2"/>
                <w:sz w:val="20"/>
              </w:rPr>
              <w:t>OR.F1.UlPdcpPduTxF1UUl.</w:t>
            </w:r>
            <w:r>
              <w:rPr>
                <w:i/>
                <w:spacing w:val="-2"/>
                <w:sz w:val="20"/>
              </w:rPr>
              <w:t>Pmgroup</w:t>
            </w:r>
            <w:r>
              <w:rPr>
                <w:i/>
                <w:spacing w:val="31"/>
                <w:sz w:val="20"/>
              </w:rPr>
              <w:t> </w:t>
            </w:r>
            <w:r>
              <w:rPr>
                <w:spacing w:val="-4"/>
                <w:sz w:val="20"/>
              </w:rPr>
              <w:t>where</w:t>
            </w:r>
          </w:p>
          <w:p>
            <w:pPr>
              <w:pStyle w:val="TableParagraph"/>
              <w:ind w:left="208" w:right="2949" w:hanging="101"/>
              <w:rPr>
                <w:sz w:val="20"/>
              </w:rPr>
            </w:pPr>
            <w:r>
              <w:rPr>
                <w:i/>
                <w:sz w:val="20"/>
              </w:rPr>
              <w:t>PmGroup</w:t>
            </w:r>
            <w:r>
              <w:rPr>
                <w:i/>
                <w:spacing w:val="-12"/>
                <w:sz w:val="20"/>
              </w:rPr>
              <w:t> </w:t>
            </w:r>
            <w:r>
              <w:rPr>
                <w:sz w:val="20"/>
              </w:rPr>
              <w:t>is</w:t>
            </w:r>
            <w:r>
              <w:rPr>
                <w:spacing w:val="-13"/>
                <w:sz w:val="20"/>
              </w:rPr>
              <w:t> </w:t>
            </w:r>
            <w:r>
              <w:rPr>
                <w:sz w:val="20"/>
              </w:rPr>
              <w:t>PmCountGroup</w:t>
            </w:r>
            <w:r>
              <w:rPr>
                <w:spacing w:val="-12"/>
                <w:sz w:val="20"/>
              </w:rPr>
              <w:t> </w:t>
            </w:r>
            <w:r>
              <w:rPr>
                <w:sz w:val="20"/>
              </w:rPr>
              <w:t>number: 0: #0</w:t>
            </w:r>
          </w:p>
          <w:p>
            <w:pPr>
              <w:pStyle w:val="TableParagraph"/>
              <w:spacing w:line="228" w:lineRule="exact"/>
              <w:ind w:left="208"/>
              <w:rPr>
                <w:sz w:val="20"/>
              </w:rPr>
            </w:pPr>
            <w:r>
              <w:rPr>
                <w:sz w:val="20"/>
              </w:rPr>
              <w:t>1:</w:t>
            </w:r>
            <w:r>
              <w:rPr>
                <w:spacing w:val="-2"/>
                <w:sz w:val="20"/>
              </w:rPr>
              <w:t> </w:t>
            </w:r>
            <w:r>
              <w:rPr>
                <w:spacing w:val="-5"/>
                <w:sz w:val="20"/>
              </w:rPr>
              <w:t>#1</w:t>
            </w:r>
          </w:p>
          <w:p>
            <w:pPr>
              <w:pStyle w:val="TableParagraph"/>
              <w:spacing w:before="1"/>
              <w:ind w:left="208"/>
              <w:rPr>
                <w:sz w:val="20"/>
              </w:rPr>
            </w:pPr>
            <w:r>
              <w:rPr>
                <w:spacing w:val="-10"/>
                <w:sz w:val="20"/>
              </w:rPr>
              <w:t>…</w:t>
            </w:r>
          </w:p>
          <w:p>
            <w:pPr>
              <w:pStyle w:val="TableParagraph"/>
              <w:spacing w:line="210" w:lineRule="exact" w:before="1"/>
              <w:ind w:left="208"/>
              <w:rPr>
                <w:sz w:val="20"/>
              </w:rPr>
            </w:pPr>
            <w:r>
              <w:rPr>
                <w:sz w:val="20"/>
              </w:rPr>
              <w:t>19: </w:t>
            </w:r>
            <w:r>
              <w:rPr>
                <w:spacing w:val="-5"/>
                <w:sz w:val="20"/>
              </w:rPr>
              <w:t>#19</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gNBDUFunction</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4"/>
        <w:ind w:left="276"/>
      </w:pPr>
      <w:r>
        <w:rPr>
          <w:spacing w:val="-10"/>
        </w:rPr>
        <w:t>6</w:t>
      </w:r>
    </w:p>
    <w:p>
      <w:pPr>
        <w:pStyle w:val="BodyText"/>
        <w:spacing w:before="71"/>
      </w:pPr>
    </w:p>
    <w:p>
      <w:pPr>
        <w:pStyle w:val="Heading3"/>
        <w:numPr>
          <w:ilvl w:val="0"/>
          <w:numId w:val="109"/>
        </w:numPr>
        <w:tabs>
          <w:tab w:pos="952" w:val="left" w:leader="none"/>
        </w:tabs>
        <w:spacing w:line="240" w:lineRule="auto" w:before="0" w:after="0"/>
        <w:ind w:left="952" w:right="0" w:hanging="676"/>
        <w:jc w:val="left"/>
        <w:rPr>
          <w:rFonts w:ascii="Tahoma"/>
        </w:rPr>
      </w:pPr>
      <w:bookmarkStart w:name="A.1.2 UL PDCP PDU volume transmitted via" w:id="352"/>
      <w:bookmarkEnd w:id="352"/>
      <w:r>
        <w:rPr>
          <w:rFonts w:ascii="Times New Roman"/>
          <w:sz w:val="20"/>
        </w:rPr>
      </w:r>
      <w:bookmarkStart w:name="_bookmark168" w:id="353"/>
      <w:bookmarkEnd w:id="353"/>
      <w:r>
        <w:rPr>
          <w:rFonts w:ascii="Times New Roman"/>
          <w:sz w:val="20"/>
        </w:rPr>
      </w:r>
      <w:r>
        <w:rPr/>
        <w:t>A.1.2</w:t>
      </w:r>
      <w:r>
        <w:rPr>
          <w:spacing w:val="-7"/>
        </w:rPr>
        <w:t> </w:t>
      </w:r>
      <w:r>
        <w:rPr>
          <w:rFonts w:ascii="Tahoma"/>
        </w:rPr>
        <w:t>UL</w:t>
      </w:r>
      <w:r>
        <w:rPr>
          <w:rFonts w:ascii="Tahoma"/>
          <w:spacing w:val="-4"/>
        </w:rPr>
        <w:t> </w:t>
      </w:r>
      <w:r>
        <w:rPr>
          <w:rFonts w:ascii="Tahoma"/>
        </w:rPr>
        <w:t>PDCP</w:t>
      </w:r>
      <w:r>
        <w:rPr>
          <w:rFonts w:ascii="Tahoma"/>
          <w:spacing w:val="-3"/>
        </w:rPr>
        <w:t> </w:t>
      </w:r>
      <w:r>
        <w:rPr>
          <w:rFonts w:ascii="Tahoma"/>
        </w:rPr>
        <w:t>PDU</w:t>
      </w:r>
      <w:r>
        <w:rPr>
          <w:rFonts w:ascii="Tahoma"/>
          <w:spacing w:val="-4"/>
        </w:rPr>
        <w:t> </w:t>
      </w:r>
      <w:r>
        <w:rPr>
          <w:rFonts w:ascii="Tahoma"/>
        </w:rPr>
        <w:t>volume</w:t>
      </w:r>
      <w:r>
        <w:rPr>
          <w:rFonts w:ascii="Tahoma"/>
          <w:spacing w:val="-2"/>
        </w:rPr>
        <w:t> </w:t>
      </w:r>
      <w:r>
        <w:rPr>
          <w:rFonts w:ascii="Tahoma"/>
        </w:rPr>
        <w:t>transmitted</w:t>
      </w:r>
      <w:r>
        <w:rPr>
          <w:rFonts w:ascii="Tahoma"/>
          <w:spacing w:val="-2"/>
        </w:rPr>
        <w:t> </w:t>
      </w:r>
      <w:r>
        <w:rPr>
          <w:rFonts w:ascii="Tahoma"/>
        </w:rPr>
        <w:t>via</w:t>
      </w:r>
      <w:r>
        <w:rPr>
          <w:rFonts w:ascii="Tahoma"/>
          <w:spacing w:val="-5"/>
        </w:rPr>
        <w:t> </w:t>
      </w:r>
      <w:r>
        <w:rPr>
          <w:rFonts w:ascii="Tahoma"/>
        </w:rPr>
        <w:t>F1-U</w:t>
      </w:r>
      <w:r>
        <w:rPr>
          <w:rFonts w:ascii="Tahoma"/>
          <w:spacing w:val="-4"/>
        </w:rPr>
        <w:t> </w:t>
      </w:r>
      <w:r>
        <w:rPr>
          <w:rFonts w:ascii="Tahoma"/>
        </w:rPr>
        <w:t>UL</w:t>
      </w:r>
      <w:r>
        <w:rPr>
          <w:rFonts w:ascii="Tahoma"/>
          <w:spacing w:val="-5"/>
        </w:rPr>
        <w:t> </w:t>
      </w:r>
      <w:r>
        <w:rPr>
          <w:rFonts w:ascii="Tahoma"/>
        </w:rPr>
        <w:t>GTP-U</w:t>
      </w:r>
      <w:r>
        <w:rPr>
          <w:rFonts w:ascii="Tahoma"/>
          <w:spacing w:val="-1"/>
        </w:rPr>
        <w:t> </w:t>
      </w:r>
      <w:r>
        <w:rPr>
          <w:rFonts w:ascii="Tahoma"/>
          <w:spacing w:val="-2"/>
        </w:rPr>
        <w:t>tunnel</w:t>
      </w:r>
    </w:p>
    <w:p>
      <w:pPr>
        <w:pStyle w:val="BodyText"/>
        <w:spacing w:before="9"/>
        <w:rPr>
          <w:rFonts w:ascii="Tahoma"/>
          <w:sz w:val="24"/>
        </w:rPr>
      </w:pPr>
    </w:p>
    <w:p>
      <w:pPr>
        <w:pStyle w:val="Heading4"/>
        <w:numPr>
          <w:ilvl w:val="0"/>
          <w:numId w:val="109"/>
        </w:numPr>
        <w:tabs>
          <w:tab w:pos="952" w:val="left" w:leader="none"/>
        </w:tabs>
        <w:spacing w:line="240" w:lineRule="auto" w:before="0" w:after="0"/>
        <w:ind w:left="952" w:right="0" w:hanging="676"/>
        <w:jc w:val="left"/>
      </w:pPr>
      <w:bookmarkStart w:name="A.1.2.1 Performance Counter Table" w:id="354"/>
      <w:bookmarkEnd w:id="354"/>
      <w:r>
        <w:rPr>
          <w:rFonts w:ascii="Times New Roman"/>
          <w:sz w:val="20"/>
        </w:rPr>
      </w:r>
      <w:r>
        <w:rPr/>
        <w:t>A.1.2.1</w:t>
      </w:r>
      <w:r>
        <w:rPr>
          <w:spacing w:val="-7"/>
        </w:rPr>
        <w:t> </w:t>
      </w:r>
      <w:r>
        <w:rPr/>
        <w:t>Performance</w:t>
      </w:r>
      <w:r>
        <w:rPr>
          <w:spacing w:val="-6"/>
        </w:rPr>
        <w:t> </w:t>
      </w:r>
      <w:r>
        <w:rPr/>
        <w:t>Counter</w:t>
      </w:r>
      <w:r>
        <w:rPr>
          <w:spacing w:val="-3"/>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before="1"/>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before="1"/>
              <w:rPr>
                <w:sz w:val="20"/>
              </w:rPr>
            </w:pPr>
            <w:r>
              <w:rPr>
                <w:spacing w:val="-2"/>
                <w:sz w:val="20"/>
              </w:rPr>
              <w:t>OR.F1.UlPdcpPduVolTxF1UUl</w:t>
            </w:r>
          </w:p>
        </w:tc>
      </w:tr>
      <w:tr>
        <w:trPr>
          <w:trHeight w:val="1151"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135"/>
              <w:rPr>
                <w:sz w:val="20"/>
              </w:rPr>
            </w:pPr>
            <w:r>
              <w:rPr>
                <w:sz w:val="20"/>
              </w:rPr>
              <w:t>This</w:t>
            </w:r>
            <w:r>
              <w:rPr>
                <w:spacing w:val="-5"/>
                <w:sz w:val="20"/>
              </w:rPr>
              <w:t> </w:t>
            </w:r>
            <w:r>
              <w:rPr>
                <w:sz w:val="20"/>
              </w:rPr>
              <w:t>counter</w:t>
            </w:r>
            <w:r>
              <w:rPr>
                <w:spacing w:val="-5"/>
                <w:sz w:val="20"/>
              </w:rPr>
              <w:t> </w:t>
            </w:r>
            <w:r>
              <w:rPr>
                <w:sz w:val="20"/>
              </w:rPr>
              <w:t>provides</w:t>
            </w:r>
            <w:r>
              <w:rPr>
                <w:spacing w:val="-5"/>
                <w:sz w:val="20"/>
              </w:rPr>
              <w:t> </w:t>
            </w:r>
            <w:r>
              <w:rPr>
                <w:sz w:val="20"/>
              </w:rPr>
              <w:t>the</w:t>
            </w:r>
            <w:r>
              <w:rPr>
                <w:spacing w:val="-4"/>
                <w:sz w:val="20"/>
              </w:rPr>
              <w:t> </w:t>
            </w:r>
            <w:r>
              <w:rPr>
                <w:sz w:val="20"/>
              </w:rPr>
              <w:t>UL</w:t>
            </w:r>
            <w:r>
              <w:rPr>
                <w:spacing w:val="-5"/>
                <w:sz w:val="20"/>
              </w:rPr>
              <w:t> </w:t>
            </w:r>
            <w:r>
              <w:rPr>
                <w:sz w:val="20"/>
              </w:rPr>
              <w:t>PDCP</w:t>
            </w:r>
            <w:r>
              <w:rPr>
                <w:spacing w:val="-2"/>
                <w:sz w:val="20"/>
              </w:rPr>
              <w:t> </w:t>
            </w:r>
            <w:r>
              <w:rPr>
                <w:sz w:val="20"/>
              </w:rPr>
              <w:t>PDU</w:t>
            </w:r>
            <w:r>
              <w:rPr>
                <w:spacing w:val="-4"/>
                <w:sz w:val="20"/>
              </w:rPr>
              <w:t> </w:t>
            </w:r>
            <w:r>
              <w:rPr>
                <w:sz w:val="20"/>
              </w:rPr>
              <w:t>volume</w:t>
            </w:r>
            <w:r>
              <w:rPr>
                <w:spacing w:val="-4"/>
                <w:sz w:val="20"/>
              </w:rPr>
              <w:t> </w:t>
            </w:r>
            <w:r>
              <w:rPr>
                <w:sz w:val="20"/>
              </w:rPr>
              <w:t>transmitted</w:t>
            </w:r>
            <w:r>
              <w:rPr>
                <w:spacing w:val="-3"/>
                <w:sz w:val="20"/>
              </w:rPr>
              <w:t> </w:t>
            </w:r>
            <w:r>
              <w:rPr>
                <w:sz w:val="20"/>
              </w:rPr>
              <w:t>via</w:t>
            </w:r>
            <w:r>
              <w:rPr>
                <w:spacing w:val="-4"/>
                <w:sz w:val="20"/>
              </w:rPr>
              <w:t> </w:t>
            </w:r>
            <w:r>
              <w:rPr>
                <w:sz w:val="20"/>
              </w:rPr>
              <w:t>F1-U UL GTP-U tunnel.</w:t>
            </w:r>
          </w:p>
          <w:p>
            <w:pPr>
              <w:pStyle w:val="TableParagraph"/>
              <w:spacing w:before="1"/>
              <w:ind w:right="135"/>
              <w:rPr>
                <w:sz w:val="20"/>
              </w:rPr>
            </w:pPr>
            <w:r>
              <w:rPr>
                <w:sz w:val="20"/>
              </w:rPr>
              <w:t>NOTE:</w:t>
            </w:r>
            <w:r>
              <w:rPr>
                <w:spacing w:val="-7"/>
                <w:sz w:val="20"/>
              </w:rPr>
              <w:t> </w:t>
            </w:r>
            <w:r>
              <w:rPr>
                <w:sz w:val="20"/>
              </w:rPr>
              <w:t>Measurement</w:t>
            </w:r>
            <w:r>
              <w:rPr>
                <w:spacing w:val="-7"/>
                <w:sz w:val="20"/>
              </w:rPr>
              <w:t> </w:t>
            </w:r>
            <w:r>
              <w:rPr>
                <w:sz w:val="20"/>
              </w:rPr>
              <w:t>Object</w:t>
            </w:r>
            <w:r>
              <w:rPr>
                <w:spacing w:val="-6"/>
                <w:sz w:val="20"/>
              </w:rPr>
              <w:t> </w:t>
            </w:r>
            <w:r>
              <w:rPr>
                <w:sz w:val="20"/>
              </w:rPr>
              <w:t>Class,</w:t>
            </w:r>
            <w:r>
              <w:rPr>
                <w:spacing w:val="-6"/>
                <w:sz w:val="20"/>
              </w:rPr>
              <w:t> </w:t>
            </w:r>
            <w:r>
              <w:rPr>
                <w:sz w:val="20"/>
              </w:rPr>
              <w:t>gNBDUFunction,</w:t>
            </w:r>
            <w:r>
              <w:rPr>
                <w:spacing w:val="-6"/>
                <w:sz w:val="20"/>
              </w:rPr>
              <w:t> </w:t>
            </w:r>
            <w:r>
              <w:rPr>
                <w:sz w:val="20"/>
              </w:rPr>
              <w:t>is</w:t>
            </w:r>
            <w:r>
              <w:rPr>
                <w:spacing w:val="-7"/>
                <w:sz w:val="20"/>
              </w:rPr>
              <w:t> </w:t>
            </w:r>
            <w:r>
              <w:rPr>
                <w:sz w:val="20"/>
              </w:rPr>
              <w:t>different</w:t>
            </w:r>
            <w:r>
              <w:rPr>
                <w:spacing w:val="-7"/>
                <w:sz w:val="20"/>
              </w:rPr>
              <w:t> </w:t>
            </w:r>
            <w:r>
              <w:rPr>
                <w:sz w:val="20"/>
              </w:rPr>
              <w:t>to </w:t>
            </w:r>
            <w:r>
              <w:rPr>
                <w:spacing w:val="-2"/>
                <w:sz w:val="20"/>
              </w:rPr>
              <w:t>A.1.14.</w:t>
            </w:r>
          </w:p>
          <w:p>
            <w:pPr>
              <w:pStyle w:val="TableParagraph"/>
              <w:spacing w:line="210" w:lineRule="exact" w:before="1"/>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918" w:hRule="atLeast"/>
        </w:trPr>
        <w:tc>
          <w:tcPr>
            <w:tcW w:w="2405" w:type="dxa"/>
          </w:tcPr>
          <w:p>
            <w:pPr>
              <w:pStyle w:val="TableParagraph"/>
              <w:ind w:left="107"/>
              <w:rPr>
                <w:sz w:val="20"/>
              </w:rPr>
            </w:pPr>
            <w:r>
              <w:rPr>
                <w:spacing w:val="-2"/>
                <w:sz w:val="20"/>
              </w:rPr>
              <w:t>Condition</w:t>
            </w:r>
          </w:p>
        </w:tc>
        <w:tc>
          <w:tcPr>
            <w:tcW w:w="6097" w:type="dxa"/>
          </w:tcPr>
          <w:p>
            <w:pPr>
              <w:pStyle w:val="TableParagraph"/>
              <w:ind w:right="135"/>
              <w:rPr>
                <w:sz w:val="20"/>
              </w:rPr>
            </w:pPr>
            <w:r>
              <w:rPr>
                <w:sz w:val="20"/>
              </w:rPr>
              <w:t>Measurement subcounter is accumulated by the volume of UL PDCP PDU</w:t>
            </w:r>
            <w:r>
              <w:rPr>
                <w:spacing w:val="-4"/>
                <w:sz w:val="20"/>
              </w:rPr>
              <w:t> </w:t>
            </w:r>
            <w:r>
              <w:rPr>
                <w:sz w:val="20"/>
              </w:rPr>
              <w:t>whenever</w:t>
            </w:r>
            <w:r>
              <w:rPr>
                <w:spacing w:val="-3"/>
                <w:sz w:val="20"/>
              </w:rPr>
              <w:t> </w:t>
            </w:r>
            <w:r>
              <w:rPr>
                <w:sz w:val="20"/>
              </w:rPr>
              <w:t>the</w:t>
            </w:r>
            <w:r>
              <w:rPr>
                <w:spacing w:val="-4"/>
                <w:sz w:val="20"/>
              </w:rPr>
              <w:t> </w:t>
            </w:r>
            <w:r>
              <w:rPr>
                <w:sz w:val="20"/>
              </w:rPr>
              <w:t>UL</w:t>
            </w:r>
            <w:r>
              <w:rPr>
                <w:spacing w:val="-4"/>
                <w:sz w:val="20"/>
              </w:rPr>
              <w:t> </w:t>
            </w:r>
            <w:r>
              <w:rPr>
                <w:sz w:val="20"/>
              </w:rPr>
              <w:t>PDCP</w:t>
            </w:r>
            <w:r>
              <w:rPr>
                <w:spacing w:val="-5"/>
                <w:sz w:val="20"/>
              </w:rPr>
              <w:t> </w:t>
            </w:r>
            <w:r>
              <w:rPr>
                <w:sz w:val="20"/>
              </w:rPr>
              <w:t>PDU</w:t>
            </w:r>
            <w:r>
              <w:rPr>
                <w:spacing w:val="-4"/>
                <w:sz w:val="20"/>
              </w:rPr>
              <w:t> </w:t>
            </w:r>
            <w:r>
              <w:rPr>
                <w:sz w:val="20"/>
              </w:rPr>
              <w:t>is</w:t>
            </w:r>
            <w:r>
              <w:rPr>
                <w:spacing w:val="-5"/>
                <w:sz w:val="20"/>
              </w:rPr>
              <w:t> </w:t>
            </w:r>
            <w:r>
              <w:rPr>
                <w:sz w:val="20"/>
              </w:rPr>
              <w:t>transmitted</w:t>
            </w:r>
            <w:r>
              <w:rPr>
                <w:spacing w:val="-3"/>
                <w:sz w:val="20"/>
              </w:rPr>
              <w:t> </w:t>
            </w:r>
            <w:r>
              <w:rPr>
                <w:sz w:val="20"/>
              </w:rPr>
              <w:t>via</w:t>
            </w:r>
            <w:r>
              <w:rPr>
                <w:spacing w:val="-4"/>
                <w:sz w:val="20"/>
              </w:rPr>
              <w:t> </w:t>
            </w:r>
            <w:r>
              <w:rPr>
                <w:sz w:val="20"/>
              </w:rPr>
              <w:t>F1</w:t>
            </w:r>
            <w:r>
              <w:rPr>
                <w:spacing w:val="-4"/>
                <w:sz w:val="20"/>
              </w:rPr>
              <w:t> </w:t>
            </w:r>
            <w:r>
              <w:rPr>
                <w:sz w:val="20"/>
              </w:rPr>
              <w:t>U</w:t>
            </w:r>
            <w:r>
              <w:rPr>
                <w:spacing w:val="-4"/>
                <w:sz w:val="20"/>
              </w:rPr>
              <w:t> </w:t>
            </w:r>
            <w:r>
              <w:rPr>
                <w:sz w:val="20"/>
              </w:rPr>
              <w:t>UL</w:t>
            </w:r>
            <w:r>
              <w:rPr>
                <w:spacing w:val="-4"/>
                <w:sz w:val="20"/>
              </w:rPr>
              <w:t> </w:t>
            </w:r>
            <w:r>
              <w:rPr>
                <w:sz w:val="20"/>
              </w:rPr>
              <w:t>GTP-u tunnel when the QCI or the 5QI of the UL PDCP PDU is group of</w:t>
            </w:r>
          </w:p>
          <w:p>
            <w:pPr>
              <w:pStyle w:val="TableParagraph"/>
              <w:spacing w:line="209" w:lineRule="exact"/>
              <w:rPr>
                <w:i/>
                <w:sz w:val="20"/>
              </w:rPr>
            </w:pPr>
            <w:r>
              <w:rPr>
                <w:spacing w:val="-2"/>
                <w:sz w:val="20"/>
              </w:rPr>
              <w:t>subcounter.</w:t>
            </w:r>
            <w:r>
              <w:rPr>
                <w:i/>
                <w:spacing w:val="-2"/>
                <w:sz w:val="20"/>
              </w:rPr>
              <w:t>Pmgroup.</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kilobyte</w:t>
            </w:r>
            <w:r>
              <w:rPr>
                <w:spacing w:val="-4"/>
                <w:sz w:val="20"/>
              </w:rPr>
              <w:t> </w:t>
            </w:r>
            <w:r>
              <w:rPr>
                <w:spacing w:val="-2"/>
                <w:sz w:val="20"/>
              </w:rPr>
              <w:t>(U32)</w:t>
            </w:r>
          </w:p>
        </w:tc>
      </w:tr>
      <w:tr>
        <w:trPr>
          <w:trHeight w:val="1380"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pacing w:val="-2"/>
                <w:sz w:val="20"/>
              </w:rPr>
              <w:t>OR.F1.UlPdcpPduVolTxF1UUl.</w:t>
            </w:r>
            <w:r>
              <w:rPr>
                <w:i/>
                <w:spacing w:val="-2"/>
                <w:sz w:val="20"/>
              </w:rPr>
              <w:t>Pmgroup</w:t>
            </w:r>
            <w:r>
              <w:rPr>
                <w:i/>
                <w:spacing w:val="8"/>
                <w:sz w:val="20"/>
              </w:rPr>
              <w:t> </w:t>
            </w:r>
            <w:r>
              <w:rPr>
                <w:spacing w:val="-4"/>
                <w:sz w:val="20"/>
              </w:rPr>
              <w:t>where</w:t>
            </w:r>
          </w:p>
          <w:p>
            <w:pPr>
              <w:pStyle w:val="TableParagraph"/>
              <w:spacing w:before="1"/>
              <w:ind w:left="208" w:right="2949" w:hanging="101"/>
              <w:rPr>
                <w:sz w:val="20"/>
              </w:rPr>
            </w:pPr>
            <w:r>
              <w:rPr>
                <w:i/>
                <w:sz w:val="20"/>
              </w:rPr>
              <w:t>PmGroup</w:t>
            </w:r>
            <w:r>
              <w:rPr>
                <w:i/>
                <w:spacing w:val="-12"/>
                <w:sz w:val="20"/>
              </w:rPr>
              <w:t> </w:t>
            </w:r>
            <w:r>
              <w:rPr>
                <w:sz w:val="20"/>
              </w:rPr>
              <w:t>is</w:t>
            </w:r>
            <w:r>
              <w:rPr>
                <w:spacing w:val="-13"/>
                <w:sz w:val="20"/>
              </w:rPr>
              <w:t> </w:t>
            </w:r>
            <w:r>
              <w:rPr>
                <w:sz w:val="20"/>
              </w:rPr>
              <w:t>PmCountGroup</w:t>
            </w:r>
            <w:r>
              <w:rPr>
                <w:spacing w:val="-12"/>
                <w:sz w:val="20"/>
              </w:rPr>
              <w:t> </w:t>
            </w:r>
            <w:r>
              <w:rPr>
                <w:sz w:val="20"/>
              </w:rPr>
              <w:t>number: 0: #0</w:t>
            </w:r>
          </w:p>
          <w:p>
            <w:pPr>
              <w:pStyle w:val="TableParagraph"/>
              <w:spacing w:line="229" w:lineRule="exact" w:before="1"/>
              <w:ind w:left="208"/>
              <w:rPr>
                <w:sz w:val="20"/>
              </w:rPr>
            </w:pPr>
            <w:r>
              <w:rPr>
                <w:sz w:val="20"/>
              </w:rPr>
              <w:t>1:</w:t>
            </w:r>
            <w:r>
              <w:rPr>
                <w:spacing w:val="-2"/>
                <w:sz w:val="20"/>
              </w:rPr>
              <w:t> </w:t>
            </w:r>
            <w:r>
              <w:rPr>
                <w:spacing w:val="-5"/>
                <w:sz w:val="20"/>
              </w:rPr>
              <w:t>#1</w:t>
            </w:r>
          </w:p>
          <w:p>
            <w:pPr>
              <w:pStyle w:val="TableParagraph"/>
              <w:spacing w:line="229" w:lineRule="exact"/>
              <w:ind w:left="208"/>
              <w:rPr>
                <w:sz w:val="20"/>
              </w:rPr>
            </w:pPr>
            <w:r>
              <w:rPr>
                <w:spacing w:val="-10"/>
                <w:sz w:val="20"/>
              </w:rPr>
              <w:t>…</w:t>
            </w:r>
          </w:p>
          <w:p>
            <w:pPr>
              <w:pStyle w:val="TableParagraph"/>
              <w:spacing w:line="210" w:lineRule="exact"/>
              <w:ind w:left="208"/>
              <w:rPr>
                <w:sz w:val="20"/>
              </w:rPr>
            </w:pPr>
            <w:r>
              <w:rPr>
                <w:sz w:val="20"/>
              </w:rPr>
              <w:t>19:</w:t>
            </w:r>
            <w:r>
              <w:rPr>
                <w:spacing w:val="-2"/>
                <w:sz w:val="20"/>
              </w:rPr>
              <w:t> </w:t>
            </w:r>
            <w:r>
              <w:rPr>
                <w:spacing w:val="-5"/>
                <w:sz w:val="20"/>
              </w:rPr>
              <w:t>#19</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gNBDUFunction</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bl>
    <w:p>
      <w:pPr>
        <w:spacing w:after="0"/>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1"/>
        <w:ind w:left="276"/>
      </w:pPr>
      <w:r>
        <w:rPr>
          <w:spacing w:val="-10"/>
        </w:rPr>
        <w:t>1</w:t>
      </w:r>
    </w:p>
    <w:p>
      <w:pPr>
        <w:pStyle w:val="BodyText"/>
        <w:spacing w:before="69"/>
      </w:pPr>
    </w:p>
    <w:p>
      <w:pPr>
        <w:pStyle w:val="Heading3"/>
        <w:numPr>
          <w:ilvl w:val="0"/>
          <w:numId w:val="106"/>
        </w:numPr>
        <w:tabs>
          <w:tab w:pos="952" w:val="left" w:leader="none"/>
        </w:tabs>
        <w:spacing w:line="322" w:lineRule="exact" w:before="0" w:after="0"/>
        <w:ind w:left="952" w:right="0" w:hanging="676"/>
        <w:jc w:val="left"/>
      </w:pPr>
      <w:bookmarkStart w:name="A.1.3 Maximum UL PDCP PDU volume transmi" w:id="355"/>
      <w:bookmarkEnd w:id="355"/>
      <w:r>
        <w:rPr>
          <w:rFonts w:ascii="Times New Roman"/>
          <w:sz w:val="20"/>
        </w:rPr>
      </w:r>
      <w:bookmarkStart w:name="_bookmark169" w:id="356"/>
      <w:bookmarkEnd w:id="356"/>
      <w:r>
        <w:rPr>
          <w:rFonts w:ascii="Times New Roman"/>
          <w:sz w:val="20"/>
        </w:rPr>
      </w:r>
      <w:r>
        <w:rPr/>
        <w:t>A.1.3</w:t>
      </w:r>
      <w:r>
        <w:rPr>
          <w:spacing w:val="-4"/>
        </w:rPr>
        <w:t> </w:t>
      </w:r>
      <w:r>
        <w:rPr/>
        <w:t>Maximum</w:t>
      </w:r>
      <w:r>
        <w:rPr>
          <w:spacing w:val="-5"/>
        </w:rPr>
        <w:t> </w:t>
      </w:r>
      <w:r>
        <w:rPr/>
        <w:t>UL</w:t>
      </w:r>
      <w:r>
        <w:rPr>
          <w:spacing w:val="-16"/>
        </w:rPr>
        <w:t> </w:t>
      </w:r>
      <w:r>
        <w:rPr/>
        <w:t>PDCP</w:t>
      </w:r>
      <w:r>
        <w:rPr>
          <w:spacing w:val="-8"/>
        </w:rPr>
        <w:t> </w:t>
      </w:r>
      <w:r>
        <w:rPr/>
        <w:t>PDU</w:t>
      </w:r>
      <w:r>
        <w:rPr>
          <w:spacing w:val="-5"/>
        </w:rPr>
        <w:t> </w:t>
      </w:r>
      <w:r>
        <w:rPr/>
        <w:t>volume</w:t>
      </w:r>
      <w:r>
        <w:rPr>
          <w:spacing w:val="-6"/>
        </w:rPr>
        <w:t> </w:t>
      </w:r>
      <w:r>
        <w:rPr/>
        <w:t>transmitted</w:t>
      </w:r>
      <w:r>
        <w:rPr>
          <w:spacing w:val="-8"/>
        </w:rPr>
        <w:t> </w:t>
      </w:r>
      <w:r>
        <w:rPr/>
        <w:t>via</w:t>
      </w:r>
      <w:r>
        <w:rPr>
          <w:spacing w:val="-3"/>
        </w:rPr>
        <w:t> </w:t>
      </w:r>
      <w:r>
        <w:rPr/>
        <w:t>F1-U</w:t>
      </w:r>
      <w:r>
        <w:rPr>
          <w:spacing w:val="-5"/>
        </w:rPr>
        <w:t> </w:t>
      </w:r>
      <w:r>
        <w:rPr/>
        <w:t>UL</w:t>
      </w:r>
      <w:r>
        <w:rPr>
          <w:spacing w:val="-12"/>
        </w:rPr>
        <w:t> </w:t>
      </w:r>
      <w:r>
        <w:rPr/>
        <w:t>GTP-</w:t>
      </w:r>
      <w:r>
        <w:rPr>
          <w:spacing w:val="-10"/>
        </w:rPr>
        <w:t>U</w:t>
      </w:r>
    </w:p>
    <w:p>
      <w:pPr>
        <w:pStyle w:val="ListParagraph"/>
        <w:numPr>
          <w:ilvl w:val="0"/>
          <w:numId w:val="106"/>
        </w:numPr>
        <w:tabs>
          <w:tab w:pos="952" w:val="left" w:leader="none"/>
        </w:tabs>
        <w:spacing w:line="240" w:lineRule="auto" w:before="0" w:after="0"/>
        <w:ind w:left="952" w:right="0" w:hanging="676"/>
        <w:jc w:val="left"/>
        <w:rPr>
          <w:rFonts w:ascii="Arial"/>
          <w:sz w:val="28"/>
        </w:rPr>
      </w:pPr>
      <w:r>
        <w:rPr>
          <w:rFonts w:ascii="Arial"/>
          <w:spacing w:val="-2"/>
          <w:sz w:val="28"/>
        </w:rPr>
        <w:t>tunnel</w:t>
      </w:r>
    </w:p>
    <w:p>
      <w:pPr>
        <w:pStyle w:val="BodyText"/>
        <w:spacing w:before="25"/>
        <w:rPr>
          <w:rFonts w:ascii="Arial"/>
          <w:sz w:val="24"/>
        </w:rPr>
      </w:pPr>
    </w:p>
    <w:p>
      <w:pPr>
        <w:pStyle w:val="Heading4"/>
        <w:numPr>
          <w:ilvl w:val="0"/>
          <w:numId w:val="106"/>
        </w:numPr>
        <w:tabs>
          <w:tab w:pos="952" w:val="left" w:leader="none"/>
        </w:tabs>
        <w:spacing w:line="240" w:lineRule="auto" w:before="0" w:after="0"/>
        <w:ind w:left="952" w:right="0" w:hanging="676"/>
        <w:jc w:val="left"/>
      </w:pPr>
      <w:bookmarkStart w:name="A.1.3.1 Performance Counter Table" w:id="357"/>
      <w:bookmarkEnd w:id="357"/>
      <w:r>
        <w:rPr>
          <w:rFonts w:ascii="Times New Roman"/>
          <w:sz w:val="20"/>
        </w:rPr>
      </w:r>
      <w:r>
        <w:rPr/>
        <w:t>A.1.3.1</w:t>
      </w:r>
      <w:r>
        <w:rPr>
          <w:spacing w:val="-7"/>
        </w:rPr>
        <w:t> </w:t>
      </w:r>
      <w:r>
        <w:rPr/>
        <w:t>Performance</w:t>
      </w:r>
      <w:r>
        <w:rPr>
          <w:spacing w:val="-6"/>
        </w:rPr>
        <w:t> </w:t>
      </w:r>
      <w:r>
        <w:rPr/>
        <w:t>Counter</w:t>
      </w:r>
      <w:r>
        <w:rPr>
          <w:spacing w:val="-6"/>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OR.F1.MaxUlPdcpPduVolTxF1UUl</w:t>
            </w:r>
          </w:p>
        </w:tc>
      </w:tr>
      <w:tr>
        <w:trPr>
          <w:trHeight w:val="691"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This</w:t>
            </w:r>
            <w:r>
              <w:rPr>
                <w:spacing w:val="-6"/>
                <w:sz w:val="20"/>
              </w:rPr>
              <w:t> </w:t>
            </w:r>
            <w:r>
              <w:rPr>
                <w:sz w:val="20"/>
              </w:rPr>
              <w:t>counter</w:t>
            </w:r>
            <w:r>
              <w:rPr>
                <w:spacing w:val="-7"/>
                <w:sz w:val="20"/>
              </w:rPr>
              <w:t> </w:t>
            </w:r>
            <w:r>
              <w:rPr>
                <w:sz w:val="20"/>
              </w:rPr>
              <w:t>provides</w:t>
            </w:r>
            <w:r>
              <w:rPr>
                <w:spacing w:val="-6"/>
                <w:sz w:val="20"/>
              </w:rPr>
              <w:t> </w:t>
            </w:r>
            <w:r>
              <w:rPr>
                <w:sz w:val="20"/>
              </w:rPr>
              <w:t>the</w:t>
            </w:r>
            <w:r>
              <w:rPr>
                <w:spacing w:val="-5"/>
                <w:sz w:val="20"/>
              </w:rPr>
              <w:t> </w:t>
            </w:r>
            <w:r>
              <w:rPr>
                <w:sz w:val="20"/>
              </w:rPr>
              <w:t>maximum</w:t>
            </w:r>
            <w:r>
              <w:rPr>
                <w:spacing w:val="-4"/>
                <w:sz w:val="20"/>
              </w:rPr>
              <w:t> </w:t>
            </w:r>
            <w:r>
              <w:rPr>
                <w:sz w:val="20"/>
              </w:rPr>
              <w:t>UL</w:t>
            </w:r>
            <w:r>
              <w:rPr>
                <w:spacing w:val="-5"/>
                <w:sz w:val="20"/>
              </w:rPr>
              <w:t> </w:t>
            </w:r>
            <w:r>
              <w:rPr>
                <w:sz w:val="20"/>
              </w:rPr>
              <w:t>PDCP</w:t>
            </w:r>
            <w:r>
              <w:rPr>
                <w:spacing w:val="-6"/>
                <w:sz w:val="20"/>
              </w:rPr>
              <w:t> </w:t>
            </w:r>
            <w:r>
              <w:rPr>
                <w:sz w:val="20"/>
              </w:rPr>
              <w:t>PDU</w:t>
            </w:r>
            <w:r>
              <w:rPr>
                <w:spacing w:val="-5"/>
                <w:sz w:val="20"/>
              </w:rPr>
              <w:t> </w:t>
            </w:r>
            <w:r>
              <w:rPr>
                <w:sz w:val="20"/>
              </w:rPr>
              <w:t>volume</w:t>
            </w:r>
            <w:r>
              <w:rPr>
                <w:spacing w:val="-5"/>
                <w:sz w:val="20"/>
              </w:rPr>
              <w:t> </w:t>
            </w:r>
            <w:r>
              <w:rPr>
                <w:sz w:val="20"/>
              </w:rPr>
              <w:t>transmitted during 1s via F1-U UL GTP-U tunnel.</w:t>
            </w:r>
          </w:p>
          <w:p>
            <w:pPr>
              <w:pStyle w:val="TableParagraph"/>
              <w:spacing w:line="210" w:lineRule="exact" w:before="1"/>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SI</w:t>
            </w:r>
            <w:r>
              <w:rPr>
                <w:spacing w:val="-4"/>
                <w:sz w:val="20"/>
              </w:rPr>
              <w:t> </w:t>
            </w:r>
            <w:r>
              <w:rPr>
                <w:sz w:val="20"/>
              </w:rPr>
              <w:t>(Status</w:t>
            </w:r>
            <w:r>
              <w:rPr>
                <w:spacing w:val="-5"/>
                <w:sz w:val="20"/>
              </w:rPr>
              <w:t> </w:t>
            </w:r>
            <w:r>
              <w:rPr>
                <w:spacing w:val="-2"/>
                <w:sz w:val="20"/>
              </w:rPr>
              <w:t>Inspection)</w:t>
            </w:r>
          </w:p>
        </w:tc>
      </w:tr>
      <w:tr>
        <w:trPr>
          <w:trHeight w:val="1609" w:hRule="atLeast"/>
        </w:trPr>
        <w:tc>
          <w:tcPr>
            <w:tcW w:w="2405" w:type="dxa"/>
          </w:tcPr>
          <w:p>
            <w:pPr>
              <w:pStyle w:val="TableParagraph"/>
              <w:ind w:left="107"/>
              <w:rPr>
                <w:sz w:val="20"/>
              </w:rPr>
            </w:pPr>
            <w:r>
              <w:rPr>
                <w:spacing w:val="-2"/>
                <w:sz w:val="20"/>
              </w:rPr>
              <w:t>Condition</w:t>
            </w:r>
          </w:p>
        </w:tc>
        <w:tc>
          <w:tcPr>
            <w:tcW w:w="6097" w:type="dxa"/>
          </w:tcPr>
          <w:p>
            <w:pPr>
              <w:pStyle w:val="TableParagraph"/>
              <w:ind w:right="144"/>
              <w:rPr>
                <w:sz w:val="20"/>
              </w:rPr>
            </w:pPr>
            <w:r>
              <w:rPr>
                <w:sz w:val="20"/>
              </w:rPr>
              <w:t>Measurement subcounter is the maximum value of x when the QCI or the 5QI of the UL PDCP PDU is group of subcounter.</w:t>
            </w:r>
            <w:r>
              <w:rPr>
                <w:i/>
                <w:sz w:val="20"/>
              </w:rPr>
              <w:t>Pmgroup</w:t>
            </w:r>
            <w:r>
              <w:rPr>
                <w:sz w:val="20"/>
              </w:rPr>
              <w:t>. It is assigned</w:t>
            </w:r>
            <w:r>
              <w:rPr>
                <w:spacing w:val="-3"/>
                <w:sz w:val="20"/>
              </w:rPr>
              <w:t> </w:t>
            </w:r>
            <w:r>
              <w:rPr>
                <w:sz w:val="20"/>
              </w:rPr>
              <w:t>with</w:t>
            </w:r>
            <w:r>
              <w:rPr>
                <w:spacing w:val="-3"/>
                <w:sz w:val="20"/>
              </w:rPr>
              <w:t> </w:t>
            </w:r>
            <w:r>
              <w:rPr>
                <w:sz w:val="20"/>
              </w:rPr>
              <w:t>period</w:t>
            </w:r>
            <w:r>
              <w:rPr>
                <w:spacing w:val="-5"/>
                <w:sz w:val="20"/>
              </w:rPr>
              <w:t> </w:t>
            </w:r>
            <w:r>
              <w:rPr>
                <w:sz w:val="20"/>
              </w:rPr>
              <w:t>of</w:t>
            </w:r>
            <w:r>
              <w:rPr>
                <w:spacing w:val="-4"/>
                <w:sz w:val="20"/>
              </w:rPr>
              <w:t> </w:t>
            </w:r>
            <w:r>
              <w:rPr>
                <w:sz w:val="20"/>
              </w:rPr>
              <w:t>1s</w:t>
            </w:r>
            <w:r>
              <w:rPr>
                <w:spacing w:val="-6"/>
                <w:sz w:val="20"/>
              </w:rPr>
              <w:t> </w:t>
            </w:r>
            <w:r>
              <w:rPr>
                <w:sz w:val="20"/>
              </w:rPr>
              <w:t>by</w:t>
            </w:r>
            <w:r>
              <w:rPr>
                <w:spacing w:val="-3"/>
                <w:sz w:val="20"/>
              </w:rPr>
              <w:t> </w:t>
            </w:r>
            <w:r>
              <w:rPr>
                <w:sz w:val="20"/>
              </w:rPr>
              <w:t>the</w:t>
            </w:r>
            <w:r>
              <w:rPr>
                <w:spacing w:val="-4"/>
                <w:sz w:val="20"/>
              </w:rPr>
              <w:t> </w:t>
            </w:r>
            <w:r>
              <w:rPr>
                <w:sz w:val="20"/>
              </w:rPr>
              <w:t>volume</w:t>
            </w:r>
            <w:r>
              <w:rPr>
                <w:spacing w:val="-4"/>
                <w:sz w:val="20"/>
              </w:rPr>
              <w:t> </w:t>
            </w:r>
            <w:r>
              <w:rPr>
                <w:sz w:val="20"/>
              </w:rPr>
              <w:t>x,</w:t>
            </w:r>
            <w:r>
              <w:rPr>
                <w:spacing w:val="-4"/>
                <w:sz w:val="20"/>
              </w:rPr>
              <w:t> </w:t>
            </w:r>
            <w:r>
              <w:rPr>
                <w:sz w:val="20"/>
              </w:rPr>
              <w:t>if</w:t>
            </w:r>
            <w:r>
              <w:rPr>
                <w:spacing w:val="-6"/>
                <w:sz w:val="20"/>
              </w:rPr>
              <w:t> </w:t>
            </w:r>
            <w:r>
              <w:rPr>
                <w:sz w:val="20"/>
              </w:rPr>
              <w:t>x</w:t>
            </w:r>
            <w:r>
              <w:rPr>
                <w:spacing w:val="-3"/>
                <w:sz w:val="20"/>
              </w:rPr>
              <w:t> </w:t>
            </w:r>
            <w:r>
              <w:rPr>
                <w:sz w:val="20"/>
              </w:rPr>
              <w:t>is</w:t>
            </w:r>
            <w:r>
              <w:rPr>
                <w:spacing w:val="-5"/>
                <w:sz w:val="20"/>
              </w:rPr>
              <w:t> </w:t>
            </w:r>
            <w:r>
              <w:rPr>
                <w:sz w:val="20"/>
              </w:rPr>
              <w:t>bigger</w:t>
            </w:r>
            <w:r>
              <w:rPr>
                <w:spacing w:val="-3"/>
                <w:sz w:val="20"/>
              </w:rPr>
              <w:t> </w:t>
            </w:r>
            <w:r>
              <w:rPr>
                <w:sz w:val="20"/>
              </w:rPr>
              <w:t>than</w:t>
            </w:r>
            <w:r>
              <w:rPr>
                <w:spacing w:val="-3"/>
                <w:sz w:val="20"/>
              </w:rPr>
              <w:t> </w:t>
            </w:r>
            <w:r>
              <w:rPr>
                <w:sz w:val="20"/>
              </w:rPr>
              <w:t>previously counted volume.</w:t>
            </w:r>
          </w:p>
          <w:p>
            <w:pPr>
              <w:pStyle w:val="TableParagraph"/>
              <w:spacing w:line="230" w:lineRule="exact"/>
              <w:ind w:right="135"/>
              <w:rPr>
                <w:sz w:val="20"/>
              </w:rPr>
            </w:pPr>
            <w:r>
              <w:rPr>
                <w:sz w:val="20"/>
              </w:rPr>
              <w:t>x</w:t>
            </w:r>
            <w:r>
              <w:rPr>
                <w:spacing w:val="-2"/>
                <w:sz w:val="20"/>
              </w:rPr>
              <w:t> </w:t>
            </w:r>
            <w:r>
              <w:rPr>
                <w:sz w:val="20"/>
              </w:rPr>
              <w:t>is</w:t>
            </w:r>
            <w:r>
              <w:rPr>
                <w:spacing w:val="-4"/>
                <w:sz w:val="20"/>
              </w:rPr>
              <w:t> </w:t>
            </w:r>
            <w:r>
              <w:rPr>
                <w:sz w:val="20"/>
              </w:rPr>
              <w:t>the</w:t>
            </w:r>
            <w:r>
              <w:rPr>
                <w:spacing w:val="-3"/>
                <w:sz w:val="20"/>
              </w:rPr>
              <w:t> </w:t>
            </w:r>
            <w:r>
              <w:rPr>
                <w:sz w:val="20"/>
              </w:rPr>
              <w:t>volume</w:t>
            </w:r>
            <w:r>
              <w:rPr>
                <w:spacing w:val="-5"/>
                <w:sz w:val="20"/>
              </w:rPr>
              <w:t> </w:t>
            </w:r>
            <w:r>
              <w:rPr>
                <w:sz w:val="20"/>
              </w:rPr>
              <w:t>of</w:t>
            </w:r>
            <w:r>
              <w:rPr>
                <w:spacing w:val="-3"/>
                <w:sz w:val="20"/>
              </w:rPr>
              <w:t> </w:t>
            </w:r>
            <w:r>
              <w:rPr>
                <w:sz w:val="20"/>
              </w:rPr>
              <w:t>UL</w:t>
            </w:r>
            <w:r>
              <w:rPr>
                <w:spacing w:val="-3"/>
                <w:sz w:val="20"/>
              </w:rPr>
              <w:t> </w:t>
            </w:r>
            <w:r>
              <w:rPr>
                <w:sz w:val="20"/>
              </w:rPr>
              <w:t>PDCP</w:t>
            </w:r>
            <w:r>
              <w:rPr>
                <w:spacing w:val="-4"/>
                <w:sz w:val="20"/>
              </w:rPr>
              <w:t> </w:t>
            </w:r>
            <w:r>
              <w:rPr>
                <w:sz w:val="20"/>
              </w:rPr>
              <w:t>PDU</w:t>
            </w:r>
            <w:r>
              <w:rPr>
                <w:spacing w:val="-3"/>
                <w:sz w:val="20"/>
              </w:rPr>
              <w:t> </w:t>
            </w:r>
            <w:r>
              <w:rPr>
                <w:sz w:val="20"/>
              </w:rPr>
              <w:t>for</w:t>
            </w:r>
            <w:r>
              <w:rPr>
                <w:spacing w:val="-3"/>
                <w:sz w:val="20"/>
              </w:rPr>
              <w:t> </w:t>
            </w:r>
            <w:r>
              <w:rPr>
                <w:sz w:val="20"/>
              </w:rPr>
              <w:t>every</w:t>
            </w:r>
            <w:r>
              <w:rPr>
                <w:spacing w:val="-4"/>
                <w:sz w:val="20"/>
              </w:rPr>
              <w:t> </w:t>
            </w:r>
            <w:r>
              <w:rPr>
                <w:sz w:val="20"/>
              </w:rPr>
              <w:t>1</w:t>
            </w:r>
            <w:r>
              <w:rPr>
                <w:spacing w:val="-2"/>
                <w:sz w:val="20"/>
              </w:rPr>
              <w:t> </w:t>
            </w:r>
            <w:r>
              <w:rPr>
                <w:sz w:val="20"/>
              </w:rPr>
              <w:t>second.</w:t>
            </w:r>
            <w:r>
              <w:rPr>
                <w:spacing w:val="-3"/>
                <w:sz w:val="20"/>
              </w:rPr>
              <w:t> </w:t>
            </w:r>
            <w:r>
              <w:rPr>
                <w:sz w:val="20"/>
              </w:rPr>
              <w:t>x</w:t>
            </w:r>
            <w:r>
              <w:rPr>
                <w:spacing w:val="-2"/>
                <w:sz w:val="20"/>
              </w:rPr>
              <w:t> </w:t>
            </w:r>
            <w:r>
              <w:rPr>
                <w:sz w:val="20"/>
              </w:rPr>
              <w:t>is</w:t>
            </w:r>
            <w:r>
              <w:rPr>
                <w:spacing w:val="-4"/>
                <w:sz w:val="20"/>
              </w:rPr>
              <w:t> </w:t>
            </w:r>
            <w:r>
              <w:rPr>
                <w:sz w:val="20"/>
              </w:rPr>
              <w:t>incremented by the volume of UL PDCP PDU whenever the UL PDCP PDU is transmitted via F1 U UL GTP-u tunnel for a period of 1 second.</w:t>
            </w:r>
          </w:p>
        </w:tc>
      </w:tr>
      <w:tr>
        <w:trPr>
          <w:trHeight w:val="229"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kilobyte</w:t>
            </w:r>
            <w:r>
              <w:rPr>
                <w:spacing w:val="-4"/>
                <w:sz w:val="20"/>
              </w:rPr>
              <w:t> </w:t>
            </w:r>
            <w:r>
              <w:rPr>
                <w:spacing w:val="-2"/>
                <w:sz w:val="20"/>
              </w:rPr>
              <w:t>(U32)</w:t>
            </w:r>
          </w:p>
        </w:tc>
      </w:tr>
      <w:tr>
        <w:trPr>
          <w:trHeight w:val="1380"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spacing w:line="229" w:lineRule="exact"/>
              <w:rPr>
                <w:sz w:val="20"/>
              </w:rPr>
            </w:pPr>
            <w:r>
              <w:rPr>
                <w:spacing w:val="-2"/>
                <w:sz w:val="20"/>
              </w:rPr>
              <w:t>OR.F1.MaxUlPdcpPduVolTxF1UUl.</w:t>
            </w:r>
            <w:r>
              <w:rPr>
                <w:i/>
                <w:spacing w:val="-2"/>
                <w:sz w:val="20"/>
              </w:rPr>
              <w:t>Pmgroup</w:t>
            </w:r>
            <w:r>
              <w:rPr>
                <w:i/>
                <w:spacing w:val="12"/>
                <w:sz w:val="20"/>
              </w:rPr>
              <w:t> </w:t>
            </w:r>
            <w:r>
              <w:rPr>
                <w:spacing w:val="-4"/>
                <w:sz w:val="20"/>
              </w:rPr>
              <w:t>where</w:t>
            </w:r>
          </w:p>
          <w:p>
            <w:pPr>
              <w:pStyle w:val="TableParagraph"/>
              <w:ind w:left="208" w:right="2949" w:hanging="101"/>
              <w:rPr>
                <w:sz w:val="20"/>
              </w:rPr>
            </w:pPr>
            <w:r>
              <w:rPr>
                <w:i/>
                <w:sz w:val="20"/>
              </w:rPr>
              <w:t>PmGroup</w:t>
            </w:r>
            <w:r>
              <w:rPr>
                <w:i/>
                <w:spacing w:val="-11"/>
                <w:sz w:val="20"/>
              </w:rPr>
              <w:t> </w:t>
            </w:r>
            <w:r>
              <w:rPr>
                <w:sz w:val="20"/>
              </w:rPr>
              <w:t>is</w:t>
            </w:r>
            <w:r>
              <w:rPr>
                <w:spacing w:val="-13"/>
                <w:sz w:val="20"/>
              </w:rPr>
              <w:t> </w:t>
            </w:r>
            <w:r>
              <w:rPr>
                <w:sz w:val="20"/>
              </w:rPr>
              <w:t>PmCountGroup</w:t>
            </w:r>
            <w:r>
              <w:rPr>
                <w:spacing w:val="-12"/>
                <w:sz w:val="20"/>
              </w:rPr>
              <w:t> </w:t>
            </w:r>
            <w:r>
              <w:rPr>
                <w:sz w:val="20"/>
              </w:rPr>
              <w:t>number: 0: #0</w:t>
            </w:r>
          </w:p>
          <w:p>
            <w:pPr>
              <w:pStyle w:val="TableParagraph"/>
              <w:ind w:left="208"/>
              <w:rPr>
                <w:sz w:val="20"/>
              </w:rPr>
            </w:pPr>
            <w:r>
              <w:rPr>
                <w:sz w:val="20"/>
              </w:rPr>
              <w:t>1:</w:t>
            </w:r>
            <w:r>
              <w:rPr>
                <w:spacing w:val="-2"/>
                <w:sz w:val="20"/>
              </w:rPr>
              <w:t> </w:t>
            </w:r>
            <w:r>
              <w:rPr>
                <w:spacing w:val="-5"/>
                <w:sz w:val="20"/>
              </w:rPr>
              <w:t>#1</w:t>
            </w:r>
          </w:p>
          <w:p>
            <w:pPr>
              <w:pStyle w:val="TableParagraph"/>
              <w:spacing w:line="230" w:lineRule="atLeast"/>
              <w:ind w:right="5371" w:firstLine="100"/>
              <w:rPr>
                <w:sz w:val="20"/>
              </w:rPr>
            </w:pPr>
            <w:r>
              <w:rPr>
                <w:spacing w:val="-10"/>
                <w:sz w:val="20"/>
              </w:rPr>
              <w:t>…</w:t>
            </w:r>
            <w:r>
              <w:rPr>
                <w:spacing w:val="80"/>
                <w:sz w:val="20"/>
              </w:rPr>
              <w:t> </w:t>
            </w:r>
            <w:r>
              <w:rPr>
                <w:sz w:val="20"/>
              </w:rPr>
              <w:t>19:</w:t>
            </w:r>
            <w:r>
              <w:rPr>
                <w:spacing w:val="-13"/>
                <w:sz w:val="20"/>
              </w:rPr>
              <w:t> </w:t>
            </w:r>
            <w:r>
              <w:rPr>
                <w:sz w:val="20"/>
              </w:rPr>
              <w:t>#19</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gNBDUFunction</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3"/>
        <w:ind w:left="276"/>
      </w:pPr>
      <w:r>
        <w:rPr>
          <w:spacing w:val="-10"/>
        </w:rPr>
        <w:t>5</w:t>
      </w:r>
    </w:p>
    <w:p>
      <w:pPr>
        <w:pStyle w:val="BodyText"/>
        <w:spacing w:before="69"/>
      </w:pPr>
    </w:p>
    <w:p>
      <w:pPr>
        <w:pStyle w:val="Heading3"/>
        <w:numPr>
          <w:ilvl w:val="0"/>
          <w:numId w:val="108"/>
        </w:numPr>
        <w:tabs>
          <w:tab w:pos="952" w:val="left" w:leader="none"/>
        </w:tabs>
        <w:spacing w:line="240" w:lineRule="auto" w:before="0" w:after="0"/>
        <w:ind w:left="952" w:right="0" w:hanging="676"/>
        <w:jc w:val="left"/>
      </w:pPr>
      <w:bookmarkStart w:name="A.1.4 Minimum UL PDCP PDU volume transmi" w:id="358"/>
      <w:bookmarkEnd w:id="358"/>
      <w:r>
        <w:rPr>
          <w:rFonts w:ascii="Times New Roman"/>
          <w:sz w:val="20"/>
        </w:rPr>
      </w:r>
      <w:bookmarkStart w:name="_bookmark170" w:id="359"/>
      <w:bookmarkEnd w:id="359"/>
      <w:r>
        <w:rPr>
          <w:rFonts w:ascii="Times New Roman"/>
          <w:sz w:val="20"/>
        </w:rPr>
      </w:r>
      <w:r>
        <w:rPr/>
        <w:t>A.1.4</w:t>
      </w:r>
      <w:r>
        <w:rPr>
          <w:spacing w:val="-3"/>
        </w:rPr>
        <w:t> </w:t>
      </w:r>
      <w:r>
        <w:rPr/>
        <w:t>Minimum</w:t>
      </w:r>
      <w:r>
        <w:rPr>
          <w:spacing w:val="-6"/>
        </w:rPr>
        <w:t> </w:t>
      </w:r>
      <w:r>
        <w:rPr/>
        <w:t>UL</w:t>
      </w:r>
      <w:r>
        <w:rPr>
          <w:spacing w:val="-14"/>
        </w:rPr>
        <w:t> </w:t>
      </w:r>
      <w:r>
        <w:rPr/>
        <w:t>PDCP</w:t>
      </w:r>
      <w:r>
        <w:rPr>
          <w:spacing w:val="-8"/>
        </w:rPr>
        <w:t> </w:t>
      </w:r>
      <w:r>
        <w:rPr/>
        <w:t>PDU</w:t>
      </w:r>
      <w:r>
        <w:rPr>
          <w:spacing w:val="-4"/>
        </w:rPr>
        <w:t> </w:t>
      </w:r>
      <w:r>
        <w:rPr/>
        <w:t>volume</w:t>
      </w:r>
      <w:r>
        <w:rPr>
          <w:spacing w:val="-6"/>
        </w:rPr>
        <w:t> </w:t>
      </w:r>
      <w:r>
        <w:rPr/>
        <w:t>transmitted</w:t>
      </w:r>
      <w:r>
        <w:rPr>
          <w:spacing w:val="-7"/>
        </w:rPr>
        <w:t> </w:t>
      </w:r>
      <w:r>
        <w:rPr/>
        <w:t>via</w:t>
      </w:r>
      <w:r>
        <w:rPr>
          <w:spacing w:val="-3"/>
        </w:rPr>
        <w:t> </w:t>
      </w:r>
      <w:r>
        <w:rPr/>
        <w:t>F1-U</w:t>
      </w:r>
      <w:r>
        <w:rPr>
          <w:spacing w:val="-4"/>
        </w:rPr>
        <w:t> </w:t>
      </w:r>
      <w:r>
        <w:rPr/>
        <w:t>UL</w:t>
      </w:r>
      <w:r>
        <w:rPr>
          <w:spacing w:val="-12"/>
        </w:rPr>
        <w:t> </w:t>
      </w:r>
      <w:r>
        <w:rPr/>
        <w:t>GTP-U</w:t>
      </w:r>
      <w:r>
        <w:rPr>
          <w:spacing w:val="-6"/>
        </w:rPr>
        <w:t> </w:t>
      </w:r>
      <w:r>
        <w:rPr>
          <w:spacing w:val="-2"/>
        </w:rPr>
        <w:t>tunnel</w:t>
      </w:r>
    </w:p>
    <w:p>
      <w:pPr>
        <w:pStyle w:val="BodyText"/>
        <w:spacing w:before="25"/>
        <w:rPr>
          <w:rFonts w:ascii="Arial"/>
          <w:sz w:val="24"/>
        </w:rPr>
      </w:pPr>
    </w:p>
    <w:p>
      <w:pPr>
        <w:pStyle w:val="Heading4"/>
        <w:numPr>
          <w:ilvl w:val="0"/>
          <w:numId w:val="108"/>
        </w:numPr>
        <w:tabs>
          <w:tab w:pos="952" w:val="left" w:leader="none"/>
        </w:tabs>
        <w:spacing w:line="240" w:lineRule="auto" w:before="0" w:after="0"/>
        <w:ind w:left="952" w:right="0" w:hanging="676"/>
        <w:jc w:val="left"/>
      </w:pPr>
      <w:bookmarkStart w:name="A.1.4.1 Performance Counter Table" w:id="360"/>
      <w:bookmarkEnd w:id="360"/>
      <w:r>
        <w:rPr>
          <w:rFonts w:ascii="Times New Roman"/>
          <w:sz w:val="20"/>
        </w:rPr>
      </w:r>
      <w:r>
        <w:rPr/>
        <w:t>A.1.4.1</w:t>
      </w:r>
      <w:r>
        <w:rPr>
          <w:spacing w:val="-7"/>
        </w:rPr>
        <w:t> </w:t>
      </w:r>
      <w:r>
        <w:rPr/>
        <w:t>Performance</w:t>
      </w:r>
      <w:r>
        <w:rPr>
          <w:spacing w:val="-6"/>
        </w:rPr>
        <w:t> </w:t>
      </w:r>
      <w:r>
        <w:rPr/>
        <w:t>Counter</w:t>
      </w:r>
      <w:r>
        <w:rPr>
          <w:spacing w:val="-6"/>
        </w:rPr>
        <w:t> </w:t>
      </w:r>
      <w:r>
        <w:rPr>
          <w:spacing w:val="-4"/>
        </w:rPr>
        <w:t>Table</w:t>
      </w:r>
    </w:p>
    <w:p>
      <w:pPr>
        <w:pStyle w:val="BodyText"/>
        <w:spacing w:before="7" w:after="1"/>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OR.F1.MinUlPdcpPduVolTxF1U</w:t>
            </w:r>
          </w:p>
        </w:tc>
      </w:tr>
      <w:tr>
        <w:trPr>
          <w:trHeight w:val="688"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This</w:t>
            </w:r>
            <w:r>
              <w:rPr>
                <w:spacing w:val="-6"/>
                <w:sz w:val="20"/>
              </w:rPr>
              <w:t> </w:t>
            </w:r>
            <w:r>
              <w:rPr>
                <w:sz w:val="20"/>
              </w:rPr>
              <w:t>counter</w:t>
            </w:r>
            <w:r>
              <w:rPr>
                <w:spacing w:val="-7"/>
                <w:sz w:val="20"/>
              </w:rPr>
              <w:t> </w:t>
            </w:r>
            <w:r>
              <w:rPr>
                <w:sz w:val="20"/>
              </w:rPr>
              <w:t>provides</w:t>
            </w:r>
            <w:r>
              <w:rPr>
                <w:spacing w:val="-6"/>
                <w:sz w:val="20"/>
              </w:rPr>
              <w:t> </w:t>
            </w:r>
            <w:r>
              <w:rPr>
                <w:sz w:val="20"/>
              </w:rPr>
              <w:t>the</w:t>
            </w:r>
            <w:r>
              <w:rPr>
                <w:spacing w:val="-5"/>
                <w:sz w:val="20"/>
              </w:rPr>
              <w:t> </w:t>
            </w:r>
            <w:r>
              <w:rPr>
                <w:sz w:val="20"/>
              </w:rPr>
              <w:t>minimum</w:t>
            </w:r>
            <w:r>
              <w:rPr>
                <w:spacing w:val="-4"/>
                <w:sz w:val="20"/>
              </w:rPr>
              <w:t> </w:t>
            </w:r>
            <w:r>
              <w:rPr>
                <w:sz w:val="20"/>
              </w:rPr>
              <w:t>UL</w:t>
            </w:r>
            <w:r>
              <w:rPr>
                <w:spacing w:val="-5"/>
                <w:sz w:val="20"/>
              </w:rPr>
              <w:t> </w:t>
            </w:r>
            <w:r>
              <w:rPr>
                <w:sz w:val="20"/>
              </w:rPr>
              <w:t>PDCP</w:t>
            </w:r>
            <w:r>
              <w:rPr>
                <w:spacing w:val="-6"/>
                <w:sz w:val="20"/>
              </w:rPr>
              <w:t> </w:t>
            </w:r>
            <w:r>
              <w:rPr>
                <w:sz w:val="20"/>
              </w:rPr>
              <w:t>PDU</w:t>
            </w:r>
            <w:r>
              <w:rPr>
                <w:spacing w:val="-5"/>
                <w:sz w:val="20"/>
              </w:rPr>
              <w:t> </w:t>
            </w:r>
            <w:r>
              <w:rPr>
                <w:sz w:val="20"/>
              </w:rPr>
              <w:t>volume</w:t>
            </w:r>
            <w:r>
              <w:rPr>
                <w:spacing w:val="-5"/>
                <w:sz w:val="20"/>
              </w:rPr>
              <w:t> </w:t>
            </w:r>
            <w:r>
              <w:rPr>
                <w:sz w:val="20"/>
              </w:rPr>
              <w:t>transmitted during 1s via F1-U UL GTP-U tunnel.</w:t>
            </w:r>
          </w:p>
          <w:p>
            <w:pPr>
              <w:pStyle w:val="TableParagraph"/>
              <w:spacing w:line="208" w:lineRule="exact"/>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SI</w:t>
            </w:r>
            <w:r>
              <w:rPr>
                <w:spacing w:val="-4"/>
                <w:sz w:val="20"/>
              </w:rPr>
              <w:t> </w:t>
            </w:r>
            <w:r>
              <w:rPr>
                <w:sz w:val="20"/>
              </w:rPr>
              <w:t>(Status</w:t>
            </w:r>
            <w:r>
              <w:rPr>
                <w:spacing w:val="-5"/>
                <w:sz w:val="20"/>
              </w:rPr>
              <w:t> </w:t>
            </w:r>
            <w:r>
              <w:rPr>
                <w:spacing w:val="-2"/>
                <w:sz w:val="20"/>
              </w:rPr>
              <w:t>Inspection)</w:t>
            </w:r>
          </w:p>
        </w:tc>
      </w:tr>
      <w:tr>
        <w:trPr>
          <w:trHeight w:val="1610" w:hRule="atLeast"/>
        </w:trPr>
        <w:tc>
          <w:tcPr>
            <w:tcW w:w="2405" w:type="dxa"/>
          </w:tcPr>
          <w:p>
            <w:pPr>
              <w:pStyle w:val="TableParagraph"/>
              <w:ind w:left="107"/>
              <w:rPr>
                <w:sz w:val="20"/>
              </w:rPr>
            </w:pPr>
            <w:r>
              <w:rPr>
                <w:spacing w:val="-2"/>
                <w:sz w:val="20"/>
              </w:rPr>
              <w:t>Condition</w:t>
            </w:r>
          </w:p>
        </w:tc>
        <w:tc>
          <w:tcPr>
            <w:tcW w:w="6097" w:type="dxa"/>
          </w:tcPr>
          <w:p>
            <w:pPr>
              <w:pStyle w:val="TableParagraph"/>
              <w:ind w:right="130"/>
              <w:rPr>
                <w:sz w:val="20"/>
              </w:rPr>
            </w:pPr>
            <w:r>
              <w:rPr>
                <w:sz w:val="20"/>
              </w:rPr>
              <w:t>Measurement</w:t>
            </w:r>
            <w:r>
              <w:rPr>
                <w:spacing w:val="-5"/>
                <w:sz w:val="20"/>
              </w:rPr>
              <w:t> </w:t>
            </w:r>
            <w:r>
              <w:rPr>
                <w:sz w:val="20"/>
              </w:rPr>
              <w:t>subcounter</w:t>
            </w:r>
            <w:r>
              <w:rPr>
                <w:spacing w:val="-3"/>
                <w:sz w:val="20"/>
              </w:rPr>
              <w:t> </w:t>
            </w:r>
            <w:r>
              <w:rPr>
                <w:sz w:val="20"/>
              </w:rPr>
              <w:t>is</w:t>
            </w:r>
            <w:r>
              <w:rPr>
                <w:spacing w:val="-5"/>
                <w:sz w:val="20"/>
              </w:rPr>
              <w:t> </w:t>
            </w:r>
            <w:r>
              <w:rPr>
                <w:sz w:val="20"/>
              </w:rPr>
              <w:t>the</w:t>
            </w:r>
            <w:r>
              <w:rPr>
                <w:spacing w:val="-4"/>
                <w:sz w:val="20"/>
              </w:rPr>
              <w:t> </w:t>
            </w:r>
            <w:r>
              <w:rPr>
                <w:sz w:val="20"/>
              </w:rPr>
              <w:t>minimum</w:t>
            </w:r>
            <w:r>
              <w:rPr>
                <w:spacing w:val="-6"/>
                <w:sz w:val="20"/>
              </w:rPr>
              <w:t> </w:t>
            </w:r>
            <w:r>
              <w:rPr>
                <w:sz w:val="20"/>
              </w:rPr>
              <w:t>value</w:t>
            </w:r>
            <w:r>
              <w:rPr>
                <w:spacing w:val="-4"/>
                <w:sz w:val="20"/>
              </w:rPr>
              <w:t> </w:t>
            </w:r>
            <w:r>
              <w:rPr>
                <w:sz w:val="20"/>
              </w:rPr>
              <w:t>of</w:t>
            </w:r>
            <w:r>
              <w:rPr>
                <w:spacing w:val="-6"/>
                <w:sz w:val="20"/>
              </w:rPr>
              <w:t> </w:t>
            </w:r>
            <w:r>
              <w:rPr>
                <w:sz w:val="20"/>
              </w:rPr>
              <w:t>x</w:t>
            </w:r>
            <w:r>
              <w:rPr>
                <w:spacing w:val="-3"/>
                <w:sz w:val="20"/>
              </w:rPr>
              <w:t> </w:t>
            </w:r>
            <w:r>
              <w:rPr>
                <w:sz w:val="20"/>
              </w:rPr>
              <w:t>when</w:t>
            </w:r>
            <w:r>
              <w:rPr>
                <w:spacing w:val="-3"/>
                <w:sz w:val="20"/>
              </w:rPr>
              <w:t> </w:t>
            </w:r>
            <w:r>
              <w:rPr>
                <w:sz w:val="20"/>
              </w:rPr>
              <w:t>the</w:t>
            </w:r>
            <w:r>
              <w:rPr>
                <w:spacing w:val="-4"/>
                <w:sz w:val="20"/>
              </w:rPr>
              <w:t> </w:t>
            </w:r>
            <w:r>
              <w:rPr>
                <w:sz w:val="20"/>
              </w:rPr>
              <w:t>QCI or</w:t>
            </w:r>
            <w:r>
              <w:rPr>
                <w:spacing w:val="-4"/>
                <w:sz w:val="20"/>
              </w:rPr>
              <w:t> </w:t>
            </w:r>
            <w:r>
              <w:rPr>
                <w:sz w:val="20"/>
              </w:rPr>
              <w:t>the 5QI of the UL PDCP PDU is group of subcounter.</w:t>
            </w:r>
            <w:r>
              <w:rPr>
                <w:i/>
                <w:sz w:val="20"/>
              </w:rPr>
              <w:t>Pmgroup. </w:t>
            </w:r>
            <w:r>
              <w:rPr>
                <w:sz w:val="20"/>
              </w:rPr>
              <w:t>It is assigned with period of 1s by the volume x, if x is smaller than previously counted volume.</w:t>
            </w:r>
          </w:p>
          <w:p>
            <w:pPr>
              <w:pStyle w:val="TableParagraph"/>
              <w:spacing w:before="2"/>
              <w:ind w:right="135"/>
              <w:rPr>
                <w:sz w:val="20"/>
              </w:rPr>
            </w:pPr>
            <w:r>
              <w:rPr>
                <w:sz w:val="20"/>
              </w:rPr>
              <w:t>x</w:t>
            </w:r>
            <w:r>
              <w:rPr>
                <w:spacing w:val="-2"/>
                <w:sz w:val="20"/>
              </w:rPr>
              <w:t> </w:t>
            </w:r>
            <w:r>
              <w:rPr>
                <w:sz w:val="20"/>
              </w:rPr>
              <w:t>is</w:t>
            </w:r>
            <w:r>
              <w:rPr>
                <w:spacing w:val="-4"/>
                <w:sz w:val="20"/>
              </w:rPr>
              <w:t> </w:t>
            </w:r>
            <w:r>
              <w:rPr>
                <w:sz w:val="20"/>
              </w:rPr>
              <w:t>the</w:t>
            </w:r>
            <w:r>
              <w:rPr>
                <w:spacing w:val="-3"/>
                <w:sz w:val="20"/>
              </w:rPr>
              <w:t> </w:t>
            </w:r>
            <w:r>
              <w:rPr>
                <w:sz w:val="20"/>
              </w:rPr>
              <w:t>volume</w:t>
            </w:r>
            <w:r>
              <w:rPr>
                <w:spacing w:val="-5"/>
                <w:sz w:val="20"/>
              </w:rPr>
              <w:t> </w:t>
            </w:r>
            <w:r>
              <w:rPr>
                <w:sz w:val="20"/>
              </w:rPr>
              <w:t>of</w:t>
            </w:r>
            <w:r>
              <w:rPr>
                <w:spacing w:val="-3"/>
                <w:sz w:val="20"/>
              </w:rPr>
              <w:t> </w:t>
            </w:r>
            <w:r>
              <w:rPr>
                <w:sz w:val="20"/>
              </w:rPr>
              <w:t>UL</w:t>
            </w:r>
            <w:r>
              <w:rPr>
                <w:spacing w:val="-3"/>
                <w:sz w:val="20"/>
              </w:rPr>
              <w:t> </w:t>
            </w:r>
            <w:r>
              <w:rPr>
                <w:sz w:val="20"/>
              </w:rPr>
              <w:t>PDCP</w:t>
            </w:r>
            <w:r>
              <w:rPr>
                <w:spacing w:val="-4"/>
                <w:sz w:val="20"/>
              </w:rPr>
              <w:t> </w:t>
            </w:r>
            <w:r>
              <w:rPr>
                <w:sz w:val="20"/>
              </w:rPr>
              <w:t>PDU</w:t>
            </w:r>
            <w:r>
              <w:rPr>
                <w:spacing w:val="-3"/>
                <w:sz w:val="20"/>
              </w:rPr>
              <w:t> </w:t>
            </w:r>
            <w:r>
              <w:rPr>
                <w:sz w:val="20"/>
              </w:rPr>
              <w:t>for</w:t>
            </w:r>
            <w:r>
              <w:rPr>
                <w:spacing w:val="-3"/>
                <w:sz w:val="20"/>
              </w:rPr>
              <w:t> </w:t>
            </w:r>
            <w:r>
              <w:rPr>
                <w:sz w:val="20"/>
              </w:rPr>
              <w:t>every</w:t>
            </w:r>
            <w:r>
              <w:rPr>
                <w:spacing w:val="-4"/>
                <w:sz w:val="20"/>
              </w:rPr>
              <w:t> </w:t>
            </w:r>
            <w:r>
              <w:rPr>
                <w:sz w:val="20"/>
              </w:rPr>
              <w:t>1</w:t>
            </w:r>
            <w:r>
              <w:rPr>
                <w:spacing w:val="-2"/>
                <w:sz w:val="20"/>
              </w:rPr>
              <w:t> </w:t>
            </w:r>
            <w:r>
              <w:rPr>
                <w:sz w:val="20"/>
              </w:rPr>
              <w:t>second.</w:t>
            </w:r>
            <w:r>
              <w:rPr>
                <w:spacing w:val="-3"/>
                <w:sz w:val="20"/>
              </w:rPr>
              <w:t> </w:t>
            </w:r>
            <w:r>
              <w:rPr>
                <w:sz w:val="20"/>
              </w:rPr>
              <w:t>x</w:t>
            </w:r>
            <w:r>
              <w:rPr>
                <w:spacing w:val="-2"/>
                <w:sz w:val="20"/>
              </w:rPr>
              <w:t> </w:t>
            </w:r>
            <w:r>
              <w:rPr>
                <w:sz w:val="20"/>
              </w:rPr>
              <w:t>is</w:t>
            </w:r>
            <w:r>
              <w:rPr>
                <w:spacing w:val="-4"/>
                <w:sz w:val="20"/>
              </w:rPr>
              <w:t> </w:t>
            </w:r>
            <w:r>
              <w:rPr>
                <w:sz w:val="20"/>
              </w:rPr>
              <w:t>incremented by the volume of UL PDCP PDU whenever the UL PDCP PDU is</w:t>
            </w:r>
          </w:p>
          <w:p>
            <w:pPr>
              <w:pStyle w:val="TableParagraph"/>
              <w:spacing w:line="208" w:lineRule="exact"/>
              <w:rPr>
                <w:sz w:val="20"/>
              </w:rPr>
            </w:pPr>
            <w:r>
              <w:rPr>
                <w:sz w:val="20"/>
              </w:rPr>
              <w:t>transmitted</w:t>
            </w:r>
            <w:r>
              <w:rPr>
                <w:spacing w:val="-3"/>
                <w:sz w:val="20"/>
              </w:rPr>
              <w:t> </w:t>
            </w:r>
            <w:r>
              <w:rPr>
                <w:sz w:val="20"/>
              </w:rPr>
              <w:t>via</w:t>
            </w:r>
            <w:r>
              <w:rPr>
                <w:spacing w:val="-3"/>
                <w:sz w:val="20"/>
              </w:rPr>
              <w:t> </w:t>
            </w:r>
            <w:r>
              <w:rPr>
                <w:sz w:val="20"/>
              </w:rPr>
              <w:t>F1</w:t>
            </w:r>
            <w:r>
              <w:rPr>
                <w:spacing w:val="-3"/>
                <w:sz w:val="20"/>
              </w:rPr>
              <w:t> </w:t>
            </w:r>
            <w:r>
              <w:rPr>
                <w:sz w:val="20"/>
              </w:rPr>
              <w:t>U</w:t>
            </w:r>
            <w:r>
              <w:rPr>
                <w:spacing w:val="-3"/>
                <w:sz w:val="20"/>
              </w:rPr>
              <w:t> </w:t>
            </w:r>
            <w:r>
              <w:rPr>
                <w:sz w:val="20"/>
              </w:rPr>
              <w:t>UL</w:t>
            </w:r>
            <w:r>
              <w:rPr>
                <w:spacing w:val="-3"/>
                <w:sz w:val="20"/>
              </w:rPr>
              <w:t> </w:t>
            </w:r>
            <w:r>
              <w:rPr>
                <w:sz w:val="20"/>
              </w:rPr>
              <w:t>GTP-u</w:t>
            </w:r>
            <w:r>
              <w:rPr>
                <w:spacing w:val="-2"/>
                <w:sz w:val="20"/>
              </w:rPr>
              <w:t> </w:t>
            </w:r>
            <w:r>
              <w:rPr>
                <w:sz w:val="20"/>
              </w:rPr>
              <w:t>tunnel</w:t>
            </w:r>
            <w:r>
              <w:rPr>
                <w:spacing w:val="-3"/>
                <w:sz w:val="20"/>
              </w:rPr>
              <w:t> </w:t>
            </w:r>
            <w:r>
              <w:rPr>
                <w:sz w:val="20"/>
              </w:rPr>
              <w:t>for</w:t>
            </w:r>
            <w:r>
              <w:rPr>
                <w:spacing w:val="-5"/>
                <w:sz w:val="20"/>
              </w:rPr>
              <w:t> </w:t>
            </w:r>
            <w:r>
              <w:rPr>
                <w:sz w:val="20"/>
              </w:rPr>
              <w:t>a</w:t>
            </w:r>
            <w:r>
              <w:rPr>
                <w:spacing w:val="-3"/>
                <w:sz w:val="20"/>
              </w:rPr>
              <w:t> </w:t>
            </w:r>
            <w:r>
              <w:rPr>
                <w:sz w:val="20"/>
              </w:rPr>
              <w:t>period</w:t>
            </w:r>
            <w:r>
              <w:rPr>
                <w:spacing w:val="-2"/>
                <w:sz w:val="20"/>
              </w:rPr>
              <w:t> </w:t>
            </w:r>
            <w:r>
              <w:rPr>
                <w:sz w:val="20"/>
              </w:rPr>
              <w:t>of</w:t>
            </w:r>
            <w:r>
              <w:rPr>
                <w:spacing w:val="-3"/>
                <w:sz w:val="20"/>
              </w:rPr>
              <w:t> </w:t>
            </w:r>
            <w:r>
              <w:rPr>
                <w:sz w:val="20"/>
              </w:rPr>
              <w:t>1</w:t>
            </w:r>
            <w:r>
              <w:rPr>
                <w:spacing w:val="-3"/>
                <w:sz w:val="20"/>
              </w:rPr>
              <w:t> </w:t>
            </w:r>
            <w:r>
              <w:rPr>
                <w:spacing w:val="-2"/>
                <w:sz w:val="20"/>
              </w:rPr>
              <w:t>second.</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kilobyte</w:t>
            </w:r>
            <w:r>
              <w:rPr>
                <w:spacing w:val="-4"/>
                <w:sz w:val="20"/>
              </w:rPr>
              <w:t> </w:t>
            </w:r>
            <w:r>
              <w:rPr>
                <w:spacing w:val="-2"/>
                <w:sz w:val="20"/>
              </w:rPr>
              <w:t>(U32)</w:t>
            </w:r>
          </w:p>
        </w:tc>
      </w:tr>
      <w:tr>
        <w:trPr>
          <w:trHeight w:val="137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pacing w:val="-2"/>
                <w:sz w:val="20"/>
              </w:rPr>
              <w:t>OR.F1.MinUlPdcpPduVolTxF1U.</w:t>
            </w:r>
            <w:r>
              <w:rPr>
                <w:i/>
                <w:spacing w:val="-2"/>
                <w:sz w:val="20"/>
              </w:rPr>
              <w:t>Pmgroup</w:t>
            </w:r>
            <w:r>
              <w:rPr>
                <w:i/>
                <w:spacing w:val="8"/>
                <w:sz w:val="20"/>
              </w:rPr>
              <w:t> </w:t>
            </w:r>
            <w:r>
              <w:rPr>
                <w:spacing w:val="-4"/>
                <w:sz w:val="20"/>
              </w:rPr>
              <w:t>where</w:t>
            </w:r>
          </w:p>
          <w:p>
            <w:pPr>
              <w:pStyle w:val="TableParagraph"/>
              <w:ind w:left="208" w:right="2949" w:hanging="101"/>
              <w:rPr>
                <w:sz w:val="20"/>
              </w:rPr>
            </w:pPr>
            <w:r>
              <w:rPr>
                <w:i/>
                <w:sz w:val="20"/>
              </w:rPr>
              <w:t>PmGroup</w:t>
            </w:r>
            <w:r>
              <w:rPr>
                <w:i/>
                <w:spacing w:val="-12"/>
                <w:sz w:val="20"/>
              </w:rPr>
              <w:t> </w:t>
            </w:r>
            <w:r>
              <w:rPr>
                <w:sz w:val="20"/>
              </w:rPr>
              <w:t>is</w:t>
            </w:r>
            <w:r>
              <w:rPr>
                <w:spacing w:val="-13"/>
                <w:sz w:val="20"/>
              </w:rPr>
              <w:t> </w:t>
            </w:r>
            <w:r>
              <w:rPr>
                <w:sz w:val="20"/>
              </w:rPr>
              <w:t>PmCountGroup</w:t>
            </w:r>
            <w:r>
              <w:rPr>
                <w:spacing w:val="-12"/>
                <w:sz w:val="20"/>
              </w:rPr>
              <w:t> </w:t>
            </w:r>
            <w:r>
              <w:rPr>
                <w:sz w:val="20"/>
              </w:rPr>
              <w:t>number: 0: #0</w:t>
            </w:r>
          </w:p>
          <w:p>
            <w:pPr>
              <w:pStyle w:val="TableParagraph"/>
              <w:spacing w:before="1"/>
              <w:ind w:left="208"/>
              <w:rPr>
                <w:sz w:val="20"/>
              </w:rPr>
            </w:pPr>
            <w:r>
              <w:rPr>
                <w:sz w:val="20"/>
              </w:rPr>
              <w:t>1:</w:t>
            </w:r>
            <w:r>
              <w:rPr>
                <w:spacing w:val="-2"/>
                <w:sz w:val="20"/>
              </w:rPr>
              <w:t> </w:t>
            </w:r>
            <w:r>
              <w:rPr>
                <w:spacing w:val="-5"/>
                <w:sz w:val="20"/>
              </w:rPr>
              <w:t>#1</w:t>
            </w:r>
          </w:p>
          <w:p>
            <w:pPr>
              <w:pStyle w:val="TableParagraph"/>
              <w:spacing w:line="228" w:lineRule="exact"/>
              <w:ind w:right="5371" w:firstLine="100"/>
              <w:rPr>
                <w:sz w:val="20"/>
              </w:rPr>
            </w:pPr>
            <w:r>
              <w:rPr>
                <w:spacing w:val="-10"/>
                <w:sz w:val="20"/>
              </w:rPr>
              <w:t>…</w:t>
            </w:r>
            <w:r>
              <w:rPr>
                <w:spacing w:val="80"/>
                <w:sz w:val="20"/>
              </w:rPr>
              <w:t> </w:t>
            </w:r>
            <w:r>
              <w:rPr>
                <w:sz w:val="20"/>
              </w:rPr>
              <w:t>19:</w:t>
            </w:r>
            <w:r>
              <w:rPr>
                <w:spacing w:val="-13"/>
                <w:sz w:val="20"/>
              </w:rPr>
              <w:t> </w:t>
            </w:r>
            <w:r>
              <w:rPr>
                <w:sz w:val="20"/>
              </w:rPr>
              <w:t>#19</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gNBDUFunction</w:t>
            </w:r>
          </w:p>
        </w:tc>
      </w:tr>
      <w:tr>
        <w:trPr>
          <w:trHeight w:val="229"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bl>
    <w:p>
      <w:pPr>
        <w:spacing w:after="0" w:line="210" w:lineRule="exact"/>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312"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1"/>
        <w:ind w:left="276"/>
      </w:pPr>
      <w:r>
        <w:rPr>
          <w:spacing w:val="-10"/>
        </w:rPr>
        <w:t>1</w:t>
      </w:r>
    </w:p>
    <w:p>
      <w:pPr>
        <w:pStyle w:val="BodyText"/>
        <w:spacing w:before="68"/>
      </w:pPr>
    </w:p>
    <w:p>
      <w:pPr>
        <w:pStyle w:val="Heading3"/>
        <w:numPr>
          <w:ilvl w:val="0"/>
          <w:numId w:val="110"/>
        </w:numPr>
        <w:tabs>
          <w:tab w:pos="952" w:val="left" w:leader="none"/>
        </w:tabs>
        <w:spacing w:line="240" w:lineRule="auto" w:before="0" w:after="0"/>
        <w:ind w:left="952" w:right="0" w:hanging="676"/>
        <w:jc w:val="left"/>
      </w:pPr>
      <w:bookmarkStart w:name="A.1.5 DL PDCP PDUs received via F1-U DL " w:id="361"/>
      <w:bookmarkEnd w:id="361"/>
      <w:r>
        <w:rPr>
          <w:rFonts w:ascii="Times New Roman"/>
          <w:sz w:val="20"/>
        </w:rPr>
      </w:r>
      <w:bookmarkStart w:name="_bookmark171" w:id="362"/>
      <w:bookmarkEnd w:id="362"/>
      <w:r>
        <w:rPr>
          <w:rFonts w:ascii="Times New Roman"/>
          <w:sz w:val="20"/>
        </w:rPr>
      </w:r>
      <w:r>
        <w:rPr/>
        <w:t>A.1.5</w:t>
      </w:r>
      <w:r>
        <w:rPr>
          <w:spacing w:val="-5"/>
        </w:rPr>
        <w:t> </w:t>
      </w:r>
      <w:r>
        <w:rPr/>
        <w:t>DL</w:t>
      </w:r>
      <w:r>
        <w:rPr>
          <w:spacing w:val="-14"/>
        </w:rPr>
        <w:t> </w:t>
      </w:r>
      <w:r>
        <w:rPr/>
        <w:t>PDCP</w:t>
      </w:r>
      <w:r>
        <w:rPr>
          <w:spacing w:val="-10"/>
        </w:rPr>
        <w:t> </w:t>
      </w:r>
      <w:r>
        <w:rPr/>
        <w:t>PDUs</w:t>
      </w:r>
      <w:r>
        <w:rPr>
          <w:spacing w:val="-2"/>
        </w:rPr>
        <w:t> </w:t>
      </w:r>
      <w:r>
        <w:rPr/>
        <w:t>received</w:t>
      </w:r>
      <w:r>
        <w:rPr>
          <w:spacing w:val="-6"/>
        </w:rPr>
        <w:t> </w:t>
      </w:r>
      <w:r>
        <w:rPr/>
        <w:t>via</w:t>
      </w:r>
      <w:r>
        <w:rPr>
          <w:spacing w:val="-5"/>
        </w:rPr>
        <w:t> </w:t>
      </w:r>
      <w:r>
        <w:rPr/>
        <w:t>F1-U</w:t>
      </w:r>
      <w:r>
        <w:rPr>
          <w:spacing w:val="-5"/>
        </w:rPr>
        <w:t> </w:t>
      </w:r>
      <w:r>
        <w:rPr/>
        <w:t>DL</w:t>
      </w:r>
      <w:r>
        <w:rPr>
          <w:spacing w:val="-12"/>
        </w:rPr>
        <w:t> </w:t>
      </w:r>
      <w:r>
        <w:rPr/>
        <w:t>GTP-U</w:t>
      </w:r>
      <w:r>
        <w:rPr>
          <w:spacing w:val="-6"/>
        </w:rPr>
        <w:t> </w:t>
      </w:r>
      <w:r>
        <w:rPr>
          <w:spacing w:val="-2"/>
        </w:rPr>
        <w:t>tunnel</w:t>
      </w:r>
    </w:p>
    <w:p>
      <w:pPr>
        <w:pStyle w:val="BodyText"/>
        <w:spacing w:before="25"/>
        <w:rPr>
          <w:rFonts w:ascii="Arial"/>
          <w:sz w:val="24"/>
        </w:rPr>
      </w:pPr>
    </w:p>
    <w:p>
      <w:pPr>
        <w:pStyle w:val="Heading4"/>
        <w:numPr>
          <w:ilvl w:val="0"/>
          <w:numId w:val="110"/>
        </w:numPr>
        <w:tabs>
          <w:tab w:pos="952" w:val="left" w:leader="none"/>
        </w:tabs>
        <w:spacing w:line="240" w:lineRule="auto" w:before="1" w:after="0"/>
        <w:ind w:left="952" w:right="0" w:hanging="676"/>
        <w:jc w:val="left"/>
      </w:pPr>
      <w:bookmarkStart w:name="A.1.5.1 Performance Counter Table" w:id="363"/>
      <w:bookmarkEnd w:id="363"/>
      <w:r>
        <w:rPr>
          <w:rFonts w:ascii="Times New Roman"/>
          <w:sz w:val="20"/>
        </w:rPr>
      </w:r>
      <w:r>
        <w:rPr/>
        <w:t>A.1.5.1</w:t>
      </w:r>
      <w:r>
        <w:rPr>
          <w:spacing w:val="-7"/>
        </w:rPr>
        <w:t> </w:t>
      </w:r>
      <w:r>
        <w:rPr/>
        <w:t>Performance</w:t>
      </w:r>
      <w:r>
        <w:rPr>
          <w:spacing w:val="-6"/>
        </w:rPr>
        <w:t> </w:t>
      </w:r>
      <w:r>
        <w:rPr/>
        <w:t>Counter</w:t>
      </w:r>
      <w:r>
        <w:rPr>
          <w:spacing w:val="-6"/>
        </w:rPr>
        <w:t> </w:t>
      </w:r>
      <w:r>
        <w:rPr>
          <w:spacing w:val="-4"/>
        </w:rPr>
        <w:t>Table</w:t>
      </w:r>
    </w:p>
    <w:p>
      <w:pPr>
        <w:pStyle w:val="BodyText"/>
        <w:spacing w:before="6" w:after="1"/>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OR.F1.DlPdcpPduRxF1UDl</w:t>
            </w:r>
          </w:p>
        </w:tc>
      </w:tr>
      <w:tr>
        <w:trPr>
          <w:trHeight w:val="689"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356"/>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number</w:t>
            </w:r>
            <w:r>
              <w:rPr>
                <w:spacing w:val="-3"/>
                <w:sz w:val="20"/>
              </w:rPr>
              <w:t> </w:t>
            </w:r>
            <w:r>
              <w:rPr>
                <w:sz w:val="20"/>
              </w:rPr>
              <w:t>of</w:t>
            </w:r>
            <w:r>
              <w:rPr>
                <w:spacing w:val="-4"/>
                <w:sz w:val="20"/>
              </w:rPr>
              <w:t> </w:t>
            </w:r>
            <w:r>
              <w:rPr>
                <w:sz w:val="20"/>
              </w:rPr>
              <w:t>the</w:t>
            </w:r>
            <w:r>
              <w:rPr>
                <w:spacing w:val="-4"/>
                <w:sz w:val="20"/>
              </w:rPr>
              <w:t> </w:t>
            </w:r>
            <w:r>
              <w:rPr>
                <w:sz w:val="20"/>
              </w:rPr>
              <w:t>DL</w:t>
            </w:r>
            <w:r>
              <w:rPr>
                <w:spacing w:val="-4"/>
                <w:sz w:val="20"/>
              </w:rPr>
              <w:t> </w:t>
            </w:r>
            <w:r>
              <w:rPr>
                <w:sz w:val="20"/>
              </w:rPr>
              <w:t>PDCP</w:t>
            </w:r>
            <w:r>
              <w:rPr>
                <w:spacing w:val="-5"/>
                <w:sz w:val="20"/>
              </w:rPr>
              <w:t> </w:t>
            </w:r>
            <w:r>
              <w:rPr>
                <w:sz w:val="20"/>
              </w:rPr>
              <w:t>PDUs</w:t>
            </w:r>
            <w:r>
              <w:rPr>
                <w:spacing w:val="-5"/>
                <w:sz w:val="20"/>
              </w:rPr>
              <w:t> </w:t>
            </w:r>
            <w:r>
              <w:rPr>
                <w:sz w:val="20"/>
              </w:rPr>
              <w:t>received</w:t>
            </w:r>
            <w:r>
              <w:rPr>
                <w:spacing w:val="-3"/>
                <w:sz w:val="20"/>
              </w:rPr>
              <w:t> </w:t>
            </w:r>
            <w:r>
              <w:rPr>
                <w:sz w:val="20"/>
              </w:rPr>
              <w:t>via F1-U DL GTP-U tunnel.</w:t>
            </w:r>
          </w:p>
          <w:p>
            <w:pPr>
              <w:pStyle w:val="TableParagraph"/>
              <w:spacing w:line="209" w:lineRule="exact"/>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690" w:hRule="atLeast"/>
        </w:trPr>
        <w:tc>
          <w:tcPr>
            <w:tcW w:w="2405" w:type="dxa"/>
          </w:tcPr>
          <w:p>
            <w:pPr>
              <w:pStyle w:val="TableParagraph"/>
              <w:ind w:left="107"/>
              <w:rPr>
                <w:sz w:val="20"/>
              </w:rPr>
            </w:pPr>
            <w:r>
              <w:rPr>
                <w:spacing w:val="-2"/>
                <w:sz w:val="20"/>
              </w:rPr>
              <w:t>Condition</w:t>
            </w:r>
          </w:p>
        </w:tc>
        <w:tc>
          <w:tcPr>
            <w:tcW w:w="6097" w:type="dxa"/>
          </w:tcPr>
          <w:p>
            <w:pPr>
              <w:pStyle w:val="TableParagraph"/>
              <w:spacing w:line="230" w:lineRule="atLeast"/>
              <w:ind w:right="135"/>
              <w:rPr>
                <w:i/>
                <w:sz w:val="20"/>
              </w:rPr>
            </w:pPr>
            <w:r>
              <w:rPr>
                <w:sz w:val="20"/>
              </w:rPr>
              <w:t>Measurement subcounter is incremented by 1 whenever the DL PDCP PDU</w:t>
            </w:r>
            <w:r>
              <w:rPr>
                <w:spacing w:val="-3"/>
                <w:sz w:val="20"/>
              </w:rPr>
              <w:t> </w:t>
            </w:r>
            <w:r>
              <w:rPr>
                <w:sz w:val="20"/>
              </w:rPr>
              <w:t>is</w:t>
            </w:r>
            <w:r>
              <w:rPr>
                <w:spacing w:val="-4"/>
                <w:sz w:val="20"/>
              </w:rPr>
              <w:t> </w:t>
            </w:r>
            <w:r>
              <w:rPr>
                <w:sz w:val="20"/>
              </w:rPr>
              <w:t>received</w:t>
            </w:r>
            <w:r>
              <w:rPr>
                <w:spacing w:val="-2"/>
                <w:sz w:val="20"/>
              </w:rPr>
              <w:t> </w:t>
            </w:r>
            <w:r>
              <w:rPr>
                <w:sz w:val="20"/>
              </w:rPr>
              <w:t>via</w:t>
            </w:r>
            <w:r>
              <w:rPr>
                <w:spacing w:val="-3"/>
                <w:sz w:val="20"/>
              </w:rPr>
              <w:t> </w:t>
            </w:r>
            <w:r>
              <w:rPr>
                <w:sz w:val="20"/>
              </w:rPr>
              <w:t>F1</w:t>
            </w:r>
            <w:r>
              <w:rPr>
                <w:spacing w:val="-3"/>
                <w:sz w:val="20"/>
              </w:rPr>
              <w:t> </w:t>
            </w:r>
            <w:r>
              <w:rPr>
                <w:sz w:val="20"/>
              </w:rPr>
              <w:t>U</w:t>
            </w:r>
            <w:r>
              <w:rPr>
                <w:spacing w:val="-3"/>
                <w:sz w:val="20"/>
              </w:rPr>
              <w:t> </w:t>
            </w:r>
            <w:r>
              <w:rPr>
                <w:sz w:val="20"/>
              </w:rPr>
              <w:t>DL</w:t>
            </w:r>
            <w:r>
              <w:rPr>
                <w:spacing w:val="-5"/>
                <w:sz w:val="20"/>
              </w:rPr>
              <w:t> </w:t>
            </w:r>
            <w:r>
              <w:rPr>
                <w:sz w:val="20"/>
              </w:rPr>
              <w:t>GTP-u</w:t>
            </w:r>
            <w:r>
              <w:rPr>
                <w:spacing w:val="-2"/>
                <w:sz w:val="20"/>
              </w:rPr>
              <w:t> </w:t>
            </w:r>
            <w:r>
              <w:rPr>
                <w:sz w:val="20"/>
              </w:rPr>
              <w:t>tunnel</w:t>
            </w:r>
            <w:r>
              <w:rPr>
                <w:spacing w:val="-3"/>
                <w:sz w:val="20"/>
              </w:rPr>
              <w:t> </w:t>
            </w:r>
            <w:r>
              <w:rPr>
                <w:sz w:val="20"/>
              </w:rPr>
              <w:t>when</w:t>
            </w:r>
            <w:r>
              <w:rPr>
                <w:spacing w:val="-2"/>
                <w:sz w:val="20"/>
              </w:rPr>
              <w:t> </w:t>
            </w:r>
            <w:r>
              <w:rPr>
                <w:sz w:val="20"/>
              </w:rPr>
              <w:t>the</w:t>
            </w:r>
            <w:r>
              <w:rPr>
                <w:spacing w:val="-3"/>
                <w:sz w:val="20"/>
              </w:rPr>
              <w:t> </w:t>
            </w:r>
            <w:r>
              <w:rPr>
                <w:sz w:val="20"/>
              </w:rPr>
              <w:t>QCI or</w:t>
            </w:r>
            <w:r>
              <w:rPr>
                <w:spacing w:val="-3"/>
                <w:sz w:val="20"/>
              </w:rPr>
              <w:t> </w:t>
            </w:r>
            <w:r>
              <w:rPr>
                <w:sz w:val="20"/>
              </w:rPr>
              <w:t>the</w:t>
            </w:r>
            <w:r>
              <w:rPr>
                <w:spacing w:val="-3"/>
                <w:sz w:val="20"/>
              </w:rPr>
              <w:t> </w:t>
            </w:r>
            <w:r>
              <w:rPr>
                <w:sz w:val="20"/>
              </w:rPr>
              <w:t>5QI</w:t>
            </w:r>
            <w:r>
              <w:rPr>
                <w:spacing w:val="-3"/>
                <w:sz w:val="20"/>
              </w:rPr>
              <w:t> </w:t>
            </w:r>
            <w:r>
              <w:rPr>
                <w:sz w:val="20"/>
              </w:rPr>
              <w:t>of the DL PDCP PDU is group of subcounter.</w:t>
            </w:r>
            <w:r>
              <w:rPr>
                <w:i/>
                <w:sz w:val="20"/>
              </w:rPr>
              <w:t>Pmgroup.</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137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pacing w:val="-2"/>
                <w:sz w:val="20"/>
              </w:rPr>
              <w:t>OR.F1.DlPdcpPduRxF1UDl.</w:t>
            </w:r>
            <w:r>
              <w:rPr>
                <w:i/>
                <w:spacing w:val="-2"/>
                <w:sz w:val="20"/>
              </w:rPr>
              <w:t>Pmgroup</w:t>
            </w:r>
            <w:r>
              <w:rPr>
                <w:i/>
                <w:spacing w:val="32"/>
                <w:sz w:val="20"/>
              </w:rPr>
              <w:t> </w:t>
            </w:r>
            <w:r>
              <w:rPr>
                <w:spacing w:val="-4"/>
                <w:sz w:val="20"/>
              </w:rPr>
              <w:t>where</w:t>
            </w:r>
          </w:p>
          <w:p>
            <w:pPr>
              <w:pStyle w:val="TableParagraph"/>
              <w:ind w:left="208" w:right="2949" w:hanging="101"/>
              <w:rPr>
                <w:sz w:val="20"/>
              </w:rPr>
            </w:pPr>
            <w:r>
              <w:rPr>
                <w:i/>
                <w:sz w:val="20"/>
              </w:rPr>
              <w:t>PmGroup</w:t>
            </w:r>
            <w:r>
              <w:rPr>
                <w:i/>
                <w:spacing w:val="-12"/>
                <w:sz w:val="20"/>
              </w:rPr>
              <w:t> </w:t>
            </w:r>
            <w:r>
              <w:rPr>
                <w:sz w:val="20"/>
              </w:rPr>
              <w:t>is</w:t>
            </w:r>
            <w:r>
              <w:rPr>
                <w:spacing w:val="-13"/>
                <w:sz w:val="20"/>
              </w:rPr>
              <w:t> </w:t>
            </w:r>
            <w:r>
              <w:rPr>
                <w:sz w:val="20"/>
              </w:rPr>
              <w:t>PmCountGroup</w:t>
            </w:r>
            <w:r>
              <w:rPr>
                <w:spacing w:val="-12"/>
                <w:sz w:val="20"/>
              </w:rPr>
              <w:t> </w:t>
            </w:r>
            <w:r>
              <w:rPr>
                <w:sz w:val="20"/>
              </w:rPr>
              <w:t>number: 0: #0</w:t>
            </w:r>
          </w:p>
          <w:p>
            <w:pPr>
              <w:pStyle w:val="TableParagraph"/>
              <w:spacing w:line="228" w:lineRule="exact"/>
              <w:ind w:left="208"/>
              <w:rPr>
                <w:sz w:val="20"/>
              </w:rPr>
            </w:pPr>
            <w:r>
              <w:rPr>
                <w:sz w:val="20"/>
              </w:rPr>
              <w:t>1:</w:t>
            </w:r>
            <w:r>
              <w:rPr>
                <w:spacing w:val="-2"/>
                <w:sz w:val="20"/>
              </w:rPr>
              <w:t> </w:t>
            </w:r>
            <w:r>
              <w:rPr>
                <w:spacing w:val="-5"/>
                <w:sz w:val="20"/>
              </w:rPr>
              <w:t>#1</w:t>
            </w:r>
          </w:p>
          <w:p>
            <w:pPr>
              <w:pStyle w:val="TableParagraph"/>
              <w:spacing w:line="230" w:lineRule="atLeast"/>
              <w:ind w:right="5371" w:firstLine="100"/>
              <w:rPr>
                <w:sz w:val="20"/>
              </w:rPr>
            </w:pPr>
            <w:r>
              <w:rPr>
                <w:spacing w:val="-10"/>
                <w:sz w:val="20"/>
              </w:rPr>
              <w:t>…</w:t>
            </w:r>
            <w:r>
              <w:rPr>
                <w:spacing w:val="80"/>
                <w:sz w:val="20"/>
              </w:rPr>
              <w:t> </w:t>
            </w:r>
            <w:r>
              <w:rPr>
                <w:sz w:val="20"/>
              </w:rPr>
              <w:t>19:</w:t>
            </w:r>
            <w:r>
              <w:rPr>
                <w:spacing w:val="-13"/>
                <w:sz w:val="20"/>
              </w:rPr>
              <w:t> </w:t>
            </w:r>
            <w:r>
              <w:rPr>
                <w:sz w:val="20"/>
              </w:rPr>
              <w:t>#19</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gNBDUFunction</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4</w:t>
      </w:r>
    </w:p>
    <w:p>
      <w:pPr>
        <w:pStyle w:val="BodyText"/>
        <w:spacing w:before="69"/>
      </w:pPr>
    </w:p>
    <w:p>
      <w:pPr>
        <w:pStyle w:val="Heading3"/>
        <w:numPr>
          <w:ilvl w:val="0"/>
          <w:numId w:val="106"/>
        </w:numPr>
        <w:tabs>
          <w:tab w:pos="952" w:val="left" w:leader="none"/>
        </w:tabs>
        <w:spacing w:line="240" w:lineRule="auto" w:before="0" w:after="0"/>
        <w:ind w:left="952" w:right="0" w:hanging="676"/>
        <w:jc w:val="left"/>
      </w:pPr>
      <w:bookmarkStart w:name="A.1.6 DL PDCP PDU volume received via F1" w:id="364"/>
      <w:bookmarkEnd w:id="364"/>
      <w:r>
        <w:rPr>
          <w:rFonts w:ascii="Times New Roman"/>
          <w:sz w:val="20"/>
        </w:rPr>
      </w:r>
      <w:bookmarkStart w:name="_bookmark172" w:id="365"/>
      <w:bookmarkEnd w:id="365"/>
      <w:r>
        <w:rPr>
          <w:rFonts w:ascii="Times New Roman"/>
          <w:sz w:val="20"/>
        </w:rPr>
      </w:r>
      <w:r>
        <w:rPr/>
        <w:t>A.1.6</w:t>
      </w:r>
      <w:r>
        <w:rPr>
          <w:spacing w:val="-2"/>
        </w:rPr>
        <w:t> </w:t>
      </w:r>
      <w:r>
        <w:rPr/>
        <w:t>DL</w:t>
      </w:r>
      <w:r>
        <w:rPr>
          <w:spacing w:val="-14"/>
        </w:rPr>
        <w:t> </w:t>
      </w:r>
      <w:r>
        <w:rPr/>
        <w:t>PDCP</w:t>
      </w:r>
      <w:r>
        <w:rPr>
          <w:spacing w:val="-9"/>
        </w:rPr>
        <w:t> </w:t>
      </w:r>
      <w:r>
        <w:rPr/>
        <w:t>PDU</w:t>
      </w:r>
      <w:r>
        <w:rPr>
          <w:spacing w:val="-4"/>
        </w:rPr>
        <w:t> </w:t>
      </w:r>
      <w:r>
        <w:rPr/>
        <w:t>volume</w:t>
      </w:r>
      <w:r>
        <w:rPr>
          <w:spacing w:val="-4"/>
        </w:rPr>
        <w:t> </w:t>
      </w:r>
      <w:r>
        <w:rPr/>
        <w:t>received</w:t>
      </w:r>
      <w:r>
        <w:rPr>
          <w:spacing w:val="-5"/>
        </w:rPr>
        <w:t> </w:t>
      </w:r>
      <w:r>
        <w:rPr/>
        <w:t>via</w:t>
      </w:r>
      <w:r>
        <w:rPr>
          <w:spacing w:val="-2"/>
        </w:rPr>
        <w:t> </w:t>
      </w:r>
      <w:r>
        <w:rPr/>
        <w:t>F1-U</w:t>
      </w:r>
      <w:r>
        <w:rPr>
          <w:spacing w:val="-6"/>
        </w:rPr>
        <w:t> </w:t>
      </w:r>
      <w:r>
        <w:rPr/>
        <w:t>DL</w:t>
      </w:r>
      <w:r>
        <w:rPr>
          <w:spacing w:val="-14"/>
        </w:rPr>
        <w:t> </w:t>
      </w:r>
      <w:r>
        <w:rPr/>
        <w:t>GTP-U</w:t>
      </w:r>
      <w:r>
        <w:rPr>
          <w:spacing w:val="-5"/>
        </w:rPr>
        <w:t> </w:t>
      </w:r>
      <w:r>
        <w:rPr>
          <w:spacing w:val="-2"/>
        </w:rPr>
        <w:t>tunnel</w:t>
      </w:r>
    </w:p>
    <w:p>
      <w:pPr>
        <w:pStyle w:val="BodyText"/>
        <w:spacing w:before="25"/>
        <w:rPr>
          <w:rFonts w:ascii="Arial"/>
          <w:sz w:val="24"/>
        </w:rPr>
      </w:pPr>
    </w:p>
    <w:p>
      <w:pPr>
        <w:pStyle w:val="Heading4"/>
        <w:numPr>
          <w:ilvl w:val="0"/>
          <w:numId w:val="106"/>
        </w:numPr>
        <w:tabs>
          <w:tab w:pos="952" w:val="left" w:leader="none"/>
        </w:tabs>
        <w:spacing w:line="240" w:lineRule="auto" w:before="0" w:after="0"/>
        <w:ind w:left="952" w:right="0" w:hanging="676"/>
        <w:jc w:val="left"/>
      </w:pPr>
      <w:bookmarkStart w:name="A.1.6.1 Performance Counter Table" w:id="366"/>
      <w:bookmarkEnd w:id="366"/>
      <w:r>
        <w:rPr>
          <w:rFonts w:ascii="Times New Roman"/>
          <w:sz w:val="20"/>
        </w:rPr>
      </w:r>
      <w:r>
        <w:rPr/>
        <w:t>A.1.6.1</w:t>
      </w:r>
      <w:r>
        <w:rPr>
          <w:spacing w:val="-7"/>
        </w:rPr>
        <w:t> </w:t>
      </w:r>
      <w:r>
        <w:rPr/>
        <w:t>Performance</w:t>
      </w:r>
      <w:r>
        <w:rPr>
          <w:spacing w:val="-6"/>
        </w:rPr>
        <w:t> </w:t>
      </w:r>
      <w:r>
        <w:rPr/>
        <w:t>Counter</w:t>
      </w:r>
      <w:r>
        <w:rPr>
          <w:spacing w:val="-6"/>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OR.F1.DlPdcpPduVolRxF1UDl</w:t>
            </w:r>
          </w:p>
        </w:tc>
      </w:tr>
      <w:tr>
        <w:trPr>
          <w:trHeight w:val="1149"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159"/>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DL</w:t>
            </w:r>
            <w:r>
              <w:rPr>
                <w:spacing w:val="-5"/>
                <w:sz w:val="20"/>
              </w:rPr>
              <w:t> </w:t>
            </w:r>
            <w:r>
              <w:rPr>
                <w:sz w:val="20"/>
              </w:rPr>
              <w:t>PDCP</w:t>
            </w:r>
            <w:r>
              <w:rPr>
                <w:spacing w:val="-1"/>
                <w:sz w:val="20"/>
              </w:rPr>
              <w:t> </w:t>
            </w:r>
            <w:r>
              <w:rPr>
                <w:sz w:val="20"/>
              </w:rPr>
              <w:t>PDU</w:t>
            </w:r>
            <w:r>
              <w:rPr>
                <w:spacing w:val="-3"/>
                <w:sz w:val="20"/>
              </w:rPr>
              <w:t> </w:t>
            </w:r>
            <w:r>
              <w:rPr>
                <w:sz w:val="20"/>
              </w:rPr>
              <w:t>volume</w:t>
            </w:r>
            <w:r>
              <w:rPr>
                <w:spacing w:val="-3"/>
                <w:sz w:val="20"/>
              </w:rPr>
              <w:t> </w:t>
            </w:r>
            <w:r>
              <w:rPr>
                <w:sz w:val="20"/>
              </w:rPr>
              <w:t>received</w:t>
            </w:r>
            <w:r>
              <w:rPr>
                <w:spacing w:val="-4"/>
                <w:sz w:val="20"/>
              </w:rPr>
              <w:t> </w:t>
            </w:r>
            <w:r>
              <w:rPr>
                <w:sz w:val="20"/>
              </w:rPr>
              <w:t>via</w:t>
            </w:r>
            <w:r>
              <w:rPr>
                <w:spacing w:val="-3"/>
                <w:sz w:val="20"/>
              </w:rPr>
              <w:t> </w:t>
            </w:r>
            <w:r>
              <w:rPr>
                <w:sz w:val="20"/>
              </w:rPr>
              <w:t>F1-U</w:t>
            </w:r>
            <w:r>
              <w:rPr>
                <w:spacing w:val="-3"/>
                <w:sz w:val="20"/>
              </w:rPr>
              <w:t> </w:t>
            </w:r>
            <w:r>
              <w:rPr>
                <w:sz w:val="20"/>
              </w:rPr>
              <w:t>DL GTP-U tunnel.</w:t>
            </w:r>
          </w:p>
          <w:p>
            <w:pPr>
              <w:pStyle w:val="TableParagraph"/>
              <w:spacing w:before="1"/>
              <w:ind w:right="135"/>
              <w:rPr>
                <w:sz w:val="20"/>
              </w:rPr>
            </w:pPr>
            <w:r>
              <w:rPr>
                <w:sz w:val="20"/>
              </w:rPr>
              <w:t>NOTE:</w:t>
            </w:r>
            <w:r>
              <w:rPr>
                <w:spacing w:val="-7"/>
                <w:sz w:val="20"/>
              </w:rPr>
              <w:t> </w:t>
            </w:r>
            <w:r>
              <w:rPr>
                <w:sz w:val="20"/>
              </w:rPr>
              <w:t>Measurement</w:t>
            </w:r>
            <w:r>
              <w:rPr>
                <w:spacing w:val="-7"/>
                <w:sz w:val="20"/>
              </w:rPr>
              <w:t> </w:t>
            </w:r>
            <w:r>
              <w:rPr>
                <w:sz w:val="20"/>
              </w:rPr>
              <w:t>Object</w:t>
            </w:r>
            <w:r>
              <w:rPr>
                <w:spacing w:val="-6"/>
                <w:sz w:val="20"/>
              </w:rPr>
              <w:t> </w:t>
            </w:r>
            <w:r>
              <w:rPr>
                <w:sz w:val="20"/>
              </w:rPr>
              <w:t>Class,</w:t>
            </w:r>
            <w:r>
              <w:rPr>
                <w:spacing w:val="-6"/>
                <w:sz w:val="20"/>
              </w:rPr>
              <w:t> </w:t>
            </w:r>
            <w:r>
              <w:rPr>
                <w:sz w:val="20"/>
              </w:rPr>
              <w:t>gNBDUFunction,</w:t>
            </w:r>
            <w:r>
              <w:rPr>
                <w:spacing w:val="-6"/>
                <w:sz w:val="20"/>
              </w:rPr>
              <w:t> </w:t>
            </w:r>
            <w:r>
              <w:rPr>
                <w:sz w:val="20"/>
              </w:rPr>
              <w:t>is</w:t>
            </w:r>
            <w:r>
              <w:rPr>
                <w:spacing w:val="-7"/>
                <w:sz w:val="20"/>
              </w:rPr>
              <w:t> </w:t>
            </w:r>
            <w:r>
              <w:rPr>
                <w:sz w:val="20"/>
              </w:rPr>
              <w:t>different</w:t>
            </w:r>
            <w:r>
              <w:rPr>
                <w:spacing w:val="-7"/>
                <w:sz w:val="20"/>
              </w:rPr>
              <w:t> </w:t>
            </w:r>
            <w:r>
              <w:rPr>
                <w:sz w:val="20"/>
              </w:rPr>
              <w:t>to </w:t>
            </w:r>
            <w:r>
              <w:rPr>
                <w:spacing w:val="-2"/>
                <w:sz w:val="20"/>
              </w:rPr>
              <w:t>A.1.15.</w:t>
            </w:r>
          </w:p>
          <w:p>
            <w:pPr>
              <w:pStyle w:val="TableParagraph"/>
              <w:spacing w:line="208" w:lineRule="exact"/>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7"/>
                <w:sz w:val="20"/>
              </w:rPr>
              <w:t> </w:t>
            </w:r>
            <w:r>
              <w:rPr>
                <w:sz w:val="20"/>
              </w:rPr>
              <w:t>(Cumulative</w:t>
            </w:r>
            <w:r>
              <w:rPr>
                <w:spacing w:val="-5"/>
                <w:sz w:val="20"/>
              </w:rPr>
              <w:t> </w:t>
            </w:r>
            <w:r>
              <w:rPr>
                <w:spacing w:val="-2"/>
                <w:sz w:val="20"/>
              </w:rPr>
              <w:t>Counter)</w:t>
            </w:r>
          </w:p>
        </w:tc>
      </w:tr>
      <w:tr>
        <w:trPr>
          <w:trHeight w:val="921" w:hRule="atLeast"/>
        </w:trPr>
        <w:tc>
          <w:tcPr>
            <w:tcW w:w="2405" w:type="dxa"/>
          </w:tcPr>
          <w:p>
            <w:pPr>
              <w:pStyle w:val="TableParagraph"/>
              <w:ind w:left="107"/>
              <w:rPr>
                <w:sz w:val="20"/>
              </w:rPr>
            </w:pPr>
            <w:r>
              <w:rPr>
                <w:spacing w:val="-2"/>
                <w:sz w:val="20"/>
              </w:rPr>
              <w:t>Condition</w:t>
            </w:r>
          </w:p>
        </w:tc>
        <w:tc>
          <w:tcPr>
            <w:tcW w:w="6097" w:type="dxa"/>
          </w:tcPr>
          <w:p>
            <w:pPr>
              <w:pStyle w:val="TableParagraph"/>
              <w:spacing w:line="230" w:lineRule="atLeast"/>
              <w:ind w:right="135"/>
              <w:rPr>
                <w:i/>
                <w:sz w:val="20"/>
              </w:rPr>
            </w:pPr>
            <w:r>
              <w:rPr>
                <w:sz w:val="20"/>
              </w:rPr>
              <w:t>Measurement</w:t>
            </w:r>
            <w:r>
              <w:rPr>
                <w:spacing w:val="-6"/>
                <w:sz w:val="20"/>
              </w:rPr>
              <w:t> </w:t>
            </w:r>
            <w:r>
              <w:rPr>
                <w:sz w:val="20"/>
              </w:rPr>
              <w:t>subcounter</w:t>
            </w:r>
            <w:r>
              <w:rPr>
                <w:spacing w:val="-4"/>
                <w:sz w:val="20"/>
              </w:rPr>
              <w:t> </w:t>
            </w:r>
            <w:r>
              <w:rPr>
                <w:sz w:val="20"/>
              </w:rPr>
              <w:t>is</w:t>
            </w:r>
            <w:r>
              <w:rPr>
                <w:spacing w:val="-6"/>
                <w:sz w:val="20"/>
              </w:rPr>
              <w:t> </w:t>
            </w:r>
            <w:r>
              <w:rPr>
                <w:sz w:val="20"/>
              </w:rPr>
              <w:t>accumulated</w:t>
            </w:r>
            <w:r>
              <w:rPr>
                <w:spacing w:val="-4"/>
                <w:sz w:val="20"/>
              </w:rPr>
              <w:t> </w:t>
            </w:r>
            <w:r>
              <w:rPr>
                <w:sz w:val="20"/>
              </w:rPr>
              <w:t>by</w:t>
            </w:r>
            <w:r>
              <w:rPr>
                <w:spacing w:val="-5"/>
                <w:sz w:val="20"/>
              </w:rPr>
              <w:t> </w:t>
            </w:r>
            <w:r>
              <w:rPr>
                <w:sz w:val="20"/>
              </w:rPr>
              <w:t>the</w:t>
            </w:r>
            <w:r>
              <w:rPr>
                <w:spacing w:val="-7"/>
                <w:sz w:val="20"/>
              </w:rPr>
              <w:t> </w:t>
            </w:r>
            <w:r>
              <w:rPr>
                <w:sz w:val="20"/>
              </w:rPr>
              <w:t>volume</w:t>
            </w:r>
            <w:r>
              <w:rPr>
                <w:spacing w:val="-7"/>
                <w:sz w:val="20"/>
              </w:rPr>
              <w:t> </w:t>
            </w:r>
            <w:r>
              <w:rPr>
                <w:sz w:val="20"/>
              </w:rPr>
              <w:t>of</w:t>
            </w:r>
            <w:r>
              <w:rPr>
                <w:spacing w:val="-5"/>
                <w:sz w:val="20"/>
              </w:rPr>
              <w:t> </w:t>
            </w:r>
            <w:r>
              <w:rPr>
                <w:sz w:val="20"/>
              </w:rPr>
              <w:t>DL</w:t>
            </w:r>
            <w:r>
              <w:rPr>
                <w:spacing w:val="-5"/>
                <w:sz w:val="20"/>
              </w:rPr>
              <w:t> </w:t>
            </w:r>
            <w:r>
              <w:rPr>
                <w:sz w:val="20"/>
              </w:rPr>
              <w:t>PDCP PDU whenever the DL PDCP PDU is received via F1 U DL GTP-u tunnel when the QCI or the 5QI of the DL PDCP PDU is group of </w:t>
            </w:r>
            <w:r>
              <w:rPr>
                <w:spacing w:val="-2"/>
                <w:sz w:val="20"/>
              </w:rPr>
              <w:t>subcounter.</w:t>
            </w:r>
            <w:r>
              <w:rPr>
                <w:i/>
                <w:spacing w:val="-2"/>
                <w:sz w:val="20"/>
              </w:rPr>
              <w:t>Pmgroup.</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kilobyte</w:t>
            </w:r>
            <w:r>
              <w:rPr>
                <w:spacing w:val="-4"/>
                <w:sz w:val="20"/>
              </w:rPr>
              <w:t> </w:t>
            </w:r>
            <w:r>
              <w:rPr>
                <w:spacing w:val="-2"/>
                <w:sz w:val="20"/>
              </w:rPr>
              <w:t>(U32)</w:t>
            </w:r>
          </w:p>
        </w:tc>
      </w:tr>
      <w:tr>
        <w:trPr>
          <w:trHeight w:val="1380"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pacing w:val="-2"/>
                <w:sz w:val="20"/>
              </w:rPr>
              <w:t>OR.F1.DlPdcpPduVolRxF1UDl.</w:t>
            </w:r>
            <w:r>
              <w:rPr>
                <w:i/>
                <w:spacing w:val="-2"/>
                <w:sz w:val="20"/>
              </w:rPr>
              <w:t>Pmgroup</w:t>
            </w:r>
            <w:r>
              <w:rPr>
                <w:i/>
                <w:spacing w:val="9"/>
                <w:sz w:val="20"/>
              </w:rPr>
              <w:t> </w:t>
            </w:r>
            <w:r>
              <w:rPr>
                <w:spacing w:val="-4"/>
                <w:sz w:val="20"/>
              </w:rPr>
              <w:t>where</w:t>
            </w:r>
          </w:p>
          <w:p>
            <w:pPr>
              <w:pStyle w:val="TableParagraph"/>
              <w:ind w:left="208" w:right="2949" w:hanging="101"/>
              <w:rPr>
                <w:sz w:val="20"/>
              </w:rPr>
            </w:pPr>
            <w:r>
              <w:rPr>
                <w:i/>
                <w:sz w:val="20"/>
              </w:rPr>
              <w:t>PmGroup</w:t>
            </w:r>
            <w:r>
              <w:rPr>
                <w:i/>
                <w:spacing w:val="-12"/>
                <w:sz w:val="20"/>
              </w:rPr>
              <w:t> </w:t>
            </w:r>
            <w:r>
              <w:rPr>
                <w:sz w:val="20"/>
              </w:rPr>
              <w:t>is</w:t>
            </w:r>
            <w:r>
              <w:rPr>
                <w:spacing w:val="-13"/>
                <w:sz w:val="20"/>
              </w:rPr>
              <w:t> </w:t>
            </w:r>
            <w:r>
              <w:rPr>
                <w:sz w:val="20"/>
              </w:rPr>
              <w:t>PmCountGroup</w:t>
            </w:r>
            <w:r>
              <w:rPr>
                <w:spacing w:val="-12"/>
                <w:sz w:val="20"/>
              </w:rPr>
              <w:t> </w:t>
            </w:r>
            <w:r>
              <w:rPr>
                <w:sz w:val="20"/>
              </w:rPr>
              <w:t>number: 0: #0</w:t>
            </w:r>
          </w:p>
          <w:p>
            <w:pPr>
              <w:pStyle w:val="TableParagraph"/>
              <w:spacing w:line="228" w:lineRule="exact"/>
              <w:ind w:left="208"/>
              <w:rPr>
                <w:sz w:val="20"/>
              </w:rPr>
            </w:pPr>
            <w:r>
              <w:rPr>
                <w:sz w:val="20"/>
              </w:rPr>
              <w:t>1:</w:t>
            </w:r>
            <w:r>
              <w:rPr>
                <w:spacing w:val="-2"/>
                <w:sz w:val="20"/>
              </w:rPr>
              <w:t> </w:t>
            </w:r>
            <w:r>
              <w:rPr>
                <w:spacing w:val="-5"/>
                <w:sz w:val="20"/>
              </w:rPr>
              <w:t>#1</w:t>
            </w:r>
          </w:p>
          <w:p>
            <w:pPr>
              <w:pStyle w:val="TableParagraph"/>
              <w:spacing w:line="230" w:lineRule="atLeast"/>
              <w:ind w:right="5371" w:firstLine="100"/>
              <w:rPr>
                <w:sz w:val="20"/>
              </w:rPr>
            </w:pPr>
            <w:r>
              <w:rPr>
                <w:spacing w:val="-10"/>
                <w:sz w:val="20"/>
              </w:rPr>
              <w:t>…</w:t>
            </w:r>
            <w:r>
              <w:rPr>
                <w:spacing w:val="80"/>
                <w:sz w:val="20"/>
              </w:rPr>
              <w:t> </w:t>
            </w:r>
            <w:r>
              <w:rPr>
                <w:sz w:val="20"/>
              </w:rPr>
              <w:t>19:</w:t>
            </w:r>
            <w:r>
              <w:rPr>
                <w:spacing w:val="-13"/>
                <w:sz w:val="20"/>
              </w:rPr>
              <w:t> </w:t>
            </w:r>
            <w:r>
              <w:rPr>
                <w:sz w:val="20"/>
              </w:rPr>
              <w:t>#19</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gNBDUFunction</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1"/>
        <w:ind w:left="276"/>
      </w:pPr>
      <w:r>
        <w:rPr>
          <w:spacing w:val="-10"/>
        </w:rPr>
        <w:t>7</w:t>
      </w:r>
    </w:p>
    <w:p>
      <w:pPr>
        <w:spacing w:after="0"/>
        <w:sectPr>
          <w:pgSz w:w="11910" w:h="16850"/>
          <w:pgMar w:header="949" w:footer="519" w:top="1420" w:bottom="700" w:left="180" w:right="240"/>
        </w:sectPr>
      </w:pPr>
    </w:p>
    <w:p>
      <w:pPr>
        <w:pStyle w:val="Heading3"/>
        <w:numPr>
          <w:ilvl w:val="0"/>
          <w:numId w:val="111"/>
        </w:numPr>
        <w:tabs>
          <w:tab w:pos="952" w:val="left" w:leader="none"/>
        </w:tabs>
        <w:spacing w:line="240" w:lineRule="auto" w:before="80" w:after="0"/>
        <w:ind w:left="952" w:right="0" w:hanging="676"/>
        <w:jc w:val="left"/>
      </w:pPr>
      <w:bookmarkStart w:name="A.1.7 Maximum DL PDCP PDU volume receive" w:id="367"/>
      <w:bookmarkEnd w:id="367"/>
      <w:r>
        <w:rPr>
          <w:rFonts w:ascii="Times New Roman"/>
          <w:sz w:val="20"/>
        </w:rPr>
      </w:r>
      <w:bookmarkStart w:name="_bookmark173" w:id="368"/>
      <w:bookmarkEnd w:id="368"/>
      <w:r>
        <w:rPr>
          <w:rFonts w:ascii="Times New Roman"/>
          <w:sz w:val="20"/>
        </w:rPr>
      </w:r>
      <w:r>
        <w:rPr/>
        <w:t>A.1.7</w:t>
      </w:r>
      <w:r>
        <w:rPr>
          <w:spacing w:val="-3"/>
        </w:rPr>
        <w:t> </w:t>
      </w:r>
      <w:r>
        <w:rPr/>
        <w:t>Maximum</w:t>
      </w:r>
      <w:r>
        <w:rPr>
          <w:spacing w:val="-4"/>
        </w:rPr>
        <w:t> </w:t>
      </w:r>
      <w:r>
        <w:rPr/>
        <w:t>DL</w:t>
      </w:r>
      <w:r>
        <w:rPr>
          <w:spacing w:val="-16"/>
        </w:rPr>
        <w:t> </w:t>
      </w:r>
      <w:r>
        <w:rPr/>
        <w:t>PDCP</w:t>
      </w:r>
      <w:r>
        <w:rPr>
          <w:spacing w:val="-7"/>
        </w:rPr>
        <w:t> </w:t>
      </w:r>
      <w:r>
        <w:rPr/>
        <w:t>PDU</w:t>
      </w:r>
      <w:r>
        <w:rPr>
          <w:spacing w:val="-4"/>
        </w:rPr>
        <w:t> </w:t>
      </w:r>
      <w:r>
        <w:rPr/>
        <w:t>volume</w:t>
      </w:r>
      <w:r>
        <w:rPr>
          <w:spacing w:val="-5"/>
        </w:rPr>
        <w:t> </w:t>
      </w:r>
      <w:r>
        <w:rPr/>
        <w:t>received</w:t>
      </w:r>
      <w:r>
        <w:rPr>
          <w:spacing w:val="-5"/>
        </w:rPr>
        <w:t> </w:t>
      </w:r>
      <w:r>
        <w:rPr/>
        <w:t>via</w:t>
      </w:r>
      <w:r>
        <w:rPr>
          <w:spacing w:val="-5"/>
        </w:rPr>
        <w:t> </w:t>
      </w:r>
      <w:r>
        <w:rPr/>
        <w:t>F1-U</w:t>
      </w:r>
      <w:r>
        <w:rPr>
          <w:spacing w:val="-7"/>
        </w:rPr>
        <w:t> </w:t>
      </w:r>
      <w:r>
        <w:rPr/>
        <w:t>DL</w:t>
      </w:r>
      <w:r>
        <w:rPr>
          <w:spacing w:val="-11"/>
        </w:rPr>
        <w:t> </w:t>
      </w:r>
      <w:r>
        <w:rPr/>
        <w:t>GTP-U</w:t>
      </w:r>
      <w:r>
        <w:rPr>
          <w:spacing w:val="-6"/>
        </w:rPr>
        <w:t> </w:t>
      </w:r>
      <w:r>
        <w:rPr>
          <w:spacing w:val="-2"/>
        </w:rPr>
        <w:t>tunnel</w:t>
      </w:r>
    </w:p>
    <w:p>
      <w:pPr>
        <w:pStyle w:val="BodyText"/>
        <w:spacing w:before="25"/>
        <w:rPr>
          <w:rFonts w:ascii="Arial"/>
          <w:sz w:val="24"/>
        </w:rPr>
      </w:pPr>
    </w:p>
    <w:p>
      <w:pPr>
        <w:pStyle w:val="Heading4"/>
        <w:numPr>
          <w:ilvl w:val="0"/>
          <w:numId w:val="111"/>
        </w:numPr>
        <w:tabs>
          <w:tab w:pos="952" w:val="left" w:leader="none"/>
        </w:tabs>
        <w:spacing w:line="240" w:lineRule="auto" w:before="0" w:after="0"/>
        <w:ind w:left="952" w:right="0" w:hanging="676"/>
        <w:jc w:val="left"/>
      </w:pPr>
      <w:bookmarkStart w:name="A.1.7.1 Performance Counter Table" w:id="369"/>
      <w:bookmarkEnd w:id="369"/>
      <w:r>
        <w:rPr>
          <w:rFonts w:ascii="Times New Roman"/>
          <w:sz w:val="20"/>
        </w:rPr>
      </w:r>
      <w:r>
        <w:rPr/>
        <w:t>A.1.7.1</w:t>
      </w:r>
      <w:r>
        <w:rPr>
          <w:spacing w:val="-7"/>
        </w:rPr>
        <w:t> </w:t>
      </w:r>
      <w:r>
        <w:rPr/>
        <w:t>Performance</w:t>
      </w:r>
      <w:r>
        <w:rPr>
          <w:spacing w:val="-6"/>
        </w:rPr>
        <w:t> </w:t>
      </w:r>
      <w:r>
        <w:rPr/>
        <w:t>Counter</w:t>
      </w:r>
      <w:r>
        <w:rPr>
          <w:spacing w:val="-6"/>
        </w:rPr>
        <w:t> </w:t>
      </w:r>
      <w:r>
        <w:rPr>
          <w:spacing w:val="-4"/>
        </w:rPr>
        <w:t>Table</w:t>
      </w:r>
    </w:p>
    <w:p>
      <w:pPr>
        <w:pStyle w:val="BodyText"/>
        <w:spacing w:before="7" w:after="1"/>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OR.F1.MaxDlPdcpPduVolRxF1UDl</w:t>
            </w:r>
          </w:p>
        </w:tc>
      </w:tr>
      <w:tr>
        <w:trPr>
          <w:trHeight w:val="690"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This</w:t>
            </w:r>
            <w:r>
              <w:rPr>
                <w:spacing w:val="-6"/>
                <w:sz w:val="20"/>
              </w:rPr>
              <w:t> </w:t>
            </w:r>
            <w:r>
              <w:rPr>
                <w:sz w:val="20"/>
              </w:rPr>
              <w:t>counter</w:t>
            </w:r>
            <w:r>
              <w:rPr>
                <w:spacing w:val="-7"/>
                <w:sz w:val="20"/>
              </w:rPr>
              <w:t> </w:t>
            </w:r>
            <w:r>
              <w:rPr>
                <w:sz w:val="20"/>
              </w:rPr>
              <w:t>provides</w:t>
            </w:r>
            <w:r>
              <w:rPr>
                <w:spacing w:val="-6"/>
                <w:sz w:val="20"/>
              </w:rPr>
              <w:t> </w:t>
            </w:r>
            <w:r>
              <w:rPr>
                <w:sz w:val="20"/>
              </w:rPr>
              <w:t>the</w:t>
            </w:r>
            <w:r>
              <w:rPr>
                <w:spacing w:val="-5"/>
                <w:sz w:val="20"/>
              </w:rPr>
              <w:t> </w:t>
            </w:r>
            <w:r>
              <w:rPr>
                <w:sz w:val="20"/>
              </w:rPr>
              <w:t>maximum</w:t>
            </w:r>
            <w:r>
              <w:rPr>
                <w:spacing w:val="-4"/>
                <w:sz w:val="20"/>
              </w:rPr>
              <w:t> </w:t>
            </w:r>
            <w:r>
              <w:rPr>
                <w:sz w:val="20"/>
              </w:rPr>
              <w:t>DL</w:t>
            </w:r>
            <w:r>
              <w:rPr>
                <w:spacing w:val="-5"/>
                <w:sz w:val="20"/>
              </w:rPr>
              <w:t> </w:t>
            </w:r>
            <w:r>
              <w:rPr>
                <w:sz w:val="20"/>
              </w:rPr>
              <w:t>PDCP</w:t>
            </w:r>
            <w:r>
              <w:rPr>
                <w:spacing w:val="-6"/>
                <w:sz w:val="20"/>
              </w:rPr>
              <w:t> </w:t>
            </w:r>
            <w:r>
              <w:rPr>
                <w:sz w:val="20"/>
              </w:rPr>
              <w:t>PDU</w:t>
            </w:r>
            <w:r>
              <w:rPr>
                <w:spacing w:val="-5"/>
                <w:sz w:val="20"/>
              </w:rPr>
              <w:t> </w:t>
            </w:r>
            <w:r>
              <w:rPr>
                <w:sz w:val="20"/>
              </w:rPr>
              <w:t>volume</w:t>
            </w:r>
            <w:r>
              <w:rPr>
                <w:spacing w:val="-5"/>
                <w:sz w:val="20"/>
              </w:rPr>
              <w:t> </w:t>
            </w:r>
            <w:r>
              <w:rPr>
                <w:sz w:val="20"/>
              </w:rPr>
              <w:t>received during 1s via F1-U DL GTP-U tunnel.</w:t>
            </w:r>
          </w:p>
          <w:p>
            <w:pPr>
              <w:pStyle w:val="TableParagraph"/>
              <w:spacing w:line="210" w:lineRule="exact" w:before="1"/>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SI</w:t>
            </w:r>
            <w:r>
              <w:rPr>
                <w:spacing w:val="-4"/>
                <w:sz w:val="20"/>
              </w:rPr>
              <w:t> </w:t>
            </w:r>
            <w:r>
              <w:rPr>
                <w:sz w:val="20"/>
              </w:rPr>
              <w:t>(Status</w:t>
            </w:r>
            <w:r>
              <w:rPr>
                <w:spacing w:val="-5"/>
                <w:sz w:val="20"/>
              </w:rPr>
              <w:t> </w:t>
            </w:r>
            <w:r>
              <w:rPr>
                <w:spacing w:val="-2"/>
                <w:sz w:val="20"/>
              </w:rPr>
              <w:t>Inspection)</w:t>
            </w:r>
          </w:p>
        </w:tc>
      </w:tr>
      <w:tr>
        <w:trPr>
          <w:trHeight w:val="1610" w:hRule="atLeast"/>
        </w:trPr>
        <w:tc>
          <w:tcPr>
            <w:tcW w:w="2405" w:type="dxa"/>
          </w:tcPr>
          <w:p>
            <w:pPr>
              <w:pStyle w:val="TableParagraph"/>
              <w:ind w:left="107"/>
              <w:rPr>
                <w:sz w:val="20"/>
              </w:rPr>
            </w:pPr>
            <w:r>
              <w:rPr>
                <w:spacing w:val="-2"/>
                <w:sz w:val="20"/>
              </w:rPr>
              <w:t>Condition</w:t>
            </w:r>
          </w:p>
        </w:tc>
        <w:tc>
          <w:tcPr>
            <w:tcW w:w="6097" w:type="dxa"/>
          </w:tcPr>
          <w:p>
            <w:pPr>
              <w:pStyle w:val="TableParagraph"/>
              <w:ind w:right="144"/>
              <w:rPr>
                <w:sz w:val="20"/>
              </w:rPr>
            </w:pPr>
            <w:r>
              <w:rPr>
                <w:sz w:val="20"/>
              </w:rPr>
              <w:t>Measurement subcounter is the maximum value of x when the QCI or the 5QI of the DL PDCP PDU is group of subcounter.</w:t>
            </w:r>
            <w:r>
              <w:rPr>
                <w:i/>
                <w:sz w:val="20"/>
              </w:rPr>
              <w:t>Pmgroup. </w:t>
            </w:r>
            <w:r>
              <w:rPr>
                <w:sz w:val="20"/>
              </w:rPr>
              <w:t>It is assigned</w:t>
            </w:r>
            <w:r>
              <w:rPr>
                <w:spacing w:val="-3"/>
                <w:sz w:val="20"/>
              </w:rPr>
              <w:t> </w:t>
            </w:r>
            <w:r>
              <w:rPr>
                <w:sz w:val="20"/>
              </w:rPr>
              <w:t>with</w:t>
            </w:r>
            <w:r>
              <w:rPr>
                <w:spacing w:val="-3"/>
                <w:sz w:val="20"/>
              </w:rPr>
              <w:t> </w:t>
            </w:r>
            <w:r>
              <w:rPr>
                <w:sz w:val="20"/>
              </w:rPr>
              <w:t>period</w:t>
            </w:r>
            <w:r>
              <w:rPr>
                <w:spacing w:val="-5"/>
                <w:sz w:val="20"/>
              </w:rPr>
              <w:t> </w:t>
            </w:r>
            <w:r>
              <w:rPr>
                <w:sz w:val="20"/>
              </w:rPr>
              <w:t>of</w:t>
            </w:r>
            <w:r>
              <w:rPr>
                <w:spacing w:val="-4"/>
                <w:sz w:val="20"/>
              </w:rPr>
              <w:t> </w:t>
            </w:r>
            <w:r>
              <w:rPr>
                <w:sz w:val="20"/>
              </w:rPr>
              <w:t>1s</w:t>
            </w:r>
            <w:r>
              <w:rPr>
                <w:spacing w:val="-6"/>
                <w:sz w:val="20"/>
              </w:rPr>
              <w:t> </w:t>
            </w:r>
            <w:r>
              <w:rPr>
                <w:sz w:val="20"/>
              </w:rPr>
              <w:t>by</w:t>
            </w:r>
            <w:r>
              <w:rPr>
                <w:spacing w:val="-3"/>
                <w:sz w:val="20"/>
              </w:rPr>
              <w:t> </w:t>
            </w:r>
            <w:r>
              <w:rPr>
                <w:sz w:val="20"/>
              </w:rPr>
              <w:t>the</w:t>
            </w:r>
            <w:r>
              <w:rPr>
                <w:spacing w:val="-4"/>
                <w:sz w:val="20"/>
              </w:rPr>
              <w:t> </w:t>
            </w:r>
            <w:r>
              <w:rPr>
                <w:sz w:val="20"/>
              </w:rPr>
              <w:t>volume</w:t>
            </w:r>
            <w:r>
              <w:rPr>
                <w:spacing w:val="-4"/>
                <w:sz w:val="20"/>
              </w:rPr>
              <w:t> </w:t>
            </w:r>
            <w:r>
              <w:rPr>
                <w:sz w:val="20"/>
              </w:rPr>
              <w:t>x,</w:t>
            </w:r>
            <w:r>
              <w:rPr>
                <w:spacing w:val="-4"/>
                <w:sz w:val="20"/>
              </w:rPr>
              <w:t> </w:t>
            </w:r>
            <w:r>
              <w:rPr>
                <w:sz w:val="20"/>
              </w:rPr>
              <w:t>if</w:t>
            </w:r>
            <w:r>
              <w:rPr>
                <w:spacing w:val="-6"/>
                <w:sz w:val="20"/>
              </w:rPr>
              <w:t> </w:t>
            </w:r>
            <w:r>
              <w:rPr>
                <w:sz w:val="20"/>
              </w:rPr>
              <w:t>x</w:t>
            </w:r>
            <w:r>
              <w:rPr>
                <w:spacing w:val="-3"/>
                <w:sz w:val="20"/>
              </w:rPr>
              <w:t> </w:t>
            </w:r>
            <w:r>
              <w:rPr>
                <w:sz w:val="20"/>
              </w:rPr>
              <w:t>is</w:t>
            </w:r>
            <w:r>
              <w:rPr>
                <w:spacing w:val="-5"/>
                <w:sz w:val="20"/>
              </w:rPr>
              <w:t> </w:t>
            </w:r>
            <w:r>
              <w:rPr>
                <w:sz w:val="20"/>
              </w:rPr>
              <w:t>bigger</w:t>
            </w:r>
            <w:r>
              <w:rPr>
                <w:spacing w:val="-3"/>
                <w:sz w:val="20"/>
              </w:rPr>
              <w:t> </w:t>
            </w:r>
            <w:r>
              <w:rPr>
                <w:sz w:val="20"/>
              </w:rPr>
              <w:t>than</w:t>
            </w:r>
            <w:r>
              <w:rPr>
                <w:spacing w:val="-3"/>
                <w:sz w:val="20"/>
              </w:rPr>
              <w:t> </w:t>
            </w:r>
            <w:r>
              <w:rPr>
                <w:sz w:val="20"/>
              </w:rPr>
              <w:t>previously counted volume.</w:t>
            </w:r>
          </w:p>
          <w:p>
            <w:pPr>
              <w:pStyle w:val="TableParagraph"/>
              <w:spacing w:line="230" w:lineRule="exact"/>
              <w:ind w:right="135"/>
              <w:rPr>
                <w:sz w:val="20"/>
              </w:rPr>
            </w:pPr>
            <w:r>
              <w:rPr>
                <w:sz w:val="20"/>
              </w:rPr>
              <w:t>x</w:t>
            </w:r>
            <w:r>
              <w:rPr>
                <w:spacing w:val="-2"/>
                <w:sz w:val="20"/>
              </w:rPr>
              <w:t> </w:t>
            </w:r>
            <w:r>
              <w:rPr>
                <w:sz w:val="20"/>
              </w:rPr>
              <w:t>is</w:t>
            </w:r>
            <w:r>
              <w:rPr>
                <w:spacing w:val="-4"/>
                <w:sz w:val="20"/>
              </w:rPr>
              <w:t> </w:t>
            </w:r>
            <w:r>
              <w:rPr>
                <w:sz w:val="20"/>
              </w:rPr>
              <w:t>the</w:t>
            </w:r>
            <w:r>
              <w:rPr>
                <w:spacing w:val="-3"/>
                <w:sz w:val="20"/>
              </w:rPr>
              <w:t> </w:t>
            </w:r>
            <w:r>
              <w:rPr>
                <w:sz w:val="20"/>
              </w:rPr>
              <w:t>volume</w:t>
            </w:r>
            <w:r>
              <w:rPr>
                <w:spacing w:val="-5"/>
                <w:sz w:val="20"/>
              </w:rPr>
              <w:t> </w:t>
            </w:r>
            <w:r>
              <w:rPr>
                <w:sz w:val="20"/>
              </w:rPr>
              <w:t>of</w:t>
            </w:r>
            <w:r>
              <w:rPr>
                <w:spacing w:val="-3"/>
                <w:sz w:val="20"/>
              </w:rPr>
              <w:t> </w:t>
            </w:r>
            <w:r>
              <w:rPr>
                <w:sz w:val="20"/>
              </w:rPr>
              <w:t>DL</w:t>
            </w:r>
            <w:r>
              <w:rPr>
                <w:spacing w:val="-3"/>
                <w:sz w:val="20"/>
              </w:rPr>
              <w:t> </w:t>
            </w:r>
            <w:r>
              <w:rPr>
                <w:sz w:val="20"/>
              </w:rPr>
              <w:t>PDCP</w:t>
            </w:r>
            <w:r>
              <w:rPr>
                <w:spacing w:val="-4"/>
                <w:sz w:val="20"/>
              </w:rPr>
              <w:t> </w:t>
            </w:r>
            <w:r>
              <w:rPr>
                <w:sz w:val="20"/>
              </w:rPr>
              <w:t>PDU</w:t>
            </w:r>
            <w:r>
              <w:rPr>
                <w:spacing w:val="-3"/>
                <w:sz w:val="20"/>
              </w:rPr>
              <w:t> </w:t>
            </w:r>
            <w:r>
              <w:rPr>
                <w:sz w:val="20"/>
              </w:rPr>
              <w:t>for</w:t>
            </w:r>
            <w:r>
              <w:rPr>
                <w:spacing w:val="-3"/>
                <w:sz w:val="20"/>
              </w:rPr>
              <w:t> </w:t>
            </w:r>
            <w:r>
              <w:rPr>
                <w:sz w:val="20"/>
              </w:rPr>
              <w:t>every</w:t>
            </w:r>
            <w:r>
              <w:rPr>
                <w:spacing w:val="-4"/>
                <w:sz w:val="20"/>
              </w:rPr>
              <w:t> </w:t>
            </w:r>
            <w:r>
              <w:rPr>
                <w:sz w:val="20"/>
              </w:rPr>
              <w:t>1</w:t>
            </w:r>
            <w:r>
              <w:rPr>
                <w:spacing w:val="-2"/>
                <w:sz w:val="20"/>
              </w:rPr>
              <w:t> </w:t>
            </w:r>
            <w:r>
              <w:rPr>
                <w:sz w:val="20"/>
              </w:rPr>
              <w:t>second.</w:t>
            </w:r>
            <w:r>
              <w:rPr>
                <w:spacing w:val="-3"/>
                <w:sz w:val="20"/>
              </w:rPr>
              <w:t> </w:t>
            </w:r>
            <w:r>
              <w:rPr>
                <w:sz w:val="20"/>
              </w:rPr>
              <w:t>x</w:t>
            </w:r>
            <w:r>
              <w:rPr>
                <w:spacing w:val="-2"/>
                <w:sz w:val="20"/>
              </w:rPr>
              <w:t> </w:t>
            </w:r>
            <w:r>
              <w:rPr>
                <w:sz w:val="20"/>
              </w:rPr>
              <w:t>is</w:t>
            </w:r>
            <w:r>
              <w:rPr>
                <w:spacing w:val="-4"/>
                <w:sz w:val="20"/>
              </w:rPr>
              <w:t> </w:t>
            </w:r>
            <w:r>
              <w:rPr>
                <w:sz w:val="20"/>
              </w:rPr>
              <w:t>incremented by the volume of DL PDCP PDU whenever the DL PDCP PDU is received via F1 U DL GTP-u tunnel for a period of 1 second.</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kilobyte</w:t>
            </w:r>
            <w:r>
              <w:rPr>
                <w:spacing w:val="-4"/>
                <w:sz w:val="20"/>
              </w:rPr>
              <w:t> </w:t>
            </w:r>
            <w:r>
              <w:rPr>
                <w:spacing w:val="-2"/>
                <w:sz w:val="20"/>
              </w:rPr>
              <w:t>(U32)</w:t>
            </w:r>
          </w:p>
        </w:tc>
      </w:tr>
      <w:tr>
        <w:trPr>
          <w:trHeight w:val="137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spacing w:line="229" w:lineRule="exact"/>
              <w:rPr>
                <w:sz w:val="20"/>
              </w:rPr>
            </w:pPr>
            <w:r>
              <w:rPr>
                <w:spacing w:val="-2"/>
                <w:sz w:val="20"/>
              </w:rPr>
              <w:t>OR.F1.MaxDlPdcpPduVolRxF1UDl.</w:t>
            </w:r>
            <w:r>
              <w:rPr>
                <w:i/>
                <w:spacing w:val="-2"/>
                <w:sz w:val="20"/>
              </w:rPr>
              <w:t>Pmgroup</w:t>
            </w:r>
            <w:r>
              <w:rPr>
                <w:i/>
                <w:spacing w:val="11"/>
                <w:sz w:val="20"/>
              </w:rPr>
              <w:t> </w:t>
            </w:r>
            <w:r>
              <w:rPr>
                <w:spacing w:val="-4"/>
                <w:sz w:val="20"/>
              </w:rPr>
              <w:t>where</w:t>
            </w:r>
          </w:p>
          <w:p>
            <w:pPr>
              <w:pStyle w:val="TableParagraph"/>
              <w:ind w:left="208" w:right="2949" w:hanging="101"/>
              <w:rPr>
                <w:sz w:val="20"/>
              </w:rPr>
            </w:pPr>
            <w:r>
              <w:rPr>
                <w:i/>
                <w:sz w:val="20"/>
              </w:rPr>
              <w:t>PmGroup</w:t>
            </w:r>
            <w:r>
              <w:rPr>
                <w:i/>
                <w:spacing w:val="-12"/>
                <w:sz w:val="20"/>
              </w:rPr>
              <w:t> </w:t>
            </w:r>
            <w:r>
              <w:rPr>
                <w:sz w:val="20"/>
              </w:rPr>
              <w:t>is</w:t>
            </w:r>
            <w:r>
              <w:rPr>
                <w:spacing w:val="-13"/>
                <w:sz w:val="20"/>
              </w:rPr>
              <w:t> </w:t>
            </w:r>
            <w:r>
              <w:rPr>
                <w:sz w:val="20"/>
              </w:rPr>
              <w:t>PmCountGroup</w:t>
            </w:r>
            <w:r>
              <w:rPr>
                <w:spacing w:val="-12"/>
                <w:sz w:val="20"/>
              </w:rPr>
              <w:t> </w:t>
            </w:r>
            <w:r>
              <w:rPr>
                <w:sz w:val="20"/>
              </w:rPr>
              <w:t>number: 0: #0</w:t>
            </w:r>
          </w:p>
          <w:p>
            <w:pPr>
              <w:pStyle w:val="TableParagraph"/>
              <w:ind w:left="208"/>
              <w:rPr>
                <w:sz w:val="20"/>
              </w:rPr>
            </w:pPr>
            <w:r>
              <w:rPr>
                <w:sz w:val="20"/>
              </w:rPr>
              <w:t>1:</w:t>
            </w:r>
            <w:r>
              <w:rPr>
                <w:spacing w:val="-2"/>
                <w:sz w:val="20"/>
              </w:rPr>
              <w:t> </w:t>
            </w:r>
            <w:r>
              <w:rPr>
                <w:spacing w:val="-5"/>
                <w:sz w:val="20"/>
              </w:rPr>
              <w:t>#1</w:t>
            </w:r>
          </w:p>
          <w:p>
            <w:pPr>
              <w:pStyle w:val="TableParagraph"/>
              <w:spacing w:line="230" w:lineRule="atLeast"/>
              <w:ind w:right="5371" w:firstLine="100"/>
              <w:rPr>
                <w:sz w:val="20"/>
              </w:rPr>
            </w:pPr>
            <w:r>
              <w:rPr>
                <w:spacing w:val="-10"/>
                <w:sz w:val="20"/>
              </w:rPr>
              <w:t>…</w:t>
            </w:r>
            <w:r>
              <w:rPr>
                <w:spacing w:val="80"/>
                <w:sz w:val="20"/>
              </w:rPr>
              <w:t> </w:t>
            </w:r>
            <w:r>
              <w:rPr>
                <w:sz w:val="20"/>
              </w:rPr>
              <w:t>19:</w:t>
            </w:r>
            <w:r>
              <w:rPr>
                <w:spacing w:val="-13"/>
                <w:sz w:val="20"/>
              </w:rPr>
              <w:t> </w:t>
            </w:r>
            <w:r>
              <w:rPr>
                <w:sz w:val="20"/>
              </w:rPr>
              <w:t>#19</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gNBDUFunction</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09"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2" w:hRule="atLeast"/>
        </w:trPr>
        <w:tc>
          <w:tcPr>
            <w:tcW w:w="2405" w:type="dxa"/>
          </w:tcPr>
          <w:p>
            <w:pPr>
              <w:pStyle w:val="TableParagraph"/>
              <w:spacing w:line="212" w:lineRule="exact"/>
              <w:ind w:left="107"/>
              <w:rPr>
                <w:sz w:val="20"/>
              </w:rPr>
            </w:pPr>
            <w:r>
              <w:rPr>
                <w:spacing w:val="-2"/>
                <w:sz w:val="20"/>
              </w:rPr>
              <w:t>Purpose</w:t>
            </w:r>
          </w:p>
        </w:tc>
        <w:tc>
          <w:tcPr>
            <w:tcW w:w="6097" w:type="dxa"/>
          </w:tcPr>
          <w:p>
            <w:pPr>
              <w:pStyle w:val="TableParagraph"/>
              <w:spacing w:line="212"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3"/>
        <w:ind w:left="276"/>
      </w:pPr>
      <w:r>
        <w:rPr>
          <w:spacing w:val="-10"/>
        </w:rPr>
        <w:t>3</w:t>
      </w:r>
    </w:p>
    <w:p>
      <w:pPr>
        <w:pStyle w:val="BodyText"/>
        <w:spacing w:before="66"/>
      </w:pPr>
    </w:p>
    <w:p>
      <w:pPr>
        <w:pStyle w:val="Heading3"/>
        <w:numPr>
          <w:ilvl w:val="0"/>
          <w:numId w:val="110"/>
        </w:numPr>
        <w:tabs>
          <w:tab w:pos="952" w:val="left" w:leader="none"/>
        </w:tabs>
        <w:spacing w:line="240" w:lineRule="auto" w:before="0" w:after="0"/>
        <w:ind w:left="952" w:right="0" w:hanging="676"/>
        <w:jc w:val="left"/>
      </w:pPr>
      <w:bookmarkStart w:name="A.1.8 Minimum DL PDCP PDU volume receive" w:id="370"/>
      <w:bookmarkEnd w:id="370"/>
      <w:r>
        <w:rPr>
          <w:rFonts w:ascii="Times New Roman"/>
          <w:sz w:val="20"/>
        </w:rPr>
      </w:r>
      <w:bookmarkStart w:name="_bookmark174" w:id="371"/>
      <w:bookmarkEnd w:id="371"/>
      <w:r>
        <w:rPr>
          <w:rFonts w:ascii="Times New Roman"/>
          <w:sz w:val="20"/>
        </w:rPr>
      </w:r>
      <w:r>
        <w:rPr/>
        <w:t>A.1.8</w:t>
      </w:r>
      <w:r>
        <w:rPr>
          <w:spacing w:val="-3"/>
        </w:rPr>
        <w:t> </w:t>
      </w:r>
      <w:r>
        <w:rPr/>
        <w:t>Minimum</w:t>
      </w:r>
      <w:r>
        <w:rPr>
          <w:spacing w:val="-6"/>
        </w:rPr>
        <w:t> </w:t>
      </w:r>
      <w:r>
        <w:rPr/>
        <w:t>DL</w:t>
      </w:r>
      <w:r>
        <w:rPr>
          <w:spacing w:val="-13"/>
        </w:rPr>
        <w:t> </w:t>
      </w:r>
      <w:r>
        <w:rPr/>
        <w:t>PDCP</w:t>
      </w:r>
      <w:r>
        <w:rPr>
          <w:spacing w:val="-7"/>
        </w:rPr>
        <w:t> </w:t>
      </w:r>
      <w:r>
        <w:rPr/>
        <w:t>PDU</w:t>
      </w:r>
      <w:r>
        <w:rPr>
          <w:spacing w:val="-4"/>
        </w:rPr>
        <w:t> </w:t>
      </w:r>
      <w:r>
        <w:rPr/>
        <w:t>volume</w:t>
      </w:r>
      <w:r>
        <w:rPr>
          <w:spacing w:val="-5"/>
        </w:rPr>
        <w:t> </w:t>
      </w:r>
      <w:r>
        <w:rPr/>
        <w:t>received</w:t>
      </w:r>
      <w:r>
        <w:rPr>
          <w:spacing w:val="-5"/>
        </w:rPr>
        <w:t> </w:t>
      </w:r>
      <w:r>
        <w:rPr/>
        <w:t>via</w:t>
      </w:r>
      <w:r>
        <w:rPr>
          <w:spacing w:val="-5"/>
        </w:rPr>
        <w:t> </w:t>
      </w:r>
      <w:r>
        <w:rPr/>
        <w:t>F1-U</w:t>
      </w:r>
      <w:r>
        <w:rPr>
          <w:spacing w:val="-6"/>
        </w:rPr>
        <w:t> </w:t>
      </w:r>
      <w:r>
        <w:rPr/>
        <w:t>DL</w:t>
      </w:r>
      <w:r>
        <w:rPr>
          <w:spacing w:val="-12"/>
        </w:rPr>
        <w:t> </w:t>
      </w:r>
      <w:r>
        <w:rPr/>
        <w:t>GTP-U</w:t>
      </w:r>
      <w:r>
        <w:rPr>
          <w:spacing w:val="-5"/>
        </w:rPr>
        <w:t> </w:t>
      </w:r>
      <w:r>
        <w:rPr>
          <w:spacing w:val="-2"/>
        </w:rPr>
        <w:t>tunnel</w:t>
      </w:r>
    </w:p>
    <w:p>
      <w:pPr>
        <w:pStyle w:val="BodyText"/>
        <w:spacing w:before="28"/>
        <w:rPr>
          <w:rFonts w:ascii="Arial"/>
          <w:sz w:val="24"/>
        </w:rPr>
      </w:pPr>
    </w:p>
    <w:p>
      <w:pPr>
        <w:pStyle w:val="Heading4"/>
        <w:numPr>
          <w:ilvl w:val="0"/>
          <w:numId w:val="110"/>
        </w:numPr>
        <w:tabs>
          <w:tab w:pos="952" w:val="left" w:leader="none"/>
        </w:tabs>
        <w:spacing w:line="240" w:lineRule="auto" w:before="0" w:after="0"/>
        <w:ind w:left="952" w:right="0" w:hanging="676"/>
        <w:jc w:val="left"/>
      </w:pPr>
      <w:bookmarkStart w:name="A.1.8.1 Performance Counter Table" w:id="372"/>
      <w:bookmarkEnd w:id="372"/>
      <w:r>
        <w:rPr>
          <w:rFonts w:ascii="Times New Roman"/>
          <w:sz w:val="20"/>
        </w:rPr>
      </w:r>
      <w:r>
        <w:rPr/>
        <w:t>A.1.8.1</w:t>
      </w:r>
      <w:r>
        <w:rPr>
          <w:spacing w:val="-7"/>
        </w:rPr>
        <w:t> </w:t>
      </w:r>
      <w:r>
        <w:rPr/>
        <w:t>Performance</w:t>
      </w:r>
      <w:r>
        <w:rPr>
          <w:spacing w:val="-6"/>
        </w:rPr>
        <w:t> </w:t>
      </w:r>
      <w:r>
        <w:rPr/>
        <w:t>Counter</w:t>
      </w:r>
      <w:r>
        <w:rPr>
          <w:spacing w:val="-6"/>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OR.F1.MinDlPdcpPduVolRxF1UDl</w:t>
            </w:r>
          </w:p>
        </w:tc>
      </w:tr>
      <w:tr>
        <w:trPr>
          <w:trHeight w:val="688"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This</w:t>
            </w:r>
            <w:r>
              <w:rPr>
                <w:spacing w:val="-6"/>
                <w:sz w:val="20"/>
              </w:rPr>
              <w:t> </w:t>
            </w:r>
            <w:r>
              <w:rPr>
                <w:sz w:val="20"/>
              </w:rPr>
              <w:t>counter</w:t>
            </w:r>
            <w:r>
              <w:rPr>
                <w:spacing w:val="-7"/>
                <w:sz w:val="20"/>
              </w:rPr>
              <w:t> </w:t>
            </w:r>
            <w:r>
              <w:rPr>
                <w:sz w:val="20"/>
              </w:rPr>
              <w:t>provides</w:t>
            </w:r>
            <w:r>
              <w:rPr>
                <w:spacing w:val="-6"/>
                <w:sz w:val="20"/>
              </w:rPr>
              <w:t> </w:t>
            </w:r>
            <w:r>
              <w:rPr>
                <w:sz w:val="20"/>
              </w:rPr>
              <w:t>the</w:t>
            </w:r>
            <w:r>
              <w:rPr>
                <w:spacing w:val="-5"/>
                <w:sz w:val="20"/>
              </w:rPr>
              <w:t> </w:t>
            </w:r>
            <w:r>
              <w:rPr>
                <w:sz w:val="20"/>
              </w:rPr>
              <w:t>minimum</w:t>
            </w:r>
            <w:r>
              <w:rPr>
                <w:spacing w:val="-4"/>
                <w:sz w:val="20"/>
              </w:rPr>
              <w:t> </w:t>
            </w:r>
            <w:r>
              <w:rPr>
                <w:sz w:val="20"/>
              </w:rPr>
              <w:t>DL</w:t>
            </w:r>
            <w:r>
              <w:rPr>
                <w:spacing w:val="-5"/>
                <w:sz w:val="20"/>
              </w:rPr>
              <w:t> </w:t>
            </w:r>
            <w:r>
              <w:rPr>
                <w:sz w:val="20"/>
              </w:rPr>
              <w:t>PDCP</w:t>
            </w:r>
            <w:r>
              <w:rPr>
                <w:spacing w:val="-6"/>
                <w:sz w:val="20"/>
              </w:rPr>
              <w:t> </w:t>
            </w:r>
            <w:r>
              <w:rPr>
                <w:sz w:val="20"/>
              </w:rPr>
              <w:t>PDU</w:t>
            </w:r>
            <w:r>
              <w:rPr>
                <w:spacing w:val="-5"/>
                <w:sz w:val="20"/>
              </w:rPr>
              <w:t> </w:t>
            </w:r>
            <w:r>
              <w:rPr>
                <w:sz w:val="20"/>
              </w:rPr>
              <w:t>volume</w:t>
            </w:r>
            <w:r>
              <w:rPr>
                <w:spacing w:val="-5"/>
                <w:sz w:val="20"/>
              </w:rPr>
              <w:t> </w:t>
            </w:r>
            <w:r>
              <w:rPr>
                <w:sz w:val="20"/>
              </w:rPr>
              <w:t>received during 1s via F1-U DL GTP-U tunnel.</w:t>
            </w:r>
          </w:p>
          <w:p>
            <w:pPr>
              <w:pStyle w:val="TableParagraph"/>
              <w:spacing w:line="208" w:lineRule="exact"/>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before="1"/>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before="1"/>
              <w:rPr>
                <w:sz w:val="20"/>
              </w:rPr>
            </w:pPr>
            <w:r>
              <w:rPr>
                <w:sz w:val="20"/>
              </w:rPr>
              <w:t>SI</w:t>
            </w:r>
            <w:r>
              <w:rPr>
                <w:spacing w:val="-4"/>
                <w:sz w:val="20"/>
              </w:rPr>
              <w:t> </w:t>
            </w:r>
            <w:r>
              <w:rPr>
                <w:sz w:val="20"/>
              </w:rPr>
              <w:t>(Status</w:t>
            </w:r>
            <w:r>
              <w:rPr>
                <w:spacing w:val="-5"/>
                <w:sz w:val="20"/>
              </w:rPr>
              <w:t> </w:t>
            </w:r>
            <w:r>
              <w:rPr>
                <w:spacing w:val="-2"/>
                <w:sz w:val="20"/>
              </w:rPr>
              <w:t>Inspection)</w:t>
            </w:r>
          </w:p>
        </w:tc>
      </w:tr>
      <w:tr>
        <w:trPr>
          <w:trHeight w:val="1609" w:hRule="atLeast"/>
        </w:trPr>
        <w:tc>
          <w:tcPr>
            <w:tcW w:w="2405" w:type="dxa"/>
          </w:tcPr>
          <w:p>
            <w:pPr>
              <w:pStyle w:val="TableParagraph"/>
              <w:ind w:left="107"/>
              <w:rPr>
                <w:sz w:val="20"/>
              </w:rPr>
            </w:pPr>
            <w:r>
              <w:rPr>
                <w:spacing w:val="-2"/>
                <w:sz w:val="20"/>
              </w:rPr>
              <w:t>Condition</w:t>
            </w:r>
          </w:p>
        </w:tc>
        <w:tc>
          <w:tcPr>
            <w:tcW w:w="6097" w:type="dxa"/>
          </w:tcPr>
          <w:p>
            <w:pPr>
              <w:pStyle w:val="TableParagraph"/>
              <w:ind w:right="130"/>
              <w:rPr>
                <w:sz w:val="20"/>
              </w:rPr>
            </w:pPr>
            <w:r>
              <w:rPr>
                <w:sz w:val="20"/>
              </w:rPr>
              <w:t>Measurement</w:t>
            </w:r>
            <w:r>
              <w:rPr>
                <w:spacing w:val="-5"/>
                <w:sz w:val="20"/>
              </w:rPr>
              <w:t> </w:t>
            </w:r>
            <w:r>
              <w:rPr>
                <w:sz w:val="20"/>
              </w:rPr>
              <w:t>subcounter</w:t>
            </w:r>
            <w:r>
              <w:rPr>
                <w:spacing w:val="-3"/>
                <w:sz w:val="20"/>
              </w:rPr>
              <w:t> </w:t>
            </w:r>
            <w:r>
              <w:rPr>
                <w:sz w:val="20"/>
              </w:rPr>
              <w:t>is</w:t>
            </w:r>
            <w:r>
              <w:rPr>
                <w:spacing w:val="-5"/>
                <w:sz w:val="20"/>
              </w:rPr>
              <w:t> </w:t>
            </w:r>
            <w:r>
              <w:rPr>
                <w:sz w:val="20"/>
              </w:rPr>
              <w:t>the</w:t>
            </w:r>
            <w:r>
              <w:rPr>
                <w:spacing w:val="-4"/>
                <w:sz w:val="20"/>
              </w:rPr>
              <w:t> </w:t>
            </w:r>
            <w:r>
              <w:rPr>
                <w:sz w:val="20"/>
              </w:rPr>
              <w:t>minimum</w:t>
            </w:r>
            <w:r>
              <w:rPr>
                <w:spacing w:val="-6"/>
                <w:sz w:val="20"/>
              </w:rPr>
              <w:t> </w:t>
            </w:r>
            <w:r>
              <w:rPr>
                <w:sz w:val="20"/>
              </w:rPr>
              <w:t>value</w:t>
            </w:r>
            <w:r>
              <w:rPr>
                <w:spacing w:val="-4"/>
                <w:sz w:val="20"/>
              </w:rPr>
              <w:t> </w:t>
            </w:r>
            <w:r>
              <w:rPr>
                <w:sz w:val="20"/>
              </w:rPr>
              <w:t>of</w:t>
            </w:r>
            <w:r>
              <w:rPr>
                <w:spacing w:val="-6"/>
                <w:sz w:val="20"/>
              </w:rPr>
              <w:t> </w:t>
            </w:r>
            <w:r>
              <w:rPr>
                <w:sz w:val="20"/>
              </w:rPr>
              <w:t>x</w:t>
            </w:r>
            <w:r>
              <w:rPr>
                <w:spacing w:val="-3"/>
                <w:sz w:val="20"/>
              </w:rPr>
              <w:t> </w:t>
            </w:r>
            <w:r>
              <w:rPr>
                <w:sz w:val="20"/>
              </w:rPr>
              <w:t>when</w:t>
            </w:r>
            <w:r>
              <w:rPr>
                <w:spacing w:val="-3"/>
                <w:sz w:val="20"/>
              </w:rPr>
              <w:t> </w:t>
            </w:r>
            <w:r>
              <w:rPr>
                <w:sz w:val="20"/>
              </w:rPr>
              <w:t>the</w:t>
            </w:r>
            <w:r>
              <w:rPr>
                <w:spacing w:val="-4"/>
                <w:sz w:val="20"/>
              </w:rPr>
              <w:t> </w:t>
            </w:r>
            <w:r>
              <w:rPr>
                <w:sz w:val="20"/>
              </w:rPr>
              <w:t>QCI or</w:t>
            </w:r>
            <w:r>
              <w:rPr>
                <w:spacing w:val="-4"/>
                <w:sz w:val="20"/>
              </w:rPr>
              <w:t> </w:t>
            </w:r>
            <w:r>
              <w:rPr>
                <w:sz w:val="20"/>
              </w:rPr>
              <w:t>the 5QI of the DL PDCP PDU is group of subcounter.</w:t>
            </w:r>
            <w:r>
              <w:rPr>
                <w:i/>
                <w:sz w:val="20"/>
              </w:rPr>
              <w:t>Pmgroup. </w:t>
            </w:r>
            <w:r>
              <w:rPr>
                <w:sz w:val="20"/>
              </w:rPr>
              <w:t>It is assigned with period of 1s by the volume x, if x is smaller than previously counted volume.</w:t>
            </w:r>
          </w:p>
          <w:p>
            <w:pPr>
              <w:pStyle w:val="TableParagraph"/>
              <w:spacing w:line="230" w:lineRule="exact"/>
              <w:ind w:right="135"/>
              <w:rPr>
                <w:sz w:val="20"/>
              </w:rPr>
            </w:pPr>
            <w:r>
              <w:rPr>
                <w:sz w:val="20"/>
              </w:rPr>
              <w:t>x</w:t>
            </w:r>
            <w:r>
              <w:rPr>
                <w:spacing w:val="-2"/>
                <w:sz w:val="20"/>
              </w:rPr>
              <w:t> </w:t>
            </w:r>
            <w:r>
              <w:rPr>
                <w:sz w:val="20"/>
              </w:rPr>
              <w:t>is</w:t>
            </w:r>
            <w:r>
              <w:rPr>
                <w:spacing w:val="-4"/>
                <w:sz w:val="20"/>
              </w:rPr>
              <w:t> </w:t>
            </w:r>
            <w:r>
              <w:rPr>
                <w:sz w:val="20"/>
              </w:rPr>
              <w:t>the</w:t>
            </w:r>
            <w:r>
              <w:rPr>
                <w:spacing w:val="-3"/>
                <w:sz w:val="20"/>
              </w:rPr>
              <w:t> </w:t>
            </w:r>
            <w:r>
              <w:rPr>
                <w:sz w:val="20"/>
              </w:rPr>
              <w:t>volume</w:t>
            </w:r>
            <w:r>
              <w:rPr>
                <w:spacing w:val="-5"/>
                <w:sz w:val="20"/>
              </w:rPr>
              <w:t> </w:t>
            </w:r>
            <w:r>
              <w:rPr>
                <w:sz w:val="20"/>
              </w:rPr>
              <w:t>of</w:t>
            </w:r>
            <w:r>
              <w:rPr>
                <w:spacing w:val="-3"/>
                <w:sz w:val="20"/>
              </w:rPr>
              <w:t> </w:t>
            </w:r>
            <w:r>
              <w:rPr>
                <w:sz w:val="20"/>
              </w:rPr>
              <w:t>DL</w:t>
            </w:r>
            <w:r>
              <w:rPr>
                <w:spacing w:val="-3"/>
                <w:sz w:val="20"/>
              </w:rPr>
              <w:t> </w:t>
            </w:r>
            <w:r>
              <w:rPr>
                <w:sz w:val="20"/>
              </w:rPr>
              <w:t>PDCP</w:t>
            </w:r>
            <w:r>
              <w:rPr>
                <w:spacing w:val="-4"/>
                <w:sz w:val="20"/>
              </w:rPr>
              <w:t> </w:t>
            </w:r>
            <w:r>
              <w:rPr>
                <w:sz w:val="20"/>
              </w:rPr>
              <w:t>PDU</w:t>
            </w:r>
            <w:r>
              <w:rPr>
                <w:spacing w:val="-3"/>
                <w:sz w:val="20"/>
              </w:rPr>
              <w:t> </w:t>
            </w:r>
            <w:r>
              <w:rPr>
                <w:sz w:val="20"/>
              </w:rPr>
              <w:t>for</w:t>
            </w:r>
            <w:r>
              <w:rPr>
                <w:spacing w:val="-3"/>
                <w:sz w:val="20"/>
              </w:rPr>
              <w:t> </w:t>
            </w:r>
            <w:r>
              <w:rPr>
                <w:sz w:val="20"/>
              </w:rPr>
              <w:t>every</w:t>
            </w:r>
            <w:r>
              <w:rPr>
                <w:spacing w:val="-4"/>
                <w:sz w:val="20"/>
              </w:rPr>
              <w:t> </w:t>
            </w:r>
            <w:r>
              <w:rPr>
                <w:sz w:val="20"/>
              </w:rPr>
              <w:t>1</w:t>
            </w:r>
            <w:r>
              <w:rPr>
                <w:spacing w:val="-2"/>
                <w:sz w:val="20"/>
              </w:rPr>
              <w:t> </w:t>
            </w:r>
            <w:r>
              <w:rPr>
                <w:sz w:val="20"/>
              </w:rPr>
              <w:t>second.</w:t>
            </w:r>
            <w:r>
              <w:rPr>
                <w:spacing w:val="-3"/>
                <w:sz w:val="20"/>
              </w:rPr>
              <w:t> </w:t>
            </w:r>
            <w:r>
              <w:rPr>
                <w:sz w:val="20"/>
              </w:rPr>
              <w:t>x</w:t>
            </w:r>
            <w:r>
              <w:rPr>
                <w:spacing w:val="-2"/>
                <w:sz w:val="20"/>
              </w:rPr>
              <w:t> </w:t>
            </w:r>
            <w:r>
              <w:rPr>
                <w:sz w:val="20"/>
              </w:rPr>
              <w:t>is</w:t>
            </w:r>
            <w:r>
              <w:rPr>
                <w:spacing w:val="-4"/>
                <w:sz w:val="20"/>
              </w:rPr>
              <w:t> </w:t>
            </w:r>
            <w:r>
              <w:rPr>
                <w:sz w:val="20"/>
              </w:rPr>
              <w:t>incremented by the volume of DL PDCP PDU whenever the DL PDCP PDU is received via F1 U DL GTP-u tunnel for a period of 1 second.</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kilobyte</w:t>
            </w:r>
            <w:r>
              <w:rPr>
                <w:spacing w:val="-4"/>
                <w:sz w:val="20"/>
              </w:rPr>
              <w:t> </w:t>
            </w:r>
            <w:r>
              <w:rPr>
                <w:spacing w:val="-2"/>
                <w:sz w:val="20"/>
              </w:rPr>
              <w:t>(U32)</w:t>
            </w:r>
          </w:p>
        </w:tc>
      </w:tr>
      <w:tr>
        <w:trPr>
          <w:trHeight w:val="1380"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pacing w:val="-2"/>
                <w:sz w:val="20"/>
              </w:rPr>
              <w:t>OR.F1.MinDlPdcpPduVolRxF1UDl.</w:t>
            </w:r>
            <w:r>
              <w:rPr>
                <w:i/>
                <w:spacing w:val="-2"/>
                <w:sz w:val="20"/>
              </w:rPr>
              <w:t>Pmgroup</w:t>
            </w:r>
            <w:r>
              <w:rPr>
                <w:i/>
                <w:spacing w:val="13"/>
                <w:sz w:val="20"/>
              </w:rPr>
              <w:t> </w:t>
            </w:r>
            <w:r>
              <w:rPr>
                <w:spacing w:val="-4"/>
                <w:sz w:val="20"/>
              </w:rPr>
              <w:t>where</w:t>
            </w:r>
          </w:p>
          <w:p>
            <w:pPr>
              <w:pStyle w:val="TableParagraph"/>
              <w:ind w:left="208" w:right="2949" w:hanging="101"/>
              <w:rPr>
                <w:sz w:val="20"/>
              </w:rPr>
            </w:pPr>
            <w:r>
              <w:rPr>
                <w:i/>
                <w:sz w:val="20"/>
              </w:rPr>
              <w:t>PmGroup</w:t>
            </w:r>
            <w:r>
              <w:rPr>
                <w:i/>
                <w:spacing w:val="-12"/>
                <w:sz w:val="20"/>
              </w:rPr>
              <w:t> </w:t>
            </w:r>
            <w:r>
              <w:rPr>
                <w:sz w:val="20"/>
              </w:rPr>
              <w:t>is</w:t>
            </w:r>
            <w:r>
              <w:rPr>
                <w:spacing w:val="-13"/>
                <w:sz w:val="20"/>
              </w:rPr>
              <w:t> </w:t>
            </w:r>
            <w:r>
              <w:rPr>
                <w:sz w:val="20"/>
              </w:rPr>
              <w:t>PmCountGroup</w:t>
            </w:r>
            <w:r>
              <w:rPr>
                <w:spacing w:val="-12"/>
                <w:sz w:val="20"/>
              </w:rPr>
              <w:t> </w:t>
            </w:r>
            <w:r>
              <w:rPr>
                <w:sz w:val="20"/>
              </w:rPr>
              <w:t>number: 0: #0</w:t>
            </w:r>
          </w:p>
          <w:p>
            <w:pPr>
              <w:pStyle w:val="TableParagraph"/>
              <w:spacing w:line="229" w:lineRule="exact" w:before="1"/>
              <w:ind w:left="208"/>
              <w:rPr>
                <w:sz w:val="20"/>
              </w:rPr>
            </w:pPr>
            <w:r>
              <w:rPr>
                <w:sz w:val="20"/>
              </w:rPr>
              <w:t>1:</w:t>
            </w:r>
            <w:r>
              <w:rPr>
                <w:spacing w:val="-2"/>
                <w:sz w:val="20"/>
              </w:rPr>
              <w:t> </w:t>
            </w:r>
            <w:r>
              <w:rPr>
                <w:spacing w:val="-5"/>
                <w:sz w:val="20"/>
              </w:rPr>
              <w:t>#1</w:t>
            </w:r>
          </w:p>
          <w:p>
            <w:pPr>
              <w:pStyle w:val="TableParagraph"/>
              <w:spacing w:line="230" w:lineRule="exact"/>
              <w:ind w:right="5371" w:firstLine="100"/>
              <w:rPr>
                <w:sz w:val="20"/>
              </w:rPr>
            </w:pPr>
            <w:r>
              <w:rPr>
                <w:spacing w:val="-10"/>
                <w:sz w:val="20"/>
              </w:rPr>
              <w:t>…</w:t>
            </w:r>
            <w:r>
              <w:rPr>
                <w:spacing w:val="80"/>
                <w:sz w:val="20"/>
              </w:rPr>
              <w:t> </w:t>
            </w:r>
            <w:r>
              <w:rPr>
                <w:sz w:val="20"/>
              </w:rPr>
              <w:t>19:</w:t>
            </w:r>
            <w:r>
              <w:rPr>
                <w:spacing w:val="-13"/>
                <w:sz w:val="20"/>
              </w:rPr>
              <w:t> </w:t>
            </w:r>
            <w:r>
              <w:rPr>
                <w:sz w:val="20"/>
              </w:rPr>
              <w:t>#19</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gNBDUFunction</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7"/>
                <w:sz w:val="20"/>
              </w:rPr>
              <w:t> </w:t>
            </w:r>
            <w:r>
              <w:rPr>
                <w:sz w:val="20"/>
              </w:rPr>
              <w:t>Engineering</w:t>
            </w:r>
            <w:r>
              <w:rPr>
                <w:spacing w:val="-2"/>
                <w:sz w:val="20"/>
              </w:rPr>
              <w:t> Community</w:t>
            </w:r>
          </w:p>
        </w:tc>
      </w:tr>
    </w:tbl>
    <w:p>
      <w:pPr>
        <w:pStyle w:val="BodyText"/>
        <w:spacing w:before="2"/>
        <w:ind w:left="276"/>
      </w:pPr>
      <w:r>
        <w:rPr>
          <w:spacing w:val="-10"/>
        </w:rPr>
        <w:t>6</w:t>
      </w:r>
    </w:p>
    <w:p>
      <w:pPr>
        <w:spacing w:after="0"/>
        <w:sectPr>
          <w:pgSz w:w="11910" w:h="16850"/>
          <w:pgMar w:header="949" w:footer="519" w:top="1420" w:bottom="700" w:left="180" w:right="240"/>
        </w:sectPr>
      </w:pPr>
    </w:p>
    <w:p>
      <w:pPr>
        <w:pStyle w:val="Heading3"/>
        <w:numPr>
          <w:ilvl w:val="0"/>
          <w:numId w:val="112"/>
        </w:numPr>
        <w:tabs>
          <w:tab w:pos="952" w:val="left" w:leader="none"/>
        </w:tabs>
        <w:spacing w:line="240" w:lineRule="auto" w:before="80" w:after="0"/>
        <w:ind w:left="952" w:right="0" w:hanging="676"/>
        <w:jc w:val="left"/>
      </w:pPr>
      <w:bookmarkStart w:name="A.1.9 Transmitted F1-C messages" w:id="373"/>
      <w:bookmarkEnd w:id="373"/>
      <w:r>
        <w:rPr>
          <w:rFonts w:ascii="Times New Roman"/>
          <w:sz w:val="20"/>
        </w:rPr>
      </w:r>
      <w:bookmarkStart w:name="_bookmark175" w:id="374"/>
      <w:bookmarkEnd w:id="374"/>
      <w:r>
        <w:rPr>
          <w:rFonts w:ascii="Times New Roman"/>
          <w:sz w:val="20"/>
        </w:rPr>
      </w:r>
      <w:r>
        <w:rPr/>
        <w:t>A.1.9</w:t>
      </w:r>
      <w:r>
        <w:rPr>
          <w:spacing w:val="-9"/>
        </w:rPr>
        <w:t> </w:t>
      </w:r>
      <w:r>
        <w:rPr/>
        <w:t>Transmitted</w:t>
      </w:r>
      <w:r>
        <w:rPr>
          <w:spacing w:val="-9"/>
        </w:rPr>
        <w:t> </w:t>
      </w:r>
      <w:r>
        <w:rPr/>
        <w:t>F1-C</w:t>
      </w:r>
      <w:r>
        <w:rPr>
          <w:spacing w:val="-10"/>
        </w:rPr>
        <w:t> </w:t>
      </w:r>
      <w:r>
        <w:rPr>
          <w:spacing w:val="-2"/>
        </w:rPr>
        <w:t>messages</w:t>
      </w:r>
    </w:p>
    <w:p>
      <w:pPr>
        <w:pStyle w:val="BodyText"/>
        <w:spacing w:before="25"/>
        <w:rPr>
          <w:rFonts w:ascii="Arial"/>
          <w:sz w:val="24"/>
        </w:rPr>
      </w:pPr>
    </w:p>
    <w:p>
      <w:pPr>
        <w:pStyle w:val="Heading4"/>
        <w:numPr>
          <w:ilvl w:val="0"/>
          <w:numId w:val="112"/>
        </w:numPr>
        <w:tabs>
          <w:tab w:pos="952" w:val="left" w:leader="none"/>
        </w:tabs>
        <w:spacing w:line="240" w:lineRule="auto" w:before="0" w:after="0"/>
        <w:ind w:left="952" w:right="0" w:hanging="676"/>
        <w:jc w:val="left"/>
      </w:pPr>
      <w:bookmarkStart w:name="A.1.9.1 Performance Counter Table" w:id="375"/>
      <w:bookmarkEnd w:id="375"/>
      <w:r>
        <w:rPr>
          <w:rFonts w:ascii="Times New Roman"/>
          <w:sz w:val="20"/>
        </w:rPr>
      </w:r>
      <w:r>
        <w:rPr/>
        <w:t>A.1.9.1</w:t>
      </w:r>
      <w:r>
        <w:rPr>
          <w:spacing w:val="-7"/>
        </w:rPr>
        <w:t> </w:t>
      </w:r>
      <w:r>
        <w:rPr/>
        <w:t>Performance</w:t>
      </w:r>
      <w:r>
        <w:rPr>
          <w:spacing w:val="-6"/>
        </w:rPr>
        <w:t> </w:t>
      </w:r>
      <w:r>
        <w:rPr/>
        <w:t>Counter</w:t>
      </w:r>
      <w:r>
        <w:rPr>
          <w:spacing w:val="-6"/>
        </w:rPr>
        <w:t> </w:t>
      </w:r>
      <w:r>
        <w:rPr>
          <w:spacing w:val="-4"/>
        </w:rPr>
        <w:t>Table</w:t>
      </w:r>
    </w:p>
    <w:p>
      <w:pPr>
        <w:pStyle w:val="BodyText"/>
        <w:spacing w:before="7" w:after="1"/>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OR.F1.TxF1CMes</w:t>
            </w:r>
          </w:p>
        </w:tc>
      </w:tr>
      <w:tr>
        <w:trPr>
          <w:trHeight w:val="690"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number</w:t>
            </w:r>
            <w:r>
              <w:rPr>
                <w:spacing w:val="-3"/>
                <w:sz w:val="20"/>
              </w:rPr>
              <w:t> </w:t>
            </w:r>
            <w:r>
              <w:rPr>
                <w:sz w:val="20"/>
              </w:rPr>
              <w:t>of</w:t>
            </w:r>
            <w:r>
              <w:rPr>
                <w:spacing w:val="-4"/>
                <w:sz w:val="20"/>
              </w:rPr>
              <w:t> </w:t>
            </w:r>
            <w:r>
              <w:rPr>
                <w:sz w:val="20"/>
              </w:rPr>
              <w:t>the</w:t>
            </w:r>
            <w:r>
              <w:rPr>
                <w:spacing w:val="-4"/>
                <w:sz w:val="20"/>
              </w:rPr>
              <w:t> </w:t>
            </w:r>
            <w:r>
              <w:rPr>
                <w:sz w:val="20"/>
              </w:rPr>
              <w:t>transmitted</w:t>
            </w:r>
            <w:r>
              <w:rPr>
                <w:spacing w:val="-3"/>
                <w:sz w:val="20"/>
              </w:rPr>
              <w:t> </w:t>
            </w:r>
            <w:r>
              <w:rPr>
                <w:sz w:val="20"/>
              </w:rPr>
              <w:t>F1-C</w:t>
            </w:r>
            <w:r>
              <w:rPr>
                <w:spacing w:val="-5"/>
                <w:sz w:val="20"/>
              </w:rPr>
              <w:t> </w:t>
            </w:r>
            <w:r>
              <w:rPr>
                <w:sz w:val="20"/>
              </w:rPr>
              <w:t>messages</w:t>
            </w:r>
            <w:r>
              <w:rPr>
                <w:spacing w:val="-5"/>
                <w:sz w:val="20"/>
              </w:rPr>
              <w:t> </w:t>
            </w:r>
            <w:r>
              <w:rPr>
                <w:sz w:val="20"/>
              </w:rPr>
              <w:t>per signal type that is non UE-associated or UE-associated signaling.</w:t>
            </w:r>
          </w:p>
          <w:p>
            <w:pPr>
              <w:pStyle w:val="TableParagraph"/>
              <w:spacing w:line="210" w:lineRule="exact" w:before="1"/>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688"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Measurement</w:t>
            </w:r>
            <w:r>
              <w:rPr>
                <w:spacing w:val="-6"/>
                <w:sz w:val="20"/>
              </w:rPr>
              <w:t> </w:t>
            </w:r>
            <w:r>
              <w:rPr>
                <w:sz w:val="20"/>
              </w:rPr>
              <w:t>subcounter</w:t>
            </w:r>
            <w:r>
              <w:rPr>
                <w:spacing w:val="-4"/>
                <w:sz w:val="20"/>
              </w:rPr>
              <w:t> </w:t>
            </w:r>
            <w:r>
              <w:rPr>
                <w:sz w:val="20"/>
              </w:rPr>
              <w:t>is</w:t>
            </w:r>
            <w:r>
              <w:rPr>
                <w:spacing w:val="-6"/>
                <w:sz w:val="20"/>
              </w:rPr>
              <w:t> </w:t>
            </w:r>
            <w:r>
              <w:rPr>
                <w:sz w:val="20"/>
              </w:rPr>
              <w:t>incremented</w:t>
            </w:r>
            <w:r>
              <w:rPr>
                <w:spacing w:val="-4"/>
                <w:sz w:val="20"/>
              </w:rPr>
              <w:t> </w:t>
            </w:r>
            <w:r>
              <w:rPr>
                <w:sz w:val="20"/>
              </w:rPr>
              <w:t>by</w:t>
            </w:r>
            <w:r>
              <w:rPr>
                <w:spacing w:val="-4"/>
                <w:sz w:val="20"/>
              </w:rPr>
              <w:t> </w:t>
            </w:r>
            <w:r>
              <w:rPr>
                <w:sz w:val="20"/>
              </w:rPr>
              <w:t>1</w:t>
            </w:r>
            <w:r>
              <w:rPr>
                <w:spacing w:val="-4"/>
                <w:sz w:val="20"/>
              </w:rPr>
              <w:t> </w:t>
            </w:r>
            <w:r>
              <w:rPr>
                <w:sz w:val="20"/>
              </w:rPr>
              <w:t>whenever</w:t>
            </w:r>
            <w:r>
              <w:rPr>
                <w:spacing w:val="-5"/>
                <w:sz w:val="20"/>
              </w:rPr>
              <w:t> </w:t>
            </w:r>
            <w:r>
              <w:rPr>
                <w:sz w:val="20"/>
              </w:rPr>
              <w:t>the</w:t>
            </w:r>
            <w:r>
              <w:rPr>
                <w:spacing w:val="-6"/>
                <w:sz w:val="20"/>
              </w:rPr>
              <w:t> </w:t>
            </w:r>
            <w:r>
              <w:rPr>
                <w:sz w:val="20"/>
              </w:rPr>
              <w:t>F1</w:t>
            </w:r>
            <w:r>
              <w:rPr>
                <w:spacing w:val="-5"/>
                <w:sz w:val="20"/>
              </w:rPr>
              <w:t> </w:t>
            </w:r>
            <w:r>
              <w:rPr>
                <w:sz w:val="20"/>
              </w:rPr>
              <w:t>C-plane message is transmitted per the signal type of the F1 C-plane message:</w:t>
            </w:r>
          </w:p>
          <w:p>
            <w:pPr>
              <w:pStyle w:val="TableParagraph"/>
              <w:spacing w:line="208" w:lineRule="exact"/>
              <w:rPr>
                <w:i/>
                <w:sz w:val="20"/>
              </w:rPr>
            </w:pPr>
            <w:r>
              <w:rPr>
                <w:sz w:val="20"/>
              </w:rPr>
              <w:t>non</w:t>
            </w:r>
            <w:r>
              <w:rPr>
                <w:spacing w:val="-4"/>
                <w:sz w:val="20"/>
              </w:rPr>
              <w:t> </w:t>
            </w:r>
            <w:r>
              <w:rPr>
                <w:sz w:val="20"/>
              </w:rPr>
              <w:t>UE-associated</w:t>
            </w:r>
            <w:r>
              <w:rPr>
                <w:spacing w:val="-5"/>
                <w:sz w:val="20"/>
              </w:rPr>
              <w:t> </w:t>
            </w:r>
            <w:r>
              <w:rPr>
                <w:sz w:val="20"/>
              </w:rPr>
              <w:t>or</w:t>
            </w:r>
            <w:r>
              <w:rPr>
                <w:spacing w:val="-5"/>
                <w:sz w:val="20"/>
              </w:rPr>
              <w:t> </w:t>
            </w:r>
            <w:r>
              <w:rPr>
                <w:sz w:val="20"/>
              </w:rPr>
              <w:t>UE-associated</w:t>
            </w:r>
            <w:r>
              <w:rPr>
                <w:spacing w:val="-5"/>
                <w:sz w:val="20"/>
              </w:rPr>
              <w:t> </w:t>
            </w:r>
            <w:r>
              <w:rPr>
                <w:sz w:val="20"/>
              </w:rPr>
              <w:t>as</w:t>
            </w:r>
            <w:r>
              <w:rPr>
                <w:spacing w:val="-6"/>
                <w:sz w:val="20"/>
              </w:rPr>
              <w:t> </w:t>
            </w:r>
            <w:r>
              <w:rPr>
                <w:spacing w:val="-2"/>
                <w:sz w:val="20"/>
              </w:rPr>
              <w:t>subcounter.</w:t>
            </w:r>
            <w:r>
              <w:rPr>
                <w:i/>
                <w:spacing w:val="-2"/>
                <w:sz w:val="20"/>
              </w:rPr>
              <w:t>Sigtype.</w:t>
            </w:r>
          </w:p>
        </w:tc>
      </w:tr>
      <w:tr>
        <w:trPr>
          <w:trHeight w:val="230" w:hRule="atLeast"/>
        </w:trPr>
        <w:tc>
          <w:tcPr>
            <w:tcW w:w="2405" w:type="dxa"/>
          </w:tcPr>
          <w:p>
            <w:pPr>
              <w:pStyle w:val="TableParagraph"/>
              <w:spacing w:line="210" w:lineRule="exact" w:before="1"/>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before="1"/>
              <w:rPr>
                <w:sz w:val="20"/>
              </w:rPr>
            </w:pPr>
            <w:r>
              <w:rPr>
                <w:sz w:val="20"/>
              </w:rPr>
              <w:t>Integer</w:t>
            </w:r>
            <w:r>
              <w:rPr>
                <w:spacing w:val="-6"/>
                <w:sz w:val="20"/>
              </w:rPr>
              <w:t> </w:t>
            </w:r>
            <w:r>
              <w:rPr>
                <w:sz w:val="20"/>
              </w:rPr>
              <w:t>number</w:t>
            </w:r>
            <w:r>
              <w:rPr>
                <w:spacing w:val="-4"/>
                <w:sz w:val="20"/>
              </w:rPr>
              <w:t> (U32)</w:t>
            </w:r>
          </w:p>
        </w:tc>
      </w:tr>
      <w:tr>
        <w:trPr>
          <w:trHeight w:val="921"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pacing w:val="-2"/>
                <w:sz w:val="20"/>
              </w:rPr>
              <w:t>OR.F1.TxF1CMes.</w:t>
            </w:r>
            <w:r>
              <w:rPr>
                <w:i/>
                <w:spacing w:val="-2"/>
                <w:sz w:val="20"/>
              </w:rPr>
              <w:t>Sigtype</w:t>
            </w:r>
            <w:r>
              <w:rPr>
                <w:i/>
                <w:spacing w:val="25"/>
                <w:sz w:val="20"/>
              </w:rPr>
              <w:t> </w:t>
            </w:r>
            <w:r>
              <w:rPr>
                <w:spacing w:val="-2"/>
                <w:sz w:val="20"/>
              </w:rPr>
              <w:t>where</w:t>
            </w:r>
          </w:p>
          <w:p>
            <w:pPr>
              <w:pStyle w:val="TableParagraph"/>
              <w:ind w:right="3854"/>
              <w:rPr>
                <w:sz w:val="20"/>
              </w:rPr>
            </w:pPr>
            <w:r>
              <w:rPr>
                <w:i/>
                <w:sz w:val="20"/>
              </w:rPr>
              <w:t>Sigtype</w:t>
            </w:r>
            <w:r>
              <w:rPr>
                <w:i/>
                <w:spacing w:val="-8"/>
                <w:sz w:val="20"/>
              </w:rPr>
              <w:t> </w:t>
            </w:r>
            <w:r>
              <w:rPr>
                <w:sz w:val="20"/>
              </w:rPr>
              <w:t>is</w:t>
            </w:r>
            <w:r>
              <w:rPr>
                <w:spacing w:val="-10"/>
                <w:sz w:val="20"/>
              </w:rPr>
              <w:t> </w:t>
            </w:r>
            <w:r>
              <w:rPr>
                <w:sz w:val="20"/>
              </w:rPr>
              <w:t>the</w:t>
            </w:r>
            <w:r>
              <w:rPr>
                <w:spacing w:val="-9"/>
                <w:sz w:val="20"/>
              </w:rPr>
              <w:t> </w:t>
            </w:r>
            <w:r>
              <w:rPr>
                <w:sz w:val="20"/>
              </w:rPr>
              <w:t>signal</w:t>
            </w:r>
            <w:r>
              <w:rPr>
                <w:spacing w:val="-9"/>
                <w:sz w:val="20"/>
              </w:rPr>
              <w:t> </w:t>
            </w:r>
            <w:r>
              <w:rPr>
                <w:sz w:val="20"/>
              </w:rPr>
              <w:t>type: 0: non UE-associated</w:t>
            </w:r>
          </w:p>
          <w:p>
            <w:pPr>
              <w:pStyle w:val="TableParagraph"/>
              <w:spacing w:line="210" w:lineRule="exact" w:before="1"/>
              <w:rPr>
                <w:sz w:val="20"/>
              </w:rPr>
            </w:pPr>
            <w:r>
              <w:rPr>
                <w:sz w:val="20"/>
              </w:rPr>
              <w:t>1:</w:t>
            </w:r>
            <w:r>
              <w:rPr>
                <w:spacing w:val="-4"/>
                <w:sz w:val="20"/>
              </w:rPr>
              <w:t> </w:t>
            </w:r>
            <w:r>
              <w:rPr>
                <w:sz w:val="20"/>
              </w:rPr>
              <w:t>UE-</w:t>
            </w:r>
            <w:r>
              <w:rPr>
                <w:spacing w:val="-2"/>
                <w:sz w:val="20"/>
              </w:rPr>
              <w:t>associated</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gNBDUFunction</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09"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2" w:hRule="atLeast"/>
        </w:trPr>
        <w:tc>
          <w:tcPr>
            <w:tcW w:w="2405" w:type="dxa"/>
          </w:tcPr>
          <w:p>
            <w:pPr>
              <w:pStyle w:val="TableParagraph"/>
              <w:spacing w:line="212" w:lineRule="exact"/>
              <w:ind w:left="107"/>
              <w:rPr>
                <w:sz w:val="20"/>
              </w:rPr>
            </w:pPr>
            <w:r>
              <w:rPr>
                <w:spacing w:val="-2"/>
                <w:sz w:val="20"/>
              </w:rPr>
              <w:t>Purpose</w:t>
            </w:r>
          </w:p>
        </w:tc>
        <w:tc>
          <w:tcPr>
            <w:tcW w:w="6097" w:type="dxa"/>
          </w:tcPr>
          <w:p>
            <w:pPr>
              <w:pStyle w:val="TableParagraph"/>
              <w:spacing w:line="212"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3</w:t>
      </w:r>
    </w:p>
    <w:p>
      <w:pPr>
        <w:pStyle w:val="BodyText"/>
        <w:spacing w:before="67"/>
      </w:pPr>
    </w:p>
    <w:p>
      <w:pPr>
        <w:pStyle w:val="Heading3"/>
        <w:numPr>
          <w:ilvl w:val="0"/>
          <w:numId w:val="113"/>
        </w:numPr>
        <w:tabs>
          <w:tab w:pos="952" w:val="left" w:leader="none"/>
        </w:tabs>
        <w:spacing w:line="240" w:lineRule="auto" w:before="0" w:after="0"/>
        <w:ind w:left="952" w:right="0" w:hanging="676"/>
        <w:jc w:val="left"/>
      </w:pPr>
      <w:bookmarkStart w:name="A.1.10 Received F1-C messages" w:id="376"/>
      <w:bookmarkEnd w:id="376"/>
      <w:r>
        <w:rPr>
          <w:rFonts w:ascii="Times New Roman"/>
          <w:sz w:val="20"/>
        </w:rPr>
      </w:r>
      <w:bookmarkStart w:name="_bookmark176" w:id="377"/>
      <w:bookmarkEnd w:id="377"/>
      <w:r>
        <w:rPr>
          <w:rFonts w:ascii="Times New Roman"/>
          <w:sz w:val="20"/>
        </w:rPr>
      </w:r>
      <w:r>
        <w:rPr/>
        <w:t>A.1.10</w:t>
      </w:r>
      <w:r>
        <w:rPr>
          <w:spacing w:val="-5"/>
        </w:rPr>
        <w:t> </w:t>
      </w:r>
      <w:r>
        <w:rPr/>
        <w:t>Received</w:t>
      </w:r>
      <w:r>
        <w:rPr>
          <w:spacing w:val="-5"/>
        </w:rPr>
        <w:t> </w:t>
      </w:r>
      <w:r>
        <w:rPr/>
        <w:t>F1-C</w:t>
      </w:r>
      <w:r>
        <w:rPr>
          <w:spacing w:val="-5"/>
        </w:rPr>
        <w:t> </w:t>
      </w:r>
      <w:r>
        <w:rPr>
          <w:spacing w:val="-2"/>
        </w:rPr>
        <w:t>messages</w:t>
      </w:r>
    </w:p>
    <w:p>
      <w:pPr>
        <w:pStyle w:val="BodyText"/>
        <w:spacing w:before="28"/>
        <w:rPr>
          <w:rFonts w:ascii="Arial"/>
          <w:sz w:val="24"/>
        </w:rPr>
      </w:pPr>
    </w:p>
    <w:p>
      <w:pPr>
        <w:pStyle w:val="Heading4"/>
        <w:numPr>
          <w:ilvl w:val="0"/>
          <w:numId w:val="113"/>
        </w:numPr>
        <w:tabs>
          <w:tab w:pos="952" w:val="left" w:leader="none"/>
        </w:tabs>
        <w:spacing w:line="240" w:lineRule="auto" w:before="0" w:after="0"/>
        <w:ind w:left="952" w:right="0" w:hanging="676"/>
        <w:jc w:val="left"/>
      </w:pPr>
      <w:bookmarkStart w:name="A.1.10.1 Performance Counter Table" w:id="378"/>
      <w:bookmarkEnd w:id="378"/>
      <w:r>
        <w:rPr>
          <w:rFonts w:ascii="Times New Roman"/>
          <w:sz w:val="20"/>
        </w:rPr>
      </w:r>
      <w:r>
        <w:rPr/>
        <w:t>A.1.10.1</w:t>
      </w:r>
      <w:r>
        <w:rPr>
          <w:spacing w:val="-9"/>
        </w:rPr>
        <w:t> </w:t>
      </w:r>
      <w:r>
        <w:rPr/>
        <w:t>Performance</w:t>
      </w:r>
      <w:r>
        <w:rPr>
          <w:spacing w:val="-9"/>
        </w:rPr>
        <w:t> </w:t>
      </w:r>
      <w:r>
        <w:rPr/>
        <w:t>Counter</w:t>
      </w:r>
      <w:r>
        <w:rPr>
          <w:spacing w:val="-7"/>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OR.F1.RxF1CMes</w:t>
            </w:r>
          </w:p>
        </w:tc>
      </w:tr>
      <w:tr>
        <w:trPr>
          <w:trHeight w:val="688"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135"/>
              <w:rPr>
                <w:sz w:val="20"/>
              </w:rPr>
            </w:pPr>
            <w:r>
              <w:rPr>
                <w:sz w:val="20"/>
              </w:rPr>
              <w:t>This</w:t>
            </w:r>
            <w:r>
              <w:rPr>
                <w:spacing w:val="-4"/>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number</w:t>
            </w:r>
            <w:r>
              <w:rPr>
                <w:spacing w:val="-3"/>
                <w:sz w:val="20"/>
              </w:rPr>
              <w:t> </w:t>
            </w:r>
            <w:r>
              <w:rPr>
                <w:sz w:val="20"/>
              </w:rPr>
              <w:t>of</w:t>
            </w:r>
            <w:r>
              <w:rPr>
                <w:spacing w:val="-4"/>
                <w:sz w:val="20"/>
              </w:rPr>
              <w:t> </w:t>
            </w:r>
            <w:r>
              <w:rPr>
                <w:sz w:val="20"/>
              </w:rPr>
              <w:t>the</w:t>
            </w:r>
            <w:r>
              <w:rPr>
                <w:spacing w:val="-4"/>
                <w:sz w:val="20"/>
              </w:rPr>
              <w:t> </w:t>
            </w:r>
            <w:r>
              <w:rPr>
                <w:sz w:val="20"/>
              </w:rPr>
              <w:t>received</w:t>
            </w:r>
            <w:r>
              <w:rPr>
                <w:spacing w:val="-3"/>
                <w:sz w:val="20"/>
              </w:rPr>
              <w:t> </w:t>
            </w:r>
            <w:r>
              <w:rPr>
                <w:sz w:val="20"/>
              </w:rPr>
              <w:t>F1-C</w:t>
            </w:r>
            <w:r>
              <w:rPr>
                <w:spacing w:val="-5"/>
                <w:sz w:val="20"/>
              </w:rPr>
              <w:t> </w:t>
            </w:r>
            <w:r>
              <w:rPr>
                <w:sz w:val="20"/>
              </w:rPr>
              <w:t>SCTP</w:t>
            </w:r>
            <w:r>
              <w:rPr>
                <w:spacing w:val="-12"/>
                <w:sz w:val="20"/>
              </w:rPr>
              <w:t> </w:t>
            </w:r>
            <w:r>
              <w:rPr>
                <w:sz w:val="20"/>
              </w:rPr>
              <w:t>messages per signal type that is non UE-associated or UE-associated signaling.</w:t>
            </w:r>
          </w:p>
          <w:p>
            <w:pPr>
              <w:pStyle w:val="TableParagraph"/>
              <w:spacing w:line="208" w:lineRule="exact"/>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690" w:hRule="atLeast"/>
        </w:trPr>
        <w:tc>
          <w:tcPr>
            <w:tcW w:w="2405" w:type="dxa"/>
          </w:tcPr>
          <w:p>
            <w:pPr>
              <w:pStyle w:val="TableParagraph"/>
              <w:ind w:left="107"/>
              <w:rPr>
                <w:sz w:val="20"/>
              </w:rPr>
            </w:pPr>
            <w:r>
              <w:rPr>
                <w:spacing w:val="-2"/>
                <w:sz w:val="20"/>
              </w:rPr>
              <w:t>Condition</w:t>
            </w:r>
          </w:p>
        </w:tc>
        <w:tc>
          <w:tcPr>
            <w:tcW w:w="6097" w:type="dxa"/>
          </w:tcPr>
          <w:p>
            <w:pPr>
              <w:pStyle w:val="TableParagraph"/>
              <w:spacing w:line="230" w:lineRule="atLeast"/>
              <w:ind w:right="228"/>
              <w:jc w:val="both"/>
              <w:rPr>
                <w:i/>
                <w:sz w:val="20"/>
              </w:rPr>
            </w:pPr>
            <w:r>
              <w:rPr>
                <w:sz w:val="20"/>
              </w:rPr>
              <w:t>Measurement</w:t>
            </w:r>
            <w:r>
              <w:rPr>
                <w:spacing w:val="-1"/>
                <w:sz w:val="20"/>
              </w:rPr>
              <w:t> </w:t>
            </w:r>
            <w:r>
              <w:rPr>
                <w:sz w:val="20"/>
              </w:rPr>
              <w:t>subcounter is incremented by 1 whenever the</w:t>
            </w:r>
            <w:r>
              <w:rPr>
                <w:spacing w:val="-2"/>
                <w:sz w:val="20"/>
              </w:rPr>
              <w:t> </w:t>
            </w:r>
            <w:r>
              <w:rPr>
                <w:sz w:val="20"/>
              </w:rPr>
              <w:t>F1 C-plane message</w:t>
            </w:r>
            <w:r>
              <w:rPr>
                <w:spacing w:val="-3"/>
                <w:sz w:val="20"/>
              </w:rPr>
              <w:t> </w:t>
            </w:r>
            <w:r>
              <w:rPr>
                <w:sz w:val="20"/>
              </w:rPr>
              <w:t>is</w:t>
            </w:r>
            <w:r>
              <w:rPr>
                <w:spacing w:val="-4"/>
                <w:sz w:val="20"/>
              </w:rPr>
              <w:t> </w:t>
            </w:r>
            <w:r>
              <w:rPr>
                <w:sz w:val="20"/>
              </w:rPr>
              <w:t>received</w:t>
            </w:r>
            <w:r>
              <w:rPr>
                <w:spacing w:val="-2"/>
                <w:sz w:val="20"/>
              </w:rPr>
              <w:t> </w:t>
            </w:r>
            <w:r>
              <w:rPr>
                <w:sz w:val="20"/>
              </w:rPr>
              <w:t>per</w:t>
            </w:r>
            <w:r>
              <w:rPr>
                <w:spacing w:val="-2"/>
                <w:sz w:val="20"/>
              </w:rPr>
              <w:t> </w:t>
            </w:r>
            <w:r>
              <w:rPr>
                <w:sz w:val="20"/>
              </w:rPr>
              <w:t>the</w:t>
            </w:r>
            <w:r>
              <w:rPr>
                <w:spacing w:val="-3"/>
                <w:sz w:val="20"/>
              </w:rPr>
              <w:t> </w:t>
            </w:r>
            <w:r>
              <w:rPr>
                <w:sz w:val="20"/>
              </w:rPr>
              <w:t>signal</w:t>
            </w:r>
            <w:r>
              <w:rPr>
                <w:spacing w:val="-3"/>
                <w:sz w:val="20"/>
              </w:rPr>
              <w:t> </w:t>
            </w:r>
            <w:r>
              <w:rPr>
                <w:sz w:val="20"/>
              </w:rPr>
              <w:t>type</w:t>
            </w:r>
            <w:r>
              <w:rPr>
                <w:spacing w:val="-5"/>
                <w:sz w:val="20"/>
              </w:rPr>
              <w:t> </w:t>
            </w:r>
            <w:r>
              <w:rPr>
                <w:sz w:val="20"/>
              </w:rPr>
              <w:t>of</w:t>
            </w:r>
            <w:r>
              <w:rPr>
                <w:spacing w:val="-3"/>
                <w:sz w:val="20"/>
              </w:rPr>
              <w:t> </w:t>
            </w:r>
            <w:r>
              <w:rPr>
                <w:sz w:val="20"/>
              </w:rPr>
              <w:t>the</w:t>
            </w:r>
            <w:r>
              <w:rPr>
                <w:spacing w:val="-3"/>
                <w:sz w:val="20"/>
              </w:rPr>
              <w:t> </w:t>
            </w:r>
            <w:r>
              <w:rPr>
                <w:sz w:val="20"/>
              </w:rPr>
              <w:t>F1</w:t>
            </w:r>
            <w:r>
              <w:rPr>
                <w:spacing w:val="-5"/>
                <w:sz w:val="20"/>
              </w:rPr>
              <w:t> </w:t>
            </w:r>
            <w:r>
              <w:rPr>
                <w:sz w:val="20"/>
              </w:rPr>
              <w:t>C-plane</w:t>
            </w:r>
            <w:r>
              <w:rPr>
                <w:spacing w:val="-3"/>
                <w:sz w:val="20"/>
              </w:rPr>
              <w:t> </w:t>
            </w:r>
            <w:r>
              <w:rPr>
                <w:sz w:val="20"/>
              </w:rPr>
              <w:t>message:</w:t>
            </w:r>
            <w:r>
              <w:rPr>
                <w:spacing w:val="40"/>
                <w:sz w:val="20"/>
              </w:rPr>
              <w:t> </w:t>
            </w:r>
            <w:r>
              <w:rPr>
                <w:sz w:val="20"/>
              </w:rPr>
              <w:t>non UE-associated or UE-associated as subcounter.</w:t>
            </w:r>
            <w:r>
              <w:rPr>
                <w:i/>
                <w:sz w:val="20"/>
              </w:rPr>
              <w:t>Sigtype.</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91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pacing w:val="-2"/>
                <w:sz w:val="20"/>
              </w:rPr>
              <w:t>OR.F1.RxF1CMes</w:t>
            </w:r>
            <w:r>
              <w:rPr>
                <w:i/>
                <w:spacing w:val="-2"/>
                <w:sz w:val="20"/>
              </w:rPr>
              <w:t>.Sigtype</w:t>
            </w:r>
            <w:r>
              <w:rPr>
                <w:i/>
                <w:spacing w:val="26"/>
                <w:sz w:val="20"/>
              </w:rPr>
              <w:t> </w:t>
            </w:r>
            <w:r>
              <w:rPr>
                <w:spacing w:val="-4"/>
                <w:sz w:val="20"/>
              </w:rPr>
              <w:t>where</w:t>
            </w:r>
          </w:p>
          <w:p>
            <w:pPr>
              <w:pStyle w:val="TableParagraph"/>
              <w:spacing w:before="1"/>
              <w:ind w:right="3854"/>
              <w:rPr>
                <w:sz w:val="20"/>
              </w:rPr>
            </w:pPr>
            <w:r>
              <w:rPr>
                <w:i/>
                <w:sz w:val="20"/>
              </w:rPr>
              <w:t>Sigtype</w:t>
            </w:r>
            <w:r>
              <w:rPr>
                <w:i/>
                <w:spacing w:val="-8"/>
                <w:sz w:val="20"/>
              </w:rPr>
              <w:t> </w:t>
            </w:r>
            <w:r>
              <w:rPr>
                <w:sz w:val="20"/>
              </w:rPr>
              <w:t>is</w:t>
            </w:r>
            <w:r>
              <w:rPr>
                <w:spacing w:val="-10"/>
                <w:sz w:val="20"/>
              </w:rPr>
              <w:t> </w:t>
            </w:r>
            <w:r>
              <w:rPr>
                <w:sz w:val="20"/>
              </w:rPr>
              <w:t>the</w:t>
            </w:r>
            <w:r>
              <w:rPr>
                <w:spacing w:val="-9"/>
                <w:sz w:val="20"/>
              </w:rPr>
              <w:t> </w:t>
            </w:r>
            <w:r>
              <w:rPr>
                <w:sz w:val="20"/>
              </w:rPr>
              <w:t>signal</w:t>
            </w:r>
            <w:r>
              <w:rPr>
                <w:spacing w:val="-9"/>
                <w:sz w:val="20"/>
              </w:rPr>
              <w:t> </w:t>
            </w:r>
            <w:r>
              <w:rPr>
                <w:sz w:val="20"/>
              </w:rPr>
              <w:t>type: 0: non UE-associated</w:t>
            </w:r>
          </w:p>
          <w:p>
            <w:pPr>
              <w:pStyle w:val="TableParagraph"/>
              <w:spacing w:line="208" w:lineRule="exact"/>
              <w:rPr>
                <w:sz w:val="20"/>
              </w:rPr>
            </w:pPr>
            <w:r>
              <w:rPr>
                <w:sz w:val="20"/>
              </w:rPr>
              <w:t>1:</w:t>
            </w:r>
            <w:r>
              <w:rPr>
                <w:spacing w:val="-4"/>
                <w:sz w:val="20"/>
              </w:rPr>
              <w:t> </w:t>
            </w:r>
            <w:r>
              <w:rPr>
                <w:sz w:val="20"/>
              </w:rPr>
              <w:t>UE-</w:t>
            </w:r>
            <w:r>
              <w:rPr>
                <w:spacing w:val="-2"/>
                <w:sz w:val="20"/>
              </w:rPr>
              <w:t>associated</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gNBDUFunction</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6</w:t>
      </w:r>
    </w:p>
    <w:p>
      <w:pPr>
        <w:pStyle w:val="BodyText"/>
        <w:spacing w:before="69"/>
      </w:pPr>
    </w:p>
    <w:p>
      <w:pPr>
        <w:pStyle w:val="Heading3"/>
        <w:numPr>
          <w:ilvl w:val="0"/>
          <w:numId w:val="106"/>
        </w:numPr>
        <w:tabs>
          <w:tab w:pos="952" w:val="left" w:leader="none"/>
        </w:tabs>
        <w:spacing w:line="240" w:lineRule="auto" w:before="0" w:after="0"/>
        <w:ind w:left="952" w:right="0" w:hanging="676"/>
        <w:jc w:val="left"/>
      </w:pPr>
      <w:bookmarkStart w:name="A.1.11 DL F1-U packets discarded due to " w:id="379"/>
      <w:bookmarkEnd w:id="379"/>
      <w:r>
        <w:rPr>
          <w:rFonts w:ascii="Times New Roman"/>
          <w:sz w:val="20"/>
        </w:rPr>
      </w:r>
      <w:bookmarkStart w:name="_bookmark177" w:id="380"/>
      <w:bookmarkEnd w:id="380"/>
      <w:r>
        <w:rPr>
          <w:rFonts w:ascii="Times New Roman"/>
          <w:sz w:val="20"/>
        </w:rPr>
      </w:r>
      <w:r>
        <w:rPr/>
        <w:t>A.1.11</w:t>
      </w:r>
      <w:r>
        <w:rPr>
          <w:spacing w:val="-6"/>
        </w:rPr>
        <w:t> </w:t>
      </w:r>
      <w:r>
        <w:rPr/>
        <w:t>DL</w:t>
      </w:r>
      <w:r>
        <w:rPr>
          <w:spacing w:val="-15"/>
        </w:rPr>
        <w:t> </w:t>
      </w:r>
      <w:r>
        <w:rPr/>
        <w:t>F1-U</w:t>
      </w:r>
      <w:r>
        <w:rPr>
          <w:spacing w:val="-6"/>
        </w:rPr>
        <w:t> </w:t>
      </w:r>
      <w:r>
        <w:rPr/>
        <w:t>packets discarded</w:t>
      </w:r>
      <w:r>
        <w:rPr>
          <w:spacing w:val="-7"/>
        </w:rPr>
        <w:t> </w:t>
      </w:r>
      <w:r>
        <w:rPr/>
        <w:t>due</w:t>
      </w:r>
      <w:r>
        <w:rPr>
          <w:spacing w:val="-3"/>
        </w:rPr>
        <w:t> </w:t>
      </w:r>
      <w:r>
        <w:rPr/>
        <w:t>to</w:t>
      </w:r>
      <w:r>
        <w:rPr>
          <w:spacing w:val="-7"/>
        </w:rPr>
        <w:t> </w:t>
      </w:r>
      <w:r>
        <w:rPr/>
        <w:t>NR</w:t>
      </w:r>
      <w:r>
        <w:rPr>
          <w:spacing w:val="-5"/>
        </w:rPr>
        <w:t> </w:t>
      </w:r>
      <w:r>
        <w:rPr/>
        <w:t>U-Plane</w:t>
      </w:r>
      <w:r>
        <w:rPr>
          <w:spacing w:val="-4"/>
        </w:rPr>
        <w:t> </w:t>
      </w:r>
      <w:r>
        <w:rPr/>
        <w:t>protocol</w:t>
      </w:r>
      <w:r>
        <w:rPr>
          <w:spacing w:val="-3"/>
        </w:rPr>
        <w:t> </w:t>
      </w:r>
      <w:r>
        <w:rPr>
          <w:spacing w:val="-2"/>
        </w:rPr>
        <w:t>error</w:t>
      </w:r>
    </w:p>
    <w:p>
      <w:pPr>
        <w:pStyle w:val="BodyText"/>
        <w:spacing w:before="25"/>
        <w:rPr>
          <w:rFonts w:ascii="Arial"/>
          <w:sz w:val="24"/>
        </w:rPr>
      </w:pPr>
    </w:p>
    <w:p>
      <w:pPr>
        <w:pStyle w:val="Heading4"/>
        <w:numPr>
          <w:ilvl w:val="0"/>
          <w:numId w:val="106"/>
        </w:numPr>
        <w:tabs>
          <w:tab w:pos="952" w:val="left" w:leader="none"/>
        </w:tabs>
        <w:spacing w:line="240" w:lineRule="auto" w:before="0" w:after="0"/>
        <w:ind w:left="952" w:right="0" w:hanging="676"/>
        <w:jc w:val="left"/>
      </w:pPr>
      <w:bookmarkStart w:name="A.1.11.1 Performance Counter Table" w:id="381"/>
      <w:bookmarkEnd w:id="381"/>
      <w:r>
        <w:rPr>
          <w:rFonts w:ascii="Times New Roman"/>
          <w:sz w:val="20"/>
        </w:rPr>
      </w:r>
      <w:r>
        <w:rPr/>
        <w:t>A.1.11.1</w:t>
      </w:r>
      <w:r>
        <w:rPr>
          <w:spacing w:val="-9"/>
        </w:rPr>
        <w:t> </w:t>
      </w:r>
      <w:r>
        <w:rPr/>
        <w:t>Performance</w:t>
      </w:r>
      <w:r>
        <w:rPr>
          <w:spacing w:val="-9"/>
        </w:rPr>
        <w:t> </w:t>
      </w:r>
      <w:r>
        <w:rPr/>
        <w:t>Counter</w:t>
      </w:r>
      <w:r>
        <w:rPr>
          <w:spacing w:val="-7"/>
        </w:rPr>
        <w:t> </w:t>
      </w:r>
      <w:r>
        <w:rPr>
          <w:spacing w:val="-4"/>
        </w:rPr>
        <w:t>Table</w:t>
      </w:r>
    </w:p>
    <w:p>
      <w:pPr>
        <w:pStyle w:val="BodyText"/>
        <w:spacing w:before="7" w:after="1"/>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OR.F1.DlF1UDiscardNRUProtocolError</w:t>
            </w:r>
          </w:p>
        </w:tc>
      </w:tr>
      <w:tr>
        <w:trPr>
          <w:trHeight w:val="690"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135"/>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number</w:t>
            </w:r>
            <w:r>
              <w:rPr>
                <w:spacing w:val="-3"/>
                <w:sz w:val="20"/>
              </w:rPr>
              <w:t> </w:t>
            </w:r>
            <w:r>
              <w:rPr>
                <w:sz w:val="20"/>
              </w:rPr>
              <w:t>of</w:t>
            </w:r>
            <w:r>
              <w:rPr>
                <w:spacing w:val="-4"/>
                <w:sz w:val="20"/>
              </w:rPr>
              <w:t> </w:t>
            </w:r>
            <w:r>
              <w:rPr>
                <w:sz w:val="20"/>
              </w:rPr>
              <w:t>the</w:t>
            </w:r>
            <w:r>
              <w:rPr>
                <w:spacing w:val="-4"/>
                <w:sz w:val="20"/>
              </w:rPr>
              <w:t> </w:t>
            </w:r>
            <w:r>
              <w:rPr>
                <w:sz w:val="20"/>
              </w:rPr>
              <w:t>DL</w:t>
            </w:r>
            <w:r>
              <w:rPr>
                <w:spacing w:val="-4"/>
                <w:sz w:val="20"/>
              </w:rPr>
              <w:t> </w:t>
            </w:r>
            <w:r>
              <w:rPr>
                <w:sz w:val="20"/>
              </w:rPr>
              <w:t>F1-U</w:t>
            </w:r>
            <w:r>
              <w:rPr>
                <w:spacing w:val="-4"/>
                <w:sz w:val="20"/>
              </w:rPr>
              <w:t> </w:t>
            </w:r>
            <w:r>
              <w:rPr>
                <w:sz w:val="20"/>
              </w:rPr>
              <w:t>packets</w:t>
            </w:r>
            <w:r>
              <w:rPr>
                <w:spacing w:val="-5"/>
                <w:sz w:val="20"/>
              </w:rPr>
              <w:t> </w:t>
            </w:r>
            <w:r>
              <w:rPr>
                <w:sz w:val="20"/>
              </w:rPr>
              <w:t>discarded</w:t>
            </w:r>
            <w:r>
              <w:rPr>
                <w:spacing w:val="-3"/>
                <w:sz w:val="20"/>
              </w:rPr>
              <w:t> </w:t>
            </w:r>
            <w:r>
              <w:rPr>
                <w:sz w:val="20"/>
              </w:rPr>
              <w:t>due to NR U-Plane protocol error.</w:t>
            </w:r>
          </w:p>
          <w:p>
            <w:pPr>
              <w:pStyle w:val="TableParagraph"/>
              <w:spacing w:line="210" w:lineRule="exact" w:before="1"/>
              <w:rPr>
                <w:sz w:val="20"/>
              </w:rPr>
            </w:pPr>
            <w:r>
              <w:rPr>
                <w:sz w:val="20"/>
              </w:rPr>
              <w:t>It</w:t>
            </w:r>
            <w:r>
              <w:rPr>
                <w:spacing w:val="-5"/>
                <w:sz w:val="20"/>
              </w:rPr>
              <w:t> </w:t>
            </w:r>
            <w:r>
              <w:rPr>
                <w:sz w:val="20"/>
              </w:rPr>
              <w:t>is</w:t>
            </w:r>
            <w:r>
              <w:rPr>
                <w:spacing w:val="-4"/>
                <w:sz w:val="20"/>
              </w:rPr>
              <w:t> </w:t>
            </w:r>
            <w:r>
              <w:rPr>
                <w:sz w:val="20"/>
              </w:rPr>
              <w:t>recommended</w:t>
            </w:r>
            <w:r>
              <w:rPr>
                <w:spacing w:val="-2"/>
                <w:sz w:val="20"/>
              </w:rPr>
              <w:t> </w:t>
            </w:r>
            <w:r>
              <w:rPr>
                <w:sz w:val="20"/>
              </w:rPr>
              <w:t>to</w:t>
            </w:r>
            <w:r>
              <w:rPr>
                <w:spacing w:val="-2"/>
                <w:sz w:val="20"/>
              </w:rPr>
              <w:t> </w:t>
            </w:r>
            <w:r>
              <w:rPr>
                <w:sz w:val="20"/>
              </w:rPr>
              <w:t>support</w:t>
            </w:r>
            <w:r>
              <w:rPr>
                <w:spacing w:val="-6"/>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460" w:hRule="atLeast"/>
        </w:trPr>
        <w:tc>
          <w:tcPr>
            <w:tcW w:w="2405" w:type="dxa"/>
          </w:tcPr>
          <w:p>
            <w:pPr>
              <w:pStyle w:val="TableParagraph"/>
              <w:ind w:left="107"/>
              <w:rPr>
                <w:sz w:val="20"/>
              </w:rPr>
            </w:pPr>
            <w:r>
              <w:rPr>
                <w:spacing w:val="-2"/>
                <w:sz w:val="20"/>
              </w:rPr>
              <w:t>Condition</w:t>
            </w:r>
          </w:p>
        </w:tc>
        <w:tc>
          <w:tcPr>
            <w:tcW w:w="6097" w:type="dxa"/>
          </w:tcPr>
          <w:p>
            <w:pPr>
              <w:pStyle w:val="TableParagraph"/>
              <w:spacing w:line="230" w:lineRule="atLeast"/>
              <w:rPr>
                <w:sz w:val="20"/>
              </w:rPr>
            </w:pPr>
            <w:r>
              <w:rPr>
                <w:sz w:val="20"/>
              </w:rPr>
              <w:t>The</w:t>
            </w:r>
            <w:r>
              <w:rPr>
                <w:spacing w:val="-4"/>
                <w:sz w:val="20"/>
              </w:rPr>
              <w:t> </w:t>
            </w:r>
            <w:r>
              <w:rPr>
                <w:sz w:val="20"/>
              </w:rPr>
              <w:t>measurement</w:t>
            </w:r>
            <w:r>
              <w:rPr>
                <w:spacing w:val="-4"/>
                <w:sz w:val="20"/>
              </w:rPr>
              <w:t> </w:t>
            </w:r>
            <w:r>
              <w:rPr>
                <w:sz w:val="20"/>
              </w:rPr>
              <w:t>counter</w:t>
            </w:r>
            <w:r>
              <w:rPr>
                <w:spacing w:val="-4"/>
                <w:sz w:val="20"/>
              </w:rPr>
              <w:t> </w:t>
            </w:r>
            <w:r>
              <w:rPr>
                <w:sz w:val="20"/>
              </w:rPr>
              <w:t>is</w:t>
            </w:r>
            <w:r>
              <w:rPr>
                <w:spacing w:val="-4"/>
                <w:sz w:val="20"/>
              </w:rPr>
              <w:t> </w:t>
            </w:r>
            <w:r>
              <w:rPr>
                <w:sz w:val="20"/>
              </w:rPr>
              <w:t>incremented</w:t>
            </w:r>
            <w:r>
              <w:rPr>
                <w:spacing w:val="-4"/>
                <w:sz w:val="20"/>
              </w:rPr>
              <w:t> </w:t>
            </w:r>
            <w:r>
              <w:rPr>
                <w:sz w:val="20"/>
              </w:rPr>
              <w:t>by</w:t>
            </w:r>
            <w:r>
              <w:rPr>
                <w:spacing w:val="-4"/>
                <w:sz w:val="20"/>
              </w:rPr>
              <w:t> </w:t>
            </w:r>
            <w:r>
              <w:rPr>
                <w:sz w:val="20"/>
              </w:rPr>
              <w:t>1</w:t>
            </w:r>
            <w:r>
              <w:rPr>
                <w:spacing w:val="-3"/>
                <w:sz w:val="20"/>
              </w:rPr>
              <w:t> </w:t>
            </w:r>
            <w:r>
              <w:rPr>
                <w:sz w:val="20"/>
              </w:rPr>
              <w:t>whenever</w:t>
            </w:r>
            <w:r>
              <w:rPr>
                <w:spacing w:val="-3"/>
                <w:sz w:val="20"/>
              </w:rPr>
              <w:t> </w:t>
            </w:r>
            <w:r>
              <w:rPr>
                <w:sz w:val="20"/>
              </w:rPr>
              <w:t>the</w:t>
            </w:r>
            <w:r>
              <w:rPr>
                <w:spacing w:val="-5"/>
                <w:sz w:val="20"/>
              </w:rPr>
              <w:t> </w:t>
            </w:r>
            <w:r>
              <w:rPr>
                <w:sz w:val="20"/>
              </w:rPr>
              <w:t>DL</w:t>
            </w:r>
            <w:r>
              <w:rPr>
                <w:spacing w:val="-4"/>
                <w:sz w:val="20"/>
              </w:rPr>
              <w:t> </w:t>
            </w:r>
            <w:r>
              <w:rPr>
                <w:sz w:val="20"/>
              </w:rPr>
              <w:t>F1-U plane packet is discarded due to NR U-plane protocol error.</w:t>
            </w:r>
          </w:p>
        </w:tc>
      </w:tr>
    </w:tbl>
    <w:p>
      <w:pPr>
        <w:spacing w:after="0" w:line="230" w:lineRule="atLeast"/>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Type</w:t>
            </w:r>
          </w:p>
        </w:tc>
        <w:tc>
          <w:tcPr>
            <w:tcW w:w="6097" w:type="dxa"/>
          </w:tcPr>
          <w:p>
            <w:pPr>
              <w:pStyle w:val="TableParagraph"/>
              <w:spacing w:line="210" w:lineRule="exact"/>
              <w:rPr>
                <w:sz w:val="20"/>
              </w:rPr>
            </w:pPr>
            <w:r>
              <w:rPr>
                <w:spacing w:val="-2"/>
                <w:sz w:val="20"/>
              </w:rPr>
              <w:t>OR.F1.DlF1UDiscardNRUProtocolError</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gNBDUFunction</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1</w:t>
      </w:r>
    </w:p>
    <w:p>
      <w:pPr>
        <w:pStyle w:val="BodyText"/>
        <w:spacing w:before="68"/>
      </w:pPr>
    </w:p>
    <w:p>
      <w:pPr>
        <w:pStyle w:val="Heading3"/>
        <w:numPr>
          <w:ilvl w:val="0"/>
          <w:numId w:val="114"/>
        </w:numPr>
        <w:tabs>
          <w:tab w:pos="952" w:val="left" w:leader="none"/>
        </w:tabs>
        <w:spacing w:line="240" w:lineRule="auto" w:before="0" w:after="0"/>
        <w:ind w:left="952" w:right="0" w:hanging="676"/>
        <w:jc w:val="left"/>
      </w:pPr>
      <w:bookmarkStart w:name="A.1.12 DL F1-U packet loss rate" w:id="382"/>
      <w:bookmarkEnd w:id="382"/>
      <w:r>
        <w:rPr>
          <w:rFonts w:ascii="Times New Roman"/>
          <w:sz w:val="20"/>
        </w:rPr>
      </w:r>
      <w:bookmarkStart w:name="_bookmark178" w:id="383"/>
      <w:bookmarkEnd w:id="383"/>
      <w:r>
        <w:rPr>
          <w:rFonts w:ascii="Times New Roman"/>
          <w:sz w:val="20"/>
        </w:rPr>
      </w:r>
      <w:r>
        <w:rPr/>
        <w:t>A.1.12</w:t>
      </w:r>
      <w:r>
        <w:rPr>
          <w:spacing w:val="-3"/>
        </w:rPr>
        <w:t> </w:t>
      </w:r>
      <w:r>
        <w:rPr/>
        <w:t>DL</w:t>
      </w:r>
      <w:r>
        <w:rPr>
          <w:spacing w:val="-14"/>
        </w:rPr>
        <w:t> </w:t>
      </w:r>
      <w:r>
        <w:rPr/>
        <w:t>F1-U</w:t>
      </w:r>
      <w:r>
        <w:rPr>
          <w:spacing w:val="-5"/>
        </w:rPr>
        <w:t> </w:t>
      </w:r>
      <w:r>
        <w:rPr/>
        <w:t>packet</w:t>
      </w:r>
      <w:r>
        <w:rPr>
          <w:spacing w:val="-3"/>
        </w:rPr>
        <w:t> </w:t>
      </w:r>
      <w:r>
        <w:rPr/>
        <w:t>loss</w:t>
      </w:r>
      <w:r>
        <w:rPr>
          <w:spacing w:val="-4"/>
        </w:rPr>
        <w:t> rate</w:t>
      </w:r>
    </w:p>
    <w:p>
      <w:pPr>
        <w:pStyle w:val="BodyText"/>
        <w:spacing w:before="25"/>
        <w:rPr>
          <w:rFonts w:ascii="Arial"/>
          <w:sz w:val="24"/>
        </w:rPr>
      </w:pPr>
    </w:p>
    <w:p>
      <w:pPr>
        <w:pStyle w:val="Heading4"/>
        <w:numPr>
          <w:ilvl w:val="0"/>
          <w:numId w:val="114"/>
        </w:numPr>
        <w:tabs>
          <w:tab w:pos="952" w:val="left" w:leader="none"/>
        </w:tabs>
        <w:spacing w:line="240" w:lineRule="auto" w:before="1" w:after="0"/>
        <w:ind w:left="952" w:right="0" w:hanging="676"/>
        <w:jc w:val="left"/>
      </w:pPr>
      <w:bookmarkStart w:name="A.1.12.1 Performance Counter Table" w:id="384"/>
      <w:bookmarkEnd w:id="384"/>
      <w:r>
        <w:rPr>
          <w:rFonts w:ascii="Times New Roman"/>
          <w:sz w:val="20"/>
        </w:rPr>
      </w:r>
      <w:r>
        <w:rPr/>
        <w:t>A.1.12.1</w:t>
      </w:r>
      <w:r>
        <w:rPr>
          <w:spacing w:val="-9"/>
        </w:rPr>
        <w:t> </w:t>
      </w:r>
      <w:r>
        <w:rPr/>
        <w:t>Performance</w:t>
      </w:r>
      <w:r>
        <w:rPr>
          <w:spacing w:val="-9"/>
        </w:rPr>
        <w:t> </w:t>
      </w:r>
      <w:r>
        <w:rPr/>
        <w:t>Counter</w:t>
      </w:r>
      <w:r>
        <w:rPr>
          <w:spacing w:val="-7"/>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DRB.F1UPacketLossRateDl</w:t>
            </w:r>
          </w:p>
        </w:tc>
      </w:tr>
      <w:tr>
        <w:trPr>
          <w:trHeight w:val="1379"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5.1.3.1.3</w:t>
            </w:r>
          </w:p>
          <w:p>
            <w:pPr>
              <w:pStyle w:val="TableParagraph"/>
              <w:spacing w:before="228"/>
              <w:rPr>
                <w:sz w:val="20"/>
              </w:rPr>
            </w:pPr>
            <w:r>
              <w:rPr>
                <w:sz w:val="20"/>
                <w:u w:val="single"/>
              </w:rPr>
              <w:t>O-RAN</w:t>
            </w:r>
            <w:r>
              <w:rPr>
                <w:spacing w:val="-9"/>
                <w:sz w:val="20"/>
                <w:u w:val="single"/>
              </w:rPr>
              <w:t> </w:t>
            </w:r>
            <w:r>
              <w:rPr>
                <w:spacing w:val="-2"/>
                <w:sz w:val="20"/>
                <w:u w:val="single"/>
              </w:rPr>
              <w:t>addition:</w:t>
            </w:r>
          </w:p>
          <w:p>
            <w:pPr>
              <w:pStyle w:val="TableParagraph"/>
              <w:spacing w:before="1"/>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p>
            <w:pPr>
              <w:pStyle w:val="TableParagraph"/>
              <w:spacing w:line="230" w:lineRule="atLeast"/>
              <w:rPr>
                <w:sz w:val="20"/>
              </w:rPr>
            </w:pPr>
            <w:r>
              <w:rPr>
                <w:sz w:val="20"/>
              </w:rPr>
              <w:t>The</w:t>
            </w:r>
            <w:r>
              <w:rPr>
                <w:spacing w:val="-4"/>
                <w:sz w:val="20"/>
              </w:rPr>
              <w:t> </w:t>
            </w:r>
            <w:r>
              <w:rPr>
                <w:sz w:val="20"/>
              </w:rPr>
              <w:t>counter</w:t>
            </w:r>
            <w:r>
              <w:rPr>
                <w:spacing w:val="-3"/>
                <w:sz w:val="20"/>
              </w:rPr>
              <w:t> </w:t>
            </w:r>
            <w:r>
              <w:rPr>
                <w:sz w:val="20"/>
              </w:rPr>
              <w:t>is</w:t>
            </w:r>
            <w:r>
              <w:rPr>
                <w:spacing w:val="-5"/>
                <w:sz w:val="20"/>
              </w:rPr>
              <w:t> </w:t>
            </w:r>
            <w:r>
              <w:rPr>
                <w:sz w:val="20"/>
              </w:rPr>
              <w:t>split</w:t>
            </w:r>
            <w:r>
              <w:rPr>
                <w:spacing w:val="-5"/>
                <w:sz w:val="20"/>
              </w:rPr>
              <w:t> </w:t>
            </w:r>
            <w:r>
              <w:rPr>
                <w:sz w:val="20"/>
              </w:rPr>
              <w:t>into</w:t>
            </w:r>
            <w:r>
              <w:rPr>
                <w:spacing w:val="-3"/>
                <w:sz w:val="20"/>
              </w:rPr>
              <w:t> </w:t>
            </w:r>
            <w:r>
              <w:rPr>
                <w:sz w:val="20"/>
              </w:rPr>
              <w:t>subcounters</w:t>
            </w:r>
            <w:r>
              <w:rPr>
                <w:spacing w:val="-5"/>
                <w:sz w:val="20"/>
              </w:rPr>
              <w:t> </w:t>
            </w:r>
            <w:r>
              <w:rPr>
                <w:sz w:val="20"/>
              </w:rPr>
              <w:t>per</w:t>
            </w:r>
            <w:r>
              <w:rPr>
                <w:spacing w:val="-3"/>
                <w:sz w:val="20"/>
              </w:rPr>
              <w:t> </w:t>
            </w:r>
            <w:r>
              <w:rPr>
                <w:sz w:val="20"/>
              </w:rPr>
              <w:t>S-NSSAI.</w:t>
            </w:r>
            <w:r>
              <w:rPr>
                <w:spacing w:val="-4"/>
                <w:sz w:val="20"/>
              </w:rPr>
              <w:t> </w:t>
            </w:r>
            <w:r>
              <w:rPr>
                <w:sz w:val="20"/>
              </w:rPr>
              <w:t>The</w:t>
            </w:r>
            <w:r>
              <w:rPr>
                <w:spacing w:val="-4"/>
                <w:sz w:val="20"/>
              </w:rPr>
              <w:t> </w:t>
            </w:r>
            <w:r>
              <w:rPr>
                <w:sz w:val="20"/>
              </w:rPr>
              <w:t>counter</w:t>
            </w:r>
            <w:r>
              <w:rPr>
                <w:spacing w:val="-3"/>
                <w:sz w:val="20"/>
              </w:rPr>
              <w:t> </w:t>
            </w:r>
            <w:r>
              <w:rPr>
                <w:sz w:val="20"/>
              </w:rPr>
              <w:t>is recommended when related slice feature is supported.</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5.1.3.1.3</w:t>
            </w:r>
          </w:p>
        </w:tc>
      </w:tr>
      <w:tr>
        <w:trPr>
          <w:trHeight w:val="1379"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5.1.3.1.3</w:t>
            </w:r>
          </w:p>
          <w:p>
            <w:pPr>
              <w:pStyle w:val="TableParagraph"/>
              <w:spacing w:before="228"/>
              <w:rPr>
                <w:sz w:val="20"/>
              </w:rPr>
            </w:pPr>
            <w:r>
              <w:rPr>
                <w:sz w:val="20"/>
                <w:u w:val="single"/>
              </w:rPr>
              <w:t>O-RAN</w:t>
            </w:r>
            <w:r>
              <w:rPr>
                <w:spacing w:val="-9"/>
                <w:sz w:val="20"/>
                <w:u w:val="single"/>
              </w:rPr>
              <w:t> </w:t>
            </w:r>
            <w:r>
              <w:rPr>
                <w:spacing w:val="-2"/>
                <w:sz w:val="20"/>
                <w:u w:val="single"/>
              </w:rPr>
              <w:t>addition:</w:t>
            </w:r>
          </w:p>
          <w:p>
            <w:pPr>
              <w:pStyle w:val="TableParagraph"/>
              <w:spacing w:before="1"/>
              <w:rPr>
                <w:sz w:val="20"/>
              </w:rPr>
            </w:pPr>
            <w:r>
              <w:rPr>
                <w:sz w:val="20"/>
              </w:rPr>
              <w:t>The</w:t>
            </w:r>
            <w:r>
              <w:rPr>
                <w:spacing w:val="-5"/>
                <w:sz w:val="20"/>
              </w:rPr>
              <w:t> </w:t>
            </w:r>
            <w:r>
              <w:rPr>
                <w:sz w:val="20"/>
              </w:rPr>
              <w:t>subcounter</w:t>
            </w:r>
            <w:r>
              <w:rPr>
                <w:spacing w:val="-3"/>
                <w:sz w:val="20"/>
              </w:rPr>
              <w:t> </w:t>
            </w:r>
            <w:r>
              <w:rPr>
                <w:sz w:val="20"/>
              </w:rPr>
              <w:t>per</w:t>
            </w:r>
            <w:r>
              <w:rPr>
                <w:spacing w:val="-4"/>
                <w:sz w:val="20"/>
              </w:rPr>
              <w:t> </w:t>
            </w:r>
            <w:r>
              <w:rPr>
                <w:sz w:val="20"/>
              </w:rPr>
              <w:t>QoS</w:t>
            </w:r>
            <w:r>
              <w:rPr>
                <w:spacing w:val="-5"/>
                <w:sz w:val="20"/>
              </w:rPr>
              <w:t> </w:t>
            </w:r>
            <w:r>
              <w:rPr>
                <w:sz w:val="20"/>
              </w:rPr>
              <w:t>level</w:t>
            </w:r>
            <w:r>
              <w:rPr>
                <w:spacing w:val="-6"/>
                <w:sz w:val="20"/>
              </w:rPr>
              <w:t> </w:t>
            </w:r>
            <w:r>
              <w:rPr>
                <w:sz w:val="20"/>
              </w:rPr>
              <w:t>should</w:t>
            </w:r>
            <w:r>
              <w:rPr>
                <w:spacing w:val="-3"/>
                <w:sz w:val="20"/>
              </w:rPr>
              <w:t> </w:t>
            </w:r>
            <w:r>
              <w:rPr>
                <w:sz w:val="20"/>
              </w:rPr>
              <w:t>be</w:t>
            </w:r>
            <w:r>
              <w:rPr>
                <w:spacing w:val="-6"/>
                <w:sz w:val="20"/>
              </w:rPr>
              <w:t> </w:t>
            </w:r>
            <w:r>
              <w:rPr>
                <w:sz w:val="20"/>
              </w:rPr>
              <w:t>regarded</w:t>
            </w:r>
            <w:r>
              <w:rPr>
                <w:spacing w:val="-4"/>
                <w:sz w:val="20"/>
              </w:rPr>
              <w:t> </w:t>
            </w:r>
            <w:r>
              <w:rPr>
                <w:sz w:val="20"/>
              </w:rPr>
              <w:t>as</w:t>
            </w:r>
            <w:r>
              <w:rPr>
                <w:spacing w:val="-5"/>
                <w:sz w:val="20"/>
              </w:rPr>
              <w:t> </w:t>
            </w:r>
            <w:r>
              <w:rPr>
                <w:sz w:val="20"/>
              </w:rPr>
              <w:t>subcounter</w:t>
            </w:r>
            <w:r>
              <w:rPr>
                <w:spacing w:val="-3"/>
                <w:sz w:val="20"/>
              </w:rPr>
              <w:t> </w:t>
            </w:r>
            <w:r>
              <w:rPr>
                <w:spacing w:val="-5"/>
                <w:sz w:val="20"/>
              </w:rPr>
              <w:t>per</w:t>
            </w:r>
          </w:p>
          <w:p>
            <w:pPr>
              <w:pStyle w:val="TableParagraph"/>
              <w:spacing w:line="230" w:lineRule="exact"/>
              <w:rPr>
                <w:sz w:val="20"/>
              </w:rPr>
            </w:pPr>
            <w:r>
              <w:rPr>
                <w:i/>
                <w:sz w:val="20"/>
              </w:rPr>
              <w:t>PmGroup</w:t>
            </w:r>
            <w:r>
              <w:rPr>
                <w:sz w:val="20"/>
              </w:rPr>
              <w:t>,</w:t>
            </w:r>
            <w:r>
              <w:rPr>
                <w:spacing w:val="-6"/>
                <w:sz w:val="20"/>
              </w:rPr>
              <w:t> </w:t>
            </w:r>
            <w:r>
              <w:rPr>
                <w:sz w:val="20"/>
              </w:rPr>
              <w:t>and</w:t>
            </w:r>
            <w:r>
              <w:rPr>
                <w:spacing w:val="-5"/>
                <w:sz w:val="20"/>
              </w:rPr>
              <w:t> </w:t>
            </w:r>
            <w:r>
              <w:rPr>
                <w:sz w:val="20"/>
              </w:rPr>
              <w:t>the</w:t>
            </w:r>
            <w:r>
              <w:rPr>
                <w:spacing w:val="-6"/>
                <w:sz w:val="20"/>
              </w:rPr>
              <w:t> </w:t>
            </w:r>
            <w:r>
              <w:rPr>
                <w:sz w:val="20"/>
              </w:rPr>
              <w:t>subcounter</w:t>
            </w:r>
            <w:r>
              <w:rPr>
                <w:spacing w:val="-8"/>
                <w:sz w:val="20"/>
              </w:rPr>
              <w:t> </w:t>
            </w:r>
            <w:r>
              <w:rPr>
                <w:sz w:val="20"/>
              </w:rPr>
              <w:t>should</w:t>
            </w:r>
            <w:r>
              <w:rPr>
                <w:spacing w:val="-5"/>
                <w:sz w:val="20"/>
              </w:rPr>
              <w:t> </w:t>
            </w:r>
            <w:r>
              <w:rPr>
                <w:sz w:val="20"/>
              </w:rPr>
              <w:t>be</w:t>
            </w:r>
            <w:r>
              <w:rPr>
                <w:spacing w:val="-6"/>
                <w:sz w:val="20"/>
              </w:rPr>
              <w:t> </w:t>
            </w:r>
            <w:r>
              <w:rPr>
                <w:sz w:val="20"/>
              </w:rPr>
              <w:t>calculated</w:t>
            </w:r>
            <w:r>
              <w:rPr>
                <w:spacing w:val="-5"/>
                <w:sz w:val="20"/>
              </w:rPr>
              <w:t> </w:t>
            </w:r>
            <w:r>
              <w:rPr>
                <w:sz w:val="20"/>
              </w:rPr>
              <w:t>per </w:t>
            </w:r>
            <w:r>
              <w:rPr>
                <w:spacing w:val="-2"/>
                <w:sz w:val="20"/>
              </w:rPr>
              <w:t>subcounter.</w:t>
            </w:r>
            <w:r>
              <w:rPr>
                <w:i/>
                <w:spacing w:val="-2"/>
                <w:sz w:val="20"/>
              </w:rPr>
              <w:t>Pmgroup</w:t>
            </w:r>
            <w:r>
              <w:rPr>
                <w:spacing w:val="-2"/>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5.1.3.1.3</w:t>
            </w:r>
          </w:p>
        </w:tc>
      </w:tr>
      <w:tr>
        <w:trPr>
          <w:trHeight w:val="2068"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5.1.3.1.3</w:t>
            </w:r>
          </w:p>
          <w:p>
            <w:pPr>
              <w:pStyle w:val="TableParagraph"/>
              <w:spacing w:before="1"/>
              <w:ind w:left="0"/>
              <w:rPr>
                <w:rFonts w:ascii="Arial"/>
                <w:sz w:val="20"/>
              </w:rPr>
            </w:pPr>
          </w:p>
          <w:p>
            <w:pPr>
              <w:pStyle w:val="TableParagraph"/>
              <w:spacing w:line="229" w:lineRule="exact"/>
              <w:rPr>
                <w:sz w:val="20"/>
              </w:rPr>
            </w:pPr>
            <w:r>
              <w:rPr>
                <w:sz w:val="20"/>
                <w:u w:val="single"/>
              </w:rPr>
              <w:t>O-RAN</w:t>
            </w:r>
            <w:r>
              <w:rPr>
                <w:spacing w:val="-9"/>
                <w:sz w:val="20"/>
                <w:u w:val="single"/>
              </w:rPr>
              <w:t> </w:t>
            </w:r>
            <w:r>
              <w:rPr>
                <w:spacing w:val="-2"/>
                <w:sz w:val="20"/>
                <w:u w:val="single"/>
              </w:rPr>
              <w:t>addition:</w:t>
            </w:r>
          </w:p>
          <w:p>
            <w:pPr>
              <w:pStyle w:val="TableParagraph"/>
              <w:spacing w:line="229" w:lineRule="exact"/>
              <w:rPr>
                <w:sz w:val="20"/>
              </w:rPr>
            </w:pPr>
            <w:r>
              <w:rPr>
                <w:spacing w:val="-2"/>
                <w:sz w:val="20"/>
              </w:rPr>
              <w:t>Subcounter</w:t>
            </w:r>
            <w:r>
              <w:rPr>
                <w:spacing w:val="20"/>
                <w:sz w:val="20"/>
              </w:rPr>
              <w:t> </w:t>
            </w:r>
            <w:r>
              <w:rPr>
                <w:spacing w:val="-2"/>
                <w:sz w:val="20"/>
              </w:rPr>
              <w:t>OR.DRB.F1UPacketLossRateDl.</w:t>
            </w:r>
            <w:r>
              <w:rPr>
                <w:i/>
                <w:spacing w:val="-2"/>
                <w:sz w:val="20"/>
              </w:rPr>
              <w:t>Pmgroup</w:t>
            </w:r>
            <w:r>
              <w:rPr>
                <w:i/>
                <w:spacing w:val="23"/>
                <w:sz w:val="20"/>
              </w:rPr>
              <w:t> </w:t>
            </w:r>
            <w:r>
              <w:rPr>
                <w:spacing w:val="-4"/>
                <w:sz w:val="20"/>
              </w:rPr>
              <w:t>where</w:t>
            </w:r>
          </w:p>
          <w:p>
            <w:pPr>
              <w:pStyle w:val="TableParagraph"/>
              <w:ind w:left="208" w:right="2949" w:hanging="101"/>
              <w:rPr>
                <w:sz w:val="20"/>
              </w:rPr>
            </w:pPr>
            <w:r>
              <w:rPr>
                <w:i/>
                <w:sz w:val="20"/>
              </w:rPr>
              <w:t>PmGroup</w:t>
            </w:r>
            <w:r>
              <w:rPr>
                <w:i/>
                <w:spacing w:val="-12"/>
                <w:sz w:val="20"/>
              </w:rPr>
              <w:t> </w:t>
            </w:r>
            <w:r>
              <w:rPr>
                <w:sz w:val="20"/>
              </w:rPr>
              <w:t>is</w:t>
            </w:r>
            <w:r>
              <w:rPr>
                <w:spacing w:val="-13"/>
                <w:sz w:val="20"/>
              </w:rPr>
              <w:t> </w:t>
            </w:r>
            <w:r>
              <w:rPr>
                <w:sz w:val="20"/>
              </w:rPr>
              <w:t>PmCountGroup</w:t>
            </w:r>
            <w:r>
              <w:rPr>
                <w:spacing w:val="-12"/>
                <w:sz w:val="20"/>
              </w:rPr>
              <w:t> </w:t>
            </w:r>
            <w:r>
              <w:rPr>
                <w:sz w:val="20"/>
              </w:rPr>
              <w:t>number: 0: #0</w:t>
            </w:r>
          </w:p>
          <w:p>
            <w:pPr>
              <w:pStyle w:val="TableParagraph"/>
              <w:spacing w:before="1"/>
              <w:ind w:left="208"/>
              <w:rPr>
                <w:sz w:val="20"/>
              </w:rPr>
            </w:pPr>
            <w:r>
              <w:rPr>
                <w:sz w:val="20"/>
              </w:rPr>
              <w:t>1:</w:t>
            </w:r>
            <w:r>
              <w:rPr>
                <w:spacing w:val="-2"/>
                <w:sz w:val="20"/>
              </w:rPr>
              <w:t> </w:t>
            </w:r>
            <w:r>
              <w:rPr>
                <w:spacing w:val="-5"/>
                <w:sz w:val="20"/>
              </w:rPr>
              <w:t>#1</w:t>
            </w:r>
          </w:p>
          <w:p>
            <w:pPr>
              <w:pStyle w:val="TableParagraph"/>
              <w:spacing w:line="228" w:lineRule="exact"/>
              <w:ind w:right="5371" w:firstLine="100"/>
              <w:rPr>
                <w:sz w:val="20"/>
              </w:rPr>
            </w:pPr>
            <w:r>
              <w:rPr>
                <w:spacing w:val="-10"/>
                <w:sz w:val="20"/>
              </w:rPr>
              <w:t>…</w:t>
            </w:r>
            <w:r>
              <w:rPr>
                <w:spacing w:val="80"/>
                <w:sz w:val="20"/>
              </w:rPr>
              <w:t> </w:t>
            </w:r>
            <w:r>
              <w:rPr>
                <w:sz w:val="20"/>
              </w:rPr>
              <w:t>19:</w:t>
            </w:r>
            <w:r>
              <w:rPr>
                <w:spacing w:val="-13"/>
                <w:sz w:val="20"/>
              </w:rPr>
              <w:t> </w:t>
            </w:r>
            <w:r>
              <w:rPr>
                <w:sz w:val="20"/>
              </w:rPr>
              <w:t>#19</w:t>
            </w:r>
          </w:p>
        </w:tc>
      </w:tr>
      <w:tr>
        <w:trPr>
          <w:trHeight w:val="460" w:hRule="atLeast"/>
        </w:trPr>
        <w:tc>
          <w:tcPr>
            <w:tcW w:w="2405" w:type="dxa"/>
          </w:tcPr>
          <w:p>
            <w:pPr>
              <w:pStyle w:val="TableParagraph"/>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30" w:lineRule="atLeast"/>
              <w:ind w:right="2949"/>
              <w:rPr>
                <w:sz w:val="20"/>
              </w:rPr>
            </w:pPr>
            <w:r>
              <w:rPr>
                <w:sz w:val="20"/>
                <w:u w:val="single"/>
              </w:rPr>
              <w:t>O-RAN</w:t>
            </w:r>
            <w:r>
              <w:rPr>
                <w:spacing w:val="-13"/>
                <w:sz w:val="20"/>
                <w:u w:val="single"/>
              </w:rPr>
              <w:t> </w:t>
            </w:r>
            <w:r>
              <w:rPr>
                <w:sz w:val="20"/>
                <w:u w:val="single"/>
              </w:rPr>
              <w:t>Measurement</w:t>
            </w:r>
            <w:r>
              <w:rPr>
                <w:spacing w:val="-12"/>
                <w:sz w:val="20"/>
                <w:u w:val="single"/>
              </w:rPr>
              <w:t> </w:t>
            </w:r>
            <w:r>
              <w:rPr>
                <w:sz w:val="20"/>
                <w:u w:val="single"/>
              </w:rPr>
              <w:t>Object</w:t>
            </w:r>
            <w:r>
              <w:rPr>
                <w:spacing w:val="-13"/>
                <w:sz w:val="20"/>
                <w:u w:val="single"/>
              </w:rPr>
              <w:t> </w:t>
            </w:r>
            <w:r>
              <w:rPr>
                <w:sz w:val="20"/>
                <w:u w:val="single"/>
              </w:rPr>
              <w:t>Class:</w:t>
            </w:r>
            <w:r>
              <w:rPr>
                <w:sz w:val="20"/>
                <w:u w:val="none"/>
              </w:rPr>
              <w:t> </w:t>
            </w:r>
            <w:r>
              <w:rPr>
                <w:spacing w:val="-2"/>
                <w:sz w:val="20"/>
                <w:u w:val="none"/>
              </w:rPr>
              <w:t>gNBDUFunction</w:t>
            </w:r>
          </w:p>
        </w:tc>
      </w:tr>
      <w:tr>
        <w:trPr>
          <w:trHeight w:val="230" w:hRule="atLeast"/>
        </w:trPr>
        <w:tc>
          <w:tcPr>
            <w:tcW w:w="2405" w:type="dxa"/>
          </w:tcPr>
          <w:p>
            <w:pPr>
              <w:pStyle w:val="TableParagraph"/>
              <w:spacing w:line="210" w:lineRule="exact" w:before="1"/>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before="1"/>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1"/>
                <w:sz w:val="20"/>
              </w:rPr>
              <w:t> </w:t>
            </w:r>
            <w:r>
              <w:rPr>
                <w:sz w:val="20"/>
              </w:rPr>
              <w:t>28.552</w:t>
            </w:r>
            <w:r>
              <w:rPr>
                <w:spacing w:val="-4"/>
                <w:sz w:val="20"/>
              </w:rPr>
              <w:t> </w:t>
            </w:r>
            <w:r>
              <w:rPr>
                <w:sz w:val="20"/>
              </w:rPr>
              <w:t>[14]</w:t>
            </w:r>
            <w:r>
              <w:rPr>
                <w:spacing w:val="-5"/>
                <w:sz w:val="20"/>
              </w:rPr>
              <w:t> </w:t>
            </w:r>
            <w:r>
              <w:rPr>
                <w:sz w:val="20"/>
              </w:rPr>
              <w:t>clause</w:t>
            </w:r>
            <w:r>
              <w:rPr>
                <w:spacing w:val="-2"/>
                <w:sz w:val="20"/>
              </w:rPr>
              <w:t> 5.1.3.1.3</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5.1.3.1.3</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5.1.3.1.3</w:t>
            </w:r>
          </w:p>
        </w:tc>
      </w:tr>
    </w:tbl>
    <w:p>
      <w:pPr>
        <w:pStyle w:val="BodyText"/>
        <w:spacing w:before="3"/>
        <w:ind w:left="276"/>
      </w:pPr>
      <w:r>
        <w:rPr>
          <w:spacing w:val="-10"/>
        </w:rPr>
        <w:t>4</w:t>
      </w:r>
    </w:p>
    <w:p>
      <w:pPr>
        <w:pStyle w:val="BodyText"/>
        <w:spacing w:before="69"/>
      </w:pPr>
    </w:p>
    <w:p>
      <w:pPr>
        <w:pStyle w:val="Heading3"/>
        <w:numPr>
          <w:ilvl w:val="0"/>
          <w:numId w:val="115"/>
        </w:numPr>
        <w:tabs>
          <w:tab w:pos="952" w:val="left" w:leader="none"/>
        </w:tabs>
        <w:spacing w:line="240" w:lineRule="auto" w:before="0" w:after="0"/>
        <w:ind w:left="952" w:right="0" w:hanging="676"/>
        <w:jc w:val="left"/>
      </w:pPr>
      <w:bookmarkStart w:name="A.1.13 DL Packet Drop Rate in gNB-DU" w:id="385"/>
      <w:bookmarkEnd w:id="385"/>
      <w:r>
        <w:rPr>
          <w:rFonts w:ascii="Times New Roman"/>
          <w:sz w:val="20"/>
        </w:rPr>
      </w:r>
      <w:bookmarkStart w:name="_bookmark179" w:id="386"/>
      <w:bookmarkEnd w:id="386"/>
      <w:r>
        <w:rPr>
          <w:rFonts w:ascii="Times New Roman"/>
          <w:sz w:val="20"/>
        </w:rPr>
      </w:r>
      <w:r>
        <w:rPr/>
        <w:t>A.1.13</w:t>
      </w:r>
      <w:r>
        <w:rPr>
          <w:spacing w:val="-3"/>
        </w:rPr>
        <w:t> </w:t>
      </w:r>
      <w:r>
        <w:rPr/>
        <w:t>DL</w:t>
      </w:r>
      <w:r>
        <w:rPr>
          <w:spacing w:val="-14"/>
        </w:rPr>
        <w:t> </w:t>
      </w:r>
      <w:r>
        <w:rPr/>
        <w:t>Packet</w:t>
      </w:r>
      <w:r>
        <w:rPr>
          <w:spacing w:val="-4"/>
        </w:rPr>
        <w:t> </w:t>
      </w:r>
      <w:r>
        <w:rPr/>
        <w:t>Drop</w:t>
      </w:r>
      <w:r>
        <w:rPr>
          <w:spacing w:val="-4"/>
        </w:rPr>
        <w:t> </w:t>
      </w:r>
      <w:r>
        <w:rPr/>
        <w:t>Rate</w:t>
      </w:r>
      <w:r>
        <w:rPr>
          <w:spacing w:val="-5"/>
        </w:rPr>
        <w:t> </w:t>
      </w:r>
      <w:r>
        <w:rPr/>
        <w:t>in</w:t>
      </w:r>
      <w:r>
        <w:rPr>
          <w:spacing w:val="-5"/>
        </w:rPr>
        <w:t> </w:t>
      </w:r>
      <w:r>
        <w:rPr/>
        <w:t>gNB-</w:t>
      </w:r>
      <w:r>
        <w:rPr>
          <w:spacing w:val="-7"/>
        </w:rPr>
        <w:t>DU</w:t>
      </w:r>
    </w:p>
    <w:p>
      <w:pPr>
        <w:pStyle w:val="BodyText"/>
        <w:spacing w:before="25"/>
        <w:rPr>
          <w:rFonts w:ascii="Arial"/>
          <w:sz w:val="24"/>
        </w:rPr>
      </w:pPr>
    </w:p>
    <w:p>
      <w:pPr>
        <w:pStyle w:val="Heading4"/>
        <w:numPr>
          <w:ilvl w:val="0"/>
          <w:numId w:val="115"/>
        </w:numPr>
        <w:tabs>
          <w:tab w:pos="952" w:val="left" w:leader="none"/>
        </w:tabs>
        <w:spacing w:line="240" w:lineRule="auto" w:before="0" w:after="0"/>
        <w:ind w:left="952" w:right="0" w:hanging="676"/>
        <w:jc w:val="left"/>
      </w:pPr>
      <w:bookmarkStart w:name="A.1.13.1 Performance Counter Table" w:id="387"/>
      <w:bookmarkEnd w:id="387"/>
      <w:r>
        <w:rPr>
          <w:rFonts w:ascii="Times New Roman"/>
          <w:sz w:val="20"/>
        </w:rPr>
      </w:r>
      <w:r>
        <w:rPr/>
        <w:t>A.1.13.1</w:t>
      </w:r>
      <w:r>
        <w:rPr>
          <w:spacing w:val="-9"/>
        </w:rPr>
        <w:t> </w:t>
      </w:r>
      <w:r>
        <w:rPr/>
        <w:t>Performance</w:t>
      </w:r>
      <w:r>
        <w:rPr>
          <w:spacing w:val="-9"/>
        </w:rPr>
        <w:t> </w:t>
      </w:r>
      <w:r>
        <w:rPr/>
        <w:t>Counter</w:t>
      </w:r>
      <w:r>
        <w:rPr>
          <w:spacing w:val="-7"/>
        </w:rPr>
        <w:t> </w:t>
      </w:r>
      <w:r>
        <w:rPr>
          <w:spacing w:val="-4"/>
        </w:rPr>
        <w:t>Table</w:t>
      </w:r>
    </w:p>
    <w:p>
      <w:pPr>
        <w:pStyle w:val="BodyText"/>
        <w:spacing w:before="7" w:after="1"/>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DRB.RlcPacketDropRateDl</w:t>
            </w:r>
          </w:p>
        </w:tc>
      </w:tr>
      <w:tr>
        <w:trPr>
          <w:trHeight w:val="1380"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5.1.3.2.2</w:t>
            </w:r>
          </w:p>
          <w:p>
            <w:pPr>
              <w:pStyle w:val="TableParagraph"/>
              <w:spacing w:before="1"/>
              <w:ind w:left="0"/>
              <w:rPr>
                <w:rFonts w:ascii="Arial"/>
                <w:sz w:val="20"/>
              </w:rPr>
            </w:pPr>
          </w:p>
          <w:p>
            <w:pPr>
              <w:pStyle w:val="TableParagraph"/>
              <w:rPr>
                <w:sz w:val="20"/>
              </w:rPr>
            </w:pPr>
            <w:r>
              <w:rPr>
                <w:sz w:val="20"/>
                <w:u w:val="single"/>
              </w:rPr>
              <w:t>O-RAN</w:t>
            </w:r>
            <w:r>
              <w:rPr>
                <w:spacing w:val="-9"/>
                <w:sz w:val="20"/>
                <w:u w:val="single"/>
              </w:rPr>
              <w:t> </w:t>
            </w:r>
            <w:r>
              <w:rPr>
                <w:spacing w:val="-2"/>
                <w:sz w:val="20"/>
                <w:u w:val="single"/>
              </w:rPr>
              <w:t>addition:</w:t>
            </w:r>
          </w:p>
          <w:p>
            <w:pPr>
              <w:pStyle w:val="TableParagraph"/>
              <w:spacing w:line="229" w:lineRule="exact" w:before="1"/>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p>
            <w:pPr>
              <w:pStyle w:val="TableParagraph"/>
              <w:spacing w:line="230" w:lineRule="exact"/>
              <w:rPr>
                <w:sz w:val="20"/>
              </w:rPr>
            </w:pPr>
            <w:r>
              <w:rPr>
                <w:sz w:val="20"/>
              </w:rPr>
              <w:t>The</w:t>
            </w:r>
            <w:r>
              <w:rPr>
                <w:spacing w:val="-4"/>
                <w:sz w:val="20"/>
              </w:rPr>
              <w:t> </w:t>
            </w:r>
            <w:r>
              <w:rPr>
                <w:sz w:val="20"/>
              </w:rPr>
              <w:t>counter</w:t>
            </w:r>
            <w:r>
              <w:rPr>
                <w:spacing w:val="-3"/>
                <w:sz w:val="20"/>
              </w:rPr>
              <w:t> </w:t>
            </w:r>
            <w:r>
              <w:rPr>
                <w:sz w:val="20"/>
              </w:rPr>
              <w:t>is</w:t>
            </w:r>
            <w:r>
              <w:rPr>
                <w:spacing w:val="-5"/>
                <w:sz w:val="20"/>
              </w:rPr>
              <w:t> </w:t>
            </w:r>
            <w:r>
              <w:rPr>
                <w:sz w:val="20"/>
              </w:rPr>
              <w:t>split</w:t>
            </w:r>
            <w:r>
              <w:rPr>
                <w:spacing w:val="-5"/>
                <w:sz w:val="20"/>
              </w:rPr>
              <w:t> </w:t>
            </w:r>
            <w:r>
              <w:rPr>
                <w:sz w:val="20"/>
              </w:rPr>
              <w:t>into</w:t>
            </w:r>
            <w:r>
              <w:rPr>
                <w:spacing w:val="-3"/>
                <w:sz w:val="20"/>
              </w:rPr>
              <w:t> </w:t>
            </w:r>
            <w:r>
              <w:rPr>
                <w:sz w:val="20"/>
              </w:rPr>
              <w:t>subcounters</w:t>
            </w:r>
            <w:r>
              <w:rPr>
                <w:spacing w:val="-5"/>
                <w:sz w:val="20"/>
              </w:rPr>
              <w:t> </w:t>
            </w:r>
            <w:r>
              <w:rPr>
                <w:sz w:val="20"/>
              </w:rPr>
              <w:t>per</w:t>
            </w:r>
            <w:r>
              <w:rPr>
                <w:spacing w:val="-3"/>
                <w:sz w:val="20"/>
              </w:rPr>
              <w:t> </w:t>
            </w:r>
            <w:r>
              <w:rPr>
                <w:sz w:val="20"/>
              </w:rPr>
              <w:t>S-NSSAI.</w:t>
            </w:r>
            <w:r>
              <w:rPr>
                <w:spacing w:val="-4"/>
                <w:sz w:val="20"/>
              </w:rPr>
              <w:t> </w:t>
            </w:r>
            <w:r>
              <w:rPr>
                <w:sz w:val="20"/>
              </w:rPr>
              <w:t>The</w:t>
            </w:r>
            <w:r>
              <w:rPr>
                <w:spacing w:val="-4"/>
                <w:sz w:val="20"/>
              </w:rPr>
              <w:t> </w:t>
            </w:r>
            <w:r>
              <w:rPr>
                <w:sz w:val="20"/>
              </w:rPr>
              <w:t>counter</w:t>
            </w:r>
            <w:r>
              <w:rPr>
                <w:spacing w:val="-3"/>
                <w:sz w:val="20"/>
              </w:rPr>
              <w:t> </w:t>
            </w:r>
            <w:r>
              <w:rPr>
                <w:sz w:val="20"/>
              </w:rPr>
              <w:t>is recommended when related slice feature is supported.</w:t>
            </w:r>
          </w:p>
        </w:tc>
      </w:tr>
      <w:tr>
        <w:trPr>
          <w:trHeight w:val="229" w:hRule="atLeast"/>
        </w:trPr>
        <w:tc>
          <w:tcPr>
            <w:tcW w:w="2405" w:type="dxa"/>
          </w:tcPr>
          <w:p>
            <w:pPr>
              <w:pStyle w:val="TableParagraph"/>
              <w:spacing w:line="209"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09" w:lineRule="exact"/>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5.1.3.2.2</w:t>
            </w:r>
          </w:p>
        </w:tc>
      </w:tr>
      <w:tr>
        <w:trPr>
          <w:trHeight w:val="690"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5.1.3.2.2</w:t>
            </w:r>
          </w:p>
          <w:p>
            <w:pPr>
              <w:pStyle w:val="TableParagraph"/>
              <w:spacing w:before="1"/>
              <w:ind w:left="0"/>
              <w:rPr>
                <w:rFonts w:ascii="Arial"/>
                <w:sz w:val="20"/>
              </w:rPr>
            </w:pPr>
          </w:p>
          <w:p>
            <w:pPr>
              <w:pStyle w:val="TableParagraph"/>
              <w:spacing w:line="210" w:lineRule="exact"/>
              <w:rPr>
                <w:sz w:val="20"/>
              </w:rPr>
            </w:pPr>
            <w:r>
              <w:rPr>
                <w:sz w:val="20"/>
                <w:u w:val="single"/>
              </w:rPr>
              <w:t>O-RAN</w:t>
            </w:r>
            <w:r>
              <w:rPr>
                <w:spacing w:val="-9"/>
                <w:sz w:val="20"/>
                <w:u w:val="single"/>
              </w:rPr>
              <w:t> </w:t>
            </w:r>
            <w:r>
              <w:rPr>
                <w:spacing w:val="-2"/>
                <w:sz w:val="20"/>
                <w:u w:val="single"/>
              </w:rPr>
              <w:t>addition:</w:t>
            </w:r>
          </w:p>
        </w:tc>
      </w:tr>
    </w:tbl>
    <w:p>
      <w:pPr>
        <w:spacing w:after="0" w:line="210" w:lineRule="exact"/>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688" w:hRule="atLeast"/>
        </w:trPr>
        <w:tc>
          <w:tcPr>
            <w:tcW w:w="2405" w:type="dxa"/>
          </w:tcPr>
          <w:p>
            <w:pPr>
              <w:pStyle w:val="TableParagraph"/>
              <w:ind w:left="0"/>
              <w:rPr>
                <w:sz w:val="20"/>
              </w:rPr>
            </w:pPr>
          </w:p>
        </w:tc>
        <w:tc>
          <w:tcPr>
            <w:tcW w:w="6097" w:type="dxa"/>
          </w:tcPr>
          <w:p>
            <w:pPr>
              <w:pStyle w:val="TableParagraph"/>
              <w:rPr>
                <w:sz w:val="20"/>
              </w:rPr>
            </w:pPr>
            <w:r>
              <w:rPr>
                <w:sz w:val="20"/>
              </w:rPr>
              <w:t>The</w:t>
            </w:r>
            <w:r>
              <w:rPr>
                <w:spacing w:val="-5"/>
                <w:sz w:val="20"/>
              </w:rPr>
              <w:t> </w:t>
            </w:r>
            <w:r>
              <w:rPr>
                <w:sz w:val="20"/>
              </w:rPr>
              <w:t>subcounter</w:t>
            </w:r>
            <w:r>
              <w:rPr>
                <w:spacing w:val="-3"/>
                <w:sz w:val="20"/>
              </w:rPr>
              <w:t> </w:t>
            </w:r>
            <w:r>
              <w:rPr>
                <w:sz w:val="20"/>
              </w:rPr>
              <w:t>per</w:t>
            </w:r>
            <w:r>
              <w:rPr>
                <w:spacing w:val="-4"/>
                <w:sz w:val="20"/>
              </w:rPr>
              <w:t> </w:t>
            </w:r>
            <w:r>
              <w:rPr>
                <w:sz w:val="20"/>
              </w:rPr>
              <w:t>QoS</w:t>
            </w:r>
            <w:r>
              <w:rPr>
                <w:spacing w:val="-5"/>
                <w:sz w:val="20"/>
              </w:rPr>
              <w:t> </w:t>
            </w:r>
            <w:r>
              <w:rPr>
                <w:sz w:val="20"/>
              </w:rPr>
              <w:t>level</w:t>
            </w:r>
            <w:r>
              <w:rPr>
                <w:spacing w:val="-6"/>
                <w:sz w:val="20"/>
              </w:rPr>
              <w:t> </w:t>
            </w:r>
            <w:r>
              <w:rPr>
                <w:sz w:val="20"/>
              </w:rPr>
              <w:t>should</w:t>
            </w:r>
            <w:r>
              <w:rPr>
                <w:spacing w:val="-3"/>
                <w:sz w:val="20"/>
              </w:rPr>
              <w:t> </w:t>
            </w:r>
            <w:r>
              <w:rPr>
                <w:sz w:val="20"/>
              </w:rPr>
              <w:t>be</w:t>
            </w:r>
            <w:r>
              <w:rPr>
                <w:spacing w:val="-6"/>
                <w:sz w:val="20"/>
              </w:rPr>
              <w:t> </w:t>
            </w:r>
            <w:r>
              <w:rPr>
                <w:sz w:val="20"/>
              </w:rPr>
              <w:t>regarded</w:t>
            </w:r>
            <w:r>
              <w:rPr>
                <w:spacing w:val="-4"/>
                <w:sz w:val="20"/>
              </w:rPr>
              <w:t> </w:t>
            </w:r>
            <w:r>
              <w:rPr>
                <w:sz w:val="20"/>
              </w:rPr>
              <w:t>as</w:t>
            </w:r>
            <w:r>
              <w:rPr>
                <w:spacing w:val="-5"/>
                <w:sz w:val="20"/>
              </w:rPr>
              <w:t> </w:t>
            </w:r>
            <w:r>
              <w:rPr>
                <w:sz w:val="20"/>
              </w:rPr>
              <w:t>subcounter</w:t>
            </w:r>
            <w:r>
              <w:rPr>
                <w:spacing w:val="-3"/>
                <w:sz w:val="20"/>
              </w:rPr>
              <w:t> </w:t>
            </w:r>
            <w:r>
              <w:rPr>
                <w:spacing w:val="-5"/>
                <w:sz w:val="20"/>
              </w:rPr>
              <w:t>per</w:t>
            </w:r>
          </w:p>
          <w:p>
            <w:pPr>
              <w:pStyle w:val="TableParagraph"/>
              <w:spacing w:line="228" w:lineRule="exact"/>
              <w:rPr>
                <w:sz w:val="20"/>
              </w:rPr>
            </w:pPr>
            <w:r>
              <w:rPr>
                <w:i/>
                <w:sz w:val="20"/>
              </w:rPr>
              <w:t>PmGroup</w:t>
            </w:r>
            <w:r>
              <w:rPr>
                <w:sz w:val="20"/>
              </w:rPr>
              <w:t>,</w:t>
            </w:r>
            <w:r>
              <w:rPr>
                <w:spacing w:val="-6"/>
                <w:sz w:val="20"/>
              </w:rPr>
              <w:t> </w:t>
            </w:r>
            <w:r>
              <w:rPr>
                <w:sz w:val="20"/>
              </w:rPr>
              <w:t>and</w:t>
            </w:r>
            <w:r>
              <w:rPr>
                <w:spacing w:val="-5"/>
                <w:sz w:val="20"/>
              </w:rPr>
              <w:t> </w:t>
            </w:r>
            <w:r>
              <w:rPr>
                <w:sz w:val="20"/>
              </w:rPr>
              <w:t>the</w:t>
            </w:r>
            <w:r>
              <w:rPr>
                <w:spacing w:val="-6"/>
                <w:sz w:val="20"/>
              </w:rPr>
              <w:t> </w:t>
            </w:r>
            <w:r>
              <w:rPr>
                <w:sz w:val="20"/>
              </w:rPr>
              <w:t>subcounter</w:t>
            </w:r>
            <w:r>
              <w:rPr>
                <w:spacing w:val="-8"/>
                <w:sz w:val="20"/>
              </w:rPr>
              <w:t> </w:t>
            </w:r>
            <w:r>
              <w:rPr>
                <w:sz w:val="20"/>
              </w:rPr>
              <w:t>should</w:t>
            </w:r>
            <w:r>
              <w:rPr>
                <w:spacing w:val="-5"/>
                <w:sz w:val="20"/>
              </w:rPr>
              <w:t> </w:t>
            </w:r>
            <w:r>
              <w:rPr>
                <w:sz w:val="20"/>
              </w:rPr>
              <w:t>be</w:t>
            </w:r>
            <w:r>
              <w:rPr>
                <w:spacing w:val="-6"/>
                <w:sz w:val="20"/>
              </w:rPr>
              <w:t> </w:t>
            </w:r>
            <w:r>
              <w:rPr>
                <w:sz w:val="20"/>
              </w:rPr>
              <w:t>calculated</w:t>
            </w:r>
            <w:r>
              <w:rPr>
                <w:spacing w:val="-5"/>
                <w:sz w:val="20"/>
              </w:rPr>
              <w:t> </w:t>
            </w:r>
            <w:r>
              <w:rPr>
                <w:sz w:val="20"/>
              </w:rPr>
              <w:t>per </w:t>
            </w:r>
            <w:r>
              <w:rPr>
                <w:spacing w:val="-2"/>
                <w:sz w:val="20"/>
              </w:rPr>
              <w:t>subcounter.</w:t>
            </w:r>
            <w:r>
              <w:rPr>
                <w:i/>
                <w:spacing w:val="-2"/>
                <w:sz w:val="20"/>
              </w:rPr>
              <w:t>Pmgroup</w:t>
            </w:r>
            <w:r>
              <w:rPr>
                <w:spacing w:val="-2"/>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5.1.3.2.2</w:t>
            </w:r>
          </w:p>
        </w:tc>
      </w:tr>
      <w:tr>
        <w:trPr>
          <w:trHeight w:val="2070"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5.1.3.2.2</w:t>
            </w:r>
          </w:p>
          <w:p>
            <w:pPr>
              <w:pStyle w:val="TableParagraph"/>
              <w:spacing w:before="1"/>
              <w:ind w:left="0"/>
              <w:rPr>
                <w:rFonts w:ascii="Arial"/>
                <w:sz w:val="20"/>
              </w:rPr>
            </w:pPr>
          </w:p>
          <w:p>
            <w:pPr>
              <w:pStyle w:val="TableParagraph"/>
              <w:rPr>
                <w:sz w:val="20"/>
              </w:rPr>
            </w:pPr>
            <w:r>
              <w:rPr>
                <w:sz w:val="20"/>
                <w:u w:val="single"/>
              </w:rPr>
              <w:t>O-RAN</w:t>
            </w:r>
            <w:r>
              <w:rPr>
                <w:spacing w:val="-9"/>
                <w:sz w:val="20"/>
                <w:u w:val="single"/>
              </w:rPr>
              <w:t> </w:t>
            </w:r>
            <w:r>
              <w:rPr>
                <w:spacing w:val="-2"/>
                <w:sz w:val="20"/>
                <w:u w:val="single"/>
              </w:rPr>
              <w:t>addition:</w:t>
            </w:r>
          </w:p>
          <w:p>
            <w:pPr>
              <w:pStyle w:val="TableParagraph"/>
              <w:rPr>
                <w:sz w:val="20"/>
              </w:rPr>
            </w:pPr>
            <w:r>
              <w:rPr>
                <w:spacing w:val="-2"/>
                <w:sz w:val="20"/>
              </w:rPr>
              <w:t>Subcounter</w:t>
            </w:r>
            <w:r>
              <w:rPr>
                <w:spacing w:val="22"/>
                <w:sz w:val="20"/>
              </w:rPr>
              <w:t> </w:t>
            </w:r>
            <w:r>
              <w:rPr>
                <w:spacing w:val="-2"/>
                <w:sz w:val="20"/>
              </w:rPr>
              <w:t>OR.DRB.RlcPacketDropRateDl.</w:t>
            </w:r>
            <w:r>
              <w:rPr>
                <w:i/>
                <w:spacing w:val="-2"/>
                <w:sz w:val="20"/>
              </w:rPr>
              <w:t>Pmgroup</w:t>
            </w:r>
            <w:r>
              <w:rPr>
                <w:i/>
                <w:spacing w:val="26"/>
                <w:sz w:val="20"/>
              </w:rPr>
              <w:t> </w:t>
            </w:r>
            <w:r>
              <w:rPr>
                <w:spacing w:val="-4"/>
                <w:sz w:val="20"/>
              </w:rPr>
              <w:t>where</w:t>
            </w:r>
          </w:p>
          <w:p>
            <w:pPr>
              <w:pStyle w:val="TableParagraph"/>
              <w:spacing w:before="1"/>
              <w:ind w:left="208" w:right="2949" w:hanging="101"/>
              <w:rPr>
                <w:sz w:val="20"/>
              </w:rPr>
            </w:pPr>
            <w:r>
              <w:rPr>
                <w:i/>
                <w:sz w:val="20"/>
              </w:rPr>
              <w:t>PmGroup</w:t>
            </w:r>
            <w:r>
              <w:rPr>
                <w:i/>
                <w:spacing w:val="-12"/>
                <w:sz w:val="20"/>
              </w:rPr>
              <w:t> </w:t>
            </w:r>
            <w:r>
              <w:rPr>
                <w:sz w:val="20"/>
              </w:rPr>
              <w:t>is</w:t>
            </w:r>
            <w:r>
              <w:rPr>
                <w:spacing w:val="-13"/>
                <w:sz w:val="20"/>
              </w:rPr>
              <w:t> </w:t>
            </w:r>
            <w:r>
              <w:rPr>
                <w:sz w:val="20"/>
              </w:rPr>
              <w:t>PmCountGroup</w:t>
            </w:r>
            <w:r>
              <w:rPr>
                <w:spacing w:val="-12"/>
                <w:sz w:val="20"/>
              </w:rPr>
              <w:t> </w:t>
            </w:r>
            <w:r>
              <w:rPr>
                <w:sz w:val="20"/>
              </w:rPr>
              <w:t>number: 0: #0</w:t>
            </w:r>
          </w:p>
          <w:p>
            <w:pPr>
              <w:pStyle w:val="TableParagraph"/>
              <w:spacing w:line="228" w:lineRule="exact"/>
              <w:ind w:left="208"/>
              <w:rPr>
                <w:sz w:val="20"/>
              </w:rPr>
            </w:pPr>
            <w:r>
              <w:rPr>
                <w:sz w:val="20"/>
              </w:rPr>
              <w:t>1:</w:t>
            </w:r>
            <w:r>
              <w:rPr>
                <w:spacing w:val="-2"/>
                <w:sz w:val="20"/>
              </w:rPr>
              <w:t> </w:t>
            </w:r>
            <w:r>
              <w:rPr>
                <w:spacing w:val="-5"/>
                <w:sz w:val="20"/>
              </w:rPr>
              <w:t>#1</w:t>
            </w:r>
          </w:p>
          <w:p>
            <w:pPr>
              <w:pStyle w:val="TableParagraph"/>
              <w:spacing w:line="230" w:lineRule="atLeast"/>
              <w:ind w:right="5371" w:firstLine="100"/>
              <w:rPr>
                <w:sz w:val="20"/>
              </w:rPr>
            </w:pPr>
            <w:r>
              <w:rPr>
                <w:spacing w:val="-10"/>
                <w:sz w:val="20"/>
              </w:rPr>
              <w:t>…</w:t>
            </w:r>
            <w:r>
              <w:rPr>
                <w:spacing w:val="80"/>
                <w:sz w:val="20"/>
              </w:rPr>
              <w:t> </w:t>
            </w:r>
            <w:r>
              <w:rPr>
                <w:sz w:val="20"/>
              </w:rPr>
              <w:t>19:</w:t>
            </w:r>
            <w:r>
              <w:rPr>
                <w:spacing w:val="-13"/>
                <w:sz w:val="20"/>
              </w:rPr>
              <w:t> </w:t>
            </w:r>
            <w:r>
              <w:rPr>
                <w:sz w:val="20"/>
              </w:rPr>
              <w:t>#19</w:t>
            </w:r>
          </w:p>
        </w:tc>
      </w:tr>
      <w:tr>
        <w:trPr>
          <w:trHeight w:val="230" w:hRule="atLeast"/>
        </w:trPr>
        <w:tc>
          <w:tcPr>
            <w:tcW w:w="2405" w:type="dxa"/>
          </w:tcPr>
          <w:p>
            <w:pPr>
              <w:pStyle w:val="TableParagraph"/>
              <w:spacing w:line="210" w:lineRule="exact" w:before="1"/>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before="1"/>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5.1.3.2.2</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1"/>
                <w:sz w:val="20"/>
              </w:rPr>
              <w:t> </w:t>
            </w:r>
            <w:r>
              <w:rPr>
                <w:sz w:val="20"/>
              </w:rPr>
              <w:t>28.552</w:t>
            </w:r>
            <w:r>
              <w:rPr>
                <w:spacing w:val="-4"/>
                <w:sz w:val="20"/>
              </w:rPr>
              <w:t> </w:t>
            </w:r>
            <w:r>
              <w:rPr>
                <w:sz w:val="20"/>
              </w:rPr>
              <w:t>[14]</w:t>
            </w:r>
            <w:r>
              <w:rPr>
                <w:spacing w:val="-5"/>
                <w:sz w:val="20"/>
              </w:rPr>
              <w:t> </w:t>
            </w:r>
            <w:r>
              <w:rPr>
                <w:sz w:val="20"/>
              </w:rPr>
              <w:t>clause</w:t>
            </w:r>
            <w:r>
              <w:rPr>
                <w:spacing w:val="-2"/>
                <w:sz w:val="20"/>
              </w:rPr>
              <w:t> 5.1.3.2.2</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5.1.3.2.2</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5.1.3.2.2</w:t>
            </w:r>
          </w:p>
        </w:tc>
      </w:tr>
    </w:tbl>
    <w:p>
      <w:pPr>
        <w:pStyle w:val="BodyText"/>
        <w:spacing w:before="3"/>
        <w:ind w:left="276"/>
      </w:pPr>
      <w:r>
        <w:rPr>
          <w:spacing w:val="-10"/>
        </w:rPr>
        <w:t>1</w:t>
      </w:r>
    </w:p>
    <w:p>
      <w:pPr>
        <w:pStyle w:val="BodyText"/>
        <w:spacing w:before="69"/>
      </w:pPr>
    </w:p>
    <w:p>
      <w:pPr>
        <w:pStyle w:val="Heading3"/>
        <w:numPr>
          <w:ilvl w:val="0"/>
          <w:numId w:val="116"/>
        </w:numPr>
        <w:tabs>
          <w:tab w:pos="952" w:val="left" w:leader="none"/>
        </w:tabs>
        <w:spacing w:line="240" w:lineRule="auto" w:before="0" w:after="0"/>
        <w:ind w:left="952" w:right="0" w:hanging="676"/>
        <w:jc w:val="left"/>
      </w:pPr>
      <w:bookmarkStart w:name="A.1.14 UL PDCP PDU volume transmitted vi" w:id="388"/>
      <w:bookmarkEnd w:id="388"/>
      <w:r>
        <w:rPr>
          <w:rFonts w:ascii="Times New Roman"/>
          <w:sz w:val="20"/>
        </w:rPr>
      </w:r>
      <w:bookmarkStart w:name="_bookmark180" w:id="389"/>
      <w:bookmarkEnd w:id="389"/>
      <w:r>
        <w:rPr>
          <w:rFonts w:ascii="Times New Roman"/>
          <w:sz w:val="20"/>
        </w:rPr>
      </w:r>
      <w:r>
        <w:rPr/>
        <w:t>A.1.14</w:t>
      </w:r>
      <w:r>
        <w:rPr>
          <w:spacing w:val="-5"/>
        </w:rPr>
        <w:t> </w:t>
      </w:r>
      <w:r>
        <w:rPr/>
        <w:t>UL</w:t>
      </w:r>
      <w:r>
        <w:rPr>
          <w:spacing w:val="-14"/>
        </w:rPr>
        <w:t> </w:t>
      </w:r>
      <w:r>
        <w:rPr/>
        <w:t>PDCP</w:t>
      </w:r>
      <w:r>
        <w:rPr>
          <w:spacing w:val="-10"/>
        </w:rPr>
        <w:t> </w:t>
      </w:r>
      <w:r>
        <w:rPr/>
        <w:t>PDU</w:t>
      </w:r>
      <w:r>
        <w:rPr>
          <w:spacing w:val="-5"/>
        </w:rPr>
        <w:t> </w:t>
      </w:r>
      <w:r>
        <w:rPr/>
        <w:t>volume</w:t>
      </w:r>
      <w:r>
        <w:rPr>
          <w:spacing w:val="-5"/>
        </w:rPr>
        <w:t> </w:t>
      </w:r>
      <w:r>
        <w:rPr/>
        <w:t>transmitted</w:t>
      </w:r>
      <w:r>
        <w:rPr>
          <w:spacing w:val="-8"/>
        </w:rPr>
        <w:t> </w:t>
      </w:r>
      <w:r>
        <w:rPr/>
        <w:t>via</w:t>
      </w:r>
      <w:r>
        <w:rPr>
          <w:spacing w:val="-2"/>
        </w:rPr>
        <w:t> </w:t>
      </w:r>
      <w:r>
        <w:rPr/>
        <w:t>F1-U</w:t>
      </w:r>
      <w:r>
        <w:rPr>
          <w:spacing w:val="-7"/>
        </w:rPr>
        <w:t> </w:t>
      </w:r>
      <w:r>
        <w:rPr/>
        <w:t>UL</w:t>
      </w:r>
      <w:r>
        <w:rPr>
          <w:spacing w:val="-14"/>
        </w:rPr>
        <w:t> </w:t>
      </w:r>
      <w:r>
        <w:rPr/>
        <w:t>GTP-U</w:t>
      </w:r>
      <w:r>
        <w:rPr>
          <w:spacing w:val="-4"/>
        </w:rPr>
        <w:t> </w:t>
      </w:r>
      <w:r>
        <w:rPr>
          <w:spacing w:val="-2"/>
        </w:rPr>
        <w:t>tunnel</w:t>
      </w:r>
    </w:p>
    <w:p>
      <w:pPr>
        <w:pStyle w:val="BodyText"/>
        <w:spacing w:before="25"/>
        <w:rPr>
          <w:rFonts w:ascii="Arial"/>
          <w:sz w:val="24"/>
        </w:rPr>
      </w:pPr>
    </w:p>
    <w:p>
      <w:pPr>
        <w:pStyle w:val="Heading4"/>
        <w:numPr>
          <w:ilvl w:val="0"/>
          <w:numId w:val="116"/>
        </w:numPr>
        <w:tabs>
          <w:tab w:pos="952" w:val="left" w:leader="none"/>
        </w:tabs>
        <w:spacing w:line="240" w:lineRule="auto" w:before="0" w:after="0"/>
        <w:ind w:left="952" w:right="0" w:hanging="676"/>
        <w:jc w:val="left"/>
      </w:pPr>
      <w:bookmarkStart w:name="A.1.14.1 Performance Counter Table" w:id="390"/>
      <w:bookmarkEnd w:id="390"/>
      <w:r>
        <w:rPr>
          <w:rFonts w:ascii="Times New Roman"/>
          <w:sz w:val="20"/>
        </w:rPr>
      </w:r>
      <w:r>
        <w:rPr/>
        <w:t>A.1.14.1</w:t>
      </w:r>
      <w:r>
        <w:rPr>
          <w:spacing w:val="-9"/>
        </w:rPr>
        <w:t> </w:t>
      </w:r>
      <w:r>
        <w:rPr/>
        <w:t>Performance</w:t>
      </w:r>
      <w:r>
        <w:rPr>
          <w:spacing w:val="-9"/>
        </w:rPr>
        <w:t> </w:t>
      </w:r>
      <w:r>
        <w:rPr/>
        <w:t>Counter</w:t>
      </w:r>
      <w:r>
        <w:rPr>
          <w:spacing w:val="-7"/>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OR.F1.UlPdcpPduCellVolTxF1UUl</w:t>
            </w:r>
          </w:p>
        </w:tc>
      </w:tr>
      <w:tr>
        <w:trPr>
          <w:trHeight w:val="1610"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135"/>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UL</w:t>
            </w:r>
            <w:r>
              <w:rPr>
                <w:spacing w:val="-6"/>
                <w:sz w:val="20"/>
              </w:rPr>
              <w:t> </w:t>
            </w:r>
            <w:r>
              <w:rPr>
                <w:sz w:val="20"/>
              </w:rPr>
              <w:t>PDCP</w:t>
            </w:r>
            <w:r>
              <w:rPr>
                <w:spacing w:val="-2"/>
                <w:sz w:val="20"/>
              </w:rPr>
              <w:t> </w:t>
            </w:r>
            <w:r>
              <w:rPr>
                <w:sz w:val="20"/>
              </w:rPr>
              <w:t>PDU</w:t>
            </w:r>
            <w:r>
              <w:rPr>
                <w:spacing w:val="-4"/>
                <w:sz w:val="20"/>
              </w:rPr>
              <w:t> </w:t>
            </w:r>
            <w:r>
              <w:rPr>
                <w:sz w:val="20"/>
              </w:rPr>
              <w:t>volume</w:t>
            </w:r>
            <w:r>
              <w:rPr>
                <w:spacing w:val="-4"/>
                <w:sz w:val="20"/>
              </w:rPr>
              <w:t> </w:t>
            </w:r>
            <w:r>
              <w:rPr>
                <w:sz w:val="20"/>
              </w:rPr>
              <w:t>of</w:t>
            </w:r>
            <w:r>
              <w:rPr>
                <w:spacing w:val="-4"/>
                <w:sz w:val="20"/>
              </w:rPr>
              <w:t> </w:t>
            </w:r>
            <w:r>
              <w:rPr>
                <w:sz w:val="20"/>
              </w:rPr>
              <w:t>the</w:t>
            </w:r>
            <w:r>
              <w:rPr>
                <w:spacing w:val="-4"/>
                <w:sz w:val="20"/>
              </w:rPr>
              <w:t> </w:t>
            </w:r>
            <w:r>
              <w:rPr>
                <w:sz w:val="20"/>
              </w:rPr>
              <w:t>cell</w:t>
            </w:r>
            <w:r>
              <w:rPr>
                <w:spacing w:val="-7"/>
                <w:sz w:val="20"/>
              </w:rPr>
              <w:t> </w:t>
            </w:r>
            <w:r>
              <w:rPr>
                <w:sz w:val="20"/>
              </w:rPr>
              <w:t>transmitted via F1-U UL GTP-U tunnel.</w:t>
            </w:r>
          </w:p>
          <w:p>
            <w:pPr>
              <w:pStyle w:val="TableParagraph"/>
              <w:spacing w:before="1"/>
              <w:ind w:right="444"/>
              <w:rPr>
                <w:sz w:val="20"/>
              </w:rPr>
            </w:pPr>
            <w:r>
              <w:rPr>
                <w:sz w:val="20"/>
              </w:rPr>
              <w:t>NOTE:</w:t>
            </w:r>
            <w:r>
              <w:rPr>
                <w:spacing w:val="-6"/>
                <w:sz w:val="20"/>
              </w:rPr>
              <w:t> </w:t>
            </w:r>
            <w:r>
              <w:rPr>
                <w:sz w:val="20"/>
              </w:rPr>
              <w:t>Measurement</w:t>
            </w:r>
            <w:r>
              <w:rPr>
                <w:spacing w:val="-6"/>
                <w:sz w:val="20"/>
              </w:rPr>
              <w:t> </w:t>
            </w:r>
            <w:r>
              <w:rPr>
                <w:sz w:val="20"/>
              </w:rPr>
              <w:t>Object</w:t>
            </w:r>
            <w:r>
              <w:rPr>
                <w:spacing w:val="-5"/>
                <w:sz w:val="20"/>
              </w:rPr>
              <w:t> </w:t>
            </w:r>
            <w:r>
              <w:rPr>
                <w:sz w:val="20"/>
              </w:rPr>
              <w:t>Class,</w:t>
            </w:r>
            <w:r>
              <w:rPr>
                <w:spacing w:val="-5"/>
                <w:sz w:val="20"/>
              </w:rPr>
              <w:t> </w:t>
            </w:r>
            <w:r>
              <w:rPr>
                <w:sz w:val="20"/>
              </w:rPr>
              <w:t>NRCellDU,</w:t>
            </w:r>
            <w:r>
              <w:rPr>
                <w:spacing w:val="-4"/>
                <w:sz w:val="20"/>
              </w:rPr>
              <w:t> </w:t>
            </w:r>
            <w:r>
              <w:rPr>
                <w:sz w:val="20"/>
              </w:rPr>
              <w:t>is</w:t>
            </w:r>
            <w:r>
              <w:rPr>
                <w:spacing w:val="-6"/>
                <w:sz w:val="20"/>
              </w:rPr>
              <w:t> </w:t>
            </w:r>
            <w:r>
              <w:rPr>
                <w:sz w:val="20"/>
              </w:rPr>
              <w:t>different</w:t>
            </w:r>
            <w:r>
              <w:rPr>
                <w:spacing w:val="-8"/>
                <w:sz w:val="20"/>
              </w:rPr>
              <w:t> </w:t>
            </w:r>
            <w:r>
              <w:rPr>
                <w:sz w:val="20"/>
              </w:rPr>
              <w:t>to A.1.2. It is optional counter for O-DU.</w:t>
            </w:r>
          </w:p>
          <w:p>
            <w:pPr>
              <w:pStyle w:val="TableParagraph"/>
              <w:rPr>
                <w:sz w:val="20"/>
              </w:rPr>
            </w:pPr>
            <w:r>
              <w:rPr>
                <w:sz w:val="20"/>
              </w:rPr>
              <w:t>The</w:t>
            </w:r>
            <w:r>
              <w:rPr>
                <w:spacing w:val="-4"/>
                <w:sz w:val="20"/>
              </w:rPr>
              <w:t> </w:t>
            </w:r>
            <w:r>
              <w:rPr>
                <w:sz w:val="20"/>
              </w:rPr>
              <w:t>counter</w:t>
            </w:r>
            <w:r>
              <w:rPr>
                <w:spacing w:val="-3"/>
                <w:sz w:val="20"/>
              </w:rPr>
              <w:t> </w:t>
            </w:r>
            <w:r>
              <w:rPr>
                <w:sz w:val="20"/>
              </w:rPr>
              <w:t>is</w:t>
            </w:r>
            <w:r>
              <w:rPr>
                <w:spacing w:val="-5"/>
                <w:sz w:val="20"/>
              </w:rPr>
              <w:t> </w:t>
            </w:r>
            <w:r>
              <w:rPr>
                <w:sz w:val="20"/>
              </w:rPr>
              <w:t>split</w:t>
            </w:r>
            <w:r>
              <w:rPr>
                <w:spacing w:val="-5"/>
                <w:sz w:val="20"/>
              </w:rPr>
              <w:t> </w:t>
            </w:r>
            <w:r>
              <w:rPr>
                <w:sz w:val="20"/>
              </w:rPr>
              <w:t>into</w:t>
            </w:r>
            <w:r>
              <w:rPr>
                <w:spacing w:val="-3"/>
                <w:sz w:val="20"/>
              </w:rPr>
              <w:t> </w:t>
            </w:r>
            <w:r>
              <w:rPr>
                <w:sz w:val="20"/>
              </w:rPr>
              <w:t>subcounters</w:t>
            </w:r>
            <w:r>
              <w:rPr>
                <w:spacing w:val="-5"/>
                <w:sz w:val="20"/>
              </w:rPr>
              <w:t> </w:t>
            </w:r>
            <w:r>
              <w:rPr>
                <w:sz w:val="20"/>
              </w:rPr>
              <w:t>per</w:t>
            </w:r>
            <w:r>
              <w:rPr>
                <w:spacing w:val="-3"/>
                <w:sz w:val="20"/>
              </w:rPr>
              <w:t> </w:t>
            </w:r>
            <w:r>
              <w:rPr>
                <w:sz w:val="20"/>
              </w:rPr>
              <w:t>S-NSSAI.</w:t>
            </w:r>
            <w:r>
              <w:rPr>
                <w:spacing w:val="-4"/>
                <w:sz w:val="20"/>
              </w:rPr>
              <w:t> </w:t>
            </w:r>
            <w:r>
              <w:rPr>
                <w:sz w:val="20"/>
              </w:rPr>
              <w:t>The</w:t>
            </w:r>
            <w:r>
              <w:rPr>
                <w:spacing w:val="-4"/>
                <w:sz w:val="20"/>
              </w:rPr>
              <w:t> </w:t>
            </w:r>
            <w:r>
              <w:rPr>
                <w:sz w:val="20"/>
              </w:rPr>
              <w:t>counter</w:t>
            </w:r>
            <w:r>
              <w:rPr>
                <w:spacing w:val="-3"/>
                <w:sz w:val="20"/>
              </w:rPr>
              <w:t> </w:t>
            </w:r>
            <w:r>
              <w:rPr>
                <w:sz w:val="20"/>
              </w:rPr>
              <w:t>is recommended when related slice feature is supported.</w:t>
            </w:r>
          </w:p>
          <w:p>
            <w:pPr>
              <w:pStyle w:val="TableParagraph"/>
              <w:spacing w:line="210" w:lineRule="exact"/>
              <w:rPr>
                <w:sz w:val="20"/>
              </w:rPr>
            </w:pPr>
            <w:r>
              <w:rPr>
                <w:sz w:val="20"/>
              </w:rPr>
              <w:t>The</w:t>
            </w:r>
            <w:r>
              <w:rPr>
                <w:spacing w:val="-5"/>
                <w:sz w:val="20"/>
              </w:rPr>
              <w:t> </w:t>
            </w:r>
            <w:r>
              <w:rPr>
                <w:sz w:val="20"/>
              </w:rPr>
              <w:t>counter</w:t>
            </w:r>
            <w:r>
              <w:rPr>
                <w:spacing w:val="-3"/>
                <w:sz w:val="20"/>
              </w:rPr>
              <w:t> </w:t>
            </w:r>
            <w:r>
              <w:rPr>
                <w:sz w:val="20"/>
              </w:rPr>
              <w:t>is</w:t>
            </w:r>
            <w:r>
              <w:rPr>
                <w:spacing w:val="-5"/>
                <w:sz w:val="20"/>
              </w:rPr>
              <w:t> </w:t>
            </w:r>
            <w:r>
              <w:rPr>
                <w:sz w:val="20"/>
              </w:rPr>
              <w:t>split</w:t>
            </w:r>
            <w:r>
              <w:rPr>
                <w:spacing w:val="-5"/>
                <w:sz w:val="20"/>
              </w:rPr>
              <w:t> </w:t>
            </w:r>
            <w:r>
              <w:rPr>
                <w:sz w:val="20"/>
              </w:rPr>
              <w:t>into</w:t>
            </w:r>
            <w:r>
              <w:rPr>
                <w:spacing w:val="-3"/>
                <w:sz w:val="20"/>
              </w:rPr>
              <w:t> </w:t>
            </w:r>
            <w:r>
              <w:rPr>
                <w:sz w:val="20"/>
              </w:rPr>
              <w:t>subcounter of</w:t>
            </w:r>
            <w:r>
              <w:rPr>
                <w:spacing w:val="-3"/>
                <w:sz w:val="20"/>
              </w:rPr>
              <w:t> </w:t>
            </w:r>
            <w:r>
              <w:rPr>
                <w:sz w:val="20"/>
              </w:rPr>
              <w:t>subcounter</w:t>
            </w:r>
            <w:r>
              <w:rPr>
                <w:spacing w:val="-2"/>
                <w:sz w:val="20"/>
              </w:rPr>
              <w:t> </w:t>
            </w:r>
            <w:r>
              <w:rPr>
                <w:sz w:val="20"/>
              </w:rPr>
              <w:t>per</w:t>
            </w:r>
            <w:r>
              <w:rPr>
                <w:spacing w:val="-3"/>
                <w:sz w:val="20"/>
              </w:rPr>
              <w:t> </w:t>
            </w:r>
            <w:r>
              <w:rPr>
                <w:spacing w:val="-2"/>
                <w:sz w:val="20"/>
              </w:rPr>
              <w:t>PmCountGroup.</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2069" w:hRule="atLeast"/>
        </w:trPr>
        <w:tc>
          <w:tcPr>
            <w:tcW w:w="2405" w:type="dxa"/>
          </w:tcPr>
          <w:p>
            <w:pPr>
              <w:pStyle w:val="TableParagraph"/>
              <w:ind w:left="107"/>
              <w:rPr>
                <w:sz w:val="20"/>
              </w:rPr>
            </w:pPr>
            <w:r>
              <w:rPr>
                <w:spacing w:val="-2"/>
                <w:sz w:val="20"/>
              </w:rPr>
              <w:t>Condition</w:t>
            </w:r>
          </w:p>
        </w:tc>
        <w:tc>
          <w:tcPr>
            <w:tcW w:w="6097" w:type="dxa"/>
          </w:tcPr>
          <w:p>
            <w:pPr>
              <w:pStyle w:val="TableParagraph"/>
              <w:ind w:right="275"/>
              <w:jc w:val="both"/>
              <w:rPr>
                <w:sz w:val="20"/>
              </w:rPr>
            </w:pPr>
            <w:r>
              <w:rPr>
                <w:sz w:val="20"/>
              </w:rPr>
              <w:t>Measurement</w:t>
            </w:r>
            <w:r>
              <w:rPr>
                <w:spacing w:val="-6"/>
                <w:sz w:val="20"/>
              </w:rPr>
              <w:t> </w:t>
            </w:r>
            <w:r>
              <w:rPr>
                <w:sz w:val="20"/>
              </w:rPr>
              <w:t>counter</w:t>
            </w:r>
            <w:r>
              <w:rPr>
                <w:spacing w:val="-4"/>
                <w:sz w:val="20"/>
              </w:rPr>
              <w:t> </w:t>
            </w:r>
            <w:r>
              <w:rPr>
                <w:sz w:val="20"/>
              </w:rPr>
              <w:t>is</w:t>
            </w:r>
            <w:r>
              <w:rPr>
                <w:spacing w:val="-6"/>
                <w:sz w:val="20"/>
              </w:rPr>
              <w:t> </w:t>
            </w:r>
            <w:r>
              <w:rPr>
                <w:sz w:val="20"/>
              </w:rPr>
              <w:t>accumulated</w:t>
            </w:r>
            <w:r>
              <w:rPr>
                <w:spacing w:val="-4"/>
                <w:sz w:val="20"/>
              </w:rPr>
              <w:t> </w:t>
            </w:r>
            <w:r>
              <w:rPr>
                <w:sz w:val="20"/>
              </w:rPr>
              <w:t>by</w:t>
            </w:r>
            <w:r>
              <w:rPr>
                <w:spacing w:val="-6"/>
                <w:sz w:val="20"/>
              </w:rPr>
              <w:t> </w:t>
            </w:r>
            <w:r>
              <w:rPr>
                <w:sz w:val="20"/>
              </w:rPr>
              <w:t>the</w:t>
            </w:r>
            <w:r>
              <w:rPr>
                <w:spacing w:val="-5"/>
                <w:sz w:val="20"/>
              </w:rPr>
              <w:t> </w:t>
            </w:r>
            <w:r>
              <w:rPr>
                <w:sz w:val="20"/>
              </w:rPr>
              <w:t>volume</w:t>
            </w:r>
            <w:r>
              <w:rPr>
                <w:spacing w:val="-5"/>
                <w:sz w:val="20"/>
              </w:rPr>
              <w:t> </w:t>
            </w:r>
            <w:r>
              <w:rPr>
                <w:sz w:val="20"/>
              </w:rPr>
              <w:t>of</w:t>
            </w:r>
            <w:r>
              <w:rPr>
                <w:spacing w:val="-5"/>
                <w:sz w:val="20"/>
              </w:rPr>
              <w:t> </w:t>
            </w:r>
            <w:r>
              <w:rPr>
                <w:sz w:val="20"/>
              </w:rPr>
              <w:t>UL</w:t>
            </w:r>
            <w:r>
              <w:rPr>
                <w:spacing w:val="-7"/>
                <w:sz w:val="20"/>
              </w:rPr>
              <w:t> </w:t>
            </w:r>
            <w:r>
              <w:rPr>
                <w:sz w:val="20"/>
              </w:rPr>
              <w:t>PDCP</w:t>
            </w:r>
            <w:r>
              <w:rPr>
                <w:spacing w:val="-3"/>
                <w:sz w:val="20"/>
              </w:rPr>
              <w:t> </w:t>
            </w:r>
            <w:r>
              <w:rPr>
                <w:sz w:val="20"/>
              </w:rPr>
              <w:t>PDU whenever</w:t>
            </w:r>
            <w:r>
              <w:rPr>
                <w:spacing w:val="-3"/>
                <w:sz w:val="20"/>
              </w:rPr>
              <w:t> </w:t>
            </w:r>
            <w:r>
              <w:rPr>
                <w:sz w:val="20"/>
              </w:rPr>
              <w:t>the</w:t>
            </w:r>
            <w:r>
              <w:rPr>
                <w:spacing w:val="-6"/>
                <w:sz w:val="20"/>
              </w:rPr>
              <w:t> </w:t>
            </w:r>
            <w:r>
              <w:rPr>
                <w:sz w:val="20"/>
              </w:rPr>
              <w:t>UL</w:t>
            </w:r>
            <w:r>
              <w:rPr>
                <w:spacing w:val="-4"/>
                <w:sz w:val="20"/>
              </w:rPr>
              <w:t> </w:t>
            </w:r>
            <w:r>
              <w:rPr>
                <w:sz w:val="20"/>
              </w:rPr>
              <w:t>PDCP</w:t>
            </w:r>
            <w:r>
              <w:rPr>
                <w:spacing w:val="-5"/>
                <w:sz w:val="20"/>
              </w:rPr>
              <w:t> </w:t>
            </w:r>
            <w:r>
              <w:rPr>
                <w:sz w:val="20"/>
              </w:rPr>
              <w:t>PDU</w:t>
            </w:r>
            <w:r>
              <w:rPr>
                <w:spacing w:val="-2"/>
                <w:sz w:val="20"/>
              </w:rPr>
              <w:t> </w:t>
            </w:r>
            <w:r>
              <w:rPr>
                <w:sz w:val="20"/>
              </w:rPr>
              <w:t>is</w:t>
            </w:r>
            <w:r>
              <w:rPr>
                <w:spacing w:val="-5"/>
                <w:sz w:val="20"/>
              </w:rPr>
              <w:t> </w:t>
            </w:r>
            <w:r>
              <w:rPr>
                <w:sz w:val="20"/>
              </w:rPr>
              <w:t>transmitted</w:t>
            </w:r>
            <w:r>
              <w:rPr>
                <w:spacing w:val="-3"/>
                <w:sz w:val="20"/>
              </w:rPr>
              <w:t> </w:t>
            </w:r>
            <w:r>
              <w:rPr>
                <w:sz w:val="20"/>
              </w:rPr>
              <w:t>from</w:t>
            </w:r>
            <w:r>
              <w:rPr>
                <w:spacing w:val="-3"/>
                <w:sz w:val="20"/>
              </w:rPr>
              <w:t> </w:t>
            </w:r>
            <w:r>
              <w:rPr>
                <w:sz w:val="20"/>
              </w:rPr>
              <w:t>the</w:t>
            </w:r>
            <w:r>
              <w:rPr>
                <w:spacing w:val="-4"/>
                <w:sz w:val="20"/>
              </w:rPr>
              <w:t> </w:t>
            </w:r>
            <w:r>
              <w:rPr>
                <w:sz w:val="20"/>
              </w:rPr>
              <w:t>Cell</w:t>
            </w:r>
            <w:r>
              <w:rPr>
                <w:spacing w:val="-4"/>
                <w:sz w:val="20"/>
              </w:rPr>
              <w:t> </w:t>
            </w:r>
            <w:r>
              <w:rPr>
                <w:sz w:val="20"/>
              </w:rPr>
              <w:t>via</w:t>
            </w:r>
            <w:r>
              <w:rPr>
                <w:spacing w:val="-4"/>
                <w:sz w:val="20"/>
              </w:rPr>
              <w:t> </w:t>
            </w:r>
            <w:r>
              <w:rPr>
                <w:sz w:val="20"/>
              </w:rPr>
              <w:t>F1</w:t>
            </w:r>
            <w:r>
              <w:rPr>
                <w:spacing w:val="-4"/>
                <w:sz w:val="20"/>
              </w:rPr>
              <w:t> </w:t>
            </w:r>
            <w:r>
              <w:rPr>
                <w:sz w:val="20"/>
              </w:rPr>
              <w:t>U</w:t>
            </w:r>
            <w:r>
              <w:rPr>
                <w:spacing w:val="-4"/>
                <w:sz w:val="20"/>
              </w:rPr>
              <w:t> </w:t>
            </w:r>
            <w:r>
              <w:rPr>
                <w:sz w:val="20"/>
              </w:rPr>
              <w:t>UL GTP-u tunnel.</w:t>
            </w:r>
          </w:p>
          <w:p>
            <w:pPr>
              <w:pStyle w:val="TableParagraph"/>
              <w:ind w:right="577"/>
              <w:jc w:val="both"/>
              <w:rPr>
                <w:sz w:val="20"/>
              </w:rPr>
            </w:pPr>
            <w:r>
              <w:rPr>
                <w:sz w:val="20"/>
              </w:rPr>
              <w:t>S-NSSAI</w:t>
            </w:r>
            <w:r>
              <w:rPr>
                <w:spacing w:val="-6"/>
                <w:sz w:val="20"/>
              </w:rPr>
              <w:t> </w:t>
            </w:r>
            <w:r>
              <w:rPr>
                <w:sz w:val="20"/>
              </w:rPr>
              <w:t>subcounter</w:t>
            </w:r>
            <w:r>
              <w:rPr>
                <w:spacing w:val="-5"/>
                <w:sz w:val="20"/>
              </w:rPr>
              <w:t> </w:t>
            </w:r>
            <w:r>
              <w:rPr>
                <w:sz w:val="20"/>
              </w:rPr>
              <w:t>is</w:t>
            </w:r>
            <w:r>
              <w:rPr>
                <w:spacing w:val="-5"/>
                <w:sz w:val="20"/>
              </w:rPr>
              <w:t> </w:t>
            </w:r>
            <w:r>
              <w:rPr>
                <w:sz w:val="20"/>
              </w:rPr>
              <w:t>maintained,</w:t>
            </w:r>
            <w:r>
              <w:rPr>
                <w:spacing w:val="-6"/>
                <w:sz w:val="20"/>
              </w:rPr>
              <w:t> </w:t>
            </w:r>
            <w:r>
              <w:rPr>
                <w:sz w:val="20"/>
              </w:rPr>
              <w:t>the</w:t>
            </w:r>
            <w:r>
              <w:rPr>
                <w:spacing w:val="-7"/>
                <w:sz w:val="20"/>
              </w:rPr>
              <w:t> </w:t>
            </w:r>
            <w:r>
              <w:rPr>
                <w:sz w:val="20"/>
              </w:rPr>
              <w:t>number</w:t>
            </w:r>
            <w:r>
              <w:rPr>
                <w:spacing w:val="-6"/>
                <w:sz w:val="20"/>
              </w:rPr>
              <w:t> </w:t>
            </w:r>
            <w:r>
              <w:rPr>
                <w:sz w:val="20"/>
              </w:rPr>
              <w:t>of</w:t>
            </w:r>
            <w:r>
              <w:rPr>
                <w:spacing w:val="-7"/>
                <w:sz w:val="20"/>
              </w:rPr>
              <w:t> </w:t>
            </w:r>
            <w:r>
              <w:rPr>
                <w:sz w:val="20"/>
              </w:rPr>
              <w:t>measurements</w:t>
            </w:r>
            <w:r>
              <w:rPr>
                <w:spacing w:val="-6"/>
                <w:sz w:val="20"/>
              </w:rPr>
              <w:t> </w:t>
            </w:r>
            <w:r>
              <w:rPr>
                <w:sz w:val="20"/>
              </w:rPr>
              <w:t>is accumulated</w:t>
            </w:r>
            <w:r>
              <w:rPr>
                <w:spacing w:val="-1"/>
                <w:sz w:val="20"/>
              </w:rPr>
              <w:t> </w:t>
            </w:r>
            <w:r>
              <w:rPr>
                <w:sz w:val="20"/>
              </w:rPr>
              <w:t>per</w:t>
            </w:r>
            <w:r>
              <w:rPr>
                <w:spacing w:val="-2"/>
                <w:sz w:val="20"/>
              </w:rPr>
              <w:t> </w:t>
            </w:r>
            <w:r>
              <w:rPr>
                <w:sz w:val="20"/>
              </w:rPr>
              <w:t>the</w:t>
            </w:r>
            <w:r>
              <w:rPr>
                <w:spacing w:val="-4"/>
                <w:sz w:val="20"/>
              </w:rPr>
              <w:t> </w:t>
            </w:r>
            <w:r>
              <w:rPr>
                <w:sz w:val="20"/>
              </w:rPr>
              <w:t>number</w:t>
            </w:r>
            <w:r>
              <w:rPr>
                <w:spacing w:val="-2"/>
                <w:sz w:val="20"/>
              </w:rPr>
              <w:t> </w:t>
            </w:r>
            <w:r>
              <w:rPr>
                <w:sz w:val="20"/>
              </w:rPr>
              <w:t>of</w:t>
            </w:r>
            <w:r>
              <w:rPr>
                <w:spacing w:val="-2"/>
                <w:sz w:val="20"/>
              </w:rPr>
              <w:t> </w:t>
            </w:r>
            <w:r>
              <w:rPr>
                <w:sz w:val="20"/>
              </w:rPr>
              <w:t>supported</w:t>
            </w:r>
            <w:r>
              <w:rPr>
                <w:spacing w:val="-1"/>
                <w:sz w:val="20"/>
              </w:rPr>
              <w:t> </w:t>
            </w:r>
            <w:r>
              <w:rPr>
                <w:sz w:val="20"/>
              </w:rPr>
              <w:t>S-NSSAI.</w:t>
            </w:r>
            <w:r>
              <w:rPr>
                <w:spacing w:val="-1"/>
                <w:sz w:val="20"/>
              </w:rPr>
              <w:t> </w:t>
            </w:r>
            <w:r>
              <w:rPr>
                <w:sz w:val="20"/>
              </w:rPr>
              <w:t>If</w:t>
            </w:r>
            <w:r>
              <w:rPr>
                <w:spacing w:val="-2"/>
                <w:sz w:val="20"/>
              </w:rPr>
              <w:t> </w:t>
            </w:r>
            <w:r>
              <w:rPr>
                <w:sz w:val="20"/>
              </w:rPr>
              <w:t>related</w:t>
            </w:r>
            <w:r>
              <w:rPr>
                <w:spacing w:val="-1"/>
                <w:sz w:val="20"/>
              </w:rPr>
              <w:t> </w:t>
            </w:r>
            <w:r>
              <w:rPr>
                <w:sz w:val="20"/>
              </w:rPr>
              <w:t>slice feature is not supported, only the S-NSSAI #0 is used.</w:t>
            </w:r>
          </w:p>
          <w:p>
            <w:pPr>
              <w:pStyle w:val="TableParagraph"/>
              <w:spacing w:before="1"/>
              <w:rPr>
                <w:sz w:val="20"/>
              </w:rPr>
            </w:pPr>
            <w:r>
              <w:rPr>
                <w:sz w:val="20"/>
              </w:rPr>
              <w:t>PmCountGroup</w:t>
            </w:r>
            <w:r>
              <w:rPr>
                <w:spacing w:val="-3"/>
                <w:sz w:val="20"/>
              </w:rPr>
              <w:t> </w:t>
            </w:r>
            <w:r>
              <w:rPr>
                <w:sz w:val="20"/>
              </w:rPr>
              <w:t>subcounter</w:t>
            </w:r>
            <w:r>
              <w:rPr>
                <w:spacing w:val="-4"/>
                <w:sz w:val="20"/>
              </w:rPr>
              <w:t> </w:t>
            </w:r>
            <w:r>
              <w:rPr>
                <w:sz w:val="20"/>
              </w:rPr>
              <w:t>of</w:t>
            </w:r>
            <w:r>
              <w:rPr>
                <w:spacing w:val="-6"/>
                <w:sz w:val="20"/>
              </w:rPr>
              <w:t> </w:t>
            </w:r>
            <w:r>
              <w:rPr>
                <w:sz w:val="20"/>
              </w:rPr>
              <w:t>subcounter</w:t>
            </w:r>
            <w:r>
              <w:rPr>
                <w:spacing w:val="-5"/>
                <w:sz w:val="20"/>
              </w:rPr>
              <w:t> </w:t>
            </w:r>
            <w:r>
              <w:rPr>
                <w:sz w:val="20"/>
              </w:rPr>
              <w:t>is</w:t>
            </w:r>
            <w:r>
              <w:rPr>
                <w:spacing w:val="-6"/>
                <w:sz w:val="20"/>
              </w:rPr>
              <w:t> </w:t>
            </w:r>
            <w:r>
              <w:rPr>
                <w:sz w:val="20"/>
              </w:rPr>
              <w:t>maintained,</w:t>
            </w:r>
            <w:r>
              <w:rPr>
                <w:spacing w:val="-4"/>
                <w:sz w:val="20"/>
              </w:rPr>
              <w:t> </w:t>
            </w:r>
            <w:r>
              <w:rPr>
                <w:sz w:val="20"/>
              </w:rPr>
              <w:t>the</w:t>
            </w:r>
            <w:r>
              <w:rPr>
                <w:spacing w:val="-9"/>
                <w:sz w:val="20"/>
              </w:rPr>
              <w:t> </w:t>
            </w:r>
            <w:r>
              <w:rPr>
                <w:sz w:val="20"/>
              </w:rPr>
              <w:t>number</w:t>
            </w:r>
            <w:r>
              <w:rPr>
                <w:spacing w:val="-6"/>
                <w:sz w:val="20"/>
              </w:rPr>
              <w:t> </w:t>
            </w:r>
            <w:r>
              <w:rPr>
                <w:spacing w:val="-5"/>
                <w:sz w:val="20"/>
              </w:rPr>
              <w:t>of</w:t>
            </w:r>
          </w:p>
          <w:p>
            <w:pPr>
              <w:pStyle w:val="TableParagraph"/>
              <w:spacing w:line="228" w:lineRule="exact"/>
              <w:ind w:right="135"/>
              <w:rPr>
                <w:sz w:val="20"/>
              </w:rPr>
            </w:pPr>
            <w:r>
              <w:rPr>
                <w:sz w:val="20"/>
              </w:rPr>
              <w:t>measurements</w:t>
            </w:r>
            <w:r>
              <w:rPr>
                <w:spacing w:val="-7"/>
                <w:sz w:val="20"/>
              </w:rPr>
              <w:t> </w:t>
            </w:r>
            <w:r>
              <w:rPr>
                <w:sz w:val="20"/>
              </w:rPr>
              <w:t>is</w:t>
            </w:r>
            <w:r>
              <w:rPr>
                <w:spacing w:val="-7"/>
                <w:sz w:val="20"/>
              </w:rPr>
              <w:t> </w:t>
            </w:r>
            <w:r>
              <w:rPr>
                <w:sz w:val="20"/>
              </w:rPr>
              <w:t>accumulated</w:t>
            </w:r>
            <w:r>
              <w:rPr>
                <w:spacing w:val="-7"/>
                <w:sz w:val="20"/>
              </w:rPr>
              <w:t> </w:t>
            </w:r>
            <w:r>
              <w:rPr>
                <w:sz w:val="20"/>
              </w:rPr>
              <w:t>per</w:t>
            </w:r>
            <w:r>
              <w:rPr>
                <w:spacing w:val="-5"/>
                <w:sz w:val="20"/>
              </w:rPr>
              <w:t> </w:t>
            </w:r>
            <w:r>
              <w:rPr>
                <w:sz w:val="20"/>
              </w:rPr>
              <w:t>the</w:t>
            </w:r>
            <w:r>
              <w:rPr>
                <w:spacing w:val="-6"/>
                <w:sz w:val="20"/>
              </w:rPr>
              <w:t> </w:t>
            </w:r>
            <w:r>
              <w:rPr>
                <w:sz w:val="20"/>
              </w:rPr>
              <w:t>number</w:t>
            </w:r>
            <w:r>
              <w:rPr>
                <w:spacing w:val="-6"/>
                <w:sz w:val="20"/>
              </w:rPr>
              <w:t> </w:t>
            </w:r>
            <w:r>
              <w:rPr>
                <w:sz w:val="20"/>
              </w:rPr>
              <w:t>of</w:t>
            </w:r>
            <w:r>
              <w:rPr>
                <w:spacing w:val="-6"/>
                <w:sz w:val="20"/>
              </w:rPr>
              <w:t> </w:t>
            </w:r>
            <w:r>
              <w:rPr>
                <w:sz w:val="20"/>
              </w:rPr>
              <w:t>supported </w:t>
            </w:r>
            <w:r>
              <w:rPr>
                <w:spacing w:val="-2"/>
                <w:sz w:val="20"/>
              </w:rPr>
              <w:t>PmCountGroup.</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kilobyte</w:t>
            </w:r>
            <w:r>
              <w:rPr>
                <w:spacing w:val="-4"/>
                <w:sz w:val="20"/>
              </w:rPr>
              <w:t> </w:t>
            </w:r>
            <w:r>
              <w:rPr>
                <w:spacing w:val="-2"/>
                <w:sz w:val="20"/>
              </w:rPr>
              <w:t>(U32)</w:t>
            </w:r>
          </w:p>
        </w:tc>
      </w:tr>
      <w:tr>
        <w:trPr>
          <w:trHeight w:val="1610"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i/>
                <w:sz w:val="20"/>
              </w:rPr>
            </w:pPr>
            <w:r>
              <w:rPr>
                <w:spacing w:val="-2"/>
                <w:sz w:val="20"/>
              </w:rPr>
              <w:t>OR.F1.UlPdcpPduCellVOlTxF1UUl.</w:t>
            </w:r>
            <w:r>
              <w:rPr>
                <w:i/>
                <w:spacing w:val="-2"/>
                <w:sz w:val="20"/>
              </w:rPr>
              <w:t>SNSSAI.PmGroup</w:t>
            </w:r>
            <w:r>
              <w:rPr>
                <w:spacing w:val="-2"/>
                <w:sz w:val="20"/>
              </w:rPr>
              <w:t>,</w:t>
            </w:r>
            <w:r>
              <w:rPr>
                <w:spacing w:val="28"/>
                <w:sz w:val="20"/>
              </w:rPr>
              <w:t> </w:t>
            </w:r>
            <w:r>
              <w:rPr>
                <w:spacing w:val="-2"/>
                <w:sz w:val="20"/>
              </w:rPr>
              <w:t>where</w:t>
            </w:r>
            <w:r>
              <w:rPr>
                <w:spacing w:val="30"/>
                <w:sz w:val="20"/>
              </w:rPr>
              <w:t> </w:t>
            </w:r>
            <w:r>
              <w:rPr>
                <w:i/>
                <w:spacing w:val="-2"/>
                <w:sz w:val="20"/>
              </w:rPr>
              <w:t>SNSSAI</w:t>
            </w:r>
          </w:p>
          <w:p>
            <w:pPr>
              <w:pStyle w:val="TableParagraph"/>
              <w:rPr>
                <w:sz w:val="20"/>
              </w:rPr>
            </w:pPr>
            <w:r>
              <w:rPr>
                <w:sz w:val="20"/>
              </w:rPr>
              <w:t>is</w:t>
            </w:r>
            <w:r>
              <w:rPr>
                <w:spacing w:val="-6"/>
                <w:sz w:val="20"/>
              </w:rPr>
              <w:t> </w:t>
            </w:r>
            <w:r>
              <w:rPr>
                <w:sz w:val="20"/>
              </w:rPr>
              <w:t>S-</w:t>
            </w:r>
            <w:r>
              <w:rPr>
                <w:spacing w:val="-2"/>
                <w:sz w:val="20"/>
              </w:rPr>
              <w:t>NSSAI.</w:t>
            </w:r>
          </w:p>
          <w:p>
            <w:pPr>
              <w:pStyle w:val="TableParagraph"/>
              <w:spacing w:before="1"/>
              <w:ind w:right="2949"/>
              <w:rPr>
                <w:sz w:val="20"/>
              </w:rPr>
            </w:pPr>
            <w:r>
              <w:rPr>
                <w:i/>
                <w:sz w:val="20"/>
              </w:rPr>
              <w:t>PmGroup</w:t>
            </w:r>
            <w:r>
              <w:rPr>
                <w:i/>
                <w:spacing w:val="-13"/>
                <w:sz w:val="20"/>
              </w:rPr>
              <w:t> </w:t>
            </w:r>
            <w:r>
              <w:rPr>
                <w:sz w:val="20"/>
              </w:rPr>
              <w:t>is</w:t>
            </w:r>
            <w:r>
              <w:rPr>
                <w:spacing w:val="-12"/>
                <w:sz w:val="20"/>
              </w:rPr>
              <w:t> </w:t>
            </w:r>
            <w:r>
              <w:rPr>
                <w:sz w:val="20"/>
              </w:rPr>
              <w:t>PmCountGroup</w:t>
            </w:r>
            <w:r>
              <w:rPr>
                <w:spacing w:val="-13"/>
                <w:sz w:val="20"/>
              </w:rPr>
              <w:t> </w:t>
            </w:r>
            <w:r>
              <w:rPr>
                <w:sz w:val="20"/>
              </w:rPr>
              <w:t>number: 0: #0</w:t>
            </w:r>
          </w:p>
          <w:p>
            <w:pPr>
              <w:pStyle w:val="TableParagraph"/>
              <w:spacing w:before="1"/>
              <w:rPr>
                <w:sz w:val="20"/>
              </w:rPr>
            </w:pPr>
            <w:r>
              <w:rPr>
                <w:sz w:val="20"/>
              </w:rPr>
              <w:t>1:</w:t>
            </w:r>
            <w:r>
              <w:rPr>
                <w:spacing w:val="-2"/>
                <w:sz w:val="20"/>
              </w:rPr>
              <w:t> </w:t>
            </w:r>
            <w:r>
              <w:rPr>
                <w:spacing w:val="-5"/>
                <w:sz w:val="20"/>
              </w:rPr>
              <w:t>#1</w:t>
            </w:r>
          </w:p>
          <w:p>
            <w:pPr>
              <w:pStyle w:val="TableParagraph"/>
              <w:spacing w:line="229" w:lineRule="exact"/>
              <w:rPr>
                <w:sz w:val="20"/>
              </w:rPr>
            </w:pPr>
            <w:r>
              <w:rPr>
                <w:spacing w:val="-10"/>
                <w:sz w:val="20"/>
              </w:rPr>
              <w:t>…</w:t>
            </w:r>
          </w:p>
          <w:p>
            <w:pPr>
              <w:pStyle w:val="TableParagraph"/>
              <w:spacing w:line="209" w:lineRule="exact"/>
              <w:rPr>
                <w:sz w:val="20"/>
              </w:rPr>
            </w:pPr>
            <w:r>
              <w:rPr>
                <w:sz w:val="20"/>
              </w:rPr>
              <w:t>19:</w:t>
            </w:r>
            <w:r>
              <w:rPr>
                <w:spacing w:val="-2"/>
                <w:sz w:val="20"/>
              </w:rPr>
              <w:t> </w:t>
            </w:r>
            <w:r>
              <w:rPr>
                <w:spacing w:val="-5"/>
                <w:sz w:val="20"/>
              </w:rPr>
              <w:t>#19</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1"/>
        <w:ind w:left="276"/>
      </w:pPr>
      <w:r>
        <w:rPr>
          <w:spacing w:val="-10"/>
        </w:rPr>
        <w:t>4</w:t>
      </w:r>
    </w:p>
    <w:p>
      <w:pPr>
        <w:spacing w:after="0"/>
        <w:sectPr>
          <w:pgSz w:w="11910" w:h="16850"/>
          <w:pgMar w:header="949" w:footer="519" w:top="1420" w:bottom="700" w:left="180" w:right="240"/>
        </w:sectPr>
      </w:pPr>
    </w:p>
    <w:p>
      <w:pPr>
        <w:pStyle w:val="Heading3"/>
        <w:numPr>
          <w:ilvl w:val="0"/>
          <w:numId w:val="117"/>
        </w:numPr>
        <w:tabs>
          <w:tab w:pos="952" w:val="left" w:leader="none"/>
        </w:tabs>
        <w:spacing w:line="240" w:lineRule="auto" w:before="80" w:after="0"/>
        <w:ind w:left="952" w:right="0" w:hanging="676"/>
        <w:jc w:val="left"/>
      </w:pPr>
      <w:bookmarkStart w:name="A.1.15 DL PDCP PDU volume received via F" w:id="391"/>
      <w:bookmarkEnd w:id="391"/>
      <w:r>
        <w:rPr>
          <w:rFonts w:ascii="Times New Roman"/>
          <w:sz w:val="20"/>
        </w:rPr>
      </w:r>
      <w:bookmarkStart w:name="_bookmark181" w:id="392"/>
      <w:bookmarkEnd w:id="392"/>
      <w:r>
        <w:rPr>
          <w:rFonts w:ascii="Times New Roman"/>
          <w:sz w:val="20"/>
        </w:rPr>
      </w:r>
      <w:r>
        <w:rPr/>
        <w:t>A.1.15</w:t>
      </w:r>
      <w:r>
        <w:rPr>
          <w:spacing w:val="-3"/>
        </w:rPr>
        <w:t> </w:t>
      </w:r>
      <w:r>
        <w:rPr/>
        <w:t>DL</w:t>
      </w:r>
      <w:r>
        <w:rPr>
          <w:spacing w:val="-14"/>
        </w:rPr>
        <w:t> </w:t>
      </w:r>
      <w:r>
        <w:rPr/>
        <w:t>PDCP</w:t>
      </w:r>
      <w:r>
        <w:rPr>
          <w:spacing w:val="-10"/>
        </w:rPr>
        <w:t> </w:t>
      </w:r>
      <w:r>
        <w:rPr/>
        <w:t>PDU</w:t>
      </w:r>
      <w:r>
        <w:rPr>
          <w:spacing w:val="-4"/>
        </w:rPr>
        <w:t> </w:t>
      </w:r>
      <w:r>
        <w:rPr/>
        <w:t>volume</w:t>
      </w:r>
      <w:r>
        <w:rPr>
          <w:spacing w:val="-5"/>
        </w:rPr>
        <w:t> </w:t>
      </w:r>
      <w:r>
        <w:rPr/>
        <w:t>received</w:t>
      </w:r>
      <w:r>
        <w:rPr>
          <w:spacing w:val="-3"/>
        </w:rPr>
        <w:t> </w:t>
      </w:r>
      <w:r>
        <w:rPr/>
        <w:t>via</w:t>
      </w:r>
      <w:r>
        <w:rPr>
          <w:spacing w:val="-2"/>
        </w:rPr>
        <w:t> </w:t>
      </w:r>
      <w:r>
        <w:rPr/>
        <w:t>F1-U</w:t>
      </w:r>
      <w:r>
        <w:rPr>
          <w:spacing w:val="-4"/>
        </w:rPr>
        <w:t> </w:t>
      </w:r>
      <w:r>
        <w:rPr/>
        <w:t>DL</w:t>
      </w:r>
      <w:r>
        <w:rPr>
          <w:spacing w:val="-12"/>
        </w:rPr>
        <w:t> </w:t>
      </w:r>
      <w:r>
        <w:rPr/>
        <w:t>GTP-U</w:t>
      </w:r>
      <w:r>
        <w:rPr>
          <w:spacing w:val="-4"/>
        </w:rPr>
        <w:t> </w:t>
      </w:r>
      <w:r>
        <w:rPr>
          <w:spacing w:val="-2"/>
        </w:rPr>
        <w:t>tunnel</w:t>
      </w:r>
    </w:p>
    <w:p>
      <w:pPr>
        <w:pStyle w:val="BodyText"/>
        <w:spacing w:before="25"/>
        <w:rPr>
          <w:rFonts w:ascii="Arial"/>
          <w:sz w:val="24"/>
        </w:rPr>
      </w:pPr>
    </w:p>
    <w:p>
      <w:pPr>
        <w:pStyle w:val="Heading4"/>
        <w:numPr>
          <w:ilvl w:val="0"/>
          <w:numId w:val="117"/>
        </w:numPr>
        <w:tabs>
          <w:tab w:pos="952" w:val="left" w:leader="none"/>
        </w:tabs>
        <w:spacing w:line="240" w:lineRule="auto" w:before="0" w:after="0"/>
        <w:ind w:left="952" w:right="0" w:hanging="676"/>
        <w:jc w:val="left"/>
      </w:pPr>
      <w:bookmarkStart w:name="A.1.15.1 Performance Counter Table" w:id="393"/>
      <w:bookmarkEnd w:id="393"/>
      <w:r>
        <w:rPr>
          <w:rFonts w:ascii="Times New Roman"/>
          <w:sz w:val="20"/>
        </w:rPr>
      </w:r>
      <w:r>
        <w:rPr/>
        <w:t>A.1.15.1</w:t>
      </w:r>
      <w:r>
        <w:rPr>
          <w:spacing w:val="-9"/>
        </w:rPr>
        <w:t> </w:t>
      </w:r>
      <w:r>
        <w:rPr/>
        <w:t>Performance</w:t>
      </w:r>
      <w:r>
        <w:rPr>
          <w:spacing w:val="-9"/>
        </w:rPr>
        <w:t> </w:t>
      </w:r>
      <w:r>
        <w:rPr/>
        <w:t>Counter</w:t>
      </w:r>
      <w:r>
        <w:rPr>
          <w:spacing w:val="-7"/>
        </w:rPr>
        <w:t> </w:t>
      </w:r>
      <w:r>
        <w:rPr>
          <w:spacing w:val="-4"/>
        </w:rPr>
        <w:t>Table</w:t>
      </w:r>
    </w:p>
    <w:p>
      <w:pPr>
        <w:pStyle w:val="BodyText"/>
        <w:spacing w:before="7" w:after="1"/>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OR.F1.DlPdcpPduCellVolRxF1UDl</w:t>
            </w:r>
          </w:p>
        </w:tc>
      </w:tr>
      <w:tr>
        <w:trPr>
          <w:trHeight w:val="1610"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104"/>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DL</w:t>
            </w:r>
            <w:r>
              <w:rPr>
                <w:spacing w:val="-5"/>
                <w:sz w:val="20"/>
              </w:rPr>
              <w:t> </w:t>
            </w:r>
            <w:r>
              <w:rPr>
                <w:sz w:val="20"/>
              </w:rPr>
              <w:t>PDCP</w:t>
            </w:r>
            <w:r>
              <w:rPr>
                <w:spacing w:val="-2"/>
                <w:sz w:val="20"/>
              </w:rPr>
              <w:t> </w:t>
            </w:r>
            <w:r>
              <w:rPr>
                <w:sz w:val="20"/>
              </w:rPr>
              <w:t>PDU</w:t>
            </w:r>
            <w:r>
              <w:rPr>
                <w:spacing w:val="-3"/>
                <w:sz w:val="20"/>
              </w:rPr>
              <w:t> </w:t>
            </w:r>
            <w:r>
              <w:rPr>
                <w:sz w:val="20"/>
              </w:rPr>
              <w:t>volume</w:t>
            </w:r>
            <w:r>
              <w:rPr>
                <w:spacing w:val="-3"/>
                <w:sz w:val="20"/>
              </w:rPr>
              <w:t> </w:t>
            </w:r>
            <w:r>
              <w:rPr>
                <w:sz w:val="20"/>
              </w:rPr>
              <w:t>of</w:t>
            </w:r>
            <w:r>
              <w:rPr>
                <w:spacing w:val="-3"/>
                <w:sz w:val="20"/>
              </w:rPr>
              <w:t> </w:t>
            </w:r>
            <w:r>
              <w:rPr>
                <w:sz w:val="20"/>
              </w:rPr>
              <w:t>the</w:t>
            </w:r>
            <w:r>
              <w:rPr>
                <w:spacing w:val="-3"/>
                <w:sz w:val="20"/>
              </w:rPr>
              <w:t> </w:t>
            </w:r>
            <w:r>
              <w:rPr>
                <w:sz w:val="20"/>
              </w:rPr>
              <w:t>cell</w:t>
            </w:r>
            <w:r>
              <w:rPr>
                <w:spacing w:val="-6"/>
                <w:sz w:val="20"/>
              </w:rPr>
              <w:t> </w:t>
            </w:r>
            <w:r>
              <w:rPr>
                <w:sz w:val="20"/>
              </w:rPr>
              <w:t>received</w:t>
            </w:r>
            <w:r>
              <w:rPr>
                <w:spacing w:val="-3"/>
                <w:sz w:val="20"/>
              </w:rPr>
              <w:t> </w:t>
            </w:r>
            <w:r>
              <w:rPr>
                <w:sz w:val="20"/>
              </w:rPr>
              <w:t>via F1-U DL GTP-U tunnel.</w:t>
            </w:r>
          </w:p>
          <w:p>
            <w:pPr>
              <w:pStyle w:val="TableParagraph"/>
              <w:spacing w:before="1"/>
              <w:ind w:right="444"/>
              <w:rPr>
                <w:sz w:val="20"/>
              </w:rPr>
            </w:pPr>
            <w:r>
              <w:rPr>
                <w:sz w:val="20"/>
              </w:rPr>
              <w:t>NOTE:</w:t>
            </w:r>
            <w:r>
              <w:rPr>
                <w:spacing w:val="-6"/>
                <w:sz w:val="20"/>
              </w:rPr>
              <w:t> </w:t>
            </w:r>
            <w:r>
              <w:rPr>
                <w:sz w:val="20"/>
              </w:rPr>
              <w:t>Measurement</w:t>
            </w:r>
            <w:r>
              <w:rPr>
                <w:spacing w:val="-6"/>
                <w:sz w:val="20"/>
              </w:rPr>
              <w:t> </w:t>
            </w:r>
            <w:r>
              <w:rPr>
                <w:sz w:val="20"/>
              </w:rPr>
              <w:t>Object</w:t>
            </w:r>
            <w:r>
              <w:rPr>
                <w:spacing w:val="-5"/>
                <w:sz w:val="20"/>
              </w:rPr>
              <w:t> </w:t>
            </w:r>
            <w:r>
              <w:rPr>
                <w:sz w:val="20"/>
              </w:rPr>
              <w:t>Class,</w:t>
            </w:r>
            <w:r>
              <w:rPr>
                <w:spacing w:val="-5"/>
                <w:sz w:val="20"/>
              </w:rPr>
              <w:t> </w:t>
            </w:r>
            <w:r>
              <w:rPr>
                <w:sz w:val="20"/>
              </w:rPr>
              <w:t>NRCellDU,</w:t>
            </w:r>
            <w:r>
              <w:rPr>
                <w:spacing w:val="-4"/>
                <w:sz w:val="20"/>
              </w:rPr>
              <w:t> </w:t>
            </w:r>
            <w:r>
              <w:rPr>
                <w:sz w:val="20"/>
              </w:rPr>
              <w:t>is</w:t>
            </w:r>
            <w:r>
              <w:rPr>
                <w:spacing w:val="-6"/>
                <w:sz w:val="20"/>
              </w:rPr>
              <w:t> </w:t>
            </w:r>
            <w:r>
              <w:rPr>
                <w:sz w:val="20"/>
              </w:rPr>
              <w:t>different</w:t>
            </w:r>
            <w:r>
              <w:rPr>
                <w:spacing w:val="-8"/>
                <w:sz w:val="20"/>
              </w:rPr>
              <w:t> </w:t>
            </w:r>
            <w:r>
              <w:rPr>
                <w:sz w:val="20"/>
              </w:rPr>
              <w:t>to A.1.6. It is optional counter for O-DU.</w:t>
            </w:r>
          </w:p>
          <w:p>
            <w:pPr>
              <w:pStyle w:val="TableParagraph"/>
              <w:rPr>
                <w:sz w:val="20"/>
              </w:rPr>
            </w:pPr>
            <w:r>
              <w:rPr>
                <w:sz w:val="20"/>
              </w:rPr>
              <w:t>The</w:t>
            </w:r>
            <w:r>
              <w:rPr>
                <w:spacing w:val="-5"/>
                <w:sz w:val="20"/>
              </w:rPr>
              <w:t> </w:t>
            </w:r>
            <w:r>
              <w:rPr>
                <w:sz w:val="20"/>
              </w:rPr>
              <w:t>counter</w:t>
            </w:r>
            <w:r>
              <w:rPr>
                <w:spacing w:val="-4"/>
                <w:sz w:val="20"/>
              </w:rPr>
              <w:t> </w:t>
            </w:r>
            <w:r>
              <w:rPr>
                <w:sz w:val="20"/>
              </w:rPr>
              <w:t>is</w:t>
            </w:r>
            <w:r>
              <w:rPr>
                <w:spacing w:val="-4"/>
                <w:sz w:val="20"/>
              </w:rPr>
              <w:t> </w:t>
            </w:r>
            <w:r>
              <w:rPr>
                <w:sz w:val="20"/>
              </w:rPr>
              <w:t>split</w:t>
            </w:r>
            <w:r>
              <w:rPr>
                <w:spacing w:val="-6"/>
                <w:sz w:val="20"/>
              </w:rPr>
              <w:t> </w:t>
            </w:r>
            <w:r>
              <w:rPr>
                <w:sz w:val="20"/>
              </w:rPr>
              <w:t>into</w:t>
            </w:r>
            <w:r>
              <w:rPr>
                <w:spacing w:val="-4"/>
                <w:sz w:val="20"/>
              </w:rPr>
              <w:t> </w:t>
            </w:r>
            <w:r>
              <w:rPr>
                <w:sz w:val="20"/>
              </w:rPr>
              <w:t>subcounters</w:t>
            </w:r>
            <w:r>
              <w:rPr>
                <w:spacing w:val="-6"/>
                <w:sz w:val="20"/>
              </w:rPr>
              <w:t> </w:t>
            </w:r>
            <w:r>
              <w:rPr>
                <w:sz w:val="20"/>
              </w:rPr>
              <w:t>per</w:t>
            </w:r>
            <w:r>
              <w:rPr>
                <w:spacing w:val="-4"/>
                <w:sz w:val="20"/>
              </w:rPr>
              <w:t> </w:t>
            </w:r>
            <w:r>
              <w:rPr>
                <w:sz w:val="20"/>
              </w:rPr>
              <w:t>S-NSSAI.</w:t>
            </w:r>
            <w:r>
              <w:rPr>
                <w:spacing w:val="-4"/>
                <w:sz w:val="20"/>
              </w:rPr>
              <w:t> </w:t>
            </w:r>
            <w:r>
              <w:rPr>
                <w:sz w:val="20"/>
              </w:rPr>
              <w:t>The</w:t>
            </w:r>
            <w:r>
              <w:rPr>
                <w:spacing w:val="-5"/>
                <w:sz w:val="20"/>
              </w:rPr>
              <w:t> </w:t>
            </w:r>
            <w:r>
              <w:rPr>
                <w:sz w:val="20"/>
              </w:rPr>
              <w:t>counter</w:t>
            </w:r>
            <w:r>
              <w:rPr>
                <w:spacing w:val="-4"/>
                <w:sz w:val="20"/>
              </w:rPr>
              <w:t> </w:t>
            </w:r>
            <w:r>
              <w:rPr>
                <w:sz w:val="20"/>
              </w:rPr>
              <w:t>is recommended when related slice feature is supported.</w:t>
            </w:r>
          </w:p>
          <w:p>
            <w:pPr>
              <w:pStyle w:val="TableParagraph"/>
              <w:spacing w:line="210" w:lineRule="exact"/>
              <w:rPr>
                <w:sz w:val="20"/>
              </w:rPr>
            </w:pPr>
            <w:r>
              <w:rPr>
                <w:sz w:val="20"/>
              </w:rPr>
              <w:t>The</w:t>
            </w:r>
            <w:r>
              <w:rPr>
                <w:spacing w:val="-5"/>
                <w:sz w:val="20"/>
              </w:rPr>
              <w:t> </w:t>
            </w:r>
            <w:r>
              <w:rPr>
                <w:sz w:val="20"/>
              </w:rPr>
              <w:t>counter</w:t>
            </w:r>
            <w:r>
              <w:rPr>
                <w:spacing w:val="-3"/>
                <w:sz w:val="20"/>
              </w:rPr>
              <w:t> </w:t>
            </w:r>
            <w:r>
              <w:rPr>
                <w:sz w:val="20"/>
              </w:rPr>
              <w:t>is</w:t>
            </w:r>
            <w:r>
              <w:rPr>
                <w:spacing w:val="-5"/>
                <w:sz w:val="20"/>
              </w:rPr>
              <w:t> </w:t>
            </w:r>
            <w:r>
              <w:rPr>
                <w:sz w:val="20"/>
              </w:rPr>
              <w:t>split</w:t>
            </w:r>
            <w:r>
              <w:rPr>
                <w:spacing w:val="-5"/>
                <w:sz w:val="20"/>
              </w:rPr>
              <w:t> </w:t>
            </w:r>
            <w:r>
              <w:rPr>
                <w:sz w:val="20"/>
              </w:rPr>
              <w:t>into</w:t>
            </w:r>
            <w:r>
              <w:rPr>
                <w:spacing w:val="-3"/>
                <w:sz w:val="20"/>
              </w:rPr>
              <w:t> </w:t>
            </w:r>
            <w:r>
              <w:rPr>
                <w:sz w:val="20"/>
              </w:rPr>
              <w:t>subcounter of</w:t>
            </w:r>
            <w:r>
              <w:rPr>
                <w:spacing w:val="-4"/>
                <w:sz w:val="20"/>
              </w:rPr>
              <w:t> </w:t>
            </w:r>
            <w:r>
              <w:rPr>
                <w:sz w:val="20"/>
              </w:rPr>
              <w:t>subcounter</w:t>
            </w:r>
            <w:r>
              <w:rPr>
                <w:spacing w:val="-2"/>
                <w:sz w:val="20"/>
              </w:rPr>
              <w:t> </w:t>
            </w:r>
            <w:r>
              <w:rPr>
                <w:sz w:val="20"/>
              </w:rPr>
              <w:t>per</w:t>
            </w:r>
            <w:r>
              <w:rPr>
                <w:spacing w:val="-3"/>
                <w:sz w:val="20"/>
              </w:rPr>
              <w:t> </w:t>
            </w:r>
            <w:r>
              <w:rPr>
                <w:spacing w:val="-2"/>
                <w:sz w:val="20"/>
              </w:rPr>
              <w:t>PmCountGroup.</w:t>
            </w:r>
          </w:p>
        </w:tc>
      </w:tr>
      <w:tr>
        <w:trPr>
          <w:trHeight w:val="230" w:hRule="atLeast"/>
        </w:trPr>
        <w:tc>
          <w:tcPr>
            <w:tcW w:w="2405" w:type="dxa"/>
          </w:tcPr>
          <w:p>
            <w:pPr>
              <w:pStyle w:val="TableParagraph"/>
              <w:spacing w:line="210" w:lineRule="exact" w:before="1"/>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before="1"/>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2068"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Measurement counter is accumulated by the volume of DL PDCP PDU whenever</w:t>
            </w:r>
            <w:r>
              <w:rPr>
                <w:spacing w:val="-2"/>
                <w:sz w:val="20"/>
              </w:rPr>
              <w:t> </w:t>
            </w:r>
            <w:r>
              <w:rPr>
                <w:sz w:val="20"/>
              </w:rPr>
              <w:t>the</w:t>
            </w:r>
            <w:r>
              <w:rPr>
                <w:spacing w:val="-5"/>
                <w:sz w:val="20"/>
              </w:rPr>
              <w:t> </w:t>
            </w:r>
            <w:r>
              <w:rPr>
                <w:sz w:val="20"/>
              </w:rPr>
              <w:t>DL</w:t>
            </w:r>
            <w:r>
              <w:rPr>
                <w:spacing w:val="-3"/>
                <w:sz w:val="20"/>
              </w:rPr>
              <w:t> </w:t>
            </w:r>
            <w:r>
              <w:rPr>
                <w:sz w:val="20"/>
              </w:rPr>
              <w:t>PDCP</w:t>
            </w:r>
            <w:r>
              <w:rPr>
                <w:spacing w:val="-4"/>
                <w:sz w:val="20"/>
              </w:rPr>
              <w:t> </w:t>
            </w:r>
            <w:r>
              <w:rPr>
                <w:sz w:val="20"/>
              </w:rPr>
              <w:t>PDU</w:t>
            </w:r>
            <w:r>
              <w:rPr>
                <w:spacing w:val="-1"/>
                <w:sz w:val="20"/>
              </w:rPr>
              <w:t> </w:t>
            </w:r>
            <w:r>
              <w:rPr>
                <w:sz w:val="20"/>
              </w:rPr>
              <w:t>is</w:t>
            </w:r>
            <w:r>
              <w:rPr>
                <w:spacing w:val="-4"/>
                <w:sz w:val="20"/>
              </w:rPr>
              <w:t> </w:t>
            </w:r>
            <w:r>
              <w:rPr>
                <w:sz w:val="20"/>
              </w:rPr>
              <w:t>received</w:t>
            </w:r>
            <w:r>
              <w:rPr>
                <w:spacing w:val="-2"/>
                <w:sz w:val="20"/>
              </w:rPr>
              <w:t> </w:t>
            </w:r>
            <w:r>
              <w:rPr>
                <w:sz w:val="20"/>
              </w:rPr>
              <w:t>to</w:t>
            </w:r>
            <w:r>
              <w:rPr>
                <w:spacing w:val="-2"/>
                <w:sz w:val="20"/>
              </w:rPr>
              <w:t> </w:t>
            </w:r>
            <w:r>
              <w:rPr>
                <w:sz w:val="20"/>
              </w:rPr>
              <w:t>the</w:t>
            </w:r>
            <w:r>
              <w:rPr>
                <w:spacing w:val="-3"/>
                <w:sz w:val="20"/>
              </w:rPr>
              <w:t> </w:t>
            </w:r>
            <w:r>
              <w:rPr>
                <w:sz w:val="20"/>
              </w:rPr>
              <w:t>Cell</w:t>
            </w:r>
            <w:r>
              <w:rPr>
                <w:spacing w:val="-3"/>
                <w:sz w:val="20"/>
              </w:rPr>
              <w:t> </w:t>
            </w:r>
            <w:r>
              <w:rPr>
                <w:sz w:val="20"/>
              </w:rPr>
              <w:t>via</w:t>
            </w:r>
            <w:r>
              <w:rPr>
                <w:spacing w:val="-3"/>
                <w:sz w:val="20"/>
              </w:rPr>
              <w:t> </w:t>
            </w:r>
            <w:r>
              <w:rPr>
                <w:sz w:val="20"/>
              </w:rPr>
              <w:t>F1</w:t>
            </w:r>
            <w:r>
              <w:rPr>
                <w:spacing w:val="-5"/>
                <w:sz w:val="20"/>
              </w:rPr>
              <w:t> </w:t>
            </w:r>
            <w:r>
              <w:rPr>
                <w:sz w:val="20"/>
              </w:rPr>
              <w:t>U</w:t>
            </w:r>
            <w:r>
              <w:rPr>
                <w:spacing w:val="-3"/>
                <w:sz w:val="20"/>
              </w:rPr>
              <w:t> </w:t>
            </w:r>
            <w:r>
              <w:rPr>
                <w:sz w:val="20"/>
              </w:rPr>
              <w:t>DL</w:t>
            </w:r>
            <w:r>
              <w:rPr>
                <w:spacing w:val="-3"/>
                <w:sz w:val="20"/>
              </w:rPr>
              <w:t> </w:t>
            </w:r>
            <w:r>
              <w:rPr>
                <w:sz w:val="20"/>
              </w:rPr>
              <w:t>GTP-u </w:t>
            </w:r>
            <w:r>
              <w:rPr>
                <w:spacing w:val="-2"/>
                <w:sz w:val="20"/>
              </w:rPr>
              <w:t>tunnel.</w:t>
            </w:r>
          </w:p>
          <w:p>
            <w:pPr>
              <w:pStyle w:val="TableParagraph"/>
              <w:ind w:right="580"/>
              <w:jc w:val="both"/>
              <w:rPr>
                <w:sz w:val="20"/>
              </w:rPr>
            </w:pPr>
            <w:r>
              <w:rPr>
                <w:sz w:val="20"/>
              </w:rPr>
              <w:t>S-NSSAI</w:t>
            </w:r>
            <w:r>
              <w:rPr>
                <w:spacing w:val="-6"/>
                <w:sz w:val="20"/>
              </w:rPr>
              <w:t> </w:t>
            </w:r>
            <w:r>
              <w:rPr>
                <w:sz w:val="20"/>
              </w:rPr>
              <w:t>subcounter</w:t>
            </w:r>
            <w:r>
              <w:rPr>
                <w:spacing w:val="-5"/>
                <w:sz w:val="20"/>
              </w:rPr>
              <w:t> </w:t>
            </w:r>
            <w:r>
              <w:rPr>
                <w:sz w:val="20"/>
              </w:rPr>
              <w:t>is</w:t>
            </w:r>
            <w:r>
              <w:rPr>
                <w:spacing w:val="-7"/>
                <w:sz w:val="20"/>
              </w:rPr>
              <w:t> </w:t>
            </w:r>
            <w:r>
              <w:rPr>
                <w:sz w:val="20"/>
              </w:rPr>
              <w:t>maintained,</w:t>
            </w:r>
            <w:r>
              <w:rPr>
                <w:spacing w:val="-6"/>
                <w:sz w:val="20"/>
              </w:rPr>
              <w:t> </w:t>
            </w:r>
            <w:r>
              <w:rPr>
                <w:sz w:val="20"/>
              </w:rPr>
              <w:t>the</w:t>
            </w:r>
            <w:r>
              <w:rPr>
                <w:spacing w:val="-7"/>
                <w:sz w:val="20"/>
              </w:rPr>
              <w:t> </w:t>
            </w:r>
            <w:r>
              <w:rPr>
                <w:sz w:val="20"/>
              </w:rPr>
              <w:t>number</w:t>
            </w:r>
            <w:r>
              <w:rPr>
                <w:spacing w:val="-6"/>
                <w:sz w:val="20"/>
              </w:rPr>
              <w:t> </w:t>
            </w:r>
            <w:r>
              <w:rPr>
                <w:sz w:val="20"/>
              </w:rPr>
              <w:t>of</w:t>
            </w:r>
            <w:r>
              <w:rPr>
                <w:spacing w:val="-7"/>
                <w:sz w:val="20"/>
              </w:rPr>
              <w:t> </w:t>
            </w:r>
            <w:r>
              <w:rPr>
                <w:sz w:val="20"/>
              </w:rPr>
              <w:t>measurements</w:t>
            </w:r>
            <w:r>
              <w:rPr>
                <w:spacing w:val="-7"/>
                <w:sz w:val="20"/>
              </w:rPr>
              <w:t> </w:t>
            </w:r>
            <w:r>
              <w:rPr>
                <w:sz w:val="20"/>
              </w:rPr>
              <w:t>is accumulated</w:t>
            </w:r>
            <w:r>
              <w:rPr>
                <w:spacing w:val="-2"/>
                <w:sz w:val="20"/>
              </w:rPr>
              <w:t> </w:t>
            </w:r>
            <w:r>
              <w:rPr>
                <w:sz w:val="20"/>
              </w:rPr>
              <w:t>per</w:t>
            </w:r>
            <w:r>
              <w:rPr>
                <w:spacing w:val="-3"/>
                <w:sz w:val="20"/>
              </w:rPr>
              <w:t> </w:t>
            </w:r>
            <w:r>
              <w:rPr>
                <w:sz w:val="20"/>
              </w:rPr>
              <w:t>the</w:t>
            </w:r>
            <w:r>
              <w:rPr>
                <w:spacing w:val="-5"/>
                <w:sz w:val="20"/>
              </w:rPr>
              <w:t> </w:t>
            </w:r>
            <w:r>
              <w:rPr>
                <w:sz w:val="20"/>
              </w:rPr>
              <w:t>number</w:t>
            </w:r>
            <w:r>
              <w:rPr>
                <w:spacing w:val="-3"/>
                <w:sz w:val="20"/>
              </w:rPr>
              <w:t> </w:t>
            </w:r>
            <w:r>
              <w:rPr>
                <w:sz w:val="20"/>
              </w:rPr>
              <w:t>of</w:t>
            </w:r>
            <w:r>
              <w:rPr>
                <w:spacing w:val="-3"/>
                <w:sz w:val="20"/>
              </w:rPr>
              <w:t> </w:t>
            </w:r>
            <w:r>
              <w:rPr>
                <w:sz w:val="20"/>
              </w:rPr>
              <w:t>supported</w:t>
            </w:r>
            <w:r>
              <w:rPr>
                <w:spacing w:val="-2"/>
                <w:sz w:val="20"/>
              </w:rPr>
              <w:t> </w:t>
            </w:r>
            <w:r>
              <w:rPr>
                <w:sz w:val="20"/>
              </w:rPr>
              <w:t>S-NSSAI.</w:t>
            </w:r>
            <w:r>
              <w:rPr>
                <w:spacing w:val="-2"/>
                <w:sz w:val="20"/>
              </w:rPr>
              <w:t> </w:t>
            </w:r>
            <w:r>
              <w:rPr>
                <w:sz w:val="20"/>
              </w:rPr>
              <w:t>If</w:t>
            </w:r>
            <w:r>
              <w:rPr>
                <w:spacing w:val="-3"/>
                <w:sz w:val="20"/>
              </w:rPr>
              <w:t> </w:t>
            </w:r>
            <w:r>
              <w:rPr>
                <w:sz w:val="20"/>
              </w:rPr>
              <w:t>related</w:t>
            </w:r>
            <w:r>
              <w:rPr>
                <w:spacing w:val="-2"/>
                <w:sz w:val="20"/>
              </w:rPr>
              <w:t> </w:t>
            </w:r>
            <w:r>
              <w:rPr>
                <w:sz w:val="20"/>
              </w:rPr>
              <w:t>slice feature is not supported, only the S-NSSAI #0 is used.</w:t>
            </w:r>
          </w:p>
          <w:p>
            <w:pPr>
              <w:pStyle w:val="TableParagraph"/>
              <w:rPr>
                <w:sz w:val="20"/>
              </w:rPr>
            </w:pPr>
            <w:r>
              <w:rPr>
                <w:sz w:val="20"/>
              </w:rPr>
              <w:t>PmCountGroup</w:t>
            </w:r>
            <w:r>
              <w:rPr>
                <w:spacing w:val="-3"/>
                <w:sz w:val="20"/>
              </w:rPr>
              <w:t> </w:t>
            </w:r>
            <w:r>
              <w:rPr>
                <w:sz w:val="20"/>
              </w:rPr>
              <w:t>subcounter</w:t>
            </w:r>
            <w:r>
              <w:rPr>
                <w:spacing w:val="-4"/>
                <w:sz w:val="20"/>
              </w:rPr>
              <w:t> </w:t>
            </w:r>
            <w:r>
              <w:rPr>
                <w:sz w:val="20"/>
              </w:rPr>
              <w:t>of</w:t>
            </w:r>
            <w:r>
              <w:rPr>
                <w:spacing w:val="-6"/>
                <w:sz w:val="20"/>
              </w:rPr>
              <w:t> </w:t>
            </w:r>
            <w:r>
              <w:rPr>
                <w:sz w:val="20"/>
              </w:rPr>
              <w:t>subcounter</w:t>
            </w:r>
            <w:r>
              <w:rPr>
                <w:spacing w:val="-5"/>
                <w:sz w:val="20"/>
              </w:rPr>
              <w:t> </w:t>
            </w:r>
            <w:r>
              <w:rPr>
                <w:sz w:val="20"/>
              </w:rPr>
              <w:t>is</w:t>
            </w:r>
            <w:r>
              <w:rPr>
                <w:spacing w:val="-6"/>
                <w:sz w:val="20"/>
              </w:rPr>
              <w:t> </w:t>
            </w:r>
            <w:r>
              <w:rPr>
                <w:sz w:val="20"/>
              </w:rPr>
              <w:t>maintained,</w:t>
            </w:r>
            <w:r>
              <w:rPr>
                <w:spacing w:val="-4"/>
                <w:sz w:val="20"/>
              </w:rPr>
              <w:t> </w:t>
            </w:r>
            <w:r>
              <w:rPr>
                <w:sz w:val="20"/>
              </w:rPr>
              <w:t>the</w:t>
            </w:r>
            <w:r>
              <w:rPr>
                <w:spacing w:val="-9"/>
                <w:sz w:val="20"/>
              </w:rPr>
              <w:t> </w:t>
            </w:r>
            <w:r>
              <w:rPr>
                <w:sz w:val="20"/>
              </w:rPr>
              <w:t>number</w:t>
            </w:r>
            <w:r>
              <w:rPr>
                <w:spacing w:val="-6"/>
                <w:sz w:val="20"/>
              </w:rPr>
              <w:t> </w:t>
            </w:r>
            <w:r>
              <w:rPr>
                <w:spacing w:val="-5"/>
                <w:sz w:val="20"/>
              </w:rPr>
              <w:t>of</w:t>
            </w:r>
          </w:p>
          <w:p>
            <w:pPr>
              <w:pStyle w:val="TableParagraph"/>
              <w:spacing w:line="228" w:lineRule="exact"/>
              <w:ind w:right="135"/>
              <w:rPr>
                <w:sz w:val="20"/>
              </w:rPr>
            </w:pPr>
            <w:r>
              <w:rPr>
                <w:sz w:val="20"/>
              </w:rPr>
              <w:t>measurements</w:t>
            </w:r>
            <w:r>
              <w:rPr>
                <w:spacing w:val="-7"/>
                <w:sz w:val="20"/>
              </w:rPr>
              <w:t> </w:t>
            </w:r>
            <w:r>
              <w:rPr>
                <w:sz w:val="20"/>
              </w:rPr>
              <w:t>is</w:t>
            </w:r>
            <w:r>
              <w:rPr>
                <w:spacing w:val="-7"/>
                <w:sz w:val="20"/>
              </w:rPr>
              <w:t> </w:t>
            </w:r>
            <w:r>
              <w:rPr>
                <w:sz w:val="20"/>
              </w:rPr>
              <w:t>accumulated</w:t>
            </w:r>
            <w:r>
              <w:rPr>
                <w:spacing w:val="-7"/>
                <w:sz w:val="20"/>
              </w:rPr>
              <w:t> </w:t>
            </w:r>
            <w:r>
              <w:rPr>
                <w:sz w:val="20"/>
              </w:rPr>
              <w:t>per</w:t>
            </w:r>
            <w:r>
              <w:rPr>
                <w:spacing w:val="-6"/>
                <w:sz w:val="20"/>
              </w:rPr>
              <w:t> </w:t>
            </w:r>
            <w:r>
              <w:rPr>
                <w:sz w:val="20"/>
              </w:rPr>
              <w:t>the</w:t>
            </w:r>
            <w:r>
              <w:rPr>
                <w:spacing w:val="-6"/>
                <w:sz w:val="20"/>
              </w:rPr>
              <w:t> </w:t>
            </w:r>
            <w:r>
              <w:rPr>
                <w:sz w:val="20"/>
              </w:rPr>
              <w:t>number</w:t>
            </w:r>
            <w:r>
              <w:rPr>
                <w:spacing w:val="-6"/>
                <w:sz w:val="20"/>
              </w:rPr>
              <w:t> </w:t>
            </w:r>
            <w:r>
              <w:rPr>
                <w:sz w:val="20"/>
              </w:rPr>
              <w:t>of</w:t>
            </w:r>
            <w:r>
              <w:rPr>
                <w:spacing w:val="-6"/>
                <w:sz w:val="20"/>
              </w:rPr>
              <w:t> </w:t>
            </w:r>
            <w:r>
              <w:rPr>
                <w:sz w:val="20"/>
              </w:rPr>
              <w:t>supported </w:t>
            </w:r>
            <w:r>
              <w:rPr>
                <w:spacing w:val="-2"/>
                <w:sz w:val="20"/>
              </w:rPr>
              <w:t>PmCountGroup.</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kilobyte</w:t>
            </w:r>
            <w:r>
              <w:rPr>
                <w:spacing w:val="-4"/>
                <w:sz w:val="20"/>
              </w:rPr>
              <w:t> </w:t>
            </w:r>
            <w:r>
              <w:rPr>
                <w:spacing w:val="-2"/>
                <w:sz w:val="20"/>
              </w:rPr>
              <w:t>(U32)</w:t>
            </w:r>
          </w:p>
        </w:tc>
      </w:tr>
      <w:tr>
        <w:trPr>
          <w:trHeight w:val="1610" w:hRule="atLeast"/>
        </w:trPr>
        <w:tc>
          <w:tcPr>
            <w:tcW w:w="2405" w:type="dxa"/>
          </w:tcPr>
          <w:p>
            <w:pPr>
              <w:pStyle w:val="TableParagraph"/>
              <w:ind w:left="107"/>
              <w:rPr>
                <w:sz w:val="20"/>
              </w:rPr>
            </w:pPr>
            <w:r>
              <w:rPr>
                <w:sz w:val="20"/>
              </w:rPr>
              <w:t>Measurement</w:t>
            </w:r>
            <w:r>
              <w:rPr>
                <w:spacing w:val="-8"/>
                <w:sz w:val="20"/>
              </w:rPr>
              <w:t> </w:t>
            </w:r>
            <w:r>
              <w:rPr>
                <w:spacing w:val="-4"/>
                <w:sz w:val="20"/>
              </w:rPr>
              <w:t>Type</w:t>
            </w:r>
          </w:p>
        </w:tc>
        <w:tc>
          <w:tcPr>
            <w:tcW w:w="6097" w:type="dxa"/>
          </w:tcPr>
          <w:p>
            <w:pPr>
              <w:pStyle w:val="TableParagraph"/>
              <w:ind w:right="130"/>
              <w:rPr>
                <w:sz w:val="20"/>
              </w:rPr>
            </w:pPr>
            <w:r>
              <w:rPr>
                <w:sz w:val="20"/>
              </w:rPr>
              <w:t>OR.F1.DlPdcpPduCellVolTxF1UDl.</w:t>
            </w:r>
            <w:r>
              <w:rPr>
                <w:i/>
                <w:sz w:val="20"/>
              </w:rPr>
              <w:t>SNSSAI</w:t>
            </w:r>
            <w:r>
              <w:rPr>
                <w:sz w:val="20"/>
              </w:rPr>
              <w:t>.</w:t>
            </w:r>
            <w:r>
              <w:rPr>
                <w:i/>
                <w:sz w:val="20"/>
              </w:rPr>
              <w:t>PmGroup</w:t>
            </w:r>
            <w:r>
              <w:rPr>
                <w:sz w:val="20"/>
              </w:rPr>
              <w:t>,</w:t>
            </w:r>
            <w:r>
              <w:rPr>
                <w:spacing w:val="-13"/>
                <w:sz w:val="20"/>
              </w:rPr>
              <w:t> </w:t>
            </w:r>
            <w:r>
              <w:rPr>
                <w:sz w:val="20"/>
              </w:rPr>
              <w:t>where</w:t>
            </w:r>
            <w:r>
              <w:rPr>
                <w:spacing w:val="-12"/>
                <w:sz w:val="20"/>
              </w:rPr>
              <w:t> </w:t>
            </w:r>
            <w:r>
              <w:rPr>
                <w:i/>
                <w:sz w:val="20"/>
              </w:rPr>
              <w:t>SNSSAI</w:t>
            </w:r>
            <w:r>
              <w:rPr>
                <w:i/>
                <w:spacing w:val="-13"/>
                <w:sz w:val="20"/>
              </w:rPr>
              <w:t> </w:t>
            </w:r>
            <w:r>
              <w:rPr>
                <w:sz w:val="20"/>
              </w:rPr>
              <w:t>is the S-NSSAI.</w:t>
            </w:r>
          </w:p>
          <w:p>
            <w:pPr>
              <w:pStyle w:val="TableParagraph"/>
              <w:spacing w:before="1"/>
              <w:ind w:right="2949"/>
              <w:rPr>
                <w:sz w:val="20"/>
              </w:rPr>
            </w:pPr>
            <w:r>
              <w:rPr>
                <w:i/>
                <w:sz w:val="20"/>
              </w:rPr>
              <w:t>PmGroup</w:t>
            </w:r>
            <w:r>
              <w:rPr>
                <w:i/>
                <w:spacing w:val="-13"/>
                <w:sz w:val="20"/>
              </w:rPr>
              <w:t> </w:t>
            </w:r>
            <w:r>
              <w:rPr>
                <w:sz w:val="20"/>
              </w:rPr>
              <w:t>is</w:t>
            </w:r>
            <w:r>
              <w:rPr>
                <w:spacing w:val="-12"/>
                <w:sz w:val="20"/>
              </w:rPr>
              <w:t> </w:t>
            </w:r>
            <w:r>
              <w:rPr>
                <w:sz w:val="20"/>
              </w:rPr>
              <w:t>PmCountGroup</w:t>
            </w:r>
            <w:r>
              <w:rPr>
                <w:spacing w:val="-13"/>
                <w:sz w:val="20"/>
              </w:rPr>
              <w:t> </w:t>
            </w:r>
            <w:r>
              <w:rPr>
                <w:sz w:val="20"/>
              </w:rPr>
              <w:t>number: 0: #0</w:t>
            </w:r>
          </w:p>
          <w:p>
            <w:pPr>
              <w:pStyle w:val="TableParagraph"/>
              <w:spacing w:before="1"/>
              <w:rPr>
                <w:sz w:val="20"/>
              </w:rPr>
            </w:pPr>
            <w:r>
              <w:rPr>
                <w:sz w:val="20"/>
              </w:rPr>
              <w:t>1:</w:t>
            </w:r>
            <w:r>
              <w:rPr>
                <w:spacing w:val="-2"/>
                <w:sz w:val="20"/>
              </w:rPr>
              <w:t> </w:t>
            </w:r>
            <w:r>
              <w:rPr>
                <w:spacing w:val="-5"/>
                <w:sz w:val="20"/>
              </w:rPr>
              <w:t>#1</w:t>
            </w:r>
          </w:p>
          <w:p>
            <w:pPr>
              <w:pStyle w:val="TableParagraph"/>
              <w:spacing w:line="229" w:lineRule="exact"/>
              <w:rPr>
                <w:sz w:val="20"/>
              </w:rPr>
            </w:pPr>
            <w:r>
              <w:rPr>
                <w:spacing w:val="-10"/>
                <w:sz w:val="20"/>
              </w:rPr>
              <w:t>…</w:t>
            </w:r>
          </w:p>
          <w:p>
            <w:pPr>
              <w:pStyle w:val="TableParagraph"/>
              <w:spacing w:line="209" w:lineRule="exact"/>
              <w:rPr>
                <w:sz w:val="20"/>
              </w:rPr>
            </w:pPr>
            <w:r>
              <w:rPr>
                <w:sz w:val="20"/>
              </w:rPr>
              <w:t>19:</w:t>
            </w:r>
            <w:r>
              <w:rPr>
                <w:spacing w:val="-2"/>
                <w:sz w:val="20"/>
              </w:rPr>
              <w:t> </w:t>
            </w:r>
            <w:r>
              <w:rPr>
                <w:spacing w:val="-5"/>
                <w:sz w:val="20"/>
              </w:rPr>
              <w:t>#19</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6"/>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3</w:t>
      </w:r>
    </w:p>
    <w:p>
      <w:pPr>
        <w:pStyle w:val="Heading2"/>
        <w:numPr>
          <w:ilvl w:val="0"/>
          <w:numId w:val="116"/>
        </w:numPr>
        <w:tabs>
          <w:tab w:pos="952" w:val="left" w:leader="none"/>
        </w:tabs>
        <w:spacing w:line="240" w:lineRule="auto" w:before="360" w:after="0"/>
        <w:ind w:left="952" w:right="0" w:hanging="676"/>
        <w:jc w:val="left"/>
      </w:pPr>
      <w:bookmarkStart w:name="A.2 NR RLC performance counters" w:id="394"/>
      <w:bookmarkEnd w:id="394"/>
      <w:r>
        <w:rPr>
          <w:rFonts w:ascii="Times New Roman"/>
          <w:sz w:val="20"/>
        </w:rPr>
      </w:r>
      <w:bookmarkStart w:name="_bookmark182" w:id="395"/>
      <w:bookmarkEnd w:id="395"/>
      <w:r>
        <w:rPr>
          <w:rFonts w:ascii="Times New Roman"/>
          <w:sz w:val="20"/>
        </w:rPr>
      </w:r>
      <w:r>
        <w:rPr/>
        <w:t>A.2</w:t>
      </w:r>
      <w:r>
        <w:rPr>
          <w:spacing w:val="-9"/>
        </w:rPr>
        <w:t> </w:t>
      </w:r>
      <w:r>
        <w:rPr/>
        <w:t>NR</w:t>
      </w:r>
      <w:r>
        <w:rPr>
          <w:spacing w:val="-9"/>
        </w:rPr>
        <w:t> </w:t>
      </w:r>
      <w:r>
        <w:rPr/>
        <w:t>RLC</w:t>
      </w:r>
      <w:r>
        <w:rPr>
          <w:spacing w:val="-9"/>
        </w:rPr>
        <w:t> </w:t>
      </w:r>
      <w:r>
        <w:rPr/>
        <w:t>performance</w:t>
      </w:r>
      <w:r>
        <w:rPr>
          <w:spacing w:val="-8"/>
        </w:rPr>
        <w:t> </w:t>
      </w:r>
      <w:r>
        <w:rPr>
          <w:spacing w:val="-2"/>
        </w:rPr>
        <w:t>counters</w:t>
      </w:r>
    </w:p>
    <w:p>
      <w:pPr>
        <w:pStyle w:val="Heading3"/>
        <w:numPr>
          <w:ilvl w:val="0"/>
          <w:numId w:val="116"/>
        </w:numPr>
        <w:tabs>
          <w:tab w:pos="952" w:val="left" w:leader="none"/>
        </w:tabs>
        <w:spacing w:line="240" w:lineRule="auto" w:before="300" w:after="0"/>
        <w:ind w:left="952" w:right="0" w:hanging="676"/>
        <w:jc w:val="left"/>
        <w:rPr>
          <w:rFonts w:ascii="Tahoma"/>
        </w:rPr>
      </w:pPr>
      <w:bookmarkStart w:name="A.2.1 Received UL RLC PDUs" w:id="396"/>
      <w:bookmarkEnd w:id="396"/>
      <w:r>
        <w:rPr>
          <w:rFonts w:ascii="Times New Roman"/>
          <w:sz w:val="20"/>
        </w:rPr>
      </w:r>
      <w:bookmarkStart w:name="_bookmark183" w:id="397"/>
      <w:bookmarkEnd w:id="397"/>
      <w:r>
        <w:rPr>
          <w:rFonts w:ascii="Times New Roman"/>
          <w:sz w:val="20"/>
        </w:rPr>
      </w:r>
      <w:r>
        <w:rPr/>
        <w:t>A.2.1</w:t>
      </w:r>
      <w:r>
        <w:rPr>
          <w:spacing w:val="-5"/>
        </w:rPr>
        <w:t> </w:t>
      </w:r>
      <w:r>
        <w:rPr>
          <w:rFonts w:ascii="Tahoma"/>
        </w:rPr>
        <w:t>Received</w:t>
      </w:r>
      <w:r>
        <w:rPr>
          <w:rFonts w:ascii="Tahoma"/>
          <w:spacing w:val="-3"/>
        </w:rPr>
        <w:t> </w:t>
      </w:r>
      <w:r>
        <w:rPr>
          <w:rFonts w:ascii="Tahoma"/>
        </w:rPr>
        <w:t>UL</w:t>
      </w:r>
      <w:r>
        <w:rPr>
          <w:rFonts w:ascii="Tahoma"/>
          <w:spacing w:val="-6"/>
        </w:rPr>
        <w:t> </w:t>
      </w:r>
      <w:r>
        <w:rPr>
          <w:rFonts w:ascii="Tahoma"/>
        </w:rPr>
        <w:t>RLC</w:t>
      </w:r>
      <w:r>
        <w:rPr>
          <w:rFonts w:ascii="Tahoma"/>
          <w:spacing w:val="-4"/>
        </w:rPr>
        <w:t> PDUs</w:t>
      </w:r>
    </w:p>
    <w:p>
      <w:pPr>
        <w:pStyle w:val="BodyText"/>
        <w:spacing w:before="11"/>
        <w:rPr>
          <w:rFonts w:ascii="Tahoma"/>
          <w:sz w:val="24"/>
        </w:rPr>
      </w:pPr>
    </w:p>
    <w:p>
      <w:pPr>
        <w:pStyle w:val="Heading4"/>
        <w:numPr>
          <w:ilvl w:val="0"/>
          <w:numId w:val="116"/>
        </w:numPr>
        <w:tabs>
          <w:tab w:pos="952" w:val="left" w:leader="none"/>
        </w:tabs>
        <w:spacing w:line="240" w:lineRule="auto" w:before="1" w:after="0"/>
        <w:ind w:left="952" w:right="0" w:hanging="676"/>
        <w:jc w:val="left"/>
      </w:pPr>
      <w:bookmarkStart w:name="A.2.1.1 Performance Counter Table" w:id="398"/>
      <w:bookmarkEnd w:id="398"/>
      <w:r>
        <w:rPr>
          <w:rFonts w:ascii="Times New Roman"/>
          <w:sz w:val="20"/>
        </w:rPr>
      </w:r>
      <w:r>
        <w:rPr/>
        <w:t>A.2.1.1</w:t>
      </w:r>
      <w:r>
        <w:rPr>
          <w:spacing w:val="-7"/>
        </w:rPr>
        <w:t> </w:t>
      </w:r>
      <w:r>
        <w:rPr/>
        <w:t>Performance</w:t>
      </w:r>
      <w:r>
        <w:rPr>
          <w:spacing w:val="-6"/>
        </w:rPr>
        <w:t> </w:t>
      </w:r>
      <w:r>
        <w:rPr/>
        <w:t>Counter</w:t>
      </w:r>
      <w:r>
        <w:rPr>
          <w:spacing w:val="-6"/>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OR.RLC.RxUlRlcPdu</w:t>
            </w:r>
          </w:p>
        </w:tc>
      </w:tr>
      <w:tr>
        <w:trPr>
          <w:trHeight w:val="460" w:hRule="atLeast"/>
        </w:trPr>
        <w:tc>
          <w:tcPr>
            <w:tcW w:w="2405" w:type="dxa"/>
          </w:tcPr>
          <w:p>
            <w:pPr>
              <w:pStyle w:val="TableParagraph"/>
              <w:ind w:left="107"/>
              <w:rPr>
                <w:sz w:val="20"/>
              </w:rPr>
            </w:pPr>
            <w:r>
              <w:rPr>
                <w:spacing w:val="-2"/>
                <w:sz w:val="20"/>
              </w:rPr>
              <w:t>Description</w:t>
            </w:r>
          </w:p>
        </w:tc>
        <w:tc>
          <w:tcPr>
            <w:tcW w:w="6097" w:type="dxa"/>
          </w:tcPr>
          <w:p>
            <w:pPr>
              <w:pStyle w:val="TableParagraph"/>
              <w:spacing w:line="230" w:lineRule="atLeast"/>
              <w:ind w:right="661"/>
              <w:rPr>
                <w:sz w:val="20"/>
              </w:rPr>
            </w:pPr>
            <w:r>
              <w:rPr>
                <w:sz w:val="20"/>
              </w:rPr>
              <w:t>This</w:t>
            </w:r>
            <w:r>
              <w:rPr>
                <w:spacing w:val="-6"/>
                <w:sz w:val="20"/>
              </w:rPr>
              <w:t> </w:t>
            </w:r>
            <w:r>
              <w:rPr>
                <w:sz w:val="20"/>
              </w:rPr>
              <w:t>counter</w:t>
            </w:r>
            <w:r>
              <w:rPr>
                <w:spacing w:val="-7"/>
                <w:sz w:val="20"/>
              </w:rPr>
              <w:t> </w:t>
            </w:r>
            <w:r>
              <w:rPr>
                <w:sz w:val="20"/>
              </w:rPr>
              <w:t>provides</w:t>
            </w:r>
            <w:r>
              <w:rPr>
                <w:spacing w:val="-6"/>
                <w:sz w:val="20"/>
              </w:rPr>
              <w:t> </w:t>
            </w:r>
            <w:r>
              <w:rPr>
                <w:sz w:val="20"/>
              </w:rPr>
              <w:t>the</w:t>
            </w:r>
            <w:r>
              <w:rPr>
                <w:spacing w:val="-5"/>
                <w:sz w:val="20"/>
              </w:rPr>
              <w:t> </w:t>
            </w:r>
            <w:r>
              <w:rPr>
                <w:sz w:val="20"/>
              </w:rPr>
              <w:t>number</w:t>
            </w:r>
            <w:r>
              <w:rPr>
                <w:spacing w:val="-4"/>
                <w:sz w:val="20"/>
              </w:rPr>
              <w:t> </w:t>
            </w:r>
            <w:r>
              <w:rPr>
                <w:sz w:val="20"/>
              </w:rPr>
              <w:t>of</w:t>
            </w:r>
            <w:r>
              <w:rPr>
                <w:spacing w:val="-5"/>
                <w:sz w:val="20"/>
              </w:rPr>
              <w:t> </w:t>
            </w:r>
            <w:r>
              <w:rPr>
                <w:sz w:val="20"/>
              </w:rPr>
              <w:t>the</w:t>
            </w:r>
            <w:r>
              <w:rPr>
                <w:spacing w:val="-5"/>
                <w:sz w:val="20"/>
              </w:rPr>
              <w:t> </w:t>
            </w:r>
            <w:r>
              <w:rPr>
                <w:sz w:val="20"/>
              </w:rPr>
              <w:t>received</w:t>
            </w:r>
            <w:r>
              <w:rPr>
                <w:spacing w:val="-4"/>
                <w:sz w:val="20"/>
              </w:rPr>
              <w:t> </w:t>
            </w:r>
            <w:r>
              <w:rPr>
                <w:sz w:val="20"/>
              </w:rPr>
              <w:t>UL</w:t>
            </w:r>
            <w:r>
              <w:rPr>
                <w:spacing w:val="-5"/>
                <w:sz w:val="20"/>
              </w:rPr>
              <w:t> </w:t>
            </w:r>
            <w:r>
              <w:rPr>
                <w:sz w:val="20"/>
              </w:rPr>
              <w:t>RLC</w:t>
            </w:r>
            <w:r>
              <w:rPr>
                <w:spacing w:val="-6"/>
                <w:sz w:val="20"/>
              </w:rPr>
              <w:t> </w:t>
            </w:r>
            <w:r>
              <w:rPr>
                <w:sz w:val="20"/>
              </w:rPr>
              <w:t>PDUs. It is optional counter for O-DU.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688"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Measurement</w:t>
            </w:r>
            <w:r>
              <w:rPr>
                <w:spacing w:val="-7"/>
                <w:sz w:val="20"/>
              </w:rPr>
              <w:t> </w:t>
            </w:r>
            <w:r>
              <w:rPr>
                <w:sz w:val="20"/>
              </w:rPr>
              <w:t>subcounter</w:t>
            </w:r>
            <w:r>
              <w:rPr>
                <w:spacing w:val="-4"/>
                <w:sz w:val="20"/>
              </w:rPr>
              <w:t> </w:t>
            </w:r>
            <w:r>
              <w:rPr>
                <w:sz w:val="20"/>
              </w:rPr>
              <w:t>is</w:t>
            </w:r>
            <w:r>
              <w:rPr>
                <w:spacing w:val="-6"/>
                <w:sz w:val="20"/>
              </w:rPr>
              <w:t> </w:t>
            </w:r>
            <w:r>
              <w:rPr>
                <w:sz w:val="20"/>
              </w:rPr>
              <w:t>incremented</w:t>
            </w:r>
            <w:r>
              <w:rPr>
                <w:spacing w:val="-4"/>
                <w:sz w:val="20"/>
              </w:rPr>
              <w:t> </w:t>
            </w:r>
            <w:r>
              <w:rPr>
                <w:sz w:val="20"/>
              </w:rPr>
              <w:t>by</w:t>
            </w:r>
            <w:r>
              <w:rPr>
                <w:spacing w:val="-5"/>
                <w:sz w:val="20"/>
              </w:rPr>
              <w:t> </w:t>
            </w:r>
            <w:r>
              <w:rPr>
                <w:sz w:val="20"/>
              </w:rPr>
              <w:t>1</w:t>
            </w:r>
            <w:r>
              <w:rPr>
                <w:spacing w:val="-4"/>
                <w:sz w:val="20"/>
              </w:rPr>
              <w:t> </w:t>
            </w:r>
            <w:r>
              <w:rPr>
                <w:sz w:val="20"/>
              </w:rPr>
              <w:t>whenever</w:t>
            </w:r>
            <w:r>
              <w:rPr>
                <w:spacing w:val="-5"/>
                <w:sz w:val="20"/>
              </w:rPr>
              <w:t> </w:t>
            </w:r>
            <w:r>
              <w:rPr>
                <w:sz w:val="20"/>
              </w:rPr>
              <w:t>the</w:t>
            </w:r>
            <w:r>
              <w:rPr>
                <w:spacing w:val="-7"/>
                <w:sz w:val="20"/>
              </w:rPr>
              <w:t> </w:t>
            </w:r>
            <w:r>
              <w:rPr>
                <w:sz w:val="20"/>
              </w:rPr>
              <w:t>UL</w:t>
            </w:r>
            <w:r>
              <w:rPr>
                <w:spacing w:val="-5"/>
                <w:sz w:val="20"/>
              </w:rPr>
              <w:t> RLC</w:t>
            </w:r>
          </w:p>
          <w:p>
            <w:pPr>
              <w:pStyle w:val="TableParagraph"/>
              <w:spacing w:line="228" w:lineRule="exact"/>
              <w:ind w:right="135"/>
              <w:rPr>
                <w:sz w:val="20"/>
              </w:rPr>
            </w:pPr>
            <w:r>
              <w:rPr>
                <w:sz w:val="20"/>
              </w:rPr>
              <w:t>PDU</w:t>
            </w:r>
            <w:r>
              <w:rPr>
                <w:spacing w:val="-3"/>
                <w:sz w:val="20"/>
              </w:rPr>
              <w:t> </w:t>
            </w:r>
            <w:r>
              <w:rPr>
                <w:sz w:val="20"/>
              </w:rPr>
              <w:t>is</w:t>
            </w:r>
            <w:r>
              <w:rPr>
                <w:spacing w:val="-4"/>
                <w:sz w:val="20"/>
              </w:rPr>
              <w:t> </w:t>
            </w:r>
            <w:r>
              <w:rPr>
                <w:sz w:val="20"/>
              </w:rPr>
              <w:t>received</w:t>
            </w:r>
            <w:r>
              <w:rPr>
                <w:spacing w:val="-2"/>
                <w:sz w:val="20"/>
              </w:rPr>
              <w:t> </w:t>
            </w:r>
            <w:r>
              <w:rPr>
                <w:sz w:val="20"/>
              </w:rPr>
              <w:t>when</w:t>
            </w:r>
            <w:r>
              <w:rPr>
                <w:spacing w:val="-2"/>
                <w:sz w:val="20"/>
              </w:rPr>
              <w:t> </w:t>
            </w:r>
            <w:r>
              <w:rPr>
                <w:sz w:val="20"/>
              </w:rPr>
              <w:t>the</w:t>
            </w:r>
            <w:r>
              <w:rPr>
                <w:spacing w:val="-3"/>
                <w:sz w:val="20"/>
              </w:rPr>
              <w:t> </w:t>
            </w:r>
            <w:r>
              <w:rPr>
                <w:sz w:val="20"/>
              </w:rPr>
              <w:t>QCI or</w:t>
            </w:r>
            <w:r>
              <w:rPr>
                <w:spacing w:val="-3"/>
                <w:sz w:val="20"/>
              </w:rPr>
              <w:t> </w:t>
            </w:r>
            <w:r>
              <w:rPr>
                <w:sz w:val="20"/>
              </w:rPr>
              <w:t>the</w:t>
            </w:r>
            <w:r>
              <w:rPr>
                <w:spacing w:val="-5"/>
                <w:sz w:val="20"/>
              </w:rPr>
              <w:t> </w:t>
            </w:r>
            <w:r>
              <w:rPr>
                <w:sz w:val="20"/>
              </w:rPr>
              <w:t>5QI of</w:t>
            </w:r>
            <w:r>
              <w:rPr>
                <w:spacing w:val="-3"/>
                <w:sz w:val="20"/>
              </w:rPr>
              <w:t> </w:t>
            </w:r>
            <w:r>
              <w:rPr>
                <w:sz w:val="20"/>
              </w:rPr>
              <w:t>the</w:t>
            </w:r>
            <w:r>
              <w:rPr>
                <w:spacing w:val="-3"/>
                <w:sz w:val="20"/>
              </w:rPr>
              <w:t> </w:t>
            </w:r>
            <w:r>
              <w:rPr>
                <w:sz w:val="20"/>
              </w:rPr>
              <w:t>UL</w:t>
            </w:r>
            <w:r>
              <w:rPr>
                <w:spacing w:val="-3"/>
                <w:sz w:val="20"/>
              </w:rPr>
              <w:t> </w:t>
            </w:r>
            <w:r>
              <w:rPr>
                <w:sz w:val="20"/>
              </w:rPr>
              <w:t>RLC</w:t>
            </w:r>
            <w:r>
              <w:rPr>
                <w:spacing w:val="-4"/>
                <w:sz w:val="20"/>
              </w:rPr>
              <w:t> </w:t>
            </w:r>
            <w:r>
              <w:rPr>
                <w:sz w:val="20"/>
              </w:rPr>
              <w:t>PDU</w:t>
            </w:r>
            <w:r>
              <w:rPr>
                <w:spacing w:val="-3"/>
                <w:sz w:val="20"/>
              </w:rPr>
              <w:t> </w:t>
            </w:r>
            <w:r>
              <w:rPr>
                <w:sz w:val="20"/>
              </w:rPr>
              <w:t>is</w:t>
            </w:r>
            <w:r>
              <w:rPr>
                <w:spacing w:val="-4"/>
                <w:sz w:val="20"/>
              </w:rPr>
              <w:t> </w:t>
            </w:r>
            <w:r>
              <w:rPr>
                <w:sz w:val="20"/>
              </w:rPr>
              <w:t>group of subcounter.</w:t>
            </w:r>
            <w:r>
              <w:rPr>
                <w:i/>
                <w:sz w:val="20"/>
              </w:rPr>
              <w:t>Pmgroup</w:t>
            </w:r>
            <w:r>
              <w:rPr>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137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z w:val="20"/>
              </w:rPr>
              <w:t>OR.RLC.RxUlRlcPdu.</w:t>
            </w:r>
            <w:r>
              <w:rPr>
                <w:i/>
                <w:sz w:val="20"/>
              </w:rPr>
              <w:t>Pmgroup</w:t>
            </w:r>
            <w:r>
              <w:rPr>
                <w:i/>
                <w:spacing w:val="-11"/>
                <w:sz w:val="20"/>
              </w:rPr>
              <w:t> </w:t>
            </w:r>
            <w:r>
              <w:rPr>
                <w:sz w:val="20"/>
              </w:rPr>
              <w:t>where</w:t>
            </w:r>
            <w:r>
              <w:rPr>
                <w:spacing w:val="-11"/>
                <w:sz w:val="20"/>
              </w:rPr>
              <w:t> </w:t>
            </w:r>
            <w:r>
              <w:rPr>
                <w:i/>
                <w:sz w:val="20"/>
              </w:rPr>
              <w:t>Pmgroup</w:t>
            </w:r>
            <w:r>
              <w:rPr>
                <w:i/>
                <w:spacing w:val="-11"/>
                <w:sz w:val="20"/>
              </w:rPr>
              <w:t> </w:t>
            </w:r>
            <w:r>
              <w:rPr>
                <w:sz w:val="20"/>
              </w:rPr>
              <w:t>is</w:t>
            </w:r>
            <w:r>
              <w:rPr>
                <w:spacing w:val="-13"/>
                <w:sz w:val="20"/>
              </w:rPr>
              <w:t> </w:t>
            </w:r>
            <w:r>
              <w:rPr>
                <w:sz w:val="20"/>
              </w:rPr>
              <w:t>PmCountGroup </w:t>
            </w:r>
            <w:r>
              <w:rPr>
                <w:spacing w:val="-2"/>
                <w:sz w:val="20"/>
              </w:rPr>
              <w:t>number:</w:t>
            </w:r>
          </w:p>
          <w:p>
            <w:pPr>
              <w:pStyle w:val="TableParagraph"/>
              <w:spacing w:before="1"/>
              <w:ind w:left="208"/>
              <w:rPr>
                <w:sz w:val="20"/>
              </w:rPr>
            </w:pPr>
            <w:r>
              <w:rPr>
                <w:sz w:val="20"/>
              </w:rPr>
              <w:t>0:</w:t>
            </w:r>
            <w:r>
              <w:rPr>
                <w:spacing w:val="-2"/>
                <w:sz w:val="20"/>
              </w:rPr>
              <w:t> </w:t>
            </w:r>
            <w:r>
              <w:rPr>
                <w:spacing w:val="-5"/>
                <w:sz w:val="20"/>
              </w:rPr>
              <w:t>#0</w:t>
            </w:r>
          </w:p>
          <w:p>
            <w:pPr>
              <w:pStyle w:val="TableParagraph"/>
              <w:ind w:left="208"/>
              <w:rPr>
                <w:sz w:val="20"/>
              </w:rPr>
            </w:pPr>
            <w:r>
              <w:rPr>
                <w:sz w:val="20"/>
              </w:rPr>
              <w:t>1:</w:t>
            </w:r>
            <w:r>
              <w:rPr>
                <w:spacing w:val="-2"/>
                <w:sz w:val="20"/>
              </w:rPr>
              <w:t> </w:t>
            </w:r>
            <w:r>
              <w:rPr>
                <w:spacing w:val="-5"/>
                <w:sz w:val="20"/>
              </w:rPr>
              <w:t>#1</w:t>
            </w:r>
          </w:p>
          <w:p>
            <w:pPr>
              <w:pStyle w:val="TableParagraph"/>
              <w:spacing w:line="229" w:lineRule="exact" w:before="1"/>
              <w:ind w:left="208"/>
              <w:rPr>
                <w:sz w:val="20"/>
              </w:rPr>
            </w:pPr>
            <w:r>
              <w:rPr>
                <w:spacing w:val="-10"/>
                <w:sz w:val="20"/>
              </w:rPr>
              <w:t>…</w:t>
            </w:r>
          </w:p>
          <w:p>
            <w:pPr>
              <w:pStyle w:val="TableParagraph"/>
              <w:spacing w:line="209" w:lineRule="exact"/>
              <w:ind w:left="208"/>
              <w:rPr>
                <w:sz w:val="20"/>
              </w:rPr>
            </w:pPr>
            <w:r>
              <w:rPr>
                <w:sz w:val="20"/>
              </w:rPr>
              <w:t>19:</w:t>
            </w:r>
            <w:r>
              <w:rPr>
                <w:spacing w:val="-2"/>
                <w:sz w:val="20"/>
              </w:rPr>
              <w:t> </w:t>
            </w:r>
            <w:r>
              <w:rPr>
                <w:spacing w:val="-5"/>
                <w:sz w:val="20"/>
              </w:rPr>
              <w:t>#19</w:t>
            </w:r>
          </w:p>
        </w:tc>
      </w:tr>
      <w:tr>
        <w:trPr>
          <w:trHeight w:val="232" w:hRule="atLeast"/>
        </w:trPr>
        <w:tc>
          <w:tcPr>
            <w:tcW w:w="2405" w:type="dxa"/>
          </w:tcPr>
          <w:p>
            <w:pPr>
              <w:pStyle w:val="TableParagraph"/>
              <w:spacing w:line="212"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2" w:lineRule="exact"/>
              <w:rPr>
                <w:sz w:val="20"/>
              </w:rPr>
            </w:pPr>
            <w:r>
              <w:rPr>
                <w:spacing w:val="-2"/>
                <w:sz w:val="20"/>
              </w:rPr>
              <w:t>gNBDUFuncton</w:t>
            </w:r>
          </w:p>
        </w:tc>
      </w:tr>
    </w:tbl>
    <w:p>
      <w:pPr>
        <w:spacing w:after="0" w:line="212" w:lineRule="exact"/>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Switching</w:t>
            </w:r>
            <w:r>
              <w:rPr>
                <w:spacing w:val="-7"/>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1</w:t>
      </w:r>
    </w:p>
    <w:p>
      <w:pPr>
        <w:pStyle w:val="BodyText"/>
        <w:spacing w:before="68"/>
      </w:pPr>
    </w:p>
    <w:p>
      <w:pPr>
        <w:pStyle w:val="Heading3"/>
        <w:numPr>
          <w:ilvl w:val="0"/>
          <w:numId w:val="118"/>
        </w:numPr>
        <w:tabs>
          <w:tab w:pos="952" w:val="left" w:leader="none"/>
        </w:tabs>
        <w:spacing w:line="240" w:lineRule="auto" w:before="0" w:after="0"/>
        <w:ind w:left="952" w:right="0" w:hanging="676"/>
        <w:jc w:val="left"/>
      </w:pPr>
      <w:bookmarkStart w:name="A.2.2 Received UL RLC PDU volume" w:id="399"/>
      <w:bookmarkEnd w:id="399"/>
      <w:r>
        <w:rPr>
          <w:rFonts w:ascii="Times New Roman"/>
          <w:sz w:val="20"/>
        </w:rPr>
      </w:r>
      <w:bookmarkStart w:name="_bookmark184" w:id="400"/>
      <w:bookmarkEnd w:id="400"/>
      <w:r>
        <w:rPr>
          <w:rFonts w:ascii="Times New Roman"/>
          <w:sz w:val="20"/>
        </w:rPr>
      </w:r>
      <w:r>
        <w:rPr/>
        <w:t>A.2.2</w:t>
      </w:r>
      <w:r>
        <w:rPr>
          <w:spacing w:val="-6"/>
        </w:rPr>
        <w:t> </w:t>
      </w:r>
      <w:r>
        <w:rPr/>
        <w:t>Received</w:t>
      </w:r>
      <w:r>
        <w:rPr>
          <w:spacing w:val="-6"/>
        </w:rPr>
        <w:t> </w:t>
      </w:r>
      <w:r>
        <w:rPr/>
        <w:t>UL</w:t>
      </w:r>
      <w:r>
        <w:rPr>
          <w:spacing w:val="-7"/>
        </w:rPr>
        <w:t> </w:t>
      </w:r>
      <w:r>
        <w:rPr/>
        <w:t>RLC</w:t>
      </w:r>
      <w:r>
        <w:rPr>
          <w:spacing w:val="-3"/>
        </w:rPr>
        <w:t> </w:t>
      </w:r>
      <w:r>
        <w:rPr/>
        <w:t>PDU</w:t>
      </w:r>
      <w:r>
        <w:rPr>
          <w:spacing w:val="-4"/>
        </w:rPr>
        <w:t> </w:t>
      </w:r>
      <w:r>
        <w:rPr>
          <w:spacing w:val="-2"/>
        </w:rPr>
        <w:t>volume</w:t>
      </w:r>
    </w:p>
    <w:p>
      <w:pPr>
        <w:pStyle w:val="BodyText"/>
        <w:spacing w:before="25"/>
        <w:rPr>
          <w:rFonts w:ascii="Arial"/>
          <w:sz w:val="24"/>
        </w:rPr>
      </w:pPr>
    </w:p>
    <w:p>
      <w:pPr>
        <w:pStyle w:val="Heading4"/>
        <w:numPr>
          <w:ilvl w:val="0"/>
          <w:numId w:val="118"/>
        </w:numPr>
        <w:tabs>
          <w:tab w:pos="952" w:val="left" w:leader="none"/>
        </w:tabs>
        <w:spacing w:line="240" w:lineRule="auto" w:before="1" w:after="0"/>
        <w:ind w:left="952" w:right="0" w:hanging="676"/>
        <w:jc w:val="left"/>
      </w:pPr>
      <w:bookmarkStart w:name="A.2.2.1 Performance Counter Table" w:id="401"/>
      <w:bookmarkEnd w:id="401"/>
      <w:r>
        <w:rPr>
          <w:rFonts w:ascii="Times New Roman"/>
          <w:sz w:val="20"/>
        </w:rPr>
      </w:r>
      <w:r>
        <w:rPr/>
        <w:t>A.2.2.1</w:t>
      </w:r>
      <w:r>
        <w:rPr>
          <w:spacing w:val="-7"/>
        </w:rPr>
        <w:t> </w:t>
      </w:r>
      <w:r>
        <w:rPr/>
        <w:t>Performance</w:t>
      </w:r>
      <w:r>
        <w:rPr>
          <w:spacing w:val="-6"/>
        </w:rPr>
        <w:t> </w:t>
      </w:r>
      <w:r>
        <w:rPr/>
        <w:t>Counter</w:t>
      </w:r>
      <w:r>
        <w:rPr>
          <w:spacing w:val="-6"/>
        </w:rPr>
        <w:t> </w:t>
      </w:r>
      <w:r>
        <w:rPr>
          <w:spacing w:val="-4"/>
        </w:rPr>
        <w:t>Table</w:t>
      </w:r>
    </w:p>
    <w:p>
      <w:pPr>
        <w:pStyle w:val="BodyText"/>
        <w:spacing w:before="6" w:after="1"/>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OR.RLC.RxUlRlcPduVol</w:t>
            </w:r>
          </w:p>
        </w:tc>
      </w:tr>
      <w:tr>
        <w:trPr>
          <w:trHeight w:val="461" w:hRule="atLeast"/>
        </w:trPr>
        <w:tc>
          <w:tcPr>
            <w:tcW w:w="2405" w:type="dxa"/>
          </w:tcPr>
          <w:p>
            <w:pPr>
              <w:pStyle w:val="TableParagraph"/>
              <w:ind w:left="107"/>
              <w:rPr>
                <w:sz w:val="20"/>
              </w:rPr>
            </w:pPr>
            <w:r>
              <w:rPr>
                <w:spacing w:val="-2"/>
                <w:sz w:val="20"/>
              </w:rPr>
              <w:t>Description</w:t>
            </w:r>
          </w:p>
        </w:tc>
        <w:tc>
          <w:tcPr>
            <w:tcW w:w="6097" w:type="dxa"/>
          </w:tcPr>
          <w:p>
            <w:pPr>
              <w:pStyle w:val="TableParagraph"/>
              <w:spacing w:line="230" w:lineRule="exact"/>
              <w:ind w:right="1254"/>
              <w:rPr>
                <w:sz w:val="20"/>
              </w:rPr>
            </w:pPr>
            <w:r>
              <w:rPr>
                <w:sz w:val="20"/>
              </w:rPr>
              <w:t>This</w:t>
            </w:r>
            <w:r>
              <w:rPr>
                <w:spacing w:val="-6"/>
                <w:sz w:val="20"/>
              </w:rPr>
              <w:t> </w:t>
            </w:r>
            <w:r>
              <w:rPr>
                <w:sz w:val="20"/>
              </w:rPr>
              <w:t>counter</w:t>
            </w:r>
            <w:r>
              <w:rPr>
                <w:spacing w:val="-7"/>
                <w:sz w:val="20"/>
              </w:rPr>
              <w:t> </w:t>
            </w:r>
            <w:r>
              <w:rPr>
                <w:sz w:val="20"/>
              </w:rPr>
              <w:t>provides</w:t>
            </w:r>
            <w:r>
              <w:rPr>
                <w:spacing w:val="-6"/>
                <w:sz w:val="20"/>
              </w:rPr>
              <w:t> </w:t>
            </w:r>
            <w:r>
              <w:rPr>
                <w:sz w:val="20"/>
              </w:rPr>
              <w:t>the</w:t>
            </w:r>
            <w:r>
              <w:rPr>
                <w:spacing w:val="-2"/>
                <w:sz w:val="20"/>
              </w:rPr>
              <w:t> </w:t>
            </w:r>
            <w:r>
              <w:rPr>
                <w:sz w:val="20"/>
              </w:rPr>
              <w:t>received</w:t>
            </w:r>
            <w:r>
              <w:rPr>
                <w:spacing w:val="-5"/>
                <w:sz w:val="20"/>
              </w:rPr>
              <w:t> </w:t>
            </w:r>
            <w:r>
              <w:rPr>
                <w:sz w:val="20"/>
              </w:rPr>
              <w:t>UL</w:t>
            </w:r>
            <w:r>
              <w:rPr>
                <w:spacing w:val="-5"/>
                <w:sz w:val="20"/>
              </w:rPr>
              <w:t> </w:t>
            </w:r>
            <w:r>
              <w:rPr>
                <w:sz w:val="20"/>
              </w:rPr>
              <w:t>RLC</w:t>
            </w:r>
            <w:r>
              <w:rPr>
                <w:spacing w:val="-6"/>
                <w:sz w:val="20"/>
              </w:rPr>
              <w:t> </w:t>
            </w:r>
            <w:r>
              <w:rPr>
                <w:sz w:val="20"/>
              </w:rPr>
              <w:t>PDU</w:t>
            </w:r>
            <w:r>
              <w:rPr>
                <w:spacing w:val="-5"/>
                <w:sz w:val="20"/>
              </w:rPr>
              <w:t> </w:t>
            </w:r>
            <w:r>
              <w:rPr>
                <w:sz w:val="20"/>
              </w:rPr>
              <w:t>volume. It is recommended to support for O-DU.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SI</w:t>
            </w:r>
            <w:r>
              <w:rPr>
                <w:spacing w:val="-4"/>
                <w:sz w:val="20"/>
              </w:rPr>
              <w:t> </w:t>
            </w:r>
            <w:r>
              <w:rPr>
                <w:sz w:val="20"/>
              </w:rPr>
              <w:t>(Status</w:t>
            </w:r>
            <w:r>
              <w:rPr>
                <w:spacing w:val="-5"/>
                <w:sz w:val="20"/>
              </w:rPr>
              <w:t> </w:t>
            </w:r>
            <w:r>
              <w:rPr>
                <w:spacing w:val="-2"/>
                <w:sz w:val="20"/>
              </w:rPr>
              <w:t>Inspection)</w:t>
            </w:r>
          </w:p>
        </w:tc>
      </w:tr>
      <w:tr>
        <w:trPr>
          <w:trHeight w:val="688" w:hRule="atLeast"/>
        </w:trPr>
        <w:tc>
          <w:tcPr>
            <w:tcW w:w="2405" w:type="dxa"/>
          </w:tcPr>
          <w:p>
            <w:pPr>
              <w:pStyle w:val="TableParagraph"/>
              <w:spacing w:line="228" w:lineRule="exact"/>
              <w:ind w:left="107"/>
              <w:rPr>
                <w:sz w:val="20"/>
              </w:rPr>
            </w:pPr>
            <w:r>
              <w:rPr>
                <w:spacing w:val="-2"/>
                <w:sz w:val="20"/>
              </w:rPr>
              <w:t>Condition</w:t>
            </w:r>
          </w:p>
        </w:tc>
        <w:tc>
          <w:tcPr>
            <w:tcW w:w="6097" w:type="dxa"/>
          </w:tcPr>
          <w:p>
            <w:pPr>
              <w:pStyle w:val="TableParagraph"/>
              <w:spacing w:line="230" w:lineRule="exact"/>
              <w:ind w:right="285"/>
              <w:jc w:val="both"/>
              <w:rPr>
                <w:sz w:val="20"/>
              </w:rPr>
            </w:pPr>
            <w:r>
              <w:rPr>
                <w:sz w:val="20"/>
              </w:rPr>
              <w:t>Measurement</w:t>
            </w:r>
            <w:r>
              <w:rPr>
                <w:spacing w:val="-6"/>
                <w:sz w:val="20"/>
              </w:rPr>
              <w:t> </w:t>
            </w:r>
            <w:r>
              <w:rPr>
                <w:sz w:val="20"/>
              </w:rPr>
              <w:t>subcounter</w:t>
            </w:r>
            <w:r>
              <w:rPr>
                <w:spacing w:val="-4"/>
                <w:sz w:val="20"/>
              </w:rPr>
              <w:t> </w:t>
            </w:r>
            <w:r>
              <w:rPr>
                <w:sz w:val="20"/>
              </w:rPr>
              <w:t>is</w:t>
            </w:r>
            <w:r>
              <w:rPr>
                <w:spacing w:val="-6"/>
                <w:sz w:val="20"/>
              </w:rPr>
              <w:t> </w:t>
            </w:r>
            <w:r>
              <w:rPr>
                <w:sz w:val="20"/>
              </w:rPr>
              <w:t>incremented</w:t>
            </w:r>
            <w:r>
              <w:rPr>
                <w:spacing w:val="-4"/>
                <w:sz w:val="20"/>
              </w:rPr>
              <w:t> </w:t>
            </w:r>
            <w:r>
              <w:rPr>
                <w:sz w:val="20"/>
              </w:rPr>
              <w:t>by</w:t>
            </w:r>
            <w:r>
              <w:rPr>
                <w:spacing w:val="-4"/>
                <w:sz w:val="20"/>
              </w:rPr>
              <w:t> </w:t>
            </w:r>
            <w:r>
              <w:rPr>
                <w:sz w:val="20"/>
              </w:rPr>
              <w:t>the</w:t>
            </w:r>
            <w:r>
              <w:rPr>
                <w:spacing w:val="-7"/>
                <w:sz w:val="20"/>
              </w:rPr>
              <w:t> </w:t>
            </w:r>
            <w:r>
              <w:rPr>
                <w:sz w:val="20"/>
              </w:rPr>
              <w:t>volume</w:t>
            </w:r>
            <w:r>
              <w:rPr>
                <w:spacing w:val="-7"/>
                <w:sz w:val="20"/>
              </w:rPr>
              <w:t> </w:t>
            </w:r>
            <w:r>
              <w:rPr>
                <w:sz w:val="20"/>
              </w:rPr>
              <w:t>of</w:t>
            </w:r>
            <w:r>
              <w:rPr>
                <w:spacing w:val="-5"/>
                <w:sz w:val="20"/>
              </w:rPr>
              <w:t> </w:t>
            </w:r>
            <w:r>
              <w:rPr>
                <w:sz w:val="20"/>
              </w:rPr>
              <w:t>the</w:t>
            </w:r>
            <w:r>
              <w:rPr>
                <w:spacing w:val="-5"/>
                <w:sz w:val="20"/>
              </w:rPr>
              <w:t> </w:t>
            </w:r>
            <w:r>
              <w:rPr>
                <w:sz w:val="20"/>
              </w:rPr>
              <w:t>UL</w:t>
            </w:r>
            <w:r>
              <w:rPr>
                <w:spacing w:val="-5"/>
                <w:sz w:val="20"/>
              </w:rPr>
              <w:t> </w:t>
            </w:r>
            <w:r>
              <w:rPr>
                <w:sz w:val="20"/>
              </w:rPr>
              <w:t>RLC PDU</w:t>
            </w:r>
            <w:r>
              <w:rPr>
                <w:spacing w:val="-3"/>
                <w:sz w:val="20"/>
              </w:rPr>
              <w:t> </w:t>
            </w:r>
            <w:r>
              <w:rPr>
                <w:sz w:val="20"/>
              </w:rPr>
              <w:t>whenever</w:t>
            </w:r>
            <w:r>
              <w:rPr>
                <w:spacing w:val="-2"/>
                <w:sz w:val="20"/>
              </w:rPr>
              <w:t> </w:t>
            </w:r>
            <w:r>
              <w:rPr>
                <w:sz w:val="20"/>
              </w:rPr>
              <w:t>the</w:t>
            </w:r>
            <w:r>
              <w:rPr>
                <w:spacing w:val="-3"/>
                <w:sz w:val="20"/>
              </w:rPr>
              <w:t> </w:t>
            </w:r>
            <w:r>
              <w:rPr>
                <w:sz w:val="20"/>
              </w:rPr>
              <w:t>UL</w:t>
            </w:r>
            <w:r>
              <w:rPr>
                <w:spacing w:val="-3"/>
                <w:sz w:val="20"/>
              </w:rPr>
              <w:t> </w:t>
            </w:r>
            <w:r>
              <w:rPr>
                <w:sz w:val="20"/>
              </w:rPr>
              <w:t>RLC</w:t>
            </w:r>
            <w:r>
              <w:rPr>
                <w:spacing w:val="-4"/>
                <w:sz w:val="20"/>
              </w:rPr>
              <w:t> </w:t>
            </w:r>
            <w:r>
              <w:rPr>
                <w:sz w:val="20"/>
              </w:rPr>
              <w:t>PDU</w:t>
            </w:r>
            <w:r>
              <w:rPr>
                <w:spacing w:val="-3"/>
                <w:sz w:val="20"/>
              </w:rPr>
              <w:t> </w:t>
            </w:r>
            <w:r>
              <w:rPr>
                <w:sz w:val="20"/>
              </w:rPr>
              <w:t>is</w:t>
            </w:r>
            <w:r>
              <w:rPr>
                <w:spacing w:val="-4"/>
                <w:sz w:val="20"/>
              </w:rPr>
              <w:t> </w:t>
            </w:r>
            <w:r>
              <w:rPr>
                <w:sz w:val="20"/>
              </w:rPr>
              <w:t>received</w:t>
            </w:r>
            <w:r>
              <w:rPr>
                <w:spacing w:val="-2"/>
                <w:sz w:val="20"/>
              </w:rPr>
              <w:t> </w:t>
            </w:r>
            <w:r>
              <w:rPr>
                <w:sz w:val="20"/>
              </w:rPr>
              <w:t>when</w:t>
            </w:r>
            <w:r>
              <w:rPr>
                <w:spacing w:val="-2"/>
                <w:sz w:val="20"/>
              </w:rPr>
              <w:t> </w:t>
            </w:r>
            <w:r>
              <w:rPr>
                <w:sz w:val="20"/>
              </w:rPr>
              <w:t>the</w:t>
            </w:r>
            <w:r>
              <w:rPr>
                <w:spacing w:val="-3"/>
                <w:sz w:val="20"/>
              </w:rPr>
              <w:t> </w:t>
            </w:r>
            <w:r>
              <w:rPr>
                <w:sz w:val="20"/>
              </w:rPr>
              <w:t>QCI or</w:t>
            </w:r>
            <w:r>
              <w:rPr>
                <w:spacing w:val="-3"/>
                <w:sz w:val="20"/>
              </w:rPr>
              <w:t> </w:t>
            </w:r>
            <w:r>
              <w:rPr>
                <w:sz w:val="20"/>
              </w:rPr>
              <w:t>the</w:t>
            </w:r>
            <w:r>
              <w:rPr>
                <w:spacing w:val="-3"/>
                <w:sz w:val="20"/>
              </w:rPr>
              <w:t> </w:t>
            </w:r>
            <w:r>
              <w:rPr>
                <w:sz w:val="20"/>
              </w:rPr>
              <w:t>5QI of the UL RLC PDU is group of subcounter.</w:t>
            </w:r>
            <w:r>
              <w:rPr>
                <w:i/>
                <w:sz w:val="20"/>
              </w:rPr>
              <w:t>Pmgroup</w:t>
            </w:r>
            <w:r>
              <w:rPr>
                <w:sz w:val="20"/>
              </w:rPr>
              <w:t>.</w:t>
            </w:r>
          </w:p>
        </w:tc>
      </w:tr>
      <w:tr>
        <w:trPr>
          <w:trHeight w:val="228" w:hRule="atLeast"/>
        </w:trPr>
        <w:tc>
          <w:tcPr>
            <w:tcW w:w="2405" w:type="dxa"/>
          </w:tcPr>
          <w:p>
            <w:pPr>
              <w:pStyle w:val="TableParagraph"/>
              <w:spacing w:line="208"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08" w:lineRule="exact"/>
              <w:rPr>
                <w:sz w:val="20"/>
              </w:rPr>
            </w:pPr>
            <w:r>
              <w:rPr>
                <w:sz w:val="20"/>
              </w:rPr>
              <w:t>kilobyte</w:t>
            </w:r>
            <w:r>
              <w:rPr>
                <w:spacing w:val="-4"/>
                <w:sz w:val="20"/>
              </w:rPr>
              <w:t> </w:t>
            </w:r>
            <w:r>
              <w:rPr>
                <w:spacing w:val="-2"/>
                <w:sz w:val="20"/>
              </w:rPr>
              <w:t>(U32)</w:t>
            </w:r>
          </w:p>
        </w:tc>
      </w:tr>
      <w:tr>
        <w:trPr>
          <w:trHeight w:val="137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z w:val="20"/>
              </w:rPr>
              <w:t>OR.RLC.RxUlRlcPduVol.</w:t>
            </w:r>
            <w:r>
              <w:rPr>
                <w:i/>
                <w:sz w:val="20"/>
              </w:rPr>
              <w:t>Pmgroup</w:t>
            </w:r>
            <w:r>
              <w:rPr>
                <w:i/>
                <w:spacing w:val="-13"/>
                <w:sz w:val="20"/>
              </w:rPr>
              <w:t> </w:t>
            </w:r>
            <w:r>
              <w:rPr>
                <w:sz w:val="20"/>
              </w:rPr>
              <w:t>where</w:t>
            </w:r>
            <w:r>
              <w:rPr>
                <w:spacing w:val="-12"/>
                <w:sz w:val="20"/>
              </w:rPr>
              <w:t> </w:t>
            </w:r>
            <w:r>
              <w:rPr>
                <w:i/>
                <w:sz w:val="20"/>
              </w:rPr>
              <w:t>Pmgroup</w:t>
            </w:r>
            <w:r>
              <w:rPr>
                <w:i/>
                <w:spacing w:val="-13"/>
                <w:sz w:val="20"/>
              </w:rPr>
              <w:t> </w:t>
            </w:r>
            <w:r>
              <w:rPr>
                <w:sz w:val="20"/>
              </w:rPr>
              <w:t>is</w:t>
            </w:r>
            <w:r>
              <w:rPr>
                <w:spacing w:val="-12"/>
                <w:sz w:val="20"/>
              </w:rPr>
              <w:t> </w:t>
            </w:r>
            <w:r>
              <w:rPr>
                <w:sz w:val="20"/>
              </w:rPr>
              <w:t>PmCountGroup </w:t>
            </w:r>
            <w:r>
              <w:rPr>
                <w:spacing w:val="-2"/>
                <w:sz w:val="20"/>
              </w:rPr>
              <w:t>number:</w:t>
            </w:r>
          </w:p>
          <w:p>
            <w:pPr>
              <w:pStyle w:val="TableParagraph"/>
              <w:spacing w:before="1"/>
              <w:ind w:left="208"/>
              <w:rPr>
                <w:sz w:val="20"/>
              </w:rPr>
            </w:pPr>
            <w:r>
              <w:rPr>
                <w:sz w:val="20"/>
              </w:rPr>
              <w:t>0:</w:t>
            </w:r>
            <w:r>
              <w:rPr>
                <w:spacing w:val="-2"/>
                <w:sz w:val="20"/>
              </w:rPr>
              <w:t> </w:t>
            </w:r>
            <w:r>
              <w:rPr>
                <w:spacing w:val="-5"/>
                <w:sz w:val="20"/>
              </w:rPr>
              <w:t>#0</w:t>
            </w:r>
          </w:p>
          <w:p>
            <w:pPr>
              <w:pStyle w:val="TableParagraph"/>
              <w:spacing w:line="229" w:lineRule="exact"/>
              <w:ind w:left="208"/>
              <w:rPr>
                <w:sz w:val="20"/>
              </w:rPr>
            </w:pPr>
            <w:r>
              <w:rPr>
                <w:sz w:val="20"/>
              </w:rPr>
              <w:t>1:</w:t>
            </w:r>
            <w:r>
              <w:rPr>
                <w:spacing w:val="-2"/>
                <w:sz w:val="20"/>
              </w:rPr>
              <w:t> </w:t>
            </w:r>
            <w:r>
              <w:rPr>
                <w:spacing w:val="-5"/>
                <w:sz w:val="20"/>
              </w:rPr>
              <w:t>#1</w:t>
            </w:r>
          </w:p>
          <w:p>
            <w:pPr>
              <w:pStyle w:val="TableParagraph"/>
              <w:spacing w:line="229" w:lineRule="exact"/>
              <w:ind w:left="208"/>
              <w:rPr>
                <w:sz w:val="20"/>
              </w:rPr>
            </w:pPr>
            <w:r>
              <w:rPr>
                <w:spacing w:val="-10"/>
                <w:sz w:val="20"/>
              </w:rPr>
              <w:t>…</w:t>
            </w:r>
          </w:p>
          <w:p>
            <w:pPr>
              <w:pStyle w:val="TableParagraph"/>
              <w:spacing w:line="210" w:lineRule="exact" w:before="1"/>
              <w:ind w:left="208"/>
              <w:rPr>
                <w:sz w:val="20"/>
              </w:rPr>
            </w:pPr>
            <w:r>
              <w:rPr>
                <w:sz w:val="20"/>
              </w:rPr>
              <w:t>19:</w:t>
            </w:r>
            <w:r>
              <w:rPr>
                <w:spacing w:val="-2"/>
                <w:sz w:val="20"/>
              </w:rPr>
              <w:t> </w:t>
            </w:r>
            <w:r>
              <w:rPr>
                <w:spacing w:val="-5"/>
                <w:sz w:val="20"/>
              </w:rPr>
              <w:t>#19</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gNBDUFuncton</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4</w:t>
      </w:r>
    </w:p>
    <w:p>
      <w:pPr>
        <w:pStyle w:val="BodyText"/>
        <w:spacing w:before="69"/>
      </w:pPr>
    </w:p>
    <w:p>
      <w:pPr>
        <w:pStyle w:val="Heading3"/>
        <w:numPr>
          <w:ilvl w:val="0"/>
          <w:numId w:val="119"/>
        </w:numPr>
        <w:tabs>
          <w:tab w:pos="952" w:val="left" w:leader="none"/>
        </w:tabs>
        <w:spacing w:line="240" w:lineRule="auto" w:before="0" w:after="0"/>
        <w:ind w:left="952" w:right="0" w:hanging="676"/>
        <w:jc w:val="left"/>
      </w:pPr>
      <w:bookmarkStart w:name="A.2.3 Request for UL RLC PDUs retransmis" w:id="402"/>
      <w:bookmarkEnd w:id="402"/>
      <w:r>
        <w:rPr>
          <w:rFonts w:ascii="Times New Roman"/>
          <w:sz w:val="20"/>
        </w:rPr>
      </w:r>
      <w:bookmarkStart w:name="_bookmark185" w:id="403"/>
      <w:bookmarkEnd w:id="403"/>
      <w:r>
        <w:rPr>
          <w:rFonts w:ascii="Times New Roman"/>
          <w:sz w:val="20"/>
        </w:rPr>
      </w:r>
      <w:r>
        <w:rPr/>
        <w:t>A.2.3</w:t>
      </w:r>
      <w:r>
        <w:rPr>
          <w:spacing w:val="-7"/>
        </w:rPr>
        <w:t> </w:t>
      </w:r>
      <w:r>
        <w:rPr/>
        <w:t>Request</w:t>
      </w:r>
      <w:r>
        <w:rPr>
          <w:spacing w:val="-4"/>
        </w:rPr>
        <w:t> </w:t>
      </w:r>
      <w:r>
        <w:rPr/>
        <w:t>for</w:t>
      </w:r>
      <w:r>
        <w:rPr>
          <w:spacing w:val="-6"/>
        </w:rPr>
        <w:t> </w:t>
      </w:r>
      <w:r>
        <w:rPr/>
        <w:t>UL</w:t>
      </w:r>
      <w:r>
        <w:rPr>
          <w:spacing w:val="-5"/>
        </w:rPr>
        <w:t> </w:t>
      </w:r>
      <w:r>
        <w:rPr/>
        <w:t>RLC</w:t>
      </w:r>
      <w:r>
        <w:rPr>
          <w:spacing w:val="-4"/>
        </w:rPr>
        <w:t> </w:t>
      </w:r>
      <w:r>
        <w:rPr/>
        <w:t>PDUs</w:t>
      </w:r>
      <w:r>
        <w:rPr>
          <w:spacing w:val="-4"/>
        </w:rPr>
        <w:t> </w:t>
      </w:r>
      <w:r>
        <w:rPr>
          <w:spacing w:val="-2"/>
        </w:rPr>
        <w:t>retransmission</w:t>
      </w:r>
    </w:p>
    <w:p>
      <w:pPr>
        <w:pStyle w:val="BodyText"/>
        <w:spacing w:before="25"/>
        <w:rPr>
          <w:rFonts w:ascii="Arial"/>
          <w:sz w:val="24"/>
        </w:rPr>
      </w:pPr>
    </w:p>
    <w:p>
      <w:pPr>
        <w:pStyle w:val="Heading4"/>
        <w:numPr>
          <w:ilvl w:val="0"/>
          <w:numId w:val="119"/>
        </w:numPr>
        <w:tabs>
          <w:tab w:pos="952" w:val="left" w:leader="none"/>
        </w:tabs>
        <w:spacing w:line="240" w:lineRule="auto" w:before="0" w:after="0"/>
        <w:ind w:left="952" w:right="0" w:hanging="676"/>
        <w:jc w:val="left"/>
      </w:pPr>
      <w:bookmarkStart w:name="A.2.3.1 Performance Counter Table" w:id="404"/>
      <w:bookmarkEnd w:id="404"/>
      <w:r>
        <w:rPr>
          <w:rFonts w:ascii="Times New Roman"/>
          <w:sz w:val="20"/>
        </w:rPr>
      </w:r>
      <w:r>
        <w:rPr/>
        <w:t>A.2.3.1</w:t>
      </w:r>
      <w:r>
        <w:rPr>
          <w:spacing w:val="-7"/>
        </w:rPr>
        <w:t> </w:t>
      </w:r>
      <w:r>
        <w:rPr/>
        <w:t>Performance</w:t>
      </w:r>
      <w:r>
        <w:rPr>
          <w:spacing w:val="-6"/>
        </w:rPr>
        <w:t> </w:t>
      </w:r>
      <w:r>
        <w:rPr/>
        <w:t>Counter</w:t>
      </w:r>
      <w:r>
        <w:rPr>
          <w:spacing w:val="-6"/>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OR.RLC.ReqUlRlcPduRetrans</w:t>
            </w:r>
          </w:p>
        </w:tc>
      </w:tr>
      <w:tr>
        <w:trPr>
          <w:trHeight w:val="691"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 number</w:t>
            </w:r>
            <w:r>
              <w:rPr>
                <w:spacing w:val="-3"/>
                <w:sz w:val="20"/>
              </w:rPr>
              <w:t> </w:t>
            </w:r>
            <w:r>
              <w:rPr>
                <w:sz w:val="20"/>
              </w:rPr>
              <w:t>of</w:t>
            </w:r>
            <w:r>
              <w:rPr>
                <w:spacing w:val="-4"/>
                <w:sz w:val="20"/>
              </w:rPr>
              <w:t> </w:t>
            </w:r>
            <w:r>
              <w:rPr>
                <w:sz w:val="20"/>
              </w:rPr>
              <w:t>the</w:t>
            </w:r>
            <w:r>
              <w:rPr>
                <w:spacing w:val="-4"/>
                <w:sz w:val="20"/>
              </w:rPr>
              <w:t> </w:t>
            </w:r>
            <w:r>
              <w:rPr>
                <w:sz w:val="20"/>
              </w:rPr>
              <w:t>requests</w:t>
            </w:r>
            <w:r>
              <w:rPr>
                <w:spacing w:val="-5"/>
                <w:sz w:val="20"/>
              </w:rPr>
              <w:t> </w:t>
            </w:r>
            <w:r>
              <w:rPr>
                <w:sz w:val="20"/>
              </w:rPr>
              <w:t>for</w:t>
            </w:r>
            <w:r>
              <w:rPr>
                <w:spacing w:val="-4"/>
                <w:sz w:val="20"/>
              </w:rPr>
              <w:t> </w:t>
            </w:r>
            <w:r>
              <w:rPr>
                <w:sz w:val="20"/>
              </w:rPr>
              <w:t>UL</w:t>
            </w:r>
            <w:r>
              <w:rPr>
                <w:spacing w:val="-4"/>
                <w:sz w:val="20"/>
              </w:rPr>
              <w:t> </w:t>
            </w:r>
            <w:r>
              <w:rPr>
                <w:sz w:val="20"/>
              </w:rPr>
              <w:t>RLC</w:t>
            </w:r>
            <w:r>
              <w:rPr>
                <w:spacing w:val="-5"/>
                <w:sz w:val="20"/>
              </w:rPr>
              <w:t> </w:t>
            </w:r>
            <w:r>
              <w:rPr>
                <w:sz w:val="20"/>
              </w:rPr>
              <w:t>PDUs </w:t>
            </w:r>
            <w:r>
              <w:rPr>
                <w:spacing w:val="-2"/>
                <w:sz w:val="20"/>
              </w:rPr>
              <w:t>retransmission.</w:t>
            </w:r>
          </w:p>
          <w:p>
            <w:pPr>
              <w:pStyle w:val="TableParagraph"/>
              <w:spacing w:line="210" w:lineRule="exact" w:before="1"/>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688"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Measurement</w:t>
            </w:r>
            <w:r>
              <w:rPr>
                <w:spacing w:val="-7"/>
                <w:sz w:val="20"/>
              </w:rPr>
              <w:t> </w:t>
            </w:r>
            <w:r>
              <w:rPr>
                <w:sz w:val="20"/>
              </w:rPr>
              <w:t>subcounter</w:t>
            </w:r>
            <w:r>
              <w:rPr>
                <w:spacing w:val="-4"/>
                <w:sz w:val="20"/>
              </w:rPr>
              <w:t> </w:t>
            </w:r>
            <w:r>
              <w:rPr>
                <w:sz w:val="20"/>
              </w:rPr>
              <w:t>is</w:t>
            </w:r>
            <w:r>
              <w:rPr>
                <w:spacing w:val="-6"/>
                <w:sz w:val="20"/>
              </w:rPr>
              <w:t> </w:t>
            </w:r>
            <w:r>
              <w:rPr>
                <w:sz w:val="20"/>
              </w:rPr>
              <w:t>incremented</w:t>
            </w:r>
            <w:r>
              <w:rPr>
                <w:spacing w:val="-4"/>
                <w:sz w:val="20"/>
              </w:rPr>
              <w:t> </w:t>
            </w:r>
            <w:r>
              <w:rPr>
                <w:sz w:val="20"/>
              </w:rPr>
              <w:t>by</w:t>
            </w:r>
            <w:r>
              <w:rPr>
                <w:spacing w:val="-5"/>
                <w:sz w:val="20"/>
              </w:rPr>
              <w:t> </w:t>
            </w:r>
            <w:r>
              <w:rPr>
                <w:sz w:val="20"/>
              </w:rPr>
              <w:t>1</w:t>
            </w:r>
            <w:r>
              <w:rPr>
                <w:spacing w:val="-4"/>
                <w:sz w:val="20"/>
              </w:rPr>
              <w:t> </w:t>
            </w:r>
            <w:r>
              <w:rPr>
                <w:sz w:val="20"/>
              </w:rPr>
              <w:t>whenever</w:t>
            </w:r>
            <w:r>
              <w:rPr>
                <w:spacing w:val="-5"/>
                <w:sz w:val="20"/>
              </w:rPr>
              <w:t> </w:t>
            </w:r>
            <w:r>
              <w:rPr>
                <w:sz w:val="20"/>
              </w:rPr>
              <w:t>the</w:t>
            </w:r>
            <w:r>
              <w:rPr>
                <w:spacing w:val="-7"/>
                <w:sz w:val="20"/>
              </w:rPr>
              <w:t> </w:t>
            </w:r>
            <w:r>
              <w:rPr>
                <w:sz w:val="20"/>
              </w:rPr>
              <w:t>UL</w:t>
            </w:r>
            <w:r>
              <w:rPr>
                <w:spacing w:val="-5"/>
                <w:sz w:val="20"/>
              </w:rPr>
              <w:t> RLC</w:t>
            </w:r>
          </w:p>
          <w:p>
            <w:pPr>
              <w:pStyle w:val="TableParagraph"/>
              <w:spacing w:line="228" w:lineRule="exact"/>
              <w:ind w:right="135"/>
              <w:rPr>
                <w:sz w:val="20"/>
              </w:rPr>
            </w:pPr>
            <w:r>
              <w:rPr>
                <w:sz w:val="20"/>
              </w:rPr>
              <w:t>PDU</w:t>
            </w:r>
            <w:r>
              <w:rPr>
                <w:spacing w:val="-3"/>
                <w:sz w:val="20"/>
              </w:rPr>
              <w:t> </w:t>
            </w:r>
            <w:r>
              <w:rPr>
                <w:sz w:val="20"/>
              </w:rPr>
              <w:t>is</w:t>
            </w:r>
            <w:r>
              <w:rPr>
                <w:spacing w:val="-4"/>
                <w:sz w:val="20"/>
              </w:rPr>
              <w:t> </w:t>
            </w:r>
            <w:r>
              <w:rPr>
                <w:sz w:val="20"/>
              </w:rPr>
              <w:t>received</w:t>
            </w:r>
            <w:r>
              <w:rPr>
                <w:spacing w:val="-2"/>
                <w:sz w:val="20"/>
              </w:rPr>
              <w:t> </w:t>
            </w:r>
            <w:r>
              <w:rPr>
                <w:sz w:val="20"/>
              </w:rPr>
              <w:t>when</w:t>
            </w:r>
            <w:r>
              <w:rPr>
                <w:spacing w:val="-2"/>
                <w:sz w:val="20"/>
              </w:rPr>
              <w:t> </w:t>
            </w:r>
            <w:r>
              <w:rPr>
                <w:sz w:val="20"/>
              </w:rPr>
              <w:t>the</w:t>
            </w:r>
            <w:r>
              <w:rPr>
                <w:spacing w:val="-3"/>
                <w:sz w:val="20"/>
              </w:rPr>
              <w:t> </w:t>
            </w:r>
            <w:r>
              <w:rPr>
                <w:sz w:val="20"/>
              </w:rPr>
              <w:t>QCI or</w:t>
            </w:r>
            <w:r>
              <w:rPr>
                <w:spacing w:val="-3"/>
                <w:sz w:val="20"/>
              </w:rPr>
              <w:t> </w:t>
            </w:r>
            <w:r>
              <w:rPr>
                <w:sz w:val="20"/>
              </w:rPr>
              <w:t>the</w:t>
            </w:r>
            <w:r>
              <w:rPr>
                <w:spacing w:val="-5"/>
                <w:sz w:val="20"/>
              </w:rPr>
              <w:t> </w:t>
            </w:r>
            <w:r>
              <w:rPr>
                <w:sz w:val="20"/>
              </w:rPr>
              <w:t>5QI of</w:t>
            </w:r>
            <w:r>
              <w:rPr>
                <w:spacing w:val="-3"/>
                <w:sz w:val="20"/>
              </w:rPr>
              <w:t> </w:t>
            </w:r>
            <w:r>
              <w:rPr>
                <w:sz w:val="20"/>
              </w:rPr>
              <w:t>the</w:t>
            </w:r>
            <w:r>
              <w:rPr>
                <w:spacing w:val="-3"/>
                <w:sz w:val="20"/>
              </w:rPr>
              <w:t> </w:t>
            </w:r>
            <w:r>
              <w:rPr>
                <w:sz w:val="20"/>
              </w:rPr>
              <w:t>UL</w:t>
            </w:r>
            <w:r>
              <w:rPr>
                <w:spacing w:val="-3"/>
                <w:sz w:val="20"/>
              </w:rPr>
              <w:t> </w:t>
            </w:r>
            <w:r>
              <w:rPr>
                <w:sz w:val="20"/>
              </w:rPr>
              <w:t>RLC</w:t>
            </w:r>
            <w:r>
              <w:rPr>
                <w:spacing w:val="-4"/>
                <w:sz w:val="20"/>
              </w:rPr>
              <w:t> </w:t>
            </w:r>
            <w:r>
              <w:rPr>
                <w:sz w:val="20"/>
              </w:rPr>
              <w:t>PDU</w:t>
            </w:r>
            <w:r>
              <w:rPr>
                <w:spacing w:val="-3"/>
                <w:sz w:val="20"/>
              </w:rPr>
              <w:t> </w:t>
            </w:r>
            <w:r>
              <w:rPr>
                <w:sz w:val="20"/>
              </w:rPr>
              <w:t>is</w:t>
            </w:r>
            <w:r>
              <w:rPr>
                <w:spacing w:val="-4"/>
                <w:sz w:val="20"/>
              </w:rPr>
              <w:t> </w:t>
            </w:r>
            <w:r>
              <w:rPr>
                <w:sz w:val="20"/>
              </w:rPr>
              <w:t>group of subcounter.</w:t>
            </w:r>
            <w:r>
              <w:rPr>
                <w:i/>
                <w:sz w:val="20"/>
              </w:rPr>
              <w:t>Pmgroup</w:t>
            </w:r>
            <w:r>
              <w:rPr>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137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z w:val="20"/>
              </w:rPr>
              <w:t>OR.RLC.ReqUlRlcPduRetrans.</w:t>
            </w:r>
            <w:r>
              <w:rPr>
                <w:i/>
                <w:sz w:val="20"/>
              </w:rPr>
              <w:t>Pmgroup</w:t>
            </w:r>
            <w:r>
              <w:rPr>
                <w:i/>
                <w:spacing w:val="-13"/>
                <w:sz w:val="20"/>
              </w:rPr>
              <w:t> </w:t>
            </w:r>
            <w:r>
              <w:rPr>
                <w:sz w:val="20"/>
              </w:rPr>
              <w:t>where</w:t>
            </w:r>
            <w:r>
              <w:rPr>
                <w:spacing w:val="-12"/>
                <w:sz w:val="20"/>
              </w:rPr>
              <w:t> </w:t>
            </w:r>
            <w:r>
              <w:rPr>
                <w:i/>
                <w:sz w:val="20"/>
              </w:rPr>
              <w:t>Pmgroup</w:t>
            </w:r>
            <w:r>
              <w:rPr>
                <w:i/>
                <w:spacing w:val="-13"/>
                <w:sz w:val="20"/>
              </w:rPr>
              <w:t> </w:t>
            </w:r>
            <w:r>
              <w:rPr>
                <w:sz w:val="20"/>
              </w:rPr>
              <w:t>is PmCountGroup number:</w:t>
            </w:r>
          </w:p>
          <w:p>
            <w:pPr>
              <w:pStyle w:val="TableParagraph"/>
              <w:spacing w:before="1"/>
              <w:ind w:left="208"/>
              <w:rPr>
                <w:sz w:val="20"/>
              </w:rPr>
            </w:pPr>
            <w:r>
              <w:rPr>
                <w:sz w:val="20"/>
              </w:rPr>
              <w:t>0:</w:t>
            </w:r>
            <w:r>
              <w:rPr>
                <w:spacing w:val="-2"/>
                <w:sz w:val="20"/>
              </w:rPr>
              <w:t> </w:t>
            </w:r>
            <w:r>
              <w:rPr>
                <w:spacing w:val="-5"/>
                <w:sz w:val="20"/>
              </w:rPr>
              <w:t>#0</w:t>
            </w:r>
          </w:p>
          <w:p>
            <w:pPr>
              <w:pStyle w:val="TableParagraph"/>
              <w:ind w:left="208"/>
              <w:rPr>
                <w:sz w:val="20"/>
              </w:rPr>
            </w:pPr>
            <w:r>
              <w:rPr>
                <w:sz w:val="20"/>
              </w:rPr>
              <w:t>1:</w:t>
            </w:r>
            <w:r>
              <w:rPr>
                <w:spacing w:val="-2"/>
                <w:sz w:val="20"/>
              </w:rPr>
              <w:t> </w:t>
            </w:r>
            <w:r>
              <w:rPr>
                <w:spacing w:val="-5"/>
                <w:sz w:val="20"/>
              </w:rPr>
              <w:t>#1</w:t>
            </w:r>
          </w:p>
          <w:p>
            <w:pPr>
              <w:pStyle w:val="TableParagraph"/>
              <w:spacing w:line="229" w:lineRule="exact" w:before="1"/>
              <w:ind w:left="208"/>
              <w:rPr>
                <w:sz w:val="20"/>
              </w:rPr>
            </w:pPr>
            <w:r>
              <w:rPr>
                <w:spacing w:val="-10"/>
                <w:sz w:val="20"/>
              </w:rPr>
              <w:t>…</w:t>
            </w:r>
          </w:p>
          <w:p>
            <w:pPr>
              <w:pStyle w:val="TableParagraph"/>
              <w:spacing w:line="209" w:lineRule="exact"/>
              <w:ind w:left="208"/>
              <w:rPr>
                <w:sz w:val="20"/>
              </w:rPr>
            </w:pPr>
            <w:r>
              <w:rPr>
                <w:sz w:val="20"/>
              </w:rPr>
              <w:t>19:</w:t>
            </w:r>
            <w:r>
              <w:rPr>
                <w:spacing w:val="-2"/>
                <w:sz w:val="20"/>
              </w:rPr>
              <w:t> </w:t>
            </w:r>
            <w:r>
              <w:rPr>
                <w:spacing w:val="-5"/>
                <w:sz w:val="20"/>
              </w:rPr>
              <w:t>#19</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gNBDUFuncton</w:t>
            </w:r>
          </w:p>
        </w:tc>
      </w:tr>
      <w:tr>
        <w:trPr>
          <w:trHeight w:val="230" w:hRule="atLeast"/>
        </w:trPr>
        <w:tc>
          <w:tcPr>
            <w:tcW w:w="2405" w:type="dxa"/>
          </w:tcPr>
          <w:p>
            <w:pPr>
              <w:pStyle w:val="TableParagraph"/>
              <w:spacing w:line="210" w:lineRule="exact"/>
              <w:ind w:left="107"/>
              <w:rPr>
                <w:sz w:val="20"/>
              </w:rPr>
            </w:pPr>
            <w:r>
              <w:rPr>
                <w:sz w:val="20"/>
              </w:rPr>
              <w:t>Switching</w:t>
            </w:r>
            <w:r>
              <w:rPr>
                <w:spacing w:val="-7"/>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7</w:t>
      </w:r>
    </w:p>
    <w:p>
      <w:pPr>
        <w:spacing w:after="0"/>
        <w:sectPr>
          <w:pgSz w:w="11910" w:h="16850"/>
          <w:pgMar w:header="949" w:footer="519" w:top="1420" w:bottom="700" w:left="180" w:right="240"/>
        </w:sectPr>
      </w:pPr>
    </w:p>
    <w:p>
      <w:pPr>
        <w:pStyle w:val="Heading3"/>
        <w:numPr>
          <w:ilvl w:val="0"/>
          <w:numId w:val="120"/>
        </w:numPr>
        <w:tabs>
          <w:tab w:pos="952" w:val="left" w:leader="none"/>
        </w:tabs>
        <w:spacing w:line="240" w:lineRule="auto" w:before="80" w:after="0"/>
        <w:ind w:left="952" w:right="0" w:hanging="676"/>
        <w:jc w:val="left"/>
      </w:pPr>
      <w:bookmarkStart w:name="A.2.4 Transmitted DL RLC PDUs" w:id="405"/>
      <w:bookmarkEnd w:id="405"/>
      <w:r>
        <w:rPr>
          <w:rFonts w:ascii="Times New Roman"/>
          <w:sz w:val="20"/>
        </w:rPr>
      </w:r>
      <w:bookmarkStart w:name="_bookmark186" w:id="406"/>
      <w:bookmarkEnd w:id="406"/>
      <w:r>
        <w:rPr>
          <w:rFonts w:ascii="Times New Roman"/>
          <w:sz w:val="20"/>
        </w:rPr>
      </w:r>
      <w:r>
        <w:rPr/>
        <w:t>A.2.4</w:t>
      </w:r>
      <w:r>
        <w:rPr>
          <w:spacing w:val="-6"/>
        </w:rPr>
        <w:t> </w:t>
      </w:r>
      <w:r>
        <w:rPr/>
        <w:t>Transmitted</w:t>
      </w:r>
      <w:r>
        <w:rPr>
          <w:spacing w:val="-7"/>
        </w:rPr>
        <w:t> </w:t>
      </w:r>
      <w:r>
        <w:rPr/>
        <w:t>DL</w:t>
      </w:r>
      <w:r>
        <w:rPr>
          <w:spacing w:val="-6"/>
        </w:rPr>
        <w:t> </w:t>
      </w:r>
      <w:r>
        <w:rPr/>
        <w:t>RLC</w:t>
      </w:r>
      <w:r>
        <w:rPr>
          <w:spacing w:val="-4"/>
        </w:rPr>
        <w:t> PDUs</w:t>
      </w:r>
    </w:p>
    <w:p>
      <w:pPr>
        <w:pStyle w:val="BodyText"/>
        <w:spacing w:before="25"/>
        <w:rPr>
          <w:rFonts w:ascii="Arial"/>
          <w:sz w:val="24"/>
        </w:rPr>
      </w:pPr>
    </w:p>
    <w:p>
      <w:pPr>
        <w:pStyle w:val="Heading4"/>
        <w:numPr>
          <w:ilvl w:val="0"/>
          <w:numId w:val="120"/>
        </w:numPr>
        <w:tabs>
          <w:tab w:pos="952" w:val="left" w:leader="none"/>
        </w:tabs>
        <w:spacing w:line="240" w:lineRule="auto" w:before="0" w:after="0"/>
        <w:ind w:left="952" w:right="0" w:hanging="676"/>
        <w:jc w:val="left"/>
      </w:pPr>
      <w:bookmarkStart w:name="A.2.4.1 Performance Counter Table" w:id="407"/>
      <w:bookmarkEnd w:id="407"/>
      <w:r>
        <w:rPr>
          <w:rFonts w:ascii="Times New Roman"/>
          <w:sz w:val="20"/>
        </w:rPr>
      </w:r>
      <w:r>
        <w:rPr/>
        <w:t>A.2.4.1</w:t>
      </w:r>
      <w:r>
        <w:rPr>
          <w:spacing w:val="-7"/>
        </w:rPr>
        <w:t> </w:t>
      </w:r>
      <w:r>
        <w:rPr/>
        <w:t>Performance</w:t>
      </w:r>
      <w:r>
        <w:rPr>
          <w:spacing w:val="-6"/>
        </w:rPr>
        <w:t> </w:t>
      </w:r>
      <w:r>
        <w:rPr/>
        <w:t>Counter</w:t>
      </w:r>
      <w:r>
        <w:rPr>
          <w:spacing w:val="-6"/>
        </w:rPr>
        <w:t> </w:t>
      </w:r>
      <w:r>
        <w:rPr>
          <w:spacing w:val="-4"/>
        </w:rPr>
        <w:t>Table</w:t>
      </w:r>
    </w:p>
    <w:p>
      <w:pPr>
        <w:pStyle w:val="BodyText"/>
        <w:spacing w:before="7" w:after="1"/>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OR.RLC.TxDlRlcPdu</w:t>
            </w:r>
          </w:p>
        </w:tc>
      </w:tr>
      <w:tr>
        <w:trPr>
          <w:trHeight w:val="460" w:hRule="atLeast"/>
        </w:trPr>
        <w:tc>
          <w:tcPr>
            <w:tcW w:w="2405" w:type="dxa"/>
          </w:tcPr>
          <w:p>
            <w:pPr>
              <w:pStyle w:val="TableParagraph"/>
              <w:ind w:left="107"/>
              <w:rPr>
                <w:sz w:val="20"/>
              </w:rPr>
            </w:pPr>
            <w:r>
              <w:rPr>
                <w:spacing w:val="-2"/>
                <w:sz w:val="20"/>
              </w:rPr>
              <w:t>Description</w:t>
            </w:r>
          </w:p>
        </w:tc>
        <w:tc>
          <w:tcPr>
            <w:tcW w:w="6097" w:type="dxa"/>
          </w:tcPr>
          <w:p>
            <w:pPr>
              <w:pStyle w:val="TableParagraph"/>
              <w:spacing w:line="230" w:lineRule="atLeast"/>
              <w:ind w:right="444"/>
              <w:rPr>
                <w:sz w:val="20"/>
              </w:rPr>
            </w:pPr>
            <w:r>
              <w:rPr>
                <w:sz w:val="20"/>
              </w:rPr>
              <w:t>This</w:t>
            </w:r>
            <w:r>
              <w:rPr>
                <w:spacing w:val="-6"/>
                <w:sz w:val="20"/>
              </w:rPr>
              <w:t> </w:t>
            </w:r>
            <w:r>
              <w:rPr>
                <w:sz w:val="20"/>
              </w:rPr>
              <w:t>counter</w:t>
            </w:r>
            <w:r>
              <w:rPr>
                <w:spacing w:val="-7"/>
                <w:sz w:val="20"/>
              </w:rPr>
              <w:t> </w:t>
            </w:r>
            <w:r>
              <w:rPr>
                <w:sz w:val="20"/>
              </w:rPr>
              <w:t>provides</w:t>
            </w:r>
            <w:r>
              <w:rPr>
                <w:spacing w:val="-6"/>
                <w:sz w:val="20"/>
              </w:rPr>
              <w:t> </w:t>
            </w:r>
            <w:r>
              <w:rPr>
                <w:sz w:val="20"/>
              </w:rPr>
              <w:t>the</w:t>
            </w:r>
            <w:r>
              <w:rPr>
                <w:spacing w:val="-5"/>
                <w:sz w:val="20"/>
              </w:rPr>
              <w:t> </w:t>
            </w:r>
            <w:r>
              <w:rPr>
                <w:sz w:val="20"/>
              </w:rPr>
              <w:t>number</w:t>
            </w:r>
            <w:r>
              <w:rPr>
                <w:spacing w:val="-4"/>
                <w:sz w:val="20"/>
              </w:rPr>
              <w:t> </w:t>
            </w:r>
            <w:r>
              <w:rPr>
                <w:sz w:val="20"/>
              </w:rPr>
              <w:t>of the</w:t>
            </w:r>
            <w:r>
              <w:rPr>
                <w:spacing w:val="-5"/>
                <w:sz w:val="20"/>
              </w:rPr>
              <w:t> </w:t>
            </w:r>
            <w:r>
              <w:rPr>
                <w:sz w:val="20"/>
              </w:rPr>
              <w:t>transmitted</w:t>
            </w:r>
            <w:r>
              <w:rPr>
                <w:spacing w:val="-4"/>
                <w:sz w:val="20"/>
              </w:rPr>
              <w:t> </w:t>
            </w:r>
            <w:r>
              <w:rPr>
                <w:sz w:val="20"/>
              </w:rPr>
              <w:t>DL</w:t>
            </w:r>
            <w:r>
              <w:rPr>
                <w:spacing w:val="-5"/>
                <w:sz w:val="20"/>
              </w:rPr>
              <w:t> </w:t>
            </w:r>
            <w:r>
              <w:rPr>
                <w:sz w:val="20"/>
              </w:rPr>
              <w:t>RLC</w:t>
            </w:r>
            <w:r>
              <w:rPr>
                <w:spacing w:val="-6"/>
                <w:sz w:val="20"/>
              </w:rPr>
              <w:t> </w:t>
            </w:r>
            <w:r>
              <w:rPr>
                <w:sz w:val="20"/>
              </w:rPr>
              <w:t>PDUs. It is optional counter for O-DU.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688"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Measurement</w:t>
            </w:r>
            <w:r>
              <w:rPr>
                <w:spacing w:val="-7"/>
                <w:sz w:val="20"/>
              </w:rPr>
              <w:t> </w:t>
            </w:r>
            <w:r>
              <w:rPr>
                <w:sz w:val="20"/>
              </w:rPr>
              <w:t>subcounter</w:t>
            </w:r>
            <w:r>
              <w:rPr>
                <w:spacing w:val="-4"/>
                <w:sz w:val="20"/>
              </w:rPr>
              <w:t> </w:t>
            </w:r>
            <w:r>
              <w:rPr>
                <w:sz w:val="20"/>
              </w:rPr>
              <w:t>is</w:t>
            </w:r>
            <w:r>
              <w:rPr>
                <w:spacing w:val="-6"/>
                <w:sz w:val="20"/>
              </w:rPr>
              <w:t> </w:t>
            </w:r>
            <w:r>
              <w:rPr>
                <w:sz w:val="20"/>
              </w:rPr>
              <w:t>incremented</w:t>
            </w:r>
            <w:r>
              <w:rPr>
                <w:spacing w:val="-4"/>
                <w:sz w:val="20"/>
              </w:rPr>
              <w:t> </w:t>
            </w:r>
            <w:r>
              <w:rPr>
                <w:sz w:val="20"/>
              </w:rPr>
              <w:t>by</w:t>
            </w:r>
            <w:r>
              <w:rPr>
                <w:spacing w:val="-5"/>
                <w:sz w:val="20"/>
              </w:rPr>
              <w:t> </w:t>
            </w:r>
            <w:r>
              <w:rPr>
                <w:sz w:val="20"/>
              </w:rPr>
              <w:t>1</w:t>
            </w:r>
            <w:r>
              <w:rPr>
                <w:spacing w:val="-4"/>
                <w:sz w:val="20"/>
              </w:rPr>
              <w:t> </w:t>
            </w:r>
            <w:r>
              <w:rPr>
                <w:sz w:val="20"/>
              </w:rPr>
              <w:t>whenever</w:t>
            </w:r>
            <w:r>
              <w:rPr>
                <w:spacing w:val="-5"/>
                <w:sz w:val="20"/>
              </w:rPr>
              <w:t> </w:t>
            </w:r>
            <w:r>
              <w:rPr>
                <w:sz w:val="20"/>
              </w:rPr>
              <w:t>the</w:t>
            </w:r>
            <w:r>
              <w:rPr>
                <w:spacing w:val="-7"/>
                <w:sz w:val="20"/>
              </w:rPr>
              <w:t> </w:t>
            </w:r>
            <w:r>
              <w:rPr>
                <w:sz w:val="20"/>
              </w:rPr>
              <w:t>DL</w:t>
            </w:r>
            <w:r>
              <w:rPr>
                <w:spacing w:val="-5"/>
                <w:sz w:val="20"/>
              </w:rPr>
              <w:t> RLC</w:t>
            </w:r>
          </w:p>
          <w:p>
            <w:pPr>
              <w:pStyle w:val="TableParagraph"/>
              <w:spacing w:line="228" w:lineRule="exact"/>
              <w:ind w:right="135"/>
              <w:rPr>
                <w:sz w:val="20"/>
              </w:rPr>
            </w:pPr>
            <w:r>
              <w:rPr>
                <w:sz w:val="20"/>
              </w:rPr>
              <w:t>PDU</w:t>
            </w:r>
            <w:r>
              <w:rPr>
                <w:spacing w:val="-4"/>
                <w:sz w:val="20"/>
              </w:rPr>
              <w:t> </w:t>
            </w:r>
            <w:r>
              <w:rPr>
                <w:sz w:val="20"/>
              </w:rPr>
              <w:t>is</w:t>
            </w:r>
            <w:r>
              <w:rPr>
                <w:spacing w:val="-4"/>
                <w:sz w:val="20"/>
              </w:rPr>
              <w:t> </w:t>
            </w:r>
            <w:r>
              <w:rPr>
                <w:sz w:val="20"/>
              </w:rPr>
              <w:t>transmitted</w:t>
            </w:r>
            <w:r>
              <w:rPr>
                <w:spacing w:val="-3"/>
                <w:sz w:val="20"/>
              </w:rPr>
              <w:t> </w:t>
            </w:r>
            <w:r>
              <w:rPr>
                <w:sz w:val="20"/>
              </w:rPr>
              <w:t>when</w:t>
            </w:r>
            <w:r>
              <w:rPr>
                <w:spacing w:val="-3"/>
                <w:sz w:val="20"/>
              </w:rPr>
              <w:t> </w:t>
            </w:r>
            <w:r>
              <w:rPr>
                <w:sz w:val="20"/>
              </w:rPr>
              <w:t>the</w:t>
            </w:r>
            <w:r>
              <w:rPr>
                <w:spacing w:val="-4"/>
                <w:sz w:val="20"/>
              </w:rPr>
              <w:t> </w:t>
            </w:r>
            <w:r>
              <w:rPr>
                <w:sz w:val="20"/>
              </w:rPr>
              <w:t>QCI or</w:t>
            </w:r>
            <w:r>
              <w:rPr>
                <w:spacing w:val="-4"/>
                <w:sz w:val="20"/>
              </w:rPr>
              <w:t> </w:t>
            </w:r>
            <w:r>
              <w:rPr>
                <w:sz w:val="20"/>
              </w:rPr>
              <w:t>the</w:t>
            </w:r>
            <w:r>
              <w:rPr>
                <w:spacing w:val="-4"/>
                <w:sz w:val="20"/>
              </w:rPr>
              <w:t> </w:t>
            </w:r>
            <w:r>
              <w:rPr>
                <w:sz w:val="20"/>
              </w:rPr>
              <w:t>5QI</w:t>
            </w:r>
            <w:r>
              <w:rPr>
                <w:spacing w:val="-4"/>
                <w:sz w:val="20"/>
              </w:rPr>
              <w:t> </w:t>
            </w:r>
            <w:r>
              <w:rPr>
                <w:sz w:val="20"/>
              </w:rPr>
              <w:t>of</w:t>
            </w:r>
            <w:r>
              <w:rPr>
                <w:spacing w:val="-4"/>
                <w:sz w:val="20"/>
              </w:rPr>
              <w:t> </w:t>
            </w:r>
            <w:r>
              <w:rPr>
                <w:sz w:val="20"/>
              </w:rPr>
              <w:t>the</w:t>
            </w:r>
            <w:r>
              <w:rPr>
                <w:spacing w:val="-4"/>
                <w:sz w:val="20"/>
              </w:rPr>
              <w:t> </w:t>
            </w:r>
            <w:r>
              <w:rPr>
                <w:sz w:val="20"/>
              </w:rPr>
              <w:t>DL</w:t>
            </w:r>
            <w:r>
              <w:rPr>
                <w:spacing w:val="-4"/>
                <w:sz w:val="20"/>
              </w:rPr>
              <w:t> </w:t>
            </w:r>
            <w:r>
              <w:rPr>
                <w:sz w:val="20"/>
              </w:rPr>
              <w:t>RLC</w:t>
            </w:r>
            <w:r>
              <w:rPr>
                <w:spacing w:val="-4"/>
                <w:sz w:val="20"/>
              </w:rPr>
              <w:t> </w:t>
            </w:r>
            <w:r>
              <w:rPr>
                <w:sz w:val="20"/>
              </w:rPr>
              <w:t>PDU</w:t>
            </w:r>
            <w:r>
              <w:rPr>
                <w:spacing w:val="-4"/>
                <w:sz w:val="20"/>
              </w:rPr>
              <w:t> </w:t>
            </w:r>
            <w:r>
              <w:rPr>
                <w:sz w:val="20"/>
              </w:rPr>
              <w:t>is group of subcounter.</w:t>
            </w:r>
            <w:r>
              <w:rPr>
                <w:i/>
                <w:sz w:val="20"/>
              </w:rPr>
              <w:t>Pmgroup</w:t>
            </w:r>
            <w:r>
              <w:rPr>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1382" w:hRule="atLeast"/>
        </w:trPr>
        <w:tc>
          <w:tcPr>
            <w:tcW w:w="2405" w:type="dxa"/>
          </w:tcPr>
          <w:p>
            <w:pPr>
              <w:pStyle w:val="TableParagraph"/>
              <w:spacing w:before="1"/>
              <w:ind w:left="107"/>
              <w:rPr>
                <w:sz w:val="20"/>
              </w:rPr>
            </w:pPr>
            <w:r>
              <w:rPr>
                <w:sz w:val="20"/>
              </w:rPr>
              <w:t>Measurement</w:t>
            </w:r>
            <w:r>
              <w:rPr>
                <w:spacing w:val="-10"/>
                <w:sz w:val="20"/>
              </w:rPr>
              <w:t> </w:t>
            </w:r>
            <w:r>
              <w:rPr>
                <w:spacing w:val="-4"/>
                <w:sz w:val="20"/>
              </w:rPr>
              <w:t>Type</w:t>
            </w:r>
          </w:p>
        </w:tc>
        <w:tc>
          <w:tcPr>
            <w:tcW w:w="6097" w:type="dxa"/>
          </w:tcPr>
          <w:p>
            <w:pPr>
              <w:pStyle w:val="TableParagraph"/>
              <w:spacing w:before="1"/>
              <w:rPr>
                <w:sz w:val="20"/>
              </w:rPr>
            </w:pPr>
            <w:r>
              <w:rPr>
                <w:sz w:val="20"/>
              </w:rPr>
              <w:t>OR.RLC.TxDlRlcPdu.</w:t>
            </w:r>
            <w:r>
              <w:rPr>
                <w:i/>
                <w:sz w:val="20"/>
              </w:rPr>
              <w:t>Pmgroup</w:t>
            </w:r>
            <w:r>
              <w:rPr>
                <w:i/>
                <w:spacing w:val="-11"/>
                <w:sz w:val="20"/>
              </w:rPr>
              <w:t> </w:t>
            </w:r>
            <w:r>
              <w:rPr>
                <w:sz w:val="20"/>
              </w:rPr>
              <w:t>where</w:t>
            </w:r>
            <w:r>
              <w:rPr>
                <w:spacing w:val="-12"/>
                <w:sz w:val="20"/>
              </w:rPr>
              <w:t> </w:t>
            </w:r>
            <w:r>
              <w:rPr>
                <w:i/>
                <w:sz w:val="20"/>
              </w:rPr>
              <w:t>Pmgroup</w:t>
            </w:r>
            <w:r>
              <w:rPr>
                <w:i/>
                <w:spacing w:val="-11"/>
                <w:sz w:val="20"/>
              </w:rPr>
              <w:t> </w:t>
            </w:r>
            <w:r>
              <w:rPr>
                <w:sz w:val="20"/>
              </w:rPr>
              <w:t>is</w:t>
            </w:r>
            <w:r>
              <w:rPr>
                <w:spacing w:val="-13"/>
                <w:sz w:val="20"/>
              </w:rPr>
              <w:t> </w:t>
            </w:r>
            <w:r>
              <w:rPr>
                <w:sz w:val="20"/>
              </w:rPr>
              <w:t>PmCountGroup </w:t>
            </w:r>
            <w:r>
              <w:rPr>
                <w:spacing w:val="-2"/>
                <w:sz w:val="20"/>
              </w:rPr>
              <w:t>number:</w:t>
            </w:r>
          </w:p>
          <w:p>
            <w:pPr>
              <w:pStyle w:val="TableParagraph"/>
              <w:ind w:left="208"/>
              <w:rPr>
                <w:sz w:val="20"/>
              </w:rPr>
            </w:pPr>
            <w:r>
              <w:rPr>
                <w:sz w:val="20"/>
              </w:rPr>
              <w:t>0:</w:t>
            </w:r>
            <w:r>
              <w:rPr>
                <w:spacing w:val="-2"/>
                <w:sz w:val="20"/>
              </w:rPr>
              <w:t> </w:t>
            </w:r>
            <w:r>
              <w:rPr>
                <w:spacing w:val="-5"/>
                <w:sz w:val="20"/>
              </w:rPr>
              <w:t>#0</w:t>
            </w:r>
          </w:p>
          <w:p>
            <w:pPr>
              <w:pStyle w:val="TableParagraph"/>
              <w:spacing w:before="1"/>
              <w:ind w:left="208"/>
              <w:rPr>
                <w:sz w:val="20"/>
              </w:rPr>
            </w:pPr>
            <w:r>
              <w:rPr>
                <w:sz w:val="20"/>
              </w:rPr>
              <w:t>1:</w:t>
            </w:r>
            <w:r>
              <w:rPr>
                <w:spacing w:val="-2"/>
                <w:sz w:val="20"/>
              </w:rPr>
              <w:t> </w:t>
            </w:r>
            <w:r>
              <w:rPr>
                <w:spacing w:val="-5"/>
                <w:sz w:val="20"/>
              </w:rPr>
              <w:t>#1</w:t>
            </w:r>
          </w:p>
          <w:p>
            <w:pPr>
              <w:pStyle w:val="TableParagraph"/>
              <w:ind w:left="208"/>
              <w:rPr>
                <w:sz w:val="20"/>
              </w:rPr>
            </w:pPr>
            <w:r>
              <w:rPr>
                <w:spacing w:val="-10"/>
                <w:sz w:val="20"/>
              </w:rPr>
              <w:t>…</w:t>
            </w:r>
          </w:p>
          <w:p>
            <w:pPr>
              <w:pStyle w:val="TableParagraph"/>
              <w:spacing w:line="210" w:lineRule="exact" w:before="1"/>
              <w:ind w:left="208"/>
              <w:rPr>
                <w:sz w:val="20"/>
              </w:rPr>
            </w:pPr>
            <w:r>
              <w:rPr>
                <w:sz w:val="20"/>
              </w:rPr>
              <w:t>19:</w:t>
            </w:r>
            <w:r>
              <w:rPr>
                <w:spacing w:val="-2"/>
                <w:sz w:val="20"/>
              </w:rPr>
              <w:t> </w:t>
            </w:r>
            <w:r>
              <w:rPr>
                <w:spacing w:val="-5"/>
                <w:sz w:val="20"/>
              </w:rPr>
              <w:t>#19</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gNBDUFuncton</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09"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1"/>
        <w:ind w:left="276"/>
      </w:pPr>
      <w:r>
        <w:rPr>
          <w:spacing w:val="-10"/>
        </w:rPr>
        <w:t>3</w:t>
      </w:r>
    </w:p>
    <w:p>
      <w:pPr>
        <w:pStyle w:val="BodyText"/>
        <w:spacing w:before="70"/>
      </w:pPr>
    </w:p>
    <w:p>
      <w:pPr>
        <w:pStyle w:val="Heading3"/>
        <w:numPr>
          <w:ilvl w:val="0"/>
          <w:numId w:val="118"/>
        </w:numPr>
        <w:tabs>
          <w:tab w:pos="952" w:val="left" w:leader="none"/>
        </w:tabs>
        <w:spacing w:line="240" w:lineRule="auto" w:before="0" w:after="0"/>
        <w:ind w:left="952" w:right="0" w:hanging="676"/>
        <w:jc w:val="left"/>
      </w:pPr>
      <w:bookmarkStart w:name="A.2.5 Transmitted DL RLC PDU volume" w:id="408"/>
      <w:bookmarkEnd w:id="408"/>
      <w:r>
        <w:rPr>
          <w:rFonts w:ascii="Times New Roman"/>
          <w:sz w:val="20"/>
        </w:rPr>
      </w:r>
      <w:bookmarkStart w:name="_bookmark187" w:id="409"/>
      <w:bookmarkEnd w:id="409"/>
      <w:r>
        <w:rPr>
          <w:rFonts w:ascii="Times New Roman"/>
          <w:sz w:val="20"/>
        </w:rPr>
      </w:r>
      <w:r>
        <w:rPr/>
        <w:t>A.2.5</w:t>
      </w:r>
      <w:r>
        <w:rPr>
          <w:spacing w:val="-6"/>
        </w:rPr>
        <w:t> </w:t>
      </w:r>
      <w:r>
        <w:rPr/>
        <w:t>Transmitted</w:t>
      </w:r>
      <w:r>
        <w:rPr>
          <w:spacing w:val="-7"/>
        </w:rPr>
        <w:t> </w:t>
      </w:r>
      <w:r>
        <w:rPr/>
        <w:t>DL</w:t>
      </w:r>
      <w:r>
        <w:rPr>
          <w:spacing w:val="-6"/>
        </w:rPr>
        <w:t> </w:t>
      </w:r>
      <w:r>
        <w:rPr/>
        <w:t>RLC</w:t>
      </w:r>
      <w:r>
        <w:rPr>
          <w:spacing w:val="-4"/>
        </w:rPr>
        <w:t> </w:t>
      </w:r>
      <w:r>
        <w:rPr/>
        <w:t>PDU</w:t>
      </w:r>
      <w:r>
        <w:rPr>
          <w:spacing w:val="-5"/>
        </w:rPr>
        <w:t> </w:t>
      </w:r>
      <w:r>
        <w:rPr>
          <w:spacing w:val="-2"/>
        </w:rPr>
        <w:t>volume</w:t>
      </w:r>
    </w:p>
    <w:p>
      <w:pPr>
        <w:pStyle w:val="BodyText"/>
        <w:spacing w:before="25"/>
        <w:rPr>
          <w:rFonts w:ascii="Arial"/>
          <w:sz w:val="24"/>
        </w:rPr>
      </w:pPr>
    </w:p>
    <w:p>
      <w:pPr>
        <w:pStyle w:val="Heading4"/>
        <w:numPr>
          <w:ilvl w:val="0"/>
          <w:numId w:val="118"/>
        </w:numPr>
        <w:tabs>
          <w:tab w:pos="952" w:val="left" w:leader="none"/>
        </w:tabs>
        <w:spacing w:line="240" w:lineRule="auto" w:before="0" w:after="0"/>
        <w:ind w:left="952" w:right="0" w:hanging="676"/>
        <w:jc w:val="left"/>
      </w:pPr>
      <w:bookmarkStart w:name="A.2.5.1 Performance Counter Table" w:id="410"/>
      <w:bookmarkEnd w:id="410"/>
      <w:r>
        <w:rPr>
          <w:rFonts w:ascii="Times New Roman"/>
          <w:sz w:val="20"/>
        </w:rPr>
      </w:r>
      <w:r>
        <w:rPr/>
        <w:t>A.2.5.1</w:t>
      </w:r>
      <w:r>
        <w:rPr>
          <w:spacing w:val="-7"/>
        </w:rPr>
        <w:t> </w:t>
      </w:r>
      <w:r>
        <w:rPr/>
        <w:t>Performance</w:t>
      </w:r>
      <w:r>
        <w:rPr>
          <w:spacing w:val="-6"/>
        </w:rPr>
        <w:t> </w:t>
      </w:r>
      <w:r>
        <w:rPr/>
        <w:t>Counter</w:t>
      </w:r>
      <w:r>
        <w:rPr>
          <w:spacing w:val="-6"/>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OR.RLC.TxDlRlcPduVol</w:t>
            </w:r>
          </w:p>
        </w:tc>
      </w:tr>
      <w:tr>
        <w:trPr>
          <w:trHeight w:val="460" w:hRule="atLeast"/>
        </w:trPr>
        <w:tc>
          <w:tcPr>
            <w:tcW w:w="2405" w:type="dxa"/>
          </w:tcPr>
          <w:p>
            <w:pPr>
              <w:pStyle w:val="TableParagraph"/>
              <w:ind w:left="107"/>
              <w:rPr>
                <w:sz w:val="20"/>
              </w:rPr>
            </w:pPr>
            <w:r>
              <w:rPr>
                <w:spacing w:val="-2"/>
                <w:sz w:val="20"/>
              </w:rPr>
              <w:t>Description</w:t>
            </w:r>
          </w:p>
        </w:tc>
        <w:tc>
          <w:tcPr>
            <w:tcW w:w="6097" w:type="dxa"/>
          </w:tcPr>
          <w:p>
            <w:pPr>
              <w:pStyle w:val="TableParagraph"/>
              <w:spacing w:line="230" w:lineRule="atLeast"/>
              <w:ind w:right="1022"/>
              <w:rPr>
                <w:sz w:val="20"/>
              </w:rPr>
            </w:pPr>
            <w:r>
              <w:rPr>
                <w:sz w:val="20"/>
              </w:rPr>
              <w:t>This</w:t>
            </w:r>
            <w:r>
              <w:rPr>
                <w:spacing w:val="-6"/>
                <w:sz w:val="20"/>
              </w:rPr>
              <w:t> </w:t>
            </w:r>
            <w:r>
              <w:rPr>
                <w:sz w:val="20"/>
              </w:rPr>
              <w:t>counter</w:t>
            </w:r>
            <w:r>
              <w:rPr>
                <w:spacing w:val="-7"/>
                <w:sz w:val="20"/>
              </w:rPr>
              <w:t> </w:t>
            </w:r>
            <w:r>
              <w:rPr>
                <w:sz w:val="20"/>
              </w:rPr>
              <w:t>provides</w:t>
            </w:r>
            <w:r>
              <w:rPr>
                <w:spacing w:val="-6"/>
                <w:sz w:val="20"/>
              </w:rPr>
              <w:t> </w:t>
            </w:r>
            <w:r>
              <w:rPr>
                <w:sz w:val="20"/>
              </w:rPr>
              <w:t>the</w:t>
            </w:r>
            <w:r>
              <w:rPr>
                <w:spacing w:val="-5"/>
                <w:sz w:val="20"/>
              </w:rPr>
              <w:t> </w:t>
            </w:r>
            <w:r>
              <w:rPr>
                <w:sz w:val="20"/>
              </w:rPr>
              <w:t>transmitted</w:t>
            </w:r>
            <w:r>
              <w:rPr>
                <w:spacing w:val="-4"/>
                <w:sz w:val="20"/>
              </w:rPr>
              <w:t> </w:t>
            </w:r>
            <w:r>
              <w:rPr>
                <w:sz w:val="20"/>
              </w:rPr>
              <w:t>DL</w:t>
            </w:r>
            <w:r>
              <w:rPr>
                <w:spacing w:val="-5"/>
                <w:sz w:val="20"/>
              </w:rPr>
              <w:t> </w:t>
            </w:r>
            <w:r>
              <w:rPr>
                <w:sz w:val="20"/>
              </w:rPr>
              <w:t>RLC</w:t>
            </w:r>
            <w:r>
              <w:rPr>
                <w:spacing w:val="-6"/>
                <w:sz w:val="20"/>
              </w:rPr>
              <w:t> </w:t>
            </w:r>
            <w:r>
              <w:rPr>
                <w:sz w:val="20"/>
              </w:rPr>
              <w:t>PDU volume. It is recommendedf to support for O-DU.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SI</w:t>
            </w:r>
            <w:r>
              <w:rPr>
                <w:spacing w:val="-4"/>
                <w:sz w:val="20"/>
              </w:rPr>
              <w:t> </w:t>
            </w:r>
            <w:r>
              <w:rPr>
                <w:sz w:val="20"/>
              </w:rPr>
              <w:t>(Status</w:t>
            </w:r>
            <w:r>
              <w:rPr>
                <w:spacing w:val="-5"/>
                <w:sz w:val="20"/>
              </w:rPr>
              <w:t> </w:t>
            </w:r>
            <w:r>
              <w:rPr>
                <w:spacing w:val="-2"/>
                <w:sz w:val="20"/>
              </w:rPr>
              <w:t>Inspection)</w:t>
            </w:r>
          </w:p>
        </w:tc>
      </w:tr>
      <w:tr>
        <w:trPr>
          <w:trHeight w:val="690" w:hRule="atLeast"/>
        </w:trPr>
        <w:tc>
          <w:tcPr>
            <w:tcW w:w="2405" w:type="dxa"/>
          </w:tcPr>
          <w:p>
            <w:pPr>
              <w:pStyle w:val="TableParagraph"/>
              <w:ind w:left="107"/>
              <w:rPr>
                <w:sz w:val="20"/>
              </w:rPr>
            </w:pPr>
            <w:r>
              <w:rPr>
                <w:spacing w:val="-2"/>
                <w:sz w:val="20"/>
              </w:rPr>
              <w:t>Condition</w:t>
            </w:r>
          </w:p>
        </w:tc>
        <w:tc>
          <w:tcPr>
            <w:tcW w:w="6097" w:type="dxa"/>
          </w:tcPr>
          <w:p>
            <w:pPr>
              <w:pStyle w:val="TableParagraph"/>
              <w:spacing w:line="230" w:lineRule="atLeast"/>
              <w:ind w:right="144"/>
              <w:rPr>
                <w:sz w:val="20"/>
              </w:rPr>
            </w:pPr>
            <w:r>
              <w:rPr>
                <w:sz w:val="20"/>
              </w:rPr>
              <w:t>Measurement</w:t>
            </w:r>
            <w:r>
              <w:rPr>
                <w:spacing w:val="-6"/>
                <w:sz w:val="20"/>
              </w:rPr>
              <w:t> </w:t>
            </w:r>
            <w:r>
              <w:rPr>
                <w:sz w:val="20"/>
              </w:rPr>
              <w:t>subcounter</w:t>
            </w:r>
            <w:r>
              <w:rPr>
                <w:spacing w:val="-4"/>
                <w:sz w:val="20"/>
              </w:rPr>
              <w:t> </w:t>
            </w:r>
            <w:r>
              <w:rPr>
                <w:sz w:val="20"/>
              </w:rPr>
              <w:t>is</w:t>
            </w:r>
            <w:r>
              <w:rPr>
                <w:spacing w:val="-6"/>
                <w:sz w:val="20"/>
              </w:rPr>
              <w:t> </w:t>
            </w:r>
            <w:r>
              <w:rPr>
                <w:sz w:val="20"/>
              </w:rPr>
              <w:t>incremented</w:t>
            </w:r>
            <w:r>
              <w:rPr>
                <w:spacing w:val="-4"/>
                <w:sz w:val="20"/>
              </w:rPr>
              <w:t> </w:t>
            </w:r>
            <w:r>
              <w:rPr>
                <w:sz w:val="20"/>
              </w:rPr>
              <w:t>by</w:t>
            </w:r>
            <w:r>
              <w:rPr>
                <w:spacing w:val="-4"/>
                <w:sz w:val="20"/>
              </w:rPr>
              <w:t> </w:t>
            </w:r>
            <w:r>
              <w:rPr>
                <w:sz w:val="20"/>
              </w:rPr>
              <w:t>the</w:t>
            </w:r>
            <w:r>
              <w:rPr>
                <w:spacing w:val="-7"/>
                <w:sz w:val="20"/>
              </w:rPr>
              <w:t> </w:t>
            </w:r>
            <w:r>
              <w:rPr>
                <w:sz w:val="20"/>
              </w:rPr>
              <w:t>volume</w:t>
            </w:r>
            <w:r>
              <w:rPr>
                <w:spacing w:val="-7"/>
                <w:sz w:val="20"/>
              </w:rPr>
              <w:t> </w:t>
            </w:r>
            <w:r>
              <w:rPr>
                <w:sz w:val="20"/>
              </w:rPr>
              <w:t>of</w:t>
            </w:r>
            <w:r>
              <w:rPr>
                <w:spacing w:val="-5"/>
                <w:sz w:val="20"/>
              </w:rPr>
              <w:t> </w:t>
            </w:r>
            <w:r>
              <w:rPr>
                <w:sz w:val="20"/>
              </w:rPr>
              <w:t>the</w:t>
            </w:r>
            <w:r>
              <w:rPr>
                <w:spacing w:val="-5"/>
                <w:sz w:val="20"/>
              </w:rPr>
              <w:t> </w:t>
            </w:r>
            <w:r>
              <w:rPr>
                <w:sz w:val="20"/>
              </w:rPr>
              <w:t>DL</w:t>
            </w:r>
            <w:r>
              <w:rPr>
                <w:spacing w:val="-5"/>
                <w:sz w:val="20"/>
              </w:rPr>
              <w:t> </w:t>
            </w:r>
            <w:r>
              <w:rPr>
                <w:sz w:val="20"/>
              </w:rPr>
              <w:t>RLC PDU whenever the DL RLC PDU is transmitted when the QCI or the 5QI of the DL RLC PDU is group of subcounter.</w:t>
            </w:r>
            <w:r>
              <w:rPr>
                <w:i/>
                <w:sz w:val="20"/>
              </w:rPr>
              <w:t>Pmgroup</w:t>
            </w:r>
            <w:r>
              <w:rPr>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kilobyte</w:t>
            </w:r>
            <w:r>
              <w:rPr>
                <w:spacing w:val="-4"/>
                <w:sz w:val="20"/>
              </w:rPr>
              <w:t> </w:t>
            </w:r>
            <w:r>
              <w:rPr>
                <w:spacing w:val="-2"/>
                <w:sz w:val="20"/>
              </w:rPr>
              <w:t>(U32)</w:t>
            </w:r>
          </w:p>
        </w:tc>
      </w:tr>
      <w:tr>
        <w:trPr>
          <w:trHeight w:val="1380"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z w:val="20"/>
              </w:rPr>
              <w:t>OR.RLC.TxDlRlcPduVol.</w:t>
            </w:r>
            <w:r>
              <w:rPr>
                <w:i/>
                <w:sz w:val="20"/>
              </w:rPr>
              <w:t>Pmgroup</w:t>
            </w:r>
            <w:r>
              <w:rPr>
                <w:i/>
                <w:spacing w:val="-13"/>
                <w:sz w:val="20"/>
              </w:rPr>
              <w:t> </w:t>
            </w:r>
            <w:r>
              <w:rPr>
                <w:sz w:val="20"/>
              </w:rPr>
              <w:t>where</w:t>
            </w:r>
            <w:r>
              <w:rPr>
                <w:spacing w:val="-12"/>
                <w:sz w:val="20"/>
              </w:rPr>
              <w:t> </w:t>
            </w:r>
            <w:r>
              <w:rPr>
                <w:i/>
                <w:sz w:val="20"/>
              </w:rPr>
              <w:t>Pmgroup</w:t>
            </w:r>
            <w:r>
              <w:rPr>
                <w:i/>
                <w:spacing w:val="-13"/>
                <w:sz w:val="20"/>
              </w:rPr>
              <w:t> </w:t>
            </w:r>
            <w:r>
              <w:rPr>
                <w:sz w:val="20"/>
              </w:rPr>
              <w:t>is</w:t>
            </w:r>
            <w:r>
              <w:rPr>
                <w:spacing w:val="-12"/>
                <w:sz w:val="20"/>
              </w:rPr>
              <w:t> </w:t>
            </w:r>
            <w:r>
              <w:rPr>
                <w:sz w:val="20"/>
              </w:rPr>
              <w:t>PmCountGroup </w:t>
            </w:r>
            <w:r>
              <w:rPr>
                <w:spacing w:val="-2"/>
                <w:sz w:val="20"/>
              </w:rPr>
              <w:t>number:</w:t>
            </w:r>
          </w:p>
          <w:p>
            <w:pPr>
              <w:pStyle w:val="TableParagraph"/>
              <w:spacing w:line="229" w:lineRule="exact"/>
              <w:ind w:left="208"/>
              <w:rPr>
                <w:sz w:val="20"/>
              </w:rPr>
            </w:pPr>
            <w:r>
              <w:rPr>
                <w:sz w:val="20"/>
              </w:rPr>
              <w:t>0:</w:t>
            </w:r>
            <w:r>
              <w:rPr>
                <w:spacing w:val="-2"/>
                <w:sz w:val="20"/>
              </w:rPr>
              <w:t> </w:t>
            </w:r>
            <w:r>
              <w:rPr>
                <w:spacing w:val="-5"/>
                <w:sz w:val="20"/>
              </w:rPr>
              <w:t>#0</w:t>
            </w:r>
          </w:p>
          <w:p>
            <w:pPr>
              <w:pStyle w:val="TableParagraph"/>
              <w:ind w:left="208"/>
              <w:rPr>
                <w:sz w:val="20"/>
              </w:rPr>
            </w:pPr>
            <w:r>
              <w:rPr>
                <w:sz w:val="20"/>
              </w:rPr>
              <w:t>1:</w:t>
            </w:r>
            <w:r>
              <w:rPr>
                <w:spacing w:val="-2"/>
                <w:sz w:val="20"/>
              </w:rPr>
              <w:t> </w:t>
            </w:r>
            <w:r>
              <w:rPr>
                <w:spacing w:val="-5"/>
                <w:sz w:val="20"/>
              </w:rPr>
              <w:t>#1</w:t>
            </w:r>
          </w:p>
          <w:p>
            <w:pPr>
              <w:pStyle w:val="TableParagraph"/>
              <w:spacing w:before="1"/>
              <w:ind w:left="208"/>
              <w:rPr>
                <w:sz w:val="20"/>
              </w:rPr>
            </w:pPr>
            <w:r>
              <w:rPr>
                <w:spacing w:val="-10"/>
                <w:sz w:val="20"/>
              </w:rPr>
              <w:t>…</w:t>
            </w:r>
          </w:p>
          <w:p>
            <w:pPr>
              <w:pStyle w:val="TableParagraph"/>
              <w:spacing w:line="210" w:lineRule="exact"/>
              <w:ind w:left="208"/>
              <w:rPr>
                <w:sz w:val="20"/>
              </w:rPr>
            </w:pPr>
            <w:r>
              <w:rPr>
                <w:sz w:val="20"/>
              </w:rPr>
              <w:t>19:</w:t>
            </w:r>
            <w:r>
              <w:rPr>
                <w:spacing w:val="-2"/>
                <w:sz w:val="20"/>
              </w:rPr>
              <w:t> </w:t>
            </w:r>
            <w:r>
              <w:rPr>
                <w:spacing w:val="-5"/>
                <w:sz w:val="20"/>
              </w:rPr>
              <w:t>#19</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gNBDUFuncton</w:t>
            </w:r>
          </w:p>
        </w:tc>
      </w:tr>
      <w:tr>
        <w:trPr>
          <w:trHeight w:val="230" w:hRule="atLeast"/>
        </w:trPr>
        <w:tc>
          <w:tcPr>
            <w:tcW w:w="2405" w:type="dxa"/>
          </w:tcPr>
          <w:p>
            <w:pPr>
              <w:pStyle w:val="TableParagraph"/>
              <w:spacing w:line="210" w:lineRule="exact"/>
              <w:ind w:left="107"/>
              <w:rPr>
                <w:sz w:val="20"/>
              </w:rPr>
            </w:pPr>
            <w:r>
              <w:rPr>
                <w:sz w:val="20"/>
              </w:rPr>
              <w:t>Switching</w:t>
            </w:r>
            <w:r>
              <w:rPr>
                <w:spacing w:val="-7"/>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6</w:t>
      </w:r>
    </w:p>
    <w:p>
      <w:pPr>
        <w:pStyle w:val="BodyText"/>
        <w:spacing w:before="69"/>
      </w:pPr>
    </w:p>
    <w:p>
      <w:pPr>
        <w:pStyle w:val="Heading3"/>
        <w:numPr>
          <w:ilvl w:val="0"/>
          <w:numId w:val="119"/>
        </w:numPr>
        <w:tabs>
          <w:tab w:pos="952" w:val="left" w:leader="none"/>
        </w:tabs>
        <w:spacing w:line="240" w:lineRule="auto" w:before="0" w:after="0"/>
        <w:ind w:left="952" w:right="0" w:hanging="676"/>
        <w:jc w:val="left"/>
      </w:pPr>
      <w:bookmarkStart w:name="A.2.6 Retransmitted DL RLC PDUs" w:id="411"/>
      <w:bookmarkEnd w:id="411"/>
      <w:r>
        <w:rPr>
          <w:rFonts w:ascii="Times New Roman"/>
          <w:sz w:val="20"/>
        </w:rPr>
      </w:r>
      <w:bookmarkStart w:name="_bookmark188" w:id="412"/>
      <w:bookmarkEnd w:id="412"/>
      <w:r>
        <w:rPr>
          <w:rFonts w:ascii="Times New Roman"/>
          <w:sz w:val="20"/>
        </w:rPr>
      </w:r>
      <w:r>
        <w:rPr/>
        <w:t>A.2.6</w:t>
      </w:r>
      <w:r>
        <w:rPr>
          <w:spacing w:val="-8"/>
        </w:rPr>
        <w:t> </w:t>
      </w:r>
      <w:r>
        <w:rPr/>
        <w:t>Retransmitted</w:t>
      </w:r>
      <w:r>
        <w:rPr>
          <w:spacing w:val="-4"/>
        </w:rPr>
        <w:t> </w:t>
      </w:r>
      <w:r>
        <w:rPr/>
        <w:t>DL</w:t>
      </w:r>
      <w:r>
        <w:rPr>
          <w:spacing w:val="-8"/>
        </w:rPr>
        <w:t> </w:t>
      </w:r>
      <w:r>
        <w:rPr/>
        <w:t>RLC</w:t>
      </w:r>
      <w:r>
        <w:rPr>
          <w:spacing w:val="-4"/>
        </w:rPr>
        <w:t> PDUs</w:t>
      </w:r>
    </w:p>
    <w:p>
      <w:pPr>
        <w:pStyle w:val="BodyText"/>
        <w:spacing w:before="25"/>
        <w:rPr>
          <w:rFonts w:ascii="Arial"/>
          <w:sz w:val="24"/>
        </w:rPr>
      </w:pPr>
    </w:p>
    <w:p>
      <w:pPr>
        <w:pStyle w:val="Heading4"/>
        <w:numPr>
          <w:ilvl w:val="0"/>
          <w:numId w:val="119"/>
        </w:numPr>
        <w:tabs>
          <w:tab w:pos="952" w:val="left" w:leader="none"/>
        </w:tabs>
        <w:spacing w:line="240" w:lineRule="auto" w:before="0" w:after="0"/>
        <w:ind w:left="952" w:right="0" w:hanging="676"/>
        <w:jc w:val="left"/>
      </w:pPr>
      <w:bookmarkStart w:name="A.2.6.1 Performance Counter Table" w:id="413"/>
      <w:bookmarkEnd w:id="413"/>
      <w:r>
        <w:rPr>
          <w:rFonts w:ascii="Times New Roman"/>
          <w:sz w:val="20"/>
        </w:rPr>
      </w:r>
      <w:r>
        <w:rPr/>
        <w:t>A.2.6.1</w:t>
      </w:r>
      <w:r>
        <w:rPr>
          <w:spacing w:val="-7"/>
        </w:rPr>
        <w:t> </w:t>
      </w:r>
      <w:r>
        <w:rPr/>
        <w:t>Performance</w:t>
      </w:r>
      <w:r>
        <w:rPr>
          <w:spacing w:val="-6"/>
        </w:rPr>
        <w:t> </w:t>
      </w:r>
      <w:r>
        <w:rPr/>
        <w:t>Counter</w:t>
      </w:r>
      <w:r>
        <w:rPr>
          <w:spacing w:val="-6"/>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OR.RLC.RxDlRlcPdu</w:t>
            </w:r>
          </w:p>
        </w:tc>
      </w:tr>
      <w:tr>
        <w:trPr>
          <w:trHeight w:val="688"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number</w:t>
            </w:r>
            <w:r>
              <w:rPr>
                <w:spacing w:val="-3"/>
                <w:sz w:val="20"/>
              </w:rPr>
              <w:t> </w:t>
            </w:r>
            <w:r>
              <w:rPr>
                <w:sz w:val="20"/>
              </w:rPr>
              <w:t>of the</w:t>
            </w:r>
            <w:r>
              <w:rPr>
                <w:spacing w:val="-4"/>
                <w:sz w:val="20"/>
              </w:rPr>
              <w:t> </w:t>
            </w:r>
            <w:r>
              <w:rPr>
                <w:sz w:val="20"/>
              </w:rPr>
              <w:t>DL</w:t>
            </w:r>
            <w:r>
              <w:rPr>
                <w:spacing w:val="-4"/>
                <w:sz w:val="20"/>
              </w:rPr>
              <w:t> </w:t>
            </w:r>
            <w:r>
              <w:rPr>
                <w:sz w:val="20"/>
              </w:rPr>
              <w:t>RLC</w:t>
            </w:r>
            <w:r>
              <w:rPr>
                <w:spacing w:val="-5"/>
                <w:sz w:val="20"/>
              </w:rPr>
              <w:t> </w:t>
            </w:r>
            <w:r>
              <w:rPr>
                <w:sz w:val="20"/>
              </w:rPr>
              <w:t>PDUs</w:t>
            </w:r>
            <w:r>
              <w:rPr>
                <w:spacing w:val="-5"/>
                <w:sz w:val="20"/>
              </w:rPr>
              <w:t> </w:t>
            </w:r>
            <w:r>
              <w:rPr>
                <w:sz w:val="20"/>
              </w:rPr>
              <w:t>retransmitted</w:t>
            </w:r>
            <w:r>
              <w:rPr>
                <w:spacing w:val="-3"/>
                <w:sz w:val="20"/>
              </w:rPr>
              <w:t> </w:t>
            </w:r>
            <w:r>
              <w:rPr>
                <w:sz w:val="20"/>
              </w:rPr>
              <w:t>in RLC layer.</w:t>
            </w:r>
          </w:p>
          <w:p>
            <w:pPr>
              <w:pStyle w:val="TableParagraph"/>
              <w:spacing w:line="208" w:lineRule="exact"/>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32" w:hRule="atLeast"/>
        </w:trPr>
        <w:tc>
          <w:tcPr>
            <w:tcW w:w="2405" w:type="dxa"/>
          </w:tcPr>
          <w:p>
            <w:pPr>
              <w:pStyle w:val="TableParagraph"/>
              <w:spacing w:line="212"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2"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bl>
    <w:p>
      <w:pPr>
        <w:spacing w:after="0" w:line="212" w:lineRule="exact"/>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688"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Measurement</w:t>
            </w:r>
            <w:r>
              <w:rPr>
                <w:spacing w:val="-7"/>
                <w:sz w:val="20"/>
              </w:rPr>
              <w:t> </w:t>
            </w:r>
            <w:r>
              <w:rPr>
                <w:sz w:val="20"/>
              </w:rPr>
              <w:t>subcounter</w:t>
            </w:r>
            <w:r>
              <w:rPr>
                <w:spacing w:val="-4"/>
                <w:sz w:val="20"/>
              </w:rPr>
              <w:t> </w:t>
            </w:r>
            <w:r>
              <w:rPr>
                <w:sz w:val="20"/>
              </w:rPr>
              <w:t>is</w:t>
            </w:r>
            <w:r>
              <w:rPr>
                <w:spacing w:val="-6"/>
                <w:sz w:val="20"/>
              </w:rPr>
              <w:t> </w:t>
            </w:r>
            <w:r>
              <w:rPr>
                <w:sz w:val="20"/>
              </w:rPr>
              <w:t>incremented</w:t>
            </w:r>
            <w:r>
              <w:rPr>
                <w:spacing w:val="-4"/>
                <w:sz w:val="20"/>
              </w:rPr>
              <w:t> </w:t>
            </w:r>
            <w:r>
              <w:rPr>
                <w:sz w:val="20"/>
              </w:rPr>
              <w:t>by</w:t>
            </w:r>
            <w:r>
              <w:rPr>
                <w:spacing w:val="-5"/>
                <w:sz w:val="20"/>
              </w:rPr>
              <w:t> </w:t>
            </w:r>
            <w:r>
              <w:rPr>
                <w:sz w:val="20"/>
              </w:rPr>
              <w:t>1</w:t>
            </w:r>
            <w:r>
              <w:rPr>
                <w:spacing w:val="-4"/>
                <w:sz w:val="20"/>
              </w:rPr>
              <w:t> </w:t>
            </w:r>
            <w:r>
              <w:rPr>
                <w:sz w:val="20"/>
              </w:rPr>
              <w:t>whenever</w:t>
            </w:r>
            <w:r>
              <w:rPr>
                <w:spacing w:val="-5"/>
                <w:sz w:val="20"/>
              </w:rPr>
              <w:t> </w:t>
            </w:r>
            <w:r>
              <w:rPr>
                <w:sz w:val="20"/>
              </w:rPr>
              <w:t>the</w:t>
            </w:r>
            <w:r>
              <w:rPr>
                <w:spacing w:val="-7"/>
                <w:sz w:val="20"/>
              </w:rPr>
              <w:t> </w:t>
            </w:r>
            <w:r>
              <w:rPr>
                <w:sz w:val="20"/>
              </w:rPr>
              <w:t>DL</w:t>
            </w:r>
            <w:r>
              <w:rPr>
                <w:spacing w:val="-5"/>
                <w:sz w:val="20"/>
              </w:rPr>
              <w:t> RLC</w:t>
            </w:r>
          </w:p>
          <w:p>
            <w:pPr>
              <w:pStyle w:val="TableParagraph"/>
              <w:spacing w:line="228" w:lineRule="exact"/>
              <w:ind w:right="135"/>
              <w:rPr>
                <w:sz w:val="20"/>
              </w:rPr>
            </w:pPr>
            <w:r>
              <w:rPr>
                <w:sz w:val="20"/>
              </w:rPr>
              <w:t>PDU</w:t>
            </w:r>
            <w:r>
              <w:rPr>
                <w:spacing w:val="-4"/>
                <w:sz w:val="20"/>
              </w:rPr>
              <w:t> </w:t>
            </w:r>
            <w:r>
              <w:rPr>
                <w:sz w:val="20"/>
              </w:rPr>
              <w:t>is</w:t>
            </w:r>
            <w:r>
              <w:rPr>
                <w:spacing w:val="-4"/>
                <w:sz w:val="20"/>
              </w:rPr>
              <w:t> </w:t>
            </w:r>
            <w:r>
              <w:rPr>
                <w:sz w:val="20"/>
              </w:rPr>
              <w:t>retransmitted</w:t>
            </w:r>
            <w:r>
              <w:rPr>
                <w:spacing w:val="-3"/>
                <w:sz w:val="20"/>
              </w:rPr>
              <w:t> </w:t>
            </w:r>
            <w:r>
              <w:rPr>
                <w:sz w:val="20"/>
              </w:rPr>
              <w:t>in</w:t>
            </w:r>
            <w:r>
              <w:rPr>
                <w:spacing w:val="-3"/>
                <w:sz w:val="20"/>
              </w:rPr>
              <w:t> </w:t>
            </w:r>
            <w:r>
              <w:rPr>
                <w:sz w:val="20"/>
              </w:rPr>
              <w:t>RLC</w:t>
            </w:r>
            <w:r>
              <w:rPr>
                <w:spacing w:val="-4"/>
                <w:sz w:val="20"/>
              </w:rPr>
              <w:t> </w:t>
            </w:r>
            <w:r>
              <w:rPr>
                <w:sz w:val="20"/>
              </w:rPr>
              <w:t>layer</w:t>
            </w:r>
            <w:r>
              <w:rPr>
                <w:spacing w:val="-3"/>
                <w:sz w:val="20"/>
              </w:rPr>
              <w:t> </w:t>
            </w:r>
            <w:r>
              <w:rPr>
                <w:sz w:val="20"/>
              </w:rPr>
              <w:t>when</w:t>
            </w:r>
            <w:r>
              <w:rPr>
                <w:spacing w:val="-3"/>
                <w:sz w:val="20"/>
              </w:rPr>
              <w:t> </w:t>
            </w:r>
            <w:r>
              <w:rPr>
                <w:sz w:val="20"/>
              </w:rPr>
              <w:t>the</w:t>
            </w:r>
            <w:r>
              <w:rPr>
                <w:spacing w:val="-4"/>
                <w:sz w:val="20"/>
              </w:rPr>
              <w:t> </w:t>
            </w:r>
            <w:r>
              <w:rPr>
                <w:sz w:val="20"/>
              </w:rPr>
              <w:t>QCI or</w:t>
            </w:r>
            <w:r>
              <w:rPr>
                <w:spacing w:val="-4"/>
                <w:sz w:val="20"/>
              </w:rPr>
              <w:t> </w:t>
            </w:r>
            <w:r>
              <w:rPr>
                <w:sz w:val="20"/>
              </w:rPr>
              <w:t>the</w:t>
            </w:r>
            <w:r>
              <w:rPr>
                <w:spacing w:val="-5"/>
                <w:sz w:val="20"/>
              </w:rPr>
              <w:t> </w:t>
            </w:r>
            <w:r>
              <w:rPr>
                <w:sz w:val="20"/>
              </w:rPr>
              <w:t>5QI</w:t>
            </w:r>
            <w:r>
              <w:rPr>
                <w:spacing w:val="-4"/>
                <w:sz w:val="20"/>
              </w:rPr>
              <w:t> </w:t>
            </w:r>
            <w:r>
              <w:rPr>
                <w:sz w:val="20"/>
              </w:rPr>
              <w:t>of</w:t>
            </w:r>
            <w:r>
              <w:rPr>
                <w:spacing w:val="-4"/>
                <w:sz w:val="20"/>
              </w:rPr>
              <w:t> </w:t>
            </w:r>
            <w:r>
              <w:rPr>
                <w:sz w:val="20"/>
              </w:rPr>
              <w:t>the</w:t>
            </w:r>
            <w:r>
              <w:rPr>
                <w:spacing w:val="-4"/>
                <w:sz w:val="20"/>
              </w:rPr>
              <w:t> </w:t>
            </w:r>
            <w:r>
              <w:rPr>
                <w:sz w:val="20"/>
              </w:rPr>
              <w:t>DL RLC PDU is group of subcounter.</w:t>
            </w:r>
            <w:r>
              <w:rPr>
                <w:i/>
                <w:sz w:val="20"/>
              </w:rPr>
              <w:t>Pmgroup</w:t>
            </w:r>
            <w:r>
              <w:rPr>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1382"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z w:val="20"/>
              </w:rPr>
              <w:t>OR.RLC.RxDlRlcPdu.</w:t>
            </w:r>
            <w:r>
              <w:rPr>
                <w:i/>
                <w:sz w:val="20"/>
              </w:rPr>
              <w:t>Pmgroup</w:t>
            </w:r>
            <w:r>
              <w:rPr>
                <w:i/>
                <w:spacing w:val="-11"/>
                <w:sz w:val="20"/>
              </w:rPr>
              <w:t> </w:t>
            </w:r>
            <w:r>
              <w:rPr>
                <w:sz w:val="20"/>
              </w:rPr>
              <w:t>where</w:t>
            </w:r>
            <w:r>
              <w:rPr>
                <w:spacing w:val="-11"/>
                <w:sz w:val="20"/>
              </w:rPr>
              <w:t> </w:t>
            </w:r>
            <w:r>
              <w:rPr>
                <w:i/>
                <w:sz w:val="20"/>
              </w:rPr>
              <w:t>Pmgroup</w:t>
            </w:r>
            <w:r>
              <w:rPr>
                <w:i/>
                <w:spacing w:val="-11"/>
                <w:sz w:val="20"/>
              </w:rPr>
              <w:t> </w:t>
            </w:r>
            <w:r>
              <w:rPr>
                <w:sz w:val="20"/>
              </w:rPr>
              <w:t>is</w:t>
            </w:r>
            <w:r>
              <w:rPr>
                <w:spacing w:val="-13"/>
                <w:sz w:val="20"/>
              </w:rPr>
              <w:t> </w:t>
            </w:r>
            <w:r>
              <w:rPr>
                <w:sz w:val="20"/>
              </w:rPr>
              <w:t>PmCountGroup </w:t>
            </w:r>
            <w:r>
              <w:rPr>
                <w:spacing w:val="-2"/>
                <w:sz w:val="20"/>
              </w:rPr>
              <w:t>number:</w:t>
            </w:r>
          </w:p>
          <w:p>
            <w:pPr>
              <w:pStyle w:val="TableParagraph"/>
              <w:spacing w:before="1"/>
              <w:ind w:left="208"/>
              <w:rPr>
                <w:sz w:val="20"/>
              </w:rPr>
            </w:pPr>
            <w:r>
              <w:rPr>
                <w:sz w:val="20"/>
              </w:rPr>
              <w:t>0:</w:t>
            </w:r>
            <w:r>
              <w:rPr>
                <w:spacing w:val="-2"/>
                <w:sz w:val="20"/>
              </w:rPr>
              <w:t> </w:t>
            </w:r>
            <w:r>
              <w:rPr>
                <w:spacing w:val="-5"/>
                <w:sz w:val="20"/>
              </w:rPr>
              <w:t>#0</w:t>
            </w:r>
          </w:p>
          <w:p>
            <w:pPr>
              <w:pStyle w:val="TableParagraph"/>
              <w:ind w:left="208"/>
              <w:rPr>
                <w:sz w:val="20"/>
              </w:rPr>
            </w:pPr>
            <w:r>
              <w:rPr>
                <w:sz w:val="20"/>
              </w:rPr>
              <w:t>1:</w:t>
            </w:r>
            <w:r>
              <w:rPr>
                <w:spacing w:val="-2"/>
                <w:sz w:val="20"/>
              </w:rPr>
              <w:t> </w:t>
            </w:r>
            <w:r>
              <w:rPr>
                <w:spacing w:val="-5"/>
                <w:sz w:val="20"/>
              </w:rPr>
              <w:t>#1</w:t>
            </w:r>
          </w:p>
          <w:p>
            <w:pPr>
              <w:pStyle w:val="TableParagraph"/>
              <w:spacing w:before="1"/>
              <w:ind w:left="208"/>
              <w:rPr>
                <w:sz w:val="20"/>
              </w:rPr>
            </w:pPr>
            <w:r>
              <w:rPr>
                <w:spacing w:val="-10"/>
                <w:sz w:val="20"/>
              </w:rPr>
              <w:t>…</w:t>
            </w:r>
          </w:p>
          <w:p>
            <w:pPr>
              <w:pStyle w:val="TableParagraph"/>
              <w:spacing w:line="210" w:lineRule="exact"/>
              <w:ind w:left="208"/>
              <w:rPr>
                <w:sz w:val="20"/>
              </w:rPr>
            </w:pPr>
            <w:r>
              <w:rPr>
                <w:sz w:val="20"/>
              </w:rPr>
              <w:t>19:</w:t>
            </w:r>
            <w:r>
              <w:rPr>
                <w:spacing w:val="-2"/>
                <w:sz w:val="20"/>
              </w:rPr>
              <w:t> </w:t>
            </w:r>
            <w:r>
              <w:rPr>
                <w:spacing w:val="-5"/>
                <w:sz w:val="20"/>
              </w:rPr>
              <w:t>#19</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gNBDUFuncton</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09"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1</w:t>
      </w:r>
    </w:p>
    <w:p>
      <w:pPr>
        <w:pStyle w:val="BodyText"/>
        <w:spacing w:before="69"/>
      </w:pPr>
    </w:p>
    <w:p>
      <w:pPr>
        <w:pStyle w:val="Heading3"/>
        <w:numPr>
          <w:ilvl w:val="0"/>
          <w:numId w:val="121"/>
        </w:numPr>
        <w:tabs>
          <w:tab w:pos="952" w:val="left" w:leader="none"/>
        </w:tabs>
        <w:spacing w:line="240" w:lineRule="auto" w:before="0" w:after="0"/>
        <w:ind w:left="952" w:right="0" w:hanging="676"/>
        <w:jc w:val="left"/>
      </w:pPr>
      <w:bookmarkStart w:name="A.2.7 Retransmitted DL RLC PDU volume" w:id="414"/>
      <w:bookmarkEnd w:id="414"/>
      <w:r>
        <w:rPr>
          <w:rFonts w:ascii="Times New Roman"/>
          <w:sz w:val="20"/>
        </w:rPr>
      </w:r>
      <w:bookmarkStart w:name="_bookmark189" w:id="415"/>
      <w:bookmarkEnd w:id="415"/>
      <w:r>
        <w:rPr>
          <w:rFonts w:ascii="Times New Roman"/>
          <w:sz w:val="20"/>
        </w:rPr>
      </w:r>
      <w:r>
        <w:rPr/>
        <w:t>A.2.7</w:t>
      </w:r>
      <w:r>
        <w:rPr>
          <w:spacing w:val="-8"/>
        </w:rPr>
        <w:t> </w:t>
      </w:r>
      <w:r>
        <w:rPr/>
        <w:t>Retransmitted</w:t>
      </w:r>
      <w:r>
        <w:rPr>
          <w:spacing w:val="-4"/>
        </w:rPr>
        <w:t> </w:t>
      </w:r>
      <w:r>
        <w:rPr/>
        <w:t>DL</w:t>
      </w:r>
      <w:r>
        <w:rPr>
          <w:spacing w:val="-8"/>
        </w:rPr>
        <w:t> </w:t>
      </w:r>
      <w:r>
        <w:rPr/>
        <w:t>RLC</w:t>
      </w:r>
      <w:r>
        <w:rPr>
          <w:spacing w:val="-4"/>
        </w:rPr>
        <w:t> </w:t>
      </w:r>
      <w:r>
        <w:rPr/>
        <w:t>PDU</w:t>
      </w:r>
      <w:r>
        <w:rPr>
          <w:spacing w:val="-6"/>
        </w:rPr>
        <w:t> </w:t>
      </w:r>
      <w:r>
        <w:rPr>
          <w:spacing w:val="-2"/>
        </w:rPr>
        <w:t>volume</w:t>
      </w:r>
    </w:p>
    <w:p>
      <w:pPr>
        <w:pStyle w:val="BodyText"/>
        <w:spacing w:before="25"/>
        <w:rPr>
          <w:rFonts w:ascii="Arial"/>
          <w:sz w:val="24"/>
        </w:rPr>
      </w:pPr>
    </w:p>
    <w:p>
      <w:pPr>
        <w:pStyle w:val="Heading4"/>
        <w:numPr>
          <w:ilvl w:val="0"/>
          <w:numId w:val="121"/>
        </w:numPr>
        <w:tabs>
          <w:tab w:pos="952" w:val="left" w:leader="none"/>
        </w:tabs>
        <w:spacing w:line="240" w:lineRule="auto" w:before="0" w:after="0"/>
        <w:ind w:left="952" w:right="0" w:hanging="676"/>
        <w:jc w:val="left"/>
      </w:pPr>
      <w:bookmarkStart w:name="A.2.7.1 Performance Counter Table" w:id="416"/>
      <w:bookmarkEnd w:id="416"/>
      <w:r>
        <w:rPr>
          <w:rFonts w:ascii="Times New Roman"/>
          <w:sz w:val="20"/>
        </w:rPr>
      </w:r>
      <w:r>
        <w:rPr/>
        <w:t>A.2.7.1</w:t>
      </w:r>
      <w:r>
        <w:rPr>
          <w:spacing w:val="-7"/>
        </w:rPr>
        <w:t> </w:t>
      </w:r>
      <w:r>
        <w:rPr/>
        <w:t>Performance</w:t>
      </w:r>
      <w:r>
        <w:rPr>
          <w:spacing w:val="-6"/>
        </w:rPr>
        <w:t> </w:t>
      </w:r>
      <w:r>
        <w:rPr/>
        <w:t>Counter</w:t>
      </w:r>
      <w:r>
        <w:rPr>
          <w:spacing w:val="-6"/>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29"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OR.RLC.RxDlRlcPduVol</w:t>
            </w:r>
          </w:p>
        </w:tc>
      </w:tr>
      <w:tr>
        <w:trPr>
          <w:trHeight w:val="690"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5"/>
                <w:sz w:val="20"/>
              </w:rPr>
              <w:t> </w:t>
            </w:r>
            <w:r>
              <w:rPr>
                <w:sz w:val="20"/>
              </w:rPr>
              <w:t>DL</w:t>
            </w:r>
            <w:r>
              <w:rPr>
                <w:spacing w:val="-6"/>
                <w:sz w:val="20"/>
              </w:rPr>
              <w:t> </w:t>
            </w:r>
            <w:r>
              <w:rPr>
                <w:sz w:val="20"/>
              </w:rPr>
              <w:t>RLC</w:t>
            </w:r>
            <w:r>
              <w:rPr>
                <w:spacing w:val="-5"/>
                <w:sz w:val="20"/>
              </w:rPr>
              <w:t> </w:t>
            </w:r>
            <w:r>
              <w:rPr>
                <w:sz w:val="20"/>
              </w:rPr>
              <w:t>PDU</w:t>
            </w:r>
            <w:r>
              <w:rPr>
                <w:spacing w:val="-5"/>
                <w:sz w:val="20"/>
              </w:rPr>
              <w:t> </w:t>
            </w:r>
            <w:r>
              <w:rPr>
                <w:sz w:val="20"/>
              </w:rPr>
              <w:t>volume</w:t>
            </w:r>
            <w:r>
              <w:rPr>
                <w:spacing w:val="-5"/>
                <w:sz w:val="20"/>
              </w:rPr>
              <w:t> </w:t>
            </w:r>
            <w:r>
              <w:rPr>
                <w:sz w:val="20"/>
              </w:rPr>
              <w:t>retransmitted</w:t>
            </w:r>
            <w:r>
              <w:rPr>
                <w:spacing w:val="-4"/>
                <w:sz w:val="20"/>
              </w:rPr>
              <w:t> </w:t>
            </w:r>
            <w:r>
              <w:rPr>
                <w:sz w:val="20"/>
              </w:rPr>
              <w:t>in</w:t>
            </w:r>
            <w:r>
              <w:rPr>
                <w:spacing w:val="-4"/>
                <w:sz w:val="20"/>
              </w:rPr>
              <w:t> </w:t>
            </w:r>
            <w:r>
              <w:rPr>
                <w:sz w:val="20"/>
              </w:rPr>
              <w:t>RLC </w:t>
            </w:r>
            <w:r>
              <w:rPr>
                <w:spacing w:val="-2"/>
                <w:sz w:val="20"/>
              </w:rPr>
              <w:t>layer.</w:t>
            </w:r>
          </w:p>
          <w:p>
            <w:pPr>
              <w:pStyle w:val="TableParagraph"/>
              <w:spacing w:line="210" w:lineRule="exact" w:before="1"/>
              <w:rPr>
                <w:sz w:val="20"/>
              </w:rPr>
            </w:pPr>
            <w:r>
              <w:rPr>
                <w:sz w:val="20"/>
              </w:rPr>
              <w:t>It</w:t>
            </w:r>
            <w:r>
              <w:rPr>
                <w:spacing w:val="-5"/>
                <w:sz w:val="20"/>
              </w:rPr>
              <w:t> </w:t>
            </w:r>
            <w:r>
              <w:rPr>
                <w:sz w:val="20"/>
              </w:rPr>
              <w:t>is</w:t>
            </w:r>
            <w:r>
              <w:rPr>
                <w:spacing w:val="-4"/>
                <w:sz w:val="20"/>
              </w:rPr>
              <w:t> </w:t>
            </w:r>
            <w:r>
              <w:rPr>
                <w:sz w:val="20"/>
              </w:rPr>
              <w:t>recommended</w:t>
            </w:r>
            <w:r>
              <w:rPr>
                <w:spacing w:val="-2"/>
                <w:sz w:val="20"/>
              </w:rPr>
              <w:t> </w:t>
            </w:r>
            <w:r>
              <w:rPr>
                <w:sz w:val="20"/>
              </w:rPr>
              <w:t>to</w:t>
            </w:r>
            <w:r>
              <w:rPr>
                <w:spacing w:val="-2"/>
                <w:sz w:val="20"/>
              </w:rPr>
              <w:t> </w:t>
            </w:r>
            <w:r>
              <w:rPr>
                <w:sz w:val="20"/>
              </w:rPr>
              <w:t>support</w:t>
            </w:r>
            <w:r>
              <w:rPr>
                <w:spacing w:val="-6"/>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SI</w:t>
            </w:r>
            <w:r>
              <w:rPr>
                <w:spacing w:val="-4"/>
                <w:sz w:val="20"/>
              </w:rPr>
              <w:t> </w:t>
            </w:r>
            <w:r>
              <w:rPr>
                <w:sz w:val="20"/>
              </w:rPr>
              <w:t>(Status</w:t>
            </w:r>
            <w:r>
              <w:rPr>
                <w:spacing w:val="-5"/>
                <w:sz w:val="20"/>
              </w:rPr>
              <w:t> </w:t>
            </w:r>
            <w:r>
              <w:rPr>
                <w:spacing w:val="-2"/>
                <w:sz w:val="20"/>
              </w:rPr>
              <w:t>Inspection)</w:t>
            </w:r>
          </w:p>
        </w:tc>
      </w:tr>
      <w:tr>
        <w:trPr>
          <w:trHeight w:val="921" w:hRule="atLeast"/>
        </w:trPr>
        <w:tc>
          <w:tcPr>
            <w:tcW w:w="2405" w:type="dxa"/>
          </w:tcPr>
          <w:p>
            <w:pPr>
              <w:pStyle w:val="TableParagraph"/>
              <w:ind w:left="107"/>
              <w:rPr>
                <w:sz w:val="20"/>
              </w:rPr>
            </w:pPr>
            <w:r>
              <w:rPr>
                <w:spacing w:val="-2"/>
                <w:sz w:val="20"/>
              </w:rPr>
              <w:t>Condition</w:t>
            </w:r>
          </w:p>
        </w:tc>
        <w:tc>
          <w:tcPr>
            <w:tcW w:w="6097" w:type="dxa"/>
          </w:tcPr>
          <w:p>
            <w:pPr>
              <w:pStyle w:val="TableParagraph"/>
              <w:spacing w:line="230" w:lineRule="atLeast"/>
              <w:ind w:right="290"/>
              <w:rPr>
                <w:sz w:val="20"/>
              </w:rPr>
            </w:pPr>
            <w:r>
              <w:rPr>
                <w:sz w:val="20"/>
              </w:rPr>
              <w:t>Measurement</w:t>
            </w:r>
            <w:r>
              <w:rPr>
                <w:spacing w:val="-6"/>
                <w:sz w:val="20"/>
              </w:rPr>
              <w:t> </w:t>
            </w:r>
            <w:r>
              <w:rPr>
                <w:sz w:val="20"/>
              </w:rPr>
              <w:t>subcounter</w:t>
            </w:r>
            <w:r>
              <w:rPr>
                <w:spacing w:val="-4"/>
                <w:sz w:val="20"/>
              </w:rPr>
              <w:t> </w:t>
            </w:r>
            <w:r>
              <w:rPr>
                <w:sz w:val="20"/>
              </w:rPr>
              <w:t>is</w:t>
            </w:r>
            <w:r>
              <w:rPr>
                <w:spacing w:val="-6"/>
                <w:sz w:val="20"/>
              </w:rPr>
              <w:t> </w:t>
            </w:r>
            <w:r>
              <w:rPr>
                <w:sz w:val="20"/>
              </w:rPr>
              <w:t>incremented</w:t>
            </w:r>
            <w:r>
              <w:rPr>
                <w:spacing w:val="-4"/>
                <w:sz w:val="20"/>
              </w:rPr>
              <w:t> </w:t>
            </w:r>
            <w:r>
              <w:rPr>
                <w:sz w:val="20"/>
              </w:rPr>
              <w:t>by</w:t>
            </w:r>
            <w:r>
              <w:rPr>
                <w:spacing w:val="-4"/>
                <w:sz w:val="20"/>
              </w:rPr>
              <w:t> </w:t>
            </w:r>
            <w:r>
              <w:rPr>
                <w:sz w:val="20"/>
              </w:rPr>
              <w:t>the</w:t>
            </w:r>
            <w:r>
              <w:rPr>
                <w:spacing w:val="-7"/>
                <w:sz w:val="20"/>
              </w:rPr>
              <w:t> </w:t>
            </w:r>
            <w:r>
              <w:rPr>
                <w:sz w:val="20"/>
              </w:rPr>
              <w:t>volume</w:t>
            </w:r>
            <w:r>
              <w:rPr>
                <w:spacing w:val="-7"/>
                <w:sz w:val="20"/>
              </w:rPr>
              <w:t> </w:t>
            </w:r>
            <w:r>
              <w:rPr>
                <w:sz w:val="20"/>
              </w:rPr>
              <w:t>of</w:t>
            </w:r>
            <w:r>
              <w:rPr>
                <w:spacing w:val="-5"/>
                <w:sz w:val="20"/>
              </w:rPr>
              <w:t> </w:t>
            </w:r>
            <w:r>
              <w:rPr>
                <w:sz w:val="20"/>
              </w:rPr>
              <w:t>the</w:t>
            </w:r>
            <w:r>
              <w:rPr>
                <w:spacing w:val="-5"/>
                <w:sz w:val="20"/>
              </w:rPr>
              <w:t> </w:t>
            </w:r>
            <w:r>
              <w:rPr>
                <w:sz w:val="20"/>
              </w:rPr>
              <w:t>DL</w:t>
            </w:r>
            <w:r>
              <w:rPr>
                <w:spacing w:val="-5"/>
                <w:sz w:val="20"/>
              </w:rPr>
              <w:t> </w:t>
            </w:r>
            <w:r>
              <w:rPr>
                <w:sz w:val="20"/>
              </w:rPr>
              <w:t>RLC PDU whenever the DL RLC PDU is retransmitted in RLC layer when the QCI or the 5QI of the DL RLC PDU is group of </w:t>
            </w:r>
            <w:r>
              <w:rPr>
                <w:spacing w:val="-2"/>
                <w:sz w:val="20"/>
              </w:rPr>
              <w:t>subcounter.</w:t>
            </w:r>
            <w:r>
              <w:rPr>
                <w:i/>
                <w:spacing w:val="-2"/>
                <w:sz w:val="20"/>
              </w:rPr>
              <w:t>Pmgroup</w:t>
            </w:r>
            <w:r>
              <w:rPr>
                <w:spacing w:val="-2"/>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kilobyte</w:t>
            </w:r>
            <w:r>
              <w:rPr>
                <w:spacing w:val="-4"/>
                <w:sz w:val="20"/>
              </w:rPr>
              <w:t> </w:t>
            </w:r>
            <w:r>
              <w:rPr>
                <w:spacing w:val="-2"/>
                <w:sz w:val="20"/>
              </w:rPr>
              <w:t>(U32)</w:t>
            </w:r>
          </w:p>
        </w:tc>
      </w:tr>
      <w:tr>
        <w:trPr>
          <w:trHeight w:val="137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z w:val="20"/>
              </w:rPr>
              <w:t>OR.RLC.RxDlRlcPduVol.</w:t>
            </w:r>
            <w:r>
              <w:rPr>
                <w:i/>
                <w:sz w:val="20"/>
              </w:rPr>
              <w:t>Pmgroup</w:t>
            </w:r>
            <w:r>
              <w:rPr>
                <w:i/>
                <w:spacing w:val="-13"/>
                <w:sz w:val="20"/>
              </w:rPr>
              <w:t> </w:t>
            </w:r>
            <w:r>
              <w:rPr>
                <w:sz w:val="20"/>
              </w:rPr>
              <w:t>where</w:t>
            </w:r>
            <w:r>
              <w:rPr>
                <w:spacing w:val="-12"/>
                <w:sz w:val="20"/>
              </w:rPr>
              <w:t> </w:t>
            </w:r>
            <w:r>
              <w:rPr>
                <w:i/>
                <w:sz w:val="20"/>
              </w:rPr>
              <w:t>Pmgroup</w:t>
            </w:r>
            <w:r>
              <w:rPr>
                <w:i/>
                <w:spacing w:val="-13"/>
                <w:sz w:val="20"/>
              </w:rPr>
              <w:t> </w:t>
            </w:r>
            <w:r>
              <w:rPr>
                <w:sz w:val="20"/>
              </w:rPr>
              <w:t>is</w:t>
            </w:r>
            <w:r>
              <w:rPr>
                <w:spacing w:val="-12"/>
                <w:sz w:val="20"/>
              </w:rPr>
              <w:t> </w:t>
            </w:r>
            <w:r>
              <w:rPr>
                <w:sz w:val="20"/>
              </w:rPr>
              <w:t>PmCountGroup </w:t>
            </w:r>
            <w:r>
              <w:rPr>
                <w:spacing w:val="-2"/>
                <w:sz w:val="20"/>
              </w:rPr>
              <w:t>number:</w:t>
            </w:r>
          </w:p>
          <w:p>
            <w:pPr>
              <w:pStyle w:val="TableParagraph"/>
              <w:spacing w:line="228" w:lineRule="exact"/>
              <w:ind w:left="208"/>
              <w:rPr>
                <w:sz w:val="20"/>
              </w:rPr>
            </w:pPr>
            <w:r>
              <w:rPr>
                <w:sz w:val="20"/>
              </w:rPr>
              <w:t>0:</w:t>
            </w:r>
            <w:r>
              <w:rPr>
                <w:spacing w:val="-2"/>
                <w:sz w:val="20"/>
              </w:rPr>
              <w:t> </w:t>
            </w:r>
            <w:r>
              <w:rPr>
                <w:spacing w:val="-5"/>
                <w:sz w:val="20"/>
              </w:rPr>
              <w:t>#0</w:t>
            </w:r>
          </w:p>
          <w:p>
            <w:pPr>
              <w:pStyle w:val="TableParagraph"/>
              <w:ind w:left="208"/>
              <w:rPr>
                <w:sz w:val="20"/>
              </w:rPr>
            </w:pPr>
            <w:r>
              <w:rPr>
                <w:sz w:val="20"/>
              </w:rPr>
              <w:t>1:</w:t>
            </w:r>
            <w:r>
              <w:rPr>
                <w:spacing w:val="-2"/>
                <w:sz w:val="20"/>
              </w:rPr>
              <w:t> </w:t>
            </w:r>
            <w:r>
              <w:rPr>
                <w:spacing w:val="-5"/>
                <w:sz w:val="20"/>
              </w:rPr>
              <w:t>#1</w:t>
            </w:r>
          </w:p>
          <w:p>
            <w:pPr>
              <w:pStyle w:val="TableParagraph"/>
              <w:spacing w:before="1"/>
              <w:ind w:left="208"/>
              <w:rPr>
                <w:sz w:val="20"/>
              </w:rPr>
            </w:pPr>
            <w:r>
              <w:rPr>
                <w:spacing w:val="-10"/>
                <w:sz w:val="20"/>
              </w:rPr>
              <w:t>…</w:t>
            </w:r>
          </w:p>
          <w:p>
            <w:pPr>
              <w:pStyle w:val="TableParagraph"/>
              <w:spacing w:line="210" w:lineRule="exact"/>
              <w:ind w:left="208"/>
              <w:rPr>
                <w:sz w:val="20"/>
              </w:rPr>
            </w:pPr>
            <w:r>
              <w:rPr>
                <w:sz w:val="20"/>
              </w:rPr>
              <w:t>19:</w:t>
            </w:r>
            <w:r>
              <w:rPr>
                <w:spacing w:val="-2"/>
                <w:sz w:val="20"/>
              </w:rPr>
              <w:t> </w:t>
            </w:r>
            <w:r>
              <w:rPr>
                <w:spacing w:val="-5"/>
                <w:sz w:val="20"/>
              </w:rPr>
              <w:t>#19</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gNBDUFuncton</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09"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2" w:hRule="atLeast"/>
        </w:trPr>
        <w:tc>
          <w:tcPr>
            <w:tcW w:w="2405" w:type="dxa"/>
          </w:tcPr>
          <w:p>
            <w:pPr>
              <w:pStyle w:val="TableParagraph"/>
              <w:spacing w:line="212" w:lineRule="exact"/>
              <w:ind w:left="107"/>
              <w:rPr>
                <w:sz w:val="20"/>
              </w:rPr>
            </w:pPr>
            <w:r>
              <w:rPr>
                <w:spacing w:val="-2"/>
                <w:sz w:val="20"/>
              </w:rPr>
              <w:t>Purpose</w:t>
            </w:r>
          </w:p>
        </w:tc>
        <w:tc>
          <w:tcPr>
            <w:tcW w:w="6097" w:type="dxa"/>
          </w:tcPr>
          <w:p>
            <w:pPr>
              <w:pStyle w:val="TableParagraph"/>
              <w:spacing w:line="212"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4"/>
        <w:ind w:left="276"/>
      </w:pPr>
      <w:r>
        <w:rPr>
          <w:spacing w:val="-10"/>
        </w:rPr>
        <w:t>4</w:t>
      </w:r>
    </w:p>
    <w:p>
      <w:pPr>
        <w:pStyle w:val="BodyText"/>
        <w:spacing w:before="66"/>
      </w:pPr>
    </w:p>
    <w:p>
      <w:pPr>
        <w:pStyle w:val="Heading3"/>
        <w:numPr>
          <w:ilvl w:val="0"/>
          <w:numId w:val="122"/>
        </w:numPr>
        <w:tabs>
          <w:tab w:pos="952" w:val="left" w:leader="none"/>
        </w:tabs>
        <w:spacing w:line="240" w:lineRule="auto" w:before="1" w:after="0"/>
        <w:ind w:left="952" w:right="0" w:hanging="676"/>
        <w:jc w:val="left"/>
      </w:pPr>
      <w:bookmarkStart w:name="A.2.8 UL RLC PDUs discarded due to beare" w:id="417"/>
      <w:bookmarkEnd w:id="417"/>
      <w:r>
        <w:rPr>
          <w:rFonts w:ascii="Times New Roman"/>
          <w:sz w:val="20"/>
        </w:rPr>
      </w:r>
      <w:bookmarkStart w:name="_bookmark190" w:id="418"/>
      <w:bookmarkEnd w:id="418"/>
      <w:r>
        <w:rPr>
          <w:rFonts w:ascii="Times New Roman"/>
          <w:sz w:val="20"/>
        </w:rPr>
      </w:r>
      <w:r>
        <w:rPr/>
        <w:t>A.2.8</w:t>
      </w:r>
      <w:r>
        <w:rPr>
          <w:spacing w:val="-7"/>
        </w:rPr>
        <w:t> </w:t>
      </w:r>
      <w:r>
        <w:rPr/>
        <w:t>UL</w:t>
      </w:r>
      <w:r>
        <w:rPr>
          <w:spacing w:val="-5"/>
        </w:rPr>
        <w:t> </w:t>
      </w:r>
      <w:r>
        <w:rPr/>
        <w:t>RLC</w:t>
      </w:r>
      <w:r>
        <w:rPr>
          <w:spacing w:val="-4"/>
        </w:rPr>
        <w:t> </w:t>
      </w:r>
      <w:r>
        <w:rPr/>
        <w:t>PDUs</w:t>
      </w:r>
      <w:r>
        <w:rPr>
          <w:spacing w:val="-3"/>
        </w:rPr>
        <w:t> </w:t>
      </w:r>
      <w:r>
        <w:rPr/>
        <w:t>discarded</w:t>
      </w:r>
      <w:r>
        <w:rPr>
          <w:spacing w:val="-4"/>
        </w:rPr>
        <w:t> </w:t>
      </w:r>
      <w:r>
        <w:rPr/>
        <w:t>due</w:t>
      </w:r>
      <w:r>
        <w:rPr>
          <w:spacing w:val="-5"/>
        </w:rPr>
        <w:t> </w:t>
      </w:r>
      <w:r>
        <w:rPr/>
        <w:t>to</w:t>
      </w:r>
      <w:r>
        <w:rPr>
          <w:spacing w:val="-5"/>
        </w:rPr>
        <w:t> </w:t>
      </w:r>
      <w:r>
        <w:rPr/>
        <w:t>bearer</w:t>
      </w:r>
      <w:r>
        <w:rPr>
          <w:spacing w:val="-3"/>
        </w:rPr>
        <w:t> </w:t>
      </w:r>
      <w:r>
        <w:rPr>
          <w:spacing w:val="-2"/>
        </w:rPr>
        <w:t>release</w:t>
      </w:r>
    </w:p>
    <w:p>
      <w:pPr>
        <w:pStyle w:val="BodyText"/>
        <w:spacing w:before="27"/>
        <w:rPr>
          <w:rFonts w:ascii="Arial"/>
          <w:sz w:val="24"/>
        </w:rPr>
      </w:pPr>
    </w:p>
    <w:p>
      <w:pPr>
        <w:pStyle w:val="Heading4"/>
        <w:numPr>
          <w:ilvl w:val="0"/>
          <w:numId w:val="122"/>
        </w:numPr>
        <w:tabs>
          <w:tab w:pos="952" w:val="left" w:leader="none"/>
        </w:tabs>
        <w:spacing w:line="240" w:lineRule="auto" w:before="0" w:after="0"/>
        <w:ind w:left="952" w:right="0" w:hanging="676"/>
        <w:jc w:val="left"/>
      </w:pPr>
      <w:bookmarkStart w:name="A.2.8.1 Performance Counter Table" w:id="419"/>
      <w:bookmarkEnd w:id="419"/>
      <w:r>
        <w:rPr>
          <w:rFonts w:ascii="Times New Roman"/>
          <w:sz w:val="20"/>
        </w:rPr>
      </w:r>
      <w:r>
        <w:rPr/>
        <w:t>A.2.8.1</w:t>
      </w:r>
      <w:r>
        <w:rPr>
          <w:spacing w:val="-7"/>
        </w:rPr>
        <w:t> </w:t>
      </w:r>
      <w:r>
        <w:rPr/>
        <w:t>Performance</w:t>
      </w:r>
      <w:r>
        <w:rPr>
          <w:spacing w:val="-6"/>
        </w:rPr>
        <w:t> </w:t>
      </w:r>
      <w:r>
        <w:rPr/>
        <w:t>Counter</w:t>
      </w:r>
      <w:r>
        <w:rPr>
          <w:spacing w:val="-3"/>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OR.RLC.UlRlcPduDiscardBearerRel</w:t>
            </w:r>
          </w:p>
        </w:tc>
      </w:tr>
      <w:tr>
        <w:trPr>
          <w:trHeight w:val="688" w:hRule="atLeast"/>
        </w:trPr>
        <w:tc>
          <w:tcPr>
            <w:tcW w:w="2405" w:type="dxa"/>
          </w:tcPr>
          <w:p>
            <w:pPr>
              <w:pStyle w:val="TableParagraph"/>
              <w:spacing w:line="228" w:lineRule="exact"/>
              <w:ind w:left="107"/>
              <w:rPr>
                <w:sz w:val="20"/>
              </w:rPr>
            </w:pPr>
            <w:r>
              <w:rPr>
                <w:spacing w:val="-2"/>
                <w:sz w:val="20"/>
              </w:rPr>
              <w:t>Description</w:t>
            </w:r>
          </w:p>
        </w:tc>
        <w:tc>
          <w:tcPr>
            <w:tcW w:w="6097" w:type="dxa"/>
          </w:tcPr>
          <w:p>
            <w:pPr>
              <w:pStyle w:val="TableParagraph"/>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number</w:t>
            </w:r>
            <w:r>
              <w:rPr>
                <w:spacing w:val="-3"/>
                <w:sz w:val="20"/>
              </w:rPr>
              <w:t> </w:t>
            </w:r>
            <w:r>
              <w:rPr>
                <w:sz w:val="20"/>
              </w:rPr>
              <w:t>of</w:t>
            </w:r>
            <w:r>
              <w:rPr>
                <w:spacing w:val="-4"/>
                <w:sz w:val="20"/>
              </w:rPr>
              <w:t> </w:t>
            </w:r>
            <w:r>
              <w:rPr>
                <w:sz w:val="20"/>
              </w:rPr>
              <w:t>the</w:t>
            </w:r>
            <w:r>
              <w:rPr>
                <w:spacing w:val="-4"/>
                <w:sz w:val="20"/>
              </w:rPr>
              <w:t> </w:t>
            </w:r>
            <w:r>
              <w:rPr>
                <w:sz w:val="20"/>
              </w:rPr>
              <w:t>UL</w:t>
            </w:r>
            <w:r>
              <w:rPr>
                <w:spacing w:val="-4"/>
                <w:sz w:val="20"/>
              </w:rPr>
              <w:t> </w:t>
            </w:r>
            <w:r>
              <w:rPr>
                <w:sz w:val="20"/>
              </w:rPr>
              <w:t>RLC</w:t>
            </w:r>
            <w:r>
              <w:rPr>
                <w:spacing w:val="-5"/>
                <w:sz w:val="20"/>
              </w:rPr>
              <w:t> </w:t>
            </w:r>
            <w:r>
              <w:rPr>
                <w:sz w:val="20"/>
              </w:rPr>
              <w:t>PDUs</w:t>
            </w:r>
            <w:r>
              <w:rPr>
                <w:spacing w:val="-5"/>
                <w:sz w:val="20"/>
              </w:rPr>
              <w:t> </w:t>
            </w:r>
            <w:r>
              <w:rPr>
                <w:sz w:val="20"/>
              </w:rPr>
              <w:t>discarded</w:t>
            </w:r>
            <w:r>
              <w:rPr>
                <w:spacing w:val="-3"/>
                <w:sz w:val="20"/>
              </w:rPr>
              <w:t> </w:t>
            </w:r>
            <w:r>
              <w:rPr>
                <w:sz w:val="20"/>
              </w:rPr>
              <w:t>due</w:t>
            </w:r>
            <w:r>
              <w:rPr>
                <w:spacing w:val="-4"/>
                <w:sz w:val="20"/>
              </w:rPr>
              <w:t> </w:t>
            </w:r>
            <w:r>
              <w:rPr>
                <w:sz w:val="20"/>
              </w:rPr>
              <w:t>to bearer release.</w:t>
            </w:r>
          </w:p>
          <w:p>
            <w:pPr>
              <w:pStyle w:val="TableParagraph"/>
              <w:spacing w:line="210" w:lineRule="exact"/>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690" w:hRule="atLeast"/>
        </w:trPr>
        <w:tc>
          <w:tcPr>
            <w:tcW w:w="2405" w:type="dxa"/>
          </w:tcPr>
          <w:p>
            <w:pPr>
              <w:pStyle w:val="TableParagraph"/>
              <w:ind w:left="107"/>
              <w:rPr>
                <w:sz w:val="20"/>
              </w:rPr>
            </w:pPr>
            <w:r>
              <w:rPr>
                <w:spacing w:val="-2"/>
                <w:sz w:val="20"/>
              </w:rPr>
              <w:t>Condition</w:t>
            </w:r>
          </w:p>
        </w:tc>
        <w:tc>
          <w:tcPr>
            <w:tcW w:w="6097" w:type="dxa"/>
          </w:tcPr>
          <w:p>
            <w:pPr>
              <w:pStyle w:val="TableParagraph"/>
              <w:spacing w:line="230" w:lineRule="atLeast"/>
              <w:ind w:right="135"/>
              <w:rPr>
                <w:sz w:val="20"/>
              </w:rPr>
            </w:pPr>
            <w:r>
              <w:rPr>
                <w:sz w:val="20"/>
              </w:rPr>
              <w:t>Measurement subcounter is incremented by 1 whenever the UL RLC PDU</w:t>
            </w:r>
            <w:r>
              <w:rPr>
                <w:spacing w:val="-3"/>
                <w:sz w:val="20"/>
              </w:rPr>
              <w:t> </w:t>
            </w:r>
            <w:r>
              <w:rPr>
                <w:sz w:val="20"/>
              </w:rPr>
              <w:t>is</w:t>
            </w:r>
            <w:r>
              <w:rPr>
                <w:spacing w:val="-4"/>
                <w:sz w:val="20"/>
              </w:rPr>
              <w:t> </w:t>
            </w:r>
            <w:r>
              <w:rPr>
                <w:sz w:val="20"/>
              </w:rPr>
              <w:t>discarded</w:t>
            </w:r>
            <w:r>
              <w:rPr>
                <w:spacing w:val="-3"/>
                <w:sz w:val="20"/>
              </w:rPr>
              <w:t> </w:t>
            </w:r>
            <w:r>
              <w:rPr>
                <w:sz w:val="20"/>
              </w:rPr>
              <w:t>due</w:t>
            </w:r>
            <w:r>
              <w:rPr>
                <w:spacing w:val="-3"/>
                <w:sz w:val="20"/>
              </w:rPr>
              <w:t> </w:t>
            </w:r>
            <w:r>
              <w:rPr>
                <w:sz w:val="20"/>
              </w:rPr>
              <w:t>to</w:t>
            </w:r>
            <w:r>
              <w:rPr>
                <w:spacing w:val="-3"/>
                <w:sz w:val="20"/>
              </w:rPr>
              <w:t> </w:t>
            </w:r>
            <w:r>
              <w:rPr>
                <w:sz w:val="20"/>
              </w:rPr>
              <w:t>bearer</w:t>
            </w:r>
            <w:r>
              <w:rPr>
                <w:spacing w:val="-3"/>
                <w:sz w:val="20"/>
              </w:rPr>
              <w:t> </w:t>
            </w:r>
            <w:r>
              <w:rPr>
                <w:sz w:val="20"/>
              </w:rPr>
              <w:t>release</w:t>
            </w:r>
            <w:r>
              <w:rPr>
                <w:spacing w:val="-3"/>
                <w:sz w:val="20"/>
              </w:rPr>
              <w:t> </w:t>
            </w:r>
            <w:r>
              <w:rPr>
                <w:sz w:val="20"/>
              </w:rPr>
              <w:t>when</w:t>
            </w:r>
            <w:r>
              <w:rPr>
                <w:spacing w:val="-3"/>
                <w:sz w:val="20"/>
              </w:rPr>
              <w:t> </w:t>
            </w:r>
            <w:r>
              <w:rPr>
                <w:sz w:val="20"/>
              </w:rPr>
              <w:t>the</w:t>
            </w:r>
            <w:r>
              <w:rPr>
                <w:spacing w:val="-3"/>
                <w:sz w:val="20"/>
              </w:rPr>
              <w:t> </w:t>
            </w:r>
            <w:r>
              <w:rPr>
                <w:sz w:val="20"/>
              </w:rPr>
              <w:t>QCI or</w:t>
            </w:r>
            <w:r>
              <w:rPr>
                <w:spacing w:val="-5"/>
                <w:sz w:val="20"/>
              </w:rPr>
              <w:t> </w:t>
            </w:r>
            <w:r>
              <w:rPr>
                <w:sz w:val="20"/>
              </w:rPr>
              <w:t>the</w:t>
            </w:r>
            <w:r>
              <w:rPr>
                <w:spacing w:val="-5"/>
                <w:sz w:val="20"/>
              </w:rPr>
              <w:t> </w:t>
            </w:r>
            <w:r>
              <w:rPr>
                <w:sz w:val="20"/>
              </w:rPr>
              <w:t>5QI</w:t>
            </w:r>
            <w:r>
              <w:rPr>
                <w:spacing w:val="-2"/>
                <w:sz w:val="20"/>
              </w:rPr>
              <w:t> </w:t>
            </w:r>
            <w:r>
              <w:rPr>
                <w:sz w:val="20"/>
              </w:rPr>
              <w:t>of</w:t>
            </w:r>
            <w:r>
              <w:rPr>
                <w:spacing w:val="-3"/>
                <w:sz w:val="20"/>
              </w:rPr>
              <w:t> </w:t>
            </w:r>
            <w:r>
              <w:rPr>
                <w:sz w:val="20"/>
              </w:rPr>
              <w:t>the UL RLC PDU is group of subcounter.</w:t>
            </w:r>
            <w:r>
              <w:rPr>
                <w:i/>
                <w:sz w:val="20"/>
              </w:rPr>
              <w:t>Pmgroup</w:t>
            </w:r>
            <w:r>
              <w:rPr>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460"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spacing w:line="230" w:lineRule="atLeast"/>
              <w:rPr>
                <w:sz w:val="20"/>
              </w:rPr>
            </w:pPr>
            <w:r>
              <w:rPr>
                <w:sz w:val="20"/>
              </w:rPr>
              <w:t>OR.RLC.UlRlcPduDiscardBearerRel.</w:t>
            </w:r>
            <w:r>
              <w:rPr>
                <w:i/>
                <w:sz w:val="20"/>
              </w:rPr>
              <w:t>Pmgroup</w:t>
            </w:r>
            <w:r>
              <w:rPr>
                <w:i/>
                <w:spacing w:val="-13"/>
                <w:sz w:val="20"/>
              </w:rPr>
              <w:t> </w:t>
            </w:r>
            <w:r>
              <w:rPr>
                <w:sz w:val="20"/>
              </w:rPr>
              <w:t>where</w:t>
            </w:r>
            <w:r>
              <w:rPr>
                <w:spacing w:val="-12"/>
                <w:sz w:val="20"/>
              </w:rPr>
              <w:t> </w:t>
            </w:r>
            <w:r>
              <w:rPr>
                <w:i/>
                <w:sz w:val="20"/>
              </w:rPr>
              <w:t>Pmgroup</w:t>
            </w:r>
            <w:r>
              <w:rPr>
                <w:i/>
                <w:spacing w:val="-13"/>
                <w:sz w:val="20"/>
              </w:rPr>
              <w:t> </w:t>
            </w:r>
            <w:r>
              <w:rPr>
                <w:sz w:val="20"/>
              </w:rPr>
              <w:t>is PmCountGroup number:</w:t>
            </w:r>
          </w:p>
        </w:tc>
      </w:tr>
    </w:tbl>
    <w:p>
      <w:pPr>
        <w:spacing w:after="0" w:line="230" w:lineRule="atLeast"/>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919" w:hRule="atLeast"/>
        </w:trPr>
        <w:tc>
          <w:tcPr>
            <w:tcW w:w="2405" w:type="dxa"/>
          </w:tcPr>
          <w:p>
            <w:pPr>
              <w:pStyle w:val="TableParagraph"/>
              <w:ind w:left="0"/>
              <w:rPr>
                <w:sz w:val="20"/>
              </w:rPr>
            </w:pPr>
          </w:p>
        </w:tc>
        <w:tc>
          <w:tcPr>
            <w:tcW w:w="6097" w:type="dxa"/>
          </w:tcPr>
          <w:p>
            <w:pPr>
              <w:pStyle w:val="TableParagraph"/>
              <w:ind w:left="208"/>
              <w:rPr>
                <w:sz w:val="20"/>
              </w:rPr>
            </w:pPr>
            <w:r>
              <w:rPr>
                <w:sz w:val="20"/>
              </w:rPr>
              <w:t>0:</w:t>
            </w:r>
            <w:r>
              <w:rPr>
                <w:spacing w:val="-2"/>
                <w:sz w:val="20"/>
              </w:rPr>
              <w:t> </w:t>
            </w:r>
            <w:r>
              <w:rPr>
                <w:spacing w:val="-5"/>
                <w:sz w:val="20"/>
              </w:rPr>
              <w:t>#0</w:t>
            </w:r>
          </w:p>
          <w:p>
            <w:pPr>
              <w:pStyle w:val="TableParagraph"/>
              <w:spacing w:line="229" w:lineRule="exact" w:before="1"/>
              <w:ind w:left="208"/>
              <w:rPr>
                <w:sz w:val="20"/>
              </w:rPr>
            </w:pPr>
            <w:r>
              <w:rPr>
                <w:sz w:val="20"/>
              </w:rPr>
              <w:t>1:</w:t>
            </w:r>
            <w:r>
              <w:rPr>
                <w:spacing w:val="-2"/>
                <w:sz w:val="20"/>
              </w:rPr>
              <w:t> </w:t>
            </w:r>
            <w:r>
              <w:rPr>
                <w:spacing w:val="-5"/>
                <w:sz w:val="20"/>
              </w:rPr>
              <w:t>#1</w:t>
            </w:r>
          </w:p>
          <w:p>
            <w:pPr>
              <w:pStyle w:val="TableParagraph"/>
              <w:spacing w:line="229" w:lineRule="exact"/>
              <w:ind w:left="208"/>
              <w:rPr>
                <w:sz w:val="20"/>
              </w:rPr>
            </w:pPr>
            <w:r>
              <w:rPr>
                <w:spacing w:val="-10"/>
                <w:sz w:val="20"/>
              </w:rPr>
              <w:t>…</w:t>
            </w:r>
          </w:p>
          <w:p>
            <w:pPr>
              <w:pStyle w:val="TableParagraph"/>
              <w:spacing w:line="210" w:lineRule="exact"/>
              <w:ind w:left="208"/>
              <w:rPr>
                <w:sz w:val="20"/>
              </w:rPr>
            </w:pPr>
            <w:r>
              <w:rPr>
                <w:sz w:val="20"/>
              </w:rPr>
              <w:t>19:</w:t>
            </w:r>
            <w:r>
              <w:rPr>
                <w:spacing w:val="-2"/>
                <w:sz w:val="20"/>
              </w:rPr>
              <w:t> </w:t>
            </w:r>
            <w:r>
              <w:rPr>
                <w:spacing w:val="-5"/>
                <w:sz w:val="20"/>
              </w:rPr>
              <w:t>#19</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gNBDUFuncton</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7"/>
                <w:sz w:val="20"/>
              </w:rPr>
              <w:t> </w:t>
            </w:r>
            <w:r>
              <w:rPr>
                <w:sz w:val="20"/>
              </w:rPr>
              <w:t>Engineering</w:t>
            </w:r>
            <w:r>
              <w:rPr>
                <w:spacing w:val="-2"/>
                <w:sz w:val="20"/>
              </w:rPr>
              <w:t> Community</w:t>
            </w:r>
          </w:p>
        </w:tc>
      </w:tr>
    </w:tbl>
    <w:p>
      <w:pPr>
        <w:pStyle w:val="BodyText"/>
        <w:spacing w:before="1"/>
        <w:ind w:left="276"/>
      </w:pPr>
      <w:r>
        <w:rPr>
          <w:spacing w:val="-10"/>
        </w:rPr>
        <w:t>1</w:t>
      </w:r>
    </w:p>
    <w:p>
      <w:pPr>
        <w:pStyle w:val="BodyText"/>
        <w:spacing w:before="69"/>
      </w:pPr>
    </w:p>
    <w:p>
      <w:pPr>
        <w:pStyle w:val="Heading3"/>
        <w:numPr>
          <w:ilvl w:val="0"/>
          <w:numId w:val="123"/>
        </w:numPr>
        <w:tabs>
          <w:tab w:pos="952" w:val="left" w:leader="none"/>
        </w:tabs>
        <w:spacing w:line="240" w:lineRule="auto" w:before="0" w:after="0"/>
        <w:ind w:left="952" w:right="0" w:hanging="676"/>
        <w:jc w:val="left"/>
      </w:pPr>
      <w:bookmarkStart w:name="A.2.9 UL RLC PDU volume discarded due to" w:id="420"/>
      <w:bookmarkEnd w:id="420"/>
      <w:r>
        <w:rPr>
          <w:rFonts w:ascii="Times New Roman"/>
          <w:sz w:val="20"/>
        </w:rPr>
      </w:r>
      <w:bookmarkStart w:name="_bookmark191" w:id="421"/>
      <w:bookmarkEnd w:id="421"/>
      <w:r>
        <w:rPr>
          <w:rFonts w:ascii="Times New Roman"/>
          <w:sz w:val="20"/>
        </w:rPr>
      </w:r>
      <w:r>
        <w:rPr/>
        <w:t>A.2.9</w:t>
      </w:r>
      <w:r>
        <w:rPr>
          <w:spacing w:val="-8"/>
        </w:rPr>
        <w:t> </w:t>
      </w:r>
      <w:r>
        <w:rPr/>
        <w:t>UL</w:t>
      </w:r>
      <w:r>
        <w:rPr>
          <w:spacing w:val="-5"/>
        </w:rPr>
        <w:t> </w:t>
      </w:r>
      <w:r>
        <w:rPr/>
        <w:t>RLC</w:t>
      </w:r>
      <w:r>
        <w:rPr>
          <w:spacing w:val="-4"/>
        </w:rPr>
        <w:t> </w:t>
      </w:r>
      <w:r>
        <w:rPr/>
        <w:t>PDU</w:t>
      </w:r>
      <w:r>
        <w:rPr>
          <w:spacing w:val="-4"/>
        </w:rPr>
        <w:t> </w:t>
      </w:r>
      <w:r>
        <w:rPr/>
        <w:t>volume</w:t>
      </w:r>
      <w:r>
        <w:rPr>
          <w:spacing w:val="-6"/>
        </w:rPr>
        <w:t> </w:t>
      </w:r>
      <w:r>
        <w:rPr/>
        <w:t>discarded</w:t>
      </w:r>
      <w:r>
        <w:rPr>
          <w:spacing w:val="-7"/>
        </w:rPr>
        <w:t> </w:t>
      </w:r>
      <w:r>
        <w:rPr/>
        <w:t>due</w:t>
      </w:r>
      <w:r>
        <w:rPr>
          <w:spacing w:val="-3"/>
        </w:rPr>
        <w:t> </w:t>
      </w:r>
      <w:r>
        <w:rPr/>
        <w:t>to</w:t>
      </w:r>
      <w:r>
        <w:rPr>
          <w:spacing w:val="-3"/>
        </w:rPr>
        <w:t> </w:t>
      </w:r>
      <w:r>
        <w:rPr/>
        <w:t>bearer</w:t>
      </w:r>
      <w:r>
        <w:rPr>
          <w:spacing w:val="-5"/>
        </w:rPr>
        <w:t> </w:t>
      </w:r>
      <w:r>
        <w:rPr>
          <w:spacing w:val="-2"/>
        </w:rPr>
        <w:t>release</w:t>
      </w:r>
    </w:p>
    <w:p>
      <w:pPr>
        <w:pStyle w:val="BodyText"/>
        <w:spacing w:before="26"/>
        <w:rPr>
          <w:rFonts w:ascii="Arial"/>
          <w:sz w:val="24"/>
        </w:rPr>
      </w:pPr>
    </w:p>
    <w:p>
      <w:pPr>
        <w:pStyle w:val="Heading4"/>
        <w:numPr>
          <w:ilvl w:val="0"/>
          <w:numId w:val="123"/>
        </w:numPr>
        <w:tabs>
          <w:tab w:pos="952" w:val="left" w:leader="none"/>
        </w:tabs>
        <w:spacing w:line="240" w:lineRule="auto" w:before="0" w:after="0"/>
        <w:ind w:left="952" w:right="0" w:hanging="676"/>
        <w:jc w:val="left"/>
      </w:pPr>
      <w:bookmarkStart w:name="A.2.9.1 Performance Counter Table" w:id="422"/>
      <w:bookmarkEnd w:id="422"/>
      <w:r>
        <w:rPr>
          <w:rFonts w:ascii="Times New Roman"/>
          <w:sz w:val="20"/>
        </w:rPr>
      </w:r>
      <w:r>
        <w:rPr/>
        <w:t>A.2.9.1</w:t>
      </w:r>
      <w:r>
        <w:rPr>
          <w:spacing w:val="-7"/>
        </w:rPr>
        <w:t> </w:t>
      </w:r>
      <w:r>
        <w:rPr/>
        <w:t>Performance</w:t>
      </w:r>
      <w:r>
        <w:rPr>
          <w:spacing w:val="-6"/>
        </w:rPr>
        <w:t> </w:t>
      </w:r>
      <w:r>
        <w:rPr/>
        <w:t>Counter</w:t>
      </w:r>
      <w:r>
        <w:rPr>
          <w:spacing w:val="-6"/>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29"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OR.RLC.UlRlcPduVolDiscardBearerRel</w:t>
            </w:r>
          </w:p>
        </w:tc>
      </w:tr>
      <w:tr>
        <w:trPr>
          <w:trHeight w:val="690"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UL</w:t>
            </w:r>
            <w:r>
              <w:rPr>
                <w:spacing w:val="-6"/>
                <w:sz w:val="20"/>
              </w:rPr>
              <w:t> </w:t>
            </w:r>
            <w:r>
              <w:rPr>
                <w:sz w:val="20"/>
              </w:rPr>
              <w:t>RLC</w:t>
            </w:r>
            <w:r>
              <w:rPr>
                <w:spacing w:val="-5"/>
                <w:sz w:val="20"/>
              </w:rPr>
              <w:t> </w:t>
            </w:r>
            <w:r>
              <w:rPr>
                <w:sz w:val="20"/>
              </w:rPr>
              <w:t>PDU</w:t>
            </w:r>
            <w:r>
              <w:rPr>
                <w:spacing w:val="-4"/>
                <w:sz w:val="20"/>
              </w:rPr>
              <w:t> </w:t>
            </w:r>
            <w:r>
              <w:rPr>
                <w:sz w:val="20"/>
              </w:rPr>
              <w:t>volume</w:t>
            </w:r>
            <w:r>
              <w:rPr>
                <w:spacing w:val="-4"/>
                <w:sz w:val="20"/>
              </w:rPr>
              <w:t> </w:t>
            </w:r>
            <w:r>
              <w:rPr>
                <w:sz w:val="20"/>
              </w:rPr>
              <w:t>discarded</w:t>
            </w:r>
            <w:r>
              <w:rPr>
                <w:spacing w:val="-5"/>
                <w:sz w:val="20"/>
              </w:rPr>
              <w:t> </w:t>
            </w:r>
            <w:r>
              <w:rPr>
                <w:sz w:val="20"/>
              </w:rPr>
              <w:t>due</w:t>
            </w:r>
            <w:r>
              <w:rPr>
                <w:spacing w:val="-4"/>
                <w:sz w:val="20"/>
              </w:rPr>
              <w:t> </w:t>
            </w:r>
            <w:r>
              <w:rPr>
                <w:sz w:val="20"/>
              </w:rPr>
              <w:t>to</w:t>
            </w:r>
            <w:r>
              <w:rPr>
                <w:spacing w:val="-3"/>
                <w:sz w:val="20"/>
              </w:rPr>
              <w:t> </w:t>
            </w:r>
            <w:r>
              <w:rPr>
                <w:sz w:val="20"/>
              </w:rPr>
              <w:t>bearer </w:t>
            </w:r>
            <w:r>
              <w:rPr>
                <w:spacing w:val="-2"/>
                <w:sz w:val="20"/>
              </w:rPr>
              <w:t>release.</w:t>
            </w:r>
          </w:p>
          <w:p>
            <w:pPr>
              <w:pStyle w:val="TableParagraph"/>
              <w:spacing w:line="210" w:lineRule="exact" w:before="1"/>
              <w:rPr>
                <w:sz w:val="20"/>
              </w:rPr>
            </w:pPr>
            <w:r>
              <w:rPr>
                <w:sz w:val="20"/>
              </w:rPr>
              <w:t>It</w:t>
            </w:r>
            <w:r>
              <w:rPr>
                <w:spacing w:val="-5"/>
                <w:sz w:val="20"/>
              </w:rPr>
              <w:t> </w:t>
            </w:r>
            <w:r>
              <w:rPr>
                <w:sz w:val="20"/>
              </w:rPr>
              <w:t>is</w:t>
            </w:r>
            <w:r>
              <w:rPr>
                <w:spacing w:val="-3"/>
                <w:sz w:val="20"/>
              </w:rPr>
              <w:t> </w:t>
            </w:r>
            <w:r>
              <w:rPr>
                <w:sz w:val="20"/>
              </w:rPr>
              <w:t>recommended</w:t>
            </w:r>
            <w:r>
              <w:rPr>
                <w:spacing w:val="-2"/>
                <w:sz w:val="20"/>
              </w:rPr>
              <w:t> </w:t>
            </w:r>
            <w:r>
              <w:rPr>
                <w:sz w:val="20"/>
              </w:rPr>
              <w:t>to</w:t>
            </w:r>
            <w:r>
              <w:rPr>
                <w:spacing w:val="-3"/>
                <w:sz w:val="20"/>
              </w:rPr>
              <w:t> </w:t>
            </w:r>
            <w:r>
              <w:rPr>
                <w:sz w:val="20"/>
              </w:rPr>
              <w:t>support</w:t>
            </w:r>
            <w:r>
              <w:rPr>
                <w:spacing w:val="-6"/>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SI</w:t>
            </w:r>
            <w:r>
              <w:rPr>
                <w:spacing w:val="-4"/>
                <w:sz w:val="20"/>
              </w:rPr>
              <w:t> </w:t>
            </w:r>
            <w:r>
              <w:rPr>
                <w:sz w:val="20"/>
              </w:rPr>
              <w:t>(Status</w:t>
            </w:r>
            <w:r>
              <w:rPr>
                <w:spacing w:val="-5"/>
                <w:sz w:val="20"/>
              </w:rPr>
              <w:t> </w:t>
            </w:r>
            <w:r>
              <w:rPr>
                <w:spacing w:val="-2"/>
                <w:sz w:val="20"/>
              </w:rPr>
              <w:t>Inspection)</w:t>
            </w:r>
          </w:p>
        </w:tc>
      </w:tr>
      <w:tr>
        <w:trPr>
          <w:trHeight w:val="918" w:hRule="atLeast"/>
        </w:trPr>
        <w:tc>
          <w:tcPr>
            <w:tcW w:w="2405" w:type="dxa"/>
          </w:tcPr>
          <w:p>
            <w:pPr>
              <w:pStyle w:val="TableParagraph"/>
              <w:ind w:left="107"/>
              <w:rPr>
                <w:sz w:val="20"/>
              </w:rPr>
            </w:pPr>
            <w:r>
              <w:rPr>
                <w:spacing w:val="-2"/>
                <w:sz w:val="20"/>
              </w:rPr>
              <w:t>Condition</w:t>
            </w:r>
          </w:p>
        </w:tc>
        <w:tc>
          <w:tcPr>
            <w:tcW w:w="6097" w:type="dxa"/>
          </w:tcPr>
          <w:p>
            <w:pPr>
              <w:pStyle w:val="TableParagraph"/>
              <w:ind w:right="144"/>
              <w:rPr>
                <w:sz w:val="20"/>
              </w:rPr>
            </w:pPr>
            <w:r>
              <w:rPr>
                <w:sz w:val="20"/>
              </w:rPr>
              <w:t>Measurement</w:t>
            </w:r>
            <w:r>
              <w:rPr>
                <w:spacing w:val="-6"/>
                <w:sz w:val="20"/>
              </w:rPr>
              <w:t> </w:t>
            </w:r>
            <w:r>
              <w:rPr>
                <w:sz w:val="20"/>
              </w:rPr>
              <w:t>subcounter</w:t>
            </w:r>
            <w:r>
              <w:rPr>
                <w:spacing w:val="-4"/>
                <w:sz w:val="20"/>
              </w:rPr>
              <w:t> </w:t>
            </w:r>
            <w:r>
              <w:rPr>
                <w:sz w:val="20"/>
              </w:rPr>
              <w:t>is</w:t>
            </w:r>
            <w:r>
              <w:rPr>
                <w:spacing w:val="-6"/>
                <w:sz w:val="20"/>
              </w:rPr>
              <w:t> </w:t>
            </w:r>
            <w:r>
              <w:rPr>
                <w:sz w:val="20"/>
              </w:rPr>
              <w:t>incremented</w:t>
            </w:r>
            <w:r>
              <w:rPr>
                <w:spacing w:val="-4"/>
                <w:sz w:val="20"/>
              </w:rPr>
              <w:t> </w:t>
            </w:r>
            <w:r>
              <w:rPr>
                <w:sz w:val="20"/>
              </w:rPr>
              <w:t>by</w:t>
            </w:r>
            <w:r>
              <w:rPr>
                <w:spacing w:val="-4"/>
                <w:sz w:val="20"/>
              </w:rPr>
              <w:t> </w:t>
            </w:r>
            <w:r>
              <w:rPr>
                <w:sz w:val="20"/>
              </w:rPr>
              <w:t>the</w:t>
            </w:r>
            <w:r>
              <w:rPr>
                <w:spacing w:val="-7"/>
                <w:sz w:val="20"/>
              </w:rPr>
              <w:t> </w:t>
            </w:r>
            <w:r>
              <w:rPr>
                <w:sz w:val="20"/>
              </w:rPr>
              <w:t>volume</w:t>
            </w:r>
            <w:r>
              <w:rPr>
                <w:spacing w:val="-7"/>
                <w:sz w:val="20"/>
              </w:rPr>
              <w:t> </w:t>
            </w:r>
            <w:r>
              <w:rPr>
                <w:sz w:val="20"/>
              </w:rPr>
              <w:t>of</w:t>
            </w:r>
            <w:r>
              <w:rPr>
                <w:spacing w:val="-5"/>
                <w:sz w:val="20"/>
              </w:rPr>
              <w:t> </w:t>
            </w:r>
            <w:r>
              <w:rPr>
                <w:sz w:val="20"/>
              </w:rPr>
              <w:t>the</w:t>
            </w:r>
            <w:r>
              <w:rPr>
                <w:spacing w:val="-5"/>
                <w:sz w:val="20"/>
              </w:rPr>
              <w:t> </w:t>
            </w:r>
            <w:r>
              <w:rPr>
                <w:sz w:val="20"/>
              </w:rPr>
              <w:t>UL</w:t>
            </w:r>
            <w:r>
              <w:rPr>
                <w:spacing w:val="-5"/>
                <w:sz w:val="20"/>
              </w:rPr>
              <w:t> </w:t>
            </w:r>
            <w:r>
              <w:rPr>
                <w:sz w:val="20"/>
              </w:rPr>
              <w:t>RLC PDU whenever the DL RLC PDU is discarded due to bearer release when the QCI or the 5QI of the DL RLC PDU is group of</w:t>
            </w:r>
          </w:p>
          <w:p>
            <w:pPr>
              <w:pStyle w:val="TableParagraph"/>
              <w:spacing w:line="209" w:lineRule="exact"/>
              <w:rPr>
                <w:sz w:val="20"/>
              </w:rPr>
            </w:pPr>
            <w:r>
              <w:rPr>
                <w:spacing w:val="-2"/>
                <w:sz w:val="20"/>
              </w:rPr>
              <w:t>subcounter.</w:t>
            </w:r>
            <w:r>
              <w:rPr>
                <w:i/>
                <w:spacing w:val="-2"/>
                <w:sz w:val="20"/>
              </w:rPr>
              <w:t>Pmgroup</w:t>
            </w:r>
            <w:r>
              <w:rPr>
                <w:spacing w:val="-2"/>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kilobyte</w:t>
            </w:r>
            <w:r>
              <w:rPr>
                <w:spacing w:val="-4"/>
                <w:sz w:val="20"/>
              </w:rPr>
              <w:t> </w:t>
            </w:r>
            <w:r>
              <w:rPr>
                <w:spacing w:val="-2"/>
                <w:sz w:val="20"/>
              </w:rPr>
              <w:t>(U32)</w:t>
            </w:r>
          </w:p>
        </w:tc>
      </w:tr>
      <w:tr>
        <w:trPr>
          <w:trHeight w:val="137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ind w:right="397"/>
              <w:rPr>
                <w:sz w:val="20"/>
              </w:rPr>
            </w:pPr>
            <w:r>
              <w:rPr>
                <w:sz w:val="20"/>
              </w:rPr>
              <w:t>OR.RLC.UlRlcPduVolDiscardBearerRel.</w:t>
            </w:r>
            <w:r>
              <w:rPr>
                <w:i/>
                <w:sz w:val="20"/>
              </w:rPr>
              <w:t>Pmgroup</w:t>
            </w:r>
            <w:r>
              <w:rPr>
                <w:i/>
                <w:spacing w:val="-13"/>
                <w:sz w:val="20"/>
              </w:rPr>
              <w:t> </w:t>
            </w:r>
            <w:r>
              <w:rPr>
                <w:sz w:val="20"/>
              </w:rPr>
              <w:t>where</w:t>
            </w:r>
            <w:r>
              <w:rPr>
                <w:spacing w:val="-12"/>
                <w:sz w:val="20"/>
              </w:rPr>
              <w:t> </w:t>
            </w:r>
            <w:r>
              <w:rPr>
                <w:i/>
                <w:sz w:val="20"/>
              </w:rPr>
              <w:t>Pmgroup</w:t>
            </w:r>
            <w:r>
              <w:rPr>
                <w:i/>
                <w:spacing w:val="-13"/>
                <w:sz w:val="20"/>
              </w:rPr>
              <w:t> </w:t>
            </w:r>
            <w:r>
              <w:rPr>
                <w:sz w:val="20"/>
              </w:rPr>
              <w:t>is PmCountGroup number:</w:t>
            </w:r>
          </w:p>
          <w:p>
            <w:pPr>
              <w:pStyle w:val="TableParagraph"/>
              <w:spacing w:before="1"/>
              <w:ind w:left="208"/>
              <w:rPr>
                <w:sz w:val="20"/>
              </w:rPr>
            </w:pPr>
            <w:r>
              <w:rPr>
                <w:sz w:val="20"/>
              </w:rPr>
              <w:t>0:</w:t>
            </w:r>
            <w:r>
              <w:rPr>
                <w:spacing w:val="-2"/>
                <w:sz w:val="20"/>
              </w:rPr>
              <w:t> </w:t>
            </w:r>
            <w:r>
              <w:rPr>
                <w:spacing w:val="-5"/>
                <w:sz w:val="20"/>
              </w:rPr>
              <w:t>#0</w:t>
            </w:r>
          </w:p>
          <w:p>
            <w:pPr>
              <w:pStyle w:val="TableParagraph"/>
              <w:spacing w:before="1"/>
              <w:ind w:left="208"/>
              <w:rPr>
                <w:sz w:val="20"/>
              </w:rPr>
            </w:pPr>
            <w:r>
              <w:rPr>
                <w:sz w:val="20"/>
              </w:rPr>
              <w:t>1:</w:t>
            </w:r>
            <w:r>
              <w:rPr>
                <w:spacing w:val="-2"/>
                <w:sz w:val="20"/>
              </w:rPr>
              <w:t> </w:t>
            </w:r>
            <w:r>
              <w:rPr>
                <w:spacing w:val="-5"/>
                <w:sz w:val="20"/>
              </w:rPr>
              <w:t>#1</w:t>
            </w:r>
          </w:p>
          <w:p>
            <w:pPr>
              <w:pStyle w:val="TableParagraph"/>
              <w:spacing w:line="229" w:lineRule="exact"/>
              <w:ind w:left="208"/>
              <w:rPr>
                <w:sz w:val="20"/>
              </w:rPr>
            </w:pPr>
            <w:r>
              <w:rPr>
                <w:spacing w:val="-10"/>
                <w:sz w:val="20"/>
              </w:rPr>
              <w:t>…</w:t>
            </w:r>
          </w:p>
          <w:p>
            <w:pPr>
              <w:pStyle w:val="TableParagraph"/>
              <w:spacing w:line="209" w:lineRule="exact"/>
              <w:ind w:left="208"/>
              <w:rPr>
                <w:sz w:val="20"/>
              </w:rPr>
            </w:pPr>
            <w:r>
              <w:rPr>
                <w:sz w:val="20"/>
              </w:rPr>
              <w:t>19:</w:t>
            </w:r>
            <w:r>
              <w:rPr>
                <w:spacing w:val="-2"/>
                <w:sz w:val="20"/>
              </w:rPr>
              <w:t> </w:t>
            </w:r>
            <w:r>
              <w:rPr>
                <w:spacing w:val="-5"/>
                <w:sz w:val="20"/>
              </w:rPr>
              <w:t>#19</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gNBDUFuncton</w:t>
            </w:r>
          </w:p>
        </w:tc>
      </w:tr>
      <w:tr>
        <w:trPr>
          <w:trHeight w:val="230" w:hRule="atLeast"/>
        </w:trPr>
        <w:tc>
          <w:tcPr>
            <w:tcW w:w="2405" w:type="dxa"/>
          </w:tcPr>
          <w:p>
            <w:pPr>
              <w:pStyle w:val="TableParagraph"/>
              <w:spacing w:line="210" w:lineRule="exact"/>
              <w:ind w:left="107"/>
              <w:rPr>
                <w:sz w:val="20"/>
              </w:rPr>
            </w:pPr>
            <w:r>
              <w:rPr>
                <w:sz w:val="20"/>
              </w:rPr>
              <w:t>Switching</w:t>
            </w:r>
            <w:r>
              <w:rPr>
                <w:spacing w:val="-7"/>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4"/>
        <w:ind w:left="276"/>
      </w:pPr>
      <w:r>
        <w:rPr>
          <w:spacing w:val="-10"/>
        </w:rPr>
        <w:t>4</w:t>
      </w:r>
    </w:p>
    <w:p>
      <w:pPr>
        <w:pStyle w:val="BodyText"/>
        <w:spacing w:before="69"/>
      </w:pPr>
    </w:p>
    <w:p>
      <w:pPr>
        <w:pStyle w:val="Heading3"/>
        <w:numPr>
          <w:ilvl w:val="0"/>
          <w:numId w:val="124"/>
        </w:numPr>
        <w:tabs>
          <w:tab w:pos="952" w:val="left" w:leader="none"/>
        </w:tabs>
        <w:spacing w:line="240" w:lineRule="auto" w:before="0" w:after="0"/>
        <w:ind w:left="952" w:right="0" w:hanging="676"/>
        <w:jc w:val="left"/>
      </w:pPr>
      <w:bookmarkStart w:name="A.2.10 UL RLC PDUs discarded due to RLC " w:id="423"/>
      <w:bookmarkEnd w:id="423"/>
      <w:r>
        <w:rPr>
          <w:rFonts w:ascii="Times New Roman"/>
          <w:sz w:val="20"/>
        </w:rPr>
      </w:r>
      <w:bookmarkStart w:name="_bookmark192" w:id="424"/>
      <w:bookmarkEnd w:id="424"/>
      <w:r>
        <w:rPr>
          <w:rFonts w:ascii="Times New Roman"/>
          <w:sz w:val="20"/>
        </w:rPr>
      </w:r>
      <w:r>
        <w:rPr/>
        <w:t>A.2.10</w:t>
      </w:r>
      <w:r>
        <w:rPr>
          <w:spacing w:val="-7"/>
        </w:rPr>
        <w:t> </w:t>
      </w:r>
      <w:r>
        <w:rPr/>
        <w:t>UL</w:t>
      </w:r>
      <w:r>
        <w:rPr>
          <w:spacing w:val="-5"/>
        </w:rPr>
        <w:t> </w:t>
      </w:r>
      <w:r>
        <w:rPr/>
        <w:t>RLC</w:t>
      </w:r>
      <w:r>
        <w:rPr>
          <w:spacing w:val="-4"/>
        </w:rPr>
        <w:t> </w:t>
      </w:r>
      <w:r>
        <w:rPr/>
        <w:t>PDUs</w:t>
      </w:r>
      <w:r>
        <w:rPr>
          <w:spacing w:val="-4"/>
        </w:rPr>
        <w:t> </w:t>
      </w:r>
      <w:r>
        <w:rPr/>
        <w:t>discarded</w:t>
      </w:r>
      <w:r>
        <w:rPr>
          <w:spacing w:val="-5"/>
        </w:rPr>
        <w:t> </w:t>
      </w:r>
      <w:r>
        <w:rPr/>
        <w:t>due</w:t>
      </w:r>
      <w:r>
        <w:rPr>
          <w:spacing w:val="-5"/>
        </w:rPr>
        <w:t> </w:t>
      </w:r>
      <w:r>
        <w:rPr/>
        <w:t>to</w:t>
      </w:r>
      <w:r>
        <w:rPr>
          <w:spacing w:val="-2"/>
        </w:rPr>
        <w:t> </w:t>
      </w:r>
      <w:r>
        <w:rPr/>
        <w:t>RLC</w:t>
      </w:r>
      <w:r>
        <w:rPr>
          <w:spacing w:val="-3"/>
        </w:rPr>
        <w:t> </w:t>
      </w:r>
      <w:r>
        <w:rPr/>
        <w:t>re-</w:t>
      </w:r>
      <w:r>
        <w:rPr>
          <w:spacing w:val="-2"/>
        </w:rPr>
        <w:t>establishment</w:t>
      </w:r>
    </w:p>
    <w:p>
      <w:pPr>
        <w:pStyle w:val="BodyText"/>
        <w:spacing w:before="25"/>
        <w:rPr>
          <w:rFonts w:ascii="Arial"/>
          <w:sz w:val="24"/>
        </w:rPr>
      </w:pPr>
    </w:p>
    <w:p>
      <w:pPr>
        <w:pStyle w:val="Heading4"/>
        <w:numPr>
          <w:ilvl w:val="0"/>
          <w:numId w:val="124"/>
        </w:numPr>
        <w:tabs>
          <w:tab w:pos="952" w:val="left" w:leader="none"/>
        </w:tabs>
        <w:spacing w:line="240" w:lineRule="auto" w:before="1" w:after="0"/>
        <w:ind w:left="952" w:right="0" w:hanging="676"/>
        <w:jc w:val="left"/>
      </w:pPr>
      <w:bookmarkStart w:name="A.2.10.1 Performance Counter Table" w:id="425"/>
      <w:bookmarkEnd w:id="425"/>
      <w:r>
        <w:rPr>
          <w:rFonts w:ascii="Times New Roman"/>
          <w:sz w:val="20"/>
        </w:rPr>
      </w:r>
      <w:r>
        <w:rPr/>
        <w:t>A.2.10.1</w:t>
      </w:r>
      <w:r>
        <w:rPr>
          <w:spacing w:val="-9"/>
        </w:rPr>
        <w:t> </w:t>
      </w:r>
      <w:r>
        <w:rPr/>
        <w:t>Performance</w:t>
      </w:r>
      <w:r>
        <w:rPr>
          <w:spacing w:val="-9"/>
        </w:rPr>
        <w:t> </w:t>
      </w:r>
      <w:r>
        <w:rPr/>
        <w:t>Counter</w:t>
      </w:r>
      <w:r>
        <w:rPr>
          <w:spacing w:val="-7"/>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OR.RLC.UlRlcPduDiscardRlcReest</w:t>
            </w:r>
          </w:p>
        </w:tc>
      </w:tr>
      <w:tr>
        <w:trPr>
          <w:trHeight w:val="690"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number</w:t>
            </w:r>
            <w:r>
              <w:rPr>
                <w:spacing w:val="-3"/>
                <w:sz w:val="20"/>
              </w:rPr>
              <w:t> </w:t>
            </w:r>
            <w:r>
              <w:rPr>
                <w:sz w:val="20"/>
              </w:rPr>
              <w:t>of</w:t>
            </w:r>
            <w:r>
              <w:rPr>
                <w:spacing w:val="-4"/>
                <w:sz w:val="20"/>
              </w:rPr>
              <w:t> </w:t>
            </w:r>
            <w:r>
              <w:rPr>
                <w:sz w:val="20"/>
              </w:rPr>
              <w:t>the</w:t>
            </w:r>
            <w:r>
              <w:rPr>
                <w:spacing w:val="-4"/>
                <w:sz w:val="20"/>
              </w:rPr>
              <w:t> </w:t>
            </w:r>
            <w:r>
              <w:rPr>
                <w:sz w:val="20"/>
              </w:rPr>
              <w:t>UL</w:t>
            </w:r>
            <w:r>
              <w:rPr>
                <w:spacing w:val="-4"/>
                <w:sz w:val="20"/>
              </w:rPr>
              <w:t> </w:t>
            </w:r>
            <w:r>
              <w:rPr>
                <w:sz w:val="20"/>
              </w:rPr>
              <w:t>RLC</w:t>
            </w:r>
            <w:r>
              <w:rPr>
                <w:spacing w:val="-5"/>
                <w:sz w:val="20"/>
              </w:rPr>
              <w:t> </w:t>
            </w:r>
            <w:r>
              <w:rPr>
                <w:sz w:val="20"/>
              </w:rPr>
              <w:t>PDUs</w:t>
            </w:r>
            <w:r>
              <w:rPr>
                <w:spacing w:val="-5"/>
                <w:sz w:val="20"/>
              </w:rPr>
              <w:t> </w:t>
            </w:r>
            <w:r>
              <w:rPr>
                <w:sz w:val="20"/>
              </w:rPr>
              <w:t>discarded</w:t>
            </w:r>
            <w:r>
              <w:rPr>
                <w:spacing w:val="-3"/>
                <w:sz w:val="20"/>
              </w:rPr>
              <w:t> </w:t>
            </w:r>
            <w:r>
              <w:rPr>
                <w:sz w:val="20"/>
              </w:rPr>
              <w:t>due</w:t>
            </w:r>
            <w:r>
              <w:rPr>
                <w:spacing w:val="-4"/>
                <w:sz w:val="20"/>
              </w:rPr>
              <w:t> </w:t>
            </w:r>
            <w:r>
              <w:rPr>
                <w:sz w:val="20"/>
              </w:rPr>
              <w:t>to RLC re-establishment.</w:t>
            </w:r>
          </w:p>
          <w:p>
            <w:pPr>
              <w:pStyle w:val="TableParagraph"/>
              <w:spacing w:line="210" w:lineRule="exact" w:before="1"/>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688"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Measurement</w:t>
            </w:r>
            <w:r>
              <w:rPr>
                <w:spacing w:val="-7"/>
                <w:sz w:val="20"/>
              </w:rPr>
              <w:t> </w:t>
            </w:r>
            <w:r>
              <w:rPr>
                <w:sz w:val="20"/>
              </w:rPr>
              <w:t>subcounter</w:t>
            </w:r>
            <w:r>
              <w:rPr>
                <w:spacing w:val="-4"/>
                <w:sz w:val="20"/>
              </w:rPr>
              <w:t> </w:t>
            </w:r>
            <w:r>
              <w:rPr>
                <w:sz w:val="20"/>
              </w:rPr>
              <w:t>is</w:t>
            </w:r>
            <w:r>
              <w:rPr>
                <w:spacing w:val="-3"/>
                <w:sz w:val="20"/>
              </w:rPr>
              <w:t> </w:t>
            </w:r>
            <w:r>
              <w:rPr>
                <w:sz w:val="20"/>
              </w:rPr>
              <w:t>incremented</w:t>
            </w:r>
            <w:r>
              <w:rPr>
                <w:spacing w:val="-4"/>
                <w:sz w:val="20"/>
              </w:rPr>
              <w:t> </w:t>
            </w:r>
            <w:r>
              <w:rPr>
                <w:sz w:val="20"/>
              </w:rPr>
              <w:t>by</w:t>
            </w:r>
            <w:r>
              <w:rPr>
                <w:spacing w:val="-5"/>
                <w:sz w:val="20"/>
              </w:rPr>
              <w:t> </w:t>
            </w:r>
            <w:r>
              <w:rPr>
                <w:sz w:val="20"/>
              </w:rPr>
              <w:t>1</w:t>
            </w:r>
            <w:r>
              <w:rPr>
                <w:spacing w:val="-4"/>
                <w:sz w:val="20"/>
              </w:rPr>
              <w:t> </w:t>
            </w:r>
            <w:r>
              <w:rPr>
                <w:sz w:val="20"/>
              </w:rPr>
              <w:t>whenever</w:t>
            </w:r>
            <w:r>
              <w:rPr>
                <w:spacing w:val="-5"/>
                <w:sz w:val="20"/>
              </w:rPr>
              <w:t> </w:t>
            </w:r>
            <w:r>
              <w:rPr>
                <w:sz w:val="20"/>
              </w:rPr>
              <w:t>the</w:t>
            </w:r>
            <w:r>
              <w:rPr>
                <w:spacing w:val="-7"/>
                <w:sz w:val="20"/>
              </w:rPr>
              <w:t> </w:t>
            </w:r>
            <w:r>
              <w:rPr>
                <w:sz w:val="20"/>
              </w:rPr>
              <w:t>UL</w:t>
            </w:r>
            <w:r>
              <w:rPr>
                <w:spacing w:val="-5"/>
                <w:sz w:val="20"/>
              </w:rPr>
              <w:t> RLC</w:t>
            </w:r>
          </w:p>
          <w:p>
            <w:pPr>
              <w:pStyle w:val="TableParagraph"/>
              <w:spacing w:line="228" w:lineRule="exact"/>
              <w:ind w:right="135"/>
              <w:rPr>
                <w:sz w:val="20"/>
              </w:rPr>
            </w:pPr>
            <w:r>
              <w:rPr>
                <w:sz w:val="20"/>
              </w:rPr>
              <w:t>PDU</w:t>
            </w:r>
            <w:r>
              <w:rPr>
                <w:spacing w:val="-4"/>
                <w:sz w:val="20"/>
              </w:rPr>
              <w:t> </w:t>
            </w:r>
            <w:r>
              <w:rPr>
                <w:sz w:val="20"/>
              </w:rPr>
              <w:t>is</w:t>
            </w:r>
            <w:r>
              <w:rPr>
                <w:spacing w:val="-5"/>
                <w:sz w:val="20"/>
              </w:rPr>
              <w:t> </w:t>
            </w:r>
            <w:r>
              <w:rPr>
                <w:sz w:val="20"/>
              </w:rPr>
              <w:t>discarded</w:t>
            </w:r>
            <w:r>
              <w:rPr>
                <w:spacing w:val="-3"/>
                <w:sz w:val="20"/>
              </w:rPr>
              <w:t> </w:t>
            </w:r>
            <w:r>
              <w:rPr>
                <w:sz w:val="20"/>
              </w:rPr>
              <w:t>due</w:t>
            </w:r>
            <w:r>
              <w:rPr>
                <w:spacing w:val="-4"/>
                <w:sz w:val="20"/>
              </w:rPr>
              <w:t> </w:t>
            </w:r>
            <w:r>
              <w:rPr>
                <w:sz w:val="20"/>
              </w:rPr>
              <w:t>to</w:t>
            </w:r>
            <w:r>
              <w:rPr>
                <w:spacing w:val="-3"/>
                <w:sz w:val="20"/>
              </w:rPr>
              <w:t> </w:t>
            </w:r>
            <w:r>
              <w:rPr>
                <w:sz w:val="20"/>
              </w:rPr>
              <w:t>RLC</w:t>
            </w:r>
            <w:r>
              <w:rPr>
                <w:spacing w:val="-5"/>
                <w:sz w:val="20"/>
              </w:rPr>
              <w:t> </w:t>
            </w:r>
            <w:r>
              <w:rPr>
                <w:sz w:val="20"/>
              </w:rPr>
              <w:t>re-establishment</w:t>
            </w:r>
            <w:r>
              <w:rPr>
                <w:spacing w:val="-5"/>
                <w:sz w:val="20"/>
              </w:rPr>
              <w:t> </w:t>
            </w:r>
            <w:r>
              <w:rPr>
                <w:sz w:val="20"/>
              </w:rPr>
              <w:t>when</w:t>
            </w:r>
            <w:r>
              <w:rPr>
                <w:spacing w:val="-3"/>
                <w:sz w:val="20"/>
              </w:rPr>
              <w:t> </w:t>
            </w:r>
            <w:r>
              <w:rPr>
                <w:sz w:val="20"/>
              </w:rPr>
              <w:t>the</w:t>
            </w:r>
            <w:r>
              <w:rPr>
                <w:spacing w:val="-4"/>
                <w:sz w:val="20"/>
              </w:rPr>
              <w:t> </w:t>
            </w:r>
            <w:r>
              <w:rPr>
                <w:sz w:val="20"/>
              </w:rPr>
              <w:t>QCI</w:t>
            </w:r>
            <w:r>
              <w:rPr>
                <w:spacing w:val="-1"/>
                <w:sz w:val="20"/>
              </w:rPr>
              <w:t> </w:t>
            </w:r>
            <w:r>
              <w:rPr>
                <w:sz w:val="20"/>
              </w:rPr>
              <w:t>or</w:t>
            </w:r>
            <w:r>
              <w:rPr>
                <w:spacing w:val="-4"/>
                <w:sz w:val="20"/>
              </w:rPr>
              <w:t> </w:t>
            </w:r>
            <w:r>
              <w:rPr>
                <w:sz w:val="20"/>
              </w:rPr>
              <w:t>the</w:t>
            </w:r>
            <w:r>
              <w:rPr>
                <w:spacing w:val="-6"/>
                <w:sz w:val="20"/>
              </w:rPr>
              <w:t> </w:t>
            </w:r>
            <w:r>
              <w:rPr>
                <w:sz w:val="20"/>
              </w:rPr>
              <w:t>5QI of the UL RLC PDU is group of subcounter.</w:t>
            </w:r>
            <w:r>
              <w:rPr>
                <w:i/>
                <w:sz w:val="20"/>
              </w:rPr>
              <w:t>Pmgroup</w:t>
            </w:r>
            <w:r>
              <w:rPr>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1382"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z w:val="20"/>
              </w:rPr>
              <w:t>OR.RLC.UlRlcPduDiscardRlcReest.</w:t>
            </w:r>
            <w:r>
              <w:rPr>
                <w:i/>
                <w:sz w:val="20"/>
              </w:rPr>
              <w:t>Pmgroup</w:t>
            </w:r>
            <w:r>
              <w:rPr>
                <w:i/>
                <w:spacing w:val="-13"/>
                <w:sz w:val="20"/>
              </w:rPr>
              <w:t> </w:t>
            </w:r>
            <w:r>
              <w:rPr>
                <w:sz w:val="20"/>
              </w:rPr>
              <w:t>where</w:t>
            </w:r>
            <w:r>
              <w:rPr>
                <w:spacing w:val="-12"/>
                <w:sz w:val="20"/>
              </w:rPr>
              <w:t> </w:t>
            </w:r>
            <w:r>
              <w:rPr>
                <w:i/>
                <w:sz w:val="20"/>
              </w:rPr>
              <w:t>Pmgroup</w:t>
            </w:r>
            <w:r>
              <w:rPr>
                <w:i/>
                <w:spacing w:val="-13"/>
                <w:sz w:val="20"/>
              </w:rPr>
              <w:t> </w:t>
            </w:r>
            <w:r>
              <w:rPr>
                <w:sz w:val="20"/>
              </w:rPr>
              <w:t>is PmCountGroup number:</w:t>
            </w:r>
          </w:p>
          <w:p>
            <w:pPr>
              <w:pStyle w:val="TableParagraph"/>
              <w:spacing w:before="1"/>
              <w:ind w:left="208"/>
              <w:rPr>
                <w:sz w:val="20"/>
              </w:rPr>
            </w:pPr>
            <w:r>
              <w:rPr>
                <w:sz w:val="20"/>
              </w:rPr>
              <w:t>0:</w:t>
            </w:r>
            <w:r>
              <w:rPr>
                <w:spacing w:val="-2"/>
                <w:sz w:val="20"/>
              </w:rPr>
              <w:t> </w:t>
            </w:r>
            <w:r>
              <w:rPr>
                <w:spacing w:val="-5"/>
                <w:sz w:val="20"/>
              </w:rPr>
              <w:t>#0</w:t>
            </w:r>
          </w:p>
          <w:p>
            <w:pPr>
              <w:pStyle w:val="TableParagraph"/>
              <w:spacing w:before="1"/>
              <w:ind w:left="208"/>
              <w:rPr>
                <w:sz w:val="20"/>
              </w:rPr>
            </w:pPr>
            <w:r>
              <w:rPr>
                <w:sz w:val="20"/>
              </w:rPr>
              <w:t>1:</w:t>
            </w:r>
            <w:r>
              <w:rPr>
                <w:spacing w:val="-2"/>
                <w:sz w:val="20"/>
              </w:rPr>
              <w:t> </w:t>
            </w:r>
            <w:r>
              <w:rPr>
                <w:spacing w:val="-5"/>
                <w:sz w:val="20"/>
              </w:rPr>
              <w:t>#1</w:t>
            </w:r>
          </w:p>
          <w:p>
            <w:pPr>
              <w:pStyle w:val="TableParagraph"/>
              <w:ind w:left="208"/>
              <w:rPr>
                <w:sz w:val="20"/>
              </w:rPr>
            </w:pPr>
            <w:r>
              <w:rPr>
                <w:spacing w:val="-10"/>
                <w:sz w:val="20"/>
              </w:rPr>
              <w:t>…</w:t>
            </w:r>
          </w:p>
          <w:p>
            <w:pPr>
              <w:pStyle w:val="TableParagraph"/>
              <w:spacing w:line="210" w:lineRule="exact"/>
              <w:ind w:left="208"/>
              <w:rPr>
                <w:sz w:val="20"/>
              </w:rPr>
            </w:pPr>
            <w:r>
              <w:rPr>
                <w:sz w:val="20"/>
              </w:rPr>
              <w:t>19:</w:t>
            </w:r>
            <w:r>
              <w:rPr>
                <w:spacing w:val="-2"/>
                <w:sz w:val="20"/>
              </w:rPr>
              <w:t> </w:t>
            </w:r>
            <w:r>
              <w:rPr>
                <w:spacing w:val="-5"/>
                <w:sz w:val="20"/>
              </w:rPr>
              <w:t>#19</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gNBDUFuncton</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bl>
    <w:p>
      <w:pPr>
        <w:spacing w:after="0" w:line="210" w:lineRule="exact"/>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312"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1"/>
        <w:ind w:left="276"/>
      </w:pPr>
      <w:r>
        <w:rPr>
          <w:spacing w:val="-10"/>
        </w:rPr>
        <w:t>1</w:t>
      </w:r>
    </w:p>
    <w:p>
      <w:pPr>
        <w:pStyle w:val="BodyText"/>
        <w:spacing w:before="68"/>
      </w:pPr>
    </w:p>
    <w:p>
      <w:pPr>
        <w:pStyle w:val="Heading3"/>
        <w:numPr>
          <w:ilvl w:val="0"/>
          <w:numId w:val="125"/>
        </w:numPr>
        <w:tabs>
          <w:tab w:pos="952" w:val="left" w:leader="none"/>
        </w:tabs>
        <w:spacing w:line="240" w:lineRule="auto" w:before="0" w:after="0"/>
        <w:ind w:left="952" w:right="0" w:hanging="676"/>
        <w:jc w:val="left"/>
      </w:pPr>
      <w:bookmarkStart w:name="A.2.11 UL RLC PDU volume discarded due t" w:id="426"/>
      <w:bookmarkEnd w:id="426"/>
      <w:r>
        <w:rPr>
          <w:rFonts w:ascii="Times New Roman"/>
          <w:sz w:val="20"/>
        </w:rPr>
      </w:r>
      <w:bookmarkStart w:name="_bookmark193" w:id="427"/>
      <w:bookmarkEnd w:id="427"/>
      <w:r>
        <w:rPr>
          <w:rFonts w:ascii="Times New Roman"/>
          <w:sz w:val="20"/>
        </w:rPr>
      </w:r>
      <w:r>
        <w:rPr/>
        <w:t>A.2.11</w:t>
      </w:r>
      <w:r>
        <w:rPr>
          <w:spacing w:val="-8"/>
        </w:rPr>
        <w:t> </w:t>
      </w:r>
      <w:r>
        <w:rPr/>
        <w:t>UL</w:t>
      </w:r>
      <w:r>
        <w:rPr>
          <w:spacing w:val="-5"/>
        </w:rPr>
        <w:t> </w:t>
      </w:r>
      <w:r>
        <w:rPr/>
        <w:t>RLC</w:t>
      </w:r>
      <w:r>
        <w:rPr>
          <w:spacing w:val="-5"/>
        </w:rPr>
        <w:t> </w:t>
      </w:r>
      <w:r>
        <w:rPr/>
        <w:t>PDU</w:t>
      </w:r>
      <w:r>
        <w:rPr>
          <w:spacing w:val="-4"/>
        </w:rPr>
        <w:t> </w:t>
      </w:r>
      <w:r>
        <w:rPr/>
        <w:t>volume</w:t>
      </w:r>
      <w:r>
        <w:rPr>
          <w:spacing w:val="-6"/>
        </w:rPr>
        <w:t> </w:t>
      </w:r>
      <w:r>
        <w:rPr/>
        <w:t>discarded</w:t>
      </w:r>
      <w:r>
        <w:rPr>
          <w:spacing w:val="-2"/>
        </w:rPr>
        <w:t> </w:t>
      </w:r>
      <w:r>
        <w:rPr/>
        <w:t>due</w:t>
      </w:r>
      <w:r>
        <w:rPr>
          <w:spacing w:val="-6"/>
        </w:rPr>
        <w:t> </w:t>
      </w:r>
      <w:r>
        <w:rPr/>
        <w:t>to</w:t>
      </w:r>
      <w:r>
        <w:rPr>
          <w:spacing w:val="-3"/>
        </w:rPr>
        <w:t> </w:t>
      </w:r>
      <w:r>
        <w:rPr/>
        <w:t>RLC</w:t>
      </w:r>
      <w:r>
        <w:rPr>
          <w:spacing w:val="-4"/>
        </w:rPr>
        <w:t> </w:t>
      </w:r>
      <w:r>
        <w:rPr/>
        <w:t>re-</w:t>
      </w:r>
      <w:r>
        <w:rPr>
          <w:spacing w:val="-2"/>
        </w:rPr>
        <w:t>establishment</w:t>
      </w:r>
    </w:p>
    <w:p>
      <w:pPr>
        <w:pStyle w:val="BodyText"/>
        <w:spacing w:before="25"/>
        <w:rPr>
          <w:rFonts w:ascii="Arial"/>
          <w:sz w:val="24"/>
        </w:rPr>
      </w:pPr>
    </w:p>
    <w:p>
      <w:pPr>
        <w:pStyle w:val="Heading4"/>
        <w:numPr>
          <w:ilvl w:val="0"/>
          <w:numId w:val="125"/>
        </w:numPr>
        <w:tabs>
          <w:tab w:pos="952" w:val="left" w:leader="none"/>
        </w:tabs>
        <w:spacing w:line="240" w:lineRule="auto" w:before="1" w:after="0"/>
        <w:ind w:left="952" w:right="0" w:hanging="676"/>
        <w:jc w:val="left"/>
      </w:pPr>
      <w:bookmarkStart w:name="A.2.11.1 Performance Counter Table" w:id="428"/>
      <w:bookmarkEnd w:id="428"/>
      <w:r>
        <w:rPr>
          <w:rFonts w:ascii="Times New Roman"/>
          <w:sz w:val="20"/>
        </w:rPr>
      </w:r>
      <w:r>
        <w:rPr/>
        <w:t>A.2.11.1</w:t>
      </w:r>
      <w:r>
        <w:rPr>
          <w:spacing w:val="-9"/>
        </w:rPr>
        <w:t> </w:t>
      </w:r>
      <w:r>
        <w:rPr/>
        <w:t>Performance</w:t>
      </w:r>
      <w:r>
        <w:rPr>
          <w:spacing w:val="-9"/>
        </w:rPr>
        <w:t> </w:t>
      </w:r>
      <w:r>
        <w:rPr/>
        <w:t>Counter</w:t>
      </w:r>
      <w:r>
        <w:rPr>
          <w:spacing w:val="-7"/>
        </w:rPr>
        <w:t> </w:t>
      </w:r>
      <w:r>
        <w:rPr>
          <w:spacing w:val="-4"/>
        </w:rPr>
        <w:t>Table</w:t>
      </w:r>
    </w:p>
    <w:p>
      <w:pPr>
        <w:pStyle w:val="BodyText"/>
        <w:spacing w:before="6" w:after="1"/>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OR.RLC.UlRlcPduVolDiscardRlcReest</w:t>
            </w:r>
          </w:p>
        </w:tc>
      </w:tr>
      <w:tr>
        <w:trPr>
          <w:trHeight w:val="689"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290"/>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UL</w:t>
            </w:r>
            <w:r>
              <w:rPr>
                <w:spacing w:val="-6"/>
                <w:sz w:val="20"/>
              </w:rPr>
              <w:t> </w:t>
            </w:r>
            <w:r>
              <w:rPr>
                <w:sz w:val="20"/>
              </w:rPr>
              <w:t>RLC</w:t>
            </w:r>
            <w:r>
              <w:rPr>
                <w:spacing w:val="-5"/>
                <w:sz w:val="20"/>
              </w:rPr>
              <w:t> </w:t>
            </w:r>
            <w:r>
              <w:rPr>
                <w:sz w:val="20"/>
              </w:rPr>
              <w:t>PDU</w:t>
            </w:r>
            <w:r>
              <w:rPr>
                <w:spacing w:val="-4"/>
                <w:sz w:val="20"/>
              </w:rPr>
              <w:t> </w:t>
            </w:r>
            <w:r>
              <w:rPr>
                <w:sz w:val="20"/>
              </w:rPr>
              <w:t>volume</w:t>
            </w:r>
            <w:r>
              <w:rPr>
                <w:spacing w:val="-4"/>
                <w:sz w:val="20"/>
              </w:rPr>
              <w:t> </w:t>
            </w:r>
            <w:r>
              <w:rPr>
                <w:sz w:val="20"/>
              </w:rPr>
              <w:t>discarded</w:t>
            </w:r>
            <w:r>
              <w:rPr>
                <w:spacing w:val="-5"/>
                <w:sz w:val="20"/>
              </w:rPr>
              <w:t> </w:t>
            </w:r>
            <w:r>
              <w:rPr>
                <w:sz w:val="20"/>
              </w:rPr>
              <w:t>due</w:t>
            </w:r>
            <w:r>
              <w:rPr>
                <w:spacing w:val="-4"/>
                <w:sz w:val="20"/>
              </w:rPr>
              <w:t> </w:t>
            </w:r>
            <w:r>
              <w:rPr>
                <w:sz w:val="20"/>
              </w:rPr>
              <w:t>to</w:t>
            </w:r>
            <w:r>
              <w:rPr>
                <w:spacing w:val="-3"/>
                <w:sz w:val="20"/>
              </w:rPr>
              <w:t> </w:t>
            </w:r>
            <w:r>
              <w:rPr>
                <w:sz w:val="20"/>
              </w:rPr>
              <w:t>RLC </w:t>
            </w:r>
            <w:r>
              <w:rPr>
                <w:spacing w:val="-2"/>
                <w:sz w:val="20"/>
              </w:rPr>
              <w:t>re-establishment.</w:t>
            </w:r>
          </w:p>
          <w:p>
            <w:pPr>
              <w:pStyle w:val="TableParagraph"/>
              <w:spacing w:line="209" w:lineRule="exact"/>
              <w:rPr>
                <w:sz w:val="20"/>
              </w:rPr>
            </w:pPr>
            <w:r>
              <w:rPr>
                <w:sz w:val="20"/>
              </w:rPr>
              <w:t>It</w:t>
            </w:r>
            <w:r>
              <w:rPr>
                <w:spacing w:val="-5"/>
                <w:sz w:val="20"/>
              </w:rPr>
              <w:t> </w:t>
            </w:r>
            <w:r>
              <w:rPr>
                <w:sz w:val="20"/>
              </w:rPr>
              <w:t>is</w:t>
            </w:r>
            <w:r>
              <w:rPr>
                <w:spacing w:val="-4"/>
                <w:sz w:val="20"/>
              </w:rPr>
              <w:t> </w:t>
            </w:r>
            <w:r>
              <w:rPr>
                <w:sz w:val="20"/>
              </w:rPr>
              <w:t>recommended</w:t>
            </w:r>
            <w:r>
              <w:rPr>
                <w:spacing w:val="-2"/>
                <w:sz w:val="20"/>
              </w:rPr>
              <w:t> </w:t>
            </w:r>
            <w:r>
              <w:rPr>
                <w:sz w:val="20"/>
              </w:rPr>
              <w:t>to</w:t>
            </w:r>
            <w:r>
              <w:rPr>
                <w:spacing w:val="-2"/>
                <w:sz w:val="20"/>
              </w:rPr>
              <w:t> </w:t>
            </w:r>
            <w:r>
              <w:rPr>
                <w:sz w:val="20"/>
              </w:rPr>
              <w:t>support</w:t>
            </w:r>
            <w:r>
              <w:rPr>
                <w:spacing w:val="-6"/>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SI</w:t>
            </w:r>
            <w:r>
              <w:rPr>
                <w:spacing w:val="-4"/>
                <w:sz w:val="20"/>
              </w:rPr>
              <w:t> </w:t>
            </w:r>
            <w:r>
              <w:rPr>
                <w:sz w:val="20"/>
              </w:rPr>
              <w:t>(Status</w:t>
            </w:r>
            <w:r>
              <w:rPr>
                <w:spacing w:val="-5"/>
                <w:sz w:val="20"/>
              </w:rPr>
              <w:t> </w:t>
            </w:r>
            <w:r>
              <w:rPr>
                <w:spacing w:val="-2"/>
                <w:sz w:val="20"/>
              </w:rPr>
              <w:t>Inspection)</w:t>
            </w:r>
          </w:p>
        </w:tc>
      </w:tr>
      <w:tr>
        <w:trPr>
          <w:trHeight w:val="921" w:hRule="atLeast"/>
        </w:trPr>
        <w:tc>
          <w:tcPr>
            <w:tcW w:w="2405" w:type="dxa"/>
          </w:tcPr>
          <w:p>
            <w:pPr>
              <w:pStyle w:val="TableParagraph"/>
              <w:ind w:left="107"/>
              <w:rPr>
                <w:sz w:val="20"/>
              </w:rPr>
            </w:pPr>
            <w:r>
              <w:rPr>
                <w:spacing w:val="-2"/>
                <w:sz w:val="20"/>
              </w:rPr>
              <w:t>Condition</w:t>
            </w:r>
          </w:p>
        </w:tc>
        <w:tc>
          <w:tcPr>
            <w:tcW w:w="6097" w:type="dxa"/>
          </w:tcPr>
          <w:p>
            <w:pPr>
              <w:pStyle w:val="TableParagraph"/>
              <w:spacing w:line="230" w:lineRule="atLeast"/>
              <w:rPr>
                <w:sz w:val="20"/>
              </w:rPr>
            </w:pPr>
            <w:r>
              <w:rPr>
                <w:sz w:val="20"/>
              </w:rPr>
              <w:t>Measurement subcounter is incremented by the volume of the UL RLC PDU whenever the UL RLC PDU is discarded due to RLC re- establishment</w:t>
            </w:r>
            <w:r>
              <w:rPr>
                <w:spacing w:val="-4"/>
                <w:sz w:val="20"/>
              </w:rPr>
              <w:t> </w:t>
            </w:r>
            <w:r>
              <w:rPr>
                <w:sz w:val="20"/>
              </w:rPr>
              <w:t>when</w:t>
            </w:r>
            <w:r>
              <w:rPr>
                <w:spacing w:val="-2"/>
                <w:sz w:val="20"/>
              </w:rPr>
              <w:t> </w:t>
            </w:r>
            <w:r>
              <w:rPr>
                <w:sz w:val="20"/>
              </w:rPr>
              <w:t>the</w:t>
            </w:r>
            <w:r>
              <w:rPr>
                <w:spacing w:val="-3"/>
                <w:sz w:val="20"/>
              </w:rPr>
              <w:t> </w:t>
            </w:r>
            <w:r>
              <w:rPr>
                <w:sz w:val="20"/>
              </w:rPr>
              <w:t>QCI or</w:t>
            </w:r>
            <w:r>
              <w:rPr>
                <w:spacing w:val="-3"/>
                <w:sz w:val="20"/>
              </w:rPr>
              <w:t> </w:t>
            </w:r>
            <w:r>
              <w:rPr>
                <w:sz w:val="20"/>
              </w:rPr>
              <w:t>the</w:t>
            </w:r>
            <w:r>
              <w:rPr>
                <w:spacing w:val="-3"/>
                <w:sz w:val="20"/>
              </w:rPr>
              <w:t> </w:t>
            </w:r>
            <w:r>
              <w:rPr>
                <w:sz w:val="20"/>
              </w:rPr>
              <w:t>5QI</w:t>
            </w:r>
            <w:r>
              <w:rPr>
                <w:spacing w:val="-3"/>
                <w:sz w:val="20"/>
              </w:rPr>
              <w:t> </w:t>
            </w:r>
            <w:r>
              <w:rPr>
                <w:sz w:val="20"/>
              </w:rPr>
              <w:t>of</w:t>
            </w:r>
            <w:r>
              <w:rPr>
                <w:spacing w:val="-3"/>
                <w:sz w:val="20"/>
              </w:rPr>
              <w:t> </w:t>
            </w:r>
            <w:r>
              <w:rPr>
                <w:sz w:val="20"/>
              </w:rPr>
              <w:t>the</w:t>
            </w:r>
            <w:r>
              <w:rPr>
                <w:spacing w:val="-3"/>
                <w:sz w:val="20"/>
              </w:rPr>
              <w:t> </w:t>
            </w:r>
            <w:r>
              <w:rPr>
                <w:sz w:val="20"/>
              </w:rPr>
              <w:t>DL</w:t>
            </w:r>
            <w:r>
              <w:rPr>
                <w:spacing w:val="-3"/>
                <w:sz w:val="20"/>
              </w:rPr>
              <w:t> </w:t>
            </w:r>
            <w:r>
              <w:rPr>
                <w:sz w:val="20"/>
              </w:rPr>
              <w:t>RLC</w:t>
            </w:r>
            <w:r>
              <w:rPr>
                <w:spacing w:val="-4"/>
                <w:sz w:val="20"/>
              </w:rPr>
              <w:t> </w:t>
            </w:r>
            <w:r>
              <w:rPr>
                <w:sz w:val="20"/>
              </w:rPr>
              <w:t>PDU</w:t>
            </w:r>
            <w:r>
              <w:rPr>
                <w:spacing w:val="-3"/>
                <w:sz w:val="20"/>
              </w:rPr>
              <w:t> </w:t>
            </w:r>
            <w:r>
              <w:rPr>
                <w:sz w:val="20"/>
              </w:rPr>
              <w:t>is</w:t>
            </w:r>
            <w:r>
              <w:rPr>
                <w:spacing w:val="-4"/>
                <w:sz w:val="20"/>
              </w:rPr>
              <w:t> </w:t>
            </w:r>
            <w:r>
              <w:rPr>
                <w:sz w:val="20"/>
              </w:rPr>
              <w:t>group</w:t>
            </w:r>
            <w:r>
              <w:rPr>
                <w:spacing w:val="-4"/>
                <w:sz w:val="20"/>
              </w:rPr>
              <w:t> </w:t>
            </w:r>
            <w:r>
              <w:rPr>
                <w:sz w:val="20"/>
              </w:rPr>
              <w:t>of </w:t>
            </w:r>
            <w:r>
              <w:rPr>
                <w:spacing w:val="-2"/>
                <w:sz w:val="20"/>
              </w:rPr>
              <w:t>subcounter.</w:t>
            </w:r>
            <w:r>
              <w:rPr>
                <w:i/>
                <w:spacing w:val="-2"/>
                <w:sz w:val="20"/>
              </w:rPr>
              <w:t>Pmgroup</w:t>
            </w:r>
            <w:r>
              <w:rPr>
                <w:spacing w:val="-2"/>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kilobyte</w:t>
            </w:r>
            <w:r>
              <w:rPr>
                <w:spacing w:val="-4"/>
                <w:sz w:val="20"/>
              </w:rPr>
              <w:t> </w:t>
            </w:r>
            <w:r>
              <w:rPr>
                <w:spacing w:val="-2"/>
                <w:sz w:val="20"/>
              </w:rPr>
              <w:t>(U32)</w:t>
            </w:r>
          </w:p>
        </w:tc>
      </w:tr>
      <w:tr>
        <w:trPr>
          <w:trHeight w:val="137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ind w:right="486"/>
              <w:rPr>
                <w:sz w:val="20"/>
              </w:rPr>
            </w:pPr>
            <w:r>
              <w:rPr>
                <w:sz w:val="20"/>
              </w:rPr>
              <w:t>OR.RLC.UlRlcPduVolDiscardRlcReest.</w:t>
            </w:r>
            <w:r>
              <w:rPr>
                <w:i/>
                <w:sz w:val="20"/>
              </w:rPr>
              <w:t>Pmgroup</w:t>
            </w:r>
            <w:r>
              <w:rPr>
                <w:i/>
                <w:spacing w:val="-13"/>
                <w:sz w:val="20"/>
              </w:rPr>
              <w:t> </w:t>
            </w:r>
            <w:r>
              <w:rPr>
                <w:sz w:val="20"/>
              </w:rPr>
              <w:t>where</w:t>
            </w:r>
            <w:r>
              <w:rPr>
                <w:spacing w:val="-12"/>
                <w:sz w:val="20"/>
              </w:rPr>
              <w:t> </w:t>
            </w:r>
            <w:r>
              <w:rPr>
                <w:i/>
                <w:sz w:val="20"/>
              </w:rPr>
              <w:t>Pmgroup</w:t>
            </w:r>
            <w:r>
              <w:rPr>
                <w:i/>
                <w:spacing w:val="-13"/>
                <w:sz w:val="20"/>
              </w:rPr>
              <w:t> </w:t>
            </w:r>
            <w:r>
              <w:rPr>
                <w:sz w:val="20"/>
              </w:rPr>
              <w:t>is PmCountGroup number:</w:t>
            </w:r>
          </w:p>
          <w:p>
            <w:pPr>
              <w:pStyle w:val="TableParagraph"/>
              <w:spacing w:line="228" w:lineRule="exact"/>
              <w:ind w:left="208"/>
              <w:rPr>
                <w:sz w:val="20"/>
              </w:rPr>
            </w:pPr>
            <w:r>
              <w:rPr>
                <w:sz w:val="20"/>
              </w:rPr>
              <w:t>0:</w:t>
            </w:r>
            <w:r>
              <w:rPr>
                <w:spacing w:val="-2"/>
                <w:sz w:val="20"/>
              </w:rPr>
              <w:t> </w:t>
            </w:r>
            <w:r>
              <w:rPr>
                <w:spacing w:val="-5"/>
                <w:sz w:val="20"/>
              </w:rPr>
              <w:t>#0</w:t>
            </w:r>
          </w:p>
          <w:p>
            <w:pPr>
              <w:pStyle w:val="TableParagraph"/>
              <w:ind w:left="208"/>
              <w:rPr>
                <w:sz w:val="20"/>
              </w:rPr>
            </w:pPr>
            <w:r>
              <w:rPr>
                <w:sz w:val="20"/>
              </w:rPr>
              <w:t>1:</w:t>
            </w:r>
            <w:r>
              <w:rPr>
                <w:spacing w:val="-2"/>
                <w:sz w:val="20"/>
              </w:rPr>
              <w:t> </w:t>
            </w:r>
            <w:r>
              <w:rPr>
                <w:spacing w:val="-5"/>
                <w:sz w:val="20"/>
              </w:rPr>
              <w:t>#1</w:t>
            </w:r>
          </w:p>
          <w:p>
            <w:pPr>
              <w:pStyle w:val="TableParagraph"/>
              <w:spacing w:before="1"/>
              <w:ind w:left="208"/>
              <w:rPr>
                <w:sz w:val="20"/>
              </w:rPr>
            </w:pPr>
            <w:r>
              <w:rPr>
                <w:spacing w:val="-10"/>
                <w:sz w:val="20"/>
              </w:rPr>
              <w:t>…</w:t>
            </w:r>
          </w:p>
          <w:p>
            <w:pPr>
              <w:pStyle w:val="TableParagraph"/>
              <w:spacing w:line="210" w:lineRule="exact"/>
              <w:ind w:left="208"/>
              <w:rPr>
                <w:sz w:val="20"/>
              </w:rPr>
            </w:pPr>
            <w:r>
              <w:rPr>
                <w:sz w:val="20"/>
              </w:rPr>
              <w:t>19:</w:t>
            </w:r>
            <w:r>
              <w:rPr>
                <w:spacing w:val="-2"/>
                <w:sz w:val="20"/>
              </w:rPr>
              <w:t> </w:t>
            </w:r>
            <w:r>
              <w:rPr>
                <w:spacing w:val="-5"/>
                <w:sz w:val="20"/>
              </w:rPr>
              <w:t>#19</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gNBDUFuncton</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4</w:t>
      </w:r>
    </w:p>
    <w:p>
      <w:pPr>
        <w:pStyle w:val="BodyText"/>
        <w:spacing w:before="68"/>
      </w:pPr>
    </w:p>
    <w:p>
      <w:pPr>
        <w:pStyle w:val="Heading3"/>
        <w:numPr>
          <w:ilvl w:val="0"/>
          <w:numId w:val="126"/>
        </w:numPr>
        <w:tabs>
          <w:tab w:pos="952" w:val="left" w:leader="none"/>
        </w:tabs>
        <w:spacing w:line="240" w:lineRule="auto" w:before="1" w:after="0"/>
        <w:ind w:left="952" w:right="0" w:hanging="676"/>
        <w:jc w:val="left"/>
      </w:pPr>
      <w:bookmarkStart w:name="A.2.12 UL RLC PDUs discarded due to othe" w:id="429"/>
      <w:bookmarkEnd w:id="429"/>
      <w:r>
        <w:rPr>
          <w:rFonts w:ascii="Times New Roman"/>
          <w:sz w:val="20"/>
        </w:rPr>
      </w:r>
      <w:bookmarkStart w:name="_bookmark194" w:id="430"/>
      <w:bookmarkEnd w:id="430"/>
      <w:r>
        <w:rPr>
          <w:rFonts w:ascii="Times New Roman"/>
          <w:sz w:val="20"/>
        </w:rPr>
      </w:r>
      <w:r>
        <w:rPr/>
        <w:t>A.2.12</w:t>
      </w:r>
      <w:r>
        <w:rPr>
          <w:spacing w:val="-8"/>
        </w:rPr>
        <w:t> </w:t>
      </w:r>
      <w:r>
        <w:rPr/>
        <w:t>UL</w:t>
      </w:r>
      <w:r>
        <w:rPr>
          <w:spacing w:val="-5"/>
        </w:rPr>
        <w:t> </w:t>
      </w:r>
      <w:r>
        <w:rPr/>
        <w:t>RLC</w:t>
      </w:r>
      <w:r>
        <w:rPr>
          <w:spacing w:val="-4"/>
        </w:rPr>
        <w:t> </w:t>
      </w:r>
      <w:r>
        <w:rPr/>
        <w:t>PDUs</w:t>
      </w:r>
      <w:r>
        <w:rPr>
          <w:spacing w:val="-4"/>
        </w:rPr>
        <w:t> </w:t>
      </w:r>
      <w:r>
        <w:rPr/>
        <w:t>discarded</w:t>
      </w:r>
      <w:r>
        <w:rPr>
          <w:spacing w:val="-6"/>
        </w:rPr>
        <w:t> </w:t>
      </w:r>
      <w:r>
        <w:rPr/>
        <w:t>due</w:t>
      </w:r>
      <w:r>
        <w:rPr>
          <w:spacing w:val="-5"/>
        </w:rPr>
        <w:t> </w:t>
      </w:r>
      <w:r>
        <w:rPr/>
        <w:t>to</w:t>
      </w:r>
      <w:r>
        <w:rPr>
          <w:spacing w:val="-2"/>
        </w:rPr>
        <w:t> </w:t>
      </w:r>
      <w:r>
        <w:rPr/>
        <w:t>other</w:t>
      </w:r>
      <w:r>
        <w:rPr>
          <w:spacing w:val="-5"/>
        </w:rPr>
        <w:t> </w:t>
      </w:r>
      <w:r>
        <w:rPr>
          <w:spacing w:val="-2"/>
        </w:rPr>
        <w:t>causes</w:t>
      </w:r>
    </w:p>
    <w:p>
      <w:pPr>
        <w:pStyle w:val="BodyText"/>
        <w:spacing w:before="24"/>
        <w:rPr>
          <w:rFonts w:ascii="Arial"/>
          <w:sz w:val="24"/>
        </w:rPr>
      </w:pPr>
    </w:p>
    <w:p>
      <w:pPr>
        <w:pStyle w:val="Heading4"/>
        <w:numPr>
          <w:ilvl w:val="0"/>
          <w:numId w:val="126"/>
        </w:numPr>
        <w:tabs>
          <w:tab w:pos="952" w:val="left" w:leader="none"/>
        </w:tabs>
        <w:spacing w:line="240" w:lineRule="auto" w:before="1" w:after="0"/>
        <w:ind w:left="952" w:right="0" w:hanging="676"/>
        <w:jc w:val="left"/>
      </w:pPr>
      <w:bookmarkStart w:name="A.2.12.1 Performance Counter Table" w:id="431"/>
      <w:bookmarkEnd w:id="431"/>
      <w:r>
        <w:rPr>
          <w:rFonts w:ascii="Times New Roman"/>
          <w:sz w:val="20"/>
        </w:rPr>
      </w:r>
      <w:r>
        <w:rPr/>
        <w:t>A.2.12.1</w:t>
      </w:r>
      <w:r>
        <w:rPr>
          <w:spacing w:val="-9"/>
        </w:rPr>
        <w:t> </w:t>
      </w:r>
      <w:r>
        <w:rPr/>
        <w:t>Performance</w:t>
      </w:r>
      <w:r>
        <w:rPr>
          <w:spacing w:val="-9"/>
        </w:rPr>
        <w:t> </w:t>
      </w:r>
      <w:r>
        <w:rPr/>
        <w:t>Counter</w:t>
      </w:r>
      <w:r>
        <w:rPr>
          <w:spacing w:val="-7"/>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OR.RLC.RlcPduDiscardOther</w:t>
            </w:r>
          </w:p>
        </w:tc>
      </w:tr>
      <w:tr>
        <w:trPr>
          <w:trHeight w:val="689"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number</w:t>
            </w:r>
            <w:r>
              <w:rPr>
                <w:spacing w:val="-3"/>
                <w:sz w:val="20"/>
              </w:rPr>
              <w:t> </w:t>
            </w:r>
            <w:r>
              <w:rPr>
                <w:sz w:val="20"/>
              </w:rPr>
              <w:t>of</w:t>
            </w:r>
            <w:r>
              <w:rPr>
                <w:spacing w:val="-4"/>
                <w:sz w:val="20"/>
              </w:rPr>
              <w:t> </w:t>
            </w:r>
            <w:r>
              <w:rPr>
                <w:sz w:val="20"/>
              </w:rPr>
              <w:t>the</w:t>
            </w:r>
            <w:r>
              <w:rPr>
                <w:spacing w:val="-4"/>
                <w:sz w:val="20"/>
              </w:rPr>
              <w:t> </w:t>
            </w:r>
            <w:r>
              <w:rPr>
                <w:sz w:val="20"/>
              </w:rPr>
              <w:t>UL</w:t>
            </w:r>
            <w:r>
              <w:rPr>
                <w:spacing w:val="-4"/>
                <w:sz w:val="20"/>
              </w:rPr>
              <w:t> </w:t>
            </w:r>
            <w:r>
              <w:rPr>
                <w:sz w:val="20"/>
              </w:rPr>
              <w:t>RLC</w:t>
            </w:r>
            <w:r>
              <w:rPr>
                <w:spacing w:val="-5"/>
                <w:sz w:val="20"/>
              </w:rPr>
              <w:t> </w:t>
            </w:r>
            <w:r>
              <w:rPr>
                <w:sz w:val="20"/>
              </w:rPr>
              <w:t>PDUs</w:t>
            </w:r>
            <w:r>
              <w:rPr>
                <w:spacing w:val="-5"/>
                <w:sz w:val="20"/>
              </w:rPr>
              <w:t> </w:t>
            </w:r>
            <w:r>
              <w:rPr>
                <w:sz w:val="20"/>
              </w:rPr>
              <w:t>discarded</w:t>
            </w:r>
            <w:r>
              <w:rPr>
                <w:spacing w:val="-3"/>
                <w:sz w:val="20"/>
              </w:rPr>
              <w:t> </w:t>
            </w:r>
            <w:r>
              <w:rPr>
                <w:sz w:val="20"/>
              </w:rPr>
              <w:t>due</w:t>
            </w:r>
            <w:r>
              <w:rPr>
                <w:spacing w:val="-4"/>
                <w:sz w:val="20"/>
              </w:rPr>
              <w:t> </w:t>
            </w:r>
            <w:r>
              <w:rPr>
                <w:sz w:val="20"/>
              </w:rPr>
              <w:t>to other causes.</w:t>
            </w:r>
          </w:p>
          <w:p>
            <w:pPr>
              <w:pStyle w:val="TableParagraph"/>
              <w:spacing w:line="209" w:lineRule="exact"/>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921" w:hRule="atLeast"/>
        </w:trPr>
        <w:tc>
          <w:tcPr>
            <w:tcW w:w="2405" w:type="dxa"/>
          </w:tcPr>
          <w:p>
            <w:pPr>
              <w:pStyle w:val="TableParagraph"/>
              <w:ind w:left="107"/>
              <w:rPr>
                <w:sz w:val="20"/>
              </w:rPr>
            </w:pPr>
            <w:r>
              <w:rPr>
                <w:spacing w:val="-2"/>
                <w:sz w:val="20"/>
              </w:rPr>
              <w:t>Condition</w:t>
            </w:r>
          </w:p>
        </w:tc>
        <w:tc>
          <w:tcPr>
            <w:tcW w:w="6097" w:type="dxa"/>
          </w:tcPr>
          <w:p>
            <w:pPr>
              <w:pStyle w:val="TableParagraph"/>
              <w:spacing w:line="230" w:lineRule="atLeast"/>
              <w:ind w:right="135"/>
              <w:rPr>
                <w:sz w:val="20"/>
              </w:rPr>
            </w:pPr>
            <w:r>
              <w:rPr>
                <w:sz w:val="20"/>
              </w:rPr>
              <w:t>Measurement subcounter is incremented by 1 whenever the UL RLC PDU is discarded for reason other than bearer release and RLC re- establishment</w:t>
            </w:r>
            <w:r>
              <w:rPr>
                <w:spacing w:val="-4"/>
                <w:sz w:val="20"/>
              </w:rPr>
              <w:t> </w:t>
            </w:r>
            <w:r>
              <w:rPr>
                <w:sz w:val="20"/>
              </w:rPr>
              <w:t>when</w:t>
            </w:r>
            <w:r>
              <w:rPr>
                <w:spacing w:val="-2"/>
                <w:sz w:val="20"/>
              </w:rPr>
              <w:t> </w:t>
            </w:r>
            <w:r>
              <w:rPr>
                <w:sz w:val="20"/>
              </w:rPr>
              <w:t>the</w:t>
            </w:r>
            <w:r>
              <w:rPr>
                <w:spacing w:val="-3"/>
                <w:sz w:val="20"/>
              </w:rPr>
              <w:t> </w:t>
            </w:r>
            <w:r>
              <w:rPr>
                <w:sz w:val="20"/>
              </w:rPr>
              <w:t>QCI or</w:t>
            </w:r>
            <w:r>
              <w:rPr>
                <w:spacing w:val="-3"/>
                <w:sz w:val="20"/>
              </w:rPr>
              <w:t> </w:t>
            </w:r>
            <w:r>
              <w:rPr>
                <w:sz w:val="20"/>
              </w:rPr>
              <w:t>the</w:t>
            </w:r>
            <w:r>
              <w:rPr>
                <w:spacing w:val="-3"/>
                <w:sz w:val="20"/>
              </w:rPr>
              <w:t> </w:t>
            </w:r>
            <w:r>
              <w:rPr>
                <w:sz w:val="20"/>
              </w:rPr>
              <w:t>5QI</w:t>
            </w:r>
            <w:r>
              <w:rPr>
                <w:spacing w:val="-3"/>
                <w:sz w:val="20"/>
              </w:rPr>
              <w:t> </w:t>
            </w:r>
            <w:r>
              <w:rPr>
                <w:sz w:val="20"/>
              </w:rPr>
              <w:t>of</w:t>
            </w:r>
            <w:r>
              <w:rPr>
                <w:spacing w:val="-3"/>
                <w:sz w:val="20"/>
              </w:rPr>
              <w:t> </w:t>
            </w:r>
            <w:r>
              <w:rPr>
                <w:sz w:val="20"/>
              </w:rPr>
              <w:t>the</w:t>
            </w:r>
            <w:r>
              <w:rPr>
                <w:spacing w:val="-3"/>
                <w:sz w:val="20"/>
              </w:rPr>
              <w:t> </w:t>
            </w:r>
            <w:r>
              <w:rPr>
                <w:sz w:val="20"/>
              </w:rPr>
              <w:t>UL</w:t>
            </w:r>
            <w:r>
              <w:rPr>
                <w:spacing w:val="-3"/>
                <w:sz w:val="20"/>
              </w:rPr>
              <w:t> </w:t>
            </w:r>
            <w:r>
              <w:rPr>
                <w:sz w:val="20"/>
              </w:rPr>
              <w:t>RLC</w:t>
            </w:r>
            <w:r>
              <w:rPr>
                <w:spacing w:val="-4"/>
                <w:sz w:val="20"/>
              </w:rPr>
              <w:t> </w:t>
            </w:r>
            <w:r>
              <w:rPr>
                <w:sz w:val="20"/>
              </w:rPr>
              <w:t>PDU</w:t>
            </w:r>
            <w:r>
              <w:rPr>
                <w:spacing w:val="-3"/>
                <w:sz w:val="20"/>
              </w:rPr>
              <w:t> </w:t>
            </w:r>
            <w:r>
              <w:rPr>
                <w:sz w:val="20"/>
              </w:rPr>
              <w:t>is</w:t>
            </w:r>
            <w:r>
              <w:rPr>
                <w:spacing w:val="-4"/>
                <w:sz w:val="20"/>
              </w:rPr>
              <w:t> </w:t>
            </w:r>
            <w:r>
              <w:rPr>
                <w:sz w:val="20"/>
              </w:rPr>
              <w:t>group</w:t>
            </w:r>
            <w:r>
              <w:rPr>
                <w:spacing w:val="-4"/>
                <w:sz w:val="20"/>
              </w:rPr>
              <w:t> </w:t>
            </w:r>
            <w:r>
              <w:rPr>
                <w:sz w:val="20"/>
              </w:rPr>
              <w:t>of </w:t>
            </w:r>
            <w:r>
              <w:rPr>
                <w:spacing w:val="-2"/>
                <w:sz w:val="20"/>
              </w:rPr>
              <w:t>subcounter.</w:t>
            </w:r>
            <w:r>
              <w:rPr>
                <w:i/>
                <w:spacing w:val="-2"/>
                <w:sz w:val="20"/>
              </w:rPr>
              <w:t>Pmgroup</w:t>
            </w:r>
            <w:r>
              <w:rPr>
                <w:spacing w:val="-2"/>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137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ind w:right="135"/>
              <w:rPr>
                <w:sz w:val="20"/>
              </w:rPr>
            </w:pPr>
            <w:r>
              <w:rPr>
                <w:sz w:val="20"/>
              </w:rPr>
              <w:t>OR.RLC.RlcPduDiscardOther.</w:t>
            </w:r>
            <w:r>
              <w:rPr>
                <w:i/>
                <w:sz w:val="20"/>
              </w:rPr>
              <w:t>Pmgroup</w:t>
            </w:r>
            <w:r>
              <w:rPr>
                <w:i/>
                <w:spacing w:val="-13"/>
                <w:sz w:val="20"/>
              </w:rPr>
              <w:t> </w:t>
            </w:r>
            <w:r>
              <w:rPr>
                <w:sz w:val="20"/>
              </w:rPr>
              <w:t>where</w:t>
            </w:r>
            <w:r>
              <w:rPr>
                <w:spacing w:val="-12"/>
                <w:sz w:val="20"/>
              </w:rPr>
              <w:t> </w:t>
            </w:r>
            <w:r>
              <w:rPr>
                <w:i/>
                <w:sz w:val="20"/>
              </w:rPr>
              <w:t>Pmgroup</w:t>
            </w:r>
            <w:r>
              <w:rPr>
                <w:i/>
                <w:spacing w:val="-13"/>
                <w:sz w:val="20"/>
              </w:rPr>
              <w:t> </w:t>
            </w:r>
            <w:r>
              <w:rPr>
                <w:sz w:val="20"/>
              </w:rPr>
              <w:t>is PmCountGroup number:</w:t>
            </w:r>
          </w:p>
          <w:p>
            <w:pPr>
              <w:pStyle w:val="TableParagraph"/>
              <w:spacing w:line="229" w:lineRule="exact" w:before="1"/>
              <w:ind w:left="208"/>
              <w:rPr>
                <w:sz w:val="20"/>
              </w:rPr>
            </w:pPr>
            <w:r>
              <w:rPr>
                <w:sz w:val="20"/>
              </w:rPr>
              <w:t>0:</w:t>
            </w:r>
            <w:r>
              <w:rPr>
                <w:spacing w:val="-2"/>
                <w:sz w:val="20"/>
              </w:rPr>
              <w:t> </w:t>
            </w:r>
            <w:r>
              <w:rPr>
                <w:spacing w:val="-5"/>
                <w:sz w:val="20"/>
              </w:rPr>
              <w:t>#0</w:t>
            </w:r>
          </w:p>
          <w:p>
            <w:pPr>
              <w:pStyle w:val="TableParagraph"/>
              <w:spacing w:line="229" w:lineRule="exact"/>
              <w:ind w:left="208"/>
              <w:rPr>
                <w:sz w:val="20"/>
              </w:rPr>
            </w:pPr>
            <w:r>
              <w:rPr>
                <w:sz w:val="20"/>
              </w:rPr>
              <w:t>1:</w:t>
            </w:r>
            <w:r>
              <w:rPr>
                <w:spacing w:val="-2"/>
                <w:sz w:val="20"/>
              </w:rPr>
              <w:t> </w:t>
            </w:r>
            <w:r>
              <w:rPr>
                <w:spacing w:val="-5"/>
                <w:sz w:val="20"/>
              </w:rPr>
              <w:t>#1</w:t>
            </w:r>
          </w:p>
          <w:p>
            <w:pPr>
              <w:pStyle w:val="TableParagraph"/>
              <w:ind w:left="208"/>
              <w:rPr>
                <w:sz w:val="20"/>
              </w:rPr>
            </w:pPr>
            <w:r>
              <w:rPr>
                <w:spacing w:val="-10"/>
                <w:sz w:val="20"/>
              </w:rPr>
              <w:t>…</w:t>
            </w:r>
          </w:p>
          <w:p>
            <w:pPr>
              <w:pStyle w:val="TableParagraph"/>
              <w:spacing w:line="210" w:lineRule="exact" w:before="1"/>
              <w:ind w:left="208"/>
              <w:rPr>
                <w:sz w:val="20"/>
              </w:rPr>
            </w:pPr>
            <w:r>
              <w:rPr>
                <w:sz w:val="20"/>
              </w:rPr>
              <w:t>19:</w:t>
            </w:r>
            <w:r>
              <w:rPr>
                <w:spacing w:val="-2"/>
                <w:sz w:val="20"/>
              </w:rPr>
              <w:t> </w:t>
            </w:r>
            <w:r>
              <w:rPr>
                <w:spacing w:val="-5"/>
                <w:sz w:val="20"/>
              </w:rPr>
              <w:t>#19</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gNBDUFuncton</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7</w:t>
      </w:r>
    </w:p>
    <w:p>
      <w:pPr>
        <w:spacing w:after="0"/>
        <w:sectPr>
          <w:pgSz w:w="11910" w:h="16850"/>
          <w:pgMar w:header="949" w:footer="519" w:top="1420" w:bottom="700" w:left="180" w:right="240"/>
        </w:sectPr>
      </w:pPr>
    </w:p>
    <w:p>
      <w:pPr>
        <w:pStyle w:val="Heading3"/>
        <w:numPr>
          <w:ilvl w:val="0"/>
          <w:numId w:val="127"/>
        </w:numPr>
        <w:tabs>
          <w:tab w:pos="952" w:val="left" w:leader="none"/>
        </w:tabs>
        <w:spacing w:line="240" w:lineRule="auto" w:before="80" w:after="0"/>
        <w:ind w:left="952" w:right="0" w:hanging="676"/>
        <w:jc w:val="left"/>
      </w:pPr>
      <w:bookmarkStart w:name="A.2.13 UL RLC PDU volume discarded due t" w:id="432"/>
      <w:bookmarkEnd w:id="432"/>
      <w:r>
        <w:rPr>
          <w:rFonts w:ascii="Times New Roman"/>
          <w:sz w:val="20"/>
        </w:rPr>
      </w:r>
      <w:bookmarkStart w:name="_bookmark195" w:id="433"/>
      <w:bookmarkEnd w:id="433"/>
      <w:r>
        <w:rPr>
          <w:rFonts w:ascii="Times New Roman"/>
          <w:sz w:val="20"/>
        </w:rPr>
      </w:r>
      <w:r>
        <w:rPr/>
        <w:t>A.2.13</w:t>
      </w:r>
      <w:r>
        <w:rPr>
          <w:spacing w:val="-8"/>
        </w:rPr>
        <w:t> </w:t>
      </w:r>
      <w:r>
        <w:rPr/>
        <w:t>UL</w:t>
      </w:r>
      <w:r>
        <w:rPr>
          <w:spacing w:val="-5"/>
        </w:rPr>
        <w:t> </w:t>
      </w:r>
      <w:r>
        <w:rPr/>
        <w:t>RLC</w:t>
      </w:r>
      <w:r>
        <w:rPr>
          <w:spacing w:val="-4"/>
        </w:rPr>
        <w:t> </w:t>
      </w:r>
      <w:r>
        <w:rPr/>
        <w:t>PDU</w:t>
      </w:r>
      <w:r>
        <w:rPr>
          <w:spacing w:val="-5"/>
        </w:rPr>
        <w:t> </w:t>
      </w:r>
      <w:r>
        <w:rPr/>
        <w:t>volume</w:t>
      </w:r>
      <w:r>
        <w:rPr>
          <w:spacing w:val="-5"/>
        </w:rPr>
        <w:t> </w:t>
      </w:r>
      <w:r>
        <w:rPr/>
        <w:t>discarded</w:t>
      </w:r>
      <w:r>
        <w:rPr>
          <w:spacing w:val="-3"/>
        </w:rPr>
        <w:t> </w:t>
      </w:r>
      <w:r>
        <w:rPr/>
        <w:t>due</w:t>
      </w:r>
      <w:r>
        <w:rPr>
          <w:spacing w:val="-5"/>
        </w:rPr>
        <w:t> </w:t>
      </w:r>
      <w:r>
        <w:rPr/>
        <w:t>to</w:t>
      </w:r>
      <w:r>
        <w:rPr>
          <w:spacing w:val="-5"/>
        </w:rPr>
        <w:t> </w:t>
      </w:r>
      <w:r>
        <w:rPr/>
        <w:t>other</w:t>
      </w:r>
      <w:r>
        <w:rPr>
          <w:spacing w:val="-5"/>
        </w:rPr>
        <w:t> </w:t>
      </w:r>
      <w:r>
        <w:rPr>
          <w:spacing w:val="-2"/>
        </w:rPr>
        <w:t>causes</w:t>
      </w:r>
    </w:p>
    <w:p>
      <w:pPr>
        <w:pStyle w:val="BodyText"/>
        <w:spacing w:before="25"/>
        <w:rPr>
          <w:rFonts w:ascii="Arial"/>
          <w:sz w:val="24"/>
        </w:rPr>
      </w:pPr>
    </w:p>
    <w:p>
      <w:pPr>
        <w:pStyle w:val="Heading4"/>
        <w:numPr>
          <w:ilvl w:val="0"/>
          <w:numId w:val="127"/>
        </w:numPr>
        <w:tabs>
          <w:tab w:pos="952" w:val="left" w:leader="none"/>
        </w:tabs>
        <w:spacing w:line="240" w:lineRule="auto" w:before="0" w:after="0"/>
        <w:ind w:left="952" w:right="0" w:hanging="676"/>
        <w:jc w:val="left"/>
      </w:pPr>
      <w:bookmarkStart w:name="A.2.13.1 Performance Counter Table" w:id="434"/>
      <w:bookmarkEnd w:id="434"/>
      <w:r>
        <w:rPr>
          <w:rFonts w:ascii="Times New Roman"/>
          <w:sz w:val="20"/>
        </w:rPr>
      </w:r>
      <w:r>
        <w:rPr/>
        <w:t>A.2.13.1</w:t>
      </w:r>
      <w:r>
        <w:rPr>
          <w:spacing w:val="-9"/>
        </w:rPr>
        <w:t> </w:t>
      </w:r>
      <w:r>
        <w:rPr/>
        <w:t>Performance</w:t>
      </w:r>
      <w:r>
        <w:rPr>
          <w:spacing w:val="-9"/>
        </w:rPr>
        <w:t> </w:t>
      </w:r>
      <w:r>
        <w:rPr/>
        <w:t>Counter</w:t>
      </w:r>
      <w:r>
        <w:rPr>
          <w:spacing w:val="-7"/>
        </w:rPr>
        <w:t> </w:t>
      </w:r>
      <w:r>
        <w:rPr>
          <w:spacing w:val="-4"/>
        </w:rPr>
        <w:t>Table</w:t>
      </w:r>
    </w:p>
    <w:p>
      <w:pPr>
        <w:pStyle w:val="BodyText"/>
        <w:spacing w:before="7" w:after="1"/>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OR.RLC.UlRlcPduVolDiscardOther</w:t>
            </w:r>
          </w:p>
        </w:tc>
      </w:tr>
      <w:tr>
        <w:trPr>
          <w:trHeight w:val="690"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UL</w:t>
            </w:r>
            <w:r>
              <w:rPr>
                <w:spacing w:val="-6"/>
                <w:sz w:val="20"/>
              </w:rPr>
              <w:t> </w:t>
            </w:r>
            <w:r>
              <w:rPr>
                <w:sz w:val="20"/>
              </w:rPr>
              <w:t>RLC</w:t>
            </w:r>
            <w:r>
              <w:rPr>
                <w:spacing w:val="-5"/>
                <w:sz w:val="20"/>
              </w:rPr>
              <w:t> </w:t>
            </w:r>
            <w:r>
              <w:rPr>
                <w:sz w:val="20"/>
              </w:rPr>
              <w:t>PDU</w:t>
            </w:r>
            <w:r>
              <w:rPr>
                <w:spacing w:val="-4"/>
                <w:sz w:val="20"/>
              </w:rPr>
              <w:t> </w:t>
            </w:r>
            <w:r>
              <w:rPr>
                <w:sz w:val="20"/>
              </w:rPr>
              <w:t>volume</w:t>
            </w:r>
            <w:r>
              <w:rPr>
                <w:spacing w:val="-4"/>
                <w:sz w:val="20"/>
              </w:rPr>
              <w:t> </w:t>
            </w:r>
            <w:r>
              <w:rPr>
                <w:sz w:val="20"/>
              </w:rPr>
              <w:t>discarded</w:t>
            </w:r>
            <w:r>
              <w:rPr>
                <w:spacing w:val="-5"/>
                <w:sz w:val="20"/>
              </w:rPr>
              <w:t> </w:t>
            </w:r>
            <w:r>
              <w:rPr>
                <w:sz w:val="20"/>
              </w:rPr>
              <w:t>due</w:t>
            </w:r>
            <w:r>
              <w:rPr>
                <w:spacing w:val="-4"/>
                <w:sz w:val="20"/>
              </w:rPr>
              <w:t> </w:t>
            </w:r>
            <w:r>
              <w:rPr>
                <w:sz w:val="20"/>
              </w:rPr>
              <w:t>to</w:t>
            </w:r>
            <w:r>
              <w:rPr>
                <w:spacing w:val="-3"/>
                <w:sz w:val="20"/>
              </w:rPr>
              <w:t> </w:t>
            </w:r>
            <w:r>
              <w:rPr>
                <w:sz w:val="20"/>
              </w:rPr>
              <w:t>other </w:t>
            </w:r>
            <w:r>
              <w:rPr>
                <w:spacing w:val="-2"/>
                <w:sz w:val="20"/>
              </w:rPr>
              <w:t>causes.</w:t>
            </w:r>
          </w:p>
          <w:p>
            <w:pPr>
              <w:pStyle w:val="TableParagraph"/>
              <w:spacing w:line="210" w:lineRule="exact" w:before="1"/>
              <w:rPr>
                <w:sz w:val="20"/>
              </w:rPr>
            </w:pPr>
            <w:r>
              <w:rPr>
                <w:sz w:val="20"/>
              </w:rPr>
              <w:t>It</w:t>
            </w:r>
            <w:r>
              <w:rPr>
                <w:spacing w:val="-5"/>
                <w:sz w:val="20"/>
              </w:rPr>
              <w:t> </w:t>
            </w:r>
            <w:r>
              <w:rPr>
                <w:sz w:val="20"/>
              </w:rPr>
              <w:t>is</w:t>
            </w:r>
            <w:r>
              <w:rPr>
                <w:spacing w:val="-5"/>
                <w:sz w:val="20"/>
              </w:rPr>
              <w:t> </w:t>
            </w:r>
            <w:r>
              <w:rPr>
                <w:sz w:val="20"/>
              </w:rPr>
              <w:t>recommended</w:t>
            </w:r>
            <w:r>
              <w:rPr>
                <w:spacing w:val="-2"/>
                <w:sz w:val="20"/>
              </w:rPr>
              <w:t> </w:t>
            </w:r>
            <w:r>
              <w:rPr>
                <w:sz w:val="20"/>
              </w:rPr>
              <w:t>to support</w:t>
            </w:r>
            <w:r>
              <w:rPr>
                <w:spacing w:val="-7"/>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919" w:hRule="atLeast"/>
        </w:trPr>
        <w:tc>
          <w:tcPr>
            <w:tcW w:w="2405" w:type="dxa"/>
          </w:tcPr>
          <w:p>
            <w:pPr>
              <w:pStyle w:val="TableParagraph"/>
              <w:ind w:left="107"/>
              <w:rPr>
                <w:sz w:val="20"/>
              </w:rPr>
            </w:pPr>
            <w:r>
              <w:rPr>
                <w:spacing w:val="-2"/>
                <w:sz w:val="20"/>
              </w:rPr>
              <w:t>Condition</w:t>
            </w:r>
          </w:p>
        </w:tc>
        <w:tc>
          <w:tcPr>
            <w:tcW w:w="6097" w:type="dxa"/>
          </w:tcPr>
          <w:p>
            <w:pPr>
              <w:pStyle w:val="TableParagraph"/>
              <w:ind w:right="135"/>
              <w:rPr>
                <w:sz w:val="20"/>
              </w:rPr>
            </w:pPr>
            <w:r>
              <w:rPr>
                <w:sz w:val="20"/>
              </w:rPr>
              <w:t>Measurement subcounter is incremented by the volume of the UL RLC PDU whenever the UL RLC PDU is discarded for reason other than bearer</w:t>
            </w:r>
            <w:r>
              <w:rPr>
                <w:spacing w:val="-3"/>
                <w:sz w:val="20"/>
              </w:rPr>
              <w:t> </w:t>
            </w:r>
            <w:r>
              <w:rPr>
                <w:sz w:val="20"/>
              </w:rPr>
              <w:t>release</w:t>
            </w:r>
            <w:r>
              <w:rPr>
                <w:spacing w:val="-4"/>
                <w:sz w:val="20"/>
              </w:rPr>
              <w:t> </w:t>
            </w:r>
            <w:r>
              <w:rPr>
                <w:sz w:val="20"/>
              </w:rPr>
              <w:t>and</w:t>
            </w:r>
            <w:r>
              <w:rPr>
                <w:spacing w:val="-3"/>
                <w:sz w:val="20"/>
              </w:rPr>
              <w:t> </w:t>
            </w:r>
            <w:r>
              <w:rPr>
                <w:sz w:val="20"/>
              </w:rPr>
              <w:t>RLC</w:t>
            </w:r>
            <w:r>
              <w:rPr>
                <w:spacing w:val="-5"/>
                <w:sz w:val="20"/>
              </w:rPr>
              <w:t> </w:t>
            </w:r>
            <w:r>
              <w:rPr>
                <w:sz w:val="20"/>
              </w:rPr>
              <w:t>re-establishment</w:t>
            </w:r>
            <w:r>
              <w:rPr>
                <w:spacing w:val="-5"/>
                <w:sz w:val="20"/>
              </w:rPr>
              <w:t> </w:t>
            </w:r>
            <w:r>
              <w:rPr>
                <w:sz w:val="20"/>
              </w:rPr>
              <w:t>when</w:t>
            </w:r>
            <w:r>
              <w:rPr>
                <w:spacing w:val="-3"/>
                <w:sz w:val="20"/>
              </w:rPr>
              <w:t> </w:t>
            </w:r>
            <w:r>
              <w:rPr>
                <w:sz w:val="20"/>
              </w:rPr>
              <w:t>the</w:t>
            </w:r>
            <w:r>
              <w:rPr>
                <w:spacing w:val="-4"/>
                <w:sz w:val="20"/>
              </w:rPr>
              <w:t> </w:t>
            </w:r>
            <w:r>
              <w:rPr>
                <w:sz w:val="20"/>
              </w:rPr>
              <w:t>QCI</w:t>
            </w:r>
            <w:r>
              <w:rPr>
                <w:spacing w:val="-1"/>
                <w:sz w:val="20"/>
              </w:rPr>
              <w:t> </w:t>
            </w:r>
            <w:r>
              <w:rPr>
                <w:sz w:val="20"/>
              </w:rPr>
              <w:t>or</w:t>
            </w:r>
            <w:r>
              <w:rPr>
                <w:spacing w:val="-3"/>
                <w:sz w:val="20"/>
              </w:rPr>
              <w:t> </w:t>
            </w:r>
            <w:r>
              <w:rPr>
                <w:sz w:val="20"/>
              </w:rPr>
              <w:t>the</w:t>
            </w:r>
            <w:r>
              <w:rPr>
                <w:spacing w:val="-4"/>
                <w:sz w:val="20"/>
              </w:rPr>
              <w:t> </w:t>
            </w:r>
            <w:r>
              <w:rPr>
                <w:sz w:val="20"/>
              </w:rPr>
              <w:t>5QI</w:t>
            </w:r>
            <w:r>
              <w:rPr>
                <w:spacing w:val="-2"/>
                <w:sz w:val="20"/>
              </w:rPr>
              <w:t> </w:t>
            </w:r>
            <w:r>
              <w:rPr>
                <w:sz w:val="20"/>
              </w:rPr>
              <w:t>of</w:t>
            </w:r>
            <w:r>
              <w:rPr>
                <w:spacing w:val="-4"/>
                <w:sz w:val="20"/>
              </w:rPr>
              <w:t> </w:t>
            </w:r>
            <w:r>
              <w:rPr>
                <w:sz w:val="20"/>
              </w:rPr>
              <w:t>the</w:t>
            </w:r>
          </w:p>
          <w:p>
            <w:pPr>
              <w:pStyle w:val="TableParagraph"/>
              <w:spacing w:line="209" w:lineRule="exact"/>
              <w:rPr>
                <w:sz w:val="20"/>
              </w:rPr>
            </w:pPr>
            <w:r>
              <w:rPr>
                <w:sz w:val="20"/>
              </w:rPr>
              <w:t>UL</w:t>
            </w:r>
            <w:r>
              <w:rPr>
                <w:spacing w:val="-3"/>
                <w:sz w:val="20"/>
              </w:rPr>
              <w:t> </w:t>
            </w:r>
            <w:r>
              <w:rPr>
                <w:sz w:val="20"/>
              </w:rPr>
              <w:t>RLC</w:t>
            </w:r>
            <w:r>
              <w:rPr>
                <w:spacing w:val="-3"/>
                <w:sz w:val="20"/>
              </w:rPr>
              <w:t> </w:t>
            </w:r>
            <w:r>
              <w:rPr>
                <w:sz w:val="20"/>
              </w:rPr>
              <w:t>PDU</w:t>
            </w:r>
            <w:r>
              <w:rPr>
                <w:spacing w:val="-2"/>
                <w:sz w:val="20"/>
              </w:rPr>
              <w:t> </w:t>
            </w:r>
            <w:r>
              <w:rPr>
                <w:sz w:val="20"/>
              </w:rPr>
              <w:t>is</w:t>
            </w:r>
            <w:r>
              <w:rPr>
                <w:spacing w:val="-3"/>
                <w:sz w:val="20"/>
              </w:rPr>
              <w:t> </w:t>
            </w:r>
            <w:r>
              <w:rPr>
                <w:sz w:val="20"/>
              </w:rPr>
              <w:t>group</w:t>
            </w:r>
            <w:r>
              <w:rPr>
                <w:spacing w:val="-2"/>
                <w:sz w:val="20"/>
              </w:rPr>
              <w:t> </w:t>
            </w:r>
            <w:r>
              <w:rPr>
                <w:sz w:val="20"/>
              </w:rPr>
              <w:t>of</w:t>
            </w:r>
            <w:r>
              <w:rPr>
                <w:spacing w:val="-4"/>
                <w:sz w:val="20"/>
              </w:rPr>
              <w:t> </w:t>
            </w:r>
            <w:r>
              <w:rPr>
                <w:spacing w:val="-2"/>
                <w:sz w:val="20"/>
              </w:rPr>
              <w:t>subcounter.</w:t>
            </w:r>
            <w:r>
              <w:rPr>
                <w:i/>
                <w:spacing w:val="-2"/>
                <w:sz w:val="20"/>
              </w:rPr>
              <w:t>Pmgroup</w:t>
            </w:r>
            <w:r>
              <w:rPr>
                <w:spacing w:val="-2"/>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kilobyte</w:t>
            </w:r>
            <w:r>
              <w:rPr>
                <w:spacing w:val="-4"/>
                <w:sz w:val="20"/>
              </w:rPr>
              <w:t> </w:t>
            </w:r>
            <w:r>
              <w:rPr>
                <w:spacing w:val="-2"/>
                <w:sz w:val="20"/>
              </w:rPr>
              <w:t>(U32)</w:t>
            </w:r>
          </w:p>
        </w:tc>
      </w:tr>
      <w:tr>
        <w:trPr>
          <w:trHeight w:val="137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pacing w:val="-2"/>
                <w:sz w:val="20"/>
              </w:rPr>
              <w:t>OR.RLC.UlRlcPduVolDiscardOther.</w:t>
            </w:r>
            <w:r>
              <w:rPr>
                <w:i/>
                <w:spacing w:val="-2"/>
                <w:sz w:val="20"/>
              </w:rPr>
              <w:t>Pmgroup </w:t>
            </w:r>
            <w:r>
              <w:rPr>
                <w:spacing w:val="-2"/>
                <w:sz w:val="20"/>
              </w:rPr>
              <w:t>where </w:t>
            </w:r>
            <w:r>
              <w:rPr>
                <w:i/>
                <w:spacing w:val="-2"/>
                <w:sz w:val="20"/>
              </w:rPr>
              <w:t>Pmgroup </w:t>
            </w:r>
            <w:r>
              <w:rPr>
                <w:spacing w:val="-2"/>
                <w:sz w:val="20"/>
              </w:rPr>
              <w:t>is </w:t>
            </w:r>
            <w:r>
              <w:rPr>
                <w:sz w:val="20"/>
              </w:rPr>
              <w:t>PmCountGroup number:</w:t>
            </w:r>
          </w:p>
          <w:p>
            <w:pPr>
              <w:pStyle w:val="TableParagraph"/>
              <w:spacing w:before="1"/>
              <w:ind w:left="208"/>
              <w:rPr>
                <w:sz w:val="20"/>
              </w:rPr>
            </w:pPr>
            <w:r>
              <w:rPr>
                <w:sz w:val="20"/>
              </w:rPr>
              <w:t>0:</w:t>
            </w:r>
            <w:r>
              <w:rPr>
                <w:spacing w:val="-2"/>
                <w:sz w:val="20"/>
              </w:rPr>
              <w:t> </w:t>
            </w:r>
            <w:r>
              <w:rPr>
                <w:spacing w:val="-5"/>
                <w:sz w:val="20"/>
              </w:rPr>
              <w:t>#0</w:t>
            </w:r>
          </w:p>
          <w:p>
            <w:pPr>
              <w:pStyle w:val="TableParagraph"/>
              <w:spacing w:line="229" w:lineRule="exact"/>
              <w:ind w:left="208"/>
              <w:rPr>
                <w:sz w:val="20"/>
              </w:rPr>
            </w:pPr>
            <w:r>
              <w:rPr>
                <w:sz w:val="20"/>
              </w:rPr>
              <w:t>1:</w:t>
            </w:r>
            <w:r>
              <w:rPr>
                <w:spacing w:val="-2"/>
                <w:sz w:val="20"/>
              </w:rPr>
              <w:t> </w:t>
            </w:r>
            <w:r>
              <w:rPr>
                <w:spacing w:val="-5"/>
                <w:sz w:val="20"/>
              </w:rPr>
              <w:t>#1</w:t>
            </w:r>
          </w:p>
          <w:p>
            <w:pPr>
              <w:pStyle w:val="TableParagraph"/>
              <w:spacing w:line="229" w:lineRule="exact"/>
              <w:ind w:left="208"/>
              <w:rPr>
                <w:sz w:val="20"/>
              </w:rPr>
            </w:pPr>
            <w:r>
              <w:rPr>
                <w:spacing w:val="-10"/>
                <w:sz w:val="20"/>
              </w:rPr>
              <w:t>…</w:t>
            </w:r>
          </w:p>
          <w:p>
            <w:pPr>
              <w:pStyle w:val="TableParagraph"/>
              <w:spacing w:line="210" w:lineRule="exact" w:before="1"/>
              <w:ind w:left="208"/>
              <w:rPr>
                <w:sz w:val="20"/>
              </w:rPr>
            </w:pPr>
            <w:r>
              <w:rPr>
                <w:sz w:val="20"/>
              </w:rPr>
              <w:t>19:</w:t>
            </w:r>
            <w:r>
              <w:rPr>
                <w:spacing w:val="-2"/>
                <w:sz w:val="20"/>
              </w:rPr>
              <w:t> </w:t>
            </w:r>
            <w:r>
              <w:rPr>
                <w:spacing w:val="-5"/>
                <w:sz w:val="20"/>
              </w:rPr>
              <w:t>#19</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gNBDUFuncton</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3</w:t>
      </w:r>
    </w:p>
    <w:p>
      <w:pPr>
        <w:pStyle w:val="BodyText"/>
        <w:spacing w:before="69"/>
      </w:pPr>
    </w:p>
    <w:p>
      <w:pPr>
        <w:pStyle w:val="Heading3"/>
        <w:numPr>
          <w:ilvl w:val="0"/>
          <w:numId w:val="125"/>
        </w:numPr>
        <w:tabs>
          <w:tab w:pos="952" w:val="left" w:leader="none"/>
        </w:tabs>
        <w:spacing w:line="240" w:lineRule="auto" w:before="1" w:after="0"/>
        <w:ind w:left="952" w:right="0" w:hanging="676"/>
        <w:jc w:val="left"/>
      </w:pPr>
      <w:bookmarkStart w:name="A.2.14 DL RLC PDUs discarded due to bear" w:id="435"/>
      <w:bookmarkEnd w:id="435"/>
      <w:r>
        <w:rPr>
          <w:rFonts w:ascii="Times New Roman"/>
          <w:sz w:val="20"/>
        </w:rPr>
      </w:r>
      <w:bookmarkStart w:name="_bookmark196" w:id="436"/>
      <w:bookmarkEnd w:id="436"/>
      <w:r>
        <w:rPr>
          <w:rFonts w:ascii="Times New Roman"/>
          <w:sz w:val="20"/>
        </w:rPr>
      </w:r>
      <w:r>
        <w:rPr/>
        <w:t>A.2.14</w:t>
      </w:r>
      <w:r>
        <w:rPr>
          <w:spacing w:val="-7"/>
        </w:rPr>
        <w:t> </w:t>
      </w:r>
      <w:r>
        <w:rPr/>
        <w:t>DL</w:t>
      </w:r>
      <w:r>
        <w:rPr>
          <w:spacing w:val="-5"/>
        </w:rPr>
        <w:t> </w:t>
      </w:r>
      <w:r>
        <w:rPr/>
        <w:t>RLC</w:t>
      </w:r>
      <w:r>
        <w:rPr>
          <w:spacing w:val="-4"/>
        </w:rPr>
        <w:t> </w:t>
      </w:r>
      <w:r>
        <w:rPr/>
        <w:t>PDUs</w:t>
      </w:r>
      <w:r>
        <w:rPr>
          <w:spacing w:val="-4"/>
        </w:rPr>
        <w:t> </w:t>
      </w:r>
      <w:r>
        <w:rPr/>
        <w:t>discarded</w:t>
      </w:r>
      <w:r>
        <w:rPr>
          <w:spacing w:val="-5"/>
        </w:rPr>
        <w:t> </w:t>
      </w:r>
      <w:r>
        <w:rPr/>
        <w:t>due</w:t>
      </w:r>
      <w:r>
        <w:rPr>
          <w:spacing w:val="-5"/>
        </w:rPr>
        <w:t> </w:t>
      </w:r>
      <w:r>
        <w:rPr/>
        <w:t>to</w:t>
      </w:r>
      <w:r>
        <w:rPr>
          <w:spacing w:val="-2"/>
        </w:rPr>
        <w:t> </w:t>
      </w:r>
      <w:r>
        <w:rPr/>
        <w:t>bearer</w:t>
      </w:r>
      <w:r>
        <w:rPr>
          <w:spacing w:val="-4"/>
        </w:rPr>
        <w:t> </w:t>
      </w:r>
      <w:r>
        <w:rPr>
          <w:spacing w:val="-2"/>
        </w:rPr>
        <w:t>release</w:t>
      </w:r>
    </w:p>
    <w:p>
      <w:pPr>
        <w:pStyle w:val="BodyText"/>
        <w:spacing w:before="24"/>
        <w:rPr>
          <w:rFonts w:ascii="Arial"/>
          <w:sz w:val="24"/>
        </w:rPr>
      </w:pPr>
    </w:p>
    <w:p>
      <w:pPr>
        <w:pStyle w:val="Heading4"/>
        <w:numPr>
          <w:ilvl w:val="0"/>
          <w:numId w:val="125"/>
        </w:numPr>
        <w:tabs>
          <w:tab w:pos="952" w:val="left" w:leader="none"/>
        </w:tabs>
        <w:spacing w:line="240" w:lineRule="auto" w:before="1" w:after="0"/>
        <w:ind w:left="952" w:right="0" w:hanging="676"/>
        <w:jc w:val="left"/>
      </w:pPr>
      <w:bookmarkStart w:name="A.2.14.1 Performance Counter Table" w:id="437"/>
      <w:bookmarkEnd w:id="437"/>
      <w:r>
        <w:rPr>
          <w:rFonts w:ascii="Times New Roman"/>
          <w:sz w:val="20"/>
        </w:rPr>
      </w:r>
      <w:r>
        <w:rPr/>
        <w:t>A.2.14.1</w:t>
      </w:r>
      <w:r>
        <w:rPr>
          <w:spacing w:val="-9"/>
        </w:rPr>
        <w:t> </w:t>
      </w:r>
      <w:r>
        <w:rPr/>
        <w:t>Performance</w:t>
      </w:r>
      <w:r>
        <w:rPr>
          <w:spacing w:val="-9"/>
        </w:rPr>
        <w:t> </w:t>
      </w:r>
      <w:r>
        <w:rPr/>
        <w:t>Counter</w:t>
      </w:r>
      <w:r>
        <w:rPr>
          <w:spacing w:val="-7"/>
        </w:rPr>
        <w:t> </w:t>
      </w:r>
      <w:r>
        <w:rPr>
          <w:spacing w:val="-4"/>
        </w:rPr>
        <w:t>Table</w:t>
      </w:r>
    </w:p>
    <w:p>
      <w:pPr>
        <w:pStyle w:val="BodyText"/>
        <w:spacing w:before="6"/>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OR.RLC.DlRlcPduDiscardBearerRel</w:t>
            </w:r>
          </w:p>
        </w:tc>
      </w:tr>
      <w:tr>
        <w:trPr>
          <w:trHeight w:val="921"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135"/>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number</w:t>
            </w:r>
            <w:r>
              <w:rPr>
                <w:spacing w:val="-3"/>
                <w:sz w:val="20"/>
              </w:rPr>
              <w:t> </w:t>
            </w:r>
            <w:r>
              <w:rPr>
                <w:sz w:val="20"/>
              </w:rPr>
              <w:t>of</w:t>
            </w:r>
            <w:r>
              <w:rPr>
                <w:spacing w:val="-4"/>
                <w:sz w:val="20"/>
              </w:rPr>
              <w:t> </w:t>
            </w:r>
            <w:r>
              <w:rPr>
                <w:sz w:val="20"/>
              </w:rPr>
              <w:t>DL</w:t>
            </w:r>
            <w:r>
              <w:rPr>
                <w:spacing w:val="-6"/>
                <w:sz w:val="20"/>
              </w:rPr>
              <w:t> </w:t>
            </w:r>
            <w:r>
              <w:rPr>
                <w:sz w:val="20"/>
              </w:rPr>
              <w:t>RLC</w:t>
            </w:r>
            <w:r>
              <w:rPr>
                <w:spacing w:val="-5"/>
                <w:sz w:val="20"/>
              </w:rPr>
              <w:t> </w:t>
            </w:r>
            <w:r>
              <w:rPr>
                <w:sz w:val="20"/>
              </w:rPr>
              <w:t>PDUs</w:t>
            </w:r>
            <w:r>
              <w:rPr>
                <w:spacing w:val="-5"/>
                <w:sz w:val="20"/>
              </w:rPr>
              <w:t> </w:t>
            </w:r>
            <w:r>
              <w:rPr>
                <w:sz w:val="20"/>
              </w:rPr>
              <w:t>discarded</w:t>
            </w:r>
            <w:r>
              <w:rPr>
                <w:spacing w:val="-3"/>
                <w:sz w:val="20"/>
              </w:rPr>
              <w:t> </w:t>
            </w:r>
            <w:r>
              <w:rPr>
                <w:sz w:val="20"/>
              </w:rPr>
              <w:t>due</w:t>
            </w:r>
            <w:r>
              <w:rPr>
                <w:spacing w:val="-4"/>
                <w:sz w:val="20"/>
              </w:rPr>
              <w:t> </w:t>
            </w:r>
            <w:r>
              <w:rPr>
                <w:sz w:val="20"/>
              </w:rPr>
              <w:t>to bearer release. This counter includes DL RLC PDUs which has transmitted or not lower layer.</w:t>
            </w:r>
          </w:p>
          <w:p>
            <w:pPr>
              <w:pStyle w:val="TableParagraph"/>
              <w:spacing w:line="210" w:lineRule="exact" w:before="1"/>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27" w:hRule="atLeast"/>
        </w:trPr>
        <w:tc>
          <w:tcPr>
            <w:tcW w:w="2405" w:type="dxa"/>
          </w:tcPr>
          <w:p>
            <w:pPr>
              <w:pStyle w:val="TableParagraph"/>
              <w:spacing w:line="208" w:lineRule="exact"/>
              <w:ind w:left="107"/>
              <w:rPr>
                <w:sz w:val="20"/>
              </w:rPr>
            </w:pPr>
            <w:r>
              <w:rPr>
                <w:sz w:val="20"/>
              </w:rPr>
              <w:t>Collection</w:t>
            </w:r>
            <w:r>
              <w:rPr>
                <w:spacing w:val="-6"/>
                <w:sz w:val="20"/>
              </w:rPr>
              <w:t> </w:t>
            </w:r>
            <w:r>
              <w:rPr>
                <w:spacing w:val="-2"/>
                <w:sz w:val="20"/>
              </w:rPr>
              <w:t>Method</w:t>
            </w:r>
          </w:p>
        </w:tc>
        <w:tc>
          <w:tcPr>
            <w:tcW w:w="6097" w:type="dxa"/>
          </w:tcPr>
          <w:p>
            <w:pPr>
              <w:pStyle w:val="TableParagraph"/>
              <w:spacing w:line="208"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691"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Measurement</w:t>
            </w:r>
            <w:r>
              <w:rPr>
                <w:spacing w:val="-7"/>
                <w:sz w:val="20"/>
              </w:rPr>
              <w:t> </w:t>
            </w:r>
            <w:r>
              <w:rPr>
                <w:sz w:val="20"/>
              </w:rPr>
              <w:t>subcounter</w:t>
            </w:r>
            <w:r>
              <w:rPr>
                <w:spacing w:val="-4"/>
                <w:sz w:val="20"/>
              </w:rPr>
              <w:t> </w:t>
            </w:r>
            <w:r>
              <w:rPr>
                <w:sz w:val="20"/>
              </w:rPr>
              <w:t>is</w:t>
            </w:r>
            <w:r>
              <w:rPr>
                <w:spacing w:val="-6"/>
                <w:sz w:val="20"/>
              </w:rPr>
              <w:t> </w:t>
            </w:r>
            <w:r>
              <w:rPr>
                <w:sz w:val="20"/>
              </w:rPr>
              <w:t>incremented</w:t>
            </w:r>
            <w:r>
              <w:rPr>
                <w:spacing w:val="-4"/>
                <w:sz w:val="20"/>
              </w:rPr>
              <w:t> </w:t>
            </w:r>
            <w:r>
              <w:rPr>
                <w:sz w:val="20"/>
              </w:rPr>
              <w:t>by</w:t>
            </w:r>
            <w:r>
              <w:rPr>
                <w:spacing w:val="-5"/>
                <w:sz w:val="20"/>
              </w:rPr>
              <w:t> </w:t>
            </w:r>
            <w:r>
              <w:rPr>
                <w:sz w:val="20"/>
              </w:rPr>
              <w:t>1</w:t>
            </w:r>
            <w:r>
              <w:rPr>
                <w:spacing w:val="-4"/>
                <w:sz w:val="20"/>
              </w:rPr>
              <w:t> </w:t>
            </w:r>
            <w:r>
              <w:rPr>
                <w:sz w:val="20"/>
              </w:rPr>
              <w:t>whenever</w:t>
            </w:r>
            <w:r>
              <w:rPr>
                <w:spacing w:val="-5"/>
                <w:sz w:val="20"/>
              </w:rPr>
              <w:t> </w:t>
            </w:r>
            <w:r>
              <w:rPr>
                <w:sz w:val="20"/>
              </w:rPr>
              <w:t>the</w:t>
            </w:r>
            <w:r>
              <w:rPr>
                <w:spacing w:val="-7"/>
                <w:sz w:val="20"/>
              </w:rPr>
              <w:t> </w:t>
            </w:r>
            <w:r>
              <w:rPr>
                <w:sz w:val="20"/>
              </w:rPr>
              <w:t>DL</w:t>
            </w:r>
            <w:r>
              <w:rPr>
                <w:spacing w:val="-5"/>
                <w:sz w:val="20"/>
              </w:rPr>
              <w:t> RLC</w:t>
            </w:r>
          </w:p>
          <w:p>
            <w:pPr>
              <w:pStyle w:val="TableParagraph"/>
              <w:spacing w:line="230" w:lineRule="atLeast"/>
              <w:ind w:right="135"/>
              <w:rPr>
                <w:sz w:val="20"/>
              </w:rPr>
            </w:pPr>
            <w:r>
              <w:rPr>
                <w:sz w:val="20"/>
              </w:rPr>
              <w:t>PDU</w:t>
            </w:r>
            <w:r>
              <w:rPr>
                <w:spacing w:val="-3"/>
                <w:sz w:val="20"/>
              </w:rPr>
              <w:t> </w:t>
            </w:r>
            <w:r>
              <w:rPr>
                <w:sz w:val="20"/>
              </w:rPr>
              <w:t>is</w:t>
            </w:r>
            <w:r>
              <w:rPr>
                <w:spacing w:val="-4"/>
                <w:sz w:val="20"/>
              </w:rPr>
              <w:t> </w:t>
            </w:r>
            <w:r>
              <w:rPr>
                <w:sz w:val="20"/>
              </w:rPr>
              <w:t>discarded</w:t>
            </w:r>
            <w:r>
              <w:rPr>
                <w:spacing w:val="-3"/>
                <w:sz w:val="20"/>
              </w:rPr>
              <w:t> </w:t>
            </w:r>
            <w:r>
              <w:rPr>
                <w:sz w:val="20"/>
              </w:rPr>
              <w:t>due</w:t>
            </w:r>
            <w:r>
              <w:rPr>
                <w:spacing w:val="-3"/>
                <w:sz w:val="20"/>
              </w:rPr>
              <w:t> </w:t>
            </w:r>
            <w:r>
              <w:rPr>
                <w:sz w:val="20"/>
              </w:rPr>
              <w:t>to</w:t>
            </w:r>
            <w:r>
              <w:rPr>
                <w:spacing w:val="-3"/>
                <w:sz w:val="20"/>
              </w:rPr>
              <w:t> </w:t>
            </w:r>
            <w:r>
              <w:rPr>
                <w:sz w:val="20"/>
              </w:rPr>
              <w:t>bearer</w:t>
            </w:r>
            <w:r>
              <w:rPr>
                <w:spacing w:val="-3"/>
                <w:sz w:val="20"/>
              </w:rPr>
              <w:t> </w:t>
            </w:r>
            <w:r>
              <w:rPr>
                <w:sz w:val="20"/>
              </w:rPr>
              <w:t>release</w:t>
            </w:r>
            <w:r>
              <w:rPr>
                <w:spacing w:val="-3"/>
                <w:sz w:val="20"/>
              </w:rPr>
              <w:t> </w:t>
            </w:r>
            <w:r>
              <w:rPr>
                <w:sz w:val="20"/>
              </w:rPr>
              <w:t>when</w:t>
            </w:r>
            <w:r>
              <w:rPr>
                <w:spacing w:val="-3"/>
                <w:sz w:val="20"/>
              </w:rPr>
              <w:t> </w:t>
            </w:r>
            <w:r>
              <w:rPr>
                <w:sz w:val="20"/>
              </w:rPr>
              <w:t>the</w:t>
            </w:r>
            <w:r>
              <w:rPr>
                <w:spacing w:val="-3"/>
                <w:sz w:val="20"/>
              </w:rPr>
              <w:t> </w:t>
            </w:r>
            <w:r>
              <w:rPr>
                <w:sz w:val="20"/>
              </w:rPr>
              <w:t>QCI or</w:t>
            </w:r>
            <w:r>
              <w:rPr>
                <w:spacing w:val="-5"/>
                <w:sz w:val="20"/>
              </w:rPr>
              <w:t> </w:t>
            </w:r>
            <w:r>
              <w:rPr>
                <w:sz w:val="20"/>
              </w:rPr>
              <w:t>the</w:t>
            </w:r>
            <w:r>
              <w:rPr>
                <w:spacing w:val="-5"/>
                <w:sz w:val="20"/>
              </w:rPr>
              <w:t> </w:t>
            </w:r>
            <w:r>
              <w:rPr>
                <w:sz w:val="20"/>
              </w:rPr>
              <w:t>5QI</w:t>
            </w:r>
            <w:r>
              <w:rPr>
                <w:spacing w:val="-2"/>
                <w:sz w:val="20"/>
              </w:rPr>
              <w:t> </w:t>
            </w:r>
            <w:r>
              <w:rPr>
                <w:sz w:val="20"/>
              </w:rPr>
              <w:t>of</w:t>
            </w:r>
            <w:r>
              <w:rPr>
                <w:spacing w:val="-3"/>
                <w:sz w:val="20"/>
              </w:rPr>
              <w:t> </w:t>
            </w:r>
            <w:r>
              <w:rPr>
                <w:sz w:val="20"/>
              </w:rPr>
              <w:t>the DL RLC PDU is group of subcounter.</w:t>
            </w:r>
            <w:r>
              <w:rPr>
                <w:i/>
                <w:sz w:val="20"/>
              </w:rPr>
              <w:t>Pmgroup</w:t>
            </w:r>
            <w:r>
              <w:rPr>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5"/>
                <w:sz w:val="20"/>
              </w:rPr>
              <w:t> </w:t>
            </w:r>
            <w:r>
              <w:rPr>
                <w:sz w:val="20"/>
              </w:rPr>
              <w:t>number</w:t>
            </w:r>
            <w:r>
              <w:rPr>
                <w:spacing w:val="-4"/>
                <w:sz w:val="20"/>
              </w:rPr>
              <w:t> </w:t>
            </w:r>
            <w:r>
              <w:rPr>
                <w:spacing w:val="-2"/>
                <w:sz w:val="20"/>
              </w:rPr>
              <w:t>(U32)</w:t>
            </w:r>
          </w:p>
        </w:tc>
      </w:tr>
      <w:tr>
        <w:trPr>
          <w:trHeight w:val="137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z w:val="20"/>
              </w:rPr>
              <w:t>OR.RLC.DlRlcPduDiscardBearerRel.</w:t>
            </w:r>
            <w:r>
              <w:rPr>
                <w:i/>
                <w:sz w:val="20"/>
              </w:rPr>
              <w:t>Pmgroup</w:t>
            </w:r>
            <w:r>
              <w:rPr>
                <w:i/>
                <w:spacing w:val="-13"/>
                <w:sz w:val="20"/>
              </w:rPr>
              <w:t> </w:t>
            </w:r>
            <w:r>
              <w:rPr>
                <w:sz w:val="20"/>
              </w:rPr>
              <w:t>where</w:t>
            </w:r>
            <w:r>
              <w:rPr>
                <w:spacing w:val="-12"/>
                <w:sz w:val="20"/>
              </w:rPr>
              <w:t> </w:t>
            </w:r>
            <w:r>
              <w:rPr>
                <w:i/>
                <w:sz w:val="20"/>
              </w:rPr>
              <w:t>Pmgroup</w:t>
            </w:r>
            <w:r>
              <w:rPr>
                <w:i/>
                <w:spacing w:val="-13"/>
                <w:sz w:val="20"/>
              </w:rPr>
              <w:t> </w:t>
            </w:r>
            <w:r>
              <w:rPr>
                <w:sz w:val="20"/>
              </w:rPr>
              <w:t>is PmCountGroup number:</w:t>
            </w:r>
          </w:p>
          <w:p>
            <w:pPr>
              <w:pStyle w:val="TableParagraph"/>
              <w:spacing w:before="1"/>
              <w:ind w:left="208"/>
              <w:rPr>
                <w:sz w:val="20"/>
              </w:rPr>
            </w:pPr>
            <w:r>
              <w:rPr>
                <w:sz w:val="20"/>
              </w:rPr>
              <w:t>0:</w:t>
            </w:r>
            <w:r>
              <w:rPr>
                <w:spacing w:val="-2"/>
                <w:sz w:val="20"/>
              </w:rPr>
              <w:t> </w:t>
            </w:r>
            <w:r>
              <w:rPr>
                <w:spacing w:val="-5"/>
                <w:sz w:val="20"/>
              </w:rPr>
              <w:t>#0</w:t>
            </w:r>
          </w:p>
          <w:p>
            <w:pPr>
              <w:pStyle w:val="TableParagraph"/>
              <w:spacing w:line="229" w:lineRule="exact"/>
              <w:ind w:left="208"/>
              <w:rPr>
                <w:sz w:val="20"/>
              </w:rPr>
            </w:pPr>
            <w:r>
              <w:rPr>
                <w:sz w:val="20"/>
              </w:rPr>
              <w:t>1:</w:t>
            </w:r>
            <w:r>
              <w:rPr>
                <w:spacing w:val="-2"/>
                <w:sz w:val="20"/>
              </w:rPr>
              <w:t> </w:t>
            </w:r>
            <w:r>
              <w:rPr>
                <w:spacing w:val="-5"/>
                <w:sz w:val="20"/>
              </w:rPr>
              <w:t>#1</w:t>
            </w:r>
          </w:p>
          <w:p>
            <w:pPr>
              <w:pStyle w:val="TableParagraph"/>
              <w:spacing w:line="229" w:lineRule="exact"/>
              <w:ind w:left="208"/>
              <w:rPr>
                <w:sz w:val="20"/>
              </w:rPr>
            </w:pPr>
            <w:r>
              <w:rPr>
                <w:spacing w:val="-10"/>
                <w:sz w:val="20"/>
              </w:rPr>
              <w:t>…</w:t>
            </w:r>
          </w:p>
          <w:p>
            <w:pPr>
              <w:pStyle w:val="TableParagraph"/>
              <w:spacing w:line="210" w:lineRule="exact" w:before="1"/>
              <w:ind w:left="208"/>
              <w:rPr>
                <w:sz w:val="20"/>
              </w:rPr>
            </w:pPr>
            <w:r>
              <w:rPr>
                <w:sz w:val="20"/>
              </w:rPr>
              <w:t>19:</w:t>
            </w:r>
            <w:r>
              <w:rPr>
                <w:spacing w:val="-2"/>
                <w:sz w:val="20"/>
              </w:rPr>
              <w:t> </w:t>
            </w:r>
            <w:r>
              <w:rPr>
                <w:spacing w:val="-5"/>
                <w:sz w:val="20"/>
              </w:rPr>
              <w:t>#19</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gNBDUFuncton</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6"/>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3"/>
        <w:ind w:left="276"/>
      </w:pPr>
      <w:r>
        <w:rPr>
          <w:spacing w:val="-10"/>
        </w:rPr>
        <w:t>6</w:t>
      </w:r>
    </w:p>
    <w:p>
      <w:pPr>
        <w:pStyle w:val="BodyText"/>
        <w:spacing w:before="69"/>
      </w:pPr>
    </w:p>
    <w:p>
      <w:pPr>
        <w:pStyle w:val="Heading3"/>
        <w:numPr>
          <w:ilvl w:val="0"/>
          <w:numId w:val="126"/>
        </w:numPr>
        <w:tabs>
          <w:tab w:pos="952" w:val="left" w:leader="none"/>
        </w:tabs>
        <w:spacing w:line="240" w:lineRule="auto" w:before="0" w:after="0"/>
        <w:ind w:left="952" w:right="0" w:hanging="676"/>
        <w:jc w:val="left"/>
      </w:pPr>
      <w:bookmarkStart w:name="A.2.15 DL RLC PDU volume discarded due t" w:id="438"/>
      <w:bookmarkEnd w:id="438"/>
      <w:r>
        <w:rPr>
          <w:rFonts w:ascii="Times New Roman"/>
          <w:sz w:val="20"/>
        </w:rPr>
      </w:r>
      <w:bookmarkStart w:name="_bookmark197" w:id="439"/>
      <w:bookmarkEnd w:id="439"/>
      <w:r>
        <w:rPr>
          <w:rFonts w:ascii="Times New Roman"/>
          <w:sz w:val="20"/>
        </w:rPr>
      </w:r>
      <w:r>
        <w:rPr/>
        <w:t>A.2.15</w:t>
      </w:r>
      <w:r>
        <w:rPr>
          <w:spacing w:val="-8"/>
        </w:rPr>
        <w:t> </w:t>
      </w:r>
      <w:r>
        <w:rPr/>
        <w:t>DL</w:t>
      </w:r>
      <w:r>
        <w:rPr>
          <w:spacing w:val="-6"/>
        </w:rPr>
        <w:t> </w:t>
      </w:r>
      <w:r>
        <w:rPr/>
        <w:t>RLC</w:t>
      </w:r>
      <w:r>
        <w:rPr>
          <w:spacing w:val="-5"/>
        </w:rPr>
        <w:t> </w:t>
      </w:r>
      <w:r>
        <w:rPr/>
        <w:t>PDU</w:t>
      </w:r>
      <w:r>
        <w:rPr>
          <w:spacing w:val="-5"/>
        </w:rPr>
        <w:t> </w:t>
      </w:r>
      <w:r>
        <w:rPr/>
        <w:t>volume</w:t>
      </w:r>
      <w:r>
        <w:rPr>
          <w:spacing w:val="-5"/>
        </w:rPr>
        <w:t> </w:t>
      </w:r>
      <w:r>
        <w:rPr/>
        <w:t>discarded</w:t>
      </w:r>
      <w:r>
        <w:rPr>
          <w:spacing w:val="-3"/>
        </w:rPr>
        <w:t> </w:t>
      </w:r>
      <w:r>
        <w:rPr/>
        <w:t>due</w:t>
      </w:r>
      <w:r>
        <w:rPr>
          <w:spacing w:val="-6"/>
        </w:rPr>
        <w:t> </w:t>
      </w:r>
      <w:r>
        <w:rPr/>
        <w:t>to</w:t>
      </w:r>
      <w:r>
        <w:rPr>
          <w:spacing w:val="-6"/>
        </w:rPr>
        <w:t> </w:t>
      </w:r>
      <w:r>
        <w:rPr/>
        <w:t>bearer</w:t>
      </w:r>
      <w:r>
        <w:rPr>
          <w:spacing w:val="-2"/>
        </w:rPr>
        <w:t> release</w:t>
      </w:r>
    </w:p>
    <w:p>
      <w:pPr>
        <w:pStyle w:val="BodyText"/>
        <w:spacing w:before="25"/>
        <w:rPr>
          <w:rFonts w:ascii="Arial"/>
          <w:sz w:val="24"/>
        </w:rPr>
      </w:pPr>
    </w:p>
    <w:p>
      <w:pPr>
        <w:pStyle w:val="Heading4"/>
        <w:numPr>
          <w:ilvl w:val="0"/>
          <w:numId w:val="126"/>
        </w:numPr>
        <w:tabs>
          <w:tab w:pos="952" w:val="left" w:leader="none"/>
        </w:tabs>
        <w:spacing w:line="240" w:lineRule="auto" w:before="0" w:after="0"/>
        <w:ind w:left="952" w:right="0" w:hanging="676"/>
        <w:jc w:val="left"/>
      </w:pPr>
      <w:bookmarkStart w:name="A.2.15.1 Performance Counter Table" w:id="440"/>
      <w:bookmarkEnd w:id="440"/>
      <w:r>
        <w:rPr>
          <w:rFonts w:ascii="Times New Roman"/>
          <w:sz w:val="20"/>
        </w:rPr>
      </w:r>
      <w:r>
        <w:rPr/>
        <w:t>A.2.15.1</w:t>
      </w:r>
      <w:r>
        <w:rPr>
          <w:spacing w:val="-9"/>
        </w:rPr>
        <w:t> </w:t>
      </w:r>
      <w:r>
        <w:rPr/>
        <w:t>Performance</w:t>
      </w:r>
      <w:r>
        <w:rPr>
          <w:spacing w:val="-9"/>
        </w:rPr>
        <w:t> </w:t>
      </w:r>
      <w:r>
        <w:rPr/>
        <w:t>Counter</w:t>
      </w:r>
      <w:r>
        <w:rPr>
          <w:spacing w:val="-7"/>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OR.RLC.DlRlcduVolDiscardBearerRel</w:t>
            </w:r>
          </w:p>
        </w:tc>
      </w:tr>
    </w:tbl>
    <w:p>
      <w:pPr>
        <w:spacing w:after="0" w:line="210" w:lineRule="exact"/>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919"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135"/>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DL</w:t>
            </w:r>
            <w:r>
              <w:rPr>
                <w:spacing w:val="-6"/>
                <w:sz w:val="20"/>
              </w:rPr>
              <w:t> </w:t>
            </w:r>
            <w:r>
              <w:rPr>
                <w:sz w:val="20"/>
              </w:rPr>
              <w:t>RLC</w:t>
            </w:r>
            <w:r>
              <w:rPr>
                <w:spacing w:val="-5"/>
                <w:sz w:val="20"/>
              </w:rPr>
              <w:t> </w:t>
            </w:r>
            <w:r>
              <w:rPr>
                <w:sz w:val="20"/>
              </w:rPr>
              <w:t>PDU</w:t>
            </w:r>
            <w:r>
              <w:rPr>
                <w:spacing w:val="-4"/>
                <w:sz w:val="20"/>
              </w:rPr>
              <w:t> </w:t>
            </w:r>
            <w:r>
              <w:rPr>
                <w:sz w:val="20"/>
              </w:rPr>
              <w:t>volume discarded</w:t>
            </w:r>
            <w:r>
              <w:rPr>
                <w:spacing w:val="-5"/>
                <w:sz w:val="20"/>
              </w:rPr>
              <w:t> </w:t>
            </w:r>
            <w:r>
              <w:rPr>
                <w:sz w:val="20"/>
              </w:rPr>
              <w:t>due</w:t>
            </w:r>
            <w:r>
              <w:rPr>
                <w:spacing w:val="-4"/>
                <w:sz w:val="20"/>
              </w:rPr>
              <w:t> </w:t>
            </w:r>
            <w:r>
              <w:rPr>
                <w:sz w:val="20"/>
              </w:rPr>
              <w:t>to</w:t>
            </w:r>
            <w:r>
              <w:rPr>
                <w:spacing w:val="-3"/>
                <w:sz w:val="20"/>
              </w:rPr>
              <w:t> </w:t>
            </w:r>
            <w:r>
              <w:rPr>
                <w:sz w:val="20"/>
              </w:rPr>
              <w:t>bearer release. This counter includes DL RLC PDUs which has transmitted or not lower layer.</w:t>
            </w:r>
          </w:p>
          <w:p>
            <w:pPr>
              <w:pStyle w:val="TableParagraph"/>
              <w:spacing w:line="209" w:lineRule="exact"/>
              <w:rPr>
                <w:sz w:val="20"/>
              </w:rPr>
            </w:pPr>
            <w:r>
              <w:rPr>
                <w:sz w:val="20"/>
              </w:rPr>
              <w:t>It</w:t>
            </w:r>
            <w:r>
              <w:rPr>
                <w:spacing w:val="-5"/>
                <w:sz w:val="20"/>
              </w:rPr>
              <w:t> </w:t>
            </w:r>
            <w:r>
              <w:rPr>
                <w:sz w:val="20"/>
              </w:rPr>
              <w:t>is</w:t>
            </w:r>
            <w:r>
              <w:rPr>
                <w:spacing w:val="-4"/>
                <w:sz w:val="20"/>
              </w:rPr>
              <w:t> </w:t>
            </w:r>
            <w:r>
              <w:rPr>
                <w:sz w:val="20"/>
              </w:rPr>
              <w:t>recommended</w:t>
            </w:r>
            <w:r>
              <w:rPr>
                <w:spacing w:val="-2"/>
                <w:sz w:val="20"/>
              </w:rPr>
              <w:t> </w:t>
            </w:r>
            <w:r>
              <w:rPr>
                <w:sz w:val="20"/>
              </w:rPr>
              <w:t>to</w:t>
            </w:r>
            <w:r>
              <w:rPr>
                <w:spacing w:val="-2"/>
                <w:sz w:val="20"/>
              </w:rPr>
              <w:t> </w:t>
            </w:r>
            <w:r>
              <w:rPr>
                <w:sz w:val="20"/>
              </w:rPr>
              <w:t>support</w:t>
            </w:r>
            <w:r>
              <w:rPr>
                <w:spacing w:val="-6"/>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SI</w:t>
            </w:r>
            <w:r>
              <w:rPr>
                <w:spacing w:val="-4"/>
                <w:sz w:val="20"/>
              </w:rPr>
              <w:t> </w:t>
            </w:r>
            <w:r>
              <w:rPr>
                <w:sz w:val="20"/>
              </w:rPr>
              <w:t>(Status</w:t>
            </w:r>
            <w:r>
              <w:rPr>
                <w:spacing w:val="-5"/>
                <w:sz w:val="20"/>
              </w:rPr>
              <w:t> </w:t>
            </w:r>
            <w:r>
              <w:rPr>
                <w:spacing w:val="-2"/>
                <w:sz w:val="20"/>
              </w:rPr>
              <w:t>Inspection)</w:t>
            </w:r>
          </w:p>
        </w:tc>
      </w:tr>
      <w:tr>
        <w:trPr>
          <w:trHeight w:val="921" w:hRule="atLeast"/>
        </w:trPr>
        <w:tc>
          <w:tcPr>
            <w:tcW w:w="2405" w:type="dxa"/>
          </w:tcPr>
          <w:p>
            <w:pPr>
              <w:pStyle w:val="TableParagraph"/>
              <w:ind w:left="107"/>
              <w:rPr>
                <w:sz w:val="20"/>
              </w:rPr>
            </w:pPr>
            <w:r>
              <w:rPr>
                <w:spacing w:val="-2"/>
                <w:sz w:val="20"/>
              </w:rPr>
              <w:t>Condition</w:t>
            </w:r>
          </w:p>
        </w:tc>
        <w:tc>
          <w:tcPr>
            <w:tcW w:w="6097" w:type="dxa"/>
          </w:tcPr>
          <w:p>
            <w:pPr>
              <w:pStyle w:val="TableParagraph"/>
              <w:spacing w:line="230" w:lineRule="atLeast"/>
              <w:ind w:right="144"/>
              <w:rPr>
                <w:sz w:val="20"/>
              </w:rPr>
            </w:pPr>
            <w:r>
              <w:rPr>
                <w:sz w:val="20"/>
              </w:rPr>
              <w:t>Measurement</w:t>
            </w:r>
            <w:r>
              <w:rPr>
                <w:spacing w:val="-6"/>
                <w:sz w:val="20"/>
              </w:rPr>
              <w:t> </w:t>
            </w:r>
            <w:r>
              <w:rPr>
                <w:sz w:val="20"/>
              </w:rPr>
              <w:t>subcounter</w:t>
            </w:r>
            <w:r>
              <w:rPr>
                <w:spacing w:val="-4"/>
                <w:sz w:val="20"/>
              </w:rPr>
              <w:t> </w:t>
            </w:r>
            <w:r>
              <w:rPr>
                <w:sz w:val="20"/>
              </w:rPr>
              <w:t>is</w:t>
            </w:r>
            <w:r>
              <w:rPr>
                <w:spacing w:val="-6"/>
                <w:sz w:val="20"/>
              </w:rPr>
              <w:t> </w:t>
            </w:r>
            <w:r>
              <w:rPr>
                <w:sz w:val="20"/>
              </w:rPr>
              <w:t>incremented</w:t>
            </w:r>
            <w:r>
              <w:rPr>
                <w:spacing w:val="-4"/>
                <w:sz w:val="20"/>
              </w:rPr>
              <w:t> </w:t>
            </w:r>
            <w:r>
              <w:rPr>
                <w:sz w:val="20"/>
              </w:rPr>
              <w:t>by</w:t>
            </w:r>
            <w:r>
              <w:rPr>
                <w:spacing w:val="-4"/>
                <w:sz w:val="20"/>
              </w:rPr>
              <w:t> </w:t>
            </w:r>
            <w:r>
              <w:rPr>
                <w:sz w:val="20"/>
              </w:rPr>
              <w:t>the</w:t>
            </w:r>
            <w:r>
              <w:rPr>
                <w:spacing w:val="-2"/>
                <w:sz w:val="20"/>
              </w:rPr>
              <w:t> </w:t>
            </w:r>
            <w:r>
              <w:rPr>
                <w:sz w:val="20"/>
              </w:rPr>
              <w:t>volume</w:t>
            </w:r>
            <w:r>
              <w:rPr>
                <w:spacing w:val="-6"/>
                <w:sz w:val="20"/>
              </w:rPr>
              <w:t> </w:t>
            </w:r>
            <w:r>
              <w:rPr>
                <w:sz w:val="20"/>
              </w:rPr>
              <w:t>of</w:t>
            </w:r>
            <w:r>
              <w:rPr>
                <w:spacing w:val="-5"/>
                <w:sz w:val="20"/>
              </w:rPr>
              <w:t> </w:t>
            </w:r>
            <w:r>
              <w:rPr>
                <w:sz w:val="20"/>
              </w:rPr>
              <w:t>the</w:t>
            </w:r>
            <w:r>
              <w:rPr>
                <w:spacing w:val="-5"/>
                <w:sz w:val="20"/>
              </w:rPr>
              <w:t> </w:t>
            </w:r>
            <w:r>
              <w:rPr>
                <w:sz w:val="20"/>
              </w:rPr>
              <w:t>DL</w:t>
            </w:r>
            <w:r>
              <w:rPr>
                <w:spacing w:val="-5"/>
                <w:sz w:val="20"/>
              </w:rPr>
              <w:t> </w:t>
            </w:r>
            <w:r>
              <w:rPr>
                <w:sz w:val="20"/>
              </w:rPr>
              <w:t>RLC PDU whenever the DL RLC PDU is discarded due to bearer release when the QCI or the 5QI of the DL RLC PDU is group of </w:t>
            </w:r>
            <w:r>
              <w:rPr>
                <w:spacing w:val="-2"/>
                <w:sz w:val="20"/>
              </w:rPr>
              <w:t>subcounter.</w:t>
            </w:r>
            <w:r>
              <w:rPr>
                <w:i/>
                <w:spacing w:val="-2"/>
                <w:sz w:val="20"/>
              </w:rPr>
              <w:t>Pmgroup</w:t>
            </w:r>
            <w:r>
              <w:rPr>
                <w:spacing w:val="-2"/>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kilobyte</w:t>
            </w:r>
            <w:r>
              <w:rPr>
                <w:spacing w:val="-4"/>
                <w:sz w:val="20"/>
              </w:rPr>
              <w:t> </w:t>
            </w:r>
            <w:r>
              <w:rPr>
                <w:spacing w:val="-2"/>
                <w:sz w:val="20"/>
              </w:rPr>
              <w:t>(U32)</w:t>
            </w:r>
          </w:p>
        </w:tc>
      </w:tr>
      <w:tr>
        <w:trPr>
          <w:trHeight w:val="1380"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pacing w:val="-2"/>
                <w:sz w:val="20"/>
              </w:rPr>
              <w:t>OR.RLC.DlRlcduVolDiscardBearerRel.</w:t>
            </w:r>
            <w:r>
              <w:rPr>
                <w:i/>
                <w:spacing w:val="-2"/>
                <w:sz w:val="20"/>
              </w:rPr>
              <w:t>Pmgroup </w:t>
            </w:r>
            <w:r>
              <w:rPr>
                <w:spacing w:val="-2"/>
                <w:sz w:val="20"/>
              </w:rPr>
              <w:t>where </w:t>
            </w:r>
            <w:r>
              <w:rPr>
                <w:i/>
                <w:spacing w:val="-2"/>
                <w:sz w:val="20"/>
              </w:rPr>
              <w:t>Pmgroup </w:t>
            </w:r>
            <w:r>
              <w:rPr>
                <w:spacing w:val="-2"/>
                <w:sz w:val="20"/>
              </w:rPr>
              <w:t>is </w:t>
            </w:r>
            <w:r>
              <w:rPr>
                <w:sz w:val="20"/>
              </w:rPr>
              <w:t>PmCountGroup number:</w:t>
            </w:r>
          </w:p>
          <w:p>
            <w:pPr>
              <w:pStyle w:val="TableParagraph"/>
              <w:spacing w:line="228" w:lineRule="exact"/>
              <w:ind w:left="208"/>
              <w:rPr>
                <w:sz w:val="20"/>
              </w:rPr>
            </w:pPr>
            <w:r>
              <w:rPr>
                <w:sz w:val="20"/>
              </w:rPr>
              <w:t>0:</w:t>
            </w:r>
            <w:r>
              <w:rPr>
                <w:spacing w:val="-2"/>
                <w:sz w:val="20"/>
              </w:rPr>
              <w:t> </w:t>
            </w:r>
            <w:r>
              <w:rPr>
                <w:spacing w:val="-5"/>
                <w:sz w:val="20"/>
              </w:rPr>
              <w:t>#0</w:t>
            </w:r>
          </w:p>
          <w:p>
            <w:pPr>
              <w:pStyle w:val="TableParagraph"/>
              <w:spacing w:before="1"/>
              <w:ind w:left="208"/>
              <w:rPr>
                <w:sz w:val="20"/>
              </w:rPr>
            </w:pPr>
            <w:r>
              <w:rPr>
                <w:sz w:val="20"/>
              </w:rPr>
              <w:t>1:</w:t>
            </w:r>
            <w:r>
              <w:rPr>
                <w:spacing w:val="-2"/>
                <w:sz w:val="20"/>
              </w:rPr>
              <w:t> </w:t>
            </w:r>
            <w:r>
              <w:rPr>
                <w:spacing w:val="-5"/>
                <w:sz w:val="20"/>
              </w:rPr>
              <w:t>#1</w:t>
            </w:r>
          </w:p>
          <w:p>
            <w:pPr>
              <w:pStyle w:val="TableParagraph"/>
              <w:ind w:left="208"/>
              <w:rPr>
                <w:sz w:val="20"/>
              </w:rPr>
            </w:pPr>
            <w:r>
              <w:rPr>
                <w:spacing w:val="-10"/>
                <w:sz w:val="20"/>
              </w:rPr>
              <w:t>…</w:t>
            </w:r>
          </w:p>
          <w:p>
            <w:pPr>
              <w:pStyle w:val="TableParagraph"/>
              <w:spacing w:line="210" w:lineRule="exact" w:before="1"/>
              <w:ind w:left="208"/>
              <w:rPr>
                <w:sz w:val="20"/>
              </w:rPr>
            </w:pPr>
            <w:r>
              <w:rPr>
                <w:sz w:val="20"/>
              </w:rPr>
              <w:t>19:</w:t>
            </w:r>
            <w:r>
              <w:rPr>
                <w:spacing w:val="-2"/>
                <w:sz w:val="20"/>
              </w:rPr>
              <w:t> </w:t>
            </w:r>
            <w:r>
              <w:rPr>
                <w:spacing w:val="-5"/>
                <w:sz w:val="20"/>
              </w:rPr>
              <w:t>#19</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gNBDUFuncton</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1</w:t>
      </w:r>
    </w:p>
    <w:p>
      <w:pPr>
        <w:pStyle w:val="BodyText"/>
        <w:spacing w:before="68"/>
      </w:pPr>
    </w:p>
    <w:p>
      <w:pPr>
        <w:pStyle w:val="Heading3"/>
        <w:numPr>
          <w:ilvl w:val="0"/>
          <w:numId w:val="128"/>
        </w:numPr>
        <w:tabs>
          <w:tab w:pos="952" w:val="left" w:leader="none"/>
        </w:tabs>
        <w:spacing w:line="240" w:lineRule="auto" w:before="1" w:after="0"/>
        <w:ind w:left="952" w:right="0" w:hanging="676"/>
        <w:jc w:val="left"/>
      </w:pPr>
      <w:bookmarkStart w:name="A.2.16 DL RLC PDUs discarded due to RLC " w:id="441"/>
      <w:bookmarkEnd w:id="441"/>
      <w:r>
        <w:rPr>
          <w:rFonts w:ascii="Times New Roman"/>
          <w:sz w:val="20"/>
        </w:rPr>
      </w:r>
      <w:bookmarkStart w:name="_bookmark198" w:id="442"/>
      <w:bookmarkEnd w:id="442"/>
      <w:r>
        <w:rPr>
          <w:rFonts w:ascii="Times New Roman"/>
          <w:sz w:val="20"/>
        </w:rPr>
      </w:r>
      <w:r>
        <w:rPr/>
        <w:t>A.2.16</w:t>
      </w:r>
      <w:r>
        <w:rPr>
          <w:spacing w:val="-8"/>
        </w:rPr>
        <w:t> </w:t>
      </w:r>
      <w:r>
        <w:rPr/>
        <w:t>DL</w:t>
      </w:r>
      <w:r>
        <w:rPr>
          <w:spacing w:val="-5"/>
        </w:rPr>
        <w:t> </w:t>
      </w:r>
      <w:r>
        <w:rPr/>
        <w:t>RLC</w:t>
      </w:r>
      <w:r>
        <w:rPr>
          <w:spacing w:val="-4"/>
        </w:rPr>
        <w:t> </w:t>
      </w:r>
      <w:r>
        <w:rPr/>
        <w:t>PDUs</w:t>
      </w:r>
      <w:r>
        <w:rPr>
          <w:spacing w:val="-4"/>
        </w:rPr>
        <w:t> </w:t>
      </w:r>
      <w:r>
        <w:rPr/>
        <w:t>discarded</w:t>
      </w:r>
      <w:r>
        <w:rPr>
          <w:spacing w:val="-6"/>
        </w:rPr>
        <w:t> </w:t>
      </w:r>
      <w:r>
        <w:rPr/>
        <w:t>due</w:t>
      </w:r>
      <w:r>
        <w:rPr>
          <w:spacing w:val="-5"/>
        </w:rPr>
        <w:t> </w:t>
      </w:r>
      <w:r>
        <w:rPr/>
        <w:t>to</w:t>
      </w:r>
      <w:r>
        <w:rPr>
          <w:spacing w:val="-2"/>
        </w:rPr>
        <w:t> </w:t>
      </w:r>
      <w:r>
        <w:rPr/>
        <w:t>RLC re-</w:t>
      </w:r>
      <w:r>
        <w:rPr>
          <w:spacing w:val="-2"/>
        </w:rPr>
        <w:t>establishment</w:t>
      </w:r>
    </w:p>
    <w:p>
      <w:pPr>
        <w:pStyle w:val="BodyText"/>
        <w:spacing w:before="25"/>
        <w:rPr>
          <w:rFonts w:ascii="Arial"/>
          <w:sz w:val="24"/>
        </w:rPr>
      </w:pPr>
    </w:p>
    <w:p>
      <w:pPr>
        <w:pStyle w:val="Heading4"/>
        <w:numPr>
          <w:ilvl w:val="0"/>
          <w:numId w:val="128"/>
        </w:numPr>
        <w:tabs>
          <w:tab w:pos="952" w:val="left" w:leader="none"/>
        </w:tabs>
        <w:spacing w:line="240" w:lineRule="auto" w:before="0" w:after="0"/>
        <w:ind w:left="952" w:right="0" w:hanging="676"/>
        <w:jc w:val="left"/>
      </w:pPr>
      <w:bookmarkStart w:name="A.2.16.1 Performance Counter Table" w:id="443"/>
      <w:bookmarkEnd w:id="443"/>
      <w:r>
        <w:rPr>
          <w:rFonts w:ascii="Times New Roman"/>
          <w:sz w:val="20"/>
        </w:rPr>
      </w:r>
      <w:r>
        <w:rPr/>
        <w:t>A.2.16.1</w:t>
      </w:r>
      <w:r>
        <w:rPr>
          <w:spacing w:val="-9"/>
        </w:rPr>
        <w:t> </w:t>
      </w:r>
      <w:r>
        <w:rPr/>
        <w:t>Performance</w:t>
      </w:r>
      <w:r>
        <w:rPr>
          <w:spacing w:val="-9"/>
        </w:rPr>
        <w:t> </w:t>
      </w:r>
      <w:r>
        <w:rPr/>
        <w:t>Counter</w:t>
      </w:r>
      <w:r>
        <w:rPr>
          <w:spacing w:val="-7"/>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OR.RLC.DlRlcPduDiscardRlcReest</w:t>
            </w:r>
          </w:p>
        </w:tc>
      </w:tr>
      <w:tr>
        <w:trPr>
          <w:trHeight w:val="918"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number</w:t>
            </w:r>
            <w:r>
              <w:rPr>
                <w:spacing w:val="-3"/>
                <w:sz w:val="20"/>
              </w:rPr>
              <w:t> </w:t>
            </w:r>
            <w:r>
              <w:rPr>
                <w:sz w:val="20"/>
              </w:rPr>
              <w:t>of</w:t>
            </w:r>
            <w:r>
              <w:rPr>
                <w:spacing w:val="-4"/>
                <w:sz w:val="20"/>
              </w:rPr>
              <w:t> </w:t>
            </w:r>
            <w:r>
              <w:rPr>
                <w:sz w:val="20"/>
              </w:rPr>
              <w:t>the</w:t>
            </w:r>
            <w:r>
              <w:rPr>
                <w:spacing w:val="-4"/>
                <w:sz w:val="20"/>
              </w:rPr>
              <w:t> </w:t>
            </w:r>
            <w:r>
              <w:rPr>
                <w:sz w:val="20"/>
              </w:rPr>
              <w:t>DL</w:t>
            </w:r>
            <w:r>
              <w:rPr>
                <w:spacing w:val="-4"/>
                <w:sz w:val="20"/>
              </w:rPr>
              <w:t> </w:t>
            </w:r>
            <w:r>
              <w:rPr>
                <w:sz w:val="20"/>
              </w:rPr>
              <w:t>RLC</w:t>
            </w:r>
            <w:r>
              <w:rPr>
                <w:spacing w:val="-5"/>
                <w:sz w:val="20"/>
              </w:rPr>
              <w:t> </w:t>
            </w:r>
            <w:r>
              <w:rPr>
                <w:sz w:val="20"/>
              </w:rPr>
              <w:t>PDUs</w:t>
            </w:r>
            <w:r>
              <w:rPr>
                <w:spacing w:val="-5"/>
                <w:sz w:val="20"/>
              </w:rPr>
              <w:t> </w:t>
            </w:r>
            <w:r>
              <w:rPr>
                <w:sz w:val="20"/>
              </w:rPr>
              <w:t>discarded</w:t>
            </w:r>
            <w:r>
              <w:rPr>
                <w:spacing w:val="-3"/>
                <w:sz w:val="20"/>
              </w:rPr>
              <w:t> </w:t>
            </w:r>
            <w:r>
              <w:rPr>
                <w:sz w:val="20"/>
              </w:rPr>
              <w:t>due</w:t>
            </w:r>
            <w:r>
              <w:rPr>
                <w:spacing w:val="-4"/>
                <w:sz w:val="20"/>
              </w:rPr>
              <w:t> </w:t>
            </w:r>
            <w:r>
              <w:rPr>
                <w:sz w:val="20"/>
              </w:rPr>
              <w:t>to RLC re-establishment. This counter includes DL RLC PDUs which has transmitted or not lower layer.</w:t>
            </w:r>
          </w:p>
          <w:p>
            <w:pPr>
              <w:pStyle w:val="TableParagraph"/>
              <w:spacing w:line="209" w:lineRule="exact"/>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690" w:hRule="atLeast"/>
        </w:trPr>
        <w:tc>
          <w:tcPr>
            <w:tcW w:w="2405" w:type="dxa"/>
          </w:tcPr>
          <w:p>
            <w:pPr>
              <w:pStyle w:val="TableParagraph"/>
              <w:ind w:left="107"/>
              <w:rPr>
                <w:sz w:val="20"/>
              </w:rPr>
            </w:pPr>
            <w:r>
              <w:rPr>
                <w:spacing w:val="-2"/>
                <w:sz w:val="20"/>
              </w:rPr>
              <w:t>Condition</w:t>
            </w:r>
          </w:p>
        </w:tc>
        <w:tc>
          <w:tcPr>
            <w:tcW w:w="6097" w:type="dxa"/>
          </w:tcPr>
          <w:p>
            <w:pPr>
              <w:pStyle w:val="TableParagraph"/>
              <w:spacing w:line="230" w:lineRule="atLeast"/>
              <w:ind w:right="135"/>
              <w:rPr>
                <w:sz w:val="20"/>
              </w:rPr>
            </w:pPr>
            <w:r>
              <w:rPr>
                <w:sz w:val="20"/>
              </w:rPr>
              <w:t>Measurement subcounter is incremented by 1 whenever the DL RLC PDU</w:t>
            </w:r>
            <w:r>
              <w:rPr>
                <w:spacing w:val="-4"/>
                <w:sz w:val="20"/>
              </w:rPr>
              <w:t> </w:t>
            </w:r>
            <w:r>
              <w:rPr>
                <w:sz w:val="20"/>
              </w:rPr>
              <w:t>is</w:t>
            </w:r>
            <w:r>
              <w:rPr>
                <w:spacing w:val="-5"/>
                <w:sz w:val="20"/>
              </w:rPr>
              <w:t> </w:t>
            </w:r>
            <w:r>
              <w:rPr>
                <w:sz w:val="20"/>
              </w:rPr>
              <w:t>discarded</w:t>
            </w:r>
            <w:r>
              <w:rPr>
                <w:spacing w:val="-3"/>
                <w:sz w:val="20"/>
              </w:rPr>
              <w:t> </w:t>
            </w:r>
            <w:r>
              <w:rPr>
                <w:sz w:val="20"/>
              </w:rPr>
              <w:t>due</w:t>
            </w:r>
            <w:r>
              <w:rPr>
                <w:spacing w:val="-4"/>
                <w:sz w:val="20"/>
              </w:rPr>
              <w:t> </w:t>
            </w:r>
            <w:r>
              <w:rPr>
                <w:sz w:val="20"/>
              </w:rPr>
              <w:t>to</w:t>
            </w:r>
            <w:r>
              <w:rPr>
                <w:spacing w:val="-3"/>
                <w:sz w:val="20"/>
              </w:rPr>
              <w:t> </w:t>
            </w:r>
            <w:r>
              <w:rPr>
                <w:sz w:val="20"/>
              </w:rPr>
              <w:t>RLC</w:t>
            </w:r>
            <w:r>
              <w:rPr>
                <w:spacing w:val="-5"/>
                <w:sz w:val="20"/>
              </w:rPr>
              <w:t> </w:t>
            </w:r>
            <w:r>
              <w:rPr>
                <w:sz w:val="20"/>
              </w:rPr>
              <w:t>re-establishment</w:t>
            </w:r>
            <w:r>
              <w:rPr>
                <w:spacing w:val="-5"/>
                <w:sz w:val="20"/>
              </w:rPr>
              <w:t> </w:t>
            </w:r>
            <w:r>
              <w:rPr>
                <w:sz w:val="20"/>
              </w:rPr>
              <w:t>when</w:t>
            </w:r>
            <w:r>
              <w:rPr>
                <w:spacing w:val="-3"/>
                <w:sz w:val="20"/>
              </w:rPr>
              <w:t> </w:t>
            </w:r>
            <w:r>
              <w:rPr>
                <w:sz w:val="20"/>
              </w:rPr>
              <w:t>the</w:t>
            </w:r>
            <w:r>
              <w:rPr>
                <w:spacing w:val="-4"/>
                <w:sz w:val="20"/>
              </w:rPr>
              <w:t> </w:t>
            </w:r>
            <w:r>
              <w:rPr>
                <w:sz w:val="20"/>
              </w:rPr>
              <w:t>QCI</w:t>
            </w:r>
            <w:r>
              <w:rPr>
                <w:spacing w:val="-1"/>
                <w:sz w:val="20"/>
              </w:rPr>
              <w:t> </w:t>
            </w:r>
            <w:r>
              <w:rPr>
                <w:sz w:val="20"/>
              </w:rPr>
              <w:t>or</w:t>
            </w:r>
            <w:r>
              <w:rPr>
                <w:spacing w:val="-4"/>
                <w:sz w:val="20"/>
              </w:rPr>
              <w:t> </w:t>
            </w:r>
            <w:r>
              <w:rPr>
                <w:sz w:val="20"/>
              </w:rPr>
              <w:t>the</w:t>
            </w:r>
            <w:r>
              <w:rPr>
                <w:spacing w:val="-6"/>
                <w:sz w:val="20"/>
              </w:rPr>
              <w:t> </w:t>
            </w:r>
            <w:r>
              <w:rPr>
                <w:sz w:val="20"/>
              </w:rPr>
              <w:t>5QI of the DL RLC PDU is group of subcounter.</w:t>
            </w:r>
            <w:r>
              <w:rPr>
                <w:i/>
                <w:sz w:val="20"/>
              </w:rPr>
              <w:t>Pmgroup</w:t>
            </w:r>
            <w:r>
              <w:rPr>
                <w:sz w:val="20"/>
              </w:rPr>
              <w:t>.</w:t>
            </w:r>
          </w:p>
        </w:tc>
      </w:tr>
      <w:tr>
        <w:trPr>
          <w:trHeight w:val="229"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1380"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z w:val="20"/>
              </w:rPr>
              <w:t>OR.RLC.DlRlcPduDiscardRlcReest.</w:t>
            </w:r>
            <w:r>
              <w:rPr>
                <w:i/>
                <w:sz w:val="20"/>
              </w:rPr>
              <w:t>Pmgroup</w:t>
            </w:r>
            <w:r>
              <w:rPr>
                <w:i/>
                <w:spacing w:val="-13"/>
                <w:sz w:val="20"/>
              </w:rPr>
              <w:t> </w:t>
            </w:r>
            <w:r>
              <w:rPr>
                <w:sz w:val="20"/>
              </w:rPr>
              <w:t>where</w:t>
            </w:r>
            <w:r>
              <w:rPr>
                <w:spacing w:val="-12"/>
                <w:sz w:val="20"/>
              </w:rPr>
              <w:t> </w:t>
            </w:r>
            <w:r>
              <w:rPr>
                <w:i/>
                <w:sz w:val="20"/>
              </w:rPr>
              <w:t>Pmgroup</w:t>
            </w:r>
            <w:r>
              <w:rPr>
                <w:i/>
                <w:spacing w:val="-13"/>
                <w:sz w:val="20"/>
              </w:rPr>
              <w:t> </w:t>
            </w:r>
            <w:r>
              <w:rPr>
                <w:sz w:val="20"/>
              </w:rPr>
              <w:t>is PmCountGroup number:</w:t>
            </w:r>
          </w:p>
          <w:p>
            <w:pPr>
              <w:pStyle w:val="TableParagraph"/>
              <w:spacing w:line="229" w:lineRule="exact"/>
              <w:ind w:left="208"/>
              <w:rPr>
                <w:sz w:val="20"/>
              </w:rPr>
            </w:pPr>
            <w:r>
              <w:rPr>
                <w:sz w:val="20"/>
              </w:rPr>
              <w:t>0:</w:t>
            </w:r>
            <w:r>
              <w:rPr>
                <w:spacing w:val="-2"/>
                <w:sz w:val="20"/>
              </w:rPr>
              <w:t> </w:t>
            </w:r>
            <w:r>
              <w:rPr>
                <w:spacing w:val="-5"/>
                <w:sz w:val="20"/>
              </w:rPr>
              <w:t>#0</w:t>
            </w:r>
          </w:p>
          <w:p>
            <w:pPr>
              <w:pStyle w:val="TableParagraph"/>
              <w:ind w:left="208"/>
              <w:rPr>
                <w:sz w:val="20"/>
              </w:rPr>
            </w:pPr>
            <w:r>
              <w:rPr>
                <w:sz w:val="20"/>
              </w:rPr>
              <w:t>1:</w:t>
            </w:r>
            <w:r>
              <w:rPr>
                <w:spacing w:val="-2"/>
                <w:sz w:val="20"/>
              </w:rPr>
              <w:t> </w:t>
            </w:r>
            <w:r>
              <w:rPr>
                <w:spacing w:val="-5"/>
                <w:sz w:val="20"/>
              </w:rPr>
              <w:t>#1</w:t>
            </w:r>
          </w:p>
          <w:p>
            <w:pPr>
              <w:pStyle w:val="TableParagraph"/>
              <w:spacing w:before="1"/>
              <w:ind w:left="208"/>
              <w:rPr>
                <w:sz w:val="20"/>
              </w:rPr>
            </w:pPr>
            <w:r>
              <w:rPr>
                <w:spacing w:val="-10"/>
                <w:sz w:val="20"/>
              </w:rPr>
              <w:t>…</w:t>
            </w:r>
          </w:p>
          <w:p>
            <w:pPr>
              <w:pStyle w:val="TableParagraph"/>
              <w:spacing w:line="210" w:lineRule="exact"/>
              <w:ind w:left="208"/>
              <w:rPr>
                <w:sz w:val="20"/>
              </w:rPr>
            </w:pPr>
            <w:r>
              <w:rPr>
                <w:sz w:val="20"/>
              </w:rPr>
              <w:t>19:</w:t>
            </w:r>
            <w:r>
              <w:rPr>
                <w:spacing w:val="-2"/>
                <w:sz w:val="20"/>
              </w:rPr>
              <w:t> </w:t>
            </w:r>
            <w:r>
              <w:rPr>
                <w:spacing w:val="-5"/>
                <w:sz w:val="20"/>
              </w:rPr>
              <w:t>#19</w:t>
            </w:r>
          </w:p>
        </w:tc>
      </w:tr>
      <w:tr>
        <w:trPr>
          <w:trHeight w:val="229"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gNBDUFuncton</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4"/>
        <w:ind w:left="276"/>
      </w:pPr>
      <w:r>
        <w:rPr>
          <w:spacing w:val="-10"/>
        </w:rPr>
        <w:t>4</w:t>
      </w:r>
    </w:p>
    <w:p>
      <w:pPr>
        <w:pStyle w:val="BodyText"/>
        <w:spacing w:before="69"/>
      </w:pPr>
    </w:p>
    <w:p>
      <w:pPr>
        <w:pStyle w:val="Heading3"/>
        <w:numPr>
          <w:ilvl w:val="0"/>
          <w:numId w:val="129"/>
        </w:numPr>
        <w:tabs>
          <w:tab w:pos="952" w:val="left" w:leader="none"/>
        </w:tabs>
        <w:spacing w:line="240" w:lineRule="auto" w:before="0" w:after="0"/>
        <w:ind w:left="952" w:right="0" w:hanging="676"/>
        <w:jc w:val="left"/>
      </w:pPr>
      <w:bookmarkStart w:name="A.2.17 DL RLC PDU volume discarded due t" w:id="444"/>
      <w:bookmarkEnd w:id="444"/>
      <w:r>
        <w:rPr>
          <w:rFonts w:ascii="Times New Roman"/>
          <w:sz w:val="20"/>
        </w:rPr>
      </w:r>
      <w:bookmarkStart w:name="_bookmark199" w:id="445"/>
      <w:bookmarkEnd w:id="445"/>
      <w:r>
        <w:rPr>
          <w:rFonts w:ascii="Times New Roman"/>
          <w:sz w:val="20"/>
        </w:rPr>
      </w:r>
      <w:r>
        <w:rPr/>
        <w:t>A.2.17</w:t>
      </w:r>
      <w:r>
        <w:rPr>
          <w:spacing w:val="-7"/>
        </w:rPr>
        <w:t> </w:t>
      </w:r>
      <w:r>
        <w:rPr/>
        <w:t>DL</w:t>
      </w:r>
      <w:r>
        <w:rPr>
          <w:spacing w:val="-5"/>
        </w:rPr>
        <w:t> </w:t>
      </w:r>
      <w:r>
        <w:rPr/>
        <w:t>RLC</w:t>
      </w:r>
      <w:r>
        <w:rPr>
          <w:spacing w:val="-4"/>
        </w:rPr>
        <w:t> </w:t>
      </w:r>
      <w:r>
        <w:rPr/>
        <w:t>PDU</w:t>
      </w:r>
      <w:r>
        <w:rPr>
          <w:spacing w:val="-4"/>
        </w:rPr>
        <w:t> </w:t>
      </w:r>
      <w:r>
        <w:rPr/>
        <w:t>volume</w:t>
      </w:r>
      <w:r>
        <w:rPr>
          <w:spacing w:val="-5"/>
        </w:rPr>
        <w:t> </w:t>
      </w:r>
      <w:r>
        <w:rPr/>
        <w:t>discarded</w:t>
      </w:r>
      <w:r>
        <w:rPr>
          <w:spacing w:val="-3"/>
        </w:rPr>
        <w:t> </w:t>
      </w:r>
      <w:r>
        <w:rPr/>
        <w:t>due</w:t>
      </w:r>
      <w:r>
        <w:rPr>
          <w:spacing w:val="-5"/>
        </w:rPr>
        <w:t> </w:t>
      </w:r>
      <w:r>
        <w:rPr/>
        <w:t>to</w:t>
      </w:r>
      <w:r>
        <w:rPr>
          <w:spacing w:val="-6"/>
        </w:rPr>
        <w:t> </w:t>
      </w:r>
      <w:r>
        <w:rPr/>
        <w:t>RLC</w:t>
      </w:r>
      <w:r>
        <w:rPr>
          <w:spacing w:val="-4"/>
        </w:rPr>
        <w:t> </w:t>
      </w:r>
      <w:r>
        <w:rPr/>
        <w:t>re-</w:t>
      </w:r>
      <w:r>
        <w:rPr>
          <w:spacing w:val="-2"/>
        </w:rPr>
        <w:t>establishment</w:t>
      </w:r>
    </w:p>
    <w:p>
      <w:pPr>
        <w:pStyle w:val="BodyText"/>
        <w:spacing w:before="25"/>
        <w:rPr>
          <w:rFonts w:ascii="Arial"/>
          <w:sz w:val="24"/>
        </w:rPr>
      </w:pPr>
    </w:p>
    <w:p>
      <w:pPr>
        <w:pStyle w:val="Heading4"/>
        <w:numPr>
          <w:ilvl w:val="0"/>
          <w:numId w:val="129"/>
        </w:numPr>
        <w:tabs>
          <w:tab w:pos="952" w:val="left" w:leader="none"/>
        </w:tabs>
        <w:spacing w:line="240" w:lineRule="auto" w:before="1" w:after="0"/>
        <w:ind w:left="952" w:right="0" w:hanging="676"/>
        <w:jc w:val="left"/>
      </w:pPr>
      <w:bookmarkStart w:name="A.2.17.1 Performance Counter Table" w:id="446"/>
      <w:bookmarkEnd w:id="446"/>
      <w:r>
        <w:rPr>
          <w:rFonts w:ascii="Times New Roman"/>
          <w:sz w:val="20"/>
        </w:rPr>
      </w:r>
      <w:r>
        <w:rPr/>
        <w:t>A.2.17.1</w:t>
      </w:r>
      <w:r>
        <w:rPr>
          <w:spacing w:val="-9"/>
        </w:rPr>
        <w:t> </w:t>
      </w:r>
      <w:r>
        <w:rPr/>
        <w:t>Performance</w:t>
      </w:r>
      <w:r>
        <w:rPr>
          <w:spacing w:val="-9"/>
        </w:rPr>
        <w:t> </w:t>
      </w:r>
      <w:r>
        <w:rPr/>
        <w:t>Counter</w:t>
      </w:r>
      <w:r>
        <w:rPr>
          <w:spacing w:val="-7"/>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OR.RLC.DlRlcPduVolDiscardRlcReest</w:t>
            </w:r>
          </w:p>
        </w:tc>
      </w:tr>
      <w:tr>
        <w:trPr>
          <w:trHeight w:val="918"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290"/>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DL</w:t>
            </w:r>
            <w:r>
              <w:rPr>
                <w:spacing w:val="-6"/>
                <w:sz w:val="20"/>
              </w:rPr>
              <w:t> </w:t>
            </w:r>
            <w:r>
              <w:rPr>
                <w:sz w:val="20"/>
              </w:rPr>
              <w:t>RLC</w:t>
            </w:r>
            <w:r>
              <w:rPr>
                <w:spacing w:val="-5"/>
                <w:sz w:val="20"/>
              </w:rPr>
              <w:t> </w:t>
            </w:r>
            <w:r>
              <w:rPr>
                <w:sz w:val="20"/>
              </w:rPr>
              <w:t>PDU</w:t>
            </w:r>
            <w:r>
              <w:rPr>
                <w:spacing w:val="-4"/>
                <w:sz w:val="20"/>
              </w:rPr>
              <w:t> </w:t>
            </w:r>
            <w:r>
              <w:rPr>
                <w:sz w:val="20"/>
              </w:rPr>
              <w:t>volume</w:t>
            </w:r>
            <w:r>
              <w:rPr>
                <w:spacing w:val="-4"/>
                <w:sz w:val="20"/>
              </w:rPr>
              <w:t> </w:t>
            </w:r>
            <w:r>
              <w:rPr>
                <w:sz w:val="20"/>
              </w:rPr>
              <w:t>discarded</w:t>
            </w:r>
            <w:r>
              <w:rPr>
                <w:spacing w:val="-5"/>
                <w:sz w:val="20"/>
              </w:rPr>
              <w:t> </w:t>
            </w:r>
            <w:r>
              <w:rPr>
                <w:sz w:val="20"/>
              </w:rPr>
              <w:t>due</w:t>
            </w:r>
            <w:r>
              <w:rPr>
                <w:spacing w:val="-4"/>
                <w:sz w:val="20"/>
              </w:rPr>
              <w:t> </w:t>
            </w:r>
            <w:r>
              <w:rPr>
                <w:sz w:val="20"/>
              </w:rPr>
              <w:t>to</w:t>
            </w:r>
            <w:r>
              <w:rPr>
                <w:spacing w:val="-3"/>
                <w:sz w:val="20"/>
              </w:rPr>
              <w:t> </w:t>
            </w:r>
            <w:r>
              <w:rPr>
                <w:sz w:val="20"/>
              </w:rPr>
              <w:t>RLC re-establishment. This counter includes DL RLC PDUs which has transmitted or not lower layer.</w:t>
            </w:r>
          </w:p>
          <w:p>
            <w:pPr>
              <w:pStyle w:val="TableParagraph"/>
              <w:spacing w:line="209" w:lineRule="exact"/>
              <w:rPr>
                <w:sz w:val="20"/>
              </w:rPr>
            </w:pPr>
            <w:r>
              <w:rPr>
                <w:sz w:val="20"/>
              </w:rPr>
              <w:t>It</w:t>
            </w:r>
            <w:r>
              <w:rPr>
                <w:spacing w:val="-5"/>
                <w:sz w:val="20"/>
              </w:rPr>
              <w:t> </w:t>
            </w:r>
            <w:r>
              <w:rPr>
                <w:sz w:val="20"/>
              </w:rPr>
              <w:t>is</w:t>
            </w:r>
            <w:r>
              <w:rPr>
                <w:spacing w:val="-4"/>
                <w:sz w:val="20"/>
              </w:rPr>
              <w:t> </w:t>
            </w:r>
            <w:r>
              <w:rPr>
                <w:sz w:val="20"/>
              </w:rPr>
              <w:t>recommended</w:t>
            </w:r>
            <w:r>
              <w:rPr>
                <w:spacing w:val="-2"/>
                <w:sz w:val="20"/>
              </w:rPr>
              <w:t> </w:t>
            </w:r>
            <w:r>
              <w:rPr>
                <w:sz w:val="20"/>
              </w:rPr>
              <w:t>to</w:t>
            </w:r>
            <w:r>
              <w:rPr>
                <w:spacing w:val="-2"/>
                <w:sz w:val="20"/>
              </w:rPr>
              <w:t> </w:t>
            </w:r>
            <w:r>
              <w:rPr>
                <w:sz w:val="20"/>
              </w:rPr>
              <w:t>support</w:t>
            </w:r>
            <w:r>
              <w:rPr>
                <w:spacing w:val="-6"/>
                <w:sz w:val="20"/>
              </w:rPr>
              <w:t> </w:t>
            </w:r>
            <w:r>
              <w:rPr>
                <w:sz w:val="20"/>
              </w:rPr>
              <w:t>for</w:t>
            </w:r>
            <w:r>
              <w:rPr>
                <w:spacing w:val="-3"/>
                <w:sz w:val="20"/>
              </w:rPr>
              <w:t> </w:t>
            </w:r>
            <w:r>
              <w:rPr>
                <w:sz w:val="20"/>
              </w:rPr>
              <w:t>O-</w:t>
            </w:r>
            <w:r>
              <w:rPr>
                <w:spacing w:val="-5"/>
                <w:sz w:val="20"/>
              </w:rPr>
              <w:t>DU.</w:t>
            </w:r>
          </w:p>
        </w:tc>
      </w:tr>
    </w:tbl>
    <w:p>
      <w:pPr>
        <w:spacing w:after="0" w:line="209" w:lineRule="exact"/>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SI</w:t>
            </w:r>
            <w:r>
              <w:rPr>
                <w:spacing w:val="-4"/>
                <w:sz w:val="20"/>
              </w:rPr>
              <w:t> </w:t>
            </w:r>
            <w:r>
              <w:rPr>
                <w:sz w:val="20"/>
              </w:rPr>
              <w:t>(Status</w:t>
            </w:r>
            <w:r>
              <w:rPr>
                <w:spacing w:val="-5"/>
                <w:sz w:val="20"/>
              </w:rPr>
              <w:t> </w:t>
            </w:r>
            <w:r>
              <w:rPr>
                <w:spacing w:val="-2"/>
                <w:sz w:val="20"/>
              </w:rPr>
              <w:t>Inspection)</w:t>
            </w:r>
          </w:p>
        </w:tc>
      </w:tr>
      <w:tr>
        <w:trPr>
          <w:trHeight w:val="918"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Measurement subcounter is incremented by the volume of the DL RLC PDU whenever the DL RLC PDU is discarded due to RLC re-</w:t>
            </w:r>
          </w:p>
          <w:p>
            <w:pPr>
              <w:pStyle w:val="TableParagraph"/>
              <w:spacing w:line="230" w:lineRule="exact"/>
              <w:rPr>
                <w:sz w:val="20"/>
              </w:rPr>
            </w:pPr>
            <w:r>
              <w:rPr>
                <w:sz w:val="20"/>
              </w:rPr>
              <w:t>establishment</w:t>
            </w:r>
            <w:r>
              <w:rPr>
                <w:spacing w:val="-4"/>
                <w:sz w:val="20"/>
              </w:rPr>
              <w:t> </w:t>
            </w:r>
            <w:r>
              <w:rPr>
                <w:sz w:val="20"/>
              </w:rPr>
              <w:t>when</w:t>
            </w:r>
            <w:r>
              <w:rPr>
                <w:spacing w:val="-2"/>
                <w:sz w:val="20"/>
              </w:rPr>
              <w:t> </w:t>
            </w:r>
            <w:r>
              <w:rPr>
                <w:sz w:val="20"/>
              </w:rPr>
              <w:t>the</w:t>
            </w:r>
            <w:r>
              <w:rPr>
                <w:spacing w:val="-3"/>
                <w:sz w:val="20"/>
              </w:rPr>
              <w:t> </w:t>
            </w:r>
            <w:r>
              <w:rPr>
                <w:sz w:val="20"/>
              </w:rPr>
              <w:t>QCI or</w:t>
            </w:r>
            <w:r>
              <w:rPr>
                <w:spacing w:val="-3"/>
                <w:sz w:val="20"/>
              </w:rPr>
              <w:t> </w:t>
            </w:r>
            <w:r>
              <w:rPr>
                <w:sz w:val="20"/>
              </w:rPr>
              <w:t>the</w:t>
            </w:r>
            <w:r>
              <w:rPr>
                <w:spacing w:val="-3"/>
                <w:sz w:val="20"/>
              </w:rPr>
              <w:t> </w:t>
            </w:r>
            <w:r>
              <w:rPr>
                <w:sz w:val="20"/>
              </w:rPr>
              <w:t>5QI</w:t>
            </w:r>
            <w:r>
              <w:rPr>
                <w:spacing w:val="-3"/>
                <w:sz w:val="20"/>
              </w:rPr>
              <w:t> </w:t>
            </w:r>
            <w:r>
              <w:rPr>
                <w:sz w:val="20"/>
              </w:rPr>
              <w:t>of</w:t>
            </w:r>
            <w:r>
              <w:rPr>
                <w:spacing w:val="-3"/>
                <w:sz w:val="20"/>
              </w:rPr>
              <w:t> </w:t>
            </w:r>
            <w:r>
              <w:rPr>
                <w:sz w:val="20"/>
              </w:rPr>
              <w:t>the</w:t>
            </w:r>
            <w:r>
              <w:rPr>
                <w:spacing w:val="-3"/>
                <w:sz w:val="20"/>
              </w:rPr>
              <w:t> </w:t>
            </w:r>
            <w:r>
              <w:rPr>
                <w:sz w:val="20"/>
              </w:rPr>
              <w:t>DL</w:t>
            </w:r>
            <w:r>
              <w:rPr>
                <w:spacing w:val="-3"/>
                <w:sz w:val="20"/>
              </w:rPr>
              <w:t> </w:t>
            </w:r>
            <w:r>
              <w:rPr>
                <w:sz w:val="20"/>
              </w:rPr>
              <w:t>RLC</w:t>
            </w:r>
            <w:r>
              <w:rPr>
                <w:spacing w:val="-4"/>
                <w:sz w:val="20"/>
              </w:rPr>
              <w:t> </w:t>
            </w:r>
            <w:r>
              <w:rPr>
                <w:sz w:val="20"/>
              </w:rPr>
              <w:t>PDU</w:t>
            </w:r>
            <w:r>
              <w:rPr>
                <w:spacing w:val="-3"/>
                <w:sz w:val="20"/>
              </w:rPr>
              <w:t> </w:t>
            </w:r>
            <w:r>
              <w:rPr>
                <w:sz w:val="20"/>
              </w:rPr>
              <w:t>is</w:t>
            </w:r>
            <w:r>
              <w:rPr>
                <w:spacing w:val="-4"/>
                <w:sz w:val="20"/>
              </w:rPr>
              <w:t> </w:t>
            </w:r>
            <w:r>
              <w:rPr>
                <w:sz w:val="20"/>
              </w:rPr>
              <w:t>group</w:t>
            </w:r>
            <w:r>
              <w:rPr>
                <w:spacing w:val="-4"/>
                <w:sz w:val="20"/>
              </w:rPr>
              <w:t> </w:t>
            </w:r>
            <w:r>
              <w:rPr>
                <w:sz w:val="20"/>
              </w:rPr>
              <w:t>of </w:t>
            </w:r>
            <w:r>
              <w:rPr>
                <w:spacing w:val="-2"/>
                <w:sz w:val="20"/>
              </w:rPr>
              <w:t>subcounter.</w:t>
            </w:r>
            <w:r>
              <w:rPr>
                <w:i/>
                <w:spacing w:val="-2"/>
                <w:sz w:val="20"/>
              </w:rPr>
              <w:t>Pmgroup</w:t>
            </w:r>
            <w:r>
              <w:rPr>
                <w:spacing w:val="-2"/>
                <w:sz w:val="20"/>
              </w:rPr>
              <w:t>.</w:t>
            </w:r>
          </w:p>
        </w:tc>
      </w:tr>
      <w:tr>
        <w:trPr>
          <w:trHeight w:val="229" w:hRule="atLeast"/>
        </w:trPr>
        <w:tc>
          <w:tcPr>
            <w:tcW w:w="2405" w:type="dxa"/>
          </w:tcPr>
          <w:p>
            <w:pPr>
              <w:pStyle w:val="TableParagraph"/>
              <w:spacing w:line="209"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09" w:lineRule="exact"/>
              <w:rPr>
                <w:sz w:val="20"/>
              </w:rPr>
            </w:pPr>
            <w:r>
              <w:rPr>
                <w:sz w:val="20"/>
              </w:rPr>
              <w:t>kilobyte</w:t>
            </w:r>
            <w:r>
              <w:rPr>
                <w:spacing w:val="-4"/>
                <w:sz w:val="20"/>
              </w:rPr>
              <w:t> </w:t>
            </w:r>
            <w:r>
              <w:rPr>
                <w:spacing w:val="-2"/>
                <w:sz w:val="20"/>
              </w:rPr>
              <w:t>(U32)</w:t>
            </w:r>
          </w:p>
        </w:tc>
      </w:tr>
      <w:tr>
        <w:trPr>
          <w:trHeight w:val="137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ind w:right="486"/>
              <w:rPr>
                <w:sz w:val="20"/>
              </w:rPr>
            </w:pPr>
            <w:r>
              <w:rPr>
                <w:sz w:val="20"/>
              </w:rPr>
              <w:t>OR.RLC.DlRlcPduVolDiscardRlcReest.</w:t>
            </w:r>
            <w:r>
              <w:rPr>
                <w:i/>
                <w:sz w:val="20"/>
              </w:rPr>
              <w:t>Pmgroup</w:t>
            </w:r>
            <w:r>
              <w:rPr>
                <w:i/>
                <w:spacing w:val="-13"/>
                <w:sz w:val="20"/>
              </w:rPr>
              <w:t> </w:t>
            </w:r>
            <w:r>
              <w:rPr>
                <w:sz w:val="20"/>
              </w:rPr>
              <w:t>where</w:t>
            </w:r>
            <w:r>
              <w:rPr>
                <w:spacing w:val="-12"/>
                <w:sz w:val="20"/>
              </w:rPr>
              <w:t> </w:t>
            </w:r>
            <w:r>
              <w:rPr>
                <w:i/>
                <w:sz w:val="20"/>
              </w:rPr>
              <w:t>Pmgroup</w:t>
            </w:r>
            <w:r>
              <w:rPr>
                <w:i/>
                <w:spacing w:val="-13"/>
                <w:sz w:val="20"/>
              </w:rPr>
              <w:t> </w:t>
            </w:r>
            <w:r>
              <w:rPr>
                <w:sz w:val="20"/>
              </w:rPr>
              <w:t>is PmCountGroup number:</w:t>
            </w:r>
          </w:p>
          <w:p>
            <w:pPr>
              <w:pStyle w:val="TableParagraph"/>
              <w:spacing w:before="1"/>
              <w:ind w:left="208"/>
              <w:rPr>
                <w:sz w:val="20"/>
              </w:rPr>
            </w:pPr>
            <w:r>
              <w:rPr>
                <w:sz w:val="20"/>
              </w:rPr>
              <w:t>0:</w:t>
            </w:r>
            <w:r>
              <w:rPr>
                <w:spacing w:val="-2"/>
                <w:sz w:val="20"/>
              </w:rPr>
              <w:t> </w:t>
            </w:r>
            <w:r>
              <w:rPr>
                <w:spacing w:val="-5"/>
                <w:sz w:val="20"/>
              </w:rPr>
              <w:t>#0</w:t>
            </w:r>
          </w:p>
          <w:p>
            <w:pPr>
              <w:pStyle w:val="TableParagraph"/>
              <w:ind w:left="208"/>
              <w:rPr>
                <w:sz w:val="20"/>
              </w:rPr>
            </w:pPr>
            <w:r>
              <w:rPr>
                <w:sz w:val="20"/>
              </w:rPr>
              <w:t>1:</w:t>
            </w:r>
            <w:r>
              <w:rPr>
                <w:spacing w:val="-2"/>
                <w:sz w:val="20"/>
              </w:rPr>
              <w:t> </w:t>
            </w:r>
            <w:r>
              <w:rPr>
                <w:spacing w:val="-5"/>
                <w:sz w:val="20"/>
              </w:rPr>
              <w:t>#1</w:t>
            </w:r>
          </w:p>
          <w:p>
            <w:pPr>
              <w:pStyle w:val="TableParagraph"/>
              <w:spacing w:line="229" w:lineRule="exact" w:before="1"/>
              <w:ind w:left="208"/>
              <w:rPr>
                <w:sz w:val="20"/>
              </w:rPr>
            </w:pPr>
            <w:r>
              <w:rPr>
                <w:spacing w:val="-10"/>
                <w:sz w:val="20"/>
              </w:rPr>
              <w:t>…</w:t>
            </w:r>
          </w:p>
          <w:p>
            <w:pPr>
              <w:pStyle w:val="TableParagraph"/>
              <w:spacing w:line="209" w:lineRule="exact"/>
              <w:ind w:left="208"/>
              <w:rPr>
                <w:sz w:val="20"/>
              </w:rPr>
            </w:pPr>
            <w:r>
              <w:rPr>
                <w:sz w:val="20"/>
              </w:rPr>
              <w:t>19:</w:t>
            </w:r>
            <w:r>
              <w:rPr>
                <w:spacing w:val="-2"/>
                <w:sz w:val="20"/>
              </w:rPr>
              <w:t> </w:t>
            </w:r>
            <w:r>
              <w:rPr>
                <w:spacing w:val="-5"/>
                <w:sz w:val="20"/>
              </w:rPr>
              <w:t>#19</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gNBDUFuncton</w:t>
            </w:r>
          </w:p>
        </w:tc>
      </w:tr>
      <w:tr>
        <w:trPr>
          <w:trHeight w:val="230" w:hRule="atLeast"/>
        </w:trPr>
        <w:tc>
          <w:tcPr>
            <w:tcW w:w="2405" w:type="dxa"/>
          </w:tcPr>
          <w:p>
            <w:pPr>
              <w:pStyle w:val="TableParagraph"/>
              <w:spacing w:line="210" w:lineRule="exact" w:before="1"/>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before="1"/>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4"/>
        <w:ind w:left="276"/>
      </w:pPr>
      <w:r>
        <w:rPr>
          <w:spacing w:val="-10"/>
        </w:rPr>
        <w:t>1</w:t>
      </w:r>
    </w:p>
    <w:p>
      <w:pPr>
        <w:pStyle w:val="BodyText"/>
        <w:spacing w:before="68"/>
      </w:pPr>
    </w:p>
    <w:p>
      <w:pPr>
        <w:pStyle w:val="Heading3"/>
        <w:numPr>
          <w:ilvl w:val="0"/>
          <w:numId w:val="130"/>
        </w:numPr>
        <w:tabs>
          <w:tab w:pos="952" w:val="left" w:leader="none"/>
        </w:tabs>
        <w:spacing w:line="240" w:lineRule="auto" w:before="0" w:after="0"/>
        <w:ind w:left="952" w:right="0" w:hanging="676"/>
        <w:jc w:val="left"/>
      </w:pPr>
      <w:bookmarkStart w:name="A.2.18 DL RLC PDUs discarded due to full" w:id="447"/>
      <w:bookmarkEnd w:id="447"/>
      <w:r>
        <w:rPr>
          <w:rFonts w:ascii="Times New Roman"/>
          <w:sz w:val="20"/>
        </w:rPr>
      </w:r>
      <w:bookmarkStart w:name="_bookmark200" w:id="448"/>
      <w:bookmarkEnd w:id="448"/>
      <w:r>
        <w:rPr>
          <w:rFonts w:ascii="Times New Roman"/>
          <w:sz w:val="20"/>
        </w:rPr>
      </w:r>
      <w:r>
        <w:rPr/>
        <w:t>A.2.18</w:t>
      </w:r>
      <w:r>
        <w:rPr>
          <w:spacing w:val="-6"/>
        </w:rPr>
        <w:t> </w:t>
      </w:r>
      <w:r>
        <w:rPr/>
        <w:t>DL</w:t>
      </w:r>
      <w:r>
        <w:rPr>
          <w:spacing w:val="-5"/>
        </w:rPr>
        <w:t> </w:t>
      </w:r>
      <w:r>
        <w:rPr/>
        <w:t>RLC</w:t>
      </w:r>
      <w:r>
        <w:rPr>
          <w:spacing w:val="-5"/>
        </w:rPr>
        <w:t> </w:t>
      </w:r>
      <w:r>
        <w:rPr/>
        <w:t>PDUs</w:t>
      </w:r>
      <w:r>
        <w:rPr>
          <w:spacing w:val="-4"/>
        </w:rPr>
        <w:t> </w:t>
      </w:r>
      <w:r>
        <w:rPr/>
        <w:t>discarded</w:t>
      </w:r>
      <w:r>
        <w:rPr>
          <w:spacing w:val="-5"/>
        </w:rPr>
        <w:t> </w:t>
      </w:r>
      <w:r>
        <w:rPr/>
        <w:t>due</w:t>
      </w:r>
      <w:r>
        <w:rPr>
          <w:spacing w:val="-6"/>
        </w:rPr>
        <w:t> </w:t>
      </w:r>
      <w:r>
        <w:rPr/>
        <w:t>to</w:t>
      </w:r>
      <w:r>
        <w:rPr>
          <w:spacing w:val="-2"/>
        </w:rPr>
        <w:t> </w:t>
      </w:r>
      <w:r>
        <w:rPr/>
        <w:t>full</w:t>
      </w:r>
      <w:r>
        <w:rPr>
          <w:spacing w:val="-2"/>
        </w:rPr>
        <w:t> buffer</w:t>
      </w:r>
    </w:p>
    <w:p>
      <w:pPr>
        <w:pStyle w:val="BodyText"/>
        <w:spacing w:before="25"/>
        <w:rPr>
          <w:rFonts w:ascii="Arial"/>
          <w:sz w:val="24"/>
        </w:rPr>
      </w:pPr>
    </w:p>
    <w:p>
      <w:pPr>
        <w:pStyle w:val="Heading4"/>
        <w:numPr>
          <w:ilvl w:val="0"/>
          <w:numId w:val="130"/>
        </w:numPr>
        <w:tabs>
          <w:tab w:pos="952" w:val="left" w:leader="none"/>
        </w:tabs>
        <w:spacing w:line="240" w:lineRule="auto" w:before="1" w:after="0"/>
        <w:ind w:left="952" w:right="0" w:hanging="676"/>
        <w:jc w:val="left"/>
      </w:pPr>
      <w:bookmarkStart w:name="A.2.18.1 Performance Counter Table" w:id="449"/>
      <w:bookmarkEnd w:id="449"/>
      <w:r>
        <w:rPr>
          <w:rFonts w:ascii="Times New Roman"/>
          <w:sz w:val="20"/>
        </w:rPr>
      </w:r>
      <w:r>
        <w:rPr/>
        <w:t>A.2.18.1</w:t>
      </w:r>
      <w:r>
        <w:rPr>
          <w:spacing w:val="-9"/>
        </w:rPr>
        <w:t> </w:t>
      </w:r>
      <w:r>
        <w:rPr/>
        <w:t>Performance</w:t>
      </w:r>
      <w:r>
        <w:rPr>
          <w:spacing w:val="-9"/>
        </w:rPr>
        <w:t> </w:t>
      </w:r>
      <w:r>
        <w:rPr/>
        <w:t>Counter</w:t>
      </w:r>
      <w:r>
        <w:rPr>
          <w:spacing w:val="-7"/>
        </w:rPr>
        <w:t> </w:t>
      </w:r>
      <w:r>
        <w:rPr>
          <w:spacing w:val="-4"/>
        </w:rPr>
        <w:t>Table</w:t>
      </w:r>
    </w:p>
    <w:p>
      <w:pPr>
        <w:pStyle w:val="BodyText"/>
        <w:spacing w:before="6" w:after="1"/>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OR.RLC.DlRlcSduDiscardFullBuffer</w:t>
            </w:r>
          </w:p>
        </w:tc>
      </w:tr>
      <w:tr>
        <w:trPr>
          <w:trHeight w:val="921"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130"/>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 number</w:t>
            </w:r>
            <w:r>
              <w:rPr>
                <w:spacing w:val="-3"/>
                <w:sz w:val="20"/>
              </w:rPr>
              <w:t> </w:t>
            </w:r>
            <w:r>
              <w:rPr>
                <w:sz w:val="20"/>
              </w:rPr>
              <w:t>of</w:t>
            </w:r>
            <w:r>
              <w:rPr>
                <w:spacing w:val="-4"/>
                <w:sz w:val="20"/>
              </w:rPr>
              <w:t> </w:t>
            </w:r>
            <w:r>
              <w:rPr>
                <w:sz w:val="20"/>
              </w:rPr>
              <w:t>the</w:t>
            </w:r>
            <w:r>
              <w:rPr>
                <w:spacing w:val="-4"/>
                <w:sz w:val="20"/>
              </w:rPr>
              <w:t> </w:t>
            </w:r>
            <w:r>
              <w:rPr>
                <w:sz w:val="20"/>
              </w:rPr>
              <w:t>DL</w:t>
            </w:r>
            <w:r>
              <w:rPr>
                <w:spacing w:val="-4"/>
                <w:sz w:val="20"/>
              </w:rPr>
              <w:t> </w:t>
            </w:r>
            <w:r>
              <w:rPr>
                <w:sz w:val="20"/>
              </w:rPr>
              <w:t>RLC</w:t>
            </w:r>
            <w:r>
              <w:rPr>
                <w:spacing w:val="-5"/>
                <w:sz w:val="20"/>
              </w:rPr>
              <w:t> </w:t>
            </w:r>
            <w:r>
              <w:rPr>
                <w:sz w:val="20"/>
              </w:rPr>
              <w:t>PDUs</w:t>
            </w:r>
            <w:r>
              <w:rPr>
                <w:spacing w:val="-5"/>
                <w:sz w:val="20"/>
              </w:rPr>
              <w:t> </w:t>
            </w:r>
            <w:r>
              <w:rPr>
                <w:sz w:val="20"/>
              </w:rPr>
              <w:t>discarded</w:t>
            </w:r>
            <w:r>
              <w:rPr>
                <w:spacing w:val="-3"/>
                <w:sz w:val="20"/>
              </w:rPr>
              <w:t> </w:t>
            </w:r>
            <w:r>
              <w:rPr>
                <w:sz w:val="20"/>
              </w:rPr>
              <w:t>due</w:t>
            </w:r>
            <w:r>
              <w:rPr>
                <w:spacing w:val="-4"/>
                <w:sz w:val="20"/>
              </w:rPr>
              <w:t> </w:t>
            </w:r>
            <w:r>
              <w:rPr>
                <w:sz w:val="20"/>
              </w:rPr>
              <w:t>to full buffer. This counter includes DL RLC PDUs which has transmitted or not lower layer.</w:t>
            </w:r>
          </w:p>
          <w:p>
            <w:pPr>
              <w:pStyle w:val="TableParagraph"/>
              <w:spacing w:line="210" w:lineRule="exact" w:before="2"/>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688"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Measurement</w:t>
            </w:r>
            <w:r>
              <w:rPr>
                <w:spacing w:val="-7"/>
                <w:sz w:val="20"/>
              </w:rPr>
              <w:t> </w:t>
            </w:r>
            <w:r>
              <w:rPr>
                <w:sz w:val="20"/>
              </w:rPr>
              <w:t>subcounter</w:t>
            </w:r>
            <w:r>
              <w:rPr>
                <w:spacing w:val="-4"/>
                <w:sz w:val="20"/>
              </w:rPr>
              <w:t> </w:t>
            </w:r>
            <w:r>
              <w:rPr>
                <w:sz w:val="20"/>
              </w:rPr>
              <w:t>is</w:t>
            </w:r>
            <w:r>
              <w:rPr>
                <w:spacing w:val="-6"/>
                <w:sz w:val="20"/>
              </w:rPr>
              <w:t> </w:t>
            </w:r>
            <w:r>
              <w:rPr>
                <w:sz w:val="20"/>
              </w:rPr>
              <w:t>incremented by</w:t>
            </w:r>
            <w:r>
              <w:rPr>
                <w:spacing w:val="-4"/>
                <w:sz w:val="20"/>
              </w:rPr>
              <w:t> </w:t>
            </w:r>
            <w:r>
              <w:rPr>
                <w:sz w:val="20"/>
              </w:rPr>
              <w:t>1</w:t>
            </w:r>
            <w:r>
              <w:rPr>
                <w:spacing w:val="-4"/>
                <w:sz w:val="20"/>
              </w:rPr>
              <w:t> </w:t>
            </w:r>
            <w:r>
              <w:rPr>
                <w:sz w:val="20"/>
              </w:rPr>
              <w:t>whenever</w:t>
            </w:r>
            <w:r>
              <w:rPr>
                <w:spacing w:val="-5"/>
                <w:sz w:val="20"/>
              </w:rPr>
              <w:t> </w:t>
            </w:r>
            <w:r>
              <w:rPr>
                <w:sz w:val="20"/>
              </w:rPr>
              <w:t>the</w:t>
            </w:r>
            <w:r>
              <w:rPr>
                <w:spacing w:val="-7"/>
                <w:sz w:val="20"/>
              </w:rPr>
              <w:t> </w:t>
            </w:r>
            <w:r>
              <w:rPr>
                <w:sz w:val="20"/>
              </w:rPr>
              <w:t>DL</w:t>
            </w:r>
            <w:r>
              <w:rPr>
                <w:spacing w:val="-5"/>
                <w:sz w:val="20"/>
              </w:rPr>
              <w:t> RLC</w:t>
            </w:r>
          </w:p>
          <w:p>
            <w:pPr>
              <w:pStyle w:val="TableParagraph"/>
              <w:spacing w:line="228" w:lineRule="exact"/>
              <w:rPr>
                <w:sz w:val="20"/>
              </w:rPr>
            </w:pPr>
            <w:r>
              <w:rPr>
                <w:sz w:val="20"/>
              </w:rPr>
              <w:t>PDU</w:t>
            </w:r>
            <w:r>
              <w:rPr>
                <w:spacing w:val="-3"/>
                <w:sz w:val="20"/>
              </w:rPr>
              <w:t> </w:t>
            </w:r>
            <w:r>
              <w:rPr>
                <w:sz w:val="20"/>
              </w:rPr>
              <w:t>is</w:t>
            </w:r>
            <w:r>
              <w:rPr>
                <w:spacing w:val="-4"/>
                <w:sz w:val="20"/>
              </w:rPr>
              <w:t> </w:t>
            </w:r>
            <w:r>
              <w:rPr>
                <w:sz w:val="20"/>
              </w:rPr>
              <w:t>discarded</w:t>
            </w:r>
            <w:r>
              <w:rPr>
                <w:spacing w:val="-2"/>
                <w:sz w:val="20"/>
              </w:rPr>
              <w:t> </w:t>
            </w:r>
            <w:r>
              <w:rPr>
                <w:sz w:val="20"/>
              </w:rPr>
              <w:t>due</w:t>
            </w:r>
            <w:r>
              <w:rPr>
                <w:spacing w:val="-3"/>
                <w:sz w:val="20"/>
              </w:rPr>
              <w:t> </w:t>
            </w:r>
            <w:r>
              <w:rPr>
                <w:sz w:val="20"/>
              </w:rPr>
              <w:t>to</w:t>
            </w:r>
            <w:r>
              <w:rPr>
                <w:spacing w:val="-2"/>
                <w:sz w:val="20"/>
              </w:rPr>
              <w:t> </w:t>
            </w:r>
            <w:r>
              <w:rPr>
                <w:sz w:val="20"/>
              </w:rPr>
              <w:t>full</w:t>
            </w:r>
            <w:r>
              <w:rPr>
                <w:spacing w:val="-4"/>
                <w:sz w:val="20"/>
              </w:rPr>
              <w:t> </w:t>
            </w:r>
            <w:r>
              <w:rPr>
                <w:sz w:val="20"/>
              </w:rPr>
              <w:t>buffer</w:t>
            </w:r>
            <w:r>
              <w:rPr>
                <w:spacing w:val="-2"/>
                <w:sz w:val="20"/>
              </w:rPr>
              <w:t> </w:t>
            </w:r>
            <w:r>
              <w:rPr>
                <w:sz w:val="20"/>
              </w:rPr>
              <w:t>when</w:t>
            </w:r>
            <w:r>
              <w:rPr>
                <w:spacing w:val="-2"/>
                <w:sz w:val="20"/>
              </w:rPr>
              <w:t> </w:t>
            </w:r>
            <w:r>
              <w:rPr>
                <w:sz w:val="20"/>
              </w:rPr>
              <w:t>the</w:t>
            </w:r>
            <w:r>
              <w:rPr>
                <w:spacing w:val="-3"/>
                <w:sz w:val="20"/>
              </w:rPr>
              <w:t> </w:t>
            </w:r>
            <w:r>
              <w:rPr>
                <w:sz w:val="20"/>
              </w:rPr>
              <w:t>QCI or</w:t>
            </w:r>
            <w:r>
              <w:rPr>
                <w:spacing w:val="-5"/>
                <w:sz w:val="20"/>
              </w:rPr>
              <w:t> </w:t>
            </w:r>
            <w:r>
              <w:rPr>
                <w:sz w:val="20"/>
              </w:rPr>
              <w:t>the</w:t>
            </w:r>
            <w:r>
              <w:rPr>
                <w:spacing w:val="-3"/>
                <w:sz w:val="20"/>
              </w:rPr>
              <w:t> </w:t>
            </w:r>
            <w:r>
              <w:rPr>
                <w:sz w:val="20"/>
              </w:rPr>
              <w:t>5QI</w:t>
            </w:r>
            <w:r>
              <w:rPr>
                <w:spacing w:val="-3"/>
                <w:sz w:val="20"/>
              </w:rPr>
              <w:t> </w:t>
            </w:r>
            <w:r>
              <w:rPr>
                <w:sz w:val="20"/>
              </w:rPr>
              <w:t>of</w:t>
            </w:r>
            <w:r>
              <w:rPr>
                <w:spacing w:val="-3"/>
                <w:sz w:val="20"/>
              </w:rPr>
              <w:t> </w:t>
            </w:r>
            <w:r>
              <w:rPr>
                <w:sz w:val="20"/>
              </w:rPr>
              <w:t>the</w:t>
            </w:r>
            <w:r>
              <w:rPr>
                <w:spacing w:val="-3"/>
                <w:sz w:val="20"/>
              </w:rPr>
              <w:t> </w:t>
            </w:r>
            <w:r>
              <w:rPr>
                <w:sz w:val="20"/>
              </w:rPr>
              <w:t>DL RLC PDU is group of subcounter.</w:t>
            </w:r>
            <w:r>
              <w:rPr>
                <w:i/>
                <w:sz w:val="20"/>
              </w:rPr>
              <w:t>Pmgroup</w:t>
            </w:r>
            <w:r>
              <w:rPr>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137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z w:val="20"/>
              </w:rPr>
              <w:t>OR.RLC.DlRlcSduDiscardFullBuffer.</w:t>
            </w:r>
            <w:r>
              <w:rPr>
                <w:i/>
                <w:sz w:val="20"/>
              </w:rPr>
              <w:t>Pmgroup</w:t>
            </w:r>
            <w:r>
              <w:rPr>
                <w:i/>
                <w:spacing w:val="-13"/>
                <w:sz w:val="20"/>
              </w:rPr>
              <w:t> </w:t>
            </w:r>
            <w:r>
              <w:rPr>
                <w:sz w:val="20"/>
              </w:rPr>
              <w:t>where</w:t>
            </w:r>
            <w:r>
              <w:rPr>
                <w:spacing w:val="-12"/>
                <w:sz w:val="20"/>
              </w:rPr>
              <w:t> </w:t>
            </w:r>
            <w:r>
              <w:rPr>
                <w:i/>
                <w:sz w:val="20"/>
              </w:rPr>
              <w:t>Pmgroup</w:t>
            </w:r>
            <w:r>
              <w:rPr>
                <w:i/>
                <w:spacing w:val="-13"/>
                <w:sz w:val="20"/>
              </w:rPr>
              <w:t> </w:t>
            </w:r>
            <w:r>
              <w:rPr>
                <w:sz w:val="20"/>
              </w:rPr>
              <w:t>is PmCountGroup number:</w:t>
            </w:r>
          </w:p>
          <w:p>
            <w:pPr>
              <w:pStyle w:val="TableParagraph"/>
              <w:spacing w:before="1"/>
              <w:ind w:left="208"/>
              <w:rPr>
                <w:sz w:val="20"/>
              </w:rPr>
            </w:pPr>
            <w:r>
              <w:rPr>
                <w:sz w:val="20"/>
              </w:rPr>
              <w:t>0:</w:t>
            </w:r>
            <w:r>
              <w:rPr>
                <w:spacing w:val="-2"/>
                <w:sz w:val="20"/>
              </w:rPr>
              <w:t> </w:t>
            </w:r>
            <w:r>
              <w:rPr>
                <w:spacing w:val="-5"/>
                <w:sz w:val="20"/>
              </w:rPr>
              <w:t>#0</w:t>
            </w:r>
          </w:p>
          <w:p>
            <w:pPr>
              <w:pStyle w:val="TableParagraph"/>
              <w:ind w:left="208"/>
              <w:rPr>
                <w:sz w:val="20"/>
              </w:rPr>
            </w:pPr>
            <w:r>
              <w:rPr>
                <w:sz w:val="20"/>
              </w:rPr>
              <w:t>1:</w:t>
            </w:r>
            <w:r>
              <w:rPr>
                <w:spacing w:val="-2"/>
                <w:sz w:val="20"/>
              </w:rPr>
              <w:t> </w:t>
            </w:r>
            <w:r>
              <w:rPr>
                <w:spacing w:val="-5"/>
                <w:sz w:val="20"/>
              </w:rPr>
              <w:t>#1</w:t>
            </w:r>
          </w:p>
          <w:p>
            <w:pPr>
              <w:pStyle w:val="TableParagraph"/>
              <w:spacing w:line="229" w:lineRule="exact" w:before="1"/>
              <w:ind w:left="208"/>
              <w:rPr>
                <w:sz w:val="20"/>
              </w:rPr>
            </w:pPr>
            <w:r>
              <w:rPr>
                <w:spacing w:val="-10"/>
                <w:sz w:val="20"/>
              </w:rPr>
              <w:t>…</w:t>
            </w:r>
          </w:p>
          <w:p>
            <w:pPr>
              <w:pStyle w:val="TableParagraph"/>
              <w:spacing w:line="209" w:lineRule="exact"/>
              <w:ind w:left="208"/>
              <w:rPr>
                <w:sz w:val="20"/>
              </w:rPr>
            </w:pPr>
            <w:r>
              <w:rPr>
                <w:sz w:val="20"/>
              </w:rPr>
              <w:t>19:</w:t>
            </w:r>
            <w:r>
              <w:rPr>
                <w:spacing w:val="-2"/>
                <w:sz w:val="20"/>
              </w:rPr>
              <w:t> </w:t>
            </w:r>
            <w:r>
              <w:rPr>
                <w:spacing w:val="-5"/>
                <w:sz w:val="20"/>
              </w:rPr>
              <w:t>#19</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gNBDUFuncton</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29"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7"/>
                <w:sz w:val="20"/>
              </w:rPr>
              <w:t> </w:t>
            </w:r>
            <w:r>
              <w:rPr>
                <w:sz w:val="20"/>
              </w:rPr>
              <w:t>Engineering</w:t>
            </w:r>
            <w:r>
              <w:rPr>
                <w:spacing w:val="-2"/>
                <w:sz w:val="20"/>
              </w:rPr>
              <w:t> Community</w:t>
            </w:r>
          </w:p>
        </w:tc>
      </w:tr>
    </w:tbl>
    <w:p>
      <w:pPr>
        <w:pStyle w:val="BodyText"/>
        <w:spacing w:before="4"/>
        <w:ind w:left="276"/>
      </w:pPr>
      <w:r>
        <w:rPr>
          <w:spacing w:val="-10"/>
        </w:rPr>
        <w:t>4</w:t>
      </w:r>
    </w:p>
    <w:p>
      <w:pPr>
        <w:pStyle w:val="BodyText"/>
        <w:spacing w:before="68"/>
      </w:pPr>
    </w:p>
    <w:p>
      <w:pPr>
        <w:pStyle w:val="Heading3"/>
        <w:numPr>
          <w:ilvl w:val="0"/>
          <w:numId w:val="131"/>
        </w:numPr>
        <w:tabs>
          <w:tab w:pos="952" w:val="left" w:leader="none"/>
        </w:tabs>
        <w:spacing w:line="240" w:lineRule="auto" w:before="1" w:after="0"/>
        <w:ind w:left="952" w:right="0" w:hanging="676"/>
        <w:jc w:val="left"/>
      </w:pPr>
      <w:bookmarkStart w:name="A.2.19 DL RLC PDU volume discarded due t" w:id="450"/>
      <w:bookmarkEnd w:id="450"/>
      <w:r>
        <w:rPr>
          <w:rFonts w:ascii="Times New Roman"/>
          <w:sz w:val="20"/>
        </w:rPr>
      </w:r>
      <w:bookmarkStart w:name="_bookmark201" w:id="451"/>
      <w:bookmarkEnd w:id="451"/>
      <w:r>
        <w:rPr>
          <w:rFonts w:ascii="Times New Roman"/>
          <w:sz w:val="20"/>
        </w:rPr>
      </w:r>
      <w:r>
        <w:rPr/>
        <w:t>A.2.19</w:t>
      </w:r>
      <w:r>
        <w:rPr>
          <w:spacing w:val="-8"/>
        </w:rPr>
        <w:t> </w:t>
      </w:r>
      <w:r>
        <w:rPr/>
        <w:t>DL</w:t>
      </w:r>
      <w:r>
        <w:rPr>
          <w:spacing w:val="-5"/>
        </w:rPr>
        <w:t> </w:t>
      </w:r>
      <w:r>
        <w:rPr/>
        <w:t>RLC</w:t>
      </w:r>
      <w:r>
        <w:rPr>
          <w:spacing w:val="-5"/>
        </w:rPr>
        <w:t> </w:t>
      </w:r>
      <w:r>
        <w:rPr/>
        <w:t>PDU</w:t>
      </w:r>
      <w:r>
        <w:rPr>
          <w:spacing w:val="-4"/>
        </w:rPr>
        <w:t> </w:t>
      </w:r>
      <w:r>
        <w:rPr/>
        <w:t>volume</w:t>
      </w:r>
      <w:r>
        <w:rPr>
          <w:spacing w:val="-6"/>
        </w:rPr>
        <w:t> </w:t>
      </w:r>
      <w:r>
        <w:rPr/>
        <w:t>discarded</w:t>
      </w:r>
      <w:r>
        <w:rPr>
          <w:spacing w:val="-2"/>
        </w:rPr>
        <w:t> </w:t>
      </w:r>
      <w:r>
        <w:rPr/>
        <w:t>due</w:t>
      </w:r>
      <w:r>
        <w:rPr>
          <w:spacing w:val="-6"/>
        </w:rPr>
        <w:t> </w:t>
      </w:r>
      <w:r>
        <w:rPr/>
        <w:t>to</w:t>
      </w:r>
      <w:r>
        <w:rPr>
          <w:spacing w:val="-5"/>
        </w:rPr>
        <w:t> </w:t>
      </w:r>
      <w:r>
        <w:rPr/>
        <w:t>full</w:t>
      </w:r>
      <w:r>
        <w:rPr>
          <w:spacing w:val="-2"/>
        </w:rPr>
        <w:t> buffer</w:t>
      </w:r>
    </w:p>
    <w:p>
      <w:pPr>
        <w:pStyle w:val="BodyText"/>
        <w:spacing w:before="24"/>
        <w:rPr>
          <w:rFonts w:ascii="Arial"/>
          <w:sz w:val="24"/>
        </w:rPr>
      </w:pPr>
    </w:p>
    <w:p>
      <w:pPr>
        <w:pStyle w:val="Heading4"/>
        <w:numPr>
          <w:ilvl w:val="0"/>
          <w:numId w:val="131"/>
        </w:numPr>
        <w:tabs>
          <w:tab w:pos="952" w:val="left" w:leader="none"/>
        </w:tabs>
        <w:spacing w:line="240" w:lineRule="auto" w:before="1" w:after="0"/>
        <w:ind w:left="952" w:right="0" w:hanging="676"/>
        <w:jc w:val="left"/>
      </w:pPr>
      <w:bookmarkStart w:name="A.2.19.1 Performance Counter Table" w:id="452"/>
      <w:bookmarkEnd w:id="452"/>
      <w:r>
        <w:rPr>
          <w:rFonts w:ascii="Times New Roman"/>
          <w:sz w:val="20"/>
        </w:rPr>
      </w:r>
      <w:r>
        <w:rPr/>
        <w:t>A.2.19.1</w:t>
      </w:r>
      <w:r>
        <w:rPr>
          <w:spacing w:val="-9"/>
        </w:rPr>
        <w:t> </w:t>
      </w:r>
      <w:r>
        <w:rPr/>
        <w:t>Performance</w:t>
      </w:r>
      <w:r>
        <w:rPr>
          <w:spacing w:val="-9"/>
        </w:rPr>
        <w:t> </w:t>
      </w:r>
      <w:r>
        <w:rPr/>
        <w:t>Counter</w:t>
      </w:r>
      <w:r>
        <w:rPr>
          <w:spacing w:val="-7"/>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OR.RLC.DlRlcSduVolDiscardFullBuffer</w:t>
            </w:r>
          </w:p>
        </w:tc>
      </w:tr>
      <w:tr>
        <w:trPr>
          <w:trHeight w:val="921"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363"/>
              <w:jc w:val="both"/>
              <w:rPr>
                <w:sz w:val="20"/>
              </w:rPr>
            </w:pPr>
            <w:r>
              <w:rPr>
                <w:sz w:val="20"/>
              </w:rPr>
              <w:t>This</w:t>
            </w:r>
            <w:r>
              <w:rPr>
                <w:spacing w:val="-1"/>
                <w:sz w:val="20"/>
              </w:rPr>
              <w:t> </w:t>
            </w:r>
            <w:r>
              <w:rPr>
                <w:sz w:val="20"/>
              </w:rPr>
              <w:t>counter</w:t>
            </w:r>
            <w:r>
              <w:rPr>
                <w:spacing w:val="-2"/>
                <w:sz w:val="20"/>
              </w:rPr>
              <w:t> </w:t>
            </w:r>
            <w:r>
              <w:rPr>
                <w:sz w:val="20"/>
              </w:rPr>
              <w:t>provides</w:t>
            </w:r>
            <w:r>
              <w:rPr>
                <w:spacing w:val="-1"/>
                <w:sz w:val="20"/>
              </w:rPr>
              <w:t> </w:t>
            </w:r>
            <w:r>
              <w:rPr>
                <w:sz w:val="20"/>
              </w:rPr>
              <w:t>the DL</w:t>
            </w:r>
            <w:r>
              <w:rPr>
                <w:spacing w:val="-2"/>
                <w:sz w:val="20"/>
              </w:rPr>
              <w:t> </w:t>
            </w:r>
            <w:r>
              <w:rPr>
                <w:sz w:val="20"/>
              </w:rPr>
              <w:t>RLC</w:t>
            </w:r>
            <w:r>
              <w:rPr>
                <w:spacing w:val="-1"/>
                <w:sz w:val="20"/>
              </w:rPr>
              <w:t> </w:t>
            </w:r>
            <w:r>
              <w:rPr>
                <w:sz w:val="20"/>
              </w:rPr>
              <w:t>PDU volume discarded</w:t>
            </w:r>
            <w:r>
              <w:rPr>
                <w:spacing w:val="-1"/>
                <w:sz w:val="20"/>
              </w:rPr>
              <w:t> </w:t>
            </w:r>
            <w:r>
              <w:rPr>
                <w:sz w:val="20"/>
              </w:rPr>
              <w:t>due to full buffer.</w:t>
            </w:r>
            <w:r>
              <w:rPr>
                <w:spacing w:val="-5"/>
                <w:sz w:val="20"/>
              </w:rPr>
              <w:t> </w:t>
            </w:r>
            <w:r>
              <w:rPr>
                <w:sz w:val="20"/>
              </w:rPr>
              <w:t>This</w:t>
            </w:r>
            <w:r>
              <w:rPr>
                <w:spacing w:val="-3"/>
                <w:sz w:val="20"/>
              </w:rPr>
              <w:t> </w:t>
            </w:r>
            <w:r>
              <w:rPr>
                <w:sz w:val="20"/>
              </w:rPr>
              <w:t>counter</w:t>
            </w:r>
            <w:r>
              <w:rPr>
                <w:spacing w:val="-4"/>
                <w:sz w:val="20"/>
              </w:rPr>
              <w:t> </w:t>
            </w:r>
            <w:r>
              <w:rPr>
                <w:sz w:val="20"/>
              </w:rPr>
              <w:t>includes</w:t>
            </w:r>
            <w:r>
              <w:rPr>
                <w:spacing w:val="-6"/>
                <w:sz w:val="20"/>
              </w:rPr>
              <w:t> </w:t>
            </w:r>
            <w:r>
              <w:rPr>
                <w:sz w:val="20"/>
              </w:rPr>
              <w:t>DL</w:t>
            </w:r>
            <w:r>
              <w:rPr>
                <w:spacing w:val="-4"/>
                <w:sz w:val="20"/>
              </w:rPr>
              <w:t> </w:t>
            </w:r>
            <w:r>
              <w:rPr>
                <w:sz w:val="20"/>
              </w:rPr>
              <w:t>RLC</w:t>
            </w:r>
            <w:r>
              <w:rPr>
                <w:spacing w:val="-6"/>
                <w:sz w:val="20"/>
              </w:rPr>
              <w:t> </w:t>
            </w:r>
            <w:r>
              <w:rPr>
                <w:sz w:val="20"/>
              </w:rPr>
              <w:t>PDUs</w:t>
            </w:r>
            <w:r>
              <w:rPr>
                <w:spacing w:val="-6"/>
                <w:sz w:val="20"/>
              </w:rPr>
              <w:t> </w:t>
            </w:r>
            <w:r>
              <w:rPr>
                <w:sz w:val="20"/>
              </w:rPr>
              <w:t>which</w:t>
            </w:r>
            <w:r>
              <w:rPr>
                <w:spacing w:val="-4"/>
                <w:sz w:val="20"/>
              </w:rPr>
              <w:t> </w:t>
            </w:r>
            <w:r>
              <w:rPr>
                <w:sz w:val="20"/>
              </w:rPr>
              <w:t>has</w:t>
            </w:r>
            <w:r>
              <w:rPr>
                <w:spacing w:val="-6"/>
                <w:sz w:val="20"/>
              </w:rPr>
              <w:t> </w:t>
            </w:r>
            <w:r>
              <w:rPr>
                <w:sz w:val="20"/>
              </w:rPr>
              <w:t>transmitted</w:t>
            </w:r>
            <w:r>
              <w:rPr>
                <w:spacing w:val="-4"/>
                <w:sz w:val="20"/>
              </w:rPr>
              <w:t> </w:t>
            </w:r>
            <w:r>
              <w:rPr>
                <w:sz w:val="20"/>
              </w:rPr>
              <w:t>or not lower layer.</w:t>
            </w:r>
          </w:p>
          <w:p>
            <w:pPr>
              <w:pStyle w:val="TableParagraph"/>
              <w:spacing w:line="210" w:lineRule="exact" w:before="2"/>
              <w:jc w:val="both"/>
              <w:rPr>
                <w:sz w:val="20"/>
              </w:rPr>
            </w:pPr>
            <w:r>
              <w:rPr>
                <w:sz w:val="20"/>
              </w:rPr>
              <w:t>It</w:t>
            </w:r>
            <w:r>
              <w:rPr>
                <w:spacing w:val="-5"/>
                <w:sz w:val="20"/>
              </w:rPr>
              <w:t> </w:t>
            </w:r>
            <w:r>
              <w:rPr>
                <w:sz w:val="20"/>
              </w:rPr>
              <w:t>is</w:t>
            </w:r>
            <w:r>
              <w:rPr>
                <w:spacing w:val="-4"/>
                <w:sz w:val="20"/>
              </w:rPr>
              <w:t> </w:t>
            </w:r>
            <w:r>
              <w:rPr>
                <w:sz w:val="20"/>
              </w:rPr>
              <w:t>recommended</w:t>
            </w:r>
            <w:r>
              <w:rPr>
                <w:spacing w:val="-2"/>
                <w:sz w:val="20"/>
              </w:rPr>
              <w:t> </w:t>
            </w:r>
            <w:r>
              <w:rPr>
                <w:sz w:val="20"/>
              </w:rPr>
              <w:t>to</w:t>
            </w:r>
            <w:r>
              <w:rPr>
                <w:spacing w:val="-2"/>
                <w:sz w:val="20"/>
              </w:rPr>
              <w:t> </w:t>
            </w:r>
            <w:r>
              <w:rPr>
                <w:sz w:val="20"/>
              </w:rPr>
              <w:t>support</w:t>
            </w:r>
            <w:r>
              <w:rPr>
                <w:spacing w:val="-6"/>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SI</w:t>
            </w:r>
            <w:r>
              <w:rPr>
                <w:spacing w:val="-4"/>
                <w:sz w:val="20"/>
              </w:rPr>
              <w:t> </w:t>
            </w:r>
            <w:r>
              <w:rPr>
                <w:sz w:val="20"/>
              </w:rPr>
              <w:t>(Status</w:t>
            </w:r>
            <w:r>
              <w:rPr>
                <w:spacing w:val="-5"/>
                <w:sz w:val="20"/>
              </w:rPr>
              <w:t> </w:t>
            </w:r>
            <w:r>
              <w:rPr>
                <w:spacing w:val="-2"/>
                <w:sz w:val="20"/>
              </w:rPr>
              <w:t>Inspection)</w:t>
            </w:r>
          </w:p>
        </w:tc>
      </w:tr>
      <w:tr>
        <w:trPr>
          <w:trHeight w:val="460" w:hRule="atLeast"/>
        </w:trPr>
        <w:tc>
          <w:tcPr>
            <w:tcW w:w="2405" w:type="dxa"/>
          </w:tcPr>
          <w:p>
            <w:pPr>
              <w:pStyle w:val="TableParagraph"/>
              <w:ind w:left="107"/>
              <w:rPr>
                <w:sz w:val="20"/>
              </w:rPr>
            </w:pPr>
            <w:r>
              <w:rPr>
                <w:spacing w:val="-2"/>
                <w:sz w:val="20"/>
              </w:rPr>
              <w:t>Condition</w:t>
            </w:r>
          </w:p>
        </w:tc>
        <w:tc>
          <w:tcPr>
            <w:tcW w:w="6097" w:type="dxa"/>
          </w:tcPr>
          <w:p>
            <w:pPr>
              <w:pStyle w:val="TableParagraph"/>
              <w:spacing w:line="230" w:lineRule="atLeast"/>
              <w:rPr>
                <w:sz w:val="20"/>
              </w:rPr>
            </w:pPr>
            <w:r>
              <w:rPr>
                <w:sz w:val="20"/>
              </w:rPr>
              <w:t>Measurement</w:t>
            </w:r>
            <w:r>
              <w:rPr>
                <w:spacing w:val="-6"/>
                <w:sz w:val="20"/>
              </w:rPr>
              <w:t> </w:t>
            </w:r>
            <w:r>
              <w:rPr>
                <w:sz w:val="20"/>
              </w:rPr>
              <w:t>subcounter</w:t>
            </w:r>
            <w:r>
              <w:rPr>
                <w:spacing w:val="-4"/>
                <w:sz w:val="20"/>
              </w:rPr>
              <w:t> </w:t>
            </w:r>
            <w:r>
              <w:rPr>
                <w:sz w:val="20"/>
              </w:rPr>
              <w:t>is</w:t>
            </w:r>
            <w:r>
              <w:rPr>
                <w:spacing w:val="-6"/>
                <w:sz w:val="20"/>
              </w:rPr>
              <w:t> </w:t>
            </w:r>
            <w:r>
              <w:rPr>
                <w:sz w:val="20"/>
              </w:rPr>
              <w:t>incremented</w:t>
            </w:r>
            <w:r>
              <w:rPr>
                <w:spacing w:val="-4"/>
                <w:sz w:val="20"/>
              </w:rPr>
              <w:t> </w:t>
            </w:r>
            <w:r>
              <w:rPr>
                <w:sz w:val="20"/>
              </w:rPr>
              <w:t>by</w:t>
            </w:r>
            <w:r>
              <w:rPr>
                <w:spacing w:val="-4"/>
                <w:sz w:val="20"/>
              </w:rPr>
              <w:t> </w:t>
            </w:r>
            <w:r>
              <w:rPr>
                <w:sz w:val="20"/>
              </w:rPr>
              <w:t>the</w:t>
            </w:r>
            <w:r>
              <w:rPr>
                <w:spacing w:val="-7"/>
                <w:sz w:val="20"/>
              </w:rPr>
              <w:t> </w:t>
            </w:r>
            <w:r>
              <w:rPr>
                <w:sz w:val="20"/>
              </w:rPr>
              <w:t>volume</w:t>
            </w:r>
            <w:r>
              <w:rPr>
                <w:spacing w:val="-7"/>
                <w:sz w:val="20"/>
              </w:rPr>
              <w:t> </w:t>
            </w:r>
            <w:r>
              <w:rPr>
                <w:sz w:val="20"/>
              </w:rPr>
              <w:t>of</w:t>
            </w:r>
            <w:r>
              <w:rPr>
                <w:spacing w:val="-5"/>
                <w:sz w:val="20"/>
              </w:rPr>
              <w:t> </w:t>
            </w:r>
            <w:r>
              <w:rPr>
                <w:sz w:val="20"/>
              </w:rPr>
              <w:t>the</w:t>
            </w:r>
            <w:r>
              <w:rPr>
                <w:spacing w:val="-5"/>
                <w:sz w:val="20"/>
              </w:rPr>
              <w:t> </w:t>
            </w:r>
            <w:r>
              <w:rPr>
                <w:sz w:val="20"/>
              </w:rPr>
              <w:t>DL</w:t>
            </w:r>
            <w:r>
              <w:rPr>
                <w:spacing w:val="-5"/>
                <w:sz w:val="20"/>
              </w:rPr>
              <w:t> </w:t>
            </w:r>
            <w:r>
              <w:rPr>
                <w:sz w:val="20"/>
              </w:rPr>
              <w:t>RLC PDU whenever the DL RLC PDU is discarded due to full buffer when</w:t>
            </w:r>
          </w:p>
        </w:tc>
      </w:tr>
    </w:tbl>
    <w:p>
      <w:pPr>
        <w:spacing w:after="0" w:line="230" w:lineRule="atLeast"/>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460" w:hRule="atLeast"/>
        </w:trPr>
        <w:tc>
          <w:tcPr>
            <w:tcW w:w="2405" w:type="dxa"/>
          </w:tcPr>
          <w:p>
            <w:pPr>
              <w:pStyle w:val="TableParagraph"/>
              <w:ind w:left="0"/>
              <w:rPr>
                <w:sz w:val="20"/>
              </w:rPr>
            </w:pPr>
          </w:p>
        </w:tc>
        <w:tc>
          <w:tcPr>
            <w:tcW w:w="6097" w:type="dxa"/>
          </w:tcPr>
          <w:p>
            <w:pPr>
              <w:pStyle w:val="TableParagraph"/>
              <w:spacing w:line="230" w:lineRule="atLeast"/>
              <w:ind w:right="356"/>
              <w:rPr>
                <w:sz w:val="20"/>
              </w:rPr>
            </w:pPr>
            <w:r>
              <w:rPr>
                <w:sz w:val="20"/>
              </w:rPr>
              <w:t>the</w:t>
            </w:r>
            <w:r>
              <w:rPr>
                <w:spacing w:val="-4"/>
                <w:sz w:val="20"/>
              </w:rPr>
              <w:t> </w:t>
            </w:r>
            <w:r>
              <w:rPr>
                <w:sz w:val="20"/>
              </w:rPr>
              <w:t>QCI</w:t>
            </w:r>
            <w:r>
              <w:rPr>
                <w:spacing w:val="-2"/>
                <w:sz w:val="20"/>
              </w:rPr>
              <w:t> </w:t>
            </w:r>
            <w:r>
              <w:rPr>
                <w:sz w:val="20"/>
              </w:rPr>
              <w:t>or</w:t>
            </w:r>
            <w:r>
              <w:rPr>
                <w:spacing w:val="-4"/>
                <w:sz w:val="20"/>
              </w:rPr>
              <w:t> </w:t>
            </w:r>
            <w:r>
              <w:rPr>
                <w:sz w:val="20"/>
              </w:rPr>
              <w:t>the</w:t>
            </w:r>
            <w:r>
              <w:rPr>
                <w:spacing w:val="-4"/>
                <w:sz w:val="20"/>
              </w:rPr>
              <w:t> </w:t>
            </w:r>
            <w:r>
              <w:rPr>
                <w:sz w:val="20"/>
              </w:rPr>
              <w:t>5QI</w:t>
            </w:r>
            <w:r>
              <w:rPr>
                <w:spacing w:val="-4"/>
                <w:sz w:val="20"/>
              </w:rPr>
              <w:t> </w:t>
            </w:r>
            <w:r>
              <w:rPr>
                <w:sz w:val="20"/>
              </w:rPr>
              <w:t>of</w:t>
            </w:r>
            <w:r>
              <w:rPr>
                <w:spacing w:val="-4"/>
                <w:sz w:val="20"/>
              </w:rPr>
              <w:t> </w:t>
            </w:r>
            <w:r>
              <w:rPr>
                <w:sz w:val="20"/>
              </w:rPr>
              <w:t>the</w:t>
            </w:r>
            <w:r>
              <w:rPr>
                <w:spacing w:val="-4"/>
                <w:sz w:val="20"/>
              </w:rPr>
              <w:t> </w:t>
            </w:r>
            <w:r>
              <w:rPr>
                <w:sz w:val="20"/>
              </w:rPr>
              <w:t>DL</w:t>
            </w:r>
            <w:r>
              <w:rPr>
                <w:spacing w:val="-5"/>
                <w:sz w:val="20"/>
              </w:rPr>
              <w:t> </w:t>
            </w:r>
            <w:r>
              <w:rPr>
                <w:sz w:val="20"/>
              </w:rPr>
              <w:t>RLC</w:t>
            </w:r>
            <w:r>
              <w:rPr>
                <w:spacing w:val="-5"/>
                <w:sz w:val="20"/>
              </w:rPr>
              <w:t> </w:t>
            </w:r>
            <w:r>
              <w:rPr>
                <w:sz w:val="20"/>
              </w:rPr>
              <w:t>PDU</w:t>
            </w:r>
            <w:r>
              <w:rPr>
                <w:spacing w:val="-4"/>
                <w:sz w:val="20"/>
              </w:rPr>
              <w:t> </w:t>
            </w:r>
            <w:r>
              <w:rPr>
                <w:sz w:val="20"/>
              </w:rPr>
              <w:t>is</w:t>
            </w:r>
            <w:r>
              <w:rPr>
                <w:spacing w:val="-5"/>
                <w:sz w:val="20"/>
              </w:rPr>
              <w:t> </w:t>
            </w:r>
            <w:r>
              <w:rPr>
                <w:sz w:val="20"/>
              </w:rPr>
              <w:t>group</w:t>
            </w:r>
            <w:r>
              <w:rPr>
                <w:spacing w:val="-3"/>
                <w:sz w:val="20"/>
              </w:rPr>
              <w:t> </w:t>
            </w:r>
            <w:r>
              <w:rPr>
                <w:sz w:val="20"/>
              </w:rPr>
              <w:t>of </w:t>
            </w:r>
            <w:r>
              <w:rPr>
                <w:spacing w:val="-2"/>
                <w:sz w:val="20"/>
              </w:rPr>
              <w:t>subcounter.</w:t>
            </w:r>
            <w:r>
              <w:rPr>
                <w:i/>
                <w:spacing w:val="-2"/>
                <w:sz w:val="20"/>
              </w:rPr>
              <w:t>Pmgroup</w:t>
            </w:r>
            <w:r>
              <w:rPr>
                <w:spacing w:val="-2"/>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kilobyte</w:t>
            </w:r>
            <w:r>
              <w:rPr>
                <w:spacing w:val="-4"/>
                <w:sz w:val="20"/>
              </w:rPr>
              <w:t> </w:t>
            </w:r>
            <w:r>
              <w:rPr>
                <w:spacing w:val="-2"/>
                <w:sz w:val="20"/>
              </w:rPr>
              <w:t>(U32)</w:t>
            </w:r>
          </w:p>
        </w:tc>
      </w:tr>
      <w:tr>
        <w:trPr>
          <w:trHeight w:val="137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pacing w:val="-2"/>
                <w:sz w:val="20"/>
              </w:rPr>
              <w:t>OR.RLC.DlRlcSduVolDiscardFullBuffer.</w:t>
            </w:r>
            <w:r>
              <w:rPr>
                <w:i/>
                <w:spacing w:val="-2"/>
                <w:sz w:val="20"/>
              </w:rPr>
              <w:t>Pmgroup </w:t>
            </w:r>
            <w:r>
              <w:rPr>
                <w:spacing w:val="-2"/>
                <w:sz w:val="20"/>
              </w:rPr>
              <w:t>where </w:t>
            </w:r>
            <w:r>
              <w:rPr>
                <w:i/>
                <w:spacing w:val="-2"/>
                <w:sz w:val="20"/>
              </w:rPr>
              <w:t>Pmgroup </w:t>
            </w:r>
            <w:r>
              <w:rPr>
                <w:spacing w:val="-2"/>
                <w:sz w:val="20"/>
              </w:rPr>
              <w:t>is </w:t>
            </w:r>
            <w:r>
              <w:rPr>
                <w:sz w:val="20"/>
              </w:rPr>
              <w:t>PmCountGroup number:</w:t>
            </w:r>
          </w:p>
          <w:p>
            <w:pPr>
              <w:pStyle w:val="TableParagraph"/>
              <w:spacing w:line="228" w:lineRule="exact"/>
              <w:ind w:left="208"/>
              <w:rPr>
                <w:sz w:val="20"/>
              </w:rPr>
            </w:pPr>
            <w:r>
              <w:rPr>
                <w:sz w:val="20"/>
              </w:rPr>
              <w:t>0:</w:t>
            </w:r>
            <w:r>
              <w:rPr>
                <w:spacing w:val="-2"/>
                <w:sz w:val="20"/>
              </w:rPr>
              <w:t> </w:t>
            </w:r>
            <w:r>
              <w:rPr>
                <w:spacing w:val="-5"/>
                <w:sz w:val="20"/>
              </w:rPr>
              <w:t>#0</w:t>
            </w:r>
          </w:p>
          <w:p>
            <w:pPr>
              <w:pStyle w:val="TableParagraph"/>
              <w:ind w:left="208"/>
              <w:rPr>
                <w:sz w:val="20"/>
              </w:rPr>
            </w:pPr>
            <w:r>
              <w:rPr>
                <w:sz w:val="20"/>
              </w:rPr>
              <w:t>1:</w:t>
            </w:r>
            <w:r>
              <w:rPr>
                <w:spacing w:val="-2"/>
                <w:sz w:val="20"/>
              </w:rPr>
              <w:t> </w:t>
            </w:r>
            <w:r>
              <w:rPr>
                <w:spacing w:val="-5"/>
                <w:sz w:val="20"/>
              </w:rPr>
              <w:t>#1</w:t>
            </w:r>
          </w:p>
          <w:p>
            <w:pPr>
              <w:pStyle w:val="TableParagraph"/>
              <w:spacing w:before="1"/>
              <w:ind w:left="208"/>
              <w:rPr>
                <w:sz w:val="20"/>
              </w:rPr>
            </w:pPr>
            <w:r>
              <w:rPr>
                <w:spacing w:val="-10"/>
                <w:sz w:val="20"/>
              </w:rPr>
              <w:t>…</w:t>
            </w:r>
          </w:p>
          <w:p>
            <w:pPr>
              <w:pStyle w:val="TableParagraph"/>
              <w:spacing w:line="210" w:lineRule="exact"/>
              <w:ind w:left="208"/>
              <w:rPr>
                <w:sz w:val="20"/>
              </w:rPr>
            </w:pPr>
            <w:r>
              <w:rPr>
                <w:sz w:val="20"/>
              </w:rPr>
              <w:t>19:</w:t>
            </w:r>
            <w:r>
              <w:rPr>
                <w:spacing w:val="-2"/>
                <w:sz w:val="20"/>
              </w:rPr>
              <w:t> </w:t>
            </w:r>
            <w:r>
              <w:rPr>
                <w:spacing w:val="-5"/>
                <w:sz w:val="20"/>
              </w:rPr>
              <w:t>#19</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gNBDUFuncton</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09"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3" w:hRule="atLeast"/>
        </w:trPr>
        <w:tc>
          <w:tcPr>
            <w:tcW w:w="2405" w:type="dxa"/>
          </w:tcPr>
          <w:p>
            <w:pPr>
              <w:pStyle w:val="TableParagraph"/>
              <w:spacing w:line="212" w:lineRule="exact" w:before="1"/>
              <w:ind w:left="107"/>
              <w:rPr>
                <w:sz w:val="20"/>
              </w:rPr>
            </w:pPr>
            <w:r>
              <w:rPr>
                <w:spacing w:val="-2"/>
                <w:sz w:val="20"/>
              </w:rPr>
              <w:t>Purpose</w:t>
            </w:r>
          </w:p>
        </w:tc>
        <w:tc>
          <w:tcPr>
            <w:tcW w:w="6097" w:type="dxa"/>
          </w:tcPr>
          <w:p>
            <w:pPr>
              <w:pStyle w:val="TableParagraph"/>
              <w:spacing w:line="212" w:lineRule="exact" w:before="1"/>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1</w:t>
      </w:r>
    </w:p>
    <w:p>
      <w:pPr>
        <w:pStyle w:val="BodyText"/>
        <w:spacing w:before="66"/>
      </w:pPr>
    </w:p>
    <w:p>
      <w:pPr>
        <w:pStyle w:val="Heading3"/>
        <w:numPr>
          <w:ilvl w:val="0"/>
          <w:numId w:val="132"/>
        </w:numPr>
        <w:tabs>
          <w:tab w:pos="952" w:val="left" w:leader="none"/>
        </w:tabs>
        <w:spacing w:line="240" w:lineRule="auto" w:before="1" w:after="0"/>
        <w:ind w:left="952" w:right="0" w:hanging="676"/>
        <w:jc w:val="left"/>
      </w:pPr>
      <w:bookmarkStart w:name="A.2.20 The number of exceeding maximum R" w:id="453"/>
      <w:bookmarkEnd w:id="453"/>
      <w:r>
        <w:rPr>
          <w:rFonts w:ascii="Times New Roman"/>
          <w:sz w:val="20"/>
        </w:rPr>
      </w:r>
      <w:bookmarkStart w:name="_bookmark202" w:id="454"/>
      <w:bookmarkEnd w:id="454"/>
      <w:r>
        <w:rPr>
          <w:rFonts w:ascii="Times New Roman"/>
          <w:sz w:val="20"/>
        </w:rPr>
      </w:r>
      <w:r>
        <w:rPr/>
        <w:t>A.2.20</w:t>
      </w:r>
      <w:r>
        <w:rPr>
          <w:spacing w:val="-8"/>
        </w:rPr>
        <w:t> </w:t>
      </w:r>
      <w:r>
        <w:rPr/>
        <w:t>The</w:t>
      </w:r>
      <w:r>
        <w:rPr>
          <w:spacing w:val="-6"/>
        </w:rPr>
        <w:t> </w:t>
      </w:r>
      <w:r>
        <w:rPr/>
        <w:t>number</w:t>
      </w:r>
      <w:r>
        <w:rPr>
          <w:spacing w:val="-6"/>
        </w:rPr>
        <w:t> </w:t>
      </w:r>
      <w:r>
        <w:rPr/>
        <w:t>of</w:t>
      </w:r>
      <w:r>
        <w:rPr>
          <w:spacing w:val="-4"/>
        </w:rPr>
        <w:t> </w:t>
      </w:r>
      <w:r>
        <w:rPr/>
        <w:t>exceeding</w:t>
      </w:r>
      <w:r>
        <w:rPr>
          <w:spacing w:val="-6"/>
        </w:rPr>
        <w:t> </w:t>
      </w:r>
      <w:r>
        <w:rPr/>
        <w:t>maximum</w:t>
      </w:r>
      <w:r>
        <w:rPr>
          <w:spacing w:val="-4"/>
        </w:rPr>
        <w:t> </w:t>
      </w:r>
      <w:r>
        <w:rPr/>
        <w:t>RLC</w:t>
      </w:r>
      <w:r>
        <w:rPr>
          <w:spacing w:val="-4"/>
        </w:rPr>
        <w:t> </w:t>
      </w:r>
      <w:r>
        <w:rPr>
          <w:spacing w:val="-2"/>
        </w:rPr>
        <w:t>retransmissions</w:t>
      </w:r>
    </w:p>
    <w:p>
      <w:pPr>
        <w:pStyle w:val="BodyText"/>
        <w:spacing w:before="27"/>
        <w:rPr>
          <w:rFonts w:ascii="Arial"/>
          <w:sz w:val="24"/>
        </w:rPr>
      </w:pPr>
    </w:p>
    <w:p>
      <w:pPr>
        <w:pStyle w:val="Heading4"/>
        <w:numPr>
          <w:ilvl w:val="0"/>
          <w:numId w:val="132"/>
        </w:numPr>
        <w:tabs>
          <w:tab w:pos="952" w:val="left" w:leader="none"/>
        </w:tabs>
        <w:spacing w:line="240" w:lineRule="auto" w:before="0" w:after="0"/>
        <w:ind w:left="952" w:right="0" w:hanging="676"/>
        <w:jc w:val="left"/>
      </w:pPr>
      <w:bookmarkStart w:name="A.2.20.1 Performance Counter Table" w:id="455"/>
      <w:bookmarkEnd w:id="455"/>
      <w:r>
        <w:rPr>
          <w:rFonts w:ascii="Times New Roman"/>
          <w:sz w:val="20"/>
        </w:rPr>
      </w:r>
      <w:r>
        <w:rPr/>
        <w:t>A.2.20.1</w:t>
      </w:r>
      <w:r>
        <w:rPr>
          <w:spacing w:val="-9"/>
        </w:rPr>
        <w:t> </w:t>
      </w:r>
      <w:r>
        <w:rPr/>
        <w:t>Performance</w:t>
      </w:r>
      <w:r>
        <w:rPr>
          <w:spacing w:val="-8"/>
        </w:rPr>
        <w:t> </w:t>
      </w:r>
      <w:r>
        <w:rPr/>
        <w:t>Counter</w:t>
      </w:r>
      <w:r>
        <w:rPr>
          <w:spacing w:val="-6"/>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OR.RLC.NumExceedMaxRlcRetrans</w:t>
            </w:r>
          </w:p>
        </w:tc>
      </w:tr>
      <w:tr>
        <w:trPr>
          <w:trHeight w:val="688"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number</w:t>
            </w:r>
            <w:r>
              <w:rPr>
                <w:spacing w:val="-3"/>
                <w:sz w:val="20"/>
              </w:rPr>
              <w:t> </w:t>
            </w:r>
            <w:r>
              <w:rPr>
                <w:sz w:val="20"/>
              </w:rPr>
              <w:t>of</w:t>
            </w:r>
            <w:r>
              <w:rPr>
                <w:spacing w:val="-6"/>
                <w:sz w:val="20"/>
              </w:rPr>
              <w:t> </w:t>
            </w:r>
            <w:r>
              <w:rPr>
                <w:sz w:val="20"/>
              </w:rPr>
              <w:t>received</w:t>
            </w:r>
            <w:r>
              <w:rPr>
                <w:spacing w:val="-3"/>
                <w:sz w:val="20"/>
              </w:rPr>
              <w:t> </w:t>
            </w:r>
            <w:r>
              <w:rPr>
                <w:sz w:val="20"/>
              </w:rPr>
              <w:t>NACK</w:t>
            </w:r>
            <w:r>
              <w:rPr>
                <w:spacing w:val="-5"/>
                <w:sz w:val="20"/>
              </w:rPr>
              <w:t> </w:t>
            </w:r>
            <w:r>
              <w:rPr>
                <w:sz w:val="20"/>
              </w:rPr>
              <w:t>for</w:t>
            </w:r>
            <w:r>
              <w:rPr>
                <w:spacing w:val="-4"/>
                <w:sz w:val="20"/>
              </w:rPr>
              <w:t> </w:t>
            </w:r>
            <w:r>
              <w:rPr>
                <w:sz w:val="20"/>
              </w:rPr>
              <w:t>the</w:t>
            </w:r>
            <w:r>
              <w:rPr>
                <w:spacing w:val="-6"/>
                <w:sz w:val="20"/>
              </w:rPr>
              <w:t> </w:t>
            </w:r>
            <w:r>
              <w:rPr>
                <w:sz w:val="20"/>
              </w:rPr>
              <w:t>final retransmission in RLC layer.</w:t>
            </w:r>
          </w:p>
          <w:p>
            <w:pPr>
              <w:pStyle w:val="TableParagraph"/>
              <w:spacing w:line="208" w:lineRule="exact"/>
              <w:rPr>
                <w:sz w:val="20"/>
              </w:rPr>
            </w:pPr>
            <w:r>
              <w:rPr>
                <w:sz w:val="20"/>
              </w:rPr>
              <w:t>It</w:t>
            </w:r>
            <w:r>
              <w:rPr>
                <w:spacing w:val="-5"/>
                <w:sz w:val="20"/>
              </w:rPr>
              <w:t> </w:t>
            </w:r>
            <w:r>
              <w:rPr>
                <w:sz w:val="20"/>
              </w:rPr>
              <w:t>is</w:t>
            </w:r>
            <w:r>
              <w:rPr>
                <w:spacing w:val="-4"/>
                <w:sz w:val="20"/>
              </w:rPr>
              <w:t> </w:t>
            </w:r>
            <w:r>
              <w:rPr>
                <w:sz w:val="20"/>
              </w:rPr>
              <w:t>recommended</w:t>
            </w:r>
            <w:r>
              <w:rPr>
                <w:spacing w:val="-2"/>
                <w:sz w:val="20"/>
              </w:rPr>
              <w:t> </w:t>
            </w:r>
            <w:r>
              <w:rPr>
                <w:sz w:val="20"/>
              </w:rPr>
              <w:t>to</w:t>
            </w:r>
            <w:r>
              <w:rPr>
                <w:spacing w:val="-2"/>
                <w:sz w:val="20"/>
              </w:rPr>
              <w:t> </w:t>
            </w:r>
            <w:r>
              <w:rPr>
                <w:sz w:val="20"/>
              </w:rPr>
              <w:t>support</w:t>
            </w:r>
            <w:r>
              <w:rPr>
                <w:spacing w:val="-6"/>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691" w:hRule="atLeast"/>
        </w:trPr>
        <w:tc>
          <w:tcPr>
            <w:tcW w:w="2405" w:type="dxa"/>
          </w:tcPr>
          <w:p>
            <w:pPr>
              <w:pStyle w:val="TableParagraph"/>
              <w:ind w:left="107"/>
              <w:rPr>
                <w:sz w:val="20"/>
              </w:rPr>
            </w:pPr>
            <w:r>
              <w:rPr>
                <w:spacing w:val="-2"/>
                <w:sz w:val="20"/>
              </w:rPr>
              <w:t>Condition</w:t>
            </w:r>
          </w:p>
        </w:tc>
        <w:tc>
          <w:tcPr>
            <w:tcW w:w="6097" w:type="dxa"/>
          </w:tcPr>
          <w:p>
            <w:pPr>
              <w:pStyle w:val="TableParagraph"/>
              <w:spacing w:line="230" w:lineRule="exact"/>
              <w:ind w:right="135"/>
              <w:rPr>
                <w:sz w:val="20"/>
              </w:rPr>
            </w:pPr>
            <w:r>
              <w:rPr>
                <w:sz w:val="20"/>
              </w:rPr>
              <w:t>Measurement subcounter is incremented by 1 whenever RLC status report</w:t>
            </w:r>
            <w:r>
              <w:rPr>
                <w:spacing w:val="-6"/>
                <w:sz w:val="20"/>
              </w:rPr>
              <w:t> </w:t>
            </w:r>
            <w:r>
              <w:rPr>
                <w:sz w:val="20"/>
              </w:rPr>
              <w:t>including</w:t>
            </w:r>
            <w:r>
              <w:rPr>
                <w:spacing w:val="-6"/>
                <w:sz w:val="20"/>
              </w:rPr>
              <w:t> </w:t>
            </w:r>
            <w:r>
              <w:rPr>
                <w:sz w:val="20"/>
              </w:rPr>
              <w:t>NACK</w:t>
            </w:r>
            <w:r>
              <w:rPr>
                <w:spacing w:val="-6"/>
                <w:sz w:val="20"/>
              </w:rPr>
              <w:t> </w:t>
            </w:r>
            <w:r>
              <w:rPr>
                <w:sz w:val="20"/>
              </w:rPr>
              <w:t>for</w:t>
            </w:r>
            <w:r>
              <w:rPr>
                <w:spacing w:val="-5"/>
                <w:sz w:val="20"/>
              </w:rPr>
              <w:t> </w:t>
            </w:r>
            <w:r>
              <w:rPr>
                <w:sz w:val="20"/>
              </w:rPr>
              <w:t>the</w:t>
            </w:r>
            <w:r>
              <w:rPr>
                <w:spacing w:val="-5"/>
                <w:sz w:val="20"/>
              </w:rPr>
              <w:t> </w:t>
            </w:r>
            <w:r>
              <w:rPr>
                <w:sz w:val="20"/>
              </w:rPr>
              <w:t>final</w:t>
            </w:r>
            <w:r>
              <w:rPr>
                <w:spacing w:val="-5"/>
                <w:sz w:val="20"/>
              </w:rPr>
              <w:t> </w:t>
            </w:r>
            <w:r>
              <w:rPr>
                <w:sz w:val="20"/>
              </w:rPr>
              <w:t>retransmission</w:t>
            </w:r>
            <w:r>
              <w:rPr>
                <w:spacing w:val="-4"/>
                <w:sz w:val="20"/>
              </w:rPr>
              <w:t> </w:t>
            </w:r>
            <w:r>
              <w:rPr>
                <w:sz w:val="20"/>
              </w:rPr>
              <w:t>is</w:t>
            </w:r>
            <w:r>
              <w:rPr>
                <w:spacing w:val="-6"/>
                <w:sz w:val="20"/>
              </w:rPr>
              <w:t> </w:t>
            </w:r>
            <w:r>
              <w:rPr>
                <w:sz w:val="20"/>
              </w:rPr>
              <w:t>received</w:t>
            </w:r>
            <w:r>
              <w:rPr>
                <w:spacing w:val="-4"/>
                <w:sz w:val="20"/>
              </w:rPr>
              <w:t> </w:t>
            </w:r>
            <w:r>
              <w:rPr>
                <w:sz w:val="20"/>
              </w:rPr>
              <w:t>when</w:t>
            </w:r>
            <w:r>
              <w:rPr>
                <w:spacing w:val="-4"/>
                <w:sz w:val="20"/>
              </w:rPr>
              <w:t> </w:t>
            </w:r>
            <w:r>
              <w:rPr>
                <w:sz w:val="20"/>
              </w:rPr>
              <w:t>the QCI or the 5QI of the DL RLC PDU is group of subcounter.</w:t>
            </w:r>
            <w:r>
              <w:rPr>
                <w:i/>
                <w:sz w:val="20"/>
              </w:rPr>
              <w:t>Pmgroup</w:t>
            </w:r>
            <w:r>
              <w:rPr>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137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z w:val="20"/>
              </w:rPr>
              <w:t>OR.RLC.NumExceedMaxRlcRetrans.</w:t>
            </w:r>
            <w:r>
              <w:rPr>
                <w:i/>
                <w:sz w:val="20"/>
              </w:rPr>
              <w:t>Pmgroup</w:t>
            </w:r>
            <w:r>
              <w:rPr>
                <w:i/>
                <w:spacing w:val="-13"/>
                <w:sz w:val="20"/>
              </w:rPr>
              <w:t> </w:t>
            </w:r>
            <w:r>
              <w:rPr>
                <w:sz w:val="20"/>
              </w:rPr>
              <w:t>where</w:t>
            </w:r>
            <w:r>
              <w:rPr>
                <w:spacing w:val="-12"/>
                <w:sz w:val="20"/>
              </w:rPr>
              <w:t> </w:t>
            </w:r>
            <w:r>
              <w:rPr>
                <w:i/>
                <w:sz w:val="20"/>
              </w:rPr>
              <w:t>Pmgroup</w:t>
            </w:r>
            <w:r>
              <w:rPr>
                <w:i/>
                <w:spacing w:val="-13"/>
                <w:sz w:val="20"/>
              </w:rPr>
              <w:t> </w:t>
            </w:r>
            <w:r>
              <w:rPr>
                <w:sz w:val="20"/>
              </w:rPr>
              <w:t>is PmCountGroup number:</w:t>
            </w:r>
          </w:p>
          <w:p>
            <w:pPr>
              <w:pStyle w:val="TableParagraph"/>
              <w:spacing w:line="229" w:lineRule="exact" w:before="1"/>
              <w:ind w:left="208"/>
              <w:rPr>
                <w:sz w:val="20"/>
              </w:rPr>
            </w:pPr>
            <w:r>
              <w:rPr>
                <w:sz w:val="20"/>
              </w:rPr>
              <w:t>0:</w:t>
            </w:r>
            <w:r>
              <w:rPr>
                <w:spacing w:val="-2"/>
                <w:sz w:val="20"/>
              </w:rPr>
              <w:t> </w:t>
            </w:r>
            <w:r>
              <w:rPr>
                <w:spacing w:val="-5"/>
                <w:sz w:val="20"/>
              </w:rPr>
              <w:t>#0</w:t>
            </w:r>
          </w:p>
          <w:p>
            <w:pPr>
              <w:pStyle w:val="TableParagraph"/>
              <w:spacing w:line="229" w:lineRule="exact"/>
              <w:ind w:left="208"/>
              <w:rPr>
                <w:sz w:val="20"/>
              </w:rPr>
            </w:pPr>
            <w:r>
              <w:rPr>
                <w:sz w:val="20"/>
              </w:rPr>
              <w:t>1:</w:t>
            </w:r>
            <w:r>
              <w:rPr>
                <w:spacing w:val="-2"/>
                <w:sz w:val="20"/>
              </w:rPr>
              <w:t> </w:t>
            </w:r>
            <w:r>
              <w:rPr>
                <w:spacing w:val="-5"/>
                <w:sz w:val="20"/>
              </w:rPr>
              <w:t>#1</w:t>
            </w:r>
          </w:p>
          <w:p>
            <w:pPr>
              <w:pStyle w:val="TableParagraph"/>
              <w:ind w:left="208"/>
              <w:rPr>
                <w:sz w:val="20"/>
              </w:rPr>
            </w:pPr>
            <w:r>
              <w:rPr>
                <w:spacing w:val="-10"/>
                <w:sz w:val="20"/>
              </w:rPr>
              <w:t>…</w:t>
            </w:r>
          </w:p>
          <w:p>
            <w:pPr>
              <w:pStyle w:val="TableParagraph"/>
              <w:spacing w:line="210" w:lineRule="exact" w:before="1"/>
              <w:ind w:left="208"/>
              <w:rPr>
                <w:sz w:val="20"/>
              </w:rPr>
            </w:pPr>
            <w:r>
              <w:rPr>
                <w:sz w:val="20"/>
              </w:rPr>
              <w:t>19:</w:t>
            </w:r>
            <w:r>
              <w:rPr>
                <w:spacing w:val="-2"/>
                <w:sz w:val="20"/>
              </w:rPr>
              <w:t> </w:t>
            </w:r>
            <w:r>
              <w:rPr>
                <w:spacing w:val="-5"/>
                <w:sz w:val="20"/>
              </w:rPr>
              <w:t>#19</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gNBDUFuncton</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before="1"/>
              <w:ind w:left="107"/>
              <w:rPr>
                <w:sz w:val="20"/>
              </w:rPr>
            </w:pPr>
            <w:r>
              <w:rPr>
                <w:spacing w:val="-2"/>
                <w:sz w:val="20"/>
              </w:rPr>
              <w:t>Purpose</w:t>
            </w:r>
          </w:p>
        </w:tc>
        <w:tc>
          <w:tcPr>
            <w:tcW w:w="6097" w:type="dxa"/>
          </w:tcPr>
          <w:p>
            <w:pPr>
              <w:pStyle w:val="TableParagraph"/>
              <w:spacing w:line="210" w:lineRule="exact" w:before="1"/>
              <w:rPr>
                <w:sz w:val="20"/>
              </w:rPr>
            </w:pPr>
            <w:r>
              <w:rPr>
                <w:sz w:val="20"/>
              </w:rPr>
              <w:t>Network</w:t>
            </w:r>
            <w:r>
              <w:rPr>
                <w:spacing w:val="-7"/>
                <w:sz w:val="20"/>
              </w:rPr>
              <w:t> </w:t>
            </w:r>
            <w:r>
              <w:rPr>
                <w:sz w:val="20"/>
              </w:rPr>
              <w:t>Operator’s</w:t>
            </w:r>
            <w:r>
              <w:rPr>
                <w:spacing w:val="-8"/>
                <w:sz w:val="20"/>
              </w:rPr>
              <w:t> </w:t>
            </w:r>
            <w:r>
              <w:rPr>
                <w:sz w:val="20"/>
              </w:rPr>
              <w:t>Traffic</w:t>
            </w:r>
            <w:r>
              <w:rPr>
                <w:spacing w:val="-4"/>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4</w:t>
      </w:r>
    </w:p>
    <w:p>
      <w:pPr>
        <w:pStyle w:val="BodyText"/>
        <w:spacing w:before="69"/>
      </w:pPr>
    </w:p>
    <w:p>
      <w:pPr>
        <w:pStyle w:val="Heading3"/>
        <w:numPr>
          <w:ilvl w:val="0"/>
          <w:numId w:val="133"/>
        </w:numPr>
        <w:tabs>
          <w:tab w:pos="952" w:val="left" w:leader="none"/>
        </w:tabs>
        <w:spacing w:line="240" w:lineRule="auto" w:before="0" w:after="0"/>
        <w:ind w:left="952" w:right="0" w:hanging="676"/>
        <w:jc w:val="left"/>
      </w:pPr>
      <w:bookmarkStart w:name="A.2.21 Average delay DL in gNB-DU" w:id="456"/>
      <w:bookmarkEnd w:id="456"/>
      <w:r>
        <w:rPr>
          <w:rFonts w:ascii="Times New Roman"/>
          <w:sz w:val="20"/>
        </w:rPr>
      </w:r>
      <w:bookmarkStart w:name="_bookmark203" w:id="457"/>
      <w:bookmarkEnd w:id="457"/>
      <w:r>
        <w:rPr>
          <w:rFonts w:ascii="Times New Roman"/>
          <w:sz w:val="20"/>
        </w:rPr>
      </w:r>
      <w:r>
        <w:rPr/>
        <w:t>A.2.21</w:t>
      </w:r>
      <w:r>
        <w:rPr>
          <w:spacing w:val="-4"/>
        </w:rPr>
        <w:t> </w:t>
      </w:r>
      <w:r>
        <w:rPr/>
        <w:t>Average</w:t>
      </w:r>
      <w:r>
        <w:rPr>
          <w:spacing w:val="-4"/>
        </w:rPr>
        <w:t> </w:t>
      </w:r>
      <w:r>
        <w:rPr/>
        <w:t>delay</w:t>
      </w:r>
      <w:r>
        <w:rPr>
          <w:spacing w:val="-5"/>
        </w:rPr>
        <w:t> </w:t>
      </w:r>
      <w:r>
        <w:rPr/>
        <w:t>DL</w:t>
      </w:r>
      <w:r>
        <w:rPr>
          <w:spacing w:val="-6"/>
        </w:rPr>
        <w:t> </w:t>
      </w:r>
      <w:r>
        <w:rPr/>
        <w:t>in</w:t>
      </w:r>
      <w:r>
        <w:rPr>
          <w:spacing w:val="-5"/>
        </w:rPr>
        <w:t> </w:t>
      </w:r>
      <w:r>
        <w:rPr/>
        <w:t>gNB-</w:t>
      </w:r>
      <w:r>
        <w:rPr>
          <w:spacing w:val="-5"/>
        </w:rPr>
        <w:t>DU</w:t>
      </w:r>
    </w:p>
    <w:p>
      <w:pPr>
        <w:pStyle w:val="BodyText"/>
        <w:spacing w:before="25"/>
        <w:rPr>
          <w:rFonts w:ascii="Arial"/>
          <w:sz w:val="24"/>
        </w:rPr>
      </w:pPr>
    </w:p>
    <w:p>
      <w:pPr>
        <w:pStyle w:val="Heading4"/>
        <w:numPr>
          <w:ilvl w:val="0"/>
          <w:numId w:val="133"/>
        </w:numPr>
        <w:tabs>
          <w:tab w:pos="952" w:val="left" w:leader="none"/>
        </w:tabs>
        <w:spacing w:line="240" w:lineRule="auto" w:before="0" w:after="0"/>
        <w:ind w:left="952" w:right="0" w:hanging="676"/>
        <w:jc w:val="left"/>
      </w:pPr>
      <w:bookmarkStart w:name="A.2.21.1 Performance Counter Table" w:id="458"/>
      <w:bookmarkEnd w:id="458"/>
      <w:r>
        <w:rPr>
          <w:rFonts w:ascii="Times New Roman"/>
          <w:sz w:val="20"/>
        </w:rPr>
      </w:r>
      <w:r>
        <w:rPr/>
        <w:t>A.2.21.1</w:t>
      </w:r>
      <w:r>
        <w:rPr>
          <w:spacing w:val="-9"/>
        </w:rPr>
        <w:t> </w:t>
      </w:r>
      <w:r>
        <w:rPr/>
        <w:t>Performance</w:t>
      </w:r>
      <w:r>
        <w:rPr>
          <w:spacing w:val="-9"/>
        </w:rPr>
        <w:t> </w:t>
      </w:r>
      <w:r>
        <w:rPr/>
        <w:t>Counter</w:t>
      </w:r>
      <w:r>
        <w:rPr>
          <w:spacing w:val="-7"/>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DRB.RlcSduDelayDl</w:t>
            </w:r>
          </w:p>
        </w:tc>
      </w:tr>
      <w:tr>
        <w:trPr>
          <w:trHeight w:val="918"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5.1.3.3.3</w:t>
            </w:r>
          </w:p>
          <w:p>
            <w:pPr>
              <w:pStyle w:val="TableParagraph"/>
              <w:spacing w:before="228"/>
              <w:rPr>
                <w:sz w:val="20"/>
              </w:rPr>
            </w:pPr>
            <w:r>
              <w:rPr>
                <w:sz w:val="20"/>
                <w:u w:val="single"/>
              </w:rPr>
              <w:t>O-RAN</w:t>
            </w:r>
            <w:r>
              <w:rPr>
                <w:spacing w:val="-9"/>
                <w:sz w:val="20"/>
                <w:u w:val="single"/>
              </w:rPr>
              <w:t> </w:t>
            </w:r>
            <w:r>
              <w:rPr>
                <w:spacing w:val="-2"/>
                <w:sz w:val="20"/>
                <w:u w:val="single"/>
              </w:rPr>
              <w:t>addition:</w:t>
            </w:r>
          </w:p>
          <w:p>
            <w:pPr>
              <w:pStyle w:val="TableParagraph"/>
              <w:spacing w:line="210" w:lineRule="exact" w:before="1"/>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5.1.3.3.3</w:t>
            </w:r>
          </w:p>
        </w:tc>
      </w:tr>
      <w:tr>
        <w:trPr>
          <w:trHeight w:val="1379"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5.1.3.3.3</w:t>
            </w:r>
          </w:p>
          <w:p>
            <w:pPr>
              <w:pStyle w:val="TableParagraph"/>
              <w:spacing w:before="1"/>
              <w:ind w:left="0"/>
              <w:rPr>
                <w:rFonts w:ascii="Arial"/>
                <w:sz w:val="20"/>
              </w:rPr>
            </w:pPr>
          </w:p>
          <w:p>
            <w:pPr>
              <w:pStyle w:val="TableParagraph"/>
              <w:rPr>
                <w:sz w:val="20"/>
              </w:rPr>
            </w:pPr>
            <w:r>
              <w:rPr>
                <w:sz w:val="20"/>
                <w:u w:val="single"/>
              </w:rPr>
              <w:t>O-RAN</w:t>
            </w:r>
            <w:r>
              <w:rPr>
                <w:spacing w:val="-9"/>
                <w:sz w:val="20"/>
                <w:u w:val="single"/>
              </w:rPr>
              <w:t> </w:t>
            </w:r>
            <w:r>
              <w:rPr>
                <w:spacing w:val="-2"/>
                <w:sz w:val="20"/>
                <w:u w:val="single"/>
              </w:rPr>
              <w:t>addition:</w:t>
            </w:r>
          </w:p>
          <w:p>
            <w:pPr>
              <w:pStyle w:val="TableParagraph"/>
              <w:rPr>
                <w:sz w:val="20"/>
              </w:rPr>
            </w:pPr>
            <w:r>
              <w:rPr>
                <w:sz w:val="20"/>
              </w:rPr>
              <w:t>The</w:t>
            </w:r>
            <w:r>
              <w:rPr>
                <w:spacing w:val="-5"/>
                <w:sz w:val="20"/>
              </w:rPr>
              <w:t> </w:t>
            </w:r>
            <w:r>
              <w:rPr>
                <w:sz w:val="20"/>
              </w:rPr>
              <w:t>subcounter</w:t>
            </w:r>
            <w:r>
              <w:rPr>
                <w:spacing w:val="-3"/>
                <w:sz w:val="20"/>
              </w:rPr>
              <w:t> </w:t>
            </w:r>
            <w:r>
              <w:rPr>
                <w:sz w:val="20"/>
              </w:rPr>
              <w:t>per</w:t>
            </w:r>
            <w:r>
              <w:rPr>
                <w:spacing w:val="-4"/>
                <w:sz w:val="20"/>
              </w:rPr>
              <w:t> </w:t>
            </w:r>
            <w:r>
              <w:rPr>
                <w:sz w:val="20"/>
              </w:rPr>
              <w:t>QoS</w:t>
            </w:r>
            <w:r>
              <w:rPr>
                <w:spacing w:val="-5"/>
                <w:sz w:val="20"/>
              </w:rPr>
              <w:t> </w:t>
            </w:r>
            <w:r>
              <w:rPr>
                <w:sz w:val="20"/>
              </w:rPr>
              <w:t>level</w:t>
            </w:r>
            <w:r>
              <w:rPr>
                <w:spacing w:val="-6"/>
                <w:sz w:val="20"/>
              </w:rPr>
              <w:t> </w:t>
            </w:r>
            <w:r>
              <w:rPr>
                <w:sz w:val="20"/>
              </w:rPr>
              <w:t>should</w:t>
            </w:r>
            <w:r>
              <w:rPr>
                <w:spacing w:val="-3"/>
                <w:sz w:val="20"/>
              </w:rPr>
              <w:t> </w:t>
            </w:r>
            <w:r>
              <w:rPr>
                <w:sz w:val="20"/>
              </w:rPr>
              <w:t>be</w:t>
            </w:r>
            <w:r>
              <w:rPr>
                <w:spacing w:val="-6"/>
                <w:sz w:val="20"/>
              </w:rPr>
              <w:t> </w:t>
            </w:r>
            <w:r>
              <w:rPr>
                <w:sz w:val="20"/>
              </w:rPr>
              <w:t>regarded</w:t>
            </w:r>
            <w:r>
              <w:rPr>
                <w:spacing w:val="-4"/>
                <w:sz w:val="20"/>
              </w:rPr>
              <w:t> </w:t>
            </w:r>
            <w:r>
              <w:rPr>
                <w:sz w:val="20"/>
              </w:rPr>
              <w:t>as</w:t>
            </w:r>
            <w:r>
              <w:rPr>
                <w:spacing w:val="-5"/>
                <w:sz w:val="20"/>
              </w:rPr>
              <w:t> </w:t>
            </w:r>
            <w:r>
              <w:rPr>
                <w:sz w:val="20"/>
              </w:rPr>
              <w:t>subcounter</w:t>
            </w:r>
            <w:r>
              <w:rPr>
                <w:spacing w:val="-3"/>
                <w:sz w:val="20"/>
              </w:rPr>
              <w:t> </w:t>
            </w:r>
            <w:r>
              <w:rPr>
                <w:spacing w:val="-5"/>
                <w:sz w:val="20"/>
              </w:rPr>
              <w:t>per</w:t>
            </w:r>
          </w:p>
          <w:p>
            <w:pPr>
              <w:pStyle w:val="TableParagraph"/>
              <w:spacing w:line="228" w:lineRule="exact"/>
              <w:rPr>
                <w:sz w:val="20"/>
              </w:rPr>
            </w:pPr>
            <w:r>
              <w:rPr>
                <w:i/>
                <w:sz w:val="20"/>
              </w:rPr>
              <w:t>PmGroup</w:t>
            </w:r>
            <w:r>
              <w:rPr>
                <w:sz w:val="20"/>
              </w:rPr>
              <w:t>,</w:t>
            </w:r>
            <w:r>
              <w:rPr>
                <w:spacing w:val="-6"/>
                <w:sz w:val="20"/>
              </w:rPr>
              <w:t> </w:t>
            </w:r>
            <w:r>
              <w:rPr>
                <w:sz w:val="20"/>
              </w:rPr>
              <w:t>and</w:t>
            </w:r>
            <w:r>
              <w:rPr>
                <w:spacing w:val="-5"/>
                <w:sz w:val="20"/>
              </w:rPr>
              <w:t> </w:t>
            </w:r>
            <w:r>
              <w:rPr>
                <w:sz w:val="20"/>
              </w:rPr>
              <w:t>the</w:t>
            </w:r>
            <w:r>
              <w:rPr>
                <w:spacing w:val="-6"/>
                <w:sz w:val="20"/>
              </w:rPr>
              <w:t> </w:t>
            </w:r>
            <w:r>
              <w:rPr>
                <w:sz w:val="20"/>
              </w:rPr>
              <w:t>subcounter</w:t>
            </w:r>
            <w:r>
              <w:rPr>
                <w:spacing w:val="-8"/>
                <w:sz w:val="20"/>
              </w:rPr>
              <w:t> </w:t>
            </w:r>
            <w:r>
              <w:rPr>
                <w:sz w:val="20"/>
              </w:rPr>
              <w:t>should</w:t>
            </w:r>
            <w:r>
              <w:rPr>
                <w:spacing w:val="-5"/>
                <w:sz w:val="20"/>
              </w:rPr>
              <w:t> </w:t>
            </w:r>
            <w:r>
              <w:rPr>
                <w:sz w:val="20"/>
              </w:rPr>
              <w:t>be</w:t>
            </w:r>
            <w:r>
              <w:rPr>
                <w:spacing w:val="-6"/>
                <w:sz w:val="20"/>
              </w:rPr>
              <w:t> </w:t>
            </w:r>
            <w:r>
              <w:rPr>
                <w:sz w:val="20"/>
              </w:rPr>
              <w:t>accumulated</w:t>
            </w:r>
            <w:r>
              <w:rPr>
                <w:spacing w:val="-7"/>
                <w:sz w:val="20"/>
              </w:rPr>
              <w:t> </w:t>
            </w:r>
            <w:r>
              <w:rPr>
                <w:sz w:val="20"/>
              </w:rPr>
              <w:t>per </w:t>
            </w:r>
            <w:r>
              <w:rPr>
                <w:spacing w:val="-2"/>
                <w:sz w:val="20"/>
              </w:rPr>
              <w:t>subcounter.</w:t>
            </w:r>
            <w:r>
              <w:rPr>
                <w:i/>
                <w:spacing w:val="-2"/>
                <w:sz w:val="20"/>
              </w:rPr>
              <w:t>Pmgroup</w:t>
            </w:r>
            <w:r>
              <w:rPr>
                <w:spacing w:val="-2"/>
                <w:sz w:val="20"/>
              </w:rPr>
              <w:t>.</w:t>
            </w:r>
          </w:p>
        </w:tc>
      </w:tr>
      <w:tr>
        <w:trPr>
          <w:trHeight w:val="232" w:hRule="atLeast"/>
        </w:trPr>
        <w:tc>
          <w:tcPr>
            <w:tcW w:w="2405" w:type="dxa"/>
          </w:tcPr>
          <w:p>
            <w:pPr>
              <w:pStyle w:val="TableParagraph"/>
              <w:spacing w:line="212"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2" w:lineRule="exact"/>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5.1.3.3.3</w:t>
            </w:r>
          </w:p>
        </w:tc>
      </w:tr>
    </w:tbl>
    <w:p>
      <w:pPr>
        <w:spacing w:after="0" w:line="212" w:lineRule="exact"/>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068"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5.1.3.3.3</w:t>
            </w:r>
          </w:p>
          <w:p>
            <w:pPr>
              <w:pStyle w:val="TableParagraph"/>
              <w:spacing w:before="229"/>
              <w:rPr>
                <w:sz w:val="20"/>
              </w:rPr>
            </w:pPr>
            <w:r>
              <w:rPr>
                <w:sz w:val="20"/>
                <w:u w:val="single"/>
              </w:rPr>
              <w:t>O-RAN</w:t>
            </w:r>
            <w:r>
              <w:rPr>
                <w:spacing w:val="-9"/>
                <w:sz w:val="20"/>
                <w:u w:val="single"/>
              </w:rPr>
              <w:t> </w:t>
            </w:r>
            <w:r>
              <w:rPr>
                <w:spacing w:val="-2"/>
                <w:sz w:val="20"/>
                <w:u w:val="single"/>
              </w:rPr>
              <w:t>addition:</w:t>
            </w:r>
          </w:p>
          <w:p>
            <w:pPr>
              <w:pStyle w:val="TableParagraph"/>
              <w:rPr>
                <w:sz w:val="20"/>
              </w:rPr>
            </w:pPr>
            <w:r>
              <w:rPr>
                <w:sz w:val="20"/>
              </w:rPr>
              <w:t>Subcounter</w:t>
            </w:r>
            <w:r>
              <w:rPr>
                <w:spacing w:val="-12"/>
                <w:sz w:val="20"/>
              </w:rPr>
              <w:t> </w:t>
            </w:r>
            <w:r>
              <w:rPr>
                <w:sz w:val="20"/>
              </w:rPr>
              <w:t>OR.DRB.RlcSduDelayDl.</w:t>
            </w:r>
            <w:r>
              <w:rPr>
                <w:i/>
                <w:sz w:val="20"/>
              </w:rPr>
              <w:t>Pmgroup</w:t>
            </w:r>
            <w:r>
              <w:rPr>
                <w:i/>
                <w:spacing w:val="-10"/>
                <w:sz w:val="20"/>
              </w:rPr>
              <w:t> </w:t>
            </w:r>
            <w:r>
              <w:rPr>
                <w:sz w:val="20"/>
              </w:rPr>
              <w:t>where</w:t>
            </w:r>
            <w:r>
              <w:rPr>
                <w:spacing w:val="-13"/>
                <w:sz w:val="20"/>
              </w:rPr>
              <w:t> </w:t>
            </w:r>
            <w:r>
              <w:rPr>
                <w:i/>
                <w:sz w:val="20"/>
              </w:rPr>
              <w:t>Pmgroup</w:t>
            </w:r>
            <w:r>
              <w:rPr>
                <w:i/>
                <w:spacing w:val="-9"/>
                <w:sz w:val="20"/>
              </w:rPr>
              <w:t> </w:t>
            </w:r>
            <w:r>
              <w:rPr>
                <w:sz w:val="20"/>
              </w:rPr>
              <w:t>is PmCountGroup number:</w:t>
            </w:r>
          </w:p>
          <w:p>
            <w:pPr>
              <w:pStyle w:val="TableParagraph"/>
              <w:spacing w:before="1"/>
              <w:ind w:left="208"/>
              <w:rPr>
                <w:sz w:val="20"/>
              </w:rPr>
            </w:pPr>
            <w:r>
              <w:rPr>
                <w:sz w:val="20"/>
              </w:rPr>
              <w:t>0:</w:t>
            </w:r>
            <w:r>
              <w:rPr>
                <w:spacing w:val="-2"/>
                <w:sz w:val="20"/>
              </w:rPr>
              <w:t> </w:t>
            </w:r>
            <w:r>
              <w:rPr>
                <w:spacing w:val="-5"/>
                <w:sz w:val="20"/>
              </w:rPr>
              <w:t>#0</w:t>
            </w:r>
          </w:p>
          <w:p>
            <w:pPr>
              <w:pStyle w:val="TableParagraph"/>
              <w:ind w:left="208"/>
              <w:rPr>
                <w:sz w:val="20"/>
              </w:rPr>
            </w:pPr>
            <w:r>
              <w:rPr>
                <w:sz w:val="20"/>
              </w:rPr>
              <w:t>1:</w:t>
            </w:r>
            <w:r>
              <w:rPr>
                <w:spacing w:val="-2"/>
                <w:sz w:val="20"/>
              </w:rPr>
              <w:t> </w:t>
            </w:r>
            <w:r>
              <w:rPr>
                <w:spacing w:val="-5"/>
                <w:sz w:val="20"/>
              </w:rPr>
              <w:t>#1</w:t>
            </w:r>
          </w:p>
          <w:p>
            <w:pPr>
              <w:pStyle w:val="TableParagraph"/>
              <w:spacing w:line="229" w:lineRule="exact" w:before="1"/>
              <w:ind w:left="208"/>
              <w:rPr>
                <w:sz w:val="20"/>
              </w:rPr>
            </w:pPr>
            <w:r>
              <w:rPr>
                <w:spacing w:val="-10"/>
                <w:sz w:val="20"/>
              </w:rPr>
              <w:t>…</w:t>
            </w:r>
          </w:p>
          <w:p>
            <w:pPr>
              <w:pStyle w:val="TableParagraph"/>
              <w:spacing w:line="209" w:lineRule="exact"/>
              <w:ind w:left="208"/>
              <w:rPr>
                <w:sz w:val="20"/>
              </w:rPr>
            </w:pPr>
            <w:r>
              <w:rPr>
                <w:sz w:val="20"/>
              </w:rPr>
              <w:t>19:</w:t>
            </w:r>
            <w:r>
              <w:rPr>
                <w:spacing w:val="-2"/>
                <w:sz w:val="20"/>
              </w:rPr>
              <w:t> </w:t>
            </w:r>
            <w:r>
              <w:rPr>
                <w:spacing w:val="-5"/>
                <w:sz w:val="20"/>
              </w:rPr>
              <w:t>#19</w:t>
            </w:r>
          </w:p>
        </w:tc>
      </w:tr>
      <w:tr>
        <w:trPr>
          <w:trHeight w:val="460" w:hRule="atLeast"/>
        </w:trPr>
        <w:tc>
          <w:tcPr>
            <w:tcW w:w="2405" w:type="dxa"/>
          </w:tcPr>
          <w:p>
            <w:pPr>
              <w:pStyle w:val="TableParagraph"/>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30" w:lineRule="atLeast"/>
              <w:ind w:right="2949"/>
              <w:rPr>
                <w:sz w:val="20"/>
              </w:rPr>
            </w:pPr>
            <w:r>
              <w:rPr>
                <w:sz w:val="20"/>
                <w:u w:val="single"/>
              </w:rPr>
              <w:t>O-RAN</w:t>
            </w:r>
            <w:r>
              <w:rPr>
                <w:spacing w:val="-13"/>
                <w:sz w:val="20"/>
                <w:u w:val="single"/>
              </w:rPr>
              <w:t> </w:t>
            </w:r>
            <w:r>
              <w:rPr>
                <w:sz w:val="20"/>
                <w:u w:val="single"/>
              </w:rPr>
              <w:t>Measurement</w:t>
            </w:r>
            <w:r>
              <w:rPr>
                <w:spacing w:val="-12"/>
                <w:sz w:val="20"/>
                <w:u w:val="single"/>
              </w:rPr>
              <w:t> </w:t>
            </w:r>
            <w:r>
              <w:rPr>
                <w:sz w:val="20"/>
                <w:u w:val="single"/>
              </w:rPr>
              <w:t>Object</w:t>
            </w:r>
            <w:r>
              <w:rPr>
                <w:spacing w:val="-13"/>
                <w:sz w:val="20"/>
                <w:u w:val="single"/>
              </w:rPr>
              <w:t> </w:t>
            </w:r>
            <w:r>
              <w:rPr>
                <w:sz w:val="20"/>
                <w:u w:val="single"/>
              </w:rPr>
              <w:t>Class:</w:t>
            </w:r>
            <w:r>
              <w:rPr>
                <w:sz w:val="20"/>
                <w:u w:val="none"/>
              </w:rPr>
              <w:t> </w:t>
            </w:r>
            <w:r>
              <w:rPr>
                <w:spacing w:val="-2"/>
                <w:sz w:val="20"/>
                <w:u w:val="none"/>
              </w:rPr>
              <w:t>gNBDUFuncton</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5.1.3.3.3</w:t>
            </w:r>
          </w:p>
        </w:tc>
      </w:tr>
      <w:tr>
        <w:trPr>
          <w:trHeight w:val="312"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5.1.3.3.3</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5.1.3.3.3</w:t>
            </w:r>
          </w:p>
        </w:tc>
      </w:tr>
    </w:tbl>
    <w:p>
      <w:pPr>
        <w:pStyle w:val="BodyText"/>
        <w:spacing w:before="2"/>
        <w:ind w:left="276"/>
      </w:pPr>
      <w:r>
        <w:rPr>
          <w:spacing w:val="-10"/>
        </w:rPr>
        <w:t>1</w:t>
      </w:r>
    </w:p>
    <w:p>
      <w:pPr>
        <w:pStyle w:val="BodyText"/>
        <w:spacing w:before="69"/>
      </w:pPr>
    </w:p>
    <w:p>
      <w:pPr>
        <w:pStyle w:val="Heading3"/>
        <w:numPr>
          <w:ilvl w:val="0"/>
          <w:numId w:val="134"/>
        </w:numPr>
        <w:tabs>
          <w:tab w:pos="952" w:val="left" w:leader="none"/>
        </w:tabs>
        <w:spacing w:line="240" w:lineRule="auto" w:before="0" w:after="0"/>
        <w:ind w:left="952" w:right="0" w:hanging="676"/>
        <w:jc w:val="left"/>
      </w:pPr>
      <w:bookmarkStart w:name="A.2.22 IP Latency DL in gNB-DU" w:id="459"/>
      <w:bookmarkEnd w:id="459"/>
      <w:r>
        <w:rPr>
          <w:rFonts w:ascii="Times New Roman"/>
          <w:sz w:val="20"/>
        </w:rPr>
      </w:r>
      <w:bookmarkStart w:name="_bookmark204" w:id="460"/>
      <w:bookmarkEnd w:id="460"/>
      <w:r>
        <w:rPr>
          <w:rFonts w:ascii="Times New Roman"/>
          <w:sz w:val="20"/>
        </w:rPr>
      </w:r>
      <w:r>
        <w:rPr/>
        <w:t>A.2.22</w:t>
      </w:r>
      <w:r>
        <w:rPr>
          <w:spacing w:val="-5"/>
        </w:rPr>
        <w:t> </w:t>
      </w:r>
      <w:r>
        <w:rPr/>
        <w:t>IP</w:t>
      </w:r>
      <w:r>
        <w:rPr>
          <w:spacing w:val="-4"/>
        </w:rPr>
        <w:t> </w:t>
      </w:r>
      <w:r>
        <w:rPr/>
        <w:t>Latency</w:t>
      </w:r>
      <w:r>
        <w:rPr>
          <w:spacing w:val="-5"/>
        </w:rPr>
        <w:t> </w:t>
      </w:r>
      <w:r>
        <w:rPr/>
        <w:t>DL</w:t>
      </w:r>
      <w:r>
        <w:rPr>
          <w:spacing w:val="-4"/>
        </w:rPr>
        <w:t> </w:t>
      </w:r>
      <w:r>
        <w:rPr/>
        <w:t>in</w:t>
      </w:r>
      <w:r>
        <w:rPr>
          <w:spacing w:val="-1"/>
        </w:rPr>
        <w:t> </w:t>
      </w:r>
      <w:r>
        <w:rPr/>
        <w:t>gNB-</w:t>
      </w:r>
      <w:r>
        <w:rPr>
          <w:spacing w:val="-5"/>
        </w:rPr>
        <w:t>DU</w:t>
      </w:r>
    </w:p>
    <w:p>
      <w:pPr>
        <w:pStyle w:val="BodyText"/>
        <w:spacing w:before="25"/>
        <w:rPr>
          <w:rFonts w:ascii="Arial"/>
          <w:sz w:val="24"/>
        </w:rPr>
      </w:pPr>
    </w:p>
    <w:p>
      <w:pPr>
        <w:pStyle w:val="ListParagraph"/>
        <w:numPr>
          <w:ilvl w:val="0"/>
          <w:numId w:val="134"/>
        </w:numPr>
        <w:tabs>
          <w:tab w:pos="952" w:val="left" w:leader="none"/>
        </w:tabs>
        <w:spacing w:line="240" w:lineRule="auto" w:before="0" w:after="0"/>
        <w:ind w:left="952" w:right="0" w:hanging="676"/>
        <w:jc w:val="left"/>
        <w:rPr>
          <w:rFonts w:ascii="Arial"/>
          <w:sz w:val="24"/>
        </w:rPr>
      </w:pPr>
      <w:bookmarkStart w:name="A.2.22.1 Performance Counter Table" w:id="461"/>
      <w:bookmarkEnd w:id="461"/>
      <w:r>
        <w:rPr>
          <w:sz w:val="20"/>
        </w:rPr>
      </w:r>
      <w:r>
        <w:rPr>
          <w:rFonts w:ascii="Arial"/>
          <w:sz w:val="24"/>
        </w:rPr>
        <w:t>A.2.22.1</w:t>
      </w:r>
      <w:r>
        <w:rPr>
          <w:rFonts w:ascii="Arial"/>
          <w:spacing w:val="-9"/>
          <w:sz w:val="24"/>
        </w:rPr>
        <w:t> </w:t>
      </w:r>
      <w:r>
        <w:rPr>
          <w:rFonts w:ascii="Arial"/>
          <w:sz w:val="24"/>
        </w:rPr>
        <w:t>Performance</w:t>
      </w:r>
      <w:r>
        <w:rPr>
          <w:rFonts w:ascii="Arial"/>
          <w:spacing w:val="-9"/>
          <w:sz w:val="24"/>
        </w:rPr>
        <w:t> </w:t>
      </w:r>
      <w:r>
        <w:rPr>
          <w:rFonts w:ascii="Arial"/>
          <w:sz w:val="24"/>
        </w:rPr>
        <w:t>Counter</w:t>
      </w:r>
      <w:r>
        <w:rPr>
          <w:rFonts w:ascii="Arial"/>
          <w:spacing w:val="-7"/>
          <w:sz w:val="24"/>
        </w:rPr>
        <w:t> </w:t>
      </w:r>
      <w:r>
        <w:rPr>
          <w:rFonts w:ascii="Arial"/>
          <w:spacing w:val="-4"/>
          <w:sz w:val="2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DRB.RlcSduLatencyDl</w:t>
            </w:r>
          </w:p>
        </w:tc>
      </w:tr>
      <w:tr>
        <w:trPr>
          <w:trHeight w:val="921"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5.1.3.4.2</w:t>
            </w:r>
          </w:p>
          <w:p>
            <w:pPr>
              <w:pStyle w:val="TableParagraph"/>
              <w:spacing w:before="1"/>
              <w:ind w:left="0"/>
              <w:rPr>
                <w:rFonts w:ascii="Arial"/>
                <w:sz w:val="20"/>
              </w:rPr>
            </w:pPr>
          </w:p>
          <w:p>
            <w:pPr>
              <w:pStyle w:val="TableParagraph"/>
              <w:rPr>
                <w:sz w:val="20"/>
              </w:rPr>
            </w:pPr>
            <w:r>
              <w:rPr>
                <w:sz w:val="20"/>
                <w:u w:val="single"/>
              </w:rPr>
              <w:t>O-RAN</w:t>
            </w:r>
            <w:r>
              <w:rPr>
                <w:spacing w:val="-9"/>
                <w:sz w:val="20"/>
                <w:u w:val="single"/>
              </w:rPr>
              <w:t> </w:t>
            </w:r>
            <w:r>
              <w:rPr>
                <w:spacing w:val="-2"/>
                <w:sz w:val="20"/>
                <w:u w:val="single"/>
              </w:rPr>
              <w:t>addition:</w:t>
            </w:r>
          </w:p>
          <w:p>
            <w:pPr>
              <w:pStyle w:val="TableParagraph"/>
              <w:spacing w:line="210" w:lineRule="exact"/>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5.1.3.4.2</w:t>
            </w:r>
          </w:p>
        </w:tc>
      </w:tr>
      <w:tr>
        <w:trPr>
          <w:trHeight w:val="1379"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5.1.3.4.2</w:t>
            </w:r>
          </w:p>
          <w:p>
            <w:pPr>
              <w:pStyle w:val="TableParagraph"/>
              <w:spacing w:before="228"/>
              <w:rPr>
                <w:sz w:val="20"/>
              </w:rPr>
            </w:pPr>
            <w:r>
              <w:rPr>
                <w:sz w:val="20"/>
                <w:u w:val="single"/>
              </w:rPr>
              <w:t>O-RAN</w:t>
            </w:r>
            <w:r>
              <w:rPr>
                <w:spacing w:val="-9"/>
                <w:sz w:val="20"/>
                <w:u w:val="single"/>
              </w:rPr>
              <w:t> </w:t>
            </w:r>
            <w:r>
              <w:rPr>
                <w:spacing w:val="-2"/>
                <w:sz w:val="20"/>
                <w:u w:val="single"/>
              </w:rPr>
              <w:t>addition:</w:t>
            </w:r>
          </w:p>
          <w:p>
            <w:pPr>
              <w:pStyle w:val="TableParagraph"/>
              <w:spacing w:line="230" w:lineRule="atLeast"/>
              <w:rPr>
                <w:sz w:val="20"/>
              </w:rPr>
            </w:pPr>
            <w:r>
              <w:rPr>
                <w:sz w:val="20"/>
              </w:rPr>
              <w:t>The</w:t>
            </w:r>
            <w:r>
              <w:rPr>
                <w:spacing w:val="-5"/>
                <w:sz w:val="20"/>
              </w:rPr>
              <w:t> </w:t>
            </w:r>
            <w:r>
              <w:rPr>
                <w:sz w:val="20"/>
              </w:rPr>
              <w:t>subcounter</w:t>
            </w:r>
            <w:r>
              <w:rPr>
                <w:spacing w:val="-4"/>
                <w:sz w:val="20"/>
              </w:rPr>
              <w:t> </w:t>
            </w:r>
            <w:r>
              <w:rPr>
                <w:sz w:val="20"/>
              </w:rPr>
              <w:t>per</w:t>
            </w:r>
            <w:r>
              <w:rPr>
                <w:spacing w:val="-5"/>
                <w:sz w:val="20"/>
              </w:rPr>
              <w:t> </w:t>
            </w:r>
            <w:r>
              <w:rPr>
                <w:sz w:val="20"/>
              </w:rPr>
              <w:t>QoS</w:t>
            </w:r>
            <w:r>
              <w:rPr>
                <w:spacing w:val="-5"/>
                <w:sz w:val="20"/>
              </w:rPr>
              <w:t> </w:t>
            </w:r>
            <w:r>
              <w:rPr>
                <w:sz w:val="20"/>
              </w:rPr>
              <w:t>level</w:t>
            </w:r>
            <w:r>
              <w:rPr>
                <w:spacing w:val="-6"/>
                <w:sz w:val="20"/>
              </w:rPr>
              <w:t> </w:t>
            </w:r>
            <w:r>
              <w:rPr>
                <w:sz w:val="20"/>
              </w:rPr>
              <w:t>should</w:t>
            </w:r>
            <w:r>
              <w:rPr>
                <w:spacing w:val="-4"/>
                <w:sz w:val="20"/>
              </w:rPr>
              <w:t> </w:t>
            </w:r>
            <w:r>
              <w:rPr>
                <w:sz w:val="20"/>
              </w:rPr>
              <w:t>be</w:t>
            </w:r>
            <w:r>
              <w:rPr>
                <w:spacing w:val="-6"/>
                <w:sz w:val="20"/>
              </w:rPr>
              <w:t> </w:t>
            </w:r>
            <w:r>
              <w:rPr>
                <w:sz w:val="20"/>
              </w:rPr>
              <w:t>regarded</w:t>
            </w:r>
            <w:r>
              <w:rPr>
                <w:spacing w:val="-4"/>
                <w:sz w:val="20"/>
              </w:rPr>
              <w:t> </w:t>
            </w:r>
            <w:r>
              <w:rPr>
                <w:sz w:val="20"/>
              </w:rPr>
              <w:t>as</w:t>
            </w:r>
            <w:r>
              <w:rPr>
                <w:spacing w:val="-5"/>
                <w:sz w:val="20"/>
              </w:rPr>
              <w:t> </w:t>
            </w:r>
            <w:r>
              <w:rPr>
                <w:sz w:val="20"/>
              </w:rPr>
              <w:t>subcounter</w:t>
            </w:r>
            <w:r>
              <w:rPr>
                <w:spacing w:val="-4"/>
                <w:sz w:val="20"/>
              </w:rPr>
              <w:t> </w:t>
            </w:r>
            <w:r>
              <w:rPr>
                <w:sz w:val="20"/>
              </w:rPr>
              <w:t>per </w:t>
            </w:r>
            <w:r>
              <w:rPr>
                <w:i/>
                <w:sz w:val="20"/>
              </w:rPr>
              <w:t>PmGroup</w:t>
            </w:r>
            <w:r>
              <w:rPr>
                <w:sz w:val="20"/>
              </w:rPr>
              <w:t>, and the subcounter should be accumulated per </w:t>
            </w:r>
            <w:r>
              <w:rPr>
                <w:spacing w:val="-2"/>
                <w:sz w:val="20"/>
              </w:rPr>
              <w:t>subcounter.</w:t>
            </w:r>
            <w:r>
              <w:rPr>
                <w:i/>
                <w:spacing w:val="-2"/>
                <w:sz w:val="20"/>
              </w:rPr>
              <w:t>Pmgroup</w:t>
            </w:r>
            <w:r>
              <w:rPr>
                <w:spacing w:val="-2"/>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5.1.3.4.2</w:t>
            </w:r>
          </w:p>
        </w:tc>
      </w:tr>
      <w:tr>
        <w:trPr>
          <w:trHeight w:val="206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5.1.3.4.2</w:t>
            </w:r>
          </w:p>
          <w:p>
            <w:pPr>
              <w:pStyle w:val="TableParagraph"/>
              <w:spacing w:before="228"/>
              <w:rPr>
                <w:sz w:val="20"/>
              </w:rPr>
            </w:pPr>
            <w:r>
              <w:rPr>
                <w:sz w:val="20"/>
                <w:u w:val="single"/>
              </w:rPr>
              <w:t>O-RAN</w:t>
            </w:r>
            <w:r>
              <w:rPr>
                <w:spacing w:val="-9"/>
                <w:sz w:val="20"/>
                <w:u w:val="single"/>
              </w:rPr>
              <w:t> </w:t>
            </w:r>
            <w:r>
              <w:rPr>
                <w:spacing w:val="-2"/>
                <w:sz w:val="20"/>
                <w:u w:val="single"/>
              </w:rPr>
              <w:t>addition:</w:t>
            </w:r>
          </w:p>
          <w:p>
            <w:pPr>
              <w:pStyle w:val="TableParagraph"/>
              <w:spacing w:before="1"/>
              <w:rPr>
                <w:sz w:val="20"/>
              </w:rPr>
            </w:pPr>
            <w:r>
              <w:rPr>
                <w:sz w:val="20"/>
              </w:rPr>
              <w:t>Subcounter</w:t>
            </w:r>
            <w:r>
              <w:rPr>
                <w:spacing w:val="-11"/>
                <w:sz w:val="20"/>
              </w:rPr>
              <w:t> </w:t>
            </w:r>
            <w:r>
              <w:rPr>
                <w:sz w:val="20"/>
              </w:rPr>
              <w:t>OR.DRB.RlcSduLatencyDl.</w:t>
            </w:r>
            <w:r>
              <w:rPr>
                <w:i/>
                <w:sz w:val="20"/>
              </w:rPr>
              <w:t>Pmgroup</w:t>
            </w:r>
            <w:r>
              <w:rPr>
                <w:i/>
                <w:spacing w:val="-11"/>
                <w:sz w:val="20"/>
              </w:rPr>
              <w:t> </w:t>
            </w:r>
            <w:r>
              <w:rPr>
                <w:sz w:val="20"/>
              </w:rPr>
              <w:t>where</w:t>
            </w:r>
            <w:r>
              <w:rPr>
                <w:spacing w:val="-11"/>
                <w:sz w:val="20"/>
              </w:rPr>
              <w:t> </w:t>
            </w:r>
            <w:r>
              <w:rPr>
                <w:i/>
                <w:sz w:val="20"/>
              </w:rPr>
              <w:t>Pmgroup</w:t>
            </w:r>
            <w:r>
              <w:rPr>
                <w:i/>
                <w:spacing w:val="-10"/>
                <w:sz w:val="20"/>
              </w:rPr>
              <w:t> </w:t>
            </w:r>
            <w:r>
              <w:rPr>
                <w:sz w:val="20"/>
              </w:rPr>
              <w:t>is PmCountGroup number:</w:t>
            </w:r>
          </w:p>
          <w:p>
            <w:pPr>
              <w:pStyle w:val="TableParagraph"/>
              <w:spacing w:before="1"/>
              <w:ind w:left="208"/>
              <w:rPr>
                <w:sz w:val="20"/>
              </w:rPr>
            </w:pPr>
            <w:r>
              <w:rPr>
                <w:sz w:val="20"/>
              </w:rPr>
              <w:t>0:</w:t>
            </w:r>
            <w:r>
              <w:rPr>
                <w:spacing w:val="-2"/>
                <w:sz w:val="20"/>
              </w:rPr>
              <w:t> </w:t>
            </w:r>
            <w:r>
              <w:rPr>
                <w:spacing w:val="-5"/>
                <w:sz w:val="20"/>
              </w:rPr>
              <w:t>#0</w:t>
            </w:r>
          </w:p>
          <w:p>
            <w:pPr>
              <w:pStyle w:val="TableParagraph"/>
              <w:spacing w:line="229" w:lineRule="exact" w:before="1"/>
              <w:ind w:left="208"/>
              <w:rPr>
                <w:sz w:val="20"/>
              </w:rPr>
            </w:pPr>
            <w:r>
              <w:rPr>
                <w:sz w:val="20"/>
              </w:rPr>
              <w:t>1:</w:t>
            </w:r>
            <w:r>
              <w:rPr>
                <w:spacing w:val="-2"/>
                <w:sz w:val="20"/>
              </w:rPr>
              <w:t> </w:t>
            </w:r>
            <w:r>
              <w:rPr>
                <w:spacing w:val="-5"/>
                <w:sz w:val="20"/>
              </w:rPr>
              <w:t>#1</w:t>
            </w:r>
          </w:p>
          <w:p>
            <w:pPr>
              <w:pStyle w:val="TableParagraph"/>
              <w:spacing w:line="229" w:lineRule="exact"/>
              <w:ind w:left="208"/>
              <w:rPr>
                <w:sz w:val="20"/>
              </w:rPr>
            </w:pPr>
            <w:r>
              <w:rPr>
                <w:spacing w:val="-10"/>
                <w:sz w:val="20"/>
              </w:rPr>
              <w:t>…</w:t>
            </w:r>
          </w:p>
          <w:p>
            <w:pPr>
              <w:pStyle w:val="TableParagraph"/>
              <w:spacing w:line="210" w:lineRule="exact"/>
              <w:ind w:left="208"/>
              <w:rPr>
                <w:sz w:val="20"/>
              </w:rPr>
            </w:pPr>
            <w:r>
              <w:rPr>
                <w:sz w:val="20"/>
              </w:rPr>
              <w:t>19:</w:t>
            </w:r>
            <w:r>
              <w:rPr>
                <w:spacing w:val="-2"/>
                <w:sz w:val="20"/>
              </w:rPr>
              <w:t> </w:t>
            </w:r>
            <w:r>
              <w:rPr>
                <w:spacing w:val="-5"/>
                <w:sz w:val="20"/>
              </w:rPr>
              <w:t>#19</w:t>
            </w:r>
          </w:p>
        </w:tc>
      </w:tr>
      <w:tr>
        <w:trPr>
          <w:trHeight w:val="460" w:hRule="atLeast"/>
        </w:trPr>
        <w:tc>
          <w:tcPr>
            <w:tcW w:w="2405" w:type="dxa"/>
          </w:tcPr>
          <w:p>
            <w:pPr>
              <w:pStyle w:val="TableParagraph"/>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30" w:lineRule="atLeast"/>
              <w:ind w:right="2949"/>
              <w:rPr>
                <w:sz w:val="20"/>
              </w:rPr>
            </w:pPr>
            <w:r>
              <w:rPr>
                <w:sz w:val="20"/>
                <w:u w:val="single"/>
              </w:rPr>
              <w:t>O-RAN</w:t>
            </w:r>
            <w:r>
              <w:rPr>
                <w:spacing w:val="-13"/>
                <w:sz w:val="20"/>
                <w:u w:val="single"/>
              </w:rPr>
              <w:t> </w:t>
            </w:r>
            <w:r>
              <w:rPr>
                <w:sz w:val="20"/>
                <w:u w:val="single"/>
              </w:rPr>
              <w:t>Measurement</w:t>
            </w:r>
            <w:r>
              <w:rPr>
                <w:spacing w:val="-12"/>
                <w:sz w:val="20"/>
                <w:u w:val="single"/>
              </w:rPr>
              <w:t> </w:t>
            </w:r>
            <w:r>
              <w:rPr>
                <w:sz w:val="20"/>
                <w:u w:val="single"/>
              </w:rPr>
              <w:t>Object</w:t>
            </w:r>
            <w:r>
              <w:rPr>
                <w:spacing w:val="-13"/>
                <w:sz w:val="20"/>
                <w:u w:val="single"/>
              </w:rPr>
              <w:t> </w:t>
            </w:r>
            <w:r>
              <w:rPr>
                <w:sz w:val="20"/>
                <w:u w:val="single"/>
              </w:rPr>
              <w:t>Class:</w:t>
            </w:r>
            <w:r>
              <w:rPr>
                <w:sz w:val="20"/>
                <w:u w:val="none"/>
              </w:rPr>
              <w:t> </w:t>
            </w:r>
            <w:r>
              <w:rPr>
                <w:spacing w:val="-2"/>
                <w:sz w:val="20"/>
                <w:u w:val="none"/>
              </w:rPr>
              <w:t>gNBDUFuncton</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5.1.3.4.2</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5.1.3.4.2</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5.1.3.4.2</w:t>
            </w:r>
          </w:p>
        </w:tc>
      </w:tr>
    </w:tbl>
    <w:p>
      <w:pPr>
        <w:pStyle w:val="Heading3"/>
        <w:numPr>
          <w:ilvl w:val="0"/>
          <w:numId w:val="134"/>
        </w:numPr>
        <w:tabs>
          <w:tab w:pos="952" w:val="left" w:leader="none"/>
        </w:tabs>
        <w:spacing w:line="240" w:lineRule="auto" w:before="120" w:after="0"/>
        <w:ind w:left="952" w:right="0" w:hanging="676"/>
        <w:jc w:val="left"/>
      </w:pPr>
      <w:bookmarkStart w:name="A.2.23 Received paging records" w:id="462"/>
      <w:bookmarkEnd w:id="462"/>
      <w:r>
        <w:rPr>
          <w:rFonts w:ascii="Times New Roman"/>
          <w:sz w:val="20"/>
        </w:rPr>
      </w:r>
      <w:bookmarkStart w:name="_bookmark205" w:id="463"/>
      <w:bookmarkEnd w:id="463"/>
      <w:r>
        <w:rPr>
          <w:rFonts w:ascii="Times New Roman"/>
          <w:sz w:val="20"/>
        </w:rPr>
      </w:r>
      <w:r>
        <w:rPr/>
        <w:t>A.2.23</w:t>
      </w:r>
      <w:r>
        <w:rPr>
          <w:spacing w:val="-8"/>
        </w:rPr>
        <w:t> </w:t>
      </w:r>
      <w:r>
        <w:rPr/>
        <w:t>Received</w:t>
      </w:r>
      <w:r>
        <w:rPr>
          <w:spacing w:val="-8"/>
        </w:rPr>
        <w:t> </w:t>
      </w:r>
      <w:r>
        <w:rPr/>
        <w:t>paging</w:t>
      </w:r>
      <w:r>
        <w:rPr>
          <w:spacing w:val="-5"/>
        </w:rPr>
        <w:t> </w:t>
      </w:r>
      <w:r>
        <w:rPr>
          <w:spacing w:val="-2"/>
        </w:rPr>
        <w:t>records</w:t>
      </w:r>
    </w:p>
    <w:p>
      <w:pPr>
        <w:pStyle w:val="BodyText"/>
        <w:spacing w:before="26"/>
        <w:rPr>
          <w:rFonts w:ascii="Arial"/>
          <w:sz w:val="24"/>
        </w:rPr>
      </w:pPr>
    </w:p>
    <w:p>
      <w:pPr>
        <w:pStyle w:val="Heading4"/>
        <w:numPr>
          <w:ilvl w:val="0"/>
          <w:numId w:val="134"/>
        </w:numPr>
        <w:tabs>
          <w:tab w:pos="952" w:val="left" w:leader="none"/>
        </w:tabs>
        <w:spacing w:line="240" w:lineRule="auto" w:before="0" w:after="0"/>
        <w:ind w:left="952" w:right="0" w:hanging="676"/>
        <w:jc w:val="left"/>
      </w:pPr>
      <w:bookmarkStart w:name="A.2.23.1 Performance Counter Table" w:id="464"/>
      <w:bookmarkEnd w:id="464"/>
      <w:r>
        <w:rPr>
          <w:rFonts w:ascii="Times New Roman"/>
          <w:sz w:val="20"/>
        </w:rPr>
      </w:r>
      <w:r>
        <w:rPr/>
        <w:t>A.2.23.1</w:t>
      </w:r>
      <w:r>
        <w:rPr>
          <w:spacing w:val="-7"/>
        </w:rPr>
        <w:t> </w:t>
      </w:r>
      <w:r>
        <w:rPr/>
        <w:t>Performance</w:t>
      </w:r>
      <w:r>
        <w:rPr>
          <w:spacing w:val="-8"/>
        </w:rPr>
        <w:t> </w:t>
      </w:r>
      <w:r>
        <w:rPr/>
        <w:t>Counter</w:t>
      </w:r>
      <w:r>
        <w:rPr>
          <w:spacing w:val="-7"/>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PAG.ReceivedNbr</w:t>
            </w:r>
          </w:p>
        </w:tc>
      </w:tr>
      <w:tr>
        <w:trPr>
          <w:trHeight w:val="230" w:hRule="atLeast"/>
        </w:trPr>
        <w:tc>
          <w:tcPr>
            <w:tcW w:w="2405" w:type="dxa"/>
          </w:tcPr>
          <w:p>
            <w:pPr>
              <w:pStyle w:val="TableParagraph"/>
              <w:spacing w:line="210" w:lineRule="exact"/>
              <w:ind w:left="107"/>
              <w:rPr>
                <w:sz w:val="20"/>
              </w:rPr>
            </w:pPr>
            <w:r>
              <w:rPr>
                <w:spacing w:val="-2"/>
                <w:sz w:val="20"/>
              </w:rPr>
              <w:t>Description</w:t>
            </w:r>
          </w:p>
        </w:tc>
        <w:tc>
          <w:tcPr>
            <w:tcW w:w="6097" w:type="dxa"/>
          </w:tcPr>
          <w:p>
            <w:pPr>
              <w:pStyle w:val="TableParagraph"/>
              <w:spacing w:line="210" w:lineRule="exac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[14]</w:t>
            </w:r>
            <w:r>
              <w:rPr>
                <w:spacing w:val="-6"/>
                <w:sz w:val="20"/>
              </w:rPr>
              <w:t> </w:t>
            </w:r>
            <w:r>
              <w:rPr>
                <w:sz w:val="20"/>
              </w:rPr>
              <w:t>clause</w:t>
            </w:r>
            <w:r>
              <w:rPr>
                <w:spacing w:val="-3"/>
                <w:sz w:val="20"/>
              </w:rPr>
              <w:t> </w:t>
            </w:r>
            <w:r>
              <w:rPr>
                <w:spacing w:val="-2"/>
                <w:sz w:val="20"/>
              </w:rPr>
              <w:t>5.1.1.27.3</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[14]</w:t>
            </w:r>
            <w:r>
              <w:rPr>
                <w:spacing w:val="-6"/>
                <w:sz w:val="20"/>
              </w:rPr>
              <w:t> </w:t>
            </w:r>
            <w:r>
              <w:rPr>
                <w:sz w:val="20"/>
              </w:rPr>
              <w:t>clause</w:t>
            </w:r>
            <w:r>
              <w:rPr>
                <w:spacing w:val="-3"/>
                <w:sz w:val="20"/>
              </w:rPr>
              <w:t> </w:t>
            </w:r>
            <w:r>
              <w:rPr>
                <w:spacing w:val="-2"/>
                <w:sz w:val="20"/>
              </w:rPr>
              <w:t>5.1.1.27.3</w:t>
            </w:r>
          </w:p>
        </w:tc>
      </w:tr>
      <w:tr>
        <w:trPr>
          <w:trHeight w:val="230" w:hRule="atLeast"/>
        </w:trPr>
        <w:tc>
          <w:tcPr>
            <w:tcW w:w="2405" w:type="dxa"/>
          </w:tcPr>
          <w:p>
            <w:pPr>
              <w:pStyle w:val="TableParagraph"/>
              <w:spacing w:line="210" w:lineRule="exact"/>
              <w:ind w:left="107"/>
              <w:rPr>
                <w:sz w:val="20"/>
              </w:rPr>
            </w:pPr>
            <w:r>
              <w:rPr>
                <w:spacing w:val="-2"/>
                <w:sz w:val="20"/>
              </w:rPr>
              <w:t>Condition</w:t>
            </w:r>
          </w:p>
        </w:tc>
        <w:tc>
          <w:tcPr>
            <w:tcW w:w="6097" w:type="dxa"/>
          </w:tcPr>
          <w:p>
            <w:pPr>
              <w:pStyle w:val="TableParagraph"/>
              <w:spacing w:line="210" w:lineRule="exac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[14]</w:t>
            </w:r>
            <w:r>
              <w:rPr>
                <w:spacing w:val="-6"/>
                <w:sz w:val="20"/>
              </w:rPr>
              <w:t> </w:t>
            </w:r>
            <w:r>
              <w:rPr>
                <w:sz w:val="20"/>
              </w:rPr>
              <w:t>clause</w:t>
            </w:r>
            <w:r>
              <w:rPr>
                <w:spacing w:val="-3"/>
                <w:sz w:val="20"/>
              </w:rPr>
              <w:t> </w:t>
            </w:r>
            <w:r>
              <w:rPr>
                <w:spacing w:val="-2"/>
                <w:sz w:val="20"/>
              </w:rPr>
              <w:t>5.1.1.27.3</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[14]</w:t>
            </w:r>
            <w:r>
              <w:rPr>
                <w:spacing w:val="-6"/>
                <w:sz w:val="20"/>
              </w:rPr>
              <w:t> </w:t>
            </w:r>
            <w:r>
              <w:rPr>
                <w:sz w:val="20"/>
              </w:rPr>
              <w:t>clause</w:t>
            </w:r>
            <w:r>
              <w:rPr>
                <w:spacing w:val="-3"/>
                <w:sz w:val="20"/>
              </w:rPr>
              <w:t> </w:t>
            </w:r>
            <w:r>
              <w:rPr>
                <w:spacing w:val="-2"/>
                <w:sz w:val="20"/>
              </w:rPr>
              <w:t>5.1.1.27.3</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Type</w:t>
            </w:r>
          </w:p>
        </w:tc>
        <w:tc>
          <w:tcPr>
            <w:tcW w:w="6097" w:type="dxa"/>
          </w:tcPr>
          <w:p>
            <w:pPr>
              <w:pStyle w:val="TableParagraph"/>
              <w:spacing w:line="210" w:lineRule="exac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[14]</w:t>
            </w:r>
            <w:r>
              <w:rPr>
                <w:spacing w:val="-6"/>
                <w:sz w:val="20"/>
              </w:rPr>
              <w:t> </w:t>
            </w:r>
            <w:r>
              <w:rPr>
                <w:sz w:val="20"/>
              </w:rPr>
              <w:t>clause</w:t>
            </w:r>
            <w:r>
              <w:rPr>
                <w:spacing w:val="-3"/>
                <w:sz w:val="20"/>
              </w:rPr>
              <w:t> </w:t>
            </w:r>
            <w:r>
              <w:rPr>
                <w:spacing w:val="-2"/>
                <w:sz w:val="20"/>
              </w:rPr>
              <w:t>5.1.1.27.3</w:t>
            </w:r>
          </w:p>
        </w:tc>
      </w:tr>
    </w:tbl>
    <w:p>
      <w:pPr>
        <w:spacing w:after="0" w:line="210" w:lineRule="exact"/>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[14]</w:t>
            </w:r>
            <w:r>
              <w:rPr>
                <w:spacing w:val="-6"/>
                <w:sz w:val="20"/>
              </w:rPr>
              <w:t> </w:t>
            </w:r>
            <w:r>
              <w:rPr>
                <w:sz w:val="20"/>
              </w:rPr>
              <w:t>clause</w:t>
            </w:r>
            <w:r>
              <w:rPr>
                <w:spacing w:val="-3"/>
                <w:sz w:val="20"/>
              </w:rPr>
              <w:t> </w:t>
            </w:r>
            <w:r>
              <w:rPr>
                <w:spacing w:val="-2"/>
                <w:sz w:val="20"/>
              </w:rPr>
              <w:t>5.1.1.27.3</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3"/>
                <w:sz w:val="20"/>
              </w:rPr>
              <w:t> </w:t>
            </w:r>
            <w:r>
              <w:rPr>
                <w:spacing w:val="-2"/>
                <w:sz w:val="20"/>
              </w:rPr>
              <w:t>5.1.1.27.3</w:t>
            </w:r>
          </w:p>
        </w:tc>
      </w:tr>
      <w:tr>
        <w:trPr>
          <w:trHeight w:val="230" w:hRule="atLeast"/>
        </w:trPr>
        <w:tc>
          <w:tcPr>
            <w:tcW w:w="2405" w:type="dxa"/>
          </w:tcPr>
          <w:p>
            <w:pPr>
              <w:pStyle w:val="TableParagraph"/>
              <w:spacing w:line="210" w:lineRule="exact"/>
              <w:ind w:left="107"/>
              <w:rPr>
                <w:sz w:val="20"/>
              </w:rPr>
            </w:pPr>
            <w:r>
              <w:rPr>
                <w:spacing w:val="-2"/>
                <w:sz w:val="20"/>
              </w:rPr>
              <w:t>Generation</w:t>
            </w:r>
          </w:p>
        </w:tc>
        <w:tc>
          <w:tcPr>
            <w:tcW w:w="6097" w:type="dxa"/>
          </w:tcPr>
          <w:p>
            <w:pPr>
              <w:pStyle w:val="TableParagraph"/>
              <w:spacing w:line="210" w:lineRule="exac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[14]</w:t>
            </w:r>
            <w:r>
              <w:rPr>
                <w:spacing w:val="-6"/>
                <w:sz w:val="20"/>
              </w:rPr>
              <w:t> </w:t>
            </w:r>
            <w:r>
              <w:rPr>
                <w:sz w:val="20"/>
              </w:rPr>
              <w:t>clause</w:t>
            </w:r>
            <w:r>
              <w:rPr>
                <w:spacing w:val="-3"/>
                <w:sz w:val="20"/>
              </w:rPr>
              <w:t> </w:t>
            </w:r>
            <w:r>
              <w:rPr>
                <w:spacing w:val="-2"/>
                <w:sz w:val="20"/>
              </w:rPr>
              <w:t>5.1.1.27.3</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[14]</w:t>
            </w:r>
            <w:r>
              <w:rPr>
                <w:spacing w:val="-6"/>
                <w:sz w:val="20"/>
              </w:rPr>
              <w:t> </w:t>
            </w:r>
            <w:r>
              <w:rPr>
                <w:sz w:val="20"/>
              </w:rPr>
              <w:t>clause</w:t>
            </w:r>
            <w:r>
              <w:rPr>
                <w:spacing w:val="-3"/>
                <w:sz w:val="20"/>
              </w:rPr>
              <w:t> </w:t>
            </w:r>
            <w:r>
              <w:rPr>
                <w:spacing w:val="-2"/>
                <w:sz w:val="20"/>
              </w:rPr>
              <w:t>5.1.1.27.3</w:t>
            </w:r>
          </w:p>
        </w:tc>
      </w:tr>
    </w:tbl>
    <w:p>
      <w:pPr>
        <w:pStyle w:val="BodyText"/>
        <w:spacing w:before="1"/>
        <w:ind w:left="276"/>
      </w:pPr>
      <w:r>
        <w:rPr>
          <w:spacing w:val="-10"/>
        </w:rPr>
        <w:t>1</w:t>
      </w:r>
    </w:p>
    <w:p>
      <w:pPr>
        <w:pStyle w:val="BodyText"/>
        <w:spacing w:before="69"/>
      </w:pPr>
    </w:p>
    <w:p>
      <w:pPr>
        <w:pStyle w:val="Heading3"/>
        <w:numPr>
          <w:ilvl w:val="0"/>
          <w:numId w:val="135"/>
        </w:numPr>
        <w:tabs>
          <w:tab w:pos="952" w:val="left" w:leader="none"/>
        </w:tabs>
        <w:spacing w:line="240" w:lineRule="auto" w:before="0" w:after="0"/>
        <w:ind w:left="952" w:right="0" w:hanging="676"/>
        <w:jc w:val="left"/>
      </w:pPr>
      <w:bookmarkStart w:name="A.2.24 Discarded paging records" w:id="465"/>
      <w:bookmarkEnd w:id="465"/>
      <w:r>
        <w:rPr>
          <w:rFonts w:ascii="Times New Roman"/>
          <w:sz w:val="20"/>
        </w:rPr>
      </w:r>
      <w:bookmarkStart w:name="_bookmark206" w:id="466"/>
      <w:bookmarkEnd w:id="466"/>
      <w:r>
        <w:rPr>
          <w:rFonts w:ascii="Times New Roman"/>
          <w:sz w:val="20"/>
        </w:rPr>
      </w:r>
      <w:r>
        <w:rPr/>
        <w:t>A.2.24</w:t>
      </w:r>
      <w:r>
        <w:rPr>
          <w:spacing w:val="-8"/>
        </w:rPr>
        <w:t> </w:t>
      </w:r>
      <w:r>
        <w:rPr/>
        <w:t>Discarded</w:t>
      </w:r>
      <w:r>
        <w:rPr>
          <w:spacing w:val="-8"/>
        </w:rPr>
        <w:t> </w:t>
      </w:r>
      <w:r>
        <w:rPr/>
        <w:t>paging</w:t>
      </w:r>
      <w:r>
        <w:rPr>
          <w:spacing w:val="-6"/>
        </w:rPr>
        <w:t> </w:t>
      </w:r>
      <w:r>
        <w:rPr>
          <w:spacing w:val="-2"/>
        </w:rPr>
        <w:t>records</w:t>
      </w:r>
    </w:p>
    <w:p>
      <w:pPr>
        <w:pStyle w:val="BodyText"/>
        <w:spacing w:before="25"/>
        <w:rPr>
          <w:rFonts w:ascii="Arial"/>
          <w:sz w:val="24"/>
        </w:rPr>
      </w:pPr>
    </w:p>
    <w:p>
      <w:pPr>
        <w:pStyle w:val="Heading4"/>
        <w:numPr>
          <w:ilvl w:val="0"/>
          <w:numId w:val="135"/>
        </w:numPr>
        <w:tabs>
          <w:tab w:pos="952" w:val="left" w:leader="none"/>
        </w:tabs>
        <w:spacing w:line="240" w:lineRule="auto" w:before="0" w:after="0"/>
        <w:ind w:left="952" w:right="0" w:hanging="676"/>
        <w:jc w:val="left"/>
      </w:pPr>
      <w:bookmarkStart w:name="A.2.24.1 Performance Counter Table" w:id="467"/>
      <w:bookmarkEnd w:id="467"/>
      <w:r>
        <w:rPr>
          <w:rFonts w:ascii="Times New Roman"/>
          <w:sz w:val="20"/>
        </w:rPr>
      </w:r>
      <w:r>
        <w:rPr/>
        <w:t>A.2.24.1</w:t>
      </w:r>
      <w:r>
        <w:rPr>
          <w:spacing w:val="-8"/>
        </w:rPr>
        <w:t> </w:t>
      </w:r>
      <w:r>
        <w:rPr/>
        <w:t>Performance</w:t>
      </w:r>
      <w:r>
        <w:rPr>
          <w:spacing w:val="-8"/>
        </w:rPr>
        <w:t> </w:t>
      </w:r>
      <w:r>
        <w:rPr/>
        <w:t>Counter</w:t>
      </w:r>
      <w:r>
        <w:rPr>
          <w:spacing w:val="-7"/>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0"/>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0" w:type="dxa"/>
          </w:tcPr>
          <w:p>
            <w:pPr>
              <w:pStyle w:val="TableParagraph"/>
              <w:spacing w:line="210" w:lineRule="exact"/>
              <w:rPr>
                <w:sz w:val="20"/>
              </w:rPr>
            </w:pPr>
            <w:r>
              <w:rPr>
                <w:spacing w:val="-2"/>
                <w:sz w:val="20"/>
              </w:rPr>
              <w:t>PAG.DiscardedNbr</w:t>
            </w:r>
          </w:p>
        </w:tc>
      </w:tr>
      <w:tr>
        <w:trPr>
          <w:trHeight w:val="230" w:hRule="atLeast"/>
        </w:trPr>
        <w:tc>
          <w:tcPr>
            <w:tcW w:w="2405" w:type="dxa"/>
          </w:tcPr>
          <w:p>
            <w:pPr>
              <w:pStyle w:val="TableParagraph"/>
              <w:spacing w:line="210" w:lineRule="exact"/>
              <w:ind w:left="107"/>
              <w:rPr>
                <w:sz w:val="20"/>
              </w:rPr>
            </w:pPr>
            <w:r>
              <w:rPr>
                <w:spacing w:val="-2"/>
                <w:sz w:val="20"/>
              </w:rPr>
              <w:t>Description</w:t>
            </w:r>
          </w:p>
        </w:tc>
        <w:tc>
          <w:tcPr>
            <w:tcW w:w="6090" w:type="dxa"/>
          </w:tcPr>
          <w:p>
            <w:pPr>
              <w:pStyle w:val="TableParagraph"/>
              <w:spacing w:line="210" w:lineRule="exac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[14]</w:t>
            </w:r>
            <w:r>
              <w:rPr>
                <w:spacing w:val="-6"/>
                <w:sz w:val="20"/>
              </w:rPr>
              <w:t> </w:t>
            </w:r>
            <w:r>
              <w:rPr>
                <w:sz w:val="20"/>
              </w:rPr>
              <w:t>clause</w:t>
            </w:r>
            <w:r>
              <w:rPr>
                <w:spacing w:val="-3"/>
                <w:sz w:val="20"/>
              </w:rPr>
              <w:t> </w:t>
            </w:r>
            <w:r>
              <w:rPr>
                <w:spacing w:val="-2"/>
                <w:sz w:val="20"/>
              </w:rPr>
              <w:t>5.1.1.27.6</w:t>
            </w:r>
          </w:p>
        </w:tc>
      </w:tr>
      <w:tr>
        <w:trPr>
          <w:trHeight w:val="230" w:hRule="atLeast"/>
        </w:trPr>
        <w:tc>
          <w:tcPr>
            <w:tcW w:w="2405" w:type="dxa"/>
          </w:tcPr>
          <w:p>
            <w:pPr>
              <w:pStyle w:val="TableParagraph"/>
              <w:spacing w:line="210" w:lineRule="exact" w:before="1"/>
              <w:ind w:left="107"/>
              <w:rPr>
                <w:sz w:val="20"/>
              </w:rPr>
            </w:pPr>
            <w:r>
              <w:rPr>
                <w:sz w:val="20"/>
              </w:rPr>
              <w:t>Collection</w:t>
            </w:r>
            <w:r>
              <w:rPr>
                <w:spacing w:val="-7"/>
                <w:sz w:val="20"/>
              </w:rPr>
              <w:t> </w:t>
            </w:r>
            <w:r>
              <w:rPr>
                <w:spacing w:val="-2"/>
                <w:sz w:val="20"/>
              </w:rPr>
              <w:t>Method</w:t>
            </w:r>
          </w:p>
        </w:tc>
        <w:tc>
          <w:tcPr>
            <w:tcW w:w="6090" w:type="dxa"/>
          </w:tcPr>
          <w:p>
            <w:pPr>
              <w:pStyle w:val="TableParagraph"/>
              <w:spacing w:line="210" w:lineRule="exact" w:before="1"/>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[14]</w:t>
            </w:r>
            <w:r>
              <w:rPr>
                <w:spacing w:val="-6"/>
                <w:sz w:val="20"/>
              </w:rPr>
              <w:t> </w:t>
            </w:r>
            <w:r>
              <w:rPr>
                <w:sz w:val="20"/>
              </w:rPr>
              <w:t>clause</w:t>
            </w:r>
            <w:r>
              <w:rPr>
                <w:spacing w:val="-3"/>
                <w:sz w:val="20"/>
              </w:rPr>
              <w:t> </w:t>
            </w:r>
            <w:r>
              <w:rPr>
                <w:spacing w:val="-2"/>
                <w:sz w:val="20"/>
              </w:rPr>
              <w:t>5.1.1.27.6</w:t>
            </w:r>
          </w:p>
        </w:tc>
      </w:tr>
      <w:tr>
        <w:trPr>
          <w:trHeight w:val="230" w:hRule="atLeast"/>
        </w:trPr>
        <w:tc>
          <w:tcPr>
            <w:tcW w:w="2405" w:type="dxa"/>
          </w:tcPr>
          <w:p>
            <w:pPr>
              <w:pStyle w:val="TableParagraph"/>
              <w:spacing w:line="210" w:lineRule="exact"/>
              <w:ind w:left="107"/>
              <w:rPr>
                <w:sz w:val="20"/>
              </w:rPr>
            </w:pPr>
            <w:r>
              <w:rPr>
                <w:spacing w:val="-2"/>
                <w:sz w:val="20"/>
              </w:rPr>
              <w:t>Condition</w:t>
            </w:r>
          </w:p>
        </w:tc>
        <w:tc>
          <w:tcPr>
            <w:tcW w:w="6090" w:type="dxa"/>
          </w:tcPr>
          <w:p>
            <w:pPr>
              <w:pStyle w:val="TableParagraph"/>
              <w:spacing w:line="210" w:lineRule="exac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[14]</w:t>
            </w:r>
            <w:r>
              <w:rPr>
                <w:spacing w:val="-6"/>
                <w:sz w:val="20"/>
              </w:rPr>
              <w:t> </w:t>
            </w:r>
            <w:r>
              <w:rPr>
                <w:sz w:val="20"/>
              </w:rPr>
              <w:t>clause</w:t>
            </w:r>
            <w:r>
              <w:rPr>
                <w:spacing w:val="-3"/>
                <w:sz w:val="20"/>
              </w:rPr>
              <w:t> </w:t>
            </w:r>
            <w:r>
              <w:rPr>
                <w:spacing w:val="-2"/>
                <w:sz w:val="20"/>
              </w:rPr>
              <w:t>5.1.1.27.6</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0" w:type="dxa"/>
          </w:tcPr>
          <w:p>
            <w:pPr>
              <w:pStyle w:val="TableParagraph"/>
              <w:spacing w:line="210" w:lineRule="exac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[14]</w:t>
            </w:r>
            <w:r>
              <w:rPr>
                <w:spacing w:val="-6"/>
                <w:sz w:val="20"/>
              </w:rPr>
              <w:t> </w:t>
            </w:r>
            <w:r>
              <w:rPr>
                <w:sz w:val="20"/>
              </w:rPr>
              <w:t>clause</w:t>
            </w:r>
            <w:r>
              <w:rPr>
                <w:spacing w:val="-3"/>
                <w:sz w:val="20"/>
              </w:rPr>
              <w:t> </w:t>
            </w:r>
            <w:r>
              <w:rPr>
                <w:spacing w:val="-2"/>
                <w:sz w:val="20"/>
              </w:rPr>
              <w:t>5.1.1.27.6</w:t>
            </w:r>
          </w:p>
        </w:tc>
      </w:tr>
      <w:tr>
        <w:trPr>
          <w:trHeight w:val="230" w:hRule="atLeast"/>
        </w:trPr>
        <w:tc>
          <w:tcPr>
            <w:tcW w:w="2405" w:type="dxa"/>
          </w:tcPr>
          <w:p>
            <w:pPr>
              <w:pStyle w:val="TableParagraph"/>
              <w:spacing w:line="210" w:lineRule="exact"/>
              <w:ind w:left="107"/>
              <w:rPr>
                <w:sz w:val="20"/>
              </w:rPr>
            </w:pPr>
            <w:r>
              <w:rPr>
                <w:sz w:val="20"/>
              </w:rPr>
              <w:t>Measurement</w:t>
            </w:r>
            <w:r>
              <w:rPr>
                <w:spacing w:val="-9"/>
                <w:sz w:val="20"/>
              </w:rPr>
              <w:t> </w:t>
            </w:r>
            <w:r>
              <w:rPr>
                <w:spacing w:val="-4"/>
                <w:sz w:val="20"/>
              </w:rPr>
              <w:t>Type</w:t>
            </w:r>
          </w:p>
        </w:tc>
        <w:tc>
          <w:tcPr>
            <w:tcW w:w="6090" w:type="dxa"/>
          </w:tcPr>
          <w:p>
            <w:pPr>
              <w:pStyle w:val="TableParagraph"/>
              <w:spacing w:line="210" w:lineRule="exac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[14]</w:t>
            </w:r>
            <w:r>
              <w:rPr>
                <w:spacing w:val="-6"/>
                <w:sz w:val="20"/>
              </w:rPr>
              <w:t> </w:t>
            </w:r>
            <w:r>
              <w:rPr>
                <w:sz w:val="20"/>
              </w:rPr>
              <w:t>clause</w:t>
            </w:r>
            <w:r>
              <w:rPr>
                <w:spacing w:val="-3"/>
                <w:sz w:val="20"/>
              </w:rPr>
              <w:t> </w:t>
            </w:r>
            <w:r>
              <w:rPr>
                <w:spacing w:val="-2"/>
                <w:sz w:val="20"/>
              </w:rPr>
              <w:t>5.1.1.27.6</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0" w:type="dxa"/>
          </w:tcPr>
          <w:p>
            <w:pPr>
              <w:pStyle w:val="TableParagraph"/>
              <w:spacing w:line="210" w:lineRule="exac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[14]</w:t>
            </w:r>
            <w:r>
              <w:rPr>
                <w:spacing w:val="-6"/>
                <w:sz w:val="20"/>
              </w:rPr>
              <w:t> </w:t>
            </w:r>
            <w:r>
              <w:rPr>
                <w:sz w:val="20"/>
              </w:rPr>
              <w:t>clause</w:t>
            </w:r>
            <w:r>
              <w:rPr>
                <w:spacing w:val="-3"/>
                <w:sz w:val="20"/>
              </w:rPr>
              <w:t> </w:t>
            </w:r>
            <w:r>
              <w:rPr>
                <w:spacing w:val="-2"/>
                <w:sz w:val="20"/>
              </w:rPr>
              <w:t>5.1.1.27.6</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0" w:type="dxa"/>
          </w:tcPr>
          <w:p>
            <w:pPr>
              <w:pStyle w:val="TableParagraph"/>
              <w:spacing w:line="210" w:lineRule="exac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[14]</w:t>
            </w:r>
            <w:r>
              <w:rPr>
                <w:spacing w:val="-6"/>
                <w:sz w:val="20"/>
              </w:rPr>
              <w:t> </w:t>
            </w:r>
            <w:r>
              <w:rPr>
                <w:sz w:val="20"/>
              </w:rPr>
              <w:t>clause</w:t>
            </w:r>
            <w:r>
              <w:rPr>
                <w:spacing w:val="-3"/>
                <w:sz w:val="20"/>
              </w:rPr>
              <w:t> </w:t>
            </w:r>
            <w:r>
              <w:rPr>
                <w:spacing w:val="-2"/>
                <w:sz w:val="20"/>
              </w:rPr>
              <w:t>5.1.1.27.6</w:t>
            </w:r>
          </w:p>
        </w:tc>
      </w:tr>
      <w:tr>
        <w:trPr>
          <w:trHeight w:val="230" w:hRule="atLeast"/>
        </w:trPr>
        <w:tc>
          <w:tcPr>
            <w:tcW w:w="2405" w:type="dxa"/>
          </w:tcPr>
          <w:p>
            <w:pPr>
              <w:pStyle w:val="TableParagraph"/>
              <w:spacing w:line="210" w:lineRule="exact"/>
              <w:ind w:left="107"/>
              <w:rPr>
                <w:sz w:val="20"/>
              </w:rPr>
            </w:pPr>
            <w:r>
              <w:rPr>
                <w:spacing w:val="-2"/>
                <w:sz w:val="20"/>
              </w:rPr>
              <w:t>Generation</w:t>
            </w:r>
          </w:p>
        </w:tc>
        <w:tc>
          <w:tcPr>
            <w:tcW w:w="6090" w:type="dxa"/>
          </w:tcPr>
          <w:p>
            <w:pPr>
              <w:pStyle w:val="TableParagraph"/>
              <w:spacing w:line="210" w:lineRule="exac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[14]</w:t>
            </w:r>
            <w:r>
              <w:rPr>
                <w:spacing w:val="-5"/>
                <w:sz w:val="20"/>
              </w:rPr>
              <w:t> </w:t>
            </w:r>
            <w:r>
              <w:rPr>
                <w:sz w:val="20"/>
              </w:rPr>
              <w:t>clause</w:t>
            </w:r>
            <w:r>
              <w:rPr>
                <w:spacing w:val="1"/>
                <w:sz w:val="20"/>
              </w:rPr>
              <w:t> </w:t>
            </w:r>
            <w:r>
              <w:rPr>
                <w:spacing w:val="-2"/>
                <w:sz w:val="20"/>
              </w:rPr>
              <w:t>5.1.1.27.6</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0" w:type="dxa"/>
          </w:tcPr>
          <w:p>
            <w:pPr>
              <w:pStyle w:val="TableParagraph"/>
              <w:spacing w:line="210" w:lineRule="exac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[14]</w:t>
            </w:r>
            <w:r>
              <w:rPr>
                <w:spacing w:val="-6"/>
                <w:sz w:val="20"/>
              </w:rPr>
              <w:t> </w:t>
            </w:r>
            <w:r>
              <w:rPr>
                <w:sz w:val="20"/>
              </w:rPr>
              <w:t>clause</w:t>
            </w:r>
            <w:r>
              <w:rPr>
                <w:spacing w:val="-3"/>
                <w:sz w:val="20"/>
              </w:rPr>
              <w:t> </w:t>
            </w:r>
            <w:r>
              <w:rPr>
                <w:spacing w:val="-2"/>
                <w:sz w:val="20"/>
              </w:rPr>
              <w:t>5.1.1.27.6</w:t>
            </w:r>
          </w:p>
        </w:tc>
      </w:tr>
    </w:tbl>
    <w:p>
      <w:pPr>
        <w:pStyle w:val="BodyText"/>
        <w:ind w:left="276"/>
      </w:pPr>
      <w:r>
        <w:rPr>
          <w:spacing w:val="-10"/>
        </w:rPr>
        <w:t>4</w:t>
      </w:r>
    </w:p>
    <w:p>
      <w:pPr>
        <w:pStyle w:val="Heading2"/>
        <w:numPr>
          <w:ilvl w:val="0"/>
          <w:numId w:val="136"/>
        </w:numPr>
        <w:tabs>
          <w:tab w:pos="952" w:val="left" w:leader="none"/>
        </w:tabs>
        <w:spacing w:line="240" w:lineRule="auto" w:before="360" w:after="0"/>
        <w:ind w:left="952" w:right="0" w:hanging="676"/>
        <w:jc w:val="left"/>
      </w:pPr>
      <w:bookmarkStart w:name="A.3 NR MAC performance counters" w:id="468"/>
      <w:bookmarkEnd w:id="468"/>
      <w:r>
        <w:rPr>
          <w:rFonts w:ascii="Times New Roman"/>
          <w:sz w:val="20"/>
        </w:rPr>
      </w:r>
      <w:bookmarkStart w:name="_bookmark207" w:id="469"/>
      <w:bookmarkEnd w:id="469"/>
      <w:r>
        <w:rPr>
          <w:rFonts w:ascii="Times New Roman"/>
          <w:sz w:val="20"/>
        </w:rPr>
      </w:r>
      <w:r>
        <w:rPr/>
        <w:t>A.3</w:t>
      </w:r>
      <w:r>
        <w:rPr>
          <w:spacing w:val="-9"/>
        </w:rPr>
        <w:t> </w:t>
      </w:r>
      <w:r>
        <w:rPr/>
        <w:t>NR</w:t>
      </w:r>
      <w:r>
        <w:rPr>
          <w:spacing w:val="-9"/>
        </w:rPr>
        <w:t> </w:t>
      </w:r>
      <w:r>
        <w:rPr/>
        <w:t>MAC</w:t>
      </w:r>
      <w:r>
        <w:rPr>
          <w:spacing w:val="-8"/>
        </w:rPr>
        <w:t> </w:t>
      </w:r>
      <w:r>
        <w:rPr/>
        <w:t>performance</w:t>
      </w:r>
      <w:r>
        <w:rPr>
          <w:spacing w:val="-9"/>
        </w:rPr>
        <w:t> </w:t>
      </w:r>
      <w:r>
        <w:rPr>
          <w:spacing w:val="-2"/>
        </w:rPr>
        <w:t>counters</w:t>
      </w:r>
    </w:p>
    <w:p>
      <w:pPr>
        <w:pStyle w:val="Heading3"/>
        <w:numPr>
          <w:ilvl w:val="0"/>
          <w:numId w:val="136"/>
        </w:numPr>
        <w:tabs>
          <w:tab w:pos="952" w:val="left" w:leader="none"/>
        </w:tabs>
        <w:spacing w:line="240" w:lineRule="auto" w:before="301" w:after="0"/>
        <w:ind w:left="952" w:right="0" w:hanging="676"/>
        <w:jc w:val="left"/>
        <w:rPr>
          <w:rFonts w:ascii="Tahoma"/>
        </w:rPr>
      </w:pPr>
      <w:bookmarkStart w:name="A.3.1 Received UL MAC PDU volume" w:id="470"/>
      <w:bookmarkEnd w:id="470"/>
      <w:r>
        <w:rPr>
          <w:rFonts w:ascii="Times New Roman"/>
          <w:sz w:val="20"/>
        </w:rPr>
      </w:r>
      <w:bookmarkStart w:name="_bookmark208" w:id="471"/>
      <w:bookmarkEnd w:id="471"/>
      <w:r>
        <w:rPr>
          <w:rFonts w:ascii="Times New Roman"/>
          <w:sz w:val="20"/>
        </w:rPr>
      </w:r>
      <w:r>
        <w:rPr/>
        <w:t>A.3.1</w:t>
      </w:r>
      <w:r>
        <w:rPr>
          <w:spacing w:val="-5"/>
        </w:rPr>
        <w:t> </w:t>
      </w:r>
      <w:r>
        <w:rPr>
          <w:rFonts w:ascii="Tahoma"/>
        </w:rPr>
        <w:t>Received</w:t>
      </w:r>
      <w:r>
        <w:rPr>
          <w:rFonts w:ascii="Tahoma"/>
          <w:spacing w:val="-3"/>
        </w:rPr>
        <w:t> </w:t>
      </w:r>
      <w:r>
        <w:rPr>
          <w:rFonts w:ascii="Tahoma"/>
        </w:rPr>
        <w:t>UL</w:t>
      </w:r>
      <w:r>
        <w:rPr>
          <w:rFonts w:ascii="Tahoma"/>
          <w:spacing w:val="-7"/>
        </w:rPr>
        <w:t> </w:t>
      </w:r>
      <w:r>
        <w:rPr>
          <w:rFonts w:ascii="Tahoma"/>
        </w:rPr>
        <w:t>MAC</w:t>
      </w:r>
      <w:r>
        <w:rPr>
          <w:rFonts w:ascii="Tahoma"/>
          <w:spacing w:val="-3"/>
        </w:rPr>
        <w:t> </w:t>
      </w:r>
      <w:r>
        <w:rPr>
          <w:rFonts w:ascii="Tahoma"/>
        </w:rPr>
        <w:t>PDU</w:t>
      </w:r>
      <w:r>
        <w:rPr>
          <w:rFonts w:ascii="Tahoma"/>
          <w:spacing w:val="-1"/>
        </w:rPr>
        <w:t> </w:t>
      </w:r>
      <w:r>
        <w:rPr>
          <w:rFonts w:ascii="Tahoma"/>
          <w:spacing w:val="-2"/>
        </w:rPr>
        <w:t>volume</w:t>
      </w:r>
    </w:p>
    <w:p>
      <w:pPr>
        <w:pStyle w:val="BodyText"/>
        <w:spacing w:before="11"/>
        <w:rPr>
          <w:rFonts w:ascii="Tahoma"/>
          <w:sz w:val="24"/>
        </w:rPr>
      </w:pPr>
    </w:p>
    <w:p>
      <w:pPr>
        <w:pStyle w:val="Heading4"/>
        <w:numPr>
          <w:ilvl w:val="0"/>
          <w:numId w:val="136"/>
        </w:numPr>
        <w:tabs>
          <w:tab w:pos="952" w:val="left" w:leader="none"/>
        </w:tabs>
        <w:spacing w:line="240" w:lineRule="auto" w:before="0" w:after="0"/>
        <w:ind w:left="952" w:right="0" w:hanging="676"/>
        <w:jc w:val="left"/>
      </w:pPr>
      <w:bookmarkStart w:name="A.3.1.1 Performance Counter Table" w:id="472"/>
      <w:bookmarkEnd w:id="472"/>
      <w:r>
        <w:rPr>
          <w:rFonts w:ascii="Times New Roman"/>
          <w:sz w:val="20"/>
        </w:rPr>
      </w:r>
      <w:r>
        <w:rPr/>
        <w:t>A.3.1.1</w:t>
      </w:r>
      <w:r>
        <w:rPr>
          <w:spacing w:val="-7"/>
        </w:rPr>
        <w:t> </w:t>
      </w:r>
      <w:r>
        <w:rPr/>
        <w:t>Performance</w:t>
      </w:r>
      <w:r>
        <w:rPr>
          <w:spacing w:val="-6"/>
        </w:rPr>
        <w:t> </w:t>
      </w:r>
      <w:r>
        <w:rPr/>
        <w:t>Counter</w:t>
      </w:r>
      <w:r>
        <w:rPr>
          <w:spacing w:val="-6"/>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OR.MAC.RxUlMacPduVol</w:t>
            </w:r>
          </w:p>
        </w:tc>
      </w:tr>
      <w:tr>
        <w:trPr>
          <w:trHeight w:val="688"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UL</w:t>
            </w:r>
            <w:r>
              <w:rPr>
                <w:spacing w:val="-6"/>
                <w:sz w:val="20"/>
              </w:rPr>
              <w:t> </w:t>
            </w:r>
            <w:r>
              <w:rPr>
                <w:sz w:val="20"/>
              </w:rPr>
              <w:t>MAC</w:t>
            </w:r>
            <w:r>
              <w:rPr>
                <w:spacing w:val="-1"/>
                <w:sz w:val="20"/>
              </w:rPr>
              <w:t> </w:t>
            </w:r>
            <w:r>
              <w:rPr>
                <w:sz w:val="20"/>
              </w:rPr>
              <w:t>PDU</w:t>
            </w:r>
            <w:r>
              <w:rPr>
                <w:spacing w:val="-4"/>
                <w:sz w:val="20"/>
              </w:rPr>
              <w:t> </w:t>
            </w:r>
            <w:r>
              <w:rPr>
                <w:sz w:val="20"/>
              </w:rPr>
              <w:t>volume</w:t>
            </w:r>
            <w:r>
              <w:rPr>
                <w:spacing w:val="-4"/>
                <w:sz w:val="20"/>
              </w:rPr>
              <w:t> </w:t>
            </w:r>
            <w:r>
              <w:rPr>
                <w:sz w:val="20"/>
              </w:rPr>
              <w:t>received</w:t>
            </w:r>
            <w:r>
              <w:rPr>
                <w:spacing w:val="-4"/>
                <w:sz w:val="20"/>
              </w:rPr>
              <w:t> </w:t>
            </w:r>
            <w:r>
              <w:rPr>
                <w:sz w:val="20"/>
              </w:rPr>
              <w:t>as</w:t>
            </w:r>
            <w:r>
              <w:rPr>
                <w:spacing w:val="-5"/>
                <w:sz w:val="20"/>
              </w:rPr>
              <w:t> </w:t>
            </w:r>
            <w:r>
              <w:rPr>
                <w:sz w:val="20"/>
              </w:rPr>
              <w:t>initial transmission or retransmission in MAC layer.</w:t>
            </w:r>
          </w:p>
          <w:p>
            <w:pPr>
              <w:pStyle w:val="TableParagraph"/>
              <w:spacing w:line="208" w:lineRule="exact"/>
              <w:rPr>
                <w:sz w:val="20"/>
              </w:rPr>
            </w:pPr>
            <w:r>
              <w:rPr>
                <w:sz w:val="20"/>
              </w:rPr>
              <w:t>It</w:t>
            </w:r>
            <w:r>
              <w:rPr>
                <w:spacing w:val="-5"/>
                <w:sz w:val="20"/>
              </w:rPr>
              <w:t> </w:t>
            </w:r>
            <w:r>
              <w:rPr>
                <w:sz w:val="20"/>
              </w:rPr>
              <w:t>is</w:t>
            </w:r>
            <w:r>
              <w:rPr>
                <w:spacing w:val="-4"/>
                <w:sz w:val="20"/>
              </w:rPr>
              <w:t> </w:t>
            </w:r>
            <w:r>
              <w:rPr>
                <w:sz w:val="20"/>
              </w:rPr>
              <w:t>recommended</w:t>
            </w:r>
            <w:r>
              <w:rPr>
                <w:spacing w:val="-2"/>
                <w:sz w:val="20"/>
              </w:rPr>
              <w:t> </w:t>
            </w:r>
            <w:r>
              <w:rPr>
                <w:sz w:val="20"/>
              </w:rPr>
              <w:t>to</w:t>
            </w:r>
            <w:r>
              <w:rPr>
                <w:spacing w:val="-2"/>
                <w:sz w:val="20"/>
              </w:rPr>
              <w:t> </w:t>
            </w:r>
            <w:r>
              <w:rPr>
                <w:sz w:val="20"/>
              </w:rPr>
              <w:t>support</w:t>
            </w:r>
            <w:r>
              <w:rPr>
                <w:spacing w:val="-6"/>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921" w:hRule="atLeast"/>
        </w:trPr>
        <w:tc>
          <w:tcPr>
            <w:tcW w:w="2405" w:type="dxa"/>
          </w:tcPr>
          <w:p>
            <w:pPr>
              <w:pStyle w:val="TableParagraph"/>
              <w:ind w:left="107"/>
              <w:rPr>
                <w:sz w:val="20"/>
              </w:rPr>
            </w:pPr>
            <w:r>
              <w:rPr>
                <w:spacing w:val="-2"/>
                <w:sz w:val="20"/>
              </w:rPr>
              <w:t>Condition</w:t>
            </w:r>
          </w:p>
        </w:tc>
        <w:tc>
          <w:tcPr>
            <w:tcW w:w="6097" w:type="dxa"/>
          </w:tcPr>
          <w:p>
            <w:pPr>
              <w:pStyle w:val="TableParagraph"/>
              <w:ind w:right="218"/>
              <w:jc w:val="both"/>
              <w:rPr>
                <w:sz w:val="20"/>
              </w:rPr>
            </w:pPr>
            <w:r>
              <w:rPr>
                <w:sz w:val="20"/>
              </w:rPr>
              <w:t>Measurement</w:t>
            </w:r>
            <w:r>
              <w:rPr>
                <w:spacing w:val="-6"/>
                <w:sz w:val="20"/>
              </w:rPr>
              <w:t> </w:t>
            </w:r>
            <w:r>
              <w:rPr>
                <w:sz w:val="20"/>
              </w:rPr>
              <w:t>subcounter</w:t>
            </w:r>
            <w:r>
              <w:rPr>
                <w:spacing w:val="-4"/>
                <w:sz w:val="20"/>
              </w:rPr>
              <w:t> </w:t>
            </w:r>
            <w:r>
              <w:rPr>
                <w:sz w:val="20"/>
              </w:rPr>
              <w:t>is</w:t>
            </w:r>
            <w:r>
              <w:rPr>
                <w:spacing w:val="-6"/>
                <w:sz w:val="20"/>
              </w:rPr>
              <w:t> </w:t>
            </w:r>
            <w:r>
              <w:rPr>
                <w:sz w:val="20"/>
              </w:rPr>
              <w:t>incremented</w:t>
            </w:r>
            <w:r>
              <w:rPr>
                <w:spacing w:val="-4"/>
                <w:sz w:val="20"/>
              </w:rPr>
              <w:t> </w:t>
            </w:r>
            <w:r>
              <w:rPr>
                <w:sz w:val="20"/>
              </w:rPr>
              <w:t>by</w:t>
            </w:r>
            <w:r>
              <w:rPr>
                <w:spacing w:val="-4"/>
                <w:sz w:val="20"/>
              </w:rPr>
              <w:t> </w:t>
            </w:r>
            <w:r>
              <w:rPr>
                <w:sz w:val="20"/>
              </w:rPr>
              <w:t>the</w:t>
            </w:r>
            <w:r>
              <w:rPr>
                <w:spacing w:val="-6"/>
                <w:sz w:val="20"/>
              </w:rPr>
              <w:t> </w:t>
            </w:r>
            <w:r>
              <w:rPr>
                <w:sz w:val="20"/>
              </w:rPr>
              <w:t>volume</w:t>
            </w:r>
            <w:r>
              <w:rPr>
                <w:spacing w:val="-6"/>
                <w:sz w:val="20"/>
              </w:rPr>
              <w:t> </w:t>
            </w:r>
            <w:r>
              <w:rPr>
                <w:sz w:val="20"/>
              </w:rPr>
              <w:t>of</w:t>
            </w:r>
            <w:r>
              <w:rPr>
                <w:spacing w:val="-5"/>
                <w:sz w:val="20"/>
              </w:rPr>
              <w:t> </w:t>
            </w:r>
            <w:r>
              <w:rPr>
                <w:sz w:val="20"/>
              </w:rPr>
              <w:t>the</w:t>
            </w:r>
            <w:r>
              <w:rPr>
                <w:spacing w:val="-5"/>
                <w:sz w:val="20"/>
              </w:rPr>
              <w:t> </w:t>
            </w:r>
            <w:r>
              <w:rPr>
                <w:sz w:val="20"/>
              </w:rPr>
              <w:t>UL</w:t>
            </w:r>
            <w:r>
              <w:rPr>
                <w:spacing w:val="-5"/>
                <w:sz w:val="20"/>
              </w:rPr>
              <w:t> </w:t>
            </w:r>
            <w:r>
              <w:rPr>
                <w:sz w:val="20"/>
              </w:rPr>
              <w:t>MAC PDU whenever the UL MAC</w:t>
            </w:r>
            <w:r>
              <w:rPr>
                <w:spacing w:val="-1"/>
                <w:sz w:val="20"/>
              </w:rPr>
              <w:t> </w:t>
            </w:r>
            <w:r>
              <w:rPr>
                <w:sz w:val="20"/>
              </w:rPr>
              <w:t>PDU is</w:t>
            </w:r>
            <w:r>
              <w:rPr>
                <w:spacing w:val="-1"/>
                <w:sz w:val="20"/>
              </w:rPr>
              <w:t> </w:t>
            </w:r>
            <w:r>
              <w:rPr>
                <w:sz w:val="20"/>
              </w:rPr>
              <w:t>received as</w:t>
            </w:r>
            <w:r>
              <w:rPr>
                <w:spacing w:val="-1"/>
                <w:sz w:val="20"/>
              </w:rPr>
              <w:t> </w:t>
            </w:r>
            <w:r>
              <w:rPr>
                <w:sz w:val="20"/>
              </w:rPr>
              <w:t>initial</w:t>
            </w:r>
            <w:r>
              <w:rPr>
                <w:spacing w:val="-1"/>
                <w:sz w:val="20"/>
              </w:rPr>
              <w:t> </w:t>
            </w:r>
            <w:r>
              <w:rPr>
                <w:sz w:val="20"/>
              </w:rPr>
              <w:t>transmission or retransmission when the SSB for PUSCH is the group of</w:t>
            </w:r>
          </w:p>
          <w:p>
            <w:pPr>
              <w:pStyle w:val="TableParagraph"/>
              <w:spacing w:line="210" w:lineRule="exact" w:before="2"/>
              <w:rPr>
                <w:sz w:val="20"/>
              </w:rPr>
            </w:pPr>
            <w:r>
              <w:rPr>
                <w:spacing w:val="-2"/>
                <w:sz w:val="20"/>
              </w:rPr>
              <w:t>subcounter.</w:t>
            </w:r>
            <w:r>
              <w:rPr>
                <w:i/>
                <w:spacing w:val="-2"/>
                <w:sz w:val="20"/>
              </w:rPr>
              <w:t>SSB</w:t>
            </w:r>
            <w:r>
              <w:rPr>
                <w:spacing w:val="-2"/>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kilobyte</w:t>
            </w:r>
            <w:r>
              <w:rPr>
                <w:spacing w:val="-4"/>
                <w:sz w:val="20"/>
              </w:rPr>
              <w:t> </w:t>
            </w:r>
            <w:r>
              <w:rPr>
                <w:spacing w:val="-2"/>
                <w:sz w:val="20"/>
              </w:rPr>
              <w:t>(U32)</w:t>
            </w:r>
          </w:p>
        </w:tc>
      </w:tr>
      <w:tr>
        <w:trPr>
          <w:trHeight w:val="114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ind w:left="307" w:right="1022" w:hanging="200"/>
              <w:rPr>
                <w:sz w:val="20"/>
              </w:rPr>
            </w:pPr>
            <w:r>
              <w:rPr>
                <w:sz w:val="20"/>
              </w:rPr>
              <w:t>OR.MAC.RxUlMacPduVol.</w:t>
            </w:r>
            <w:r>
              <w:rPr>
                <w:i/>
                <w:sz w:val="20"/>
              </w:rPr>
              <w:t>SSB</w:t>
            </w:r>
            <w:r>
              <w:rPr>
                <w:i/>
                <w:spacing w:val="-10"/>
                <w:sz w:val="20"/>
              </w:rPr>
              <w:t> </w:t>
            </w:r>
            <w:r>
              <w:rPr>
                <w:sz w:val="20"/>
              </w:rPr>
              <w:t>where</w:t>
            </w:r>
            <w:r>
              <w:rPr>
                <w:spacing w:val="-10"/>
                <w:sz w:val="20"/>
              </w:rPr>
              <w:t> </w:t>
            </w:r>
            <w:r>
              <w:rPr>
                <w:i/>
                <w:sz w:val="20"/>
              </w:rPr>
              <w:t>SSB</w:t>
            </w:r>
            <w:r>
              <w:rPr>
                <w:i/>
                <w:spacing w:val="-10"/>
                <w:sz w:val="20"/>
              </w:rPr>
              <w:t> </w:t>
            </w:r>
            <w:r>
              <w:rPr>
                <w:sz w:val="20"/>
              </w:rPr>
              <w:t>is</w:t>
            </w:r>
            <w:r>
              <w:rPr>
                <w:spacing w:val="-12"/>
                <w:sz w:val="20"/>
              </w:rPr>
              <w:t> </w:t>
            </w:r>
            <w:r>
              <w:rPr>
                <w:sz w:val="20"/>
              </w:rPr>
              <w:t>the</w:t>
            </w:r>
            <w:r>
              <w:rPr>
                <w:spacing w:val="-10"/>
                <w:sz w:val="20"/>
              </w:rPr>
              <w:t> </w:t>
            </w:r>
            <w:r>
              <w:rPr>
                <w:sz w:val="20"/>
              </w:rPr>
              <w:t>SSB</w:t>
            </w:r>
            <w:r>
              <w:rPr>
                <w:spacing w:val="-12"/>
                <w:sz w:val="20"/>
              </w:rPr>
              <w:t> </w:t>
            </w:r>
            <w:r>
              <w:rPr>
                <w:sz w:val="20"/>
              </w:rPr>
              <w:t>index: 0: #0</w:t>
            </w:r>
          </w:p>
          <w:p>
            <w:pPr>
              <w:pStyle w:val="TableParagraph"/>
              <w:spacing w:line="228" w:lineRule="exact"/>
              <w:ind w:left="307"/>
              <w:rPr>
                <w:sz w:val="20"/>
              </w:rPr>
            </w:pPr>
            <w:r>
              <w:rPr>
                <w:sz w:val="20"/>
              </w:rPr>
              <w:t>1:</w:t>
            </w:r>
            <w:r>
              <w:rPr>
                <w:spacing w:val="-2"/>
                <w:sz w:val="20"/>
              </w:rPr>
              <w:t> </w:t>
            </w:r>
            <w:r>
              <w:rPr>
                <w:spacing w:val="-5"/>
                <w:sz w:val="20"/>
              </w:rPr>
              <w:t>#1</w:t>
            </w:r>
          </w:p>
          <w:p>
            <w:pPr>
              <w:pStyle w:val="TableParagraph"/>
              <w:ind w:left="307"/>
              <w:rPr>
                <w:sz w:val="20"/>
              </w:rPr>
            </w:pPr>
            <w:r>
              <w:rPr>
                <w:spacing w:val="-10"/>
                <w:sz w:val="20"/>
              </w:rPr>
              <w:t>…</w:t>
            </w:r>
          </w:p>
          <w:p>
            <w:pPr>
              <w:pStyle w:val="TableParagraph"/>
              <w:spacing w:line="210" w:lineRule="exact" w:before="1"/>
              <w:ind w:left="307"/>
              <w:rPr>
                <w:sz w:val="20"/>
              </w:rPr>
            </w:pPr>
            <w:r>
              <w:rPr>
                <w:sz w:val="20"/>
              </w:rPr>
              <w:t>63:</w:t>
            </w:r>
            <w:r>
              <w:rPr>
                <w:spacing w:val="-2"/>
                <w:sz w:val="20"/>
              </w:rPr>
              <w:t> </w:t>
            </w:r>
            <w:r>
              <w:rPr>
                <w:spacing w:val="-5"/>
                <w:sz w:val="20"/>
              </w:rPr>
              <w:t>#63</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8</w:t>
      </w:r>
    </w:p>
    <w:p>
      <w:pPr>
        <w:pStyle w:val="BodyText"/>
        <w:spacing w:before="71"/>
      </w:pPr>
    </w:p>
    <w:p>
      <w:pPr>
        <w:pStyle w:val="Heading3"/>
        <w:numPr>
          <w:ilvl w:val="0"/>
          <w:numId w:val="126"/>
        </w:numPr>
        <w:tabs>
          <w:tab w:pos="952" w:val="left" w:leader="none"/>
        </w:tabs>
        <w:spacing w:line="240" w:lineRule="auto" w:before="0" w:after="0"/>
        <w:ind w:left="952" w:right="0" w:hanging="676"/>
        <w:jc w:val="left"/>
        <w:rPr>
          <w:rFonts w:ascii="Tahoma"/>
        </w:rPr>
      </w:pPr>
      <w:bookmarkStart w:name="A.3.2 Transmitted DL MAC PDU volume" w:id="473"/>
      <w:bookmarkEnd w:id="473"/>
      <w:r>
        <w:rPr>
          <w:rFonts w:ascii="Times New Roman"/>
          <w:sz w:val="20"/>
        </w:rPr>
      </w:r>
      <w:bookmarkStart w:name="_bookmark209" w:id="474"/>
      <w:bookmarkEnd w:id="474"/>
      <w:r>
        <w:rPr>
          <w:rFonts w:ascii="Times New Roman"/>
          <w:sz w:val="20"/>
        </w:rPr>
      </w:r>
      <w:r>
        <w:rPr/>
        <w:t>A.3.2</w:t>
      </w:r>
      <w:r>
        <w:rPr>
          <w:spacing w:val="-5"/>
        </w:rPr>
        <w:t> </w:t>
      </w:r>
      <w:r>
        <w:rPr>
          <w:rFonts w:ascii="Tahoma"/>
        </w:rPr>
        <w:t>Transmitted</w:t>
      </w:r>
      <w:r>
        <w:rPr>
          <w:rFonts w:ascii="Tahoma"/>
          <w:spacing w:val="-6"/>
        </w:rPr>
        <w:t> </w:t>
      </w:r>
      <w:r>
        <w:rPr>
          <w:rFonts w:ascii="Tahoma"/>
        </w:rPr>
        <w:t>DL</w:t>
      </w:r>
      <w:r>
        <w:rPr>
          <w:rFonts w:ascii="Tahoma"/>
          <w:spacing w:val="-5"/>
        </w:rPr>
        <w:t> </w:t>
      </w:r>
      <w:r>
        <w:rPr>
          <w:rFonts w:ascii="Tahoma"/>
        </w:rPr>
        <w:t>MAC</w:t>
      </w:r>
      <w:r>
        <w:rPr>
          <w:rFonts w:ascii="Tahoma"/>
          <w:spacing w:val="-5"/>
        </w:rPr>
        <w:t> </w:t>
      </w:r>
      <w:r>
        <w:rPr>
          <w:rFonts w:ascii="Tahoma"/>
        </w:rPr>
        <w:t>PDU</w:t>
      </w:r>
      <w:r>
        <w:rPr>
          <w:rFonts w:ascii="Tahoma"/>
          <w:spacing w:val="-5"/>
        </w:rPr>
        <w:t> </w:t>
      </w:r>
      <w:r>
        <w:rPr>
          <w:rFonts w:ascii="Tahoma"/>
          <w:spacing w:val="-2"/>
        </w:rPr>
        <w:t>volume</w:t>
      </w:r>
    </w:p>
    <w:p>
      <w:pPr>
        <w:pStyle w:val="BodyText"/>
        <w:spacing w:before="9"/>
        <w:rPr>
          <w:rFonts w:ascii="Tahoma"/>
          <w:sz w:val="24"/>
        </w:rPr>
      </w:pPr>
    </w:p>
    <w:p>
      <w:pPr>
        <w:pStyle w:val="Heading4"/>
        <w:numPr>
          <w:ilvl w:val="0"/>
          <w:numId w:val="126"/>
        </w:numPr>
        <w:tabs>
          <w:tab w:pos="952" w:val="left" w:leader="none"/>
        </w:tabs>
        <w:spacing w:line="240" w:lineRule="auto" w:before="0" w:after="0"/>
        <w:ind w:left="952" w:right="0" w:hanging="777"/>
        <w:jc w:val="left"/>
      </w:pPr>
      <w:bookmarkStart w:name="A.3.2.1 Performance Counter Table" w:id="475"/>
      <w:bookmarkEnd w:id="475"/>
      <w:r>
        <w:rPr>
          <w:rFonts w:ascii="Times New Roman"/>
          <w:sz w:val="20"/>
        </w:rPr>
      </w:r>
      <w:r>
        <w:rPr/>
        <w:t>A.3.2.1</w:t>
      </w:r>
      <w:r>
        <w:rPr>
          <w:spacing w:val="-7"/>
        </w:rPr>
        <w:t> </w:t>
      </w:r>
      <w:r>
        <w:rPr/>
        <w:t>Performance</w:t>
      </w:r>
      <w:r>
        <w:rPr>
          <w:spacing w:val="-6"/>
        </w:rPr>
        <w:t> </w:t>
      </w:r>
      <w:r>
        <w:rPr/>
        <w:t>Counter</w:t>
      </w:r>
      <w:r>
        <w:rPr>
          <w:spacing w:val="-6"/>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OR.MAC.TxDlMacPduVol</w:t>
            </w:r>
          </w:p>
        </w:tc>
      </w:tr>
    </w:tbl>
    <w:p>
      <w:pPr>
        <w:spacing w:after="0" w:line="210" w:lineRule="exact"/>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688"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DL</w:t>
            </w:r>
            <w:r>
              <w:rPr>
                <w:spacing w:val="-6"/>
                <w:sz w:val="20"/>
              </w:rPr>
              <w:t> </w:t>
            </w:r>
            <w:r>
              <w:rPr>
                <w:sz w:val="20"/>
              </w:rPr>
              <w:t>MAC</w:t>
            </w:r>
            <w:r>
              <w:rPr>
                <w:spacing w:val="-5"/>
                <w:sz w:val="20"/>
              </w:rPr>
              <w:t> </w:t>
            </w:r>
            <w:r>
              <w:rPr>
                <w:sz w:val="20"/>
              </w:rPr>
              <w:t>PDU</w:t>
            </w:r>
            <w:r>
              <w:rPr>
                <w:spacing w:val="-4"/>
                <w:sz w:val="20"/>
              </w:rPr>
              <w:t> </w:t>
            </w:r>
            <w:r>
              <w:rPr>
                <w:sz w:val="20"/>
              </w:rPr>
              <w:t>volume</w:t>
            </w:r>
            <w:r>
              <w:rPr>
                <w:spacing w:val="-4"/>
                <w:sz w:val="20"/>
              </w:rPr>
              <w:t> </w:t>
            </w:r>
            <w:r>
              <w:rPr>
                <w:sz w:val="20"/>
              </w:rPr>
              <w:t>transmitted</w:t>
            </w:r>
            <w:r>
              <w:rPr>
                <w:spacing w:val="-3"/>
                <w:sz w:val="20"/>
              </w:rPr>
              <w:t> </w:t>
            </w:r>
            <w:r>
              <w:rPr>
                <w:sz w:val="20"/>
              </w:rPr>
              <w:t>as</w:t>
            </w:r>
            <w:r>
              <w:rPr>
                <w:spacing w:val="-5"/>
                <w:sz w:val="20"/>
              </w:rPr>
              <w:t> </w:t>
            </w:r>
            <w:r>
              <w:rPr>
                <w:sz w:val="20"/>
              </w:rPr>
              <w:t>initial transmission or retransmission in MAC layer.</w:t>
            </w:r>
          </w:p>
          <w:p>
            <w:pPr>
              <w:pStyle w:val="TableParagraph"/>
              <w:spacing w:line="208" w:lineRule="exact"/>
              <w:rPr>
                <w:sz w:val="20"/>
              </w:rPr>
            </w:pPr>
            <w:r>
              <w:rPr>
                <w:sz w:val="20"/>
              </w:rPr>
              <w:t>It</w:t>
            </w:r>
            <w:r>
              <w:rPr>
                <w:spacing w:val="-5"/>
                <w:sz w:val="20"/>
              </w:rPr>
              <w:t> </w:t>
            </w:r>
            <w:r>
              <w:rPr>
                <w:sz w:val="20"/>
              </w:rPr>
              <w:t>is</w:t>
            </w:r>
            <w:r>
              <w:rPr>
                <w:spacing w:val="-4"/>
                <w:sz w:val="20"/>
              </w:rPr>
              <w:t> </w:t>
            </w:r>
            <w:r>
              <w:rPr>
                <w:sz w:val="20"/>
              </w:rPr>
              <w:t>recommended</w:t>
            </w:r>
            <w:r>
              <w:rPr>
                <w:spacing w:val="-2"/>
                <w:sz w:val="20"/>
              </w:rPr>
              <w:t> </w:t>
            </w:r>
            <w:r>
              <w:rPr>
                <w:sz w:val="20"/>
              </w:rPr>
              <w:t>to</w:t>
            </w:r>
            <w:r>
              <w:rPr>
                <w:spacing w:val="-2"/>
                <w:sz w:val="20"/>
              </w:rPr>
              <w:t> </w:t>
            </w:r>
            <w:r>
              <w:rPr>
                <w:sz w:val="20"/>
              </w:rPr>
              <w:t>support</w:t>
            </w:r>
            <w:r>
              <w:rPr>
                <w:spacing w:val="-6"/>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921" w:hRule="atLeast"/>
        </w:trPr>
        <w:tc>
          <w:tcPr>
            <w:tcW w:w="2405" w:type="dxa"/>
          </w:tcPr>
          <w:p>
            <w:pPr>
              <w:pStyle w:val="TableParagraph"/>
              <w:ind w:left="107"/>
              <w:rPr>
                <w:sz w:val="20"/>
              </w:rPr>
            </w:pPr>
            <w:r>
              <w:rPr>
                <w:spacing w:val="-2"/>
                <w:sz w:val="20"/>
              </w:rPr>
              <w:t>Condition</w:t>
            </w:r>
          </w:p>
        </w:tc>
        <w:tc>
          <w:tcPr>
            <w:tcW w:w="6097" w:type="dxa"/>
          </w:tcPr>
          <w:p>
            <w:pPr>
              <w:pStyle w:val="TableParagraph"/>
              <w:spacing w:line="230" w:lineRule="atLeast"/>
              <w:ind w:right="135"/>
              <w:rPr>
                <w:sz w:val="20"/>
              </w:rPr>
            </w:pPr>
            <w:r>
              <w:rPr>
                <w:sz w:val="20"/>
              </w:rPr>
              <w:t>Measurement</w:t>
            </w:r>
            <w:r>
              <w:rPr>
                <w:spacing w:val="-6"/>
                <w:sz w:val="20"/>
              </w:rPr>
              <w:t> </w:t>
            </w:r>
            <w:r>
              <w:rPr>
                <w:sz w:val="20"/>
              </w:rPr>
              <w:t>subcounter</w:t>
            </w:r>
            <w:r>
              <w:rPr>
                <w:spacing w:val="-4"/>
                <w:sz w:val="20"/>
              </w:rPr>
              <w:t> </w:t>
            </w:r>
            <w:r>
              <w:rPr>
                <w:sz w:val="20"/>
              </w:rPr>
              <w:t>is</w:t>
            </w:r>
            <w:r>
              <w:rPr>
                <w:spacing w:val="-6"/>
                <w:sz w:val="20"/>
              </w:rPr>
              <w:t> </w:t>
            </w:r>
            <w:r>
              <w:rPr>
                <w:sz w:val="20"/>
              </w:rPr>
              <w:t>incremented</w:t>
            </w:r>
            <w:r>
              <w:rPr>
                <w:spacing w:val="-4"/>
                <w:sz w:val="20"/>
              </w:rPr>
              <w:t> </w:t>
            </w:r>
            <w:r>
              <w:rPr>
                <w:sz w:val="20"/>
              </w:rPr>
              <w:t>by</w:t>
            </w:r>
            <w:r>
              <w:rPr>
                <w:spacing w:val="-4"/>
                <w:sz w:val="20"/>
              </w:rPr>
              <w:t> </w:t>
            </w:r>
            <w:r>
              <w:rPr>
                <w:sz w:val="20"/>
              </w:rPr>
              <w:t>the</w:t>
            </w:r>
            <w:r>
              <w:rPr>
                <w:spacing w:val="-6"/>
                <w:sz w:val="20"/>
              </w:rPr>
              <w:t> </w:t>
            </w:r>
            <w:r>
              <w:rPr>
                <w:sz w:val="20"/>
              </w:rPr>
              <w:t>volume</w:t>
            </w:r>
            <w:r>
              <w:rPr>
                <w:spacing w:val="-6"/>
                <w:sz w:val="20"/>
              </w:rPr>
              <w:t> </w:t>
            </w:r>
            <w:r>
              <w:rPr>
                <w:sz w:val="20"/>
              </w:rPr>
              <w:t>of</w:t>
            </w:r>
            <w:r>
              <w:rPr>
                <w:spacing w:val="-5"/>
                <w:sz w:val="20"/>
              </w:rPr>
              <w:t> </w:t>
            </w:r>
            <w:r>
              <w:rPr>
                <w:sz w:val="20"/>
              </w:rPr>
              <w:t>the</w:t>
            </w:r>
            <w:r>
              <w:rPr>
                <w:spacing w:val="-5"/>
                <w:sz w:val="20"/>
              </w:rPr>
              <w:t> </w:t>
            </w:r>
            <w:r>
              <w:rPr>
                <w:sz w:val="20"/>
              </w:rPr>
              <w:t>DL</w:t>
            </w:r>
            <w:r>
              <w:rPr>
                <w:spacing w:val="-5"/>
                <w:sz w:val="20"/>
              </w:rPr>
              <w:t> </w:t>
            </w:r>
            <w:r>
              <w:rPr>
                <w:sz w:val="20"/>
              </w:rPr>
              <w:t>MAC PDU whenever the DL MAC</w:t>
            </w:r>
            <w:r>
              <w:rPr>
                <w:spacing w:val="-1"/>
                <w:sz w:val="20"/>
              </w:rPr>
              <w:t> </w:t>
            </w:r>
            <w:r>
              <w:rPr>
                <w:sz w:val="20"/>
              </w:rPr>
              <w:t>PDU is</w:t>
            </w:r>
            <w:r>
              <w:rPr>
                <w:spacing w:val="-1"/>
                <w:sz w:val="20"/>
              </w:rPr>
              <w:t> </w:t>
            </w:r>
            <w:r>
              <w:rPr>
                <w:sz w:val="20"/>
              </w:rPr>
              <w:t>transmitted as</w:t>
            </w:r>
            <w:r>
              <w:rPr>
                <w:spacing w:val="-1"/>
                <w:sz w:val="20"/>
              </w:rPr>
              <w:t> </w:t>
            </w:r>
            <w:r>
              <w:rPr>
                <w:sz w:val="20"/>
              </w:rPr>
              <w:t>initial</w:t>
            </w:r>
            <w:r>
              <w:rPr>
                <w:spacing w:val="-1"/>
                <w:sz w:val="20"/>
              </w:rPr>
              <w:t> </w:t>
            </w:r>
            <w:r>
              <w:rPr>
                <w:sz w:val="20"/>
              </w:rPr>
              <w:t>transmission or retransmission when the SSB for PDSCH is the group of </w:t>
            </w:r>
            <w:r>
              <w:rPr>
                <w:spacing w:val="-2"/>
                <w:sz w:val="20"/>
              </w:rPr>
              <w:t>subcounter.</w:t>
            </w:r>
            <w:r>
              <w:rPr>
                <w:i/>
                <w:spacing w:val="-2"/>
                <w:sz w:val="20"/>
              </w:rPr>
              <w:t>SSB</w:t>
            </w:r>
            <w:r>
              <w:rPr>
                <w:spacing w:val="-2"/>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kilobyte</w:t>
            </w:r>
            <w:r>
              <w:rPr>
                <w:spacing w:val="-4"/>
                <w:sz w:val="20"/>
              </w:rPr>
              <w:t> </w:t>
            </w:r>
            <w:r>
              <w:rPr>
                <w:spacing w:val="-2"/>
                <w:sz w:val="20"/>
              </w:rPr>
              <w:t>(U32)</w:t>
            </w:r>
          </w:p>
        </w:tc>
      </w:tr>
      <w:tr>
        <w:trPr>
          <w:trHeight w:val="114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ind w:left="307" w:right="1022" w:hanging="200"/>
              <w:rPr>
                <w:sz w:val="20"/>
              </w:rPr>
            </w:pPr>
            <w:r>
              <w:rPr>
                <w:sz w:val="20"/>
              </w:rPr>
              <w:t>OR.MAC.TxDlMacPduVol.</w:t>
            </w:r>
            <w:r>
              <w:rPr>
                <w:i/>
                <w:sz w:val="20"/>
              </w:rPr>
              <w:t>SSB</w:t>
            </w:r>
            <w:r>
              <w:rPr>
                <w:i/>
                <w:spacing w:val="-10"/>
                <w:sz w:val="20"/>
              </w:rPr>
              <w:t> </w:t>
            </w:r>
            <w:r>
              <w:rPr>
                <w:sz w:val="20"/>
              </w:rPr>
              <w:t>where</w:t>
            </w:r>
            <w:r>
              <w:rPr>
                <w:spacing w:val="-10"/>
                <w:sz w:val="20"/>
              </w:rPr>
              <w:t> </w:t>
            </w:r>
            <w:r>
              <w:rPr>
                <w:i/>
                <w:sz w:val="20"/>
              </w:rPr>
              <w:t>SSB</w:t>
            </w:r>
            <w:r>
              <w:rPr>
                <w:i/>
                <w:spacing w:val="-10"/>
                <w:sz w:val="20"/>
              </w:rPr>
              <w:t> </w:t>
            </w:r>
            <w:r>
              <w:rPr>
                <w:sz w:val="20"/>
              </w:rPr>
              <w:t>is</w:t>
            </w:r>
            <w:r>
              <w:rPr>
                <w:spacing w:val="-12"/>
                <w:sz w:val="20"/>
              </w:rPr>
              <w:t> </w:t>
            </w:r>
            <w:r>
              <w:rPr>
                <w:sz w:val="20"/>
              </w:rPr>
              <w:t>the</w:t>
            </w:r>
            <w:r>
              <w:rPr>
                <w:spacing w:val="-10"/>
                <w:sz w:val="20"/>
              </w:rPr>
              <w:t> </w:t>
            </w:r>
            <w:r>
              <w:rPr>
                <w:sz w:val="20"/>
              </w:rPr>
              <w:t>SSB</w:t>
            </w:r>
            <w:r>
              <w:rPr>
                <w:spacing w:val="-12"/>
                <w:sz w:val="20"/>
              </w:rPr>
              <w:t> </w:t>
            </w:r>
            <w:r>
              <w:rPr>
                <w:sz w:val="20"/>
              </w:rPr>
              <w:t>index: 0: #0</w:t>
            </w:r>
          </w:p>
          <w:p>
            <w:pPr>
              <w:pStyle w:val="TableParagraph"/>
              <w:spacing w:line="229" w:lineRule="exact" w:before="1"/>
              <w:ind w:left="307"/>
              <w:rPr>
                <w:sz w:val="20"/>
              </w:rPr>
            </w:pPr>
            <w:r>
              <w:rPr>
                <w:sz w:val="20"/>
              </w:rPr>
              <w:t>1:</w:t>
            </w:r>
            <w:r>
              <w:rPr>
                <w:spacing w:val="-2"/>
                <w:sz w:val="20"/>
              </w:rPr>
              <w:t> </w:t>
            </w:r>
            <w:r>
              <w:rPr>
                <w:spacing w:val="-5"/>
                <w:sz w:val="20"/>
              </w:rPr>
              <w:t>#1</w:t>
            </w:r>
          </w:p>
          <w:p>
            <w:pPr>
              <w:pStyle w:val="TableParagraph"/>
              <w:spacing w:line="229" w:lineRule="exact"/>
              <w:ind w:left="307"/>
              <w:rPr>
                <w:sz w:val="20"/>
              </w:rPr>
            </w:pPr>
            <w:r>
              <w:rPr>
                <w:spacing w:val="-10"/>
                <w:sz w:val="20"/>
              </w:rPr>
              <w:t>…</w:t>
            </w:r>
          </w:p>
          <w:p>
            <w:pPr>
              <w:pStyle w:val="TableParagraph"/>
              <w:spacing w:line="210" w:lineRule="exact" w:before="1"/>
              <w:ind w:left="307"/>
              <w:rPr>
                <w:sz w:val="20"/>
              </w:rPr>
            </w:pPr>
            <w:r>
              <w:rPr>
                <w:sz w:val="20"/>
              </w:rPr>
              <w:t>63:</w:t>
            </w:r>
            <w:r>
              <w:rPr>
                <w:spacing w:val="-2"/>
                <w:sz w:val="20"/>
              </w:rPr>
              <w:t> </w:t>
            </w:r>
            <w:r>
              <w:rPr>
                <w:spacing w:val="-5"/>
                <w:sz w:val="20"/>
              </w:rPr>
              <w:t>#63</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3"/>
        <w:ind w:left="276"/>
      </w:pPr>
      <w:r>
        <w:rPr>
          <w:spacing w:val="-10"/>
        </w:rPr>
        <w:t>1</w:t>
      </w:r>
    </w:p>
    <w:p>
      <w:pPr>
        <w:pStyle w:val="BodyText"/>
        <w:spacing w:before="70"/>
      </w:pPr>
    </w:p>
    <w:p>
      <w:pPr>
        <w:pStyle w:val="Heading3"/>
        <w:numPr>
          <w:ilvl w:val="0"/>
          <w:numId w:val="137"/>
        </w:numPr>
        <w:tabs>
          <w:tab w:pos="952" w:val="left" w:leader="none"/>
        </w:tabs>
        <w:spacing w:line="240" w:lineRule="auto" w:before="1" w:after="0"/>
        <w:ind w:left="952" w:right="0" w:hanging="676"/>
        <w:jc w:val="left"/>
        <w:rPr>
          <w:rFonts w:ascii="Tahoma"/>
        </w:rPr>
      </w:pPr>
      <w:bookmarkStart w:name="A.3.3 Average delay DL air-interface" w:id="476"/>
      <w:bookmarkEnd w:id="476"/>
      <w:r>
        <w:rPr>
          <w:rFonts w:ascii="Times New Roman"/>
          <w:sz w:val="20"/>
        </w:rPr>
      </w:r>
      <w:bookmarkStart w:name="_bookmark210" w:id="477"/>
      <w:bookmarkEnd w:id="477"/>
      <w:r>
        <w:rPr>
          <w:rFonts w:ascii="Times New Roman"/>
          <w:sz w:val="20"/>
        </w:rPr>
      </w:r>
      <w:r>
        <w:rPr/>
        <w:t>A.3.3</w:t>
      </w:r>
      <w:r>
        <w:rPr>
          <w:spacing w:val="-4"/>
        </w:rPr>
        <w:t> </w:t>
      </w:r>
      <w:r>
        <w:rPr>
          <w:rFonts w:ascii="Tahoma"/>
        </w:rPr>
        <w:t>Average</w:t>
      </w:r>
      <w:r>
        <w:rPr>
          <w:rFonts w:ascii="Tahoma"/>
          <w:spacing w:val="-6"/>
        </w:rPr>
        <w:t> </w:t>
      </w:r>
      <w:r>
        <w:rPr>
          <w:rFonts w:ascii="Tahoma"/>
        </w:rPr>
        <w:t>delay</w:t>
      </w:r>
      <w:r>
        <w:rPr>
          <w:rFonts w:ascii="Tahoma"/>
          <w:spacing w:val="-5"/>
        </w:rPr>
        <w:t> </w:t>
      </w:r>
      <w:r>
        <w:rPr>
          <w:rFonts w:ascii="Tahoma"/>
        </w:rPr>
        <w:t>DL</w:t>
      </w:r>
      <w:r>
        <w:rPr>
          <w:rFonts w:ascii="Tahoma"/>
          <w:spacing w:val="-3"/>
        </w:rPr>
        <w:t> </w:t>
      </w:r>
      <w:r>
        <w:rPr>
          <w:rFonts w:ascii="Tahoma"/>
        </w:rPr>
        <w:t>air-</w:t>
      </w:r>
      <w:r>
        <w:rPr>
          <w:rFonts w:ascii="Tahoma"/>
          <w:spacing w:val="-2"/>
        </w:rPr>
        <w:t>interface</w:t>
      </w:r>
    </w:p>
    <w:p>
      <w:pPr>
        <w:pStyle w:val="BodyText"/>
        <w:spacing w:before="8"/>
        <w:rPr>
          <w:rFonts w:ascii="Tahoma"/>
          <w:sz w:val="24"/>
        </w:rPr>
      </w:pPr>
    </w:p>
    <w:p>
      <w:pPr>
        <w:pStyle w:val="Heading4"/>
        <w:numPr>
          <w:ilvl w:val="0"/>
          <w:numId w:val="137"/>
        </w:numPr>
        <w:tabs>
          <w:tab w:pos="952" w:val="left" w:leader="none"/>
        </w:tabs>
        <w:spacing w:line="240" w:lineRule="auto" w:before="1" w:after="0"/>
        <w:ind w:left="952" w:right="0" w:hanging="676"/>
        <w:jc w:val="left"/>
      </w:pPr>
      <w:bookmarkStart w:name="A.3.3.1 Performance Counter Table" w:id="478"/>
      <w:bookmarkEnd w:id="478"/>
      <w:r>
        <w:rPr>
          <w:rFonts w:ascii="Times New Roman"/>
          <w:sz w:val="20"/>
        </w:rPr>
      </w:r>
      <w:r>
        <w:rPr/>
        <w:t>A.3.3.1</w:t>
      </w:r>
      <w:r>
        <w:rPr>
          <w:spacing w:val="-7"/>
        </w:rPr>
        <w:t> </w:t>
      </w:r>
      <w:r>
        <w:rPr/>
        <w:t>Performance</w:t>
      </w:r>
      <w:r>
        <w:rPr>
          <w:spacing w:val="-6"/>
        </w:rPr>
        <w:t> </w:t>
      </w:r>
      <w:r>
        <w:rPr/>
        <w:t>Counter</w:t>
      </w:r>
      <w:r>
        <w:rPr>
          <w:spacing w:val="-6"/>
        </w:rPr>
        <w:t> </w:t>
      </w:r>
      <w:r>
        <w:rPr>
          <w:spacing w:val="-4"/>
        </w:rPr>
        <w:t>Table</w:t>
      </w:r>
    </w:p>
    <w:p>
      <w:pPr>
        <w:pStyle w:val="BodyText"/>
        <w:spacing w:before="6" w:after="1"/>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DRB.AirIfDelayDl</w:t>
            </w:r>
          </w:p>
        </w:tc>
      </w:tr>
      <w:tr>
        <w:trPr>
          <w:trHeight w:val="921"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5.1.1.1.1</w:t>
            </w:r>
          </w:p>
          <w:p>
            <w:pPr>
              <w:pStyle w:val="TableParagraph"/>
              <w:spacing w:before="1"/>
              <w:ind w:left="0"/>
              <w:rPr>
                <w:rFonts w:ascii="Arial"/>
                <w:sz w:val="20"/>
              </w:rPr>
            </w:pPr>
          </w:p>
          <w:p>
            <w:pPr>
              <w:pStyle w:val="TableParagraph"/>
              <w:rPr>
                <w:sz w:val="20"/>
              </w:rPr>
            </w:pPr>
            <w:r>
              <w:rPr>
                <w:sz w:val="20"/>
                <w:u w:val="single"/>
              </w:rPr>
              <w:t>O-RAN</w:t>
            </w:r>
            <w:r>
              <w:rPr>
                <w:spacing w:val="-9"/>
                <w:sz w:val="20"/>
                <w:u w:val="single"/>
              </w:rPr>
              <w:t> </w:t>
            </w:r>
            <w:r>
              <w:rPr>
                <w:spacing w:val="-2"/>
                <w:sz w:val="20"/>
                <w:u w:val="single"/>
              </w:rPr>
              <w:t>addition:</w:t>
            </w:r>
          </w:p>
          <w:p>
            <w:pPr>
              <w:pStyle w:val="TableParagraph"/>
              <w:spacing w:line="210" w:lineRule="exact"/>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5.1.1.1.1</w:t>
            </w:r>
          </w:p>
        </w:tc>
      </w:tr>
      <w:tr>
        <w:trPr>
          <w:trHeight w:val="1379"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5.1.1.1.1</w:t>
            </w:r>
          </w:p>
          <w:p>
            <w:pPr>
              <w:pStyle w:val="TableParagraph"/>
              <w:spacing w:before="228"/>
              <w:rPr>
                <w:sz w:val="20"/>
              </w:rPr>
            </w:pPr>
            <w:r>
              <w:rPr>
                <w:sz w:val="20"/>
                <w:u w:val="single"/>
              </w:rPr>
              <w:t>O-RAN</w:t>
            </w:r>
            <w:r>
              <w:rPr>
                <w:spacing w:val="-9"/>
                <w:sz w:val="20"/>
                <w:u w:val="single"/>
              </w:rPr>
              <w:t> </w:t>
            </w:r>
            <w:r>
              <w:rPr>
                <w:spacing w:val="-2"/>
                <w:sz w:val="20"/>
                <w:u w:val="single"/>
              </w:rPr>
              <w:t>addition:</w:t>
            </w:r>
          </w:p>
          <w:p>
            <w:pPr>
              <w:pStyle w:val="TableParagraph"/>
              <w:spacing w:line="230" w:lineRule="atLeast"/>
              <w:rPr>
                <w:sz w:val="20"/>
              </w:rPr>
            </w:pPr>
            <w:r>
              <w:rPr>
                <w:sz w:val="20"/>
              </w:rPr>
              <w:t>The</w:t>
            </w:r>
            <w:r>
              <w:rPr>
                <w:spacing w:val="-5"/>
                <w:sz w:val="20"/>
              </w:rPr>
              <w:t> </w:t>
            </w:r>
            <w:r>
              <w:rPr>
                <w:sz w:val="20"/>
              </w:rPr>
              <w:t>subcounter</w:t>
            </w:r>
            <w:r>
              <w:rPr>
                <w:spacing w:val="-4"/>
                <w:sz w:val="20"/>
              </w:rPr>
              <w:t> </w:t>
            </w:r>
            <w:r>
              <w:rPr>
                <w:sz w:val="20"/>
              </w:rPr>
              <w:t>per</w:t>
            </w:r>
            <w:r>
              <w:rPr>
                <w:spacing w:val="-5"/>
                <w:sz w:val="20"/>
              </w:rPr>
              <w:t> </w:t>
            </w:r>
            <w:r>
              <w:rPr>
                <w:sz w:val="20"/>
              </w:rPr>
              <w:t>QoS</w:t>
            </w:r>
            <w:r>
              <w:rPr>
                <w:spacing w:val="-5"/>
                <w:sz w:val="20"/>
              </w:rPr>
              <w:t> </w:t>
            </w:r>
            <w:r>
              <w:rPr>
                <w:sz w:val="20"/>
              </w:rPr>
              <w:t>level</w:t>
            </w:r>
            <w:r>
              <w:rPr>
                <w:spacing w:val="-6"/>
                <w:sz w:val="20"/>
              </w:rPr>
              <w:t> </w:t>
            </w:r>
            <w:r>
              <w:rPr>
                <w:sz w:val="20"/>
              </w:rPr>
              <w:t>should</w:t>
            </w:r>
            <w:r>
              <w:rPr>
                <w:spacing w:val="-4"/>
                <w:sz w:val="20"/>
              </w:rPr>
              <w:t> </w:t>
            </w:r>
            <w:r>
              <w:rPr>
                <w:sz w:val="20"/>
              </w:rPr>
              <w:t>be</w:t>
            </w:r>
            <w:r>
              <w:rPr>
                <w:spacing w:val="-6"/>
                <w:sz w:val="20"/>
              </w:rPr>
              <w:t> </w:t>
            </w:r>
            <w:r>
              <w:rPr>
                <w:sz w:val="20"/>
              </w:rPr>
              <w:t>regarded</w:t>
            </w:r>
            <w:r>
              <w:rPr>
                <w:spacing w:val="-4"/>
                <w:sz w:val="20"/>
              </w:rPr>
              <w:t> </w:t>
            </w:r>
            <w:r>
              <w:rPr>
                <w:sz w:val="20"/>
              </w:rPr>
              <w:t>as</w:t>
            </w:r>
            <w:r>
              <w:rPr>
                <w:spacing w:val="-5"/>
                <w:sz w:val="20"/>
              </w:rPr>
              <w:t> </w:t>
            </w:r>
            <w:r>
              <w:rPr>
                <w:sz w:val="20"/>
              </w:rPr>
              <w:t>subcounter</w:t>
            </w:r>
            <w:r>
              <w:rPr>
                <w:spacing w:val="-4"/>
                <w:sz w:val="20"/>
              </w:rPr>
              <w:t> </w:t>
            </w:r>
            <w:r>
              <w:rPr>
                <w:sz w:val="20"/>
              </w:rPr>
              <w:t>per </w:t>
            </w:r>
            <w:r>
              <w:rPr>
                <w:i/>
                <w:sz w:val="20"/>
              </w:rPr>
              <w:t>PmGroup</w:t>
            </w:r>
            <w:r>
              <w:rPr>
                <w:sz w:val="20"/>
              </w:rPr>
              <w:t>, and the subcounter should be accumulated per </w:t>
            </w:r>
            <w:r>
              <w:rPr>
                <w:spacing w:val="-2"/>
                <w:sz w:val="20"/>
              </w:rPr>
              <w:t>subcounter.</w:t>
            </w:r>
            <w:r>
              <w:rPr>
                <w:i/>
                <w:spacing w:val="-2"/>
                <w:sz w:val="20"/>
              </w:rPr>
              <w:t>Pmgroup</w:t>
            </w:r>
            <w:r>
              <w:rPr>
                <w:spacing w:val="-2"/>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Refer</w:t>
            </w:r>
            <w:r>
              <w:rPr>
                <w:spacing w:val="-6"/>
                <w:sz w:val="20"/>
              </w:rPr>
              <w:t> </w:t>
            </w:r>
            <w:r>
              <w:rPr>
                <w:sz w:val="20"/>
              </w:rPr>
              <w:t>to</w:t>
            </w:r>
            <w:r>
              <w:rPr>
                <w:spacing w:val="-2"/>
                <w:sz w:val="20"/>
              </w:rPr>
              <w:t> </w:t>
            </w:r>
            <w:r>
              <w:rPr>
                <w:sz w:val="20"/>
              </w:rPr>
              <w:t>3GPP</w:t>
            </w:r>
            <w:r>
              <w:rPr>
                <w:spacing w:val="-13"/>
                <w:sz w:val="20"/>
              </w:rPr>
              <w:t> </w:t>
            </w:r>
            <w:r>
              <w:rPr>
                <w:sz w:val="20"/>
              </w:rPr>
              <w:t>TS</w:t>
            </w:r>
            <w:r>
              <w:rPr>
                <w:spacing w:val="-4"/>
                <w:sz w:val="20"/>
              </w:rPr>
              <w:t> </w:t>
            </w:r>
            <w:r>
              <w:rPr>
                <w:sz w:val="20"/>
              </w:rPr>
              <w:t>28.552</w:t>
            </w:r>
            <w:r>
              <w:rPr>
                <w:spacing w:val="-4"/>
                <w:sz w:val="20"/>
              </w:rPr>
              <w:t> </w:t>
            </w:r>
            <w:r>
              <w:rPr>
                <w:sz w:val="20"/>
              </w:rPr>
              <w:t>[14]</w:t>
            </w:r>
            <w:r>
              <w:rPr>
                <w:spacing w:val="-5"/>
                <w:sz w:val="20"/>
              </w:rPr>
              <w:t> </w:t>
            </w:r>
            <w:r>
              <w:rPr>
                <w:sz w:val="20"/>
              </w:rPr>
              <w:t>clause</w:t>
            </w:r>
            <w:r>
              <w:rPr>
                <w:spacing w:val="-2"/>
                <w:sz w:val="20"/>
              </w:rPr>
              <w:t> 5.1.1.1.1</w:t>
            </w:r>
          </w:p>
        </w:tc>
      </w:tr>
      <w:tr>
        <w:trPr>
          <w:trHeight w:val="2071"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5.1.1.1.1</w:t>
            </w:r>
          </w:p>
          <w:p>
            <w:pPr>
              <w:pStyle w:val="TableParagraph"/>
              <w:spacing w:before="1"/>
              <w:ind w:left="0"/>
              <w:rPr>
                <w:rFonts w:ascii="Arial"/>
                <w:sz w:val="20"/>
              </w:rPr>
            </w:pPr>
          </w:p>
          <w:p>
            <w:pPr>
              <w:pStyle w:val="TableParagraph"/>
              <w:spacing w:line="229" w:lineRule="exact"/>
              <w:rPr>
                <w:sz w:val="20"/>
              </w:rPr>
            </w:pPr>
            <w:r>
              <w:rPr>
                <w:sz w:val="20"/>
                <w:u w:val="single"/>
              </w:rPr>
              <w:t>O-RAN</w:t>
            </w:r>
            <w:r>
              <w:rPr>
                <w:spacing w:val="-9"/>
                <w:sz w:val="20"/>
                <w:u w:val="single"/>
              </w:rPr>
              <w:t> </w:t>
            </w:r>
            <w:r>
              <w:rPr>
                <w:spacing w:val="-2"/>
                <w:sz w:val="20"/>
                <w:u w:val="single"/>
              </w:rPr>
              <w:t>addition:</w:t>
            </w:r>
          </w:p>
          <w:p>
            <w:pPr>
              <w:pStyle w:val="TableParagraph"/>
              <w:rPr>
                <w:sz w:val="20"/>
              </w:rPr>
            </w:pPr>
            <w:r>
              <w:rPr>
                <w:sz w:val="20"/>
              </w:rPr>
              <w:t>Subcounter</w:t>
            </w:r>
            <w:r>
              <w:rPr>
                <w:spacing w:val="-12"/>
                <w:sz w:val="20"/>
              </w:rPr>
              <w:t> </w:t>
            </w:r>
            <w:r>
              <w:rPr>
                <w:sz w:val="20"/>
              </w:rPr>
              <w:t>OR.DRB.AirIfDelayDl.</w:t>
            </w:r>
            <w:r>
              <w:rPr>
                <w:i/>
                <w:sz w:val="20"/>
              </w:rPr>
              <w:t>Pmgroup</w:t>
            </w:r>
            <w:r>
              <w:rPr>
                <w:i/>
                <w:spacing w:val="-11"/>
                <w:sz w:val="20"/>
              </w:rPr>
              <w:t> </w:t>
            </w:r>
            <w:r>
              <w:rPr>
                <w:sz w:val="20"/>
              </w:rPr>
              <w:t>where</w:t>
            </w:r>
            <w:r>
              <w:rPr>
                <w:spacing w:val="-11"/>
                <w:sz w:val="20"/>
              </w:rPr>
              <w:t> </w:t>
            </w:r>
            <w:r>
              <w:rPr>
                <w:i/>
                <w:sz w:val="20"/>
              </w:rPr>
              <w:t>Pmgroup</w:t>
            </w:r>
            <w:r>
              <w:rPr>
                <w:i/>
                <w:spacing w:val="-11"/>
                <w:sz w:val="20"/>
              </w:rPr>
              <w:t> </w:t>
            </w:r>
            <w:r>
              <w:rPr>
                <w:sz w:val="20"/>
              </w:rPr>
              <w:t>is PmCountGroup number:</w:t>
            </w:r>
          </w:p>
          <w:p>
            <w:pPr>
              <w:pStyle w:val="TableParagraph"/>
              <w:ind w:left="208"/>
              <w:rPr>
                <w:sz w:val="20"/>
              </w:rPr>
            </w:pPr>
            <w:r>
              <w:rPr>
                <w:sz w:val="20"/>
              </w:rPr>
              <w:t>0:</w:t>
            </w:r>
            <w:r>
              <w:rPr>
                <w:spacing w:val="-2"/>
                <w:sz w:val="20"/>
              </w:rPr>
              <w:t> </w:t>
            </w:r>
            <w:r>
              <w:rPr>
                <w:spacing w:val="-5"/>
                <w:sz w:val="20"/>
              </w:rPr>
              <w:t>#0</w:t>
            </w:r>
          </w:p>
          <w:p>
            <w:pPr>
              <w:pStyle w:val="TableParagraph"/>
              <w:spacing w:before="1"/>
              <w:ind w:left="208"/>
              <w:rPr>
                <w:sz w:val="20"/>
              </w:rPr>
            </w:pPr>
            <w:r>
              <w:rPr>
                <w:sz w:val="20"/>
              </w:rPr>
              <w:t>1:</w:t>
            </w:r>
            <w:r>
              <w:rPr>
                <w:spacing w:val="-2"/>
                <w:sz w:val="20"/>
              </w:rPr>
              <w:t> </w:t>
            </w:r>
            <w:r>
              <w:rPr>
                <w:spacing w:val="-5"/>
                <w:sz w:val="20"/>
              </w:rPr>
              <w:t>#1</w:t>
            </w:r>
          </w:p>
          <w:p>
            <w:pPr>
              <w:pStyle w:val="TableParagraph"/>
              <w:ind w:left="208"/>
              <w:rPr>
                <w:sz w:val="20"/>
              </w:rPr>
            </w:pPr>
            <w:r>
              <w:rPr>
                <w:spacing w:val="-10"/>
                <w:sz w:val="20"/>
              </w:rPr>
              <w:t>…</w:t>
            </w:r>
          </w:p>
          <w:p>
            <w:pPr>
              <w:pStyle w:val="TableParagraph"/>
              <w:spacing w:line="210" w:lineRule="exact" w:before="1"/>
              <w:ind w:left="208"/>
              <w:rPr>
                <w:sz w:val="20"/>
              </w:rPr>
            </w:pPr>
            <w:r>
              <w:rPr>
                <w:sz w:val="20"/>
              </w:rPr>
              <w:t>19:</w:t>
            </w:r>
            <w:r>
              <w:rPr>
                <w:spacing w:val="-2"/>
                <w:sz w:val="20"/>
              </w:rPr>
              <w:t> </w:t>
            </w:r>
            <w:r>
              <w:rPr>
                <w:spacing w:val="-5"/>
                <w:sz w:val="20"/>
              </w:rPr>
              <w:t>#19</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z w:val="20"/>
              </w:rPr>
              <w:t>Refer</w:t>
            </w:r>
            <w:r>
              <w:rPr>
                <w:spacing w:val="-6"/>
                <w:sz w:val="20"/>
              </w:rPr>
              <w:t> </w:t>
            </w:r>
            <w:r>
              <w:rPr>
                <w:sz w:val="20"/>
              </w:rPr>
              <w:t>to</w:t>
            </w:r>
            <w:r>
              <w:rPr>
                <w:spacing w:val="-2"/>
                <w:sz w:val="20"/>
              </w:rPr>
              <w:t> </w:t>
            </w:r>
            <w:r>
              <w:rPr>
                <w:sz w:val="20"/>
              </w:rPr>
              <w:t>3GPP</w:t>
            </w:r>
            <w:r>
              <w:rPr>
                <w:spacing w:val="-13"/>
                <w:sz w:val="20"/>
              </w:rPr>
              <w:t> </w:t>
            </w:r>
            <w:r>
              <w:rPr>
                <w:sz w:val="20"/>
              </w:rPr>
              <w:t>TS</w:t>
            </w:r>
            <w:r>
              <w:rPr>
                <w:spacing w:val="-4"/>
                <w:sz w:val="20"/>
              </w:rPr>
              <w:t> </w:t>
            </w:r>
            <w:r>
              <w:rPr>
                <w:sz w:val="20"/>
              </w:rPr>
              <w:t>28.552</w:t>
            </w:r>
            <w:r>
              <w:rPr>
                <w:spacing w:val="-4"/>
                <w:sz w:val="20"/>
              </w:rPr>
              <w:t> </w:t>
            </w:r>
            <w:r>
              <w:rPr>
                <w:sz w:val="20"/>
              </w:rPr>
              <w:t>[14]</w:t>
            </w:r>
            <w:r>
              <w:rPr>
                <w:spacing w:val="-5"/>
                <w:sz w:val="20"/>
              </w:rPr>
              <w:t> </w:t>
            </w:r>
            <w:r>
              <w:rPr>
                <w:sz w:val="20"/>
              </w:rPr>
              <w:t>clause</w:t>
            </w:r>
            <w:r>
              <w:rPr>
                <w:spacing w:val="-2"/>
                <w:sz w:val="20"/>
              </w:rPr>
              <w:t> 5.1.1.1.1</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5.1.1.1.1</w:t>
            </w:r>
          </w:p>
        </w:tc>
      </w:tr>
      <w:tr>
        <w:trPr>
          <w:trHeight w:val="309"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5.1.1.1.1</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5.1.1.1.1</w:t>
            </w:r>
          </w:p>
        </w:tc>
      </w:tr>
    </w:tbl>
    <w:p>
      <w:pPr>
        <w:pStyle w:val="BodyText"/>
        <w:spacing w:before="2"/>
        <w:ind w:left="276"/>
      </w:pPr>
      <w:r>
        <w:rPr>
          <w:spacing w:val="-10"/>
        </w:rPr>
        <w:t>4</w:t>
      </w:r>
    </w:p>
    <w:p>
      <w:pPr>
        <w:spacing w:after="0"/>
        <w:sectPr>
          <w:pgSz w:w="11910" w:h="16850"/>
          <w:pgMar w:header="949" w:footer="519" w:top="1420" w:bottom="700" w:left="180" w:right="240"/>
        </w:sectPr>
      </w:pPr>
    </w:p>
    <w:p>
      <w:pPr>
        <w:pStyle w:val="Heading2"/>
        <w:numPr>
          <w:ilvl w:val="0"/>
          <w:numId w:val="138"/>
        </w:numPr>
        <w:tabs>
          <w:tab w:pos="952" w:val="left" w:leader="none"/>
        </w:tabs>
        <w:spacing w:line="240" w:lineRule="auto" w:before="81" w:after="0"/>
        <w:ind w:left="952" w:right="0" w:hanging="676"/>
        <w:jc w:val="left"/>
      </w:pPr>
      <w:bookmarkStart w:name="A.4 NR UL HARQ performance counters" w:id="479"/>
      <w:bookmarkEnd w:id="479"/>
      <w:r>
        <w:rPr>
          <w:rFonts w:ascii="Times New Roman"/>
          <w:sz w:val="20"/>
        </w:rPr>
      </w:r>
      <w:bookmarkStart w:name="_bookmark211" w:id="480"/>
      <w:bookmarkEnd w:id="480"/>
      <w:r>
        <w:rPr>
          <w:rFonts w:ascii="Times New Roman"/>
          <w:sz w:val="20"/>
        </w:rPr>
      </w:r>
      <w:r>
        <w:rPr/>
        <w:t>A.4</w:t>
      </w:r>
      <w:r>
        <w:rPr>
          <w:spacing w:val="-8"/>
        </w:rPr>
        <w:t> </w:t>
      </w:r>
      <w:r>
        <w:rPr/>
        <w:t>NR</w:t>
      </w:r>
      <w:r>
        <w:rPr>
          <w:spacing w:val="-7"/>
        </w:rPr>
        <w:t> </w:t>
      </w:r>
      <w:r>
        <w:rPr/>
        <w:t>UL</w:t>
      </w:r>
      <w:r>
        <w:rPr>
          <w:spacing w:val="-7"/>
        </w:rPr>
        <w:t> </w:t>
      </w:r>
      <w:r>
        <w:rPr/>
        <w:t>HARQ</w:t>
      </w:r>
      <w:r>
        <w:rPr>
          <w:spacing w:val="-8"/>
        </w:rPr>
        <w:t> </w:t>
      </w:r>
      <w:r>
        <w:rPr/>
        <w:t>performance</w:t>
      </w:r>
      <w:r>
        <w:rPr>
          <w:spacing w:val="-8"/>
        </w:rPr>
        <w:t> </w:t>
      </w:r>
      <w:r>
        <w:rPr>
          <w:spacing w:val="-2"/>
        </w:rPr>
        <w:t>counters</w:t>
      </w:r>
    </w:p>
    <w:p>
      <w:pPr>
        <w:pStyle w:val="Heading3"/>
        <w:numPr>
          <w:ilvl w:val="0"/>
          <w:numId w:val="138"/>
        </w:numPr>
        <w:tabs>
          <w:tab w:pos="952" w:val="left" w:leader="none"/>
        </w:tabs>
        <w:spacing w:line="240" w:lineRule="auto" w:before="300" w:after="0"/>
        <w:ind w:left="952" w:right="0" w:hanging="676"/>
        <w:jc w:val="left"/>
        <w:rPr>
          <w:rFonts w:ascii="Tahoma"/>
        </w:rPr>
      </w:pPr>
      <w:bookmarkStart w:name="A.4.1 Distribution of PUSCH per MCS (ini" w:id="481"/>
      <w:bookmarkEnd w:id="481"/>
      <w:r>
        <w:rPr>
          <w:rFonts w:ascii="Times New Roman"/>
          <w:sz w:val="20"/>
        </w:rPr>
      </w:r>
      <w:bookmarkStart w:name="_bookmark212" w:id="482"/>
      <w:bookmarkEnd w:id="482"/>
      <w:r>
        <w:rPr>
          <w:rFonts w:ascii="Times New Roman"/>
          <w:sz w:val="20"/>
        </w:rPr>
      </w:r>
      <w:r>
        <w:rPr/>
        <w:t>A.4.1</w:t>
      </w:r>
      <w:r>
        <w:rPr>
          <w:spacing w:val="-2"/>
        </w:rPr>
        <w:t> </w:t>
      </w:r>
      <w:r>
        <w:rPr>
          <w:rFonts w:ascii="Tahoma"/>
        </w:rPr>
        <w:t>Distribution</w:t>
      </w:r>
      <w:r>
        <w:rPr>
          <w:rFonts w:ascii="Tahoma"/>
          <w:spacing w:val="-5"/>
        </w:rPr>
        <w:t> </w:t>
      </w:r>
      <w:r>
        <w:rPr>
          <w:rFonts w:ascii="Tahoma"/>
        </w:rPr>
        <w:t>of</w:t>
      </w:r>
      <w:r>
        <w:rPr>
          <w:rFonts w:ascii="Tahoma"/>
          <w:spacing w:val="-3"/>
        </w:rPr>
        <w:t> </w:t>
      </w:r>
      <w:r>
        <w:rPr>
          <w:rFonts w:ascii="Tahoma"/>
        </w:rPr>
        <w:t>PUSCH</w:t>
      </w:r>
      <w:r>
        <w:rPr>
          <w:rFonts w:ascii="Tahoma"/>
          <w:spacing w:val="-5"/>
        </w:rPr>
        <w:t> </w:t>
      </w:r>
      <w:r>
        <w:rPr>
          <w:rFonts w:ascii="Tahoma"/>
        </w:rPr>
        <w:t>per</w:t>
      </w:r>
      <w:r>
        <w:rPr>
          <w:rFonts w:ascii="Tahoma"/>
          <w:spacing w:val="-5"/>
        </w:rPr>
        <w:t> </w:t>
      </w:r>
      <w:r>
        <w:rPr>
          <w:rFonts w:ascii="Tahoma"/>
        </w:rPr>
        <w:t>MCS</w:t>
      </w:r>
      <w:r>
        <w:rPr>
          <w:rFonts w:ascii="Tahoma"/>
          <w:spacing w:val="-5"/>
        </w:rPr>
        <w:t> </w:t>
      </w:r>
      <w:r>
        <w:rPr>
          <w:rFonts w:ascii="Tahoma"/>
        </w:rPr>
        <w:t>(initial</w:t>
      </w:r>
      <w:r>
        <w:rPr>
          <w:rFonts w:ascii="Tahoma"/>
          <w:spacing w:val="-2"/>
        </w:rPr>
        <w:t> transmission)</w:t>
      </w:r>
    </w:p>
    <w:p>
      <w:pPr>
        <w:pStyle w:val="BodyText"/>
        <w:spacing w:before="12"/>
        <w:rPr>
          <w:rFonts w:ascii="Tahoma"/>
          <w:sz w:val="24"/>
        </w:rPr>
      </w:pPr>
    </w:p>
    <w:p>
      <w:pPr>
        <w:pStyle w:val="Heading4"/>
        <w:numPr>
          <w:ilvl w:val="0"/>
          <w:numId w:val="138"/>
        </w:numPr>
        <w:tabs>
          <w:tab w:pos="952" w:val="left" w:leader="none"/>
        </w:tabs>
        <w:spacing w:line="240" w:lineRule="auto" w:before="0" w:after="0"/>
        <w:ind w:left="952" w:right="0" w:hanging="676"/>
        <w:jc w:val="left"/>
      </w:pPr>
      <w:bookmarkStart w:name="A.4.1.1 Performance Counter Table" w:id="483"/>
      <w:bookmarkEnd w:id="483"/>
      <w:r>
        <w:rPr>
          <w:rFonts w:ascii="Times New Roman"/>
          <w:sz w:val="20"/>
        </w:rPr>
      </w:r>
      <w:r>
        <w:rPr/>
        <w:t>A.4.1.1</w:t>
      </w:r>
      <w:r>
        <w:rPr>
          <w:spacing w:val="-7"/>
        </w:rPr>
        <w:t> </w:t>
      </w:r>
      <w:r>
        <w:rPr/>
        <w:t>Performance</w:t>
      </w:r>
      <w:r>
        <w:rPr>
          <w:spacing w:val="-6"/>
        </w:rPr>
        <w:t> </w:t>
      </w:r>
      <w:r>
        <w:rPr/>
        <w:t>Counter</w:t>
      </w:r>
      <w:r>
        <w:rPr>
          <w:spacing w:val="-6"/>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OR.ULHARQ.DistPuschMcsInitial</w:t>
            </w:r>
          </w:p>
        </w:tc>
      </w:tr>
      <w:tr>
        <w:trPr>
          <w:trHeight w:val="688"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135"/>
              <w:rPr>
                <w:sz w:val="20"/>
              </w:rPr>
            </w:pPr>
            <w:r>
              <w:rPr>
                <w:sz w:val="20"/>
              </w:rPr>
              <w:t>This</w:t>
            </w:r>
            <w:r>
              <w:rPr>
                <w:spacing w:val="-6"/>
                <w:sz w:val="20"/>
              </w:rPr>
              <w:t> </w:t>
            </w:r>
            <w:r>
              <w:rPr>
                <w:sz w:val="20"/>
              </w:rPr>
              <w:t>counter</w:t>
            </w:r>
            <w:r>
              <w:rPr>
                <w:spacing w:val="-7"/>
                <w:sz w:val="20"/>
              </w:rPr>
              <w:t> </w:t>
            </w:r>
            <w:r>
              <w:rPr>
                <w:sz w:val="20"/>
              </w:rPr>
              <w:t>provides</w:t>
            </w:r>
            <w:r>
              <w:rPr>
                <w:spacing w:val="-6"/>
                <w:sz w:val="20"/>
              </w:rPr>
              <w:t> </w:t>
            </w:r>
            <w:r>
              <w:rPr>
                <w:sz w:val="20"/>
              </w:rPr>
              <w:t>the</w:t>
            </w:r>
            <w:r>
              <w:rPr>
                <w:spacing w:val="-5"/>
                <w:sz w:val="20"/>
              </w:rPr>
              <w:t> </w:t>
            </w:r>
            <w:r>
              <w:rPr>
                <w:sz w:val="20"/>
              </w:rPr>
              <w:t>distributions</w:t>
            </w:r>
            <w:r>
              <w:rPr>
                <w:spacing w:val="-6"/>
                <w:sz w:val="20"/>
              </w:rPr>
              <w:t> </w:t>
            </w:r>
            <w:r>
              <w:rPr>
                <w:sz w:val="20"/>
              </w:rPr>
              <w:t>of</w:t>
            </w:r>
            <w:r>
              <w:rPr>
                <w:spacing w:val="-5"/>
                <w:sz w:val="20"/>
              </w:rPr>
              <w:t> </w:t>
            </w:r>
            <w:r>
              <w:rPr>
                <w:sz w:val="20"/>
              </w:rPr>
              <w:t>PUSCH</w:t>
            </w:r>
            <w:r>
              <w:rPr>
                <w:spacing w:val="-5"/>
                <w:sz w:val="20"/>
              </w:rPr>
              <w:t> </w:t>
            </w:r>
            <w:r>
              <w:rPr>
                <w:sz w:val="20"/>
              </w:rPr>
              <w:t>at</w:t>
            </w:r>
            <w:r>
              <w:rPr>
                <w:spacing w:val="-5"/>
                <w:sz w:val="20"/>
              </w:rPr>
              <w:t> </w:t>
            </w:r>
            <w:r>
              <w:rPr>
                <w:sz w:val="20"/>
              </w:rPr>
              <w:t>the</w:t>
            </w:r>
            <w:r>
              <w:rPr>
                <w:spacing w:val="-5"/>
                <w:sz w:val="20"/>
              </w:rPr>
              <w:t> </w:t>
            </w:r>
            <w:r>
              <w:rPr>
                <w:sz w:val="20"/>
              </w:rPr>
              <w:t>initial transmission per MCS.</w:t>
            </w:r>
          </w:p>
          <w:p>
            <w:pPr>
              <w:pStyle w:val="TableParagraph"/>
              <w:spacing w:line="208" w:lineRule="exact"/>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921" w:hRule="atLeast"/>
        </w:trPr>
        <w:tc>
          <w:tcPr>
            <w:tcW w:w="2405" w:type="dxa"/>
          </w:tcPr>
          <w:p>
            <w:pPr>
              <w:pStyle w:val="TableParagraph"/>
              <w:spacing w:before="1"/>
              <w:ind w:left="107"/>
              <w:rPr>
                <w:sz w:val="20"/>
              </w:rPr>
            </w:pPr>
            <w:r>
              <w:rPr>
                <w:spacing w:val="-2"/>
                <w:sz w:val="20"/>
              </w:rPr>
              <w:t>Condition</w:t>
            </w:r>
          </w:p>
        </w:tc>
        <w:tc>
          <w:tcPr>
            <w:tcW w:w="6097" w:type="dxa"/>
          </w:tcPr>
          <w:p>
            <w:pPr>
              <w:pStyle w:val="TableParagraph"/>
              <w:spacing w:line="230" w:lineRule="atLeast"/>
              <w:ind w:right="135"/>
              <w:rPr>
                <w:sz w:val="20"/>
              </w:rPr>
            </w:pPr>
            <w:r>
              <w:rPr>
                <w:sz w:val="20"/>
              </w:rPr>
              <w:t>Measurement subcounter is incremented by 1 whenever PUSCH is received for initial transmission when the MCS table of the PUSCH is group</w:t>
            </w:r>
            <w:r>
              <w:rPr>
                <w:spacing w:val="-6"/>
                <w:sz w:val="20"/>
              </w:rPr>
              <w:t> </w:t>
            </w:r>
            <w:r>
              <w:rPr>
                <w:sz w:val="20"/>
              </w:rPr>
              <w:t>of</w:t>
            </w:r>
            <w:r>
              <w:rPr>
                <w:spacing w:val="-7"/>
                <w:sz w:val="20"/>
              </w:rPr>
              <w:t> </w:t>
            </w:r>
            <w:r>
              <w:rPr>
                <w:sz w:val="20"/>
              </w:rPr>
              <w:t>subcounter.</w:t>
            </w:r>
            <w:r>
              <w:rPr>
                <w:i/>
                <w:sz w:val="20"/>
              </w:rPr>
              <w:t>MCSTable</w:t>
            </w:r>
            <w:r>
              <w:rPr>
                <w:i/>
                <w:spacing w:val="-6"/>
                <w:sz w:val="20"/>
              </w:rPr>
              <w:t> </w:t>
            </w:r>
            <w:r>
              <w:rPr>
                <w:sz w:val="20"/>
              </w:rPr>
              <w:t>and</w:t>
            </w:r>
            <w:r>
              <w:rPr>
                <w:spacing w:val="-6"/>
                <w:sz w:val="20"/>
              </w:rPr>
              <w:t> </w:t>
            </w:r>
            <w:r>
              <w:rPr>
                <w:sz w:val="20"/>
              </w:rPr>
              <w:t>when</w:t>
            </w:r>
            <w:r>
              <w:rPr>
                <w:spacing w:val="-7"/>
                <w:sz w:val="20"/>
              </w:rPr>
              <w:t> </w:t>
            </w:r>
            <w:r>
              <w:rPr>
                <w:sz w:val="20"/>
              </w:rPr>
              <w:t>the</w:t>
            </w:r>
            <w:r>
              <w:rPr>
                <w:spacing w:val="-7"/>
                <w:sz w:val="20"/>
              </w:rPr>
              <w:t> </w:t>
            </w:r>
            <w:r>
              <w:rPr>
                <w:sz w:val="20"/>
              </w:rPr>
              <w:t>MCS</w:t>
            </w:r>
            <w:r>
              <w:rPr>
                <w:spacing w:val="-7"/>
                <w:sz w:val="20"/>
              </w:rPr>
              <w:t> </w:t>
            </w:r>
            <w:r>
              <w:rPr>
                <w:sz w:val="20"/>
              </w:rPr>
              <w:t>index</w:t>
            </w:r>
            <w:r>
              <w:rPr>
                <w:spacing w:val="-6"/>
                <w:sz w:val="20"/>
              </w:rPr>
              <w:t> </w:t>
            </w:r>
            <w:r>
              <w:rPr>
                <w:sz w:val="20"/>
              </w:rPr>
              <w:t>of</w:t>
            </w:r>
            <w:r>
              <w:rPr>
                <w:spacing w:val="-8"/>
                <w:sz w:val="20"/>
              </w:rPr>
              <w:t> </w:t>
            </w:r>
            <w:r>
              <w:rPr>
                <w:sz w:val="20"/>
              </w:rPr>
              <w:t>the</w:t>
            </w:r>
            <w:r>
              <w:rPr>
                <w:spacing w:val="-7"/>
                <w:sz w:val="20"/>
              </w:rPr>
              <w:t> </w:t>
            </w:r>
            <w:r>
              <w:rPr>
                <w:sz w:val="20"/>
              </w:rPr>
              <w:t>PUSCH is group of subcounter.</w:t>
            </w:r>
            <w:r>
              <w:rPr>
                <w:i/>
                <w:sz w:val="20"/>
              </w:rPr>
              <w:t>MCSInitial</w:t>
            </w:r>
            <w:r>
              <w:rPr>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4828"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spacing w:line="229" w:lineRule="exact"/>
              <w:rPr>
                <w:sz w:val="20"/>
              </w:rPr>
            </w:pPr>
            <w:r>
              <w:rPr>
                <w:spacing w:val="-2"/>
                <w:sz w:val="20"/>
              </w:rPr>
              <w:t>OR.ULHARQ.DistPuschMcsInitial.</w:t>
            </w:r>
            <w:r>
              <w:rPr>
                <w:i/>
                <w:spacing w:val="-2"/>
                <w:sz w:val="20"/>
              </w:rPr>
              <w:t>MCSInitial.MCSTable</w:t>
            </w:r>
            <w:r>
              <w:rPr>
                <w:i/>
                <w:spacing w:val="40"/>
                <w:sz w:val="20"/>
              </w:rPr>
              <w:t> </w:t>
            </w:r>
            <w:r>
              <w:rPr>
                <w:spacing w:val="-4"/>
                <w:sz w:val="20"/>
              </w:rPr>
              <w:t>where</w:t>
            </w:r>
          </w:p>
          <w:p>
            <w:pPr>
              <w:pStyle w:val="TableParagraph"/>
              <w:ind w:left="307" w:right="1666" w:hanging="200"/>
              <w:rPr>
                <w:sz w:val="20"/>
              </w:rPr>
            </w:pPr>
            <w:r>
              <w:rPr>
                <w:i/>
                <w:sz w:val="20"/>
              </w:rPr>
              <w:t>MCSInitial</w:t>
            </w:r>
            <w:r>
              <w:rPr>
                <w:i/>
                <w:spacing w:val="-5"/>
                <w:sz w:val="20"/>
              </w:rPr>
              <w:t> </w:t>
            </w:r>
            <w:r>
              <w:rPr>
                <w:sz w:val="20"/>
              </w:rPr>
              <w:t>is</w:t>
            </w:r>
            <w:r>
              <w:rPr>
                <w:spacing w:val="-7"/>
                <w:sz w:val="20"/>
              </w:rPr>
              <w:t> </w:t>
            </w:r>
            <w:r>
              <w:rPr>
                <w:sz w:val="20"/>
              </w:rPr>
              <w:t>the</w:t>
            </w:r>
            <w:r>
              <w:rPr>
                <w:spacing w:val="-5"/>
                <w:sz w:val="20"/>
              </w:rPr>
              <w:t> </w:t>
            </w:r>
            <w:r>
              <w:rPr>
                <w:sz w:val="20"/>
              </w:rPr>
              <w:t>MCS</w:t>
            </w:r>
            <w:r>
              <w:rPr>
                <w:spacing w:val="-7"/>
                <w:sz w:val="20"/>
              </w:rPr>
              <w:t> </w:t>
            </w:r>
            <w:r>
              <w:rPr>
                <w:sz w:val="20"/>
              </w:rPr>
              <w:t>index</w:t>
            </w:r>
            <w:r>
              <w:rPr>
                <w:spacing w:val="-5"/>
                <w:sz w:val="20"/>
              </w:rPr>
              <w:t> </w:t>
            </w:r>
            <w:r>
              <w:rPr>
                <w:sz w:val="20"/>
              </w:rPr>
              <w:t>for</w:t>
            </w:r>
            <w:r>
              <w:rPr>
                <w:spacing w:val="-6"/>
                <w:sz w:val="20"/>
              </w:rPr>
              <w:t> </w:t>
            </w:r>
            <w:r>
              <w:rPr>
                <w:sz w:val="20"/>
              </w:rPr>
              <w:t>initial</w:t>
            </w:r>
            <w:r>
              <w:rPr>
                <w:spacing w:val="-4"/>
                <w:sz w:val="20"/>
              </w:rPr>
              <w:t> </w:t>
            </w:r>
            <w:r>
              <w:rPr>
                <w:sz w:val="20"/>
              </w:rPr>
              <w:t>transmission: </w:t>
            </w:r>
            <w:r>
              <w:rPr>
                <w:position w:val="2"/>
                <w:sz w:val="20"/>
              </w:rPr>
              <w:t>0: I</w:t>
            </w:r>
            <w:r>
              <w:rPr>
                <w:sz w:val="13"/>
              </w:rPr>
              <w:t>MCS </w:t>
            </w:r>
            <w:r>
              <w:rPr>
                <w:position w:val="2"/>
                <w:sz w:val="20"/>
              </w:rPr>
              <w:t>= 0</w:t>
            </w:r>
          </w:p>
          <w:p>
            <w:pPr>
              <w:pStyle w:val="TableParagraph"/>
              <w:spacing w:line="228" w:lineRule="exact"/>
              <w:ind w:left="307"/>
              <w:rPr>
                <w:sz w:val="20"/>
              </w:rPr>
            </w:pPr>
            <w:r>
              <w:rPr>
                <w:position w:val="2"/>
                <w:sz w:val="20"/>
              </w:rPr>
              <w:t>1:</w:t>
            </w:r>
            <w:r>
              <w:rPr>
                <w:spacing w:val="-3"/>
                <w:position w:val="2"/>
                <w:sz w:val="20"/>
              </w:rPr>
              <w:t> </w:t>
            </w:r>
            <w:r>
              <w:rPr>
                <w:position w:val="2"/>
                <w:sz w:val="20"/>
              </w:rPr>
              <w:t>I</w:t>
            </w:r>
            <w:r>
              <w:rPr>
                <w:sz w:val="13"/>
              </w:rPr>
              <w:t>MCS</w:t>
            </w:r>
            <w:r>
              <w:rPr>
                <w:spacing w:val="-1"/>
                <w:sz w:val="13"/>
              </w:rPr>
              <w:t> </w:t>
            </w:r>
            <w:r>
              <w:rPr>
                <w:position w:val="2"/>
                <w:sz w:val="20"/>
              </w:rPr>
              <w:t>=</w:t>
            </w:r>
            <w:r>
              <w:rPr>
                <w:spacing w:val="-2"/>
                <w:position w:val="2"/>
                <w:sz w:val="20"/>
              </w:rPr>
              <w:t> </w:t>
            </w:r>
            <w:r>
              <w:rPr>
                <w:spacing w:val="-10"/>
                <w:position w:val="2"/>
                <w:sz w:val="20"/>
              </w:rPr>
              <w:t>1</w:t>
            </w:r>
          </w:p>
          <w:p>
            <w:pPr>
              <w:pStyle w:val="TableParagraph"/>
              <w:spacing w:line="228" w:lineRule="exact"/>
              <w:ind w:left="307"/>
              <w:rPr>
                <w:sz w:val="20"/>
              </w:rPr>
            </w:pPr>
            <w:r>
              <w:rPr>
                <w:spacing w:val="-10"/>
                <w:sz w:val="20"/>
              </w:rPr>
              <w:t>…</w:t>
            </w:r>
          </w:p>
          <w:p>
            <w:pPr>
              <w:pStyle w:val="TableParagraph"/>
              <w:spacing w:line="233" w:lineRule="exact"/>
              <w:ind w:left="307"/>
              <w:rPr>
                <w:sz w:val="20"/>
              </w:rPr>
            </w:pPr>
            <w:r>
              <w:rPr>
                <w:position w:val="2"/>
                <w:sz w:val="20"/>
              </w:rPr>
              <w:t>28:</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5"/>
                <w:position w:val="2"/>
                <w:sz w:val="20"/>
              </w:rPr>
              <w:t>28</w:t>
            </w:r>
          </w:p>
          <w:p>
            <w:pPr>
              <w:pStyle w:val="TableParagraph"/>
              <w:spacing w:line="227" w:lineRule="exact"/>
              <w:rPr>
                <w:sz w:val="20"/>
              </w:rPr>
            </w:pPr>
            <w:r>
              <w:rPr>
                <w:i/>
                <w:sz w:val="20"/>
              </w:rPr>
              <w:t>MCSTable</w:t>
            </w:r>
            <w:r>
              <w:rPr>
                <w:i/>
                <w:spacing w:val="-9"/>
                <w:sz w:val="20"/>
              </w:rPr>
              <w:t> </w:t>
            </w:r>
            <w:r>
              <w:rPr>
                <w:sz w:val="20"/>
              </w:rPr>
              <w:t>is</w:t>
            </w:r>
            <w:r>
              <w:rPr>
                <w:spacing w:val="-10"/>
                <w:sz w:val="20"/>
              </w:rPr>
              <w:t> </w:t>
            </w:r>
            <w:r>
              <w:rPr>
                <w:sz w:val="20"/>
              </w:rPr>
              <w:t>the</w:t>
            </w:r>
            <w:r>
              <w:rPr>
                <w:spacing w:val="-9"/>
                <w:sz w:val="20"/>
              </w:rPr>
              <w:t> </w:t>
            </w:r>
            <w:r>
              <w:rPr>
                <w:sz w:val="20"/>
              </w:rPr>
              <w:t>MCS</w:t>
            </w:r>
            <w:r>
              <w:rPr>
                <w:spacing w:val="-10"/>
                <w:sz w:val="20"/>
              </w:rPr>
              <w:t> </w:t>
            </w:r>
            <w:r>
              <w:rPr>
                <w:spacing w:val="-2"/>
                <w:sz w:val="20"/>
              </w:rPr>
              <w:t>table:</w:t>
            </w:r>
          </w:p>
          <w:p>
            <w:pPr>
              <w:pStyle w:val="TableParagraph"/>
              <w:ind w:left="307" w:right="356"/>
              <w:rPr>
                <w:sz w:val="20"/>
              </w:rPr>
            </w:pPr>
            <w:r>
              <w:rPr>
                <w:sz w:val="20"/>
              </w:rPr>
              <w:t>0:</w:t>
            </w:r>
            <w:r>
              <w:rPr>
                <w:spacing w:val="-7"/>
                <w:sz w:val="20"/>
              </w:rPr>
              <w:t> </w:t>
            </w:r>
            <w:r>
              <w:rPr>
                <w:sz w:val="20"/>
              </w:rPr>
              <w:t>MCS</w:t>
            </w:r>
            <w:r>
              <w:rPr>
                <w:spacing w:val="-7"/>
                <w:sz w:val="20"/>
              </w:rPr>
              <w:t> </w:t>
            </w:r>
            <w:r>
              <w:rPr>
                <w:sz w:val="20"/>
              </w:rPr>
              <w:t>index</w:t>
            </w:r>
            <w:r>
              <w:rPr>
                <w:spacing w:val="-5"/>
                <w:sz w:val="20"/>
              </w:rPr>
              <w:t> </w:t>
            </w:r>
            <w:r>
              <w:rPr>
                <w:sz w:val="20"/>
              </w:rPr>
              <w:t>table</w:t>
            </w:r>
            <w:r>
              <w:rPr>
                <w:spacing w:val="-6"/>
                <w:sz w:val="20"/>
              </w:rPr>
              <w:t> </w:t>
            </w:r>
            <w:r>
              <w:rPr>
                <w:sz w:val="20"/>
              </w:rPr>
              <w:t>1</w:t>
            </w:r>
            <w:r>
              <w:rPr>
                <w:spacing w:val="-5"/>
                <w:sz w:val="20"/>
              </w:rPr>
              <w:t> </w:t>
            </w:r>
            <w:r>
              <w:rPr>
                <w:sz w:val="20"/>
              </w:rPr>
              <w:t>for</w:t>
            </w:r>
            <w:r>
              <w:rPr>
                <w:spacing w:val="-6"/>
                <w:sz w:val="20"/>
              </w:rPr>
              <w:t> </w:t>
            </w:r>
            <w:r>
              <w:rPr>
                <w:sz w:val="20"/>
              </w:rPr>
              <w:t>PDSCH/PUSCH</w:t>
            </w:r>
            <w:r>
              <w:rPr>
                <w:spacing w:val="-6"/>
                <w:sz w:val="20"/>
              </w:rPr>
              <w:t> </w:t>
            </w:r>
            <w:r>
              <w:rPr>
                <w:sz w:val="20"/>
              </w:rPr>
              <w:t>without</w:t>
            </w:r>
            <w:r>
              <w:rPr>
                <w:spacing w:val="-7"/>
                <w:sz w:val="20"/>
              </w:rPr>
              <w:t> </w:t>
            </w:r>
            <w:r>
              <w:rPr>
                <w:sz w:val="20"/>
              </w:rPr>
              <w:t>transform </w:t>
            </w:r>
            <w:r>
              <w:rPr>
                <w:spacing w:val="-2"/>
                <w:sz w:val="20"/>
              </w:rPr>
              <w:t>precoding</w:t>
            </w:r>
          </w:p>
          <w:p>
            <w:pPr>
              <w:pStyle w:val="TableParagraph"/>
              <w:ind w:left="307" w:right="356"/>
              <w:rPr>
                <w:sz w:val="20"/>
              </w:rPr>
            </w:pPr>
            <w:r>
              <w:rPr>
                <w:sz w:val="20"/>
              </w:rPr>
              <w:t>1:</w:t>
            </w:r>
            <w:r>
              <w:rPr>
                <w:spacing w:val="-7"/>
                <w:sz w:val="20"/>
              </w:rPr>
              <w:t> </w:t>
            </w:r>
            <w:r>
              <w:rPr>
                <w:sz w:val="20"/>
              </w:rPr>
              <w:t>MCS</w:t>
            </w:r>
            <w:r>
              <w:rPr>
                <w:spacing w:val="-7"/>
                <w:sz w:val="20"/>
              </w:rPr>
              <w:t> </w:t>
            </w:r>
            <w:r>
              <w:rPr>
                <w:sz w:val="20"/>
              </w:rPr>
              <w:t>index</w:t>
            </w:r>
            <w:r>
              <w:rPr>
                <w:spacing w:val="-5"/>
                <w:sz w:val="20"/>
              </w:rPr>
              <w:t> </w:t>
            </w:r>
            <w:r>
              <w:rPr>
                <w:sz w:val="20"/>
              </w:rPr>
              <w:t>table</w:t>
            </w:r>
            <w:r>
              <w:rPr>
                <w:spacing w:val="-6"/>
                <w:sz w:val="20"/>
              </w:rPr>
              <w:t> </w:t>
            </w:r>
            <w:r>
              <w:rPr>
                <w:sz w:val="20"/>
              </w:rPr>
              <w:t>2</w:t>
            </w:r>
            <w:r>
              <w:rPr>
                <w:spacing w:val="-5"/>
                <w:sz w:val="20"/>
              </w:rPr>
              <w:t> </w:t>
            </w:r>
            <w:r>
              <w:rPr>
                <w:sz w:val="20"/>
              </w:rPr>
              <w:t>for</w:t>
            </w:r>
            <w:r>
              <w:rPr>
                <w:spacing w:val="-6"/>
                <w:sz w:val="20"/>
              </w:rPr>
              <w:t> </w:t>
            </w:r>
            <w:r>
              <w:rPr>
                <w:sz w:val="20"/>
              </w:rPr>
              <w:t>PDSCH/PUSCH</w:t>
            </w:r>
            <w:r>
              <w:rPr>
                <w:spacing w:val="-6"/>
                <w:sz w:val="20"/>
              </w:rPr>
              <w:t> </w:t>
            </w:r>
            <w:r>
              <w:rPr>
                <w:sz w:val="20"/>
              </w:rPr>
              <w:t>without</w:t>
            </w:r>
            <w:r>
              <w:rPr>
                <w:spacing w:val="-7"/>
                <w:sz w:val="20"/>
              </w:rPr>
              <w:t> </w:t>
            </w:r>
            <w:r>
              <w:rPr>
                <w:sz w:val="20"/>
              </w:rPr>
              <w:t>transform </w:t>
            </w:r>
            <w:r>
              <w:rPr>
                <w:spacing w:val="-2"/>
                <w:sz w:val="20"/>
              </w:rPr>
              <w:t>precoding</w:t>
            </w:r>
          </w:p>
          <w:p>
            <w:pPr>
              <w:pStyle w:val="TableParagraph"/>
              <w:ind w:left="307" w:right="356"/>
              <w:rPr>
                <w:sz w:val="20"/>
              </w:rPr>
            </w:pPr>
            <w:r>
              <w:rPr>
                <w:sz w:val="20"/>
              </w:rPr>
              <w:t>2:</w:t>
            </w:r>
            <w:r>
              <w:rPr>
                <w:spacing w:val="-6"/>
                <w:sz w:val="20"/>
              </w:rPr>
              <w:t> </w:t>
            </w:r>
            <w:r>
              <w:rPr>
                <w:sz w:val="20"/>
              </w:rPr>
              <w:t>MCS</w:t>
            </w:r>
            <w:r>
              <w:rPr>
                <w:spacing w:val="-6"/>
                <w:sz w:val="20"/>
              </w:rPr>
              <w:t> </w:t>
            </w:r>
            <w:r>
              <w:rPr>
                <w:sz w:val="20"/>
              </w:rPr>
              <w:t>index</w:t>
            </w:r>
            <w:r>
              <w:rPr>
                <w:spacing w:val="-5"/>
                <w:sz w:val="20"/>
              </w:rPr>
              <w:t> </w:t>
            </w:r>
            <w:r>
              <w:rPr>
                <w:sz w:val="20"/>
              </w:rPr>
              <w:t>table</w:t>
            </w:r>
            <w:r>
              <w:rPr>
                <w:spacing w:val="-6"/>
                <w:sz w:val="20"/>
              </w:rPr>
              <w:t> </w:t>
            </w:r>
            <w:r>
              <w:rPr>
                <w:sz w:val="20"/>
              </w:rPr>
              <w:t>3</w:t>
            </w:r>
            <w:r>
              <w:rPr>
                <w:spacing w:val="-5"/>
                <w:sz w:val="20"/>
              </w:rPr>
              <w:t> </w:t>
            </w:r>
            <w:r>
              <w:rPr>
                <w:sz w:val="20"/>
              </w:rPr>
              <w:t>for</w:t>
            </w:r>
            <w:r>
              <w:rPr>
                <w:spacing w:val="-2"/>
                <w:sz w:val="20"/>
              </w:rPr>
              <w:t> </w:t>
            </w:r>
            <w:r>
              <w:rPr>
                <w:sz w:val="20"/>
              </w:rPr>
              <w:t>PDSCH/PUSCH</w:t>
            </w:r>
            <w:r>
              <w:rPr>
                <w:spacing w:val="-6"/>
                <w:sz w:val="20"/>
              </w:rPr>
              <w:t> </w:t>
            </w:r>
            <w:r>
              <w:rPr>
                <w:sz w:val="20"/>
              </w:rPr>
              <w:t>without</w:t>
            </w:r>
            <w:r>
              <w:rPr>
                <w:spacing w:val="-6"/>
                <w:sz w:val="20"/>
              </w:rPr>
              <w:t> </w:t>
            </w:r>
            <w:r>
              <w:rPr>
                <w:sz w:val="20"/>
              </w:rPr>
              <w:t>transform </w:t>
            </w:r>
            <w:r>
              <w:rPr>
                <w:spacing w:val="-2"/>
                <w:sz w:val="20"/>
              </w:rPr>
              <w:t>precoding</w:t>
            </w:r>
          </w:p>
          <w:p>
            <w:pPr>
              <w:pStyle w:val="TableParagraph"/>
              <w:ind w:left="307"/>
              <w:rPr>
                <w:sz w:val="20"/>
              </w:rPr>
            </w:pPr>
            <w:r>
              <w:rPr>
                <w:sz w:val="20"/>
              </w:rPr>
              <w:t>3:</w:t>
            </w:r>
            <w:r>
              <w:rPr>
                <w:spacing w:val="-6"/>
                <w:sz w:val="20"/>
              </w:rPr>
              <w:t> </w:t>
            </w:r>
            <w:r>
              <w:rPr>
                <w:sz w:val="20"/>
              </w:rPr>
              <w:t>MCS</w:t>
            </w:r>
            <w:r>
              <w:rPr>
                <w:spacing w:val="-6"/>
                <w:sz w:val="20"/>
              </w:rPr>
              <w:t> </w:t>
            </w:r>
            <w:r>
              <w:rPr>
                <w:sz w:val="20"/>
              </w:rPr>
              <w:t>index</w:t>
            </w:r>
            <w:r>
              <w:rPr>
                <w:spacing w:val="-4"/>
                <w:sz w:val="20"/>
              </w:rPr>
              <w:t> </w:t>
            </w:r>
            <w:r>
              <w:rPr>
                <w:sz w:val="20"/>
              </w:rPr>
              <w:t>table</w:t>
            </w:r>
            <w:r>
              <w:rPr>
                <w:spacing w:val="-5"/>
                <w:sz w:val="20"/>
              </w:rPr>
              <w:t> </w:t>
            </w:r>
            <w:r>
              <w:rPr>
                <w:sz w:val="20"/>
              </w:rPr>
              <w:t>for</w:t>
            </w:r>
            <w:r>
              <w:rPr>
                <w:spacing w:val="-5"/>
                <w:sz w:val="20"/>
              </w:rPr>
              <w:t> </w:t>
            </w:r>
            <w:r>
              <w:rPr>
                <w:sz w:val="20"/>
              </w:rPr>
              <w:t>PUSCH</w:t>
            </w:r>
            <w:r>
              <w:rPr>
                <w:spacing w:val="-5"/>
                <w:sz w:val="20"/>
              </w:rPr>
              <w:t> </w:t>
            </w:r>
            <w:r>
              <w:rPr>
                <w:sz w:val="20"/>
              </w:rPr>
              <w:t>with</w:t>
            </w:r>
            <w:r>
              <w:rPr>
                <w:spacing w:val="-4"/>
                <w:sz w:val="20"/>
              </w:rPr>
              <w:t> </w:t>
            </w:r>
            <w:r>
              <w:rPr>
                <w:sz w:val="20"/>
              </w:rPr>
              <w:t>transform</w:t>
            </w:r>
            <w:r>
              <w:rPr>
                <w:spacing w:val="-4"/>
                <w:sz w:val="20"/>
              </w:rPr>
              <w:t> </w:t>
            </w:r>
            <w:r>
              <w:rPr>
                <w:sz w:val="20"/>
              </w:rPr>
              <w:t>precoding</w:t>
            </w:r>
            <w:r>
              <w:rPr>
                <w:spacing w:val="-4"/>
                <w:sz w:val="20"/>
              </w:rPr>
              <w:t> </w:t>
            </w:r>
            <w:r>
              <w:rPr>
                <w:sz w:val="20"/>
              </w:rPr>
              <w:t>and</w:t>
            </w:r>
            <w:r>
              <w:rPr>
                <w:spacing w:val="-4"/>
                <w:sz w:val="20"/>
              </w:rPr>
              <w:t> </w:t>
            </w:r>
            <w:r>
              <w:rPr>
                <w:sz w:val="20"/>
              </w:rPr>
              <w:t>64QAM </w:t>
            </w:r>
            <w:r>
              <w:rPr>
                <w:spacing w:val="-2"/>
                <w:sz w:val="20"/>
              </w:rPr>
              <w:t>(q=1)</w:t>
            </w:r>
          </w:p>
          <w:p>
            <w:pPr>
              <w:pStyle w:val="TableParagraph"/>
              <w:ind w:left="307"/>
              <w:rPr>
                <w:sz w:val="20"/>
              </w:rPr>
            </w:pPr>
            <w:r>
              <w:rPr>
                <w:sz w:val="20"/>
              </w:rPr>
              <w:t>4:</w:t>
            </w:r>
            <w:r>
              <w:rPr>
                <w:spacing w:val="-6"/>
                <w:sz w:val="20"/>
              </w:rPr>
              <w:t> </w:t>
            </w:r>
            <w:r>
              <w:rPr>
                <w:sz w:val="20"/>
              </w:rPr>
              <w:t>MCS</w:t>
            </w:r>
            <w:r>
              <w:rPr>
                <w:spacing w:val="-6"/>
                <w:sz w:val="20"/>
              </w:rPr>
              <w:t> </w:t>
            </w:r>
            <w:r>
              <w:rPr>
                <w:sz w:val="20"/>
              </w:rPr>
              <w:t>index</w:t>
            </w:r>
            <w:r>
              <w:rPr>
                <w:spacing w:val="-4"/>
                <w:sz w:val="20"/>
              </w:rPr>
              <w:t> </w:t>
            </w:r>
            <w:r>
              <w:rPr>
                <w:sz w:val="20"/>
              </w:rPr>
              <w:t>table</w:t>
            </w:r>
            <w:r>
              <w:rPr>
                <w:spacing w:val="-5"/>
                <w:sz w:val="20"/>
              </w:rPr>
              <w:t> </w:t>
            </w:r>
            <w:r>
              <w:rPr>
                <w:sz w:val="20"/>
              </w:rPr>
              <w:t>for</w:t>
            </w:r>
            <w:r>
              <w:rPr>
                <w:spacing w:val="-5"/>
                <w:sz w:val="20"/>
              </w:rPr>
              <w:t> </w:t>
            </w:r>
            <w:r>
              <w:rPr>
                <w:sz w:val="20"/>
              </w:rPr>
              <w:t>PUSCH</w:t>
            </w:r>
            <w:r>
              <w:rPr>
                <w:spacing w:val="-5"/>
                <w:sz w:val="20"/>
              </w:rPr>
              <w:t> </w:t>
            </w:r>
            <w:r>
              <w:rPr>
                <w:sz w:val="20"/>
              </w:rPr>
              <w:t>with</w:t>
            </w:r>
            <w:r>
              <w:rPr>
                <w:spacing w:val="-4"/>
                <w:sz w:val="20"/>
              </w:rPr>
              <w:t> </w:t>
            </w:r>
            <w:r>
              <w:rPr>
                <w:sz w:val="20"/>
              </w:rPr>
              <w:t>transform</w:t>
            </w:r>
            <w:r>
              <w:rPr>
                <w:spacing w:val="-4"/>
                <w:sz w:val="20"/>
              </w:rPr>
              <w:t> </w:t>
            </w:r>
            <w:r>
              <w:rPr>
                <w:sz w:val="20"/>
              </w:rPr>
              <w:t>precoding</w:t>
            </w:r>
            <w:r>
              <w:rPr>
                <w:spacing w:val="-4"/>
                <w:sz w:val="20"/>
              </w:rPr>
              <w:t> </w:t>
            </w:r>
            <w:r>
              <w:rPr>
                <w:sz w:val="20"/>
              </w:rPr>
              <w:t>and</w:t>
            </w:r>
            <w:r>
              <w:rPr>
                <w:spacing w:val="-4"/>
                <w:sz w:val="20"/>
              </w:rPr>
              <w:t> </w:t>
            </w:r>
            <w:r>
              <w:rPr>
                <w:sz w:val="20"/>
              </w:rPr>
              <w:t>64QAM </w:t>
            </w:r>
            <w:r>
              <w:rPr>
                <w:spacing w:val="-2"/>
                <w:sz w:val="20"/>
              </w:rPr>
              <w:t>(q=2)</w:t>
            </w:r>
          </w:p>
          <w:p>
            <w:pPr>
              <w:pStyle w:val="TableParagraph"/>
              <w:ind w:left="307"/>
              <w:rPr>
                <w:sz w:val="20"/>
              </w:rPr>
            </w:pPr>
            <w:r>
              <w:rPr>
                <w:sz w:val="20"/>
              </w:rPr>
              <w:t>5:</w:t>
            </w:r>
            <w:r>
              <w:rPr>
                <w:spacing w:val="-6"/>
                <w:sz w:val="20"/>
              </w:rPr>
              <w:t> </w:t>
            </w:r>
            <w:r>
              <w:rPr>
                <w:sz w:val="20"/>
              </w:rPr>
              <w:t>MCS</w:t>
            </w:r>
            <w:r>
              <w:rPr>
                <w:spacing w:val="-6"/>
                <w:sz w:val="20"/>
              </w:rPr>
              <w:t> </w:t>
            </w:r>
            <w:r>
              <w:rPr>
                <w:sz w:val="20"/>
              </w:rPr>
              <w:t>index</w:t>
            </w:r>
            <w:r>
              <w:rPr>
                <w:spacing w:val="-4"/>
                <w:sz w:val="20"/>
              </w:rPr>
              <w:t> </w:t>
            </w:r>
            <w:r>
              <w:rPr>
                <w:sz w:val="20"/>
              </w:rPr>
              <w:t>table</w:t>
            </w:r>
            <w:r>
              <w:rPr>
                <w:spacing w:val="-5"/>
                <w:sz w:val="20"/>
              </w:rPr>
              <w:t> </w:t>
            </w:r>
            <w:r>
              <w:rPr>
                <w:sz w:val="20"/>
              </w:rPr>
              <w:t>2</w:t>
            </w:r>
            <w:r>
              <w:rPr>
                <w:spacing w:val="-4"/>
                <w:sz w:val="20"/>
              </w:rPr>
              <w:t> </w:t>
            </w:r>
            <w:r>
              <w:rPr>
                <w:sz w:val="20"/>
              </w:rPr>
              <w:t>for</w:t>
            </w:r>
            <w:r>
              <w:rPr>
                <w:spacing w:val="-5"/>
                <w:sz w:val="20"/>
              </w:rPr>
              <w:t> </w:t>
            </w:r>
            <w:r>
              <w:rPr>
                <w:sz w:val="20"/>
              </w:rPr>
              <w:t>PUSCH</w:t>
            </w:r>
            <w:r>
              <w:rPr>
                <w:spacing w:val="-5"/>
                <w:sz w:val="20"/>
              </w:rPr>
              <w:t> </w:t>
            </w:r>
            <w:r>
              <w:rPr>
                <w:sz w:val="20"/>
              </w:rPr>
              <w:t>with</w:t>
            </w:r>
            <w:r>
              <w:rPr>
                <w:spacing w:val="-4"/>
                <w:sz w:val="20"/>
              </w:rPr>
              <w:t> </w:t>
            </w:r>
            <w:r>
              <w:rPr>
                <w:sz w:val="20"/>
              </w:rPr>
              <w:t>transform</w:t>
            </w:r>
            <w:r>
              <w:rPr>
                <w:spacing w:val="-4"/>
                <w:sz w:val="20"/>
              </w:rPr>
              <w:t> </w:t>
            </w:r>
            <w:r>
              <w:rPr>
                <w:sz w:val="20"/>
              </w:rPr>
              <w:t>precoding</w:t>
            </w:r>
            <w:r>
              <w:rPr>
                <w:spacing w:val="-6"/>
                <w:sz w:val="20"/>
              </w:rPr>
              <w:t> </w:t>
            </w:r>
            <w:r>
              <w:rPr>
                <w:sz w:val="20"/>
              </w:rPr>
              <w:t>and </w:t>
            </w:r>
            <w:r>
              <w:rPr>
                <w:spacing w:val="-2"/>
                <w:sz w:val="20"/>
              </w:rPr>
              <w:t>64QAM(q=1)</w:t>
            </w:r>
          </w:p>
          <w:p>
            <w:pPr>
              <w:pStyle w:val="TableParagraph"/>
              <w:spacing w:line="230" w:lineRule="exact"/>
              <w:ind w:left="307" w:right="135"/>
              <w:rPr>
                <w:sz w:val="20"/>
              </w:rPr>
            </w:pPr>
            <w:r>
              <w:rPr>
                <w:sz w:val="20"/>
              </w:rPr>
              <w:t>6:</w:t>
            </w:r>
            <w:r>
              <w:rPr>
                <w:spacing w:val="-6"/>
                <w:sz w:val="20"/>
              </w:rPr>
              <w:t> </w:t>
            </w:r>
            <w:r>
              <w:rPr>
                <w:sz w:val="20"/>
              </w:rPr>
              <w:t>MCS</w:t>
            </w:r>
            <w:r>
              <w:rPr>
                <w:spacing w:val="-6"/>
                <w:sz w:val="20"/>
              </w:rPr>
              <w:t> </w:t>
            </w:r>
            <w:r>
              <w:rPr>
                <w:sz w:val="20"/>
              </w:rPr>
              <w:t>index</w:t>
            </w:r>
            <w:r>
              <w:rPr>
                <w:spacing w:val="-4"/>
                <w:sz w:val="20"/>
              </w:rPr>
              <w:t> </w:t>
            </w:r>
            <w:r>
              <w:rPr>
                <w:sz w:val="20"/>
              </w:rPr>
              <w:t>table</w:t>
            </w:r>
            <w:r>
              <w:rPr>
                <w:spacing w:val="-5"/>
                <w:sz w:val="20"/>
              </w:rPr>
              <w:t> </w:t>
            </w:r>
            <w:r>
              <w:rPr>
                <w:sz w:val="20"/>
              </w:rPr>
              <w:t>2</w:t>
            </w:r>
            <w:r>
              <w:rPr>
                <w:spacing w:val="-4"/>
                <w:sz w:val="20"/>
              </w:rPr>
              <w:t> </w:t>
            </w:r>
            <w:r>
              <w:rPr>
                <w:sz w:val="20"/>
              </w:rPr>
              <w:t>for</w:t>
            </w:r>
            <w:r>
              <w:rPr>
                <w:spacing w:val="-5"/>
                <w:sz w:val="20"/>
              </w:rPr>
              <w:t> </w:t>
            </w:r>
            <w:r>
              <w:rPr>
                <w:sz w:val="20"/>
              </w:rPr>
              <w:t>PUSCH</w:t>
            </w:r>
            <w:r>
              <w:rPr>
                <w:spacing w:val="-5"/>
                <w:sz w:val="20"/>
              </w:rPr>
              <w:t> </w:t>
            </w:r>
            <w:r>
              <w:rPr>
                <w:sz w:val="20"/>
              </w:rPr>
              <w:t>with</w:t>
            </w:r>
            <w:r>
              <w:rPr>
                <w:spacing w:val="-4"/>
                <w:sz w:val="20"/>
              </w:rPr>
              <w:t> </w:t>
            </w:r>
            <w:r>
              <w:rPr>
                <w:sz w:val="20"/>
              </w:rPr>
              <w:t>transform</w:t>
            </w:r>
            <w:r>
              <w:rPr>
                <w:spacing w:val="-4"/>
                <w:sz w:val="20"/>
              </w:rPr>
              <w:t> </w:t>
            </w:r>
            <w:r>
              <w:rPr>
                <w:sz w:val="20"/>
              </w:rPr>
              <w:t>precoding</w:t>
            </w:r>
            <w:r>
              <w:rPr>
                <w:spacing w:val="-6"/>
                <w:sz w:val="20"/>
              </w:rPr>
              <w:t> </w:t>
            </w:r>
            <w:r>
              <w:rPr>
                <w:sz w:val="20"/>
              </w:rPr>
              <w:t>and 64QAM (q=2)</w:t>
            </w:r>
          </w:p>
        </w:tc>
      </w:tr>
      <w:tr>
        <w:trPr>
          <w:trHeight w:val="229" w:hRule="atLeast"/>
        </w:trPr>
        <w:tc>
          <w:tcPr>
            <w:tcW w:w="2405" w:type="dxa"/>
          </w:tcPr>
          <w:p>
            <w:pPr>
              <w:pStyle w:val="TableParagraph"/>
              <w:spacing w:line="209"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09"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3"/>
        <w:ind w:left="276"/>
      </w:pPr>
      <w:r>
        <w:rPr>
          <w:spacing w:val="-10"/>
        </w:rPr>
        <w:t>4</w:t>
      </w:r>
    </w:p>
    <w:p>
      <w:pPr>
        <w:pStyle w:val="BodyText"/>
        <w:spacing w:before="70"/>
      </w:pPr>
    </w:p>
    <w:p>
      <w:pPr>
        <w:pStyle w:val="Heading3"/>
        <w:numPr>
          <w:ilvl w:val="0"/>
          <w:numId w:val="139"/>
        </w:numPr>
        <w:tabs>
          <w:tab w:pos="952" w:val="left" w:leader="none"/>
        </w:tabs>
        <w:spacing w:line="240" w:lineRule="auto" w:before="1" w:after="0"/>
        <w:ind w:left="952" w:right="0" w:hanging="676"/>
        <w:jc w:val="left"/>
        <w:rPr>
          <w:rFonts w:ascii="Tahoma"/>
        </w:rPr>
      </w:pPr>
      <w:bookmarkStart w:name="A.4.2 Distribution of PUSCH per MCS (ini" w:id="484"/>
      <w:bookmarkEnd w:id="484"/>
      <w:r>
        <w:rPr>
          <w:rFonts w:ascii="Times New Roman"/>
          <w:sz w:val="20"/>
        </w:rPr>
      </w:r>
      <w:bookmarkStart w:name="_bookmark213" w:id="485"/>
      <w:bookmarkEnd w:id="485"/>
      <w:r>
        <w:rPr>
          <w:rFonts w:ascii="Times New Roman"/>
          <w:sz w:val="20"/>
        </w:rPr>
      </w:r>
      <w:r>
        <w:rPr/>
        <w:t>A.4.2</w:t>
      </w:r>
      <w:r>
        <w:rPr>
          <w:spacing w:val="-4"/>
        </w:rPr>
        <w:t> </w:t>
      </w:r>
      <w:r>
        <w:rPr>
          <w:rFonts w:ascii="Tahoma"/>
        </w:rPr>
        <w:t>Distribution</w:t>
      </w:r>
      <w:r>
        <w:rPr>
          <w:rFonts w:ascii="Tahoma"/>
          <w:spacing w:val="-6"/>
        </w:rPr>
        <w:t> </w:t>
      </w:r>
      <w:r>
        <w:rPr>
          <w:rFonts w:ascii="Tahoma"/>
        </w:rPr>
        <w:t>of</w:t>
      </w:r>
      <w:r>
        <w:rPr>
          <w:rFonts w:ascii="Tahoma"/>
          <w:spacing w:val="-5"/>
        </w:rPr>
        <w:t> </w:t>
      </w:r>
      <w:r>
        <w:rPr>
          <w:rFonts w:ascii="Tahoma"/>
        </w:rPr>
        <w:t>PUSCH</w:t>
      </w:r>
      <w:r>
        <w:rPr>
          <w:rFonts w:ascii="Tahoma"/>
          <w:spacing w:val="-7"/>
        </w:rPr>
        <w:t> </w:t>
      </w:r>
      <w:r>
        <w:rPr>
          <w:rFonts w:ascii="Tahoma"/>
        </w:rPr>
        <w:t>per</w:t>
      </w:r>
      <w:r>
        <w:rPr>
          <w:rFonts w:ascii="Tahoma"/>
          <w:spacing w:val="-6"/>
        </w:rPr>
        <w:t> </w:t>
      </w:r>
      <w:r>
        <w:rPr>
          <w:rFonts w:ascii="Tahoma"/>
        </w:rPr>
        <w:t>MCS</w:t>
      </w:r>
      <w:r>
        <w:rPr>
          <w:rFonts w:ascii="Tahoma"/>
          <w:spacing w:val="-4"/>
        </w:rPr>
        <w:t> </w:t>
      </w:r>
      <w:r>
        <w:rPr>
          <w:rFonts w:ascii="Tahoma"/>
        </w:rPr>
        <w:t>(initial</w:t>
      </w:r>
      <w:r>
        <w:rPr>
          <w:rFonts w:ascii="Tahoma"/>
          <w:spacing w:val="-4"/>
        </w:rPr>
        <w:t> </w:t>
      </w:r>
      <w:r>
        <w:rPr>
          <w:rFonts w:ascii="Tahoma"/>
        </w:rPr>
        <w:t>transmission/CRC</w:t>
      </w:r>
      <w:r>
        <w:rPr>
          <w:rFonts w:ascii="Tahoma"/>
          <w:spacing w:val="-4"/>
        </w:rPr>
        <w:t> </w:t>
      </w:r>
      <w:r>
        <w:rPr>
          <w:rFonts w:ascii="Tahoma"/>
          <w:spacing w:val="-5"/>
        </w:rPr>
        <w:t>OK)</w:t>
      </w:r>
    </w:p>
    <w:p>
      <w:pPr>
        <w:pStyle w:val="BodyText"/>
        <w:spacing w:before="8"/>
        <w:rPr>
          <w:rFonts w:ascii="Tahoma"/>
          <w:sz w:val="24"/>
        </w:rPr>
      </w:pPr>
    </w:p>
    <w:p>
      <w:pPr>
        <w:pStyle w:val="Heading4"/>
        <w:numPr>
          <w:ilvl w:val="0"/>
          <w:numId w:val="139"/>
        </w:numPr>
        <w:tabs>
          <w:tab w:pos="952" w:val="left" w:leader="none"/>
        </w:tabs>
        <w:spacing w:line="240" w:lineRule="auto" w:before="1" w:after="0"/>
        <w:ind w:left="952" w:right="0" w:hanging="676"/>
        <w:jc w:val="left"/>
      </w:pPr>
      <w:bookmarkStart w:name="A.4.2.1 Performance Counter Table" w:id="486"/>
      <w:bookmarkEnd w:id="486"/>
      <w:r>
        <w:rPr>
          <w:rFonts w:ascii="Times New Roman"/>
          <w:sz w:val="20"/>
        </w:rPr>
      </w:r>
      <w:r>
        <w:rPr/>
        <w:t>A.4.2.1</w:t>
      </w:r>
      <w:r>
        <w:rPr>
          <w:spacing w:val="-7"/>
        </w:rPr>
        <w:t> </w:t>
      </w:r>
      <w:r>
        <w:rPr/>
        <w:t>Performance</w:t>
      </w:r>
      <w:r>
        <w:rPr>
          <w:spacing w:val="-6"/>
        </w:rPr>
        <w:t> </w:t>
      </w:r>
      <w:r>
        <w:rPr/>
        <w:t>Counter</w:t>
      </w:r>
      <w:r>
        <w:rPr>
          <w:spacing w:val="-6"/>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OR.ULHARQ.DistPuschMcsInitialTxCRC</w:t>
            </w:r>
          </w:p>
        </w:tc>
      </w:tr>
      <w:tr>
        <w:trPr>
          <w:trHeight w:val="691"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135"/>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5"/>
                <w:sz w:val="20"/>
              </w:rPr>
              <w:t> </w:t>
            </w:r>
            <w:r>
              <w:rPr>
                <w:sz w:val="20"/>
              </w:rPr>
              <w:t>distributions</w:t>
            </w:r>
            <w:r>
              <w:rPr>
                <w:spacing w:val="-5"/>
                <w:sz w:val="20"/>
              </w:rPr>
              <w:t> </w:t>
            </w:r>
            <w:r>
              <w:rPr>
                <w:sz w:val="20"/>
              </w:rPr>
              <w:t>of</w:t>
            </w:r>
            <w:r>
              <w:rPr>
                <w:spacing w:val="-5"/>
                <w:sz w:val="20"/>
              </w:rPr>
              <w:t> </w:t>
            </w:r>
            <w:r>
              <w:rPr>
                <w:sz w:val="20"/>
              </w:rPr>
              <w:t>the</w:t>
            </w:r>
            <w:r>
              <w:rPr>
                <w:spacing w:val="-5"/>
                <w:sz w:val="20"/>
              </w:rPr>
              <w:t> </w:t>
            </w:r>
            <w:r>
              <w:rPr>
                <w:sz w:val="20"/>
              </w:rPr>
              <w:t>number</w:t>
            </w:r>
            <w:r>
              <w:rPr>
                <w:spacing w:val="-5"/>
                <w:sz w:val="20"/>
              </w:rPr>
              <w:t> </w:t>
            </w:r>
            <w:r>
              <w:rPr>
                <w:sz w:val="20"/>
              </w:rPr>
              <w:t>of</w:t>
            </w:r>
            <w:r>
              <w:rPr>
                <w:spacing w:val="-5"/>
                <w:sz w:val="20"/>
              </w:rPr>
              <w:t> </w:t>
            </w:r>
            <w:r>
              <w:rPr>
                <w:sz w:val="20"/>
              </w:rPr>
              <w:t>CRC</w:t>
            </w:r>
            <w:r>
              <w:rPr>
                <w:spacing w:val="-5"/>
                <w:sz w:val="20"/>
              </w:rPr>
              <w:t> </w:t>
            </w:r>
            <w:r>
              <w:rPr>
                <w:sz w:val="20"/>
              </w:rPr>
              <w:t>succeeded for PUSCH at initial transmission per MCS.</w:t>
            </w:r>
          </w:p>
          <w:p>
            <w:pPr>
              <w:pStyle w:val="TableParagraph"/>
              <w:spacing w:line="210" w:lineRule="exact" w:before="1"/>
              <w:rPr>
                <w:sz w:val="20"/>
              </w:rPr>
            </w:pPr>
            <w:r>
              <w:rPr>
                <w:sz w:val="20"/>
              </w:rPr>
              <w:t>It</w:t>
            </w:r>
            <w:r>
              <w:rPr>
                <w:spacing w:val="-4"/>
                <w:sz w:val="20"/>
              </w:rPr>
              <w:t> </w:t>
            </w:r>
            <w:r>
              <w:rPr>
                <w:sz w:val="20"/>
              </w:rPr>
              <w:t>is</w:t>
            </w:r>
            <w:r>
              <w:rPr>
                <w:spacing w:val="-3"/>
                <w:sz w:val="20"/>
              </w:rPr>
              <w:t> </w:t>
            </w:r>
            <w:r>
              <w:rPr>
                <w:sz w:val="20"/>
              </w:rPr>
              <w:t>optional</w:t>
            </w:r>
            <w:r>
              <w:rPr>
                <w:spacing w:val="-3"/>
                <w:sz w:val="20"/>
              </w:rPr>
              <w:t> </w:t>
            </w:r>
            <w:r>
              <w:rPr>
                <w:sz w:val="20"/>
              </w:rPr>
              <w:t>counter</w:t>
            </w:r>
            <w:r>
              <w:rPr>
                <w:spacing w:val="-2"/>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918" w:hRule="atLeast"/>
        </w:trPr>
        <w:tc>
          <w:tcPr>
            <w:tcW w:w="2405" w:type="dxa"/>
          </w:tcPr>
          <w:p>
            <w:pPr>
              <w:pStyle w:val="TableParagraph"/>
              <w:ind w:left="107"/>
              <w:rPr>
                <w:sz w:val="20"/>
              </w:rPr>
            </w:pPr>
            <w:r>
              <w:rPr>
                <w:spacing w:val="-2"/>
                <w:sz w:val="20"/>
              </w:rPr>
              <w:t>Condition</w:t>
            </w:r>
          </w:p>
        </w:tc>
        <w:tc>
          <w:tcPr>
            <w:tcW w:w="6097" w:type="dxa"/>
          </w:tcPr>
          <w:p>
            <w:pPr>
              <w:pStyle w:val="TableParagraph"/>
              <w:ind w:right="135"/>
              <w:rPr>
                <w:sz w:val="20"/>
              </w:rPr>
            </w:pPr>
            <w:r>
              <w:rPr>
                <w:sz w:val="20"/>
              </w:rPr>
              <w:t>Measurement subcounter is incremented by 1 whenever PUSCH of which</w:t>
            </w:r>
            <w:r>
              <w:rPr>
                <w:spacing w:val="-4"/>
                <w:sz w:val="20"/>
              </w:rPr>
              <w:t> </w:t>
            </w:r>
            <w:r>
              <w:rPr>
                <w:sz w:val="20"/>
              </w:rPr>
              <w:t>CRC</w:t>
            </w:r>
            <w:r>
              <w:rPr>
                <w:spacing w:val="-5"/>
                <w:sz w:val="20"/>
              </w:rPr>
              <w:t> </w:t>
            </w:r>
            <w:r>
              <w:rPr>
                <w:sz w:val="20"/>
              </w:rPr>
              <w:t>is</w:t>
            </w:r>
            <w:r>
              <w:rPr>
                <w:spacing w:val="-5"/>
                <w:sz w:val="20"/>
              </w:rPr>
              <w:t> </w:t>
            </w:r>
            <w:r>
              <w:rPr>
                <w:sz w:val="20"/>
              </w:rPr>
              <w:t>OK</w:t>
            </w:r>
            <w:r>
              <w:rPr>
                <w:spacing w:val="-4"/>
                <w:sz w:val="20"/>
              </w:rPr>
              <w:t> </w:t>
            </w:r>
            <w:r>
              <w:rPr>
                <w:sz w:val="20"/>
              </w:rPr>
              <w:t>is</w:t>
            </w:r>
            <w:r>
              <w:rPr>
                <w:spacing w:val="-5"/>
                <w:sz w:val="20"/>
              </w:rPr>
              <w:t> </w:t>
            </w:r>
            <w:r>
              <w:rPr>
                <w:sz w:val="20"/>
              </w:rPr>
              <w:t>received</w:t>
            </w:r>
            <w:r>
              <w:rPr>
                <w:spacing w:val="-3"/>
                <w:sz w:val="20"/>
              </w:rPr>
              <w:t> </w:t>
            </w:r>
            <w:r>
              <w:rPr>
                <w:sz w:val="20"/>
              </w:rPr>
              <w:t>for</w:t>
            </w:r>
            <w:r>
              <w:rPr>
                <w:spacing w:val="-4"/>
                <w:sz w:val="20"/>
              </w:rPr>
              <w:t> </w:t>
            </w:r>
            <w:r>
              <w:rPr>
                <w:sz w:val="20"/>
              </w:rPr>
              <w:t>initial</w:t>
            </w:r>
            <w:r>
              <w:rPr>
                <w:spacing w:val="-5"/>
                <w:sz w:val="20"/>
              </w:rPr>
              <w:t> </w:t>
            </w:r>
            <w:r>
              <w:rPr>
                <w:sz w:val="20"/>
              </w:rPr>
              <w:t>transmission</w:t>
            </w:r>
            <w:r>
              <w:rPr>
                <w:spacing w:val="-3"/>
                <w:sz w:val="20"/>
              </w:rPr>
              <w:t> </w:t>
            </w:r>
            <w:r>
              <w:rPr>
                <w:sz w:val="20"/>
              </w:rPr>
              <w:t>when</w:t>
            </w:r>
            <w:r>
              <w:rPr>
                <w:spacing w:val="-3"/>
                <w:sz w:val="20"/>
              </w:rPr>
              <w:t> </w:t>
            </w:r>
            <w:r>
              <w:rPr>
                <w:sz w:val="20"/>
              </w:rPr>
              <w:t>the</w:t>
            </w:r>
            <w:r>
              <w:rPr>
                <w:spacing w:val="-5"/>
                <w:sz w:val="20"/>
              </w:rPr>
              <w:t> MCS</w:t>
            </w:r>
          </w:p>
          <w:p>
            <w:pPr>
              <w:pStyle w:val="TableParagraph"/>
              <w:spacing w:line="228" w:lineRule="exact"/>
              <w:ind w:right="356"/>
              <w:rPr>
                <w:sz w:val="20"/>
              </w:rPr>
            </w:pPr>
            <w:r>
              <w:rPr>
                <w:sz w:val="20"/>
              </w:rPr>
              <w:t>table</w:t>
            </w:r>
            <w:r>
              <w:rPr>
                <w:spacing w:val="-4"/>
                <w:sz w:val="20"/>
              </w:rPr>
              <w:t> </w:t>
            </w:r>
            <w:r>
              <w:rPr>
                <w:sz w:val="20"/>
              </w:rPr>
              <w:t>of</w:t>
            </w:r>
            <w:r>
              <w:rPr>
                <w:spacing w:val="-4"/>
                <w:sz w:val="20"/>
              </w:rPr>
              <w:t> </w:t>
            </w:r>
            <w:r>
              <w:rPr>
                <w:sz w:val="20"/>
              </w:rPr>
              <w:t>the</w:t>
            </w:r>
            <w:r>
              <w:rPr>
                <w:spacing w:val="-4"/>
                <w:sz w:val="20"/>
              </w:rPr>
              <w:t> </w:t>
            </w:r>
            <w:r>
              <w:rPr>
                <w:sz w:val="20"/>
              </w:rPr>
              <w:t>PUSCH</w:t>
            </w:r>
            <w:r>
              <w:rPr>
                <w:spacing w:val="-4"/>
                <w:sz w:val="20"/>
              </w:rPr>
              <w:t> </w:t>
            </w:r>
            <w:r>
              <w:rPr>
                <w:sz w:val="20"/>
              </w:rPr>
              <w:t>is</w:t>
            </w:r>
            <w:r>
              <w:rPr>
                <w:spacing w:val="-5"/>
                <w:sz w:val="20"/>
              </w:rPr>
              <w:t> </w:t>
            </w:r>
            <w:r>
              <w:rPr>
                <w:sz w:val="20"/>
              </w:rPr>
              <w:t>group</w:t>
            </w:r>
            <w:r>
              <w:rPr>
                <w:spacing w:val="-3"/>
                <w:sz w:val="20"/>
              </w:rPr>
              <w:t> </w:t>
            </w:r>
            <w:r>
              <w:rPr>
                <w:sz w:val="20"/>
              </w:rPr>
              <w:t>of</w:t>
            </w:r>
            <w:r>
              <w:rPr>
                <w:spacing w:val="-4"/>
                <w:sz w:val="20"/>
              </w:rPr>
              <w:t> </w:t>
            </w:r>
            <w:r>
              <w:rPr>
                <w:sz w:val="20"/>
              </w:rPr>
              <w:t>subcounter.</w:t>
            </w:r>
            <w:r>
              <w:rPr>
                <w:i/>
                <w:sz w:val="20"/>
              </w:rPr>
              <w:t>MCSTable</w:t>
            </w:r>
            <w:r>
              <w:rPr>
                <w:i/>
                <w:spacing w:val="-4"/>
                <w:sz w:val="20"/>
              </w:rPr>
              <w:t> </w:t>
            </w:r>
            <w:r>
              <w:rPr>
                <w:sz w:val="20"/>
              </w:rPr>
              <w:t>and</w:t>
            </w:r>
            <w:r>
              <w:rPr>
                <w:spacing w:val="-3"/>
                <w:sz w:val="20"/>
              </w:rPr>
              <w:t> </w:t>
            </w:r>
            <w:r>
              <w:rPr>
                <w:sz w:val="20"/>
              </w:rPr>
              <w:t>when</w:t>
            </w:r>
            <w:r>
              <w:rPr>
                <w:spacing w:val="-3"/>
                <w:sz w:val="20"/>
              </w:rPr>
              <w:t> </w:t>
            </w:r>
            <w:r>
              <w:rPr>
                <w:sz w:val="20"/>
              </w:rPr>
              <w:t>the MCS index of the PUSCH is group of subcounter.</w:t>
            </w:r>
            <w:r>
              <w:rPr>
                <w:i/>
                <w:sz w:val="20"/>
              </w:rPr>
              <w:t>MCSInitial</w:t>
            </w:r>
            <w:r>
              <w:rPr>
                <w:sz w:val="20"/>
              </w:rPr>
              <w:t>.</w:t>
            </w:r>
          </w:p>
        </w:tc>
      </w:tr>
      <w:tr>
        <w:trPr>
          <w:trHeight w:val="232" w:hRule="atLeast"/>
        </w:trPr>
        <w:tc>
          <w:tcPr>
            <w:tcW w:w="2405" w:type="dxa"/>
          </w:tcPr>
          <w:p>
            <w:pPr>
              <w:pStyle w:val="TableParagraph"/>
              <w:spacing w:line="212"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2" w:lineRule="exact"/>
              <w:rPr>
                <w:sz w:val="20"/>
              </w:rPr>
            </w:pPr>
            <w:r>
              <w:rPr>
                <w:sz w:val="20"/>
              </w:rPr>
              <w:t>Integer</w:t>
            </w:r>
            <w:r>
              <w:rPr>
                <w:spacing w:val="-6"/>
                <w:sz w:val="20"/>
              </w:rPr>
              <w:t> </w:t>
            </w:r>
            <w:r>
              <w:rPr>
                <w:sz w:val="20"/>
              </w:rPr>
              <w:t>number</w:t>
            </w:r>
            <w:r>
              <w:rPr>
                <w:spacing w:val="-4"/>
                <w:sz w:val="20"/>
              </w:rPr>
              <w:t> (U32)</w:t>
            </w:r>
          </w:p>
        </w:tc>
      </w:tr>
    </w:tbl>
    <w:p>
      <w:pPr>
        <w:spacing w:after="0" w:line="212" w:lineRule="exact"/>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482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pacing w:val="-2"/>
                <w:sz w:val="20"/>
              </w:rPr>
              <w:t>OR.ULHARQ.DistPuschMcsInitialTxCRC.</w:t>
            </w:r>
            <w:r>
              <w:rPr>
                <w:i/>
                <w:spacing w:val="-2"/>
                <w:sz w:val="20"/>
              </w:rPr>
              <w:t>MCSInitial.MCSTable</w:t>
            </w:r>
            <w:r>
              <w:rPr>
                <w:i/>
                <w:spacing w:val="45"/>
                <w:sz w:val="20"/>
              </w:rPr>
              <w:t> </w:t>
            </w:r>
            <w:r>
              <w:rPr>
                <w:spacing w:val="-2"/>
                <w:sz w:val="20"/>
              </w:rPr>
              <w:t>where</w:t>
            </w:r>
          </w:p>
          <w:p>
            <w:pPr>
              <w:pStyle w:val="TableParagraph"/>
              <w:spacing w:line="237" w:lineRule="auto" w:before="3"/>
              <w:ind w:left="307" w:right="1666" w:hanging="200"/>
              <w:rPr>
                <w:sz w:val="20"/>
              </w:rPr>
            </w:pPr>
            <w:r>
              <w:rPr>
                <w:i/>
                <w:sz w:val="20"/>
              </w:rPr>
              <w:t>MCSInitial</w:t>
            </w:r>
            <w:r>
              <w:rPr>
                <w:i/>
                <w:spacing w:val="-5"/>
                <w:sz w:val="20"/>
              </w:rPr>
              <w:t> </w:t>
            </w:r>
            <w:r>
              <w:rPr>
                <w:sz w:val="20"/>
              </w:rPr>
              <w:t>is</w:t>
            </w:r>
            <w:r>
              <w:rPr>
                <w:spacing w:val="-7"/>
                <w:sz w:val="20"/>
              </w:rPr>
              <w:t> </w:t>
            </w:r>
            <w:r>
              <w:rPr>
                <w:sz w:val="20"/>
              </w:rPr>
              <w:t>the</w:t>
            </w:r>
            <w:r>
              <w:rPr>
                <w:spacing w:val="-5"/>
                <w:sz w:val="20"/>
              </w:rPr>
              <w:t> </w:t>
            </w:r>
            <w:r>
              <w:rPr>
                <w:sz w:val="20"/>
              </w:rPr>
              <w:t>MCS</w:t>
            </w:r>
            <w:r>
              <w:rPr>
                <w:spacing w:val="-7"/>
                <w:sz w:val="20"/>
              </w:rPr>
              <w:t> </w:t>
            </w:r>
            <w:r>
              <w:rPr>
                <w:sz w:val="20"/>
              </w:rPr>
              <w:t>index</w:t>
            </w:r>
            <w:r>
              <w:rPr>
                <w:spacing w:val="-5"/>
                <w:sz w:val="20"/>
              </w:rPr>
              <w:t> </w:t>
            </w:r>
            <w:r>
              <w:rPr>
                <w:sz w:val="20"/>
              </w:rPr>
              <w:t>for</w:t>
            </w:r>
            <w:r>
              <w:rPr>
                <w:spacing w:val="-6"/>
                <w:sz w:val="20"/>
              </w:rPr>
              <w:t> </w:t>
            </w:r>
            <w:r>
              <w:rPr>
                <w:sz w:val="20"/>
              </w:rPr>
              <w:t>initial</w:t>
            </w:r>
            <w:r>
              <w:rPr>
                <w:spacing w:val="-4"/>
                <w:sz w:val="20"/>
              </w:rPr>
              <w:t> </w:t>
            </w:r>
            <w:r>
              <w:rPr>
                <w:sz w:val="20"/>
              </w:rPr>
              <w:t>transmission: </w:t>
            </w:r>
            <w:r>
              <w:rPr>
                <w:position w:val="2"/>
                <w:sz w:val="20"/>
              </w:rPr>
              <w:t>0: I</w:t>
            </w:r>
            <w:r>
              <w:rPr>
                <w:sz w:val="13"/>
              </w:rPr>
              <w:t>MCS </w:t>
            </w:r>
            <w:r>
              <w:rPr>
                <w:position w:val="2"/>
                <w:sz w:val="20"/>
              </w:rPr>
              <w:t>= 0</w:t>
            </w:r>
          </w:p>
          <w:p>
            <w:pPr>
              <w:pStyle w:val="TableParagraph"/>
              <w:spacing w:line="229" w:lineRule="exact"/>
              <w:ind w:left="307"/>
              <w:rPr>
                <w:sz w:val="20"/>
              </w:rPr>
            </w:pPr>
            <w:r>
              <w:rPr>
                <w:position w:val="2"/>
                <w:sz w:val="20"/>
              </w:rPr>
              <w:t>1:</w:t>
            </w:r>
            <w:r>
              <w:rPr>
                <w:spacing w:val="-3"/>
                <w:position w:val="2"/>
                <w:sz w:val="20"/>
              </w:rPr>
              <w:t> </w:t>
            </w:r>
            <w:r>
              <w:rPr>
                <w:position w:val="2"/>
                <w:sz w:val="20"/>
              </w:rPr>
              <w:t>I</w:t>
            </w:r>
            <w:r>
              <w:rPr>
                <w:sz w:val="13"/>
              </w:rPr>
              <w:t>MCS</w:t>
            </w:r>
            <w:r>
              <w:rPr>
                <w:spacing w:val="-1"/>
                <w:sz w:val="13"/>
              </w:rPr>
              <w:t> </w:t>
            </w:r>
            <w:r>
              <w:rPr>
                <w:position w:val="2"/>
                <w:sz w:val="20"/>
              </w:rPr>
              <w:t>=</w:t>
            </w:r>
            <w:r>
              <w:rPr>
                <w:spacing w:val="-2"/>
                <w:position w:val="2"/>
                <w:sz w:val="20"/>
              </w:rPr>
              <w:t> </w:t>
            </w:r>
            <w:r>
              <w:rPr>
                <w:spacing w:val="-10"/>
                <w:position w:val="2"/>
                <w:sz w:val="20"/>
              </w:rPr>
              <w:t>1</w:t>
            </w:r>
          </w:p>
          <w:p>
            <w:pPr>
              <w:pStyle w:val="TableParagraph"/>
              <w:spacing w:line="228" w:lineRule="exact"/>
              <w:ind w:left="307"/>
              <w:rPr>
                <w:sz w:val="20"/>
              </w:rPr>
            </w:pPr>
            <w:r>
              <w:rPr>
                <w:spacing w:val="-10"/>
                <w:sz w:val="20"/>
              </w:rPr>
              <w:t>…</w:t>
            </w:r>
          </w:p>
          <w:p>
            <w:pPr>
              <w:pStyle w:val="TableParagraph"/>
              <w:spacing w:line="233" w:lineRule="exact"/>
              <w:ind w:left="307"/>
              <w:rPr>
                <w:sz w:val="20"/>
              </w:rPr>
            </w:pPr>
            <w:r>
              <w:rPr>
                <w:position w:val="2"/>
                <w:sz w:val="20"/>
              </w:rPr>
              <w:t>28:</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5"/>
                <w:position w:val="2"/>
                <w:sz w:val="20"/>
              </w:rPr>
              <w:t>28</w:t>
            </w:r>
          </w:p>
          <w:p>
            <w:pPr>
              <w:pStyle w:val="TableParagraph"/>
              <w:spacing w:line="228" w:lineRule="exact"/>
              <w:rPr>
                <w:sz w:val="20"/>
              </w:rPr>
            </w:pPr>
            <w:r>
              <w:rPr>
                <w:i/>
                <w:sz w:val="20"/>
              </w:rPr>
              <w:t>MCSTable</w:t>
            </w:r>
            <w:r>
              <w:rPr>
                <w:i/>
                <w:spacing w:val="-9"/>
                <w:sz w:val="20"/>
              </w:rPr>
              <w:t> </w:t>
            </w:r>
            <w:r>
              <w:rPr>
                <w:sz w:val="20"/>
              </w:rPr>
              <w:t>is</w:t>
            </w:r>
            <w:r>
              <w:rPr>
                <w:spacing w:val="-10"/>
                <w:sz w:val="20"/>
              </w:rPr>
              <w:t> </w:t>
            </w:r>
            <w:r>
              <w:rPr>
                <w:sz w:val="20"/>
              </w:rPr>
              <w:t>the</w:t>
            </w:r>
            <w:r>
              <w:rPr>
                <w:spacing w:val="-9"/>
                <w:sz w:val="20"/>
              </w:rPr>
              <w:t> </w:t>
            </w:r>
            <w:r>
              <w:rPr>
                <w:sz w:val="20"/>
              </w:rPr>
              <w:t>MCS</w:t>
            </w:r>
            <w:r>
              <w:rPr>
                <w:spacing w:val="-10"/>
                <w:sz w:val="20"/>
              </w:rPr>
              <w:t> </w:t>
            </w:r>
            <w:r>
              <w:rPr>
                <w:spacing w:val="-2"/>
                <w:sz w:val="20"/>
              </w:rPr>
              <w:t>table:</w:t>
            </w:r>
          </w:p>
          <w:p>
            <w:pPr>
              <w:pStyle w:val="TableParagraph"/>
              <w:ind w:left="307" w:right="356"/>
              <w:rPr>
                <w:sz w:val="20"/>
              </w:rPr>
            </w:pPr>
            <w:r>
              <w:rPr>
                <w:sz w:val="20"/>
              </w:rPr>
              <w:t>0:</w:t>
            </w:r>
            <w:r>
              <w:rPr>
                <w:spacing w:val="-7"/>
                <w:sz w:val="20"/>
              </w:rPr>
              <w:t> </w:t>
            </w:r>
            <w:r>
              <w:rPr>
                <w:sz w:val="20"/>
              </w:rPr>
              <w:t>MCS</w:t>
            </w:r>
            <w:r>
              <w:rPr>
                <w:spacing w:val="-7"/>
                <w:sz w:val="20"/>
              </w:rPr>
              <w:t> </w:t>
            </w:r>
            <w:r>
              <w:rPr>
                <w:sz w:val="20"/>
              </w:rPr>
              <w:t>index</w:t>
            </w:r>
            <w:r>
              <w:rPr>
                <w:spacing w:val="-5"/>
                <w:sz w:val="20"/>
              </w:rPr>
              <w:t> </w:t>
            </w:r>
            <w:r>
              <w:rPr>
                <w:sz w:val="20"/>
              </w:rPr>
              <w:t>table</w:t>
            </w:r>
            <w:r>
              <w:rPr>
                <w:spacing w:val="-6"/>
                <w:sz w:val="20"/>
              </w:rPr>
              <w:t> </w:t>
            </w:r>
            <w:r>
              <w:rPr>
                <w:sz w:val="20"/>
              </w:rPr>
              <w:t>1</w:t>
            </w:r>
            <w:r>
              <w:rPr>
                <w:spacing w:val="-5"/>
                <w:sz w:val="20"/>
              </w:rPr>
              <w:t> </w:t>
            </w:r>
            <w:r>
              <w:rPr>
                <w:sz w:val="20"/>
              </w:rPr>
              <w:t>for</w:t>
            </w:r>
            <w:r>
              <w:rPr>
                <w:spacing w:val="-6"/>
                <w:sz w:val="20"/>
              </w:rPr>
              <w:t> </w:t>
            </w:r>
            <w:r>
              <w:rPr>
                <w:sz w:val="20"/>
              </w:rPr>
              <w:t>PDSCH/PUSCH</w:t>
            </w:r>
            <w:r>
              <w:rPr>
                <w:spacing w:val="-6"/>
                <w:sz w:val="20"/>
              </w:rPr>
              <w:t> </w:t>
            </w:r>
            <w:r>
              <w:rPr>
                <w:sz w:val="20"/>
              </w:rPr>
              <w:t>without</w:t>
            </w:r>
            <w:r>
              <w:rPr>
                <w:spacing w:val="-7"/>
                <w:sz w:val="20"/>
              </w:rPr>
              <w:t> </w:t>
            </w:r>
            <w:r>
              <w:rPr>
                <w:sz w:val="20"/>
              </w:rPr>
              <w:t>transform </w:t>
            </w:r>
            <w:r>
              <w:rPr>
                <w:spacing w:val="-2"/>
                <w:sz w:val="20"/>
              </w:rPr>
              <w:t>precoding</w:t>
            </w:r>
          </w:p>
          <w:p>
            <w:pPr>
              <w:pStyle w:val="TableParagraph"/>
              <w:ind w:left="307" w:right="356"/>
              <w:rPr>
                <w:sz w:val="20"/>
              </w:rPr>
            </w:pPr>
            <w:r>
              <w:rPr>
                <w:sz w:val="20"/>
              </w:rPr>
              <w:t>1:</w:t>
            </w:r>
            <w:r>
              <w:rPr>
                <w:spacing w:val="-7"/>
                <w:sz w:val="20"/>
              </w:rPr>
              <w:t> </w:t>
            </w:r>
            <w:r>
              <w:rPr>
                <w:sz w:val="20"/>
              </w:rPr>
              <w:t>MCS</w:t>
            </w:r>
            <w:r>
              <w:rPr>
                <w:spacing w:val="-7"/>
                <w:sz w:val="20"/>
              </w:rPr>
              <w:t> </w:t>
            </w:r>
            <w:r>
              <w:rPr>
                <w:sz w:val="20"/>
              </w:rPr>
              <w:t>index</w:t>
            </w:r>
            <w:r>
              <w:rPr>
                <w:spacing w:val="-5"/>
                <w:sz w:val="20"/>
              </w:rPr>
              <w:t> </w:t>
            </w:r>
            <w:r>
              <w:rPr>
                <w:sz w:val="20"/>
              </w:rPr>
              <w:t>table</w:t>
            </w:r>
            <w:r>
              <w:rPr>
                <w:spacing w:val="-6"/>
                <w:sz w:val="20"/>
              </w:rPr>
              <w:t> </w:t>
            </w:r>
            <w:r>
              <w:rPr>
                <w:sz w:val="20"/>
              </w:rPr>
              <w:t>2</w:t>
            </w:r>
            <w:r>
              <w:rPr>
                <w:spacing w:val="-5"/>
                <w:sz w:val="20"/>
              </w:rPr>
              <w:t> </w:t>
            </w:r>
            <w:r>
              <w:rPr>
                <w:sz w:val="20"/>
              </w:rPr>
              <w:t>for</w:t>
            </w:r>
            <w:r>
              <w:rPr>
                <w:spacing w:val="-6"/>
                <w:sz w:val="20"/>
              </w:rPr>
              <w:t> </w:t>
            </w:r>
            <w:r>
              <w:rPr>
                <w:sz w:val="20"/>
              </w:rPr>
              <w:t>PDSCH/PUSCH</w:t>
            </w:r>
            <w:r>
              <w:rPr>
                <w:spacing w:val="-6"/>
                <w:sz w:val="20"/>
              </w:rPr>
              <w:t> </w:t>
            </w:r>
            <w:r>
              <w:rPr>
                <w:sz w:val="20"/>
              </w:rPr>
              <w:t>without</w:t>
            </w:r>
            <w:r>
              <w:rPr>
                <w:spacing w:val="-7"/>
                <w:sz w:val="20"/>
              </w:rPr>
              <w:t> </w:t>
            </w:r>
            <w:r>
              <w:rPr>
                <w:sz w:val="20"/>
              </w:rPr>
              <w:t>transform </w:t>
            </w:r>
            <w:r>
              <w:rPr>
                <w:spacing w:val="-2"/>
                <w:sz w:val="20"/>
              </w:rPr>
              <w:t>precoding</w:t>
            </w:r>
          </w:p>
          <w:p>
            <w:pPr>
              <w:pStyle w:val="TableParagraph"/>
              <w:ind w:left="307" w:right="356"/>
              <w:rPr>
                <w:sz w:val="20"/>
              </w:rPr>
            </w:pPr>
            <w:r>
              <w:rPr>
                <w:sz w:val="20"/>
              </w:rPr>
              <w:t>2:</w:t>
            </w:r>
            <w:r>
              <w:rPr>
                <w:spacing w:val="-7"/>
                <w:sz w:val="20"/>
              </w:rPr>
              <w:t> </w:t>
            </w:r>
            <w:r>
              <w:rPr>
                <w:sz w:val="20"/>
              </w:rPr>
              <w:t>MCS</w:t>
            </w:r>
            <w:r>
              <w:rPr>
                <w:spacing w:val="-7"/>
                <w:sz w:val="20"/>
              </w:rPr>
              <w:t> </w:t>
            </w:r>
            <w:r>
              <w:rPr>
                <w:sz w:val="20"/>
              </w:rPr>
              <w:t>index</w:t>
            </w:r>
            <w:r>
              <w:rPr>
                <w:spacing w:val="-5"/>
                <w:sz w:val="20"/>
              </w:rPr>
              <w:t> </w:t>
            </w:r>
            <w:r>
              <w:rPr>
                <w:sz w:val="20"/>
              </w:rPr>
              <w:t>table</w:t>
            </w:r>
            <w:r>
              <w:rPr>
                <w:spacing w:val="-6"/>
                <w:sz w:val="20"/>
              </w:rPr>
              <w:t> </w:t>
            </w:r>
            <w:r>
              <w:rPr>
                <w:sz w:val="20"/>
              </w:rPr>
              <w:t>3</w:t>
            </w:r>
            <w:r>
              <w:rPr>
                <w:spacing w:val="-5"/>
                <w:sz w:val="20"/>
              </w:rPr>
              <w:t> </w:t>
            </w:r>
            <w:r>
              <w:rPr>
                <w:sz w:val="20"/>
              </w:rPr>
              <w:t>for</w:t>
            </w:r>
            <w:r>
              <w:rPr>
                <w:spacing w:val="-6"/>
                <w:sz w:val="20"/>
              </w:rPr>
              <w:t> </w:t>
            </w:r>
            <w:r>
              <w:rPr>
                <w:sz w:val="20"/>
              </w:rPr>
              <w:t>PDSCH/PUSCH</w:t>
            </w:r>
            <w:r>
              <w:rPr>
                <w:spacing w:val="-6"/>
                <w:sz w:val="20"/>
              </w:rPr>
              <w:t> </w:t>
            </w:r>
            <w:r>
              <w:rPr>
                <w:sz w:val="20"/>
              </w:rPr>
              <w:t>without</w:t>
            </w:r>
            <w:r>
              <w:rPr>
                <w:spacing w:val="-1"/>
                <w:sz w:val="20"/>
              </w:rPr>
              <w:t> </w:t>
            </w:r>
            <w:r>
              <w:rPr>
                <w:sz w:val="20"/>
              </w:rPr>
              <w:t>transform </w:t>
            </w:r>
            <w:r>
              <w:rPr>
                <w:spacing w:val="-2"/>
                <w:sz w:val="20"/>
              </w:rPr>
              <w:t>precoding</w:t>
            </w:r>
          </w:p>
          <w:p>
            <w:pPr>
              <w:pStyle w:val="TableParagraph"/>
              <w:spacing w:before="1"/>
              <w:ind w:left="307"/>
              <w:rPr>
                <w:sz w:val="20"/>
              </w:rPr>
            </w:pPr>
            <w:r>
              <w:rPr>
                <w:sz w:val="20"/>
              </w:rPr>
              <w:t>3:</w:t>
            </w:r>
            <w:r>
              <w:rPr>
                <w:spacing w:val="-6"/>
                <w:sz w:val="20"/>
              </w:rPr>
              <w:t> </w:t>
            </w:r>
            <w:r>
              <w:rPr>
                <w:sz w:val="20"/>
              </w:rPr>
              <w:t>MCS</w:t>
            </w:r>
            <w:r>
              <w:rPr>
                <w:spacing w:val="-6"/>
                <w:sz w:val="20"/>
              </w:rPr>
              <w:t> </w:t>
            </w:r>
            <w:r>
              <w:rPr>
                <w:sz w:val="20"/>
              </w:rPr>
              <w:t>index</w:t>
            </w:r>
            <w:r>
              <w:rPr>
                <w:spacing w:val="-4"/>
                <w:sz w:val="20"/>
              </w:rPr>
              <w:t> </w:t>
            </w:r>
            <w:r>
              <w:rPr>
                <w:sz w:val="20"/>
              </w:rPr>
              <w:t>table</w:t>
            </w:r>
            <w:r>
              <w:rPr>
                <w:spacing w:val="-5"/>
                <w:sz w:val="20"/>
              </w:rPr>
              <w:t> </w:t>
            </w:r>
            <w:r>
              <w:rPr>
                <w:sz w:val="20"/>
              </w:rPr>
              <w:t>for</w:t>
            </w:r>
            <w:r>
              <w:rPr>
                <w:spacing w:val="-5"/>
                <w:sz w:val="20"/>
              </w:rPr>
              <w:t> </w:t>
            </w:r>
            <w:r>
              <w:rPr>
                <w:sz w:val="20"/>
              </w:rPr>
              <w:t>PUSCH</w:t>
            </w:r>
            <w:r>
              <w:rPr>
                <w:spacing w:val="-5"/>
                <w:sz w:val="20"/>
              </w:rPr>
              <w:t> </w:t>
            </w:r>
            <w:r>
              <w:rPr>
                <w:sz w:val="20"/>
              </w:rPr>
              <w:t>with</w:t>
            </w:r>
            <w:r>
              <w:rPr>
                <w:spacing w:val="-4"/>
                <w:sz w:val="20"/>
              </w:rPr>
              <w:t> </w:t>
            </w:r>
            <w:r>
              <w:rPr>
                <w:sz w:val="20"/>
              </w:rPr>
              <w:t>transform</w:t>
            </w:r>
            <w:r>
              <w:rPr>
                <w:spacing w:val="-4"/>
                <w:sz w:val="20"/>
              </w:rPr>
              <w:t> </w:t>
            </w:r>
            <w:r>
              <w:rPr>
                <w:sz w:val="20"/>
              </w:rPr>
              <w:t>precoding</w:t>
            </w:r>
            <w:r>
              <w:rPr>
                <w:spacing w:val="-4"/>
                <w:sz w:val="20"/>
              </w:rPr>
              <w:t> </w:t>
            </w:r>
            <w:r>
              <w:rPr>
                <w:sz w:val="20"/>
              </w:rPr>
              <w:t>and</w:t>
            </w:r>
            <w:r>
              <w:rPr>
                <w:spacing w:val="-4"/>
                <w:sz w:val="20"/>
              </w:rPr>
              <w:t> </w:t>
            </w:r>
            <w:r>
              <w:rPr>
                <w:sz w:val="20"/>
              </w:rPr>
              <w:t>64QAM </w:t>
            </w:r>
            <w:r>
              <w:rPr>
                <w:spacing w:val="-2"/>
                <w:sz w:val="20"/>
              </w:rPr>
              <w:t>(q=1)</w:t>
            </w:r>
          </w:p>
          <w:p>
            <w:pPr>
              <w:pStyle w:val="TableParagraph"/>
              <w:ind w:left="307"/>
              <w:rPr>
                <w:sz w:val="20"/>
              </w:rPr>
            </w:pPr>
            <w:r>
              <w:rPr>
                <w:sz w:val="20"/>
              </w:rPr>
              <w:t>4:</w:t>
            </w:r>
            <w:r>
              <w:rPr>
                <w:spacing w:val="-6"/>
                <w:sz w:val="20"/>
              </w:rPr>
              <w:t> </w:t>
            </w:r>
            <w:r>
              <w:rPr>
                <w:sz w:val="20"/>
              </w:rPr>
              <w:t>MCS</w:t>
            </w:r>
            <w:r>
              <w:rPr>
                <w:spacing w:val="-6"/>
                <w:sz w:val="20"/>
              </w:rPr>
              <w:t> </w:t>
            </w:r>
            <w:r>
              <w:rPr>
                <w:sz w:val="20"/>
              </w:rPr>
              <w:t>index</w:t>
            </w:r>
            <w:r>
              <w:rPr>
                <w:spacing w:val="-4"/>
                <w:sz w:val="20"/>
              </w:rPr>
              <w:t> </w:t>
            </w:r>
            <w:r>
              <w:rPr>
                <w:sz w:val="20"/>
              </w:rPr>
              <w:t>table</w:t>
            </w:r>
            <w:r>
              <w:rPr>
                <w:spacing w:val="-5"/>
                <w:sz w:val="20"/>
              </w:rPr>
              <w:t> </w:t>
            </w:r>
            <w:r>
              <w:rPr>
                <w:sz w:val="20"/>
              </w:rPr>
              <w:t>for</w:t>
            </w:r>
            <w:r>
              <w:rPr>
                <w:spacing w:val="-5"/>
                <w:sz w:val="20"/>
              </w:rPr>
              <w:t> </w:t>
            </w:r>
            <w:r>
              <w:rPr>
                <w:sz w:val="20"/>
              </w:rPr>
              <w:t>PUSCH</w:t>
            </w:r>
            <w:r>
              <w:rPr>
                <w:spacing w:val="-5"/>
                <w:sz w:val="20"/>
              </w:rPr>
              <w:t> </w:t>
            </w:r>
            <w:r>
              <w:rPr>
                <w:sz w:val="20"/>
              </w:rPr>
              <w:t>with</w:t>
            </w:r>
            <w:r>
              <w:rPr>
                <w:spacing w:val="-4"/>
                <w:sz w:val="20"/>
              </w:rPr>
              <w:t> </w:t>
            </w:r>
            <w:r>
              <w:rPr>
                <w:sz w:val="20"/>
              </w:rPr>
              <w:t>transform</w:t>
            </w:r>
            <w:r>
              <w:rPr>
                <w:spacing w:val="-4"/>
                <w:sz w:val="20"/>
              </w:rPr>
              <w:t> </w:t>
            </w:r>
            <w:r>
              <w:rPr>
                <w:sz w:val="20"/>
              </w:rPr>
              <w:t>precoding</w:t>
            </w:r>
            <w:r>
              <w:rPr>
                <w:spacing w:val="-4"/>
                <w:sz w:val="20"/>
              </w:rPr>
              <w:t> </w:t>
            </w:r>
            <w:r>
              <w:rPr>
                <w:sz w:val="20"/>
              </w:rPr>
              <w:t>and</w:t>
            </w:r>
            <w:r>
              <w:rPr>
                <w:spacing w:val="-4"/>
                <w:sz w:val="20"/>
              </w:rPr>
              <w:t> </w:t>
            </w:r>
            <w:r>
              <w:rPr>
                <w:sz w:val="20"/>
              </w:rPr>
              <w:t>64QAM </w:t>
            </w:r>
            <w:r>
              <w:rPr>
                <w:spacing w:val="-2"/>
                <w:sz w:val="20"/>
              </w:rPr>
              <w:t>(q=2)</w:t>
            </w:r>
          </w:p>
          <w:p>
            <w:pPr>
              <w:pStyle w:val="TableParagraph"/>
              <w:ind w:left="307"/>
              <w:rPr>
                <w:sz w:val="20"/>
              </w:rPr>
            </w:pPr>
            <w:r>
              <w:rPr>
                <w:sz w:val="20"/>
              </w:rPr>
              <w:t>5:</w:t>
            </w:r>
            <w:r>
              <w:rPr>
                <w:spacing w:val="-6"/>
                <w:sz w:val="20"/>
              </w:rPr>
              <w:t> </w:t>
            </w:r>
            <w:r>
              <w:rPr>
                <w:sz w:val="20"/>
              </w:rPr>
              <w:t>MCS</w:t>
            </w:r>
            <w:r>
              <w:rPr>
                <w:spacing w:val="-6"/>
                <w:sz w:val="20"/>
              </w:rPr>
              <w:t> </w:t>
            </w:r>
            <w:r>
              <w:rPr>
                <w:sz w:val="20"/>
              </w:rPr>
              <w:t>index</w:t>
            </w:r>
            <w:r>
              <w:rPr>
                <w:spacing w:val="-4"/>
                <w:sz w:val="20"/>
              </w:rPr>
              <w:t> </w:t>
            </w:r>
            <w:r>
              <w:rPr>
                <w:sz w:val="20"/>
              </w:rPr>
              <w:t>table</w:t>
            </w:r>
            <w:r>
              <w:rPr>
                <w:spacing w:val="-5"/>
                <w:sz w:val="20"/>
              </w:rPr>
              <w:t> </w:t>
            </w:r>
            <w:r>
              <w:rPr>
                <w:sz w:val="20"/>
              </w:rPr>
              <w:t>2</w:t>
            </w:r>
            <w:r>
              <w:rPr>
                <w:spacing w:val="-4"/>
                <w:sz w:val="20"/>
              </w:rPr>
              <w:t> </w:t>
            </w:r>
            <w:r>
              <w:rPr>
                <w:sz w:val="20"/>
              </w:rPr>
              <w:t>for</w:t>
            </w:r>
            <w:r>
              <w:rPr>
                <w:spacing w:val="-5"/>
                <w:sz w:val="20"/>
              </w:rPr>
              <w:t> </w:t>
            </w:r>
            <w:r>
              <w:rPr>
                <w:sz w:val="20"/>
              </w:rPr>
              <w:t>PUSCH</w:t>
            </w:r>
            <w:r>
              <w:rPr>
                <w:spacing w:val="-5"/>
                <w:sz w:val="20"/>
              </w:rPr>
              <w:t> </w:t>
            </w:r>
            <w:r>
              <w:rPr>
                <w:sz w:val="20"/>
              </w:rPr>
              <w:t>with</w:t>
            </w:r>
            <w:r>
              <w:rPr>
                <w:spacing w:val="-4"/>
                <w:sz w:val="20"/>
              </w:rPr>
              <w:t> </w:t>
            </w:r>
            <w:r>
              <w:rPr>
                <w:sz w:val="20"/>
              </w:rPr>
              <w:t>transform</w:t>
            </w:r>
            <w:r>
              <w:rPr>
                <w:spacing w:val="-4"/>
                <w:sz w:val="20"/>
              </w:rPr>
              <w:t> </w:t>
            </w:r>
            <w:r>
              <w:rPr>
                <w:sz w:val="20"/>
              </w:rPr>
              <w:t>precoding</w:t>
            </w:r>
            <w:r>
              <w:rPr>
                <w:spacing w:val="-6"/>
                <w:sz w:val="20"/>
              </w:rPr>
              <w:t> </w:t>
            </w:r>
            <w:r>
              <w:rPr>
                <w:sz w:val="20"/>
              </w:rPr>
              <w:t>and </w:t>
            </w:r>
            <w:r>
              <w:rPr>
                <w:spacing w:val="-2"/>
                <w:sz w:val="20"/>
              </w:rPr>
              <w:t>64QAM(q=1)</w:t>
            </w:r>
          </w:p>
          <w:p>
            <w:pPr>
              <w:pStyle w:val="TableParagraph"/>
              <w:spacing w:line="228" w:lineRule="exact"/>
              <w:ind w:left="307" w:right="135"/>
              <w:rPr>
                <w:sz w:val="20"/>
              </w:rPr>
            </w:pPr>
            <w:r>
              <w:rPr>
                <w:sz w:val="20"/>
              </w:rPr>
              <w:t>6:</w:t>
            </w:r>
            <w:r>
              <w:rPr>
                <w:spacing w:val="-6"/>
                <w:sz w:val="20"/>
              </w:rPr>
              <w:t> </w:t>
            </w:r>
            <w:r>
              <w:rPr>
                <w:sz w:val="20"/>
              </w:rPr>
              <w:t>MCS</w:t>
            </w:r>
            <w:r>
              <w:rPr>
                <w:spacing w:val="-6"/>
                <w:sz w:val="20"/>
              </w:rPr>
              <w:t> </w:t>
            </w:r>
            <w:r>
              <w:rPr>
                <w:sz w:val="20"/>
              </w:rPr>
              <w:t>index</w:t>
            </w:r>
            <w:r>
              <w:rPr>
                <w:spacing w:val="-4"/>
                <w:sz w:val="20"/>
              </w:rPr>
              <w:t> </w:t>
            </w:r>
            <w:r>
              <w:rPr>
                <w:sz w:val="20"/>
              </w:rPr>
              <w:t>table</w:t>
            </w:r>
            <w:r>
              <w:rPr>
                <w:spacing w:val="-5"/>
                <w:sz w:val="20"/>
              </w:rPr>
              <w:t> </w:t>
            </w:r>
            <w:r>
              <w:rPr>
                <w:sz w:val="20"/>
              </w:rPr>
              <w:t>2</w:t>
            </w:r>
            <w:r>
              <w:rPr>
                <w:spacing w:val="-4"/>
                <w:sz w:val="20"/>
              </w:rPr>
              <w:t> </w:t>
            </w:r>
            <w:r>
              <w:rPr>
                <w:sz w:val="20"/>
              </w:rPr>
              <w:t>for</w:t>
            </w:r>
            <w:r>
              <w:rPr>
                <w:spacing w:val="-1"/>
                <w:sz w:val="20"/>
              </w:rPr>
              <w:t> </w:t>
            </w:r>
            <w:r>
              <w:rPr>
                <w:sz w:val="20"/>
              </w:rPr>
              <w:t>PUSCH</w:t>
            </w:r>
            <w:r>
              <w:rPr>
                <w:spacing w:val="-5"/>
                <w:sz w:val="20"/>
              </w:rPr>
              <w:t> </w:t>
            </w:r>
            <w:r>
              <w:rPr>
                <w:sz w:val="20"/>
              </w:rPr>
              <w:t>with</w:t>
            </w:r>
            <w:r>
              <w:rPr>
                <w:spacing w:val="-4"/>
                <w:sz w:val="20"/>
              </w:rPr>
              <w:t> </w:t>
            </w:r>
            <w:r>
              <w:rPr>
                <w:sz w:val="20"/>
              </w:rPr>
              <w:t>transform</w:t>
            </w:r>
            <w:r>
              <w:rPr>
                <w:spacing w:val="-4"/>
                <w:sz w:val="20"/>
              </w:rPr>
              <w:t> </w:t>
            </w:r>
            <w:r>
              <w:rPr>
                <w:sz w:val="20"/>
              </w:rPr>
              <w:t>precoding</w:t>
            </w:r>
            <w:r>
              <w:rPr>
                <w:spacing w:val="-6"/>
                <w:sz w:val="20"/>
              </w:rPr>
              <w:t> </w:t>
            </w:r>
            <w:r>
              <w:rPr>
                <w:sz w:val="20"/>
              </w:rPr>
              <w:t>and 64QAM (q=2)</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1</w:t>
      </w:r>
    </w:p>
    <w:p>
      <w:pPr>
        <w:pStyle w:val="BodyText"/>
        <w:spacing w:before="70"/>
      </w:pPr>
    </w:p>
    <w:p>
      <w:pPr>
        <w:pStyle w:val="Heading3"/>
        <w:numPr>
          <w:ilvl w:val="0"/>
          <w:numId w:val="140"/>
        </w:numPr>
        <w:tabs>
          <w:tab w:pos="952" w:val="left" w:leader="none"/>
        </w:tabs>
        <w:spacing w:line="240" w:lineRule="auto" w:before="1" w:after="0"/>
        <w:ind w:left="952" w:right="0" w:hanging="676"/>
        <w:jc w:val="left"/>
        <w:rPr>
          <w:rFonts w:ascii="Tahoma"/>
        </w:rPr>
      </w:pPr>
      <w:bookmarkStart w:name="A.4.3 Distribution of PUSCH per MCS (any" w:id="487"/>
      <w:bookmarkEnd w:id="487"/>
      <w:r>
        <w:rPr>
          <w:rFonts w:ascii="Times New Roman"/>
          <w:sz w:val="20"/>
        </w:rPr>
      </w:r>
      <w:bookmarkStart w:name="_bookmark214" w:id="488"/>
      <w:bookmarkEnd w:id="488"/>
      <w:r>
        <w:rPr>
          <w:rFonts w:ascii="Times New Roman"/>
          <w:sz w:val="20"/>
        </w:rPr>
      </w:r>
      <w:r>
        <w:rPr/>
        <w:t>A.4.3</w:t>
      </w:r>
      <w:r>
        <w:rPr>
          <w:spacing w:val="-3"/>
        </w:rPr>
        <w:t> </w:t>
      </w:r>
      <w:r>
        <w:rPr>
          <w:rFonts w:ascii="Tahoma"/>
        </w:rPr>
        <w:t>Distribution</w:t>
      </w:r>
      <w:r>
        <w:rPr>
          <w:rFonts w:ascii="Tahoma"/>
          <w:spacing w:val="-5"/>
        </w:rPr>
        <w:t> </w:t>
      </w:r>
      <w:r>
        <w:rPr>
          <w:rFonts w:ascii="Tahoma"/>
        </w:rPr>
        <w:t>of</w:t>
      </w:r>
      <w:r>
        <w:rPr>
          <w:rFonts w:ascii="Tahoma"/>
          <w:spacing w:val="-4"/>
        </w:rPr>
        <w:t> </w:t>
      </w:r>
      <w:r>
        <w:rPr>
          <w:rFonts w:ascii="Tahoma"/>
        </w:rPr>
        <w:t>PUSCH</w:t>
      </w:r>
      <w:r>
        <w:rPr>
          <w:rFonts w:ascii="Tahoma"/>
          <w:spacing w:val="-6"/>
        </w:rPr>
        <w:t> </w:t>
      </w:r>
      <w:r>
        <w:rPr>
          <w:rFonts w:ascii="Tahoma"/>
        </w:rPr>
        <w:t>per</w:t>
      </w:r>
      <w:r>
        <w:rPr>
          <w:rFonts w:ascii="Tahoma"/>
          <w:spacing w:val="-5"/>
        </w:rPr>
        <w:t> </w:t>
      </w:r>
      <w:r>
        <w:rPr>
          <w:rFonts w:ascii="Tahoma"/>
        </w:rPr>
        <w:t>MCS</w:t>
      </w:r>
      <w:r>
        <w:rPr>
          <w:rFonts w:ascii="Tahoma"/>
          <w:spacing w:val="-6"/>
        </w:rPr>
        <w:t> </w:t>
      </w:r>
      <w:r>
        <w:rPr>
          <w:rFonts w:ascii="Tahoma"/>
        </w:rPr>
        <w:t>(any/CRC</w:t>
      </w:r>
      <w:r>
        <w:rPr>
          <w:rFonts w:ascii="Tahoma"/>
          <w:spacing w:val="-2"/>
        </w:rPr>
        <w:t> </w:t>
      </w:r>
      <w:r>
        <w:rPr>
          <w:rFonts w:ascii="Tahoma"/>
          <w:spacing w:val="-5"/>
        </w:rPr>
        <w:t>OK)</w:t>
      </w:r>
    </w:p>
    <w:p>
      <w:pPr>
        <w:pStyle w:val="BodyText"/>
        <w:spacing w:before="8"/>
        <w:rPr>
          <w:rFonts w:ascii="Tahoma"/>
          <w:sz w:val="24"/>
        </w:rPr>
      </w:pPr>
    </w:p>
    <w:p>
      <w:pPr>
        <w:pStyle w:val="Heading4"/>
        <w:numPr>
          <w:ilvl w:val="0"/>
          <w:numId w:val="140"/>
        </w:numPr>
        <w:tabs>
          <w:tab w:pos="952" w:val="left" w:leader="none"/>
        </w:tabs>
        <w:spacing w:line="240" w:lineRule="auto" w:before="1" w:after="0"/>
        <w:ind w:left="952" w:right="0" w:hanging="676"/>
        <w:jc w:val="left"/>
      </w:pPr>
      <w:bookmarkStart w:name="A.4.3.1 Performance Counter Table" w:id="489"/>
      <w:bookmarkEnd w:id="489"/>
      <w:r>
        <w:rPr>
          <w:rFonts w:ascii="Times New Roman"/>
          <w:sz w:val="20"/>
        </w:rPr>
      </w:r>
      <w:r>
        <w:rPr/>
        <w:t>A.4.3.1</w:t>
      </w:r>
      <w:r>
        <w:rPr>
          <w:spacing w:val="-7"/>
        </w:rPr>
        <w:t> </w:t>
      </w:r>
      <w:r>
        <w:rPr/>
        <w:t>Performance</w:t>
      </w:r>
      <w:r>
        <w:rPr>
          <w:spacing w:val="-6"/>
        </w:rPr>
        <w:t> </w:t>
      </w:r>
      <w:r>
        <w:rPr/>
        <w:t>Counter</w:t>
      </w:r>
      <w:r>
        <w:rPr>
          <w:spacing w:val="-6"/>
        </w:rPr>
        <w:t> </w:t>
      </w:r>
      <w:r>
        <w:rPr>
          <w:spacing w:val="-4"/>
        </w:rPr>
        <w:t>Table</w:t>
      </w:r>
    </w:p>
    <w:p>
      <w:pPr>
        <w:pStyle w:val="BodyText"/>
        <w:spacing w:before="6" w:after="1"/>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OR.ULHARQ.DistPuschMcsAny</w:t>
            </w:r>
          </w:p>
        </w:tc>
      </w:tr>
      <w:tr>
        <w:trPr>
          <w:trHeight w:val="690"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135"/>
              <w:rPr>
                <w:sz w:val="20"/>
              </w:rPr>
            </w:pPr>
            <w:r>
              <w:rPr>
                <w:sz w:val="20"/>
              </w:rPr>
              <w:t>This</w:t>
            </w:r>
            <w:r>
              <w:rPr>
                <w:spacing w:val="-6"/>
                <w:sz w:val="20"/>
              </w:rPr>
              <w:t> </w:t>
            </w:r>
            <w:r>
              <w:rPr>
                <w:sz w:val="20"/>
              </w:rPr>
              <w:t>counter</w:t>
            </w:r>
            <w:r>
              <w:rPr>
                <w:spacing w:val="-7"/>
                <w:sz w:val="20"/>
              </w:rPr>
              <w:t> </w:t>
            </w:r>
            <w:r>
              <w:rPr>
                <w:sz w:val="20"/>
              </w:rPr>
              <w:t>provides</w:t>
            </w:r>
            <w:r>
              <w:rPr>
                <w:spacing w:val="-6"/>
                <w:sz w:val="20"/>
              </w:rPr>
              <w:t> </w:t>
            </w:r>
            <w:r>
              <w:rPr>
                <w:sz w:val="20"/>
              </w:rPr>
              <w:t>the</w:t>
            </w:r>
            <w:r>
              <w:rPr>
                <w:spacing w:val="-5"/>
                <w:sz w:val="20"/>
              </w:rPr>
              <w:t> </w:t>
            </w:r>
            <w:r>
              <w:rPr>
                <w:sz w:val="20"/>
              </w:rPr>
              <w:t>distributions</w:t>
            </w:r>
            <w:r>
              <w:rPr>
                <w:spacing w:val="-6"/>
                <w:sz w:val="20"/>
              </w:rPr>
              <w:t> </w:t>
            </w:r>
            <w:r>
              <w:rPr>
                <w:sz w:val="20"/>
              </w:rPr>
              <w:t>of</w:t>
            </w:r>
            <w:r>
              <w:rPr>
                <w:spacing w:val="-5"/>
                <w:sz w:val="20"/>
              </w:rPr>
              <w:t> </w:t>
            </w:r>
            <w:r>
              <w:rPr>
                <w:sz w:val="20"/>
              </w:rPr>
              <w:t>PUSCH</w:t>
            </w:r>
            <w:r>
              <w:rPr>
                <w:spacing w:val="-5"/>
                <w:sz w:val="20"/>
              </w:rPr>
              <w:t> </w:t>
            </w:r>
            <w:r>
              <w:rPr>
                <w:sz w:val="20"/>
              </w:rPr>
              <w:t>at</w:t>
            </w:r>
            <w:r>
              <w:rPr>
                <w:spacing w:val="-5"/>
                <w:sz w:val="20"/>
              </w:rPr>
              <w:t> </w:t>
            </w:r>
            <w:r>
              <w:rPr>
                <w:sz w:val="20"/>
              </w:rPr>
              <w:t>initial</w:t>
            </w:r>
            <w:r>
              <w:rPr>
                <w:spacing w:val="-6"/>
                <w:sz w:val="20"/>
              </w:rPr>
              <w:t> </w:t>
            </w:r>
            <w:r>
              <w:rPr>
                <w:sz w:val="20"/>
              </w:rPr>
              <w:t>transmission or retransmission per MCS.</w:t>
            </w:r>
          </w:p>
          <w:p>
            <w:pPr>
              <w:pStyle w:val="TableParagraph"/>
              <w:spacing w:line="210" w:lineRule="exact" w:before="1"/>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1149" w:hRule="atLeast"/>
        </w:trPr>
        <w:tc>
          <w:tcPr>
            <w:tcW w:w="2405" w:type="dxa"/>
          </w:tcPr>
          <w:p>
            <w:pPr>
              <w:pStyle w:val="TableParagraph"/>
              <w:ind w:left="107"/>
              <w:rPr>
                <w:sz w:val="20"/>
              </w:rPr>
            </w:pPr>
            <w:r>
              <w:rPr>
                <w:spacing w:val="-2"/>
                <w:sz w:val="20"/>
              </w:rPr>
              <w:t>Condition</w:t>
            </w:r>
          </w:p>
        </w:tc>
        <w:tc>
          <w:tcPr>
            <w:tcW w:w="6097" w:type="dxa"/>
          </w:tcPr>
          <w:p>
            <w:pPr>
              <w:pStyle w:val="TableParagraph"/>
              <w:ind w:right="135"/>
              <w:rPr>
                <w:i/>
                <w:sz w:val="20"/>
              </w:rPr>
            </w:pPr>
            <w:r>
              <w:rPr>
                <w:sz w:val="20"/>
              </w:rPr>
              <w:t>Measurement subcounter is incremented by 1 whenever PUSCH of which</w:t>
            </w:r>
            <w:r>
              <w:rPr>
                <w:spacing w:val="-4"/>
                <w:sz w:val="20"/>
              </w:rPr>
              <w:t> </w:t>
            </w:r>
            <w:r>
              <w:rPr>
                <w:sz w:val="20"/>
              </w:rPr>
              <w:t>CRC</w:t>
            </w:r>
            <w:r>
              <w:rPr>
                <w:spacing w:val="-6"/>
                <w:sz w:val="20"/>
              </w:rPr>
              <w:t> </w:t>
            </w:r>
            <w:r>
              <w:rPr>
                <w:sz w:val="20"/>
              </w:rPr>
              <w:t>is</w:t>
            </w:r>
            <w:r>
              <w:rPr>
                <w:spacing w:val="-6"/>
                <w:sz w:val="20"/>
              </w:rPr>
              <w:t> </w:t>
            </w:r>
            <w:r>
              <w:rPr>
                <w:sz w:val="20"/>
              </w:rPr>
              <w:t>OK</w:t>
            </w:r>
            <w:r>
              <w:rPr>
                <w:spacing w:val="-5"/>
                <w:sz w:val="20"/>
              </w:rPr>
              <w:t> </w:t>
            </w:r>
            <w:r>
              <w:rPr>
                <w:sz w:val="20"/>
              </w:rPr>
              <w:t>is</w:t>
            </w:r>
            <w:r>
              <w:rPr>
                <w:spacing w:val="-6"/>
                <w:sz w:val="20"/>
              </w:rPr>
              <w:t> </w:t>
            </w:r>
            <w:r>
              <w:rPr>
                <w:sz w:val="20"/>
              </w:rPr>
              <w:t>received</w:t>
            </w:r>
            <w:r>
              <w:rPr>
                <w:spacing w:val="-4"/>
                <w:sz w:val="20"/>
              </w:rPr>
              <w:t> </w:t>
            </w:r>
            <w:r>
              <w:rPr>
                <w:sz w:val="20"/>
              </w:rPr>
              <w:t>for</w:t>
            </w:r>
            <w:r>
              <w:rPr>
                <w:spacing w:val="-5"/>
                <w:sz w:val="20"/>
              </w:rPr>
              <w:t> </w:t>
            </w:r>
            <w:r>
              <w:rPr>
                <w:sz w:val="20"/>
              </w:rPr>
              <w:t>initial</w:t>
            </w:r>
            <w:r>
              <w:rPr>
                <w:spacing w:val="-6"/>
                <w:sz w:val="20"/>
              </w:rPr>
              <w:t> </w:t>
            </w:r>
            <w:r>
              <w:rPr>
                <w:sz w:val="20"/>
              </w:rPr>
              <w:t>transmission</w:t>
            </w:r>
            <w:r>
              <w:rPr>
                <w:spacing w:val="-4"/>
                <w:sz w:val="20"/>
              </w:rPr>
              <w:t> </w:t>
            </w:r>
            <w:r>
              <w:rPr>
                <w:sz w:val="20"/>
              </w:rPr>
              <w:t>or</w:t>
            </w:r>
            <w:r>
              <w:rPr>
                <w:spacing w:val="-7"/>
                <w:sz w:val="20"/>
              </w:rPr>
              <w:t> </w:t>
            </w:r>
            <w:r>
              <w:rPr>
                <w:sz w:val="20"/>
              </w:rPr>
              <w:t>retransmission when the MCS table of the PUSCH is group of subcounter.</w:t>
            </w:r>
            <w:r>
              <w:rPr>
                <w:i/>
                <w:sz w:val="20"/>
              </w:rPr>
              <w:t>MCSTable</w:t>
            </w:r>
          </w:p>
          <w:p>
            <w:pPr>
              <w:pStyle w:val="TableParagraph"/>
              <w:spacing w:line="228" w:lineRule="exact"/>
              <w:ind w:right="356"/>
              <w:rPr>
                <w:sz w:val="20"/>
              </w:rPr>
            </w:pPr>
            <w:r>
              <w:rPr>
                <w:sz w:val="20"/>
              </w:rPr>
              <w:t>and</w:t>
            </w:r>
            <w:r>
              <w:rPr>
                <w:spacing w:val="-3"/>
                <w:sz w:val="20"/>
              </w:rPr>
              <w:t> </w:t>
            </w:r>
            <w:r>
              <w:rPr>
                <w:sz w:val="20"/>
              </w:rPr>
              <w:t>when</w:t>
            </w:r>
            <w:r>
              <w:rPr>
                <w:spacing w:val="-3"/>
                <w:sz w:val="20"/>
              </w:rPr>
              <w:t> </w:t>
            </w:r>
            <w:r>
              <w:rPr>
                <w:sz w:val="20"/>
              </w:rPr>
              <w:t>the</w:t>
            </w:r>
            <w:r>
              <w:rPr>
                <w:spacing w:val="-4"/>
                <w:sz w:val="20"/>
              </w:rPr>
              <w:t> </w:t>
            </w:r>
            <w:r>
              <w:rPr>
                <w:sz w:val="20"/>
              </w:rPr>
              <w:t>MCS</w:t>
            </w:r>
            <w:r>
              <w:rPr>
                <w:spacing w:val="-5"/>
                <w:sz w:val="20"/>
              </w:rPr>
              <w:t> </w:t>
            </w:r>
            <w:r>
              <w:rPr>
                <w:sz w:val="20"/>
              </w:rPr>
              <w:t>index</w:t>
            </w:r>
            <w:r>
              <w:rPr>
                <w:spacing w:val="-3"/>
                <w:sz w:val="20"/>
              </w:rPr>
              <w:t> </w:t>
            </w:r>
            <w:r>
              <w:rPr>
                <w:sz w:val="20"/>
              </w:rPr>
              <w:t>of</w:t>
            </w:r>
            <w:r>
              <w:rPr>
                <w:spacing w:val="-4"/>
                <w:sz w:val="20"/>
              </w:rPr>
              <w:t> </w:t>
            </w:r>
            <w:r>
              <w:rPr>
                <w:sz w:val="20"/>
              </w:rPr>
              <w:t>the</w:t>
            </w:r>
            <w:r>
              <w:rPr>
                <w:spacing w:val="-4"/>
                <w:sz w:val="20"/>
              </w:rPr>
              <w:t> </w:t>
            </w:r>
            <w:r>
              <w:rPr>
                <w:sz w:val="20"/>
              </w:rPr>
              <w:t>PUSCH</w:t>
            </w:r>
            <w:r>
              <w:rPr>
                <w:spacing w:val="-4"/>
                <w:sz w:val="20"/>
              </w:rPr>
              <w:t> </w:t>
            </w:r>
            <w:r>
              <w:rPr>
                <w:sz w:val="20"/>
              </w:rPr>
              <w:t>is</w:t>
            </w:r>
            <w:r>
              <w:rPr>
                <w:spacing w:val="-5"/>
                <w:sz w:val="20"/>
              </w:rPr>
              <w:t> </w:t>
            </w:r>
            <w:r>
              <w:rPr>
                <w:sz w:val="20"/>
              </w:rPr>
              <w:t>group</w:t>
            </w:r>
            <w:r>
              <w:rPr>
                <w:spacing w:val="-3"/>
                <w:sz w:val="20"/>
              </w:rPr>
              <w:t> </w:t>
            </w:r>
            <w:r>
              <w:rPr>
                <w:sz w:val="20"/>
              </w:rPr>
              <w:t>of </w:t>
            </w:r>
            <w:r>
              <w:rPr>
                <w:spacing w:val="-2"/>
                <w:sz w:val="20"/>
              </w:rPr>
              <w:t>subcounter.</w:t>
            </w:r>
            <w:r>
              <w:rPr>
                <w:i/>
                <w:spacing w:val="-2"/>
                <w:sz w:val="20"/>
              </w:rPr>
              <w:t>MCSRetx</w:t>
            </w:r>
            <w:r>
              <w:rPr>
                <w:spacing w:val="-2"/>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3912"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i/>
                <w:sz w:val="20"/>
              </w:rPr>
            </w:pPr>
            <w:r>
              <w:rPr>
                <w:spacing w:val="-2"/>
                <w:sz w:val="20"/>
              </w:rPr>
              <w:t>OR.ULHARQ.DistPuschMcsAny.</w:t>
            </w:r>
            <w:r>
              <w:rPr>
                <w:i/>
                <w:spacing w:val="-2"/>
                <w:sz w:val="20"/>
              </w:rPr>
              <w:t>MCSRetx.MCSTable</w:t>
            </w:r>
            <w:r>
              <w:rPr>
                <w:i/>
                <w:spacing w:val="10"/>
                <w:sz w:val="20"/>
              </w:rPr>
              <w:t> </w:t>
            </w:r>
            <w:r>
              <w:rPr>
                <w:spacing w:val="-2"/>
                <w:sz w:val="20"/>
              </w:rPr>
              <w:t>where</w:t>
            </w:r>
            <w:r>
              <w:rPr>
                <w:spacing w:val="9"/>
                <w:sz w:val="20"/>
              </w:rPr>
              <w:t> </w:t>
            </w:r>
            <w:r>
              <w:rPr>
                <w:i/>
                <w:spacing w:val="-2"/>
                <w:sz w:val="20"/>
              </w:rPr>
              <w:t>MCSRetx</w:t>
            </w:r>
          </w:p>
          <w:p>
            <w:pPr>
              <w:pStyle w:val="TableParagraph"/>
              <w:spacing w:line="230" w:lineRule="exact"/>
              <w:rPr>
                <w:sz w:val="20"/>
              </w:rPr>
            </w:pPr>
            <w:r>
              <w:rPr>
                <w:sz w:val="20"/>
              </w:rPr>
              <w:t>is</w:t>
            </w:r>
            <w:r>
              <w:rPr>
                <w:spacing w:val="-5"/>
                <w:sz w:val="20"/>
              </w:rPr>
              <w:t> </w:t>
            </w:r>
            <w:r>
              <w:rPr>
                <w:sz w:val="20"/>
              </w:rPr>
              <w:t>the</w:t>
            </w:r>
            <w:r>
              <w:rPr>
                <w:spacing w:val="-2"/>
                <w:sz w:val="20"/>
              </w:rPr>
              <w:t> </w:t>
            </w:r>
            <w:r>
              <w:rPr>
                <w:sz w:val="20"/>
              </w:rPr>
              <w:t>MCS</w:t>
            </w:r>
            <w:r>
              <w:rPr>
                <w:spacing w:val="-5"/>
                <w:sz w:val="20"/>
              </w:rPr>
              <w:t> </w:t>
            </w:r>
            <w:r>
              <w:rPr>
                <w:sz w:val="20"/>
              </w:rPr>
              <w:t>index</w:t>
            </w:r>
            <w:r>
              <w:rPr>
                <w:spacing w:val="-2"/>
                <w:sz w:val="20"/>
              </w:rPr>
              <w:t> </w:t>
            </w:r>
            <w:r>
              <w:rPr>
                <w:sz w:val="20"/>
              </w:rPr>
              <w:t>for</w:t>
            </w:r>
            <w:r>
              <w:rPr>
                <w:spacing w:val="-4"/>
                <w:sz w:val="20"/>
              </w:rPr>
              <w:t> </w:t>
            </w:r>
            <w:r>
              <w:rPr>
                <w:sz w:val="20"/>
              </w:rPr>
              <w:t>initial</w:t>
            </w:r>
            <w:r>
              <w:rPr>
                <w:spacing w:val="-4"/>
                <w:sz w:val="20"/>
              </w:rPr>
              <w:t> </w:t>
            </w:r>
            <w:r>
              <w:rPr>
                <w:spacing w:val="-2"/>
                <w:sz w:val="20"/>
              </w:rPr>
              <w:t>transmission:</w:t>
            </w:r>
          </w:p>
          <w:p>
            <w:pPr>
              <w:pStyle w:val="TableParagraph"/>
              <w:spacing w:line="232" w:lineRule="exact"/>
              <w:ind w:left="307"/>
              <w:rPr>
                <w:sz w:val="20"/>
              </w:rPr>
            </w:pPr>
            <w:r>
              <w:rPr>
                <w:position w:val="2"/>
                <w:sz w:val="20"/>
              </w:rPr>
              <w:t>0:</w:t>
            </w:r>
            <w:r>
              <w:rPr>
                <w:spacing w:val="-3"/>
                <w:position w:val="2"/>
                <w:sz w:val="20"/>
              </w:rPr>
              <w:t> </w:t>
            </w:r>
            <w:r>
              <w:rPr>
                <w:position w:val="2"/>
                <w:sz w:val="20"/>
              </w:rPr>
              <w:t>I</w:t>
            </w:r>
            <w:r>
              <w:rPr>
                <w:sz w:val="13"/>
              </w:rPr>
              <w:t>MCS</w:t>
            </w:r>
            <w:r>
              <w:rPr>
                <w:spacing w:val="-1"/>
                <w:sz w:val="13"/>
              </w:rPr>
              <w:t> </w:t>
            </w:r>
            <w:r>
              <w:rPr>
                <w:position w:val="2"/>
                <w:sz w:val="20"/>
              </w:rPr>
              <w:t>=</w:t>
            </w:r>
            <w:r>
              <w:rPr>
                <w:spacing w:val="-2"/>
                <w:position w:val="2"/>
                <w:sz w:val="20"/>
              </w:rPr>
              <w:t> </w:t>
            </w:r>
            <w:r>
              <w:rPr>
                <w:spacing w:val="-10"/>
                <w:position w:val="2"/>
                <w:sz w:val="20"/>
              </w:rPr>
              <w:t>0</w:t>
            </w:r>
          </w:p>
          <w:p>
            <w:pPr>
              <w:pStyle w:val="TableParagraph"/>
              <w:spacing w:line="231" w:lineRule="exact"/>
              <w:ind w:left="307"/>
              <w:rPr>
                <w:sz w:val="20"/>
              </w:rPr>
            </w:pPr>
            <w:r>
              <w:rPr>
                <w:position w:val="2"/>
                <w:sz w:val="20"/>
              </w:rPr>
              <w:t>1:</w:t>
            </w:r>
            <w:r>
              <w:rPr>
                <w:spacing w:val="-3"/>
                <w:position w:val="2"/>
                <w:sz w:val="20"/>
              </w:rPr>
              <w:t> </w:t>
            </w:r>
            <w:r>
              <w:rPr>
                <w:position w:val="2"/>
                <w:sz w:val="20"/>
              </w:rPr>
              <w:t>I</w:t>
            </w:r>
            <w:r>
              <w:rPr>
                <w:sz w:val="13"/>
              </w:rPr>
              <w:t>MCS</w:t>
            </w:r>
            <w:r>
              <w:rPr>
                <w:spacing w:val="-1"/>
                <w:sz w:val="13"/>
              </w:rPr>
              <w:t> </w:t>
            </w:r>
            <w:r>
              <w:rPr>
                <w:position w:val="2"/>
                <w:sz w:val="20"/>
              </w:rPr>
              <w:t>=</w:t>
            </w:r>
            <w:r>
              <w:rPr>
                <w:spacing w:val="-2"/>
                <w:position w:val="2"/>
                <w:sz w:val="20"/>
              </w:rPr>
              <w:t> </w:t>
            </w:r>
            <w:r>
              <w:rPr>
                <w:spacing w:val="-10"/>
                <w:position w:val="2"/>
                <w:sz w:val="20"/>
              </w:rPr>
              <w:t>1</w:t>
            </w:r>
          </w:p>
          <w:p>
            <w:pPr>
              <w:pStyle w:val="TableParagraph"/>
              <w:spacing w:line="228" w:lineRule="exact"/>
              <w:ind w:left="307"/>
              <w:rPr>
                <w:sz w:val="20"/>
              </w:rPr>
            </w:pPr>
            <w:r>
              <w:rPr>
                <w:spacing w:val="-10"/>
                <w:sz w:val="20"/>
              </w:rPr>
              <w:t>…</w:t>
            </w:r>
          </w:p>
          <w:p>
            <w:pPr>
              <w:pStyle w:val="TableParagraph"/>
              <w:spacing w:line="232" w:lineRule="exact"/>
              <w:ind w:left="307"/>
              <w:rPr>
                <w:sz w:val="20"/>
              </w:rPr>
            </w:pPr>
            <w:r>
              <w:rPr>
                <w:position w:val="2"/>
                <w:sz w:val="20"/>
              </w:rPr>
              <w:t>31:</w:t>
            </w:r>
            <w:r>
              <w:rPr>
                <w:spacing w:val="-3"/>
                <w:position w:val="2"/>
                <w:sz w:val="20"/>
              </w:rPr>
              <w:t> </w:t>
            </w:r>
            <w:r>
              <w:rPr>
                <w:position w:val="2"/>
                <w:sz w:val="20"/>
              </w:rPr>
              <w:t>I</w:t>
            </w:r>
            <w:r>
              <w:rPr>
                <w:sz w:val="13"/>
              </w:rPr>
              <w:t>MCS</w:t>
            </w:r>
            <w:r>
              <w:rPr>
                <w:spacing w:val="-1"/>
                <w:sz w:val="13"/>
              </w:rPr>
              <w:t> </w:t>
            </w:r>
            <w:r>
              <w:rPr>
                <w:position w:val="2"/>
                <w:sz w:val="20"/>
              </w:rPr>
              <w:t>=</w:t>
            </w:r>
            <w:r>
              <w:rPr>
                <w:spacing w:val="-2"/>
                <w:position w:val="2"/>
                <w:sz w:val="20"/>
              </w:rPr>
              <w:t> </w:t>
            </w:r>
            <w:r>
              <w:rPr>
                <w:spacing w:val="-5"/>
                <w:position w:val="2"/>
                <w:sz w:val="20"/>
              </w:rPr>
              <w:t>31</w:t>
            </w:r>
          </w:p>
          <w:p>
            <w:pPr>
              <w:pStyle w:val="TableParagraph"/>
              <w:spacing w:line="227" w:lineRule="exact"/>
              <w:rPr>
                <w:sz w:val="20"/>
              </w:rPr>
            </w:pPr>
            <w:r>
              <w:rPr>
                <w:i/>
                <w:sz w:val="20"/>
              </w:rPr>
              <w:t>MCSTable</w:t>
            </w:r>
            <w:r>
              <w:rPr>
                <w:i/>
                <w:spacing w:val="-9"/>
                <w:sz w:val="20"/>
              </w:rPr>
              <w:t> </w:t>
            </w:r>
            <w:r>
              <w:rPr>
                <w:sz w:val="20"/>
              </w:rPr>
              <w:t>is</w:t>
            </w:r>
            <w:r>
              <w:rPr>
                <w:spacing w:val="-10"/>
                <w:sz w:val="20"/>
              </w:rPr>
              <w:t> </w:t>
            </w:r>
            <w:r>
              <w:rPr>
                <w:sz w:val="20"/>
              </w:rPr>
              <w:t>the</w:t>
            </w:r>
            <w:r>
              <w:rPr>
                <w:spacing w:val="-9"/>
                <w:sz w:val="20"/>
              </w:rPr>
              <w:t> </w:t>
            </w:r>
            <w:r>
              <w:rPr>
                <w:sz w:val="20"/>
              </w:rPr>
              <w:t>MCS</w:t>
            </w:r>
            <w:r>
              <w:rPr>
                <w:spacing w:val="-9"/>
                <w:sz w:val="20"/>
              </w:rPr>
              <w:t> </w:t>
            </w:r>
            <w:r>
              <w:rPr>
                <w:spacing w:val="-2"/>
                <w:sz w:val="20"/>
              </w:rPr>
              <w:t>table:</w:t>
            </w:r>
          </w:p>
          <w:p>
            <w:pPr>
              <w:pStyle w:val="TableParagraph"/>
              <w:spacing w:before="1"/>
              <w:ind w:left="307" w:right="356"/>
              <w:rPr>
                <w:sz w:val="20"/>
              </w:rPr>
            </w:pPr>
            <w:r>
              <w:rPr>
                <w:sz w:val="20"/>
              </w:rPr>
              <w:t>0:</w:t>
            </w:r>
            <w:r>
              <w:rPr>
                <w:spacing w:val="-7"/>
                <w:sz w:val="20"/>
              </w:rPr>
              <w:t> </w:t>
            </w:r>
            <w:r>
              <w:rPr>
                <w:sz w:val="20"/>
              </w:rPr>
              <w:t>MCS</w:t>
            </w:r>
            <w:r>
              <w:rPr>
                <w:spacing w:val="-7"/>
                <w:sz w:val="20"/>
              </w:rPr>
              <w:t> </w:t>
            </w:r>
            <w:r>
              <w:rPr>
                <w:sz w:val="20"/>
              </w:rPr>
              <w:t>index</w:t>
            </w:r>
            <w:r>
              <w:rPr>
                <w:spacing w:val="-5"/>
                <w:sz w:val="20"/>
              </w:rPr>
              <w:t> </w:t>
            </w:r>
            <w:r>
              <w:rPr>
                <w:sz w:val="20"/>
              </w:rPr>
              <w:t>table</w:t>
            </w:r>
            <w:r>
              <w:rPr>
                <w:spacing w:val="-6"/>
                <w:sz w:val="20"/>
              </w:rPr>
              <w:t> </w:t>
            </w:r>
            <w:r>
              <w:rPr>
                <w:sz w:val="20"/>
              </w:rPr>
              <w:t>1</w:t>
            </w:r>
            <w:r>
              <w:rPr>
                <w:spacing w:val="-5"/>
                <w:sz w:val="20"/>
              </w:rPr>
              <w:t> </w:t>
            </w:r>
            <w:r>
              <w:rPr>
                <w:sz w:val="20"/>
              </w:rPr>
              <w:t>for</w:t>
            </w:r>
            <w:r>
              <w:rPr>
                <w:spacing w:val="-6"/>
                <w:sz w:val="20"/>
              </w:rPr>
              <w:t> </w:t>
            </w:r>
            <w:r>
              <w:rPr>
                <w:sz w:val="20"/>
              </w:rPr>
              <w:t>PDSCH/PUSCH</w:t>
            </w:r>
            <w:r>
              <w:rPr>
                <w:spacing w:val="-6"/>
                <w:sz w:val="20"/>
              </w:rPr>
              <w:t> </w:t>
            </w:r>
            <w:r>
              <w:rPr>
                <w:sz w:val="20"/>
              </w:rPr>
              <w:t>without</w:t>
            </w:r>
            <w:r>
              <w:rPr>
                <w:spacing w:val="-7"/>
                <w:sz w:val="20"/>
              </w:rPr>
              <w:t> </w:t>
            </w:r>
            <w:r>
              <w:rPr>
                <w:sz w:val="20"/>
              </w:rPr>
              <w:t>transform </w:t>
            </w:r>
            <w:r>
              <w:rPr>
                <w:spacing w:val="-2"/>
                <w:sz w:val="20"/>
              </w:rPr>
              <w:t>precoding</w:t>
            </w:r>
          </w:p>
          <w:p>
            <w:pPr>
              <w:pStyle w:val="TableParagraph"/>
              <w:spacing w:before="1"/>
              <w:ind w:left="307" w:right="356"/>
              <w:rPr>
                <w:sz w:val="20"/>
              </w:rPr>
            </w:pPr>
            <w:r>
              <w:rPr>
                <w:sz w:val="20"/>
              </w:rPr>
              <w:t>1:</w:t>
            </w:r>
            <w:r>
              <w:rPr>
                <w:spacing w:val="-7"/>
                <w:sz w:val="20"/>
              </w:rPr>
              <w:t> </w:t>
            </w:r>
            <w:r>
              <w:rPr>
                <w:sz w:val="20"/>
              </w:rPr>
              <w:t>MCS</w:t>
            </w:r>
            <w:r>
              <w:rPr>
                <w:spacing w:val="-7"/>
                <w:sz w:val="20"/>
              </w:rPr>
              <w:t> </w:t>
            </w:r>
            <w:r>
              <w:rPr>
                <w:sz w:val="20"/>
              </w:rPr>
              <w:t>index</w:t>
            </w:r>
            <w:r>
              <w:rPr>
                <w:spacing w:val="-5"/>
                <w:sz w:val="20"/>
              </w:rPr>
              <w:t> </w:t>
            </w:r>
            <w:r>
              <w:rPr>
                <w:sz w:val="20"/>
              </w:rPr>
              <w:t>table</w:t>
            </w:r>
            <w:r>
              <w:rPr>
                <w:spacing w:val="-6"/>
                <w:sz w:val="20"/>
              </w:rPr>
              <w:t> </w:t>
            </w:r>
            <w:r>
              <w:rPr>
                <w:sz w:val="20"/>
              </w:rPr>
              <w:t>2</w:t>
            </w:r>
            <w:r>
              <w:rPr>
                <w:spacing w:val="-5"/>
                <w:sz w:val="20"/>
              </w:rPr>
              <w:t> </w:t>
            </w:r>
            <w:r>
              <w:rPr>
                <w:sz w:val="20"/>
              </w:rPr>
              <w:t>for</w:t>
            </w:r>
            <w:r>
              <w:rPr>
                <w:spacing w:val="-6"/>
                <w:sz w:val="20"/>
              </w:rPr>
              <w:t> </w:t>
            </w:r>
            <w:r>
              <w:rPr>
                <w:sz w:val="20"/>
              </w:rPr>
              <w:t>PDSCH/PUSCH</w:t>
            </w:r>
            <w:r>
              <w:rPr>
                <w:spacing w:val="-6"/>
                <w:sz w:val="20"/>
              </w:rPr>
              <w:t> </w:t>
            </w:r>
            <w:r>
              <w:rPr>
                <w:sz w:val="20"/>
              </w:rPr>
              <w:t>without</w:t>
            </w:r>
            <w:r>
              <w:rPr>
                <w:spacing w:val="-7"/>
                <w:sz w:val="20"/>
              </w:rPr>
              <w:t> </w:t>
            </w:r>
            <w:r>
              <w:rPr>
                <w:sz w:val="20"/>
              </w:rPr>
              <w:t>transform </w:t>
            </w:r>
            <w:r>
              <w:rPr>
                <w:spacing w:val="-2"/>
                <w:sz w:val="20"/>
              </w:rPr>
              <w:t>precoding</w:t>
            </w:r>
          </w:p>
          <w:p>
            <w:pPr>
              <w:pStyle w:val="TableParagraph"/>
              <w:ind w:left="307" w:right="356"/>
              <w:rPr>
                <w:sz w:val="20"/>
              </w:rPr>
            </w:pPr>
            <w:r>
              <w:rPr>
                <w:sz w:val="20"/>
              </w:rPr>
              <w:t>2:</w:t>
            </w:r>
            <w:r>
              <w:rPr>
                <w:spacing w:val="-7"/>
                <w:sz w:val="20"/>
              </w:rPr>
              <w:t> </w:t>
            </w:r>
            <w:r>
              <w:rPr>
                <w:sz w:val="20"/>
              </w:rPr>
              <w:t>MCS</w:t>
            </w:r>
            <w:r>
              <w:rPr>
                <w:spacing w:val="-7"/>
                <w:sz w:val="20"/>
              </w:rPr>
              <w:t> </w:t>
            </w:r>
            <w:r>
              <w:rPr>
                <w:sz w:val="20"/>
              </w:rPr>
              <w:t>index</w:t>
            </w:r>
            <w:r>
              <w:rPr>
                <w:spacing w:val="-5"/>
                <w:sz w:val="20"/>
              </w:rPr>
              <w:t> </w:t>
            </w:r>
            <w:r>
              <w:rPr>
                <w:sz w:val="20"/>
              </w:rPr>
              <w:t>table</w:t>
            </w:r>
            <w:r>
              <w:rPr>
                <w:spacing w:val="-6"/>
                <w:sz w:val="20"/>
              </w:rPr>
              <w:t> </w:t>
            </w:r>
            <w:r>
              <w:rPr>
                <w:sz w:val="20"/>
              </w:rPr>
              <w:t>3</w:t>
            </w:r>
            <w:r>
              <w:rPr>
                <w:spacing w:val="-5"/>
                <w:sz w:val="20"/>
              </w:rPr>
              <w:t> </w:t>
            </w:r>
            <w:r>
              <w:rPr>
                <w:sz w:val="20"/>
              </w:rPr>
              <w:t>for</w:t>
            </w:r>
            <w:r>
              <w:rPr>
                <w:spacing w:val="-6"/>
                <w:sz w:val="20"/>
              </w:rPr>
              <w:t> </w:t>
            </w:r>
            <w:r>
              <w:rPr>
                <w:sz w:val="20"/>
              </w:rPr>
              <w:t>PDSCH/PUSCH</w:t>
            </w:r>
            <w:r>
              <w:rPr>
                <w:spacing w:val="-6"/>
                <w:sz w:val="20"/>
              </w:rPr>
              <w:t> </w:t>
            </w:r>
            <w:r>
              <w:rPr>
                <w:sz w:val="20"/>
              </w:rPr>
              <w:t>without</w:t>
            </w:r>
            <w:r>
              <w:rPr>
                <w:spacing w:val="-7"/>
                <w:sz w:val="20"/>
              </w:rPr>
              <w:t> </w:t>
            </w:r>
            <w:r>
              <w:rPr>
                <w:sz w:val="20"/>
              </w:rPr>
              <w:t>transform </w:t>
            </w:r>
            <w:r>
              <w:rPr>
                <w:spacing w:val="-2"/>
                <w:sz w:val="20"/>
              </w:rPr>
              <w:t>precoding</w:t>
            </w:r>
          </w:p>
          <w:p>
            <w:pPr>
              <w:pStyle w:val="TableParagraph"/>
              <w:ind w:left="307"/>
              <w:rPr>
                <w:sz w:val="20"/>
              </w:rPr>
            </w:pPr>
            <w:r>
              <w:rPr>
                <w:sz w:val="20"/>
              </w:rPr>
              <w:t>3:</w:t>
            </w:r>
            <w:r>
              <w:rPr>
                <w:spacing w:val="-6"/>
                <w:sz w:val="20"/>
              </w:rPr>
              <w:t> </w:t>
            </w:r>
            <w:r>
              <w:rPr>
                <w:sz w:val="20"/>
              </w:rPr>
              <w:t>MCS</w:t>
            </w:r>
            <w:r>
              <w:rPr>
                <w:spacing w:val="-6"/>
                <w:sz w:val="20"/>
              </w:rPr>
              <w:t> </w:t>
            </w:r>
            <w:r>
              <w:rPr>
                <w:sz w:val="20"/>
              </w:rPr>
              <w:t>index</w:t>
            </w:r>
            <w:r>
              <w:rPr>
                <w:spacing w:val="-4"/>
                <w:sz w:val="20"/>
              </w:rPr>
              <w:t> </w:t>
            </w:r>
            <w:r>
              <w:rPr>
                <w:sz w:val="20"/>
              </w:rPr>
              <w:t>table</w:t>
            </w:r>
            <w:r>
              <w:rPr>
                <w:spacing w:val="-5"/>
                <w:sz w:val="20"/>
              </w:rPr>
              <w:t> </w:t>
            </w:r>
            <w:r>
              <w:rPr>
                <w:sz w:val="20"/>
              </w:rPr>
              <w:t>for</w:t>
            </w:r>
            <w:r>
              <w:rPr>
                <w:spacing w:val="-5"/>
                <w:sz w:val="20"/>
              </w:rPr>
              <w:t> </w:t>
            </w:r>
            <w:r>
              <w:rPr>
                <w:sz w:val="20"/>
              </w:rPr>
              <w:t>PUSCH</w:t>
            </w:r>
            <w:r>
              <w:rPr>
                <w:spacing w:val="-5"/>
                <w:sz w:val="20"/>
              </w:rPr>
              <w:t> </w:t>
            </w:r>
            <w:r>
              <w:rPr>
                <w:sz w:val="20"/>
              </w:rPr>
              <w:t>with</w:t>
            </w:r>
            <w:r>
              <w:rPr>
                <w:spacing w:val="-4"/>
                <w:sz w:val="20"/>
              </w:rPr>
              <w:t> </w:t>
            </w:r>
            <w:r>
              <w:rPr>
                <w:sz w:val="20"/>
              </w:rPr>
              <w:t>transform</w:t>
            </w:r>
            <w:r>
              <w:rPr>
                <w:spacing w:val="-4"/>
                <w:sz w:val="20"/>
              </w:rPr>
              <w:t> </w:t>
            </w:r>
            <w:r>
              <w:rPr>
                <w:sz w:val="20"/>
              </w:rPr>
              <w:t>precoding and</w:t>
            </w:r>
            <w:r>
              <w:rPr>
                <w:spacing w:val="-4"/>
                <w:sz w:val="20"/>
              </w:rPr>
              <w:t> </w:t>
            </w:r>
            <w:r>
              <w:rPr>
                <w:sz w:val="20"/>
              </w:rPr>
              <w:t>64QAM </w:t>
            </w:r>
            <w:r>
              <w:rPr>
                <w:spacing w:val="-2"/>
                <w:sz w:val="20"/>
              </w:rPr>
              <w:t>(q=1)</w:t>
            </w:r>
          </w:p>
          <w:p>
            <w:pPr>
              <w:pStyle w:val="TableParagraph"/>
              <w:spacing w:line="230" w:lineRule="atLeast"/>
              <w:ind w:left="307"/>
              <w:rPr>
                <w:sz w:val="20"/>
              </w:rPr>
            </w:pPr>
            <w:r>
              <w:rPr>
                <w:sz w:val="20"/>
              </w:rPr>
              <w:t>4:</w:t>
            </w:r>
            <w:r>
              <w:rPr>
                <w:spacing w:val="-6"/>
                <w:sz w:val="20"/>
              </w:rPr>
              <w:t> </w:t>
            </w:r>
            <w:r>
              <w:rPr>
                <w:sz w:val="20"/>
              </w:rPr>
              <w:t>MCS</w:t>
            </w:r>
            <w:r>
              <w:rPr>
                <w:spacing w:val="-6"/>
                <w:sz w:val="20"/>
              </w:rPr>
              <w:t> </w:t>
            </w:r>
            <w:r>
              <w:rPr>
                <w:sz w:val="20"/>
              </w:rPr>
              <w:t>index</w:t>
            </w:r>
            <w:r>
              <w:rPr>
                <w:spacing w:val="-4"/>
                <w:sz w:val="20"/>
              </w:rPr>
              <w:t> </w:t>
            </w:r>
            <w:r>
              <w:rPr>
                <w:sz w:val="20"/>
              </w:rPr>
              <w:t>table</w:t>
            </w:r>
            <w:r>
              <w:rPr>
                <w:spacing w:val="-5"/>
                <w:sz w:val="20"/>
              </w:rPr>
              <w:t> </w:t>
            </w:r>
            <w:r>
              <w:rPr>
                <w:sz w:val="20"/>
              </w:rPr>
              <w:t>for</w:t>
            </w:r>
            <w:r>
              <w:rPr>
                <w:spacing w:val="-5"/>
                <w:sz w:val="20"/>
              </w:rPr>
              <w:t> </w:t>
            </w:r>
            <w:r>
              <w:rPr>
                <w:sz w:val="20"/>
              </w:rPr>
              <w:t>PUSCH</w:t>
            </w:r>
            <w:r>
              <w:rPr>
                <w:spacing w:val="-5"/>
                <w:sz w:val="20"/>
              </w:rPr>
              <w:t> </w:t>
            </w:r>
            <w:r>
              <w:rPr>
                <w:sz w:val="20"/>
              </w:rPr>
              <w:t>with</w:t>
            </w:r>
            <w:r>
              <w:rPr>
                <w:spacing w:val="-4"/>
                <w:sz w:val="20"/>
              </w:rPr>
              <w:t> </w:t>
            </w:r>
            <w:r>
              <w:rPr>
                <w:sz w:val="20"/>
              </w:rPr>
              <w:t>transform</w:t>
            </w:r>
            <w:r>
              <w:rPr>
                <w:spacing w:val="-4"/>
                <w:sz w:val="20"/>
              </w:rPr>
              <w:t> </w:t>
            </w:r>
            <w:r>
              <w:rPr>
                <w:sz w:val="20"/>
              </w:rPr>
              <w:t>precoding</w:t>
            </w:r>
            <w:r>
              <w:rPr>
                <w:spacing w:val="-4"/>
                <w:sz w:val="20"/>
              </w:rPr>
              <w:t> </w:t>
            </w:r>
            <w:r>
              <w:rPr>
                <w:sz w:val="20"/>
              </w:rPr>
              <w:t>and</w:t>
            </w:r>
            <w:r>
              <w:rPr>
                <w:spacing w:val="-4"/>
                <w:sz w:val="20"/>
              </w:rPr>
              <w:t> </w:t>
            </w:r>
            <w:r>
              <w:rPr>
                <w:sz w:val="20"/>
              </w:rPr>
              <w:t>64QAM </w:t>
            </w:r>
            <w:r>
              <w:rPr>
                <w:spacing w:val="-2"/>
                <w:sz w:val="20"/>
              </w:rPr>
              <w:t>(q=2)</w:t>
            </w:r>
          </w:p>
        </w:tc>
      </w:tr>
    </w:tbl>
    <w:p>
      <w:pPr>
        <w:spacing w:after="0" w:line="230" w:lineRule="atLeast"/>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919" w:hRule="atLeast"/>
        </w:trPr>
        <w:tc>
          <w:tcPr>
            <w:tcW w:w="2405" w:type="dxa"/>
          </w:tcPr>
          <w:p>
            <w:pPr>
              <w:pStyle w:val="TableParagraph"/>
              <w:ind w:left="0"/>
              <w:rPr>
                <w:sz w:val="20"/>
              </w:rPr>
            </w:pPr>
          </w:p>
        </w:tc>
        <w:tc>
          <w:tcPr>
            <w:tcW w:w="6097" w:type="dxa"/>
          </w:tcPr>
          <w:p>
            <w:pPr>
              <w:pStyle w:val="TableParagraph"/>
              <w:ind w:left="307"/>
              <w:rPr>
                <w:sz w:val="20"/>
              </w:rPr>
            </w:pPr>
            <w:r>
              <w:rPr>
                <w:sz w:val="20"/>
              </w:rPr>
              <w:t>5:</w:t>
            </w:r>
            <w:r>
              <w:rPr>
                <w:spacing w:val="-6"/>
                <w:sz w:val="20"/>
              </w:rPr>
              <w:t> </w:t>
            </w:r>
            <w:r>
              <w:rPr>
                <w:sz w:val="20"/>
              </w:rPr>
              <w:t>MCS</w:t>
            </w:r>
            <w:r>
              <w:rPr>
                <w:spacing w:val="-6"/>
                <w:sz w:val="20"/>
              </w:rPr>
              <w:t> </w:t>
            </w:r>
            <w:r>
              <w:rPr>
                <w:sz w:val="20"/>
              </w:rPr>
              <w:t>index</w:t>
            </w:r>
            <w:r>
              <w:rPr>
                <w:spacing w:val="-4"/>
                <w:sz w:val="20"/>
              </w:rPr>
              <w:t> </w:t>
            </w:r>
            <w:r>
              <w:rPr>
                <w:sz w:val="20"/>
              </w:rPr>
              <w:t>table</w:t>
            </w:r>
            <w:r>
              <w:rPr>
                <w:spacing w:val="-5"/>
                <w:sz w:val="20"/>
              </w:rPr>
              <w:t> </w:t>
            </w:r>
            <w:r>
              <w:rPr>
                <w:sz w:val="20"/>
              </w:rPr>
              <w:t>2</w:t>
            </w:r>
            <w:r>
              <w:rPr>
                <w:spacing w:val="-4"/>
                <w:sz w:val="20"/>
              </w:rPr>
              <w:t> </w:t>
            </w:r>
            <w:r>
              <w:rPr>
                <w:sz w:val="20"/>
              </w:rPr>
              <w:t>for</w:t>
            </w:r>
            <w:r>
              <w:rPr>
                <w:spacing w:val="-5"/>
                <w:sz w:val="20"/>
              </w:rPr>
              <w:t> </w:t>
            </w:r>
            <w:r>
              <w:rPr>
                <w:sz w:val="20"/>
              </w:rPr>
              <w:t>PUSCH</w:t>
            </w:r>
            <w:r>
              <w:rPr>
                <w:spacing w:val="-5"/>
                <w:sz w:val="20"/>
              </w:rPr>
              <w:t> </w:t>
            </w:r>
            <w:r>
              <w:rPr>
                <w:sz w:val="20"/>
              </w:rPr>
              <w:t>with</w:t>
            </w:r>
            <w:r>
              <w:rPr>
                <w:spacing w:val="-4"/>
                <w:sz w:val="20"/>
              </w:rPr>
              <w:t> </w:t>
            </w:r>
            <w:r>
              <w:rPr>
                <w:sz w:val="20"/>
              </w:rPr>
              <w:t>transform</w:t>
            </w:r>
            <w:r>
              <w:rPr>
                <w:spacing w:val="-4"/>
                <w:sz w:val="20"/>
              </w:rPr>
              <w:t> </w:t>
            </w:r>
            <w:r>
              <w:rPr>
                <w:sz w:val="20"/>
              </w:rPr>
              <w:t>precoding</w:t>
            </w:r>
            <w:r>
              <w:rPr>
                <w:spacing w:val="-6"/>
                <w:sz w:val="20"/>
              </w:rPr>
              <w:t> </w:t>
            </w:r>
            <w:r>
              <w:rPr>
                <w:sz w:val="20"/>
              </w:rPr>
              <w:t>and </w:t>
            </w:r>
            <w:r>
              <w:rPr>
                <w:spacing w:val="-2"/>
                <w:sz w:val="20"/>
              </w:rPr>
              <w:t>64QAM(q=1)</w:t>
            </w:r>
          </w:p>
          <w:p>
            <w:pPr>
              <w:pStyle w:val="TableParagraph"/>
              <w:spacing w:line="230" w:lineRule="exact"/>
              <w:ind w:left="307" w:right="135"/>
              <w:rPr>
                <w:sz w:val="20"/>
              </w:rPr>
            </w:pPr>
            <w:r>
              <w:rPr>
                <w:sz w:val="20"/>
              </w:rPr>
              <w:t>6:</w:t>
            </w:r>
            <w:r>
              <w:rPr>
                <w:spacing w:val="-6"/>
                <w:sz w:val="20"/>
              </w:rPr>
              <w:t> </w:t>
            </w:r>
            <w:r>
              <w:rPr>
                <w:sz w:val="20"/>
              </w:rPr>
              <w:t>MCS</w:t>
            </w:r>
            <w:r>
              <w:rPr>
                <w:spacing w:val="-6"/>
                <w:sz w:val="20"/>
              </w:rPr>
              <w:t> </w:t>
            </w:r>
            <w:r>
              <w:rPr>
                <w:sz w:val="20"/>
              </w:rPr>
              <w:t>index</w:t>
            </w:r>
            <w:r>
              <w:rPr>
                <w:spacing w:val="-4"/>
                <w:sz w:val="20"/>
              </w:rPr>
              <w:t> </w:t>
            </w:r>
            <w:r>
              <w:rPr>
                <w:sz w:val="20"/>
              </w:rPr>
              <w:t>table</w:t>
            </w:r>
            <w:r>
              <w:rPr>
                <w:spacing w:val="-5"/>
                <w:sz w:val="20"/>
              </w:rPr>
              <w:t> </w:t>
            </w:r>
            <w:r>
              <w:rPr>
                <w:sz w:val="20"/>
              </w:rPr>
              <w:t>2</w:t>
            </w:r>
            <w:r>
              <w:rPr>
                <w:spacing w:val="-4"/>
                <w:sz w:val="20"/>
              </w:rPr>
              <w:t> </w:t>
            </w:r>
            <w:r>
              <w:rPr>
                <w:sz w:val="20"/>
              </w:rPr>
              <w:t>for</w:t>
            </w:r>
            <w:r>
              <w:rPr>
                <w:spacing w:val="-5"/>
                <w:sz w:val="20"/>
              </w:rPr>
              <w:t> </w:t>
            </w:r>
            <w:r>
              <w:rPr>
                <w:sz w:val="20"/>
              </w:rPr>
              <w:t>PUSCH</w:t>
            </w:r>
            <w:r>
              <w:rPr>
                <w:spacing w:val="-5"/>
                <w:sz w:val="20"/>
              </w:rPr>
              <w:t> </w:t>
            </w:r>
            <w:r>
              <w:rPr>
                <w:sz w:val="20"/>
              </w:rPr>
              <w:t>with</w:t>
            </w:r>
            <w:r>
              <w:rPr>
                <w:spacing w:val="-4"/>
                <w:sz w:val="20"/>
              </w:rPr>
              <w:t> </w:t>
            </w:r>
            <w:r>
              <w:rPr>
                <w:sz w:val="20"/>
              </w:rPr>
              <w:t>transform</w:t>
            </w:r>
            <w:r>
              <w:rPr>
                <w:spacing w:val="-4"/>
                <w:sz w:val="20"/>
              </w:rPr>
              <w:t> </w:t>
            </w:r>
            <w:r>
              <w:rPr>
                <w:sz w:val="20"/>
              </w:rPr>
              <w:t>precoding</w:t>
            </w:r>
            <w:r>
              <w:rPr>
                <w:spacing w:val="-6"/>
                <w:sz w:val="20"/>
              </w:rPr>
              <w:t> </w:t>
            </w:r>
            <w:r>
              <w:rPr>
                <w:sz w:val="20"/>
              </w:rPr>
              <w:t>and 64QAM (q=2)</w:t>
            </w:r>
          </w:p>
        </w:tc>
      </w:tr>
      <w:tr>
        <w:trPr>
          <w:trHeight w:val="229" w:hRule="atLeast"/>
        </w:trPr>
        <w:tc>
          <w:tcPr>
            <w:tcW w:w="2405" w:type="dxa"/>
          </w:tcPr>
          <w:p>
            <w:pPr>
              <w:pStyle w:val="TableParagraph"/>
              <w:spacing w:line="209"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09"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1"/>
        <w:ind w:left="276"/>
      </w:pPr>
      <w:r>
        <w:rPr>
          <w:spacing w:val="-10"/>
        </w:rPr>
        <w:t>1</w:t>
      </w:r>
    </w:p>
    <w:p>
      <w:pPr>
        <w:pStyle w:val="BodyText"/>
        <w:spacing w:before="71"/>
      </w:pPr>
    </w:p>
    <w:p>
      <w:pPr>
        <w:pStyle w:val="Heading3"/>
        <w:numPr>
          <w:ilvl w:val="0"/>
          <w:numId w:val="141"/>
        </w:numPr>
        <w:tabs>
          <w:tab w:pos="952" w:val="left" w:leader="none"/>
        </w:tabs>
        <w:spacing w:line="240" w:lineRule="auto" w:before="0" w:after="0"/>
        <w:ind w:left="952" w:right="0" w:hanging="676"/>
        <w:jc w:val="left"/>
        <w:rPr>
          <w:rFonts w:ascii="Tahoma"/>
        </w:rPr>
      </w:pPr>
      <w:bookmarkStart w:name="A.4.4 Distribution of PUSCH per MCS (exc" w:id="490"/>
      <w:bookmarkEnd w:id="490"/>
      <w:r>
        <w:rPr>
          <w:rFonts w:ascii="Times New Roman"/>
          <w:sz w:val="20"/>
        </w:rPr>
      </w:r>
      <w:bookmarkStart w:name="_bookmark215" w:id="491"/>
      <w:bookmarkEnd w:id="491"/>
      <w:r>
        <w:rPr>
          <w:rFonts w:ascii="Times New Roman"/>
          <w:sz w:val="20"/>
        </w:rPr>
      </w:r>
      <w:r>
        <w:rPr/>
        <w:t>A.4.4</w:t>
      </w:r>
      <w:r>
        <w:rPr>
          <w:spacing w:val="-5"/>
        </w:rPr>
        <w:t> </w:t>
      </w:r>
      <w:r>
        <w:rPr>
          <w:rFonts w:ascii="Tahoma"/>
        </w:rPr>
        <w:t>Distribution</w:t>
      </w:r>
      <w:r>
        <w:rPr>
          <w:rFonts w:ascii="Tahoma"/>
          <w:spacing w:val="-5"/>
        </w:rPr>
        <w:t> </w:t>
      </w:r>
      <w:r>
        <w:rPr>
          <w:rFonts w:ascii="Tahoma"/>
        </w:rPr>
        <w:t>of</w:t>
      </w:r>
      <w:r>
        <w:rPr>
          <w:rFonts w:ascii="Tahoma"/>
          <w:spacing w:val="-4"/>
        </w:rPr>
        <w:t> </w:t>
      </w:r>
      <w:r>
        <w:rPr>
          <w:rFonts w:ascii="Tahoma"/>
        </w:rPr>
        <w:t>PUSCH</w:t>
      </w:r>
      <w:r>
        <w:rPr>
          <w:rFonts w:ascii="Tahoma"/>
          <w:spacing w:val="-6"/>
        </w:rPr>
        <w:t> </w:t>
      </w:r>
      <w:r>
        <w:rPr>
          <w:rFonts w:ascii="Tahoma"/>
        </w:rPr>
        <w:t>per</w:t>
      </w:r>
      <w:r>
        <w:rPr>
          <w:rFonts w:ascii="Tahoma"/>
          <w:spacing w:val="-6"/>
        </w:rPr>
        <w:t> </w:t>
      </w:r>
      <w:r>
        <w:rPr>
          <w:rFonts w:ascii="Tahoma"/>
        </w:rPr>
        <w:t>MCS</w:t>
      </w:r>
      <w:r>
        <w:rPr>
          <w:rFonts w:ascii="Tahoma"/>
          <w:spacing w:val="-5"/>
        </w:rPr>
        <w:t> </w:t>
      </w:r>
      <w:r>
        <w:rPr>
          <w:rFonts w:ascii="Tahoma"/>
        </w:rPr>
        <w:t>(exceeding</w:t>
      </w:r>
      <w:r>
        <w:rPr>
          <w:rFonts w:ascii="Tahoma"/>
          <w:spacing w:val="-6"/>
        </w:rPr>
        <w:t> </w:t>
      </w:r>
      <w:r>
        <w:rPr>
          <w:rFonts w:ascii="Tahoma"/>
        </w:rPr>
        <w:t>HARQ</w:t>
      </w:r>
      <w:r>
        <w:rPr>
          <w:rFonts w:ascii="Tahoma"/>
          <w:spacing w:val="-4"/>
        </w:rPr>
        <w:t> </w:t>
      </w:r>
      <w:r>
        <w:rPr>
          <w:rFonts w:ascii="Tahoma"/>
          <w:spacing w:val="-2"/>
        </w:rPr>
        <w:t>retransmission)</w:t>
      </w:r>
    </w:p>
    <w:p>
      <w:pPr>
        <w:pStyle w:val="BodyText"/>
        <w:spacing w:before="9"/>
        <w:rPr>
          <w:rFonts w:ascii="Tahoma"/>
          <w:sz w:val="24"/>
        </w:rPr>
      </w:pPr>
    </w:p>
    <w:p>
      <w:pPr>
        <w:pStyle w:val="Heading4"/>
        <w:numPr>
          <w:ilvl w:val="0"/>
          <w:numId w:val="141"/>
        </w:numPr>
        <w:tabs>
          <w:tab w:pos="952" w:val="left" w:leader="none"/>
        </w:tabs>
        <w:spacing w:line="240" w:lineRule="auto" w:before="1" w:after="0"/>
        <w:ind w:left="952" w:right="0" w:hanging="676"/>
        <w:jc w:val="left"/>
      </w:pPr>
      <w:bookmarkStart w:name="A.4.4.1 Performance Counter Table" w:id="492"/>
      <w:bookmarkEnd w:id="492"/>
      <w:r>
        <w:rPr>
          <w:rFonts w:ascii="Times New Roman"/>
          <w:sz w:val="20"/>
        </w:rPr>
      </w:r>
      <w:r>
        <w:rPr/>
        <w:t>A.4.4.1</w:t>
      </w:r>
      <w:r>
        <w:rPr>
          <w:spacing w:val="-7"/>
        </w:rPr>
        <w:t> </w:t>
      </w:r>
      <w:r>
        <w:rPr/>
        <w:t>Performance</w:t>
      </w:r>
      <w:r>
        <w:rPr>
          <w:spacing w:val="-6"/>
        </w:rPr>
        <w:t> </w:t>
      </w:r>
      <w:r>
        <w:rPr/>
        <w:t>Counter</w:t>
      </w:r>
      <w:r>
        <w:rPr>
          <w:spacing w:val="-6"/>
        </w:rPr>
        <w:t> </w:t>
      </w:r>
      <w:r>
        <w:rPr>
          <w:spacing w:val="-4"/>
        </w:rPr>
        <w:t>Table</w:t>
      </w:r>
    </w:p>
    <w:p>
      <w:pPr>
        <w:pStyle w:val="BodyText"/>
        <w:spacing w:before="6" w:after="1"/>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OR.ULHARQ.DistPuschMcsExceedHarqRetrans</w:t>
            </w:r>
          </w:p>
        </w:tc>
      </w:tr>
      <w:tr>
        <w:trPr>
          <w:trHeight w:val="690"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distributions</w:t>
            </w:r>
            <w:r>
              <w:rPr>
                <w:spacing w:val="-5"/>
                <w:sz w:val="20"/>
              </w:rPr>
              <w:t> </w:t>
            </w:r>
            <w:r>
              <w:rPr>
                <w:sz w:val="20"/>
              </w:rPr>
              <w:t>of</w:t>
            </w:r>
            <w:r>
              <w:rPr>
                <w:spacing w:val="-4"/>
                <w:sz w:val="20"/>
              </w:rPr>
              <w:t> </w:t>
            </w:r>
            <w:r>
              <w:rPr>
                <w:sz w:val="20"/>
              </w:rPr>
              <w:t>the</w:t>
            </w:r>
            <w:r>
              <w:rPr>
                <w:spacing w:val="-4"/>
                <w:sz w:val="20"/>
              </w:rPr>
              <w:t> </w:t>
            </w:r>
            <w:r>
              <w:rPr>
                <w:sz w:val="20"/>
              </w:rPr>
              <w:t>number</w:t>
            </w:r>
            <w:r>
              <w:rPr>
                <w:spacing w:val="-5"/>
                <w:sz w:val="20"/>
              </w:rPr>
              <w:t> </w:t>
            </w:r>
            <w:r>
              <w:rPr>
                <w:sz w:val="20"/>
              </w:rPr>
              <w:t>of</w:t>
            </w:r>
            <w:r>
              <w:rPr>
                <w:spacing w:val="-4"/>
                <w:sz w:val="20"/>
              </w:rPr>
              <w:t> </w:t>
            </w:r>
            <w:r>
              <w:rPr>
                <w:sz w:val="20"/>
              </w:rPr>
              <w:t>CRC</w:t>
            </w:r>
            <w:r>
              <w:rPr>
                <w:spacing w:val="-5"/>
                <w:sz w:val="20"/>
              </w:rPr>
              <w:t> </w:t>
            </w:r>
            <w:r>
              <w:rPr>
                <w:sz w:val="20"/>
              </w:rPr>
              <w:t>failure</w:t>
            </w:r>
            <w:r>
              <w:rPr>
                <w:spacing w:val="-4"/>
                <w:sz w:val="20"/>
              </w:rPr>
              <w:t> </w:t>
            </w:r>
            <w:r>
              <w:rPr>
                <w:sz w:val="20"/>
              </w:rPr>
              <w:t>for PUSCH at final retransmission per MCS.</w:t>
            </w:r>
          </w:p>
          <w:p>
            <w:pPr>
              <w:pStyle w:val="TableParagraph"/>
              <w:spacing w:line="210" w:lineRule="exact" w:before="1"/>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921" w:hRule="atLeast"/>
        </w:trPr>
        <w:tc>
          <w:tcPr>
            <w:tcW w:w="2405" w:type="dxa"/>
          </w:tcPr>
          <w:p>
            <w:pPr>
              <w:pStyle w:val="TableParagraph"/>
              <w:ind w:left="107"/>
              <w:rPr>
                <w:sz w:val="20"/>
              </w:rPr>
            </w:pPr>
            <w:r>
              <w:rPr>
                <w:spacing w:val="-2"/>
                <w:sz w:val="20"/>
              </w:rPr>
              <w:t>Condition</w:t>
            </w:r>
          </w:p>
        </w:tc>
        <w:tc>
          <w:tcPr>
            <w:tcW w:w="6097" w:type="dxa"/>
          </w:tcPr>
          <w:p>
            <w:pPr>
              <w:pStyle w:val="TableParagraph"/>
              <w:spacing w:line="230" w:lineRule="atLeast"/>
              <w:ind w:right="135"/>
              <w:rPr>
                <w:sz w:val="20"/>
              </w:rPr>
            </w:pPr>
            <w:r>
              <w:rPr>
                <w:sz w:val="20"/>
              </w:rPr>
              <w:t>Measurement subcounter is incremented by 1 whenever PUSCH of which</w:t>
            </w:r>
            <w:r>
              <w:rPr>
                <w:spacing w:val="-4"/>
                <w:sz w:val="20"/>
              </w:rPr>
              <w:t> </w:t>
            </w:r>
            <w:r>
              <w:rPr>
                <w:sz w:val="20"/>
              </w:rPr>
              <w:t>CRC</w:t>
            </w:r>
            <w:r>
              <w:rPr>
                <w:spacing w:val="-5"/>
                <w:sz w:val="20"/>
              </w:rPr>
              <w:t> </w:t>
            </w:r>
            <w:r>
              <w:rPr>
                <w:sz w:val="20"/>
              </w:rPr>
              <w:t>is</w:t>
            </w:r>
            <w:r>
              <w:rPr>
                <w:spacing w:val="-5"/>
                <w:sz w:val="20"/>
              </w:rPr>
              <w:t> </w:t>
            </w:r>
            <w:r>
              <w:rPr>
                <w:sz w:val="20"/>
              </w:rPr>
              <w:t>NG</w:t>
            </w:r>
            <w:r>
              <w:rPr>
                <w:spacing w:val="-4"/>
                <w:sz w:val="20"/>
              </w:rPr>
              <w:t> </w:t>
            </w:r>
            <w:r>
              <w:rPr>
                <w:sz w:val="20"/>
              </w:rPr>
              <w:t>is</w:t>
            </w:r>
            <w:r>
              <w:rPr>
                <w:spacing w:val="-5"/>
                <w:sz w:val="20"/>
              </w:rPr>
              <w:t> </w:t>
            </w:r>
            <w:r>
              <w:rPr>
                <w:sz w:val="20"/>
              </w:rPr>
              <w:t>received</w:t>
            </w:r>
            <w:r>
              <w:rPr>
                <w:spacing w:val="-4"/>
                <w:sz w:val="20"/>
              </w:rPr>
              <w:t> </w:t>
            </w:r>
            <w:r>
              <w:rPr>
                <w:sz w:val="20"/>
              </w:rPr>
              <w:t>for</w:t>
            </w:r>
            <w:r>
              <w:rPr>
                <w:spacing w:val="-4"/>
                <w:sz w:val="20"/>
              </w:rPr>
              <w:t> </w:t>
            </w:r>
            <w:r>
              <w:rPr>
                <w:sz w:val="20"/>
              </w:rPr>
              <w:t>final</w:t>
            </w:r>
            <w:r>
              <w:rPr>
                <w:spacing w:val="-6"/>
                <w:sz w:val="20"/>
              </w:rPr>
              <w:t> </w:t>
            </w:r>
            <w:r>
              <w:rPr>
                <w:sz w:val="20"/>
              </w:rPr>
              <w:t>retransmission</w:t>
            </w:r>
            <w:r>
              <w:rPr>
                <w:spacing w:val="-4"/>
                <w:sz w:val="20"/>
              </w:rPr>
              <w:t> </w:t>
            </w:r>
            <w:r>
              <w:rPr>
                <w:sz w:val="20"/>
              </w:rPr>
              <w:t>when</w:t>
            </w:r>
            <w:r>
              <w:rPr>
                <w:spacing w:val="-4"/>
                <w:sz w:val="20"/>
              </w:rPr>
              <w:t> </w:t>
            </w:r>
            <w:r>
              <w:rPr>
                <w:sz w:val="20"/>
              </w:rPr>
              <w:t>the</w:t>
            </w:r>
            <w:r>
              <w:rPr>
                <w:spacing w:val="-4"/>
                <w:sz w:val="20"/>
              </w:rPr>
              <w:t> </w:t>
            </w:r>
            <w:r>
              <w:rPr>
                <w:sz w:val="20"/>
              </w:rPr>
              <w:t>MCS table of the PUSCH is group of subcounter.</w:t>
            </w:r>
            <w:r>
              <w:rPr>
                <w:i/>
                <w:sz w:val="20"/>
              </w:rPr>
              <w:t>MCSTable </w:t>
            </w:r>
            <w:r>
              <w:rPr>
                <w:sz w:val="20"/>
              </w:rPr>
              <w:t>and when the MCS index of the PUSCH is group of subcounter.</w:t>
            </w:r>
            <w:r>
              <w:rPr>
                <w:i/>
                <w:sz w:val="20"/>
              </w:rPr>
              <w:t>MCSRetx</w:t>
            </w:r>
            <w:r>
              <w:rPr>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482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pacing w:val="-2"/>
                <w:sz w:val="20"/>
              </w:rPr>
              <w:t>OR.ULHARQ.DistPuschMcsExceedHarqRetrans.</w:t>
            </w:r>
            <w:r>
              <w:rPr>
                <w:i/>
                <w:spacing w:val="-2"/>
                <w:sz w:val="20"/>
              </w:rPr>
              <w:t>MCSRetx.MCSTable</w:t>
            </w:r>
            <w:r>
              <w:rPr>
                <w:i/>
                <w:spacing w:val="-2"/>
                <w:sz w:val="20"/>
              </w:rPr>
              <w:t> </w:t>
            </w:r>
            <w:r>
              <w:rPr>
                <w:sz w:val="20"/>
              </w:rPr>
              <w:t>where </w:t>
            </w:r>
            <w:r>
              <w:rPr>
                <w:i/>
                <w:sz w:val="20"/>
              </w:rPr>
              <w:t>MCSRetx</w:t>
            </w:r>
            <w:r>
              <w:rPr>
                <w:sz w:val="20"/>
              </w:rPr>
              <w:t>is the MCS index for initial transmission:</w:t>
            </w:r>
          </w:p>
          <w:p>
            <w:pPr>
              <w:pStyle w:val="TableParagraph"/>
              <w:spacing w:line="230" w:lineRule="exact"/>
              <w:ind w:left="307"/>
              <w:rPr>
                <w:sz w:val="20"/>
              </w:rPr>
            </w:pPr>
            <w:r>
              <w:rPr>
                <w:position w:val="2"/>
                <w:sz w:val="20"/>
              </w:rPr>
              <w:t>0:</w:t>
            </w:r>
            <w:r>
              <w:rPr>
                <w:spacing w:val="-3"/>
                <w:position w:val="2"/>
                <w:sz w:val="20"/>
              </w:rPr>
              <w:t> </w:t>
            </w:r>
            <w:r>
              <w:rPr>
                <w:position w:val="2"/>
                <w:sz w:val="20"/>
              </w:rPr>
              <w:t>I</w:t>
            </w:r>
            <w:r>
              <w:rPr>
                <w:sz w:val="13"/>
              </w:rPr>
              <w:t>MCS</w:t>
            </w:r>
            <w:r>
              <w:rPr>
                <w:spacing w:val="-1"/>
                <w:sz w:val="13"/>
              </w:rPr>
              <w:t> </w:t>
            </w:r>
            <w:r>
              <w:rPr>
                <w:position w:val="2"/>
                <w:sz w:val="20"/>
              </w:rPr>
              <w:t>=</w:t>
            </w:r>
            <w:r>
              <w:rPr>
                <w:spacing w:val="-2"/>
                <w:position w:val="2"/>
                <w:sz w:val="20"/>
              </w:rPr>
              <w:t> </w:t>
            </w:r>
            <w:r>
              <w:rPr>
                <w:spacing w:val="-10"/>
                <w:position w:val="2"/>
                <w:sz w:val="20"/>
              </w:rPr>
              <w:t>0</w:t>
            </w:r>
          </w:p>
          <w:p>
            <w:pPr>
              <w:pStyle w:val="TableParagraph"/>
              <w:spacing w:line="231" w:lineRule="exact"/>
              <w:ind w:left="307"/>
              <w:rPr>
                <w:sz w:val="20"/>
              </w:rPr>
            </w:pPr>
            <w:r>
              <w:rPr>
                <w:position w:val="2"/>
                <w:sz w:val="20"/>
              </w:rPr>
              <w:t>1:</w:t>
            </w:r>
            <w:r>
              <w:rPr>
                <w:spacing w:val="-3"/>
                <w:position w:val="2"/>
                <w:sz w:val="20"/>
              </w:rPr>
              <w:t> </w:t>
            </w:r>
            <w:r>
              <w:rPr>
                <w:position w:val="2"/>
                <w:sz w:val="20"/>
              </w:rPr>
              <w:t>I</w:t>
            </w:r>
            <w:r>
              <w:rPr>
                <w:sz w:val="13"/>
              </w:rPr>
              <w:t>MCS</w:t>
            </w:r>
            <w:r>
              <w:rPr>
                <w:spacing w:val="-1"/>
                <w:sz w:val="13"/>
              </w:rPr>
              <w:t> </w:t>
            </w:r>
            <w:r>
              <w:rPr>
                <w:position w:val="2"/>
                <w:sz w:val="20"/>
              </w:rPr>
              <w:t>=</w:t>
            </w:r>
            <w:r>
              <w:rPr>
                <w:spacing w:val="-2"/>
                <w:position w:val="2"/>
                <w:sz w:val="20"/>
              </w:rPr>
              <w:t> </w:t>
            </w:r>
            <w:r>
              <w:rPr>
                <w:spacing w:val="-10"/>
                <w:position w:val="2"/>
                <w:sz w:val="20"/>
              </w:rPr>
              <w:t>1</w:t>
            </w:r>
          </w:p>
          <w:p>
            <w:pPr>
              <w:pStyle w:val="TableParagraph"/>
              <w:spacing w:line="228" w:lineRule="exact"/>
              <w:ind w:left="307"/>
              <w:rPr>
                <w:sz w:val="20"/>
              </w:rPr>
            </w:pPr>
            <w:r>
              <w:rPr>
                <w:spacing w:val="-10"/>
                <w:sz w:val="20"/>
              </w:rPr>
              <w:t>…</w:t>
            </w:r>
          </w:p>
          <w:p>
            <w:pPr>
              <w:pStyle w:val="TableParagraph"/>
              <w:spacing w:line="232" w:lineRule="exact"/>
              <w:ind w:left="307"/>
              <w:rPr>
                <w:sz w:val="20"/>
              </w:rPr>
            </w:pPr>
            <w:r>
              <w:rPr>
                <w:position w:val="2"/>
                <w:sz w:val="20"/>
              </w:rPr>
              <w:t>31:</w:t>
            </w:r>
            <w:r>
              <w:rPr>
                <w:spacing w:val="-3"/>
                <w:position w:val="2"/>
                <w:sz w:val="20"/>
              </w:rPr>
              <w:t> </w:t>
            </w:r>
            <w:r>
              <w:rPr>
                <w:position w:val="2"/>
                <w:sz w:val="20"/>
              </w:rPr>
              <w:t>I</w:t>
            </w:r>
            <w:r>
              <w:rPr>
                <w:sz w:val="13"/>
              </w:rPr>
              <w:t>MCS</w:t>
            </w:r>
            <w:r>
              <w:rPr>
                <w:spacing w:val="-1"/>
                <w:sz w:val="13"/>
              </w:rPr>
              <w:t> </w:t>
            </w:r>
            <w:r>
              <w:rPr>
                <w:position w:val="2"/>
                <w:sz w:val="20"/>
              </w:rPr>
              <w:t>=</w:t>
            </w:r>
            <w:r>
              <w:rPr>
                <w:spacing w:val="-2"/>
                <w:position w:val="2"/>
                <w:sz w:val="20"/>
              </w:rPr>
              <w:t> </w:t>
            </w:r>
            <w:r>
              <w:rPr>
                <w:spacing w:val="-5"/>
                <w:position w:val="2"/>
                <w:sz w:val="20"/>
              </w:rPr>
              <w:t>31</w:t>
            </w:r>
          </w:p>
          <w:p>
            <w:pPr>
              <w:pStyle w:val="TableParagraph"/>
              <w:spacing w:line="227" w:lineRule="exact"/>
              <w:rPr>
                <w:sz w:val="20"/>
              </w:rPr>
            </w:pPr>
            <w:r>
              <w:rPr>
                <w:i/>
                <w:sz w:val="20"/>
              </w:rPr>
              <w:t>MCSTable</w:t>
            </w:r>
            <w:r>
              <w:rPr>
                <w:i/>
                <w:spacing w:val="-9"/>
                <w:sz w:val="20"/>
              </w:rPr>
              <w:t> </w:t>
            </w:r>
            <w:r>
              <w:rPr>
                <w:sz w:val="20"/>
              </w:rPr>
              <w:t>is</w:t>
            </w:r>
            <w:r>
              <w:rPr>
                <w:spacing w:val="-10"/>
                <w:sz w:val="20"/>
              </w:rPr>
              <w:t> </w:t>
            </w:r>
            <w:r>
              <w:rPr>
                <w:sz w:val="20"/>
              </w:rPr>
              <w:t>the</w:t>
            </w:r>
            <w:r>
              <w:rPr>
                <w:spacing w:val="-9"/>
                <w:sz w:val="20"/>
              </w:rPr>
              <w:t> </w:t>
            </w:r>
            <w:r>
              <w:rPr>
                <w:sz w:val="20"/>
              </w:rPr>
              <w:t>MCS</w:t>
            </w:r>
            <w:r>
              <w:rPr>
                <w:spacing w:val="-10"/>
                <w:sz w:val="20"/>
              </w:rPr>
              <w:t> </w:t>
            </w:r>
            <w:r>
              <w:rPr>
                <w:spacing w:val="-2"/>
                <w:sz w:val="20"/>
              </w:rPr>
              <w:t>table:</w:t>
            </w:r>
          </w:p>
          <w:p>
            <w:pPr>
              <w:pStyle w:val="TableParagraph"/>
              <w:spacing w:before="1"/>
              <w:ind w:left="307" w:right="356"/>
              <w:rPr>
                <w:sz w:val="20"/>
              </w:rPr>
            </w:pPr>
            <w:r>
              <w:rPr>
                <w:sz w:val="20"/>
              </w:rPr>
              <w:t>0:</w:t>
            </w:r>
            <w:r>
              <w:rPr>
                <w:spacing w:val="-7"/>
                <w:sz w:val="20"/>
              </w:rPr>
              <w:t> </w:t>
            </w:r>
            <w:r>
              <w:rPr>
                <w:sz w:val="20"/>
              </w:rPr>
              <w:t>MCS</w:t>
            </w:r>
            <w:r>
              <w:rPr>
                <w:spacing w:val="-7"/>
                <w:sz w:val="20"/>
              </w:rPr>
              <w:t> </w:t>
            </w:r>
            <w:r>
              <w:rPr>
                <w:sz w:val="20"/>
              </w:rPr>
              <w:t>index</w:t>
            </w:r>
            <w:r>
              <w:rPr>
                <w:spacing w:val="-3"/>
                <w:sz w:val="20"/>
              </w:rPr>
              <w:t> </w:t>
            </w:r>
            <w:r>
              <w:rPr>
                <w:sz w:val="20"/>
              </w:rPr>
              <w:t>table</w:t>
            </w:r>
            <w:r>
              <w:rPr>
                <w:spacing w:val="-6"/>
                <w:sz w:val="20"/>
              </w:rPr>
              <w:t> </w:t>
            </w:r>
            <w:r>
              <w:rPr>
                <w:sz w:val="20"/>
              </w:rPr>
              <w:t>1</w:t>
            </w:r>
            <w:r>
              <w:rPr>
                <w:spacing w:val="-5"/>
                <w:sz w:val="20"/>
              </w:rPr>
              <w:t> </w:t>
            </w:r>
            <w:r>
              <w:rPr>
                <w:sz w:val="20"/>
              </w:rPr>
              <w:t>for</w:t>
            </w:r>
            <w:r>
              <w:rPr>
                <w:spacing w:val="-6"/>
                <w:sz w:val="20"/>
              </w:rPr>
              <w:t> </w:t>
            </w:r>
            <w:r>
              <w:rPr>
                <w:sz w:val="20"/>
              </w:rPr>
              <w:t>PDSCH/PUSCH</w:t>
            </w:r>
            <w:r>
              <w:rPr>
                <w:spacing w:val="-6"/>
                <w:sz w:val="20"/>
              </w:rPr>
              <w:t> </w:t>
            </w:r>
            <w:r>
              <w:rPr>
                <w:sz w:val="20"/>
              </w:rPr>
              <w:t>without</w:t>
            </w:r>
            <w:r>
              <w:rPr>
                <w:spacing w:val="-7"/>
                <w:sz w:val="20"/>
              </w:rPr>
              <w:t> </w:t>
            </w:r>
            <w:r>
              <w:rPr>
                <w:sz w:val="20"/>
              </w:rPr>
              <w:t>transform </w:t>
            </w:r>
            <w:r>
              <w:rPr>
                <w:spacing w:val="-2"/>
                <w:sz w:val="20"/>
              </w:rPr>
              <w:t>precoding</w:t>
            </w:r>
          </w:p>
          <w:p>
            <w:pPr>
              <w:pStyle w:val="TableParagraph"/>
              <w:spacing w:before="1"/>
              <w:ind w:left="307" w:right="356"/>
              <w:rPr>
                <w:sz w:val="20"/>
              </w:rPr>
            </w:pPr>
            <w:r>
              <w:rPr>
                <w:sz w:val="20"/>
              </w:rPr>
              <w:t>1:</w:t>
            </w:r>
            <w:r>
              <w:rPr>
                <w:spacing w:val="-7"/>
                <w:sz w:val="20"/>
              </w:rPr>
              <w:t> </w:t>
            </w:r>
            <w:r>
              <w:rPr>
                <w:sz w:val="20"/>
              </w:rPr>
              <w:t>MCS</w:t>
            </w:r>
            <w:r>
              <w:rPr>
                <w:spacing w:val="-7"/>
                <w:sz w:val="20"/>
              </w:rPr>
              <w:t> </w:t>
            </w:r>
            <w:r>
              <w:rPr>
                <w:sz w:val="20"/>
              </w:rPr>
              <w:t>index</w:t>
            </w:r>
            <w:r>
              <w:rPr>
                <w:spacing w:val="-5"/>
                <w:sz w:val="20"/>
              </w:rPr>
              <w:t> </w:t>
            </w:r>
            <w:r>
              <w:rPr>
                <w:sz w:val="20"/>
              </w:rPr>
              <w:t>table</w:t>
            </w:r>
            <w:r>
              <w:rPr>
                <w:spacing w:val="-6"/>
                <w:sz w:val="20"/>
              </w:rPr>
              <w:t> </w:t>
            </w:r>
            <w:r>
              <w:rPr>
                <w:sz w:val="20"/>
              </w:rPr>
              <w:t>2</w:t>
            </w:r>
            <w:r>
              <w:rPr>
                <w:spacing w:val="-5"/>
                <w:sz w:val="20"/>
              </w:rPr>
              <w:t> </w:t>
            </w:r>
            <w:r>
              <w:rPr>
                <w:sz w:val="20"/>
              </w:rPr>
              <w:t>for</w:t>
            </w:r>
            <w:r>
              <w:rPr>
                <w:spacing w:val="-6"/>
                <w:sz w:val="20"/>
              </w:rPr>
              <w:t> </w:t>
            </w:r>
            <w:r>
              <w:rPr>
                <w:sz w:val="20"/>
              </w:rPr>
              <w:t>PDSCH/PUSCH</w:t>
            </w:r>
            <w:r>
              <w:rPr>
                <w:spacing w:val="-6"/>
                <w:sz w:val="20"/>
              </w:rPr>
              <w:t> </w:t>
            </w:r>
            <w:r>
              <w:rPr>
                <w:sz w:val="20"/>
              </w:rPr>
              <w:t>without</w:t>
            </w:r>
            <w:r>
              <w:rPr>
                <w:spacing w:val="-7"/>
                <w:sz w:val="20"/>
              </w:rPr>
              <w:t> </w:t>
            </w:r>
            <w:r>
              <w:rPr>
                <w:sz w:val="20"/>
              </w:rPr>
              <w:t>transform </w:t>
            </w:r>
            <w:r>
              <w:rPr>
                <w:spacing w:val="-2"/>
                <w:sz w:val="20"/>
              </w:rPr>
              <w:t>precoding</w:t>
            </w:r>
          </w:p>
          <w:p>
            <w:pPr>
              <w:pStyle w:val="TableParagraph"/>
              <w:ind w:left="307" w:right="356"/>
              <w:rPr>
                <w:sz w:val="20"/>
              </w:rPr>
            </w:pPr>
            <w:r>
              <w:rPr>
                <w:sz w:val="20"/>
              </w:rPr>
              <w:t>2:</w:t>
            </w:r>
            <w:r>
              <w:rPr>
                <w:spacing w:val="-7"/>
                <w:sz w:val="20"/>
              </w:rPr>
              <w:t> </w:t>
            </w:r>
            <w:r>
              <w:rPr>
                <w:sz w:val="20"/>
              </w:rPr>
              <w:t>MCS</w:t>
            </w:r>
            <w:r>
              <w:rPr>
                <w:spacing w:val="-7"/>
                <w:sz w:val="20"/>
              </w:rPr>
              <w:t> </w:t>
            </w:r>
            <w:r>
              <w:rPr>
                <w:sz w:val="20"/>
              </w:rPr>
              <w:t>index</w:t>
            </w:r>
            <w:r>
              <w:rPr>
                <w:spacing w:val="-5"/>
                <w:sz w:val="20"/>
              </w:rPr>
              <w:t> </w:t>
            </w:r>
            <w:r>
              <w:rPr>
                <w:sz w:val="20"/>
              </w:rPr>
              <w:t>table</w:t>
            </w:r>
            <w:r>
              <w:rPr>
                <w:spacing w:val="-6"/>
                <w:sz w:val="20"/>
              </w:rPr>
              <w:t> </w:t>
            </w:r>
            <w:r>
              <w:rPr>
                <w:sz w:val="20"/>
              </w:rPr>
              <w:t>3</w:t>
            </w:r>
            <w:r>
              <w:rPr>
                <w:spacing w:val="-5"/>
                <w:sz w:val="20"/>
              </w:rPr>
              <w:t> </w:t>
            </w:r>
            <w:r>
              <w:rPr>
                <w:sz w:val="20"/>
              </w:rPr>
              <w:t>for</w:t>
            </w:r>
            <w:r>
              <w:rPr>
                <w:spacing w:val="-6"/>
                <w:sz w:val="20"/>
              </w:rPr>
              <w:t> </w:t>
            </w:r>
            <w:r>
              <w:rPr>
                <w:sz w:val="20"/>
              </w:rPr>
              <w:t>PDSCH/PUSCH</w:t>
            </w:r>
            <w:r>
              <w:rPr>
                <w:spacing w:val="-6"/>
                <w:sz w:val="20"/>
              </w:rPr>
              <w:t> </w:t>
            </w:r>
            <w:r>
              <w:rPr>
                <w:sz w:val="20"/>
              </w:rPr>
              <w:t>without</w:t>
            </w:r>
            <w:r>
              <w:rPr>
                <w:spacing w:val="-7"/>
                <w:sz w:val="20"/>
              </w:rPr>
              <w:t> </w:t>
            </w:r>
            <w:r>
              <w:rPr>
                <w:sz w:val="20"/>
              </w:rPr>
              <w:t>transform </w:t>
            </w:r>
            <w:r>
              <w:rPr>
                <w:spacing w:val="-2"/>
                <w:sz w:val="20"/>
              </w:rPr>
              <w:t>precoding</w:t>
            </w:r>
          </w:p>
          <w:p>
            <w:pPr>
              <w:pStyle w:val="TableParagraph"/>
              <w:ind w:left="307"/>
              <w:rPr>
                <w:sz w:val="20"/>
              </w:rPr>
            </w:pPr>
            <w:r>
              <w:rPr>
                <w:sz w:val="20"/>
              </w:rPr>
              <w:t>3:</w:t>
            </w:r>
            <w:r>
              <w:rPr>
                <w:spacing w:val="-6"/>
                <w:sz w:val="20"/>
              </w:rPr>
              <w:t> </w:t>
            </w:r>
            <w:r>
              <w:rPr>
                <w:sz w:val="20"/>
              </w:rPr>
              <w:t>MCS</w:t>
            </w:r>
            <w:r>
              <w:rPr>
                <w:spacing w:val="-6"/>
                <w:sz w:val="20"/>
              </w:rPr>
              <w:t> </w:t>
            </w:r>
            <w:r>
              <w:rPr>
                <w:sz w:val="20"/>
              </w:rPr>
              <w:t>index</w:t>
            </w:r>
            <w:r>
              <w:rPr>
                <w:spacing w:val="-4"/>
                <w:sz w:val="20"/>
              </w:rPr>
              <w:t> </w:t>
            </w:r>
            <w:r>
              <w:rPr>
                <w:sz w:val="20"/>
              </w:rPr>
              <w:t>table</w:t>
            </w:r>
            <w:r>
              <w:rPr>
                <w:spacing w:val="-5"/>
                <w:sz w:val="20"/>
              </w:rPr>
              <w:t> </w:t>
            </w:r>
            <w:r>
              <w:rPr>
                <w:sz w:val="20"/>
              </w:rPr>
              <w:t>for</w:t>
            </w:r>
            <w:r>
              <w:rPr>
                <w:spacing w:val="-5"/>
                <w:sz w:val="20"/>
              </w:rPr>
              <w:t> </w:t>
            </w:r>
            <w:r>
              <w:rPr>
                <w:sz w:val="20"/>
              </w:rPr>
              <w:t>PUSCH</w:t>
            </w:r>
            <w:r>
              <w:rPr>
                <w:spacing w:val="-5"/>
                <w:sz w:val="20"/>
              </w:rPr>
              <w:t> </w:t>
            </w:r>
            <w:r>
              <w:rPr>
                <w:sz w:val="20"/>
              </w:rPr>
              <w:t>with</w:t>
            </w:r>
            <w:r>
              <w:rPr>
                <w:spacing w:val="-4"/>
                <w:sz w:val="20"/>
              </w:rPr>
              <w:t> </w:t>
            </w:r>
            <w:r>
              <w:rPr>
                <w:sz w:val="20"/>
              </w:rPr>
              <w:t>transform</w:t>
            </w:r>
            <w:r>
              <w:rPr>
                <w:spacing w:val="-4"/>
                <w:sz w:val="20"/>
              </w:rPr>
              <w:t> </w:t>
            </w:r>
            <w:r>
              <w:rPr>
                <w:sz w:val="20"/>
              </w:rPr>
              <w:t>precoding</w:t>
            </w:r>
            <w:r>
              <w:rPr>
                <w:spacing w:val="-4"/>
                <w:sz w:val="20"/>
              </w:rPr>
              <w:t> </w:t>
            </w:r>
            <w:r>
              <w:rPr>
                <w:sz w:val="20"/>
              </w:rPr>
              <w:t>and</w:t>
            </w:r>
            <w:r>
              <w:rPr>
                <w:spacing w:val="-4"/>
                <w:sz w:val="20"/>
              </w:rPr>
              <w:t> </w:t>
            </w:r>
            <w:r>
              <w:rPr>
                <w:sz w:val="20"/>
              </w:rPr>
              <w:t>64QAM </w:t>
            </w:r>
            <w:r>
              <w:rPr>
                <w:spacing w:val="-2"/>
                <w:sz w:val="20"/>
              </w:rPr>
              <w:t>(q=1)</w:t>
            </w:r>
          </w:p>
          <w:p>
            <w:pPr>
              <w:pStyle w:val="TableParagraph"/>
              <w:ind w:left="307"/>
              <w:rPr>
                <w:sz w:val="20"/>
              </w:rPr>
            </w:pPr>
            <w:r>
              <w:rPr>
                <w:sz w:val="20"/>
              </w:rPr>
              <w:t>4:</w:t>
            </w:r>
            <w:r>
              <w:rPr>
                <w:spacing w:val="-6"/>
                <w:sz w:val="20"/>
              </w:rPr>
              <w:t> </w:t>
            </w:r>
            <w:r>
              <w:rPr>
                <w:sz w:val="20"/>
              </w:rPr>
              <w:t>MCS</w:t>
            </w:r>
            <w:r>
              <w:rPr>
                <w:spacing w:val="-6"/>
                <w:sz w:val="20"/>
              </w:rPr>
              <w:t> </w:t>
            </w:r>
            <w:r>
              <w:rPr>
                <w:sz w:val="20"/>
              </w:rPr>
              <w:t>index</w:t>
            </w:r>
            <w:r>
              <w:rPr>
                <w:spacing w:val="-4"/>
                <w:sz w:val="20"/>
              </w:rPr>
              <w:t> </w:t>
            </w:r>
            <w:r>
              <w:rPr>
                <w:sz w:val="20"/>
              </w:rPr>
              <w:t>table</w:t>
            </w:r>
            <w:r>
              <w:rPr>
                <w:spacing w:val="-5"/>
                <w:sz w:val="20"/>
              </w:rPr>
              <w:t> </w:t>
            </w:r>
            <w:r>
              <w:rPr>
                <w:sz w:val="20"/>
              </w:rPr>
              <w:t>for</w:t>
            </w:r>
            <w:r>
              <w:rPr>
                <w:spacing w:val="-5"/>
                <w:sz w:val="20"/>
              </w:rPr>
              <w:t> </w:t>
            </w:r>
            <w:r>
              <w:rPr>
                <w:sz w:val="20"/>
              </w:rPr>
              <w:t>PUSCH</w:t>
            </w:r>
            <w:r>
              <w:rPr>
                <w:spacing w:val="-5"/>
                <w:sz w:val="20"/>
              </w:rPr>
              <w:t> </w:t>
            </w:r>
            <w:r>
              <w:rPr>
                <w:sz w:val="20"/>
              </w:rPr>
              <w:t>with</w:t>
            </w:r>
            <w:r>
              <w:rPr>
                <w:spacing w:val="-4"/>
                <w:sz w:val="20"/>
              </w:rPr>
              <w:t> </w:t>
            </w:r>
            <w:r>
              <w:rPr>
                <w:sz w:val="20"/>
              </w:rPr>
              <w:t>transform</w:t>
            </w:r>
            <w:r>
              <w:rPr>
                <w:spacing w:val="-4"/>
                <w:sz w:val="20"/>
              </w:rPr>
              <w:t> </w:t>
            </w:r>
            <w:r>
              <w:rPr>
                <w:sz w:val="20"/>
              </w:rPr>
              <w:t>precoding</w:t>
            </w:r>
            <w:r>
              <w:rPr>
                <w:spacing w:val="-4"/>
                <w:sz w:val="20"/>
              </w:rPr>
              <w:t> </w:t>
            </w:r>
            <w:r>
              <w:rPr>
                <w:sz w:val="20"/>
              </w:rPr>
              <w:t>and</w:t>
            </w:r>
            <w:r>
              <w:rPr>
                <w:spacing w:val="-4"/>
                <w:sz w:val="20"/>
              </w:rPr>
              <w:t> </w:t>
            </w:r>
            <w:r>
              <w:rPr>
                <w:sz w:val="20"/>
              </w:rPr>
              <w:t>64QAM </w:t>
            </w:r>
            <w:r>
              <w:rPr>
                <w:spacing w:val="-2"/>
                <w:sz w:val="20"/>
              </w:rPr>
              <w:t>(q=2)</w:t>
            </w:r>
          </w:p>
          <w:p>
            <w:pPr>
              <w:pStyle w:val="TableParagraph"/>
              <w:spacing w:before="1"/>
              <w:ind w:left="307"/>
              <w:rPr>
                <w:sz w:val="20"/>
              </w:rPr>
            </w:pPr>
            <w:r>
              <w:rPr>
                <w:sz w:val="20"/>
              </w:rPr>
              <w:t>5:</w:t>
            </w:r>
            <w:r>
              <w:rPr>
                <w:spacing w:val="-6"/>
                <w:sz w:val="20"/>
              </w:rPr>
              <w:t> </w:t>
            </w:r>
            <w:r>
              <w:rPr>
                <w:sz w:val="20"/>
              </w:rPr>
              <w:t>MCS</w:t>
            </w:r>
            <w:r>
              <w:rPr>
                <w:spacing w:val="-6"/>
                <w:sz w:val="20"/>
              </w:rPr>
              <w:t> </w:t>
            </w:r>
            <w:r>
              <w:rPr>
                <w:sz w:val="20"/>
              </w:rPr>
              <w:t>index</w:t>
            </w:r>
            <w:r>
              <w:rPr>
                <w:spacing w:val="-4"/>
                <w:sz w:val="20"/>
              </w:rPr>
              <w:t> </w:t>
            </w:r>
            <w:r>
              <w:rPr>
                <w:sz w:val="20"/>
              </w:rPr>
              <w:t>table</w:t>
            </w:r>
            <w:r>
              <w:rPr>
                <w:spacing w:val="-5"/>
                <w:sz w:val="20"/>
              </w:rPr>
              <w:t> </w:t>
            </w:r>
            <w:r>
              <w:rPr>
                <w:sz w:val="20"/>
              </w:rPr>
              <w:t>2</w:t>
            </w:r>
            <w:r>
              <w:rPr>
                <w:spacing w:val="-4"/>
                <w:sz w:val="20"/>
              </w:rPr>
              <w:t> </w:t>
            </w:r>
            <w:r>
              <w:rPr>
                <w:sz w:val="20"/>
              </w:rPr>
              <w:t>for</w:t>
            </w:r>
            <w:r>
              <w:rPr>
                <w:spacing w:val="-5"/>
                <w:sz w:val="20"/>
              </w:rPr>
              <w:t> </w:t>
            </w:r>
            <w:r>
              <w:rPr>
                <w:sz w:val="20"/>
              </w:rPr>
              <w:t>PUSCH</w:t>
            </w:r>
            <w:r>
              <w:rPr>
                <w:spacing w:val="-5"/>
                <w:sz w:val="20"/>
              </w:rPr>
              <w:t> </w:t>
            </w:r>
            <w:r>
              <w:rPr>
                <w:sz w:val="20"/>
              </w:rPr>
              <w:t>with</w:t>
            </w:r>
            <w:r>
              <w:rPr>
                <w:spacing w:val="-4"/>
                <w:sz w:val="20"/>
              </w:rPr>
              <w:t> </w:t>
            </w:r>
            <w:r>
              <w:rPr>
                <w:sz w:val="20"/>
              </w:rPr>
              <w:t>transform</w:t>
            </w:r>
            <w:r>
              <w:rPr>
                <w:spacing w:val="-4"/>
                <w:sz w:val="20"/>
              </w:rPr>
              <w:t> </w:t>
            </w:r>
            <w:r>
              <w:rPr>
                <w:sz w:val="20"/>
              </w:rPr>
              <w:t>precoding</w:t>
            </w:r>
            <w:r>
              <w:rPr>
                <w:spacing w:val="-6"/>
                <w:sz w:val="20"/>
              </w:rPr>
              <w:t> </w:t>
            </w:r>
            <w:r>
              <w:rPr>
                <w:sz w:val="20"/>
              </w:rPr>
              <w:t>and </w:t>
            </w:r>
            <w:r>
              <w:rPr>
                <w:spacing w:val="-2"/>
                <w:sz w:val="20"/>
              </w:rPr>
              <w:t>64QAM(q=1)</w:t>
            </w:r>
          </w:p>
          <w:p>
            <w:pPr>
              <w:pStyle w:val="TableParagraph"/>
              <w:spacing w:line="230" w:lineRule="exact"/>
              <w:ind w:left="307" w:right="135"/>
              <w:rPr>
                <w:sz w:val="20"/>
              </w:rPr>
            </w:pPr>
            <w:r>
              <w:rPr>
                <w:sz w:val="20"/>
              </w:rPr>
              <w:t>6:</w:t>
            </w:r>
            <w:r>
              <w:rPr>
                <w:spacing w:val="-6"/>
                <w:sz w:val="20"/>
              </w:rPr>
              <w:t> </w:t>
            </w:r>
            <w:r>
              <w:rPr>
                <w:sz w:val="20"/>
              </w:rPr>
              <w:t>MCS</w:t>
            </w:r>
            <w:r>
              <w:rPr>
                <w:spacing w:val="-6"/>
                <w:sz w:val="20"/>
              </w:rPr>
              <w:t> </w:t>
            </w:r>
            <w:r>
              <w:rPr>
                <w:sz w:val="20"/>
              </w:rPr>
              <w:t>index</w:t>
            </w:r>
            <w:r>
              <w:rPr>
                <w:spacing w:val="-4"/>
                <w:sz w:val="20"/>
              </w:rPr>
              <w:t> </w:t>
            </w:r>
            <w:r>
              <w:rPr>
                <w:sz w:val="20"/>
              </w:rPr>
              <w:t>table</w:t>
            </w:r>
            <w:r>
              <w:rPr>
                <w:spacing w:val="-5"/>
                <w:sz w:val="20"/>
              </w:rPr>
              <w:t> </w:t>
            </w:r>
            <w:r>
              <w:rPr>
                <w:sz w:val="20"/>
              </w:rPr>
              <w:t>2</w:t>
            </w:r>
            <w:r>
              <w:rPr>
                <w:spacing w:val="-4"/>
                <w:sz w:val="20"/>
              </w:rPr>
              <w:t> </w:t>
            </w:r>
            <w:r>
              <w:rPr>
                <w:sz w:val="20"/>
              </w:rPr>
              <w:t>for</w:t>
            </w:r>
            <w:r>
              <w:rPr>
                <w:spacing w:val="-5"/>
                <w:sz w:val="20"/>
              </w:rPr>
              <w:t> </w:t>
            </w:r>
            <w:r>
              <w:rPr>
                <w:sz w:val="20"/>
              </w:rPr>
              <w:t>PUSCH</w:t>
            </w:r>
            <w:r>
              <w:rPr>
                <w:spacing w:val="-5"/>
                <w:sz w:val="20"/>
              </w:rPr>
              <w:t> </w:t>
            </w:r>
            <w:r>
              <w:rPr>
                <w:sz w:val="20"/>
              </w:rPr>
              <w:t>with</w:t>
            </w:r>
            <w:r>
              <w:rPr>
                <w:spacing w:val="-4"/>
                <w:sz w:val="20"/>
              </w:rPr>
              <w:t> </w:t>
            </w:r>
            <w:r>
              <w:rPr>
                <w:sz w:val="20"/>
              </w:rPr>
              <w:t>transform</w:t>
            </w:r>
            <w:r>
              <w:rPr>
                <w:spacing w:val="-4"/>
                <w:sz w:val="20"/>
              </w:rPr>
              <w:t> </w:t>
            </w:r>
            <w:r>
              <w:rPr>
                <w:sz w:val="20"/>
              </w:rPr>
              <w:t>precoding</w:t>
            </w:r>
            <w:r>
              <w:rPr>
                <w:spacing w:val="-6"/>
                <w:sz w:val="20"/>
              </w:rPr>
              <w:t> </w:t>
            </w:r>
            <w:r>
              <w:rPr>
                <w:sz w:val="20"/>
              </w:rPr>
              <w:t>and 64QAM (q=2)</w:t>
            </w:r>
          </w:p>
        </w:tc>
      </w:tr>
      <w:tr>
        <w:trPr>
          <w:trHeight w:val="229" w:hRule="atLeast"/>
        </w:trPr>
        <w:tc>
          <w:tcPr>
            <w:tcW w:w="2405" w:type="dxa"/>
          </w:tcPr>
          <w:p>
            <w:pPr>
              <w:pStyle w:val="TableParagraph"/>
              <w:spacing w:line="209"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09"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4</w:t>
      </w:r>
    </w:p>
    <w:p>
      <w:pPr>
        <w:pStyle w:val="BodyText"/>
        <w:spacing w:before="69"/>
      </w:pPr>
    </w:p>
    <w:p>
      <w:pPr>
        <w:pStyle w:val="Heading3"/>
        <w:numPr>
          <w:ilvl w:val="0"/>
          <w:numId w:val="142"/>
        </w:numPr>
        <w:tabs>
          <w:tab w:pos="952" w:val="left" w:leader="none"/>
        </w:tabs>
        <w:spacing w:line="240" w:lineRule="auto" w:before="0" w:after="0"/>
        <w:ind w:left="952" w:right="0" w:hanging="676"/>
        <w:jc w:val="left"/>
      </w:pPr>
      <w:bookmarkStart w:name="A.4.5 Distribution of PUSCH per MCS (MU-" w:id="493"/>
      <w:bookmarkEnd w:id="493"/>
      <w:r>
        <w:rPr>
          <w:rFonts w:ascii="Times New Roman"/>
          <w:sz w:val="20"/>
        </w:rPr>
      </w:r>
      <w:bookmarkStart w:name="_bookmark216" w:id="494"/>
      <w:bookmarkEnd w:id="494"/>
      <w:r>
        <w:rPr>
          <w:rFonts w:ascii="Times New Roman"/>
          <w:sz w:val="20"/>
        </w:rPr>
      </w:r>
      <w:r>
        <w:rPr/>
        <w:t>A.4.5</w:t>
      </w:r>
      <w:r>
        <w:rPr>
          <w:spacing w:val="-8"/>
        </w:rPr>
        <w:t> </w:t>
      </w:r>
      <w:r>
        <w:rPr/>
        <w:t>Distribution</w:t>
      </w:r>
      <w:r>
        <w:rPr>
          <w:spacing w:val="-4"/>
        </w:rPr>
        <w:t> </w:t>
      </w:r>
      <w:r>
        <w:rPr/>
        <w:t>of</w:t>
      </w:r>
      <w:r>
        <w:rPr>
          <w:spacing w:val="-5"/>
        </w:rPr>
        <w:t> </w:t>
      </w:r>
      <w:r>
        <w:rPr/>
        <w:t>PUSCH</w:t>
      </w:r>
      <w:r>
        <w:rPr>
          <w:spacing w:val="-6"/>
        </w:rPr>
        <w:t> </w:t>
      </w:r>
      <w:r>
        <w:rPr/>
        <w:t>per</w:t>
      </w:r>
      <w:r>
        <w:rPr>
          <w:spacing w:val="-8"/>
        </w:rPr>
        <w:t> </w:t>
      </w:r>
      <w:r>
        <w:rPr/>
        <w:t>MCS</w:t>
      </w:r>
      <w:r>
        <w:rPr>
          <w:spacing w:val="-7"/>
        </w:rPr>
        <w:t> </w:t>
      </w:r>
      <w:r>
        <w:rPr/>
        <w:t>(MU-MIMO/initial</w:t>
      </w:r>
      <w:r>
        <w:rPr>
          <w:spacing w:val="-5"/>
        </w:rPr>
        <w:t> </w:t>
      </w:r>
      <w:r>
        <w:rPr>
          <w:spacing w:val="-2"/>
        </w:rPr>
        <w:t>transmission)</w:t>
      </w:r>
    </w:p>
    <w:p>
      <w:pPr>
        <w:pStyle w:val="BodyText"/>
        <w:spacing w:before="25"/>
        <w:rPr>
          <w:rFonts w:ascii="Arial"/>
          <w:sz w:val="24"/>
        </w:rPr>
      </w:pPr>
    </w:p>
    <w:p>
      <w:pPr>
        <w:pStyle w:val="Heading4"/>
        <w:numPr>
          <w:ilvl w:val="0"/>
          <w:numId w:val="142"/>
        </w:numPr>
        <w:tabs>
          <w:tab w:pos="952" w:val="left" w:leader="none"/>
        </w:tabs>
        <w:spacing w:line="240" w:lineRule="auto" w:before="0" w:after="0"/>
        <w:ind w:left="952" w:right="0" w:hanging="676"/>
        <w:jc w:val="left"/>
      </w:pPr>
      <w:bookmarkStart w:name="A.4.5.1 Performance Counter Table" w:id="495"/>
      <w:bookmarkEnd w:id="495"/>
      <w:r>
        <w:rPr>
          <w:rFonts w:ascii="Times New Roman"/>
          <w:sz w:val="20"/>
        </w:rPr>
      </w:r>
      <w:r>
        <w:rPr/>
        <w:t>A.4.5.1</w:t>
      </w:r>
      <w:r>
        <w:rPr>
          <w:spacing w:val="-6"/>
        </w:rPr>
        <w:t> </w:t>
      </w:r>
      <w:r>
        <w:rPr/>
        <w:t>Performance</w:t>
      </w:r>
      <w:r>
        <w:rPr>
          <w:spacing w:val="-5"/>
        </w:rPr>
        <w:t> </w:t>
      </w:r>
      <w:r>
        <w:rPr/>
        <w:t>Counter</w:t>
      </w:r>
      <w:r>
        <w:rPr>
          <w:spacing w:val="-5"/>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OR.ULHARQ.DistPuschMcsMuMimoInitialTx</w:t>
            </w:r>
          </w:p>
        </w:tc>
      </w:tr>
      <w:tr>
        <w:trPr>
          <w:trHeight w:val="460" w:hRule="atLeast"/>
        </w:trPr>
        <w:tc>
          <w:tcPr>
            <w:tcW w:w="2405" w:type="dxa"/>
          </w:tcPr>
          <w:p>
            <w:pPr>
              <w:pStyle w:val="TableParagraph"/>
              <w:ind w:left="107"/>
              <w:rPr>
                <w:sz w:val="20"/>
              </w:rPr>
            </w:pPr>
            <w:r>
              <w:rPr>
                <w:spacing w:val="-2"/>
                <w:sz w:val="20"/>
              </w:rPr>
              <w:t>Description</w:t>
            </w:r>
          </w:p>
        </w:tc>
        <w:tc>
          <w:tcPr>
            <w:tcW w:w="6097" w:type="dxa"/>
          </w:tcPr>
          <w:p>
            <w:pPr>
              <w:pStyle w:val="TableParagraph"/>
              <w:spacing w:line="230" w:lineRule="atLeast"/>
              <w:ind w:right="135"/>
              <w:rPr>
                <w:sz w:val="20"/>
              </w:rPr>
            </w:pPr>
            <w:r>
              <w:rPr>
                <w:sz w:val="20"/>
              </w:rPr>
              <w:t>This</w:t>
            </w:r>
            <w:r>
              <w:rPr>
                <w:spacing w:val="-6"/>
                <w:sz w:val="20"/>
              </w:rPr>
              <w:t> </w:t>
            </w:r>
            <w:r>
              <w:rPr>
                <w:sz w:val="20"/>
              </w:rPr>
              <w:t>counter</w:t>
            </w:r>
            <w:r>
              <w:rPr>
                <w:spacing w:val="-7"/>
                <w:sz w:val="20"/>
              </w:rPr>
              <w:t> </w:t>
            </w:r>
            <w:r>
              <w:rPr>
                <w:sz w:val="20"/>
              </w:rPr>
              <w:t>provides</w:t>
            </w:r>
            <w:r>
              <w:rPr>
                <w:spacing w:val="-6"/>
                <w:sz w:val="20"/>
              </w:rPr>
              <w:t> </w:t>
            </w:r>
            <w:r>
              <w:rPr>
                <w:sz w:val="20"/>
              </w:rPr>
              <w:t>the</w:t>
            </w:r>
            <w:r>
              <w:rPr>
                <w:spacing w:val="-5"/>
                <w:sz w:val="20"/>
              </w:rPr>
              <w:t> </w:t>
            </w:r>
            <w:r>
              <w:rPr>
                <w:sz w:val="20"/>
              </w:rPr>
              <w:t>distributions</w:t>
            </w:r>
            <w:r>
              <w:rPr>
                <w:spacing w:val="-6"/>
                <w:sz w:val="20"/>
              </w:rPr>
              <w:t> </w:t>
            </w:r>
            <w:r>
              <w:rPr>
                <w:sz w:val="20"/>
              </w:rPr>
              <w:t>of</w:t>
            </w:r>
            <w:r>
              <w:rPr>
                <w:spacing w:val="-5"/>
                <w:sz w:val="20"/>
              </w:rPr>
              <w:t> </w:t>
            </w:r>
            <w:r>
              <w:rPr>
                <w:sz w:val="20"/>
              </w:rPr>
              <w:t>PUSCH</w:t>
            </w:r>
            <w:r>
              <w:rPr>
                <w:spacing w:val="-5"/>
                <w:sz w:val="20"/>
              </w:rPr>
              <w:t> </w:t>
            </w:r>
            <w:r>
              <w:rPr>
                <w:sz w:val="20"/>
              </w:rPr>
              <w:t>at</w:t>
            </w:r>
            <w:r>
              <w:rPr>
                <w:spacing w:val="-5"/>
                <w:sz w:val="20"/>
              </w:rPr>
              <w:t> </w:t>
            </w:r>
            <w:r>
              <w:rPr>
                <w:sz w:val="20"/>
              </w:rPr>
              <w:t>initial</w:t>
            </w:r>
            <w:r>
              <w:rPr>
                <w:spacing w:val="-6"/>
                <w:sz w:val="20"/>
              </w:rPr>
              <w:t> </w:t>
            </w:r>
            <w:r>
              <w:rPr>
                <w:sz w:val="20"/>
              </w:rPr>
              <w:t>transmission in MU-MIMO usage per MCS.</w:t>
            </w:r>
          </w:p>
        </w:tc>
      </w:tr>
    </w:tbl>
    <w:p>
      <w:pPr>
        <w:spacing w:after="0" w:line="230" w:lineRule="atLeast"/>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ind w:left="0"/>
              <w:rPr>
                <w:sz w:val="16"/>
              </w:rPr>
            </w:pPr>
          </w:p>
        </w:tc>
        <w:tc>
          <w:tcPr>
            <w:tcW w:w="6097" w:type="dxa"/>
          </w:tcPr>
          <w:p>
            <w:pPr>
              <w:pStyle w:val="TableParagraph"/>
              <w:spacing w:line="210" w:lineRule="exact"/>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918"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Measurement subcounter is incremented by 1 whenever PUSCH is transmitted</w:t>
            </w:r>
            <w:r>
              <w:rPr>
                <w:spacing w:val="-6"/>
                <w:sz w:val="20"/>
              </w:rPr>
              <w:t> </w:t>
            </w:r>
            <w:r>
              <w:rPr>
                <w:sz w:val="20"/>
              </w:rPr>
              <w:t>(including</w:t>
            </w:r>
            <w:r>
              <w:rPr>
                <w:spacing w:val="-6"/>
                <w:sz w:val="20"/>
              </w:rPr>
              <w:t> </w:t>
            </w:r>
            <w:r>
              <w:rPr>
                <w:sz w:val="20"/>
              </w:rPr>
              <w:t>MU-MIMO</w:t>
            </w:r>
            <w:r>
              <w:rPr>
                <w:spacing w:val="-6"/>
                <w:sz w:val="20"/>
              </w:rPr>
              <w:t> </w:t>
            </w:r>
            <w:r>
              <w:rPr>
                <w:sz w:val="20"/>
              </w:rPr>
              <w:t>usage)</w:t>
            </w:r>
            <w:r>
              <w:rPr>
                <w:spacing w:val="-6"/>
                <w:sz w:val="20"/>
              </w:rPr>
              <w:t> </w:t>
            </w:r>
            <w:r>
              <w:rPr>
                <w:sz w:val="20"/>
              </w:rPr>
              <w:t>for</w:t>
            </w:r>
            <w:r>
              <w:rPr>
                <w:spacing w:val="-8"/>
                <w:sz w:val="20"/>
              </w:rPr>
              <w:t> </w:t>
            </w:r>
            <w:r>
              <w:rPr>
                <w:sz w:val="20"/>
              </w:rPr>
              <w:t>initial</w:t>
            </w:r>
            <w:r>
              <w:rPr>
                <w:spacing w:val="-7"/>
                <w:sz w:val="20"/>
              </w:rPr>
              <w:t> </w:t>
            </w:r>
            <w:r>
              <w:rPr>
                <w:sz w:val="20"/>
              </w:rPr>
              <w:t>transmission</w:t>
            </w:r>
            <w:r>
              <w:rPr>
                <w:spacing w:val="-6"/>
                <w:sz w:val="20"/>
              </w:rPr>
              <w:t> </w:t>
            </w:r>
            <w:r>
              <w:rPr>
                <w:sz w:val="20"/>
              </w:rPr>
              <w:t>when</w:t>
            </w:r>
          </w:p>
          <w:p>
            <w:pPr>
              <w:pStyle w:val="TableParagraph"/>
              <w:spacing w:line="230" w:lineRule="exact"/>
              <w:ind w:right="135"/>
              <w:rPr>
                <w:sz w:val="20"/>
              </w:rPr>
            </w:pPr>
            <w:r>
              <w:rPr>
                <w:sz w:val="20"/>
              </w:rPr>
              <w:t>the MCS table of the PUSCH is group of subcounter.</w:t>
            </w:r>
            <w:r>
              <w:rPr>
                <w:i/>
                <w:sz w:val="20"/>
              </w:rPr>
              <w:t>MCSTable </w:t>
            </w:r>
            <w:r>
              <w:rPr>
                <w:sz w:val="20"/>
              </w:rPr>
              <w:t>and when</w:t>
            </w:r>
            <w:r>
              <w:rPr>
                <w:spacing w:val="-3"/>
                <w:sz w:val="20"/>
              </w:rPr>
              <w:t> </w:t>
            </w:r>
            <w:r>
              <w:rPr>
                <w:sz w:val="20"/>
              </w:rPr>
              <w:t>the</w:t>
            </w:r>
            <w:r>
              <w:rPr>
                <w:spacing w:val="-4"/>
                <w:sz w:val="20"/>
              </w:rPr>
              <w:t> </w:t>
            </w:r>
            <w:r>
              <w:rPr>
                <w:sz w:val="20"/>
              </w:rPr>
              <w:t>MCS</w:t>
            </w:r>
            <w:r>
              <w:rPr>
                <w:spacing w:val="-5"/>
                <w:sz w:val="20"/>
              </w:rPr>
              <w:t> </w:t>
            </w:r>
            <w:r>
              <w:rPr>
                <w:sz w:val="20"/>
              </w:rPr>
              <w:t>index</w:t>
            </w:r>
            <w:r>
              <w:rPr>
                <w:spacing w:val="-3"/>
                <w:sz w:val="20"/>
              </w:rPr>
              <w:t> </w:t>
            </w:r>
            <w:r>
              <w:rPr>
                <w:sz w:val="20"/>
              </w:rPr>
              <w:t>of</w:t>
            </w:r>
            <w:r>
              <w:rPr>
                <w:spacing w:val="-4"/>
                <w:sz w:val="20"/>
              </w:rPr>
              <w:t> </w:t>
            </w:r>
            <w:r>
              <w:rPr>
                <w:sz w:val="20"/>
              </w:rPr>
              <w:t>the</w:t>
            </w:r>
            <w:r>
              <w:rPr>
                <w:spacing w:val="-4"/>
                <w:sz w:val="20"/>
              </w:rPr>
              <w:t> </w:t>
            </w:r>
            <w:r>
              <w:rPr>
                <w:sz w:val="20"/>
              </w:rPr>
              <w:t>PUSCH</w:t>
            </w:r>
            <w:r>
              <w:rPr>
                <w:spacing w:val="-4"/>
                <w:sz w:val="20"/>
              </w:rPr>
              <w:t> </w:t>
            </w:r>
            <w:r>
              <w:rPr>
                <w:sz w:val="20"/>
              </w:rPr>
              <w:t>is</w:t>
            </w:r>
            <w:r>
              <w:rPr>
                <w:spacing w:val="-5"/>
                <w:sz w:val="20"/>
              </w:rPr>
              <w:t> </w:t>
            </w:r>
            <w:r>
              <w:rPr>
                <w:sz w:val="20"/>
              </w:rPr>
              <w:t>group</w:t>
            </w:r>
            <w:r>
              <w:rPr>
                <w:spacing w:val="-3"/>
                <w:sz w:val="20"/>
              </w:rPr>
              <w:t> </w:t>
            </w:r>
            <w:r>
              <w:rPr>
                <w:sz w:val="20"/>
              </w:rPr>
              <w:t>of</w:t>
            </w:r>
            <w:r>
              <w:rPr>
                <w:spacing w:val="-4"/>
                <w:sz w:val="20"/>
              </w:rPr>
              <w:t> </w:t>
            </w:r>
            <w:r>
              <w:rPr>
                <w:sz w:val="20"/>
              </w:rPr>
              <w:t>subcounter.</w:t>
            </w:r>
            <w:r>
              <w:rPr>
                <w:i/>
                <w:sz w:val="20"/>
              </w:rPr>
              <w:t>MCSInitial</w:t>
            </w:r>
            <w:r>
              <w:rPr>
                <w:sz w:val="20"/>
              </w:rPr>
              <w:t>.</w:t>
            </w:r>
          </w:p>
        </w:tc>
      </w:tr>
      <w:tr>
        <w:trPr>
          <w:trHeight w:val="229" w:hRule="atLeast"/>
        </w:trPr>
        <w:tc>
          <w:tcPr>
            <w:tcW w:w="2405" w:type="dxa"/>
          </w:tcPr>
          <w:p>
            <w:pPr>
              <w:pStyle w:val="TableParagraph"/>
              <w:spacing w:line="209"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09" w:lineRule="exact"/>
              <w:rPr>
                <w:sz w:val="20"/>
              </w:rPr>
            </w:pPr>
            <w:r>
              <w:rPr>
                <w:sz w:val="20"/>
              </w:rPr>
              <w:t>Integer</w:t>
            </w:r>
            <w:r>
              <w:rPr>
                <w:spacing w:val="-6"/>
                <w:sz w:val="20"/>
              </w:rPr>
              <w:t> </w:t>
            </w:r>
            <w:r>
              <w:rPr>
                <w:sz w:val="20"/>
              </w:rPr>
              <w:t>number</w:t>
            </w:r>
            <w:r>
              <w:rPr>
                <w:spacing w:val="-4"/>
                <w:sz w:val="20"/>
              </w:rPr>
              <w:t> (U32)</w:t>
            </w:r>
          </w:p>
        </w:tc>
      </w:tr>
      <w:tr>
        <w:trPr>
          <w:trHeight w:val="4831"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pacing w:val="-2"/>
                <w:sz w:val="20"/>
              </w:rPr>
              <w:t>OR.ULHARQ.DistPuschMcsMuMimoInitialTx.</w:t>
            </w:r>
            <w:r>
              <w:rPr>
                <w:i/>
                <w:spacing w:val="-2"/>
                <w:sz w:val="20"/>
              </w:rPr>
              <w:t>MCSInitial.MCSTable</w:t>
            </w:r>
            <w:r>
              <w:rPr>
                <w:i/>
                <w:spacing w:val="-2"/>
                <w:sz w:val="20"/>
              </w:rPr>
              <w:t> </w:t>
            </w:r>
            <w:r>
              <w:rPr>
                <w:sz w:val="20"/>
              </w:rPr>
              <w:t>where </w:t>
            </w:r>
            <w:r>
              <w:rPr>
                <w:i/>
                <w:sz w:val="20"/>
              </w:rPr>
              <w:t>MCSInitial </w:t>
            </w:r>
            <w:r>
              <w:rPr>
                <w:sz w:val="20"/>
              </w:rPr>
              <w:t>is the MCS index for initial transmission:</w:t>
            </w:r>
          </w:p>
          <w:p>
            <w:pPr>
              <w:pStyle w:val="TableParagraph"/>
              <w:spacing w:line="233" w:lineRule="exact"/>
              <w:ind w:left="307"/>
              <w:rPr>
                <w:sz w:val="20"/>
              </w:rPr>
            </w:pPr>
            <w:r>
              <w:rPr>
                <w:position w:val="2"/>
                <w:sz w:val="20"/>
              </w:rPr>
              <w:t>0:</w:t>
            </w:r>
            <w:r>
              <w:rPr>
                <w:spacing w:val="-3"/>
                <w:position w:val="2"/>
                <w:sz w:val="20"/>
              </w:rPr>
              <w:t> </w:t>
            </w:r>
            <w:r>
              <w:rPr>
                <w:position w:val="2"/>
                <w:sz w:val="20"/>
              </w:rPr>
              <w:t>I</w:t>
            </w:r>
            <w:r>
              <w:rPr>
                <w:sz w:val="13"/>
              </w:rPr>
              <w:t>MCS</w:t>
            </w:r>
            <w:r>
              <w:rPr>
                <w:spacing w:val="-1"/>
                <w:sz w:val="13"/>
              </w:rPr>
              <w:t> </w:t>
            </w:r>
            <w:r>
              <w:rPr>
                <w:position w:val="2"/>
                <w:sz w:val="20"/>
              </w:rPr>
              <w:t>=</w:t>
            </w:r>
            <w:r>
              <w:rPr>
                <w:spacing w:val="-2"/>
                <w:position w:val="2"/>
                <w:sz w:val="20"/>
              </w:rPr>
              <w:t> </w:t>
            </w:r>
            <w:r>
              <w:rPr>
                <w:spacing w:val="-10"/>
                <w:position w:val="2"/>
                <w:sz w:val="20"/>
              </w:rPr>
              <w:t>0</w:t>
            </w:r>
          </w:p>
          <w:p>
            <w:pPr>
              <w:pStyle w:val="TableParagraph"/>
              <w:spacing w:line="231" w:lineRule="exact"/>
              <w:ind w:left="307"/>
              <w:rPr>
                <w:sz w:val="20"/>
              </w:rPr>
            </w:pPr>
            <w:r>
              <w:rPr>
                <w:position w:val="2"/>
                <w:sz w:val="20"/>
              </w:rPr>
              <w:t>1:</w:t>
            </w:r>
            <w:r>
              <w:rPr>
                <w:spacing w:val="-3"/>
                <w:position w:val="2"/>
                <w:sz w:val="20"/>
              </w:rPr>
              <w:t> </w:t>
            </w:r>
            <w:r>
              <w:rPr>
                <w:position w:val="2"/>
                <w:sz w:val="20"/>
              </w:rPr>
              <w:t>I</w:t>
            </w:r>
            <w:r>
              <w:rPr>
                <w:sz w:val="13"/>
              </w:rPr>
              <w:t>MCS</w:t>
            </w:r>
            <w:r>
              <w:rPr>
                <w:spacing w:val="-1"/>
                <w:sz w:val="13"/>
              </w:rPr>
              <w:t> </w:t>
            </w:r>
            <w:r>
              <w:rPr>
                <w:position w:val="2"/>
                <w:sz w:val="20"/>
              </w:rPr>
              <w:t>=</w:t>
            </w:r>
            <w:r>
              <w:rPr>
                <w:spacing w:val="-2"/>
                <w:position w:val="2"/>
                <w:sz w:val="20"/>
              </w:rPr>
              <w:t> </w:t>
            </w:r>
            <w:r>
              <w:rPr>
                <w:spacing w:val="-10"/>
                <w:position w:val="2"/>
                <w:sz w:val="20"/>
              </w:rPr>
              <w:t>1</w:t>
            </w:r>
          </w:p>
          <w:p>
            <w:pPr>
              <w:pStyle w:val="TableParagraph"/>
              <w:spacing w:line="227" w:lineRule="exact"/>
              <w:ind w:left="307"/>
              <w:rPr>
                <w:sz w:val="20"/>
              </w:rPr>
            </w:pPr>
            <w:r>
              <w:rPr>
                <w:spacing w:val="-10"/>
                <w:sz w:val="20"/>
              </w:rPr>
              <w:t>…</w:t>
            </w:r>
          </w:p>
          <w:p>
            <w:pPr>
              <w:pStyle w:val="TableParagraph"/>
              <w:spacing w:line="232" w:lineRule="exact"/>
              <w:ind w:left="307"/>
              <w:rPr>
                <w:sz w:val="20"/>
              </w:rPr>
            </w:pPr>
            <w:r>
              <w:rPr>
                <w:position w:val="2"/>
                <w:sz w:val="20"/>
              </w:rPr>
              <w:t>27:</w:t>
            </w:r>
            <w:r>
              <w:rPr>
                <w:spacing w:val="-3"/>
                <w:position w:val="2"/>
                <w:sz w:val="20"/>
              </w:rPr>
              <w:t> </w:t>
            </w:r>
            <w:r>
              <w:rPr>
                <w:position w:val="2"/>
                <w:sz w:val="20"/>
              </w:rPr>
              <w:t>I</w:t>
            </w:r>
            <w:r>
              <w:rPr>
                <w:sz w:val="13"/>
              </w:rPr>
              <w:t>MCS</w:t>
            </w:r>
            <w:r>
              <w:rPr>
                <w:spacing w:val="-1"/>
                <w:sz w:val="13"/>
              </w:rPr>
              <w:t> </w:t>
            </w:r>
            <w:r>
              <w:rPr>
                <w:position w:val="2"/>
                <w:sz w:val="20"/>
              </w:rPr>
              <w:t>=</w:t>
            </w:r>
            <w:r>
              <w:rPr>
                <w:spacing w:val="-2"/>
                <w:position w:val="2"/>
                <w:sz w:val="20"/>
              </w:rPr>
              <w:t> </w:t>
            </w:r>
            <w:r>
              <w:rPr>
                <w:spacing w:val="-5"/>
                <w:position w:val="2"/>
                <w:sz w:val="20"/>
              </w:rPr>
              <w:t>27</w:t>
            </w:r>
          </w:p>
          <w:p>
            <w:pPr>
              <w:pStyle w:val="TableParagraph"/>
              <w:spacing w:line="228" w:lineRule="exact"/>
              <w:rPr>
                <w:sz w:val="20"/>
              </w:rPr>
            </w:pPr>
            <w:r>
              <w:rPr>
                <w:i/>
                <w:sz w:val="20"/>
              </w:rPr>
              <w:t>MCSTable</w:t>
            </w:r>
            <w:r>
              <w:rPr>
                <w:i/>
                <w:spacing w:val="-9"/>
                <w:sz w:val="20"/>
              </w:rPr>
              <w:t> </w:t>
            </w:r>
            <w:r>
              <w:rPr>
                <w:sz w:val="20"/>
              </w:rPr>
              <w:t>is</w:t>
            </w:r>
            <w:r>
              <w:rPr>
                <w:spacing w:val="-10"/>
                <w:sz w:val="20"/>
              </w:rPr>
              <w:t> </w:t>
            </w:r>
            <w:r>
              <w:rPr>
                <w:sz w:val="20"/>
              </w:rPr>
              <w:t>the</w:t>
            </w:r>
            <w:r>
              <w:rPr>
                <w:spacing w:val="-9"/>
                <w:sz w:val="20"/>
              </w:rPr>
              <w:t> </w:t>
            </w:r>
            <w:r>
              <w:rPr>
                <w:sz w:val="20"/>
              </w:rPr>
              <w:t>MCS</w:t>
            </w:r>
            <w:r>
              <w:rPr>
                <w:spacing w:val="-10"/>
                <w:sz w:val="20"/>
              </w:rPr>
              <w:t> </w:t>
            </w:r>
            <w:r>
              <w:rPr>
                <w:spacing w:val="-2"/>
                <w:sz w:val="20"/>
              </w:rPr>
              <w:t>table:</w:t>
            </w:r>
          </w:p>
          <w:p>
            <w:pPr>
              <w:pStyle w:val="TableParagraph"/>
              <w:ind w:left="307" w:right="356"/>
              <w:rPr>
                <w:sz w:val="20"/>
              </w:rPr>
            </w:pPr>
            <w:r>
              <w:rPr>
                <w:sz w:val="20"/>
              </w:rPr>
              <w:t>0:</w:t>
            </w:r>
            <w:r>
              <w:rPr>
                <w:spacing w:val="-7"/>
                <w:sz w:val="20"/>
              </w:rPr>
              <w:t> </w:t>
            </w:r>
            <w:r>
              <w:rPr>
                <w:sz w:val="20"/>
              </w:rPr>
              <w:t>MCS</w:t>
            </w:r>
            <w:r>
              <w:rPr>
                <w:spacing w:val="-7"/>
                <w:sz w:val="20"/>
              </w:rPr>
              <w:t> </w:t>
            </w:r>
            <w:r>
              <w:rPr>
                <w:sz w:val="20"/>
              </w:rPr>
              <w:t>index</w:t>
            </w:r>
            <w:r>
              <w:rPr>
                <w:spacing w:val="-3"/>
                <w:sz w:val="20"/>
              </w:rPr>
              <w:t> </w:t>
            </w:r>
            <w:r>
              <w:rPr>
                <w:sz w:val="20"/>
              </w:rPr>
              <w:t>table</w:t>
            </w:r>
            <w:r>
              <w:rPr>
                <w:spacing w:val="-6"/>
                <w:sz w:val="20"/>
              </w:rPr>
              <w:t> </w:t>
            </w:r>
            <w:r>
              <w:rPr>
                <w:sz w:val="20"/>
              </w:rPr>
              <w:t>1</w:t>
            </w:r>
            <w:r>
              <w:rPr>
                <w:spacing w:val="-5"/>
                <w:sz w:val="20"/>
              </w:rPr>
              <w:t> </w:t>
            </w:r>
            <w:r>
              <w:rPr>
                <w:sz w:val="20"/>
              </w:rPr>
              <w:t>for</w:t>
            </w:r>
            <w:r>
              <w:rPr>
                <w:spacing w:val="-6"/>
                <w:sz w:val="20"/>
              </w:rPr>
              <w:t> </w:t>
            </w:r>
            <w:r>
              <w:rPr>
                <w:sz w:val="20"/>
              </w:rPr>
              <w:t>PDSCH/PUSCH</w:t>
            </w:r>
            <w:r>
              <w:rPr>
                <w:spacing w:val="-6"/>
                <w:sz w:val="20"/>
              </w:rPr>
              <w:t> </w:t>
            </w:r>
            <w:r>
              <w:rPr>
                <w:sz w:val="20"/>
              </w:rPr>
              <w:t>without</w:t>
            </w:r>
            <w:r>
              <w:rPr>
                <w:spacing w:val="-7"/>
                <w:sz w:val="20"/>
              </w:rPr>
              <w:t> </w:t>
            </w:r>
            <w:r>
              <w:rPr>
                <w:sz w:val="20"/>
              </w:rPr>
              <w:t>transform </w:t>
            </w:r>
            <w:r>
              <w:rPr>
                <w:spacing w:val="-2"/>
                <w:sz w:val="20"/>
              </w:rPr>
              <w:t>precoding</w:t>
            </w:r>
          </w:p>
          <w:p>
            <w:pPr>
              <w:pStyle w:val="TableParagraph"/>
              <w:spacing w:before="1"/>
              <w:ind w:left="307" w:right="356"/>
              <w:rPr>
                <w:sz w:val="20"/>
              </w:rPr>
            </w:pPr>
            <w:r>
              <w:rPr>
                <w:sz w:val="20"/>
              </w:rPr>
              <w:t>1:</w:t>
            </w:r>
            <w:r>
              <w:rPr>
                <w:spacing w:val="-7"/>
                <w:sz w:val="20"/>
              </w:rPr>
              <w:t> </w:t>
            </w:r>
            <w:r>
              <w:rPr>
                <w:sz w:val="20"/>
              </w:rPr>
              <w:t>MCS</w:t>
            </w:r>
            <w:r>
              <w:rPr>
                <w:spacing w:val="-7"/>
                <w:sz w:val="20"/>
              </w:rPr>
              <w:t> </w:t>
            </w:r>
            <w:r>
              <w:rPr>
                <w:sz w:val="20"/>
              </w:rPr>
              <w:t>index</w:t>
            </w:r>
            <w:r>
              <w:rPr>
                <w:spacing w:val="-5"/>
                <w:sz w:val="20"/>
              </w:rPr>
              <w:t> </w:t>
            </w:r>
            <w:r>
              <w:rPr>
                <w:sz w:val="20"/>
              </w:rPr>
              <w:t>table</w:t>
            </w:r>
            <w:r>
              <w:rPr>
                <w:spacing w:val="-6"/>
                <w:sz w:val="20"/>
              </w:rPr>
              <w:t> </w:t>
            </w:r>
            <w:r>
              <w:rPr>
                <w:sz w:val="20"/>
              </w:rPr>
              <w:t>2</w:t>
            </w:r>
            <w:r>
              <w:rPr>
                <w:spacing w:val="-5"/>
                <w:sz w:val="20"/>
              </w:rPr>
              <w:t> </w:t>
            </w:r>
            <w:r>
              <w:rPr>
                <w:sz w:val="20"/>
              </w:rPr>
              <w:t>for</w:t>
            </w:r>
            <w:r>
              <w:rPr>
                <w:spacing w:val="-6"/>
                <w:sz w:val="20"/>
              </w:rPr>
              <w:t> </w:t>
            </w:r>
            <w:r>
              <w:rPr>
                <w:sz w:val="20"/>
              </w:rPr>
              <w:t>PDSCH/PUSCH</w:t>
            </w:r>
            <w:r>
              <w:rPr>
                <w:spacing w:val="-6"/>
                <w:sz w:val="20"/>
              </w:rPr>
              <w:t> </w:t>
            </w:r>
            <w:r>
              <w:rPr>
                <w:sz w:val="20"/>
              </w:rPr>
              <w:t>without</w:t>
            </w:r>
            <w:r>
              <w:rPr>
                <w:spacing w:val="-7"/>
                <w:sz w:val="20"/>
              </w:rPr>
              <w:t> </w:t>
            </w:r>
            <w:r>
              <w:rPr>
                <w:sz w:val="20"/>
              </w:rPr>
              <w:t>transform </w:t>
            </w:r>
            <w:r>
              <w:rPr>
                <w:spacing w:val="-2"/>
                <w:sz w:val="20"/>
              </w:rPr>
              <w:t>precoding</w:t>
            </w:r>
          </w:p>
          <w:p>
            <w:pPr>
              <w:pStyle w:val="TableParagraph"/>
              <w:ind w:left="307" w:right="356"/>
              <w:rPr>
                <w:sz w:val="20"/>
              </w:rPr>
            </w:pPr>
            <w:r>
              <w:rPr>
                <w:sz w:val="20"/>
              </w:rPr>
              <w:t>2:</w:t>
            </w:r>
            <w:r>
              <w:rPr>
                <w:spacing w:val="-7"/>
                <w:sz w:val="20"/>
              </w:rPr>
              <w:t> </w:t>
            </w:r>
            <w:r>
              <w:rPr>
                <w:sz w:val="20"/>
              </w:rPr>
              <w:t>MCS</w:t>
            </w:r>
            <w:r>
              <w:rPr>
                <w:spacing w:val="-7"/>
                <w:sz w:val="20"/>
              </w:rPr>
              <w:t> </w:t>
            </w:r>
            <w:r>
              <w:rPr>
                <w:sz w:val="20"/>
              </w:rPr>
              <w:t>index</w:t>
            </w:r>
            <w:r>
              <w:rPr>
                <w:spacing w:val="-5"/>
                <w:sz w:val="20"/>
              </w:rPr>
              <w:t> </w:t>
            </w:r>
            <w:r>
              <w:rPr>
                <w:sz w:val="20"/>
              </w:rPr>
              <w:t>table</w:t>
            </w:r>
            <w:r>
              <w:rPr>
                <w:spacing w:val="-6"/>
                <w:sz w:val="20"/>
              </w:rPr>
              <w:t> </w:t>
            </w:r>
            <w:r>
              <w:rPr>
                <w:sz w:val="20"/>
              </w:rPr>
              <w:t>3</w:t>
            </w:r>
            <w:r>
              <w:rPr>
                <w:spacing w:val="-5"/>
                <w:sz w:val="20"/>
              </w:rPr>
              <w:t> </w:t>
            </w:r>
            <w:r>
              <w:rPr>
                <w:sz w:val="20"/>
              </w:rPr>
              <w:t>for</w:t>
            </w:r>
            <w:r>
              <w:rPr>
                <w:spacing w:val="-6"/>
                <w:sz w:val="20"/>
              </w:rPr>
              <w:t> </w:t>
            </w:r>
            <w:r>
              <w:rPr>
                <w:sz w:val="20"/>
              </w:rPr>
              <w:t>PDSCH/PUSCH</w:t>
            </w:r>
            <w:r>
              <w:rPr>
                <w:spacing w:val="-6"/>
                <w:sz w:val="20"/>
              </w:rPr>
              <w:t> </w:t>
            </w:r>
            <w:r>
              <w:rPr>
                <w:sz w:val="20"/>
              </w:rPr>
              <w:t>without</w:t>
            </w:r>
            <w:r>
              <w:rPr>
                <w:spacing w:val="-7"/>
                <w:sz w:val="20"/>
              </w:rPr>
              <w:t> </w:t>
            </w:r>
            <w:r>
              <w:rPr>
                <w:sz w:val="20"/>
              </w:rPr>
              <w:t>transform </w:t>
            </w:r>
            <w:r>
              <w:rPr>
                <w:spacing w:val="-2"/>
                <w:sz w:val="20"/>
              </w:rPr>
              <w:t>precoding</w:t>
            </w:r>
          </w:p>
          <w:p>
            <w:pPr>
              <w:pStyle w:val="TableParagraph"/>
              <w:ind w:left="307"/>
              <w:rPr>
                <w:sz w:val="20"/>
              </w:rPr>
            </w:pPr>
            <w:r>
              <w:rPr>
                <w:sz w:val="20"/>
              </w:rPr>
              <w:t>3:</w:t>
            </w:r>
            <w:r>
              <w:rPr>
                <w:spacing w:val="-6"/>
                <w:sz w:val="20"/>
              </w:rPr>
              <w:t> </w:t>
            </w:r>
            <w:r>
              <w:rPr>
                <w:sz w:val="20"/>
              </w:rPr>
              <w:t>MCS</w:t>
            </w:r>
            <w:r>
              <w:rPr>
                <w:spacing w:val="-6"/>
                <w:sz w:val="20"/>
              </w:rPr>
              <w:t> </w:t>
            </w:r>
            <w:r>
              <w:rPr>
                <w:sz w:val="20"/>
              </w:rPr>
              <w:t>index</w:t>
            </w:r>
            <w:r>
              <w:rPr>
                <w:spacing w:val="-4"/>
                <w:sz w:val="20"/>
              </w:rPr>
              <w:t> </w:t>
            </w:r>
            <w:r>
              <w:rPr>
                <w:sz w:val="20"/>
              </w:rPr>
              <w:t>table</w:t>
            </w:r>
            <w:r>
              <w:rPr>
                <w:spacing w:val="-5"/>
                <w:sz w:val="20"/>
              </w:rPr>
              <w:t> </w:t>
            </w:r>
            <w:r>
              <w:rPr>
                <w:sz w:val="20"/>
              </w:rPr>
              <w:t>for</w:t>
            </w:r>
            <w:r>
              <w:rPr>
                <w:spacing w:val="-5"/>
                <w:sz w:val="20"/>
              </w:rPr>
              <w:t> </w:t>
            </w:r>
            <w:r>
              <w:rPr>
                <w:sz w:val="20"/>
              </w:rPr>
              <w:t>PUSCH</w:t>
            </w:r>
            <w:r>
              <w:rPr>
                <w:spacing w:val="-5"/>
                <w:sz w:val="20"/>
              </w:rPr>
              <w:t> </w:t>
            </w:r>
            <w:r>
              <w:rPr>
                <w:sz w:val="20"/>
              </w:rPr>
              <w:t>with</w:t>
            </w:r>
            <w:r>
              <w:rPr>
                <w:spacing w:val="-4"/>
                <w:sz w:val="20"/>
              </w:rPr>
              <w:t> </w:t>
            </w:r>
            <w:r>
              <w:rPr>
                <w:sz w:val="20"/>
              </w:rPr>
              <w:t>transform</w:t>
            </w:r>
            <w:r>
              <w:rPr>
                <w:spacing w:val="-4"/>
                <w:sz w:val="20"/>
              </w:rPr>
              <w:t> </w:t>
            </w:r>
            <w:r>
              <w:rPr>
                <w:sz w:val="20"/>
              </w:rPr>
              <w:t>precoding</w:t>
            </w:r>
            <w:r>
              <w:rPr>
                <w:spacing w:val="-4"/>
                <w:sz w:val="20"/>
              </w:rPr>
              <w:t> </w:t>
            </w:r>
            <w:r>
              <w:rPr>
                <w:sz w:val="20"/>
              </w:rPr>
              <w:t>and</w:t>
            </w:r>
            <w:r>
              <w:rPr>
                <w:spacing w:val="-4"/>
                <w:sz w:val="20"/>
              </w:rPr>
              <w:t> </w:t>
            </w:r>
            <w:r>
              <w:rPr>
                <w:sz w:val="20"/>
              </w:rPr>
              <w:t>64QAM </w:t>
            </w:r>
            <w:r>
              <w:rPr>
                <w:spacing w:val="-2"/>
                <w:sz w:val="20"/>
              </w:rPr>
              <w:t>(q=1)</w:t>
            </w:r>
          </w:p>
          <w:p>
            <w:pPr>
              <w:pStyle w:val="TableParagraph"/>
              <w:ind w:left="307"/>
              <w:rPr>
                <w:sz w:val="20"/>
              </w:rPr>
            </w:pPr>
            <w:r>
              <w:rPr>
                <w:sz w:val="20"/>
              </w:rPr>
              <w:t>4:</w:t>
            </w:r>
            <w:r>
              <w:rPr>
                <w:spacing w:val="-6"/>
                <w:sz w:val="20"/>
              </w:rPr>
              <w:t> </w:t>
            </w:r>
            <w:r>
              <w:rPr>
                <w:sz w:val="20"/>
              </w:rPr>
              <w:t>MCS</w:t>
            </w:r>
            <w:r>
              <w:rPr>
                <w:spacing w:val="-6"/>
                <w:sz w:val="20"/>
              </w:rPr>
              <w:t> </w:t>
            </w:r>
            <w:r>
              <w:rPr>
                <w:sz w:val="20"/>
              </w:rPr>
              <w:t>index</w:t>
            </w:r>
            <w:r>
              <w:rPr>
                <w:spacing w:val="-4"/>
                <w:sz w:val="20"/>
              </w:rPr>
              <w:t> </w:t>
            </w:r>
            <w:r>
              <w:rPr>
                <w:sz w:val="20"/>
              </w:rPr>
              <w:t>table</w:t>
            </w:r>
            <w:r>
              <w:rPr>
                <w:spacing w:val="-5"/>
                <w:sz w:val="20"/>
              </w:rPr>
              <w:t> </w:t>
            </w:r>
            <w:r>
              <w:rPr>
                <w:sz w:val="20"/>
              </w:rPr>
              <w:t>for</w:t>
            </w:r>
            <w:r>
              <w:rPr>
                <w:spacing w:val="-5"/>
                <w:sz w:val="20"/>
              </w:rPr>
              <w:t> </w:t>
            </w:r>
            <w:r>
              <w:rPr>
                <w:sz w:val="20"/>
              </w:rPr>
              <w:t>PUSCH</w:t>
            </w:r>
            <w:r>
              <w:rPr>
                <w:spacing w:val="-5"/>
                <w:sz w:val="20"/>
              </w:rPr>
              <w:t> </w:t>
            </w:r>
            <w:r>
              <w:rPr>
                <w:sz w:val="20"/>
              </w:rPr>
              <w:t>with</w:t>
            </w:r>
            <w:r>
              <w:rPr>
                <w:spacing w:val="-4"/>
                <w:sz w:val="20"/>
              </w:rPr>
              <w:t> </w:t>
            </w:r>
            <w:r>
              <w:rPr>
                <w:sz w:val="20"/>
              </w:rPr>
              <w:t>transform</w:t>
            </w:r>
            <w:r>
              <w:rPr>
                <w:spacing w:val="-4"/>
                <w:sz w:val="20"/>
              </w:rPr>
              <w:t> </w:t>
            </w:r>
            <w:r>
              <w:rPr>
                <w:sz w:val="20"/>
              </w:rPr>
              <w:t>precoding</w:t>
            </w:r>
            <w:r>
              <w:rPr>
                <w:spacing w:val="-4"/>
                <w:sz w:val="20"/>
              </w:rPr>
              <w:t> </w:t>
            </w:r>
            <w:r>
              <w:rPr>
                <w:sz w:val="20"/>
              </w:rPr>
              <w:t>and</w:t>
            </w:r>
            <w:r>
              <w:rPr>
                <w:spacing w:val="-4"/>
                <w:sz w:val="20"/>
              </w:rPr>
              <w:t> </w:t>
            </w:r>
            <w:r>
              <w:rPr>
                <w:sz w:val="20"/>
              </w:rPr>
              <w:t>64QAM </w:t>
            </w:r>
            <w:r>
              <w:rPr>
                <w:spacing w:val="-2"/>
                <w:sz w:val="20"/>
              </w:rPr>
              <w:t>(q=2)</w:t>
            </w:r>
          </w:p>
          <w:p>
            <w:pPr>
              <w:pStyle w:val="TableParagraph"/>
              <w:ind w:left="307"/>
              <w:rPr>
                <w:sz w:val="20"/>
              </w:rPr>
            </w:pPr>
            <w:r>
              <w:rPr>
                <w:sz w:val="20"/>
              </w:rPr>
              <w:t>5:</w:t>
            </w:r>
            <w:r>
              <w:rPr>
                <w:spacing w:val="-6"/>
                <w:sz w:val="20"/>
              </w:rPr>
              <w:t> </w:t>
            </w:r>
            <w:r>
              <w:rPr>
                <w:sz w:val="20"/>
              </w:rPr>
              <w:t>MCS</w:t>
            </w:r>
            <w:r>
              <w:rPr>
                <w:spacing w:val="-6"/>
                <w:sz w:val="20"/>
              </w:rPr>
              <w:t> </w:t>
            </w:r>
            <w:r>
              <w:rPr>
                <w:sz w:val="20"/>
              </w:rPr>
              <w:t>index</w:t>
            </w:r>
            <w:r>
              <w:rPr>
                <w:spacing w:val="-4"/>
                <w:sz w:val="20"/>
              </w:rPr>
              <w:t> </w:t>
            </w:r>
            <w:r>
              <w:rPr>
                <w:sz w:val="20"/>
              </w:rPr>
              <w:t>table</w:t>
            </w:r>
            <w:r>
              <w:rPr>
                <w:spacing w:val="-5"/>
                <w:sz w:val="20"/>
              </w:rPr>
              <w:t> </w:t>
            </w:r>
            <w:r>
              <w:rPr>
                <w:sz w:val="20"/>
              </w:rPr>
              <w:t>2</w:t>
            </w:r>
            <w:r>
              <w:rPr>
                <w:spacing w:val="-4"/>
                <w:sz w:val="20"/>
              </w:rPr>
              <w:t> </w:t>
            </w:r>
            <w:r>
              <w:rPr>
                <w:sz w:val="20"/>
              </w:rPr>
              <w:t>for</w:t>
            </w:r>
            <w:r>
              <w:rPr>
                <w:spacing w:val="-5"/>
                <w:sz w:val="20"/>
              </w:rPr>
              <w:t> </w:t>
            </w:r>
            <w:r>
              <w:rPr>
                <w:sz w:val="20"/>
              </w:rPr>
              <w:t>PUSCH</w:t>
            </w:r>
            <w:r>
              <w:rPr>
                <w:spacing w:val="-5"/>
                <w:sz w:val="20"/>
              </w:rPr>
              <w:t> </w:t>
            </w:r>
            <w:r>
              <w:rPr>
                <w:sz w:val="20"/>
              </w:rPr>
              <w:t>with</w:t>
            </w:r>
            <w:r>
              <w:rPr>
                <w:spacing w:val="-4"/>
                <w:sz w:val="20"/>
              </w:rPr>
              <w:t> </w:t>
            </w:r>
            <w:r>
              <w:rPr>
                <w:sz w:val="20"/>
              </w:rPr>
              <w:t>transform</w:t>
            </w:r>
            <w:r>
              <w:rPr>
                <w:spacing w:val="-4"/>
                <w:sz w:val="20"/>
              </w:rPr>
              <w:t> </w:t>
            </w:r>
            <w:r>
              <w:rPr>
                <w:sz w:val="20"/>
              </w:rPr>
              <w:t>precoding</w:t>
            </w:r>
            <w:r>
              <w:rPr>
                <w:spacing w:val="-6"/>
                <w:sz w:val="20"/>
              </w:rPr>
              <w:t> </w:t>
            </w:r>
            <w:r>
              <w:rPr>
                <w:sz w:val="20"/>
              </w:rPr>
              <w:t>and </w:t>
            </w:r>
            <w:r>
              <w:rPr>
                <w:spacing w:val="-2"/>
                <w:sz w:val="20"/>
              </w:rPr>
              <w:t>64QAM(q=1)</w:t>
            </w:r>
          </w:p>
          <w:p>
            <w:pPr>
              <w:pStyle w:val="TableParagraph"/>
              <w:spacing w:line="230" w:lineRule="atLeast"/>
              <w:ind w:left="307" w:right="135"/>
              <w:rPr>
                <w:sz w:val="20"/>
              </w:rPr>
            </w:pPr>
            <w:r>
              <w:rPr>
                <w:sz w:val="20"/>
              </w:rPr>
              <w:t>6:</w:t>
            </w:r>
            <w:r>
              <w:rPr>
                <w:spacing w:val="-6"/>
                <w:sz w:val="20"/>
              </w:rPr>
              <w:t> </w:t>
            </w:r>
            <w:r>
              <w:rPr>
                <w:sz w:val="20"/>
              </w:rPr>
              <w:t>MCS</w:t>
            </w:r>
            <w:r>
              <w:rPr>
                <w:spacing w:val="-6"/>
                <w:sz w:val="20"/>
              </w:rPr>
              <w:t> </w:t>
            </w:r>
            <w:r>
              <w:rPr>
                <w:sz w:val="20"/>
              </w:rPr>
              <w:t>index</w:t>
            </w:r>
            <w:r>
              <w:rPr>
                <w:spacing w:val="-4"/>
                <w:sz w:val="20"/>
              </w:rPr>
              <w:t> </w:t>
            </w:r>
            <w:r>
              <w:rPr>
                <w:sz w:val="20"/>
              </w:rPr>
              <w:t>table</w:t>
            </w:r>
            <w:r>
              <w:rPr>
                <w:spacing w:val="-5"/>
                <w:sz w:val="20"/>
              </w:rPr>
              <w:t> </w:t>
            </w:r>
            <w:r>
              <w:rPr>
                <w:sz w:val="20"/>
              </w:rPr>
              <w:t>2</w:t>
            </w:r>
            <w:r>
              <w:rPr>
                <w:spacing w:val="-4"/>
                <w:sz w:val="20"/>
              </w:rPr>
              <w:t> </w:t>
            </w:r>
            <w:r>
              <w:rPr>
                <w:sz w:val="20"/>
              </w:rPr>
              <w:t>for</w:t>
            </w:r>
            <w:r>
              <w:rPr>
                <w:spacing w:val="-5"/>
                <w:sz w:val="20"/>
              </w:rPr>
              <w:t> </w:t>
            </w:r>
            <w:r>
              <w:rPr>
                <w:sz w:val="20"/>
              </w:rPr>
              <w:t>PUSCH</w:t>
            </w:r>
            <w:r>
              <w:rPr>
                <w:spacing w:val="-5"/>
                <w:sz w:val="20"/>
              </w:rPr>
              <w:t> </w:t>
            </w:r>
            <w:r>
              <w:rPr>
                <w:sz w:val="20"/>
              </w:rPr>
              <w:t>with</w:t>
            </w:r>
            <w:r>
              <w:rPr>
                <w:spacing w:val="-4"/>
                <w:sz w:val="20"/>
              </w:rPr>
              <w:t> </w:t>
            </w:r>
            <w:r>
              <w:rPr>
                <w:sz w:val="20"/>
              </w:rPr>
              <w:t>transform</w:t>
            </w:r>
            <w:r>
              <w:rPr>
                <w:spacing w:val="-4"/>
                <w:sz w:val="20"/>
              </w:rPr>
              <w:t> </w:t>
            </w:r>
            <w:r>
              <w:rPr>
                <w:sz w:val="20"/>
              </w:rPr>
              <w:t>precoding</w:t>
            </w:r>
            <w:r>
              <w:rPr>
                <w:spacing w:val="-6"/>
                <w:sz w:val="20"/>
              </w:rPr>
              <w:t> </w:t>
            </w:r>
            <w:r>
              <w:rPr>
                <w:sz w:val="20"/>
              </w:rPr>
              <w:t>and 64QAM (q=2)</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230" w:hRule="atLeast"/>
        </w:trPr>
        <w:tc>
          <w:tcPr>
            <w:tcW w:w="2405" w:type="dxa"/>
          </w:tcPr>
          <w:p>
            <w:pPr>
              <w:pStyle w:val="TableParagraph"/>
              <w:spacing w:line="210" w:lineRule="exact"/>
              <w:ind w:left="107"/>
              <w:rPr>
                <w:sz w:val="20"/>
              </w:rPr>
            </w:pPr>
            <w:r>
              <w:rPr>
                <w:spacing w:val="-2"/>
                <w:sz w:val="20"/>
              </w:rPr>
              <w:t>Generation</w:t>
            </w:r>
          </w:p>
        </w:tc>
        <w:tc>
          <w:tcPr>
            <w:tcW w:w="6097" w:type="dxa"/>
          </w:tcPr>
          <w:p>
            <w:pPr>
              <w:pStyle w:val="TableParagraph"/>
              <w:spacing w:line="210" w:lineRule="exact"/>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3"/>
        <w:ind w:left="276"/>
      </w:pPr>
      <w:r>
        <w:rPr>
          <w:spacing w:val="-10"/>
        </w:rPr>
        <w:t>1</w:t>
      </w:r>
    </w:p>
    <w:p>
      <w:pPr>
        <w:pStyle w:val="BodyText"/>
        <w:spacing w:before="68"/>
      </w:pPr>
    </w:p>
    <w:p>
      <w:pPr>
        <w:pStyle w:val="Heading3"/>
        <w:numPr>
          <w:ilvl w:val="0"/>
          <w:numId w:val="143"/>
        </w:numPr>
        <w:tabs>
          <w:tab w:pos="952" w:val="left" w:leader="none"/>
        </w:tabs>
        <w:spacing w:line="240" w:lineRule="auto" w:before="0" w:after="0"/>
        <w:ind w:left="952" w:right="0" w:hanging="676"/>
        <w:jc w:val="left"/>
      </w:pPr>
      <w:bookmarkStart w:name="A.4.6 Distribution of PUSCH per MCS (MU-" w:id="496"/>
      <w:bookmarkEnd w:id="496"/>
      <w:r>
        <w:rPr>
          <w:rFonts w:ascii="Times New Roman"/>
          <w:sz w:val="20"/>
        </w:rPr>
      </w:r>
      <w:bookmarkStart w:name="_bookmark217" w:id="497"/>
      <w:bookmarkEnd w:id="497"/>
      <w:r>
        <w:rPr>
          <w:rFonts w:ascii="Times New Roman"/>
          <w:sz w:val="20"/>
        </w:rPr>
      </w:r>
      <w:r>
        <w:rPr/>
        <w:t>A.4.6</w:t>
      </w:r>
      <w:r>
        <w:rPr>
          <w:spacing w:val="-8"/>
        </w:rPr>
        <w:t> </w:t>
      </w:r>
      <w:r>
        <w:rPr/>
        <w:t>Distribution</w:t>
      </w:r>
      <w:r>
        <w:rPr>
          <w:spacing w:val="-4"/>
        </w:rPr>
        <w:t> </w:t>
      </w:r>
      <w:r>
        <w:rPr/>
        <w:t>of</w:t>
      </w:r>
      <w:r>
        <w:rPr>
          <w:spacing w:val="-5"/>
        </w:rPr>
        <w:t> </w:t>
      </w:r>
      <w:r>
        <w:rPr/>
        <w:t>PUSCH</w:t>
      </w:r>
      <w:r>
        <w:rPr>
          <w:spacing w:val="-6"/>
        </w:rPr>
        <w:t> </w:t>
      </w:r>
      <w:r>
        <w:rPr/>
        <w:t>per</w:t>
      </w:r>
      <w:r>
        <w:rPr>
          <w:spacing w:val="-8"/>
        </w:rPr>
        <w:t> </w:t>
      </w:r>
      <w:r>
        <w:rPr/>
        <w:t>MCS</w:t>
      </w:r>
      <w:r>
        <w:rPr>
          <w:spacing w:val="-7"/>
        </w:rPr>
        <w:t> </w:t>
      </w:r>
      <w:r>
        <w:rPr/>
        <w:t>(MU-MIMO/initial</w:t>
      </w:r>
      <w:r>
        <w:rPr>
          <w:spacing w:val="-5"/>
        </w:rPr>
        <w:t> </w:t>
      </w:r>
      <w:r>
        <w:rPr>
          <w:spacing w:val="-2"/>
        </w:rPr>
        <w:t>transmission/ACK)</w:t>
      </w:r>
    </w:p>
    <w:p>
      <w:pPr>
        <w:pStyle w:val="BodyText"/>
        <w:spacing w:before="25"/>
        <w:rPr>
          <w:rFonts w:ascii="Arial"/>
          <w:sz w:val="24"/>
        </w:rPr>
      </w:pPr>
    </w:p>
    <w:p>
      <w:pPr>
        <w:pStyle w:val="Heading4"/>
        <w:numPr>
          <w:ilvl w:val="0"/>
          <w:numId w:val="143"/>
        </w:numPr>
        <w:tabs>
          <w:tab w:pos="952" w:val="left" w:leader="none"/>
        </w:tabs>
        <w:spacing w:line="240" w:lineRule="auto" w:before="1" w:after="0"/>
        <w:ind w:left="952" w:right="0" w:hanging="676"/>
        <w:jc w:val="left"/>
      </w:pPr>
      <w:bookmarkStart w:name="A.4.6.1 Performance Counter Table" w:id="498"/>
      <w:bookmarkEnd w:id="498"/>
      <w:r>
        <w:rPr>
          <w:rFonts w:ascii="Times New Roman"/>
          <w:sz w:val="20"/>
        </w:rPr>
      </w:r>
      <w:r>
        <w:rPr/>
        <w:t>A.4.6.1</w:t>
      </w:r>
      <w:r>
        <w:rPr>
          <w:spacing w:val="-6"/>
        </w:rPr>
        <w:t> </w:t>
      </w:r>
      <w:r>
        <w:rPr/>
        <w:t>Performance</w:t>
      </w:r>
      <w:r>
        <w:rPr>
          <w:spacing w:val="-5"/>
        </w:rPr>
        <w:t> </w:t>
      </w:r>
      <w:r>
        <w:rPr/>
        <w:t>Counter</w:t>
      </w:r>
      <w:r>
        <w:rPr>
          <w:spacing w:val="-5"/>
        </w:rPr>
        <w:t> </w:t>
      </w:r>
      <w:r>
        <w:rPr>
          <w:spacing w:val="-4"/>
        </w:rPr>
        <w:t>Table</w:t>
      </w:r>
    </w:p>
    <w:p>
      <w:pPr>
        <w:pStyle w:val="BodyText"/>
        <w:spacing w:before="6" w:after="1"/>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210"/>
      </w:tblGrid>
      <w:tr>
        <w:trPr>
          <w:trHeight w:val="230" w:hRule="atLeast"/>
        </w:trPr>
        <w:tc>
          <w:tcPr>
            <w:tcW w:w="2405" w:type="dxa"/>
          </w:tcPr>
          <w:p>
            <w:pPr>
              <w:pStyle w:val="TableParagraph"/>
              <w:spacing w:line="210" w:lineRule="exact" w:before="1"/>
              <w:ind w:left="107"/>
              <w:rPr>
                <w:sz w:val="20"/>
              </w:rPr>
            </w:pPr>
            <w:r>
              <w:rPr>
                <w:sz w:val="20"/>
              </w:rPr>
              <w:t>Measurement</w:t>
            </w:r>
            <w:r>
              <w:rPr>
                <w:spacing w:val="-10"/>
                <w:sz w:val="20"/>
              </w:rPr>
              <w:t> </w:t>
            </w:r>
            <w:r>
              <w:rPr>
                <w:spacing w:val="-4"/>
                <w:sz w:val="20"/>
              </w:rPr>
              <w:t>Name</w:t>
            </w:r>
          </w:p>
        </w:tc>
        <w:tc>
          <w:tcPr>
            <w:tcW w:w="6210" w:type="dxa"/>
          </w:tcPr>
          <w:p>
            <w:pPr>
              <w:pStyle w:val="TableParagraph"/>
              <w:spacing w:line="210" w:lineRule="exact" w:before="1"/>
              <w:rPr>
                <w:sz w:val="20"/>
              </w:rPr>
            </w:pPr>
            <w:r>
              <w:rPr>
                <w:spacing w:val="-2"/>
                <w:sz w:val="20"/>
              </w:rPr>
              <w:t>OR.ULHARQ.DistPuschMcsMuMimoInitialTxAck</w:t>
            </w:r>
          </w:p>
        </w:tc>
      </w:tr>
      <w:tr>
        <w:trPr>
          <w:trHeight w:val="690" w:hRule="atLeast"/>
        </w:trPr>
        <w:tc>
          <w:tcPr>
            <w:tcW w:w="2405" w:type="dxa"/>
          </w:tcPr>
          <w:p>
            <w:pPr>
              <w:pStyle w:val="TableParagraph"/>
              <w:ind w:left="107"/>
              <w:rPr>
                <w:sz w:val="20"/>
              </w:rPr>
            </w:pPr>
            <w:r>
              <w:rPr>
                <w:spacing w:val="-2"/>
                <w:sz w:val="20"/>
              </w:rPr>
              <w:t>Description</w:t>
            </w:r>
          </w:p>
        </w:tc>
        <w:tc>
          <w:tcPr>
            <w:tcW w:w="6210" w:type="dxa"/>
          </w:tcPr>
          <w:p>
            <w:pPr>
              <w:pStyle w:val="TableParagraph"/>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distributions</w:t>
            </w:r>
            <w:r>
              <w:rPr>
                <w:spacing w:val="-5"/>
                <w:sz w:val="20"/>
              </w:rPr>
              <w:t> </w:t>
            </w:r>
            <w:r>
              <w:rPr>
                <w:sz w:val="20"/>
              </w:rPr>
              <w:t>of</w:t>
            </w:r>
            <w:r>
              <w:rPr>
                <w:spacing w:val="-4"/>
                <w:sz w:val="20"/>
              </w:rPr>
              <w:t> </w:t>
            </w:r>
            <w:r>
              <w:rPr>
                <w:sz w:val="20"/>
              </w:rPr>
              <w:t>the</w:t>
            </w:r>
            <w:r>
              <w:rPr>
                <w:spacing w:val="-4"/>
                <w:sz w:val="20"/>
              </w:rPr>
              <w:t> </w:t>
            </w:r>
            <w:r>
              <w:rPr>
                <w:sz w:val="20"/>
              </w:rPr>
              <w:t>number</w:t>
            </w:r>
            <w:r>
              <w:rPr>
                <w:spacing w:val="-5"/>
                <w:sz w:val="20"/>
              </w:rPr>
              <w:t> </w:t>
            </w:r>
            <w:r>
              <w:rPr>
                <w:sz w:val="20"/>
              </w:rPr>
              <w:t>of</w:t>
            </w:r>
            <w:r>
              <w:rPr>
                <w:spacing w:val="-4"/>
                <w:sz w:val="20"/>
              </w:rPr>
              <w:t> </w:t>
            </w:r>
            <w:r>
              <w:rPr>
                <w:sz w:val="20"/>
              </w:rPr>
              <w:t>HARQ-ACK</w:t>
            </w:r>
            <w:r>
              <w:rPr>
                <w:spacing w:val="-4"/>
                <w:sz w:val="20"/>
              </w:rPr>
              <w:t> </w:t>
            </w:r>
            <w:r>
              <w:rPr>
                <w:sz w:val="20"/>
              </w:rPr>
              <w:t>for PUSCH at initial transmission in MU-MIMO usage per MCS.</w:t>
            </w:r>
          </w:p>
          <w:p>
            <w:pPr>
              <w:pStyle w:val="TableParagraph"/>
              <w:spacing w:line="210" w:lineRule="exact" w:before="1"/>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29"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210" w:type="dxa"/>
          </w:tcPr>
          <w:p>
            <w:pPr>
              <w:pStyle w:val="TableParagraph"/>
              <w:spacing w:line="210" w:lineRule="exact"/>
              <w:rPr>
                <w:sz w:val="20"/>
              </w:rPr>
            </w:pPr>
            <w:r>
              <w:rPr>
                <w:sz w:val="20"/>
              </w:rPr>
              <w:t>CC</w:t>
            </w:r>
            <w:r>
              <w:rPr>
                <w:spacing w:val="-7"/>
                <w:sz w:val="20"/>
              </w:rPr>
              <w:t> </w:t>
            </w:r>
            <w:r>
              <w:rPr>
                <w:sz w:val="20"/>
              </w:rPr>
              <w:t>(Cumulative</w:t>
            </w:r>
            <w:r>
              <w:rPr>
                <w:spacing w:val="-6"/>
                <w:sz w:val="20"/>
              </w:rPr>
              <w:t> </w:t>
            </w:r>
            <w:r>
              <w:rPr>
                <w:spacing w:val="-2"/>
                <w:sz w:val="20"/>
              </w:rPr>
              <w:t>Counter)</w:t>
            </w:r>
          </w:p>
        </w:tc>
      </w:tr>
      <w:tr>
        <w:trPr>
          <w:trHeight w:val="1149" w:hRule="atLeast"/>
        </w:trPr>
        <w:tc>
          <w:tcPr>
            <w:tcW w:w="2405" w:type="dxa"/>
          </w:tcPr>
          <w:p>
            <w:pPr>
              <w:pStyle w:val="TableParagraph"/>
              <w:spacing w:line="228" w:lineRule="exact"/>
              <w:ind w:left="107"/>
              <w:rPr>
                <w:sz w:val="20"/>
              </w:rPr>
            </w:pPr>
            <w:r>
              <w:rPr>
                <w:spacing w:val="-2"/>
                <w:sz w:val="20"/>
              </w:rPr>
              <w:t>Condition</w:t>
            </w:r>
          </w:p>
        </w:tc>
        <w:tc>
          <w:tcPr>
            <w:tcW w:w="6210" w:type="dxa"/>
          </w:tcPr>
          <w:p>
            <w:pPr>
              <w:pStyle w:val="TableParagraph"/>
              <w:spacing w:line="230" w:lineRule="exact"/>
              <w:ind w:right="74"/>
              <w:rPr>
                <w:sz w:val="20"/>
              </w:rPr>
            </w:pPr>
            <w:r>
              <w:rPr>
                <w:sz w:val="20"/>
              </w:rPr>
              <w:t>Measurement subcounter is incremented by 1 whenever PUSCH is which of CRC is OK is transmitted (including MU-MIMO usage) for initial transmission when the MCS table of the PUSCH is group of subcounter.</w:t>
            </w:r>
            <w:r>
              <w:rPr>
                <w:i/>
                <w:sz w:val="20"/>
              </w:rPr>
              <w:t>MCSTable</w:t>
            </w:r>
            <w:r>
              <w:rPr>
                <w:i/>
                <w:spacing w:val="-3"/>
                <w:sz w:val="20"/>
              </w:rPr>
              <w:t> </w:t>
            </w:r>
            <w:r>
              <w:rPr>
                <w:sz w:val="20"/>
              </w:rPr>
              <w:t>and</w:t>
            </w:r>
            <w:r>
              <w:rPr>
                <w:spacing w:val="-3"/>
                <w:sz w:val="20"/>
              </w:rPr>
              <w:t> </w:t>
            </w:r>
            <w:r>
              <w:rPr>
                <w:sz w:val="20"/>
              </w:rPr>
              <w:t>when</w:t>
            </w:r>
            <w:r>
              <w:rPr>
                <w:spacing w:val="-3"/>
                <w:sz w:val="20"/>
              </w:rPr>
              <w:t> </w:t>
            </w:r>
            <w:r>
              <w:rPr>
                <w:sz w:val="20"/>
              </w:rPr>
              <w:t>the</w:t>
            </w:r>
            <w:r>
              <w:rPr>
                <w:spacing w:val="-4"/>
                <w:sz w:val="20"/>
              </w:rPr>
              <w:t> </w:t>
            </w:r>
            <w:r>
              <w:rPr>
                <w:sz w:val="20"/>
              </w:rPr>
              <w:t>MCS</w:t>
            </w:r>
            <w:r>
              <w:rPr>
                <w:spacing w:val="-5"/>
                <w:sz w:val="20"/>
              </w:rPr>
              <w:t> </w:t>
            </w:r>
            <w:r>
              <w:rPr>
                <w:sz w:val="20"/>
              </w:rPr>
              <w:t>index</w:t>
            </w:r>
            <w:r>
              <w:rPr>
                <w:spacing w:val="-3"/>
                <w:sz w:val="20"/>
              </w:rPr>
              <w:t> </w:t>
            </w:r>
            <w:r>
              <w:rPr>
                <w:sz w:val="20"/>
              </w:rPr>
              <w:t>of</w:t>
            </w:r>
            <w:r>
              <w:rPr>
                <w:spacing w:val="-4"/>
                <w:sz w:val="20"/>
              </w:rPr>
              <w:t> </w:t>
            </w:r>
            <w:r>
              <w:rPr>
                <w:sz w:val="20"/>
              </w:rPr>
              <w:t>the</w:t>
            </w:r>
            <w:r>
              <w:rPr>
                <w:spacing w:val="-4"/>
                <w:sz w:val="20"/>
              </w:rPr>
              <w:t> </w:t>
            </w:r>
            <w:r>
              <w:rPr>
                <w:sz w:val="20"/>
              </w:rPr>
              <w:t>PUSCH</w:t>
            </w:r>
            <w:r>
              <w:rPr>
                <w:spacing w:val="-4"/>
                <w:sz w:val="20"/>
              </w:rPr>
              <w:t> </w:t>
            </w:r>
            <w:r>
              <w:rPr>
                <w:sz w:val="20"/>
              </w:rPr>
              <w:t>is</w:t>
            </w:r>
            <w:r>
              <w:rPr>
                <w:spacing w:val="-5"/>
                <w:sz w:val="20"/>
              </w:rPr>
              <w:t> </w:t>
            </w:r>
            <w:r>
              <w:rPr>
                <w:sz w:val="20"/>
              </w:rPr>
              <w:t>group</w:t>
            </w:r>
            <w:r>
              <w:rPr>
                <w:spacing w:val="-3"/>
                <w:sz w:val="20"/>
              </w:rPr>
              <w:t> </w:t>
            </w:r>
            <w:r>
              <w:rPr>
                <w:sz w:val="20"/>
              </w:rPr>
              <w:t>of </w:t>
            </w:r>
            <w:r>
              <w:rPr>
                <w:spacing w:val="-2"/>
                <w:sz w:val="20"/>
              </w:rPr>
              <w:t>subcounter.</w:t>
            </w:r>
            <w:r>
              <w:rPr>
                <w:i/>
                <w:spacing w:val="-2"/>
                <w:sz w:val="20"/>
              </w:rPr>
              <w:t>MCSInitial</w:t>
            </w:r>
            <w:r>
              <w:rPr>
                <w:spacing w:val="-2"/>
                <w:sz w:val="20"/>
              </w:rPr>
              <w:t>.</w:t>
            </w:r>
          </w:p>
        </w:tc>
      </w:tr>
      <w:tr>
        <w:trPr>
          <w:trHeight w:val="229" w:hRule="atLeast"/>
        </w:trPr>
        <w:tc>
          <w:tcPr>
            <w:tcW w:w="2405" w:type="dxa"/>
          </w:tcPr>
          <w:p>
            <w:pPr>
              <w:pStyle w:val="TableParagraph"/>
              <w:spacing w:line="209" w:lineRule="exact"/>
              <w:ind w:left="107"/>
              <w:rPr>
                <w:sz w:val="20"/>
              </w:rPr>
            </w:pPr>
            <w:r>
              <w:rPr>
                <w:sz w:val="20"/>
              </w:rPr>
              <w:t>Measurement</w:t>
            </w:r>
            <w:r>
              <w:rPr>
                <w:spacing w:val="-10"/>
                <w:sz w:val="20"/>
              </w:rPr>
              <w:t> </w:t>
            </w:r>
            <w:r>
              <w:rPr>
                <w:spacing w:val="-2"/>
                <w:sz w:val="20"/>
              </w:rPr>
              <w:t>Result</w:t>
            </w:r>
          </w:p>
        </w:tc>
        <w:tc>
          <w:tcPr>
            <w:tcW w:w="6210" w:type="dxa"/>
          </w:tcPr>
          <w:p>
            <w:pPr>
              <w:pStyle w:val="TableParagraph"/>
              <w:spacing w:line="209" w:lineRule="exact"/>
              <w:rPr>
                <w:sz w:val="20"/>
              </w:rPr>
            </w:pPr>
            <w:r>
              <w:rPr>
                <w:sz w:val="20"/>
              </w:rPr>
              <w:t>Integer</w:t>
            </w:r>
            <w:r>
              <w:rPr>
                <w:spacing w:val="-6"/>
                <w:sz w:val="20"/>
              </w:rPr>
              <w:t> </w:t>
            </w:r>
            <w:r>
              <w:rPr>
                <w:sz w:val="20"/>
              </w:rPr>
              <w:t>number</w:t>
            </w:r>
            <w:r>
              <w:rPr>
                <w:spacing w:val="-4"/>
                <w:sz w:val="20"/>
              </w:rPr>
              <w:t> (U32)</w:t>
            </w:r>
          </w:p>
        </w:tc>
      </w:tr>
      <w:tr>
        <w:trPr>
          <w:trHeight w:val="229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210" w:type="dxa"/>
          </w:tcPr>
          <w:p>
            <w:pPr>
              <w:pStyle w:val="TableParagraph"/>
              <w:rPr>
                <w:sz w:val="20"/>
              </w:rPr>
            </w:pPr>
            <w:r>
              <w:rPr>
                <w:spacing w:val="-2"/>
                <w:sz w:val="20"/>
              </w:rPr>
              <w:t>OR.ULHARQ.DistPuschMcsMuMimoInitialTxAck.</w:t>
            </w:r>
            <w:r>
              <w:rPr>
                <w:i/>
                <w:spacing w:val="-2"/>
                <w:sz w:val="20"/>
              </w:rPr>
              <w:t>MCSInitial.MCSTable</w:t>
            </w:r>
            <w:r>
              <w:rPr>
                <w:i/>
                <w:spacing w:val="-2"/>
                <w:sz w:val="20"/>
              </w:rPr>
              <w:t> </w:t>
            </w:r>
            <w:r>
              <w:rPr>
                <w:sz w:val="20"/>
              </w:rPr>
              <w:t>where </w:t>
            </w:r>
            <w:r>
              <w:rPr>
                <w:i/>
                <w:sz w:val="20"/>
              </w:rPr>
              <w:t>MCSInitial </w:t>
            </w:r>
            <w:r>
              <w:rPr>
                <w:sz w:val="20"/>
              </w:rPr>
              <w:t>is the MCS index for initial transmission:</w:t>
            </w:r>
          </w:p>
          <w:p>
            <w:pPr>
              <w:pStyle w:val="TableParagraph"/>
              <w:spacing w:line="231" w:lineRule="exact"/>
              <w:ind w:left="307"/>
              <w:rPr>
                <w:sz w:val="20"/>
              </w:rPr>
            </w:pPr>
            <w:r>
              <w:rPr>
                <w:position w:val="2"/>
                <w:sz w:val="20"/>
              </w:rPr>
              <w:t>0:</w:t>
            </w:r>
            <w:r>
              <w:rPr>
                <w:spacing w:val="-3"/>
                <w:position w:val="2"/>
                <w:sz w:val="20"/>
              </w:rPr>
              <w:t> </w:t>
            </w:r>
            <w:r>
              <w:rPr>
                <w:position w:val="2"/>
                <w:sz w:val="20"/>
              </w:rPr>
              <w:t>I</w:t>
            </w:r>
            <w:r>
              <w:rPr>
                <w:sz w:val="13"/>
              </w:rPr>
              <w:t>MCS</w:t>
            </w:r>
            <w:r>
              <w:rPr>
                <w:spacing w:val="-1"/>
                <w:sz w:val="13"/>
              </w:rPr>
              <w:t> </w:t>
            </w:r>
            <w:r>
              <w:rPr>
                <w:position w:val="2"/>
                <w:sz w:val="20"/>
              </w:rPr>
              <w:t>=</w:t>
            </w:r>
            <w:r>
              <w:rPr>
                <w:spacing w:val="-2"/>
                <w:position w:val="2"/>
                <w:sz w:val="20"/>
              </w:rPr>
              <w:t> </w:t>
            </w:r>
            <w:r>
              <w:rPr>
                <w:spacing w:val="-10"/>
                <w:position w:val="2"/>
                <w:sz w:val="20"/>
              </w:rPr>
              <w:t>0</w:t>
            </w:r>
          </w:p>
          <w:p>
            <w:pPr>
              <w:pStyle w:val="TableParagraph"/>
              <w:spacing w:line="231" w:lineRule="exact"/>
              <w:ind w:left="307"/>
              <w:rPr>
                <w:sz w:val="20"/>
              </w:rPr>
            </w:pPr>
            <w:r>
              <w:rPr>
                <w:position w:val="2"/>
                <w:sz w:val="20"/>
              </w:rPr>
              <w:t>1:</w:t>
            </w:r>
            <w:r>
              <w:rPr>
                <w:spacing w:val="-3"/>
                <w:position w:val="2"/>
                <w:sz w:val="20"/>
              </w:rPr>
              <w:t> </w:t>
            </w:r>
            <w:r>
              <w:rPr>
                <w:position w:val="2"/>
                <w:sz w:val="20"/>
              </w:rPr>
              <w:t>I</w:t>
            </w:r>
            <w:r>
              <w:rPr>
                <w:sz w:val="13"/>
              </w:rPr>
              <w:t>MCS</w:t>
            </w:r>
            <w:r>
              <w:rPr>
                <w:spacing w:val="-1"/>
                <w:sz w:val="13"/>
              </w:rPr>
              <w:t> </w:t>
            </w:r>
            <w:r>
              <w:rPr>
                <w:position w:val="2"/>
                <w:sz w:val="20"/>
              </w:rPr>
              <w:t>=</w:t>
            </w:r>
            <w:r>
              <w:rPr>
                <w:spacing w:val="-2"/>
                <w:position w:val="2"/>
                <w:sz w:val="20"/>
              </w:rPr>
              <w:t> </w:t>
            </w:r>
            <w:r>
              <w:rPr>
                <w:spacing w:val="-10"/>
                <w:position w:val="2"/>
                <w:sz w:val="20"/>
              </w:rPr>
              <w:t>1</w:t>
            </w:r>
          </w:p>
          <w:p>
            <w:pPr>
              <w:pStyle w:val="TableParagraph"/>
              <w:spacing w:line="228" w:lineRule="exact"/>
              <w:ind w:left="307"/>
              <w:rPr>
                <w:sz w:val="20"/>
              </w:rPr>
            </w:pPr>
            <w:r>
              <w:rPr>
                <w:spacing w:val="-10"/>
                <w:sz w:val="20"/>
              </w:rPr>
              <w:t>…</w:t>
            </w:r>
          </w:p>
          <w:p>
            <w:pPr>
              <w:pStyle w:val="TableParagraph"/>
              <w:spacing w:line="233" w:lineRule="exact"/>
              <w:ind w:left="307"/>
              <w:rPr>
                <w:sz w:val="20"/>
              </w:rPr>
            </w:pPr>
            <w:r>
              <w:rPr>
                <w:position w:val="2"/>
                <w:sz w:val="20"/>
              </w:rPr>
              <w:t>27:</w:t>
            </w:r>
            <w:r>
              <w:rPr>
                <w:spacing w:val="-3"/>
                <w:position w:val="2"/>
                <w:sz w:val="20"/>
              </w:rPr>
              <w:t> </w:t>
            </w:r>
            <w:r>
              <w:rPr>
                <w:position w:val="2"/>
                <w:sz w:val="20"/>
              </w:rPr>
              <w:t>I</w:t>
            </w:r>
            <w:r>
              <w:rPr>
                <w:sz w:val="13"/>
              </w:rPr>
              <w:t>MCS</w:t>
            </w:r>
            <w:r>
              <w:rPr>
                <w:spacing w:val="-1"/>
                <w:sz w:val="13"/>
              </w:rPr>
              <w:t> </w:t>
            </w:r>
            <w:r>
              <w:rPr>
                <w:position w:val="2"/>
                <w:sz w:val="20"/>
              </w:rPr>
              <w:t>=</w:t>
            </w:r>
            <w:r>
              <w:rPr>
                <w:spacing w:val="-2"/>
                <w:position w:val="2"/>
                <w:sz w:val="20"/>
              </w:rPr>
              <w:t> </w:t>
            </w:r>
            <w:r>
              <w:rPr>
                <w:spacing w:val="-5"/>
                <w:position w:val="2"/>
                <w:sz w:val="20"/>
              </w:rPr>
              <w:t>27</w:t>
            </w:r>
          </w:p>
          <w:p>
            <w:pPr>
              <w:pStyle w:val="TableParagraph"/>
              <w:spacing w:line="228" w:lineRule="exact"/>
              <w:rPr>
                <w:sz w:val="20"/>
              </w:rPr>
            </w:pPr>
            <w:r>
              <w:rPr>
                <w:i/>
                <w:sz w:val="20"/>
              </w:rPr>
              <w:t>MCSTable</w:t>
            </w:r>
            <w:r>
              <w:rPr>
                <w:i/>
                <w:spacing w:val="-9"/>
                <w:sz w:val="20"/>
              </w:rPr>
              <w:t> </w:t>
            </w:r>
            <w:r>
              <w:rPr>
                <w:sz w:val="20"/>
              </w:rPr>
              <w:t>is</w:t>
            </w:r>
            <w:r>
              <w:rPr>
                <w:spacing w:val="-10"/>
                <w:sz w:val="20"/>
              </w:rPr>
              <w:t> </w:t>
            </w:r>
            <w:r>
              <w:rPr>
                <w:sz w:val="20"/>
              </w:rPr>
              <w:t>the</w:t>
            </w:r>
            <w:r>
              <w:rPr>
                <w:spacing w:val="-9"/>
                <w:sz w:val="20"/>
              </w:rPr>
              <w:t> </w:t>
            </w:r>
            <w:r>
              <w:rPr>
                <w:sz w:val="20"/>
              </w:rPr>
              <w:t>MCS</w:t>
            </w:r>
            <w:r>
              <w:rPr>
                <w:spacing w:val="-10"/>
                <w:sz w:val="20"/>
              </w:rPr>
              <w:t> </w:t>
            </w:r>
            <w:r>
              <w:rPr>
                <w:spacing w:val="-2"/>
                <w:sz w:val="20"/>
              </w:rPr>
              <w:t>table:</w:t>
            </w:r>
          </w:p>
          <w:p>
            <w:pPr>
              <w:pStyle w:val="TableParagraph"/>
              <w:ind w:left="307" w:right="74"/>
              <w:rPr>
                <w:sz w:val="20"/>
              </w:rPr>
            </w:pPr>
            <w:r>
              <w:rPr>
                <w:sz w:val="20"/>
              </w:rPr>
              <w:t>0:</w:t>
            </w:r>
            <w:r>
              <w:rPr>
                <w:spacing w:val="-6"/>
                <w:sz w:val="20"/>
              </w:rPr>
              <w:t> </w:t>
            </w:r>
            <w:r>
              <w:rPr>
                <w:sz w:val="20"/>
              </w:rPr>
              <w:t>MCS</w:t>
            </w:r>
            <w:r>
              <w:rPr>
                <w:spacing w:val="-6"/>
                <w:sz w:val="20"/>
              </w:rPr>
              <w:t> </w:t>
            </w:r>
            <w:r>
              <w:rPr>
                <w:sz w:val="20"/>
              </w:rPr>
              <w:t>index</w:t>
            </w:r>
            <w:r>
              <w:rPr>
                <w:spacing w:val="-4"/>
                <w:sz w:val="20"/>
              </w:rPr>
              <w:t> </w:t>
            </w:r>
            <w:r>
              <w:rPr>
                <w:sz w:val="20"/>
              </w:rPr>
              <w:t>table</w:t>
            </w:r>
            <w:r>
              <w:rPr>
                <w:spacing w:val="-5"/>
                <w:sz w:val="20"/>
              </w:rPr>
              <w:t> </w:t>
            </w:r>
            <w:r>
              <w:rPr>
                <w:sz w:val="20"/>
              </w:rPr>
              <w:t>1</w:t>
            </w:r>
            <w:r>
              <w:rPr>
                <w:spacing w:val="-4"/>
                <w:sz w:val="20"/>
              </w:rPr>
              <w:t> </w:t>
            </w:r>
            <w:r>
              <w:rPr>
                <w:sz w:val="20"/>
              </w:rPr>
              <w:t>for</w:t>
            </w:r>
            <w:r>
              <w:rPr>
                <w:spacing w:val="-5"/>
                <w:sz w:val="20"/>
              </w:rPr>
              <w:t> </w:t>
            </w:r>
            <w:r>
              <w:rPr>
                <w:sz w:val="20"/>
              </w:rPr>
              <w:t>PDSCH/PUSCH</w:t>
            </w:r>
            <w:r>
              <w:rPr>
                <w:spacing w:val="-5"/>
                <w:sz w:val="20"/>
              </w:rPr>
              <w:t> </w:t>
            </w:r>
            <w:r>
              <w:rPr>
                <w:sz w:val="20"/>
              </w:rPr>
              <w:t>without</w:t>
            </w:r>
            <w:r>
              <w:rPr>
                <w:spacing w:val="-6"/>
                <w:sz w:val="20"/>
              </w:rPr>
              <w:t> </w:t>
            </w:r>
            <w:r>
              <w:rPr>
                <w:sz w:val="20"/>
              </w:rPr>
              <w:t>transform</w:t>
            </w:r>
            <w:r>
              <w:rPr>
                <w:spacing w:val="-4"/>
                <w:sz w:val="20"/>
              </w:rPr>
              <w:t> </w:t>
            </w:r>
            <w:r>
              <w:rPr>
                <w:sz w:val="20"/>
              </w:rPr>
              <w:t>precoding 1:</w:t>
            </w:r>
            <w:r>
              <w:rPr>
                <w:spacing w:val="-6"/>
                <w:sz w:val="20"/>
              </w:rPr>
              <w:t> </w:t>
            </w:r>
            <w:r>
              <w:rPr>
                <w:sz w:val="20"/>
              </w:rPr>
              <w:t>MCS</w:t>
            </w:r>
            <w:r>
              <w:rPr>
                <w:spacing w:val="-5"/>
                <w:sz w:val="20"/>
              </w:rPr>
              <w:t> </w:t>
            </w:r>
            <w:r>
              <w:rPr>
                <w:sz w:val="20"/>
              </w:rPr>
              <w:t>index</w:t>
            </w:r>
            <w:r>
              <w:rPr>
                <w:spacing w:val="-4"/>
                <w:sz w:val="20"/>
              </w:rPr>
              <w:t> </w:t>
            </w:r>
            <w:r>
              <w:rPr>
                <w:sz w:val="20"/>
              </w:rPr>
              <w:t>table</w:t>
            </w:r>
            <w:r>
              <w:rPr>
                <w:spacing w:val="-4"/>
                <w:sz w:val="20"/>
              </w:rPr>
              <w:t> </w:t>
            </w:r>
            <w:r>
              <w:rPr>
                <w:sz w:val="20"/>
              </w:rPr>
              <w:t>2</w:t>
            </w:r>
            <w:r>
              <w:rPr>
                <w:spacing w:val="-4"/>
                <w:sz w:val="20"/>
              </w:rPr>
              <w:t> </w:t>
            </w:r>
            <w:r>
              <w:rPr>
                <w:sz w:val="20"/>
              </w:rPr>
              <w:t>for</w:t>
            </w:r>
            <w:r>
              <w:rPr>
                <w:spacing w:val="-4"/>
                <w:sz w:val="20"/>
              </w:rPr>
              <w:t> </w:t>
            </w:r>
            <w:r>
              <w:rPr>
                <w:sz w:val="20"/>
              </w:rPr>
              <w:t>PDSCH/PUSCH</w:t>
            </w:r>
            <w:r>
              <w:rPr>
                <w:spacing w:val="-4"/>
                <w:sz w:val="20"/>
              </w:rPr>
              <w:t> </w:t>
            </w:r>
            <w:r>
              <w:rPr>
                <w:sz w:val="20"/>
              </w:rPr>
              <w:t>without</w:t>
            </w:r>
            <w:r>
              <w:rPr>
                <w:spacing w:val="-6"/>
                <w:sz w:val="20"/>
              </w:rPr>
              <w:t> </w:t>
            </w:r>
            <w:r>
              <w:rPr>
                <w:sz w:val="20"/>
              </w:rPr>
              <w:t>transform</w:t>
            </w:r>
            <w:r>
              <w:rPr>
                <w:spacing w:val="-3"/>
                <w:sz w:val="20"/>
              </w:rPr>
              <w:t> </w:t>
            </w:r>
            <w:r>
              <w:rPr>
                <w:spacing w:val="-2"/>
                <w:sz w:val="20"/>
              </w:rPr>
              <w:t>precoding</w:t>
            </w:r>
          </w:p>
          <w:p>
            <w:pPr>
              <w:pStyle w:val="TableParagraph"/>
              <w:spacing w:line="208" w:lineRule="exact"/>
              <w:ind w:left="307"/>
              <w:rPr>
                <w:sz w:val="20"/>
              </w:rPr>
            </w:pPr>
            <w:r>
              <w:rPr>
                <w:sz w:val="20"/>
              </w:rPr>
              <w:t>2:</w:t>
            </w:r>
            <w:r>
              <w:rPr>
                <w:spacing w:val="-6"/>
                <w:sz w:val="20"/>
              </w:rPr>
              <w:t> </w:t>
            </w:r>
            <w:r>
              <w:rPr>
                <w:sz w:val="20"/>
              </w:rPr>
              <w:t>MCS</w:t>
            </w:r>
            <w:r>
              <w:rPr>
                <w:spacing w:val="-5"/>
                <w:sz w:val="20"/>
              </w:rPr>
              <w:t> </w:t>
            </w:r>
            <w:r>
              <w:rPr>
                <w:sz w:val="20"/>
              </w:rPr>
              <w:t>index</w:t>
            </w:r>
            <w:r>
              <w:rPr>
                <w:spacing w:val="-4"/>
                <w:sz w:val="20"/>
              </w:rPr>
              <w:t> </w:t>
            </w:r>
            <w:r>
              <w:rPr>
                <w:sz w:val="20"/>
              </w:rPr>
              <w:t>table</w:t>
            </w:r>
            <w:r>
              <w:rPr>
                <w:spacing w:val="-4"/>
                <w:sz w:val="20"/>
              </w:rPr>
              <w:t> </w:t>
            </w:r>
            <w:r>
              <w:rPr>
                <w:sz w:val="20"/>
              </w:rPr>
              <w:t>3</w:t>
            </w:r>
            <w:r>
              <w:rPr>
                <w:spacing w:val="-4"/>
                <w:sz w:val="20"/>
              </w:rPr>
              <w:t> </w:t>
            </w:r>
            <w:r>
              <w:rPr>
                <w:sz w:val="20"/>
              </w:rPr>
              <w:t>for</w:t>
            </w:r>
            <w:r>
              <w:rPr>
                <w:spacing w:val="-4"/>
                <w:sz w:val="20"/>
              </w:rPr>
              <w:t> </w:t>
            </w:r>
            <w:r>
              <w:rPr>
                <w:sz w:val="20"/>
              </w:rPr>
              <w:t>PDSCH/PUSCH</w:t>
            </w:r>
            <w:r>
              <w:rPr>
                <w:spacing w:val="-4"/>
                <w:sz w:val="20"/>
              </w:rPr>
              <w:t> </w:t>
            </w:r>
            <w:r>
              <w:rPr>
                <w:sz w:val="20"/>
              </w:rPr>
              <w:t>without</w:t>
            </w:r>
            <w:r>
              <w:rPr>
                <w:spacing w:val="-6"/>
                <w:sz w:val="20"/>
              </w:rPr>
              <w:t> </w:t>
            </w:r>
            <w:r>
              <w:rPr>
                <w:sz w:val="20"/>
              </w:rPr>
              <w:t>transform</w:t>
            </w:r>
            <w:r>
              <w:rPr>
                <w:spacing w:val="-3"/>
                <w:sz w:val="20"/>
              </w:rPr>
              <w:t> </w:t>
            </w:r>
            <w:r>
              <w:rPr>
                <w:spacing w:val="-2"/>
                <w:sz w:val="20"/>
              </w:rPr>
              <w:t>precoding</w:t>
            </w:r>
          </w:p>
        </w:tc>
      </w:tr>
    </w:tbl>
    <w:p>
      <w:pPr>
        <w:spacing w:after="0" w:line="208" w:lineRule="exact"/>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210"/>
      </w:tblGrid>
      <w:tr>
        <w:trPr>
          <w:trHeight w:val="1840" w:hRule="atLeast"/>
        </w:trPr>
        <w:tc>
          <w:tcPr>
            <w:tcW w:w="2405" w:type="dxa"/>
          </w:tcPr>
          <w:p>
            <w:pPr>
              <w:pStyle w:val="TableParagraph"/>
              <w:ind w:left="0"/>
              <w:rPr>
                <w:sz w:val="20"/>
              </w:rPr>
            </w:pPr>
          </w:p>
        </w:tc>
        <w:tc>
          <w:tcPr>
            <w:tcW w:w="6210" w:type="dxa"/>
          </w:tcPr>
          <w:p>
            <w:pPr>
              <w:pStyle w:val="TableParagraph"/>
              <w:ind w:left="307"/>
              <w:rPr>
                <w:sz w:val="20"/>
              </w:rPr>
            </w:pPr>
            <w:r>
              <w:rPr>
                <w:sz w:val="20"/>
              </w:rPr>
              <w:t>3:</w:t>
            </w:r>
            <w:r>
              <w:rPr>
                <w:spacing w:val="-6"/>
                <w:sz w:val="20"/>
              </w:rPr>
              <w:t> </w:t>
            </w:r>
            <w:r>
              <w:rPr>
                <w:sz w:val="20"/>
              </w:rPr>
              <w:t>MCS</w:t>
            </w:r>
            <w:r>
              <w:rPr>
                <w:spacing w:val="-6"/>
                <w:sz w:val="20"/>
              </w:rPr>
              <w:t> </w:t>
            </w:r>
            <w:r>
              <w:rPr>
                <w:sz w:val="20"/>
              </w:rPr>
              <w:t>index</w:t>
            </w:r>
            <w:r>
              <w:rPr>
                <w:spacing w:val="-4"/>
                <w:sz w:val="20"/>
              </w:rPr>
              <w:t> </w:t>
            </w:r>
            <w:r>
              <w:rPr>
                <w:sz w:val="20"/>
              </w:rPr>
              <w:t>table</w:t>
            </w:r>
            <w:r>
              <w:rPr>
                <w:spacing w:val="-5"/>
                <w:sz w:val="20"/>
              </w:rPr>
              <w:t> </w:t>
            </w:r>
            <w:r>
              <w:rPr>
                <w:sz w:val="20"/>
              </w:rPr>
              <w:t>for</w:t>
            </w:r>
            <w:r>
              <w:rPr>
                <w:spacing w:val="-5"/>
                <w:sz w:val="20"/>
              </w:rPr>
              <w:t> </w:t>
            </w:r>
            <w:r>
              <w:rPr>
                <w:sz w:val="20"/>
              </w:rPr>
              <w:t>PUSCH</w:t>
            </w:r>
            <w:r>
              <w:rPr>
                <w:spacing w:val="-5"/>
                <w:sz w:val="20"/>
              </w:rPr>
              <w:t> </w:t>
            </w:r>
            <w:r>
              <w:rPr>
                <w:sz w:val="20"/>
              </w:rPr>
              <w:t>with</w:t>
            </w:r>
            <w:r>
              <w:rPr>
                <w:spacing w:val="-4"/>
                <w:sz w:val="20"/>
              </w:rPr>
              <w:t> </w:t>
            </w:r>
            <w:r>
              <w:rPr>
                <w:sz w:val="20"/>
              </w:rPr>
              <w:t>transform</w:t>
            </w:r>
            <w:r>
              <w:rPr>
                <w:spacing w:val="-4"/>
                <w:sz w:val="20"/>
              </w:rPr>
              <w:t> </w:t>
            </w:r>
            <w:r>
              <w:rPr>
                <w:sz w:val="20"/>
              </w:rPr>
              <w:t>precoding</w:t>
            </w:r>
            <w:r>
              <w:rPr>
                <w:spacing w:val="-4"/>
                <w:sz w:val="20"/>
              </w:rPr>
              <w:t> </w:t>
            </w:r>
            <w:r>
              <w:rPr>
                <w:sz w:val="20"/>
              </w:rPr>
              <w:t>and</w:t>
            </w:r>
            <w:r>
              <w:rPr>
                <w:spacing w:val="-4"/>
                <w:sz w:val="20"/>
              </w:rPr>
              <w:t> </w:t>
            </w:r>
            <w:r>
              <w:rPr>
                <w:sz w:val="20"/>
              </w:rPr>
              <w:t>64QAM </w:t>
            </w:r>
            <w:r>
              <w:rPr>
                <w:spacing w:val="-2"/>
                <w:sz w:val="20"/>
              </w:rPr>
              <w:t>(q=1)</w:t>
            </w:r>
          </w:p>
          <w:p>
            <w:pPr>
              <w:pStyle w:val="TableParagraph"/>
              <w:ind w:left="307"/>
              <w:rPr>
                <w:sz w:val="20"/>
              </w:rPr>
            </w:pPr>
            <w:r>
              <w:rPr>
                <w:sz w:val="20"/>
              </w:rPr>
              <w:t>4:</w:t>
            </w:r>
            <w:r>
              <w:rPr>
                <w:spacing w:val="-6"/>
                <w:sz w:val="20"/>
              </w:rPr>
              <w:t> </w:t>
            </w:r>
            <w:r>
              <w:rPr>
                <w:sz w:val="20"/>
              </w:rPr>
              <w:t>MCS</w:t>
            </w:r>
            <w:r>
              <w:rPr>
                <w:spacing w:val="-6"/>
                <w:sz w:val="20"/>
              </w:rPr>
              <w:t> </w:t>
            </w:r>
            <w:r>
              <w:rPr>
                <w:sz w:val="20"/>
              </w:rPr>
              <w:t>index</w:t>
            </w:r>
            <w:r>
              <w:rPr>
                <w:spacing w:val="-4"/>
                <w:sz w:val="20"/>
              </w:rPr>
              <w:t> </w:t>
            </w:r>
            <w:r>
              <w:rPr>
                <w:sz w:val="20"/>
              </w:rPr>
              <w:t>table</w:t>
            </w:r>
            <w:r>
              <w:rPr>
                <w:spacing w:val="-5"/>
                <w:sz w:val="20"/>
              </w:rPr>
              <w:t> </w:t>
            </w:r>
            <w:r>
              <w:rPr>
                <w:sz w:val="20"/>
              </w:rPr>
              <w:t>for</w:t>
            </w:r>
            <w:r>
              <w:rPr>
                <w:spacing w:val="-5"/>
                <w:sz w:val="20"/>
              </w:rPr>
              <w:t> </w:t>
            </w:r>
            <w:r>
              <w:rPr>
                <w:sz w:val="20"/>
              </w:rPr>
              <w:t>PUSCH</w:t>
            </w:r>
            <w:r>
              <w:rPr>
                <w:spacing w:val="-5"/>
                <w:sz w:val="20"/>
              </w:rPr>
              <w:t> </w:t>
            </w:r>
            <w:r>
              <w:rPr>
                <w:sz w:val="20"/>
              </w:rPr>
              <w:t>with</w:t>
            </w:r>
            <w:r>
              <w:rPr>
                <w:spacing w:val="-4"/>
                <w:sz w:val="20"/>
              </w:rPr>
              <w:t> </w:t>
            </w:r>
            <w:r>
              <w:rPr>
                <w:sz w:val="20"/>
              </w:rPr>
              <w:t>transform</w:t>
            </w:r>
            <w:r>
              <w:rPr>
                <w:spacing w:val="-4"/>
                <w:sz w:val="20"/>
              </w:rPr>
              <w:t> </w:t>
            </w:r>
            <w:r>
              <w:rPr>
                <w:sz w:val="20"/>
              </w:rPr>
              <w:t>precoding</w:t>
            </w:r>
            <w:r>
              <w:rPr>
                <w:spacing w:val="-4"/>
                <w:sz w:val="20"/>
              </w:rPr>
              <w:t> </w:t>
            </w:r>
            <w:r>
              <w:rPr>
                <w:sz w:val="20"/>
              </w:rPr>
              <w:t>and</w:t>
            </w:r>
            <w:r>
              <w:rPr>
                <w:spacing w:val="-4"/>
                <w:sz w:val="20"/>
              </w:rPr>
              <w:t> </w:t>
            </w:r>
            <w:r>
              <w:rPr>
                <w:sz w:val="20"/>
              </w:rPr>
              <w:t>64QAM </w:t>
            </w:r>
            <w:r>
              <w:rPr>
                <w:spacing w:val="-2"/>
                <w:sz w:val="20"/>
              </w:rPr>
              <w:t>(q=2)</w:t>
            </w:r>
          </w:p>
          <w:p>
            <w:pPr>
              <w:pStyle w:val="TableParagraph"/>
              <w:ind w:left="307"/>
              <w:rPr>
                <w:sz w:val="20"/>
              </w:rPr>
            </w:pPr>
            <w:r>
              <w:rPr>
                <w:sz w:val="20"/>
              </w:rPr>
              <w:t>5:</w:t>
            </w:r>
            <w:r>
              <w:rPr>
                <w:spacing w:val="-6"/>
                <w:sz w:val="20"/>
              </w:rPr>
              <w:t> </w:t>
            </w:r>
            <w:r>
              <w:rPr>
                <w:sz w:val="20"/>
              </w:rPr>
              <w:t>MCS</w:t>
            </w:r>
            <w:r>
              <w:rPr>
                <w:spacing w:val="-6"/>
                <w:sz w:val="20"/>
              </w:rPr>
              <w:t> </w:t>
            </w:r>
            <w:r>
              <w:rPr>
                <w:sz w:val="20"/>
              </w:rPr>
              <w:t>index</w:t>
            </w:r>
            <w:r>
              <w:rPr>
                <w:spacing w:val="-4"/>
                <w:sz w:val="20"/>
              </w:rPr>
              <w:t> </w:t>
            </w:r>
            <w:r>
              <w:rPr>
                <w:sz w:val="20"/>
              </w:rPr>
              <w:t>table</w:t>
            </w:r>
            <w:r>
              <w:rPr>
                <w:spacing w:val="-5"/>
                <w:sz w:val="20"/>
              </w:rPr>
              <w:t> </w:t>
            </w:r>
            <w:r>
              <w:rPr>
                <w:sz w:val="20"/>
              </w:rPr>
              <w:t>2</w:t>
            </w:r>
            <w:r>
              <w:rPr>
                <w:spacing w:val="-4"/>
                <w:sz w:val="20"/>
              </w:rPr>
              <w:t> </w:t>
            </w:r>
            <w:r>
              <w:rPr>
                <w:sz w:val="20"/>
              </w:rPr>
              <w:t>for</w:t>
            </w:r>
            <w:r>
              <w:rPr>
                <w:spacing w:val="-5"/>
                <w:sz w:val="20"/>
              </w:rPr>
              <w:t> </w:t>
            </w:r>
            <w:r>
              <w:rPr>
                <w:sz w:val="20"/>
              </w:rPr>
              <w:t>PUSCH</w:t>
            </w:r>
            <w:r>
              <w:rPr>
                <w:spacing w:val="-5"/>
                <w:sz w:val="20"/>
              </w:rPr>
              <w:t> </w:t>
            </w:r>
            <w:r>
              <w:rPr>
                <w:sz w:val="20"/>
              </w:rPr>
              <w:t>with</w:t>
            </w:r>
            <w:r>
              <w:rPr>
                <w:spacing w:val="-4"/>
                <w:sz w:val="20"/>
              </w:rPr>
              <w:t> </w:t>
            </w:r>
            <w:r>
              <w:rPr>
                <w:sz w:val="20"/>
              </w:rPr>
              <w:t>transform</w:t>
            </w:r>
            <w:r>
              <w:rPr>
                <w:spacing w:val="-4"/>
                <w:sz w:val="20"/>
              </w:rPr>
              <w:t> </w:t>
            </w:r>
            <w:r>
              <w:rPr>
                <w:sz w:val="20"/>
              </w:rPr>
              <w:t>precoding</w:t>
            </w:r>
            <w:r>
              <w:rPr>
                <w:spacing w:val="-6"/>
                <w:sz w:val="20"/>
              </w:rPr>
              <w:t> </w:t>
            </w:r>
            <w:r>
              <w:rPr>
                <w:sz w:val="20"/>
              </w:rPr>
              <w:t>and </w:t>
            </w:r>
            <w:r>
              <w:rPr>
                <w:spacing w:val="-2"/>
                <w:sz w:val="20"/>
              </w:rPr>
              <w:t>64QAM(q=1)</w:t>
            </w:r>
          </w:p>
          <w:p>
            <w:pPr>
              <w:pStyle w:val="TableParagraph"/>
              <w:spacing w:line="230" w:lineRule="atLeast"/>
              <w:ind w:left="307" w:right="178"/>
              <w:rPr>
                <w:sz w:val="20"/>
              </w:rPr>
            </w:pPr>
            <w:r>
              <w:rPr>
                <w:sz w:val="20"/>
              </w:rPr>
              <w:t>6:</w:t>
            </w:r>
            <w:r>
              <w:rPr>
                <w:spacing w:val="-6"/>
                <w:sz w:val="20"/>
              </w:rPr>
              <w:t> </w:t>
            </w:r>
            <w:r>
              <w:rPr>
                <w:sz w:val="20"/>
              </w:rPr>
              <w:t>MCS</w:t>
            </w:r>
            <w:r>
              <w:rPr>
                <w:spacing w:val="-6"/>
                <w:sz w:val="20"/>
              </w:rPr>
              <w:t> </w:t>
            </w:r>
            <w:r>
              <w:rPr>
                <w:sz w:val="20"/>
              </w:rPr>
              <w:t>index</w:t>
            </w:r>
            <w:r>
              <w:rPr>
                <w:spacing w:val="-4"/>
                <w:sz w:val="20"/>
              </w:rPr>
              <w:t> </w:t>
            </w:r>
            <w:r>
              <w:rPr>
                <w:sz w:val="20"/>
              </w:rPr>
              <w:t>table</w:t>
            </w:r>
            <w:r>
              <w:rPr>
                <w:spacing w:val="-5"/>
                <w:sz w:val="20"/>
              </w:rPr>
              <w:t> </w:t>
            </w:r>
            <w:r>
              <w:rPr>
                <w:sz w:val="20"/>
              </w:rPr>
              <w:t>2</w:t>
            </w:r>
            <w:r>
              <w:rPr>
                <w:spacing w:val="-4"/>
                <w:sz w:val="20"/>
              </w:rPr>
              <w:t> </w:t>
            </w:r>
            <w:r>
              <w:rPr>
                <w:sz w:val="20"/>
              </w:rPr>
              <w:t>for</w:t>
            </w:r>
            <w:r>
              <w:rPr>
                <w:spacing w:val="-5"/>
                <w:sz w:val="20"/>
              </w:rPr>
              <w:t> </w:t>
            </w:r>
            <w:r>
              <w:rPr>
                <w:sz w:val="20"/>
              </w:rPr>
              <w:t>PUSCH</w:t>
            </w:r>
            <w:r>
              <w:rPr>
                <w:spacing w:val="-5"/>
                <w:sz w:val="20"/>
              </w:rPr>
              <w:t> </w:t>
            </w:r>
            <w:r>
              <w:rPr>
                <w:sz w:val="20"/>
              </w:rPr>
              <w:t>with</w:t>
            </w:r>
            <w:r>
              <w:rPr>
                <w:spacing w:val="-4"/>
                <w:sz w:val="20"/>
              </w:rPr>
              <w:t> </w:t>
            </w:r>
            <w:r>
              <w:rPr>
                <w:sz w:val="20"/>
              </w:rPr>
              <w:t>transform</w:t>
            </w:r>
            <w:r>
              <w:rPr>
                <w:spacing w:val="-4"/>
                <w:sz w:val="20"/>
              </w:rPr>
              <w:t> </w:t>
            </w:r>
            <w:r>
              <w:rPr>
                <w:sz w:val="20"/>
              </w:rPr>
              <w:t>precoding and 64QAM (q=2)</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210"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210"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230" w:hRule="atLeast"/>
        </w:trPr>
        <w:tc>
          <w:tcPr>
            <w:tcW w:w="2405" w:type="dxa"/>
          </w:tcPr>
          <w:p>
            <w:pPr>
              <w:pStyle w:val="TableParagraph"/>
              <w:spacing w:line="210" w:lineRule="exact"/>
              <w:ind w:left="107"/>
              <w:rPr>
                <w:sz w:val="20"/>
              </w:rPr>
            </w:pPr>
            <w:r>
              <w:rPr>
                <w:spacing w:val="-2"/>
                <w:sz w:val="20"/>
              </w:rPr>
              <w:t>Generation</w:t>
            </w:r>
          </w:p>
        </w:tc>
        <w:tc>
          <w:tcPr>
            <w:tcW w:w="6210" w:type="dxa"/>
          </w:tcPr>
          <w:p>
            <w:pPr>
              <w:pStyle w:val="TableParagraph"/>
              <w:spacing w:line="210" w:lineRule="exact"/>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210"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1"/>
        <w:ind w:left="276"/>
      </w:pPr>
      <w:r>
        <w:rPr>
          <w:spacing w:val="-10"/>
        </w:rPr>
        <w:t>1</w:t>
      </w:r>
    </w:p>
    <w:p>
      <w:pPr>
        <w:pStyle w:val="Heading2"/>
        <w:numPr>
          <w:ilvl w:val="0"/>
          <w:numId w:val="144"/>
        </w:numPr>
        <w:tabs>
          <w:tab w:pos="952" w:val="left" w:leader="none"/>
        </w:tabs>
        <w:spacing w:line="240" w:lineRule="auto" w:before="361" w:after="0"/>
        <w:ind w:left="952" w:right="0" w:hanging="676"/>
        <w:jc w:val="left"/>
      </w:pPr>
      <w:bookmarkStart w:name="A.5 NR DL HARQ performance counters" w:id="499"/>
      <w:bookmarkEnd w:id="499"/>
      <w:r>
        <w:rPr>
          <w:rFonts w:ascii="Times New Roman"/>
          <w:sz w:val="20"/>
        </w:rPr>
      </w:r>
      <w:bookmarkStart w:name="_bookmark218" w:id="500"/>
      <w:bookmarkEnd w:id="500"/>
      <w:r>
        <w:rPr>
          <w:rFonts w:ascii="Times New Roman"/>
          <w:sz w:val="20"/>
        </w:rPr>
      </w:r>
      <w:r>
        <w:rPr/>
        <w:t>A.5</w:t>
      </w:r>
      <w:r>
        <w:rPr>
          <w:spacing w:val="-8"/>
        </w:rPr>
        <w:t> </w:t>
      </w:r>
      <w:r>
        <w:rPr/>
        <w:t>NR</w:t>
      </w:r>
      <w:r>
        <w:rPr>
          <w:spacing w:val="-8"/>
        </w:rPr>
        <w:t> </w:t>
      </w:r>
      <w:r>
        <w:rPr/>
        <w:t>DL</w:t>
      </w:r>
      <w:r>
        <w:rPr>
          <w:spacing w:val="-6"/>
        </w:rPr>
        <w:t> </w:t>
      </w:r>
      <w:r>
        <w:rPr/>
        <w:t>HARQ</w:t>
      </w:r>
      <w:r>
        <w:rPr>
          <w:spacing w:val="-10"/>
        </w:rPr>
        <w:t> </w:t>
      </w:r>
      <w:r>
        <w:rPr/>
        <w:t>performance</w:t>
      </w:r>
      <w:r>
        <w:rPr>
          <w:spacing w:val="-7"/>
        </w:rPr>
        <w:t> </w:t>
      </w:r>
      <w:r>
        <w:rPr>
          <w:spacing w:val="-2"/>
        </w:rPr>
        <w:t>counters</w:t>
      </w:r>
    </w:p>
    <w:p>
      <w:pPr>
        <w:pStyle w:val="Heading3"/>
        <w:numPr>
          <w:ilvl w:val="0"/>
          <w:numId w:val="144"/>
        </w:numPr>
        <w:tabs>
          <w:tab w:pos="952" w:val="left" w:leader="none"/>
        </w:tabs>
        <w:spacing w:line="240" w:lineRule="auto" w:before="300" w:after="0"/>
        <w:ind w:left="952" w:right="0" w:hanging="676"/>
        <w:jc w:val="left"/>
        <w:rPr>
          <w:rFonts w:ascii="Tahoma"/>
        </w:rPr>
      </w:pPr>
      <w:bookmarkStart w:name="A.5.1 Distribution of PDSCH per MCS (ini" w:id="501"/>
      <w:bookmarkEnd w:id="501"/>
      <w:r>
        <w:rPr>
          <w:rFonts w:ascii="Times New Roman"/>
          <w:sz w:val="20"/>
        </w:rPr>
      </w:r>
      <w:bookmarkStart w:name="_bookmark219" w:id="502"/>
      <w:bookmarkEnd w:id="502"/>
      <w:r>
        <w:rPr>
          <w:rFonts w:ascii="Times New Roman"/>
          <w:sz w:val="20"/>
        </w:rPr>
      </w:r>
      <w:r>
        <w:rPr/>
        <w:t>A.5.1</w:t>
      </w:r>
      <w:r>
        <w:rPr>
          <w:spacing w:val="-3"/>
        </w:rPr>
        <w:t> </w:t>
      </w:r>
      <w:r>
        <w:rPr>
          <w:rFonts w:ascii="Tahoma"/>
        </w:rPr>
        <w:t>Distribution</w:t>
      </w:r>
      <w:r>
        <w:rPr>
          <w:rFonts w:ascii="Tahoma"/>
          <w:spacing w:val="-5"/>
        </w:rPr>
        <w:t> </w:t>
      </w:r>
      <w:r>
        <w:rPr>
          <w:rFonts w:ascii="Tahoma"/>
        </w:rPr>
        <w:t>of</w:t>
      </w:r>
      <w:r>
        <w:rPr>
          <w:rFonts w:ascii="Tahoma"/>
          <w:spacing w:val="-4"/>
        </w:rPr>
        <w:t> </w:t>
      </w:r>
      <w:r>
        <w:rPr>
          <w:rFonts w:ascii="Tahoma"/>
        </w:rPr>
        <w:t>PDSCH</w:t>
      </w:r>
      <w:r>
        <w:rPr>
          <w:rFonts w:ascii="Tahoma"/>
          <w:spacing w:val="-6"/>
        </w:rPr>
        <w:t> </w:t>
      </w:r>
      <w:r>
        <w:rPr>
          <w:rFonts w:ascii="Tahoma"/>
        </w:rPr>
        <w:t>per</w:t>
      </w:r>
      <w:r>
        <w:rPr>
          <w:rFonts w:ascii="Tahoma"/>
          <w:spacing w:val="-4"/>
        </w:rPr>
        <w:t> </w:t>
      </w:r>
      <w:r>
        <w:rPr>
          <w:rFonts w:ascii="Tahoma"/>
        </w:rPr>
        <w:t>MCS</w:t>
      </w:r>
      <w:r>
        <w:rPr>
          <w:rFonts w:ascii="Tahoma"/>
          <w:spacing w:val="-7"/>
        </w:rPr>
        <w:t> </w:t>
      </w:r>
      <w:r>
        <w:rPr>
          <w:rFonts w:ascii="Tahoma"/>
        </w:rPr>
        <w:t>(initial</w:t>
      </w:r>
      <w:r>
        <w:rPr>
          <w:rFonts w:ascii="Tahoma"/>
          <w:spacing w:val="3"/>
        </w:rPr>
        <w:t> </w:t>
      </w:r>
      <w:r>
        <w:rPr>
          <w:rFonts w:ascii="Tahoma"/>
          <w:spacing w:val="-2"/>
        </w:rPr>
        <w:t>transmission)</w:t>
      </w:r>
    </w:p>
    <w:p>
      <w:pPr>
        <w:pStyle w:val="BodyText"/>
        <w:spacing w:before="9"/>
        <w:rPr>
          <w:rFonts w:ascii="Tahoma"/>
          <w:sz w:val="24"/>
        </w:rPr>
      </w:pPr>
    </w:p>
    <w:p>
      <w:pPr>
        <w:pStyle w:val="Heading4"/>
        <w:numPr>
          <w:ilvl w:val="0"/>
          <w:numId w:val="144"/>
        </w:numPr>
        <w:tabs>
          <w:tab w:pos="952" w:val="left" w:leader="none"/>
        </w:tabs>
        <w:spacing w:line="240" w:lineRule="auto" w:before="0" w:after="0"/>
        <w:ind w:left="952" w:right="0" w:hanging="676"/>
        <w:jc w:val="left"/>
      </w:pPr>
      <w:bookmarkStart w:name="A.5.1.1 Performance Counter Table" w:id="503"/>
      <w:bookmarkEnd w:id="503"/>
      <w:r>
        <w:rPr>
          <w:rFonts w:ascii="Times New Roman"/>
          <w:sz w:val="20"/>
        </w:rPr>
      </w:r>
      <w:r>
        <w:rPr/>
        <w:t>A.5.1.1</w:t>
      </w:r>
      <w:r>
        <w:rPr>
          <w:spacing w:val="-7"/>
        </w:rPr>
        <w:t> </w:t>
      </w:r>
      <w:r>
        <w:rPr/>
        <w:t>Performance</w:t>
      </w:r>
      <w:r>
        <w:rPr>
          <w:spacing w:val="-6"/>
        </w:rPr>
        <w:t> </w:t>
      </w:r>
      <w:r>
        <w:rPr/>
        <w:t>Counter</w:t>
      </w:r>
      <w:r>
        <w:rPr>
          <w:spacing w:val="-6"/>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OR.DLHARQ.DistPdschMcsInitial</w:t>
            </w:r>
          </w:p>
        </w:tc>
      </w:tr>
      <w:tr>
        <w:trPr>
          <w:trHeight w:val="690"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This</w:t>
            </w:r>
            <w:r>
              <w:rPr>
                <w:spacing w:val="-6"/>
                <w:sz w:val="20"/>
              </w:rPr>
              <w:t> </w:t>
            </w:r>
            <w:r>
              <w:rPr>
                <w:sz w:val="20"/>
              </w:rPr>
              <w:t>counter</w:t>
            </w:r>
            <w:r>
              <w:rPr>
                <w:spacing w:val="-7"/>
                <w:sz w:val="20"/>
              </w:rPr>
              <w:t> </w:t>
            </w:r>
            <w:r>
              <w:rPr>
                <w:sz w:val="20"/>
              </w:rPr>
              <w:t>provides</w:t>
            </w:r>
            <w:r>
              <w:rPr>
                <w:spacing w:val="-6"/>
                <w:sz w:val="20"/>
              </w:rPr>
              <w:t> </w:t>
            </w:r>
            <w:r>
              <w:rPr>
                <w:sz w:val="20"/>
              </w:rPr>
              <w:t>the</w:t>
            </w:r>
            <w:r>
              <w:rPr>
                <w:spacing w:val="-5"/>
                <w:sz w:val="20"/>
              </w:rPr>
              <w:t> </w:t>
            </w:r>
            <w:r>
              <w:rPr>
                <w:sz w:val="20"/>
              </w:rPr>
              <w:t>distributions</w:t>
            </w:r>
            <w:r>
              <w:rPr>
                <w:spacing w:val="-6"/>
                <w:sz w:val="20"/>
              </w:rPr>
              <w:t> </w:t>
            </w:r>
            <w:r>
              <w:rPr>
                <w:sz w:val="20"/>
              </w:rPr>
              <w:t>of</w:t>
            </w:r>
            <w:r>
              <w:rPr>
                <w:spacing w:val="-5"/>
                <w:sz w:val="20"/>
              </w:rPr>
              <w:t> </w:t>
            </w:r>
            <w:r>
              <w:rPr>
                <w:sz w:val="20"/>
              </w:rPr>
              <w:t>PDSCH</w:t>
            </w:r>
            <w:r>
              <w:rPr>
                <w:spacing w:val="-5"/>
                <w:sz w:val="20"/>
              </w:rPr>
              <w:t> </w:t>
            </w:r>
            <w:r>
              <w:rPr>
                <w:sz w:val="20"/>
              </w:rPr>
              <w:t>at</w:t>
            </w:r>
            <w:r>
              <w:rPr>
                <w:spacing w:val="-5"/>
                <w:sz w:val="20"/>
              </w:rPr>
              <w:t> </w:t>
            </w:r>
            <w:r>
              <w:rPr>
                <w:sz w:val="20"/>
              </w:rPr>
              <w:t>initial</w:t>
            </w:r>
            <w:r>
              <w:rPr>
                <w:spacing w:val="-6"/>
                <w:sz w:val="20"/>
              </w:rPr>
              <w:t> </w:t>
            </w:r>
            <w:r>
              <w:rPr>
                <w:sz w:val="20"/>
              </w:rPr>
              <w:t>transmission. This counter excludes MU-MIMO usage.</w:t>
            </w:r>
          </w:p>
          <w:p>
            <w:pPr>
              <w:pStyle w:val="TableParagraph"/>
              <w:spacing w:line="210" w:lineRule="exact" w:before="1"/>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918"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Measurement subcounter is incremented by 1 whenever PDSCH is transmitted</w:t>
            </w:r>
            <w:r>
              <w:rPr>
                <w:spacing w:val="-5"/>
                <w:sz w:val="20"/>
              </w:rPr>
              <w:t> </w:t>
            </w:r>
            <w:r>
              <w:rPr>
                <w:sz w:val="20"/>
              </w:rPr>
              <w:t>(except</w:t>
            </w:r>
            <w:r>
              <w:rPr>
                <w:spacing w:val="-7"/>
                <w:sz w:val="20"/>
              </w:rPr>
              <w:t> </w:t>
            </w:r>
            <w:r>
              <w:rPr>
                <w:sz w:val="20"/>
              </w:rPr>
              <w:t>for</w:t>
            </w:r>
            <w:r>
              <w:rPr>
                <w:spacing w:val="-6"/>
                <w:sz w:val="20"/>
              </w:rPr>
              <w:t> </w:t>
            </w:r>
            <w:r>
              <w:rPr>
                <w:sz w:val="20"/>
              </w:rPr>
              <w:t>MU-MIMO</w:t>
            </w:r>
            <w:r>
              <w:rPr>
                <w:spacing w:val="-6"/>
                <w:sz w:val="20"/>
              </w:rPr>
              <w:t> </w:t>
            </w:r>
            <w:r>
              <w:rPr>
                <w:sz w:val="20"/>
              </w:rPr>
              <w:t>usage)</w:t>
            </w:r>
            <w:r>
              <w:rPr>
                <w:spacing w:val="-5"/>
                <w:sz w:val="20"/>
              </w:rPr>
              <w:t> </w:t>
            </w:r>
            <w:r>
              <w:rPr>
                <w:sz w:val="20"/>
              </w:rPr>
              <w:t>for</w:t>
            </w:r>
            <w:r>
              <w:rPr>
                <w:spacing w:val="-6"/>
                <w:sz w:val="20"/>
              </w:rPr>
              <w:t> </w:t>
            </w:r>
            <w:r>
              <w:rPr>
                <w:sz w:val="20"/>
              </w:rPr>
              <w:t>initial</w:t>
            </w:r>
            <w:r>
              <w:rPr>
                <w:spacing w:val="-7"/>
                <w:sz w:val="20"/>
              </w:rPr>
              <w:t> </w:t>
            </w:r>
            <w:r>
              <w:rPr>
                <w:sz w:val="20"/>
              </w:rPr>
              <w:t>transmission</w:t>
            </w:r>
            <w:r>
              <w:rPr>
                <w:spacing w:val="-5"/>
                <w:sz w:val="20"/>
              </w:rPr>
              <w:t> </w:t>
            </w:r>
            <w:r>
              <w:rPr>
                <w:sz w:val="20"/>
              </w:rPr>
              <w:t>when</w:t>
            </w:r>
          </w:p>
          <w:p>
            <w:pPr>
              <w:pStyle w:val="TableParagraph"/>
              <w:spacing w:line="228" w:lineRule="exact"/>
              <w:ind w:right="135"/>
              <w:rPr>
                <w:sz w:val="20"/>
              </w:rPr>
            </w:pPr>
            <w:r>
              <w:rPr>
                <w:sz w:val="20"/>
              </w:rPr>
              <w:t>the MCS table of the PDSCH is group of subcounter.</w:t>
            </w:r>
            <w:r>
              <w:rPr>
                <w:i/>
                <w:sz w:val="20"/>
              </w:rPr>
              <w:t>MCSTable </w:t>
            </w:r>
            <w:r>
              <w:rPr>
                <w:sz w:val="20"/>
              </w:rPr>
              <w:t>and when</w:t>
            </w:r>
            <w:r>
              <w:rPr>
                <w:spacing w:val="-3"/>
                <w:sz w:val="20"/>
              </w:rPr>
              <w:t> </w:t>
            </w:r>
            <w:r>
              <w:rPr>
                <w:sz w:val="20"/>
              </w:rPr>
              <w:t>the</w:t>
            </w:r>
            <w:r>
              <w:rPr>
                <w:spacing w:val="-4"/>
                <w:sz w:val="20"/>
              </w:rPr>
              <w:t> </w:t>
            </w:r>
            <w:r>
              <w:rPr>
                <w:sz w:val="20"/>
              </w:rPr>
              <w:t>MCS</w:t>
            </w:r>
            <w:r>
              <w:rPr>
                <w:spacing w:val="-5"/>
                <w:sz w:val="20"/>
              </w:rPr>
              <w:t> </w:t>
            </w:r>
            <w:r>
              <w:rPr>
                <w:sz w:val="20"/>
              </w:rPr>
              <w:t>index</w:t>
            </w:r>
            <w:r>
              <w:rPr>
                <w:spacing w:val="-3"/>
                <w:sz w:val="20"/>
              </w:rPr>
              <w:t> </w:t>
            </w:r>
            <w:r>
              <w:rPr>
                <w:sz w:val="20"/>
              </w:rPr>
              <w:t>of</w:t>
            </w:r>
            <w:r>
              <w:rPr>
                <w:spacing w:val="-4"/>
                <w:sz w:val="20"/>
              </w:rPr>
              <w:t> </w:t>
            </w:r>
            <w:r>
              <w:rPr>
                <w:sz w:val="20"/>
              </w:rPr>
              <w:t>the</w:t>
            </w:r>
            <w:r>
              <w:rPr>
                <w:spacing w:val="-4"/>
                <w:sz w:val="20"/>
              </w:rPr>
              <w:t> </w:t>
            </w:r>
            <w:r>
              <w:rPr>
                <w:sz w:val="20"/>
              </w:rPr>
              <w:t>PDSCH</w:t>
            </w:r>
            <w:r>
              <w:rPr>
                <w:spacing w:val="-4"/>
                <w:sz w:val="20"/>
              </w:rPr>
              <w:t> </w:t>
            </w:r>
            <w:r>
              <w:rPr>
                <w:sz w:val="20"/>
              </w:rPr>
              <w:t>is</w:t>
            </w:r>
            <w:r>
              <w:rPr>
                <w:spacing w:val="-5"/>
                <w:sz w:val="20"/>
              </w:rPr>
              <w:t> </w:t>
            </w:r>
            <w:r>
              <w:rPr>
                <w:sz w:val="20"/>
              </w:rPr>
              <w:t>group</w:t>
            </w:r>
            <w:r>
              <w:rPr>
                <w:spacing w:val="-3"/>
                <w:sz w:val="20"/>
              </w:rPr>
              <w:t> </w:t>
            </w:r>
            <w:r>
              <w:rPr>
                <w:sz w:val="20"/>
              </w:rPr>
              <w:t>of</w:t>
            </w:r>
            <w:r>
              <w:rPr>
                <w:spacing w:val="-4"/>
                <w:sz w:val="20"/>
              </w:rPr>
              <w:t> </w:t>
            </w:r>
            <w:r>
              <w:rPr>
                <w:sz w:val="20"/>
              </w:rPr>
              <w:t>subcounter.</w:t>
            </w:r>
            <w:r>
              <w:rPr>
                <w:i/>
                <w:sz w:val="20"/>
              </w:rPr>
              <w:t>MCSInitial</w:t>
            </w:r>
            <w:r>
              <w:rPr>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2990"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pacing w:val="-2"/>
                <w:sz w:val="20"/>
              </w:rPr>
              <w:t>OR.DLHARQ.DistPdschMcsInitial.</w:t>
            </w:r>
            <w:r>
              <w:rPr>
                <w:i/>
                <w:spacing w:val="-2"/>
                <w:sz w:val="20"/>
              </w:rPr>
              <w:t>MCSInitial.MCSTable</w:t>
            </w:r>
            <w:r>
              <w:rPr>
                <w:i/>
                <w:spacing w:val="39"/>
                <w:sz w:val="20"/>
              </w:rPr>
              <w:t> </w:t>
            </w:r>
            <w:r>
              <w:rPr>
                <w:spacing w:val="-2"/>
                <w:sz w:val="20"/>
              </w:rPr>
              <w:t>where</w:t>
            </w:r>
          </w:p>
          <w:p>
            <w:pPr>
              <w:pStyle w:val="TableParagraph"/>
              <w:ind w:left="307" w:right="1666" w:hanging="200"/>
              <w:rPr>
                <w:sz w:val="20"/>
              </w:rPr>
            </w:pPr>
            <w:r>
              <w:rPr>
                <w:i/>
                <w:sz w:val="20"/>
              </w:rPr>
              <w:t>MCSInitial</w:t>
            </w:r>
            <w:r>
              <w:rPr>
                <w:i/>
                <w:spacing w:val="-5"/>
                <w:sz w:val="20"/>
              </w:rPr>
              <w:t> </w:t>
            </w:r>
            <w:r>
              <w:rPr>
                <w:sz w:val="20"/>
              </w:rPr>
              <w:t>is</w:t>
            </w:r>
            <w:r>
              <w:rPr>
                <w:spacing w:val="-7"/>
                <w:sz w:val="20"/>
              </w:rPr>
              <w:t> </w:t>
            </w:r>
            <w:r>
              <w:rPr>
                <w:sz w:val="20"/>
              </w:rPr>
              <w:t>the</w:t>
            </w:r>
            <w:r>
              <w:rPr>
                <w:spacing w:val="-5"/>
                <w:sz w:val="20"/>
              </w:rPr>
              <w:t> </w:t>
            </w:r>
            <w:r>
              <w:rPr>
                <w:sz w:val="20"/>
              </w:rPr>
              <w:t>MCS</w:t>
            </w:r>
            <w:r>
              <w:rPr>
                <w:spacing w:val="-7"/>
                <w:sz w:val="20"/>
              </w:rPr>
              <w:t> </w:t>
            </w:r>
            <w:r>
              <w:rPr>
                <w:sz w:val="20"/>
              </w:rPr>
              <w:t>index</w:t>
            </w:r>
            <w:r>
              <w:rPr>
                <w:spacing w:val="-5"/>
                <w:sz w:val="20"/>
              </w:rPr>
              <w:t> </w:t>
            </w:r>
            <w:r>
              <w:rPr>
                <w:sz w:val="20"/>
              </w:rPr>
              <w:t>for</w:t>
            </w:r>
            <w:r>
              <w:rPr>
                <w:spacing w:val="-6"/>
                <w:sz w:val="20"/>
              </w:rPr>
              <w:t> </w:t>
            </w:r>
            <w:r>
              <w:rPr>
                <w:sz w:val="20"/>
              </w:rPr>
              <w:t>initial</w:t>
            </w:r>
            <w:r>
              <w:rPr>
                <w:spacing w:val="-7"/>
                <w:sz w:val="20"/>
              </w:rPr>
              <w:t> </w:t>
            </w:r>
            <w:r>
              <w:rPr>
                <w:sz w:val="20"/>
              </w:rPr>
              <w:t>transmission: </w:t>
            </w:r>
            <w:r>
              <w:rPr>
                <w:position w:val="2"/>
                <w:sz w:val="20"/>
              </w:rPr>
              <w:t>0: I</w:t>
            </w:r>
            <w:r>
              <w:rPr>
                <w:sz w:val="13"/>
              </w:rPr>
              <w:t>MCS </w:t>
            </w:r>
            <w:r>
              <w:rPr>
                <w:position w:val="2"/>
                <w:sz w:val="20"/>
              </w:rPr>
              <w:t>= 0</w:t>
            </w:r>
          </w:p>
          <w:p>
            <w:pPr>
              <w:pStyle w:val="TableParagraph"/>
              <w:spacing w:line="228" w:lineRule="exact"/>
              <w:ind w:left="307"/>
              <w:rPr>
                <w:sz w:val="20"/>
              </w:rPr>
            </w:pPr>
            <w:r>
              <w:rPr>
                <w:position w:val="2"/>
                <w:sz w:val="20"/>
              </w:rPr>
              <w:t>1:</w:t>
            </w:r>
            <w:r>
              <w:rPr>
                <w:spacing w:val="-3"/>
                <w:position w:val="2"/>
                <w:sz w:val="20"/>
              </w:rPr>
              <w:t> </w:t>
            </w:r>
            <w:r>
              <w:rPr>
                <w:position w:val="2"/>
                <w:sz w:val="20"/>
              </w:rPr>
              <w:t>I</w:t>
            </w:r>
            <w:r>
              <w:rPr>
                <w:sz w:val="13"/>
              </w:rPr>
              <w:t>MCS</w:t>
            </w:r>
            <w:r>
              <w:rPr>
                <w:spacing w:val="-1"/>
                <w:sz w:val="13"/>
              </w:rPr>
              <w:t> </w:t>
            </w:r>
            <w:r>
              <w:rPr>
                <w:position w:val="2"/>
                <w:sz w:val="20"/>
              </w:rPr>
              <w:t>=</w:t>
            </w:r>
            <w:r>
              <w:rPr>
                <w:spacing w:val="-2"/>
                <w:position w:val="2"/>
                <w:sz w:val="20"/>
              </w:rPr>
              <w:t> </w:t>
            </w:r>
            <w:r>
              <w:rPr>
                <w:spacing w:val="-10"/>
                <w:position w:val="2"/>
                <w:sz w:val="20"/>
              </w:rPr>
              <w:t>1</w:t>
            </w:r>
          </w:p>
          <w:p>
            <w:pPr>
              <w:pStyle w:val="TableParagraph"/>
              <w:spacing w:line="228" w:lineRule="exact"/>
              <w:ind w:left="307"/>
              <w:rPr>
                <w:sz w:val="20"/>
              </w:rPr>
            </w:pPr>
            <w:r>
              <w:rPr>
                <w:spacing w:val="-10"/>
                <w:sz w:val="20"/>
              </w:rPr>
              <w:t>…</w:t>
            </w:r>
          </w:p>
          <w:p>
            <w:pPr>
              <w:pStyle w:val="TableParagraph"/>
              <w:spacing w:line="232" w:lineRule="exact"/>
              <w:ind w:left="307"/>
              <w:rPr>
                <w:sz w:val="20"/>
              </w:rPr>
            </w:pPr>
            <w:r>
              <w:rPr>
                <w:position w:val="2"/>
                <w:sz w:val="20"/>
              </w:rPr>
              <w:t>28:</w:t>
            </w:r>
            <w:r>
              <w:rPr>
                <w:spacing w:val="-3"/>
                <w:position w:val="2"/>
                <w:sz w:val="20"/>
              </w:rPr>
              <w:t> </w:t>
            </w:r>
            <w:r>
              <w:rPr>
                <w:position w:val="2"/>
                <w:sz w:val="20"/>
              </w:rPr>
              <w:t>I</w:t>
            </w:r>
            <w:r>
              <w:rPr>
                <w:sz w:val="13"/>
              </w:rPr>
              <w:t>MCS</w:t>
            </w:r>
            <w:r>
              <w:rPr>
                <w:spacing w:val="-1"/>
                <w:sz w:val="13"/>
              </w:rPr>
              <w:t> </w:t>
            </w:r>
            <w:r>
              <w:rPr>
                <w:position w:val="2"/>
                <w:sz w:val="20"/>
              </w:rPr>
              <w:t>=</w:t>
            </w:r>
            <w:r>
              <w:rPr>
                <w:spacing w:val="-3"/>
                <w:position w:val="2"/>
                <w:sz w:val="20"/>
              </w:rPr>
              <w:t> </w:t>
            </w:r>
            <w:r>
              <w:rPr>
                <w:spacing w:val="-5"/>
                <w:position w:val="2"/>
                <w:sz w:val="20"/>
              </w:rPr>
              <w:t>28</w:t>
            </w:r>
          </w:p>
          <w:p>
            <w:pPr>
              <w:pStyle w:val="TableParagraph"/>
              <w:spacing w:line="227" w:lineRule="exact"/>
              <w:rPr>
                <w:sz w:val="20"/>
              </w:rPr>
            </w:pPr>
            <w:r>
              <w:rPr>
                <w:i/>
                <w:sz w:val="20"/>
              </w:rPr>
              <w:t>MCSTable</w:t>
            </w:r>
            <w:r>
              <w:rPr>
                <w:i/>
                <w:spacing w:val="-9"/>
                <w:sz w:val="20"/>
              </w:rPr>
              <w:t> </w:t>
            </w:r>
            <w:r>
              <w:rPr>
                <w:sz w:val="20"/>
              </w:rPr>
              <w:t>is</w:t>
            </w:r>
            <w:r>
              <w:rPr>
                <w:spacing w:val="-10"/>
                <w:sz w:val="20"/>
              </w:rPr>
              <w:t> </w:t>
            </w:r>
            <w:r>
              <w:rPr>
                <w:sz w:val="20"/>
              </w:rPr>
              <w:t>the</w:t>
            </w:r>
            <w:r>
              <w:rPr>
                <w:spacing w:val="-9"/>
                <w:sz w:val="20"/>
              </w:rPr>
              <w:t> </w:t>
            </w:r>
            <w:r>
              <w:rPr>
                <w:sz w:val="20"/>
              </w:rPr>
              <w:t>MCS</w:t>
            </w:r>
            <w:r>
              <w:rPr>
                <w:spacing w:val="-10"/>
                <w:sz w:val="20"/>
              </w:rPr>
              <w:t> </w:t>
            </w:r>
            <w:r>
              <w:rPr>
                <w:spacing w:val="-2"/>
                <w:sz w:val="20"/>
              </w:rPr>
              <w:t>table:</w:t>
            </w:r>
          </w:p>
          <w:p>
            <w:pPr>
              <w:pStyle w:val="TableParagraph"/>
              <w:spacing w:before="1"/>
              <w:ind w:left="307" w:right="356"/>
              <w:rPr>
                <w:sz w:val="20"/>
              </w:rPr>
            </w:pPr>
            <w:r>
              <w:rPr>
                <w:sz w:val="20"/>
              </w:rPr>
              <w:t>0:</w:t>
            </w:r>
            <w:r>
              <w:rPr>
                <w:spacing w:val="-7"/>
                <w:sz w:val="20"/>
              </w:rPr>
              <w:t> </w:t>
            </w:r>
            <w:r>
              <w:rPr>
                <w:sz w:val="20"/>
              </w:rPr>
              <w:t>MCS</w:t>
            </w:r>
            <w:r>
              <w:rPr>
                <w:spacing w:val="-7"/>
                <w:sz w:val="20"/>
              </w:rPr>
              <w:t> </w:t>
            </w:r>
            <w:r>
              <w:rPr>
                <w:sz w:val="20"/>
              </w:rPr>
              <w:t>index</w:t>
            </w:r>
            <w:r>
              <w:rPr>
                <w:spacing w:val="-5"/>
                <w:sz w:val="20"/>
              </w:rPr>
              <w:t> </w:t>
            </w:r>
            <w:r>
              <w:rPr>
                <w:sz w:val="20"/>
              </w:rPr>
              <w:t>table</w:t>
            </w:r>
            <w:r>
              <w:rPr>
                <w:spacing w:val="-6"/>
                <w:sz w:val="20"/>
              </w:rPr>
              <w:t> </w:t>
            </w:r>
            <w:r>
              <w:rPr>
                <w:sz w:val="20"/>
              </w:rPr>
              <w:t>1</w:t>
            </w:r>
            <w:r>
              <w:rPr>
                <w:spacing w:val="-5"/>
                <w:sz w:val="20"/>
              </w:rPr>
              <w:t> </w:t>
            </w:r>
            <w:r>
              <w:rPr>
                <w:sz w:val="20"/>
              </w:rPr>
              <w:t>for</w:t>
            </w:r>
            <w:r>
              <w:rPr>
                <w:spacing w:val="-6"/>
                <w:sz w:val="20"/>
              </w:rPr>
              <w:t> </w:t>
            </w:r>
            <w:r>
              <w:rPr>
                <w:sz w:val="20"/>
              </w:rPr>
              <w:t>PDSCH/PUSCH</w:t>
            </w:r>
            <w:r>
              <w:rPr>
                <w:spacing w:val="-6"/>
                <w:sz w:val="20"/>
              </w:rPr>
              <w:t> </w:t>
            </w:r>
            <w:r>
              <w:rPr>
                <w:sz w:val="20"/>
              </w:rPr>
              <w:t>without</w:t>
            </w:r>
            <w:r>
              <w:rPr>
                <w:spacing w:val="-7"/>
                <w:sz w:val="20"/>
              </w:rPr>
              <w:t> </w:t>
            </w:r>
            <w:r>
              <w:rPr>
                <w:sz w:val="20"/>
              </w:rPr>
              <w:t>transform </w:t>
            </w:r>
            <w:r>
              <w:rPr>
                <w:spacing w:val="-2"/>
                <w:sz w:val="20"/>
              </w:rPr>
              <w:t>precoding</w:t>
            </w:r>
          </w:p>
          <w:p>
            <w:pPr>
              <w:pStyle w:val="TableParagraph"/>
              <w:spacing w:before="1"/>
              <w:ind w:left="307" w:right="356"/>
              <w:rPr>
                <w:sz w:val="20"/>
              </w:rPr>
            </w:pPr>
            <w:r>
              <w:rPr>
                <w:sz w:val="20"/>
              </w:rPr>
              <w:t>1:</w:t>
            </w:r>
            <w:r>
              <w:rPr>
                <w:spacing w:val="-7"/>
                <w:sz w:val="20"/>
              </w:rPr>
              <w:t> </w:t>
            </w:r>
            <w:r>
              <w:rPr>
                <w:sz w:val="20"/>
              </w:rPr>
              <w:t>MCS</w:t>
            </w:r>
            <w:r>
              <w:rPr>
                <w:spacing w:val="-7"/>
                <w:sz w:val="20"/>
              </w:rPr>
              <w:t> </w:t>
            </w:r>
            <w:r>
              <w:rPr>
                <w:sz w:val="20"/>
              </w:rPr>
              <w:t>index</w:t>
            </w:r>
            <w:r>
              <w:rPr>
                <w:spacing w:val="-5"/>
                <w:sz w:val="20"/>
              </w:rPr>
              <w:t> </w:t>
            </w:r>
            <w:r>
              <w:rPr>
                <w:sz w:val="20"/>
              </w:rPr>
              <w:t>table</w:t>
            </w:r>
            <w:r>
              <w:rPr>
                <w:spacing w:val="-6"/>
                <w:sz w:val="20"/>
              </w:rPr>
              <w:t> </w:t>
            </w:r>
            <w:r>
              <w:rPr>
                <w:sz w:val="20"/>
              </w:rPr>
              <w:t>2</w:t>
            </w:r>
            <w:r>
              <w:rPr>
                <w:spacing w:val="-5"/>
                <w:sz w:val="20"/>
              </w:rPr>
              <w:t> </w:t>
            </w:r>
            <w:r>
              <w:rPr>
                <w:sz w:val="20"/>
              </w:rPr>
              <w:t>for</w:t>
            </w:r>
            <w:r>
              <w:rPr>
                <w:spacing w:val="-6"/>
                <w:sz w:val="20"/>
              </w:rPr>
              <w:t> </w:t>
            </w:r>
            <w:r>
              <w:rPr>
                <w:sz w:val="20"/>
              </w:rPr>
              <w:t>PDSCH/PUSCH</w:t>
            </w:r>
            <w:r>
              <w:rPr>
                <w:spacing w:val="-6"/>
                <w:sz w:val="20"/>
              </w:rPr>
              <w:t> </w:t>
            </w:r>
            <w:r>
              <w:rPr>
                <w:sz w:val="20"/>
              </w:rPr>
              <w:t>without</w:t>
            </w:r>
            <w:r>
              <w:rPr>
                <w:spacing w:val="-7"/>
                <w:sz w:val="20"/>
              </w:rPr>
              <w:t> </w:t>
            </w:r>
            <w:r>
              <w:rPr>
                <w:sz w:val="20"/>
              </w:rPr>
              <w:t>transform </w:t>
            </w:r>
            <w:r>
              <w:rPr>
                <w:spacing w:val="-2"/>
                <w:sz w:val="20"/>
              </w:rPr>
              <w:t>precoding</w:t>
            </w:r>
          </w:p>
          <w:p>
            <w:pPr>
              <w:pStyle w:val="TableParagraph"/>
              <w:spacing w:line="230" w:lineRule="exact"/>
              <w:ind w:left="307" w:right="356"/>
              <w:rPr>
                <w:sz w:val="20"/>
              </w:rPr>
            </w:pPr>
            <w:r>
              <w:rPr>
                <w:sz w:val="20"/>
              </w:rPr>
              <w:t>2:</w:t>
            </w:r>
            <w:r>
              <w:rPr>
                <w:spacing w:val="-7"/>
                <w:sz w:val="20"/>
              </w:rPr>
              <w:t> </w:t>
            </w:r>
            <w:r>
              <w:rPr>
                <w:sz w:val="20"/>
              </w:rPr>
              <w:t>MCS</w:t>
            </w:r>
            <w:r>
              <w:rPr>
                <w:spacing w:val="-7"/>
                <w:sz w:val="20"/>
              </w:rPr>
              <w:t> </w:t>
            </w:r>
            <w:r>
              <w:rPr>
                <w:sz w:val="20"/>
              </w:rPr>
              <w:t>index</w:t>
            </w:r>
            <w:r>
              <w:rPr>
                <w:spacing w:val="-5"/>
                <w:sz w:val="20"/>
              </w:rPr>
              <w:t> </w:t>
            </w:r>
            <w:r>
              <w:rPr>
                <w:sz w:val="20"/>
              </w:rPr>
              <w:t>table</w:t>
            </w:r>
            <w:r>
              <w:rPr>
                <w:spacing w:val="-6"/>
                <w:sz w:val="20"/>
              </w:rPr>
              <w:t> </w:t>
            </w:r>
            <w:r>
              <w:rPr>
                <w:sz w:val="20"/>
              </w:rPr>
              <w:t>3</w:t>
            </w:r>
            <w:r>
              <w:rPr>
                <w:spacing w:val="-5"/>
                <w:sz w:val="20"/>
              </w:rPr>
              <w:t> </w:t>
            </w:r>
            <w:r>
              <w:rPr>
                <w:sz w:val="20"/>
              </w:rPr>
              <w:t>for</w:t>
            </w:r>
            <w:r>
              <w:rPr>
                <w:spacing w:val="-6"/>
                <w:sz w:val="20"/>
              </w:rPr>
              <w:t> </w:t>
            </w:r>
            <w:r>
              <w:rPr>
                <w:sz w:val="20"/>
              </w:rPr>
              <w:t>PDSCH/PUSCH</w:t>
            </w:r>
            <w:r>
              <w:rPr>
                <w:spacing w:val="-6"/>
                <w:sz w:val="20"/>
              </w:rPr>
              <w:t> </w:t>
            </w:r>
            <w:r>
              <w:rPr>
                <w:sz w:val="20"/>
              </w:rPr>
              <w:t>without</w:t>
            </w:r>
            <w:r>
              <w:rPr>
                <w:spacing w:val="-7"/>
                <w:sz w:val="20"/>
              </w:rPr>
              <w:t> </w:t>
            </w:r>
            <w:r>
              <w:rPr>
                <w:sz w:val="20"/>
              </w:rPr>
              <w:t>transform </w:t>
            </w:r>
            <w:r>
              <w:rPr>
                <w:spacing w:val="-2"/>
                <w:sz w:val="20"/>
              </w:rPr>
              <w:t>precoding</w:t>
            </w:r>
          </w:p>
        </w:tc>
      </w:tr>
      <w:tr>
        <w:trPr>
          <w:trHeight w:val="229" w:hRule="atLeast"/>
        </w:trPr>
        <w:tc>
          <w:tcPr>
            <w:tcW w:w="2405" w:type="dxa"/>
          </w:tcPr>
          <w:p>
            <w:pPr>
              <w:pStyle w:val="TableParagraph"/>
              <w:spacing w:line="209" w:lineRule="exact"/>
              <w:ind w:left="107"/>
              <w:rPr>
                <w:sz w:val="20"/>
              </w:rPr>
            </w:pPr>
            <w:r>
              <w:rPr>
                <w:sz w:val="20"/>
              </w:rPr>
              <w:t>Measurement</w:t>
            </w:r>
            <w:r>
              <w:rPr>
                <w:spacing w:val="-8"/>
                <w:sz w:val="20"/>
              </w:rPr>
              <w:t> </w:t>
            </w:r>
            <w:r>
              <w:rPr>
                <w:sz w:val="20"/>
              </w:rPr>
              <w:t>Object</w:t>
            </w:r>
            <w:r>
              <w:rPr>
                <w:spacing w:val="-7"/>
                <w:sz w:val="20"/>
              </w:rPr>
              <w:t> </w:t>
            </w:r>
            <w:r>
              <w:rPr>
                <w:spacing w:val="-4"/>
                <w:sz w:val="20"/>
              </w:rPr>
              <w:t>Class</w:t>
            </w:r>
          </w:p>
        </w:tc>
        <w:tc>
          <w:tcPr>
            <w:tcW w:w="6097" w:type="dxa"/>
          </w:tcPr>
          <w:p>
            <w:pPr>
              <w:pStyle w:val="TableParagraph"/>
              <w:spacing w:line="209"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3"/>
        <w:ind w:left="276"/>
      </w:pPr>
      <w:r>
        <w:rPr>
          <w:spacing w:val="-10"/>
        </w:rPr>
        <w:t>5</w:t>
      </w:r>
    </w:p>
    <w:p>
      <w:pPr>
        <w:pStyle w:val="BodyText"/>
        <w:spacing w:before="71"/>
      </w:pPr>
    </w:p>
    <w:p>
      <w:pPr>
        <w:pStyle w:val="Heading3"/>
        <w:numPr>
          <w:ilvl w:val="0"/>
          <w:numId w:val="145"/>
        </w:numPr>
        <w:tabs>
          <w:tab w:pos="952" w:val="left" w:leader="none"/>
        </w:tabs>
        <w:spacing w:line="240" w:lineRule="auto" w:before="0" w:after="0"/>
        <w:ind w:left="952" w:right="0" w:hanging="676"/>
        <w:jc w:val="left"/>
        <w:rPr>
          <w:rFonts w:ascii="Tahoma"/>
        </w:rPr>
      </w:pPr>
      <w:bookmarkStart w:name="A.5.2 Distribution of PDSCH per MCS (ini" w:id="504"/>
      <w:bookmarkEnd w:id="504"/>
      <w:r>
        <w:rPr>
          <w:rFonts w:ascii="Times New Roman"/>
          <w:sz w:val="20"/>
        </w:rPr>
      </w:r>
      <w:bookmarkStart w:name="_bookmark220" w:id="505"/>
      <w:bookmarkEnd w:id="505"/>
      <w:r>
        <w:rPr>
          <w:rFonts w:ascii="Times New Roman"/>
          <w:sz w:val="20"/>
        </w:rPr>
      </w:r>
      <w:r>
        <w:rPr/>
        <w:t>A.5.2</w:t>
      </w:r>
      <w:r>
        <w:rPr>
          <w:spacing w:val="-5"/>
        </w:rPr>
        <w:t> </w:t>
      </w:r>
      <w:r>
        <w:rPr>
          <w:rFonts w:ascii="Tahoma"/>
        </w:rPr>
        <w:t>Distribution</w:t>
      </w:r>
      <w:r>
        <w:rPr>
          <w:rFonts w:ascii="Tahoma"/>
          <w:spacing w:val="-5"/>
        </w:rPr>
        <w:t> </w:t>
      </w:r>
      <w:r>
        <w:rPr>
          <w:rFonts w:ascii="Tahoma"/>
        </w:rPr>
        <w:t>of</w:t>
      </w:r>
      <w:r>
        <w:rPr>
          <w:rFonts w:ascii="Tahoma"/>
          <w:spacing w:val="-4"/>
        </w:rPr>
        <w:t> </w:t>
      </w:r>
      <w:r>
        <w:rPr>
          <w:rFonts w:ascii="Tahoma"/>
        </w:rPr>
        <w:t>PDSCH</w:t>
      </w:r>
      <w:r>
        <w:rPr>
          <w:rFonts w:ascii="Tahoma"/>
          <w:spacing w:val="-7"/>
        </w:rPr>
        <w:t> </w:t>
      </w:r>
      <w:r>
        <w:rPr>
          <w:rFonts w:ascii="Tahoma"/>
        </w:rPr>
        <w:t>per</w:t>
      </w:r>
      <w:r>
        <w:rPr>
          <w:rFonts w:ascii="Tahoma"/>
          <w:spacing w:val="-3"/>
        </w:rPr>
        <w:t> </w:t>
      </w:r>
      <w:r>
        <w:rPr>
          <w:rFonts w:ascii="Tahoma"/>
        </w:rPr>
        <w:t>MCS</w:t>
      </w:r>
      <w:r>
        <w:rPr>
          <w:rFonts w:ascii="Tahoma"/>
          <w:spacing w:val="-7"/>
        </w:rPr>
        <w:t> </w:t>
      </w:r>
      <w:r>
        <w:rPr>
          <w:rFonts w:ascii="Tahoma"/>
        </w:rPr>
        <w:t>(initial</w:t>
      </w:r>
      <w:r>
        <w:rPr>
          <w:rFonts w:ascii="Tahoma"/>
          <w:spacing w:val="-2"/>
        </w:rPr>
        <w:t> transmission/ACK)</w:t>
      </w:r>
    </w:p>
    <w:p>
      <w:pPr>
        <w:pStyle w:val="BodyText"/>
        <w:spacing w:before="9"/>
        <w:rPr>
          <w:rFonts w:ascii="Tahoma"/>
          <w:sz w:val="24"/>
        </w:rPr>
      </w:pPr>
    </w:p>
    <w:p>
      <w:pPr>
        <w:pStyle w:val="Heading4"/>
        <w:numPr>
          <w:ilvl w:val="0"/>
          <w:numId w:val="145"/>
        </w:numPr>
        <w:tabs>
          <w:tab w:pos="952" w:val="left" w:leader="none"/>
        </w:tabs>
        <w:spacing w:line="240" w:lineRule="auto" w:before="0" w:after="0"/>
        <w:ind w:left="952" w:right="0" w:hanging="676"/>
        <w:jc w:val="left"/>
      </w:pPr>
      <w:bookmarkStart w:name="A.5.2.1 Performance Counter Table" w:id="506"/>
      <w:bookmarkEnd w:id="506"/>
      <w:r>
        <w:rPr>
          <w:rFonts w:ascii="Times New Roman"/>
          <w:sz w:val="20"/>
        </w:rPr>
      </w:r>
      <w:r>
        <w:rPr/>
        <w:t>A.5.2.1</w:t>
      </w:r>
      <w:r>
        <w:rPr>
          <w:spacing w:val="-7"/>
        </w:rPr>
        <w:t> </w:t>
      </w:r>
      <w:r>
        <w:rPr/>
        <w:t>Performance</w:t>
      </w:r>
      <w:r>
        <w:rPr>
          <w:spacing w:val="-6"/>
        </w:rPr>
        <w:t> </w:t>
      </w:r>
      <w:r>
        <w:rPr/>
        <w:t>Counter</w:t>
      </w:r>
      <w:r>
        <w:rPr>
          <w:spacing w:val="-6"/>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OR.DLHARQ.DistPdschMcsInitialTxAck</w:t>
            </w:r>
          </w:p>
        </w:tc>
      </w:tr>
      <w:tr>
        <w:trPr>
          <w:trHeight w:val="690" w:hRule="atLeast"/>
        </w:trPr>
        <w:tc>
          <w:tcPr>
            <w:tcW w:w="2405" w:type="dxa"/>
          </w:tcPr>
          <w:p>
            <w:pPr>
              <w:pStyle w:val="TableParagraph"/>
              <w:ind w:left="107"/>
              <w:rPr>
                <w:sz w:val="20"/>
              </w:rPr>
            </w:pPr>
            <w:r>
              <w:rPr>
                <w:spacing w:val="-2"/>
                <w:sz w:val="20"/>
              </w:rPr>
              <w:t>Description</w:t>
            </w:r>
          </w:p>
        </w:tc>
        <w:tc>
          <w:tcPr>
            <w:tcW w:w="6097" w:type="dxa"/>
          </w:tcPr>
          <w:p>
            <w:pPr>
              <w:pStyle w:val="TableParagraph"/>
              <w:spacing w:line="230" w:lineRule="atLeast"/>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distributions</w:t>
            </w:r>
            <w:r>
              <w:rPr>
                <w:spacing w:val="-5"/>
                <w:sz w:val="20"/>
              </w:rPr>
              <w:t> </w:t>
            </w:r>
            <w:r>
              <w:rPr>
                <w:sz w:val="20"/>
              </w:rPr>
              <w:t>of</w:t>
            </w:r>
            <w:r>
              <w:rPr>
                <w:spacing w:val="-4"/>
                <w:sz w:val="20"/>
              </w:rPr>
              <w:t> </w:t>
            </w:r>
            <w:r>
              <w:rPr>
                <w:sz w:val="20"/>
              </w:rPr>
              <w:t>the</w:t>
            </w:r>
            <w:r>
              <w:rPr>
                <w:spacing w:val="-4"/>
                <w:sz w:val="20"/>
              </w:rPr>
              <w:t> </w:t>
            </w:r>
            <w:r>
              <w:rPr>
                <w:sz w:val="20"/>
              </w:rPr>
              <w:t>number</w:t>
            </w:r>
            <w:r>
              <w:rPr>
                <w:spacing w:val="-5"/>
                <w:sz w:val="20"/>
              </w:rPr>
              <w:t> </w:t>
            </w:r>
            <w:r>
              <w:rPr>
                <w:sz w:val="20"/>
              </w:rPr>
              <w:t>of</w:t>
            </w:r>
            <w:r>
              <w:rPr>
                <w:spacing w:val="-4"/>
                <w:sz w:val="20"/>
              </w:rPr>
              <w:t> </w:t>
            </w:r>
            <w:r>
              <w:rPr>
                <w:sz w:val="20"/>
              </w:rPr>
              <w:t>HARQ-ACK</w:t>
            </w:r>
            <w:r>
              <w:rPr>
                <w:spacing w:val="-4"/>
                <w:sz w:val="20"/>
              </w:rPr>
              <w:t> </w:t>
            </w:r>
            <w:r>
              <w:rPr>
                <w:sz w:val="20"/>
              </w:rPr>
              <w:t>for PDSCH at initial transmission per MCS. This counter excludes MU- MIMO usage.</w:t>
            </w:r>
          </w:p>
        </w:tc>
      </w:tr>
    </w:tbl>
    <w:p>
      <w:pPr>
        <w:spacing w:after="0" w:line="230" w:lineRule="atLeast"/>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ind w:left="0"/>
              <w:rPr>
                <w:sz w:val="16"/>
              </w:rPr>
            </w:pPr>
          </w:p>
        </w:tc>
        <w:tc>
          <w:tcPr>
            <w:tcW w:w="6097" w:type="dxa"/>
          </w:tcPr>
          <w:p>
            <w:pPr>
              <w:pStyle w:val="TableParagraph"/>
              <w:spacing w:line="210" w:lineRule="exact"/>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7"/>
                <w:sz w:val="20"/>
              </w:rPr>
              <w:t> </w:t>
            </w:r>
            <w:r>
              <w:rPr>
                <w:sz w:val="20"/>
              </w:rPr>
              <w:t>(Cumulative</w:t>
            </w:r>
            <w:r>
              <w:rPr>
                <w:spacing w:val="-6"/>
                <w:sz w:val="20"/>
              </w:rPr>
              <w:t> </w:t>
            </w:r>
            <w:r>
              <w:rPr>
                <w:spacing w:val="-2"/>
                <w:sz w:val="20"/>
              </w:rPr>
              <w:t>Counter)</w:t>
            </w:r>
          </w:p>
        </w:tc>
      </w:tr>
      <w:tr>
        <w:trPr>
          <w:trHeight w:val="1149" w:hRule="atLeast"/>
        </w:trPr>
        <w:tc>
          <w:tcPr>
            <w:tcW w:w="2405" w:type="dxa"/>
          </w:tcPr>
          <w:p>
            <w:pPr>
              <w:pStyle w:val="TableParagraph"/>
              <w:ind w:left="107"/>
              <w:rPr>
                <w:sz w:val="20"/>
              </w:rPr>
            </w:pPr>
            <w:r>
              <w:rPr>
                <w:spacing w:val="-2"/>
                <w:sz w:val="20"/>
              </w:rPr>
              <w:t>Condition</w:t>
            </w:r>
          </w:p>
        </w:tc>
        <w:tc>
          <w:tcPr>
            <w:tcW w:w="6097" w:type="dxa"/>
          </w:tcPr>
          <w:p>
            <w:pPr>
              <w:pStyle w:val="TableParagraph"/>
              <w:ind w:right="135"/>
              <w:rPr>
                <w:sz w:val="20"/>
              </w:rPr>
            </w:pPr>
            <w:r>
              <w:rPr>
                <w:sz w:val="20"/>
              </w:rPr>
              <w:t>Measurement</w:t>
            </w:r>
            <w:r>
              <w:rPr>
                <w:spacing w:val="-7"/>
                <w:sz w:val="20"/>
              </w:rPr>
              <w:t> </w:t>
            </w:r>
            <w:r>
              <w:rPr>
                <w:sz w:val="20"/>
              </w:rPr>
              <w:t>subcounter</w:t>
            </w:r>
            <w:r>
              <w:rPr>
                <w:spacing w:val="-5"/>
                <w:sz w:val="20"/>
              </w:rPr>
              <w:t> </w:t>
            </w:r>
            <w:r>
              <w:rPr>
                <w:sz w:val="20"/>
              </w:rPr>
              <w:t>is</w:t>
            </w:r>
            <w:r>
              <w:rPr>
                <w:spacing w:val="-7"/>
                <w:sz w:val="20"/>
              </w:rPr>
              <w:t> </w:t>
            </w:r>
            <w:r>
              <w:rPr>
                <w:sz w:val="20"/>
              </w:rPr>
              <w:t>incremented</w:t>
            </w:r>
            <w:r>
              <w:rPr>
                <w:spacing w:val="-5"/>
                <w:sz w:val="20"/>
              </w:rPr>
              <w:t> </w:t>
            </w:r>
            <w:r>
              <w:rPr>
                <w:sz w:val="20"/>
              </w:rPr>
              <w:t>by</w:t>
            </w:r>
            <w:r>
              <w:rPr>
                <w:spacing w:val="-5"/>
                <w:sz w:val="20"/>
              </w:rPr>
              <w:t> </w:t>
            </w:r>
            <w:r>
              <w:rPr>
                <w:sz w:val="20"/>
              </w:rPr>
              <w:t>1</w:t>
            </w:r>
            <w:r>
              <w:rPr>
                <w:spacing w:val="-5"/>
                <w:sz w:val="20"/>
              </w:rPr>
              <w:t> </w:t>
            </w:r>
            <w:r>
              <w:rPr>
                <w:sz w:val="20"/>
              </w:rPr>
              <w:t>whenever</w:t>
            </w:r>
            <w:r>
              <w:rPr>
                <w:spacing w:val="-6"/>
                <w:sz w:val="20"/>
              </w:rPr>
              <w:t> </w:t>
            </w:r>
            <w:r>
              <w:rPr>
                <w:sz w:val="20"/>
              </w:rPr>
              <w:t>PDSCH</w:t>
            </w:r>
            <w:r>
              <w:rPr>
                <w:spacing w:val="-6"/>
                <w:sz w:val="20"/>
              </w:rPr>
              <w:t> </w:t>
            </w:r>
            <w:r>
              <w:rPr>
                <w:sz w:val="20"/>
              </w:rPr>
              <w:t>(except for MU-MIMO usage) of which CRC is OK is transmitted for initial transmission when the MCS table of the PDSCH is group of subcounter.</w:t>
            </w:r>
            <w:r>
              <w:rPr>
                <w:i/>
                <w:sz w:val="20"/>
              </w:rPr>
              <w:t>MCSTable</w:t>
            </w:r>
            <w:r>
              <w:rPr>
                <w:i/>
                <w:spacing w:val="-1"/>
                <w:sz w:val="20"/>
              </w:rPr>
              <w:t> </w:t>
            </w:r>
            <w:r>
              <w:rPr>
                <w:sz w:val="20"/>
              </w:rPr>
              <w:t>and</w:t>
            </w:r>
            <w:r>
              <w:rPr>
                <w:spacing w:val="-1"/>
                <w:sz w:val="20"/>
              </w:rPr>
              <w:t> </w:t>
            </w:r>
            <w:r>
              <w:rPr>
                <w:sz w:val="20"/>
              </w:rPr>
              <w:t>when</w:t>
            </w:r>
            <w:r>
              <w:rPr>
                <w:spacing w:val="-1"/>
                <w:sz w:val="20"/>
              </w:rPr>
              <w:t> </w:t>
            </w:r>
            <w:r>
              <w:rPr>
                <w:sz w:val="20"/>
              </w:rPr>
              <w:t>the</w:t>
            </w:r>
            <w:r>
              <w:rPr>
                <w:spacing w:val="-2"/>
                <w:sz w:val="20"/>
              </w:rPr>
              <w:t> </w:t>
            </w:r>
            <w:r>
              <w:rPr>
                <w:sz w:val="20"/>
              </w:rPr>
              <w:t>MCS</w:t>
            </w:r>
            <w:r>
              <w:rPr>
                <w:spacing w:val="-3"/>
                <w:sz w:val="20"/>
              </w:rPr>
              <w:t> </w:t>
            </w:r>
            <w:r>
              <w:rPr>
                <w:sz w:val="20"/>
              </w:rPr>
              <w:t>index</w:t>
            </w:r>
            <w:r>
              <w:rPr>
                <w:spacing w:val="-1"/>
                <w:sz w:val="20"/>
              </w:rPr>
              <w:t> </w:t>
            </w:r>
            <w:r>
              <w:rPr>
                <w:sz w:val="20"/>
              </w:rPr>
              <w:t>of</w:t>
            </w:r>
            <w:r>
              <w:rPr>
                <w:spacing w:val="-2"/>
                <w:sz w:val="20"/>
              </w:rPr>
              <w:t> </w:t>
            </w:r>
            <w:r>
              <w:rPr>
                <w:sz w:val="20"/>
              </w:rPr>
              <w:t>the</w:t>
            </w:r>
            <w:r>
              <w:rPr>
                <w:spacing w:val="-2"/>
                <w:sz w:val="20"/>
              </w:rPr>
              <w:t> </w:t>
            </w:r>
            <w:r>
              <w:rPr>
                <w:sz w:val="20"/>
              </w:rPr>
              <w:t>PDSCH</w:t>
            </w:r>
            <w:r>
              <w:rPr>
                <w:spacing w:val="-2"/>
                <w:sz w:val="20"/>
              </w:rPr>
              <w:t> </w:t>
            </w:r>
            <w:r>
              <w:rPr>
                <w:sz w:val="20"/>
              </w:rPr>
              <w:t>is</w:t>
            </w:r>
            <w:r>
              <w:rPr>
                <w:spacing w:val="-3"/>
                <w:sz w:val="20"/>
              </w:rPr>
              <w:t> </w:t>
            </w:r>
            <w:r>
              <w:rPr>
                <w:sz w:val="20"/>
              </w:rPr>
              <w:t>group</w:t>
            </w:r>
          </w:p>
          <w:p>
            <w:pPr>
              <w:pStyle w:val="TableParagraph"/>
              <w:spacing w:line="209" w:lineRule="exact"/>
              <w:rPr>
                <w:sz w:val="20"/>
              </w:rPr>
            </w:pPr>
            <w:r>
              <w:rPr>
                <w:sz w:val="20"/>
              </w:rPr>
              <w:t>of</w:t>
            </w:r>
            <w:r>
              <w:rPr>
                <w:spacing w:val="-1"/>
                <w:sz w:val="20"/>
              </w:rPr>
              <w:t> </w:t>
            </w:r>
            <w:r>
              <w:rPr>
                <w:spacing w:val="-2"/>
                <w:sz w:val="20"/>
              </w:rPr>
              <w:t>subcounter.</w:t>
            </w:r>
            <w:r>
              <w:rPr>
                <w:i/>
                <w:spacing w:val="-2"/>
                <w:sz w:val="20"/>
              </w:rPr>
              <w:t>MCSInitial</w:t>
            </w:r>
            <w:r>
              <w:rPr>
                <w:spacing w:val="-2"/>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2990"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pacing w:val="-2"/>
                <w:sz w:val="20"/>
              </w:rPr>
              <w:t>OR.DLHARQ.DistPdschMcsInitialTxAck.</w:t>
            </w:r>
            <w:r>
              <w:rPr>
                <w:i/>
                <w:spacing w:val="-2"/>
                <w:sz w:val="20"/>
              </w:rPr>
              <w:t>MCSInitial.MCSTable</w:t>
            </w:r>
            <w:r>
              <w:rPr>
                <w:i/>
                <w:spacing w:val="46"/>
                <w:sz w:val="20"/>
              </w:rPr>
              <w:t> </w:t>
            </w:r>
            <w:r>
              <w:rPr>
                <w:spacing w:val="-2"/>
                <w:sz w:val="20"/>
              </w:rPr>
              <w:t>where</w:t>
            </w:r>
          </w:p>
          <w:p>
            <w:pPr>
              <w:pStyle w:val="TableParagraph"/>
              <w:ind w:left="307" w:right="1666" w:hanging="200"/>
              <w:rPr>
                <w:sz w:val="20"/>
              </w:rPr>
            </w:pPr>
            <w:r>
              <w:rPr>
                <w:i/>
                <w:sz w:val="20"/>
              </w:rPr>
              <w:t>MCSInitial</w:t>
            </w:r>
            <w:r>
              <w:rPr>
                <w:i/>
                <w:spacing w:val="-5"/>
                <w:sz w:val="20"/>
              </w:rPr>
              <w:t> </w:t>
            </w:r>
            <w:r>
              <w:rPr>
                <w:sz w:val="20"/>
              </w:rPr>
              <w:t>is</w:t>
            </w:r>
            <w:r>
              <w:rPr>
                <w:spacing w:val="-7"/>
                <w:sz w:val="20"/>
              </w:rPr>
              <w:t> </w:t>
            </w:r>
            <w:r>
              <w:rPr>
                <w:sz w:val="20"/>
              </w:rPr>
              <w:t>the</w:t>
            </w:r>
            <w:r>
              <w:rPr>
                <w:spacing w:val="-5"/>
                <w:sz w:val="20"/>
              </w:rPr>
              <w:t> </w:t>
            </w:r>
            <w:r>
              <w:rPr>
                <w:sz w:val="20"/>
              </w:rPr>
              <w:t>MCS</w:t>
            </w:r>
            <w:r>
              <w:rPr>
                <w:spacing w:val="-7"/>
                <w:sz w:val="20"/>
              </w:rPr>
              <w:t> </w:t>
            </w:r>
            <w:r>
              <w:rPr>
                <w:sz w:val="20"/>
              </w:rPr>
              <w:t>index</w:t>
            </w:r>
            <w:r>
              <w:rPr>
                <w:spacing w:val="-5"/>
                <w:sz w:val="20"/>
              </w:rPr>
              <w:t> </w:t>
            </w:r>
            <w:r>
              <w:rPr>
                <w:sz w:val="20"/>
              </w:rPr>
              <w:t>for</w:t>
            </w:r>
            <w:r>
              <w:rPr>
                <w:spacing w:val="-6"/>
                <w:sz w:val="20"/>
              </w:rPr>
              <w:t> </w:t>
            </w:r>
            <w:r>
              <w:rPr>
                <w:sz w:val="20"/>
              </w:rPr>
              <w:t>initial</w:t>
            </w:r>
            <w:r>
              <w:rPr>
                <w:spacing w:val="-4"/>
                <w:sz w:val="20"/>
              </w:rPr>
              <w:t> </w:t>
            </w:r>
            <w:r>
              <w:rPr>
                <w:sz w:val="20"/>
              </w:rPr>
              <w:t>transmission: </w:t>
            </w:r>
            <w:r>
              <w:rPr>
                <w:position w:val="2"/>
                <w:sz w:val="20"/>
              </w:rPr>
              <w:t>0: I</w:t>
            </w:r>
            <w:r>
              <w:rPr>
                <w:sz w:val="13"/>
              </w:rPr>
              <w:t>MCS </w:t>
            </w:r>
            <w:r>
              <w:rPr>
                <w:position w:val="2"/>
                <w:sz w:val="20"/>
              </w:rPr>
              <w:t>= 0</w:t>
            </w:r>
          </w:p>
          <w:p>
            <w:pPr>
              <w:pStyle w:val="TableParagraph"/>
              <w:spacing w:line="227" w:lineRule="exact"/>
              <w:ind w:left="307"/>
              <w:rPr>
                <w:sz w:val="20"/>
              </w:rPr>
            </w:pPr>
            <w:r>
              <w:rPr>
                <w:position w:val="2"/>
                <w:sz w:val="20"/>
              </w:rPr>
              <w:t>1:</w:t>
            </w:r>
            <w:r>
              <w:rPr>
                <w:spacing w:val="-3"/>
                <w:position w:val="2"/>
                <w:sz w:val="20"/>
              </w:rPr>
              <w:t> </w:t>
            </w:r>
            <w:r>
              <w:rPr>
                <w:position w:val="2"/>
                <w:sz w:val="20"/>
              </w:rPr>
              <w:t>I</w:t>
            </w:r>
            <w:r>
              <w:rPr>
                <w:sz w:val="13"/>
              </w:rPr>
              <w:t>MCS</w:t>
            </w:r>
            <w:r>
              <w:rPr>
                <w:spacing w:val="-1"/>
                <w:sz w:val="13"/>
              </w:rPr>
              <w:t> </w:t>
            </w:r>
            <w:r>
              <w:rPr>
                <w:position w:val="2"/>
                <w:sz w:val="20"/>
              </w:rPr>
              <w:t>=</w:t>
            </w:r>
            <w:r>
              <w:rPr>
                <w:spacing w:val="-2"/>
                <w:position w:val="2"/>
                <w:sz w:val="20"/>
              </w:rPr>
              <w:t> </w:t>
            </w:r>
            <w:r>
              <w:rPr>
                <w:spacing w:val="-10"/>
                <w:position w:val="2"/>
                <w:sz w:val="20"/>
              </w:rPr>
              <w:t>1</w:t>
            </w:r>
          </w:p>
          <w:p>
            <w:pPr>
              <w:pStyle w:val="TableParagraph"/>
              <w:spacing w:line="227" w:lineRule="exact"/>
              <w:ind w:left="307"/>
              <w:rPr>
                <w:sz w:val="20"/>
              </w:rPr>
            </w:pPr>
            <w:r>
              <w:rPr>
                <w:spacing w:val="-10"/>
                <w:sz w:val="20"/>
              </w:rPr>
              <w:t>…</w:t>
            </w:r>
          </w:p>
          <w:p>
            <w:pPr>
              <w:pStyle w:val="TableParagraph"/>
              <w:spacing w:line="233" w:lineRule="exact" w:before="1"/>
              <w:ind w:left="307"/>
              <w:rPr>
                <w:sz w:val="20"/>
              </w:rPr>
            </w:pPr>
            <w:r>
              <w:rPr>
                <w:position w:val="2"/>
                <w:sz w:val="20"/>
              </w:rPr>
              <w:t>28:</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5"/>
                <w:position w:val="2"/>
                <w:sz w:val="20"/>
              </w:rPr>
              <w:t>28</w:t>
            </w:r>
          </w:p>
          <w:p>
            <w:pPr>
              <w:pStyle w:val="TableParagraph"/>
              <w:spacing w:line="228" w:lineRule="exact"/>
              <w:rPr>
                <w:sz w:val="20"/>
              </w:rPr>
            </w:pPr>
            <w:r>
              <w:rPr>
                <w:i/>
                <w:sz w:val="20"/>
              </w:rPr>
              <w:t>MCSTable</w:t>
            </w:r>
            <w:r>
              <w:rPr>
                <w:i/>
                <w:spacing w:val="-9"/>
                <w:sz w:val="20"/>
              </w:rPr>
              <w:t> </w:t>
            </w:r>
            <w:r>
              <w:rPr>
                <w:sz w:val="20"/>
              </w:rPr>
              <w:t>is</w:t>
            </w:r>
            <w:r>
              <w:rPr>
                <w:spacing w:val="-10"/>
                <w:sz w:val="20"/>
              </w:rPr>
              <w:t> </w:t>
            </w:r>
            <w:r>
              <w:rPr>
                <w:sz w:val="20"/>
              </w:rPr>
              <w:t>the</w:t>
            </w:r>
            <w:r>
              <w:rPr>
                <w:spacing w:val="-9"/>
                <w:sz w:val="20"/>
              </w:rPr>
              <w:t> </w:t>
            </w:r>
            <w:r>
              <w:rPr>
                <w:sz w:val="20"/>
              </w:rPr>
              <w:t>MCS</w:t>
            </w:r>
            <w:r>
              <w:rPr>
                <w:spacing w:val="-10"/>
                <w:sz w:val="20"/>
              </w:rPr>
              <w:t> </w:t>
            </w:r>
            <w:r>
              <w:rPr>
                <w:spacing w:val="-2"/>
                <w:sz w:val="20"/>
              </w:rPr>
              <w:t>table:</w:t>
            </w:r>
          </w:p>
          <w:p>
            <w:pPr>
              <w:pStyle w:val="TableParagraph"/>
              <w:ind w:left="307" w:right="356"/>
              <w:rPr>
                <w:sz w:val="20"/>
              </w:rPr>
            </w:pPr>
            <w:r>
              <w:rPr>
                <w:sz w:val="20"/>
              </w:rPr>
              <w:t>0:</w:t>
            </w:r>
            <w:r>
              <w:rPr>
                <w:spacing w:val="-7"/>
                <w:sz w:val="20"/>
              </w:rPr>
              <w:t> </w:t>
            </w:r>
            <w:r>
              <w:rPr>
                <w:sz w:val="20"/>
              </w:rPr>
              <w:t>MCS</w:t>
            </w:r>
            <w:r>
              <w:rPr>
                <w:spacing w:val="-7"/>
                <w:sz w:val="20"/>
              </w:rPr>
              <w:t> </w:t>
            </w:r>
            <w:r>
              <w:rPr>
                <w:sz w:val="20"/>
              </w:rPr>
              <w:t>index</w:t>
            </w:r>
            <w:r>
              <w:rPr>
                <w:spacing w:val="-5"/>
                <w:sz w:val="20"/>
              </w:rPr>
              <w:t> </w:t>
            </w:r>
            <w:r>
              <w:rPr>
                <w:sz w:val="20"/>
              </w:rPr>
              <w:t>table</w:t>
            </w:r>
            <w:r>
              <w:rPr>
                <w:spacing w:val="-6"/>
                <w:sz w:val="20"/>
              </w:rPr>
              <w:t> </w:t>
            </w:r>
            <w:r>
              <w:rPr>
                <w:sz w:val="20"/>
              </w:rPr>
              <w:t>1</w:t>
            </w:r>
            <w:r>
              <w:rPr>
                <w:spacing w:val="-5"/>
                <w:sz w:val="20"/>
              </w:rPr>
              <w:t> </w:t>
            </w:r>
            <w:r>
              <w:rPr>
                <w:sz w:val="20"/>
              </w:rPr>
              <w:t>for</w:t>
            </w:r>
            <w:r>
              <w:rPr>
                <w:spacing w:val="-6"/>
                <w:sz w:val="20"/>
              </w:rPr>
              <w:t> </w:t>
            </w:r>
            <w:r>
              <w:rPr>
                <w:sz w:val="20"/>
              </w:rPr>
              <w:t>PDSCH/PUSCH</w:t>
            </w:r>
            <w:r>
              <w:rPr>
                <w:spacing w:val="-6"/>
                <w:sz w:val="20"/>
              </w:rPr>
              <w:t> </w:t>
            </w:r>
            <w:r>
              <w:rPr>
                <w:sz w:val="20"/>
              </w:rPr>
              <w:t>without</w:t>
            </w:r>
            <w:r>
              <w:rPr>
                <w:spacing w:val="-7"/>
                <w:sz w:val="20"/>
              </w:rPr>
              <w:t> </w:t>
            </w:r>
            <w:r>
              <w:rPr>
                <w:sz w:val="20"/>
              </w:rPr>
              <w:t>transform </w:t>
            </w:r>
            <w:r>
              <w:rPr>
                <w:spacing w:val="-2"/>
                <w:sz w:val="20"/>
              </w:rPr>
              <w:t>precoding</w:t>
            </w:r>
          </w:p>
          <w:p>
            <w:pPr>
              <w:pStyle w:val="TableParagraph"/>
              <w:spacing w:before="1"/>
              <w:ind w:left="307" w:right="356"/>
              <w:rPr>
                <w:sz w:val="20"/>
              </w:rPr>
            </w:pPr>
            <w:r>
              <w:rPr>
                <w:sz w:val="20"/>
              </w:rPr>
              <w:t>1:</w:t>
            </w:r>
            <w:r>
              <w:rPr>
                <w:spacing w:val="-7"/>
                <w:sz w:val="20"/>
              </w:rPr>
              <w:t> </w:t>
            </w:r>
            <w:r>
              <w:rPr>
                <w:sz w:val="20"/>
              </w:rPr>
              <w:t>MCS</w:t>
            </w:r>
            <w:r>
              <w:rPr>
                <w:spacing w:val="-7"/>
                <w:sz w:val="20"/>
              </w:rPr>
              <w:t> </w:t>
            </w:r>
            <w:r>
              <w:rPr>
                <w:sz w:val="20"/>
              </w:rPr>
              <w:t>index</w:t>
            </w:r>
            <w:r>
              <w:rPr>
                <w:spacing w:val="-5"/>
                <w:sz w:val="20"/>
              </w:rPr>
              <w:t> </w:t>
            </w:r>
            <w:r>
              <w:rPr>
                <w:sz w:val="20"/>
              </w:rPr>
              <w:t>table</w:t>
            </w:r>
            <w:r>
              <w:rPr>
                <w:spacing w:val="-6"/>
                <w:sz w:val="20"/>
              </w:rPr>
              <w:t> </w:t>
            </w:r>
            <w:r>
              <w:rPr>
                <w:sz w:val="20"/>
              </w:rPr>
              <w:t>2</w:t>
            </w:r>
            <w:r>
              <w:rPr>
                <w:spacing w:val="-5"/>
                <w:sz w:val="20"/>
              </w:rPr>
              <w:t> </w:t>
            </w:r>
            <w:r>
              <w:rPr>
                <w:sz w:val="20"/>
              </w:rPr>
              <w:t>for</w:t>
            </w:r>
            <w:r>
              <w:rPr>
                <w:spacing w:val="-6"/>
                <w:sz w:val="20"/>
              </w:rPr>
              <w:t> </w:t>
            </w:r>
            <w:r>
              <w:rPr>
                <w:sz w:val="20"/>
              </w:rPr>
              <w:t>PDSCH/PUSCH</w:t>
            </w:r>
            <w:r>
              <w:rPr>
                <w:spacing w:val="-6"/>
                <w:sz w:val="20"/>
              </w:rPr>
              <w:t> </w:t>
            </w:r>
            <w:r>
              <w:rPr>
                <w:sz w:val="20"/>
              </w:rPr>
              <w:t>without</w:t>
            </w:r>
            <w:r>
              <w:rPr>
                <w:spacing w:val="-7"/>
                <w:sz w:val="20"/>
              </w:rPr>
              <w:t> </w:t>
            </w:r>
            <w:r>
              <w:rPr>
                <w:sz w:val="20"/>
              </w:rPr>
              <w:t>transform </w:t>
            </w:r>
            <w:r>
              <w:rPr>
                <w:spacing w:val="-2"/>
                <w:sz w:val="20"/>
              </w:rPr>
              <w:t>precoding</w:t>
            </w:r>
          </w:p>
          <w:p>
            <w:pPr>
              <w:pStyle w:val="TableParagraph"/>
              <w:spacing w:line="230" w:lineRule="exact"/>
              <w:ind w:left="307" w:right="356"/>
              <w:rPr>
                <w:sz w:val="20"/>
              </w:rPr>
            </w:pPr>
            <w:r>
              <w:rPr>
                <w:sz w:val="20"/>
              </w:rPr>
              <w:t>2:</w:t>
            </w:r>
            <w:r>
              <w:rPr>
                <w:spacing w:val="-7"/>
                <w:sz w:val="20"/>
              </w:rPr>
              <w:t> </w:t>
            </w:r>
            <w:r>
              <w:rPr>
                <w:sz w:val="20"/>
              </w:rPr>
              <w:t>MCS</w:t>
            </w:r>
            <w:r>
              <w:rPr>
                <w:spacing w:val="-7"/>
                <w:sz w:val="20"/>
              </w:rPr>
              <w:t> </w:t>
            </w:r>
            <w:r>
              <w:rPr>
                <w:sz w:val="20"/>
              </w:rPr>
              <w:t>index</w:t>
            </w:r>
            <w:r>
              <w:rPr>
                <w:spacing w:val="-5"/>
                <w:sz w:val="20"/>
              </w:rPr>
              <w:t> </w:t>
            </w:r>
            <w:r>
              <w:rPr>
                <w:sz w:val="20"/>
              </w:rPr>
              <w:t>table</w:t>
            </w:r>
            <w:r>
              <w:rPr>
                <w:spacing w:val="-6"/>
                <w:sz w:val="20"/>
              </w:rPr>
              <w:t> </w:t>
            </w:r>
            <w:r>
              <w:rPr>
                <w:sz w:val="20"/>
              </w:rPr>
              <w:t>3</w:t>
            </w:r>
            <w:r>
              <w:rPr>
                <w:spacing w:val="-5"/>
                <w:sz w:val="20"/>
              </w:rPr>
              <w:t> </w:t>
            </w:r>
            <w:r>
              <w:rPr>
                <w:sz w:val="20"/>
              </w:rPr>
              <w:t>for</w:t>
            </w:r>
            <w:r>
              <w:rPr>
                <w:spacing w:val="-6"/>
                <w:sz w:val="20"/>
              </w:rPr>
              <w:t> </w:t>
            </w:r>
            <w:r>
              <w:rPr>
                <w:sz w:val="20"/>
              </w:rPr>
              <w:t>PDSCH/PUSCH</w:t>
            </w:r>
            <w:r>
              <w:rPr>
                <w:spacing w:val="-6"/>
                <w:sz w:val="20"/>
              </w:rPr>
              <w:t> </w:t>
            </w:r>
            <w:r>
              <w:rPr>
                <w:sz w:val="20"/>
              </w:rPr>
              <w:t>without</w:t>
            </w:r>
            <w:r>
              <w:rPr>
                <w:spacing w:val="-1"/>
                <w:sz w:val="20"/>
              </w:rPr>
              <w:t> </w:t>
            </w:r>
            <w:r>
              <w:rPr>
                <w:sz w:val="20"/>
              </w:rPr>
              <w:t>transform </w:t>
            </w:r>
            <w:r>
              <w:rPr>
                <w:spacing w:val="-2"/>
                <w:sz w:val="20"/>
              </w:rPr>
              <w:t>precoding</w:t>
            </w:r>
          </w:p>
        </w:tc>
      </w:tr>
      <w:tr>
        <w:trPr>
          <w:trHeight w:val="229" w:hRule="atLeast"/>
        </w:trPr>
        <w:tc>
          <w:tcPr>
            <w:tcW w:w="2405" w:type="dxa"/>
          </w:tcPr>
          <w:p>
            <w:pPr>
              <w:pStyle w:val="TableParagraph"/>
              <w:spacing w:line="209"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09"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1</w:t>
      </w:r>
    </w:p>
    <w:p>
      <w:pPr>
        <w:pStyle w:val="BodyText"/>
        <w:spacing w:before="71"/>
      </w:pPr>
    </w:p>
    <w:p>
      <w:pPr>
        <w:pStyle w:val="Heading3"/>
        <w:numPr>
          <w:ilvl w:val="0"/>
          <w:numId w:val="146"/>
        </w:numPr>
        <w:tabs>
          <w:tab w:pos="952" w:val="left" w:leader="none"/>
        </w:tabs>
        <w:spacing w:line="240" w:lineRule="auto" w:before="0" w:after="0"/>
        <w:ind w:left="952" w:right="0" w:hanging="676"/>
        <w:jc w:val="left"/>
        <w:rPr>
          <w:rFonts w:ascii="Tahoma"/>
        </w:rPr>
      </w:pPr>
      <w:bookmarkStart w:name="A.5.3 Distribution of PDSCH per MCS (any" w:id="507"/>
      <w:bookmarkEnd w:id="507"/>
      <w:r>
        <w:rPr>
          <w:rFonts w:ascii="Times New Roman"/>
          <w:sz w:val="20"/>
        </w:rPr>
      </w:r>
      <w:bookmarkStart w:name="_bookmark221" w:id="508"/>
      <w:bookmarkEnd w:id="508"/>
      <w:r>
        <w:rPr>
          <w:rFonts w:ascii="Times New Roman"/>
          <w:sz w:val="20"/>
        </w:rPr>
      </w:r>
      <w:r>
        <w:rPr/>
        <w:t>A.5.3</w:t>
      </w:r>
      <w:r>
        <w:rPr>
          <w:spacing w:val="-3"/>
        </w:rPr>
        <w:t> </w:t>
      </w:r>
      <w:r>
        <w:rPr>
          <w:rFonts w:ascii="Tahoma"/>
        </w:rPr>
        <w:t>Distribution</w:t>
      </w:r>
      <w:r>
        <w:rPr>
          <w:rFonts w:ascii="Tahoma"/>
          <w:spacing w:val="-6"/>
        </w:rPr>
        <w:t> </w:t>
      </w:r>
      <w:r>
        <w:rPr>
          <w:rFonts w:ascii="Tahoma"/>
        </w:rPr>
        <w:t>of</w:t>
      </w:r>
      <w:r>
        <w:rPr>
          <w:rFonts w:ascii="Tahoma"/>
          <w:spacing w:val="-3"/>
        </w:rPr>
        <w:t> </w:t>
      </w:r>
      <w:r>
        <w:rPr>
          <w:rFonts w:ascii="Tahoma"/>
        </w:rPr>
        <w:t>PDSCH</w:t>
      </w:r>
      <w:r>
        <w:rPr>
          <w:rFonts w:ascii="Tahoma"/>
          <w:spacing w:val="-7"/>
        </w:rPr>
        <w:t> </w:t>
      </w:r>
      <w:r>
        <w:rPr>
          <w:rFonts w:ascii="Tahoma"/>
        </w:rPr>
        <w:t>per</w:t>
      </w:r>
      <w:r>
        <w:rPr>
          <w:rFonts w:ascii="Tahoma"/>
          <w:spacing w:val="-4"/>
        </w:rPr>
        <w:t> </w:t>
      </w:r>
      <w:r>
        <w:rPr>
          <w:rFonts w:ascii="Tahoma"/>
        </w:rPr>
        <w:t>MCS</w:t>
      </w:r>
      <w:r>
        <w:rPr>
          <w:rFonts w:ascii="Tahoma"/>
          <w:spacing w:val="-6"/>
        </w:rPr>
        <w:t> </w:t>
      </w:r>
      <w:r>
        <w:rPr>
          <w:rFonts w:ascii="Tahoma"/>
          <w:spacing w:val="-2"/>
        </w:rPr>
        <w:t>(any/ACK)</w:t>
      </w:r>
    </w:p>
    <w:p>
      <w:pPr>
        <w:pStyle w:val="BodyText"/>
        <w:spacing w:before="9"/>
        <w:rPr>
          <w:rFonts w:ascii="Tahoma"/>
          <w:sz w:val="24"/>
        </w:rPr>
      </w:pPr>
    </w:p>
    <w:p>
      <w:pPr>
        <w:pStyle w:val="Heading4"/>
        <w:numPr>
          <w:ilvl w:val="0"/>
          <w:numId w:val="146"/>
        </w:numPr>
        <w:tabs>
          <w:tab w:pos="952" w:val="left" w:leader="none"/>
        </w:tabs>
        <w:spacing w:line="240" w:lineRule="auto" w:before="0" w:after="0"/>
        <w:ind w:left="952" w:right="0" w:hanging="676"/>
        <w:jc w:val="left"/>
      </w:pPr>
      <w:bookmarkStart w:name="A.5.3.1 Performance Counter Table" w:id="509"/>
      <w:bookmarkEnd w:id="509"/>
      <w:r>
        <w:rPr>
          <w:rFonts w:ascii="Times New Roman"/>
          <w:sz w:val="20"/>
        </w:rPr>
      </w:r>
      <w:r>
        <w:rPr/>
        <w:t>A.5.3.1</w:t>
      </w:r>
      <w:r>
        <w:rPr>
          <w:spacing w:val="-7"/>
        </w:rPr>
        <w:t> </w:t>
      </w:r>
      <w:r>
        <w:rPr/>
        <w:t>Performance</w:t>
      </w:r>
      <w:r>
        <w:rPr>
          <w:spacing w:val="-6"/>
        </w:rPr>
        <w:t> </w:t>
      </w:r>
      <w:r>
        <w:rPr/>
        <w:t>Counter</w:t>
      </w:r>
      <w:r>
        <w:rPr>
          <w:spacing w:val="-6"/>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OR.DLHARQ.DistPdschMcsAny</w:t>
            </w:r>
          </w:p>
        </w:tc>
      </w:tr>
      <w:tr>
        <w:trPr>
          <w:trHeight w:val="921"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distributions</w:t>
            </w:r>
            <w:r>
              <w:rPr>
                <w:spacing w:val="-5"/>
                <w:sz w:val="20"/>
              </w:rPr>
              <w:t> </w:t>
            </w:r>
            <w:r>
              <w:rPr>
                <w:sz w:val="20"/>
              </w:rPr>
              <w:t>of</w:t>
            </w:r>
            <w:r>
              <w:rPr>
                <w:spacing w:val="-4"/>
                <w:sz w:val="20"/>
              </w:rPr>
              <w:t> </w:t>
            </w:r>
            <w:r>
              <w:rPr>
                <w:sz w:val="20"/>
              </w:rPr>
              <w:t>the</w:t>
            </w:r>
            <w:r>
              <w:rPr>
                <w:spacing w:val="-4"/>
                <w:sz w:val="20"/>
              </w:rPr>
              <w:t> </w:t>
            </w:r>
            <w:r>
              <w:rPr>
                <w:sz w:val="20"/>
              </w:rPr>
              <w:t>number</w:t>
            </w:r>
            <w:r>
              <w:rPr>
                <w:spacing w:val="-5"/>
                <w:sz w:val="20"/>
              </w:rPr>
              <w:t> </w:t>
            </w:r>
            <w:r>
              <w:rPr>
                <w:sz w:val="20"/>
              </w:rPr>
              <w:t>of</w:t>
            </w:r>
            <w:r>
              <w:rPr>
                <w:spacing w:val="-4"/>
                <w:sz w:val="20"/>
              </w:rPr>
              <w:t> </w:t>
            </w:r>
            <w:r>
              <w:rPr>
                <w:sz w:val="20"/>
              </w:rPr>
              <w:t>HARQ-ACK</w:t>
            </w:r>
            <w:r>
              <w:rPr>
                <w:spacing w:val="-4"/>
                <w:sz w:val="20"/>
              </w:rPr>
              <w:t> </w:t>
            </w:r>
            <w:r>
              <w:rPr>
                <w:sz w:val="20"/>
              </w:rPr>
              <w:t>for PDSCH at initial transmission or retransmission per MCS. This counter excludes MU-MIMO usage.</w:t>
            </w:r>
          </w:p>
          <w:p>
            <w:pPr>
              <w:pStyle w:val="TableParagraph"/>
              <w:spacing w:line="210" w:lineRule="exact" w:before="1"/>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1149" w:hRule="atLeast"/>
        </w:trPr>
        <w:tc>
          <w:tcPr>
            <w:tcW w:w="2405" w:type="dxa"/>
          </w:tcPr>
          <w:p>
            <w:pPr>
              <w:pStyle w:val="TableParagraph"/>
              <w:ind w:left="107"/>
              <w:rPr>
                <w:sz w:val="20"/>
              </w:rPr>
            </w:pPr>
            <w:r>
              <w:rPr>
                <w:spacing w:val="-2"/>
                <w:sz w:val="20"/>
              </w:rPr>
              <w:t>Condition</w:t>
            </w:r>
          </w:p>
        </w:tc>
        <w:tc>
          <w:tcPr>
            <w:tcW w:w="6097" w:type="dxa"/>
          </w:tcPr>
          <w:p>
            <w:pPr>
              <w:pStyle w:val="TableParagraph"/>
              <w:ind w:right="135"/>
              <w:rPr>
                <w:sz w:val="20"/>
              </w:rPr>
            </w:pPr>
            <w:r>
              <w:rPr>
                <w:sz w:val="20"/>
              </w:rPr>
              <w:t>Measurement subcounter is incremented by 1 whenever PDSCH of which CRC is OK is received (except for MU-MIMO usage) for initial transmission or retransmission when the MCS table of the PDSCH is group</w:t>
            </w:r>
            <w:r>
              <w:rPr>
                <w:spacing w:val="-4"/>
                <w:sz w:val="20"/>
              </w:rPr>
              <w:t> </w:t>
            </w:r>
            <w:r>
              <w:rPr>
                <w:sz w:val="20"/>
              </w:rPr>
              <w:t>of</w:t>
            </w:r>
            <w:r>
              <w:rPr>
                <w:spacing w:val="-5"/>
                <w:sz w:val="20"/>
              </w:rPr>
              <w:t> </w:t>
            </w:r>
            <w:r>
              <w:rPr>
                <w:sz w:val="20"/>
              </w:rPr>
              <w:t>subcounter.</w:t>
            </w:r>
            <w:r>
              <w:rPr>
                <w:i/>
                <w:sz w:val="20"/>
              </w:rPr>
              <w:t>MCSTable</w:t>
            </w:r>
            <w:r>
              <w:rPr>
                <w:i/>
                <w:spacing w:val="-4"/>
                <w:sz w:val="20"/>
              </w:rPr>
              <w:t> </w:t>
            </w:r>
            <w:r>
              <w:rPr>
                <w:sz w:val="20"/>
              </w:rPr>
              <w:t>and</w:t>
            </w:r>
            <w:r>
              <w:rPr>
                <w:spacing w:val="-4"/>
                <w:sz w:val="20"/>
              </w:rPr>
              <w:t> </w:t>
            </w:r>
            <w:r>
              <w:rPr>
                <w:sz w:val="20"/>
              </w:rPr>
              <w:t>when</w:t>
            </w:r>
            <w:r>
              <w:rPr>
                <w:spacing w:val="-6"/>
                <w:sz w:val="20"/>
              </w:rPr>
              <w:t> </w:t>
            </w:r>
            <w:r>
              <w:rPr>
                <w:sz w:val="20"/>
              </w:rPr>
              <w:t>the</w:t>
            </w:r>
            <w:r>
              <w:rPr>
                <w:spacing w:val="-5"/>
                <w:sz w:val="20"/>
              </w:rPr>
              <w:t> </w:t>
            </w:r>
            <w:r>
              <w:rPr>
                <w:sz w:val="20"/>
              </w:rPr>
              <w:t>MCS</w:t>
            </w:r>
            <w:r>
              <w:rPr>
                <w:spacing w:val="-6"/>
                <w:sz w:val="20"/>
              </w:rPr>
              <w:t> </w:t>
            </w:r>
            <w:r>
              <w:rPr>
                <w:sz w:val="20"/>
              </w:rPr>
              <w:t>index</w:t>
            </w:r>
            <w:r>
              <w:rPr>
                <w:spacing w:val="-4"/>
                <w:sz w:val="20"/>
              </w:rPr>
              <w:t> </w:t>
            </w:r>
            <w:r>
              <w:rPr>
                <w:sz w:val="20"/>
              </w:rPr>
              <w:t>of</w:t>
            </w:r>
            <w:r>
              <w:rPr>
                <w:spacing w:val="-7"/>
                <w:sz w:val="20"/>
              </w:rPr>
              <w:t> </w:t>
            </w:r>
            <w:r>
              <w:rPr>
                <w:sz w:val="20"/>
              </w:rPr>
              <w:t>the</w:t>
            </w:r>
            <w:r>
              <w:rPr>
                <w:spacing w:val="-5"/>
                <w:sz w:val="20"/>
              </w:rPr>
              <w:t> </w:t>
            </w:r>
            <w:r>
              <w:rPr>
                <w:sz w:val="20"/>
              </w:rPr>
              <w:t>PDSCH</w:t>
            </w:r>
          </w:p>
          <w:p>
            <w:pPr>
              <w:pStyle w:val="TableParagraph"/>
              <w:spacing w:line="210" w:lineRule="exact"/>
              <w:rPr>
                <w:sz w:val="20"/>
              </w:rPr>
            </w:pPr>
            <w:r>
              <w:rPr>
                <w:sz w:val="20"/>
              </w:rPr>
              <w:t>is</w:t>
            </w:r>
            <w:r>
              <w:rPr>
                <w:spacing w:val="-3"/>
                <w:sz w:val="20"/>
              </w:rPr>
              <w:t> </w:t>
            </w:r>
            <w:r>
              <w:rPr>
                <w:sz w:val="20"/>
              </w:rPr>
              <w:t>group</w:t>
            </w:r>
            <w:r>
              <w:rPr>
                <w:spacing w:val="-2"/>
                <w:sz w:val="20"/>
              </w:rPr>
              <w:t> </w:t>
            </w:r>
            <w:r>
              <w:rPr>
                <w:sz w:val="20"/>
              </w:rPr>
              <w:t>of</w:t>
            </w:r>
            <w:r>
              <w:rPr>
                <w:spacing w:val="-1"/>
                <w:sz w:val="20"/>
              </w:rPr>
              <w:t> </w:t>
            </w:r>
            <w:r>
              <w:rPr>
                <w:spacing w:val="-2"/>
                <w:sz w:val="20"/>
              </w:rPr>
              <w:t>subcounter.</w:t>
            </w:r>
            <w:r>
              <w:rPr>
                <w:i/>
                <w:spacing w:val="-2"/>
                <w:sz w:val="20"/>
              </w:rPr>
              <w:t>MCSRetx</w:t>
            </w:r>
            <w:r>
              <w:rPr>
                <w:spacing w:val="-2"/>
                <w:sz w:val="20"/>
              </w:rPr>
              <w:t>.</w:t>
            </w:r>
          </w:p>
        </w:tc>
      </w:tr>
      <w:tr>
        <w:trPr>
          <w:trHeight w:val="229"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2990"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i/>
                <w:sz w:val="20"/>
              </w:rPr>
            </w:pPr>
            <w:r>
              <w:rPr>
                <w:spacing w:val="-2"/>
                <w:sz w:val="20"/>
              </w:rPr>
              <w:t>OR.DLHARQ.DistPdschMcsAny.</w:t>
            </w:r>
            <w:r>
              <w:rPr>
                <w:i/>
                <w:spacing w:val="-2"/>
                <w:sz w:val="20"/>
              </w:rPr>
              <w:t>MCSRetx.MCSTable</w:t>
            </w:r>
            <w:r>
              <w:rPr>
                <w:i/>
                <w:spacing w:val="10"/>
                <w:sz w:val="20"/>
              </w:rPr>
              <w:t> </w:t>
            </w:r>
            <w:r>
              <w:rPr>
                <w:spacing w:val="-2"/>
                <w:sz w:val="20"/>
              </w:rPr>
              <w:t>where</w:t>
            </w:r>
            <w:r>
              <w:rPr>
                <w:spacing w:val="9"/>
                <w:sz w:val="20"/>
              </w:rPr>
              <w:t> </w:t>
            </w:r>
            <w:r>
              <w:rPr>
                <w:i/>
                <w:spacing w:val="-2"/>
                <w:sz w:val="20"/>
              </w:rPr>
              <w:t>MCSRetx</w:t>
            </w:r>
          </w:p>
          <w:p>
            <w:pPr>
              <w:pStyle w:val="TableParagraph"/>
              <w:spacing w:line="230" w:lineRule="exact"/>
              <w:rPr>
                <w:sz w:val="20"/>
              </w:rPr>
            </w:pPr>
            <w:r>
              <w:rPr>
                <w:sz w:val="20"/>
              </w:rPr>
              <w:t>is</w:t>
            </w:r>
            <w:r>
              <w:rPr>
                <w:spacing w:val="-5"/>
                <w:sz w:val="20"/>
              </w:rPr>
              <w:t> </w:t>
            </w:r>
            <w:r>
              <w:rPr>
                <w:sz w:val="20"/>
              </w:rPr>
              <w:t>the</w:t>
            </w:r>
            <w:r>
              <w:rPr>
                <w:spacing w:val="-2"/>
                <w:sz w:val="20"/>
              </w:rPr>
              <w:t> </w:t>
            </w:r>
            <w:r>
              <w:rPr>
                <w:sz w:val="20"/>
              </w:rPr>
              <w:t>MCS</w:t>
            </w:r>
            <w:r>
              <w:rPr>
                <w:spacing w:val="-5"/>
                <w:sz w:val="20"/>
              </w:rPr>
              <w:t> </w:t>
            </w:r>
            <w:r>
              <w:rPr>
                <w:sz w:val="20"/>
              </w:rPr>
              <w:t>index</w:t>
            </w:r>
            <w:r>
              <w:rPr>
                <w:spacing w:val="-2"/>
                <w:sz w:val="20"/>
              </w:rPr>
              <w:t> </w:t>
            </w:r>
            <w:r>
              <w:rPr>
                <w:sz w:val="20"/>
              </w:rPr>
              <w:t>for</w:t>
            </w:r>
            <w:r>
              <w:rPr>
                <w:spacing w:val="-3"/>
                <w:sz w:val="20"/>
              </w:rPr>
              <w:t> </w:t>
            </w:r>
            <w:r>
              <w:rPr>
                <w:sz w:val="20"/>
              </w:rPr>
              <w:t>initial</w:t>
            </w:r>
            <w:r>
              <w:rPr>
                <w:spacing w:val="-2"/>
                <w:sz w:val="20"/>
              </w:rPr>
              <w:t> transmission:</w:t>
            </w:r>
          </w:p>
          <w:p>
            <w:pPr>
              <w:pStyle w:val="TableParagraph"/>
              <w:spacing w:line="231" w:lineRule="exact"/>
              <w:ind w:left="307"/>
              <w:rPr>
                <w:sz w:val="20"/>
              </w:rPr>
            </w:pPr>
            <w:r>
              <w:rPr>
                <w:position w:val="2"/>
                <w:sz w:val="20"/>
              </w:rPr>
              <w:t>0:</w:t>
            </w:r>
            <w:r>
              <w:rPr>
                <w:spacing w:val="-3"/>
                <w:position w:val="2"/>
                <w:sz w:val="20"/>
              </w:rPr>
              <w:t> </w:t>
            </w:r>
            <w:r>
              <w:rPr>
                <w:position w:val="2"/>
                <w:sz w:val="20"/>
              </w:rPr>
              <w:t>I</w:t>
            </w:r>
            <w:r>
              <w:rPr>
                <w:sz w:val="13"/>
              </w:rPr>
              <w:t>MCS</w:t>
            </w:r>
            <w:r>
              <w:rPr>
                <w:spacing w:val="-1"/>
                <w:sz w:val="13"/>
              </w:rPr>
              <w:t> </w:t>
            </w:r>
            <w:r>
              <w:rPr>
                <w:position w:val="2"/>
                <w:sz w:val="20"/>
              </w:rPr>
              <w:t>=</w:t>
            </w:r>
            <w:r>
              <w:rPr>
                <w:spacing w:val="-2"/>
                <w:position w:val="2"/>
                <w:sz w:val="20"/>
              </w:rPr>
              <w:t> </w:t>
            </w:r>
            <w:r>
              <w:rPr>
                <w:spacing w:val="-10"/>
                <w:position w:val="2"/>
                <w:sz w:val="20"/>
              </w:rPr>
              <w:t>0</w:t>
            </w:r>
          </w:p>
          <w:p>
            <w:pPr>
              <w:pStyle w:val="TableParagraph"/>
              <w:spacing w:line="230" w:lineRule="exact"/>
              <w:ind w:left="307"/>
              <w:rPr>
                <w:sz w:val="20"/>
              </w:rPr>
            </w:pPr>
            <w:r>
              <w:rPr>
                <w:position w:val="2"/>
                <w:sz w:val="20"/>
              </w:rPr>
              <w:t>1:</w:t>
            </w:r>
            <w:r>
              <w:rPr>
                <w:spacing w:val="-3"/>
                <w:position w:val="2"/>
                <w:sz w:val="20"/>
              </w:rPr>
              <w:t> </w:t>
            </w:r>
            <w:r>
              <w:rPr>
                <w:position w:val="2"/>
                <w:sz w:val="20"/>
              </w:rPr>
              <w:t>I</w:t>
            </w:r>
            <w:r>
              <w:rPr>
                <w:sz w:val="13"/>
              </w:rPr>
              <w:t>MCS</w:t>
            </w:r>
            <w:r>
              <w:rPr>
                <w:spacing w:val="-1"/>
                <w:sz w:val="13"/>
              </w:rPr>
              <w:t> </w:t>
            </w:r>
            <w:r>
              <w:rPr>
                <w:position w:val="2"/>
                <w:sz w:val="20"/>
              </w:rPr>
              <w:t>=</w:t>
            </w:r>
            <w:r>
              <w:rPr>
                <w:spacing w:val="-2"/>
                <w:position w:val="2"/>
                <w:sz w:val="20"/>
              </w:rPr>
              <w:t> </w:t>
            </w:r>
            <w:r>
              <w:rPr>
                <w:spacing w:val="-10"/>
                <w:position w:val="2"/>
                <w:sz w:val="20"/>
              </w:rPr>
              <w:t>1</w:t>
            </w:r>
          </w:p>
          <w:p>
            <w:pPr>
              <w:pStyle w:val="TableParagraph"/>
              <w:spacing w:line="228" w:lineRule="exact"/>
              <w:ind w:left="307"/>
              <w:rPr>
                <w:sz w:val="20"/>
              </w:rPr>
            </w:pPr>
            <w:r>
              <w:rPr>
                <w:spacing w:val="-10"/>
                <w:sz w:val="20"/>
              </w:rPr>
              <w:t>…</w:t>
            </w:r>
          </w:p>
          <w:p>
            <w:pPr>
              <w:pStyle w:val="TableParagraph"/>
              <w:spacing w:line="233" w:lineRule="exact"/>
              <w:ind w:left="307"/>
              <w:rPr>
                <w:sz w:val="20"/>
              </w:rPr>
            </w:pPr>
            <w:r>
              <w:rPr>
                <w:position w:val="2"/>
                <w:sz w:val="20"/>
              </w:rPr>
              <w:t>31:</w:t>
            </w:r>
            <w:r>
              <w:rPr>
                <w:spacing w:val="-3"/>
                <w:position w:val="2"/>
                <w:sz w:val="20"/>
              </w:rPr>
              <w:t> </w:t>
            </w:r>
            <w:r>
              <w:rPr>
                <w:position w:val="2"/>
                <w:sz w:val="20"/>
              </w:rPr>
              <w:t>I</w:t>
            </w:r>
            <w:r>
              <w:rPr>
                <w:sz w:val="13"/>
              </w:rPr>
              <w:t>MCS</w:t>
            </w:r>
            <w:r>
              <w:rPr>
                <w:spacing w:val="-1"/>
                <w:sz w:val="13"/>
              </w:rPr>
              <w:t> </w:t>
            </w:r>
            <w:r>
              <w:rPr>
                <w:position w:val="2"/>
                <w:sz w:val="20"/>
              </w:rPr>
              <w:t>=</w:t>
            </w:r>
            <w:r>
              <w:rPr>
                <w:spacing w:val="-2"/>
                <w:position w:val="2"/>
                <w:sz w:val="20"/>
              </w:rPr>
              <w:t> </w:t>
            </w:r>
            <w:r>
              <w:rPr>
                <w:spacing w:val="-5"/>
                <w:position w:val="2"/>
                <w:sz w:val="20"/>
              </w:rPr>
              <w:t>31</w:t>
            </w:r>
          </w:p>
          <w:p>
            <w:pPr>
              <w:pStyle w:val="TableParagraph"/>
              <w:spacing w:line="228" w:lineRule="exact"/>
              <w:rPr>
                <w:sz w:val="20"/>
              </w:rPr>
            </w:pPr>
            <w:r>
              <w:rPr>
                <w:i/>
                <w:sz w:val="20"/>
              </w:rPr>
              <w:t>MCSTable</w:t>
            </w:r>
            <w:r>
              <w:rPr>
                <w:i/>
                <w:spacing w:val="-9"/>
                <w:sz w:val="20"/>
              </w:rPr>
              <w:t> </w:t>
            </w:r>
            <w:r>
              <w:rPr>
                <w:sz w:val="20"/>
              </w:rPr>
              <w:t>is</w:t>
            </w:r>
            <w:r>
              <w:rPr>
                <w:spacing w:val="-10"/>
                <w:sz w:val="20"/>
              </w:rPr>
              <w:t> </w:t>
            </w:r>
            <w:r>
              <w:rPr>
                <w:sz w:val="20"/>
              </w:rPr>
              <w:t>the</w:t>
            </w:r>
            <w:r>
              <w:rPr>
                <w:spacing w:val="-9"/>
                <w:sz w:val="20"/>
              </w:rPr>
              <w:t> </w:t>
            </w:r>
            <w:r>
              <w:rPr>
                <w:sz w:val="20"/>
              </w:rPr>
              <w:t>MCS</w:t>
            </w:r>
            <w:r>
              <w:rPr>
                <w:spacing w:val="-10"/>
                <w:sz w:val="20"/>
              </w:rPr>
              <w:t> </w:t>
            </w:r>
            <w:r>
              <w:rPr>
                <w:spacing w:val="-2"/>
                <w:sz w:val="20"/>
              </w:rPr>
              <w:t>table:</w:t>
            </w:r>
          </w:p>
          <w:p>
            <w:pPr>
              <w:pStyle w:val="TableParagraph"/>
              <w:spacing w:before="1"/>
              <w:ind w:left="307" w:right="356"/>
              <w:rPr>
                <w:sz w:val="20"/>
              </w:rPr>
            </w:pPr>
            <w:r>
              <w:rPr>
                <w:sz w:val="20"/>
              </w:rPr>
              <w:t>0:</w:t>
            </w:r>
            <w:r>
              <w:rPr>
                <w:spacing w:val="-7"/>
                <w:sz w:val="20"/>
              </w:rPr>
              <w:t> </w:t>
            </w:r>
            <w:r>
              <w:rPr>
                <w:sz w:val="20"/>
              </w:rPr>
              <w:t>MCS</w:t>
            </w:r>
            <w:r>
              <w:rPr>
                <w:spacing w:val="-7"/>
                <w:sz w:val="20"/>
              </w:rPr>
              <w:t> </w:t>
            </w:r>
            <w:r>
              <w:rPr>
                <w:sz w:val="20"/>
              </w:rPr>
              <w:t>index</w:t>
            </w:r>
            <w:r>
              <w:rPr>
                <w:spacing w:val="-5"/>
                <w:sz w:val="20"/>
              </w:rPr>
              <w:t> </w:t>
            </w:r>
            <w:r>
              <w:rPr>
                <w:sz w:val="20"/>
              </w:rPr>
              <w:t>table</w:t>
            </w:r>
            <w:r>
              <w:rPr>
                <w:spacing w:val="-6"/>
                <w:sz w:val="20"/>
              </w:rPr>
              <w:t> </w:t>
            </w:r>
            <w:r>
              <w:rPr>
                <w:sz w:val="20"/>
              </w:rPr>
              <w:t>1</w:t>
            </w:r>
            <w:r>
              <w:rPr>
                <w:spacing w:val="-5"/>
                <w:sz w:val="20"/>
              </w:rPr>
              <w:t> </w:t>
            </w:r>
            <w:r>
              <w:rPr>
                <w:sz w:val="20"/>
              </w:rPr>
              <w:t>for</w:t>
            </w:r>
            <w:r>
              <w:rPr>
                <w:spacing w:val="-6"/>
                <w:sz w:val="20"/>
              </w:rPr>
              <w:t> </w:t>
            </w:r>
            <w:r>
              <w:rPr>
                <w:sz w:val="20"/>
              </w:rPr>
              <w:t>PDSCH/PUSCH</w:t>
            </w:r>
            <w:r>
              <w:rPr>
                <w:spacing w:val="-6"/>
                <w:sz w:val="20"/>
              </w:rPr>
              <w:t> </w:t>
            </w:r>
            <w:r>
              <w:rPr>
                <w:sz w:val="20"/>
              </w:rPr>
              <w:t>without</w:t>
            </w:r>
            <w:r>
              <w:rPr>
                <w:spacing w:val="-7"/>
                <w:sz w:val="20"/>
              </w:rPr>
              <w:t> </w:t>
            </w:r>
            <w:r>
              <w:rPr>
                <w:sz w:val="20"/>
              </w:rPr>
              <w:t>transform </w:t>
            </w:r>
            <w:r>
              <w:rPr>
                <w:spacing w:val="-2"/>
                <w:sz w:val="20"/>
              </w:rPr>
              <w:t>precoding</w:t>
            </w:r>
          </w:p>
          <w:p>
            <w:pPr>
              <w:pStyle w:val="TableParagraph"/>
              <w:ind w:left="307" w:right="356"/>
              <w:rPr>
                <w:sz w:val="20"/>
              </w:rPr>
            </w:pPr>
            <w:r>
              <w:rPr>
                <w:sz w:val="20"/>
              </w:rPr>
              <w:t>1:</w:t>
            </w:r>
            <w:r>
              <w:rPr>
                <w:spacing w:val="-7"/>
                <w:sz w:val="20"/>
              </w:rPr>
              <w:t> </w:t>
            </w:r>
            <w:r>
              <w:rPr>
                <w:sz w:val="20"/>
              </w:rPr>
              <w:t>MCS</w:t>
            </w:r>
            <w:r>
              <w:rPr>
                <w:spacing w:val="-7"/>
                <w:sz w:val="20"/>
              </w:rPr>
              <w:t> </w:t>
            </w:r>
            <w:r>
              <w:rPr>
                <w:sz w:val="20"/>
              </w:rPr>
              <w:t>index</w:t>
            </w:r>
            <w:r>
              <w:rPr>
                <w:spacing w:val="-5"/>
                <w:sz w:val="20"/>
              </w:rPr>
              <w:t> </w:t>
            </w:r>
            <w:r>
              <w:rPr>
                <w:sz w:val="20"/>
              </w:rPr>
              <w:t>table</w:t>
            </w:r>
            <w:r>
              <w:rPr>
                <w:spacing w:val="-6"/>
                <w:sz w:val="20"/>
              </w:rPr>
              <w:t> </w:t>
            </w:r>
            <w:r>
              <w:rPr>
                <w:sz w:val="20"/>
              </w:rPr>
              <w:t>2</w:t>
            </w:r>
            <w:r>
              <w:rPr>
                <w:spacing w:val="-5"/>
                <w:sz w:val="20"/>
              </w:rPr>
              <w:t> </w:t>
            </w:r>
            <w:r>
              <w:rPr>
                <w:sz w:val="20"/>
              </w:rPr>
              <w:t>for</w:t>
            </w:r>
            <w:r>
              <w:rPr>
                <w:spacing w:val="-6"/>
                <w:sz w:val="20"/>
              </w:rPr>
              <w:t> </w:t>
            </w:r>
            <w:r>
              <w:rPr>
                <w:sz w:val="20"/>
              </w:rPr>
              <w:t>PDSCH/PUSCH</w:t>
            </w:r>
            <w:r>
              <w:rPr>
                <w:spacing w:val="-6"/>
                <w:sz w:val="20"/>
              </w:rPr>
              <w:t> </w:t>
            </w:r>
            <w:r>
              <w:rPr>
                <w:sz w:val="20"/>
              </w:rPr>
              <w:t>without</w:t>
            </w:r>
            <w:r>
              <w:rPr>
                <w:spacing w:val="-7"/>
                <w:sz w:val="20"/>
              </w:rPr>
              <w:t> </w:t>
            </w:r>
            <w:r>
              <w:rPr>
                <w:sz w:val="20"/>
              </w:rPr>
              <w:t>transform </w:t>
            </w:r>
            <w:r>
              <w:rPr>
                <w:spacing w:val="-2"/>
                <w:sz w:val="20"/>
              </w:rPr>
              <w:t>precoding</w:t>
            </w:r>
          </w:p>
          <w:p>
            <w:pPr>
              <w:pStyle w:val="TableParagraph"/>
              <w:spacing w:line="230" w:lineRule="atLeast"/>
              <w:ind w:left="307" w:right="356"/>
              <w:rPr>
                <w:sz w:val="20"/>
              </w:rPr>
            </w:pPr>
            <w:r>
              <w:rPr>
                <w:sz w:val="20"/>
              </w:rPr>
              <w:t>2:</w:t>
            </w:r>
            <w:r>
              <w:rPr>
                <w:spacing w:val="-7"/>
                <w:sz w:val="20"/>
              </w:rPr>
              <w:t> </w:t>
            </w:r>
            <w:r>
              <w:rPr>
                <w:sz w:val="20"/>
              </w:rPr>
              <w:t>MCS</w:t>
            </w:r>
            <w:r>
              <w:rPr>
                <w:spacing w:val="-7"/>
                <w:sz w:val="20"/>
              </w:rPr>
              <w:t> </w:t>
            </w:r>
            <w:r>
              <w:rPr>
                <w:sz w:val="20"/>
              </w:rPr>
              <w:t>index</w:t>
            </w:r>
            <w:r>
              <w:rPr>
                <w:spacing w:val="-5"/>
                <w:sz w:val="20"/>
              </w:rPr>
              <w:t> </w:t>
            </w:r>
            <w:r>
              <w:rPr>
                <w:sz w:val="20"/>
              </w:rPr>
              <w:t>table</w:t>
            </w:r>
            <w:r>
              <w:rPr>
                <w:spacing w:val="-6"/>
                <w:sz w:val="20"/>
              </w:rPr>
              <w:t> </w:t>
            </w:r>
            <w:r>
              <w:rPr>
                <w:sz w:val="20"/>
              </w:rPr>
              <w:t>3</w:t>
            </w:r>
            <w:r>
              <w:rPr>
                <w:spacing w:val="-5"/>
                <w:sz w:val="20"/>
              </w:rPr>
              <w:t> </w:t>
            </w:r>
            <w:r>
              <w:rPr>
                <w:sz w:val="20"/>
              </w:rPr>
              <w:t>for</w:t>
            </w:r>
            <w:r>
              <w:rPr>
                <w:spacing w:val="-6"/>
                <w:sz w:val="20"/>
              </w:rPr>
              <w:t> </w:t>
            </w:r>
            <w:r>
              <w:rPr>
                <w:sz w:val="20"/>
              </w:rPr>
              <w:t>PDSCH/PUSCH</w:t>
            </w:r>
            <w:r>
              <w:rPr>
                <w:spacing w:val="-6"/>
                <w:sz w:val="20"/>
              </w:rPr>
              <w:t> </w:t>
            </w:r>
            <w:r>
              <w:rPr>
                <w:sz w:val="20"/>
              </w:rPr>
              <w:t>without</w:t>
            </w:r>
            <w:r>
              <w:rPr>
                <w:spacing w:val="-1"/>
                <w:sz w:val="20"/>
              </w:rPr>
              <w:t> </w:t>
            </w:r>
            <w:r>
              <w:rPr>
                <w:sz w:val="20"/>
              </w:rPr>
              <w:t>transform </w:t>
            </w:r>
            <w:r>
              <w:rPr>
                <w:spacing w:val="-2"/>
                <w:sz w:val="20"/>
              </w:rPr>
              <w:t>precoding</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bl>
    <w:p>
      <w:pPr>
        <w:spacing w:after="0"/>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1"/>
        <w:ind w:left="276"/>
      </w:pPr>
      <w:r>
        <w:rPr>
          <w:spacing w:val="-10"/>
        </w:rPr>
        <w:t>1</w:t>
      </w:r>
    </w:p>
    <w:p>
      <w:pPr>
        <w:pStyle w:val="BodyText"/>
        <w:spacing w:before="70"/>
      </w:pPr>
    </w:p>
    <w:p>
      <w:pPr>
        <w:pStyle w:val="Heading3"/>
        <w:numPr>
          <w:ilvl w:val="0"/>
          <w:numId w:val="147"/>
        </w:numPr>
        <w:tabs>
          <w:tab w:pos="952" w:val="left" w:leader="none"/>
        </w:tabs>
        <w:spacing w:line="240" w:lineRule="auto" w:before="1" w:after="0"/>
        <w:ind w:left="952" w:right="0" w:hanging="676"/>
        <w:jc w:val="left"/>
        <w:rPr>
          <w:rFonts w:ascii="Tahoma"/>
        </w:rPr>
      </w:pPr>
      <w:bookmarkStart w:name="A.5.4 Distribution of PDSCH per MCS (exc" w:id="510"/>
      <w:bookmarkEnd w:id="510"/>
      <w:r>
        <w:rPr>
          <w:rFonts w:ascii="Times New Roman"/>
          <w:sz w:val="20"/>
        </w:rPr>
      </w:r>
      <w:bookmarkStart w:name="_bookmark222" w:id="511"/>
      <w:bookmarkEnd w:id="511"/>
      <w:r>
        <w:rPr>
          <w:rFonts w:ascii="Times New Roman"/>
          <w:sz w:val="20"/>
        </w:rPr>
      </w:r>
      <w:r>
        <w:rPr/>
        <w:t>A.5.4</w:t>
      </w:r>
      <w:r>
        <w:rPr>
          <w:spacing w:val="-5"/>
        </w:rPr>
        <w:t> </w:t>
      </w:r>
      <w:r>
        <w:rPr>
          <w:rFonts w:ascii="Tahoma"/>
        </w:rPr>
        <w:t>Distribution</w:t>
      </w:r>
      <w:r>
        <w:rPr>
          <w:rFonts w:ascii="Tahoma"/>
          <w:spacing w:val="-6"/>
        </w:rPr>
        <w:t> </w:t>
      </w:r>
      <w:r>
        <w:rPr>
          <w:rFonts w:ascii="Tahoma"/>
        </w:rPr>
        <w:t>of</w:t>
      </w:r>
      <w:r>
        <w:rPr>
          <w:rFonts w:ascii="Tahoma"/>
          <w:spacing w:val="-5"/>
        </w:rPr>
        <w:t> </w:t>
      </w:r>
      <w:r>
        <w:rPr>
          <w:rFonts w:ascii="Tahoma"/>
        </w:rPr>
        <w:t>PDSCH</w:t>
      </w:r>
      <w:r>
        <w:rPr>
          <w:rFonts w:ascii="Tahoma"/>
          <w:spacing w:val="-7"/>
        </w:rPr>
        <w:t> </w:t>
      </w:r>
      <w:r>
        <w:rPr>
          <w:rFonts w:ascii="Tahoma"/>
        </w:rPr>
        <w:t>per</w:t>
      </w:r>
      <w:r>
        <w:rPr>
          <w:rFonts w:ascii="Tahoma"/>
          <w:spacing w:val="-4"/>
        </w:rPr>
        <w:t> </w:t>
      </w:r>
      <w:r>
        <w:rPr>
          <w:rFonts w:ascii="Tahoma"/>
        </w:rPr>
        <w:t>MCS</w:t>
      </w:r>
      <w:r>
        <w:rPr>
          <w:rFonts w:ascii="Tahoma"/>
          <w:spacing w:val="-7"/>
        </w:rPr>
        <w:t> </w:t>
      </w:r>
      <w:r>
        <w:rPr>
          <w:rFonts w:ascii="Tahoma"/>
        </w:rPr>
        <w:t>(exceeding</w:t>
      </w:r>
      <w:r>
        <w:rPr>
          <w:rFonts w:ascii="Tahoma"/>
          <w:spacing w:val="-6"/>
        </w:rPr>
        <w:t> </w:t>
      </w:r>
      <w:r>
        <w:rPr>
          <w:rFonts w:ascii="Tahoma"/>
        </w:rPr>
        <w:t>HARQ</w:t>
      </w:r>
      <w:r>
        <w:rPr>
          <w:rFonts w:ascii="Tahoma"/>
          <w:spacing w:val="-5"/>
        </w:rPr>
        <w:t> </w:t>
      </w:r>
      <w:r>
        <w:rPr>
          <w:rFonts w:ascii="Tahoma"/>
          <w:spacing w:val="-2"/>
        </w:rPr>
        <w:t>retransmission)</w:t>
      </w:r>
    </w:p>
    <w:p>
      <w:pPr>
        <w:pStyle w:val="BodyText"/>
        <w:spacing w:before="8"/>
        <w:rPr>
          <w:rFonts w:ascii="Tahoma"/>
          <w:sz w:val="24"/>
        </w:rPr>
      </w:pPr>
    </w:p>
    <w:p>
      <w:pPr>
        <w:pStyle w:val="Heading4"/>
        <w:numPr>
          <w:ilvl w:val="0"/>
          <w:numId w:val="147"/>
        </w:numPr>
        <w:tabs>
          <w:tab w:pos="952" w:val="left" w:leader="none"/>
        </w:tabs>
        <w:spacing w:line="240" w:lineRule="auto" w:before="1" w:after="0"/>
        <w:ind w:left="952" w:right="0" w:hanging="676"/>
        <w:jc w:val="left"/>
      </w:pPr>
      <w:bookmarkStart w:name="A.5.4.1 Performance Counter Table" w:id="512"/>
      <w:bookmarkEnd w:id="512"/>
      <w:r>
        <w:rPr>
          <w:rFonts w:ascii="Times New Roman"/>
          <w:sz w:val="20"/>
        </w:rPr>
      </w:r>
      <w:r>
        <w:rPr/>
        <w:t>A.5.4.1</w:t>
      </w:r>
      <w:r>
        <w:rPr>
          <w:spacing w:val="-7"/>
        </w:rPr>
        <w:t> </w:t>
      </w:r>
      <w:r>
        <w:rPr/>
        <w:t>Performance</w:t>
      </w:r>
      <w:r>
        <w:rPr>
          <w:spacing w:val="-6"/>
        </w:rPr>
        <w:t> </w:t>
      </w:r>
      <w:r>
        <w:rPr/>
        <w:t>Counter</w:t>
      </w:r>
      <w:r>
        <w:rPr>
          <w:spacing w:val="-6"/>
        </w:rPr>
        <w:t> </w:t>
      </w:r>
      <w:r>
        <w:rPr>
          <w:spacing w:val="-4"/>
        </w:rPr>
        <w:t>Table</w:t>
      </w:r>
    </w:p>
    <w:p>
      <w:pPr>
        <w:pStyle w:val="BodyText"/>
        <w:spacing w:before="6" w:after="1"/>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OR.DLHARQ.DistPdschMcsExceedHarqRetrans</w:t>
            </w:r>
          </w:p>
        </w:tc>
      </w:tr>
      <w:tr>
        <w:trPr>
          <w:trHeight w:val="921"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135"/>
              <w:rPr>
                <w:sz w:val="20"/>
              </w:rPr>
            </w:pPr>
            <w:r>
              <w:rPr>
                <w:sz w:val="20"/>
              </w:rPr>
              <w:t>This counter provides the distributions of the number of HARQ-NACK for</w:t>
            </w:r>
            <w:r>
              <w:rPr>
                <w:spacing w:val="-4"/>
                <w:sz w:val="20"/>
              </w:rPr>
              <w:t> </w:t>
            </w:r>
            <w:r>
              <w:rPr>
                <w:sz w:val="20"/>
              </w:rPr>
              <w:t>PUSCH</w:t>
            </w:r>
            <w:r>
              <w:rPr>
                <w:spacing w:val="-4"/>
                <w:sz w:val="20"/>
              </w:rPr>
              <w:t> </w:t>
            </w:r>
            <w:r>
              <w:rPr>
                <w:sz w:val="20"/>
              </w:rPr>
              <w:t>at</w:t>
            </w:r>
            <w:r>
              <w:rPr>
                <w:spacing w:val="-4"/>
                <w:sz w:val="20"/>
              </w:rPr>
              <w:t> </w:t>
            </w:r>
            <w:r>
              <w:rPr>
                <w:sz w:val="20"/>
              </w:rPr>
              <w:t>final</w:t>
            </w:r>
            <w:r>
              <w:rPr>
                <w:spacing w:val="-4"/>
                <w:sz w:val="20"/>
              </w:rPr>
              <w:t> </w:t>
            </w:r>
            <w:r>
              <w:rPr>
                <w:sz w:val="20"/>
              </w:rPr>
              <w:t>retransmission</w:t>
            </w:r>
            <w:r>
              <w:rPr>
                <w:spacing w:val="-3"/>
                <w:sz w:val="20"/>
              </w:rPr>
              <w:t> </w:t>
            </w:r>
            <w:r>
              <w:rPr>
                <w:sz w:val="20"/>
              </w:rPr>
              <w:t>per</w:t>
            </w:r>
            <w:r>
              <w:rPr>
                <w:spacing w:val="-3"/>
                <w:sz w:val="20"/>
              </w:rPr>
              <w:t> </w:t>
            </w:r>
            <w:r>
              <w:rPr>
                <w:sz w:val="20"/>
              </w:rPr>
              <w:t>MCS.</w:t>
            </w:r>
            <w:r>
              <w:rPr>
                <w:spacing w:val="-4"/>
                <w:sz w:val="20"/>
              </w:rPr>
              <w:t> </w:t>
            </w:r>
            <w:r>
              <w:rPr>
                <w:sz w:val="20"/>
              </w:rPr>
              <w:t>This</w:t>
            </w:r>
            <w:r>
              <w:rPr>
                <w:spacing w:val="-5"/>
                <w:sz w:val="20"/>
              </w:rPr>
              <w:t> </w:t>
            </w:r>
            <w:r>
              <w:rPr>
                <w:sz w:val="20"/>
              </w:rPr>
              <w:t>counter</w:t>
            </w:r>
            <w:r>
              <w:rPr>
                <w:spacing w:val="-6"/>
                <w:sz w:val="20"/>
              </w:rPr>
              <w:t> </w:t>
            </w:r>
            <w:r>
              <w:rPr>
                <w:sz w:val="20"/>
              </w:rPr>
              <w:t>excludes</w:t>
            </w:r>
            <w:r>
              <w:rPr>
                <w:spacing w:val="-5"/>
                <w:sz w:val="20"/>
              </w:rPr>
              <w:t> </w:t>
            </w:r>
            <w:r>
              <w:rPr>
                <w:sz w:val="20"/>
              </w:rPr>
              <w:t>MU- MIMO usage.</w:t>
            </w:r>
          </w:p>
          <w:p>
            <w:pPr>
              <w:pStyle w:val="TableParagraph"/>
              <w:spacing w:line="210" w:lineRule="exact" w:before="1"/>
              <w:rPr>
                <w:sz w:val="20"/>
              </w:rPr>
            </w:pPr>
            <w:r>
              <w:rPr>
                <w:sz w:val="20"/>
              </w:rPr>
              <w:t>It</w:t>
            </w:r>
            <w:r>
              <w:rPr>
                <w:spacing w:val="-4"/>
                <w:sz w:val="20"/>
              </w:rPr>
              <w:t> </w:t>
            </w:r>
            <w:r>
              <w:rPr>
                <w:sz w:val="20"/>
              </w:rPr>
              <w:t>is</w:t>
            </w:r>
            <w:r>
              <w:rPr>
                <w:spacing w:val="-4"/>
                <w:sz w:val="20"/>
              </w:rPr>
              <w:t> </w:t>
            </w:r>
            <w:r>
              <w:rPr>
                <w:sz w:val="20"/>
              </w:rPr>
              <w:t>optional</w:t>
            </w:r>
            <w:r>
              <w:rPr>
                <w:spacing w:val="-4"/>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before="1"/>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before="1"/>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1149" w:hRule="atLeast"/>
        </w:trPr>
        <w:tc>
          <w:tcPr>
            <w:tcW w:w="2405" w:type="dxa"/>
          </w:tcPr>
          <w:p>
            <w:pPr>
              <w:pStyle w:val="TableParagraph"/>
              <w:ind w:left="107"/>
              <w:rPr>
                <w:sz w:val="20"/>
              </w:rPr>
            </w:pPr>
            <w:r>
              <w:rPr>
                <w:spacing w:val="-2"/>
                <w:sz w:val="20"/>
              </w:rPr>
              <w:t>Condition</w:t>
            </w:r>
          </w:p>
        </w:tc>
        <w:tc>
          <w:tcPr>
            <w:tcW w:w="6097" w:type="dxa"/>
          </w:tcPr>
          <w:p>
            <w:pPr>
              <w:pStyle w:val="TableParagraph"/>
              <w:ind w:right="135"/>
              <w:rPr>
                <w:sz w:val="20"/>
              </w:rPr>
            </w:pPr>
            <w:r>
              <w:rPr>
                <w:sz w:val="20"/>
              </w:rPr>
              <w:t>Measurement subcounter is incremented by 1 whenever PDSCH of which</w:t>
            </w:r>
            <w:r>
              <w:rPr>
                <w:spacing w:val="-3"/>
                <w:sz w:val="20"/>
              </w:rPr>
              <w:t> </w:t>
            </w:r>
            <w:r>
              <w:rPr>
                <w:sz w:val="20"/>
              </w:rPr>
              <w:t>CRC</w:t>
            </w:r>
            <w:r>
              <w:rPr>
                <w:spacing w:val="-4"/>
                <w:sz w:val="20"/>
              </w:rPr>
              <w:t> </w:t>
            </w:r>
            <w:r>
              <w:rPr>
                <w:sz w:val="20"/>
              </w:rPr>
              <w:t>is</w:t>
            </w:r>
            <w:r>
              <w:rPr>
                <w:spacing w:val="-5"/>
                <w:sz w:val="20"/>
              </w:rPr>
              <w:t> </w:t>
            </w:r>
            <w:r>
              <w:rPr>
                <w:sz w:val="20"/>
              </w:rPr>
              <w:t>NG</w:t>
            </w:r>
            <w:r>
              <w:rPr>
                <w:spacing w:val="-4"/>
                <w:sz w:val="20"/>
              </w:rPr>
              <w:t> </w:t>
            </w:r>
            <w:r>
              <w:rPr>
                <w:sz w:val="20"/>
              </w:rPr>
              <w:t>is</w:t>
            </w:r>
            <w:r>
              <w:rPr>
                <w:spacing w:val="-4"/>
                <w:sz w:val="20"/>
              </w:rPr>
              <w:t> </w:t>
            </w:r>
            <w:r>
              <w:rPr>
                <w:sz w:val="20"/>
              </w:rPr>
              <w:t>transmitted</w:t>
            </w:r>
            <w:r>
              <w:rPr>
                <w:spacing w:val="-3"/>
                <w:sz w:val="20"/>
              </w:rPr>
              <w:t> </w:t>
            </w:r>
            <w:r>
              <w:rPr>
                <w:sz w:val="20"/>
              </w:rPr>
              <w:t>(except</w:t>
            </w:r>
            <w:r>
              <w:rPr>
                <w:spacing w:val="-6"/>
                <w:sz w:val="20"/>
              </w:rPr>
              <w:t> </w:t>
            </w:r>
            <w:r>
              <w:rPr>
                <w:sz w:val="20"/>
              </w:rPr>
              <w:t>for</w:t>
            </w:r>
            <w:r>
              <w:rPr>
                <w:spacing w:val="-4"/>
                <w:sz w:val="20"/>
              </w:rPr>
              <w:t> </w:t>
            </w:r>
            <w:r>
              <w:rPr>
                <w:sz w:val="20"/>
              </w:rPr>
              <w:t>MU-MIMO</w:t>
            </w:r>
            <w:r>
              <w:rPr>
                <w:spacing w:val="-4"/>
                <w:sz w:val="20"/>
              </w:rPr>
              <w:t> </w:t>
            </w:r>
            <w:r>
              <w:rPr>
                <w:sz w:val="20"/>
              </w:rPr>
              <w:t>usage)</w:t>
            </w:r>
            <w:r>
              <w:rPr>
                <w:spacing w:val="-3"/>
                <w:sz w:val="20"/>
              </w:rPr>
              <w:t> </w:t>
            </w:r>
            <w:r>
              <w:rPr>
                <w:sz w:val="20"/>
              </w:rPr>
              <w:t>for</w:t>
            </w:r>
            <w:r>
              <w:rPr>
                <w:spacing w:val="-4"/>
                <w:sz w:val="20"/>
              </w:rPr>
              <w:t> </w:t>
            </w:r>
            <w:r>
              <w:rPr>
                <w:sz w:val="20"/>
              </w:rPr>
              <w:t>final transmission when the MCS table of the PDSCH is group of subcounter.</w:t>
            </w:r>
            <w:r>
              <w:rPr>
                <w:i/>
                <w:sz w:val="20"/>
              </w:rPr>
              <w:t>MCSTable</w:t>
            </w:r>
            <w:r>
              <w:rPr>
                <w:i/>
                <w:spacing w:val="-1"/>
                <w:sz w:val="20"/>
              </w:rPr>
              <w:t> </w:t>
            </w:r>
            <w:r>
              <w:rPr>
                <w:sz w:val="20"/>
              </w:rPr>
              <w:t>and</w:t>
            </w:r>
            <w:r>
              <w:rPr>
                <w:spacing w:val="-1"/>
                <w:sz w:val="20"/>
              </w:rPr>
              <w:t> </w:t>
            </w:r>
            <w:r>
              <w:rPr>
                <w:sz w:val="20"/>
              </w:rPr>
              <w:t>when</w:t>
            </w:r>
            <w:r>
              <w:rPr>
                <w:spacing w:val="-1"/>
                <w:sz w:val="20"/>
              </w:rPr>
              <w:t> </w:t>
            </w:r>
            <w:r>
              <w:rPr>
                <w:sz w:val="20"/>
              </w:rPr>
              <w:t>the</w:t>
            </w:r>
            <w:r>
              <w:rPr>
                <w:spacing w:val="-2"/>
                <w:sz w:val="20"/>
              </w:rPr>
              <w:t> </w:t>
            </w:r>
            <w:r>
              <w:rPr>
                <w:sz w:val="20"/>
              </w:rPr>
              <w:t>MCS</w:t>
            </w:r>
            <w:r>
              <w:rPr>
                <w:spacing w:val="-3"/>
                <w:sz w:val="20"/>
              </w:rPr>
              <w:t> </w:t>
            </w:r>
            <w:r>
              <w:rPr>
                <w:sz w:val="20"/>
              </w:rPr>
              <w:t>index</w:t>
            </w:r>
            <w:r>
              <w:rPr>
                <w:spacing w:val="-1"/>
                <w:sz w:val="20"/>
              </w:rPr>
              <w:t> </w:t>
            </w:r>
            <w:r>
              <w:rPr>
                <w:sz w:val="20"/>
              </w:rPr>
              <w:t>of</w:t>
            </w:r>
            <w:r>
              <w:rPr>
                <w:spacing w:val="-2"/>
                <w:sz w:val="20"/>
              </w:rPr>
              <w:t> </w:t>
            </w:r>
            <w:r>
              <w:rPr>
                <w:sz w:val="20"/>
              </w:rPr>
              <w:t>the</w:t>
            </w:r>
            <w:r>
              <w:rPr>
                <w:spacing w:val="-2"/>
                <w:sz w:val="20"/>
              </w:rPr>
              <w:t> </w:t>
            </w:r>
            <w:r>
              <w:rPr>
                <w:sz w:val="20"/>
              </w:rPr>
              <w:t>PDSCH</w:t>
            </w:r>
            <w:r>
              <w:rPr>
                <w:spacing w:val="-2"/>
                <w:sz w:val="20"/>
              </w:rPr>
              <w:t> </w:t>
            </w:r>
            <w:r>
              <w:rPr>
                <w:sz w:val="20"/>
              </w:rPr>
              <w:t>is</w:t>
            </w:r>
            <w:r>
              <w:rPr>
                <w:spacing w:val="-3"/>
                <w:sz w:val="20"/>
              </w:rPr>
              <w:t> </w:t>
            </w:r>
            <w:r>
              <w:rPr>
                <w:sz w:val="20"/>
              </w:rPr>
              <w:t>group</w:t>
            </w:r>
          </w:p>
          <w:p>
            <w:pPr>
              <w:pStyle w:val="TableParagraph"/>
              <w:spacing w:line="209" w:lineRule="exact"/>
              <w:rPr>
                <w:sz w:val="20"/>
              </w:rPr>
            </w:pPr>
            <w:r>
              <w:rPr>
                <w:sz w:val="20"/>
              </w:rPr>
              <w:t>of</w:t>
            </w:r>
            <w:r>
              <w:rPr>
                <w:spacing w:val="-1"/>
                <w:sz w:val="20"/>
              </w:rPr>
              <w:t> </w:t>
            </w:r>
            <w:r>
              <w:rPr>
                <w:spacing w:val="-2"/>
                <w:sz w:val="20"/>
              </w:rPr>
              <w:t>subcounter.</w:t>
            </w:r>
            <w:r>
              <w:rPr>
                <w:i/>
                <w:spacing w:val="-2"/>
                <w:sz w:val="20"/>
              </w:rPr>
              <w:t>MCSRetx</w:t>
            </w:r>
            <w:r>
              <w:rPr>
                <w:spacing w:val="-2"/>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2990"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pacing w:val="-2"/>
                <w:sz w:val="20"/>
              </w:rPr>
              <w:t>OR.DLHARQ.DistPdschMcsExceedHarqRetrans.</w:t>
            </w:r>
            <w:r>
              <w:rPr>
                <w:i/>
                <w:spacing w:val="-2"/>
                <w:sz w:val="20"/>
              </w:rPr>
              <w:t>MCSRetx.MCSTable</w:t>
            </w:r>
            <w:r>
              <w:rPr>
                <w:i/>
                <w:spacing w:val="-2"/>
                <w:sz w:val="20"/>
              </w:rPr>
              <w:t> </w:t>
            </w:r>
            <w:r>
              <w:rPr>
                <w:sz w:val="20"/>
              </w:rPr>
              <w:t>where </w:t>
            </w:r>
            <w:r>
              <w:rPr>
                <w:i/>
                <w:sz w:val="20"/>
              </w:rPr>
              <w:t>MCSRetx </w:t>
            </w:r>
            <w:r>
              <w:rPr>
                <w:sz w:val="20"/>
              </w:rPr>
              <w:t>is the MCS index for initial transmission:</w:t>
            </w:r>
          </w:p>
          <w:p>
            <w:pPr>
              <w:pStyle w:val="TableParagraph"/>
              <w:spacing w:line="231" w:lineRule="exact"/>
              <w:ind w:left="307"/>
              <w:rPr>
                <w:sz w:val="20"/>
              </w:rPr>
            </w:pPr>
            <w:r>
              <w:rPr>
                <w:position w:val="2"/>
                <w:sz w:val="20"/>
              </w:rPr>
              <w:t>0:</w:t>
            </w:r>
            <w:r>
              <w:rPr>
                <w:spacing w:val="-3"/>
                <w:position w:val="2"/>
                <w:sz w:val="20"/>
              </w:rPr>
              <w:t> </w:t>
            </w:r>
            <w:r>
              <w:rPr>
                <w:position w:val="2"/>
                <w:sz w:val="20"/>
              </w:rPr>
              <w:t>I</w:t>
            </w:r>
            <w:r>
              <w:rPr>
                <w:sz w:val="13"/>
              </w:rPr>
              <w:t>MCS</w:t>
            </w:r>
            <w:r>
              <w:rPr>
                <w:spacing w:val="-1"/>
                <w:sz w:val="13"/>
              </w:rPr>
              <w:t> </w:t>
            </w:r>
            <w:r>
              <w:rPr>
                <w:position w:val="2"/>
                <w:sz w:val="20"/>
              </w:rPr>
              <w:t>=</w:t>
            </w:r>
            <w:r>
              <w:rPr>
                <w:spacing w:val="-2"/>
                <w:position w:val="2"/>
                <w:sz w:val="20"/>
              </w:rPr>
              <w:t> </w:t>
            </w:r>
            <w:r>
              <w:rPr>
                <w:spacing w:val="-10"/>
                <w:position w:val="2"/>
                <w:sz w:val="20"/>
              </w:rPr>
              <w:t>0</w:t>
            </w:r>
          </w:p>
          <w:p>
            <w:pPr>
              <w:pStyle w:val="TableParagraph"/>
              <w:spacing w:line="230" w:lineRule="exact"/>
              <w:ind w:left="307"/>
              <w:rPr>
                <w:sz w:val="20"/>
              </w:rPr>
            </w:pPr>
            <w:r>
              <w:rPr>
                <w:position w:val="2"/>
                <w:sz w:val="20"/>
              </w:rPr>
              <w:t>1:</w:t>
            </w:r>
            <w:r>
              <w:rPr>
                <w:spacing w:val="-3"/>
                <w:position w:val="2"/>
                <w:sz w:val="20"/>
              </w:rPr>
              <w:t> </w:t>
            </w:r>
            <w:r>
              <w:rPr>
                <w:position w:val="2"/>
                <w:sz w:val="20"/>
              </w:rPr>
              <w:t>I</w:t>
            </w:r>
            <w:r>
              <w:rPr>
                <w:sz w:val="13"/>
              </w:rPr>
              <w:t>MCS</w:t>
            </w:r>
            <w:r>
              <w:rPr>
                <w:spacing w:val="-1"/>
                <w:sz w:val="13"/>
              </w:rPr>
              <w:t> </w:t>
            </w:r>
            <w:r>
              <w:rPr>
                <w:position w:val="2"/>
                <w:sz w:val="20"/>
              </w:rPr>
              <w:t>=</w:t>
            </w:r>
            <w:r>
              <w:rPr>
                <w:spacing w:val="-2"/>
                <w:position w:val="2"/>
                <w:sz w:val="20"/>
              </w:rPr>
              <w:t> </w:t>
            </w:r>
            <w:r>
              <w:rPr>
                <w:spacing w:val="-10"/>
                <w:position w:val="2"/>
                <w:sz w:val="20"/>
              </w:rPr>
              <w:t>1</w:t>
            </w:r>
          </w:p>
          <w:p>
            <w:pPr>
              <w:pStyle w:val="TableParagraph"/>
              <w:spacing w:line="228" w:lineRule="exact"/>
              <w:ind w:left="307"/>
              <w:rPr>
                <w:sz w:val="20"/>
              </w:rPr>
            </w:pPr>
            <w:r>
              <w:rPr>
                <w:spacing w:val="-10"/>
                <w:sz w:val="20"/>
              </w:rPr>
              <w:t>…</w:t>
            </w:r>
          </w:p>
          <w:p>
            <w:pPr>
              <w:pStyle w:val="TableParagraph"/>
              <w:spacing w:line="233" w:lineRule="exact"/>
              <w:ind w:left="307"/>
              <w:rPr>
                <w:sz w:val="20"/>
              </w:rPr>
            </w:pPr>
            <w:r>
              <w:rPr>
                <w:position w:val="2"/>
                <w:sz w:val="20"/>
              </w:rPr>
              <w:t>31:</w:t>
            </w:r>
            <w:r>
              <w:rPr>
                <w:spacing w:val="-3"/>
                <w:position w:val="2"/>
                <w:sz w:val="20"/>
              </w:rPr>
              <w:t> </w:t>
            </w:r>
            <w:r>
              <w:rPr>
                <w:position w:val="2"/>
                <w:sz w:val="20"/>
              </w:rPr>
              <w:t>I</w:t>
            </w:r>
            <w:r>
              <w:rPr>
                <w:sz w:val="13"/>
              </w:rPr>
              <w:t>MCS</w:t>
            </w:r>
            <w:r>
              <w:rPr>
                <w:spacing w:val="-1"/>
                <w:sz w:val="13"/>
              </w:rPr>
              <w:t> </w:t>
            </w:r>
            <w:r>
              <w:rPr>
                <w:position w:val="2"/>
                <w:sz w:val="20"/>
              </w:rPr>
              <w:t>=</w:t>
            </w:r>
            <w:r>
              <w:rPr>
                <w:spacing w:val="-2"/>
                <w:position w:val="2"/>
                <w:sz w:val="20"/>
              </w:rPr>
              <w:t> </w:t>
            </w:r>
            <w:r>
              <w:rPr>
                <w:spacing w:val="-5"/>
                <w:position w:val="2"/>
                <w:sz w:val="20"/>
              </w:rPr>
              <w:t>31</w:t>
            </w:r>
          </w:p>
          <w:p>
            <w:pPr>
              <w:pStyle w:val="TableParagraph"/>
              <w:spacing w:line="228" w:lineRule="exact"/>
              <w:rPr>
                <w:sz w:val="20"/>
              </w:rPr>
            </w:pPr>
            <w:r>
              <w:rPr>
                <w:i/>
                <w:sz w:val="20"/>
              </w:rPr>
              <w:t>MCSTable</w:t>
            </w:r>
            <w:r>
              <w:rPr>
                <w:i/>
                <w:spacing w:val="-9"/>
                <w:sz w:val="20"/>
              </w:rPr>
              <w:t> </w:t>
            </w:r>
            <w:r>
              <w:rPr>
                <w:sz w:val="20"/>
              </w:rPr>
              <w:t>is</w:t>
            </w:r>
            <w:r>
              <w:rPr>
                <w:spacing w:val="-10"/>
                <w:sz w:val="20"/>
              </w:rPr>
              <w:t> </w:t>
            </w:r>
            <w:r>
              <w:rPr>
                <w:sz w:val="20"/>
              </w:rPr>
              <w:t>the</w:t>
            </w:r>
            <w:r>
              <w:rPr>
                <w:spacing w:val="-9"/>
                <w:sz w:val="20"/>
              </w:rPr>
              <w:t> </w:t>
            </w:r>
            <w:r>
              <w:rPr>
                <w:sz w:val="20"/>
              </w:rPr>
              <w:t>MCS</w:t>
            </w:r>
            <w:r>
              <w:rPr>
                <w:spacing w:val="-10"/>
                <w:sz w:val="20"/>
              </w:rPr>
              <w:t> </w:t>
            </w:r>
            <w:r>
              <w:rPr>
                <w:spacing w:val="-2"/>
                <w:sz w:val="20"/>
              </w:rPr>
              <w:t>table:</w:t>
            </w:r>
          </w:p>
          <w:p>
            <w:pPr>
              <w:pStyle w:val="TableParagraph"/>
              <w:ind w:left="307" w:right="356"/>
              <w:rPr>
                <w:sz w:val="20"/>
              </w:rPr>
            </w:pPr>
            <w:r>
              <w:rPr>
                <w:sz w:val="20"/>
              </w:rPr>
              <w:t>0:</w:t>
            </w:r>
            <w:r>
              <w:rPr>
                <w:spacing w:val="-7"/>
                <w:sz w:val="20"/>
              </w:rPr>
              <w:t> </w:t>
            </w:r>
            <w:r>
              <w:rPr>
                <w:sz w:val="20"/>
              </w:rPr>
              <w:t>MCS</w:t>
            </w:r>
            <w:r>
              <w:rPr>
                <w:spacing w:val="-7"/>
                <w:sz w:val="20"/>
              </w:rPr>
              <w:t> </w:t>
            </w:r>
            <w:r>
              <w:rPr>
                <w:sz w:val="20"/>
              </w:rPr>
              <w:t>index</w:t>
            </w:r>
            <w:r>
              <w:rPr>
                <w:spacing w:val="-5"/>
                <w:sz w:val="20"/>
              </w:rPr>
              <w:t> </w:t>
            </w:r>
            <w:r>
              <w:rPr>
                <w:sz w:val="20"/>
              </w:rPr>
              <w:t>table</w:t>
            </w:r>
            <w:r>
              <w:rPr>
                <w:spacing w:val="-6"/>
                <w:sz w:val="20"/>
              </w:rPr>
              <w:t> </w:t>
            </w:r>
            <w:r>
              <w:rPr>
                <w:sz w:val="20"/>
              </w:rPr>
              <w:t>1</w:t>
            </w:r>
            <w:r>
              <w:rPr>
                <w:spacing w:val="-5"/>
                <w:sz w:val="20"/>
              </w:rPr>
              <w:t> </w:t>
            </w:r>
            <w:r>
              <w:rPr>
                <w:sz w:val="20"/>
              </w:rPr>
              <w:t>for</w:t>
            </w:r>
            <w:r>
              <w:rPr>
                <w:spacing w:val="-6"/>
                <w:sz w:val="20"/>
              </w:rPr>
              <w:t> </w:t>
            </w:r>
            <w:r>
              <w:rPr>
                <w:sz w:val="20"/>
              </w:rPr>
              <w:t>PDSCH/PUSCH</w:t>
            </w:r>
            <w:r>
              <w:rPr>
                <w:spacing w:val="-6"/>
                <w:sz w:val="20"/>
              </w:rPr>
              <w:t> </w:t>
            </w:r>
            <w:r>
              <w:rPr>
                <w:sz w:val="20"/>
              </w:rPr>
              <w:t>without</w:t>
            </w:r>
            <w:r>
              <w:rPr>
                <w:spacing w:val="-7"/>
                <w:sz w:val="20"/>
              </w:rPr>
              <w:t> </w:t>
            </w:r>
            <w:r>
              <w:rPr>
                <w:sz w:val="20"/>
              </w:rPr>
              <w:t>transform </w:t>
            </w:r>
            <w:r>
              <w:rPr>
                <w:spacing w:val="-2"/>
                <w:sz w:val="20"/>
              </w:rPr>
              <w:t>precoding</w:t>
            </w:r>
          </w:p>
          <w:p>
            <w:pPr>
              <w:pStyle w:val="TableParagraph"/>
              <w:ind w:left="307" w:right="356"/>
              <w:rPr>
                <w:sz w:val="20"/>
              </w:rPr>
            </w:pPr>
            <w:r>
              <w:rPr>
                <w:sz w:val="20"/>
              </w:rPr>
              <w:t>1:</w:t>
            </w:r>
            <w:r>
              <w:rPr>
                <w:spacing w:val="-7"/>
                <w:sz w:val="20"/>
              </w:rPr>
              <w:t> </w:t>
            </w:r>
            <w:r>
              <w:rPr>
                <w:sz w:val="20"/>
              </w:rPr>
              <w:t>MCS</w:t>
            </w:r>
            <w:r>
              <w:rPr>
                <w:spacing w:val="-7"/>
                <w:sz w:val="20"/>
              </w:rPr>
              <w:t> </w:t>
            </w:r>
            <w:r>
              <w:rPr>
                <w:sz w:val="20"/>
              </w:rPr>
              <w:t>index</w:t>
            </w:r>
            <w:r>
              <w:rPr>
                <w:spacing w:val="-5"/>
                <w:sz w:val="20"/>
              </w:rPr>
              <w:t> </w:t>
            </w:r>
            <w:r>
              <w:rPr>
                <w:sz w:val="20"/>
              </w:rPr>
              <w:t>table</w:t>
            </w:r>
            <w:r>
              <w:rPr>
                <w:spacing w:val="-6"/>
                <w:sz w:val="20"/>
              </w:rPr>
              <w:t> </w:t>
            </w:r>
            <w:r>
              <w:rPr>
                <w:sz w:val="20"/>
              </w:rPr>
              <w:t>2</w:t>
            </w:r>
            <w:r>
              <w:rPr>
                <w:spacing w:val="-5"/>
                <w:sz w:val="20"/>
              </w:rPr>
              <w:t> </w:t>
            </w:r>
            <w:r>
              <w:rPr>
                <w:sz w:val="20"/>
              </w:rPr>
              <w:t>for</w:t>
            </w:r>
            <w:r>
              <w:rPr>
                <w:spacing w:val="-6"/>
                <w:sz w:val="20"/>
              </w:rPr>
              <w:t> </w:t>
            </w:r>
            <w:r>
              <w:rPr>
                <w:sz w:val="20"/>
              </w:rPr>
              <w:t>PDSCH/PUSCH</w:t>
            </w:r>
            <w:r>
              <w:rPr>
                <w:spacing w:val="-6"/>
                <w:sz w:val="20"/>
              </w:rPr>
              <w:t> </w:t>
            </w:r>
            <w:r>
              <w:rPr>
                <w:sz w:val="20"/>
              </w:rPr>
              <w:t>without</w:t>
            </w:r>
            <w:r>
              <w:rPr>
                <w:spacing w:val="-7"/>
                <w:sz w:val="20"/>
              </w:rPr>
              <w:t> </w:t>
            </w:r>
            <w:r>
              <w:rPr>
                <w:sz w:val="20"/>
              </w:rPr>
              <w:t>transform </w:t>
            </w:r>
            <w:r>
              <w:rPr>
                <w:spacing w:val="-2"/>
                <w:sz w:val="20"/>
              </w:rPr>
              <w:t>precoding</w:t>
            </w:r>
          </w:p>
          <w:p>
            <w:pPr>
              <w:pStyle w:val="TableParagraph"/>
              <w:spacing w:line="230" w:lineRule="atLeast"/>
              <w:ind w:left="307" w:right="356"/>
              <w:rPr>
                <w:sz w:val="20"/>
              </w:rPr>
            </w:pPr>
            <w:r>
              <w:rPr>
                <w:sz w:val="20"/>
              </w:rPr>
              <w:t>2:</w:t>
            </w:r>
            <w:r>
              <w:rPr>
                <w:spacing w:val="-6"/>
                <w:sz w:val="20"/>
              </w:rPr>
              <w:t> </w:t>
            </w:r>
            <w:r>
              <w:rPr>
                <w:sz w:val="20"/>
              </w:rPr>
              <w:t>MCS</w:t>
            </w:r>
            <w:r>
              <w:rPr>
                <w:spacing w:val="-6"/>
                <w:sz w:val="20"/>
              </w:rPr>
              <w:t> </w:t>
            </w:r>
            <w:r>
              <w:rPr>
                <w:sz w:val="20"/>
              </w:rPr>
              <w:t>index</w:t>
            </w:r>
            <w:r>
              <w:rPr>
                <w:spacing w:val="-5"/>
                <w:sz w:val="20"/>
              </w:rPr>
              <w:t> </w:t>
            </w:r>
            <w:r>
              <w:rPr>
                <w:sz w:val="20"/>
              </w:rPr>
              <w:t>table</w:t>
            </w:r>
            <w:r>
              <w:rPr>
                <w:spacing w:val="-6"/>
                <w:sz w:val="20"/>
              </w:rPr>
              <w:t> </w:t>
            </w:r>
            <w:r>
              <w:rPr>
                <w:sz w:val="20"/>
              </w:rPr>
              <w:t>3</w:t>
            </w:r>
            <w:r>
              <w:rPr>
                <w:spacing w:val="-5"/>
                <w:sz w:val="20"/>
              </w:rPr>
              <w:t> </w:t>
            </w:r>
            <w:r>
              <w:rPr>
                <w:sz w:val="20"/>
              </w:rPr>
              <w:t>for</w:t>
            </w:r>
            <w:r>
              <w:rPr>
                <w:spacing w:val="-2"/>
                <w:sz w:val="20"/>
              </w:rPr>
              <w:t> </w:t>
            </w:r>
            <w:r>
              <w:rPr>
                <w:sz w:val="20"/>
              </w:rPr>
              <w:t>PDSCH/PUSCH</w:t>
            </w:r>
            <w:r>
              <w:rPr>
                <w:spacing w:val="-6"/>
                <w:sz w:val="20"/>
              </w:rPr>
              <w:t> </w:t>
            </w:r>
            <w:r>
              <w:rPr>
                <w:sz w:val="20"/>
              </w:rPr>
              <w:t>without</w:t>
            </w:r>
            <w:r>
              <w:rPr>
                <w:spacing w:val="-6"/>
                <w:sz w:val="20"/>
              </w:rPr>
              <w:t> </w:t>
            </w:r>
            <w:r>
              <w:rPr>
                <w:sz w:val="20"/>
              </w:rPr>
              <w:t>transform </w:t>
            </w:r>
            <w:r>
              <w:rPr>
                <w:spacing w:val="-2"/>
                <w:sz w:val="20"/>
              </w:rPr>
              <w:t>precoding</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4</w:t>
      </w:r>
    </w:p>
    <w:p>
      <w:pPr>
        <w:pStyle w:val="BodyText"/>
        <w:spacing w:before="71"/>
      </w:pPr>
    </w:p>
    <w:p>
      <w:pPr>
        <w:pStyle w:val="Heading3"/>
        <w:numPr>
          <w:ilvl w:val="0"/>
          <w:numId w:val="144"/>
        </w:numPr>
        <w:tabs>
          <w:tab w:pos="952" w:val="left" w:leader="none"/>
        </w:tabs>
        <w:spacing w:line="240" w:lineRule="auto" w:before="0" w:after="0"/>
        <w:ind w:left="952" w:right="0" w:hanging="676"/>
        <w:jc w:val="left"/>
        <w:rPr>
          <w:rFonts w:ascii="Tahoma"/>
        </w:rPr>
      </w:pPr>
      <w:bookmarkStart w:name="A.5.5 Distribution of PDSCH per MCS (MU-" w:id="513"/>
      <w:bookmarkEnd w:id="513"/>
      <w:r>
        <w:rPr>
          <w:rFonts w:ascii="Times New Roman"/>
          <w:sz w:val="20"/>
        </w:rPr>
      </w:r>
      <w:bookmarkStart w:name="_bookmark223" w:id="514"/>
      <w:bookmarkEnd w:id="514"/>
      <w:r>
        <w:rPr>
          <w:rFonts w:ascii="Times New Roman"/>
          <w:sz w:val="20"/>
        </w:rPr>
      </w:r>
      <w:r>
        <w:rPr/>
        <w:t>A.5.5</w:t>
      </w:r>
      <w:r>
        <w:rPr>
          <w:spacing w:val="-4"/>
        </w:rPr>
        <w:t> </w:t>
      </w:r>
      <w:r>
        <w:rPr>
          <w:rFonts w:ascii="Tahoma"/>
        </w:rPr>
        <w:t>Distribution</w:t>
      </w:r>
      <w:r>
        <w:rPr>
          <w:rFonts w:ascii="Tahoma"/>
          <w:spacing w:val="-7"/>
        </w:rPr>
        <w:t> </w:t>
      </w:r>
      <w:r>
        <w:rPr>
          <w:rFonts w:ascii="Tahoma"/>
        </w:rPr>
        <w:t>of</w:t>
      </w:r>
      <w:r>
        <w:rPr>
          <w:rFonts w:ascii="Tahoma"/>
          <w:spacing w:val="-5"/>
        </w:rPr>
        <w:t> </w:t>
      </w:r>
      <w:r>
        <w:rPr>
          <w:rFonts w:ascii="Tahoma"/>
        </w:rPr>
        <w:t>PDSCH</w:t>
      </w:r>
      <w:r>
        <w:rPr>
          <w:rFonts w:ascii="Tahoma"/>
          <w:spacing w:val="-8"/>
        </w:rPr>
        <w:t> </w:t>
      </w:r>
      <w:r>
        <w:rPr>
          <w:rFonts w:ascii="Tahoma"/>
        </w:rPr>
        <w:t>per</w:t>
      </w:r>
      <w:r>
        <w:rPr>
          <w:rFonts w:ascii="Tahoma"/>
          <w:spacing w:val="-4"/>
        </w:rPr>
        <w:t> </w:t>
      </w:r>
      <w:r>
        <w:rPr>
          <w:rFonts w:ascii="Tahoma"/>
        </w:rPr>
        <w:t>MCS</w:t>
      </w:r>
      <w:r>
        <w:rPr>
          <w:rFonts w:ascii="Tahoma"/>
          <w:spacing w:val="-4"/>
        </w:rPr>
        <w:t> </w:t>
      </w:r>
      <w:r>
        <w:rPr>
          <w:rFonts w:ascii="Tahoma"/>
        </w:rPr>
        <w:t>(MU-MIMO/initial</w:t>
      </w:r>
      <w:r>
        <w:rPr>
          <w:rFonts w:ascii="Tahoma"/>
          <w:spacing w:val="-4"/>
        </w:rPr>
        <w:t> </w:t>
      </w:r>
      <w:r>
        <w:rPr>
          <w:rFonts w:ascii="Tahoma"/>
          <w:spacing w:val="-2"/>
        </w:rPr>
        <w:t>transmission)</w:t>
      </w:r>
    </w:p>
    <w:p>
      <w:pPr>
        <w:pStyle w:val="BodyText"/>
        <w:spacing w:before="9"/>
        <w:rPr>
          <w:rFonts w:ascii="Tahoma"/>
          <w:sz w:val="24"/>
        </w:rPr>
      </w:pPr>
    </w:p>
    <w:p>
      <w:pPr>
        <w:pStyle w:val="Heading4"/>
        <w:numPr>
          <w:ilvl w:val="0"/>
          <w:numId w:val="144"/>
        </w:numPr>
        <w:tabs>
          <w:tab w:pos="952" w:val="left" w:leader="none"/>
        </w:tabs>
        <w:spacing w:line="240" w:lineRule="auto" w:before="0" w:after="0"/>
        <w:ind w:left="952" w:right="0" w:hanging="676"/>
        <w:jc w:val="left"/>
      </w:pPr>
      <w:bookmarkStart w:name="A.5.5.1 Performance Counter Table" w:id="515"/>
      <w:bookmarkEnd w:id="515"/>
      <w:r>
        <w:rPr>
          <w:rFonts w:ascii="Times New Roman"/>
          <w:sz w:val="20"/>
        </w:rPr>
      </w:r>
      <w:r>
        <w:rPr/>
        <w:t>A.5.5.1</w:t>
      </w:r>
      <w:r>
        <w:rPr>
          <w:spacing w:val="-7"/>
        </w:rPr>
        <w:t> </w:t>
      </w:r>
      <w:r>
        <w:rPr/>
        <w:t>Performance</w:t>
      </w:r>
      <w:r>
        <w:rPr>
          <w:spacing w:val="-6"/>
        </w:rPr>
        <w:t> </w:t>
      </w:r>
      <w:r>
        <w:rPr/>
        <w:t>Counter</w:t>
      </w:r>
      <w:r>
        <w:rPr>
          <w:spacing w:val="-6"/>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OR.DLHARQ.DistPdschMcsMuMimoInitialTx</w:t>
            </w:r>
          </w:p>
        </w:tc>
      </w:tr>
      <w:tr>
        <w:trPr>
          <w:trHeight w:val="690"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135"/>
              <w:rPr>
                <w:sz w:val="20"/>
              </w:rPr>
            </w:pPr>
            <w:r>
              <w:rPr>
                <w:sz w:val="20"/>
              </w:rPr>
              <w:t>This</w:t>
            </w:r>
            <w:r>
              <w:rPr>
                <w:spacing w:val="-6"/>
                <w:sz w:val="20"/>
              </w:rPr>
              <w:t> </w:t>
            </w:r>
            <w:r>
              <w:rPr>
                <w:sz w:val="20"/>
              </w:rPr>
              <w:t>counter</w:t>
            </w:r>
            <w:r>
              <w:rPr>
                <w:spacing w:val="-7"/>
                <w:sz w:val="20"/>
              </w:rPr>
              <w:t> </w:t>
            </w:r>
            <w:r>
              <w:rPr>
                <w:sz w:val="20"/>
              </w:rPr>
              <w:t>provides</w:t>
            </w:r>
            <w:r>
              <w:rPr>
                <w:spacing w:val="-6"/>
                <w:sz w:val="20"/>
              </w:rPr>
              <w:t> </w:t>
            </w:r>
            <w:r>
              <w:rPr>
                <w:sz w:val="20"/>
              </w:rPr>
              <w:t>the</w:t>
            </w:r>
            <w:r>
              <w:rPr>
                <w:spacing w:val="-5"/>
                <w:sz w:val="20"/>
              </w:rPr>
              <w:t> </w:t>
            </w:r>
            <w:r>
              <w:rPr>
                <w:sz w:val="20"/>
              </w:rPr>
              <w:t>distributions</w:t>
            </w:r>
            <w:r>
              <w:rPr>
                <w:spacing w:val="-6"/>
                <w:sz w:val="20"/>
              </w:rPr>
              <w:t> </w:t>
            </w:r>
            <w:r>
              <w:rPr>
                <w:sz w:val="20"/>
              </w:rPr>
              <w:t>of</w:t>
            </w:r>
            <w:r>
              <w:rPr>
                <w:spacing w:val="-5"/>
                <w:sz w:val="20"/>
              </w:rPr>
              <w:t> </w:t>
            </w:r>
            <w:r>
              <w:rPr>
                <w:sz w:val="20"/>
              </w:rPr>
              <w:t>PDSCH</w:t>
            </w:r>
            <w:r>
              <w:rPr>
                <w:spacing w:val="-5"/>
                <w:sz w:val="20"/>
              </w:rPr>
              <w:t> </w:t>
            </w:r>
            <w:r>
              <w:rPr>
                <w:sz w:val="20"/>
              </w:rPr>
              <w:t>at</w:t>
            </w:r>
            <w:r>
              <w:rPr>
                <w:spacing w:val="-5"/>
                <w:sz w:val="20"/>
              </w:rPr>
              <w:t> </w:t>
            </w:r>
            <w:r>
              <w:rPr>
                <w:sz w:val="20"/>
              </w:rPr>
              <w:t>initial</w:t>
            </w:r>
            <w:r>
              <w:rPr>
                <w:spacing w:val="-6"/>
                <w:sz w:val="20"/>
              </w:rPr>
              <w:t> </w:t>
            </w:r>
            <w:r>
              <w:rPr>
                <w:sz w:val="20"/>
              </w:rPr>
              <w:t>transmission in MU-MIMO usage per MCS.</w:t>
            </w:r>
          </w:p>
          <w:p>
            <w:pPr>
              <w:pStyle w:val="TableParagraph"/>
              <w:spacing w:line="210" w:lineRule="exact" w:before="1"/>
              <w:rPr>
                <w:sz w:val="20"/>
              </w:rPr>
            </w:pPr>
            <w:r>
              <w:rPr>
                <w:sz w:val="20"/>
              </w:rPr>
              <w:t>It</w:t>
            </w:r>
            <w:r>
              <w:rPr>
                <w:spacing w:val="-5"/>
                <w:sz w:val="20"/>
              </w:rPr>
              <w:t> </w:t>
            </w:r>
            <w:r>
              <w:rPr>
                <w:sz w:val="20"/>
              </w:rPr>
              <w:t>is</w:t>
            </w:r>
            <w:r>
              <w:rPr>
                <w:spacing w:val="-4"/>
                <w:sz w:val="20"/>
              </w:rPr>
              <w:t> </w:t>
            </w:r>
            <w:r>
              <w:rPr>
                <w:sz w:val="20"/>
              </w:rPr>
              <w:t>optional</w:t>
            </w:r>
            <w:r>
              <w:rPr>
                <w:spacing w:val="-1"/>
                <w:sz w:val="20"/>
              </w:rPr>
              <w:t> </w:t>
            </w:r>
            <w:r>
              <w:rPr>
                <w:sz w:val="20"/>
              </w:rPr>
              <w:t>counter</w:t>
            </w:r>
            <w:r>
              <w:rPr>
                <w:spacing w:val="-2"/>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919" w:hRule="atLeast"/>
        </w:trPr>
        <w:tc>
          <w:tcPr>
            <w:tcW w:w="2405" w:type="dxa"/>
          </w:tcPr>
          <w:p>
            <w:pPr>
              <w:pStyle w:val="TableParagraph"/>
              <w:ind w:left="107"/>
              <w:rPr>
                <w:sz w:val="20"/>
              </w:rPr>
            </w:pPr>
            <w:r>
              <w:rPr>
                <w:spacing w:val="-2"/>
                <w:sz w:val="20"/>
              </w:rPr>
              <w:t>Condition</w:t>
            </w:r>
          </w:p>
        </w:tc>
        <w:tc>
          <w:tcPr>
            <w:tcW w:w="6097" w:type="dxa"/>
          </w:tcPr>
          <w:p>
            <w:pPr>
              <w:pStyle w:val="TableParagraph"/>
              <w:ind w:right="135"/>
              <w:rPr>
                <w:sz w:val="20"/>
              </w:rPr>
            </w:pPr>
            <w:r>
              <w:rPr>
                <w:sz w:val="20"/>
              </w:rPr>
              <w:t>Measurement subcounter is incremented by 1 whenever PDSCH is transmitted</w:t>
            </w:r>
            <w:r>
              <w:rPr>
                <w:spacing w:val="-6"/>
                <w:sz w:val="20"/>
              </w:rPr>
              <w:t> </w:t>
            </w:r>
            <w:r>
              <w:rPr>
                <w:sz w:val="20"/>
              </w:rPr>
              <w:t>(including</w:t>
            </w:r>
            <w:r>
              <w:rPr>
                <w:spacing w:val="-6"/>
                <w:sz w:val="20"/>
              </w:rPr>
              <w:t> </w:t>
            </w:r>
            <w:r>
              <w:rPr>
                <w:sz w:val="20"/>
              </w:rPr>
              <w:t>MU-MIMO</w:t>
            </w:r>
            <w:r>
              <w:rPr>
                <w:spacing w:val="-6"/>
                <w:sz w:val="20"/>
              </w:rPr>
              <w:t> </w:t>
            </w:r>
            <w:r>
              <w:rPr>
                <w:sz w:val="20"/>
              </w:rPr>
              <w:t>usage)</w:t>
            </w:r>
            <w:r>
              <w:rPr>
                <w:spacing w:val="-6"/>
                <w:sz w:val="20"/>
              </w:rPr>
              <w:t> </w:t>
            </w:r>
            <w:r>
              <w:rPr>
                <w:sz w:val="20"/>
              </w:rPr>
              <w:t>for</w:t>
            </w:r>
            <w:r>
              <w:rPr>
                <w:spacing w:val="-8"/>
                <w:sz w:val="20"/>
              </w:rPr>
              <w:t> </w:t>
            </w:r>
            <w:r>
              <w:rPr>
                <w:sz w:val="20"/>
              </w:rPr>
              <w:t>initial</w:t>
            </w:r>
            <w:r>
              <w:rPr>
                <w:spacing w:val="-7"/>
                <w:sz w:val="20"/>
              </w:rPr>
              <w:t> </w:t>
            </w:r>
            <w:r>
              <w:rPr>
                <w:sz w:val="20"/>
              </w:rPr>
              <w:t>transmission</w:t>
            </w:r>
            <w:r>
              <w:rPr>
                <w:spacing w:val="-6"/>
                <w:sz w:val="20"/>
              </w:rPr>
              <w:t> </w:t>
            </w:r>
            <w:r>
              <w:rPr>
                <w:sz w:val="20"/>
              </w:rPr>
              <w:t>when the MCS table of the PDSCH is group of subcounter.</w:t>
            </w:r>
            <w:r>
              <w:rPr>
                <w:i/>
                <w:sz w:val="20"/>
              </w:rPr>
              <w:t>MCSTable </w:t>
            </w:r>
            <w:r>
              <w:rPr>
                <w:sz w:val="20"/>
              </w:rPr>
              <w:t>and</w:t>
            </w:r>
          </w:p>
          <w:p>
            <w:pPr>
              <w:pStyle w:val="TableParagraph"/>
              <w:spacing w:line="209" w:lineRule="exact"/>
              <w:rPr>
                <w:sz w:val="20"/>
              </w:rPr>
            </w:pPr>
            <w:r>
              <w:rPr>
                <w:sz w:val="20"/>
              </w:rPr>
              <w:t>when</w:t>
            </w:r>
            <w:r>
              <w:rPr>
                <w:spacing w:val="-3"/>
                <w:sz w:val="20"/>
              </w:rPr>
              <w:t> </w:t>
            </w:r>
            <w:r>
              <w:rPr>
                <w:sz w:val="20"/>
              </w:rPr>
              <w:t>the</w:t>
            </w:r>
            <w:r>
              <w:rPr>
                <w:spacing w:val="-3"/>
                <w:sz w:val="20"/>
              </w:rPr>
              <w:t> </w:t>
            </w:r>
            <w:r>
              <w:rPr>
                <w:sz w:val="20"/>
              </w:rPr>
              <w:t>MCS</w:t>
            </w:r>
            <w:r>
              <w:rPr>
                <w:spacing w:val="-5"/>
                <w:sz w:val="20"/>
              </w:rPr>
              <w:t> </w:t>
            </w:r>
            <w:r>
              <w:rPr>
                <w:sz w:val="20"/>
              </w:rPr>
              <w:t>index</w:t>
            </w:r>
            <w:r>
              <w:rPr>
                <w:spacing w:val="-2"/>
                <w:sz w:val="20"/>
              </w:rPr>
              <w:t> </w:t>
            </w:r>
            <w:r>
              <w:rPr>
                <w:sz w:val="20"/>
              </w:rPr>
              <w:t>of</w:t>
            </w:r>
            <w:r>
              <w:rPr>
                <w:spacing w:val="-4"/>
                <w:sz w:val="20"/>
              </w:rPr>
              <w:t> </w:t>
            </w:r>
            <w:r>
              <w:rPr>
                <w:sz w:val="20"/>
              </w:rPr>
              <w:t>the</w:t>
            </w:r>
            <w:r>
              <w:rPr>
                <w:spacing w:val="-3"/>
                <w:sz w:val="20"/>
              </w:rPr>
              <w:t> </w:t>
            </w:r>
            <w:r>
              <w:rPr>
                <w:sz w:val="20"/>
              </w:rPr>
              <w:t>PDSCH</w:t>
            </w:r>
            <w:r>
              <w:rPr>
                <w:spacing w:val="-4"/>
                <w:sz w:val="20"/>
              </w:rPr>
              <w:t> </w:t>
            </w:r>
            <w:r>
              <w:rPr>
                <w:sz w:val="20"/>
              </w:rPr>
              <w:t>is</w:t>
            </w:r>
            <w:r>
              <w:rPr>
                <w:spacing w:val="-4"/>
                <w:sz w:val="20"/>
              </w:rPr>
              <w:t> </w:t>
            </w:r>
            <w:r>
              <w:rPr>
                <w:sz w:val="20"/>
              </w:rPr>
              <w:t>group</w:t>
            </w:r>
            <w:r>
              <w:rPr>
                <w:spacing w:val="-3"/>
                <w:sz w:val="20"/>
              </w:rPr>
              <w:t> </w:t>
            </w:r>
            <w:r>
              <w:rPr>
                <w:sz w:val="20"/>
              </w:rPr>
              <w:t>of</w:t>
            </w:r>
            <w:r>
              <w:rPr>
                <w:spacing w:val="-3"/>
                <w:sz w:val="20"/>
              </w:rPr>
              <w:t> </w:t>
            </w:r>
            <w:r>
              <w:rPr>
                <w:spacing w:val="-2"/>
                <w:sz w:val="20"/>
              </w:rPr>
              <w:t>subcounter.</w:t>
            </w:r>
            <w:r>
              <w:rPr>
                <w:i/>
                <w:spacing w:val="-2"/>
                <w:sz w:val="20"/>
              </w:rPr>
              <w:t>MCSInitial</w:t>
            </w:r>
            <w:r>
              <w:rPr>
                <w:spacing w:val="-2"/>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137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pacing w:val="-2"/>
                <w:sz w:val="20"/>
              </w:rPr>
              <w:t>OR.DLHARQ.DistPdschMcsMuMimoInitialTx.</w:t>
            </w:r>
            <w:r>
              <w:rPr>
                <w:i/>
                <w:spacing w:val="-2"/>
                <w:sz w:val="20"/>
              </w:rPr>
              <w:t>MCSInitial.MCSTable</w:t>
            </w:r>
            <w:r>
              <w:rPr>
                <w:i/>
                <w:spacing w:val="-2"/>
                <w:sz w:val="20"/>
              </w:rPr>
              <w:t> </w:t>
            </w:r>
            <w:r>
              <w:rPr>
                <w:sz w:val="20"/>
              </w:rPr>
              <w:t>where </w:t>
            </w:r>
            <w:r>
              <w:rPr>
                <w:i/>
                <w:sz w:val="20"/>
              </w:rPr>
              <w:t>MCSInitial </w:t>
            </w:r>
            <w:r>
              <w:rPr>
                <w:sz w:val="20"/>
              </w:rPr>
              <w:t>is the MCS index for initial transmission:</w:t>
            </w:r>
          </w:p>
          <w:p>
            <w:pPr>
              <w:pStyle w:val="TableParagraph"/>
              <w:spacing w:line="233" w:lineRule="exact"/>
              <w:ind w:left="307"/>
              <w:rPr>
                <w:sz w:val="20"/>
              </w:rPr>
            </w:pPr>
            <w:r>
              <w:rPr>
                <w:position w:val="2"/>
                <w:sz w:val="20"/>
              </w:rPr>
              <w:t>0:</w:t>
            </w:r>
            <w:r>
              <w:rPr>
                <w:spacing w:val="-3"/>
                <w:position w:val="2"/>
                <w:sz w:val="20"/>
              </w:rPr>
              <w:t> </w:t>
            </w:r>
            <w:r>
              <w:rPr>
                <w:position w:val="2"/>
                <w:sz w:val="20"/>
              </w:rPr>
              <w:t>I</w:t>
            </w:r>
            <w:r>
              <w:rPr>
                <w:sz w:val="13"/>
              </w:rPr>
              <w:t>MCS</w:t>
            </w:r>
            <w:r>
              <w:rPr>
                <w:spacing w:val="-1"/>
                <w:sz w:val="13"/>
              </w:rPr>
              <w:t> </w:t>
            </w:r>
            <w:r>
              <w:rPr>
                <w:position w:val="2"/>
                <w:sz w:val="20"/>
              </w:rPr>
              <w:t>=</w:t>
            </w:r>
            <w:r>
              <w:rPr>
                <w:spacing w:val="-2"/>
                <w:position w:val="2"/>
                <w:sz w:val="20"/>
              </w:rPr>
              <w:t> </w:t>
            </w:r>
            <w:r>
              <w:rPr>
                <w:spacing w:val="-10"/>
                <w:position w:val="2"/>
                <w:sz w:val="20"/>
              </w:rPr>
              <w:t>0</w:t>
            </w:r>
          </w:p>
          <w:p>
            <w:pPr>
              <w:pStyle w:val="TableParagraph"/>
              <w:spacing w:line="230" w:lineRule="exact"/>
              <w:ind w:left="307"/>
              <w:rPr>
                <w:sz w:val="20"/>
              </w:rPr>
            </w:pPr>
            <w:r>
              <w:rPr>
                <w:position w:val="2"/>
                <w:sz w:val="20"/>
              </w:rPr>
              <w:t>1:</w:t>
            </w:r>
            <w:r>
              <w:rPr>
                <w:spacing w:val="-3"/>
                <w:position w:val="2"/>
                <w:sz w:val="20"/>
              </w:rPr>
              <w:t> </w:t>
            </w:r>
            <w:r>
              <w:rPr>
                <w:position w:val="2"/>
                <w:sz w:val="20"/>
              </w:rPr>
              <w:t>I</w:t>
            </w:r>
            <w:r>
              <w:rPr>
                <w:sz w:val="13"/>
              </w:rPr>
              <w:t>MCS</w:t>
            </w:r>
            <w:r>
              <w:rPr>
                <w:spacing w:val="-1"/>
                <w:sz w:val="13"/>
              </w:rPr>
              <w:t> </w:t>
            </w:r>
            <w:r>
              <w:rPr>
                <w:position w:val="2"/>
                <w:sz w:val="20"/>
              </w:rPr>
              <w:t>=</w:t>
            </w:r>
            <w:r>
              <w:rPr>
                <w:spacing w:val="-2"/>
                <w:position w:val="2"/>
                <w:sz w:val="20"/>
              </w:rPr>
              <w:t> </w:t>
            </w:r>
            <w:r>
              <w:rPr>
                <w:spacing w:val="-10"/>
                <w:position w:val="2"/>
                <w:sz w:val="20"/>
              </w:rPr>
              <w:t>1</w:t>
            </w:r>
          </w:p>
          <w:p>
            <w:pPr>
              <w:pStyle w:val="TableParagraph"/>
              <w:spacing w:line="227" w:lineRule="exact"/>
              <w:ind w:left="307"/>
              <w:rPr>
                <w:sz w:val="20"/>
              </w:rPr>
            </w:pPr>
            <w:r>
              <w:rPr>
                <w:spacing w:val="-10"/>
                <w:sz w:val="20"/>
              </w:rPr>
              <w:t>…</w:t>
            </w:r>
          </w:p>
          <w:p>
            <w:pPr>
              <w:pStyle w:val="TableParagraph"/>
              <w:spacing w:line="210" w:lineRule="exact"/>
              <w:ind w:left="307"/>
              <w:rPr>
                <w:sz w:val="20"/>
              </w:rPr>
            </w:pPr>
            <w:r>
              <w:rPr>
                <w:position w:val="2"/>
                <w:sz w:val="20"/>
              </w:rPr>
              <w:t>28:</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5"/>
                <w:position w:val="2"/>
                <w:sz w:val="20"/>
              </w:rPr>
              <w:t>28</w:t>
            </w:r>
          </w:p>
        </w:tc>
      </w:tr>
    </w:tbl>
    <w:p>
      <w:pPr>
        <w:spacing w:after="0" w:line="210" w:lineRule="exact"/>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1610" w:hRule="atLeast"/>
        </w:trPr>
        <w:tc>
          <w:tcPr>
            <w:tcW w:w="2405" w:type="dxa"/>
          </w:tcPr>
          <w:p>
            <w:pPr>
              <w:pStyle w:val="TableParagraph"/>
              <w:ind w:left="0"/>
              <w:rPr>
                <w:sz w:val="20"/>
              </w:rPr>
            </w:pPr>
          </w:p>
        </w:tc>
        <w:tc>
          <w:tcPr>
            <w:tcW w:w="6097" w:type="dxa"/>
          </w:tcPr>
          <w:p>
            <w:pPr>
              <w:pStyle w:val="TableParagraph"/>
              <w:rPr>
                <w:sz w:val="20"/>
              </w:rPr>
            </w:pPr>
            <w:r>
              <w:rPr>
                <w:i/>
                <w:sz w:val="20"/>
              </w:rPr>
              <w:t>MCSTable</w:t>
            </w:r>
            <w:r>
              <w:rPr>
                <w:i/>
                <w:spacing w:val="-9"/>
                <w:sz w:val="20"/>
              </w:rPr>
              <w:t> </w:t>
            </w:r>
            <w:r>
              <w:rPr>
                <w:sz w:val="20"/>
              </w:rPr>
              <w:t>is</w:t>
            </w:r>
            <w:r>
              <w:rPr>
                <w:spacing w:val="-10"/>
                <w:sz w:val="20"/>
              </w:rPr>
              <w:t> </w:t>
            </w:r>
            <w:r>
              <w:rPr>
                <w:sz w:val="20"/>
              </w:rPr>
              <w:t>the</w:t>
            </w:r>
            <w:r>
              <w:rPr>
                <w:spacing w:val="-9"/>
                <w:sz w:val="20"/>
              </w:rPr>
              <w:t> </w:t>
            </w:r>
            <w:r>
              <w:rPr>
                <w:sz w:val="20"/>
              </w:rPr>
              <w:t>MCS</w:t>
            </w:r>
            <w:r>
              <w:rPr>
                <w:spacing w:val="-10"/>
                <w:sz w:val="20"/>
              </w:rPr>
              <w:t> </w:t>
            </w:r>
            <w:r>
              <w:rPr>
                <w:spacing w:val="-2"/>
                <w:sz w:val="20"/>
              </w:rPr>
              <w:t>table:</w:t>
            </w:r>
          </w:p>
          <w:p>
            <w:pPr>
              <w:pStyle w:val="TableParagraph"/>
              <w:spacing w:before="1"/>
              <w:ind w:left="307" w:right="356"/>
              <w:rPr>
                <w:sz w:val="20"/>
              </w:rPr>
            </w:pPr>
            <w:r>
              <w:rPr>
                <w:sz w:val="20"/>
              </w:rPr>
              <w:t>0:</w:t>
            </w:r>
            <w:r>
              <w:rPr>
                <w:spacing w:val="-7"/>
                <w:sz w:val="20"/>
              </w:rPr>
              <w:t> </w:t>
            </w:r>
            <w:r>
              <w:rPr>
                <w:sz w:val="20"/>
              </w:rPr>
              <w:t>MCS</w:t>
            </w:r>
            <w:r>
              <w:rPr>
                <w:spacing w:val="-7"/>
                <w:sz w:val="20"/>
              </w:rPr>
              <w:t> </w:t>
            </w:r>
            <w:r>
              <w:rPr>
                <w:sz w:val="20"/>
              </w:rPr>
              <w:t>index</w:t>
            </w:r>
            <w:r>
              <w:rPr>
                <w:spacing w:val="-5"/>
                <w:sz w:val="20"/>
              </w:rPr>
              <w:t> </w:t>
            </w:r>
            <w:r>
              <w:rPr>
                <w:sz w:val="20"/>
              </w:rPr>
              <w:t>table</w:t>
            </w:r>
            <w:r>
              <w:rPr>
                <w:spacing w:val="-6"/>
                <w:sz w:val="20"/>
              </w:rPr>
              <w:t> </w:t>
            </w:r>
            <w:r>
              <w:rPr>
                <w:sz w:val="20"/>
              </w:rPr>
              <w:t>1</w:t>
            </w:r>
            <w:r>
              <w:rPr>
                <w:spacing w:val="-5"/>
                <w:sz w:val="20"/>
              </w:rPr>
              <w:t> </w:t>
            </w:r>
            <w:r>
              <w:rPr>
                <w:sz w:val="20"/>
              </w:rPr>
              <w:t>for</w:t>
            </w:r>
            <w:r>
              <w:rPr>
                <w:spacing w:val="-6"/>
                <w:sz w:val="20"/>
              </w:rPr>
              <w:t> </w:t>
            </w:r>
            <w:r>
              <w:rPr>
                <w:sz w:val="20"/>
              </w:rPr>
              <w:t>PDSCH/PUSCH</w:t>
            </w:r>
            <w:r>
              <w:rPr>
                <w:spacing w:val="-6"/>
                <w:sz w:val="20"/>
              </w:rPr>
              <w:t> </w:t>
            </w:r>
            <w:r>
              <w:rPr>
                <w:sz w:val="20"/>
              </w:rPr>
              <w:t>without</w:t>
            </w:r>
            <w:r>
              <w:rPr>
                <w:spacing w:val="-7"/>
                <w:sz w:val="20"/>
              </w:rPr>
              <w:t> </w:t>
            </w:r>
            <w:r>
              <w:rPr>
                <w:sz w:val="20"/>
              </w:rPr>
              <w:t>transform </w:t>
            </w:r>
            <w:r>
              <w:rPr>
                <w:spacing w:val="-2"/>
                <w:sz w:val="20"/>
              </w:rPr>
              <w:t>precoding</w:t>
            </w:r>
          </w:p>
          <w:p>
            <w:pPr>
              <w:pStyle w:val="TableParagraph"/>
              <w:ind w:left="307" w:right="356"/>
              <w:rPr>
                <w:sz w:val="20"/>
              </w:rPr>
            </w:pPr>
            <w:r>
              <w:rPr>
                <w:sz w:val="20"/>
              </w:rPr>
              <w:t>1:</w:t>
            </w:r>
            <w:r>
              <w:rPr>
                <w:spacing w:val="-7"/>
                <w:sz w:val="20"/>
              </w:rPr>
              <w:t> </w:t>
            </w:r>
            <w:r>
              <w:rPr>
                <w:sz w:val="20"/>
              </w:rPr>
              <w:t>MCS</w:t>
            </w:r>
            <w:r>
              <w:rPr>
                <w:spacing w:val="-7"/>
                <w:sz w:val="20"/>
              </w:rPr>
              <w:t> </w:t>
            </w:r>
            <w:r>
              <w:rPr>
                <w:sz w:val="20"/>
              </w:rPr>
              <w:t>index</w:t>
            </w:r>
            <w:r>
              <w:rPr>
                <w:spacing w:val="-5"/>
                <w:sz w:val="20"/>
              </w:rPr>
              <w:t> </w:t>
            </w:r>
            <w:r>
              <w:rPr>
                <w:sz w:val="20"/>
              </w:rPr>
              <w:t>table</w:t>
            </w:r>
            <w:r>
              <w:rPr>
                <w:spacing w:val="-6"/>
                <w:sz w:val="20"/>
              </w:rPr>
              <w:t> </w:t>
            </w:r>
            <w:r>
              <w:rPr>
                <w:sz w:val="20"/>
              </w:rPr>
              <w:t>2</w:t>
            </w:r>
            <w:r>
              <w:rPr>
                <w:spacing w:val="-5"/>
                <w:sz w:val="20"/>
              </w:rPr>
              <w:t> </w:t>
            </w:r>
            <w:r>
              <w:rPr>
                <w:sz w:val="20"/>
              </w:rPr>
              <w:t>for</w:t>
            </w:r>
            <w:r>
              <w:rPr>
                <w:spacing w:val="-6"/>
                <w:sz w:val="20"/>
              </w:rPr>
              <w:t> </w:t>
            </w:r>
            <w:r>
              <w:rPr>
                <w:sz w:val="20"/>
              </w:rPr>
              <w:t>PDSCH/PUSCH</w:t>
            </w:r>
            <w:r>
              <w:rPr>
                <w:spacing w:val="-6"/>
                <w:sz w:val="20"/>
              </w:rPr>
              <w:t> </w:t>
            </w:r>
            <w:r>
              <w:rPr>
                <w:sz w:val="20"/>
              </w:rPr>
              <w:t>without</w:t>
            </w:r>
            <w:r>
              <w:rPr>
                <w:spacing w:val="-7"/>
                <w:sz w:val="20"/>
              </w:rPr>
              <w:t> </w:t>
            </w:r>
            <w:r>
              <w:rPr>
                <w:sz w:val="20"/>
              </w:rPr>
              <w:t>transform </w:t>
            </w:r>
            <w:r>
              <w:rPr>
                <w:spacing w:val="-2"/>
                <w:sz w:val="20"/>
              </w:rPr>
              <w:t>precoding</w:t>
            </w:r>
          </w:p>
          <w:p>
            <w:pPr>
              <w:pStyle w:val="TableParagraph"/>
              <w:spacing w:line="230" w:lineRule="atLeast"/>
              <w:ind w:left="307" w:right="356"/>
              <w:rPr>
                <w:sz w:val="20"/>
              </w:rPr>
            </w:pPr>
            <w:r>
              <w:rPr>
                <w:sz w:val="20"/>
              </w:rPr>
              <w:t>2:</w:t>
            </w:r>
            <w:r>
              <w:rPr>
                <w:spacing w:val="-7"/>
                <w:sz w:val="20"/>
              </w:rPr>
              <w:t> </w:t>
            </w:r>
            <w:r>
              <w:rPr>
                <w:sz w:val="20"/>
              </w:rPr>
              <w:t>MCS</w:t>
            </w:r>
            <w:r>
              <w:rPr>
                <w:spacing w:val="-7"/>
                <w:sz w:val="20"/>
              </w:rPr>
              <w:t> </w:t>
            </w:r>
            <w:r>
              <w:rPr>
                <w:sz w:val="20"/>
              </w:rPr>
              <w:t>index</w:t>
            </w:r>
            <w:r>
              <w:rPr>
                <w:spacing w:val="-5"/>
                <w:sz w:val="20"/>
              </w:rPr>
              <w:t> </w:t>
            </w:r>
            <w:r>
              <w:rPr>
                <w:sz w:val="20"/>
              </w:rPr>
              <w:t>table</w:t>
            </w:r>
            <w:r>
              <w:rPr>
                <w:spacing w:val="-6"/>
                <w:sz w:val="20"/>
              </w:rPr>
              <w:t> </w:t>
            </w:r>
            <w:r>
              <w:rPr>
                <w:sz w:val="20"/>
              </w:rPr>
              <w:t>3</w:t>
            </w:r>
            <w:r>
              <w:rPr>
                <w:spacing w:val="-5"/>
                <w:sz w:val="20"/>
              </w:rPr>
              <w:t> </w:t>
            </w:r>
            <w:r>
              <w:rPr>
                <w:sz w:val="20"/>
              </w:rPr>
              <w:t>for</w:t>
            </w:r>
            <w:r>
              <w:rPr>
                <w:spacing w:val="-6"/>
                <w:sz w:val="20"/>
              </w:rPr>
              <w:t> </w:t>
            </w:r>
            <w:r>
              <w:rPr>
                <w:sz w:val="20"/>
              </w:rPr>
              <w:t>PDSCH/PUSCH</w:t>
            </w:r>
            <w:r>
              <w:rPr>
                <w:spacing w:val="-6"/>
                <w:sz w:val="20"/>
              </w:rPr>
              <w:t> </w:t>
            </w:r>
            <w:r>
              <w:rPr>
                <w:sz w:val="20"/>
              </w:rPr>
              <w:t>without</w:t>
            </w:r>
            <w:r>
              <w:rPr>
                <w:spacing w:val="-1"/>
                <w:sz w:val="20"/>
              </w:rPr>
              <w:t> </w:t>
            </w:r>
            <w:r>
              <w:rPr>
                <w:sz w:val="20"/>
              </w:rPr>
              <w:t>transform </w:t>
            </w:r>
            <w:r>
              <w:rPr>
                <w:spacing w:val="-2"/>
                <w:sz w:val="20"/>
              </w:rPr>
              <w:t>precoding</w:t>
            </w:r>
          </w:p>
        </w:tc>
      </w:tr>
      <w:tr>
        <w:trPr>
          <w:trHeight w:val="229" w:hRule="atLeast"/>
        </w:trPr>
        <w:tc>
          <w:tcPr>
            <w:tcW w:w="2405" w:type="dxa"/>
          </w:tcPr>
          <w:p>
            <w:pPr>
              <w:pStyle w:val="TableParagraph"/>
              <w:spacing w:line="209"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09"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1</w:t>
      </w:r>
    </w:p>
    <w:p>
      <w:pPr>
        <w:pStyle w:val="BodyText"/>
        <w:spacing w:before="68"/>
      </w:pPr>
    </w:p>
    <w:p>
      <w:pPr>
        <w:pStyle w:val="Heading3"/>
        <w:numPr>
          <w:ilvl w:val="0"/>
          <w:numId w:val="148"/>
        </w:numPr>
        <w:tabs>
          <w:tab w:pos="952" w:val="left" w:leader="none"/>
        </w:tabs>
        <w:spacing w:line="240" w:lineRule="auto" w:before="0" w:after="0"/>
        <w:ind w:left="952" w:right="0" w:hanging="676"/>
        <w:jc w:val="left"/>
        <w:rPr>
          <w:rFonts w:ascii="Tahoma"/>
        </w:rPr>
      </w:pPr>
      <w:bookmarkStart w:name="A.5.6 Distribution of PDSCH per MCS (MU-" w:id="516"/>
      <w:bookmarkEnd w:id="516"/>
      <w:r>
        <w:rPr>
          <w:rFonts w:ascii="Times New Roman"/>
          <w:sz w:val="20"/>
        </w:rPr>
      </w:r>
      <w:bookmarkStart w:name="_bookmark224" w:id="517"/>
      <w:bookmarkEnd w:id="517"/>
      <w:r>
        <w:rPr>
          <w:rFonts w:ascii="Times New Roman"/>
          <w:sz w:val="20"/>
        </w:rPr>
      </w:r>
      <w:r>
        <w:rPr/>
        <w:t>A.5.6</w:t>
      </w:r>
      <w:r>
        <w:rPr>
          <w:spacing w:val="-5"/>
        </w:rPr>
        <w:t> </w:t>
      </w:r>
      <w:r>
        <w:rPr>
          <w:rFonts w:ascii="Tahoma"/>
        </w:rPr>
        <w:t>Distribution</w:t>
      </w:r>
      <w:r>
        <w:rPr>
          <w:rFonts w:ascii="Tahoma"/>
          <w:spacing w:val="-7"/>
        </w:rPr>
        <w:t> </w:t>
      </w:r>
      <w:r>
        <w:rPr>
          <w:rFonts w:ascii="Tahoma"/>
        </w:rPr>
        <w:t>of</w:t>
      </w:r>
      <w:r>
        <w:rPr>
          <w:rFonts w:ascii="Tahoma"/>
          <w:spacing w:val="-4"/>
        </w:rPr>
        <w:t> </w:t>
      </w:r>
      <w:r>
        <w:rPr>
          <w:rFonts w:ascii="Tahoma"/>
        </w:rPr>
        <w:t>PDSCH</w:t>
      </w:r>
      <w:r>
        <w:rPr>
          <w:rFonts w:ascii="Tahoma"/>
          <w:spacing w:val="-7"/>
        </w:rPr>
        <w:t> </w:t>
      </w:r>
      <w:r>
        <w:rPr>
          <w:rFonts w:ascii="Tahoma"/>
        </w:rPr>
        <w:t>per</w:t>
      </w:r>
      <w:r>
        <w:rPr>
          <w:rFonts w:ascii="Tahoma"/>
          <w:spacing w:val="-5"/>
        </w:rPr>
        <w:t> </w:t>
      </w:r>
      <w:r>
        <w:rPr>
          <w:rFonts w:ascii="Tahoma"/>
        </w:rPr>
        <w:t>MCS</w:t>
      </w:r>
      <w:r>
        <w:rPr>
          <w:rFonts w:ascii="Tahoma"/>
          <w:spacing w:val="-7"/>
        </w:rPr>
        <w:t> </w:t>
      </w:r>
      <w:r>
        <w:rPr>
          <w:rFonts w:ascii="Tahoma"/>
        </w:rPr>
        <w:t>(MU-MIMO/initial</w:t>
      </w:r>
      <w:r>
        <w:rPr>
          <w:rFonts w:ascii="Tahoma"/>
          <w:spacing w:val="-3"/>
        </w:rPr>
        <w:t> </w:t>
      </w:r>
      <w:r>
        <w:rPr>
          <w:rFonts w:ascii="Tahoma"/>
          <w:spacing w:val="-2"/>
        </w:rPr>
        <w:t>transmission/ACK)</w:t>
      </w:r>
    </w:p>
    <w:p>
      <w:pPr>
        <w:pStyle w:val="BodyText"/>
        <w:spacing w:before="12"/>
        <w:rPr>
          <w:rFonts w:ascii="Tahoma"/>
          <w:sz w:val="24"/>
        </w:rPr>
      </w:pPr>
    </w:p>
    <w:p>
      <w:pPr>
        <w:pStyle w:val="Heading4"/>
        <w:numPr>
          <w:ilvl w:val="0"/>
          <w:numId w:val="148"/>
        </w:numPr>
        <w:tabs>
          <w:tab w:pos="952" w:val="left" w:leader="none"/>
        </w:tabs>
        <w:spacing w:line="240" w:lineRule="auto" w:before="0" w:after="0"/>
        <w:ind w:left="952" w:right="0" w:hanging="676"/>
        <w:jc w:val="left"/>
      </w:pPr>
      <w:bookmarkStart w:name="A.5.6.1 Performance Counter Table" w:id="518"/>
      <w:bookmarkEnd w:id="518"/>
      <w:r>
        <w:rPr>
          <w:rFonts w:ascii="Times New Roman"/>
          <w:sz w:val="20"/>
        </w:rPr>
      </w:r>
      <w:r>
        <w:rPr/>
        <w:t>A.5.6.1</w:t>
      </w:r>
      <w:r>
        <w:rPr>
          <w:spacing w:val="-7"/>
        </w:rPr>
        <w:t> </w:t>
      </w:r>
      <w:r>
        <w:rPr/>
        <w:t>Performance</w:t>
      </w:r>
      <w:r>
        <w:rPr>
          <w:spacing w:val="-6"/>
        </w:rPr>
        <w:t> </w:t>
      </w:r>
      <w:r>
        <w:rPr/>
        <w:t>Counter</w:t>
      </w:r>
      <w:r>
        <w:rPr>
          <w:spacing w:val="-6"/>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2"/>
        <w:gridCol w:w="6210"/>
      </w:tblGrid>
      <w:tr>
        <w:trPr>
          <w:trHeight w:val="230" w:hRule="atLeast"/>
        </w:trPr>
        <w:tc>
          <w:tcPr>
            <w:tcW w:w="2292"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210" w:type="dxa"/>
          </w:tcPr>
          <w:p>
            <w:pPr>
              <w:pStyle w:val="TableParagraph"/>
              <w:spacing w:line="210" w:lineRule="exact"/>
              <w:rPr>
                <w:sz w:val="20"/>
              </w:rPr>
            </w:pPr>
            <w:r>
              <w:rPr>
                <w:spacing w:val="-2"/>
                <w:sz w:val="20"/>
              </w:rPr>
              <w:t>OR.DLHARQ.DistPdschMcsMuMimoInitialTxAck</w:t>
            </w:r>
          </w:p>
        </w:tc>
      </w:tr>
      <w:tr>
        <w:trPr>
          <w:trHeight w:val="690" w:hRule="atLeast"/>
        </w:trPr>
        <w:tc>
          <w:tcPr>
            <w:tcW w:w="2292" w:type="dxa"/>
          </w:tcPr>
          <w:p>
            <w:pPr>
              <w:pStyle w:val="TableParagraph"/>
              <w:ind w:left="107"/>
              <w:rPr>
                <w:sz w:val="20"/>
              </w:rPr>
            </w:pPr>
            <w:r>
              <w:rPr>
                <w:spacing w:val="-2"/>
                <w:sz w:val="20"/>
              </w:rPr>
              <w:t>Description</w:t>
            </w:r>
          </w:p>
        </w:tc>
        <w:tc>
          <w:tcPr>
            <w:tcW w:w="6210" w:type="dxa"/>
          </w:tcPr>
          <w:p>
            <w:pPr>
              <w:pStyle w:val="TableParagraph"/>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distributions</w:t>
            </w:r>
            <w:r>
              <w:rPr>
                <w:spacing w:val="-5"/>
                <w:sz w:val="20"/>
              </w:rPr>
              <w:t> </w:t>
            </w:r>
            <w:r>
              <w:rPr>
                <w:sz w:val="20"/>
              </w:rPr>
              <w:t>of</w:t>
            </w:r>
            <w:r>
              <w:rPr>
                <w:spacing w:val="-4"/>
                <w:sz w:val="20"/>
              </w:rPr>
              <w:t> </w:t>
            </w:r>
            <w:r>
              <w:rPr>
                <w:sz w:val="20"/>
              </w:rPr>
              <w:t>the</w:t>
            </w:r>
            <w:r>
              <w:rPr>
                <w:spacing w:val="-4"/>
                <w:sz w:val="20"/>
              </w:rPr>
              <w:t> </w:t>
            </w:r>
            <w:r>
              <w:rPr>
                <w:sz w:val="20"/>
              </w:rPr>
              <w:t>number</w:t>
            </w:r>
            <w:r>
              <w:rPr>
                <w:spacing w:val="-5"/>
                <w:sz w:val="20"/>
              </w:rPr>
              <w:t> </w:t>
            </w:r>
            <w:r>
              <w:rPr>
                <w:sz w:val="20"/>
              </w:rPr>
              <w:t>of</w:t>
            </w:r>
            <w:r>
              <w:rPr>
                <w:spacing w:val="-4"/>
                <w:sz w:val="20"/>
              </w:rPr>
              <w:t> </w:t>
            </w:r>
            <w:r>
              <w:rPr>
                <w:sz w:val="20"/>
              </w:rPr>
              <w:t>HARQ-ACK</w:t>
            </w:r>
            <w:r>
              <w:rPr>
                <w:spacing w:val="-4"/>
                <w:sz w:val="20"/>
              </w:rPr>
              <w:t> </w:t>
            </w:r>
            <w:r>
              <w:rPr>
                <w:sz w:val="20"/>
              </w:rPr>
              <w:t>for PDSCH at initial transmission in MU-MIMO usage per MCS.</w:t>
            </w:r>
          </w:p>
          <w:p>
            <w:pPr>
              <w:pStyle w:val="TableParagraph"/>
              <w:spacing w:line="210" w:lineRule="exact" w:before="1"/>
              <w:rPr>
                <w:sz w:val="20"/>
              </w:rPr>
            </w:pPr>
            <w:r>
              <w:rPr>
                <w:sz w:val="20"/>
              </w:rPr>
              <w:t>It</w:t>
            </w:r>
            <w:r>
              <w:rPr>
                <w:spacing w:val="-5"/>
                <w:sz w:val="20"/>
              </w:rPr>
              <w:t> </w:t>
            </w:r>
            <w:r>
              <w:rPr>
                <w:sz w:val="20"/>
              </w:rPr>
              <w:t>is</w:t>
            </w:r>
            <w:r>
              <w:rPr>
                <w:spacing w:val="-4"/>
                <w:sz w:val="20"/>
              </w:rPr>
              <w:t> </w:t>
            </w:r>
            <w:r>
              <w:rPr>
                <w:sz w:val="20"/>
              </w:rPr>
              <w:t>optional</w:t>
            </w:r>
            <w:r>
              <w:rPr>
                <w:spacing w:val="-3"/>
                <w:sz w:val="20"/>
              </w:rPr>
              <w:t> </w:t>
            </w:r>
            <w:r>
              <w:rPr>
                <w:sz w:val="20"/>
              </w:rPr>
              <w:t>counter</w:t>
            </w:r>
            <w:r>
              <w:rPr>
                <w:spacing w:val="-3"/>
                <w:sz w:val="20"/>
              </w:rPr>
              <w:t> </w:t>
            </w:r>
            <w:r>
              <w:rPr>
                <w:sz w:val="20"/>
              </w:rPr>
              <w:t>for</w:t>
            </w:r>
            <w:r>
              <w:rPr>
                <w:spacing w:val="1"/>
                <w:sz w:val="20"/>
              </w:rPr>
              <w:t> </w:t>
            </w:r>
            <w:r>
              <w:rPr>
                <w:sz w:val="20"/>
              </w:rPr>
              <w:t>O-</w:t>
            </w:r>
            <w:r>
              <w:rPr>
                <w:spacing w:val="-5"/>
                <w:sz w:val="20"/>
              </w:rPr>
              <w:t>DU.</w:t>
            </w:r>
          </w:p>
        </w:tc>
      </w:tr>
      <w:tr>
        <w:trPr>
          <w:trHeight w:val="230" w:hRule="atLeast"/>
        </w:trPr>
        <w:tc>
          <w:tcPr>
            <w:tcW w:w="2292"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210"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1149" w:hRule="atLeast"/>
        </w:trPr>
        <w:tc>
          <w:tcPr>
            <w:tcW w:w="2292" w:type="dxa"/>
          </w:tcPr>
          <w:p>
            <w:pPr>
              <w:pStyle w:val="TableParagraph"/>
              <w:ind w:left="107"/>
              <w:rPr>
                <w:sz w:val="20"/>
              </w:rPr>
            </w:pPr>
            <w:r>
              <w:rPr>
                <w:spacing w:val="-2"/>
                <w:sz w:val="20"/>
              </w:rPr>
              <w:t>Condition</w:t>
            </w:r>
          </w:p>
        </w:tc>
        <w:tc>
          <w:tcPr>
            <w:tcW w:w="6210" w:type="dxa"/>
          </w:tcPr>
          <w:p>
            <w:pPr>
              <w:pStyle w:val="TableParagraph"/>
              <w:ind w:right="74"/>
              <w:rPr>
                <w:sz w:val="20"/>
              </w:rPr>
            </w:pPr>
            <w:r>
              <w:rPr>
                <w:sz w:val="20"/>
              </w:rPr>
              <w:t>Measurement subcounter is incremented by 1 whenever PDSCH is which of CRC is OK is transmitted (including MU-MIMO usage) for initial transmission when the MCS table of the PDSCH is group of subcounter.</w:t>
            </w:r>
            <w:r>
              <w:rPr>
                <w:i/>
                <w:sz w:val="20"/>
              </w:rPr>
              <w:t>MCSTable</w:t>
            </w:r>
            <w:r>
              <w:rPr>
                <w:i/>
                <w:spacing w:val="-3"/>
                <w:sz w:val="20"/>
              </w:rPr>
              <w:t> </w:t>
            </w:r>
            <w:r>
              <w:rPr>
                <w:sz w:val="20"/>
              </w:rPr>
              <w:t>and</w:t>
            </w:r>
            <w:r>
              <w:rPr>
                <w:spacing w:val="-3"/>
                <w:sz w:val="20"/>
              </w:rPr>
              <w:t> </w:t>
            </w:r>
            <w:r>
              <w:rPr>
                <w:sz w:val="20"/>
              </w:rPr>
              <w:t>when</w:t>
            </w:r>
            <w:r>
              <w:rPr>
                <w:spacing w:val="-3"/>
                <w:sz w:val="20"/>
              </w:rPr>
              <w:t> </w:t>
            </w:r>
            <w:r>
              <w:rPr>
                <w:sz w:val="20"/>
              </w:rPr>
              <w:t>the</w:t>
            </w:r>
            <w:r>
              <w:rPr>
                <w:spacing w:val="-4"/>
                <w:sz w:val="20"/>
              </w:rPr>
              <w:t> </w:t>
            </w:r>
            <w:r>
              <w:rPr>
                <w:sz w:val="20"/>
              </w:rPr>
              <w:t>MCS</w:t>
            </w:r>
            <w:r>
              <w:rPr>
                <w:spacing w:val="-5"/>
                <w:sz w:val="20"/>
              </w:rPr>
              <w:t> </w:t>
            </w:r>
            <w:r>
              <w:rPr>
                <w:sz w:val="20"/>
              </w:rPr>
              <w:t>index</w:t>
            </w:r>
            <w:r>
              <w:rPr>
                <w:spacing w:val="-3"/>
                <w:sz w:val="20"/>
              </w:rPr>
              <w:t> </w:t>
            </w:r>
            <w:r>
              <w:rPr>
                <w:sz w:val="20"/>
              </w:rPr>
              <w:t>of</w:t>
            </w:r>
            <w:r>
              <w:rPr>
                <w:spacing w:val="-4"/>
                <w:sz w:val="20"/>
              </w:rPr>
              <w:t> </w:t>
            </w:r>
            <w:r>
              <w:rPr>
                <w:sz w:val="20"/>
              </w:rPr>
              <w:t>the</w:t>
            </w:r>
            <w:r>
              <w:rPr>
                <w:spacing w:val="-4"/>
                <w:sz w:val="20"/>
              </w:rPr>
              <w:t> </w:t>
            </w:r>
            <w:r>
              <w:rPr>
                <w:sz w:val="20"/>
              </w:rPr>
              <w:t>PDSCH</w:t>
            </w:r>
            <w:r>
              <w:rPr>
                <w:spacing w:val="-4"/>
                <w:sz w:val="20"/>
              </w:rPr>
              <w:t> </w:t>
            </w:r>
            <w:r>
              <w:rPr>
                <w:sz w:val="20"/>
              </w:rPr>
              <w:t>is</w:t>
            </w:r>
            <w:r>
              <w:rPr>
                <w:spacing w:val="-5"/>
                <w:sz w:val="20"/>
              </w:rPr>
              <w:t> </w:t>
            </w:r>
            <w:r>
              <w:rPr>
                <w:sz w:val="20"/>
              </w:rPr>
              <w:t>group</w:t>
            </w:r>
            <w:r>
              <w:rPr>
                <w:spacing w:val="-3"/>
                <w:sz w:val="20"/>
              </w:rPr>
              <w:t> </w:t>
            </w:r>
            <w:r>
              <w:rPr>
                <w:sz w:val="20"/>
              </w:rPr>
              <w:t>of</w:t>
            </w:r>
          </w:p>
          <w:p>
            <w:pPr>
              <w:pStyle w:val="TableParagraph"/>
              <w:spacing w:line="209" w:lineRule="exact"/>
              <w:rPr>
                <w:sz w:val="20"/>
              </w:rPr>
            </w:pPr>
            <w:r>
              <w:rPr>
                <w:spacing w:val="-2"/>
                <w:sz w:val="20"/>
              </w:rPr>
              <w:t>subcounter.</w:t>
            </w:r>
            <w:r>
              <w:rPr>
                <w:i/>
                <w:spacing w:val="-2"/>
                <w:sz w:val="20"/>
              </w:rPr>
              <w:t>MCSInitial</w:t>
            </w:r>
            <w:r>
              <w:rPr>
                <w:spacing w:val="-2"/>
                <w:sz w:val="20"/>
              </w:rPr>
              <w:t>.</w:t>
            </w:r>
          </w:p>
        </w:tc>
      </w:tr>
      <w:tr>
        <w:trPr>
          <w:trHeight w:val="230" w:hRule="atLeast"/>
        </w:trPr>
        <w:tc>
          <w:tcPr>
            <w:tcW w:w="2292"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210"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2298" w:hRule="atLeast"/>
        </w:trPr>
        <w:tc>
          <w:tcPr>
            <w:tcW w:w="2292" w:type="dxa"/>
          </w:tcPr>
          <w:p>
            <w:pPr>
              <w:pStyle w:val="TableParagraph"/>
              <w:ind w:left="107"/>
              <w:rPr>
                <w:sz w:val="20"/>
              </w:rPr>
            </w:pPr>
            <w:r>
              <w:rPr>
                <w:sz w:val="20"/>
              </w:rPr>
              <w:t>Measurement</w:t>
            </w:r>
            <w:r>
              <w:rPr>
                <w:spacing w:val="-10"/>
                <w:sz w:val="20"/>
              </w:rPr>
              <w:t> </w:t>
            </w:r>
            <w:r>
              <w:rPr>
                <w:spacing w:val="-4"/>
                <w:sz w:val="20"/>
              </w:rPr>
              <w:t>Type</w:t>
            </w:r>
          </w:p>
        </w:tc>
        <w:tc>
          <w:tcPr>
            <w:tcW w:w="6210" w:type="dxa"/>
          </w:tcPr>
          <w:p>
            <w:pPr>
              <w:pStyle w:val="TableParagraph"/>
              <w:rPr>
                <w:sz w:val="20"/>
              </w:rPr>
            </w:pPr>
            <w:r>
              <w:rPr>
                <w:spacing w:val="-2"/>
                <w:sz w:val="20"/>
              </w:rPr>
              <w:t>OR.DLHARQ.DistPdschMcsMuMimoInitialTxAck.</w:t>
            </w:r>
            <w:r>
              <w:rPr>
                <w:i/>
                <w:spacing w:val="-2"/>
                <w:sz w:val="20"/>
              </w:rPr>
              <w:t>MCSInitial.MCSTable</w:t>
            </w:r>
            <w:r>
              <w:rPr>
                <w:i/>
                <w:spacing w:val="-2"/>
                <w:sz w:val="20"/>
              </w:rPr>
              <w:t> </w:t>
            </w:r>
            <w:r>
              <w:rPr>
                <w:sz w:val="20"/>
              </w:rPr>
              <w:t>where </w:t>
            </w:r>
            <w:r>
              <w:rPr>
                <w:i/>
                <w:sz w:val="20"/>
              </w:rPr>
              <w:t>MCSInitial </w:t>
            </w:r>
            <w:r>
              <w:rPr>
                <w:sz w:val="20"/>
              </w:rPr>
              <w:t>is the MCS index for initial transmission:</w:t>
            </w:r>
          </w:p>
          <w:p>
            <w:pPr>
              <w:pStyle w:val="TableParagraph"/>
              <w:spacing w:line="230" w:lineRule="exact"/>
              <w:ind w:left="307"/>
              <w:rPr>
                <w:sz w:val="20"/>
              </w:rPr>
            </w:pPr>
            <w:r>
              <w:rPr>
                <w:position w:val="2"/>
                <w:sz w:val="20"/>
              </w:rPr>
              <w:t>0:</w:t>
            </w:r>
            <w:r>
              <w:rPr>
                <w:spacing w:val="-3"/>
                <w:position w:val="2"/>
                <w:sz w:val="20"/>
              </w:rPr>
              <w:t> </w:t>
            </w:r>
            <w:r>
              <w:rPr>
                <w:position w:val="2"/>
                <w:sz w:val="20"/>
              </w:rPr>
              <w:t>I</w:t>
            </w:r>
            <w:r>
              <w:rPr>
                <w:sz w:val="13"/>
              </w:rPr>
              <w:t>MCS</w:t>
            </w:r>
            <w:r>
              <w:rPr>
                <w:spacing w:val="-1"/>
                <w:sz w:val="13"/>
              </w:rPr>
              <w:t> </w:t>
            </w:r>
            <w:r>
              <w:rPr>
                <w:position w:val="2"/>
                <w:sz w:val="20"/>
              </w:rPr>
              <w:t>=</w:t>
            </w:r>
            <w:r>
              <w:rPr>
                <w:spacing w:val="-2"/>
                <w:position w:val="2"/>
                <w:sz w:val="20"/>
              </w:rPr>
              <w:t> </w:t>
            </w:r>
            <w:r>
              <w:rPr>
                <w:spacing w:val="-10"/>
                <w:position w:val="2"/>
                <w:sz w:val="20"/>
              </w:rPr>
              <w:t>0</w:t>
            </w:r>
          </w:p>
          <w:p>
            <w:pPr>
              <w:pStyle w:val="TableParagraph"/>
              <w:spacing w:line="231" w:lineRule="exact"/>
              <w:ind w:left="307"/>
              <w:rPr>
                <w:sz w:val="20"/>
              </w:rPr>
            </w:pPr>
            <w:r>
              <w:rPr>
                <w:position w:val="2"/>
                <w:sz w:val="20"/>
              </w:rPr>
              <w:t>1:</w:t>
            </w:r>
            <w:r>
              <w:rPr>
                <w:spacing w:val="-3"/>
                <w:position w:val="2"/>
                <w:sz w:val="20"/>
              </w:rPr>
              <w:t> </w:t>
            </w:r>
            <w:r>
              <w:rPr>
                <w:position w:val="2"/>
                <w:sz w:val="20"/>
              </w:rPr>
              <w:t>I</w:t>
            </w:r>
            <w:r>
              <w:rPr>
                <w:sz w:val="13"/>
              </w:rPr>
              <w:t>MCS</w:t>
            </w:r>
            <w:r>
              <w:rPr>
                <w:spacing w:val="-1"/>
                <w:sz w:val="13"/>
              </w:rPr>
              <w:t> </w:t>
            </w:r>
            <w:r>
              <w:rPr>
                <w:position w:val="2"/>
                <w:sz w:val="20"/>
              </w:rPr>
              <w:t>=</w:t>
            </w:r>
            <w:r>
              <w:rPr>
                <w:spacing w:val="-2"/>
                <w:position w:val="2"/>
                <w:sz w:val="20"/>
              </w:rPr>
              <w:t> </w:t>
            </w:r>
            <w:r>
              <w:rPr>
                <w:spacing w:val="-10"/>
                <w:position w:val="2"/>
                <w:sz w:val="20"/>
              </w:rPr>
              <w:t>1</w:t>
            </w:r>
          </w:p>
          <w:p>
            <w:pPr>
              <w:pStyle w:val="TableParagraph"/>
              <w:spacing w:line="228" w:lineRule="exact"/>
              <w:ind w:left="307"/>
              <w:rPr>
                <w:sz w:val="20"/>
              </w:rPr>
            </w:pPr>
            <w:r>
              <w:rPr>
                <w:spacing w:val="-10"/>
                <w:sz w:val="20"/>
              </w:rPr>
              <w:t>…</w:t>
            </w:r>
          </w:p>
          <w:p>
            <w:pPr>
              <w:pStyle w:val="TableParagraph"/>
              <w:spacing w:line="233" w:lineRule="exact"/>
              <w:ind w:left="307"/>
              <w:rPr>
                <w:sz w:val="20"/>
              </w:rPr>
            </w:pPr>
            <w:r>
              <w:rPr>
                <w:position w:val="2"/>
                <w:sz w:val="20"/>
              </w:rPr>
              <w:t>28:</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5"/>
                <w:position w:val="2"/>
                <w:sz w:val="20"/>
              </w:rPr>
              <w:t>28</w:t>
            </w:r>
          </w:p>
          <w:p>
            <w:pPr>
              <w:pStyle w:val="TableParagraph"/>
              <w:spacing w:line="228" w:lineRule="exact"/>
              <w:rPr>
                <w:sz w:val="20"/>
              </w:rPr>
            </w:pPr>
            <w:r>
              <w:rPr>
                <w:i/>
                <w:sz w:val="20"/>
              </w:rPr>
              <w:t>MCSTable</w:t>
            </w:r>
            <w:r>
              <w:rPr>
                <w:i/>
                <w:spacing w:val="-9"/>
                <w:sz w:val="20"/>
              </w:rPr>
              <w:t> </w:t>
            </w:r>
            <w:r>
              <w:rPr>
                <w:sz w:val="20"/>
              </w:rPr>
              <w:t>is</w:t>
            </w:r>
            <w:r>
              <w:rPr>
                <w:spacing w:val="-10"/>
                <w:sz w:val="20"/>
              </w:rPr>
              <w:t> </w:t>
            </w:r>
            <w:r>
              <w:rPr>
                <w:sz w:val="20"/>
              </w:rPr>
              <w:t>the</w:t>
            </w:r>
            <w:r>
              <w:rPr>
                <w:spacing w:val="-9"/>
                <w:sz w:val="20"/>
              </w:rPr>
              <w:t> </w:t>
            </w:r>
            <w:r>
              <w:rPr>
                <w:sz w:val="20"/>
              </w:rPr>
              <w:t>MCS</w:t>
            </w:r>
            <w:r>
              <w:rPr>
                <w:spacing w:val="-10"/>
                <w:sz w:val="20"/>
              </w:rPr>
              <w:t> </w:t>
            </w:r>
            <w:r>
              <w:rPr>
                <w:spacing w:val="-2"/>
                <w:sz w:val="20"/>
              </w:rPr>
              <w:t>table:</w:t>
            </w:r>
          </w:p>
          <w:p>
            <w:pPr>
              <w:pStyle w:val="TableParagraph"/>
              <w:ind w:left="307" w:right="74"/>
              <w:rPr>
                <w:sz w:val="20"/>
              </w:rPr>
            </w:pPr>
            <w:r>
              <w:rPr>
                <w:sz w:val="20"/>
              </w:rPr>
              <w:t>0:</w:t>
            </w:r>
            <w:r>
              <w:rPr>
                <w:spacing w:val="-6"/>
                <w:sz w:val="20"/>
              </w:rPr>
              <w:t> </w:t>
            </w:r>
            <w:r>
              <w:rPr>
                <w:sz w:val="20"/>
              </w:rPr>
              <w:t>MCS</w:t>
            </w:r>
            <w:r>
              <w:rPr>
                <w:spacing w:val="-6"/>
                <w:sz w:val="20"/>
              </w:rPr>
              <w:t> </w:t>
            </w:r>
            <w:r>
              <w:rPr>
                <w:sz w:val="20"/>
              </w:rPr>
              <w:t>index</w:t>
            </w:r>
            <w:r>
              <w:rPr>
                <w:spacing w:val="-4"/>
                <w:sz w:val="20"/>
              </w:rPr>
              <w:t> </w:t>
            </w:r>
            <w:r>
              <w:rPr>
                <w:sz w:val="20"/>
              </w:rPr>
              <w:t>table</w:t>
            </w:r>
            <w:r>
              <w:rPr>
                <w:spacing w:val="-5"/>
                <w:sz w:val="20"/>
              </w:rPr>
              <w:t> </w:t>
            </w:r>
            <w:r>
              <w:rPr>
                <w:sz w:val="20"/>
              </w:rPr>
              <w:t>1</w:t>
            </w:r>
            <w:r>
              <w:rPr>
                <w:spacing w:val="-4"/>
                <w:sz w:val="20"/>
              </w:rPr>
              <w:t> </w:t>
            </w:r>
            <w:r>
              <w:rPr>
                <w:sz w:val="20"/>
              </w:rPr>
              <w:t>for</w:t>
            </w:r>
            <w:r>
              <w:rPr>
                <w:spacing w:val="-5"/>
                <w:sz w:val="20"/>
              </w:rPr>
              <w:t> </w:t>
            </w:r>
            <w:r>
              <w:rPr>
                <w:sz w:val="20"/>
              </w:rPr>
              <w:t>PDSCH/PUSCH</w:t>
            </w:r>
            <w:r>
              <w:rPr>
                <w:spacing w:val="-5"/>
                <w:sz w:val="20"/>
              </w:rPr>
              <w:t> </w:t>
            </w:r>
            <w:r>
              <w:rPr>
                <w:sz w:val="20"/>
              </w:rPr>
              <w:t>without</w:t>
            </w:r>
            <w:r>
              <w:rPr>
                <w:spacing w:val="-6"/>
                <w:sz w:val="20"/>
              </w:rPr>
              <w:t> </w:t>
            </w:r>
            <w:r>
              <w:rPr>
                <w:sz w:val="20"/>
              </w:rPr>
              <w:t>transform</w:t>
            </w:r>
            <w:r>
              <w:rPr>
                <w:spacing w:val="-4"/>
                <w:sz w:val="20"/>
              </w:rPr>
              <w:t> </w:t>
            </w:r>
            <w:r>
              <w:rPr>
                <w:sz w:val="20"/>
              </w:rPr>
              <w:t>precoding 1:</w:t>
            </w:r>
            <w:r>
              <w:rPr>
                <w:spacing w:val="-6"/>
                <w:sz w:val="20"/>
              </w:rPr>
              <w:t> </w:t>
            </w:r>
            <w:r>
              <w:rPr>
                <w:sz w:val="20"/>
              </w:rPr>
              <w:t>MCS</w:t>
            </w:r>
            <w:r>
              <w:rPr>
                <w:spacing w:val="-5"/>
                <w:sz w:val="20"/>
              </w:rPr>
              <w:t> </w:t>
            </w:r>
            <w:r>
              <w:rPr>
                <w:sz w:val="20"/>
              </w:rPr>
              <w:t>index</w:t>
            </w:r>
            <w:r>
              <w:rPr>
                <w:spacing w:val="-4"/>
                <w:sz w:val="20"/>
              </w:rPr>
              <w:t> </w:t>
            </w:r>
            <w:r>
              <w:rPr>
                <w:sz w:val="20"/>
              </w:rPr>
              <w:t>table</w:t>
            </w:r>
            <w:r>
              <w:rPr>
                <w:spacing w:val="-4"/>
                <w:sz w:val="20"/>
              </w:rPr>
              <w:t> </w:t>
            </w:r>
            <w:r>
              <w:rPr>
                <w:sz w:val="20"/>
              </w:rPr>
              <w:t>2</w:t>
            </w:r>
            <w:r>
              <w:rPr>
                <w:spacing w:val="-4"/>
                <w:sz w:val="20"/>
              </w:rPr>
              <w:t> </w:t>
            </w:r>
            <w:r>
              <w:rPr>
                <w:sz w:val="20"/>
              </w:rPr>
              <w:t>for</w:t>
            </w:r>
            <w:r>
              <w:rPr>
                <w:spacing w:val="-4"/>
                <w:sz w:val="20"/>
              </w:rPr>
              <w:t> </w:t>
            </w:r>
            <w:r>
              <w:rPr>
                <w:sz w:val="20"/>
              </w:rPr>
              <w:t>PDSCH/PUSCH</w:t>
            </w:r>
            <w:r>
              <w:rPr>
                <w:spacing w:val="-4"/>
                <w:sz w:val="20"/>
              </w:rPr>
              <w:t> </w:t>
            </w:r>
            <w:r>
              <w:rPr>
                <w:sz w:val="20"/>
              </w:rPr>
              <w:t>without</w:t>
            </w:r>
            <w:r>
              <w:rPr>
                <w:spacing w:val="-6"/>
                <w:sz w:val="20"/>
              </w:rPr>
              <w:t> </w:t>
            </w:r>
            <w:r>
              <w:rPr>
                <w:sz w:val="20"/>
              </w:rPr>
              <w:t>transform</w:t>
            </w:r>
            <w:r>
              <w:rPr>
                <w:spacing w:val="-3"/>
                <w:sz w:val="20"/>
              </w:rPr>
              <w:t> </w:t>
            </w:r>
            <w:r>
              <w:rPr>
                <w:spacing w:val="-2"/>
                <w:sz w:val="20"/>
              </w:rPr>
              <w:t>precoding</w:t>
            </w:r>
          </w:p>
          <w:p>
            <w:pPr>
              <w:pStyle w:val="TableParagraph"/>
              <w:spacing w:line="208" w:lineRule="exact"/>
              <w:ind w:left="307"/>
              <w:rPr>
                <w:sz w:val="20"/>
              </w:rPr>
            </w:pPr>
            <w:r>
              <w:rPr>
                <w:sz w:val="20"/>
              </w:rPr>
              <w:t>2:</w:t>
            </w:r>
            <w:r>
              <w:rPr>
                <w:spacing w:val="-6"/>
                <w:sz w:val="20"/>
              </w:rPr>
              <w:t> </w:t>
            </w:r>
            <w:r>
              <w:rPr>
                <w:sz w:val="20"/>
              </w:rPr>
              <w:t>MCS</w:t>
            </w:r>
            <w:r>
              <w:rPr>
                <w:spacing w:val="-5"/>
                <w:sz w:val="20"/>
              </w:rPr>
              <w:t> </w:t>
            </w:r>
            <w:r>
              <w:rPr>
                <w:sz w:val="20"/>
              </w:rPr>
              <w:t>index</w:t>
            </w:r>
            <w:r>
              <w:rPr>
                <w:spacing w:val="-4"/>
                <w:sz w:val="20"/>
              </w:rPr>
              <w:t> </w:t>
            </w:r>
            <w:r>
              <w:rPr>
                <w:sz w:val="20"/>
              </w:rPr>
              <w:t>table</w:t>
            </w:r>
            <w:r>
              <w:rPr>
                <w:spacing w:val="-4"/>
                <w:sz w:val="20"/>
              </w:rPr>
              <w:t> </w:t>
            </w:r>
            <w:r>
              <w:rPr>
                <w:sz w:val="20"/>
              </w:rPr>
              <w:t>3</w:t>
            </w:r>
            <w:r>
              <w:rPr>
                <w:spacing w:val="-3"/>
                <w:sz w:val="20"/>
              </w:rPr>
              <w:t> </w:t>
            </w:r>
            <w:r>
              <w:rPr>
                <w:sz w:val="20"/>
              </w:rPr>
              <w:t>for</w:t>
            </w:r>
            <w:r>
              <w:rPr>
                <w:spacing w:val="-5"/>
                <w:sz w:val="20"/>
              </w:rPr>
              <w:t> </w:t>
            </w:r>
            <w:r>
              <w:rPr>
                <w:sz w:val="20"/>
              </w:rPr>
              <w:t>PDSCH/PUSCH</w:t>
            </w:r>
            <w:r>
              <w:rPr>
                <w:spacing w:val="-1"/>
                <w:sz w:val="20"/>
              </w:rPr>
              <w:t> </w:t>
            </w:r>
            <w:r>
              <w:rPr>
                <w:sz w:val="20"/>
              </w:rPr>
              <w:t>without</w:t>
            </w:r>
            <w:r>
              <w:rPr>
                <w:spacing w:val="-5"/>
                <w:sz w:val="20"/>
              </w:rPr>
              <w:t> </w:t>
            </w:r>
            <w:r>
              <w:rPr>
                <w:sz w:val="20"/>
              </w:rPr>
              <w:t>transform</w:t>
            </w:r>
            <w:r>
              <w:rPr>
                <w:spacing w:val="-3"/>
                <w:sz w:val="20"/>
              </w:rPr>
              <w:t> </w:t>
            </w:r>
            <w:r>
              <w:rPr>
                <w:spacing w:val="-2"/>
                <w:sz w:val="20"/>
              </w:rPr>
              <w:t>precoding</w:t>
            </w:r>
          </w:p>
        </w:tc>
      </w:tr>
      <w:tr>
        <w:trPr>
          <w:trHeight w:val="460" w:hRule="atLeast"/>
        </w:trPr>
        <w:tc>
          <w:tcPr>
            <w:tcW w:w="2292" w:type="dxa"/>
          </w:tcPr>
          <w:p>
            <w:pPr>
              <w:pStyle w:val="TableParagraph"/>
              <w:spacing w:line="230" w:lineRule="atLeast"/>
              <w:ind w:left="107" w:right="496"/>
              <w:rPr>
                <w:sz w:val="20"/>
              </w:rPr>
            </w:pPr>
            <w:r>
              <w:rPr>
                <w:sz w:val="20"/>
              </w:rPr>
              <w:t>Measurement</w:t>
            </w:r>
            <w:r>
              <w:rPr>
                <w:spacing w:val="-13"/>
                <w:sz w:val="20"/>
              </w:rPr>
              <w:t> </w:t>
            </w:r>
            <w:r>
              <w:rPr>
                <w:sz w:val="20"/>
              </w:rPr>
              <w:t>Object </w:t>
            </w:r>
            <w:r>
              <w:rPr>
                <w:spacing w:val="-2"/>
                <w:sz w:val="20"/>
              </w:rPr>
              <w:t>Class</w:t>
            </w:r>
          </w:p>
        </w:tc>
        <w:tc>
          <w:tcPr>
            <w:tcW w:w="6210" w:type="dxa"/>
          </w:tcPr>
          <w:p>
            <w:pPr>
              <w:pStyle w:val="TableParagraph"/>
              <w:spacing w:before="1"/>
              <w:rPr>
                <w:sz w:val="20"/>
              </w:rPr>
            </w:pPr>
            <w:r>
              <w:rPr>
                <w:spacing w:val="-2"/>
                <w:sz w:val="20"/>
              </w:rPr>
              <w:t>NRCellDU</w:t>
            </w:r>
          </w:p>
        </w:tc>
      </w:tr>
      <w:tr>
        <w:trPr>
          <w:trHeight w:val="230" w:hRule="atLeast"/>
        </w:trPr>
        <w:tc>
          <w:tcPr>
            <w:tcW w:w="2292"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210"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292" w:type="dxa"/>
          </w:tcPr>
          <w:p>
            <w:pPr>
              <w:pStyle w:val="TableParagraph"/>
              <w:ind w:left="107"/>
              <w:rPr>
                <w:sz w:val="20"/>
              </w:rPr>
            </w:pPr>
            <w:r>
              <w:rPr>
                <w:spacing w:val="-2"/>
                <w:sz w:val="20"/>
              </w:rPr>
              <w:t>Generation</w:t>
            </w:r>
          </w:p>
        </w:tc>
        <w:tc>
          <w:tcPr>
            <w:tcW w:w="6210" w:type="dxa"/>
          </w:tcPr>
          <w:p>
            <w:pPr>
              <w:pStyle w:val="TableParagraph"/>
              <w:rPr>
                <w:sz w:val="20"/>
              </w:rPr>
            </w:pPr>
            <w:r>
              <w:rPr>
                <w:spacing w:val="-5"/>
                <w:sz w:val="20"/>
              </w:rPr>
              <w:t>5GS</w:t>
            </w:r>
          </w:p>
        </w:tc>
      </w:tr>
      <w:tr>
        <w:trPr>
          <w:trHeight w:val="230" w:hRule="atLeast"/>
        </w:trPr>
        <w:tc>
          <w:tcPr>
            <w:tcW w:w="2292" w:type="dxa"/>
          </w:tcPr>
          <w:p>
            <w:pPr>
              <w:pStyle w:val="TableParagraph"/>
              <w:spacing w:line="210" w:lineRule="exact"/>
              <w:ind w:left="107"/>
              <w:rPr>
                <w:sz w:val="20"/>
              </w:rPr>
            </w:pPr>
            <w:r>
              <w:rPr>
                <w:spacing w:val="-2"/>
                <w:sz w:val="20"/>
              </w:rPr>
              <w:t>Purpose</w:t>
            </w:r>
          </w:p>
        </w:tc>
        <w:tc>
          <w:tcPr>
            <w:tcW w:w="6210"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4"/>
        <w:ind w:left="276"/>
      </w:pPr>
      <w:r>
        <w:rPr>
          <w:spacing w:val="-10"/>
        </w:rPr>
        <w:t>4</w:t>
      </w:r>
    </w:p>
    <w:p>
      <w:pPr>
        <w:pStyle w:val="Heading2"/>
        <w:numPr>
          <w:ilvl w:val="0"/>
          <w:numId w:val="149"/>
        </w:numPr>
        <w:tabs>
          <w:tab w:pos="952" w:val="left" w:leader="none"/>
        </w:tabs>
        <w:spacing w:line="240" w:lineRule="auto" w:before="359" w:after="0"/>
        <w:ind w:left="952" w:right="0" w:hanging="676"/>
        <w:jc w:val="left"/>
      </w:pPr>
      <w:bookmarkStart w:name="A.6 NR UL Signal Quality Level performan" w:id="519"/>
      <w:bookmarkEnd w:id="519"/>
      <w:r>
        <w:rPr>
          <w:rFonts w:ascii="Times New Roman"/>
          <w:sz w:val="20"/>
        </w:rPr>
      </w:r>
      <w:bookmarkStart w:name="_bookmark225" w:id="520"/>
      <w:bookmarkEnd w:id="520"/>
      <w:r>
        <w:rPr>
          <w:rFonts w:ascii="Times New Roman"/>
          <w:sz w:val="20"/>
        </w:rPr>
      </w:r>
      <w:r>
        <w:rPr/>
        <w:t>A.6</w:t>
      </w:r>
      <w:r>
        <w:rPr>
          <w:spacing w:val="-9"/>
        </w:rPr>
        <w:t> </w:t>
      </w:r>
      <w:r>
        <w:rPr/>
        <w:t>NR</w:t>
      </w:r>
      <w:r>
        <w:rPr>
          <w:spacing w:val="-8"/>
        </w:rPr>
        <w:t> </w:t>
      </w:r>
      <w:r>
        <w:rPr/>
        <w:t>UL</w:t>
      </w:r>
      <w:r>
        <w:rPr>
          <w:spacing w:val="-9"/>
        </w:rPr>
        <w:t> </w:t>
      </w:r>
      <w:r>
        <w:rPr/>
        <w:t>Signal</w:t>
      </w:r>
      <w:r>
        <w:rPr>
          <w:spacing w:val="-8"/>
        </w:rPr>
        <w:t> </w:t>
      </w:r>
      <w:r>
        <w:rPr/>
        <w:t>Quality</w:t>
      </w:r>
      <w:r>
        <w:rPr>
          <w:spacing w:val="-9"/>
        </w:rPr>
        <w:t> </w:t>
      </w:r>
      <w:r>
        <w:rPr/>
        <w:t>Level</w:t>
      </w:r>
      <w:r>
        <w:rPr>
          <w:spacing w:val="-8"/>
        </w:rPr>
        <w:t> </w:t>
      </w:r>
      <w:r>
        <w:rPr/>
        <w:t>performance</w:t>
      </w:r>
      <w:r>
        <w:rPr>
          <w:spacing w:val="-8"/>
        </w:rPr>
        <w:t> </w:t>
      </w:r>
      <w:r>
        <w:rPr>
          <w:spacing w:val="-2"/>
        </w:rPr>
        <w:t>counters</w:t>
      </w:r>
    </w:p>
    <w:p>
      <w:pPr>
        <w:pStyle w:val="Heading3"/>
        <w:numPr>
          <w:ilvl w:val="0"/>
          <w:numId w:val="149"/>
        </w:numPr>
        <w:tabs>
          <w:tab w:pos="952" w:val="left" w:leader="none"/>
        </w:tabs>
        <w:spacing w:line="240" w:lineRule="auto" w:before="300" w:after="0"/>
        <w:ind w:left="952" w:right="0" w:hanging="676"/>
        <w:jc w:val="left"/>
        <w:rPr>
          <w:rFonts w:ascii="Tahoma"/>
        </w:rPr>
      </w:pPr>
      <w:bookmarkStart w:name="A.6.1 Distribution of PUSCH per MCS (Ran" w:id="521"/>
      <w:bookmarkEnd w:id="521"/>
      <w:r>
        <w:rPr>
          <w:rFonts w:ascii="Times New Roman"/>
          <w:sz w:val="20"/>
        </w:rPr>
      </w:r>
      <w:bookmarkStart w:name="_bookmark226" w:id="522"/>
      <w:bookmarkEnd w:id="522"/>
      <w:r>
        <w:rPr>
          <w:rFonts w:ascii="Times New Roman"/>
          <w:sz w:val="20"/>
        </w:rPr>
      </w:r>
      <w:r>
        <w:rPr/>
        <w:t>A.6.1</w:t>
      </w:r>
      <w:r>
        <w:rPr>
          <w:spacing w:val="-2"/>
        </w:rPr>
        <w:t> </w:t>
      </w:r>
      <w:r>
        <w:rPr>
          <w:rFonts w:ascii="Tahoma"/>
        </w:rPr>
        <w:t>Distribution</w:t>
      </w:r>
      <w:r>
        <w:rPr>
          <w:rFonts w:ascii="Tahoma"/>
          <w:spacing w:val="-5"/>
        </w:rPr>
        <w:t> </w:t>
      </w:r>
      <w:r>
        <w:rPr>
          <w:rFonts w:ascii="Tahoma"/>
        </w:rPr>
        <w:t>of</w:t>
      </w:r>
      <w:r>
        <w:rPr>
          <w:rFonts w:ascii="Tahoma"/>
          <w:spacing w:val="-3"/>
        </w:rPr>
        <w:t> </w:t>
      </w:r>
      <w:r>
        <w:rPr>
          <w:rFonts w:ascii="Tahoma"/>
        </w:rPr>
        <w:t>PUSCH</w:t>
      </w:r>
      <w:r>
        <w:rPr>
          <w:rFonts w:ascii="Tahoma"/>
          <w:spacing w:val="-5"/>
        </w:rPr>
        <w:t> </w:t>
      </w:r>
      <w:r>
        <w:rPr>
          <w:rFonts w:ascii="Tahoma"/>
        </w:rPr>
        <w:t>per</w:t>
      </w:r>
      <w:r>
        <w:rPr>
          <w:rFonts w:ascii="Tahoma"/>
          <w:spacing w:val="-5"/>
        </w:rPr>
        <w:t> </w:t>
      </w:r>
      <w:r>
        <w:rPr>
          <w:rFonts w:ascii="Tahoma"/>
        </w:rPr>
        <w:t>MCS</w:t>
      </w:r>
      <w:r>
        <w:rPr>
          <w:rFonts w:ascii="Tahoma"/>
          <w:spacing w:val="-5"/>
        </w:rPr>
        <w:t> </w:t>
      </w:r>
      <w:r>
        <w:rPr>
          <w:rFonts w:ascii="Tahoma"/>
          <w:spacing w:val="-2"/>
        </w:rPr>
        <w:t>(Rank1)</w:t>
      </w:r>
    </w:p>
    <w:p>
      <w:pPr>
        <w:pStyle w:val="BodyText"/>
        <w:spacing w:before="12"/>
        <w:rPr>
          <w:rFonts w:ascii="Tahoma"/>
          <w:sz w:val="24"/>
        </w:rPr>
      </w:pPr>
    </w:p>
    <w:p>
      <w:pPr>
        <w:pStyle w:val="Heading4"/>
        <w:numPr>
          <w:ilvl w:val="0"/>
          <w:numId w:val="149"/>
        </w:numPr>
        <w:tabs>
          <w:tab w:pos="952" w:val="left" w:leader="none"/>
        </w:tabs>
        <w:spacing w:line="240" w:lineRule="auto" w:before="0" w:after="0"/>
        <w:ind w:left="952" w:right="0" w:hanging="676"/>
        <w:jc w:val="left"/>
      </w:pPr>
      <w:bookmarkStart w:name="A.6.1.1 Performance Counter Table" w:id="523"/>
      <w:bookmarkEnd w:id="523"/>
      <w:r>
        <w:rPr>
          <w:rFonts w:ascii="Times New Roman"/>
          <w:sz w:val="20"/>
        </w:rPr>
      </w:r>
      <w:r>
        <w:rPr/>
        <w:t>A.6.1.1</w:t>
      </w:r>
      <w:r>
        <w:rPr>
          <w:spacing w:val="-7"/>
        </w:rPr>
        <w:t> </w:t>
      </w:r>
      <w:r>
        <w:rPr/>
        <w:t>Performance</w:t>
      </w:r>
      <w:r>
        <w:rPr>
          <w:spacing w:val="-6"/>
        </w:rPr>
        <w:t> </w:t>
      </w:r>
      <w:r>
        <w:rPr/>
        <w:t>Counter</w:t>
      </w:r>
      <w:r>
        <w:rPr>
          <w:spacing w:val="-6"/>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OR.ULSQL.DistPuschMcsRank1</w:t>
            </w:r>
          </w:p>
        </w:tc>
      </w:tr>
      <w:tr>
        <w:trPr>
          <w:trHeight w:val="688"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210"/>
              <w:rPr>
                <w:sz w:val="20"/>
              </w:rPr>
            </w:pPr>
            <w:r>
              <w:rPr>
                <w:sz w:val="20"/>
              </w:rPr>
              <w:t>This</w:t>
            </w:r>
            <w:r>
              <w:rPr>
                <w:spacing w:val="-6"/>
                <w:sz w:val="20"/>
              </w:rPr>
              <w:t> </w:t>
            </w:r>
            <w:r>
              <w:rPr>
                <w:sz w:val="20"/>
              </w:rPr>
              <w:t>counter</w:t>
            </w:r>
            <w:r>
              <w:rPr>
                <w:spacing w:val="-7"/>
                <w:sz w:val="20"/>
              </w:rPr>
              <w:t> </w:t>
            </w:r>
            <w:r>
              <w:rPr>
                <w:sz w:val="20"/>
              </w:rPr>
              <w:t>provides</w:t>
            </w:r>
            <w:r>
              <w:rPr>
                <w:spacing w:val="-6"/>
                <w:sz w:val="20"/>
              </w:rPr>
              <w:t> </w:t>
            </w:r>
            <w:r>
              <w:rPr>
                <w:sz w:val="20"/>
              </w:rPr>
              <w:t>the</w:t>
            </w:r>
            <w:r>
              <w:rPr>
                <w:spacing w:val="-5"/>
                <w:sz w:val="20"/>
              </w:rPr>
              <w:t> </w:t>
            </w:r>
            <w:r>
              <w:rPr>
                <w:sz w:val="20"/>
              </w:rPr>
              <w:t>distributions</w:t>
            </w:r>
            <w:r>
              <w:rPr>
                <w:spacing w:val="-6"/>
                <w:sz w:val="20"/>
              </w:rPr>
              <w:t> </w:t>
            </w:r>
            <w:r>
              <w:rPr>
                <w:sz w:val="20"/>
              </w:rPr>
              <w:t>of</w:t>
            </w:r>
            <w:r>
              <w:rPr>
                <w:spacing w:val="-5"/>
                <w:sz w:val="20"/>
              </w:rPr>
              <w:t> </w:t>
            </w:r>
            <w:r>
              <w:rPr>
                <w:sz w:val="20"/>
              </w:rPr>
              <w:t>PUSCH</w:t>
            </w:r>
            <w:r>
              <w:rPr>
                <w:spacing w:val="-5"/>
                <w:sz w:val="20"/>
              </w:rPr>
              <w:t> </w:t>
            </w:r>
            <w:r>
              <w:rPr>
                <w:sz w:val="20"/>
              </w:rPr>
              <w:t>transmitted</w:t>
            </w:r>
            <w:r>
              <w:rPr>
                <w:spacing w:val="-4"/>
                <w:sz w:val="20"/>
              </w:rPr>
              <w:t> </w:t>
            </w:r>
            <w:r>
              <w:rPr>
                <w:sz w:val="20"/>
              </w:rPr>
              <w:t>with</w:t>
            </w:r>
            <w:r>
              <w:rPr>
                <w:spacing w:val="-4"/>
                <w:sz w:val="20"/>
              </w:rPr>
              <w:t> </w:t>
            </w:r>
            <w:r>
              <w:rPr>
                <w:sz w:val="20"/>
              </w:rPr>
              <w:t>rank 1 per MCS.</w:t>
            </w:r>
          </w:p>
          <w:p>
            <w:pPr>
              <w:pStyle w:val="TableParagraph"/>
              <w:spacing w:line="208" w:lineRule="exact"/>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6"/>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bl>
    <w:p>
      <w:pPr>
        <w:spacing w:after="0" w:line="210" w:lineRule="exact"/>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919"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Measurement subcounter is incremented by 1 whenever PUSCH is received with Rank 1 when the MCS table of the PUSCH is group of</w:t>
            </w:r>
          </w:p>
          <w:p>
            <w:pPr>
              <w:pStyle w:val="TableParagraph"/>
              <w:spacing w:line="230" w:lineRule="exact"/>
              <w:ind w:right="135"/>
              <w:rPr>
                <w:sz w:val="20"/>
              </w:rPr>
            </w:pPr>
            <w:r>
              <w:rPr>
                <w:sz w:val="20"/>
              </w:rPr>
              <w:t>subcounter.</w:t>
            </w:r>
            <w:r>
              <w:rPr>
                <w:i/>
                <w:sz w:val="20"/>
              </w:rPr>
              <w:t>MCSTable</w:t>
            </w:r>
            <w:r>
              <w:rPr>
                <w:i/>
                <w:spacing w:val="-4"/>
                <w:sz w:val="20"/>
              </w:rPr>
              <w:t> </w:t>
            </w:r>
            <w:r>
              <w:rPr>
                <w:sz w:val="20"/>
              </w:rPr>
              <w:t>and</w:t>
            </w:r>
            <w:r>
              <w:rPr>
                <w:spacing w:val="-4"/>
                <w:sz w:val="20"/>
              </w:rPr>
              <w:t> </w:t>
            </w:r>
            <w:r>
              <w:rPr>
                <w:sz w:val="20"/>
              </w:rPr>
              <w:t>when</w:t>
            </w:r>
            <w:r>
              <w:rPr>
                <w:spacing w:val="-4"/>
                <w:sz w:val="20"/>
              </w:rPr>
              <w:t> </w:t>
            </w:r>
            <w:r>
              <w:rPr>
                <w:sz w:val="20"/>
              </w:rPr>
              <w:t>the</w:t>
            </w:r>
            <w:r>
              <w:rPr>
                <w:spacing w:val="-5"/>
                <w:sz w:val="20"/>
              </w:rPr>
              <w:t> </w:t>
            </w:r>
            <w:r>
              <w:rPr>
                <w:sz w:val="20"/>
              </w:rPr>
              <w:t>MCS</w:t>
            </w:r>
            <w:r>
              <w:rPr>
                <w:spacing w:val="-6"/>
                <w:sz w:val="20"/>
              </w:rPr>
              <w:t> </w:t>
            </w:r>
            <w:r>
              <w:rPr>
                <w:sz w:val="20"/>
              </w:rPr>
              <w:t>index</w:t>
            </w:r>
            <w:r>
              <w:rPr>
                <w:spacing w:val="-4"/>
                <w:sz w:val="20"/>
              </w:rPr>
              <w:t> </w:t>
            </w:r>
            <w:r>
              <w:rPr>
                <w:sz w:val="20"/>
              </w:rPr>
              <w:t>of</w:t>
            </w:r>
            <w:r>
              <w:rPr>
                <w:spacing w:val="-5"/>
                <w:sz w:val="20"/>
              </w:rPr>
              <w:t> </w:t>
            </w:r>
            <w:r>
              <w:rPr>
                <w:sz w:val="20"/>
              </w:rPr>
              <w:t>the</w:t>
            </w:r>
            <w:r>
              <w:rPr>
                <w:spacing w:val="-5"/>
                <w:sz w:val="20"/>
              </w:rPr>
              <w:t> </w:t>
            </w:r>
            <w:r>
              <w:rPr>
                <w:sz w:val="20"/>
              </w:rPr>
              <w:t>PUSCH</w:t>
            </w:r>
            <w:r>
              <w:rPr>
                <w:spacing w:val="-5"/>
                <w:sz w:val="20"/>
              </w:rPr>
              <w:t> </w:t>
            </w:r>
            <w:r>
              <w:rPr>
                <w:sz w:val="20"/>
              </w:rPr>
              <w:t>is</w:t>
            </w:r>
            <w:r>
              <w:rPr>
                <w:spacing w:val="-6"/>
                <w:sz w:val="20"/>
              </w:rPr>
              <w:t> </w:t>
            </w:r>
            <w:r>
              <w:rPr>
                <w:sz w:val="20"/>
              </w:rPr>
              <w:t>group of subcounter.</w:t>
            </w:r>
            <w:r>
              <w:rPr>
                <w:i/>
                <w:sz w:val="20"/>
              </w:rPr>
              <w:t>MCSRetx</w:t>
            </w:r>
            <w:r>
              <w:rPr>
                <w:sz w:val="20"/>
              </w:rPr>
              <w:t>.</w:t>
            </w:r>
          </w:p>
        </w:tc>
      </w:tr>
      <w:tr>
        <w:trPr>
          <w:trHeight w:val="229" w:hRule="atLeast"/>
        </w:trPr>
        <w:tc>
          <w:tcPr>
            <w:tcW w:w="2405" w:type="dxa"/>
          </w:tcPr>
          <w:p>
            <w:pPr>
              <w:pStyle w:val="TableParagraph"/>
              <w:spacing w:line="209"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09" w:lineRule="exact"/>
              <w:rPr>
                <w:sz w:val="20"/>
              </w:rPr>
            </w:pPr>
            <w:r>
              <w:rPr>
                <w:sz w:val="20"/>
              </w:rPr>
              <w:t>Integer</w:t>
            </w:r>
            <w:r>
              <w:rPr>
                <w:spacing w:val="-6"/>
                <w:sz w:val="20"/>
              </w:rPr>
              <w:t> </w:t>
            </w:r>
            <w:r>
              <w:rPr>
                <w:sz w:val="20"/>
              </w:rPr>
              <w:t>number</w:t>
            </w:r>
            <w:r>
              <w:rPr>
                <w:spacing w:val="-4"/>
                <w:sz w:val="20"/>
              </w:rPr>
              <w:t> (U32)</w:t>
            </w:r>
          </w:p>
        </w:tc>
      </w:tr>
      <w:tr>
        <w:trPr>
          <w:trHeight w:val="4831"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i/>
                <w:sz w:val="20"/>
              </w:rPr>
            </w:pPr>
            <w:r>
              <w:rPr>
                <w:spacing w:val="-2"/>
                <w:sz w:val="20"/>
              </w:rPr>
              <w:t>OR.ULSQL.DistPuschMcsRank1.</w:t>
            </w:r>
            <w:r>
              <w:rPr>
                <w:i/>
                <w:spacing w:val="-2"/>
                <w:sz w:val="20"/>
              </w:rPr>
              <w:t>MCSRetx.MCSTable</w:t>
            </w:r>
            <w:r>
              <w:rPr>
                <w:i/>
                <w:spacing w:val="21"/>
                <w:sz w:val="20"/>
              </w:rPr>
              <w:t> </w:t>
            </w:r>
            <w:r>
              <w:rPr>
                <w:spacing w:val="-2"/>
                <w:sz w:val="20"/>
              </w:rPr>
              <w:t>where</w:t>
            </w:r>
            <w:r>
              <w:rPr>
                <w:spacing w:val="19"/>
                <w:sz w:val="20"/>
              </w:rPr>
              <w:t> </w:t>
            </w:r>
            <w:r>
              <w:rPr>
                <w:i/>
                <w:spacing w:val="-2"/>
                <w:sz w:val="20"/>
              </w:rPr>
              <w:t>MCSRetx</w:t>
            </w:r>
          </w:p>
          <w:p>
            <w:pPr>
              <w:pStyle w:val="TableParagraph"/>
              <w:spacing w:line="230" w:lineRule="exact"/>
              <w:rPr>
                <w:sz w:val="20"/>
              </w:rPr>
            </w:pPr>
            <w:r>
              <w:rPr>
                <w:sz w:val="20"/>
              </w:rPr>
              <w:t>is</w:t>
            </w:r>
            <w:r>
              <w:rPr>
                <w:spacing w:val="-5"/>
                <w:sz w:val="20"/>
              </w:rPr>
              <w:t> </w:t>
            </w:r>
            <w:r>
              <w:rPr>
                <w:sz w:val="20"/>
              </w:rPr>
              <w:t>the</w:t>
            </w:r>
            <w:r>
              <w:rPr>
                <w:spacing w:val="-2"/>
                <w:sz w:val="20"/>
              </w:rPr>
              <w:t> </w:t>
            </w:r>
            <w:r>
              <w:rPr>
                <w:sz w:val="20"/>
              </w:rPr>
              <w:t>MCS</w:t>
            </w:r>
            <w:r>
              <w:rPr>
                <w:spacing w:val="-5"/>
                <w:sz w:val="20"/>
              </w:rPr>
              <w:t> </w:t>
            </w:r>
            <w:r>
              <w:rPr>
                <w:sz w:val="20"/>
              </w:rPr>
              <w:t>index</w:t>
            </w:r>
            <w:r>
              <w:rPr>
                <w:spacing w:val="-2"/>
                <w:sz w:val="20"/>
              </w:rPr>
              <w:t> </w:t>
            </w:r>
            <w:r>
              <w:rPr>
                <w:sz w:val="20"/>
              </w:rPr>
              <w:t>for</w:t>
            </w:r>
            <w:r>
              <w:rPr>
                <w:spacing w:val="-4"/>
                <w:sz w:val="20"/>
              </w:rPr>
              <w:t> </w:t>
            </w:r>
            <w:r>
              <w:rPr>
                <w:sz w:val="20"/>
              </w:rPr>
              <w:t>initial</w:t>
            </w:r>
            <w:r>
              <w:rPr>
                <w:spacing w:val="-4"/>
                <w:sz w:val="20"/>
              </w:rPr>
              <w:t> </w:t>
            </w:r>
            <w:r>
              <w:rPr>
                <w:spacing w:val="-2"/>
                <w:sz w:val="20"/>
              </w:rPr>
              <w:t>transmission:</w:t>
            </w:r>
          </w:p>
          <w:p>
            <w:pPr>
              <w:pStyle w:val="TableParagraph"/>
              <w:spacing w:line="232" w:lineRule="exact"/>
              <w:ind w:left="307"/>
              <w:rPr>
                <w:sz w:val="20"/>
              </w:rPr>
            </w:pPr>
            <w:r>
              <w:rPr>
                <w:position w:val="2"/>
                <w:sz w:val="20"/>
              </w:rPr>
              <w:t>0:</w:t>
            </w:r>
            <w:r>
              <w:rPr>
                <w:spacing w:val="-3"/>
                <w:position w:val="2"/>
                <w:sz w:val="20"/>
              </w:rPr>
              <w:t> </w:t>
            </w:r>
            <w:r>
              <w:rPr>
                <w:position w:val="2"/>
                <w:sz w:val="20"/>
              </w:rPr>
              <w:t>I</w:t>
            </w:r>
            <w:r>
              <w:rPr>
                <w:sz w:val="13"/>
              </w:rPr>
              <w:t>MCS</w:t>
            </w:r>
            <w:r>
              <w:rPr>
                <w:spacing w:val="-1"/>
                <w:sz w:val="13"/>
              </w:rPr>
              <w:t> </w:t>
            </w:r>
            <w:r>
              <w:rPr>
                <w:position w:val="2"/>
                <w:sz w:val="20"/>
              </w:rPr>
              <w:t>=</w:t>
            </w:r>
            <w:r>
              <w:rPr>
                <w:spacing w:val="-2"/>
                <w:position w:val="2"/>
                <w:sz w:val="20"/>
              </w:rPr>
              <w:t> </w:t>
            </w:r>
            <w:r>
              <w:rPr>
                <w:spacing w:val="-10"/>
                <w:position w:val="2"/>
                <w:sz w:val="20"/>
              </w:rPr>
              <w:t>0</w:t>
            </w:r>
          </w:p>
          <w:p>
            <w:pPr>
              <w:pStyle w:val="TableParagraph"/>
              <w:spacing w:line="231" w:lineRule="exact"/>
              <w:ind w:left="307"/>
              <w:rPr>
                <w:sz w:val="20"/>
              </w:rPr>
            </w:pPr>
            <w:r>
              <w:rPr>
                <w:position w:val="2"/>
                <w:sz w:val="20"/>
              </w:rPr>
              <w:t>1:</w:t>
            </w:r>
            <w:r>
              <w:rPr>
                <w:spacing w:val="-3"/>
                <w:position w:val="2"/>
                <w:sz w:val="20"/>
              </w:rPr>
              <w:t> </w:t>
            </w:r>
            <w:r>
              <w:rPr>
                <w:position w:val="2"/>
                <w:sz w:val="20"/>
              </w:rPr>
              <w:t>I</w:t>
            </w:r>
            <w:r>
              <w:rPr>
                <w:sz w:val="13"/>
              </w:rPr>
              <w:t>MCS</w:t>
            </w:r>
            <w:r>
              <w:rPr>
                <w:spacing w:val="-1"/>
                <w:sz w:val="13"/>
              </w:rPr>
              <w:t> </w:t>
            </w:r>
            <w:r>
              <w:rPr>
                <w:position w:val="2"/>
                <w:sz w:val="20"/>
              </w:rPr>
              <w:t>=</w:t>
            </w:r>
            <w:r>
              <w:rPr>
                <w:spacing w:val="-2"/>
                <w:position w:val="2"/>
                <w:sz w:val="20"/>
              </w:rPr>
              <w:t> </w:t>
            </w:r>
            <w:r>
              <w:rPr>
                <w:spacing w:val="-10"/>
                <w:position w:val="2"/>
                <w:sz w:val="20"/>
              </w:rPr>
              <w:t>1</w:t>
            </w:r>
          </w:p>
          <w:p>
            <w:pPr>
              <w:pStyle w:val="TableParagraph"/>
              <w:spacing w:line="227" w:lineRule="exact"/>
              <w:ind w:left="307"/>
              <w:rPr>
                <w:sz w:val="20"/>
              </w:rPr>
            </w:pPr>
            <w:r>
              <w:rPr>
                <w:spacing w:val="-10"/>
                <w:sz w:val="20"/>
              </w:rPr>
              <w:t>…</w:t>
            </w:r>
          </w:p>
          <w:p>
            <w:pPr>
              <w:pStyle w:val="TableParagraph"/>
              <w:spacing w:line="232" w:lineRule="exact"/>
              <w:ind w:left="307"/>
              <w:rPr>
                <w:sz w:val="20"/>
              </w:rPr>
            </w:pPr>
            <w:r>
              <w:rPr>
                <w:position w:val="2"/>
                <w:sz w:val="20"/>
              </w:rPr>
              <w:t>31:</w:t>
            </w:r>
            <w:r>
              <w:rPr>
                <w:spacing w:val="-3"/>
                <w:position w:val="2"/>
                <w:sz w:val="20"/>
              </w:rPr>
              <w:t> </w:t>
            </w:r>
            <w:r>
              <w:rPr>
                <w:position w:val="2"/>
                <w:sz w:val="20"/>
              </w:rPr>
              <w:t>I</w:t>
            </w:r>
            <w:r>
              <w:rPr>
                <w:sz w:val="13"/>
              </w:rPr>
              <w:t>MCS</w:t>
            </w:r>
            <w:r>
              <w:rPr>
                <w:spacing w:val="-1"/>
                <w:sz w:val="13"/>
              </w:rPr>
              <w:t> </w:t>
            </w:r>
            <w:r>
              <w:rPr>
                <w:position w:val="2"/>
                <w:sz w:val="20"/>
              </w:rPr>
              <w:t>=</w:t>
            </w:r>
            <w:r>
              <w:rPr>
                <w:spacing w:val="-2"/>
                <w:position w:val="2"/>
                <w:sz w:val="20"/>
              </w:rPr>
              <w:t> </w:t>
            </w:r>
            <w:r>
              <w:rPr>
                <w:spacing w:val="-5"/>
                <w:position w:val="2"/>
                <w:sz w:val="20"/>
              </w:rPr>
              <w:t>31</w:t>
            </w:r>
          </w:p>
          <w:p>
            <w:pPr>
              <w:pStyle w:val="TableParagraph"/>
              <w:spacing w:line="228" w:lineRule="exact"/>
              <w:rPr>
                <w:sz w:val="20"/>
              </w:rPr>
            </w:pPr>
            <w:r>
              <w:rPr>
                <w:i/>
                <w:sz w:val="20"/>
              </w:rPr>
              <w:t>MCSTable</w:t>
            </w:r>
            <w:r>
              <w:rPr>
                <w:i/>
                <w:spacing w:val="-9"/>
                <w:sz w:val="20"/>
              </w:rPr>
              <w:t> </w:t>
            </w:r>
            <w:r>
              <w:rPr>
                <w:sz w:val="20"/>
              </w:rPr>
              <w:t>is</w:t>
            </w:r>
            <w:r>
              <w:rPr>
                <w:spacing w:val="-10"/>
                <w:sz w:val="20"/>
              </w:rPr>
              <w:t> </w:t>
            </w:r>
            <w:r>
              <w:rPr>
                <w:sz w:val="20"/>
              </w:rPr>
              <w:t>the</w:t>
            </w:r>
            <w:r>
              <w:rPr>
                <w:spacing w:val="-9"/>
                <w:sz w:val="20"/>
              </w:rPr>
              <w:t> </w:t>
            </w:r>
            <w:r>
              <w:rPr>
                <w:sz w:val="20"/>
              </w:rPr>
              <w:t>MCS</w:t>
            </w:r>
            <w:r>
              <w:rPr>
                <w:spacing w:val="-10"/>
                <w:sz w:val="20"/>
              </w:rPr>
              <w:t> </w:t>
            </w:r>
            <w:r>
              <w:rPr>
                <w:spacing w:val="-2"/>
                <w:sz w:val="20"/>
              </w:rPr>
              <w:t>table:</w:t>
            </w:r>
          </w:p>
          <w:p>
            <w:pPr>
              <w:pStyle w:val="TableParagraph"/>
              <w:spacing w:before="1"/>
              <w:ind w:left="307" w:right="356"/>
              <w:rPr>
                <w:sz w:val="20"/>
              </w:rPr>
            </w:pPr>
            <w:r>
              <w:rPr>
                <w:sz w:val="20"/>
              </w:rPr>
              <w:t>0:</w:t>
            </w:r>
            <w:r>
              <w:rPr>
                <w:spacing w:val="-7"/>
                <w:sz w:val="20"/>
              </w:rPr>
              <w:t> </w:t>
            </w:r>
            <w:r>
              <w:rPr>
                <w:sz w:val="20"/>
              </w:rPr>
              <w:t>MCS</w:t>
            </w:r>
            <w:r>
              <w:rPr>
                <w:spacing w:val="-7"/>
                <w:sz w:val="20"/>
              </w:rPr>
              <w:t> </w:t>
            </w:r>
            <w:r>
              <w:rPr>
                <w:sz w:val="20"/>
              </w:rPr>
              <w:t>index</w:t>
            </w:r>
            <w:r>
              <w:rPr>
                <w:spacing w:val="-5"/>
                <w:sz w:val="20"/>
              </w:rPr>
              <w:t> </w:t>
            </w:r>
            <w:r>
              <w:rPr>
                <w:sz w:val="20"/>
              </w:rPr>
              <w:t>table</w:t>
            </w:r>
            <w:r>
              <w:rPr>
                <w:spacing w:val="-6"/>
                <w:sz w:val="20"/>
              </w:rPr>
              <w:t> </w:t>
            </w:r>
            <w:r>
              <w:rPr>
                <w:sz w:val="20"/>
              </w:rPr>
              <w:t>1</w:t>
            </w:r>
            <w:r>
              <w:rPr>
                <w:spacing w:val="-5"/>
                <w:sz w:val="20"/>
              </w:rPr>
              <w:t> </w:t>
            </w:r>
            <w:r>
              <w:rPr>
                <w:sz w:val="20"/>
              </w:rPr>
              <w:t>for</w:t>
            </w:r>
            <w:r>
              <w:rPr>
                <w:spacing w:val="-6"/>
                <w:sz w:val="20"/>
              </w:rPr>
              <w:t> </w:t>
            </w:r>
            <w:r>
              <w:rPr>
                <w:sz w:val="20"/>
              </w:rPr>
              <w:t>PDSCH/PUSCH</w:t>
            </w:r>
            <w:r>
              <w:rPr>
                <w:spacing w:val="-6"/>
                <w:sz w:val="20"/>
              </w:rPr>
              <w:t> </w:t>
            </w:r>
            <w:r>
              <w:rPr>
                <w:sz w:val="20"/>
              </w:rPr>
              <w:t>without</w:t>
            </w:r>
            <w:r>
              <w:rPr>
                <w:spacing w:val="-7"/>
                <w:sz w:val="20"/>
              </w:rPr>
              <w:t> </w:t>
            </w:r>
            <w:r>
              <w:rPr>
                <w:sz w:val="20"/>
              </w:rPr>
              <w:t>transform </w:t>
            </w:r>
            <w:r>
              <w:rPr>
                <w:spacing w:val="-2"/>
                <w:sz w:val="20"/>
              </w:rPr>
              <w:t>precoding</w:t>
            </w:r>
          </w:p>
          <w:p>
            <w:pPr>
              <w:pStyle w:val="TableParagraph"/>
              <w:spacing w:before="1"/>
              <w:ind w:left="307" w:right="356"/>
              <w:rPr>
                <w:sz w:val="20"/>
              </w:rPr>
            </w:pPr>
            <w:r>
              <w:rPr>
                <w:sz w:val="20"/>
              </w:rPr>
              <w:t>1:</w:t>
            </w:r>
            <w:r>
              <w:rPr>
                <w:spacing w:val="-7"/>
                <w:sz w:val="20"/>
              </w:rPr>
              <w:t> </w:t>
            </w:r>
            <w:r>
              <w:rPr>
                <w:sz w:val="20"/>
              </w:rPr>
              <w:t>MCS</w:t>
            </w:r>
            <w:r>
              <w:rPr>
                <w:spacing w:val="-7"/>
                <w:sz w:val="20"/>
              </w:rPr>
              <w:t> </w:t>
            </w:r>
            <w:r>
              <w:rPr>
                <w:sz w:val="20"/>
              </w:rPr>
              <w:t>index</w:t>
            </w:r>
            <w:r>
              <w:rPr>
                <w:spacing w:val="-5"/>
                <w:sz w:val="20"/>
              </w:rPr>
              <w:t> </w:t>
            </w:r>
            <w:r>
              <w:rPr>
                <w:sz w:val="20"/>
              </w:rPr>
              <w:t>table</w:t>
            </w:r>
            <w:r>
              <w:rPr>
                <w:spacing w:val="-6"/>
                <w:sz w:val="20"/>
              </w:rPr>
              <w:t> </w:t>
            </w:r>
            <w:r>
              <w:rPr>
                <w:sz w:val="20"/>
              </w:rPr>
              <w:t>2</w:t>
            </w:r>
            <w:r>
              <w:rPr>
                <w:spacing w:val="-5"/>
                <w:sz w:val="20"/>
              </w:rPr>
              <w:t> </w:t>
            </w:r>
            <w:r>
              <w:rPr>
                <w:sz w:val="20"/>
              </w:rPr>
              <w:t>for</w:t>
            </w:r>
            <w:r>
              <w:rPr>
                <w:spacing w:val="-6"/>
                <w:sz w:val="20"/>
              </w:rPr>
              <w:t> </w:t>
            </w:r>
            <w:r>
              <w:rPr>
                <w:sz w:val="20"/>
              </w:rPr>
              <w:t>PDSCH/PUSCH</w:t>
            </w:r>
            <w:r>
              <w:rPr>
                <w:spacing w:val="-6"/>
                <w:sz w:val="20"/>
              </w:rPr>
              <w:t> </w:t>
            </w:r>
            <w:r>
              <w:rPr>
                <w:sz w:val="20"/>
              </w:rPr>
              <w:t>without</w:t>
            </w:r>
            <w:r>
              <w:rPr>
                <w:spacing w:val="-7"/>
                <w:sz w:val="20"/>
              </w:rPr>
              <w:t> </w:t>
            </w:r>
            <w:r>
              <w:rPr>
                <w:sz w:val="20"/>
              </w:rPr>
              <w:t>transform </w:t>
            </w:r>
            <w:r>
              <w:rPr>
                <w:spacing w:val="-2"/>
                <w:sz w:val="20"/>
              </w:rPr>
              <w:t>precoding</w:t>
            </w:r>
          </w:p>
          <w:p>
            <w:pPr>
              <w:pStyle w:val="TableParagraph"/>
              <w:ind w:left="307" w:right="356"/>
              <w:rPr>
                <w:sz w:val="20"/>
              </w:rPr>
            </w:pPr>
            <w:r>
              <w:rPr>
                <w:sz w:val="20"/>
              </w:rPr>
              <w:t>2:</w:t>
            </w:r>
            <w:r>
              <w:rPr>
                <w:spacing w:val="-7"/>
                <w:sz w:val="20"/>
              </w:rPr>
              <w:t> </w:t>
            </w:r>
            <w:r>
              <w:rPr>
                <w:sz w:val="20"/>
              </w:rPr>
              <w:t>MCS</w:t>
            </w:r>
            <w:r>
              <w:rPr>
                <w:spacing w:val="-7"/>
                <w:sz w:val="20"/>
              </w:rPr>
              <w:t> </w:t>
            </w:r>
            <w:r>
              <w:rPr>
                <w:sz w:val="20"/>
              </w:rPr>
              <w:t>index</w:t>
            </w:r>
            <w:r>
              <w:rPr>
                <w:spacing w:val="-5"/>
                <w:sz w:val="20"/>
              </w:rPr>
              <w:t> </w:t>
            </w:r>
            <w:r>
              <w:rPr>
                <w:sz w:val="20"/>
              </w:rPr>
              <w:t>table</w:t>
            </w:r>
            <w:r>
              <w:rPr>
                <w:spacing w:val="-6"/>
                <w:sz w:val="20"/>
              </w:rPr>
              <w:t> </w:t>
            </w:r>
            <w:r>
              <w:rPr>
                <w:sz w:val="20"/>
              </w:rPr>
              <w:t>3</w:t>
            </w:r>
            <w:r>
              <w:rPr>
                <w:spacing w:val="-5"/>
                <w:sz w:val="20"/>
              </w:rPr>
              <w:t> </w:t>
            </w:r>
            <w:r>
              <w:rPr>
                <w:sz w:val="20"/>
              </w:rPr>
              <w:t>for</w:t>
            </w:r>
            <w:r>
              <w:rPr>
                <w:spacing w:val="-6"/>
                <w:sz w:val="20"/>
              </w:rPr>
              <w:t> </w:t>
            </w:r>
            <w:r>
              <w:rPr>
                <w:sz w:val="20"/>
              </w:rPr>
              <w:t>PDSCH/PUSCH</w:t>
            </w:r>
            <w:r>
              <w:rPr>
                <w:spacing w:val="-6"/>
                <w:sz w:val="20"/>
              </w:rPr>
              <w:t> </w:t>
            </w:r>
            <w:r>
              <w:rPr>
                <w:sz w:val="20"/>
              </w:rPr>
              <w:t>without</w:t>
            </w:r>
            <w:r>
              <w:rPr>
                <w:spacing w:val="-7"/>
                <w:sz w:val="20"/>
              </w:rPr>
              <w:t> </w:t>
            </w:r>
            <w:r>
              <w:rPr>
                <w:sz w:val="20"/>
              </w:rPr>
              <w:t>transform </w:t>
            </w:r>
            <w:r>
              <w:rPr>
                <w:spacing w:val="-2"/>
                <w:sz w:val="20"/>
              </w:rPr>
              <w:t>precoding</w:t>
            </w:r>
          </w:p>
          <w:p>
            <w:pPr>
              <w:pStyle w:val="TableParagraph"/>
              <w:ind w:left="307"/>
              <w:rPr>
                <w:sz w:val="20"/>
              </w:rPr>
            </w:pPr>
            <w:r>
              <w:rPr>
                <w:sz w:val="20"/>
              </w:rPr>
              <w:t>3:</w:t>
            </w:r>
            <w:r>
              <w:rPr>
                <w:spacing w:val="-6"/>
                <w:sz w:val="20"/>
              </w:rPr>
              <w:t> </w:t>
            </w:r>
            <w:r>
              <w:rPr>
                <w:sz w:val="20"/>
              </w:rPr>
              <w:t>MCS</w:t>
            </w:r>
            <w:r>
              <w:rPr>
                <w:spacing w:val="-6"/>
                <w:sz w:val="20"/>
              </w:rPr>
              <w:t> </w:t>
            </w:r>
            <w:r>
              <w:rPr>
                <w:sz w:val="20"/>
              </w:rPr>
              <w:t>index</w:t>
            </w:r>
            <w:r>
              <w:rPr>
                <w:spacing w:val="-4"/>
                <w:sz w:val="20"/>
              </w:rPr>
              <w:t> </w:t>
            </w:r>
            <w:r>
              <w:rPr>
                <w:sz w:val="20"/>
              </w:rPr>
              <w:t>table</w:t>
            </w:r>
            <w:r>
              <w:rPr>
                <w:spacing w:val="-5"/>
                <w:sz w:val="20"/>
              </w:rPr>
              <w:t> </w:t>
            </w:r>
            <w:r>
              <w:rPr>
                <w:sz w:val="20"/>
              </w:rPr>
              <w:t>for</w:t>
            </w:r>
            <w:r>
              <w:rPr>
                <w:spacing w:val="-5"/>
                <w:sz w:val="20"/>
              </w:rPr>
              <w:t> </w:t>
            </w:r>
            <w:r>
              <w:rPr>
                <w:sz w:val="20"/>
              </w:rPr>
              <w:t>PUSCH</w:t>
            </w:r>
            <w:r>
              <w:rPr>
                <w:spacing w:val="-5"/>
                <w:sz w:val="20"/>
              </w:rPr>
              <w:t> </w:t>
            </w:r>
            <w:r>
              <w:rPr>
                <w:sz w:val="20"/>
              </w:rPr>
              <w:t>with</w:t>
            </w:r>
            <w:r>
              <w:rPr>
                <w:spacing w:val="-4"/>
                <w:sz w:val="20"/>
              </w:rPr>
              <w:t> </w:t>
            </w:r>
            <w:r>
              <w:rPr>
                <w:sz w:val="20"/>
              </w:rPr>
              <w:t>transform</w:t>
            </w:r>
            <w:r>
              <w:rPr>
                <w:spacing w:val="-4"/>
                <w:sz w:val="20"/>
              </w:rPr>
              <w:t> </w:t>
            </w:r>
            <w:r>
              <w:rPr>
                <w:sz w:val="20"/>
              </w:rPr>
              <w:t>precoding</w:t>
            </w:r>
            <w:r>
              <w:rPr>
                <w:spacing w:val="-4"/>
                <w:sz w:val="20"/>
              </w:rPr>
              <w:t> </w:t>
            </w:r>
            <w:r>
              <w:rPr>
                <w:sz w:val="20"/>
              </w:rPr>
              <w:t>and</w:t>
            </w:r>
            <w:r>
              <w:rPr>
                <w:spacing w:val="-4"/>
                <w:sz w:val="20"/>
              </w:rPr>
              <w:t> </w:t>
            </w:r>
            <w:r>
              <w:rPr>
                <w:sz w:val="20"/>
              </w:rPr>
              <w:t>64QAM </w:t>
            </w:r>
            <w:r>
              <w:rPr>
                <w:spacing w:val="-2"/>
                <w:sz w:val="20"/>
              </w:rPr>
              <w:t>(q=1)</w:t>
            </w:r>
          </w:p>
          <w:p>
            <w:pPr>
              <w:pStyle w:val="TableParagraph"/>
              <w:ind w:left="307"/>
              <w:rPr>
                <w:sz w:val="20"/>
              </w:rPr>
            </w:pPr>
            <w:r>
              <w:rPr>
                <w:sz w:val="20"/>
              </w:rPr>
              <w:t>4:</w:t>
            </w:r>
            <w:r>
              <w:rPr>
                <w:spacing w:val="-6"/>
                <w:sz w:val="20"/>
              </w:rPr>
              <w:t> </w:t>
            </w:r>
            <w:r>
              <w:rPr>
                <w:sz w:val="20"/>
              </w:rPr>
              <w:t>MCS</w:t>
            </w:r>
            <w:r>
              <w:rPr>
                <w:spacing w:val="-6"/>
                <w:sz w:val="20"/>
              </w:rPr>
              <w:t> </w:t>
            </w:r>
            <w:r>
              <w:rPr>
                <w:sz w:val="20"/>
              </w:rPr>
              <w:t>index</w:t>
            </w:r>
            <w:r>
              <w:rPr>
                <w:spacing w:val="-4"/>
                <w:sz w:val="20"/>
              </w:rPr>
              <w:t> </w:t>
            </w:r>
            <w:r>
              <w:rPr>
                <w:sz w:val="20"/>
              </w:rPr>
              <w:t>table</w:t>
            </w:r>
            <w:r>
              <w:rPr>
                <w:spacing w:val="-5"/>
                <w:sz w:val="20"/>
              </w:rPr>
              <w:t> </w:t>
            </w:r>
            <w:r>
              <w:rPr>
                <w:sz w:val="20"/>
              </w:rPr>
              <w:t>for</w:t>
            </w:r>
            <w:r>
              <w:rPr>
                <w:spacing w:val="-5"/>
                <w:sz w:val="20"/>
              </w:rPr>
              <w:t> </w:t>
            </w:r>
            <w:r>
              <w:rPr>
                <w:sz w:val="20"/>
              </w:rPr>
              <w:t>PUSCH</w:t>
            </w:r>
            <w:r>
              <w:rPr>
                <w:spacing w:val="-5"/>
                <w:sz w:val="20"/>
              </w:rPr>
              <w:t> </w:t>
            </w:r>
            <w:r>
              <w:rPr>
                <w:sz w:val="20"/>
              </w:rPr>
              <w:t>with</w:t>
            </w:r>
            <w:r>
              <w:rPr>
                <w:spacing w:val="-4"/>
                <w:sz w:val="20"/>
              </w:rPr>
              <w:t> </w:t>
            </w:r>
            <w:r>
              <w:rPr>
                <w:sz w:val="20"/>
              </w:rPr>
              <w:t>transform</w:t>
            </w:r>
            <w:r>
              <w:rPr>
                <w:spacing w:val="-4"/>
                <w:sz w:val="20"/>
              </w:rPr>
              <w:t> </w:t>
            </w:r>
            <w:r>
              <w:rPr>
                <w:sz w:val="20"/>
              </w:rPr>
              <w:t>precoding</w:t>
            </w:r>
            <w:r>
              <w:rPr>
                <w:spacing w:val="-4"/>
                <w:sz w:val="20"/>
              </w:rPr>
              <w:t> </w:t>
            </w:r>
            <w:r>
              <w:rPr>
                <w:sz w:val="20"/>
              </w:rPr>
              <w:t>and</w:t>
            </w:r>
            <w:r>
              <w:rPr>
                <w:spacing w:val="-4"/>
                <w:sz w:val="20"/>
              </w:rPr>
              <w:t> </w:t>
            </w:r>
            <w:r>
              <w:rPr>
                <w:sz w:val="20"/>
              </w:rPr>
              <w:t>64QAM </w:t>
            </w:r>
            <w:r>
              <w:rPr>
                <w:spacing w:val="-2"/>
                <w:sz w:val="20"/>
              </w:rPr>
              <w:t>(q=2)</w:t>
            </w:r>
          </w:p>
          <w:p>
            <w:pPr>
              <w:pStyle w:val="TableParagraph"/>
              <w:ind w:left="307"/>
              <w:rPr>
                <w:sz w:val="20"/>
              </w:rPr>
            </w:pPr>
            <w:r>
              <w:rPr>
                <w:sz w:val="20"/>
              </w:rPr>
              <w:t>5:</w:t>
            </w:r>
            <w:r>
              <w:rPr>
                <w:spacing w:val="-6"/>
                <w:sz w:val="20"/>
              </w:rPr>
              <w:t> </w:t>
            </w:r>
            <w:r>
              <w:rPr>
                <w:sz w:val="20"/>
              </w:rPr>
              <w:t>MCS</w:t>
            </w:r>
            <w:r>
              <w:rPr>
                <w:spacing w:val="-6"/>
                <w:sz w:val="20"/>
              </w:rPr>
              <w:t> </w:t>
            </w:r>
            <w:r>
              <w:rPr>
                <w:sz w:val="20"/>
              </w:rPr>
              <w:t>index</w:t>
            </w:r>
            <w:r>
              <w:rPr>
                <w:spacing w:val="-4"/>
                <w:sz w:val="20"/>
              </w:rPr>
              <w:t> </w:t>
            </w:r>
            <w:r>
              <w:rPr>
                <w:sz w:val="20"/>
              </w:rPr>
              <w:t>table</w:t>
            </w:r>
            <w:r>
              <w:rPr>
                <w:spacing w:val="-5"/>
                <w:sz w:val="20"/>
              </w:rPr>
              <w:t> </w:t>
            </w:r>
            <w:r>
              <w:rPr>
                <w:sz w:val="20"/>
              </w:rPr>
              <w:t>2</w:t>
            </w:r>
            <w:r>
              <w:rPr>
                <w:spacing w:val="-4"/>
                <w:sz w:val="20"/>
              </w:rPr>
              <w:t> </w:t>
            </w:r>
            <w:r>
              <w:rPr>
                <w:sz w:val="20"/>
              </w:rPr>
              <w:t>for</w:t>
            </w:r>
            <w:r>
              <w:rPr>
                <w:spacing w:val="-5"/>
                <w:sz w:val="20"/>
              </w:rPr>
              <w:t> </w:t>
            </w:r>
            <w:r>
              <w:rPr>
                <w:sz w:val="20"/>
              </w:rPr>
              <w:t>PUSCH</w:t>
            </w:r>
            <w:r>
              <w:rPr>
                <w:spacing w:val="-5"/>
                <w:sz w:val="20"/>
              </w:rPr>
              <w:t> </w:t>
            </w:r>
            <w:r>
              <w:rPr>
                <w:sz w:val="20"/>
              </w:rPr>
              <w:t>with</w:t>
            </w:r>
            <w:r>
              <w:rPr>
                <w:spacing w:val="-4"/>
                <w:sz w:val="20"/>
              </w:rPr>
              <w:t> </w:t>
            </w:r>
            <w:r>
              <w:rPr>
                <w:sz w:val="20"/>
              </w:rPr>
              <w:t>transform</w:t>
            </w:r>
            <w:r>
              <w:rPr>
                <w:spacing w:val="-4"/>
                <w:sz w:val="20"/>
              </w:rPr>
              <w:t> </w:t>
            </w:r>
            <w:r>
              <w:rPr>
                <w:sz w:val="20"/>
              </w:rPr>
              <w:t>precoding</w:t>
            </w:r>
            <w:r>
              <w:rPr>
                <w:spacing w:val="-6"/>
                <w:sz w:val="20"/>
              </w:rPr>
              <w:t> </w:t>
            </w:r>
            <w:r>
              <w:rPr>
                <w:sz w:val="20"/>
              </w:rPr>
              <w:t>and </w:t>
            </w:r>
            <w:r>
              <w:rPr>
                <w:spacing w:val="-2"/>
                <w:sz w:val="20"/>
              </w:rPr>
              <w:t>64QAM(q=1)</w:t>
            </w:r>
          </w:p>
          <w:p>
            <w:pPr>
              <w:pStyle w:val="TableParagraph"/>
              <w:spacing w:line="230" w:lineRule="atLeast"/>
              <w:ind w:left="307" w:right="135"/>
              <w:rPr>
                <w:sz w:val="20"/>
              </w:rPr>
            </w:pPr>
            <w:r>
              <w:rPr>
                <w:sz w:val="20"/>
              </w:rPr>
              <w:t>6:</w:t>
            </w:r>
            <w:r>
              <w:rPr>
                <w:spacing w:val="-6"/>
                <w:sz w:val="20"/>
              </w:rPr>
              <w:t> </w:t>
            </w:r>
            <w:r>
              <w:rPr>
                <w:sz w:val="20"/>
              </w:rPr>
              <w:t>MCS</w:t>
            </w:r>
            <w:r>
              <w:rPr>
                <w:spacing w:val="-6"/>
                <w:sz w:val="20"/>
              </w:rPr>
              <w:t> </w:t>
            </w:r>
            <w:r>
              <w:rPr>
                <w:sz w:val="20"/>
              </w:rPr>
              <w:t>index</w:t>
            </w:r>
            <w:r>
              <w:rPr>
                <w:spacing w:val="-4"/>
                <w:sz w:val="20"/>
              </w:rPr>
              <w:t> </w:t>
            </w:r>
            <w:r>
              <w:rPr>
                <w:sz w:val="20"/>
              </w:rPr>
              <w:t>table</w:t>
            </w:r>
            <w:r>
              <w:rPr>
                <w:spacing w:val="-5"/>
                <w:sz w:val="20"/>
              </w:rPr>
              <w:t> </w:t>
            </w:r>
            <w:r>
              <w:rPr>
                <w:sz w:val="20"/>
              </w:rPr>
              <w:t>2</w:t>
            </w:r>
            <w:r>
              <w:rPr>
                <w:spacing w:val="-4"/>
                <w:sz w:val="20"/>
              </w:rPr>
              <w:t> </w:t>
            </w:r>
            <w:r>
              <w:rPr>
                <w:sz w:val="20"/>
              </w:rPr>
              <w:t>for</w:t>
            </w:r>
            <w:r>
              <w:rPr>
                <w:spacing w:val="-5"/>
                <w:sz w:val="20"/>
              </w:rPr>
              <w:t> </w:t>
            </w:r>
            <w:r>
              <w:rPr>
                <w:sz w:val="20"/>
              </w:rPr>
              <w:t>PUSCH</w:t>
            </w:r>
            <w:r>
              <w:rPr>
                <w:spacing w:val="-5"/>
                <w:sz w:val="20"/>
              </w:rPr>
              <w:t> </w:t>
            </w:r>
            <w:r>
              <w:rPr>
                <w:sz w:val="20"/>
              </w:rPr>
              <w:t>with</w:t>
            </w:r>
            <w:r>
              <w:rPr>
                <w:spacing w:val="-4"/>
                <w:sz w:val="20"/>
              </w:rPr>
              <w:t> </w:t>
            </w:r>
            <w:r>
              <w:rPr>
                <w:sz w:val="20"/>
              </w:rPr>
              <w:t>transform</w:t>
            </w:r>
            <w:r>
              <w:rPr>
                <w:spacing w:val="-4"/>
                <w:sz w:val="20"/>
              </w:rPr>
              <w:t> </w:t>
            </w:r>
            <w:r>
              <w:rPr>
                <w:sz w:val="20"/>
              </w:rPr>
              <w:t>precoding</w:t>
            </w:r>
            <w:r>
              <w:rPr>
                <w:spacing w:val="-6"/>
                <w:sz w:val="20"/>
              </w:rPr>
              <w:t> </w:t>
            </w:r>
            <w:r>
              <w:rPr>
                <w:sz w:val="20"/>
              </w:rPr>
              <w:t>and 64QAM (q=2)</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1</w:t>
      </w:r>
    </w:p>
    <w:p>
      <w:pPr>
        <w:pStyle w:val="BodyText"/>
        <w:spacing w:before="71"/>
      </w:pPr>
    </w:p>
    <w:p>
      <w:pPr>
        <w:pStyle w:val="Heading3"/>
        <w:numPr>
          <w:ilvl w:val="0"/>
          <w:numId w:val="150"/>
        </w:numPr>
        <w:tabs>
          <w:tab w:pos="952" w:val="left" w:leader="none"/>
        </w:tabs>
        <w:spacing w:line="240" w:lineRule="auto" w:before="0" w:after="0"/>
        <w:ind w:left="952" w:right="0" w:hanging="676"/>
        <w:jc w:val="left"/>
        <w:rPr>
          <w:rFonts w:ascii="Tahoma"/>
        </w:rPr>
      </w:pPr>
      <w:bookmarkStart w:name="A.6.2 Distribution of PUSCH per MCS (Ran" w:id="524"/>
      <w:bookmarkEnd w:id="524"/>
      <w:r>
        <w:rPr>
          <w:rFonts w:ascii="Times New Roman"/>
          <w:sz w:val="20"/>
        </w:rPr>
      </w:r>
      <w:bookmarkStart w:name="_bookmark227" w:id="525"/>
      <w:bookmarkEnd w:id="525"/>
      <w:r>
        <w:rPr>
          <w:rFonts w:ascii="Times New Roman"/>
          <w:sz w:val="20"/>
        </w:rPr>
      </w:r>
      <w:r>
        <w:rPr/>
        <w:t>A.6.2</w:t>
      </w:r>
      <w:r>
        <w:rPr>
          <w:spacing w:val="-2"/>
        </w:rPr>
        <w:t> </w:t>
      </w:r>
      <w:r>
        <w:rPr>
          <w:rFonts w:ascii="Tahoma"/>
        </w:rPr>
        <w:t>Distribution</w:t>
      </w:r>
      <w:r>
        <w:rPr>
          <w:rFonts w:ascii="Tahoma"/>
          <w:spacing w:val="-5"/>
        </w:rPr>
        <w:t> </w:t>
      </w:r>
      <w:r>
        <w:rPr>
          <w:rFonts w:ascii="Tahoma"/>
        </w:rPr>
        <w:t>of</w:t>
      </w:r>
      <w:r>
        <w:rPr>
          <w:rFonts w:ascii="Tahoma"/>
          <w:spacing w:val="-3"/>
        </w:rPr>
        <w:t> </w:t>
      </w:r>
      <w:r>
        <w:rPr>
          <w:rFonts w:ascii="Tahoma"/>
        </w:rPr>
        <w:t>PUSCH</w:t>
      </w:r>
      <w:r>
        <w:rPr>
          <w:rFonts w:ascii="Tahoma"/>
          <w:spacing w:val="-5"/>
        </w:rPr>
        <w:t> </w:t>
      </w:r>
      <w:r>
        <w:rPr>
          <w:rFonts w:ascii="Tahoma"/>
        </w:rPr>
        <w:t>per</w:t>
      </w:r>
      <w:r>
        <w:rPr>
          <w:rFonts w:ascii="Tahoma"/>
          <w:spacing w:val="-5"/>
        </w:rPr>
        <w:t> </w:t>
      </w:r>
      <w:r>
        <w:rPr>
          <w:rFonts w:ascii="Tahoma"/>
        </w:rPr>
        <w:t>MCS</w:t>
      </w:r>
      <w:r>
        <w:rPr>
          <w:rFonts w:ascii="Tahoma"/>
          <w:spacing w:val="-5"/>
        </w:rPr>
        <w:t> </w:t>
      </w:r>
      <w:r>
        <w:rPr>
          <w:rFonts w:ascii="Tahoma"/>
          <w:spacing w:val="-2"/>
        </w:rPr>
        <w:t>(Rank2)</w:t>
      </w:r>
    </w:p>
    <w:p>
      <w:pPr>
        <w:pStyle w:val="BodyText"/>
        <w:spacing w:before="9"/>
        <w:rPr>
          <w:rFonts w:ascii="Tahoma"/>
          <w:sz w:val="24"/>
        </w:rPr>
      </w:pPr>
    </w:p>
    <w:p>
      <w:pPr>
        <w:pStyle w:val="Heading4"/>
        <w:numPr>
          <w:ilvl w:val="0"/>
          <w:numId w:val="150"/>
        </w:numPr>
        <w:tabs>
          <w:tab w:pos="952" w:val="left" w:leader="none"/>
        </w:tabs>
        <w:spacing w:line="240" w:lineRule="auto" w:before="0" w:after="0"/>
        <w:ind w:left="952" w:right="0" w:hanging="676"/>
        <w:jc w:val="left"/>
      </w:pPr>
      <w:bookmarkStart w:name="A.6.2.1 Performance Counter Table" w:id="526"/>
      <w:bookmarkEnd w:id="526"/>
      <w:r>
        <w:rPr>
          <w:rFonts w:ascii="Times New Roman"/>
          <w:sz w:val="20"/>
        </w:rPr>
      </w:r>
      <w:r>
        <w:rPr/>
        <w:t>A.6.2.1</w:t>
      </w:r>
      <w:r>
        <w:rPr>
          <w:spacing w:val="-7"/>
        </w:rPr>
        <w:t> </w:t>
      </w:r>
      <w:r>
        <w:rPr/>
        <w:t>Performance</w:t>
      </w:r>
      <w:r>
        <w:rPr>
          <w:spacing w:val="-6"/>
        </w:rPr>
        <w:t> </w:t>
      </w:r>
      <w:r>
        <w:rPr/>
        <w:t>Counter</w:t>
      </w:r>
      <w:r>
        <w:rPr>
          <w:spacing w:val="-6"/>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OR.ULSQL.DistPuschMcsRank2</w:t>
            </w:r>
          </w:p>
        </w:tc>
      </w:tr>
      <w:tr>
        <w:trPr>
          <w:trHeight w:val="691"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210"/>
              <w:rPr>
                <w:sz w:val="20"/>
              </w:rPr>
            </w:pPr>
            <w:r>
              <w:rPr>
                <w:sz w:val="20"/>
              </w:rPr>
              <w:t>This</w:t>
            </w:r>
            <w:r>
              <w:rPr>
                <w:spacing w:val="-6"/>
                <w:sz w:val="20"/>
              </w:rPr>
              <w:t> </w:t>
            </w:r>
            <w:r>
              <w:rPr>
                <w:sz w:val="20"/>
              </w:rPr>
              <w:t>counter</w:t>
            </w:r>
            <w:r>
              <w:rPr>
                <w:spacing w:val="-7"/>
                <w:sz w:val="20"/>
              </w:rPr>
              <w:t> </w:t>
            </w:r>
            <w:r>
              <w:rPr>
                <w:sz w:val="20"/>
              </w:rPr>
              <w:t>provides</w:t>
            </w:r>
            <w:r>
              <w:rPr>
                <w:spacing w:val="-6"/>
                <w:sz w:val="20"/>
              </w:rPr>
              <w:t> </w:t>
            </w:r>
            <w:r>
              <w:rPr>
                <w:sz w:val="20"/>
              </w:rPr>
              <w:t>the</w:t>
            </w:r>
            <w:r>
              <w:rPr>
                <w:spacing w:val="-5"/>
                <w:sz w:val="20"/>
              </w:rPr>
              <w:t> </w:t>
            </w:r>
            <w:r>
              <w:rPr>
                <w:sz w:val="20"/>
              </w:rPr>
              <w:t>distributions</w:t>
            </w:r>
            <w:r>
              <w:rPr>
                <w:spacing w:val="-6"/>
                <w:sz w:val="20"/>
              </w:rPr>
              <w:t> </w:t>
            </w:r>
            <w:r>
              <w:rPr>
                <w:sz w:val="20"/>
              </w:rPr>
              <w:t>of</w:t>
            </w:r>
            <w:r>
              <w:rPr>
                <w:spacing w:val="-5"/>
                <w:sz w:val="20"/>
              </w:rPr>
              <w:t> </w:t>
            </w:r>
            <w:r>
              <w:rPr>
                <w:sz w:val="20"/>
              </w:rPr>
              <w:t>PUSCH</w:t>
            </w:r>
            <w:r>
              <w:rPr>
                <w:spacing w:val="-5"/>
                <w:sz w:val="20"/>
              </w:rPr>
              <w:t> </w:t>
            </w:r>
            <w:r>
              <w:rPr>
                <w:sz w:val="20"/>
              </w:rPr>
              <w:t>transmitted</w:t>
            </w:r>
            <w:r>
              <w:rPr>
                <w:spacing w:val="-4"/>
                <w:sz w:val="20"/>
              </w:rPr>
              <w:t> </w:t>
            </w:r>
            <w:r>
              <w:rPr>
                <w:sz w:val="20"/>
              </w:rPr>
              <w:t>with</w:t>
            </w:r>
            <w:r>
              <w:rPr>
                <w:spacing w:val="-4"/>
                <w:sz w:val="20"/>
              </w:rPr>
              <w:t> </w:t>
            </w:r>
            <w:r>
              <w:rPr>
                <w:sz w:val="20"/>
              </w:rPr>
              <w:t>rank 2 per MCS.</w:t>
            </w:r>
          </w:p>
          <w:p>
            <w:pPr>
              <w:pStyle w:val="TableParagraph"/>
              <w:spacing w:line="210" w:lineRule="exact" w:before="1"/>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918"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Measurement subcounter is incremented by 1 whenever PUSCH is received with Rank 2 when the MCS table of the PUSCH is group of subcounter.</w:t>
            </w:r>
            <w:r>
              <w:rPr>
                <w:i/>
                <w:sz w:val="20"/>
              </w:rPr>
              <w:t>MCSTable</w:t>
            </w:r>
            <w:r>
              <w:rPr>
                <w:i/>
                <w:spacing w:val="-4"/>
                <w:sz w:val="20"/>
              </w:rPr>
              <w:t> </w:t>
            </w:r>
            <w:r>
              <w:rPr>
                <w:sz w:val="20"/>
              </w:rPr>
              <w:t>and</w:t>
            </w:r>
            <w:r>
              <w:rPr>
                <w:spacing w:val="-4"/>
                <w:sz w:val="20"/>
              </w:rPr>
              <w:t> </w:t>
            </w:r>
            <w:r>
              <w:rPr>
                <w:sz w:val="20"/>
              </w:rPr>
              <w:t>when</w:t>
            </w:r>
            <w:r>
              <w:rPr>
                <w:spacing w:val="-4"/>
                <w:sz w:val="20"/>
              </w:rPr>
              <w:t> </w:t>
            </w:r>
            <w:r>
              <w:rPr>
                <w:sz w:val="20"/>
              </w:rPr>
              <w:t>the</w:t>
            </w:r>
            <w:r>
              <w:rPr>
                <w:spacing w:val="-5"/>
                <w:sz w:val="20"/>
              </w:rPr>
              <w:t> </w:t>
            </w:r>
            <w:r>
              <w:rPr>
                <w:sz w:val="20"/>
              </w:rPr>
              <w:t>MCS</w:t>
            </w:r>
            <w:r>
              <w:rPr>
                <w:spacing w:val="-6"/>
                <w:sz w:val="20"/>
              </w:rPr>
              <w:t> </w:t>
            </w:r>
            <w:r>
              <w:rPr>
                <w:sz w:val="20"/>
              </w:rPr>
              <w:t>index</w:t>
            </w:r>
            <w:r>
              <w:rPr>
                <w:spacing w:val="-4"/>
                <w:sz w:val="20"/>
              </w:rPr>
              <w:t> </w:t>
            </w:r>
            <w:r>
              <w:rPr>
                <w:sz w:val="20"/>
              </w:rPr>
              <w:t>of</w:t>
            </w:r>
            <w:r>
              <w:rPr>
                <w:spacing w:val="-5"/>
                <w:sz w:val="20"/>
              </w:rPr>
              <w:t> </w:t>
            </w:r>
            <w:r>
              <w:rPr>
                <w:sz w:val="20"/>
              </w:rPr>
              <w:t>the</w:t>
            </w:r>
            <w:r>
              <w:rPr>
                <w:spacing w:val="-5"/>
                <w:sz w:val="20"/>
              </w:rPr>
              <w:t> </w:t>
            </w:r>
            <w:r>
              <w:rPr>
                <w:sz w:val="20"/>
              </w:rPr>
              <w:t>PUSCH</w:t>
            </w:r>
            <w:r>
              <w:rPr>
                <w:spacing w:val="-5"/>
                <w:sz w:val="20"/>
              </w:rPr>
              <w:t> </w:t>
            </w:r>
            <w:r>
              <w:rPr>
                <w:sz w:val="20"/>
              </w:rPr>
              <w:t>is</w:t>
            </w:r>
            <w:r>
              <w:rPr>
                <w:spacing w:val="-6"/>
                <w:sz w:val="20"/>
              </w:rPr>
              <w:t> </w:t>
            </w:r>
            <w:r>
              <w:rPr>
                <w:sz w:val="20"/>
              </w:rPr>
              <w:t>group</w:t>
            </w:r>
          </w:p>
          <w:p>
            <w:pPr>
              <w:pStyle w:val="TableParagraph"/>
              <w:spacing w:line="209" w:lineRule="exact"/>
              <w:rPr>
                <w:sz w:val="20"/>
              </w:rPr>
            </w:pPr>
            <w:r>
              <w:rPr>
                <w:sz w:val="20"/>
              </w:rPr>
              <w:t>of</w:t>
            </w:r>
            <w:r>
              <w:rPr>
                <w:spacing w:val="-1"/>
                <w:sz w:val="20"/>
              </w:rPr>
              <w:t> </w:t>
            </w:r>
            <w:r>
              <w:rPr>
                <w:spacing w:val="-2"/>
                <w:sz w:val="20"/>
              </w:rPr>
              <w:t>subcounter.</w:t>
            </w:r>
            <w:r>
              <w:rPr>
                <w:i/>
                <w:spacing w:val="-2"/>
                <w:sz w:val="20"/>
              </w:rPr>
              <w:t>MCSRetx</w:t>
            </w:r>
            <w:r>
              <w:rPr>
                <w:spacing w:val="-2"/>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2990"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i/>
                <w:sz w:val="20"/>
              </w:rPr>
            </w:pPr>
            <w:r>
              <w:rPr>
                <w:spacing w:val="-2"/>
                <w:sz w:val="20"/>
              </w:rPr>
              <w:t>OR.ULSQL.DistPuschMcsRank2.</w:t>
            </w:r>
            <w:r>
              <w:rPr>
                <w:i/>
                <w:spacing w:val="-2"/>
                <w:sz w:val="20"/>
              </w:rPr>
              <w:t>MCSRetx.MCSTable</w:t>
            </w:r>
            <w:r>
              <w:rPr>
                <w:i/>
                <w:spacing w:val="21"/>
                <w:sz w:val="20"/>
              </w:rPr>
              <w:t> </w:t>
            </w:r>
            <w:r>
              <w:rPr>
                <w:spacing w:val="-2"/>
                <w:sz w:val="20"/>
              </w:rPr>
              <w:t>where</w:t>
            </w:r>
            <w:r>
              <w:rPr>
                <w:spacing w:val="19"/>
                <w:sz w:val="20"/>
              </w:rPr>
              <w:t> </w:t>
            </w:r>
            <w:r>
              <w:rPr>
                <w:i/>
                <w:spacing w:val="-2"/>
                <w:sz w:val="20"/>
              </w:rPr>
              <w:t>MCSRetx</w:t>
            </w:r>
          </w:p>
          <w:p>
            <w:pPr>
              <w:pStyle w:val="TableParagraph"/>
              <w:spacing w:line="230" w:lineRule="exact"/>
              <w:rPr>
                <w:sz w:val="20"/>
              </w:rPr>
            </w:pPr>
            <w:r>
              <w:rPr>
                <w:sz w:val="20"/>
              </w:rPr>
              <w:t>is</w:t>
            </w:r>
            <w:r>
              <w:rPr>
                <w:spacing w:val="-5"/>
                <w:sz w:val="20"/>
              </w:rPr>
              <w:t> </w:t>
            </w:r>
            <w:r>
              <w:rPr>
                <w:sz w:val="20"/>
              </w:rPr>
              <w:t>the</w:t>
            </w:r>
            <w:r>
              <w:rPr>
                <w:spacing w:val="-2"/>
                <w:sz w:val="20"/>
              </w:rPr>
              <w:t> </w:t>
            </w:r>
            <w:r>
              <w:rPr>
                <w:sz w:val="20"/>
              </w:rPr>
              <w:t>MCS</w:t>
            </w:r>
            <w:r>
              <w:rPr>
                <w:spacing w:val="-5"/>
                <w:sz w:val="20"/>
              </w:rPr>
              <w:t> </w:t>
            </w:r>
            <w:r>
              <w:rPr>
                <w:sz w:val="20"/>
              </w:rPr>
              <w:t>index</w:t>
            </w:r>
            <w:r>
              <w:rPr>
                <w:spacing w:val="-2"/>
                <w:sz w:val="20"/>
              </w:rPr>
              <w:t> </w:t>
            </w:r>
            <w:r>
              <w:rPr>
                <w:sz w:val="20"/>
              </w:rPr>
              <w:t>for</w:t>
            </w:r>
            <w:r>
              <w:rPr>
                <w:spacing w:val="-4"/>
                <w:sz w:val="20"/>
              </w:rPr>
              <w:t> </w:t>
            </w:r>
            <w:r>
              <w:rPr>
                <w:sz w:val="20"/>
              </w:rPr>
              <w:t>initial</w:t>
            </w:r>
            <w:r>
              <w:rPr>
                <w:spacing w:val="-4"/>
                <w:sz w:val="20"/>
              </w:rPr>
              <w:t> </w:t>
            </w:r>
            <w:r>
              <w:rPr>
                <w:spacing w:val="-2"/>
                <w:sz w:val="20"/>
              </w:rPr>
              <w:t>transmission:</w:t>
            </w:r>
          </w:p>
          <w:p>
            <w:pPr>
              <w:pStyle w:val="TableParagraph"/>
              <w:spacing w:line="231" w:lineRule="exact"/>
              <w:ind w:left="307"/>
              <w:rPr>
                <w:sz w:val="20"/>
              </w:rPr>
            </w:pPr>
            <w:r>
              <w:rPr>
                <w:position w:val="2"/>
                <w:sz w:val="20"/>
              </w:rPr>
              <w:t>0:</w:t>
            </w:r>
            <w:r>
              <w:rPr>
                <w:spacing w:val="-3"/>
                <w:position w:val="2"/>
                <w:sz w:val="20"/>
              </w:rPr>
              <w:t> </w:t>
            </w:r>
            <w:r>
              <w:rPr>
                <w:position w:val="2"/>
                <w:sz w:val="20"/>
              </w:rPr>
              <w:t>I</w:t>
            </w:r>
            <w:r>
              <w:rPr>
                <w:sz w:val="13"/>
              </w:rPr>
              <w:t>MCS</w:t>
            </w:r>
            <w:r>
              <w:rPr>
                <w:spacing w:val="-1"/>
                <w:sz w:val="13"/>
              </w:rPr>
              <w:t> </w:t>
            </w:r>
            <w:r>
              <w:rPr>
                <w:position w:val="2"/>
                <w:sz w:val="20"/>
              </w:rPr>
              <w:t>=</w:t>
            </w:r>
            <w:r>
              <w:rPr>
                <w:spacing w:val="-2"/>
                <w:position w:val="2"/>
                <w:sz w:val="20"/>
              </w:rPr>
              <w:t> </w:t>
            </w:r>
            <w:r>
              <w:rPr>
                <w:spacing w:val="-10"/>
                <w:position w:val="2"/>
                <w:sz w:val="20"/>
              </w:rPr>
              <w:t>0</w:t>
            </w:r>
          </w:p>
          <w:p>
            <w:pPr>
              <w:pStyle w:val="TableParagraph"/>
              <w:spacing w:line="230" w:lineRule="exact"/>
              <w:ind w:left="307"/>
              <w:rPr>
                <w:sz w:val="20"/>
              </w:rPr>
            </w:pPr>
            <w:r>
              <w:rPr>
                <w:position w:val="2"/>
                <w:sz w:val="20"/>
              </w:rPr>
              <w:t>1:</w:t>
            </w:r>
            <w:r>
              <w:rPr>
                <w:spacing w:val="-3"/>
                <w:position w:val="2"/>
                <w:sz w:val="20"/>
              </w:rPr>
              <w:t> </w:t>
            </w:r>
            <w:r>
              <w:rPr>
                <w:position w:val="2"/>
                <w:sz w:val="20"/>
              </w:rPr>
              <w:t>I</w:t>
            </w:r>
            <w:r>
              <w:rPr>
                <w:sz w:val="13"/>
              </w:rPr>
              <w:t>MCS</w:t>
            </w:r>
            <w:r>
              <w:rPr>
                <w:spacing w:val="-1"/>
                <w:sz w:val="13"/>
              </w:rPr>
              <w:t> </w:t>
            </w:r>
            <w:r>
              <w:rPr>
                <w:position w:val="2"/>
                <w:sz w:val="20"/>
              </w:rPr>
              <w:t>=</w:t>
            </w:r>
            <w:r>
              <w:rPr>
                <w:spacing w:val="-2"/>
                <w:position w:val="2"/>
                <w:sz w:val="20"/>
              </w:rPr>
              <w:t> </w:t>
            </w:r>
            <w:r>
              <w:rPr>
                <w:spacing w:val="-10"/>
                <w:position w:val="2"/>
                <w:sz w:val="20"/>
              </w:rPr>
              <w:t>1</w:t>
            </w:r>
          </w:p>
          <w:p>
            <w:pPr>
              <w:pStyle w:val="TableParagraph"/>
              <w:spacing w:line="228" w:lineRule="exact"/>
              <w:ind w:left="307"/>
              <w:rPr>
                <w:sz w:val="20"/>
              </w:rPr>
            </w:pPr>
            <w:r>
              <w:rPr>
                <w:spacing w:val="-10"/>
                <w:sz w:val="20"/>
              </w:rPr>
              <w:t>…</w:t>
            </w:r>
          </w:p>
          <w:p>
            <w:pPr>
              <w:pStyle w:val="TableParagraph"/>
              <w:spacing w:line="233" w:lineRule="exact"/>
              <w:ind w:left="307"/>
              <w:rPr>
                <w:sz w:val="20"/>
              </w:rPr>
            </w:pPr>
            <w:r>
              <w:rPr>
                <w:position w:val="2"/>
                <w:sz w:val="20"/>
              </w:rPr>
              <w:t>31:</w:t>
            </w:r>
            <w:r>
              <w:rPr>
                <w:spacing w:val="-3"/>
                <w:position w:val="2"/>
                <w:sz w:val="20"/>
              </w:rPr>
              <w:t> </w:t>
            </w:r>
            <w:r>
              <w:rPr>
                <w:position w:val="2"/>
                <w:sz w:val="20"/>
              </w:rPr>
              <w:t>I</w:t>
            </w:r>
            <w:r>
              <w:rPr>
                <w:sz w:val="13"/>
              </w:rPr>
              <w:t>MCS</w:t>
            </w:r>
            <w:r>
              <w:rPr>
                <w:spacing w:val="-1"/>
                <w:sz w:val="13"/>
              </w:rPr>
              <w:t> </w:t>
            </w:r>
            <w:r>
              <w:rPr>
                <w:position w:val="2"/>
                <w:sz w:val="20"/>
              </w:rPr>
              <w:t>=</w:t>
            </w:r>
            <w:r>
              <w:rPr>
                <w:spacing w:val="-2"/>
                <w:position w:val="2"/>
                <w:sz w:val="20"/>
              </w:rPr>
              <w:t> </w:t>
            </w:r>
            <w:r>
              <w:rPr>
                <w:spacing w:val="-5"/>
                <w:position w:val="2"/>
                <w:sz w:val="20"/>
              </w:rPr>
              <w:t>31</w:t>
            </w:r>
          </w:p>
          <w:p>
            <w:pPr>
              <w:pStyle w:val="TableParagraph"/>
              <w:spacing w:line="228" w:lineRule="exact"/>
              <w:rPr>
                <w:sz w:val="20"/>
              </w:rPr>
            </w:pPr>
            <w:r>
              <w:rPr>
                <w:i/>
                <w:sz w:val="20"/>
              </w:rPr>
              <w:t>MCSTable</w:t>
            </w:r>
            <w:r>
              <w:rPr>
                <w:i/>
                <w:spacing w:val="-9"/>
                <w:sz w:val="20"/>
              </w:rPr>
              <w:t> </w:t>
            </w:r>
            <w:r>
              <w:rPr>
                <w:sz w:val="20"/>
              </w:rPr>
              <w:t>is</w:t>
            </w:r>
            <w:r>
              <w:rPr>
                <w:spacing w:val="-10"/>
                <w:sz w:val="20"/>
              </w:rPr>
              <w:t> </w:t>
            </w:r>
            <w:r>
              <w:rPr>
                <w:sz w:val="20"/>
              </w:rPr>
              <w:t>the</w:t>
            </w:r>
            <w:r>
              <w:rPr>
                <w:spacing w:val="-9"/>
                <w:sz w:val="20"/>
              </w:rPr>
              <w:t> </w:t>
            </w:r>
            <w:r>
              <w:rPr>
                <w:sz w:val="20"/>
              </w:rPr>
              <w:t>MCS</w:t>
            </w:r>
            <w:r>
              <w:rPr>
                <w:spacing w:val="-10"/>
                <w:sz w:val="20"/>
              </w:rPr>
              <w:t> </w:t>
            </w:r>
            <w:r>
              <w:rPr>
                <w:spacing w:val="-2"/>
                <w:sz w:val="20"/>
              </w:rPr>
              <w:t>table:</w:t>
            </w:r>
          </w:p>
          <w:p>
            <w:pPr>
              <w:pStyle w:val="TableParagraph"/>
              <w:spacing w:before="1"/>
              <w:ind w:left="307" w:right="356"/>
              <w:rPr>
                <w:sz w:val="20"/>
              </w:rPr>
            </w:pPr>
            <w:r>
              <w:rPr>
                <w:sz w:val="20"/>
              </w:rPr>
              <w:t>0:</w:t>
            </w:r>
            <w:r>
              <w:rPr>
                <w:spacing w:val="-7"/>
                <w:sz w:val="20"/>
              </w:rPr>
              <w:t> </w:t>
            </w:r>
            <w:r>
              <w:rPr>
                <w:sz w:val="20"/>
              </w:rPr>
              <w:t>MCS</w:t>
            </w:r>
            <w:r>
              <w:rPr>
                <w:spacing w:val="-7"/>
                <w:sz w:val="20"/>
              </w:rPr>
              <w:t> </w:t>
            </w:r>
            <w:r>
              <w:rPr>
                <w:sz w:val="20"/>
              </w:rPr>
              <w:t>index</w:t>
            </w:r>
            <w:r>
              <w:rPr>
                <w:spacing w:val="-5"/>
                <w:sz w:val="20"/>
              </w:rPr>
              <w:t> </w:t>
            </w:r>
            <w:r>
              <w:rPr>
                <w:sz w:val="20"/>
              </w:rPr>
              <w:t>table</w:t>
            </w:r>
            <w:r>
              <w:rPr>
                <w:spacing w:val="-6"/>
                <w:sz w:val="20"/>
              </w:rPr>
              <w:t> </w:t>
            </w:r>
            <w:r>
              <w:rPr>
                <w:sz w:val="20"/>
              </w:rPr>
              <w:t>1</w:t>
            </w:r>
            <w:r>
              <w:rPr>
                <w:spacing w:val="-5"/>
                <w:sz w:val="20"/>
              </w:rPr>
              <w:t> </w:t>
            </w:r>
            <w:r>
              <w:rPr>
                <w:sz w:val="20"/>
              </w:rPr>
              <w:t>for</w:t>
            </w:r>
            <w:r>
              <w:rPr>
                <w:spacing w:val="-6"/>
                <w:sz w:val="20"/>
              </w:rPr>
              <w:t> </w:t>
            </w:r>
            <w:r>
              <w:rPr>
                <w:sz w:val="20"/>
              </w:rPr>
              <w:t>PDSCH/PUSCH</w:t>
            </w:r>
            <w:r>
              <w:rPr>
                <w:spacing w:val="-6"/>
                <w:sz w:val="20"/>
              </w:rPr>
              <w:t> </w:t>
            </w:r>
            <w:r>
              <w:rPr>
                <w:sz w:val="20"/>
              </w:rPr>
              <w:t>without</w:t>
            </w:r>
            <w:r>
              <w:rPr>
                <w:spacing w:val="-7"/>
                <w:sz w:val="20"/>
              </w:rPr>
              <w:t> </w:t>
            </w:r>
            <w:r>
              <w:rPr>
                <w:sz w:val="20"/>
              </w:rPr>
              <w:t>transform </w:t>
            </w:r>
            <w:r>
              <w:rPr>
                <w:spacing w:val="-2"/>
                <w:sz w:val="20"/>
              </w:rPr>
              <w:t>precoding</w:t>
            </w:r>
          </w:p>
          <w:p>
            <w:pPr>
              <w:pStyle w:val="TableParagraph"/>
              <w:ind w:left="307" w:right="356"/>
              <w:rPr>
                <w:sz w:val="20"/>
              </w:rPr>
            </w:pPr>
            <w:r>
              <w:rPr>
                <w:sz w:val="20"/>
              </w:rPr>
              <w:t>1:</w:t>
            </w:r>
            <w:r>
              <w:rPr>
                <w:spacing w:val="-6"/>
                <w:sz w:val="20"/>
              </w:rPr>
              <w:t> </w:t>
            </w:r>
            <w:r>
              <w:rPr>
                <w:sz w:val="20"/>
              </w:rPr>
              <w:t>MCS</w:t>
            </w:r>
            <w:r>
              <w:rPr>
                <w:spacing w:val="-6"/>
                <w:sz w:val="20"/>
              </w:rPr>
              <w:t> </w:t>
            </w:r>
            <w:r>
              <w:rPr>
                <w:sz w:val="20"/>
              </w:rPr>
              <w:t>index</w:t>
            </w:r>
            <w:r>
              <w:rPr>
                <w:spacing w:val="-4"/>
                <w:sz w:val="20"/>
              </w:rPr>
              <w:t> </w:t>
            </w:r>
            <w:r>
              <w:rPr>
                <w:sz w:val="20"/>
              </w:rPr>
              <w:t>table</w:t>
            </w:r>
            <w:r>
              <w:rPr>
                <w:spacing w:val="-5"/>
                <w:sz w:val="20"/>
              </w:rPr>
              <w:t> </w:t>
            </w:r>
            <w:r>
              <w:rPr>
                <w:sz w:val="20"/>
              </w:rPr>
              <w:t>2</w:t>
            </w:r>
            <w:r>
              <w:rPr>
                <w:spacing w:val="-4"/>
                <w:sz w:val="20"/>
              </w:rPr>
              <w:t> </w:t>
            </w:r>
            <w:r>
              <w:rPr>
                <w:sz w:val="20"/>
              </w:rPr>
              <w:t>for</w:t>
            </w:r>
            <w:r>
              <w:rPr>
                <w:spacing w:val="-5"/>
                <w:sz w:val="20"/>
              </w:rPr>
              <w:t> </w:t>
            </w:r>
            <w:r>
              <w:rPr>
                <w:sz w:val="20"/>
              </w:rPr>
              <w:t>PDSCH/PUSCH</w:t>
            </w:r>
            <w:r>
              <w:rPr>
                <w:spacing w:val="-5"/>
                <w:sz w:val="20"/>
              </w:rPr>
              <w:t> </w:t>
            </w:r>
            <w:r>
              <w:rPr>
                <w:sz w:val="20"/>
              </w:rPr>
              <w:t>without</w:t>
            </w:r>
            <w:r>
              <w:rPr>
                <w:spacing w:val="-6"/>
                <w:sz w:val="20"/>
              </w:rPr>
              <w:t> </w:t>
            </w:r>
            <w:r>
              <w:rPr>
                <w:sz w:val="20"/>
              </w:rPr>
              <w:t>transform </w:t>
            </w:r>
            <w:r>
              <w:rPr>
                <w:spacing w:val="-2"/>
                <w:sz w:val="20"/>
              </w:rPr>
              <w:t>precoding</w:t>
            </w:r>
          </w:p>
          <w:p>
            <w:pPr>
              <w:pStyle w:val="TableParagraph"/>
              <w:spacing w:line="230" w:lineRule="atLeast"/>
              <w:ind w:left="307" w:right="356"/>
              <w:rPr>
                <w:sz w:val="20"/>
              </w:rPr>
            </w:pPr>
            <w:r>
              <w:rPr>
                <w:sz w:val="20"/>
              </w:rPr>
              <w:t>2:</w:t>
            </w:r>
            <w:r>
              <w:rPr>
                <w:spacing w:val="-7"/>
                <w:sz w:val="20"/>
              </w:rPr>
              <w:t> </w:t>
            </w:r>
            <w:r>
              <w:rPr>
                <w:sz w:val="20"/>
              </w:rPr>
              <w:t>MCS</w:t>
            </w:r>
            <w:r>
              <w:rPr>
                <w:spacing w:val="-7"/>
                <w:sz w:val="20"/>
              </w:rPr>
              <w:t> </w:t>
            </w:r>
            <w:r>
              <w:rPr>
                <w:sz w:val="20"/>
              </w:rPr>
              <w:t>index</w:t>
            </w:r>
            <w:r>
              <w:rPr>
                <w:spacing w:val="-5"/>
                <w:sz w:val="20"/>
              </w:rPr>
              <w:t> </w:t>
            </w:r>
            <w:r>
              <w:rPr>
                <w:sz w:val="20"/>
              </w:rPr>
              <w:t>table</w:t>
            </w:r>
            <w:r>
              <w:rPr>
                <w:spacing w:val="-6"/>
                <w:sz w:val="20"/>
              </w:rPr>
              <w:t> </w:t>
            </w:r>
            <w:r>
              <w:rPr>
                <w:sz w:val="20"/>
              </w:rPr>
              <w:t>3</w:t>
            </w:r>
            <w:r>
              <w:rPr>
                <w:spacing w:val="-5"/>
                <w:sz w:val="20"/>
              </w:rPr>
              <w:t> </w:t>
            </w:r>
            <w:r>
              <w:rPr>
                <w:sz w:val="20"/>
              </w:rPr>
              <w:t>for</w:t>
            </w:r>
            <w:r>
              <w:rPr>
                <w:spacing w:val="-6"/>
                <w:sz w:val="20"/>
              </w:rPr>
              <w:t> </w:t>
            </w:r>
            <w:r>
              <w:rPr>
                <w:sz w:val="20"/>
              </w:rPr>
              <w:t>PDSCH/PUSCH</w:t>
            </w:r>
            <w:r>
              <w:rPr>
                <w:spacing w:val="-6"/>
                <w:sz w:val="20"/>
              </w:rPr>
              <w:t> </w:t>
            </w:r>
            <w:r>
              <w:rPr>
                <w:sz w:val="20"/>
              </w:rPr>
              <w:t>without</w:t>
            </w:r>
            <w:r>
              <w:rPr>
                <w:spacing w:val="-7"/>
                <w:sz w:val="20"/>
              </w:rPr>
              <w:t> </w:t>
            </w:r>
            <w:r>
              <w:rPr>
                <w:sz w:val="20"/>
              </w:rPr>
              <w:t>transform </w:t>
            </w:r>
            <w:r>
              <w:rPr>
                <w:spacing w:val="-2"/>
                <w:sz w:val="20"/>
              </w:rPr>
              <w:t>precoding</w:t>
            </w:r>
          </w:p>
        </w:tc>
      </w:tr>
    </w:tbl>
    <w:p>
      <w:pPr>
        <w:spacing w:after="0" w:line="230" w:lineRule="atLeast"/>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1840" w:hRule="atLeast"/>
        </w:trPr>
        <w:tc>
          <w:tcPr>
            <w:tcW w:w="2405" w:type="dxa"/>
          </w:tcPr>
          <w:p>
            <w:pPr>
              <w:pStyle w:val="TableParagraph"/>
              <w:ind w:left="0"/>
              <w:rPr>
                <w:sz w:val="20"/>
              </w:rPr>
            </w:pPr>
          </w:p>
        </w:tc>
        <w:tc>
          <w:tcPr>
            <w:tcW w:w="6097" w:type="dxa"/>
          </w:tcPr>
          <w:p>
            <w:pPr>
              <w:pStyle w:val="TableParagraph"/>
              <w:ind w:left="307"/>
              <w:rPr>
                <w:sz w:val="20"/>
              </w:rPr>
            </w:pPr>
            <w:r>
              <w:rPr>
                <w:sz w:val="20"/>
              </w:rPr>
              <w:t>3:</w:t>
            </w:r>
            <w:r>
              <w:rPr>
                <w:spacing w:val="-6"/>
                <w:sz w:val="20"/>
              </w:rPr>
              <w:t> </w:t>
            </w:r>
            <w:r>
              <w:rPr>
                <w:sz w:val="20"/>
              </w:rPr>
              <w:t>MCS</w:t>
            </w:r>
            <w:r>
              <w:rPr>
                <w:spacing w:val="-6"/>
                <w:sz w:val="20"/>
              </w:rPr>
              <w:t> </w:t>
            </w:r>
            <w:r>
              <w:rPr>
                <w:sz w:val="20"/>
              </w:rPr>
              <w:t>index</w:t>
            </w:r>
            <w:r>
              <w:rPr>
                <w:spacing w:val="-4"/>
                <w:sz w:val="20"/>
              </w:rPr>
              <w:t> </w:t>
            </w:r>
            <w:r>
              <w:rPr>
                <w:sz w:val="20"/>
              </w:rPr>
              <w:t>table</w:t>
            </w:r>
            <w:r>
              <w:rPr>
                <w:spacing w:val="-5"/>
                <w:sz w:val="20"/>
              </w:rPr>
              <w:t> </w:t>
            </w:r>
            <w:r>
              <w:rPr>
                <w:sz w:val="20"/>
              </w:rPr>
              <w:t>for</w:t>
            </w:r>
            <w:r>
              <w:rPr>
                <w:spacing w:val="-5"/>
                <w:sz w:val="20"/>
              </w:rPr>
              <w:t> </w:t>
            </w:r>
            <w:r>
              <w:rPr>
                <w:sz w:val="20"/>
              </w:rPr>
              <w:t>PUSCH</w:t>
            </w:r>
            <w:r>
              <w:rPr>
                <w:spacing w:val="-5"/>
                <w:sz w:val="20"/>
              </w:rPr>
              <w:t> </w:t>
            </w:r>
            <w:r>
              <w:rPr>
                <w:sz w:val="20"/>
              </w:rPr>
              <w:t>with</w:t>
            </w:r>
            <w:r>
              <w:rPr>
                <w:spacing w:val="-4"/>
                <w:sz w:val="20"/>
              </w:rPr>
              <w:t> </w:t>
            </w:r>
            <w:r>
              <w:rPr>
                <w:sz w:val="20"/>
              </w:rPr>
              <w:t>transform</w:t>
            </w:r>
            <w:r>
              <w:rPr>
                <w:spacing w:val="-4"/>
                <w:sz w:val="20"/>
              </w:rPr>
              <w:t> </w:t>
            </w:r>
            <w:r>
              <w:rPr>
                <w:sz w:val="20"/>
              </w:rPr>
              <w:t>precoding</w:t>
            </w:r>
            <w:r>
              <w:rPr>
                <w:spacing w:val="-4"/>
                <w:sz w:val="20"/>
              </w:rPr>
              <w:t> </w:t>
            </w:r>
            <w:r>
              <w:rPr>
                <w:sz w:val="20"/>
              </w:rPr>
              <w:t>and</w:t>
            </w:r>
            <w:r>
              <w:rPr>
                <w:spacing w:val="-4"/>
                <w:sz w:val="20"/>
              </w:rPr>
              <w:t> </w:t>
            </w:r>
            <w:r>
              <w:rPr>
                <w:sz w:val="20"/>
              </w:rPr>
              <w:t>64QAM </w:t>
            </w:r>
            <w:r>
              <w:rPr>
                <w:spacing w:val="-2"/>
                <w:sz w:val="20"/>
              </w:rPr>
              <w:t>(q=1)</w:t>
            </w:r>
          </w:p>
          <w:p>
            <w:pPr>
              <w:pStyle w:val="TableParagraph"/>
              <w:ind w:left="307"/>
              <w:rPr>
                <w:sz w:val="20"/>
              </w:rPr>
            </w:pPr>
            <w:r>
              <w:rPr>
                <w:sz w:val="20"/>
              </w:rPr>
              <w:t>4:</w:t>
            </w:r>
            <w:r>
              <w:rPr>
                <w:spacing w:val="-6"/>
                <w:sz w:val="20"/>
              </w:rPr>
              <w:t> </w:t>
            </w:r>
            <w:r>
              <w:rPr>
                <w:sz w:val="20"/>
              </w:rPr>
              <w:t>MCS</w:t>
            </w:r>
            <w:r>
              <w:rPr>
                <w:spacing w:val="-6"/>
                <w:sz w:val="20"/>
              </w:rPr>
              <w:t> </w:t>
            </w:r>
            <w:r>
              <w:rPr>
                <w:sz w:val="20"/>
              </w:rPr>
              <w:t>index</w:t>
            </w:r>
            <w:r>
              <w:rPr>
                <w:spacing w:val="-4"/>
                <w:sz w:val="20"/>
              </w:rPr>
              <w:t> </w:t>
            </w:r>
            <w:r>
              <w:rPr>
                <w:sz w:val="20"/>
              </w:rPr>
              <w:t>table</w:t>
            </w:r>
            <w:r>
              <w:rPr>
                <w:spacing w:val="-5"/>
                <w:sz w:val="20"/>
              </w:rPr>
              <w:t> </w:t>
            </w:r>
            <w:r>
              <w:rPr>
                <w:sz w:val="20"/>
              </w:rPr>
              <w:t>for</w:t>
            </w:r>
            <w:r>
              <w:rPr>
                <w:spacing w:val="-5"/>
                <w:sz w:val="20"/>
              </w:rPr>
              <w:t> </w:t>
            </w:r>
            <w:r>
              <w:rPr>
                <w:sz w:val="20"/>
              </w:rPr>
              <w:t>PUSCH</w:t>
            </w:r>
            <w:r>
              <w:rPr>
                <w:spacing w:val="-5"/>
                <w:sz w:val="20"/>
              </w:rPr>
              <w:t> </w:t>
            </w:r>
            <w:r>
              <w:rPr>
                <w:sz w:val="20"/>
              </w:rPr>
              <w:t>with</w:t>
            </w:r>
            <w:r>
              <w:rPr>
                <w:spacing w:val="-4"/>
                <w:sz w:val="20"/>
              </w:rPr>
              <w:t> </w:t>
            </w:r>
            <w:r>
              <w:rPr>
                <w:sz w:val="20"/>
              </w:rPr>
              <w:t>transform</w:t>
            </w:r>
            <w:r>
              <w:rPr>
                <w:spacing w:val="-4"/>
                <w:sz w:val="20"/>
              </w:rPr>
              <w:t> </w:t>
            </w:r>
            <w:r>
              <w:rPr>
                <w:sz w:val="20"/>
              </w:rPr>
              <w:t>precoding</w:t>
            </w:r>
            <w:r>
              <w:rPr>
                <w:spacing w:val="-4"/>
                <w:sz w:val="20"/>
              </w:rPr>
              <w:t> </w:t>
            </w:r>
            <w:r>
              <w:rPr>
                <w:sz w:val="20"/>
              </w:rPr>
              <w:t>and</w:t>
            </w:r>
            <w:r>
              <w:rPr>
                <w:spacing w:val="-4"/>
                <w:sz w:val="20"/>
              </w:rPr>
              <w:t> </w:t>
            </w:r>
            <w:r>
              <w:rPr>
                <w:sz w:val="20"/>
              </w:rPr>
              <w:t>64QAM </w:t>
            </w:r>
            <w:r>
              <w:rPr>
                <w:spacing w:val="-2"/>
                <w:sz w:val="20"/>
              </w:rPr>
              <w:t>(q=2)</w:t>
            </w:r>
          </w:p>
          <w:p>
            <w:pPr>
              <w:pStyle w:val="TableParagraph"/>
              <w:ind w:left="307"/>
              <w:rPr>
                <w:sz w:val="20"/>
              </w:rPr>
            </w:pPr>
            <w:r>
              <w:rPr>
                <w:sz w:val="20"/>
              </w:rPr>
              <w:t>5:</w:t>
            </w:r>
            <w:r>
              <w:rPr>
                <w:spacing w:val="-5"/>
                <w:sz w:val="20"/>
              </w:rPr>
              <w:t> </w:t>
            </w:r>
            <w:r>
              <w:rPr>
                <w:sz w:val="20"/>
              </w:rPr>
              <w:t>MCS</w:t>
            </w:r>
            <w:r>
              <w:rPr>
                <w:spacing w:val="-5"/>
                <w:sz w:val="20"/>
              </w:rPr>
              <w:t> </w:t>
            </w:r>
            <w:r>
              <w:rPr>
                <w:sz w:val="20"/>
              </w:rPr>
              <w:t>index</w:t>
            </w:r>
            <w:r>
              <w:rPr>
                <w:spacing w:val="-4"/>
                <w:sz w:val="20"/>
              </w:rPr>
              <w:t> </w:t>
            </w:r>
            <w:r>
              <w:rPr>
                <w:sz w:val="20"/>
              </w:rPr>
              <w:t>table</w:t>
            </w:r>
            <w:r>
              <w:rPr>
                <w:spacing w:val="-5"/>
                <w:sz w:val="20"/>
              </w:rPr>
              <w:t> </w:t>
            </w:r>
            <w:r>
              <w:rPr>
                <w:sz w:val="20"/>
              </w:rPr>
              <w:t>2</w:t>
            </w:r>
            <w:r>
              <w:rPr>
                <w:spacing w:val="-4"/>
                <w:sz w:val="20"/>
              </w:rPr>
              <w:t> </w:t>
            </w:r>
            <w:r>
              <w:rPr>
                <w:sz w:val="20"/>
              </w:rPr>
              <w:t>for</w:t>
            </w:r>
            <w:r>
              <w:rPr>
                <w:spacing w:val="-5"/>
                <w:sz w:val="20"/>
              </w:rPr>
              <w:t> </w:t>
            </w:r>
            <w:r>
              <w:rPr>
                <w:sz w:val="20"/>
              </w:rPr>
              <w:t>PUSCH</w:t>
            </w:r>
            <w:r>
              <w:rPr>
                <w:spacing w:val="-5"/>
                <w:sz w:val="20"/>
              </w:rPr>
              <w:t> </w:t>
            </w:r>
            <w:r>
              <w:rPr>
                <w:sz w:val="20"/>
              </w:rPr>
              <w:t>with</w:t>
            </w:r>
            <w:r>
              <w:rPr>
                <w:spacing w:val="-4"/>
                <w:sz w:val="20"/>
              </w:rPr>
              <w:t> </w:t>
            </w:r>
            <w:r>
              <w:rPr>
                <w:sz w:val="20"/>
              </w:rPr>
              <w:t>transform</w:t>
            </w:r>
            <w:r>
              <w:rPr>
                <w:spacing w:val="-4"/>
                <w:sz w:val="20"/>
              </w:rPr>
              <w:t> </w:t>
            </w:r>
            <w:r>
              <w:rPr>
                <w:sz w:val="20"/>
              </w:rPr>
              <w:t>precoding</w:t>
            </w:r>
            <w:r>
              <w:rPr>
                <w:spacing w:val="-5"/>
                <w:sz w:val="20"/>
              </w:rPr>
              <w:t> </w:t>
            </w:r>
            <w:r>
              <w:rPr>
                <w:sz w:val="20"/>
              </w:rPr>
              <w:t>and </w:t>
            </w:r>
            <w:r>
              <w:rPr>
                <w:spacing w:val="-2"/>
                <w:sz w:val="20"/>
              </w:rPr>
              <w:t>64QAM(q=1)</w:t>
            </w:r>
          </w:p>
          <w:p>
            <w:pPr>
              <w:pStyle w:val="TableParagraph"/>
              <w:spacing w:line="230" w:lineRule="atLeast"/>
              <w:ind w:left="307" w:right="135"/>
              <w:rPr>
                <w:sz w:val="20"/>
              </w:rPr>
            </w:pPr>
            <w:r>
              <w:rPr>
                <w:sz w:val="20"/>
              </w:rPr>
              <w:t>6:</w:t>
            </w:r>
            <w:r>
              <w:rPr>
                <w:spacing w:val="-6"/>
                <w:sz w:val="20"/>
              </w:rPr>
              <w:t> </w:t>
            </w:r>
            <w:r>
              <w:rPr>
                <w:sz w:val="20"/>
              </w:rPr>
              <w:t>MCS</w:t>
            </w:r>
            <w:r>
              <w:rPr>
                <w:spacing w:val="-6"/>
                <w:sz w:val="20"/>
              </w:rPr>
              <w:t> </w:t>
            </w:r>
            <w:r>
              <w:rPr>
                <w:sz w:val="20"/>
              </w:rPr>
              <w:t>index</w:t>
            </w:r>
            <w:r>
              <w:rPr>
                <w:spacing w:val="-4"/>
                <w:sz w:val="20"/>
              </w:rPr>
              <w:t> </w:t>
            </w:r>
            <w:r>
              <w:rPr>
                <w:sz w:val="20"/>
              </w:rPr>
              <w:t>table</w:t>
            </w:r>
            <w:r>
              <w:rPr>
                <w:spacing w:val="-5"/>
                <w:sz w:val="20"/>
              </w:rPr>
              <w:t> </w:t>
            </w:r>
            <w:r>
              <w:rPr>
                <w:sz w:val="20"/>
              </w:rPr>
              <w:t>2</w:t>
            </w:r>
            <w:r>
              <w:rPr>
                <w:spacing w:val="-4"/>
                <w:sz w:val="20"/>
              </w:rPr>
              <w:t> </w:t>
            </w:r>
            <w:r>
              <w:rPr>
                <w:sz w:val="20"/>
              </w:rPr>
              <w:t>for</w:t>
            </w:r>
            <w:r>
              <w:rPr>
                <w:spacing w:val="-5"/>
                <w:sz w:val="20"/>
              </w:rPr>
              <w:t> </w:t>
            </w:r>
            <w:r>
              <w:rPr>
                <w:sz w:val="20"/>
              </w:rPr>
              <w:t>PUSCH</w:t>
            </w:r>
            <w:r>
              <w:rPr>
                <w:spacing w:val="-5"/>
                <w:sz w:val="20"/>
              </w:rPr>
              <w:t> </w:t>
            </w:r>
            <w:r>
              <w:rPr>
                <w:sz w:val="20"/>
              </w:rPr>
              <w:t>with</w:t>
            </w:r>
            <w:r>
              <w:rPr>
                <w:spacing w:val="-4"/>
                <w:sz w:val="20"/>
              </w:rPr>
              <w:t> </w:t>
            </w:r>
            <w:r>
              <w:rPr>
                <w:sz w:val="20"/>
              </w:rPr>
              <w:t>transform</w:t>
            </w:r>
            <w:r>
              <w:rPr>
                <w:spacing w:val="-4"/>
                <w:sz w:val="20"/>
              </w:rPr>
              <w:t> </w:t>
            </w:r>
            <w:r>
              <w:rPr>
                <w:sz w:val="20"/>
              </w:rPr>
              <w:t>precoding</w:t>
            </w:r>
            <w:r>
              <w:rPr>
                <w:spacing w:val="-6"/>
                <w:sz w:val="20"/>
              </w:rPr>
              <w:t> </w:t>
            </w:r>
            <w:r>
              <w:rPr>
                <w:sz w:val="20"/>
              </w:rPr>
              <w:t>and 64QAM (q=2)</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09"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6"/>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1</w:t>
      </w:r>
    </w:p>
    <w:p>
      <w:pPr>
        <w:pStyle w:val="BodyText"/>
        <w:spacing w:before="71"/>
      </w:pPr>
    </w:p>
    <w:p>
      <w:pPr>
        <w:pStyle w:val="Heading3"/>
        <w:numPr>
          <w:ilvl w:val="0"/>
          <w:numId w:val="151"/>
        </w:numPr>
        <w:tabs>
          <w:tab w:pos="952" w:val="left" w:leader="none"/>
        </w:tabs>
        <w:spacing w:line="240" w:lineRule="auto" w:before="0" w:after="0"/>
        <w:ind w:left="952" w:right="0" w:hanging="676"/>
        <w:jc w:val="left"/>
        <w:rPr>
          <w:rFonts w:ascii="Tahoma"/>
        </w:rPr>
      </w:pPr>
      <w:bookmarkStart w:name="A.6.3 Distribution of PUSCH per SSB (Ran" w:id="527"/>
      <w:bookmarkEnd w:id="527"/>
      <w:r>
        <w:rPr>
          <w:rFonts w:ascii="Times New Roman"/>
          <w:sz w:val="20"/>
        </w:rPr>
      </w:r>
      <w:bookmarkStart w:name="_bookmark228" w:id="528"/>
      <w:bookmarkEnd w:id="528"/>
      <w:r>
        <w:rPr>
          <w:rFonts w:ascii="Times New Roman"/>
          <w:sz w:val="20"/>
        </w:rPr>
      </w:r>
      <w:r>
        <w:rPr/>
        <w:t>A.6.3</w:t>
      </w:r>
      <w:r>
        <w:rPr>
          <w:spacing w:val="-2"/>
        </w:rPr>
        <w:t> </w:t>
      </w:r>
      <w:r>
        <w:rPr>
          <w:rFonts w:ascii="Tahoma"/>
        </w:rPr>
        <w:t>Distribution</w:t>
      </w:r>
      <w:r>
        <w:rPr>
          <w:rFonts w:ascii="Tahoma"/>
          <w:spacing w:val="-6"/>
        </w:rPr>
        <w:t> </w:t>
      </w:r>
      <w:r>
        <w:rPr>
          <w:rFonts w:ascii="Tahoma"/>
        </w:rPr>
        <w:t>of</w:t>
      </w:r>
      <w:r>
        <w:rPr>
          <w:rFonts w:ascii="Tahoma"/>
          <w:spacing w:val="-3"/>
        </w:rPr>
        <w:t> </w:t>
      </w:r>
      <w:r>
        <w:rPr>
          <w:rFonts w:ascii="Tahoma"/>
        </w:rPr>
        <w:t>PUSCH</w:t>
      </w:r>
      <w:r>
        <w:rPr>
          <w:rFonts w:ascii="Tahoma"/>
          <w:spacing w:val="-5"/>
        </w:rPr>
        <w:t> </w:t>
      </w:r>
      <w:r>
        <w:rPr>
          <w:rFonts w:ascii="Tahoma"/>
        </w:rPr>
        <w:t>per</w:t>
      </w:r>
      <w:r>
        <w:rPr>
          <w:rFonts w:ascii="Tahoma"/>
          <w:spacing w:val="-5"/>
        </w:rPr>
        <w:t> </w:t>
      </w:r>
      <w:r>
        <w:rPr>
          <w:rFonts w:ascii="Tahoma"/>
        </w:rPr>
        <w:t>SSB</w:t>
      </w:r>
      <w:r>
        <w:rPr>
          <w:rFonts w:ascii="Tahoma"/>
          <w:spacing w:val="-6"/>
        </w:rPr>
        <w:t> </w:t>
      </w:r>
      <w:r>
        <w:rPr>
          <w:rFonts w:ascii="Tahoma"/>
          <w:spacing w:val="-2"/>
        </w:rPr>
        <w:t>(Rank1)</w:t>
      </w:r>
    </w:p>
    <w:p>
      <w:pPr>
        <w:pStyle w:val="BodyText"/>
        <w:spacing w:before="11"/>
        <w:rPr>
          <w:rFonts w:ascii="Tahoma"/>
          <w:sz w:val="24"/>
        </w:rPr>
      </w:pPr>
    </w:p>
    <w:p>
      <w:pPr>
        <w:pStyle w:val="Heading4"/>
        <w:numPr>
          <w:ilvl w:val="0"/>
          <w:numId w:val="151"/>
        </w:numPr>
        <w:tabs>
          <w:tab w:pos="952" w:val="left" w:leader="none"/>
        </w:tabs>
        <w:spacing w:line="240" w:lineRule="auto" w:before="0" w:after="0"/>
        <w:ind w:left="952" w:right="0" w:hanging="676"/>
        <w:jc w:val="left"/>
      </w:pPr>
      <w:bookmarkStart w:name="A.6.3.1 Performance Counter Table" w:id="529"/>
      <w:bookmarkEnd w:id="529"/>
      <w:r>
        <w:rPr>
          <w:rFonts w:ascii="Times New Roman"/>
          <w:sz w:val="20"/>
        </w:rPr>
      </w:r>
      <w:r>
        <w:rPr/>
        <w:t>A.6.3.1</w:t>
      </w:r>
      <w:r>
        <w:rPr>
          <w:spacing w:val="-7"/>
        </w:rPr>
        <w:t> </w:t>
      </w:r>
      <w:r>
        <w:rPr/>
        <w:t>Performance</w:t>
      </w:r>
      <w:r>
        <w:rPr>
          <w:spacing w:val="-6"/>
        </w:rPr>
        <w:t> </w:t>
      </w:r>
      <w:r>
        <w:rPr/>
        <w:t>Counter</w:t>
      </w:r>
      <w:r>
        <w:rPr>
          <w:spacing w:val="-6"/>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OR.ULSQL.DistPuschSsbBeamRank1</w:t>
            </w:r>
          </w:p>
        </w:tc>
      </w:tr>
      <w:tr>
        <w:trPr>
          <w:trHeight w:val="688"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210"/>
              <w:rPr>
                <w:sz w:val="20"/>
              </w:rPr>
            </w:pPr>
            <w:r>
              <w:rPr>
                <w:sz w:val="20"/>
              </w:rPr>
              <w:t>This</w:t>
            </w:r>
            <w:r>
              <w:rPr>
                <w:spacing w:val="-6"/>
                <w:sz w:val="20"/>
              </w:rPr>
              <w:t> </w:t>
            </w:r>
            <w:r>
              <w:rPr>
                <w:sz w:val="20"/>
              </w:rPr>
              <w:t>counter</w:t>
            </w:r>
            <w:r>
              <w:rPr>
                <w:spacing w:val="-7"/>
                <w:sz w:val="20"/>
              </w:rPr>
              <w:t> </w:t>
            </w:r>
            <w:r>
              <w:rPr>
                <w:sz w:val="20"/>
              </w:rPr>
              <w:t>provides</w:t>
            </w:r>
            <w:r>
              <w:rPr>
                <w:spacing w:val="-6"/>
                <w:sz w:val="20"/>
              </w:rPr>
              <w:t> </w:t>
            </w:r>
            <w:r>
              <w:rPr>
                <w:sz w:val="20"/>
              </w:rPr>
              <w:t>the</w:t>
            </w:r>
            <w:r>
              <w:rPr>
                <w:spacing w:val="-5"/>
                <w:sz w:val="20"/>
              </w:rPr>
              <w:t> </w:t>
            </w:r>
            <w:r>
              <w:rPr>
                <w:sz w:val="20"/>
              </w:rPr>
              <w:t>distributions</w:t>
            </w:r>
            <w:r>
              <w:rPr>
                <w:spacing w:val="-6"/>
                <w:sz w:val="20"/>
              </w:rPr>
              <w:t> </w:t>
            </w:r>
            <w:r>
              <w:rPr>
                <w:sz w:val="20"/>
              </w:rPr>
              <w:t>of</w:t>
            </w:r>
            <w:r>
              <w:rPr>
                <w:spacing w:val="-5"/>
                <w:sz w:val="20"/>
              </w:rPr>
              <w:t> </w:t>
            </w:r>
            <w:r>
              <w:rPr>
                <w:sz w:val="20"/>
              </w:rPr>
              <w:t>PUSCH</w:t>
            </w:r>
            <w:r>
              <w:rPr>
                <w:spacing w:val="-5"/>
                <w:sz w:val="20"/>
              </w:rPr>
              <w:t> </w:t>
            </w:r>
            <w:r>
              <w:rPr>
                <w:sz w:val="20"/>
              </w:rPr>
              <w:t>transmitted</w:t>
            </w:r>
            <w:r>
              <w:rPr>
                <w:spacing w:val="-4"/>
                <w:sz w:val="20"/>
              </w:rPr>
              <w:t> </w:t>
            </w:r>
            <w:r>
              <w:rPr>
                <w:sz w:val="20"/>
              </w:rPr>
              <w:t>with</w:t>
            </w:r>
            <w:r>
              <w:rPr>
                <w:spacing w:val="-4"/>
                <w:sz w:val="20"/>
              </w:rPr>
              <w:t> </w:t>
            </w:r>
            <w:r>
              <w:rPr>
                <w:sz w:val="20"/>
              </w:rPr>
              <w:t>rank 1 per SSB.</w:t>
            </w:r>
          </w:p>
          <w:p>
            <w:pPr>
              <w:pStyle w:val="TableParagraph"/>
              <w:spacing w:line="208" w:lineRule="exact"/>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691"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Measurement subcounter is incremented by 1 whenever PUSCH is received</w:t>
            </w:r>
            <w:r>
              <w:rPr>
                <w:spacing w:val="-3"/>
                <w:sz w:val="20"/>
              </w:rPr>
              <w:t> </w:t>
            </w:r>
            <w:r>
              <w:rPr>
                <w:sz w:val="20"/>
              </w:rPr>
              <w:t>with</w:t>
            </w:r>
            <w:r>
              <w:rPr>
                <w:spacing w:val="-3"/>
                <w:sz w:val="20"/>
              </w:rPr>
              <w:t> </w:t>
            </w:r>
            <w:r>
              <w:rPr>
                <w:sz w:val="20"/>
              </w:rPr>
              <w:t>Rank</w:t>
            </w:r>
            <w:r>
              <w:rPr>
                <w:spacing w:val="-5"/>
                <w:sz w:val="20"/>
              </w:rPr>
              <w:t> </w:t>
            </w:r>
            <w:r>
              <w:rPr>
                <w:sz w:val="20"/>
              </w:rPr>
              <w:t>1</w:t>
            </w:r>
            <w:r>
              <w:rPr>
                <w:spacing w:val="-3"/>
                <w:sz w:val="20"/>
              </w:rPr>
              <w:t> </w:t>
            </w:r>
            <w:r>
              <w:rPr>
                <w:sz w:val="20"/>
              </w:rPr>
              <w:t>when</w:t>
            </w:r>
            <w:r>
              <w:rPr>
                <w:spacing w:val="-3"/>
                <w:sz w:val="20"/>
              </w:rPr>
              <w:t> </w:t>
            </w:r>
            <w:r>
              <w:rPr>
                <w:sz w:val="20"/>
              </w:rPr>
              <w:t>the</w:t>
            </w:r>
            <w:r>
              <w:rPr>
                <w:spacing w:val="-4"/>
                <w:sz w:val="20"/>
              </w:rPr>
              <w:t> </w:t>
            </w:r>
            <w:r>
              <w:rPr>
                <w:sz w:val="20"/>
              </w:rPr>
              <w:t>SSB</w:t>
            </w:r>
            <w:r>
              <w:rPr>
                <w:spacing w:val="-5"/>
                <w:sz w:val="20"/>
              </w:rPr>
              <w:t> </w:t>
            </w:r>
            <w:r>
              <w:rPr>
                <w:sz w:val="20"/>
              </w:rPr>
              <w:t>used</w:t>
            </w:r>
            <w:r>
              <w:rPr>
                <w:spacing w:val="-3"/>
                <w:sz w:val="20"/>
              </w:rPr>
              <w:t> </w:t>
            </w:r>
            <w:r>
              <w:rPr>
                <w:sz w:val="20"/>
              </w:rPr>
              <w:t>for</w:t>
            </w:r>
            <w:r>
              <w:rPr>
                <w:spacing w:val="-4"/>
                <w:sz w:val="20"/>
              </w:rPr>
              <w:t> </w:t>
            </w:r>
            <w:r>
              <w:rPr>
                <w:sz w:val="20"/>
              </w:rPr>
              <w:t>the</w:t>
            </w:r>
            <w:r>
              <w:rPr>
                <w:spacing w:val="-4"/>
                <w:sz w:val="20"/>
              </w:rPr>
              <w:t> </w:t>
            </w:r>
            <w:r>
              <w:rPr>
                <w:sz w:val="20"/>
              </w:rPr>
              <w:t>PUSCH</w:t>
            </w:r>
            <w:r>
              <w:rPr>
                <w:spacing w:val="-4"/>
                <w:sz w:val="20"/>
              </w:rPr>
              <w:t> </w:t>
            </w:r>
            <w:r>
              <w:rPr>
                <w:sz w:val="20"/>
              </w:rPr>
              <w:t>is</w:t>
            </w:r>
            <w:r>
              <w:rPr>
                <w:spacing w:val="-3"/>
                <w:sz w:val="20"/>
              </w:rPr>
              <w:t> </w:t>
            </w:r>
            <w:r>
              <w:rPr>
                <w:sz w:val="20"/>
              </w:rPr>
              <w:t>group</w:t>
            </w:r>
            <w:r>
              <w:rPr>
                <w:spacing w:val="-3"/>
                <w:sz w:val="20"/>
              </w:rPr>
              <w:t> </w:t>
            </w:r>
            <w:r>
              <w:rPr>
                <w:sz w:val="20"/>
              </w:rPr>
              <w:t>of</w:t>
            </w:r>
          </w:p>
          <w:p>
            <w:pPr>
              <w:pStyle w:val="TableParagraph"/>
              <w:spacing w:line="210" w:lineRule="exact" w:before="1"/>
              <w:rPr>
                <w:sz w:val="20"/>
              </w:rPr>
            </w:pPr>
            <w:r>
              <w:rPr>
                <w:spacing w:val="-2"/>
                <w:sz w:val="20"/>
              </w:rPr>
              <w:t>subcounter.</w:t>
            </w:r>
            <w:r>
              <w:rPr>
                <w:i/>
                <w:spacing w:val="-2"/>
                <w:sz w:val="20"/>
              </w:rPr>
              <w:t>SSB</w:t>
            </w:r>
            <w:r>
              <w:rPr>
                <w:spacing w:val="-2"/>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114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ind w:left="252" w:right="135" w:hanging="144"/>
              <w:rPr>
                <w:sz w:val="20"/>
              </w:rPr>
            </w:pPr>
            <w:r>
              <w:rPr>
                <w:sz w:val="20"/>
              </w:rPr>
              <w:t>OR.ULSQL.DistPuschSsbBeamRank1.</w:t>
            </w:r>
            <w:r>
              <w:rPr>
                <w:i/>
                <w:sz w:val="20"/>
              </w:rPr>
              <w:t>SSB</w:t>
            </w:r>
            <w:r>
              <w:rPr>
                <w:i/>
                <w:spacing w:val="-5"/>
                <w:sz w:val="20"/>
              </w:rPr>
              <w:t> </w:t>
            </w:r>
            <w:r>
              <w:rPr>
                <w:sz w:val="20"/>
              </w:rPr>
              <w:t>where</w:t>
            </w:r>
            <w:r>
              <w:rPr>
                <w:spacing w:val="-8"/>
                <w:sz w:val="20"/>
              </w:rPr>
              <w:t> </w:t>
            </w:r>
            <w:r>
              <w:rPr>
                <w:i/>
                <w:sz w:val="20"/>
              </w:rPr>
              <w:t>SSB</w:t>
            </w:r>
            <w:r>
              <w:rPr>
                <w:i/>
                <w:spacing w:val="-5"/>
                <w:sz w:val="20"/>
              </w:rPr>
              <w:t> </w:t>
            </w:r>
            <w:r>
              <w:rPr>
                <w:sz w:val="20"/>
              </w:rPr>
              <w:t>is</w:t>
            </w:r>
            <w:r>
              <w:rPr>
                <w:spacing w:val="-7"/>
                <w:sz w:val="20"/>
              </w:rPr>
              <w:t> </w:t>
            </w:r>
            <w:r>
              <w:rPr>
                <w:sz w:val="20"/>
              </w:rPr>
              <w:t>the</w:t>
            </w:r>
            <w:r>
              <w:rPr>
                <w:spacing w:val="-8"/>
                <w:sz w:val="20"/>
              </w:rPr>
              <w:t> </w:t>
            </w:r>
            <w:r>
              <w:rPr>
                <w:sz w:val="20"/>
              </w:rPr>
              <w:t>SSB</w:t>
            </w:r>
            <w:r>
              <w:rPr>
                <w:spacing w:val="-7"/>
                <w:sz w:val="20"/>
              </w:rPr>
              <w:t> </w:t>
            </w:r>
            <w:r>
              <w:rPr>
                <w:sz w:val="20"/>
              </w:rPr>
              <w:t>index: 0: #0</w:t>
            </w:r>
          </w:p>
          <w:p>
            <w:pPr>
              <w:pStyle w:val="TableParagraph"/>
              <w:spacing w:line="229" w:lineRule="exact" w:before="1"/>
              <w:ind w:left="252"/>
              <w:rPr>
                <w:sz w:val="20"/>
              </w:rPr>
            </w:pPr>
            <w:r>
              <w:rPr>
                <w:sz w:val="20"/>
              </w:rPr>
              <w:t>1:</w:t>
            </w:r>
            <w:r>
              <w:rPr>
                <w:spacing w:val="-2"/>
                <w:sz w:val="20"/>
              </w:rPr>
              <w:t> </w:t>
            </w:r>
            <w:r>
              <w:rPr>
                <w:spacing w:val="-5"/>
                <w:sz w:val="20"/>
              </w:rPr>
              <w:t>#1</w:t>
            </w:r>
          </w:p>
          <w:p>
            <w:pPr>
              <w:pStyle w:val="TableParagraph"/>
              <w:spacing w:line="229" w:lineRule="exact"/>
              <w:ind w:left="252"/>
              <w:rPr>
                <w:sz w:val="20"/>
              </w:rPr>
            </w:pPr>
            <w:r>
              <w:rPr>
                <w:spacing w:val="-10"/>
                <w:sz w:val="20"/>
              </w:rPr>
              <w:t>…</w:t>
            </w:r>
          </w:p>
          <w:p>
            <w:pPr>
              <w:pStyle w:val="TableParagraph"/>
              <w:spacing w:line="210" w:lineRule="exact"/>
              <w:ind w:left="252"/>
              <w:rPr>
                <w:sz w:val="20"/>
              </w:rPr>
            </w:pPr>
            <w:r>
              <w:rPr>
                <w:sz w:val="20"/>
              </w:rPr>
              <w:t>63:</w:t>
            </w:r>
            <w:r>
              <w:rPr>
                <w:spacing w:val="-2"/>
                <w:sz w:val="20"/>
              </w:rPr>
              <w:t> </w:t>
            </w:r>
            <w:r>
              <w:rPr>
                <w:spacing w:val="-5"/>
                <w:sz w:val="20"/>
              </w:rPr>
              <w:t>#63</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06" w:lineRule="exact"/>
              <w:rPr>
                <w:rFonts w:ascii="Arial"/>
                <w:b/>
                <w:sz w:val="18"/>
              </w:rPr>
            </w:pPr>
            <w:r>
              <w:rPr>
                <w:rFonts w:ascii="Arial"/>
                <w:b/>
                <w:spacing w:val="-2"/>
                <w:sz w:val="18"/>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6"/>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1"/>
        <w:ind w:left="276"/>
      </w:pPr>
      <w:r>
        <w:rPr>
          <w:spacing w:val="-10"/>
        </w:rPr>
        <w:t>4</w:t>
      </w:r>
    </w:p>
    <w:p>
      <w:pPr>
        <w:pStyle w:val="BodyText"/>
        <w:spacing w:before="71"/>
      </w:pPr>
    </w:p>
    <w:p>
      <w:pPr>
        <w:pStyle w:val="Heading3"/>
        <w:numPr>
          <w:ilvl w:val="0"/>
          <w:numId w:val="152"/>
        </w:numPr>
        <w:tabs>
          <w:tab w:pos="952" w:val="left" w:leader="none"/>
        </w:tabs>
        <w:spacing w:line="240" w:lineRule="auto" w:before="0" w:after="0"/>
        <w:ind w:left="952" w:right="0" w:hanging="676"/>
        <w:jc w:val="left"/>
        <w:rPr>
          <w:rFonts w:ascii="Tahoma"/>
        </w:rPr>
      </w:pPr>
      <w:bookmarkStart w:name="A.6.4 Distribution of PUSCH per SSB (Ran" w:id="530"/>
      <w:bookmarkEnd w:id="530"/>
      <w:r>
        <w:rPr>
          <w:rFonts w:ascii="Times New Roman"/>
          <w:sz w:val="20"/>
        </w:rPr>
      </w:r>
      <w:bookmarkStart w:name="_bookmark229" w:id="531"/>
      <w:bookmarkEnd w:id="531"/>
      <w:r>
        <w:rPr>
          <w:rFonts w:ascii="Times New Roman"/>
          <w:sz w:val="20"/>
        </w:rPr>
      </w:r>
      <w:r>
        <w:rPr/>
        <w:t>A.6.4</w:t>
      </w:r>
      <w:r>
        <w:rPr>
          <w:spacing w:val="-2"/>
        </w:rPr>
        <w:t> </w:t>
      </w:r>
      <w:r>
        <w:rPr>
          <w:rFonts w:ascii="Tahoma"/>
        </w:rPr>
        <w:t>Distribution</w:t>
      </w:r>
      <w:r>
        <w:rPr>
          <w:rFonts w:ascii="Tahoma"/>
          <w:spacing w:val="-6"/>
        </w:rPr>
        <w:t> </w:t>
      </w:r>
      <w:r>
        <w:rPr>
          <w:rFonts w:ascii="Tahoma"/>
        </w:rPr>
        <w:t>of</w:t>
      </w:r>
      <w:r>
        <w:rPr>
          <w:rFonts w:ascii="Tahoma"/>
          <w:spacing w:val="-3"/>
        </w:rPr>
        <w:t> </w:t>
      </w:r>
      <w:r>
        <w:rPr>
          <w:rFonts w:ascii="Tahoma"/>
        </w:rPr>
        <w:t>PUSCH</w:t>
      </w:r>
      <w:r>
        <w:rPr>
          <w:rFonts w:ascii="Tahoma"/>
          <w:spacing w:val="-5"/>
        </w:rPr>
        <w:t> </w:t>
      </w:r>
      <w:r>
        <w:rPr>
          <w:rFonts w:ascii="Tahoma"/>
        </w:rPr>
        <w:t>per</w:t>
      </w:r>
      <w:r>
        <w:rPr>
          <w:rFonts w:ascii="Tahoma"/>
          <w:spacing w:val="-5"/>
        </w:rPr>
        <w:t> </w:t>
      </w:r>
      <w:r>
        <w:rPr>
          <w:rFonts w:ascii="Tahoma"/>
        </w:rPr>
        <w:t>SSB</w:t>
      </w:r>
      <w:r>
        <w:rPr>
          <w:rFonts w:ascii="Tahoma"/>
          <w:spacing w:val="-6"/>
        </w:rPr>
        <w:t> </w:t>
      </w:r>
      <w:r>
        <w:rPr>
          <w:rFonts w:ascii="Tahoma"/>
          <w:spacing w:val="-2"/>
        </w:rPr>
        <w:t>(Rank2)</w:t>
      </w:r>
    </w:p>
    <w:p>
      <w:pPr>
        <w:pStyle w:val="BodyText"/>
        <w:spacing w:before="9"/>
        <w:rPr>
          <w:rFonts w:ascii="Tahoma"/>
          <w:sz w:val="24"/>
        </w:rPr>
      </w:pPr>
    </w:p>
    <w:p>
      <w:pPr>
        <w:pStyle w:val="Heading4"/>
        <w:numPr>
          <w:ilvl w:val="0"/>
          <w:numId w:val="152"/>
        </w:numPr>
        <w:tabs>
          <w:tab w:pos="952" w:val="left" w:leader="none"/>
        </w:tabs>
        <w:spacing w:line="240" w:lineRule="auto" w:before="0" w:after="0"/>
        <w:ind w:left="952" w:right="0" w:hanging="676"/>
        <w:jc w:val="left"/>
      </w:pPr>
      <w:bookmarkStart w:name="A.6.4.1 Performance Counter Table" w:id="532"/>
      <w:bookmarkEnd w:id="532"/>
      <w:r>
        <w:rPr>
          <w:rFonts w:ascii="Times New Roman"/>
          <w:sz w:val="20"/>
        </w:rPr>
      </w:r>
      <w:r>
        <w:rPr/>
        <w:t>A.6.4.1</w:t>
      </w:r>
      <w:r>
        <w:rPr>
          <w:spacing w:val="-7"/>
        </w:rPr>
        <w:t> </w:t>
      </w:r>
      <w:r>
        <w:rPr/>
        <w:t>Performance</w:t>
      </w:r>
      <w:r>
        <w:rPr>
          <w:spacing w:val="-6"/>
        </w:rPr>
        <w:t> </w:t>
      </w:r>
      <w:r>
        <w:rPr/>
        <w:t>Counter</w:t>
      </w:r>
      <w:r>
        <w:rPr>
          <w:spacing w:val="-6"/>
        </w:rPr>
        <w:t> </w:t>
      </w:r>
      <w:r>
        <w:rPr>
          <w:spacing w:val="-4"/>
        </w:rPr>
        <w:t>Table</w:t>
      </w:r>
    </w:p>
    <w:p>
      <w:pPr>
        <w:pStyle w:val="BodyText"/>
        <w:spacing w:before="7" w:after="1"/>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OR.ULSQL.DistPuschSsbBeamRank2</w:t>
            </w:r>
          </w:p>
        </w:tc>
      </w:tr>
      <w:tr>
        <w:trPr>
          <w:trHeight w:val="690"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210"/>
              <w:rPr>
                <w:sz w:val="20"/>
              </w:rPr>
            </w:pPr>
            <w:r>
              <w:rPr>
                <w:sz w:val="20"/>
              </w:rPr>
              <w:t>This</w:t>
            </w:r>
            <w:r>
              <w:rPr>
                <w:spacing w:val="-6"/>
                <w:sz w:val="20"/>
              </w:rPr>
              <w:t> </w:t>
            </w:r>
            <w:r>
              <w:rPr>
                <w:sz w:val="20"/>
              </w:rPr>
              <w:t>counter</w:t>
            </w:r>
            <w:r>
              <w:rPr>
                <w:spacing w:val="-7"/>
                <w:sz w:val="20"/>
              </w:rPr>
              <w:t> </w:t>
            </w:r>
            <w:r>
              <w:rPr>
                <w:sz w:val="20"/>
              </w:rPr>
              <w:t>provides</w:t>
            </w:r>
            <w:r>
              <w:rPr>
                <w:spacing w:val="-6"/>
                <w:sz w:val="20"/>
              </w:rPr>
              <w:t> </w:t>
            </w:r>
            <w:r>
              <w:rPr>
                <w:sz w:val="20"/>
              </w:rPr>
              <w:t>the</w:t>
            </w:r>
            <w:r>
              <w:rPr>
                <w:spacing w:val="-5"/>
                <w:sz w:val="20"/>
              </w:rPr>
              <w:t> </w:t>
            </w:r>
            <w:r>
              <w:rPr>
                <w:sz w:val="20"/>
              </w:rPr>
              <w:t>distributions</w:t>
            </w:r>
            <w:r>
              <w:rPr>
                <w:spacing w:val="-6"/>
                <w:sz w:val="20"/>
              </w:rPr>
              <w:t> </w:t>
            </w:r>
            <w:r>
              <w:rPr>
                <w:sz w:val="20"/>
              </w:rPr>
              <w:t>of</w:t>
            </w:r>
            <w:r>
              <w:rPr>
                <w:spacing w:val="-5"/>
                <w:sz w:val="20"/>
              </w:rPr>
              <w:t> </w:t>
            </w:r>
            <w:r>
              <w:rPr>
                <w:sz w:val="20"/>
              </w:rPr>
              <w:t>PUSCH</w:t>
            </w:r>
            <w:r>
              <w:rPr>
                <w:spacing w:val="-5"/>
                <w:sz w:val="20"/>
              </w:rPr>
              <w:t> </w:t>
            </w:r>
            <w:r>
              <w:rPr>
                <w:sz w:val="20"/>
              </w:rPr>
              <w:t>transmitted</w:t>
            </w:r>
            <w:r>
              <w:rPr>
                <w:spacing w:val="-4"/>
                <w:sz w:val="20"/>
              </w:rPr>
              <w:t> </w:t>
            </w:r>
            <w:r>
              <w:rPr>
                <w:sz w:val="20"/>
              </w:rPr>
              <w:t>with</w:t>
            </w:r>
            <w:r>
              <w:rPr>
                <w:spacing w:val="-4"/>
                <w:sz w:val="20"/>
              </w:rPr>
              <w:t> </w:t>
            </w:r>
            <w:r>
              <w:rPr>
                <w:sz w:val="20"/>
              </w:rPr>
              <w:t>rank 2 per SSB.</w:t>
            </w:r>
          </w:p>
          <w:p>
            <w:pPr>
              <w:pStyle w:val="TableParagraph"/>
              <w:spacing w:line="210" w:lineRule="exact" w:before="1"/>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691" w:hRule="atLeast"/>
        </w:trPr>
        <w:tc>
          <w:tcPr>
            <w:tcW w:w="2405" w:type="dxa"/>
          </w:tcPr>
          <w:p>
            <w:pPr>
              <w:pStyle w:val="TableParagraph"/>
              <w:ind w:left="107"/>
              <w:rPr>
                <w:sz w:val="20"/>
              </w:rPr>
            </w:pPr>
            <w:r>
              <w:rPr>
                <w:spacing w:val="-2"/>
                <w:sz w:val="20"/>
              </w:rPr>
              <w:t>Condition</w:t>
            </w:r>
          </w:p>
        </w:tc>
        <w:tc>
          <w:tcPr>
            <w:tcW w:w="6097" w:type="dxa"/>
          </w:tcPr>
          <w:p>
            <w:pPr>
              <w:pStyle w:val="TableParagraph"/>
              <w:spacing w:line="230" w:lineRule="exact"/>
              <w:rPr>
                <w:sz w:val="20"/>
              </w:rPr>
            </w:pPr>
            <w:r>
              <w:rPr>
                <w:sz w:val="20"/>
              </w:rPr>
              <w:t>Measurement subcounter is incremented by 1 whenever PUSCH is received</w:t>
            </w:r>
            <w:r>
              <w:rPr>
                <w:spacing w:val="-3"/>
                <w:sz w:val="20"/>
              </w:rPr>
              <w:t> </w:t>
            </w:r>
            <w:r>
              <w:rPr>
                <w:sz w:val="20"/>
              </w:rPr>
              <w:t>with</w:t>
            </w:r>
            <w:r>
              <w:rPr>
                <w:spacing w:val="-3"/>
                <w:sz w:val="20"/>
              </w:rPr>
              <w:t> </w:t>
            </w:r>
            <w:r>
              <w:rPr>
                <w:sz w:val="20"/>
              </w:rPr>
              <w:t>Rank</w:t>
            </w:r>
            <w:r>
              <w:rPr>
                <w:spacing w:val="-5"/>
                <w:sz w:val="20"/>
              </w:rPr>
              <w:t> </w:t>
            </w:r>
            <w:r>
              <w:rPr>
                <w:sz w:val="20"/>
              </w:rPr>
              <w:t>2</w:t>
            </w:r>
            <w:r>
              <w:rPr>
                <w:spacing w:val="-3"/>
                <w:sz w:val="20"/>
              </w:rPr>
              <w:t> </w:t>
            </w:r>
            <w:r>
              <w:rPr>
                <w:sz w:val="20"/>
              </w:rPr>
              <w:t>when</w:t>
            </w:r>
            <w:r>
              <w:rPr>
                <w:spacing w:val="-3"/>
                <w:sz w:val="20"/>
              </w:rPr>
              <w:t> </w:t>
            </w:r>
            <w:r>
              <w:rPr>
                <w:sz w:val="20"/>
              </w:rPr>
              <w:t>the</w:t>
            </w:r>
            <w:r>
              <w:rPr>
                <w:spacing w:val="-4"/>
                <w:sz w:val="20"/>
              </w:rPr>
              <w:t> </w:t>
            </w:r>
            <w:r>
              <w:rPr>
                <w:sz w:val="20"/>
              </w:rPr>
              <w:t>SSB</w:t>
            </w:r>
            <w:r>
              <w:rPr>
                <w:spacing w:val="-5"/>
                <w:sz w:val="20"/>
              </w:rPr>
              <w:t> </w:t>
            </w:r>
            <w:r>
              <w:rPr>
                <w:sz w:val="20"/>
              </w:rPr>
              <w:t>used</w:t>
            </w:r>
            <w:r>
              <w:rPr>
                <w:spacing w:val="-3"/>
                <w:sz w:val="20"/>
              </w:rPr>
              <w:t> </w:t>
            </w:r>
            <w:r>
              <w:rPr>
                <w:sz w:val="20"/>
              </w:rPr>
              <w:t>for</w:t>
            </w:r>
            <w:r>
              <w:rPr>
                <w:spacing w:val="-4"/>
                <w:sz w:val="20"/>
              </w:rPr>
              <w:t> </w:t>
            </w:r>
            <w:r>
              <w:rPr>
                <w:sz w:val="20"/>
              </w:rPr>
              <w:t>the</w:t>
            </w:r>
            <w:r>
              <w:rPr>
                <w:spacing w:val="-4"/>
                <w:sz w:val="20"/>
              </w:rPr>
              <w:t> </w:t>
            </w:r>
            <w:r>
              <w:rPr>
                <w:sz w:val="20"/>
              </w:rPr>
              <w:t>PUSCH</w:t>
            </w:r>
            <w:r>
              <w:rPr>
                <w:spacing w:val="-4"/>
                <w:sz w:val="20"/>
              </w:rPr>
              <w:t> </w:t>
            </w:r>
            <w:r>
              <w:rPr>
                <w:sz w:val="20"/>
              </w:rPr>
              <w:t>is</w:t>
            </w:r>
            <w:r>
              <w:rPr>
                <w:spacing w:val="-3"/>
                <w:sz w:val="20"/>
              </w:rPr>
              <w:t> </w:t>
            </w:r>
            <w:r>
              <w:rPr>
                <w:sz w:val="20"/>
              </w:rPr>
              <w:t>group</w:t>
            </w:r>
            <w:r>
              <w:rPr>
                <w:spacing w:val="-3"/>
                <w:sz w:val="20"/>
              </w:rPr>
              <w:t> </w:t>
            </w:r>
            <w:r>
              <w:rPr>
                <w:sz w:val="20"/>
              </w:rPr>
              <w:t>of </w:t>
            </w:r>
            <w:r>
              <w:rPr>
                <w:spacing w:val="-2"/>
                <w:sz w:val="20"/>
              </w:rPr>
              <w:t>subcounter.</w:t>
            </w:r>
            <w:r>
              <w:rPr>
                <w:i/>
                <w:spacing w:val="-2"/>
                <w:sz w:val="20"/>
              </w:rPr>
              <w:t>SSB</w:t>
            </w:r>
            <w:r>
              <w:rPr>
                <w:spacing w:val="-2"/>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114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ind w:left="307" w:right="135" w:hanging="200"/>
              <w:rPr>
                <w:sz w:val="20"/>
              </w:rPr>
            </w:pPr>
            <w:r>
              <w:rPr>
                <w:sz w:val="20"/>
              </w:rPr>
              <w:t>OR.ULSQL.DistPuschSsbBeamRank2.</w:t>
            </w:r>
            <w:r>
              <w:rPr>
                <w:i/>
                <w:sz w:val="20"/>
              </w:rPr>
              <w:t>SSB</w:t>
            </w:r>
            <w:r>
              <w:rPr>
                <w:i/>
                <w:spacing w:val="-5"/>
                <w:sz w:val="20"/>
              </w:rPr>
              <w:t> </w:t>
            </w:r>
            <w:r>
              <w:rPr>
                <w:sz w:val="20"/>
              </w:rPr>
              <w:t>where</w:t>
            </w:r>
            <w:r>
              <w:rPr>
                <w:spacing w:val="-8"/>
                <w:sz w:val="20"/>
              </w:rPr>
              <w:t> </w:t>
            </w:r>
            <w:r>
              <w:rPr>
                <w:i/>
                <w:sz w:val="20"/>
              </w:rPr>
              <w:t>SSB</w:t>
            </w:r>
            <w:r>
              <w:rPr>
                <w:i/>
                <w:spacing w:val="-5"/>
                <w:sz w:val="20"/>
              </w:rPr>
              <w:t> </w:t>
            </w:r>
            <w:r>
              <w:rPr>
                <w:sz w:val="20"/>
              </w:rPr>
              <w:t>is</w:t>
            </w:r>
            <w:r>
              <w:rPr>
                <w:spacing w:val="-7"/>
                <w:sz w:val="20"/>
              </w:rPr>
              <w:t> </w:t>
            </w:r>
            <w:r>
              <w:rPr>
                <w:sz w:val="20"/>
              </w:rPr>
              <w:t>the</w:t>
            </w:r>
            <w:r>
              <w:rPr>
                <w:spacing w:val="-8"/>
                <w:sz w:val="20"/>
              </w:rPr>
              <w:t> </w:t>
            </w:r>
            <w:r>
              <w:rPr>
                <w:sz w:val="20"/>
              </w:rPr>
              <w:t>SSB</w:t>
            </w:r>
            <w:r>
              <w:rPr>
                <w:spacing w:val="-7"/>
                <w:sz w:val="20"/>
              </w:rPr>
              <w:t> </w:t>
            </w:r>
            <w:r>
              <w:rPr>
                <w:sz w:val="20"/>
              </w:rPr>
              <w:t>index: 0: #0</w:t>
            </w:r>
          </w:p>
          <w:p>
            <w:pPr>
              <w:pStyle w:val="TableParagraph"/>
              <w:spacing w:line="228" w:lineRule="exact"/>
              <w:ind w:left="307"/>
              <w:rPr>
                <w:sz w:val="20"/>
              </w:rPr>
            </w:pPr>
            <w:r>
              <w:rPr>
                <w:sz w:val="20"/>
              </w:rPr>
              <w:t>1:</w:t>
            </w:r>
            <w:r>
              <w:rPr>
                <w:spacing w:val="-2"/>
                <w:sz w:val="20"/>
              </w:rPr>
              <w:t> </w:t>
            </w:r>
            <w:r>
              <w:rPr>
                <w:spacing w:val="-5"/>
                <w:sz w:val="20"/>
              </w:rPr>
              <w:t>#1</w:t>
            </w:r>
          </w:p>
          <w:p>
            <w:pPr>
              <w:pStyle w:val="TableParagraph"/>
              <w:ind w:left="307"/>
              <w:rPr>
                <w:sz w:val="20"/>
              </w:rPr>
            </w:pPr>
            <w:r>
              <w:rPr>
                <w:spacing w:val="-10"/>
                <w:sz w:val="20"/>
              </w:rPr>
              <w:t>…</w:t>
            </w:r>
          </w:p>
          <w:p>
            <w:pPr>
              <w:pStyle w:val="TableParagraph"/>
              <w:spacing w:line="210" w:lineRule="exact" w:before="1"/>
              <w:ind w:left="307"/>
              <w:rPr>
                <w:sz w:val="20"/>
              </w:rPr>
            </w:pPr>
            <w:r>
              <w:rPr>
                <w:sz w:val="20"/>
              </w:rPr>
              <w:t>63:</w:t>
            </w:r>
            <w:r>
              <w:rPr>
                <w:spacing w:val="-2"/>
                <w:sz w:val="20"/>
              </w:rPr>
              <w:t> </w:t>
            </w:r>
            <w:r>
              <w:rPr>
                <w:spacing w:val="-5"/>
                <w:sz w:val="20"/>
              </w:rPr>
              <w:t>#63</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bl>
    <w:p>
      <w:pPr>
        <w:spacing w:after="0" w:line="210" w:lineRule="exact"/>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6"/>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1</w:t>
      </w:r>
    </w:p>
    <w:p>
      <w:pPr>
        <w:pStyle w:val="BodyText"/>
        <w:spacing w:before="70"/>
      </w:pPr>
    </w:p>
    <w:p>
      <w:pPr>
        <w:pStyle w:val="Heading3"/>
        <w:numPr>
          <w:ilvl w:val="0"/>
          <w:numId w:val="153"/>
        </w:numPr>
        <w:tabs>
          <w:tab w:pos="952" w:val="left" w:leader="none"/>
        </w:tabs>
        <w:spacing w:line="240" w:lineRule="auto" w:before="0" w:after="0"/>
        <w:ind w:left="952" w:right="0" w:hanging="676"/>
        <w:jc w:val="left"/>
        <w:rPr>
          <w:rFonts w:ascii="Tahoma"/>
        </w:rPr>
      </w:pPr>
      <w:bookmarkStart w:name="A.6.5 PUSCH received power" w:id="533"/>
      <w:bookmarkEnd w:id="533"/>
      <w:r>
        <w:rPr>
          <w:rFonts w:ascii="Times New Roman"/>
          <w:sz w:val="20"/>
        </w:rPr>
      </w:r>
      <w:bookmarkStart w:name="_bookmark230" w:id="534"/>
      <w:bookmarkEnd w:id="534"/>
      <w:r>
        <w:rPr>
          <w:rFonts w:ascii="Times New Roman"/>
          <w:sz w:val="20"/>
        </w:rPr>
      </w:r>
      <w:r>
        <w:rPr/>
        <w:t>A.6.5</w:t>
      </w:r>
      <w:r>
        <w:rPr>
          <w:spacing w:val="-7"/>
        </w:rPr>
        <w:t> </w:t>
      </w:r>
      <w:r>
        <w:rPr>
          <w:rFonts w:ascii="Tahoma"/>
        </w:rPr>
        <w:t>PUSCH</w:t>
      </w:r>
      <w:r>
        <w:rPr>
          <w:rFonts w:ascii="Tahoma"/>
          <w:spacing w:val="-7"/>
        </w:rPr>
        <w:t> </w:t>
      </w:r>
      <w:r>
        <w:rPr>
          <w:rFonts w:ascii="Tahoma"/>
        </w:rPr>
        <w:t>received</w:t>
      </w:r>
      <w:r>
        <w:rPr>
          <w:rFonts w:ascii="Tahoma"/>
          <w:spacing w:val="-5"/>
        </w:rPr>
        <w:t> </w:t>
      </w:r>
      <w:r>
        <w:rPr>
          <w:rFonts w:ascii="Tahoma"/>
          <w:spacing w:val="-4"/>
        </w:rPr>
        <w:t>power</w:t>
      </w:r>
    </w:p>
    <w:p>
      <w:pPr>
        <w:pStyle w:val="BodyText"/>
        <w:spacing w:before="9"/>
        <w:rPr>
          <w:rFonts w:ascii="Tahoma"/>
          <w:sz w:val="24"/>
        </w:rPr>
      </w:pPr>
    </w:p>
    <w:p>
      <w:pPr>
        <w:pStyle w:val="Heading4"/>
        <w:numPr>
          <w:ilvl w:val="0"/>
          <w:numId w:val="153"/>
        </w:numPr>
        <w:tabs>
          <w:tab w:pos="952" w:val="left" w:leader="none"/>
        </w:tabs>
        <w:spacing w:line="240" w:lineRule="auto" w:before="0" w:after="0"/>
        <w:ind w:left="952" w:right="0" w:hanging="676"/>
        <w:jc w:val="left"/>
      </w:pPr>
      <w:bookmarkStart w:name="A.6.5.1 Performance Counter Table" w:id="535"/>
      <w:bookmarkEnd w:id="535"/>
      <w:r>
        <w:rPr>
          <w:rFonts w:ascii="Times New Roman"/>
          <w:sz w:val="20"/>
        </w:rPr>
      </w:r>
      <w:r>
        <w:rPr/>
        <w:t>A.6.5.1</w:t>
      </w:r>
      <w:r>
        <w:rPr>
          <w:spacing w:val="-7"/>
        </w:rPr>
        <w:t> </w:t>
      </w:r>
      <w:r>
        <w:rPr/>
        <w:t>Performance</w:t>
      </w:r>
      <w:r>
        <w:rPr>
          <w:spacing w:val="-6"/>
        </w:rPr>
        <w:t> </w:t>
      </w:r>
      <w:r>
        <w:rPr/>
        <w:t>Counter</w:t>
      </w:r>
      <w:r>
        <w:rPr>
          <w:spacing w:val="-6"/>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OR.ULSQL.PuschRxPower</w:t>
            </w:r>
          </w:p>
        </w:tc>
      </w:tr>
      <w:tr>
        <w:trPr>
          <w:trHeight w:val="1716" w:hRule="atLeast"/>
        </w:trPr>
        <w:tc>
          <w:tcPr>
            <w:tcW w:w="2405" w:type="dxa"/>
          </w:tcPr>
          <w:p>
            <w:pPr>
              <w:pStyle w:val="TableParagraph"/>
              <w:ind w:left="107"/>
              <w:rPr>
                <w:sz w:val="20"/>
              </w:rPr>
            </w:pPr>
            <w:r>
              <w:rPr>
                <w:spacing w:val="-2"/>
                <w:sz w:val="20"/>
              </w:rPr>
              <w:t>Description</w:t>
            </w:r>
          </w:p>
        </w:tc>
        <w:tc>
          <w:tcPr>
            <w:tcW w:w="6097" w:type="dxa"/>
          </w:tcPr>
          <w:p>
            <w:pPr>
              <w:pStyle w:val="TableParagraph"/>
              <w:spacing w:line="237" w:lineRule="auto" w:before="21"/>
              <w:ind w:right="104"/>
              <w:rPr>
                <w:sz w:val="20"/>
              </w:rPr>
            </w:pPr>
            <w:r>
              <w:rPr>
                <w:sz w:val="20"/>
              </w:rPr>
              <w:t>This</w:t>
            </w:r>
            <w:r>
              <w:rPr>
                <w:spacing w:val="-3"/>
                <w:sz w:val="20"/>
              </w:rPr>
              <w:t> </w:t>
            </w:r>
            <w:r>
              <w:rPr>
                <w:sz w:val="20"/>
              </w:rPr>
              <w:t>counter</w:t>
            </w:r>
            <w:r>
              <w:rPr>
                <w:spacing w:val="-1"/>
                <w:sz w:val="20"/>
              </w:rPr>
              <w:t> </w:t>
            </w:r>
            <w:r>
              <w:rPr>
                <w:sz w:val="20"/>
              </w:rPr>
              <w:t>measures</w:t>
            </w:r>
            <w:r>
              <w:rPr>
                <w:spacing w:val="-3"/>
                <w:sz w:val="20"/>
              </w:rPr>
              <w:t> </w:t>
            </w:r>
            <w:r>
              <w:rPr>
                <w:sz w:val="20"/>
              </w:rPr>
              <w:t>the</w:t>
            </w:r>
            <w:r>
              <w:rPr>
                <w:spacing w:val="-2"/>
                <w:sz w:val="20"/>
              </w:rPr>
              <w:t> </w:t>
            </w:r>
            <w:r>
              <w:rPr>
                <w:sz w:val="20"/>
              </w:rPr>
              <w:t>following</w:t>
            </w:r>
            <w:r>
              <w:rPr>
                <w:spacing w:val="-1"/>
                <w:sz w:val="20"/>
              </w:rPr>
              <w:t> </w:t>
            </w:r>
            <w:r>
              <w:rPr>
                <w:sz w:val="20"/>
              </w:rPr>
              <w:t>x</w:t>
            </w:r>
            <w:r>
              <w:rPr>
                <w:spacing w:val="-1"/>
                <w:sz w:val="20"/>
              </w:rPr>
              <w:t> </w:t>
            </w:r>
            <w:r>
              <w:rPr>
                <w:sz w:val="20"/>
              </w:rPr>
              <w:t>and</w:t>
            </w:r>
            <w:r>
              <w:rPr>
                <w:spacing w:val="-1"/>
                <w:sz w:val="20"/>
              </w:rPr>
              <w:t> </w:t>
            </w:r>
            <w:r>
              <w:rPr>
                <w:sz w:val="20"/>
              </w:rPr>
              <w:t>provides</w:t>
            </w:r>
            <w:r>
              <w:rPr>
                <w:spacing w:val="-3"/>
                <w:sz w:val="20"/>
              </w:rPr>
              <w:t> </w:t>
            </w:r>
            <w:r>
              <w:rPr>
                <w:sz w:val="20"/>
              </w:rPr>
              <w:t>round(x,</w:t>
            </w:r>
            <w:r>
              <w:rPr>
                <w:spacing w:val="-2"/>
                <w:sz w:val="20"/>
              </w:rPr>
              <w:t> </w:t>
            </w:r>
            <w:r>
              <w:rPr>
                <w:sz w:val="20"/>
              </w:rPr>
              <w:t>2)</w:t>
            </w:r>
            <w:r>
              <w:rPr>
                <w:rFonts w:ascii="Yu Mincho" w:eastAsia="Yu Mincho"/>
                <w:sz w:val="20"/>
              </w:rPr>
              <w:t>･</w:t>
            </w:r>
            <w:r>
              <w:rPr>
                <w:sz w:val="20"/>
              </w:rPr>
              <w:t>10</w:t>
            </w:r>
            <w:r>
              <w:rPr>
                <w:sz w:val="20"/>
                <w:vertAlign w:val="superscript"/>
              </w:rPr>
              <w:t>2</w:t>
            </w:r>
            <w:r>
              <w:rPr>
                <w:sz w:val="20"/>
                <w:vertAlign w:val="baseline"/>
              </w:rPr>
              <w:t>.</w:t>
            </w:r>
            <w:r>
              <w:rPr>
                <w:spacing w:val="-2"/>
                <w:sz w:val="20"/>
                <w:vertAlign w:val="baseline"/>
              </w:rPr>
              <w:t> </w:t>
            </w:r>
            <w:r>
              <w:rPr>
                <w:sz w:val="20"/>
                <w:vertAlign w:val="baseline"/>
              </w:rPr>
              <w:t>x</w:t>
            </w:r>
            <w:r>
              <w:rPr>
                <w:spacing w:val="-3"/>
                <w:sz w:val="20"/>
                <w:vertAlign w:val="baseline"/>
              </w:rPr>
              <w:t> </w:t>
            </w:r>
            <w:r>
              <w:rPr>
                <w:sz w:val="20"/>
                <w:vertAlign w:val="baseline"/>
              </w:rPr>
              <w:t>is the statistics of received power of FL DMRS of PUSCH. This counter obtains the power for every slot or mini slot in which PUSCH reception is expected. The power is normalized by PRB and antenna port. If Rx beam</w:t>
            </w:r>
            <w:r>
              <w:rPr>
                <w:spacing w:val="-3"/>
                <w:sz w:val="20"/>
                <w:vertAlign w:val="baseline"/>
              </w:rPr>
              <w:t> </w:t>
            </w:r>
            <w:r>
              <w:rPr>
                <w:sz w:val="20"/>
                <w:vertAlign w:val="baseline"/>
              </w:rPr>
              <w:t>is</w:t>
            </w:r>
            <w:r>
              <w:rPr>
                <w:spacing w:val="-5"/>
                <w:sz w:val="20"/>
                <w:vertAlign w:val="baseline"/>
              </w:rPr>
              <w:t> </w:t>
            </w:r>
            <w:r>
              <w:rPr>
                <w:sz w:val="20"/>
                <w:vertAlign w:val="baseline"/>
              </w:rPr>
              <w:t>created</w:t>
            </w:r>
            <w:r>
              <w:rPr>
                <w:spacing w:val="-3"/>
                <w:sz w:val="20"/>
                <w:vertAlign w:val="baseline"/>
              </w:rPr>
              <w:t> </w:t>
            </w:r>
            <w:r>
              <w:rPr>
                <w:sz w:val="20"/>
                <w:vertAlign w:val="baseline"/>
              </w:rPr>
              <w:t>by</w:t>
            </w:r>
            <w:r>
              <w:rPr>
                <w:spacing w:val="-3"/>
                <w:sz w:val="20"/>
                <w:vertAlign w:val="baseline"/>
              </w:rPr>
              <w:t> </w:t>
            </w:r>
            <w:r>
              <w:rPr>
                <w:sz w:val="20"/>
                <w:vertAlign w:val="baseline"/>
              </w:rPr>
              <w:t>some</w:t>
            </w:r>
            <w:r>
              <w:rPr>
                <w:spacing w:val="-4"/>
                <w:sz w:val="20"/>
                <w:vertAlign w:val="baseline"/>
              </w:rPr>
              <w:t> </w:t>
            </w:r>
            <w:r>
              <w:rPr>
                <w:sz w:val="20"/>
                <w:vertAlign w:val="baseline"/>
              </w:rPr>
              <w:t>antenna</w:t>
            </w:r>
            <w:r>
              <w:rPr>
                <w:spacing w:val="-4"/>
                <w:sz w:val="20"/>
                <w:vertAlign w:val="baseline"/>
              </w:rPr>
              <w:t> </w:t>
            </w:r>
            <w:r>
              <w:rPr>
                <w:sz w:val="20"/>
                <w:vertAlign w:val="baseline"/>
              </w:rPr>
              <w:t>ports,</w:t>
            </w:r>
            <w:r>
              <w:rPr>
                <w:spacing w:val="-4"/>
                <w:sz w:val="20"/>
                <w:vertAlign w:val="baseline"/>
              </w:rPr>
              <w:t> </w:t>
            </w:r>
            <w:r>
              <w:rPr>
                <w:sz w:val="20"/>
                <w:vertAlign w:val="baseline"/>
              </w:rPr>
              <w:t>this</w:t>
            </w:r>
            <w:r>
              <w:rPr>
                <w:spacing w:val="-5"/>
                <w:sz w:val="20"/>
                <w:vertAlign w:val="baseline"/>
              </w:rPr>
              <w:t> </w:t>
            </w:r>
            <w:r>
              <w:rPr>
                <w:sz w:val="20"/>
                <w:vertAlign w:val="baseline"/>
              </w:rPr>
              <w:t>counter</w:t>
            </w:r>
            <w:r>
              <w:rPr>
                <w:spacing w:val="-3"/>
                <w:sz w:val="20"/>
                <w:vertAlign w:val="baseline"/>
              </w:rPr>
              <w:t> </w:t>
            </w:r>
            <w:r>
              <w:rPr>
                <w:sz w:val="20"/>
                <w:vertAlign w:val="baseline"/>
              </w:rPr>
              <w:t>is</w:t>
            </w:r>
            <w:r>
              <w:rPr>
                <w:spacing w:val="-5"/>
                <w:sz w:val="20"/>
                <w:vertAlign w:val="baseline"/>
              </w:rPr>
              <w:t> </w:t>
            </w:r>
            <w:r>
              <w:rPr>
                <w:sz w:val="20"/>
                <w:vertAlign w:val="baseline"/>
              </w:rPr>
              <w:t>calculated</w:t>
            </w:r>
            <w:r>
              <w:rPr>
                <w:spacing w:val="-3"/>
                <w:sz w:val="20"/>
                <w:vertAlign w:val="baseline"/>
              </w:rPr>
              <w:t> </w:t>
            </w:r>
            <w:r>
              <w:rPr>
                <w:sz w:val="20"/>
                <w:vertAlign w:val="baseline"/>
              </w:rPr>
              <w:t>with</w:t>
            </w:r>
            <w:r>
              <w:rPr>
                <w:spacing w:val="-3"/>
                <w:sz w:val="20"/>
                <w:vertAlign w:val="baseline"/>
              </w:rPr>
              <w:t> </w:t>
            </w:r>
            <w:r>
              <w:rPr>
                <w:sz w:val="20"/>
                <w:vertAlign w:val="baseline"/>
              </w:rPr>
              <w:t>the power of only the antenna ports used to create Rx beam.</w:t>
            </w:r>
          </w:p>
          <w:p>
            <w:pPr>
              <w:pStyle w:val="TableParagraph"/>
              <w:spacing w:line="205" w:lineRule="exact"/>
              <w:rPr>
                <w:sz w:val="20"/>
              </w:rPr>
            </w:pPr>
            <w:r>
              <w:rPr>
                <w:sz w:val="20"/>
              </w:rPr>
              <w:t>It</w:t>
            </w:r>
            <w:r>
              <w:rPr>
                <w:spacing w:val="-5"/>
                <w:sz w:val="20"/>
              </w:rPr>
              <w:t> </w:t>
            </w:r>
            <w:r>
              <w:rPr>
                <w:sz w:val="20"/>
              </w:rPr>
              <w:t>is</w:t>
            </w:r>
            <w:r>
              <w:rPr>
                <w:spacing w:val="-4"/>
                <w:sz w:val="20"/>
              </w:rPr>
              <w:t> </w:t>
            </w:r>
            <w:r>
              <w:rPr>
                <w:sz w:val="20"/>
              </w:rPr>
              <w:t>recommended</w:t>
            </w:r>
            <w:r>
              <w:rPr>
                <w:spacing w:val="-2"/>
                <w:sz w:val="20"/>
              </w:rPr>
              <w:t> </w:t>
            </w:r>
            <w:r>
              <w:rPr>
                <w:sz w:val="20"/>
              </w:rPr>
              <w:t>to</w:t>
            </w:r>
            <w:r>
              <w:rPr>
                <w:spacing w:val="-2"/>
                <w:sz w:val="20"/>
              </w:rPr>
              <w:t> </w:t>
            </w:r>
            <w:r>
              <w:rPr>
                <w:sz w:val="20"/>
              </w:rPr>
              <w:t>support</w:t>
            </w:r>
            <w:r>
              <w:rPr>
                <w:spacing w:val="-6"/>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SI</w:t>
            </w:r>
            <w:r>
              <w:rPr>
                <w:spacing w:val="-4"/>
                <w:sz w:val="20"/>
              </w:rPr>
              <w:t> </w:t>
            </w:r>
            <w:r>
              <w:rPr>
                <w:sz w:val="20"/>
              </w:rPr>
              <w:t>(Status</w:t>
            </w:r>
            <w:r>
              <w:rPr>
                <w:spacing w:val="-5"/>
                <w:sz w:val="20"/>
              </w:rPr>
              <w:t> </w:t>
            </w:r>
            <w:r>
              <w:rPr>
                <w:spacing w:val="-2"/>
                <w:sz w:val="20"/>
              </w:rPr>
              <w:t>Inspection)</w:t>
            </w:r>
          </w:p>
        </w:tc>
      </w:tr>
      <w:tr>
        <w:trPr>
          <w:trHeight w:val="5338" w:hRule="atLeast"/>
        </w:trPr>
        <w:tc>
          <w:tcPr>
            <w:tcW w:w="2405" w:type="dxa"/>
          </w:tcPr>
          <w:p>
            <w:pPr>
              <w:pStyle w:val="TableParagraph"/>
              <w:spacing w:line="228" w:lineRule="exact"/>
              <w:ind w:left="107"/>
              <w:rPr>
                <w:sz w:val="20"/>
              </w:rPr>
            </w:pPr>
            <w:r>
              <w:rPr>
                <w:spacing w:val="-2"/>
                <w:sz w:val="20"/>
              </w:rPr>
              <w:t>Condition</w:t>
            </w:r>
          </w:p>
        </w:tc>
        <w:tc>
          <w:tcPr>
            <w:tcW w:w="6097" w:type="dxa"/>
          </w:tcPr>
          <w:p>
            <w:pPr>
              <w:pStyle w:val="TableParagraph"/>
              <w:rPr>
                <w:sz w:val="20"/>
              </w:rPr>
            </w:pPr>
            <w:r>
              <w:rPr>
                <w:sz w:val="20"/>
              </w:rPr>
              <w:t>Measurement</w:t>
            </w:r>
            <w:r>
              <w:rPr>
                <w:spacing w:val="-8"/>
                <w:sz w:val="20"/>
              </w:rPr>
              <w:t> </w:t>
            </w:r>
            <w:r>
              <w:rPr>
                <w:sz w:val="20"/>
              </w:rPr>
              <w:t>subcounter</w:t>
            </w:r>
            <w:r>
              <w:rPr>
                <w:spacing w:val="-6"/>
                <w:sz w:val="20"/>
              </w:rPr>
              <w:t> </w:t>
            </w:r>
            <w:r>
              <w:rPr>
                <w:sz w:val="20"/>
              </w:rPr>
              <w:t>of</w:t>
            </w:r>
            <w:r>
              <w:rPr>
                <w:spacing w:val="-7"/>
                <w:sz w:val="20"/>
              </w:rPr>
              <w:t> </w:t>
            </w:r>
            <w:r>
              <w:rPr>
                <w:sz w:val="20"/>
              </w:rPr>
              <w:t>subcounter.</w:t>
            </w:r>
            <w:r>
              <w:rPr>
                <w:i/>
                <w:sz w:val="20"/>
              </w:rPr>
              <w:t>statistic</w:t>
            </w:r>
            <w:r>
              <w:rPr>
                <w:sz w:val="20"/>
              </w:rPr>
              <w:t>(avg.)</w:t>
            </w:r>
            <w:r>
              <w:rPr>
                <w:spacing w:val="-7"/>
                <w:sz w:val="20"/>
              </w:rPr>
              <w:t> </w:t>
            </w:r>
            <w:r>
              <w:rPr>
                <w:sz w:val="20"/>
              </w:rPr>
              <w:t>is</w:t>
            </w:r>
            <w:r>
              <w:rPr>
                <w:spacing w:val="-8"/>
                <w:sz w:val="20"/>
              </w:rPr>
              <w:t> </w:t>
            </w:r>
            <w:r>
              <w:rPr>
                <w:sz w:val="20"/>
              </w:rPr>
              <w:t>calculated</w:t>
            </w:r>
            <w:r>
              <w:rPr>
                <w:spacing w:val="-6"/>
                <w:sz w:val="20"/>
              </w:rPr>
              <w:t> </w:t>
            </w:r>
            <w:r>
              <w:rPr>
                <w:sz w:val="20"/>
              </w:rPr>
              <w:t>by round(x/y, 2) * 10</w:t>
            </w:r>
            <w:r>
              <w:rPr>
                <w:sz w:val="20"/>
                <w:vertAlign w:val="superscript"/>
              </w:rPr>
              <w:t>2</w:t>
            </w:r>
            <w:r>
              <w:rPr>
                <w:sz w:val="20"/>
                <w:vertAlign w:val="baseline"/>
              </w:rPr>
              <w:t>, where:</w:t>
            </w:r>
          </w:p>
          <w:p>
            <w:pPr>
              <w:pStyle w:val="TableParagraph"/>
              <w:spacing w:before="179"/>
              <w:ind w:left="307" w:right="135"/>
              <w:rPr>
                <w:sz w:val="21"/>
              </w:rPr>
            </w:pPr>
            <w:r>
              <w:rPr>
                <w:sz w:val="21"/>
              </w:rPr>
              <w:t>x</w:t>
            </w:r>
            <w:r>
              <w:rPr>
                <w:spacing w:val="-3"/>
                <w:sz w:val="21"/>
              </w:rPr>
              <w:t> </w:t>
            </w:r>
            <w:r>
              <w:rPr>
                <w:sz w:val="21"/>
              </w:rPr>
              <w:t>is</w:t>
            </w:r>
            <w:r>
              <w:rPr>
                <w:spacing w:val="-3"/>
                <w:sz w:val="21"/>
              </w:rPr>
              <w:t> </w:t>
            </w:r>
            <w:r>
              <w:rPr>
                <w:sz w:val="21"/>
              </w:rPr>
              <w:t>incremented</w:t>
            </w:r>
            <w:r>
              <w:rPr>
                <w:spacing w:val="-3"/>
                <w:sz w:val="21"/>
              </w:rPr>
              <w:t> </w:t>
            </w:r>
            <w:r>
              <w:rPr>
                <w:sz w:val="21"/>
              </w:rPr>
              <w:t>by</w:t>
            </w:r>
            <w:r>
              <w:rPr>
                <w:spacing w:val="-3"/>
                <w:sz w:val="21"/>
              </w:rPr>
              <w:t> </w:t>
            </w:r>
            <w:r>
              <w:rPr>
                <w:sz w:val="21"/>
              </w:rPr>
              <w:t>the</w:t>
            </w:r>
            <w:r>
              <w:rPr>
                <w:spacing w:val="-3"/>
                <w:sz w:val="21"/>
              </w:rPr>
              <w:t> </w:t>
            </w:r>
            <w:r>
              <w:rPr>
                <w:sz w:val="21"/>
              </w:rPr>
              <w:t>volume</w:t>
            </w:r>
            <w:r>
              <w:rPr>
                <w:spacing w:val="-3"/>
                <w:sz w:val="21"/>
              </w:rPr>
              <w:t> </w:t>
            </w:r>
            <w:r>
              <w:rPr>
                <w:sz w:val="21"/>
              </w:rPr>
              <w:t>of</w:t>
            </w:r>
            <w:r>
              <w:rPr>
                <w:spacing w:val="-4"/>
                <w:sz w:val="21"/>
              </w:rPr>
              <w:t> </w:t>
            </w:r>
            <w:r>
              <w:rPr>
                <w:sz w:val="21"/>
              </w:rPr>
              <w:t>power</w:t>
            </w:r>
            <w:r>
              <w:rPr>
                <w:spacing w:val="-4"/>
                <w:sz w:val="21"/>
              </w:rPr>
              <w:t> </w:t>
            </w:r>
            <w:r>
              <w:rPr>
                <w:sz w:val="21"/>
              </w:rPr>
              <w:t>of</w:t>
            </w:r>
            <w:r>
              <w:rPr>
                <w:spacing w:val="-4"/>
                <w:sz w:val="21"/>
              </w:rPr>
              <w:t> </w:t>
            </w:r>
            <w:r>
              <w:rPr>
                <w:sz w:val="21"/>
              </w:rPr>
              <w:t>front</w:t>
            </w:r>
            <w:r>
              <w:rPr>
                <w:spacing w:val="-4"/>
                <w:sz w:val="21"/>
              </w:rPr>
              <w:t> </w:t>
            </w:r>
            <w:r>
              <w:rPr>
                <w:sz w:val="21"/>
              </w:rPr>
              <w:t>loaded</w:t>
            </w:r>
            <w:r>
              <w:rPr>
                <w:spacing w:val="-6"/>
                <w:sz w:val="21"/>
              </w:rPr>
              <w:t> </w:t>
            </w:r>
            <w:r>
              <w:rPr>
                <w:sz w:val="21"/>
              </w:rPr>
              <w:t>DMRS</w:t>
            </w:r>
            <w:r>
              <w:rPr>
                <w:spacing w:val="-3"/>
                <w:sz w:val="21"/>
              </w:rPr>
              <w:t> </w:t>
            </w:r>
            <w:r>
              <w:rPr>
                <w:sz w:val="21"/>
              </w:rPr>
              <w:t>of PUSCH whenever PUSCH reception is expected when SSB used for PUSCH is group of subcounter.SSB. The power is normalized by PRB and antenna port. If Rx beam is created by some antenna ports, this counter is calculated with the</w:t>
            </w:r>
            <w:r>
              <w:rPr>
                <w:spacing w:val="-3"/>
                <w:sz w:val="21"/>
              </w:rPr>
              <w:t> </w:t>
            </w:r>
            <w:r>
              <w:rPr>
                <w:sz w:val="21"/>
              </w:rPr>
              <w:t>power of only</w:t>
            </w:r>
            <w:r>
              <w:rPr>
                <w:spacing w:val="-3"/>
                <w:sz w:val="21"/>
              </w:rPr>
              <w:t> </w:t>
            </w:r>
            <w:r>
              <w:rPr>
                <w:sz w:val="21"/>
              </w:rPr>
              <w:t>the antenna ports used to create Rx beam.</w:t>
            </w:r>
          </w:p>
          <w:p>
            <w:pPr>
              <w:pStyle w:val="TableParagraph"/>
              <w:spacing w:before="181"/>
              <w:ind w:left="307" w:right="135"/>
              <w:rPr>
                <w:sz w:val="20"/>
              </w:rPr>
            </w:pPr>
            <w:r>
              <w:rPr>
                <w:sz w:val="20"/>
              </w:rPr>
              <w:t>y</w:t>
            </w:r>
            <w:r>
              <w:rPr>
                <w:spacing w:val="-4"/>
                <w:sz w:val="20"/>
              </w:rPr>
              <w:t> </w:t>
            </w:r>
            <w:r>
              <w:rPr>
                <w:sz w:val="20"/>
              </w:rPr>
              <w:t>is</w:t>
            </w:r>
            <w:r>
              <w:rPr>
                <w:spacing w:val="-6"/>
                <w:sz w:val="20"/>
              </w:rPr>
              <w:t> </w:t>
            </w:r>
            <w:r>
              <w:rPr>
                <w:sz w:val="20"/>
              </w:rPr>
              <w:t>incremented</w:t>
            </w:r>
            <w:r>
              <w:rPr>
                <w:spacing w:val="-6"/>
                <w:sz w:val="20"/>
              </w:rPr>
              <w:t> </w:t>
            </w:r>
            <w:r>
              <w:rPr>
                <w:sz w:val="20"/>
              </w:rPr>
              <w:t>by</w:t>
            </w:r>
            <w:r>
              <w:rPr>
                <w:spacing w:val="-6"/>
                <w:sz w:val="20"/>
              </w:rPr>
              <w:t> </w:t>
            </w:r>
            <w:r>
              <w:rPr>
                <w:sz w:val="20"/>
              </w:rPr>
              <w:t>1</w:t>
            </w:r>
            <w:r>
              <w:rPr>
                <w:spacing w:val="-4"/>
                <w:sz w:val="20"/>
              </w:rPr>
              <w:t> </w:t>
            </w:r>
            <w:r>
              <w:rPr>
                <w:sz w:val="20"/>
              </w:rPr>
              <w:t>whenever</w:t>
            </w:r>
            <w:r>
              <w:rPr>
                <w:spacing w:val="-4"/>
                <w:sz w:val="20"/>
              </w:rPr>
              <w:t> </w:t>
            </w:r>
            <w:r>
              <w:rPr>
                <w:sz w:val="20"/>
              </w:rPr>
              <w:t>PUSCH</w:t>
            </w:r>
            <w:r>
              <w:rPr>
                <w:spacing w:val="-5"/>
                <w:sz w:val="20"/>
              </w:rPr>
              <w:t> </w:t>
            </w:r>
            <w:r>
              <w:rPr>
                <w:sz w:val="20"/>
              </w:rPr>
              <w:t>reception</w:t>
            </w:r>
            <w:r>
              <w:rPr>
                <w:spacing w:val="-4"/>
                <w:sz w:val="20"/>
              </w:rPr>
              <w:t> </w:t>
            </w:r>
            <w:r>
              <w:rPr>
                <w:sz w:val="20"/>
              </w:rPr>
              <w:t>is</w:t>
            </w:r>
            <w:r>
              <w:rPr>
                <w:spacing w:val="-6"/>
                <w:sz w:val="20"/>
              </w:rPr>
              <w:t> </w:t>
            </w:r>
            <w:r>
              <w:rPr>
                <w:sz w:val="20"/>
              </w:rPr>
              <w:t>expected</w:t>
            </w:r>
            <w:r>
              <w:rPr>
                <w:spacing w:val="-4"/>
                <w:sz w:val="20"/>
              </w:rPr>
              <w:t> </w:t>
            </w:r>
            <w:r>
              <w:rPr>
                <w:sz w:val="20"/>
              </w:rPr>
              <w:t>when SSB used for PUSCH is group of subcounter.</w:t>
            </w:r>
            <w:r>
              <w:rPr>
                <w:i/>
                <w:sz w:val="20"/>
              </w:rPr>
              <w:t>SSB</w:t>
            </w:r>
            <w:r>
              <w:rPr>
                <w:sz w:val="20"/>
              </w:rPr>
              <w:t>.</w:t>
            </w:r>
          </w:p>
          <w:p>
            <w:pPr>
              <w:pStyle w:val="TableParagraph"/>
              <w:spacing w:before="178"/>
              <w:ind w:right="135"/>
              <w:rPr>
                <w:sz w:val="20"/>
              </w:rPr>
            </w:pPr>
            <w:r>
              <w:rPr>
                <w:sz w:val="20"/>
              </w:rPr>
              <w:t>Measurement subcounter of subcounter.statistic(max/min) is maximum/minimum number of round(z, 2) * 10</w:t>
            </w:r>
            <w:r>
              <w:rPr>
                <w:sz w:val="20"/>
                <w:vertAlign w:val="superscript"/>
              </w:rPr>
              <w:t>2</w:t>
            </w:r>
            <w:r>
              <w:rPr>
                <w:sz w:val="20"/>
                <w:vertAlign w:val="baseline"/>
              </w:rPr>
              <w:t> . It is assigned whenever</w:t>
            </w:r>
            <w:r>
              <w:rPr>
                <w:spacing w:val="-2"/>
                <w:sz w:val="20"/>
                <w:vertAlign w:val="baseline"/>
              </w:rPr>
              <w:t> </w:t>
            </w:r>
            <w:r>
              <w:rPr>
                <w:sz w:val="20"/>
                <w:vertAlign w:val="baseline"/>
              </w:rPr>
              <w:t>z</w:t>
            </w:r>
            <w:r>
              <w:rPr>
                <w:spacing w:val="-3"/>
                <w:sz w:val="20"/>
                <w:vertAlign w:val="baseline"/>
              </w:rPr>
              <w:t> </w:t>
            </w:r>
            <w:r>
              <w:rPr>
                <w:sz w:val="20"/>
                <w:vertAlign w:val="baseline"/>
              </w:rPr>
              <w:t>is</w:t>
            </w:r>
            <w:r>
              <w:rPr>
                <w:spacing w:val="-4"/>
                <w:sz w:val="20"/>
                <w:vertAlign w:val="baseline"/>
              </w:rPr>
              <w:t> </w:t>
            </w:r>
            <w:r>
              <w:rPr>
                <w:sz w:val="20"/>
                <w:vertAlign w:val="baseline"/>
              </w:rPr>
              <w:t>updated</w:t>
            </w:r>
            <w:r>
              <w:rPr>
                <w:spacing w:val="-4"/>
                <w:sz w:val="20"/>
                <w:vertAlign w:val="baseline"/>
              </w:rPr>
              <w:t> </w:t>
            </w:r>
            <w:r>
              <w:rPr>
                <w:sz w:val="20"/>
                <w:vertAlign w:val="baseline"/>
              </w:rPr>
              <w:t>by</w:t>
            </w:r>
            <w:r>
              <w:rPr>
                <w:spacing w:val="-2"/>
                <w:sz w:val="20"/>
                <w:vertAlign w:val="baseline"/>
              </w:rPr>
              <w:t> </w:t>
            </w:r>
            <w:r>
              <w:rPr>
                <w:sz w:val="20"/>
                <w:vertAlign w:val="baseline"/>
              </w:rPr>
              <w:t>the</w:t>
            </w:r>
            <w:r>
              <w:rPr>
                <w:spacing w:val="-7"/>
                <w:sz w:val="20"/>
                <w:vertAlign w:val="baseline"/>
              </w:rPr>
              <w:t> </w:t>
            </w:r>
            <w:r>
              <w:rPr>
                <w:sz w:val="20"/>
                <w:vertAlign w:val="baseline"/>
              </w:rPr>
              <w:t>volume round(z,</w:t>
            </w:r>
            <w:r>
              <w:rPr>
                <w:spacing w:val="-5"/>
                <w:sz w:val="20"/>
                <w:vertAlign w:val="baseline"/>
              </w:rPr>
              <w:t> </w:t>
            </w:r>
            <w:r>
              <w:rPr>
                <w:sz w:val="20"/>
                <w:vertAlign w:val="baseline"/>
              </w:rPr>
              <w:t>2)</w:t>
            </w:r>
            <w:r>
              <w:rPr>
                <w:spacing w:val="-3"/>
                <w:sz w:val="20"/>
                <w:vertAlign w:val="baseline"/>
              </w:rPr>
              <w:t> </w:t>
            </w:r>
            <w:r>
              <w:rPr>
                <w:sz w:val="20"/>
                <w:vertAlign w:val="baseline"/>
              </w:rPr>
              <w:t>*</w:t>
            </w:r>
            <w:r>
              <w:rPr>
                <w:spacing w:val="-4"/>
                <w:sz w:val="20"/>
                <w:vertAlign w:val="baseline"/>
              </w:rPr>
              <w:t> </w:t>
            </w:r>
            <w:r>
              <w:rPr>
                <w:sz w:val="20"/>
                <w:vertAlign w:val="baseline"/>
              </w:rPr>
              <w:t>10</w:t>
            </w:r>
            <w:r>
              <w:rPr>
                <w:sz w:val="20"/>
                <w:vertAlign w:val="superscript"/>
              </w:rPr>
              <w:t>2</w:t>
            </w:r>
            <w:r>
              <w:rPr>
                <w:sz w:val="20"/>
                <w:vertAlign w:val="baseline"/>
              </w:rPr>
              <w:t>,</w:t>
            </w:r>
            <w:r>
              <w:rPr>
                <w:spacing w:val="-3"/>
                <w:sz w:val="20"/>
                <w:vertAlign w:val="baseline"/>
              </w:rPr>
              <w:t> </w:t>
            </w:r>
            <w:r>
              <w:rPr>
                <w:sz w:val="20"/>
                <w:vertAlign w:val="baseline"/>
              </w:rPr>
              <w:t>if</w:t>
            </w:r>
            <w:r>
              <w:rPr>
                <w:spacing w:val="-2"/>
                <w:sz w:val="20"/>
                <w:vertAlign w:val="baseline"/>
              </w:rPr>
              <w:t> </w:t>
            </w:r>
            <w:r>
              <w:rPr>
                <w:sz w:val="20"/>
                <w:vertAlign w:val="baseline"/>
              </w:rPr>
              <w:t>round(z,</w:t>
            </w:r>
            <w:r>
              <w:rPr>
                <w:spacing w:val="-5"/>
                <w:sz w:val="20"/>
                <w:vertAlign w:val="baseline"/>
              </w:rPr>
              <w:t> </w:t>
            </w:r>
            <w:r>
              <w:rPr>
                <w:sz w:val="20"/>
                <w:vertAlign w:val="baseline"/>
              </w:rPr>
              <w:t>2)</w:t>
            </w:r>
            <w:r>
              <w:rPr>
                <w:spacing w:val="-3"/>
                <w:sz w:val="20"/>
                <w:vertAlign w:val="baseline"/>
              </w:rPr>
              <w:t> </w:t>
            </w:r>
            <w:r>
              <w:rPr>
                <w:sz w:val="20"/>
                <w:vertAlign w:val="baseline"/>
              </w:rPr>
              <w:t>* 10</w:t>
            </w:r>
            <w:r>
              <w:rPr>
                <w:sz w:val="20"/>
                <w:vertAlign w:val="superscript"/>
              </w:rPr>
              <w:t>2</w:t>
            </w:r>
            <w:r>
              <w:rPr>
                <w:sz w:val="20"/>
                <w:vertAlign w:val="baseline"/>
              </w:rPr>
              <w:t> is bigger/smaller than previously counted volume, where:</w:t>
            </w:r>
          </w:p>
          <w:p>
            <w:pPr>
              <w:pStyle w:val="TableParagraph"/>
              <w:spacing w:before="182"/>
              <w:ind w:left="307"/>
              <w:rPr>
                <w:sz w:val="20"/>
              </w:rPr>
            </w:pPr>
            <w:r>
              <w:rPr>
                <w:sz w:val="20"/>
              </w:rPr>
              <w:t>z is the volume</w:t>
            </w:r>
            <w:r>
              <w:rPr>
                <w:spacing w:val="-1"/>
                <w:sz w:val="20"/>
              </w:rPr>
              <w:t> </w:t>
            </w:r>
            <w:r>
              <w:rPr>
                <w:sz w:val="20"/>
              </w:rPr>
              <w:t>of power of front loaded DMRS of PUSCH whenever PUSCH reception is</w:t>
            </w:r>
            <w:r>
              <w:rPr>
                <w:spacing w:val="-1"/>
                <w:sz w:val="20"/>
              </w:rPr>
              <w:t> </w:t>
            </w:r>
            <w:r>
              <w:rPr>
                <w:sz w:val="20"/>
              </w:rPr>
              <w:t>expected</w:t>
            </w:r>
            <w:r>
              <w:rPr>
                <w:spacing w:val="-1"/>
                <w:sz w:val="20"/>
              </w:rPr>
              <w:t> </w:t>
            </w:r>
            <w:r>
              <w:rPr>
                <w:sz w:val="20"/>
              </w:rPr>
              <w:t>when SSB</w:t>
            </w:r>
            <w:r>
              <w:rPr>
                <w:spacing w:val="-1"/>
                <w:sz w:val="20"/>
              </w:rPr>
              <w:t> </w:t>
            </w:r>
            <w:r>
              <w:rPr>
                <w:sz w:val="20"/>
              </w:rPr>
              <w:t>used for PUSCH is group of subcounter.</w:t>
            </w:r>
            <w:r>
              <w:rPr>
                <w:i/>
                <w:sz w:val="20"/>
              </w:rPr>
              <w:t>SSB</w:t>
            </w:r>
            <w:r>
              <w:rPr>
                <w:sz w:val="20"/>
              </w:rPr>
              <w:t>.</w:t>
            </w:r>
            <w:r>
              <w:rPr>
                <w:spacing w:val="-6"/>
                <w:sz w:val="20"/>
              </w:rPr>
              <w:t> </w:t>
            </w:r>
            <w:r>
              <w:rPr>
                <w:sz w:val="20"/>
              </w:rPr>
              <w:t>The</w:t>
            </w:r>
            <w:r>
              <w:rPr>
                <w:spacing w:val="-6"/>
                <w:sz w:val="20"/>
              </w:rPr>
              <w:t> </w:t>
            </w:r>
            <w:r>
              <w:rPr>
                <w:sz w:val="20"/>
              </w:rPr>
              <w:t>power</w:t>
            </w:r>
            <w:r>
              <w:rPr>
                <w:spacing w:val="-3"/>
                <w:sz w:val="20"/>
              </w:rPr>
              <w:t> </w:t>
            </w:r>
            <w:r>
              <w:rPr>
                <w:sz w:val="20"/>
              </w:rPr>
              <w:t>is</w:t>
            </w:r>
            <w:r>
              <w:rPr>
                <w:spacing w:val="-7"/>
                <w:sz w:val="20"/>
              </w:rPr>
              <w:t> </w:t>
            </w:r>
            <w:r>
              <w:rPr>
                <w:sz w:val="20"/>
              </w:rPr>
              <w:t>normalized</w:t>
            </w:r>
            <w:r>
              <w:rPr>
                <w:spacing w:val="-5"/>
                <w:sz w:val="20"/>
              </w:rPr>
              <w:t> </w:t>
            </w:r>
            <w:r>
              <w:rPr>
                <w:sz w:val="20"/>
              </w:rPr>
              <w:t>by</w:t>
            </w:r>
            <w:r>
              <w:rPr>
                <w:spacing w:val="-3"/>
                <w:sz w:val="20"/>
              </w:rPr>
              <w:t> </w:t>
            </w:r>
            <w:r>
              <w:rPr>
                <w:sz w:val="20"/>
              </w:rPr>
              <w:t>PRB</w:t>
            </w:r>
            <w:r>
              <w:rPr>
                <w:spacing w:val="-5"/>
                <w:sz w:val="20"/>
              </w:rPr>
              <w:t> </w:t>
            </w:r>
            <w:r>
              <w:rPr>
                <w:sz w:val="20"/>
              </w:rPr>
              <w:t>and</w:t>
            </w:r>
            <w:r>
              <w:rPr>
                <w:spacing w:val="-3"/>
                <w:sz w:val="20"/>
              </w:rPr>
              <w:t> </w:t>
            </w:r>
            <w:r>
              <w:rPr>
                <w:sz w:val="20"/>
              </w:rPr>
              <w:t>antenna</w:t>
            </w:r>
            <w:r>
              <w:rPr>
                <w:spacing w:val="-4"/>
                <w:sz w:val="20"/>
              </w:rPr>
              <w:t> </w:t>
            </w:r>
            <w:r>
              <w:rPr>
                <w:sz w:val="20"/>
              </w:rPr>
              <w:t>port.</w:t>
            </w:r>
            <w:r>
              <w:rPr>
                <w:spacing w:val="-6"/>
                <w:sz w:val="20"/>
              </w:rPr>
              <w:t> </w:t>
            </w:r>
            <w:r>
              <w:rPr>
                <w:sz w:val="20"/>
              </w:rPr>
              <w:t>If Rx beam is created by some antenna ports, this counter is calculated with the power of only the antenna ports used to create Rx beam.</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dBm/10</w:t>
            </w:r>
            <w:r>
              <w:rPr>
                <w:sz w:val="20"/>
                <w:vertAlign w:val="superscript"/>
              </w:rPr>
              <w:t>2</w:t>
            </w:r>
            <w:r>
              <w:rPr>
                <w:spacing w:val="-6"/>
                <w:sz w:val="20"/>
                <w:vertAlign w:val="baseline"/>
              </w:rPr>
              <w:t> </w:t>
            </w:r>
            <w:r>
              <w:rPr>
                <w:spacing w:val="-2"/>
                <w:sz w:val="20"/>
                <w:vertAlign w:val="baseline"/>
              </w:rPr>
              <w:t>(S16)</w:t>
            </w:r>
          </w:p>
        </w:tc>
      </w:tr>
      <w:tr>
        <w:trPr>
          <w:trHeight w:val="228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spacing w:line="249" w:lineRule="auto"/>
              <w:ind w:left="907" w:right="356" w:hanging="800"/>
              <w:rPr>
                <w:sz w:val="20"/>
              </w:rPr>
            </w:pPr>
            <w:r>
              <w:rPr>
                <w:sz w:val="20"/>
              </w:rPr>
              <w:t>OR.ULSQL.PuschRxPower.</w:t>
            </w:r>
            <w:r>
              <w:rPr>
                <w:i/>
                <w:sz w:val="20"/>
              </w:rPr>
              <w:t>SSB.statistic</w:t>
            </w:r>
            <w:r>
              <w:rPr>
                <w:i/>
                <w:spacing w:val="-8"/>
                <w:sz w:val="20"/>
              </w:rPr>
              <w:t> </w:t>
            </w:r>
            <w:r>
              <w:rPr>
                <w:sz w:val="20"/>
              </w:rPr>
              <w:t>where</w:t>
            </w:r>
            <w:r>
              <w:rPr>
                <w:spacing w:val="-8"/>
                <w:sz w:val="20"/>
              </w:rPr>
              <w:t> </w:t>
            </w:r>
            <w:r>
              <w:rPr>
                <w:i/>
                <w:sz w:val="20"/>
              </w:rPr>
              <w:t>SSB</w:t>
            </w:r>
            <w:r>
              <w:rPr>
                <w:i/>
                <w:spacing w:val="-8"/>
                <w:sz w:val="20"/>
              </w:rPr>
              <w:t> </w:t>
            </w:r>
            <w:r>
              <w:rPr>
                <w:sz w:val="20"/>
              </w:rPr>
              <w:t>is</w:t>
            </w:r>
            <w:r>
              <w:rPr>
                <w:spacing w:val="-10"/>
                <w:sz w:val="20"/>
              </w:rPr>
              <w:t> </w:t>
            </w:r>
            <w:r>
              <w:rPr>
                <w:sz w:val="20"/>
              </w:rPr>
              <w:t>the</w:t>
            </w:r>
            <w:r>
              <w:rPr>
                <w:spacing w:val="-8"/>
                <w:sz w:val="20"/>
              </w:rPr>
              <w:t> </w:t>
            </w:r>
            <w:r>
              <w:rPr>
                <w:sz w:val="20"/>
              </w:rPr>
              <w:t>SSB</w:t>
            </w:r>
            <w:r>
              <w:rPr>
                <w:spacing w:val="-10"/>
                <w:sz w:val="20"/>
              </w:rPr>
              <w:t> </w:t>
            </w:r>
            <w:r>
              <w:rPr>
                <w:sz w:val="20"/>
              </w:rPr>
              <w:t>index: 0: #0</w:t>
            </w:r>
          </w:p>
          <w:p>
            <w:pPr>
              <w:pStyle w:val="TableParagraph"/>
              <w:spacing w:before="2"/>
              <w:ind w:left="907"/>
              <w:rPr>
                <w:sz w:val="20"/>
              </w:rPr>
            </w:pPr>
            <w:r>
              <w:rPr>
                <w:sz w:val="20"/>
              </w:rPr>
              <w:t>1:</w:t>
            </w:r>
            <w:r>
              <w:rPr>
                <w:spacing w:val="-2"/>
                <w:sz w:val="20"/>
              </w:rPr>
              <w:t> </w:t>
            </w:r>
            <w:r>
              <w:rPr>
                <w:spacing w:val="-5"/>
                <w:sz w:val="20"/>
              </w:rPr>
              <w:t>#1</w:t>
            </w:r>
          </w:p>
          <w:p>
            <w:pPr>
              <w:pStyle w:val="TableParagraph"/>
              <w:spacing w:before="10"/>
              <w:ind w:left="907"/>
              <w:rPr>
                <w:sz w:val="20"/>
              </w:rPr>
            </w:pPr>
            <w:r>
              <w:rPr>
                <w:spacing w:val="-10"/>
                <w:sz w:val="20"/>
              </w:rPr>
              <w:t>…</w:t>
            </w:r>
          </w:p>
          <w:p>
            <w:pPr>
              <w:pStyle w:val="TableParagraph"/>
              <w:spacing w:before="10"/>
              <w:ind w:left="907"/>
              <w:rPr>
                <w:sz w:val="20"/>
              </w:rPr>
            </w:pPr>
            <w:r>
              <w:rPr>
                <w:sz w:val="20"/>
              </w:rPr>
              <w:t>63:</w:t>
            </w:r>
            <w:r>
              <w:rPr>
                <w:spacing w:val="-2"/>
                <w:sz w:val="20"/>
              </w:rPr>
              <w:t> </w:t>
            </w:r>
            <w:r>
              <w:rPr>
                <w:spacing w:val="-5"/>
                <w:sz w:val="20"/>
              </w:rPr>
              <w:t>#63</w:t>
            </w:r>
          </w:p>
          <w:p>
            <w:pPr>
              <w:pStyle w:val="TableParagraph"/>
              <w:spacing w:before="180"/>
              <w:rPr>
                <w:sz w:val="20"/>
              </w:rPr>
            </w:pPr>
            <w:r>
              <w:rPr>
                <w:i/>
                <w:sz w:val="20"/>
              </w:rPr>
              <w:t>statistic</w:t>
            </w:r>
            <w:r>
              <w:rPr>
                <w:i/>
                <w:spacing w:val="-11"/>
                <w:sz w:val="20"/>
              </w:rPr>
              <w:t> </w:t>
            </w:r>
            <w:r>
              <w:rPr>
                <w:spacing w:val="-5"/>
                <w:sz w:val="20"/>
              </w:rPr>
              <w:t>is</w:t>
            </w:r>
          </w:p>
          <w:p>
            <w:pPr>
              <w:pStyle w:val="TableParagraph"/>
              <w:spacing w:before="1"/>
              <w:ind w:left="307"/>
              <w:rPr>
                <w:sz w:val="20"/>
              </w:rPr>
            </w:pPr>
            <w:r>
              <w:rPr>
                <w:sz w:val="20"/>
              </w:rPr>
              <w:t>0:</w:t>
            </w:r>
            <w:r>
              <w:rPr>
                <w:spacing w:val="-2"/>
                <w:sz w:val="20"/>
              </w:rPr>
              <w:t> average</w:t>
            </w:r>
          </w:p>
          <w:p>
            <w:pPr>
              <w:pStyle w:val="TableParagraph"/>
              <w:spacing w:line="229" w:lineRule="exact"/>
              <w:ind w:left="307"/>
              <w:rPr>
                <w:sz w:val="20"/>
              </w:rPr>
            </w:pPr>
            <w:r>
              <w:rPr>
                <w:sz w:val="20"/>
              </w:rPr>
              <w:t>1:</w:t>
            </w:r>
            <w:r>
              <w:rPr>
                <w:spacing w:val="-2"/>
                <w:sz w:val="20"/>
              </w:rPr>
              <w:t> maximum</w:t>
            </w:r>
          </w:p>
          <w:p>
            <w:pPr>
              <w:pStyle w:val="TableParagraph"/>
              <w:spacing w:line="209" w:lineRule="exact"/>
              <w:ind w:left="307"/>
              <w:rPr>
                <w:sz w:val="20"/>
              </w:rPr>
            </w:pPr>
            <w:r>
              <w:rPr>
                <w:sz w:val="20"/>
              </w:rPr>
              <w:t>2:</w:t>
            </w:r>
            <w:r>
              <w:rPr>
                <w:spacing w:val="-2"/>
                <w:sz w:val="20"/>
              </w:rPr>
              <w:t> minimum</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1"/>
        <w:ind w:left="276"/>
      </w:pPr>
      <w:r>
        <w:rPr>
          <w:spacing w:val="-10"/>
        </w:rPr>
        <w:t>4</w:t>
      </w:r>
    </w:p>
    <w:p>
      <w:pPr>
        <w:spacing w:after="0"/>
        <w:sectPr>
          <w:pgSz w:w="11910" w:h="16850"/>
          <w:pgMar w:header="949" w:footer="519" w:top="1420" w:bottom="700" w:left="180" w:right="240"/>
        </w:sectPr>
      </w:pPr>
    </w:p>
    <w:p>
      <w:pPr>
        <w:pStyle w:val="Heading3"/>
        <w:numPr>
          <w:ilvl w:val="0"/>
          <w:numId w:val="154"/>
        </w:numPr>
        <w:tabs>
          <w:tab w:pos="952" w:val="left" w:leader="none"/>
        </w:tabs>
        <w:spacing w:line="240" w:lineRule="auto" w:before="82" w:after="0"/>
        <w:ind w:left="952" w:right="0" w:hanging="676"/>
        <w:jc w:val="left"/>
        <w:rPr>
          <w:rFonts w:ascii="Tahoma"/>
        </w:rPr>
      </w:pPr>
      <w:bookmarkStart w:name="A.6.6 PUSCH RSSI" w:id="536"/>
      <w:bookmarkEnd w:id="536"/>
      <w:r>
        <w:rPr>
          <w:rFonts w:ascii="Times New Roman"/>
          <w:sz w:val="20"/>
        </w:rPr>
      </w:r>
      <w:bookmarkStart w:name="_bookmark231" w:id="537"/>
      <w:bookmarkEnd w:id="537"/>
      <w:r>
        <w:rPr>
          <w:rFonts w:ascii="Times New Roman"/>
          <w:sz w:val="20"/>
        </w:rPr>
      </w:r>
      <w:r>
        <w:rPr/>
        <w:t>A.6.6</w:t>
      </w:r>
      <w:r>
        <w:rPr>
          <w:spacing w:val="-6"/>
        </w:rPr>
        <w:t> </w:t>
      </w:r>
      <w:r>
        <w:rPr>
          <w:rFonts w:ascii="Tahoma"/>
        </w:rPr>
        <w:t>PUSCH</w:t>
      </w:r>
      <w:r>
        <w:rPr>
          <w:rFonts w:ascii="Tahoma"/>
          <w:spacing w:val="-6"/>
        </w:rPr>
        <w:t> </w:t>
      </w:r>
      <w:r>
        <w:rPr>
          <w:rFonts w:ascii="Tahoma"/>
          <w:spacing w:val="-4"/>
        </w:rPr>
        <w:t>RSSI</w:t>
      </w:r>
    </w:p>
    <w:p>
      <w:pPr>
        <w:pStyle w:val="BodyText"/>
        <w:spacing w:before="9"/>
        <w:rPr>
          <w:rFonts w:ascii="Tahoma"/>
          <w:sz w:val="24"/>
        </w:rPr>
      </w:pPr>
    </w:p>
    <w:p>
      <w:pPr>
        <w:pStyle w:val="Heading4"/>
        <w:numPr>
          <w:ilvl w:val="0"/>
          <w:numId w:val="154"/>
        </w:numPr>
        <w:tabs>
          <w:tab w:pos="952" w:val="left" w:leader="none"/>
        </w:tabs>
        <w:spacing w:line="240" w:lineRule="auto" w:before="0" w:after="0"/>
        <w:ind w:left="952" w:right="0" w:hanging="676"/>
        <w:jc w:val="left"/>
      </w:pPr>
      <w:bookmarkStart w:name="A.6.6.1 Performance Counter Table" w:id="538"/>
      <w:bookmarkEnd w:id="538"/>
      <w:r>
        <w:rPr>
          <w:rFonts w:ascii="Times New Roman"/>
          <w:sz w:val="20"/>
        </w:rPr>
      </w:r>
      <w:r>
        <w:rPr/>
        <w:t>A.6.6.1</w:t>
      </w:r>
      <w:r>
        <w:rPr>
          <w:spacing w:val="-7"/>
        </w:rPr>
        <w:t> </w:t>
      </w:r>
      <w:r>
        <w:rPr/>
        <w:t>Performance</w:t>
      </w:r>
      <w:r>
        <w:rPr>
          <w:spacing w:val="-6"/>
        </w:rPr>
        <w:t> </w:t>
      </w:r>
      <w:r>
        <w:rPr/>
        <w:t>Counter</w:t>
      </w:r>
      <w:r>
        <w:rPr>
          <w:spacing w:val="-6"/>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OR.ULSQL.PuschRssi</w:t>
            </w:r>
          </w:p>
        </w:tc>
      </w:tr>
      <w:tr>
        <w:trPr>
          <w:trHeight w:val="1024" w:hRule="atLeast"/>
        </w:trPr>
        <w:tc>
          <w:tcPr>
            <w:tcW w:w="2405" w:type="dxa"/>
          </w:tcPr>
          <w:p>
            <w:pPr>
              <w:pStyle w:val="TableParagraph"/>
              <w:ind w:left="107"/>
              <w:rPr>
                <w:sz w:val="20"/>
              </w:rPr>
            </w:pPr>
            <w:r>
              <w:rPr>
                <w:spacing w:val="-2"/>
                <w:sz w:val="20"/>
              </w:rPr>
              <w:t>Description</w:t>
            </w:r>
          </w:p>
        </w:tc>
        <w:tc>
          <w:tcPr>
            <w:tcW w:w="6097" w:type="dxa"/>
          </w:tcPr>
          <w:p>
            <w:pPr>
              <w:pStyle w:val="TableParagraph"/>
              <w:spacing w:line="230" w:lineRule="auto" w:before="28"/>
              <w:ind w:right="131"/>
              <w:rPr>
                <w:sz w:val="20"/>
              </w:rPr>
            </w:pPr>
            <w:r>
              <w:rPr>
                <w:sz w:val="20"/>
              </w:rPr>
              <w:t>This</w:t>
            </w:r>
            <w:r>
              <w:rPr>
                <w:spacing w:val="-5"/>
                <w:sz w:val="20"/>
              </w:rPr>
              <w:t> </w:t>
            </w:r>
            <w:r>
              <w:rPr>
                <w:sz w:val="20"/>
              </w:rPr>
              <w:t>counter</w:t>
            </w:r>
            <w:r>
              <w:rPr>
                <w:spacing w:val="-3"/>
                <w:sz w:val="20"/>
              </w:rPr>
              <w:t> </w:t>
            </w:r>
            <w:r>
              <w:rPr>
                <w:sz w:val="20"/>
              </w:rPr>
              <w:t>measures</w:t>
            </w:r>
            <w:r>
              <w:rPr>
                <w:spacing w:val="-5"/>
                <w:sz w:val="20"/>
              </w:rPr>
              <w:t> </w:t>
            </w:r>
            <w:r>
              <w:rPr>
                <w:sz w:val="20"/>
              </w:rPr>
              <w:t>the following</w:t>
            </w:r>
            <w:r>
              <w:rPr>
                <w:spacing w:val="-3"/>
                <w:sz w:val="20"/>
              </w:rPr>
              <w:t> </w:t>
            </w:r>
            <w:r>
              <w:rPr>
                <w:sz w:val="20"/>
              </w:rPr>
              <w:t>x</w:t>
            </w:r>
            <w:r>
              <w:rPr>
                <w:spacing w:val="-3"/>
                <w:sz w:val="20"/>
              </w:rPr>
              <w:t> </w:t>
            </w:r>
            <w:r>
              <w:rPr>
                <w:sz w:val="20"/>
              </w:rPr>
              <w:t>and</w:t>
            </w:r>
            <w:r>
              <w:rPr>
                <w:spacing w:val="-3"/>
                <w:sz w:val="20"/>
              </w:rPr>
              <w:t> </w:t>
            </w:r>
            <w:r>
              <w:rPr>
                <w:sz w:val="20"/>
              </w:rPr>
              <w:t>provides</w:t>
            </w:r>
            <w:r>
              <w:rPr>
                <w:spacing w:val="-5"/>
                <w:sz w:val="20"/>
              </w:rPr>
              <w:t> </w:t>
            </w:r>
            <w:r>
              <w:rPr>
                <w:sz w:val="20"/>
              </w:rPr>
              <w:t>round(x,</w:t>
            </w:r>
            <w:r>
              <w:rPr>
                <w:spacing w:val="-4"/>
                <w:sz w:val="20"/>
              </w:rPr>
              <w:t> </w:t>
            </w:r>
            <w:r>
              <w:rPr>
                <w:sz w:val="20"/>
              </w:rPr>
              <w:t>2)</w:t>
            </w:r>
            <w:r>
              <w:rPr>
                <w:rFonts w:ascii="Yu Mincho" w:eastAsia="Yu Mincho"/>
                <w:sz w:val="20"/>
              </w:rPr>
              <w:t>･</w:t>
            </w:r>
            <w:r>
              <w:rPr>
                <w:sz w:val="20"/>
              </w:rPr>
              <w:t>10</w:t>
            </w:r>
            <w:r>
              <w:rPr>
                <w:sz w:val="20"/>
                <w:vertAlign w:val="superscript"/>
              </w:rPr>
              <w:t>2</w:t>
            </w:r>
            <w:r>
              <w:rPr>
                <w:sz w:val="20"/>
                <w:vertAlign w:val="baseline"/>
              </w:rPr>
              <w:t>.</w:t>
            </w:r>
            <w:r>
              <w:rPr>
                <w:spacing w:val="-4"/>
                <w:sz w:val="20"/>
                <w:vertAlign w:val="baseline"/>
              </w:rPr>
              <w:t> </w:t>
            </w:r>
            <w:r>
              <w:rPr>
                <w:sz w:val="20"/>
                <w:vertAlign w:val="baseline"/>
              </w:rPr>
              <w:t>x</w:t>
            </w:r>
            <w:r>
              <w:rPr>
                <w:spacing w:val="-5"/>
                <w:sz w:val="20"/>
                <w:vertAlign w:val="baseline"/>
              </w:rPr>
              <w:t> </w:t>
            </w:r>
            <w:r>
              <w:rPr>
                <w:sz w:val="20"/>
                <w:vertAlign w:val="baseline"/>
              </w:rPr>
              <w:t>is the statistic of the power of the REs in which PUSCH DMRS reception is expected.</w:t>
            </w:r>
          </w:p>
          <w:p>
            <w:pPr>
              <w:pStyle w:val="TableParagraph"/>
              <w:spacing w:line="210" w:lineRule="exact" w:before="4"/>
              <w:rPr>
                <w:sz w:val="20"/>
              </w:rPr>
            </w:pPr>
            <w:r>
              <w:rPr>
                <w:sz w:val="20"/>
              </w:rPr>
              <w:t>It</w:t>
            </w:r>
            <w:r>
              <w:rPr>
                <w:spacing w:val="-5"/>
                <w:sz w:val="20"/>
              </w:rPr>
              <w:t> </w:t>
            </w:r>
            <w:r>
              <w:rPr>
                <w:sz w:val="20"/>
              </w:rPr>
              <w:t>is</w:t>
            </w:r>
            <w:r>
              <w:rPr>
                <w:spacing w:val="-4"/>
                <w:sz w:val="20"/>
              </w:rPr>
              <w:t> </w:t>
            </w:r>
            <w:r>
              <w:rPr>
                <w:sz w:val="20"/>
              </w:rPr>
              <w:t>recommended</w:t>
            </w:r>
            <w:r>
              <w:rPr>
                <w:spacing w:val="-2"/>
                <w:sz w:val="20"/>
              </w:rPr>
              <w:t> </w:t>
            </w:r>
            <w:r>
              <w:rPr>
                <w:sz w:val="20"/>
              </w:rPr>
              <w:t>to</w:t>
            </w:r>
            <w:r>
              <w:rPr>
                <w:spacing w:val="-2"/>
                <w:sz w:val="20"/>
              </w:rPr>
              <w:t> </w:t>
            </w:r>
            <w:r>
              <w:rPr>
                <w:sz w:val="20"/>
              </w:rPr>
              <w:t>support</w:t>
            </w:r>
            <w:r>
              <w:rPr>
                <w:spacing w:val="-6"/>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SI</w:t>
            </w:r>
            <w:r>
              <w:rPr>
                <w:spacing w:val="-4"/>
                <w:sz w:val="20"/>
              </w:rPr>
              <w:t> </w:t>
            </w:r>
            <w:r>
              <w:rPr>
                <w:sz w:val="20"/>
              </w:rPr>
              <w:t>(Status</w:t>
            </w:r>
            <w:r>
              <w:rPr>
                <w:spacing w:val="-5"/>
                <w:sz w:val="20"/>
              </w:rPr>
              <w:t> </w:t>
            </w:r>
            <w:r>
              <w:rPr>
                <w:spacing w:val="-2"/>
                <w:sz w:val="20"/>
              </w:rPr>
              <w:t>Inspection)</w:t>
            </w:r>
          </w:p>
        </w:tc>
      </w:tr>
      <w:tr>
        <w:trPr>
          <w:trHeight w:val="4190"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Measurement</w:t>
            </w:r>
            <w:r>
              <w:rPr>
                <w:spacing w:val="-8"/>
                <w:sz w:val="20"/>
              </w:rPr>
              <w:t> </w:t>
            </w:r>
            <w:r>
              <w:rPr>
                <w:sz w:val="20"/>
              </w:rPr>
              <w:t>subcounter</w:t>
            </w:r>
            <w:r>
              <w:rPr>
                <w:spacing w:val="-6"/>
                <w:sz w:val="20"/>
              </w:rPr>
              <w:t> </w:t>
            </w:r>
            <w:r>
              <w:rPr>
                <w:sz w:val="20"/>
              </w:rPr>
              <w:t>of</w:t>
            </w:r>
            <w:r>
              <w:rPr>
                <w:spacing w:val="-4"/>
                <w:sz w:val="20"/>
              </w:rPr>
              <w:t> </w:t>
            </w:r>
            <w:r>
              <w:rPr>
                <w:sz w:val="20"/>
              </w:rPr>
              <w:t>subcounter.</w:t>
            </w:r>
            <w:r>
              <w:rPr>
                <w:i/>
                <w:sz w:val="20"/>
              </w:rPr>
              <w:t>statistic</w:t>
            </w:r>
            <w:r>
              <w:rPr>
                <w:sz w:val="20"/>
              </w:rPr>
              <w:t>(avg.)</w:t>
            </w:r>
            <w:r>
              <w:rPr>
                <w:spacing w:val="-7"/>
                <w:sz w:val="20"/>
              </w:rPr>
              <w:t> </w:t>
            </w:r>
            <w:r>
              <w:rPr>
                <w:sz w:val="20"/>
              </w:rPr>
              <w:t>is</w:t>
            </w:r>
            <w:r>
              <w:rPr>
                <w:spacing w:val="-8"/>
                <w:sz w:val="20"/>
              </w:rPr>
              <w:t> </w:t>
            </w:r>
            <w:r>
              <w:rPr>
                <w:sz w:val="20"/>
              </w:rPr>
              <w:t>calculated</w:t>
            </w:r>
            <w:r>
              <w:rPr>
                <w:spacing w:val="-6"/>
                <w:sz w:val="20"/>
              </w:rPr>
              <w:t> </w:t>
            </w:r>
            <w:r>
              <w:rPr>
                <w:sz w:val="20"/>
              </w:rPr>
              <w:t>by round(x/y, 2) * 10</w:t>
            </w:r>
            <w:r>
              <w:rPr>
                <w:sz w:val="20"/>
                <w:vertAlign w:val="superscript"/>
              </w:rPr>
              <w:t>2</w:t>
            </w:r>
            <w:r>
              <w:rPr>
                <w:sz w:val="20"/>
                <w:vertAlign w:val="baseline"/>
              </w:rPr>
              <w:t>, where:</w:t>
            </w:r>
          </w:p>
          <w:p>
            <w:pPr>
              <w:pStyle w:val="TableParagraph"/>
              <w:spacing w:before="182"/>
              <w:ind w:left="307" w:right="135"/>
              <w:rPr>
                <w:sz w:val="21"/>
              </w:rPr>
            </w:pPr>
            <w:r>
              <w:rPr>
                <w:sz w:val="21"/>
              </w:rPr>
              <w:t>x</w:t>
            </w:r>
            <w:r>
              <w:rPr>
                <w:spacing w:val="-3"/>
                <w:sz w:val="21"/>
              </w:rPr>
              <w:t> </w:t>
            </w:r>
            <w:r>
              <w:rPr>
                <w:sz w:val="21"/>
              </w:rPr>
              <w:t>is</w:t>
            </w:r>
            <w:r>
              <w:rPr>
                <w:spacing w:val="-3"/>
                <w:sz w:val="21"/>
              </w:rPr>
              <w:t> </w:t>
            </w:r>
            <w:r>
              <w:rPr>
                <w:sz w:val="21"/>
              </w:rPr>
              <w:t>incremented</w:t>
            </w:r>
            <w:r>
              <w:rPr>
                <w:spacing w:val="-3"/>
                <w:sz w:val="21"/>
              </w:rPr>
              <w:t> </w:t>
            </w:r>
            <w:r>
              <w:rPr>
                <w:sz w:val="21"/>
              </w:rPr>
              <w:t>by</w:t>
            </w:r>
            <w:r>
              <w:rPr>
                <w:spacing w:val="-3"/>
                <w:sz w:val="21"/>
              </w:rPr>
              <w:t> </w:t>
            </w:r>
            <w:r>
              <w:rPr>
                <w:sz w:val="21"/>
              </w:rPr>
              <w:t>the</w:t>
            </w:r>
            <w:r>
              <w:rPr>
                <w:spacing w:val="-3"/>
                <w:sz w:val="21"/>
              </w:rPr>
              <w:t> </w:t>
            </w:r>
            <w:r>
              <w:rPr>
                <w:sz w:val="21"/>
              </w:rPr>
              <w:t>volume</w:t>
            </w:r>
            <w:r>
              <w:rPr>
                <w:spacing w:val="-3"/>
                <w:sz w:val="21"/>
              </w:rPr>
              <w:t> </w:t>
            </w:r>
            <w:r>
              <w:rPr>
                <w:sz w:val="21"/>
              </w:rPr>
              <w:t>of</w:t>
            </w:r>
            <w:r>
              <w:rPr>
                <w:spacing w:val="-4"/>
                <w:sz w:val="21"/>
              </w:rPr>
              <w:t> </w:t>
            </w:r>
            <w:r>
              <w:rPr>
                <w:sz w:val="21"/>
              </w:rPr>
              <w:t>power</w:t>
            </w:r>
            <w:r>
              <w:rPr>
                <w:spacing w:val="-4"/>
                <w:sz w:val="21"/>
              </w:rPr>
              <w:t> </w:t>
            </w:r>
            <w:r>
              <w:rPr>
                <w:sz w:val="21"/>
              </w:rPr>
              <w:t>of</w:t>
            </w:r>
            <w:r>
              <w:rPr>
                <w:spacing w:val="-4"/>
                <w:sz w:val="21"/>
              </w:rPr>
              <w:t> </w:t>
            </w:r>
            <w:r>
              <w:rPr>
                <w:sz w:val="21"/>
              </w:rPr>
              <w:t>the</w:t>
            </w:r>
            <w:r>
              <w:rPr>
                <w:spacing w:val="-6"/>
                <w:sz w:val="21"/>
              </w:rPr>
              <w:t> </w:t>
            </w:r>
            <w:r>
              <w:rPr>
                <w:sz w:val="21"/>
              </w:rPr>
              <w:t>RE</w:t>
            </w:r>
            <w:r>
              <w:rPr>
                <w:spacing w:val="-3"/>
                <w:sz w:val="21"/>
              </w:rPr>
              <w:t> </w:t>
            </w:r>
            <w:r>
              <w:rPr>
                <w:sz w:val="21"/>
              </w:rPr>
              <w:t>which</w:t>
            </w:r>
            <w:r>
              <w:rPr>
                <w:spacing w:val="-3"/>
                <w:sz w:val="21"/>
              </w:rPr>
              <w:t> </w:t>
            </w:r>
            <w:r>
              <w:rPr>
                <w:sz w:val="21"/>
              </w:rPr>
              <w:t>PUSCH DMRS reception is expected whenever PUSCH reception is expected when SSB used for PUSCH is group of subcounter.</w:t>
            </w:r>
            <w:r>
              <w:rPr>
                <w:i/>
                <w:sz w:val="21"/>
              </w:rPr>
              <w:t>SSB</w:t>
            </w:r>
            <w:r>
              <w:rPr>
                <w:sz w:val="21"/>
              </w:rPr>
              <w:t>.</w:t>
            </w:r>
          </w:p>
          <w:p>
            <w:pPr>
              <w:pStyle w:val="TableParagraph"/>
              <w:spacing w:before="180"/>
              <w:ind w:left="307" w:right="135"/>
              <w:rPr>
                <w:sz w:val="20"/>
              </w:rPr>
            </w:pPr>
            <w:r>
              <w:rPr>
                <w:sz w:val="20"/>
              </w:rPr>
              <w:t>y</w:t>
            </w:r>
            <w:r>
              <w:rPr>
                <w:spacing w:val="-4"/>
                <w:sz w:val="20"/>
              </w:rPr>
              <w:t> </w:t>
            </w:r>
            <w:r>
              <w:rPr>
                <w:sz w:val="20"/>
              </w:rPr>
              <w:t>is</w:t>
            </w:r>
            <w:r>
              <w:rPr>
                <w:spacing w:val="-6"/>
                <w:sz w:val="20"/>
              </w:rPr>
              <w:t> </w:t>
            </w:r>
            <w:r>
              <w:rPr>
                <w:sz w:val="20"/>
              </w:rPr>
              <w:t>incremented</w:t>
            </w:r>
            <w:r>
              <w:rPr>
                <w:spacing w:val="-6"/>
                <w:sz w:val="20"/>
              </w:rPr>
              <w:t> </w:t>
            </w:r>
            <w:r>
              <w:rPr>
                <w:sz w:val="20"/>
              </w:rPr>
              <w:t>by</w:t>
            </w:r>
            <w:r>
              <w:rPr>
                <w:spacing w:val="-6"/>
                <w:sz w:val="20"/>
              </w:rPr>
              <w:t> </w:t>
            </w:r>
            <w:r>
              <w:rPr>
                <w:sz w:val="20"/>
              </w:rPr>
              <w:t>1</w:t>
            </w:r>
            <w:r>
              <w:rPr>
                <w:spacing w:val="-4"/>
                <w:sz w:val="20"/>
              </w:rPr>
              <w:t> </w:t>
            </w:r>
            <w:r>
              <w:rPr>
                <w:sz w:val="20"/>
              </w:rPr>
              <w:t>whenever</w:t>
            </w:r>
            <w:r>
              <w:rPr>
                <w:spacing w:val="-4"/>
                <w:sz w:val="20"/>
              </w:rPr>
              <w:t> </w:t>
            </w:r>
            <w:r>
              <w:rPr>
                <w:sz w:val="20"/>
              </w:rPr>
              <w:t>PUSCH</w:t>
            </w:r>
            <w:r>
              <w:rPr>
                <w:spacing w:val="-5"/>
                <w:sz w:val="20"/>
              </w:rPr>
              <w:t> </w:t>
            </w:r>
            <w:r>
              <w:rPr>
                <w:sz w:val="20"/>
              </w:rPr>
              <w:t>reception</w:t>
            </w:r>
            <w:r>
              <w:rPr>
                <w:spacing w:val="-4"/>
                <w:sz w:val="20"/>
              </w:rPr>
              <w:t> </w:t>
            </w:r>
            <w:r>
              <w:rPr>
                <w:sz w:val="20"/>
              </w:rPr>
              <w:t>is</w:t>
            </w:r>
            <w:r>
              <w:rPr>
                <w:spacing w:val="-6"/>
                <w:sz w:val="20"/>
              </w:rPr>
              <w:t> </w:t>
            </w:r>
            <w:r>
              <w:rPr>
                <w:sz w:val="20"/>
              </w:rPr>
              <w:t>expected</w:t>
            </w:r>
            <w:r>
              <w:rPr>
                <w:spacing w:val="-4"/>
                <w:sz w:val="20"/>
              </w:rPr>
              <w:t> </w:t>
            </w:r>
            <w:r>
              <w:rPr>
                <w:sz w:val="20"/>
              </w:rPr>
              <w:t>when SSB used for PUSCH is group of subcounter.</w:t>
            </w:r>
            <w:r>
              <w:rPr>
                <w:i/>
                <w:sz w:val="20"/>
              </w:rPr>
              <w:t>SSB</w:t>
            </w:r>
            <w:r>
              <w:rPr>
                <w:sz w:val="20"/>
              </w:rPr>
              <w:t>.</w:t>
            </w:r>
          </w:p>
          <w:p>
            <w:pPr>
              <w:pStyle w:val="TableParagraph"/>
              <w:spacing w:before="178"/>
              <w:ind w:right="159"/>
              <w:rPr>
                <w:sz w:val="20"/>
              </w:rPr>
            </w:pPr>
            <w:r>
              <w:rPr>
                <w:sz w:val="20"/>
              </w:rPr>
              <w:t>Measurement subcounter of subcounter.statistic(max/min) is maximum/minimum number of round(z, 2) * 10</w:t>
            </w:r>
            <w:r>
              <w:rPr>
                <w:sz w:val="20"/>
                <w:vertAlign w:val="superscript"/>
              </w:rPr>
              <w:t>2</w:t>
            </w:r>
            <w:r>
              <w:rPr>
                <w:sz w:val="20"/>
                <w:vertAlign w:val="baseline"/>
              </w:rPr>
              <w:t>. It is assigned whenever</w:t>
            </w:r>
            <w:r>
              <w:rPr>
                <w:spacing w:val="-2"/>
                <w:sz w:val="20"/>
                <w:vertAlign w:val="baseline"/>
              </w:rPr>
              <w:t> </w:t>
            </w:r>
            <w:r>
              <w:rPr>
                <w:sz w:val="20"/>
                <w:vertAlign w:val="baseline"/>
              </w:rPr>
              <w:t>z</w:t>
            </w:r>
            <w:r>
              <w:rPr>
                <w:spacing w:val="-3"/>
                <w:sz w:val="20"/>
                <w:vertAlign w:val="baseline"/>
              </w:rPr>
              <w:t> </w:t>
            </w:r>
            <w:r>
              <w:rPr>
                <w:sz w:val="20"/>
                <w:vertAlign w:val="baseline"/>
              </w:rPr>
              <w:t>is</w:t>
            </w:r>
            <w:r>
              <w:rPr>
                <w:spacing w:val="-4"/>
                <w:sz w:val="20"/>
                <w:vertAlign w:val="baseline"/>
              </w:rPr>
              <w:t> </w:t>
            </w:r>
            <w:r>
              <w:rPr>
                <w:sz w:val="20"/>
                <w:vertAlign w:val="baseline"/>
              </w:rPr>
              <w:t>updated</w:t>
            </w:r>
            <w:r>
              <w:rPr>
                <w:spacing w:val="-4"/>
                <w:sz w:val="20"/>
                <w:vertAlign w:val="baseline"/>
              </w:rPr>
              <w:t> </w:t>
            </w:r>
            <w:r>
              <w:rPr>
                <w:sz w:val="20"/>
                <w:vertAlign w:val="baseline"/>
              </w:rPr>
              <w:t>by</w:t>
            </w:r>
            <w:r>
              <w:rPr>
                <w:spacing w:val="-2"/>
                <w:sz w:val="20"/>
                <w:vertAlign w:val="baseline"/>
              </w:rPr>
              <w:t> </w:t>
            </w:r>
            <w:r>
              <w:rPr>
                <w:sz w:val="20"/>
                <w:vertAlign w:val="baseline"/>
              </w:rPr>
              <w:t>the</w:t>
            </w:r>
            <w:r>
              <w:rPr>
                <w:spacing w:val="-7"/>
                <w:sz w:val="20"/>
                <w:vertAlign w:val="baseline"/>
              </w:rPr>
              <w:t> </w:t>
            </w:r>
            <w:r>
              <w:rPr>
                <w:sz w:val="20"/>
                <w:vertAlign w:val="baseline"/>
              </w:rPr>
              <w:t>volume</w:t>
            </w:r>
            <w:r>
              <w:rPr>
                <w:spacing w:val="-2"/>
                <w:sz w:val="20"/>
                <w:vertAlign w:val="baseline"/>
              </w:rPr>
              <w:t> </w:t>
            </w:r>
            <w:r>
              <w:rPr>
                <w:sz w:val="20"/>
                <w:vertAlign w:val="baseline"/>
              </w:rPr>
              <w:t>round(z,</w:t>
            </w:r>
            <w:r>
              <w:rPr>
                <w:spacing w:val="-5"/>
                <w:sz w:val="20"/>
                <w:vertAlign w:val="baseline"/>
              </w:rPr>
              <w:t> </w:t>
            </w:r>
            <w:r>
              <w:rPr>
                <w:sz w:val="20"/>
                <w:vertAlign w:val="baseline"/>
              </w:rPr>
              <w:t>2)</w:t>
            </w:r>
            <w:r>
              <w:rPr>
                <w:spacing w:val="-3"/>
                <w:sz w:val="20"/>
                <w:vertAlign w:val="baseline"/>
              </w:rPr>
              <w:t> </w:t>
            </w:r>
            <w:r>
              <w:rPr>
                <w:sz w:val="20"/>
                <w:vertAlign w:val="baseline"/>
              </w:rPr>
              <w:t>*</w:t>
            </w:r>
            <w:r>
              <w:rPr>
                <w:spacing w:val="-4"/>
                <w:sz w:val="20"/>
                <w:vertAlign w:val="baseline"/>
              </w:rPr>
              <w:t> </w:t>
            </w:r>
            <w:r>
              <w:rPr>
                <w:sz w:val="20"/>
                <w:vertAlign w:val="baseline"/>
              </w:rPr>
              <w:t>10</w:t>
            </w:r>
            <w:r>
              <w:rPr>
                <w:sz w:val="20"/>
                <w:vertAlign w:val="superscript"/>
              </w:rPr>
              <w:t>2</w:t>
            </w:r>
            <w:r>
              <w:rPr>
                <w:sz w:val="20"/>
                <w:vertAlign w:val="baseline"/>
              </w:rPr>
              <w:t>,</w:t>
            </w:r>
            <w:r>
              <w:rPr>
                <w:spacing w:val="-3"/>
                <w:sz w:val="20"/>
                <w:vertAlign w:val="baseline"/>
              </w:rPr>
              <w:t> </w:t>
            </w:r>
            <w:r>
              <w:rPr>
                <w:sz w:val="20"/>
                <w:vertAlign w:val="baseline"/>
              </w:rPr>
              <w:t>if</w:t>
            </w:r>
            <w:r>
              <w:rPr>
                <w:spacing w:val="-2"/>
                <w:sz w:val="20"/>
                <w:vertAlign w:val="baseline"/>
              </w:rPr>
              <w:t> </w:t>
            </w:r>
            <w:r>
              <w:rPr>
                <w:sz w:val="20"/>
                <w:vertAlign w:val="baseline"/>
              </w:rPr>
              <w:t>round(z,</w:t>
            </w:r>
            <w:r>
              <w:rPr>
                <w:spacing w:val="-5"/>
                <w:sz w:val="20"/>
                <w:vertAlign w:val="baseline"/>
              </w:rPr>
              <w:t> </w:t>
            </w:r>
            <w:r>
              <w:rPr>
                <w:sz w:val="20"/>
                <w:vertAlign w:val="baseline"/>
              </w:rPr>
              <w:t>2)</w:t>
            </w:r>
            <w:r>
              <w:rPr>
                <w:spacing w:val="-3"/>
                <w:sz w:val="20"/>
                <w:vertAlign w:val="baseline"/>
              </w:rPr>
              <w:t> </w:t>
            </w:r>
            <w:r>
              <w:rPr>
                <w:sz w:val="20"/>
                <w:vertAlign w:val="baseline"/>
              </w:rPr>
              <w:t>* 10</w:t>
            </w:r>
            <w:r>
              <w:rPr>
                <w:sz w:val="20"/>
                <w:vertAlign w:val="superscript"/>
              </w:rPr>
              <w:t>2</w:t>
            </w:r>
            <w:r>
              <w:rPr>
                <w:sz w:val="20"/>
                <w:vertAlign w:val="baseline"/>
              </w:rPr>
              <w:t> is bigger/smaller than previously counted volume, where:</w:t>
            </w:r>
          </w:p>
          <w:p>
            <w:pPr>
              <w:pStyle w:val="TableParagraph"/>
              <w:spacing w:before="182"/>
              <w:ind w:left="307" w:right="356"/>
              <w:rPr>
                <w:sz w:val="21"/>
              </w:rPr>
            </w:pPr>
            <w:r>
              <w:rPr>
                <w:sz w:val="20"/>
              </w:rPr>
              <w:t>z is </w:t>
            </w:r>
            <w:r>
              <w:rPr>
                <w:sz w:val="21"/>
              </w:rPr>
              <w:t>the volume of power of the RE which PUSCH DMRS reception</w:t>
            </w:r>
            <w:r>
              <w:rPr>
                <w:spacing w:val="-5"/>
                <w:sz w:val="21"/>
              </w:rPr>
              <w:t> </w:t>
            </w:r>
            <w:r>
              <w:rPr>
                <w:sz w:val="21"/>
              </w:rPr>
              <w:t>is</w:t>
            </w:r>
            <w:r>
              <w:rPr>
                <w:spacing w:val="-5"/>
                <w:sz w:val="21"/>
              </w:rPr>
              <w:t> </w:t>
            </w:r>
            <w:r>
              <w:rPr>
                <w:sz w:val="21"/>
              </w:rPr>
              <w:t>expected</w:t>
            </w:r>
            <w:r>
              <w:rPr>
                <w:spacing w:val="-8"/>
                <w:sz w:val="21"/>
              </w:rPr>
              <w:t> </w:t>
            </w:r>
            <w:r>
              <w:rPr>
                <w:sz w:val="21"/>
              </w:rPr>
              <w:t>whenever</w:t>
            </w:r>
            <w:r>
              <w:rPr>
                <w:spacing w:val="-6"/>
                <w:sz w:val="21"/>
              </w:rPr>
              <w:t> </w:t>
            </w:r>
            <w:r>
              <w:rPr>
                <w:sz w:val="21"/>
              </w:rPr>
              <w:t>PUSCH</w:t>
            </w:r>
            <w:r>
              <w:rPr>
                <w:spacing w:val="-4"/>
                <w:sz w:val="21"/>
              </w:rPr>
              <w:t> </w:t>
            </w:r>
            <w:r>
              <w:rPr>
                <w:sz w:val="21"/>
              </w:rPr>
              <w:t>reception</w:t>
            </w:r>
            <w:r>
              <w:rPr>
                <w:spacing w:val="-5"/>
                <w:sz w:val="21"/>
              </w:rPr>
              <w:t> </w:t>
            </w:r>
            <w:r>
              <w:rPr>
                <w:sz w:val="21"/>
              </w:rPr>
              <w:t>is</w:t>
            </w:r>
            <w:r>
              <w:rPr>
                <w:spacing w:val="-5"/>
                <w:sz w:val="21"/>
              </w:rPr>
              <w:t> </w:t>
            </w:r>
            <w:r>
              <w:rPr>
                <w:sz w:val="21"/>
              </w:rPr>
              <w:t>expected when SSB used for PUSCH is group of subcounter.SSB.</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dBm/10</w:t>
            </w:r>
            <w:r>
              <w:rPr>
                <w:sz w:val="20"/>
                <w:vertAlign w:val="superscript"/>
              </w:rPr>
              <w:t>2</w:t>
            </w:r>
            <w:r>
              <w:rPr>
                <w:spacing w:val="-6"/>
                <w:sz w:val="20"/>
                <w:vertAlign w:val="baseline"/>
              </w:rPr>
              <w:t> </w:t>
            </w:r>
            <w:r>
              <w:rPr>
                <w:spacing w:val="-2"/>
                <w:sz w:val="20"/>
                <w:vertAlign w:val="baseline"/>
              </w:rPr>
              <w:t>(S16)</w:t>
            </w:r>
          </w:p>
        </w:tc>
      </w:tr>
      <w:tr>
        <w:trPr>
          <w:trHeight w:val="228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spacing w:line="249" w:lineRule="auto"/>
              <w:ind w:left="907" w:right="661" w:hanging="800"/>
              <w:rPr>
                <w:sz w:val="20"/>
              </w:rPr>
            </w:pPr>
            <w:r>
              <w:rPr>
                <w:sz w:val="20"/>
              </w:rPr>
              <w:t>OR.ULSQL.PuschRssi.</w:t>
            </w:r>
            <w:r>
              <w:rPr>
                <w:i/>
                <w:sz w:val="20"/>
              </w:rPr>
              <w:t>SSB.statistic</w:t>
            </w:r>
            <w:r>
              <w:rPr>
                <w:i/>
                <w:spacing w:val="-6"/>
                <w:sz w:val="20"/>
              </w:rPr>
              <w:t> </w:t>
            </w:r>
            <w:r>
              <w:rPr>
                <w:sz w:val="20"/>
              </w:rPr>
              <w:t>where</w:t>
            </w:r>
            <w:r>
              <w:rPr>
                <w:spacing w:val="-6"/>
                <w:sz w:val="20"/>
              </w:rPr>
              <w:t> </w:t>
            </w:r>
            <w:r>
              <w:rPr>
                <w:i/>
                <w:sz w:val="20"/>
              </w:rPr>
              <w:t>SSB</w:t>
            </w:r>
            <w:r>
              <w:rPr>
                <w:i/>
                <w:spacing w:val="-6"/>
                <w:sz w:val="20"/>
              </w:rPr>
              <w:t> </w:t>
            </w:r>
            <w:r>
              <w:rPr>
                <w:sz w:val="20"/>
              </w:rPr>
              <w:t>is</w:t>
            </w:r>
            <w:r>
              <w:rPr>
                <w:spacing w:val="-8"/>
                <w:sz w:val="20"/>
              </w:rPr>
              <w:t> </w:t>
            </w:r>
            <w:r>
              <w:rPr>
                <w:sz w:val="20"/>
              </w:rPr>
              <w:t>the</w:t>
            </w:r>
            <w:r>
              <w:rPr>
                <w:spacing w:val="-6"/>
                <w:sz w:val="20"/>
              </w:rPr>
              <w:t> </w:t>
            </w:r>
            <w:r>
              <w:rPr>
                <w:sz w:val="20"/>
              </w:rPr>
              <w:t>SSB</w:t>
            </w:r>
            <w:r>
              <w:rPr>
                <w:spacing w:val="-8"/>
                <w:sz w:val="20"/>
              </w:rPr>
              <w:t> </w:t>
            </w:r>
            <w:r>
              <w:rPr>
                <w:sz w:val="20"/>
              </w:rPr>
              <w:t>index: 0: #0</w:t>
            </w:r>
          </w:p>
          <w:p>
            <w:pPr>
              <w:pStyle w:val="TableParagraph"/>
              <w:spacing w:before="2"/>
              <w:ind w:left="907"/>
              <w:rPr>
                <w:sz w:val="20"/>
              </w:rPr>
            </w:pPr>
            <w:r>
              <w:rPr>
                <w:sz w:val="20"/>
              </w:rPr>
              <w:t>1:</w:t>
            </w:r>
            <w:r>
              <w:rPr>
                <w:spacing w:val="-2"/>
                <w:sz w:val="20"/>
              </w:rPr>
              <w:t> </w:t>
            </w:r>
            <w:r>
              <w:rPr>
                <w:spacing w:val="-5"/>
                <w:sz w:val="20"/>
              </w:rPr>
              <w:t>#1</w:t>
            </w:r>
          </w:p>
          <w:p>
            <w:pPr>
              <w:pStyle w:val="TableParagraph"/>
              <w:spacing w:before="10"/>
              <w:ind w:left="907"/>
              <w:rPr>
                <w:sz w:val="20"/>
              </w:rPr>
            </w:pPr>
            <w:r>
              <w:rPr>
                <w:spacing w:val="-10"/>
                <w:sz w:val="20"/>
              </w:rPr>
              <w:t>…</w:t>
            </w:r>
          </w:p>
          <w:p>
            <w:pPr>
              <w:pStyle w:val="TableParagraph"/>
              <w:spacing w:before="10"/>
              <w:ind w:left="907"/>
              <w:rPr>
                <w:sz w:val="20"/>
              </w:rPr>
            </w:pPr>
            <w:r>
              <w:rPr>
                <w:sz w:val="20"/>
              </w:rPr>
              <w:t>63:</w:t>
            </w:r>
            <w:r>
              <w:rPr>
                <w:spacing w:val="-2"/>
                <w:sz w:val="20"/>
              </w:rPr>
              <w:t> </w:t>
            </w:r>
            <w:r>
              <w:rPr>
                <w:spacing w:val="-5"/>
                <w:sz w:val="20"/>
              </w:rPr>
              <w:t>#63</w:t>
            </w:r>
          </w:p>
          <w:p>
            <w:pPr>
              <w:pStyle w:val="TableParagraph"/>
              <w:spacing w:line="229" w:lineRule="exact" w:before="180"/>
              <w:rPr>
                <w:sz w:val="20"/>
              </w:rPr>
            </w:pPr>
            <w:r>
              <w:rPr>
                <w:i/>
                <w:sz w:val="20"/>
              </w:rPr>
              <w:t>statistic</w:t>
            </w:r>
            <w:r>
              <w:rPr>
                <w:i/>
                <w:spacing w:val="-11"/>
                <w:sz w:val="20"/>
              </w:rPr>
              <w:t> </w:t>
            </w:r>
            <w:r>
              <w:rPr>
                <w:spacing w:val="-5"/>
                <w:sz w:val="20"/>
              </w:rPr>
              <w:t>is</w:t>
            </w:r>
          </w:p>
          <w:p>
            <w:pPr>
              <w:pStyle w:val="TableParagraph"/>
              <w:spacing w:line="229" w:lineRule="exact"/>
              <w:ind w:left="307"/>
              <w:rPr>
                <w:sz w:val="20"/>
              </w:rPr>
            </w:pPr>
            <w:r>
              <w:rPr>
                <w:sz w:val="20"/>
              </w:rPr>
              <w:t>0:</w:t>
            </w:r>
            <w:r>
              <w:rPr>
                <w:spacing w:val="-2"/>
                <w:sz w:val="20"/>
              </w:rPr>
              <w:t> average</w:t>
            </w:r>
          </w:p>
          <w:p>
            <w:pPr>
              <w:pStyle w:val="TableParagraph"/>
              <w:ind w:left="307"/>
              <w:rPr>
                <w:sz w:val="20"/>
              </w:rPr>
            </w:pPr>
            <w:r>
              <w:rPr>
                <w:sz w:val="20"/>
              </w:rPr>
              <w:t>1:</w:t>
            </w:r>
            <w:r>
              <w:rPr>
                <w:spacing w:val="-2"/>
                <w:sz w:val="20"/>
              </w:rPr>
              <w:t> maximum</w:t>
            </w:r>
          </w:p>
          <w:p>
            <w:pPr>
              <w:pStyle w:val="TableParagraph"/>
              <w:spacing w:line="210" w:lineRule="exact" w:before="2"/>
              <w:ind w:left="307"/>
              <w:rPr>
                <w:sz w:val="20"/>
              </w:rPr>
            </w:pPr>
            <w:r>
              <w:rPr>
                <w:sz w:val="20"/>
              </w:rPr>
              <w:t>2:</w:t>
            </w:r>
            <w:r>
              <w:rPr>
                <w:spacing w:val="-2"/>
                <w:sz w:val="20"/>
              </w:rPr>
              <w:t> minimum</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3"/>
        <w:ind w:left="276"/>
      </w:pPr>
      <w:r>
        <w:rPr>
          <w:spacing w:val="-10"/>
        </w:rPr>
        <w:t>3</w:t>
      </w:r>
    </w:p>
    <w:p>
      <w:pPr>
        <w:pStyle w:val="BodyText"/>
        <w:spacing w:before="70"/>
      </w:pPr>
    </w:p>
    <w:p>
      <w:pPr>
        <w:pStyle w:val="Heading3"/>
        <w:numPr>
          <w:ilvl w:val="0"/>
          <w:numId w:val="153"/>
        </w:numPr>
        <w:tabs>
          <w:tab w:pos="952" w:val="left" w:leader="none"/>
        </w:tabs>
        <w:spacing w:line="240" w:lineRule="auto" w:before="0" w:after="0"/>
        <w:ind w:left="952" w:right="0" w:hanging="676"/>
        <w:jc w:val="left"/>
        <w:rPr>
          <w:rFonts w:ascii="Tahoma"/>
        </w:rPr>
      </w:pPr>
      <w:bookmarkStart w:name="A.6.7 PUSCH SINR" w:id="539"/>
      <w:bookmarkEnd w:id="539"/>
      <w:r>
        <w:rPr>
          <w:rFonts w:ascii="Times New Roman"/>
          <w:sz w:val="20"/>
        </w:rPr>
      </w:r>
      <w:bookmarkStart w:name="_bookmark232" w:id="540"/>
      <w:bookmarkEnd w:id="540"/>
      <w:r>
        <w:rPr>
          <w:rFonts w:ascii="Times New Roman"/>
          <w:sz w:val="20"/>
        </w:rPr>
      </w:r>
      <w:r>
        <w:rPr/>
        <w:t>A.6.7</w:t>
      </w:r>
      <w:r>
        <w:rPr>
          <w:spacing w:val="-6"/>
        </w:rPr>
        <w:t> </w:t>
      </w:r>
      <w:r>
        <w:rPr>
          <w:rFonts w:ascii="Tahoma"/>
        </w:rPr>
        <w:t>PUSCH</w:t>
      </w:r>
      <w:r>
        <w:rPr>
          <w:rFonts w:ascii="Tahoma"/>
          <w:spacing w:val="-4"/>
        </w:rPr>
        <w:t> SINR</w:t>
      </w:r>
    </w:p>
    <w:p>
      <w:pPr>
        <w:pStyle w:val="BodyText"/>
        <w:spacing w:before="9"/>
        <w:rPr>
          <w:rFonts w:ascii="Tahoma"/>
          <w:sz w:val="24"/>
        </w:rPr>
      </w:pPr>
    </w:p>
    <w:p>
      <w:pPr>
        <w:pStyle w:val="Heading4"/>
        <w:numPr>
          <w:ilvl w:val="0"/>
          <w:numId w:val="153"/>
        </w:numPr>
        <w:tabs>
          <w:tab w:pos="952" w:val="left" w:leader="none"/>
        </w:tabs>
        <w:spacing w:line="240" w:lineRule="auto" w:before="0" w:after="0"/>
        <w:ind w:left="952" w:right="0" w:hanging="676"/>
        <w:jc w:val="left"/>
      </w:pPr>
      <w:bookmarkStart w:name="A.6.7.1 Performance Counter Table" w:id="541"/>
      <w:bookmarkEnd w:id="541"/>
      <w:r>
        <w:rPr>
          <w:rFonts w:ascii="Times New Roman"/>
          <w:sz w:val="20"/>
        </w:rPr>
      </w:r>
      <w:r>
        <w:rPr/>
        <w:t>A.6.7.1</w:t>
      </w:r>
      <w:r>
        <w:rPr>
          <w:spacing w:val="-7"/>
        </w:rPr>
        <w:t> </w:t>
      </w:r>
      <w:r>
        <w:rPr/>
        <w:t>Performance</w:t>
      </w:r>
      <w:r>
        <w:rPr>
          <w:spacing w:val="-6"/>
        </w:rPr>
        <w:t> </w:t>
      </w:r>
      <w:r>
        <w:rPr/>
        <w:t>Counter</w:t>
      </w:r>
      <w:r>
        <w:rPr>
          <w:spacing w:val="-6"/>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OR.ULSQL.PuschSinr</w:t>
            </w:r>
          </w:p>
        </w:tc>
      </w:tr>
      <w:tr>
        <w:trPr>
          <w:trHeight w:val="794" w:hRule="atLeast"/>
        </w:trPr>
        <w:tc>
          <w:tcPr>
            <w:tcW w:w="2405" w:type="dxa"/>
          </w:tcPr>
          <w:p>
            <w:pPr>
              <w:pStyle w:val="TableParagraph"/>
              <w:ind w:left="107"/>
              <w:rPr>
                <w:sz w:val="20"/>
              </w:rPr>
            </w:pPr>
            <w:r>
              <w:rPr>
                <w:spacing w:val="-2"/>
                <w:sz w:val="20"/>
              </w:rPr>
              <w:t>Description</w:t>
            </w:r>
          </w:p>
        </w:tc>
        <w:tc>
          <w:tcPr>
            <w:tcW w:w="6097" w:type="dxa"/>
          </w:tcPr>
          <w:p>
            <w:pPr>
              <w:pStyle w:val="TableParagraph"/>
              <w:spacing w:line="225" w:lineRule="auto" w:before="32"/>
              <w:rPr>
                <w:sz w:val="20"/>
              </w:rPr>
            </w:pPr>
            <w:r>
              <w:rPr>
                <w:sz w:val="20"/>
              </w:rPr>
              <w:t>This</w:t>
            </w:r>
            <w:r>
              <w:rPr>
                <w:spacing w:val="-5"/>
                <w:sz w:val="20"/>
              </w:rPr>
              <w:t> </w:t>
            </w:r>
            <w:r>
              <w:rPr>
                <w:sz w:val="20"/>
              </w:rPr>
              <w:t>counter</w:t>
            </w:r>
            <w:r>
              <w:rPr>
                <w:spacing w:val="-3"/>
                <w:sz w:val="20"/>
              </w:rPr>
              <w:t> </w:t>
            </w:r>
            <w:r>
              <w:rPr>
                <w:sz w:val="20"/>
              </w:rPr>
              <w:t>measures</w:t>
            </w:r>
            <w:r>
              <w:rPr>
                <w:spacing w:val="-5"/>
                <w:sz w:val="20"/>
              </w:rPr>
              <w:t> </w:t>
            </w:r>
            <w:r>
              <w:rPr>
                <w:sz w:val="20"/>
              </w:rPr>
              <w:t>the</w:t>
            </w:r>
            <w:r>
              <w:rPr>
                <w:spacing w:val="-4"/>
                <w:sz w:val="20"/>
              </w:rPr>
              <w:t> </w:t>
            </w:r>
            <w:r>
              <w:rPr>
                <w:sz w:val="20"/>
              </w:rPr>
              <w:t>following</w:t>
            </w:r>
            <w:r>
              <w:rPr>
                <w:spacing w:val="-3"/>
                <w:sz w:val="20"/>
              </w:rPr>
              <w:t> </w:t>
            </w:r>
            <w:r>
              <w:rPr>
                <w:sz w:val="20"/>
              </w:rPr>
              <w:t>x</w:t>
            </w:r>
            <w:r>
              <w:rPr>
                <w:spacing w:val="-3"/>
                <w:sz w:val="20"/>
              </w:rPr>
              <w:t> </w:t>
            </w:r>
            <w:r>
              <w:rPr>
                <w:sz w:val="20"/>
              </w:rPr>
              <w:t>and</w:t>
            </w:r>
            <w:r>
              <w:rPr>
                <w:spacing w:val="-3"/>
                <w:sz w:val="20"/>
              </w:rPr>
              <w:t> </w:t>
            </w:r>
            <w:r>
              <w:rPr>
                <w:sz w:val="20"/>
              </w:rPr>
              <w:t>provides round(x,</w:t>
            </w:r>
            <w:r>
              <w:rPr>
                <w:spacing w:val="-4"/>
                <w:sz w:val="20"/>
              </w:rPr>
              <w:t> </w:t>
            </w:r>
            <w:r>
              <w:rPr>
                <w:sz w:val="20"/>
              </w:rPr>
              <w:t>2)</w:t>
            </w:r>
            <w:r>
              <w:rPr>
                <w:rFonts w:ascii="Yu Mincho" w:eastAsia="Yu Mincho"/>
                <w:sz w:val="20"/>
              </w:rPr>
              <w:t>･</w:t>
            </w:r>
            <w:r>
              <w:rPr>
                <w:sz w:val="20"/>
              </w:rPr>
              <w:t>10</w:t>
            </w:r>
            <w:r>
              <w:rPr>
                <w:sz w:val="20"/>
                <w:vertAlign w:val="superscript"/>
              </w:rPr>
              <w:t>2</w:t>
            </w:r>
            <w:r>
              <w:rPr>
                <w:sz w:val="20"/>
                <w:vertAlign w:val="baseline"/>
              </w:rPr>
              <w:t>.</w:t>
            </w:r>
            <w:r>
              <w:rPr>
                <w:spacing w:val="-4"/>
                <w:sz w:val="20"/>
                <w:vertAlign w:val="baseline"/>
              </w:rPr>
              <w:t> </w:t>
            </w:r>
            <w:r>
              <w:rPr>
                <w:sz w:val="20"/>
                <w:vertAlign w:val="baseline"/>
              </w:rPr>
              <w:t>x</w:t>
            </w:r>
            <w:r>
              <w:rPr>
                <w:spacing w:val="-5"/>
                <w:sz w:val="20"/>
                <w:vertAlign w:val="baseline"/>
              </w:rPr>
              <w:t> </w:t>
            </w:r>
            <w:r>
              <w:rPr>
                <w:sz w:val="20"/>
                <w:vertAlign w:val="baseline"/>
              </w:rPr>
              <w:t>is the statistics of PUSCH with 2 dB bin of SINR of UE specific PUSCH.</w:t>
            </w:r>
          </w:p>
          <w:p>
            <w:pPr>
              <w:pStyle w:val="TableParagraph"/>
              <w:spacing w:line="210" w:lineRule="exact" w:before="1"/>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SI</w:t>
            </w:r>
            <w:r>
              <w:rPr>
                <w:spacing w:val="-4"/>
                <w:sz w:val="20"/>
              </w:rPr>
              <w:t> </w:t>
            </w:r>
            <w:r>
              <w:rPr>
                <w:sz w:val="20"/>
              </w:rPr>
              <w:t>(Status</w:t>
            </w:r>
            <w:r>
              <w:rPr>
                <w:spacing w:val="-5"/>
                <w:sz w:val="20"/>
              </w:rPr>
              <w:t> </w:t>
            </w:r>
            <w:r>
              <w:rPr>
                <w:spacing w:val="-2"/>
                <w:sz w:val="20"/>
              </w:rPr>
              <w:t>Inspection)</w:t>
            </w:r>
          </w:p>
        </w:tc>
      </w:tr>
      <w:tr>
        <w:trPr>
          <w:trHeight w:val="640"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Measurement</w:t>
            </w:r>
            <w:r>
              <w:rPr>
                <w:spacing w:val="-8"/>
                <w:sz w:val="20"/>
              </w:rPr>
              <w:t> </w:t>
            </w:r>
            <w:r>
              <w:rPr>
                <w:sz w:val="20"/>
              </w:rPr>
              <w:t>subcounter</w:t>
            </w:r>
            <w:r>
              <w:rPr>
                <w:spacing w:val="-6"/>
                <w:sz w:val="20"/>
              </w:rPr>
              <w:t> </w:t>
            </w:r>
            <w:r>
              <w:rPr>
                <w:sz w:val="20"/>
              </w:rPr>
              <w:t>of</w:t>
            </w:r>
            <w:r>
              <w:rPr>
                <w:spacing w:val="-7"/>
                <w:sz w:val="20"/>
              </w:rPr>
              <w:t> </w:t>
            </w:r>
            <w:r>
              <w:rPr>
                <w:sz w:val="20"/>
              </w:rPr>
              <w:t>subcounter.</w:t>
            </w:r>
            <w:r>
              <w:rPr>
                <w:i/>
                <w:sz w:val="20"/>
              </w:rPr>
              <w:t>statistic</w:t>
            </w:r>
            <w:r>
              <w:rPr>
                <w:sz w:val="20"/>
              </w:rPr>
              <w:t>(avg.)</w:t>
            </w:r>
            <w:r>
              <w:rPr>
                <w:spacing w:val="-7"/>
                <w:sz w:val="20"/>
              </w:rPr>
              <w:t> </w:t>
            </w:r>
            <w:r>
              <w:rPr>
                <w:sz w:val="20"/>
              </w:rPr>
              <w:t>is</w:t>
            </w:r>
            <w:r>
              <w:rPr>
                <w:spacing w:val="-8"/>
                <w:sz w:val="20"/>
              </w:rPr>
              <w:t> </w:t>
            </w:r>
            <w:r>
              <w:rPr>
                <w:sz w:val="20"/>
              </w:rPr>
              <w:t>calculated</w:t>
            </w:r>
            <w:r>
              <w:rPr>
                <w:spacing w:val="-6"/>
                <w:sz w:val="20"/>
              </w:rPr>
              <w:t> </w:t>
            </w:r>
            <w:r>
              <w:rPr>
                <w:sz w:val="20"/>
              </w:rPr>
              <w:t>by round(x/y, 2) * 10</w:t>
            </w:r>
            <w:r>
              <w:rPr>
                <w:sz w:val="20"/>
                <w:vertAlign w:val="superscript"/>
              </w:rPr>
              <w:t>2</w:t>
            </w:r>
            <w:r>
              <w:rPr>
                <w:sz w:val="20"/>
                <w:vertAlign w:val="baseline"/>
              </w:rPr>
              <w:t>, where:</w:t>
            </w:r>
          </w:p>
        </w:tc>
      </w:tr>
    </w:tbl>
    <w:p>
      <w:pPr>
        <w:spacing w:after="0"/>
        <w:rPr>
          <w:sz w:val="20"/>
        </w:rPr>
        <w:sectPr>
          <w:pgSz w:w="11910" w:h="16850"/>
          <w:pgMar w:header="949" w:footer="519" w:top="1420" w:bottom="700" w:left="180" w:right="240"/>
        </w:sect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4284" w:hRule="atLeast"/>
        </w:trPr>
        <w:tc>
          <w:tcPr>
            <w:tcW w:w="2405" w:type="dxa"/>
          </w:tcPr>
          <w:p>
            <w:pPr>
              <w:pStyle w:val="TableParagraph"/>
              <w:ind w:left="0"/>
              <w:rPr>
                <w:sz w:val="20"/>
              </w:rPr>
            </w:pPr>
          </w:p>
        </w:tc>
        <w:tc>
          <w:tcPr>
            <w:tcW w:w="6097" w:type="dxa"/>
          </w:tcPr>
          <w:p>
            <w:pPr>
              <w:pStyle w:val="TableParagraph"/>
              <w:spacing w:before="1"/>
              <w:ind w:left="307" w:right="356"/>
              <w:rPr>
                <w:sz w:val="21"/>
              </w:rPr>
            </w:pPr>
            <w:r>
              <w:rPr>
                <w:sz w:val="21"/>
              </w:rPr>
              <w:t>x is incremented by the volume of SINR of the UE specific PUSCH</w:t>
            </w:r>
            <w:r>
              <w:rPr>
                <w:spacing w:val="-7"/>
                <w:sz w:val="21"/>
              </w:rPr>
              <w:t> </w:t>
            </w:r>
            <w:r>
              <w:rPr>
                <w:sz w:val="21"/>
              </w:rPr>
              <w:t>when</w:t>
            </w:r>
            <w:r>
              <w:rPr>
                <w:spacing w:val="-8"/>
                <w:sz w:val="21"/>
              </w:rPr>
              <w:t> </w:t>
            </w:r>
            <w:r>
              <w:rPr>
                <w:sz w:val="21"/>
              </w:rPr>
              <w:t>SSB</w:t>
            </w:r>
            <w:r>
              <w:rPr>
                <w:spacing w:val="-5"/>
                <w:sz w:val="21"/>
              </w:rPr>
              <w:t> </w:t>
            </w:r>
            <w:r>
              <w:rPr>
                <w:sz w:val="21"/>
              </w:rPr>
              <w:t>used</w:t>
            </w:r>
            <w:r>
              <w:rPr>
                <w:spacing w:val="-5"/>
                <w:sz w:val="21"/>
              </w:rPr>
              <w:t> </w:t>
            </w:r>
            <w:r>
              <w:rPr>
                <w:sz w:val="21"/>
              </w:rPr>
              <w:t>for</w:t>
            </w:r>
            <w:r>
              <w:rPr>
                <w:spacing w:val="-8"/>
                <w:sz w:val="21"/>
              </w:rPr>
              <w:t> </w:t>
            </w:r>
            <w:r>
              <w:rPr>
                <w:sz w:val="21"/>
              </w:rPr>
              <w:t>PUSCH</w:t>
            </w:r>
            <w:r>
              <w:rPr>
                <w:spacing w:val="-4"/>
                <w:sz w:val="21"/>
              </w:rPr>
              <w:t> </w:t>
            </w:r>
            <w:r>
              <w:rPr>
                <w:sz w:val="21"/>
              </w:rPr>
              <w:t>is</w:t>
            </w:r>
            <w:r>
              <w:rPr>
                <w:spacing w:val="-5"/>
                <w:sz w:val="21"/>
              </w:rPr>
              <w:t> </w:t>
            </w:r>
            <w:r>
              <w:rPr>
                <w:sz w:val="21"/>
              </w:rPr>
              <w:t>group</w:t>
            </w:r>
            <w:r>
              <w:rPr>
                <w:spacing w:val="-5"/>
                <w:sz w:val="21"/>
              </w:rPr>
              <w:t> </w:t>
            </w:r>
            <w:r>
              <w:rPr>
                <w:sz w:val="21"/>
              </w:rPr>
              <w:t>of</w:t>
            </w:r>
            <w:r>
              <w:rPr>
                <w:spacing w:val="-6"/>
                <w:sz w:val="21"/>
              </w:rPr>
              <w:t> </w:t>
            </w:r>
            <w:r>
              <w:rPr>
                <w:sz w:val="21"/>
              </w:rPr>
              <w:t>subcounter.</w:t>
            </w:r>
            <w:r>
              <w:rPr>
                <w:i/>
                <w:sz w:val="21"/>
              </w:rPr>
              <w:t>SSB</w:t>
            </w:r>
            <w:r>
              <w:rPr>
                <w:i/>
                <w:sz w:val="21"/>
              </w:rPr>
              <w:t> </w:t>
            </w:r>
            <w:r>
              <w:rPr>
                <w:sz w:val="21"/>
              </w:rPr>
              <w:t>and when MIMO layer of the PUSCH is group of </w:t>
            </w:r>
            <w:r>
              <w:rPr>
                <w:spacing w:val="-2"/>
                <w:sz w:val="21"/>
              </w:rPr>
              <w:t>subcounter.</w:t>
            </w:r>
            <w:r>
              <w:rPr>
                <w:i/>
                <w:spacing w:val="-2"/>
                <w:sz w:val="21"/>
              </w:rPr>
              <w:t>MIMO</w:t>
            </w:r>
            <w:r>
              <w:rPr>
                <w:spacing w:val="-2"/>
                <w:sz w:val="21"/>
              </w:rPr>
              <w:t>.</w:t>
            </w:r>
          </w:p>
          <w:p>
            <w:pPr>
              <w:pStyle w:val="TableParagraph"/>
              <w:spacing w:before="178"/>
              <w:ind w:left="307" w:right="135"/>
              <w:rPr>
                <w:sz w:val="21"/>
              </w:rPr>
            </w:pPr>
            <w:r>
              <w:rPr>
                <w:sz w:val="20"/>
              </w:rPr>
              <w:t>y</w:t>
            </w:r>
            <w:r>
              <w:rPr>
                <w:spacing w:val="-4"/>
                <w:sz w:val="20"/>
              </w:rPr>
              <w:t> </w:t>
            </w:r>
            <w:r>
              <w:rPr>
                <w:sz w:val="20"/>
              </w:rPr>
              <w:t>is</w:t>
            </w:r>
            <w:r>
              <w:rPr>
                <w:spacing w:val="-5"/>
                <w:sz w:val="20"/>
              </w:rPr>
              <w:t> </w:t>
            </w:r>
            <w:r>
              <w:rPr>
                <w:sz w:val="20"/>
              </w:rPr>
              <w:t>incremented</w:t>
            </w:r>
            <w:r>
              <w:rPr>
                <w:spacing w:val="-5"/>
                <w:sz w:val="20"/>
              </w:rPr>
              <w:t> </w:t>
            </w:r>
            <w:r>
              <w:rPr>
                <w:sz w:val="20"/>
              </w:rPr>
              <w:t>by</w:t>
            </w:r>
            <w:r>
              <w:rPr>
                <w:spacing w:val="-5"/>
                <w:sz w:val="20"/>
              </w:rPr>
              <w:t> </w:t>
            </w:r>
            <w:r>
              <w:rPr>
                <w:sz w:val="20"/>
              </w:rPr>
              <w:t>1</w:t>
            </w:r>
            <w:r>
              <w:rPr>
                <w:spacing w:val="-4"/>
                <w:sz w:val="20"/>
              </w:rPr>
              <w:t> </w:t>
            </w:r>
            <w:r>
              <w:rPr>
                <w:sz w:val="20"/>
              </w:rPr>
              <w:t>whenever</w:t>
            </w:r>
            <w:r>
              <w:rPr>
                <w:spacing w:val="-4"/>
                <w:sz w:val="20"/>
              </w:rPr>
              <w:t> </w:t>
            </w:r>
            <w:r>
              <w:rPr>
                <w:sz w:val="20"/>
              </w:rPr>
              <w:t>PUSCH</w:t>
            </w:r>
            <w:r>
              <w:rPr>
                <w:spacing w:val="-5"/>
                <w:sz w:val="20"/>
              </w:rPr>
              <w:t> </w:t>
            </w:r>
            <w:r>
              <w:rPr>
                <w:sz w:val="20"/>
              </w:rPr>
              <w:t>which</w:t>
            </w:r>
            <w:r>
              <w:rPr>
                <w:spacing w:val="-4"/>
                <w:sz w:val="20"/>
              </w:rPr>
              <w:t> </w:t>
            </w:r>
            <w:r>
              <w:rPr>
                <w:sz w:val="20"/>
              </w:rPr>
              <w:t>power</w:t>
            </w:r>
            <w:r>
              <w:rPr>
                <w:spacing w:val="-4"/>
                <w:sz w:val="20"/>
              </w:rPr>
              <w:t> </w:t>
            </w:r>
            <w:r>
              <w:rPr>
                <w:sz w:val="20"/>
              </w:rPr>
              <w:t>detection</w:t>
            </w:r>
            <w:r>
              <w:rPr>
                <w:spacing w:val="-4"/>
                <w:sz w:val="20"/>
              </w:rPr>
              <w:t> </w:t>
            </w:r>
            <w:r>
              <w:rPr>
                <w:sz w:val="20"/>
              </w:rPr>
              <w:t>check is OK is received </w:t>
            </w:r>
            <w:r>
              <w:rPr>
                <w:sz w:val="21"/>
              </w:rPr>
              <w:t>when SSB used for PUSCH is group of subcounter.</w:t>
            </w:r>
            <w:r>
              <w:rPr>
                <w:i/>
                <w:sz w:val="21"/>
              </w:rPr>
              <w:t>SSB </w:t>
            </w:r>
            <w:r>
              <w:rPr>
                <w:sz w:val="21"/>
              </w:rPr>
              <w:t>and when MIMO layer of the PUSCH is group of </w:t>
            </w:r>
            <w:r>
              <w:rPr>
                <w:spacing w:val="-2"/>
                <w:sz w:val="21"/>
              </w:rPr>
              <w:t>subcounter.</w:t>
            </w:r>
            <w:r>
              <w:rPr>
                <w:i/>
                <w:spacing w:val="-2"/>
                <w:sz w:val="21"/>
              </w:rPr>
              <w:t>MIMO</w:t>
            </w:r>
            <w:r>
              <w:rPr>
                <w:spacing w:val="-2"/>
                <w:sz w:val="21"/>
              </w:rPr>
              <w:t>.</w:t>
            </w:r>
          </w:p>
          <w:p>
            <w:pPr>
              <w:pStyle w:val="TableParagraph"/>
              <w:spacing w:before="181"/>
              <w:ind w:right="159"/>
              <w:rPr>
                <w:sz w:val="20"/>
              </w:rPr>
            </w:pPr>
            <w:r>
              <w:rPr>
                <w:sz w:val="20"/>
              </w:rPr>
              <w:t>Measurement subcounter of subcounter.</w:t>
            </w:r>
            <w:r>
              <w:rPr>
                <w:i/>
                <w:sz w:val="20"/>
              </w:rPr>
              <w:t>statistic</w:t>
            </w:r>
            <w:r>
              <w:rPr>
                <w:sz w:val="20"/>
              </w:rPr>
              <w:t>(max/min) is maximum/minimum number of round(z, 2) * 10</w:t>
            </w:r>
            <w:r>
              <w:rPr>
                <w:sz w:val="20"/>
                <w:vertAlign w:val="superscript"/>
              </w:rPr>
              <w:t>2</w:t>
            </w:r>
            <w:r>
              <w:rPr>
                <w:sz w:val="20"/>
                <w:vertAlign w:val="baseline"/>
              </w:rPr>
              <w:t>. It is assigned whenever</w:t>
            </w:r>
            <w:r>
              <w:rPr>
                <w:spacing w:val="-2"/>
                <w:sz w:val="20"/>
                <w:vertAlign w:val="baseline"/>
              </w:rPr>
              <w:t> </w:t>
            </w:r>
            <w:r>
              <w:rPr>
                <w:sz w:val="20"/>
                <w:vertAlign w:val="baseline"/>
              </w:rPr>
              <w:t>z</w:t>
            </w:r>
            <w:r>
              <w:rPr>
                <w:spacing w:val="-3"/>
                <w:sz w:val="20"/>
                <w:vertAlign w:val="baseline"/>
              </w:rPr>
              <w:t> </w:t>
            </w:r>
            <w:r>
              <w:rPr>
                <w:sz w:val="20"/>
                <w:vertAlign w:val="baseline"/>
              </w:rPr>
              <w:t>is</w:t>
            </w:r>
            <w:r>
              <w:rPr>
                <w:spacing w:val="-4"/>
                <w:sz w:val="20"/>
                <w:vertAlign w:val="baseline"/>
              </w:rPr>
              <w:t> </w:t>
            </w:r>
            <w:r>
              <w:rPr>
                <w:sz w:val="20"/>
                <w:vertAlign w:val="baseline"/>
              </w:rPr>
              <w:t>updated</w:t>
            </w:r>
            <w:r>
              <w:rPr>
                <w:spacing w:val="-4"/>
                <w:sz w:val="20"/>
                <w:vertAlign w:val="baseline"/>
              </w:rPr>
              <w:t> </w:t>
            </w:r>
            <w:r>
              <w:rPr>
                <w:sz w:val="20"/>
                <w:vertAlign w:val="baseline"/>
              </w:rPr>
              <w:t>by</w:t>
            </w:r>
            <w:r>
              <w:rPr>
                <w:spacing w:val="-2"/>
                <w:sz w:val="20"/>
                <w:vertAlign w:val="baseline"/>
              </w:rPr>
              <w:t> </w:t>
            </w:r>
            <w:r>
              <w:rPr>
                <w:sz w:val="20"/>
                <w:vertAlign w:val="baseline"/>
              </w:rPr>
              <w:t>the</w:t>
            </w:r>
            <w:r>
              <w:rPr>
                <w:spacing w:val="-7"/>
                <w:sz w:val="20"/>
                <w:vertAlign w:val="baseline"/>
              </w:rPr>
              <w:t> </w:t>
            </w:r>
            <w:r>
              <w:rPr>
                <w:sz w:val="20"/>
                <w:vertAlign w:val="baseline"/>
              </w:rPr>
              <w:t>volume round(z,</w:t>
            </w:r>
            <w:r>
              <w:rPr>
                <w:spacing w:val="-5"/>
                <w:sz w:val="20"/>
                <w:vertAlign w:val="baseline"/>
              </w:rPr>
              <w:t> </w:t>
            </w:r>
            <w:r>
              <w:rPr>
                <w:sz w:val="20"/>
                <w:vertAlign w:val="baseline"/>
              </w:rPr>
              <w:t>2)</w:t>
            </w:r>
            <w:r>
              <w:rPr>
                <w:spacing w:val="-3"/>
                <w:sz w:val="20"/>
                <w:vertAlign w:val="baseline"/>
              </w:rPr>
              <w:t> </w:t>
            </w:r>
            <w:r>
              <w:rPr>
                <w:sz w:val="20"/>
                <w:vertAlign w:val="baseline"/>
              </w:rPr>
              <w:t>*</w:t>
            </w:r>
            <w:r>
              <w:rPr>
                <w:spacing w:val="-4"/>
                <w:sz w:val="20"/>
                <w:vertAlign w:val="baseline"/>
              </w:rPr>
              <w:t> </w:t>
            </w:r>
            <w:r>
              <w:rPr>
                <w:sz w:val="20"/>
                <w:vertAlign w:val="baseline"/>
              </w:rPr>
              <w:t>10</w:t>
            </w:r>
            <w:r>
              <w:rPr>
                <w:sz w:val="20"/>
                <w:vertAlign w:val="superscript"/>
              </w:rPr>
              <w:t>2</w:t>
            </w:r>
            <w:r>
              <w:rPr>
                <w:sz w:val="20"/>
                <w:vertAlign w:val="baseline"/>
              </w:rPr>
              <w:t>,</w:t>
            </w:r>
            <w:r>
              <w:rPr>
                <w:spacing w:val="-3"/>
                <w:sz w:val="20"/>
                <w:vertAlign w:val="baseline"/>
              </w:rPr>
              <w:t> </w:t>
            </w:r>
            <w:r>
              <w:rPr>
                <w:sz w:val="20"/>
                <w:vertAlign w:val="baseline"/>
              </w:rPr>
              <w:t>if</w:t>
            </w:r>
            <w:r>
              <w:rPr>
                <w:spacing w:val="-2"/>
                <w:sz w:val="20"/>
                <w:vertAlign w:val="baseline"/>
              </w:rPr>
              <w:t> </w:t>
            </w:r>
            <w:r>
              <w:rPr>
                <w:sz w:val="20"/>
                <w:vertAlign w:val="baseline"/>
              </w:rPr>
              <w:t>round(z,</w:t>
            </w:r>
            <w:r>
              <w:rPr>
                <w:spacing w:val="-5"/>
                <w:sz w:val="20"/>
                <w:vertAlign w:val="baseline"/>
              </w:rPr>
              <w:t> </w:t>
            </w:r>
            <w:r>
              <w:rPr>
                <w:sz w:val="20"/>
                <w:vertAlign w:val="baseline"/>
              </w:rPr>
              <w:t>2)</w:t>
            </w:r>
            <w:r>
              <w:rPr>
                <w:spacing w:val="-3"/>
                <w:sz w:val="20"/>
                <w:vertAlign w:val="baseline"/>
              </w:rPr>
              <w:t> </w:t>
            </w:r>
            <w:r>
              <w:rPr>
                <w:sz w:val="20"/>
                <w:vertAlign w:val="baseline"/>
              </w:rPr>
              <w:t>* 10</w:t>
            </w:r>
            <w:r>
              <w:rPr>
                <w:sz w:val="20"/>
                <w:vertAlign w:val="superscript"/>
              </w:rPr>
              <w:t>2</w:t>
            </w:r>
            <w:r>
              <w:rPr>
                <w:sz w:val="20"/>
                <w:vertAlign w:val="baseline"/>
              </w:rPr>
              <w:t> is bigger/smaller than previously counted volume, where:</w:t>
            </w:r>
          </w:p>
          <w:p>
            <w:pPr>
              <w:pStyle w:val="TableParagraph"/>
              <w:spacing w:before="180"/>
              <w:ind w:left="307" w:right="514"/>
              <w:jc w:val="both"/>
              <w:rPr>
                <w:sz w:val="21"/>
              </w:rPr>
            </w:pPr>
            <w:r>
              <w:rPr>
                <w:sz w:val="20"/>
              </w:rPr>
              <w:t>z</w:t>
            </w:r>
            <w:r>
              <w:rPr>
                <w:spacing w:val="-3"/>
                <w:sz w:val="20"/>
              </w:rPr>
              <w:t> </w:t>
            </w:r>
            <w:r>
              <w:rPr>
                <w:sz w:val="20"/>
              </w:rPr>
              <w:t>is</w:t>
            </w:r>
            <w:r>
              <w:rPr>
                <w:spacing w:val="-1"/>
                <w:sz w:val="20"/>
              </w:rPr>
              <w:t> </w:t>
            </w:r>
            <w:r>
              <w:rPr>
                <w:sz w:val="21"/>
              </w:rPr>
              <w:t>the</w:t>
            </w:r>
            <w:r>
              <w:rPr>
                <w:spacing w:val="-3"/>
                <w:sz w:val="21"/>
              </w:rPr>
              <w:t> </w:t>
            </w:r>
            <w:r>
              <w:rPr>
                <w:sz w:val="21"/>
              </w:rPr>
              <w:t>volume</w:t>
            </w:r>
            <w:r>
              <w:rPr>
                <w:spacing w:val="-3"/>
                <w:sz w:val="21"/>
              </w:rPr>
              <w:t> </w:t>
            </w:r>
            <w:r>
              <w:rPr>
                <w:sz w:val="21"/>
              </w:rPr>
              <w:t>of</w:t>
            </w:r>
            <w:r>
              <w:rPr>
                <w:spacing w:val="-4"/>
                <w:sz w:val="21"/>
              </w:rPr>
              <w:t> </w:t>
            </w:r>
            <w:r>
              <w:rPr>
                <w:sz w:val="21"/>
              </w:rPr>
              <w:t>SINR</w:t>
            </w:r>
            <w:r>
              <w:rPr>
                <w:spacing w:val="-5"/>
                <w:sz w:val="21"/>
              </w:rPr>
              <w:t> </w:t>
            </w:r>
            <w:r>
              <w:rPr>
                <w:sz w:val="21"/>
              </w:rPr>
              <w:t>of</w:t>
            </w:r>
            <w:r>
              <w:rPr>
                <w:spacing w:val="-4"/>
                <w:sz w:val="21"/>
              </w:rPr>
              <w:t> </w:t>
            </w:r>
            <w:r>
              <w:rPr>
                <w:sz w:val="21"/>
              </w:rPr>
              <w:t>the</w:t>
            </w:r>
            <w:r>
              <w:rPr>
                <w:spacing w:val="-3"/>
                <w:sz w:val="21"/>
              </w:rPr>
              <w:t> </w:t>
            </w:r>
            <w:r>
              <w:rPr>
                <w:sz w:val="21"/>
              </w:rPr>
              <w:t>UE</w:t>
            </w:r>
            <w:r>
              <w:rPr>
                <w:spacing w:val="-3"/>
                <w:sz w:val="21"/>
              </w:rPr>
              <w:t> </w:t>
            </w:r>
            <w:r>
              <w:rPr>
                <w:sz w:val="21"/>
              </w:rPr>
              <w:t>specific</w:t>
            </w:r>
            <w:r>
              <w:rPr>
                <w:spacing w:val="-3"/>
                <w:sz w:val="21"/>
              </w:rPr>
              <w:t> </w:t>
            </w:r>
            <w:r>
              <w:rPr>
                <w:sz w:val="21"/>
              </w:rPr>
              <w:t>PUSCH</w:t>
            </w:r>
            <w:r>
              <w:rPr>
                <w:spacing w:val="-5"/>
                <w:sz w:val="21"/>
              </w:rPr>
              <w:t> </w:t>
            </w:r>
            <w:r>
              <w:rPr>
                <w:sz w:val="21"/>
              </w:rPr>
              <w:t>when</w:t>
            </w:r>
            <w:r>
              <w:rPr>
                <w:spacing w:val="-3"/>
                <w:sz w:val="21"/>
              </w:rPr>
              <w:t> </w:t>
            </w:r>
            <w:r>
              <w:rPr>
                <w:sz w:val="21"/>
              </w:rPr>
              <w:t>SSB used</w:t>
            </w:r>
            <w:r>
              <w:rPr>
                <w:spacing w:val="-2"/>
                <w:sz w:val="21"/>
              </w:rPr>
              <w:t> </w:t>
            </w:r>
            <w:r>
              <w:rPr>
                <w:sz w:val="21"/>
              </w:rPr>
              <w:t>for</w:t>
            </w:r>
            <w:r>
              <w:rPr>
                <w:spacing w:val="-3"/>
                <w:sz w:val="21"/>
              </w:rPr>
              <w:t> </w:t>
            </w:r>
            <w:r>
              <w:rPr>
                <w:sz w:val="21"/>
              </w:rPr>
              <w:t>PUSCH</w:t>
            </w:r>
            <w:r>
              <w:rPr>
                <w:spacing w:val="-1"/>
                <w:sz w:val="21"/>
              </w:rPr>
              <w:t> </w:t>
            </w:r>
            <w:r>
              <w:rPr>
                <w:sz w:val="21"/>
              </w:rPr>
              <w:t>is</w:t>
            </w:r>
            <w:r>
              <w:rPr>
                <w:spacing w:val="-2"/>
                <w:sz w:val="21"/>
              </w:rPr>
              <w:t> </w:t>
            </w:r>
            <w:r>
              <w:rPr>
                <w:sz w:val="21"/>
              </w:rPr>
              <w:t>group</w:t>
            </w:r>
            <w:r>
              <w:rPr>
                <w:spacing w:val="-5"/>
                <w:sz w:val="21"/>
              </w:rPr>
              <w:t> </w:t>
            </w:r>
            <w:r>
              <w:rPr>
                <w:sz w:val="21"/>
              </w:rPr>
              <w:t>of</w:t>
            </w:r>
            <w:r>
              <w:rPr>
                <w:spacing w:val="-5"/>
                <w:sz w:val="21"/>
              </w:rPr>
              <w:t> </w:t>
            </w:r>
            <w:r>
              <w:rPr>
                <w:sz w:val="21"/>
              </w:rPr>
              <w:t>subcounter.</w:t>
            </w:r>
            <w:r>
              <w:rPr>
                <w:i/>
                <w:sz w:val="21"/>
              </w:rPr>
              <w:t>SSB</w:t>
            </w:r>
            <w:r>
              <w:rPr>
                <w:i/>
                <w:spacing w:val="-2"/>
                <w:sz w:val="21"/>
              </w:rPr>
              <w:t> </w:t>
            </w:r>
            <w:r>
              <w:rPr>
                <w:sz w:val="21"/>
              </w:rPr>
              <w:t>and</w:t>
            </w:r>
            <w:r>
              <w:rPr>
                <w:spacing w:val="-5"/>
                <w:sz w:val="21"/>
              </w:rPr>
              <w:t> </w:t>
            </w:r>
            <w:r>
              <w:rPr>
                <w:sz w:val="21"/>
              </w:rPr>
              <w:t>when</w:t>
            </w:r>
            <w:r>
              <w:rPr>
                <w:spacing w:val="-5"/>
                <w:sz w:val="21"/>
              </w:rPr>
              <w:t> </w:t>
            </w:r>
            <w:r>
              <w:rPr>
                <w:sz w:val="21"/>
              </w:rPr>
              <w:t>MIMO layer of the PUSCH is group of subcounter.</w:t>
            </w:r>
            <w:r>
              <w:rPr>
                <w:i/>
                <w:sz w:val="21"/>
              </w:rPr>
              <w:t>MIMO</w:t>
            </w:r>
            <w:r>
              <w:rPr>
                <w:sz w:val="21"/>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dB/10</w:t>
            </w:r>
            <w:r>
              <w:rPr>
                <w:sz w:val="20"/>
                <w:vertAlign w:val="superscript"/>
              </w:rPr>
              <w:t>2</w:t>
            </w:r>
            <w:r>
              <w:rPr>
                <w:spacing w:val="-4"/>
                <w:sz w:val="20"/>
                <w:vertAlign w:val="baseline"/>
              </w:rPr>
              <w:t> </w:t>
            </w:r>
            <w:r>
              <w:rPr>
                <w:spacing w:val="-2"/>
                <w:sz w:val="20"/>
                <w:vertAlign w:val="baseline"/>
              </w:rPr>
              <w:t>(S16)</w:t>
            </w:r>
          </w:p>
        </w:tc>
      </w:tr>
      <w:tr>
        <w:trPr>
          <w:trHeight w:val="3650"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spacing w:line="249" w:lineRule="auto"/>
              <w:ind w:left="907" w:right="135" w:hanging="800"/>
              <w:rPr>
                <w:sz w:val="20"/>
              </w:rPr>
            </w:pPr>
            <w:r>
              <w:rPr>
                <w:sz w:val="20"/>
              </w:rPr>
              <w:t>OR.ULSQL.PuschSinr.</w:t>
            </w:r>
            <w:r>
              <w:rPr>
                <w:i/>
                <w:sz w:val="20"/>
              </w:rPr>
              <w:t>SSB</w:t>
            </w:r>
            <w:r>
              <w:rPr>
                <w:sz w:val="20"/>
              </w:rPr>
              <w:t>.</w:t>
            </w:r>
            <w:r>
              <w:rPr>
                <w:i/>
                <w:sz w:val="20"/>
              </w:rPr>
              <w:t>MIMO.statistic</w:t>
            </w:r>
            <w:r>
              <w:rPr>
                <w:i/>
                <w:spacing w:val="-7"/>
                <w:sz w:val="20"/>
              </w:rPr>
              <w:t> </w:t>
            </w:r>
            <w:r>
              <w:rPr>
                <w:sz w:val="20"/>
              </w:rPr>
              <w:t>where</w:t>
            </w:r>
            <w:r>
              <w:rPr>
                <w:spacing w:val="-7"/>
                <w:sz w:val="20"/>
              </w:rPr>
              <w:t> </w:t>
            </w:r>
            <w:r>
              <w:rPr>
                <w:i/>
                <w:sz w:val="20"/>
              </w:rPr>
              <w:t>SSB</w:t>
            </w:r>
            <w:r>
              <w:rPr>
                <w:i/>
                <w:spacing w:val="-7"/>
                <w:sz w:val="20"/>
              </w:rPr>
              <w:t> </w:t>
            </w:r>
            <w:r>
              <w:rPr>
                <w:sz w:val="20"/>
              </w:rPr>
              <w:t>is</w:t>
            </w:r>
            <w:r>
              <w:rPr>
                <w:spacing w:val="-9"/>
                <w:sz w:val="20"/>
              </w:rPr>
              <w:t> </w:t>
            </w:r>
            <w:r>
              <w:rPr>
                <w:sz w:val="20"/>
              </w:rPr>
              <w:t>the</w:t>
            </w:r>
            <w:r>
              <w:rPr>
                <w:spacing w:val="-10"/>
                <w:sz w:val="20"/>
              </w:rPr>
              <w:t> </w:t>
            </w:r>
            <w:r>
              <w:rPr>
                <w:sz w:val="20"/>
              </w:rPr>
              <w:t>SSB</w:t>
            </w:r>
            <w:r>
              <w:rPr>
                <w:spacing w:val="-9"/>
                <w:sz w:val="20"/>
              </w:rPr>
              <w:t> </w:t>
            </w:r>
            <w:r>
              <w:rPr>
                <w:sz w:val="20"/>
              </w:rPr>
              <w:t>index: 0: #0</w:t>
            </w:r>
          </w:p>
          <w:p>
            <w:pPr>
              <w:pStyle w:val="TableParagraph"/>
              <w:spacing w:before="2"/>
              <w:ind w:left="907"/>
              <w:rPr>
                <w:sz w:val="20"/>
              </w:rPr>
            </w:pPr>
            <w:r>
              <w:rPr>
                <w:sz w:val="20"/>
              </w:rPr>
              <w:t>1:</w:t>
            </w:r>
            <w:r>
              <w:rPr>
                <w:spacing w:val="-2"/>
                <w:sz w:val="20"/>
              </w:rPr>
              <w:t> </w:t>
            </w:r>
            <w:r>
              <w:rPr>
                <w:spacing w:val="-5"/>
                <w:sz w:val="20"/>
              </w:rPr>
              <w:t>#1</w:t>
            </w:r>
          </w:p>
          <w:p>
            <w:pPr>
              <w:pStyle w:val="TableParagraph"/>
              <w:spacing w:before="10"/>
              <w:ind w:left="907"/>
              <w:rPr>
                <w:sz w:val="20"/>
              </w:rPr>
            </w:pPr>
            <w:r>
              <w:rPr>
                <w:spacing w:val="-10"/>
                <w:sz w:val="20"/>
              </w:rPr>
              <w:t>…</w:t>
            </w:r>
          </w:p>
          <w:p>
            <w:pPr>
              <w:pStyle w:val="TableParagraph"/>
              <w:spacing w:before="10"/>
              <w:ind w:left="907"/>
              <w:rPr>
                <w:sz w:val="20"/>
              </w:rPr>
            </w:pPr>
            <w:r>
              <w:rPr>
                <w:sz w:val="20"/>
              </w:rPr>
              <w:t>63:</w:t>
            </w:r>
            <w:r>
              <w:rPr>
                <w:spacing w:val="-2"/>
                <w:sz w:val="20"/>
              </w:rPr>
              <w:t> </w:t>
            </w:r>
            <w:r>
              <w:rPr>
                <w:spacing w:val="-5"/>
                <w:sz w:val="20"/>
              </w:rPr>
              <w:t>#63</w:t>
            </w:r>
          </w:p>
          <w:p>
            <w:pPr>
              <w:pStyle w:val="TableParagraph"/>
              <w:spacing w:before="180"/>
              <w:ind w:left="307" w:right="2949" w:hanging="200"/>
              <w:rPr>
                <w:sz w:val="20"/>
              </w:rPr>
            </w:pPr>
            <w:r>
              <w:rPr>
                <w:i/>
                <w:sz w:val="20"/>
              </w:rPr>
              <w:t>MIMO</w:t>
            </w:r>
            <w:r>
              <w:rPr>
                <w:i/>
                <w:spacing w:val="-6"/>
                <w:sz w:val="20"/>
              </w:rPr>
              <w:t> </w:t>
            </w:r>
            <w:r>
              <w:rPr>
                <w:sz w:val="20"/>
              </w:rPr>
              <w:t>is</w:t>
            </w:r>
            <w:r>
              <w:rPr>
                <w:spacing w:val="-8"/>
                <w:sz w:val="20"/>
              </w:rPr>
              <w:t> </w:t>
            </w:r>
            <w:r>
              <w:rPr>
                <w:sz w:val="20"/>
              </w:rPr>
              <w:t>the</w:t>
            </w:r>
            <w:r>
              <w:rPr>
                <w:spacing w:val="-6"/>
                <w:sz w:val="20"/>
              </w:rPr>
              <w:t> </w:t>
            </w:r>
            <w:r>
              <w:rPr>
                <w:sz w:val="20"/>
              </w:rPr>
              <w:t>number</w:t>
            </w:r>
            <w:r>
              <w:rPr>
                <w:spacing w:val="-6"/>
                <w:sz w:val="20"/>
              </w:rPr>
              <w:t> </w:t>
            </w:r>
            <w:r>
              <w:rPr>
                <w:sz w:val="20"/>
              </w:rPr>
              <w:t>of</w:t>
            </w:r>
            <w:r>
              <w:rPr>
                <w:spacing w:val="-9"/>
                <w:sz w:val="20"/>
              </w:rPr>
              <w:t> </w:t>
            </w:r>
            <w:r>
              <w:rPr>
                <w:sz w:val="20"/>
              </w:rPr>
              <w:t>MIMO</w:t>
            </w:r>
            <w:r>
              <w:rPr>
                <w:spacing w:val="-7"/>
                <w:sz w:val="20"/>
              </w:rPr>
              <w:t> </w:t>
            </w:r>
            <w:r>
              <w:rPr>
                <w:sz w:val="20"/>
              </w:rPr>
              <w:t>layer: 0: 1 layer</w:t>
            </w:r>
          </w:p>
          <w:p>
            <w:pPr>
              <w:pStyle w:val="TableParagraph"/>
              <w:spacing w:before="1"/>
              <w:ind w:left="307"/>
              <w:rPr>
                <w:sz w:val="20"/>
              </w:rPr>
            </w:pPr>
            <w:r>
              <w:rPr>
                <w:sz w:val="20"/>
              </w:rPr>
              <w:t>1:</w:t>
            </w:r>
            <w:r>
              <w:rPr>
                <w:spacing w:val="-2"/>
                <w:sz w:val="20"/>
              </w:rPr>
              <w:t> </w:t>
            </w:r>
            <w:r>
              <w:rPr>
                <w:sz w:val="20"/>
              </w:rPr>
              <w:t>2 </w:t>
            </w:r>
            <w:r>
              <w:rPr>
                <w:spacing w:val="-2"/>
                <w:sz w:val="20"/>
              </w:rPr>
              <w:t>layer</w:t>
            </w:r>
          </w:p>
          <w:p>
            <w:pPr>
              <w:pStyle w:val="TableParagraph"/>
              <w:spacing w:line="229" w:lineRule="exact" w:before="1"/>
              <w:ind w:left="307"/>
              <w:rPr>
                <w:sz w:val="20"/>
              </w:rPr>
            </w:pPr>
            <w:r>
              <w:rPr>
                <w:spacing w:val="-10"/>
                <w:sz w:val="20"/>
              </w:rPr>
              <w:t>…</w:t>
            </w:r>
          </w:p>
          <w:p>
            <w:pPr>
              <w:pStyle w:val="TableParagraph"/>
              <w:spacing w:line="229" w:lineRule="exact"/>
              <w:ind w:left="307"/>
              <w:rPr>
                <w:sz w:val="20"/>
              </w:rPr>
            </w:pPr>
            <w:r>
              <w:rPr>
                <w:sz w:val="20"/>
              </w:rPr>
              <w:t>7:</w:t>
            </w:r>
            <w:r>
              <w:rPr>
                <w:spacing w:val="-2"/>
                <w:sz w:val="20"/>
              </w:rPr>
              <w:t> </w:t>
            </w:r>
            <w:r>
              <w:rPr>
                <w:sz w:val="20"/>
              </w:rPr>
              <w:t>8</w:t>
            </w:r>
            <w:r>
              <w:rPr>
                <w:spacing w:val="1"/>
                <w:sz w:val="20"/>
              </w:rPr>
              <w:t> </w:t>
            </w:r>
            <w:r>
              <w:rPr>
                <w:spacing w:val="-2"/>
                <w:sz w:val="20"/>
              </w:rPr>
              <w:t>layer</w:t>
            </w:r>
          </w:p>
          <w:p>
            <w:pPr>
              <w:pStyle w:val="TableParagraph"/>
              <w:rPr>
                <w:sz w:val="20"/>
              </w:rPr>
            </w:pPr>
            <w:r>
              <w:rPr>
                <w:i/>
                <w:sz w:val="20"/>
              </w:rPr>
              <w:t>statistic</w:t>
            </w:r>
            <w:r>
              <w:rPr>
                <w:i/>
                <w:spacing w:val="-11"/>
                <w:sz w:val="20"/>
              </w:rPr>
              <w:t> </w:t>
            </w:r>
            <w:r>
              <w:rPr>
                <w:spacing w:val="-5"/>
                <w:sz w:val="20"/>
              </w:rPr>
              <w:t>is</w:t>
            </w:r>
          </w:p>
          <w:p>
            <w:pPr>
              <w:pStyle w:val="TableParagraph"/>
              <w:spacing w:before="10"/>
              <w:ind w:left="907"/>
              <w:rPr>
                <w:sz w:val="20"/>
              </w:rPr>
            </w:pPr>
            <w:r>
              <w:rPr>
                <w:sz w:val="20"/>
              </w:rPr>
              <w:t>0:</w:t>
            </w:r>
            <w:r>
              <w:rPr>
                <w:spacing w:val="-2"/>
                <w:sz w:val="20"/>
              </w:rPr>
              <w:t> average</w:t>
            </w:r>
          </w:p>
          <w:p>
            <w:pPr>
              <w:pStyle w:val="TableParagraph"/>
              <w:spacing w:before="10"/>
              <w:ind w:left="907"/>
              <w:rPr>
                <w:sz w:val="20"/>
              </w:rPr>
            </w:pPr>
            <w:r>
              <w:rPr>
                <w:sz w:val="20"/>
              </w:rPr>
              <w:t>1:</w:t>
            </w:r>
            <w:r>
              <w:rPr>
                <w:spacing w:val="-2"/>
                <w:sz w:val="20"/>
              </w:rPr>
              <w:t> maximum</w:t>
            </w:r>
          </w:p>
          <w:p>
            <w:pPr>
              <w:pStyle w:val="TableParagraph"/>
              <w:spacing w:before="10"/>
              <w:ind w:left="907"/>
              <w:rPr>
                <w:sz w:val="20"/>
              </w:rPr>
            </w:pPr>
            <w:r>
              <w:rPr>
                <w:sz w:val="20"/>
              </w:rPr>
              <w:t>2:</w:t>
            </w:r>
            <w:r>
              <w:rPr>
                <w:spacing w:val="-2"/>
                <w:sz w:val="20"/>
              </w:rPr>
              <w:t> minimum</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1</w:t>
      </w:r>
    </w:p>
    <w:p>
      <w:pPr>
        <w:pStyle w:val="BodyText"/>
        <w:spacing w:before="70"/>
      </w:pPr>
    </w:p>
    <w:p>
      <w:pPr>
        <w:pStyle w:val="Heading3"/>
        <w:numPr>
          <w:ilvl w:val="0"/>
          <w:numId w:val="155"/>
        </w:numPr>
        <w:tabs>
          <w:tab w:pos="952" w:val="left" w:leader="none"/>
        </w:tabs>
        <w:spacing w:line="240" w:lineRule="auto" w:before="1" w:after="0"/>
        <w:ind w:left="952" w:right="0" w:hanging="676"/>
        <w:jc w:val="left"/>
        <w:rPr>
          <w:rFonts w:ascii="Tahoma"/>
        </w:rPr>
      </w:pPr>
      <w:bookmarkStart w:name="A.6.8 PUCCH RSSI" w:id="542"/>
      <w:bookmarkEnd w:id="542"/>
      <w:r>
        <w:rPr>
          <w:rFonts w:ascii="Times New Roman"/>
          <w:sz w:val="20"/>
        </w:rPr>
      </w:r>
      <w:bookmarkStart w:name="_bookmark233" w:id="543"/>
      <w:bookmarkEnd w:id="543"/>
      <w:r>
        <w:rPr>
          <w:rFonts w:ascii="Times New Roman"/>
          <w:sz w:val="20"/>
        </w:rPr>
      </w:r>
      <w:r>
        <w:rPr/>
        <w:t>A.6.8</w:t>
      </w:r>
      <w:r>
        <w:rPr>
          <w:spacing w:val="-3"/>
        </w:rPr>
        <w:t> </w:t>
      </w:r>
      <w:r>
        <w:rPr>
          <w:rFonts w:ascii="Tahoma"/>
        </w:rPr>
        <w:t>PUCCH</w:t>
      </w:r>
      <w:r>
        <w:rPr>
          <w:rFonts w:ascii="Tahoma"/>
          <w:spacing w:val="-5"/>
        </w:rPr>
        <w:t> </w:t>
      </w:r>
      <w:r>
        <w:rPr>
          <w:rFonts w:ascii="Tahoma"/>
          <w:spacing w:val="-4"/>
        </w:rPr>
        <w:t>RSSI</w:t>
      </w:r>
    </w:p>
    <w:p>
      <w:pPr>
        <w:pStyle w:val="BodyText"/>
        <w:spacing w:before="8"/>
        <w:rPr>
          <w:rFonts w:ascii="Tahoma"/>
          <w:sz w:val="24"/>
        </w:rPr>
      </w:pPr>
    </w:p>
    <w:p>
      <w:pPr>
        <w:pStyle w:val="Heading4"/>
        <w:numPr>
          <w:ilvl w:val="0"/>
          <w:numId w:val="155"/>
        </w:numPr>
        <w:tabs>
          <w:tab w:pos="952" w:val="left" w:leader="none"/>
        </w:tabs>
        <w:spacing w:line="240" w:lineRule="auto" w:before="1" w:after="0"/>
        <w:ind w:left="952" w:right="0" w:hanging="676"/>
        <w:jc w:val="left"/>
      </w:pPr>
      <w:bookmarkStart w:name="A.6.8.1 Performance Counter Table" w:id="544"/>
      <w:bookmarkEnd w:id="544"/>
      <w:r>
        <w:rPr>
          <w:rFonts w:ascii="Times New Roman"/>
          <w:sz w:val="20"/>
        </w:rPr>
      </w:r>
      <w:r>
        <w:rPr/>
        <w:t>A.6.8.1</w:t>
      </w:r>
      <w:r>
        <w:rPr>
          <w:spacing w:val="-7"/>
        </w:rPr>
        <w:t> </w:t>
      </w:r>
      <w:r>
        <w:rPr/>
        <w:t>Performance</w:t>
      </w:r>
      <w:r>
        <w:rPr>
          <w:spacing w:val="-6"/>
        </w:rPr>
        <w:t> </w:t>
      </w:r>
      <w:r>
        <w:rPr/>
        <w:t>Counter</w:t>
      </w:r>
      <w:r>
        <w:rPr>
          <w:spacing w:val="-6"/>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OR.ULSQL.PucchRssi</w:t>
            </w:r>
          </w:p>
        </w:tc>
      </w:tr>
      <w:tr>
        <w:trPr>
          <w:trHeight w:val="1024" w:hRule="atLeast"/>
        </w:trPr>
        <w:tc>
          <w:tcPr>
            <w:tcW w:w="2405" w:type="dxa"/>
          </w:tcPr>
          <w:p>
            <w:pPr>
              <w:pStyle w:val="TableParagraph"/>
              <w:ind w:left="107"/>
              <w:rPr>
                <w:sz w:val="20"/>
              </w:rPr>
            </w:pPr>
            <w:r>
              <w:rPr>
                <w:spacing w:val="-2"/>
                <w:sz w:val="20"/>
              </w:rPr>
              <w:t>Description</w:t>
            </w:r>
          </w:p>
        </w:tc>
        <w:tc>
          <w:tcPr>
            <w:tcW w:w="6097" w:type="dxa"/>
          </w:tcPr>
          <w:p>
            <w:pPr>
              <w:pStyle w:val="TableParagraph"/>
              <w:spacing w:line="230" w:lineRule="auto" w:before="30"/>
              <w:ind w:right="126"/>
              <w:jc w:val="both"/>
              <w:rPr>
                <w:sz w:val="20"/>
              </w:rPr>
            </w:pPr>
            <w:r>
              <w:rPr>
                <w:sz w:val="20"/>
              </w:rPr>
              <w:t>This</w:t>
            </w:r>
            <w:r>
              <w:rPr>
                <w:spacing w:val="-5"/>
                <w:sz w:val="20"/>
              </w:rPr>
              <w:t> </w:t>
            </w:r>
            <w:r>
              <w:rPr>
                <w:sz w:val="20"/>
              </w:rPr>
              <w:t>counter</w:t>
            </w:r>
            <w:r>
              <w:rPr>
                <w:spacing w:val="-3"/>
                <w:sz w:val="20"/>
              </w:rPr>
              <w:t> </w:t>
            </w:r>
            <w:r>
              <w:rPr>
                <w:sz w:val="20"/>
              </w:rPr>
              <w:t>measures</w:t>
            </w:r>
            <w:r>
              <w:rPr>
                <w:spacing w:val="-5"/>
                <w:sz w:val="20"/>
              </w:rPr>
              <w:t> </w:t>
            </w:r>
            <w:r>
              <w:rPr>
                <w:sz w:val="20"/>
              </w:rPr>
              <w:t>the</w:t>
            </w:r>
            <w:r>
              <w:rPr>
                <w:spacing w:val="-4"/>
                <w:sz w:val="20"/>
              </w:rPr>
              <w:t> </w:t>
            </w:r>
            <w:r>
              <w:rPr>
                <w:sz w:val="20"/>
              </w:rPr>
              <w:t>following</w:t>
            </w:r>
            <w:r>
              <w:rPr>
                <w:spacing w:val="-3"/>
                <w:sz w:val="20"/>
              </w:rPr>
              <w:t> </w:t>
            </w:r>
            <w:r>
              <w:rPr>
                <w:sz w:val="20"/>
              </w:rPr>
              <w:t>x</w:t>
            </w:r>
            <w:r>
              <w:rPr>
                <w:spacing w:val="-3"/>
                <w:sz w:val="20"/>
              </w:rPr>
              <w:t> </w:t>
            </w:r>
            <w:r>
              <w:rPr>
                <w:sz w:val="20"/>
              </w:rPr>
              <w:t>and</w:t>
            </w:r>
            <w:r>
              <w:rPr>
                <w:spacing w:val="-3"/>
                <w:sz w:val="20"/>
              </w:rPr>
              <w:t> </w:t>
            </w:r>
            <w:r>
              <w:rPr>
                <w:sz w:val="20"/>
              </w:rPr>
              <w:t>provides</w:t>
            </w:r>
            <w:r>
              <w:rPr>
                <w:spacing w:val="-5"/>
                <w:sz w:val="20"/>
              </w:rPr>
              <w:t> </w:t>
            </w:r>
            <w:r>
              <w:rPr>
                <w:sz w:val="20"/>
              </w:rPr>
              <w:t>round(x,</w:t>
            </w:r>
            <w:r>
              <w:rPr>
                <w:spacing w:val="-4"/>
                <w:sz w:val="20"/>
              </w:rPr>
              <w:t> </w:t>
            </w:r>
            <w:r>
              <w:rPr>
                <w:sz w:val="20"/>
              </w:rPr>
              <w:t>2)</w:t>
            </w:r>
            <w:r>
              <w:rPr>
                <w:rFonts w:ascii="Yu Mincho" w:eastAsia="Yu Mincho"/>
                <w:sz w:val="20"/>
              </w:rPr>
              <w:t>･</w:t>
            </w:r>
            <w:r>
              <w:rPr>
                <w:sz w:val="20"/>
              </w:rPr>
              <w:t>10</w:t>
            </w:r>
            <w:r>
              <w:rPr>
                <w:sz w:val="20"/>
                <w:vertAlign w:val="superscript"/>
              </w:rPr>
              <w:t>2</w:t>
            </w:r>
            <w:r>
              <w:rPr>
                <w:sz w:val="20"/>
                <w:vertAlign w:val="baseline"/>
              </w:rPr>
              <w:t>.</w:t>
            </w:r>
            <w:r>
              <w:rPr>
                <w:spacing w:val="-4"/>
                <w:sz w:val="20"/>
                <w:vertAlign w:val="baseline"/>
              </w:rPr>
              <w:t> </w:t>
            </w:r>
            <w:r>
              <w:rPr>
                <w:sz w:val="20"/>
                <w:vertAlign w:val="baseline"/>
              </w:rPr>
              <w:t>x</w:t>
            </w:r>
            <w:r>
              <w:rPr>
                <w:spacing w:val="-5"/>
                <w:sz w:val="20"/>
                <w:vertAlign w:val="baseline"/>
              </w:rPr>
              <w:t> </w:t>
            </w:r>
            <w:r>
              <w:rPr>
                <w:sz w:val="20"/>
                <w:vertAlign w:val="baseline"/>
              </w:rPr>
              <w:t>is the statistics</w:t>
            </w:r>
            <w:r>
              <w:rPr>
                <w:spacing w:val="-1"/>
                <w:sz w:val="20"/>
                <w:vertAlign w:val="baseline"/>
              </w:rPr>
              <w:t> </w:t>
            </w:r>
            <w:r>
              <w:rPr>
                <w:sz w:val="20"/>
                <w:vertAlign w:val="baseline"/>
              </w:rPr>
              <w:t>of the power</w:t>
            </w:r>
            <w:r>
              <w:rPr>
                <w:spacing w:val="-1"/>
                <w:sz w:val="20"/>
                <w:vertAlign w:val="baseline"/>
              </w:rPr>
              <w:t> </w:t>
            </w:r>
            <w:r>
              <w:rPr>
                <w:sz w:val="20"/>
                <w:vertAlign w:val="baseline"/>
              </w:rPr>
              <w:t>of the REs</w:t>
            </w:r>
            <w:r>
              <w:rPr>
                <w:spacing w:val="-1"/>
                <w:sz w:val="20"/>
                <w:vertAlign w:val="baseline"/>
              </w:rPr>
              <w:t> </w:t>
            </w:r>
            <w:r>
              <w:rPr>
                <w:sz w:val="20"/>
                <w:vertAlign w:val="baseline"/>
              </w:rPr>
              <w:t>in which PUCCH DMRS</w:t>
            </w:r>
            <w:r>
              <w:rPr>
                <w:spacing w:val="-1"/>
                <w:sz w:val="20"/>
                <w:vertAlign w:val="baseline"/>
              </w:rPr>
              <w:t> </w:t>
            </w:r>
            <w:r>
              <w:rPr>
                <w:sz w:val="20"/>
                <w:vertAlign w:val="baseline"/>
              </w:rPr>
              <w:t>reception is expected.</w:t>
            </w:r>
          </w:p>
          <w:p>
            <w:pPr>
              <w:pStyle w:val="TableParagraph"/>
              <w:spacing w:line="210" w:lineRule="exact" w:before="2"/>
              <w:jc w:val="both"/>
              <w:rPr>
                <w:sz w:val="20"/>
              </w:rPr>
            </w:pPr>
            <w:r>
              <w:rPr>
                <w:sz w:val="20"/>
              </w:rPr>
              <w:t>It</w:t>
            </w:r>
            <w:r>
              <w:rPr>
                <w:spacing w:val="-5"/>
                <w:sz w:val="20"/>
              </w:rPr>
              <w:t> </w:t>
            </w:r>
            <w:r>
              <w:rPr>
                <w:sz w:val="20"/>
              </w:rPr>
              <w:t>is</w:t>
            </w:r>
            <w:r>
              <w:rPr>
                <w:spacing w:val="-4"/>
                <w:sz w:val="20"/>
              </w:rPr>
              <w:t> </w:t>
            </w:r>
            <w:r>
              <w:rPr>
                <w:sz w:val="20"/>
              </w:rPr>
              <w:t>recommended</w:t>
            </w:r>
            <w:r>
              <w:rPr>
                <w:spacing w:val="-2"/>
                <w:sz w:val="20"/>
              </w:rPr>
              <w:t> </w:t>
            </w:r>
            <w:r>
              <w:rPr>
                <w:sz w:val="20"/>
              </w:rPr>
              <w:t>to</w:t>
            </w:r>
            <w:r>
              <w:rPr>
                <w:spacing w:val="-2"/>
                <w:sz w:val="20"/>
              </w:rPr>
              <w:t> </w:t>
            </w:r>
            <w:r>
              <w:rPr>
                <w:sz w:val="20"/>
              </w:rPr>
              <w:t>support</w:t>
            </w:r>
            <w:r>
              <w:rPr>
                <w:spacing w:val="-6"/>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SI</w:t>
            </w:r>
            <w:r>
              <w:rPr>
                <w:spacing w:val="-4"/>
                <w:sz w:val="20"/>
              </w:rPr>
              <w:t> </w:t>
            </w:r>
            <w:r>
              <w:rPr>
                <w:sz w:val="20"/>
              </w:rPr>
              <w:t>(Status</w:t>
            </w:r>
            <w:r>
              <w:rPr>
                <w:spacing w:val="-5"/>
                <w:sz w:val="20"/>
              </w:rPr>
              <w:t> </w:t>
            </w:r>
            <w:r>
              <w:rPr>
                <w:spacing w:val="-2"/>
                <w:sz w:val="20"/>
              </w:rPr>
              <w:t>Inspection)</w:t>
            </w:r>
          </w:p>
        </w:tc>
      </w:tr>
      <w:tr>
        <w:trPr>
          <w:trHeight w:val="1545"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Measurement</w:t>
            </w:r>
            <w:r>
              <w:rPr>
                <w:spacing w:val="-8"/>
                <w:sz w:val="20"/>
              </w:rPr>
              <w:t> </w:t>
            </w:r>
            <w:r>
              <w:rPr>
                <w:sz w:val="20"/>
              </w:rPr>
              <w:t>subcounter</w:t>
            </w:r>
            <w:r>
              <w:rPr>
                <w:spacing w:val="-6"/>
                <w:sz w:val="20"/>
              </w:rPr>
              <w:t> </w:t>
            </w:r>
            <w:r>
              <w:rPr>
                <w:sz w:val="20"/>
              </w:rPr>
              <w:t>of</w:t>
            </w:r>
            <w:r>
              <w:rPr>
                <w:spacing w:val="-7"/>
                <w:sz w:val="20"/>
              </w:rPr>
              <w:t> </w:t>
            </w:r>
            <w:r>
              <w:rPr>
                <w:sz w:val="20"/>
              </w:rPr>
              <w:t>subcounter.</w:t>
            </w:r>
            <w:r>
              <w:rPr>
                <w:i/>
                <w:sz w:val="20"/>
              </w:rPr>
              <w:t>statistic</w:t>
            </w:r>
            <w:r>
              <w:rPr>
                <w:sz w:val="20"/>
              </w:rPr>
              <w:t>(avg.)</w:t>
            </w:r>
            <w:r>
              <w:rPr>
                <w:spacing w:val="-7"/>
                <w:sz w:val="20"/>
              </w:rPr>
              <w:t> </w:t>
            </w:r>
            <w:r>
              <w:rPr>
                <w:sz w:val="20"/>
              </w:rPr>
              <w:t>is</w:t>
            </w:r>
            <w:r>
              <w:rPr>
                <w:spacing w:val="-8"/>
                <w:sz w:val="20"/>
              </w:rPr>
              <w:t> </w:t>
            </w:r>
            <w:r>
              <w:rPr>
                <w:sz w:val="20"/>
              </w:rPr>
              <w:t>calculated</w:t>
            </w:r>
            <w:r>
              <w:rPr>
                <w:spacing w:val="-6"/>
                <w:sz w:val="20"/>
              </w:rPr>
              <w:t> </w:t>
            </w:r>
            <w:r>
              <w:rPr>
                <w:sz w:val="20"/>
              </w:rPr>
              <w:t>by round(x/y, 2) * 10</w:t>
            </w:r>
            <w:r>
              <w:rPr>
                <w:sz w:val="20"/>
                <w:vertAlign w:val="superscript"/>
              </w:rPr>
              <w:t>2</w:t>
            </w:r>
            <w:r>
              <w:rPr>
                <w:sz w:val="20"/>
                <w:vertAlign w:val="baseline"/>
              </w:rPr>
              <w:t>, where:</w:t>
            </w:r>
          </w:p>
          <w:p>
            <w:pPr>
              <w:pStyle w:val="TableParagraph"/>
              <w:spacing w:before="181"/>
              <w:ind w:left="307"/>
              <w:rPr>
                <w:sz w:val="21"/>
              </w:rPr>
            </w:pPr>
            <w:r>
              <w:rPr>
                <w:sz w:val="21"/>
              </w:rPr>
              <w:t>x</w:t>
            </w:r>
            <w:r>
              <w:rPr>
                <w:spacing w:val="-3"/>
                <w:sz w:val="21"/>
              </w:rPr>
              <w:t> </w:t>
            </w:r>
            <w:r>
              <w:rPr>
                <w:sz w:val="21"/>
              </w:rPr>
              <w:t>is</w:t>
            </w:r>
            <w:r>
              <w:rPr>
                <w:spacing w:val="-3"/>
                <w:sz w:val="21"/>
              </w:rPr>
              <w:t> </w:t>
            </w:r>
            <w:r>
              <w:rPr>
                <w:sz w:val="21"/>
              </w:rPr>
              <w:t>incremented</w:t>
            </w:r>
            <w:r>
              <w:rPr>
                <w:spacing w:val="-3"/>
                <w:sz w:val="21"/>
              </w:rPr>
              <w:t> </w:t>
            </w:r>
            <w:r>
              <w:rPr>
                <w:sz w:val="21"/>
              </w:rPr>
              <w:t>by</w:t>
            </w:r>
            <w:r>
              <w:rPr>
                <w:spacing w:val="-3"/>
                <w:sz w:val="21"/>
              </w:rPr>
              <w:t> </w:t>
            </w:r>
            <w:r>
              <w:rPr>
                <w:sz w:val="21"/>
              </w:rPr>
              <w:t>the</w:t>
            </w:r>
            <w:r>
              <w:rPr>
                <w:spacing w:val="-3"/>
                <w:sz w:val="21"/>
              </w:rPr>
              <w:t> </w:t>
            </w:r>
            <w:r>
              <w:rPr>
                <w:sz w:val="21"/>
              </w:rPr>
              <w:t>volume</w:t>
            </w:r>
            <w:r>
              <w:rPr>
                <w:spacing w:val="-3"/>
                <w:sz w:val="21"/>
              </w:rPr>
              <w:t> </w:t>
            </w:r>
            <w:r>
              <w:rPr>
                <w:sz w:val="21"/>
              </w:rPr>
              <w:t>of</w:t>
            </w:r>
            <w:r>
              <w:rPr>
                <w:spacing w:val="-4"/>
                <w:sz w:val="21"/>
              </w:rPr>
              <w:t> </w:t>
            </w:r>
            <w:r>
              <w:rPr>
                <w:sz w:val="21"/>
              </w:rPr>
              <w:t>power</w:t>
            </w:r>
            <w:r>
              <w:rPr>
                <w:spacing w:val="-4"/>
                <w:sz w:val="21"/>
              </w:rPr>
              <w:t> </w:t>
            </w:r>
            <w:r>
              <w:rPr>
                <w:sz w:val="21"/>
              </w:rPr>
              <w:t>of</w:t>
            </w:r>
            <w:r>
              <w:rPr>
                <w:spacing w:val="-4"/>
                <w:sz w:val="21"/>
              </w:rPr>
              <w:t> </w:t>
            </w:r>
            <w:r>
              <w:rPr>
                <w:sz w:val="21"/>
              </w:rPr>
              <w:t>the</w:t>
            </w:r>
            <w:r>
              <w:rPr>
                <w:spacing w:val="-6"/>
                <w:sz w:val="21"/>
              </w:rPr>
              <w:t> </w:t>
            </w:r>
            <w:r>
              <w:rPr>
                <w:sz w:val="21"/>
              </w:rPr>
              <w:t>RE</w:t>
            </w:r>
            <w:r>
              <w:rPr>
                <w:spacing w:val="-3"/>
                <w:sz w:val="21"/>
              </w:rPr>
              <w:t> </w:t>
            </w:r>
            <w:r>
              <w:rPr>
                <w:sz w:val="21"/>
              </w:rPr>
              <w:t>which</w:t>
            </w:r>
            <w:r>
              <w:rPr>
                <w:spacing w:val="-3"/>
                <w:sz w:val="21"/>
              </w:rPr>
              <w:t> </w:t>
            </w:r>
            <w:r>
              <w:rPr>
                <w:sz w:val="21"/>
              </w:rPr>
              <w:t>PUCCH DMRS reception is expected whenever PUCCH reception is expected when SSB used for PUCCH is group of subcounter.</w:t>
            </w:r>
            <w:r>
              <w:rPr>
                <w:i/>
                <w:sz w:val="21"/>
              </w:rPr>
              <w:t>SSB</w:t>
            </w:r>
            <w:r>
              <w:rPr>
                <w:sz w:val="21"/>
              </w:rPr>
              <w:t>.</w:t>
            </w:r>
          </w:p>
        </w:tc>
      </w:tr>
    </w:tbl>
    <w:p>
      <w:pPr>
        <w:spacing w:after="0"/>
        <w:rPr>
          <w:sz w:val="21"/>
        </w:rPr>
        <w:sectPr>
          <w:type w:val="continuous"/>
          <w:pgSz w:w="11910" w:h="16850"/>
          <w:pgMar w:header="949" w:footer="519" w:top="150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644" w:hRule="atLeast"/>
        </w:trPr>
        <w:tc>
          <w:tcPr>
            <w:tcW w:w="2405" w:type="dxa"/>
          </w:tcPr>
          <w:p>
            <w:pPr>
              <w:pStyle w:val="TableParagraph"/>
              <w:ind w:left="0"/>
              <w:rPr>
                <w:sz w:val="20"/>
              </w:rPr>
            </w:pPr>
          </w:p>
        </w:tc>
        <w:tc>
          <w:tcPr>
            <w:tcW w:w="6097" w:type="dxa"/>
          </w:tcPr>
          <w:p>
            <w:pPr>
              <w:pStyle w:val="TableParagraph"/>
              <w:ind w:left="307" w:right="135"/>
              <w:rPr>
                <w:sz w:val="20"/>
              </w:rPr>
            </w:pPr>
            <w:r>
              <w:rPr>
                <w:sz w:val="20"/>
              </w:rPr>
              <w:t>y</w:t>
            </w:r>
            <w:r>
              <w:rPr>
                <w:spacing w:val="-4"/>
                <w:sz w:val="20"/>
              </w:rPr>
              <w:t> </w:t>
            </w:r>
            <w:r>
              <w:rPr>
                <w:sz w:val="20"/>
              </w:rPr>
              <w:t>is</w:t>
            </w:r>
            <w:r>
              <w:rPr>
                <w:spacing w:val="-6"/>
                <w:sz w:val="20"/>
              </w:rPr>
              <w:t> </w:t>
            </w:r>
            <w:r>
              <w:rPr>
                <w:sz w:val="20"/>
              </w:rPr>
              <w:t>incremented</w:t>
            </w:r>
            <w:r>
              <w:rPr>
                <w:spacing w:val="-6"/>
                <w:sz w:val="20"/>
              </w:rPr>
              <w:t> </w:t>
            </w:r>
            <w:r>
              <w:rPr>
                <w:sz w:val="20"/>
              </w:rPr>
              <w:t>by</w:t>
            </w:r>
            <w:r>
              <w:rPr>
                <w:spacing w:val="-6"/>
                <w:sz w:val="20"/>
              </w:rPr>
              <w:t> </w:t>
            </w:r>
            <w:r>
              <w:rPr>
                <w:sz w:val="20"/>
              </w:rPr>
              <w:t>1</w:t>
            </w:r>
            <w:r>
              <w:rPr>
                <w:spacing w:val="-4"/>
                <w:sz w:val="20"/>
              </w:rPr>
              <w:t> </w:t>
            </w:r>
            <w:r>
              <w:rPr>
                <w:sz w:val="20"/>
              </w:rPr>
              <w:t>whenever</w:t>
            </w:r>
            <w:r>
              <w:rPr>
                <w:spacing w:val="-4"/>
                <w:sz w:val="20"/>
              </w:rPr>
              <w:t> </w:t>
            </w:r>
            <w:r>
              <w:rPr>
                <w:sz w:val="20"/>
              </w:rPr>
              <w:t>PUCCH</w:t>
            </w:r>
            <w:r>
              <w:rPr>
                <w:spacing w:val="-5"/>
                <w:sz w:val="20"/>
              </w:rPr>
              <w:t> </w:t>
            </w:r>
            <w:r>
              <w:rPr>
                <w:sz w:val="20"/>
              </w:rPr>
              <w:t>reception</w:t>
            </w:r>
            <w:r>
              <w:rPr>
                <w:spacing w:val="-4"/>
                <w:sz w:val="20"/>
              </w:rPr>
              <w:t> </w:t>
            </w:r>
            <w:r>
              <w:rPr>
                <w:sz w:val="20"/>
              </w:rPr>
              <w:t>is</w:t>
            </w:r>
            <w:r>
              <w:rPr>
                <w:spacing w:val="-6"/>
                <w:sz w:val="20"/>
              </w:rPr>
              <w:t> </w:t>
            </w:r>
            <w:r>
              <w:rPr>
                <w:sz w:val="20"/>
              </w:rPr>
              <w:t>expected</w:t>
            </w:r>
            <w:r>
              <w:rPr>
                <w:spacing w:val="-4"/>
                <w:sz w:val="20"/>
              </w:rPr>
              <w:t> </w:t>
            </w:r>
            <w:r>
              <w:rPr>
                <w:sz w:val="20"/>
              </w:rPr>
              <w:t>when SSB used for PUCCH is group of subcounter.</w:t>
            </w:r>
            <w:r>
              <w:rPr>
                <w:i/>
                <w:sz w:val="20"/>
              </w:rPr>
              <w:t>SSB</w:t>
            </w:r>
            <w:r>
              <w:rPr>
                <w:sz w:val="20"/>
              </w:rPr>
              <w:t>.</w:t>
            </w:r>
          </w:p>
          <w:p>
            <w:pPr>
              <w:pStyle w:val="TableParagraph"/>
              <w:spacing w:before="179"/>
              <w:ind w:right="159"/>
              <w:rPr>
                <w:sz w:val="20"/>
              </w:rPr>
            </w:pPr>
            <w:r>
              <w:rPr>
                <w:sz w:val="20"/>
              </w:rPr>
              <w:t>Measurement subcounter of subcounter.statistic(max/min) is maximum/minimum number of round(z, 2) * 10</w:t>
            </w:r>
            <w:r>
              <w:rPr>
                <w:sz w:val="20"/>
                <w:vertAlign w:val="superscript"/>
              </w:rPr>
              <w:t>2</w:t>
            </w:r>
            <w:r>
              <w:rPr>
                <w:sz w:val="20"/>
                <w:vertAlign w:val="baseline"/>
              </w:rPr>
              <w:t>. It is assigned whenever</w:t>
            </w:r>
            <w:r>
              <w:rPr>
                <w:spacing w:val="-2"/>
                <w:sz w:val="20"/>
                <w:vertAlign w:val="baseline"/>
              </w:rPr>
              <w:t> </w:t>
            </w:r>
            <w:r>
              <w:rPr>
                <w:sz w:val="20"/>
                <w:vertAlign w:val="baseline"/>
              </w:rPr>
              <w:t>z</w:t>
            </w:r>
            <w:r>
              <w:rPr>
                <w:spacing w:val="-3"/>
                <w:sz w:val="20"/>
                <w:vertAlign w:val="baseline"/>
              </w:rPr>
              <w:t> </w:t>
            </w:r>
            <w:r>
              <w:rPr>
                <w:sz w:val="20"/>
                <w:vertAlign w:val="baseline"/>
              </w:rPr>
              <w:t>is</w:t>
            </w:r>
            <w:r>
              <w:rPr>
                <w:spacing w:val="-4"/>
                <w:sz w:val="20"/>
                <w:vertAlign w:val="baseline"/>
              </w:rPr>
              <w:t> </w:t>
            </w:r>
            <w:r>
              <w:rPr>
                <w:sz w:val="20"/>
                <w:vertAlign w:val="baseline"/>
              </w:rPr>
              <w:t>updated</w:t>
            </w:r>
            <w:r>
              <w:rPr>
                <w:spacing w:val="-4"/>
                <w:sz w:val="20"/>
                <w:vertAlign w:val="baseline"/>
              </w:rPr>
              <w:t> </w:t>
            </w:r>
            <w:r>
              <w:rPr>
                <w:sz w:val="20"/>
                <w:vertAlign w:val="baseline"/>
              </w:rPr>
              <w:t>by</w:t>
            </w:r>
            <w:r>
              <w:rPr>
                <w:spacing w:val="-2"/>
                <w:sz w:val="20"/>
                <w:vertAlign w:val="baseline"/>
              </w:rPr>
              <w:t> </w:t>
            </w:r>
            <w:r>
              <w:rPr>
                <w:sz w:val="20"/>
                <w:vertAlign w:val="baseline"/>
              </w:rPr>
              <w:t>the</w:t>
            </w:r>
            <w:r>
              <w:rPr>
                <w:spacing w:val="-7"/>
                <w:sz w:val="20"/>
                <w:vertAlign w:val="baseline"/>
              </w:rPr>
              <w:t> </w:t>
            </w:r>
            <w:r>
              <w:rPr>
                <w:sz w:val="20"/>
                <w:vertAlign w:val="baseline"/>
              </w:rPr>
              <w:t>volume round(z,</w:t>
            </w:r>
            <w:r>
              <w:rPr>
                <w:spacing w:val="-5"/>
                <w:sz w:val="20"/>
                <w:vertAlign w:val="baseline"/>
              </w:rPr>
              <w:t> </w:t>
            </w:r>
            <w:r>
              <w:rPr>
                <w:sz w:val="20"/>
                <w:vertAlign w:val="baseline"/>
              </w:rPr>
              <w:t>2)</w:t>
            </w:r>
            <w:r>
              <w:rPr>
                <w:spacing w:val="-3"/>
                <w:sz w:val="20"/>
                <w:vertAlign w:val="baseline"/>
              </w:rPr>
              <w:t> </w:t>
            </w:r>
            <w:r>
              <w:rPr>
                <w:sz w:val="20"/>
                <w:vertAlign w:val="baseline"/>
              </w:rPr>
              <w:t>*</w:t>
            </w:r>
            <w:r>
              <w:rPr>
                <w:spacing w:val="-4"/>
                <w:sz w:val="20"/>
                <w:vertAlign w:val="baseline"/>
              </w:rPr>
              <w:t> </w:t>
            </w:r>
            <w:r>
              <w:rPr>
                <w:sz w:val="20"/>
                <w:vertAlign w:val="baseline"/>
              </w:rPr>
              <w:t>10</w:t>
            </w:r>
            <w:r>
              <w:rPr>
                <w:sz w:val="20"/>
                <w:vertAlign w:val="superscript"/>
              </w:rPr>
              <w:t>2</w:t>
            </w:r>
            <w:r>
              <w:rPr>
                <w:sz w:val="20"/>
                <w:vertAlign w:val="baseline"/>
              </w:rPr>
              <w:t>,</w:t>
            </w:r>
            <w:r>
              <w:rPr>
                <w:spacing w:val="-3"/>
                <w:sz w:val="20"/>
                <w:vertAlign w:val="baseline"/>
              </w:rPr>
              <w:t> </w:t>
            </w:r>
            <w:r>
              <w:rPr>
                <w:sz w:val="20"/>
                <w:vertAlign w:val="baseline"/>
              </w:rPr>
              <w:t>if</w:t>
            </w:r>
            <w:r>
              <w:rPr>
                <w:spacing w:val="-2"/>
                <w:sz w:val="20"/>
                <w:vertAlign w:val="baseline"/>
              </w:rPr>
              <w:t> </w:t>
            </w:r>
            <w:r>
              <w:rPr>
                <w:sz w:val="20"/>
                <w:vertAlign w:val="baseline"/>
              </w:rPr>
              <w:t>round(z,</w:t>
            </w:r>
            <w:r>
              <w:rPr>
                <w:spacing w:val="-5"/>
                <w:sz w:val="20"/>
                <w:vertAlign w:val="baseline"/>
              </w:rPr>
              <w:t> </w:t>
            </w:r>
            <w:r>
              <w:rPr>
                <w:sz w:val="20"/>
                <w:vertAlign w:val="baseline"/>
              </w:rPr>
              <w:t>2)</w:t>
            </w:r>
            <w:r>
              <w:rPr>
                <w:spacing w:val="-3"/>
                <w:sz w:val="20"/>
                <w:vertAlign w:val="baseline"/>
              </w:rPr>
              <w:t> </w:t>
            </w:r>
            <w:r>
              <w:rPr>
                <w:sz w:val="20"/>
                <w:vertAlign w:val="baseline"/>
              </w:rPr>
              <w:t>* 10</w:t>
            </w:r>
            <w:r>
              <w:rPr>
                <w:sz w:val="20"/>
                <w:vertAlign w:val="superscript"/>
              </w:rPr>
              <w:t>2</w:t>
            </w:r>
            <w:r>
              <w:rPr>
                <w:sz w:val="20"/>
                <w:vertAlign w:val="baseline"/>
              </w:rPr>
              <w:t> is bigger/smaller than previously counted volume, where:</w:t>
            </w:r>
          </w:p>
          <w:p>
            <w:pPr>
              <w:pStyle w:val="TableParagraph"/>
              <w:spacing w:before="182"/>
              <w:ind w:left="307" w:right="356"/>
              <w:rPr>
                <w:i/>
                <w:sz w:val="21"/>
              </w:rPr>
            </w:pPr>
            <w:r>
              <w:rPr>
                <w:sz w:val="21"/>
              </w:rPr>
              <w:t>z is the volume of power of the RE which PUCCH DMRS reception</w:t>
            </w:r>
            <w:r>
              <w:rPr>
                <w:spacing w:val="-5"/>
                <w:sz w:val="21"/>
              </w:rPr>
              <w:t> </w:t>
            </w:r>
            <w:r>
              <w:rPr>
                <w:sz w:val="21"/>
              </w:rPr>
              <w:t>is</w:t>
            </w:r>
            <w:r>
              <w:rPr>
                <w:spacing w:val="-5"/>
                <w:sz w:val="21"/>
              </w:rPr>
              <w:t> </w:t>
            </w:r>
            <w:r>
              <w:rPr>
                <w:sz w:val="21"/>
              </w:rPr>
              <w:t>expected</w:t>
            </w:r>
            <w:r>
              <w:rPr>
                <w:spacing w:val="-8"/>
                <w:sz w:val="21"/>
              </w:rPr>
              <w:t> </w:t>
            </w:r>
            <w:r>
              <w:rPr>
                <w:sz w:val="21"/>
              </w:rPr>
              <w:t>whenever</w:t>
            </w:r>
            <w:r>
              <w:rPr>
                <w:spacing w:val="-6"/>
                <w:sz w:val="21"/>
              </w:rPr>
              <w:t> </w:t>
            </w:r>
            <w:r>
              <w:rPr>
                <w:sz w:val="21"/>
              </w:rPr>
              <w:t>PUCCH</w:t>
            </w:r>
            <w:r>
              <w:rPr>
                <w:spacing w:val="-4"/>
                <w:sz w:val="21"/>
              </w:rPr>
              <w:t> </w:t>
            </w:r>
            <w:r>
              <w:rPr>
                <w:sz w:val="21"/>
              </w:rPr>
              <w:t>reception</w:t>
            </w:r>
            <w:r>
              <w:rPr>
                <w:spacing w:val="-5"/>
                <w:sz w:val="21"/>
              </w:rPr>
              <w:t> </w:t>
            </w:r>
            <w:r>
              <w:rPr>
                <w:sz w:val="21"/>
              </w:rPr>
              <w:t>is</w:t>
            </w:r>
            <w:r>
              <w:rPr>
                <w:spacing w:val="-5"/>
                <w:sz w:val="21"/>
              </w:rPr>
              <w:t> </w:t>
            </w:r>
            <w:r>
              <w:rPr>
                <w:sz w:val="21"/>
              </w:rPr>
              <w:t>expected when SSB used for PUCCH is group of subcounter.</w:t>
            </w:r>
            <w:r>
              <w:rPr>
                <w:i/>
                <w:sz w:val="21"/>
              </w:rPr>
              <w:t>SSB.</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dBm/10</w:t>
            </w:r>
            <w:r>
              <w:rPr>
                <w:sz w:val="20"/>
                <w:vertAlign w:val="superscript"/>
              </w:rPr>
              <w:t>2</w:t>
            </w:r>
            <w:r>
              <w:rPr>
                <w:spacing w:val="-6"/>
                <w:sz w:val="20"/>
                <w:vertAlign w:val="baseline"/>
              </w:rPr>
              <w:t> </w:t>
            </w:r>
            <w:r>
              <w:rPr>
                <w:spacing w:val="-2"/>
                <w:sz w:val="20"/>
                <w:vertAlign w:val="baseline"/>
              </w:rPr>
              <w:t>(S16)</w:t>
            </w:r>
          </w:p>
        </w:tc>
      </w:tr>
      <w:tr>
        <w:trPr>
          <w:trHeight w:val="2068" w:hRule="atLeast"/>
        </w:trPr>
        <w:tc>
          <w:tcPr>
            <w:tcW w:w="2405" w:type="dxa"/>
          </w:tcPr>
          <w:p>
            <w:pPr>
              <w:pStyle w:val="TableParagraph"/>
              <w:spacing w:before="1"/>
              <w:ind w:left="107"/>
              <w:rPr>
                <w:sz w:val="20"/>
              </w:rPr>
            </w:pPr>
            <w:r>
              <w:rPr>
                <w:sz w:val="20"/>
              </w:rPr>
              <w:t>Measurement</w:t>
            </w:r>
            <w:r>
              <w:rPr>
                <w:spacing w:val="-10"/>
                <w:sz w:val="20"/>
              </w:rPr>
              <w:t> </w:t>
            </w:r>
            <w:r>
              <w:rPr>
                <w:spacing w:val="-4"/>
                <w:sz w:val="20"/>
              </w:rPr>
              <w:t>Type</w:t>
            </w:r>
          </w:p>
        </w:tc>
        <w:tc>
          <w:tcPr>
            <w:tcW w:w="6097" w:type="dxa"/>
          </w:tcPr>
          <w:p>
            <w:pPr>
              <w:pStyle w:val="TableParagraph"/>
              <w:spacing w:before="1"/>
              <w:ind w:left="307" w:right="661" w:hanging="200"/>
              <w:rPr>
                <w:sz w:val="20"/>
              </w:rPr>
            </w:pPr>
            <w:r>
              <w:rPr>
                <w:sz w:val="20"/>
              </w:rPr>
              <w:t>OR.ULSQL.PucchRssi.</w:t>
            </w:r>
            <w:r>
              <w:rPr>
                <w:i/>
                <w:sz w:val="20"/>
              </w:rPr>
              <w:t>SSB.statistic</w:t>
            </w:r>
            <w:r>
              <w:rPr>
                <w:i/>
                <w:spacing w:val="-5"/>
                <w:sz w:val="20"/>
              </w:rPr>
              <w:t> </w:t>
            </w:r>
            <w:r>
              <w:rPr>
                <w:sz w:val="20"/>
              </w:rPr>
              <w:t>where</w:t>
            </w:r>
            <w:r>
              <w:rPr>
                <w:spacing w:val="-6"/>
                <w:sz w:val="20"/>
              </w:rPr>
              <w:t> </w:t>
            </w:r>
            <w:r>
              <w:rPr>
                <w:i/>
                <w:sz w:val="20"/>
              </w:rPr>
              <w:t>SSB</w:t>
            </w:r>
            <w:r>
              <w:rPr>
                <w:i/>
                <w:spacing w:val="-6"/>
                <w:sz w:val="20"/>
              </w:rPr>
              <w:t> </w:t>
            </w:r>
            <w:r>
              <w:rPr>
                <w:sz w:val="20"/>
              </w:rPr>
              <w:t>is</w:t>
            </w:r>
            <w:r>
              <w:rPr>
                <w:spacing w:val="-8"/>
                <w:sz w:val="20"/>
              </w:rPr>
              <w:t> </w:t>
            </w:r>
            <w:r>
              <w:rPr>
                <w:sz w:val="20"/>
              </w:rPr>
              <w:t>the</w:t>
            </w:r>
            <w:r>
              <w:rPr>
                <w:spacing w:val="-6"/>
                <w:sz w:val="20"/>
              </w:rPr>
              <w:t> </w:t>
            </w:r>
            <w:r>
              <w:rPr>
                <w:sz w:val="20"/>
              </w:rPr>
              <w:t>SSB</w:t>
            </w:r>
            <w:r>
              <w:rPr>
                <w:spacing w:val="-8"/>
                <w:sz w:val="20"/>
              </w:rPr>
              <w:t> </w:t>
            </w:r>
            <w:r>
              <w:rPr>
                <w:sz w:val="20"/>
              </w:rPr>
              <w:t>index: 0: #0</w:t>
            </w:r>
          </w:p>
          <w:p>
            <w:pPr>
              <w:pStyle w:val="TableParagraph"/>
              <w:spacing w:line="228" w:lineRule="exact"/>
              <w:ind w:left="307"/>
              <w:rPr>
                <w:sz w:val="20"/>
              </w:rPr>
            </w:pPr>
            <w:r>
              <w:rPr>
                <w:sz w:val="20"/>
              </w:rPr>
              <w:t>1:</w:t>
            </w:r>
            <w:r>
              <w:rPr>
                <w:spacing w:val="-2"/>
                <w:sz w:val="20"/>
              </w:rPr>
              <w:t> </w:t>
            </w:r>
            <w:r>
              <w:rPr>
                <w:spacing w:val="-5"/>
                <w:sz w:val="20"/>
              </w:rPr>
              <w:t>#1</w:t>
            </w:r>
          </w:p>
          <w:p>
            <w:pPr>
              <w:pStyle w:val="TableParagraph"/>
              <w:ind w:left="307"/>
              <w:rPr>
                <w:sz w:val="20"/>
              </w:rPr>
            </w:pPr>
            <w:r>
              <w:rPr>
                <w:spacing w:val="-10"/>
                <w:sz w:val="20"/>
              </w:rPr>
              <w:t>…</w:t>
            </w:r>
          </w:p>
          <w:p>
            <w:pPr>
              <w:pStyle w:val="TableParagraph"/>
              <w:ind w:left="307"/>
              <w:rPr>
                <w:sz w:val="20"/>
              </w:rPr>
            </w:pPr>
            <w:r>
              <w:rPr>
                <w:sz w:val="20"/>
              </w:rPr>
              <w:t>63:</w:t>
            </w:r>
            <w:r>
              <w:rPr>
                <w:spacing w:val="-2"/>
                <w:sz w:val="20"/>
              </w:rPr>
              <w:t> </w:t>
            </w:r>
            <w:r>
              <w:rPr>
                <w:spacing w:val="-5"/>
                <w:sz w:val="20"/>
              </w:rPr>
              <w:t>#63</w:t>
            </w:r>
          </w:p>
          <w:p>
            <w:pPr>
              <w:pStyle w:val="TableParagraph"/>
              <w:spacing w:before="1"/>
              <w:rPr>
                <w:sz w:val="20"/>
              </w:rPr>
            </w:pPr>
            <w:r>
              <w:rPr>
                <w:i/>
                <w:sz w:val="20"/>
              </w:rPr>
              <w:t>statistic</w:t>
            </w:r>
            <w:r>
              <w:rPr>
                <w:i/>
                <w:spacing w:val="-11"/>
                <w:sz w:val="20"/>
              </w:rPr>
              <w:t> </w:t>
            </w:r>
            <w:r>
              <w:rPr>
                <w:spacing w:val="-5"/>
                <w:sz w:val="20"/>
              </w:rPr>
              <w:t>is</w:t>
            </w:r>
          </w:p>
          <w:p>
            <w:pPr>
              <w:pStyle w:val="TableParagraph"/>
              <w:ind w:left="307"/>
              <w:rPr>
                <w:sz w:val="20"/>
              </w:rPr>
            </w:pPr>
            <w:r>
              <w:rPr>
                <w:sz w:val="20"/>
              </w:rPr>
              <w:t>0: </w:t>
            </w:r>
            <w:r>
              <w:rPr>
                <w:spacing w:val="-2"/>
                <w:sz w:val="20"/>
              </w:rPr>
              <w:t>average</w:t>
            </w:r>
          </w:p>
          <w:p>
            <w:pPr>
              <w:pStyle w:val="TableParagraph"/>
              <w:spacing w:line="229" w:lineRule="exact" w:before="1"/>
              <w:ind w:left="307"/>
              <w:rPr>
                <w:sz w:val="20"/>
              </w:rPr>
            </w:pPr>
            <w:r>
              <w:rPr>
                <w:sz w:val="20"/>
              </w:rPr>
              <w:t>1:</w:t>
            </w:r>
            <w:r>
              <w:rPr>
                <w:spacing w:val="-2"/>
                <w:sz w:val="20"/>
              </w:rPr>
              <w:t> maximum</w:t>
            </w:r>
          </w:p>
          <w:p>
            <w:pPr>
              <w:pStyle w:val="TableParagraph"/>
              <w:spacing w:line="209" w:lineRule="exact"/>
              <w:ind w:left="307"/>
              <w:rPr>
                <w:sz w:val="20"/>
              </w:rPr>
            </w:pPr>
            <w:r>
              <w:rPr>
                <w:sz w:val="20"/>
              </w:rPr>
              <w:t>2:</w:t>
            </w:r>
            <w:r>
              <w:rPr>
                <w:spacing w:val="-2"/>
                <w:sz w:val="20"/>
              </w:rPr>
              <w:t> minimum</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3"/>
        <w:ind w:left="276"/>
      </w:pPr>
      <w:r>
        <w:rPr>
          <w:spacing w:val="-10"/>
        </w:rPr>
        <w:t>1</w:t>
      </w:r>
    </w:p>
    <w:p>
      <w:pPr>
        <w:pStyle w:val="BodyText"/>
        <w:spacing w:before="71"/>
      </w:pPr>
    </w:p>
    <w:p>
      <w:pPr>
        <w:pStyle w:val="Heading3"/>
        <w:numPr>
          <w:ilvl w:val="0"/>
          <w:numId w:val="156"/>
        </w:numPr>
        <w:tabs>
          <w:tab w:pos="952" w:val="left" w:leader="none"/>
        </w:tabs>
        <w:spacing w:line="240" w:lineRule="auto" w:before="0" w:after="0"/>
        <w:ind w:left="952" w:right="0" w:hanging="676"/>
        <w:jc w:val="left"/>
        <w:rPr>
          <w:rFonts w:ascii="Tahoma"/>
        </w:rPr>
      </w:pPr>
      <w:bookmarkStart w:name="A.6.9 PUCCH SINR" w:id="545"/>
      <w:bookmarkEnd w:id="545"/>
      <w:r>
        <w:rPr>
          <w:rFonts w:ascii="Times New Roman"/>
          <w:sz w:val="20"/>
        </w:rPr>
      </w:r>
      <w:bookmarkStart w:name="_bookmark234" w:id="546"/>
      <w:bookmarkEnd w:id="546"/>
      <w:r>
        <w:rPr>
          <w:rFonts w:ascii="Times New Roman"/>
          <w:sz w:val="20"/>
        </w:rPr>
      </w:r>
      <w:r>
        <w:rPr/>
        <w:t>A.6.9</w:t>
      </w:r>
      <w:r>
        <w:rPr>
          <w:spacing w:val="-3"/>
        </w:rPr>
        <w:t> </w:t>
      </w:r>
      <w:r>
        <w:rPr>
          <w:rFonts w:ascii="Tahoma"/>
        </w:rPr>
        <w:t>PUCCH</w:t>
      </w:r>
      <w:r>
        <w:rPr>
          <w:rFonts w:ascii="Tahoma"/>
          <w:spacing w:val="-3"/>
        </w:rPr>
        <w:t> </w:t>
      </w:r>
      <w:r>
        <w:rPr>
          <w:rFonts w:ascii="Tahoma"/>
          <w:spacing w:val="-4"/>
        </w:rPr>
        <w:t>SINR</w:t>
      </w:r>
    </w:p>
    <w:p>
      <w:pPr>
        <w:pStyle w:val="BodyText"/>
        <w:spacing w:before="11"/>
        <w:rPr>
          <w:rFonts w:ascii="Tahoma"/>
          <w:sz w:val="24"/>
        </w:rPr>
      </w:pPr>
    </w:p>
    <w:p>
      <w:pPr>
        <w:pStyle w:val="Heading4"/>
        <w:numPr>
          <w:ilvl w:val="0"/>
          <w:numId w:val="156"/>
        </w:numPr>
        <w:tabs>
          <w:tab w:pos="952" w:val="left" w:leader="none"/>
        </w:tabs>
        <w:spacing w:line="240" w:lineRule="auto" w:before="0" w:after="0"/>
        <w:ind w:left="952" w:right="0" w:hanging="676"/>
        <w:jc w:val="left"/>
      </w:pPr>
      <w:bookmarkStart w:name="A.6.9.1 Performance Counter Table" w:id="547"/>
      <w:bookmarkEnd w:id="547"/>
      <w:r>
        <w:rPr>
          <w:rFonts w:ascii="Times New Roman"/>
          <w:sz w:val="20"/>
        </w:rPr>
      </w:r>
      <w:r>
        <w:rPr/>
        <w:t>A.6.9.1</w:t>
      </w:r>
      <w:r>
        <w:rPr>
          <w:spacing w:val="-7"/>
        </w:rPr>
        <w:t> </w:t>
      </w:r>
      <w:r>
        <w:rPr/>
        <w:t>Performance</w:t>
      </w:r>
      <w:r>
        <w:rPr>
          <w:spacing w:val="-6"/>
        </w:rPr>
        <w:t> </w:t>
      </w:r>
      <w:r>
        <w:rPr/>
        <w:t>Counter</w:t>
      </w:r>
      <w:r>
        <w:rPr>
          <w:spacing w:val="-6"/>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OR.ULSQL.PucchSinr</w:t>
            </w:r>
          </w:p>
        </w:tc>
      </w:tr>
      <w:tr>
        <w:trPr>
          <w:trHeight w:val="793" w:hRule="atLeast"/>
        </w:trPr>
        <w:tc>
          <w:tcPr>
            <w:tcW w:w="2405" w:type="dxa"/>
          </w:tcPr>
          <w:p>
            <w:pPr>
              <w:pStyle w:val="TableParagraph"/>
              <w:ind w:left="107"/>
              <w:rPr>
                <w:sz w:val="20"/>
              </w:rPr>
            </w:pPr>
            <w:r>
              <w:rPr>
                <w:spacing w:val="-2"/>
                <w:sz w:val="20"/>
              </w:rPr>
              <w:t>Description</w:t>
            </w:r>
          </w:p>
        </w:tc>
        <w:tc>
          <w:tcPr>
            <w:tcW w:w="6097" w:type="dxa"/>
          </w:tcPr>
          <w:p>
            <w:pPr>
              <w:pStyle w:val="TableParagraph"/>
              <w:spacing w:line="223" w:lineRule="auto" w:before="34"/>
              <w:rPr>
                <w:sz w:val="20"/>
              </w:rPr>
            </w:pPr>
            <w:r>
              <w:rPr>
                <w:sz w:val="20"/>
              </w:rPr>
              <w:t>This</w:t>
            </w:r>
            <w:r>
              <w:rPr>
                <w:spacing w:val="-5"/>
                <w:sz w:val="20"/>
              </w:rPr>
              <w:t> </w:t>
            </w:r>
            <w:r>
              <w:rPr>
                <w:sz w:val="20"/>
              </w:rPr>
              <w:t>counter</w:t>
            </w:r>
            <w:r>
              <w:rPr>
                <w:spacing w:val="-3"/>
                <w:sz w:val="20"/>
              </w:rPr>
              <w:t> </w:t>
            </w:r>
            <w:r>
              <w:rPr>
                <w:sz w:val="20"/>
              </w:rPr>
              <w:t>measures</w:t>
            </w:r>
            <w:r>
              <w:rPr>
                <w:spacing w:val="-5"/>
                <w:sz w:val="20"/>
              </w:rPr>
              <w:t> </w:t>
            </w:r>
            <w:r>
              <w:rPr>
                <w:sz w:val="20"/>
              </w:rPr>
              <w:t>the</w:t>
            </w:r>
            <w:r>
              <w:rPr>
                <w:spacing w:val="-4"/>
                <w:sz w:val="20"/>
              </w:rPr>
              <w:t> </w:t>
            </w:r>
            <w:r>
              <w:rPr>
                <w:sz w:val="20"/>
              </w:rPr>
              <w:t>following</w:t>
            </w:r>
            <w:r>
              <w:rPr>
                <w:spacing w:val="-3"/>
                <w:sz w:val="20"/>
              </w:rPr>
              <w:t> </w:t>
            </w:r>
            <w:r>
              <w:rPr>
                <w:sz w:val="20"/>
              </w:rPr>
              <w:t>x</w:t>
            </w:r>
            <w:r>
              <w:rPr>
                <w:spacing w:val="-3"/>
                <w:sz w:val="20"/>
              </w:rPr>
              <w:t> </w:t>
            </w:r>
            <w:r>
              <w:rPr>
                <w:sz w:val="20"/>
              </w:rPr>
              <w:t>and</w:t>
            </w:r>
            <w:r>
              <w:rPr>
                <w:spacing w:val="-3"/>
                <w:sz w:val="20"/>
              </w:rPr>
              <w:t> </w:t>
            </w:r>
            <w:r>
              <w:rPr>
                <w:sz w:val="20"/>
              </w:rPr>
              <w:t>provides</w:t>
            </w:r>
            <w:r>
              <w:rPr>
                <w:spacing w:val="-5"/>
                <w:sz w:val="20"/>
              </w:rPr>
              <w:t> </w:t>
            </w:r>
            <w:r>
              <w:rPr>
                <w:sz w:val="20"/>
              </w:rPr>
              <w:t>round(x,</w:t>
            </w:r>
            <w:r>
              <w:rPr>
                <w:spacing w:val="-4"/>
                <w:sz w:val="20"/>
              </w:rPr>
              <w:t> </w:t>
            </w:r>
            <w:r>
              <w:rPr>
                <w:sz w:val="20"/>
              </w:rPr>
              <w:t>2)</w:t>
            </w:r>
            <w:r>
              <w:rPr>
                <w:rFonts w:ascii="Yu Mincho" w:eastAsia="Yu Mincho"/>
                <w:sz w:val="20"/>
              </w:rPr>
              <w:t>･</w:t>
            </w:r>
            <w:r>
              <w:rPr>
                <w:sz w:val="20"/>
              </w:rPr>
              <w:t>10</w:t>
            </w:r>
            <w:r>
              <w:rPr>
                <w:sz w:val="20"/>
                <w:vertAlign w:val="superscript"/>
              </w:rPr>
              <w:t>2</w:t>
            </w:r>
            <w:r>
              <w:rPr>
                <w:sz w:val="20"/>
                <w:vertAlign w:val="baseline"/>
              </w:rPr>
              <w:t>.</w:t>
            </w:r>
            <w:r>
              <w:rPr>
                <w:spacing w:val="-4"/>
                <w:sz w:val="20"/>
                <w:vertAlign w:val="baseline"/>
              </w:rPr>
              <w:t> </w:t>
            </w:r>
            <w:r>
              <w:rPr>
                <w:sz w:val="20"/>
                <w:vertAlign w:val="baseline"/>
              </w:rPr>
              <w:t>x</w:t>
            </w:r>
            <w:r>
              <w:rPr>
                <w:spacing w:val="-5"/>
                <w:sz w:val="20"/>
                <w:vertAlign w:val="baseline"/>
              </w:rPr>
              <w:t> </w:t>
            </w:r>
            <w:r>
              <w:rPr>
                <w:sz w:val="20"/>
                <w:vertAlign w:val="baseline"/>
              </w:rPr>
              <w:t>is the statistics of SINR of UE specific PUCCH.</w:t>
            </w:r>
          </w:p>
          <w:p>
            <w:pPr>
              <w:pStyle w:val="TableParagraph"/>
              <w:spacing w:line="210" w:lineRule="exact" w:before="5"/>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SI</w:t>
            </w:r>
            <w:r>
              <w:rPr>
                <w:spacing w:val="-4"/>
                <w:sz w:val="20"/>
              </w:rPr>
              <w:t> </w:t>
            </w:r>
            <w:r>
              <w:rPr>
                <w:sz w:val="20"/>
              </w:rPr>
              <w:t>(Status</w:t>
            </w:r>
            <w:r>
              <w:rPr>
                <w:spacing w:val="-5"/>
                <w:sz w:val="20"/>
              </w:rPr>
              <w:t> </w:t>
            </w:r>
            <w:r>
              <w:rPr>
                <w:spacing w:val="-2"/>
                <w:sz w:val="20"/>
              </w:rPr>
              <w:t>Inspection)</w:t>
            </w:r>
          </w:p>
        </w:tc>
      </w:tr>
      <w:tr>
        <w:trPr>
          <w:trHeight w:val="3778"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Measurement</w:t>
            </w:r>
            <w:r>
              <w:rPr>
                <w:spacing w:val="-5"/>
                <w:sz w:val="20"/>
              </w:rPr>
              <w:t> </w:t>
            </w:r>
            <w:r>
              <w:rPr>
                <w:sz w:val="20"/>
              </w:rPr>
              <w:t>subcounter</w:t>
            </w:r>
            <w:r>
              <w:rPr>
                <w:spacing w:val="-6"/>
                <w:sz w:val="20"/>
              </w:rPr>
              <w:t> </w:t>
            </w:r>
            <w:r>
              <w:rPr>
                <w:sz w:val="20"/>
              </w:rPr>
              <w:t>of</w:t>
            </w:r>
            <w:r>
              <w:rPr>
                <w:spacing w:val="-7"/>
                <w:sz w:val="20"/>
              </w:rPr>
              <w:t> </w:t>
            </w:r>
            <w:r>
              <w:rPr>
                <w:sz w:val="20"/>
              </w:rPr>
              <w:t>subcounter.</w:t>
            </w:r>
            <w:r>
              <w:rPr>
                <w:i/>
                <w:sz w:val="20"/>
              </w:rPr>
              <w:t>statistic</w:t>
            </w:r>
            <w:r>
              <w:rPr>
                <w:sz w:val="20"/>
              </w:rPr>
              <w:t>(avg.)</w:t>
            </w:r>
            <w:r>
              <w:rPr>
                <w:spacing w:val="-7"/>
                <w:sz w:val="20"/>
              </w:rPr>
              <w:t> </w:t>
            </w:r>
            <w:r>
              <w:rPr>
                <w:sz w:val="20"/>
              </w:rPr>
              <w:t>is</w:t>
            </w:r>
            <w:r>
              <w:rPr>
                <w:spacing w:val="-8"/>
                <w:sz w:val="20"/>
              </w:rPr>
              <w:t> </w:t>
            </w:r>
            <w:r>
              <w:rPr>
                <w:sz w:val="20"/>
              </w:rPr>
              <w:t>calculated</w:t>
            </w:r>
            <w:r>
              <w:rPr>
                <w:spacing w:val="-6"/>
                <w:sz w:val="20"/>
              </w:rPr>
              <w:t> </w:t>
            </w:r>
            <w:r>
              <w:rPr>
                <w:sz w:val="20"/>
              </w:rPr>
              <w:t>by round(x/y, 2) * 10</w:t>
            </w:r>
            <w:r>
              <w:rPr>
                <w:sz w:val="20"/>
                <w:vertAlign w:val="superscript"/>
              </w:rPr>
              <w:t>2</w:t>
            </w:r>
            <w:r>
              <w:rPr>
                <w:sz w:val="20"/>
                <w:vertAlign w:val="baseline"/>
              </w:rPr>
              <w:t>, where:</w:t>
            </w:r>
          </w:p>
          <w:p>
            <w:pPr>
              <w:pStyle w:val="TableParagraph"/>
              <w:spacing w:before="179"/>
              <w:ind w:left="307" w:right="135"/>
              <w:rPr>
                <w:sz w:val="21"/>
              </w:rPr>
            </w:pPr>
            <w:r>
              <w:rPr>
                <w:sz w:val="21"/>
              </w:rPr>
              <w:t>x is incremented by the volume of SINR of the UE specific PUCCH</w:t>
            </w:r>
            <w:r>
              <w:rPr>
                <w:spacing w:val="-7"/>
                <w:sz w:val="21"/>
              </w:rPr>
              <w:t> </w:t>
            </w:r>
            <w:r>
              <w:rPr>
                <w:sz w:val="21"/>
              </w:rPr>
              <w:t>when</w:t>
            </w:r>
            <w:r>
              <w:rPr>
                <w:spacing w:val="-5"/>
                <w:sz w:val="21"/>
              </w:rPr>
              <w:t> </w:t>
            </w:r>
            <w:r>
              <w:rPr>
                <w:sz w:val="21"/>
              </w:rPr>
              <w:t>SSB</w:t>
            </w:r>
            <w:r>
              <w:rPr>
                <w:spacing w:val="-7"/>
                <w:sz w:val="21"/>
              </w:rPr>
              <w:t> </w:t>
            </w:r>
            <w:r>
              <w:rPr>
                <w:sz w:val="21"/>
              </w:rPr>
              <w:t>used</w:t>
            </w:r>
            <w:r>
              <w:rPr>
                <w:spacing w:val="-5"/>
                <w:sz w:val="21"/>
              </w:rPr>
              <w:t> </w:t>
            </w:r>
            <w:r>
              <w:rPr>
                <w:sz w:val="21"/>
              </w:rPr>
              <w:t>for</w:t>
            </w:r>
            <w:r>
              <w:rPr>
                <w:spacing w:val="-8"/>
                <w:sz w:val="21"/>
              </w:rPr>
              <w:t> </w:t>
            </w:r>
            <w:r>
              <w:rPr>
                <w:sz w:val="21"/>
              </w:rPr>
              <w:t>PUCCH</w:t>
            </w:r>
            <w:r>
              <w:rPr>
                <w:spacing w:val="-4"/>
                <w:sz w:val="21"/>
              </w:rPr>
              <w:t> </w:t>
            </w:r>
            <w:r>
              <w:rPr>
                <w:sz w:val="21"/>
              </w:rPr>
              <w:t>is</w:t>
            </w:r>
            <w:r>
              <w:rPr>
                <w:spacing w:val="-5"/>
                <w:sz w:val="21"/>
              </w:rPr>
              <w:t> </w:t>
            </w:r>
            <w:r>
              <w:rPr>
                <w:sz w:val="21"/>
              </w:rPr>
              <w:t>group</w:t>
            </w:r>
            <w:r>
              <w:rPr>
                <w:spacing w:val="-5"/>
                <w:sz w:val="21"/>
              </w:rPr>
              <w:t> </w:t>
            </w:r>
            <w:r>
              <w:rPr>
                <w:sz w:val="21"/>
              </w:rPr>
              <w:t>of</w:t>
            </w:r>
            <w:r>
              <w:rPr>
                <w:spacing w:val="-6"/>
                <w:sz w:val="21"/>
              </w:rPr>
              <w:t> </w:t>
            </w:r>
            <w:r>
              <w:rPr>
                <w:sz w:val="21"/>
              </w:rPr>
              <w:t>subcounter.</w:t>
            </w:r>
            <w:r>
              <w:rPr>
                <w:i/>
                <w:sz w:val="21"/>
              </w:rPr>
              <w:t>SSB</w:t>
            </w:r>
            <w:r>
              <w:rPr>
                <w:sz w:val="21"/>
              </w:rPr>
              <w:t>.</w:t>
            </w:r>
          </w:p>
          <w:p>
            <w:pPr>
              <w:pStyle w:val="TableParagraph"/>
              <w:spacing w:before="182"/>
              <w:ind w:left="307" w:right="104"/>
              <w:rPr>
                <w:sz w:val="20"/>
              </w:rPr>
            </w:pPr>
            <w:r>
              <w:rPr>
                <w:sz w:val="20"/>
              </w:rPr>
              <w:t>y</w:t>
            </w:r>
            <w:r>
              <w:rPr>
                <w:spacing w:val="-3"/>
                <w:sz w:val="20"/>
              </w:rPr>
              <w:t> </w:t>
            </w:r>
            <w:r>
              <w:rPr>
                <w:sz w:val="20"/>
              </w:rPr>
              <w:t>is</w:t>
            </w:r>
            <w:r>
              <w:rPr>
                <w:spacing w:val="-5"/>
                <w:sz w:val="20"/>
              </w:rPr>
              <w:t> </w:t>
            </w:r>
            <w:r>
              <w:rPr>
                <w:sz w:val="20"/>
              </w:rPr>
              <w:t>incremented</w:t>
            </w:r>
            <w:r>
              <w:rPr>
                <w:spacing w:val="-5"/>
                <w:sz w:val="20"/>
              </w:rPr>
              <w:t> </w:t>
            </w:r>
            <w:r>
              <w:rPr>
                <w:sz w:val="20"/>
              </w:rPr>
              <w:t>by</w:t>
            </w:r>
            <w:r>
              <w:rPr>
                <w:spacing w:val="-5"/>
                <w:sz w:val="20"/>
              </w:rPr>
              <w:t> </w:t>
            </w:r>
            <w:r>
              <w:rPr>
                <w:sz w:val="20"/>
              </w:rPr>
              <w:t>1</w:t>
            </w:r>
            <w:r>
              <w:rPr>
                <w:spacing w:val="-3"/>
                <w:sz w:val="20"/>
              </w:rPr>
              <w:t> </w:t>
            </w:r>
            <w:r>
              <w:rPr>
                <w:sz w:val="20"/>
              </w:rPr>
              <w:t>whenever</w:t>
            </w:r>
            <w:r>
              <w:rPr>
                <w:spacing w:val="-3"/>
                <w:sz w:val="20"/>
              </w:rPr>
              <w:t> </w:t>
            </w:r>
            <w:r>
              <w:rPr>
                <w:sz w:val="20"/>
              </w:rPr>
              <w:t>PUCCH</w:t>
            </w:r>
            <w:r>
              <w:rPr>
                <w:spacing w:val="-4"/>
                <w:sz w:val="20"/>
              </w:rPr>
              <w:t> </w:t>
            </w:r>
            <w:r>
              <w:rPr>
                <w:sz w:val="20"/>
              </w:rPr>
              <w:t>which</w:t>
            </w:r>
            <w:r>
              <w:rPr>
                <w:spacing w:val="-3"/>
                <w:sz w:val="20"/>
              </w:rPr>
              <w:t> </w:t>
            </w:r>
            <w:r>
              <w:rPr>
                <w:sz w:val="20"/>
              </w:rPr>
              <w:t>power</w:t>
            </w:r>
            <w:r>
              <w:rPr>
                <w:spacing w:val="-3"/>
                <w:sz w:val="20"/>
              </w:rPr>
              <w:t> </w:t>
            </w:r>
            <w:r>
              <w:rPr>
                <w:sz w:val="20"/>
              </w:rPr>
              <w:t>detection</w:t>
            </w:r>
            <w:r>
              <w:rPr>
                <w:spacing w:val="-3"/>
                <w:sz w:val="20"/>
              </w:rPr>
              <w:t> </w:t>
            </w:r>
            <w:r>
              <w:rPr>
                <w:sz w:val="20"/>
              </w:rPr>
              <w:t>check is OK is received </w:t>
            </w:r>
            <w:r>
              <w:rPr>
                <w:sz w:val="21"/>
              </w:rPr>
              <w:t>when SSB used for PUCCH is group of </w:t>
            </w:r>
            <w:r>
              <w:rPr>
                <w:spacing w:val="-2"/>
                <w:sz w:val="21"/>
              </w:rPr>
              <w:t>subcounter.</w:t>
            </w:r>
            <w:r>
              <w:rPr>
                <w:i/>
                <w:spacing w:val="-2"/>
                <w:sz w:val="21"/>
              </w:rPr>
              <w:t>SSB</w:t>
            </w:r>
            <w:r>
              <w:rPr>
                <w:spacing w:val="-2"/>
                <w:sz w:val="20"/>
              </w:rPr>
              <w:t>.</w:t>
            </w:r>
          </w:p>
          <w:p>
            <w:pPr>
              <w:pStyle w:val="TableParagraph"/>
              <w:spacing w:before="180"/>
              <w:ind w:right="159"/>
              <w:rPr>
                <w:sz w:val="20"/>
              </w:rPr>
            </w:pPr>
            <w:r>
              <w:rPr>
                <w:sz w:val="20"/>
              </w:rPr>
              <w:t>Measurement subcounter of subcounter.</w:t>
            </w:r>
            <w:r>
              <w:rPr>
                <w:i/>
                <w:sz w:val="20"/>
              </w:rPr>
              <w:t>statistic</w:t>
            </w:r>
            <w:r>
              <w:rPr>
                <w:sz w:val="20"/>
              </w:rPr>
              <w:t>(max/min) is maximum/minimum number of round(z, 2) * 10</w:t>
            </w:r>
            <w:r>
              <w:rPr>
                <w:sz w:val="20"/>
                <w:vertAlign w:val="superscript"/>
              </w:rPr>
              <w:t>2</w:t>
            </w:r>
            <w:r>
              <w:rPr>
                <w:sz w:val="20"/>
                <w:vertAlign w:val="baseline"/>
              </w:rPr>
              <w:t>. It is assigned whenever</w:t>
            </w:r>
            <w:r>
              <w:rPr>
                <w:spacing w:val="-2"/>
                <w:sz w:val="20"/>
                <w:vertAlign w:val="baseline"/>
              </w:rPr>
              <w:t> </w:t>
            </w:r>
            <w:r>
              <w:rPr>
                <w:sz w:val="20"/>
                <w:vertAlign w:val="baseline"/>
              </w:rPr>
              <w:t>z</w:t>
            </w:r>
            <w:r>
              <w:rPr>
                <w:spacing w:val="-3"/>
                <w:sz w:val="20"/>
                <w:vertAlign w:val="baseline"/>
              </w:rPr>
              <w:t> </w:t>
            </w:r>
            <w:r>
              <w:rPr>
                <w:sz w:val="20"/>
                <w:vertAlign w:val="baseline"/>
              </w:rPr>
              <w:t>is</w:t>
            </w:r>
            <w:r>
              <w:rPr>
                <w:spacing w:val="-4"/>
                <w:sz w:val="20"/>
                <w:vertAlign w:val="baseline"/>
              </w:rPr>
              <w:t> </w:t>
            </w:r>
            <w:r>
              <w:rPr>
                <w:sz w:val="20"/>
                <w:vertAlign w:val="baseline"/>
              </w:rPr>
              <w:t>updated</w:t>
            </w:r>
            <w:r>
              <w:rPr>
                <w:spacing w:val="-4"/>
                <w:sz w:val="20"/>
                <w:vertAlign w:val="baseline"/>
              </w:rPr>
              <w:t> </w:t>
            </w:r>
            <w:r>
              <w:rPr>
                <w:sz w:val="20"/>
                <w:vertAlign w:val="baseline"/>
              </w:rPr>
              <w:t>by</w:t>
            </w:r>
            <w:r>
              <w:rPr>
                <w:spacing w:val="-2"/>
                <w:sz w:val="20"/>
                <w:vertAlign w:val="baseline"/>
              </w:rPr>
              <w:t> </w:t>
            </w:r>
            <w:r>
              <w:rPr>
                <w:sz w:val="20"/>
                <w:vertAlign w:val="baseline"/>
              </w:rPr>
              <w:t>the</w:t>
            </w:r>
            <w:r>
              <w:rPr>
                <w:spacing w:val="-7"/>
                <w:sz w:val="20"/>
                <w:vertAlign w:val="baseline"/>
              </w:rPr>
              <w:t> </w:t>
            </w:r>
            <w:r>
              <w:rPr>
                <w:sz w:val="20"/>
                <w:vertAlign w:val="baseline"/>
              </w:rPr>
              <w:t>volume round(z,</w:t>
            </w:r>
            <w:r>
              <w:rPr>
                <w:spacing w:val="-5"/>
                <w:sz w:val="20"/>
                <w:vertAlign w:val="baseline"/>
              </w:rPr>
              <w:t> </w:t>
            </w:r>
            <w:r>
              <w:rPr>
                <w:sz w:val="20"/>
                <w:vertAlign w:val="baseline"/>
              </w:rPr>
              <w:t>2)</w:t>
            </w:r>
            <w:r>
              <w:rPr>
                <w:spacing w:val="-3"/>
                <w:sz w:val="20"/>
                <w:vertAlign w:val="baseline"/>
              </w:rPr>
              <w:t> </w:t>
            </w:r>
            <w:r>
              <w:rPr>
                <w:sz w:val="20"/>
                <w:vertAlign w:val="baseline"/>
              </w:rPr>
              <w:t>*</w:t>
            </w:r>
            <w:r>
              <w:rPr>
                <w:spacing w:val="-4"/>
                <w:sz w:val="20"/>
                <w:vertAlign w:val="baseline"/>
              </w:rPr>
              <w:t> </w:t>
            </w:r>
            <w:r>
              <w:rPr>
                <w:sz w:val="20"/>
                <w:vertAlign w:val="baseline"/>
              </w:rPr>
              <w:t>10</w:t>
            </w:r>
            <w:r>
              <w:rPr>
                <w:sz w:val="20"/>
                <w:vertAlign w:val="superscript"/>
              </w:rPr>
              <w:t>2</w:t>
            </w:r>
            <w:r>
              <w:rPr>
                <w:sz w:val="20"/>
                <w:vertAlign w:val="baseline"/>
              </w:rPr>
              <w:t>,</w:t>
            </w:r>
            <w:r>
              <w:rPr>
                <w:spacing w:val="-2"/>
                <w:sz w:val="20"/>
                <w:vertAlign w:val="baseline"/>
              </w:rPr>
              <w:t> </w:t>
            </w:r>
            <w:r>
              <w:rPr>
                <w:sz w:val="20"/>
                <w:vertAlign w:val="baseline"/>
              </w:rPr>
              <w:t>if</w:t>
            </w:r>
            <w:r>
              <w:rPr>
                <w:spacing w:val="-2"/>
                <w:sz w:val="20"/>
                <w:vertAlign w:val="baseline"/>
              </w:rPr>
              <w:t> </w:t>
            </w:r>
            <w:r>
              <w:rPr>
                <w:sz w:val="20"/>
                <w:vertAlign w:val="baseline"/>
              </w:rPr>
              <w:t>round(z,</w:t>
            </w:r>
            <w:r>
              <w:rPr>
                <w:spacing w:val="-5"/>
                <w:sz w:val="20"/>
                <w:vertAlign w:val="baseline"/>
              </w:rPr>
              <w:t> </w:t>
            </w:r>
            <w:r>
              <w:rPr>
                <w:sz w:val="20"/>
                <w:vertAlign w:val="baseline"/>
              </w:rPr>
              <w:t>2)</w:t>
            </w:r>
            <w:r>
              <w:rPr>
                <w:spacing w:val="-3"/>
                <w:sz w:val="20"/>
                <w:vertAlign w:val="baseline"/>
              </w:rPr>
              <w:t> </w:t>
            </w:r>
            <w:r>
              <w:rPr>
                <w:sz w:val="20"/>
                <w:vertAlign w:val="baseline"/>
              </w:rPr>
              <w:t>* 10</w:t>
            </w:r>
            <w:r>
              <w:rPr>
                <w:sz w:val="20"/>
                <w:vertAlign w:val="superscript"/>
              </w:rPr>
              <w:t>2</w:t>
            </w:r>
            <w:r>
              <w:rPr>
                <w:sz w:val="20"/>
                <w:vertAlign w:val="baseline"/>
              </w:rPr>
              <w:t> is bigger/smaller than previously counted volume, where:</w:t>
            </w:r>
          </w:p>
          <w:p>
            <w:pPr>
              <w:pStyle w:val="TableParagraph"/>
              <w:spacing w:line="240" w:lineRule="exact" w:before="161"/>
              <w:ind w:left="307" w:right="356"/>
              <w:rPr>
                <w:sz w:val="21"/>
              </w:rPr>
            </w:pPr>
            <w:r>
              <w:rPr>
                <w:sz w:val="20"/>
              </w:rPr>
              <w:t>z</w:t>
            </w:r>
            <w:r>
              <w:rPr>
                <w:spacing w:val="-3"/>
                <w:sz w:val="20"/>
              </w:rPr>
              <w:t> </w:t>
            </w:r>
            <w:r>
              <w:rPr>
                <w:sz w:val="20"/>
              </w:rPr>
              <w:t>is</w:t>
            </w:r>
            <w:r>
              <w:rPr>
                <w:spacing w:val="-1"/>
                <w:sz w:val="20"/>
              </w:rPr>
              <w:t> </w:t>
            </w:r>
            <w:r>
              <w:rPr>
                <w:sz w:val="21"/>
              </w:rPr>
              <w:t>the</w:t>
            </w:r>
            <w:r>
              <w:rPr>
                <w:spacing w:val="-3"/>
                <w:sz w:val="21"/>
              </w:rPr>
              <w:t> </w:t>
            </w:r>
            <w:r>
              <w:rPr>
                <w:sz w:val="21"/>
              </w:rPr>
              <w:t>volume</w:t>
            </w:r>
            <w:r>
              <w:rPr>
                <w:spacing w:val="-3"/>
                <w:sz w:val="21"/>
              </w:rPr>
              <w:t> </w:t>
            </w:r>
            <w:r>
              <w:rPr>
                <w:sz w:val="21"/>
              </w:rPr>
              <w:t>of</w:t>
            </w:r>
            <w:r>
              <w:rPr>
                <w:spacing w:val="-4"/>
                <w:sz w:val="21"/>
              </w:rPr>
              <w:t> </w:t>
            </w:r>
            <w:r>
              <w:rPr>
                <w:sz w:val="21"/>
              </w:rPr>
              <w:t>SINR</w:t>
            </w:r>
            <w:r>
              <w:rPr>
                <w:spacing w:val="-5"/>
                <w:sz w:val="21"/>
              </w:rPr>
              <w:t> </w:t>
            </w:r>
            <w:r>
              <w:rPr>
                <w:sz w:val="21"/>
              </w:rPr>
              <w:t>of</w:t>
            </w:r>
            <w:r>
              <w:rPr>
                <w:spacing w:val="-4"/>
                <w:sz w:val="21"/>
              </w:rPr>
              <w:t> </w:t>
            </w:r>
            <w:r>
              <w:rPr>
                <w:sz w:val="21"/>
              </w:rPr>
              <w:t>the</w:t>
            </w:r>
            <w:r>
              <w:rPr>
                <w:spacing w:val="-3"/>
                <w:sz w:val="21"/>
              </w:rPr>
              <w:t> </w:t>
            </w:r>
            <w:r>
              <w:rPr>
                <w:sz w:val="21"/>
              </w:rPr>
              <w:t>UE</w:t>
            </w:r>
            <w:r>
              <w:rPr>
                <w:spacing w:val="-3"/>
                <w:sz w:val="21"/>
              </w:rPr>
              <w:t> </w:t>
            </w:r>
            <w:r>
              <w:rPr>
                <w:sz w:val="21"/>
              </w:rPr>
              <w:t>specific</w:t>
            </w:r>
            <w:r>
              <w:rPr>
                <w:spacing w:val="-3"/>
                <w:sz w:val="21"/>
              </w:rPr>
              <w:t> </w:t>
            </w:r>
            <w:r>
              <w:rPr>
                <w:sz w:val="21"/>
              </w:rPr>
              <w:t>PUCCH</w:t>
            </w:r>
            <w:r>
              <w:rPr>
                <w:spacing w:val="-5"/>
                <w:sz w:val="21"/>
              </w:rPr>
              <w:t> </w:t>
            </w:r>
            <w:r>
              <w:rPr>
                <w:sz w:val="21"/>
              </w:rPr>
              <w:t>when</w:t>
            </w:r>
            <w:r>
              <w:rPr>
                <w:spacing w:val="-3"/>
                <w:sz w:val="21"/>
              </w:rPr>
              <w:t> </w:t>
            </w:r>
            <w:r>
              <w:rPr>
                <w:sz w:val="21"/>
              </w:rPr>
              <w:t>SSB used for PUCCH is group of subcounter.</w:t>
            </w:r>
            <w:r>
              <w:rPr>
                <w:i/>
                <w:sz w:val="21"/>
              </w:rPr>
              <w:t>SSB</w:t>
            </w:r>
            <w:r>
              <w:rPr>
                <w:sz w:val="21"/>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dB/10</w:t>
            </w:r>
            <w:r>
              <w:rPr>
                <w:sz w:val="20"/>
                <w:vertAlign w:val="superscript"/>
              </w:rPr>
              <w:t>2</w:t>
            </w:r>
            <w:r>
              <w:rPr>
                <w:spacing w:val="-4"/>
                <w:sz w:val="20"/>
                <w:vertAlign w:val="baseline"/>
              </w:rPr>
              <w:t> </w:t>
            </w:r>
            <w:r>
              <w:rPr>
                <w:spacing w:val="-2"/>
                <w:sz w:val="20"/>
                <w:vertAlign w:val="baseline"/>
              </w:rPr>
              <w:t>(S16)</w:t>
            </w:r>
          </w:p>
        </w:tc>
      </w:tr>
      <w:tr>
        <w:trPr>
          <w:trHeight w:val="1151"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ind w:left="307" w:right="661" w:hanging="200"/>
              <w:rPr>
                <w:sz w:val="20"/>
              </w:rPr>
            </w:pPr>
            <w:r>
              <w:rPr>
                <w:sz w:val="20"/>
              </w:rPr>
              <w:t>OR.ULSQL.PucchSinr.</w:t>
            </w:r>
            <w:r>
              <w:rPr>
                <w:i/>
                <w:sz w:val="20"/>
              </w:rPr>
              <w:t>SSB.statistic</w:t>
            </w:r>
            <w:r>
              <w:rPr>
                <w:i/>
                <w:spacing w:val="-8"/>
                <w:sz w:val="20"/>
              </w:rPr>
              <w:t> </w:t>
            </w:r>
            <w:r>
              <w:rPr>
                <w:sz w:val="20"/>
              </w:rPr>
              <w:t>where</w:t>
            </w:r>
            <w:r>
              <w:rPr>
                <w:spacing w:val="-8"/>
                <w:sz w:val="20"/>
              </w:rPr>
              <w:t> </w:t>
            </w:r>
            <w:r>
              <w:rPr>
                <w:i/>
                <w:sz w:val="20"/>
              </w:rPr>
              <w:t>SSB</w:t>
            </w:r>
            <w:r>
              <w:rPr>
                <w:i/>
                <w:spacing w:val="-8"/>
                <w:sz w:val="20"/>
              </w:rPr>
              <w:t> </w:t>
            </w:r>
            <w:r>
              <w:rPr>
                <w:sz w:val="20"/>
              </w:rPr>
              <w:t>is</w:t>
            </w:r>
            <w:r>
              <w:rPr>
                <w:spacing w:val="-9"/>
                <w:sz w:val="20"/>
              </w:rPr>
              <w:t> </w:t>
            </w:r>
            <w:r>
              <w:rPr>
                <w:sz w:val="20"/>
              </w:rPr>
              <w:t>the</w:t>
            </w:r>
            <w:r>
              <w:rPr>
                <w:spacing w:val="-8"/>
                <w:sz w:val="20"/>
              </w:rPr>
              <w:t> </w:t>
            </w:r>
            <w:r>
              <w:rPr>
                <w:sz w:val="20"/>
              </w:rPr>
              <w:t>SSB</w:t>
            </w:r>
            <w:r>
              <w:rPr>
                <w:spacing w:val="-9"/>
                <w:sz w:val="20"/>
              </w:rPr>
              <w:t> </w:t>
            </w:r>
            <w:r>
              <w:rPr>
                <w:sz w:val="20"/>
              </w:rPr>
              <w:t>index: 0: #0</w:t>
            </w:r>
          </w:p>
          <w:p>
            <w:pPr>
              <w:pStyle w:val="TableParagraph"/>
              <w:spacing w:before="1"/>
              <w:ind w:left="307"/>
              <w:rPr>
                <w:sz w:val="20"/>
              </w:rPr>
            </w:pPr>
            <w:r>
              <w:rPr>
                <w:sz w:val="20"/>
              </w:rPr>
              <w:t>1:</w:t>
            </w:r>
            <w:r>
              <w:rPr>
                <w:spacing w:val="-2"/>
                <w:sz w:val="20"/>
              </w:rPr>
              <w:t> </w:t>
            </w:r>
            <w:r>
              <w:rPr>
                <w:spacing w:val="-5"/>
                <w:sz w:val="20"/>
              </w:rPr>
              <w:t>#1</w:t>
            </w:r>
          </w:p>
          <w:p>
            <w:pPr>
              <w:pStyle w:val="TableParagraph"/>
              <w:ind w:left="307"/>
              <w:rPr>
                <w:sz w:val="20"/>
              </w:rPr>
            </w:pPr>
            <w:r>
              <w:rPr>
                <w:spacing w:val="-10"/>
                <w:sz w:val="20"/>
              </w:rPr>
              <w:t>…</w:t>
            </w:r>
          </w:p>
          <w:p>
            <w:pPr>
              <w:pStyle w:val="TableParagraph"/>
              <w:spacing w:line="210" w:lineRule="exact" w:before="1"/>
              <w:ind w:left="307"/>
              <w:rPr>
                <w:sz w:val="20"/>
              </w:rPr>
            </w:pPr>
            <w:r>
              <w:rPr>
                <w:sz w:val="20"/>
              </w:rPr>
              <w:t>63:</w:t>
            </w:r>
            <w:r>
              <w:rPr>
                <w:spacing w:val="-2"/>
                <w:sz w:val="20"/>
              </w:rPr>
              <w:t> </w:t>
            </w:r>
            <w:r>
              <w:rPr>
                <w:spacing w:val="-5"/>
                <w:sz w:val="20"/>
              </w:rPr>
              <w:t>#63</w:t>
            </w:r>
          </w:p>
        </w:tc>
      </w:tr>
    </w:tbl>
    <w:p>
      <w:pPr>
        <w:spacing w:after="0" w:line="210" w:lineRule="exact"/>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919" w:hRule="atLeast"/>
        </w:trPr>
        <w:tc>
          <w:tcPr>
            <w:tcW w:w="2405" w:type="dxa"/>
          </w:tcPr>
          <w:p>
            <w:pPr>
              <w:pStyle w:val="TableParagraph"/>
              <w:ind w:left="0"/>
              <w:rPr>
                <w:sz w:val="20"/>
              </w:rPr>
            </w:pPr>
          </w:p>
        </w:tc>
        <w:tc>
          <w:tcPr>
            <w:tcW w:w="6097" w:type="dxa"/>
          </w:tcPr>
          <w:p>
            <w:pPr>
              <w:pStyle w:val="TableParagraph"/>
              <w:rPr>
                <w:sz w:val="20"/>
              </w:rPr>
            </w:pPr>
            <w:r>
              <w:rPr>
                <w:i/>
                <w:sz w:val="20"/>
              </w:rPr>
              <w:t>statistic</w:t>
            </w:r>
            <w:r>
              <w:rPr>
                <w:i/>
                <w:spacing w:val="-11"/>
                <w:sz w:val="20"/>
              </w:rPr>
              <w:t> </w:t>
            </w:r>
            <w:r>
              <w:rPr>
                <w:spacing w:val="-5"/>
                <w:sz w:val="20"/>
              </w:rPr>
              <w:t>is</w:t>
            </w:r>
          </w:p>
          <w:p>
            <w:pPr>
              <w:pStyle w:val="TableParagraph"/>
              <w:spacing w:line="229" w:lineRule="exact" w:before="1"/>
              <w:ind w:left="307"/>
              <w:rPr>
                <w:sz w:val="20"/>
              </w:rPr>
            </w:pPr>
            <w:r>
              <w:rPr>
                <w:sz w:val="20"/>
              </w:rPr>
              <w:t>0:</w:t>
            </w:r>
            <w:r>
              <w:rPr>
                <w:spacing w:val="-2"/>
                <w:sz w:val="20"/>
              </w:rPr>
              <w:t> average</w:t>
            </w:r>
          </w:p>
          <w:p>
            <w:pPr>
              <w:pStyle w:val="TableParagraph"/>
              <w:spacing w:line="229" w:lineRule="exact"/>
              <w:ind w:left="307"/>
              <w:rPr>
                <w:sz w:val="20"/>
              </w:rPr>
            </w:pPr>
            <w:r>
              <w:rPr>
                <w:sz w:val="20"/>
              </w:rPr>
              <w:t>1:</w:t>
            </w:r>
            <w:r>
              <w:rPr>
                <w:spacing w:val="-2"/>
                <w:sz w:val="20"/>
              </w:rPr>
              <w:t> maximum</w:t>
            </w:r>
          </w:p>
          <w:p>
            <w:pPr>
              <w:pStyle w:val="TableParagraph"/>
              <w:spacing w:line="210" w:lineRule="exact"/>
              <w:ind w:left="307"/>
              <w:rPr>
                <w:sz w:val="20"/>
              </w:rPr>
            </w:pPr>
            <w:r>
              <w:rPr>
                <w:sz w:val="20"/>
              </w:rPr>
              <w:t>2:</w:t>
            </w:r>
            <w:r>
              <w:rPr>
                <w:spacing w:val="-2"/>
                <w:sz w:val="20"/>
              </w:rPr>
              <w:t> minimum</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4"/>
                <w:sz w:val="20"/>
              </w:rPr>
              <w:t> </w:t>
            </w:r>
            <w:r>
              <w:rPr>
                <w:sz w:val="20"/>
              </w:rPr>
              <w:t>Engineering</w:t>
            </w:r>
            <w:r>
              <w:rPr>
                <w:spacing w:val="-6"/>
                <w:sz w:val="20"/>
              </w:rPr>
              <w:t> </w:t>
            </w:r>
            <w:r>
              <w:rPr>
                <w:spacing w:val="-2"/>
                <w:sz w:val="20"/>
              </w:rPr>
              <w:t>Community</w:t>
            </w:r>
          </w:p>
        </w:tc>
      </w:tr>
    </w:tbl>
    <w:p>
      <w:pPr>
        <w:pStyle w:val="BodyText"/>
        <w:spacing w:before="1"/>
        <w:ind w:left="276"/>
      </w:pPr>
      <w:r>
        <w:rPr>
          <w:spacing w:val="-10"/>
        </w:rPr>
        <w:t>1</w:t>
      </w:r>
    </w:p>
    <w:p>
      <w:pPr>
        <w:pStyle w:val="BodyText"/>
        <w:spacing w:before="71"/>
      </w:pPr>
    </w:p>
    <w:p>
      <w:pPr>
        <w:pStyle w:val="Heading3"/>
        <w:numPr>
          <w:ilvl w:val="0"/>
          <w:numId w:val="157"/>
        </w:numPr>
        <w:tabs>
          <w:tab w:pos="952" w:val="left" w:leader="none"/>
        </w:tabs>
        <w:spacing w:line="240" w:lineRule="auto" w:before="0" w:after="0"/>
        <w:ind w:left="952" w:right="0" w:hanging="676"/>
        <w:jc w:val="left"/>
        <w:rPr>
          <w:rFonts w:ascii="Tahoma"/>
        </w:rPr>
      </w:pPr>
      <w:bookmarkStart w:name="A.6.10 PRACH preamble correlation value" w:id="548"/>
      <w:bookmarkEnd w:id="548"/>
      <w:r>
        <w:rPr>
          <w:rFonts w:ascii="Times New Roman"/>
          <w:sz w:val="20"/>
        </w:rPr>
      </w:r>
      <w:bookmarkStart w:name="_bookmark235" w:id="549"/>
      <w:bookmarkEnd w:id="549"/>
      <w:r>
        <w:rPr>
          <w:rFonts w:ascii="Times New Roman"/>
          <w:sz w:val="20"/>
        </w:rPr>
      </w:r>
      <w:r>
        <w:rPr/>
        <w:t>A.6.10</w:t>
      </w:r>
      <w:r>
        <w:rPr>
          <w:spacing w:val="-8"/>
        </w:rPr>
        <w:t> </w:t>
      </w:r>
      <w:r>
        <w:rPr>
          <w:rFonts w:ascii="Tahoma"/>
        </w:rPr>
        <w:t>PRACH</w:t>
      </w:r>
      <w:r>
        <w:rPr>
          <w:rFonts w:ascii="Tahoma"/>
          <w:spacing w:val="-8"/>
        </w:rPr>
        <w:t> </w:t>
      </w:r>
      <w:r>
        <w:rPr>
          <w:rFonts w:ascii="Tahoma"/>
        </w:rPr>
        <w:t>preamble</w:t>
      </w:r>
      <w:r>
        <w:rPr>
          <w:rFonts w:ascii="Tahoma"/>
          <w:spacing w:val="-6"/>
        </w:rPr>
        <w:t> </w:t>
      </w:r>
      <w:r>
        <w:rPr>
          <w:rFonts w:ascii="Tahoma"/>
        </w:rPr>
        <w:t>correlation</w:t>
      </w:r>
      <w:r>
        <w:rPr>
          <w:rFonts w:ascii="Tahoma"/>
          <w:spacing w:val="-8"/>
        </w:rPr>
        <w:t> </w:t>
      </w:r>
      <w:r>
        <w:rPr>
          <w:rFonts w:ascii="Tahoma"/>
          <w:spacing w:val="-4"/>
        </w:rPr>
        <w:t>value</w:t>
      </w:r>
    </w:p>
    <w:p>
      <w:pPr>
        <w:pStyle w:val="BodyText"/>
        <w:spacing w:before="9"/>
        <w:rPr>
          <w:rFonts w:ascii="Tahoma"/>
          <w:sz w:val="24"/>
        </w:rPr>
      </w:pPr>
    </w:p>
    <w:p>
      <w:pPr>
        <w:pStyle w:val="Heading4"/>
        <w:numPr>
          <w:ilvl w:val="0"/>
          <w:numId w:val="157"/>
        </w:numPr>
        <w:tabs>
          <w:tab w:pos="952" w:val="left" w:leader="none"/>
        </w:tabs>
        <w:spacing w:line="240" w:lineRule="auto" w:before="1" w:after="0"/>
        <w:ind w:left="952" w:right="0" w:hanging="676"/>
        <w:jc w:val="left"/>
      </w:pPr>
      <w:bookmarkStart w:name="A.6.10.1 Performance Counter Table" w:id="550"/>
      <w:bookmarkEnd w:id="550"/>
      <w:r>
        <w:rPr>
          <w:rFonts w:ascii="Times New Roman"/>
          <w:sz w:val="20"/>
        </w:rPr>
      </w:r>
      <w:r>
        <w:rPr/>
        <w:t>A.6.10.1</w:t>
      </w:r>
      <w:r>
        <w:rPr>
          <w:spacing w:val="-9"/>
        </w:rPr>
        <w:t> </w:t>
      </w:r>
      <w:r>
        <w:rPr/>
        <w:t>Performance</w:t>
      </w:r>
      <w:r>
        <w:rPr>
          <w:spacing w:val="-9"/>
        </w:rPr>
        <w:t> </w:t>
      </w:r>
      <w:r>
        <w:rPr/>
        <w:t>Counter</w:t>
      </w:r>
      <w:r>
        <w:rPr>
          <w:spacing w:val="-7"/>
        </w:rPr>
        <w:t> </w:t>
      </w:r>
      <w:r>
        <w:rPr>
          <w:spacing w:val="-4"/>
        </w:rPr>
        <w:t>Table</w:t>
      </w:r>
    </w:p>
    <w:p>
      <w:pPr>
        <w:pStyle w:val="BodyText"/>
        <w:spacing w:before="6" w:after="1"/>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OR.ULSQL.PrachPreambleCorrelationValue</w:t>
            </w:r>
          </w:p>
        </w:tc>
      </w:tr>
      <w:tr>
        <w:trPr>
          <w:trHeight w:val="1024" w:hRule="atLeast"/>
        </w:trPr>
        <w:tc>
          <w:tcPr>
            <w:tcW w:w="2405" w:type="dxa"/>
          </w:tcPr>
          <w:p>
            <w:pPr>
              <w:pStyle w:val="TableParagraph"/>
              <w:ind w:left="107"/>
              <w:rPr>
                <w:sz w:val="20"/>
              </w:rPr>
            </w:pPr>
            <w:r>
              <w:rPr>
                <w:spacing w:val="-2"/>
                <w:sz w:val="20"/>
              </w:rPr>
              <w:t>Description</w:t>
            </w:r>
          </w:p>
        </w:tc>
        <w:tc>
          <w:tcPr>
            <w:tcW w:w="6097" w:type="dxa"/>
          </w:tcPr>
          <w:p>
            <w:pPr>
              <w:pStyle w:val="TableParagraph"/>
              <w:spacing w:line="223" w:lineRule="auto" w:before="37"/>
              <w:ind w:right="159"/>
              <w:rPr>
                <w:sz w:val="20"/>
              </w:rPr>
            </w:pPr>
            <w:r>
              <w:rPr>
                <w:sz w:val="20"/>
              </w:rPr>
              <w:t>This counter measures the following x and provides round(x, 2) </w:t>
            </w:r>
            <w:r>
              <w:rPr>
                <w:rFonts w:ascii="Yu Mincho" w:eastAsia="Yu Mincho"/>
                <w:sz w:val="20"/>
              </w:rPr>
              <w:t>･</w:t>
            </w:r>
            <w:r>
              <w:rPr>
                <w:sz w:val="20"/>
              </w:rPr>
              <w:t>10</w:t>
            </w:r>
            <w:r>
              <w:rPr>
                <w:sz w:val="20"/>
                <w:vertAlign w:val="superscript"/>
              </w:rPr>
              <w:t>2</w:t>
            </w:r>
            <w:r>
              <w:rPr>
                <w:sz w:val="20"/>
                <w:vertAlign w:val="baseline"/>
              </w:rPr>
              <w:t>.</w:t>
            </w:r>
            <w:r>
              <w:rPr>
                <w:spacing w:val="-1"/>
                <w:sz w:val="20"/>
                <w:vertAlign w:val="baseline"/>
              </w:rPr>
              <w:t> </w:t>
            </w:r>
            <w:r>
              <w:rPr>
                <w:sz w:val="20"/>
                <w:vertAlign w:val="baseline"/>
              </w:rPr>
              <w:t>x is the statistics of the correlation value among preambles of the PRB</w:t>
            </w:r>
          </w:p>
          <w:p>
            <w:pPr>
              <w:pStyle w:val="TableParagraph"/>
              <w:spacing w:line="228" w:lineRule="exact"/>
              <w:ind w:right="144"/>
              <w:rPr>
                <w:sz w:val="20"/>
              </w:rPr>
            </w:pPr>
            <w:r>
              <w:rPr>
                <w:sz w:val="20"/>
              </w:rPr>
              <w:t>where</w:t>
            </w:r>
            <w:r>
              <w:rPr>
                <w:spacing w:val="-5"/>
                <w:sz w:val="20"/>
              </w:rPr>
              <w:t> </w:t>
            </w:r>
            <w:r>
              <w:rPr>
                <w:sz w:val="20"/>
              </w:rPr>
              <w:t>PRACH</w:t>
            </w:r>
            <w:r>
              <w:rPr>
                <w:spacing w:val="-5"/>
                <w:sz w:val="20"/>
              </w:rPr>
              <w:t> </w:t>
            </w:r>
            <w:r>
              <w:rPr>
                <w:sz w:val="20"/>
              </w:rPr>
              <w:t>preabmble</w:t>
            </w:r>
            <w:r>
              <w:rPr>
                <w:spacing w:val="-5"/>
                <w:sz w:val="20"/>
              </w:rPr>
              <w:t> </w:t>
            </w:r>
            <w:r>
              <w:rPr>
                <w:sz w:val="20"/>
              </w:rPr>
              <w:t>is</w:t>
            </w:r>
            <w:r>
              <w:rPr>
                <w:spacing w:val="-6"/>
                <w:sz w:val="20"/>
              </w:rPr>
              <w:t> </w:t>
            </w:r>
            <w:r>
              <w:rPr>
                <w:sz w:val="20"/>
              </w:rPr>
              <w:t>detected.</w:t>
            </w:r>
            <w:r>
              <w:rPr>
                <w:spacing w:val="-5"/>
                <w:sz w:val="20"/>
              </w:rPr>
              <w:t> </w:t>
            </w:r>
            <w:r>
              <w:rPr>
                <w:sz w:val="20"/>
              </w:rPr>
              <w:t>This</w:t>
            </w:r>
            <w:r>
              <w:rPr>
                <w:spacing w:val="-6"/>
                <w:sz w:val="20"/>
              </w:rPr>
              <w:t> </w:t>
            </w:r>
            <w:r>
              <w:rPr>
                <w:sz w:val="20"/>
              </w:rPr>
              <w:t>counter</w:t>
            </w:r>
            <w:r>
              <w:rPr>
                <w:spacing w:val="-7"/>
                <w:sz w:val="20"/>
              </w:rPr>
              <w:t> </w:t>
            </w:r>
            <w:r>
              <w:rPr>
                <w:sz w:val="20"/>
              </w:rPr>
              <w:t>normalized</w:t>
            </w:r>
            <w:r>
              <w:rPr>
                <w:spacing w:val="-4"/>
                <w:sz w:val="20"/>
              </w:rPr>
              <w:t> </w:t>
            </w:r>
            <w:r>
              <w:rPr>
                <w:sz w:val="20"/>
              </w:rPr>
              <w:t>by</w:t>
            </w:r>
            <w:r>
              <w:rPr>
                <w:spacing w:val="-4"/>
                <w:sz w:val="20"/>
              </w:rPr>
              <w:t> </w:t>
            </w:r>
            <w:r>
              <w:rPr>
                <w:sz w:val="20"/>
              </w:rPr>
              <w:t>PRB. It is recommended to support for O-DU.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SI</w:t>
            </w:r>
            <w:r>
              <w:rPr>
                <w:spacing w:val="-4"/>
                <w:sz w:val="20"/>
              </w:rPr>
              <w:t> </w:t>
            </w:r>
            <w:r>
              <w:rPr>
                <w:sz w:val="20"/>
              </w:rPr>
              <w:t>(Status</w:t>
            </w:r>
            <w:r>
              <w:rPr>
                <w:spacing w:val="-5"/>
                <w:sz w:val="20"/>
              </w:rPr>
              <w:t> </w:t>
            </w:r>
            <w:r>
              <w:rPr>
                <w:spacing w:val="-2"/>
                <w:sz w:val="20"/>
              </w:rPr>
              <w:t>Inspection)</w:t>
            </w:r>
          </w:p>
        </w:tc>
      </w:tr>
      <w:tr>
        <w:trPr>
          <w:trHeight w:val="4215"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Measurement</w:t>
            </w:r>
            <w:r>
              <w:rPr>
                <w:spacing w:val="-8"/>
                <w:sz w:val="20"/>
              </w:rPr>
              <w:t> </w:t>
            </w:r>
            <w:r>
              <w:rPr>
                <w:sz w:val="20"/>
              </w:rPr>
              <w:t>subcounter</w:t>
            </w:r>
            <w:r>
              <w:rPr>
                <w:spacing w:val="-6"/>
                <w:sz w:val="20"/>
              </w:rPr>
              <w:t> </w:t>
            </w:r>
            <w:r>
              <w:rPr>
                <w:sz w:val="20"/>
              </w:rPr>
              <w:t>of</w:t>
            </w:r>
            <w:r>
              <w:rPr>
                <w:spacing w:val="-7"/>
                <w:sz w:val="20"/>
              </w:rPr>
              <w:t> </w:t>
            </w:r>
            <w:r>
              <w:rPr>
                <w:sz w:val="20"/>
              </w:rPr>
              <w:t>subcounter.</w:t>
            </w:r>
            <w:r>
              <w:rPr>
                <w:i/>
                <w:sz w:val="20"/>
              </w:rPr>
              <w:t>statistic</w:t>
            </w:r>
            <w:r>
              <w:rPr>
                <w:sz w:val="20"/>
              </w:rPr>
              <w:t>(avg.)</w:t>
            </w:r>
            <w:r>
              <w:rPr>
                <w:spacing w:val="-7"/>
                <w:sz w:val="20"/>
              </w:rPr>
              <w:t> </w:t>
            </w:r>
            <w:r>
              <w:rPr>
                <w:sz w:val="20"/>
              </w:rPr>
              <w:t>is</w:t>
            </w:r>
            <w:r>
              <w:rPr>
                <w:spacing w:val="-8"/>
                <w:sz w:val="20"/>
              </w:rPr>
              <w:t> </w:t>
            </w:r>
            <w:r>
              <w:rPr>
                <w:sz w:val="20"/>
              </w:rPr>
              <w:t>calculated</w:t>
            </w:r>
            <w:r>
              <w:rPr>
                <w:spacing w:val="-6"/>
                <w:sz w:val="20"/>
              </w:rPr>
              <w:t> </w:t>
            </w:r>
            <w:r>
              <w:rPr>
                <w:sz w:val="20"/>
              </w:rPr>
              <w:t>by round(x/y, 2) * 10</w:t>
            </w:r>
            <w:r>
              <w:rPr>
                <w:sz w:val="20"/>
                <w:vertAlign w:val="superscript"/>
              </w:rPr>
              <w:t>2</w:t>
            </w:r>
            <w:r>
              <w:rPr>
                <w:sz w:val="20"/>
                <w:vertAlign w:val="baseline"/>
              </w:rPr>
              <w:t>, where:</w:t>
            </w:r>
          </w:p>
          <w:p>
            <w:pPr>
              <w:pStyle w:val="TableParagraph"/>
              <w:spacing w:before="181"/>
              <w:ind w:left="307" w:right="290"/>
              <w:rPr>
                <w:sz w:val="21"/>
              </w:rPr>
            </w:pPr>
            <w:r>
              <w:rPr>
                <w:sz w:val="21"/>
              </w:rPr>
              <w:t>x is incremented by the correlation volume among preambles of the</w:t>
            </w:r>
            <w:r>
              <w:rPr>
                <w:spacing w:val="-3"/>
                <w:sz w:val="21"/>
              </w:rPr>
              <w:t> </w:t>
            </w:r>
            <w:r>
              <w:rPr>
                <w:sz w:val="21"/>
              </w:rPr>
              <w:t>PRB</w:t>
            </w:r>
            <w:r>
              <w:rPr>
                <w:spacing w:val="-5"/>
                <w:sz w:val="21"/>
              </w:rPr>
              <w:t> </w:t>
            </w:r>
            <w:r>
              <w:rPr>
                <w:sz w:val="21"/>
              </w:rPr>
              <w:t>whenever</w:t>
            </w:r>
            <w:r>
              <w:rPr>
                <w:spacing w:val="-4"/>
                <w:sz w:val="21"/>
              </w:rPr>
              <w:t> </w:t>
            </w:r>
            <w:r>
              <w:rPr>
                <w:sz w:val="21"/>
              </w:rPr>
              <w:t>PRACH</w:t>
            </w:r>
            <w:r>
              <w:rPr>
                <w:spacing w:val="-5"/>
                <w:sz w:val="21"/>
              </w:rPr>
              <w:t> </w:t>
            </w:r>
            <w:r>
              <w:rPr>
                <w:sz w:val="21"/>
              </w:rPr>
              <w:t>preamble</w:t>
            </w:r>
            <w:r>
              <w:rPr>
                <w:spacing w:val="-3"/>
                <w:sz w:val="21"/>
              </w:rPr>
              <w:t> </w:t>
            </w:r>
            <w:r>
              <w:rPr>
                <w:sz w:val="21"/>
              </w:rPr>
              <w:t>is</w:t>
            </w:r>
            <w:r>
              <w:rPr>
                <w:spacing w:val="-2"/>
                <w:sz w:val="21"/>
              </w:rPr>
              <w:t> </w:t>
            </w:r>
            <w:r>
              <w:rPr>
                <w:sz w:val="21"/>
              </w:rPr>
              <w:t>detected</w:t>
            </w:r>
            <w:r>
              <w:rPr>
                <w:spacing w:val="-6"/>
                <w:sz w:val="21"/>
              </w:rPr>
              <w:t> </w:t>
            </w:r>
            <w:r>
              <w:rPr>
                <w:sz w:val="21"/>
              </w:rPr>
              <w:t>when</w:t>
            </w:r>
            <w:r>
              <w:rPr>
                <w:spacing w:val="-6"/>
                <w:sz w:val="21"/>
              </w:rPr>
              <w:t> </w:t>
            </w:r>
            <w:r>
              <w:rPr>
                <w:sz w:val="21"/>
              </w:rPr>
              <w:t>SSB</w:t>
            </w:r>
            <w:r>
              <w:rPr>
                <w:spacing w:val="-3"/>
                <w:sz w:val="21"/>
              </w:rPr>
              <w:t> </w:t>
            </w:r>
            <w:r>
              <w:rPr>
                <w:sz w:val="21"/>
              </w:rPr>
              <w:t>used for PRACH is group of subcounter.</w:t>
            </w:r>
            <w:r>
              <w:rPr>
                <w:i/>
                <w:sz w:val="21"/>
              </w:rPr>
              <w:t>SSB</w:t>
            </w:r>
            <w:r>
              <w:rPr>
                <w:sz w:val="21"/>
              </w:rPr>
              <w:t>.</w:t>
            </w:r>
          </w:p>
          <w:p>
            <w:pPr>
              <w:pStyle w:val="TableParagraph"/>
              <w:spacing w:before="181"/>
              <w:ind w:left="307" w:right="135"/>
              <w:rPr>
                <w:sz w:val="20"/>
              </w:rPr>
            </w:pPr>
            <w:r>
              <w:rPr>
                <w:sz w:val="20"/>
              </w:rPr>
              <w:t>y</w:t>
            </w:r>
            <w:r>
              <w:rPr>
                <w:spacing w:val="-4"/>
                <w:sz w:val="20"/>
              </w:rPr>
              <w:t> </w:t>
            </w:r>
            <w:r>
              <w:rPr>
                <w:sz w:val="20"/>
              </w:rPr>
              <w:t>is</w:t>
            </w:r>
            <w:r>
              <w:rPr>
                <w:spacing w:val="-5"/>
                <w:sz w:val="20"/>
              </w:rPr>
              <w:t> </w:t>
            </w:r>
            <w:r>
              <w:rPr>
                <w:sz w:val="20"/>
              </w:rPr>
              <w:t>incremented</w:t>
            </w:r>
            <w:r>
              <w:rPr>
                <w:spacing w:val="-5"/>
                <w:sz w:val="20"/>
              </w:rPr>
              <w:t> </w:t>
            </w:r>
            <w:r>
              <w:rPr>
                <w:sz w:val="20"/>
              </w:rPr>
              <w:t>by</w:t>
            </w:r>
            <w:r>
              <w:rPr>
                <w:spacing w:val="-5"/>
                <w:sz w:val="20"/>
              </w:rPr>
              <w:t> </w:t>
            </w:r>
            <w:r>
              <w:rPr>
                <w:sz w:val="20"/>
              </w:rPr>
              <w:t>1</w:t>
            </w:r>
            <w:r>
              <w:rPr>
                <w:spacing w:val="-4"/>
                <w:sz w:val="20"/>
              </w:rPr>
              <w:t> </w:t>
            </w:r>
            <w:r>
              <w:rPr>
                <w:sz w:val="20"/>
              </w:rPr>
              <w:t>whenever</w:t>
            </w:r>
            <w:r>
              <w:rPr>
                <w:spacing w:val="-4"/>
                <w:sz w:val="20"/>
              </w:rPr>
              <w:t> </w:t>
            </w:r>
            <w:r>
              <w:rPr>
                <w:sz w:val="20"/>
              </w:rPr>
              <w:t>PRACH</w:t>
            </w:r>
            <w:r>
              <w:rPr>
                <w:spacing w:val="-5"/>
                <w:sz w:val="20"/>
              </w:rPr>
              <w:t> </w:t>
            </w:r>
            <w:r>
              <w:rPr>
                <w:sz w:val="20"/>
              </w:rPr>
              <w:t>preamble</w:t>
            </w:r>
            <w:r>
              <w:rPr>
                <w:spacing w:val="-5"/>
                <w:sz w:val="20"/>
              </w:rPr>
              <w:t> </w:t>
            </w:r>
            <w:r>
              <w:rPr>
                <w:sz w:val="20"/>
              </w:rPr>
              <w:t>is</w:t>
            </w:r>
            <w:r>
              <w:rPr>
                <w:spacing w:val="-5"/>
                <w:sz w:val="20"/>
              </w:rPr>
              <w:t> </w:t>
            </w:r>
            <w:r>
              <w:rPr>
                <w:sz w:val="20"/>
              </w:rPr>
              <w:t>detected </w:t>
            </w:r>
            <w:r>
              <w:rPr>
                <w:sz w:val="21"/>
              </w:rPr>
              <w:t>when SSB used for PRACH is group of subcounter.</w:t>
            </w:r>
            <w:r>
              <w:rPr>
                <w:i/>
                <w:sz w:val="21"/>
              </w:rPr>
              <w:t>SSB</w:t>
            </w:r>
            <w:r>
              <w:rPr>
                <w:sz w:val="20"/>
              </w:rPr>
              <w:t>.</w:t>
            </w:r>
          </w:p>
          <w:p>
            <w:pPr>
              <w:pStyle w:val="TableParagraph"/>
              <w:spacing w:before="179"/>
              <w:ind w:right="159"/>
              <w:rPr>
                <w:sz w:val="20"/>
              </w:rPr>
            </w:pPr>
            <w:r>
              <w:rPr>
                <w:sz w:val="20"/>
              </w:rPr>
              <w:t>Measurement subcounter of subcounter.</w:t>
            </w:r>
            <w:r>
              <w:rPr>
                <w:i/>
                <w:sz w:val="20"/>
              </w:rPr>
              <w:t>statistic</w:t>
            </w:r>
            <w:r>
              <w:rPr>
                <w:sz w:val="20"/>
              </w:rPr>
              <w:t>(max/min) is maximum/minimum number of round(z, 2) * 10</w:t>
            </w:r>
            <w:r>
              <w:rPr>
                <w:sz w:val="20"/>
                <w:vertAlign w:val="superscript"/>
              </w:rPr>
              <w:t>2</w:t>
            </w:r>
            <w:r>
              <w:rPr>
                <w:sz w:val="20"/>
                <w:vertAlign w:val="baseline"/>
              </w:rPr>
              <w:t>. It is assigned whenever</w:t>
            </w:r>
            <w:r>
              <w:rPr>
                <w:spacing w:val="-2"/>
                <w:sz w:val="20"/>
                <w:vertAlign w:val="baseline"/>
              </w:rPr>
              <w:t> </w:t>
            </w:r>
            <w:r>
              <w:rPr>
                <w:sz w:val="20"/>
                <w:vertAlign w:val="baseline"/>
              </w:rPr>
              <w:t>z</w:t>
            </w:r>
            <w:r>
              <w:rPr>
                <w:spacing w:val="-3"/>
                <w:sz w:val="20"/>
                <w:vertAlign w:val="baseline"/>
              </w:rPr>
              <w:t> </w:t>
            </w:r>
            <w:r>
              <w:rPr>
                <w:sz w:val="20"/>
                <w:vertAlign w:val="baseline"/>
              </w:rPr>
              <w:t>is</w:t>
            </w:r>
            <w:r>
              <w:rPr>
                <w:spacing w:val="-4"/>
                <w:sz w:val="20"/>
                <w:vertAlign w:val="baseline"/>
              </w:rPr>
              <w:t> </w:t>
            </w:r>
            <w:r>
              <w:rPr>
                <w:sz w:val="20"/>
                <w:vertAlign w:val="baseline"/>
              </w:rPr>
              <w:t>updated</w:t>
            </w:r>
            <w:r>
              <w:rPr>
                <w:spacing w:val="-4"/>
                <w:sz w:val="20"/>
                <w:vertAlign w:val="baseline"/>
              </w:rPr>
              <w:t> </w:t>
            </w:r>
            <w:r>
              <w:rPr>
                <w:sz w:val="20"/>
                <w:vertAlign w:val="baseline"/>
              </w:rPr>
              <w:t>by</w:t>
            </w:r>
            <w:r>
              <w:rPr>
                <w:spacing w:val="-2"/>
                <w:sz w:val="20"/>
                <w:vertAlign w:val="baseline"/>
              </w:rPr>
              <w:t> </w:t>
            </w:r>
            <w:r>
              <w:rPr>
                <w:sz w:val="20"/>
                <w:vertAlign w:val="baseline"/>
              </w:rPr>
              <w:t>the</w:t>
            </w:r>
            <w:r>
              <w:rPr>
                <w:spacing w:val="-7"/>
                <w:sz w:val="20"/>
                <w:vertAlign w:val="baseline"/>
              </w:rPr>
              <w:t> </w:t>
            </w:r>
            <w:r>
              <w:rPr>
                <w:sz w:val="20"/>
                <w:vertAlign w:val="baseline"/>
              </w:rPr>
              <w:t>volume round(z,</w:t>
            </w:r>
            <w:r>
              <w:rPr>
                <w:spacing w:val="-5"/>
                <w:sz w:val="20"/>
                <w:vertAlign w:val="baseline"/>
              </w:rPr>
              <w:t> </w:t>
            </w:r>
            <w:r>
              <w:rPr>
                <w:sz w:val="20"/>
                <w:vertAlign w:val="baseline"/>
              </w:rPr>
              <w:t>2)</w:t>
            </w:r>
            <w:r>
              <w:rPr>
                <w:spacing w:val="-3"/>
                <w:sz w:val="20"/>
                <w:vertAlign w:val="baseline"/>
              </w:rPr>
              <w:t> </w:t>
            </w:r>
            <w:r>
              <w:rPr>
                <w:sz w:val="20"/>
                <w:vertAlign w:val="baseline"/>
              </w:rPr>
              <w:t>*</w:t>
            </w:r>
            <w:r>
              <w:rPr>
                <w:spacing w:val="-4"/>
                <w:sz w:val="20"/>
                <w:vertAlign w:val="baseline"/>
              </w:rPr>
              <w:t> </w:t>
            </w:r>
            <w:r>
              <w:rPr>
                <w:sz w:val="20"/>
                <w:vertAlign w:val="baseline"/>
              </w:rPr>
              <w:t>10</w:t>
            </w:r>
            <w:r>
              <w:rPr>
                <w:sz w:val="20"/>
                <w:vertAlign w:val="superscript"/>
              </w:rPr>
              <w:t>2</w:t>
            </w:r>
            <w:r>
              <w:rPr>
                <w:sz w:val="20"/>
                <w:vertAlign w:val="baseline"/>
              </w:rPr>
              <w:t>,</w:t>
            </w:r>
            <w:r>
              <w:rPr>
                <w:spacing w:val="-3"/>
                <w:sz w:val="20"/>
                <w:vertAlign w:val="baseline"/>
              </w:rPr>
              <w:t> </w:t>
            </w:r>
            <w:r>
              <w:rPr>
                <w:sz w:val="20"/>
                <w:vertAlign w:val="baseline"/>
              </w:rPr>
              <w:t>if</w:t>
            </w:r>
            <w:r>
              <w:rPr>
                <w:spacing w:val="-2"/>
                <w:sz w:val="20"/>
                <w:vertAlign w:val="baseline"/>
              </w:rPr>
              <w:t> </w:t>
            </w:r>
            <w:r>
              <w:rPr>
                <w:sz w:val="20"/>
                <w:vertAlign w:val="baseline"/>
              </w:rPr>
              <w:t>round(z,</w:t>
            </w:r>
            <w:r>
              <w:rPr>
                <w:spacing w:val="-5"/>
                <w:sz w:val="20"/>
                <w:vertAlign w:val="baseline"/>
              </w:rPr>
              <w:t> </w:t>
            </w:r>
            <w:r>
              <w:rPr>
                <w:sz w:val="20"/>
                <w:vertAlign w:val="baseline"/>
              </w:rPr>
              <w:t>2)</w:t>
            </w:r>
            <w:r>
              <w:rPr>
                <w:spacing w:val="-3"/>
                <w:sz w:val="20"/>
                <w:vertAlign w:val="baseline"/>
              </w:rPr>
              <w:t> </w:t>
            </w:r>
            <w:r>
              <w:rPr>
                <w:sz w:val="20"/>
                <w:vertAlign w:val="baseline"/>
              </w:rPr>
              <w:t>* 10</w:t>
            </w:r>
            <w:r>
              <w:rPr>
                <w:sz w:val="20"/>
                <w:vertAlign w:val="superscript"/>
              </w:rPr>
              <w:t>2</w:t>
            </w:r>
            <w:r>
              <w:rPr>
                <w:sz w:val="20"/>
                <w:vertAlign w:val="baseline"/>
              </w:rPr>
              <w:t> is bigger/smaller than previously counted volume, where:</w:t>
            </w:r>
          </w:p>
          <w:p>
            <w:pPr>
              <w:pStyle w:val="TableParagraph"/>
              <w:spacing w:before="180"/>
              <w:ind w:left="307" w:right="135"/>
              <w:rPr>
                <w:sz w:val="21"/>
              </w:rPr>
            </w:pPr>
            <w:r>
              <w:rPr>
                <w:sz w:val="20"/>
              </w:rPr>
              <w:t>z is the correlation volume </w:t>
            </w:r>
            <w:r>
              <w:rPr>
                <w:sz w:val="21"/>
              </w:rPr>
              <w:t>among preambles of the PRB whenever PRACH</w:t>
            </w:r>
            <w:r>
              <w:rPr>
                <w:spacing w:val="-5"/>
                <w:sz w:val="21"/>
              </w:rPr>
              <w:t> </w:t>
            </w:r>
            <w:r>
              <w:rPr>
                <w:sz w:val="21"/>
              </w:rPr>
              <w:t>preamble</w:t>
            </w:r>
            <w:r>
              <w:rPr>
                <w:spacing w:val="-4"/>
                <w:sz w:val="21"/>
              </w:rPr>
              <w:t> </w:t>
            </w:r>
            <w:r>
              <w:rPr>
                <w:sz w:val="21"/>
              </w:rPr>
              <w:t>is</w:t>
            </w:r>
            <w:r>
              <w:rPr>
                <w:spacing w:val="-4"/>
                <w:sz w:val="21"/>
              </w:rPr>
              <w:t> </w:t>
            </w:r>
            <w:r>
              <w:rPr>
                <w:sz w:val="21"/>
              </w:rPr>
              <w:t>detected</w:t>
            </w:r>
            <w:r>
              <w:rPr>
                <w:spacing w:val="-4"/>
                <w:sz w:val="21"/>
              </w:rPr>
              <w:t> </w:t>
            </w:r>
            <w:r>
              <w:rPr>
                <w:sz w:val="21"/>
              </w:rPr>
              <w:t>when</w:t>
            </w:r>
            <w:r>
              <w:rPr>
                <w:spacing w:val="-4"/>
                <w:sz w:val="21"/>
              </w:rPr>
              <w:t> </w:t>
            </w:r>
            <w:r>
              <w:rPr>
                <w:sz w:val="21"/>
              </w:rPr>
              <w:t>SSB</w:t>
            </w:r>
            <w:r>
              <w:rPr>
                <w:spacing w:val="-5"/>
                <w:sz w:val="21"/>
              </w:rPr>
              <w:t> </w:t>
            </w:r>
            <w:r>
              <w:rPr>
                <w:sz w:val="21"/>
              </w:rPr>
              <w:t>used</w:t>
            </w:r>
            <w:r>
              <w:rPr>
                <w:spacing w:val="-4"/>
                <w:sz w:val="21"/>
              </w:rPr>
              <w:t> </w:t>
            </w:r>
            <w:r>
              <w:rPr>
                <w:sz w:val="21"/>
              </w:rPr>
              <w:t>for</w:t>
            </w:r>
            <w:r>
              <w:rPr>
                <w:spacing w:val="-6"/>
                <w:sz w:val="21"/>
              </w:rPr>
              <w:t> </w:t>
            </w:r>
            <w:r>
              <w:rPr>
                <w:sz w:val="21"/>
              </w:rPr>
              <w:t>PRACH</w:t>
            </w:r>
            <w:r>
              <w:rPr>
                <w:spacing w:val="-3"/>
                <w:sz w:val="21"/>
              </w:rPr>
              <w:t> </w:t>
            </w:r>
            <w:r>
              <w:rPr>
                <w:sz w:val="21"/>
              </w:rPr>
              <w:t>is</w:t>
            </w:r>
            <w:r>
              <w:rPr>
                <w:spacing w:val="-4"/>
                <w:sz w:val="21"/>
              </w:rPr>
              <w:t> </w:t>
            </w:r>
            <w:r>
              <w:rPr>
                <w:sz w:val="21"/>
              </w:rPr>
              <w:t>group of subcounter.</w:t>
            </w:r>
            <w:r>
              <w:rPr>
                <w:i/>
                <w:sz w:val="21"/>
              </w:rPr>
              <w:t>SSB</w:t>
            </w:r>
            <w:r>
              <w:rPr>
                <w:sz w:val="21"/>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dBm/10</w:t>
            </w:r>
            <w:r>
              <w:rPr>
                <w:sz w:val="20"/>
                <w:vertAlign w:val="superscript"/>
              </w:rPr>
              <w:t>2</w:t>
            </w:r>
            <w:r>
              <w:rPr>
                <w:spacing w:val="-6"/>
                <w:sz w:val="20"/>
                <w:vertAlign w:val="baseline"/>
              </w:rPr>
              <w:t> </w:t>
            </w:r>
            <w:r>
              <w:rPr>
                <w:spacing w:val="-2"/>
                <w:sz w:val="20"/>
                <w:vertAlign w:val="baseline"/>
              </w:rPr>
              <w:t>(S16)</w:t>
            </w:r>
          </w:p>
        </w:tc>
      </w:tr>
      <w:tr>
        <w:trPr>
          <w:trHeight w:val="2298"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ind w:right="135"/>
              <w:rPr>
                <w:sz w:val="20"/>
              </w:rPr>
            </w:pPr>
            <w:r>
              <w:rPr>
                <w:sz w:val="20"/>
              </w:rPr>
              <w:t>OR.ULSQL.PrachPreambleCorrelationValue.</w:t>
            </w:r>
            <w:r>
              <w:rPr>
                <w:i/>
                <w:sz w:val="20"/>
              </w:rPr>
              <w:t>SSB.statistic</w:t>
            </w:r>
            <w:r>
              <w:rPr>
                <w:i/>
                <w:spacing w:val="-13"/>
                <w:sz w:val="20"/>
              </w:rPr>
              <w:t> </w:t>
            </w:r>
            <w:r>
              <w:rPr>
                <w:sz w:val="20"/>
              </w:rPr>
              <w:t>where</w:t>
            </w:r>
            <w:r>
              <w:rPr>
                <w:spacing w:val="-12"/>
                <w:sz w:val="20"/>
              </w:rPr>
              <w:t> </w:t>
            </w:r>
            <w:r>
              <w:rPr>
                <w:i/>
                <w:sz w:val="20"/>
              </w:rPr>
              <w:t>SSB</w:t>
            </w:r>
            <w:r>
              <w:rPr>
                <w:i/>
                <w:spacing w:val="-13"/>
                <w:sz w:val="20"/>
              </w:rPr>
              <w:t> </w:t>
            </w:r>
            <w:r>
              <w:rPr>
                <w:sz w:val="20"/>
              </w:rPr>
              <w:t>is the SSB index:</w:t>
            </w:r>
          </w:p>
          <w:p>
            <w:pPr>
              <w:pStyle w:val="TableParagraph"/>
              <w:spacing w:line="228" w:lineRule="exact"/>
              <w:ind w:left="307"/>
              <w:rPr>
                <w:sz w:val="20"/>
              </w:rPr>
            </w:pPr>
            <w:r>
              <w:rPr>
                <w:sz w:val="20"/>
              </w:rPr>
              <w:t>0:</w:t>
            </w:r>
            <w:r>
              <w:rPr>
                <w:spacing w:val="-2"/>
                <w:sz w:val="20"/>
              </w:rPr>
              <w:t> </w:t>
            </w:r>
            <w:r>
              <w:rPr>
                <w:spacing w:val="-5"/>
                <w:sz w:val="20"/>
              </w:rPr>
              <w:t>#0</w:t>
            </w:r>
          </w:p>
          <w:p>
            <w:pPr>
              <w:pStyle w:val="TableParagraph"/>
              <w:ind w:left="307"/>
              <w:rPr>
                <w:sz w:val="20"/>
              </w:rPr>
            </w:pPr>
            <w:r>
              <w:rPr>
                <w:sz w:val="20"/>
              </w:rPr>
              <w:t>1:</w:t>
            </w:r>
            <w:r>
              <w:rPr>
                <w:spacing w:val="-2"/>
                <w:sz w:val="20"/>
              </w:rPr>
              <w:t> </w:t>
            </w:r>
            <w:r>
              <w:rPr>
                <w:spacing w:val="-5"/>
                <w:sz w:val="20"/>
              </w:rPr>
              <w:t>#1</w:t>
            </w:r>
          </w:p>
          <w:p>
            <w:pPr>
              <w:pStyle w:val="TableParagraph"/>
              <w:spacing w:before="1"/>
              <w:ind w:left="307"/>
              <w:rPr>
                <w:sz w:val="20"/>
              </w:rPr>
            </w:pPr>
            <w:r>
              <w:rPr>
                <w:spacing w:val="-10"/>
                <w:sz w:val="20"/>
              </w:rPr>
              <w:t>…</w:t>
            </w:r>
          </w:p>
          <w:p>
            <w:pPr>
              <w:pStyle w:val="TableParagraph"/>
              <w:spacing w:line="229" w:lineRule="exact"/>
              <w:ind w:left="0" w:right="5172"/>
              <w:jc w:val="right"/>
              <w:rPr>
                <w:sz w:val="20"/>
              </w:rPr>
            </w:pPr>
            <w:r>
              <w:rPr>
                <w:sz w:val="20"/>
              </w:rPr>
              <w:t>63:</w:t>
            </w:r>
            <w:r>
              <w:rPr>
                <w:spacing w:val="-2"/>
                <w:sz w:val="20"/>
              </w:rPr>
              <w:t> </w:t>
            </w:r>
            <w:r>
              <w:rPr>
                <w:spacing w:val="-5"/>
                <w:sz w:val="20"/>
              </w:rPr>
              <w:t>#63</w:t>
            </w:r>
          </w:p>
          <w:p>
            <w:pPr>
              <w:pStyle w:val="TableParagraph"/>
              <w:spacing w:line="229" w:lineRule="exact"/>
              <w:ind w:left="0" w:right="5169"/>
              <w:jc w:val="right"/>
              <w:rPr>
                <w:sz w:val="20"/>
              </w:rPr>
            </w:pPr>
            <w:r>
              <w:rPr>
                <w:i/>
                <w:sz w:val="20"/>
              </w:rPr>
              <w:t>statistic</w:t>
            </w:r>
            <w:r>
              <w:rPr>
                <w:i/>
                <w:spacing w:val="-11"/>
                <w:sz w:val="20"/>
              </w:rPr>
              <w:t> </w:t>
            </w:r>
            <w:r>
              <w:rPr>
                <w:spacing w:val="-5"/>
                <w:sz w:val="20"/>
              </w:rPr>
              <w:t>is</w:t>
            </w:r>
          </w:p>
          <w:p>
            <w:pPr>
              <w:pStyle w:val="TableParagraph"/>
              <w:spacing w:before="1"/>
              <w:ind w:left="307"/>
              <w:rPr>
                <w:sz w:val="20"/>
              </w:rPr>
            </w:pPr>
            <w:r>
              <w:rPr>
                <w:sz w:val="20"/>
              </w:rPr>
              <w:t>0:</w:t>
            </w:r>
            <w:r>
              <w:rPr>
                <w:spacing w:val="-2"/>
                <w:sz w:val="20"/>
              </w:rPr>
              <w:t> average</w:t>
            </w:r>
          </w:p>
          <w:p>
            <w:pPr>
              <w:pStyle w:val="TableParagraph"/>
              <w:ind w:left="307"/>
              <w:rPr>
                <w:sz w:val="20"/>
              </w:rPr>
            </w:pPr>
            <w:r>
              <w:rPr>
                <w:sz w:val="20"/>
              </w:rPr>
              <w:t>1:</w:t>
            </w:r>
            <w:r>
              <w:rPr>
                <w:spacing w:val="-2"/>
                <w:sz w:val="20"/>
              </w:rPr>
              <w:t> maximum</w:t>
            </w:r>
          </w:p>
          <w:p>
            <w:pPr>
              <w:pStyle w:val="TableParagraph"/>
              <w:spacing w:line="210" w:lineRule="exact"/>
              <w:ind w:left="307"/>
              <w:rPr>
                <w:sz w:val="20"/>
              </w:rPr>
            </w:pPr>
            <w:r>
              <w:rPr>
                <w:sz w:val="20"/>
              </w:rPr>
              <w:t>2: </w:t>
            </w:r>
            <w:r>
              <w:rPr>
                <w:spacing w:val="-2"/>
                <w:sz w:val="20"/>
              </w:rPr>
              <w:t>minimum</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4</w:t>
      </w:r>
    </w:p>
    <w:p>
      <w:pPr>
        <w:spacing w:after="0"/>
        <w:sectPr>
          <w:pgSz w:w="11910" w:h="16850"/>
          <w:pgMar w:header="949" w:footer="519" w:top="1420" w:bottom="700" w:left="180" w:right="240"/>
        </w:sectPr>
      </w:pPr>
    </w:p>
    <w:p>
      <w:pPr>
        <w:pStyle w:val="Heading3"/>
        <w:numPr>
          <w:ilvl w:val="0"/>
          <w:numId w:val="158"/>
        </w:numPr>
        <w:tabs>
          <w:tab w:pos="952" w:val="left" w:leader="none"/>
        </w:tabs>
        <w:spacing w:line="240" w:lineRule="auto" w:before="82" w:after="0"/>
        <w:ind w:left="952" w:right="0" w:hanging="676"/>
        <w:jc w:val="left"/>
        <w:rPr>
          <w:rFonts w:ascii="Tahoma"/>
        </w:rPr>
      </w:pPr>
      <w:bookmarkStart w:name="A.6.11 RSSI of PRACH transmission occasi" w:id="551"/>
      <w:bookmarkEnd w:id="551"/>
      <w:r>
        <w:rPr>
          <w:rFonts w:ascii="Times New Roman"/>
          <w:sz w:val="20"/>
        </w:rPr>
      </w:r>
      <w:bookmarkStart w:name="_bookmark236" w:id="552"/>
      <w:bookmarkEnd w:id="552"/>
      <w:r>
        <w:rPr>
          <w:rFonts w:ascii="Times New Roman"/>
          <w:sz w:val="20"/>
        </w:rPr>
      </w:r>
      <w:r>
        <w:rPr/>
        <w:t>A.6.11</w:t>
      </w:r>
      <w:r>
        <w:rPr>
          <w:spacing w:val="-5"/>
        </w:rPr>
        <w:t> </w:t>
      </w:r>
      <w:r>
        <w:rPr>
          <w:rFonts w:ascii="Tahoma"/>
        </w:rPr>
        <w:t>RSSI</w:t>
      </w:r>
      <w:r>
        <w:rPr>
          <w:rFonts w:ascii="Tahoma"/>
          <w:spacing w:val="-7"/>
        </w:rPr>
        <w:t> </w:t>
      </w:r>
      <w:r>
        <w:rPr>
          <w:rFonts w:ascii="Tahoma"/>
        </w:rPr>
        <w:t>of</w:t>
      </w:r>
      <w:r>
        <w:rPr>
          <w:rFonts w:ascii="Tahoma"/>
          <w:spacing w:val="-5"/>
        </w:rPr>
        <w:t> </w:t>
      </w:r>
      <w:r>
        <w:rPr>
          <w:rFonts w:ascii="Tahoma"/>
        </w:rPr>
        <w:t>PRACH</w:t>
      </w:r>
      <w:r>
        <w:rPr>
          <w:rFonts w:ascii="Tahoma"/>
          <w:spacing w:val="-3"/>
        </w:rPr>
        <w:t> </w:t>
      </w:r>
      <w:r>
        <w:rPr>
          <w:rFonts w:ascii="Tahoma"/>
        </w:rPr>
        <w:t>transmission</w:t>
      </w:r>
      <w:r>
        <w:rPr>
          <w:rFonts w:ascii="Tahoma"/>
          <w:spacing w:val="-7"/>
        </w:rPr>
        <w:t> </w:t>
      </w:r>
      <w:r>
        <w:rPr>
          <w:rFonts w:ascii="Tahoma"/>
          <w:spacing w:val="-2"/>
        </w:rPr>
        <w:t>occasion</w:t>
      </w:r>
    </w:p>
    <w:p>
      <w:pPr>
        <w:pStyle w:val="BodyText"/>
        <w:spacing w:before="9"/>
        <w:rPr>
          <w:rFonts w:ascii="Tahoma"/>
          <w:sz w:val="24"/>
        </w:rPr>
      </w:pPr>
    </w:p>
    <w:p>
      <w:pPr>
        <w:pStyle w:val="Heading4"/>
        <w:numPr>
          <w:ilvl w:val="0"/>
          <w:numId w:val="158"/>
        </w:numPr>
        <w:tabs>
          <w:tab w:pos="952" w:val="left" w:leader="none"/>
        </w:tabs>
        <w:spacing w:line="240" w:lineRule="auto" w:before="0" w:after="0"/>
        <w:ind w:left="952" w:right="0" w:hanging="676"/>
        <w:jc w:val="left"/>
      </w:pPr>
      <w:bookmarkStart w:name="A.6.11.1 Performance Counter Table" w:id="553"/>
      <w:bookmarkEnd w:id="553"/>
      <w:r>
        <w:rPr>
          <w:rFonts w:ascii="Times New Roman"/>
          <w:sz w:val="20"/>
        </w:rPr>
      </w:r>
      <w:r>
        <w:rPr/>
        <w:t>A.6.11.1</w:t>
      </w:r>
      <w:r>
        <w:rPr>
          <w:spacing w:val="-9"/>
        </w:rPr>
        <w:t> </w:t>
      </w:r>
      <w:r>
        <w:rPr/>
        <w:t>Performance</w:t>
      </w:r>
      <w:r>
        <w:rPr>
          <w:spacing w:val="-9"/>
        </w:rPr>
        <w:t> </w:t>
      </w:r>
      <w:r>
        <w:rPr/>
        <w:t>Counter</w:t>
      </w:r>
      <w:r>
        <w:rPr>
          <w:spacing w:val="-7"/>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OR.ULSQL.RssiPrachTxOccasion</w:t>
            </w:r>
          </w:p>
        </w:tc>
      </w:tr>
      <w:tr>
        <w:trPr>
          <w:trHeight w:val="1024" w:hRule="atLeast"/>
        </w:trPr>
        <w:tc>
          <w:tcPr>
            <w:tcW w:w="2405" w:type="dxa"/>
          </w:tcPr>
          <w:p>
            <w:pPr>
              <w:pStyle w:val="TableParagraph"/>
              <w:ind w:left="107"/>
              <w:rPr>
                <w:sz w:val="20"/>
              </w:rPr>
            </w:pPr>
            <w:r>
              <w:rPr>
                <w:spacing w:val="-2"/>
                <w:sz w:val="20"/>
              </w:rPr>
              <w:t>Description</w:t>
            </w:r>
          </w:p>
        </w:tc>
        <w:tc>
          <w:tcPr>
            <w:tcW w:w="6097" w:type="dxa"/>
          </w:tcPr>
          <w:p>
            <w:pPr>
              <w:pStyle w:val="TableParagraph"/>
              <w:spacing w:line="230" w:lineRule="auto" w:before="28"/>
              <w:ind w:right="238"/>
              <w:jc w:val="both"/>
              <w:rPr>
                <w:sz w:val="20"/>
              </w:rPr>
            </w:pPr>
            <w:r>
              <w:rPr>
                <w:sz w:val="20"/>
              </w:rPr>
              <w:t>This</w:t>
            </w:r>
            <w:r>
              <w:rPr>
                <w:spacing w:val="-3"/>
                <w:sz w:val="20"/>
              </w:rPr>
              <w:t> </w:t>
            </w:r>
            <w:r>
              <w:rPr>
                <w:sz w:val="20"/>
              </w:rPr>
              <w:t>counter</w:t>
            </w:r>
            <w:r>
              <w:rPr>
                <w:spacing w:val="-1"/>
                <w:sz w:val="20"/>
              </w:rPr>
              <w:t> </w:t>
            </w:r>
            <w:r>
              <w:rPr>
                <w:sz w:val="20"/>
              </w:rPr>
              <w:t>measures</w:t>
            </w:r>
            <w:r>
              <w:rPr>
                <w:spacing w:val="-3"/>
                <w:sz w:val="20"/>
              </w:rPr>
              <w:t> </w:t>
            </w:r>
            <w:r>
              <w:rPr>
                <w:sz w:val="20"/>
              </w:rPr>
              <w:t>the</w:t>
            </w:r>
            <w:r>
              <w:rPr>
                <w:spacing w:val="-2"/>
                <w:sz w:val="20"/>
              </w:rPr>
              <w:t> </w:t>
            </w:r>
            <w:r>
              <w:rPr>
                <w:sz w:val="20"/>
              </w:rPr>
              <w:t>following</w:t>
            </w:r>
            <w:r>
              <w:rPr>
                <w:spacing w:val="-1"/>
                <w:sz w:val="20"/>
              </w:rPr>
              <w:t> </w:t>
            </w:r>
            <w:r>
              <w:rPr>
                <w:sz w:val="20"/>
              </w:rPr>
              <w:t>x</w:t>
            </w:r>
            <w:r>
              <w:rPr>
                <w:spacing w:val="-2"/>
                <w:sz w:val="20"/>
              </w:rPr>
              <w:t> </w:t>
            </w:r>
            <w:r>
              <w:rPr>
                <w:sz w:val="20"/>
              </w:rPr>
              <w:t>and</w:t>
            </w:r>
            <w:r>
              <w:rPr>
                <w:spacing w:val="-1"/>
                <w:sz w:val="20"/>
              </w:rPr>
              <w:t> </w:t>
            </w:r>
            <w:r>
              <w:rPr>
                <w:sz w:val="20"/>
              </w:rPr>
              <w:t>provides</w:t>
            </w:r>
            <w:r>
              <w:rPr>
                <w:spacing w:val="-3"/>
                <w:sz w:val="20"/>
              </w:rPr>
              <w:t> </w:t>
            </w:r>
            <w:r>
              <w:rPr>
                <w:sz w:val="20"/>
              </w:rPr>
              <w:t>round(x,</w:t>
            </w:r>
            <w:r>
              <w:rPr>
                <w:spacing w:val="-2"/>
                <w:sz w:val="20"/>
              </w:rPr>
              <w:t> </w:t>
            </w:r>
            <w:r>
              <w:rPr>
                <w:sz w:val="20"/>
              </w:rPr>
              <w:t>2) </w:t>
            </w:r>
            <w:r>
              <w:rPr>
                <w:rFonts w:ascii="Yu Mincho" w:eastAsia="Yu Mincho"/>
                <w:sz w:val="20"/>
              </w:rPr>
              <w:t>･</w:t>
            </w:r>
            <w:r>
              <w:rPr>
                <w:sz w:val="20"/>
              </w:rPr>
              <w:t>10</w:t>
            </w:r>
            <w:r>
              <w:rPr>
                <w:sz w:val="20"/>
                <w:vertAlign w:val="superscript"/>
              </w:rPr>
              <w:t>2</w:t>
            </w:r>
            <w:r>
              <w:rPr>
                <w:sz w:val="20"/>
                <w:vertAlign w:val="baseline"/>
              </w:rPr>
              <w:t>.</w:t>
            </w:r>
            <w:r>
              <w:rPr>
                <w:spacing w:val="-4"/>
                <w:sz w:val="20"/>
                <w:vertAlign w:val="baseline"/>
              </w:rPr>
              <w:t> </w:t>
            </w:r>
            <w:r>
              <w:rPr>
                <w:sz w:val="20"/>
                <w:vertAlign w:val="baseline"/>
              </w:rPr>
              <w:t>x is</w:t>
            </w:r>
            <w:r>
              <w:rPr>
                <w:spacing w:val="-5"/>
                <w:sz w:val="20"/>
                <w:vertAlign w:val="baseline"/>
              </w:rPr>
              <w:t> </w:t>
            </w:r>
            <w:r>
              <w:rPr>
                <w:sz w:val="20"/>
                <w:vertAlign w:val="baseline"/>
              </w:rPr>
              <w:t>the</w:t>
            </w:r>
            <w:r>
              <w:rPr>
                <w:spacing w:val="-4"/>
                <w:sz w:val="20"/>
                <w:vertAlign w:val="baseline"/>
              </w:rPr>
              <w:t> </w:t>
            </w:r>
            <w:r>
              <w:rPr>
                <w:sz w:val="20"/>
                <w:vertAlign w:val="baseline"/>
              </w:rPr>
              <w:t>statistics</w:t>
            </w:r>
            <w:r>
              <w:rPr>
                <w:spacing w:val="-5"/>
                <w:sz w:val="20"/>
                <w:vertAlign w:val="baseline"/>
              </w:rPr>
              <w:t> </w:t>
            </w:r>
            <w:r>
              <w:rPr>
                <w:sz w:val="20"/>
                <w:vertAlign w:val="baseline"/>
              </w:rPr>
              <w:t>of</w:t>
            </w:r>
            <w:r>
              <w:rPr>
                <w:spacing w:val="-4"/>
                <w:sz w:val="20"/>
                <w:vertAlign w:val="baseline"/>
              </w:rPr>
              <w:t> </w:t>
            </w:r>
            <w:r>
              <w:rPr>
                <w:sz w:val="20"/>
                <w:vertAlign w:val="baseline"/>
              </w:rPr>
              <w:t>the</w:t>
            </w:r>
            <w:r>
              <w:rPr>
                <w:spacing w:val="-4"/>
                <w:sz w:val="20"/>
                <w:vertAlign w:val="baseline"/>
              </w:rPr>
              <w:t> </w:t>
            </w:r>
            <w:r>
              <w:rPr>
                <w:sz w:val="20"/>
                <w:vertAlign w:val="baseline"/>
              </w:rPr>
              <w:t>RACH</w:t>
            </w:r>
            <w:r>
              <w:rPr>
                <w:spacing w:val="-4"/>
                <w:sz w:val="20"/>
                <w:vertAlign w:val="baseline"/>
              </w:rPr>
              <w:t> </w:t>
            </w:r>
            <w:r>
              <w:rPr>
                <w:sz w:val="20"/>
                <w:vertAlign w:val="baseline"/>
              </w:rPr>
              <w:t>occasion</w:t>
            </w:r>
            <w:r>
              <w:rPr>
                <w:spacing w:val="-3"/>
                <w:sz w:val="20"/>
                <w:vertAlign w:val="baseline"/>
              </w:rPr>
              <w:t> </w:t>
            </w:r>
            <w:r>
              <w:rPr>
                <w:sz w:val="20"/>
                <w:vertAlign w:val="baseline"/>
              </w:rPr>
              <w:t>RSSI.</w:t>
            </w:r>
            <w:r>
              <w:rPr>
                <w:spacing w:val="-4"/>
                <w:sz w:val="20"/>
                <w:vertAlign w:val="baseline"/>
              </w:rPr>
              <w:t> </w:t>
            </w:r>
            <w:r>
              <w:rPr>
                <w:sz w:val="20"/>
                <w:vertAlign w:val="baseline"/>
              </w:rPr>
              <w:t>This</w:t>
            </w:r>
            <w:r>
              <w:rPr>
                <w:spacing w:val="-5"/>
                <w:sz w:val="20"/>
                <w:vertAlign w:val="baseline"/>
              </w:rPr>
              <w:t> </w:t>
            </w:r>
            <w:r>
              <w:rPr>
                <w:sz w:val="20"/>
                <w:vertAlign w:val="baseline"/>
              </w:rPr>
              <w:t>counter</w:t>
            </w:r>
            <w:r>
              <w:rPr>
                <w:spacing w:val="-3"/>
                <w:sz w:val="20"/>
                <w:vertAlign w:val="baseline"/>
              </w:rPr>
              <w:t> </w:t>
            </w:r>
            <w:r>
              <w:rPr>
                <w:sz w:val="20"/>
                <w:vertAlign w:val="baseline"/>
              </w:rPr>
              <w:t>is</w:t>
            </w:r>
            <w:r>
              <w:rPr>
                <w:spacing w:val="-5"/>
                <w:sz w:val="20"/>
                <w:vertAlign w:val="baseline"/>
              </w:rPr>
              <w:t> </w:t>
            </w:r>
            <w:r>
              <w:rPr>
                <w:sz w:val="20"/>
                <w:vertAlign w:val="baseline"/>
              </w:rPr>
              <w:t>normalized by PRB.</w:t>
            </w:r>
          </w:p>
          <w:p>
            <w:pPr>
              <w:pStyle w:val="TableParagraph"/>
              <w:spacing w:line="210" w:lineRule="exact" w:before="4"/>
              <w:jc w:val="both"/>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SI</w:t>
            </w:r>
            <w:r>
              <w:rPr>
                <w:spacing w:val="-4"/>
                <w:sz w:val="20"/>
              </w:rPr>
              <w:t> </w:t>
            </w:r>
            <w:r>
              <w:rPr>
                <w:sz w:val="20"/>
              </w:rPr>
              <w:t>(Status</w:t>
            </w:r>
            <w:r>
              <w:rPr>
                <w:spacing w:val="-5"/>
                <w:sz w:val="20"/>
              </w:rPr>
              <w:t> </w:t>
            </w:r>
            <w:r>
              <w:rPr>
                <w:spacing w:val="-2"/>
                <w:sz w:val="20"/>
              </w:rPr>
              <w:t>Inspection)</w:t>
            </w:r>
          </w:p>
        </w:tc>
      </w:tr>
      <w:tr>
        <w:trPr>
          <w:trHeight w:val="3730"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Measurement</w:t>
            </w:r>
            <w:r>
              <w:rPr>
                <w:spacing w:val="-8"/>
                <w:sz w:val="20"/>
              </w:rPr>
              <w:t> </w:t>
            </w:r>
            <w:r>
              <w:rPr>
                <w:sz w:val="20"/>
              </w:rPr>
              <w:t>subcounter</w:t>
            </w:r>
            <w:r>
              <w:rPr>
                <w:spacing w:val="-6"/>
                <w:sz w:val="20"/>
              </w:rPr>
              <w:t> </w:t>
            </w:r>
            <w:r>
              <w:rPr>
                <w:sz w:val="20"/>
              </w:rPr>
              <w:t>of</w:t>
            </w:r>
            <w:r>
              <w:rPr>
                <w:spacing w:val="-7"/>
                <w:sz w:val="20"/>
              </w:rPr>
              <w:t> </w:t>
            </w:r>
            <w:r>
              <w:rPr>
                <w:sz w:val="20"/>
              </w:rPr>
              <w:t>subcounter.</w:t>
            </w:r>
            <w:r>
              <w:rPr>
                <w:i/>
                <w:sz w:val="20"/>
              </w:rPr>
              <w:t>statistic</w:t>
            </w:r>
            <w:r>
              <w:rPr>
                <w:sz w:val="20"/>
              </w:rPr>
              <w:t>(avg.)</w:t>
            </w:r>
            <w:r>
              <w:rPr>
                <w:spacing w:val="-7"/>
                <w:sz w:val="20"/>
              </w:rPr>
              <w:t> </w:t>
            </w:r>
            <w:r>
              <w:rPr>
                <w:sz w:val="20"/>
              </w:rPr>
              <w:t>is</w:t>
            </w:r>
            <w:r>
              <w:rPr>
                <w:spacing w:val="-8"/>
                <w:sz w:val="20"/>
              </w:rPr>
              <w:t> </w:t>
            </w:r>
            <w:r>
              <w:rPr>
                <w:sz w:val="20"/>
              </w:rPr>
              <w:t>calculated</w:t>
            </w:r>
            <w:r>
              <w:rPr>
                <w:spacing w:val="-6"/>
                <w:sz w:val="20"/>
              </w:rPr>
              <w:t> </w:t>
            </w:r>
            <w:r>
              <w:rPr>
                <w:sz w:val="20"/>
              </w:rPr>
              <w:t>by round(x/y, 2) * 10</w:t>
            </w:r>
            <w:r>
              <w:rPr>
                <w:sz w:val="20"/>
                <w:vertAlign w:val="superscript"/>
              </w:rPr>
              <w:t>2</w:t>
            </w:r>
            <w:r>
              <w:rPr>
                <w:sz w:val="20"/>
                <w:vertAlign w:val="baseline"/>
              </w:rPr>
              <w:t>, where:</w:t>
            </w:r>
          </w:p>
          <w:p>
            <w:pPr>
              <w:pStyle w:val="TableParagraph"/>
              <w:spacing w:before="182"/>
              <w:ind w:left="307"/>
              <w:rPr>
                <w:sz w:val="21"/>
              </w:rPr>
            </w:pPr>
            <w:r>
              <w:rPr>
                <w:sz w:val="21"/>
              </w:rPr>
              <w:t>x</w:t>
            </w:r>
            <w:r>
              <w:rPr>
                <w:spacing w:val="-3"/>
                <w:sz w:val="21"/>
              </w:rPr>
              <w:t> </w:t>
            </w:r>
            <w:r>
              <w:rPr>
                <w:sz w:val="21"/>
              </w:rPr>
              <w:t>is</w:t>
            </w:r>
            <w:r>
              <w:rPr>
                <w:spacing w:val="-3"/>
                <w:sz w:val="21"/>
              </w:rPr>
              <w:t> </w:t>
            </w:r>
            <w:r>
              <w:rPr>
                <w:sz w:val="21"/>
              </w:rPr>
              <w:t>incremented</w:t>
            </w:r>
            <w:r>
              <w:rPr>
                <w:spacing w:val="-3"/>
                <w:sz w:val="21"/>
              </w:rPr>
              <w:t> </w:t>
            </w:r>
            <w:r>
              <w:rPr>
                <w:sz w:val="21"/>
              </w:rPr>
              <w:t>by</w:t>
            </w:r>
            <w:r>
              <w:rPr>
                <w:spacing w:val="-3"/>
                <w:sz w:val="21"/>
              </w:rPr>
              <w:t> </w:t>
            </w:r>
            <w:r>
              <w:rPr>
                <w:sz w:val="21"/>
              </w:rPr>
              <w:t>the</w:t>
            </w:r>
            <w:r>
              <w:rPr>
                <w:spacing w:val="-3"/>
                <w:sz w:val="21"/>
              </w:rPr>
              <w:t> </w:t>
            </w:r>
            <w:r>
              <w:rPr>
                <w:sz w:val="21"/>
              </w:rPr>
              <w:t>volume</w:t>
            </w:r>
            <w:r>
              <w:rPr>
                <w:spacing w:val="-3"/>
                <w:sz w:val="21"/>
              </w:rPr>
              <w:t> </w:t>
            </w:r>
            <w:r>
              <w:rPr>
                <w:sz w:val="21"/>
              </w:rPr>
              <w:t>of</w:t>
            </w:r>
            <w:r>
              <w:rPr>
                <w:spacing w:val="-4"/>
                <w:sz w:val="21"/>
              </w:rPr>
              <w:t> </w:t>
            </w:r>
            <w:r>
              <w:rPr>
                <w:sz w:val="21"/>
              </w:rPr>
              <w:t>RSSI</w:t>
            </w:r>
            <w:r>
              <w:rPr>
                <w:spacing w:val="-3"/>
                <w:sz w:val="21"/>
              </w:rPr>
              <w:t> </w:t>
            </w:r>
            <w:r>
              <w:rPr>
                <w:sz w:val="21"/>
              </w:rPr>
              <w:t>at</w:t>
            </w:r>
            <w:r>
              <w:rPr>
                <w:spacing w:val="-4"/>
                <w:sz w:val="21"/>
              </w:rPr>
              <w:t> </w:t>
            </w:r>
            <w:r>
              <w:rPr>
                <w:sz w:val="21"/>
              </w:rPr>
              <w:t>every</w:t>
            </w:r>
            <w:r>
              <w:rPr>
                <w:spacing w:val="-6"/>
                <w:sz w:val="21"/>
              </w:rPr>
              <w:t> </w:t>
            </w:r>
            <w:r>
              <w:rPr>
                <w:sz w:val="21"/>
              </w:rPr>
              <w:t>PRACH</w:t>
            </w:r>
            <w:r>
              <w:rPr>
                <w:spacing w:val="-4"/>
                <w:sz w:val="21"/>
              </w:rPr>
              <w:t> </w:t>
            </w:r>
            <w:r>
              <w:rPr>
                <w:sz w:val="21"/>
              </w:rPr>
              <w:t>occasion when SSB used for PRACH is group of subcounter.</w:t>
            </w:r>
            <w:r>
              <w:rPr>
                <w:i/>
                <w:sz w:val="21"/>
              </w:rPr>
              <w:t>SSB</w:t>
            </w:r>
            <w:r>
              <w:rPr>
                <w:sz w:val="21"/>
              </w:rPr>
              <w:t>.</w:t>
            </w:r>
          </w:p>
          <w:p>
            <w:pPr>
              <w:pStyle w:val="TableParagraph"/>
              <w:spacing w:before="179"/>
              <w:ind w:left="307"/>
              <w:rPr>
                <w:sz w:val="21"/>
              </w:rPr>
            </w:pPr>
            <w:r>
              <w:rPr>
                <w:sz w:val="20"/>
              </w:rPr>
              <w:t>y</w:t>
            </w:r>
            <w:r>
              <w:rPr>
                <w:spacing w:val="-2"/>
                <w:sz w:val="20"/>
              </w:rPr>
              <w:t> </w:t>
            </w:r>
            <w:r>
              <w:rPr>
                <w:sz w:val="20"/>
              </w:rPr>
              <w:t>is</w:t>
            </w:r>
            <w:r>
              <w:rPr>
                <w:spacing w:val="-4"/>
                <w:sz w:val="20"/>
              </w:rPr>
              <w:t> </w:t>
            </w:r>
            <w:r>
              <w:rPr>
                <w:sz w:val="20"/>
              </w:rPr>
              <w:t>incremented</w:t>
            </w:r>
            <w:r>
              <w:rPr>
                <w:spacing w:val="-4"/>
                <w:sz w:val="20"/>
              </w:rPr>
              <w:t> </w:t>
            </w:r>
            <w:r>
              <w:rPr>
                <w:sz w:val="20"/>
              </w:rPr>
              <w:t>by</w:t>
            </w:r>
            <w:r>
              <w:rPr>
                <w:spacing w:val="-4"/>
                <w:sz w:val="20"/>
              </w:rPr>
              <w:t> </w:t>
            </w:r>
            <w:r>
              <w:rPr>
                <w:sz w:val="20"/>
              </w:rPr>
              <w:t>1 </w:t>
            </w:r>
            <w:r>
              <w:rPr>
                <w:sz w:val="21"/>
              </w:rPr>
              <w:t>at</w:t>
            </w:r>
            <w:r>
              <w:rPr>
                <w:spacing w:val="-4"/>
                <w:sz w:val="21"/>
              </w:rPr>
              <w:t> </w:t>
            </w:r>
            <w:r>
              <w:rPr>
                <w:sz w:val="21"/>
              </w:rPr>
              <w:t>every</w:t>
            </w:r>
            <w:r>
              <w:rPr>
                <w:spacing w:val="-6"/>
                <w:sz w:val="21"/>
              </w:rPr>
              <w:t> </w:t>
            </w:r>
            <w:r>
              <w:rPr>
                <w:sz w:val="21"/>
              </w:rPr>
              <w:t>PRACH</w:t>
            </w:r>
            <w:r>
              <w:rPr>
                <w:spacing w:val="-5"/>
                <w:sz w:val="21"/>
              </w:rPr>
              <w:t> </w:t>
            </w:r>
            <w:r>
              <w:rPr>
                <w:sz w:val="21"/>
              </w:rPr>
              <w:t>occasion</w:t>
            </w:r>
            <w:r>
              <w:rPr>
                <w:spacing w:val="-6"/>
                <w:sz w:val="21"/>
              </w:rPr>
              <w:t> </w:t>
            </w:r>
            <w:r>
              <w:rPr>
                <w:sz w:val="21"/>
              </w:rPr>
              <w:t>when</w:t>
            </w:r>
            <w:r>
              <w:rPr>
                <w:spacing w:val="-3"/>
                <w:sz w:val="21"/>
              </w:rPr>
              <w:t> </w:t>
            </w:r>
            <w:r>
              <w:rPr>
                <w:sz w:val="21"/>
              </w:rPr>
              <w:t>SSB</w:t>
            </w:r>
            <w:r>
              <w:rPr>
                <w:spacing w:val="-3"/>
                <w:sz w:val="21"/>
              </w:rPr>
              <w:t> </w:t>
            </w:r>
            <w:r>
              <w:rPr>
                <w:sz w:val="21"/>
              </w:rPr>
              <w:t>used</w:t>
            </w:r>
            <w:r>
              <w:rPr>
                <w:spacing w:val="-3"/>
                <w:sz w:val="21"/>
              </w:rPr>
              <w:t> </w:t>
            </w:r>
            <w:r>
              <w:rPr>
                <w:sz w:val="21"/>
              </w:rPr>
              <w:t>for PRACH is group of subcounter.</w:t>
            </w:r>
            <w:r>
              <w:rPr>
                <w:i/>
                <w:sz w:val="21"/>
              </w:rPr>
              <w:t>SSB</w:t>
            </w:r>
            <w:r>
              <w:rPr>
                <w:sz w:val="21"/>
              </w:rPr>
              <w:t>.</w:t>
            </w:r>
          </w:p>
          <w:p>
            <w:pPr>
              <w:pStyle w:val="TableParagraph"/>
              <w:spacing w:before="179"/>
              <w:ind w:right="159"/>
              <w:rPr>
                <w:sz w:val="20"/>
              </w:rPr>
            </w:pPr>
            <w:r>
              <w:rPr>
                <w:sz w:val="20"/>
              </w:rPr>
              <w:t>Measurement subcounter of subcounter.</w:t>
            </w:r>
            <w:r>
              <w:rPr>
                <w:i/>
                <w:sz w:val="20"/>
              </w:rPr>
              <w:t>statistic</w:t>
            </w:r>
            <w:r>
              <w:rPr>
                <w:sz w:val="20"/>
              </w:rPr>
              <w:t>(max/min) is maximum/minimum number of round(z, 2) * 10</w:t>
            </w:r>
            <w:r>
              <w:rPr>
                <w:sz w:val="20"/>
                <w:vertAlign w:val="superscript"/>
              </w:rPr>
              <w:t>2</w:t>
            </w:r>
            <w:r>
              <w:rPr>
                <w:sz w:val="20"/>
                <w:vertAlign w:val="baseline"/>
              </w:rPr>
              <w:t>. It is assigned whenever</w:t>
            </w:r>
            <w:r>
              <w:rPr>
                <w:spacing w:val="-2"/>
                <w:sz w:val="20"/>
                <w:vertAlign w:val="baseline"/>
              </w:rPr>
              <w:t> </w:t>
            </w:r>
            <w:r>
              <w:rPr>
                <w:sz w:val="20"/>
                <w:vertAlign w:val="baseline"/>
              </w:rPr>
              <w:t>z</w:t>
            </w:r>
            <w:r>
              <w:rPr>
                <w:spacing w:val="-3"/>
                <w:sz w:val="20"/>
                <w:vertAlign w:val="baseline"/>
              </w:rPr>
              <w:t> </w:t>
            </w:r>
            <w:r>
              <w:rPr>
                <w:sz w:val="20"/>
                <w:vertAlign w:val="baseline"/>
              </w:rPr>
              <w:t>is</w:t>
            </w:r>
            <w:r>
              <w:rPr>
                <w:spacing w:val="-4"/>
                <w:sz w:val="20"/>
                <w:vertAlign w:val="baseline"/>
              </w:rPr>
              <w:t> </w:t>
            </w:r>
            <w:r>
              <w:rPr>
                <w:sz w:val="20"/>
                <w:vertAlign w:val="baseline"/>
              </w:rPr>
              <w:t>updated</w:t>
            </w:r>
            <w:r>
              <w:rPr>
                <w:spacing w:val="-4"/>
                <w:sz w:val="20"/>
                <w:vertAlign w:val="baseline"/>
              </w:rPr>
              <w:t> </w:t>
            </w:r>
            <w:r>
              <w:rPr>
                <w:sz w:val="20"/>
                <w:vertAlign w:val="baseline"/>
              </w:rPr>
              <w:t>by</w:t>
            </w:r>
            <w:r>
              <w:rPr>
                <w:spacing w:val="-2"/>
                <w:sz w:val="20"/>
                <w:vertAlign w:val="baseline"/>
              </w:rPr>
              <w:t> </w:t>
            </w:r>
            <w:r>
              <w:rPr>
                <w:sz w:val="20"/>
                <w:vertAlign w:val="baseline"/>
              </w:rPr>
              <w:t>the</w:t>
            </w:r>
            <w:r>
              <w:rPr>
                <w:spacing w:val="-7"/>
                <w:sz w:val="20"/>
                <w:vertAlign w:val="baseline"/>
              </w:rPr>
              <w:t> </w:t>
            </w:r>
            <w:r>
              <w:rPr>
                <w:sz w:val="20"/>
                <w:vertAlign w:val="baseline"/>
              </w:rPr>
              <w:t>volume</w:t>
            </w:r>
            <w:r>
              <w:rPr>
                <w:spacing w:val="-1"/>
                <w:sz w:val="20"/>
                <w:vertAlign w:val="baseline"/>
              </w:rPr>
              <w:t> </w:t>
            </w:r>
            <w:r>
              <w:rPr>
                <w:sz w:val="20"/>
                <w:vertAlign w:val="baseline"/>
              </w:rPr>
              <w:t>round(z,</w:t>
            </w:r>
            <w:r>
              <w:rPr>
                <w:spacing w:val="-5"/>
                <w:sz w:val="20"/>
                <w:vertAlign w:val="baseline"/>
              </w:rPr>
              <w:t> </w:t>
            </w:r>
            <w:r>
              <w:rPr>
                <w:sz w:val="20"/>
                <w:vertAlign w:val="baseline"/>
              </w:rPr>
              <w:t>2)</w:t>
            </w:r>
            <w:r>
              <w:rPr>
                <w:spacing w:val="-3"/>
                <w:sz w:val="20"/>
                <w:vertAlign w:val="baseline"/>
              </w:rPr>
              <w:t> </w:t>
            </w:r>
            <w:r>
              <w:rPr>
                <w:sz w:val="20"/>
                <w:vertAlign w:val="baseline"/>
              </w:rPr>
              <w:t>*</w:t>
            </w:r>
            <w:r>
              <w:rPr>
                <w:spacing w:val="-4"/>
                <w:sz w:val="20"/>
                <w:vertAlign w:val="baseline"/>
              </w:rPr>
              <w:t> </w:t>
            </w:r>
            <w:r>
              <w:rPr>
                <w:sz w:val="20"/>
                <w:vertAlign w:val="baseline"/>
              </w:rPr>
              <w:t>10</w:t>
            </w:r>
            <w:r>
              <w:rPr>
                <w:sz w:val="20"/>
                <w:vertAlign w:val="superscript"/>
              </w:rPr>
              <w:t>2</w:t>
            </w:r>
            <w:r>
              <w:rPr>
                <w:sz w:val="20"/>
                <w:vertAlign w:val="baseline"/>
              </w:rPr>
              <w:t>,</w:t>
            </w:r>
            <w:r>
              <w:rPr>
                <w:spacing w:val="-3"/>
                <w:sz w:val="20"/>
                <w:vertAlign w:val="baseline"/>
              </w:rPr>
              <w:t> </w:t>
            </w:r>
            <w:r>
              <w:rPr>
                <w:sz w:val="20"/>
                <w:vertAlign w:val="baseline"/>
              </w:rPr>
              <w:t>if</w:t>
            </w:r>
            <w:r>
              <w:rPr>
                <w:spacing w:val="-2"/>
                <w:sz w:val="20"/>
                <w:vertAlign w:val="baseline"/>
              </w:rPr>
              <w:t> </w:t>
            </w:r>
            <w:r>
              <w:rPr>
                <w:sz w:val="20"/>
                <w:vertAlign w:val="baseline"/>
              </w:rPr>
              <w:t>round(z,</w:t>
            </w:r>
            <w:r>
              <w:rPr>
                <w:spacing w:val="-5"/>
                <w:sz w:val="20"/>
                <w:vertAlign w:val="baseline"/>
              </w:rPr>
              <w:t> </w:t>
            </w:r>
            <w:r>
              <w:rPr>
                <w:sz w:val="20"/>
                <w:vertAlign w:val="baseline"/>
              </w:rPr>
              <w:t>2)</w:t>
            </w:r>
            <w:r>
              <w:rPr>
                <w:spacing w:val="-3"/>
                <w:sz w:val="20"/>
                <w:vertAlign w:val="baseline"/>
              </w:rPr>
              <w:t> </w:t>
            </w:r>
            <w:r>
              <w:rPr>
                <w:sz w:val="20"/>
                <w:vertAlign w:val="baseline"/>
              </w:rPr>
              <w:t>* 10</w:t>
            </w:r>
            <w:r>
              <w:rPr>
                <w:sz w:val="20"/>
                <w:vertAlign w:val="superscript"/>
              </w:rPr>
              <w:t>2</w:t>
            </w:r>
            <w:r>
              <w:rPr>
                <w:sz w:val="20"/>
                <w:vertAlign w:val="baseline"/>
              </w:rPr>
              <w:t> is bigger/smaller than previously counted volume, where:</w:t>
            </w:r>
          </w:p>
          <w:p>
            <w:pPr>
              <w:pStyle w:val="TableParagraph"/>
              <w:spacing w:before="182"/>
              <w:ind w:left="307"/>
              <w:rPr>
                <w:sz w:val="21"/>
              </w:rPr>
            </w:pPr>
            <w:r>
              <w:rPr>
                <w:sz w:val="20"/>
              </w:rPr>
              <w:t>z</w:t>
            </w:r>
            <w:r>
              <w:rPr>
                <w:spacing w:val="-2"/>
                <w:sz w:val="20"/>
              </w:rPr>
              <w:t> </w:t>
            </w:r>
            <w:r>
              <w:rPr>
                <w:sz w:val="20"/>
              </w:rPr>
              <w:t>is</w:t>
            </w:r>
            <w:r>
              <w:rPr>
                <w:spacing w:val="-2"/>
                <w:sz w:val="20"/>
              </w:rPr>
              <w:t> </w:t>
            </w:r>
            <w:r>
              <w:rPr>
                <w:sz w:val="21"/>
              </w:rPr>
              <w:t>the</w:t>
            </w:r>
            <w:r>
              <w:rPr>
                <w:spacing w:val="-3"/>
                <w:sz w:val="21"/>
              </w:rPr>
              <w:t> </w:t>
            </w:r>
            <w:r>
              <w:rPr>
                <w:sz w:val="21"/>
              </w:rPr>
              <w:t>volume</w:t>
            </w:r>
            <w:r>
              <w:rPr>
                <w:spacing w:val="-3"/>
                <w:sz w:val="21"/>
              </w:rPr>
              <w:t> </w:t>
            </w:r>
            <w:r>
              <w:rPr>
                <w:sz w:val="21"/>
              </w:rPr>
              <w:t>of</w:t>
            </w:r>
            <w:r>
              <w:rPr>
                <w:spacing w:val="-4"/>
                <w:sz w:val="21"/>
              </w:rPr>
              <w:t> </w:t>
            </w:r>
            <w:r>
              <w:rPr>
                <w:sz w:val="21"/>
              </w:rPr>
              <w:t>RSSI</w:t>
            </w:r>
            <w:r>
              <w:rPr>
                <w:spacing w:val="-3"/>
                <w:sz w:val="21"/>
              </w:rPr>
              <w:t> </w:t>
            </w:r>
            <w:r>
              <w:rPr>
                <w:sz w:val="21"/>
              </w:rPr>
              <w:t>at</w:t>
            </w:r>
            <w:r>
              <w:rPr>
                <w:spacing w:val="-5"/>
                <w:sz w:val="21"/>
              </w:rPr>
              <w:t> </w:t>
            </w:r>
            <w:r>
              <w:rPr>
                <w:sz w:val="21"/>
              </w:rPr>
              <w:t>every</w:t>
            </w:r>
            <w:r>
              <w:rPr>
                <w:spacing w:val="-3"/>
                <w:sz w:val="21"/>
              </w:rPr>
              <w:t> </w:t>
            </w:r>
            <w:r>
              <w:rPr>
                <w:sz w:val="21"/>
              </w:rPr>
              <w:t>PRACH</w:t>
            </w:r>
            <w:r>
              <w:rPr>
                <w:spacing w:val="-2"/>
                <w:sz w:val="21"/>
              </w:rPr>
              <w:t> </w:t>
            </w:r>
            <w:r>
              <w:rPr>
                <w:sz w:val="21"/>
              </w:rPr>
              <w:t>occasion</w:t>
            </w:r>
            <w:r>
              <w:rPr>
                <w:spacing w:val="-5"/>
                <w:sz w:val="21"/>
              </w:rPr>
              <w:t> </w:t>
            </w:r>
            <w:r>
              <w:rPr>
                <w:sz w:val="21"/>
              </w:rPr>
              <w:t>when</w:t>
            </w:r>
            <w:r>
              <w:rPr>
                <w:spacing w:val="-5"/>
                <w:sz w:val="21"/>
              </w:rPr>
              <w:t> </w:t>
            </w:r>
            <w:r>
              <w:rPr>
                <w:sz w:val="21"/>
              </w:rPr>
              <w:t>SSB</w:t>
            </w:r>
            <w:r>
              <w:rPr>
                <w:spacing w:val="-5"/>
                <w:sz w:val="21"/>
              </w:rPr>
              <w:t> </w:t>
            </w:r>
            <w:r>
              <w:rPr>
                <w:sz w:val="21"/>
              </w:rPr>
              <w:t>used for PRACH is group of subcounter.</w:t>
            </w:r>
            <w:r>
              <w:rPr>
                <w:i/>
                <w:sz w:val="21"/>
              </w:rPr>
              <w:t>SSB</w:t>
            </w:r>
            <w:r>
              <w:rPr>
                <w:sz w:val="21"/>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dBm/10</w:t>
            </w:r>
            <w:r>
              <w:rPr>
                <w:sz w:val="20"/>
                <w:vertAlign w:val="superscript"/>
              </w:rPr>
              <w:t>2</w:t>
            </w:r>
            <w:r>
              <w:rPr>
                <w:spacing w:val="-6"/>
                <w:sz w:val="20"/>
                <w:vertAlign w:val="baseline"/>
              </w:rPr>
              <w:t> </w:t>
            </w:r>
            <w:r>
              <w:rPr>
                <w:spacing w:val="-2"/>
                <w:sz w:val="20"/>
                <w:vertAlign w:val="baseline"/>
              </w:rPr>
              <w:t>(S16)</w:t>
            </w:r>
          </w:p>
        </w:tc>
      </w:tr>
      <w:tr>
        <w:trPr>
          <w:trHeight w:val="2301"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z w:val="20"/>
              </w:rPr>
              <w:t>OR.ULSQL.RssiPrachTxOccasion.</w:t>
            </w:r>
            <w:r>
              <w:rPr>
                <w:i/>
                <w:sz w:val="20"/>
              </w:rPr>
              <w:t>SSB.statistic</w:t>
            </w:r>
            <w:r>
              <w:rPr>
                <w:i/>
                <w:spacing w:val="-7"/>
                <w:sz w:val="20"/>
              </w:rPr>
              <w:t> </w:t>
            </w:r>
            <w:r>
              <w:rPr>
                <w:sz w:val="20"/>
              </w:rPr>
              <w:t>where</w:t>
            </w:r>
            <w:r>
              <w:rPr>
                <w:spacing w:val="-7"/>
                <w:sz w:val="20"/>
              </w:rPr>
              <w:t> </w:t>
            </w:r>
            <w:r>
              <w:rPr>
                <w:i/>
                <w:sz w:val="20"/>
              </w:rPr>
              <w:t>SSB</w:t>
            </w:r>
            <w:r>
              <w:rPr>
                <w:i/>
                <w:spacing w:val="-10"/>
                <w:sz w:val="20"/>
              </w:rPr>
              <w:t> </w:t>
            </w:r>
            <w:r>
              <w:rPr>
                <w:sz w:val="20"/>
              </w:rPr>
              <w:t>is</w:t>
            </w:r>
            <w:r>
              <w:rPr>
                <w:spacing w:val="-9"/>
                <w:sz w:val="20"/>
              </w:rPr>
              <w:t> </w:t>
            </w:r>
            <w:r>
              <w:rPr>
                <w:sz w:val="20"/>
              </w:rPr>
              <w:t>the</w:t>
            </w:r>
            <w:r>
              <w:rPr>
                <w:spacing w:val="-7"/>
                <w:sz w:val="20"/>
              </w:rPr>
              <w:t> </w:t>
            </w:r>
            <w:r>
              <w:rPr>
                <w:sz w:val="20"/>
              </w:rPr>
              <w:t>SSB </w:t>
            </w:r>
            <w:r>
              <w:rPr>
                <w:spacing w:val="-2"/>
                <w:sz w:val="20"/>
              </w:rPr>
              <w:t>index:</w:t>
            </w:r>
          </w:p>
          <w:p>
            <w:pPr>
              <w:pStyle w:val="TableParagraph"/>
              <w:spacing w:before="1"/>
              <w:ind w:left="307"/>
              <w:rPr>
                <w:sz w:val="20"/>
              </w:rPr>
            </w:pPr>
            <w:r>
              <w:rPr>
                <w:sz w:val="20"/>
              </w:rPr>
              <w:t>0:</w:t>
            </w:r>
            <w:r>
              <w:rPr>
                <w:spacing w:val="-2"/>
                <w:sz w:val="20"/>
              </w:rPr>
              <w:t> </w:t>
            </w:r>
            <w:r>
              <w:rPr>
                <w:spacing w:val="-5"/>
                <w:sz w:val="20"/>
              </w:rPr>
              <w:t>#0</w:t>
            </w:r>
          </w:p>
          <w:p>
            <w:pPr>
              <w:pStyle w:val="TableParagraph"/>
              <w:spacing w:line="229" w:lineRule="exact"/>
              <w:ind w:left="307"/>
              <w:rPr>
                <w:sz w:val="20"/>
              </w:rPr>
            </w:pPr>
            <w:r>
              <w:rPr>
                <w:sz w:val="20"/>
              </w:rPr>
              <w:t>1:</w:t>
            </w:r>
            <w:r>
              <w:rPr>
                <w:spacing w:val="-2"/>
                <w:sz w:val="20"/>
              </w:rPr>
              <w:t> </w:t>
            </w:r>
            <w:r>
              <w:rPr>
                <w:spacing w:val="-5"/>
                <w:sz w:val="20"/>
              </w:rPr>
              <w:t>#1</w:t>
            </w:r>
          </w:p>
          <w:p>
            <w:pPr>
              <w:pStyle w:val="TableParagraph"/>
              <w:spacing w:line="229" w:lineRule="exact"/>
              <w:ind w:left="307"/>
              <w:rPr>
                <w:sz w:val="20"/>
              </w:rPr>
            </w:pPr>
            <w:r>
              <w:rPr>
                <w:spacing w:val="-10"/>
                <w:sz w:val="20"/>
              </w:rPr>
              <w:t>…</w:t>
            </w:r>
          </w:p>
          <w:p>
            <w:pPr>
              <w:pStyle w:val="TableParagraph"/>
              <w:spacing w:before="1"/>
              <w:ind w:left="0" w:right="5172"/>
              <w:jc w:val="right"/>
              <w:rPr>
                <w:sz w:val="20"/>
              </w:rPr>
            </w:pPr>
            <w:r>
              <w:rPr>
                <w:sz w:val="20"/>
              </w:rPr>
              <w:t>63:</w:t>
            </w:r>
            <w:r>
              <w:rPr>
                <w:spacing w:val="-2"/>
                <w:sz w:val="20"/>
              </w:rPr>
              <w:t> </w:t>
            </w:r>
            <w:r>
              <w:rPr>
                <w:spacing w:val="-5"/>
                <w:sz w:val="20"/>
              </w:rPr>
              <w:t>#63</w:t>
            </w:r>
          </w:p>
          <w:p>
            <w:pPr>
              <w:pStyle w:val="TableParagraph"/>
              <w:ind w:left="0" w:right="5169"/>
              <w:jc w:val="right"/>
              <w:rPr>
                <w:sz w:val="20"/>
              </w:rPr>
            </w:pPr>
            <w:r>
              <w:rPr>
                <w:i/>
                <w:sz w:val="20"/>
              </w:rPr>
              <w:t>statistic</w:t>
            </w:r>
            <w:r>
              <w:rPr>
                <w:i/>
                <w:spacing w:val="-11"/>
                <w:sz w:val="20"/>
              </w:rPr>
              <w:t> </w:t>
            </w:r>
            <w:r>
              <w:rPr>
                <w:spacing w:val="-5"/>
                <w:sz w:val="20"/>
              </w:rPr>
              <w:t>is</w:t>
            </w:r>
          </w:p>
          <w:p>
            <w:pPr>
              <w:pStyle w:val="TableParagraph"/>
              <w:ind w:left="307"/>
              <w:rPr>
                <w:sz w:val="20"/>
              </w:rPr>
            </w:pPr>
            <w:r>
              <w:rPr>
                <w:sz w:val="20"/>
              </w:rPr>
              <w:t>0:</w:t>
            </w:r>
            <w:r>
              <w:rPr>
                <w:spacing w:val="-2"/>
                <w:sz w:val="20"/>
              </w:rPr>
              <w:t> average</w:t>
            </w:r>
          </w:p>
          <w:p>
            <w:pPr>
              <w:pStyle w:val="TableParagraph"/>
              <w:spacing w:before="1"/>
              <w:ind w:left="307"/>
              <w:rPr>
                <w:sz w:val="20"/>
              </w:rPr>
            </w:pPr>
            <w:r>
              <w:rPr>
                <w:sz w:val="20"/>
              </w:rPr>
              <w:t>1:</w:t>
            </w:r>
            <w:r>
              <w:rPr>
                <w:spacing w:val="-2"/>
                <w:sz w:val="20"/>
              </w:rPr>
              <w:t> maximum</w:t>
            </w:r>
          </w:p>
          <w:p>
            <w:pPr>
              <w:pStyle w:val="TableParagraph"/>
              <w:spacing w:line="210" w:lineRule="exact"/>
              <w:ind w:left="307"/>
              <w:rPr>
                <w:sz w:val="20"/>
              </w:rPr>
            </w:pPr>
            <w:r>
              <w:rPr>
                <w:sz w:val="20"/>
              </w:rPr>
              <w:t>2:</w:t>
            </w:r>
            <w:r>
              <w:rPr>
                <w:spacing w:val="-2"/>
                <w:sz w:val="20"/>
              </w:rPr>
              <w:t> minimum</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before="1"/>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before="1"/>
              <w:rPr>
                <w:sz w:val="20"/>
              </w:rPr>
            </w:pPr>
            <w:r>
              <w:rPr>
                <w:sz w:val="20"/>
              </w:rPr>
              <w:t>Packet</w:t>
            </w:r>
            <w:r>
              <w:rPr>
                <w:spacing w:val="-5"/>
                <w:sz w:val="20"/>
              </w:rPr>
              <w:t> </w:t>
            </w:r>
            <w:r>
              <w:rPr>
                <w:spacing w:val="-2"/>
                <w:sz w:val="20"/>
              </w:rPr>
              <w:t>Switched</w:t>
            </w:r>
          </w:p>
        </w:tc>
      </w:tr>
      <w:tr>
        <w:trPr>
          <w:trHeight w:val="309"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1"/>
        <w:ind w:left="276"/>
      </w:pPr>
      <w:r>
        <w:rPr>
          <w:spacing w:val="-10"/>
        </w:rPr>
        <w:t>3</w:t>
      </w:r>
    </w:p>
    <w:p>
      <w:pPr>
        <w:pStyle w:val="BodyText"/>
        <w:spacing w:before="71"/>
      </w:pPr>
    </w:p>
    <w:p>
      <w:pPr>
        <w:pStyle w:val="Heading3"/>
        <w:numPr>
          <w:ilvl w:val="0"/>
          <w:numId w:val="157"/>
        </w:numPr>
        <w:tabs>
          <w:tab w:pos="952" w:val="left" w:leader="none"/>
        </w:tabs>
        <w:spacing w:line="240" w:lineRule="auto" w:before="0" w:after="0"/>
        <w:ind w:left="952" w:right="0" w:hanging="676"/>
        <w:jc w:val="left"/>
        <w:rPr>
          <w:rFonts w:ascii="Tahoma"/>
        </w:rPr>
      </w:pPr>
      <w:bookmarkStart w:name="A.6.12 Distribution of path loss for FR1" w:id="554"/>
      <w:bookmarkEnd w:id="554"/>
      <w:r>
        <w:rPr>
          <w:rFonts w:ascii="Times New Roman"/>
          <w:sz w:val="20"/>
        </w:rPr>
      </w:r>
      <w:bookmarkStart w:name="_bookmark237" w:id="555"/>
      <w:bookmarkEnd w:id="555"/>
      <w:r>
        <w:rPr>
          <w:rFonts w:ascii="Times New Roman"/>
          <w:sz w:val="20"/>
        </w:rPr>
      </w:r>
      <w:r>
        <w:rPr/>
        <w:t>A.6.12</w:t>
      </w:r>
      <w:r>
        <w:rPr>
          <w:spacing w:val="-4"/>
        </w:rPr>
        <w:t> </w:t>
      </w:r>
      <w:r>
        <w:rPr>
          <w:rFonts w:ascii="Tahoma"/>
        </w:rPr>
        <w:t>Distribution</w:t>
      </w:r>
      <w:r>
        <w:rPr>
          <w:rFonts w:ascii="Tahoma"/>
          <w:spacing w:val="-8"/>
        </w:rPr>
        <w:t> </w:t>
      </w:r>
      <w:r>
        <w:rPr>
          <w:rFonts w:ascii="Tahoma"/>
        </w:rPr>
        <w:t>of</w:t>
      </w:r>
      <w:r>
        <w:rPr>
          <w:rFonts w:ascii="Tahoma"/>
          <w:spacing w:val="-5"/>
        </w:rPr>
        <w:t> </w:t>
      </w:r>
      <w:r>
        <w:rPr>
          <w:rFonts w:ascii="Tahoma"/>
        </w:rPr>
        <w:t>path</w:t>
      </w:r>
      <w:r>
        <w:rPr>
          <w:rFonts w:ascii="Tahoma"/>
          <w:spacing w:val="-4"/>
        </w:rPr>
        <w:t> </w:t>
      </w:r>
      <w:r>
        <w:rPr>
          <w:rFonts w:ascii="Tahoma"/>
        </w:rPr>
        <w:t>loss</w:t>
      </w:r>
      <w:r>
        <w:rPr>
          <w:rFonts w:ascii="Tahoma"/>
          <w:spacing w:val="-3"/>
        </w:rPr>
        <w:t> </w:t>
      </w:r>
      <w:r>
        <w:rPr>
          <w:rFonts w:ascii="Tahoma"/>
        </w:rPr>
        <w:t>for</w:t>
      </w:r>
      <w:r>
        <w:rPr>
          <w:rFonts w:ascii="Tahoma"/>
          <w:spacing w:val="-3"/>
        </w:rPr>
        <w:t> </w:t>
      </w:r>
      <w:r>
        <w:rPr>
          <w:rFonts w:ascii="Tahoma"/>
          <w:spacing w:val="-5"/>
        </w:rPr>
        <w:t>FR1</w:t>
      </w:r>
    </w:p>
    <w:p>
      <w:pPr>
        <w:pStyle w:val="BodyText"/>
        <w:spacing w:before="11"/>
        <w:rPr>
          <w:rFonts w:ascii="Tahoma"/>
          <w:sz w:val="24"/>
        </w:rPr>
      </w:pPr>
    </w:p>
    <w:p>
      <w:pPr>
        <w:pStyle w:val="Heading4"/>
        <w:numPr>
          <w:ilvl w:val="0"/>
          <w:numId w:val="157"/>
        </w:numPr>
        <w:tabs>
          <w:tab w:pos="952" w:val="left" w:leader="none"/>
        </w:tabs>
        <w:spacing w:line="240" w:lineRule="auto" w:before="0" w:after="0"/>
        <w:ind w:left="952" w:right="0" w:hanging="676"/>
        <w:jc w:val="left"/>
      </w:pPr>
      <w:bookmarkStart w:name="A.6.12.1 Performance Counter Table" w:id="556"/>
      <w:bookmarkEnd w:id="556"/>
      <w:r>
        <w:rPr>
          <w:rFonts w:ascii="Times New Roman"/>
          <w:sz w:val="20"/>
        </w:rPr>
      </w:r>
      <w:r>
        <w:rPr/>
        <w:t>A.6.12.1</w:t>
      </w:r>
      <w:r>
        <w:rPr>
          <w:spacing w:val="-9"/>
        </w:rPr>
        <w:t> </w:t>
      </w:r>
      <w:r>
        <w:rPr/>
        <w:t>Performance</w:t>
      </w:r>
      <w:r>
        <w:rPr>
          <w:spacing w:val="-9"/>
        </w:rPr>
        <w:t> </w:t>
      </w:r>
      <w:r>
        <w:rPr/>
        <w:t>Counter</w:t>
      </w:r>
      <w:r>
        <w:rPr>
          <w:spacing w:val="-7"/>
        </w:rPr>
        <w:t> </w:t>
      </w:r>
      <w:r>
        <w:rPr>
          <w:spacing w:val="-4"/>
        </w:rPr>
        <w:t>Table</w:t>
      </w:r>
    </w:p>
    <w:p>
      <w:pPr>
        <w:pStyle w:val="BodyText"/>
        <w:spacing w:before="7" w:after="1"/>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OR.ULSQL.DistPathlossFr1</w:t>
            </w:r>
          </w:p>
        </w:tc>
      </w:tr>
      <w:tr>
        <w:trPr>
          <w:trHeight w:val="688"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5"/>
                <w:sz w:val="20"/>
              </w:rPr>
              <w:t> </w:t>
            </w:r>
            <w:r>
              <w:rPr>
                <w:sz w:val="20"/>
              </w:rPr>
              <w:t>distributions</w:t>
            </w:r>
            <w:r>
              <w:rPr>
                <w:spacing w:val="-5"/>
                <w:sz w:val="20"/>
              </w:rPr>
              <w:t> </w:t>
            </w:r>
            <w:r>
              <w:rPr>
                <w:sz w:val="20"/>
              </w:rPr>
              <w:t>of</w:t>
            </w:r>
            <w:r>
              <w:rPr>
                <w:spacing w:val="-5"/>
                <w:sz w:val="20"/>
              </w:rPr>
              <w:t> </w:t>
            </w:r>
            <w:r>
              <w:rPr>
                <w:sz w:val="20"/>
              </w:rPr>
              <w:t>PUSCH including</w:t>
            </w:r>
            <w:r>
              <w:rPr>
                <w:spacing w:val="-5"/>
                <w:sz w:val="20"/>
              </w:rPr>
              <w:t> </w:t>
            </w:r>
            <w:r>
              <w:rPr>
                <w:sz w:val="20"/>
              </w:rPr>
              <w:t>PHR</w:t>
            </w:r>
            <w:r>
              <w:rPr>
                <w:spacing w:val="-6"/>
                <w:sz w:val="20"/>
              </w:rPr>
              <w:t> </w:t>
            </w:r>
            <w:r>
              <w:rPr>
                <w:sz w:val="20"/>
              </w:rPr>
              <w:t>with</w:t>
            </w:r>
            <w:r>
              <w:rPr>
                <w:spacing w:val="-4"/>
                <w:sz w:val="20"/>
              </w:rPr>
              <w:t> </w:t>
            </w:r>
            <w:r>
              <w:rPr>
                <w:sz w:val="20"/>
              </w:rPr>
              <w:t>a certain bin of the pathloss. This counter is for FR1.</w:t>
            </w:r>
          </w:p>
          <w:p>
            <w:pPr>
              <w:pStyle w:val="TableParagraph"/>
              <w:spacing w:line="209" w:lineRule="exact"/>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921" w:hRule="atLeast"/>
        </w:trPr>
        <w:tc>
          <w:tcPr>
            <w:tcW w:w="2405" w:type="dxa"/>
          </w:tcPr>
          <w:p>
            <w:pPr>
              <w:pStyle w:val="TableParagraph"/>
              <w:ind w:left="107"/>
              <w:rPr>
                <w:sz w:val="20"/>
              </w:rPr>
            </w:pPr>
            <w:r>
              <w:rPr>
                <w:spacing w:val="-2"/>
                <w:sz w:val="20"/>
              </w:rPr>
              <w:t>Condition</w:t>
            </w:r>
          </w:p>
        </w:tc>
        <w:tc>
          <w:tcPr>
            <w:tcW w:w="6097" w:type="dxa"/>
          </w:tcPr>
          <w:p>
            <w:pPr>
              <w:pStyle w:val="TableParagraph"/>
              <w:jc w:val="both"/>
              <w:rPr>
                <w:sz w:val="20"/>
              </w:rPr>
            </w:pPr>
            <w:r>
              <w:rPr>
                <w:sz w:val="20"/>
              </w:rPr>
              <w:t>This</w:t>
            </w:r>
            <w:r>
              <w:rPr>
                <w:spacing w:val="-6"/>
                <w:sz w:val="20"/>
              </w:rPr>
              <w:t> </w:t>
            </w:r>
            <w:r>
              <w:rPr>
                <w:sz w:val="20"/>
              </w:rPr>
              <w:t>subcounter</w:t>
            </w:r>
            <w:r>
              <w:rPr>
                <w:spacing w:val="-3"/>
                <w:sz w:val="20"/>
              </w:rPr>
              <w:t> </w:t>
            </w:r>
            <w:r>
              <w:rPr>
                <w:sz w:val="20"/>
              </w:rPr>
              <w:t>is</w:t>
            </w:r>
            <w:r>
              <w:rPr>
                <w:spacing w:val="-5"/>
                <w:sz w:val="20"/>
              </w:rPr>
              <w:t> </w:t>
            </w:r>
            <w:r>
              <w:rPr>
                <w:sz w:val="20"/>
              </w:rPr>
              <w:t>measured</w:t>
            </w:r>
            <w:r>
              <w:rPr>
                <w:spacing w:val="-3"/>
                <w:sz w:val="20"/>
              </w:rPr>
              <w:t> </w:t>
            </w:r>
            <w:r>
              <w:rPr>
                <w:sz w:val="20"/>
              </w:rPr>
              <w:t>only</w:t>
            </w:r>
            <w:r>
              <w:rPr>
                <w:spacing w:val="-3"/>
                <w:sz w:val="20"/>
              </w:rPr>
              <w:t> </w:t>
            </w:r>
            <w:r>
              <w:rPr>
                <w:sz w:val="20"/>
              </w:rPr>
              <w:t>when</w:t>
            </w:r>
            <w:r>
              <w:rPr>
                <w:spacing w:val="-3"/>
                <w:sz w:val="20"/>
              </w:rPr>
              <w:t> </w:t>
            </w:r>
            <w:r>
              <w:rPr>
                <w:sz w:val="20"/>
              </w:rPr>
              <w:t>the</w:t>
            </w:r>
            <w:r>
              <w:rPr>
                <w:spacing w:val="-4"/>
                <w:sz w:val="20"/>
              </w:rPr>
              <w:t> </w:t>
            </w:r>
            <w:r>
              <w:rPr>
                <w:sz w:val="20"/>
              </w:rPr>
              <w:t>cell</w:t>
            </w:r>
            <w:r>
              <w:rPr>
                <w:spacing w:val="-5"/>
                <w:sz w:val="20"/>
              </w:rPr>
              <w:t> </w:t>
            </w:r>
            <w:r>
              <w:rPr>
                <w:sz w:val="20"/>
              </w:rPr>
              <w:t>uses</w:t>
            </w:r>
            <w:r>
              <w:rPr>
                <w:spacing w:val="-5"/>
                <w:sz w:val="20"/>
              </w:rPr>
              <w:t> </w:t>
            </w:r>
            <w:r>
              <w:rPr>
                <w:spacing w:val="-4"/>
                <w:sz w:val="20"/>
              </w:rPr>
              <w:t>FR1.</w:t>
            </w:r>
          </w:p>
          <w:p>
            <w:pPr>
              <w:pStyle w:val="TableParagraph"/>
              <w:spacing w:line="230" w:lineRule="atLeast"/>
              <w:ind w:right="115"/>
              <w:jc w:val="both"/>
              <w:rPr>
                <w:sz w:val="20"/>
              </w:rPr>
            </w:pPr>
            <w:r>
              <w:rPr>
                <w:sz w:val="20"/>
              </w:rPr>
              <w:t>Measurement</w:t>
            </w:r>
            <w:r>
              <w:rPr>
                <w:spacing w:val="-1"/>
                <w:sz w:val="20"/>
              </w:rPr>
              <w:t> </w:t>
            </w:r>
            <w:r>
              <w:rPr>
                <w:sz w:val="20"/>
              </w:rPr>
              <w:t>subcounter is incremented by 1 whenever PHR</w:t>
            </w:r>
            <w:r>
              <w:rPr>
                <w:spacing w:val="-1"/>
                <w:sz w:val="20"/>
              </w:rPr>
              <w:t> </w:t>
            </w:r>
            <w:r>
              <w:rPr>
                <w:sz w:val="20"/>
              </w:rPr>
              <w:t>is</w:t>
            </w:r>
            <w:r>
              <w:rPr>
                <w:spacing w:val="-1"/>
                <w:sz w:val="20"/>
              </w:rPr>
              <w:t> </w:t>
            </w:r>
            <w:r>
              <w:rPr>
                <w:sz w:val="20"/>
              </w:rPr>
              <w:t>received when</w:t>
            </w:r>
            <w:r>
              <w:rPr>
                <w:spacing w:val="-3"/>
                <w:sz w:val="20"/>
              </w:rPr>
              <w:t> </w:t>
            </w:r>
            <w:r>
              <w:rPr>
                <w:sz w:val="20"/>
              </w:rPr>
              <w:t>the</w:t>
            </w:r>
            <w:r>
              <w:rPr>
                <w:spacing w:val="-3"/>
                <w:sz w:val="20"/>
              </w:rPr>
              <w:t> </w:t>
            </w:r>
            <w:r>
              <w:rPr>
                <w:sz w:val="20"/>
              </w:rPr>
              <w:t>SSB</w:t>
            </w:r>
            <w:r>
              <w:rPr>
                <w:spacing w:val="-4"/>
                <w:sz w:val="20"/>
              </w:rPr>
              <w:t> </w:t>
            </w:r>
            <w:r>
              <w:rPr>
                <w:sz w:val="20"/>
              </w:rPr>
              <w:t>used</w:t>
            </w:r>
            <w:r>
              <w:rPr>
                <w:spacing w:val="-3"/>
                <w:sz w:val="20"/>
              </w:rPr>
              <w:t> </w:t>
            </w:r>
            <w:r>
              <w:rPr>
                <w:sz w:val="20"/>
              </w:rPr>
              <w:t>for</w:t>
            </w:r>
            <w:r>
              <w:rPr>
                <w:spacing w:val="-3"/>
                <w:sz w:val="20"/>
              </w:rPr>
              <w:t> </w:t>
            </w:r>
            <w:r>
              <w:rPr>
                <w:sz w:val="20"/>
              </w:rPr>
              <w:t>the</w:t>
            </w:r>
            <w:r>
              <w:rPr>
                <w:spacing w:val="-5"/>
                <w:sz w:val="20"/>
              </w:rPr>
              <w:t> </w:t>
            </w:r>
            <w:r>
              <w:rPr>
                <w:sz w:val="20"/>
              </w:rPr>
              <w:t>PUSCH</w:t>
            </w:r>
            <w:r>
              <w:rPr>
                <w:spacing w:val="-3"/>
                <w:sz w:val="20"/>
              </w:rPr>
              <w:t> </w:t>
            </w:r>
            <w:r>
              <w:rPr>
                <w:sz w:val="20"/>
              </w:rPr>
              <w:t>is</w:t>
            </w:r>
            <w:r>
              <w:rPr>
                <w:spacing w:val="-4"/>
                <w:sz w:val="20"/>
              </w:rPr>
              <w:t> </w:t>
            </w:r>
            <w:r>
              <w:rPr>
                <w:sz w:val="20"/>
              </w:rPr>
              <w:t>group</w:t>
            </w:r>
            <w:r>
              <w:rPr>
                <w:spacing w:val="-4"/>
                <w:sz w:val="20"/>
              </w:rPr>
              <w:t> </w:t>
            </w:r>
            <w:r>
              <w:rPr>
                <w:sz w:val="20"/>
              </w:rPr>
              <w:t>of</w:t>
            </w:r>
            <w:r>
              <w:rPr>
                <w:spacing w:val="-3"/>
                <w:sz w:val="20"/>
              </w:rPr>
              <w:t> </w:t>
            </w:r>
            <w:r>
              <w:rPr>
                <w:sz w:val="20"/>
              </w:rPr>
              <w:t>subcounter.</w:t>
            </w:r>
            <w:r>
              <w:rPr>
                <w:i/>
                <w:sz w:val="20"/>
              </w:rPr>
              <w:t>SSB</w:t>
            </w:r>
            <w:r>
              <w:rPr>
                <w:i/>
                <w:spacing w:val="-3"/>
                <w:sz w:val="20"/>
              </w:rPr>
              <w:t> </w:t>
            </w:r>
            <w:r>
              <w:rPr>
                <w:sz w:val="20"/>
              </w:rPr>
              <w:t>and</w:t>
            </w:r>
            <w:r>
              <w:rPr>
                <w:spacing w:val="-3"/>
                <w:sz w:val="20"/>
              </w:rPr>
              <w:t> </w:t>
            </w:r>
            <w:r>
              <w:rPr>
                <w:sz w:val="20"/>
              </w:rPr>
              <w:t>when the pathloss calculated with the PHR is group of subcounter.</w:t>
            </w:r>
            <w:r>
              <w:rPr>
                <w:i/>
                <w:sz w:val="20"/>
              </w:rPr>
              <w:t>binX</w:t>
            </w:r>
            <w:r>
              <w:rPr>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Type</w:t>
            </w:r>
          </w:p>
        </w:tc>
        <w:tc>
          <w:tcPr>
            <w:tcW w:w="6097" w:type="dxa"/>
          </w:tcPr>
          <w:p>
            <w:pPr>
              <w:pStyle w:val="TableParagraph"/>
              <w:spacing w:line="210" w:lineRule="exact"/>
              <w:rPr>
                <w:sz w:val="20"/>
              </w:rPr>
            </w:pPr>
            <w:r>
              <w:rPr>
                <w:sz w:val="20"/>
              </w:rPr>
              <w:t>OR.ULSQL.DistPathlossFr1.</w:t>
            </w:r>
            <w:r>
              <w:rPr>
                <w:i/>
                <w:sz w:val="20"/>
              </w:rPr>
              <w:t>SSB.binX</w:t>
            </w:r>
            <w:r>
              <w:rPr>
                <w:i/>
                <w:spacing w:val="-6"/>
                <w:sz w:val="20"/>
              </w:rPr>
              <w:t> </w:t>
            </w:r>
            <w:r>
              <w:rPr>
                <w:sz w:val="20"/>
              </w:rPr>
              <w:t>where</w:t>
            </w:r>
            <w:r>
              <w:rPr>
                <w:spacing w:val="-7"/>
                <w:sz w:val="20"/>
              </w:rPr>
              <w:t> </w:t>
            </w:r>
            <w:r>
              <w:rPr>
                <w:i/>
                <w:sz w:val="20"/>
              </w:rPr>
              <w:t>SSB</w:t>
            </w:r>
            <w:r>
              <w:rPr>
                <w:i/>
                <w:spacing w:val="-6"/>
                <w:sz w:val="20"/>
              </w:rPr>
              <w:t> </w:t>
            </w:r>
            <w:r>
              <w:rPr>
                <w:sz w:val="20"/>
              </w:rPr>
              <w:t>is</w:t>
            </w:r>
            <w:r>
              <w:rPr>
                <w:spacing w:val="-8"/>
                <w:sz w:val="20"/>
              </w:rPr>
              <w:t> </w:t>
            </w:r>
            <w:r>
              <w:rPr>
                <w:sz w:val="20"/>
              </w:rPr>
              <w:t>the</w:t>
            </w:r>
            <w:r>
              <w:rPr>
                <w:spacing w:val="-7"/>
                <w:sz w:val="20"/>
              </w:rPr>
              <w:t> </w:t>
            </w:r>
            <w:r>
              <w:rPr>
                <w:sz w:val="20"/>
              </w:rPr>
              <w:t>SSB</w:t>
            </w:r>
            <w:r>
              <w:rPr>
                <w:spacing w:val="-6"/>
                <w:sz w:val="20"/>
              </w:rPr>
              <w:t> </w:t>
            </w:r>
            <w:r>
              <w:rPr>
                <w:spacing w:val="-2"/>
                <w:sz w:val="20"/>
              </w:rPr>
              <w:t>index:</w:t>
            </w:r>
          </w:p>
        </w:tc>
      </w:tr>
    </w:tbl>
    <w:p>
      <w:pPr>
        <w:spacing w:after="0" w:line="210" w:lineRule="exact"/>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404" w:hRule="atLeast"/>
        </w:trPr>
        <w:tc>
          <w:tcPr>
            <w:tcW w:w="2405" w:type="dxa"/>
          </w:tcPr>
          <w:p>
            <w:pPr>
              <w:pStyle w:val="TableParagraph"/>
              <w:ind w:left="0"/>
              <w:rPr>
                <w:sz w:val="18"/>
              </w:rPr>
            </w:pPr>
          </w:p>
        </w:tc>
        <w:tc>
          <w:tcPr>
            <w:tcW w:w="6097" w:type="dxa"/>
          </w:tcPr>
          <w:p>
            <w:pPr>
              <w:pStyle w:val="TableParagraph"/>
              <w:ind w:left="307"/>
              <w:rPr>
                <w:sz w:val="20"/>
              </w:rPr>
            </w:pPr>
            <w:r>
              <w:rPr>
                <w:sz w:val="20"/>
              </w:rPr>
              <w:t>0:</w:t>
            </w:r>
            <w:r>
              <w:rPr>
                <w:spacing w:val="-2"/>
                <w:sz w:val="20"/>
              </w:rPr>
              <w:t> </w:t>
            </w:r>
            <w:r>
              <w:rPr>
                <w:spacing w:val="-5"/>
                <w:sz w:val="20"/>
              </w:rPr>
              <w:t>#0</w:t>
            </w:r>
          </w:p>
          <w:p>
            <w:pPr>
              <w:pStyle w:val="TableParagraph"/>
              <w:spacing w:line="229" w:lineRule="exact" w:before="1"/>
              <w:ind w:left="307"/>
              <w:rPr>
                <w:sz w:val="20"/>
              </w:rPr>
            </w:pPr>
            <w:r>
              <w:rPr>
                <w:sz w:val="20"/>
              </w:rPr>
              <w:t>1:</w:t>
            </w:r>
            <w:r>
              <w:rPr>
                <w:spacing w:val="-2"/>
                <w:sz w:val="20"/>
              </w:rPr>
              <w:t> </w:t>
            </w:r>
            <w:r>
              <w:rPr>
                <w:spacing w:val="-5"/>
                <w:sz w:val="20"/>
              </w:rPr>
              <w:t>#1</w:t>
            </w:r>
          </w:p>
          <w:p>
            <w:pPr>
              <w:pStyle w:val="TableParagraph"/>
              <w:spacing w:line="229" w:lineRule="exact"/>
              <w:ind w:left="307"/>
              <w:rPr>
                <w:sz w:val="20"/>
              </w:rPr>
            </w:pPr>
            <w:r>
              <w:rPr>
                <w:spacing w:val="-10"/>
                <w:sz w:val="20"/>
              </w:rPr>
              <w:t>…</w:t>
            </w:r>
          </w:p>
          <w:p>
            <w:pPr>
              <w:pStyle w:val="TableParagraph"/>
              <w:ind w:left="307"/>
              <w:rPr>
                <w:sz w:val="20"/>
              </w:rPr>
            </w:pPr>
            <w:r>
              <w:rPr>
                <w:sz w:val="20"/>
              </w:rPr>
              <w:t>63:</w:t>
            </w:r>
            <w:r>
              <w:rPr>
                <w:spacing w:val="-2"/>
                <w:sz w:val="20"/>
              </w:rPr>
              <w:t> </w:t>
            </w:r>
            <w:r>
              <w:rPr>
                <w:spacing w:val="-5"/>
                <w:sz w:val="20"/>
              </w:rPr>
              <w:t>#63</w:t>
            </w:r>
          </w:p>
          <w:p>
            <w:pPr>
              <w:pStyle w:val="TableParagraph"/>
              <w:spacing w:before="1"/>
              <w:ind w:left="307" w:right="2949" w:hanging="200"/>
              <w:rPr>
                <w:sz w:val="20"/>
              </w:rPr>
            </w:pPr>
            <w:r>
              <w:rPr>
                <w:sz w:val="20"/>
              </w:rPr>
              <w:t>binX</w:t>
            </w:r>
            <w:r>
              <w:rPr>
                <w:spacing w:val="-6"/>
                <w:sz w:val="20"/>
              </w:rPr>
              <w:t> </w:t>
            </w:r>
            <w:r>
              <w:rPr>
                <w:sz w:val="20"/>
              </w:rPr>
              <w:t>is</w:t>
            </w:r>
            <w:r>
              <w:rPr>
                <w:spacing w:val="-7"/>
                <w:sz w:val="20"/>
              </w:rPr>
              <w:t> </w:t>
            </w:r>
            <w:r>
              <w:rPr>
                <w:sz w:val="20"/>
              </w:rPr>
              <w:t>the</w:t>
            </w:r>
            <w:r>
              <w:rPr>
                <w:spacing w:val="-6"/>
                <w:sz w:val="20"/>
              </w:rPr>
              <w:t> </w:t>
            </w:r>
            <w:r>
              <w:rPr>
                <w:sz w:val="20"/>
              </w:rPr>
              <w:t>bin</w:t>
            </w:r>
            <w:r>
              <w:rPr>
                <w:spacing w:val="-5"/>
                <w:sz w:val="20"/>
              </w:rPr>
              <w:t> </w:t>
            </w:r>
            <w:r>
              <w:rPr>
                <w:sz w:val="20"/>
              </w:rPr>
              <w:t>of</w:t>
            </w:r>
            <w:r>
              <w:rPr>
                <w:spacing w:val="-6"/>
                <w:sz w:val="20"/>
              </w:rPr>
              <w:t> </w:t>
            </w:r>
            <w:r>
              <w:rPr>
                <w:sz w:val="20"/>
              </w:rPr>
              <w:t>the</w:t>
            </w:r>
            <w:r>
              <w:rPr>
                <w:spacing w:val="-8"/>
                <w:sz w:val="20"/>
              </w:rPr>
              <w:t> </w:t>
            </w:r>
            <w:r>
              <w:rPr>
                <w:sz w:val="20"/>
              </w:rPr>
              <w:t>pathloss,</w:t>
            </w:r>
            <w:r>
              <w:rPr>
                <w:spacing w:val="-6"/>
                <w:sz w:val="20"/>
              </w:rPr>
              <w:t> </w:t>
            </w:r>
            <w:r>
              <w:rPr>
                <w:sz w:val="20"/>
              </w:rPr>
              <w:t>x. Bin1: 0 dB ≤ x &lt; 40 dB</w:t>
            </w:r>
          </w:p>
          <w:p>
            <w:pPr>
              <w:pStyle w:val="TableParagraph"/>
              <w:ind w:left="307" w:right="3728"/>
              <w:rPr>
                <w:sz w:val="20"/>
              </w:rPr>
            </w:pPr>
            <w:r>
              <w:rPr>
                <w:sz w:val="20"/>
              </w:rPr>
              <w:t>Bin2:</w:t>
            </w:r>
            <w:r>
              <w:rPr>
                <w:spacing w:val="-7"/>
                <w:sz w:val="20"/>
              </w:rPr>
              <w:t> </w:t>
            </w:r>
            <w:r>
              <w:rPr>
                <w:sz w:val="20"/>
              </w:rPr>
              <w:t>40</w:t>
            </w:r>
            <w:r>
              <w:rPr>
                <w:spacing w:val="-5"/>
                <w:sz w:val="20"/>
              </w:rPr>
              <w:t> </w:t>
            </w:r>
            <w:r>
              <w:rPr>
                <w:sz w:val="20"/>
              </w:rPr>
              <w:t>dB</w:t>
            </w:r>
            <w:r>
              <w:rPr>
                <w:spacing w:val="-7"/>
                <w:sz w:val="20"/>
              </w:rPr>
              <w:t> </w:t>
            </w:r>
            <w:r>
              <w:rPr>
                <w:sz w:val="20"/>
              </w:rPr>
              <w:t>≤</w:t>
            </w:r>
            <w:r>
              <w:rPr>
                <w:spacing w:val="-5"/>
                <w:sz w:val="20"/>
              </w:rPr>
              <w:t> </w:t>
            </w:r>
            <w:r>
              <w:rPr>
                <w:sz w:val="20"/>
              </w:rPr>
              <w:t>x</w:t>
            </w:r>
            <w:r>
              <w:rPr>
                <w:spacing w:val="-7"/>
                <w:sz w:val="20"/>
              </w:rPr>
              <w:t> </w:t>
            </w:r>
            <w:r>
              <w:rPr>
                <w:sz w:val="20"/>
              </w:rPr>
              <w:t>&lt;</w:t>
            </w:r>
            <w:r>
              <w:rPr>
                <w:spacing w:val="-6"/>
                <w:sz w:val="20"/>
              </w:rPr>
              <w:t> </w:t>
            </w:r>
            <w:r>
              <w:rPr>
                <w:sz w:val="20"/>
              </w:rPr>
              <w:t>45</w:t>
            </w:r>
            <w:r>
              <w:rPr>
                <w:spacing w:val="-7"/>
                <w:sz w:val="20"/>
              </w:rPr>
              <w:t> </w:t>
            </w:r>
            <w:r>
              <w:rPr>
                <w:sz w:val="20"/>
              </w:rPr>
              <w:t>dB Bin3:</w:t>
            </w:r>
            <w:r>
              <w:rPr>
                <w:spacing w:val="-5"/>
                <w:sz w:val="20"/>
              </w:rPr>
              <w:t> </w:t>
            </w:r>
            <w:r>
              <w:rPr>
                <w:sz w:val="20"/>
              </w:rPr>
              <w:t>45</w:t>
            </w:r>
            <w:r>
              <w:rPr>
                <w:spacing w:val="-1"/>
                <w:sz w:val="20"/>
              </w:rPr>
              <w:t> </w:t>
            </w:r>
            <w:r>
              <w:rPr>
                <w:sz w:val="20"/>
              </w:rPr>
              <w:t>dB</w:t>
            </w:r>
            <w:r>
              <w:rPr>
                <w:spacing w:val="-2"/>
                <w:sz w:val="20"/>
              </w:rPr>
              <w:t> </w:t>
            </w:r>
            <w:r>
              <w:rPr>
                <w:sz w:val="20"/>
              </w:rPr>
              <w:t>≤</w:t>
            </w:r>
            <w:r>
              <w:rPr>
                <w:spacing w:val="-1"/>
                <w:sz w:val="20"/>
              </w:rPr>
              <w:t> </w:t>
            </w:r>
            <w:r>
              <w:rPr>
                <w:sz w:val="20"/>
              </w:rPr>
              <w:t>x</w:t>
            </w:r>
            <w:r>
              <w:rPr>
                <w:spacing w:val="-2"/>
                <w:sz w:val="20"/>
              </w:rPr>
              <w:t> </w:t>
            </w:r>
            <w:r>
              <w:rPr>
                <w:sz w:val="20"/>
              </w:rPr>
              <w:t>&lt;</w:t>
            </w:r>
            <w:r>
              <w:rPr>
                <w:spacing w:val="-2"/>
                <w:sz w:val="20"/>
              </w:rPr>
              <w:t> </w:t>
            </w:r>
            <w:r>
              <w:rPr>
                <w:sz w:val="20"/>
              </w:rPr>
              <w:t>50</w:t>
            </w:r>
            <w:r>
              <w:rPr>
                <w:spacing w:val="-2"/>
                <w:sz w:val="20"/>
              </w:rPr>
              <w:t> </w:t>
            </w:r>
            <w:r>
              <w:rPr>
                <w:spacing w:val="-5"/>
                <w:sz w:val="20"/>
              </w:rPr>
              <w:t>dB</w:t>
            </w:r>
          </w:p>
          <w:p>
            <w:pPr>
              <w:pStyle w:val="TableParagraph"/>
              <w:spacing w:line="324" w:lineRule="exact" w:before="21"/>
              <w:ind w:left="307"/>
              <w:rPr>
                <w:rFonts w:ascii="Yu Mincho" w:hAnsi="Yu Mincho"/>
                <w:sz w:val="20"/>
              </w:rPr>
            </w:pPr>
            <w:r>
              <w:rPr>
                <w:rFonts w:ascii="Yu Mincho" w:hAnsi="Yu Mincho"/>
                <w:spacing w:val="-10"/>
                <w:sz w:val="20"/>
              </w:rPr>
              <w:t>…</w:t>
            </w:r>
          </w:p>
          <w:p>
            <w:pPr>
              <w:pStyle w:val="TableParagraph"/>
              <w:spacing w:line="200" w:lineRule="exact"/>
              <w:ind w:left="307"/>
              <w:rPr>
                <w:sz w:val="20"/>
              </w:rPr>
            </w:pPr>
            <w:r>
              <w:rPr>
                <w:sz w:val="20"/>
              </w:rPr>
              <w:t>Bin25:</w:t>
            </w:r>
            <w:r>
              <w:rPr>
                <w:spacing w:val="-3"/>
                <w:sz w:val="20"/>
              </w:rPr>
              <w:t> </w:t>
            </w:r>
            <w:r>
              <w:rPr>
                <w:sz w:val="20"/>
              </w:rPr>
              <w:t>155</w:t>
            </w:r>
            <w:r>
              <w:rPr>
                <w:spacing w:val="-3"/>
                <w:sz w:val="20"/>
              </w:rPr>
              <w:t> </w:t>
            </w:r>
            <w:r>
              <w:rPr>
                <w:sz w:val="20"/>
              </w:rPr>
              <w:t>dB</w:t>
            </w:r>
            <w:r>
              <w:rPr>
                <w:spacing w:val="-3"/>
                <w:sz w:val="20"/>
              </w:rPr>
              <w:t> </w:t>
            </w:r>
            <w:r>
              <w:rPr>
                <w:sz w:val="20"/>
              </w:rPr>
              <w:t>≤</w:t>
            </w:r>
            <w:r>
              <w:rPr>
                <w:spacing w:val="-1"/>
                <w:sz w:val="20"/>
              </w:rPr>
              <w:t> </w:t>
            </w:r>
            <w:r>
              <w:rPr>
                <w:spacing w:val="-10"/>
                <w:sz w:val="20"/>
              </w:rPr>
              <w:t>x</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7"/>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2" w:hRule="atLeast"/>
        </w:trPr>
        <w:tc>
          <w:tcPr>
            <w:tcW w:w="2405" w:type="dxa"/>
          </w:tcPr>
          <w:p>
            <w:pPr>
              <w:pStyle w:val="TableParagraph"/>
              <w:spacing w:before="1"/>
              <w:ind w:left="107"/>
              <w:rPr>
                <w:sz w:val="20"/>
              </w:rPr>
            </w:pPr>
            <w:r>
              <w:rPr>
                <w:spacing w:val="-2"/>
                <w:sz w:val="20"/>
              </w:rPr>
              <w:t>Generation</w:t>
            </w:r>
          </w:p>
        </w:tc>
        <w:tc>
          <w:tcPr>
            <w:tcW w:w="6097" w:type="dxa"/>
          </w:tcPr>
          <w:p>
            <w:pPr>
              <w:pStyle w:val="TableParagraph"/>
              <w:spacing w:before="1"/>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1</w:t>
      </w:r>
    </w:p>
    <w:p>
      <w:pPr>
        <w:pStyle w:val="BodyText"/>
        <w:spacing w:before="70"/>
      </w:pPr>
    </w:p>
    <w:p>
      <w:pPr>
        <w:pStyle w:val="Heading3"/>
        <w:numPr>
          <w:ilvl w:val="0"/>
          <w:numId w:val="159"/>
        </w:numPr>
        <w:tabs>
          <w:tab w:pos="952" w:val="left" w:leader="none"/>
        </w:tabs>
        <w:spacing w:line="240" w:lineRule="auto" w:before="0" w:after="0"/>
        <w:ind w:left="952" w:right="0" w:hanging="676"/>
        <w:jc w:val="left"/>
        <w:rPr>
          <w:rFonts w:ascii="Tahoma"/>
        </w:rPr>
      </w:pPr>
      <w:bookmarkStart w:name="A.6.13 Path loss for FR2" w:id="557"/>
      <w:bookmarkEnd w:id="557"/>
      <w:r>
        <w:rPr>
          <w:rFonts w:ascii="Times New Roman"/>
          <w:sz w:val="20"/>
        </w:rPr>
      </w:r>
      <w:bookmarkStart w:name="_bookmark238" w:id="558"/>
      <w:bookmarkEnd w:id="558"/>
      <w:r>
        <w:rPr>
          <w:rFonts w:ascii="Times New Roman"/>
          <w:sz w:val="20"/>
        </w:rPr>
      </w:r>
      <w:r>
        <w:rPr/>
        <w:t>A.6.13</w:t>
      </w:r>
      <w:r>
        <w:rPr>
          <w:spacing w:val="-4"/>
        </w:rPr>
        <w:t> </w:t>
      </w:r>
      <w:r>
        <w:rPr>
          <w:rFonts w:ascii="Tahoma"/>
        </w:rPr>
        <w:t>Path</w:t>
      </w:r>
      <w:r>
        <w:rPr>
          <w:rFonts w:ascii="Tahoma"/>
          <w:spacing w:val="-2"/>
        </w:rPr>
        <w:t> </w:t>
      </w:r>
      <w:r>
        <w:rPr>
          <w:rFonts w:ascii="Tahoma"/>
        </w:rPr>
        <w:t>loss</w:t>
      </w:r>
      <w:r>
        <w:rPr>
          <w:rFonts w:ascii="Tahoma"/>
          <w:spacing w:val="-5"/>
        </w:rPr>
        <w:t> </w:t>
      </w:r>
      <w:r>
        <w:rPr>
          <w:rFonts w:ascii="Tahoma"/>
        </w:rPr>
        <w:t>for</w:t>
      </w:r>
      <w:r>
        <w:rPr>
          <w:rFonts w:ascii="Tahoma"/>
          <w:spacing w:val="-4"/>
        </w:rPr>
        <w:t> </w:t>
      </w:r>
      <w:r>
        <w:rPr>
          <w:rFonts w:ascii="Tahoma"/>
          <w:spacing w:val="-5"/>
        </w:rPr>
        <w:t>FR2</w:t>
      </w:r>
    </w:p>
    <w:p>
      <w:pPr>
        <w:pStyle w:val="BodyText"/>
        <w:spacing w:before="9"/>
        <w:rPr>
          <w:rFonts w:ascii="Tahoma"/>
          <w:sz w:val="24"/>
        </w:rPr>
      </w:pPr>
    </w:p>
    <w:p>
      <w:pPr>
        <w:pStyle w:val="Heading4"/>
        <w:numPr>
          <w:ilvl w:val="0"/>
          <w:numId w:val="159"/>
        </w:numPr>
        <w:tabs>
          <w:tab w:pos="952" w:val="left" w:leader="none"/>
        </w:tabs>
        <w:spacing w:line="240" w:lineRule="auto" w:before="0" w:after="0"/>
        <w:ind w:left="952" w:right="0" w:hanging="676"/>
        <w:jc w:val="left"/>
      </w:pPr>
      <w:bookmarkStart w:name="A.6.13.1 Performance Counter Table" w:id="559"/>
      <w:bookmarkEnd w:id="559"/>
      <w:r>
        <w:rPr>
          <w:rFonts w:ascii="Times New Roman"/>
          <w:sz w:val="20"/>
        </w:rPr>
      </w:r>
      <w:r>
        <w:rPr/>
        <w:t>A.6.13.1</w:t>
      </w:r>
      <w:r>
        <w:rPr>
          <w:spacing w:val="-9"/>
        </w:rPr>
        <w:t> </w:t>
      </w:r>
      <w:r>
        <w:rPr/>
        <w:t>Performance</w:t>
      </w:r>
      <w:r>
        <w:rPr>
          <w:spacing w:val="-9"/>
        </w:rPr>
        <w:t> </w:t>
      </w:r>
      <w:r>
        <w:rPr/>
        <w:t>Counter</w:t>
      </w:r>
      <w:r>
        <w:rPr>
          <w:spacing w:val="-7"/>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OR.ULSQL.PathlossFr2</w:t>
            </w:r>
          </w:p>
        </w:tc>
      </w:tr>
      <w:tr>
        <w:trPr>
          <w:trHeight w:val="794" w:hRule="atLeast"/>
        </w:trPr>
        <w:tc>
          <w:tcPr>
            <w:tcW w:w="2405" w:type="dxa"/>
          </w:tcPr>
          <w:p>
            <w:pPr>
              <w:pStyle w:val="TableParagraph"/>
              <w:ind w:left="107"/>
              <w:rPr>
                <w:sz w:val="20"/>
              </w:rPr>
            </w:pPr>
            <w:r>
              <w:rPr>
                <w:spacing w:val="-2"/>
                <w:sz w:val="20"/>
              </w:rPr>
              <w:t>Description</w:t>
            </w:r>
          </w:p>
        </w:tc>
        <w:tc>
          <w:tcPr>
            <w:tcW w:w="6097" w:type="dxa"/>
          </w:tcPr>
          <w:p>
            <w:pPr>
              <w:pStyle w:val="TableParagraph"/>
              <w:spacing w:line="223" w:lineRule="auto" w:before="34"/>
              <w:rPr>
                <w:sz w:val="20"/>
              </w:rPr>
            </w:pPr>
            <w:r>
              <w:rPr>
                <w:sz w:val="20"/>
              </w:rPr>
              <w:t>This</w:t>
            </w:r>
            <w:r>
              <w:rPr>
                <w:spacing w:val="-5"/>
                <w:sz w:val="20"/>
              </w:rPr>
              <w:t> </w:t>
            </w:r>
            <w:r>
              <w:rPr>
                <w:sz w:val="20"/>
              </w:rPr>
              <w:t>counter</w:t>
            </w:r>
            <w:r>
              <w:rPr>
                <w:spacing w:val="-3"/>
                <w:sz w:val="20"/>
              </w:rPr>
              <w:t> </w:t>
            </w:r>
            <w:r>
              <w:rPr>
                <w:sz w:val="20"/>
              </w:rPr>
              <w:t>measures</w:t>
            </w:r>
            <w:r>
              <w:rPr>
                <w:spacing w:val="-5"/>
                <w:sz w:val="20"/>
              </w:rPr>
              <w:t> </w:t>
            </w:r>
            <w:r>
              <w:rPr>
                <w:sz w:val="20"/>
              </w:rPr>
              <w:t>the following</w:t>
            </w:r>
            <w:r>
              <w:rPr>
                <w:spacing w:val="-3"/>
                <w:sz w:val="20"/>
              </w:rPr>
              <w:t> </w:t>
            </w:r>
            <w:r>
              <w:rPr>
                <w:sz w:val="20"/>
              </w:rPr>
              <w:t>x</w:t>
            </w:r>
            <w:r>
              <w:rPr>
                <w:spacing w:val="-3"/>
                <w:sz w:val="20"/>
              </w:rPr>
              <w:t> </w:t>
            </w:r>
            <w:r>
              <w:rPr>
                <w:sz w:val="20"/>
              </w:rPr>
              <w:t>and</w:t>
            </w:r>
            <w:r>
              <w:rPr>
                <w:spacing w:val="-3"/>
                <w:sz w:val="20"/>
              </w:rPr>
              <w:t> </w:t>
            </w:r>
            <w:r>
              <w:rPr>
                <w:sz w:val="20"/>
              </w:rPr>
              <w:t>provides</w:t>
            </w:r>
            <w:r>
              <w:rPr>
                <w:spacing w:val="-5"/>
                <w:sz w:val="20"/>
              </w:rPr>
              <w:t> </w:t>
            </w:r>
            <w:r>
              <w:rPr>
                <w:sz w:val="20"/>
              </w:rPr>
              <w:t>round(x,</w:t>
            </w:r>
            <w:r>
              <w:rPr>
                <w:spacing w:val="-4"/>
                <w:sz w:val="20"/>
              </w:rPr>
              <w:t> </w:t>
            </w:r>
            <w:r>
              <w:rPr>
                <w:sz w:val="20"/>
              </w:rPr>
              <w:t>2)</w:t>
            </w:r>
            <w:r>
              <w:rPr>
                <w:rFonts w:ascii="Yu Mincho" w:eastAsia="Yu Mincho"/>
                <w:sz w:val="20"/>
              </w:rPr>
              <w:t>･</w:t>
            </w:r>
            <w:r>
              <w:rPr>
                <w:sz w:val="20"/>
              </w:rPr>
              <w:t>10</w:t>
            </w:r>
            <w:r>
              <w:rPr>
                <w:sz w:val="20"/>
                <w:vertAlign w:val="superscript"/>
              </w:rPr>
              <w:t>2</w:t>
            </w:r>
            <w:r>
              <w:rPr>
                <w:sz w:val="20"/>
                <w:vertAlign w:val="baseline"/>
              </w:rPr>
              <w:t>.</w:t>
            </w:r>
            <w:r>
              <w:rPr>
                <w:spacing w:val="-4"/>
                <w:sz w:val="20"/>
                <w:vertAlign w:val="baseline"/>
              </w:rPr>
              <w:t> </w:t>
            </w:r>
            <w:r>
              <w:rPr>
                <w:sz w:val="20"/>
                <w:vertAlign w:val="baseline"/>
              </w:rPr>
              <w:t>x</w:t>
            </w:r>
            <w:r>
              <w:rPr>
                <w:spacing w:val="-5"/>
                <w:sz w:val="20"/>
                <w:vertAlign w:val="baseline"/>
              </w:rPr>
              <w:t> </w:t>
            </w:r>
            <w:r>
              <w:rPr>
                <w:sz w:val="20"/>
                <w:vertAlign w:val="baseline"/>
              </w:rPr>
              <w:t>is the statistics of the pathloss. This counter is for FR2.</w:t>
            </w:r>
          </w:p>
          <w:p>
            <w:pPr>
              <w:pStyle w:val="TableParagraph"/>
              <w:spacing w:line="210" w:lineRule="exact" w:before="5"/>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SI</w:t>
            </w:r>
            <w:r>
              <w:rPr>
                <w:spacing w:val="-4"/>
                <w:sz w:val="20"/>
              </w:rPr>
              <w:t> </w:t>
            </w:r>
            <w:r>
              <w:rPr>
                <w:sz w:val="20"/>
              </w:rPr>
              <w:t>(Status</w:t>
            </w:r>
            <w:r>
              <w:rPr>
                <w:spacing w:val="-5"/>
                <w:sz w:val="20"/>
              </w:rPr>
              <w:t> </w:t>
            </w:r>
            <w:r>
              <w:rPr>
                <w:spacing w:val="-2"/>
                <w:sz w:val="20"/>
              </w:rPr>
              <w:t>Inspection)</w:t>
            </w:r>
          </w:p>
        </w:tc>
      </w:tr>
      <w:tr>
        <w:trPr>
          <w:trHeight w:val="4577"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This</w:t>
            </w:r>
            <w:r>
              <w:rPr>
                <w:spacing w:val="-6"/>
                <w:sz w:val="20"/>
              </w:rPr>
              <w:t> </w:t>
            </w:r>
            <w:r>
              <w:rPr>
                <w:sz w:val="20"/>
              </w:rPr>
              <w:t>subcounter</w:t>
            </w:r>
            <w:r>
              <w:rPr>
                <w:spacing w:val="-3"/>
                <w:sz w:val="20"/>
              </w:rPr>
              <w:t> </w:t>
            </w:r>
            <w:r>
              <w:rPr>
                <w:sz w:val="20"/>
              </w:rPr>
              <w:t>is</w:t>
            </w:r>
            <w:r>
              <w:rPr>
                <w:spacing w:val="-5"/>
                <w:sz w:val="20"/>
              </w:rPr>
              <w:t> </w:t>
            </w:r>
            <w:r>
              <w:rPr>
                <w:sz w:val="20"/>
              </w:rPr>
              <w:t>measured</w:t>
            </w:r>
            <w:r>
              <w:rPr>
                <w:spacing w:val="-3"/>
                <w:sz w:val="20"/>
              </w:rPr>
              <w:t> </w:t>
            </w:r>
            <w:r>
              <w:rPr>
                <w:sz w:val="20"/>
              </w:rPr>
              <w:t>only</w:t>
            </w:r>
            <w:r>
              <w:rPr>
                <w:spacing w:val="-3"/>
                <w:sz w:val="20"/>
              </w:rPr>
              <w:t> </w:t>
            </w:r>
            <w:r>
              <w:rPr>
                <w:sz w:val="20"/>
              </w:rPr>
              <w:t>when</w:t>
            </w:r>
            <w:r>
              <w:rPr>
                <w:spacing w:val="-3"/>
                <w:sz w:val="20"/>
              </w:rPr>
              <w:t> </w:t>
            </w:r>
            <w:r>
              <w:rPr>
                <w:sz w:val="20"/>
              </w:rPr>
              <w:t>the</w:t>
            </w:r>
            <w:r>
              <w:rPr>
                <w:spacing w:val="-4"/>
                <w:sz w:val="20"/>
              </w:rPr>
              <w:t> </w:t>
            </w:r>
            <w:r>
              <w:rPr>
                <w:sz w:val="20"/>
              </w:rPr>
              <w:t>cell</w:t>
            </w:r>
            <w:r>
              <w:rPr>
                <w:spacing w:val="-5"/>
                <w:sz w:val="20"/>
              </w:rPr>
              <w:t> </w:t>
            </w:r>
            <w:r>
              <w:rPr>
                <w:sz w:val="20"/>
              </w:rPr>
              <w:t>uses</w:t>
            </w:r>
            <w:r>
              <w:rPr>
                <w:spacing w:val="-5"/>
                <w:sz w:val="20"/>
              </w:rPr>
              <w:t> </w:t>
            </w:r>
            <w:r>
              <w:rPr>
                <w:spacing w:val="-4"/>
                <w:sz w:val="20"/>
              </w:rPr>
              <w:t>FR2.</w:t>
            </w:r>
          </w:p>
          <w:p>
            <w:pPr>
              <w:pStyle w:val="TableParagraph"/>
              <w:spacing w:before="180"/>
              <w:rPr>
                <w:sz w:val="20"/>
              </w:rPr>
            </w:pPr>
            <w:r>
              <w:rPr>
                <w:sz w:val="20"/>
              </w:rPr>
              <w:t>Measurement</w:t>
            </w:r>
            <w:r>
              <w:rPr>
                <w:spacing w:val="-8"/>
                <w:sz w:val="20"/>
              </w:rPr>
              <w:t> </w:t>
            </w:r>
            <w:r>
              <w:rPr>
                <w:sz w:val="20"/>
              </w:rPr>
              <w:t>subcounter</w:t>
            </w:r>
            <w:r>
              <w:rPr>
                <w:spacing w:val="-6"/>
                <w:sz w:val="20"/>
              </w:rPr>
              <w:t> </w:t>
            </w:r>
            <w:r>
              <w:rPr>
                <w:sz w:val="20"/>
              </w:rPr>
              <w:t>of</w:t>
            </w:r>
            <w:r>
              <w:rPr>
                <w:spacing w:val="-7"/>
                <w:sz w:val="20"/>
              </w:rPr>
              <w:t> </w:t>
            </w:r>
            <w:r>
              <w:rPr>
                <w:sz w:val="20"/>
              </w:rPr>
              <w:t>subcounter.</w:t>
            </w:r>
            <w:r>
              <w:rPr>
                <w:i/>
                <w:sz w:val="20"/>
              </w:rPr>
              <w:t>statistic</w:t>
            </w:r>
            <w:r>
              <w:rPr>
                <w:sz w:val="20"/>
              </w:rPr>
              <w:t>(avg.)</w:t>
            </w:r>
            <w:r>
              <w:rPr>
                <w:spacing w:val="-7"/>
                <w:sz w:val="20"/>
              </w:rPr>
              <w:t> </w:t>
            </w:r>
            <w:r>
              <w:rPr>
                <w:sz w:val="20"/>
              </w:rPr>
              <w:t>is</w:t>
            </w:r>
            <w:r>
              <w:rPr>
                <w:spacing w:val="-8"/>
                <w:sz w:val="20"/>
              </w:rPr>
              <w:t> </w:t>
            </w:r>
            <w:r>
              <w:rPr>
                <w:sz w:val="20"/>
              </w:rPr>
              <w:t>calculated</w:t>
            </w:r>
            <w:r>
              <w:rPr>
                <w:spacing w:val="-6"/>
                <w:sz w:val="20"/>
              </w:rPr>
              <w:t> </w:t>
            </w:r>
            <w:r>
              <w:rPr>
                <w:sz w:val="20"/>
              </w:rPr>
              <w:t>by round(x/y, 2) * 10</w:t>
            </w:r>
            <w:r>
              <w:rPr>
                <w:sz w:val="20"/>
                <w:vertAlign w:val="superscript"/>
              </w:rPr>
              <w:t>2</w:t>
            </w:r>
            <w:r>
              <w:rPr>
                <w:sz w:val="20"/>
                <w:vertAlign w:val="baseline"/>
              </w:rPr>
              <w:t>, where:</w:t>
            </w:r>
          </w:p>
          <w:p>
            <w:pPr>
              <w:pStyle w:val="TableParagraph"/>
              <w:spacing w:before="179"/>
              <w:ind w:left="307" w:right="159"/>
              <w:rPr>
                <w:sz w:val="21"/>
              </w:rPr>
            </w:pPr>
            <w:r>
              <w:rPr>
                <w:sz w:val="21"/>
              </w:rPr>
              <w:t>x</w:t>
            </w:r>
            <w:r>
              <w:rPr>
                <w:spacing w:val="-4"/>
                <w:sz w:val="21"/>
              </w:rPr>
              <w:t> </w:t>
            </w:r>
            <w:r>
              <w:rPr>
                <w:sz w:val="21"/>
              </w:rPr>
              <w:t>is</w:t>
            </w:r>
            <w:r>
              <w:rPr>
                <w:spacing w:val="-4"/>
                <w:sz w:val="21"/>
              </w:rPr>
              <w:t> </w:t>
            </w:r>
            <w:r>
              <w:rPr>
                <w:sz w:val="21"/>
              </w:rPr>
              <w:t>incremented</w:t>
            </w:r>
            <w:r>
              <w:rPr>
                <w:spacing w:val="-4"/>
                <w:sz w:val="21"/>
              </w:rPr>
              <w:t> </w:t>
            </w:r>
            <w:r>
              <w:rPr>
                <w:sz w:val="21"/>
              </w:rPr>
              <w:t>by</w:t>
            </w:r>
            <w:r>
              <w:rPr>
                <w:spacing w:val="-4"/>
                <w:sz w:val="21"/>
              </w:rPr>
              <w:t> </w:t>
            </w:r>
            <w:r>
              <w:rPr>
                <w:sz w:val="21"/>
              </w:rPr>
              <w:t>the</w:t>
            </w:r>
            <w:r>
              <w:rPr>
                <w:spacing w:val="-4"/>
                <w:sz w:val="21"/>
              </w:rPr>
              <w:t> </w:t>
            </w:r>
            <w:r>
              <w:rPr>
                <w:sz w:val="21"/>
              </w:rPr>
              <w:t>volume</w:t>
            </w:r>
            <w:r>
              <w:rPr>
                <w:spacing w:val="-4"/>
                <w:sz w:val="21"/>
              </w:rPr>
              <w:t> </w:t>
            </w:r>
            <w:r>
              <w:rPr>
                <w:sz w:val="21"/>
              </w:rPr>
              <w:t>of</w:t>
            </w:r>
            <w:r>
              <w:rPr>
                <w:spacing w:val="-5"/>
                <w:sz w:val="21"/>
              </w:rPr>
              <w:t> </w:t>
            </w:r>
            <w:r>
              <w:rPr>
                <w:sz w:val="21"/>
              </w:rPr>
              <w:t>the</w:t>
            </w:r>
            <w:r>
              <w:rPr>
                <w:spacing w:val="-4"/>
                <w:sz w:val="21"/>
              </w:rPr>
              <w:t> </w:t>
            </w:r>
            <w:r>
              <w:rPr>
                <w:sz w:val="21"/>
              </w:rPr>
              <w:t>pathloss</w:t>
            </w:r>
            <w:r>
              <w:rPr>
                <w:spacing w:val="-5"/>
                <w:sz w:val="21"/>
              </w:rPr>
              <w:t> </w:t>
            </w:r>
            <w:r>
              <w:rPr>
                <w:sz w:val="20"/>
              </w:rPr>
              <w:t>calculated</w:t>
            </w:r>
            <w:r>
              <w:rPr>
                <w:spacing w:val="-5"/>
                <w:sz w:val="20"/>
              </w:rPr>
              <w:t> </w:t>
            </w:r>
            <w:r>
              <w:rPr>
                <w:sz w:val="20"/>
              </w:rPr>
              <w:t>with</w:t>
            </w:r>
            <w:r>
              <w:rPr>
                <w:spacing w:val="-3"/>
                <w:sz w:val="20"/>
              </w:rPr>
              <w:t> </w:t>
            </w:r>
            <w:r>
              <w:rPr>
                <w:sz w:val="20"/>
              </w:rPr>
              <w:t>PHR whenever PHR is received when the SSB used for the PUSCH is group of subcounter.</w:t>
            </w:r>
            <w:r>
              <w:rPr>
                <w:i/>
                <w:sz w:val="20"/>
              </w:rPr>
              <w:t>SSB</w:t>
            </w:r>
            <w:r>
              <w:rPr>
                <w:sz w:val="21"/>
              </w:rPr>
              <w:t>.</w:t>
            </w:r>
          </w:p>
          <w:p>
            <w:pPr>
              <w:pStyle w:val="TableParagraph"/>
              <w:spacing w:before="182"/>
              <w:ind w:left="307" w:right="135"/>
              <w:rPr>
                <w:i/>
                <w:sz w:val="20"/>
              </w:rPr>
            </w:pPr>
            <w:r>
              <w:rPr>
                <w:sz w:val="20"/>
              </w:rPr>
              <w:t>y</w:t>
            </w:r>
            <w:r>
              <w:rPr>
                <w:spacing w:val="-3"/>
                <w:sz w:val="20"/>
              </w:rPr>
              <w:t> </w:t>
            </w:r>
            <w:r>
              <w:rPr>
                <w:sz w:val="20"/>
              </w:rPr>
              <w:t>is</w:t>
            </w:r>
            <w:r>
              <w:rPr>
                <w:spacing w:val="-4"/>
                <w:sz w:val="20"/>
              </w:rPr>
              <w:t> </w:t>
            </w:r>
            <w:r>
              <w:rPr>
                <w:sz w:val="20"/>
              </w:rPr>
              <w:t>incremented</w:t>
            </w:r>
            <w:r>
              <w:rPr>
                <w:spacing w:val="-5"/>
                <w:sz w:val="20"/>
              </w:rPr>
              <w:t> </w:t>
            </w:r>
            <w:r>
              <w:rPr>
                <w:sz w:val="20"/>
              </w:rPr>
              <w:t>by</w:t>
            </w:r>
            <w:r>
              <w:rPr>
                <w:spacing w:val="-5"/>
                <w:sz w:val="20"/>
              </w:rPr>
              <w:t> </w:t>
            </w:r>
            <w:r>
              <w:rPr>
                <w:sz w:val="20"/>
              </w:rPr>
              <w:t>1</w:t>
            </w:r>
            <w:r>
              <w:rPr>
                <w:spacing w:val="-3"/>
                <w:sz w:val="20"/>
              </w:rPr>
              <w:t> </w:t>
            </w:r>
            <w:r>
              <w:rPr>
                <w:sz w:val="20"/>
              </w:rPr>
              <w:t>whenever</w:t>
            </w:r>
            <w:r>
              <w:rPr>
                <w:spacing w:val="-3"/>
                <w:sz w:val="20"/>
              </w:rPr>
              <w:t> </w:t>
            </w:r>
            <w:r>
              <w:rPr>
                <w:sz w:val="20"/>
              </w:rPr>
              <w:t>PHR</w:t>
            </w:r>
            <w:r>
              <w:rPr>
                <w:spacing w:val="-5"/>
                <w:sz w:val="20"/>
              </w:rPr>
              <w:t> </w:t>
            </w:r>
            <w:r>
              <w:rPr>
                <w:sz w:val="20"/>
              </w:rPr>
              <w:t>is</w:t>
            </w:r>
            <w:r>
              <w:rPr>
                <w:spacing w:val="-5"/>
                <w:sz w:val="20"/>
              </w:rPr>
              <w:t> </w:t>
            </w:r>
            <w:r>
              <w:rPr>
                <w:sz w:val="20"/>
              </w:rPr>
              <w:t>received</w:t>
            </w:r>
            <w:r>
              <w:rPr>
                <w:spacing w:val="-3"/>
                <w:sz w:val="20"/>
              </w:rPr>
              <w:t> </w:t>
            </w:r>
            <w:r>
              <w:rPr>
                <w:sz w:val="20"/>
              </w:rPr>
              <w:t>when</w:t>
            </w:r>
            <w:r>
              <w:rPr>
                <w:spacing w:val="-3"/>
                <w:sz w:val="20"/>
              </w:rPr>
              <w:t> </w:t>
            </w:r>
            <w:r>
              <w:rPr>
                <w:sz w:val="20"/>
              </w:rPr>
              <w:t>the</w:t>
            </w:r>
            <w:r>
              <w:rPr>
                <w:spacing w:val="-4"/>
                <w:sz w:val="20"/>
              </w:rPr>
              <w:t> </w:t>
            </w:r>
            <w:r>
              <w:rPr>
                <w:sz w:val="20"/>
              </w:rPr>
              <w:t>SSB</w:t>
            </w:r>
            <w:r>
              <w:rPr>
                <w:spacing w:val="-5"/>
                <w:sz w:val="20"/>
              </w:rPr>
              <w:t> </w:t>
            </w:r>
            <w:r>
              <w:rPr>
                <w:sz w:val="20"/>
              </w:rPr>
              <w:t>used for the PUSCH is group of subcounter.</w:t>
            </w:r>
            <w:r>
              <w:rPr>
                <w:i/>
                <w:sz w:val="20"/>
              </w:rPr>
              <w:t>SSB</w:t>
            </w:r>
          </w:p>
          <w:p>
            <w:pPr>
              <w:pStyle w:val="TableParagraph"/>
              <w:spacing w:before="179"/>
              <w:ind w:right="159"/>
              <w:rPr>
                <w:sz w:val="20"/>
              </w:rPr>
            </w:pPr>
            <w:r>
              <w:rPr>
                <w:sz w:val="20"/>
              </w:rPr>
              <w:t>Measurement subcounter of subcounter.</w:t>
            </w:r>
            <w:r>
              <w:rPr>
                <w:i/>
                <w:sz w:val="20"/>
              </w:rPr>
              <w:t>statistic</w:t>
            </w:r>
            <w:r>
              <w:rPr>
                <w:sz w:val="20"/>
              </w:rPr>
              <w:t>(max/min) is maximum/minimum number of round(z, 2) * 10</w:t>
            </w:r>
            <w:r>
              <w:rPr>
                <w:sz w:val="20"/>
                <w:vertAlign w:val="superscript"/>
              </w:rPr>
              <w:t>2</w:t>
            </w:r>
            <w:r>
              <w:rPr>
                <w:sz w:val="20"/>
                <w:vertAlign w:val="baseline"/>
              </w:rPr>
              <w:t>. It is assigned whenever</w:t>
            </w:r>
            <w:r>
              <w:rPr>
                <w:spacing w:val="-2"/>
                <w:sz w:val="20"/>
                <w:vertAlign w:val="baseline"/>
              </w:rPr>
              <w:t> </w:t>
            </w:r>
            <w:r>
              <w:rPr>
                <w:sz w:val="20"/>
                <w:vertAlign w:val="baseline"/>
              </w:rPr>
              <w:t>z</w:t>
            </w:r>
            <w:r>
              <w:rPr>
                <w:spacing w:val="-3"/>
                <w:sz w:val="20"/>
                <w:vertAlign w:val="baseline"/>
              </w:rPr>
              <w:t> </w:t>
            </w:r>
            <w:r>
              <w:rPr>
                <w:sz w:val="20"/>
                <w:vertAlign w:val="baseline"/>
              </w:rPr>
              <w:t>is</w:t>
            </w:r>
            <w:r>
              <w:rPr>
                <w:spacing w:val="-4"/>
                <w:sz w:val="20"/>
                <w:vertAlign w:val="baseline"/>
              </w:rPr>
              <w:t> </w:t>
            </w:r>
            <w:r>
              <w:rPr>
                <w:sz w:val="20"/>
                <w:vertAlign w:val="baseline"/>
              </w:rPr>
              <w:t>updated</w:t>
            </w:r>
            <w:r>
              <w:rPr>
                <w:spacing w:val="-4"/>
                <w:sz w:val="20"/>
                <w:vertAlign w:val="baseline"/>
              </w:rPr>
              <w:t> </w:t>
            </w:r>
            <w:r>
              <w:rPr>
                <w:sz w:val="20"/>
                <w:vertAlign w:val="baseline"/>
              </w:rPr>
              <w:t>by</w:t>
            </w:r>
            <w:r>
              <w:rPr>
                <w:spacing w:val="-2"/>
                <w:sz w:val="20"/>
                <w:vertAlign w:val="baseline"/>
              </w:rPr>
              <w:t> </w:t>
            </w:r>
            <w:r>
              <w:rPr>
                <w:sz w:val="20"/>
                <w:vertAlign w:val="baseline"/>
              </w:rPr>
              <w:t>the</w:t>
            </w:r>
            <w:r>
              <w:rPr>
                <w:spacing w:val="-7"/>
                <w:sz w:val="20"/>
                <w:vertAlign w:val="baseline"/>
              </w:rPr>
              <w:t> </w:t>
            </w:r>
            <w:r>
              <w:rPr>
                <w:sz w:val="20"/>
                <w:vertAlign w:val="baseline"/>
              </w:rPr>
              <w:t>volume round(z,</w:t>
            </w:r>
            <w:r>
              <w:rPr>
                <w:spacing w:val="-5"/>
                <w:sz w:val="20"/>
                <w:vertAlign w:val="baseline"/>
              </w:rPr>
              <w:t> </w:t>
            </w:r>
            <w:r>
              <w:rPr>
                <w:sz w:val="20"/>
                <w:vertAlign w:val="baseline"/>
              </w:rPr>
              <w:t>2)</w:t>
            </w:r>
            <w:r>
              <w:rPr>
                <w:spacing w:val="-3"/>
                <w:sz w:val="20"/>
                <w:vertAlign w:val="baseline"/>
              </w:rPr>
              <w:t> </w:t>
            </w:r>
            <w:r>
              <w:rPr>
                <w:sz w:val="20"/>
                <w:vertAlign w:val="baseline"/>
              </w:rPr>
              <w:t>*</w:t>
            </w:r>
            <w:r>
              <w:rPr>
                <w:spacing w:val="-4"/>
                <w:sz w:val="20"/>
                <w:vertAlign w:val="baseline"/>
              </w:rPr>
              <w:t> </w:t>
            </w:r>
            <w:r>
              <w:rPr>
                <w:sz w:val="20"/>
                <w:vertAlign w:val="baseline"/>
              </w:rPr>
              <w:t>10</w:t>
            </w:r>
            <w:r>
              <w:rPr>
                <w:sz w:val="20"/>
                <w:vertAlign w:val="superscript"/>
              </w:rPr>
              <w:t>2</w:t>
            </w:r>
            <w:r>
              <w:rPr>
                <w:sz w:val="20"/>
                <w:vertAlign w:val="baseline"/>
              </w:rPr>
              <w:t>,</w:t>
            </w:r>
            <w:r>
              <w:rPr>
                <w:spacing w:val="-3"/>
                <w:sz w:val="20"/>
                <w:vertAlign w:val="baseline"/>
              </w:rPr>
              <w:t> </w:t>
            </w:r>
            <w:r>
              <w:rPr>
                <w:sz w:val="20"/>
                <w:vertAlign w:val="baseline"/>
              </w:rPr>
              <w:t>if</w:t>
            </w:r>
            <w:r>
              <w:rPr>
                <w:spacing w:val="-2"/>
                <w:sz w:val="20"/>
                <w:vertAlign w:val="baseline"/>
              </w:rPr>
              <w:t> </w:t>
            </w:r>
            <w:r>
              <w:rPr>
                <w:sz w:val="20"/>
                <w:vertAlign w:val="baseline"/>
              </w:rPr>
              <w:t>round(z,</w:t>
            </w:r>
            <w:r>
              <w:rPr>
                <w:spacing w:val="-5"/>
                <w:sz w:val="20"/>
                <w:vertAlign w:val="baseline"/>
              </w:rPr>
              <w:t> </w:t>
            </w:r>
            <w:r>
              <w:rPr>
                <w:sz w:val="20"/>
                <w:vertAlign w:val="baseline"/>
              </w:rPr>
              <w:t>2)</w:t>
            </w:r>
            <w:r>
              <w:rPr>
                <w:spacing w:val="-3"/>
                <w:sz w:val="20"/>
                <w:vertAlign w:val="baseline"/>
              </w:rPr>
              <w:t> </w:t>
            </w:r>
            <w:r>
              <w:rPr>
                <w:sz w:val="20"/>
                <w:vertAlign w:val="baseline"/>
              </w:rPr>
              <w:t>* 10</w:t>
            </w:r>
            <w:r>
              <w:rPr>
                <w:sz w:val="20"/>
                <w:vertAlign w:val="superscript"/>
              </w:rPr>
              <w:t>2</w:t>
            </w:r>
            <w:r>
              <w:rPr>
                <w:sz w:val="20"/>
                <w:vertAlign w:val="baseline"/>
              </w:rPr>
              <w:t> is bigger/smaller than previously counted volume, where:</w:t>
            </w:r>
          </w:p>
          <w:p>
            <w:pPr>
              <w:pStyle w:val="TableParagraph"/>
              <w:spacing w:before="180"/>
              <w:ind w:left="307" w:right="135"/>
              <w:rPr>
                <w:sz w:val="21"/>
              </w:rPr>
            </w:pPr>
            <w:r>
              <w:rPr>
                <w:sz w:val="20"/>
              </w:rPr>
              <w:t>z</w:t>
            </w:r>
            <w:r>
              <w:rPr>
                <w:spacing w:val="-4"/>
                <w:sz w:val="20"/>
              </w:rPr>
              <w:t> </w:t>
            </w:r>
            <w:r>
              <w:rPr>
                <w:sz w:val="20"/>
              </w:rPr>
              <w:t>is</w:t>
            </w:r>
            <w:r>
              <w:rPr>
                <w:spacing w:val="-4"/>
                <w:sz w:val="20"/>
              </w:rPr>
              <w:t> </w:t>
            </w:r>
            <w:r>
              <w:rPr>
                <w:sz w:val="20"/>
              </w:rPr>
              <w:t>the</w:t>
            </w:r>
            <w:r>
              <w:rPr>
                <w:spacing w:val="-4"/>
                <w:sz w:val="20"/>
              </w:rPr>
              <w:t> </w:t>
            </w:r>
            <w:r>
              <w:rPr>
                <w:sz w:val="20"/>
              </w:rPr>
              <w:t>volume</w:t>
            </w:r>
            <w:r>
              <w:rPr>
                <w:spacing w:val="-5"/>
                <w:sz w:val="20"/>
              </w:rPr>
              <w:t> </w:t>
            </w:r>
            <w:r>
              <w:rPr>
                <w:sz w:val="20"/>
              </w:rPr>
              <w:t>of</w:t>
            </w:r>
            <w:r>
              <w:rPr>
                <w:spacing w:val="-2"/>
                <w:sz w:val="20"/>
              </w:rPr>
              <w:t> </w:t>
            </w:r>
            <w:r>
              <w:rPr>
                <w:sz w:val="21"/>
              </w:rPr>
              <w:t>the</w:t>
            </w:r>
            <w:r>
              <w:rPr>
                <w:spacing w:val="-4"/>
                <w:sz w:val="21"/>
              </w:rPr>
              <w:t> </w:t>
            </w:r>
            <w:r>
              <w:rPr>
                <w:sz w:val="21"/>
              </w:rPr>
              <w:t>pathloss</w:t>
            </w:r>
            <w:r>
              <w:rPr>
                <w:spacing w:val="-6"/>
                <w:sz w:val="21"/>
              </w:rPr>
              <w:t> </w:t>
            </w:r>
            <w:r>
              <w:rPr>
                <w:sz w:val="20"/>
              </w:rPr>
              <w:t>calculated</w:t>
            </w:r>
            <w:r>
              <w:rPr>
                <w:spacing w:val="-3"/>
                <w:sz w:val="20"/>
              </w:rPr>
              <w:t> </w:t>
            </w:r>
            <w:r>
              <w:rPr>
                <w:sz w:val="20"/>
              </w:rPr>
              <w:t>with</w:t>
            </w:r>
            <w:r>
              <w:rPr>
                <w:spacing w:val="-3"/>
                <w:sz w:val="20"/>
              </w:rPr>
              <w:t> </w:t>
            </w:r>
            <w:r>
              <w:rPr>
                <w:sz w:val="20"/>
              </w:rPr>
              <w:t>PHR</w:t>
            </w:r>
            <w:r>
              <w:rPr>
                <w:spacing w:val="-1"/>
                <w:sz w:val="20"/>
              </w:rPr>
              <w:t> </w:t>
            </w:r>
            <w:r>
              <w:rPr>
                <w:sz w:val="20"/>
              </w:rPr>
              <w:t>whenever</w:t>
            </w:r>
            <w:r>
              <w:rPr>
                <w:spacing w:val="-3"/>
                <w:sz w:val="20"/>
              </w:rPr>
              <w:t> </w:t>
            </w:r>
            <w:r>
              <w:rPr>
                <w:sz w:val="20"/>
              </w:rPr>
              <w:t>PHR</w:t>
            </w:r>
            <w:r>
              <w:rPr>
                <w:spacing w:val="-5"/>
                <w:sz w:val="20"/>
              </w:rPr>
              <w:t> </w:t>
            </w:r>
            <w:r>
              <w:rPr>
                <w:sz w:val="20"/>
              </w:rPr>
              <w:t>is received when the SSB used for the PUSCH is group of </w:t>
            </w:r>
            <w:r>
              <w:rPr>
                <w:spacing w:val="-2"/>
                <w:sz w:val="20"/>
              </w:rPr>
              <w:t>subcounter.</w:t>
            </w:r>
            <w:r>
              <w:rPr>
                <w:i/>
                <w:spacing w:val="-2"/>
                <w:sz w:val="20"/>
              </w:rPr>
              <w:t>SSB</w:t>
            </w:r>
            <w:r>
              <w:rPr>
                <w:spacing w:val="-2"/>
                <w:sz w:val="21"/>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dB/10</w:t>
            </w:r>
            <w:r>
              <w:rPr>
                <w:sz w:val="20"/>
                <w:vertAlign w:val="superscript"/>
              </w:rPr>
              <w:t>2</w:t>
            </w:r>
            <w:r>
              <w:rPr>
                <w:spacing w:val="-5"/>
                <w:sz w:val="20"/>
                <w:vertAlign w:val="baseline"/>
              </w:rPr>
              <w:t> </w:t>
            </w:r>
            <w:r>
              <w:rPr>
                <w:spacing w:val="-2"/>
                <w:sz w:val="20"/>
                <w:vertAlign w:val="baseline"/>
              </w:rPr>
              <w:t>(S16)</w:t>
            </w:r>
          </w:p>
        </w:tc>
      </w:tr>
      <w:tr>
        <w:trPr>
          <w:trHeight w:val="2068"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ind w:left="307" w:right="568" w:hanging="200"/>
              <w:rPr>
                <w:sz w:val="20"/>
              </w:rPr>
            </w:pPr>
            <w:r>
              <w:rPr>
                <w:sz w:val="20"/>
              </w:rPr>
              <w:t>OR.ULSQL.PathlossFr2.</w:t>
            </w:r>
            <w:r>
              <w:rPr>
                <w:i/>
                <w:sz w:val="20"/>
              </w:rPr>
              <w:t>SSB.statistic</w:t>
            </w:r>
            <w:r>
              <w:rPr>
                <w:i/>
                <w:spacing w:val="-6"/>
                <w:sz w:val="20"/>
              </w:rPr>
              <w:t> </w:t>
            </w:r>
            <w:r>
              <w:rPr>
                <w:sz w:val="20"/>
              </w:rPr>
              <w:t>where</w:t>
            </w:r>
            <w:r>
              <w:rPr>
                <w:spacing w:val="-6"/>
                <w:sz w:val="20"/>
              </w:rPr>
              <w:t> </w:t>
            </w:r>
            <w:r>
              <w:rPr>
                <w:i/>
                <w:sz w:val="20"/>
              </w:rPr>
              <w:t>SSB</w:t>
            </w:r>
            <w:r>
              <w:rPr>
                <w:i/>
                <w:spacing w:val="-6"/>
                <w:sz w:val="20"/>
              </w:rPr>
              <w:t> </w:t>
            </w:r>
            <w:r>
              <w:rPr>
                <w:sz w:val="20"/>
              </w:rPr>
              <w:t>is</w:t>
            </w:r>
            <w:r>
              <w:rPr>
                <w:spacing w:val="-7"/>
                <w:sz w:val="20"/>
              </w:rPr>
              <w:t> </w:t>
            </w:r>
            <w:r>
              <w:rPr>
                <w:sz w:val="20"/>
              </w:rPr>
              <w:t>the</w:t>
            </w:r>
            <w:r>
              <w:rPr>
                <w:spacing w:val="-6"/>
                <w:sz w:val="20"/>
              </w:rPr>
              <w:t> </w:t>
            </w:r>
            <w:r>
              <w:rPr>
                <w:sz w:val="20"/>
              </w:rPr>
              <w:t>SSB</w:t>
            </w:r>
            <w:r>
              <w:rPr>
                <w:spacing w:val="-6"/>
                <w:sz w:val="20"/>
              </w:rPr>
              <w:t> </w:t>
            </w:r>
            <w:r>
              <w:rPr>
                <w:sz w:val="20"/>
              </w:rPr>
              <w:t>index: 0: #0</w:t>
            </w:r>
          </w:p>
          <w:p>
            <w:pPr>
              <w:pStyle w:val="TableParagraph"/>
              <w:spacing w:line="229" w:lineRule="exact" w:before="1"/>
              <w:ind w:left="307"/>
              <w:rPr>
                <w:sz w:val="20"/>
              </w:rPr>
            </w:pPr>
            <w:r>
              <w:rPr>
                <w:sz w:val="20"/>
              </w:rPr>
              <w:t>1:</w:t>
            </w:r>
            <w:r>
              <w:rPr>
                <w:spacing w:val="-2"/>
                <w:sz w:val="20"/>
              </w:rPr>
              <w:t> </w:t>
            </w:r>
            <w:r>
              <w:rPr>
                <w:spacing w:val="-5"/>
                <w:sz w:val="20"/>
              </w:rPr>
              <w:t>#1</w:t>
            </w:r>
          </w:p>
          <w:p>
            <w:pPr>
              <w:pStyle w:val="TableParagraph"/>
              <w:spacing w:line="229" w:lineRule="exact"/>
              <w:ind w:left="307"/>
              <w:rPr>
                <w:sz w:val="20"/>
              </w:rPr>
            </w:pPr>
            <w:r>
              <w:rPr>
                <w:spacing w:val="-10"/>
                <w:sz w:val="20"/>
              </w:rPr>
              <w:t>…</w:t>
            </w:r>
          </w:p>
          <w:p>
            <w:pPr>
              <w:pStyle w:val="TableParagraph"/>
              <w:spacing w:before="1"/>
              <w:ind w:left="0" w:right="5172"/>
              <w:jc w:val="right"/>
              <w:rPr>
                <w:sz w:val="20"/>
              </w:rPr>
            </w:pPr>
            <w:r>
              <w:rPr>
                <w:sz w:val="20"/>
              </w:rPr>
              <w:t>63:</w:t>
            </w:r>
            <w:r>
              <w:rPr>
                <w:spacing w:val="-2"/>
                <w:sz w:val="20"/>
              </w:rPr>
              <w:t> </w:t>
            </w:r>
            <w:r>
              <w:rPr>
                <w:spacing w:val="-5"/>
                <w:sz w:val="20"/>
              </w:rPr>
              <w:t>#63</w:t>
            </w:r>
          </w:p>
          <w:p>
            <w:pPr>
              <w:pStyle w:val="TableParagraph"/>
              <w:ind w:left="0" w:right="5169"/>
              <w:jc w:val="right"/>
              <w:rPr>
                <w:sz w:val="20"/>
              </w:rPr>
            </w:pPr>
            <w:r>
              <w:rPr>
                <w:i/>
                <w:sz w:val="20"/>
              </w:rPr>
              <w:t>statistic</w:t>
            </w:r>
            <w:r>
              <w:rPr>
                <w:i/>
                <w:spacing w:val="-11"/>
                <w:sz w:val="20"/>
              </w:rPr>
              <w:t> </w:t>
            </w:r>
            <w:r>
              <w:rPr>
                <w:spacing w:val="-5"/>
                <w:sz w:val="20"/>
              </w:rPr>
              <w:t>is</w:t>
            </w:r>
          </w:p>
          <w:p>
            <w:pPr>
              <w:pStyle w:val="TableParagraph"/>
              <w:ind w:left="307"/>
              <w:rPr>
                <w:sz w:val="20"/>
              </w:rPr>
            </w:pPr>
            <w:r>
              <w:rPr>
                <w:sz w:val="20"/>
              </w:rPr>
              <w:t>0:</w:t>
            </w:r>
            <w:r>
              <w:rPr>
                <w:spacing w:val="-2"/>
                <w:sz w:val="20"/>
              </w:rPr>
              <w:t> average</w:t>
            </w:r>
          </w:p>
          <w:p>
            <w:pPr>
              <w:pStyle w:val="TableParagraph"/>
              <w:spacing w:line="229" w:lineRule="exact" w:before="1"/>
              <w:ind w:left="307"/>
              <w:rPr>
                <w:sz w:val="20"/>
              </w:rPr>
            </w:pPr>
            <w:r>
              <w:rPr>
                <w:sz w:val="20"/>
              </w:rPr>
              <w:t>1:</w:t>
            </w:r>
            <w:r>
              <w:rPr>
                <w:spacing w:val="-2"/>
                <w:sz w:val="20"/>
              </w:rPr>
              <w:t> maximum</w:t>
            </w:r>
          </w:p>
          <w:p>
            <w:pPr>
              <w:pStyle w:val="TableParagraph"/>
              <w:spacing w:line="209" w:lineRule="exact"/>
              <w:ind w:left="307"/>
              <w:rPr>
                <w:sz w:val="20"/>
              </w:rPr>
            </w:pPr>
            <w:r>
              <w:rPr>
                <w:sz w:val="20"/>
              </w:rPr>
              <w:t>2:</w:t>
            </w:r>
            <w:r>
              <w:rPr>
                <w:spacing w:val="-2"/>
                <w:sz w:val="20"/>
              </w:rPr>
              <w:t> minimum</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bl>
    <w:p>
      <w:pPr>
        <w:spacing w:after="0"/>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1"/>
        <w:ind w:left="276"/>
      </w:pPr>
      <w:r>
        <w:rPr>
          <w:spacing w:val="-10"/>
        </w:rPr>
        <w:t>1</w:t>
      </w:r>
    </w:p>
    <w:p>
      <w:pPr>
        <w:pStyle w:val="BodyText"/>
        <w:spacing w:before="70"/>
      </w:pPr>
    </w:p>
    <w:p>
      <w:pPr>
        <w:pStyle w:val="Heading3"/>
        <w:numPr>
          <w:ilvl w:val="0"/>
          <w:numId w:val="160"/>
        </w:numPr>
        <w:tabs>
          <w:tab w:pos="952" w:val="left" w:leader="none"/>
        </w:tabs>
        <w:spacing w:line="240" w:lineRule="auto" w:before="1" w:after="0"/>
        <w:ind w:left="952" w:right="0" w:hanging="676"/>
        <w:jc w:val="left"/>
        <w:rPr>
          <w:rFonts w:ascii="Tahoma"/>
        </w:rPr>
      </w:pPr>
      <w:bookmarkStart w:name="A.6.14 Detection of UL out-of-sync." w:id="560"/>
      <w:bookmarkEnd w:id="560"/>
      <w:r>
        <w:rPr>
          <w:rFonts w:ascii="Times New Roman"/>
          <w:sz w:val="20"/>
        </w:rPr>
      </w:r>
      <w:bookmarkStart w:name="_bookmark239" w:id="561"/>
      <w:bookmarkEnd w:id="561"/>
      <w:r>
        <w:rPr>
          <w:rFonts w:ascii="Times New Roman"/>
          <w:sz w:val="20"/>
        </w:rPr>
      </w:r>
      <w:r>
        <w:rPr/>
        <w:t>A.6.14</w:t>
      </w:r>
      <w:r>
        <w:rPr>
          <w:spacing w:val="-2"/>
        </w:rPr>
        <w:t> </w:t>
      </w:r>
      <w:r>
        <w:rPr>
          <w:rFonts w:ascii="Tahoma"/>
        </w:rPr>
        <w:t>Detection</w:t>
      </w:r>
      <w:r>
        <w:rPr>
          <w:rFonts w:ascii="Tahoma"/>
          <w:spacing w:val="-7"/>
        </w:rPr>
        <w:t> </w:t>
      </w:r>
      <w:r>
        <w:rPr>
          <w:rFonts w:ascii="Tahoma"/>
        </w:rPr>
        <w:t>of</w:t>
      </w:r>
      <w:r>
        <w:rPr>
          <w:rFonts w:ascii="Tahoma"/>
          <w:spacing w:val="-3"/>
        </w:rPr>
        <w:t> </w:t>
      </w:r>
      <w:r>
        <w:rPr>
          <w:rFonts w:ascii="Tahoma"/>
        </w:rPr>
        <w:t>UL</w:t>
      </w:r>
      <w:r>
        <w:rPr>
          <w:rFonts w:ascii="Tahoma"/>
          <w:spacing w:val="-6"/>
        </w:rPr>
        <w:t> </w:t>
      </w:r>
      <w:r>
        <w:rPr>
          <w:rFonts w:ascii="Tahoma"/>
        </w:rPr>
        <w:t>out-of-</w:t>
      </w:r>
      <w:r>
        <w:rPr>
          <w:rFonts w:ascii="Tahoma"/>
          <w:spacing w:val="-2"/>
        </w:rPr>
        <w:t>sync.</w:t>
      </w:r>
    </w:p>
    <w:p>
      <w:pPr>
        <w:pStyle w:val="BodyText"/>
        <w:spacing w:before="8"/>
        <w:rPr>
          <w:rFonts w:ascii="Tahoma"/>
          <w:sz w:val="24"/>
        </w:rPr>
      </w:pPr>
    </w:p>
    <w:p>
      <w:pPr>
        <w:pStyle w:val="Heading4"/>
        <w:numPr>
          <w:ilvl w:val="0"/>
          <w:numId w:val="160"/>
        </w:numPr>
        <w:tabs>
          <w:tab w:pos="952" w:val="left" w:leader="none"/>
        </w:tabs>
        <w:spacing w:line="240" w:lineRule="auto" w:before="1" w:after="0"/>
        <w:ind w:left="952" w:right="0" w:hanging="676"/>
        <w:jc w:val="left"/>
      </w:pPr>
      <w:bookmarkStart w:name="A.6.14.1 Performance Counter Table" w:id="562"/>
      <w:bookmarkEnd w:id="562"/>
      <w:r>
        <w:rPr>
          <w:rFonts w:ascii="Times New Roman"/>
          <w:sz w:val="20"/>
        </w:rPr>
      </w:r>
      <w:r>
        <w:rPr/>
        <w:t>A.6.14.1</w:t>
      </w:r>
      <w:r>
        <w:rPr>
          <w:spacing w:val="-9"/>
        </w:rPr>
        <w:t> </w:t>
      </w:r>
      <w:r>
        <w:rPr/>
        <w:t>Performance</w:t>
      </w:r>
      <w:r>
        <w:rPr>
          <w:spacing w:val="-9"/>
        </w:rPr>
        <w:t> </w:t>
      </w:r>
      <w:r>
        <w:rPr/>
        <w:t>Counter</w:t>
      </w:r>
      <w:r>
        <w:rPr>
          <w:spacing w:val="-7"/>
        </w:rPr>
        <w:t> </w:t>
      </w:r>
      <w:r>
        <w:rPr>
          <w:spacing w:val="-4"/>
        </w:rPr>
        <w:t>Table</w:t>
      </w:r>
    </w:p>
    <w:p>
      <w:pPr>
        <w:pStyle w:val="BodyText"/>
        <w:spacing w:before="6" w:after="1"/>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OR.ULSQL.DetectUlOutSync</w:t>
            </w:r>
          </w:p>
        </w:tc>
      </w:tr>
      <w:tr>
        <w:trPr>
          <w:trHeight w:val="921"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135"/>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number</w:t>
            </w:r>
            <w:r>
              <w:rPr>
                <w:spacing w:val="-3"/>
                <w:sz w:val="20"/>
              </w:rPr>
              <w:t> </w:t>
            </w:r>
            <w:r>
              <w:rPr>
                <w:sz w:val="20"/>
              </w:rPr>
              <w:t>of</w:t>
            </w:r>
            <w:r>
              <w:rPr>
                <w:spacing w:val="-4"/>
                <w:sz w:val="20"/>
              </w:rPr>
              <w:t> </w:t>
            </w:r>
            <w:r>
              <w:rPr>
                <w:sz w:val="20"/>
              </w:rPr>
              <w:t>the</w:t>
            </w:r>
            <w:r>
              <w:rPr>
                <w:spacing w:val="-4"/>
                <w:sz w:val="20"/>
              </w:rPr>
              <w:t> </w:t>
            </w:r>
            <w:r>
              <w:rPr>
                <w:sz w:val="20"/>
              </w:rPr>
              <w:t>detection</w:t>
            </w:r>
            <w:r>
              <w:rPr>
                <w:spacing w:val="-5"/>
                <w:sz w:val="20"/>
              </w:rPr>
              <w:t> </w:t>
            </w:r>
            <w:r>
              <w:rPr>
                <w:sz w:val="20"/>
              </w:rPr>
              <w:t>of</w:t>
            </w:r>
            <w:r>
              <w:rPr>
                <w:spacing w:val="-4"/>
                <w:sz w:val="20"/>
              </w:rPr>
              <w:t> </w:t>
            </w:r>
            <w:r>
              <w:rPr>
                <w:sz w:val="20"/>
              </w:rPr>
              <w:t>UL out-of-sync</w:t>
            </w:r>
            <w:r>
              <w:rPr>
                <w:spacing w:val="-4"/>
                <w:sz w:val="20"/>
              </w:rPr>
              <w:t> </w:t>
            </w:r>
            <w:r>
              <w:rPr>
                <w:sz w:val="20"/>
              </w:rPr>
              <w:t>for bearer type change from SN terminated split bearer to SN terminated MCG bearer or SgNB release or RRC release.</w:t>
            </w:r>
          </w:p>
          <w:p>
            <w:pPr>
              <w:pStyle w:val="TableParagraph"/>
              <w:spacing w:line="210" w:lineRule="exact" w:before="1"/>
              <w:rPr>
                <w:sz w:val="20"/>
              </w:rPr>
            </w:pPr>
            <w:r>
              <w:rPr>
                <w:sz w:val="20"/>
              </w:rPr>
              <w:t>It</w:t>
            </w:r>
            <w:r>
              <w:rPr>
                <w:spacing w:val="-5"/>
                <w:sz w:val="20"/>
              </w:rPr>
              <w:t> </w:t>
            </w:r>
            <w:r>
              <w:rPr>
                <w:sz w:val="20"/>
              </w:rPr>
              <w:t>is</w:t>
            </w:r>
            <w:r>
              <w:rPr>
                <w:spacing w:val="-4"/>
                <w:sz w:val="20"/>
              </w:rPr>
              <w:t> </w:t>
            </w:r>
            <w:r>
              <w:rPr>
                <w:sz w:val="20"/>
              </w:rPr>
              <w:t>recommended</w:t>
            </w:r>
            <w:r>
              <w:rPr>
                <w:spacing w:val="-2"/>
                <w:sz w:val="20"/>
              </w:rPr>
              <w:t> </w:t>
            </w:r>
            <w:r>
              <w:rPr>
                <w:sz w:val="20"/>
              </w:rPr>
              <w:t>to</w:t>
            </w:r>
            <w:r>
              <w:rPr>
                <w:spacing w:val="-2"/>
                <w:sz w:val="20"/>
              </w:rPr>
              <w:t> </w:t>
            </w:r>
            <w:r>
              <w:rPr>
                <w:sz w:val="20"/>
              </w:rPr>
              <w:t>support</w:t>
            </w:r>
            <w:r>
              <w:rPr>
                <w:spacing w:val="-6"/>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before="1"/>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before="1"/>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688"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Measurement</w:t>
            </w:r>
            <w:r>
              <w:rPr>
                <w:spacing w:val="-6"/>
                <w:sz w:val="20"/>
              </w:rPr>
              <w:t> </w:t>
            </w:r>
            <w:r>
              <w:rPr>
                <w:sz w:val="20"/>
              </w:rPr>
              <w:t>subcounter</w:t>
            </w:r>
            <w:r>
              <w:rPr>
                <w:spacing w:val="-3"/>
                <w:sz w:val="20"/>
              </w:rPr>
              <w:t> </w:t>
            </w:r>
            <w:r>
              <w:rPr>
                <w:sz w:val="20"/>
              </w:rPr>
              <w:t>is</w:t>
            </w:r>
            <w:r>
              <w:rPr>
                <w:spacing w:val="-6"/>
                <w:sz w:val="20"/>
              </w:rPr>
              <w:t> </w:t>
            </w:r>
            <w:r>
              <w:rPr>
                <w:sz w:val="20"/>
              </w:rPr>
              <w:t>incremented</w:t>
            </w:r>
            <w:r>
              <w:rPr>
                <w:spacing w:val="-3"/>
                <w:sz w:val="20"/>
              </w:rPr>
              <w:t> </w:t>
            </w:r>
            <w:r>
              <w:rPr>
                <w:sz w:val="20"/>
              </w:rPr>
              <w:t>by</w:t>
            </w:r>
            <w:r>
              <w:rPr>
                <w:spacing w:val="-4"/>
                <w:sz w:val="20"/>
              </w:rPr>
              <w:t> </w:t>
            </w:r>
            <w:r>
              <w:rPr>
                <w:sz w:val="20"/>
              </w:rPr>
              <w:t>1</w:t>
            </w:r>
            <w:r>
              <w:rPr>
                <w:spacing w:val="-3"/>
                <w:sz w:val="20"/>
              </w:rPr>
              <w:t> </w:t>
            </w:r>
            <w:r>
              <w:rPr>
                <w:sz w:val="20"/>
              </w:rPr>
              <w:t>whenever</w:t>
            </w:r>
            <w:r>
              <w:rPr>
                <w:spacing w:val="-5"/>
                <w:sz w:val="20"/>
              </w:rPr>
              <w:t> </w:t>
            </w:r>
            <w:r>
              <w:rPr>
                <w:sz w:val="20"/>
              </w:rPr>
              <w:t>the</w:t>
            </w:r>
            <w:r>
              <w:rPr>
                <w:spacing w:val="-6"/>
                <w:sz w:val="20"/>
              </w:rPr>
              <w:t> </w:t>
            </w:r>
            <w:r>
              <w:rPr>
                <w:sz w:val="20"/>
              </w:rPr>
              <w:t>UL</w:t>
            </w:r>
            <w:r>
              <w:rPr>
                <w:spacing w:val="-4"/>
                <w:sz w:val="20"/>
              </w:rPr>
              <w:t> </w:t>
            </w:r>
            <w:r>
              <w:rPr>
                <w:sz w:val="20"/>
              </w:rPr>
              <w:t>out-</w:t>
            </w:r>
            <w:r>
              <w:rPr>
                <w:spacing w:val="-5"/>
                <w:sz w:val="20"/>
              </w:rPr>
              <w:t>of-</w:t>
            </w:r>
          </w:p>
          <w:p>
            <w:pPr>
              <w:pStyle w:val="TableParagraph"/>
              <w:spacing w:line="228" w:lineRule="exact"/>
              <w:rPr>
                <w:sz w:val="20"/>
              </w:rPr>
            </w:pPr>
            <w:r>
              <w:rPr>
                <w:sz w:val="20"/>
              </w:rPr>
              <w:t>sync</w:t>
            </w:r>
            <w:r>
              <w:rPr>
                <w:spacing w:val="-3"/>
                <w:sz w:val="20"/>
              </w:rPr>
              <w:t> </w:t>
            </w:r>
            <w:r>
              <w:rPr>
                <w:sz w:val="20"/>
              </w:rPr>
              <w:t>is</w:t>
            </w:r>
            <w:r>
              <w:rPr>
                <w:spacing w:val="-4"/>
                <w:sz w:val="20"/>
              </w:rPr>
              <w:t> </w:t>
            </w:r>
            <w:r>
              <w:rPr>
                <w:sz w:val="20"/>
              </w:rPr>
              <w:t>detected</w:t>
            </w:r>
            <w:r>
              <w:rPr>
                <w:spacing w:val="-2"/>
                <w:sz w:val="20"/>
              </w:rPr>
              <w:t> </w:t>
            </w:r>
            <w:r>
              <w:rPr>
                <w:sz w:val="20"/>
              </w:rPr>
              <w:t>per</w:t>
            </w:r>
            <w:r>
              <w:rPr>
                <w:spacing w:val="-2"/>
                <w:sz w:val="20"/>
              </w:rPr>
              <w:t> </w:t>
            </w:r>
            <w:r>
              <w:rPr>
                <w:sz w:val="20"/>
              </w:rPr>
              <w:t>SSB</w:t>
            </w:r>
            <w:r>
              <w:rPr>
                <w:spacing w:val="-4"/>
                <w:sz w:val="20"/>
              </w:rPr>
              <w:t> </w:t>
            </w:r>
            <w:r>
              <w:rPr>
                <w:sz w:val="20"/>
              </w:rPr>
              <w:t>index</w:t>
            </w:r>
            <w:r>
              <w:rPr>
                <w:spacing w:val="-2"/>
                <w:sz w:val="20"/>
              </w:rPr>
              <w:t> </w:t>
            </w:r>
            <w:r>
              <w:rPr>
                <w:sz w:val="20"/>
              </w:rPr>
              <w:t>of</w:t>
            </w:r>
            <w:r>
              <w:rPr>
                <w:spacing w:val="-3"/>
                <w:sz w:val="20"/>
              </w:rPr>
              <w:t> </w:t>
            </w:r>
            <w:r>
              <w:rPr>
                <w:sz w:val="20"/>
              </w:rPr>
              <w:t>the</w:t>
            </w:r>
            <w:r>
              <w:rPr>
                <w:spacing w:val="-5"/>
                <w:sz w:val="20"/>
              </w:rPr>
              <w:t> </w:t>
            </w:r>
            <w:r>
              <w:rPr>
                <w:sz w:val="20"/>
              </w:rPr>
              <w:t>UE:</w:t>
            </w:r>
            <w:r>
              <w:rPr>
                <w:spacing w:val="-4"/>
                <w:sz w:val="20"/>
              </w:rPr>
              <w:t> </w:t>
            </w:r>
            <w:r>
              <w:rPr>
                <w:sz w:val="20"/>
              </w:rPr>
              <w:t>#0,</w:t>
            </w:r>
            <w:r>
              <w:rPr>
                <w:spacing w:val="-5"/>
                <w:sz w:val="20"/>
              </w:rPr>
              <w:t> </w:t>
            </w:r>
            <w:r>
              <w:rPr>
                <w:sz w:val="20"/>
              </w:rPr>
              <w:t>#1,</w:t>
            </w:r>
            <w:r>
              <w:rPr>
                <w:spacing w:val="-3"/>
                <w:sz w:val="20"/>
              </w:rPr>
              <w:t> </w:t>
            </w:r>
            <w:r>
              <w:rPr>
                <w:sz w:val="20"/>
              </w:rPr>
              <w:t>…,</w:t>
            </w:r>
            <w:r>
              <w:rPr>
                <w:spacing w:val="-5"/>
                <w:sz w:val="20"/>
              </w:rPr>
              <w:t> </w:t>
            </w:r>
            <w:r>
              <w:rPr>
                <w:sz w:val="20"/>
              </w:rPr>
              <w:t>#63</w:t>
            </w:r>
            <w:r>
              <w:rPr>
                <w:spacing w:val="-4"/>
                <w:sz w:val="20"/>
              </w:rPr>
              <w:t> </w:t>
            </w:r>
            <w:r>
              <w:rPr>
                <w:sz w:val="20"/>
              </w:rPr>
              <w:t>as </w:t>
            </w:r>
            <w:r>
              <w:rPr>
                <w:spacing w:val="-2"/>
                <w:sz w:val="20"/>
              </w:rPr>
              <w:t>subcounter.</w:t>
            </w:r>
            <w:r>
              <w:rPr>
                <w:i/>
                <w:spacing w:val="-2"/>
                <w:sz w:val="20"/>
              </w:rPr>
              <w:t>SSB</w:t>
            </w:r>
            <w:r>
              <w:rPr>
                <w:spacing w:val="-2"/>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1151"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ind w:left="307" w:right="723" w:hanging="200"/>
              <w:rPr>
                <w:sz w:val="20"/>
              </w:rPr>
            </w:pPr>
            <w:r>
              <w:rPr>
                <w:sz w:val="20"/>
              </w:rPr>
              <w:t>OR.ULSQL.DetectUlOutSync.</w:t>
            </w:r>
            <w:r>
              <w:rPr>
                <w:i/>
                <w:sz w:val="20"/>
              </w:rPr>
              <w:t>SSB</w:t>
            </w:r>
            <w:r>
              <w:rPr>
                <w:i/>
                <w:spacing w:val="-5"/>
                <w:sz w:val="20"/>
              </w:rPr>
              <w:t> </w:t>
            </w:r>
            <w:r>
              <w:rPr>
                <w:sz w:val="20"/>
              </w:rPr>
              <w:t>where</w:t>
            </w:r>
            <w:r>
              <w:rPr>
                <w:spacing w:val="-8"/>
                <w:sz w:val="20"/>
              </w:rPr>
              <w:t> </w:t>
            </w:r>
            <w:r>
              <w:rPr>
                <w:i/>
                <w:sz w:val="20"/>
              </w:rPr>
              <w:t>SSB</w:t>
            </w:r>
            <w:r>
              <w:rPr>
                <w:i/>
                <w:spacing w:val="-8"/>
                <w:sz w:val="20"/>
              </w:rPr>
              <w:t> </w:t>
            </w:r>
            <w:r>
              <w:rPr>
                <w:sz w:val="20"/>
              </w:rPr>
              <w:t>is</w:t>
            </w:r>
            <w:r>
              <w:rPr>
                <w:spacing w:val="-7"/>
                <w:sz w:val="20"/>
              </w:rPr>
              <w:t> </w:t>
            </w:r>
            <w:r>
              <w:rPr>
                <w:sz w:val="20"/>
              </w:rPr>
              <w:t>the</w:t>
            </w:r>
            <w:r>
              <w:rPr>
                <w:spacing w:val="-5"/>
                <w:sz w:val="20"/>
              </w:rPr>
              <w:t> </w:t>
            </w:r>
            <w:r>
              <w:rPr>
                <w:sz w:val="20"/>
              </w:rPr>
              <w:t>SSB</w:t>
            </w:r>
            <w:r>
              <w:rPr>
                <w:spacing w:val="-7"/>
                <w:sz w:val="20"/>
              </w:rPr>
              <w:t> </w:t>
            </w:r>
            <w:r>
              <w:rPr>
                <w:sz w:val="20"/>
              </w:rPr>
              <w:t>index: 0: #0</w:t>
            </w:r>
          </w:p>
          <w:p>
            <w:pPr>
              <w:pStyle w:val="TableParagraph"/>
              <w:spacing w:before="1"/>
              <w:ind w:left="307"/>
              <w:rPr>
                <w:sz w:val="20"/>
              </w:rPr>
            </w:pPr>
            <w:r>
              <w:rPr>
                <w:sz w:val="20"/>
              </w:rPr>
              <w:t>1:</w:t>
            </w:r>
            <w:r>
              <w:rPr>
                <w:spacing w:val="-2"/>
                <w:sz w:val="20"/>
              </w:rPr>
              <w:t> </w:t>
            </w:r>
            <w:r>
              <w:rPr>
                <w:spacing w:val="-5"/>
                <w:sz w:val="20"/>
              </w:rPr>
              <w:t>#1</w:t>
            </w:r>
          </w:p>
          <w:p>
            <w:pPr>
              <w:pStyle w:val="TableParagraph"/>
              <w:ind w:left="307"/>
              <w:rPr>
                <w:sz w:val="20"/>
              </w:rPr>
            </w:pPr>
            <w:r>
              <w:rPr>
                <w:spacing w:val="-10"/>
                <w:sz w:val="20"/>
              </w:rPr>
              <w:t>…</w:t>
            </w:r>
          </w:p>
          <w:p>
            <w:pPr>
              <w:pStyle w:val="TableParagraph"/>
              <w:spacing w:line="210" w:lineRule="exact" w:before="1"/>
              <w:ind w:left="307"/>
              <w:rPr>
                <w:sz w:val="20"/>
              </w:rPr>
            </w:pPr>
            <w:r>
              <w:rPr>
                <w:sz w:val="20"/>
              </w:rPr>
              <w:t>63:</w:t>
            </w:r>
            <w:r>
              <w:rPr>
                <w:spacing w:val="-2"/>
                <w:sz w:val="20"/>
              </w:rPr>
              <w:t> </w:t>
            </w:r>
            <w:r>
              <w:rPr>
                <w:spacing w:val="-5"/>
                <w:sz w:val="20"/>
              </w:rPr>
              <w:t>#63</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09"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2" w:hRule="atLeast"/>
        </w:trPr>
        <w:tc>
          <w:tcPr>
            <w:tcW w:w="2405" w:type="dxa"/>
          </w:tcPr>
          <w:p>
            <w:pPr>
              <w:pStyle w:val="TableParagraph"/>
              <w:spacing w:line="212" w:lineRule="exact"/>
              <w:ind w:left="107"/>
              <w:rPr>
                <w:sz w:val="20"/>
              </w:rPr>
            </w:pPr>
            <w:r>
              <w:rPr>
                <w:spacing w:val="-2"/>
                <w:sz w:val="20"/>
              </w:rPr>
              <w:t>Purpose</w:t>
            </w:r>
          </w:p>
        </w:tc>
        <w:tc>
          <w:tcPr>
            <w:tcW w:w="6097" w:type="dxa"/>
          </w:tcPr>
          <w:p>
            <w:pPr>
              <w:pStyle w:val="TableParagraph"/>
              <w:spacing w:line="212"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3"/>
        <w:ind w:left="276"/>
      </w:pPr>
      <w:r>
        <w:rPr>
          <w:spacing w:val="-10"/>
        </w:rPr>
        <w:t>4</w:t>
      </w:r>
    </w:p>
    <w:p>
      <w:pPr>
        <w:pStyle w:val="Heading2"/>
        <w:numPr>
          <w:ilvl w:val="0"/>
          <w:numId w:val="161"/>
        </w:numPr>
        <w:tabs>
          <w:tab w:pos="952" w:val="left" w:leader="none"/>
        </w:tabs>
        <w:spacing w:line="240" w:lineRule="auto" w:before="357" w:after="0"/>
        <w:ind w:left="952" w:right="0" w:hanging="676"/>
        <w:jc w:val="left"/>
      </w:pPr>
      <w:bookmarkStart w:name="A.7 NR DL Signal Quality Level performan" w:id="563"/>
      <w:bookmarkEnd w:id="563"/>
      <w:r>
        <w:rPr>
          <w:rFonts w:ascii="Times New Roman"/>
          <w:sz w:val="20"/>
        </w:rPr>
      </w:r>
      <w:bookmarkStart w:name="_bookmark240" w:id="564"/>
      <w:bookmarkEnd w:id="564"/>
      <w:r>
        <w:rPr>
          <w:rFonts w:ascii="Times New Roman"/>
          <w:sz w:val="20"/>
        </w:rPr>
      </w:r>
      <w:r>
        <w:rPr/>
        <w:t>A.7</w:t>
      </w:r>
      <w:r>
        <w:rPr>
          <w:spacing w:val="-9"/>
        </w:rPr>
        <w:t> </w:t>
      </w:r>
      <w:r>
        <w:rPr/>
        <w:t>NR</w:t>
      </w:r>
      <w:r>
        <w:rPr>
          <w:spacing w:val="-8"/>
        </w:rPr>
        <w:t> </w:t>
      </w:r>
      <w:r>
        <w:rPr/>
        <w:t>DL</w:t>
      </w:r>
      <w:r>
        <w:rPr>
          <w:spacing w:val="-9"/>
        </w:rPr>
        <w:t> </w:t>
      </w:r>
      <w:r>
        <w:rPr/>
        <w:t>Signal</w:t>
      </w:r>
      <w:r>
        <w:rPr>
          <w:spacing w:val="-8"/>
        </w:rPr>
        <w:t> </w:t>
      </w:r>
      <w:r>
        <w:rPr/>
        <w:t>Quality</w:t>
      </w:r>
      <w:r>
        <w:rPr>
          <w:spacing w:val="-9"/>
        </w:rPr>
        <w:t> </w:t>
      </w:r>
      <w:r>
        <w:rPr/>
        <w:t>Level</w:t>
      </w:r>
      <w:r>
        <w:rPr>
          <w:spacing w:val="-8"/>
        </w:rPr>
        <w:t> </w:t>
      </w:r>
      <w:r>
        <w:rPr/>
        <w:t>performance</w:t>
      </w:r>
      <w:r>
        <w:rPr>
          <w:spacing w:val="-8"/>
        </w:rPr>
        <w:t> </w:t>
      </w:r>
      <w:r>
        <w:rPr>
          <w:spacing w:val="-2"/>
        </w:rPr>
        <w:t>counters</w:t>
      </w:r>
    </w:p>
    <w:p>
      <w:pPr>
        <w:pStyle w:val="Heading3"/>
        <w:numPr>
          <w:ilvl w:val="0"/>
          <w:numId w:val="161"/>
        </w:numPr>
        <w:tabs>
          <w:tab w:pos="952" w:val="left" w:leader="none"/>
        </w:tabs>
        <w:spacing w:line="240" w:lineRule="auto" w:before="302" w:after="0"/>
        <w:ind w:left="952" w:right="0" w:hanging="676"/>
        <w:jc w:val="left"/>
        <w:rPr>
          <w:rFonts w:ascii="Tahoma"/>
        </w:rPr>
      </w:pPr>
      <w:bookmarkStart w:name="A.7.1 Distribution of PDSCH per MCS (Ran" w:id="565"/>
      <w:bookmarkEnd w:id="565"/>
      <w:r>
        <w:rPr>
          <w:rFonts w:ascii="Times New Roman"/>
          <w:sz w:val="20"/>
        </w:rPr>
      </w:r>
      <w:bookmarkStart w:name="_bookmark241" w:id="566"/>
      <w:bookmarkEnd w:id="566"/>
      <w:r>
        <w:rPr>
          <w:rFonts w:ascii="Times New Roman"/>
          <w:sz w:val="20"/>
        </w:rPr>
      </w:r>
      <w:r>
        <w:rPr/>
        <w:t>A.7.1</w:t>
      </w:r>
      <w:r>
        <w:rPr>
          <w:spacing w:val="-3"/>
        </w:rPr>
        <w:t> </w:t>
      </w:r>
      <w:r>
        <w:rPr>
          <w:rFonts w:ascii="Tahoma"/>
        </w:rPr>
        <w:t>Distribution</w:t>
      </w:r>
      <w:r>
        <w:rPr>
          <w:rFonts w:ascii="Tahoma"/>
          <w:spacing w:val="-6"/>
        </w:rPr>
        <w:t> </w:t>
      </w:r>
      <w:r>
        <w:rPr>
          <w:rFonts w:ascii="Tahoma"/>
        </w:rPr>
        <w:t>of</w:t>
      </w:r>
      <w:r>
        <w:rPr>
          <w:rFonts w:ascii="Tahoma"/>
          <w:spacing w:val="-3"/>
        </w:rPr>
        <w:t> </w:t>
      </w:r>
      <w:r>
        <w:rPr>
          <w:rFonts w:ascii="Tahoma"/>
        </w:rPr>
        <w:t>PDSCH</w:t>
      </w:r>
      <w:r>
        <w:rPr>
          <w:rFonts w:ascii="Tahoma"/>
          <w:spacing w:val="-7"/>
        </w:rPr>
        <w:t> </w:t>
      </w:r>
      <w:r>
        <w:rPr>
          <w:rFonts w:ascii="Tahoma"/>
        </w:rPr>
        <w:t>per</w:t>
      </w:r>
      <w:r>
        <w:rPr>
          <w:rFonts w:ascii="Tahoma"/>
          <w:spacing w:val="-4"/>
        </w:rPr>
        <w:t> </w:t>
      </w:r>
      <w:r>
        <w:rPr>
          <w:rFonts w:ascii="Tahoma"/>
        </w:rPr>
        <w:t>MCS</w:t>
      </w:r>
      <w:r>
        <w:rPr>
          <w:rFonts w:ascii="Tahoma"/>
          <w:spacing w:val="-6"/>
        </w:rPr>
        <w:t> </w:t>
      </w:r>
      <w:r>
        <w:rPr>
          <w:rFonts w:ascii="Tahoma"/>
          <w:spacing w:val="-2"/>
        </w:rPr>
        <w:t>(Rank1)</w:t>
      </w:r>
    </w:p>
    <w:p>
      <w:pPr>
        <w:pStyle w:val="BodyText"/>
        <w:spacing w:before="9"/>
        <w:rPr>
          <w:rFonts w:ascii="Tahoma"/>
          <w:sz w:val="24"/>
        </w:rPr>
      </w:pPr>
    </w:p>
    <w:p>
      <w:pPr>
        <w:pStyle w:val="Heading4"/>
        <w:numPr>
          <w:ilvl w:val="0"/>
          <w:numId w:val="161"/>
        </w:numPr>
        <w:tabs>
          <w:tab w:pos="952" w:val="left" w:leader="none"/>
        </w:tabs>
        <w:spacing w:line="240" w:lineRule="auto" w:before="0" w:after="0"/>
        <w:ind w:left="952" w:right="0" w:hanging="676"/>
        <w:jc w:val="left"/>
      </w:pPr>
      <w:bookmarkStart w:name="A.7.1.1 Performance Counter Table" w:id="567"/>
      <w:bookmarkEnd w:id="567"/>
      <w:r>
        <w:rPr>
          <w:rFonts w:ascii="Times New Roman"/>
          <w:sz w:val="20"/>
        </w:rPr>
      </w:r>
      <w:r>
        <w:rPr/>
        <w:t>A.7.1.1</w:t>
      </w:r>
      <w:r>
        <w:rPr>
          <w:spacing w:val="-7"/>
        </w:rPr>
        <w:t> </w:t>
      </w:r>
      <w:r>
        <w:rPr/>
        <w:t>Performance</w:t>
      </w:r>
      <w:r>
        <w:rPr>
          <w:spacing w:val="-6"/>
        </w:rPr>
        <w:t> </w:t>
      </w:r>
      <w:r>
        <w:rPr/>
        <w:t>Counter</w:t>
      </w:r>
      <w:r>
        <w:rPr>
          <w:spacing w:val="-6"/>
        </w:rPr>
        <w:t> </w:t>
      </w:r>
      <w:r>
        <w:rPr>
          <w:spacing w:val="-4"/>
        </w:rPr>
        <w:t>Table</w:t>
      </w:r>
    </w:p>
    <w:p>
      <w:pPr>
        <w:pStyle w:val="BodyText"/>
        <w:spacing w:before="7" w:after="1"/>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OR.DLSQL.DistPdschMcsRank1</w:t>
            </w:r>
          </w:p>
        </w:tc>
      </w:tr>
      <w:tr>
        <w:trPr>
          <w:trHeight w:val="691" w:hRule="atLeast"/>
        </w:trPr>
        <w:tc>
          <w:tcPr>
            <w:tcW w:w="2405" w:type="dxa"/>
          </w:tcPr>
          <w:p>
            <w:pPr>
              <w:pStyle w:val="TableParagraph"/>
              <w:spacing w:before="1"/>
              <w:ind w:left="107"/>
              <w:rPr>
                <w:sz w:val="20"/>
              </w:rPr>
            </w:pPr>
            <w:r>
              <w:rPr>
                <w:spacing w:val="-2"/>
                <w:sz w:val="20"/>
              </w:rPr>
              <w:t>Description</w:t>
            </w:r>
          </w:p>
        </w:tc>
        <w:tc>
          <w:tcPr>
            <w:tcW w:w="6097" w:type="dxa"/>
          </w:tcPr>
          <w:p>
            <w:pPr>
              <w:pStyle w:val="TableParagraph"/>
              <w:spacing w:before="1"/>
              <w:ind w:right="210"/>
              <w:rPr>
                <w:sz w:val="20"/>
              </w:rPr>
            </w:pPr>
            <w:r>
              <w:rPr>
                <w:sz w:val="20"/>
              </w:rPr>
              <w:t>This</w:t>
            </w:r>
            <w:r>
              <w:rPr>
                <w:spacing w:val="-6"/>
                <w:sz w:val="20"/>
              </w:rPr>
              <w:t> </w:t>
            </w:r>
            <w:r>
              <w:rPr>
                <w:sz w:val="20"/>
              </w:rPr>
              <w:t>counter</w:t>
            </w:r>
            <w:r>
              <w:rPr>
                <w:spacing w:val="-7"/>
                <w:sz w:val="20"/>
              </w:rPr>
              <w:t> </w:t>
            </w:r>
            <w:r>
              <w:rPr>
                <w:sz w:val="20"/>
              </w:rPr>
              <w:t>provides</w:t>
            </w:r>
            <w:r>
              <w:rPr>
                <w:spacing w:val="-6"/>
                <w:sz w:val="20"/>
              </w:rPr>
              <w:t> </w:t>
            </w:r>
            <w:r>
              <w:rPr>
                <w:sz w:val="20"/>
              </w:rPr>
              <w:t>the</w:t>
            </w:r>
            <w:r>
              <w:rPr>
                <w:spacing w:val="-5"/>
                <w:sz w:val="20"/>
              </w:rPr>
              <w:t> </w:t>
            </w:r>
            <w:r>
              <w:rPr>
                <w:sz w:val="20"/>
              </w:rPr>
              <w:t>distributions</w:t>
            </w:r>
            <w:r>
              <w:rPr>
                <w:spacing w:val="-6"/>
                <w:sz w:val="20"/>
              </w:rPr>
              <w:t> </w:t>
            </w:r>
            <w:r>
              <w:rPr>
                <w:sz w:val="20"/>
              </w:rPr>
              <w:t>of</w:t>
            </w:r>
            <w:r>
              <w:rPr>
                <w:spacing w:val="-5"/>
                <w:sz w:val="20"/>
              </w:rPr>
              <w:t> </w:t>
            </w:r>
            <w:r>
              <w:rPr>
                <w:sz w:val="20"/>
              </w:rPr>
              <w:t>PDSCH</w:t>
            </w:r>
            <w:r>
              <w:rPr>
                <w:spacing w:val="-5"/>
                <w:sz w:val="20"/>
              </w:rPr>
              <w:t> </w:t>
            </w:r>
            <w:r>
              <w:rPr>
                <w:sz w:val="20"/>
              </w:rPr>
              <w:t>transmitted</w:t>
            </w:r>
            <w:r>
              <w:rPr>
                <w:spacing w:val="-4"/>
                <w:sz w:val="20"/>
              </w:rPr>
              <w:t> </w:t>
            </w:r>
            <w:r>
              <w:rPr>
                <w:sz w:val="20"/>
              </w:rPr>
              <w:t>with</w:t>
            </w:r>
            <w:r>
              <w:rPr>
                <w:spacing w:val="-4"/>
                <w:sz w:val="20"/>
              </w:rPr>
              <w:t> </w:t>
            </w:r>
            <w:r>
              <w:rPr>
                <w:sz w:val="20"/>
              </w:rPr>
              <w:t>rank 1 per MCS.</w:t>
            </w:r>
          </w:p>
          <w:p>
            <w:pPr>
              <w:pStyle w:val="TableParagraph"/>
              <w:spacing w:line="210" w:lineRule="exact"/>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918"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Measurement subcounter is incremented by 1 whenever PDSCH is transmitted with Rank 1 when</w:t>
            </w:r>
            <w:r>
              <w:rPr>
                <w:spacing w:val="-2"/>
                <w:sz w:val="20"/>
              </w:rPr>
              <w:t> </w:t>
            </w:r>
            <w:r>
              <w:rPr>
                <w:sz w:val="20"/>
              </w:rPr>
              <w:t>the</w:t>
            </w:r>
            <w:r>
              <w:rPr>
                <w:spacing w:val="-1"/>
                <w:sz w:val="20"/>
              </w:rPr>
              <w:t> </w:t>
            </w:r>
            <w:r>
              <w:rPr>
                <w:sz w:val="20"/>
              </w:rPr>
              <w:t>MCS</w:t>
            </w:r>
            <w:r>
              <w:rPr>
                <w:spacing w:val="-2"/>
                <w:sz w:val="20"/>
              </w:rPr>
              <w:t> </w:t>
            </w:r>
            <w:r>
              <w:rPr>
                <w:sz w:val="20"/>
              </w:rPr>
              <w:t>table</w:t>
            </w:r>
            <w:r>
              <w:rPr>
                <w:spacing w:val="-1"/>
                <w:sz w:val="20"/>
              </w:rPr>
              <w:t> </w:t>
            </w:r>
            <w:r>
              <w:rPr>
                <w:sz w:val="20"/>
              </w:rPr>
              <w:t>of</w:t>
            </w:r>
            <w:r>
              <w:rPr>
                <w:spacing w:val="-1"/>
                <w:sz w:val="20"/>
              </w:rPr>
              <w:t> </w:t>
            </w:r>
            <w:r>
              <w:rPr>
                <w:sz w:val="20"/>
              </w:rPr>
              <w:t>the</w:t>
            </w:r>
            <w:r>
              <w:rPr>
                <w:spacing w:val="-1"/>
                <w:sz w:val="20"/>
              </w:rPr>
              <w:t> </w:t>
            </w:r>
            <w:r>
              <w:rPr>
                <w:sz w:val="20"/>
              </w:rPr>
              <w:t>PDSCH is</w:t>
            </w:r>
            <w:r>
              <w:rPr>
                <w:spacing w:val="-2"/>
                <w:sz w:val="20"/>
              </w:rPr>
              <w:t> </w:t>
            </w:r>
            <w:r>
              <w:rPr>
                <w:sz w:val="20"/>
              </w:rPr>
              <w:t>group</w:t>
            </w:r>
            <w:r>
              <w:rPr>
                <w:spacing w:val="-2"/>
                <w:sz w:val="20"/>
              </w:rPr>
              <w:t> </w:t>
            </w:r>
            <w:r>
              <w:rPr>
                <w:sz w:val="20"/>
              </w:rPr>
              <w:t>of subcounter.</w:t>
            </w:r>
            <w:r>
              <w:rPr>
                <w:i/>
                <w:sz w:val="20"/>
              </w:rPr>
              <w:t>MCSTable</w:t>
            </w:r>
            <w:r>
              <w:rPr>
                <w:i/>
                <w:spacing w:val="-4"/>
                <w:sz w:val="20"/>
              </w:rPr>
              <w:t> </w:t>
            </w:r>
            <w:r>
              <w:rPr>
                <w:sz w:val="20"/>
              </w:rPr>
              <w:t>and</w:t>
            </w:r>
            <w:r>
              <w:rPr>
                <w:spacing w:val="-4"/>
                <w:sz w:val="20"/>
              </w:rPr>
              <w:t> </w:t>
            </w:r>
            <w:r>
              <w:rPr>
                <w:sz w:val="20"/>
              </w:rPr>
              <w:t>when</w:t>
            </w:r>
            <w:r>
              <w:rPr>
                <w:spacing w:val="-4"/>
                <w:sz w:val="20"/>
              </w:rPr>
              <w:t> </w:t>
            </w:r>
            <w:r>
              <w:rPr>
                <w:sz w:val="20"/>
              </w:rPr>
              <w:t>the</w:t>
            </w:r>
            <w:r>
              <w:rPr>
                <w:spacing w:val="-5"/>
                <w:sz w:val="20"/>
              </w:rPr>
              <w:t> </w:t>
            </w:r>
            <w:r>
              <w:rPr>
                <w:sz w:val="20"/>
              </w:rPr>
              <w:t>MCS</w:t>
            </w:r>
            <w:r>
              <w:rPr>
                <w:spacing w:val="-5"/>
                <w:sz w:val="20"/>
              </w:rPr>
              <w:t> </w:t>
            </w:r>
            <w:r>
              <w:rPr>
                <w:sz w:val="20"/>
              </w:rPr>
              <w:t>index</w:t>
            </w:r>
            <w:r>
              <w:rPr>
                <w:spacing w:val="-4"/>
                <w:sz w:val="20"/>
              </w:rPr>
              <w:t> </w:t>
            </w:r>
            <w:r>
              <w:rPr>
                <w:sz w:val="20"/>
              </w:rPr>
              <w:t>of</w:t>
            </w:r>
            <w:r>
              <w:rPr>
                <w:spacing w:val="-5"/>
                <w:sz w:val="20"/>
              </w:rPr>
              <w:t> </w:t>
            </w:r>
            <w:r>
              <w:rPr>
                <w:sz w:val="20"/>
              </w:rPr>
              <w:t>the</w:t>
            </w:r>
            <w:r>
              <w:rPr>
                <w:spacing w:val="-4"/>
                <w:sz w:val="20"/>
              </w:rPr>
              <w:t> </w:t>
            </w:r>
            <w:r>
              <w:rPr>
                <w:sz w:val="20"/>
              </w:rPr>
              <w:t>PDSCH</w:t>
            </w:r>
            <w:r>
              <w:rPr>
                <w:spacing w:val="-5"/>
                <w:sz w:val="20"/>
              </w:rPr>
              <w:t> </w:t>
            </w:r>
            <w:r>
              <w:rPr>
                <w:sz w:val="20"/>
              </w:rPr>
              <w:t>is</w:t>
            </w:r>
            <w:r>
              <w:rPr>
                <w:spacing w:val="-6"/>
                <w:sz w:val="20"/>
              </w:rPr>
              <w:t> </w:t>
            </w:r>
            <w:r>
              <w:rPr>
                <w:spacing w:val="-2"/>
                <w:sz w:val="20"/>
              </w:rPr>
              <w:t>group</w:t>
            </w:r>
          </w:p>
          <w:p>
            <w:pPr>
              <w:pStyle w:val="TableParagraph"/>
              <w:spacing w:line="209" w:lineRule="exact"/>
              <w:rPr>
                <w:sz w:val="20"/>
              </w:rPr>
            </w:pPr>
            <w:r>
              <w:rPr>
                <w:sz w:val="20"/>
              </w:rPr>
              <w:t>of</w:t>
            </w:r>
            <w:r>
              <w:rPr>
                <w:spacing w:val="-1"/>
                <w:sz w:val="20"/>
              </w:rPr>
              <w:t> </w:t>
            </w:r>
            <w:r>
              <w:rPr>
                <w:spacing w:val="-2"/>
                <w:sz w:val="20"/>
              </w:rPr>
              <w:t>subcounter.</w:t>
            </w:r>
            <w:r>
              <w:rPr>
                <w:i/>
                <w:spacing w:val="-2"/>
                <w:sz w:val="20"/>
              </w:rPr>
              <w:t>MCSRetx</w:t>
            </w:r>
            <w:r>
              <w:rPr>
                <w:spacing w:val="-2"/>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5"/>
                <w:sz w:val="20"/>
              </w:rPr>
              <w:t> </w:t>
            </w:r>
            <w:r>
              <w:rPr>
                <w:sz w:val="20"/>
              </w:rPr>
              <w:t>number</w:t>
            </w:r>
            <w:r>
              <w:rPr>
                <w:spacing w:val="-4"/>
                <w:sz w:val="20"/>
              </w:rPr>
              <w:t> </w:t>
            </w:r>
            <w:r>
              <w:rPr>
                <w:spacing w:val="-2"/>
                <w:sz w:val="20"/>
              </w:rPr>
              <w:t>(U32)</w:t>
            </w:r>
          </w:p>
        </w:tc>
      </w:tr>
      <w:tr>
        <w:trPr>
          <w:trHeight w:val="2990"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i/>
                <w:sz w:val="20"/>
              </w:rPr>
            </w:pPr>
            <w:r>
              <w:rPr>
                <w:spacing w:val="-2"/>
                <w:sz w:val="20"/>
              </w:rPr>
              <w:t>OR.DLSQL.DistPdschMcsRank1.</w:t>
            </w:r>
            <w:r>
              <w:rPr>
                <w:i/>
                <w:spacing w:val="-2"/>
                <w:sz w:val="20"/>
              </w:rPr>
              <w:t>MCSRetx.MCSTable</w:t>
            </w:r>
            <w:r>
              <w:rPr>
                <w:i/>
                <w:spacing w:val="21"/>
                <w:sz w:val="20"/>
              </w:rPr>
              <w:t> </w:t>
            </w:r>
            <w:r>
              <w:rPr>
                <w:spacing w:val="-2"/>
                <w:sz w:val="20"/>
              </w:rPr>
              <w:t>where</w:t>
            </w:r>
            <w:r>
              <w:rPr>
                <w:spacing w:val="19"/>
                <w:sz w:val="20"/>
              </w:rPr>
              <w:t> </w:t>
            </w:r>
            <w:r>
              <w:rPr>
                <w:i/>
                <w:spacing w:val="-2"/>
                <w:sz w:val="20"/>
              </w:rPr>
              <w:t>MCSRetx</w:t>
            </w:r>
          </w:p>
          <w:p>
            <w:pPr>
              <w:pStyle w:val="TableParagraph"/>
              <w:spacing w:line="230" w:lineRule="exact"/>
              <w:rPr>
                <w:sz w:val="20"/>
              </w:rPr>
            </w:pPr>
            <w:r>
              <w:rPr>
                <w:sz w:val="20"/>
              </w:rPr>
              <w:t>is</w:t>
            </w:r>
            <w:r>
              <w:rPr>
                <w:spacing w:val="-5"/>
                <w:sz w:val="20"/>
              </w:rPr>
              <w:t> </w:t>
            </w:r>
            <w:r>
              <w:rPr>
                <w:sz w:val="20"/>
              </w:rPr>
              <w:t>the</w:t>
            </w:r>
            <w:r>
              <w:rPr>
                <w:spacing w:val="-2"/>
                <w:sz w:val="20"/>
              </w:rPr>
              <w:t> </w:t>
            </w:r>
            <w:r>
              <w:rPr>
                <w:sz w:val="20"/>
              </w:rPr>
              <w:t>MCS</w:t>
            </w:r>
            <w:r>
              <w:rPr>
                <w:spacing w:val="-5"/>
                <w:sz w:val="20"/>
              </w:rPr>
              <w:t> </w:t>
            </w:r>
            <w:r>
              <w:rPr>
                <w:sz w:val="20"/>
              </w:rPr>
              <w:t>index</w:t>
            </w:r>
            <w:r>
              <w:rPr>
                <w:spacing w:val="-2"/>
                <w:sz w:val="20"/>
              </w:rPr>
              <w:t> </w:t>
            </w:r>
            <w:r>
              <w:rPr>
                <w:sz w:val="20"/>
              </w:rPr>
              <w:t>for</w:t>
            </w:r>
            <w:r>
              <w:rPr>
                <w:spacing w:val="-4"/>
                <w:sz w:val="20"/>
              </w:rPr>
              <w:t> </w:t>
            </w:r>
            <w:r>
              <w:rPr>
                <w:sz w:val="20"/>
              </w:rPr>
              <w:t>initial</w:t>
            </w:r>
            <w:r>
              <w:rPr>
                <w:spacing w:val="-4"/>
                <w:sz w:val="20"/>
              </w:rPr>
              <w:t> </w:t>
            </w:r>
            <w:r>
              <w:rPr>
                <w:spacing w:val="-2"/>
                <w:sz w:val="20"/>
              </w:rPr>
              <w:t>transmission:</w:t>
            </w:r>
          </w:p>
          <w:p>
            <w:pPr>
              <w:pStyle w:val="TableParagraph"/>
              <w:spacing w:line="232" w:lineRule="exact"/>
              <w:ind w:left="307"/>
              <w:rPr>
                <w:sz w:val="20"/>
              </w:rPr>
            </w:pPr>
            <w:r>
              <w:rPr>
                <w:position w:val="2"/>
                <w:sz w:val="20"/>
              </w:rPr>
              <w:t>0:</w:t>
            </w:r>
            <w:r>
              <w:rPr>
                <w:spacing w:val="-3"/>
                <w:position w:val="2"/>
                <w:sz w:val="20"/>
              </w:rPr>
              <w:t> </w:t>
            </w:r>
            <w:r>
              <w:rPr>
                <w:position w:val="2"/>
                <w:sz w:val="20"/>
              </w:rPr>
              <w:t>I</w:t>
            </w:r>
            <w:r>
              <w:rPr>
                <w:sz w:val="13"/>
              </w:rPr>
              <w:t>MCS</w:t>
            </w:r>
            <w:r>
              <w:rPr>
                <w:spacing w:val="-1"/>
                <w:sz w:val="13"/>
              </w:rPr>
              <w:t> </w:t>
            </w:r>
            <w:r>
              <w:rPr>
                <w:position w:val="2"/>
                <w:sz w:val="20"/>
              </w:rPr>
              <w:t>=</w:t>
            </w:r>
            <w:r>
              <w:rPr>
                <w:spacing w:val="-2"/>
                <w:position w:val="2"/>
                <w:sz w:val="20"/>
              </w:rPr>
              <w:t> </w:t>
            </w:r>
            <w:r>
              <w:rPr>
                <w:spacing w:val="-10"/>
                <w:position w:val="2"/>
                <w:sz w:val="20"/>
              </w:rPr>
              <w:t>0</w:t>
            </w:r>
          </w:p>
          <w:p>
            <w:pPr>
              <w:pStyle w:val="TableParagraph"/>
              <w:spacing w:line="230" w:lineRule="exact"/>
              <w:ind w:left="307"/>
              <w:rPr>
                <w:sz w:val="20"/>
              </w:rPr>
            </w:pPr>
            <w:r>
              <w:rPr>
                <w:position w:val="2"/>
                <w:sz w:val="20"/>
              </w:rPr>
              <w:t>1:</w:t>
            </w:r>
            <w:r>
              <w:rPr>
                <w:spacing w:val="-3"/>
                <w:position w:val="2"/>
                <w:sz w:val="20"/>
              </w:rPr>
              <w:t> </w:t>
            </w:r>
            <w:r>
              <w:rPr>
                <w:position w:val="2"/>
                <w:sz w:val="20"/>
              </w:rPr>
              <w:t>I</w:t>
            </w:r>
            <w:r>
              <w:rPr>
                <w:sz w:val="13"/>
              </w:rPr>
              <w:t>MCS</w:t>
            </w:r>
            <w:r>
              <w:rPr>
                <w:spacing w:val="-1"/>
                <w:sz w:val="13"/>
              </w:rPr>
              <w:t> </w:t>
            </w:r>
            <w:r>
              <w:rPr>
                <w:position w:val="2"/>
                <w:sz w:val="20"/>
              </w:rPr>
              <w:t>=</w:t>
            </w:r>
            <w:r>
              <w:rPr>
                <w:spacing w:val="-2"/>
                <w:position w:val="2"/>
                <w:sz w:val="20"/>
              </w:rPr>
              <w:t> </w:t>
            </w:r>
            <w:r>
              <w:rPr>
                <w:spacing w:val="-10"/>
                <w:position w:val="2"/>
                <w:sz w:val="20"/>
              </w:rPr>
              <w:t>1</w:t>
            </w:r>
          </w:p>
          <w:p>
            <w:pPr>
              <w:pStyle w:val="TableParagraph"/>
              <w:spacing w:line="227" w:lineRule="exact"/>
              <w:ind w:left="307"/>
              <w:rPr>
                <w:sz w:val="20"/>
              </w:rPr>
            </w:pPr>
            <w:r>
              <w:rPr>
                <w:spacing w:val="-10"/>
                <w:sz w:val="20"/>
              </w:rPr>
              <w:t>…</w:t>
            </w:r>
          </w:p>
          <w:p>
            <w:pPr>
              <w:pStyle w:val="TableParagraph"/>
              <w:spacing w:line="233" w:lineRule="exact"/>
              <w:ind w:left="307"/>
              <w:rPr>
                <w:sz w:val="20"/>
              </w:rPr>
            </w:pPr>
            <w:r>
              <w:rPr>
                <w:position w:val="2"/>
                <w:sz w:val="20"/>
              </w:rPr>
              <w:t>31:</w:t>
            </w:r>
            <w:r>
              <w:rPr>
                <w:spacing w:val="-3"/>
                <w:position w:val="2"/>
                <w:sz w:val="20"/>
              </w:rPr>
              <w:t> </w:t>
            </w:r>
            <w:r>
              <w:rPr>
                <w:position w:val="2"/>
                <w:sz w:val="20"/>
              </w:rPr>
              <w:t>I</w:t>
            </w:r>
            <w:r>
              <w:rPr>
                <w:sz w:val="13"/>
              </w:rPr>
              <w:t>MCS</w:t>
            </w:r>
            <w:r>
              <w:rPr>
                <w:spacing w:val="-1"/>
                <w:sz w:val="13"/>
              </w:rPr>
              <w:t> </w:t>
            </w:r>
            <w:r>
              <w:rPr>
                <w:position w:val="2"/>
                <w:sz w:val="20"/>
              </w:rPr>
              <w:t>=</w:t>
            </w:r>
            <w:r>
              <w:rPr>
                <w:spacing w:val="-2"/>
                <w:position w:val="2"/>
                <w:sz w:val="20"/>
              </w:rPr>
              <w:t> </w:t>
            </w:r>
            <w:r>
              <w:rPr>
                <w:spacing w:val="-5"/>
                <w:position w:val="2"/>
                <w:sz w:val="20"/>
              </w:rPr>
              <w:t>31</w:t>
            </w:r>
          </w:p>
          <w:p>
            <w:pPr>
              <w:pStyle w:val="TableParagraph"/>
              <w:spacing w:line="228" w:lineRule="exact"/>
              <w:rPr>
                <w:sz w:val="20"/>
              </w:rPr>
            </w:pPr>
            <w:r>
              <w:rPr>
                <w:i/>
                <w:sz w:val="20"/>
              </w:rPr>
              <w:t>MCSTable</w:t>
            </w:r>
            <w:r>
              <w:rPr>
                <w:i/>
                <w:spacing w:val="-9"/>
                <w:sz w:val="20"/>
              </w:rPr>
              <w:t> </w:t>
            </w:r>
            <w:r>
              <w:rPr>
                <w:sz w:val="20"/>
              </w:rPr>
              <w:t>is</w:t>
            </w:r>
            <w:r>
              <w:rPr>
                <w:spacing w:val="-10"/>
                <w:sz w:val="20"/>
              </w:rPr>
              <w:t> </w:t>
            </w:r>
            <w:r>
              <w:rPr>
                <w:sz w:val="20"/>
              </w:rPr>
              <w:t>the</w:t>
            </w:r>
            <w:r>
              <w:rPr>
                <w:spacing w:val="-9"/>
                <w:sz w:val="20"/>
              </w:rPr>
              <w:t> </w:t>
            </w:r>
            <w:r>
              <w:rPr>
                <w:sz w:val="20"/>
              </w:rPr>
              <w:t>MCS</w:t>
            </w:r>
            <w:r>
              <w:rPr>
                <w:spacing w:val="-10"/>
                <w:sz w:val="20"/>
              </w:rPr>
              <w:t> </w:t>
            </w:r>
            <w:r>
              <w:rPr>
                <w:spacing w:val="-2"/>
                <w:sz w:val="20"/>
              </w:rPr>
              <w:t>table:</w:t>
            </w:r>
          </w:p>
          <w:p>
            <w:pPr>
              <w:pStyle w:val="TableParagraph"/>
              <w:spacing w:before="1"/>
              <w:ind w:left="307" w:right="356"/>
              <w:rPr>
                <w:sz w:val="20"/>
              </w:rPr>
            </w:pPr>
            <w:r>
              <w:rPr>
                <w:sz w:val="20"/>
              </w:rPr>
              <w:t>0:</w:t>
            </w:r>
            <w:r>
              <w:rPr>
                <w:spacing w:val="-7"/>
                <w:sz w:val="20"/>
              </w:rPr>
              <w:t> </w:t>
            </w:r>
            <w:r>
              <w:rPr>
                <w:sz w:val="20"/>
              </w:rPr>
              <w:t>MCS</w:t>
            </w:r>
            <w:r>
              <w:rPr>
                <w:spacing w:val="-7"/>
                <w:sz w:val="20"/>
              </w:rPr>
              <w:t> </w:t>
            </w:r>
            <w:r>
              <w:rPr>
                <w:sz w:val="20"/>
              </w:rPr>
              <w:t>index</w:t>
            </w:r>
            <w:r>
              <w:rPr>
                <w:spacing w:val="-5"/>
                <w:sz w:val="20"/>
              </w:rPr>
              <w:t> </w:t>
            </w:r>
            <w:r>
              <w:rPr>
                <w:sz w:val="20"/>
              </w:rPr>
              <w:t>table</w:t>
            </w:r>
            <w:r>
              <w:rPr>
                <w:spacing w:val="-6"/>
                <w:sz w:val="20"/>
              </w:rPr>
              <w:t> </w:t>
            </w:r>
            <w:r>
              <w:rPr>
                <w:sz w:val="20"/>
              </w:rPr>
              <w:t>1</w:t>
            </w:r>
            <w:r>
              <w:rPr>
                <w:spacing w:val="-5"/>
                <w:sz w:val="20"/>
              </w:rPr>
              <w:t> </w:t>
            </w:r>
            <w:r>
              <w:rPr>
                <w:sz w:val="20"/>
              </w:rPr>
              <w:t>for</w:t>
            </w:r>
            <w:r>
              <w:rPr>
                <w:spacing w:val="-6"/>
                <w:sz w:val="20"/>
              </w:rPr>
              <w:t> </w:t>
            </w:r>
            <w:r>
              <w:rPr>
                <w:sz w:val="20"/>
              </w:rPr>
              <w:t>PDSCH/PUSCH</w:t>
            </w:r>
            <w:r>
              <w:rPr>
                <w:spacing w:val="-6"/>
                <w:sz w:val="20"/>
              </w:rPr>
              <w:t> </w:t>
            </w:r>
            <w:r>
              <w:rPr>
                <w:sz w:val="20"/>
              </w:rPr>
              <w:t>without</w:t>
            </w:r>
            <w:r>
              <w:rPr>
                <w:spacing w:val="-7"/>
                <w:sz w:val="20"/>
              </w:rPr>
              <w:t> </w:t>
            </w:r>
            <w:r>
              <w:rPr>
                <w:sz w:val="20"/>
              </w:rPr>
              <w:t>transform </w:t>
            </w:r>
            <w:r>
              <w:rPr>
                <w:spacing w:val="-2"/>
                <w:sz w:val="20"/>
              </w:rPr>
              <w:t>precoding</w:t>
            </w:r>
          </w:p>
          <w:p>
            <w:pPr>
              <w:pStyle w:val="TableParagraph"/>
              <w:spacing w:before="1"/>
              <w:ind w:left="307" w:right="356"/>
              <w:rPr>
                <w:sz w:val="20"/>
              </w:rPr>
            </w:pPr>
            <w:r>
              <w:rPr>
                <w:sz w:val="20"/>
              </w:rPr>
              <w:t>1:</w:t>
            </w:r>
            <w:r>
              <w:rPr>
                <w:spacing w:val="-7"/>
                <w:sz w:val="20"/>
              </w:rPr>
              <w:t> </w:t>
            </w:r>
            <w:r>
              <w:rPr>
                <w:sz w:val="20"/>
              </w:rPr>
              <w:t>MCS</w:t>
            </w:r>
            <w:r>
              <w:rPr>
                <w:spacing w:val="-7"/>
                <w:sz w:val="20"/>
              </w:rPr>
              <w:t> </w:t>
            </w:r>
            <w:r>
              <w:rPr>
                <w:sz w:val="20"/>
              </w:rPr>
              <w:t>index</w:t>
            </w:r>
            <w:r>
              <w:rPr>
                <w:spacing w:val="-5"/>
                <w:sz w:val="20"/>
              </w:rPr>
              <w:t> </w:t>
            </w:r>
            <w:r>
              <w:rPr>
                <w:sz w:val="20"/>
              </w:rPr>
              <w:t>table</w:t>
            </w:r>
            <w:r>
              <w:rPr>
                <w:spacing w:val="-6"/>
                <w:sz w:val="20"/>
              </w:rPr>
              <w:t> </w:t>
            </w:r>
            <w:r>
              <w:rPr>
                <w:sz w:val="20"/>
              </w:rPr>
              <w:t>2</w:t>
            </w:r>
            <w:r>
              <w:rPr>
                <w:spacing w:val="-5"/>
                <w:sz w:val="20"/>
              </w:rPr>
              <w:t> </w:t>
            </w:r>
            <w:r>
              <w:rPr>
                <w:sz w:val="20"/>
              </w:rPr>
              <w:t>for</w:t>
            </w:r>
            <w:r>
              <w:rPr>
                <w:spacing w:val="-6"/>
                <w:sz w:val="20"/>
              </w:rPr>
              <w:t> </w:t>
            </w:r>
            <w:r>
              <w:rPr>
                <w:sz w:val="20"/>
              </w:rPr>
              <w:t>PDSCH/PUSCH</w:t>
            </w:r>
            <w:r>
              <w:rPr>
                <w:spacing w:val="-6"/>
                <w:sz w:val="20"/>
              </w:rPr>
              <w:t> </w:t>
            </w:r>
            <w:r>
              <w:rPr>
                <w:sz w:val="20"/>
              </w:rPr>
              <w:t>without</w:t>
            </w:r>
            <w:r>
              <w:rPr>
                <w:spacing w:val="-7"/>
                <w:sz w:val="20"/>
              </w:rPr>
              <w:t> </w:t>
            </w:r>
            <w:r>
              <w:rPr>
                <w:sz w:val="20"/>
              </w:rPr>
              <w:t>transform </w:t>
            </w:r>
            <w:r>
              <w:rPr>
                <w:spacing w:val="-2"/>
                <w:sz w:val="20"/>
              </w:rPr>
              <w:t>precoding</w:t>
            </w:r>
          </w:p>
          <w:p>
            <w:pPr>
              <w:pStyle w:val="TableParagraph"/>
              <w:spacing w:line="230" w:lineRule="exact"/>
              <w:ind w:left="307" w:right="356"/>
              <w:rPr>
                <w:sz w:val="20"/>
              </w:rPr>
            </w:pPr>
            <w:r>
              <w:rPr>
                <w:sz w:val="20"/>
              </w:rPr>
              <w:t>2:</w:t>
            </w:r>
            <w:r>
              <w:rPr>
                <w:spacing w:val="-7"/>
                <w:sz w:val="20"/>
              </w:rPr>
              <w:t> </w:t>
            </w:r>
            <w:r>
              <w:rPr>
                <w:sz w:val="20"/>
              </w:rPr>
              <w:t>MCS</w:t>
            </w:r>
            <w:r>
              <w:rPr>
                <w:spacing w:val="-7"/>
                <w:sz w:val="20"/>
              </w:rPr>
              <w:t> </w:t>
            </w:r>
            <w:r>
              <w:rPr>
                <w:sz w:val="20"/>
              </w:rPr>
              <w:t>index</w:t>
            </w:r>
            <w:r>
              <w:rPr>
                <w:spacing w:val="-5"/>
                <w:sz w:val="20"/>
              </w:rPr>
              <w:t> </w:t>
            </w:r>
            <w:r>
              <w:rPr>
                <w:sz w:val="20"/>
              </w:rPr>
              <w:t>table</w:t>
            </w:r>
            <w:r>
              <w:rPr>
                <w:spacing w:val="-6"/>
                <w:sz w:val="20"/>
              </w:rPr>
              <w:t> </w:t>
            </w:r>
            <w:r>
              <w:rPr>
                <w:sz w:val="20"/>
              </w:rPr>
              <w:t>3</w:t>
            </w:r>
            <w:r>
              <w:rPr>
                <w:spacing w:val="-5"/>
                <w:sz w:val="20"/>
              </w:rPr>
              <w:t> </w:t>
            </w:r>
            <w:r>
              <w:rPr>
                <w:sz w:val="20"/>
              </w:rPr>
              <w:t>for</w:t>
            </w:r>
            <w:r>
              <w:rPr>
                <w:spacing w:val="-6"/>
                <w:sz w:val="20"/>
              </w:rPr>
              <w:t> </w:t>
            </w:r>
            <w:r>
              <w:rPr>
                <w:sz w:val="20"/>
              </w:rPr>
              <w:t>PDSCH/PUSCH</w:t>
            </w:r>
            <w:r>
              <w:rPr>
                <w:spacing w:val="-6"/>
                <w:sz w:val="20"/>
              </w:rPr>
              <w:t> </w:t>
            </w:r>
            <w:r>
              <w:rPr>
                <w:sz w:val="20"/>
              </w:rPr>
              <w:t>without</w:t>
            </w:r>
            <w:r>
              <w:rPr>
                <w:spacing w:val="-7"/>
                <w:sz w:val="20"/>
              </w:rPr>
              <w:t> </w:t>
            </w:r>
            <w:r>
              <w:rPr>
                <w:sz w:val="20"/>
              </w:rPr>
              <w:t>transform </w:t>
            </w:r>
            <w:r>
              <w:rPr>
                <w:spacing w:val="-2"/>
                <w:sz w:val="20"/>
              </w:rPr>
              <w:t>precoding</w:t>
            </w:r>
          </w:p>
        </w:tc>
      </w:tr>
    </w:tbl>
    <w:p>
      <w:pPr>
        <w:spacing w:after="0" w:line="230" w:lineRule="exact"/>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1840" w:hRule="atLeast"/>
        </w:trPr>
        <w:tc>
          <w:tcPr>
            <w:tcW w:w="2405" w:type="dxa"/>
          </w:tcPr>
          <w:p>
            <w:pPr>
              <w:pStyle w:val="TableParagraph"/>
              <w:ind w:left="0"/>
              <w:rPr>
                <w:sz w:val="18"/>
              </w:rPr>
            </w:pPr>
          </w:p>
        </w:tc>
        <w:tc>
          <w:tcPr>
            <w:tcW w:w="6097" w:type="dxa"/>
          </w:tcPr>
          <w:p>
            <w:pPr>
              <w:pStyle w:val="TableParagraph"/>
              <w:ind w:left="307"/>
              <w:rPr>
                <w:sz w:val="20"/>
              </w:rPr>
            </w:pPr>
            <w:r>
              <w:rPr>
                <w:sz w:val="20"/>
              </w:rPr>
              <w:t>3:</w:t>
            </w:r>
            <w:r>
              <w:rPr>
                <w:spacing w:val="-6"/>
                <w:sz w:val="20"/>
              </w:rPr>
              <w:t> </w:t>
            </w:r>
            <w:r>
              <w:rPr>
                <w:sz w:val="20"/>
              </w:rPr>
              <w:t>MCS</w:t>
            </w:r>
            <w:r>
              <w:rPr>
                <w:spacing w:val="-6"/>
                <w:sz w:val="20"/>
              </w:rPr>
              <w:t> </w:t>
            </w:r>
            <w:r>
              <w:rPr>
                <w:sz w:val="20"/>
              </w:rPr>
              <w:t>index</w:t>
            </w:r>
            <w:r>
              <w:rPr>
                <w:spacing w:val="-4"/>
                <w:sz w:val="20"/>
              </w:rPr>
              <w:t> </w:t>
            </w:r>
            <w:r>
              <w:rPr>
                <w:sz w:val="20"/>
              </w:rPr>
              <w:t>table</w:t>
            </w:r>
            <w:r>
              <w:rPr>
                <w:spacing w:val="-5"/>
                <w:sz w:val="20"/>
              </w:rPr>
              <w:t> </w:t>
            </w:r>
            <w:r>
              <w:rPr>
                <w:sz w:val="20"/>
              </w:rPr>
              <w:t>for</w:t>
            </w:r>
            <w:r>
              <w:rPr>
                <w:spacing w:val="-5"/>
                <w:sz w:val="20"/>
              </w:rPr>
              <w:t> </w:t>
            </w:r>
            <w:r>
              <w:rPr>
                <w:sz w:val="20"/>
              </w:rPr>
              <w:t>PUSCH</w:t>
            </w:r>
            <w:r>
              <w:rPr>
                <w:spacing w:val="-5"/>
                <w:sz w:val="20"/>
              </w:rPr>
              <w:t> </w:t>
            </w:r>
            <w:r>
              <w:rPr>
                <w:sz w:val="20"/>
              </w:rPr>
              <w:t>with</w:t>
            </w:r>
            <w:r>
              <w:rPr>
                <w:spacing w:val="-4"/>
                <w:sz w:val="20"/>
              </w:rPr>
              <w:t> </w:t>
            </w:r>
            <w:r>
              <w:rPr>
                <w:sz w:val="20"/>
              </w:rPr>
              <w:t>transform</w:t>
            </w:r>
            <w:r>
              <w:rPr>
                <w:spacing w:val="-4"/>
                <w:sz w:val="20"/>
              </w:rPr>
              <w:t> </w:t>
            </w:r>
            <w:r>
              <w:rPr>
                <w:sz w:val="20"/>
              </w:rPr>
              <w:t>precoding</w:t>
            </w:r>
            <w:r>
              <w:rPr>
                <w:spacing w:val="-4"/>
                <w:sz w:val="20"/>
              </w:rPr>
              <w:t> </w:t>
            </w:r>
            <w:r>
              <w:rPr>
                <w:sz w:val="20"/>
              </w:rPr>
              <w:t>and</w:t>
            </w:r>
            <w:r>
              <w:rPr>
                <w:spacing w:val="-4"/>
                <w:sz w:val="20"/>
              </w:rPr>
              <w:t> </w:t>
            </w:r>
            <w:r>
              <w:rPr>
                <w:sz w:val="20"/>
              </w:rPr>
              <w:t>64QAM </w:t>
            </w:r>
            <w:r>
              <w:rPr>
                <w:spacing w:val="-2"/>
                <w:sz w:val="20"/>
              </w:rPr>
              <w:t>(q=1)</w:t>
            </w:r>
          </w:p>
          <w:p>
            <w:pPr>
              <w:pStyle w:val="TableParagraph"/>
              <w:ind w:left="307"/>
              <w:rPr>
                <w:sz w:val="20"/>
              </w:rPr>
            </w:pPr>
            <w:r>
              <w:rPr>
                <w:sz w:val="20"/>
              </w:rPr>
              <w:t>4:</w:t>
            </w:r>
            <w:r>
              <w:rPr>
                <w:spacing w:val="-5"/>
                <w:sz w:val="20"/>
              </w:rPr>
              <w:t> </w:t>
            </w:r>
            <w:r>
              <w:rPr>
                <w:sz w:val="20"/>
              </w:rPr>
              <w:t>MCS</w:t>
            </w:r>
            <w:r>
              <w:rPr>
                <w:spacing w:val="-5"/>
                <w:sz w:val="20"/>
              </w:rPr>
              <w:t> </w:t>
            </w:r>
            <w:r>
              <w:rPr>
                <w:sz w:val="20"/>
              </w:rPr>
              <w:t>index</w:t>
            </w:r>
            <w:r>
              <w:rPr>
                <w:spacing w:val="-3"/>
                <w:sz w:val="20"/>
              </w:rPr>
              <w:t> </w:t>
            </w:r>
            <w:r>
              <w:rPr>
                <w:sz w:val="20"/>
              </w:rPr>
              <w:t>table</w:t>
            </w:r>
            <w:r>
              <w:rPr>
                <w:spacing w:val="-4"/>
                <w:sz w:val="20"/>
              </w:rPr>
              <w:t> </w:t>
            </w:r>
            <w:r>
              <w:rPr>
                <w:sz w:val="20"/>
              </w:rPr>
              <w:t>for</w:t>
            </w:r>
            <w:r>
              <w:rPr>
                <w:spacing w:val="-4"/>
                <w:sz w:val="20"/>
              </w:rPr>
              <w:t> </w:t>
            </w:r>
            <w:r>
              <w:rPr>
                <w:sz w:val="20"/>
              </w:rPr>
              <w:t>PUSCH</w:t>
            </w:r>
            <w:r>
              <w:rPr>
                <w:spacing w:val="-4"/>
                <w:sz w:val="20"/>
              </w:rPr>
              <w:t> </w:t>
            </w:r>
            <w:r>
              <w:rPr>
                <w:sz w:val="20"/>
              </w:rPr>
              <w:t>with</w:t>
            </w:r>
            <w:r>
              <w:rPr>
                <w:spacing w:val="-3"/>
                <w:sz w:val="20"/>
              </w:rPr>
              <w:t> </w:t>
            </w:r>
            <w:r>
              <w:rPr>
                <w:sz w:val="20"/>
              </w:rPr>
              <w:t>transform</w:t>
            </w:r>
            <w:r>
              <w:rPr>
                <w:spacing w:val="-3"/>
                <w:sz w:val="20"/>
              </w:rPr>
              <w:t> </w:t>
            </w:r>
            <w:r>
              <w:rPr>
                <w:sz w:val="20"/>
              </w:rPr>
              <w:t>precoding</w:t>
            </w:r>
            <w:r>
              <w:rPr>
                <w:spacing w:val="-3"/>
                <w:sz w:val="20"/>
              </w:rPr>
              <w:t> </w:t>
            </w:r>
            <w:r>
              <w:rPr>
                <w:sz w:val="20"/>
              </w:rPr>
              <w:t>and</w:t>
            </w:r>
            <w:r>
              <w:rPr>
                <w:spacing w:val="-3"/>
                <w:sz w:val="20"/>
              </w:rPr>
              <w:t> </w:t>
            </w:r>
            <w:r>
              <w:rPr>
                <w:sz w:val="20"/>
              </w:rPr>
              <w:t>64QAM </w:t>
            </w:r>
            <w:r>
              <w:rPr>
                <w:spacing w:val="-2"/>
                <w:sz w:val="20"/>
              </w:rPr>
              <w:t>(q=2)</w:t>
            </w:r>
          </w:p>
          <w:p>
            <w:pPr>
              <w:pStyle w:val="TableParagraph"/>
              <w:ind w:left="307"/>
              <w:rPr>
                <w:sz w:val="20"/>
              </w:rPr>
            </w:pPr>
            <w:r>
              <w:rPr>
                <w:sz w:val="20"/>
              </w:rPr>
              <w:t>5:</w:t>
            </w:r>
            <w:r>
              <w:rPr>
                <w:spacing w:val="-6"/>
                <w:sz w:val="20"/>
              </w:rPr>
              <w:t> </w:t>
            </w:r>
            <w:r>
              <w:rPr>
                <w:sz w:val="20"/>
              </w:rPr>
              <w:t>MCS</w:t>
            </w:r>
            <w:r>
              <w:rPr>
                <w:spacing w:val="-6"/>
                <w:sz w:val="20"/>
              </w:rPr>
              <w:t> </w:t>
            </w:r>
            <w:r>
              <w:rPr>
                <w:sz w:val="20"/>
              </w:rPr>
              <w:t>index</w:t>
            </w:r>
            <w:r>
              <w:rPr>
                <w:spacing w:val="-4"/>
                <w:sz w:val="20"/>
              </w:rPr>
              <w:t> </w:t>
            </w:r>
            <w:r>
              <w:rPr>
                <w:sz w:val="20"/>
              </w:rPr>
              <w:t>table</w:t>
            </w:r>
            <w:r>
              <w:rPr>
                <w:spacing w:val="-5"/>
                <w:sz w:val="20"/>
              </w:rPr>
              <w:t> </w:t>
            </w:r>
            <w:r>
              <w:rPr>
                <w:sz w:val="20"/>
              </w:rPr>
              <w:t>2</w:t>
            </w:r>
            <w:r>
              <w:rPr>
                <w:spacing w:val="-4"/>
                <w:sz w:val="20"/>
              </w:rPr>
              <w:t> </w:t>
            </w:r>
            <w:r>
              <w:rPr>
                <w:sz w:val="20"/>
              </w:rPr>
              <w:t>for</w:t>
            </w:r>
            <w:r>
              <w:rPr>
                <w:spacing w:val="-5"/>
                <w:sz w:val="20"/>
              </w:rPr>
              <w:t> </w:t>
            </w:r>
            <w:r>
              <w:rPr>
                <w:sz w:val="20"/>
              </w:rPr>
              <w:t>PUSCH</w:t>
            </w:r>
            <w:r>
              <w:rPr>
                <w:spacing w:val="-5"/>
                <w:sz w:val="20"/>
              </w:rPr>
              <w:t> </w:t>
            </w:r>
            <w:r>
              <w:rPr>
                <w:sz w:val="20"/>
              </w:rPr>
              <w:t>with</w:t>
            </w:r>
            <w:r>
              <w:rPr>
                <w:spacing w:val="-4"/>
                <w:sz w:val="20"/>
              </w:rPr>
              <w:t> </w:t>
            </w:r>
            <w:r>
              <w:rPr>
                <w:sz w:val="20"/>
              </w:rPr>
              <w:t>transform</w:t>
            </w:r>
            <w:r>
              <w:rPr>
                <w:spacing w:val="-4"/>
                <w:sz w:val="20"/>
              </w:rPr>
              <w:t> </w:t>
            </w:r>
            <w:r>
              <w:rPr>
                <w:sz w:val="20"/>
              </w:rPr>
              <w:t>precoding</w:t>
            </w:r>
            <w:r>
              <w:rPr>
                <w:spacing w:val="-6"/>
                <w:sz w:val="20"/>
              </w:rPr>
              <w:t> </w:t>
            </w:r>
            <w:r>
              <w:rPr>
                <w:sz w:val="20"/>
              </w:rPr>
              <w:t>and </w:t>
            </w:r>
            <w:r>
              <w:rPr>
                <w:spacing w:val="-2"/>
                <w:sz w:val="20"/>
              </w:rPr>
              <w:t>64QAM(q=1)</w:t>
            </w:r>
          </w:p>
          <w:p>
            <w:pPr>
              <w:pStyle w:val="TableParagraph"/>
              <w:spacing w:line="230" w:lineRule="atLeast"/>
              <w:ind w:left="307" w:right="135"/>
              <w:rPr>
                <w:sz w:val="20"/>
              </w:rPr>
            </w:pPr>
            <w:r>
              <w:rPr>
                <w:sz w:val="20"/>
              </w:rPr>
              <w:t>6:</w:t>
            </w:r>
            <w:r>
              <w:rPr>
                <w:spacing w:val="-6"/>
                <w:sz w:val="20"/>
              </w:rPr>
              <w:t> </w:t>
            </w:r>
            <w:r>
              <w:rPr>
                <w:sz w:val="20"/>
              </w:rPr>
              <w:t>MCS</w:t>
            </w:r>
            <w:r>
              <w:rPr>
                <w:spacing w:val="-6"/>
                <w:sz w:val="20"/>
              </w:rPr>
              <w:t> </w:t>
            </w:r>
            <w:r>
              <w:rPr>
                <w:sz w:val="20"/>
              </w:rPr>
              <w:t>index</w:t>
            </w:r>
            <w:r>
              <w:rPr>
                <w:spacing w:val="-4"/>
                <w:sz w:val="20"/>
              </w:rPr>
              <w:t> </w:t>
            </w:r>
            <w:r>
              <w:rPr>
                <w:sz w:val="20"/>
              </w:rPr>
              <w:t>table</w:t>
            </w:r>
            <w:r>
              <w:rPr>
                <w:spacing w:val="-5"/>
                <w:sz w:val="20"/>
              </w:rPr>
              <w:t> </w:t>
            </w:r>
            <w:r>
              <w:rPr>
                <w:sz w:val="20"/>
              </w:rPr>
              <w:t>2</w:t>
            </w:r>
            <w:r>
              <w:rPr>
                <w:spacing w:val="-4"/>
                <w:sz w:val="20"/>
              </w:rPr>
              <w:t> </w:t>
            </w:r>
            <w:r>
              <w:rPr>
                <w:sz w:val="20"/>
              </w:rPr>
              <w:t>for</w:t>
            </w:r>
            <w:r>
              <w:rPr>
                <w:spacing w:val="-5"/>
                <w:sz w:val="20"/>
              </w:rPr>
              <w:t> </w:t>
            </w:r>
            <w:r>
              <w:rPr>
                <w:sz w:val="20"/>
              </w:rPr>
              <w:t>PUSCH</w:t>
            </w:r>
            <w:r>
              <w:rPr>
                <w:spacing w:val="-5"/>
                <w:sz w:val="20"/>
              </w:rPr>
              <w:t> </w:t>
            </w:r>
            <w:r>
              <w:rPr>
                <w:sz w:val="20"/>
              </w:rPr>
              <w:t>with</w:t>
            </w:r>
            <w:r>
              <w:rPr>
                <w:spacing w:val="-4"/>
                <w:sz w:val="20"/>
              </w:rPr>
              <w:t> </w:t>
            </w:r>
            <w:r>
              <w:rPr>
                <w:sz w:val="20"/>
              </w:rPr>
              <w:t>transform</w:t>
            </w:r>
            <w:r>
              <w:rPr>
                <w:spacing w:val="-4"/>
                <w:sz w:val="20"/>
              </w:rPr>
              <w:t> </w:t>
            </w:r>
            <w:r>
              <w:rPr>
                <w:sz w:val="20"/>
              </w:rPr>
              <w:t>precoding</w:t>
            </w:r>
            <w:r>
              <w:rPr>
                <w:spacing w:val="-6"/>
                <w:sz w:val="20"/>
              </w:rPr>
              <w:t> </w:t>
            </w:r>
            <w:r>
              <w:rPr>
                <w:sz w:val="20"/>
              </w:rPr>
              <w:t>and 64QAM (q=2)</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09"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1</w:t>
      </w:r>
    </w:p>
    <w:p>
      <w:pPr>
        <w:pStyle w:val="BodyText"/>
        <w:spacing w:before="71"/>
      </w:pPr>
    </w:p>
    <w:p>
      <w:pPr>
        <w:pStyle w:val="Heading3"/>
        <w:numPr>
          <w:ilvl w:val="0"/>
          <w:numId w:val="162"/>
        </w:numPr>
        <w:tabs>
          <w:tab w:pos="952" w:val="left" w:leader="none"/>
        </w:tabs>
        <w:spacing w:line="240" w:lineRule="auto" w:before="0" w:after="0"/>
        <w:ind w:left="952" w:right="0" w:hanging="676"/>
        <w:jc w:val="left"/>
        <w:rPr>
          <w:rFonts w:ascii="Tahoma"/>
        </w:rPr>
      </w:pPr>
      <w:bookmarkStart w:name="A.7.2 Distribution of PDSCH per MCS (Ran" w:id="568"/>
      <w:bookmarkEnd w:id="568"/>
      <w:r>
        <w:rPr>
          <w:rFonts w:ascii="Times New Roman"/>
          <w:sz w:val="20"/>
        </w:rPr>
      </w:r>
      <w:bookmarkStart w:name="_bookmark242" w:id="569"/>
      <w:bookmarkEnd w:id="569"/>
      <w:r>
        <w:rPr>
          <w:rFonts w:ascii="Times New Roman"/>
          <w:sz w:val="20"/>
        </w:rPr>
      </w:r>
      <w:r>
        <w:rPr/>
        <w:t>A.7.2</w:t>
      </w:r>
      <w:r>
        <w:rPr>
          <w:spacing w:val="-3"/>
        </w:rPr>
        <w:t> </w:t>
      </w:r>
      <w:r>
        <w:rPr>
          <w:rFonts w:ascii="Tahoma"/>
        </w:rPr>
        <w:t>Distribution</w:t>
      </w:r>
      <w:r>
        <w:rPr>
          <w:rFonts w:ascii="Tahoma"/>
          <w:spacing w:val="-6"/>
        </w:rPr>
        <w:t> </w:t>
      </w:r>
      <w:r>
        <w:rPr>
          <w:rFonts w:ascii="Tahoma"/>
        </w:rPr>
        <w:t>of</w:t>
      </w:r>
      <w:r>
        <w:rPr>
          <w:rFonts w:ascii="Tahoma"/>
          <w:spacing w:val="-3"/>
        </w:rPr>
        <w:t> </w:t>
      </w:r>
      <w:r>
        <w:rPr>
          <w:rFonts w:ascii="Tahoma"/>
        </w:rPr>
        <w:t>PDSCH</w:t>
      </w:r>
      <w:r>
        <w:rPr>
          <w:rFonts w:ascii="Tahoma"/>
          <w:spacing w:val="-7"/>
        </w:rPr>
        <w:t> </w:t>
      </w:r>
      <w:r>
        <w:rPr>
          <w:rFonts w:ascii="Tahoma"/>
        </w:rPr>
        <w:t>per</w:t>
      </w:r>
      <w:r>
        <w:rPr>
          <w:rFonts w:ascii="Tahoma"/>
          <w:spacing w:val="-4"/>
        </w:rPr>
        <w:t> </w:t>
      </w:r>
      <w:r>
        <w:rPr>
          <w:rFonts w:ascii="Tahoma"/>
        </w:rPr>
        <w:t>MCS</w:t>
      </w:r>
      <w:r>
        <w:rPr>
          <w:rFonts w:ascii="Tahoma"/>
          <w:spacing w:val="-6"/>
        </w:rPr>
        <w:t> </w:t>
      </w:r>
      <w:r>
        <w:rPr>
          <w:rFonts w:ascii="Tahoma"/>
          <w:spacing w:val="-2"/>
        </w:rPr>
        <w:t>(Rank2)</w:t>
      </w:r>
    </w:p>
    <w:p>
      <w:pPr>
        <w:pStyle w:val="BodyText"/>
        <w:spacing w:before="11"/>
        <w:rPr>
          <w:rFonts w:ascii="Tahoma"/>
          <w:sz w:val="24"/>
        </w:rPr>
      </w:pPr>
    </w:p>
    <w:p>
      <w:pPr>
        <w:pStyle w:val="Heading4"/>
        <w:numPr>
          <w:ilvl w:val="0"/>
          <w:numId w:val="162"/>
        </w:numPr>
        <w:tabs>
          <w:tab w:pos="952" w:val="left" w:leader="none"/>
        </w:tabs>
        <w:spacing w:line="240" w:lineRule="auto" w:before="0" w:after="0"/>
        <w:ind w:left="952" w:right="0" w:hanging="676"/>
        <w:jc w:val="left"/>
      </w:pPr>
      <w:bookmarkStart w:name="A.7.2.1 Performance Counter Table" w:id="570"/>
      <w:bookmarkEnd w:id="570"/>
      <w:r>
        <w:rPr>
          <w:rFonts w:ascii="Times New Roman"/>
          <w:sz w:val="20"/>
        </w:rPr>
      </w:r>
      <w:r>
        <w:rPr/>
        <w:t>A.7.2.1</w:t>
      </w:r>
      <w:r>
        <w:rPr>
          <w:spacing w:val="-7"/>
        </w:rPr>
        <w:t> </w:t>
      </w:r>
      <w:r>
        <w:rPr/>
        <w:t>Performance</w:t>
      </w:r>
      <w:r>
        <w:rPr>
          <w:spacing w:val="-6"/>
        </w:rPr>
        <w:t> </w:t>
      </w:r>
      <w:r>
        <w:rPr/>
        <w:t>Counter</w:t>
      </w:r>
      <w:r>
        <w:rPr>
          <w:spacing w:val="-6"/>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OR.DLSQL.DistPdschMcsRank2</w:t>
            </w:r>
          </w:p>
        </w:tc>
      </w:tr>
      <w:tr>
        <w:trPr>
          <w:trHeight w:val="688"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210"/>
              <w:rPr>
                <w:sz w:val="20"/>
              </w:rPr>
            </w:pPr>
            <w:r>
              <w:rPr>
                <w:sz w:val="20"/>
              </w:rPr>
              <w:t>This</w:t>
            </w:r>
            <w:r>
              <w:rPr>
                <w:spacing w:val="-6"/>
                <w:sz w:val="20"/>
              </w:rPr>
              <w:t> </w:t>
            </w:r>
            <w:r>
              <w:rPr>
                <w:sz w:val="20"/>
              </w:rPr>
              <w:t>counter</w:t>
            </w:r>
            <w:r>
              <w:rPr>
                <w:spacing w:val="-7"/>
                <w:sz w:val="20"/>
              </w:rPr>
              <w:t> </w:t>
            </w:r>
            <w:r>
              <w:rPr>
                <w:sz w:val="20"/>
              </w:rPr>
              <w:t>provides</w:t>
            </w:r>
            <w:r>
              <w:rPr>
                <w:spacing w:val="-6"/>
                <w:sz w:val="20"/>
              </w:rPr>
              <w:t> </w:t>
            </w:r>
            <w:r>
              <w:rPr>
                <w:sz w:val="20"/>
              </w:rPr>
              <w:t>the</w:t>
            </w:r>
            <w:r>
              <w:rPr>
                <w:spacing w:val="-1"/>
                <w:sz w:val="20"/>
              </w:rPr>
              <w:t> </w:t>
            </w:r>
            <w:r>
              <w:rPr>
                <w:sz w:val="20"/>
              </w:rPr>
              <w:t>distributions</w:t>
            </w:r>
            <w:r>
              <w:rPr>
                <w:spacing w:val="-6"/>
                <w:sz w:val="20"/>
              </w:rPr>
              <w:t> </w:t>
            </w:r>
            <w:r>
              <w:rPr>
                <w:sz w:val="20"/>
              </w:rPr>
              <w:t>of</w:t>
            </w:r>
            <w:r>
              <w:rPr>
                <w:spacing w:val="-5"/>
                <w:sz w:val="20"/>
              </w:rPr>
              <w:t> </w:t>
            </w:r>
            <w:r>
              <w:rPr>
                <w:sz w:val="20"/>
              </w:rPr>
              <w:t>PDSCH</w:t>
            </w:r>
            <w:r>
              <w:rPr>
                <w:spacing w:val="-5"/>
                <w:sz w:val="20"/>
              </w:rPr>
              <w:t> </w:t>
            </w:r>
            <w:r>
              <w:rPr>
                <w:sz w:val="20"/>
              </w:rPr>
              <w:t>transmitted</w:t>
            </w:r>
            <w:r>
              <w:rPr>
                <w:spacing w:val="-4"/>
                <w:sz w:val="20"/>
              </w:rPr>
              <w:t> </w:t>
            </w:r>
            <w:r>
              <w:rPr>
                <w:sz w:val="20"/>
              </w:rPr>
              <w:t>with</w:t>
            </w:r>
            <w:r>
              <w:rPr>
                <w:spacing w:val="-4"/>
                <w:sz w:val="20"/>
              </w:rPr>
              <w:t> </w:t>
            </w:r>
            <w:r>
              <w:rPr>
                <w:sz w:val="20"/>
              </w:rPr>
              <w:t>rank 2 per MCS.</w:t>
            </w:r>
          </w:p>
          <w:p>
            <w:pPr>
              <w:pStyle w:val="TableParagraph"/>
              <w:spacing w:line="208" w:lineRule="exact"/>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921"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Measurement subcounter is incremented by 1 whenever PDSCH is transmitted</w:t>
            </w:r>
            <w:r>
              <w:rPr>
                <w:spacing w:val="-1"/>
                <w:sz w:val="20"/>
              </w:rPr>
              <w:t> </w:t>
            </w:r>
            <w:r>
              <w:rPr>
                <w:sz w:val="20"/>
              </w:rPr>
              <w:t>with</w:t>
            </w:r>
            <w:r>
              <w:rPr>
                <w:spacing w:val="-1"/>
                <w:sz w:val="20"/>
              </w:rPr>
              <w:t> </w:t>
            </w:r>
            <w:r>
              <w:rPr>
                <w:sz w:val="20"/>
              </w:rPr>
              <w:t>Rank</w:t>
            </w:r>
            <w:r>
              <w:rPr>
                <w:spacing w:val="-1"/>
                <w:sz w:val="20"/>
              </w:rPr>
              <w:t> </w:t>
            </w:r>
            <w:r>
              <w:rPr>
                <w:sz w:val="20"/>
              </w:rPr>
              <w:t>2</w:t>
            </w:r>
            <w:r>
              <w:rPr>
                <w:spacing w:val="-1"/>
                <w:sz w:val="20"/>
              </w:rPr>
              <w:t> </w:t>
            </w:r>
            <w:r>
              <w:rPr>
                <w:sz w:val="20"/>
              </w:rPr>
              <w:t>when</w:t>
            </w:r>
            <w:r>
              <w:rPr>
                <w:spacing w:val="-3"/>
                <w:sz w:val="20"/>
              </w:rPr>
              <w:t> </w:t>
            </w:r>
            <w:r>
              <w:rPr>
                <w:sz w:val="20"/>
              </w:rPr>
              <w:t>the</w:t>
            </w:r>
            <w:r>
              <w:rPr>
                <w:spacing w:val="-2"/>
                <w:sz w:val="20"/>
              </w:rPr>
              <w:t> </w:t>
            </w:r>
            <w:r>
              <w:rPr>
                <w:sz w:val="20"/>
              </w:rPr>
              <w:t>MCS</w:t>
            </w:r>
            <w:r>
              <w:rPr>
                <w:spacing w:val="-3"/>
                <w:sz w:val="20"/>
              </w:rPr>
              <w:t> </w:t>
            </w:r>
            <w:r>
              <w:rPr>
                <w:sz w:val="20"/>
              </w:rPr>
              <w:t>table</w:t>
            </w:r>
            <w:r>
              <w:rPr>
                <w:spacing w:val="-2"/>
                <w:sz w:val="20"/>
              </w:rPr>
              <w:t> </w:t>
            </w:r>
            <w:r>
              <w:rPr>
                <w:sz w:val="20"/>
              </w:rPr>
              <w:t>of</w:t>
            </w:r>
            <w:r>
              <w:rPr>
                <w:spacing w:val="-2"/>
                <w:sz w:val="20"/>
              </w:rPr>
              <w:t> </w:t>
            </w:r>
            <w:r>
              <w:rPr>
                <w:sz w:val="20"/>
              </w:rPr>
              <w:t>the PDSCH is</w:t>
            </w:r>
            <w:r>
              <w:rPr>
                <w:spacing w:val="-3"/>
                <w:sz w:val="20"/>
              </w:rPr>
              <w:t> </w:t>
            </w:r>
            <w:r>
              <w:rPr>
                <w:sz w:val="20"/>
              </w:rPr>
              <w:t>group</w:t>
            </w:r>
            <w:r>
              <w:rPr>
                <w:spacing w:val="-3"/>
                <w:sz w:val="20"/>
              </w:rPr>
              <w:t> </w:t>
            </w:r>
            <w:r>
              <w:rPr>
                <w:sz w:val="20"/>
              </w:rPr>
              <w:t>of subcounter.</w:t>
            </w:r>
            <w:r>
              <w:rPr>
                <w:i/>
                <w:sz w:val="20"/>
              </w:rPr>
              <w:t>MCSTable</w:t>
            </w:r>
            <w:r>
              <w:rPr>
                <w:i/>
                <w:spacing w:val="-4"/>
                <w:sz w:val="20"/>
              </w:rPr>
              <w:t> </w:t>
            </w:r>
            <w:r>
              <w:rPr>
                <w:sz w:val="20"/>
              </w:rPr>
              <w:t>and</w:t>
            </w:r>
            <w:r>
              <w:rPr>
                <w:spacing w:val="-4"/>
                <w:sz w:val="20"/>
              </w:rPr>
              <w:t> </w:t>
            </w:r>
            <w:r>
              <w:rPr>
                <w:sz w:val="20"/>
              </w:rPr>
              <w:t>when</w:t>
            </w:r>
            <w:r>
              <w:rPr>
                <w:spacing w:val="-4"/>
                <w:sz w:val="20"/>
              </w:rPr>
              <w:t> </w:t>
            </w:r>
            <w:r>
              <w:rPr>
                <w:sz w:val="20"/>
              </w:rPr>
              <w:t>the</w:t>
            </w:r>
            <w:r>
              <w:rPr>
                <w:spacing w:val="-5"/>
                <w:sz w:val="20"/>
              </w:rPr>
              <w:t> </w:t>
            </w:r>
            <w:r>
              <w:rPr>
                <w:sz w:val="20"/>
              </w:rPr>
              <w:t>MCS</w:t>
            </w:r>
            <w:r>
              <w:rPr>
                <w:spacing w:val="-5"/>
                <w:sz w:val="20"/>
              </w:rPr>
              <w:t> </w:t>
            </w:r>
            <w:r>
              <w:rPr>
                <w:sz w:val="20"/>
              </w:rPr>
              <w:t>index</w:t>
            </w:r>
            <w:r>
              <w:rPr>
                <w:spacing w:val="-4"/>
                <w:sz w:val="20"/>
              </w:rPr>
              <w:t> </w:t>
            </w:r>
            <w:r>
              <w:rPr>
                <w:sz w:val="20"/>
              </w:rPr>
              <w:t>of</w:t>
            </w:r>
            <w:r>
              <w:rPr>
                <w:spacing w:val="-5"/>
                <w:sz w:val="20"/>
              </w:rPr>
              <w:t> </w:t>
            </w:r>
            <w:r>
              <w:rPr>
                <w:sz w:val="20"/>
              </w:rPr>
              <w:t>the</w:t>
            </w:r>
            <w:r>
              <w:rPr>
                <w:spacing w:val="-4"/>
                <w:sz w:val="20"/>
              </w:rPr>
              <w:t> </w:t>
            </w:r>
            <w:r>
              <w:rPr>
                <w:sz w:val="20"/>
              </w:rPr>
              <w:t>PDSCH</w:t>
            </w:r>
            <w:r>
              <w:rPr>
                <w:spacing w:val="-5"/>
                <w:sz w:val="20"/>
              </w:rPr>
              <w:t> </w:t>
            </w:r>
            <w:r>
              <w:rPr>
                <w:sz w:val="20"/>
              </w:rPr>
              <w:t>is</w:t>
            </w:r>
            <w:r>
              <w:rPr>
                <w:spacing w:val="-6"/>
                <w:sz w:val="20"/>
              </w:rPr>
              <w:t> </w:t>
            </w:r>
            <w:r>
              <w:rPr>
                <w:spacing w:val="-2"/>
                <w:sz w:val="20"/>
              </w:rPr>
              <w:t>group</w:t>
            </w:r>
          </w:p>
          <w:p>
            <w:pPr>
              <w:pStyle w:val="TableParagraph"/>
              <w:spacing w:line="210" w:lineRule="exact" w:before="2"/>
              <w:rPr>
                <w:sz w:val="20"/>
              </w:rPr>
            </w:pPr>
            <w:r>
              <w:rPr>
                <w:sz w:val="20"/>
              </w:rPr>
              <w:t>of</w:t>
            </w:r>
            <w:r>
              <w:rPr>
                <w:spacing w:val="-1"/>
                <w:sz w:val="20"/>
              </w:rPr>
              <w:t> </w:t>
            </w:r>
            <w:r>
              <w:rPr>
                <w:spacing w:val="-2"/>
                <w:sz w:val="20"/>
              </w:rPr>
              <w:t>subcounter.</w:t>
            </w:r>
            <w:r>
              <w:rPr>
                <w:i/>
                <w:spacing w:val="-2"/>
                <w:sz w:val="20"/>
              </w:rPr>
              <w:t>MCSRetx</w:t>
            </w:r>
            <w:r>
              <w:rPr>
                <w:spacing w:val="-2"/>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482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i/>
                <w:sz w:val="20"/>
              </w:rPr>
            </w:pPr>
            <w:r>
              <w:rPr>
                <w:spacing w:val="-2"/>
                <w:sz w:val="20"/>
              </w:rPr>
              <w:t>OR.DLSQL.DistPdschMcsRank2.</w:t>
            </w:r>
            <w:r>
              <w:rPr>
                <w:i/>
                <w:spacing w:val="-2"/>
                <w:sz w:val="20"/>
              </w:rPr>
              <w:t>MCSRetx.MCSTable</w:t>
            </w:r>
            <w:r>
              <w:rPr>
                <w:i/>
                <w:spacing w:val="21"/>
                <w:sz w:val="20"/>
              </w:rPr>
              <w:t> </w:t>
            </w:r>
            <w:r>
              <w:rPr>
                <w:spacing w:val="-2"/>
                <w:sz w:val="20"/>
              </w:rPr>
              <w:t>where</w:t>
            </w:r>
            <w:r>
              <w:rPr>
                <w:spacing w:val="19"/>
                <w:sz w:val="20"/>
              </w:rPr>
              <w:t> </w:t>
            </w:r>
            <w:r>
              <w:rPr>
                <w:i/>
                <w:spacing w:val="-2"/>
                <w:sz w:val="20"/>
              </w:rPr>
              <w:t>MCSRetx</w:t>
            </w:r>
          </w:p>
          <w:p>
            <w:pPr>
              <w:pStyle w:val="TableParagraph"/>
              <w:spacing w:line="229" w:lineRule="exact"/>
              <w:rPr>
                <w:sz w:val="20"/>
              </w:rPr>
            </w:pPr>
            <w:r>
              <w:rPr>
                <w:sz w:val="20"/>
              </w:rPr>
              <w:t>is</w:t>
            </w:r>
            <w:r>
              <w:rPr>
                <w:spacing w:val="-5"/>
                <w:sz w:val="20"/>
              </w:rPr>
              <w:t> </w:t>
            </w:r>
            <w:r>
              <w:rPr>
                <w:sz w:val="20"/>
              </w:rPr>
              <w:t>the</w:t>
            </w:r>
            <w:r>
              <w:rPr>
                <w:spacing w:val="-2"/>
                <w:sz w:val="20"/>
              </w:rPr>
              <w:t> </w:t>
            </w:r>
            <w:r>
              <w:rPr>
                <w:sz w:val="20"/>
              </w:rPr>
              <w:t>MCS</w:t>
            </w:r>
            <w:r>
              <w:rPr>
                <w:spacing w:val="-5"/>
                <w:sz w:val="20"/>
              </w:rPr>
              <w:t> </w:t>
            </w:r>
            <w:r>
              <w:rPr>
                <w:sz w:val="20"/>
              </w:rPr>
              <w:t>index</w:t>
            </w:r>
            <w:r>
              <w:rPr>
                <w:spacing w:val="-2"/>
                <w:sz w:val="20"/>
              </w:rPr>
              <w:t> </w:t>
            </w:r>
            <w:r>
              <w:rPr>
                <w:sz w:val="20"/>
              </w:rPr>
              <w:t>for</w:t>
            </w:r>
            <w:r>
              <w:rPr>
                <w:spacing w:val="-2"/>
                <w:sz w:val="20"/>
              </w:rPr>
              <w:t> </w:t>
            </w:r>
            <w:r>
              <w:rPr>
                <w:sz w:val="20"/>
              </w:rPr>
              <w:t>initial</w:t>
            </w:r>
            <w:r>
              <w:rPr>
                <w:spacing w:val="-4"/>
                <w:sz w:val="20"/>
              </w:rPr>
              <w:t> </w:t>
            </w:r>
            <w:r>
              <w:rPr>
                <w:spacing w:val="-2"/>
                <w:sz w:val="20"/>
              </w:rPr>
              <w:t>transmission:</w:t>
            </w:r>
          </w:p>
          <w:p>
            <w:pPr>
              <w:pStyle w:val="TableParagraph"/>
              <w:spacing w:line="231" w:lineRule="exact"/>
              <w:ind w:left="307"/>
              <w:rPr>
                <w:sz w:val="20"/>
              </w:rPr>
            </w:pPr>
            <w:r>
              <w:rPr>
                <w:position w:val="2"/>
                <w:sz w:val="20"/>
              </w:rPr>
              <w:t>0:</w:t>
            </w:r>
            <w:r>
              <w:rPr>
                <w:spacing w:val="-3"/>
                <w:position w:val="2"/>
                <w:sz w:val="20"/>
              </w:rPr>
              <w:t> </w:t>
            </w:r>
            <w:r>
              <w:rPr>
                <w:position w:val="2"/>
                <w:sz w:val="20"/>
              </w:rPr>
              <w:t>I</w:t>
            </w:r>
            <w:r>
              <w:rPr>
                <w:sz w:val="13"/>
              </w:rPr>
              <w:t>MCS</w:t>
            </w:r>
            <w:r>
              <w:rPr>
                <w:spacing w:val="-1"/>
                <w:sz w:val="13"/>
              </w:rPr>
              <w:t> </w:t>
            </w:r>
            <w:r>
              <w:rPr>
                <w:position w:val="2"/>
                <w:sz w:val="20"/>
              </w:rPr>
              <w:t>=</w:t>
            </w:r>
            <w:r>
              <w:rPr>
                <w:spacing w:val="-2"/>
                <w:position w:val="2"/>
                <w:sz w:val="20"/>
              </w:rPr>
              <w:t> </w:t>
            </w:r>
            <w:r>
              <w:rPr>
                <w:spacing w:val="-10"/>
                <w:position w:val="2"/>
                <w:sz w:val="20"/>
              </w:rPr>
              <w:t>0</w:t>
            </w:r>
          </w:p>
          <w:p>
            <w:pPr>
              <w:pStyle w:val="TableParagraph"/>
              <w:spacing w:line="231" w:lineRule="exact"/>
              <w:ind w:left="307"/>
              <w:rPr>
                <w:sz w:val="20"/>
              </w:rPr>
            </w:pPr>
            <w:r>
              <w:rPr>
                <w:position w:val="2"/>
                <w:sz w:val="20"/>
              </w:rPr>
              <w:t>1:</w:t>
            </w:r>
            <w:r>
              <w:rPr>
                <w:spacing w:val="-3"/>
                <w:position w:val="2"/>
                <w:sz w:val="20"/>
              </w:rPr>
              <w:t> </w:t>
            </w:r>
            <w:r>
              <w:rPr>
                <w:position w:val="2"/>
                <w:sz w:val="20"/>
              </w:rPr>
              <w:t>I</w:t>
            </w:r>
            <w:r>
              <w:rPr>
                <w:sz w:val="13"/>
              </w:rPr>
              <w:t>MCS</w:t>
            </w:r>
            <w:r>
              <w:rPr>
                <w:spacing w:val="-1"/>
                <w:sz w:val="13"/>
              </w:rPr>
              <w:t> </w:t>
            </w:r>
            <w:r>
              <w:rPr>
                <w:position w:val="2"/>
                <w:sz w:val="20"/>
              </w:rPr>
              <w:t>=</w:t>
            </w:r>
            <w:r>
              <w:rPr>
                <w:spacing w:val="-2"/>
                <w:position w:val="2"/>
                <w:sz w:val="20"/>
              </w:rPr>
              <w:t> </w:t>
            </w:r>
            <w:r>
              <w:rPr>
                <w:spacing w:val="-10"/>
                <w:position w:val="2"/>
                <w:sz w:val="20"/>
              </w:rPr>
              <w:t>1</w:t>
            </w:r>
          </w:p>
          <w:p>
            <w:pPr>
              <w:pStyle w:val="TableParagraph"/>
              <w:spacing w:line="228" w:lineRule="exact"/>
              <w:ind w:left="307"/>
              <w:rPr>
                <w:sz w:val="20"/>
              </w:rPr>
            </w:pPr>
            <w:r>
              <w:rPr>
                <w:spacing w:val="-10"/>
                <w:sz w:val="20"/>
              </w:rPr>
              <w:t>…</w:t>
            </w:r>
          </w:p>
          <w:p>
            <w:pPr>
              <w:pStyle w:val="TableParagraph"/>
              <w:spacing w:line="233" w:lineRule="exact"/>
              <w:ind w:left="307"/>
              <w:rPr>
                <w:sz w:val="20"/>
              </w:rPr>
            </w:pPr>
            <w:r>
              <w:rPr>
                <w:position w:val="2"/>
                <w:sz w:val="20"/>
              </w:rPr>
              <w:t>31:</w:t>
            </w:r>
            <w:r>
              <w:rPr>
                <w:spacing w:val="-3"/>
                <w:position w:val="2"/>
                <w:sz w:val="20"/>
              </w:rPr>
              <w:t> </w:t>
            </w:r>
            <w:r>
              <w:rPr>
                <w:position w:val="2"/>
                <w:sz w:val="20"/>
              </w:rPr>
              <w:t>I</w:t>
            </w:r>
            <w:r>
              <w:rPr>
                <w:sz w:val="13"/>
              </w:rPr>
              <w:t>MCS</w:t>
            </w:r>
            <w:r>
              <w:rPr>
                <w:spacing w:val="-1"/>
                <w:sz w:val="13"/>
              </w:rPr>
              <w:t> </w:t>
            </w:r>
            <w:r>
              <w:rPr>
                <w:position w:val="2"/>
                <w:sz w:val="20"/>
              </w:rPr>
              <w:t>=</w:t>
            </w:r>
            <w:r>
              <w:rPr>
                <w:spacing w:val="-2"/>
                <w:position w:val="2"/>
                <w:sz w:val="20"/>
              </w:rPr>
              <w:t> </w:t>
            </w:r>
            <w:r>
              <w:rPr>
                <w:spacing w:val="-5"/>
                <w:position w:val="2"/>
                <w:sz w:val="20"/>
              </w:rPr>
              <w:t>31</w:t>
            </w:r>
          </w:p>
          <w:p>
            <w:pPr>
              <w:pStyle w:val="TableParagraph"/>
              <w:spacing w:line="228" w:lineRule="exact"/>
              <w:rPr>
                <w:sz w:val="20"/>
              </w:rPr>
            </w:pPr>
            <w:r>
              <w:rPr>
                <w:i/>
                <w:sz w:val="20"/>
              </w:rPr>
              <w:t>MCSTable</w:t>
            </w:r>
            <w:r>
              <w:rPr>
                <w:i/>
                <w:spacing w:val="-9"/>
                <w:sz w:val="20"/>
              </w:rPr>
              <w:t> </w:t>
            </w:r>
            <w:r>
              <w:rPr>
                <w:sz w:val="20"/>
              </w:rPr>
              <w:t>is</w:t>
            </w:r>
            <w:r>
              <w:rPr>
                <w:spacing w:val="-10"/>
                <w:sz w:val="20"/>
              </w:rPr>
              <w:t> </w:t>
            </w:r>
            <w:r>
              <w:rPr>
                <w:sz w:val="20"/>
              </w:rPr>
              <w:t>the</w:t>
            </w:r>
            <w:r>
              <w:rPr>
                <w:spacing w:val="-9"/>
                <w:sz w:val="20"/>
              </w:rPr>
              <w:t> </w:t>
            </w:r>
            <w:r>
              <w:rPr>
                <w:sz w:val="20"/>
              </w:rPr>
              <w:t>MCS</w:t>
            </w:r>
            <w:r>
              <w:rPr>
                <w:spacing w:val="-10"/>
                <w:sz w:val="20"/>
              </w:rPr>
              <w:t> </w:t>
            </w:r>
            <w:r>
              <w:rPr>
                <w:spacing w:val="-2"/>
                <w:sz w:val="20"/>
              </w:rPr>
              <w:t>table:</w:t>
            </w:r>
          </w:p>
          <w:p>
            <w:pPr>
              <w:pStyle w:val="TableParagraph"/>
              <w:spacing w:before="1"/>
              <w:ind w:left="307" w:right="356"/>
              <w:rPr>
                <w:sz w:val="20"/>
              </w:rPr>
            </w:pPr>
            <w:r>
              <w:rPr>
                <w:sz w:val="20"/>
              </w:rPr>
              <w:t>0:</w:t>
            </w:r>
            <w:r>
              <w:rPr>
                <w:spacing w:val="-7"/>
                <w:sz w:val="20"/>
              </w:rPr>
              <w:t> </w:t>
            </w:r>
            <w:r>
              <w:rPr>
                <w:sz w:val="20"/>
              </w:rPr>
              <w:t>MCS</w:t>
            </w:r>
            <w:r>
              <w:rPr>
                <w:spacing w:val="-7"/>
                <w:sz w:val="20"/>
              </w:rPr>
              <w:t> </w:t>
            </w:r>
            <w:r>
              <w:rPr>
                <w:sz w:val="20"/>
              </w:rPr>
              <w:t>index</w:t>
            </w:r>
            <w:r>
              <w:rPr>
                <w:spacing w:val="-5"/>
                <w:sz w:val="20"/>
              </w:rPr>
              <w:t> </w:t>
            </w:r>
            <w:r>
              <w:rPr>
                <w:sz w:val="20"/>
              </w:rPr>
              <w:t>table</w:t>
            </w:r>
            <w:r>
              <w:rPr>
                <w:spacing w:val="-6"/>
                <w:sz w:val="20"/>
              </w:rPr>
              <w:t> </w:t>
            </w:r>
            <w:r>
              <w:rPr>
                <w:sz w:val="20"/>
              </w:rPr>
              <w:t>1</w:t>
            </w:r>
            <w:r>
              <w:rPr>
                <w:spacing w:val="-5"/>
                <w:sz w:val="20"/>
              </w:rPr>
              <w:t> </w:t>
            </w:r>
            <w:r>
              <w:rPr>
                <w:sz w:val="20"/>
              </w:rPr>
              <w:t>for</w:t>
            </w:r>
            <w:r>
              <w:rPr>
                <w:spacing w:val="-6"/>
                <w:sz w:val="20"/>
              </w:rPr>
              <w:t> </w:t>
            </w:r>
            <w:r>
              <w:rPr>
                <w:sz w:val="20"/>
              </w:rPr>
              <w:t>PDSCH/PUSCH</w:t>
            </w:r>
            <w:r>
              <w:rPr>
                <w:spacing w:val="-6"/>
                <w:sz w:val="20"/>
              </w:rPr>
              <w:t> </w:t>
            </w:r>
            <w:r>
              <w:rPr>
                <w:sz w:val="20"/>
              </w:rPr>
              <w:t>without</w:t>
            </w:r>
            <w:r>
              <w:rPr>
                <w:spacing w:val="-7"/>
                <w:sz w:val="20"/>
              </w:rPr>
              <w:t> </w:t>
            </w:r>
            <w:r>
              <w:rPr>
                <w:sz w:val="20"/>
              </w:rPr>
              <w:t>transform </w:t>
            </w:r>
            <w:r>
              <w:rPr>
                <w:spacing w:val="-2"/>
                <w:sz w:val="20"/>
              </w:rPr>
              <w:t>precoding</w:t>
            </w:r>
          </w:p>
          <w:p>
            <w:pPr>
              <w:pStyle w:val="TableParagraph"/>
              <w:ind w:left="307" w:right="356"/>
              <w:rPr>
                <w:sz w:val="20"/>
              </w:rPr>
            </w:pPr>
            <w:r>
              <w:rPr>
                <w:sz w:val="20"/>
              </w:rPr>
              <w:t>1:</w:t>
            </w:r>
            <w:r>
              <w:rPr>
                <w:spacing w:val="-7"/>
                <w:sz w:val="20"/>
              </w:rPr>
              <w:t> </w:t>
            </w:r>
            <w:r>
              <w:rPr>
                <w:sz w:val="20"/>
              </w:rPr>
              <w:t>MCS</w:t>
            </w:r>
            <w:r>
              <w:rPr>
                <w:spacing w:val="-7"/>
                <w:sz w:val="20"/>
              </w:rPr>
              <w:t> </w:t>
            </w:r>
            <w:r>
              <w:rPr>
                <w:sz w:val="20"/>
              </w:rPr>
              <w:t>index</w:t>
            </w:r>
            <w:r>
              <w:rPr>
                <w:spacing w:val="-5"/>
                <w:sz w:val="20"/>
              </w:rPr>
              <w:t> </w:t>
            </w:r>
            <w:r>
              <w:rPr>
                <w:sz w:val="20"/>
              </w:rPr>
              <w:t>table</w:t>
            </w:r>
            <w:r>
              <w:rPr>
                <w:spacing w:val="-6"/>
                <w:sz w:val="20"/>
              </w:rPr>
              <w:t> </w:t>
            </w:r>
            <w:r>
              <w:rPr>
                <w:sz w:val="20"/>
              </w:rPr>
              <w:t>2</w:t>
            </w:r>
            <w:r>
              <w:rPr>
                <w:spacing w:val="-5"/>
                <w:sz w:val="20"/>
              </w:rPr>
              <w:t> </w:t>
            </w:r>
            <w:r>
              <w:rPr>
                <w:sz w:val="20"/>
              </w:rPr>
              <w:t>for</w:t>
            </w:r>
            <w:r>
              <w:rPr>
                <w:spacing w:val="-6"/>
                <w:sz w:val="20"/>
              </w:rPr>
              <w:t> </w:t>
            </w:r>
            <w:r>
              <w:rPr>
                <w:sz w:val="20"/>
              </w:rPr>
              <w:t>PDSCH/PUSCH</w:t>
            </w:r>
            <w:r>
              <w:rPr>
                <w:spacing w:val="-6"/>
                <w:sz w:val="20"/>
              </w:rPr>
              <w:t> </w:t>
            </w:r>
            <w:r>
              <w:rPr>
                <w:sz w:val="20"/>
              </w:rPr>
              <w:t>without</w:t>
            </w:r>
            <w:r>
              <w:rPr>
                <w:spacing w:val="-7"/>
                <w:sz w:val="20"/>
              </w:rPr>
              <w:t> </w:t>
            </w:r>
            <w:r>
              <w:rPr>
                <w:sz w:val="20"/>
              </w:rPr>
              <w:t>transform </w:t>
            </w:r>
            <w:r>
              <w:rPr>
                <w:spacing w:val="-2"/>
                <w:sz w:val="20"/>
              </w:rPr>
              <w:t>precoding</w:t>
            </w:r>
          </w:p>
          <w:p>
            <w:pPr>
              <w:pStyle w:val="TableParagraph"/>
              <w:ind w:left="307" w:right="356"/>
              <w:rPr>
                <w:sz w:val="20"/>
              </w:rPr>
            </w:pPr>
            <w:r>
              <w:rPr>
                <w:sz w:val="20"/>
              </w:rPr>
              <w:t>2:</w:t>
            </w:r>
            <w:r>
              <w:rPr>
                <w:spacing w:val="-6"/>
                <w:sz w:val="20"/>
              </w:rPr>
              <w:t> </w:t>
            </w:r>
            <w:r>
              <w:rPr>
                <w:sz w:val="20"/>
              </w:rPr>
              <w:t>MCS</w:t>
            </w:r>
            <w:r>
              <w:rPr>
                <w:spacing w:val="-6"/>
                <w:sz w:val="20"/>
              </w:rPr>
              <w:t> </w:t>
            </w:r>
            <w:r>
              <w:rPr>
                <w:sz w:val="20"/>
              </w:rPr>
              <w:t>index</w:t>
            </w:r>
            <w:r>
              <w:rPr>
                <w:spacing w:val="-5"/>
                <w:sz w:val="20"/>
              </w:rPr>
              <w:t> </w:t>
            </w:r>
            <w:r>
              <w:rPr>
                <w:sz w:val="20"/>
              </w:rPr>
              <w:t>table</w:t>
            </w:r>
            <w:r>
              <w:rPr>
                <w:spacing w:val="-6"/>
                <w:sz w:val="20"/>
              </w:rPr>
              <w:t> </w:t>
            </w:r>
            <w:r>
              <w:rPr>
                <w:sz w:val="20"/>
              </w:rPr>
              <w:t>3</w:t>
            </w:r>
            <w:r>
              <w:rPr>
                <w:spacing w:val="-5"/>
                <w:sz w:val="20"/>
              </w:rPr>
              <w:t> </w:t>
            </w:r>
            <w:r>
              <w:rPr>
                <w:sz w:val="20"/>
              </w:rPr>
              <w:t>for</w:t>
            </w:r>
            <w:r>
              <w:rPr>
                <w:spacing w:val="-6"/>
                <w:sz w:val="20"/>
              </w:rPr>
              <w:t> </w:t>
            </w:r>
            <w:r>
              <w:rPr>
                <w:sz w:val="20"/>
              </w:rPr>
              <w:t>PDSCH/PUSCH</w:t>
            </w:r>
            <w:r>
              <w:rPr>
                <w:spacing w:val="-2"/>
                <w:sz w:val="20"/>
              </w:rPr>
              <w:t> </w:t>
            </w:r>
            <w:r>
              <w:rPr>
                <w:sz w:val="20"/>
              </w:rPr>
              <w:t>without</w:t>
            </w:r>
            <w:r>
              <w:rPr>
                <w:spacing w:val="-6"/>
                <w:sz w:val="20"/>
              </w:rPr>
              <w:t> </w:t>
            </w:r>
            <w:r>
              <w:rPr>
                <w:sz w:val="20"/>
              </w:rPr>
              <w:t>transform </w:t>
            </w:r>
            <w:r>
              <w:rPr>
                <w:spacing w:val="-2"/>
                <w:sz w:val="20"/>
              </w:rPr>
              <w:t>precoding</w:t>
            </w:r>
          </w:p>
          <w:p>
            <w:pPr>
              <w:pStyle w:val="TableParagraph"/>
              <w:spacing w:before="1"/>
              <w:ind w:left="307"/>
              <w:rPr>
                <w:sz w:val="20"/>
              </w:rPr>
            </w:pPr>
            <w:r>
              <w:rPr>
                <w:sz w:val="20"/>
              </w:rPr>
              <w:t>3:</w:t>
            </w:r>
            <w:r>
              <w:rPr>
                <w:spacing w:val="-6"/>
                <w:sz w:val="20"/>
              </w:rPr>
              <w:t> </w:t>
            </w:r>
            <w:r>
              <w:rPr>
                <w:sz w:val="20"/>
              </w:rPr>
              <w:t>MCS</w:t>
            </w:r>
            <w:r>
              <w:rPr>
                <w:spacing w:val="-6"/>
                <w:sz w:val="20"/>
              </w:rPr>
              <w:t> </w:t>
            </w:r>
            <w:r>
              <w:rPr>
                <w:sz w:val="20"/>
              </w:rPr>
              <w:t>index</w:t>
            </w:r>
            <w:r>
              <w:rPr>
                <w:spacing w:val="-4"/>
                <w:sz w:val="20"/>
              </w:rPr>
              <w:t> </w:t>
            </w:r>
            <w:r>
              <w:rPr>
                <w:sz w:val="20"/>
              </w:rPr>
              <w:t>table</w:t>
            </w:r>
            <w:r>
              <w:rPr>
                <w:spacing w:val="-5"/>
                <w:sz w:val="20"/>
              </w:rPr>
              <w:t> </w:t>
            </w:r>
            <w:r>
              <w:rPr>
                <w:sz w:val="20"/>
              </w:rPr>
              <w:t>for</w:t>
            </w:r>
            <w:r>
              <w:rPr>
                <w:spacing w:val="-5"/>
                <w:sz w:val="20"/>
              </w:rPr>
              <w:t> </w:t>
            </w:r>
            <w:r>
              <w:rPr>
                <w:sz w:val="20"/>
              </w:rPr>
              <w:t>PUSCH</w:t>
            </w:r>
            <w:r>
              <w:rPr>
                <w:spacing w:val="-5"/>
                <w:sz w:val="20"/>
              </w:rPr>
              <w:t> </w:t>
            </w:r>
            <w:r>
              <w:rPr>
                <w:sz w:val="20"/>
              </w:rPr>
              <w:t>with</w:t>
            </w:r>
            <w:r>
              <w:rPr>
                <w:spacing w:val="-4"/>
                <w:sz w:val="20"/>
              </w:rPr>
              <w:t> </w:t>
            </w:r>
            <w:r>
              <w:rPr>
                <w:sz w:val="20"/>
              </w:rPr>
              <w:t>transform</w:t>
            </w:r>
            <w:r>
              <w:rPr>
                <w:spacing w:val="-4"/>
                <w:sz w:val="20"/>
              </w:rPr>
              <w:t> </w:t>
            </w:r>
            <w:r>
              <w:rPr>
                <w:sz w:val="20"/>
              </w:rPr>
              <w:t>precoding</w:t>
            </w:r>
            <w:r>
              <w:rPr>
                <w:spacing w:val="-4"/>
                <w:sz w:val="20"/>
              </w:rPr>
              <w:t> </w:t>
            </w:r>
            <w:r>
              <w:rPr>
                <w:sz w:val="20"/>
              </w:rPr>
              <w:t>and</w:t>
            </w:r>
            <w:r>
              <w:rPr>
                <w:spacing w:val="-4"/>
                <w:sz w:val="20"/>
              </w:rPr>
              <w:t> </w:t>
            </w:r>
            <w:r>
              <w:rPr>
                <w:sz w:val="20"/>
              </w:rPr>
              <w:t>64QAM </w:t>
            </w:r>
            <w:r>
              <w:rPr>
                <w:spacing w:val="-2"/>
                <w:sz w:val="20"/>
              </w:rPr>
              <w:t>(q=1)</w:t>
            </w:r>
          </w:p>
          <w:p>
            <w:pPr>
              <w:pStyle w:val="TableParagraph"/>
              <w:ind w:left="307"/>
              <w:rPr>
                <w:sz w:val="20"/>
              </w:rPr>
            </w:pPr>
            <w:r>
              <w:rPr>
                <w:sz w:val="20"/>
              </w:rPr>
              <w:t>4:</w:t>
            </w:r>
            <w:r>
              <w:rPr>
                <w:spacing w:val="-6"/>
                <w:sz w:val="20"/>
              </w:rPr>
              <w:t> </w:t>
            </w:r>
            <w:r>
              <w:rPr>
                <w:sz w:val="20"/>
              </w:rPr>
              <w:t>MCS</w:t>
            </w:r>
            <w:r>
              <w:rPr>
                <w:spacing w:val="-6"/>
                <w:sz w:val="20"/>
              </w:rPr>
              <w:t> </w:t>
            </w:r>
            <w:r>
              <w:rPr>
                <w:sz w:val="20"/>
              </w:rPr>
              <w:t>index</w:t>
            </w:r>
            <w:r>
              <w:rPr>
                <w:spacing w:val="-4"/>
                <w:sz w:val="20"/>
              </w:rPr>
              <w:t> </w:t>
            </w:r>
            <w:r>
              <w:rPr>
                <w:sz w:val="20"/>
              </w:rPr>
              <w:t>table</w:t>
            </w:r>
            <w:r>
              <w:rPr>
                <w:spacing w:val="-5"/>
                <w:sz w:val="20"/>
              </w:rPr>
              <w:t> </w:t>
            </w:r>
            <w:r>
              <w:rPr>
                <w:sz w:val="20"/>
              </w:rPr>
              <w:t>for</w:t>
            </w:r>
            <w:r>
              <w:rPr>
                <w:spacing w:val="-5"/>
                <w:sz w:val="20"/>
              </w:rPr>
              <w:t> </w:t>
            </w:r>
            <w:r>
              <w:rPr>
                <w:sz w:val="20"/>
              </w:rPr>
              <w:t>PUSCH</w:t>
            </w:r>
            <w:r>
              <w:rPr>
                <w:spacing w:val="-5"/>
                <w:sz w:val="20"/>
              </w:rPr>
              <w:t> </w:t>
            </w:r>
            <w:r>
              <w:rPr>
                <w:sz w:val="20"/>
              </w:rPr>
              <w:t>with</w:t>
            </w:r>
            <w:r>
              <w:rPr>
                <w:spacing w:val="-4"/>
                <w:sz w:val="20"/>
              </w:rPr>
              <w:t> </w:t>
            </w:r>
            <w:r>
              <w:rPr>
                <w:sz w:val="20"/>
              </w:rPr>
              <w:t>transform</w:t>
            </w:r>
            <w:r>
              <w:rPr>
                <w:spacing w:val="-4"/>
                <w:sz w:val="20"/>
              </w:rPr>
              <w:t> </w:t>
            </w:r>
            <w:r>
              <w:rPr>
                <w:sz w:val="20"/>
              </w:rPr>
              <w:t>precoding</w:t>
            </w:r>
            <w:r>
              <w:rPr>
                <w:spacing w:val="-4"/>
                <w:sz w:val="20"/>
              </w:rPr>
              <w:t> </w:t>
            </w:r>
            <w:r>
              <w:rPr>
                <w:sz w:val="20"/>
              </w:rPr>
              <w:t>and</w:t>
            </w:r>
            <w:r>
              <w:rPr>
                <w:spacing w:val="-4"/>
                <w:sz w:val="20"/>
              </w:rPr>
              <w:t> </w:t>
            </w:r>
            <w:r>
              <w:rPr>
                <w:sz w:val="20"/>
              </w:rPr>
              <w:t>64QAM </w:t>
            </w:r>
            <w:r>
              <w:rPr>
                <w:spacing w:val="-2"/>
                <w:sz w:val="20"/>
              </w:rPr>
              <w:t>(q=2)</w:t>
            </w:r>
          </w:p>
          <w:p>
            <w:pPr>
              <w:pStyle w:val="TableParagraph"/>
              <w:ind w:left="307"/>
              <w:rPr>
                <w:sz w:val="20"/>
              </w:rPr>
            </w:pPr>
            <w:r>
              <w:rPr>
                <w:sz w:val="20"/>
              </w:rPr>
              <w:t>5:</w:t>
            </w:r>
            <w:r>
              <w:rPr>
                <w:spacing w:val="-6"/>
                <w:sz w:val="20"/>
              </w:rPr>
              <w:t> </w:t>
            </w:r>
            <w:r>
              <w:rPr>
                <w:sz w:val="20"/>
              </w:rPr>
              <w:t>MCS</w:t>
            </w:r>
            <w:r>
              <w:rPr>
                <w:spacing w:val="-6"/>
                <w:sz w:val="20"/>
              </w:rPr>
              <w:t> </w:t>
            </w:r>
            <w:r>
              <w:rPr>
                <w:sz w:val="20"/>
              </w:rPr>
              <w:t>index</w:t>
            </w:r>
            <w:r>
              <w:rPr>
                <w:spacing w:val="-4"/>
                <w:sz w:val="20"/>
              </w:rPr>
              <w:t> </w:t>
            </w:r>
            <w:r>
              <w:rPr>
                <w:sz w:val="20"/>
              </w:rPr>
              <w:t>table</w:t>
            </w:r>
            <w:r>
              <w:rPr>
                <w:spacing w:val="-5"/>
                <w:sz w:val="20"/>
              </w:rPr>
              <w:t> </w:t>
            </w:r>
            <w:r>
              <w:rPr>
                <w:sz w:val="20"/>
              </w:rPr>
              <w:t>2</w:t>
            </w:r>
            <w:r>
              <w:rPr>
                <w:spacing w:val="-4"/>
                <w:sz w:val="20"/>
              </w:rPr>
              <w:t> </w:t>
            </w:r>
            <w:r>
              <w:rPr>
                <w:sz w:val="20"/>
              </w:rPr>
              <w:t>for</w:t>
            </w:r>
            <w:r>
              <w:rPr>
                <w:spacing w:val="-5"/>
                <w:sz w:val="20"/>
              </w:rPr>
              <w:t> </w:t>
            </w:r>
            <w:r>
              <w:rPr>
                <w:sz w:val="20"/>
              </w:rPr>
              <w:t>PUSCH</w:t>
            </w:r>
            <w:r>
              <w:rPr>
                <w:spacing w:val="-5"/>
                <w:sz w:val="20"/>
              </w:rPr>
              <w:t> </w:t>
            </w:r>
            <w:r>
              <w:rPr>
                <w:sz w:val="20"/>
              </w:rPr>
              <w:t>with</w:t>
            </w:r>
            <w:r>
              <w:rPr>
                <w:spacing w:val="-4"/>
                <w:sz w:val="20"/>
              </w:rPr>
              <w:t> </w:t>
            </w:r>
            <w:r>
              <w:rPr>
                <w:sz w:val="20"/>
              </w:rPr>
              <w:t>transform</w:t>
            </w:r>
            <w:r>
              <w:rPr>
                <w:spacing w:val="-4"/>
                <w:sz w:val="20"/>
              </w:rPr>
              <w:t> </w:t>
            </w:r>
            <w:r>
              <w:rPr>
                <w:sz w:val="20"/>
              </w:rPr>
              <w:t>precoding</w:t>
            </w:r>
            <w:r>
              <w:rPr>
                <w:spacing w:val="-6"/>
                <w:sz w:val="20"/>
              </w:rPr>
              <w:t> </w:t>
            </w:r>
            <w:r>
              <w:rPr>
                <w:sz w:val="20"/>
              </w:rPr>
              <w:t>and </w:t>
            </w:r>
            <w:r>
              <w:rPr>
                <w:spacing w:val="-2"/>
                <w:sz w:val="20"/>
              </w:rPr>
              <w:t>64QAM(q=1)</w:t>
            </w:r>
          </w:p>
          <w:p>
            <w:pPr>
              <w:pStyle w:val="TableParagraph"/>
              <w:spacing w:line="228" w:lineRule="exact"/>
              <w:ind w:left="307" w:right="135"/>
              <w:rPr>
                <w:sz w:val="20"/>
              </w:rPr>
            </w:pPr>
            <w:r>
              <w:rPr>
                <w:sz w:val="20"/>
              </w:rPr>
              <w:t>6:</w:t>
            </w:r>
            <w:r>
              <w:rPr>
                <w:spacing w:val="-5"/>
                <w:sz w:val="20"/>
              </w:rPr>
              <w:t> </w:t>
            </w:r>
            <w:r>
              <w:rPr>
                <w:sz w:val="20"/>
              </w:rPr>
              <w:t>MCS</w:t>
            </w:r>
            <w:r>
              <w:rPr>
                <w:spacing w:val="-5"/>
                <w:sz w:val="20"/>
              </w:rPr>
              <w:t> </w:t>
            </w:r>
            <w:r>
              <w:rPr>
                <w:sz w:val="20"/>
              </w:rPr>
              <w:t>index</w:t>
            </w:r>
            <w:r>
              <w:rPr>
                <w:spacing w:val="-4"/>
                <w:sz w:val="20"/>
              </w:rPr>
              <w:t> </w:t>
            </w:r>
            <w:r>
              <w:rPr>
                <w:sz w:val="20"/>
              </w:rPr>
              <w:t>table</w:t>
            </w:r>
            <w:r>
              <w:rPr>
                <w:spacing w:val="-4"/>
                <w:sz w:val="20"/>
              </w:rPr>
              <w:t> </w:t>
            </w:r>
            <w:r>
              <w:rPr>
                <w:sz w:val="20"/>
              </w:rPr>
              <w:t>2</w:t>
            </w:r>
            <w:r>
              <w:rPr>
                <w:spacing w:val="-4"/>
                <w:sz w:val="20"/>
              </w:rPr>
              <w:t> </w:t>
            </w:r>
            <w:r>
              <w:rPr>
                <w:sz w:val="20"/>
              </w:rPr>
              <w:t>for</w:t>
            </w:r>
            <w:r>
              <w:rPr>
                <w:spacing w:val="-4"/>
                <w:sz w:val="20"/>
              </w:rPr>
              <w:t> </w:t>
            </w:r>
            <w:r>
              <w:rPr>
                <w:sz w:val="20"/>
              </w:rPr>
              <w:t>PUSCH</w:t>
            </w:r>
            <w:r>
              <w:rPr>
                <w:spacing w:val="-4"/>
                <w:sz w:val="20"/>
              </w:rPr>
              <w:t> </w:t>
            </w:r>
            <w:r>
              <w:rPr>
                <w:sz w:val="20"/>
              </w:rPr>
              <w:t>with</w:t>
            </w:r>
            <w:r>
              <w:rPr>
                <w:spacing w:val="-4"/>
                <w:sz w:val="20"/>
              </w:rPr>
              <w:t> </w:t>
            </w:r>
            <w:r>
              <w:rPr>
                <w:sz w:val="20"/>
              </w:rPr>
              <w:t>transform</w:t>
            </w:r>
            <w:r>
              <w:rPr>
                <w:spacing w:val="-4"/>
                <w:sz w:val="20"/>
              </w:rPr>
              <w:t> </w:t>
            </w:r>
            <w:r>
              <w:rPr>
                <w:sz w:val="20"/>
              </w:rPr>
              <w:t>precoding</w:t>
            </w:r>
            <w:r>
              <w:rPr>
                <w:spacing w:val="-5"/>
                <w:sz w:val="20"/>
              </w:rPr>
              <w:t> </w:t>
            </w:r>
            <w:r>
              <w:rPr>
                <w:sz w:val="20"/>
              </w:rPr>
              <w:t>and 64QAM (q=2)</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2"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1"/>
        <w:ind w:left="276"/>
      </w:pPr>
      <w:r>
        <w:rPr>
          <w:spacing w:val="-10"/>
        </w:rPr>
        <w:t>4</w:t>
      </w:r>
    </w:p>
    <w:p>
      <w:pPr>
        <w:spacing w:after="0"/>
        <w:sectPr>
          <w:pgSz w:w="11910" w:h="16850"/>
          <w:pgMar w:header="949" w:footer="519" w:top="1420" w:bottom="700" w:left="180" w:right="240"/>
        </w:sectPr>
      </w:pPr>
    </w:p>
    <w:p>
      <w:pPr>
        <w:pStyle w:val="Heading3"/>
        <w:numPr>
          <w:ilvl w:val="0"/>
          <w:numId w:val="163"/>
        </w:numPr>
        <w:tabs>
          <w:tab w:pos="952" w:val="left" w:leader="none"/>
        </w:tabs>
        <w:spacing w:line="240" w:lineRule="auto" w:before="82" w:after="0"/>
        <w:ind w:left="952" w:right="0" w:hanging="676"/>
        <w:jc w:val="left"/>
        <w:rPr>
          <w:rFonts w:ascii="Tahoma"/>
        </w:rPr>
      </w:pPr>
      <w:bookmarkStart w:name="A.7.3 Distribution of PDSCH per MCS (Ran" w:id="571"/>
      <w:bookmarkEnd w:id="571"/>
      <w:r>
        <w:rPr>
          <w:rFonts w:ascii="Times New Roman"/>
          <w:sz w:val="20"/>
        </w:rPr>
      </w:r>
      <w:bookmarkStart w:name="_bookmark243" w:id="572"/>
      <w:bookmarkEnd w:id="572"/>
      <w:r>
        <w:rPr>
          <w:rFonts w:ascii="Times New Roman"/>
          <w:sz w:val="20"/>
        </w:rPr>
      </w:r>
      <w:r>
        <w:rPr/>
        <w:t>A.7.3</w:t>
      </w:r>
      <w:r>
        <w:rPr>
          <w:spacing w:val="-3"/>
        </w:rPr>
        <w:t> </w:t>
      </w:r>
      <w:r>
        <w:rPr>
          <w:rFonts w:ascii="Tahoma"/>
        </w:rPr>
        <w:t>Distribution</w:t>
      </w:r>
      <w:r>
        <w:rPr>
          <w:rFonts w:ascii="Tahoma"/>
          <w:spacing w:val="-6"/>
        </w:rPr>
        <w:t> </w:t>
      </w:r>
      <w:r>
        <w:rPr>
          <w:rFonts w:ascii="Tahoma"/>
        </w:rPr>
        <w:t>of</w:t>
      </w:r>
      <w:r>
        <w:rPr>
          <w:rFonts w:ascii="Tahoma"/>
          <w:spacing w:val="-3"/>
        </w:rPr>
        <w:t> </w:t>
      </w:r>
      <w:r>
        <w:rPr>
          <w:rFonts w:ascii="Tahoma"/>
        </w:rPr>
        <w:t>PDSCH</w:t>
      </w:r>
      <w:r>
        <w:rPr>
          <w:rFonts w:ascii="Tahoma"/>
          <w:spacing w:val="-7"/>
        </w:rPr>
        <w:t> </w:t>
      </w:r>
      <w:r>
        <w:rPr>
          <w:rFonts w:ascii="Tahoma"/>
        </w:rPr>
        <w:t>per</w:t>
      </w:r>
      <w:r>
        <w:rPr>
          <w:rFonts w:ascii="Tahoma"/>
          <w:spacing w:val="-4"/>
        </w:rPr>
        <w:t> </w:t>
      </w:r>
      <w:r>
        <w:rPr>
          <w:rFonts w:ascii="Tahoma"/>
        </w:rPr>
        <w:t>MCS</w:t>
      </w:r>
      <w:r>
        <w:rPr>
          <w:rFonts w:ascii="Tahoma"/>
          <w:spacing w:val="-6"/>
        </w:rPr>
        <w:t> </w:t>
      </w:r>
      <w:r>
        <w:rPr>
          <w:rFonts w:ascii="Tahoma"/>
          <w:spacing w:val="-2"/>
        </w:rPr>
        <w:t>(Rank3)</w:t>
      </w:r>
    </w:p>
    <w:p>
      <w:pPr>
        <w:pStyle w:val="BodyText"/>
        <w:spacing w:before="9"/>
        <w:rPr>
          <w:rFonts w:ascii="Tahoma"/>
          <w:sz w:val="24"/>
        </w:rPr>
      </w:pPr>
    </w:p>
    <w:p>
      <w:pPr>
        <w:pStyle w:val="Heading4"/>
        <w:numPr>
          <w:ilvl w:val="0"/>
          <w:numId w:val="163"/>
        </w:numPr>
        <w:tabs>
          <w:tab w:pos="952" w:val="left" w:leader="none"/>
        </w:tabs>
        <w:spacing w:line="240" w:lineRule="auto" w:before="0" w:after="0"/>
        <w:ind w:left="952" w:right="0" w:hanging="676"/>
        <w:jc w:val="left"/>
      </w:pPr>
      <w:bookmarkStart w:name="A.7.3.1 Performance Counter Table" w:id="573"/>
      <w:bookmarkEnd w:id="573"/>
      <w:r>
        <w:rPr>
          <w:rFonts w:ascii="Times New Roman"/>
          <w:sz w:val="20"/>
        </w:rPr>
      </w:r>
      <w:r>
        <w:rPr/>
        <w:t>A.7.3.1</w:t>
      </w:r>
      <w:r>
        <w:rPr>
          <w:spacing w:val="-7"/>
        </w:rPr>
        <w:t> </w:t>
      </w:r>
      <w:r>
        <w:rPr/>
        <w:t>Performance</w:t>
      </w:r>
      <w:r>
        <w:rPr>
          <w:spacing w:val="-6"/>
        </w:rPr>
        <w:t> </w:t>
      </w:r>
      <w:r>
        <w:rPr/>
        <w:t>Counter</w:t>
      </w:r>
      <w:r>
        <w:rPr>
          <w:spacing w:val="-6"/>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OR.DLSQL.DistPdschMcsRank3</w:t>
            </w:r>
          </w:p>
        </w:tc>
      </w:tr>
      <w:tr>
        <w:trPr>
          <w:trHeight w:val="690"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210"/>
              <w:rPr>
                <w:sz w:val="20"/>
              </w:rPr>
            </w:pPr>
            <w:r>
              <w:rPr>
                <w:sz w:val="20"/>
              </w:rPr>
              <w:t>This</w:t>
            </w:r>
            <w:r>
              <w:rPr>
                <w:spacing w:val="-6"/>
                <w:sz w:val="20"/>
              </w:rPr>
              <w:t> </w:t>
            </w:r>
            <w:r>
              <w:rPr>
                <w:sz w:val="20"/>
              </w:rPr>
              <w:t>counter</w:t>
            </w:r>
            <w:r>
              <w:rPr>
                <w:spacing w:val="-7"/>
                <w:sz w:val="20"/>
              </w:rPr>
              <w:t> </w:t>
            </w:r>
            <w:r>
              <w:rPr>
                <w:sz w:val="20"/>
              </w:rPr>
              <w:t>provides</w:t>
            </w:r>
            <w:r>
              <w:rPr>
                <w:spacing w:val="-6"/>
                <w:sz w:val="20"/>
              </w:rPr>
              <w:t> </w:t>
            </w:r>
            <w:r>
              <w:rPr>
                <w:sz w:val="20"/>
              </w:rPr>
              <w:t>the</w:t>
            </w:r>
            <w:r>
              <w:rPr>
                <w:spacing w:val="-5"/>
                <w:sz w:val="20"/>
              </w:rPr>
              <w:t> </w:t>
            </w:r>
            <w:r>
              <w:rPr>
                <w:sz w:val="20"/>
              </w:rPr>
              <w:t>distributions</w:t>
            </w:r>
            <w:r>
              <w:rPr>
                <w:spacing w:val="-6"/>
                <w:sz w:val="20"/>
              </w:rPr>
              <w:t> </w:t>
            </w:r>
            <w:r>
              <w:rPr>
                <w:sz w:val="20"/>
              </w:rPr>
              <w:t>of</w:t>
            </w:r>
            <w:r>
              <w:rPr>
                <w:spacing w:val="-5"/>
                <w:sz w:val="20"/>
              </w:rPr>
              <w:t> </w:t>
            </w:r>
            <w:r>
              <w:rPr>
                <w:sz w:val="20"/>
              </w:rPr>
              <w:t>PDSCH</w:t>
            </w:r>
            <w:r>
              <w:rPr>
                <w:spacing w:val="-5"/>
                <w:sz w:val="20"/>
              </w:rPr>
              <w:t> </w:t>
            </w:r>
            <w:r>
              <w:rPr>
                <w:sz w:val="20"/>
              </w:rPr>
              <w:t>transmitted</w:t>
            </w:r>
            <w:r>
              <w:rPr>
                <w:spacing w:val="-4"/>
                <w:sz w:val="20"/>
              </w:rPr>
              <w:t> </w:t>
            </w:r>
            <w:r>
              <w:rPr>
                <w:sz w:val="20"/>
              </w:rPr>
              <w:t>with</w:t>
            </w:r>
            <w:r>
              <w:rPr>
                <w:spacing w:val="-4"/>
                <w:sz w:val="20"/>
              </w:rPr>
              <w:t> </w:t>
            </w:r>
            <w:r>
              <w:rPr>
                <w:sz w:val="20"/>
              </w:rPr>
              <w:t>rank 3 per MCS.</w:t>
            </w:r>
          </w:p>
          <w:p>
            <w:pPr>
              <w:pStyle w:val="TableParagraph"/>
              <w:spacing w:line="210" w:lineRule="exact" w:before="1"/>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919"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Measurement subcounter is incremented by 1 whenever PDSCH is transmitted</w:t>
            </w:r>
            <w:r>
              <w:rPr>
                <w:spacing w:val="-3"/>
                <w:sz w:val="20"/>
              </w:rPr>
              <w:t> </w:t>
            </w:r>
            <w:r>
              <w:rPr>
                <w:sz w:val="20"/>
              </w:rPr>
              <w:t>with</w:t>
            </w:r>
            <w:r>
              <w:rPr>
                <w:spacing w:val="-3"/>
                <w:sz w:val="20"/>
              </w:rPr>
              <w:t> </w:t>
            </w:r>
            <w:r>
              <w:rPr>
                <w:sz w:val="20"/>
              </w:rPr>
              <w:t>Rank</w:t>
            </w:r>
            <w:r>
              <w:rPr>
                <w:spacing w:val="-2"/>
                <w:sz w:val="20"/>
              </w:rPr>
              <w:t> </w:t>
            </w:r>
            <w:r>
              <w:rPr>
                <w:sz w:val="20"/>
              </w:rPr>
              <w:t>3</w:t>
            </w:r>
            <w:r>
              <w:rPr>
                <w:spacing w:val="-3"/>
                <w:sz w:val="20"/>
              </w:rPr>
              <w:t> </w:t>
            </w:r>
            <w:r>
              <w:rPr>
                <w:sz w:val="20"/>
              </w:rPr>
              <w:t>when</w:t>
            </w:r>
            <w:r>
              <w:rPr>
                <w:spacing w:val="-4"/>
                <w:sz w:val="20"/>
              </w:rPr>
              <w:t> </w:t>
            </w:r>
            <w:r>
              <w:rPr>
                <w:sz w:val="20"/>
              </w:rPr>
              <w:t>the</w:t>
            </w:r>
            <w:r>
              <w:rPr>
                <w:spacing w:val="-4"/>
                <w:sz w:val="20"/>
              </w:rPr>
              <w:t> </w:t>
            </w:r>
            <w:r>
              <w:rPr>
                <w:sz w:val="20"/>
              </w:rPr>
              <w:t>MCS</w:t>
            </w:r>
            <w:r>
              <w:rPr>
                <w:spacing w:val="-4"/>
                <w:sz w:val="20"/>
              </w:rPr>
              <w:t> </w:t>
            </w:r>
            <w:r>
              <w:rPr>
                <w:sz w:val="20"/>
              </w:rPr>
              <w:t>table</w:t>
            </w:r>
            <w:r>
              <w:rPr>
                <w:spacing w:val="-3"/>
                <w:sz w:val="20"/>
              </w:rPr>
              <w:t> </w:t>
            </w:r>
            <w:r>
              <w:rPr>
                <w:sz w:val="20"/>
              </w:rPr>
              <w:t>of</w:t>
            </w:r>
            <w:r>
              <w:rPr>
                <w:spacing w:val="-4"/>
                <w:sz w:val="20"/>
              </w:rPr>
              <w:t> </w:t>
            </w:r>
            <w:r>
              <w:rPr>
                <w:sz w:val="20"/>
              </w:rPr>
              <w:t>the</w:t>
            </w:r>
            <w:r>
              <w:rPr>
                <w:spacing w:val="-3"/>
                <w:sz w:val="20"/>
              </w:rPr>
              <w:t> </w:t>
            </w:r>
            <w:r>
              <w:rPr>
                <w:sz w:val="20"/>
              </w:rPr>
              <w:t>PDSCH</w:t>
            </w:r>
            <w:r>
              <w:rPr>
                <w:spacing w:val="-2"/>
                <w:sz w:val="20"/>
              </w:rPr>
              <w:t> </w:t>
            </w:r>
            <w:r>
              <w:rPr>
                <w:sz w:val="20"/>
              </w:rPr>
              <w:t>is</w:t>
            </w:r>
            <w:r>
              <w:rPr>
                <w:spacing w:val="-4"/>
                <w:sz w:val="20"/>
              </w:rPr>
              <w:t> </w:t>
            </w:r>
            <w:r>
              <w:rPr>
                <w:sz w:val="20"/>
              </w:rPr>
              <w:t>group</w:t>
            </w:r>
            <w:r>
              <w:rPr>
                <w:spacing w:val="-5"/>
                <w:sz w:val="20"/>
              </w:rPr>
              <w:t> of</w:t>
            </w:r>
          </w:p>
          <w:p>
            <w:pPr>
              <w:pStyle w:val="TableParagraph"/>
              <w:spacing w:line="228" w:lineRule="exact"/>
              <w:ind w:right="135"/>
              <w:rPr>
                <w:sz w:val="20"/>
              </w:rPr>
            </w:pPr>
            <w:r>
              <w:rPr>
                <w:sz w:val="20"/>
              </w:rPr>
              <w:t>subcounter.</w:t>
            </w:r>
            <w:r>
              <w:rPr>
                <w:i/>
                <w:sz w:val="20"/>
              </w:rPr>
              <w:t>MCSTable</w:t>
            </w:r>
            <w:r>
              <w:rPr>
                <w:i/>
                <w:spacing w:val="-4"/>
                <w:sz w:val="20"/>
              </w:rPr>
              <w:t> </w:t>
            </w:r>
            <w:r>
              <w:rPr>
                <w:sz w:val="20"/>
              </w:rPr>
              <w:t>and</w:t>
            </w:r>
            <w:r>
              <w:rPr>
                <w:spacing w:val="-4"/>
                <w:sz w:val="20"/>
              </w:rPr>
              <w:t> </w:t>
            </w:r>
            <w:r>
              <w:rPr>
                <w:sz w:val="20"/>
              </w:rPr>
              <w:t>when</w:t>
            </w:r>
            <w:r>
              <w:rPr>
                <w:spacing w:val="-4"/>
                <w:sz w:val="20"/>
              </w:rPr>
              <w:t> </w:t>
            </w:r>
            <w:r>
              <w:rPr>
                <w:sz w:val="20"/>
              </w:rPr>
              <w:t>the</w:t>
            </w:r>
            <w:r>
              <w:rPr>
                <w:spacing w:val="-5"/>
                <w:sz w:val="20"/>
              </w:rPr>
              <w:t> </w:t>
            </w:r>
            <w:r>
              <w:rPr>
                <w:sz w:val="20"/>
              </w:rPr>
              <w:t>MCS</w:t>
            </w:r>
            <w:r>
              <w:rPr>
                <w:spacing w:val="-6"/>
                <w:sz w:val="20"/>
              </w:rPr>
              <w:t> </w:t>
            </w:r>
            <w:r>
              <w:rPr>
                <w:sz w:val="20"/>
              </w:rPr>
              <w:t>index</w:t>
            </w:r>
            <w:r>
              <w:rPr>
                <w:spacing w:val="-4"/>
                <w:sz w:val="20"/>
              </w:rPr>
              <w:t> </w:t>
            </w:r>
            <w:r>
              <w:rPr>
                <w:sz w:val="20"/>
              </w:rPr>
              <w:t>of</w:t>
            </w:r>
            <w:r>
              <w:rPr>
                <w:spacing w:val="-5"/>
                <w:sz w:val="20"/>
              </w:rPr>
              <w:t> </w:t>
            </w:r>
            <w:r>
              <w:rPr>
                <w:sz w:val="20"/>
              </w:rPr>
              <w:t>the</w:t>
            </w:r>
            <w:r>
              <w:rPr>
                <w:spacing w:val="-5"/>
                <w:sz w:val="20"/>
              </w:rPr>
              <w:t> </w:t>
            </w:r>
            <w:r>
              <w:rPr>
                <w:sz w:val="20"/>
              </w:rPr>
              <w:t>PDSCH</w:t>
            </w:r>
            <w:r>
              <w:rPr>
                <w:spacing w:val="-5"/>
                <w:sz w:val="20"/>
              </w:rPr>
              <w:t> </w:t>
            </w:r>
            <w:r>
              <w:rPr>
                <w:sz w:val="20"/>
              </w:rPr>
              <w:t>is</w:t>
            </w:r>
            <w:r>
              <w:rPr>
                <w:spacing w:val="-6"/>
                <w:sz w:val="20"/>
              </w:rPr>
              <w:t> </w:t>
            </w:r>
            <w:r>
              <w:rPr>
                <w:sz w:val="20"/>
              </w:rPr>
              <w:t>group of subcounter.</w:t>
            </w:r>
            <w:r>
              <w:rPr>
                <w:i/>
                <w:sz w:val="20"/>
              </w:rPr>
              <w:t>MCSRetx</w:t>
            </w:r>
            <w:r>
              <w:rPr>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3220"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i/>
                <w:sz w:val="20"/>
              </w:rPr>
            </w:pPr>
            <w:r>
              <w:rPr>
                <w:spacing w:val="-2"/>
                <w:sz w:val="20"/>
              </w:rPr>
              <w:t>OR.DLSQL.DistPdschMcsRank3.</w:t>
            </w:r>
            <w:r>
              <w:rPr>
                <w:i/>
                <w:spacing w:val="-2"/>
                <w:sz w:val="20"/>
              </w:rPr>
              <w:t>MCSRetx.MCSTable</w:t>
            </w:r>
            <w:r>
              <w:rPr>
                <w:i/>
                <w:spacing w:val="21"/>
                <w:sz w:val="20"/>
              </w:rPr>
              <w:t> </w:t>
            </w:r>
            <w:r>
              <w:rPr>
                <w:spacing w:val="-2"/>
                <w:sz w:val="20"/>
              </w:rPr>
              <w:t>where</w:t>
            </w:r>
            <w:r>
              <w:rPr>
                <w:spacing w:val="19"/>
                <w:sz w:val="20"/>
              </w:rPr>
              <w:t> </w:t>
            </w:r>
            <w:r>
              <w:rPr>
                <w:i/>
                <w:spacing w:val="-2"/>
                <w:sz w:val="20"/>
              </w:rPr>
              <w:t>MCSRetx</w:t>
            </w:r>
          </w:p>
          <w:p>
            <w:pPr>
              <w:pStyle w:val="TableParagraph"/>
              <w:spacing w:line="230" w:lineRule="exact"/>
              <w:rPr>
                <w:sz w:val="20"/>
              </w:rPr>
            </w:pPr>
            <w:r>
              <w:rPr>
                <w:sz w:val="20"/>
              </w:rPr>
              <w:t>is</w:t>
            </w:r>
            <w:r>
              <w:rPr>
                <w:spacing w:val="-5"/>
                <w:sz w:val="20"/>
              </w:rPr>
              <w:t> </w:t>
            </w:r>
            <w:r>
              <w:rPr>
                <w:sz w:val="20"/>
              </w:rPr>
              <w:t>the</w:t>
            </w:r>
            <w:r>
              <w:rPr>
                <w:spacing w:val="-2"/>
                <w:sz w:val="20"/>
              </w:rPr>
              <w:t> </w:t>
            </w:r>
            <w:r>
              <w:rPr>
                <w:sz w:val="20"/>
              </w:rPr>
              <w:t>MCS</w:t>
            </w:r>
            <w:r>
              <w:rPr>
                <w:spacing w:val="-5"/>
                <w:sz w:val="20"/>
              </w:rPr>
              <w:t> </w:t>
            </w:r>
            <w:r>
              <w:rPr>
                <w:sz w:val="20"/>
              </w:rPr>
              <w:t>index</w:t>
            </w:r>
            <w:r>
              <w:rPr>
                <w:spacing w:val="-2"/>
                <w:sz w:val="20"/>
              </w:rPr>
              <w:t> </w:t>
            </w:r>
            <w:r>
              <w:rPr>
                <w:sz w:val="20"/>
              </w:rPr>
              <w:t>for</w:t>
            </w:r>
            <w:r>
              <w:rPr>
                <w:spacing w:val="-4"/>
                <w:sz w:val="20"/>
              </w:rPr>
              <w:t> </w:t>
            </w:r>
            <w:r>
              <w:rPr>
                <w:sz w:val="20"/>
              </w:rPr>
              <w:t>initial</w:t>
            </w:r>
            <w:r>
              <w:rPr>
                <w:spacing w:val="-4"/>
                <w:sz w:val="20"/>
              </w:rPr>
              <w:t> </w:t>
            </w:r>
            <w:r>
              <w:rPr>
                <w:spacing w:val="-2"/>
                <w:sz w:val="20"/>
              </w:rPr>
              <w:t>transmission:</w:t>
            </w:r>
          </w:p>
          <w:p>
            <w:pPr>
              <w:pStyle w:val="TableParagraph"/>
              <w:spacing w:line="232" w:lineRule="exact"/>
              <w:ind w:left="307"/>
              <w:rPr>
                <w:sz w:val="20"/>
              </w:rPr>
            </w:pPr>
            <w:r>
              <w:rPr>
                <w:position w:val="2"/>
                <w:sz w:val="20"/>
              </w:rPr>
              <w:t>0:</w:t>
            </w:r>
            <w:r>
              <w:rPr>
                <w:spacing w:val="-3"/>
                <w:position w:val="2"/>
                <w:sz w:val="20"/>
              </w:rPr>
              <w:t> </w:t>
            </w:r>
            <w:r>
              <w:rPr>
                <w:position w:val="2"/>
                <w:sz w:val="20"/>
              </w:rPr>
              <w:t>I</w:t>
            </w:r>
            <w:r>
              <w:rPr>
                <w:sz w:val="13"/>
              </w:rPr>
              <w:t>MCS</w:t>
            </w:r>
            <w:r>
              <w:rPr>
                <w:spacing w:val="-1"/>
                <w:sz w:val="13"/>
              </w:rPr>
              <w:t> </w:t>
            </w:r>
            <w:r>
              <w:rPr>
                <w:position w:val="2"/>
                <w:sz w:val="20"/>
              </w:rPr>
              <w:t>=</w:t>
            </w:r>
            <w:r>
              <w:rPr>
                <w:spacing w:val="-2"/>
                <w:position w:val="2"/>
                <w:sz w:val="20"/>
              </w:rPr>
              <w:t> </w:t>
            </w:r>
            <w:r>
              <w:rPr>
                <w:spacing w:val="-10"/>
                <w:position w:val="2"/>
                <w:sz w:val="20"/>
              </w:rPr>
              <w:t>0</w:t>
            </w:r>
          </w:p>
          <w:p>
            <w:pPr>
              <w:pStyle w:val="TableParagraph"/>
              <w:spacing w:line="231" w:lineRule="exact"/>
              <w:ind w:left="307"/>
              <w:rPr>
                <w:sz w:val="20"/>
              </w:rPr>
            </w:pPr>
            <w:r>
              <w:rPr>
                <w:position w:val="2"/>
                <w:sz w:val="20"/>
              </w:rPr>
              <w:t>1:</w:t>
            </w:r>
            <w:r>
              <w:rPr>
                <w:spacing w:val="-3"/>
                <w:position w:val="2"/>
                <w:sz w:val="20"/>
              </w:rPr>
              <w:t> </w:t>
            </w:r>
            <w:r>
              <w:rPr>
                <w:position w:val="2"/>
                <w:sz w:val="20"/>
              </w:rPr>
              <w:t>I</w:t>
            </w:r>
            <w:r>
              <w:rPr>
                <w:sz w:val="13"/>
              </w:rPr>
              <w:t>MCS</w:t>
            </w:r>
            <w:r>
              <w:rPr>
                <w:spacing w:val="-1"/>
                <w:sz w:val="13"/>
              </w:rPr>
              <w:t> </w:t>
            </w:r>
            <w:r>
              <w:rPr>
                <w:position w:val="2"/>
                <w:sz w:val="20"/>
              </w:rPr>
              <w:t>=</w:t>
            </w:r>
            <w:r>
              <w:rPr>
                <w:spacing w:val="-2"/>
                <w:position w:val="2"/>
                <w:sz w:val="20"/>
              </w:rPr>
              <w:t> </w:t>
            </w:r>
            <w:r>
              <w:rPr>
                <w:spacing w:val="-10"/>
                <w:position w:val="2"/>
                <w:sz w:val="20"/>
              </w:rPr>
              <w:t>1</w:t>
            </w:r>
          </w:p>
          <w:p>
            <w:pPr>
              <w:pStyle w:val="TableParagraph"/>
              <w:spacing w:line="227" w:lineRule="exact"/>
              <w:ind w:left="307"/>
              <w:rPr>
                <w:sz w:val="20"/>
              </w:rPr>
            </w:pPr>
            <w:r>
              <w:rPr>
                <w:spacing w:val="-10"/>
                <w:sz w:val="20"/>
              </w:rPr>
              <w:t>…</w:t>
            </w:r>
          </w:p>
          <w:p>
            <w:pPr>
              <w:pStyle w:val="TableParagraph"/>
              <w:spacing w:line="232" w:lineRule="exact"/>
              <w:ind w:left="307"/>
              <w:rPr>
                <w:sz w:val="20"/>
              </w:rPr>
            </w:pPr>
            <w:r>
              <w:rPr>
                <w:position w:val="2"/>
                <w:sz w:val="20"/>
              </w:rPr>
              <w:t>31:</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5"/>
                <w:position w:val="2"/>
                <w:sz w:val="20"/>
              </w:rPr>
              <w:t>31</w:t>
            </w:r>
          </w:p>
          <w:p>
            <w:pPr>
              <w:pStyle w:val="TableParagraph"/>
              <w:spacing w:line="228" w:lineRule="exact"/>
              <w:rPr>
                <w:sz w:val="20"/>
              </w:rPr>
            </w:pPr>
            <w:r>
              <w:rPr>
                <w:i/>
                <w:sz w:val="20"/>
              </w:rPr>
              <w:t>MCSTable</w:t>
            </w:r>
            <w:r>
              <w:rPr>
                <w:i/>
                <w:spacing w:val="-9"/>
                <w:sz w:val="20"/>
              </w:rPr>
              <w:t> </w:t>
            </w:r>
            <w:r>
              <w:rPr>
                <w:sz w:val="20"/>
              </w:rPr>
              <w:t>is</w:t>
            </w:r>
            <w:r>
              <w:rPr>
                <w:spacing w:val="-10"/>
                <w:sz w:val="20"/>
              </w:rPr>
              <w:t> </w:t>
            </w:r>
            <w:r>
              <w:rPr>
                <w:sz w:val="20"/>
              </w:rPr>
              <w:t>the</w:t>
            </w:r>
            <w:r>
              <w:rPr>
                <w:spacing w:val="-9"/>
                <w:sz w:val="20"/>
              </w:rPr>
              <w:t> </w:t>
            </w:r>
            <w:r>
              <w:rPr>
                <w:sz w:val="20"/>
              </w:rPr>
              <w:t>MCS</w:t>
            </w:r>
            <w:r>
              <w:rPr>
                <w:spacing w:val="-10"/>
                <w:sz w:val="20"/>
              </w:rPr>
              <w:t> </w:t>
            </w:r>
            <w:r>
              <w:rPr>
                <w:spacing w:val="-2"/>
                <w:sz w:val="20"/>
              </w:rPr>
              <w:t>table:</w:t>
            </w:r>
          </w:p>
          <w:p>
            <w:pPr>
              <w:pStyle w:val="TableParagraph"/>
              <w:spacing w:before="1"/>
              <w:ind w:left="307" w:right="356"/>
              <w:rPr>
                <w:sz w:val="20"/>
              </w:rPr>
            </w:pPr>
            <w:r>
              <w:rPr>
                <w:sz w:val="20"/>
              </w:rPr>
              <w:t>0:</w:t>
            </w:r>
            <w:r>
              <w:rPr>
                <w:spacing w:val="-7"/>
                <w:sz w:val="20"/>
              </w:rPr>
              <w:t> </w:t>
            </w:r>
            <w:r>
              <w:rPr>
                <w:sz w:val="20"/>
              </w:rPr>
              <w:t>MCS</w:t>
            </w:r>
            <w:r>
              <w:rPr>
                <w:spacing w:val="-7"/>
                <w:sz w:val="20"/>
              </w:rPr>
              <w:t> </w:t>
            </w:r>
            <w:r>
              <w:rPr>
                <w:sz w:val="20"/>
              </w:rPr>
              <w:t>index</w:t>
            </w:r>
            <w:r>
              <w:rPr>
                <w:spacing w:val="-5"/>
                <w:sz w:val="20"/>
              </w:rPr>
              <w:t> </w:t>
            </w:r>
            <w:r>
              <w:rPr>
                <w:sz w:val="20"/>
              </w:rPr>
              <w:t>table</w:t>
            </w:r>
            <w:r>
              <w:rPr>
                <w:spacing w:val="-6"/>
                <w:sz w:val="20"/>
              </w:rPr>
              <w:t> </w:t>
            </w:r>
            <w:r>
              <w:rPr>
                <w:sz w:val="20"/>
              </w:rPr>
              <w:t>1</w:t>
            </w:r>
            <w:r>
              <w:rPr>
                <w:spacing w:val="-5"/>
                <w:sz w:val="20"/>
              </w:rPr>
              <w:t> </w:t>
            </w:r>
            <w:r>
              <w:rPr>
                <w:sz w:val="20"/>
              </w:rPr>
              <w:t>for</w:t>
            </w:r>
            <w:r>
              <w:rPr>
                <w:spacing w:val="-6"/>
                <w:sz w:val="20"/>
              </w:rPr>
              <w:t> </w:t>
            </w:r>
            <w:r>
              <w:rPr>
                <w:sz w:val="20"/>
              </w:rPr>
              <w:t>PDSCH/PUSCH</w:t>
            </w:r>
            <w:r>
              <w:rPr>
                <w:spacing w:val="-6"/>
                <w:sz w:val="20"/>
              </w:rPr>
              <w:t> </w:t>
            </w:r>
            <w:r>
              <w:rPr>
                <w:sz w:val="20"/>
              </w:rPr>
              <w:t>without</w:t>
            </w:r>
            <w:r>
              <w:rPr>
                <w:spacing w:val="-7"/>
                <w:sz w:val="20"/>
              </w:rPr>
              <w:t> </w:t>
            </w:r>
            <w:r>
              <w:rPr>
                <w:sz w:val="20"/>
              </w:rPr>
              <w:t>transform </w:t>
            </w:r>
            <w:r>
              <w:rPr>
                <w:spacing w:val="-2"/>
                <w:sz w:val="20"/>
              </w:rPr>
              <w:t>precoding</w:t>
            </w:r>
          </w:p>
          <w:p>
            <w:pPr>
              <w:pStyle w:val="TableParagraph"/>
              <w:spacing w:before="1"/>
              <w:ind w:left="307" w:right="356"/>
              <w:rPr>
                <w:sz w:val="20"/>
              </w:rPr>
            </w:pPr>
            <w:r>
              <w:rPr>
                <w:sz w:val="20"/>
              </w:rPr>
              <w:t>1:</w:t>
            </w:r>
            <w:r>
              <w:rPr>
                <w:spacing w:val="-7"/>
                <w:sz w:val="20"/>
              </w:rPr>
              <w:t> </w:t>
            </w:r>
            <w:r>
              <w:rPr>
                <w:sz w:val="20"/>
              </w:rPr>
              <w:t>MCS</w:t>
            </w:r>
            <w:r>
              <w:rPr>
                <w:spacing w:val="-7"/>
                <w:sz w:val="20"/>
              </w:rPr>
              <w:t> </w:t>
            </w:r>
            <w:r>
              <w:rPr>
                <w:sz w:val="20"/>
              </w:rPr>
              <w:t>index</w:t>
            </w:r>
            <w:r>
              <w:rPr>
                <w:spacing w:val="-5"/>
                <w:sz w:val="20"/>
              </w:rPr>
              <w:t> </w:t>
            </w:r>
            <w:r>
              <w:rPr>
                <w:sz w:val="20"/>
              </w:rPr>
              <w:t>table</w:t>
            </w:r>
            <w:r>
              <w:rPr>
                <w:spacing w:val="-6"/>
                <w:sz w:val="20"/>
              </w:rPr>
              <w:t> </w:t>
            </w:r>
            <w:r>
              <w:rPr>
                <w:sz w:val="20"/>
              </w:rPr>
              <w:t>2</w:t>
            </w:r>
            <w:r>
              <w:rPr>
                <w:spacing w:val="-5"/>
                <w:sz w:val="20"/>
              </w:rPr>
              <w:t> </w:t>
            </w:r>
            <w:r>
              <w:rPr>
                <w:sz w:val="20"/>
              </w:rPr>
              <w:t>for</w:t>
            </w:r>
            <w:r>
              <w:rPr>
                <w:spacing w:val="-6"/>
                <w:sz w:val="20"/>
              </w:rPr>
              <w:t> </w:t>
            </w:r>
            <w:r>
              <w:rPr>
                <w:sz w:val="20"/>
              </w:rPr>
              <w:t>PDSCH/PUSCH</w:t>
            </w:r>
            <w:r>
              <w:rPr>
                <w:spacing w:val="-6"/>
                <w:sz w:val="20"/>
              </w:rPr>
              <w:t> </w:t>
            </w:r>
            <w:r>
              <w:rPr>
                <w:sz w:val="20"/>
              </w:rPr>
              <w:t>without</w:t>
            </w:r>
            <w:r>
              <w:rPr>
                <w:spacing w:val="-7"/>
                <w:sz w:val="20"/>
              </w:rPr>
              <w:t> </w:t>
            </w:r>
            <w:r>
              <w:rPr>
                <w:sz w:val="20"/>
              </w:rPr>
              <w:t>transform </w:t>
            </w:r>
            <w:r>
              <w:rPr>
                <w:spacing w:val="-2"/>
                <w:sz w:val="20"/>
              </w:rPr>
              <w:t>precoding</w:t>
            </w:r>
          </w:p>
          <w:p>
            <w:pPr>
              <w:pStyle w:val="TableParagraph"/>
              <w:ind w:left="307" w:right="356"/>
              <w:rPr>
                <w:sz w:val="20"/>
              </w:rPr>
            </w:pPr>
            <w:r>
              <w:rPr>
                <w:sz w:val="20"/>
              </w:rPr>
              <w:t>2:</w:t>
            </w:r>
            <w:r>
              <w:rPr>
                <w:spacing w:val="-7"/>
                <w:sz w:val="20"/>
              </w:rPr>
              <w:t> </w:t>
            </w:r>
            <w:r>
              <w:rPr>
                <w:sz w:val="20"/>
              </w:rPr>
              <w:t>MCS</w:t>
            </w:r>
            <w:r>
              <w:rPr>
                <w:spacing w:val="-7"/>
                <w:sz w:val="20"/>
              </w:rPr>
              <w:t> </w:t>
            </w:r>
            <w:r>
              <w:rPr>
                <w:sz w:val="20"/>
              </w:rPr>
              <w:t>index</w:t>
            </w:r>
            <w:r>
              <w:rPr>
                <w:spacing w:val="-5"/>
                <w:sz w:val="20"/>
              </w:rPr>
              <w:t> </w:t>
            </w:r>
            <w:r>
              <w:rPr>
                <w:sz w:val="20"/>
              </w:rPr>
              <w:t>table</w:t>
            </w:r>
            <w:r>
              <w:rPr>
                <w:spacing w:val="-6"/>
                <w:sz w:val="20"/>
              </w:rPr>
              <w:t> </w:t>
            </w:r>
            <w:r>
              <w:rPr>
                <w:sz w:val="20"/>
              </w:rPr>
              <w:t>3</w:t>
            </w:r>
            <w:r>
              <w:rPr>
                <w:spacing w:val="-5"/>
                <w:sz w:val="20"/>
              </w:rPr>
              <w:t> </w:t>
            </w:r>
            <w:r>
              <w:rPr>
                <w:sz w:val="20"/>
              </w:rPr>
              <w:t>for</w:t>
            </w:r>
            <w:r>
              <w:rPr>
                <w:spacing w:val="-6"/>
                <w:sz w:val="20"/>
              </w:rPr>
              <w:t> </w:t>
            </w:r>
            <w:r>
              <w:rPr>
                <w:sz w:val="20"/>
              </w:rPr>
              <w:t>PDSCH/PUSCH</w:t>
            </w:r>
            <w:r>
              <w:rPr>
                <w:spacing w:val="-6"/>
                <w:sz w:val="20"/>
              </w:rPr>
              <w:t> </w:t>
            </w:r>
            <w:r>
              <w:rPr>
                <w:sz w:val="20"/>
              </w:rPr>
              <w:t>without</w:t>
            </w:r>
            <w:r>
              <w:rPr>
                <w:spacing w:val="-7"/>
                <w:sz w:val="20"/>
              </w:rPr>
              <w:t> </w:t>
            </w:r>
            <w:r>
              <w:rPr>
                <w:sz w:val="20"/>
              </w:rPr>
              <w:t>transform </w:t>
            </w:r>
            <w:r>
              <w:rPr>
                <w:spacing w:val="-2"/>
                <w:sz w:val="20"/>
              </w:rPr>
              <w:t>precoding</w:t>
            </w:r>
          </w:p>
          <w:p>
            <w:pPr>
              <w:pStyle w:val="TableParagraph"/>
              <w:spacing w:line="210" w:lineRule="exact"/>
              <w:ind w:left="307"/>
              <w:rPr>
                <w:sz w:val="20"/>
              </w:rPr>
            </w:pPr>
            <w:r>
              <w:rPr>
                <w:sz w:val="20"/>
              </w:rPr>
              <w:t>3:</w:t>
            </w:r>
            <w:r>
              <w:rPr>
                <w:spacing w:val="-5"/>
                <w:sz w:val="20"/>
              </w:rPr>
              <w:t> </w:t>
            </w:r>
            <w:r>
              <w:rPr>
                <w:sz w:val="20"/>
              </w:rPr>
              <w:t>MCS</w:t>
            </w:r>
            <w:r>
              <w:rPr>
                <w:spacing w:val="-5"/>
                <w:sz w:val="20"/>
              </w:rPr>
              <w:t> </w:t>
            </w:r>
            <w:r>
              <w:rPr>
                <w:sz w:val="20"/>
              </w:rPr>
              <w:t>index</w:t>
            </w:r>
            <w:r>
              <w:rPr>
                <w:spacing w:val="-2"/>
                <w:sz w:val="20"/>
              </w:rPr>
              <w:t> </w:t>
            </w:r>
            <w:r>
              <w:rPr>
                <w:sz w:val="20"/>
              </w:rPr>
              <w:t>table</w:t>
            </w:r>
            <w:r>
              <w:rPr>
                <w:spacing w:val="-4"/>
                <w:sz w:val="20"/>
              </w:rPr>
              <w:t> </w:t>
            </w:r>
            <w:r>
              <w:rPr>
                <w:sz w:val="20"/>
              </w:rPr>
              <w:t>for</w:t>
            </w:r>
            <w:r>
              <w:rPr>
                <w:spacing w:val="-4"/>
                <w:sz w:val="20"/>
              </w:rPr>
              <w:t> </w:t>
            </w:r>
            <w:r>
              <w:rPr>
                <w:sz w:val="20"/>
              </w:rPr>
              <w:t>PUSCH</w:t>
            </w:r>
            <w:r>
              <w:rPr>
                <w:spacing w:val="-3"/>
                <w:sz w:val="20"/>
              </w:rPr>
              <w:t> </w:t>
            </w:r>
            <w:r>
              <w:rPr>
                <w:sz w:val="20"/>
              </w:rPr>
              <w:t>with</w:t>
            </w:r>
            <w:r>
              <w:rPr>
                <w:spacing w:val="-3"/>
                <w:sz w:val="20"/>
              </w:rPr>
              <w:t> </w:t>
            </w:r>
            <w:r>
              <w:rPr>
                <w:sz w:val="20"/>
              </w:rPr>
              <w:t>transform</w:t>
            </w:r>
            <w:r>
              <w:rPr>
                <w:spacing w:val="-3"/>
                <w:sz w:val="20"/>
              </w:rPr>
              <w:t> </w:t>
            </w:r>
            <w:r>
              <w:rPr>
                <w:spacing w:val="-2"/>
                <w:sz w:val="20"/>
              </w:rPr>
              <w:t>precoding</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3</w:t>
      </w:r>
    </w:p>
    <w:p>
      <w:pPr>
        <w:pStyle w:val="BodyText"/>
        <w:spacing w:before="71"/>
      </w:pPr>
    </w:p>
    <w:p>
      <w:pPr>
        <w:pStyle w:val="Heading3"/>
        <w:numPr>
          <w:ilvl w:val="0"/>
          <w:numId w:val="162"/>
        </w:numPr>
        <w:tabs>
          <w:tab w:pos="952" w:val="left" w:leader="none"/>
        </w:tabs>
        <w:spacing w:line="240" w:lineRule="auto" w:before="0" w:after="0"/>
        <w:ind w:left="952" w:right="0" w:hanging="676"/>
        <w:jc w:val="left"/>
        <w:rPr>
          <w:rFonts w:ascii="Tahoma"/>
        </w:rPr>
      </w:pPr>
      <w:bookmarkStart w:name="A.7.4 Distribution of PDSCH per MCS (Ran" w:id="574"/>
      <w:bookmarkEnd w:id="574"/>
      <w:r>
        <w:rPr>
          <w:rFonts w:ascii="Times New Roman"/>
          <w:sz w:val="20"/>
        </w:rPr>
      </w:r>
      <w:bookmarkStart w:name="_bookmark244" w:id="575"/>
      <w:bookmarkEnd w:id="575"/>
      <w:r>
        <w:rPr>
          <w:rFonts w:ascii="Times New Roman"/>
          <w:sz w:val="20"/>
        </w:rPr>
      </w:r>
      <w:r>
        <w:rPr/>
        <w:t>A.7.4</w:t>
      </w:r>
      <w:r>
        <w:rPr>
          <w:spacing w:val="-3"/>
        </w:rPr>
        <w:t> </w:t>
      </w:r>
      <w:r>
        <w:rPr>
          <w:rFonts w:ascii="Tahoma"/>
        </w:rPr>
        <w:t>Distribution</w:t>
      </w:r>
      <w:r>
        <w:rPr>
          <w:rFonts w:ascii="Tahoma"/>
          <w:spacing w:val="-6"/>
        </w:rPr>
        <w:t> </w:t>
      </w:r>
      <w:r>
        <w:rPr>
          <w:rFonts w:ascii="Tahoma"/>
        </w:rPr>
        <w:t>of</w:t>
      </w:r>
      <w:r>
        <w:rPr>
          <w:rFonts w:ascii="Tahoma"/>
          <w:spacing w:val="-3"/>
        </w:rPr>
        <w:t> </w:t>
      </w:r>
      <w:r>
        <w:rPr>
          <w:rFonts w:ascii="Tahoma"/>
        </w:rPr>
        <w:t>PDSCH</w:t>
      </w:r>
      <w:r>
        <w:rPr>
          <w:rFonts w:ascii="Tahoma"/>
          <w:spacing w:val="-7"/>
        </w:rPr>
        <w:t> </w:t>
      </w:r>
      <w:r>
        <w:rPr>
          <w:rFonts w:ascii="Tahoma"/>
        </w:rPr>
        <w:t>per</w:t>
      </w:r>
      <w:r>
        <w:rPr>
          <w:rFonts w:ascii="Tahoma"/>
          <w:spacing w:val="-4"/>
        </w:rPr>
        <w:t> </w:t>
      </w:r>
      <w:r>
        <w:rPr>
          <w:rFonts w:ascii="Tahoma"/>
        </w:rPr>
        <w:t>MCS</w:t>
      </w:r>
      <w:r>
        <w:rPr>
          <w:rFonts w:ascii="Tahoma"/>
          <w:spacing w:val="-6"/>
        </w:rPr>
        <w:t> </w:t>
      </w:r>
      <w:r>
        <w:rPr>
          <w:rFonts w:ascii="Tahoma"/>
          <w:spacing w:val="-2"/>
        </w:rPr>
        <w:t>(Rank4)</w:t>
      </w:r>
    </w:p>
    <w:p>
      <w:pPr>
        <w:pStyle w:val="BodyText"/>
        <w:spacing w:before="9"/>
        <w:rPr>
          <w:rFonts w:ascii="Tahoma"/>
          <w:sz w:val="24"/>
        </w:rPr>
      </w:pPr>
    </w:p>
    <w:p>
      <w:pPr>
        <w:pStyle w:val="Heading4"/>
        <w:numPr>
          <w:ilvl w:val="0"/>
          <w:numId w:val="162"/>
        </w:numPr>
        <w:tabs>
          <w:tab w:pos="952" w:val="left" w:leader="none"/>
        </w:tabs>
        <w:spacing w:line="240" w:lineRule="auto" w:before="0" w:after="0"/>
        <w:ind w:left="952" w:right="0" w:hanging="676"/>
        <w:jc w:val="left"/>
      </w:pPr>
      <w:bookmarkStart w:name="A.7.4.1 Performance Counter Table" w:id="576"/>
      <w:bookmarkEnd w:id="576"/>
      <w:r>
        <w:rPr>
          <w:rFonts w:ascii="Times New Roman"/>
          <w:sz w:val="20"/>
        </w:rPr>
      </w:r>
      <w:r>
        <w:rPr/>
        <w:t>A.7.4.1</w:t>
      </w:r>
      <w:r>
        <w:rPr>
          <w:spacing w:val="-7"/>
        </w:rPr>
        <w:t> </w:t>
      </w:r>
      <w:r>
        <w:rPr/>
        <w:t>Performance</w:t>
      </w:r>
      <w:r>
        <w:rPr>
          <w:spacing w:val="-3"/>
        </w:rPr>
        <w:t> </w:t>
      </w:r>
      <w:r>
        <w:rPr/>
        <w:t>Counter</w:t>
      </w:r>
      <w:r>
        <w:rPr>
          <w:spacing w:val="-6"/>
        </w:rPr>
        <w:t> </w:t>
      </w:r>
      <w:r>
        <w:rPr>
          <w:spacing w:val="-4"/>
        </w:rPr>
        <w:t>Table</w:t>
      </w:r>
    </w:p>
    <w:p>
      <w:pPr>
        <w:pStyle w:val="BodyText"/>
        <w:spacing w:before="8"/>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OR.DLSQL.DistPdschMcsRank4</w:t>
            </w:r>
          </w:p>
        </w:tc>
      </w:tr>
      <w:tr>
        <w:trPr>
          <w:trHeight w:val="690"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210"/>
              <w:rPr>
                <w:sz w:val="20"/>
              </w:rPr>
            </w:pPr>
            <w:r>
              <w:rPr>
                <w:sz w:val="20"/>
              </w:rPr>
              <w:t>This</w:t>
            </w:r>
            <w:r>
              <w:rPr>
                <w:spacing w:val="-6"/>
                <w:sz w:val="20"/>
              </w:rPr>
              <w:t> </w:t>
            </w:r>
            <w:r>
              <w:rPr>
                <w:sz w:val="20"/>
              </w:rPr>
              <w:t>counter</w:t>
            </w:r>
            <w:r>
              <w:rPr>
                <w:spacing w:val="-7"/>
                <w:sz w:val="20"/>
              </w:rPr>
              <w:t> </w:t>
            </w:r>
            <w:r>
              <w:rPr>
                <w:sz w:val="20"/>
              </w:rPr>
              <w:t>provides</w:t>
            </w:r>
            <w:r>
              <w:rPr>
                <w:spacing w:val="-6"/>
                <w:sz w:val="20"/>
              </w:rPr>
              <w:t> </w:t>
            </w:r>
            <w:r>
              <w:rPr>
                <w:sz w:val="20"/>
              </w:rPr>
              <w:t>the</w:t>
            </w:r>
            <w:r>
              <w:rPr>
                <w:spacing w:val="-5"/>
                <w:sz w:val="20"/>
              </w:rPr>
              <w:t> </w:t>
            </w:r>
            <w:r>
              <w:rPr>
                <w:sz w:val="20"/>
              </w:rPr>
              <w:t>distributions</w:t>
            </w:r>
            <w:r>
              <w:rPr>
                <w:spacing w:val="-6"/>
                <w:sz w:val="20"/>
              </w:rPr>
              <w:t> </w:t>
            </w:r>
            <w:r>
              <w:rPr>
                <w:sz w:val="20"/>
              </w:rPr>
              <w:t>of</w:t>
            </w:r>
            <w:r>
              <w:rPr>
                <w:spacing w:val="-5"/>
                <w:sz w:val="20"/>
              </w:rPr>
              <w:t> </w:t>
            </w:r>
            <w:r>
              <w:rPr>
                <w:sz w:val="20"/>
              </w:rPr>
              <w:t>PDSCH</w:t>
            </w:r>
            <w:r>
              <w:rPr>
                <w:spacing w:val="-5"/>
                <w:sz w:val="20"/>
              </w:rPr>
              <w:t> </w:t>
            </w:r>
            <w:r>
              <w:rPr>
                <w:sz w:val="20"/>
              </w:rPr>
              <w:t>transmitted</w:t>
            </w:r>
            <w:r>
              <w:rPr>
                <w:spacing w:val="-4"/>
                <w:sz w:val="20"/>
              </w:rPr>
              <w:t> </w:t>
            </w:r>
            <w:r>
              <w:rPr>
                <w:sz w:val="20"/>
              </w:rPr>
              <w:t>with</w:t>
            </w:r>
            <w:r>
              <w:rPr>
                <w:spacing w:val="-4"/>
                <w:sz w:val="20"/>
              </w:rPr>
              <w:t> </w:t>
            </w:r>
            <w:r>
              <w:rPr>
                <w:sz w:val="20"/>
              </w:rPr>
              <w:t>rank 4 per MCS.</w:t>
            </w:r>
          </w:p>
          <w:p>
            <w:pPr>
              <w:pStyle w:val="TableParagraph"/>
              <w:spacing w:line="210" w:lineRule="exact" w:before="1"/>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918"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Measurement subcounter is incremented by 1 whenever PDSCH is transmitted</w:t>
            </w:r>
            <w:r>
              <w:rPr>
                <w:spacing w:val="-3"/>
                <w:sz w:val="20"/>
              </w:rPr>
              <w:t> </w:t>
            </w:r>
            <w:r>
              <w:rPr>
                <w:sz w:val="20"/>
              </w:rPr>
              <w:t>with</w:t>
            </w:r>
            <w:r>
              <w:rPr>
                <w:spacing w:val="-3"/>
                <w:sz w:val="20"/>
              </w:rPr>
              <w:t> </w:t>
            </w:r>
            <w:r>
              <w:rPr>
                <w:sz w:val="20"/>
              </w:rPr>
              <w:t>Rank</w:t>
            </w:r>
            <w:r>
              <w:rPr>
                <w:spacing w:val="-2"/>
                <w:sz w:val="20"/>
              </w:rPr>
              <w:t> </w:t>
            </w:r>
            <w:r>
              <w:rPr>
                <w:sz w:val="20"/>
              </w:rPr>
              <w:t>4</w:t>
            </w:r>
            <w:r>
              <w:rPr>
                <w:spacing w:val="-3"/>
                <w:sz w:val="20"/>
              </w:rPr>
              <w:t> </w:t>
            </w:r>
            <w:r>
              <w:rPr>
                <w:sz w:val="20"/>
              </w:rPr>
              <w:t>when</w:t>
            </w:r>
            <w:r>
              <w:rPr>
                <w:spacing w:val="-4"/>
                <w:sz w:val="20"/>
              </w:rPr>
              <w:t> </w:t>
            </w:r>
            <w:r>
              <w:rPr>
                <w:sz w:val="20"/>
              </w:rPr>
              <w:t>the</w:t>
            </w:r>
            <w:r>
              <w:rPr>
                <w:spacing w:val="-4"/>
                <w:sz w:val="20"/>
              </w:rPr>
              <w:t> </w:t>
            </w:r>
            <w:r>
              <w:rPr>
                <w:sz w:val="20"/>
              </w:rPr>
              <w:t>MCS</w:t>
            </w:r>
            <w:r>
              <w:rPr>
                <w:spacing w:val="-4"/>
                <w:sz w:val="20"/>
              </w:rPr>
              <w:t> </w:t>
            </w:r>
            <w:r>
              <w:rPr>
                <w:sz w:val="20"/>
              </w:rPr>
              <w:t>table</w:t>
            </w:r>
            <w:r>
              <w:rPr>
                <w:spacing w:val="-3"/>
                <w:sz w:val="20"/>
              </w:rPr>
              <w:t> </w:t>
            </w:r>
            <w:r>
              <w:rPr>
                <w:sz w:val="20"/>
              </w:rPr>
              <w:t>of</w:t>
            </w:r>
            <w:r>
              <w:rPr>
                <w:spacing w:val="-4"/>
                <w:sz w:val="20"/>
              </w:rPr>
              <w:t> </w:t>
            </w:r>
            <w:r>
              <w:rPr>
                <w:sz w:val="20"/>
              </w:rPr>
              <w:t>the</w:t>
            </w:r>
            <w:r>
              <w:rPr>
                <w:spacing w:val="-3"/>
                <w:sz w:val="20"/>
              </w:rPr>
              <w:t> </w:t>
            </w:r>
            <w:r>
              <w:rPr>
                <w:sz w:val="20"/>
              </w:rPr>
              <w:t>PDSCH</w:t>
            </w:r>
            <w:r>
              <w:rPr>
                <w:spacing w:val="-2"/>
                <w:sz w:val="20"/>
              </w:rPr>
              <w:t> </w:t>
            </w:r>
            <w:r>
              <w:rPr>
                <w:sz w:val="20"/>
              </w:rPr>
              <w:t>is</w:t>
            </w:r>
            <w:r>
              <w:rPr>
                <w:spacing w:val="-4"/>
                <w:sz w:val="20"/>
              </w:rPr>
              <w:t> </w:t>
            </w:r>
            <w:r>
              <w:rPr>
                <w:sz w:val="20"/>
              </w:rPr>
              <w:t>group</w:t>
            </w:r>
            <w:r>
              <w:rPr>
                <w:spacing w:val="-5"/>
                <w:sz w:val="20"/>
              </w:rPr>
              <w:t> of</w:t>
            </w:r>
          </w:p>
          <w:p>
            <w:pPr>
              <w:pStyle w:val="TableParagraph"/>
              <w:spacing w:line="230" w:lineRule="exact"/>
              <w:ind w:right="135"/>
              <w:rPr>
                <w:sz w:val="20"/>
              </w:rPr>
            </w:pPr>
            <w:r>
              <w:rPr>
                <w:sz w:val="20"/>
              </w:rPr>
              <w:t>subcounter.</w:t>
            </w:r>
            <w:r>
              <w:rPr>
                <w:i/>
                <w:sz w:val="20"/>
              </w:rPr>
              <w:t>MCSTable</w:t>
            </w:r>
            <w:r>
              <w:rPr>
                <w:i/>
                <w:spacing w:val="-4"/>
                <w:sz w:val="20"/>
              </w:rPr>
              <w:t> </w:t>
            </w:r>
            <w:r>
              <w:rPr>
                <w:sz w:val="20"/>
              </w:rPr>
              <w:t>and</w:t>
            </w:r>
            <w:r>
              <w:rPr>
                <w:spacing w:val="-4"/>
                <w:sz w:val="20"/>
              </w:rPr>
              <w:t> </w:t>
            </w:r>
            <w:r>
              <w:rPr>
                <w:sz w:val="20"/>
              </w:rPr>
              <w:t>when</w:t>
            </w:r>
            <w:r>
              <w:rPr>
                <w:spacing w:val="-4"/>
                <w:sz w:val="20"/>
              </w:rPr>
              <w:t> </w:t>
            </w:r>
            <w:r>
              <w:rPr>
                <w:sz w:val="20"/>
              </w:rPr>
              <w:t>the</w:t>
            </w:r>
            <w:r>
              <w:rPr>
                <w:spacing w:val="-5"/>
                <w:sz w:val="20"/>
              </w:rPr>
              <w:t> </w:t>
            </w:r>
            <w:r>
              <w:rPr>
                <w:sz w:val="20"/>
              </w:rPr>
              <w:t>MCS</w:t>
            </w:r>
            <w:r>
              <w:rPr>
                <w:spacing w:val="-6"/>
                <w:sz w:val="20"/>
              </w:rPr>
              <w:t> </w:t>
            </w:r>
            <w:r>
              <w:rPr>
                <w:sz w:val="20"/>
              </w:rPr>
              <w:t>index</w:t>
            </w:r>
            <w:r>
              <w:rPr>
                <w:spacing w:val="-4"/>
                <w:sz w:val="20"/>
              </w:rPr>
              <w:t> </w:t>
            </w:r>
            <w:r>
              <w:rPr>
                <w:sz w:val="20"/>
              </w:rPr>
              <w:t>of</w:t>
            </w:r>
            <w:r>
              <w:rPr>
                <w:spacing w:val="-5"/>
                <w:sz w:val="20"/>
              </w:rPr>
              <w:t> </w:t>
            </w:r>
            <w:r>
              <w:rPr>
                <w:sz w:val="20"/>
              </w:rPr>
              <w:t>the</w:t>
            </w:r>
            <w:r>
              <w:rPr>
                <w:spacing w:val="-5"/>
                <w:sz w:val="20"/>
              </w:rPr>
              <w:t> </w:t>
            </w:r>
            <w:r>
              <w:rPr>
                <w:sz w:val="20"/>
              </w:rPr>
              <w:t>PDSCH</w:t>
            </w:r>
            <w:r>
              <w:rPr>
                <w:spacing w:val="-5"/>
                <w:sz w:val="20"/>
              </w:rPr>
              <w:t> </w:t>
            </w:r>
            <w:r>
              <w:rPr>
                <w:sz w:val="20"/>
              </w:rPr>
              <w:t>is</w:t>
            </w:r>
            <w:r>
              <w:rPr>
                <w:spacing w:val="-6"/>
                <w:sz w:val="20"/>
              </w:rPr>
              <w:t> </w:t>
            </w:r>
            <w:r>
              <w:rPr>
                <w:sz w:val="20"/>
              </w:rPr>
              <w:t>group of subcounter.</w:t>
            </w:r>
            <w:r>
              <w:rPr>
                <w:i/>
                <w:sz w:val="20"/>
              </w:rPr>
              <w:t>MCSRetx</w:t>
            </w:r>
            <w:r>
              <w:rPr>
                <w:sz w:val="20"/>
              </w:rPr>
              <w:t>.</w:t>
            </w:r>
          </w:p>
        </w:tc>
      </w:tr>
      <w:tr>
        <w:trPr>
          <w:trHeight w:val="229" w:hRule="atLeast"/>
        </w:trPr>
        <w:tc>
          <w:tcPr>
            <w:tcW w:w="2405" w:type="dxa"/>
          </w:tcPr>
          <w:p>
            <w:pPr>
              <w:pStyle w:val="TableParagraph"/>
              <w:spacing w:line="209"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09" w:lineRule="exact"/>
              <w:rPr>
                <w:sz w:val="20"/>
              </w:rPr>
            </w:pPr>
            <w:r>
              <w:rPr>
                <w:sz w:val="20"/>
              </w:rPr>
              <w:t>Integer</w:t>
            </w:r>
            <w:r>
              <w:rPr>
                <w:spacing w:val="-6"/>
                <w:sz w:val="20"/>
              </w:rPr>
              <w:t> </w:t>
            </w:r>
            <w:r>
              <w:rPr>
                <w:sz w:val="20"/>
              </w:rPr>
              <w:t>number</w:t>
            </w:r>
            <w:r>
              <w:rPr>
                <w:spacing w:val="-4"/>
                <w:sz w:val="20"/>
              </w:rPr>
              <w:t> (U32)</w:t>
            </w:r>
          </w:p>
        </w:tc>
      </w:tr>
      <w:tr>
        <w:trPr>
          <w:trHeight w:val="2301"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i/>
                <w:sz w:val="20"/>
              </w:rPr>
            </w:pPr>
            <w:r>
              <w:rPr>
                <w:spacing w:val="-2"/>
                <w:sz w:val="20"/>
              </w:rPr>
              <w:t>OR.DLSQL.DistPdschMcsRank4.</w:t>
            </w:r>
            <w:r>
              <w:rPr>
                <w:i/>
                <w:spacing w:val="-2"/>
                <w:sz w:val="20"/>
              </w:rPr>
              <w:t>MCSRetx.MCSTable</w:t>
            </w:r>
            <w:r>
              <w:rPr>
                <w:i/>
                <w:spacing w:val="21"/>
                <w:sz w:val="20"/>
              </w:rPr>
              <w:t> </w:t>
            </w:r>
            <w:r>
              <w:rPr>
                <w:spacing w:val="-2"/>
                <w:sz w:val="20"/>
              </w:rPr>
              <w:t>where</w:t>
            </w:r>
            <w:r>
              <w:rPr>
                <w:spacing w:val="19"/>
                <w:sz w:val="20"/>
              </w:rPr>
              <w:t> </w:t>
            </w:r>
            <w:r>
              <w:rPr>
                <w:i/>
                <w:spacing w:val="-2"/>
                <w:sz w:val="20"/>
              </w:rPr>
              <w:t>MCSRetx</w:t>
            </w:r>
          </w:p>
          <w:p>
            <w:pPr>
              <w:pStyle w:val="TableParagraph"/>
              <w:rPr>
                <w:sz w:val="20"/>
              </w:rPr>
            </w:pPr>
            <w:r>
              <w:rPr>
                <w:sz w:val="20"/>
              </w:rPr>
              <w:t>is</w:t>
            </w:r>
            <w:r>
              <w:rPr>
                <w:spacing w:val="-5"/>
                <w:sz w:val="20"/>
              </w:rPr>
              <w:t> </w:t>
            </w:r>
            <w:r>
              <w:rPr>
                <w:sz w:val="20"/>
              </w:rPr>
              <w:t>the</w:t>
            </w:r>
            <w:r>
              <w:rPr>
                <w:spacing w:val="-2"/>
                <w:sz w:val="20"/>
              </w:rPr>
              <w:t> </w:t>
            </w:r>
            <w:r>
              <w:rPr>
                <w:sz w:val="20"/>
              </w:rPr>
              <w:t>MCS</w:t>
            </w:r>
            <w:r>
              <w:rPr>
                <w:spacing w:val="-5"/>
                <w:sz w:val="20"/>
              </w:rPr>
              <w:t> </w:t>
            </w:r>
            <w:r>
              <w:rPr>
                <w:sz w:val="20"/>
              </w:rPr>
              <w:t>index</w:t>
            </w:r>
            <w:r>
              <w:rPr>
                <w:spacing w:val="-2"/>
                <w:sz w:val="20"/>
              </w:rPr>
              <w:t> </w:t>
            </w:r>
            <w:r>
              <w:rPr>
                <w:sz w:val="20"/>
              </w:rPr>
              <w:t>for</w:t>
            </w:r>
            <w:r>
              <w:rPr>
                <w:spacing w:val="-4"/>
                <w:sz w:val="20"/>
              </w:rPr>
              <w:t> </w:t>
            </w:r>
            <w:r>
              <w:rPr>
                <w:sz w:val="20"/>
              </w:rPr>
              <w:t>initial</w:t>
            </w:r>
            <w:r>
              <w:rPr>
                <w:spacing w:val="-4"/>
                <w:sz w:val="20"/>
              </w:rPr>
              <w:t> </w:t>
            </w:r>
            <w:r>
              <w:rPr>
                <w:spacing w:val="-2"/>
                <w:sz w:val="20"/>
              </w:rPr>
              <w:t>transmission:</w:t>
            </w:r>
          </w:p>
          <w:p>
            <w:pPr>
              <w:pStyle w:val="TableParagraph"/>
              <w:spacing w:line="233" w:lineRule="exact"/>
              <w:ind w:left="307"/>
              <w:rPr>
                <w:sz w:val="20"/>
              </w:rPr>
            </w:pPr>
            <w:r>
              <w:rPr>
                <w:position w:val="2"/>
                <w:sz w:val="20"/>
              </w:rPr>
              <w:t>0:</w:t>
            </w:r>
            <w:r>
              <w:rPr>
                <w:spacing w:val="-3"/>
                <w:position w:val="2"/>
                <w:sz w:val="20"/>
              </w:rPr>
              <w:t> </w:t>
            </w:r>
            <w:r>
              <w:rPr>
                <w:position w:val="2"/>
                <w:sz w:val="20"/>
              </w:rPr>
              <w:t>I</w:t>
            </w:r>
            <w:r>
              <w:rPr>
                <w:sz w:val="13"/>
              </w:rPr>
              <w:t>MCS</w:t>
            </w:r>
            <w:r>
              <w:rPr>
                <w:spacing w:val="-1"/>
                <w:sz w:val="13"/>
              </w:rPr>
              <w:t> </w:t>
            </w:r>
            <w:r>
              <w:rPr>
                <w:position w:val="2"/>
                <w:sz w:val="20"/>
              </w:rPr>
              <w:t>=</w:t>
            </w:r>
            <w:r>
              <w:rPr>
                <w:spacing w:val="-2"/>
                <w:position w:val="2"/>
                <w:sz w:val="20"/>
              </w:rPr>
              <w:t> </w:t>
            </w:r>
            <w:r>
              <w:rPr>
                <w:spacing w:val="-10"/>
                <w:position w:val="2"/>
                <w:sz w:val="20"/>
              </w:rPr>
              <w:t>0</w:t>
            </w:r>
          </w:p>
          <w:p>
            <w:pPr>
              <w:pStyle w:val="TableParagraph"/>
              <w:spacing w:line="231" w:lineRule="exact"/>
              <w:ind w:left="307"/>
              <w:rPr>
                <w:sz w:val="20"/>
              </w:rPr>
            </w:pPr>
            <w:r>
              <w:rPr>
                <w:position w:val="2"/>
                <w:sz w:val="20"/>
              </w:rPr>
              <w:t>1:</w:t>
            </w:r>
            <w:r>
              <w:rPr>
                <w:spacing w:val="-3"/>
                <w:position w:val="2"/>
                <w:sz w:val="20"/>
              </w:rPr>
              <w:t> </w:t>
            </w:r>
            <w:r>
              <w:rPr>
                <w:position w:val="2"/>
                <w:sz w:val="20"/>
              </w:rPr>
              <w:t>I</w:t>
            </w:r>
            <w:r>
              <w:rPr>
                <w:sz w:val="13"/>
              </w:rPr>
              <w:t>MCS</w:t>
            </w:r>
            <w:r>
              <w:rPr>
                <w:spacing w:val="-1"/>
                <w:sz w:val="13"/>
              </w:rPr>
              <w:t> </w:t>
            </w:r>
            <w:r>
              <w:rPr>
                <w:position w:val="2"/>
                <w:sz w:val="20"/>
              </w:rPr>
              <w:t>=</w:t>
            </w:r>
            <w:r>
              <w:rPr>
                <w:spacing w:val="-2"/>
                <w:position w:val="2"/>
                <w:sz w:val="20"/>
              </w:rPr>
              <w:t> </w:t>
            </w:r>
            <w:r>
              <w:rPr>
                <w:spacing w:val="-10"/>
                <w:position w:val="2"/>
                <w:sz w:val="20"/>
              </w:rPr>
              <w:t>1</w:t>
            </w:r>
          </w:p>
          <w:p>
            <w:pPr>
              <w:pStyle w:val="TableParagraph"/>
              <w:spacing w:line="227" w:lineRule="exact"/>
              <w:ind w:left="307"/>
              <w:rPr>
                <w:sz w:val="20"/>
              </w:rPr>
            </w:pPr>
            <w:r>
              <w:rPr>
                <w:spacing w:val="-10"/>
                <w:sz w:val="20"/>
              </w:rPr>
              <w:t>…</w:t>
            </w:r>
          </w:p>
          <w:p>
            <w:pPr>
              <w:pStyle w:val="TableParagraph"/>
              <w:spacing w:line="232" w:lineRule="exact"/>
              <w:ind w:left="307"/>
              <w:rPr>
                <w:sz w:val="20"/>
              </w:rPr>
            </w:pPr>
            <w:r>
              <w:rPr>
                <w:position w:val="2"/>
                <w:sz w:val="20"/>
              </w:rPr>
              <w:t>31:</w:t>
            </w:r>
            <w:r>
              <w:rPr>
                <w:spacing w:val="-3"/>
                <w:position w:val="2"/>
                <w:sz w:val="20"/>
              </w:rPr>
              <w:t> </w:t>
            </w:r>
            <w:r>
              <w:rPr>
                <w:position w:val="2"/>
                <w:sz w:val="20"/>
              </w:rPr>
              <w:t>I</w:t>
            </w:r>
            <w:r>
              <w:rPr>
                <w:sz w:val="13"/>
              </w:rPr>
              <w:t>MCS</w:t>
            </w:r>
            <w:r>
              <w:rPr>
                <w:spacing w:val="-1"/>
                <w:sz w:val="13"/>
              </w:rPr>
              <w:t> </w:t>
            </w:r>
            <w:r>
              <w:rPr>
                <w:position w:val="2"/>
                <w:sz w:val="20"/>
              </w:rPr>
              <w:t>=</w:t>
            </w:r>
            <w:r>
              <w:rPr>
                <w:spacing w:val="-2"/>
                <w:position w:val="2"/>
                <w:sz w:val="20"/>
              </w:rPr>
              <w:t> </w:t>
            </w:r>
            <w:r>
              <w:rPr>
                <w:spacing w:val="-5"/>
                <w:position w:val="2"/>
                <w:sz w:val="20"/>
              </w:rPr>
              <w:t>31</w:t>
            </w:r>
          </w:p>
          <w:p>
            <w:pPr>
              <w:pStyle w:val="TableParagraph"/>
              <w:spacing w:line="228" w:lineRule="exact"/>
              <w:rPr>
                <w:sz w:val="20"/>
              </w:rPr>
            </w:pPr>
            <w:r>
              <w:rPr>
                <w:i/>
                <w:sz w:val="20"/>
              </w:rPr>
              <w:t>MCSTable</w:t>
            </w:r>
            <w:r>
              <w:rPr>
                <w:i/>
                <w:spacing w:val="-9"/>
                <w:sz w:val="20"/>
              </w:rPr>
              <w:t> </w:t>
            </w:r>
            <w:r>
              <w:rPr>
                <w:sz w:val="20"/>
              </w:rPr>
              <w:t>is</w:t>
            </w:r>
            <w:r>
              <w:rPr>
                <w:spacing w:val="-10"/>
                <w:sz w:val="20"/>
              </w:rPr>
              <w:t> </w:t>
            </w:r>
            <w:r>
              <w:rPr>
                <w:sz w:val="20"/>
              </w:rPr>
              <w:t>the</w:t>
            </w:r>
            <w:r>
              <w:rPr>
                <w:spacing w:val="-9"/>
                <w:sz w:val="20"/>
              </w:rPr>
              <w:t> </w:t>
            </w:r>
            <w:r>
              <w:rPr>
                <w:sz w:val="20"/>
              </w:rPr>
              <w:t>MCS</w:t>
            </w:r>
            <w:r>
              <w:rPr>
                <w:spacing w:val="-10"/>
                <w:sz w:val="20"/>
              </w:rPr>
              <w:t> </w:t>
            </w:r>
            <w:r>
              <w:rPr>
                <w:spacing w:val="-2"/>
                <w:sz w:val="20"/>
              </w:rPr>
              <w:t>table:</w:t>
            </w:r>
          </w:p>
          <w:p>
            <w:pPr>
              <w:pStyle w:val="TableParagraph"/>
              <w:spacing w:before="1"/>
              <w:ind w:left="307" w:right="356"/>
              <w:rPr>
                <w:sz w:val="20"/>
              </w:rPr>
            </w:pPr>
            <w:r>
              <w:rPr>
                <w:sz w:val="20"/>
              </w:rPr>
              <w:t>0:</w:t>
            </w:r>
            <w:r>
              <w:rPr>
                <w:spacing w:val="-7"/>
                <w:sz w:val="20"/>
              </w:rPr>
              <w:t> </w:t>
            </w:r>
            <w:r>
              <w:rPr>
                <w:sz w:val="20"/>
              </w:rPr>
              <w:t>MCS</w:t>
            </w:r>
            <w:r>
              <w:rPr>
                <w:spacing w:val="-7"/>
                <w:sz w:val="20"/>
              </w:rPr>
              <w:t> </w:t>
            </w:r>
            <w:r>
              <w:rPr>
                <w:sz w:val="20"/>
              </w:rPr>
              <w:t>index</w:t>
            </w:r>
            <w:r>
              <w:rPr>
                <w:spacing w:val="-5"/>
                <w:sz w:val="20"/>
              </w:rPr>
              <w:t> </w:t>
            </w:r>
            <w:r>
              <w:rPr>
                <w:sz w:val="20"/>
              </w:rPr>
              <w:t>table</w:t>
            </w:r>
            <w:r>
              <w:rPr>
                <w:spacing w:val="-6"/>
                <w:sz w:val="20"/>
              </w:rPr>
              <w:t> </w:t>
            </w:r>
            <w:r>
              <w:rPr>
                <w:sz w:val="20"/>
              </w:rPr>
              <w:t>1</w:t>
            </w:r>
            <w:r>
              <w:rPr>
                <w:spacing w:val="-5"/>
                <w:sz w:val="20"/>
              </w:rPr>
              <w:t> </w:t>
            </w:r>
            <w:r>
              <w:rPr>
                <w:sz w:val="20"/>
              </w:rPr>
              <w:t>for</w:t>
            </w:r>
            <w:r>
              <w:rPr>
                <w:spacing w:val="-6"/>
                <w:sz w:val="20"/>
              </w:rPr>
              <w:t> </w:t>
            </w:r>
            <w:r>
              <w:rPr>
                <w:sz w:val="20"/>
              </w:rPr>
              <w:t>PDSCH/PUSCH</w:t>
            </w:r>
            <w:r>
              <w:rPr>
                <w:spacing w:val="-6"/>
                <w:sz w:val="20"/>
              </w:rPr>
              <w:t> </w:t>
            </w:r>
            <w:r>
              <w:rPr>
                <w:sz w:val="20"/>
              </w:rPr>
              <w:t>without</w:t>
            </w:r>
            <w:r>
              <w:rPr>
                <w:spacing w:val="-7"/>
                <w:sz w:val="20"/>
              </w:rPr>
              <w:t> </w:t>
            </w:r>
            <w:r>
              <w:rPr>
                <w:sz w:val="20"/>
              </w:rPr>
              <w:t>transform </w:t>
            </w:r>
            <w:r>
              <w:rPr>
                <w:spacing w:val="-2"/>
                <w:sz w:val="20"/>
              </w:rPr>
              <w:t>precoding</w:t>
            </w:r>
          </w:p>
          <w:p>
            <w:pPr>
              <w:pStyle w:val="TableParagraph"/>
              <w:spacing w:line="210" w:lineRule="exact" w:before="1"/>
              <w:ind w:left="307"/>
              <w:rPr>
                <w:sz w:val="20"/>
              </w:rPr>
            </w:pPr>
            <w:r>
              <w:rPr>
                <w:sz w:val="20"/>
              </w:rPr>
              <w:t>1:</w:t>
            </w:r>
            <w:r>
              <w:rPr>
                <w:spacing w:val="-6"/>
                <w:sz w:val="20"/>
              </w:rPr>
              <w:t> </w:t>
            </w:r>
            <w:r>
              <w:rPr>
                <w:sz w:val="20"/>
              </w:rPr>
              <w:t>MCS</w:t>
            </w:r>
            <w:r>
              <w:rPr>
                <w:spacing w:val="-4"/>
                <w:sz w:val="20"/>
              </w:rPr>
              <w:t> </w:t>
            </w:r>
            <w:r>
              <w:rPr>
                <w:sz w:val="20"/>
              </w:rPr>
              <w:t>index</w:t>
            </w:r>
            <w:r>
              <w:rPr>
                <w:spacing w:val="-4"/>
                <w:sz w:val="20"/>
              </w:rPr>
              <w:t> </w:t>
            </w:r>
            <w:r>
              <w:rPr>
                <w:sz w:val="20"/>
              </w:rPr>
              <w:t>table</w:t>
            </w:r>
            <w:r>
              <w:rPr>
                <w:spacing w:val="-4"/>
                <w:sz w:val="20"/>
              </w:rPr>
              <w:t> </w:t>
            </w:r>
            <w:r>
              <w:rPr>
                <w:sz w:val="20"/>
              </w:rPr>
              <w:t>2</w:t>
            </w:r>
            <w:r>
              <w:rPr>
                <w:spacing w:val="-3"/>
                <w:sz w:val="20"/>
              </w:rPr>
              <w:t> </w:t>
            </w:r>
            <w:r>
              <w:rPr>
                <w:sz w:val="20"/>
              </w:rPr>
              <w:t>for</w:t>
            </w:r>
            <w:r>
              <w:rPr>
                <w:spacing w:val="-4"/>
                <w:sz w:val="20"/>
              </w:rPr>
              <w:t> </w:t>
            </w:r>
            <w:r>
              <w:rPr>
                <w:sz w:val="20"/>
              </w:rPr>
              <w:t>PDSCH/PUSCH</w:t>
            </w:r>
            <w:r>
              <w:rPr>
                <w:spacing w:val="-4"/>
                <w:sz w:val="20"/>
              </w:rPr>
              <w:t> </w:t>
            </w:r>
            <w:r>
              <w:rPr>
                <w:sz w:val="20"/>
              </w:rPr>
              <w:t>without</w:t>
            </w:r>
            <w:r>
              <w:rPr>
                <w:spacing w:val="-4"/>
                <w:sz w:val="20"/>
              </w:rPr>
              <w:t> </w:t>
            </w:r>
            <w:r>
              <w:rPr>
                <w:spacing w:val="-2"/>
                <w:sz w:val="20"/>
              </w:rPr>
              <w:t>transform</w:t>
            </w:r>
          </w:p>
        </w:tc>
      </w:tr>
    </w:tbl>
    <w:p>
      <w:pPr>
        <w:spacing w:after="0" w:line="210" w:lineRule="exact"/>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919" w:hRule="atLeast"/>
        </w:trPr>
        <w:tc>
          <w:tcPr>
            <w:tcW w:w="2405" w:type="dxa"/>
          </w:tcPr>
          <w:p>
            <w:pPr>
              <w:pStyle w:val="TableParagraph"/>
              <w:ind w:left="0"/>
              <w:rPr>
                <w:sz w:val="20"/>
              </w:rPr>
            </w:pPr>
          </w:p>
        </w:tc>
        <w:tc>
          <w:tcPr>
            <w:tcW w:w="6097" w:type="dxa"/>
          </w:tcPr>
          <w:p>
            <w:pPr>
              <w:pStyle w:val="TableParagraph"/>
              <w:ind w:left="307"/>
              <w:rPr>
                <w:sz w:val="20"/>
              </w:rPr>
            </w:pPr>
            <w:r>
              <w:rPr>
                <w:spacing w:val="-2"/>
                <w:sz w:val="20"/>
              </w:rPr>
              <w:t>precoding</w:t>
            </w:r>
          </w:p>
          <w:p>
            <w:pPr>
              <w:pStyle w:val="TableParagraph"/>
              <w:spacing w:before="1"/>
              <w:ind w:left="307" w:right="356"/>
              <w:rPr>
                <w:sz w:val="20"/>
              </w:rPr>
            </w:pPr>
            <w:r>
              <w:rPr>
                <w:sz w:val="20"/>
              </w:rPr>
              <w:t>2:</w:t>
            </w:r>
            <w:r>
              <w:rPr>
                <w:spacing w:val="-7"/>
                <w:sz w:val="20"/>
              </w:rPr>
              <w:t> </w:t>
            </w:r>
            <w:r>
              <w:rPr>
                <w:sz w:val="20"/>
              </w:rPr>
              <w:t>MCS</w:t>
            </w:r>
            <w:r>
              <w:rPr>
                <w:spacing w:val="-7"/>
                <w:sz w:val="20"/>
              </w:rPr>
              <w:t> </w:t>
            </w:r>
            <w:r>
              <w:rPr>
                <w:sz w:val="20"/>
              </w:rPr>
              <w:t>index</w:t>
            </w:r>
            <w:r>
              <w:rPr>
                <w:spacing w:val="-5"/>
                <w:sz w:val="20"/>
              </w:rPr>
              <w:t> </w:t>
            </w:r>
            <w:r>
              <w:rPr>
                <w:sz w:val="20"/>
              </w:rPr>
              <w:t>table</w:t>
            </w:r>
            <w:r>
              <w:rPr>
                <w:spacing w:val="-6"/>
                <w:sz w:val="20"/>
              </w:rPr>
              <w:t> </w:t>
            </w:r>
            <w:r>
              <w:rPr>
                <w:sz w:val="20"/>
              </w:rPr>
              <w:t>3</w:t>
            </w:r>
            <w:r>
              <w:rPr>
                <w:spacing w:val="-5"/>
                <w:sz w:val="20"/>
              </w:rPr>
              <w:t> </w:t>
            </w:r>
            <w:r>
              <w:rPr>
                <w:sz w:val="20"/>
              </w:rPr>
              <w:t>for</w:t>
            </w:r>
            <w:r>
              <w:rPr>
                <w:spacing w:val="-6"/>
                <w:sz w:val="20"/>
              </w:rPr>
              <w:t> </w:t>
            </w:r>
            <w:r>
              <w:rPr>
                <w:sz w:val="20"/>
              </w:rPr>
              <w:t>PDSCH/PUSCH</w:t>
            </w:r>
            <w:r>
              <w:rPr>
                <w:spacing w:val="-6"/>
                <w:sz w:val="20"/>
              </w:rPr>
              <w:t> </w:t>
            </w:r>
            <w:r>
              <w:rPr>
                <w:sz w:val="20"/>
              </w:rPr>
              <w:t>without</w:t>
            </w:r>
            <w:r>
              <w:rPr>
                <w:spacing w:val="-7"/>
                <w:sz w:val="20"/>
              </w:rPr>
              <w:t> </w:t>
            </w:r>
            <w:r>
              <w:rPr>
                <w:sz w:val="20"/>
              </w:rPr>
              <w:t>transform </w:t>
            </w:r>
            <w:r>
              <w:rPr>
                <w:spacing w:val="-2"/>
                <w:sz w:val="20"/>
              </w:rPr>
              <w:t>precoding</w:t>
            </w:r>
          </w:p>
          <w:p>
            <w:pPr>
              <w:pStyle w:val="TableParagraph"/>
              <w:spacing w:line="208" w:lineRule="exact"/>
              <w:ind w:left="307"/>
              <w:rPr>
                <w:sz w:val="20"/>
              </w:rPr>
            </w:pPr>
            <w:r>
              <w:rPr>
                <w:sz w:val="20"/>
              </w:rPr>
              <w:t>3:</w:t>
            </w:r>
            <w:r>
              <w:rPr>
                <w:spacing w:val="-5"/>
                <w:sz w:val="20"/>
              </w:rPr>
              <w:t> </w:t>
            </w:r>
            <w:r>
              <w:rPr>
                <w:sz w:val="20"/>
              </w:rPr>
              <w:t>MCS</w:t>
            </w:r>
            <w:r>
              <w:rPr>
                <w:spacing w:val="-5"/>
                <w:sz w:val="20"/>
              </w:rPr>
              <w:t> </w:t>
            </w:r>
            <w:r>
              <w:rPr>
                <w:sz w:val="20"/>
              </w:rPr>
              <w:t>index</w:t>
            </w:r>
            <w:r>
              <w:rPr>
                <w:spacing w:val="-3"/>
                <w:sz w:val="20"/>
              </w:rPr>
              <w:t> </w:t>
            </w:r>
            <w:r>
              <w:rPr>
                <w:sz w:val="20"/>
              </w:rPr>
              <w:t>table</w:t>
            </w:r>
            <w:r>
              <w:rPr>
                <w:spacing w:val="-4"/>
                <w:sz w:val="20"/>
              </w:rPr>
              <w:t> </w:t>
            </w:r>
            <w:r>
              <w:rPr>
                <w:sz w:val="20"/>
              </w:rPr>
              <w:t>for</w:t>
            </w:r>
            <w:r>
              <w:rPr>
                <w:spacing w:val="-4"/>
                <w:sz w:val="20"/>
              </w:rPr>
              <w:t> </w:t>
            </w:r>
            <w:r>
              <w:rPr>
                <w:sz w:val="20"/>
              </w:rPr>
              <w:t>PUSCH</w:t>
            </w:r>
            <w:r>
              <w:rPr>
                <w:spacing w:val="-5"/>
                <w:sz w:val="20"/>
              </w:rPr>
              <w:t> </w:t>
            </w:r>
            <w:r>
              <w:rPr>
                <w:sz w:val="20"/>
              </w:rPr>
              <w:t>with</w:t>
            </w:r>
            <w:r>
              <w:rPr>
                <w:spacing w:val="-3"/>
                <w:sz w:val="20"/>
              </w:rPr>
              <w:t> </w:t>
            </w:r>
            <w:r>
              <w:rPr>
                <w:sz w:val="20"/>
              </w:rPr>
              <w:t>transform</w:t>
            </w:r>
            <w:r>
              <w:rPr>
                <w:spacing w:val="-3"/>
                <w:sz w:val="20"/>
              </w:rPr>
              <w:t> </w:t>
            </w:r>
            <w:r>
              <w:rPr>
                <w:spacing w:val="-2"/>
                <w:sz w:val="20"/>
              </w:rPr>
              <w:t>precoding</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4"/>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1"/>
        <w:ind w:left="276"/>
      </w:pPr>
      <w:r>
        <w:rPr>
          <w:spacing w:val="-10"/>
        </w:rPr>
        <w:t>1</w:t>
      </w:r>
    </w:p>
    <w:p>
      <w:pPr>
        <w:pStyle w:val="BodyText"/>
        <w:spacing w:before="71"/>
      </w:pPr>
    </w:p>
    <w:p>
      <w:pPr>
        <w:pStyle w:val="Heading3"/>
        <w:numPr>
          <w:ilvl w:val="0"/>
          <w:numId w:val="164"/>
        </w:numPr>
        <w:tabs>
          <w:tab w:pos="952" w:val="left" w:leader="none"/>
        </w:tabs>
        <w:spacing w:line="240" w:lineRule="auto" w:before="0" w:after="0"/>
        <w:ind w:left="952" w:right="0" w:hanging="676"/>
        <w:jc w:val="left"/>
        <w:rPr>
          <w:rFonts w:ascii="Tahoma"/>
        </w:rPr>
      </w:pPr>
      <w:bookmarkStart w:name="A.7.5 Distribution of PDSCH per SSB (Ran" w:id="577"/>
      <w:bookmarkEnd w:id="577"/>
      <w:r>
        <w:rPr>
          <w:rFonts w:ascii="Times New Roman"/>
          <w:sz w:val="20"/>
        </w:rPr>
      </w:r>
      <w:bookmarkStart w:name="_bookmark245" w:id="578"/>
      <w:bookmarkEnd w:id="578"/>
      <w:r>
        <w:rPr>
          <w:rFonts w:ascii="Times New Roman"/>
          <w:sz w:val="20"/>
        </w:rPr>
      </w:r>
      <w:r>
        <w:rPr/>
        <w:t>A.7.5</w:t>
      </w:r>
      <w:r>
        <w:rPr>
          <w:spacing w:val="-3"/>
        </w:rPr>
        <w:t> </w:t>
      </w:r>
      <w:r>
        <w:rPr>
          <w:rFonts w:ascii="Tahoma"/>
        </w:rPr>
        <w:t>Distribution</w:t>
      </w:r>
      <w:r>
        <w:rPr>
          <w:rFonts w:ascii="Tahoma"/>
          <w:spacing w:val="-6"/>
        </w:rPr>
        <w:t> </w:t>
      </w:r>
      <w:r>
        <w:rPr>
          <w:rFonts w:ascii="Tahoma"/>
        </w:rPr>
        <w:t>of</w:t>
      </w:r>
      <w:r>
        <w:rPr>
          <w:rFonts w:ascii="Tahoma"/>
          <w:spacing w:val="-3"/>
        </w:rPr>
        <w:t> </w:t>
      </w:r>
      <w:r>
        <w:rPr>
          <w:rFonts w:ascii="Tahoma"/>
        </w:rPr>
        <w:t>PDSCH</w:t>
      </w:r>
      <w:r>
        <w:rPr>
          <w:rFonts w:ascii="Tahoma"/>
          <w:spacing w:val="-7"/>
        </w:rPr>
        <w:t> </w:t>
      </w:r>
      <w:r>
        <w:rPr>
          <w:rFonts w:ascii="Tahoma"/>
        </w:rPr>
        <w:t>per</w:t>
      </w:r>
      <w:r>
        <w:rPr>
          <w:rFonts w:ascii="Tahoma"/>
          <w:spacing w:val="-4"/>
        </w:rPr>
        <w:t> </w:t>
      </w:r>
      <w:r>
        <w:rPr>
          <w:rFonts w:ascii="Tahoma"/>
        </w:rPr>
        <w:t>SSB</w:t>
      </w:r>
      <w:r>
        <w:rPr>
          <w:rFonts w:ascii="Tahoma"/>
          <w:spacing w:val="-5"/>
        </w:rPr>
        <w:t> </w:t>
      </w:r>
      <w:r>
        <w:rPr>
          <w:rFonts w:ascii="Tahoma"/>
          <w:spacing w:val="-2"/>
        </w:rPr>
        <w:t>(Rank1)</w:t>
      </w:r>
    </w:p>
    <w:p>
      <w:pPr>
        <w:pStyle w:val="BodyText"/>
        <w:spacing w:before="9"/>
        <w:rPr>
          <w:rFonts w:ascii="Tahoma"/>
          <w:sz w:val="24"/>
        </w:rPr>
      </w:pPr>
    </w:p>
    <w:p>
      <w:pPr>
        <w:pStyle w:val="Heading4"/>
        <w:numPr>
          <w:ilvl w:val="0"/>
          <w:numId w:val="164"/>
        </w:numPr>
        <w:tabs>
          <w:tab w:pos="952" w:val="left" w:leader="none"/>
        </w:tabs>
        <w:spacing w:line="240" w:lineRule="auto" w:before="1" w:after="0"/>
        <w:ind w:left="952" w:right="0" w:hanging="676"/>
        <w:jc w:val="left"/>
      </w:pPr>
      <w:bookmarkStart w:name="A.7.5.1 Performance Counter Table" w:id="579"/>
      <w:bookmarkEnd w:id="579"/>
      <w:r>
        <w:rPr>
          <w:rFonts w:ascii="Times New Roman"/>
          <w:sz w:val="20"/>
        </w:rPr>
      </w:r>
      <w:r>
        <w:rPr/>
        <w:t>A.7.5.1</w:t>
      </w:r>
      <w:r>
        <w:rPr>
          <w:spacing w:val="-7"/>
        </w:rPr>
        <w:t> </w:t>
      </w:r>
      <w:r>
        <w:rPr/>
        <w:t>Performance</w:t>
      </w:r>
      <w:r>
        <w:rPr>
          <w:spacing w:val="-6"/>
        </w:rPr>
        <w:t> </w:t>
      </w:r>
      <w:r>
        <w:rPr/>
        <w:t>Counter</w:t>
      </w:r>
      <w:r>
        <w:rPr>
          <w:spacing w:val="-6"/>
        </w:rPr>
        <w:t> </w:t>
      </w:r>
      <w:r>
        <w:rPr>
          <w:spacing w:val="-4"/>
        </w:rPr>
        <w:t>Table</w:t>
      </w:r>
    </w:p>
    <w:p>
      <w:pPr>
        <w:pStyle w:val="BodyText"/>
        <w:spacing w:before="6" w:after="1"/>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OR.DLSQL.DistPdschSsbBeamRank1</w:t>
            </w:r>
          </w:p>
        </w:tc>
      </w:tr>
      <w:tr>
        <w:trPr>
          <w:trHeight w:val="690"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210"/>
              <w:rPr>
                <w:sz w:val="20"/>
              </w:rPr>
            </w:pPr>
            <w:r>
              <w:rPr>
                <w:sz w:val="20"/>
              </w:rPr>
              <w:t>This</w:t>
            </w:r>
            <w:r>
              <w:rPr>
                <w:spacing w:val="-6"/>
                <w:sz w:val="20"/>
              </w:rPr>
              <w:t> </w:t>
            </w:r>
            <w:r>
              <w:rPr>
                <w:sz w:val="20"/>
              </w:rPr>
              <w:t>counter</w:t>
            </w:r>
            <w:r>
              <w:rPr>
                <w:spacing w:val="-7"/>
                <w:sz w:val="20"/>
              </w:rPr>
              <w:t> </w:t>
            </w:r>
            <w:r>
              <w:rPr>
                <w:sz w:val="20"/>
              </w:rPr>
              <w:t>provides</w:t>
            </w:r>
            <w:r>
              <w:rPr>
                <w:spacing w:val="-6"/>
                <w:sz w:val="20"/>
              </w:rPr>
              <w:t> </w:t>
            </w:r>
            <w:r>
              <w:rPr>
                <w:sz w:val="20"/>
              </w:rPr>
              <w:t>the</w:t>
            </w:r>
            <w:r>
              <w:rPr>
                <w:spacing w:val="-1"/>
                <w:sz w:val="20"/>
              </w:rPr>
              <w:t> </w:t>
            </w:r>
            <w:r>
              <w:rPr>
                <w:sz w:val="20"/>
              </w:rPr>
              <w:t>distributions</w:t>
            </w:r>
            <w:r>
              <w:rPr>
                <w:spacing w:val="-6"/>
                <w:sz w:val="20"/>
              </w:rPr>
              <w:t> </w:t>
            </w:r>
            <w:r>
              <w:rPr>
                <w:sz w:val="20"/>
              </w:rPr>
              <w:t>of</w:t>
            </w:r>
            <w:r>
              <w:rPr>
                <w:spacing w:val="-5"/>
                <w:sz w:val="20"/>
              </w:rPr>
              <w:t> </w:t>
            </w:r>
            <w:r>
              <w:rPr>
                <w:sz w:val="20"/>
              </w:rPr>
              <w:t>PDSCH</w:t>
            </w:r>
            <w:r>
              <w:rPr>
                <w:spacing w:val="-5"/>
                <w:sz w:val="20"/>
              </w:rPr>
              <w:t> </w:t>
            </w:r>
            <w:r>
              <w:rPr>
                <w:sz w:val="20"/>
              </w:rPr>
              <w:t>transmitted</w:t>
            </w:r>
            <w:r>
              <w:rPr>
                <w:spacing w:val="-4"/>
                <w:sz w:val="20"/>
              </w:rPr>
              <w:t> </w:t>
            </w:r>
            <w:r>
              <w:rPr>
                <w:sz w:val="20"/>
              </w:rPr>
              <w:t>with</w:t>
            </w:r>
            <w:r>
              <w:rPr>
                <w:spacing w:val="-4"/>
                <w:sz w:val="20"/>
              </w:rPr>
              <w:t> </w:t>
            </w:r>
            <w:r>
              <w:rPr>
                <w:sz w:val="20"/>
              </w:rPr>
              <w:t>rank 1 per SSB.</w:t>
            </w:r>
          </w:p>
          <w:p>
            <w:pPr>
              <w:pStyle w:val="TableParagraph"/>
              <w:spacing w:line="210" w:lineRule="exact" w:before="1"/>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690" w:hRule="atLeast"/>
        </w:trPr>
        <w:tc>
          <w:tcPr>
            <w:tcW w:w="2405" w:type="dxa"/>
          </w:tcPr>
          <w:p>
            <w:pPr>
              <w:pStyle w:val="TableParagraph"/>
              <w:ind w:left="107"/>
              <w:rPr>
                <w:sz w:val="20"/>
              </w:rPr>
            </w:pPr>
            <w:r>
              <w:rPr>
                <w:spacing w:val="-2"/>
                <w:sz w:val="20"/>
              </w:rPr>
              <w:t>Condition</w:t>
            </w:r>
          </w:p>
        </w:tc>
        <w:tc>
          <w:tcPr>
            <w:tcW w:w="6097" w:type="dxa"/>
          </w:tcPr>
          <w:p>
            <w:pPr>
              <w:pStyle w:val="TableParagraph"/>
              <w:spacing w:line="230" w:lineRule="atLeast"/>
              <w:rPr>
                <w:sz w:val="20"/>
              </w:rPr>
            </w:pPr>
            <w:r>
              <w:rPr>
                <w:sz w:val="20"/>
              </w:rPr>
              <w:t>Measurement subcounter is incremented by 1 whenever PDSCH is transmitted</w:t>
            </w:r>
            <w:r>
              <w:rPr>
                <w:spacing w:val="-3"/>
                <w:sz w:val="20"/>
              </w:rPr>
              <w:t> </w:t>
            </w:r>
            <w:r>
              <w:rPr>
                <w:sz w:val="20"/>
              </w:rPr>
              <w:t>with</w:t>
            </w:r>
            <w:r>
              <w:rPr>
                <w:spacing w:val="-3"/>
                <w:sz w:val="20"/>
              </w:rPr>
              <w:t> </w:t>
            </w:r>
            <w:r>
              <w:rPr>
                <w:sz w:val="20"/>
              </w:rPr>
              <w:t>Rank</w:t>
            </w:r>
            <w:r>
              <w:rPr>
                <w:spacing w:val="-3"/>
                <w:sz w:val="20"/>
              </w:rPr>
              <w:t> </w:t>
            </w:r>
            <w:r>
              <w:rPr>
                <w:sz w:val="20"/>
              </w:rPr>
              <w:t>1</w:t>
            </w:r>
            <w:r>
              <w:rPr>
                <w:spacing w:val="-3"/>
                <w:sz w:val="20"/>
              </w:rPr>
              <w:t> </w:t>
            </w:r>
            <w:r>
              <w:rPr>
                <w:sz w:val="20"/>
              </w:rPr>
              <w:t>when</w:t>
            </w:r>
            <w:r>
              <w:rPr>
                <w:spacing w:val="-5"/>
                <w:sz w:val="20"/>
              </w:rPr>
              <w:t> </w:t>
            </w:r>
            <w:r>
              <w:rPr>
                <w:sz w:val="20"/>
              </w:rPr>
              <w:t>the</w:t>
            </w:r>
            <w:r>
              <w:rPr>
                <w:spacing w:val="-4"/>
                <w:sz w:val="20"/>
              </w:rPr>
              <w:t> </w:t>
            </w:r>
            <w:r>
              <w:rPr>
                <w:sz w:val="20"/>
              </w:rPr>
              <w:t>SSB</w:t>
            </w:r>
            <w:r>
              <w:rPr>
                <w:spacing w:val="-5"/>
                <w:sz w:val="20"/>
              </w:rPr>
              <w:t> </w:t>
            </w:r>
            <w:r>
              <w:rPr>
                <w:sz w:val="20"/>
              </w:rPr>
              <w:t>used</w:t>
            </w:r>
            <w:r>
              <w:rPr>
                <w:spacing w:val="-3"/>
                <w:sz w:val="20"/>
              </w:rPr>
              <w:t> </w:t>
            </w:r>
            <w:r>
              <w:rPr>
                <w:sz w:val="20"/>
              </w:rPr>
              <w:t>for</w:t>
            </w:r>
            <w:r>
              <w:rPr>
                <w:spacing w:val="-4"/>
                <w:sz w:val="20"/>
              </w:rPr>
              <w:t> </w:t>
            </w:r>
            <w:r>
              <w:rPr>
                <w:sz w:val="20"/>
              </w:rPr>
              <w:t>the PDSCH</w:t>
            </w:r>
            <w:r>
              <w:rPr>
                <w:spacing w:val="-4"/>
                <w:sz w:val="20"/>
              </w:rPr>
              <w:t> </w:t>
            </w:r>
            <w:r>
              <w:rPr>
                <w:sz w:val="20"/>
              </w:rPr>
              <w:t>is</w:t>
            </w:r>
            <w:r>
              <w:rPr>
                <w:spacing w:val="-5"/>
                <w:sz w:val="20"/>
              </w:rPr>
              <w:t> </w:t>
            </w:r>
            <w:r>
              <w:rPr>
                <w:sz w:val="20"/>
              </w:rPr>
              <w:t>group</w:t>
            </w:r>
            <w:r>
              <w:rPr>
                <w:spacing w:val="-5"/>
                <w:sz w:val="20"/>
              </w:rPr>
              <w:t> </w:t>
            </w:r>
            <w:r>
              <w:rPr>
                <w:sz w:val="20"/>
              </w:rPr>
              <w:t>of </w:t>
            </w:r>
            <w:r>
              <w:rPr>
                <w:spacing w:val="-2"/>
                <w:sz w:val="20"/>
              </w:rPr>
              <w:t>subcounter.</w:t>
            </w:r>
            <w:r>
              <w:rPr>
                <w:i/>
                <w:spacing w:val="-2"/>
                <w:sz w:val="20"/>
              </w:rPr>
              <w:t>SSB</w:t>
            </w:r>
            <w:r>
              <w:rPr>
                <w:spacing w:val="-2"/>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114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ind w:left="307" w:right="135" w:hanging="200"/>
              <w:rPr>
                <w:sz w:val="20"/>
              </w:rPr>
            </w:pPr>
            <w:r>
              <w:rPr>
                <w:sz w:val="20"/>
              </w:rPr>
              <w:t>OR.DLSQL.DistPdschSsbBeamRank1.</w:t>
            </w:r>
            <w:r>
              <w:rPr>
                <w:i/>
                <w:sz w:val="20"/>
              </w:rPr>
              <w:t>SSB</w:t>
            </w:r>
            <w:r>
              <w:rPr>
                <w:i/>
                <w:spacing w:val="-5"/>
                <w:sz w:val="20"/>
              </w:rPr>
              <w:t> </w:t>
            </w:r>
            <w:r>
              <w:rPr>
                <w:sz w:val="20"/>
              </w:rPr>
              <w:t>where</w:t>
            </w:r>
            <w:r>
              <w:rPr>
                <w:spacing w:val="-8"/>
                <w:sz w:val="20"/>
              </w:rPr>
              <w:t> </w:t>
            </w:r>
            <w:r>
              <w:rPr>
                <w:i/>
                <w:sz w:val="20"/>
              </w:rPr>
              <w:t>SSB</w:t>
            </w:r>
            <w:r>
              <w:rPr>
                <w:i/>
                <w:spacing w:val="-5"/>
                <w:sz w:val="20"/>
              </w:rPr>
              <w:t> </w:t>
            </w:r>
            <w:r>
              <w:rPr>
                <w:sz w:val="20"/>
              </w:rPr>
              <w:t>is</w:t>
            </w:r>
            <w:r>
              <w:rPr>
                <w:spacing w:val="-7"/>
                <w:sz w:val="20"/>
              </w:rPr>
              <w:t> </w:t>
            </w:r>
            <w:r>
              <w:rPr>
                <w:sz w:val="20"/>
              </w:rPr>
              <w:t>the</w:t>
            </w:r>
            <w:r>
              <w:rPr>
                <w:spacing w:val="-8"/>
                <w:sz w:val="20"/>
              </w:rPr>
              <w:t> </w:t>
            </w:r>
            <w:r>
              <w:rPr>
                <w:sz w:val="20"/>
              </w:rPr>
              <w:t>SSB</w:t>
            </w:r>
            <w:r>
              <w:rPr>
                <w:spacing w:val="-7"/>
                <w:sz w:val="20"/>
              </w:rPr>
              <w:t> </w:t>
            </w:r>
            <w:r>
              <w:rPr>
                <w:sz w:val="20"/>
              </w:rPr>
              <w:t>index: 0: #0</w:t>
            </w:r>
          </w:p>
          <w:p>
            <w:pPr>
              <w:pStyle w:val="TableParagraph"/>
              <w:spacing w:line="229" w:lineRule="exact"/>
              <w:ind w:left="307"/>
              <w:rPr>
                <w:sz w:val="20"/>
              </w:rPr>
            </w:pPr>
            <w:r>
              <w:rPr>
                <w:sz w:val="20"/>
              </w:rPr>
              <w:t>1:</w:t>
            </w:r>
            <w:r>
              <w:rPr>
                <w:spacing w:val="-2"/>
                <w:sz w:val="20"/>
              </w:rPr>
              <w:t> </w:t>
            </w:r>
            <w:r>
              <w:rPr>
                <w:spacing w:val="-5"/>
                <w:sz w:val="20"/>
              </w:rPr>
              <w:t>#1</w:t>
            </w:r>
          </w:p>
          <w:p>
            <w:pPr>
              <w:pStyle w:val="TableParagraph"/>
              <w:ind w:left="307"/>
              <w:rPr>
                <w:sz w:val="20"/>
              </w:rPr>
            </w:pPr>
            <w:r>
              <w:rPr>
                <w:spacing w:val="-10"/>
                <w:sz w:val="20"/>
              </w:rPr>
              <w:t>…</w:t>
            </w:r>
          </w:p>
          <w:p>
            <w:pPr>
              <w:pStyle w:val="TableParagraph"/>
              <w:spacing w:line="210" w:lineRule="exact" w:before="1"/>
              <w:ind w:left="307"/>
              <w:rPr>
                <w:sz w:val="20"/>
              </w:rPr>
            </w:pPr>
            <w:r>
              <w:rPr>
                <w:sz w:val="20"/>
              </w:rPr>
              <w:t>63:</w:t>
            </w:r>
            <w:r>
              <w:rPr>
                <w:spacing w:val="-2"/>
                <w:sz w:val="20"/>
              </w:rPr>
              <w:t> </w:t>
            </w:r>
            <w:r>
              <w:rPr>
                <w:spacing w:val="-5"/>
                <w:sz w:val="20"/>
              </w:rPr>
              <w:t>#63</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4"/>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3"/>
        <w:ind w:left="276"/>
      </w:pPr>
      <w:r>
        <w:rPr>
          <w:spacing w:val="-10"/>
        </w:rPr>
        <w:t>4</w:t>
      </w:r>
    </w:p>
    <w:p>
      <w:pPr>
        <w:pStyle w:val="BodyText"/>
        <w:spacing w:before="70"/>
      </w:pPr>
    </w:p>
    <w:p>
      <w:pPr>
        <w:pStyle w:val="Heading3"/>
        <w:numPr>
          <w:ilvl w:val="0"/>
          <w:numId w:val="165"/>
        </w:numPr>
        <w:tabs>
          <w:tab w:pos="952" w:val="left" w:leader="none"/>
        </w:tabs>
        <w:spacing w:line="240" w:lineRule="auto" w:before="0" w:after="0"/>
        <w:ind w:left="952" w:right="0" w:hanging="676"/>
        <w:jc w:val="left"/>
        <w:rPr>
          <w:rFonts w:ascii="Tahoma"/>
        </w:rPr>
      </w:pPr>
      <w:bookmarkStart w:name="A.7.6 Distribution of PDSCH per SSB (Ran" w:id="580"/>
      <w:bookmarkEnd w:id="580"/>
      <w:r>
        <w:rPr>
          <w:rFonts w:ascii="Times New Roman"/>
          <w:sz w:val="20"/>
        </w:rPr>
      </w:r>
      <w:bookmarkStart w:name="_bookmark246" w:id="581"/>
      <w:bookmarkEnd w:id="581"/>
      <w:r>
        <w:rPr>
          <w:rFonts w:ascii="Times New Roman"/>
          <w:sz w:val="20"/>
        </w:rPr>
      </w:r>
      <w:r>
        <w:rPr/>
        <w:t>A.7.6</w:t>
      </w:r>
      <w:r>
        <w:rPr>
          <w:spacing w:val="-3"/>
        </w:rPr>
        <w:t> </w:t>
      </w:r>
      <w:r>
        <w:rPr>
          <w:rFonts w:ascii="Tahoma"/>
        </w:rPr>
        <w:t>Distribution</w:t>
      </w:r>
      <w:r>
        <w:rPr>
          <w:rFonts w:ascii="Tahoma"/>
          <w:spacing w:val="-6"/>
        </w:rPr>
        <w:t> </w:t>
      </w:r>
      <w:r>
        <w:rPr>
          <w:rFonts w:ascii="Tahoma"/>
        </w:rPr>
        <w:t>of</w:t>
      </w:r>
      <w:r>
        <w:rPr>
          <w:rFonts w:ascii="Tahoma"/>
          <w:spacing w:val="-3"/>
        </w:rPr>
        <w:t> </w:t>
      </w:r>
      <w:r>
        <w:rPr>
          <w:rFonts w:ascii="Tahoma"/>
        </w:rPr>
        <w:t>PDSCH</w:t>
      </w:r>
      <w:r>
        <w:rPr>
          <w:rFonts w:ascii="Tahoma"/>
          <w:spacing w:val="-7"/>
        </w:rPr>
        <w:t> </w:t>
      </w:r>
      <w:r>
        <w:rPr>
          <w:rFonts w:ascii="Tahoma"/>
        </w:rPr>
        <w:t>per</w:t>
      </w:r>
      <w:r>
        <w:rPr>
          <w:rFonts w:ascii="Tahoma"/>
          <w:spacing w:val="-4"/>
        </w:rPr>
        <w:t> </w:t>
      </w:r>
      <w:r>
        <w:rPr>
          <w:rFonts w:ascii="Tahoma"/>
        </w:rPr>
        <w:t>SSB</w:t>
      </w:r>
      <w:r>
        <w:rPr>
          <w:rFonts w:ascii="Tahoma"/>
          <w:spacing w:val="-5"/>
        </w:rPr>
        <w:t> </w:t>
      </w:r>
      <w:r>
        <w:rPr>
          <w:rFonts w:ascii="Tahoma"/>
          <w:spacing w:val="-2"/>
        </w:rPr>
        <w:t>(Rank2)</w:t>
      </w:r>
    </w:p>
    <w:p>
      <w:pPr>
        <w:pStyle w:val="BodyText"/>
        <w:spacing w:before="10"/>
        <w:rPr>
          <w:rFonts w:ascii="Tahoma"/>
          <w:sz w:val="24"/>
        </w:rPr>
      </w:pPr>
    </w:p>
    <w:p>
      <w:pPr>
        <w:pStyle w:val="Heading4"/>
        <w:numPr>
          <w:ilvl w:val="0"/>
          <w:numId w:val="165"/>
        </w:numPr>
        <w:tabs>
          <w:tab w:pos="952" w:val="left" w:leader="none"/>
        </w:tabs>
        <w:spacing w:line="240" w:lineRule="auto" w:before="0" w:after="0"/>
        <w:ind w:left="952" w:right="0" w:hanging="676"/>
        <w:jc w:val="left"/>
      </w:pPr>
      <w:bookmarkStart w:name="A.7.6.1 Performance Counter Table" w:id="582"/>
      <w:bookmarkEnd w:id="582"/>
      <w:r>
        <w:rPr>
          <w:rFonts w:ascii="Times New Roman"/>
          <w:sz w:val="20"/>
        </w:rPr>
      </w:r>
      <w:r>
        <w:rPr/>
        <w:t>A.7.6.1</w:t>
      </w:r>
      <w:r>
        <w:rPr>
          <w:spacing w:val="-7"/>
        </w:rPr>
        <w:t> </w:t>
      </w:r>
      <w:r>
        <w:rPr/>
        <w:t>Performance</w:t>
      </w:r>
      <w:r>
        <w:rPr>
          <w:spacing w:val="-6"/>
        </w:rPr>
        <w:t> </w:t>
      </w:r>
      <w:r>
        <w:rPr/>
        <w:t>Counter</w:t>
      </w:r>
      <w:r>
        <w:rPr>
          <w:spacing w:val="-6"/>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OR.DLSQL.DistPdschSsbBeamRank2</w:t>
            </w:r>
          </w:p>
        </w:tc>
      </w:tr>
      <w:tr>
        <w:trPr>
          <w:trHeight w:val="690"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210"/>
              <w:rPr>
                <w:sz w:val="20"/>
              </w:rPr>
            </w:pPr>
            <w:r>
              <w:rPr>
                <w:sz w:val="20"/>
              </w:rPr>
              <w:t>This</w:t>
            </w:r>
            <w:r>
              <w:rPr>
                <w:spacing w:val="-6"/>
                <w:sz w:val="20"/>
              </w:rPr>
              <w:t> </w:t>
            </w:r>
            <w:r>
              <w:rPr>
                <w:sz w:val="20"/>
              </w:rPr>
              <w:t>counter</w:t>
            </w:r>
            <w:r>
              <w:rPr>
                <w:spacing w:val="-7"/>
                <w:sz w:val="20"/>
              </w:rPr>
              <w:t> </w:t>
            </w:r>
            <w:r>
              <w:rPr>
                <w:sz w:val="20"/>
              </w:rPr>
              <w:t>provides</w:t>
            </w:r>
            <w:r>
              <w:rPr>
                <w:spacing w:val="-6"/>
                <w:sz w:val="20"/>
              </w:rPr>
              <w:t> </w:t>
            </w:r>
            <w:r>
              <w:rPr>
                <w:sz w:val="20"/>
              </w:rPr>
              <w:t>the</w:t>
            </w:r>
            <w:r>
              <w:rPr>
                <w:spacing w:val="-1"/>
                <w:sz w:val="20"/>
              </w:rPr>
              <w:t> </w:t>
            </w:r>
            <w:r>
              <w:rPr>
                <w:sz w:val="20"/>
              </w:rPr>
              <w:t>distributions</w:t>
            </w:r>
            <w:r>
              <w:rPr>
                <w:spacing w:val="-6"/>
                <w:sz w:val="20"/>
              </w:rPr>
              <w:t> </w:t>
            </w:r>
            <w:r>
              <w:rPr>
                <w:sz w:val="20"/>
              </w:rPr>
              <w:t>of</w:t>
            </w:r>
            <w:r>
              <w:rPr>
                <w:spacing w:val="-5"/>
                <w:sz w:val="20"/>
              </w:rPr>
              <w:t> </w:t>
            </w:r>
            <w:r>
              <w:rPr>
                <w:sz w:val="20"/>
              </w:rPr>
              <w:t>PDSCH</w:t>
            </w:r>
            <w:r>
              <w:rPr>
                <w:spacing w:val="-5"/>
                <w:sz w:val="20"/>
              </w:rPr>
              <w:t> </w:t>
            </w:r>
            <w:r>
              <w:rPr>
                <w:sz w:val="20"/>
              </w:rPr>
              <w:t>transmitted</w:t>
            </w:r>
            <w:r>
              <w:rPr>
                <w:spacing w:val="-4"/>
                <w:sz w:val="20"/>
              </w:rPr>
              <w:t> </w:t>
            </w:r>
            <w:r>
              <w:rPr>
                <w:sz w:val="20"/>
              </w:rPr>
              <w:t>with</w:t>
            </w:r>
            <w:r>
              <w:rPr>
                <w:spacing w:val="-4"/>
                <w:sz w:val="20"/>
              </w:rPr>
              <w:t> </w:t>
            </w:r>
            <w:r>
              <w:rPr>
                <w:sz w:val="20"/>
              </w:rPr>
              <w:t>rank 2 per SSB.</w:t>
            </w:r>
          </w:p>
          <w:p>
            <w:pPr>
              <w:pStyle w:val="TableParagraph"/>
              <w:spacing w:line="210" w:lineRule="exact" w:before="1"/>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688"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Measurement</w:t>
            </w:r>
            <w:r>
              <w:rPr>
                <w:spacing w:val="-8"/>
                <w:sz w:val="20"/>
              </w:rPr>
              <w:t> </w:t>
            </w:r>
            <w:r>
              <w:rPr>
                <w:sz w:val="20"/>
              </w:rPr>
              <w:t>subcounter</w:t>
            </w:r>
            <w:r>
              <w:rPr>
                <w:spacing w:val="-5"/>
                <w:sz w:val="20"/>
              </w:rPr>
              <w:t> </w:t>
            </w:r>
            <w:r>
              <w:rPr>
                <w:sz w:val="20"/>
              </w:rPr>
              <w:t>is</w:t>
            </w:r>
            <w:r>
              <w:rPr>
                <w:spacing w:val="-7"/>
                <w:sz w:val="20"/>
              </w:rPr>
              <w:t> </w:t>
            </w:r>
            <w:r>
              <w:rPr>
                <w:sz w:val="20"/>
              </w:rPr>
              <w:t>incremented</w:t>
            </w:r>
            <w:r>
              <w:rPr>
                <w:spacing w:val="-5"/>
                <w:sz w:val="20"/>
              </w:rPr>
              <w:t> </w:t>
            </w:r>
            <w:r>
              <w:rPr>
                <w:sz w:val="20"/>
              </w:rPr>
              <w:t>by</w:t>
            </w:r>
            <w:r>
              <w:rPr>
                <w:spacing w:val="-6"/>
                <w:sz w:val="20"/>
              </w:rPr>
              <w:t> </w:t>
            </w:r>
            <w:r>
              <w:rPr>
                <w:sz w:val="20"/>
              </w:rPr>
              <w:t>1</w:t>
            </w:r>
            <w:r>
              <w:rPr>
                <w:spacing w:val="-5"/>
                <w:sz w:val="20"/>
              </w:rPr>
              <w:t> </w:t>
            </w:r>
            <w:r>
              <w:rPr>
                <w:sz w:val="20"/>
              </w:rPr>
              <w:t>whenever</w:t>
            </w:r>
            <w:r>
              <w:rPr>
                <w:spacing w:val="-6"/>
                <w:sz w:val="20"/>
              </w:rPr>
              <w:t> </w:t>
            </w:r>
            <w:r>
              <w:rPr>
                <w:sz w:val="20"/>
              </w:rPr>
              <w:t>PDSCH</w:t>
            </w:r>
            <w:r>
              <w:rPr>
                <w:spacing w:val="-7"/>
                <w:sz w:val="20"/>
              </w:rPr>
              <w:t> </w:t>
            </w:r>
            <w:r>
              <w:rPr>
                <w:spacing w:val="-5"/>
                <w:sz w:val="20"/>
              </w:rPr>
              <w:t>is</w:t>
            </w:r>
          </w:p>
          <w:p>
            <w:pPr>
              <w:pStyle w:val="TableParagraph"/>
              <w:spacing w:line="228" w:lineRule="exact"/>
              <w:rPr>
                <w:sz w:val="20"/>
              </w:rPr>
            </w:pPr>
            <w:r>
              <w:rPr>
                <w:sz w:val="20"/>
              </w:rPr>
              <w:t>transmitted</w:t>
            </w:r>
            <w:r>
              <w:rPr>
                <w:spacing w:val="-2"/>
                <w:sz w:val="20"/>
              </w:rPr>
              <w:t> </w:t>
            </w:r>
            <w:r>
              <w:rPr>
                <w:sz w:val="20"/>
              </w:rPr>
              <w:t>with</w:t>
            </w:r>
            <w:r>
              <w:rPr>
                <w:spacing w:val="-2"/>
                <w:sz w:val="20"/>
              </w:rPr>
              <w:t> </w:t>
            </w:r>
            <w:r>
              <w:rPr>
                <w:sz w:val="20"/>
              </w:rPr>
              <w:t>Rank</w:t>
            </w:r>
            <w:r>
              <w:rPr>
                <w:spacing w:val="-2"/>
                <w:sz w:val="20"/>
              </w:rPr>
              <w:t> </w:t>
            </w:r>
            <w:r>
              <w:rPr>
                <w:sz w:val="20"/>
              </w:rPr>
              <w:t>2</w:t>
            </w:r>
            <w:r>
              <w:rPr>
                <w:spacing w:val="-2"/>
                <w:sz w:val="20"/>
              </w:rPr>
              <w:t> </w:t>
            </w:r>
            <w:r>
              <w:rPr>
                <w:sz w:val="20"/>
              </w:rPr>
              <w:t>when</w:t>
            </w:r>
            <w:r>
              <w:rPr>
                <w:spacing w:val="-4"/>
                <w:sz w:val="20"/>
              </w:rPr>
              <w:t> </w:t>
            </w:r>
            <w:r>
              <w:rPr>
                <w:sz w:val="20"/>
              </w:rPr>
              <w:t>the</w:t>
            </w:r>
            <w:r>
              <w:rPr>
                <w:spacing w:val="-3"/>
                <w:sz w:val="20"/>
              </w:rPr>
              <w:t> </w:t>
            </w:r>
            <w:r>
              <w:rPr>
                <w:sz w:val="20"/>
              </w:rPr>
              <w:t>SSB</w:t>
            </w:r>
            <w:r>
              <w:rPr>
                <w:spacing w:val="-4"/>
                <w:sz w:val="20"/>
              </w:rPr>
              <w:t> </w:t>
            </w:r>
            <w:r>
              <w:rPr>
                <w:sz w:val="20"/>
              </w:rPr>
              <w:t>used</w:t>
            </w:r>
            <w:r>
              <w:rPr>
                <w:spacing w:val="-2"/>
                <w:sz w:val="20"/>
              </w:rPr>
              <w:t> </w:t>
            </w:r>
            <w:r>
              <w:rPr>
                <w:sz w:val="20"/>
              </w:rPr>
              <w:t>for</w:t>
            </w:r>
            <w:r>
              <w:rPr>
                <w:spacing w:val="-3"/>
                <w:sz w:val="20"/>
              </w:rPr>
              <w:t> </w:t>
            </w:r>
            <w:r>
              <w:rPr>
                <w:sz w:val="20"/>
              </w:rPr>
              <w:t>the</w:t>
            </w:r>
            <w:r>
              <w:rPr>
                <w:spacing w:val="-3"/>
                <w:sz w:val="20"/>
              </w:rPr>
              <w:t> </w:t>
            </w:r>
            <w:r>
              <w:rPr>
                <w:sz w:val="20"/>
              </w:rPr>
              <w:t>PDSCH</w:t>
            </w:r>
            <w:r>
              <w:rPr>
                <w:spacing w:val="-3"/>
                <w:sz w:val="20"/>
              </w:rPr>
              <w:t> </w:t>
            </w:r>
            <w:r>
              <w:rPr>
                <w:sz w:val="20"/>
              </w:rPr>
              <w:t>is</w:t>
            </w:r>
            <w:r>
              <w:rPr>
                <w:spacing w:val="-4"/>
                <w:sz w:val="20"/>
              </w:rPr>
              <w:t> </w:t>
            </w:r>
            <w:r>
              <w:rPr>
                <w:sz w:val="20"/>
              </w:rPr>
              <w:t>group</w:t>
            </w:r>
            <w:r>
              <w:rPr>
                <w:spacing w:val="-4"/>
                <w:sz w:val="20"/>
              </w:rPr>
              <w:t> </w:t>
            </w:r>
            <w:r>
              <w:rPr>
                <w:sz w:val="20"/>
              </w:rPr>
              <w:t>of </w:t>
            </w:r>
            <w:r>
              <w:rPr>
                <w:spacing w:val="-2"/>
                <w:sz w:val="20"/>
              </w:rPr>
              <w:t>subcounter.</w:t>
            </w:r>
            <w:r>
              <w:rPr>
                <w:i/>
                <w:spacing w:val="-2"/>
                <w:sz w:val="20"/>
              </w:rPr>
              <w:t>SSB</w:t>
            </w:r>
            <w:r>
              <w:rPr>
                <w:spacing w:val="-2"/>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1152"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ind w:left="307" w:right="135" w:hanging="200"/>
              <w:rPr>
                <w:sz w:val="20"/>
              </w:rPr>
            </w:pPr>
            <w:r>
              <w:rPr>
                <w:sz w:val="20"/>
              </w:rPr>
              <w:t>OR.DLSQL.DistPdschSsbBeamRank2.</w:t>
            </w:r>
            <w:r>
              <w:rPr>
                <w:i/>
                <w:sz w:val="20"/>
              </w:rPr>
              <w:t>SSB</w:t>
            </w:r>
            <w:r>
              <w:rPr>
                <w:i/>
                <w:spacing w:val="-5"/>
                <w:sz w:val="20"/>
              </w:rPr>
              <w:t> </w:t>
            </w:r>
            <w:r>
              <w:rPr>
                <w:sz w:val="20"/>
              </w:rPr>
              <w:t>where</w:t>
            </w:r>
            <w:r>
              <w:rPr>
                <w:spacing w:val="-8"/>
                <w:sz w:val="20"/>
              </w:rPr>
              <w:t> </w:t>
            </w:r>
            <w:r>
              <w:rPr>
                <w:i/>
                <w:sz w:val="20"/>
              </w:rPr>
              <w:t>SSB</w:t>
            </w:r>
            <w:r>
              <w:rPr>
                <w:i/>
                <w:spacing w:val="-5"/>
                <w:sz w:val="20"/>
              </w:rPr>
              <w:t> </w:t>
            </w:r>
            <w:r>
              <w:rPr>
                <w:sz w:val="20"/>
              </w:rPr>
              <w:t>is</w:t>
            </w:r>
            <w:r>
              <w:rPr>
                <w:spacing w:val="-7"/>
                <w:sz w:val="20"/>
              </w:rPr>
              <w:t> </w:t>
            </w:r>
            <w:r>
              <w:rPr>
                <w:sz w:val="20"/>
              </w:rPr>
              <w:t>the</w:t>
            </w:r>
            <w:r>
              <w:rPr>
                <w:spacing w:val="-8"/>
                <w:sz w:val="20"/>
              </w:rPr>
              <w:t> </w:t>
            </w:r>
            <w:r>
              <w:rPr>
                <w:sz w:val="20"/>
              </w:rPr>
              <w:t>SSB</w:t>
            </w:r>
            <w:r>
              <w:rPr>
                <w:spacing w:val="-7"/>
                <w:sz w:val="20"/>
              </w:rPr>
              <w:t> </w:t>
            </w:r>
            <w:r>
              <w:rPr>
                <w:sz w:val="20"/>
              </w:rPr>
              <w:t>index: 0: #0</w:t>
            </w:r>
          </w:p>
          <w:p>
            <w:pPr>
              <w:pStyle w:val="TableParagraph"/>
              <w:spacing w:before="1"/>
              <w:ind w:left="307"/>
              <w:rPr>
                <w:sz w:val="20"/>
              </w:rPr>
            </w:pPr>
            <w:r>
              <w:rPr>
                <w:sz w:val="20"/>
              </w:rPr>
              <w:t>1:</w:t>
            </w:r>
            <w:r>
              <w:rPr>
                <w:spacing w:val="-2"/>
                <w:sz w:val="20"/>
              </w:rPr>
              <w:t> </w:t>
            </w:r>
            <w:r>
              <w:rPr>
                <w:spacing w:val="-5"/>
                <w:sz w:val="20"/>
              </w:rPr>
              <w:t>#1</w:t>
            </w:r>
          </w:p>
          <w:p>
            <w:pPr>
              <w:pStyle w:val="TableParagraph"/>
              <w:spacing w:before="1"/>
              <w:ind w:left="307"/>
              <w:rPr>
                <w:sz w:val="20"/>
              </w:rPr>
            </w:pPr>
            <w:r>
              <w:rPr>
                <w:spacing w:val="-10"/>
                <w:sz w:val="20"/>
              </w:rPr>
              <w:t>…</w:t>
            </w:r>
          </w:p>
          <w:p>
            <w:pPr>
              <w:pStyle w:val="TableParagraph"/>
              <w:spacing w:line="210" w:lineRule="exact"/>
              <w:ind w:left="307"/>
              <w:rPr>
                <w:sz w:val="20"/>
              </w:rPr>
            </w:pPr>
            <w:r>
              <w:rPr>
                <w:sz w:val="20"/>
              </w:rPr>
              <w:t>63:</w:t>
            </w:r>
            <w:r>
              <w:rPr>
                <w:spacing w:val="-2"/>
                <w:sz w:val="20"/>
              </w:rPr>
              <w:t> </w:t>
            </w:r>
            <w:r>
              <w:rPr>
                <w:spacing w:val="-5"/>
                <w:sz w:val="20"/>
              </w:rPr>
              <w:t>#63</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09"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2" w:hRule="atLeast"/>
        </w:trPr>
        <w:tc>
          <w:tcPr>
            <w:tcW w:w="2405" w:type="dxa"/>
          </w:tcPr>
          <w:p>
            <w:pPr>
              <w:pStyle w:val="TableParagraph"/>
              <w:spacing w:line="212" w:lineRule="exact"/>
              <w:ind w:left="107"/>
              <w:rPr>
                <w:sz w:val="20"/>
              </w:rPr>
            </w:pPr>
            <w:r>
              <w:rPr>
                <w:spacing w:val="-2"/>
                <w:sz w:val="20"/>
              </w:rPr>
              <w:t>Purpose</w:t>
            </w:r>
          </w:p>
        </w:tc>
        <w:tc>
          <w:tcPr>
            <w:tcW w:w="6097" w:type="dxa"/>
          </w:tcPr>
          <w:p>
            <w:pPr>
              <w:pStyle w:val="TableParagraph"/>
              <w:spacing w:line="212"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7</w:t>
      </w:r>
    </w:p>
    <w:p>
      <w:pPr>
        <w:spacing w:after="0"/>
        <w:sectPr>
          <w:pgSz w:w="11910" w:h="16850"/>
          <w:pgMar w:header="949" w:footer="519" w:top="1420" w:bottom="700" w:left="180" w:right="240"/>
        </w:sectPr>
      </w:pPr>
    </w:p>
    <w:p>
      <w:pPr>
        <w:pStyle w:val="Heading3"/>
        <w:numPr>
          <w:ilvl w:val="0"/>
          <w:numId w:val="166"/>
        </w:numPr>
        <w:tabs>
          <w:tab w:pos="952" w:val="left" w:leader="none"/>
        </w:tabs>
        <w:spacing w:line="240" w:lineRule="auto" w:before="82" w:after="0"/>
        <w:ind w:left="952" w:right="0" w:hanging="676"/>
        <w:jc w:val="left"/>
        <w:rPr>
          <w:rFonts w:ascii="Tahoma"/>
        </w:rPr>
      </w:pPr>
      <w:bookmarkStart w:name="A.7.7 Distribution of PDSCH per SSB (Ran" w:id="583"/>
      <w:bookmarkEnd w:id="583"/>
      <w:r>
        <w:rPr>
          <w:rFonts w:ascii="Times New Roman"/>
          <w:sz w:val="20"/>
        </w:rPr>
      </w:r>
      <w:bookmarkStart w:name="_bookmark247" w:id="584"/>
      <w:bookmarkEnd w:id="584"/>
      <w:r>
        <w:rPr>
          <w:rFonts w:ascii="Times New Roman"/>
          <w:sz w:val="20"/>
        </w:rPr>
      </w:r>
      <w:r>
        <w:rPr/>
        <w:t>A.7.7</w:t>
      </w:r>
      <w:r>
        <w:rPr>
          <w:spacing w:val="-3"/>
        </w:rPr>
        <w:t> </w:t>
      </w:r>
      <w:r>
        <w:rPr>
          <w:rFonts w:ascii="Tahoma"/>
        </w:rPr>
        <w:t>Distribution</w:t>
      </w:r>
      <w:r>
        <w:rPr>
          <w:rFonts w:ascii="Tahoma"/>
          <w:spacing w:val="-6"/>
        </w:rPr>
        <w:t> </w:t>
      </w:r>
      <w:r>
        <w:rPr>
          <w:rFonts w:ascii="Tahoma"/>
        </w:rPr>
        <w:t>of</w:t>
      </w:r>
      <w:r>
        <w:rPr>
          <w:rFonts w:ascii="Tahoma"/>
          <w:spacing w:val="-3"/>
        </w:rPr>
        <w:t> </w:t>
      </w:r>
      <w:r>
        <w:rPr>
          <w:rFonts w:ascii="Tahoma"/>
        </w:rPr>
        <w:t>PDSCH</w:t>
      </w:r>
      <w:r>
        <w:rPr>
          <w:rFonts w:ascii="Tahoma"/>
          <w:spacing w:val="-7"/>
        </w:rPr>
        <w:t> </w:t>
      </w:r>
      <w:r>
        <w:rPr>
          <w:rFonts w:ascii="Tahoma"/>
        </w:rPr>
        <w:t>per</w:t>
      </w:r>
      <w:r>
        <w:rPr>
          <w:rFonts w:ascii="Tahoma"/>
          <w:spacing w:val="-4"/>
        </w:rPr>
        <w:t> </w:t>
      </w:r>
      <w:r>
        <w:rPr>
          <w:rFonts w:ascii="Tahoma"/>
        </w:rPr>
        <w:t>SSB</w:t>
      </w:r>
      <w:r>
        <w:rPr>
          <w:rFonts w:ascii="Tahoma"/>
          <w:spacing w:val="-5"/>
        </w:rPr>
        <w:t> </w:t>
      </w:r>
      <w:r>
        <w:rPr>
          <w:rFonts w:ascii="Tahoma"/>
          <w:spacing w:val="-2"/>
        </w:rPr>
        <w:t>(Rank3)</w:t>
      </w:r>
    </w:p>
    <w:p>
      <w:pPr>
        <w:pStyle w:val="BodyText"/>
        <w:spacing w:before="9"/>
        <w:rPr>
          <w:rFonts w:ascii="Tahoma"/>
          <w:sz w:val="24"/>
        </w:rPr>
      </w:pPr>
    </w:p>
    <w:p>
      <w:pPr>
        <w:pStyle w:val="Heading4"/>
        <w:numPr>
          <w:ilvl w:val="0"/>
          <w:numId w:val="166"/>
        </w:numPr>
        <w:tabs>
          <w:tab w:pos="952" w:val="left" w:leader="none"/>
        </w:tabs>
        <w:spacing w:line="240" w:lineRule="auto" w:before="0" w:after="0"/>
        <w:ind w:left="952" w:right="0" w:hanging="676"/>
        <w:jc w:val="left"/>
      </w:pPr>
      <w:bookmarkStart w:name="A.7.7.1 Performance Counter Table" w:id="585"/>
      <w:bookmarkEnd w:id="585"/>
      <w:r>
        <w:rPr>
          <w:rFonts w:ascii="Times New Roman"/>
          <w:sz w:val="20"/>
        </w:rPr>
      </w:r>
      <w:r>
        <w:rPr/>
        <w:t>A.7.7.1</w:t>
      </w:r>
      <w:r>
        <w:rPr>
          <w:spacing w:val="-7"/>
        </w:rPr>
        <w:t> </w:t>
      </w:r>
      <w:r>
        <w:rPr/>
        <w:t>Performance</w:t>
      </w:r>
      <w:r>
        <w:rPr>
          <w:spacing w:val="-6"/>
        </w:rPr>
        <w:t> </w:t>
      </w:r>
      <w:r>
        <w:rPr/>
        <w:t>Counter</w:t>
      </w:r>
      <w:r>
        <w:rPr>
          <w:spacing w:val="-6"/>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OR.DLSQL.DistPdschSsbBeamRank3</w:t>
            </w:r>
          </w:p>
        </w:tc>
      </w:tr>
      <w:tr>
        <w:trPr>
          <w:trHeight w:val="690"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210"/>
              <w:rPr>
                <w:sz w:val="20"/>
              </w:rPr>
            </w:pPr>
            <w:r>
              <w:rPr>
                <w:sz w:val="20"/>
              </w:rPr>
              <w:t>This</w:t>
            </w:r>
            <w:r>
              <w:rPr>
                <w:spacing w:val="-6"/>
                <w:sz w:val="20"/>
              </w:rPr>
              <w:t> </w:t>
            </w:r>
            <w:r>
              <w:rPr>
                <w:sz w:val="20"/>
              </w:rPr>
              <w:t>counter</w:t>
            </w:r>
            <w:r>
              <w:rPr>
                <w:spacing w:val="-7"/>
                <w:sz w:val="20"/>
              </w:rPr>
              <w:t> </w:t>
            </w:r>
            <w:r>
              <w:rPr>
                <w:sz w:val="20"/>
              </w:rPr>
              <w:t>provides</w:t>
            </w:r>
            <w:r>
              <w:rPr>
                <w:spacing w:val="-6"/>
                <w:sz w:val="20"/>
              </w:rPr>
              <w:t> </w:t>
            </w:r>
            <w:r>
              <w:rPr>
                <w:sz w:val="20"/>
              </w:rPr>
              <w:t>the</w:t>
            </w:r>
            <w:r>
              <w:rPr>
                <w:spacing w:val="-1"/>
                <w:sz w:val="20"/>
              </w:rPr>
              <w:t> </w:t>
            </w:r>
            <w:r>
              <w:rPr>
                <w:sz w:val="20"/>
              </w:rPr>
              <w:t>distributions</w:t>
            </w:r>
            <w:r>
              <w:rPr>
                <w:spacing w:val="-6"/>
                <w:sz w:val="20"/>
              </w:rPr>
              <w:t> </w:t>
            </w:r>
            <w:r>
              <w:rPr>
                <w:sz w:val="20"/>
              </w:rPr>
              <w:t>of</w:t>
            </w:r>
            <w:r>
              <w:rPr>
                <w:spacing w:val="-5"/>
                <w:sz w:val="20"/>
              </w:rPr>
              <w:t> </w:t>
            </w:r>
            <w:r>
              <w:rPr>
                <w:sz w:val="20"/>
              </w:rPr>
              <w:t>PDSCH</w:t>
            </w:r>
            <w:r>
              <w:rPr>
                <w:spacing w:val="-5"/>
                <w:sz w:val="20"/>
              </w:rPr>
              <w:t> </w:t>
            </w:r>
            <w:r>
              <w:rPr>
                <w:sz w:val="20"/>
              </w:rPr>
              <w:t>transmitted</w:t>
            </w:r>
            <w:r>
              <w:rPr>
                <w:spacing w:val="-4"/>
                <w:sz w:val="20"/>
              </w:rPr>
              <w:t> </w:t>
            </w:r>
            <w:r>
              <w:rPr>
                <w:sz w:val="20"/>
              </w:rPr>
              <w:t>with</w:t>
            </w:r>
            <w:r>
              <w:rPr>
                <w:spacing w:val="-4"/>
                <w:sz w:val="20"/>
              </w:rPr>
              <w:t> </w:t>
            </w:r>
            <w:r>
              <w:rPr>
                <w:sz w:val="20"/>
              </w:rPr>
              <w:t>rank 3 per SSB.</w:t>
            </w:r>
          </w:p>
          <w:p>
            <w:pPr>
              <w:pStyle w:val="TableParagraph"/>
              <w:spacing w:line="210" w:lineRule="exact" w:before="1"/>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690" w:hRule="atLeast"/>
        </w:trPr>
        <w:tc>
          <w:tcPr>
            <w:tcW w:w="2405" w:type="dxa"/>
          </w:tcPr>
          <w:p>
            <w:pPr>
              <w:pStyle w:val="TableParagraph"/>
              <w:ind w:left="107"/>
              <w:rPr>
                <w:sz w:val="20"/>
              </w:rPr>
            </w:pPr>
            <w:r>
              <w:rPr>
                <w:spacing w:val="-2"/>
                <w:sz w:val="20"/>
              </w:rPr>
              <w:t>Condition</w:t>
            </w:r>
          </w:p>
        </w:tc>
        <w:tc>
          <w:tcPr>
            <w:tcW w:w="6097" w:type="dxa"/>
          </w:tcPr>
          <w:p>
            <w:pPr>
              <w:pStyle w:val="TableParagraph"/>
              <w:spacing w:line="230" w:lineRule="atLeast"/>
              <w:rPr>
                <w:sz w:val="20"/>
              </w:rPr>
            </w:pPr>
            <w:r>
              <w:rPr>
                <w:sz w:val="20"/>
              </w:rPr>
              <w:t>Measurement subcounter is incremented by 1 whenever PDSCH is transmitted</w:t>
            </w:r>
            <w:r>
              <w:rPr>
                <w:spacing w:val="-2"/>
                <w:sz w:val="20"/>
              </w:rPr>
              <w:t> </w:t>
            </w:r>
            <w:r>
              <w:rPr>
                <w:sz w:val="20"/>
              </w:rPr>
              <w:t>with</w:t>
            </w:r>
            <w:r>
              <w:rPr>
                <w:spacing w:val="-2"/>
                <w:sz w:val="20"/>
              </w:rPr>
              <w:t> </w:t>
            </w:r>
            <w:r>
              <w:rPr>
                <w:sz w:val="20"/>
              </w:rPr>
              <w:t>Rank</w:t>
            </w:r>
            <w:r>
              <w:rPr>
                <w:spacing w:val="-2"/>
                <w:sz w:val="20"/>
              </w:rPr>
              <w:t> </w:t>
            </w:r>
            <w:r>
              <w:rPr>
                <w:sz w:val="20"/>
              </w:rPr>
              <w:t>3</w:t>
            </w:r>
            <w:r>
              <w:rPr>
                <w:spacing w:val="-2"/>
                <w:sz w:val="20"/>
              </w:rPr>
              <w:t> </w:t>
            </w:r>
            <w:r>
              <w:rPr>
                <w:sz w:val="20"/>
              </w:rPr>
              <w:t>when</w:t>
            </w:r>
            <w:r>
              <w:rPr>
                <w:spacing w:val="-4"/>
                <w:sz w:val="20"/>
              </w:rPr>
              <w:t> </w:t>
            </w:r>
            <w:r>
              <w:rPr>
                <w:sz w:val="20"/>
              </w:rPr>
              <w:t>the</w:t>
            </w:r>
            <w:r>
              <w:rPr>
                <w:spacing w:val="-3"/>
                <w:sz w:val="20"/>
              </w:rPr>
              <w:t> </w:t>
            </w:r>
            <w:r>
              <w:rPr>
                <w:sz w:val="20"/>
              </w:rPr>
              <w:t>SSB</w:t>
            </w:r>
            <w:r>
              <w:rPr>
                <w:spacing w:val="-4"/>
                <w:sz w:val="20"/>
              </w:rPr>
              <w:t> </w:t>
            </w:r>
            <w:r>
              <w:rPr>
                <w:sz w:val="20"/>
              </w:rPr>
              <w:t>used</w:t>
            </w:r>
            <w:r>
              <w:rPr>
                <w:spacing w:val="-2"/>
                <w:sz w:val="20"/>
              </w:rPr>
              <w:t> </w:t>
            </w:r>
            <w:r>
              <w:rPr>
                <w:sz w:val="20"/>
              </w:rPr>
              <w:t>for</w:t>
            </w:r>
            <w:r>
              <w:rPr>
                <w:spacing w:val="-3"/>
                <w:sz w:val="20"/>
              </w:rPr>
              <w:t> </w:t>
            </w:r>
            <w:r>
              <w:rPr>
                <w:sz w:val="20"/>
              </w:rPr>
              <w:t>the</w:t>
            </w:r>
            <w:r>
              <w:rPr>
                <w:spacing w:val="-3"/>
                <w:sz w:val="20"/>
              </w:rPr>
              <w:t> </w:t>
            </w:r>
            <w:r>
              <w:rPr>
                <w:sz w:val="20"/>
              </w:rPr>
              <w:t>PDSCH</w:t>
            </w:r>
            <w:r>
              <w:rPr>
                <w:spacing w:val="-3"/>
                <w:sz w:val="20"/>
              </w:rPr>
              <w:t> </w:t>
            </w:r>
            <w:r>
              <w:rPr>
                <w:sz w:val="20"/>
              </w:rPr>
              <w:t>is</w:t>
            </w:r>
            <w:r>
              <w:rPr>
                <w:spacing w:val="-4"/>
                <w:sz w:val="20"/>
              </w:rPr>
              <w:t> </w:t>
            </w:r>
            <w:r>
              <w:rPr>
                <w:sz w:val="20"/>
              </w:rPr>
              <w:t>group</w:t>
            </w:r>
            <w:r>
              <w:rPr>
                <w:spacing w:val="-4"/>
                <w:sz w:val="20"/>
              </w:rPr>
              <w:t> </w:t>
            </w:r>
            <w:r>
              <w:rPr>
                <w:sz w:val="20"/>
              </w:rPr>
              <w:t>of </w:t>
            </w:r>
            <w:r>
              <w:rPr>
                <w:spacing w:val="-2"/>
                <w:sz w:val="20"/>
              </w:rPr>
              <w:t>subcounter.</w:t>
            </w:r>
            <w:r>
              <w:rPr>
                <w:i/>
                <w:spacing w:val="-2"/>
                <w:sz w:val="20"/>
              </w:rPr>
              <w:t>SSB</w:t>
            </w:r>
            <w:r>
              <w:rPr>
                <w:spacing w:val="-2"/>
                <w:sz w:val="20"/>
              </w:rPr>
              <w:t>.</w:t>
            </w:r>
          </w:p>
        </w:tc>
      </w:tr>
      <w:tr>
        <w:trPr>
          <w:trHeight w:val="230" w:hRule="atLeast"/>
        </w:trPr>
        <w:tc>
          <w:tcPr>
            <w:tcW w:w="2405" w:type="dxa"/>
          </w:tcPr>
          <w:p>
            <w:pPr>
              <w:pStyle w:val="TableParagraph"/>
              <w:spacing w:line="210" w:lineRule="exact" w:before="1"/>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before="1"/>
              <w:rPr>
                <w:sz w:val="20"/>
              </w:rPr>
            </w:pPr>
            <w:r>
              <w:rPr>
                <w:sz w:val="20"/>
              </w:rPr>
              <w:t>Integer</w:t>
            </w:r>
            <w:r>
              <w:rPr>
                <w:spacing w:val="-6"/>
                <w:sz w:val="20"/>
              </w:rPr>
              <w:t> </w:t>
            </w:r>
            <w:r>
              <w:rPr>
                <w:sz w:val="20"/>
              </w:rPr>
              <w:t>number</w:t>
            </w:r>
            <w:r>
              <w:rPr>
                <w:spacing w:val="-4"/>
                <w:sz w:val="20"/>
              </w:rPr>
              <w:t> (U32)</w:t>
            </w:r>
          </w:p>
        </w:tc>
      </w:tr>
      <w:tr>
        <w:trPr>
          <w:trHeight w:val="114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ind w:left="307" w:right="135" w:hanging="200"/>
              <w:rPr>
                <w:sz w:val="20"/>
              </w:rPr>
            </w:pPr>
            <w:r>
              <w:rPr>
                <w:sz w:val="20"/>
              </w:rPr>
              <w:t>OR.DLSQL.DistPdschSsbBeamRank3.</w:t>
            </w:r>
            <w:r>
              <w:rPr>
                <w:i/>
                <w:sz w:val="20"/>
              </w:rPr>
              <w:t>SSB</w:t>
            </w:r>
            <w:r>
              <w:rPr>
                <w:i/>
                <w:spacing w:val="-5"/>
                <w:sz w:val="20"/>
              </w:rPr>
              <w:t> </w:t>
            </w:r>
            <w:r>
              <w:rPr>
                <w:sz w:val="20"/>
              </w:rPr>
              <w:t>where</w:t>
            </w:r>
            <w:r>
              <w:rPr>
                <w:spacing w:val="-8"/>
                <w:sz w:val="20"/>
              </w:rPr>
              <w:t> </w:t>
            </w:r>
            <w:r>
              <w:rPr>
                <w:i/>
                <w:sz w:val="20"/>
              </w:rPr>
              <w:t>SSB</w:t>
            </w:r>
            <w:r>
              <w:rPr>
                <w:i/>
                <w:spacing w:val="-5"/>
                <w:sz w:val="20"/>
              </w:rPr>
              <w:t> </w:t>
            </w:r>
            <w:r>
              <w:rPr>
                <w:sz w:val="20"/>
              </w:rPr>
              <w:t>is</w:t>
            </w:r>
            <w:r>
              <w:rPr>
                <w:spacing w:val="-7"/>
                <w:sz w:val="20"/>
              </w:rPr>
              <w:t> </w:t>
            </w:r>
            <w:r>
              <w:rPr>
                <w:sz w:val="20"/>
              </w:rPr>
              <w:t>the</w:t>
            </w:r>
            <w:r>
              <w:rPr>
                <w:spacing w:val="-8"/>
                <w:sz w:val="20"/>
              </w:rPr>
              <w:t> </w:t>
            </w:r>
            <w:r>
              <w:rPr>
                <w:sz w:val="20"/>
              </w:rPr>
              <w:t>SSB</w:t>
            </w:r>
            <w:r>
              <w:rPr>
                <w:spacing w:val="-7"/>
                <w:sz w:val="20"/>
              </w:rPr>
              <w:t> </w:t>
            </w:r>
            <w:r>
              <w:rPr>
                <w:sz w:val="20"/>
              </w:rPr>
              <w:t>index: 0: #0</w:t>
            </w:r>
          </w:p>
          <w:p>
            <w:pPr>
              <w:pStyle w:val="TableParagraph"/>
              <w:spacing w:line="228" w:lineRule="exact"/>
              <w:ind w:left="307"/>
              <w:rPr>
                <w:sz w:val="20"/>
              </w:rPr>
            </w:pPr>
            <w:r>
              <w:rPr>
                <w:sz w:val="20"/>
              </w:rPr>
              <w:t>1:</w:t>
            </w:r>
            <w:r>
              <w:rPr>
                <w:spacing w:val="-2"/>
                <w:sz w:val="20"/>
              </w:rPr>
              <w:t> </w:t>
            </w:r>
            <w:r>
              <w:rPr>
                <w:spacing w:val="-5"/>
                <w:sz w:val="20"/>
              </w:rPr>
              <w:t>#1</w:t>
            </w:r>
          </w:p>
          <w:p>
            <w:pPr>
              <w:pStyle w:val="TableParagraph"/>
              <w:ind w:left="307"/>
              <w:rPr>
                <w:sz w:val="20"/>
              </w:rPr>
            </w:pPr>
            <w:r>
              <w:rPr>
                <w:spacing w:val="-10"/>
                <w:sz w:val="20"/>
              </w:rPr>
              <w:t>…</w:t>
            </w:r>
          </w:p>
          <w:p>
            <w:pPr>
              <w:pStyle w:val="TableParagraph"/>
              <w:spacing w:line="210" w:lineRule="exact" w:before="1"/>
              <w:ind w:left="307"/>
              <w:rPr>
                <w:sz w:val="20"/>
              </w:rPr>
            </w:pPr>
            <w:r>
              <w:rPr>
                <w:sz w:val="20"/>
              </w:rPr>
              <w:t>63:</w:t>
            </w:r>
            <w:r>
              <w:rPr>
                <w:spacing w:val="-2"/>
                <w:sz w:val="20"/>
              </w:rPr>
              <w:t> </w:t>
            </w:r>
            <w:r>
              <w:rPr>
                <w:spacing w:val="-5"/>
                <w:sz w:val="20"/>
              </w:rPr>
              <w:t>#63</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3"/>
        <w:ind w:left="276"/>
      </w:pPr>
      <w:r>
        <w:rPr>
          <w:spacing w:val="-10"/>
        </w:rPr>
        <w:t>3</w:t>
      </w:r>
    </w:p>
    <w:p>
      <w:pPr>
        <w:pStyle w:val="BodyText"/>
        <w:spacing w:before="71"/>
      </w:pPr>
    </w:p>
    <w:p>
      <w:pPr>
        <w:pStyle w:val="Heading3"/>
        <w:numPr>
          <w:ilvl w:val="0"/>
          <w:numId w:val="164"/>
        </w:numPr>
        <w:tabs>
          <w:tab w:pos="952" w:val="left" w:leader="none"/>
        </w:tabs>
        <w:spacing w:line="240" w:lineRule="auto" w:before="0" w:after="0"/>
        <w:ind w:left="952" w:right="0" w:hanging="676"/>
        <w:jc w:val="left"/>
        <w:rPr>
          <w:rFonts w:ascii="Tahoma"/>
        </w:rPr>
      </w:pPr>
      <w:bookmarkStart w:name="A.7.8 Distribution of PDSCH per SSB (Ran" w:id="586"/>
      <w:bookmarkEnd w:id="586"/>
      <w:r>
        <w:rPr>
          <w:rFonts w:ascii="Times New Roman"/>
          <w:sz w:val="20"/>
        </w:rPr>
      </w:r>
      <w:bookmarkStart w:name="_bookmark248" w:id="587"/>
      <w:bookmarkEnd w:id="587"/>
      <w:r>
        <w:rPr>
          <w:rFonts w:ascii="Times New Roman"/>
          <w:sz w:val="20"/>
        </w:rPr>
      </w:r>
      <w:r>
        <w:rPr/>
        <w:t>A.7.8</w:t>
      </w:r>
      <w:r>
        <w:rPr>
          <w:spacing w:val="-3"/>
        </w:rPr>
        <w:t> </w:t>
      </w:r>
      <w:r>
        <w:rPr>
          <w:rFonts w:ascii="Tahoma"/>
        </w:rPr>
        <w:t>Distribution</w:t>
      </w:r>
      <w:r>
        <w:rPr>
          <w:rFonts w:ascii="Tahoma"/>
          <w:spacing w:val="-6"/>
        </w:rPr>
        <w:t> </w:t>
      </w:r>
      <w:r>
        <w:rPr>
          <w:rFonts w:ascii="Tahoma"/>
        </w:rPr>
        <w:t>of</w:t>
      </w:r>
      <w:r>
        <w:rPr>
          <w:rFonts w:ascii="Tahoma"/>
          <w:spacing w:val="-3"/>
        </w:rPr>
        <w:t> </w:t>
      </w:r>
      <w:r>
        <w:rPr>
          <w:rFonts w:ascii="Tahoma"/>
        </w:rPr>
        <w:t>PDSCH</w:t>
      </w:r>
      <w:r>
        <w:rPr>
          <w:rFonts w:ascii="Tahoma"/>
          <w:spacing w:val="-7"/>
        </w:rPr>
        <w:t> </w:t>
      </w:r>
      <w:r>
        <w:rPr>
          <w:rFonts w:ascii="Tahoma"/>
        </w:rPr>
        <w:t>per</w:t>
      </w:r>
      <w:r>
        <w:rPr>
          <w:rFonts w:ascii="Tahoma"/>
          <w:spacing w:val="-4"/>
        </w:rPr>
        <w:t> </w:t>
      </w:r>
      <w:r>
        <w:rPr>
          <w:rFonts w:ascii="Tahoma"/>
        </w:rPr>
        <w:t>SSB</w:t>
      </w:r>
      <w:r>
        <w:rPr>
          <w:rFonts w:ascii="Tahoma"/>
          <w:spacing w:val="-5"/>
        </w:rPr>
        <w:t> </w:t>
      </w:r>
      <w:r>
        <w:rPr>
          <w:rFonts w:ascii="Tahoma"/>
          <w:spacing w:val="-2"/>
        </w:rPr>
        <w:t>(Rank4)</w:t>
      </w:r>
    </w:p>
    <w:p>
      <w:pPr>
        <w:pStyle w:val="BodyText"/>
        <w:spacing w:before="9"/>
        <w:rPr>
          <w:rFonts w:ascii="Tahoma"/>
          <w:sz w:val="24"/>
        </w:rPr>
      </w:pPr>
    </w:p>
    <w:p>
      <w:pPr>
        <w:pStyle w:val="Heading4"/>
        <w:numPr>
          <w:ilvl w:val="0"/>
          <w:numId w:val="164"/>
        </w:numPr>
        <w:tabs>
          <w:tab w:pos="952" w:val="left" w:leader="none"/>
        </w:tabs>
        <w:spacing w:line="240" w:lineRule="auto" w:before="0" w:after="0"/>
        <w:ind w:left="952" w:right="0" w:hanging="676"/>
        <w:jc w:val="left"/>
      </w:pPr>
      <w:bookmarkStart w:name="A.7.8.1 Performance Counter Table" w:id="588"/>
      <w:bookmarkEnd w:id="588"/>
      <w:r>
        <w:rPr>
          <w:rFonts w:ascii="Times New Roman"/>
          <w:sz w:val="20"/>
        </w:rPr>
      </w:r>
      <w:r>
        <w:rPr/>
        <w:t>A.7.8.1</w:t>
      </w:r>
      <w:r>
        <w:rPr>
          <w:spacing w:val="-7"/>
        </w:rPr>
        <w:t> </w:t>
      </w:r>
      <w:r>
        <w:rPr/>
        <w:t>Performance</w:t>
      </w:r>
      <w:r>
        <w:rPr>
          <w:spacing w:val="-6"/>
        </w:rPr>
        <w:t> </w:t>
      </w:r>
      <w:r>
        <w:rPr/>
        <w:t>Counter</w:t>
      </w:r>
      <w:r>
        <w:rPr>
          <w:spacing w:val="-6"/>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OR.DLSQL.DistPdschSsbBeamRank4</w:t>
            </w:r>
          </w:p>
        </w:tc>
      </w:tr>
      <w:tr>
        <w:trPr>
          <w:trHeight w:val="690"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210"/>
              <w:rPr>
                <w:sz w:val="20"/>
              </w:rPr>
            </w:pPr>
            <w:r>
              <w:rPr>
                <w:sz w:val="20"/>
              </w:rPr>
              <w:t>This</w:t>
            </w:r>
            <w:r>
              <w:rPr>
                <w:spacing w:val="-6"/>
                <w:sz w:val="20"/>
              </w:rPr>
              <w:t> </w:t>
            </w:r>
            <w:r>
              <w:rPr>
                <w:sz w:val="20"/>
              </w:rPr>
              <w:t>counter</w:t>
            </w:r>
            <w:r>
              <w:rPr>
                <w:spacing w:val="-7"/>
                <w:sz w:val="20"/>
              </w:rPr>
              <w:t> </w:t>
            </w:r>
            <w:r>
              <w:rPr>
                <w:sz w:val="20"/>
              </w:rPr>
              <w:t>provides</w:t>
            </w:r>
            <w:r>
              <w:rPr>
                <w:spacing w:val="-6"/>
                <w:sz w:val="20"/>
              </w:rPr>
              <w:t> </w:t>
            </w:r>
            <w:r>
              <w:rPr>
                <w:sz w:val="20"/>
              </w:rPr>
              <w:t>the</w:t>
            </w:r>
            <w:r>
              <w:rPr>
                <w:spacing w:val="-1"/>
                <w:sz w:val="20"/>
              </w:rPr>
              <w:t> </w:t>
            </w:r>
            <w:r>
              <w:rPr>
                <w:sz w:val="20"/>
              </w:rPr>
              <w:t>distributions</w:t>
            </w:r>
            <w:r>
              <w:rPr>
                <w:spacing w:val="-6"/>
                <w:sz w:val="20"/>
              </w:rPr>
              <w:t> </w:t>
            </w:r>
            <w:r>
              <w:rPr>
                <w:sz w:val="20"/>
              </w:rPr>
              <w:t>of</w:t>
            </w:r>
            <w:r>
              <w:rPr>
                <w:spacing w:val="-5"/>
                <w:sz w:val="20"/>
              </w:rPr>
              <w:t> </w:t>
            </w:r>
            <w:r>
              <w:rPr>
                <w:sz w:val="20"/>
              </w:rPr>
              <w:t>PDSCH</w:t>
            </w:r>
            <w:r>
              <w:rPr>
                <w:spacing w:val="-5"/>
                <w:sz w:val="20"/>
              </w:rPr>
              <w:t> </w:t>
            </w:r>
            <w:r>
              <w:rPr>
                <w:sz w:val="20"/>
              </w:rPr>
              <w:t>transmitted</w:t>
            </w:r>
            <w:r>
              <w:rPr>
                <w:spacing w:val="-4"/>
                <w:sz w:val="20"/>
              </w:rPr>
              <w:t> </w:t>
            </w:r>
            <w:r>
              <w:rPr>
                <w:sz w:val="20"/>
              </w:rPr>
              <w:t>with</w:t>
            </w:r>
            <w:r>
              <w:rPr>
                <w:spacing w:val="-4"/>
                <w:sz w:val="20"/>
              </w:rPr>
              <w:t> </w:t>
            </w:r>
            <w:r>
              <w:rPr>
                <w:sz w:val="20"/>
              </w:rPr>
              <w:t>rank 4 per SSB.</w:t>
            </w:r>
          </w:p>
          <w:p>
            <w:pPr>
              <w:pStyle w:val="TableParagraph"/>
              <w:spacing w:line="210" w:lineRule="exact" w:before="1"/>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688"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Measurement subcounter is incremented by 1 whenever PDSCH is transmitted</w:t>
            </w:r>
            <w:r>
              <w:rPr>
                <w:spacing w:val="-2"/>
                <w:sz w:val="20"/>
              </w:rPr>
              <w:t> </w:t>
            </w:r>
            <w:r>
              <w:rPr>
                <w:sz w:val="20"/>
              </w:rPr>
              <w:t>with</w:t>
            </w:r>
            <w:r>
              <w:rPr>
                <w:spacing w:val="-2"/>
                <w:sz w:val="20"/>
              </w:rPr>
              <w:t> </w:t>
            </w:r>
            <w:r>
              <w:rPr>
                <w:sz w:val="20"/>
              </w:rPr>
              <w:t>Rank</w:t>
            </w:r>
            <w:r>
              <w:rPr>
                <w:spacing w:val="-2"/>
                <w:sz w:val="20"/>
              </w:rPr>
              <w:t> </w:t>
            </w:r>
            <w:r>
              <w:rPr>
                <w:sz w:val="20"/>
              </w:rPr>
              <w:t>4</w:t>
            </w:r>
            <w:r>
              <w:rPr>
                <w:spacing w:val="-2"/>
                <w:sz w:val="20"/>
              </w:rPr>
              <w:t> </w:t>
            </w:r>
            <w:r>
              <w:rPr>
                <w:sz w:val="20"/>
              </w:rPr>
              <w:t>when</w:t>
            </w:r>
            <w:r>
              <w:rPr>
                <w:spacing w:val="-4"/>
                <w:sz w:val="20"/>
              </w:rPr>
              <w:t> </w:t>
            </w:r>
            <w:r>
              <w:rPr>
                <w:sz w:val="20"/>
              </w:rPr>
              <w:t>the</w:t>
            </w:r>
            <w:r>
              <w:rPr>
                <w:spacing w:val="-3"/>
                <w:sz w:val="20"/>
              </w:rPr>
              <w:t> </w:t>
            </w:r>
            <w:r>
              <w:rPr>
                <w:sz w:val="20"/>
              </w:rPr>
              <w:t>SSB</w:t>
            </w:r>
            <w:r>
              <w:rPr>
                <w:spacing w:val="-4"/>
                <w:sz w:val="20"/>
              </w:rPr>
              <w:t> </w:t>
            </w:r>
            <w:r>
              <w:rPr>
                <w:sz w:val="20"/>
              </w:rPr>
              <w:t>used</w:t>
            </w:r>
            <w:r>
              <w:rPr>
                <w:spacing w:val="-2"/>
                <w:sz w:val="20"/>
              </w:rPr>
              <w:t> </w:t>
            </w:r>
            <w:r>
              <w:rPr>
                <w:sz w:val="20"/>
              </w:rPr>
              <w:t>for</w:t>
            </w:r>
            <w:r>
              <w:rPr>
                <w:spacing w:val="-3"/>
                <w:sz w:val="20"/>
              </w:rPr>
              <w:t> </w:t>
            </w:r>
            <w:r>
              <w:rPr>
                <w:sz w:val="20"/>
              </w:rPr>
              <w:t>the</w:t>
            </w:r>
            <w:r>
              <w:rPr>
                <w:spacing w:val="-3"/>
                <w:sz w:val="20"/>
              </w:rPr>
              <w:t> </w:t>
            </w:r>
            <w:r>
              <w:rPr>
                <w:sz w:val="20"/>
              </w:rPr>
              <w:t>PDSCH</w:t>
            </w:r>
            <w:r>
              <w:rPr>
                <w:spacing w:val="-3"/>
                <w:sz w:val="20"/>
              </w:rPr>
              <w:t> </w:t>
            </w:r>
            <w:r>
              <w:rPr>
                <w:sz w:val="20"/>
              </w:rPr>
              <w:t>is</w:t>
            </w:r>
            <w:r>
              <w:rPr>
                <w:spacing w:val="-4"/>
                <w:sz w:val="20"/>
              </w:rPr>
              <w:t> </w:t>
            </w:r>
            <w:r>
              <w:rPr>
                <w:sz w:val="20"/>
              </w:rPr>
              <w:t>group</w:t>
            </w:r>
            <w:r>
              <w:rPr>
                <w:spacing w:val="-4"/>
                <w:sz w:val="20"/>
              </w:rPr>
              <w:t> </w:t>
            </w:r>
            <w:r>
              <w:rPr>
                <w:sz w:val="20"/>
              </w:rPr>
              <w:t>of</w:t>
            </w:r>
          </w:p>
          <w:p>
            <w:pPr>
              <w:pStyle w:val="TableParagraph"/>
              <w:spacing w:line="208" w:lineRule="exact"/>
              <w:rPr>
                <w:sz w:val="20"/>
              </w:rPr>
            </w:pPr>
            <w:r>
              <w:rPr>
                <w:spacing w:val="-2"/>
                <w:sz w:val="20"/>
              </w:rPr>
              <w:t>subcounter.</w:t>
            </w:r>
            <w:r>
              <w:rPr>
                <w:i/>
                <w:spacing w:val="-2"/>
                <w:sz w:val="20"/>
              </w:rPr>
              <w:t>SSB</w:t>
            </w:r>
            <w:r>
              <w:rPr>
                <w:spacing w:val="-2"/>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1152" w:hRule="atLeast"/>
        </w:trPr>
        <w:tc>
          <w:tcPr>
            <w:tcW w:w="2405" w:type="dxa"/>
          </w:tcPr>
          <w:p>
            <w:pPr>
              <w:pStyle w:val="TableParagraph"/>
              <w:spacing w:before="1"/>
              <w:ind w:left="107"/>
              <w:rPr>
                <w:sz w:val="20"/>
              </w:rPr>
            </w:pPr>
            <w:r>
              <w:rPr>
                <w:sz w:val="20"/>
              </w:rPr>
              <w:t>Measurement</w:t>
            </w:r>
            <w:r>
              <w:rPr>
                <w:spacing w:val="-10"/>
                <w:sz w:val="20"/>
              </w:rPr>
              <w:t> </w:t>
            </w:r>
            <w:r>
              <w:rPr>
                <w:spacing w:val="-4"/>
                <w:sz w:val="20"/>
              </w:rPr>
              <w:t>Type</w:t>
            </w:r>
          </w:p>
        </w:tc>
        <w:tc>
          <w:tcPr>
            <w:tcW w:w="6097" w:type="dxa"/>
          </w:tcPr>
          <w:p>
            <w:pPr>
              <w:pStyle w:val="TableParagraph"/>
              <w:spacing w:before="1"/>
              <w:ind w:left="307" w:right="135" w:hanging="200"/>
              <w:rPr>
                <w:sz w:val="20"/>
              </w:rPr>
            </w:pPr>
            <w:r>
              <w:rPr>
                <w:sz w:val="20"/>
              </w:rPr>
              <w:t>OR.DLSQL.DistPdschSsbBeamRank4.</w:t>
            </w:r>
            <w:r>
              <w:rPr>
                <w:i/>
                <w:sz w:val="20"/>
              </w:rPr>
              <w:t>SSB</w:t>
            </w:r>
            <w:r>
              <w:rPr>
                <w:i/>
                <w:spacing w:val="-5"/>
                <w:sz w:val="20"/>
              </w:rPr>
              <w:t> </w:t>
            </w:r>
            <w:r>
              <w:rPr>
                <w:sz w:val="20"/>
              </w:rPr>
              <w:t>where</w:t>
            </w:r>
            <w:r>
              <w:rPr>
                <w:spacing w:val="-8"/>
                <w:sz w:val="20"/>
              </w:rPr>
              <w:t> </w:t>
            </w:r>
            <w:r>
              <w:rPr>
                <w:i/>
                <w:sz w:val="20"/>
              </w:rPr>
              <w:t>SSB</w:t>
            </w:r>
            <w:r>
              <w:rPr>
                <w:i/>
                <w:spacing w:val="-5"/>
                <w:sz w:val="20"/>
              </w:rPr>
              <w:t> </w:t>
            </w:r>
            <w:r>
              <w:rPr>
                <w:sz w:val="20"/>
              </w:rPr>
              <w:t>is</w:t>
            </w:r>
            <w:r>
              <w:rPr>
                <w:spacing w:val="-7"/>
                <w:sz w:val="20"/>
              </w:rPr>
              <w:t> </w:t>
            </w:r>
            <w:r>
              <w:rPr>
                <w:sz w:val="20"/>
              </w:rPr>
              <w:t>the</w:t>
            </w:r>
            <w:r>
              <w:rPr>
                <w:spacing w:val="-8"/>
                <w:sz w:val="20"/>
              </w:rPr>
              <w:t> </w:t>
            </w:r>
            <w:r>
              <w:rPr>
                <w:sz w:val="20"/>
              </w:rPr>
              <w:t>SSB</w:t>
            </w:r>
            <w:r>
              <w:rPr>
                <w:spacing w:val="-7"/>
                <w:sz w:val="20"/>
              </w:rPr>
              <w:t> </w:t>
            </w:r>
            <w:r>
              <w:rPr>
                <w:sz w:val="20"/>
              </w:rPr>
              <w:t>index: 0: #0</w:t>
            </w:r>
          </w:p>
          <w:p>
            <w:pPr>
              <w:pStyle w:val="TableParagraph"/>
              <w:ind w:left="307"/>
              <w:rPr>
                <w:sz w:val="20"/>
              </w:rPr>
            </w:pPr>
            <w:r>
              <w:rPr>
                <w:sz w:val="20"/>
              </w:rPr>
              <w:t>1:</w:t>
            </w:r>
            <w:r>
              <w:rPr>
                <w:spacing w:val="-2"/>
                <w:sz w:val="20"/>
              </w:rPr>
              <w:t> </w:t>
            </w:r>
            <w:r>
              <w:rPr>
                <w:spacing w:val="-5"/>
                <w:sz w:val="20"/>
              </w:rPr>
              <w:t>#1</w:t>
            </w:r>
          </w:p>
          <w:p>
            <w:pPr>
              <w:pStyle w:val="TableParagraph"/>
              <w:spacing w:before="1"/>
              <w:ind w:left="307"/>
              <w:rPr>
                <w:sz w:val="20"/>
              </w:rPr>
            </w:pPr>
            <w:r>
              <w:rPr>
                <w:spacing w:val="-10"/>
                <w:sz w:val="20"/>
              </w:rPr>
              <w:t>…</w:t>
            </w:r>
          </w:p>
          <w:p>
            <w:pPr>
              <w:pStyle w:val="TableParagraph"/>
              <w:spacing w:line="210" w:lineRule="exact"/>
              <w:ind w:left="307"/>
              <w:rPr>
                <w:sz w:val="20"/>
              </w:rPr>
            </w:pPr>
            <w:r>
              <w:rPr>
                <w:sz w:val="20"/>
              </w:rPr>
              <w:t>63:</w:t>
            </w:r>
            <w:r>
              <w:rPr>
                <w:spacing w:val="-2"/>
                <w:sz w:val="20"/>
              </w:rPr>
              <w:t> </w:t>
            </w:r>
            <w:r>
              <w:rPr>
                <w:spacing w:val="-5"/>
                <w:sz w:val="20"/>
              </w:rPr>
              <w:t>#63</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09"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1"/>
        <w:ind w:left="276"/>
      </w:pPr>
      <w:r>
        <w:rPr>
          <w:spacing w:val="-10"/>
        </w:rPr>
        <w:t>6</w:t>
      </w:r>
    </w:p>
    <w:p>
      <w:pPr>
        <w:pStyle w:val="BodyText"/>
        <w:spacing w:before="71"/>
      </w:pPr>
    </w:p>
    <w:p>
      <w:pPr>
        <w:pStyle w:val="Heading3"/>
        <w:numPr>
          <w:ilvl w:val="0"/>
          <w:numId w:val="165"/>
        </w:numPr>
        <w:tabs>
          <w:tab w:pos="952" w:val="left" w:leader="none"/>
        </w:tabs>
        <w:spacing w:line="240" w:lineRule="auto" w:before="0" w:after="0"/>
        <w:ind w:left="952" w:right="0" w:hanging="676"/>
        <w:jc w:val="left"/>
        <w:rPr>
          <w:rFonts w:ascii="Tahoma"/>
        </w:rPr>
      </w:pPr>
      <w:bookmarkStart w:name="A.7.9 Distribution of Wideband CQI for F" w:id="589"/>
      <w:bookmarkEnd w:id="589"/>
      <w:r>
        <w:rPr>
          <w:rFonts w:ascii="Times New Roman"/>
          <w:sz w:val="20"/>
        </w:rPr>
      </w:r>
      <w:bookmarkStart w:name="_bookmark249" w:id="590"/>
      <w:bookmarkEnd w:id="590"/>
      <w:r>
        <w:rPr>
          <w:rFonts w:ascii="Times New Roman"/>
          <w:sz w:val="20"/>
        </w:rPr>
      </w:r>
      <w:r>
        <w:rPr/>
        <w:t>A.7.9</w:t>
      </w:r>
      <w:r>
        <w:rPr>
          <w:spacing w:val="-3"/>
        </w:rPr>
        <w:t> </w:t>
      </w:r>
      <w:r>
        <w:rPr>
          <w:rFonts w:ascii="Tahoma"/>
        </w:rPr>
        <w:t>Distribution</w:t>
      </w:r>
      <w:r>
        <w:rPr>
          <w:rFonts w:ascii="Tahoma"/>
          <w:spacing w:val="-7"/>
        </w:rPr>
        <w:t> </w:t>
      </w:r>
      <w:r>
        <w:rPr>
          <w:rFonts w:ascii="Tahoma"/>
        </w:rPr>
        <w:t>of</w:t>
      </w:r>
      <w:r>
        <w:rPr>
          <w:rFonts w:ascii="Tahoma"/>
          <w:spacing w:val="-4"/>
        </w:rPr>
        <w:t> </w:t>
      </w:r>
      <w:r>
        <w:rPr>
          <w:rFonts w:ascii="Tahoma"/>
        </w:rPr>
        <w:t>Wideband</w:t>
      </w:r>
      <w:r>
        <w:rPr>
          <w:rFonts w:ascii="Tahoma"/>
          <w:spacing w:val="-6"/>
        </w:rPr>
        <w:t> </w:t>
      </w:r>
      <w:r>
        <w:rPr>
          <w:rFonts w:ascii="Tahoma"/>
        </w:rPr>
        <w:t>CQI</w:t>
      </w:r>
      <w:r>
        <w:rPr>
          <w:rFonts w:ascii="Tahoma"/>
          <w:spacing w:val="-3"/>
        </w:rPr>
        <w:t> </w:t>
      </w:r>
      <w:r>
        <w:rPr>
          <w:rFonts w:ascii="Tahoma"/>
        </w:rPr>
        <w:t>for</w:t>
      </w:r>
      <w:r>
        <w:rPr>
          <w:rFonts w:ascii="Tahoma"/>
          <w:spacing w:val="-6"/>
        </w:rPr>
        <w:t> </w:t>
      </w:r>
      <w:r>
        <w:rPr>
          <w:rFonts w:ascii="Tahoma"/>
          <w:spacing w:val="-5"/>
        </w:rPr>
        <w:t>FR1</w:t>
      </w:r>
    </w:p>
    <w:p>
      <w:pPr>
        <w:pStyle w:val="BodyText"/>
        <w:spacing w:before="12"/>
        <w:rPr>
          <w:rFonts w:ascii="Tahoma"/>
          <w:sz w:val="24"/>
        </w:rPr>
      </w:pPr>
    </w:p>
    <w:p>
      <w:pPr>
        <w:pStyle w:val="Heading4"/>
        <w:numPr>
          <w:ilvl w:val="0"/>
          <w:numId w:val="165"/>
        </w:numPr>
        <w:tabs>
          <w:tab w:pos="952" w:val="left" w:leader="none"/>
        </w:tabs>
        <w:spacing w:line="240" w:lineRule="auto" w:before="0" w:after="0"/>
        <w:ind w:left="952" w:right="0" w:hanging="676"/>
        <w:jc w:val="left"/>
      </w:pPr>
      <w:bookmarkStart w:name="A.7.9.1 Performance Counter Table" w:id="591"/>
      <w:bookmarkEnd w:id="591"/>
      <w:r>
        <w:rPr>
          <w:rFonts w:ascii="Times New Roman"/>
          <w:sz w:val="20"/>
        </w:rPr>
      </w:r>
      <w:r>
        <w:rPr/>
        <w:t>A.7.9.1</w:t>
      </w:r>
      <w:r>
        <w:rPr>
          <w:spacing w:val="-7"/>
        </w:rPr>
        <w:t> </w:t>
      </w:r>
      <w:r>
        <w:rPr/>
        <w:t>Performance</w:t>
      </w:r>
      <w:r>
        <w:rPr>
          <w:spacing w:val="-6"/>
        </w:rPr>
        <w:t> </w:t>
      </w:r>
      <w:r>
        <w:rPr/>
        <w:t>Counter</w:t>
      </w:r>
      <w:r>
        <w:rPr>
          <w:spacing w:val="-6"/>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OR.DLSQL.DistWidebandCqiFR1</w:t>
            </w:r>
          </w:p>
        </w:tc>
      </w:tr>
      <w:tr>
        <w:trPr>
          <w:trHeight w:val="458" w:hRule="atLeast"/>
        </w:trPr>
        <w:tc>
          <w:tcPr>
            <w:tcW w:w="2405" w:type="dxa"/>
          </w:tcPr>
          <w:p>
            <w:pPr>
              <w:pStyle w:val="TableParagraph"/>
              <w:ind w:left="107"/>
              <w:rPr>
                <w:sz w:val="20"/>
              </w:rPr>
            </w:pPr>
            <w:r>
              <w:rPr>
                <w:spacing w:val="-2"/>
                <w:sz w:val="20"/>
              </w:rPr>
              <w:t>Description</w:t>
            </w:r>
          </w:p>
        </w:tc>
        <w:tc>
          <w:tcPr>
            <w:tcW w:w="6097" w:type="dxa"/>
          </w:tcPr>
          <w:p>
            <w:pPr>
              <w:pStyle w:val="TableParagraph"/>
              <w:spacing w:line="228" w:lineRule="exact"/>
              <w:ind w:right="444"/>
              <w:rPr>
                <w:sz w:val="20"/>
              </w:rPr>
            </w:pPr>
            <w:r>
              <w:rPr>
                <w:sz w:val="20"/>
              </w:rPr>
              <w:t>This</w:t>
            </w:r>
            <w:r>
              <w:rPr>
                <w:spacing w:val="-6"/>
                <w:sz w:val="20"/>
              </w:rPr>
              <w:t> </w:t>
            </w:r>
            <w:r>
              <w:rPr>
                <w:sz w:val="20"/>
              </w:rPr>
              <w:t>counter</w:t>
            </w:r>
            <w:r>
              <w:rPr>
                <w:spacing w:val="-7"/>
                <w:sz w:val="20"/>
              </w:rPr>
              <w:t> </w:t>
            </w:r>
            <w:r>
              <w:rPr>
                <w:sz w:val="20"/>
              </w:rPr>
              <w:t>provides</w:t>
            </w:r>
            <w:r>
              <w:rPr>
                <w:spacing w:val="-6"/>
                <w:sz w:val="20"/>
              </w:rPr>
              <w:t> </w:t>
            </w:r>
            <w:r>
              <w:rPr>
                <w:sz w:val="20"/>
              </w:rPr>
              <w:t>the</w:t>
            </w:r>
            <w:r>
              <w:rPr>
                <w:spacing w:val="-1"/>
                <w:sz w:val="20"/>
              </w:rPr>
              <w:t> </w:t>
            </w:r>
            <w:r>
              <w:rPr>
                <w:sz w:val="20"/>
              </w:rPr>
              <w:t>distributions</w:t>
            </w:r>
            <w:r>
              <w:rPr>
                <w:spacing w:val="-6"/>
                <w:sz w:val="20"/>
              </w:rPr>
              <w:t> </w:t>
            </w:r>
            <w:r>
              <w:rPr>
                <w:sz w:val="20"/>
              </w:rPr>
              <w:t>of</w:t>
            </w:r>
            <w:r>
              <w:rPr>
                <w:spacing w:val="-5"/>
                <w:sz w:val="20"/>
              </w:rPr>
              <w:t> </w:t>
            </w:r>
            <w:r>
              <w:rPr>
                <w:sz w:val="20"/>
              </w:rPr>
              <w:t>the</w:t>
            </w:r>
            <w:r>
              <w:rPr>
                <w:spacing w:val="-5"/>
                <w:sz w:val="20"/>
              </w:rPr>
              <w:t> </w:t>
            </w:r>
            <w:r>
              <w:rPr>
                <w:sz w:val="20"/>
              </w:rPr>
              <w:t>wideband</w:t>
            </w:r>
            <w:r>
              <w:rPr>
                <w:spacing w:val="-4"/>
                <w:sz w:val="20"/>
              </w:rPr>
              <w:t> </w:t>
            </w:r>
            <w:r>
              <w:rPr>
                <w:sz w:val="20"/>
              </w:rPr>
              <w:t>CQI</w:t>
            </w:r>
            <w:r>
              <w:rPr>
                <w:spacing w:val="-4"/>
                <w:sz w:val="20"/>
              </w:rPr>
              <w:t> </w:t>
            </w:r>
            <w:r>
              <w:rPr>
                <w:sz w:val="20"/>
              </w:rPr>
              <w:t>reports. It is optional counter for O-DU.</w:t>
            </w:r>
          </w:p>
        </w:tc>
      </w:tr>
      <w:tr>
        <w:trPr>
          <w:trHeight w:val="232" w:hRule="atLeast"/>
        </w:trPr>
        <w:tc>
          <w:tcPr>
            <w:tcW w:w="2405" w:type="dxa"/>
          </w:tcPr>
          <w:p>
            <w:pPr>
              <w:pStyle w:val="TableParagraph"/>
              <w:spacing w:line="212"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2"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bl>
    <w:p>
      <w:pPr>
        <w:spacing w:after="0" w:line="212" w:lineRule="exact"/>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1149" w:hRule="atLeast"/>
        </w:trPr>
        <w:tc>
          <w:tcPr>
            <w:tcW w:w="2405" w:type="dxa"/>
          </w:tcPr>
          <w:p>
            <w:pPr>
              <w:pStyle w:val="TableParagraph"/>
              <w:ind w:left="107"/>
              <w:rPr>
                <w:sz w:val="20"/>
              </w:rPr>
            </w:pPr>
            <w:r>
              <w:rPr>
                <w:spacing w:val="-2"/>
                <w:sz w:val="20"/>
              </w:rPr>
              <w:t>Condition</w:t>
            </w:r>
          </w:p>
        </w:tc>
        <w:tc>
          <w:tcPr>
            <w:tcW w:w="6097" w:type="dxa"/>
          </w:tcPr>
          <w:p>
            <w:pPr>
              <w:pStyle w:val="TableParagraph"/>
              <w:ind w:right="356"/>
              <w:rPr>
                <w:sz w:val="20"/>
              </w:rPr>
            </w:pPr>
            <w:r>
              <w:rPr>
                <w:sz w:val="20"/>
              </w:rPr>
              <w:t>This subcounter is measured only when the cell uses FR1. Measurement</w:t>
            </w:r>
            <w:r>
              <w:rPr>
                <w:spacing w:val="-6"/>
                <w:sz w:val="20"/>
              </w:rPr>
              <w:t> </w:t>
            </w:r>
            <w:r>
              <w:rPr>
                <w:sz w:val="20"/>
              </w:rPr>
              <w:t>subcounter</w:t>
            </w:r>
            <w:r>
              <w:rPr>
                <w:spacing w:val="-4"/>
                <w:sz w:val="20"/>
              </w:rPr>
              <w:t> </w:t>
            </w:r>
            <w:r>
              <w:rPr>
                <w:sz w:val="20"/>
              </w:rPr>
              <w:t>is</w:t>
            </w:r>
            <w:r>
              <w:rPr>
                <w:spacing w:val="-6"/>
                <w:sz w:val="20"/>
              </w:rPr>
              <w:t> </w:t>
            </w:r>
            <w:r>
              <w:rPr>
                <w:sz w:val="20"/>
              </w:rPr>
              <w:t>incremented</w:t>
            </w:r>
            <w:r>
              <w:rPr>
                <w:spacing w:val="-4"/>
                <w:sz w:val="20"/>
              </w:rPr>
              <w:t> </w:t>
            </w:r>
            <w:r>
              <w:rPr>
                <w:sz w:val="20"/>
              </w:rPr>
              <w:t>by</w:t>
            </w:r>
            <w:r>
              <w:rPr>
                <w:spacing w:val="-4"/>
                <w:sz w:val="20"/>
              </w:rPr>
              <w:t> </w:t>
            </w:r>
            <w:r>
              <w:rPr>
                <w:sz w:val="20"/>
              </w:rPr>
              <w:t>1</w:t>
            </w:r>
            <w:r>
              <w:rPr>
                <w:spacing w:val="-4"/>
                <w:sz w:val="20"/>
              </w:rPr>
              <w:t> </w:t>
            </w:r>
            <w:r>
              <w:rPr>
                <w:sz w:val="20"/>
              </w:rPr>
              <w:t>whenever</w:t>
            </w:r>
            <w:r>
              <w:rPr>
                <w:spacing w:val="-5"/>
                <w:sz w:val="20"/>
              </w:rPr>
              <w:t> </w:t>
            </w:r>
            <w:r>
              <w:rPr>
                <w:sz w:val="20"/>
              </w:rPr>
              <w:t>CQI</w:t>
            </w:r>
            <w:r>
              <w:rPr>
                <w:spacing w:val="-4"/>
                <w:sz w:val="20"/>
              </w:rPr>
              <w:t> </w:t>
            </w:r>
            <w:r>
              <w:rPr>
                <w:sz w:val="20"/>
              </w:rPr>
              <w:t>report</w:t>
            </w:r>
            <w:r>
              <w:rPr>
                <w:spacing w:val="-6"/>
                <w:sz w:val="20"/>
              </w:rPr>
              <w:t> </w:t>
            </w:r>
            <w:r>
              <w:rPr>
                <w:sz w:val="20"/>
              </w:rPr>
              <w:t>is received when the SSB index used for the CQI report is group of subcounter.</w:t>
            </w:r>
            <w:r>
              <w:rPr>
                <w:i/>
                <w:sz w:val="20"/>
              </w:rPr>
              <w:t>SSB, </w:t>
            </w:r>
            <w:r>
              <w:rPr>
                <w:sz w:val="20"/>
              </w:rPr>
              <w:t>when the CQI table of the CQI report is group of</w:t>
            </w:r>
          </w:p>
          <w:p>
            <w:pPr>
              <w:pStyle w:val="TableParagraph"/>
              <w:spacing w:line="209" w:lineRule="exact"/>
              <w:rPr>
                <w:i/>
                <w:sz w:val="20"/>
              </w:rPr>
            </w:pPr>
            <w:r>
              <w:rPr>
                <w:sz w:val="20"/>
              </w:rPr>
              <w:t>subcounter.</w:t>
            </w:r>
            <w:r>
              <w:rPr>
                <w:i/>
                <w:sz w:val="20"/>
              </w:rPr>
              <w:t>CQITable</w:t>
            </w:r>
            <w:r>
              <w:rPr>
                <w:i/>
                <w:spacing w:val="-4"/>
                <w:sz w:val="20"/>
              </w:rPr>
              <w:t> </w:t>
            </w:r>
            <w:r>
              <w:rPr>
                <w:sz w:val="20"/>
              </w:rPr>
              <w:t>and</w:t>
            </w:r>
            <w:r>
              <w:rPr>
                <w:spacing w:val="-3"/>
                <w:sz w:val="20"/>
              </w:rPr>
              <w:t> </w:t>
            </w:r>
            <w:r>
              <w:rPr>
                <w:sz w:val="20"/>
              </w:rPr>
              <w:t>when</w:t>
            </w:r>
            <w:r>
              <w:rPr>
                <w:spacing w:val="-3"/>
                <w:sz w:val="20"/>
              </w:rPr>
              <w:t> </w:t>
            </w:r>
            <w:r>
              <w:rPr>
                <w:sz w:val="20"/>
              </w:rPr>
              <w:t>the</w:t>
            </w:r>
            <w:r>
              <w:rPr>
                <w:spacing w:val="-5"/>
                <w:sz w:val="20"/>
              </w:rPr>
              <w:t> </w:t>
            </w:r>
            <w:r>
              <w:rPr>
                <w:sz w:val="20"/>
              </w:rPr>
              <w:t>CQI</w:t>
            </w:r>
            <w:r>
              <w:rPr>
                <w:spacing w:val="-3"/>
                <w:sz w:val="20"/>
              </w:rPr>
              <w:t> </w:t>
            </w:r>
            <w:r>
              <w:rPr>
                <w:sz w:val="20"/>
              </w:rPr>
              <w:t>is</w:t>
            </w:r>
            <w:r>
              <w:rPr>
                <w:spacing w:val="-5"/>
                <w:sz w:val="20"/>
              </w:rPr>
              <w:t> </w:t>
            </w:r>
            <w:r>
              <w:rPr>
                <w:sz w:val="20"/>
              </w:rPr>
              <w:t>group</w:t>
            </w:r>
            <w:r>
              <w:rPr>
                <w:spacing w:val="-3"/>
                <w:sz w:val="20"/>
              </w:rPr>
              <w:t> </w:t>
            </w:r>
            <w:r>
              <w:rPr>
                <w:sz w:val="20"/>
              </w:rPr>
              <w:t>of</w:t>
            </w:r>
            <w:r>
              <w:rPr>
                <w:spacing w:val="-7"/>
                <w:sz w:val="20"/>
              </w:rPr>
              <w:t> </w:t>
            </w:r>
            <w:r>
              <w:rPr>
                <w:spacing w:val="-2"/>
                <w:sz w:val="20"/>
              </w:rPr>
              <w:t>subcounter.</w:t>
            </w:r>
            <w:r>
              <w:rPr>
                <w:i/>
                <w:spacing w:val="-2"/>
                <w:sz w:val="20"/>
              </w:rPr>
              <w:t>CQI.</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3221"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z w:val="20"/>
              </w:rPr>
              <w:t>OR.DLSQL.DistWidebandCqiFR1.</w:t>
            </w:r>
            <w:r>
              <w:rPr>
                <w:i/>
                <w:sz w:val="20"/>
              </w:rPr>
              <w:t>SSB</w:t>
            </w:r>
            <w:r>
              <w:rPr>
                <w:sz w:val="20"/>
              </w:rPr>
              <w:t>.</w:t>
            </w:r>
            <w:r>
              <w:rPr>
                <w:i/>
                <w:sz w:val="20"/>
              </w:rPr>
              <w:t>CQITable.CQI</w:t>
            </w:r>
            <w:r>
              <w:rPr>
                <w:i/>
                <w:spacing w:val="-13"/>
                <w:sz w:val="20"/>
              </w:rPr>
              <w:t> </w:t>
            </w:r>
            <w:r>
              <w:rPr>
                <w:sz w:val="20"/>
              </w:rPr>
              <w:t>where</w:t>
            </w:r>
            <w:r>
              <w:rPr>
                <w:spacing w:val="-12"/>
                <w:sz w:val="20"/>
              </w:rPr>
              <w:t> </w:t>
            </w:r>
            <w:r>
              <w:rPr>
                <w:i/>
                <w:sz w:val="20"/>
              </w:rPr>
              <w:t>SSB</w:t>
            </w:r>
            <w:r>
              <w:rPr>
                <w:i/>
                <w:spacing w:val="-13"/>
                <w:sz w:val="20"/>
              </w:rPr>
              <w:t> </w:t>
            </w:r>
            <w:r>
              <w:rPr>
                <w:sz w:val="20"/>
              </w:rPr>
              <w:t>is</w:t>
            </w:r>
            <w:r>
              <w:rPr>
                <w:spacing w:val="-12"/>
                <w:sz w:val="20"/>
              </w:rPr>
              <w:t> </w:t>
            </w:r>
            <w:r>
              <w:rPr>
                <w:sz w:val="20"/>
              </w:rPr>
              <w:t>the SSB index:</w:t>
            </w:r>
          </w:p>
          <w:p>
            <w:pPr>
              <w:pStyle w:val="TableParagraph"/>
              <w:spacing w:before="1"/>
              <w:ind w:left="307"/>
              <w:rPr>
                <w:sz w:val="20"/>
              </w:rPr>
            </w:pPr>
            <w:r>
              <w:rPr>
                <w:sz w:val="20"/>
              </w:rPr>
              <w:t>0:</w:t>
            </w:r>
            <w:r>
              <w:rPr>
                <w:spacing w:val="-2"/>
                <w:sz w:val="20"/>
              </w:rPr>
              <w:t> </w:t>
            </w:r>
            <w:r>
              <w:rPr>
                <w:spacing w:val="-5"/>
                <w:sz w:val="20"/>
              </w:rPr>
              <w:t>#0</w:t>
            </w:r>
          </w:p>
          <w:p>
            <w:pPr>
              <w:pStyle w:val="TableParagraph"/>
              <w:spacing w:line="229" w:lineRule="exact"/>
              <w:ind w:left="307"/>
              <w:rPr>
                <w:sz w:val="20"/>
              </w:rPr>
            </w:pPr>
            <w:r>
              <w:rPr>
                <w:sz w:val="20"/>
              </w:rPr>
              <w:t>1:</w:t>
            </w:r>
            <w:r>
              <w:rPr>
                <w:spacing w:val="-2"/>
                <w:sz w:val="20"/>
              </w:rPr>
              <w:t> </w:t>
            </w:r>
            <w:r>
              <w:rPr>
                <w:spacing w:val="-5"/>
                <w:sz w:val="20"/>
              </w:rPr>
              <w:t>#1</w:t>
            </w:r>
          </w:p>
          <w:p>
            <w:pPr>
              <w:pStyle w:val="TableParagraph"/>
              <w:spacing w:line="229" w:lineRule="exact"/>
              <w:ind w:left="307"/>
              <w:rPr>
                <w:sz w:val="20"/>
              </w:rPr>
            </w:pPr>
            <w:r>
              <w:rPr>
                <w:spacing w:val="-10"/>
                <w:sz w:val="20"/>
              </w:rPr>
              <w:t>…</w:t>
            </w:r>
          </w:p>
          <w:p>
            <w:pPr>
              <w:pStyle w:val="TableParagraph"/>
              <w:spacing w:before="1"/>
              <w:ind w:left="307"/>
              <w:rPr>
                <w:sz w:val="20"/>
              </w:rPr>
            </w:pPr>
            <w:r>
              <w:rPr>
                <w:sz w:val="20"/>
              </w:rPr>
              <w:t>63:</w:t>
            </w:r>
            <w:r>
              <w:rPr>
                <w:spacing w:val="-2"/>
                <w:sz w:val="20"/>
              </w:rPr>
              <w:t> </w:t>
            </w:r>
            <w:r>
              <w:rPr>
                <w:spacing w:val="-5"/>
                <w:sz w:val="20"/>
              </w:rPr>
              <w:t>#63</w:t>
            </w:r>
          </w:p>
          <w:p>
            <w:pPr>
              <w:pStyle w:val="TableParagraph"/>
              <w:ind w:left="307" w:right="3728" w:hanging="200"/>
              <w:rPr>
                <w:sz w:val="20"/>
              </w:rPr>
            </w:pPr>
            <w:r>
              <w:rPr>
                <w:i/>
                <w:sz w:val="20"/>
              </w:rPr>
              <w:t>CQITable</w:t>
            </w:r>
            <w:r>
              <w:rPr>
                <w:i/>
                <w:spacing w:val="-13"/>
                <w:sz w:val="20"/>
              </w:rPr>
              <w:t> </w:t>
            </w:r>
            <w:r>
              <w:rPr>
                <w:sz w:val="20"/>
              </w:rPr>
              <w:t>is</w:t>
            </w:r>
            <w:r>
              <w:rPr>
                <w:spacing w:val="-12"/>
                <w:sz w:val="20"/>
              </w:rPr>
              <w:t> </w:t>
            </w:r>
            <w:r>
              <w:rPr>
                <w:sz w:val="20"/>
              </w:rPr>
              <w:t>the</w:t>
            </w:r>
            <w:r>
              <w:rPr>
                <w:spacing w:val="-13"/>
                <w:sz w:val="20"/>
              </w:rPr>
              <w:t> </w:t>
            </w:r>
            <w:r>
              <w:rPr>
                <w:sz w:val="20"/>
              </w:rPr>
              <w:t>CQI</w:t>
            </w:r>
            <w:r>
              <w:rPr>
                <w:spacing w:val="-12"/>
                <w:sz w:val="20"/>
              </w:rPr>
              <w:t> </w:t>
            </w:r>
            <w:r>
              <w:rPr>
                <w:sz w:val="20"/>
              </w:rPr>
              <w:t>table: 0: table 1</w:t>
            </w:r>
          </w:p>
          <w:p>
            <w:pPr>
              <w:pStyle w:val="TableParagraph"/>
              <w:spacing w:before="2"/>
              <w:ind w:left="307"/>
              <w:rPr>
                <w:sz w:val="20"/>
              </w:rPr>
            </w:pPr>
            <w:r>
              <w:rPr>
                <w:sz w:val="20"/>
              </w:rPr>
              <w:t>1:</w:t>
            </w:r>
            <w:r>
              <w:rPr>
                <w:spacing w:val="-3"/>
                <w:sz w:val="20"/>
              </w:rPr>
              <w:t> </w:t>
            </w:r>
            <w:r>
              <w:rPr>
                <w:sz w:val="20"/>
              </w:rPr>
              <w:t>table</w:t>
            </w:r>
            <w:r>
              <w:rPr>
                <w:spacing w:val="-2"/>
                <w:sz w:val="20"/>
              </w:rPr>
              <w:t> </w:t>
            </w:r>
            <w:r>
              <w:rPr>
                <w:spacing w:val="-10"/>
                <w:sz w:val="20"/>
              </w:rPr>
              <w:t>2</w:t>
            </w:r>
          </w:p>
          <w:p>
            <w:pPr>
              <w:pStyle w:val="TableParagraph"/>
              <w:ind w:left="307" w:right="4115" w:hanging="200"/>
              <w:rPr>
                <w:sz w:val="20"/>
              </w:rPr>
            </w:pPr>
            <w:r>
              <w:rPr>
                <w:i/>
                <w:sz w:val="20"/>
              </w:rPr>
              <w:t>CQI</w:t>
            </w:r>
            <w:r>
              <w:rPr>
                <w:i/>
                <w:spacing w:val="-9"/>
                <w:sz w:val="20"/>
              </w:rPr>
              <w:t> </w:t>
            </w:r>
            <w:r>
              <w:rPr>
                <w:sz w:val="20"/>
              </w:rPr>
              <w:t>is</w:t>
            </w:r>
            <w:r>
              <w:rPr>
                <w:spacing w:val="-11"/>
                <w:sz w:val="20"/>
              </w:rPr>
              <w:t> </w:t>
            </w:r>
            <w:r>
              <w:rPr>
                <w:sz w:val="20"/>
              </w:rPr>
              <w:t>the</w:t>
            </w:r>
            <w:r>
              <w:rPr>
                <w:spacing w:val="-9"/>
                <w:sz w:val="20"/>
              </w:rPr>
              <w:t> </w:t>
            </w:r>
            <w:r>
              <w:rPr>
                <w:sz w:val="20"/>
              </w:rPr>
              <w:t>CQI</w:t>
            </w:r>
            <w:r>
              <w:rPr>
                <w:spacing w:val="-9"/>
                <w:sz w:val="20"/>
              </w:rPr>
              <w:t> </w:t>
            </w:r>
            <w:r>
              <w:rPr>
                <w:sz w:val="20"/>
              </w:rPr>
              <w:t>index: 0: CQI index 0</w:t>
            </w:r>
          </w:p>
          <w:p>
            <w:pPr>
              <w:pStyle w:val="TableParagraph"/>
              <w:spacing w:line="228" w:lineRule="exact"/>
              <w:ind w:left="307"/>
              <w:rPr>
                <w:sz w:val="20"/>
              </w:rPr>
            </w:pPr>
            <w:r>
              <w:rPr>
                <w:sz w:val="20"/>
              </w:rPr>
              <w:t>1:</w:t>
            </w:r>
            <w:r>
              <w:rPr>
                <w:spacing w:val="-4"/>
                <w:sz w:val="20"/>
              </w:rPr>
              <w:t> </w:t>
            </w:r>
            <w:r>
              <w:rPr>
                <w:sz w:val="20"/>
              </w:rPr>
              <w:t>CQI</w:t>
            </w:r>
            <w:r>
              <w:rPr>
                <w:spacing w:val="-2"/>
                <w:sz w:val="20"/>
              </w:rPr>
              <w:t> </w:t>
            </w:r>
            <w:r>
              <w:rPr>
                <w:sz w:val="20"/>
              </w:rPr>
              <w:t>index</w:t>
            </w:r>
            <w:r>
              <w:rPr>
                <w:spacing w:val="-2"/>
                <w:sz w:val="20"/>
              </w:rPr>
              <w:t> </w:t>
            </w:r>
            <w:r>
              <w:rPr>
                <w:spacing w:val="-10"/>
                <w:sz w:val="20"/>
              </w:rPr>
              <w:t>1</w:t>
            </w:r>
          </w:p>
          <w:p>
            <w:pPr>
              <w:pStyle w:val="TableParagraph"/>
              <w:ind w:left="307"/>
              <w:rPr>
                <w:sz w:val="20"/>
              </w:rPr>
            </w:pPr>
            <w:r>
              <w:rPr>
                <w:spacing w:val="-10"/>
                <w:sz w:val="20"/>
              </w:rPr>
              <w:t>…</w:t>
            </w:r>
          </w:p>
          <w:p>
            <w:pPr>
              <w:pStyle w:val="TableParagraph"/>
              <w:spacing w:line="210" w:lineRule="exact" w:before="1"/>
              <w:ind w:left="307"/>
              <w:rPr>
                <w:sz w:val="20"/>
              </w:rPr>
            </w:pPr>
            <w:r>
              <w:rPr>
                <w:sz w:val="20"/>
              </w:rPr>
              <w:t>15:</w:t>
            </w:r>
            <w:r>
              <w:rPr>
                <w:spacing w:val="-4"/>
                <w:sz w:val="20"/>
              </w:rPr>
              <w:t> </w:t>
            </w:r>
            <w:r>
              <w:rPr>
                <w:sz w:val="20"/>
              </w:rPr>
              <w:t>CQI</w:t>
            </w:r>
            <w:r>
              <w:rPr>
                <w:spacing w:val="-2"/>
                <w:sz w:val="20"/>
              </w:rPr>
              <w:t> </w:t>
            </w:r>
            <w:r>
              <w:rPr>
                <w:sz w:val="20"/>
              </w:rPr>
              <w:t>index</w:t>
            </w:r>
            <w:r>
              <w:rPr>
                <w:spacing w:val="-4"/>
                <w:sz w:val="20"/>
              </w:rPr>
              <w:t> </w:t>
            </w:r>
            <w:r>
              <w:rPr>
                <w:spacing w:val="-5"/>
                <w:sz w:val="20"/>
              </w:rPr>
              <w:t>15</w:t>
            </w:r>
          </w:p>
        </w:tc>
      </w:tr>
      <w:tr>
        <w:trPr>
          <w:trHeight w:val="230" w:hRule="atLeast"/>
        </w:trPr>
        <w:tc>
          <w:tcPr>
            <w:tcW w:w="2405" w:type="dxa"/>
          </w:tcPr>
          <w:p>
            <w:pPr>
              <w:pStyle w:val="TableParagraph"/>
              <w:spacing w:line="210" w:lineRule="exact"/>
              <w:ind w:left="107"/>
              <w:rPr>
                <w:sz w:val="20"/>
              </w:rPr>
            </w:pPr>
            <w:r>
              <w:rPr>
                <w:sz w:val="20"/>
              </w:rPr>
              <w:t>Measurement</w:t>
            </w:r>
            <w:r>
              <w:rPr>
                <w:spacing w:val="-6"/>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1</w:t>
      </w:r>
    </w:p>
    <w:p>
      <w:pPr>
        <w:pStyle w:val="BodyText"/>
        <w:spacing w:before="71"/>
      </w:pPr>
    </w:p>
    <w:p>
      <w:pPr>
        <w:pStyle w:val="Heading3"/>
        <w:numPr>
          <w:ilvl w:val="0"/>
          <w:numId w:val="167"/>
        </w:numPr>
        <w:tabs>
          <w:tab w:pos="952" w:val="left" w:leader="none"/>
        </w:tabs>
        <w:spacing w:line="240" w:lineRule="auto" w:before="0" w:after="0"/>
        <w:ind w:left="952" w:right="0" w:hanging="676"/>
        <w:jc w:val="left"/>
        <w:rPr>
          <w:rFonts w:ascii="Tahoma"/>
        </w:rPr>
      </w:pPr>
      <w:bookmarkStart w:name="A.7.10 Wideband CQI for FR2" w:id="592"/>
      <w:bookmarkEnd w:id="592"/>
      <w:r>
        <w:rPr>
          <w:rFonts w:ascii="Times New Roman"/>
          <w:sz w:val="20"/>
        </w:rPr>
      </w:r>
      <w:bookmarkStart w:name="_bookmark250" w:id="593"/>
      <w:bookmarkEnd w:id="593"/>
      <w:r>
        <w:rPr>
          <w:rFonts w:ascii="Times New Roman"/>
          <w:sz w:val="20"/>
        </w:rPr>
      </w:r>
      <w:r>
        <w:rPr/>
        <w:t>A.7.10</w:t>
      </w:r>
      <w:r>
        <w:rPr>
          <w:spacing w:val="-5"/>
        </w:rPr>
        <w:t> </w:t>
      </w:r>
      <w:r>
        <w:rPr>
          <w:rFonts w:ascii="Tahoma"/>
        </w:rPr>
        <w:t>Wideband</w:t>
      </w:r>
      <w:r>
        <w:rPr>
          <w:rFonts w:ascii="Tahoma"/>
          <w:spacing w:val="-5"/>
        </w:rPr>
        <w:t> </w:t>
      </w:r>
      <w:r>
        <w:rPr>
          <w:rFonts w:ascii="Tahoma"/>
        </w:rPr>
        <w:t>CQI</w:t>
      </w:r>
      <w:r>
        <w:rPr>
          <w:rFonts w:ascii="Tahoma"/>
          <w:spacing w:val="-2"/>
        </w:rPr>
        <w:t> </w:t>
      </w:r>
      <w:r>
        <w:rPr>
          <w:rFonts w:ascii="Tahoma"/>
        </w:rPr>
        <w:t>for</w:t>
      </w:r>
      <w:r>
        <w:rPr>
          <w:rFonts w:ascii="Tahoma"/>
          <w:spacing w:val="-5"/>
        </w:rPr>
        <w:t> FR2</w:t>
      </w:r>
    </w:p>
    <w:p>
      <w:pPr>
        <w:pStyle w:val="BodyText"/>
        <w:spacing w:before="9"/>
        <w:rPr>
          <w:rFonts w:ascii="Tahoma"/>
          <w:sz w:val="24"/>
        </w:rPr>
      </w:pPr>
    </w:p>
    <w:p>
      <w:pPr>
        <w:pStyle w:val="Heading4"/>
        <w:numPr>
          <w:ilvl w:val="0"/>
          <w:numId w:val="167"/>
        </w:numPr>
        <w:tabs>
          <w:tab w:pos="952" w:val="left" w:leader="none"/>
        </w:tabs>
        <w:spacing w:line="240" w:lineRule="auto" w:before="0" w:after="0"/>
        <w:ind w:left="952" w:right="0" w:hanging="676"/>
        <w:jc w:val="left"/>
      </w:pPr>
      <w:bookmarkStart w:name="A.7.10.1 Performance Counter Table" w:id="594"/>
      <w:bookmarkEnd w:id="594"/>
      <w:r>
        <w:rPr>
          <w:rFonts w:ascii="Times New Roman"/>
          <w:sz w:val="20"/>
        </w:rPr>
      </w:r>
      <w:r>
        <w:rPr/>
        <w:t>A.7.10.1</w:t>
      </w:r>
      <w:r>
        <w:rPr>
          <w:spacing w:val="-9"/>
        </w:rPr>
        <w:t> </w:t>
      </w:r>
      <w:r>
        <w:rPr/>
        <w:t>Performance</w:t>
      </w:r>
      <w:r>
        <w:rPr>
          <w:spacing w:val="-9"/>
        </w:rPr>
        <w:t> </w:t>
      </w:r>
      <w:r>
        <w:rPr/>
        <w:t>Counter</w:t>
      </w:r>
      <w:r>
        <w:rPr>
          <w:spacing w:val="-7"/>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OR.DLSQL.WidebandCqiFR2</w:t>
            </w:r>
          </w:p>
        </w:tc>
      </w:tr>
      <w:tr>
        <w:trPr>
          <w:trHeight w:val="793" w:hRule="atLeast"/>
        </w:trPr>
        <w:tc>
          <w:tcPr>
            <w:tcW w:w="2405" w:type="dxa"/>
          </w:tcPr>
          <w:p>
            <w:pPr>
              <w:pStyle w:val="TableParagraph"/>
              <w:ind w:left="107"/>
              <w:rPr>
                <w:sz w:val="20"/>
              </w:rPr>
            </w:pPr>
            <w:r>
              <w:rPr>
                <w:spacing w:val="-2"/>
                <w:sz w:val="20"/>
              </w:rPr>
              <w:t>Description</w:t>
            </w:r>
          </w:p>
        </w:tc>
        <w:tc>
          <w:tcPr>
            <w:tcW w:w="6097" w:type="dxa"/>
          </w:tcPr>
          <w:p>
            <w:pPr>
              <w:pStyle w:val="TableParagraph"/>
              <w:spacing w:line="223" w:lineRule="auto" w:before="34"/>
              <w:rPr>
                <w:sz w:val="20"/>
              </w:rPr>
            </w:pPr>
            <w:r>
              <w:rPr>
                <w:sz w:val="20"/>
              </w:rPr>
              <w:t>This</w:t>
            </w:r>
            <w:r>
              <w:rPr>
                <w:spacing w:val="-5"/>
                <w:sz w:val="20"/>
              </w:rPr>
              <w:t> </w:t>
            </w:r>
            <w:r>
              <w:rPr>
                <w:sz w:val="20"/>
              </w:rPr>
              <w:t>counter</w:t>
            </w:r>
            <w:r>
              <w:rPr>
                <w:spacing w:val="-3"/>
                <w:sz w:val="20"/>
              </w:rPr>
              <w:t> </w:t>
            </w:r>
            <w:r>
              <w:rPr>
                <w:sz w:val="20"/>
              </w:rPr>
              <w:t>measures</w:t>
            </w:r>
            <w:r>
              <w:rPr>
                <w:spacing w:val="-5"/>
                <w:sz w:val="20"/>
              </w:rPr>
              <w:t> </w:t>
            </w:r>
            <w:r>
              <w:rPr>
                <w:sz w:val="20"/>
              </w:rPr>
              <w:t>the</w:t>
            </w:r>
            <w:r>
              <w:rPr>
                <w:spacing w:val="-4"/>
                <w:sz w:val="20"/>
              </w:rPr>
              <w:t> </w:t>
            </w:r>
            <w:r>
              <w:rPr>
                <w:sz w:val="20"/>
              </w:rPr>
              <w:t>following</w:t>
            </w:r>
            <w:r>
              <w:rPr>
                <w:spacing w:val="-3"/>
                <w:sz w:val="20"/>
              </w:rPr>
              <w:t> </w:t>
            </w:r>
            <w:r>
              <w:rPr>
                <w:sz w:val="20"/>
              </w:rPr>
              <w:t>x</w:t>
            </w:r>
            <w:r>
              <w:rPr>
                <w:spacing w:val="-3"/>
                <w:sz w:val="20"/>
              </w:rPr>
              <w:t> </w:t>
            </w:r>
            <w:r>
              <w:rPr>
                <w:sz w:val="20"/>
              </w:rPr>
              <w:t>and</w:t>
            </w:r>
            <w:r>
              <w:rPr>
                <w:spacing w:val="-3"/>
                <w:sz w:val="20"/>
              </w:rPr>
              <w:t> </w:t>
            </w:r>
            <w:r>
              <w:rPr>
                <w:sz w:val="20"/>
              </w:rPr>
              <w:t>provides</w:t>
            </w:r>
            <w:r>
              <w:rPr>
                <w:spacing w:val="-5"/>
                <w:sz w:val="20"/>
              </w:rPr>
              <w:t> </w:t>
            </w:r>
            <w:r>
              <w:rPr>
                <w:sz w:val="20"/>
              </w:rPr>
              <w:t>round(x,</w:t>
            </w:r>
            <w:r>
              <w:rPr>
                <w:spacing w:val="-4"/>
                <w:sz w:val="20"/>
              </w:rPr>
              <w:t> </w:t>
            </w:r>
            <w:r>
              <w:rPr>
                <w:sz w:val="20"/>
              </w:rPr>
              <w:t>2)</w:t>
            </w:r>
            <w:r>
              <w:rPr>
                <w:rFonts w:ascii="Yu Mincho" w:eastAsia="Yu Mincho"/>
                <w:sz w:val="20"/>
              </w:rPr>
              <w:t>･</w:t>
            </w:r>
            <w:r>
              <w:rPr>
                <w:sz w:val="20"/>
              </w:rPr>
              <w:t>10</w:t>
            </w:r>
            <w:r>
              <w:rPr>
                <w:sz w:val="20"/>
                <w:vertAlign w:val="superscript"/>
              </w:rPr>
              <w:t>2</w:t>
            </w:r>
            <w:r>
              <w:rPr>
                <w:sz w:val="20"/>
                <w:vertAlign w:val="baseline"/>
              </w:rPr>
              <w:t>.</w:t>
            </w:r>
            <w:r>
              <w:rPr>
                <w:spacing w:val="-4"/>
                <w:sz w:val="20"/>
                <w:vertAlign w:val="baseline"/>
              </w:rPr>
              <w:t> </w:t>
            </w:r>
            <w:r>
              <w:rPr>
                <w:sz w:val="20"/>
                <w:vertAlign w:val="baseline"/>
              </w:rPr>
              <w:t>x</w:t>
            </w:r>
            <w:r>
              <w:rPr>
                <w:spacing w:val="-5"/>
                <w:sz w:val="20"/>
                <w:vertAlign w:val="baseline"/>
              </w:rPr>
              <w:t> </w:t>
            </w:r>
            <w:r>
              <w:rPr>
                <w:sz w:val="20"/>
                <w:vertAlign w:val="baseline"/>
              </w:rPr>
              <w:t>is the statistics of linear value of the wideband CQI reports.</w:t>
            </w:r>
          </w:p>
          <w:p>
            <w:pPr>
              <w:pStyle w:val="TableParagraph"/>
              <w:spacing w:line="210" w:lineRule="exact" w:before="5"/>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SI</w:t>
            </w:r>
            <w:r>
              <w:rPr>
                <w:spacing w:val="-4"/>
                <w:sz w:val="20"/>
              </w:rPr>
              <w:t> </w:t>
            </w:r>
            <w:r>
              <w:rPr>
                <w:sz w:val="20"/>
              </w:rPr>
              <w:t>(Status</w:t>
            </w:r>
            <w:r>
              <w:rPr>
                <w:spacing w:val="-5"/>
                <w:sz w:val="20"/>
              </w:rPr>
              <w:t> </w:t>
            </w:r>
            <w:r>
              <w:rPr>
                <w:spacing w:val="-2"/>
                <w:sz w:val="20"/>
              </w:rPr>
              <w:t>Inspection)</w:t>
            </w:r>
          </w:p>
        </w:tc>
      </w:tr>
      <w:tr>
        <w:trPr>
          <w:trHeight w:val="5278"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This</w:t>
            </w:r>
            <w:r>
              <w:rPr>
                <w:spacing w:val="-5"/>
                <w:sz w:val="20"/>
              </w:rPr>
              <w:t> </w:t>
            </w:r>
            <w:r>
              <w:rPr>
                <w:sz w:val="20"/>
              </w:rPr>
              <w:t>subcounter</w:t>
            </w:r>
            <w:r>
              <w:rPr>
                <w:spacing w:val="-4"/>
                <w:sz w:val="20"/>
              </w:rPr>
              <w:t> </w:t>
            </w:r>
            <w:r>
              <w:rPr>
                <w:sz w:val="20"/>
              </w:rPr>
              <w:t>is</w:t>
            </w:r>
            <w:r>
              <w:rPr>
                <w:spacing w:val="-2"/>
                <w:sz w:val="20"/>
              </w:rPr>
              <w:t> </w:t>
            </w:r>
            <w:r>
              <w:rPr>
                <w:sz w:val="20"/>
              </w:rPr>
              <w:t>measured</w:t>
            </w:r>
            <w:r>
              <w:rPr>
                <w:spacing w:val="-3"/>
                <w:sz w:val="20"/>
              </w:rPr>
              <w:t> </w:t>
            </w:r>
            <w:r>
              <w:rPr>
                <w:sz w:val="20"/>
              </w:rPr>
              <w:t>only</w:t>
            </w:r>
            <w:r>
              <w:rPr>
                <w:spacing w:val="-3"/>
                <w:sz w:val="20"/>
              </w:rPr>
              <w:t> </w:t>
            </w:r>
            <w:r>
              <w:rPr>
                <w:sz w:val="20"/>
              </w:rPr>
              <w:t>when</w:t>
            </w:r>
            <w:r>
              <w:rPr>
                <w:spacing w:val="-3"/>
                <w:sz w:val="20"/>
              </w:rPr>
              <w:t> </w:t>
            </w:r>
            <w:r>
              <w:rPr>
                <w:sz w:val="20"/>
              </w:rPr>
              <w:t>the</w:t>
            </w:r>
            <w:r>
              <w:rPr>
                <w:spacing w:val="-4"/>
                <w:sz w:val="20"/>
              </w:rPr>
              <w:t> </w:t>
            </w:r>
            <w:r>
              <w:rPr>
                <w:sz w:val="20"/>
              </w:rPr>
              <w:t>cell</w:t>
            </w:r>
            <w:r>
              <w:rPr>
                <w:spacing w:val="-5"/>
                <w:sz w:val="20"/>
              </w:rPr>
              <w:t> </w:t>
            </w:r>
            <w:r>
              <w:rPr>
                <w:sz w:val="20"/>
              </w:rPr>
              <w:t>uses</w:t>
            </w:r>
            <w:r>
              <w:rPr>
                <w:spacing w:val="-5"/>
                <w:sz w:val="20"/>
              </w:rPr>
              <w:t> </w:t>
            </w:r>
            <w:r>
              <w:rPr>
                <w:spacing w:val="-4"/>
                <w:sz w:val="20"/>
              </w:rPr>
              <w:t>FR2.</w:t>
            </w:r>
          </w:p>
          <w:p>
            <w:pPr>
              <w:pStyle w:val="TableParagraph"/>
              <w:spacing w:before="180"/>
              <w:rPr>
                <w:sz w:val="20"/>
              </w:rPr>
            </w:pPr>
            <w:r>
              <w:rPr>
                <w:sz w:val="20"/>
              </w:rPr>
              <w:t>Measurement</w:t>
            </w:r>
            <w:r>
              <w:rPr>
                <w:spacing w:val="-8"/>
                <w:sz w:val="20"/>
              </w:rPr>
              <w:t> </w:t>
            </w:r>
            <w:r>
              <w:rPr>
                <w:sz w:val="20"/>
              </w:rPr>
              <w:t>subcounter</w:t>
            </w:r>
            <w:r>
              <w:rPr>
                <w:spacing w:val="-6"/>
                <w:sz w:val="20"/>
              </w:rPr>
              <w:t> </w:t>
            </w:r>
            <w:r>
              <w:rPr>
                <w:sz w:val="20"/>
              </w:rPr>
              <w:t>of</w:t>
            </w:r>
            <w:r>
              <w:rPr>
                <w:spacing w:val="-7"/>
                <w:sz w:val="20"/>
              </w:rPr>
              <w:t> </w:t>
            </w:r>
            <w:r>
              <w:rPr>
                <w:sz w:val="20"/>
              </w:rPr>
              <w:t>subcounter.</w:t>
            </w:r>
            <w:r>
              <w:rPr>
                <w:i/>
                <w:sz w:val="20"/>
              </w:rPr>
              <w:t>statistic</w:t>
            </w:r>
            <w:r>
              <w:rPr>
                <w:sz w:val="20"/>
              </w:rPr>
              <w:t>(avg.)</w:t>
            </w:r>
            <w:r>
              <w:rPr>
                <w:spacing w:val="-7"/>
                <w:sz w:val="20"/>
              </w:rPr>
              <w:t> </w:t>
            </w:r>
            <w:r>
              <w:rPr>
                <w:sz w:val="20"/>
              </w:rPr>
              <w:t>is</w:t>
            </w:r>
            <w:r>
              <w:rPr>
                <w:spacing w:val="-8"/>
                <w:sz w:val="20"/>
              </w:rPr>
              <w:t> </w:t>
            </w:r>
            <w:r>
              <w:rPr>
                <w:sz w:val="20"/>
              </w:rPr>
              <w:t>calculated</w:t>
            </w:r>
            <w:r>
              <w:rPr>
                <w:spacing w:val="-6"/>
                <w:sz w:val="20"/>
              </w:rPr>
              <w:t> </w:t>
            </w:r>
            <w:r>
              <w:rPr>
                <w:sz w:val="20"/>
              </w:rPr>
              <w:t>by round(x/y, 2) * 10</w:t>
            </w:r>
            <w:r>
              <w:rPr>
                <w:sz w:val="20"/>
                <w:vertAlign w:val="superscript"/>
              </w:rPr>
              <w:t>2</w:t>
            </w:r>
            <w:r>
              <w:rPr>
                <w:sz w:val="20"/>
                <w:vertAlign w:val="baseline"/>
              </w:rPr>
              <w:t>, where:</w:t>
            </w:r>
          </w:p>
          <w:p>
            <w:pPr>
              <w:pStyle w:val="TableParagraph"/>
              <w:spacing w:before="180"/>
              <w:ind w:left="307"/>
              <w:rPr>
                <w:i/>
                <w:sz w:val="20"/>
              </w:rPr>
            </w:pPr>
            <w:r>
              <w:rPr>
                <w:sz w:val="21"/>
              </w:rPr>
              <w:t>x is incremented by the volume of CQI </w:t>
            </w:r>
            <w:r>
              <w:rPr>
                <w:sz w:val="20"/>
              </w:rPr>
              <w:t>whenever CQI report is received when the SSB index used for the CQI report is group of subcounter.</w:t>
            </w:r>
            <w:r>
              <w:rPr>
                <w:i/>
                <w:sz w:val="20"/>
              </w:rPr>
              <w:t>SSB</w:t>
            </w:r>
            <w:r>
              <w:rPr>
                <w:i/>
                <w:spacing w:val="-3"/>
                <w:sz w:val="20"/>
              </w:rPr>
              <w:t> </w:t>
            </w:r>
            <w:r>
              <w:rPr>
                <w:sz w:val="20"/>
              </w:rPr>
              <w:t>and</w:t>
            </w:r>
            <w:r>
              <w:rPr>
                <w:spacing w:val="-3"/>
                <w:sz w:val="20"/>
              </w:rPr>
              <w:t> </w:t>
            </w:r>
            <w:r>
              <w:rPr>
                <w:sz w:val="20"/>
              </w:rPr>
              <w:t>when</w:t>
            </w:r>
            <w:r>
              <w:rPr>
                <w:spacing w:val="-3"/>
                <w:sz w:val="20"/>
              </w:rPr>
              <w:t> </w:t>
            </w:r>
            <w:r>
              <w:rPr>
                <w:sz w:val="20"/>
              </w:rPr>
              <w:t>the</w:t>
            </w:r>
            <w:r>
              <w:rPr>
                <w:spacing w:val="-6"/>
                <w:sz w:val="20"/>
              </w:rPr>
              <w:t> </w:t>
            </w:r>
            <w:r>
              <w:rPr>
                <w:sz w:val="20"/>
              </w:rPr>
              <w:t>CQI</w:t>
            </w:r>
            <w:r>
              <w:rPr>
                <w:spacing w:val="-3"/>
                <w:sz w:val="20"/>
              </w:rPr>
              <w:t> </w:t>
            </w:r>
            <w:r>
              <w:rPr>
                <w:sz w:val="20"/>
              </w:rPr>
              <w:t>table</w:t>
            </w:r>
            <w:r>
              <w:rPr>
                <w:spacing w:val="-4"/>
                <w:sz w:val="20"/>
              </w:rPr>
              <w:t> </w:t>
            </w:r>
            <w:r>
              <w:rPr>
                <w:sz w:val="20"/>
              </w:rPr>
              <w:t>of</w:t>
            </w:r>
            <w:r>
              <w:rPr>
                <w:spacing w:val="-4"/>
                <w:sz w:val="20"/>
              </w:rPr>
              <w:t> </w:t>
            </w:r>
            <w:r>
              <w:rPr>
                <w:sz w:val="20"/>
              </w:rPr>
              <w:t>the</w:t>
            </w:r>
            <w:r>
              <w:rPr>
                <w:spacing w:val="-4"/>
                <w:sz w:val="20"/>
              </w:rPr>
              <w:t> </w:t>
            </w:r>
            <w:r>
              <w:rPr>
                <w:sz w:val="20"/>
              </w:rPr>
              <w:t>CQI</w:t>
            </w:r>
            <w:r>
              <w:rPr>
                <w:spacing w:val="-3"/>
                <w:sz w:val="20"/>
              </w:rPr>
              <w:t> </w:t>
            </w:r>
            <w:r>
              <w:rPr>
                <w:sz w:val="20"/>
              </w:rPr>
              <w:t>report</w:t>
            </w:r>
            <w:r>
              <w:rPr>
                <w:spacing w:val="-5"/>
                <w:sz w:val="20"/>
              </w:rPr>
              <w:t> </w:t>
            </w:r>
            <w:r>
              <w:rPr>
                <w:sz w:val="20"/>
              </w:rPr>
              <w:t>is</w:t>
            </w:r>
            <w:r>
              <w:rPr>
                <w:spacing w:val="-5"/>
                <w:sz w:val="20"/>
              </w:rPr>
              <w:t> </w:t>
            </w:r>
            <w:r>
              <w:rPr>
                <w:sz w:val="20"/>
              </w:rPr>
              <w:t>group</w:t>
            </w:r>
            <w:r>
              <w:rPr>
                <w:spacing w:val="-3"/>
                <w:sz w:val="20"/>
              </w:rPr>
              <w:t> </w:t>
            </w:r>
            <w:r>
              <w:rPr>
                <w:sz w:val="20"/>
              </w:rPr>
              <w:t>of </w:t>
            </w:r>
            <w:r>
              <w:rPr>
                <w:spacing w:val="-2"/>
                <w:sz w:val="20"/>
              </w:rPr>
              <w:t>subcounter.</w:t>
            </w:r>
            <w:r>
              <w:rPr>
                <w:i/>
                <w:spacing w:val="-2"/>
                <w:sz w:val="20"/>
              </w:rPr>
              <w:t>CQITable.</w:t>
            </w:r>
          </w:p>
          <w:p>
            <w:pPr>
              <w:pStyle w:val="TableParagraph"/>
              <w:spacing w:before="182"/>
              <w:ind w:left="307" w:right="159"/>
              <w:rPr>
                <w:i/>
                <w:sz w:val="20"/>
              </w:rPr>
            </w:pPr>
            <w:r>
              <w:rPr>
                <w:sz w:val="20"/>
              </w:rPr>
              <w:t>y</w:t>
            </w:r>
            <w:r>
              <w:rPr>
                <w:spacing w:val="-3"/>
                <w:sz w:val="20"/>
              </w:rPr>
              <w:t> </w:t>
            </w:r>
            <w:r>
              <w:rPr>
                <w:sz w:val="20"/>
              </w:rPr>
              <w:t>is</w:t>
            </w:r>
            <w:r>
              <w:rPr>
                <w:spacing w:val="-5"/>
                <w:sz w:val="20"/>
              </w:rPr>
              <w:t> </w:t>
            </w:r>
            <w:r>
              <w:rPr>
                <w:sz w:val="20"/>
              </w:rPr>
              <w:t>incremented</w:t>
            </w:r>
            <w:r>
              <w:rPr>
                <w:spacing w:val="-5"/>
                <w:sz w:val="20"/>
              </w:rPr>
              <w:t> </w:t>
            </w:r>
            <w:r>
              <w:rPr>
                <w:sz w:val="20"/>
              </w:rPr>
              <w:t>by</w:t>
            </w:r>
            <w:r>
              <w:rPr>
                <w:spacing w:val="-5"/>
                <w:sz w:val="20"/>
              </w:rPr>
              <w:t> </w:t>
            </w:r>
            <w:r>
              <w:rPr>
                <w:sz w:val="20"/>
              </w:rPr>
              <w:t>1</w:t>
            </w:r>
            <w:r>
              <w:rPr>
                <w:spacing w:val="-3"/>
                <w:sz w:val="20"/>
              </w:rPr>
              <w:t> </w:t>
            </w:r>
            <w:r>
              <w:rPr>
                <w:sz w:val="20"/>
              </w:rPr>
              <w:t>whenever</w:t>
            </w:r>
            <w:r>
              <w:rPr>
                <w:spacing w:val="-3"/>
                <w:sz w:val="20"/>
              </w:rPr>
              <w:t> </w:t>
            </w:r>
            <w:r>
              <w:rPr>
                <w:sz w:val="20"/>
              </w:rPr>
              <w:t>CQI</w:t>
            </w:r>
            <w:r>
              <w:rPr>
                <w:spacing w:val="-3"/>
                <w:sz w:val="20"/>
              </w:rPr>
              <w:t> </w:t>
            </w:r>
            <w:r>
              <w:rPr>
                <w:sz w:val="20"/>
              </w:rPr>
              <w:t>report</w:t>
            </w:r>
            <w:r>
              <w:rPr>
                <w:spacing w:val="-5"/>
                <w:sz w:val="20"/>
              </w:rPr>
              <w:t> </w:t>
            </w:r>
            <w:r>
              <w:rPr>
                <w:sz w:val="20"/>
              </w:rPr>
              <w:t>is</w:t>
            </w:r>
            <w:r>
              <w:rPr>
                <w:spacing w:val="-5"/>
                <w:sz w:val="20"/>
              </w:rPr>
              <w:t> </w:t>
            </w:r>
            <w:r>
              <w:rPr>
                <w:sz w:val="20"/>
              </w:rPr>
              <w:t>received</w:t>
            </w:r>
            <w:r>
              <w:rPr>
                <w:spacing w:val="-3"/>
                <w:sz w:val="20"/>
              </w:rPr>
              <w:t> </w:t>
            </w:r>
            <w:r>
              <w:rPr>
                <w:sz w:val="20"/>
              </w:rPr>
              <w:t>when</w:t>
            </w:r>
            <w:r>
              <w:rPr>
                <w:spacing w:val="-3"/>
                <w:sz w:val="20"/>
              </w:rPr>
              <w:t> </w:t>
            </w:r>
            <w:r>
              <w:rPr>
                <w:sz w:val="20"/>
              </w:rPr>
              <w:t>the</w:t>
            </w:r>
            <w:r>
              <w:rPr>
                <w:spacing w:val="-4"/>
                <w:sz w:val="20"/>
              </w:rPr>
              <w:t> </w:t>
            </w:r>
            <w:r>
              <w:rPr>
                <w:sz w:val="20"/>
              </w:rPr>
              <w:t>SSB index used for the CQI report is group of subcounter.</w:t>
            </w:r>
            <w:r>
              <w:rPr>
                <w:i/>
                <w:sz w:val="20"/>
              </w:rPr>
              <w:t>SSB </w:t>
            </w:r>
            <w:r>
              <w:rPr>
                <w:sz w:val="20"/>
              </w:rPr>
              <w:t>and when the CQI table of the CQI report is group of subcounter.</w:t>
            </w:r>
            <w:r>
              <w:rPr>
                <w:i/>
                <w:sz w:val="20"/>
              </w:rPr>
              <w:t>CQITable.</w:t>
            </w:r>
          </w:p>
          <w:p>
            <w:pPr>
              <w:pStyle w:val="TableParagraph"/>
              <w:spacing w:before="178"/>
              <w:ind w:right="159"/>
              <w:rPr>
                <w:sz w:val="20"/>
              </w:rPr>
            </w:pPr>
            <w:r>
              <w:rPr>
                <w:sz w:val="20"/>
              </w:rPr>
              <w:t>Measurement subcounter of subcounter.</w:t>
            </w:r>
            <w:r>
              <w:rPr>
                <w:i/>
                <w:sz w:val="20"/>
              </w:rPr>
              <w:t>statistic</w:t>
            </w:r>
            <w:r>
              <w:rPr>
                <w:sz w:val="20"/>
              </w:rPr>
              <w:t>(max/min) is maximum/minimum number of round(z, 2) * 10</w:t>
            </w:r>
            <w:r>
              <w:rPr>
                <w:sz w:val="20"/>
                <w:vertAlign w:val="superscript"/>
              </w:rPr>
              <w:t>2</w:t>
            </w:r>
            <w:r>
              <w:rPr>
                <w:sz w:val="20"/>
                <w:vertAlign w:val="baseline"/>
              </w:rPr>
              <w:t>. It is assigned whenever</w:t>
            </w:r>
            <w:r>
              <w:rPr>
                <w:spacing w:val="-2"/>
                <w:sz w:val="20"/>
                <w:vertAlign w:val="baseline"/>
              </w:rPr>
              <w:t> </w:t>
            </w:r>
            <w:r>
              <w:rPr>
                <w:sz w:val="20"/>
                <w:vertAlign w:val="baseline"/>
              </w:rPr>
              <w:t>z</w:t>
            </w:r>
            <w:r>
              <w:rPr>
                <w:spacing w:val="-3"/>
                <w:sz w:val="20"/>
                <w:vertAlign w:val="baseline"/>
              </w:rPr>
              <w:t> </w:t>
            </w:r>
            <w:r>
              <w:rPr>
                <w:sz w:val="20"/>
                <w:vertAlign w:val="baseline"/>
              </w:rPr>
              <w:t>is</w:t>
            </w:r>
            <w:r>
              <w:rPr>
                <w:spacing w:val="-4"/>
                <w:sz w:val="20"/>
                <w:vertAlign w:val="baseline"/>
              </w:rPr>
              <w:t> </w:t>
            </w:r>
            <w:r>
              <w:rPr>
                <w:sz w:val="20"/>
                <w:vertAlign w:val="baseline"/>
              </w:rPr>
              <w:t>updated</w:t>
            </w:r>
            <w:r>
              <w:rPr>
                <w:spacing w:val="-4"/>
                <w:sz w:val="20"/>
                <w:vertAlign w:val="baseline"/>
              </w:rPr>
              <w:t> </w:t>
            </w:r>
            <w:r>
              <w:rPr>
                <w:sz w:val="20"/>
                <w:vertAlign w:val="baseline"/>
              </w:rPr>
              <w:t>by</w:t>
            </w:r>
            <w:r>
              <w:rPr>
                <w:spacing w:val="-2"/>
                <w:sz w:val="20"/>
                <w:vertAlign w:val="baseline"/>
              </w:rPr>
              <w:t> </w:t>
            </w:r>
            <w:r>
              <w:rPr>
                <w:sz w:val="20"/>
                <w:vertAlign w:val="baseline"/>
              </w:rPr>
              <w:t>the</w:t>
            </w:r>
            <w:r>
              <w:rPr>
                <w:spacing w:val="-7"/>
                <w:sz w:val="20"/>
                <w:vertAlign w:val="baseline"/>
              </w:rPr>
              <w:t> </w:t>
            </w:r>
            <w:r>
              <w:rPr>
                <w:sz w:val="20"/>
                <w:vertAlign w:val="baseline"/>
              </w:rPr>
              <w:t>volume round(z,</w:t>
            </w:r>
            <w:r>
              <w:rPr>
                <w:spacing w:val="-5"/>
                <w:sz w:val="20"/>
                <w:vertAlign w:val="baseline"/>
              </w:rPr>
              <w:t> </w:t>
            </w:r>
            <w:r>
              <w:rPr>
                <w:sz w:val="20"/>
                <w:vertAlign w:val="baseline"/>
              </w:rPr>
              <w:t>2)</w:t>
            </w:r>
            <w:r>
              <w:rPr>
                <w:spacing w:val="-3"/>
                <w:sz w:val="20"/>
                <w:vertAlign w:val="baseline"/>
              </w:rPr>
              <w:t> </w:t>
            </w:r>
            <w:r>
              <w:rPr>
                <w:sz w:val="20"/>
                <w:vertAlign w:val="baseline"/>
              </w:rPr>
              <w:t>*</w:t>
            </w:r>
            <w:r>
              <w:rPr>
                <w:spacing w:val="-4"/>
                <w:sz w:val="20"/>
                <w:vertAlign w:val="baseline"/>
              </w:rPr>
              <w:t> </w:t>
            </w:r>
            <w:r>
              <w:rPr>
                <w:sz w:val="20"/>
                <w:vertAlign w:val="baseline"/>
              </w:rPr>
              <w:t>10</w:t>
            </w:r>
            <w:r>
              <w:rPr>
                <w:sz w:val="20"/>
                <w:vertAlign w:val="superscript"/>
              </w:rPr>
              <w:t>2</w:t>
            </w:r>
            <w:r>
              <w:rPr>
                <w:sz w:val="20"/>
                <w:vertAlign w:val="baseline"/>
              </w:rPr>
              <w:t>,</w:t>
            </w:r>
            <w:r>
              <w:rPr>
                <w:spacing w:val="-3"/>
                <w:sz w:val="20"/>
                <w:vertAlign w:val="baseline"/>
              </w:rPr>
              <w:t> </w:t>
            </w:r>
            <w:r>
              <w:rPr>
                <w:sz w:val="20"/>
                <w:vertAlign w:val="baseline"/>
              </w:rPr>
              <w:t>if</w:t>
            </w:r>
            <w:r>
              <w:rPr>
                <w:spacing w:val="-2"/>
                <w:sz w:val="20"/>
                <w:vertAlign w:val="baseline"/>
              </w:rPr>
              <w:t> </w:t>
            </w:r>
            <w:r>
              <w:rPr>
                <w:sz w:val="20"/>
                <w:vertAlign w:val="baseline"/>
              </w:rPr>
              <w:t>round(z,</w:t>
            </w:r>
            <w:r>
              <w:rPr>
                <w:spacing w:val="-5"/>
                <w:sz w:val="20"/>
                <w:vertAlign w:val="baseline"/>
              </w:rPr>
              <w:t> </w:t>
            </w:r>
            <w:r>
              <w:rPr>
                <w:sz w:val="20"/>
                <w:vertAlign w:val="baseline"/>
              </w:rPr>
              <w:t>2)</w:t>
            </w:r>
            <w:r>
              <w:rPr>
                <w:spacing w:val="-3"/>
                <w:sz w:val="20"/>
                <w:vertAlign w:val="baseline"/>
              </w:rPr>
              <w:t> </w:t>
            </w:r>
            <w:r>
              <w:rPr>
                <w:sz w:val="20"/>
                <w:vertAlign w:val="baseline"/>
              </w:rPr>
              <w:t>* 10</w:t>
            </w:r>
            <w:r>
              <w:rPr>
                <w:sz w:val="20"/>
                <w:vertAlign w:val="superscript"/>
              </w:rPr>
              <w:t>2</w:t>
            </w:r>
            <w:r>
              <w:rPr>
                <w:sz w:val="20"/>
                <w:vertAlign w:val="baseline"/>
              </w:rPr>
              <w:t> is bigger/smaller than previously counted volume, where:</w:t>
            </w:r>
          </w:p>
          <w:p>
            <w:pPr>
              <w:pStyle w:val="TableParagraph"/>
              <w:spacing w:before="180"/>
              <w:ind w:left="307"/>
              <w:rPr>
                <w:sz w:val="21"/>
              </w:rPr>
            </w:pPr>
            <w:r>
              <w:rPr>
                <w:sz w:val="21"/>
              </w:rPr>
              <w:t>z is the volume of</w:t>
            </w:r>
            <w:r>
              <w:rPr>
                <w:spacing w:val="-1"/>
                <w:sz w:val="21"/>
              </w:rPr>
              <w:t> </w:t>
            </w:r>
            <w:r>
              <w:rPr>
                <w:sz w:val="21"/>
              </w:rPr>
              <w:t>CQI whenever CQI report is received</w:t>
            </w:r>
            <w:r>
              <w:rPr>
                <w:spacing w:val="-1"/>
                <w:sz w:val="21"/>
              </w:rPr>
              <w:t> </w:t>
            </w:r>
            <w:r>
              <w:rPr>
                <w:sz w:val="21"/>
              </w:rPr>
              <w:t>when</w:t>
            </w:r>
            <w:r>
              <w:rPr>
                <w:spacing w:val="-1"/>
                <w:sz w:val="21"/>
              </w:rPr>
              <w:t> </w:t>
            </w:r>
            <w:r>
              <w:rPr>
                <w:sz w:val="21"/>
              </w:rPr>
              <w:t>the SSB</w:t>
            </w:r>
            <w:r>
              <w:rPr>
                <w:spacing w:val="-3"/>
                <w:sz w:val="21"/>
              </w:rPr>
              <w:t> </w:t>
            </w:r>
            <w:r>
              <w:rPr>
                <w:sz w:val="21"/>
              </w:rPr>
              <w:t>index</w:t>
            </w:r>
            <w:r>
              <w:rPr>
                <w:spacing w:val="-4"/>
                <w:sz w:val="21"/>
              </w:rPr>
              <w:t> </w:t>
            </w:r>
            <w:r>
              <w:rPr>
                <w:sz w:val="21"/>
              </w:rPr>
              <w:t>used</w:t>
            </w:r>
            <w:r>
              <w:rPr>
                <w:spacing w:val="-4"/>
                <w:sz w:val="21"/>
              </w:rPr>
              <w:t> </w:t>
            </w:r>
            <w:r>
              <w:rPr>
                <w:sz w:val="21"/>
              </w:rPr>
              <w:t>for</w:t>
            </w:r>
            <w:r>
              <w:rPr>
                <w:spacing w:val="-5"/>
                <w:sz w:val="21"/>
              </w:rPr>
              <w:t> </w:t>
            </w:r>
            <w:r>
              <w:rPr>
                <w:sz w:val="21"/>
              </w:rPr>
              <w:t>the</w:t>
            </w:r>
            <w:r>
              <w:rPr>
                <w:spacing w:val="-7"/>
                <w:sz w:val="21"/>
              </w:rPr>
              <w:t> </w:t>
            </w:r>
            <w:r>
              <w:rPr>
                <w:sz w:val="21"/>
              </w:rPr>
              <w:t>CQI</w:t>
            </w:r>
            <w:r>
              <w:rPr>
                <w:spacing w:val="-7"/>
                <w:sz w:val="21"/>
              </w:rPr>
              <w:t> </w:t>
            </w:r>
            <w:r>
              <w:rPr>
                <w:sz w:val="21"/>
              </w:rPr>
              <w:t>report</w:t>
            </w:r>
            <w:r>
              <w:rPr>
                <w:spacing w:val="-5"/>
                <w:sz w:val="21"/>
              </w:rPr>
              <w:t> </w:t>
            </w:r>
            <w:r>
              <w:rPr>
                <w:sz w:val="21"/>
              </w:rPr>
              <w:t>is</w:t>
            </w:r>
            <w:r>
              <w:rPr>
                <w:spacing w:val="-4"/>
                <w:sz w:val="21"/>
              </w:rPr>
              <w:t> </w:t>
            </w:r>
            <w:r>
              <w:rPr>
                <w:sz w:val="21"/>
              </w:rPr>
              <w:t>group</w:t>
            </w:r>
            <w:r>
              <w:rPr>
                <w:spacing w:val="-4"/>
                <w:sz w:val="21"/>
              </w:rPr>
              <w:t> </w:t>
            </w:r>
            <w:r>
              <w:rPr>
                <w:sz w:val="21"/>
              </w:rPr>
              <w:t>of</w:t>
            </w:r>
            <w:r>
              <w:rPr>
                <w:spacing w:val="-5"/>
                <w:sz w:val="21"/>
              </w:rPr>
              <w:t> </w:t>
            </w:r>
            <w:r>
              <w:rPr>
                <w:sz w:val="21"/>
              </w:rPr>
              <w:t>subcounter.</w:t>
            </w:r>
            <w:r>
              <w:rPr>
                <w:i/>
                <w:sz w:val="21"/>
              </w:rPr>
              <w:t>SSB</w:t>
            </w:r>
            <w:r>
              <w:rPr>
                <w:i/>
                <w:spacing w:val="-3"/>
                <w:sz w:val="21"/>
              </w:rPr>
              <w:t> </w:t>
            </w:r>
            <w:r>
              <w:rPr>
                <w:sz w:val="21"/>
              </w:rPr>
              <w:t>and when the CQI table of the CQI report is group of </w:t>
            </w:r>
            <w:r>
              <w:rPr>
                <w:spacing w:val="-2"/>
                <w:sz w:val="21"/>
              </w:rPr>
              <w:t>subcounter.</w:t>
            </w:r>
            <w:r>
              <w:rPr>
                <w:i/>
                <w:spacing w:val="-2"/>
                <w:sz w:val="21"/>
              </w:rPr>
              <w:t>CQITable</w:t>
            </w:r>
            <w:r>
              <w:rPr>
                <w:spacing w:val="-2"/>
                <w:sz w:val="21"/>
              </w:rPr>
              <w:t>.</w:t>
            </w:r>
          </w:p>
        </w:tc>
      </w:tr>
      <w:tr>
        <w:trPr>
          <w:trHeight w:val="229"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CQI/10</w:t>
            </w:r>
            <w:r>
              <w:rPr>
                <w:sz w:val="20"/>
                <w:vertAlign w:val="superscript"/>
              </w:rPr>
              <w:t>2</w:t>
            </w:r>
            <w:r>
              <w:rPr>
                <w:spacing w:val="-6"/>
                <w:sz w:val="20"/>
                <w:vertAlign w:val="baseline"/>
              </w:rPr>
              <w:t> </w:t>
            </w:r>
            <w:r>
              <w:rPr>
                <w:spacing w:val="-2"/>
                <w:sz w:val="20"/>
                <w:vertAlign w:val="baseline"/>
              </w:rPr>
              <w:t>(S16)</w:t>
            </w:r>
          </w:p>
        </w:tc>
      </w:tr>
    </w:tbl>
    <w:p>
      <w:pPr>
        <w:spacing w:after="0" w:line="210" w:lineRule="exact"/>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990"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z w:val="20"/>
              </w:rPr>
              <w:t>OR.DLSQL.WidebandCqiFR2.</w:t>
            </w:r>
            <w:r>
              <w:rPr>
                <w:i/>
                <w:sz w:val="20"/>
              </w:rPr>
              <w:t>SSB</w:t>
            </w:r>
            <w:r>
              <w:rPr>
                <w:sz w:val="20"/>
              </w:rPr>
              <w:t>.</w:t>
            </w:r>
            <w:r>
              <w:rPr>
                <w:i/>
                <w:sz w:val="20"/>
              </w:rPr>
              <w:t>CQITable.statistic</w:t>
            </w:r>
            <w:r>
              <w:rPr>
                <w:i/>
                <w:spacing w:val="-13"/>
                <w:sz w:val="20"/>
              </w:rPr>
              <w:t> </w:t>
            </w:r>
            <w:r>
              <w:rPr>
                <w:sz w:val="20"/>
              </w:rPr>
              <w:t>where</w:t>
            </w:r>
            <w:r>
              <w:rPr>
                <w:spacing w:val="-12"/>
                <w:sz w:val="20"/>
              </w:rPr>
              <w:t> </w:t>
            </w:r>
            <w:r>
              <w:rPr>
                <w:i/>
                <w:sz w:val="20"/>
              </w:rPr>
              <w:t>SSB</w:t>
            </w:r>
            <w:r>
              <w:rPr>
                <w:i/>
                <w:spacing w:val="-13"/>
                <w:sz w:val="20"/>
              </w:rPr>
              <w:t> </w:t>
            </w:r>
            <w:r>
              <w:rPr>
                <w:sz w:val="20"/>
              </w:rPr>
              <w:t>is</w:t>
            </w:r>
            <w:r>
              <w:rPr>
                <w:spacing w:val="-12"/>
                <w:sz w:val="20"/>
              </w:rPr>
              <w:t> </w:t>
            </w:r>
            <w:r>
              <w:rPr>
                <w:sz w:val="20"/>
              </w:rPr>
              <w:t>the SSB index:</w:t>
            </w:r>
          </w:p>
          <w:p>
            <w:pPr>
              <w:pStyle w:val="TableParagraph"/>
              <w:spacing w:line="228" w:lineRule="exact"/>
              <w:ind w:left="307"/>
              <w:rPr>
                <w:sz w:val="20"/>
              </w:rPr>
            </w:pPr>
            <w:r>
              <w:rPr>
                <w:sz w:val="20"/>
              </w:rPr>
              <w:t>0:</w:t>
            </w:r>
            <w:r>
              <w:rPr>
                <w:spacing w:val="-2"/>
                <w:sz w:val="20"/>
              </w:rPr>
              <w:t> </w:t>
            </w:r>
            <w:r>
              <w:rPr>
                <w:spacing w:val="-5"/>
                <w:sz w:val="20"/>
              </w:rPr>
              <w:t>#0</w:t>
            </w:r>
          </w:p>
          <w:p>
            <w:pPr>
              <w:pStyle w:val="TableParagraph"/>
              <w:spacing w:before="1"/>
              <w:ind w:left="307"/>
              <w:rPr>
                <w:sz w:val="20"/>
              </w:rPr>
            </w:pPr>
            <w:r>
              <w:rPr>
                <w:sz w:val="20"/>
              </w:rPr>
              <w:t>1:</w:t>
            </w:r>
            <w:r>
              <w:rPr>
                <w:spacing w:val="-2"/>
                <w:sz w:val="20"/>
              </w:rPr>
              <w:t> </w:t>
            </w:r>
            <w:r>
              <w:rPr>
                <w:spacing w:val="-5"/>
                <w:sz w:val="20"/>
              </w:rPr>
              <w:t>#1</w:t>
            </w:r>
          </w:p>
          <w:p>
            <w:pPr>
              <w:pStyle w:val="TableParagraph"/>
              <w:ind w:left="307"/>
              <w:rPr>
                <w:sz w:val="20"/>
              </w:rPr>
            </w:pPr>
            <w:r>
              <w:rPr>
                <w:spacing w:val="-10"/>
                <w:sz w:val="20"/>
              </w:rPr>
              <w:t>…</w:t>
            </w:r>
          </w:p>
          <w:p>
            <w:pPr>
              <w:pStyle w:val="TableParagraph"/>
              <w:spacing w:before="1"/>
              <w:ind w:left="307"/>
              <w:rPr>
                <w:sz w:val="20"/>
              </w:rPr>
            </w:pPr>
            <w:r>
              <w:rPr>
                <w:sz w:val="20"/>
              </w:rPr>
              <w:t>63:</w:t>
            </w:r>
            <w:r>
              <w:rPr>
                <w:spacing w:val="-2"/>
                <w:sz w:val="20"/>
              </w:rPr>
              <w:t> </w:t>
            </w:r>
            <w:r>
              <w:rPr>
                <w:spacing w:val="-5"/>
                <w:sz w:val="20"/>
              </w:rPr>
              <w:t>#63</w:t>
            </w:r>
          </w:p>
          <w:p>
            <w:pPr>
              <w:pStyle w:val="TableParagraph"/>
              <w:ind w:left="307" w:right="3728" w:hanging="200"/>
              <w:rPr>
                <w:sz w:val="20"/>
              </w:rPr>
            </w:pPr>
            <w:r>
              <w:rPr>
                <w:i/>
                <w:sz w:val="20"/>
              </w:rPr>
              <w:t>CQITable</w:t>
            </w:r>
            <w:r>
              <w:rPr>
                <w:i/>
                <w:spacing w:val="-13"/>
                <w:sz w:val="20"/>
              </w:rPr>
              <w:t> </w:t>
            </w:r>
            <w:r>
              <w:rPr>
                <w:sz w:val="20"/>
              </w:rPr>
              <w:t>is</w:t>
            </w:r>
            <w:r>
              <w:rPr>
                <w:spacing w:val="-12"/>
                <w:sz w:val="20"/>
              </w:rPr>
              <w:t> </w:t>
            </w:r>
            <w:r>
              <w:rPr>
                <w:sz w:val="20"/>
              </w:rPr>
              <w:t>the</w:t>
            </w:r>
            <w:r>
              <w:rPr>
                <w:spacing w:val="-13"/>
                <w:sz w:val="20"/>
              </w:rPr>
              <w:t> </w:t>
            </w:r>
            <w:r>
              <w:rPr>
                <w:sz w:val="20"/>
              </w:rPr>
              <w:t>CQI</w:t>
            </w:r>
            <w:r>
              <w:rPr>
                <w:spacing w:val="-12"/>
                <w:sz w:val="20"/>
              </w:rPr>
              <w:t> </w:t>
            </w:r>
            <w:r>
              <w:rPr>
                <w:sz w:val="20"/>
              </w:rPr>
              <w:t>table: 0: table 1</w:t>
            </w:r>
          </w:p>
          <w:p>
            <w:pPr>
              <w:pStyle w:val="TableParagraph"/>
              <w:spacing w:line="228" w:lineRule="exact"/>
              <w:ind w:left="307"/>
              <w:rPr>
                <w:sz w:val="20"/>
              </w:rPr>
            </w:pPr>
            <w:r>
              <w:rPr>
                <w:sz w:val="20"/>
              </w:rPr>
              <w:t>1:</w:t>
            </w:r>
            <w:r>
              <w:rPr>
                <w:spacing w:val="-3"/>
                <w:sz w:val="20"/>
              </w:rPr>
              <w:t> </w:t>
            </w:r>
            <w:r>
              <w:rPr>
                <w:sz w:val="20"/>
              </w:rPr>
              <w:t>table</w:t>
            </w:r>
            <w:r>
              <w:rPr>
                <w:spacing w:val="-2"/>
                <w:sz w:val="20"/>
              </w:rPr>
              <w:t> </w:t>
            </w:r>
            <w:r>
              <w:rPr>
                <w:spacing w:val="-10"/>
                <w:sz w:val="20"/>
              </w:rPr>
              <w:t>2</w:t>
            </w:r>
          </w:p>
          <w:p>
            <w:pPr>
              <w:pStyle w:val="TableParagraph"/>
              <w:rPr>
                <w:sz w:val="20"/>
              </w:rPr>
            </w:pPr>
            <w:r>
              <w:rPr>
                <w:i/>
                <w:sz w:val="20"/>
              </w:rPr>
              <w:t>statistic</w:t>
            </w:r>
            <w:r>
              <w:rPr>
                <w:i/>
                <w:spacing w:val="-11"/>
                <w:sz w:val="20"/>
              </w:rPr>
              <w:t> </w:t>
            </w:r>
            <w:r>
              <w:rPr>
                <w:spacing w:val="-5"/>
                <w:sz w:val="20"/>
              </w:rPr>
              <w:t>is</w:t>
            </w:r>
          </w:p>
          <w:p>
            <w:pPr>
              <w:pStyle w:val="TableParagraph"/>
              <w:spacing w:before="1"/>
              <w:ind w:left="307"/>
              <w:rPr>
                <w:sz w:val="20"/>
              </w:rPr>
            </w:pPr>
            <w:r>
              <w:rPr>
                <w:sz w:val="20"/>
              </w:rPr>
              <w:t>0:</w:t>
            </w:r>
            <w:r>
              <w:rPr>
                <w:spacing w:val="-2"/>
                <w:sz w:val="20"/>
              </w:rPr>
              <w:t> average</w:t>
            </w:r>
          </w:p>
          <w:p>
            <w:pPr>
              <w:pStyle w:val="TableParagraph"/>
              <w:ind w:left="307"/>
              <w:rPr>
                <w:sz w:val="20"/>
              </w:rPr>
            </w:pPr>
            <w:r>
              <w:rPr>
                <w:sz w:val="20"/>
              </w:rPr>
              <w:t>1:</w:t>
            </w:r>
            <w:r>
              <w:rPr>
                <w:spacing w:val="-2"/>
                <w:sz w:val="20"/>
              </w:rPr>
              <w:t> maximum</w:t>
            </w:r>
          </w:p>
          <w:p>
            <w:pPr>
              <w:pStyle w:val="TableParagraph"/>
              <w:spacing w:line="210" w:lineRule="exact" w:before="1"/>
              <w:ind w:left="307"/>
              <w:rPr>
                <w:sz w:val="20"/>
              </w:rPr>
            </w:pPr>
            <w:r>
              <w:rPr>
                <w:sz w:val="20"/>
              </w:rPr>
              <w:t>2:</w:t>
            </w:r>
            <w:r>
              <w:rPr>
                <w:spacing w:val="-2"/>
                <w:sz w:val="20"/>
              </w:rPr>
              <w:t> minimum</w:t>
            </w:r>
          </w:p>
        </w:tc>
      </w:tr>
      <w:tr>
        <w:trPr>
          <w:trHeight w:val="230" w:hRule="atLeast"/>
        </w:trPr>
        <w:tc>
          <w:tcPr>
            <w:tcW w:w="2405" w:type="dxa"/>
          </w:tcPr>
          <w:p>
            <w:pPr>
              <w:pStyle w:val="TableParagraph"/>
              <w:spacing w:line="210" w:lineRule="exact" w:before="1"/>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before="1"/>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09"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2" w:hRule="atLeast"/>
        </w:trPr>
        <w:tc>
          <w:tcPr>
            <w:tcW w:w="2405" w:type="dxa"/>
          </w:tcPr>
          <w:p>
            <w:pPr>
              <w:pStyle w:val="TableParagraph"/>
              <w:spacing w:line="212" w:lineRule="exact"/>
              <w:ind w:left="107"/>
              <w:rPr>
                <w:sz w:val="20"/>
              </w:rPr>
            </w:pPr>
            <w:r>
              <w:rPr>
                <w:spacing w:val="-2"/>
                <w:sz w:val="20"/>
              </w:rPr>
              <w:t>Purpose</w:t>
            </w:r>
          </w:p>
        </w:tc>
        <w:tc>
          <w:tcPr>
            <w:tcW w:w="6097" w:type="dxa"/>
          </w:tcPr>
          <w:p>
            <w:pPr>
              <w:pStyle w:val="TableParagraph"/>
              <w:spacing w:line="212"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1</w:t>
      </w:r>
    </w:p>
    <w:p>
      <w:pPr>
        <w:pStyle w:val="BodyText"/>
        <w:spacing w:before="68"/>
      </w:pPr>
    </w:p>
    <w:p>
      <w:pPr>
        <w:pStyle w:val="Heading3"/>
        <w:numPr>
          <w:ilvl w:val="0"/>
          <w:numId w:val="168"/>
        </w:numPr>
        <w:tabs>
          <w:tab w:pos="952" w:val="left" w:leader="none"/>
        </w:tabs>
        <w:spacing w:line="240" w:lineRule="auto" w:before="0" w:after="0"/>
        <w:ind w:left="952" w:right="0" w:hanging="676"/>
        <w:jc w:val="left"/>
        <w:rPr>
          <w:rFonts w:ascii="Tahoma"/>
        </w:rPr>
      </w:pPr>
      <w:bookmarkStart w:name="A.7.11 PDCCH transmission power" w:id="595"/>
      <w:bookmarkEnd w:id="595"/>
      <w:r>
        <w:rPr>
          <w:rFonts w:ascii="Times New Roman"/>
          <w:sz w:val="20"/>
        </w:rPr>
      </w:r>
      <w:bookmarkStart w:name="_bookmark251" w:id="596"/>
      <w:bookmarkEnd w:id="596"/>
      <w:r>
        <w:rPr>
          <w:rFonts w:ascii="Times New Roman"/>
          <w:sz w:val="20"/>
        </w:rPr>
      </w:r>
      <w:r>
        <w:rPr/>
        <w:t>A.7.11</w:t>
      </w:r>
      <w:r>
        <w:rPr>
          <w:spacing w:val="-6"/>
        </w:rPr>
        <w:t> </w:t>
      </w:r>
      <w:r>
        <w:rPr>
          <w:rFonts w:ascii="Tahoma"/>
        </w:rPr>
        <w:t>PDCCH</w:t>
      </w:r>
      <w:r>
        <w:rPr>
          <w:rFonts w:ascii="Tahoma"/>
          <w:spacing w:val="-4"/>
        </w:rPr>
        <w:t> </w:t>
      </w:r>
      <w:r>
        <w:rPr>
          <w:rFonts w:ascii="Tahoma"/>
        </w:rPr>
        <w:t>transmission</w:t>
      </w:r>
      <w:r>
        <w:rPr>
          <w:rFonts w:ascii="Tahoma"/>
          <w:spacing w:val="-6"/>
        </w:rPr>
        <w:t> </w:t>
      </w:r>
      <w:r>
        <w:rPr>
          <w:rFonts w:ascii="Tahoma"/>
          <w:spacing w:val="-4"/>
        </w:rPr>
        <w:t>power</w:t>
      </w:r>
    </w:p>
    <w:p>
      <w:pPr>
        <w:pStyle w:val="BodyText"/>
        <w:spacing w:before="12"/>
        <w:rPr>
          <w:rFonts w:ascii="Tahoma"/>
          <w:sz w:val="24"/>
        </w:rPr>
      </w:pPr>
    </w:p>
    <w:p>
      <w:pPr>
        <w:pStyle w:val="Heading4"/>
        <w:numPr>
          <w:ilvl w:val="0"/>
          <w:numId w:val="168"/>
        </w:numPr>
        <w:tabs>
          <w:tab w:pos="952" w:val="left" w:leader="none"/>
        </w:tabs>
        <w:spacing w:line="240" w:lineRule="auto" w:before="0" w:after="0"/>
        <w:ind w:left="952" w:right="0" w:hanging="676"/>
        <w:jc w:val="left"/>
      </w:pPr>
      <w:bookmarkStart w:name="A.7.11.1 Performance Counter Table" w:id="597"/>
      <w:bookmarkEnd w:id="597"/>
      <w:r>
        <w:rPr>
          <w:rFonts w:ascii="Times New Roman"/>
          <w:sz w:val="20"/>
        </w:rPr>
      </w:r>
      <w:r>
        <w:rPr/>
        <w:t>A.7.11.1</w:t>
      </w:r>
      <w:r>
        <w:rPr>
          <w:spacing w:val="-9"/>
        </w:rPr>
        <w:t> </w:t>
      </w:r>
      <w:r>
        <w:rPr/>
        <w:t>Performance</w:t>
      </w:r>
      <w:r>
        <w:rPr>
          <w:spacing w:val="-9"/>
        </w:rPr>
        <w:t> </w:t>
      </w:r>
      <w:r>
        <w:rPr/>
        <w:t>Counter</w:t>
      </w:r>
      <w:r>
        <w:rPr>
          <w:spacing w:val="-7"/>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OR.DLSQL.PdcchTxPower</w:t>
            </w:r>
          </w:p>
        </w:tc>
      </w:tr>
      <w:tr>
        <w:trPr>
          <w:trHeight w:val="2174" w:hRule="atLeast"/>
        </w:trPr>
        <w:tc>
          <w:tcPr>
            <w:tcW w:w="2405" w:type="dxa"/>
          </w:tcPr>
          <w:p>
            <w:pPr>
              <w:pStyle w:val="TableParagraph"/>
              <w:ind w:left="107"/>
              <w:rPr>
                <w:sz w:val="20"/>
              </w:rPr>
            </w:pPr>
            <w:r>
              <w:rPr>
                <w:spacing w:val="-2"/>
                <w:sz w:val="20"/>
              </w:rPr>
              <w:t>Description</w:t>
            </w:r>
          </w:p>
        </w:tc>
        <w:tc>
          <w:tcPr>
            <w:tcW w:w="6097" w:type="dxa"/>
          </w:tcPr>
          <w:p>
            <w:pPr>
              <w:pStyle w:val="TableParagraph"/>
              <w:spacing w:line="237" w:lineRule="auto" w:before="22"/>
              <w:ind w:right="159"/>
              <w:rPr>
                <w:sz w:val="20"/>
              </w:rPr>
            </w:pPr>
            <w:r>
              <w:rPr>
                <w:sz w:val="20"/>
              </w:rPr>
              <w:t>This counter measures the following x and provides round(x, 2) </w:t>
            </w:r>
            <w:r>
              <w:rPr>
                <w:rFonts w:ascii="Yu Mincho" w:eastAsia="Yu Mincho"/>
                <w:sz w:val="20"/>
              </w:rPr>
              <w:t>･</w:t>
            </w:r>
            <w:r>
              <w:rPr>
                <w:sz w:val="20"/>
              </w:rPr>
              <w:t>10</w:t>
            </w:r>
            <w:r>
              <w:rPr>
                <w:sz w:val="20"/>
                <w:vertAlign w:val="superscript"/>
              </w:rPr>
              <w:t>2</w:t>
            </w:r>
            <w:r>
              <w:rPr>
                <w:sz w:val="20"/>
                <w:vertAlign w:val="baseline"/>
              </w:rPr>
              <w:t>. x is the statistics of transmission power determined by outer-loop TPC of UE specific PDCCH. If PDCCH is transmitted within some OFDM symbols with same SSB in one slot, this counter counts 1 sample and calculates</w:t>
            </w:r>
            <w:r>
              <w:rPr>
                <w:spacing w:val="-1"/>
                <w:sz w:val="20"/>
                <w:vertAlign w:val="baseline"/>
              </w:rPr>
              <w:t> </w:t>
            </w:r>
            <w:r>
              <w:rPr>
                <w:sz w:val="20"/>
                <w:vertAlign w:val="baseline"/>
              </w:rPr>
              <w:t>power as</w:t>
            </w:r>
            <w:r>
              <w:rPr>
                <w:spacing w:val="-1"/>
                <w:sz w:val="20"/>
                <w:vertAlign w:val="baseline"/>
              </w:rPr>
              <w:t> </w:t>
            </w:r>
            <w:r>
              <w:rPr>
                <w:sz w:val="20"/>
                <w:vertAlign w:val="baseline"/>
              </w:rPr>
              <w:t>linear average within OFDM symbols. If</w:t>
            </w:r>
            <w:r>
              <w:rPr>
                <w:spacing w:val="-2"/>
                <w:sz w:val="20"/>
                <w:vertAlign w:val="baseline"/>
              </w:rPr>
              <w:t> </w:t>
            </w:r>
            <w:r>
              <w:rPr>
                <w:sz w:val="20"/>
                <w:vertAlign w:val="baseline"/>
              </w:rPr>
              <w:t>PDCCH is transmitted with different</w:t>
            </w:r>
            <w:r>
              <w:rPr>
                <w:spacing w:val="-2"/>
                <w:sz w:val="20"/>
                <w:vertAlign w:val="baseline"/>
              </w:rPr>
              <w:t> </w:t>
            </w:r>
            <w:r>
              <w:rPr>
                <w:sz w:val="20"/>
                <w:vertAlign w:val="baseline"/>
              </w:rPr>
              <w:t>SSB</w:t>
            </w:r>
            <w:r>
              <w:rPr>
                <w:spacing w:val="-2"/>
                <w:sz w:val="20"/>
                <w:vertAlign w:val="baseline"/>
              </w:rPr>
              <w:t> </w:t>
            </w:r>
            <w:r>
              <w:rPr>
                <w:sz w:val="20"/>
                <w:vertAlign w:val="baseline"/>
              </w:rPr>
              <w:t>each OFDM</w:t>
            </w:r>
            <w:r>
              <w:rPr>
                <w:spacing w:val="-1"/>
                <w:sz w:val="20"/>
                <w:vertAlign w:val="baseline"/>
              </w:rPr>
              <w:t> </w:t>
            </w:r>
            <w:r>
              <w:rPr>
                <w:sz w:val="20"/>
                <w:vertAlign w:val="baseline"/>
              </w:rPr>
              <w:t>symbols</w:t>
            </w:r>
            <w:r>
              <w:rPr>
                <w:spacing w:val="-2"/>
                <w:sz w:val="20"/>
                <w:vertAlign w:val="baseline"/>
              </w:rPr>
              <w:t> </w:t>
            </w:r>
            <w:r>
              <w:rPr>
                <w:sz w:val="20"/>
                <w:vertAlign w:val="baseline"/>
              </w:rPr>
              <w:t>in the</w:t>
            </w:r>
            <w:r>
              <w:rPr>
                <w:spacing w:val="-1"/>
                <w:sz w:val="20"/>
                <w:vertAlign w:val="baseline"/>
              </w:rPr>
              <w:t> </w:t>
            </w:r>
            <w:r>
              <w:rPr>
                <w:sz w:val="20"/>
                <w:vertAlign w:val="baseline"/>
              </w:rPr>
              <w:t>one</w:t>
            </w:r>
            <w:r>
              <w:rPr>
                <w:spacing w:val="-1"/>
                <w:sz w:val="20"/>
                <w:vertAlign w:val="baseline"/>
              </w:rPr>
              <w:t> </w:t>
            </w:r>
            <w:r>
              <w:rPr>
                <w:sz w:val="20"/>
                <w:vertAlign w:val="baseline"/>
              </w:rPr>
              <w:t>slot,</w:t>
            </w:r>
            <w:r>
              <w:rPr>
                <w:spacing w:val="-1"/>
                <w:sz w:val="20"/>
                <w:vertAlign w:val="baseline"/>
              </w:rPr>
              <w:t> </w:t>
            </w:r>
            <w:r>
              <w:rPr>
                <w:sz w:val="20"/>
                <w:vertAlign w:val="baseline"/>
              </w:rPr>
              <w:t>this counter</w:t>
            </w:r>
            <w:r>
              <w:rPr>
                <w:spacing w:val="-4"/>
                <w:sz w:val="20"/>
                <w:vertAlign w:val="baseline"/>
              </w:rPr>
              <w:t> </w:t>
            </w:r>
            <w:r>
              <w:rPr>
                <w:sz w:val="20"/>
                <w:vertAlign w:val="baseline"/>
              </w:rPr>
              <w:t>counts</w:t>
            </w:r>
            <w:r>
              <w:rPr>
                <w:spacing w:val="-5"/>
                <w:sz w:val="20"/>
                <w:vertAlign w:val="baseline"/>
              </w:rPr>
              <w:t> </w:t>
            </w:r>
            <w:r>
              <w:rPr>
                <w:sz w:val="20"/>
                <w:vertAlign w:val="baseline"/>
              </w:rPr>
              <w:t>the</w:t>
            </w:r>
            <w:r>
              <w:rPr>
                <w:spacing w:val="-4"/>
                <w:sz w:val="20"/>
                <w:vertAlign w:val="baseline"/>
              </w:rPr>
              <w:t> </w:t>
            </w:r>
            <w:r>
              <w:rPr>
                <w:sz w:val="20"/>
                <w:vertAlign w:val="baseline"/>
              </w:rPr>
              <w:t>PDCCH</w:t>
            </w:r>
            <w:r>
              <w:rPr>
                <w:spacing w:val="-4"/>
                <w:sz w:val="20"/>
                <w:vertAlign w:val="baseline"/>
              </w:rPr>
              <w:t> </w:t>
            </w:r>
            <w:r>
              <w:rPr>
                <w:sz w:val="20"/>
                <w:vertAlign w:val="baseline"/>
              </w:rPr>
              <w:t>for</w:t>
            </w:r>
            <w:r>
              <w:rPr>
                <w:spacing w:val="-4"/>
                <w:sz w:val="20"/>
                <w:vertAlign w:val="baseline"/>
              </w:rPr>
              <w:t> </w:t>
            </w:r>
            <w:r>
              <w:rPr>
                <w:sz w:val="20"/>
                <w:vertAlign w:val="baseline"/>
              </w:rPr>
              <w:t>each</w:t>
            </w:r>
            <w:r>
              <w:rPr>
                <w:spacing w:val="-4"/>
                <w:sz w:val="20"/>
                <w:vertAlign w:val="baseline"/>
              </w:rPr>
              <w:t> </w:t>
            </w:r>
            <w:r>
              <w:rPr>
                <w:sz w:val="20"/>
                <w:vertAlign w:val="baseline"/>
              </w:rPr>
              <w:t>SSB,</w:t>
            </w:r>
            <w:r>
              <w:rPr>
                <w:spacing w:val="-4"/>
                <w:sz w:val="20"/>
                <w:vertAlign w:val="baseline"/>
              </w:rPr>
              <w:t> </w:t>
            </w:r>
            <w:r>
              <w:rPr>
                <w:sz w:val="20"/>
                <w:vertAlign w:val="baseline"/>
              </w:rPr>
              <w:t>and</w:t>
            </w:r>
            <w:r>
              <w:rPr>
                <w:spacing w:val="-4"/>
                <w:sz w:val="20"/>
                <w:vertAlign w:val="baseline"/>
              </w:rPr>
              <w:t> </w:t>
            </w:r>
            <w:r>
              <w:rPr>
                <w:sz w:val="20"/>
                <w:vertAlign w:val="baseline"/>
              </w:rPr>
              <w:t>doesn't</w:t>
            </w:r>
            <w:r>
              <w:rPr>
                <w:spacing w:val="-5"/>
                <w:sz w:val="20"/>
                <w:vertAlign w:val="baseline"/>
              </w:rPr>
              <w:t> </w:t>
            </w:r>
            <w:r>
              <w:rPr>
                <w:sz w:val="20"/>
                <w:vertAlign w:val="baseline"/>
              </w:rPr>
              <w:t>calculate</w:t>
            </w:r>
            <w:r>
              <w:rPr>
                <w:spacing w:val="-4"/>
                <w:sz w:val="20"/>
                <w:vertAlign w:val="baseline"/>
              </w:rPr>
              <w:t> </w:t>
            </w:r>
            <w:r>
              <w:rPr>
                <w:sz w:val="20"/>
                <w:vertAlign w:val="baseline"/>
              </w:rPr>
              <w:t>power</w:t>
            </w:r>
            <w:r>
              <w:rPr>
                <w:spacing w:val="-4"/>
                <w:sz w:val="20"/>
                <w:vertAlign w:val="baseline"/>
              </w:rPr>
              <w:t> </w:t>
            </w:r>
            <w:r>
              <w:rPr>
                <w:sz w:val="20"/>
                <w:vertAlign w:val="baseline"/>
              </w:rPr>
              <w:t>as average within OFDM symbols.</w:t>
            </w:r>
          </w:p>
          <w:p>
            <w:pPr>
              <w:pStyle w:val="TableParagraph"/>
              <w:spacing w:line="207" w:lineRule="exact"/>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1"/>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SI</w:t>
            </w:r>
            <w:r>
              <w:rPr>
                <w:spacing w:val="-4"/>
                <w:sz w:val="20"/>
              </w:rPr>
              <w:t> </w:t>
            </w:r>
            <w:r>
              <w:rPr>
                <w:sz w:val="20"/>
              </w:rPr>
              <w:t>(Status</w:t>
            </w:r>
            <w:r>
              <w:rPr>
                <w:spacing w:val="-5"/>
                <w:sz w:val="20"/>
              </w:rPr>
              <w:t> </w:t>
            </w:r>
            <w:r>
              <w:rPr>
                <w:spacing w:val="-2"/>
                <w:sz w:val="20"/>
              </w:rPr>
              <w:t>Inspection)</w:t>
            </w:r>
          </w:p>
        </w:tc>
      </w:tr>
      <w:tr>
        <w:trPr>
          <w:trHeight w:val="5753"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Measurement</w:t>
            </w:r>
            <w:r>
              <w:rPr>
                <w:spacing w:val="-8"/>
                <w:sz w:val="20"/>
              </w:rPr>
              <w:t> </w:t>
            </w:r>
            <w:r>
              <w:rPr>
                <w:sz w:val="20"/>
              </w:rPr>
              <w:t>subcounter</w:t>
            </w:r>
            <w:r>
              <w:rPr>
                <w:spacing w:val="-6"/>
                <w:sz w:val="20"/>
              </w:rPr>
              <w:t> </w:t>
            </w:r>
            <w:r>
              <w:rPr>
                <w:sz w:val="20"/>
              </w:rPr>
              <w:t>of</w:t>
            </w:r>
            <w:r>
              <w:rPr>
                <w:spacing w:val="-7"/>
                <w:sz w:val="20"/>
              </w:rPr>
              <w:t> </w:t>
            </w:r>
            <w:r>
              <w:rPr>
                <w:sz w:val="20"/>
              </w:rPr>
              <w:t>subcounter.</w:t>
            </w:r>
            <w:r>
              <w:rPr>
                <w:i/>
                <w:sz w:val="20"/>
              </w:rPr>
              <w:t>statistic</w:t>
            </w:r>
            <w:r>
              <w:rPr>
                <w:sz w:val="20"/>
              </w:rPr>
              <w:t>(avg.)</w:t>
            </w:r>
            <w:r>
              <w:rPr>
                <w:spacing w:val="-7"/>
                <w:sz w:val="20"/>
              </w:rPr>
              <w:t> </w:t>
            </w:r>
            <w:r>
              <w:rPr>
                <w:sz w:val="20"/>
              </w:rPr>
              <w:t>is</w:t>
            </w:r>
            <w:r>
              <w:rPr>
                <w:spacing w:val="-8"/>
                <w:sz w:val="20"/>
              </w:rPr>
              <w:t> </w:t>
            </w:r>
            <w:r>
              <w:rPr>
                <w:sz w:val="20"/>
              </w:rPr>
              <w:t>calculated</w:t>
            </w:r>
            <w:r>
              <w:rPr>
                <w:spacing w:val="-6"/>
                <w:sz w:val="20"/>
              </w:rPr>
              <w:t> </w:t>
            </w:r>
            <w:r>
              <w:rPr>
                <w:sz w:val="20"/>
              </w:rPr>
              <w:t>by round(x/y, 2) * 10</w:t>
            </w:r>
            <w:r>
              <w:rPr>
                <w:sz w:val="20"/>
                <w:vertAlign w:val="superscript"/>
              </w:rPr>
              <w:t>2</w:t>
            </w:r>
            <w:r>
              <w:rPr>
                <w:sz w:val="20"/>
                <w:vertAlign w:val="baseline"/>
              </w:rPr>
              <w:t>, where:</w:t>
            </w:r>
          </w:p>
          <w:p>
            <w:pPr>
              <w:pStyle w:val="TableParagraph"/>
              <w:spacing w:before="179"/>
              <w:ind w:left="307"/>
              <w:rPr>
                <w:sz w:val="20"/>
              </w:rPr>
            </w:pPr>
            <w:r>
              <w:rPr>
                <w:sz w:val="21"/>
              </w:rPr>
              <w:t>x is incremented by the volume of transmission power of PDCCH whenever PDCCH is transmitted when SSB used for PDCCH is group of subcounter.</w:t>
            </w:r>
            <w:r>
              <w:rPr>
                <w:i/>
                <w:sz w:val="21"/>
              </w:rPr>
              <w:t>SSB </w:t>
            </w:r>
            <w:r>
              <w:rPr>
                <w:sz w:val="21"/>
              </w:rPr>
              <w:t>and when the DCI format of transmitted DCI is group of subcounter.</w:t>
            </w:r>
            <w:r>
              <w:rPr>
                <w:i/>
                <w:sz w:val="21"/>
              </w:rPr>
              <w:t>DCI</w:t>
            </w:r>
            <w:r>
              <w:rPr>
                <w:sz w:val="21"/>
              </w:rPr>
              <w:t>. </w:t>
            </w:r>
            <w:r>
              <w:rPr>
                <w:sz w:val="20"/>
              </w:rPr>
              <w:t>If PDCCH is transmitted within plural</w:t>
            </w:r>
            <w:r>
              <w:rPr>
                <w:spacing w:val="-3"/>
                <w:sz w:val="20"/>
              </w:rPr>
              <w:t> </w:t>
            </w:r>
            <w:r>
              <w:rPr>
                <w:sz w:val="20"/>
              </w:rPr>
              <w:t>OFDM</w:t>
            </w:r>
            <w:r>
              <w:rPr>
                <w:spacing w:val="-3"/>
                <w:sz w:val="20"/>
              </w:rPr>
              <w:t> </w:t>
            </w:r>
            <w:r>
              <w:rPr>
                <w:sz w:val="20"/>
              </w:rPr>
              <w:t>symbols</w:t>
            </w:r>
            <w:r>
              <w:rPr>
                <w:spacing w:val="-4"/>
                <w:sz w:val="20"/>
              </w:rPr>
              <w:t> </w:t>
            </w:r>
            <w:r>
              <w:rPr>
                <w:sz w:val="20"/>
              </w:rPr>
              <w:t>with</w:t>
            </w:r>
            <w:r>
              <w:rPr>
                <w:spacing w:val="-2"/>
                <w:sz w:val="20"/>
              </w:rPr>
              <w:t> </w:t>
            </w:r>
            <w:r>
              <w:rPr>
                <w:sz w:val="20"/>
              </w:rPr>
              <w:t>same</w:t>
            </w:r>
            <w:r>
              <w:rPr>
                <w:spacing w:val="-3"/>
                <w:sz w:val="20"/>
              </w:rPr>
              <w:t> </w:t>
            </w:r>
            <w:r>
              <w:rPr>
                <w:sz w:val="20"/>
              </w:rPr>
              <w:t>SSB</w:t>
            </w:r>
            <w:r>
              <w:rPr>
                <w:spacing w:val="-4"/>
                <w:sz w:val="20"/>
              </w:rPr>
              <w:t> </w:t>
            </w:r>
            <w:r>
              <w:rPr>
                <w:sz w:val="20"/>
              </w:rPr>
              <w:t>in</w:t>
            </w:r>
            <w:r>
              <w:rPr>
                <w:spacing w:val="-2"/>
                <w:sz w:val="20"/>
              </w:rPr>
              <w:t> </w:t>
            </w:r>
            <w:r>
              <w:rPr>
                <w:sz w:val="20"/>
              </w:rPr>
              <w:t>one</w:t>
            </w:r>
            <w:r>
              <w:rPr>
                <w:spacing w:val="-3"/>
                <w:sz w:val="20"/>
              </w:rPr>
              <w:t> </w:t>
            </w:r>
            <w:r>
              <w:rPr>
                <w:sz w:val="20"/>
              </w:rPr>
              <w:t>slot,</w:t>
            </w:r>
            <w:r>
              <w:rPr>
                <w:spacing w:val="-3"/>
                <w:sz w:val="20"/>
              </w:rPr>
              <w:t> </w:t>
            </w:r>
            <w:r>
              <w:rPr>
                <w:sz w:val="20"/>
              </w:rPr>
              <w:t>the</w:t>
            </w:r>
            <w:r>
              <w:rPr>
                <w:spacing w:val="-3"/>
                <w:sz w:val="20"/>
              </w:rPr>
              <w:t> </w:t>
            </w:r>
            <w:r>
              <w:rPr>
                <w:sz w:val="20"/>
              </w:rPr>
              <w:t>volume</w:t>
            </w:r>
            <w:r>
              <w:rPr>
                <w:spacing w:val="-3"/>
                <w:sz w:val="20"/>
              </w:rPr>
              <w:t> </w:t>
            </w:r>
            <w:r>
              <w:rPr>
                <w:sz w:val="20"/>
              </w:rPr>
              <w:t>is</w:t>
            </w:r>
            <w:r>
              <w:rPr>
                <w:spacing w:val="-4"/>
                <w:sz w:val="20"/>
              </w:rPr>
              <w:t> </w:t>
            </w:r>
            <w:r>
              <w:rPr>
                <w:sz w:val="20"/>
              </w:rPr>
              <w:t>linear average within the OFDM symbols. If PDCCH is transmitted with different</w:t>
            </w:r>
            <w:r>
              <w:rPr>
                <w:spacing w:val="-5"/>
                <w:sz w:val="20"/>
              </w:rPr>
              <w:t> </w:t>
            </w:r>
            <w:r>
              <w:rPr>
                <w:sz w:val="20"/>
              </w:rPr>
              <w:t>SSB</w:t>
            </w:r>
            <w:r>
              <w:rPr>
                <w:spacing w:val="-5"/>
                <w:sz w:val="20"/>
              </w:rPr>
              <w:t> </w:t>
            </w:r>
            <w:r>
              <w:rPr>
                <w:sz w:val="20"/>
              </w:rPr>
              <w:t>in</w:t>
            </w:r>
            <w:r>
              <w:rPr>
                <w:spacing w:val="-3"/>
                <w:sz w:val="20"/>
              </w:rPr>
              <w:t> </w:t>
            </w:r>
            <w:r>
              <w:rPr>
                <w:sz w:val="20"/>
              </w:rPr>
              <w:t>each</w:t>
            </w:r>
            <w:r>
              <w:rPr>
                <w:spacing w:val="-3"/>
                <w:sz w:val="20"/>
              </w:rPr>
              <w:t> </w:t>
            </w:r>
            <w:r>
              <w:rPr>
                <w:sz w:val="20"/>
              </w:rPr>
              <w:t>OFDM</w:t>
            </w:r>
            <w:r>
              <w:rPr>
                <w:spacing w:val="-4"/>
                <w:sz w:val="20"/>
              </w:rPr>
              <w:t> </w:t>
            </w:r>
            <w:r>
              <w:rPr>
                <w:sz w:val="20"/>
              </w:rPr>
              <w:t>symbols</w:t>
            </w:r>
            <w:r>
              <w:rPr>
                <w:spacing w:val="-5"/>
                <w:sz w:val="20"/>
              </w:rPr>
              <w:t> </w:t>
            </w:r>
            <w:r>
              <w:rPr>
                <w:sz w:val="20"/>
              </w:rPr>
              <w:t>in</w:t>
            </w:r>
            <w:r>
              <w:rPr>
                <w:spacing w:val="-3"/>
                <w:sz w:val="20"/>
              </w:rPr>
              <w:t> </w:t>
            </w:r>
            <w:r>
              <w:rPr>
                <w:sz w:val="20"/>
              </w:rPr>
              <w:t>the</w:t>
            </w:r>
            <w:r>
              <w:rPr>
                <w:spacing w:val="-4"/>
                <w:sz w:val="20"/>
              </w:rPr>
              <w:t> </w:t>
            </w:r>
            <w:r>
              <w:rPr>
                <w:sz w:val="20"/>
              </w:rPr>
              <w:t>one</w:t>
            </w:r>
            <w:r>
              <w:rPr>
                <w:spacing w:val="-4"/>
                <w:sz w:val="20"/>
              </w:rPr>
              <w:t> </w:t>
            </w:r>
            <w:r>
              <w:rPr>
                <w:sz w:val="20"/>
              </w:rPr>
              <w:t>slot,</w:t>
            </w:r>
            <w:r>
              <w:rPr>
                <w:spacing w:val="-4"/>
                <w:sz w:val="20"/>
              </w:rPr>
              <w:t> </w:t>
            </w:r>
            <w:r>
              <w:rPr>
                <w:sz w:val="20"/>
              </w:rPr>
              <w:t>x</w:t>
            </w:r>
            <w:r>
              <w:rPr>
                <w:spacing w:val="-3"/>
                <w:sz w:val="20"/>
              </w:rPr>
              <w:t> </w:t>
            </w:r>
            <w:r>
              <w:rPr>
                <w:sz w:val="20"/>
              </w:rPr>
              <w:t>is</w:t>
            </w:r>
            <w:r>
              <w:rPr>
                <w:spacing w:val="-5"/>
                <w:sz w:val="20"/>
              </w:rPr>
              <w:t> </w:t>
            </w:r>
            <w:r>
              <w:rPr>
                <w:sz w:val="20"/>
              </w:rPr>
              <w:t>incremented for each one.</w:t>
            </w:r>
          </w:p>
          <w:p>
            <w:pPr>
              <w:pStyle w:val="TableParagraph"/>
              <w:spacing w:before="1"/>
              <w:ind w:left="307" w:right="104"/>
              <w:rPr>
                <w:sz w:val="20"/>
              </w:rPr>
            </w:pPr>
            <w:r>
              <w:rPr>
                <w:sz w:val="20"/>
              </w:rPr>
              <w:t>y is incremented by 1 </w:t>
            </w:r>
            <w:r>
              <w:rPr>
                <w:sz w:val="21"/>
              </w:rPr>
              <w:t>whenever PDCCH is transmitted when SSB used for PDCCH is group of subcounter.</w:t>
            </w:r>
            <w:r>
              <w:rPr>
                <w:i/>
                <w:sz w:val="21"/>
              </w:rPr>
              <w:t>SSB </w:t>
            </w:r>
            <w:r>
              <w:rPr>
                <w:sz w:val="21"/>
              </w:rPr>
              <w:t>and when the DCI format</w:t>
            </w:r>
            <w:r>
              <w:rPr>
                <w:spacing w:val="-6"/>
                <w:sz w:val="21"/>
              </w:rPr>
              <w:t> </w:t>
            </w:r>
            <w:r>
              <w:rPr>
                <w:sz w:val="21"/>
              </w:rPr>
              <w:t>of</w:t>
            </w:r>
            <w:r>
              <w:rPr>
                <w:spacing w:val="-6"/>
                <w:sz w:val="21"/>
              </w:rPr>
              <w:t> </w:t>
            </w:r>
            <w:r>
              <w:rPr>
                <w:sz w:val="21"/>
              </w:rPr>
              <w:t>transmitted</w:t>
            </w:r>
            <w:r>
              <w:rPr>
                <w:spacing w:val="-5"/>
                <w:sz w:val="21"/>
              </w:rPr>
              <w:t> </w:t>
            </w:r>
            <w:r>
              <w:rPr>
                <w:sz w:val="21"/>
              </w:rPr>
              <w:t>DCI</w:t>
            </w:r>
            <w:r>
              <w:rPr>
                <w:spacing w:val="-6"/>
                <w:sz w:val="21"/>
              </w:rPr>
              <w:t> </w:t>
            </w:r>
            <w:r>
              <w:rPr>
                <w:sz w:val="21"/>
              </w:rPr>
              <w:t>is</w:t>
            </w:r>
            <w:r>
              <w:rPr>
                <w:spacing w:val="-7"/>
                <w:sz w:val="21"/>
              </w:rPr>
              <w:t> </w:t>
            </w:r>
            <w:r>
              <w:rPr>
                <w:sz w:val="21"/>
              </w:rPr>
              <w:t>group</w:t>
            </w:r>
            <w:r>
              <w:rPr>
                <w:spacing w:val="-5"/>
                <w:sz w:val="21"/>
              </w:rPr>
              <w:t> </w:t>
            </w:r>
            <w:r>
              <w:rPr>
                <w:sz w:val="21"/>
              </w:rPr>
              <w:t>of</w:t>
            </w:r>
            <w:r>
              <w:rPr>
                <w:spacing w:val="-6"/>
                <w:sz w:val="21"/>
              </w:rPr>
              <w:t> </w:t>
            </w:r>
            <w:r>
              <w:rPr>
                <w:sz w:val="21"/>
              </w:rPr>
              <w:t>subcounter.</w:t>
            </w:r>
            <w:r>
              <w:rPr>
                <w:i/>
                <w:sz w:val="21"/>
              </w:rPr>
              <w:t>DCI</w:t>
            </w:r>
            <w:r>
              <w:rPr>
                <w:sz w:val="21"/>
              </w:rPr>
              <w:t>.</w:t>
            </w:r>
            <w:r>
              <w:rPr>
                <w:spacing w:val="-7"/>
                <w:sz w:val="21"/>
              </w:rPr>
              <w:t> </w:t>
            </w:r>
            <w:r>
              <w:rPr>
                <w:sz w:val="20"/>
              </w:rPr>
              <w:t>If</w:t>
            </w:r>
            <w:r>
              <w:rPr>
                <w:spacing w:val="-6"/>
                <w:sz w:val="20"/>
              </w:rPr>
              <w:t> </w:t>
            </w:r>
            <w:r>
              <w:rPr>
                <w:sz w:val="20"/>
              </w:rPr>
              <w:t>PDCCH</w:t>
            </w:r>
            <w:r>
              <w:rPr>
                <w:spacing w:val="-4"/>
                <w:sz w:val="20"/>
              </w:rPr>
              <w:t> </w:t>
            </w:r>
            <w:r>
              <w:rPr>
                <w:sz w:val="20"/>
              </w:rPr>
              <w:t>is transmitted</w:t>
            </w:r>
            <w:r>
              <w:rPr>
                <w:spacing w:val="-4"/>
                <w:sz w:val="20"/>
              </w:rPr>
              <w:t> </w:t>
            </w:r>
            <w:r>
              <w:rPr>
                <w:sz w:val="20"/>
              </w:rPr>
              <w:t>within</w:t>
            </w:r>
            <w:r>
              <w:rPr>
                <w:spacing w:val="-4"/>
                <w:sz w:val="20"/>
              </w:rPr>
              <w:t> </w:t>
            </w:r>
            <w:r>
              <w:rPr>
                <w:sz w:val="20"/>
              </w:rPr>
              <w:t>plural</w:t>
            </w:r>
            <w:r>
              <w:rPr>
                <w:spacing w:val="-4"/>
                <w:sz w:val="20"/>
              </w:rPr>
              <w:t> </w:t>
            </w:r>
            <w:r>
              <w:rPr>
                <w:sz w:val="20"/>
              </w:rPr>
              <w:t>OFDM</w:t>
            </w:r>
            <w:r>
              <w:rPr>
                <w:spacing w:val="-4"/>
                <w:sz w:val="20"/>
              </w:rPr>
              <w:t> </w:t>
            </w:r>
            <w:r>
              <w:rPr>
                <w:sz w:val="20"/>
              </w:rPr>
              <w:t>symbols</w:t>
            </w:r>
            <w:r>
              <w:rPr>
                <w:spacing w:val="-5"/>
                <w:sz w:val="20"/>
              </w:rPr>
              <w:t> </w:t>
            </w:r>
            <w:r>
              <w:rPr>
                <w:sz w:val="20"/>
              </w:rPr>
              <w:t>with</w:t>
            </w:r>
            <w:r>
              <w:rPr>
                <w:spacing w:val="-4"/>
                <w:sz w:val="20"/>
              </w:rPr>
              <w:t> </w:t>
            </w:r>
            <w:r>
              <w:rPr>
                <w:sz w:val="20"/>
              </w:rPr>
              <w:t>same</w:t>
            </w:r>
            <w:r>
              <w:rPr>
                <w:spacing w:val="-4"/>
                <w:sz w:val="20"/>
              </w:rPr>
              <w:t> </w:t>
            </w:r>
            <w:r>
              <w:rPr>
                <w:sz w:val="20"/>
              </w:rPr>
              <w:t>SSB</w:t>
            </w:r>
            <w:r>
              <w:rPr>
                <w:spacing w:val="-5"/>
                <w:sz w:val="20"/>
              </w:rPr>
              <w:t> </w:t>
            </w:r>
            <w:r>
              <w:rPr>
                <w:sz w:val="20"/>
              </w:rPr>
              <w:t>in</w:t>
            </w:r>
            <w:r>
              <w:rPr>
                <w:spacing w:val="-4"/>
                <w:sz w:val="20"/>
              </w:rPr>
              <w:t> </w:t>
            </w:r>
            <w:r>
              <w:rPr>
                <w:sz w:val="20"/>
              </w:rPr>
              <w:t>one</w:t>
            </w:r>
            <w:r>
              <w:rPr>
                <w:spacing w:val="-4"/>
                <w:sz w:val="20"/>
              </w:rPr>
              <w:t> </w:t>
            </w:r>
            <w:r>
              <w:rPr>
                <w:sz w:val="20"/>
              </w:rPr>
              <w:t>slot,</w:t>
            </w:r>
            <w:r>
              <w:rPr>
                <w:spacing w:val="-4"/>
                <w:sz w:val="20"/>
              </w:rPr>
              <w:t> </w:t>
            </w:r>
            <w:r>
              <w:rPr>
                <w:sz w:val="20"/>
              </w:rPr>
              <w:t>y is only incremented once per slot. If PDCCH is transmitted with different</w:t>
            </w:r>
            <w:r>
              <w:rPr>
                <w:spacing w:val="-3"/>
                <w:sz w:val="20"/>
              </w:rPr>
              <w:t> </w:t>
            </w:r>
            <w:r>
              <w:rPr>
                <w:sz w:val="20"/>
              </w:rPr>
              <w:t>SSB</w:t>
            </w:r>
            <w:r>
              <w:rPr>
                <w:spacing w:val="-4"/>
                <w:sz w:val="20"/>
              </w:rPr>
              <w:t> </w:t>
            </w:r>
            <w:r>
              <w:rPr>
                <w:sz w:val="20"/>
              </w:rPr>
              <w:t>in</w:t>
            </w:r>
            <w:r>
              <w:rPr>
                <w:spacing w:val="-2"/>
                <w:sz w:val="20"/>
              </w:rPr>
              <w:t> </w:t>
            </w:r>
            <w:r>
              <w:rPr>
                <w:sz w:val="20"/>
              </w:rPr>
              <w:t>each</w:t>
            </w:r>
            <w:r>
              <w:rPr>
                <w:spacing w:val="-2"/>
                <w:sz w:val="20"/>
              </w:rPr>
              <w:t> </w:t>
            </w:r>
            <w:r>
              <w:rPr>
                <w:sz w:val="20"/>
              </w:rPr>
              <w:t>OFDM</w:t>
            </w:r>
            <w:r>
              <w:rPr>
                <w:spacing w:val="-3"/>
                <w:sz w:val="20"/>
              </w:rPr>
              <w:t> </w:t>
            </w:r>
            <w:r>
              <w:rPr>
                <w:sz w:val="20"/>
              </w:rPr>
              <w:t>symbols</w:t>
            </w:r>
            <w:r>
              <w:rPr>
                <w:spacing w:val="-3"/>
                <w:sz w:val="20"/>
              </w:rPr>
              <w:t> </w:t>
            </w:r>
            <w:r>
              <w:rPr>
                <w:sz w:val="20"/>
              </w:rPr>
              <w:t>in</w:t>
            </w:r>
            <w:r>
              <w:rPr>
                <w:spacing w:val="-2"/>
                <w:sz w:val="20"/>
              </w:rPr>
              <w:t> </w:t>
            </w:r>
            <w:r>
              <w:rPr>
                <w:sz w:val="20"/>
              </w:rPr>
              <w:t>the</w:t>
            </w:r>
            <w:r>
              <w:rPr>
                <w:spacing w:val="-3"/>
                <w:sz w:val="20"/>
              </w:rPr>
              <w:t> </w:t>
            </w:r>
            <w:r>
              <w:rPr>
                <w:sz w:val="20"/>
              </w:rPr>
              <w:t>one</w:t>
            </w:r>
            <w:r>
              <w:rPr>
                <w:spacing w:val="-3"/>
                <w:sz w:val="20"/>
              </w:rPr>
              <w:t> </w:t>
            </w:r>
            <w:r>
              <w:rPr>
                <w:sz w:val="20"/>
              </w:rPr>
              <w:t>slot,</w:t>
            </w:r>
            <w:r>
              <w:rPr>
                <w:spacing w:val="-3"/>
                <w:sz w:val="20"/>
              </w:rPr>
              <w:t> </w:t>
            </w:r>
            <w:r>
              <w:rPr>
                <w:sz w:val="20"/>
              </w:rPr>
              <w:t>y</w:t>
            </w:r>
            <w:r>
              <w:rPr>
                <w:spacing w:val="-2"/>
                <w:sz w:val="20"/>
              </w:rPr>
              <w:t> </w:t>
            </w:r>
            <w:r>
              <w:rPr>
                <w:sz w:val="20"/>
              </w:rPr>
              <w:t>is</w:t>
            </w:r>
            <w:r>
              <w:rPr>
                <w:spacing w:val="-3"/>
                <w:sz w:val="20"/>
              </w:rPr>
              <w:t> </w:t>
            </w:r>
            <w:r>
              <w:rPr>
                <w:sz w:val="20"/>
              </w:rPr>
              <w:t>incremented once per OFDM symbol.</w:t>
            </w:r>
          </w:p>
          <w:p>
            <w:pPr>
              <w:pStyle w:val="TableParagraph"/>
              <w:spacing w:before="2"/>
              <w:ind w:right="159"/>
              <w:rPr>
                <w:sz w:val="20"/>
              </w:rPr>
            </w:pPr>
            <w:r>
              <w:rPr>
                <w:sz w:val="20"/>
              </w:rPr>
              <w:t>Measurement subcounter of subcounter.</w:t>
            </w:r>
            <w:r>
              <w:rPr>
                <w:i/>
                <w:sz w:val="20"/>
              </w:rPr>
              <w:t>statistic</w:t>
            </w:r>
            <w:r>
              <w:rPr>
                <w:sz w:val="20"/>
              </w:rPr>
              <w:t>(max/min) is maximum/minimum number of round(z, 2) * 10</w:t>
            </w:r>
            <w:r>
              <w:rPr>
                <w:sz w:val="20"/>
                <w:vertAlign w:val="superscript"/>
              </w:rPr>
              <w:t>2</w:t>
            </w:r>
            <w:r>
              <w:rPr>
                <w:sz w:val="20"/>
                <w:vertAlign w:val="baseline"/>
              </w:rPr>
              <w:t>. It is assigned whenever</w:t>
            </w:r>
            <w:r>
              <w:rPr>
                <w:spacing w:val="-2"/>
                <w:sz w:val="20"/>
                <w:vertAlign w:val="baseline"/>
              </w:rPr>
              <w:t> </w:t>
            </w:r>
            <w:r>
              <w:rPr>
                <w:sz w:val="20"/>
                <w:vertAlign w:val="baseline"/>
              </w:rPr>
              <w:t>z</w:t>
            </w:r>
            <w:r>
              <w:rPr>
                <w:spacing w:val="-3"/>
                <w:sz w:val="20"/>
                <w:vertAlign w:val="baseline"/>
              </w:rPr>
              <w:t> </w:t>
            </w:r>
            <w:r>
              <w:rPr>
                <w:sz w:val="20"/>
                <w:vertAlign w:val="baseline"/>
              </w:rPr>
              <w:t>is</w:t>
            </w:r>
            <w:r>
              <w:rPr>
                <w:spacing w:val="-4"/>
                <w:sz w:val="20"/>
                <w:vertAlign w:val="baseline"/>
              </w:rPr>
              <w:t> </w:t>
            </w:r>
            <w:r>
              <w:rPr>
                <w:sz w:val="20"/>
                <w:vertAlign w:val="baseline"/>
              </w:rPr>
              <w:t>updated</w:t>
            </w:r>
            <w:r>
              <w:rPr>
                <w:spacing w:val="-4"/>
                <w:sz w:val="20"/>
                <w:vertAlign w:val="baseline"/>
              </w:rPr>
              <w:t> </w:t>
            </w:r>
            <w:r>
              <w:rPr>
                <w:sz w:val="20"/>
                <w:vertAlign w:val="baseline"/>
              </w:rPr>
              <w:t>by</w:t>
            </w:r>
            <w:r>
              <w:rPr>
                <w:spacing w:val="-2"/>
                <w:sz w:val="20"/>
                <w:vertAlign w:val="baseline"/>
              </w:rPr>
              <w:t> </w:t>
            </w:r>
            <w:r>
              <w:rPr>
                <w:sz w:val="20"/>
                <w:vertAlign w:val="baseline"/>
              </w:rPr>
              <w:t>the</w:t>
            </w:r>
            <w:r>
              <w:rPr>
                <w:spacing w:val="-7"/>
                <w:sz w:val="20"/>
                <w:vertAlign w:val="baseline"/>
              </w:rPr>
              <w:t> </w:t>
            </w:r>
            <w:r>
              <w:rPr>
                <w:sz w:val="20"/>
                <w:vertAlign w:val="baseline"/>
              </w:rPr>
              <w:t>volume round(z,</w:t>
            </w:r>
            <w:r>
              <w:rPr>
                <w:spacing w:val="-5"/>
                <w:sz w:val="20"/>
                <w:vertAlign w:val="baseline"/>
              </w:rPr>
              <w:t> </w:t>
            </w:r>
            <w:r>
              <w:rPr>
                <w:sz w:val="20"/>
                <w:vertAlign w:val="baseline"/>
              </w:rPr>
              <w:t>2)</w:t>
            </w:r>
            <w:r>
              <w:rPr>
                <w:spacing w:val="-3"/>
                <w:sz w:val="20"/>
                <w:vertAlign w:val="baseline"/>
              </w:rPr>
              <w:t> </w:t>
            </w:r>
            <w:r>
              <w:rPr>
                <w:sz w:val="20"/>
                <w:vertAlign w:val="baseline"/>
              </w:rPr>
              <w:t>*</w:t>
            </w:r>
            <w:r>
              <w:rPr>
                <w:spacing w:val="-4"/>
                <w:sz w:val="20"/>
                <w:vertAlign w:val="baseline"/>
              </w:rPr>
              <w:t> </w:t>
            </w:r>
            <w:r>
              <w:rPr>
                <w:sz w:val="20"/>
                <w:vertAlign w:val="baseline"/>
              </w:rPr>
              <w:t>10</w:t>
            </w:r>
            <w:r>
              <w:rPr>
                <w:sz w:val="20"/>
                <w:vertAlign w:val="superscript"/>
              </w:rPr>
              <w:t>2</w:t>
            </w:r>
            <w:r>
              <w:rPr>
                <w:sz w:val="20"/>
                <w:vertAlign w:val="baseline"/>
              </w:rPr>
              <w:t>,</w:t>
            </w:r>
            <w:r>
              <w:rPr>
                <w:spacing w:val="-3"/>
                <w:sz w:val="20"/>
                <w:vertAlign w:val="baseline"/>
              </w:rPr>
              <w:t> </w:t>
            </w:r>
            <w:r>
              <w:rPr>
                <w:sz w:val="20"/>
                <w:vertAlign w:val="baseline"/>
              </w:rPr>
              <w:t>if</w:t>
            </w:r>
            <w:r>
              <w:rPr>
                <w:spacing w:val="-2"/>
                <w:sz w:val="20"/>
                <w:vertAlign w:val="baseline"/>
              </w:rPr>
              <w:t> </w:t>
            </w:r>
            <w:r>
              <w:rPr>
                <w:sz w:val="20"/>
                <w:vertAlign w:val="baseline"/>
              </w:rPr>
              <w:t>round(z,</w:t>
            </w:r>
            <w:r>
              <w:rPr>
                <w:spacing w:val="-5"/>
                <w:sz w:val="20"/>
                <w:vertAlign w:val="baseline"/>
              </w:rPr>
              <w:t> </w:t>
            </w:r>
            <w:r>
              <w:rPr>
                <w:sz w:val="20"/>
                <w:vertAlign w:val="baseline"/>
              </w:rPr>
              <w:t>2)</w:t>
            </w:r>
            <w:r>
              <w:rPr>
                <w:spacing w:val="-3"/>
                <w:sz w:val="20"/>
                <w:vertAlign w:val="baseline"/>
              </w:rPr>
              <w:t> </w:t>
            </w:r>
            <w:r>
              <w:rPr>
                <w:sz w:val="20"/>
                <w:vertAlign w:val="baseline"/>
              </w:rPr>
              <w:t>* 10</w:t>
            </w:r>
            <w:r>
              <w:rPr>
                <w:sz w:val="20"/>
                <w:vertAlign w:val="superscript"/>
              </w:rPr>
              <w:t>2</w:t>
            </w:r>
            <w:r>
              <w:rPr>
                <w:sz w:val="20"/>
                <w:vertAlign w:val="baseline"/>
              </w:rPr>
              <w:t> is bigger/smaller than previously counted volume, where:</w:t>
            </w:r>
          </w:p>
          <w:p>
            <w:pPr>
              <w:pStyle w:val="TableParagraph"/>
              <w:spacing w:line="240" w:lineRule="exact" w:before="161"/>
              <w:ind w:left="307" w:right="135"/>
              <w:rPr>
                <w:sz w:val="21"/>
              </w:rPr>
            </w:pPr>
            <w:r>
              <w:rPr>
                <w:sz w:val="20"/>
              </w:rPr>
              <w:t>z is the volume </w:t>
            </w:r>
            <w:r>
              <w:rPr>
                <w:sz w:val="21"/>
              </w:rPr>
              <w:t>of transmission power of PDCCH whenever PDCCH</w:t>
            </w:r>
            <w:r>
              <w:rPr>
                <w:spacing w:val="-2"/>
                <w:sz w:val="21"/>
              </w:rPr>
              <w:t> </w:t>
            </w:r>
            <w:r>
              <w:rPr>
                <w:sz w:val="21"/>
              </w:rPr>
              <w:t>is</w:t>
            </w:r>
            <w:r>
              <w:rPr>
                <w:spacing w:val="-3"/>
                <w:sz w:val="21"/>
              </w:rPr>
              <w:t> </w:t>
            </w:r>
            <w:r>
              <w:rPr>
                <w:sz w:val="21"/>
              </w:rPr>
              <w:t>transmitted</w:t>
            </w:r>
            <w:r>
              <w:rPr>
                <w:spacing w:val="-3"/>
                <w:sz w:val="21"/>
              </w:rPr>
              <w:t> </w:t>
            </w:r>
            <w:r>
              <w:rPr>
                <w:sz w:val="21"/>
              </w:rPr>
              <w:t>when</w:t>
            </w:r>
            <w:r>
              <w:rPr>
                <w:spacing w:val="-6"/>
                <w:sz w:val="21"/>
              </w:rPr>
              <w:t> </w:t>
            </w:r>
            <w:r>
              <w:rPr>
                <w:sz w:val="21"/>
              </w:rPr>
              <w:t>SSB</w:t>
            </w:r>
            <w:r>
              <w:rPr>
                <w:spacing w:val="-5"/>
                <w:sz w:val="21"/>
              </w:rPr>
              <w:t> </w:t>
            </w:r>
            <w:r>
              <w:rPr>
                <w:sz w:val="21"/>
              </w:rPr>
              <w:t>used</w:t>
            </w:r>
            <w:r>
              <w:rPr>
                <w:spacing w:val="-3"/>
                <w:sz w:val="21"/>
              </w:rPr>
              <w:t> </w:t>
            </w:r>
            <w:r>
              <w:rPr>
                <w:sz w:val="21"/>
              </w:rPr>
              <w:t>for</w:t>
            </w:r>
            <w:r>
              <w:rPr>
                <w:spacing w:val="-6"/>
                <w:sz w:val="21"/>
              </w:rPr>
              <w:t> </w:t>
            </w:r>
            <w:r>
              <w:rPr>
                <w:sz w:val="21"/>
              </w:rPr>
              <w:t>PDCCH</w:t>
            </w:r>
            <w:r>
              <w:rPr>
                <w:spacing w:val="-4"/>
                <w:sz w:val="21"/>
              </w:rPr>
              <w:t> </w:t>
            </w:r>
            <w:r>
              <w:rPr>
                <w:sz w:val="21"/>
              </w:rPr>
              <w:t>is</w:t>
            </w:r>
            <w:r>
              <w:rPr>
                <w:spacing w:val="-3"/>
                <w:sz w:val="21"/>
              </w:rPr>
              <w:t> </w:t>
            </w:r>
            <w:r>
              <w:rPr>
                <w:sz w:val="21"/>
              </w:rPr>
              <w:t>group</w:t>
            </w:r>
            <w:r>
              <w:rPr>
                <w:spacing w:val="-3"/>
                <w:sz w:val="21"/>
              </w:rPr>
              <w:t> </w:t>
            </w:r>
            <w:r>
              <w:rPr>
                <w:sz w:val="21"/>
              </w:rPr>
              <w:t>of</w:t>
            </w:r>
          </w:p>
        </w:tc>
      </w:tr>
    </w:tbl>
    <w:p>
      <w:pPr>
        <w:spacing w:after="0" w:line="240" w:lineRule="exact"/>
        <w:rPr>
          <w:sz w:val="21"/>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1583" w:hRule="atLeast"/>
        </w:trPr>
        <w:tc>
          <w:tcPr>
            <w:tcW w:w="2405" w:type="dxa"/>
          </w:tcPr>
          <w:p>
            <w:pPr>
              <w:pStyle w:val="TableParagraph"/>
              <w:ind w:left="0"/>
              <w:rPr>
                <w:sz w:val="20"/>
              </w:rPr>
            </w:pPr>
          </w:p>
        </w:tc>
        <w:tc>
          <w:tcPr>
            <w:tcW w:w="6097" w:type="dxa"/>
          </w:tcPr>
          <w:p>
            <w:pPr>
              <w:pStyle w:val="TableParagraph"/>
              <w:spacing w:before="1"/>
              <w:ind w:left="307" w:right="135"/>
              <w:rPr>
                <w:sz w:val="20"/>
              </w:rPr>
            </w:pPr>
            <w:r>
              <w:rPr>
                <w:sz w:val="21"/>
              </w:rPr>
              <w:t>subcounter.</w:t>
            </w:r>
            <w:r>
              <w:rPr>
                <w:i/>
                <w:sz w:val="21"/>
              </w:rPr>
              <w:t>SSB</w:t>
            </w:r>
            <w:r>
              <w:rPr>
                <w:i/>
                <w:spacing w:val="-4"/>
                <w:sz w:val="21"/>
              </w:rPr>
              <w:t> </w:t>
            </w:r>
            <w:r>
              <w:rPr>
                <w:sz w:val="21"/>
              </w:rPr>
              <w:t>and</w:t>
            </w:r>
            <w:r>
              <w:rPr>
                <w:spacing w:val="-7"/>
                <w:sz w:val="21"/>
              </w:rPr>
              <w:t> </w:t>
            </w:r>
            <w:r>
              <w:rPr>
                <w:sz w:val="21"/>
              </w:rPr>
              <w:t>when</w:t>
            </w:r>
            <w:r>
              <w:rPr>
                <w:spacing w:val="-7"/>
                <w:sz w:val="21"/>
              </w:rPr>
              <w:t> </w:t>
            </w:r>
            <w:r>
              <w:rPr>
                <w:sz w:val="21"/>
              </w:rPr>
              <w:t>the</w:t>
            </w:r>
            <w:r>
              <w:rPr>
                <w:spacing w:val="-4"/>
                <w:sz w:val="21"/>
              </w:rPr>
              <w:t> </w:t>
            </w:r>
            <w:r>
              <w:rPr>
                <w:sz w:val="21"/>
              </w:rPr>
              <w:t>DCI</w:t>
            </w:r>
            <w:r>
              <w:rPr>
                <w:spacing w:val="-5"/>
                <w:sz w:val="21"/>
              </w:rPr>
              <w:t> </w:t>
            </w:r>
            <w:r>
              <w:rPr>
                <w:sz w:val="21"/>
              </w:rPr>
              <w:t>format</w:t>
            </w:r>
            <w:r>
              <w:rPr>
                <w:spacing w:val="-5"/>
                <w:sz w:val="21"/>
              </w:rPr>
              <w:t> </w:t>
            </w:r>
            <w:r>
              <w:rPr>
                <w:sz w:val="21"/>
              </w:rPr>
              <w:t>of</w:t>
            </w:r>
            <w:r>
              <w:rPr>
                <w:spacing w:val="-5"/>
                <w:sz w:val="21"/>
              </w:rPr>
              <w:t> </w:t>
            </w:r>
            <w:r>
              <w:rPr>
                <w:sz w:val="21"/>
              </w:rPr>
              <w:t>transmitted</w:t>
            </w:r>
            <w:r>
              <w:rPr>
                <w:spacing w:val="-4"/>
                <w:sz w:val="21"/>
              </w:rPr>
              <w:t> </w:t>
            </w:r>
            <w:r>
              <w:rPr>
                <w:sz w:val="21"/>
              </w:rPr>
              <w:t>DCI</w:t>
            </w:r>
            <w:r>
              <w:rPr>
                <w:spacing w:val="-5"/>
                <w:sz w:val="21"/>
              </w:rPr>
              <w:t> </w:t>
            </w:r>
            <w:r>
              <w:rPr>
                <w:sz w:val="21"/>
              </w:rPr>
              <w:t>is group of subcounter.</w:t>
            </w:r>
            <w:r>
              <w:rPr>
                <w:i/>
                <w:sz w:val="21"/>
              </w:rPr>
              <w:t>DCI</w:t>
            </w:r>
            <w:r>
              <w:rPr>
                <w:sz w:val="21"/>
              </w:rPr>
              <w:t>. </w:t>
            </w:r>
            <w:r>
              <w:rPr>
                <w:sz w:val="20"/>
              </w:rPr>
              <w:t>If PDCCH is transmitted within plural OFDM symbols with same SSB in one slot, the volume is linear average within OFDM symbols. If PDCCH is transmitted with different</w:t>
            </w:r>
            <w:r>
              <w:rPr>
                <w:spacing w:val="-5"/>
                <w:sz w:val="20"/>
              </w:rPr>
              <w:t> </w:t>
            </w:r>
            <w:r>
              <w:rPr>
                <w:sz w:val="20"/>
              </w:rPr>
              <w:t>SSB</w:t>
            </w:r>
            <w:r>
              <w:rPr>
                <w:spacing w:val="-5"/>
                <w:sz w:val="20"/>
              </w:rPr>
              <w:t> </w:t>
            </w:r>
            <w:r>
              <w:rPr>
                <w:sz w:val="20"/>
              </w:rPr>
              <w:t>in</w:t>
            </w:r>
            <w:r>
              <w:rPr>
                <w:spacing w:val="-3"/>
                <w:sz w:val="20"/>
              </w:rPr>
              <w:t> </w:t>
            </w:r>
            <w:r>
              <w:rPr>
                <w:sz w:val="20"/>
              </w:rPr>
              <w:t>each</w:t>
            </w:r>
            <w:r>
              <w:rPr>
                <w:spacing w:val="-3"/>
                <w:sz w:val="20"/>
              </w:rPr>
              <w:t> </w:t>
            </w:r>
            <w:r>
              <w:rPr>
                <w:sz w:val="20"/>
              </w:rPr>
              <w:t>OFDM</w:t>
            </w:r>
            <w:r>
              <w:rPr>
                <w:spacing w:val="-4"/>
                <w:sz w:val="20"/>
              </w:rPr>
              <w:t> </w:t>
            </w:r>
            <w:r>
              <w:rPr>
                <w:sz w:val="20"/>
              </w:rPr>
              <w:t>symbols</w:t>
            </w:r>
            <w:r>
              <w:rPr>
                <w:spacing w:val="-5"/>
                <w:sz w:val="20"/>
              </w:rPr>
              <w:t> </w:t>
            </w:r>
            <w:r>
              <w:rPr>
                <w:sz w:val="20"/>
              </w:rPr>
              <w:t>in</w:t>
            </w:r>
            <w:r>
              <w:rPr>
                <w:spacing w:val="-3"/>
                <w:sz w:val="20"/>
              </w:rPr>
              <w:t> </w:t>
            </w:r>
            <w:r>
              <w:rPr>
                <w:sz w:val="20"/>
              </w:rPr>
              <w:t>the</w:t>
            </w:r>
            <w:r>
              <w:rPr>
                <w:spacing w:val="-4"/>
                <w:sz w:val="20"/>
              </w:rPr>
              <w:t> </w:t>
            </w:r>
            <w:r>
              <w:rPr>
                <w:sz w:val="20"/>
              </w:rPr>
              <w:t>one</w:t>
            </w:r>
            <w:r>
              <w:rPr>
                <w:spacing w:val="-4"/>
                <w:sz w:val="20"/>
              </w:rPr>
              <w:t> </w:t>
            </w:r>
            <w:r>
              <w:rPr>
                <w:sz w:val="20"/>
              </w:rPr>
              <w:t>slot,</w:t>
            </w:r>
            <w:r>
              <w:rPr>
                <w:spacing w:val="-4"/>
                <w:sz w:val="20"/>
              </w:rPr>
              <w:t> </w:t>
            </w:r>
            <w:r>
              <w:rPr>
                <w:sz w:val="20"/>
              </w:rPr>
              <w:t>z</w:t>
            </w:r>
            <w:r>
              <w:rPr>
                <w:spacing w:val="-4"/>
                <w:sz w:val="20"/>
              </w:rPr>
              <w:t> </w:t>
            </w:r>
            <w:r>
              <w:rPr>
                <w:sz w:val="20"/>
              </w:rPr>
              <w:t>is</w:t>
            </w:r>
            <w:r>
              <w:rPr>
                <w:spacing w:val="-5"/>
                <w:sz w:val="20"/>
              </w:rPr>
              <w:t> </w:t>
            </w:r>
            <w:r>
              <w:rPr>
                <w:sz w:val="20"/>
              </w:rPr>
              <w:t>once</w:t>
            </w:r>
            <w:r>
              <w:rPr>
                <w:spacing w:val="-4"/>
                <w:sz w:val="20"/>
              </w:rPr>
              <w:t> </w:t>
            </w:r>
            <w:r>
              <w:rPr>
                <w:sz w:val="20"/>
              </w:rPr>
              <w:t>per OFDM symbol.</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dBm/10</w:t>
            </w:r>
            <w:r>
              <w:rPr>
                <w:sz w:val="20"/>
                <w:vertAlign w:val="superscript"/>
              </w:rPr>
              <w:t>2</w:t>
            </w:r>
            <w:r>
              <w:rPr>
                <w:spacing w:val="-6"/>
                <w:sz w:val="20"/>
                <w:vertAlign w:val="baseline"/>
              </w:rPr>
              <w:t> </w:t>
            </w:r>
            <w:r>
              <w:rPr>
                <w:spacing w:val="-2"/>
                <w:sz w:val="20"/>
                <w:vertAlign w:val="baseline"/>
              </w:rPr>
              <w:t>(S16)</w:t>
            </w:r>
          </w:p>
        </w:tc>
      </w:tr>
      <w:tr>
        <w:trPr>
          <w:trHeight w:val="344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ind w:right="135"/>
              <w:rPr>
                <w:sz w:val="20"/>
              </w:rPr>
            </w:pPr>
            <w:r>
              <w:rPr>
                <w:sz w:val="20"/>
              </w:rPr>
              <w:t>OR.DLSQL.PdcchTxPower.</w:t>
            </w:r>
            <w:r>
              <w:rPr>
                <w:i/>
                <w:sz w:val="20"/>
              </w:rPr>
              <w:t>SSB.DCI.statistic</w:t>
            </w:r>
            <w:r>
              <w:rPr>
                <w:i/>
                <w:spacing w:val="-9"/>
                <w:sz w:val="20"/>
              </w:rPr>
              <w:t> </w:t>
            </w:r>
            <w:r>
              <w:rPr>
                <w:sz w:val="20"/>
              </w:rPr>
              <w:t>where</w:t>
            </w:r>
            <w:r>
              <w:rPr>
                <w:spacing w:val="-10"/>
                <w:sz w:val="20"/>
              </w:rPr>
              <w:t> </w:t>
            </w:r>
            <w:r>
              <w:rPr>
                <w:i/>
                <w:sz w:val="20"/>
              </w:rPr>
              <w:t>SSB</w:t>
            </w:r>
            <w:r>
              <w:rPr>
                <w:i/>
                <w:spacing w:val="-10"/>
                <w:sz w:val="20"/>
              </w:rPr>
              <w:t> </w:t>
            </w:r>
            <w:r>
              <w:rPr>
                <w:sz w:val="20"/>
              </w:rPr>
              <w:t>is</w:t>
            </w:r>
            <w:r>
              <w:rPr>
                <w:spacing w:val="-12"/>
                <w:sz w:val="20"/>
              </w:rPr>
              <w:t> </w:t>
            </w:r>
            <w:r>
              <w:rPr>
                <w:sz w:val="20"/>
              </w:rPr>
              <w:t>the</w:t>
            </w:r>
            <w:r>
              <w:rPr>
                <w:spacing w:val="-10"/>
                <w:sz w:val="20"/>
              </w:rPr>
              <w:t> </w:t>
            </w:r>
            <w:r>
              <w:rPr>
                <w:sz w:val="20"/>
              </w:rPr>
              <w:t>SSB </w:t>
            </w:r>
            <w:r>
              <w:rPr>
                <w:spacing w:val="-2"/>
                <w:sz w:val="20"/>
              </w:rPr>
              <w:t>index:</w:t>
            </w:r>
          </w:p>
          <w:p>
            <w:pPr>
              <w:pStyle w:val="TableParagraph"/>
              <w:spacing w:line="228" w:lineRule="exact"/>
              <w:ind w:left="307"/>
              <w:rPr>
                <w:sz w:val="20"/>
              </w:rPr>
            </w:pPr>
            <w:r>
              <w:rPr>
                <w:sz w:val="20"/>
              </w:rPr>
              <w:t>0:</w:t>
            </w:r>
            <w:r>
              <w:rPr>
                <w:spacing w:val="-2"/>
                <w:sz w:val="20"/>
              </w:rPr>
              <w:t> </w:t>
            </w:r>
            <w:r>
              <w:rPr>
                <w:spacing w:val="-5"/>
                <w:sz w:val="20"/>
              </w:rPr>
              <w:t>#0</w:t>
            </w:r>
          </w:p>
          <w:p>
            <w:pPr>
              <w:pStyle w:val="TableParagraph"/>
              <w:ind w:left="307"/>
              <w:rPr>
                <w:sz w:val="20"/>
              </w:rPr>
            </w:pPr>
            <w:r>
              <w:rPr>
                <w:sz w:val="20"/>
              </w:rPr>
              <w:t>1:</w:t>
            </w:r>
            <w:r>
              <w:rPr>
                <w:spacing w:val="-2"/>
                <w:sz w:val="20"/>
              </w:rPr>
              <w:t> </w:t>
            </w:r>
            <w:r>
              <w:rPr>
                <w:spacing w:val="-5"/>
                <w:sz w:val="20"/>
              </w:rPr>
              <w:t>#1</w:t>
            </w:r>
          </w:p>
          <w:p>
            <w:pPr>
              <w:pStyle w:val="TableParagraph"/>
              <w:spacing w:before="1"/>
              <w:ind w:left="307"/>
              <w:rPr>
                <w:sz w:val="20"/>
              </w:rPr>
            </w:pPr>
            <w:r>
              <w:rPr>
                <w:spacing w:val="-10"/>
                <w:sz w:val="20"/>
              </w:rPr>
              <w:t>…</w:t>
            </w:r>
          </w:p>
          <w:p>
            <w:pPr>
              <w:pStyle w:val="TableParagraph"/>
              <w:spacing w:line="229" w:lineRule="exact" w:before="1"/>
              <w:ind w:left="307"/>
              <w:rPr>
                <w:sz w:val="20"/>
              </w:rPr>
            </w:pPr>
            <w:r>
              <w:rPr>
                <w:sz w:val="20"/>
              </w:rPr>
              <w:t>63:</w:t>
            </w:r>
            <w:r>
              <w:rPr>
                <w:spacing w:val="-2"/>
                <w:sz w:val="20"/>
              </w:rPr>
              <w:t> </w:t>
            </w:r>
            <w:r>
              <w:rPr>
                <w:spacing w:val="-5"/>
                <w:sz w:val="20"/>
              </w:rPr>
              <w:t>#63</w:t>
            </w:r>
          </w:p>
          <w:p>
            <w:pPr>
              <w:pStyle w:val="TableParagraph"/>
              <w:ind w:left="307" w:right="4115" w:hanging="200"/>
              <w:rPr>
                <w:sz w:val="20"/>
              </w:rPr>
            </w:pPr>
            <w:r>
              <w:rPr>
                <w:i/>
                <w:sz w:val="20"/>
              </w:rPr>
              <w:t>DCI</w:t>
            </w:r>
            <w:r>
              <w:rPr>
                <w:i/>
                <w:spacing w:val="-9"/>
                <w:sz w:val="20"/>
              </w:rPr>
              <w:t> </w:t>
            </w:r>
            <w:r>
              <w:rPr>
                <w:sz w:val="20"/>
              </w:rPr>
              <w:t>is</w:t>
            </w:r>
            <w:r>
              <w:rPr>
                <w:spacing w:val="-11"/>
                <w:sz w:val="20"/>
              </w:rPr>
              <w:t> </w:t>
            </w:r>
            <w:r>
              <w:rPr>
                <w:sz w:val="20"/>
              </w:rPr>
              <w:t>the</w:t>
            </w:r>
            <w:r>
              <w:rPr>
                <w:spacing w:val="-10"/>
                <w:sz w:val="20"/>
              </w:rPr>
              <w:t> </w:t>
            </w:r>
            <w:r>
              <w:rPr>
                <w:sz w:val="20"/>
              </w:rPr>
              <w:t>DCI</w:t>
            </w:r>
            <w:r>
              <w:rPr>
                <w:spacing w:val="-10"/>
                <w:sz w:val="20"/>
              </w:rPr>
              <w:t> </w:t>
            </w:r>
            <w:r>
              <w:rPr>
                <w:sz w:val="20"/>
              </w:rPr>
              <w:t>format: 0: 0_0</w:t>
            </w:r>
          </w:p>
          <w:p>
            <w:pPr>
              <w:pStyle w:val="TableParagraph"/>
              <w:ind w:left="307"/>
              <w:rPr>
                <w:sz w:val="20"/>
              </w:rPr>
            </w:pPr>
            <w:r>
              <w:rPr>
                <w:sz w:val="20"/>
              </w:rPr>
              <w:t>1:</w:t>
            </w:r>
            <w:r>
              <w:rPr>
                <w:spacing w:val="-2"/>
                <w:sz w:val="20"/>
              </w:rPr>
              <w:t> </w:t>
            </w:r>
            <w:r>
              <w:rPr>
                <w:spacing w:val="-5"/>
                <w:sz w:val="20"/>
              </w:rPr>
              <w:t>0_1</w:t>
            </w:r>
          </w:p>
          <w:p>
            <w:pPr>
              <w:pStyle w:val="TableParagraph"/>
              <w:ind w:left="307"/>
              <w:rPr>
                <w:sz w:val="20"/>
              </w:rPr>
            </w:pPr>
            <w:r>
              <w:rPr>
                <w:sz w:val="20"/>
              </w:rPr>
              <w:t>2:</w:t>
            </w:r>
            <w:r>
              <w:rPr>
                <w:spacing w:val="-2"/>
                <w:sz w:val="20"/>
              </w:rPr>
              <w:t> </w:t>
            </w:r>
            <w:r>
              <w:rPr>
                <w:spacing w:val="-5"/>
                <w:sz w:val="20"/>
              </w:rPr>
              <w:t>1_0</w:t>
            </w:r>
          </w:p>
          <w:p>
            <w:pPr>
              <w:pStyle w:val="TableParagraph"/>
              <w:spacing w:before="1"/>
              <w:ind w:left="307"/>
              <w:rPr>
                <w:sz w:val="20"/>
              </w:rPr>
            </w:pPr>
            <w:r>
              <w:rPr>
                <w:sz w:val="20"/>
              </w:rPr>
              <w:t>3:</w:t>
            </w:r>
            <w:r>
              <w:rPr>
                <w:spacing w:val="-2"/>
                <w:sz w:val="20"/>
              </w:rPr>
              <w:t> </w:t>
            </w:r>
            <w:r>
              <w:rPr>
                <w:spacing w:val="-5"/>
                <w:sz w:val="20"/>
              </w:rPr>
              <w:t>1_1</w:t>
            </w:r>
          </w:p>
          <w:p>
            <w:pPr>
              <w:pStyle w:val="TableParagraph"/>
              <w:spacing w:line="229" w:lineRule="exact"/>
              <w:rPr>
                <w:sz w:val="20"/>
              </w:rPr>
            </w:pPr>
            <w:r>
              <w:rPr>
                <w:i/>
                <w:sz w:val="20"/>
              </w:rPr>
              <w:t>statistic</w:t>
            </w:r>
            <w:r>
              <w:rPr>
                <w:i/>
                <w:spacing w:val="-11"/>
                <w:sz w:val="20"/>
              </w:rPr>
              <w:t> </w:t>
            </w:r>
            <w:r>
              <w:rPr>
                <w:spacing w:val="-5"/>
                <w:sz w:val="20"/>
              </w:rPr>
              <w:t>is</w:t>
            </w:r>
          </w:p>
          <w:p>
            <w:pPr>
              <w:pStyle w:val="TableParagraph"/>
              <w:spacing w:line="229" w:lineRule="exact"/>
              <w:ind w:left="307"/>
              <w:rPr>
                <w:sz w:val="20"/>
              </w:rPr>
            </w:pPr>
            <w:r>
              <w:rPr>
                <w:sz w:val="20"/>
              </w:rPr>
              <w:t>0:</w:t>
            </w:r>
            <w:r>
              <w:rPr>
                <w:spacing w:val="-2"/>
                <w:sz w:val="20"/>
              </w:rPr>
              <w:t> average</w:t>
            </w:r>
          </w:p>
          <w:p>
            <w:pPr>
              <w:pStyle w:val="TableParagraph"/>
              <w:ind w:left="307"/>
              <w:rPr>
                <w:sz w:val="20"/>
              </w:rPr>
            </w:pPr>
            <w:r>
              <w:rPr>
                <w:sz w:val="20"/>
              </w:rPr>
              <w:t>1:</w:t>
            </w:r>
            <w:r>
              <w:rPr>
                <w:spacing w:val="-2"/>
                <w:sz w:val="20"/>
              </w:rPr>
              <w:t> maximum</w:t>
            </w:r>
          </w:p>
          <w:p>
            <w:pPr>
              <w:pStyle w:val="TableParagraph"/>
              <w:spacing w:line="210" w:lineRule="exact" w:before="1"/>
              <w:ind w:left="307"/>
              <w:rPr>
                <w:sz w:val="20"/>
              </w:rPr>
            </w:pPr>
            <w:r>
              <w:rPr>
                <w:sz w:val="20"/>
              </w:rPr>
              <w:t>2:</w:t>
            </w:r>
            <w:r>
              <w:rPr>
                <w:spacing w:val="-2"/>
                <w:sz w:val="20"/>
              </w:rPr>
              <w:t> minimum</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3"/>
        <w:ind w:left="276"/>
      </w:pPr>
      <w:r>
        <w:rPr>
          <w:spacing w:val="-10"/>
        </w:rPr>
        <w:t>1</w:t>
      </w:r>
    </w:p>
    <w:p>
      <w:pPr>
        <w:pStyle w:val="BodyText"/>
        <w:spacing w:before="180"/>
        <w:ind w:left="276"/>
      </w:pPr>
      <w:r>
        <w:rPr>
          <w:spacing w:val="-10"/>
        </w:rPr>
        <w:t>2</w:t>
      </w:r>
    </w:p>
    <w:p>
      <w:pPr>
        <w:pStyle w:val="Heading2"/>
        <w:numPr>
          <w:ilvl w:val="0"/>
          <w:numId w:val="166"/>
        </w:numPr>
        <w:tabs>
          <w:tab w:pos="952" w:val="left" w:leader="none"/>
        </w:tabs>
        <w:spacing w:line="240" w:lineRule="auto" w:before="360" w:after="0"/>
        <w:ind w:left="952" w:right="0" w:hanging="676"/>
        <w:jc w:val="left"/>
      </w:pPr>
      <w:bookmarkStart w:name="A.8 NR Beamforming performance counters" w:id="598"/>
      <w:bookmarkEnd w:id="598"/>
      <w:r>
        <w:rPr>
          <w:rFonts w:ascii="Times New Roman"/>
          <w:sz w:val="20"/>
        </w:rPr>
      </w:r>
      <w:bookmarkStart w:name="_bookmark252" w:id="599"/>
      <w:bookmarkEnd w:id="599"/>
      <w:r>
        <w:rPr>
          <w:rFonts w:ascii="Times New Roman"/>
          <w:sz w:val="20"/>
        </w:rPr>
      </w:r>
      <w:r>
        <w:rPr/>
        <w:t>A.8</w:t>
      </w:r>
      <w:r>
        <w:rPr>
          <w:spacing w:val="-13"/>
        </w:rPr>
        <w:t> </w:t>
      </w:r>
      <w:r>
        <w:rPr/>
        <w:t>NR</w:t>
      </w:r>
      <w:r>
        <w:rPr>
          <w:spacing w:val="-13"/>
        </w:rPr>
        <w:t> </w:t>
      </w:r>
      <w:r>
        <w:rPr/>
        <w:t>Beamforming</w:t>
      </w:r>
      <w:r>
        <w:rPr>
          <w:spacing w:val="-12"/>
        </w:rPr>
        <w:t> </w:t>
      </w:r>
      <w:r>
        <w:rPr/>
        <w:t>performance</w:t>
      </w:r>
      <w:r>
        <w:rPr>
          <w:spacing w:val="-13"/>
        </w:rPr>
        <w:t> </w:t>
      </w:r>
      <w:r>
        <w:rPr>
          <w:spacing w:val="-2"/>
        </w:rPr>
        <w:t>counters</w:t>
      </w:r>
    </w:p>
    <w:p>
      <w:pPr>
        <w:pStyle w:val="Heading3"/>
        <w:numPr>
          <w:ilvl w:val="0"/>
          <w:numId w:val="166"/>
        </w:numPr>
        <w:tabs>
          <w:tab w:pos="952" w:val="left" w:leader="none"/>
        </w:tabs>
        <w:spacing w:line="240" w:lineRule="auto" w:before="300" w:after="0"/>
        <w:ind w:left="952" w:right="0" w:hanging="676"/>
        <w:jc w:val="left"/>
        <w:rPr>
          <w:rFonts w:ascii="Tahoma"/>
        </w:rPr>
      </w:pPr>
      <w:bookmarkStart w:name="A.8.1 Distribution of UEs per beam index" w:id="600"/>
      <w:bookmarkEnd w:id="600"/>
      <w:r>
        <w:rPr>
          <w:rFonts w:ascii="Times New Roman"/>
          <w:sz w:val="20"/>
        </w:rPr>
      </w:r>
      <w:bookmarkStart w:name="_bookmark253" w:id="601"/>
      <w:bookmarkEnd w:id="601"/>
      <w:r>
        <w:rPr>
          <w:rFonts w:ascii="Times New Roman"/>
          <w:sz w:val="20"/>
        </w:rPr>
      </w:r>
      <w:r>
        <w:rPr/>
        <w:t>A.8.1</w:t>
      </w:r>
      <w:r>
        <w:rPr>
          <w:spacing w:val="-3"/>
        </w:rPr>
        <w:t> </w:t>
      </w:r>
      <w:r>
        <w:rPr>
          <w:rFonts w:ascii="Tahoma"/>
        </w:rPr>
        <w:t>Distribution</w:t>
      </w:r>
      <w:r>
        <w:rPr>
          <w:rFonts w:ascii="Tahoma"/>
          <w:spacing w:val="-5"/>
        </w:rPr>
        <w:t> </w:t>
      </w:r>
      <w:r>
        <w:rPr>
          <w:rFonts w:ascii="Tahoma"/>
        </w:rPr>
        <w:t>of</w:t>
      </w:r>
      <w:r>
        <w:rPr>
          <w:rFonts w:ascii="Tahoma"/>
          <w:spacing w:val="-4"/>
        </w:rPr>
        <w:t> </w:t>
      </w:r>
      <w:r>
        <w:rPr>
          <w:rFonts w:ascii="Tahoma"/>
        </w:rPr>
        <w:t>UEs</w:t>
      </w:r>
      <w:r>
        <w:rPr>
          <w:rFonts w:ascii="Tahoma"/>
          <w:spacing w:val="-5"/>
        </w:rPr>
        <w:t> </w:t>
      </w:r>
      <w:r>
        <w:rPr>
          <w:rFonts w:ascii="Tahoma"/>
        </w:rPr>
        <w:t>per</w:t>
      </w:r>
      <w:r>
        <w:rPr>
          <w:rFonts w:ascii="Tahoma"/>
          <w:spacing w:val="-6"/>
        </w:rPr>
        <w:t> </w:t>
      </w:r>
      <w:r>
        <w:rPr>
          <w:rFonts w:ascii="Tahoma"/>
        </w:rPr>
        <w:t>beam</w:t>
      </w:r>
      <w:r>
        <w:rPr>
          <w:rFonts w:ascii="Tahoma"/>
          <w:spacing w:val="-3"/>
        </w:rPr>
        <w:t> </w:t>
      </w:r>
      <w:r>
        <w:rPr>
          <w:rFonts w:ascii="Tahoma"/>
          <w:spacing w:val="-4"/>
        </w:rPr>
        <w:t>index</w:t>
      </w:r>
    </w:p>
    <w:p>
      <w:pPr>
        <w:pStyle w:val="BodyText"/>
        <w:spacing w:before="9"/>
        <w:rPr>
          <w:rFonts w:ascii="Tahoma"/>
          <w:sz w:val="24"/>
        </w:rPr>
      </w:pPr>
    </w:p>
    <w:p>
      <w:pPr>
        <w:pStyle w:val="Heading4"/>
        <w:numPr>
          <w:ilvl w:val="0"/>
          <w:numId w:val="166"/>
        </w:numPr>
        <w:tabs>
          <w:tab w:pos="952" w:val="left" w:leader="none"/>
        </w:tabs>
        <w:spacing w:line="240" w:lineRule="auto" w:before="0" w:after="0"/>
        <w:ind w:left="952" w:right="0" w:hanging="676"/>
        <w:jc w:val="left"/>
      </w:pPr>
      <w:bookmarkStart w:name="A.8.1.1 Performance Counter Table" w:id="602"/>
      <w:bookmarkEnd w:id="602"/>
      <w:r>
        <w:rPr>
          <w:rFonts w:ascii="Times New Roman"/>
          <w:sz w:val="20"/>
        </w:rPr>
      </w:r>
      <w:r>
        <w:rPr/>
        <w:t>A.8.1.1</w:t>
      </w:r>
      <w:r>
        <w:rPr>
          <w:spacing w:val="-7"/>
        </w:rPr>
        <w:t> </w:t>
      </w:r>
      <w:r>
        <w:rPr/>
        <w:t>Performance</w:t>
      </w:r>
      <w:r>
        <w:rPr>
          <w:spacing w:val="-6"/>
        </w:rPr>
        <w:t> </w:t>
      </w:r>
      <w:r>
        <w:rPr/>
        <w:t>Counter</w:t>
      </w:r>
      <w:r>
        <w:rPr>
          <w:spacing w:val="-6"/>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before="1"/>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before="1"/>
              <w:rPr>
                <w:sz w:val="20"/>
              </w:rPr>
            </w:pPr>
            <w:r>
              <w:rPr>
                <w:spacing w:val="-2"/>
                <w:sz w:val="20"/>
              </w:rPr>
              <w:t>OR.BF.DistUeBeamIndex</w:t>
            </w:r>
          </w:p>
        </w:tc>
      </w:tr>
      <w:tr>
        <w:trPr>
          <w:trHeight w:val="690"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distribution</w:t>
            </w:r>
            <w:r>
              <w:rPr>
                <w:spacing w:val="-4"/>
                <w:sz w:val="20"/>
              </w:rPr>
              <w:t> </w:t>
            </w:r>
            <w:r>
              <w:rPr>
                <w:sz w:val="20"/>
              </w:rPr>
              <w:t>of</w:t>
            </w:r>
            <w:r>
              <w:rPr>
                <w:spacing w:val="-4"/>
                <w:sz w:val="20"/>
              </w:rPr>
              <w:t> </w:t>
            </w:r>
            <w:r>
              <w:rPr>
                <w:sz w:val="20"/>
              </w:rPr>
              <w:t>the</w:t>
            </w:r>
            <w:r>
              <w:rPr>
                <w:spacing w:val="-6"/>
                <w:sz w:val="20"/>
              </w:rPr>
              <w:t> </w:t>
            </w:r>
            <w:r>
              <w:rPr>
                <w:sz w:val="20"/>
              </w:rPr>
              <w:t>UEs</w:t>
            </w:r>
            <w:r>
              <w:rPr>
                <w:spacing w:val="-5"/>
                <w:sz w:val="20"/>
              </w:rPr>
              <w:t> </w:t>
            </w:r>
            <w:r>
              <w:rPr>
                <w:sz w:val="20"/>
              </w:rPr>
              <w:t>with</w:t>
            </w:r>
            <w:r>
              <w:rPr>
                <w:spacing w:val="-4"/>
                <w:sz w:val="20"/>
              </w:rPr>
              <w:t> </w:t>
            </w:r>
            <w:r>
              <w:rPr>
                <w:sz w:val="20"/>
              </w:rPr>
              <w:t>beam</w:t>
            </w:r>
            <w:r>
              <w:rPr>
                <w:spacing w:val="-4"/>
                <w:sz w:val="20"/>
              </w:rPr>
              <w:t> </w:t>
            </w:r>
            <w:r>
              <w:rPr>
                <w:sz w:val="20"/>
              </w:rPr>
              <w:t>index.</w:t>
            </w:r>
            <w:r>
              <w:rPr>
                <w:spacing w:val="-8"/>
                <w:sz w:val="20"/>
              </w:rPr>
              <w:t> </w:t>
            </w:r>
            <w:r>
              <w:rPr>
                <w:sz w:val="20"/>
              </w:rPr>
              <w:t>This counter obtains the number of the UEs every 100 ms.</w:t>
            </w:r>
          </w:p>
          <w:p>
            <w:pPr>
              <w:pStyle w:val="TableParagraph"/>
              <w:spacing w:line="210" w:lineRule="exact" w:before="1"/>
              <w:rPr>
                <w:sz w:val="20"/>
              </w:rPr>
            </w:pPr>
            <w:r>
              <w:rPr>
                <w:sz w:val="20"/>
              </w:rPr>
              <w:t>This</w:t>
            </w:r>
            <w:r>
              <w:rPr>
                <w:spacing w:val="-5"/>
                <w:sz w:val="20"/>
              </w:rPr>
              <w:t> </w:t>
            </w:r>
            <w:r>
              <w:rPr>
                <w:sz w:val="20"/>
              </w:rPr>
              <w:t>is</w:t>
            </w:r>
            <w:r>
              <w:rPr>
                <w:spacing w:val="-5"/>
                <w:sz w:val="20"/>
              </w:rPr>
              <w:t> </w:t>
            </w:r>
            <w:r>
              <w:rPr>
                <w:sz w:val="20"/>
              </w:rPr>
              <w:t>recommended</w:t>
            </w:r>
            <w:r>
              <w:rPr>
                <w:spacing w:val="-3"/>
                <w:sz w:val="20"/>
              </w:rPr>
              <w:t> </w:t>
            </w:r>
            <w:r>
              <w:rPr>
                <w:sz w:val="20"/>
              </w:rPr>
              <w:t>to</w:t>
            </w:r>
            <w:r>
              <w:rPr>
                <w:spacing w:val="-2"/>
                <w:sz w:val="20"/>
              </w:rPr>
              <w:t> </w:t>
            </w:r>
            <w:r>
              <w:rPr>
                <w:sz w:val="20"/>
              </w:rPr>
              <w:t>support</w:t>
            </w:r>
            <w:r>
              <w:rPr>
                <w:spacing w:val="-5"/>
                <w:sz w:val="20"/>
              </w:rPr>
              <w:t> </w:t>
            </w:r>
            <w:r>
              <w:rPr>
                <w:sz w:val="20"/>
              </w:rPr>
              <w:t>for</w:t>
            </w:r>
            <w:r>
              <w:rPr>
                <w:spacing w:val="-4"/>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690" w:hRule="atLeast"/>
        </w:trPr>
        <w:tc>
          <w:tcPr>
            <w:tcW w:w="2405" w:type="dxa"/>
          </w:tcPr>
          <w:p>
            <w:pPr>
              <w:pStyle w:val="TableParagraph"/>
              <w:ind w:left="107"/>
              <w:rPr>
                <w:sz w:val="20"/>
              </w:rPr>
            </w:pPr>
            <w:r>
              <w:rPr>
                <w:spacing w:val="-2"/>
                <w:sz w:val="20"/>
              </w:rPr>
              <w:t>Condition</w:t>
            </w:r>
          </w:p>
        </w:tc>
        <w:tc>
          <w:tcPr>
            <w:tcW w:w="6097" w:type="dxa"/>
          </w:tcPr>
          <w:p>
            <w:pPr>
              <w:pStyle w:val="TableParagraph"/>
              <w:ind w:right="135"/>
              <w:rPr>
                <w:sz w:val="20"/>
              </w:rPr>
            </w:pPr>
            <w:r>
              <w:rPr>
                <w:sz w:val="20"/>
              </w:rPr>
              <w:t>Measurement</w:t>
            </w:r>
            <w:r>
              <w:rPr>
                <w:spacing w:val="-5"/>
                <w:sz w:val="20"/>
              </w:rPr>
              <w:t> </w:t>
            </w:r>
            <w:r>
              <w:rPr>
                <w:sz w:val="20"/>
              </w:rPr>
              <w:t>subcounter</w:t>
            </w:r>
            <w:r>
              <w:rPr>
                <w:spacing w:val="-4"/>
                <w:sz w:val="20"/>
              </w:rPr>
              <w:t> </w:t>
            </w:r>
            <w:r>
              <w:rPr>
                <w:sz w:val="20"/>
              </w:rPr>
              <w:t>is</w:t>
            </w:r>
            <w:r>
              <w:rPr>
                <w:spacing w:val="-5"/>
                <w:sz w:val="20"/>
              </w:rPr>
              <w:t> </w:t>
            </w:r>
            <w:r>
              <w:rPr>
                <w:sz w:val="20"/>
              </w:rPr>
              <w:t>incremented</w:t>
            </w:r>
            <w:r>
              <w:rPr>
                <w:spacing w:val="-4"/>
                <w:sz w:val="20"/>
              </w:rPr>
              <w:t> </w:t>
            </w:r>
            <w:r>
              <w:rPr>
                <w:sz w:val="20"/>
              </w:rPr>
              <w:t>by</w:t>
            </w:r>
            <w:r>
              <w:rPr>
                <w:spacing w:val="-4"/>
                <w:sz w:val="20"/>
              </w:rPr>
              <w:t> </w:t>
            </w:r>
            <w:r>
              <w:rPr>
                <w:sz w:val="20"/>
              </w:rPr>
              <w:t>the</w:t>
            </w:r>
            <w:r>
              <w:rPr>
                <w:spacing w:val="-6"/>
                <w:sz w:val="20"/>
              </w:rPr>
              <w:t> </w:t>
            </w:r>
            <w:r>
              <w:rPr>
                <w:sz w:val="20"/>
              </w:rPr>
              <w:t>number</w:t>
            </w:r>
            <w:r>
              <w:rPr>
                <w:spacing w:val="-4"/>
                <w:sz w:val="20"/>
              </w:rPr>
              <w:t> </w:t>
            </w:r>
            <w:r>
              <w:rPr>
                <w:sz w:val="20"/>
              </w:rPr>
              <w:t>of</w:t>
            </w:r>
            <w:r>
              <w:rPr>
                <w:spacing w:val="-6"/>
                <w:sz w:val="20"/>
              </w:rPr>
              <w:t> </w:t>
            </w:r>
            <w:r>
              <w:rPr>
                <w:sz w:val="20"/>
              </w:rPr>
              <w:t>the</w:t>
            </w:r>
            <w:r>
              <w:rPr>
                <w:spacing w:val="-4"/>
                <w:sz w:val="20"/>
              </w:rPr>
              <w:t> </w:t>
            </w:r>
            <w:r>
              <w:rPr>
                <w:sz w:val="20"/>
              </w:rPr>
              <w:t>UEs</w:t>
            </w:r>
            <w:r>
              <w:rPr>
                <w:spacing w:val="-5"/>
                <w:sz w:val="20"/>
              </w:rPr>
              <w:t> </w:t>
            </w:r>
            <w:r>
              <w:rPr>
                <w:sz w:val="20"/>
              </w:rPr>
              <w:t>per SSB index of the UE: #0, #1, …, #63 as subcounter.</w:t>
            </w:r>
            <w:r>
              <w:rPr>
                <w:i/>
                <w:sz w:val="20"/>
              </w:rPr>
              <w:t>SSB</w:t>
            </w:r>
            <w:r>
              <w:rPr>
                <w:sz w:val="20"/>
              </w:rPr>
              <w:t>.</w:t>
            </w:r>
          </w:p>
          <w:p>
            <w:pPr>
              <w:pStyle w:val="TableParagraph"/>
              <w:spacing w:line="210" w:lineRule="exact" w:before="1"/>
              <w:rPr>
                <w:sz w:val="20"/>
              </w:rPr>
            </w:pPr>
            <w:r>
              <w:rPr>
                <w:sz w:val="20"/>
              </w:rPr>
              <w:t>The</w:t>
            </w:r>
            <w:r>
              <w:rPr>
                <w:spacing w:val="-4"/>
                <w:sz w:val="20"/>
              </w:rPr>
              <w:t> </w:t>
            </w:r>
            <w:r>
              <w:rPr>
                <w:sz w:val="20"/>
              </w:rPr>
              <w:t>number</w:t>
            </w:r>
            <w:r>
              <w:rPr>
                <w:spacing w:val="-3"/>
                <w:sz w:val="20"/>
              </w:rPr>
              <w:t> </w:t>
            </w:r>
            <w:r>
              <w:rPr>
                <w:sz w:val="20"/>
              </w:rPr>
              <w:t>is</w:t>
            </w:r>
            <w:r>
              <w:rPr>
                <w:spacing w:val="-5"/>
                <w:sz w:val="20"/>
              </w:rPr>
              <w:t> </w:t>
            </w:r>
            <w:r>
              <w:rPr>
                <w:sz w:val="20"/>
              </w:rPr>
              <w:t>acquired</w:t>
            </w:r>
            <w:r>
              <w:rPr>
                <w:spacing w:val="-3"/>
                <w:sz w:val="20"/>
              </w:rPr>
              <w:t> </w:t>
            </w:r>
            <w:r>
              <w:rPr>
                <w:sz w:val="20"/>
              </w:rPr>
              <w:t>as</w:t>
            </w:r>
            <w:r>
              <w:rPr>
                <w:spacing w:val="-5"/>
                <w:sz w:val="20"/>
              </w:rPr>
              <w:t> </w:t>
            </w:r>
            <w:r>
              <w:rPr>
                <w:sz w:val="20"/>
              </w:rPr>
              <w:t>an</w:t>
            </w:r>
            <w:r>
              <w:rPr>
                <w:spacing w:val="-2"/>
                <w:sz w:val="20"/>
              </w:rPr>
              <w:t> </w:t>
            </w:r>
            <w:r>
              <w:rPr>
                <w:sz w:val="20"/>
              </w:rPr>
              <w:t>instantaneous</w:t>
            </w:r>
            <w:r>
              <w:rPr>
                <w:spacing w:val="-5"/>
                <w:sz w:val="20"/>
              </w:rPr>
              <w:t> </w:t>
            </w:r>
            <w:r>
              <w:rPr>
                <w:sz w:val="20"/>
              </w:rPr>
              <w:t>value</w:t>
            </w:r>
            <w:r>
              <w:rPr>
                <w:spacing w:val="-4"/>
                <w:sz w:val="20"/>
              </w:rPr>
              <w:t> </w:t>
            </w:r>
            <w:r>
              <w:rPr>
                <w:sz w:val="20"/>
              </w:rPr>
              <w:t>at</w:t>
            </w:r>
            <w:r>
              <w:rPr>
                <w:spacing w:val="-4"/>
                <w:sz w:val="20"/>
              </w:rPr>
              <w:t> </w:t>
            </w:r>
            <w:r>
              <w:rPr>
                <w:sz w:val="20"/>
              </w:rPr>
              <w:t>every</w:t>
            </w:r>
            <w:r>
              <w:rPr>
                <w:spacing w:val="-5"/>
                <w:sz w:val="20"/>
              </w:rPr>
              <w:t> </w:t>
            </w:r>
            <w:r>
              <w:rPr>
                <w:spacing w:val="-2"/>
                <w:sz w:val="20"/>
              </w:rPr>
              <w:t>100ms.</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(U16)</w:t>
            </w:r>
          </w:p>
        </w:tc>
      </w:tr>
      <w:tr>
        <w:trPr>
          <w:trHeight w:val="137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spacing w:line="229" w:lineRule="exact"/>
              <w:rPr>
                <w:sz w:val="20"/>
              </w:rPr>
            </w:pPr>
            <w:r>
              <w:rPr>
                <w:spacing w:val="-2"/>
                <w:sz w:val="20"/>
              </w:rPr>
              <w:t>OR.BF.DistUeBeamIndex.</w:t>
            </w:r>
            <w:r>
              <w:rPr>
                <w:i/>
                <w:spacing w:val="-2"/>
                <w:sz w:val="20"/>
              </w:rPr>
              <w:t>SSB</w:t>
            </w:r>
            <w:r>
              <w:rPr>
                <w:i/>
                <w:spacing w:val="13"/>
                <w:sz w:val="20"/>
              </w:rPr>
              <w:t> </w:t>
            </w:r>
            <w:r>
              <w:rPr>
                <w:spacing w:val="-4"/>
                <w:sz w:val="20"/>
              </w:rPr>
              <w:t>where</w:t>
            </w:r>
          </w:p>
          <w:p>
            <w:pPr>
              <w:pStyle w:val="TableParagraph"/>
              <w:ind w:left="208" w:right="4190" w:hanging="101"/>
              <w:rPr>
                <w:sz w:val="20"/>
              </w:rPr>
            </w:pPr>
            <w:r>
              <w:rPr>
                <w:i/>
                <w:sz w:val="20"/>
              </w:rPr>
              <w:t>SSB</w:t>
            </w:r>
            <w:r>
              <w:rPr>
                <w:i/>
                <w:spacing w:val="-9"/>
                <w:sz w:val="20"/>
              </w:rPr>
              <w:t> </w:t>
            </w:r>
            <w:r>
              <w:rPr>
                <w:sz w:val="20"/>
              </w:rPr>
              <w:t>is</w:t>
            </w:r>
            <w:r>
              <w:rPr>
                <w:spacing w:val="-10"/>
                <w:sz w:val="20"/>
              </w:rPr>
              <w:t> </w:t>
            </w:r>
            <w:r>
              <w:rPr>
                <w:sz w:val="20"/>
              </w:rPr>
              <w:t>the</w:t>
            </w:r>
            <w:r>
              <w:rPr>
                <w:spacing w:val="-9"/>
                <w:sz w:val="20"/>
              </w:rPr>
              <w:t> </w:t>
            </w:r>
            <w:r>
              <w:rPr>
                <w:sz w:val="20"/>
              </w:rPr>
              <w:t>SSB</w:t>
            </w:r>
            <w:r>
              <w:rPr>
                <w:spacing w:val="-10"/>
                <w:sz w:val="20"/>
              </w:rPr>
              <w:t> </w:t>
            </w:r>
            <w:r>
              <w:rPr>
                <w:sz w:val="20"/>
              </w:rPr>
              <w:t>index: 0: #0</w:t>
            </w:r>
          </w:p>
          <w:p>
            <w:pPr>
              <w:pStyle w:val="TableParagraph"/>
              <w:ind w:left="208"/>
              <w:rPr>
                <w:sz w:val="20"/>
              </w:rPr>
            </w:pPr>
            <w:r>
              <w:rPr>
                <w:sz w:val="20"/>
              </w:rPr>
              <w:t>1:</w:t>
            </w:r>
            <w:r>
              <w:rPr>
                <w:spacing w:val="-2"/>
                <w:sz w:val="20"/>
              </w:rPr>
              <w:t> </w:t>
            </w:r>
            <w:r>
              <w:rPr>
                <w:spacing w:val="-5"/>
                <w:sz w:val="20"/>
              </w:rPr>
              <w:t>#1</w:t>
            </w:r>
          </w:p>
          <w:p>
            <w:pPr>
              <w:pStyle w:val="TableParagraph"/>
              <w:spacing w:before="1"/>
              <w:ind w:left="208"/>
              <w:rPr>
                <w:sz w:val="20"/>
              </w:rPr>
            </w:pPr>
            <w:r>
              <w:rPr>
                <w:spacing w:val="-5"/>
                <w:sz w:val="20"/>
              </w:rPr>
              <w:t>..</w:t>
            </w:r>
          </w:p>
          <w:p>
            <w:pPr>
              <w:pStyle w:val="TableParagraph"/>
              <w:spacing w:line="210" w:lineRule="exact"/>
              <w:ind w:left="208"/>
              <w:rPr>
                <w:sz w:val="20"/>
              </w:rPr>
            </w:pPr>
            <w:r>
              <w:rPr>
                <w:sz w:val="20"/>
              </w:rPr>
              <w:t>63:</w:t>
            </w:r>
            <w:r>
              <w:rPr>
                <w:spacing w:val="-2"/>
                <w:sz w:val="20"/>
              </w:rPr>
              <w:t> </w:t>
            </w:r>
            <w:r>
              <w:rPr>
                <w:spacing w:val="-5"/>
                <w:sz w:val="20"/>
              </w:rPr>
              <w:t>#63</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09"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2" w:hRule="atLeast"/>
        </w:trPr>
        <w:tc>
          <w:tcPr>
            <w:tcW w:w="2405" w:type="dxa"/>
          </w:tcPr>
          <w:p>
            <w:pPr>
              <w:pStyle w:val="TableParagraph"/>
              <w:spacing w:line="212" w:lineRule="exact"/>
              <w:ind w:left="107"/>
              <w:rPr>
                <w:sz w:val="20"/>
              </w:rPr>
            </w:pPr>
            <w:r>
              <w:rPr>
                <w:spacing w:val="-2"/>
                <w:sz w:val="20"/>
              </w:rPr>
              <w:t>Purpose</w:t>
            </w:r>
          </w:p>
        </w:tc>
        <w:tc>
          <w:tcPr>
            <w:tcW w:w="6097" w:type="dxa"/>
          </w:tcPr>
          <w:p>
            <w:pPr>
              <w:pStyle w:val="TableParagraph"/>
              <w:spacing w:line="212"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4"/>
        <w:ind w:left="276"/>
      </w:pPr>
      <w:r>
        <w:rPr>
          <w:spacing w:val="-10"/>
        </w:rPr>
        <w:t>6</w:t>
      </w:r>
    </w:p>
    <w:p>
      <w:pPr>
        <w:spacing w:after="0"/>
        <w:sectPr>
          <w:pgSz w:w="11910" w:h="16850"/>
          <w:pgMar w:header="949" w:footer="519" w:top="1420" w:bottom="700" w:left="180" w:right="240"/>
        </w:sectPr>
      </w:pPr>
    </w:p>
    <w:p>
      <w:pPr>
        <w:pStyle w:val="Heading3"/>
        <w:numPr>
          <w:ilvl w:val="0"/>
          <w:numId w:val="169"/>
        </w:numPr>
        <w:tabs>
          <w:tab w:pos="952" w:val="left" w:leader="none"/>
        </w:tabs>
        <w:spacing w:line="240" w:lineRule="auto" w:before="82" w:after="0"/>
        <w:ind w:left="952" w:right="0" w:hanging="676"/>
        <w:jc w:val="left"/>
        <w:rPr>
          <w:rFonts w:ascii="Tahoma"/>
        </w:rPr>
      </w:pPr>
      <w:bookmarkStart w:name="A.8.2 Best and Second Best Beam distribu" w:id="603"/>
      <w:bookmarkEnd w:id="603"/>
      <w:r>
        <w:rPr>
          <w:rFonts w:ascii="Times New Roman"/>
          <w:sz w:val="20"/>
        </w:rPr>
      </w:r>
      <w:bookmarkStart w:name="_bookmark254" w:id="604"/>
      <w:bookmarkEnd w:id="604"/>
      <w:r>
        <w:rPr>
          <w:rFonts w:ascii="Times New Roman"/>
          <w:sz w:val="20"/>
        </w:rPr>
      </w:r>
      <w:r>
        <w:rPr/>
        <w:t>A.8.2</w:t>
      </w:r>
      <w:r>
        <w:rPr>
          <w:spacing w:val="-3"/>
        </w:rPr>
        <w:t> </w:t>
      </w:r>
      <w:r>
        <w:rPr>
          <w:rFonts w:ascii="Tahoma"/>
        </w:rPr>
        <w:t>Best</w:t>
      </w:r>
      <w:r>
        <w:rPr>
          <w:rFonts w:ascii="Tahoma"/>
          <w:spacing w:val="-4"/>
        </w:rPr>
        <w:t> </w:t>
      </w:r>
      <w:r>
        <w:rPr>
          <w:rFonts w:ascii="Tahoma"/>
        </w:rPr>
        <w:t>and</w:t>
      </w:r>
      <w:r>
        <w:rPr>
          <w:rFonts w:ascii="Tahoma"/>
          <w:spacing w:val="-2"/>
        </w:rPr>
        <w:t> </w:t>
      </w:r>
      <w:r>
        <w:rPr>
          <w:rFonts w:ascii="Tahoma"/>
        </w:rPr>
        <w:t>Second</w:t>
      </w:r>
      <w:r>
        <w:rPr>
          <w:rFonts w:ascii="Tahoma"/>
          <w:spacing w:val="-6"/>
        </w:rPr>
        <w:t> </w:t>
      </w:r>
      <w:r>
        <w:rPr>
          <w:rFonts w:ascii="Tahoma"/>
        </w:rPr>
        <w:t>Best</w:t>
      </w:r>
      <w:r>
        <w:rPr>
          <w:rFonts w:ascii="Tahoma"/>
          <w:spacing w:val="-7"/>
        </w:rPr>
        <w:t> </w:t>
      </w:r>
      <w:r>
        <w:rPr>
          <w:rFonts w:ascii="Tahoma"/>
        </w:rPr>
        <w:t>Beam</w:t>
      </w:r>
      <w:r>
        <w:rPr>
          <w:rFonts w:ascii="Tahoma"/>
          <w:spacing w:val="-2"/>
        </w:rPr>
        <w:t> distribution</w:t>
      </w:r>
    </w:p>
    <w:p>
      <w:pPr>
        <w:pStyle w:val="BodyText"/>
        <w:spacing w:before="9"/>
        <w:rPr>
          <w:rFonts w:ascii="Tahoma"/>
          <w:sz w:val="24"/>
        </w:rPr>
      </w:pPr>
    </w:p>
    <w:p>
      <w:pPr>
        <w:pStyle w:val="Heading4"/>
        <w:numPr>
          <w:ilvl w:val="0"/>
          <w:numId w:val="169"/>
        </w:numPr>
        <w:tabs>
          <w:tab w:pos="952" w:val="left" w:leader="none"/>
        </w:tabs>
        <w:spacing w:line="240" w:lineRule="auto" w:before="0" w:after="0"/>
        <w:ind w:left="952" w:right="0" w:hanging="676"/>
        <w:jc w:val="left"/>
      </w:pPr>
      <w:bookmarkStart w:name="A.8.2.1 Performance Counter Table" w:id="605"/>
      <w:bookmarkEnd w:id="605"/>
      <w:r>
        <w:rPr>
          <w:rFonts w:ascii="Times New Roman"/>
          <w:sz w:val="20"/>
        </w:rPr>
      </w:r>
      <w:r>
        <w:rPr/>
        <w:t>A.8.2.1</w:t>
      </w:r>
      <w:r>
        <w:rPr>
          <w:spacing w:val="-7"/>
        </w:rPr>
        <w:t> </w:t>
      </w:r>
      <w:r>
        <w:rPr/>
        <w:t>Performance</w:t>
      </w:r>
      <w:r>
        <w:rPr>
          <w:spacing w:val="-6"/>
        </w:rPr>
        <w:t> </w:t>
      </w:r>
      <w:r>
        <w:rPr/>
        <w:t>Counter</w:t>
      </w:r>
      <w:r>
        <w:rPr>
          <w:spacing w:val="-6"/>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OR.BF.BestSecondBestBeamDist</w:t>
            </w:r>
          </w:p>
        </w:tc>
      </w:tr>
      <w:tr>
        <w:trPr>
          <w:trHeight w:val="690"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135"/>
              <w:rPr>
                <w:sz w:val="20"/>
              </w:rPr>
            </w:pPr>
            <w:r>
              <w:rPr>
                <w:sz w:val="20"/>
              </w:rPr>
              <w:t>This</w:t>
            </w:r>
            <w:r>
              <w:rPr>
                <w:spacing w:val="-6"/>
                <w:sz w:val="20"/>
              </w:rPr>
              <w:t> </w:t>
            </w:r>
            <w:r>
              <w:rPr>
                <w:sz w:val="20"/>
              </w:rPr>
              <w:t>counter</w:t>
            </w:r>
            <w:r>
              <w:rPr>
                <w:spacing w:val="-7"/>
                <w:sz w:val="20"/>
              </w:rPr>
              <w:t> </w:t>
            </w:r>
            <w:r>
              <w:rPr>
                <w:sz w:val="20"/>
              </w:rPr>
              <w:t>provides</w:t>
            </w:r>
            <w:r>
              <w:rPr>
                <w:spacing w:val="-6"/>
                <w:sz w:val="20"/>
              </w:rPr>
              <w:t> </w:t>
            </w:r>
            <w:r>
              <w:rPr>
                <w:sz w:val="20"/>
              </w:rPr>
              <w:t>the</w:t>
            </w:r>
            <w:r>
              <w:rPr>
                <w:spacing w:val="-5"/>
                <w:sz w:val="20"/>
              </w:rPr>
              <w:t> </w:t>
            </w:r>
            <w:r>
              <w:rPr>
                <w:sz w:val="20"/>
              </w:rPr>
              <w:t>distribution</w:t>
            </w:r>
            <w:r>
              <w:rPr>
                <w:spacing w:val="-4"/>
                <w:sz w:val="20"/>
              </w:rPr>
              <w:t> </w:t>
            </w:r>
            <w:r>
              <w:rPr>
                <w:sz w:val="20"/>
              </w:rPr>
              <w:t>of</w:t>
            </w:r>
            <w:r>
              <w:rPr>
                <w:spacing w:val="-5"/>
                <w:sz w:val="20"/>
              </w:rPr>
              <w:t> </w:t>
            </w:r>
            <w:r>
              <w:rPr>
                <w:sz w:val="20"/>
              </w:rPr>
              <w:t>Best</w:t>
            </w:r>
            <w:r>
              <w:rPr>
                <w:spacing w:val="-6"/>
                <w:sz w:val="20"/>
              </w:rPr>
              <w:t> </w:t>
            </w:r>
            <w:r>
              <w:rPr>
                <w:sz w:val="20"/>
              </w:rPr>
              <w:t>and</w:t>
            </w:r>
            <w:r>
              <w:rPr>
                <w:spacing w:val="-4"/>
                <w:sz w:val="20"/>
              </w:rPr>
              <w:t> </w:t>
            </w:r>
            <w:r>
              <w:rPr>
                <w:sz w:val="20"/>
              </w:rPr>
              <w:t>Second</w:t>
            </w:r>
            <w:r>
              <w:rPr>
                <w:spacing w:val="-6"/>
                <w:sz w:val="20"/>
              </w:rPr>
              <w:t> </w:t>
            </w:r>
            <w:r>
              <w:rPr>
                <w:sz w:val="20"/>
              </w:rPr>
              <w:t>best</w:t>
            </w:r>
            <w:r>
              <w:rPr>
                <w:spacing w:val="-6"/>
                <w:sz w:val="20"/>
              </w:rPr>
              <w:t> </w:t>
            </w:r>
            <w:r>
              <w:rPr>
                <w:sz w:val="20"/>
              </w:rPr>
              <w:t>beams. This counter is only updated when number of SSB is 8 or less.</w:t>
            </w:r>
          </w:p>
          <w:p>
            <w:pPr>
              <w:pStyle w:val="TableParagraph"/>
              <w:spacing w:line="210" w:lineRule="exact" w:before="1"/>
              <w:rPr>
                <w:sz w:val="20"/>
              </w:rPr>
            </w:pPr>
            <w:r>
              <w:rPr>
                <w:sz w:val="20"/>
              </w:rPr>
              <w:t>This</w:t>
            </w:r>
            <w:r>
              <w:rPr>
                <w:spacing w:val="-5"/>
                <w:sz w:val="20"/>
              </w:rPr>
              <w:t> </w:t>
            </w:r>
            <w:r>
              <w:rPr>
                <w:sz w:val="20"/>
              </w:rPr>
              <w:t>is</w:t>
            </w:r>
            <w:r>
              <w:rPr>
                <w:spacing w:val="-5"/>
                <w:sz w:val="20"/>
              </w:rPr>
              <w:t> </w:t>
            </w:r>
            <w:r>
              <w:rPr>
                <w:sz w:val="20"/>
              </w:rPr>
              <w:t>optional</w:t>
            </w:r>
            <w:r>
              <w:rPr>
                <w:spacing w:val="-4"/>
                <w:sz w:val="20"/>
              </w:rPr>
              <w:t> </w:t>
            </w:r>
            <w:r>
              <w:rPr>
                <w:sz w:val="20"/>
              </w:rPr>
              <w:t>counter</w:t>
            </w:r>
            <w:r>
              <w:rPr>
                <w:spacing w:val="-3"/>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1380" w:hRule="atLeast"/>
        </w:trPr>
        <w:tc>
          <w:tcPr>
            <w:tcW w:w="2405" w:type="dxa"/>
          </w:tcPr>
          <w:p>
            <w:pPr>
              <w:pStyle w:val="TableParagraph"/>
              <w:ind w:left="107"/>
              <w:rPr>
                <w:sz w:val="20"/>
              </w:rPr>
            </w:pPr>
            <w:r>
              <w:rPr>
                <w:spacing w:val="-2"/>
                <w:sz w:val="20"/>
              </w:rPr>
              <w:t>Condition</w:t>
            </w:r>
          </w:p>
        </w:tc>
        <w:tc>
          <w:tcPr>
            <w:tcW w:w="6097" w:type="dxa"/>
          </w:tcPr>
          <w:p>
            <w:pPr>
              <w:pStyle w:val="TableParagraph"/>
              <w:ind w:right="104" w:firstLine="50"/>
              <w:rPr>
                <w:sz w:val="20"/>
              </w:rPr>
            </w:pPr>
            <w:r>
              <w:rPr>
                <w:sz w:val="20"/>
              </w:rPr>
              <w:t>Measurement subcounter is incremented by the number of the UEs per the best and second best SSB index of the UE: best beam #0 and second beam</w:t>
            </w:r>
            <w:r>
              <w:rPr>
                <w:spacing w:val="-3"/>
                <w:sz w:val="20"/>
              </w:rPr>
              <w:t> </w:t>
            </w:r>
            <w:r>
              <w:rPr>
                <w:sz w:val="20"/>
              </w:rPr>
              <w:t>#0,</w:t>
            </w:r>
            <w:r>
              <w:rPr>
                <w:spacing w:val="-4"/>
                <w:sz w:val="20"/>
              </w:rPr>
              <w:t> </w:t>
            </w:r>
            <w:r>
              <w:rPr>
                <w:sz w:val="20"/>
              </w:rPr>
              <w:t>best</w:t>
            </w:r>
            <w:r>
              <w:rPr>
                <w:spacing w:val="-5"/>
                <w:sz w:val="20"/>
              </w:rPr>
              <w:t> </w:t>
            </w:r>
            <w:r>
              <w:rPr>
                <w:sz w:val="20"/>
              </w:rPr>
              <w:t>beam</w:t>
            </w:r>
            <w:r>
              <w:rPr>
                <w:spacing w:val="-6"/>
                <w:sz w:val="20"/>
              </w:rPr>
              <w:t> </w:t>
            </w:r>
            <w:r>
              <w:rPr>
                <w:sz w:val="20"/>
              </w:rPr>
              <w:t>#1</w:t>
            </w:r>
            <w:r>
              <w:rPr>
                <w:spacing w:val="-3"/>
                <w:sz w:val="20"/>
              </w:rPr>
              <w:t> </w:t>
            </w:r>
            <w:r>
              <w:rPr>
                <w:sz w:val="20"/>
              </w:rPr>
              <w:t>and</w:t>
            </w:r>
            <w:r>
              <w:rPr>
                <w:spacing w:val="-3"/>
                <w:sz w:val="20"/>
              </w:rPr>
              <w:t> </w:t>
            </w:r>
            <w:r>
              <w:rPr>
                <w:sz w:val="20"/>
              </w:rPr>
              <w:t>second</w:t>
            </w:r>
            <w:r>
              <w:rPr>
                <w:spacing w:val="-3"/>
                <w:sz w:val="20"/>
              </w:rPr>
              <w:t> </w:t>
            </w:r>
            <w:r>
              <w:rPr>
                <w:sz w:val="20"/>
              </w:rPr>
              <w:t>beam</w:t>
            </w:r>
            <w:r>
              <w:rPr>
                <w:spacing w:val="-3"/>
                <w:sz w:val="20"/>
              </w:rPr>
              <w:t> </w:t>
            </w:r>
            <w:r>
              <w:rPr>
                <w:sz w:val="20"/>
              </w:rPr>
              <w:t>#0,</w:t>
            </w:r>
            <w:r>
              <w:rPr>
                <w:spacing w:val="-4"/>
                <w:sz w:val="20"/>
              </w:rPr>
              <w:t> </w:t>
            </w:r>
            <w:r>
              <w:rPr>
                <w:sz w:val="20"/>
              </w:rPr>
              <w:t>…,</w:t>
            </w:r>
            <w:r>
              <w:rPr>
                <w:spacing w:val="-4"/>
                <w:sz w:val="20"/>
              </w:rPr>
              <w:t> </w:t>
            </w:r>
            <w:r>
              <w:rPr>
                <w:sz w:val="20"/>
              </w:rPr>
              <w:t>best</w:t>
            </w:r>
            <w:r>
              <w:rPr>
                <w:spacing w:val="-5"/>
                <w:sz w:val="20"/>
              </w:rPr>
              <w:t> </w:t>
            </w:r>
            <w:r>
              <w:rPr>
                <w:sz w:val="20"/>
              </w:rPr>
              <w:t>beam#7</w:t>
            </w:r>
            <w:r>
              <w:rPr>
                <w:spacing w:val="-3"/>
                <w:sz w:val="20"/>
              </w:rPr>
              <w:t> </w:t>
            </w:r>
            <w:r>
              <w:rPr>
                <w:sz w:val="20"/>
              </w:rPr>
              <w:t>and</w:t>
            </w:r>
            <w:r>
              <w:rPr>
                <w:spacing w:val="-3"/>
                <w:sz w:val="20"/>
              </w:rPr>
              <w:t> </w:t>
            </w:r>
            <w:r>
              <w:rPr>
                <w:sz w:val="20"/>
              </w:rPr>
              <w:t>second beam#7 as subcounter.</w:t>
            </w:r>
            <w:r>
              <w:rPr>
                <w:i/>
                <w:sz w:val="20"/>
              </w:rPr>
              <w:t>binX</w:t>
            </w:r>
            <w:r>
              <w:rPr>
                <w:sz w:val="20"/>
              </w:rPr>
              <w:t>.</w:t>
            </w:r>
          </w:p>
          <w:p>
            <w:pPr>
              <w:pStyle w:val="TableParagraph"/>
              <w:spacing w:line="230" w:lineRule="exact"/>
              <w:ind w:right="356"/>
              <w:rPr>
                <w:sz w:val="20"/>
              </w:rPr>
            </w:pPr>
            <w:r>
              <w:rPr>
                <w:sz w:val="20"/>
              </w:rPr>
              <w:t>The</w:t>
            </w:r>
            <w:r>
              <w:rPr>
                <w:spacing w:val="-3"/>
                <w:sz w:val="20"/>
              </w:rPr>
              <w:t> </w:t>
            </w:r>
            <w:r>
              <w:rPr>
                <w:sz w:val="20"/>
              </w:rPr>
              <w:t>value</w:t>
            </w:r>
            <w:r>
              <w:rPr>
                <w:spacing w:val="-5"/>
                <w:sz w:val="20"/>
              </w:rPr>
              <w:t> </w:t>
            </w:r>
            <w:r>
              <w:rPr>
                <w:sz w:val="20"/>
              </w:rPr>
              <w:t>for</w:t>
            </w:r>
            <w:r>
              <w:rPr>
                <w:spacing w:val="-3"/>
                <w:sz w:val="20"/>
              </w:rPr>
              <w:t> </w:t>
            </w:r>
            <w:r>
              <w:rPr>
                <w:sz w:val="20"/>
              </w:rPr>
              <w:t>a</w:t>
            </w:r>
            <w:r>
              <w:rPr>
                <w:spacing w:val="-5"/>
                <w:sz w:val="20"/>
              </w:rPr>
              <w:t> </w:t>
            </w:r>
            <w:r>
              <w:rPr>
                <w:sz w:val="20"/>
              </w:rPr>
              <w:t>given</w:t>
            </w:r>
            <w:r>
              <w:rPr>
                <w:spacing w:val="-4"/>
                <w:sz w:val="20"/>
              </w:rPr>
              <w:t> </w:t>
            </w:r>
            <w:r>
              <w:rPr>
                <w:sz w:val="20"/>
              </w:rPr>
              <w:t>bin</w:t>
            </w:r>
            <w:r>
              <w:rPr>
                <w:spacing w:val="-2"/>
                <w:sz w:val="20"/>
              </w:rPr>
              <w:t> </w:t>
            </w:r>
            <w:r>
              <w:rPr>
                <w:sz w:val="20"/>
              </w:rPr>
              <w:t>shall</w:t>
            </w:r>
            <w:r>
              <w:rPr>
                <w:spacing w:val="-6"/>
                <w:sz w:val="20"/>
              </w:rPr>
              <w:t> </w:t>
            </w:r>
            <w:r>
              <w:rPr>
                <w:sz w:val="20"/>
              </w:rPr>
              <w:t>be</w:t>
            </w:r>
            <w:r>
              <w:rPr>
                <w:spacing w:val="-3"/>
                <w:sz w:val="20"/>
              </w:rPr>
              <w:t> </w:t>
            </w:r>
            <w:r>
              <w:rPr>
                <w:sz w:val="20"/>
              </w:rPr>
              <w:t>incremented</w:t>
            </w:r>
            <w:r>
              <w:rPr>
                <w:spacing w:val="-2"/>
                <w:sz w:val="20"/>
              </w:rPr>
              <w:t> </w:t>
            </w:r>
            <w:r>
              <w:rPr>
                <w:sz w:val="20"/>
              </w:rPr>
              <w:t>when</w:t>
            </w:r>
            <w:r>
              <w:rPr>
                <w:spacing w:val="-4"/>
                <w:sz w:val="20"/>
              </w:rPr>
              <w:t> </w:t>
            </w:r>
            <w:r>
              <w:rPr>
                <w:sz w:val="20"/>
              </w:rPr>
              <w:t>either</w:t>
            </w:r>
            <w:r>
              <w:rPr>
                <w:spacing w:val="-2"/>
                <w:sz w:val="20"/>
              </w:rPr>
              <w:t> </w:t>
            </w:r>
            <w:r>
              <w:rPr>
                <w:sz w:val="20"/>
              </w:rPr>
              <w:t>best</w:t>
            </w:r>
            <w:r>
              <w:rPr>
                <w:spacing w:val="-4"/>
                <w:sz w:val="20"/>
              </w:rPr>
              <w:t> </w:t>
            </w:r>
            <w:r>
              <w:rPr>
                <w:sz w:val="20"/>
              </w:rPr>
              <w:t>or second best beam is changed for any reason.</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(U16)</w:t>
            </w:r>
          </w:p>
        </w:tc>
      </w:tr>
      <w:tr>
        <w:trPr>
          <w:trHeight w:val="160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pacing w:val="-2"/>
                <w:sz w:val="20"/>
              </w:rPr>
              <w:t>OR.BF.BestSecondBestBeamDist</w:t>
            </w:r>
            <w:r>
              <w:rPr>
                <w:i/>
                <w:spacing w:val="-2"/>
                <w:sz w:val="20"/>
              </w:rPr>
              <w:t>.binX</w:t>
            </w:r>
            <w:r>
              <w:rPr>
                <w:i/>
                <w:spacing w:val="23"/>
                <w:sz w:val="20"/>
              </w:rPr>
              <w:t> </w:t>
            </w:r>
            <w:r>
              <w:rPr>
                <w:spacing w:val="-4"/>
                <w:sz w:val="20"/>
              </w:rPr>
              <w:t>where</w:t>
            </w:r>
          </w:p>
          <w:p>
            <w:pPr>
              <w:pStyle w:val="TableParagraph"/>
              <w:rPr>
                <w:sz w:val="20"/>
              </w:rPr>
            </w:pPr>
            <w:r>
              <w:rPr>
                <w:i/>
                <w:sz w:val="20"/>
              </w:rPr>
              <w:t>Bin1</w:t>
            </w:r>
            <w:r>
              <w:rPr>
                <w:i/>
                <w:spacing w:val="-2"/>
                <w:sz w:val="20"/>
              </w:rPr>
              <w:t> </w:t>
            </w:r>
            <w:r>
              <w:rPr>
                <w:sz w:val="20"/>
              </w:rPr>
              <w:t>is</w:t>
            </w:r>
            <w:r>
              <w:rPr>
                <w:spacing w:val="-4"/>
                <w:sz w:val="20"/>
              </w:rPr>
              <w:t> </w:t>
            </w:r>
            <w:r>
              <w:rPr>
                <w:sz w:val="20"/>
              </w:rPr>
              <w:t>best</w:t>
            </w:r>
            <w:r>
              <w:rPr>
                <w:spacing w:val="-5"/>
                <w:sz w:val="20"/>
              </w:rPr>
              <w:t> </w:t>
            </w:r>
            <w:r>
              <w:rPr>
                <w:sz w:val="20"/>
              </w:rPr>
              <w:t>beam</w:t>
            </w:r>
            <w:r>
              <w:rPr>
                <w:spacing w:val="-2"/>
                <w:sz w:val="20"/>
              </w:rPr>
              <w:t> </w:t>
            </w:r>
            <w:r>
              <w:rPr>
                <w:sz w:val="20"/>
              </w:rPr>
              <w:t>#0</w:t>
            </w:r>
            <w:r>
              <w:rPr>
                <w:spacing w:val="-3"/>
                <w:sz w:val="20"/>
              </w:rPr>
              <w:t> </w:t>
            </w:r>
            <w:r>
              <w:rPr>
                <w:sz w:val="20"/>
              </w:rPr>
              <w:t>and</w:t>
            </w:r>
            <w:r>
              <w:rPr>
                <w:spacing w:val="-4"/>
                <w:sz w:val="20"/>
              </w:rPr>
              <w:t> </w:t>
            </w:r>
            <w:r>
              <w:rPr>
                <w:sz w:val="20"/>
              </w:rPr>
              <w:t>second</w:t>
            </w:r>
            <w:r>
              <w:rPr>
                <w:spacing w:val="-3"/>
                <w:sz w:val="20"/>
              </w:rPr>
              <w:t> </w:t>
            </w:r>
            <w:r>
              <w:rPr>
                <w:sz w:val="20"/>
              </w:rPr>
              <w:t>beam</w:t>
            </w:r>
            <w:r>
              <w:rPr>
                <w:spacing w:val="-5"/>
                <w:sz w:val="20"/>
              </w:rPr>
              <w:t> #0.</w:t>
            </w:r>
          </w:p>
          <w:p>
            <w:pPr>
              <w:pStyle w:val="TableParagraph"/>
              <w:spacing w:line="229" w:lineRule="exact" w:before="1"/>
              <w:rPr>
                <w:sz w:val="20"/>
              </w:rPr>
            </w:pPr>
            <w:r>
              <w:rPr>
                <w:i/>
                <w:sz w:val="20"/>
              </w:rPr>
              <w:t>Bin2</w:t>
            </w:r>
            <w:r>
              <w:rPr>
                <w:i/>
                <w:spacing w:val="-2"/>
                <w:sz w:val="20"/>
              </w:rPr>
              <w:t> </w:t>
            </w:r>
            <w:r>
              <w:rPr>
                <w:sz w:val="20"/>
              </w:rPr>
              <w:t>is</w:t>
            </w:r>
            <w:r>
              <w:rPr>
                <w:spacing w:val="-4"/>
                <w:sz w:val="20"/>
              </w:rPr>
              <w:t> </w:t>
            </w:r>
            <w:r>
              <w:rPr>
                <w:sz w:val="20"/>
              </w:rPr>
              <w:t>best</w:t>
            </w:r>
            <w:r>
              <w:rPr>
                <w:spacing w:val="-4"/>
                <w:sz w:val="20"/>
              </w:rPr>
              <w:t> </w:t>
            </w:r>
            <w:r>
              <w:rPr>
                <w:sz w:val="20"/>
              </w:rPr>
              <w:t>beam</w:t>
            </w:r>
            <w:r>
              <w:rPr>
                <w:spacing w:val="-2"/>
                <w:sz w:val="20"/>
              </w:rPr>
              <w:t> </w:t>
            </w:r>
            <w:r>
              <w:rPr>
                <w:sz w:val="20"/>
              </w:rPr>
              <w:t>#1</w:t>
            </w:r>
            <w:r>
              <w:rPr>
                <w:spacing w:val="-3"/>
                <w:sz w:val="20"/>
              </w:rPr>
              <w:t> </w:t>
            </w:r>
            <w:r>
              <w:rPr>
                <w:sz w:val="20"/>
              </w:rPr>
              <w:t>and</w:t>
            </w:r>
            <w:r>
              <w:rPr>
                <w:spacing w:val="-4"/>
                <w:sz w:val="20"/>
              </w:rPr>
              <w:t> </w:t>
            </w:r>
            <w:r>
              <w:rPr>
                <w:sz w:val="20"/>
              </w:rPr>
              <w:t>second</w:t>
            </w:r>
            <w:r>
              <w:rPr>
                <w:spacing w:val="-2"/>
                <w:sz w:val="20"/>
              </w:rPr>
              <w:t> </w:t>
            </w:r>
            <w:r>
              <w:rPr>
                <w:sz w:val="20"/>
              </w:rPr>
              <w:t>beam</w:t>
            </w:r>
            <w:r>
              <w:rPr>
                <w:spacing w:val="-5"/>
                <w:sz w:val="20"/>
              </w:rPr>
              <w:t> #0.</w:t>
            </w:r>
          </w:p>
          <w:p>
            <w:pPr>
              <w:pStyle w:val="TableParagraph"/>
              <w:spacing w:line="229" w:lineRule="exact"/>
              <w:rPr>
                <w:i/>
                <w:sz w:val="20"/>
              </w:rPr>
            </w:pPr>
            <w:r>
              <w:rPr>
                <w:i/>
                <w:spacing w:val="-10"/>
                <w:sz w:val="20"/>
              </w:rPr>
              <w:t>:</w:t>
            </w:r>
          </w:p>
          <w:p>
            <w:pPr>
              <w:pStyle w:val="TableParagraph"/>
              <w:rPr>
                <w:sz w:val="20"/>
              </w:rPr>
            </w:pPr>
            <w:r>
              <w:rPr>
                <w:i/>
                <w:sz w:val="20"/>
              </w:rPr>
              <w:t>BinX</w:t>
            </w:r>
            <w:r>
              <w:rPr>
                <w:i/>
                <w:spacing w:val="-1"/>
                <w:sz w:val="20"/>
              </w:rPr>
              <w:t> </w:t>
            </w:r>
            <w:r>
              <w:rPr>
                <w:sz w:val="20"/>
              </w:rPr>
              <w:t>is</w:t>
            </w:r>
            <w:r>
              <w:rPr>
                <w:spacing w:val="-4"/>
                <w:sz w:val="20"/>
              </w:rPr>
              <w:t> </w:t>
            </w:r>
            <w:r>
              <w:rPr>
                <w:sz w:val="20"/>
              </w:rPr>
              <w:t>best</w:t>
            </w:r>
            <w:r>
              <w:rPr>
                <w:spacing w:val="-4"/>
                <w:sz w:val="20"/>
              </w:rPr>
              <w:t> </w:t>
            </w:r>
            <w:r>
              <w:rPr>
                <w:sz w:val="20"/>
              </w:rPr>
              <w:t>beam</w:t>
            </w:r>
            <w:r>
              <w:rPr>
                <w:spacing w:val="-2"/>
                <w:sz w:val="20"/>
              </w:rPr>
              <w:t> </w:t>
            </w:r>
            <w:r>
              <w:rPr>
                <w:sz w:val="20"/>
              </w:rPr>
              <w:t>#a</w:t>
            </w:r>
            <w:r>
              <w:rPr>
                <w:spacing w:val="-2"/>
                <w:sz w:val="20"/>
              </w:rPr>
              <w:t> </w:t>
            </w:r>
            <w:r>
              <w:rPr>
                <w:sz w:val="20"/>
              </w:rPr>
              <w:t>and</w:t>
            </w:r>
            <w:r>
              <w:rPr>
                <w:spacing w:val="-2"/>
                <w:sz w:val="20"/>
              </w:rPr>
              <w:t> </w:t>
            </w:r>
            <w:r>
              <w:rPr>
                <w:sz w:val="20"/>
              </w:rPr>
              <w:t>second</w:t>
            </w:r>
            <w:r>
              <w:rPr>
                <w:spacing w:val="-2"/>
                <w:sz w:val="20"/>
              </w:rPr>
              <w:t> </w:t>
            </w:r>
            <w:r>
              <w:rPr>
                <w:sz w:val="20"/>
              </w:rPr>
              <w:t>beam</w:t>
            </w:r>
            <w:r>
              <w:rPr>
                <w:spacing w:val="-5"/>
                <w:sz w:val="20"/>
              </w:rPr>
              <w:t> </w:t>
            </w:r>
            <w:r>
              <w:rPr>
                <w:sz w:val="20"/>
              </w:rPr>
              <w:t>#b.</w:t>
            </w:r>
            <w:r>
              <w:rPr>
                <w:spacing w:val="-4"/>
                <w:sz w:val="20"/>
              </w:rPr>
              <w:t> </w:t>
            </w:r>
            <w:r>
              <w:rPr>
                <w:sz w:val="20"/>
              </w:rPr>
              <w:t>:X</w:t>
            </w:r>
            <w:r>
              <w:rPr>
                <w:spacing w:val="-3"/>
                <w:sz w:val="20"/>
              </w:rPr>
              <w:t> </w:t>
            </w:r>
            <w:r>
              <w:rPr>
                <w:sz w:val="20"/>
              </w:rPr>
              <w:t>=</w:t>
            </w:r>
            <w:r>
              <w:rPr>
                <w:spacing w:val="-3"/>
                <w:sz w:val="20"/>
              </w:rPr>
              <w:t> </w:t>
            </w:r>
            <w:r>
              <w:rPr>
                <w:spacing w:val="-2"/>
                <w:sz w:val="20"/>
              </w:rPr>
              <w:t>a+8b+1</w:t>
            </w:r>
          </w:p>
          <w:p>
            <w:pPr>
              <w:pStyle w:val="TableParagraph"/>
              <w:spacing w:before="1"/>
              <w:rPr>
                <w:i/>
                <w:sz w:val="20"/>
              </w:rPr>
            </w:pPr>
            <w:r>
              <w:rPr>
                <w:i/>
                <w:spacing w:val="-10"/>
                <w:sz w:val="20"/>
              </w:rPr>
              <w:t>:</w:t>
            </w:r>
          </w:p>
          <w:p>
            <w:pPr>
              <w:pStyle w:val="TableParagraph"/>
              <w:spacing w:line="210" w:lineRule="exact"/>
              <w:rPr>
                <w:sz w:val="20"/>
              </w:rPr>
            </w:pPr>
            <w:r>
              <w:rPr>
                <w:i/>
                <w:sz w:val="20"/>
              </w:rPr>
              <w:t>Bin64</w:t>
            </w:r>
            <w:r>
              <w:rPr>
                <w:i/>
                <w:spacing w:val="-2"/>
                <w:sz w:val="20"/>
              </w:rPr>
              <w:t> </w:t>
            </w:r>
            <w:r>
              <w:rPr>
                <w:sz w:val="20"/>
              </w:rPr>
              <w:t>is</w:t>
            </w:r>
            <w:r>
              <w:rPr>
                <w:spacing w:val="-5"/>
                <w:sz w:val="20"/>
              </w:rPr>
              <w:t> </w:t>
            </w:r>
            <w:r>
              <w:rPr>
                <w:sz w:val="20"/>
              </w:rPr>
              <w:t>best</w:t>
            </w:r>
            <w:r>
              <w:rPr>
                <w:spacing w:val="-5"/>
                <w:sz w:val="20"/>
              </w:rPr>
              <w:t> </w:t>
            </w:r>
            <w:r>
              <w:rPr>
                <w:sz w:val="20"/>
              </w:rPr>
              <w:t>beam#7</w:t>
            </w:r>
            <w:r>
              <w:rPr>
                <w:spacing w:val="-3"/>
                <w:sz w:val="20"/>
              </w:rPr>
              <w:t> </w:t>
            </w:r>
            <w:r>
              <w:rPr>
                <w:sz w:val="20"/>
              </w:rPr>
              <w:t>and</w:t>
            </w:r>
            <w:r>
              <w:rPr>
                <w:spacing w:val="-3"/>
                <w:sz w:val="20"/>
              </w:rPr>
              <w:t> </w:t>
            </w:r>
            <w:r>
              <w:rPr>
                <w:sz w:val="20"/>
              </w:rPr>
              <w:t>second</w:t>
            </w:r>
            <w:r>
              <w:rPr>
                <w:spacing w:val="-3"/>
                <w:sz w:val="20"/>
              </w:rPr>
              <w:t> </w:t>
            </w:r>
            <w:r>
              <w:rPr>
                <w:spacing w:val="-2"/>
                <w:sz w:val="20"/>
              </w:rPr>
              <w:t>beam#7.</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2"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4"/>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3</w:t>
      </w:r>
    </w:p>
    <w:p>
      <w:pPr>
        <w:pStyle w:val="BodyText"/>
        <w:spacing w:before="69"/>
      </w:pPr>
    </w:p>
    <w:p>
      <w:pPr>
        <w:pStyle w:val="Heading3"/>
        <w:numPr>
          <w:ilvl w:val="0"/>
          <w:numId w:val="168"/>
        </w:numPr>
        <w:tabs>
          <w:tab w:pos="952" w:val="left" w:leader="none"/>
        </w:tabs>
        <w:spacing w:line="240" w:lineRule="auto" w:before="0" w:after="0"/>
        <w:ind w:left="952" w:right="0" w:hanging="676"/>
        <w:jc w:val="left"/>
      </w:pPr>
      <w:bookmarkStart w:name="A.8.3 UE reported differential L1-RSRP o" w:id="606"/>
      <w:bookmarkEnd w:id="606"/>
      <w:r>
        <w:rPr>
          <w:rFonts w:ascii="Times New Roman"/>
          <w:sz w:val="20"/>
        </w:rPr>
      </w:r>
      <w:bookmarkStart w:name="_bookmark255" w:id="607"/>
      <w:bookmarkEnd w:id="607"/>
      <w:r>
        <w:rPr>
          <w:rFonts w:ascii="Times New Roman"/>
          <w:sz w:val="20"/>
        </w:rPr>
      </w:r>
      <w:r>
        <w:rPr/>
        <w:t>A.8.3</w:t>
      </w:r>
      <w:r>
        <w:rPr>
          <w:spacing w:val="-7"/>
        </w:rPr>
        <w:t> </w:t>
      </w:r>
      <w:r>
        <w:rPr/>
        <w:t>UE</w:t>
      </w:r>
      <w:r>
        <w:rPr>
          <w:spacing w:val="-5"/>
        </w:rPr>
        <w:t> </w:t>
      </w:r>
      <w:r>
        <w:rPr/>
        <w:t>reported</w:t>
      </w:r>
      <w:r>
        <w:rPr>
          <w:spacing w:val="-7"/>
        </w:rPr>
        <w:t> </w:t>
      </w:r>
      <w:r>
        <w:rPr/>
        <w:t>differential</w:t>
      </w:r>
      <w:r>
        <w:rPr>
          <w:spacing w:val="-2"/>
        </w:rPr>
        <w:t> </w:t>
      </w:r>
      <w:r>
        <w:rPr/>
        <w:t>L1-RSRP</w:t>
      </w:r>
      <w:r>
        <w:rPr>
          <w:spacing w:val="-3"/>
        </w:rPr>
        <w:t> </w:t>
      </w:r>
      <w:r>
        <w:rPr/>
        <w:t>of</w:t>
      </w:r>
      <w:r>
        <w:rPr>
          <w:spacing w:val="-5"/>
        </w:rPr>
        <w:t> </w:t>
      </w:r>
      <w:r>
        <w:rPr/>
        <w:t>second</w:t>
      </w:r>
      <w:r>
        <w:rPr>
          <w:spacing w:val="-5"/>
        </w:rPr>
        <w:t> </w:t>
      </w:r>
      <w:r>
        <w:rPr/>
        <w:t>best</w:t>
      </w:r>
      <w:r>
        <w:rPr>
          <w:spacing w:val="-3"/>
        </w:rPr>
        <w:t> </w:t>
      </w:r>
      <w:r>
        <w:rPr>
          <w:spacing w:val="-4"/>
        </w:rPr>
        <w:t>beam</w:t>
      </w:r>
    </w:p>
    <w:p>
      <w:pPr>
        <w:pStyle w:val="BodyText"/>
        <w:spacing w:before="25"/>
        <w:rPr>
          <w:rFonts w:ascii="Arial"/>
          <w:sz w:val="24"/>
        </w:rPr>
      </w:pPr>
    </w:p>
    <w:p>
      <w:pPr>
        <w:pStyle w:val="Heading4"/>
        <w:numPr>
          <w:ilvl w:val="0"/>
          <w:numId w:val="168"/>
        </w:numPr>
        <w:tabs>
          <w:tab w:pos="952" w:val="left" w:leader="none"/>
        </w:tabs>
        <w:spacing w:line="240" w:lineRule="auto" w:before="0" w:after="0"/>
        <w:ind w:left="952" w:right="0" w:hanging="676"/>
        <w:jc w:val="left"/>
      </w:pPr>
      <w:bookmarkStart w:name="A.8.3.1 Performance Counter Table" w:id="608"/>
      <w:bookmarkEnd w:id="608"/>
      <w:r>
        <w:rPr>
          <w:rFonts w:ascii="Times New Roman"/>
          <w:sz w:val="20"/>
        </w:rPr>
      </w:r>
      <w:r>
        <w:rPr/>
        <w:t>A.8.3.1</w:t>
      </w:r>
      <w:r>
        <w:rPr>
          <w:spacing w:val="-7"/>
        </w:rPr>
        <w:t> </w:t>
      </w:r>
      <w:r>
        <w:rPr/>
        <w:t>Performance</w:t>
      </w:r>
      <w:r>
        <w:rPr>
          <w:spacing w:val="-6"/>
        </w:rPr>
        <w:t> </w:t>
      </w:r>
      <w:r>
        <w:rPr/>
        <w:t>Counter</w:t>
      </w:r>
      <w:r>
        <w:rPr>
          <w:spacing w:val="-6"/>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OR.BF.UeReportedDisffL1RsrpSecondBestBeam</w:t>
            </w:r>
          </w:p>
        </w:tc>
      </w:tr>
      <w:tr>
        <w:trPr>
          <w:trHeight w:val="688"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distribution</w:t>
            </w:r>
            <w:r>
              <w:rPr>
                <w:spacing w:val="-3"/>
                <w:sz w:val="20"/>
              </w:rPr>
              <w:t> </w:t>
            </w:r>
            <w:r>
              <w:rPr>
                <w:sz w:val="20"/>
              </w:rPr>
              <w:t>of</w:t>
            </w:r>
            <w:r>
              <w:rPr>
                <w:spacing w:val="-4"/>
                <w:sz w:val="20"/>
              </w:rPr>
              <w:t> </w:t>
            </w:r>
            <w:r>
              <w:rPr>
                <w:sz w:val="20"/>
              </w:rPr>
              <w:t>the</w:t>
            </w:r>
            <w:r>
              <w:rPr>
                <w:spacing w:val="-4"/>
                <w:sz w:val="20"/>
              </w:rPr>
              <w:t> </w:t>
            </w:r>
            <w:r>
              <w:rPr>
                <w:sz w:val="20"/>
              </w:rPr>
              <w:t>UE</w:t>
            </w:r>
            <w:r>
              <w:rPr>
                <w:spacing w:val="-4"/>
                <w:sz w:val="20"/>
              </w:rPr>
              <w:t> </w:t>
            </w:r>
            <w:r>
              <w:rPr>
                <w:sz w:val="20"/>
              </w:rPr>
              <w:t>reported differential</w:t>
            </w:r>
            <w:r>
              <w:rPr>
                <w:spacing w:val="-5"/>
                <w:sz w:val="20"/>
              </w:rPr>
              <w:t> </w:t>
            </w:r>
            <w:r>
              <w:rPr>
                <w:sz w:val="20"/>
              </w:rPr>
              <w:t>L1- RSRP of second best beam.</w:t>
            </w:r>
          </w:p>
          <w:p>
            <w:pPr>
              <w:pStyle w:val="TableParagraph"/>
              <w:spacing w:line="208" w:lineRule="exact"/>
              <w:rPr>
                <w:sz w:val="20"/>
              </w:rPr>
            </w:pPr>
            <w:r>
              <w:rPr>
                <w:sz w:val="20"/>
              </w:rPr>
              <w:t>This</w:t>
            </w:r>
            <w:r>
              <w:rPr>
                <w:spacing w:val="-5"/>
                <w:sz w:val="20"/>
              </w:rPr>
              <w:t> </w:t>
            </w:r>
            <w:r>
              <w:rPr>
                <w:sz w:val="20"/>
              </w:rPr>
              <w:t>is</w:t>
            </w:r>
            <w:r>
              <w:rPr>
                <w:spacing w:val="-5"/>
                <w:sz w:val="20"/>
              </w:rPr>
              <w:t> </w:t>
            </w:r>
            <w:r>
              <w:rPr>
                <w:sz w:val="20"/>
              </w:rPr>
              <w:t>optional</w:t>
            </w:r>
            <w:r>
              <w:rPr>
                <w:spacing w:val="-3"/>
                <w:sz w:val="20"/>
              </w:rPr>
              <w:t> </w:t>
            </w:r>
            <w:r>
              <w:rPr>
                <w:sz w:val="20"/>
              </w:rPr>
              <w:t>counter</w:t>
            </w:r>
            <w:r>
              <w:rPr>
                <w:spacing w:val="-3"/>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before="1"/>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before="1"/>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690" w:hRule="atLeast"/>
        </w:trPr>
        <w:tc>
          <w:tcPr>
            <w:tcW w:w="2405" w:type="dxa"/>
          </w:tcPr>
          <w:p>
            <w:pPr>
              <w:pStyle w:val="TableParagraph"/>
              <w:ind w:left="107"/>
              <w:rPr>
                <w:sz w:val="20"/>
              </w:rPr>
            </w:pPr>
            <w:r>
              <w:rPr>
                <w:spacing w:val="-2"/>
                <w:sz w:val="20"/>
              </w:rPr>
              <w:t>Condition</w:t>
            </w:r>
          </w:p>
        </w:tc>
        <w:tc>
          <w:tcPr>
            <w:tcW w:w="6097" w:type="dxa"/>
          </w:tcPr>
          <w:p>
            <w:pPr>
              <w:pStyle w:val="TableParagraph"/>
              <w:spacing w:line="230" w:lineRule="atLeast"/>
              <w:ind w:right="154"/>
              <w:jc w:val="both"/>
              <w:rPr>
                <w:sz w:val="20"/>
              </w:rPr>
            </w:pPr>
            <w:r>
              <w:rPr>
                <w:sz w:val="20"/>
              </w:rPr>
              <w:t>Measurement</w:t>
            </w:r>
            <w:r>
              <w:rPr>
                <w:spacing w:val="-6"/>
                <w:sz w:val="20"/>
              </w:rPr>
              <w:t> </w:t>
            </w:r>
            <w:r>
              <w:rPr>
                <w:sz w:val="20"/>
              </w:rPr>
              <w:t>subcounter</w:t>
            </w:r>
            <w:r>
              <w:rPr>
                <w:spacing w:val="-4"/>
                <w:sz w:val="20"/>
              </w:rPr>
              <w:t> </w:t>
            </w:r>
            <w:r>
              <w:rPr>
                <w:sz w:val="20"/>
              </w:rPr>
              <w:t>is</w:t>
            </w:r>
            <w:r>
              <w:rPr>
                <w:spacing w:val="-6"/>
                <w:sz w:val="20"/>
              </w:rPr>
              <w:t> </w:t>
            </w:r>
            <w:r>
              <w:rPr>
                <w:sz w:val="20"/>
              </w:rPr>
              <w:t>incremented</w:t>
            </w:r>
            <w:r>
              <w:rPr>
                <w:spacing w:val="-4"/>
                <w:sz w:val="20"/>
              </w:rPr>
              <w:t> </w:t>
            </w:r>
            <w:r>
              <w:rPr>
                <w:sz w:val="20"/>
              </w:rPr>
              <w:t>by</w:t>
            </w:r>
            <w:r>
              <w:rPr>
                <w:spacing w:val="-4"/>
                <w:sz w:val="20"/>
              </w:rPr>
              <w:t> </w:t>
            </w:r>
            <w:r>
              <w:rPr>
                <w:sz w:val="20"/>
              </w:rPr>
              <w:t>1</w:t>
            </w:r>
            <w:r>
              <w:rPr>
                <w:spacing w:val="-4"/>
                <w:sz w:val="20"/>
              </w:rPr>
              <w:t> </w:t>
            </w:r>
            <w:r>
              <w:rPr>
                <w:sz w:val="20"/>
              </w:rPr>
              <w:t>whenever</w:t>
            </w:r>
            <w:r>
              <w:rPr>
                <w:spacing w:val="-5"/>
                <w:sz w:val="20"/>
              </w:rPr>
              <w:t> </w:t>
            </w:r>
            <w:r>
              <w:rPr>
                <w:sz w:val="20"/>
              </w:rPr>
              <w:t>L1-RSRP</w:t>
            </w:r>
            <w:r>
              <w:rPr>
                <w:spacing w:val="-6"/>
                <w:sz w:val="20"/>
              </w:rPr>
              <w:t> </w:t>
            </w:r>
            <w:r>
              <w:rPr>
                <w:sz w:val="20"/>
              </w:rPr>
              <w:t>report is</w:t>
            </w:r>
            <w:r>
              <w:rPr>
                <w:spacing w:val="-1"/>
                <w:sz w:val="20"/>
              </w:rPr>
              <w:t> </w:t>
            </w:r>
            <w:r>
              <w:rPr>
                <w:sz w:val="20"/>
              </w:rPr>
              <w:t>received when the</w:t>
            </w:r>
            <w:r>
              <w:rPr>
                <w:spacing w:val="-2"/>
                <w:sz w:val="20"/>
              </w:rPr>
              <w:t> </w:t>
            </w:r>
            <w:r>
              <w:rPr>
                <w:sz w:val="20"/>
              </w:rPr>
              <w:t>differential</w:t>
            </w:r>
            <w:r>
              <w:rPr>
                <w:spacing w:val="-1"/>
                <w:sz w:val="20"/>
              </w:rPr>
              <w:t> </w:t>
            </w:r>
            <w:r>
              <w:rPr>
                <w:sz w:val="20"/>
              </w:rPr>
              <w:t>L1-RSRP</w:t>
            </w:r>
            <w:r>
              <w:rPr>
                <w:spacing w:val="-1"/>
                <w:sz w:val="20"/>
              </w:rPr>
              <w:t> </w:t>
            </w:r>
            <w:r>
              <w:rPr>
                <w:sz w:val="20"/>
              </w:rPr>
              <w:t>of second best</w:t>
            </w:r>
            <w:r>
              <w:rPr>
                <w:spacing w:val="-1"/>
                <w:sz w:val="20"/>
              </w:rPr>
              <w:t> </w:t>
            </w:r>
            <w:r>
              <w:rPr>
                <w:sz w:val="20"/>
              </w:rPr>
              <w:t>beam is</w:t>
            </w:r>
            <w:r>
              <w:rPr>
                <w:spacing w:val="-1"/>
                <w:sz w:val="20"/>
              </w:rPr>
              <w:t> </w:t>
            </w:r>
            <w:r>
              <w:rPr>
                <w:sz w:val="20"/>
              </w:rPr>
              <w:t>group of subcounter.bin.</w:t>
            </w:r>
          </w:p>
        </w:tc>
      </w:tr>
      <w:tr>
        <w:trPr>
          <w:trHeight w:val="229"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(U16)</w:t>
            </w:r>
          </w:p>
        </w:tc>
      </w:tr>
      <w:tr>
        <w:trPr>
          <w:trHeight w:val="1610"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z w:val="20"/>
              </w:rPr>
              <w:t>OR.BF.UeReportedDisffL1RsrpSecondBestBeam</w:t>
            </w:r>
            <w:r>
              <w:rPr>
                <w:i/>
                <w:sz w:val="20"/>
              </w:rPr>
              <w:t>.binX </w:t>
            </w:r>
            <w:r>
              <w:rPr>
                <w:sz w:val="20"/>
              </w:rPr>
              <w:t>where </w:t>
            </w:r>
            <w:r>
              <w:rPr>
                <w:i/>
                <w:sz w:val="20"/>
              </w:rPr>
              <w:t>binX</w:t>
            </w:r>
            <w:r>
              <w:rPr>
                <w:i/>
                <w:sz w:val="20"/>
              </w:rPr>
              <w:t> </w:t>
            </w:r>
            <w:r>
              <w:rPr>
                <w:sz w:val="20"/>
              </w:rPr>
              <w:t>corresponds</w:t>
            </w:r>
            <w:r>
              <w:rPr>
                <w:spacing w:val="-5"/>
                <w:sz w:val="20"/>
              </w:rPr>
              <w:t> </w:t>
            </w:r>
            <w:r>
              <w:rPr>
                <w:sz w:val="20"/>
              </w:rPr>
              <w:t>to</w:t>
            </w:r>
            <w:r>
              <w:rPr>
                <w:spacing w:val="-1"/>
                <w:sz w:val="20"/>
              </w:rPr>
              <w:t> </w:t>
            </w:r>
            <w:r>
              <w:rPr>
                <w:sz w:val="20"/>
              </w:rPr>
              <w:t>the</w:t>
            </w:r>
            <w:r>
              <w:rPr>
                <w:spacing w:val="-4"/>
                <w:sz w:val="20"/>
              </w:rPr>
              <w:t> </w:t>
            </w:r>
            <w:r>
              <w:rPr>
                <w:sz w:val="20"/>
              </w:rPr>
              <w:t>UE</w:t>
            </w:r>
            <w:r>
              <w:rPr>
                <w:spacing w:val="-4"/>
                <w:sz w:val="20"/>
              </w:rPr>
              <w:t> </w:t>
            </w:r>
            <w:r>
              <w:rPr>
                <w:sz w:val="20"/>
              </w:rPr>
              <w:t>reported</w:t>
            </w:r>
            <w:r>
              <w:rPr>
                <w:spacing w:val="-3"/>
                <w:sz w:val="20"/>
              </w:rPr>
              <w:t> </w:t>
            </w:r>
            <w:r>
              <w:rPr>
                <w:sz w:val="20"/>
              </w:rPr>
              <w:t>differential</w:t>
            </w:r>
            <w:r>
              <w:rPr>
                <w:spacing w:val="-5"/>
                <w:sz w:val="20"/>
              </w:rPr>
              <w:t> </w:t>
            </w:r>
            <w:r>
              <w:rPr>
                <w:sz w:val="20"/>
              </w:rPr>
              <w:t>L1-RSRP,</w:t>
            </w:r>
            <w:r>
              <w:rPr>
                <w:spacing w:val="-4"/>
                <w:sz w:val="20"/>
              </w:rPr>
              <w:t> </w:t>
            </w:r>
            <w:r>
              <w:rPr>
                <w:sz w:val="20"/>
              </w:rPr>
              <w:t>x,</w:t>
            </w:r>
            <w:r>
              <w:rPr>
                <w:spacing w:val="-4"/>
                <w:sz w:val="20"/>
              </w:rPr>
              <w:t> </w:t>
            </w:r>
            <w:r>
              <w:rPr>
                <w:sz w:val="20"/>
              </w:rPr>
              <w:t>of</w:t>
            </w:r>
            <w:r>
              <w:rPr>
                <w:spacing w:val="-6"/>
                <w:sz w:val="20"/>
              </w:rPr>
              <w:t> </w:t>
            </w:r>
            <w:r>
              <w:rPr>
                <w:sz w:val="20"/>
              </w:rPr>
              <w:t>second</w:t>
            </w:r>
            <w:r>
              <w:rPr>
                <w:spacing w:val="-3"/>
                <w:sz w:val="20"/>
              </w:rPr>
              <w:t> </w:t>
            </w:r>
            <w:r>
              <w:rPr>
                <w:sz w:val="20"/>
              </w:rPr>
              <w:t>best </w:t>
            </w:r>
            <w:r>
              <w:rPr>
                <w:spacing w:val="-4"/>
                <w:sz w:val="20"/>
              </w:rPr>
              <w:t>beam</w:t>
            </w:r>
          </w:p>
          <w:p>
            <w:pPr>
              <w:pStyle w:val="TableParagraph"/>
              <w:spacing w:before="1"/>
              <w:ind w:left="307" w:right="3854"/>
              <w:rPr>
                <w:sz w:val="20"/>
              </w:rPr>
            </w:pPr>
            <w:r>
              <w:rPr>
                <w:sz w:val="20"/>
              </w:rPr>
              <w:t>Bin1: 0 ≤ x &lt; 2 dB Bin2:</w:t>
            </w:r>
            <w:r>
              <w:rPr>
                <w:spacing w:val="-7"/>
                <w:sz w:val="20"/>
              </w:rPr>
              <w:t> </w:t>
            </w:r>
            <w:r>
              <w:rPr>
                <w:sz w:val="20"/>
              </w:rPr>
              <w:t>2</w:t>
            </w:r>
            <w:r>
              <w:rPr>
                <w:spacing w:val="-5"/>
                <w:sz w:val="20"/>
              </w:rPr>
              <w:t> </w:t>
            </w:r>
            <w:r>
              <w:rPr>
                <w:sz w:val="20"/>
              </w:rPr>
              <w:t>dB</w:t>
            </w:r>
            <w:r>
              <w:rPr>
                <w:spacing w:val="-7"/>
                <w:sz w:val="20"/>
              </w:rPr>
              <w:t> </w:t>
            </w:r>
            <w:r>
              <w:rPr>
                <w:sz w:val="20"/>
              </w:rPr>
              <w:t>≤</w:t>
            </w:r>
            <w:r>
              <w:rPr>
                <w:spacing w:val="-3"/>
                <w:sz w:val="20"/>
              </w:rPr>
              <w:t> </w:t>
            </w:r>
            <w:r>
              <w:rPr>
                <w:sz w:val="20"/>
              </w:rPr>
              <w:t>x</w:t>
            </w:r>
            <w:r>
              <w:rPr>
                <w:spacing w:val="-5"/>
                <w:sz w:val="20"/>
              </w:rPr>
              <w:t> </w:t>
            </w:r>
            <w:r>
              <w:rPr>
                <w:sz w:val="20"/>
              </w:rPr>
              <w:t>&lt;</w:t>
            </w:r>
            <w:r>
              <w:rPr>
                <w:spacing w:val="-8"/>
                <w:sz w:val="20"/>
              </w:rPr>
              <w:t> </w:t>
            </w:r>
            <w:r>
              <w:rPr>
                <w:sz w:val="20"/>
              </w:rPr>
              <w:t>4</w:t>
            </w:r>
            <w:r>
              <w:rPr>
                <w:spacing w:val="-5"/>
                <w:sz w:val="20"/>
              </w:rPr>
              <w:t> </w:t>
            </w:r>
            <w:r>
              <w:rPr>
                <w:sz w:val="20"/>
              </w:rPr>
              <w:t>dB</w:t>
            </w:r>
          </w:p>
          <w:p>
            <w:pPr>
              <w:pStyle w:val="TableParagraph"/>
              <w:spacing w:line="228" w:lineRule="exact"/>
              <w:ind w:left="307"/>
              <w:rPr>
                <w:sz w:val="20"/>
              </w:rPr>
            </w:pPr>
            <w:r>
              <w:rPr>
                <w:spacing w:val="-5"/>
                <w:sz w:val="20"/>
              </w:rPr>
              <w:t>...</w:t>
            </w:r>
          </w:p>
          <w:p>
            <w:pPr>
              <w:pStyle w:val="TableParagraph"/>
              <w:spacing w:line="210" w:lineRule="exact" w:before="1"/>
              <w:rPr>
                <w:sz w:val="20"/>
              </w:rPr>
            </w:pPr>
            <w:r>
              <w:rPr>
                <w:sz w:val="20"/>
              </w:rPr>
              <w:t>Bin16:</w:t>
            </w:r>
            <w:r>
              <w:rPr>
                <w:spacing w:val="-3"/>
                <w:sz w:val="20"/>
              </w:rPr>
              <w:t> </w:t>
            </w:r>
            <w:r>
              <w:rPr>
                <w:sz w:val="20"/>
              </w:rPr>
              <w:t>30</w:t>
            </w:r>
            <w:r>
              <w:rPr>
                <w:spacing w:val="-1"/>
                <w:sz w:val="20"/>
              </w:rPr>
              <w:t> </w:t>
            </w:r>
            <w:r>
              <w:rPr>
                <w:sz w:val="20"/>
              </w:rPr>
              <w:t>dB</w:t>
            </w:r>
            <w:r>
              <w:rPr>
                <w:spacing w:val="-3"/>
                <w:sz w:val="20"/>
              </w:rPr>
              <w:t> </w:t>
            </w:r>
            <w:r>
              <w:rPr>
                <w:sz w:val="20"/>
              </w:rPr>
              <w:t>≤</w:t>
            </w:r>
            <w:r>
              <w:rPr>
                <w:spacing w:val="-4"/>
                <w:sz w:val="20"/>
              </w:rPr>
              <w:t> </w:t>
            </w:r>
            <w:r>
              <w:rPr>
                <w:spacing w:val="-10"/>
                <w:sz w:val="20"/>
              </w:rPr>
              <w:t>x</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4"/>
        <w:ind w:left="276"/>
      </w:pPr>
      <w:r>
        <w:rPr>
          <w:spacing w:val="-10"/>
        </w:rPr>
        <w:t>6</w:t>
      </w:r>
    </w:p>
    <w:p>
      <w:pPr>
        <w:spacing w:after="0"/>
        <w:sectPr>
          <w:pgSz w:w="11910" w:h="16850"/>
          <w:pgMar w:header="949" w:footer="519" w:top="1420" w:bottom="700" w:left="180" w:right="240"/>
        </w:sectPr>
      </w:pPr>
    </w:p>
    <w:p>
      <w:pPr>
        <w:pStyle w:val="Heading2"/>
        <w:numPr>
          <w:ilvl w:val="0"/>
          <w:numId w:val="170"/>
        </w:numPr>
        <w:tabs>
          <w:tab w:pos="952" w:val="left" w:leader="none"/>
        </w:tabs>
        <w:spacing w:line="240" w:lineRule="auto" w:before="81" w:after="0"/>
        <w:ind w:left="952" w:right="0" w:hanging="676"/>
        <w:jc w:val="left"/>
      </w:pPr>
      <w:bookmarkStart w:name="A.9 NR RACH Usage performance counters" w:id="609"/>
      <w:bookmarkEnd w:id="609"/>
      <w:r>
        <w:rPr>
          <w:rFonts w:ascii="Times New Roman"/>
          <w:sz w:val="20"/>
        </w:rPr>
      </w:r>
      <w:bookmarkStart w:name="_bookmark256" w:id="610"/>
      <w:bookmarkEnd w:id="610"/>
      <w:r>
        <w:rPr>
          <w:rFonts w:ascii="Times New Roman"/>
          <w:sz w:val="20"/>
        </w:rPr>
      </w:r>
      <w:r>
        <w:rPr/>
        <w:t>A.9</w:t>
      </w:r>
      <w:r>
        <w:rPr>
          <w:spacing w:val="-10"/>
        </w:rPr>
        <w:t> </w:t>
      </w:r>
      <w:r>
        <w:rPr/>
        <w:t>NR</w:t>
      </w:r>
      <w:r>
        <w:rPr>
          <w:spacing w:val="-10"/>
        </w:rPr>
        <w:t> </w:t>
      </w:r>
      <w:r>
        <w:rPr/>
        <w:t>RACH</w:t>
      </w:r>
      <w:r>
        <w:rPr>
          <w:spacing w:val="-10"/>
        </w:rPr>
        <w:t> </w:t>
      </w:r>
      <w:r>
        <w:rPr/>
        <w:t>Usage</w:t>
      </w:r>
      <w:r>
        <w:rPr>
          <w:spacing w:val="-9"/>
        </w:rPr>
        <w:t> </w:t>
      </w:r>
      <w:r>
        <w:rPr/>
        <w:t>performance</w:t>
      </w:r>
      <w:r>
        <w:rPr>
          <w:spacing w:val="-10"/>
        </w:rPr>
        <w:t> </w:t>
      </w:r>
      <w:r>
        <w:rPr>
          <w:spacing w:val="-2"/>
        </w:rPr>
        <w:t>counters</w:t>
      </w:r>
    </w:p>
    <w:p>
      <w:pPr>
        <w:pStyle w:val="Heading3"/>
        <w:numPr>
          <w:ilvl w:val="0"/>
          <w:numId w:val="170"/>
        </w:numPr>
        <w:tabs>
          <w:tab w:pos="952" w:val="left" w:leader="none"/>
        </w:tabs>
        <w:spacing w:line="240" w:lineRule="auto" w:before="300" w:after="0"/>
        <w:ind w:left="952" w:right="0" w:hanging="676"/>
        <w:jc w:val="left"/>
        <w:rPr>
          <w:rFonts w:ascii="Tahoma"/>
        </w:rPr>
      </w:pPr>
      <w:bookmarkStart w:name="A.9.1 Received preambles in group A" w:id="611"/>
      <w:bookmarkEnd w:id="611"/>
      <w:r>
        <w:rPr>
          <w:rFonts w:ascii="Times New Roman"/>
          <w:sz w:val="20"/>
        </w:rPr>
      </w:r>
      <w:bookmarkStart w:name="_bookmark257" w:id="612"/>
      <w:bookmarkEnd w:id="612"/>
      <w:r>
        <w:rPr>
          <w:rFonts w:ascii="Times New Roman"/>
          <w:sz w:val="20"/>
        </w:rPr>
      </w:r>
      <w:r>
        <w:rPr/>
        <w:t>A.9.1</w:t>
      </w:r>
      <w:r>
        <w:rPr>
          <w:spacing w:val="-7"/>
        </w:rPr>
        <w:t> </w:t>
      </w:r>
      <w:r>
        <w:rPr>
          <w:rFonts w:ascii="Tahoma"/>
        </w:rPr>
        <w:t>Received</w:t>
      </w:r>
      <w:r>
        <w:rPr>
          <w:rFonts w:ascii="Tahoma"/>
          <w:spacing w:val="-5"/>
        </w:rPr>
        <w:t> </w:t>
      </w:r>
      <w:r>
        <w:rPr>
          <w:rFonts w:ascii="Tahoma"/>
        </w:rPr>
        <w:t>preambles</w:t>
      </w:r>
      <w:r>
        <w:rPr>
          <w:rFonts w:ascii="Tahoma"/>
          <w:spacing w:val="-7"/>
        </w:rPr>
        <w:t> </w:t>
      </w:r>
      <w:r>
        <w:rPr>
          <w:rFonts w:ascii="Tahoma"/>
        </w:rPr>
        <w:t>in</w:t>
      </w:r>
      <w:r>
        <w:rPr>
          <w:rFonts w:ascii="Tahoma"/>
          <w:spacing w:val="-3"/>
        </w:rPr>
        <w:t> </w:t>
      </w:r>
      <w:r>
        <w:rPr>
          <w:rFonts w:ascii="Tahoma"/>
        </w:rPr>
        <w:t>group</w:t>
      </w:r>
      <w:r>
        <w:rPr>
          <w:rFonts w:ascii="Tahoma"/>
          <w:spacing w:val="-6"/>
        </w:rPr>
        <w:t> </w:t>
      </w:r>
      <w:r>
        <w:rPr>
          <w:rFonts w:ascii="Tahoma"/>
          <w:spacing w:val="-10"/>
        </w:rPr>
        <w:t>A</w:t>
      </w:r>
    </w:p>
    <w:p>
      <w:pPr>
        <w:pStyle w:val="BodyText"/>
        <w:spacing w:before="12"/>
        <w:rPr>
          <w:rFonts w:ascii="Tahoma"/>
          <w:sz w:val="24"/>
        </w:rPr>
      </w:pPr>
    </w:p>
    <w:p>
      <w:pPr>
        <w:pStyle w:val="Heading4"/>
        <w:numPr>
          <w:ilvl w:val="0"/>
          <w:numId w:val="170"/>
        </w:numPr>
        <w:tabs>
          <w:tab w:pos="952" w:val="left" w:leader="none"/>
        </w:tabs>
        <w:spacing w:line="240" w:lineRule="auto" w:before="0" w:after="0"/>
        <w:ind w:left="952" w:right="0" w:hanging="676"/>
        <w:jc w:val="left"/>
      </w:pPr>
      <w:bookmarkStart w:name="A.9.1.1 Performance Counter Table" w:id="613"/>
      <w:bookmarkEnd w:id="613"/>
      <w:r>
        <w:rPr>
          <w:rFonts w:ascii="Times New Roman"/>
          <w:sz w:val="20"/>
        </w:rPr>
      </w:r>
      <w:r>
        <w:rPr/>
        <w:t>A.9.1.1</w:t>
      </w:r>
      <w:r>
        <w:rPr>
          <w:spacing w:val="-7"/>
        </w:rPr>
        <w:t> </w:t>
      </w:r>
      <w:r>
        <w:rPr/>
        <w:t>Performance</w:t>
      </w:r>
      <w:r>
        <w:rPr>
          <w:spacing w:val="-6"/>
        </w:rPr>
        <w:t> </w:t>
      </w:r>
      <w:r>
        <w:rPr/>
        <w:t>Counter</w:t>
      </w:r>
      <w:r>
        <w:rPr>
          <w:spacing w:val="-6"/>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OR.RACH.RxPreamblesGroupA</w:t>
            </w:r>
          </w:p>
        </w:tc>
      </w:tr>
      <w:tr>
        <w:trPr>
          <w:trHeight w:val="688"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This</w:t>
            </w:r>
            <w:r>
              <w:rPr>
                <w:spacing w:val="-6"/>
                <w:sz w:val="20"/>
              </w:rPr>
              <w:t> </w:t>
            </w:r>
            <w:r>
              <w:rPr>
                <w:sz w:val="20"/>
              </w:rPr>
              <w:t>counter</w:t>
            </w:r>
            <w:r>
              <w:rPr>
                <w:spacing w:val="-6"/>
                <w:sz w:val="20"/>
              </w:rPr>
              <w:t> </w:t>
            </w:r>
            <w:r>
              <w:rPr>
                <w:sz w:val="20"/>
              </w:rPr>
              <w:t>provides</w:t>
            </w:r>
            <w:r>
              <w:rPr>
                <w:spacing w:val="-6"/>
                <w:sz w:val="20"/>
              </w:rPr>
              <w:t> </w:t>
            </w:r>
            <w:r>
              <w:rPr>
                <w:sz w:val="20"/>
              </w:rPr>
              <w:t>the</w:t>
            </w:r>
            <w:r>
              <w:rPr>
                <w:spacing w:val="-5"/>
                <w:sz w:val="20"/>
              </w:rPr>
              <w:t> </w:t>
            </w:r>
            <w:r>
              <w:rPr>
                <w:sz w:val="20"/>
              </w:rPr>
              <w:t>number</w:t>
            </w:r>
            <w:r>
              <w:rPr>
                <w:spacing w:val="-4"/>
                <w:sz w:val="20"/>
              </w:rPr>
              <w:t> </w:t>
            </w:r>
            <w:r>
              <w:rPr>
                <w:sz w:val="20"/>
              </w:rPr>
              <w:t>of</w:t>
            </w:r>
            <w:r>
              <w:rPr>
                <w:spacing w:val="-5"/>
                <w:sz w:val="20"/>
              </w:rPr>
              <w:t> </w:t>
            </w:r>
            <w:r>
              <w:rPr>
                <w:sz w:val="20"/>
              </w:rPr>
              <w:t>the</w:t>
            </w:r>
            <w:r>
              <w:rPr>
                <w:spacing w:val="-5"/>
                <w:sz w:val="20"/>
              </w:rPr>
              <w:t> </w:t>
            </w:r>
            <w:r>
              <w:rPr>
                <w:sz w:val="20"/>
              </w:rPr>
              <w:t>received</w:t>
            </w:r>
            <w:r>
              <w:rPr>
                <w:spacing w:val="-4"/>
                <w:sz w:val="20"/>
              </w:rPr>
              <w:t> </w:t>
            </w:r>
            <w:r>
              <w:rPr>
                <w:sz w:val="20"/>
              </w:rPr>
              <w:t>random</w:t>
            </w:r>
            <w:r>
              <w:rPr>
                <w:spacing w:val="-6"/>
                <w:sz w:val="20"/>
              </w:rPr>
              <w:t> </w:t>
            </w:r>
            <w:r>
              <w:rPr>
                <w:sz w:val="20"/>
              </w:rPr>
              <w:t>preambles</w:t>
            </w:r>
            <w:r>
              <w:rPr>
                <w:spacing w:val="-6"/>
                <w:sz w:val="20"/>
              </w:rPr>
              <w:t> </w:t>
            </w:r>
            <w:r>
              <w:rPr>
                <w:sz w:val="20"/>
              </w:rPr>
              <w:t>of group A.</w:t>
            </w:r>
          </w:p>
          <w:p>
            <w:pPr>
              <w:pStyle w:val="TableParagraph"/>
              <w:spacing w:line="208" w:lineRule="exact"/>
              <w:rPr>
                <w:sz w:val="20"/>
              </w:rPr>
            </w:pPr>
            <w:r>
              <w:rPr>
                <w:sz w:val="20"/>
              </w:rPr>
              <w:t>This</w:t>
            </w:r>
            <w:r>
              <w:rPr>
                <w:spacing w:val="-5"/>
                <w:sz w:val="20"/>
              </w:rPr>
              <w:t> </w:t>
            </w:r>
            <w:r>
              <w:rPr>
                <w:sz w:val="20"/>
              </w:rPr>
              <w:t>is</w:t>
            </w:r>
            <w:r>
              <w:rPr>
                <w:spacing w:val="-5"/>
                <w:sz w:val="20"/>
              </w:rPr>
              <w:t> </w:t>
            </w:r>
            <w:r>
              <w:rPr>
                <w:sz w:val="20"/>
              </w:rPr>
              <w:t>recommended</w:t>
            </w:r>
            <w:r>
              <w:rPr>
                <w:spacing w:val="-3"/>
                <w:sz w:val="20"/>
              </w:rPr>
              <w:t> </w:t>
            </w:r>
            <w:r>
              <w:rPr>
                <w:sz w:val="20"/>
              </w:rPr>
              <w:t>to</w:t>
            </w:r>
            <w:r>
              <w:rPr>
                <w:spacing w:val="-2"/>
                <w:sz w:val="20"/>
              </w:rPr>
              <w:t> </w:t>
            </w:r>
            <w:r>
              <w:rPr>
                <w:sz w:val="20"/>
              </w:rPr>
              <w:t>support</w:t>
            </w:r>
            <w:r>
              <w:rPr>
                <w:spacing w:val="-5"/>
                <w:sz w:val="20"/>
              </w:rPr>
              <w:t> </w:t>
            </w:r>
            <w:r>
              <w:rPr>
                <w:sz w:val="20"/>
              </w:rPr>
              <w:t>for</w:t>
            </w:r>
            <w:r>
              <w:rPr>
                <w:spacing w:val="-4"/>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691" w:hRule="atLeast"/>
        </w:trPr>
        <w:tc>
          <w:tcPr>
            <w:tcW w:w="2405" w:type="dxa"/>
          </w:tcPr>
          <w:p>
            <w:pPr>
              <w:pStyle w:val="TableParagraph"/>
              <w:spacing w:before="1"/>
              <w:ind w:left="107"/>
              <w:rPr>
                <w:sz w:val="20"/>
              </w:rPr>
            </w:pPr>
            <w:r>
              <w:rPr>
                <w:spacing w:val="-2"/>
                <w:sz w:val="20"/>
              </w:rPr>
              <w:t>Condition</w:t>
            </w:r>
          </w:p>
        </w:tc>
        <w:tc>
          <w:tcPr>
            <w:tcW w:w="6097" w:type="dxa"/>
          </w:tcPr>
          <w:p>
            <w:pPr>
              <w:pStyle w:val="TableParagraph"/>
              <w:spacing w:line="230" w:lineRule="atLeast"/>
              <w:ind w:right="135"/>
              <w:rPr>
                <w:sz w:val="20"/>
              </w:rPr>
            </w:pPr>
            <w:r>
              <w:rPr>
                <w:sz w:val="20"/>
              </w:rPr>
              <w:t>Measurement subcounter is incremented by 1 whenever random preamble</w:t>
            </w:r>
            <w:r>
              <w:rPr>
                <w:spacing w:val="-4"/>
                <w:sz w:val="20"/>
              </w:rPr>
              <w:t> </w:t>
            </w:r>
            <w:r>
              <w:rPr>
                <w:sz w:val="20"/>
              </w:rPr>
              <w:t>of</w:t>
            </w:r>
            <w:r>
              <w:rPr>
                <w:spacing w:val="-4"/>
                <w:sz w:val="20"/>
              </w:rPr>
              <w:t> </w:t>
            </w:r>
            <w:r>
              <w:rPr>
                <w:sz w:val="20"/>
              </w:rPr>
              <w:t>group</w:t>
            </w:r>
            <w:r>
              <w:rPr>
                <w:spacing w:val="-5"/>
                <w:sz w:val="20"/>
              </w:rPr>
              <w:t> </w:t>
            </w:r>
            <w:r>
              <w:rPr>
                <w:sz w:val="20"/>
              </w:rPr>
              <w:t>A</w:t>
            </w:r>
            <w:r>
              <w:rPr>
                <w:spacing w:val="-4"/>
                <w:sz w:val="20"/>
              </w:rPr>
              <w:t> </w:t>
            </w:r>
            <w:r>
              <w:rPr>
                <w:sz w:val="20"/>
              </w:rPr>
              <w:t>is</w:t>
            </w:r>
            <w:r>
              <w:rPr>
                <w:spacing w:val="-5"/>
                <w:sz w:val="20"/>
              </w:rPr>
              <w:t> </w:t>
            </w:r>
            <w:r>
              <w:rPr>
                <w:sz w:val="20"/>
              </w:rPr>
              <w:t>received</w:t>
            </w:r>
            <w:r>
              <w:rPr>
                <w:spacing w:val="-3"/>
                <w:sz w:val="20"/>
              </w:rPr>
              <w:t> </w:t>
            </w:r>
            <w:r>
              <w:rPr>
                <w:sz w:val="20"/>
              </w:rPr>
              <w:t>when</w:t>
            </w:r>
            <w:r>
              <w:rPr>
                <w:spacing w:val="-3"/>
                <w:sz w:val="20"/>
              </w:rPr>
              <w:t> </w:t>
            </w:r>
            <w:r>
              <w:rPr>
                <w:sz w:val="20"/>
              </w:rPr>
              <w:t>the</w:t>
            </w:r>
            <w:r>
              <w:rPr>
                <w:spacing w:val="-6"/>
                <w:sz w:val="20"/>
              </w:rPr>
              <w:t> </w:t>
            </w:r>
            <w:r>
              <w:rPr>
                <w:sz w:val="20"/>
              </w:rPr>
              <w:t>SSB</w:t>
            </w:r>
            <w:r>
              <w:rPr>
                <w:spacing w:val="-5"/>
                <w:sz w:val="20"/>
              </w:rPr>
              <w:t> </w:t>
            </w:r>
            <w:r>
              <w:rPr>
                <w:sz w:val="20"/>
              </w:rPr>
              <w:t>which</w:t>
            </w:r>
            <w:r>
              <w:rPr>
                <w:spacing w:val="-3"/>
                <w:sz w:val="20"/>
              </w:rPr>
              <w:t> </w:t>
            </w:r>
            <w:r>
              <w:rPr>
                <w:sz w:val="20"/>
              </w:rPr>
              <w:t>is</w:t>
            </w:r>
            <w:r>
              <w:rPr>
                <w:spacing w:val="-5"/>
                <w:sz w:val="20"/>
              </w:rPr>
              <w:t> </w:t>
            </w:r>
            <w:r>
              <w:rPr>
                <w:sz w:val="20"/>
              </w:rPr>
              <w:t>used</w:t>
            </w:r>
            <w:r>
              <w:rPr>
                <w:spacing w:val="-3"/>
                <w:sz w:val="20"/>
              </w:rPr>
              <w:t> </w:t>
            </w:r>
            <w:r>
              <w:rPr>
                <w:sz w:val="20"/>
              </w:rPr>
              <w:t>for preamble transmission is group of subcounter.</w:t>
            </w:r>
            <w:r>
              <w:rPr>
                <w:i/>
                <w:sz w:val="20"/>
              </w:rPr>
              <w:t>SSB</w:t>
            </w:r>
            <w:r>
              <w:rPr>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114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ind w:left="208" w:right="509" w:hanging="101"/>
              <w:rPr>
                <w:sz w:val="20"/>
              </w:rPr>
            </w:pPr>
            <w:r>
              <w:rPr>
                <w:sz w:val="20"/>
              </w:rPr>
              <w:t>OR.RACH.RxPreamblesGroupA.</w:t>
            </w:r>
            <w:r>
              <w:rPr>
                <w:i/>
                <w:sz w:val="20"/>
              </w:rPr>
              <w:t>SSB</w:t>
            </w:r>
            <w:r>
              <w:rPr>
                <w:i/>
                <w:spacing w:val="-6"/>
                <w:sz w:val="20"/>
              </w:rPr>
              <w:t> </w:t>
            </w:r>
            <w:r>
              <w:rPr>
                <w:sz w:val="20"/>
              </w:rPr>
              <w:t>where</w:t>
            </w:r>
            <w:r>
              <w:rPr>
                <w:spacing w:val="-6"/>
                <w:sz w:val="20"/>
              </w:rPr>
              <w:t> </w:t>
            </w:r>
            <w:r>
              <w:rPr>
                <w:i/>
                <w:sz w:val="20"/>
              </w:rPr>
              <w:t>SSB</w:t>
            </w:r>
            <w:r>
              <w:rPr>
                <w:i/>
                <w:spacing w:val="-6"/>
                <w:sz w:val="20"/>
              </w:rPr>
              <w:t> </w:t>
            </w:r>
            <w:r>
              <w:rPr>
                <w:sz w:val="20"/>
              </w:rPr>
              <w:t>is</w:t>
            </w:r>
            <w:r>
              <w:rPr>
                <w:spacing w:val="-7"/>
                <w:sz w:val="20"/>
              </w:rPr>
              <w:t> </w:t>
            </w:r>
            <w:r>
              <w:rPr>
                <w:sz w:val="20"/>
              </w:rPr>
              <w:t>the</w:t>
            </w:r>
            <w:r>
              <w:rPr>
                <w:spacing w:val="-6"/>
                <w:sz w:val="20"/>
              </w:rPr>
              <w:t> </w:t>
            </w:r>
            <w:r>
              <w:rPr>
                <w:sz w:val="20"/>
              </w:rPr>
              <w:t>SSB</w:t>
            </w:r>
            <w:r>
              <w:rPr>
                <w:spacing w:val="-6"/>
                <w:sz w:val="20"/>
              </w:rPr>
              <w:t> </w:t>
            </w:r>
            <w:r>
              <w:rPr>
                <w:sz w:val="20"/>
              </w:rPr>
              <w:t>index: 0: #0</w:t>
            </w:r>
          </w:p>
          <w:p>
            <w:pPr>
              <w:pStyle w:val="TableParagraph"/>
              <w:spacing w:line="228" w:lineRule="exact"/>
              <w:ind w:left="208"/>
              <w:rPr>
                <w:sz w:val="20"/>
              </w:rPr>
            </w:pPr>
            <w:r>
              <w:rPr>
                <w:sz w:val="20"/>
              </w:rPr>
              <w:t>1:</w:t>
            </w:r>
            <w:r>
              <w:rPr>
                <w:spacing w:val="-2"/>
                <w:sz w:val="20"/>
              </w:rPr>
              <w:t> </w:t>
            </w:r>
            <w:r>
              <w:rPr>
                <w:spacing w:val="-5"/>
                <w:sz w:val="20"/>
              </w:rPr>
              <w:t>#1</w:t>
            </w:r>
          </w:p>
          <w:p>
            <w:pPr>
              <w:pStyle w:val="TableParagraph"/>
              <w:ind w:left="208"/>
              <w:rPr>
                <w:sz w:val="20"/>
              </w:rPr>
            </w:pPr>
            <w:r>
              <w:rPr>
                <w:spacing w:val="-10"/>
                <w:sz w:val="20"/>
              </w:rPr>
              <w:t>…</w:t>
            </w:r>
          </w:p>
          <w:p>
            <w:pPr>
              <w:pStyle w:val="TableParagraph"/>
              <w:spacing w:line="210" w:lineRule="exact" w:before="1"/>
              <w:ind w:left="208"/>
              <w:rPr>
                <w:sz w:val="20"/>
              </w:rPr>
            </w:pPr>
            <w:r>
              <w:rPr>
                <w:sz w:val="20"/>
              </w:rPr>
              <w:t>63:</w:t>
            </w:r>
            <w:r>
              <w:rPr>
                <w:spacing w:val="-2"/>
                <w:sz w:val="20"/>
              </w:rPr>
              <w:t> </w:t>
            </w:r>
            <w:r>
              <w:rPr>
                <w:spacing w:val="-5"/>
                <w:sz w:val="20"/>
              </w:rPr>
              <w:t>#63</w:t>
            </w:r>
          </w:p>
        </w:tc>
      </w:tr>
      <w:tr>
        <w:trPr>
          <w:trHeight w:val="229"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3"/>
        <w:ind w:left="276"/>
      </w:pPr>
      <w:r>
        <w:rPr>
          <w:spacing w:val="-10"/>
        </w:rPr>
        <w:t>4</w:t>
      </w:r>
    </w:p>
    <w:p>
      <w:pPr>
        <w:pStyle w:val="BodyText"/>
        <w:spacing w:before="70"/>
      </w:pPr>
    </w:p>
    <w:p>
      <w:pPr>
        <w:pStyle w:val="Heading3"/>
        <w:numPr>
          <w:ilvl w:val="0"/>
          <w:numId w:val="171"/>
        </w:numPr>
        <w:tabs>
          <w:tab w:pos="952" w:val="left" w:leader="none"/>
        </w:tabs>
        <w:spacing w:line="240" w:lineRule="auto" w:before="0" w:after="0"/>
        <w:ind w:left="952" w:right="0" w:hanging="676"/>
        <w:jc w:val="left"/>
        <w:rPr>
          <w:rFonts w:ascii="Tahoma"/>
        </w:rPr>
      </w:pPr>
      <w:bookmarkStart w:name="A.9.2 The number of received dedicated p" w:id="614"/>
      <w:bookmarkEnd w:id="614"/>
      <w:r>
        <w:rPr>
          <w:rFonts w:ascii="Times New Roman"/>
          <w:sz w:val="20"/>
        </w:rPr>
      </w:r>
      <w:bookmarkStart w:name="_bookmark258" w:id="615"/>
      <w:bookmarkEnd w:id="615"/>
      <w:r>
        <w:rPr>
          <w:rFonts w:ascii="Times New Roman"/>
          <w:sz w:val="20"/>
        </w:rPr>
      </w:r>
      <w:r>
        <w:rPr/>
        <w:t>A.9.2</w:t>
      </w:r>
      <w:r>
        <w:rPr>
          <w:spacing w:val="-6"/>
        </w:rPr>
        <w:t> </w:t>
      </w:r>
      <w:r>
        <w:rPr>
          <w:rFonts w:ascii="Tahoma"/>
        </w:rPr>
        <w:t>The</w:t>
      </w:r>
      <w:r>
        <w:rPr>
          <w:rFonts w:ascii="Tahoma"/>
          <w:spacing w:val="-4"/>
        </w:rPr>
        <w:t> </w:t>
      </w:r>
      <w:r>
        <w:rPr>
          <w:rFonts w:ascii="Tahoma"/>
        </w:rPr>
        <w:t>number</w:t>
      </w:r>
      <w:r>
        <w:rPr>
          <w:rFonts w:ascii="Tahoma"/>
          <w:spacing w:val="-8"/>
        </w:rPr>
        <w:t> </w:t>
      </w:r>
      <w:r>
        <w:rPr>
          <w:rFonts w:ascii="Tahoma"/>
        </w:rPr>
        <w:t>of</w:t>
      </w:r>
      <w:r>
        <w:rPr>
          <w:rFonts w:ascii="Tahoma"/>
          <w:spacing w:val="-4"/>
        </w:rPr>
        <w:t> </w:t>
      </w:r>
      <w:r>
        <w:rPr>
          <w:rFonts w:ascii="Tahoma"/>
        </w:rPr>
        <w:t>received</w:t>
      </w:r>
      <w:r>
        <w:rPr>
          <w:rFonts w:ascii="Tahoma"/>
          <w:spacing w:val="-5"/>
        </w:rPr>
        <w:t> </w:t>
      </w:r>
      <w:r>
        <w:rPr>
          <w:rFonts w:ascii="Tahoma"/>
        </w:rPr>
        <w:t>dedicated</w:t>
      </w:r>
      <w:r>
        <w:rPr>
          <w:rFonts w:ascii="Tahoma"/>
          <w:spacing w:val="-5"/>
        </w:rPr>
        <w:t> </w:t>
      </w:r>
      <w:r>
        <w:rPr>
          <w:rFonts w:ascii="Tahoma"/>
          <w:spacing w:val="-2"/>
        </w:rPr>
        <w:t>preamble</w:t>
      </w:r>
    </w:p>
    <w:p>
      <w:pPr>
        <w:pStyle w:val="BodyText"/>
        <w:spacing w:before="9"/>
        <w:rPr>
          <w:rFonts w:ascii="Tahoma"/>
          <w:sz w:val="24"/>
        </w:rPr>
      </w:pPr>
    </w:p>
    <w:p>
      <w:pPr>
        <w:pStyle w:val="Heading4"/>
        <w:numPr>
          <w:ilvl w:val="0"/>
          <w:numId w:val="171"/>
        </w:numPr>
        <w:tabs>
          <w:tab w:pos="952" w:val="left" w:leader="none"/>
        </w:tabs>
        <w:spacing w:line="240" w:lineRule="auto" w:before="0" w:after="0"/>
        <w:ind w:left="952" w:right="0" w:hanging="676"/>
        <w:jc w:val="left"/>
      </w:pPr>
      <w:bookmarkStart w:name="A.9.2.1 Performance Counter Table" w:id="616"/>
      <w:bookmarkEnd w:id="616"/>
      <w:r>
        <w:rPr>
          <w:rFonts w:ascii="Times New Roman"/>
          <w:sz w:val="20"/>
        </w:rPr>
      </w:r>
      <w:r>
        <w:rPr/>
        <w:t>A.9.2.1</w:t>
      </w:r>
      <w:r>
        <w:rPr>
          <w:spacing w:val="-7"/>
        </w:rPr>
        <w:t> </w:t>
      </w:r>
      <w:r>
        <w:rPr/>
        <w:t>Performance</w:t>
      </w:r>
      <w:r>
        <w:rPr>
          <w:spacing w:val="-6"/>
        </w:rPr>
        <w:t> </w:t>
      </w:r>
      <w:r>
        <w:rPr/>
        <w:t>Counter</w:t>
      </w:r>
      <w:r>
        <w:rPr>
          <w:spacing w:val="-6"/>
        </w:rPr>
        <w:t> </w:t>
      </w:r>
      <w:r>
        <w:rPr>
          <w:spacing w:val="-4"/>
        </w:rPr>
        <w:t>Table</w:t>
      </w:r>
    </w:p>
    <w:p>
      <w:pPr>
        <w:pStyle w:val="BodyText"/>
        <w:spacing w:before="7" w:after="1"/>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OR.RACH.NumRxDedictedPreamble</w:t>
            </w:r>
          </w:p>
        </w:tc>
      </w:tr>
      <w:tr>
        <w:trPr>
          <w:trHeight w:val="460" w:hRule="atLeast"/>
        </w:trPr>
        <w:tc>
          <w:tcPr>
            <w:tcW w:w="2405" w:type="dxa"/>
          </w:tcPr>
          <w:p>
            <w:pPr>
              <w:pStyle w:val="TableParagraph"/>
              <w:ind w:left="107"/>
              <w:rPr>
                <w:sz w:val="20"/>
              </w:rPr>
            </w:pPr>
            <w:r>
              <w:rPr>
                <w:spacing w:val="-2"/>
                <w:sz w:val="20"/>
              </w:rPr>
              <w:t>Description</w:t>
            </w:r>
          </w:p>
        </w:tc>
        <w:tc>
          <w:tcPr>
            <w:tcW w:w="6097" w:type="dxa"/>
          </w:tcPr>
          <w:p>
            <w:pPr>
              <w:pStyle w:val="TableParagraph"/>
              <w:spacing w:line="230" w:lineRule="atLeast"/>
              <w:ind w:right="135"/>
              <w:rPr>
                <w:sz w:val="20"/>
              </w:rPr>
            </w:pPr>
            <w:r>
              <w:rPr>
                <w:sz w:val="20"/>
              </w:rPr>
              <w:t>This</w:t>
            </w:r>
            <w:r>
              <w:rPr>
                <w:spacing w:val="-6"/>
                <w:sz w:val="20"/>
              </w:rPr>
              <w:t> </w:t>
            </w:r>
            <w:r>
              <w:rPr>
                <w:sz w:val="20"/>
              </w:rPr>
              <w:t>counter</w:t>
            </w:r>
            <w:r>
              <w:rPr>
                <w:spacing w:val="-7"/>
                <w:sz w:val="20"/>
              </w:rPr>
              <w:t> </w:t>
            </w:r>
            <w:r>
              <w:rPr>
                <w:sz w:val="20"/>
              </w:rPr>
              <w:t>provides</w:t>
            </w:r>
            <w:r>
              <w:rPr>
                <w:spacing w:val="-6"/>
                <w:sz w:val="20"/>
              </w:rPr>
              <w:t> </w:t>
            </w:r>
            <w:r>
              <w:rPr>
                <w:sz w:val="20"/>
              </w:rPr>
              <w:t>the</w:t>
            </w:r>
            <w:r>
              <w:rPr>
                <w:spacing w:val="-5"/>
                <w:sz w:val="20"/>
              </w:rPr>
              <w:t> </w:t>
            </w:r>
            <w:r>
              <w:rPr>
                <w:sz w:val="20"/>
              </w:rPr>
              <w:t>number</w:t>
            </w:r>
            <w:r>
              <w:rPr>
                <w:spacing w:val="-4"/>
                <w:sz w:val="20"/>
              </w:rPr>
              <w:t> </w:t>
            </w:r>
            <w:r>
              <w:rPr>
                <w:sz w:val="20"/>
              </w:rPr>
              <w:t>of</w:t>
            </w:r>
            <w:r>
              <w:rPr>
                <w:spacing w:val="-5"/>
                <w:sz w:val="20"/>
              </w:rPr>
              <w:t> </w:t>
            </w:r>
            <w:r>
              <w:rPr>
                <w:sz w:val="20"/>
              </w:rPr>
              <w:t>the</w:t>
            </w:r>
            <w:r>
              <w:rPr>
                <w:spacing w:val="-5"/>
                <w:sz w:val="20"/>
              </w:rPr>
              <w:t> </w:t>
            </w:r>
            <w:r>
              <w:rPr>
                <w:sz w:val="20"/>
              </w:rPr>
              <w:t>received</w:t>
            </w:r>
            <w:r>
              <w:rPr>
                <w:spacing w:val="-4"/>
                <w:sz w:val="20"/>
              </w:rPr>
              <w:t> </w:t>
            </w:r>
            <w:r>
              <w:rPr>
                <w:sz w:val="20"/>
              </w:rPr>
              <w:t>dedicated</w:t>
            </w:r>
            <w:r>
              <w:rPr>
                <w:spacing w:val="-6"/>
                <w:sz w:val="20"/>
              </w:rPr>
              <w:t> </w:t>
            </w:r>
            <w:r>
              <w:rPr>
                <w:sz w:val="20"/>
              </w:rPr>
              <w:t>preambles. This is recommended to support for O-DU.</w:t>
            </w:r>
          </w:p>
        </w:tc>
      </w:tr>
      <w:tr>
        <w:trPr>
          <w:trHeight w:val="230" w:hRule="atLeast"/>
        </w:trPr>
        <w:tc>
          <w:tcPr>
            <w:tcW w:w="2405" w:type="dxa"/>
          </w:tcPr>
          <w:p>
            <w:pPr>
              <w:pStyle w:val="TableParagraph"/>
              <w:spacing w:line="210" w:lineRule="exact"/>
              <w:ind w:left="107"/>
              <w:rPr>
                <w:sz w:val="20"/>
              </w:rPr>
            </w:pPr>
            <w:r>
              <w:rPr>
                <w:sz w:val="20"/>
              </w:rPr>
              <w:t>Collection</w:t>
            </w:r>
            <w:r>
              <w:rPr>
                <w:spacing w:val="-6"/>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691" w:hRule="atLeast"/>
        </w:trPr>
        <w:tc>
          <w:tcPr>
            <w:tcW w:w="2405" w:type="dxa"/>
          </w:tcPr>
          <w:p>
            <w:pPr>
              <w:pStyle w:val="TableParagraph"/>
              <w:ind w:left="107"/>
              <w:rPr>
                <w:sz w:val="20"/>
              </w:rPr>
            </w:pPr>
            <w:r>
              <w:rPr>
                <w:spacing w:val="-2"/>
                <w:sz w:val="20"/>
              </w:rPr>
              <w:t>Condition</w:t>
            </w:r>
          </w:p>
        </w:tc>
        <w:tc>
          <w:tcPr>
            <w:tcW w:w="6097" w:type="dxa"/>
          </w:tcPr>
          <w:p>
            <w:pPr>
              <w:pStyle w:val="TableParagraph"/>
              <w:ind w:right="135"/>
              <w:rPr>
                <w:sz w:val="20"/>
              </w:rPr>
            </w:pPr>
            <w:r>
              <w:rPr>
                <w:sz w:val="20"/>
              </w:rPr>
              <w:t>Measurement</w:t>
            </w:r>
            <w:r>
              <w:rPr>
                <w:spacing w:val="-8"/>
                <w:sz w:val="20"/>
              </w:rPr>
              <w:t> </w:t>
            </w:r>
            <w:r>
              <w:rPr>
                <w:sz w:val="20"/>
              </w:rPr>
              <w:t>subcounter</w:t>
            </w:r>
            <w:r>
              <w:rPr>
                <w:spacing w:val="-6"/>
                <w:sz w:val="20"/>
              </w:rPr>
              <w:t> </w:t>
            </w:r>
            <w:r>
              <w:rPr>
                <w:sz w:val="20"/>
              </w:rPr>
              <w:t>is</w:t>
            </w:r>
            <w:r>
              <w:rPr>
                <w:spacing w:val="-8"/>
                <w:sz w:val="20"/>
              </w:rPr>
              <w:t> </w:t>
            </w:r>
            <w:r>
              <w:rPr>
                <w:sz w:val="20"/>
              </w:rPr>
              <w:t>incremented</w:t>
            </w:r>
            <w:r>
              <w:rPr>
                <w:spacing w:val="-6"/>
                <w:sz w:val="20"/>
              </w:rPr>
              <w:t> </w:t>
            </w:r>
            <w:r>
              <w:rPr>
                <w:sz w:val="20"/>
              </w:rPr>
              <w:t>by</w:t>
            </w:r>
            <w:r>
              <w:rPr>
                <w:spacing w:val="-6"/>
                <w:sz w:val="20"/>
              </w:rPr>
              <w:t> </w:t>
            </w:r>
            <w:r>
              <w:rPr>
                <w:sz w:val="20"/>
              </w:rPr>
              <w:t>1</w:t>
            </w:r>
            <w:r>
              <w:rPr>
                <w:spacing w:val="-6"/>
                <w:sz w:val="20"/>
              </w:rPr>
              <w:t> </w:t>
            </w:r>
            <w:r>
              <w:rPr>
                <w:sz w:val="20"/>
              </w:rPr>
              <w:t>whenever</w:t>
            </w:r>
            <w:r>
              <w:rPr>
                <w:spacing w:val="-7"/>
                <w:sz w:val="20"/>
              </w:rPr>
              <w:t> </w:t>
            </w:r>
            <w:r>
              <w:rPr>
                <w:sz w:val="20"/>
              </w:rPr>
              <w:t>dedicated preamble is received when the SSB which is used for preamble</w:t>
            </w:r>
          </w:p>
          <w:p>
            <w:pPr>
              <w:pStyle w:val="TableParagraph"/>
              <w:spacing w:line="210" w:lineRule="exact" w:before="1"/>
              <w:rPr>
                <w:sz w:val="20"/>
              </w:rPr>
            </w:pPr>
            <w:r>
              <w:rPr>
                <w:sz w:val="20"/>
              </w:rPr>
              <w:t>transmission</w:t>
            </w:r>
            <w:r>
              <w:rPr>
                <w:spacing w:val="-4"/>
                <w:sz w:val="20"/>
              </w:rPr>
              <w:t> </w:t>
            </w:r>
            <w:r>
              <w:rPr>
                <w:sz w:val="20"/>
              </w:rPr>
              <w:t>is</w:t>
            </w:r>
            <w:r>
              <w:rPr>
                <w:spacing w:val="-6"/>
                <w:sz w:val="20"/>
              </w:rPr>
              <w:t> </w:t>
            </w:r>
            <w:r>
              <w:rPr>
                <w:sz w:val="20"/>
              </w:rPr>
              <w:t>group</w:t>
            </w:r>
            <w:r>
              <w:rPr>
                <w:spacing w:val="-4"/>
                <w:sz w:val="20"/>
              </w:rPr>
              <w:t> </w:t>
            </w:r>
            <w:r>
              <w:rPr>
                <w:sz w:val="20"/>
              </w:rPr>
              <w:t>of</w:t>
            </w:r>
            <w:r>
              <w:rPr>
                <w:spacing w:val="-4"/>
                <w:sz w:val="20"/>
              </w:rPr>
              <w:t> </w:t>
            </w:r>
            <w:r>
              <w:rPr>
                <w:spacing w:val="-2"/>
                <w:sz w:val="20"/>
              </w:rPr>
              <w:t>subcounter.</w:t>
            </w:r>
            <w:r>
              <w:rPr>
                <w:i/>
                <w:spacing w:val="-2"/>
                <w:sz w:val="20"/>
              </w:rPr>
              <w:t>SSB</w:t>
            </w:r>
            <w:r>
              <w:rPr>
                <w:spacing w:val="-2"/>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114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ind w:left="208" w:right="157" w:hanging="101"/>
              <w:rPr>
                <w:sz w:val="20"/>
              </w:rPr>
            </w:pPr>
            <w:r>
              <w:rPr>
                <w:sz w:val="20"/>
              </w:rPr>
              <w:t>OR.RACH.NumRxDedictedPreamble.</w:t>
            </w:r>
            <w:r>
              <w:rPr>
                <w:i/>
                <w:sz w:val="20"/>
              </w:rPr>
              <w:t>SSB</w:t>
            </w:r>
            <w:r>
              <w:rPr>
                <w:i/>
                <w:spacing w:val="-5"/>
                <w:sz w:val="20"/>
              </w:rPr>
              <w:t> </w:t>
            </w:r>
            <w:r>
              <w:rPr>
                <w:sz w:val="20"/>
              </w:rPr>
              <w:t>where</w:t>
            </w:r>
            <w:r>
              <w:rPr>
                <w:spacing w:val="-8"/>
                <w:sz w:val="20"/>
              </w:rPr>
              <w:t> </w:t>
            </w:r>
            <w:r>
              <w:rPr>
                <w:i/>
                <w:sz w:val="20"/>
              </w:rPr>
              <w:t>SSB</w:t>
            </w:r>
            <w:r>
              <w:rPr>
                <w:i/>
                <w:spacing w:val="-5"/>
                <w:sz w:val="20"/>
              </w:rPr>
              <w:t> </w:t>
            </w:r>
            <w:r>
              <w:rPr>
                <w:sz w:val="20"/>
              </w:rPr>
              <w:t>is</w:t>
            </w:r>
            <w:r>
              <w:rPr>
                <w:spacing w:val="-7"/>
                <w:sz w:val="20"/>
              </w:rPr>
              <w:t> </w:t>
            </w:r>
            <w:r>
              <w:rPr>
                <w:sz w:val="20"/>
              </w:rPr>
              <w:t>the</w:t>
            </w:r>
            <w:r>
              <w:rPr>
                <w:spacing w:val="-8"/>
                <w:sz w:val="20"/>
              </w:rPr>
              <w:t> </w:t>
            </w:r>
            <w:r>
              <w:rPr>
                <w:sz w:val="20"/>
              </w:rPr>
              <w:t>SSB</w:t>
            </w:r>
            <w:r>
              <w:rPr>
                <w:spacing w:val="-7"/>
                <w:sz w:val="20"/>
              </w:rPr>
              <w:t> </w:t>
            </w:r>
            <w:r>
              <w:rPr>
                <w:sz w:val="20"/>
              </w:rPr>
              <w:t>index: 0: #0</w:t>
            </w:r>
          </w:p>
          <w:p>
            <w:pPr>
              <w:pStyle w:val="TableParagraph"/>
              <w:spacing w:line="228" w:lineRule="exact"/>
              <w:ind w:left="208"/>
              <w:rPr>
                <w:sz w:val="20"/>
              </w:rPr>
            </w:pPr>
            <w:r>
              <w:rPr>
                <w:sz w:val="20"/>
              </w:rPr>
              <w:t>1:</w:t>
            </w:r>
            <w:r>
              <w:rPr>
                <w:spacing w:val="-2"/>
                <w:sz w:val="20"/>
              </w:rPr>
              <w:t> </w:t>
            </w:r>
            <w:r>
              <w:rPr>
                <w:spacing w:val="-5"/>
                <w:sz w:val="20"/>
              </w:rPr>
              <w:t>#1</w:t>
            </w:r>
          </w:p>
          <w:p>
            <w:pPr>
              <w:pStyle w:val="TableParagraph"/>
              <w:ind w:left="208"/>
              <w:rPr>
                <w:sz w:val="20"/>
              </w:rPr>
            </w:pPr>
            <w:r>
              <w:rPr>
                <w:spacing w:val="-10"/>
                <w:sz w:val="20"/>
              </w:rPr>
              <w:t>…</w:t>
            </w:r>
          </w:p>
          <w:p>
            <w:pPr>
              <w:pStyle w:val="TableParagraph"/>
              <w:spacing w:line="210" w:lineRule="exact" w:before="1"/>
              <w:ind w:left="208"/>
              <w:rPr>
                <w:sz w:val="20"/>
              </w:rPr>
            </w:pPr>
            <w:r>
              <w:rPr>
                <w:sz w:val="20"/>
              </w:rPr>
              <w:t>63:</w:t>
            </w:r>
            <w:r>
              <w:rPr>
                <w:spacing w:val="-2"/>
                <w:sz w:val="20"/>
              </w:rPr>
              <w:t> </w:t>
            </w:r>
            <w:r>
              <w:rPr>
                <w:spacing w:val="-5"/>
                <w:sz w:val="20"/>
              </w:rPr>
              <w:t>#63</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1"/>
        <w:ind w:left="276"/>
      </w:pPr>
      <w:r>
        <w:rPr>
          <w:spacing w:val="-10"/>
        </w:rPr>
        <w:t>7</w:t>
      </w:r>
    </w:p>
    <w:p>
      <w:pPr>
        <w:pStyle w:val="BodyText"/>
        <w:spacing w:before="71"/>
      </w:pPr>
    </w:p>
    <w:p>
      <w:pPr>
        <w:pStyle w:val="Heading3"/>
        <w:numPr>
          <w:ilvl w:val="0"/>
          <w:numId w:val="172"/>
        </w:numPr>
        <w:tabs>
          <w:tab w:pos="952" w:val="left" w:leader="none"/>
        </w:tabs>
        <w:spacing w:line="240" w:lineRule="auto" w:before="0" w:after="0"/>
        <w:ind w:left="952" w:right="0" w:hanging="676"/>
        <w:jc w:val="left"/>
        <w:rPr>
          <w:rFonts w:ascii="Tahoma"/>
        </w:rPr>
      </w:pPr>
      <w:bookmarkStart w:name="A.9.3 Transmitted RARs for preamble in g" w:id="617"/>
      <w:bookmarkEnd w:id="617"/>
      <w:r>
        <w:rPr>
          <w:rFonts w:ascii="Times New Roman"/>
          <w:sz w:val="20"/>
        </w:rPr>
      </w:r>
      <w:bookmarkStart w:name="_bookmark259" w:id="618"/>
      <w:bookmarkEnd w:id="618"/>
      <w:r>
        <w:rPr>
          <w:rFonts w:ascii="Times New Roman"/>
          <w:sz w:val="20"/>
        </w:rPr>
      </w:r>
      <w:r>
        <w:rPr/>
        <w:t>A.9.3</w:t>
      </w:r>
      <w:r>
        <w:rPr>
          <w:spacing w:val="-3"/>
        </w:rPr>
        <w:t> </w:t>
      </w:r>
      <w:r>
        <w:rPr>
          <w:rFonts w:ascii="Tahoma"/>
        </w:rPr>
        <w:t>Transmitted</w:t>
      </w:r>
      <w:r>
        <w:rPr>
          <w:rFonts w:ascii="Tahoma"/>
          <w:spacing w:val="-7"/>
        </w:rPr>
        <w:t> </w:t>
      </w:r>
      <w:r>
        <w:rPr>
          <w:rFonts w:ascii="Tahoma"/>
        </w:rPr>
        <w:t>RARs</w:t>
      </w:r>
      <w:r>
        <w:rPr>
          <w:rFonts w:ascii="Tahoma"/>
          <w:spacing w:val="-7"/>
        </w:rPr>
        <w:t> </w:t>
      </w:r>
      <w:r>
        <w:rPr>
          <w:rFonts w:ascii="Tahoma"/>
        </w:rPr>
        <w:t>for</w:t>
      </w:r>
      <w:r>
        <w:rPr>
          <w:rFonts w:ascii="Tahoma"/>
          <w:spacing w:val="-6"/>
        </w:rPr>
        <w:t> </w:t>
      </w:r>
      <w:r>
        <w:rPr>
          <w:rFonts w:ascii="Tahoma"/>
        </w:rPr>
        <w:t>preamble</w:t>
      </w:r>
      <w:r>
        <w:rPr>
          <w:rFonts w:ascii="Tahoma"/>
          <w:spacing w:val="-5"/>
        </w:rPr>
        <w:t> </w:t>
      </w:r>
      <w:r>
        <w:rPr>
          <w:rFonts w:ascii="Tahoma"/>
        </w:rPr>
        <w:t>in</w:t>
      </w:r>
      <w:r>
        <w:rPr>
          <w:rFonts w:ascii="Tahoma"/>
          <w:spacing w:val="-4"/>
        </w:rPr>
        <w:t> </w:t>
      </w:r>
      <w:r>
        <w:rPr>
          <w:rFonts w:ascii="Tahoma"/>
        </w:rPr>
        <w:t>group</w:t>
      </w:r>
      <w:r>
        <w:rPr>
          <w:rFonts w:ascii="Tahoma"/>
          <w:spacing w:val="-6"/>
        </w:rPr>
        <w:t> </w:t>
      </w:r>
      <w:r>
        <w:rPr>
          <w:rFonts w:ascii="Tahoma"/>
          <w:spacing w:val="-10"/>
        </w:rPr>
        <w:t>A</w:t>
      </w:r>
    </w:p>
    <w:p>
      <w:pPr>
        <w:pStyle w:val="BodyText"/>
        <w:spacing w:before="9"/>
        <w:rPr>
          <w:rFonts w:ascii="Tahoma"/>
          <w:sz w:val="24"/>
        </w:rPr>
      </w:pPr>
    </w:p>
    <w:p>
      <w:pPr>
        <w:pStyle w:val="Heading4"/>
        <w:numPr>
          <w:ilvl w:val="0"/>
          <w:numId w:val="172"/>
        </w:numPr>
        <w:tabs>
          <w:tab w:pos="952" w:val="left" w:leader="none"/>
        </w:tabs>
        <w:spacing w:line="240" w:lineRule="auto" w:before="0" w:after="0"/>
        <w:ind w:left="952" w:right="0" w:hanging="676"/>
        <w:jc w:val="left"/>
      </w:pPr>
      <w:bookmarkStart w:name="A.9.3.1 Performance Counter Table" w:id="619"/>
      <w:bookmarkEnd w:id="619"/>
      <w:r>
        <w:rPr>
          <w:rFonts w:ascii="Times New Roman"/>
          <w:sz w:val="20"/>
        </w:rPr>
      </w:r>
      <w:r>
        <w:rPr/>
        <w:t>A.9.3.1</w:t>
      </w:r>
      <w:r>
        <w:rPr>
          <w:spacing w:val="-7"/>
        </w:rPr>
        <w:t> </w:t>
      </w:r>
      <w:r>
        <w:rPr/>
        <w:t>Performance</w:t>
      </w:r>
      <w:r>
        <w:rPr>
          <w:spacing w:val="-6"/>
        </w:rPr>
        <w:t> </w:t>
      </w:r>
      <w:r>
        <w:rPr/>
        <w:t>Counter</w:t>
      </w:r>
      <w:r>
        <w:rPr>
          <w:spacing w:val="-6"/>
        </w:rPr>
        <w:t> </w:t>
      </w:r>
      <w:r>
        <w:rPr>
          <w:spacing w:val="-4"/>
        </w:rPr>
        <w:t>Table</w:t>
      </w:r>
    </w:p>
    <w:p>
      <w:pPr>
        <w:pStyle w:val="BodyText"/>
        <w:spacing w:before="7" w:after="1"/>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OR.RACH.TxRarPreambleGroupA</w:t>
            </w:r>
          </w:p>
        </w:tc>
      </w:tr>
      <w:tr>
        <w:trPr>
          <w:trHeight w:val="460" w:hRule="atLeast"/>
        </w:trPr>
        <w:tc>
          <w:tcPr>
            <w:tcW w:w="2405" w:type="dxa"/>
          </w:tcPr>
          <w:p>
            <w:pPr>
              <w:pStyle w:val="TableParagraph"/>
              <w:ind w:left="107"/>
              <w:rPr>
                <w:sz w:val="20"/>
              </w:rPr>
            </w:pPr>
            <w:r>
              <w:rPr>
                <w:spacing w:val="-2"/>
                <w:sz w:val="20"/>
              </w:rPr>
              <w:t>Description</w:t>
            </w:r>
          </w:p>
        </w:tc>
        <w:tc>
          <w:tcPr>
            <w:tcW w:w="6097" w:type="dxa"/>
          </w:tcPr>
          <w:p>
            <w:pPr>
              <w:pStyle w:val="TableParagraph"/>
              <w:spacing w:line="230" w:lineRule="atLeast"/>
              <w:ind w:right="135"/>
              <w:rPr>
                <w:sz w:val="20"/>
              </w:rPr>
            </w:pPr>
            <w:r>
              <w:rPr>
                <w:sz w:val="20"/>
              </w:rPr>
              <w:t>This</w:t>
            </w:r>
            <w:r>
              <w:rPr>
                <w:spacing w:val="-6"/>
                <w:sz w:val="20"/>
              </w:rPr>
              <w:t> </w:t>
            </w:r>
            <w:r>
              <w:rPr>
                <w:sz w:val="20"/>
              </w:rPr>
              <w:t>counter</w:t>
            </w:r>
            <w:r>
              <w:rPr>
                <w:spacing w:val="-7"/>
                <w:sz w:val="20"/>
              </w:rPr>
              <w:t> </w:t>
            </w:r>
            <w:r>
              <w:rPr>
                <w:sz w:val="20"/>
              </w:rPr>
              <w:t>provides</w:t>
            </w:r>
            <w:r>
              <w:rPr>
                <w:spacing w:val="-6"/>
                <w:sz w:val="20"/>
              </w:rPr>
              <w:t> </w:t>
            </w:r>
            <w:r>
              <w:rPr>
                <w:sz w:val="20"/>
              </w:rPr>
              <w:t>the</w:t>
            </w:r>
            <w:r>
              <w:rPr>
                <w:spacing w:val="-5"/>
                <w:sz w:val="20"/>
              </w:rPr>
              <w:t> </w:t>
            </w:r>
            <w:r>
              <w:rPr>
                <w:sz w:val="20"/>
              </w:rPr>
              <w:t>number</w:t>
            </w:r>
            <w:r>
              <w:rPr>
                <w:spacing w:val="-4"/>
                <w:sz w:val="20"/>
              </w:rPr>
              <w:t> </w:t>
            </w:r>
            <w:r>
              <w:rPr>
                <w:sz w:val="20"/>
              </w:rPr>
              <w:t>of</w:t>
            </w:r>
            <w:r>
              <w:rPr>
                <w:spacing w:val="-5"/>
                <w:sz w:val="20"/>
              </w:rPr>
              <w:t> </w:t>
            </w:r>
            <w:r>
              <w:rPr>
                <w:sz w:val="20"/>
              </w:rPr>
              <w:t>the</w:t>
            </w:r>
            <w:r>
              <w:rPr>
                <w:spacing w:val="-5"/>
                <w:sz w:val="20"/>
              </w:rPr>
              <w:t> </w:t>
            </w:r>
            <w:r>
              <w:rPr>
                <w:sz w:val="20"/>
              </w:rPr>
              <w:t>transmitted</w:t>
            </w:r>
            <w:r>
              <w:rPr>
                <w:spacing w:val="-4"/>
                <w:sz w:val="20"/>
              </w:rPr>
              <w:t> </w:t>
            </w:r>
            <w:r>
              <w:rPr>
                <w:sz w:val="20"/>
              </w:rPr>
              <w:t>RAR</w:t>
            </w:r>
            <w:r>
              <w:rPr>
                <w:spacing w:val="-6"/>
                <w:sz w:val="20"/>
              </w:rPr>
              <w:t> </w:t>
            </w:r>
            <w:r>
              <w:rPr>
                <w:sz w:val="20"/>
              </w:rPr>
              <w:t>for</w:t>
            </w:r>
            <w:r>
              <w:rPr>
                <w:spacing w:val="-5"/>
                <w:sz w:val="20"/>
              </w:rPr>
              <w:t> </w:t>
            </w:r>
            <w:r>
              <w:rPr>
                <w:sz w:val="20"/>
              </w:rPr>
              <w:t>preambles of group A.</w:t>
            </w:r>
          </w:p>
        </w:tc>
      </w:tr>
    </w:tbl>
    <w:p>
      <w:pPr>
        <w:spacing w:after="0" w:line="230" w:lineRule="atLeast"/>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ind w:left="0"/>
              <w:rPr>
                <w:sz w:val="16"/>
              </w:rPr>
            </w:pPr>
          </w:p>
        </w:tc>
        <w:tc>
          <w:tcPr>
            <w:tcW w:w="6097" w:type="dxa"/>
          </w:tcPr>
          <w:p>
            <w:pPr>
              <w:pStyle w:val="TableParagraph"/>
              <w:spacing w:line="210" w:lineRule="exact"/>
              <w:rPr>
                <w:sz w:val="20"/>
              </w:rPr>
            </w:pPr>
            <w:r>
              <w:rPr>
                <w:sz w:val="20"/>
              </w:rPr>
              <w:t>This</w:t>
            </w:r>
            <w:r>
              <w:rPr>
                <w:spacing w:val="-5"/>
                <w:sz w:val="20"/>
              </w:rPr>
              <w:t> </w:t>
            </w:r>
            <w:r>
              <w:rPr>
                <w:sz w:val="20"/>
              </w:rPr>
              <w:t>is</w:t>
            </w:r>
            <w:r>
              <w:rPr>
                <w:spacing w:val="-5"/>
                <w:sz w:val="20"/>
              </w:rPr>
              <w:t> </w:t>
            </w:r>
            <w:r>
              <w:rPr>
                <w:sz w:val="20"/>
              </w:rPr>
              <w:t>recommended</w:t>
            </w:r>
            <w:r>
              <w:rPr>
                <w:spacing w:val="-3"/>
                <w:sz w:val="20"/>
              </w:rPr>
              <w:t> </w:t>
            </w:r>
            <w:r>
              <w:rPr>
                <w:sz w:val="20"/>
              </w:rPr>
              <w:t>to</w:t>
            </w:r>
            <w:r>
              <w:rPr>
                <w:spacing w:val="-2"/>
                <w:sz w:val="20"/>
              </w:rPr>
              <w:t> </w:t>
            </w:r>
            <w:r>
              <w:rPr>
                <w:sz w:val="20"/>
              </w:rPr>
              <w:t>support</w:t>
            </w:r>
            <w:r>
              <w:rPr>
                <w:spacing w:val="-5"/>
                <w:sz w:val="20"/>
              </w:rPr>
              <w:t> </w:t>
            </w:r>
            <w:r>
              <w:rPr>
                <w:sz w:val="20"/>
              </w:rPr>
              <w:t>for</w:t>
            </w:r>
            <w:r>
              <w:rPr>
                <w:spacing w:val="-4"/>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688"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Measurement</w:t>
            </w:r>
            <w:r>
              <w:rPr>
                <w:spacing w:val="-7"/>
                <w:sz w:val="20"/>
              </w:rPr>
              <w:t> </w:t>
            </w:r>
            <w:r>
              <w:rPr>
                <w:sz w:val="20"/>
              </w:rPr>
              <w:t>subcounter</w:t>
            </w:r>
            <w:r>
              <w:rPr>
                <w:spacing w:val="-5"/>
                <w:sz w:val="20"/>
              </w:rPr>
              <w:t> </w:t>
            </w:r>
            <w:r>
              <w:rPr>
                <w:sz w:val="20"/>
              </w:rPr>
              <w:t>is</w:t>
            </w:r>
            <w:r>
              <w:rPr>
                <w:spacing w:val="-7"/>
                <w:sz w:val="20"/>
              </w:rPr>
              <w:t> </w:t>
            </w:r>
            <w:r>
              <w:rPr>
                <w:sz w:val="20"/>
              </w:rPr>
              <w:t>incremented</w:t>
            </w:r>
            <w:r>
              <w:rPr>
                <w:spacing w:val="-5"/>
                <w:sz w:val="20"/>
              </w:rPr>
              <w:t> </w:t>
            </w:r>
            <w:r>
              <w:rPr>
                <w:sz w:val="20"/>
              </w:rPr>
              <w:t>by</w:t>
            </w:r>
            <w:r>
              <w:rPr>
                <w:spacing w:val="-5"/>
                <w:sz w:val="20"/>
              </w:rPr>
              <w:t> </w:t>
            </w:r>
            <w:r>
              <w:rPr>
                <w:sz w:val="20"/>
              </w:rPr>
              <w:t>1</w:t>
            </w:r>
            <w:r>
              <w:rPr>
                <w:spacing w:val="-5"/>
                <w:sz w:val="20"/>
              </w:rPr>
              <w:t> </w:t>
            </w:r>
            <w:r>
              <w:rPr>
                <w:sz w:val="20"/>
              </w:rPr>
              <w:t>whenever</w:t>
            </w:r>
            <w:r>
              <w:rPr>
                <w:spacing w:val="-6"/>
                <w:sz w:val="20"/>
              </w:rPr>
              <w:t> </w:t>
            </w:r>
            <w:r>
              <w:rPr>
                <w:sz w:val="20"/>
              </w:rPr>
              <w:t>RAR</w:t>
            </w:r>
            <w:r>
              <w:rPr>
                <w:spacing w:val="-6"/>
                <w:sz w:val="20"/>
              </w:rPr>
              <w:t> </w:t>
            </w:r>
            <w:r>
              <w:rPr>
                <w:spacing w:val="-5"/>
                <w:sz w:val="20"/>
              </w:rPr>
              <w:t>for</w:t>
            </w:r>
          </w:p>
          <w:p>
            <w:pPr>
              <w:pStyle w:val="TableParagraph"/>
              <w:spacing w:line="228" w:lineRule="exact"/>
              <w:rPr>
                <w:sz w:val="20"/>
              </w:rPr>
            </w:pPr>
            <w:r>
              <w:rPr>
                <w:sz w:val="20"/>
              </w:rPr>
              <w:t>preamble</w:t>
            </w:r>
            <w:r>
              <w:rPr>
                <w:spacing w:val="-4"/>
                <w:sz w:val="20"/>
              </w:rPr>
              <w:t> </w:t>
            </w:r>
            <w:r>
              <w:rPr>
                <w:sz w:val="20"/>
              </w:rPr>
              <w:t>of</w:t>
            </w:r>
            <w:r>
              <w:rPr>
                <w:spacing w:val="-4"/>
                <w:sz w:val="20"/>
              </w:rPr>
              <w:t> </w:t>
            </w:r>
            <w:r>
              <w:rPr>
                <w:sz w:val="20"/>
              </w:rPr>
              <w:t>group</w:t>
            </w:r>
            <w:r>
              <w:rPr>
                <w:spacing w:val="-5"/>
                <w:sz w:val="20"/>
              </w:rPr>
              <w:t> </w:t>
            </w:r>
            <w:r>
              <w:rPr>
                <w:sz w:val="20"/>
              </w:rPr>
              <w:t>A</w:t>
            </w:r>
            <w:r>
              <w:rPr>
                <w:spacing w:val="-4"/>
                <w:sz w:val="20"/>
              </w:rPr>
              <w:t> </w:t>
            </w:r>
            <w:r>
              <w:rPr>
                <w:sz w:val="20"/>
              </w:rPr>
              <w:t>is</w:t>
            </w:r>
            <w:r>
              <w:rPr>
                <w:spacing w:val="-5"/>
                <w:sz w:val="20"/>
              </w:rPr>
              <w:t> </w:t>
            </w:r>
            <w:r>
              <w:rPr>
                <w:sz w:val="20"/>
              </w:rPr>
              <w:t>transmitted</w:t>
            </w:r>
            <w:r>
              <w:rPr>
                <w:spacing w:val="-3"/>
                <w:sz w:val="20"/>
              </w:rPr>
              <w:t> </w:t>
            </w:r>
            <w:r>
              <w:rPr>
                <w:sz w:val="20"/>
              </w:rPr>
              <w:t>when</w:t>
            </w:r>
            <w:r>
              <w:rPr>
                <w:spacing w:val="-3"/>
                <w:sz w:val="20"/>
              </w:rPr>
              <w:t> </w:t>
            </w:r>
            <w:r>
              <w:rPr>
                <w:sz w:val="20"/>
              </w:rPr>
              <w:t>the</w:t>
            </w:r>
            <w:r>
              <w:rPr>
                <w:spacing w:val="-4"/>
                <w:sz w:val="20"/>
              </w:rPr>
              <w:t> </w:t>
            </w:r>
            <w:r>
              <w:rPr>
                <w:sz w:val="20"/>
              </w:rPr>
              <w:t>SSB</w:t>
            </w:r>
            <w:r>
              <w:rPr>
                <w:spacing w:val="-5"/>
                <w:sz w:val="20"/>
              </w:rPr>
              <w:t> </w:t>
            </w:r>
            <w:r>
              <w:rPr>
                <w:sz w:val="20"/>
              </w:rPr>
              <w:t>which</w:t>
            </w:r>
            <w:r>
              <w:rPr>
                <w:spacing w:val="-3"/>
                <w:sz w:val="20"/>
              </w:rPr>
              <w:t> </w:t>
            </w:r>
            <w:r>
              <w:rPr>
                <w:sz w:val="20"/>
              </w:rPr>
              <w:t>is</w:t>
            </w:r>
            <w:r>
              <w:rPr>
                <w:spacing w:val="-5"/>
                <w:sz w:val="20"/>
              </w:rPr>
              <w:t> </w:t>
            </w:r>
            <w:r>
              <w:rPr>
                <w:sz w:val="20"/>
              </w:rPr>
              <w:t>used</w:t>
            </w:r>
            <w:r>
              <w:rPr>
                <w:spacing w:val="-3"/>
                <w:sz w:val="20"/>
              </w:rPr>
              <w:t> </w:t>
            </w:r>
            <w:r>
              <w:rPr>
                <w:sz w:val="20"/>
              </w:rPr>
              <w:t>for</w:t>
            </w:r>
            <w:r>
              <w:rPr>
                <w:spacing w:val="-4"/>
                <w:sz w:val="20"/>
              </w:rPr>
              <w:t> </w:t>
            </w:r>
            <w:r>
              <w:rPr>
                <w:sz w:val="20"/>
              </w:rPr>
              <w:t>RAR transmission is group of subcounter.</w:t>
            </w:r>
            <w:r>
              <w:rPr>
                <w:i/>
                <w:sz w:val="20"/>
              </w:rPr>
              <w:t>SSB</w:t>
            </w:r>
            <w:r>
              <w:rPr>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1151"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ind w:left="208" w:right="309" w:hanging="101"/>
              <w:rPr>
                <w:sz w:val="20"/>
              </w:rPr>
            </w:pPr>
            <w:r>
              <w:rPr>
                <w:sz w:val="20"/>
              </w:rPr>
              <w:t>OR.RACH.TxRarPreambleGroupA.</w:t>
            </w:r>
            <w:r>
              <w:rPr>
                <w:i/>
                <w:sz w:val="20"/>
              </w:rPr>
              <w:t>SSB</w:t>
            </w:r>
            <w:r>
              <w:rPr>
                <w:i/>
                <w:spacing w:val="-5"/>
                <w:sz w:val="20"/>
              </w:rPr>
              <w:t> </w:t>
            </w:r>
            <w:r>
              <w:rPr>
                <w:sz w:val="20"/>
              </w:rPr>
              <w:t>where</w:t>
            </w:r>
            <w:r>
              <w:rPr>
                <w:spacing w:val="-8"/>
                <w:sz w:val="20"/>
              </w:rPr>
              <w:t> </w:t>
            </w:r>
            <w:r>
              <w:rPr>
                <w:i/>
                <w:sz w:val="20"/>
              </w:rPr>
              <w:t>SSB</w:t>
            </w:r>
            <w:r>
              <w:rPr>
                <w:i/>
                <w:spacing w:val="-5"/>
                <w:sz w:val="20"/>
              </w:rPr>
              <w:t> </w:t>
            </w:r>
            <w:r>
              <w:rPr>
                <w:sz w:val="20"/>
              </w:rPr>
              <w:t>is</w:t>
            </w:r>
            <w:r>
              <w:rPr>
                <w:spacing w:val="-7"/>
                <w:sz w:val="20"/>
              </w:rPr>
              <w:t> </w:t>
            </w:r>
            <w:r>
              <w:rPr>
                <w:sz w:val="20"/>
              </w:rPr>
              <w:t>the</w:t>
            </w:r>
            <w:r>
              <w:rPr>
                <w:spacing w:val="-5"/>
                <w:sz w:val="20"/>
              </w:rPr>
              <w:t> </w:t>
            </w:r>
            <w:r>
              <w:rPr>
                <w:sz w:val="20"/>
              </w:rPr>
              <w:t>SSB</w:t>
            </w:r>
            <w:r>
              <w:rPr>
                <w:spacing w:val="-7"/>
                <w:sz w:val="20"/>
              </w:rPr>
              <w:t> </w:t>
            </w:r>
            <w:r>
              <w:rPr>
                <w:sz w:val="20"/>
              </w:rPr>
              <w:t>index: 0: #0</w:t>
            </w:r>
          </w:p>
          <w:p>
            <w:pPr>
              <w:pStyle w:val="TableParagraph"/>
              <w:spacing w:before="1"/>
              <w:ind w:left="208"/>
              <w:rPr>
                <w:sz w:val="20"/>
              </w:rPr>
            </w:pPr>
            <w:r>
              <w:rPr>
                <w:sz w:val="20"/>
              </w:rPr>
              <w:t>1:</w:t>
            </w:r>
            <w:r>
              <w:rPr>
                <w:spacing w:val="-2"/>
                <w:sz w:val="20"/>
              </w:rPr>
              <w:t> </w:t>
            </w:r>
            <w:r>
              <w:rPr>
                <w:spacing w:val="-5"/>
                <w:sz w:val="20"/>
              </w:rPr>
              <w:t>#1</w:t>
            </w:r>
          </w:p>
          <w:p>
            <w:pPr>
              <w:pStyle w:val="TableParagraph"/>
              <w:ind w:left="208"/>
              <w:rPr>
                <w:sz w:val="20"/>
              </w:rPr>
            </w:pPr>
            <w:r>
              <w:rPr>
                <w:spacing w:val="-10"/>
                <w:sz w:val="20"/>
              </w:rPr>
              <w:t>…</w:t>
            </w:r>
          </w:p>
          <w:p>
            <w:pPr>
              <w:pStyle w:val="TableParagraph"/>
              <w:spacing w:line="210" w:lineRule="exact" w:before="1"/>
              <w:ind w:left="208"/>
              <w:rPr>
                <w:sz w:val="20"/>
              </w:rPr>
            </w:pPr>
            <w:r>
              <w:rPr>
                <w:sz w:val="20"/>
              </w:rPr>
              <w:t>63:</w:t>
            </w:r>
            <w:r>
              <w:rPr>
                <w:spacing w:val="-2"/>
                <w:sz w:val="20"/>
              </w:rPr>
              <w:t> </w:t>
            </w:r>
            <w:r>
              <w:rPr>
                <w:spacing w:val="-5"/>
                <w:sz w:val="20"/>
              </w:rPr>
              <w:t>#63</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09" w:hRule="atLeast"/>
        </w:trPr>
        <w:tc>
          <w:tcPr>
            <w:tcW w:w="2405" w:type="dxa"/>
          </w:tcPr>
          <w:p>
            <w:pPr>
              <w:pStyle w:val="TableParagraph"/>
              <w:spacing w:before="1"/>
              <w:ind w:left="107"/>
              <w:rPr>
                <w:sz w:val="20"/>
              </w:rPr>
            </w:pPr>
            <w:r>
              <w:rPr>
                <w:spacing w:val="-2"/>
                <w:sz w:val="20"/>
              </w:rPr>
              <w:t>Generation</w:t>
            </w:r>
          </w:p>
        </w:tc>
        <w:tc>
          <w:tcPr>
            <w:tcW w:w="6097" w:type="dxa"/>
          </w:tcPr>
          <w:p>
            <w:pPr>
              <w:pStyle w:val="TableParagraph"/>
              <w:spacing w:before="1"/>
              <w:rPr>
                <w:sz w:val="20"/>
              </w:rPr>
            </w:pPr>
            <w:r>
              <w:rPr>
                <w:spacing w:val="-5"/>
                <w:sz w:val="20"/>
              </w:rPr>
              <w:t>5GS</w:t>
            </w:r>
          </w:p>
        </w:tc>
      </w:tr>
      <w:tr>
        <w:trPr>
          <w:trHeight w:val="232" w:hRule="atLeast"/>
        </w:trPr>
        <w:tc>
          <w:tcPr>
            <w:tcW w:w="2405" w:type="dxa"/>
          </w:tcPr>
          <w:p>
            <w:pPr>
              <w:pStyle w:val="TableParagraph"/>
              <w:spacing w:line="212" w:lineRule="exact"/>
              <w:ind w:left="107"/>
              <w:rPr>
                <w:sz w:val="20"/>
              </w:rPr>
            </w:pPr>
            <w:r>
              <w:rPr>
                <w:spacing w:val="-2"/>
                <w:sz w:val="20"/>
              </w:rPr>
              <w:t>Purpose</w:t>
            </w:r>
          </w:p>
        </w:tc>
        <w:tc>
          <w:tcPr>
            <w:tcW w:w="6097" w:type="dxa"/>
          </w:tcPr>
          <w:p>
            <w:pPr>
              <w:pStyle w:val="TableParagraph"/>
              <w:spacing w:line="212" w:lineRule="exact"/>
              <w:rPr>
                <w:sz w:val="20"/>
              </w:rPr>
            </w:pPr>
            <w:r>
              <w:rPr>
                <w:sz w:val="20"/>
              </w:rPr>
              <w:t>Network</w:t>
            </w:r>
            <w:r>
              <w:rPr>
                <w:spacing w:val="-7"/>
                <w:sz w:val="20"/>
              </w:rPr>
              <w:t> </w:t>
            </w:r>
            <w:r>
              <w:rPr>
                <w:sz w:val="20"/>
              </w:rPr>
              <w:t>Operator’s</w:t>
            </w:r>
            <w:r>
              <w:rPr>
                <w:spacing w:val="-8"/>
                <w:sz w:val="20"/>
              </w:rPr>
              <w:t> </w:t>
            </w:r>
            <w:r>
              <w:rPr>
                <w:sz w:val="20"/>
              </w:rPr>
              <w:t>Traffic</w:t>
            </w:r>
            <w:r>
              <w:rPr>
                <w:spacing w:val="-4"/>
                <w:sz w:val="20"/>
              </w:rPr>
              <w:t> </w:t>
            </w:r>
            <w:r>
              <w:rPr>
                <w:sz w:val="20"/>
              </w:rPr>
              <w:t>Engineering</w:t>
            </w:r>
            <w:r>
              <w:rPr>
                <w:spacing w:val="-6"/>
                <w:sz w:val="20"/>
              </w:rPr>
              <w:t> </w:t>
            </w:r>
            <w:r>
              <w:rPr>
                <w:spacing w:val="-2"/>
                <w:sz w:val="20"/>
              </w:rPr>
              <w:t>Community</w:t>
            </w:r>
          </w:p>
        </w:tc>
      </w:tr>
    </w:tbl>
    <w:p>
      <w:pPr>
        <w:pStyle w:val="BodyText"/>
        <w:spacing w:before="3"/>
        <w:ind w:left="276"/>
      </w:pPr>
      <w:r>
        <w:rPr>
          <w:spacing w:val="-10"/>
        </w:rPr>
        <w:t>1</w:t>
      </w:r>
    </w:p>
    <w:p>
      <w:pPr>
        <w:pStyle w:val="BodyText"/>
        <w:spacing w:before="68"/>
      </w:pPr>
    </w:p>
    <w:p>
      <w:pPr>
        <w:pStyle w:val="Heading3"/>
        <w:numPr>
          <w:ilvl w:val="0"/>
          <w:numId w:val="173"/>
        </w:numPr>
        <w:tabs>
          <w:tab w:pos="952" w:val="left" w:leader="none"/>
        </w:tabs>
        <w:spacing w:line="240" w:lineRule="auto" w:before="0" w:after="0"/>
        <w:ind w:left="952" w:right="0" w:hanging="676"/>
        <w:jc w:val="left"/>
        <w:rPr>
          <w:rFonts w:ascii="Tahoma"/>
        </w:rPr>
      </w:pPr>
      <w:bookmarkStart w:name="A.9.4 Transmitted RARs for dedicated pre" w:id="620"/>
      <w:bookmarkEnd w:id="620"/>
      <w:r>
        <w:rPr>
          <w:rFonts w:ascii="Times New Roman"/>
          <w:sz w:val="20"/>
        </w:rPr>
      </w:r>
      <w:bookmarkStart w:name="_bookmark260" w:id="621"/>
      <w:bookmarkEnd w:id="621"/>
      <w:r>
        <w:rPr>
          <w:rFonts w:ascii="Times New Roman"/>
          <w:sz w:val="20"/>
        </w:rPr>
      </w:r>
      <w:r>
        <w:rPr/>
        <w:t>A.9.4</w:t>
      </w:r>
      <w:r>
        <w:rPr>
          <w:spacing w:val="-5"/>
        </w:rPr>
        <w:t> </w:t>
      </w:r>
      <w:r>
        <w:rPr>
          <w:rFonts w:ascii="Tahoma"/>
        </w:rPr>
        <w:t>Transmitted</w:t>
      </w:r>
      <w:r>
        <w:rPr>
          <w:rFonts w:ascii="Tahoma"/>
          <w:spacing w:val="-9"/>
        </w:rPr>
        <w:t> </w:t>
      </w:r>
      <w:r>
        <w:rPr>
          <w:rFonts w:ascii="Tahoma"/>
        </w:rPr>
        <w:t>RARs</w:t>
      </w:r>
      <w:r>
        <w:rPr>
          <w:rFonts w:ascii="Tahoma"/>
          <w:spacing w:val="-8"/>
        </w:rPr>
        <w:t> </w:t>
      </w:r>
      <w:r>
        <w:rPr>
          <w:rFonts w:ascii="Tahoma"/>
        </w:rPr>
        <w:t>for</w:t>
      </w:r>
      <w:r>
        <w:rPr>
          <w:rFonts w:ascii="Tahoma"/>
          <w:spacing w:val="-8"/>
        </w:rPr>
        <w:t> </w:t>
      </w:r>
      <w:r>
        <w:rPr>
          <w:rFonts w:ascii="Tahoma"/>
        </w:rPr>
        <w:t>dedicated</w:t>
      </w:r>
      <w:r>
        <w:rPr>
          <w:rFonts w:ascii="Tahoma"/>
          <w:spacing w:val="-6"/>
        </w:rPr>
        <w:t> </w:t>
      </w:r>
      <w:r>
        <w:rPr>
          <w:rFonts w:ascii="Tahoma"/>
          <w:spacing w:val="-2"/>
        </w:rPr>
        <w:t>preamble</w:t>
      </w:r>
    </w:p>
    <w:p>
      <w:pPr>
        <w:pStyle w:val="BodyText"/>
        <w:spacing w:before="12"/>
        <w:rPr>
          <w:rFonts w:ascii="Tahoma"/>
          <w:sz w:val="24"/>
        </w:rPr>
      </w:pPr>
    </w:p>
    <w:p>
      <w:pPr>
        <w:pStyle w:val="Heading4"/>
        <w:numPr>
          <w:ilvl w:val="0"/>
          <w:numId w:val="173"/>
        </w:numPr>
        <w:tabs>
          <w:tab w:pos="952" w:val="left" w:leader="none"/>
        </w:tabs>
        <w:spacing w:line="240" w:lineRule="auto" w:before="0" w:after="0"/>
        <w:ind w:left="952" w:right="0" w:hanging="676"/>
        <w:jc w:val="left"/>
      </w:pPr>
      <w:bookmarkStart w:name="A.9.4.1 Performance Counter Table" w:id="622"/>
      <w:bookmarkEnd w:id="622"/>
      <w:r>
        <w:rPr>
          <w:rFonts w:ascii="Times New Roman"/>
          <w:sz w:val="20"/>
        </w:rPr>
      </w:r>
      <w:r>
        <w:rPr/>
        <w:t>A.9.4.1</w:t>
      </w:r>
      <w:r>
        <w:rPr>
          <w:spacing w:val="-7"/>
        </w:rPr>
        <w:t> </w:t>
      </w:r>
      <w:r>
        <w:rPr/>
        <w:t>Performance</w:t>
      </w:r>
      <w:r>
        <w:rPr>
          <w:spacing w:val="-6"/>
        </w:rPr>
        <w:t> </w:t>
      </w:r>
      <w:r>
        <w:rPr/>
        <w:t>Counter</w:t>
      </w:r>
      <w:r>
        <w:rPr>
          <w:spacing w:val="-6"/>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OR.RACH.TxRarDedicatedPreamble</w:t>
            </w:r>
          </w:p>
        </w:tc>
      </w:tr>
      <w:tr>
        <w:trPr>
          <w:trHeight w:val="691"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This</w:t>
            </w:r>
            <w:r>
              <w:rPr>
                <w:spacing w:val="-6"/>
                <w:sz w:val="20"/>
              </w:rPr>
              <w:t> </w:t>
            </w:r>
            <w:r>
              <w:rPr>
                <w:sz w:val="20"/>
              </w:rPr>
              <w:t>counter</w:t>
            </w:r>
            <w:r>
              <w:rPr>
                <w:spacing w:val="-6"/>
                <w:sz w:val="20"/>
              </w:rPr>
              <w:t> </w:t>
            </w:r>
            <w:r>
              <w:rPr>
                <w:sz w:val="20"/>
              </w:rPr>
              <w:t>provides</w:t>
            </w:r>
            <w:r>
              <w:rPr>
                <w:spacing w:val="-6"/>
                <w:sz w:val="20"/>
              </w:rPr>
              <w:t> </w:t>
            </w:r>
            <w:r>
              <w:rPr>
                <w:sz w:val="20"/>
              </w:rPr>
              <w:t>the</w:t>
            </w:r>
            <w:r>
              <w:rPr>
                <w:spacing w:val="-5"/>
                <w:sz w:val="20"/>
              </w:rPr>
              <w:t> </w:t>
            </w:r>
            <w:r>
              <w:rPr>
                <w:sz w:val="20"/>
              </w:rPr>
              <w:t>number</w:t>
            </w:r>
            <w:r>
              <w:rPr>
                <w:spacing w:val="-4"/>
                <w:sz w:val="20"/>
              </w:rPr>
              <w:t> </w:t>
            </w:r>
            <w:r>
              <w:rPr>
                <w:sz w:val="20"/>
              </w:rPr>
              <w:t>of</w:t>
            </w:r>
            <w:r>
              <w:rPr>
                <w:spacing w:val="-5"/>
                <w:sz w:val="20"/>
              </w:rPr>
              <w:t> </w:t>
            </w:r>
            <w:r>
              <w:rPr>
                <w:sz w:val="20"/>
              </w:rPr>
              <w:t>the</w:t>
            </w:r>
            <w:r>
              <w:rPr>
                <w:spacing w:val="-5"/>
                <w:sz w:val="20"/>
              </w:rPr>
              <w:t> </w:t>
            </w:r>
            <w:r>
              <w:rPr>
                <w:sz w:val="20"/>
              </w:rPr>
              <w:t>transmitted</w:t>
            </w:r>
            <w:r>
              <w:rPr>
                <w:spacing w:val="-4"/>
                <w:sz w:val="20"/>
              </w:rPr>
              <w:t> </w:t>
            </w:r>
            <w:r>
              <w:rPr>
                <w:sz w:val="20"/>
              </w:rPr>
              <w:t>RAR</w:t>
            </w:r>
            <w:r>
              <w:rPr>
                <w:spacing w:val="-6"/>
                <w:sz w:val="20"/>
              </w:rPr>
              <w:t> </w:t>
            </w:r>
            <w:r>
              <w:rPr>
                <w:sz w:val="20"/>
              </w:rPr>
              <w:t>for</w:t>
            </w:r>
            <w:r>
              <w:rPr>
                <w:spacing w:val="-5"/>
                <w:sz w:val="20"/>
              </w:rPr>
              <w:t> </w:t>
            </w:r>
            <w:r>
              <w:rPr>
                <w:sz w:val="20"/>
              </w:rPr>
              <w:t>dedicated </w:t>
            </w:r>
            <w:r>
              <w:rPr>
                <w:spacing w:val="-2"/>
                <w:sz w:val="20"/>
              </w:rPr>
              <w:t>preambles.</w:t>
            </w:r>
          </w:p>
          <w:p>
            <w:pPr>
              <w:pStyle w:val="TableParagraph"/>
              <w:spacing w:line="210" w:lineRule="exact" w:before="1"/>
              <w:rPr>
                <w:sz w:val="20"/>
              </w:rPr>
            </w:pPr>
            <w:r>
              <w:rPr>
                <w:sz w:val="20"/>
              </w:rPr>
              <w:t>This</w:t>
            </w:r>
            <w:r>
              <w:rPr>
                <w:spacing w:val="-5"/>
                <w:sz w:val="20"/>
              </w:rPr>
              <w:t> </w:t>
            </w:r>
            <w:r>
              <w:rPr>
                <w:sz w:val="20"/>
              </w:rPr>
              <w:t>is</w:t>
            </w:r>
            <w:r>
              <w:rPr>
                <w:spacing w:val="-4"/>
                <w:sz w:val="20"/>
              </w:rPr>
              <w:t> </w:t>
            </w:r>
            <w:r>
              <w:rPr>
                <w:sz w:val="20"/>
              </w:rPr>
              <w:t>recommended</w:t>
            </w:r>
            <w:r>
              <w:rPr>
                <w:spacing w:val="-3"/>
                <w:sz w:val="20"/>
              </w:rPr>
              <w:t> </w:t>
            </w:r>
            <w:r>
              <w:rPr>
                <w:sz w:val="20"/>
              </w:rPr>
              <w:t>to</w:t>
            </w:r>
            <w:r>
              <w:rPr>
                <w:spacing w:val="-3"/>
                <w:sz w:val="20"/>
              </w:rPr>
              <w:t> </w:t>
            </w:r>
            <w:r>
              <w:rPr>
                <w:sz w:val="20"/>
              </w:rPr>
              <w:t>support</w:t>
            </w:r>
            <w:r>
              <w:rPr>
                <w:spacing w:val="-5"/>
                <w:sz w:val="20"/>
              </w:rPr>
              <w:t> </w:t>
            </w:r>
            <w:r>
              <w:rPr>
                <w:sz w:val="20"/>
              </w:rPr>
              <w:t>for</w:t>
            </w:r>
            <w:r>
              <w:rPr>
                <w:spacing w:val="-4"/>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688" w:hRule="atLeast"/>
        </w:trPr>
        <w:tc>
          <w:tcPr>
            <w:tcW w:w="2405" w:type="dxa"/>
          </w:tcPr>
          <w:p>
            <w:pPr>
              <w:pStyle w:val="TableParagraph"/>
              <w:ind w:left="107"/>
              <w:rPr>
                <w:sz w:val="20"/>
              </w:rPr>
            </w:pPr>
            <w:r>
              <w:rPr>
                <w:spacing w:val="-2"/>
                <w:sz w:val="20"/>
              </w:rPr>
              <w:t>Condition</w:t>
            </w:r>
          </w:p>
        </w:tc>
        <w:tc>
          <w:tcPr>
            <w:tcW w:w="6097" w:type="dxa"/>
          </w:tcPr>
          <w:p>
            <w:pPr>
              <w:pStyle w:val="TableParagraph"/>
              <w:ind w:right="135"/>
              <w:rPr>
                <w:sz w:val="20"/>
              </w:rPr>
            </w:pPr>
            <w:r>
              <w:rPr>
                <w:sz w:val="20"/>
              </w:rPr>
              <w:t>Measurement subcounter is incremented by 1 whenever RAR for dedicated</w:t>
            </w:r>
            <w:r>
              <w:rPr>
                <w:spacing w:val="-3"/>
                <w:sz w:val="20"/>
              </w:rPr>
              <w:t> </w:t>
            </w:r>
            <w:r>
              <w:rPr>
                <w:sz w:val="20"/>
              </w:rPr>
              <w:t>preamble</w:t>
            </w:r>
            <w:r>
              <w:rPr>
                <w:spacing w:val="-4"/>
                <w:sz w:val="20"/>
              </w:rPr>
              <w:t> </w:t>
            </w:r>
            <w:r>
              <w:rPr>
                <w:sz w:val="20"/>
              </w:rPr>
              <w:t>is</w:t>
            </w:r>
            <w:r>
              <w:rPr>
                <w:spacing w:val="-5"/>
                <w:sz w:val="20"/>
              </w:rPr>
              <w:t> </w:t>
            </w:r>
            <w:r>
              <w:rPr>
                <w:sz w:val="20"/>
              </w:rPr>
              <w:t>transmitted</w:t>
            </w:r>
            <w:r>
              <w:rPr>
                <w:spacing w:val="-3"/>
                <w:sz w:val="20"/>
              </w:rPr>
              <w:t> </w:t>
            </w:r>
            <w:r>
              <w:rPr>
                <w:sz w:val="20"/>
              </w:rPr>
              <w:t>when</w:t>
            </w:r>
            <w:r>
              <w:rPr>
                <w:spacing w:val="-3"/>
                <w:sz w:val="20"/>
              </w:rPr>
              <w:t> </w:t>
            </w:r>
            <w:r>
              <w:rPr>
                <w:sz w:val="20"/>
              </w:rPr>
              <w:t>the</w:t>
            </w:r>
            <w:r>
              <w:rPr>
                <w:spacing w:val="-4"/>
                <w:sz w:val="20"/>
              </w:rPr>
              <w:t> </w:t>
            </w:r>
            <w:r>
              <w:rPr>
                <w:sz w:val="20"/>
              </w:rPr>
              <w:t>SSB</w:t>
            </w:r>
            <w:r>
              <w:rPr>
                <w:spacing w:val="-5"/>
                <w:sz w:val="20"/>
              </w:rPr>
              <w:t> </w:t>
            </w:r>
            <w:r>
              <w:rPr>
                <w:sz w:val="20"/>
              </w:rPr>
              <w:t>which</w:t>
            </w:r>
            <w:r>
              <w:rPr>
                <w:spacing w:val="-3"/>
                <w:sz w:val="20"/>
              </w:rPr>
              <w:t> </w:t>
            </w:r>
            <w:r>
              <w:rPr>
                <w:sz w:val="20"/>
              </w:rPr>
              <w:t>is</w:t>
            </w:r>
            <w:r>
              <w:rPr>
                <w:spacing w:val="-5"/>
                <w:sz w:val="20"/>
              </w:rPr>
              <w:t> </w:t>
            </w:r>
            <w:r>
              <w:rPr>
                <w:sz w:val="20"/>
              </w:rPr>
              <w:t>used</w:t>
            </w:r>
            <w:r>
              <w:rPr>
                <w:spacing w:val="-3"/>
                <w:sz w:val="20"/>
              </w:rPr>
              <w:t> </w:t>
            </w:r>
            <w:r>
              <w:rPr>
                <w:sz w:val="20"/>
              </w:rPr>
              <w:t>for</w:t>
            </w:r>
            <w:r>
              <w:rPr>
                <w:spacing w:val="-4"/>
                <w:sz w:val="20"/>
              </w:rPr>
              <w:t> </w:t>
            </w:r>
            <w:r>
              <w:rPr>
                <w:sz w:val="20"/>
              </w:rPr>
              <w:t>RAR</w:t>
            </w:r>
          </w:p>
          <w:p>
            <w:pPr>
              <w:pStyle w:val="TableParagraph"/>
              <w:spacing w:line="208" w:lineRule="exact"/>
              <w:rPr>
                <w:sz w:val="20"/>
              </w:rPr>
            </w:pPr>
            <w:r>
              <w:rPr>
                <w:sz w:val="20"/>
              </w:rPr>
              <w:t>transmission</w:t>
            </w:r>
            <w:r>
              <w:rPr>
                <w:spacing w:val="-4"/>
                <w:sz w:val="20"/>
              </w:rPr>
              <w:t> </w:t>
            </w:r>
            <w:r>
              <w:rPr>
                <w:sz w:val="20"/>
              </w:rPr>
              <w:t>is</w:t>
            </w:r>
            <w:r>
              <w:rPr>
                <w:spacing w:val="-6"/>
                <w:sz w:val="20"/>
              </w:rPr>
              <w:t> </w:t>
            </w:r>
            <w:r>
              <w:rPr>
                <w:sz w:val="20"/>
              </w:rPr>
              <w:t>group</w:t>
            </w:r>
            <w:r>
              <w:rPr>
                <w:spacing w:val="-3"/>
                <w:sz w:val="20"/>
              </w:rPr>
              <w:t> </w:t>
            </w:r>
            <w:r>
              <w:rPr>
                <w:sz w:val="20"/>
              </w:rPr>
              <w:t>of</w:t>
            </w:r>
            <w:r>
              <w:rPr>
                <w:spacing w:val="-1"/>
                <w:sz w:val="20"/>
              </w:rPr>
              <w:t> </w:t>
            </w:r>
            <w:r>
              <w:rPr>
                <w:spacing w:val="-2"/>
                <w:sz w:val="20"/>
              </w:rPr>
              <w:t>subcounter.</w:t>
            </w:r>
            <w:r>
              <w:rPr>
                <w:i/>
                <w:spacing w:val="-2"/>
                <w:sz w:val="20"/>
              </w:rPr>
              <w:t>SSB</w:t>
            </w:r>
            <w:r>
              <w:rPr>
                <w:spacing w:val="-2"/>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114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ind w:left="208" w:right="157" w:hanging="101"/>
              <w:rPr>
                <w:sz w:val="20"/>
              </w:rPr>
            </w:pPr>
            <w:r>
              <w:rPr>
                <w:sz w:val="20"/>
              </w:rPr>
              <w:t>OR.RACH.TxRarDedicatedPreamble.</w:t>
            </w:r>
            <w:r>
              <w:rPr>
                <w:i/>
                <w:sz w:val="20"/>
              </w:rPr>
              <w:t>SSB</w:t>
            </w:r>
            <w:r>
              <w:rPr>
                <w:i/>
                <w:spacing w:val="-6"/>
                <w:sz w:val="20"/>
              </w:rPr>
              <w:t> </w:t>
            </w:r>
            <w:r>
              <w:rPr>
                <w:sz w:val="20"/>
              </w:rPr>
              <w:t>where</w:t>
            </w:r>
            <w:r>
              <w:rPr>
                <w:spacing w:val="-6"/>
                <w:sz w:val="20"/>
              </w:rPr>
              <w:t> </w:t>
            </w:r>
            <w:r>
              <w:rPr>
                <w:i/>
                <w:sz w:val="20"/>
              </w:rPr>
              <w:t>SSB</w:t>
            </w:r>
            <w:r>
              <w:rPr>
                <w:i/>
                <w:spacing w:val="-6"/>
                <w:sz w:val="20"/>
              </w:rPr>
              <w:t> </w:t>
            </w:r>
            <w:r>
              <w:rPr>
                <w:sz w:val="20"/>
              </w:rPr>
              <w:t>is</w:t>
            </w:r>
            <w:r>
              <w:rPr>
                <w:spacing w:val="-7"/>
                <w:sz w:val="20"/>
              </w:rPr>
              <w:t> </w:t>
            </w:r>
            <w:r>
              <w:rPr>
                <w:sz w:val="20"/>
              </w:rPr>
              <w:t>the</w:t>
            </w:r>
            <w:r>
              <w:rPr>
                <w:spacing w:val="-8"/>
                <w:sz w:val="20"/>
              </w:rPr>
              <w:t> </w:t>
            </w:r>
            <w:r>
              <w:rPr>
                <w:sz w:val="20"/>
              </w:rPr>
              <w:t>SSB</w:t>
            </w:r>
            <w:r>
              <w:rPr>
                <w:spacing w:val="-7"/>
                <w:sz w:val="20"/>
              </w:rPr>
              <w:t> </w:t>
            </w:r>
            <w:r>
              <w:rPr>
                <w:sz w:val="20"/>
              </w:rPr>
              <w:t>index: 0: #0</w:t>
            </w:r>
          </w:p>
          <w:p>
            <w:pPr>
              <w:pStyle w:val="TableParagraph"/>
              <w:spacing w:before="1"/>
              <w:ind w:left="208"/>
              <w:rPr>
                <w:sz w:val="20"/>
              </w:rPr>
            </w:pPr>
            <w:r>
              <w:rPr>
                <w:sz w:val="20"/>
              </w:rPr>
              <w:t>1:</w:t>
            </w:r>
            <w:r>
              <w:rPr>
                <w:spacing w:val="-2"/>
                <w:sz w:val="20"/>
              </w:rPr>
              <w:t> </w:t>
            </w:r>
            <w:r>
              <w:rPr>
                <w:spacing w:val="-5"/>
                <w:sz w:val="20"/>
              </w:rPr>
              <w:t>#1</w:t>
            </w:r>
          </w:p>
          <w:p>
            <w:pPr>
              <w:pStyle w:val="TableParagraph"/>
              <w:spacing w:line="229" w:lineRule="exact"/>
              <w:ind w:left="208"/>
              <w:rPr>
                <w:sz w:val="20"/>
              </w:rPr>
            </w:pPr>
            <w:r>
              <w:rPr>
                <w:spacing w:val="-10"/>
                <w:sz w:val="20"/>
              </w:rPr>
              <w:t>…</w:t>
            </w:r>
          </w:p>
          <w:p>
            <w:pPr>
              <w:pStyle w:val="TableParagraph"/>
              <w:spacing w:line="209" w:lineRule="exact"/>
              <w:ind w:left="208"/>
              <w:rPr>
                <w:sz w:val="20"/>
              </w:rPr>
            </w:pPr>
            <w:r>
              <w:rPr>
                <w:sz w:val="20"/>
              </w:rPr>
              <w:t>63:</w:t>
            </w:r>
            <w:r>
              <w:rPr>
                <w:spacing w:val="-2"/>
                <w:sz w:val="20"/>
              </w:rPr>
              <w:t> </w:t>
            </w:r>
            <w:r>
              <w:rPr>
                <w:spacing w:val="-5"/>
                <w:sz w:val="20"/>
              </w:rPr>
              <w:t>#63</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2" w:hRule="atLeast"/>
        </w:trPr>
        <w:tc>
          <w:tcPr>
            <w:tcW w:w="2405" w:type="dxa"/>
          </w:tcPr>
          <w:p>
            <w:pPr>
              <w:pStyle w:val="TableParagraph"/>
              <w:spacing w:before="1"/>
              <w:ind w:left="107"/>
              <w:rPr>
                <w:sz w:val="20"/>
              </w:rPr>
            </w:pPr>
            <w:r>
              <w:rPr>
                <w:spacing w:val="-2"/>
                <w:sz w:val="20"/>
              </w:rPr>
              <w:t>Generation</w:t>
            </w:r>
          </w:p>
        </w:tc>
        <w:tc>
          <w:tcPr>
            <w:tcW w:w="6097" w:type="dxa"/>
          </w:tcPr>
          <w:p>
            <w:pPr>
              <w:pStyle w:val="TableParagraph"/>
              <w:spacing w:before="1"/>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1"/>
        <w:ind w:left="276"/>
      </w:pPr>
      <w:r>
        <w:rPr>
          <w:spacing w:val="-10"/>
        </w:rPr>
        <w:t>4</w:t>
      </w:r>
    </w:p>
    <w:p>
      <w:pPr>
        <w:pStyle w:val="BodyText"/>
        <w:spacing w:before="70"/>
      </w:pPr>
    </w:p>
    <w:p>
      <w:pPr>
        <w:pStyle w:val="Heading3"/>
        <w:numPr>
          <w:ilvl w:val="0"/>
          <w:numId w:val="174"/>
        </w:numPr>
        <w:tabs>
          <w:tab w:pos="952" w:val="left" w:leader="none"/>
        </w:tabs>
        <w:spacing w:line="240" w:lineRule="auto" w:before="0" w:after="0"/>
        <w:ind w:left="952" w:right="0" w:hanging="676"/>
        <w:jc w:val="left"/>
        <w:rPr>
          <w:rFonts w:ascii="Tahoma"/>
        </w:rPr>
      </w:pPr>
      <w:bookmarkStart w:name="A.9.5 Failures at assignment of dedicate" w:id="623"/>
      <w:bookmarkEnd w:id="623"/>
      <w:r>
        <w:rPr>
          <w:rFonts w:ascii="Times New Roman"/>
          <w:sz w:val="20"/>
        </w:rPr>
      </w:r>
      <w:bookmarkStart w:name="_bookmark261" w:id="624"/>
      <w:bookmarkEnd w:id="624"/>
      <w:r>
        <w:rPr>
          <w:rFonts w:ascii="Times New Roman"/>
          <w:sz w:val="20"/>
        </w:rPr>
      </w:r>
      <w:r>
        <w:rPr/>
        <w:t>A.9.5</w:t>
      </w:r>
      <w:r>
        <w:rPr>
          <w:spacing w:val="-7"/>
        </w:rPr>
        <w:t> </w:t>
      </w:r>
      <w:r>
        <w:rPr>
          <w:rFonts w:ascii="Tahoma"/>
        </w:rPr>
        <w:t>Failures</w:t>
      </w:r>
      <w:r>
        <w:rPr>
          <w:rFonts w:ascii="Tahoma"/>
          <w:spacing w:val="-7"/>
        </w:rPr>
        <w:t> </w:t>
      </w:r>
      <w:r>
        <w:rPr>
          <w:rFonts w:ascii="Tahoma"/>
        </w:rPr>
        <w:t>at</w:t>
      </w:r>
      <w:r>
        <w:rPr>
          <w:rFonts w:ascii="Tahoma"/>
          <w:spacing w:val="-6"/>
        </w:rPr>
        <w:t> </w:t>
      </w:r>
      <w:r>
        <w:rPr>
          <w:rFonts w:ascii="Tahoma"/>
        </w:rPr>
        <w:t>assignment</w:t>
      </w:r>
      <w:r>
        <w:rPr>
          <w:rFonts w:ascii="Tahoma"/>
          <w:spacing w:val="-8"/>
        </w:rPr>
        <w:t> </w:t>
      </w:r>
      <w:r>
        <w:rPr>
          <w:rFonts w:ascii="Tahoma"/>
        </w:rPr>
        <w:t>of</w:t>
      </w:r>
      <w:r>
        <w:rPr>
          <w:rFonts w:ascii="Tahoma"/>
          <w:spacing w:val="-8"/>
        </w:rPr>
        <w:t> </w:t>
      </w:r>
      <w:r>
        <w:rPr>
          <w:rFonts w:ascii="Tahoma"/>
        </w:rPr>
        <w:t>dedicated</w:t>
      </w:r>
      <w:r>
        <w:rPr>
          <w:rFonts w:ascii="Tahoma"/>
          <w:spacing w:val="-6"/>
        </w:rPr>
        <w:t> </w:t>
      </w:r>
      <w:r>
        <w:rPr>
          <w:rFonts w:ascii="Tahoma"/>
          <w:spacing w:val="-2"/>
        </w:rPr>
        <w:t>preamble</w:t>
      </w:r>
    </w:p>
    <w:p>
      <w:pPr>
        <w:pStyle w:val="BodyText"/>
        <w:spacing w:before="12"/>
        <w:rPr>
          <w:rFonts w:ascii="Tahoma"/>
          <w:sz w:val="24"/>
        </w:rPr>
      </w:pPr>
    </w:p>
    <w:p>
      <w:pPr>
        <w:pStyle w:val="Heading4"/>
        <w:numPr>
          <w:ilvl w:val="0"/>
          <w:numId w:val="174"/>
        </w:numPr>
        <w:tabs>
          <w:tab w:pos="952" w:val="left" w:leader="none"/>
        </w:tabs>
        <w:spacing w:line="240" w:lineRule="auto" w:before="0" w:after="0"/>
        <w:ind w:left="952" w:right="0" w:hanging="676"/>
        <w:jc w:val="left"/>
      </w:pPr>
      <w:bookmarkStart w:name="A.9.5.1 Performance Counter Table" w:id="625"/>
      <w:bookmarkEnd w:id="625"/>
      <w:r>
        <w:rPr>
          <w:rFonts w:ascii="Times New Roman"/>
          <w:sz w:val="20"/>
        </w:rPr>
      </w:r>
      <w:r>
        <w:rPr/>
        <w:t>A.9.5.1</w:t>
      </w:r>
      <w:r>
        <w:rPr>
          <w:spacing w:val="-7"/>
        </w:rPr>
        <w:t> </w:t>
      </w:r>
      <w:r>
        <w:rPr/>
        <w:t>Performance</w:t>
      </w:r>
      <w:r>
        <w:rPr>
          <w:spacing w:val="-6"/>
        </w:rPr>
        <w:t> </w:t>
      </w:r>
      <w:r>
        <w:rPr/>
        <w:t>Counter</w:t>
      </w:r>
      <w:r>
        <w:rPr>
          <w:spacing w:val="-6"/>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OR.RACH.FailAssignmentDedicatedPreamble</w:t>
            </w:r>
          </w:p>
        </w:tc>
      </w:tr>
      <w:tr>
        <w:trPr>
          <w:trHeight w:val="688"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7"/>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number indicating</w:t>
            </w:r>
            <w:r>
              <w:rPr>
                <w:spacing w:val="-5"/>
                <w:sz w:val="20"/>
              </w:rPr>
              <w:t> </w:t>
            </w:r>
            <w:r>
              <w:rPr>
                <w:sz w:val="20"/>
              </w:rPr>
              <w:t>use</w:t>
            </w:r>
            <w:r>
              <w:rPr>
                <w:spacing w:val="-2"/>
                <w:sz w:val="20"/>
              </w:rPr>
              <w:t> </w:t>
            </w:r>
            <w:r>
              <w:rPr>
                <w:sz w:val="20"/>
              </w:rPr>
              <w:t>of</w:t>
            </w:r>
            <w:r>
              <w:rPr>
                <w:spacing w:val="-6"/>
                <w:sz w:val="20"/>
              </w:rPr>
              <w:t> </w:t>
            </w:r>
            <w:r>
              <w:rPr>
                <w:sz w:val="20"/>
              </w:rPr>
              <w:t>random</w:t>
            </w:r>
            <w:r>
              <w:rPr>
                <w:spacing w:val="-3"/>
                <w:sz w:val="20"/>
              </w:rPr>
              <w:t> </w:t>
            </w:r>
            <w:r>
              <w:rPr>
                <w:sz w:val="20"/>
              </w:rPr>
              <w:t>preamble</w:t>
            </w:r>
            <w:r>
              <w:rPr>
                <w:spacing w:val="-4"/>
                <w:sz w:val="20"/>
              </w:rPr>
              <w:t> </w:t>
            </w:r>
            <w:r>
              <w:rPr>
                <w:sz w:val="20"/>
              </w:rPr>
              <w:t>due to NG of dedicated preamble delivery.</w:t>
            </w:r>
          </w:p>
          <w:p>
            <w:pPr>
              <w:pStyle w:val="TableParagraph"/>
              <w:spacing w:line="208" w:lineRule="exact"/>
              <w:rPr>
                <w:sz w:val="20"/>
              </w:rPr>
            </w:pPr>
            <w:r>
              <w:rPr>
                <w:sz w:val="20"/>
              </w:rPr>
              <w:t>This</w:t>
            </w:r>
            <w:r>
              <w:rPr>
                <w:spacing w:val="-5"/>
                <w:sz w:val="20"/>
              </w:rPr>
              <w:t> </w:t>
            </w:r>
            <w:r>
              <w:rPr>
                <w:sz w:val="20"/>
              </w:rPr>
              <w:t>is</w:t>
            </w:r>
            <w:r>
              <w:rPr>
                <w:spacing w:val="-5"/>
                <w:sz w:val="20"/>
              </w:rPr>
              <w:t> </w:t>
            </w:r>
            <w:r>
              <w:rPr>
                <w:sz w:val="20"/>
              </w:rPr>
              <w:t>optional</w:t>
            </w:r>
            <w:r>
              <w:rPr>
                <w:spacing w:val="-3"/>
                <w:sz w:val="20"/>
              </w:rPr>
              <w:t> </w:t>
            </w:r>
            <w:r>
              <w:rPr>
                <w:sz w:val="20"/>
              </w:rPr>
              <w:t>counter</w:t>
            </w:r>
            <w:r>
              <w:rPr>
                <w:spacing w:val="-3"/>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921" w:hRule="atLeast"/>
        </w:trPr>
        <w:tc>
          <w:tcPr>
            <w:tcW w:w="2405" w:type="dxa"/>
          </w:tcPr>
          <w:p>
            <w:pPr>
              <w:pStyle w:val="TableParagraph"/>
              <w:ind w:left="107"/>
              <w:rPr>
                <w:sz w:val="20"/>
              </w:rPr>
            </w:pPr>
            <w:r>
              <w:rPr>
                <w:spacing w:val="-2"/>
                <w:sz w:val="20"/>
              </w:rPr>
              <w:t>Condition</w:t>
            </w:r>
          </w:p>
        </w:tc>
        <w:tc>
          <w:tcPr>
            <w:tcW w:w="6097" w:type="dxa"/>
          </w:tcPr>
          <w:p>
            <w:pPr>
              <w:pStyle w:val="TableParagraph"/>
              <w:spacing w:line="230" w:lineRule="atLeast"/>
              <w:ind w:right="135"/>
              <w:rPr>
                <w:sz w:val="20"/>
              </w:rPr>
            </w:pPr>
            <w:r>
              <w:rPr>
                <w:sz w:val="20"/>
              </w:rPr>
              <w:t>Measurement</w:t>
            </w:r>
            <w:r>
              <w:rPr>
                <w:spacing w:val="-7"/>
                <w:sz w:val="20"/>
              </w:rPr>
              <w:t> </w:t>
            </w:r>
            <w:r>
              <w:rPr>
                <w:sz w:val="20"/>
              </w:rPr>
              <w:t>subcounter</w:t>
            </w:r>
            <w:r>
              <w:rPr>
                <w:spacing w:val="-5"/>
                <w:sz w:val="20"/>
              </w:rPr>
              <w:t> </w:t>
            </w:r>
            <w:r>
              <w:rPr>
                <w:sz w:val="20"/>
              </w:rPr>
              <w:t>is</w:t>
            </w:r>
            <w:r>
              <w:rPr>
                <w:spacing w:val="-7"/>
                <w:sz w:val="20"/>
              </w:rPr>
              <w:t> </w:t>
            </w:r>
            <w:r>
              <w:rPr>
                <w:sz w:val="20"/>
              </w:rPr>
              <w:t>incremented</w:t>
            </w:r>
            <w:r>
              <w:rPr>
                <w:spacing w:val="-5"/>
                <w:sz w:val="20"/>
              </w:rPr>
              <w:t> </w:t>
            </w:r>
            <w:r>
              <w:rPr>
                <w:sz w:val="20"/>
              </w:rPr>
              <w:t>by</w:t>
            </w:r>
            <w:r>
              <w:rPr>
                <w:spacing w:val="-5"/>
                <w:sz w:val="20"/>
              </w:rPr>
              <w:t> </w:t>
            </w:r>
            <w:r>
              <w:rPr>
                <w:sz w:val="20"/>
              </w:rPr>
              <w:t>1</w:t>
            </w:r>
            <w:r>
              <w:rPr>
                <w:spacing w:val="-5"/>
                <w:sz w:val="20"/>
              </w:rPr>
              <w:t> </w:t>
            </w:r>
            <w:r>
              <w:rPr>
                <w:sz w:val="20"/>
              </w:rPr>
              <w:t>whenever</w:t>
            </w:r>
            <w:r>
              <w:rPr>
                <w:spacing w:val="-6"/>
                <w:sz w:val="20"/>
              </w:rPr>
              <w:t> </w:t>
            </w:r>
            <w:r>
              <w:rPr>
                <w:sz w:val="20"/>
              </w:rPr>
              <w:t>RA</w:t>
            </w:r>
            <w:r>
              <w:rPr>
                <w:spacing w:val="-6"/>
                <w:sz w:val="20"/>
              </w:rPr>
              <w:t> </w:t>
            </w:r>
            <w:r>
              <w:rPr>
                <w:sz w:val="20"/>
              </w:rPr>
              <w:t>procedure using random preamble is triggered due to NG of dedicated preamble assignment when the SSB which is used for random preamble transmission is group of subcounter.</w:t>
            </w:r>
            <w:r>
              <w:rPr>
                <w:i/>
                <w:sz w:val="20"/>
              </w:rPr>
              <w:t>SSB</w:t>
            </w:r>
            <w:r>
              <w:rPr>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(U16)</w:t>
            </w:r>
          </w:p>
        </w:tc>
      </w:tr>
      <w:tr>
        <w:trPr>
          <w:trHeight w:val="460"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spacing w:line="230" w:lineRule="atLeast"/>
              <w:ind w:right="356"/>
              <w:rPr>
                <w:sz w:val="20"/>
              </w:rPr>
            </w:pPr>
            <w:r>
              <w:rPr>
                <w:sz w:val="20"/>
              </w:rPr>
              <w:t>OR.RACH.FailAssignmentDedicatedPreamble.</w:t>
            </w:r>
            <w:r>
              <w:rPr>
                <w:i/>
                <w:sz w:val="20"/>
              </w:rPr>
              <w:t>SSB</w:t>
            </w:r>
            <w:r>
              <w:rPr>
                <w:i/>
                <w:spacing w:val="-9"/>
                <w:sz w:val="20"/>
              </w:rPr>
              <w:t> </w:t>
            </w:r>
            <w:r>
              <w:rPr>
                <w:sz w:val="20"/>
              </w:rPr>
              <w:t>where</w:t>
            </w:r>
            <w:r>
              <w:rPr>
                <w:spacing w:val="-11"/>
                <w:sz w:val="20"/>
              </w:rPr>
              <w:t> </w:t>
            </w:r>
            <w:r>
              <w:rPr>
                <w:i/>
                <w:sz w:val="20"/>
              </w:rPr>
              <w:t>SSB</w:t>
            </w:r>
            <w:r>
              <w:rPr>
                <w:i/>
                <w:spacing w:val="-9"/>
                <w:sz w:val="20"/>
              </w:rPr>
              <w:t> </w:t>
            </w:r>
            <w:r>
              <w:rPr>
                <w:sz w:val="20"/>
              </w:rPr>
              <w:t>is</w:t>
            </w:r>
            <w:r>
              <w:rPr>
                <w:spacing w:val="-10"/>
                <w:sz w:val="20"/>
              </w:rPr>
              <w:t> </w:t>
            </w:r>
            <w:r>
              <w:rPr>
                <w:sz w:val="20"/>
              </w:rPr>
              <w:t>the SSB index:</w:t>
            </w:r>
          </w:p>
        </w:tc>
      </w:tr>
    </w:tbl>
    <w:p>
      <w:pPr>
        <w:spacing w:after="0" w:line="230" w:lineRule="atLeast"/>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919" w:hRule="atLeast"/>
        </w:trPr>
        <w:tc>
          <w:tcPr>
            <w:tcW w:w="2405" w:type="dxa"/>
          </w:tcPr>
          <w:p>
            <w:pPr>
              <w:pStyle w:val="TableParagraph"/>
              <w:ind w:left="0"/>
              <w:rPr>
                <w:sz w:val="20"/>
              </w:rPr>
            </w:pPr>
          </w:p>
        </w:tc>
        <w:tc>
          <w:tcPr>
            <w:tcW w:w="6097" w:type="dxa"/>
          </w:tcPr>
          <w:p>
            <w:pPr>
              <w:pStyle w:val="TableParagraph"/>
              <w:ind w:left="208"/>
              <w:rPr>
                <w:sz w:val="20"/>
              </w:rPr>
            </w:pPr>
            <w:r>
              <w:rPr>
                <w:sz w:val="20"/>
              </w:rPr>
              <w:t>0:</w:t>
            </w:r>
            <w:r>
              <w:rPr>
                <w:spacing w:val="-2"/>
                <w:sz w:val="20"/>
              </w:rPr>
              <w:t> </w:t>
            </w:r>
            <w:r>
              <w:rPr>
                <w:spacing w:val="-5"/>
                <w:sz w:val="20"/>
              </w:rPr>
              <w:t>#0</w:t>
            </w:r>
          </w:p>
          <w:p>
            <w:pPr>
              <w:pStyle w:val="TableParagraph"/>
              <w:spacing w:line="229" w:lineRule="exact" w:before="1"/>
              <w:ind w:left="208"/>
              <w:rPr>
                <w:sz w:val="20"/>
              </w:rPr>
            </w:pPr>
            <w:r>
              <w:rPr>
                <w:sz w:val="20"/>
              </w:rPr>
              <w:t>1:</w:t>
            </w:r>
            <w:r>
              <w:rPr>
                <w:spacing w:val="-2"/>
                <w:sz w:val="20"/>
              </w:rPr>
              <w:t> </w:t>
            </w:r>
            <w:r>
              <w:rPr>
                <w:spacing w:val="-5"/>
                <w:sz w:val="20"/>
              </w:rPr>
              <w:t>#1</w:t>
            </w:r>
          </w:p>
          <w:p>
            <w:pPr>
              <w:pStyle w:val="TableParagraph"/>
              <w:spacing w:line="229" w:lineRule="exact"/>
              <w:ind w:left="208"/>
              <w:rPr>
                <w:sz w:val="20"/>
              </w:rPr>
            </w:pPr>
            <w:r>
              <w:rPr>
                <w:spacing w:val="-10"/>
                <w:sz w:val="20"/>
              </w:rPr>
              <w:t>…</w:t>
            </w:r>
          </w:p>
          <w:p>
            <w:pPr>
              <w:pStyle w:val="TableParagraph"/>
              <w:spacing w:line="210" w:lineRule="exact"/>
              <w:ind w:left="208"/>
              <w:rPr>
                <w:sz w:val="20"/>
              </w:rPr>
            </w:pPr>
            <w:r>
              <w:rPr>
                <w:sz w:val="20"/>
              </w:rPr>
              <w:t>63:</w:t>
            </w:r>
            <w:r>
              <w:rPr>
                <w:spacing w:val="-2"/>
                <w:sz w:val="20"/>
              </w:rPr>
              <w:t> </w:t>
            </w:r>
            <w:r>
              <w:rPr>
                <w:spacing w:val="-5"/>
                <w:sz w:val="20"/>
              </w:rPr>
              <w:t>#63</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1"/>
        <w:ind w:left="276"/>
      </w:pPr>
      <w:r>
        <w:rPr>
          <w:spacing w:val="-10"/>
        </w:rPr>
        <w:t>1</w:t>
      </w:r>
    </w:p>
    <w:p>
      <w:pPr>
        <w:pStyle w:val="BodyText"/>
        <w:spacing w:before="71"/>
      </w:pPr>
    </w:p>
    <w:p>
      <w:pPr>
        <w:pStyle w:val="Heading3"/>
        <w:numPr>
          <w:ilvl w:val="0"/>
          <w:numId w:val="175"/>
        </w:numPr>
        <w:tabs>
          <w:tab w:pos="952" w:val="left" w:leader="none"/>
        </w:tabs>
        <w:spacing w:line="240" w:lineRule="auto" w:before="0" w:after="0"/>
        <w:ind w:left="952" w:right="0" w:hanging="676"/>
        <w:jc w:val="left"/>
        <w:rPr>
          <w:rFonts w:ascii="Tahoma"/>
        </w:rPr>
      </w:pPr>
      <w:bookmarkStart w:name="A.9.6 Occasions for dedicated preamble r" w:id="626"/>
      <w:bookmarkEnd w:id="626"/>
      <w:r>
        <w:rPr>
          <w:rFonts w:ascii="Times New Roman"/>
          <w:sz w:val="20"/>
        </w:rPr>
      </w:r>
      <w:bookmarkStart w:name="_bookmark262" w:id="627"/>
      <w:bookmarkEnd w:id="627"/>
      <w:r>
        <w:rPr>
          <w:rFonts w:ascii="Times New Roman"/>
          <w:sz w:val="20"/>
        </w:rPr>
      </w:r>
      <w:r>
        <w:rPr/>
        <w:t>A.9.6</w:t>
      </w:r>
      <w:r>
        <w:rPr>
          <w:spacing w:val="-6"/>
        </w:rPr>
        <w:t> </w:t>
      </w:r>
      <w:r>
        <w:rPr>
          <w:rFonts w:ascii="Tahoma"/>
        </w:rPr>
        <w:t>Occasions</w:t>
      </w:r>
      <w:r>
        <w:rPr>
          <w:rFonts w:ascii="Tahoma"/>
          <w:spacing w:val="-6"/>
        </w:rPr>
        <w:t> </w:t>
      </w:r>
      <w:r>
        <w:rPr>
          <w:rFonts w:ascii="Tahoma"/>
        </w:rPr>
        <w:t>for</w:t>
      </w:r>
      <w:r>
        <w:rPr>
          <w:rFonts w:ascii="Tahoma"/>
          <w:spacing w:val="-4"/>
        </w:rPr>
        <w:t> </w:t>
      </w:r>
      <w:r>
        <w:rPr>
          <w:rFonts w:ascii="Tahoma"/>
        </w:rPr>
        <w:t>dedicated</w:t>
      </w:r>
      <w:r>
        <w:rPr>
          <w:rFonts w:ascii="Tahoma"/>
          <w:spacing w:val="-8"/>
        </w:rPr>
        <w:t> </w:t>
      </w:r>
      <w:r>
        <w:rPr>
          <w:rFonts w:ascii="Tahoma"/>
        </w:rPr>
        <w:t>preamble</w:t>
      </w:r>
      <w:r>
        <w:rPr>
          <w:rFonts w:ascii="Tahoma"/>
          <w:spacing w:val="-3"/>
        </w:rPr>
        <w:t> </w:t>
      </w:r>
      <w:r>
        <w:rPr>
          <w:rFonts w:ascii="Tahoma"/>
          <w:spacing w:val="-2"/>
        </w:rPr>
        <w:t>reception</w:t>
      </w:r>
    </w:p>
    <w:p>
      <w:pPr>
        <w:pStyle w:val="BodyText"/>
        <w:spacing w:before="9"/>
        <w:rPr>
          <w:rFonts w:ascii="Tahoma"/>
          <w:sz w:val="24"/>
        </w:rPr>
      </w:pPr>
    </w:p>
    <w:p>
      <w:pPr>
        <w:pStyle w:val="Heading4"/>
        <w:numPr>
          <w:ilvl w:val="0"/>
          <w:numId w:val="175"/>
        </w:numPr>
        <w:tabs>
          <w:tab w:pos="952" w:val="left" w:leader="none"/>
        </w:tabs>
        <w:spacing w:line="240" w:lineRule="auto" w:before="1" w:after="0"/>
        <w:ind w:left="952" w:right="0" w:hanging="676"/>
        <w:jc w:val="left"/>
      </w:pPr>
      <w:bookmarkStart w:name="A.9.6.1 Performance Counter Table" w:id="628"/>
      <w:bookmarkEnd w:id="628"/>
      <w:r>
        <w:rPr>
          <w:rFonts w:ascii="Times New Roman"/>
          <w:sz w:val="20"/>
        </w:rPr>
      </w:r>
      <w:r>
        <w:rPr/>
        <w:t>A.9.6.1</w:t>
      </w:r>
      <w:r>
        <w:rPr>
          <w:spacing w:val="-7"/>
        </w:rPr>
        <w:t> </w:t>
      </w:r>
      <w:r>
        <w:rPr/>
        <w:t>Performance</w:t>
      </w:r>
      <w:r>
        <w:rPr>
          <w:spacing w:val="-6"/>
        </w:rPr>
        <w:t> </w:t>
      </w:r>
      <w:r>
        <w:rPr/>
        <w:t>Counter</w:t>
      </w:r>
      <w:r>
        <w:rPr>
          <w:spacing w:val="-6"/>
        </w:rPr>
        <w:t> </w:t>
      </w:r>
      <w:r>
        <w:rPr>
          <w:spacing w:val="-4"/>
        </w:rPr>
        <w:t>Table</w:t>
      </w:r>
    </w:p>
    <w:p>
      <w:pPr>
        <w:pStyle w:val="BodyText"/>
        <w:spacing w:before="6" w:after="1"/>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OR.RACH.OccasionDedicatedPreambleRx</w:t>
            </w:r>
          </w:p>
        </w:tc>
      </w:tr>
      <w:tr>
        <w:trPr>
          <w:trHeight w:val="921"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135"/>
              <w:rPr>
                <w:sz w:val="20"/>
              </w:rPr>
            </w:pPr>
            <w:r>
              <w:rPr>
                <w:sz w:val="20"/>
              </w:rPr>
              <w:t>This counter provides the number of the occasions for dedicated preamble.</w:t>
            </w:r>
            <w:r>
              <w:rPr>
                <w:spacing w:val="-7"/>
                <w:sz w:val="20"/>
              </w:rPr>
              <w:t> </w:t>
            </w:r>
            <w:r>
              <w:rPr>
                <w:sz w:val="20"/>
              </w:rPr>
              <w:t>If</w:t>
            </w:r>
            <w:r>
              <w:rPr>
                <w:spacing w:val="-5"/>
                <w:sz w:val="20"/>
              </w:rPr>
              <w:t> </w:t>
            </w:r>
            <w:r>
              <w:rPr>
                <w:sz w:val="20"/>
              </w:rPr>
              <w:t>multiple</w:t>
            </w:r>
            <w:r>
              <w:rPr>
                <w:spacing w:val="-7"/>
                <w:sz w:val="20"/>
              </w:rPr>
              <w:t> </w:t>
            </w:r>
            <w:r>
              <w:rPr>
                <w:sz w:val="20"/>
              </w:rPr>
              <w:t>dedicated</w:t>
            </w:r>
            <w:r>
              <w:rPr>
                <w:spacing w:val="-1"/>
                <w:sz w:val="20"/>
              </w:rPr>
              <w:t> </w:t>
            </w:r>
            <w:r>
              <w:rPr>
                <w:sz w:val="20"/>
              </w:rPr>
              <w:t>preambles</w:t>
            </w:r>
            <w:r>
              <w:rPr>
                <w:spacing w:val="-6"/>
                <w:sz w:val="20"/>
              </w:rPr>
              <w:t> </w:t>
            </w:r>
            <w:r>
              <w:rPr>
                <w:sz w:val="20"/>
              </w:rPr>
              <w:t>are</w:t>
            </w:r>
            <w:r>
              <w:rPr>
                <w:spacing w:val="-5"/>
                <w:sz w:val="20"/>
              </w:rPr>
              <w:t> </w:t>
            </w:r>
            <w:r>
              <w:rPr>
                <w:sz w:val="20"/>
              </w:rPr>
              <w:t>assigned,</w:t>
            </w:r>
            <w:r>
              <w:rPr>
                <w:spacing w:val="-5"/>
                <w:sz w:val="20"/>
              </w:rPr>
              <w:t> </w:t>
            </w:r>
            <w:r>
              <w:rPr>
                <w:sz w:val="20"/>
              </w:rPr>
              <w:t>this</w:t>
            </w:r>
            <w:r>
              <w:rPr>
                <w:spacing w:val="-8"/>
                <w:sz w:val="20"/>
              </w:rPr>
              <w:t> </w:t>
            </w:r>
            <w:r>
              <w:rPr>
                <w:sz w:val="20"/>
              </w:rPr>
              <w:t>counter calculated as the number of assigned preambles.</w:t>
            </w:r>
          </w:p>
          <w:p>
            <w:pPr>
              <w:pStyle w:val="TableParagraph"/>
              <w:spacing w:line="210" w:lineRule="exact" w:before="1"/>
              <w:rPr>
                <w:sz w:val="20"/>
              </w:rPr>
            </w:pPr>
            <w:r>
              <w:rPr>
                <w:sz w:val="20"/>
              </w:rPr>
              <w:t>This</w:t>
            </w:r>
            <w:r>
              <w:rPr>
                <w:spacing w:val="-5"/>
                <w:sz w:val="20"/>
              </w:rPr>
              <w:t> </w:t>
            </w:r>
            <w:r>
              <w:rPr>
                <w:sz w:val="20"/>
              </w:rPr>
              <w:t>is</w:t>
            </w:r>
            <w:r>
              <w:rPr>
                <w:spacing w:val="-5"/>
                <w:sz w:val="20"/>
              </w:rPr>
              <w:t> </w:t>
            </w:r>
            <w:r>
              <w:rPr>
                <w:sz w:val="20"/>
              </w:rPr>
              <w:t>optional</w:t>
            </w:r>
            <w:r>
              <w:rPr>
                <w:spacing w:val="-3"/>
                <w:sz w:val="20"/>
              </w:rPr>
              <w:t> </w:t>
            </w:r>
            <w:r>
              <w:rPr>
                <w:sz w:val="20"/>
              </w:rPr>
              <w:t>counter</w:t>
            </w:r>
            <w:r>
              <w:rPr>
                <w:spacing w:val="-3"/>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918"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Measurement subcounter is incremented by the number of assigned preambles whenever dedicated preamble(s) are expected to be received</w:t>
            </w:r>
          </w:p>
          <w:p>
            <w:pPr>
              <w:pStyle w:val="TableParagraph"/>
              <w:spacing w:line="228" w:lineRule="exact"/>
              <w:ind w:right="135"/>
              <w:rPr>
                <w:sz w:val="20"/>
              </w:rPr>
            </w:pPr>
            <w:r>
              <w:rPr>
                <w:sz w:val="20"/>
              </w:rPr>
              <w:t>when</w:t>
            </w:r>
            <w:r>
              <w:rPr>
                <w:spacing w:val="-4"/>
                <w:sz w:val="20"/>
              </w:rPr>
              <w:t> </w:t>
            </w:r>
            <w:r>
              <w:rPr>
                <w:sz w:val="20"/>
              </w:rPr>
              <w:t>the</w:t>
            </w:r>
            <w:r>
              <w:rPr>
                <w:spacing w:val="-5"/>
                <w:sz w:val="20"/>
              </w:rPr>
              <w:t> </w:t>
            </w:r>
            <w:r>
              <w:rPr>
                <w:sz w:val="20"/>
              </w:rPr>
              <w:t>SSB</w:t>
            </w:r>
            <w:r>
              <w:rPr>
                <w:spacing w:val="-5"/>
                <w:sz w:val="20"/>
              </w:rPr>
              <w:t> </w:t>
            </w:r>
            <w:r>
              <w:rPr>
                <w:sz w:val="20"/>
              </w:rPr>
              <w:t>which</w:t>
            </w:r>
            <w:r>
              <w:rPr>
                <w:spacing w:val="-4"/>
                <w:sz w:val="20"/>
              </w:rPr>
              <w:t> </w:t>
            </w:r>
            <w:r>
              <w:rPr>
                <w:sz w:val="20"/>
              </w:rPr>
              <w:t>is</w:t>
            </w:r>
            <w:r>
              <w:rPr>
                <w:spacing w:val="-5"/>
                <w:sz w:val="20"/>
              </w:rPr>
              <w:t> </w:t>
            </w:r>
            <w:r>
              <w:rPr>
                <w:sz w:val="20"/>
              </w:rPr>
              <w:t>used</w:t>
            </w:r>
            <w:r>
              <w:rPr>
                <w:spacing w:val="-4"/>
                <w:sz w:val="20"/>
              </w:rPr>
              <w:t> </w:t>
            </w:r>
            <w:r>
              <w:rPr>
                <w:sz w:val="20"/>
              </w:rPr>
              <w:t>for</w:t>
            </w:r>
            <w:r>
              <w:rPr>
                <w:spacing w:val="-5"/>
                <w:sz w:val="20"/>
              </w:rPr>
              <w:t> </w:t>
            </w:r>
            <w:r>
              <w:rPr>
                <w:sz w:val="20"/>
              </w:rPr>
              <w:t>random</w:t>
            </w:r>
            <w:r>
              <w:rPr>
                <w:spacing w:val="-6"/>
                <w:sz w:val="20"/>
              </w:rPr>
              <w:t> </w:t>
            </w:r>
            <w:r>
              <w:rPr>
                <w:sz w:val="20"/>
              </w:rPr>
              <w:t>preamble</w:t>
            </w:r>
            <w:r>
              <w:rPr>
                <w:spacing w:val="-5"/>
                <w:sz w:val="20"/>
              </w:rPr>
              <w:t> </w:t>
            </w:r>
            <w:r>
              <w:rPr>
                <w:sz w:val="20"/>
              </w:rPr>
              <w:t>transmission</w:t>
            </w:r>
            <w:r>
              <w:rPr>
                <w:spacing w:val="-4"/>
                <w:sz w:val="20"/>
              </w:rPr>
              <w:t> </w:t>
            </w:r>
            <w:r>
              <w:rPr>
                <w:sz w:val="20"/>
              </w:rPr>
              <w:t>is</w:t>
            </w:r>
            <w:r>
              <w:rPr>
                <w:spacing w:val="-5"/>
                <w:sz w:val="20"/>
              </w:rPr>
              <w:t> </w:t>
            </w:r>
            <w:r>
              <w:rPr>
                <w:sz w:val="20"/>
              </w:rPr>
              <w:t>group of subcounter.</w:t>
            </w:r>
            <w:r>
              <w:rPr>
                <w:i/>
                <w:sz w:val="20"/>
              </w:rPr>
              <w:t>SSB</w:t>
            </w:r>
            <w:r>
              <w:rPr>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137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z w:val="20"/>
              </w:rPr>
              <w:t>OR.RACH.OccasionDedicatedPreambleRx.</w:t>
            </w:r>
            <w:r>
              <w:rPr>
                <w:i/>
                <w:sz w:val="20"/>
              </w:rPr>
              <w:t>SSB</w:t>
            </w:r>
            <w:r>
              <w:rPr>
                <w:i/>
                <w:spacing w:val="-8"/>
                <w:sz w:val="20"/>
              </w:rPr>
              <w:t> </w:t>
            </w:r>
            <w:r>
              <w:rPr>
                <w:sz w:val="20"/>
              </w:rPr>
              <w:t>where</w:t>
            </w:r>
            <w:r>
              <w:rPr>
                <w:spacing w:val="-8"/>
                <w:sz w:val="20"/>
              </w:rPr>
              <w:t> </w:t>
            </w:r>
            <w:r>
              <w:rPr>
                <w:i/>
                <w:sz w:val="20"/>
              </w:rPr>
              <w:t>SSB</w:t>
            </w:r>
            <w:r>
              <w:rPr>
                <w:i/>
                <w:spacing w:val="-10"/>
                <w:sz w:val="20"/>
              </w:rPr>
              <w:t> </w:t>
            </w:r>
            <w:r>
              <w:rPr>
                <w:sz w:val="20"/>
              </w:rPr>
              <w:t>is</w:t>
            </w:r>
            <w:r>
              <w:rPr>
                <w:spacing w:val="-9"/>
                <w:sz w:val="20"/>
              </w:rPr>
              <w:t> </w:t>
            </w:r>
            <w:r>
              <w:rPr>
                <w:sz w:val="20"/>
              </w:rPr>
              <w:t>the</w:t>
            </w:r>
            <w:r>
              <w:rPr>
                <w:spacing w:val="-8"/>
                <w:sz w:val="20"/>
              </w:rPr>
              <w:t> </w:t>
            </w:r>
            <w:r>
              <w:rPr>
                <w:sz w:val="20"/>
              </w:rPr>
              <w:t>SSB </w:t>
            </w:r>
            <w:r>
              <w:rPr>
                <w:spacing w:val="-2"/>
                <w:sz w:val="20"/>
              </w:rPr>
              <w:t>index:</w:t>
            </w:r>
          </w:p>
          <w:p>
            <w:pPr>
              <w:pStyle w:val="TableParagraph"/>
              <w:spacing w:before="1"/>
              <w:ind w:left="208"/>
              <w:rPr>
                <w:sz w:val="20"/>
              </w:rPr>
            </w:pPr>
            <w:r>
              <w:rPr>
                <w:sz w:val="20"/>
              </w:rPr>
              <w:t>0:</w:t>
            </w:r>
            <w:r>
              <w:rPr>
                <w:spacing w:val="-2"/>
                <w:sz w:val="20"/>
              </w:rPr>
              <w:t> </w:t>
            </w:r>
            <w:r>
              <w:rPr>
                <w:spacing w:val="-5"/>
                <w:sz w:val="20"/>
              </w:rPr>
              <w:t>#0</w:t>
            </w:r>
          </w:p>
          <w:p>
            <w:pPr>
              <w:pStyle w:val="TableParagraph"/>
              <w:ind w:left="208"/>
              <w:rPr>
                <w:sz w:val="20"/>
              </w:rPr>
            </w:pPr>
            <w:r>
              <w:rPr>
                <w:sz w:val="20"/>
              </w:rPr>
              <w:t>1:</w:t>
            </w:r>
            <w:r>
              <w:rPr>
                <w:spacing w:val="-2"/>
                <w:sz w:val="20"/>
              </w:rPr>
              <w:t> </w:t>
            </w:r>
            <w:r>
              <w:rPr>
                <w:spacing w:val="-5"/>
                <w:sz w:val="20"/>
              </w:rPr>
              <w:t>#1</w:t>
            </w:r>
          </w:p>
          <w:p>
            <w:pPr>
              <w:pStyle w:val="TableParagraph"/>
              <w:spacing w:line="229" w:lineRule="exact" w:before="1"/>
              <w:ind w:left="208"/>
              <w:rPr>
                <w:sz w:val="20"/>
              </w:rPr>
            </w:pPr>
            <w:r>
              <w:rPr>
                <w:spacing w:val="-10"/>
                <w:sz w:val="20"/>
              </w:rPr>
              <w:t>…</w:t>
            </w:r>
          </w:p>
          <w:p>
            <w:pPr>
              <w:pStyle w:val="TableParagraph"/>
              <w:spacing w:line="209" w:lineRule="exact"/>
              <w:ind w:left="208"/>
              <w:rPr>
                <w:sz w:val="20"/>
              </w:rPr>
            </w:pPr>
            <w:r>
              <w:rPr>
                <w:sz w:val="20"/>
              </w:rPr>
              <w:t>63:</w:t>
            </w:r>
            <w:r>
              <w:rPr>
                <w:spacing w:val="-2"/>
                <w:sz w:val="20"/>
              </w:rPr>
              <w:t> </w:t>
            </w:r>
            <w:r>
              <w:rPr>
                <w:spacing w:val="-5"/>
                <w:sz w:val="20"/>
              </w:rPr>
              <w:t>#63</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4</w:t>
      </w:r>
    </w:p>
    <w:p>
      <w:pPr>
        <w:pStyle w:val="BodyText"/>
        <w:spacing w:before="70"/>
      </w:pPr>
    </w:p>
    <w:p>
      <w:pPr>
        <w:pStyle w:val="Heading3"/>
        <w:numPr>
          <w:ilvl w:val="0"/>
          <w:numId w:val="176"/>
        </w:numPr>
        <w:tabs>
          <w:tab w:pos="952" w:val="left" w:leader="none"/>
        </w:tabs>
        <w:spacing w:line="322" w:lineRule="exact" w:before="0" w:after="0"/>
        <w:ind w:left="952" w:right="0" w:hanging="676"/>
        <w:jc w:val="left"/>
      </w:pPr>
      <w:bookmarkStart w:name="A.9.7 Failures at assignment of a dedica" w:id="629"/>
      <w:bookmarkEnd w:id="629"/>
      <w:r>
        <w:rPr>
          <w:rFonts w:ascii="Times New Roman"/>
          <w:sz w:val="20"/>
        </w:rPr>
      </w:r>
      <w:bookmarkStart w:name="_bookmark263" w:id="630"/>
      <w:bookmarkEnd w:id="630"/>
      <w:r>
        <w:rPr>
          <w:rFonts w:ascii="Times New Roman"/>
          <w:sz w:val="20"/>
        </w:rPr>
      </w:r>
      <w:r>
        <w:rPr/>
        <w:t>A.9.7</w:t>
      </w:r>
      <w:r>
        <w:rPr>
          <w:spacing w:val="-5"/>
        </w:rPr>
        <w:t> </w:t>
      </w:r>
      <w:r>
        <w:rPr/>
        <w:t>Failures</w:t>
      </w:r>
      <w:r>
        <w:rPr>
          <w:spacing w:val="-5"/>
        </w:rPr>
        <w:t> </w:t>
      </w:r>
      <w:r>
        <w:rPr/>
        <w:t>at</w:t>
      </w:r>
      <w:r>
        <w:rPr>
          <w:spacing w:val="-5"/>
        </w:rPr>
        <w:t> </w:t>
      </w:r>
      <w:r>
        <w:rPr/>
        <w:t>assignment</w:t>
      </w:r>
      <w:r>
        <w:rPr>
          <w:spacing w:val="-2"/>
        </w:rPr>
        <w:t> </w:t>
      </w:r>
      <w:r>
        <w:rPr/>
        <w:t>of</w:t>
      </w:r>
      <w:r>
        <w:rPr>
          <w:spacing w:val="-4"/>
        </w:rPr>
        <w:t> </w:t>
      </w:r>
      <w:r>
        <w:rPr/>
        <w:t>a</w:t>
      </w:r>
      <w:r>
        <w:rPr>
          <w:spacing w:val="-3"/>
        </w:rPr>
        <w:t> </w:t>
      </w:r>
      <w:r>
        <w:rPr/>
        <w:t>dedicated</w:t>
      </w:r>
      <w:r>
        <w:rPr>
          <w:spacing w:val="-6"/>
        </w:rPr>
        <w:t> </w:t>
      </w:r>
      <w:r>
        <w:rPr/>
        <w:t>preamble</w:t>
      </w:r>
      <w:r>
        <w:rPr>
          <w:spacing w:val="-6"/>
        </w:rPr>
        <w:t> </w:t>
      </w:r>
      <w:r>
        <w:rPr/>
        <w:t>for</w:t>
      </w:r>
      <w:r>
        <w:rPr>
          <w:spacing w:val="-5"/>
        </w:rPr>
        <w:t> </w:t>
      </w:r>
      <w:r>
        <w:rPr/>
        <w:t>PDCCH</w:t>
      </w:r>
      <w:r>
        <w:rPr>
          <w:spacing w:val="-5"/>
        </w:rPr>
        <w:t> </w:t>
      </w:r>
      <w:r>
        <w:rPr/>
        <w:t>order</w:t>
      </w:r>
      <w:r>
        <w:rPr>
          <w:spacing w:val="-7"/>
        </w:rPr>
        <w:t> </w:t>
      </w:r>
      <w:r>
        <w:rPr>
          <w:spacing w:val="-5"/>
        </w:rPr>
        <w:t>RA</w:t>
      </w:r>
    </w:p>
    <w:p>
      <w:pPr>
        <w:pStyle w:val="ListParagraph"/>
        <w:numPr>
          <w:ilvl w:val="0"/>
          <w:numId w:val="176"/>
        </w:numPr>
        <w:tabs>
          <w:tab w:pos="952" w:val="left" w:leader="none"/>
        </w:tabs>
        <w:spacing w:line="240" w:lineRule="auto" w:before="0" w:after="0"/>
        <w:ind w:left="952" w:right="0" w:hanging="676"/>
        <w:jc w:val="left"/>
        <w:rPr>
          <w:rFonts w:ascii="Arial"/>
          <w:sz w:val="28"/>
        </w:rPr>
      </w:pPr>
      <w:r>
        <w:rPr>
          <w:rFonts w:ascii="Arial"/>
          <w:sz w:val="28"/>
        </w:rPr>
        <w:t>(UL</w:t>
      </w:r>
      <w:r>
        <w:rPr>
          <w:rFonts w:ascii="Arial"/>
          <w:spacing w:val="-7"/>
          <w:sz w:val="28"/>
        </w:rPr>
        <w:t> </w:t>
      </w:r>
      <w:r>
        <w:rPr>
          <w:rFonts w:ascii="Arial"/>
          <w:sz w:val="28"/>
        </w:rPr>
        <w:t>out-of-</w:t>
      </w:r>
      <w:r>
        <w:rPr>
          <w:rFonts w:ascii="Arial"/>
          <w:spacing w:val="-4"/>
          <w:sz w:val="28"/>
        </w:rPr>
        <w:t>sync)</w:t>
      </w:r>
    </w:p>
    <w:p>
      <w:pPr>
        <w:pStyle w:val="BodyText"/>
        <w:spacing w:before="27"/>
        <w:rPr>
          <w:rFonts w:ascii="Arial"/>
          <w:sz w:val="24"/>
        </w:rPr>
      </w:pPr>
    </w:p>
    <w:p>
      <w:pPr>
        <w:pStyle w:val="Heading4"/>
        <w:numPr>
          <w:ilvl w:val="0"/>
          <w:numId w:val="176"/>
        </w:numPr>
        <w:tabs>
          <w:tab w:pos="952" w:val="left" w:leader="none"/>
        </w:tabs>
        <w:spacing w:line="240" w:lineRule="auto" w:before="0" w:after="0"/>
        <w:ind w:left="952" w:right="0" w:hanging="676"/>
        <w:jc w:val="left"/>
      </w:pPr>
      <w:bookmarkStart w:name="A.9.7.1 Performance Counter Table" w:id="631"/>
      <w:bookmarkEnd w:id="631"/>
      <w:r>
        <w:rPr>
          <w:rFonts w:ascii="Times New Roman"/>
          <w:sz w:val="20"/>
        </w:rPr>
      </w:r>
      <w:r>
        <w:rPr/>
        <w:t>A.9.7.1</w:t>
      </w:r>
      <w:r>
        <w:rPr>
          <w:spacing w:val="-6"/>
        </w:rPr>
        <w:t> </w:t>
      </w:r>
      <w:r>
        <w:rPr/>
        <w:t>Performance</w:t>
      </w:r>
      <w:r>
        <w:rPr>
          <w:spacing w:val="-5"/>
        </w:rPr>
        <w:t> </w:t>
      </w:r>
      <w:r>
        <w:rPr/>
        <w:t>Counter</w:t>
      </w:r>
      <w:r>
        <w:rPr>
          <w:spacing w:val="-5"/>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433"/>
      </w:tblGrid>
      <w:tr>
        <w:trPr>
          <w:trHeight w:val="227" w:hRule="atLeast"/>
        </w:trPr>
        <w:tc>
          <w:tcPr>
            <w:tcW w:w="2405" w:type="dxa"/>
          </w:tcPr>
          <w:p>
            <w:pPr>
              <w:pStyle w:val="TableParagraph"/>
              <w:spacing w:line="208" w:lineRule="exact"/>
              <w:ind w:left="107"/>
              <w:rPr>
                <w:sz w:val="20"/>
              </w:rPr>
            </w:pPr>
            <w:r>
              <w:rPr>
                <w:sz w:val="20"/>
              </w:rPr>
              <w:t>Measurement</w:t>
            </w:r>
            <w:r>
              <w:rPr>
                <w:spacing w:val="-10"/>
                <w:sz w:val="20"/>
              </w:rPr>
              <w:t> </w:t>
            </w:r>
            <w:r>
              <w:rPr>
                <w:spacing w:val="-4"/>
                <w:sz w:val="20"/>
              </w:rPr>
              <w:t>Name</w:t>
            </w:r>
          </w:p>
        </w:tc>
        <w:tc>
          <w:tcPr>
            <w:tcW w:w="6433" w:type="dxa"/>
          </w:tcPr>
          <w:p>
            <w:pPr>
              <w:pStyle w:val="TableParagraph"/>
              <w:spacing w:line="208" w:lineRule="exact"/>
              <w:rPr>
                <w:sz w:val="20"/>
              </w:rPr>
            </w:pPr>
            <w:r>
              <w:rPr>
                <w:spacing w:val="-2"/>
                <w:sz w:val="20"/>
              </w:rPr>
              <w:t>OR.RACH.FailAssignmentDedicatedPreamblePdcchOrderRaUlOutSync</w:t>
            </w:r>
          </w:p>
        </w:tc>
      </w:tr>
      <w:tr>
        <w:trPr>
          <w:trHeight w:val="921" w:hRule="atLeast"/>
        </w:trPr>
        <w:tc>
          <w:tcPr>
            <w:tcW w:w="2405" w:type="dxa"/>
          </w:tcPr>
          <w:p>
            <w:pPr>
              <w:pStyle w:val="TableParagraph"/>
              <w:ind w:left="107"/>
              <w:rPr>
                <w:sz w:val="20"/>
              </w:rPr>
            </w:pPr>
            <w:r>
              <w:rPr>
                <w:spacing w:val="-2"/>
                <w:sz w:val="20"/>
              </w:rPr>
              <w:t>Description</w:t>
            </w:r>
          </w:p>
        </w:tc>
        <w:tc>
          <w:tcPr>
            <w:tcW w:w="6433" w:type="dxa"/>
          </w:tcPr>
          <w:p>
            <w:pPr>
              <w:pStyle w:val="TableParagraph"/>
              <w:rPr>
                <w:sz w:val="20"/>
              </w:rPr>
            </w:pPr>
            <w:r>
              <w:rPr>
                <w:sz w:val="20"/>
              </w:rPr>
              <w:t>This counter provides the number of failures at assignment of a dedicated preamble</w:t>
            </w:r>
            <w:r>
              <w:rPr>
                <w:spacing w:val="-4"/>
                <w:sz w:val="20"/>
              </w:rPr>
              <w:t> </w:t>
            </w:r>
            <w:r>
              <w:rPr>
                <w:sz w:val="20"/>
              </w:rPr>
              <w:t>when</w:t>
            </w:r>
            <w:r>
              <w:rPr>
                <w:spacing w:val="-3"/>
                <w:sz w:val="20"/>
              </w:rPr>
              <w:t> </w:t>
            </w:r>
            <w:r>
              <w:rPr>
                <w:sz w:val="20"/>
              </w:rPr>
              <w:t>the</w:t>
            </w:r>
            <w:r>
              <w:rPr>
                <w:spacing w:val="-4"/>
                <w:sz w:val="20"/>
              </w:rPr>
              <w:t> </w:t>
            </w:r>
            <w:r>
              <w:rPr>
                <w:sz w:val="20"/>
              </w:rPr>
              <w:t>gNB</w:t>
            </w:r>
            <w:r>
              <w:rPr>
                <w:spacing w:val="-5"/>
                <w:sz w:val="20"/>
              </w:rPr>
              <w:t> </w:t>
            </w:r>
            <w:r>
              <w:rPr>
                <w:sz w:val="20"/>
              </w:rPr>
              <w:t>detects</w:t>
            </w:r>
            <w:r>
              <w:rPr>
                <w:spacing w:val="-5"/>
                <w:sz w:val="20"/>
              </w:rPr>
              <w:t> </w:t>
            </w:r>
            <w:r>
              <w:rPr>
                <w:sz w:val="20"/>
              </w:rPr>
              <w:t>UL</w:t>
            </w:r>
            <w:r>
              <w:rPr>
                <w:spacing w:val="-4"/>
                <w:sz w:val="20"/>
              </w:rPr>
              <w:t> </w:t>
            </w:r>
            <w:r>
              <w:rPr>
                <w:sz w:val="20"/>
              </w:rPr>
              <w:t>out-of-sync</w:t>
            </w:r>
            <w:r>
              <w:rPr>
                <w:spacing w:val="-6"/>
                <w:sz w:val="20"/>
              </w:rPr>
              <w:t> </w:t>
            </w:r>
            <w:r>
              <w:rPr>
                <w:sz w:val="20"/>
              </w:rPr>
              <w:t>and</w:t>
            </w:r>
            <w:r>
              <w:rPr>
                <w:spacing w:val="-3"/>
                <w:sz w:val="20"/>
              </w:rPr>
              <w:t> </w:t>
            </w:r>
            <w:r>
              <w:rPr>
                <w:sz w:val="20"/>
              </w:rPr>
              <w:t>tries</w:t>
            </w:r>
            <w:r>
              <w:rPr>
                <w:spacing w:val="-5"/>
                <w:sz w:val="20"/>
              </w:rPr>
              <w:t> </w:t>
            </w:r>
            <w:r>
              <w:rPr>
                <w:sz w:val="20"/>
              </w:rPr>
              <w:t>CFRA</w:t>
            </w:r>
            <w:r>
              <w:rPr>
                <w:spacing w:val="-4"/>
                <w:sz w:val="20"/>
              </w:rPr>
              <w:t> </w:t>
            </w:r>
            <w:r>
              <w:rPr>
                <w:sz w:val="20"/>
              </w:rPr>
              <w:t>operation (PDCCH order) to recover UL link connection.</w:t>
            </w:r>
          </w:p>
          <w:p>
            <w:pPr>
              <w:pStyle w:val="TableParagraph"/>
              <w:spacing w:line="210" w:lineRule="exact" w:before="1"/>
              <w:rPr>
                <w:sz w:val="20"/>
              </w:rPr>
            </w:pPr>
            <w:r>
              <w:rPr>
                <w:sz w:val="20"/>
              </w:rPr>
              <w:t>This</w:t>
            </w:r>
            <w:r>
              <w:rPr>
                <w:spacing w:val="-5"/>
                <w:sz w:val="20"/>
              </w:rPr>
              <w:t> </w:t>
            </w:r>
            <w:r>
              <w:rPr>
                <w:sz w:val="20"/>
              </w:rPr>
              <w:t>is</w:t>
            </w:r>
            <w:r>
              <w:rPr>
                <w:spacing w:val="-5"/>
                <w:sz w:val="20"/>
              </w:rPr>
              <w:t> </w:t>
            </w:r>
            <w:r>
              <w:rPr>
                <w:sz w:val="20"/>
              </w:rPr>
              <w:t>optional</w:t>
            </w:r>
            <w:r>
              <w:rPr>
                <w:spacing w:val="-3"/>
                <w:sz w:val="20"/>
              </w:rPr>
              <w:t> </w:t>
            </w:r>
            <w:r>
              <w:rPr>
                <w:sz w:val="20"/>
              </w:rPr>
              <w:t>counter</w:t>
            </w:r>
            <w:r>
              <w:rPr>
                <w:spacing w:val="-3"/>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433"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919" w:hRule="atLeast"/>
        </w:trPr>
        <w:tc>
          <w:tcPr>
            <w:tcW w:w="2405" w:type="dxa"/>
          </w:tcPr>
          <w:p>
            <w:pPr>
              <w:pStyle w:val="TableParagraph"/>
              <w:ind w:left="107"/>
              <w:rPr>
                <w:sz w:val="20"/>
              </w:rPr>
            </w:pPr>
            <w:r>
              <w:rPr>
                <w:spacing w:val="-2"/>
                <w:sz w:val="20"/>
              </w:rPr>
              <w:t>Condition</w:t>
            </w:r>
          </w:p>
        </w:tc>
        <w:tc>
          <w:tcPr>
            <w:tcW w:w="6433" w:type="dxa"/>
          </w:tcPr>
          <w:p>
            <w:pPr>
              <w:pStyle w:val="TableParagraph"/>
              <w:ind w:right="64"/>
              <w:rPr>
                <w:sz w:val="20"/>
              </w:rPr>
            </w:pPr>
            <w:r>
              <w:rPr>
                <w:sz w:val="20"/>
              </w:rPr>
              <w:t>Measurement subcounter is incremented by 1 whenever a failure at assignment</w:t>
            </w:r>
            <w:r>
              <w:rPr>
                <w:spacing w:val="-4"/>
                <w:sz w:val="20"/>
              </w:rPr>
              <w:t> </w:t>
            </w:r>
            <w:r>
              <w:rPr>
                <w:sz w:val="20"/>
              </w:rPr>
              <w:t>of</w:t>
            </w:r>
            <w:r>
              <w:rPr>
                <w:spacing w:val="-3"/>
                <w:sz w:val="20"/>
              </w:rPr>
              <w:t> </w:t>
            </w:r>
            <w:r>
              <w:rPr>
                <w:sz w:val="20"/>
              </w:rPr>
              <w:t>a</w:t>
            </w:r>
            <w:r>
              <w:rPr>
                <w:spacing w:val="-3"/>
                <w:sz w:val="20"/>
              </w:rPr>
              <w:t> </w:t>
            </w:r>
            <w:r>
              <w:rPr>
                <w:sz w:val="20"/>
              </w:rPr>
              <w:t>dedicated</w:t>
            </w:r>
            <w:r>
              <w:rPr>
                <w:spacing w:val="-3"/>
                <w:sz w:val="20"/>
              </w:rPr>
              <w:t> </w:t>
            </w:r>
            <w:r>
              <w:rPr>
                <w:sz w:val="20"/>
              </w:rPr>
              <w:t>preamble</w:t>
            </w:r>
            <w:r>
              <w:rPr>
                <w:spacing w:val="-3"/>
                <w:sz w:val="20"/>
              </w:rPr>
              <w:t> </w:t>
            </w:r>
            <w:r>
              <w:rPr>
                <w:sz w:val="20"/>
              </w:rPr>
              <w:t>is</w:t>
            </w:r>
            <w:r>
              <w:rPr>
                <w:spacing w:val="-4"/>
                <w:sz w:val="20"/>
              </w:rPr>
              <w:t> </w:t>
            </w:r>
            <w:r>
              <w:rPr>
                <w:sz w:val="20"/>
              </w:rPr>
              <w:t>occurred</w:t>
            </w:r>
            <w:r>
              <w:rPr>
                <w:spacing w:val="-3"/>
                <w:sz w:val="20"/>
              </w:rPr>
              <w:t> </w:t>
            </w:r>
            <w:r>
              <w:rPr>
                <w:sz w:val="20"/>
              </w:rPr>
              <w:t>due</w:t>
            </w:r>
            <w:r>
              <w:rPr>
                <w:spacing w:val="-5"/>
                <w:sz w:val="20"/>
              </w:rPr>
              <w:t> </w:t>
            </w:r>
            <w:r>
              <w:rPr>
                <w:sz w:val="20"/>
              </w:rPr>
              <w:t>to</w:t>
            </w:r>
            <w:r>
              <w:rPr>
                <w:spacing w:val="-3"/>
                <w:sz w:val="20"/>
              </w:rPr>
              <w:t> </w:t>
            </w:r>
            <w:r>
              <w:rPr>
                <w:sz w:val="20"/>
              </w:rPr>
              <w:t>UL</w:t>
            </w:r>
            <w:r>
              <w:rPr>
                <w:spacing w:val="-3"/>
                <w:sz w:val="20"/>
              </w:rPr>
              <w:t> </w:t>
            </w:r>
            <w:r>
              <w:rPr>
                <w:sz w:val="20"/>
              </w:rPr>
              <w:t>out-of-sync</w:t>
            </w:r>
            <w:r>
              <w:rPr>
                <w:spacing w:val="-5"/>
                <w:sz w:val="20"/>
              </w:rPr>
              <w:t> </w:t>
            </w:r>
            <w:r>
              <w:rPr>
                <w:sz w:val="20"/>
              </w:rPr>
              <w:t>when</w:t>
            </w:r>
          </w:p>
          <w:p>
            <w:pPr>
              <w:pStyle w:val="TableParagraph"/>
              <w:spacing w:line="228" w:lineRule="exact"/>
              <w:rPr>
                <w:sz w:val="20"/>
              </w:rPr>
            </w:pPr>
            <w:r>
              <w:rPr>
                <w:sz w:val="20"/>
              </w:rPr>
              <w:t>the</w:t>
            </w:r>
            <w:r>
              <w:rPr>
                <w:spacing w:val="-4"/>
                <w:sz w:val="20"/>
              </w:rPr>
              <w:t> </w:t>
            </w:r>
            <w:r>
              <w:rPr>
                <w:sz w:val="20"/>
              </w:rPr>
              <w:t>SSB</w:t>
            </w:r>
            <w:r>
              <w:rPr>
                <w:spacing w:val="-5"/>
                <w:sz w:val="20"/>
              </w:rPr>
              <w:t> </w:t>
            </w:r>
            <w:r>
              <w:rPr>
                <w:sz w:val="20"/>
              </w:rPr>
              <w:t>used</w:t>
            </w:r>
            <w:r>
              <w:rPr>
                <w:spacing w:val="-3"/>
                <w:sz w:val="20"/>
              </w:rPr>
              <w:t> </w:t>
            </w:r>
            <w:r>
              <w:rPr>
                <w:sz w:val="20"/>
              </w:rPr>
              <w:t>for</w:t>
            </w:r>
            <w:r>
              <w:rPr>
                <w:spacing w:val="-4"/>
                <w:sz w:val="20"/>
              </w:rPr>
              <w:t> </w:t>
            </w:r>
            <w:r>
              <w:rPr>
                <w:sz w:val="20"/>
              </w:rPr>
              <w:t>assignment</w:t>
            </w:r>
            <w:r>
              <w:rPr>
                <w:spacing w:val="-5"/>
                <w:sz w:val="20"/>
              </w:rPr>
              <w:t> </w:t>
            </w:r>
            <w:r>
              <w:rPr>
                <w:sz w:val="20"/>
              </w:rPr>
              <w:t>of</w:t>
            </w:r>
            <w:r>
              <w:rPr>
                <w:spacing w:val="-4"/>
                <w:sz w:val="20"/>
              </w:rPr>
              <w:t> </w:t>
            </w:r>
            <w:r>
              <w:rPr>
                <w:sz w:val="20"/>
              </w:rPr>
              <w:t>a</w:t>
            </w:r>
            <w:r>
              <w:rPr>
                <w:spacing w:val="-4"/>
                <w:sz w:val="20"/>
              </w:rPr>
              <w:t> </w:t>
            </w:r>
            <w:r>
              <w:rPr>
                <w:sz w:val="20"/>
              </w:rPr>
              <w:t>dedicated</w:t>
            </w:r>
            <w:r>
              <w:rPr>
                <w:spacing w:val="-5"/>
                <w:sz w:val="20"/>
              </w:rPr>
              <w:t> </w:t>
            </w:r>
            <w:r>
              <w:rPr>
                <w:sz w:val="20"/>
              </w:rPr>
              <w:t>preamble</w:t>
            </w:r>
            <w:r>
              <w:rPr>
                <w:spacing w:val="-4"/>
                <w:sz w:val="20"/>
              </w:rPr>
              <w:t> </w:t>
            </w:r>
            <w:r>
              <w:rPr>
                <w:sz w:val="20"/>
              </w:rPr>
              <w:t>is</w:t>
            </w:r>
            <w:r>
              <w:rPr>
                <w:spacing w:val="-5"/>
                <w:sz w:val="20"/>
              </w:rPr>
              <w:t> </w:t>
            </w:r>
            <w:r>
              <w:rPr>
                <w:sz w:val="20"/>
              </w:rPr>
              <w:t>group</w:t>
            </w:r>
            <w:r>
              <w:rPr>
                <w:spacing w:val="-3"/>
                <w:sz w:val="20"/>
              </w:rPr>
              <w:t> </w:t>
            </w:r>
            <w:r>
              <w:rPr>
                <w:sz w:val="20"/>
              </w:rPr>
              <w:t>of </w:t>
            </w:r>
            <w:r>
              <w:rPr>
                <w:spacing w:val="-2"/>
                <w:sz w:val="20"/>
              </w:rPr>
              <w:t>subcounter.</w:t>
            </w:r>
            <w:r>
              <w:rPr>
                <w:i/>
                <w:spacing w:val="-2"/>
                <w:sz w:val="20"/>
              </w:rPr>
              <w:t>SSB</w:t>
            </w:r>
            <w:r>
              <w:rPr>
                <w:spacing w:val="-2"/>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433" w:type="dxa"/>
          </w:tcPr>
          <w:p>
            <w:pPr>
              <w:pStyle w:val="TableParagraph"/>
              <w:spacing w:line="210" w:lineRule="exact"/>
              <w:rPr>
                <w:sz w:val="20"/>
              </w:rPr>
            </w:pPr>
            <w:r>
              <w:rPr>
                <w:sz w:val="20"/>
              </w:rPr>
              <w:t>Integer</w:t>
            </w:r>
            <w:r>
              <w:rPr>
                <w:spacing w:val="-6"/>
                <w:sz w:val="20"/>
              </w:rPr>
              <w:t> </w:t>
            </w:r>
            <w:r>
              <w:rPr>
                <w:sz w:val="20"/>
              </w:rPr>
              <w:t>number</w:t>
            </w:r>
            <w:r>
              <w:rPr>
                <w:spacing w:val="-4"/>
                <w:sz w:val="20"/>
              </w:rPr>
              <w:t> (U16)</w:t>
            </w:r>
          </w:p>
        </w:tc>
      </w:tr>
      <w:tr>
        <w:trPr>
          <w:trHeight w:val="921"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433" w:type="dxa"/>
          </w:tcPr>
          <w:p>
            <w:pPr>
              <w:pStyle w:val="TableParagraph"/>
              <w:rPr>
                <w:sz w:val="20"/>
              </w:rPr>
            </w:pPr>
            <w:r>
              <w:rPr>
                <w:spacing w:val="-2"/>
                <w:sz w:val="20"/>
              </w:rPr>
              <w:t>OR.RACH.FailAssignmentDedicatedPreamblePdcchOrderRaUlOutSync.</w:t>
            </w:r>
            <w:r>
              <w:rPr>
                <w:i/>
                <w:spacing w:val="-2"/>
                <w:sz w:val="20"/>
              </w:rPr>
              <w:t>SSB</w:t>
            </w:r>
            <w:r>
              <w:rPr>
                <w:i/>
                <w:spacing w:val="-2"/>
                <w:sz w:val="20"/>
              </w:rPr>
              <w:t> </w:t>
            </w:r>
            <w:r>
              <w:rPr>
                <w:sz w:val="20"/>
              </w:rPr>
              <w:t>where </w:t>
            </w:r>
            <w:r>
              <w:rPr>
                <w:i/>
                <w:sz w:val="20"/>
              </w:rPr>
              <w:t>SSB </w:t>
            </w:r>
            <w:r>
              <w:rPr>
                <w:sz w:val="20"/>
              </w:rPr>
              <w:t>is the SSB index:</w:t>
            </w:r>
          </w:p>
          <w:p>
            <w:pPr>
              <w:pStyle w:val="TableParagraph"/>
              <w:spacing w:before="1"/>
              <w:ind w:left="307"/>
              <w:rPr>
                <w:sz w:val="20"/>
              </w:rPr>
            </w:pPr>
            <w:r>
              <w:rPr>
                <w:sz w:val="20"/>
              </w:rPr>
              <w:t>0:</w:t>
            </w:r>
            <w:r>
              <w:rPr>
                <w:spacing w:val="-2"/>
                <w:sz w:val="20"/>
              </w:rPr>
              <w:t> </w:t>
            </w:r>
            <w:r>
              <w:rPr>
                <w:spacing w:val="-5"/>
                <w:sz w:val="20"/>
              </w:rPr>
              <w:t>#0</w:t>
            </w:r>
          </w:p>
          <w:p>
            <w:pPr>
              <w:pStyle w:val="TableParagraph"/>
              <w:spacing w:line="210" w:lineRule="exact"/>
              <w:ind w:left="307"/>
              <w:rPr>
                <w:sz w:val="20"/>
              </w:rPr>
            </w:pPr>
            <w:r>
              <w:rPr>
                <w:sz w:val="20"/>
              </w:rPr>
              <w:t>1:</w:t>
            </w:r>
            <w:r>
              <w:rPr>
                <w:spacing w:val="-2"/>
                <w:sz w:val="20"/>
              </w:rPr>
              <w:t> </w:t>
            </w:r>
            <w:r>
              <w:rPr>
                <w:spacing w:val="-5"/>
                <w:sz w:val="20"/>
              </w:rPr>
              <w:t>#1</w:t>
            </w:r>
          </w:p>
        </w:tc>
      </w:tr>
    </w:tbl>
    <w:p>
      <w:pPr>
        <w:spacing w:after="0" w:line="210" w:lineRule="exact"/>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433"/>
      </w:tblGrid>
      <w:tr>
        <w:trPr>
          <w:trHeight w:val="460" w:hRule="atLeast"/>
        </w:trPr>
        <w:tc>
          <w:tcPr>
            <w:tcW w:w="2405" w:type="dxa"/>
          </w:tcPr>
          <w:p>
            <w:pPr>
              <w:pStyle w:val="TableParagraph"/>
              <w:ind w:left="0"/>
              <w:rPr>
                <w:sz w:val="20"/>
              </w:rPr>
            </w:pPr>
          </w:p>
        </w:tc>
        <w:tc>
          <w:tcPr>
            <w:tcW w:w="6433" w:type="dxa"/>
          </w:tcPr>
          <w:p>
            <w:pPr>
              <w:pStyle w:val="TableParagraph"/>
              <w:ind w:left="307"/>
              <w:rPr>
                <w:sz w:val="20"/>
              </w:rPr>
            </w:pPr>
            <w:r>
              <w:rPr>
                <w:spacing w:val="-10"/>
                <w:sz w:val="20"/>
              </w:rPr>
              <w:t>…</w:t>
            </w:r>
          </w:p>
          <w:p>
            <w:pPr>
              <w:pStyle w:val="TableParagraph"/>
              <w:spacing w:line="210" w:lineRule="exact" w:before="1"/>
              <w:ind w:left="307"/>
              <w:rPr>
                <w:sz w:val="20"/>
              </w:rPr>
            </w:pPr>
            <w:r>
              <w:rPr>
                <w:sz w:val="20"/>
              </w:rPr>
              <w:t>63:</w:t>
            </w:r>
            <w:r>
              <w:rPr>
                <w:spacing w:val="-2"/>
                <w:sz w:val="20"/>
              </w:rPr>
              <w:t> </w:t>
            </w:r>
            <w:r>
              <w:rPr>
                <w:spacing w:val="-5"/>
                <w:sz w:val="20"/>
              </w:rPr>
              <w:t>#63</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433"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433"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230" w:hRule="atLeast"/>
        </w:trPr>
        <w:tc>
          <w:tcPr>
            <w:tcW w:w="2405" w:type="dxa"/>
          </w:tcPr>
          <w:p>
            <w:pPr>
              <w:pStyle w:val="TableParagraph"/>
              <w:spacing w:line="210" w:lineRule="exact"/>
              <w:ind w:left="107"/>
              <w:rPr>
                <w:sz w:val="20"/>
              </w:rPr>
            </w:pPr>
            <w:r>
              <w:rPr>
                <w:spacing w:val="-2"/>
                <w:sz w:val="20"/>
              </w:rPr>
              <w:t>Generation</w:t>
            </w:r>
          </w:p>
        </w:tc>
        <w:tc>
          <w:tcPr>
            <w:tcW w:w="6433" w:type="dxa"/>
          </w:tcPr>
          <w:p>
            <w:pPr>
              <w:pStyle w:val="TableParagraph"/>
              <w:spacing w:line="210" w:lineRule="exact"/>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433" w:type="dxa"/>
          </w:tcPr>
          <w:p>
            <w:pPr>
              <w:pStyle w:val="TableParagraph"/>
              <w:spacing w:line="210" w:lineRule="exact"/>
              <w:rPr>
                <w:sz w:val="20"/>
              </w:rPr>
            </w:pPr>
            <w:r>
              <w:rPr>
                <w:sz w:val="20"/>
              </w:rPr>
              <w:t>Network</w:t>
            </w:r>
            <w:r>
              <w:rPr>
                <w:spacing w:val="-6"/>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1"/>
        <w:ind w:left="276"/>
      </w:pPr>
      <w:r>
        <w:rPr>
          <w:spacing w:val="-10"/>
        </w:rPr>
        <w:t>1</w:t>
      </w:r>
    </w:p>
    <w:p>
      <w:pPr>
        <w:pStyle w:val="Heading2"/>
        <w:numPr>
          <w:ilvl w:val="0"/>
          <w:numId w:val="177"/>
        </w:numPr>
        <w:tabs>
          <w:tab w:pos="952" w:val="left" w:leader="none"/>
        </w:tabs>
        <w:spacing w:line="240" w:lineRule="auto" w:before="360" w:after="0"/>
        <w:ind w:left="952" w:right="0" w:hanging="676"/>
        <w:jc w:val="left"/>
        <w:rPr>
          <w:rFonts w:ascii="Times New Roman"/>
          <w:sz w:val="20"/>
        </w:rPr>
      </w:pPr>
      <w:bookmarkStart w:name="A.10 NR Timing Advance performance count" w:id="632"/>
      <w:bookmarkEnd w:id="632"/>
      <w:r>
        <w:rPr>
          <w:rFonts w:ascii="Times New Roman"/>
          <w:sz w:val="20"/>
        </w:rPr>
      </w:r>
      <w:bookmarkStart w:name="_bookmark264" w:id="633"/>
      <w:bookmarkEnd w:id="633"/>
      <w:r>
        <w:rPr>
          <w:rFonts w:ascii="Times New Roman"/>
          <w:sz w:val="20"/>
        </w:rPr>
      </w:r>
      <w:r>
        <w:rPr/>
        <w:t>A.10</w:t>
      </w:r>
      <w:r>
        <w:rPr>
          <w:spacing w:val="-11"/>
        </w:rPr>
        <w:t> </w:t>
      </w:r>
      <w:r>
        <w:rPr/>
        <w:t>NR</w:t>
      </w:r>
      <w:r>
        <w:rPr>
          <w:spacing w:val="-11"/>
        </w:rPr>
        <w:t> </w:t>
      </w:r>
      <w:r>
        <w:rPr/>
        <w:t>Timing</w:t>
      </w:r>
      <w:r>
        <w:rPr>
          <w:spacing w:val="-8"/>
        </w:rPr>
        <w:t> </w:t>
      </w:r>
      <w:r>
        <w:rPr/>
        <w:t>Advance</w:t>
      </w:r>
      <w:r>
        <w:rPr>
          <w:spacing w:val="-11"/>
        </w:rPr>
        <w:t> </w:t>
      </w:r>
      <w:r>
        <w:rPr/>
        <w:t>performance</w:t>
      </w:r>
      <w:r>
        <w:rPr>
          <w:spacing w:val="-11"/>
        </w:rPr>
        <w:t> </w:t>
      </w:r>
      <w:r>
        <w:rPr>
          <w:spacing w:val="-2"/>
        </w:rPr>
        <w:t>counters</w:t>
      </w:r>
    </w:p>
    <w:p>
      <w:pPr>
        <w:pStyle w:val="Heading3"/>
        <w:numPr>
          <w:ilvl w:val="0"/>
          <w:numId w:val="177"/>
        </w:numPr>
        <w:tabs>
          <w:tab w:pos="952" w:val="left" w:leader="none"/>
        </w:tabs>
        <w:spacing w:line="240" w:lineRule="auto" w:before="299" w:after="0"/>
        <w:ind w:left="952" w:right="0" w:hanging="676"/>
        <w:jc w:val="left"/>
        <w:rPr>
          <w:rFonts w:ascii="Times New Roman"/>
          <w:position w:val="2"/>
          <w:sz w:val="20"/>
        </w:rPr>
      </w:pPr>
      <w:bookmarkStart w:name="A.10.1 Distribution of NTA value of RAR " w:id="634"/>
      <w:bookmarkEnd w:id="634"/>
      <w:r>
        <w:rPr>
          <w:rFonts w:ascii="Times New Roman"/>
          <w:position w:val="2"/>
          <w:sz w:val="20"/>
        </w:rPr>
      </w:r>
      <w:bookmarkStart w:name="_bookmark265" w:id="635"/>
      <w:bookmarkEnd w:id="635"/>
      <w:r>
        <w:rPr>
          <w:rFonts w:ascii="Times New Roman"/>
          <w:position w:val="2"/>
          <w:sz w:val="20"/>
        </w:rPr>
      </w:r>
      <w:r>
        <w:rPr>
          <w:position w:val="2"/>
        </w:rPr>
        <w:t>A.10.1</w:t>
      </w:r>
      <w:r>
        <w:rPr>
          <w:spacing w:val="-2"/>
          <w:position w:val="2"/>
        </w:rPr>
        <w:t> </w:t>
      </w:r>
      <w:r>
        <w:rPr>
          <w:rFonts w:ascii="Tahoma"/>
          <w:position w:val="2"/>
        </w:rPr>
        <w:t>Distribution</w:t>
      </w:r>
      <w:r>
        <w:rPr>
          <w:rFonts w:ascii="Tahoma"/>
          <w:spacing w:val="-6"/>
          <w:position w:val="2"/>
        </w:rPr>
        <w:t> </w:t>
      </w:r>
      <w:r>
        <w:rPr>
          <w:rFonts w:ascii="Tahoma"/>
          <w:position w:val="2"/>
        </w:rPr>
        <w:t>of</w:t>
      </w:r>
      <w:r>
        <w:rPr>
          <w:rFonts w:ascii="Tahoma"/>
          <w:spacing w:val="-1"/>
          <w:position w:val="2"/>
        </w:rPr>
        <w:t> </w:t>
      </w:r>
      <w:r>
        <w:rPr>
          <w:rFonts w:ascii="Tahoma"/>
          <w:position w:val="2"/>
        </w:rPr>
        <w:t>N</w:t>
      </w:r>
      <w:r>
        <w:rPr>
          <w:rFonts w:ascii="Tahoma"/>
          <w:sz w:val="18"/>
        </w:rPr>
        <w:t>TA</w:t>
      </w:r>
      <w:r>
        <w:rPr>
          <w:rFonts w:ascii="Tahoma"/>
          <w:spacing w:val="26"/>
          <w:sz w:val="18"/>
        </w:rPr>
        <w:t> </w:t>
      </w:r>
      <w:r>
        <w:rPr>
          <w:rFonts w:ascii="Tahoma"/>
          <w:position w:val="2"/>
        </w:rPr>
        <w:t>value</w:t>
      </w:r>
      <w:r>
        <w:rPr>
          <w:rFonts w:ascii="Tahoma"/>
          <w:spacing w:val="-5"/>
          <w:position w:val="2"/>
        </w:rPr>
        <w:t> </w:t>
      </w:r>
      <w:r>
        <w:rPr>
          <w:rFonts w:ascii="Tahoma"/>
          <w:position w:val="2"/>
        </w:rPr>
        <w:t>of</w:t>
      </w:r>
      <w:r>
        <w:rPr>
          <w:rFonts w:ascii="Tahoma"/>
          <w:spacing w:val="-5"/>
          <w:position w:val="2"/>
        </w:rPr>
        <w:t> </w:t>
      </w:r>
      <w:r>
        <w:rPr>
          <w:rFonts w:ascii="Tahoma"/>
          <w:position w:val="2"/>
        </w:rPr>
        <w:t>RAR</w:t>
      </w:r>
      <w:r>
        <w:rPr>
          <w:rFonts w:ascii="Tahoma"/>
          <w:spacing w:val="-3"/>
          <w:position w:val="2"/>
        </w:rPr>
        <w:t> </w:t>
      </w:r>
      <w:r>
        <w:rPr>
          <w:rFonts w:ascii="Tahoma"/>
          <w:spacing w:val="-2"/>
          <w:position w:val="2"/>
        </w:rPr>
        <w:t>message</w:t>
      </w:r>
    </w:p>
    <w:p>
      <w:pPr>
        <w:pStyle w:val="BodyText"/>
        <w:spacing w:before="11"/>
        <w:rPr>
          <w:rFonts w:ascii="Tahoma"/>
          <w:sz w:val="24"/>
        </w:rPr>
      </w:pPr>
    </w:p>
    <w:p>
      <w:pPr>
        <w:pStyle w:val="Heading4"/>
        <w:numPr>
          <w:ilvl w:val="0"/>
          <w:numId w:val="177"/>
        </w:numPr>
        <w:tabs>
          <w:tab w:pos="952" w:val="left" w:leader="none"/>
        </w:tabs>
        <w:spacing w:line="240" w:lineRule="auto" w:before="0" w:after="0"/>
        <w:ind w:left="952" w:right="0" w:hanging="676"/>
        <w:jc w:val="left"/>
        <w:rPr>
          <w:rFonts w:ascii="Times New Roman"/>
          <w:sz w:val="20"/>
        </w:rPr>
      </w:pPr>
      <w:bookmarkStart w:name="A.10.1.1 Performance Counter Table" w:id="636"/>
      <w:bookmarkEnd w:id="636"/>
      <w:r>
        <w:rPr>
          <w:rFonts w:ascii="Times New Roman"/>
          <w:sz w:val="20"/>
        </w:rPr>
      </w:r>
      <w:r>
        <w:rPr/>
        <w:t>A.10.1.1</w:t>
      </w:r>
      <w:r>
        <w:rPr>
          <w:spacing w:val="-9"/>
        </w:rPr>
        <w:t> </w:t>
      </w:r>
      <w:r>
        <w:rPr/>
        <w:t>Performance</w:t>
      </w:r>
      <w:r>
        <w:rPr>
          <w:spacing w:val="-10"/>
        </w:rPr>
        <w:t> </w:t>
      </w:r>
      <w:r>
        <w:rPr/>
        <w:t>Counter</w:t>
      </w:r>
      <w:r>
        <w:rPr>
          <w:spacing w:val="-9"/>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OR.TA.DistNtaRarMessage</w:t>
            </w:r>
          </w:p>
        </w:tc>
      </w:tr>
      <w:tr>
        <w:trPr>
          <w:trHeight w:val="921" w:hRule="atLeast"/>
        </w:trPr>
        <w:tc>
          <w:tcPr>
            <w:tcW w:w="2405" w:type="dxa"/>
          </w:tcPr>
          <w:p>
            <w:pPr>
              <w:pStyle w:val="TableParagraph"/>
              <w:ind w:left="107"/>
              <w:rPr>
                <w:sz w:val="20"/>
              </w:rPr>
            </w:pPr>
            <w:r>
              <w:rPr>
                <w:spacing w:val="-2"/>
                <w:sz w:val="20"/>
              </w:rPr>
              <w:t>Description</w:t>
            </w:r>
          </w:p>
        </w:tc>
        <w:tc>
          <w:tcPr>
            <w:tcW w:w="6097" w:type="dxa"/>
          </w:tcPr>
          <w:p>
            <w:pPr>
              <w:pStyle w:val="TableParagraph"/>
              <w:spacing w:line="237" w:lineRule="auto" w:before="1"/>
              <w:ind w:right="135"/>
              <w:rPr>
                <w:sz w:val="20"/>
              </w:rPr>
            </w:pPr>
            <w:r>
              <w:rPr>
                <w:position w:val="2"/>
                <w:sz w:val="20"/>
              </w:rPr>
              <w:t>This counter provides the distributions of RARs with the bin of N</w:t>
            </w:r>
            <w:r>
              <w:rPr>
                <w:sz w:val="13"/>
              </w:rPr>
              <w:t>TA</w:t>
            </w:r>
            <w:r>
              <w:rPr>
                <w:spacing w:val="40"/>
                <w:sz w:val="13"/>
              </w:rPr>
              <w:t> </w:t>
            </w:r>
            <w:r>
              <w:rPr>
                <w:sz w:val="20"/>
              </w:rPr>
              <w:t>value</w:t>
            </w:r>
            <w:r>
              <w:rPr>
                <w:spacing w:val="-4"/>
                <w:sz w:val="20"/>
              </w:rPr>
              <w:t> </w:t>
            </w:r>
            <w:r>
              <w:rPr>
                <w:sz w:val="20"/>
              </w:rPr>
              <w:t>described</w:t>
            </w:r>
            <w:r>
              <w:rPr>
                <w:spacing w:val="-5"/>
                <w:sz w:val="20"/>
              </w:rPr>
              <w:t> </w:t>
            </w:r>
            <w:r>
              <w:rPr>
                <w:sz w:val="20"/>
              </w:rPr>
              <w:t>the</w:t>
            </w:r>
            <w:r>
              <w:rPr>
                <w:spacing w:val="-4"/>
                <w:sz w:val="20"/>
              </w:rPr>
              <w:t> </w:t>
            </w:r>
            <w:r>
              <w:rPr>
                <w:sz w:val="20"/>
              </w:rPr>
              <w:t>following.</w:t>
            </w:r>
            <w:r>
              <w:rPr>
                <w:spacing w:val="-11"/>
                <w:sz w:val="20"/>
              </w:rPr>
              <w:t> </w:t>
            </w:r>
            <w:r>
              <w:rPr>
                <w:sz w:val="20"/>
              </w:rPr>
              <w:t>The</w:t>
            </w:r>
            <w:r>
              <w:rPr>
                <w:spacing w:val="-4"/>
                <w:sz w:val="20"/>
              </w:rPr>
              <w:t> </w:t>
            </w:r>
            <w:r>
              <w:rPr>
                <w:sz w:val="20"/>
              </w:rPr>
              <w:t>bin</w:t>
            </w:r>
            <w:r>
              <w:rPr>
                <w:spacing w:val="-4"/>
                <w:sz w:val="20"/>
              </w:rPr>
              <w:t> </w:t>
            </w:r>
            <w:r>
              <w:rPr>
                <w:sz w:val="20"/>
              </w:rPr>
              <w:t>type</w:t>
            </w:r>
            <w:r>
              <w:rPr>
                <w:spacing w:val="-6"/>
                <w:sz w:val="20"/>
              </w:rPr>
              <w:t> </w:t>
            </w:r>
            <w:r>
              <w:rPr>
                <w:sz w:val="20"/>
              </w:rPr>
              <w:t>is</w:t>
            </w:r>
            <w:r>
              <w:rPr>
                <w:spacing w:val="-5"/>
                <w:sz w:val="20"/>
              </w:rPr>
              <w:t> </w:t>
            </w:r>
            <w:r>
              <w:rPr>
                <w:sz w:val="20"/>
              </w:rPr>
              <w:t>selected</w:t>
            </w:r>
            <w:r>
              <w:rPr>
                <w:spacing w:val="-4"/>
                <w:sz w:val="20"/>
              </w:rPr>
              <w:t> </w:t>
            </w:r>
            <w:r>
              <w:rPr>
                <w:sz w:val="20"/>
              </w:rPr>
              <w:t>corresponding</w:t>
            </w:r>
            <w:r>
              <w:rPr>
                <w:spacing w:val="-5"/>
                <w:sz w:val="20"/>
              </w:rPr>
              <w:t> </w:t>
            </w:r>
            <w:r>
              <w:rPr>
                <w:sz w:val="20"/>
              </w:rPr>
              <w:t>to </w:t>
            </w:r>
            <w:r>
              <w:rPr>
                <w:spacing w:val="-2"/>
                <w:sz w:val="20"/>
              </w:rPr>
              <w:t>CellSize.</w:t>
            </w:r>
          </w:p>
          <w:p>
            <w:pPr>
              <w:pStyle w:val="TableParagraph"/>
              <w:spacing w:line="210" w:lineRule="exact" w:before="2"/>
              <w:rPr>
                <w:sz w:val="20"/>
              </w:rPr>
            </w:pPr>
            <w:r>
              <w:rPr>
                <w:sz w:val="20"/>
              </w:rPr>
              <w:t>This</w:t>
            </w:r>
            <w:r>
              <w:rPr>
                <w:spacing w:val="-5"/>
                <w:sz w:val="20"/>
              </w:rPr>
              <w:t> </w:t>
            </w:r>
            <w:r>
              <w:rPr>
                <w:sz w:val="20"/>
              </w:rPr>
              <w:t>is</w:t>
            </w:r>
            <w:r>
              <w:rPr>
                <w:spacing w:val="-5"/>
                <w:sz w:val="20"/>
              </w:rPr>
              <w:t> </w:t>
            </w:r>
            <w:r>
              <w:rPr>
                <w:sz w:val="20"/>
              </w:rPr>
              <w:t>optional</w:t>
            </w:r>
            <w:r>
              <w:rPr>
                <w:spacing w:val="-4"/>
                <w:sz w:val="20"/>
              </w:rPr>
              <w:t> </w:t>
            </w:r>
            <w:r>
              <w:rPr>
                <w:sz w:val="20"/>
              </w:rPr>
              <w:t>counter</w:t>
            </w:r>
            <w:r>
              <w:rPr>
                <w:spacing w:val="-3"/>
                <w:sz w:val="20"/>
              </w:rPr>
              <w:t> </w:t>
            </w:r>
            <w:r>
              <w:rPr>
                <w:sz w:val="20"/>
              </w:rPr>
              <w:t>for</w:t>
            </w:r>
            <w:r>
              <w:rPr>
                <w:spacing w:val="-4"/>
                <w:sz w:val="20"/>
              </w:rPr>
              <w:t> </w:t>
            </w:r>
            <w:r>
              <w:rPr>
                <w:sz w:val="20"/>
              </w:rPr>
              <w:t>O-</w:t>
            </w:r>
            <w:r>
              <w:rPr>
                <w:spacing w:val="-5"/>
                <w:sz w:val="20"/>
              </w:rPr>
              <w:t>DU.</w:t>
            </w:r>
          </w:p>
        </w:tc>
      </w:tr>
      <w:tr>
        <w:trPr>
          <w:trHeight w:val="229"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7"/>
                <w:sz w:val="20"/>
              </w:rPr>
              <w:t> </w:t>
            </w:r>
            <w:r>
              <w:rPr>
                <w:sz w:val="20"/>
              </w:rPr>
              <w:t>(Cumulative</w:t>
            </w:r>
            <w:r>
              <w:rPr>
                <w:spacing w:val="-6"/>
                <w:sz w:val="20"/>
              </w:rPr>
              <w:t> </w:t>
            </w:r>
            <w:r>
              <w:rPr>
                <w:spacing w:val="-2"/>
                <w:sz w:val="20"/>
              </w:rPr>
              <w:t>Counter)</w:t>
            </w:r>
          </w:p>
        </w:tc>
      </w:tr>
      <w:tr>
        <w:trPr>
          <w:trHeight w:val="688" w:hRule="atLeast"/>
        </w:trPr>
        <w:tc>
          <w:tcPr>
            <w:tcW w:w="2405" w:type="dxa"/>
          </w:tcPr>
          <w:p>
            <w:pPr>
              <w:pStyle w:val="TableParagraph"/>
              <w:ind w:left="107"/>
              <w:rPr>
                <w:sz w:val="20"/>
              </w:rPr>
            </w:pPr>
            <w:r>
              <w:rPr>
                <w:spacing w:val="-2"/>
                <w:sz w:val="20"/>
              </w:rPr>
              <w:t>Condition</w:t>
            </w:r>
          </w:p>
        </w:tc>
        <w:tc>
          <w:tcPr>
            <w:tcW w:w="6097" w:type="dxa"/>
          </w:tcPr>
          <w:p>
            <w:pPr>
              <w:pStyle w:val="TableParagraph"/>
              <w:ind w:right="135"/>
              <w:rPr>
                <w:sz w:val="20"/>
              </w:rPr>
            </w:pPr>
            <w:r>
              <w:rPr>
                <w:sz w:val="20"/>
              </w:rPr>
              <w:t>Measurement</w:t>
            </w:r>
            <w:r>
              <w:rPr>
                <w:spacing w:val="-7"/>
                <w:sz w:val="20"/>
              </w:rPr>
              <w:t> </w:t>
            </w:r>
            <w:r>
              <w:rPr>
                <w:sz w:val="20"/>
              </w:rPr>
              <w:t>subcounter</w:t>
            </w:r>
            <w:r>
              <w:rPr>
                <w:spacing w:val="-5"/>
                <w:sz w:val="20"/>
              </w:rPr>
              <w:t> </w:t>
            </w:r>
            <w:r>
              <w:rPr>
                <w:sz w:val="20"/>
              </w:rPr>
              <w:t>is</w:t>
            </w:r>
            <w:r>
              <w:rPr>
                <w:spacing w:val="-7"/>
                <w:sz w:val="20"/>
              </w:rPr>
              <w:t> </w:t>
            </w:r>
            <w:r>
              <w:rPr>
                <w:sz w:val="20"/>
              </w:rPr>
              <w:t>incremented</w:t>
            </w:r>
            <w:r>
              <w:rPr>
                <w:spacing w:val="-5"/>
                <w:sz w:val="20"/>
              </w:rPr>
              <w:t> </w:t>
            </w:r>
            <w:r>
              <w:rPr>
                <w:sz w:val="20"/>
              </w:rPr>
              <w:t>by</w:t>
            </w:r>
            <w:r>
              <w:rPr>
                <w:spacing w:val="-5"/>
                <w:sz w:val="20"/>
              </w:rPr>
              <w:t> </w:t>
            </w:r>
            <w:r>
              <w:rPr>
                <w:sz w:val="20"/>
              </w:rPr>
              <w:t>1</w:t>
            </w:r>
            <w:r>
              <w:rPr>
                <w:spacing w:val="-1"/>
                <w:sz w:val="20"/>
              </w:rPr>
              <w:t> </w:t>
            </w:r>
            <w:r>
              <w:rPr>
                <w:sz w:val="20"/>
              </w:rPr>
              <w:t>whenever</w:t>
            </w:r>
            <w:r>
              <w:rPr>
                <w:spacing w:val="-6"/>
                <w:sz w:val="20"/>
              </w:rPr>
              <w:t> </w:t>
            </w:r>
            <w:r>
              <w:rPr>
                <w:sz w:val="20"/>
              </w:rPr>
              <w:t>RAR</w:t>
            </w:r>
            <w:r>
              <w:rPr>
                <w:spacing w:val="-7"/>
                <w:sz w:val="20"/>
              </w:rPr>
              <w:t> </w:t>
            </w:r>
            <w:r>
              <w:rPr>
                <w:sz w:val="20"/>
              </w:rPr>
              <w:t>is transmitted when the SSB index used for the RAR is group of</w:t>
            </w:r>
          </w:p>
          <w:p>
            <w:pPr>
              <w:pStyle w:val="TableParagraph"/>
              <w:spacing w:line="208" w:lineRule="exact"/>
              <w:rPr>
                <w:sz w:val="20"/>
              </w:rPr>
            </w:pPr>
            <w:r>
              <w:rPr>
                <w:position w:val="2"/>
                <w:sz w:val="20"/>
              </w:rPr>
              <w:t>subcounter.</w:t>
            </w:r>
            <w:r>
              <w:rPr>
                <w:i/>
                <w:position w:val="2"/>
                <w:sz w:val="20"/>
              </w:rPr>
              <w:t>SSB</w:t>
            </w:r>
            <w:r>
              <w:rPr>
                <w:i/>
                <w:spacing w:val="-5"/>
                <w:position w:val="2"/>
                <w:sz w:val="20"/>
              </w:rPr>
              <w:t> </w:t>
            </w:r>
            <w:r>
              <w:rPr>
                <w:position w:val="2"/>
                <w:sz w:val="20"/>
              </w:rPr>
              <w:t>and</w:t>
            </w:r>
            <w:r>
              <w:rPr>
                <w:spacing w:val="-2"/>
                <w:position w:val="2"/>
                <w:sz w:val="20"/>
              </w:rPr>
              <w:t> </w:t>
            </w:r>
            <w:r>
              <w:rPr>
                <w:position w:val="2"/>
                <w:sz w:val="20"/>
              </w:rPr>
              <w:t>when</w:t>
            </w:r>
            <w:r>
              <w:rPr>
                <w:spacing w:val="-3"/>
                <w:position w:val="2"/>
                <w:sz w:val="20"/>
              </w:rPr>
              <w:t> </w:t>
            </w:r>
            <w:r>
              <w:rPr>
                <w:position w:val="2"/>
                <w:sz w:val="20"/>
              </w:rPr>
              <w:t>the</w:t>
            </w:r>
            <w:r>
              <w:rPr>
                <w:spacing w:val="-5"/>
                <w:position w:val="2"/>
                <w:sz w:val="20"/>
              </w:rPr>
              <w:t> </w:t>
            </w:r>
            <w:r>
              <w:rPr>
                <w:position w:val="2"/>
                <w:sz w:val="20"/>
              </w:rPr>
              <w:t>N</w:t>
            </w:r>
            <w:r>
              <w:rPr>
                <w:sz w:val="13"/>
              </w:rPr>
              <w:t>TA</w:t>
            </w:r>
            <w:r>
              <w:rPr>
                <w:spacing w:val="14"/>
                <w:sz w:val="13"/>
              </w:rPr>
              <w:t> </w:t>
            </w:r>
            <w:r>
              <w:rPr>
                <w:position w:val="2"/>
                <w:sz w:val="20"/>
              </w:rPr>
              <w:t>is</w:t>
            </w:r>
            <w:r>
              <w:rPr>
                <w:spacing w:val="-5"/>
                <w:position w:val="2"/>
                <w:sz w:val="20"/>
              </w:rPr>
              <w:t> </w:t>
            </w:r>
            <w:r>
              <w:rPr>
                <w:position w:val="2"/>
                <w:sz w:val="20"/>
              </w:rPr>
              <w:t>group</w:t>
            </w:r>
            <w:r>
              <w:rPr>
                <w:spacing w:val="-2"/>
                <w:position w:val="2"/>
                <w:sz w:val="20"/>
              </w:rPr>
              <w:t> </w:t>
            </w:r>
            <w:r>
              <w:rPr>
                <w:position w:val="2"/>
                <w:sz w:val="20"/>
              </w:rPr>
              <w:t>of</w:t>
            </w:r>
            <w:r>
              <w:rPr>
                <w:spacing w:val="-3"/>
                <w:position w:val="2"/>
                <w:sz w:val="20"/>
              </w:rPr>
              <w:t> </w:t>
            </w:r>
            <w:r>
              <w:rPr>
                <w:spacing w:val="-2"/>
                <w:position w:val="2"/>
                <w:sz w:val="20"/>
              </w:rPr>
              <w:t>subcounter.</w:t>
            </w:r>
            <w:r>
              <w:rPr>
                <w:i/>
                <w:spacing w:val="-2"/>
                <w:position w:val="2"/>
                <w:sz w:val="20"/>
              </w:rPr>
              <w:t>binX</w:t>
            </w:r>
            <w:r>
              <w:rPr>
                <w:spacing w:val="-2"/>
                <w:position w:val="2"/>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5"/>
                <w:sz w:val="20"/>
              </w:rPr>
              <w:t> </w:t>
            </w:r>
            <w:r>
              <w:rPr>
                <w:sz w:val="20"/>
              </w:rPr>
              <w:t>number</w:t>
            </w:r>
            <w:r>
              <w:rPr>
                <w:spacing w:val="-2"/>
                <w:sz w:val="20"/>
              </w:rPr>
              <w:t> </w:t>
            </w:r>
            <w:r>
              <w:rPr>
                <w:spacing w:val="-4"/>
                <w:sz w:val="20"/>
              </w:rPr>
              <w:t>(U32)</w:t>
            </w:r>
          </w:p>
        </w:tc>
      </w:tr>
      <w:tr>
        <w:trPr>
          <w:trHeight w:val="5520"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pacing w:val="-2"/>
                <w:sz w:val="20"/>
              </w:rPr>
              <w:t>OR.TA.DistNtaRarMessage.</w:t>
            </w:r>
            <w:r>
              <w:rPr>
                <w:i/>
                <w:spacing w:val="-2"/>
                <w:sz w:val="20"/>
              </w:rPr>
              <w:t>SSB.binX</w:t>
            </w:r>
            <w:r>
              <w:rPr>
                <w:i/>
                <w:spacing w:val="26"/>
                <w:sz w:val="20"/>
              </w:rPr>
              <w:t> </w:t>
            </w:r>
            <w:r>
              <w:rPr>
                <w:spacing w:val="-4"/>
                <w:sz w:val="20"/>
              </w:rPr>
              <w:t>where</w:t>
            </w:r>
          </w:p>
          <w:p>
            <w:pPr>
              <w:pStyle w:val="TableParagraph"/>
              <w:rPr>
                <w:sz w:val="20"/>
              </w:rPr>
            </w:pPr>
            <w:r>
              <w:rPr>
                <w:i/>
                <w:sz w:val="20"/>
              </w:rPr>
              <w:t>SSB</w:t>
            </w:r>
            <w:r>
              <w:rPr>
                <w:i/>
                <w:spacing w:val="-2"/>
                <w:sz w:val="20"/>
              </w:rPr>
              <w:t> </w:t>
            </w:r>
            <w:r>
              <w:rPr>
                <w:sz w:val="20"/>
              </w:rPr>
              <w:t>is</w:t>
            </w:r>
            <w:r>
              <w:rPr>
                <w:spacing w:val="-4"/>
                <w:sz w:val="20"/>
              </w:rPr>
              <w:t> </w:t>
            </w:r>
            <w:r>
              <w:rPr>
                <w:sz w:val="20"/>
              </w:rPr>
              <w:t>the</w:t>
            </w:r>
            <w:r>
              <w:rPr>
                <w:spacing w:val="-2"/>
                <w:sz w:val="20"/>
              </w:rPr>
              <w:t> </w:t>
            </w:r>
            <w:r>
              <w:rPr>
                <w:sz w:val="20"/>
              </w:rPr>
              <w:t>SSB</w:t>
            </w:r>
            <w:r>
              <w:rPr>
                <w:spacing w:val="-4"/>
                <w:sz w:val="20"/>
              </w:rPr>
              <w:t> </w:t>
            </w:r>
            <w:r>
              <w:rPr>
                <w:spacing w:val="-2"/>
                <w:sz w:val="20"/>
              </w:rPr>
              <w:t>index:</w:t>
            </w:r>
          </w:p>
          <w:p>
            <w:pPr>
              <w:pStyle w:val="TableParagraph"/>
              <w:spacing w:before="1"/>
              <w:ind w:left="208"/>
              <w:rPr>
                <w:sz w:val="20"/>
              </w:rPr>
            </w:pPr>
            <w:r>
              <w:rPr>
                <w:sz w:val="20"/>
              </w:rPr>
              <w:t>0:</w:t>
            </w:r>
            <w:r>
              <w:rPr>
                <w:spacing w:val="-2"/>
                <w:sz w:val="20"/>
              </w:rPr>
              <w:t> </w:t>
            </w:r>
            <w:r>
              <w:rPr>
                <w:spacing w:val="-5"/>
                <w:sz w:val="20"/>
              </w:rPr>
              <w:t>#0</w:t>
            </w:r>
          </w:p>
          <w:p>
            <w:pPr>
              <w:pStyle w:val="TableParagraph"/>
              <w:ind w:left="208"/>
              <w:rPr>
                <w:sz w:val="20"/>
              </w:rPr>
            </w:pPr>
            <w:r>
              <w:rPr>
                <w:sz w:val="20"/>
              </w:rPr>
              <w:t>1:</w:t>
            </w:r>
            <w:r>
              <w:rPr>
                <w:spacing w:val="-2"/>
                <w:sz w:val="20"/>
              </w:rPr>
              <w:t> </w:t>
            </w:r>
            <w:r>
              <w:rPr>
                <w:spacing w:val="-5"/>
                <w:sz w:val="20"/>
              </w:rPr>
              <w:t>#1</w:t>
            </w:r>
          </w:p>
          <w:p>
            <w:pPr>
              <w:pStyle w:val="TableParagraph"/>
              <w:spacing w:before="1"/>
              <w:ind w:left="208"/>
              <w:rPr>
                <w:sz w:val="20"/>
              </w:rPr>
            </w:pPr>
            <w:r>
              <w:rPr>
                <w:spacing w:val="-5"/>
                <w:sz w:val="20"/>
              </w:rPr>
              <w:t>..</w:t>
            </w:r>
          </w:p>
          <w:p>
            <w:pPr>
              <w:pStyle w:val="TableParagraph"/>
              <w:spacing w:line="229" w:lineRule="exact"/>
              <w:ind w:left="208"/>
              <w:rPr>
                <w:sz w:val="20"/>
              </w:rPr>
            </w:pPr>
            <w:r>
              <w:rPr>
                <w:sz w:val="20"/>
              </w:rPr>
              <w:t>63:</w:t>
            </w:r>
            <w:r>
              <w:rPr>
                <w:spacing w:val="-2"/>
                <w:sz w:val="20"/>
              </w:rPr>
              <w:t> </w:t>
            </w:r>
            <w:r>
              <w:rPr>
                <w:spacing w:val="-5"/>
                <w:sz w:val="20"/>
              </w:rPr>
              <w:t>#63</w:t>
            </w:r>
          </w:p>
          <w:p>
            <w:pPr>
              <w:pStyle w:val="TableParagraph"/>
              <w:ind w:right="2949"/>
              <w:rPr>
                <w:sz w:val="20"/>
              </w:rPr>
            </w:pPr>
            <w:r>
              <w:rPr>
                <w:i/>
                <w:sz w:val="20"/>
              </w:rPr>
              <w:t>binX</w:t>
            </w:r>
            <w:r>
              <w:rPr>
                <w:i/>
                <w:spacing w:val="-9"/>
                <w:sz w:val="20"/>
              </w:rPr>
              <w:t> </w:t>
            </w:r>
            <w:r>
              <w:rPr>
                <w:sz w:val="20"/>
              </w:rPr>
              <w:t>depends</w:t>
            </w:r>
            <w:r>
              <w:rPr>
                <w:spacing w:val="-11"/>
                <w:sz w:val="20"/>
              </w:rPr>
              <w:t> </w:t>
            </w:r>
            <w:r>
              <w:rPr>
                <w:sz w:val="20"/>
              </w:rPr>
              <w:t>on</w:t>
            </w:r>
            <w:r>
              <w:rPr>
                <w:spacing w:val="-11"/>
                <w:sz w:val="20"/>
              </w:rPr>
              <w:t> </w:t>
            </w:r>
            <w:r>
              <w:rPr>
                <w:sz w:val="20"/>
              </w:rPr>
              <w:t>cellSize</w:t>
            </w:r>
            <w:r>
              <w:rPr>
                <w:spacing w:val="-11"/>
                <w:sz w:val="20"/>
              </w:rPr>
              <w:t> </w:t>
            </w:r>
            <w:r>
              <w:rPr>
                <w:sz w:val="20"/>
              </w:rPr>
              <w:t>below: CellSize = </w:t>
            </w:r>
            <w:r>
              <w:rPr>
                <w:i/>
                <w:sz w:val="20"/>
              </w:rPr>
              <w:t>large</w:t>
            </w:r>
            <w:r>
              <w:rPr>
                <w:sz w:val="20"/>
              </w:rPr>
              <w:t>:</w:t>
            </w:r>
          </w:p>
          <w:p>
            <w:pPr>
              <w:pStyle w:val="TableParagraph"/>
              <w:spacing w:line="233" w:lineRule="exact"/>
              <w:ind w:left="307"/>
              <w:rPr>
                <w:sz w:val="20"/>
              </w:rPr>
            </w:pPr>
            <w:r>
              <w:rPr>
                <w:position w:val="2"/>
                <w:sz w:val="20"/>
              </w:rPr>
              <w:t>bin1:</w:t>
            </w:r>
            <w:r>
              <w:rPr>
                <w:spacing w:val="-5"/>
                <w:position w:val="2"/>
                <w:sz w:val="20"/>
              </w:rPr>
              <w:t> </w:t>
            </w:r>
            <w:r>
              <w:rPr>
                <w:position w:val="2"/>
                <w:sz w:val="20"/>
              </w:rPr>
              <w:t>0</w:t>
            </w:r>
            <w:r>
              <w:rPr>
                <w:spacing w:val="-4"/>
                <w:position w:val="2"/>
                <w:sz w:val="20"/>
              </w:rPr>
              <w:t> </w:t>
            </w:r>
            <w:r>
              <w:rPr>
                <w:position w:val="2"/>
                <w:sz w:val="20"/>
              </w:rPr>
              <w:t>≤</w:t>
            </w:r>
            <w:r>
              <w:rPr>
                <w:spacing w:val="-2"/>
                <w:position w:val="2"/>
                <w:sz w:val="20"/>
              </w:rPr>
              <w:t> </w:t>
            </w:r>
            <w:r>
              <w:rPr>
                <w:position w:val="2"/>
                <w:sz w:val="20"/>
              </w:rPr>
              <w:t>N</w:t>
            </w:r>
            <w:r>
              <w:rPr>
                <w:sz w:val="13"/>
              </w:rPr>
              <w:t>TA</w:t>
            </w:r>
            <w:r>
              <w:rPr>
                <w:spacing w:val="13"/>
                <w:sz w:val="13"/>
              </w:rPr>
              <w:t> </w:t>
            </w:r>
            <w:r>
              <w:rPr>
                <w:position w:val="2"/>
                <w:sz w:val="20"/>
              </w:rPr>
              <w:t>&lt;</w:t>
            </w:r>
            <w:r>
              <w:rPr>
                <w:spacing w:val="-3"/>
                <w:position w:val="2"/>
                <w:sz w:val="20"/>
              </w:rPr>
              <w:t> </w:t>
            </w:r>
            <w:r>
              <w:rPr>
                <w:spacing w:val="-4"/>
                <w:position w:val="2"/>
                <w:sz w:val="20"/>
              </w:rPr>
              <w:t>72765</w:t>
            </w:r>
          </w:p>
          <w:p>
            <w:pPr>
              <w:pStyle w:val="TableParagraph"/>
              <w:spacing w:line="231" w:lineRule="exact"/>
              <w:ind w:left="307"/>
              <w:rPr>
                <w:sz w:val="20"/>
              </w:rPr>
            </w:pPr>
            <w:r>
              <w:rPr>
                <w:position w:val="2"/>
                <w:sz w:val="20"/>
              </w:rPr>
              <w:t>bin2:</w:t>
            </w:r>
            <w:r>
              <w:rPr>
                <w:spacing w:val="-5"/>
                <w:position w:val="2"/>
                <w:sz w:val="20"/>
              </w:rPr>
              <w:t> </w:t>
            </w:r>
            <w:r>
              <w:rPr>
                <w:position w:val="2"/>
                <w:sz w:val="20"/>
              </w:rPr>
              <w:t>72765</w:t>
            </w:r>
            <w:r>
              <w:rPr>
                <w:spacing w:val="-5"/>
                <w:position w:val="2"/>
                <w:sz w:val="20"/>
              </w:rPr>
              <w:t> </w:t>
            </w:r>
            <w:r>
              <w:rPr>
                <w:position w:val="2"/>
                <w:sz w:val="20"/>
              </w:rPr>
              <w:t>≤</w:t>
            </w:r>
            <w:r>
              <w:rPr>
                <w:spacing w:val="-3"/>
                <w:position w:val="2"/>
                <w:sz w:val="20"/>
              </w:rPr>
              <w:t> </w:t>
            </w:r>
            <w:r>
              <w:rPr>
                <w:position w:val="2"/>
                <w:sz w:val="20"/>
              </w:rPr>
              <w:t>N</w:t>
            </w:r>
            <w:r>
              <w:rPr>
                <w:sz w:val="13"/>
              </w:rPr>
              <w:t>TA</w:t>
            </w:r>
            <w:r>
              <w:rPr>
                <w:spacing w:val="14"/>
                <w:sz w:val="13"/>
              </w:rPr>
              <w:t> </w:t>
            </w:r>
            <w:r>
              <w:rPr>
                <w:position w:val="2"/>
                <w:sz w:val="20"/>
              </w:rPr>
              <w:t>&lt;</w:t>
            </w:r>
            <w:r>
              <w:rPr>
                <w:spacing w:val="-6"/>
                <w:position w:val="2"/>
                <w:sz w:val="20"/>
              </w:rPr>
              <w:t> </w:t>
            </w:r>
            <w:r>
              <w:rPr>
                <w:spacing w:val="-2"/>
                <w:position w:val="2"/>
                <w:sz w:val="20"/>
              </w:rPr>
              <w:t>145530</w:t>
            </w:r>
          </w:p>
          <w:p>
            <w:pPr>
              <w:pStyle w:val="TableParagraph"/>
              <w:spacing w:line="228" w:lineRule="exact"/>
              <w:ind w:left="307"/>
              <w:rPr>
                <w:sz w:val="20"/>
              </w:rPr>
            </w:pPr>
            <w:r>
              <w:rPr>
                <w:spacing w:val="-5"/>
                <w:sz w:val="20"/>
              </w:rPr>
              <w:t>...</w:t>
            </w:r>
          </w:p>
          <w:p>
            <w:pPr>
              <w:pStyle w:val="TableParagraph"/>
              <w:spacing w:line="232" w:lineRule="exact"/>
              <w:ind w:left="307"/>
              <w:rPr>
                <w:sz w:val="13"/>
              </w:rPr>
            </w:pPr>
            <w:r>
              <w:rPr>
                <w:position w:val="2"/>
                <w:sz w:val="20"/>
              </w:rPr>
              <w:t>bin10:</w:t>
            </w:r>
            <w:r>
              <w:rPr>
                <w:spacing w:val="-6"/>
                <w:position w:val="2"/>
                <w:sz w:val="20"/>
              </w:rPr>
              <w:t> </w:t>
            </w:r>
            <w:r>
              <w:rPr>
                <w:position w:val="2"/>
                <w:sz w:val="20"/>
              </w:rPr>
              <w:t>654885</w:t>
            </w:r>
            <w:r>
              <w:rPr>
                <w:spacing w:val="-3"/>
                <w:position w:val="2"/>
                <w:sz w:val="20"/>
              </w:rPr>
              <w:t> </w:t>
            </w:r>
            <w:r>
              <w:rPr>
                <w:position w:val="2"/>
                <w:sz w:val="20"/>
              </w:rPr>
              <w:t>≤</w:t>
            </w:r>
            <w:r>
              <w:rPr>
                <w:spacing w:val="-2"/>
                <w:position w:val="2"/>
                <w:sz w:val="20"/>
              </w:rPr>
              <w:t> </w:t>
            </w:r>
            <w:r>
              <w:rPr>
                <w:spacing w:val="-5"/>
                <w:position w:val="2"/>
                <w:sz w:val="20"/>
              </w:rPr>
              <w:t>N</w:t>
            </w:r>
            <w:r>
              <w:rPr>
                <w:spacing w:val="-5"/>
                <w:sz w:val="13"/>
              </w:rPr>
              <w:t>TA</w:t>
            </w:r>
          </w:p>
          <w:p>
            <w:pPr>
              <w:pStyle w:val="TableParagraph"/>
              <w:spacing w:line="227" w:lineRule="exact"/>
              <w:rPr>
                <w:sz w:val="20"/>
              </w:rPr>
            </w:pPr>
            <w:r>
              <w:rPr>
                <w:sz w:val="20"/>
              </w:rPr>
              <w:t>CellSize</w:t>
            </w:r>
            <w:r>
              <w:rPr>
                <w:spacing w:val="-5"/>
                <w:sz w:val="20"/>
              </w:rPr>
              <w:t> </w:t>
            </w:r>
            <w:r>
              <w:rPr>
                <w:sz w:val="20"/>
              </w:rPr>
              <w:t>=</w:t>
            </w:r>
            <w:r>
              <w:rPr>
                <w:spacing w:val="-3"/>
                <w:sz w:val="20"/>
              </w:rPr>
              <w:t> </w:t>
            </w:r>
            <w:r>
              <w:rPr>
                <w:i/>
                <w:spacing w:val="-2"/>
                <w:sz w:val="20"/>
              </w:rPr>
              <w:t>middle</w:t>
            </w:r>
            <w:r>
              <w:rPr>
                <w:spacing w:val="-2"/>
                <w:sz w:val="20"/>
              </w:rPr>
              <w:t>:</w:t>
            </w:r>
          </w:p>
          <w:p>
            <w:pPr>
              <w:pStyle w:val="TableParagraph"/>
              <w:spacing w:line="233" w:lineRule="exact"/>
              <w:ind w:left="307"/>
              <w:rPr>
                <w:sz w:val="20"/>
              </w:rPr>
            </w:pPr>
            <w:r>
              <w:rPr>
                <w:position w:val="2"/>
                <w:sz w:val="20"/>
              </w:rPr>
              <w:t>bin1:</w:t>
            </w:r>
            <w:r>
              <w:rPr>
                <w:spacing w:val="-5"/>
                <w:position w:val="2"/>
                <w:sz w:val="20"/>
              </w:rPr>
              <w:t> </w:t>
            </w:r>
            <w:r>
              <w:rPr>
                <w:position w:val="2"/>
                <w:sz w:val="20"/>
              </w:rPr>
              <w:t>0</w:t>
            </w:r>
            <w:r>
              <w:rPr>
                <w:spacing w:val="-4"/>
                <w:position w:val="2"/>
                <w:sz w:val="20"/>
              </w:rPr>
              <w:t> </w:t>
            </w:r>
            <w:r>
              <w:rPr>
                <w:position w:val="2"/>
                <w:sz w:val="20"/>
              </w:rPr>
              <w:t>≤</w:t>
            </w:r>
            <w:r>
              <w:rPr>
                <w:spacing w:val="-2"/>
                <w:position w:val="2"/>
                <w:sz w:val="20"/>
              </w:rPr>
              <w:t> </w:t>
            </w:r>
            <w:r>
              <w:rPr>
                <w:position w:val="2"/>
                <w:sz w:val="20"/>
              </w:rPr>
              <w:t>N</w:t>
            </w:r>
            <w:r>
              <w:rPr>
                <w:sz w:val="13"/>
              </w:rPr>
              <w:t>TA</w:t>
            </w:r>
            <w:r>
              <w:rPr>
                <w:spacing w:val="13"/>
                <w:sz w:val="13"/>
              </w:rPr>
              <w:t> </w:t>
            </w:r>
            <w:r>
              <w:rPr>
                <w:position w:val="2"/>
                <w:sz w:val="20"/>
              </w:rPr>
              <w:t>&lt;</w:t>
            </w:r>
            <w:r>
              <w:rPr>
                <w:spacing w:val="-3"/>
                <w:position w:val="2"/>
                <w:sz w:val="20"/>
              </w:rPr>
              <w:t> </w:t>
            </w:r>
            <w:r>
              <w:rPr>
                <w:spacing w:val="-4"/>
                <w:position w:val="2"/>
                <w:sz w:val="20"/>
              </w:rPr>
              <w:t>29106</w:t>
            </w:r>
          </w:p>
          <w:p>
            <w:pPr>
              <w:pStyle w:val="TableParagraph"/>
              <w:spacing w:line="231" w:lineRule="exact"/>
              <w:ind w:left="307"/>
              <w:rPr>
                <w:sz w:val="20"/>
              </w:rPr>
            </w:pPr>
            <w:r>
              <w:rPr>
                <w:position w:val="2"/>
                <w:sz w:val="20"/>
              </w:rPr>
              <w:t>bin2:</w:t>
            </w:r>
            <w:r>
              <w:rPr>
                <w:spacing w:val="-5"/>
                <w:position w:val="2"/>
                <w:sz w:val="20"/>
              </w:rPr>
              <w:t> </w:t>
            </w:r>
            <w:r>
              <w:rPr>
                <w:position w:val="2"/>
                <w:sz w:val="20"/>
              </w:rPr>
              <w:t>29106</w:t>
            </w:r>
            <w:r>
              <w:rPr>
                <w:spacing w:val="-5"/>
                <w:position w:val="2"/>
                <w:sz w:val="20"/>
              </w:rPr>
              <w:t> </w:t>
            </w:r>
            <w:r>
              <w:rPr>
                <w:position w:val="2"/>
                <w:sz w:val="20"/>
              </w:rPr>
              <w:t>≤</w:t>
            </w:r>
            <w:r>
              <w:rPr>
                <w:spacing w:val="-3"/>
                <w:position w:val="2"/>
                <w:sz w:val="20"/>
              </w:rPr>
              <w:t> </w:t>
            </w:r>
            <w:r>
              <w:rPr>
                <w:position w:val="2"/>
                <w:sz w:val="20"/>
              </w:rPr>
              <w:t>N</w:t>
            </w:r>
            <w:r>
              <w:rPr>
                <w:sz w:val="13"/>
              </w:rPr>
              <w:t>TA</w:t>
            </w:r>
            <w:r>
              <w:rPr>
                <w:spacing w:val="14"/>
                <w:sz w:val="13"/>
              </w:rPr>
              <w:t> </w:t>
            </w:r>
            <w:r>
              <w:rPr>
                <w:position w:val="2"/>
                <w:sz w:val="20"/>
              </w:rPr>
              <w:t>&lt;</w:t>
            </w:r>
            <w:r>
              <w:rPr>
                <w:spacing w:val="-6"/>
                <w:position w:val="2"/>
                <w:sz w:val="20"/>
              </w:rPr>
              <w:t> </w:t>
            </w:r>
            <w:r>
              <w:rPr>
                <w:spacing w:val="-4"/>
                <w:position w:val="2"/>
                <w:sz w:val="20"/>
              </w:rPr>
              <w:t>58212</w:t>
            </w:r>
          </w:p>
          <w:p>
            <w:pPr>
              <w:pStyle w:val="TableParagraph"/>
              <w:spacing w:line="228" w:lineRule="exact"/>
              <w:ind w:left="307"/>
              <w:rPr>
                <w:sz w:val="20"/>
              </w:rPr>
            </w:pPr>
            <w:r>
              <w:rPr>
                <w:spacing w:val="-5"/>
                <w:sz w:val="20"/>
              </w:rPr>
              <w:t>...</w:t>
            </w:r>
          </w:p>
          <w:p>
            <w:pPr>
              <w:pStyle w:val="TableParagraph"/>
              <w:spacing w:line="232" w:lineRule="exact"/>
              <w:ind w:left="307"/>
              <w:rPr>
                <w:sz w:val="13"/>
              </w:rPr>
            </w:pPr>
            <w:r>
              <w:rPr>
                <w:position w:val="2"/>
                <w:sz w:val="20"/>
              </w:rPr>
              <w:t>bin10:</w:t>
            </w:r>
            <w:r>
              <w:rPr>
                <w:spacing w:val="-6"/>
                <w:position w:val="2"/>
                <w:sz w:val="20"/>
              </w:rPr>
              <w:t> </w:t>
            </w:r>
            <w:r>
              <w:rPr>
                <w:position w:val="2"/>
                <w:sz w:val="20"/>
              </w:rPr>
              <w:t>261954</w:t>
            </w:r>
            <w:r>
              <w:rPr>
                <w:spacing w:val="-3"/>
                <w:position w:val="2"/>
                <w:sz w:val="20"/>
              </w:rPr>
              <w:t> </w:t>
            </w:r>
            <w:r>
              <w:rPr>
                <w:position w:val="2"/>
                <w:sz w:val="20"/>
              </w:rPr>
              <w:t>≤</w:t>
            </w:r>
            <w:r>
              <w:rPr>
                <w:spacing w:val="-2"/>
                <w:position w:val="2"/>
                <w:sz w:val="20"/>
              </w:rPr>
              <w:t> </w:t>
            </w:r>
            <w:r>
              <w:rPr>
                <w:spacing w:val="-5"/>
                <w:position w:val="2"/>
                <w:sz w:val="20"/>
              </w:rPr>
              <w:t>N</w:t>
            </w:r>
            <w:r>
              <w:rPr>
                <w:spacing w:val="-5"/>
                <w:sz w:val="13"/>
              </w:rPr>
              <w:t>TA</w:t>
            </w:r>
          </w:p>
          <w:p>
            <w:pPr>
              <w:pStyle w:val="TableParagraph"/>
              <w:ind w:left="307" w:right="4187" w:hanging="200"/>
              <w:rPr>
                <w:sz w:val="20"/>
              </w:rPr>
            </w:pPr>
            <w:r>
              <w:rPr>
                <w:sz w:val="20"/>
              </w:rPr>
              <w:t>CellSize = </w:t>
            </w:r>
            <w:r>
              <w:rPr>
                <w:i/>
                <w:sz w:val="20"/>
              </w:rPr>
              <w:t>small</w:t>
            </w:r>
            <w:r>
              <w:rPr>
                <w:sz w:val="20"/>
              </w:rPr>
              <w:t>: </w:t>
            </w:r>
            <w:r>
              <w:rPr>
                <w:position w:val="2"/>
                <w:sz w:val="20"/>
              </w:rPr>
              <w:t>bin1:</w:t>
            </w:r>
            <w:r>
              <w:rPr>
                <w:spacing w:val="-10"/>
                <w:position w:val="2"/>
                <w:sz w:val="20"/>
              </w:rPr>
              <w:t> </w:t>
            </w:r>
            <w:r>
              <w:rPr>
                <w:position w:val="2"/>
                <w:sz w:val="20"/>
              </w:rPr>
              <w:t>0</w:t>
            </w:r>
            <w:r>
              <w:rPr>
                <w:spacing w:val="-10"/>
                <w:position w:val="2"/>
                <w:sz w:val="20"/>
              </w:rPr>
              <w:t> </w:t>
            </w:r>
            <w:r>
              <w:rPr>
                <w:position w:val="2"/>
                <w:sz w:val="20"/>
              </w:rPr>
              <w:t>≤</w:t>
            </w:r>
            <w:r>
              <w:rPr>
                <w:spacing w:val="-9"/>
                <w:position w:val="2"/>
                <w:sz w:val="20"/>
              </w:rPr>
              <w:t> </w:t>
            </w:r>
            <w:r>
              <w:rPr>
                <w:position w:val="2"/>
                <w:sz w:val="20"/>
              </w:rPr>
              <w:t>N</w:t>
            </w:r>
            <w:r>
              <w:rPr>
                <w:sz w:val="13"/>
              </w:rPr>
              <w:t>TA</w:t>
            </w:r>
            <w:r>
              <w:rPr>
                <w:spacing w:val="8"/>
                <w:sz w:val="13"/>
              </w:rPr>
              <w:t> </w:t>
            </w:r>
            <w:r>
              <w:rPr>
                <w:position w:val="2"/>
                <w:sz w:val="20"/>
              </w:rPr>
              <w:t>&lt;</w:t>
            </w:r>
            <w:r>
              <w:rPr>
                <w:spacing w:val="-10"/>
                <w:position w:val="2"/>
                <w:sz w:val="20"/>
              </w:rPr>
              <w:t> </w:t>
            </w:r>
            <w:r>
              <w:rPr>
                <w:position w:val="2"/>
                <w:sz w:val="20"/>
              </w:rPr>
              <w:t>728</w:t>
            </w:r>
          </w:p>
          <w:p>
            <w:pPr>
              <w:pStyle w:val="TableParagraph"/>
              <w:spacing w:line="228" w:lineRule="exact"/>
              <w:ind w:left="307"/>
              <w:rPr>
                <w:sz w:val="20"/>
              </w:rPr>
            </w:pPr>
            <w:r>
              <w:rPr>
                <w:position w:val="2"/>
                <w:sz w:val="20"/>
              </w:rPr>
              <w:t>bin2:</w:t>
            </w:r>
            <w:r>
              <w:rPr>
                <w:spacing w:val="-5"/>
                <w:position w:val="2"/>
                <w:sz w:val="20"/>
              </w:rPr>
              <w:t> </w:t>
            </w:r>
            <w:r>
              <w:rPr>
                <w:position w:val="2"/>
                <w:sz w:val="20"/>
              </w:rPr>
              <w:t>728</w:t>
            </w:r>
            <w:r>
              <w:rPr>
                <w:spacing w:val="-3"/>
                <w:position w:val="2"/>
                <w:sz w:val="20"/>
              </w:rPr>
              <w:t> </w:t>
            </w:r>
            <w:r>
              <w:rPr>
                <w:position w:val="2"/>
                <w:sz w:val="20"/>
              </w:rPr>
              <w:t>≤</w:t>
            </w:r>
            <w:r>
              <w:rPr>
                <w:spacing w:val="-3"/>
                <w:position w:val="2"/>
                <w:sz w:val="20"/>
              </w:rPr>
              <w:t> </w:t>
            </w:r>
            <w:r>
              <w:rPr>
                <w:position w:val="2"/>
                <w:sz w:val="20"/>
              </w:rPr>
              <w:t>N</w:t>
            </w:r>
            <w:r>
              <w:rPr>
                <w:sz w:val="13"/>
              </w:rPr>
              <w:t>TA</w:t>
            </w:r>
            <w:r>
              <w:rPr>
                <w:spacing w:val="12"/>
                <w:sz w:val="13"/>
              </w:rPr>
              <w:t> </w:t>
            </w:r>
            <w:r>
              <w:rPr>
                <w:position w:val="2"/>
                <w:sz w:val="20"/>
              </w:rPr>
              <w:t>&lt;</w:t>
            </w:r>
            <w:r>
              <w:rPr>
                <w:spacing w:val="-4"/>
                <w:position w:val="2"/>
                <w:sz w:val="20"/>
              </w:rPr>
              <w:t> 1456</w:t>
            </w:r>
          </w:p>
          <w:p>
            <w:pPr>
              <w:pStyle w:val="TableParagraph"/>
              <w:spacing w:line="228" w:lineRule="exact"/>
              <w:ind w:left="307"/>
              <w:rPr>
                <w:sz w:val="20"/>
              </w:rPr>
            </w:pPr>
            <w:r>
              <w:rPr>
                <w:spacing w:val="-5"/>
                <w:sz w:val="20"/>
              </w:rPr>
              <w:t>...</w:t>
            </w:r>
          </w:p>
          <w:p>
            <w:pPr>
              <w:pStyle w:val="TableParagraph"/>
              <w:spacing w:line="233" w:lineRule="exact"/>
              <w:ind w:left="307"/>
              <w:rPr>
                <w:sz w:val="13"/>
              </w:rPr>
            </w:pPr>
            <w:r>
              <w:rPr>
                <w:position w:val="2"/>
                <w:sz w:val="20"/>
              </w:rPr>
              <w:t>bin10:</w:t>
            </w:r>
            <w:r>
              <w:rPr>
                <w:spacing w:val="-5"/>
                <w:position w:val="2"/>
                <w:sz w:val="20"/>
              </w:rPr>
              <w:t> </w:t>
            </w:r>
            <w:r>
              <w:rPr>
                <w:position w:val="2"/>
                <w:sz w:val="20"/>
              </w:rPr>
              <w:t>6552</w:t>
            </w:r>
            <w:r>
              <w:rPr>
                <w:spacing w:val="-2"/>
                <w:position w:val="2"/>
                <w:sz w:val="20"/>
              </w:rPr>
              <w:t> </w:t>
            </w:r>
            <w:r>
              <w:rPr>
                <w:position w:val="2"/>
                <w:sz w:val="20"/>
              </w:rPr>
              <w:t>≤</w:t>
            </w:r>
            <w:r>
              <w:rPr>
                <w:spacing w:val="-1"/>
                <w:position w:val="2"/>
                <w:sz w:val="20"/>
              </w:rPr>
              <w:t> </w:t>
            </w:r>
            <w:r>
              <w:rPr>
                <w:spacing w:val="-5"/>
                <w:position w:val="2"/>
                <w:sz w:val="20"/>
              </w:rPr>
              <w:t>N</w:t>
            </w:r>
            <w:r>
              <w:rPr>
                <w:spacing w:val="-5"/>
                <w:sz w:val="13"/>
              </w:rPr>
              <w:t>TA</w:t>
            </w:r>
          </w:p>
          <w:p>
            <w:pPr>
              <w:pStyle w:val="TableParagraph"/>
              <w:spacing w:line="228" w:lineRule="exact"/>
              <w:ind w:right="4190"/>
              <w:rPr>
                <w:sz w:val="20"/>
              </w:rPr>
            </w:pPr>
            <w:r>
              <w:rPr>
                <w:sz w:val="20"/>
              </w:rPr>
              <w:t>CellSize</w:t>
            </w:r>
            <w:r>
              <w:rPr>
                <w:spacing w:val="-13"/>
                <w:sz w:val="20"/>
              </w:rPr>
              <w:t> </w:t>
            </w:r>
            <w:r>
              <w:rPr>
                <w:sz w:val="20"/>
              </w:rPr>
              <w:t>=</w:t>
            </w:r>
            <w:r>
              <w:rPr>
                <w:spacing w:val="-12"/>
                <w:sz w:val="20"/>
              </w:rPr>
              <w:t> </w:t>
            </w:r>
            <w:r>
              <w:rPr>
                <w:i/>
                <w:sz w:val="20"/>
              </w:rPr>
              <w:t>Very</w:t>
            </w:r>
            <w:r>
              <w:rPr>
                <w:i/>
                <w:spacing w:val="-13"/>
                <w:sz w:val="20"/>
              </w:rPr>
              <w:t> </w:t>
            </w:r>
            <w:r>
              <w:rPr>
                <w:i/>
                <w:sz w:val="20"/>
              </w:rPr>
              <w:t>small</w:t>
            </w:r>
            <w:r>
              <w:rPr>
                <w:sz w:val="20"/>
              </w:rPr>
              <w:t>: </w:t>
            </w:r>
            <w:r>
              <w:rPr>
                <w:spacing w:val="-2"/>
                <w:sz w:val="20"/>
              </w:rPr>
              <w:t>Reserved</w:t>
            </w:r>
          </w:p>
        </w:tc>
      </w:tr>
      <w:tr>
        <w:trPr>
          <w:trHeight w:val="227" w:hRule="atLeast"/>
        </w:trPr>
        <w:tc>
          <w:tcPr>
            <w:tcW w:w="2405" w:type="dxa"/>
          </w:tcPr>
          <w:p>
            <w:pPr>
              <w:pStyle w:val="TableParagraph"/>
              <w:spacing w:line="207"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07"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2"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7"/>
                <w:sz w:val="20"/>
              </w:rPr>
              <w:t> </w:t>
            </w:r>
            <w:r>
              <w:rPr>
                <w:sz w:val="20"/>
              </w:rPr>
              <w:t>Engineering</w:t>
            </w:r>
            <w:r>
              <w:rPr>
                <w:spacing w:val="-2"/>
                <w:sz w:val="20"/>
              </w:rPr>
              <w:t> Community</w:t>
            </w:r>
          </w:p>
        </w:tc>
      </w:tr>
    </w:tbl>
    <w:p>
      <w:pPr>
        <w:pStyle w:val="BodyText"/>
        <w:spacing w:before="2"/>
        <w:ind w:left="276"/>
      </w:pPr>
      <w:r>
        <w:rPr>
          <w:spacing w:val="-10"/>
        </w:rPr>
        <w:t>5</w:t>
      </w:r>
    </w:p>
    <w:p>
      <w:pPr>
        <w:spacing w:after="0"/>
        <w:sectPr>
          <w:pgSz w:w="11910" w:h="16850"/>
          <w:pgMar w:header="949" w:footer="519" w:top="1420" w:bottom="700" w:left="180" w:right="240"/>
        </w:sectPr>
      </w:pPr>
    </w:p>
    <w:p>
      <w:pPr>
        <w:pStyle w:val="Heading2"/>
        <w:numPr>
          <w:ilvl w:val="0"/>
          <w:numId w:val="178"/>
        </w:numPr>
        <w:tabs>
          <w:tab w:pos="952" w:val="left" w:leader="none"/>
        </w:tabs>
        <w:spacing w:line="240" w:lineRule="auto" w:before="81" w:after="0"/>
        <w:ind w:left="952" w:right="0" w:hanging="676"/>
        <w:jc w:val="left"/>
      </w:pPr>
      <w:bookmarkStart w:name="A.11 NR Cell Utilization performance cou" w:id="637"/>
      <w:bookmarkEnd w:id="637"/>
      <w:r>
        <w:rPr>
          <w:rFonts w:ascii="Times New Roman"/>
          <w:sz w:val="20"/>
        </w:rPr>
      </w:r>
      <w:bookmarkStart w:name="_bookmark266" w:id="638"/>
      <w:bookmarkEnd w:id="638"/>
      <w:r>
        <w:rPr>
          <w:rFonts w:ascii="Times New Roman"/>
          <w:sz w:val="20"/>
        </w:rPr>
      </w:r>
      <w:r>
        <w:rPr/>
        <w:t>A.11</w:t>
      </w:r>
      <w:r>
        <w:rPr>
          <w:spacing w:val="-12"/>
        </w:rPr>
        <w:t> </w:t>
      </w:r>
      <w:r>
        <w:rPr/>
        <w:t>NR</w:t>
      </w:r>
      <w:r>
        <w:rPr>
          <w:spacing w:val="-9"/>
        </w:rPr>
        <w:t> </w:t>
      </w:r>
      <w:r>
        <w:rPr/>
        <w:t>Cell</w:t>
      </w:r>
      <w:r>
        <w:rPr>
          <w:spacing w:val="-10"/>
        </w:rPr>
        <w:t> </w:t>
      </w:r>
      <w:r>
        <w:rPr/>
        <w:t>Utilization</w:t>
      </w:r>
      <w:r>
        <w:rPr>
          <w:spacing w:val="-9"/>
        </w:rPr>
        <w:t> </w:t>
      </w:r>
      <w:r>
        <w:rPr/>
        <w:t>performance</w:t>
      </w:r>
      <w:r>
        <w:rPr>
          <w:spacing w:val="-10"/>
        </w:rPr>
        <w:t> </w:t>
      </w:r>
      <w:r>
        <w:rPr/>
        <w:t>counters</w:t>
      </w:r>
      <w:r>
        <w:rPr>
          <w:spacing w:val="-9"/>
        </w:rPr>
        <w:t> </w:t>
      </w:r>
      <w:r>
        <w:rPr/>
        <w:t>(Type</w:t>
      </w:r>
      <w:r>
        <w:rPr>
          <w:spacing w:val="-9"/>
        </w:rPr>
        <w:t> </w:t>
      </w:r>
      <w:r>
        <w:rPr>
          <w:spacing w:val="-5"/>
        </w:rPr>
        <w:t>A)</w:t>
      </w:r>
    </w:p>
    <w:p>
      <w:pPr>
        <w:pStyle w:val="Heading3"/>
        <w:numPr>
          <w:ilvl w:val="0"/>
          <w:numId w:val="178"/>
        </w:numPr>
        <w:tabs>
          <w:tab w:pos="952" w:val="left" w:leader="none"/>
        </w:tabs>
        <w:spacing w:line="240" w:lineRule="auto" w:before="300" w:after="0"/>
        <w:ind w:left="952" w:right="0" w:hanging="676"/>
        <w:jc w:val="left"/>
        <w:rPr>
          <w:rFonts w:ascii="Tahoma"/>
        </w:rPr>
      </w:pPr>
      <w:bookmarkStart w:name="A.11.1 Slots at which PDCCH resource sho" w:id="639"/>
      <w:bookmarkEnd w:id="639"/>
      <w:r>
        <w:rPr>
          <w:rFonts w:ascii="Times New Roman"/>
          <w:sz w:val="20"/>
        </w:rPr>
      </w:r>
      <w:bookmarkStart w:name="_bookmark267" w:id="640"/>
      <w:bookmarkEnd w:id="640"/>
      <w:r>
        <w:rPr>
          <w:rFonts w:ascii="Times New Roman"/>
          <w:sz w:val="20"/>
        </w:rPr>
      </w:r>
      <w:r>
        <w:rPr/>
        <w:t>A.11.1</w:t>
      </w:r>
      <w:r>
        <w:rPr>
          <w:spacing w:val="-5"/>
        </w:rPr>
        <w:t> </w:t>
      </w:r>
      <w:r>
        <w:rPr>
          <w:rFonts w:ascii="Tahoma"/>
        </w:rPr>
        <w:t>Slots</w:t>
      </w:r>
      <w:r>
        <w:rPr>
          <w:rFonts w:ascii="Tahoma"/>
          <w:spacing w:val="-7"/>
        </w:rPr>
        <w:t> </w:t>
      </w:r>
      <w:r>
        <w:rPr>
          <w:rFonts w:ascii="Tahoma"/>
        </w:rPr>
        <w:t>at</w:t>
      </w:r>
      <w:r>
        <w:rPr>
          <w:rFonts w:ascii="Tahoma"/>
          <w:spacing w:val="-5"/>
        </w:rPr>
        <w:t> </w:t>
      </w:r>
      <w:r>
        <w:rPr>
          <w:rFonts w:ascii="Tahoma"/>
        </w:rPr>
        <w:t>which</w:t>
      </w:r>
      <w:r>
        <w:rPr>
          <w:rFonts w:ascii="Tahoma"/>
          <w:spacing w:val="-4"/>
        </w:rPr>
        <w:t> </w:t>
      </w:r>
      <w:r>
        <w:rPr>
          <w:rFonts w:ascii="Tahoma"/>
        </w:rPr>
        <w:t>PDCCH</w:t>
      </w:r>
      <w:r>
        <w:rPr>
          <w:rFonts w:ascii="Tahoma"/>
          <w:spacing w:val="-7"/>
        </w:rPr>
        <w:t> </w:t>
      </w:r>
      <w:r>
        <w:rPr>
          <w:rFonts w:ascii="Tahoma"/>
        </w:rPr>
        <w:t>resource</w:t>
      </w:r>
      <w:r>
        <w:rPr>
          <w:rFonts w:ascii="Tahoma"/>
          <w:spacing w:val="-7"/>
        </w:rPr>
        <w:t> </w:t>
      </w:r>
      <w:r>
        <w:rPr>
          <w:rFonts w:ascii="Tahoma"/>
        </w:rPr>
        <w:t>shortage</w:t>
      </w:r>
      <w:r>
        <w:rPr>
          <w:rFonts w:ascii="Tahoma"/>
          <w:spacing w:val="-4"/>
        </w:rPr>
        <w:t> </w:t>
      </w:r>
      <w:r>
        <w:rPr>
          <w:rFonts w:ascii="Tahoma"/>
          <w:spacing w:val="-2"/>
        </w:rPr>
        <w:t>occurred</w:t>
      </w:r>
    </w:p>
    <w:p>
      <w:pPr>
        <w:pStyle w:val="BodyText"/>
        <w:spacing w:before="12"/>
        <w:rPr>
          <w:rFonts w:ascii="Tahoma"/>
          <w:sz w:val="24"/>
        </w:rPr>
      </w:pPr>
    </w:p>
    <w:p>
      <w:pPr>
        <w:pStyle w:val="Heading4"/>
        <w:numPr>
          <w:ilvl w:val="0"/>
          <w:numId w:val="178"/>
        </w:numPr>
        <w:tabs>
          <w:tab w:pos="952" w:val="left" w:leader="none"/>
        </w:tabs>
        <w:spacing w:line="240" w:lineRule="auto" w:before="0" w:after="0"/>
        <w:ind w:left="952" w:right="0" w:hanging="676"/>
        <w:jc w:val="left"/>
      </w:pPr>
      <w:bookmarkStart w:name="A.11.1.1 Performance Counter Table" w:id="641"/>
      <w:bookmarkEnd w:id="641"/>
      <w:r>
        <w:rPr>
          <w:rFonts w:ascii="Times New Roman"/>
          <w:sz w:val="20"/>
        </w:rPr>
      </w:r>
      <w:r>
        <w:rPr/>
        <w:t>A.11.1.1</w:t>
      </w:r>
      <w:r>
        <w:rPr>
          <w:spacing w:val="-9"/>
        </w:rPr>
        <w:t> </w:t>
      </w:r>
      <w:r>
        <w:rPr/>
        <w:t>Performance</w:t>
      </w:r>
      <w:r>
        <w:rPr>
          <w:spacing w:val="-10"/>
        </w:rPr>
        <w:t> </w:t>
      </w:r>
      <w:r>
        <w:rPr/>
        <w:t>Counter</w:t>
      </w:r>
      <w:r>
        <w:rPr>
          <w:spacing w:val="-9"/>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OR.CellUA.SlotPdcchResourceShortageOccurred</w:t>
            </w:r>
          </w:p>
        </w:tc>
      </w:tr>
      <w:tr>
        <w:trPr>
          <w:trHeight w:val="688"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This</w:t>
            </w:r>
            <w:r>
              <w:rPr>
                <w:spacing w:val="-6"/>
                <w:sz w:val="20"/>
              </w:rPr>
              <w:t> </w:t>
            </w:r>
            <w:r>
              <w:rPr>
                <w:sz w:val="20"/>
              </w:rPr>
              <w:t>counter</w:t>
            </w:r>
            <w:r>
              <w:rPr>
                <w:spacing w:val="-7"/>
                <w:sz w:val="20"/>
              </w:rPr>
              <w:t> </w:t>
            </w:r>
            <w:r>
              <w:rPr>
                <w:sz w:val="20"/>
              </w:rPr>
              <w:t>provides</w:t>
            </w:r>
            <w:r>
              <w:rPr>
                <w:spacing w:val="-6"/>
                <w:sz w:val="20"/>
              </w:rPr>
              <w:t> </w:t>
            </w:r>
            <w:r>
              <w:rPr>
                <w:sz w:val="20"/>
              </w:rPr>
              <w:t>the</w:t>
            </w:r>
            <w:r>
              <w:rPr>
                <w:spacing w:val="-5"/>
                <w:sz w:val="20"/>
              </w:rPr>
              <w:t> </w:t>
            </w:r>
            <w:r>
              <w:rPr>
                <w:sz w:val="20"/>
              </w:rPr>
              <w:t>number</w:t>
            </w:r>
            <w:r>
              <w:rPr>
                <w:spacing w:val="-4"/>
                <w:sz w:val="20"/>
              </w:rPr>
              <w:t> </w:t>
            </w:r>
            <w:r>
              <w:rPr>
                <w:sz w:val="20"/>
              </w:rPr>
              <w:t>of</w:t>
            </w:r>
            <w:r>
              <w:rPr>
                <w:spacing w:val="-5"/>
                <w:sz w:val="20"/>
              </w:rPr>
              <w:t> </w:t>
            </w:r>
            <w:r>
              <w:rPr>
                <w:sz w:val="20"/>
              </w:rPr>
              <w:t>the</w:t>
            </w:r>
            <w:r>
              <w:rPr>
                <w:spacing w:val="-5"/>
                <w:sz w:val="20"/>
              </w:rPr>
              <w:t> </w:t>
            </w:r>
            <w:r>
              <w:rPr>
                <w:sz w:val="20"/>
              </w:rPr>
              <w:t>slots</w:t>
            </w:r>
            <w:r>
              <w:rPr>
                <w:spacing w:val="-6"/>
                <w:sz w:val="20"/>
              </w:rPr>
              <w:t> </w:t>
            </w:r>
            <w:r>
              <w:rPr>
                <w:sz w:val="20"/>
              </w:rPr>
              <w:t>when</w:t>
            </w:r>
            <w:r>
              <w:rPr>
                <w:spacing w:val="-4"/>
                <w:sz w:val="20"/>
              </w:rPr>
              <w:t> </w:t>
            </w:r>
            <w:r>
              <w:rPr>
                <w:sz w:val="20"/>
              </w:rPr>
              <w:t>PDCCH</w:t>
            </w:r>
            <w:r>
              <w:rPr>
                <w:spacing w:val="-3"/>
                <w:sz w:val="20"/>
              </w:rPr>
              <w:t> </w:t>
            </w:r>
            <w:r>
              <w:rPr>
                <w:sz w:val="20"/>
              </w:rPr>
              <w:t>shortage </w:t>
            </w:r>
            <w:r>
              <w:rPr>
                <w:spacing w:val="-2"/>
                <w:sz w:val="20"/>
              </w:rPr>
              <w:t>occurred.</w:t>
            </w:r>
          </w:p>
          <w:p>
            <w:pPr>
              <w:pStyle w:val="TableParagraph"/>
              <w:spacing w:line="208" w:lineRule="exact"/>
              <w:rPr>
                <w:sz w:val="20"/>
              </w:rPr>
            </w:pPr>
            <w:r>
              <w:rPr>
                <w:sz w:val="20"/>
              </w:rPr>
              <w:t>This</w:t>
            </w:r>
            <w:r>
              <w:rPr>
                <w:spacing w:val="-5"/>
                <w:sz w:val="20"/>
              </w:rPr>
              <w:t> </w:t>
            </w:r>
            <w:r>
              <w:rPr>
                <w:sz w:val="20"/>
              </w:rPr>
              <w:t>is</w:t>
            </w:r>
            <w:r>
              <w:rPr>
                <w:spacing w:val="-5"/>
                <w:sz w:val="20"/>
              </w:rPr>
              <w:t> </w:t>
            </w:r>
            <w:r>
              <w:rPr>
                <w:sz w:val="20"/>
              </w:rPr>
              <w:t>recommended</w:t>
            </w:r>
            <w:r>
              <w:rPr>
                <w:spacing w:val="-3"/>
                <w:sz w:val="20"/>
              </w:rPr>
              <w:t> </w:t>
            </w:r>
            <w:r>
              <w:rPr>
                <w:sz w:val="20"/>
              </w:rPr>
              <w:t>to</w:t>
            </w:r>
            <w:r>
              <w:rPr>
                <w:spacing w:val="-2"/>
                <w:sz w:val="20"/>
              </w:rPr>
              <w:t> </w:t>
            </w:r>
            <w:r>
              <w:rPr>
                <w:sz w:val="20"/>
              </w:rPr>
              <w:t>support</w:t>
            </w:r>
            <w:r>
              <w:rPr>
                <w:spacing w:val="-5"/>
                <w:sz w:val="20"/>
              </w:rPr>
              <w:t> </w:t>
            </w:r>
            <w:r>
              <w:rPr>
                <w:sz w:val="20"/>
              </w:rPr>
              <w:t>for</w:t>
            </w:r>
            <w:r>
              <w:rPr>
                <w:spacing w:val="-4"/>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7"/>
                <w:sz w:val="20"/>
              </w:rPr>
              <w:t> </w:t>
            </w:r>
            <w:r>
              <w:rPr>
                <w:sz w:val="20"/>
              </w:rPr>
              <w:t>(Cumulative</w:t>
            </w:r>
            <w:r>
              <w:rPr>
                <w:spacing w:val="-6"/>
                <w:sz w:val="20"/>
              </w:rPr>
              <w:t> </w:t>
            </w:r>
            <w:r>
              <w:rPr>
                <w:spacing w:val="-2"/>
                <w:sz w:val="20"/>
              </w:rPr>
              <w:t>Counter)</w:t>
            </w:r>
          </w:p>
        </w:tc>
      </w:tr>
      <w:tr>
        <w:trPr>
          <w:trHeight w:val="691" w:hRule="atLeast"/>
        </w:trPr>
        <w:tc>
          <w:tcPr>
            <w:tcW w:w="2405" w:type="dxa"/>
          </w:tcPr>
          <w:p>
            <w:pPr>
              <w:pStyle w:val="TableParagraph"/>
              <w:spacing w:before="1"/>
              <w:ind w:left="107"/>
              <w:rPr>
                <w:sz w:val="20"/>
              </w:rPr>
            </w:pPr>
            <w:r>
              <w:rPr>
                <w:spacing w:val="-2"/>
                <w:sz w:val="20"/>
              </w:rPr>
              <w:t>Condition</w:t>
            </w:r>
          </w:p>
        </w:tc>
        <w:tc>
          <w:tcPr>
            <w:tcW w:w="6097" w:type="dxa"/>
          </w:tcPr>
          <w:p>
            <w:pPr>
              <w:pStyle w:val="TableParagraph"/>
              <w:spacing w:line="230" w:lineRule="atLeast"/>
              <w:rPr>
                <w:sz w:val="20"/>
              </w:rPr>
            </w:pPr>
            <w:r>
              <w:rPr>
                <w:sz w:val="20"/>
              </w:rPr>
              <w:t>Measurement</w:t>
            </w:r>
            <w:r>
              <w:rPr>
                <w:spacing w:val="-5"/>
                <w:sz w:val="20"/>
              </w:rPr>
              <w:t> </w:t>
            </w:r>
            <w:r>
              <w:rPr>
                <w:sz w:val="20"/>
              </w:rPr>
              <w:t>subcounter</w:t>
            </w:r>
            <w:r>
              <w:rPr>
                <w:spacing w:val="-4"/>
                <w:sz w:val="20"/>
              </w:rPr>
              <w:t> </w:t>
            </w:r>
            <w:r>
              <w:rPr>
                <w:sz w:val="20"/>
              </w:rPr>
              <w:t>is</w:t>
            </w:r>
            <w:r>
              <w:rPr>
                <w:spacing w:val="-5"/>
                <w:sz w:val="20"/>
              </w:rPr>
              <w:t> </w:t>
            </w:r>
            <w:r>
              <w:rPr>
                <w:sz w:val="20"/>
              </w:rPr>
              <w:t>incremented</w:t>
            </w:r>
            <w:r>
              <w:rPr>
                <w:spacing w:val="-4"/>
                <w:sz w:val="20"/>
              </w:rPr>
              <w:t> </w:t>
            </w:r>
            <w:r>
              <w:rPr>
                <w:sz w:val="20"/>
              </w:rPr>
              <w:t>by</w:t>
            </w:r>
            <w:r>
              <w:rPr>
                <w:spacing w:val="-4"/>
                <w:sz w:val="20"/>
              </w:rPr>
              <w:t> </w:t>
            </w:r>
            <w:r>
              <w:rPr>
                <w:sz w:val="20"/>
              </w:rPr>
              <w:t>1</w:t>
            </w:r>
            <w:r>
              <w:rPr>
                <w:spacing w:val="-4"/>
                <w:sz w:val="20"/>
              </w:rPr>
              <w:t> </w:t>
            </w:r>
            <w:r>
              <w:rPr>
                <w:sz w:val="20"/>
              </w:rPr>
              <w:t>at</w:t>
            </w:r>
            <w:r>
              <w:rPr>
                <w:spacing w:val="-4"/>
                <w:sz w:val="20"/>
              </w:rPr>
              <w:t> </w:t>
            </w:r>
            <w:r>
              <w:rPr>
                <w:sz w:val="20"/>
              </w:rPr>
              <w:t>every</w:t>
            </w:r>
            <w:r>
              <w:rPr>
                <w:spacing w:val="-5"/>
                <w:sz w:val="20"/>
              </w:rPr>
              <w:t> </w:t>
            </w:r>
            <w:r>
              <w:rPr>
                <w:sz w:val="20"/>
              </w:rPr>
              <w:t>slot</w:t>
            </w:r>
            <w:r>
              <w:rPr>
                <w:spacing w:val="-5"/>
                <w:sz w:val="20"/>
              </w:rPr>
              <w:t> </w:t>
            </w:r>
            <w:r>
              <w:rPr>
                <w:sz w:val="20"/>
              </w:rPr>
              <w:t>in</w:t>
            </w:r>
            <w:r>
              <w:rPr>
                <w:spacing w:val="-4"/>
                <w:sz w:val="20"/>
              </w:rPr>
              <w:t> </w:t>
            </w:r>
            <w:r>
              <w:rPr>
                <w:sz w:val="20"/>
              </w:rPr>
              <w:t>whcih</w:t>
            </w:r>
            <w:r>
              <w:rPr>
                <w:spacing w:val="-4"/>
                <w:sz w:val="20"/>
              </w:rPr>
              <w:t> </w:t>
            </w:r>
            <w:r>
              <w:rPr>
                <w:sz w:val="20"/>
              </w:rPr>
              <w:t>CCE resource shortage restricts the multiplexing number of PDCCH at least </w:t>
            </w:r>
            <w:r>
              <w:rPr>
                <w:spacing w:val="-2"/>
                <w:sz w:val="20"/>
              </w:rPr>
              <w:t>once.</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Type</w:t>
            </w:r>
          </w:p>
        </w:tc>
        <w:tc>
          <w:tcPr>
            <w:tcW w:w="6097" w:type="dxa"/>
          </w:tcPr>
          <w:p>
            <w:pPr>
              <w:pStyle w:val="TableParagraph"/>
              <w:spacing w:line="210" w:lineRule="exact"/>
              <w:rPr>
                <w:sz w:val="20"/>
              </w:rPr>
            </w:pPr>
            <w:r>
              <w:rPr>
                <w:spacing w:val="-2"/>
                <w:sz w:val="20"/>
              </w:rPr>
              <w:t>OR.CellUA.SlotPdcchResourceShortageOccurred</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29"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4</w:t>
      </w:r>
    </w:p>
    <w:p>
      <w:pPr>
        <w:pStyle w:val="BodyText"/>
        <w:spacing w:before="71"/>
      </w:pPr>
    </w:p>
    <w:p>
      <w:pPr>
        <w:pStyle w:val="Heading3"/>
        <w:numPr>
          <w:ilvl w:val="0"/>
          <w:numId w:val="177"/>
        </w:numPr>
        <w:tabs>
          <w:tab w:pos="952" w:val="left" w:leader="none"/>
        </w:tabs>
        <w:spacing w:line="240" w:lineRule="auto" w:before="0" w:after="0"/>
        <w:ind w:left="952" w:right="0" w:hanging="676"/>
        <w:jc w:val="left"/>
        <w:rPr>
          <w:rFonts w:ascii="Times New Roman"/>
          <w:sz w:val="20"/>
        </w:rPr>
      </w:pPr>
      <w:bookmarkStart w:name="A.11.2 Canceled DCI due to PDCCH resourc" w:id="642"/>
      <w:bookmarkEnd w:id="642"/>
      <w:r>
        <w:rPr>
          <w:rFonts w:ascii="Times New Roman"/>
          <w:sz w:val="20"/>
        </w:rPr>
      </w:r>
      <w:bookmarkStart w:name="_bookmark268" w:id="643"/>
      <w:bookmarkEnd w:id="643"/>
      <w:r>
        <w:rPr>
          <w:rFonts w:ascii="Times New Roman"/>
          <w:sz w:val="20"/>
        </w:rPr>
      </w:r>
      <w:r>
        <w:rPr/>
        <w:t>A.11.2</w:t>
      </w:r>
      <w:r>
        <w:rPr>
          <w:spacing w:val="-5"/>
        </w:rPr>
        <w:t> </w:t>
      </w:r>
      <w:r>
        <w:rPr>
          <w:rFonts w:ascii="Tahoma"/>
        </w:rPr>
        <w:t>Canceled</w:t>
      </w:r>
      <w:r>
        <w:rPr>
          <w:rFonts w:ascii="Tahoma"/>
          <w:spacing w:val="-4"/>
        </w:rPr>
        <w:t> </w:t>
      </w:r>
      <w:r>
        <w:rPr>
          <w:rFonts w:ascii="Tahoma"/>
        </w:rPr>
        <w:t>DCI</w:t>
      </w:r>
      <w:r>
        <w:rPr>
          <w:rFonts w:ascii="Tahoma"/>
          <w:spacing w:val="-5"/>
        </w:rPr>
        <w:t> </w:t>
      </w:r>
      <w:r>
        <w:rPr>
          <w:rFonts w:ascii="Tahoma"/>
        </w:rPr>
        <w:t>due</w:t>
      </w:r>
      <w:r>
        <w:rPr>
          <w:rFonts w:ascii="Tahoma"/>
          <w:spacing w:val="-5"/>
        </w:rPr>
        <w:t> </w:t>
      </w:r>
      <w:r>
        <w:rPr>
          <w:rFonts w:ascii="Tahoma"/>
        </w:rPr>
        <w:t>to</w:t>
      </w:r>
      <w:r>
        <w:rPr>
          <w:rFonts w:ascii="Tahoma"/>
          <w:spacing w:val="-4"/>
        </w:rPr>
        <w:t> </w:t>
      </w:r>
      <w:r>
        <w:rPr>
          <w:rFonts w:ascii="Tahoma"/>
        </w:rPr>
        <w:t>PDCCH</w:t>
      </w:r>
      <w:r>
        <w:rPr>
          <w:rFonts w:ascii="Tahoma"/>
          <w:spacing w:val="-7"/>
        </w:rPr>
        <w:t> </w:t>
      </w:r>
      <w:r>
        <w:rPr>
          <w:rFonts w:ascii="Tahoma"/>
        </w:rPr>
        <w:t>resource</w:t>
      </w:r>
      <w:r>
        <w:rPr>
          <w:rFonts w:ascii="Tahoma"/>
          <w:spacing w:val="-4"/>
        </w:rPr>
        <w:t> </w:t>
      </w:r>
      <w:r>
        <w:rPr>
          <w:rFonts w:ascii="Tahoma"/>
          <w:spacing w:val="-2"/>
        </w:rPr>
        <w:t>shortage</w:t>
      </w:r>
    </w:p>
    <w:p>
      <w:pPr>
        <w:pStyle w:val="BodyText"/>
        <w:spacing w:before="9"/>
        <w:rPr>
          <w:rFonts w:ascii="Tahoma"/>
          <w:sz w:val="24"/>
        </w:rPr>
      </w:pPr>
    </w:p>
    <w:p>
      <w:pPr>
        <w:pStyle w:val="Heading4"/>
        <w:numPr>
          <w:ilvl w:val="0"/>
          <w:numId w:val="177"/>
        </w:numPr>
        <w:tabs>
          <w:tab w:pos="952" w:val="left" w:leader="none"/>
        </w:tabs>
        <w:spacing w:line="240" w:lineRule="auto" w:before="0" w:after="0"/>
        <w:ind w:left="952" w:right="0" w:hanging="676"/>
        <w:jc w:val="left"/>
        <w:rPr>
          <w:rFonts w:ascii="Times New Roman"/>
          <w:sz w:val="20"/>
        </w:rPr>
      </w:pPr>
      <w:bookmarkStart w:name="A.11.2.1 Performance Counter Table" w:id="644"/>
      <w:bookmarkEnd w:id="644"/>
      <w:r>
        <w:rPr>
          <w:rFonts w:ascii="Times New Roman"/>
          <w:sz w:val="20"/>
        </w:rPr>
      </w:r>
      <w:r>
        <w:rPr/>
        <w:t>A.11.2.1</w:t>
      </w:r>
      <w:r>
        <w:rPr>
          <w:spacing w:val="-9"/>
        </w:rPr>
        <w:t> </w:t>
      </w:r>
      <w:r>
        <w:rPr/>
        <w:t>Performance</w:t>
      </w:r>
      <w:r>
        <w:rPr>
          <w:spacing w:val="-10"/>
        </w:rPr>
        <w:t> </w:t>
      </w:r>
      <w:r>
        <w:rPr/>
        <w:t>Counter</w:t>
      </w:r>
      <w:r>
        <w:rPr>
          <w:spacing w:val="-9"/>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OR.CellUA.CancelDciPdcchResourceShortage</w:t>
            </w:r>
          </w:p>
        </w:tc>
      </w:tr>
      <w:tr>
        <w:trPr>
          <w:trHeight w:val="690"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104"/>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number</w:t>
            </w:r>
            <w:r>
              <w:rPr>
                <w:spacing w:val="-3"/>
                <w:sz w:val="20"/>
              </w:rPr>
              <w:t> </w:t>
            </w:r>
            <w:r>
              <w:rPr>
                <w:sz w:val="20"/>
              </w:rPr>
              <w:t>of</w:t>
            </w:r>
            <w:r>
              <w:rPr>
                <w:spacing w:val="-4"/>
                <w:sz w:val="20"/>
              </w:rPr>
              <w:t> </w:t>
            </w:r>
            <w:r>
              <w:rPr>
                <w:sz w:val="20"/>
              </w:rPr>
              <w:t>the</w:t>
            </w:r>
            <w:r>
              <w:rPr>
                <w:spacing w:val="-4"/>
                <w:sz w:val="20"/>
              </w:rPr>
              <w:t> </w:t>
            </w:r>
            <w:r>
              <w:rPr>
                <w:sz w:val="20"/>
              </w:rPr>
              <w:t>cancels</w:t>
            </w:r>
            <w:r>
              <w:rPr>
                <w:spacing w:val="-5"/>
                <w:sz w:val="20"/>
              </w:rPr>
              <w:t> </w:t>
            </w:r>
            <w:r>
              <w:rPr>
                <w:sz w:val="20"/>
              </w:rPr>
              <w:t>of</w:t>
            </w:r>
            <w:r>
              <w:rPr>
                <w:spacing w:val="-6"/>
                <w:sz w:val="20"/>
              </w:rPr>
              <w:t> </w:t>
            </w:r>
            <w:r>
              <w:rPr>
                <w:sz w:val="20"/>
              </w:rPr>
              <w:t>DCI</w:t>
            </w:r>
            <w:r>
              <w:rPr>
                <w:spacing w:val="-4"/>
                <w:sz w:val="20"/>
              </w:rPr>
              <w:t> </w:t>
            </w:r>
            <w:r>
              <w:rPr>
                <w:sz w:val="20"/>
              </w:rPr>
              <w:t>transmission</w:t>
            </w:r>
            <w:r>
              <w:rPr>
                <w:spacing w:val="-3"/>
                <w:sz w:val="20"/>
              </w:rPr>
              <w:t> </w:t>
            </w:r>
            <w:r>
              <w:rPr>
                <w:sz w:val="20"/>
              </w:rPr>
              <w:t>due to PDCCH resource shortage.</w:t>
            </w:r>
          </w:p>
          <w:p>
            <w:pPr>
              <w:pStyle w:val="TableParagraph"/>
              <w:spacing w:line="210" w:lineRule="exact" w:before="1"/>
              <w:rPr>
                <w:sz w:val="20"/>
              </w:rPr>
            </w:pPr>
            <w:r>
              <w:rPr>
                <w:sz w:val="20"/>
              </w:rPr>
              <w:t>This</w:t>
            </w:r>
            <w:r>
              <w:rPr>
                <w:spacing w:val="-5"/>
                <w:sz w:val="20"/>
              </w:rPr>
              <w:t> </w:t>
            </w:r>
            <w:r>
              <w:rPr>
                <w:sz w:val="20"/>
              </w:rPr>
              <w:t>is</w:t>
            </w:r>
            <w:r>
              <w:rPr>
                <w:spacing w:val="-5"/>
                <w:sz w:val="20"/>
              </w:rPr>
              <w:t> </w:t>
            </w:r>
            <w:r>
              <w:rPr>
                <w:sz w:val="20"/>
              </w:rPr>
              <w:t>optional</w:t>
            </w:r>
            <w:r>
              <w:rPr>
                <w:spacing w:val="-3"/>
                <w:sz w:val="20"/>
              </w:rPr>
              <w:t> </w:t>
            </w:r>
            <w:r>
              <w:rPr>
                <w:sz w:val="20"/>
              </w:rPr>
              <w:t>counter</w:t>
            </w:r>
            <w:r>
              <w:rPr>
                <w:spacing w:val="-3"/>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688"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Measurement subcounter is incremented by the number of DCI which is canceled</w:t>
            </w:r>
            <w:r>
              <w:rPr>
                <w:spacing w:val="-4"/>
                <w:sz w:val="20"/>
              </w:rPr>
              <w:t> </w:t>
            </w:r>
            <w:r>
              <w:rPr>
                <w:sz w:val="20"/>
              </w:rPr>
              <w:t>due</w:t>
            </w:r>
            <w:r>
              <w:rPr>
                <w:spacing w:val="-7"/>
                <w:sz w:val="20"/>
              </w:rPr>
              <w:t> </w:t>
            </w:r>
            <w:r>
              <w:rPr>
                <w:sz w:val="20"/>
              </w:rPr>
              <w:t>to</w:t>
            </w:r>
            <w:r>
              <w:rPr>
                <w:spacing w:val="-4"/>
                <w:sz w:val="20"/>
              </w:rPr>
              <w:t> </w:t>
            </w:r>
            <w:r>
              <w:rPr>
                <w:sz w:val="20"/>
              </w:rPr>
              <w:t>CCE</w:t>
            </w:r>
            <w:r>
              <w:rPr>
                <w:spacing w:val="-5"/>
                <w:sz w:val="20"/>
              </w:rPr>
              <w:t> </w:t>
            </w:r>
            <w:r>
              <w:rPr>
                <w:sz w:val="20"/>
              </w:rPr>
              <w:t>resource</w:t>
            </w:r>
            <w:r>
              <w:rPr>
                <w:spacing w:val="-7"/>
                <w:sz w:val="20"/>
              </w:rPr>
              <w:t> </w:t>
            </w:r>
            <w:r>
              <w:rPr>
                <w:sz w:val="20"/>
              </w:rPr>
              <w:t>shortage</w:t>
            </w:r>
            <w:r>
              <w:rPr>
                <w:spacing w:val="-5"/>
                <w:sz w:val="20"/>
              </w:rPr>
              <w:t> </w:t>
            </w:r>
            <w:r>
              <w:rPr>
                <w:sz w:val="20"/>
              </w:rPr>
              <w:t>whenever</w:t>
            </w:r>
            <w:r>
              <w:rPr>
                <w:spacing w:val="-4"/>
                <w:sz w:val="20"/>
              </w:rPr>
              <w:t> </w:t>
            </w:r>
            <w:r>
              <w:rPr>
                <w:sz w:val="20"/>
              </w:rPr>
              <w:t>CCE</w:t>
            </w:r>
            <w:r>
              <w:rPr>
                <w:spacing w:val="-5"/>
                <w:sz w:val="20"/>
              </w:rPr>
              <w:t> </w:t>
            </w:r>
            <w:r>
              <w:rPr>
                <w:sz w:val="20"/>
              </w:rPr>
              <w:t>resource</w:t>
            </w:r>
            <w:r>
              <w:rPr>
                <w:spacing w:val="-5"/>
                <w:sz w:val="20"/>
              </w:rPr>
              <w:t> </w:t>
            </w:r>
            <w:r>
              <w:rPr>
                <w:sz w:val="20"/>
              </w:rPr>
              <w:t>shortage</w:t>
            </w:r>
          </w:p>
          <w:p>
            <w:pPr>
              <w:pStyle w:val="TableParagraph"/>
              <w:spacing w:line="208" w:lineRule="exact"/>
              <w:rPr>
                <w:sz w:val="20"/>
              </w:rPr>
            </w:pPr>
            <w:r>
              <w:rPr>
                <w:sz w:val="20"/>
              </w:rPr>
              <w:t>restricts</w:t>
            </w:r>
            <w:r>
              <w:rPr>
                <w:spacing w:val="-6"/>
                <w:sz w:val="20"/>
              </w:rPr>
              <w:t> </w:t>
            </w:r>
            <w:r>
              <w:rPr>
                <w:sz w:val="20"/>
              </w:rPr>
              <w:t>the</w:t>
            </w:r>
            <w:r>
              <w:rPr>
                <w:spacing w:val="-5"/>
                <w:sz w:val="20"/>
              </w:rPr>
              <w:t> </w:t>
            </w:r>
            <w:r>
              <w:rPr>
                <w:sz w:val="20"/>
              </w:rPr>
              <w:t>multiplexing</w:t>
            </w:r>
            <w:r>
              <w:rPr>
                <w:spacing w:val="-4"/>
                <w:sz w:val="20"/>
              </w:rPr>
              <w:t> </w:t>
            </w:r>
            <w:r>
              <w:rPr>
                <w:sz w:val="20"/>
              </w:rPr>
              <w:t>number</w:t>
            </w:r>
            <w:r>
              <w:rPr>
                <w:spacing w:val="-4"/>
                <w:sz w:val="20"/>
              </w:rPr>
              <w:t> </w:t>
            </w:r>
            <w:r>
              <w:rPr>
                <w:sz w:val="20"/>
              </w:rPr>
              <w:t>of</w:t>
            </w:r>
            <w:r>
              <w:rPr>
                <w:spacing w:val="-5"/>
                <w:sz w:val="20"/>
              </w:rPr>
              <w:t> </w:t>
            </w:r>
            <w:r>
              <w:rPr>
                <w:spacing w:val="-2"/>
                <w:sz w:val="20"/>
              </w:rPr>
              <w:t>PDCCH.</w:t>
            </w:r>
          </w:p>
        </w:tc>
      </w:tr>
      <w:tr>
        <w:trPr>
          <w:trHeight w:val="229"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Type</w:t>
            </w:r>
          </w:p>
        </w:tc>
        <w:tc>
          <w:tcPr>
            <w:tcW w:w="6097" w:type="dxa"/>
          </w:tcPr>
          <w:p>
            <w:pPr>
              <w:pStyle w:val="TableParagraph"/>
              <w:spacing w:line="210" w:lineRule="exact"/>
              <w:rPr>
                <w:sz w:val="20"/>
              </w:rPr>
            </w:pPr>
            <w:r>
              <w:rPr>
                <w:spacing w:val="-2"/>
                <w:sz w:val="20"/>
              </w:rPr>
              <w:t>OR.CellUA.CancelDciPdcchResourceShortage</w:t>
            </w:r>
          </w:p>
        </w:tc>
      </w:tr>
      <w:tr>
        <w:trPr>
          <w:trHeight w:val="230" w:hRule="atLeast"/>
        </w:trPr>
        <w:tc>
          <w:tcPr>
            <w:tcW w:w="2405" w:type="dxa"/>
          </w:tcPr>
          <w:p>
            <w:pPr>
              <w:pStyle w:val="TableParagraph"/>
              <w:spacing w:line="210" w:lineRule="exact" w:before="1"/>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before="1"/>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29"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4"/>
        <w:ind w:left="276"/>
      </w:pPr>
      <w:r>
        <w:rPr>
          <w:spacing w:val="-10"/>
        </w:rPr>
        <w:t>7</w:t>
      </w:r>
    </w:p>
    <w:p>
      <w:pPr>
        <w:pStyle w:val="BodyText"/>
        <w:spacing w:before="71"/>
      </w:pPr>
    </w:p>
    <w:p>
      <w:pPr>
        <w:pStyle w:val="Heading3"/>
        <w:numPr>
          <w:ilvl w:val="0"/>
          <w:numId w:val="176"/>
        </w:numPr>
        <w:tabs>
          <w:tab w:pos="952" w:val="left" w:leader="none"/>
        </w:tabs>
        <w:spacing w:line="240" w:lineRule="auto" w:before="0" w:after="0"/>
        <w:ind w:left="952" w:right="0" w:hanging="676"/>
        <w:jc w:val="left"/>
        <w:rPr>
          <w:rFonts w:ascii="Tahoma"/>
        </w:rPr>
      </w:pPr>
      <w:bookmarkStart w:name="A.11.3 Maximum UEs buffering UL/DL data" w:id="645"/>
      <w:bookmarkEnd w:id="645"/>
      <w:r>
        <w:rPr>
          <w:rFonts w:ascii="Times New Roman"/>
          <w:sz w:val="20"/>
        </w:rPr>
      </w:r>
      <w:bookmarkStart w:name="_bookmark269" w:id="646"/>
      <w:bookmarkEnd w:id="646"/>
      <w:r>
        <w:rPr>
          <w:rFonts w:ascii="Times New Roman"/>
          <w:sz w:val="20"/>
        </w:rPr>
      </w:r>
      <w:r>
        <w:rPr/>
        <w:t>A.11.3</w:t>
      </w:r>
      <w:r>
        <w:rPr>
          <w:spacing w:val="-2"/>
        </w:rPr>
        <w:t> </w:t>
      </w:r>
      <w:r>
        <w:rPr>
          <w:rFonts w:ascii="Tahoma"/>
        </w:rPr>
        <w:t>Maximum</w:t>
      </w:r>
      <w:r>
        <w:rPr>
          <w:rFonts w:ascii="Tahoma"/>
          <w:spacing w:val="-5"/>
        </w:rPr>
        <w:t> </w:t>
      </w:r>
      <w:r>
        <w:rPr>
          <w:rFonts w:ascii="Tahoma"/>
        </w:rPr>
        <w:t>UEs</w:t>
      </w:r>
      <w:r>
        <w:rPr>
          <w:rFonts w:ascii="Tahoma"/>
          <w:spacing w:val="-5"/>
        </w:rPr>
        <w:t> </w:t>
      </w:r>
      <w:r>
        <w:rPr>
          <w:rFonts w:ascii="Tahoma"/>
        </w:rPr>
        <w:t>buffering</w:t>
      </w:r>
      <w:r>
        <w:rPr>
          <w:rFonts w:ascii="Tahoma"/>
          <w:spacing w:val="-7"/>
        </w:rPr>
        <w:t> </w:t>
      </w:r>
      <w:r>
        <w:rPr>
          <w:rFonts w:ascii="Tahoma"/>
        </w:rPr>
        <w:t>UL/DL</w:t>
      </w:r>
      <w:r>
        <w:rPr>
          <w:rFonts w:ascii="Tahoma"/>
          <w:spacing w:val="-5"/>
        </w:rPr>
        <w:t> </w:t>
      </w:r>
      <w:r>
        <w:rPr>
          <w:rFonts w:ascii="Tahoma"/>
          <w:spacing w:val="-4"/>
        </w:rPr>
        <w:t>data</w:t>
      </w:r>
    </w:p>
    <w:p>
      <w:pPr>
        <w:pStyle w:val="BodyText"/>
        <w:spacing w:before="9"/>
        <w:rPr>
          <w:rFonts w:ascii="Tahoma"/>
          <w:sz w:val="24"/>
        </w:rPr>
      </w:pPr>
    </w:p>
    <w:p>
      <w:pPr>
        <w:pStyle w:val="Heading4"/>
        <w:numPr>
          <w:ilvl w:val="0"/>
          <w:numId w:val="176"/>
        </w:numPr>
        <w:tabs>
          <w:tab w:pos="952" w:val="left" w:leader="none"/>
        </w:tabs>
        <w:spacing w:line="240" w:lineRule="auto" w:before="0" w:after="0"/>
        <w:ind w:left="952" w:right="0" w:hanging="676"/>
        <w:jc w:val="left"/>
      </w:pPr>
      <w:bookmarkStart w:name="A.11.3.1 Performance Counter Table" w:id="647"/>
      <w:bookmarkEnd w:id="647"/>
      <w:r>
        <w:rPr>
          <w:rFonts w:ascii="Times New Roman"/>
          <w:sz w:val="20"/>
        </w:rPr>
      </w:r>
      <w:r>
        <w:rPr/>
        <w:t>A.11.3.1</w:t>
      </w:r>
      <w:r>
        <w:rPr>
          <w:spacing w:val="-9"/>
        </w:rPr>
        <w:t> </w:t>
      </w:r>
      <w:r>
        <w:rPr/>
        <w:t>Performance</w:t>
      </w:r>
      <w:r>
        <w:rPr>
          <w:spacing w:val="-10"/>
        </w:rPr>
        <w:t> </w:t>
      </w:r>
      <w:r>
        <w:rPr/>
        <w:t>Counter</w:t>
      </w:r>
      <w:r>
        <w:rPr>
          <w:spacing w:val="-9"/>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OR.CellUA.MaxUeBufferUlDlData</w:t>
            </w:r>
          </w:p>
        </w:tc>
      </w:tr>
      <w:tr>
        <w:trPr>
          <w:trHeight w:val="691"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This</w:t>
            </w:r>
            <w:r>
              <w:rPr>
                <w:spacing w:val="-5"/>
                <w:sz w:val="20"/>
              </w:rPr>
              <w:t> </w:t>
            </w:r>
            <w:r>
              <w:rPr>
                <w:sz w:val="20"/>
              </w:rPr>
              <w:t>counter</w:t>
            </w:r>
            <w:r>
              <w:rPr>
                <w:spacing w:val="-6"/>
                <w:sz w:val="20"/>
              </w:rPr>
              <w:t> </w:t>
            </w:r>
            <w:r>
              <w:rPr>
                <w:sz w:val="20"/>
              </w:rPr>
              <w:t>obtains</w:t>
            </w:r>
            <w:r>
              <w:rPr>
                <w:spacing w:val="-5"/>
                <w:sz w:val="20"/>
              </w:rPr>
              <w:t> </w:t>
            </w:r>
            <w:r>
              <w:rPr>
                <w:sz w:val="20"/>
              </w:rPr>
              <w:t>the</w:t>
            </w:r>
            <w:r>
              <w:rPr>
                <w:spacing w:val="-4"/>
                <w:sz w:val="20"/>
              </w:rPr>
              <w:t> </w:t>
            </w:r>
            <w:r>
              <w:rPr>
                <w:sz w:val="20"/>
              </w:rPr>
              <w:t>number</w:t>
            </w:r>
            <w:r>
              <w:rPr>
                <w:spacing w:val="-3"/>
                <w:sz w:val="20"/>
              </w:rPr>
              <w:t> </w:t>
            </w:r>
            <w:r>
              <w:rPr>
                <w:sz w:val="20"/>
              </w:rPr>
              <w:t>of</w:t>
            </w:r>
            <w:r>
              <w:rPr>
                <w:spacing w:val="-4"/>
                <w:sz w:val="20"/>
              </w:rPr>
              <w:t> </w:t>
            </w:r>
            <w:r>
              <w:rPr>
                <w:sz w:val="20"/>
              </w:rPr>
              <w:t>UEs</w:t>
            </w:r>
            <w:r>
              <w:rPr>
                <w:spacing w:val="-5"/>
                <w:sz w:val="20"/>
              </w:rPr>
              <w:t> </w:t>
            </w:r>
            <w:r>
              <w:rPr>
                <w:sz w:val="20"/>
              </w:rPr>
              <w:t>buffering</w:t>
            </w:r>
            <w:r>
              <w:rPr>
                <w:spacing w:val="-3"/>
                <w:sz w:val="20"/>
              </w:rPr>
              <w:t> </w:t>
            </w:r>
            <w:r>
              <w:rPr>
                <w:sz w:val="20"/>
              </w:rPr>
              <w:t>UL/DL</w:t>
            </w:r>
            <w:r>
              <w:rPr>
                <w:spacing w:val="-4"/>
                <w:sz w:val="20"/>
              </w:rPr>
              <w:t> </w:t>
            </w:r>
            <w:r>
              <w:rPr>
                <w:sz w:val="20"/>
              </w:rPr>
              <w:t>data</w:t>
            </w:r>
            <w:r>
              <w:rPr>
                <w:spacing w:val="-4"/>
                <w:sz w:val="20"/>
              </w:rPr>
              <w:t> </w:t>
            </w:r>
            <w:r>
              <w:rPr>
                <w:sz w:val="20"/>
              </w:rPr>
              <w:t>every</w:t>
            </w:r>
            <w:r>
              <w:rPr>
                <w:spacing w:val="-3"/>
                <w:sz w:val="20"/>
              </w:rPr>
              <w:t> </w:t>
            </w:r>
            <w:r>
              <w:rPr>
                <w:sz w:val="20"/>
              </w:rPr>
              <w:t>100 ms and provides the maximum number of each 100 ms.</w:t>
            </w:r>
          </w:p>
          <w:p>
            <w:pPr>
              <w:pStyle w:val="TableParagraph"/>
              <w:spacing w:line="210" w:lineRule="exact" w:before="1"/>
              <w:rPr>
                <w:sz w:val="20"/>
              </w:rPr>
            </w:pPr>
            <w:r>
              <w:rPr>
                <w:sz w:val="20"/>
              </w:rPr>
              <w:t>This</w:t>
            </w:r>
            <w:r>
              <w:rPr>
                <w:spacing w:val="-5"/>
                <w:sz w:val="20"/>
              </w:rPr>
              <w:t> </w:t>
            </w:r>
            <w:r>
              <w:rPr>
                <w:sz w:val="20"/>
              </w:rPr>
              <w:t>is</w:t>
            </w:r>
            <w:r>
              <w:rPr>
                <w:spacing w:val="-5"/>
                <w:sz w:val="20"/>
              </w:rPr>
              <w:t> </w:t>
            </w:r>
            <w:r>
              <w:rPr>
                <w:sz w:val="20"/>
              </w:rPr>
              <w:t>optional</w:t>
            </w:r>
            <w:r>
              <w:rPr>
                <w:spacing w:val="-3"/>
                <w:sz w:val="20"/>
              </w:rPr>
              <w:t> </w:t>
            </w:r>
            <w:r>
              <w:rPr>
                <w:sz w:val="20"/>
              </w:rPr>
              <w:t>counter</w:t>
            </w:r>
            <w:r>
              <w:rPr>
                <w:spacing w:val="-3"/>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1149" w:hRule="atLeast"/>
        </w:trPr>
        <w:tc>
          <w:tcPr>
            <w:tcW w:w="2405" w:type="dxa"/>
          </w:tcPr>
          <w:p>
            <w:pPr>
              <w:pStyle w:val="TableParagraph"/>
              <w:ind w:left="107"/>
              <w:rPr>
                <w:sz w:val="20"/>
              </w:rPr>
            </w:pPr>
            <w:r>
              <w:rPr>
                <w:spacing w:val="-2"/>
                <w:sz w:val="20"/>
              </w:rPr>
              <w:t>Condition</w:t>
            </w:r>
          </w:p>
        </w:tc>
        <w:tc>
          <w:tcPr>
            <w:tcW w:w="6097" w:type="dxa"/>
          </w:tcPr>
          <w:p>
            <w:pPr>
              <w:pStyle w:val="TableParagraph"/>
              <w:ind w:right="356"/>
              <w:rPr>
                <w:sz w:val="20"/>
              </w:rPr>
            </w:pPr>
            <w:r>
              <w:rPr>
                <w:sz w:val="20"/>
              </w:rPr>
              <w:t>Measurement</w:t>
            </w:r>
            <w:r>
              <w:rPr>
                <w:spacing w:val="-5"/>
                <w:sz w:val="20"/>
              </w:rPr>
              <w:t> </w:t>
            </w:r>
            <w:r>
              <w:rPr>
                <w:sz w:val="20"/>
              </w:rPr>
              <w:t>subcounter</w:t>
            </w:r>
            <w:r>
              <w:rPr>
                <w:spacing w:val="-4"/>
                <w:sz w:val="20"/>
              </w:rPr>
              <w:t> </w:t>
            </w:r>
            <w:r>
              <w:rPr>
                <w:sz w:val="20"/>
              </w:rPr>
              <w:t>is</w:t>
            </w:r>
            <w:r>
              <w:rPr>
                <w:spacing w:val="-5"/>
                <w:sz w:val="20"/>
              </w:rPr>
              <w:t> </w:t>
            </w:r>
            <w:r>
              <w:rPr>
                <w:sz w:val="20"/>
              </w:rPr>
              <w:t>the</w:t>
            </w:r>
            <w:r>
              <w:rPr>
                <w:spacing w:val="-5"/>
                <w:sz w:val="20"/>
              </w:rPr>
              <w:t> </w:t>
            </w:r>
            <w:r>
              <w:rPr>
                <w:sz w:val="20"/>
              </w:rPr>
              <w:t>maximum</w:t>
            </w:r>
            <w:r>
              <w:rPr>
                <w:spacing w:val="-6"/>
                <w:sz w:val="20"/>
              </w:rPr>
              <w:t> </w:t>
            </w:r>
            <w:r>
              <w:rPr>
                <w:sz w:val="20"/>
              </w:rPr>
              <w:t>number</w:t>
            </w:r>
            <w:r>
              <w:rPr>
                <w:spacing w:val="-4"/>
                <w:sz w:val="20"/>
              </w:rPr>
              <w:t> </w:t>
            </w:r>
            <w:r>
              <w:rPr>
                <w:sz w:val="20"/>
              </w:rPr>
              <w:t>of</w:t>
            </w:r>
            <w:r>
              <w:rPr>
                <w:spacing w:val="-5"/>
                <w:sz w:val="20"/>
              </w:rPr>
              <w:t> </w:t>
            </w:r>
            <w:r>
              <w:rPr>
                <w:sz w:val="20"/>
              </w:rPr>
              <w:t>x.</w:t>
            </w:r>
            <w:r>
              <w:rPr>
                <w:spacing w:val="-6"/>
                <w:sz w:val="20"/>
              </w:rPr>
              <w:t> </w:t>
            </w:r>
            <w:r>
              <w:rPr>
                <w:sz w:val="20"/>
              </w:rPr>
              <w:t>It</w:t>
            </w:r>
            <w:r>
              <w:rPr>
                <w:spacing w:val="-5"/>
                <w:sz w:val="20"/>
              </w:rPr>
              <w:t> </w:t>
            </w:r>
            <w:r>
              <w:rPr>
                <w:sz w:val="20"/>
              </w:rPr>
              <w:t>is</w:t>
            </w:r>
            <w:r>
              <w:rPr>
                <w:spacing w:val="-5"/>
                <w:sz w:val="20"/>
              </w:rPr>
              <w:t> </w:t>
            </w:r>
            <w:r>
              <w:rPr>
                <w:sz w:val="20"/>
              </w:rPr>
              <w:t>assigned with period of 100ms by the volume x,</w:t>
            </w:r>
            <w:r>
              <w:rPr>
                <w:spacing w:val="-1"/>
                <w:sz w:val="20"/>
              </w:rPr>
              <w:t> </w:t>
            </w:r>
            <w:r>
              <w:rPr>
                <w:sz w:val="20"/>
              </w:rPr>
              <w:t>if x is bigger than previously counted volume.</w:t>
            </w:r>
          </w:p>
          <w:p>
            <w:pPr>
              <w:pStyle w:val="TableParagraph"/>
              <w:spacing w:line="230" w:lineRule="exact"/>
              <w:ind w:right="135"/>
              <w:rPr>
                <w:sz w:val="20"/>
              </w:rPr>
            </w:pPr>
            <w:r>
              <w:rPr>
                <w:sz w:val="20"/>
              </w:rPr>
              <w:t>x is the number of the UEs which have UL and/or DL data which is group</w:t>
            </w:r>
            <w:r>
              <w:rPr>
                <w:spacing w:val="-3"/>
                <w:sz w:val="20"/>
              </w:rPr>
              <w:t> </w:t>
            </w:r>
            <w:r>
              <w:rPr>
                <w:sz w:val="20"/>
              </w:rPr>
              <w:t>of</w:t>
            </w:r>
            <w:r>
              <w:rPr>
                <w:spacing w:val="-4"/>
                <w:sz w:val="20"/>
              </w:rPr>
              <w:t> </w:t>
            </w:r>
            <w:r>
              <w:rPr>
                <w:sz w:val="20"/>
              </w:rPr>
              <w:t>subcounter.</w:t>
            </w:r>
            <w:r>
              <w:rPr>
                <w:i/>
                <w:sz w:val="20"/>
              </w:rPr>
              <w:t>Pmgroup.</w:t>
            </w:r>
            <w:r>
              <w:rPr>
                <w:i/>
                <w:spacing w:val="-5"/>
                <w:sz w:val="20"/>
              </w:rPr>
              <w:t> </w:t>
            </w:r>
            <w:r>
              <w:rPr>
                <w:sz w:val="20"/>
              </w:rPr>
              <w:t>x</w:t>
            </w:r>
            <w:r>
              <w:rPr>
                <w:spacing w:val="-3"/>
                <w:sz w:val="20"/>
              </w:rPr>
              <w:t> </w:t>
            </w:r>
            <w:r>
              <w:rPr>
                <w:sz w:val="20"/>
              </w:rPr>
              <w:t>is</w:t>
            </w:r>
            <w:r>
              <w:rPr>
                <w:spacing w:val="-4"/>
                <w:sz w:val="20"/>
              </w:rPr>
              <w:t> </w:t>
            </w:r>
            <w:r>
              <w:rPr>
                <w:sz w:val="20"/>
              </w:rPr>
              <w:t>acquired</w:t>
            </w:r>
            <w:r>
              <w:rPr>
                <w:spacing w:val="-5"/>
                <w:sz w:val="20"/>
              </w:rPr>
              <w:t> </w:t>
            </w:r>
            <w:r>
              <w:rPr>
                <w:sz w:val="20"/>
              </w:rPr>
              <w:t>as</w:t>
            </w:r>
            <w:r>
              <w:rPr>
                <w:spacing w:val="-5"/>
                <w:sz w:val="20"/>
              </w:rPr>
              <w:t> </w:t>
            </w:r>
            <w:r>
              <w:rPr>
                <w:sz w:val="20"/>
              </w:rPr>
              <w:t>an</w:t>
            </w:r>
            <w:r>
              <w:rPr>
                <w:spacing w:val="-3"/>
                <w:sz w:val="20"/>
              </w:rPr>
              <w:t> </w:t>
            </w:r>
            <w:r>
              <w:rPr>
                <w:sz w:val="20"/>
              </w:rPr>
              <w:t>instantaneous</w:t>
            </w:r>
            <w:r>
              <w:rPr>
                <w:spacing w:val="-5"/>
                <w:sz w:val="20"/>
              </w:rPr>
              <w:t> </w:t>
            </w:r>
            <w:r>
              <w:rPr>
                <w:sz w:val="20"/>
              </w:rPr>
              <w:t>value</w:t>
            </w:r>
            <w:r>
              <w:rPr>
                <w:spacing w:val="-4"/>
                <w:sz w:val="20"/>
              </w:rPr>
              <w:t> </w:t>
            </w:r>
            <w:r>
              <w:rPr>
                <w:sz w:val="20"/>
              </w:rPr>
              <w:t>at</w:t>
            </w:r>
          </w:p>
        </w:tc>
      </w:tr>
    </w:tbl>
    <w:p>
      <w:pPr>
        <w:spacing w:after="0" w:line="230" w:lineRule="exact"/>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460" w:hRule="atLeast"/>
        </w:trPr>
        <w:tc>
          <w:tcPr>
            <w:tcW w:w="2405" w:type="dxa"/>
          </w:tcPr>
          <w:p>
            <w:pPr>
              <w:pStyle w:val="TableParagraph"/>
              <w:ind w:left="0"/>
              <w:rPr>
                <w:sz w:val="20"/>
              </w:rPr>
            </w:pPr>
          </w:p>
        </w:tc>
        <w:tc>
          <w:tcPr>
            <w:tcW w:w="6097" w:type="dxa"/>
          </w:tcPr>
          <w:p>
            <w:pPr>
              <w:pStyle w:val="TableParagraph"/>
              <w:spacing w:line="230" w:lineRule="atLeast"/>
              <w:ind w:right="356"/>
              <w:rPr>
                <w:sz w:val="20"/>
              </w:rPr>
            </w:pPr>
            <w:r>
              <w:rPr>
                <w:sz w:val="20"/>
              </w:rPr>
              <w:t>every</w:t>
            </w:r>
            <w:r>
              <w:rPr>
                <w:spacing w:val="-3"/>
                <w:sz w:val="20"/>
              </w:rPr>
              <w:t> </w:t>
            </w:r>
            <w:r>
              <w:rPr>
                <w:sz w:val="20"/>
              </w:rPr>
              <w:t>100ms.</w:t>
            </w:r>
            <w:r>
              <w:rPr>
                <w:spacing w:val="-2"/>
                <w:sz w:val="20"/>
              </w:rPr>
              <w:t> </w:t>
            </w:r>
            <w:r>
              <w:rPr>
                <w:sz w:val="20"/>
              </w:rPr>
              <w:t>Note:</w:t>
            </w:r>
            <w:r>
              <w:rPr>
                <w:spacing w:val="-4"/>
                <w:sz w:val="20"/>
              </w:rPr>
              <w:t> </w:t>
            </w:r>
            <w:r>
              <w:rPr>
                <w:sz w:val="20"/>
              </w:rPr>
              <w:t>multiple</w:t>
            </w:r>
            <w:r>
              <w:rPr>
                <w:spacing w:val="-4"/>
                <w:sz w:val="20"/>
              </w:rPr>
              <w:t> </w:t>
            </w:r>
            <w:r>
              <w:rPr>
                <w:sz w:val="20"/>
              </w:rPr>
              <w:t>5QIs</w:t>
            </w:r>
            <w:r>
              <w:rPr>
                <w:spacing w:val="-5"/>
                <w:sz w:val="20"/>
              </w:rPr>
              <w:t> </w:t>
            </w:r>
            <w:r>
              <w:rPr>
                <w:sz w:val="20"/>
              </w:rPr>
              <w:t>can</w:t>
            </w:r>
            <w:r>
              <w:rPr>
                <w:spacing w:val="-3"/>
                <w:sz w:val="20"/>
              </w:rPr>
              <w:t> </w:t>
            </w:r>
            <w:r>
              <w:rPr>
                <w:sz w:val="20"/>
              </w:rPr>
              <w:t>be</w:t>
            </w:r>
            <w:r>
              <w:rPr>
                <w:spacing w:val="-4"/>
                <w:sz w:val="20"/>
              </w:rPr>
              <w:t> </w:t>
            </w:r>
            <w:r>
              <w:rPr>
                <w:sz w:val="20"/>
              </w:rPr>
              <w:t>set</w:t>
            </w:r>
            <w:r>
              <w:rPr>
                <w:spacing w:val="-4"/>
                <w:sz w:val="20"/>
              </w:rPr>
              <w:t> </w:t>
            </w:r>
            <w:r>
              <w:rPr>
                <w:sz w:val="20"/>
              </w:rPr>
              <w:t>per</w:t>
            </w:r>
            <w:r>
              <w:rPr>
                <w:spacing w:val="-3"/>
                <w:sz w:val="20"/>
              </w:rPr>
              <w:t> </w:t>
            </w:r>
            <w:r>
              <w:rPr>
                <w:sz w:val="20"/>
              </w:rPr>
              <w:t>UE,</w:t>
            </w:r>
            <w:r>
              <w:rPr>
                <w:spacing w:val="-4"/>
                <w:sz w:val="20"/>
              </w:rPr>
              <w:t> </w:t>
            </w:r>
            <w:r>
              <w:rPr>
                <w:sz w:val="20"/>
              </w:rPr>
              <w:t>each</w:t>
            </w:r>
            <w:r>
              <w:rPr>
                <w:spacing w:val="-3"/>
                <w:sz w:val="20"/>
              </w:rPr>
              <w:t> </w:t>
            </w:r>
            <w:r>
              <w:rPr>
                <w:sz w:val="20"/>
              </w:rPr>
              <w:t>5QI</w:t>
            </w:r>
            <w:r>
              <w:rPr>
                <w:spacing w:val="-3"/>
                <w:sz w:val="20"/>
              </w:rPr>
              <w:t> </w:t>
            </w:r>
            <w:r>
              <w:rPr>
                <w:sz w:val="20"/>
              </w:rPr>
              <w:t>is counted per QoS flow.</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(U16)</w:t>
            </w:r>
          </w:p>
        </w:tc>
      </w:tr>
      <w:tr>
        <w:trPr>
          <w:trHeight w:val="137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z w:val="20"/>
              </w:rPr>
              <w:t>OR.CellUA.MaxUeBufferUlDlData.</w:t>
            </w:r>
            <w:r>
              <w:rPr>
                <w:i/>
                <w:sz w:val="20"/>
              </w:rPr>
              <w:t>Pmgroup</w:t>
            </w:r>
            <w:r>
              <w:rPr>
                <w:i/>
                <w:spacing w:val="-13"/>
                <w:sz w:val="20"/>
              </w:rPr>
              <w:t> </w:t>
            </w:r>
            <w:r>
              <w:rPr>
                <w:sz w:val="20"/>
              </w:rPr>
              <w:t>where</w:t>
            </w:r>
            <w:r>
              <w:rPr>
                <w:spacing w:val="-12"/>
                <w:sz w:val="20"/>
              </w:rPr>
              <w:t> </w:t>
            </w:r>
            <w:r>
              <w:rPr>
                <w:i/>
                <w:sz w:val="20"/>
              </w:rPr>
              <w:t>Pmgroup</w:t>
            </w:r>
            <w:r>
              <w:rPr>
                <w:i/>
                <w:spacing w:val="-13"/>
                <w:sz w:val="20"/>
              </w:rPr>
              <w:t> </w:t>
            </w:r>
            <w:r>
              <w:rPr>
                <w:sz w:val="20"/>
              </w:rPr>
              <w:t>is PmCountGroup number:</w:t>
            </w:r>
          </w:p>
          <w:p>
            <w:pPr>
              <w:pStyle w:val="TableParagraph"/>
              <w:spacing w:line="228" w:lineRule="exact"/>
              <w:ind w:left="208"/>
              <w:rPr>
                <w:sz w:val="20"/>
              </w:rPr>
            </w:pPr>
            <w:r>
              <w:rPr>
                <w:sz w:val="20"/>
              </w:rPr>
              <w:t>0:</w:t>
            </w:r>
            <w:r>
              <w:rPr>
                <w:spacing w:val="-2"/>
                <w:sz w:val="20"/>
              </w:rPr>
              <w:t> </w:t>
            </w:r>
            <w:r>
              <w:rPr>
                <w:spacing w:val="-5"/>
                <w:sz w:val="20"/>
              </w:rPr>
              <w:t>#0</w:t>
            </w:r>
          </w:p>
          <w:p>
            <w:pPr>
              <w:pStyle w:val="TableParagraph"/>
              <w:ind w:left="208"/>
              <w:rPr>
                <w:sz w:val="20"/>
              </w:rPr>
            </w:pPr>
            <w:r>
              <w:rPr>
                <w:sz w:val="20"/>
              </w:rPr>
              <w:t>1:</w:t>
            </w:r>
            <w:r>
              <w:rPr>
                <w:spacing w:val="-2"/>
                <w:sz w:val="20"/>
              </w:rPr>
              <w:t> </w:t>
            </w:r>
            <w:r>
              <w:rPr>
                <w:spacing w:val="-5"/>
                <w:sz w:val="20"/>
              </w:rPr>
              <w:t>#1</w:t>
            </w:r>
          </w:p>
          <w:p>
            <w:pPr>
              <w:pStyle w:val="TableParagraph"/>
              <w:spacing w:before="1"/>
              <w:ind w:left="208"/>
              <w:rPr>
                <w:sz w:val="20"/>
              </w:rPr>
            </w:pPr>
            <w:r>
              <w:rPr>
                <w:spacing w:val="-10"/>
                <w:sz w:val="20"/>
              </w:rPr>
              <w:t>…</w:t>
            </w:r>
          </w:p>
          <w:p>
            <w:pPr>
              <w:pStyle w:val="TableParagraph"/>
              <w:spacing w:line="210" w:lineRule="exact"/>
              <w:ind w:left="208"/>
              <w:rPr>
                <w:sz w:val="20"/>
              </w:rPr>
            </w:pPr>
            <w:r>
              <w:rPr>
                <w:sz w:val="20"/>
              </w:rPr>
              <w:t>19:</w:t>
            </w:r>
            <w:r>
              <w:rPr>
                <w:spacing w:val="-2"/>
                <w:sz w:val="20"/>
              </w:rPr>
              <w:t> </w:t>
            </w:r>
            <w:r>
              <w:rPr>
                <w:spacing w:val="-5"/>
                <w:sz w:val="20"/>
              </w:rPr>
              <w:t>#19</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09"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3" w:hRule="atLeast"/>
        </w:trPr>
        <w:tc>
          <w:tcPr>
            <w:tcW w:w="2405" w:type="dxa"/>
          </w:tcPr>
          <w:p>
            <w:pPr>
              <w:pStyle w:val="TableParagraph"/>
              <w:spacing w:line="212" w:lineRule="exact" w:before="1"/>
              <w:ind w:left="107"/>
              <w:rPr>
                <w:sz w:val="20"/>
              </w:rPr>
            </w:pPr>
            <w:r>
              <w:rPr>
                <w:spacing w:val="-2"/>
                <w:sz w:val="20"/>
              </w:rPr>
              <w:t>Purpose</w:t>
            </w:r>
          </w:p>
        </w:tc>
        <w:tc>
          <w:tcPr>
            <w:tcW w:w="6097" w:type="dxa"/>
          </w:tcPr>
          <w:p>
            <w:pPr>
              <w:pStyle w:val="TableParagraph"/>
              <w:spacing w:line="212" w:lineRule="exact" w:before="1"/>
              <w:rPr>
                <w:sz w:val="20"/>
              </w:rPr>
            </w:pPr>
            <w:r>
              <w:rPr>
                <w:sz w:val="20"/>
              </w:rPr>
              <w:t>Network</w:t>
            </w:r>
            <w:r>
              <w:rPr>
                <w:spacing w:val="-7"/>
                <w:sz w:val="20"/>
              </w:rPr>
              <w:t> </w:t>
            </w:r>
            <w:r>
              <w:rPr>
                <w:sz w:val="20"/>
              </w:rPr>
              <w:t>Operator’s</w:t>
            </w:r>
            <w:r>
              <w:rPr>
                <w:spacing w:val="-8"/>
                <w:sz w:val="20"/>
              </w:rPr>
              <w:t> </w:t>
            </w:r>
            <w:r>
              <w:rPr>
                <w:sz w:val="20"/>
              </w:rPr>
              <w:t>Traffic</w:t>
            </w:r>
            <w:r>
              <w:rPr>
                <w:spacing w:val="-4"/>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1</w:t>
      </w:r>
    </w:p>
    <w:p>
      <w:pPr>
        <w:pStyle w:val="BodyText"/>
        <w:spacing w:before="68"/>
      </w:pPr>
    </w:p>
    <w:p>
      <w:pPr>
        <w:pStyle w:val="Heading3"/>
        <w:numPr>
          <w:ilvl w:val="0"/>
          <w:numId w:val="179"/>
        </w:numPr>
        <w:tabs>
          <w:tab w:pos="952" w:val="left" w:leader="none"/>
        </w:tabs>
        <w:spacing w:line="240" w:lineRule="auto" w:before="0" w:after="0"/>
        <w:ind w:left="952" w:right="0" w:hanging="676"/>
        <w:jc w:val="left"/>
        <w:rPr>
          <w:rFonts w:ascii="Tahoma"/>
        </w:rPr>
      </w:pPr>
      <w:bookmarkStart w:name="A.11.4 Maximum UEs buffering UL data" w:id="648"/>
      <w:bookmarkEnd w:id="648"/>
      <w:r>
        <w:rPr>
          <w:rFonts w:ascii="Times New Roman"/>
          <w:sz w:val="20"/>
        </w:rPr>
      </w:r>
      <w:bookmarkStart w:name="_bookmark270" w:id="649"/>
      <w:bookmarkEnd w:id="649"/>
      <w:r>
        <w:rPr>
          <w:rFonts w:ascii="Times New Roman"/>
          <w:sz w:val="20"/>
        </w:rPr>
      </w:r>
      <w:r>
        <w:rPr/>
        <w:t>A.11.4</w:t>
      </w:r>
      <w:r>
        <w:rPr>
          <w:spacing w:val="-2"/>
        </w:rPr>
        <w:t> </w:t>
      </w:r>
      <w:r>
        <w:rPr>
          <w:rFonts w:ascii="Tahoma"/>
        </w:rPr>
        <w:t>Maximum</w:t>
      </w:r>
      <w:r>
        <w:rPr>
          <w:rFonts w:ascii="Tahoma"/>
          <w:spacing w:val="-5"/>
        </w:rPr>
        <w:t> </w:t>
      </w:r>
      <w:r>
        <w:rPr>
          <w:rFonts w:ascii="Tahoma"/>
        </w:rPr>
        <w:t>UEs</w:t>
      </w:r>
      <w:r>
        <w:rPr>
          <w:rFonts w:ascii="Tahoma"/>
          <w:spacing w:val="-5"/>
        </w:rPr>
        <w:t> </w:t>
      </w:r>
      <w:r>
        <w:rPr>
          <w:rFonts w:ascii="Tahoma"/>
        </w:rPr>
        <w:t>buffering</w:t>
      </w:r>
      <w:r>
        <w:rPr>
          <w:rFonts w:ascii="Tahoma"/>
          <w:spacing w:val="-7"/>
        </w:rPr>
        <w:t> </w:t>
      </w:r>
      <w:r>
        <w:rPr>
          <w:rFonts w:ascii="Tahoma"/>
        </w:rPr>
        <w:t>UL</w:t>
      </w:r>
      <w:r>
        <w:rPr>
          <w:rFonts w:ascii="Tahoma"/>
          <w:spacing w:val="-4"/>
        </w:rPr>
        <w:t> data</w:t>
      </w:r>
    </w:p>
    <w:p>
      <w:pPr>
        <w:pStyle w:val="BodyText"/>
        <w:spacing w:before="12"/>
        <w:rPr>
          <w:rFonts w:ascii="Tahoma"/>
          <w:sz w:val="24"/>
        </w:rPr>
      </w:pPr>
    </w:p>
    <w:p>
      <w:pPr>
        <w:pStyle w:val="Heading4"/>
        <w:numPr>
          <w:ilvl w:val="0"/>
          <w:numId w:val="179"/>
        </w:numPr>
        <w:tabs>
          <w:tab w:pos="952" w:val="left" w:leader="none"/>
        </w:tabs>
        <w:spacing w:line="240" w:lineRule="auto" w:before="0" w:after="0"/>
        <w:ind w:left="952" w:right="0" w:hanging="676"/>
        <w:jc w:val="left"/>
      </w:pPr>
      <w:bookmarkStart w:name="A.11.4.1 Performance Counter Table" w:id="650"/>
      <w:bookmarkEnd w:id="650"/>
      <w:r>
        <w:rPr>
          <w:rFonts w:ascii="Times New Roman"/>
          <w:sz w:val="20"/>
        </w:rPr>
      </w:r>
      <w:r>
        <w:rPr/>
        <w:t>A.11.4.1</w:t>
      </w:r>
      <w:r>
        <w:rPr>
          <w:spacing w:val="-9"/>
        </w:rPr>
        <w:t> </w:t>
      </w:r>
      <w:r>
        <w:rPr/>
        <w:t>Performance</w:t>
      </w:r>
      <w:r>
        <w:rPr>
          <w:spacing w:val="-10"/>
        </w:rPr>
        <w:t> </w:t>
      </w:r>
      <w:r>
        <w:rPr/>
        <w:t>Counter</w:t>
      </w:r>
      <w:r>
        <w:rPr>
          <w:spacing w:val="-9"/>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OR.CellUA.MaxUeBufferUlData</w:t>
            </w:r>
          </w:p>
        </w:tc>
      </w:tr>
      <w:tr>
        <w:trPr>
          <w:trHeight w:val="690"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This</w:t>
            </w:r>
            <w:r>
              <w:rPr>
                <w:spacing w:val="-5"/>
                <w:sz w:val="20"/>
              </w:rPr>
              <w:t> </w:t>
            </w:r>
            <w:r>
              <w:rPr>
                <w:sz w:val="20"/>
              </w:rPr>
              <w:t>counter</w:t>
            </w:r>
            <w:r>
              <w:rPr>
                <w:spacing w:val="-6"/>
                <w:sz w:val="20"/>
              </w:rPr>
              <w:t> </w:t>
            </w:r>
            <w:r>
              <w:rPr>
                <w:sz w:val="20"/>
              </w:rPr>
              <w:t>obtains</w:t>
            </w:r>
            <w:r>
              <w:rPr>
                <w:spacing w:val="-5"/>
                <w:sz w:val="20"/>
              </w:rPr>
              <w:t> </w:t>
            </w:r>
            <w:r>
              <w:rPr>
                <w:sz w:val="20"/>
              </w:rPr>
              <w:t>the</w:t>
            </w:r>
            <w:r>
              <w:rPr>
                <w:spacing w:val="-4"/>
                <w:sz w:val="20"/>
              </w:rPr>
              <w:t> </w:t>
            </w:r>
            <w:r>
              <w:rPr>
                <w:sz w:val="20"/>
              </w:rPr>
              <w:t>number</w:t>
            </w:r>
            <w:r>
              <w:rPr>
                <w:spacing w:val="-3"/>
                <w:sz w:val="20"/>
              </w:rPr>
              <w:t> </w:t>
            </w:r>
            <w:r>
              <w:rPr>
                <w:sz w:val="20"/>
              </w:rPr>
              <w:t>of</w:t>
            </w:r>
            <w:r>
              <w:rPr>
                <w:spacing w:val="-4"/>
                <w:sz w:val="20"/>
              </w:rPr>
              <w:t> </w:t>
            </w:r>
            <w:r>
              <w:rPr>
                <w:sz w:val="20"/>
              </w:rPr>
              <w:t>UEs</w:t>
            </w:r>
            <w:r>
              <w:rPr>
                <w:spacing w:val="-5"/>
                <w:sz w:val="20"/>
              </w:rPr>
              <w:t> </w:t>
            </w:r>
            <w:r>
              <w:rPr>
                <w:sz w:val="20"/>
              </w:rPr>
              <w:t>buffering</w:t>
            </w:r>
            <w:r>
              <w:rPr>
                <w:spacing w:val="-3"/>
                <w:sz w:val="20"/>
              </w:rPr>
              <w:t> </w:t>
            </w:r>
            <w:r>
              <w:rPr>
                <w:sz w:val="20"/>
              </w:rPr>
              <w:t>UL</w:t>
            </w:r>
            <w:r>
              <w:rPr>
                <w:spacing w:val="-4"/>
                <w:sz w:val="20"/>
              </w:rPr>
              <w:t> </w:t>
            </w:r>
            <w:r>
              <w:rPr>
                <w:sz w:val="20"/>
              </w:rPr>
              <w:t>data</w:t>
            </w:r>
            <w:r>
              <w:rPr>
                <w:spacing w:val="-4"/>
                <w:sz w:val="20"/>
              </w:rPr>
              <w:t> </w:t>
            </w:r>
            <w:r>
              <w:rPr>
                <w:sz w:val="20"/>
              </w:rPr>
              <w:t>every</w:t>
            </w:r>
            <w:r>
              <w:rPr>
                <w:spacing w:val="-3"/>
                <w:sz w:val="20"/>
              </w:rPr>
              <w:t> </w:t>
            </w:r>
            <w:r>
              <w:rPr>
                <w:sz w:val="20"/>
              </w:rPr>
              <w:t>100</w:t>
            </w:r>
            <w:r>
              <w:rPr>
                <w:spacing w:val="-3"/>
                <w:sz w:val="20"/>
              </w:rPr>
              <w:t> </w:t>
            </w:r>
            <w:r>
              <w:rPr>
                <w:sz w:val="20"/>
              </w:rPr>
              <w:t>ms and provides the maximum number of each 100 ms.</w:t>
            </w:r>
          </w:p>
          <w:p>
            <w:pPr>
              <w:pStyle w:val="TableParagraph"/>
              <w:spacing w:line="210" w:lineRule="exact" w:before="1"/>
              <w:rPr>
                <w:sz w:val="20"/>
              </w:rPr>
            </w:pPr>
            <w:r>
              <w:rPr>
                <w:sz w:val="20"/>
              </w:rPr>
              <w:t>This</w:t>
            </w:r>
            <w:r>
              <w:rPr>
                <w:spacing w:val="-5"/>
                <w:sz w:val="20"/>
              </w:rPr>
              <w:t> </w:t>
            </w:r>
            <w:r>
              <w:rPr>
                <w:sz w:val="20"/>
              </w:rPr>
              <w:t>is</w:t>
            </w:r>
            <w:r>
              <w:rPr>
                <w:spacing w:val="-5"/>
                <w:sz w:val="20"/>
              </w:rPr>
              <w:t> </w:t>
            </w:r>
            <w:r>
              <w:rPr>
                <w:sz w:val="20"/>
              </w:rPr>
              <w:t>optional</w:t>
            </w:r>
            <w:r>
              <w:rPr>
                <w:spacing w:val="-3"/>
                <w:sz w:val="20"/>
              </w:rPr>
              <w:t> </w:t>
            </w:r>
            <w:r>
              <w:rPr>
                <w:sz w:val="20"/>
              </w:rPr>
              <w:t>counter</w:t>
            </w:r>
            <w:r>
              <w:rPr>
                <w:spacing w:val="-3"/>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1380" w:hRule="atLeast"/>
        </w:trPr>
        <w:tc>
          <w:tcPr>
            <w:tcW w:w="2405" w:type="dxa"/>
          </w:tcPr>
          <w:p>
            <w:pPr>
              <w:pStyle w:val="TableParagraph"/>
              <w:ind w:left="107"/>
              <w:rPr>
                <w:sz w:val="20"/>
              </w:rPr>
            </w:pPr>
            <w:r>
              <w:rPr>
                <w:spacing w:val="-2"/>
                <w:sz w:val="20"/>
              </w:rPr>
              <w:t>Condition</w:t>
            </w:r>
          </w:p>
        </w:tc>
        <w:tc>
          <w:tcPr>
            <w:tcW w:w="6097" w:type="dxa"/>
          </w:tcPr>
          <w:p>
            <w:pPr>
              <w:pStyle w:val="TableParagraph"/>
              <w:ind w:right="356"/>
              <w:rPr>
                <w:sz w:val="20"/>
              </w:rPr>
            </w:pPr>
            <w:r>
              <w:rPr>
                <w:sz w:val="20"/>
              </w:rPr>
              <w:t>Measurement</w:t>
            </w:r>
            <w:r>
              <w:rPr>
                <w:spacing w:val="-5"/>
                <w:sz w:val="20"/>
              </w:rPr>
              <w:t> </w:t>
            </w:r>
            <w:r>
              <w:rPr>
                <w:sz w:val="20"/>
              </w:rPr>
              <w:t>subcounter</w:t>
            </w:r>
            <w:r>
              <w:rPr>
                <w:spacing w:val="-4"/>
                <w:sz w:val="20"/>
              </w:rPr>
              <w:t> </w:t>
            </w:r>
            <w:r>
              <w:rPr>
                <w:sz w:val="20"/>
              </w:rPr>
              <w:t>is</w:t>
            </w:r>
            <w:r>
              <w:rPr>
                <w:spacing w:val="-5"/>
                <w:sz w:val="20"/>
              </w:rPr>
              <w:t> </w:t>
            </w:r>
            <w:r>
              <w:rPr>
                <w:sz w:val="20"/>
              </w:rPr>
              <w:t>the</w:t>
            </w:r>
            <w:r>
              <w:rPr>
                <w:spacing w:val="-5"/>
                <w:sz w:val="20"/>
              </w:rPr>
              <w:t> </w:t>
            </w:r>
            <w:r>
              <w:rPr>
                <w:sz w:val="20"/>
              </w:rPr>
              <w:t>maximum</w:t>
            </w:r>
            <w:r>
              <w:rPr>
                <w:spacing w:val="-6"/>
                <w:sz w:val="20"/>
              </w:rPr>
              <w:t> </w:t>
            </w:r>
            <w:r>
              <w:rPr>
                <w:sz w:val="20"/>
              </w:rPr>
              <w:t>number</w:t>
            </w:r>
            <w:r>
              <w:rPr>
                <w:spacing w:val="-4"/>
                <w:sz w:val="20"/>
              </w:rPr>
              <w:t> </w:t>
            </w:r>
            <w:r>
              <w:rPr>
                <w:sz w:val="20"/>
              </w:rPr>
              <w:t>of</w:t>
            </w:r>
            <w:r>
              <w:rPr>
                <w:spacing w:val="-5"/>
                <w:sz w:val="20"/>
              </w:rPr>
              <w:t> </w:t>
            </w:r>
            <w:r>
              <w:rPr>
                <w:sz w:val="20"/>
              </w:rPr>
              <w:t>x.</w:t>
            </w:r>
            <w:r>
              <w:rPr>
                <w:spacing w:val="-6"/>
                <w:sz w:val="20"/>
              </w:rPr>
              <w:t> </w:t>
            </w:r>
            <w:r>
              <w:rPr>
                <w:sz w:val="20"/>
              </w:rPr>
              <w:t>It</w:t>
            </w:r>
            <w:r>
              <w:rPr>
                <w:spacing w:val="-5"/>
                <w:sz w:val="20"/>
              </w:rPr>
              <w:t> </w:t>
            </w:r>
            <w:r>
              <w:rPr>
                <w:sz w:val="20"/>
              </w:rPr>
              <w:t>is</w:t>
            </w:r>
            <w:r>
              <w:rPr>
                <w:spacing w:val="-5"/>
                <w:sz w:val="20"/>
              </w:rPr>
              <w:t> </w:t>
            </w:r>
            <w:r>
              <w:rPr>
                <w:sz w:val="20"/>
              </w:rPr>
              <w:t>assigned with period of 100ms by the volume x,</w:t>
            </w:r>
            <w:r>
              <w:rPr>
                <w:spacing w:val="-1"/>
                <w:sz w:val="20"/>
              </w:rPr>
              <w:t> </w:t>
            </w:r>
            <w:r>
              <w:rPr>
                <w:sz w:val="20"/>
              </w:rPr>
              <w:t>if x is bigger than previously counted volume.</w:t>
            </w:r>
          </w:p>
          <w:p>
            <w:pPr>
              <w:pStyle w:val="TableParagraph"/>
              <w:spacing w:line="230" w:lineRule="exact"/>
              <w:ind w:right="210"/>
              <w:rPr>
                <w:sz w:val="20"/>
              </w:rPr>
            </w:pPr>
            <w:r>
              <w:rPr>
                <w:sz w:val="20"/>
              </w:rPr>
              <w:t>x</w:t>
            </w:r>
            <w:r>
              <w:rPr>
                <w:spacing w:val="-2"/>
                <w:sz w:val="20"/>
              </w:rPr>
              <w:t> </w:t>
            </w:r>
            <w:r>
              <w:rPr>
                <w:sz w:val="20"/>
              </w:rPr>
              <w:t>is</w:t>
            </w:r>
            <w:r>
              <w:rPr>
                <w:spacing w:val="-4"/>
                <w:sz w:val="20"/>
              </w:rPr>
              <w:t> </w:t>
            </w:r>
            <w:r>
              <w:rPr>
                <w:sz w:val="20"/>
              </w:rPr>
              <w:t>the</w:t>
            </w:r>
            <w:r>
              <w:rPr>
                <w:spacing w:val="-3"/>
                <w:sz w:val="20"/>
              </w:rPr>
              <w:t> </w:t>
            </w:r>
            <w:r>
              <w:rPr>
                <w:sz w:val="20"/>
              </w:rPr>
              <w:t>number</w:t>
            </w:r>
            <w:r>
              <w:rPr>
                <w:spacing w:val="-2"/>
                <w:sz w:val="20"/>
              </w:rPr>
              <w:t> </w:t>
            </w:r>
            <w:r>
              <w:rPr>
                <w:sz w:val="20"/>
              </w:rPr>
              <w:t>of</w:t>
            </w:r>
            <w:r>
              <w:rPr>
                <w:spacing w:val="-3"/>
                <w:sz w:val="20"/>
              </w:rPr>
              <w:t> </w:t>
            </w:r>
            <w:r>
              <w:rPr>
                <w:sz w:val="20"/>
              </w:rPr>
              <w:t>UEs</w:t>
            </w:r>
            <w:r>
              <w:rPr>
                <w:spacing w:val="-4"/>
                <w:sz w:val="20"/>
              </w:rPr>
              <w:t> </w:t>
            </w:r>
            <w:r>
              <w:rPr>
                <w:sz w:val="20"/>
              </w:rPr>
              <w:t>which</w:t>
            </w:r>
            <w:r>
              <w:rPr>
                <w:spacing w:val="-4"/>
                <w:sz w:val="20"/>
              </w:rPr>
              <w:t> </w:t>
            </w:r>
            <w:r>
              <w:rPr>
                <w:sz w:val="20"/>
              </w:rPr>
              <w:t>has</w:t>
            </w:r>
            <w:r>
              <w:rPr>
                <w:spacing w:val="-4"/>
                <w:sz w:val="20"/>
              </w:rPr>
              <w:t> </w:t>
            </w:r>
            <w:r>
              <w:rPr>
                <w:sz w:val="20"/>
              </w:rPr>
              <w:t>UL</w:t>
            </w:r>
            <w:r>
              <w:rPr>
                <w:spacing w:val="-2"/>
                <w:sz w:val="20"/>
              </w:rPr>
              <w:t> </w:t>
            </w:r>
            <w:r>
              <w:rPr>
                <w:sz w:val="20"/>
              </w:rPr>
              <w:t>data</w:t>
            </w:r>
            <w:r>
              <w:rPr>
                <w:spacing w:val="-3"/>
                <w:sz w:val="20"/>
              </w:rPr>
              <w:t> </w:t>
            </w:r>
            <w:r>
              <w:rPr>
                <w:sz w:val="20"/>
              </w:rPr>
              <w:t>with</w:t>
            </w:r>
            <w:r>
              <w:rPr>
                <w:spacing w:val="-2"/>
                <w:sz w:val="20"/>
              </w:rPr>
              <w:t> </w:t>
            </w:r>
            <w:r>
              <w:rPr>
                <w:sz w:val="20"/>
              </w:rPr>
              <w:t>subcounter.</w:t>
            </w:r>
            <w:r>
              <w:rPr>
                <w:i/>
                <w:sz w:val="20"/>
              </w:rPr>
              <w:t>Pmgroup.</w:t>
            </w:r>
            <w:r>
              <w:rPr>
                <w:i/>
                <w:spacing w:val="-2"/>
                <w:sz w:val="20"/>
              </w:rPr>
              <w:t> </w:t>
            </w:r>
            <w:r>
              <w:rPr>
                <w:sz w:val="20"/>
              </w:rPr>
              <w:t>x is and is acquired as an instantaneous value at every 100ms. Note: multiple 5QIs can be set per UE, each 5QI is counted per QoS flow.</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(U16)</w:t>
            </w:r>
          </w:p>
        </w:tc>
      </w:tr>
      <w:tr>
        <w:trPr>
          <w:trHeight w:val="137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z w:val="20"/>
              </w:rPr>
              <w:t>OR.CellUA.MaxUeBufferUlData.</w:t>
            </w:r>
            <w:r>
              <w:rPr>
                <w:i/>
                <w:sz w:val="20"/>
              </w:rPr>
              <w:t>Pmgroup</w:t>
            </w:r>
            <w:r>
              <w:rPr>
                <w:i/>
                <w:spacing w:val="-13"/>
                <w:sz w:val="20"/>
              </w:rPr>
              <w:t> </w:t>
            </w:r>
            <w:r>
              <w:rPr>
                <w:sz w:val="20"/>
              </w:rPr>
              <w:t>where</w:t>
            </w:r>
            <w:r>
              <w:rPr>
                <w:spacing w:val="-12"/>
                <w:sz w:val="20"/>
              </w:rPr>
              <w:t> </w:t>
            </w:r>
            <w:r>
              <w:rPr>
                <w:i/>
                <w:sz w:val="20"/>
              </w:rPr>
              <w:t>Pmgroup</w:t>
            </w:r>
            <w:r>
              <w:rPr>
                <w:i/>
                <w:spacing w:val="-13"/>
                <w:sz w:val="20"/>
              </w:rPr>
              <w:t> </w:t>
            </w:r>
            <w:r>
              <w:rPr>
                <w:sz w:val="20"/>
              </w:rPr>
              <w:t>is PmCountGroup number:</w:t>
            </w:r>
          </w:p>
          <w:p>
            <w:pPr>
              <w:pStyle w:val="TableParagraph"/>
              <w:spacing w:line="228" w:lineRule="exact"/>
              <w:ind w:left="208"/>
              <w:rPr>
                <w:sz w:val="20"/>
              </w:rPr>
            </w:pPr>
            <w:r>
              <w:rPr>
                <w:sz w:val="20"/>
              </w:rPr>
              <w:t>0:</w:t>
            </w:r>
            <w:r>
              <w:rPr>
                <w:spacing w:val="-2"/>
                <w:sz w:val="20"/>
              </w:rPr>
              <w:t> </w:t>
            </w:r>
            <w:r>
              <w:rPr>
                <w:spacing w:val="-5"/>
                <w:sz w:val="20"/>
              </w:rPr>
              <w:t>#0</w:t>
            </w:r>
          </w:p>
          <w:p>
            <w:pPr>
              <w:pStyle w:val="TableParagraph"/>
              <w:ind w:left="208"/>
              <w:rPr>
                <w:sz w:val="20"/>
              </w:rPr>
            </w:pPr>
            <w:r>
              <w:rPr>
                <w:sz w:val="20"/>
              </w:rPr>
              <w:t>1:</w:t>
            </w:r>
            <w:r>
              <w:rPr>
                <w:spacing w:val="-2"/>
                <w:sz w:val="20"/>
              </w:rPr>
              <w:t> </w:t>
            </w:r>
            <w:r>
              <w:rPr>
                <w:spacing w:val="-5"/>
                <w:sz w:val="20"/>
              </w:rPr>
              <w:t>#1</w:t>
            </w:r>
          </w:p>
          <w:p>
            <w:pPr>
              <w:pStyle w:val="TableParagraph"/>
              <w:spacing w:before="1"/>
              <w:ind w:left="208"/>
              <w:rPr>
                <w:sz w:val="20"/>
              </w:rPr>
            </w:pPr>
            <w:r>
              <w:rPr>
                <w:spacing w:val="-10"/>
                <w:sz w:val="20"/>
              </w:rPr>
              <w:t>…</w:t>
            </w:r>
          </w:p>
          <w:p>
            <w:pPr>
              <w:pStyle w:val="TableParagraph"/>
              <w:spacing w:line="210" w:lineRule="exact"/>
              <w:ind w:left="208"/>
              <w:rPr>
                <w:sz w:val="20"/>
              </w:rPr>
            </w:pPr>
            <w:r>
              <w:rPr>
                <w:sz w:val="20"/>
              </w:rPr>
              <w:t>19:</w:t>
            </w:r>
            <w:r>
              <w:rPr>
                <w:spacing w:val="-2"/>
                <w:sz w:val="20"/>
              </w:rPr>
              <w:t> </w:t>
            </w:r>
            <w:r>
              <w:rPr>
                <w:spacing w:val="-5"/>
                <w:sz w:val="20"/>
              </w:rPr>
              <w:t>#19</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4"/>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4</w:t>
      </w:r>
    </w:p>
    <w:p>
      <w:pPr>
        <w:pStyle w:val="BodyText"/>
        <w:spacing w:before="68"/>
      </w:pPr>
    </w:p>
    <w:p>
      <w:pPr>
        <w:pStyle w:val="Heading3"/>
        <w:numPr>
          <w:ilvl w:val="0"/>
          <w:numId w:val="180"/>
        </w:numPr>
        <w:tabs>
          <w:tab w:pos="952" w:val="left" w:leader="none"/>
        </w:tabs>
        <w:spacing w:line="240" w:lineRule="auto" w:before="1" w:after="0"/>
        <w:ind w:left="952" w:right="0" w:hanging="676"/>
        <w:jc w:val="left"/>
        <w:rPr>
          <w:rFonts w:ascii="Tahoma"/>
        </w:rPr>
      </w:pPr>
      <w:bookmarkStart w:name="A.11.5 Maximum UEs buffering DL data" w:id="651"/>
      <w:bookmarkEnd w:id="651"/>
      <w:r>
        <w:rPr>
          <w:rFonts w:ascii="Times New Roman"/>
          <w:sz w:val="20"/>
        </w:rPr>
      </w:r>
      <w:bookmarkStart w:name="_bookmark271" w:id="652"/>
      <w:bookmarkEnd w:id="652"/>
      <w:r>
        <w:rPr>
          <w:rFonts w:ascii="Times New Roman"/>
          <w:sz w:val="20"/>
        </w:rPr>
      </w:r>
      <w:r>
        <w:rPr/>
        <w:t>A.11.5</w:t>
      </w:r>
      <w:r>
        <w:rPr>
          <w:spacing w:val="-2"/>
        </w:rPr>
        <w:t> </w:t>
      </w:r>
      <w:r>
        <w:rPr>
          <w:rFonts w:ascii="Tahoma"/>
        </w:rPr>
        <w:t>Maximum</w:t>
      </w:r>
      <w:r>
        <w:rPr>
          <w:rFonts w:ascii="Tahoma"/>
          <w:spacing w:val="-5"/>
        </w:rPr>
        <w:t> </w:t>
      </w:r>
      <w:r>
        <w:rPr>
          <w:rFonts w:ascii="Tahoma"/>
        </w:rPr>
        <w:t>UEs</w:t>
      </w:r>
      <w:r>
        <w:rPr>
          <w:rFonts w:ascii="Tahoma"/>
          <w:spacing w:val="-5"/>
        </w:rPr>
        <w:t> </w:t>
      </w:r>
      <w:r>
        <w:rPr>
          <w:rFonts w:ascii="Tahoma"/>
        </w:rPr>
        <w:t>buffering</w:t>
      </w:r>
      <w:r>
        <w:rPr>
          <w:rFonts w:ascii="Tahoma"/>
          <w:spacing w:val="-5"/>
        </w:rPr>
        <w:t> </w:t>
      </w:r>
      <w:r>
        <w:rPr>
          <w:rFonts w:ascii="Tahoma"/>
        </w:rPr>
        <w:t>DL</w:t>
      </w:r>
      <w:r>
        <w:rPr>
          <w:rFonts w:ascii="Tahoma"/>
          <w:spacing w:val="-6"/>
        </w:rPr>
        <w:t> </w:t>
      </w:r>
      <w:r>
        <w:rPr>
          <w:rFonts w:ascii="Tahoma"/>
          <w:spacing w:val="-4"/>
        </w:rPr>
        <w:t>data</w:t>
      </w:r>
    </w:p>
    <w:p>
      <w:pPr>
        <w:pStyle w:val="BodyText"/>
        <w:spacing w:before="11"/>
        <w:rPr>
          <w:rFonts w:ascii="Tahoma"/>
          <w:sz w:val="24"/>
        </w:rPr>
      </w:pPr>
    </w:p>
    <w:p>
      <w:pPr>
        <w:pStyle w:val="Heading4"/>
        <w:numPr>
          <w:ilvl w:val="0"/>
          <w:numId w:val="180"/>
        </w:numPr>
        <w:tabs>
          <w:tab w:pos="952" w:val="left" w:leader="none"/>
        </w:tabs>
        <w:spacing w:line="240" w:lineRule="auto" w:before="0" w:after="0"/>
        <w:ind w:left="952" w:right="0" w:hanging="676"/>
        <w:jc w:val="left"/>
      </w:pPr>
      <w:bookmarkStart w:name="A.11.5.1 Performance Counter Table" w:id="653"/>
      <w:bookmarkEnd w:id="653"/>
      <w:r>
        <w:rPr>
          <w:rFonts w:ascii="Times New Roman"/>
          <w:sz w:val="20"/>
        </w:rPr>
      </w:r>
      <w:r>
        <w:rPr/>
        <w:t>A.11.5.1</w:t>
      </w:r>
      <w:r>
        <w:rPr>
          <w:spacing w:val="-9"/>
        </w:rPr>
        <w:t> </w:t>
      </w:r>
      <w:r>
        <w:rPr/>
        <w:t>Performance</w:t>
      </w:r>
      <w:r>
        <w:rPr>
          <w:spacing w:val="-10"/>
        </w:rPr>
        <w:t> </w:t>
      </w:r>
      <w:r>
        <w:rPr/>
        <w:t>Counter</w:t>
      </w:r>
      <w:r>
        <w:rPr>
          <w:spacing w:val="-9"/>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OR.CellUA.MaxUeBufferDlData</w:t>
            </w:r>
          </w:p>
        </w:tc>
      </w:tr>
      <w:tr>
        <w:trPr>
          <w:trHeight w:val="691"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This</w:t>
            </w:r>
            <w:r>
              <w:rPr>
                <w:spacing w:val="-5"/>
                <w:sz w:val="20"/>
              </w:rPr>
              <w:t> </w:t>
            </w:r>
            <w:r>
              <w:rPr>
                <w:sz w:val="20"/>
              </w:rPr>
              <w:t>counter</w:t>
            </w:r>
            <w:r>
              <w:rPr>
                <w:spacing w:val="-6"/>
                <w:sz w:val="20"/>
              </w:rPr>
              <w:t> </w:t>
            </w:r>
            <w:r>
              <w:rPr>
                <w:sz w:val="20"/>
              </w:rPr>
              <w:t>obtains</w:t>
            </w:r>
            <w:r>
              <w:rPr>
                <w:spacing w:val="-5"/>
                <w:sz w:val="20"/>
              </w:rPr>
              <w:t> </w:t>
            </w:r>
            <w:r>
              <w:rPr>
                <w:sz w:val="20"/>
              </w:rPr>
              <w:t>the</w:t>
            </w:r>
            <w:r>
              <w:rPr>
                <w:spacing w:val="-4"/>
                <w:sz w:val="20"/>
              </w:rPr>
              <w:t> </w:t>
            </w:r>
            <w:r>
              <w:rPr>
                <w:sz w:val="20"/>
              </w:rPr>
              <w:t>number</w:t>
            </w:r>
            <w:r>
              <w:rPr>
                <w:spacing w:val="-3"/>
                <w:sz w:val="20"/>
              </w:rPr>
              <w:t> </w:t>
            </w:r>
            <w:r>
              <w:rPr>
                <w:sz w:val="20"/>
              </w:rPr>
              <w:t>of</w:t>
            </w:r>
            <w:r>
              <w:rPr>
                <w:spacing w:val="-4"/>
                <w:sz w:val="20"/>
              </w:rPr>
              <w:t> </w:t>
            </w:r>
            <w:r>
              <w:rPr>
                <w:sz w:val="20"/>
              </w:rPr>
              <w:t>UEs</w:t>
            </w:r>
            <w:r>
              <w:rPr>
                <w:spacing w:val="-5"/>
                <w:sz w:val="20"/>
              </w:rPr>
              <w:t> </w:t>
            </w:r>
            <w:r>
              <w:rPr>
                <w:sz w:val="20"/>
              </w:rPr>
              <w:t>buffering</w:t>
            </w:r>
            <w:r>
              <w:rPr>
                <w:spacing w:val="-3"/>
                <w:sz w:val="20"/>
              </w:rPr>
              <w:t> </w:t>
            </w:r>
            <w:r>
              <w:rPr>
                <w:sz w:val="20"/>
              </w:rPr>
              <w:t>DL</w:t>
            </w:r>
            <w:r>
              <w:rPr>
                <w:spacing w:val="-4"/>
                <w:sz w:val="20"/>
              </w:rPr>
              <w:t> </w:t>
            </w:r>
            <w:r>
              <w:rPr>
                <w:sz w:val="20"/>
              </w:rPr>
              <w:t>data</w:t>
            </w:r>
            <w:r>
              <w:rPr>
                <w:spacing w:val="-4"/>
                <w:sz w:val="20"/>
              </w:rPr>
              <w:t> </w:t>
            </w:r>
            <w:r>
              <w:rPr>
                <w:sz w:val="20"/>
              </w:rPr>
              <w:t>every</w:t>
            </w:r>
            <w:r>
              <w:rPr>
                <w:spacing w:val="-3"/>
                <w:sz w:val="20"/>
              </w:rPr>
              <w:t> </w:t>
            </w:r>
            <w:r>
              <w:rPr>
                <w:sz w:val="20"/>
              </w:rPr>
              <w:t>100</w:t>
            </w:r>
            <w:r>
              <w:rPr>
                <w:spacing w:val="-3"/>
                <w:sz w:val="20"/>
              </w:rPr>
              <w:t> </w:t>
            </w:r>
            <w:r>
              <w:rPr>
                <w:sz w:val="20"/>
              </w:rPr>
              <w:t>ms and provides the maximum number of each 100 ms.</w:t>
            </w:r>
          </w:p>
          <w:p>
            <w:pPr>
              <w:pStyle w:val="TableParagraph"/>
              <w:spacing w:line="210" w:lineRule="exact" w:before="1"/>
              <w:rPr>
                <w:sz w:val="20"/>
              </w:rPr>
            </w:pPr>
            <w:r>
              <w:rPr>
                <w:sz w:val="20"/>
              </w:rPr>
              <w:t>This</w:t>
            </w:r>
            <w:r>
              <w:rPr>
                <w:spacing w:val="-5"/>
                <w:sz w:val="20"/>
              </w:rPr>
              <w:t> </w:t>
            </w:r>
            <w:r>
              <w:rPr>
                <w:sz w:val="20"/>
              </w:rPr>
              <w:t>is</w:t>
            </w:r>
            <w:r>
              <w:rPr>
                <w:spacing w:val="-5"/>
                <w:sz w:val="20"/>
              </w:rPr>
              <w:t> </w:t>
            </w:r>
            <w:r>
              <w:rPr>
                <w:sz w:val="20"/>
              </w:rPr>
              <w:t>optional</w:t>
            </w:r>
            <w:r>
              <w:rPr>
                <w:spacing w:val="-3"/>
                <w:sz w:val="20"/>
              </w:rPr>
              <w:t> </w:t>
            </w:r>
            <w:r>
              <w:rPr>
                <w:sz w:val="20"/>
              </w:rPr>
              <w:t>counter</w:t>
            </w:r>
            <w:r>
              <w:rPr>
                <w:spacing w:val="-3"/>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688" w:hRule="atLeast"/>
        </w:trPr>
        <w:tc>
          <w:tcPr>
            <w:tcW w:w="2405" w:type="dxa"/>
          </w:tcPr>
          <w:p>
            <w:pPr>
              <w:pStyle w:val="TableParagraph"/>
              <w:ind w:left="107"/>
              <w:rPr>
                <w:sz w:val="20"/>
              </w:rPr>
            </w:pPr>
            <w:r>
              <w:rPr>
                <w:spacing w:val="-2"/>
                <w:sz w:val="20"/>
              </w:rPr>
              <w:t>Condition</w:t>
            </w:r>
          </w:p>
        </w:tc>
        <w:tc>
          <w:tcPr>
            <w:tcW w:w="6097" w:type="dxa"/>
          </w:tcPr>
          <w:p>
            <w:pPr>
              <w:pStyle w:val="TableParagraph"/>
              <w:ind w:right="356"/>
              <w:rPr>
                <w:sz w:val="20"/>
              </w:rPr>
            </w:pPr>
            <w:r>
              <w:rPr>
                <w:sz w:val="20"/>
              </w:rPr>
              <w:t>Measurement</w:t>
            </w:r>
            <w:r>
              <w:rPr>
                <w:spacing w:val="-5"/>
                <w:sz w:val="20"/>
              </w:rPr>
              <w:t> </w:t>
            </w:r>
            <w:r>
              <w:rPr>
                <w:sz w:val="20"/>
              </w:rPr>
              <w:t>subcounter</w:t>
            </w:r>
            <w:r>
              <w:rPr>
                <w:spacing w:val="-4"/>
                <w:sz w:val="20"/>
              </w:rPr>
              <w:t> </w:t>
            </w:r>
            <w:r>
              <w:rPr>
                <w:sz w:val="20"/>
              </w:rPr>
              <w:t>is</w:t>
            </w:r>
            <w:r>
              <w:rPr>
                <w:spacing w:val="-5"/>
                <w:sz w:val="20"/>
              </w:rPr>
              <w:t> </w:t>
            </w:r>
            <w:r>
              <w:rPr>
                <w:sz w:val="20"/>
              </w:rPr>
              <w:t>the</w:t>
            </w:r>
            <w:r>
              <w:rPr>
                <w:spacing w:val="-5"/>
                <w:sz w:val="20"/>
              </w:rPr>
              <w:t> </w:t>
            </w:r>
            <w:r>
              <w:rPr>
                <w:sz w:val="20"/>
              </w:rPr>
              <w:t>maximum</w:t>
            </w:r>
            <w:r>
              <w:rPr>
                <w:spacing w:val="-6"/>
                <w:sz w:val="20"/>
              </w:rPr>
              <w:t> </w:t>
            </w:r>
            <w:r>
              <w:rPr>
                <w:sz w:val="20"/>
              </w:rPr>
              <w:t>number</w:t>
            </w:r>
            <w:r>
              <w:rPr>
                <w:spacing w:val="-4"/>
                <w:sz w:val="20"/>
              </w:rPr>
              <w:t> </w:t>
            </w:r>
            <w:r>
              <w:rPr>
                <w:sz w:val="20"/>
              </w:rPr>
              <w:t>of</w:t>
            </w:r>
            <w:r>
              <w:rPr>
                <w:spacing w:val="-5"/>
                <w:sz w:val="20"/>
              </w:rPr>
              <w:t> </w:t>
            </w:r>
            <w:r>
              <w:rPr>
                <w:sz w:val="20"/>
              </w:rPr>
              <w:t>x.</w:t>
            </w:r>
            <w:r>
              <w:rPr>
                <w:spacing w:val="-6"/>
                <w:sz w:val="20"/>
              </w:rPr>
              <w:t> </w:t>
            </w:r>
            <w:r>
              <w:rPr>
                <w:sz w:val="20"/>
              </w:rPr>
              <w:t>It</w:t>
            </w:r>
            <w:r>
              <w:rPr>
                <w:spacing w:val="-5"/>
                <w:sz w:val="20"/>
              </w:rPr>
              <w:t> </w:t>
            </w:r>
            <w:r>
              <w:rPr>
                <w:sz w:val="20"/>
              </w:rPr>
              <w:t>is</w:t>
            </w:r>
            <w:r>
              <w:rPr>
                <w:spacing w:val="-5"/>
                <w:sz w:val="20"/>
              </w:rPr>
              <w:t> </w:t>
            </w:r>
            <w:r>
              <w:rPr>
                <w:sz w:val="20"/>
              </w:rPr>
              <w:t>assigned with period of 100ms by the volume x,</w:t>
            </w:r>
            <w:r>
              <w:rPr>
                <w:spacing w:val="-1"/>
                <w:sz w:val="20"/>
              </w:rPr>
              <w:t> </w:t>
            </w:r>
            <w:r>
              <w:rPr>
                <w:sz w:val="20"/>
              </w:rPr>
              <w:t>if x is bigger than previously</w:t>
            </w:r>
          </w:p>
          <w:p>
            <w:pPr>
              <w:pStyle w:val="TableParagraph"/>
              <w:spacing w:line="208" w:lineRule="exact"/>
              <w:rPr>
                <w:sz w:val="20"/>
              </w:rPr>
            </w:pPr>
            <w:r>
              <w:rPr>
                <w:sz w:val="20"/>
              </w:rPr>
              <w:t>counted</w:t>
            </w:r>
            <w:r>
              <w:rPr>
                <w:spacing w:val="-5"/>
                <w:sz w:val="20"/>
              </w:rPr>
              <w:t> </w:t>
            </w:r>
            <w:r>
              <w:rPr>
                <w:spacing w:val="-2"/>
                <w:sz w:val="20"/>
              </w:rPr>
              <w:t>volume.</w:t>
            </w:r>
          </w:p>
        </w:tc>
      </w:tr>
    </w:tbl>
    <w:p>
      <w:pPr>
        <w:spacing w:after="0" w:line="208" w:lineRule="exact"/>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688" w:hRule="atLeast"/>
        </w:trPr>
        <w:tc>
          <w:tcPr>
            <w:tcW w:w="2405" w:type="dxa"/>
          </w:tcPr>
          <w:p>
            <w:pPr>
              <w:pStyle w:val="TableParagraph"/>
              <w:ind w:left="0"/>
              <w:rPr>
                <w:sz w:val="20"/>
              </w:rPr>
            </w:pPr>
          </w:p>
        </w:tc>
        <w:tc>
          <w:tcPr>
            <w:tcW w:w="6097" w:type="dxa"/>
          </w:tcPr>
          <w:p>
            <w:pPr>
              <w:pStyle w:val="TableParagraph"/>
              <w:rPr>
                <w:sz w:val="20"/>
              </w:rPr>
            </w:pPr>
            <w:r>
              <w:rPr>
                <w:sz w:val="20"/>
              </w:rPr>
              <w:t>x</w:t>
            </w:r>
            <w:r>
              <w:rPr>
                <w:spacing w:val="-3"/>
                <w:sz w:val="20"/>
              </w:rPr>
              <w:t> </w:t>
            </w:r>
            <w:r>
              <w:rPr>
                <w:sz w:val="20"/>
              </w:rPr>
              <w:t>is</w:t>
            </w:r>
            <w:r>
              <w:rPr>
                <w:spacing w:val="-4"/>
                <w:sz w:val="20"/>
              </w:rPr>
              <w:t> </w:t>
            </w:r>
            <w:r>
              <w:rPr>
                <w:sz w:val="20"/>
              </w:rPr>
              <w:t>the</w:t>
            </w:r>
            <w:r>
              <w:rPr>
                <w:spacing w:val="-4"/>
                <w:sz w:val="20"/>
              </w:rPr>
              <w:t> </w:t>
            </w:r>
            <w:r>
              <w:rPr>
                <w:sz w:val="20"/>
              </w:rPr>
              <w:t>number</w:t>
            </w:r>
            <w:r>
              <w:rPr>
                <w:spacing w:val="-2"/>
                <w:sz w:val="20"/>
              </w:rPr>
              <w:t> </w:t>
            </w:r>
            <w:r>
              <w:rPr>
                <w:sz w:val="20"/>
              </w:rPr>
              <w:t>of</w:t>
            </w:r>
            <w:r>
              <w:rPr>
                <w:spacing w:val="-3"/>
                <w:sz w:val="20"/>
              </w:rPr>
              <w:t> </w:t>
            </w:r>
            <w:r>
              <w:rPr>
                <w:sz w:val="20"/>
              </w:rPr>
              <w:t>UEs</w:t>
            </w:r>
            <w:r>
              <w:rPr>
                <w:spacing w:val="-5"/>
                <w:sz w:val="20"/>
              </w:rPr>
              <w:t> </w:t>
            </w:r>
            <w:r>
              <w:rPr>
                <w:sz w:val="20"/>
              </w:rPr>
              <w:t>which</w:t>
            </w:r>
            <w:r>
              <w:rPr>
                <w:spacing w:val="-4"/>
                <w:sz w:val="20"/>
              </w:rPr>
              <w:t> </w:t>
            </w:r>
            <w:r>
              <w:rPr>
                <w:sz w:val="20"/>
              </w:rPr>
              <w:t>has</w:t>
            </w:r>
            <w:r>
              <w:rPr>
                <w:spacing w:val="-4"/>
                <w:sz w:val="20"/>
              </w:rPr>
              <w:t> </w:t>
            </w:r>
            <w:r>
              <w:rPr>
                <w:sz w:val="20"/>
              </w:rPr>
              <w:t>DL</w:t>
            </w:r>
            <w:r>
              <w:rPr>
                <w:spacing w:val="-3"/>
                <w:sz w:val="20"/>
              </w:rPr>
              <w:t> </w:t>
            </w:r>
            <w:r>
              <w:rPr>
                <w:sz w:val="20"/>
              </w:rPr>
              <w:t>data</w:t>
            </w:r>
            <w:r>
              <w:rPr>
                <w:spacing w:val="-3"/>
                <w:sz w:val="20"/>
              </w:rPr>
              <w:t> </w:t>
            </w:r>
            <w:r>
              <w:rPr>
                <w:sz w:val="20"/>
              </w:rPr>
              <w:t>with</w:t>
            </w:r>
            <w:r>
              <w:rPr>
                <w:spacing w:val="-2"/>
                <w:sz w:val="20"/>
              </w:rPr>
              <w:t> </w:t>
            </w:r>
            <w:r>
              <w:rPr>
                <w:sz w:val="20"/>
              </w:rPr>
              <w:t>subcounter.</w:t>
            </w:r>
            <w:r>
              <w:rPr>
                <w:i/>
                <w:sz w:val="20"/>
              </w:rPr>
              <w:t>Pmgroup.</w:t>
            </w:r>
            <w:r>
              <w:rPr>
                <w:i/>
                <w:spacing w:val="-2"/>
                <w:sz w:val="20"/>
              </w:rPr>
              <w:t> </w:t>
            </w:r>
            <w:r>
              <w:rPr>
                <w:spacing w:val="-10"/>
                <w:sz w:val="20"/>
              </w:rPr>
              <w:t>x</w:t>
            </w:r>
          </w:p>
          <w:p>
            <w:pPr>
              <w:pStyle w:val="TableParagraph"/>
              <w:spacing w:line="228" w:lineRule="exact"/>
              <w:ind w:right="356"/>
              <w:rPr>
                <w:sz w:val="20"/>
              </w:rPr>
            </w:pPr>
            <w:r>
              <w:rPr>
                <w:sz w:val="20"/>
              </w:rPr>
              <w:t>is</w:t>
            </w:r>
            <w:r>
              <w:rPr>
                <w:spacing w:val="-5"/>
                <w:sz w:val="20"/>
              </w:rPr>
              <w:t> </w:t>
            </w:r>
            <w:r>
              <w:rPr>
                <w:sz w:val="20"/>
              </w:rPr>
              <w:t>acquired</w:t>
            </w:r>
            <w:r>
              <w:rPr>
                <w:spacing w:val="-4"/>
                <w:sz w:val="20"/>
              </w:rPr>
              <w:t> </w:t>
            </w:r>
            <w:r>
              <w:rPr>
                <w:sz w:val="20"/>
              </w:rPr>
              <w:t>as</w:t>
            </w:r>
            <w:r>
              <w:rPr>
                <w:spacing w:val="-5"/>
                <w:sz w:val="20"/>
              </w:rPr>
              <w:t> </w:t>
            </w:r>
            <w:r>
              <w:rPr>
                <w:sz w:val="20"/>
              </w:rPr>
              <w:t>an</w:t>
            </w:r>
            <w:r>
              <w:rPr>
                <w:spacing w:val="-4"/>
                <w:sz w:val="20"/>
              </w:rPr>
              <w:t> </w:t>
            </w:r>
            <w:r>
              <w:rPr>
                <w:sz w:val="20"/>
              </w:rPr>
              <w:t>instantaneous</w:t>
            </w:r>
            <w:r>
              <w:rPr>
                <w:spacing w:val="-5"/>
                <w:sz w:val="20"/>
              </w:rPr>
              <w:t> </w:t>
            </w:r>
            <w:r>
              <w:rPr>
                <w:sz w:val="20"/>
              </w:rPr>
              <w:t>value</w:t>
            </w:r>
            <w:r>
              <w:rPr>
                <w:spacing w:val="-5"/>
                <w:sz w:val="20"/>
              </w:rPr>
              <w:t> </w:t>
            </w:r>
            <w:r>
              <w:rPr>
                <w:sz w:val="20"/>
              </w:rPr>
              <w:t>at</w:t>
            </w:r>
            <w:r>
              <w:rPr>
                <w:spacing w:val="-5"/>
                <w:sz w:val="20"/>
              </w:rPr>
              <w:t> </w:t>
            </w:r>
            <w:r>
              <w:rPr>
                <w:sz w:val="20"/>
              </w:rPr>
              <w:t>every</w:t>
            </w:r>
            <w:r>
              <w:rPr>
                <w:spacing w:val="-5"/>
                <w:sz w:val="20"/>
              </w:rPr>
              <w:t> </w:t>
            </w:r>
            <w:r>
              <w:rPr>
                <w:sz w:val="20"/>
              </w:rPr>
              <w:t>100ms. Note:</w:t>
            </w:r>
            <w:r>
              <w:rPr>
                <w:spacing w:val="-6"/>
                <w:sz w:val="20"/>
              </w:rPr>
              <w:t> </w:t>
            </w:r>
            <w:r>
              <w:rPr>
                <w:sz w:val="20"/>
              </w:rPr>
              <w:t>multiple 5QIs can be set per UE, each 5QI is counted per QoS flow.</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(U16)</w:t>
            </w:r>
          </w:p>
        </w:tc>
      </w:tr>
      <w:tr>
        <w:trPr>
          <w:trHeight w:val="1382"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z w:val="20"/>
              </w:rPr>
              <w:t>OR.CellUA.MaxUeBufferDlData.</w:t>
            </w:r>
            <w:r>
              <w:rPr>
                <w:i/>
                <w:sz w:val="20"/>
              </w:rPr>
              <w:t>Pmgroup</w:t>
            </w:r>
            <w:r>
              <w:rPr>
                <w:i/>
                <w:spacing w:val="-13"/>
                <w:sz w:val="20"/>
              </w:rPr>
              <w:t> </w:t>
            </w:r>
            <w:r>
              <w:rPr>
                <w:sz w:val="20"/>
              </w:rPr>
              <w:t>where</w:t>
            </w:r>
            <w:r>
              <w:rPr>
                <w:spacing w:val="-12"/>
                <w:sz w:val="20"/>
              </w:rPr>
              <w:t> </w:t>
            </w:r>
            <w:r>
              <w:rPr>
                <w:i/>
                <w:sz w:val="20"/>
              </w:rPr>
              <w:t>Pmgroup</w:t>
            </w:r>
            <w:r>
              <w:rPr>
                <w:i/>
                <w:spacing w:val="-13"/>
                <w:sz w:val="20"/>
              </w:rPr>
              <w:t> </w:t>
            </w:r>
            <w:r>
              <w:rPr>
                <w:sz w:val="20"/>
              </w:rPr>
              <w:t>is PmCountGroup number:</w:t>
            </w:r>
          </w:p>
          <w:p>
            <w:pPr>
              <w:pStyle w:val="TableParagraph"/>
              <w:spacing w:before="1"/>
              <w:ind w:left="208"/>
              <w:rPr>
                <w:sz w:val="20"/>
              </w:rPr>
            </w:pPr>
            <w:r>
              <w:rPr>
                <w:sz w:val="20"/>
              </w:rPr>
              <w:t>0:</w:t>
            </w:r>
            <w:r>
              <w:rPr>
                <w:spacing w:val="-2"/>
                <w:sz w:val="20"/>
              </w:rPr>
              <w:t> </w:t>
            </w:r>
            <w:r>
              <w:rPr>
                <w:spacing w:val="-5"/>
                <w:sz w:val="20"/>
              </w:rPr>
              <w:t>#0</w:t>
            </w:r>
          </w:p>
          <w:p>
            <w:pPr>
              <w:pStyle w:val="TableParagraph"/>
              <w:ind w:left="208"/>
              <w:rPr>
                <w:sz w:val="20"/>
              </w:rPr>
            </w:pPr>
            <w:r>
              <w:rPr>
                <w:sz w:val="20"/>
              </w:rPr>
              <w:t>1:</w:t>
            </w:r>
            <w:r>
              <w:rPr>
                <w:spacing w:val="-2"/>
                <w:sz w:val="20"/>
              </w:rPr>
              <w:t> </w:t>
            </w:r>
            <w:r>
              <w:rPr>
                <w:spacing w:val="-5"/>
                <w:sz w:val="20"/>
              </w:rPr>
              <w:t>#1</w:t>
            </w:r>
          </w:p>
          <w:p>
            <w:pPr>
              <w:pStyle w:val="TableParagraph"/>
              <w:spacing w:before="1"/>
              <w:ind w:left="208"/>
              <w:rPr>
                <w:sz w:val="20"/>
              </w:rPr>
            </w:pPr>
            <w:r>
              <w:rPr>
                <w:spacing w:val="-10"/>
                <w:sz w:val="20"/>
              </w:rPr>
              <w:t>…</w:t>
            </w:r>
          </w:p>
          <w:p>
            <w:pPr>
              <w:pStyle w:val="TableParagraph"/>
              <w:spacing w:line="210" w:lineRule="exact"/>
              <w:ind w:left="208"/>
              <w:rPr>
                <w:sz w:val="20"/>
              </w:rPr>
            </w:pPr>
            <w:r>
              <w:rPr>
                <w:sz w:val="20"/>
              </w:rPr>
              <w:t>19:</w:t>
            </w:r>
            <w:r>
              <w:rPr>
                <w:spacing w:val="-2"/>
                <w:sz w:val="20"/>
              </w:rPr>
              <w:t> </w:t>
            </w:r>
            <w:r>
              <w:rPr>
                <w:spacing w:val="-5"/>
                <w:sz w:val="20"/>
              </w:rPr>
              <w:t>#19</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09"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4"/>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1</w:t>
      </w:r>
    </w:p>
    <w:p>
      <w:pPr>
        <w:pStyle w:val="BodyText"/>
        <w:spacing w:before="71"/>
      </w:pPr>
    </w:p>
    <w:p>
      <w:pPr>
        <w:pStyle w:val="Heading3"/>
        <w:numPr>
          <w:ilvl w:val="0"/>
          <w:numId w:val="181"/>
        </w:numPr>
        <w:tabs>
          <w:tab w:pos="952" w:val="left" w:leader="none"/>
        </w:tabs>
        <w:spacing w:line="240" w:lineRule="auto" w:before="0" w:after="0"/>
        <w:ind w:left="952" w:right="0" w:hanging="676"/>
        <w:jc w:val="left"/>
        <w:rPr>
          <w:rFonts w:ascii="Tahoma"/>
        </w:rPr>
      </w:pPr>
      <w:bookmarkStart w:name="A.11.6 Multiplexed transmissions of PUSC" w:id="654"/>
      <w:bookmarkEnd w:id="654"/>
      <w:r>
        <w:rPr>
          <w:rFonts w:ascii="Times New Roman"/>
          <w:sz w:val="20"/>
        </w:rPr>
      </w:r>
      <w:bookmarkStart w:name="_bookmark272" w:id="655"/>
      <w:bookmarkEnd w:id="655"/>
      <w:r>
        <w:rPr>
          <w:rFonts w:ascii="Times New Roman"/>
          <w:sz w:val="20"/>
        </w:rPr>
      </w:r>
      <w:r>
        <w:rPr/>
        <w:t>A.11.6</w:t>
      </w:r>
      <w:r>
        <w:rPr>
          <w:spacing w:val="-7"/>
        </w:rPr>
        <w:t> </w:t>
      </w:r>
      <w:r>
        <w:rPr>
          <w:rFonts w:ascii="Tahoma"/>
        </w:rPr>
        <w:t>Multiplexed</w:t>
      </w:r>
      <w:r>
        <w:rPr>
          <w:rFonts w:ascii="Tahoma"/>
          <w:spacing w:val="-7"/>
        </w:rPr>
        <w:t> </w:t>
      </w:r>
      <w:r>
        <w:rPr>
          <w:rFonts w:ascii="Tahoma"/>
        </w:rPr>
        <w:t>transmissions</w:t>
      </w:r>
      <w:r>
        <w:rPr>
          <w:rFonts w:ascii="Tahoma"/>
          <w:spacing w:val="-9"/>
        </w:rPr>
        <w:t> </w:t>
      </w:r>
      <w:r>
        <w:rPr>
          <w:rFonts w:ascii="Tahoma"/>
        </w:rPr>
        <w:t>of</w:t>
      </w:r>
      <w:r>
        <w:rPr>
          <w:rFonts w:ascii="Tahoma"/>
          <w:spacing w:val="-8"/>
        </w:rPr>
        <w:t> </w:t>
      </w:r>
      <w:r>
        <w:rPr>
          <w:rFonts w:ascii="Tahoma"/>
          <w:spacing w:val="-2"/>
        </w:rPr>
        <w:t>PUSCH</w:t>
      </w:r>
    </w:p>
    <w:p>
      <w:pPr>
        <w:pStyle w:val="BodyText"/>
        <w:spacing w:before="11"/>
        <w:rPr>
          <w:rFonts w:ascii="Tahoma"/>
          <w:sz w:val="24"/>
        </w:rPr>
      </w:pPr>
    </w:p>
    <w:p>
      <w:pPr>
        <w:pStyle w:val="Heading4"/>
        <w:numPr>
          <w:ilvl w:val="0"/>
          <w:numId w:val="181"/>
        </w:numPr>
        <w:tabs>
          <w:tab w:pos="952" w:val="left" w:leader="none"/>
        </w:tabs>
        <w:spacing w:line="240" w:lineRule="auto" w:before="0" w:after="0"/>
        <w:ind w:left="952" w:right="0" w:hanging="676"/>
        <w:jc w:val="left"/>
      </w:pPr>
      <w:bookmarkStart w:name="A.11.6.1 Performance Counter Table" w:id="656"/>
      <w:bookmarkEnd w:id="656"/>
      <w:r>
        <w:rPr>
          <w:rFonts w:ascii="Times New Roman"/>
          <w:sz w:val="20"/>
        </w:rPr>
      </w:r>
      <w:r>
        <w:rPr/>
        <w:t>A.11.6.1</w:t>
      </w:r>
      <w:r>
        <w:rPr>
          <w:spacing w:val="-9"/>
        </w:rPr>
        <w:t> </w:t>
      </w:r>
      <w:r>
        <w:rPr/>
        <w:t>Performance</w:t>
      </w:r>
      <w:r>
        <w:rPr>
          <w:spacing w:val="-10"/>
        </w:rPr>
        <w:t> </w:t>
      </w:r>
      <w:r>
        <w:rPr/>
        <w:t>Counter</w:t>
      </w:r>
      <w:r>
        <w:rPr>
          <w:spacing w:val="-9"/>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OR.CellUA.MultiplexTxPusch</w:t>
            </w:r>
          </w:p>
        </w:tc>
      </w:tr>
      <w:tr>
        <w:trPr>
          <w:trHeight w:val="688"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This</w:t>
            </w:r>
            <w:r>
              <w:rPr>
                <w:spacing w:val="-6"/>
                <w:sz w:val="20"/>
              </w:rPr>
              <w:t> </w:t>
            </w:r>
            <w:r>
              <w:rPr>
                <w:sz w:val="20"/>
              </w:rPr>
              <w:t>counter</w:t>
            </w:r>
            <w:r>
              <w:rPr>
                <w:spacing w:val="-7"/>
                <w:sz w:val="20"/>
              </w:rPr>
              <w:t> </w:t>
            </w:r>
            <w:r>
              <w:rPr>
                <w:sz w:val="20"/>
              </w:rPr>
              <w:t>provides</w:t>
            </w:r>
            <w:r>
              <w:rPr>
                <w:spacing w:val="-6"/>
                <w:sz w:val="20"/>
              </w:rPr>
              <w:t> </w:t>
            </w:r>
            <w:r>
              <w:rPr>
                <w:sz w:val="20"/>
              </w:rPr>
              <w:t>the</w:t>
            </w:r>
            <w:r>
              <w:rPr>
                <w:spacing w:val="-6"/>
                <w:sz w:val="20"/>
              </w:rPr>
              <w:t> </w:t>
            </w:r>
            <w:r>
              <w:rPr>
                <w:sz w:val="20"/>
              </w:rPr>
              <w:t>accumulated</w:t>
            </w:r>
            <w:r>
              <w:rPr>
                <w:spacing w:val="-5"/>
                <w:sz w:val="20"/>
              </w:rPr>
              <w:t> </w:t>
            </w:r>
            <w:r>
              <w:rPr>
                <w:sz w:val="20"/>
              </w:rPr>
              <w:t>number</w:t>
            </w:r>
            <w:r>
              <w:rPr>
                <w:spacing w:val="-6"/>
                <w:sz w:val="20"/>
              </w:rPr>
              <w:t> </w:t>
            </w:r>
            <w:r>
              <w:rPr>
                <w:sz w:val="20"/>
              </w:rPr>
              <w:t>of</w:t>
            </w:r>
            <w:r>
              <w:rPr>
                <w:spacing w:val="-6"/>
                <w:sz w:val="20"/>
              </w:rPr>
              <w:t> </w:t>
            </w:r>
            <w:r>
              <w:rPr>
                <w:sz w:val="20"/>
              </w:rPr>
              <w:t>the</w:t>
            </w:r>
            <w:r>
              <w:rPr>
                <w:spacing w:val="-7"/>
                <w:sz w:val="20"/>
              </w:rPr>
              <w:t> </w:t>
            </w:r>
            <w:r>
              <w:rPr>
                <w:sz w:val="20"/>
              </w:rPr>
              <w:t>multiplication number of PUSCH.</w:t>
            </w:r>
          </w:p>
          <w:p>
            <w:pPr>
              <w:pStyle w:val="TableParagraph"/>
              <w:spacing w:line="208" w:lineRule="exact"/>
              <w:rPr>
                <w:sz w:val="20"/>
              </w:rPr>
            </w:pPr>
            <w:r>
              <w:rPr>
                <w:sz w:val="20"/>
              </w:rPr>
              <w:t>This</w:t>
            </w:r>
            <w:r>
              <w:rPr>
                <w:spacing w:val="-5"/>
                <w:sz w:val="20"/>
              </w:rPr>
              <w:t> </w:t>
            </w:r>
            <w:r>
              <w:rPr>
                <w:sz w:val="20"/>
              </w:rPr>
              <w:t>is</w:t>
            </w:r>
            <w:r>
              <w:rPr>
                <w:spacing w:val="-4"/>
                <w:sz w:val="20"/>
              </w:rPr>
              <w:t> </w:t>
            </w:r>
            <w:r>
              <w:rPr>
                <w:sz w:val="20"/>
              </w:rPr>
              <w:t>optional</w:t>
            </w:r>
            <w:r>
              <w:rPr>
                <w:spacing w:val="-4"/>
                <w:sz w:val="20"/>
              </w:rPr>
              <w:t> </w:t>
            </w:r>
            <w:r>
              <w:rPr>
                <w:sz w:val="20"/>
              </w:rPr>
              <w:t>counter</w:t>
            </w:r>
            <w:r>
              <w:rPr>
                <w:spacing w:val="-3"/>
                <w:sz w:val="20"/>
              </w:rPr>
              <w:t> </w:t>
            </w:r>
            <w:r>
              <w:rPr>
                <w:sz w:val="20"/>
              </w:rPr>
              <w:t>for</w:t>
            </w:r>
            <w:r>
              <w:rPr>
                <w:spacing w:val="-4"/>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690" w:hRule="atLeast"/>
        </w:trPr>
        <w:tc>
          <w:tcPr>
            <w:tcW w:w="2405" w:type="dxa"/>
          </w:tcPr>
          <w:p>
            <w:pPr>
              <w:pStyle w:val="TableParagraph"/>
              <w:ind w:left="107"/>
              <w:rPr>
                <w:sz w:val="20"/>
              </w:rPr>
            </w:pPr>
            <w:r>
              <w:rPr>
                <w:spacing w:val="-2"/>
                <w:sz w:val="20"/>
              </w:rPr>
              <w:t>Condition</w:t>
            </w:r>
          </w:p>
        </w:tc>
        <w:tc>
          <w:tcPr>
            <w:tcW w:w="6097" w:type="dxa"/>
          </w:tcPr>
          <w:p>
            <w:pPr>
              <w:pStyle w:val="TableParagraph"/>
              <w:spacing w:line="230" w:lineRule="atLeast"/>
              <w:ind w:right="210"/>
              <w:rPr>
                <w:sz w:val="20"/>
              </w:rPr>
            </w:pPr>
            <w:r>
              <w:rPr>
                <w:sz w:val="20"/>
              </w:rPr>
              <w:t>Measurement subcounter is incremented by 1 at every slot in which PDSCH</w:t>
            </w:r>
            <w:r>
              <w:rPr>
                <w:spacing w:val="-5"/>
                <w:sz w:val="20"/>
              </w:rPr>
              <w:t> </w:t>
            </w:r>
            <w:r>
              <w:rPr>
                <w:sz w:val="20"/>
              </w:rPr>
              <w:t>is</w:t>
            </w:r>
            <w:r>
              <w:rPr>
                <w:spacing w:val="-6"/>
                <w:sz w:val="20"/>
              </w:rPr>
              <w:t> </w:t>
            </w:r>
            <w:r>
              <w:rPr>
                <w:sz w:val="20"/>
              </w:rPr>
              <w:t>recieved</w:t>
            </w:r>
            <w:r>
              <w:rPr>
                <w:spacing w:val="-5"/>
                <w:sz w:val="20"/>
              </w:rPr>
              <w:t> </w:t>
            </w:r>
            <w:r>
              <w:rPr>
                <w:sz w:val="20"/>
              </w:rPr>
              <w:t>when</w:t>
            </w:r>
            <w:r>
              <w:rPr>
                <w:spacing w:val="-5"/>
                <w:sz w:val="20"/>
              </w:rPr>
              <w:t> </w:t>
            </w:r>
            <w:r>
              <w:rPr>
                <w:sz w:val="20"/>
              </w:rPr>
              <w:t>the</w:t>
            </w:r>
            <w:r>
              <w:rPr>
                <w:spacing w:val="-7"/>
                <w:sz w:val="20"/>
              </w:rPr>
              <w:t> </w:t>
            </w:r>
            <w:r>
              <w:rPr>
                <w:sz w:val="20"/>
              </w:rPr>
              <w:t>multiplexed</w:t>
            </w:r>
            <w:r>
              <w:rPr>
                <w:spacing w:val="-5"/>
                <w:sz w:val="20"/>
              </w:rPr>
              <w:t> </w:t>
            </w:r>
            <w:r>
              <w:rPr>
                <w:sz w:val="20"/>
              </w:rPr>
              <w:t>number</w:t>
            </w:r>
            <w:r>
              <w:rPr>
                <w:spacing w:val="-6"/>
                <w:sz w:val="20"/>
              </w:rPr>
              <w:t> </w:t>
            </w:r>
            <w:r>
              <w:rPr>
                <w:sz w:val="20"/>
              </w:rPr>
              <w:t>in</w:t>
            </w:r>
            <w:r>
              <w:rPr>
                <w:spacing w:val="-5"/>
                <w:sz w:val="20"/>
              </w:rPr>
              <w:t> </w:t>
            </w:r>
            <w:r>
              <w:rPr>
                <w:sz w:val="20"/>
              </w:rPr>
              <w:t>frequency</w:t>
            </w:r>
            <w:r>
              <w:rPr>
                <w:spacing w:val="-5"/>
                <w:sz w:val="20"/>
              </w:rPr>
              <w:t> </w:t>
            </w:r>
            <w:r>
              <w:rPr>
                <w:sz w:val="20"/>
              </w:rPr>
              <w:t>domain is group of subcounter.</w:t>
            </w:r>
            <w:r>
              <w:rPr>
                <w:i/>
                <w:sz w:val="20"/>
              </w:rPr>
              <w:t>mux</w:t>
            </w:r>
            <w:r>
              <w:rPr>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137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ind w:right="135"/>
              <w:rPr>
                <w:sz w:val="20"/>
              </w:rPr>
            </w:pPr>
            <w:r>
              <w:rPr>
                <w:sz w:val="20"/>
              </w:rPr>
              <w:t>OR.CellUA.MultiplexTxPusch.</w:t>
            </w:r>
            <w:r>
              <w:rPr>
                <w:i/>
                <w:sz w:val="20"/>
              </w:rPr>
              <w:t>mux</w:t>
            </w:r>
            <w:r>
              <w:rPr>
                <w:i/>
                <w:spacing w:val="-6"/>
                <w:sz w:val="20"/>
              </w:rPr>
              <w:t> </w:t>
            </w:r>
            <w:r>
              <w:rPr>
                <w:sz w:val="20"/>
              </w:rPr>
              <w:t>where</w:t>
            </w:r>
            <w:r>
              <w:rPr>
                <w:spacing w:val="-6"/>
                <w:sz w:val="20"/>
              </w:rPr>
              <w:t> </w:t>
            </w:r>
            <w:r>
              <w:rPr>
                <w:i/>
                <w:sz w:val="20"/>
              </w:rPr>
              <w:t>mux</w:t>
            </w:r>
            <w:r>
              <w:rPr>
                <w:i/>
                <w:spacing w:val="-7"/>
                <w:sz w:val="20"/>
              </w:rPr>
              <w:t> </w:t>
            </w:r>
            <w:r>
              <w:rPr>
                <w:sz w:val="20"/>
              </w:rPr>
              <w:t>is</w:t>
            </w:r>
            <w:r>
              <w:rPr>
                <w:spacing w:val="-8"/>
                <w:sz w:val="20"/>
              </w:rPr>
              <w:t> </w:t>
            </w:r>
            <w:r>
              <w:rPr>
                <w:sz w:val="20"/>
              </w:rPr>
              <w:t>the</w:t>
            </w:r>
            <w:r>
              <w:rPr>
                <w:spacing w:val="-6"/>
                <w:sz w:val="20"/>
              </w:rPr>
              <w:t> </w:t>
            </w:r>
            <w:r>
              <w:rPr>
                <w:sz w:val="20"/>
              </w:rPr>
              <w:t>number</w:t>
            </w:r>
            <w:r>
              <w:rPr>
                <w:spacing w:val="-6"/>
                <w:sz w:val="20"/>
              </w:rPr>
              <w:t> </w:t>
            </w:r>
            <w:r>
              <w:rPr>
                <w:sz w:val="20"/>
              </w:rPr>
              <w:t>of </w:t>
            </w:r>
            <w:r>
              <w:rPr>
                <w:spacing w:val="-2"/>
                <w:sz w:val="20"/>
              </w:rPr>
              <w:t>multiplex:</w:t>
            </w:r>
          </w:p>
          <w:p>
            <w:pPr>
              <w:pStyle w:val="TableParagraph"/>
              <w:spacing w:line="229" w:lineRule="exact" w:before="1"/>
              <w:ind w:left="208"/>
              <w:rPr>
                <w:sz w:val="20"/>
              </w:rPr>
            </w:pPr>
            <w:r>
              <w:rPr>
                <w:sz w:val="20"/>
              </w:rPr>
              <w:t>0:</w:t>
            </w:r>
            <w:r>
              <w:rPr>
                <w:spacing w:val="-2"/>
                <w:sz w:val="20"/>
              </w:rPr>
              <w:t> </w:t>
            </w:r>
            <w:r>
              <w:rPr>
                <w:sz w:val="20"/>
              </w:rPr>
              <w:t>1 </w:t>
            </w:r>
            <w:r>
              <w:rPr>
                <w:spacing w:val="-2"/>
                <w:sz w:val="20"/>
              </w:rPr>
              <w:t>multiplex</w:t>
            </w:r>
          </w:p>
          <w:p>
            <w:pPr>
              <w:pStyle w:val="TableParagraph"/>
              <w:spacing w:line="229" w:lineRule="exact"/>
              <w:ind w:left="208"/>
              <w:rPr>
                <w:sz w:val="20"/>
              </w:rPr>
            </w:pPr>
            <w:r>
              <w:rPr>
                <w:sz w:val="20"/>
              </w:rPr>
              <w:t>1:</w:t>
            </w:r>
            <w:r>
              <w:rPr>
                <w:spacing w:val="-4"/>
                <w:sz w:val="20"/>
              </w:rPr>
              <w:t> </w:t>
            </w:r>
            <w:r>
              <w:rPr>
                <w:sz w:val="20"/>
              </w:rPr>
              <w:t>2</w:t>
            </w:r>
            <w:r>
              <w:rPr>
                <w:spacing w:val="-1"/>
                <w:sz w:val="20"/>
              </w:rPr>
              <w:t> </w:t>
            </w:r>
            <w:r>
              <w:rPr>
                <w:sz w:val="20"/>
              </w:rPr>
              <w:t>multiplex</w:t>
            </w:r>
            <w:r>
              <w:rPr>
                <w:spacing w:val="-3"/>
                <w:sz w:val="20"/>
              </w:rPr>
              <w:t> </w:t>
            </w:r>
            <w:r>
              <w:rPr>
                <w:sz w:val="20"/>
              </w:rPr>
              <w:t>to</w:t>
            </w:r>
            <w:r>
              <w:rPr>
                <w:spacing w:val="-1"/>
                <w:sz w:val="20"/>
              </w:rPr>
              <w:t> </w:t>
            </w:r>
            <w:r>
              <w:rPr>
                <w:sz w:val="20"/>
              </w:rPr>
              <w:t>5</w:t>
            </w:r>
            <w:r>
              <w:rPr>
                <w:spacing w:val="-3"/>
                <w:sz w:val="20"/>
              </w:rPr>
              <w:t> </w:t>
            </w:r>
            <w:r>
              <w:rPr>
                <w:spacing w:val="-2"/>
                <w:sz w:val="20"/>
              </w:rPr>
              <w:t>multiplex</w:t>
            </w:r>
          </w:p>
          <w:p>
            <w:pPr>
              <w:pStyle w:val="TableParagraph"/>
              <w:ind w:left="208"/>
              <w:rPr>
                <w:sz w:val="20"/>
              </w:rPr>
            </w:pPr>
            <w:r>
              <w:rPr>
                <w:sz w:val="20"/>
              </w:rPr>
              <w:t>2:</w:t>
            </w:r>
            <w:r>
              <w:rPr>
                <w:spacing w:val="-4"/>
                <w:sz w:val="20"/>
              </w:rPr>
              <w:t> </w:t>
            </w:r>
            <w:r>
              <w:rPr>
                <w:sz w:val="20"/>
              </w:rPr>
              <w:t>6</w:t>
            </w:r>
            <w:r>
              <w:rPr>
                <w:spacing w:val="-2"/>
                <w:sz w:val="20"/>
              </w:rPr>
              <w:t> </w:t>
            </w:r>
            <w:r>
              <w:rPr>
                <w:sz w:val="20"/>
              </w:rPr>
              <w:t>multiplex</w:t>
            </w:r>
            <w:r>
              <w:rPr>
                <w:spacing w:val="-4"/>
                <w:sz w:val="20"/>
              </w:rPr>
              <w:t> </w:t>
            </w:r>
            <w:r>
              <w:rPr>
                <w:sz w:val="20"/>
              </w:rPr>
              <w:t>to</w:t>
            </w:r>
            <w:r>
              <w:rPr>
                <w:spacing w:val="-1"/>
                <w:sz w:val="20"/>
              </w:rPr>
              <w:t> </w:t>
            </w:r>
            <w:r>
              <w:rPr>
                <w:sz w:val="20"/>
              </w:rPr>
              <w:t>12</w:t>
            </w:r>
            <w:r>
              <w:rPr>
                <w:spacing w:val="-2"/>
                <w:sz w:val="20"/>
              </w:rPr>
              <w:t> multiplex</w:t>
            </w:r>
          </w:p>
          <w:p>
            <w:pPr>
              <w:pStyle w:val="TableParagraph"/>
              <w:spacing w:line="210" w:lineRule="exact" w:before="1"/>
              <w:ind w:left="208"/>
              <w:rPr>
                <w:sz w:val="20"/>
              </w:rPr>
            </w:pPr>
            <w:r>
              <w:rPr>
                <w:sz w:val="20"/>
              </w:rPr>
              <w:t>3:</w:t>
            </w:r>
            <w:r>
              <w:rPr>
                <w:spacing w:val="-4"/>
                <w:sz w:val="20"/>
              </w:rPr>
              <w:t> </w:t>
            </w:r>
            <w:r>
              <w:rPr>
                <w:sz w:val="20"/>
              </w:rPr>
              <w:t>more</w:t>
            </w:r>
            <w:r>
              <w:rPr>
                <w:spacing w:val="-3"/>
                <w:sz w:val="20"/>
              </w:rPr>
              <w:t> </w:t>
            </w:r>
            <w:r>
              <w:rPr>
                <w:sz w:val="20"/>
              </w:rPr>
              <w:t>than</w:t>
            </w:r>
            <w:r>
              <w:rPr>
                <w:spacing w:val="-3"/>
                <w:sz w:val="20"/>
              </w:rPr>
              <w:t> </w:t>
            </w:r>
            <w:r>
              <w:rPr>
                <w:sz w:val="20"/>
              </w:rPr>
              <w:t>12</w:t>
            </w:r>
            <w:r>
              <w:rPr>
                <w:spacing w:val="-2"/>
                <w:sz w:val="20"/>
              </w:rPr>
              <w:t> multiplex</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2"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4</w:t>
      </w:r>
    </w:p>
    <w:p>
      <w:pPr>
        <w:pStyle w:val="BodyText"/>
        <w:spacing w:before="71"/>
      </w:pPr>
    </w:p>
    <w:p>
      <w:pPr>
        <w:pStyle w:val="Heading3"/>
        <w:numPr>
          <w:ilvl w:val="0"/>
          <w:numId w:val="182"/>
        </w:numPr>
        <w:tabs>
          <w:tab w:pos="952" w:val="left" w:leader="none"/>
        </w:tabs>
        <w:spacing w:line="240" w:lineRule="auto" w:before="0" w:after="0"/>
        <w:ind w:left="952" w:right="0" w:hanging="676"/>
        <w:jc w:val="left"/>
        <w:rPr>
          <w:rFonts w:ascii="Tahoma"/>
        </w:rPr>
      </w:pPr>
      <w:bookmarkStart w:name="A.11.7 Multiplexed receptions of PDSCH" w:id="657"/>
      <w:bookmarkEnd w:id="657"/>
      <w:r>
        <w:rPr>
          <w:rFonts w:ascii="Times New Roman"/>
          <w:sz w:val="20"/>
        </w:rPr>
      </w:r>
      <w:bookmarkStart w:name="_bookmark273" w:id="658"/>
      <w:bookmarkEnd w:id="658"/>
      <w:r>
        <w:rPr>
          <w:rFonts w:ascii="Times New Roman"/>
          <w:sz w:val="20"/>
        </w:rPr>
      </w:r>
      <w:r>
        <w:rPr/>
        <w:t>A.11.7</w:t>
      </w:r>
      <w:r>
        <w:rPr>
          <w:spacing w:val="-5"/>
        </w:rPr>
        <w:t> </w:t>
      </w:r>
      <w:r>
        <w:rPr>
          <w:rFonts w:ascii="Tahoma"/>
        </w:rPr>
        <w:t>Multiplexed</w:t>
      </w:r>
      <w:r>
        <w:rPr>
          <w:rFonts w:ascii="Tahoma"/>
          <w:spacing w:val="-5"/>
        </w:rPr>
        <w:t> </w:t>
      </w:r>
      <w:r>
        <w:rPr>
          <w:rFonts w:ascii="Tahoma"/>
        </w:rPr>
        <w:t>receptions</w:t>
      </w:r>
      <w:r>
        <w:rPr>
          <w:rFonts w:ascii="Tahoma"/>
          <w:spacing w:val="-9"/>
        </w:rPr>
        <w:t> </w:t>
      </w:r>
      <w:r>
        <w:rPr>
          <w:rFonts w:ascii="Tahoma"/>
        </w:rPr>
        <w:t>of</w:t>
      </w:r>
      <w:r>
        <w:rPr>
          <w:rFonts w:ascii="Tahoma"/>
          <w:spacing w:val="-7"/>
        </w:rPr>
        <w:t> </w:t>
      </w:r>
      <w:r>
        <w:rPr>
          <w:rFonts w:ascii="Tahoma"/>
          <w:spacing w:val="-2"/>
        </w:rPr>
        <w:t>PDSCH</w:t>
      </w:r>
    </w:p>
    <w:p>
      <w:pPr>
        <w:pStyle w:val="BodyText"/>
        <w:spacing w:before="9"/>
        <w:rPr>
          <w:rFonts w:ascii="Tahoma"/>
          <w:sz w:val="24"/>
        </w:rPr>
      </w:pPr>
    </w:p>
    <w:p>
      <w:pPr>
        <w:pStyle w:val="Heading4"/>
        <w:numPr>
          <w:ilvl w:val="0"/>
          <w:numId w:val="182"/>
        </w:numPr>
        <w:tabs>
          <w:tab w:pos="952" w:val="left" w:leader="none"/>
        </w:tabs>
        <w:spacing w:line="240" w:lineRule="auto" w:before="0" w:after="0"/>
        <w:ind w:left="952" w:right="0" w:hanging="676"/>
        <w:jc w:val="left"/>
      </w:pPr>
      <w:bookmarkStart w:name="A.11.7.1 Performance Counter Table" w:id="659"/>
      <w:bookmarkEnd w:id="659"/>
      <w:r>
        <w:rPr>
          <w:rFonts w:ascii="Times New Roman"/>
          <w:sz w:val="20"/>
        </w:rPr>
      </w:r>
      <w:r>
        <w:rPr/>
        <w:t>A.11.7.1</w:t>
      </w:r>
      <w:r>
        <w:rPr>
          <w:spacing w:val="-9"/>
        </w:rPr>
        <w:t> </w:t>
      </w:r>
      <w:r>
        <w:rPr/>
        <w:t>Performance</w:t>
      </w:r>
      <w:r>
        <w:rPr>
          <w:spacing w:val="-10"/>
        </w:rPr>
        <w:t> </w:t>
      </w:r>
      <w:r>
        <w:rPr/>
        <w:t>Counter</w:t>
      </w:r>
      <w:r>
        <w:rPr>
          <w:spacing w:val="-9"/>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OR.CellUA.MultiplexRxPdsch</w:t>
            </w:r>
          </w:p>
        </w:tc>
      </w:tr>
      <w:tr>
        <w:trPr>
          <w:trHeight w:val="690"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This</w:t>
            </w:r>
            <w:r>
              <w:rPr>
                <w:spacing w:val="-6"/>
                <w:sz w:val="20"/>
              </w:rPr>
              <w:t> </w:t>
            </w:r>
            <w:r>
              <w:rPr>
                <w:sz w:val="20"/>
              </w:rPr>
              <w:t>counter</w:t>
            </w:r>
            <w:r>
              <w:rPr>
                <w:spacing w:val="-7"/>
                <w:sz w:val="20"/>
              </w:rPr>
              <w:t> </w:t>
            </w:r>
            <w:r>
              <w:rPr>
                <w:sz w:val="20"/>
              </w:rPr>
              <w:t>provides</w:t>
            </w:r>
            <w:r>
              <w:rPr>
                <w:spacing w:val="-6"/>
                <w:sz w:val="20"/>
              </w:rPr>
              <w:t> </w:t>
            </w:r>
            <w:r>
              <w:rPr>
                <w:sz w:val="20"/>
              </w:rPr>
              <w:t>the</w:t>
            </w:r>
            <w:r>
              <w:rPr>
                <w:spacing w:val="-6"/>
                <w:sz w:val="20"/>
              </w:rPr>
              <w:t> </w:t>
            </w:r>
            <w:r>
              <w:rPr>
                <w:sz w:val="20"/>
              </w:rPr>
              <w:t>accumulated</w:t>
            </w:r>
            <w:r>
              <w:rPr>
                <w:spacing w:val="-5"/>
                <w:sz w:val="20"/>
              </w:rPr>
              <w:t> </w:t>
            </w:r>
            <w:r>
              <w:rPr>
                <w:sz w:val="20"/>
              </w:rPr>
              <w:t>number</w:t>
            </w:r>
            <w:r>
              <w:rPr>
                <w:spacing w:val="-6"/>
                <w:sz w:val="20"/>
              </w:rPr>
              <w:t> </w:t>
            </w:r>
            <w:r>
              <w:rPr>
                <w:sz w:val="20"/>
              </w:rPr>
              <w:t>of</w:t>
            </w:r>
            <w:r>
              <w:rPr>
                <w:spacing w:val="-6"/>
                <w:sz w:val="20"/>
              </w:rPr>
              <w:t> </w:t>
            </w:r>
            <w:r>
              <w:rPr>
                <w:sz w:val="20"/>
              </w:rPr>
              <w:t>the</w:t>
            </w:r>
            <w:r>
              <w:rPr>
                <w:spacing w:val="-7"/>
                <w:sz w:val="20"/>
              </w:rPr>
              <w:t> </w:t>
            </w:r>
            <w:r>
              <w:rPr>
                <w:sz w:val="20"/>
              </w:rPr>
              <w:t>multiplication number of PDSCH.</w:t>
            </w:r>
          </w:p>
          <w:p>
            <w:pPr>
              <w:pStyle w:val="TableParagraph"/>
              <w:spacing w:line="210" w:lineRule="exact" w:before="1"/>
              <w:rPr>
                <w:sz w:val="20"/>
              </w:rPr>
            </w:pPr>
            <w:r>
              <w:rPr>
                <w:sz w:val="20"/>
              </w:rPr>
              <w:t>This</w:t>
            </w:r>
            <w:r>
              <w:rPr>
                <w:spacing w:val="-5"/>
                <w:sz w:val="20"/>
              </w:rPr>
              <w:t> </w:t>
            </w:r>
            <w:r>
              <w:rPr>
                <w:sz w:val="20"/>
              </w:rPr>
              <w:t>is</w:t>
            </w:r>
            <w:r>
              <w:rPr>
                <w:spacing w:val="-5"/>
                <w:sz w:val="20"/>
              </w:rPr>
              <w:t> </w:t>
            </w:r>
            <w:r>
              <w:rPr>
                <w:sz w:val="20"/>
              </w:rPr>
              <w:t>optional</w:t>
            </w:r>
            <w:r>
              <w:rPr>
                <w:spacing w:val="-3"/>
                <w:sz w:val="20"/>
              </w:rPr>
              <w:t> </w:t>
            </w:r>
            <w:r>
              <w:rPr>
                <w:sz w:val="20"/>
              </w:rPr>
              <w:t>counter</w:t>
            </w:r>
            <w:r>
              <w:rPr>
                <w:spacing w:val="-3"/>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690" w:hRule="atLeast"/>
        </w:trPr>
        <w:tc>
          <w:tcPr>
            <w:tcW w:w="2405" w:type="dxa"/>
          </w:tcPr>
          <w:p>
            <w:pPr>
              <w:pStyle w:val="TableParagraph"/>
              <w:ind w:left="107"/>
              <w:rPr>
                <w:sz w:val="20"/>
              </w:rPr>
            </w:pPr>
            <w:r>
              <w:rPr>
                <w:spacing w:val="-2"/>
                <w:sz w:val="20"/>
              </w:rPr>
              <w:t>Condition</w:t>
            </w:r>
          </w:p>
        </w:tc>
        <w:tc>
          <w:tcPr>
            <w:tcW w:w="6097" w:type="dxa"/>
          </w:tcPr>
          <w:p>
            <w:pPr>
              <w:pStyle w:val="TableParagraph"/>
              <w:spacing w:line="230" w:lineRule="atLeast"/>
              <w:rPr>
                <w:sz w:val="20"/>
              </w:rPr>
            </w:pPr>
            <w:r>
              <w:rPr>
                <w:sz w:val="20"/>
              </w:rPr>
              <w:t>Measurement</w:t>
            </w:r>
            <w:r>
              <w:rPr>
                <w:spacing w:val="-6"/>
                <w:sz w:val="20"/>
              </w:rPr>
              <w:t> </w:t>
            </w:r>
            <w:r>
              <w:rPr>
                <w:sz w:val="20"/>
              </w:rPr>
              <w:t>subcounter</w:t>
            </w:r>
            <w:r>
              <w:rPr>
                <w:spacing w:val="-5"/>
                <w:sz w:val="20"/>
              </w:rPr>
              <w:t> </w:t>
            </w:r>
            <w:r>
              <w:rPr>
                <w:sz w:val="20"/>
              </w:rPr>
              <w:t>is</w:t>
            </w:r>
            <w:r>
              <w:rPr>
                <w:spacing w:val="-6"/>
                <w:sz w:val="20"/>
              </w:rPr>
              <w:t> </w:t>
            </w:r>
            <w:r>
              <w:rPr>
                <w:sz w:val="20"/>
              </w:rPr>
              <w:t>incremented</w:t>
            </w:r>
            <w:r>
              <w:rPr>
                <w:spacing w:val="-5"/>
                <w:sz w:val="20"/>
              </w:rPr>
              <w:t> </w:t>
            </w:r>
            <w:r>
              <w:rPr>
                <w:sz w:val="20"/>
              </w:rPr>
              <w:t>by</w:t>
            </w:r>
            <w:r>
              <w:rPr>
                <w:spacing w:val="-5"/>
                <w:sz w:val="20"/>
              </w:rPr>
              <w:t> </w:t>
            </w:r>
            <w:r>
              <w:rPr>
                <w:sz w:val="20"/>
              </w:rPr>
              <w:t>1 when</w:t>
            </w:r>
            <w:r>
              <w:rPr>
                <w:spacing w:val="-5"/>
                <w:sz w:val="20"/>
              </w:rPr>
              <w:t> </w:t>
            </w:r>
            <w:r>
              <w:rPr>
                <w:sz w:val="20"/>
              </w:rPr>
              <w:t>PDSCH</w:t>
            </w:r>
            <w:r>
              <w:rPr>
                <w:spacing w:val="-4"/>
                <w:sz w:val="20"/>
              </w:rPr>
              <w:t> </w:t>
            </w:r>
            <w:r>
              <w:rPr>
                <w:sz w:val="20"/>
              </w:rPr>
              <w:t>is</w:t>
            </w:r>
            <w:r>
              <w:rPr>
                <w:spacing w:val="-6"/>
                <w:sz w:val="20"/>
              </w:rPr>
              <w:t> </w:t>
            </w:r>
            <w:r>
              <w:rPr>
                <w:sz w:val="20"/>
              </w:rPr>
              <w:t>recieved when the multiplexed number in frequency domain is group of </w:t>
            </w:r>
            <w:r>
              <w:rPr>
                <w:spacing w:val="-2"/>
                <w:sz w:val="20"/>
              </w:rPr>
              <w:t>subcounter.</w:t>
            </w:r>
            <w:r>
              <w:rPr>
                <w:i/>
                <w:spacing w:val="-2"/>
                <w:sz w:val="20"/>
              </w:rPr>
              <w:t>mux</w:t>
            </w:r>
            <w:r>
              <w:rPr>
                <w:spacing w:val="-2"/>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(U16)</w:t>
            </w:r>
          </w:p>
        </w:tc>
      </w:tr>
      <w:tr>
        <w:trPr>
          <w:trHeight w:val="688"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ind w:right="135"/>
              <w:rPr>
                <w:sz w:val="20"/>
              </w:rPr>
            </w:pPr>
            <w:r>
              <w:rPr>
                <w:sz w:val="20"/>
              </w:rPr>
              <w:t>OR.CellUA.MultiplexRxPdsch.</w:t>
            </w:r>
            <w:r>
              <w:rPr>
                <w:i/>
                <w:sz w:val="20"/>
              </w:rPr>
              <w:t>mux</w:t>
            </w:r>
            <w:r>
              <w:rPr>
                <w:i/>
                <w:spacing w:val="-6"/>
                <w:sz w:val="20"/>
              </w:rPr>
              <w:t> </w:t>
            </w:r>
            <w:r>
              <w:rPr>
                <w:sz w:val="20"/>
              </w:rPr>
              <w:t>where</w:t>
            </w:r>
            <w:r>
              <w:rPr>
                <w:spacing w:val="-6"/>
                <w:sz w:val="20"/>
              </w:rPr>
              <w:t> </w:t>
            </w:r>
            <w:r>
              <w:rPr>
                <w:i/>
                <w:sz w:val="20"/>
              </w:rPr>
              <w:t>mux</w:t>
            </w:r>
            <w:r>
              <w:rPr>
                <w:i/>
                <w:spacing w:val="-7"/>
                <w:sz w:val="20"/>
              </w:rPr>
              <w:t> </w:t>
            </w:r>
            <w:r>
              <w:rPr>
                <w:sz w:val="20"/>
              </w:rPr>
              <w:t>is</w:t>
            </w:r>
            <w:r>
              <w:rPr>
                <w:spacing w:val="-8"/>
                <w:sz w:val="20"/>
              </w:rPr>
              <w:t> </w:t>
            </w:r>
            <w:r>
              <w:rPr>
                <w:sz w:val="20"/>
              </w:rPr>
              <w:t>the</w:t>
            </w:r>
            <w:r>
              <w:rPr>
                <w:spacing w:val="-6"/>
                <w:sz w:val="20"/>
              </w:rPr>
              <w:t> </w:t>
            </w:r>
            <w:r>
              <w:rPr>
                <w:sz w:val="20"/>
              </w:rPr>
              <w:t>number</w:t>
            </w:r>
            <w:r>
              <w:rPr>
                <w:spacing w:val="-6"/>
                <w:sz w:val="20"/>
              </w:rPr>
              <w:t> </w:t>
            </w:r>
            <w:r>
              <w:rPr>
                <w:sz w:val="20"/>
              </w:rPr>
              <w:t>of </w:t>
            </w:r>
            <w:r>
              <w:rPr>
                <w:spacing w:val="-2"/>
                <w:sz w:val="20"/>
              </w:rPr>
              <w:t>multiplex:</w:t>
            </w:r>
          </w:p>
          <w:p>
            <w:pPr>
              <w:pStyle w:val="TableParagraph"/>
              <w:spacing w:line="208" w:lineRule="exact"/>
              <w:ind w:left="208"/>
              <w:rPr>
                <w:sz w:val="20"/>
              </w:rPr>
            </w:pPr>
            <w:r>
              <w:rPr>
                <w:sz w:val="20"/>
              </w:rPr>
              <w:t>0:</w:t>
            </w:r>
            <w:r>
              <w:rPr>
                <w:spacing w:val="-2"/>
                <w:sz w:val="20"/>
              </w:rPr>
              <w:t> </w:t>
            </w:r>
            <w:r>
              <w:rPr>
                <w:sz w:val="20"/>
              </w:rPr>
              <w:t>1 </w:t>
            </w:r>
            <w:r>
              <w:rPr>
                <w:spacing w:val="-2"/>
                <w:sz w:val="20"/>
              </w:rPr>
              <w:t>multiplex</w:t>
            </w:r>
          </w:p>
        </w:tc>
      </w:tr>
    </w:tbl>
    <w:p>
      <w:pPr>
        <w:spacing w:after="0" w:line="208" w:lineRule="exact"/>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688" w:hRule="atLeast"/>
        </w:trPr>
        <w:tc>
          <w:tcPr>
            <w:tcW w:w="2405" w:type="dxa"/>
          </w:tcPr>
          <w:p>
            <w:pPr>
              <w:pStyle w:val="TableParagraph"/>
              <w:ind w:left="0"/>
              <w:rPr>
                <w:sz w:val="20"/>
              </w:rPr>
            </w:pPr>
          </w:p>
        </w:tc>
        <w:tc>
          <w:tcPr>
            <w:tcW w:w="6097" w:type="dxa"/>
          </w:tcPr>
          <w:p>
            <w:pPr>
              <w:pStyle w:val="TableParagraph"/>
              <w:ind w:left="208"/>
              <w:rPr>
                <w:sz w:val="20"/>
              </w:rPr>
            </w:pPr>
            <w:r>
              <w:rPr>
                <w:sz w:val="20"/>
              </w:rPr>
              <w:t>1:</w:t>
            </w:r>
            <w:r>
              <w:rPr>
                <w:spacing w:val="-4"/>
                <w:sz w:val="20"/>
              </w:rPr>
              <w:t> </w:t>
            </w:r>
            <w:r>
              <w:rPr>
                <w:sz w:val="20"/>
              </w:rPr>
              <w:t>2 multiplex</w:t>
            </w:r>
            <w:r>
              <w:rPr>
                <w:spacing w:val="-3"/>
                <w:sz w:val="20"/>
              </w:rPr>
              <w:t> </w:t>
            </w:r>
            <w:r>
              <w:rPr>
                <w:sz w:val="20"/>
              </w:rPr>
              <w:t>to</w:t>
            </w:r>
            <w:r>
              <w:rPr>
                <w:spacing w:val="-1"/>
                <w:sz w:val="20"/>
              </w:rPr>
              <w:t> </w:t>
            </w:r>
            <w:r>
              <w:rPr>
                <w:sz w:val="20"/>
              </w:rPr>
              <w:t>5</w:t>
            </w:r>
            <w:r>
              <w:rPr>
                <w:spacing w:val="-3"/>
                <w:sz w:val="20"/>
              </w:rPr>
              <w:t> </w:t>
            </w:r>
            <w:r>
              <w:rPr>
                <w:spacing w:val="-2"/>
                <w:sz w:val="20"/>
              </w:rPr>
              <w:t>multiplex</w:t>
            </w:r>
          </w:p>
          <w:p>
            <w:pPr>
              <w:pStyle w:val="TableParagraph"/>
              <w:spacing w:line="229" w:lineRule="exact" w:before="1"/>
              <w:ind w:left="208"/>
              <w:rPr>
                <w:sz w:val="20"/>
              </w:rPr>
            </w:pPr>
            <w:r>
              <w:rPr>
                <w:sz w:val="20"/>
              </w:rPr>
              <w:t>2:</w:t>
            </w:r>
            <w:r>
              <w:rPr>
                <w:spacing w:val="-4"/>
                <w:sz w:val="20"/>
              </w:rPr>
              <w:t> </w:t>
            </w:r>
            <w:r>
              <w:rPr>
                <w:sz w:val="20"/>
              </w:rPr>
              <w:t>6</w:t>
            </w:r>
            <w:r>
              <w:rPr>
                <w:spacing w:val="-2"/>
                <w:sz w:val="20"/>
              </w:rPr>
              <w:t> </w:t>
            </w:r>
            <w:r>
              <w:rPr>
                <w:sz w:val="20"/>
              </w:rPr>
              <w:t>multiplex</w:t>
            </w:r>
            <w:r>
              <w:rPr>
                <w:spacing w:val="-4"/>
                <w:sz w:val="20"/>
              </w:rPr>
              <w:t> </w:t>
            </w:r>
            <w:r>
              <w:rPr>
                <w:sz w:val="20"/>
              </w:rPr>
              <w:t>to</w:t>
            </w:r>
            <w:r>
              <w:rPr>
                <w:spacing w:val="-1"/>
                <w:sz w:val="20"/>
              </w:rPr>
              <w:t> </w:t>
            </w:r>
            <w:r>
              <w:rPr>
                <w:sz w:val="20"/>
              </w:rPr>
              <w:t>12</w:t>
            </w:r>
            <w:r>
              <w:rPr>
                <w:spacing w:val="-2"/>
                <w:sz w:val="20"/>
              </w:rPr>
              <w:t> multiplex</w:t>
            </w:r>
          </w:p>
          <w:p>
            <w:pPr>
              <w:pStyle w:val="TableParagraph"/>
              <w:spacing w:line="209" w:lineRule="exact"/>
              <w:ind w:left="208"/>
              <w:rPr>
                <w:sz w:val="20"/>
              </w:rPr>
            </w:pPr>
            <w:r>
              <w:rPr>
                <w:sz w:val="20"/>
              </w:rPr>
              <w:t>3:</w:t>
            </w:r>
            <w:r>
              <w:rPr>
                <w:spacing w:val="-4"/>
                <w:sz w:val="20"/>
              </w:rPr>
              <w:t> </w:t>
            </w:r>
            <w:r>
              <w:rPr>
                <w:sz w:val="20"/>
              </w:rPr>
              <w:t>more</w:t>
            </w:r>
            <w:r>
              <w:rPr>
                <w:spacing w:val="-3"/>
                <w:sz w:val="20"/>
              </w:rPr>
              <w:t> </w:t>
            </w:r>
            <w:r>
              <w:rPr>
                <w:sz w:val="20"/>
              </w:rPr>
              <w:t>than</w:t>
            </w:r>
            <w:r>
              <w:rPr>
                <w:spacing w:val="-3"/>
                <w:sz w:val="20"/>
              </w:rPr>
              <w:t> </w:t>
            </w:r>
            <w:r>
              <w:rPr>
                <w:sz w:val="20"/>
              </w:rPr>
              <w:t>12</w:t>
            </w:r>
            <w:r>
              <w:rPr>
                <w:spacing w:val="-2"/>
                <w:sz w:val="20"/>
              </w:rPr>
              <w:t> multiplex</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1</w:t>
      </w:r>
    </w:p>
    <w:p>
      <w:pPr>
        <w:pStyle w:val="BodyText"/>
        <w:spacing w:before="70"/>
      </w:pPr>
    </w:p>
    <w:p>
      <w:pPr>
        <w:pStyle w:val="Heading3"/>
        <w:numPr>
          <w:ilvl w:val="0"/>
          <w:numId w:val="183"/>
        </w:numPr>
        <w:tabs>
          <w:tab w:pos="952" w:val="left" w:leader="none"/>
        </w:tabs>
        <w:spacing w:line="240" w:lineRule="auto" w:before="1" w:after="0"/>
        <w:ind w:left="952" w:right="0" w:hanging="676"/>
        <w:jc w:val="left"/>
        <w:rPr>
          <w:rFonts w:ascii="Tahoma"/>
        </w:rPr>
      </w:pPr>
      <w:bookmarkStart w:name="A.11.8 Maximum DRX inactive UEs" w:id="660"/>
      <w:bookmarkEnd w:id="660"/>
      <w:r>
        <w:rPr>
          <w:rFonts w:ascii="Times New Roman"/>
          <w:sz w:val="20"/>
        </w:rPr>
      </w:r>
      <w:bookmarkStart w:name="_bookmark274" w:id="661"/>
      <w:bookmarkEnd w:id="661"/>
      <w:r>
        <w:rPr>
          <w:rFonts w:ascii="Times New Roman"/>
          <w:sz w:val="20"/>
        </w:rPr>
      </w:r>
      <w:r>
        <w:rPr/>
        <w:t>A.11.8</w:t>
      </w:r>
      <w:r>
        <w:rPr>
          <w:spacing w:val="-4"/>
        </w:rPr>
        <w:t> </w:t>
      </w:r>
      <w:r>
        <w:rPr>
          <w:rFonts w:ascii="Tahoma"/>
        </w:rPr>
        <w:t>Maximum</w:t>
      </w:r>
      <w:r>
        <w:rPr>
          <w:rFonts w:ascii="Tahoma"/>
          <w:spacing w:val="-4"/>
        </w:rPr>
        <w:t> </w:t>
      </w:r>
      <w:r>
        <w:rPr>
          <w:rFonts w:ascii="Tahoma"/>
        </w:rPr>
        <w:t>DRX</w:t>
      </w:r>
      <w:r>
        <w:rPr>
          <w:rFonts w:ascii="Tahoma"/>
          <w:spacing w:val="-5"/>
        </w:rPr>
        <w:t> </w:t>
      </w:r>
      <w:r>
        <w:rPr>
          <w:rFonts w:ascii="Tahoma"/>
        </w:rPr>
        <w:t>inactive</w:t>
      </w:r>
      <w:r>
        <w:rPr>
          <w:rFonts w:ascii="Tahoma"/>
          <w:spacing w:val="-5"/>
        </w:rPr>
        <w:t> UEs</w:t>
      </w:r>
    </w:p>
    <w:p>
      <w:pPr>
        <w:pStyle w:val="BodyText"/>
        <w:spacing w:before="11"/>
        <w:rPr>
          <w:rFonts w:ascii="Tahoma"/>
          <w:sz w:val="24"/>
        </w:rPr>
      </w:pPr>
    </w:p>
    <w:p>
      <w:pPr>
        <w:pStyle w:val="Heading4"/>
        <w:numPr>
          <w:ilvl w:val="0"/>
          <w:numId w:val="183"/>
        </w:numPr>
        <w:tabs>
          <w:tab w:pos="952" w:val="left" w:leader="none"/>
        </w:tabs>
        <w:spacing w:line="240" w:lineRule="auto" w:before="1" w:after="0"/>
        <w:ind w:left="952" w:right="0" w:hanging="676"/>
        <w:jc w:val="left"/>
      </w:pPr>
      <w:bookmarkStart w:name="A.11.8.1 Performance Counter Table" w:id="662"/>
      <w:bookmarkEnd w:id="662"/>
      <w:r>
        <w:rPr>
          <w:rFonts w:ascii="Times New Roman"/>
          <w:sz w:val="20"/>
        </w:rPr>
      </w:r>
      <w:r>
        <w:rPr/>
        <w:t>A.11.8.1</w:t>
      </w:r>
      <w:r>
        <w:rPr>
          <w:spacing w:val="-9"/>
        </w:rPr>
        <w:t> </w:t>
      </w:r>
      <w:r>
        <w:rPr/>
        <w:t>Performance</w:t>
      </w:r>
      <w:r>
        <w:rPr>
          <w:spacing w:val="-10"/>
        </w:rPr>
        <w:t> </w:t>
      </w:r>
      <w:r>
        <w:rPr/>
        <w:t>Counter</w:t>
      </w:r>
      <w:r>
        <w:rPr>
          <w:spacing w:val="-9"/>
        </w:rPr>
        <w:t> </w:t>
      </w:r>
      <w:r>
        <w:rPr>
          <w:spacing w:val="-4"/>
        </w:rPr>
        <w:t>Table</w:t>
      </w:r>
    </w:p>
    <w:p>
      <w:pPr>
        <w:pStyle w:val="BodyText"/>
        <w:spacing w:before="6" w:after="1"/>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29"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OR.CellUA.MaxDrxInactiveUe</w:t>
            </w:r>
          </w:p>
        </w:tc>
      </w:tr>
      <w:tr>
        <w:trPr>
          <w:trHeight w:val="688"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135"/>
              <w:rPr>
                <w:sz w:val="20"/>
              </w:rPr>
            </w:pPr>
            <w:r>
              <w:rPr>
                <w:sz w:val="20"/>
              </w:rPr>
              <w:t>This</w:t>
            </w:r>
            <w:r>
              <w:rPr>
                <w:spacing w:val="-5"/>
                <w:sz w:val="20"/>
              </w:rPr>
              <w:t> </w:t>
            </w:r>
            <w:r>
              <w:rPr>
                <w:sz w:val="20"/>
              </w:rPr>
              <w:t>counter</w:t>
            </w:r>
            <w:r>
              <w:rPr>
                <w:spacing w:val="-6"/>
                <w:sz w:val="20"/>
              </w:rPr>
              <w:t> </w:t>
            </w:r>
            <w:r>
              <w:rPr>
                <w:sz w:val="20"/>
              </w:rPr>
              <w:t>obtains</w:t>
            </w:r>
            <w:r>
              <w:rPr>
                <w:spacing w:val="-5"/>
                <w:sz w:val="20"/>
              </w:rPr>
              <w:t> </w:t>
            </w:r>
            <w:r>
              <w:rPr>
                <w:sz w:val="20"/>
              </w:rPr>
              <w:t>the</w:t>
            </w:r>
            <w:r>
              <w:rPr>
                <w:spacing w:val="-4"/>
                <w:sz w:val="20"/>
              </w:rPr>
              <w:t> </w:t>
            </w:r>
            <w:r>
              <w:rPr>
                <w:sz w:val="20"/>
              </w:rPr>
              <w:t>number</w:t>
            </w:r>
            <w:r>
              <w:rPr>
                <w:spacing w:val="-3"/>
                <w:sz w:val="20"/>
              </w:rPr>
              <w:t> </w:t>
            </w:r>
            <w:r>
              <w:rPr>
                <w:sz w:val="20"/>
              </w:rPr>
              <w:t>of</w:t>
            </w:r>
            <w:r>
              <w:rPr>
                <w:spacing w:val="-4"/>
                <w:sz w:val="20"/>
              </w:rPr>
              <w:t> </w:t>
            </w:r>
            <w:r>
              <w:rPr>
                <w:sz w:val="20"/>
              </w:rPr>
              <w:t>UEs</w:t>
            </w:r>
            <w:r>
              <w:rPr>
                <w:spacing w:val="-5"/>
                <w:sz w:val="20"/>
              </w:rPr>
              <w:t> </w:t>
            </w:r>
            <w:r>
              <w:rPr>
                <w:sz w:val="20"/>
              </w:rPr>
              <w:t>configured</w:t>
            </w:r>
            <w:r>
              <w:rPr>
                <w:spacing w:val="-3"/>
                <w:sz w:val="20"/>
              </w:rPr>
              <w:t> </w:t>
            </w:r>
            <w:r>
              <w:rPr>
                <w:sz w:val="20"/>
              </w:rPr>
              <w:t>as</w:t>
            </w:r>
            <w:r>
              <w:rPr>
                <w:spacing w:val="-5"/>
                <w:sz w:val="20"/>
              </w:rPr>
              <w:t> </w:t>
            </w:r>
            <w:r>
              <w:rPr>
                <w:sz w:val="20"/>
              </w:rPr>
              <w:t>DRX</w:t>
            </w:r>
            <w:r>
              <w:rPr>
                <w:spacing w:val="-5"/>
                <w:sz w:val="20"/>
              </w:rPr>
              <w:t> </w:t>
            </w:r>
            <w:r>
              <w:rPr>
                <w:sz w:val="20"/>
              </w:rPr>
              <w:t>inactive every 100 ms and provides the maximum number of each 100 ms.</w:t>
            </w:r>
          </w:p>
          <w:p>
            <w:pPr>
              <w:pStyle w:val="TableParagraph"/>
              <w:spacing w:line="208" w:lineRule="exact"/>
              <w:rPr>
                <w:sz w:val="20"/>
              </w:rPr>
            </w:pPr>
            <w:r>
              <w:rPr>
                <w:sz w:val="20"/>
              </w:rPr>
              <w:t>This</w:t>
            </w:r>
            <w:r>
              <w:rPr>
                <w:spacing w:val="-6"/>
                <w:sz w:val="20"/>
              </w:rPr>
              <w:t> </w:t>
            </w:r>
            <w:r>
              <w:rPr>
                <w:sz w:val="20"/>
              </w:rPr>
              <w:t>is</w:t>
            </w:r>
            <w:r>
              <w:rPr>
                <w:spacing w:val="-5"/>
                <w:sz w:val="20"/>
              </w:rPr>
              <w:t> </w:t>
            </w:r>
            <w:r>
              <w:rPr>
                <w:sz w:val="20"/>
              </w:rPr>
              <w:t>optional</w:t>
            </w:r>
            <w:r>
              <w:rPr>
                <w:spacing w:val="-2"/>
                <w:sz w:val="20"/>
              </w:rPr>
              <w:t> </w:t>
            </w:r>
            <w:r>
              <w:rPr>
                <w:sz w:val="20"/>
              </w:rPr>
              <w:t>counter</w:t>
            </w:r>
            <w:r>
              <w:rPr>
                <w:spacing w:val="-3"/>
                <w:sz w:val="20"/>
              </w:rPr>
              <w:t> </w:t>
            </w:r>
            <w:r>
              <w:rPr>
                <w:sz w:val="20"/>
              </w:rPr>
              <w:t>for</w:t>
            </w:r>
            <w:r>
              <w:rPr>
                <w:spacing w:val="-4"/>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1151" w:hRule="atLeast"/>
        </w:trPr>
        <w:tc>
          <w:tcPr>
            <w:tcW w:w="2405" w:type="dxa"/>
          </w:tcPr>
          <w:p>
            <w:pPr>
              <w:pStyle w:val="TableParagraph"/>
              <w:ind w:left="107"/>
              <w:rPr>
                <w:sz w:val="20"/>
              </w:rPr>
            </w:pPr>
            <w:r>
              <w:rPr>
                <w:spacing w:val="-2"/>
                <w:sz w:val="20"/>
              </w:rPr>
              <w:t>Condition</w:t>
            </w:r>
          </w:p>
        </w:tc>
        <w:tc>
          <w:tcPr>
            <w:tcW w:w="6097" w:type="dxa"/>
          </w:tcPr>
          <w:p>
            <w:pPr>
              <w:pStyle w:val="TableParagraph"/>
              <w:ind w:right="356"/>
              <w:rPr>
                <w:sz w:val="20"/>
              </w:rPr>
            </w:pPr>
            <w:r>
              <w:rPr>
                <w:sz w:val="20"/>
              </w:rPr>
              <w:t>Measurement</w:t>
            </w:r>
            <w:r>
              <w:rPr>
                <w:spacing w:val="-5"/>
                <w:sz w:val="20"/>
              </w:rPr>
              <w:t> </w:t>
            </w:r>
            <w:r>
              <w:rPr>
                <w:sz w:val="20"/>
              </w:rPr>
              <w:t>subcounter</w:t>
            </w:r>
            <w:r>
              <w:rPr>
                <w:spacing w:val="-4"/>
                <w:sz w:val="20"/>
              </w:rPr>
              <w:t> </w:t>
            </w:r>
            <w:r>
              <w:rPr>
                <w:sz w:val="20"/>
              </w:rPr>
              <w:t>is</w:t>
            </w:r>
            <w:r>
              <w:rPr>
                <w:spacing w:val="-5"/>
                <w:sz w:val="20"/>
              </w:rPr>
              <w:t> </w:t>
            </w:r>
            <w:r>
              <w:rPr>
                <w:sz w:val="20"/>
              </w:rPr>
              <w:t>the</w:t>
            </w:r>
            <w:r>
              <w:rPr>
                <w:spacing w:val="-1"/>
                <w:sz w:val="20"/>
              </w:rPr>
              <w:t> </w:t>
            </w:r>
            <w:r>
              <w:rPr>
                <w:sz w:val="20"/>
              </w:rPr>
              <w:t>maximum</w:t>
            </w:r>
            <w:r>
              <w:rPr>
                <w:spacing w:val="-5"/>
                <w:sz w:val="20"/>
              </w:rPr>
              <w:t> </w:t>
            </w:r>
            <w:r>
              <w:rPr>
                <w:sz w:val="20"/>
              </w:rPr>
              <w:t>number</w:t>
            </w:r>
            <w:r>
              <w:rPr>
                <w:spacing w:val="-4"/>
                <w:sz w:val="20"/>
              </w:rPr>
              <w:t> </w:t>
            </w:r>
            <w:r>
              <w:rPr>
                <w:sz w:val="20"/>
              </w:rPr>
              <w:t>of</w:t>
            </w:r>
            <w:r>
              <w:rPr>
                <w:spacing w:val="-5"/>
                <w:sz w:val="20"/>
              </w:rPr>
              <w:t> </w:t>
            </w:r>
            <w:r>
              <w:rPr>
                <w:sz w:val="20"/>
              </w:rPr>
              <w:t>x.</w:t>
            </w:r>
            <w:r>
              <w:rPr>
                <w:spacing w:val="-6"/>
                <w:sz w:val="20"/>
              </w:rPr>
              <w:t> </w:t>
            </w:r>
            <w:r>
              <w:rPr>
                <w:sz w:val="20"/>
              </w:rPr>
              <w:t>It</w:t>
            </w:r>
            <w:r>
              <w:rPr>
                <w:spacing w:val="-5"/>
                <w:sz w:val="20"/>
              </w:rPr>
              <w:t> </w:t>
            </w:r>
            <w:r>
              <w:rPr>
                <w:sz w:val="20"/>
              </w:rPr>
              <w:t>is</w:t>
            </w:r>
            <w:r>
              <w:rPr>
                <w:spacing w:val="-5"/>
                <w:sz w:val="20"/>
              </w:rPr>
              <w:t> </w:t>
            </w:r>
            <w:r>
              <w:rPr>
                <w:sz w:val="20"/>
              </w:rPr>
              <w:t>assigned with period of 100ms by the volume x,</w:t>
            </w:r>
            <w:r>
              <w:rPr>
                <w:spacing w:val="-1"/>
                <w:sz w:val="20"/>
              </w:rPr>
              <w:t> </w:t>
            </w:r>
            <w:r>
              <w:rPr>
                <w:sz w:val="20"/>
              </w:rPr>
              <w:t>if x is bigger than previously counted volume.</w:t>
            </w:r>
          </w:p>
          <w:p>
            <w:pPr>
              <w:pStyle w:val="TableParagraph"/>
              <w:spacing w:line="230" w:lineRule="atLeast"/>
              <w:rPr>
                <w:sz w:val="20"/>
              </w:rPr>
            </w:pPr>
            <w:r>
              <w:rPr>
                <w:sz w:val="20"/>
              </w:rPr>
              <w:t>x</w:t>
            </w:r>
            <w:r>
              <w:rPr>
                <w:spacing w:val="-3"/>
                <w:sz w:val="20"/>
              </w:rPr>
              <w:t> </w:t>
            </w:r>
            <w:r>
              <w:rPr>
                <w:sz w:val="20"/>
              </w:rPr>
              <w:t>is</w:t>
            </w:r>
            <w:r>
              <w:rPr>
                <w:spacing w:val="-5"/>
                <w:sz w:val="20"/>
              </w:rPr>
              <w:t> </w:t>
            </w:r>
            <w:r>
              <w:rPr>
                <w:sz w:val="20"/>
              </w:rPr>
              <w:t>the</w:t>
            </w:r>
            <w:r>
              <w:rPr>
                <w:spacing w:val="-4"/>
                <w:sz w:val="20"/>
              </w:rPr>
              <w:t> </w:t>
            </w:r>
            <w:r>
              <w:rPr>
                <w:sz w:val="20"/>
              </w:rPr>
              <w:t>number</w:t>
            </w:r>
            <w:r>
              <w:rPr>
                <w:spacing w:val="-3"/>
                <w:sz w:val="20"/>
              </w:rPr>
              <w:t> </w:t>
            </w:r>
            <w:r>
              <w:rPr>
                <w:sz w:val="20"/>
              </w:rPr>
              <w:t>of</w:t>
            </w:r>
            <w:r>
              <w:rPr>
                <w:spacing w:val="-4"/>
                <w:sz w:val="20"/>
              </w:rPr>
              <w:t> </w:t>
            </w:r>
            <w:r>
              <w:rPr>
                <w:sz w:val="20"/>
              </w:rPr>
              <w:t>UEs</w:t>
            </w:r>
            <w:r>
              <w:rPr>
                <w:spacing w:val="-5"/>
                <w:sz w:val="20"/>
              </w:rPr>
              <w:t> </w:t>
            </w:r>
            <w:r>
              <w:rPr>
                <w:sz w:val="20"/>
              </w:rPr>
              <w:t>of</w:t>
            </w:r>
            <w:r>
              <w:rPr>
                <w:spacing w:val="-4"/>
                <w:sz w:val="20"/>
              </w:rPr>
              <w:t> </w:t>
            </w:r>
            <w:r>
              <w:rPr>
                <w:sz w:val="20"/>
              </w:rPr>
              <w:t>which </w:t>
            </w:r>
            <w:r>
              <w:rPr>
                <w:i/>
                <w:sz w:val="20"/>
              </w:rPr>
              <w:t>drx-InactibityTimer</w:t>
            </w:r>
            <w:r>
              <w:rPr>
                <w:i/>
                <w:spacing w:val="-4"/>
                <w:sz w:val="20"/>
              </w:rPr>
              <w:t> </w:t>
            </w:r>
            <w:r>
              <w:rPr>
                <w:sz w:val="20"/>
              </w:rPr>
              <w:t>is</w:t>
            </w:r>
            <w:r>
              <w:rPr>
                <w:spacing w:val="-5"/>
                <w:sz w:val="20"/>
              </w:rPr>
              <w:t> </w:t>
            </w:r>
            <w:r>
              <w:rPr>
                <w:sz w:val="20"/>
              </w:rPr>
              <w:t>assumed</w:t>
            </w:r>
            <w:r>
              <w:rPr>
                <w:spacing w:val="-3"/>
                <w:sz w:val="20"/>
              </w:rPr>
              <w:t> </w:t>
            </w:r>
            <w:r>
              <w:rPr>
                <w:sz w:val="20"/>
              </w:rPr>
              <w:t>to</w:t>
            </w:r>
            <w:r>
              <w:rPr>
                <w:spacing w:val="-3"/>
                <w:sz w:val="20"/>
              </w:rPr>
              <w:t> </w:t>
            </w:r>
            <w:r>
              <w:rPr>
                <w:sz w:val="20"/>
              </w:rPr>
              <w:t>be running. x is acquired as an instantaneous value at every 100ms.</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(U16)</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Type</w:t>
            </w:r>
          </w:p>
        </w:tc>
        <w:tc>
          <w:tcPr>
            <w:tcW w:w="6097" w:type="dxa"/>
          </w:tcPr>
          <w:p>
            <w:pPr>
              <w:pStyle w:val="TableParagraph"/>
              <w:spacing w:line="210" w:lineRule="exact"/>
              <w:rPr>
                <w:sz w:val="20"/>
              </w:rPr>
            </w:pPr>
            <w:r>
              <w:rPr>
                <w:spacing w:val="-2"/>
                <w:sz w:val="20"/>
              </w:rPr>
              <w:t>OR.CellUA.MaxDrxInactiveUe</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4"/>
                <w:sz w:val="20"/>
              </w:rPr>
              <w:t> </w:t>
            </w:r>
            <w:r>
              <w:rPr>
                <w:spacing w:val="-2"/>
                <w:sz w:val="20"/>
              </w:rPr>
              <w:t>Switched</w:t>
            </w:r>
          </w:p>
        </w:tc>
      </w:tr>
      <w:tr>
        <w:trPr>
          <w:trHeight w:val="309"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4</w:t>
      </w:r>
    </w:p>
    <w:p>
      <w:pPr>
        <w:pStyle w:val="BodyText"/>
        <w:spacing w:before="71"/>
      </w:pPr>
    </w:p>
    <w:p>
      <w:pPr>
        <w:pStyle w:val="Heading3"/>
        <w:numPr>
          <w:ilvl w:val="0"/>
          <w:numId w:val="184"/>
        </w:numPr>
        <w:tabs>
          <w:tab w:pos="952" w:val="left" w:leader="none"/>
        </w:tabs>
        <w:spacing w:line="240" w:lineRule="auto" w:before="0" w:after="0"/>
        <w:ind w:left="952" w:right="0" w:hanging="676"/>
        <w:jc w:val="left"/>
        <w:rPr>
          <w:rFonts w:ascii="Tahoma"/>
        </w:rPr>
      </w:pPr>
      <w:bookmarkStart w:name="A.11.9 Maximum DRX active UEs" w:id="663"/>
      <w:bookmarkEnd w:id="663"/>
      <w:r>
        <w:rPr>
          <w:rFonts w:ascii="Times New Roman"/>
          <w:sz w:val="20"/>
        </w:rPr>
      </w:r>
      <w:bookmarkStart w:name="_bookmark275" w:id="664"/>
      <w:bookmarkEnd w:id="664"/>
      <w:r>
        <w:rPr>
          <w:rFonts w:ascii="Times New Roman"/>
          <w:sz w:val="20"/>
        </w:rPr>
      </w:r>
      <w:r>
        <w:rPr/>
        <w:t>A.11.9</w:t>
      </w:r>
      <w:r>
        <w:rPr>
          <w:spacing w:val="-6"/>
        </w:rPr>
        <w:t> </w:t>
      </w:r>
      <w:r>
        <w:rPr>
          <w:rFonts w:ascii="Tahoma"/>
        </w:rPr>
        <w:t>Maximum</w:t>
      </w:r>
      <w:r>
        <w:rPr>
          <w:rFonts w:ascii="Tahoma"/>
          <w:spacing w:val="-5"/>
        </w:rPr>
        <w:t> </w:t>
      </w:r>
      <w:r>
        <w:rPr>
          <w:rFonts w:ascii="Tahoma"/>
        </w:rPr>
        <w:t>DRX</w:t>
      </w:r>
      <w:r>
        <w:rPr>
          <w:rFonts w:ascii="Tahoma"/>
          <w:spacing w:val="-4"/>
        </w:rPr>
        <w:t> </w:t>
      </w:r>
      <w:r>
        <w:rPr>
          <w:rFonts w:ascii="Tahoma"/>
        </w:rPr>
        <w:t>active</w:t>
      </w:r>
      <w:r>
        <w:rPr>
          <w:rFonts w:ascii="Tahoma"/>
          <w:spacing w:val="-6"/>
        </w:rPr>
        <w:t> </w:t>
      </w:r>
      <w:r>
        <w:rPr>
          <w:rFonts w:ascii="Tahoma"/>
          <w:spacing w:val="-5"/>
        </w:rPr>
        <w:t>UEs</w:t>
      </w:r>
    </w:p>
    <w:p>
      <w:pPr>
        <w:pStyle w:val="BodyText"/>
        <w:spacing w:before="11"/>
        <w:rPr>
          <w:rFonts w:ascii="Tahoma"/>
          <w:sz w:val="24"/>
        </w:rPr>
      </w:pPr>
    </w:p>
    <w:p>
      <w:pPr>
        <w:pStyle w:val="Heading4"/>
        <w:numPr>
          <w:ilvl w:val="0"/>
          <w:numId w:val="184"/>
        </w:numPr>
        <w:tabs>
          <w:tab w:pos="952" w:val="left" w:leader="none"/>
        </w:tabs>
        <w:spacing w:line="240" w:lineRule="auto" w:before="0" w:after="0"/>
        <w:ind w:left="952" w:right="0" w:hanging="676"/>
        <w:jc w:val="left"/>
      </w:pPr>
      <w:bookmarkStart w:name="A.11.9.1 Performance Counter Table" w:id="665"/>
      <w:bookmarkEnd w:id="665"/>
      <w:r>
        <w:rPr>
          <w:rFonts w:ascii="Times New Roman"/>
          <w:sz w:val="20"/>
        </w:rPr>
      </w:r>
      <w:r>
        <w:rPr/>
        <w:t>A.11.9.1</w:t>
      </w:r>
      <w:r>
        <w:rPr>
          <w:spacing w:val="-9"/>
        </w:rPr>
        <w:t> </w:t>
      </w:r>
      <w:r>
        <w:rPr/>
        <w:t>Performance</w:t>
      </w:r>
      <w:r>
        <w:rPr>
          <w:spacing w:val="-10"/>
        </w:rPr>
        <w:t> </w:t>
      </w:r>
      <w:r>
        <w:rPr/>
        <w:t>Counter</w:t>
      </w:r>
      <w:r>
        <w:rPr>
          <w:spacing w:val="-9"/>
        </w:rPr>
        <w:t> </w:t>
      </w:r>
      <w:r>
        <w:rPr>
          <w:spacing w:val="-4"/>
        </w:rPr>
        <w:t>Table</w:t>
      </w:r>
    </w:p>
    <w:p>
      <w:pPr>
        <w:pStyle w:val="BodyText"/>
        <w:spacing w:before="7" w:after="1"/>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OR.CellUA.MaxDrxActiveUe</w:t>
            </w:r>
          </w:p>
        </w:tc>
      </w:tr>
      <w:tr>
        <w:trPr>
          <w:trHeight w:val="688" w:hRule="atLeast"/>
        </w:trPr>
        <w:tc>
          <w:tcPr>
            <w:tcW w:w="2405" w:type="dxa"/>
          </w:tcPr>
          <w:p>
            <w:pPr>
              <w:pStyle w:val="TableParagraph"/>
              <w:spacing w:before="1"/>
              <w:ind w:left="107"/>
              <w:rPr>
                <w:sz w:val="20"/>
              </w:rPr>
            </w:pPr>
            <w:r>
              <w:rPr>
                <w:spacing w:val="-2"/>
                <w:sz w:val="20"/>
              </w:rPr>
              <w:t>Description</w:t>
            </w:r>
          </w:p>
        </w:tc>
        <w:tc>
          <w:tcPr>
            <w:tcW w:w="6097" w:type="dxa"/>
          </w:tcPr>
          <w:p>
            <w:pPr>
              <w:pStyle w:val="TableParagraph"/>
              <w:spacing w:before="1"/>
              <w:rPr>
                <w:sz w:val="20"/>
              </w:rPr>
            </w:pPr>
            <w:r>
              <w:rPr>
                <w:sz w:val="20"/>
              </w:rPr>
              <w:t>This</w:t>
            </w:r>
            <w:r>
              <w:rPr>
                <w:spacing w:val="-5"/>
                <w:sz w:val="20"/>
              </w:rPr>
              <w:t> </w:t>
            </w:r>
            <w:r>
              <w:rPr>
                <w:sz w:val="20"/>
              </w:rPr>
              <w:t>counter</w:t>
            </w:r>
            <w:r>
              <w:rPr>
                <w:spacing w:val="-6"/>
                <w:sz w:val="20"/>
              </w:rPr>
              <w:t> </w:t>
            </w:r>
            <w:r>
              <w:rPr>
                <w:sz w:val="20"/>
              </w:rPr>
              <w:t>obtains</w:t>
            </w:r>
            <w:r>
              <w:rPr>
                <w:spacing w:val="-5"/>
                <w:sz w:val="20"/>
              </w:rPr>
              <w:t> </w:t>
            </w:r>
            <w:r>
              <w:rPr>
                <w:sz w:val="20"/>
              </w:rPr>
              <w:t>the</w:t>
            </w:r>
            <w:r>
              <w:rPr>
                <w:spacing w:val="-4"/>
                <w:sz w:val="20"/>
              </w:rPr>
              <w:t> </w:t>
            </w:r>
            <w:r>
              <w:rPr>
                <w:sz w:val="20"/>
              </w:rPr>
              <w:t>number</w:t>
            </w:r>
            <w:r>
              <w:rPr>
                <w:spacing w:val="-3"/>
                <w:sz w:val="20"/>
              </w:rPr>
              <w:t> </w:t>
            </w:r>
            <w:r>
              <w:rPr>
                <w:sz w:val="20"/>
              </w:rPr>
              <w:t>of</w:t>
            </w:r>
            <w:r>
              <w:rPr>
                <w:spacing w:val="-4"/>
                <w:sz w:val="20"/>
              </w:rPr>
              <w:t> </w:t>
            </w:r>
            <w:r>
              <w:rPr>
                <w:sz w:val="20"/>
              </w:rPr>
              <w:t>UEs configured</w:t>
            </w:r>
            <w:r>
              <w:rPr>
                <w:spacing w:val="-3"/>
                <w:sz w:val="20"/>
              </w:rPr>
              <w:t> </w:t>
            </w:r>
            <w:r>
              <w:rPr>
                <w:sz w:val="20"/>
              </w:rPr>
              <w:t>as</w:t>
            </w:r>
            <w:r>
              <w:rPr>
                <w:spacing w:val="-5"/>
                <w:sz w:val="20"/>
              </w:rPr>
              <w:t> </w:t>
            </w:r>
            <w:r>
              <w:rPr>
                <w:sz w:val="20"/>
              </w:rPr>
              <w:t>DRX</w:t>
            </w:r>
            <w:r>
              <w:rPr>
                <w:spacing w:val="-5"/>
                <w:sz w:val="20"/>
              </w:rPr>
              <w:t> </w:t>
            </w:r>
            <w:r>
              <w:rPr>
                <w:sz w:val="20"/>
              </w:rPr>
              <w:t>active</w:t>
            </w:r>
            <w:r>
              <w:rPr>
                <w:spacing w:val="-4"/>
                <w:sz w:val="20"/>
              </w:rPr>
              <w:t> </w:t>
            </w:r>
            <w:r>
              <w:rPr>
                <w:sz w:val="20"/>
              </w:rPr>
              <w:t>every 100 ms and provides the maximum number of each 100 ms.</w:t>
            </w:r>
          </w:p>
          <w:p>
            <w:pPr>
              <w:pStyle w:val="TableParagraph"/>
              <w:spacing w:line="208" w:lineRule="exact"/>
              <w:rPr>
                <w:sz w:val="20"/>
              </w:rPr>
            </w:pPr>
            <w:r>
              <w:rPr>
                <w:sz w:val="20"/>
              </w:rPr>
              <w:t>This</w:t>
            </w:r>
            <w:r>
              <w:rPr>
                <w:spacing w:val="-5"/>
                <w:sz w:val="20"/>
              </w:rPr>
              <w:t> </w:t>
            </w:r>
            <w:r>
              <w:rPr>
                <w:sz w:val="20"/>
              </w:rPr>
              <w:t>is</w:t>
            </w:r>
            <w:r>
              <w:rPr>
                <w:spacing w:val="-5"/>
                <w:sz w:val="20"/>
              </w:rPr>
              <w:t> </w:t>
            </w:r>
            <w:r>
              <w:rPr>
                <w:sz w:val="20"/>
              </w:rPr>
              <w:t>optional</w:t>
            </w:r>
            <w:r>
              <w:rPr>
                <w:spacing w:val="-3"/>
                <w:sz w:val="20"/>
              </w:rPr>
              <w:t> </w:t>
            </w:r>
            <w:r>
              <w:rPr>
                <w:sz w:val="20"/>
              </w:rPr>
              <w:t>counter</w:t>
            </w:r>
            <w:r>
              <w:rPr>
                <w:spacing w:val="-3"/>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1379" w:hRule="atLeast"/>
        </w:trPr>
        <w:tc>
          <w:tcPr>
            <w:tcW w:w="2405" w:type="dxa"/>
          </w:tcPr>
          <w:p>
            <w:pPr>
              <w:pStyle w:val="TableParagraph"/>
              <w:ind w:left="107"/>
              <w:rPr>
                <w:sz w:val="20"/>
              </w:rPr>
            </w:pPr>
            <w:r>
              <w:rPr>
                <w:spacing w:val="-2"/>
                <w:sz w:val="20"/>
              </w:rPr>
              <w:t>Condition</w:t>
            </w:r>
          </w:p>
        </w:tc>
        <w:tc>
          <w:tcPr>
            <w:tcW w:w="6097" w:type="dxa"/>
          </w:tcPr>
          <w:p>
            <w:pPr>
              <w:pStyle w:val="TableParagraph"/>
              <w:ind w:right="356"/>
              <w:rPr>
                <w:sz w:val="20"/>
              </w:rPr>
            </w:pPr>
            <w:r>
              <w:rPr>
                <w:sz w:val="20"/>
              </w:rPr>
              <w:t>Measurement</w:t>
            </w:r>
            <w:r>
              <w:rPr>
                <w:spacing w:val="-5"/>
                <w:sz w:val="20"/>
              </w:rPr>
              <w:t> </w:t>
            </w:r>
            <w:r>
              <w:rPr>
                <w:sz w:val="20"/>
              </w:rPr>
              <w:t>subcounter</w:t>
            </w:r>
            <w:r>
              <w:rPr>
                <w:spacing w:val="-4"/>
                <w:sz w:val="20"/>
              </w:rPr>
              <w:t> </w:t>
            </w:r>
            <w:r>
              <w:rPr>
                <w:sz w:val="20"/>
              </w:rPr>
              <w:t>is</w:t>
            </w:r>
            <w:r>
              <w:rPr>
                <w:spacing w:val="-5"/>
                <w:sz w:val="20"/>
              </w:rPr>
              <w:t> </w:t>
            </w:r>
            <w:r>
              <w:rPr>
                <w:sz w:val="20"/>
              </w:rPr>
              <w:t>the</w:t>
            </w:r>
            <w:r>
              <w:rPr>
                <w:spacing w:val="-5"/>
                <w:sz w:val="20"/>
              </w:rPr>
              <w:t> </w:t>
            </w:r>
            <w:r>
              <w:rPr>
                <w:sz w:val="20"/>
              </w:rPr>
              <w:t>maximum</w:t>
            </w:r>
            <w:r>
              <w:rPr>
                <w:spacing w:val="-6"/>
                <w:sz w:val="20"/>
              </w:rPr>
              <w:t> </w:t>
            </w:r>
            <w:r>
              <w:rPr>
                <w:sz w:val="20"/>
              </w:rPr>
              <w:t>number</w:t>
            </w:r>
            <w:r>
              <w:rPr>
                <w:spacing w:val="-4"/>
                <w:sz w:val="20"/>
              </w:rPr>
              <w:t> </w:t>
            </w:r>
            <w:r>
              <w:rPr>
                <w:sz w:val="20"/>
              </w:rPr>
              <w:t>of</w:t>
            </w:r>
            <w:r>
              <w:rPr>
                <w:spacing w:val="-5"/>
                <w:sz w:val="20"/>
              </w:rPr>
              <w:t> </w:t>
            </w:r>
            <w:r>
              <w:rPr>
                <w:sz w:val="20"/>
              </w:rPr>
              <w:t>x.</w:t>
            </w:r>
            <w:r>
              <w:rPr>
                <w:spacing w:val="-6"/>
                <w:sz w:val="20"/>
              </w:rPr>
              <w:t> </w:t>
            </w:r>
            <w:r>
              <w:rPr>
                <w:sz w:val="20"/>
              </w:rPr>
              <w:t>It</w:t>
            </w:r>
            <w:r>
              <w:rPr>
                <w:spacing w:val="-5"/>
                <w:sz w:val="20"/>
              </w:rPr>
              <w:t> </w:t>
            </w:r>
            <w:r>
              <w:rPr>
                <w:sz w:val="20"/>
              </w:rPr>
              <w:t>is</w:t>
            </w:r>
            <w:r>
              <w:rPr>
                <w:spacing w:val="-5"/>
                <w:sz w:val="20"/>
              </w:rPr>
              <w:t> </w:t>
            </w:r>
            <w:r>
              <w:rPr>
                <w:sz w:val="20"/>
              </w:rPr>
              <w:t>assigned with period of 100ms by the volume x,</w:t>
            </w:r>
            <w:r>
              <w:rPr>
                <w:spacing w:val="-1"/>
                <w:sz w:val="20"/>
              </w:rPr>
              <w:t> </w:t>
            </w:r>
            <w:r>
              <w:rPr>
                <w:sz w:val="20"/>
              </w:rPr>
              <w:t>if x is bigger than previously counted volume.</w:t>
            </w:r>
          </w:p>
          <w:p>
            <w:pPr>
              <w:pStyle w:val="TableParagraph"/>
              <w:spacing w:before="1"/>
              <w:rPr>
                <w:sz w:val="20"/>
              </w:rPr>
            </w:pPr>
            <w:r>
              <w:rPr>
                <w:sz w:val="20"/>
              </w:rPr>
              <w:t>x</w:t>
            </w:r>
            <w:r>
              <w:rPr>
                <w:spacing w:val="-3"/>
                <w:sz w:val="20"/>
              </w:rPr>
              <w:t> </w:t>
            </w:r>
            <w:r>
              <w:rPr>
                <w:sz w:val="20"/>
              </w:rPr>
              <w:t>is</w:t>
            </w:r>
            <w:r>
              <w:rPr>
                <w:spacing w:val="-5"/>
                <w:sz w:val="20"/>
              </w:rPr>
              <w:t> </w:t>
            </w:r>
            <w:r>
              <w:rPr>
                <w:sz w:val="20"/>
              </w:rPr>
              <w:t>the</w:t>
            </w:r>
            <w:r>
              <w:rPr>
                <w:spacing w:val="-3"/>
                <w:sz w:val="20"/>
              </w:rPr>
              <w:t> </w:t>
            </w:r>
            <w:r>
              <w:rPr>
                <w:sz w:val="20"/>
              </w:rPr>
              <w:t>number</w:t>
            </w:r>
            <w:r>
              <w:rPr>
                <w:spacing w:val="-3"/>
                <w:sz w:val="20"/>
              </w:rPr>
              <w:t> </w:t>
            </w:r>
            <w:r>
              <w:rPr>
                <w:sz w:val="20"/>
              </w:rPr>
              <w:t>of</w:t>
            </w:r>
            <w:r>
              <w:rPr>
                <w:spacing w:val="-4"/>
                <w:sz w:val="20"/>
              </w:rPr>
              <w:t> </w:t>
            </w:r>
            <w:r>
              <w:rPr>
                <w:sz w:val="20"/>
              </w:rPr>
              <w:t>UEs</w:t>
            </w:r>
            <w:r>
              <w:rPr>
                <w:spacing w:val="-4"/>
                <w:sz w:val="20"/>
              </w:rPr>
              <w:t> </w:t>
            </w:r>
            <w:r>
              <w:rPr>
                <w:sz w:val="20"/>
              </w:rPr>
              <w:t>which</w:t>
            </w:r>
            <w:r>
              <w:rPr>
                <w:spacing w:val="-5"/>
                <w:sz w:val="20"/>
              </w:rPr>
              <w:t> </w:t>
            </w:r>
            <w:r>
              <w:rPr>
                <w:sz w:val="20"/>
              </w:rPr>
              <w:t>is</w:t>
            </w:r>
            <w:r>
              <w:rPr>
                <w:spacing w:val="-4"/>
                <w:sz w:val="20"/>
              </w:rPr>
              <w:t> </w:t>
            </w:r>
            <w:r>
              <w:rPr>
                <w:sz w:val="20"/>
              </w:rPr>
              <w:t>configured</w:t>
            </w:r>
            <w:r>
              <w:rPr>
                <w:spacing w:val="3"/>
                <w:sz w:val="20"/>
              </w:rPr>
              <w:t> </w:t>
            </w:r>
            <w:r>
              <w:rPr>
                <w:i/>
                <w:sz w:val="20"/>
              </w:rPr>
              <w:t>drx-confing</w:t>
            </w:r>
            <w:r>
              <w:rPr>
                <w:i/>
                <w:spacing w:val="-2"/>
                <w:sz w:val="20"/>
              </w:rPr>
              <w:t> </w:t>
            </w:r>
            <w:r>
              <w:rPr>
                <w:sz w:val="20"/>
              </w:rPr>
              <w:t>and</w:t>
            </w:r>
            <w:r>
              <w:rPr>
                <w:spacing w:val="-5"/>
                <w:sz w:val="20"/>
              </w:rPr>
              <w:t> </w:t>
            </w:r>
            <w:r>
              <w:rPr>
                <w:sz w:val="20"/>
              </w:rPr>
              <w:t>of</w:t>
            </w:r>
            <w:r>
              <w:rPr>
                <w:spacing w:val="-3"/>
                <w:sz w:val="20"/>
              </w:rPr>
              <w:t> </w:t>
            </w:r>
            <w:r>
              <w:rPr>
                <w:spacing w:val="-2"/>
                <w:sz w:val="20"/>
              </w:rPr>
              <w:t>which</w:t>
            </w:r>
          </w:p>
          <w:p>
            <w:pPr>
              <w:pStyle w:val="TableParagraph"/>
              <w:spacing w:line="228" w:lineRule="exact"/>
              <w:rPr>
                <w:sz w:val="20"/>
              </w:rPr>
            </w:pPr>
            <w:r>
              <w:rPr>
                <w:i/>
                <w:sz w:val="20"/>
              </w:rPr>
              <w:t>drx-InactibityTimer</w:t>
            </w:r>
            <w:r>
              <w:rPr>
                <w:i/>
                <w:spacing w:val="-4"/>
                <w:sz w:val="20"/>
              </w:rPr>
              <w:t> </w:t>
            </w:r>
            <w:r>
              <w:rPr>
                <w:sz w:val="20"/>
              </w:rPr>
              <w:t>is</w:t>
            </w:r>
            <w:r>
              <w:rPr>
                <w:spacing w:val="-5"/>
                <w:sz w:val="20"/>
              </w:rPr>
              <w:t> </w:t>
            </w:r>
            <w:r>
              <w:rPr>
                <w:sz w:val="20"/>
              </w:rPr>
              <w:t>assumed</w:t>
            </w:r>
            <w:r>
              <w:rPr>
                <w:spacing w:val="-3"/>
                <w:sz w:val="20"/>
              </w:rPr>
              <w:t> </w:t>
            </w:r>
            <w:r>
              <w:rPr>
                <w:sz w:val="20"/>
              </w:rPr>
              <w:t>not</w:t>
            </w:r>
            <w:r>
              <w:rPr>
                <w:spacing w:val="-5"/>
                <w:sz w:val="20"/>
              </w:rPr>
              <w:t> </w:t>
            </w:r>
            <w:r>
              <w:rPr>
                <w:sz w:val="20"/>
              </w:rPr>
              <w:t>to</w:t>
            </w:r>
            <w:r>
              <w:rPr>
                <w:spacing w:val="-5"/>
                <w:sz w:val="20"/>
              </w:rPr>
              <w:t> </w:t>
            </w:r>
            <w:r>
              <w:rPr>
                <w:sz w:val="20"/>
              </w:rPr>
              <w:t>be</w:t>
            </w:r>
            <w:r>
              <w:rPr>
                <w:spacing w:val="-4"/>
                <w:sz w:val="20"/>
              </w:rPr>
              <w:t> </w:t>
            </w:r>
            <w:r>
              <w:rPr>
                <w:sz w:val="20"/>
              </w:rPr>
              <w:t>running.</w:t>
            </w:r>
            <w:r>
              <w:rPr>
                <w:spacing w:val="-4"/>
                <w:sz w:val="20"/>
              </w:rPr>
              <w:t> </w:t>
            </w:r>
            <w:r>
              <w:rPr>
                <w:sz w:val="20"/>
              </w:rPr>
              <w:t>x</w:t>
            </w:r>
            <w:r>
              <w:rPr>
                <w:spacing w:val="-5"/>
                <w:sz w:val="20"/>
              </w:rPr>
              <w:t> </w:t>
            </w:r>
            <w:r>
              <w:rPr>
                <w:sz w:val="20"/>
              </w:rPr>
              <w:t>is</w:t>
            </w:r>
            <w:r>
              <w:rPr>
                <w:spacing w:val="-5"/>
                <w:sz w:val="20"/>
              </w:rPr>
              <w:t> </w:t>
            </w:r>
            <w:r>
              <w:rPr>
                <w:sz w:val="20"/>
              </w:rPr>
              <w:t>acquired</w:t>
            </w:r>
            <w:r>
              <w:rPr>
                <w:spacing w:val="-3"/>
                <w:sz w:val="20"/>
              </w:rPr>
              <w:t> </w:t>
            </w:r>
            <w:r>
              <w:rPr>
                <w:sz w:val="20"/>
              </w:rPr>
              <w:t>as</w:t>
            </w:r>
            <w:r>
              <w:rPr>
                <w:spacing w:val="-5"/>
                <w:sz w:val="20"/>
              </w:rPr>
              <w:t> </w:t>
            </w:r>
            <w:r>
              <w:rPr>
                <w:sz w:val="20"/>
              </w:rPr>
              <w:t>an instantaneous value at every 100ms.</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Type</w:t>
            </w:r>
          </w:p>
        </w:tc>
        <w:tc>
          <w:tcPr>
            <w:tcW w:w="6097" w:type="dxa"/>
          </w:tcPr>
          <w:p>
            <w:pPr>
              <w:pStyle w:val="TableParagraph"/>
              <w:spacing w:line="210" w:lineRule="exact"/>
              <w:rPr>
                <w:sz w:val="20"/>
              </w:rPr>
            </w:pPr>
            <w:r>
              <w:rPr>
                <w:spacing w:val="-2"/>
                <w:sz w:val="20"/>
              </w:rPr>
              <w:t>OR.CellUA.MaxDrxActiveUe</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7</w:t>
      </w:r>
    </w:p>
    <w:p>
      <w:pPr>
        <w:spacing w:after="0"/>
        <w:sectPr>
          <w:pgSz w:w="11910" w:h="16850"/>
          <w:pgMar w:header="949" w:footer="519" w:top="1420" w:bottom="700" w:left="180" w:right="240"/>
        </w:sectPr>
      </w:pPr>
    </w:p>
    <w:p>
      <w:pPr>
        <w:pStyle w:val="Heading3"/>
        <w:numPr>
          <w:ilvl w:val="0"/>
          <w:numId w:val="185"/>
        </w:numPr>
        <w:tabs>
          <w:tab w:pos="952" w:val="left" w:leader="none"/>
        </w:tabs>
        <w:spacing w:line="240" w:lineRule="auto" w:before="82" w:after="0"/>
        <w:ind w:left="952" w:right="0" w:hanging="676"/>
        <w:jc w:val="left"/>
        <w:rPr>
          <w:rFonts w:ascii="Tahoma"/>
        </w:rPr>
      </w:pPr>
      <w:bookmarkStart w:name="A.11.10 Distribution of trafficInactivit" w:id="666"/>
      <w:bookmarkEnd w:id="666"/>
      <w:r>
        <w:rPr>
          <w:rFonts w:ascii="Times New Roman"/>
          <w:sz w:val="20"/>
        </w:rPr>
      </w:r>
      <w:bookmarkStart w:name="_bookmark276" w:id="667"/>
      <w:bookmarkEnd w:id="667"/>
      <w:r>
        <w:rPr>
          <w:rFonts w:ascii="Times New Roman"/>
          <w:sz w:val="20"/>
        </w:rPr>
      </w:r>
      <w:r>
        <w:rPr/>
        <w:t>A.11.10</w:t>
      </w:r>
      <w:r>
        <w:rPr>
          <w:spacing w:val="-5"/>
        </w:rPr>
        <w:t> </w:t>
      </w:r>
      <w:r>
        <w:rPr>
          <w:rFonts w:ascii="Tahoma"/>
        </w:rPr>
        <w:t>Distribution</w:t>
      </w:r>
      <w:r>
        <w:rPr>
          <w:rFonts w:ascii="Tahoma"/>
          <w:spacing w:val="-7"/>
        </w:rPr>
        <w:t> </w:t>
      </w:r>
      <w:r>
        <w:rPr>
          <w:rFonts w:ascii="Tahoma"/>
        </w:rPr>
        <w:t>of</w:t>
      </w:r>
      <w:r>
        <w:rPr>
          <w:rFonts w:ascii="Tahoma"/>
          <w:spacing w:val="-7"/>
        </w:rPr>
        <w:t> </w:t>
      </w:r>
      <w:r>
        <w:rPr>
          <w:rFonts w:ascii="Tahoma"/>
          <w:spacing w:val="-2"/>
        </w:rPr>
        <w:t>trafficInactivityTimer</w:t>
      </w:r>
    </w:p>
    <w:p>
      <w:pPr>
        <w:pStyle w:val="BodyText"/>
        <w:spacing w:before="9"/>
        <w:rPr>
          <w:rFonts w:ascii="Tahoma"/>
          <w:sz w:val="24"/>
        </w:rPr>
      </w:pPr>
    </w:p>
    <w:p>
      <w:pPr>
        <w:pStyle w:val="Heading4"/>
        <w:numPr>
          <w:ilvl w:val="0"/>
          <w:numId w:val="185"/>
        </w:numPr>
        <w:tabs>
          <w:tab w:pos="952" w:val="left" w:leader="none"/>
        </w:tabs>
        <w:spacing w:line="240" w:lineRule="auto" w:before="0" w:after="0"/>
        <w:ind w:left="952" w:right="0" w:hanging="676"/>
        <w:jc w:val="left"/>
      </w:pPr>
      <w:bookmarkStart w:name="A.11.10.1 Performance Counter Table" w:id="668"/>
      <w:bookmarkEnd w:id="668"/>
      <w:r>
        <w:rPr>
          <w:rFonts w:ascii="Times New Roman"/>
          <w:sz w:val="20"/>
        </w:rPr>
      </w:r>
      <w:r>
        <w:rPr/>
        <w:t>A.11.10.1</w:t>
      </w:r>
      <w:r>
        <w:rPr>
          <w:spacing w:val="-9"/>
        </w:rPr>
        <w:t> </w:t>
      </w:r>
      <w:r>
        <w:rPr/>
        <w:t>Performance</w:t>
      </w:r>
      <w:r>
        <w:rPr>
          <w:spacing w:val="-9"/>
        </w:rPr>
        <w:t> </w:t>
      </w:r>
      <w:r>
        <w:rPr/>
        <w:t>Counter</w:t>
      </w:r>
      <w:r>
        <w:rPr>
          <w:spacing w:val="-8"/>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OR.CellUA.DistTrafficInactiveTimer</w:t>
            </w:r>
          </w:p>
        </w:tc>
      </w:tr>
      <w:tr>
        <w:trPr>
          <w:trHeight w:val="1379"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135"/>
              <w:rPr>
                <w:sz w:val="20"/>
              </w:rPr>
            </w:pPr>
            <w:r>
              <w:rPr>
                <w:sz w:val="20"/>
              </w:rPr>
              <w:t>This counter provides the distribution of the UEs whose trafficInactivityTimer is running with 1 s bin of the trafficInactivityTimer.</w:t>
            </w:r>
            <w:r>
              <w:rPr>
                <w:spacing w:val="-6"/>
                <w:sz w:val="20"/>
              </w:rPr>
              <w:t> </w:t>
            </w:r>
            <w:r>
              <w:rPr>
                <w:sz w:val="20"/>
              </w:rPr>
              <w:t>trafficInactivityTimer</w:t>
            </w:r>
            <w:r>
              <w:rPr>
                <w:spacing w:val="-5"/>
                <w:sz w:val="20"/>
              </w:rPr>
              <w:t> </w:t>
            </w:r>
            <w:r>
              <w:rPr>
                <w:sz w:val="20"/>
              </w:rPr>
              <w:t>measures</w:t>
            </w:r>
            <w:r>
              <w:rPr>
                <w:spacing w:val="-7"/>
                <w:sz w:val="20"/>
              </w:rPr>
              <w:t> </w:t>
            </w:r>
            <w:r>
              <w:rPr>
                <w:sz w:val="20"/>
              </w:rPr>
              <w:t>the</w:t>
            </w:r>
            <w:r>
              <w:rPr>
                <w:spacing w:val="-6"/>
                <w:sz w:val="20"/>
              </w:rPr>
              <w:t> </w:t>
            </w:r>
            <w:r>
              <w:rPr>
                <w:sz w:val="20"/>
              </w:rPr>
              <w:t>consecutive time</w:t>
            </w:r>
            <w:r>
              <w:rPr>
                <w:spacing w:val="-4"/>
                <w:sz w:val="20"/>
              </w:rPr>
              <w:t> </w:t>
            </w:r>
            <w:r>
              <w:rPr>
                <w:sz w:val="20"/>
              </w:rPr>
              <w:t>when</w:t>
            </w:r>
            <w:r>
              <w:rPr>
                <w:spacing w:val="-3"/>
                <w:sz w:val="20"/>
              </w:rPr>
              <w:t> </w:t>
            </w:r>
            <w:r>
              <w:rPr>
                <w:sz w:val="20"/>
              </w:rPr>
              <w:t>no</w:t>
            </w:r>
            <w:r>
              <w:rPr>
                <w:spacing w:val="-5"/>
                <w:sz w:val="20"/>
              </w:rPr>
              <w:t> </w:t>
            </w:r>
            <w:r>
              <w:rPr>
                <w:sz w:val="20"/>
              </w:rPr>
              <w:t>UL/DL</w:t>
            </w:r>
            <w:r>
              <w:rPr>
                <w:spacing w:val="-4"/>
                <w:sz w:val="20"/>
              </w:rPr>
              <w:t> </w:t>
            </w:r>
            <w:r>
              <w:rPr>
                <w:sz w:val="20"/>
              </w:rPr>
              <w:t>data</w:t>
            </w:r>
            <w:r>
              <w:rPr>
                <w:spacing w:val="-4"/>
                <w:sz w:val="20"/>
              </w:rPr>
              <w:t> </w:t>
            </w:r>
            <w:r>
              <w:rPr>
                <w:sz w:val="20"/>
              </w:rPr>
              <w:t>for</w:t>
            </w:r>
            <w:r>
              <w:rPr>
                <w:spacing w:val="-6"/>
                <w:sz w:val="20"/>
              </w:rPr>
              <w:t> </w:t>
            </w:r>
            <w:r>
              <w:rPr>
                <w:sz w:val="20"/>
              </w:rPr>
              <w:t>the</w:t>
            </w:r>
            <w:r>
              <w:rPr>
                <w:spacing w:val="-4"/>
                <w:sz w:val="20"/>
              </w:rPr>
              <w:t> </w:t>
            </w:r>
            <w:r>
              <w:rPr>
                <w:sz w:val="20"/>
              </w:rPr>
              <w:t>UE</w:t>
            </w:r>
            <w:r>
              <w:rPr>
                <w:spacing w:val="-4"/>
                <w:sz w:val="20"/>
              </w:rPr>
              <w:t> </w:t>
            </w:r>
            <w:r>
              <w:rPr>
                <w:sz w:val="20"/>
              </w:rPr>
              <w:t>is</w:t>
            </w:r>
            <w:r>
              <w:rPr>
                <w:spacing w:val="-5"/>
                <w:sz w:val="20"/>
              </w:rPr>
              <w:t> </w:t>
            </w:r>
            <w:r>
              <w:rPr>
                <w:sz w:val="20"/>
              </w:rPr>
              <w:t>available.</w:t>
            </w:r>
            <w:r>
              <w:rPr>
                <w:spacing w:val="-4"/>
                <w:sz w:val="20"/>
              </w:rPr>
              <w:t> </w:t>
            </w:r>
            <w:r>
              <w:rPr>
                <w:sz w:val="20"/>
              </w:rPr>
              <w:t>This</w:t>
            </w:r>
            <w:r>
              <w:rPr>
                <w:spacing w:val="-5"/>
                <w:sz w:val="20"/>
              </w:rPr>
              <w:t> </w:t>
            </w:r>
            <w:r>
              <w:rPr>
                <w:sz w:val="20"/>
              </w:rPr>
              <w:t>counter</w:t>
            </w:r>
            <w:r>
              <w:rPr>
                <w:spacing w:val="-3"/>
                <w:sz w:val="20"/>
              </w:rPr>
              <w:t> </w:t>
            </w:r>
            <w:r>
              <w:rPr>
                <w:sz w:val="20"/>
              </w:rPr>
              <w:t>obtains the number of UEs every 1 m.</w:t>
            </w:r>
          </w:p>
          <w:p>
            <w:pPr>
              <w:pStyle w:val="TableParagraph"/>
              <w:spacing w:line="209" w:lineRule="exact"/>
              <w:rPr>
                <w:sz w:val="20"/>
              </w:rPr>
            </w:pPr>
            <w:r>
              <w:rPr>
                <w:sz w:val="20"/>
              </w:rPr>
              <w:t>This</w:t>
            </w:r>
            <w:r>
              <w:rPr>
                <w:spacing w:val="-5"/>
                <w:sz w:val="20"/>
              </w:rPr>
              <w:t> </w:t>
            </w:r>
            <w:r>
              <w:rPr>
                <w:sz w:val="20"/>
              </w:rPr>
              <w:t>is</w:t>
            </w:r>
            <w:r>
              <w:rPr>
                <w:spacing w:val="-5"/>
                <w:sz w:val="20"/>
              </w:rPr>
              <w:t> </w:t>
            </w:r>
            <w:r>
              <w:rPr>
                <w:sz w:val="20"/>
              </w:rPr>
              <w:t>optional</w:t>
            </w:r>
            <w:r>
              <w:rPr>
                <w:spacing w:val="-3"/>
                <w:sz w:val="20"/>
              </w:rPr>
              <w:t> </w:t>
            </w:r>
            <w:r>
              <w:rPr>
                <w:sz w:val="20"/>
              </w:rPr>
              <w:t>counter</w:t>
            </w:r>
            <w:r>
              <w:rPr>
                <w:spacing w:val="-3"/>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691" w:hRule="atLeast"/>
        </w:trPr>
        <w:tc>
          <w:tcPr>
            <w:tcW w:w="2405" w:type="dxa"/>
          </w:tcPr>
          <w:p>
            <w:pPr>
              <w:pStyle w:val="TableParagraph"/>
              <w:spacing w:before="1"/>
              <w:ind w:left="107"/>
              <w:rPr>
                <w:sz w:val="20"/>
              </w:rPr>
            </w:pPr>
            <w:r>
              <w:rPr>
                <w:spacing w:val="-2"/>
                <w:sz w:val="20"/>
              </w:rPr>
              <w:t>Condition</w:t>
            </w:r>
          </w:p>
        </w:tc>
        <w:tc>
          <w:tcPr>
            <w:tcW w:w="6097" w:type="dxa"/>
          </w:tcPr>
          <w:p>
            <w:pPr>
              <w:pStyle w:val="TableParagraph"/>
              <w:spacing w:before="1"/>
              <w:rPr>
                <w:sz w:val="20"/>
              </w:rPr>
            </w:pPr>
            <w:r>
              <w:rPr>
                <w:sz w:val="20"/>
              </w:rPr>
              <w:t>Measurement</w:t>
            </w:r>
            <w:r>
              <w:rPr>
                <w:spacing w:val="-6"/>
                <w:sz w:val="20"/>
              </w:rPr>
              <w:t> </w:t>
            </w:r>
            <w:r>
              <w:rPr>
                <w:sz w:val="20"/>
              </w:rPr>
              <w:t>subcounter</w:t>
            </w:r>
            <w:r>
              <w:rPr>
                <w:spacing w:val="-4"/>
                <w:sz w:val="20"/>
              </w:rPr>
              <w:t> </w:t>
            </w:r>
            <w:r>
              <w:rPr>
                <w:sz w:val="20"/>
              </w:rPr>
              <w:t>is</w:t>
            </w:r>
            <w:r>
              <w:rPr>
                <w:spacing w:val="-6"/>
                <w:sz w:val="20"/>
              </w:rPr>
              <w:t> </w:t>
            </w:r>
            <w:r>
              <w:rPr>
                <w:sz w:val="20"/>
              </w:rPr>
              <w:t>incremented</w:t>
            </w:r>
            <w:r>
              <w:rPr>
                <w:spacing w:val="-4"/>
                <w:sz w:val="20"/>
              </w:rPr>
              <w:t> </w:t>
            </w:r>
            <w:r>
              <w:rPr>
                <w:sz w:val="20"/>
              </w:rPr>
              <w:t>by</w:t>
            </w:r>
            <w:r>
              <w:rPr>
                <w:spacing w:val="-4"/>
                <w:sz w:val="20"/>
              </w:rPr>
              <w:t> </w:t>
            </w:r>
            <w:r>
              <w:rPr>
                <w:sz w:val="20"/>
              </w:rPr>
              <w:t>the</w:t>
            </w:r>
            <w:r>
              <w:rPr>
                <w:spacing w:val="-7"/>
                <w:sz w:val="20"/>
              </w:rPr>
              <w:t> </w:t>
            </w:r>
            <w:r>
              <w:rPr>
                <w:sz w:val="20"/>
              </w:rPr>
              <w:t>number</w:t>
            </w:r>
            <w:r>
              <w:rPr>
                <w:spacing w:val="-5"/>
                <w:sz w:val="20"/>
              </w:rPr>
              <w:t> </w:t>
            </w:r>
            <w:r>
              <w:rPr>
                <w:sz w:val="20"/>
              </w:rPr>
              <w:t>of</w:t>
            </w:r>
            <w:r>
              <w:rPr>
                <w:spacing w:val="-7"/>
                <w:sz w:val="20"/>
              </w:rPr>
              <w:t> </w:t>
            </w:r>
            <w:r>
              <w:rPr>
                <w:sz w:val="20"/>
              </w:rPr>
              <w:t>UEs</w:t>
            </w:r>
            <w:r>
              <w:rPr>
                <w:spacing w:val="-6"/>
                <w:sz w:val="20"/>
              </w:rPr>
              <w:t> </w:t>
            </w:r>
            <w:r>
              <w:rPr>
                <w:sz w:val="20"/>
              </w:rPr>
              <w:t>whose trafficInactivityTimer is in the value of the subcounter.</w:t>
            </w:r>
            <w:r>
              <w:rPr>
                <w:i/>
                <w:sz w:val="20"/>
              </w:rPr>
              <w:t>binX</w:t>
            </w:r>
            <w:r>
              <w:rPr>
                <w:sz w:val="20"/>
              </w:rPr>
              <w:t>.</w:t>
            </w:r>
          </w:p>
          <w:p>
            <w:pPr>
              <w:pStyle w:val="TableParagraph"/>
              <w:spacing w:line="210" w:lineRule="exact"/>
              <w:rPr>
                <w:sz w:val="20"/>
              </w:rPr>
            </w:pPr>
            <w:r>
              <w:rPr>
                <w:sz w:val="20"/>
              </w:rPr>
              <w:t>The</w:t>
            </w:r>
            <w:r>
              <w:rPr>
                <w:spacing w:val="-4"/>
                <w:sz w:val="20"/>
              </w:rPr>
              <w:t> </w:t>
            </w:r>
            <w:r>
              <w:rPr>
                <w:sz w:val="20"/>
              </w:rPr>
              <w:t>number</w:t>
            </w:r>
            <w:r>
              <w:rPr>
                <w:spacing w:val="-3"/>
                <w:sz w:val="20"/>
              </w:rPr>
              <w:t> </w:t>
            </w:r>
            <w:r>
              <w:rPr>
                <w:sz w:val="20"/>
              </w:rPr>
              <w:t>is</w:t>
            </w:r>
            <w:r>
              <w:rPr>
                <w:spacing w:val="-4"/>
                <w:sz w:val="20"/>
              </w:rPr>
              <w:t> </w:t>
            </w:r>
            <w:r>
              <w:rPr>
                <w:sz w:val="20"/>
              </w:rPr>
              <w:t>acquired</w:t>
            </w:r>
            <w:r>
              <w:rPr>
                <w:spacing w:val="-3"/>
                <w:sz w:val="20"/>
              </w:rPr>
              <w:t> </w:t>
            </w:r>
            <w:r>
              <w:rPr>
                <w:sz w:val="20"/>
              </w:rPr>
              <w:t>as</w:t>
            </w:r>
            <w:r>
              <w:rPr>
                <w:spacing w:val="-4"/>
                <w:sz w:val="20"/>
              </w:rPr>
              <w:t> </w:t>
            </w:r>
            <w:r>
              <w:rPr>
                <w:sz w:val="20"/>
              </w:rPr>
              <w:t>an</w:t>
            </w:r>
            <w:r>
              <w:rPr>
                <w:spacing w:val="-3"/>
                <w:sz w:val="20"/>
              </w:rPr>
              <w:t> </w:t>
            </w:r>
            <w:r>
              <w:rPr>
                <w:sz w:val="20"/>
              </w:rPr>
              <w:t>instantaneous</w:t>
            </w:r>
            <w:r>
              <w:rPr>
                <w:spacing w:val="-4"/>
                <w:sz w:val="20"/>
              </w:rPr>
              <w:t> </w:t>
            </w:r>
            <w:r>
              <w:rPr>
                <w:sz w:val="20"/>
              </w:rPr>
              <w:t>value</w:t>
            </w:r>
            <w:r>
              <w:rPr>
                <w:spacing w:val="-4"/>
                <w:sz w:val="20"/>
              </w:rPr>
              <w:t> </w:t>
            </w:r>
            <w:r>
              <w:rPr>
                <w:sz w:val="20"/>
              </w:rPr>
              <w:t>at</w:t>
            </w:r>
            <w:r>
              <w:rPr>
                <w:spacing w:val="-4"/>
                <w:sz w:val="20"/>
              </w:rPr>
              <w:t> </w:t>
            </w:r>
            <w:r>
              <w:rPr>
                <w:sz w:val="20"/>
              </w:rPr>
              <w:t>every</w:t>
            </w:r>
            <w:r>
              <w:rPr>
                <w:spacing w:val="-4"/>
                <w:sz w:val="20"/>
              </w:rPr>
              <w:t> </w:t>
            </w:r>
            <w:r>
              <w:rPr>
                <w:sz w:val="20"/>
              </w:rPr>
              <w:t>1</w:t>
            </w:r>
            <w:r>
              <w:rPr>
                <w:spacing w:val="-5"/>
                <w:sz w:val="20"/>
              </w:rPr>
              <w:t> </w:t>
            </w:r>
            <w:r>
              <w:rPr>
                <w:spacing w:val="-2"/>
                <w:sz w:val="20"/>
              </w:rPr>
              <w:t>minutes.</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(U16)</w:t>
            </w:r>
          </w:p>
        </w:tc>
      </w:tr>
      <w:tr>
        <w:trPr>
          <w:trHeight w:val="229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ind w:left="307" w:right="1846" w:hanging="200"/>
              <w:rPr>
                <w:sz w:val="20"/>
              </w:rPr>
            </w:pPr>
            <w:r>
              <w:rPr>
                <w:spacing w:val="-2"/>
                <w:sz w:val="20"/>
              </w:rPr>
              <w:t>OR.CellUA.DistTrafficInactiveTimer</w:t>
            </w:r>
            <w:r>
              <w:rPr>
                <w:i/>
                <w:spacing w:val="-2"/>
                <w:sz w:val="20"/>
              </w:rPr>
              <w:t>.binX </w:t>
            </w:r>
            <w:r>
              <w:rPr>
                <w:spacing w:val="-2"/>
                <w:sz w:val="20"/>
              </w:rPr>
              <w:t>where </w:t>
            </w:r>
            <w:r>
              <w:rPr>
                <w:sz w:val="20"/>
              </w:rPr>
              <w:t>bin 1: 0 s ≤ trafficInactivityTimer&lt; 1 s</w:t>
            </w:r>
          </w:p>
          <w:p>
            <w:pPr>
              <w:pStyle w:val="TableParagraph"/>
              <w:spacing w:line="229" w:lineRule="exact" w:before="1"/>
              <w:ind w:left="307"/>
              <w:rPr>
                <w:sz w:val="20"/>
              </w:rPr>
            </w:pPr>
            <w:r>
              <w:rPr>
                <w:sz w:val="20"/>
              </w:rPr>
              <w:t>bin</w:t>
            </w:r>
            <w:r>
              <w:rPr>
                <w:spacing w:val="-3"/>
                <w:sz w:val="20"/>
              </w:rPr>
              <w:t> </w:t>
            </w:r>
            <w:r>
              <w:rPr>
                <w:sz w:val="20"/>
              </w:rPr>
              <w:t>2:</w:t>
            </w:r>
            <w:r>
              <w:rPr>
                <w:spacing w:val="-5"/>
                <w:sz w:val="20"/>
              </w:rPr>
              <w:t> </w:t>
            </w:r>
            <w:r>
              <w:rPr>
                <w:sz w:val="20"/>
              </w:rPr>
              <w:t>1</w:t>
            </w:r>
            <w:r>
              <w:rPr>
                <w:spacing w:val="-5"/>
                <w:sz w:val="20"/>
              </w:rPr>
              <w:t> </w:t>
            </w:r>
            <w:r>
              <w:rPr>
                <w:sz w:val="20"/>
              </w:rPr>
              <w:t>s</w:t>
            </w:r>
            <w:r>
              <w:rPr>
                <w:spacing w:val="-5"/>
                <w:sz w:val="20"/>
              </w:rPr>
              <w:t> </w:t>
            </w:r>
            <w:r>
              <w:rPr>
                <w:sz w:val="20"/>
              </w:rPr>
              <w:t>≤</w:t>
            </w:r>
            <w:r>
              <w:rPr>
                <w:spacing w:val="-2"/>
                <w:sz w:val="20"/>
              </w:rPr>
              <w:t> </w:t>
            </w:r>
            <w:r>
              <w:rPr>
                <w:sz w:val="20"/>
              </w:rPr>
              <w:t>trafficInactivityTimer&lt;</w:t>
            </w:r>
            <w:r>
              <w:rPr>
                <w:spacing w:val="-4"/>
                <w:sz w:val="20"/>
              </w:rPr>
              <w:t> </w:t>
            </w:r>
            <w:r>
              <w:rPr>
                <w:sz w:val="20"/>
              </w:rPr>
              <w:t>2</w:t>
            </w:r>
            <w:r>
              <w:rPr>
                <w:spacing w:val="-3"/>
                <w:sz w:val="20"/>
              </w:rPr>
              <w:t> </w:t>
            </w:r>
            <w:r>
              <w:rPr>
                <w:spacing w:val="-10"/>
                <w:sz w:val="20"/>
              </w:rPr>
              <w:t>s</w:t>
            </w:r>
          </w:p>
          <w:p>
            <w:pPr>
              <w:pStyle w:val="TableParagraph"/>
              <w:spacing w:line="229" w:lineRule="exact"/>
              <w:ind w:left="307"/>
              <w:rPr>
                <w:sz w:val="20"/>
              </w:rPr>
            </w:pPr>
            <w:r>
              <w:rPr>
                <w:sz w:val="20"/>
              </w:rPr>
              <w:t>bin</w:t>
            </w:r>
            <w:r>
              <w:rPr>
                <w:spacing w:val="-3"/>
                <w:sz w:val="20"/>
              </w:rPr>
              <w:t> </w:t>
            </w:r>
            <w:r>
              <w:rPr>
                <w:sz w:val="20"/>
              </w:rPr>
              <w:t>3:</w:t>
            </w:r>
            <w:r>
              <w:rPr>
                <w:spacing w:val="-5"/>
                <w:sz w:val="20"/>
              </w:rPr>
              <w:t> </w:t>
            </w:r>
            <w:r>
              <w:rPr>
                <w:sz w:val="20"/>
              </w:rPr>
              <w:t>2</w:t>
            </w:r>
            <w:r>
              <w:rPr>
                <w:spacing w:val="-5"/>
                <w:sz w:val="20"/>
              </w:rPr>
              <w:t> </w:t>
            </w:r>
            <w:r>
              <w:rPr>
                <w:sz w:val="20"/>
              </w:rPr>
              <w:t>s</w:t>
            </w:r>
            <w:r>
              <w:rPr>
                <w:spacing w:val="-5"/>
                <w:sz w:val="20"/>
              </w:rPr>
              <w:t> </w:t>
            </w:r>
            <w:r>
              <w:rPr>
                <w:sz w:val="20"/>
              </w:rPr>
              <w:t>≤</w:t>
            </w:r>
            <w:r>
              <w:rPr>
                <w:spacing w:val="-2"/>
                <w:sz w:val="20"/>
              </w:rPr>
              <w:t> </w:t>
            </w:r>
            <w:r>
              <w:rPr>
                <w:sz w:val="20"/>
              </w:rPr>
              <w:t>trafficInactivityTimer&lt;</w:t>
            </w:r>
            <w:r>
              <w:rPr>
                <w:spacing w:val="-4"/>
                <w:sz w:val="20"/>
              </w:rPr>
              <w:t> </w:t>
            </w:r>
            <w:r>
              <w:rPr>
                <w:sz w:val="20"/>
              </w:rPr>
              <w:t>4</w:t>
            </w:r>
            <w:r>
              <w:rPr>
                <w:spacing w:val="-3"/>
                <w:sz w:val="20"/>
              </w:rPr>
              <w:t> </w:t>
            </w:r>
            <w:r>
              <w:rPr>
                <w:spacing w:val="-10"/>
                <w:sz w:val="20"/>
              </w:rPr>
              <w:t>s</w:t>
            </w:r>
          </w:p>
          <w:p>
            <w:pPr>
              <w:pStyle w:val="TableParagraph"/>
              <w:ind w:left="307"/>
              <w:rPr>
                <w:sz w:val="20"/>
              </w:rPr>
            </w:pPr>
            <w:r>
              <w:rPr>
                <w:sz w:val="20"/>
              </w:rPr>
              <w:t>bin</w:t>
            </w:r>
            <w:r>
              <w:rPr>
                <w:spacing w:val="-3"/>
                <w:sz w:val="20"/>
              </w:rPr>
              <w:t> </w:t>
            </w:r>
            <w:r>
              <w:rPr>
                <w:sz w:val="20"/>
              </w:rPr>
              <w:t>4:</w:t>
            </w:r>
            <w:r>
              <w:rPr>
                <w:spacing w:val="-5"/>
                <w:sz w:val="20"/>
              </w:rPr>
              <w:t> </w:t>
            </w:r>
            <w:r>
              <w:rPr>
                <w:sz w:val="20"/>
              </w:rPr>
              <w:t>4</w:t>
            </w:r>
            <w:r>
              <w:rPr>
                <w:spacing w:val="-5"/>
                <w:sz w:val="20"/>
              </w:rPr>
              <w:t> </w:t>
            </w:r>
            <w:r>
              <w:rPr>
                <w:sz w:val="20"/>
              </w:rPr>
              <w:t>s</w:t>
            </w:r>
            <w:r>
              <w:rPr>
                <w:spacing w:val="-5"/>
                <w:sz w:val="20"/>
              </w:rPr>
              <w:t> </w:t>
            </w:r>
            <w:r>
              <w:rPr>
                <w:sz w:val="20"/>
              </w:rPr>
              <w:t>≤</w:t>
            </w:r>
            <w:r>
              <w:rPr>
                <w:spacing w:val="-2"/>
                <w:sz w:val="20"/>
              </w:rPr>
              <w:t> </w:t>
            </w:r>
            <w:r>
              <w:rPr>
                <w:sz w:val="20"/>
              </w:rPr>
              <w:t>trafficInactivityTimer&lt;</w:t>
            </w:r>
            <w:r>
              <w:rPr>
                <w:spacing w:val="-4"/>
                <w:sz w:val="20"/>
              </w:rPr>
              <w:t> </w:t>
            </w:r>
            <w:r>
              <w:rPr>
                <w:sz w:val="20"/>
              </w:rPr>
              <w:t>8</w:t>
            </w:r>
            <w:r>
              <w:rPr>
                <w:spacing w:val="-3"/>
                <w:sz w:val="20"/>
              </w:rPr>
              <w:t> </w:t>
            </w:r>
            <w:r>
              <w:rPr>
                <w:spacing w:val="-10"/>
                <w:sz w:val="20"/>
              </w:rPr>
              <w:t>s</w:t>
            </w:r>
          </w:p>
          <w:p>
            <w:pPr>
              <w:pStyle w:val="TableParagraph"/>
              <w:spacing w:before="1"/>
              <w:ind w:left="307"/>
              <w:rPr>
                <w:sz w:val="20"/>
              </w:rPr>
            </w:pPr>
            <w:r>
              <w:rPr>
                <w:sz w:val="20"/>
              </w:rPr>
              <w:t>bin</w:t>
            </w:r>
            <w:r>
              <w:rPr>
                <w:spacing w:val="-3"/>
                <w:sz w:val="20"/>
              </w:rPr>
              <w:t> </w:t>
            </w:r>
            <w:r>
              <w:rPr>
                <w:sz w:val="20"/>
              </w:rPr>
              <w:t>5:</w:t>
            </w:r>
            <w:r>
              <w:rPr>
                <w:spacing w:val="-4"/>
                <w:sz w:val="20"/>
              </w:rPr>
              <w:t> </w:t>
            </w:r>
            <w:r>
              <w:rPr>
                <w:sz w:val="20"/>
              </w:rPr>
              <w:t>8</w:t>
            </w:r>
            <w:r>
              <w:rPr>
                <w:spacing w:val="-5"/>
                <w:sz w:val="20"/>
              </w:rPr>
              <w:t> </w:t>
            </w:r>
            <w:r>
              <w:rPr>
                <w:sz w:val="20"/>
              </w:rPr>
              <w:t>s</w:t>
            </w:r>
            <w:r>
              <w:rPr>
                <w:spacing w:val="-4"/>
                <w:sz w:val="20"/>
              </w:rPr>
              <w:t> </w:t>
            </w:r>
            <w:r>
              <w:rPr>
                <w:sz w:val="20"/>
              </w:rPr>
              <w:t>≤</w:t>
            </w:r>
            <w:r>
              <w:rPr>
                <w:spacing w:val="-2"/>
                <w:sz w:val="20"/>
              </w:rPr>
              <w:t> </w:t>
            </w:r>
            <w:r>
              <w:rPr>
                <w:sz w:val="20"/>
              </w:rPr>
              <w:t>trafficInactivityTimer&lt;</w:t>
            </w:r>
            <w:r>
              <w:rPr>
                <w:spacing w:val="-4"/>
                <w:sz w:val="20"/>
              </w:rPr>
              <w:t> </w:t>
            </w:r>
            <w:r>
              <w:rPr>
                <w:sz w:val="20"/>
              </w:rPr>
              <w:t>16</w:t>
            </w:r>
            <w:r>
              <w:rPr>
                <w:spacing w:val="-2"/>
                <w:sz w:val="20"/>
              </w:rPr>
              <w:t> </w:t>
            </w:r>
            <w:r>
              <w:rPr>
                <w:spacing w:val="-10"/>
                <w:sz w:val="20"/>
              </w:rPr>
              <w:t>s</w:t>
            </w:r>
          </w:p>
          <w:p>
            <w:pPr>
              <w:pStyle w:val="TableParagraph"/>
              <w:ind w:left="307"/>
              <w:rPr>
                <w:sz w:val="20"/>
              </w:rPr>
            </w:pPr>
            <w:r>
              <w:rPr>
                <w:sz w:val="20"/>
              </w:rPr>
              <w:t>bin</w:t>
            </w:r>
            <w:r>
              <w:rPr>
                <w:spacing w:val="-4"/>
                <w:sz w:val="20"/>
              </w:rPr>
              <w:t> </w:t>
            </w:r>
            <w:r>
              <w:rPr>
                <w:sz w:val="20"/>
              </w:rPr>
              <w:t>6:</w:t>
            </w:r>
            <w:r>
              <w:rPr>
                <w:spacing w:val="-5"/>
                <w:sz w:val="20"/>
              </w:rPr>
              <w:t> </w:t>
            </w:r>
            <w:r>
              <w:rPr>
                <w:sz w:val="20"/>
              </w:rPr>
              <w:t>16</w:t>
            </w:r>
            <w:r>
              <w:rPr>
                <w:spacing w:val="-3"/>
                <w:sz w:val="20"/>
              </w:rPr>
              <w:t> </w:t>
            </w:r>
            <w:r>
              <w:rPr>
                <w:sz w:val="20"/>
              </w:rPr>
              <w:t>s</w:t>
            </w:r>
            <w:r>
              <w:rPr>
                <w:spacing w:val="-5"/>
                <w:sz w:val="20"/>
              </w:rPr>
              <w:t> </w:t>
            </w:r>
            <w:r>
              <w:rPr>
                <w:sz w:val="20"/>
              </w:rPr>
              <w:t>≤</w:t>
            </w:r>
            <w:r>
              <w:rPr>
                <w:spacing w:val="-3"/>
                <w:sz w:val="20"/>
              </w:rPr>
              <w:t> </w:t>
            </w:r>
            <w:r>
              <w:rPr>
                <w:sz w:val="20"/>
              </w:rPr>
              <w:t>trafficInactivityTimer&lt;</w:t>
            </w:r>
            <w:r>
              <w:rPr>
                <w:spacing w:val="-4"/>
                <w:sz w:val="20"/>
              </w:rPr>
              <w:t> </w:t>
            </w:r>
            <w:r>
              <w:rPr>
                <w:sz w:val="20"/>
              </w:rPr>
              <w:t>32</w:t>
            </w:r>
            <w:r>
              <w:rPr>
                <w:spacing w:val="-3"/>
                <w:sz w:val="20"/>
              </w:rPr>
              <w:t> </w:t>
            </w:r>
            <w:r>
              <w:rPr>
                <w:spacing w:val="-10"/>
                <w:sz w:val="20"/>
              </w:rPr>
              <w:t>s</w:t>
            </w:r>
          </w:p>
          <w:p>
            <w:pPr>
              <w:pStyle w:val="TableParagraph"/>
              <w:ind w:left="307"/>
              <w:rPr>
                <w:sz w:val="20"/>
              </w:rPr>
            </w:pPr>
            <w:r>
              <w:rPr>
                <w:sz w:val="20"/>
              </w:rPr>
              <w:t>bin</w:t>
            </w:r>
            <w:r>
              <w:rPr>
                <w:spacing w:val="-4"/>
                <w:sz w:val="20"/>
              </w:rPr>
              <w:t> </w:t>
            </w:r>
            <w:r>
              <w:rPr>
                <w:sz w:val="20"/>
              </w:rPr>
              <w:t>7:</w:t>
            </w:r>
            <w:r>
              <w:rPr>
                <w:spacing w:val="-5"/>
                <w:sz w:val="20"/>
              </w:rPr>
              <w:t> </w:t>
            </w:r>
            <w:r>
              <w:rPr>
                <w:sz w:val="20"/>
              </w:rPr>
              <w:t>32</w:t>
            </w:r>
            <w:r>
              <w:rPr>
                <w:spacing w:val="-3"/>
                <w:sz w:val="20"/>
              </w:rPr>
              <w:t> </w:t>
            </w:r>
            <w:r>
              <w:rPr>
                <w:sz w:val="20"/>
              </w:rPr>
              <w:t>s</w:t>
            </w:r>
            <w:r>
              <w:rPr>
                <w:spacing w:val="-5"/>
                <w:sz w:val="20"/>
              </w:rPr>
              <w:t> </w:t>
            </w:r>
            <w:r>
              <w:rPr>
                <w:sz w:val="20"/>
              </w:rPr>
              <w:t>≤</w:t>
            </w:r>
            <w:r>
              <w:rPr>
                <w:spacing w:val="-3"/>
                <w:sz w:val="20"/>
              </w:rPr>
              <w:t> </w:t>
            </w:r>
            <w:r>
              <w:rPr>
                <w:sz w:val="20"/>
              </w:rPr>
              <w:t>trafficInactivityTimer&lt;</w:t>
            </w:r>
            <w:r>
              <w:rPr>
                <w:spacing w:val="-4"/>
                <w:sz w:val="20"/>
              </w:rPr>
              <w:t> </w:t>
            </w:r>
            <w:r>
              <w:rPr>
                <w:sz w:val="20"/>
              </w:rPr>
              <w:t>64</w:t>
            </w:r>
            <w:r>
              <w:rPr>
                <w:spacing w:val="-3"/>
                <w:sz w:val="20"/>
              </w:rPr>
              <w:t> </w:t>
            </w:r>
            <w:r>
              <w:rPr>
                <w:spacing w:val="-10"/>
                <w:sz w:val="20"/>
              </w:rPr>
              <w:t>s</w:t>
            </w:r>
          </w:p>
          <w:p>
            <w:pPr>
              <w:pStyle w:val="TableParagraph"/>
              <w:spacing w:line="229" w:lineRule="exact" w:before="1"/>
              <w:ind w:left="307"/>
              <w:rPr>
                <w:sz w:val="20"/>
              </w:rPr>
            </w:pPr>
            <w:r>
              <w:rPr>
                <w:sz w:val="20"/>
              </w:rPr>
              <w:t>bin</w:t>
            </w:r>
            <w:r>
              <w:rPr>
                <w:spacing w:val="-4"/>
                <w:sz w:val="20"/>
              </w:rPr>
              <w:t> </w:t>
            </w:r>
            <w:r>
              <w:rPr>
                <w:sz w:val="20"/>
              </w:rPr>
              <w:t>8:</w:t>
            </w:r>
            <w:r>
              <w:rPr>
                <w:spacing w:val="-5"/>
                <w:sz w:val="20"/>
              </w:rPr>
              <w:t> </w:t>
            </w:r>
            <w:r>
              <w:rPr>
                <w:sz w:val="20"/>
              </w:rPr>
              <w:t>64</w:t>
            </w:r>
            <w:r>
              <w:rPr>
                <w:spacing w:val="-3"/>
                <w:sz w:val="20"/>
              </w:rPr>
              <w:t> </w:t>
            </w:r>
            <w:r>
              <w:rPr>
                <w:sz w:val="20"/>
              </w:rPr>
              <w:t>s</w:t>
            </w:r>
            <w:r>
              <w:rPr>
                <w:spacing w:val="-5"/>
                <w:sz w:val="20"/>
              </w:rPr>
              <w:t> </w:t>
            </w:r>
            <w:r>
              <w:rPr>
                <w:sz w:val="20"/>
              </w:rPr>
              <w:t>≤</w:t>
            </w:r>
            <w:r>
              <w:rPr>
                <w:spacing w:val="-3"/>
                <w:sz w:val="20"/>
              </w:rPr>
              <w:t> </w:t>
            </w:r>
            <w:r>
              <w:rPr>
                <w:sz w:val="20"/>
              </w:rPr>
              <w:t>trafficInactivityTimer&lt;</w:t>
            </w:r>
            <w:r>
              <w:rPr>
                <w:spacing w:val="-4"/>
                <w:sz w:val="20"/>
              </w:rPr>
              <w:t> </w:t>
            </w:r>
            <w:r>
              <w:rPr>
                <w:sz w:val="20"/>
              </w:rPr>
              <w:t>128</w:t>
            </w:r>
            <w:r>
              <w:rPr>
                <w:spacing w:val="-5"/>
                <w:sz w:val="20"/>
              </w:rPr>
              <w:t> </w:t>
            </w:r>
            <w:r>
              <w:rPr>
                <w:spacing w:val="-10"/>
                <w:sz w:val="20"/>
              </w:rPr>
              <w:t>s</w:t>
            </w:r>
          </w:p>
          <w:p>
            <w:pPr>
              <w:pStyle w:val="TableParagraph"/>
              <w:spacing w:line="209" w:lineRule="exact"/>
              <w:ind w:left="307"/>
              <w:rPr>
                <w:sz w:val="20"/>
              </w:rPr>
            </w:pPr>
            <w:r>
              <w:rPr>
                <w:sz w:val="20"/>
              </w:rPr>
              <w:t>bin</w:t>
            </w:r>
            <w:r>
              <w:rPr>
                <w:spacing w:val="-1"/>
                <w:sz w:val="20"/>
              </w:rPr>
              <w:t> </w:t>
            </w:r>
            <w:r>
              <w:rPr>
                <w:sz w:val="20"/>
              </w:rPr>
              <w:t>9:</w:t>
            </w:r>
            <w:r>
              <w:rPr>
                <w:spacing w:val="-2"/>
                <w:sz w:val="20"/>
              </w:rPr>
              <w:t> </w:t>
            </w:r>
            <w:r>
              <w:rPr>
                <w:sz w:val="20"/>
              </w:rPr>
              <w:t>128</w:t>
            </w:r>
            <w:r>
              <w:rPr>
                <w:spacing w:val="-1"/>
                <w:sz w:val="20"/>
              </w:rPr>
              <w:t> </w:t>
            </w:r>
            <w:r>
              <w:rPr>
                <w:sz w:val="20"/>
              </w:rPr>
              <w:t>s</w:t>
            </w:r>
            <w:r>
              <w:rPr>
                <w:spacing w:val="-2"/>
                <w:sz w:val="20"/>
              </w:rPr>
              <w:t> </w:t>
            </w:r>
            <w:r>
              <w:rPr>
                <w:sz w:val="20"/>
              </w:rPr>
              <w:t>≤ </w:t>
            </w:r>
            <w:r>
              <w:rPr>
                <w:spacing w:val="-2"/>
                <w:sz w:val="20"/>
              </w:rPr>
              <w:t>trafficInactivityTimer</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4"/>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3</w:t>
      </w:r>
    </w:p>
    <w:p>
      <w:pPr>
        <w:pStyle w:val="BodyText"/>
        <w:spacing w:before="70"/>
      </w:pPr>
    </w:p>
    <w:p>
      <w:pPr>
        <w:pStyle w:val="Heading3"/>
        <w:numPr>
          <w:ilvl w:val="0"/>
          <w:numId w:val="183"/>
        </w:numPr>
        <w:tabs>
          <w:tab w:pos="952" w:val="left" w:leader="none"/>
        </w:tabs>
        <w:spacing w:line="240" w:lineRule="auto" w:before="0" w:after="0"/>
        <w:ind w:left="952" w:right="0" w:hanging="676"/>
        <w:jc w:val="left"/>
        <w:rPr>
          <w:rFonts w:ascii="Tahoma"/>
        </w:rPr>
      </w:pPr>
      <w:bookmarkStart w:name="A.11.11 Slots in which scheduler assigne" w:id="669"/>
      <w:bookmarkEnd w:id="669"/>
      <w:r>
        <w:rPr>
          <w:rFonts w:ascii="Times New Roman"/>
          <w:sz w:val="20"/>
        </w:rPr>
      </w:r>
      <w:bookmarkStart w:name="_bookmark277" w:id="670"/>
      <w:bookmarkEnd w:id="670"/>
      <w:r>
        <w:rPr>
          <w:rFonts w:ascii="Times New Roman"/>
          <w:sz w:val="20"/>
        </w:rPr>
      </w:r>
      <w:r>
        <w:rPr/>
        <w:t>A.11.11</w:t>
      </w:r>
      <w:r>
        <w:rPr>
          <w:spacing w:val="-2"/>
        </w:rPr>
        <w:t> </w:t>
      </w:r>
      <w:r>
        <w:rPr>
          <w:rFonts w:ascii="Tahoma"/>
        </w:rPr>
        <w:t>Slots</w:t>
      </w:r>
      <w:r>
        <w:rPr>
          <w:rFonts w:ascii="Tahoma"/>
          <w:spacing w:val="-6"/>
        </w:rPr>
        <w:t> </w:t>
      </w:r>
      <w:r>
        <w:rPr>
          <w:rFonts w:ascii="Tahoma"/>
        </w:rPr>
        <w:t>in</w:t>
      </w:r>
      <w:r>
        <w:rPr>
          <w:rFonts w:ascii="Tahoma"/>
          <w:spacing w:val="-6"/>
        </w:rPr>
        <w:t> </w:t>
      </w:r>
      <w:r>
        <w:rPr>
          <w:rFonts w:ascii="Tahoma"/>
        </w:rPr>
        <w:t>which</w:t>
      </w:r>
      <w:r>
        <w:rPr>
          <w:rFonts w:ascii="Tahoma"/>
          <w:spacing w:val="-2"/>
        </w:rPr>
        <w:t> </w:t>
      </w:r>
      <w:r>
        <w:rPr>
          <w:rFonts w:ascii="Tahoma"/>
        </w:rPr>
        <w:t>scheduler</w:t>
      </w:r>
      <w:r>
        <w:rPr>
          <w:rFonts w:ascii="Tahoma"/>
          <w:spacing w:val="-3"/>
        </w:rPr>
        <w:t> </w:t>
      </w:r>
      <w:r>
        <w:rPr>
          <w:rFonts w:ascii="Tahoma"/>
        </w:rPr>
        <w:t>assigned</w:t>
      </w:r>
      <w:r>
        <w:rPr>
          <w:rFonts w:ascii="Tahoma"/>
          <w:spacing w:val="-4"/>
        </w:rPr>
        <w:t> </w:t>
      </w:r>
      <w:r>
        <w:rPr>
          <w:rFonts w:ascii="Tahoma"/>
        </w:rPr>
        <w:t>as</w:t>
      </w:r>
      <w:r>
        <w:rPr>
          <w:rFonts w:ascii="Tahoma"/>
          <w:spacing w:val="-3"/>
        </w:rPr>
        <w:t> </w:t>
      </w:r>
      <w:r>
        <w:rPr>
          <w:rFonts w:ascii="Tahoma"/>
        </w:rPr>
        <w:t>mini</w:t>
      </w:r>
      <w:r>
        <w:rPr>
          <w:rFonts w:ascii="Tahoma"/>
          <w:spacing w:val="-5"/>
        </w:rPr>
        <w:t> </w:t>
      </w:r>
      <w:r>
        <w:rPr>
          <w:rFonts w:ascii="Tahoma"/>
          <w:spacing w:val="-4"/>
        </w:rPr>
        <w:t>slot</w:t>
      </w:r>
    </w:p>
    <w:p>
      <w:pPr>
        <w:pStyle w:val="BodyText"/>
        <w:spacing w:before="11"/>
        <w:rPr>
          <w:rFonts w:ascii="Tahoma"/>
          <w:sz w:val="24"/>
        </w:rPr>
      </w:pPr>
    </w:p>
    <w:p>
      <w:pPr>
        <w:pStyle w:val="Heading4"/>
        <w:numPr>
          <w:ilvl w:val="0"/>
          <w:numId w:val="183"/>
        </w:numPr>
        <w:tabs>
          <w:tab w:pos="952" w:val="left" w:leader="none"/>
        </w:tabs>
        <w:spacing w:line="240" w:lineRule="auto" w:before="1" w:after="0"/>
        <w:ind w:left="952" w:right="0" w:hanging="676"/>
        <w:jc w:val="left"/>
      </w:pPr>
      <w:bookmarkStart w:name="A.11.11.1 Performance Counter Table" w:id="671"/>
      <w:bookmarkEnd w:id="671"/>
      <w:r>
        <w:rPr>
          <w:rFonts w:ascii="Times New Roman"/>
          <w:sz w:val="20"/>
        </w:rPr>
      </w:r>
      <w:r>
        <w:rPr/>
        <w:t>A.11.11.1</w:t>
      </w:r>
      <w:r>
        <w:rPr>
          <w:spacing w:val="-9"/>
        </w:rPr>
        <w:t> </w:t>
      </w:r>
      <w:r>
        <w:rPr/>
        <w:t>Performance</w:t>
      </w:r>
      <w:r>
        <w:rPr>
          <w:spacing w:val="-9"/>
        </w:rPr>
        <w:t> </w:t>
      </w:r>
      <w:r>
        <w:rPr/>
        <w:t>Counter</w:t>
      </w:r>
      <w:r>
        <w:rPr>
          <w:spacing w:val="-8"/>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OR.CellUA.SlotSchedulerAssignMiniSlot</w:t>
            </w:r>
          </w:p>
        </w:tc>
      </w:tr>
      <w:tr>
        <w:trPr>
          <w:trHeight w:val="688" w:hRule="atLeast"/>
        </w:trPr>
        <w:tc>
          <w:tcPr>
            <w:tcW w:w="2405" w:type="dxa"/>
          </w:tcPr>
          <w:p>
            <w:pPr>
              <w:pStyle w:val="TableParagraph"/>
              <w:spacing w:before="1"/>
              <w:ind w:left="107"/>
              <w:rPr>
                <w:sz w:val="20"/>
              </w:rPr>
            </w:pPr>
            <w:r>
              <w:rPr>
                <w:spacing w:val="-2"/>
                <w:sz w:val="20"/>
              </w:rPr>
              <w:t>Description</w:t>
            </w:r>
          </w:p>
        </w:tc>
        <w:tc>
          <w:tcPr>
            <w:tcW w:w="6097" w:type="dxa"/>
          </w:tcPr>
          <w:p>
            <w:pPr>
              <w:pStyle w:val="TableParagraph"/>
              <w:spacing w:before="1"/>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number</w:t>
            </w:r>
            <w:r>
              <w:rPr>
                <w:spacing w:val="-3"/>
                <w:sz w:val="20"/>
              </w:rPr>
              <w:t> </w:t>
            </w:r>
            <w:r>
              <w:rPr>
                <w:sz w:val="20"/>
              </w:rPr>
              <w:t>of</w:t>
            </w:r>
            <w:r>
              <w:rPr>
                <w:spacing w:val="-4"/>
                <w:sz w:val="20"/>
              </w:rPr>
              <w:t> </w:t>
            </w:r>
            <w:r>
              <w:rPr>
                <w:sz w:val="20"/>
              </w:rPr>
              <w:t>slots</w:t>
            </w:r>
            <w:r>
              <w:rPr>
                <w:spacing w:val="-5"/>
                <w:sz w:val="20"/>
              </w:rPr>
              <w:t> </w:t>
            </w:r>
            <w:r>
              <w:rPr>
                <w:sz w:val="20"/>
              </w:rPr>
              <w:t>with</w:t>
            </w:r>
            <w:r>
              <w:rPr>
                <w:spacing w:val="-3"/>
                <w:sz w:val="20"/>
              </w:rPr>
              <w:t> </w:t>
            </w:r>
            <w:r>
              <w:rPr>
                <w:sz w:val="20"/>
              </w:rPr>
              <w:t>mini</w:t>
            </w:r>
            <w:r>
              <w:rPr>
                <w:spacing w:val="-5"/>
                <w:sz w:val="20"/>
              </w:rPr>
              <w:t> </w:t>
            </w:r>
            <w:r>
              <w:rPr>
                <w:sz w:val="20"/>
              </w:rPr>
              <w:t>slot</w:t>
            </w:r>
            <w:r>
              <w:rPr>
                <w:spacing w:val="-5"/>
                <w:sz w:val="20"/>
              </w:rPr>
              <w:t> </w:t>
            </w:r>
            <w:r>
              <w:rPr>
                <w:sz w:val="20"/>
              </w:rPr>
              <w:t>scheduling.</w:t>
            </w:r>
            <w:r>
              <w:rPr>
                <w:spacing w:val="-4"/>
                <w:sz w:val="20"/>
              </w:rPr>
              <w:t> </w:t>
            </w:r>
            <w:r>
              <w:rPr>
                <w:sz w:val="20"/>
              </w:rPr>
              <w:t>This counter is for FR2.</w:t>
            </w:r>
          </w:p>
          <w:p>
            <w:pPr>
              <w:pStyle w:val="TableParagraph"/>
              <w:spacing w:line="208" w:lineRule="exact"/>
              <w:rPr>
                <w:sz w:val="20"/>
              </w:rPr>
            </w:pPr>
            <w:r>
              <w:rPr>
                <w:sz w:val="20"/>
              </w:rPr>
              <w:t>This</w:t>
            </w:r>
            <w:r>
              <w:rPr>
                <w:spacing w:val="-5"/>
                <w:sz w:val="20"/>
              </w:rPr>
              <w:t> </w:t>
            </w:r>
            <w:r>
              <w:rPr>
                <w:sz w:val="20"/>
              </w:rPr>
              <w:t>is</w:t>
            </w:r>
            <w:r>
              <w:rPr>
                <w:spacing w:val="-5"/>
                <w:sz w:val="20"/>
              </w:rPr>
              <w:t> </w:t>
            </w:r>
            <w:r>
              <w:rPr>
                <w:sz w:val="20"/>
              </w:rPr>
              <w:t>optional</w:t>
            </w:r>
            <w:r>
              <w:rPr>
                <w:spacing w:val="-3"/>
                <w:sz w:val="20"/>
              </w:rPr>
              <w:t> </w:t>
            </w:r>
            <w:r>
              <w:rPr>
                <w:sz w:val="20"/>
              </w:rPr>
              <w:t>counter</w:t>
            </w:r>
            <w:r>
              <w:rPr>
                <w:spacing w:val="-3"/>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460" w:hRule="atLeast"/>
        </w:trPr>
        <w:tc>
          <w:tcPr>
            <w:tcW w:w="2405" w:type="dxa"/>
          </w:tcPr>
          <w:p>
            <w:pPr>
              <w:pStyle w:val="TableParagraph"/>
              <w:ind w:left="107"/>
              <w:rPr>
                <w:sz w:val="20"/>
              </w:rPr>
            </w:pPr>
            <w:r>
              <w:rPr>
                <w:spacing w:val="-2"/>
                <w:sz w:val="20"/>
              </w:rPr>
              <w:t>Condition</w:t>
            </w:r>
          </w:p>
        </w:tc>
        <w:tc>
          <w:tcPr>
            <w:tcW w:w="6097" w:type="dxa"/>
          </w:tcPr>
          <w:p>
            <w:pPr>
              <w:pStyle w:val="TableParagraph"/>
              <w:spacing w:line="230" w:lineRule="atLeast"/>
              <w:rPr>
                <w:sz w:val="20"/>
              </w:rPr>
            </w:pPr>
            <w:r>
              <w:rPr>
                <w:sz w:val="20"/>
              </w:rPr>
              <w:t>Measurement</w:t>
            </w:r>
            <w:r>
              <w:rPr>
                <w:spacing w:val="-3"/>
                <w:sz w:val="20"/>
              </w:rPr>
              <w:t> </w:t>
            </w:r>
            <w:r>
              <w:rPr>
                <w:sz w:val="20"/>
              </w:rPr>
              <w:t>subcounter</w:t>
            </w:r>
            <w:r>
              <w:rPr>
                <w:spacing w:val="-4"/>
                <w:sz w:val="20"/>
              </w:rPr>
              <w:t> </w:t>
            </w:r>
            <w:r>
              <w:rPr>
                <w:sz w:val="20"/>
              </w:rPr>
              <w:t>is</w:t>
            </w:r>
            <w:r>
              <w:rPr>
                <w:spacing w:val="-6"/>
                <w:sz w:val="20"/>
              </w:rPr>
              <w:t> </w:t>
            </w:r>
            <w:r>
              <w:rPr>
                <w:sz w:val="20"/>
              </w:rPr>
              <w:t>incremented</w:t>
            </w:r>
            <w:r>
              <w:rPr>
                <w:spacing w:val="-4"/>
                <w:sz w:val="20"/>
              </w:rPr>
              <w:t> </w:t>
            </w:r>
            <w:r>
              <w:rPr>
                <w:sz w:val="20"/>
              </w:rPr>
              <w:t>by</w:t>
            </w:r>
            <w:r>
              <w:rPr>
                <w:spacing w:val="-4"/>
                <w:sz w:val="20"/>
              </w:rPr>
              <w:t> </w:t>
            </w:r>
            <w:r>
              <w:rPr>
                <w:sz w:val="20"/>
              </w:rPr>
              <w:t>1</w:t>
            </w:r>
            <w:r>
              <w:rPr>
                <w:spacing w:val="-4"/>
                <w:sz w:val="20"/>
              </w:rPr>
              <w:t> </w:t>
            </w:r>
            <w:r>
              <w:rPr>
                <w:sz w:val="20"/>
              </w:rPr>
              <w:t>at</w:t>
            </w:r>
            <w:r>
              <w:rPr>
                <w:spacing w:val="-5"/>
                <w:sz w:val="20"/>
              </w:rPr>
              <w:t> </w:t>
            </w:r>
            <w:r>
              <w:rPr>
                <w:sz w:val="20"/>
              </w:rPr>
              <w:t>every</w:t>
            </w:r>
            <w:r>
              <w:rPr>
                <w:spacing w:val="-6"/>
                <w:sz w:val="20"/>
              </w:rPr>
              <w:t> </w:t>
            </w:r>
            <w:r>
              <w:rPr>
                <w:sz w:val="20"/>
              </w:rPr>
              <w:t>slot</w:t>
            </w:r>
            <w:r>
              <w:rPr>
                <w:spacing w:val="-6"/>
                <w:sz w:val="20"/>
              </w:rPr>
              <w:t> </w:t>
            </w:r>
            <w:r>
              <w:rPr>
                <w:sz w:val="20"/>
              </w:rPr>
              <w:t>in</w:t>
            </w:r>
            <w:r>
              <w:rPr>
                <w:spacing w:val="-4"/>
                <w:sz w:val="20"/>
              </w:rPr>
              <w:t> </w:t>
            </w:r>
            <w:r>
              <w:rPr>
                <w:sz w:val="20"/>
              </w:rPr>
              <w:t>which PDSCH which is multiplexed in time domain in a slot is assigned.</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Type</w:t>
            </w:r>
          </w:p>
        </w:tc>
        <w:tc>
          <w:tcPr>
            <w:tcW w:w="6097" w:type="dxa"/>
          </w:tcPr>
          <w:p>
            <w:pPr>
              <w:pStyle w:val="TableParagraph"/>
              <w:spacing w:line="210" w:lineRule="exact"/>
              <w:rPr>
                <w:sz w:val="20"/>
              </w:rPr>
            </w:pPr>
            <w:r>
              <w:rPr>
                <w:spacing w:val="-2"/>
                <w:sz w:val="20"/>
              </w:rPr>
              <w:t>OR.CellUA.SlotSchedulerAssignMiniSlot</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6</w:t>
      </w:r>
    </w:p>
    <w:p>
      <w:pPr>
        <w:pStyle w:val="BodyText"/>
        <w:spacing w:before="71"/>
      </w:pPr>
    </w:p>
    <w:p>
      <w:pPr>
        <w:pStyle w:val="Heading3"/>
        <w:numPr>
          <w:ilvl w:val="0"/>
          <w:numId w:val="184"/>
        </w:numPr>
        <w:tabs>
          <w:tab w:pos="952" w:val="left" w:leader="none"/>
        </w:tabs>
        <w:spacing w:line="240" w:lineRule="auto" w:before="0" w:after="0"/>
        <w:ind w:left="952" w:right="0" w:hanging="676"/>
        <w:jc w:val="left"/>
        <w:rPr>
          <w:rFonts w:ascii="Tahoma"/>
        </w:rPr>
      </w:pPr>
      <w:bookmarkStart w:name="A.11.12 Mini slots in which PUSCH was re" w:id="672"/>
      <w:bookmarkEnd w:id="672"/>
      <w:r>
        <w:rPr>
          <w:rFonts w:ascii="Times New Roman"/>
          <w:sz w:val="20"/>
        </w:rPr>
      </w:r>
      <w:bookmarkStart w:name="_bookmark278" w:id="673"/>
      <w:bookmarkEnd w:id="673"/>
      <w:r>
        <w:rPr>
          <w:rFonts w:ascii="Times New Roman"/>
          <w:sz w:val="20"/>
        </w:rPr>
      </w:r>
      <w:r>
        <w:rPr/>
        <w:t>A.11.12</w:t>
      </w:r>
      <w:r>
        <w:rPr>
          <w:spacing w:val="-2"/>
        </w:rPr>
        <w:t> </w:t>
      </w:r>
      <w:r>
        <w:rPr>
          <w:rFonts w:ascii="Tahoma"/>
        </w:rPr>
        <w:t>Mini</w:t>
      </w:r>
      <w:r>
        <w:rPr>
          <w:rFonts w:ascii="Tahoma"/>
          <w:spacing w:val="-4"/>
        </w:rPr>
        <w:t> </w:t>
      </w:r>
      <w:r>
        <w:rPr>
          <w:rFonts w:ascii="Tahoma"/>
        </w:rPr>
        <w:t>slots</w:t>
      </w:r>
      <w:r>
        <w:rPr>
          <w:rFonts w:ascii="Tahoma"/>
          <w:spacing w:val="-3"/>
        </w:rPr>
        <w:t> </w:t>
      </w:r>
      <w:r>
        <w:rPr>
          <w:rFonts w:ascii="Tahoma"/>
        </w:rPr>
        <w:t>in</w:t>
      </w:r>
      <w:r>
        <w:rPr>
          <w:rFonts w:ascii="Tahoma"/>
          <w:spacing w:val="-3"/>
        </w:rPr>
        <w:t> </w:t>
      </w:r>
      <w:r>
        <w:rPr>
          <w:rFonts w:ascii="Tahoma"/>
        </w:rPr>
        <w:t>which</w:t>
      </w:r>
      <w:r>
        <w:rPr>
          <w:rFonts w:ascii="Tahoma"/>
          <w:spacing w:val="-5"/>
        </w:rPr>
        <w:t> </w:t>
      </w:r>
      <w:r>
        <w:rPr>
          <w:rFonts w:ascii="Tahoma"/>
        </w:rPr>
        <w:t>PUSCH</w:t>
      </w:r>
      <w:r>
        <w:rPr>
          <w:rFonts w:ascii="Tahoma"/>
          <w:spacing w:val="-5"/>
        </w:rPr>
        <w:t> </w:t>
      </w:r>
      <w:r>
        <w:rPr>
          <w:rFonts w:ascii="Tahoma"/>
        </w:rPr>
        <w:t>was</w:t>
      </w:r>
      <w:r>
        <w:rPr>
          <w:rFonts w:ascii="Tahoma"/>
          <w:spacing w:val="-3"/>
        </w:rPr>
        <w:t> </w:t>
      </w:r>
      <w:r>
        <w:rPr>
          <w:rFonts w:ascii="Tahoma"/>
          <w:spacing w:val="-2"/>
        </w:rPr>
        <w:t>received</w:t>
      </w:r>
    </w:p>
    <w:p>
      <w:pPr>
        <w:pStyle w:val="BodyText"/>
        <w:spacing w:before="9"/>
        <w:rPr>
          <w:rFonts w:ascii="Tahoma"/>
          <w:sz w:val="24"/>
        </w:rPr>
      </w:pPr>
    </w:p>
    <w:p>
      <w:pPr>
        <w:pStyle w:val="Heading4"/>
        <w:numPr>
          <w:ilvl w:val="0"/>
          <w:numId w:val="184"/>
        </w:numPr>
        <w:tabs>
          <w:tab w:pos="952" w:val="left" w:leader="none"/>
        </w:tabs>
        <w:spacing w:line="240" w:lineRule="auto" w:before="0" w:after="0"/>
        <w:ind w:left="952" w:right="0" w:hanging="676"/>
        <w:jc w:val="left"/>
      </w:pPr>
      <w:bookmarkStart w:name="A.11.12.1 Performance Counter Table" w:id="674"/>
      <w:bookmarkEnd w:id="674"/>
      <w:r>
        <w:rPr>
          <w:rFonts w:ascii="Times New Roman"/>
          <w:sz w:val="20"/>
        </w:rPr>
      </w:r>
      <w:r>
        <w:rPr/>
        <w:t>A.11.12.1</w:t>
      </w:r>
      <w:r>
        <w:rPr>
          <w:spacing w:val="-9"/>
        </w:rPr>
        <w:t> </w:t>
      </w:r>
      <w:r>
        <w:rPr/>
        <w:t>Performance</w:t>
      </w:r>
      <w:r>
        <w:rPr>
          <w:spacing w:val="-9"/>
        </w:rPr>
        <w:t> </w:t>
      </w:r>
      <w:r>
        <w:rPr/>
        <w:t>Counter</w:t>
      </w:r>
      <w:r>
        <w:rPr>
          <w:spacing w:val="-8"/>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OR.CellUA.MiniSlotsPuschRx</w:t>
            </w:r>
          </w:p>
        </w:tc>
      </w:tr>
    </w:tbl>
    <w:p>
      <w:pPr>
        <w:spacing w:after="0" w:line="210" w:lineRule="exact"/>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688"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356"/>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number</w:t>
            </w:r>
            <w:r>
              <w:rPr>
                <w:spacing w:val="-3"/>
                <w:sz w:val="20"/>
              </w:rPr>
              <w:t> </w:t>
            </w:r>
            <w:r>
              <w:rPr>
                <w:sz w:val="20"/>
              </w:rPr>
              <w:t>of</w:t>
            </w:r>
            <w:r>
              <w:rPr>
                <w:spacing w:val="-6"/>
                <w:sz w:val="20"/>
              </w:rPr>
              <w:t> </w:t>
            </w:r>
            <w:r>
              <w:rPr>
                <w:sz w:val="20"/>
              </w:rPr>
              <w:t>mini</w:t>
            </w:r>
            <w:r>
              <w:rPr>
                <w:spacing w:val="-5"/>
                <w:sz w:val="20"/>
              </w:rPr>
              <w:t> </w:t>
            </w:r>
            <w:r>
              <w:rPr>
                <w:sz w:val="20"/>
              </w:rPr>
              <w:t>slots</w:t>
            </w:r>
            <w:r>
              <w:rPr>
                <w:spacing w:val="-5"/>
                <w:sz w:val="20"/>
              </w:rPr>
              <w:t> </w:t>
            </w:r>
            <w:r>
              <w:rPr>
                <w:sz w:val="20"/>
              </w:rPr>
              <w:t>when</w:t>
            </w:r>
            <w:r>
              <w:rPr>
                <w:spacing w:val="-3"/>
                <w:sz w:val="20"/>
              </w:rPr>
              <w:t> </w:t>
            </w:r>
            <w:r>
              <w:rPr>
                <w:sz w:val="20"/>
              </w:rPr>
              <w:t>PUSCH</w:t>
            </w:r>
            <w:r>
              <w:rPr>
                <w:spacing w:val="-4"/>
                <w:sz w:val="20"/>
              </w:rPr>
              <w:t> </w:t>
            </w:r>
            <w:r>
              <w:rPr>
                <w:sz w:val="20"/>
              </w:rPr>
              <w:t>is </w:t>
            </w:r>
            <w:r>
              <w:rPr>
                <w:spacing w:val="-2"/>
                <w:sz w:val="20"/>
              </w:rPr>
              <w:t>received.</w:t>
            </w:r>
          </w:p>
          <w:p>
            <w:pPr>
              <w:pStyle w:val="TableParagraph"/>
              <w:spacing w:line="208" w:lineRule="exact"/>
              <w:rPr>
                <w:sz w:val="20"/>
              </w:rPr>
            </w:pPr>
            <w:r>
              <w:rPr>
                <w:sz w:val="20"/>
              </w:rPr>
              <w:t>This</w:t>
            </w:r>
            <w:r>
              <w:rPr>
                <w:spacing w:val="-5"/>
                <w:sz w:val="20"/>
              </w:rPr>
              <w:t> </w:t>
            </w:r>
            <w:r>
              <w:rPr>
                <w:sz w:val="20"/>
              </w:rPr>
              <w:t>is</w:t>
            </w:r>
            <w:r>
              <w:rPr>
                <w:spacing w:val="-5"/>
                <w:sz w:val="20"/>
              </w:rPr>
              <w:t> </w:t>
            </w:r>
            <w:r>
              <w:rPr>
                <w:sz w:val="20"/>
              </w:rPr>
              <w:t>optional</w:t>
            </w:r>
            <w:r>
              <w:rPr>
                <w:spacing w:val="-3"/>
                <w:sz w:val="20"/>
              </w:rPr>
              <w:t> </w:t>
            </w:r>
            <w:r>
              <w:rPr>
                <w:sz w:val="20"/>
              </w:rPr>
              <w:t>counter</w:t>
            </w:r>
            <w:r>
              <w:rPr>
                <w:spacing w:val="-3"/>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460" w:hRule="atLeast"/>
        </w:trPr>
        <w:tc>
          <w:tcPr>
            <w:tcW w:w="2405" w:type="dxa"/>
          </w:tcPr>
          <w:p>
            <w:pPr>
              <w:pStyle w:val="TableParagraph"/>
              <w:ind w:left="107"/>
              <w:rPr>
                <w:sz w:val="20"/>
              </w:rPr>
            </w:pPr>
            <w:r>
              <w:rPr>
                <w:spacing w:val="-2"/>
                <w:sz w:val="20"/>
              </w:rPr>
              <w:t>Condition</w:t>
            </w:r>
          </w:p>
        </w:tc>
        <w:tc>
          <w:tcPr>
            <w:tcW w:w="6097" w:type="dxa"/>
          </w:tcPr>
          <w:p>
            <w:pPr>
              <w:pStyle w:val="TableParagraph"/>
              <w:spacing w:line="230" w:lineRule="atLeast"/>
              <w:rPr>
                <w:sz w:val="20"/>
              </w:rPr>
            </w:pPr>
            <w:r>
              <w:rPr>
                <w:sz w:val="20"/>
              </w:rPr>
              <w:t>Measurement</w:t>
            </w:r>
            <w:r>
              <w:rPr>
                <w:spacing w:val="-6"/>
                <w:sz w:val="20"/>
              </w:rPr>
              <w:t> </w:t>
            </w:r>
            <w:r>
              <w:rPr>
                <w:sz w:val="20"/>
              </w:rPr>
              <w:t>subcounter</w:t>
            </w:r>
            <w:r>
              <w:rPr>
                <w:spacing w:val="-5"/>
                <w:sz w:val="20"/>
              </w:rPr>
              <w:t> </w:t>
            </w:r>
            <w:r>
              <w:rPr>
                <w:sz w:val="20"/>
              </w:rPr>
              <w:t>is</w:t>
            </w:r>
            <w:r>
              <w:rPr>
                <w:spacing w:val="-6"/>
                <w:sz w:val="20"/>
              </w:rPr>
              <w:t> </w:t>
            </w:r>
            <w:r>
              <w:rPr>
                <w:sz w:val="20"/>
              </w:rPr>
              <w:t>incremented</w:t>
            </w:r>
            <w:r>
              <w:rPr>
                <w:spacing w:val="-5"/>
                <w:sz w:val="20"/>
              </w:rPr>
              <w:t> </w:t>
            </w:r>
            <w:r>
              <w:rPr>
                <w:sz w:val="20"/>
              </w:rPr>
              <w:t>by</w:t>
            </w:r>
            <w:r>
              <w:rPr>
                <w:spacing w:val="-5"/>
                <w:sz w:val="20"/>
              </w:rPr>
              <w:t> </w:t>
            </w:r>
            <w:r>
              <w:rPr>
                <w:sz w:val="20"/>
              </w:rPr>
              <w:t>1</w:t>
            </w:r>
            <w:r>
              <w:rPr>
                <w:spacing w:val="-5"/>
                <w:sz w:val="20"/>
              </w:rPr>
              <w:t> </w:t>
            </w:r>
            <w:r>
              <w:rPr>
                <w:sz w:val="20"/>
              </w:rPr>
              <w:t>when PUSCH</w:t>
            </w:r>
            <w:r>
              <w:rPr>
                <w:spacing w:val="-4"/>
                <w:sz w:val="20"/>
              </w:rPr>
              <w:t> </w:t>
            </w:r>
            <w:r>
              <w:rPr>
                <w:sz w:val="20"/>
              </w:rPr>
              <w:t>which</w:t>
            </w:r>
            <w:r>
              <w:rPr>
                <w:spacing w:val="-5"/>
                <w:sz w:val="20"/>
              </w:rPr>
              <w:t> </w:t>
            </w:r>
            <w:r>
              <w:rPr>
                <w:sz w:val="20"/>
              </w:rPr>
              <w:t>is multiplexed in time domain in a slot is assigned.</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Type</w:t>
            </w:r>
          </w:p>
        </w:tc>
        <w:tc>
          <w:tcPr>
            <w:tcW w:w="6097" w:type="dxa"/>
          </w:tcPr>
          <w:p>
            <w:pPr>
              <w:pStyle w:val="TableParagraph"/>
              <w:spacing w:line="210" w:lineRule="exact"/>
              <w:rPr>
                <w:sz w:val="20"/>
              </w:rPr>
            </w:pPr>
            <w:r>
              <w:rPr>
                <w:spacing w:val="-2"/>
                <w:sz w:val="20"/>
              </w:rPr>
              <w:t>OR.CellUA.MiniSlotsPuschRx</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3"/>
        <w:ind w:left="276"/>
      </w:pPr>
      <w:r>
        <w:rPr>
          <w:spacing w:val="-10"/>
        </w:rPr>
        <w:t>1</w:t>
      </w:r>
    </w:p>
    <w:p>
      <w:pPr>
        <w:pStyle w:val="BodyText"/>
        <w:spacing w:before="70"/>
      </w:pPr>
    </w:p>
    <w:p>
      <w:pPr>
        <w:pStyle w:val="Heading3"/>
        <w:numPr>
          <w:ilvl w:val="0"/>
          <w:numId w:val="186"/>
        </w:numPr>
        <w:tabs>
          <w:tab w:pos="952" w:val="left" w:leader="none"/>
        </w:tabs>
        <w:spacing w:line="240" w:lineRule="auto" w:before="1" w:after="0"/>
        <w:ind w:left="952" w:right="0" w:hanging="676"/>
        <w:jc w:val="left"/>
        <w:rPr>
          <w:rFonts w:ascii="Tahoma"/>
        </w:rPr>
      </w:pPr>
      <w:bookmarkStart w:name="A.11.13 UEs in the cell using this cell " w:id="675"/>
      <w:bookmarkEnd w:id="675"/>
      <w:r>
        <w:rPr>
          <w:rFonts w:ascii="Times New Roman"/>
          <w:sz w:val="20"/>
        </w:rPr>
      </w:r>
      <w:bookmarkStart w:name="_bookmark279" w:id="676"/>
      <w:bookmarkEnd w:id="676"/>
      <w:r>
        <w:rPr>
          <w:rFonts w:ascii="Times New Roman"/>
          <w:sz w:val="20"/>
        </w:rPr>
      </w:r>
      <w:r>
        <w:rPr/>
        <w:t>A.11.13</w:t>
      </w:r>
      <w:r>
        <w:rPr>
          <w:spacing w:val="-6"/>
        </w:rPr>
        <w:t> </w:t>
      </w:r>
      <w:r>
        <w:rPr>
          <w:rFonts w:ascii="Tahoma"/>
        </w:rPr>
        <w:t>UEs</w:t>
      </w:r>
      <w:r>
        <w:rPr>
          <w:rFonts w:ascii="Tahoma"/>
          <w:spacing w:val="-5"/>
        </w:rPr>
        <w:t> </w:t>
      </w:r>
      <w:r>
        <w:rPr>
          <w:rFonts w:ascii="Tahoma"/>
        </w:rPr>
        <w:t>in</w:t>
      </w:r>
      <w:r>
        <w:rPr>
          <w:rFonts w:ascii="Tahoma"/>
          <w:spacing w:val="-4"/>
        </w:rPr>
        <w:t> </w:t>
      </w:r>
      <w:r>
        <w:rPr>
          <w:rFonts w:ascii="Tahoma"/>
        </w:rPr>
        <w:t>the</w:t>
      </w:r>
      <w:r>
        <w:rPr>
          <w:rFonts w:ascii="Tahoma"/>
          <w:spacing w:val="-5"/>
        </w:rPr>
        <w:t> </w:t>
      </w:r>
      <w:r>
        <w:rPr>
          <w:rFonts w:ascii="Tahoma"/>
        </w:rPr>
        <w:t>cell</w:t>
      </w:r>
      <w:r>
        <w:rPr>
          <w:rFonts w:ascii="Tahoma"/>
          <w:spacing w:val="-4"/>
        </w:rPr>
        <w:t> </w:t>
      </w:r>
      <w:r>
        <w:rPr>
          <w:rFonts w:ascii="Tahoma"/>
        </w:rPr>
        <w:t>using</w:t>
      </w:r>
      <w:r>
        <w:rPr>
          <w:rFonts w:ascii="Tahoma"/>
          <w:spacing w:val="-1"/>
        </w:rPr>
        <w:t> </w:t>
      </w:r>
      <w:r>
        <w:rPr>
          <w:rFonts w:ascii="Tahoma"/>
        </w:rPr>
        <w:t>this</w:t>
      </w:r>
      <w:r>
        <w:rPr>
          <w:rFonts w:ascii="Tahoma"/>
          <w:spacing w:val="-4"/>
        </w:rPr>
        <w:t> </w:t>
      </w:r>
      <w:r>
        <w:rPr>
          <w:rFonts w:ascii="Tahoma"/>
        </w:rPr>
        <w:t>cell</w:t>
      </w:r>
      <w:r>
        <w:rPr>
          <w:rFonts w:ascii="Tahoma"/>
          <w:spacing w:val="-3"/>
        </w:rPr>
        <w:t> </w:t>
      </w:r>
      <w:r>
        <w:rPr>
          <w:rFonts w:ascii="Tahoma"/>
        </w:rPr>
        <w:t>as</w:t>
      </w:r>
      <w:r>
        <w:rPr>
          <w:rFonts w:ascii="Tahoma"/>
          <w:spacing w:val="-3"/>
        </w:rPr>
        <w:t> </w:t>
      </w:r>
      <w:r>
        <w:rPr>
          <w:rFonts w:ascii="Tahoma"/>
        </w:rPr>
        <w:t>PSCell</w:t>
      </w:r>
      <w:r>
        <w:rPr>
          <w:rFonts w:ascii="Tahoma"/>
          <w:spacing w:val="-5"/>
        </w:rPr>
        <w:t> </w:t>
      </w:r>
      <w:r>
        <w:rPr>
          <w:rFonts w:ascii="Tahoma"/>
        </w:rPr>
        <w:t>or</w:t>
      </w:r>
      <w:r>
        <w:rPr>
          <w:rFonts w:ascii="Tahoma"/>
          <w:spacing w:val="-2"/>
        </w:rPr>
        <w:t> </w:t>
      </w:r>
      <w:r>
        <w:rPr>
          <w:rFonts w:ascii="Tahoma"/>
        </w:rPr>
        <w:t>having</w:t>
      </w:r>
      <w:r>
        <w:rPr>
          <w:rFonts w:ascii="Tahoma"/>
          <w:spacing w:val="-5"/>
        </w:rPr>
        <w:t> </w:t>
      </w:r>
      <w:r>
        <w:rPr>
          <w:rFonts w:ascii="Tahoma"/>
        </w:rPr>
        <w:t>activated</w:t>
      </w:r>
      <w:r>
        <w:rPr>
          <w:rFonts w:ascii="Tahoma"/>
          <w:spacing w:val="-3"/>
        </w:rPr>
        <w:t> </w:t>
      </w:r>
      <w:r>
        <w:rPr>
          <w:rFonts w:ascii="Tahoma"/>
        </w:rPr>
        <w:t>SCell</w:t>
      </w:r>
      <w:r>
        <w:rPr>
          <w:rFonts w:ascii="Tahoma"/>
          <w:spacing w:val="-3"/>
        </w:rPr>
        <w:t> </w:t>
      </w:r>
      <w:r>
        <w:rPr>
          <w:rFonts w:ascii="Tahoma"/>
        </w:rPr>
        <w:t>in</w:t>
      </w:r>
      <w:r>
        <w:rPr>
          <w:rFonts w:ascii="Tahoma"/>
          <w:spacing w:val="-2"/>
        </w:rPr>
        <w:t> </w:t>
      </w:r>
      <w:r>
        <w:rPr>
          <w:rFonts w:ascii="Tahoma"/>
          <w:spacing w:val="-5"/>
        </w:rPr>
        <w:t>DL</w:t>
      </w:r>
    </w:p>
    <w:p>
      <w:pPr>
        <w:pStyle w:val="BodyText"/>
        <w:spacing w:before="8"/>
        <w:rPr>
          <w:rFonts w:ascii="Tahoma"/>
          <w:sz w:val="24"/>
        </w:rPr>
      </w:pPr>
    </w:p>
    <w:p>
      <w:pPr>
        <w:pStyle w:val="Heading4"/>
        <w:numPr>
          <w:ilvl w:val="0"/>
          <w:numId w:val="186"/>
        </w:numPr>
        <w:tabs>
          <w:tab w:pos="952" w:val="left" w:leader="none"/>
        </w:tabs>
        <w:spacing w:line="240" w:lineRule="auto" w:before="1" w:after="0"/>
        <w:ind w:left="952" w:right="0" w:hanging="676"/>
        <w:jc w:val="left"/>
      </w:pPr>
      <w:bookmarkStart w:name="A.11.13.1 Performance Counter Table" w:id="677"/>
      <w:bookmarkEnd w:id="677"/>
      <w:r>
        <w:rPr>
          <w:rFonts w:ascii="Times New Roman"/>
          <w:sz w:val="20"/>
        </w:rPr>
      </w:r>
      <w:r>
        <w:rPr/>
        <w:t>A.11.13.1</w:t>
      </w:r>
      <w:r>
        <w:rPr>
          <w:spacing w:val="-9"/>
        </w:rPr>
        <w:t> </w:t>
      </w:r>
      <w:r>
        <w:rPr/>
        <w:t>Performance</w:t>
      </w:r>
      <w:r>
        <w:rPr>
          <w:spacing w:val="-9"/>
        </w:rPr>
        <w:t> </w:t>
      </w:r>
      <w:r>
        <w:rPr/>
        <w:t>Counter</w:t>
      </w:r>
      <w:r>
        <w:rPr>
          <w:spacing w:val="-8"/>
        </w:rPr>
        <w:t> </w:t>
      </w:r>
      <w:r>
        <w:rPr>
          <w:spacing w:val="-4"/>
        </w:rPr>
        <w:t>Table</w:t>
      </w:r>
    </w:p>
    <w:p>
      <w:pPr>
        <w:pStyle w:val="BodyText"/>
        <w:spacing w:before="6" w:after="1"/>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OR.CellUA.UeCellPscellActiveScellDl</w:t>
            </w:r>
          </w:p>
        </w:tc>
      </w:tr>
      <w:tr>
        <w:trPr>
          <w:trHeight w:val="921"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135"/>
              <w:rPr>
                <w:sz w:val="20"/>
              </w:rPr>
            </w:pPr>
            <w:r>
              <w:rPr>
                <w:sz w:val="20"/>
              </w:rPr>
              <w:t>This counter provides the accumulated number of the UEs in the cell using</w:t>
            </w:r>
            <w:r>
              <w:rPr>
                <w:spacing w:val="-3"/>
                <w:sz w:val="20"/>
              </w:rPr>
              <w:t> </w:t>
            </w:r>
            <w:r>
              <w:rPr>
                <w:sz w:val="20"/>
              </w:rPr>
              <w:t>this</w:t>
            </w:r>
            <w:r>
              <w:rPr>
                <w:spacing w:val="-5"/>
                <w:sz w:val="20"/>
              </w:rPr>
              <w:t> </w:t>
            </w:r>
            <w:r>
              <w:rPr>
                <w:sz w:val="20"/>
              </w:rPr>
              <w:t>cell</w:t>
            </w:r>
            <w:r>
              <w:rPr>
                <w:spacing w:val="-5"/>
                <w:sz w:val="20"/>
              </w:rPr>
              <w:t> </w:t>
            </w:r>
            <w:r>
              <w:rPr>
                <w:sz w:val="20"/>
              </w:rPr>
              <w:t>as</w:t>
            </w:r>
            <w:r>
              <w:rPr>
                <w:spacing w:val="-5"/>
                <w:sz w:val="20"/>
              </w:rPr>
              <w:t> </w:t>
            </w:r>
            <w:r>
              <w:rPr>
                <w:sz w:val="20"/>
              </w:rPr>
              <w:t>PSCell</w:t>
            </w:r>
            <w:r>
              <w:rPr>
                <w:spacing w:val="-5"/>
                <w:sz w:val="20"/>
              </w:rPr>
              <w:t> </w:t>
            </w:r>
            <w:r>
              <w:rPr>
                <w:sz w:val="20"/>
              </w:rPr>
              <w:t>or</w:t>
            </w:r>
            <w:r>
              <w:rPr>
                <w:spacing w:val="-4"/>
                <w:sz w:val="20"/>
              </w:rPr>
              <w:t> </w:t>
            </w:r>
            <w:r>
              <w:rPr>
                <w:sz w:val="20"/>
              </w:rPr>
              <w:t>having</w:t>
            </w:r>
            <w:r>
              <w:rPr>
                <w:spacing w:val="-3"/>
                <w:sz w:val="20"/>
              </w:rPr>
              <w:t> </w:t>
            </w:r>
            <w:r>
              <w:rPr>
                <w:sz w:val="20"/>
              </w:rPr>
              <w:t>activated</w:t>
            </w:r>
            <w:r>
              <w:rPr>
                <w:spacing w:val="-3"/>
                <w:sz w:val="20"/>
              </w:rPr>
              <w:t> </w:t>
            </w:r>
            <w:r>
              <w:rPr>
                <w:sz w:val="20"/>
              </w:rPr>
              <w:t>SCell</w:t>
            </w:r>
            <w:r>
              <w:rPr>
                <w:spacing w:val="-4"/>
                <w:sz w:val="20"/>
              </w:rPr>
              <w:t> </w:t>
            </w:r>
            <w:r>
              <w:rPr>
                <w:sz w:val="20"/>
              </w:rPr>
              <w:t>in</w:t>
            </w:r>
            <w:r>
              <w:rPr>
                <w:spacing w:val="-3"/>
                <w:sz w:val="20"/>
              </w:rPr>
              <w:t> </w:t>
            </w:r>
            <w:r>
              <w:rPr>
                <w:sz w:val="20"/>
              </w:rPr>
              <w:t>DL.</w:t>
            </w:r>
            <w:r>
              <w:rPr>
                <w:spacing w:val="-4"/>
                <w:sz w:val="20"/>
              </w:rPr>
              <w:t> </w:t>
            </w:r>
            <w:r>
              <w:rPr>
                <w:sz w:val="20"/>
              </w:rPr>
              <w:t>This</w:t>
            </w:r>
            <w:r>
              <w:rPr>
                <w:spacing w:val="-5"/>
                <w:sz w:val="20"/>
              </w:rPr>
              <w:t> </w:t>
            </w:r>
            <w:r>
              <w:rPr>
                <w:sz w:val="20"/>
              </w:rPr>
              <w:t>counter obtains the number of the UEs every 100 ms.</w:t>
            </w:r>
          </w:p>
          <w:p>
            <w:pPr>
              <w:pStyle w:val="TableParagraph"/>
              <w:spacing w:line="210" w:lineRule="exact" w:before="1"/>
              <w:rPr>
                <w:sz w:val="20"/>
              </w:rPr>
            </w:pPr>
            <w:r>
              <w:rPr>
                <w:sz w:val="20"/>
              </w:rPr>
              <w:t>This</w:t>
            </w:r>
            <w:r>
              <w:rPr>
                <w:spacing w:val="-5"/>
                <w:sz w:val="20"/>
              </w:rPr>
              <w:t> </w:t>
            </w:r>
            <w:r>
              <w:rPr>
                <w:sz w:val="20"/>
              </w:rPr>
              <w:t>is</w:t>
            </w:r>
            <w:r>
              <w:rPr>
                <w:spacing w:val="-5"/>
                <w:sz w:val="20"/>
              </w:rPr>
              <w:t> </w:t>
            </w:r>
            <w:r>
              <w:rPr>
                <w:sz w:val="20"/>
              </w:rPr>
              <w:t>optional</w:t>
            </w:r>
            <w:r>
              <w:rPr>
                <w:spacing w:val="-3"/>
                <w:sz w:val="20"/>
              </w:rPr>
              <w:t> </w:t>
            </w:r>
            <w:r>
              <w:rPr>
                <w:sz w:val="20"/>
              </w:rPr>
              <w:t>counter</w:t>
            </w:r>
            <w:r>
              <w:rPr>
                <w:spacing w:val="-3"/>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691" w:hRule="atLeast"/>
        </w:trPr>
        <w:tc>
          <w:tcPr>
            <w:tcW w:w="2405" w:type="dxa"/>
          </w:tcPr>
          <w:p>
            <w:pPr>
              <w:pStyle w:val="TableParagraph"/>
              <w:ind w:left="107"/>
              <w:rPr>
                <w:sz w:val="20"/>
              </w:rPr>
            </w:pPr>
            <w:r>
              <w:rPr>
                <w:spacing w:val="-2"/>
                <w:sz w:val="20"/>
              </w:rPr>
              <w:t>Condition</w:t>
            </w:r>
          </w:p>
        </w:tc>
        <w:tc>
          <w:tcPr>
            <w:tcW w:w="6097" w:type="dxa"/>
          </w:tcPr>
          <w:p>
            <w:pPr>
              <w:pStyle w:val="TableParagraph"/>
              <w:ind w:right="356"/>
              <w:rPr>
                <w:sz w:val="20"/>
              </w:rPr>
            </w:pPr>
            <w:r>
              <w:rPr>
                <w:sz w:val="20"/>
              </w:rPr>
              <w:t>Measurement</w:t>
            </w:r>
            <w:r>
              <w:rPr>
                <w:spacing w:val="-6"/>
                <w:sz w:val="20"/>
              </w:rPr>
              <w:t> </w:t>
            </w:r>
            <w:r>
              <w:rPr>
                <w:sz w:val="20"/>
              </w:rPr>
              <w:t>subcounter</w:t>
            </w:r>
            <w:r>
              <w:rPr>
                <w:spacing w:val="-4"/>
                <w:sz w:val="20"/>
              </w:rPr>
              <w:t> </w:t>
            </w:r>
            <w:r>
              <w:rPr>
                <w:sz w:val="20"/>
              </w:rPr>
              <w:t>is</w:t>
            </w:r>
            <w:r>
              <w:rPr>
                <w:spacing w:val="-6"/>
                <w:sz w:val="20"/>
              </w:rPr>
              <w:t> </w:t>
            </w:r>
            <w:r>
              <w:rPr>
                <w:sz w:val="20"/>
              </w:rPr>
              <w:t>incremented</w:t>
            </w:r>
            <w:r>
              <w:rPr>
                <w:spacing w:val="-4"/>
                <w:sz w:val="20"/>
              </w:rPr>
              <w:t> </w:t>
            </w:r>
            <w:r>
              <w:rPr>
                <w:sz w:val="20"/>
              </w:rPr>
              <w:t>by</w:t>
            </w:r>
            <w:r>
              <w:rPr>
                <w:spacing w:val="-4"/>
                <w:sz w:val="20"/>
              </w:rPr>
              <w:t> </w:t>
            </w:r>
            <w:r>
              <w:rPr>
                <w:sz w:val="20"/>
              </w:rPr>
              <w:t>the</w:t>
            </w:r>
            <w:r>
              <w:rPr>
                <w:spacing w:val="-7"/>
                <w:sz w:val="20"/>
              </w:rPr>
              <w:t> </w:t>
            </w:r>
            <w:r>
              <w:rPr>
                <w:sz w:val="20"/>
              </w:rPr>
              <w:t>number</w:t>
            </w:r>
            <w:r>
              <w:rPr>
                <w:spacing w:val="-5"/>
                <w:sz w:val="20"/>
              </w:rPr>
              <w:t> </w:t>
            </w:r>
            <w:r>
              <w:rPr>
                <w:sz w:val="20"/>
              </w:rPr>
              <w:t>of</w:t>
            </w:r>
            <w:r>
              <w:rPr>
                <w:spacing w:val="-7"/>
                <w:sz w:val="20"/>
              </w:rPr>
              <w:t> </w:t>
            </w:r>
            <w:r>
              <w:rPr>
                <w:sz w:val="20"/>
              </w:rPr>
              <w:t>the</w:t>
            </w:r>
            <w:r>
              <w:rPr>
                <w:spacing w:val="-5"/>
                <w:sz w:val="20"/>
              </w:rPr>
              <w:t> </w:t>
            </w:r>
            <w:r>
              <w:rPr>
                <w:sz w:val="20"/>
              </w:rPr>
              <w:t>UEs which using this cell as PSCell or activate SCell in DL.</w:t>
            </w:r>
          </w:p>
          <w:p>
            <w:pPr>
              <w:pStyle w:val="TableParagraph"/>
              <w:spacing w:line="210" w:lineRule="exact" w:before="1"/>
              <w:rPr>
                <w:sz w:val="20"/>
              </w:rPr>
            </w:pPr>
            <w:r>
              <w:rPr>
                <w:sz w:val="20"/>
              </w:rPr>
              <w:t>The</w:t>
            </w:r>
            <w:r>
              <w:rPr>
                <w:spacing w:val="-4"/>
                <w:sz w:val="20"/>
              </w:rPr>
              <w:t> </w:t>
            </w:r>
            <w:r>
              <w:rPr>
                <w:sz w:val="20"/>
              </w:rPr>
              <w:t>number</w:t>
            </w:r>
            <w:r>
              <w:rPr>
                <w:spacing w:val="-3"/>
                <w:sz w:val="20"/>
              </w:rPr>
              <w:t> </w:t>
            </w:r>
            <w:r>
              <w:rPr>
                <w:sz w:val="20"/>
              </w:rPr>
              <w:t>is</w:t>
            </w:r>
            <w:r>
              <w:rPr>
                <w:spacing w:val="-5"/>
                <w:sz w:val="20"/>
              </w:rPr>
              <w:t> </w:t>
            </w:r>
            <w:r>
              <w:rPr>
                <w:sz w:val="20"/>
              </w:rPr>
              <w:t>acquired</w:t>
            </w:r>
            <w:r>
              <w:rPr>
                <w:spacing w:val="-3"/>
                <w:sz w:val="20"/>
              </w:rPr>
              <w:t> </w:t>
            </w:r>
            <w:r>
              <w:rPr>
                <w:sz w:val="20"/>
              </w:rPr>
              <w:t>as</w:t>
            </w:r>
            <w:r>
              <w:rPr>
                <w:spacing w:val="-5"/>
                <w:sz w:val="20"/>
              </w:rPr>
              <w:t> </w:t>
            </w:r>
            <w:r>
              <w:rPr>
                <w:sz w:val="20"/>
              </w:rPr>
              <w:t>an</w:t>
            </w:r>
            <w:r>
              <w:rPr>
                <w:spacing w:val="-2"/>
                <w:sz w:val="20"/>
              </w:rPr>
              <w:t> </w:t>
            </w:r>
            <w:r>
              <w:rPr>
                <w:sz w:val="20"/>
              </w:rPr>
              <w:t>instantaneous</w:t>
            </w:r>
            <w:r>
              <w:rPr>
                <w:spacing w:val="-5"/>
                <w:sz w:val="20"/>
              </w:rPr>
              <w:t> </w:t>
            </w:r>
            <w:r>
              <w:rPr>
                <w:sz w:val="20"/>
              </w:rPr>
              <w:t>value</w:t>
            </w:r>
            <w:r>
              <w:rPr>
                <w:spacing w:val="-4"/>
                <w:sz w:val="20"/>
              </w:rPr>
              <w:t> </w:t>
            </w:r>
            <w:r>
              <w:rPr>
                <w:sz w:val="20"/>
              </w:rPr>
              <w:t>at</w:t>
            </w:r>
            <w:r>
              <w:rPr>
                <w:spacing w:val="-4"/>
                <w:sz w:val="20"/>
              </w:rPr>
              <w:t> </w:t>
            </w:r>
            <w:r>
              <w:rPr>
                <w:sz w:val="20"/>
              </w:rPr>
              <w:t>every</w:t>
            </w:r>
            <w:r>
              <w:rPr>
                <w:spacing w:val="-5"/>
                <w:sz w:val="20"/>
              </w:rPr>
              <w:t> </w:t>
            </w:r>
            <w:r>
              <w:rPr>
                <w:spacing w:val="-2"/>
                <w:sz w:val="20"/>
              </w:rPr>
              <w:t>100ms.</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Type</w:t>
            </w:r>
          </w:p>
        </w:tc>
        <w:tc>
          <w:tcPr>
            <w:tcW w:w="6097" w:type="dxa"/>
          </w:tcPr>
          <w:p>
            <w:pPr>
              <w:pStyle w:val="TableParagraph"/>
              <w:spacing w:line="210" w:lineRule="exact"/>
              <w:rPr>
                <w:sz w:val="20"/>
              </w:rPr>
            </w:pPr>
            <w:r>
              <w:rPr>
                <w:spacing w:val="-2"/>
                <w:sz w:val="20"/>
              </w:rPr>
              <w:t>OR.CellUA.UeCellPscellActiveScellDl</w:t>
            </w:r>
          </w:p>
        </w:tc>
      </w:tr>
      <w:tr>
        <w:trPr>
          <w:trHeight w:val="227" w:hRule="atLeast"/>
        </w:trPr>
        <w:tc>
          <w:tcPr>
            <w:tcW w:w="2405" w:type="dxa"/>
          </w:tcPr>
          <w:p>
            <w:pPr>
              <w:pStyle w:val="TableParagraph"/>
              <w:spacing w:line="208"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08"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1"/>
        <w:ind w:left="276"/>
      </w:pPr>
      <w:r>
        <w:rPr>
          <w:spacing w:val="-10"/>
        </w:rPr>
        <w:t>4</w:t>
      </w:r>
    </w:p>
    <w:p>
      <w:pPr>
        <w:pStyle w:val="BodyText"/>
        <w:spacing w:before="71"/>
      </w:pPr>
    </w:p>
    <w:p>
      <w:pPr>
        <w:pStyle w:val="Heading3"/>
        <w:numPr>
          <w:ilvl w:val="0"/>
          <w:numId w:val="187"/>
        </w:numPr>
        <w:tabs>
          <w:tab w:pos="952" w:val="left" w:leader="none"/>
        </w:tabs>
        <w:spacing w:line="240" w:lineRule="auto" w:before="0" w:after="0"/>
        <w:ind w:left="952" w:right="0" w:hanging="676"/>
        <w:jc w:val="left"/>
        <w:rPr>
          <w:rFonts w:ascii="Tahoma"/>
        </w:rPr>
      </w:pPr>
      <w:bookmarkStart w:name="A.11.14 UEs in the cell using this cell " w:id="678"/>
      <w:bookmarkEnd w:id="678"/>
      <w:r>
        <w:rPr>
          <w:rFonts w:ascii="Times New Roman"/>
          <w:sz w:val="20"/>
        </w:rPr>
      </w:r>
      <w:bookmarkStart w:name="_bookmark280" w:id="679"/>
      <w:bookmarkEnd w:id="679"/>
      <w:r>
        <w:rPr>
          <w:rFonts w:ascii="Times New Roman"/>
          <w:sz w:val="20"/>
        </w:rPr>
      </w:r>
      <w:r>
        <w:rPr/>
        <w:t>A.11.14</w:t>
      </w:r>
      <w:r>
        <w:rPr>
          <w:spacing w:val="-6"/>
        </w:rPr>
        <w:t> </w:t>
      </w:r>
      <w:r>
        <w:rPr>
          <w:rFonts w:ascii="Tahoma"/>
        </w:rPr>
        <w:t>UEs</w:t>
      </w:r>
      <w:r>
        <w:rPr>
          <w:rFonts w:ascii="Tahoma"/>
          <w:spacing w:val="-5"/>
        </w:rPr>
        <w:t> </w:t>
      </w:r>
      <w:r>
        <w:rPr>
          <w:rFonts w:ascii="Tahoma"/>
        </w:rPr>
        <w:t>in</w:t>
      </w:r>
      <w:r>
        <w:rPr>
          <w:rFonts w:ascii="Tahoma"/>
          <w:spacing w:val="-4"/>
        </w:rPr>
        <w:t> </w:t>
      </w:r>
      <w:r>
        <w:rPr>
          <w:rFonts w:ascii="Tahoma"/>
        </w:rPr>
        <w:t>the</w:t>
      </w:r>
      <w:r>
        <w:rPr>
          <w:rFonts w:ascii="Tahoma"/>
          <w:spacing w:val="-5"/>
        </w:rPr>
        <w:t> </w:t>
      </w:r>
      <w:r>
        <w:rPr>
          <w:rFonts w:ascii="Tahoma"/>
        </w:rPr>
        <w:t>cell</w:t>
      </w:r>
      <w:r>
        <w:rPr>
          <w:rFonts w:ascii="Tahoma"/>
          <w:spacing w:val="-4"/>
        </w:rPr>
        <w:t> </w:t>
      </w:r>
      <w:r>
        <w:rPr>
          <w:rFonts w:ascii="Tahoma"/>
        </w:rPr>
        <w:t>using</w:t>
      </w:r>
      <w:r>
        <w:rPr>
          <w:rFonts w:ascii="Tahoma"/>
          <w:spacing w:val="-1"/>
        </w:rPr>
        <w:t> </w:t>
      </w:r>
      <w:r>
        <w:rPr>
          <w:rFonts w:ascii="Tahoma"/>
        </w:rPr>
        <w:t>this</w:t>
      </w:r>
      <w:r>
        <w:rPr>
          <w:rFonts w:ascii="Tahoma"/>
          <w:spacing w:val="-4"/>
        </w:rPr>
        <w:t> </w:t>
      </w:r>
      <w:r>
        <w:rPr>
          <w:rFonts w:ascii="Tahoma"/>
        </w:rPr>
        <w:t>cell</w:t>
      </w:r>
      <w:r>
        <w:rPr>
          <w:rFonts w:ascii="Tahoma"/>
          <w:spacing w:val="-3"/>
        </w:rPr>
        <w:t> </w:t>
      </w:r>
      <w:r>
        <w:rPr>
          <w:rFonts w:ascii="Tahoma"/>
        </w:rPr>
        <w:t>as</w:t>
      </w:r>
      <w:r>
        <w:rPr>
          <w:rFonts w:ascii="Tahoma"/>
          <w:spacing w:val="-3"/>
        </w:rPr>
        <w:t> </w:t>
      </w:r>
      <w:r>
        <w:rPr>
          <w:rFonts w:ascii="Tahoma"/>
        </w:rPr>
        <w:t>PSCell</w:t>
      </w:r>
      <w:r>
        <w:rPr>
          <w:rFonts w:ascii="Tahoma"/>
          <w:spacing w:val="-5"/>
        </w:rPr>
        <w:t> </w:t>
      </w:r>
      <w:r>
        <w:rPr>
          <w:rFonts w:ascii="Tahoma"/>
        </w:rPr>
        <w:t>or</w:t>
      </w:r>
      <w:r>
        <w:rPr>
          <w:rFonts w:ascii="Tahoma"/>
          <w:spacing w:val="-2"/>
        </w:rPr>
        <w:t> </w:t>
      </w:r>
      <w:r>
        <w:rPr>
          <w:rFonts w:ascii="Tahoma"/>
        </w:rPr>
        <w:t>having activated</w:t>
      </w:r>
      <w:r>
        <w:rPr>
          <w:rFonts w:ascii="Tahoma"/>
          <w:spacing w:val="-3"/>
        </w:rPr>
        <w:t> </w:t>
      </w:r>
      <w:r>
        <w:rPr>
          <w:rFonts w:ascii="Tahoma"/>
        </w:rPr>
        <w:t>SCell</w:t>
      </w:r>
      <w:r>
        <w:rPr>
          <w:rFonts w:ascii="Tahoma"/>
          <w:spacing w:val="-3"/>
        </w:rPr>
        <w:t> </w:t>
      </w:r>
      <w:r>
        <w:rPr>
          <w:rFonts w:ascii="Tahoma"/>
        </w:rPr>
        <w:t>in</w:t>
      </w:r>
      <w:r>
        <w:rPr>
          <w:rFonts w:ascii="Tahoma"/>
          <w:spacing w:val="-4"/>
        </w:rPr>
        <w:t> </w:t>
      </w:r>
      <w:r>
        <w:rPr>
          <w:rFonts w:ascii="Tahoma"/>
          <w:spacing w:val="-5"/>
        </w:rPr>
        <w:t>UL</w:t>
      </w:r>
    </w:p>
    <w:p>
      <w:pPr>
        <w:pStyle w:val="BodyText"/>
        <w:spacing w:before="12"/>
        <w:rPr>
          <w:rFonts w:ascii="Tahoma"/>
          <w:sz w:val="24"/>
        </w:rPr>
      </w:pPr>
    </w:p>
    <w:p>
      <w:pPr>
        <w:pStyle w:val="Heading4"/>
        <w:numPr>
          <w:ilvl w:val="0"/>
          <w:numId w:val="187"/>
        </w:numPr>
        <w:tabs>
          <w:tab w:pos="952" w:val="left" w:leader="none"/>
        </w:tabs>
        <w:spacing w:line="240" w:lineRule="auto" w:before="0" w:after="0"/>
        <w:ind w:left="952" w:right="0" w:hanging="676"/>
        <w:jc w:val="left"/>
      </w:pPr>
      <w:bookmarkStart w:name="A.11.14.1 Performance Counter Table" w:id="680"/>
      <w:bookmarkEnd w:id="680"/>
      <w:r>
        <w:rPr>
          <w:rFonts w:ascii="Times New Roman"/>
          <w:sz w:val="20"/>
        </w:rPr>
      </w:r>
      <w:r>
        <w:rPr/>
        <w:t>A.11.14.1</w:t>
      </w:r>
      <w:r>
        <w:rPr>
          <w:spacing w:val="-9"/>
        </w:rPr>
        <w:t> </w:t>
      </w:r>
      <w:r>
        <w:rPr/>
        <w:t>Performance</w:t>
      </w:r>
      <w:r>
        <w:rPr>
          <w:spacing w:val="-9"/>
        </w:rPr>
        <w:t> </w:t>
      </w:r>
      <w:r>
        <w:rPr/>
        <w:t>Counter</w:t>
      </w:r>
      <w:r>
        <w:rPr>
          <w:spacing w:val="-8"/>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OR.CellUA.UeCellPscellActiveScellUl</w:t>
            </w:r>
          </w:p>
        </w:tc>
      </w:tr>
      <w:tr>
        <w:trPr>
          <w:trHeight w:val="918"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135"/>
              <w:rPr>
                <w:sz w:val="20"/>
              </w:rPr>
            </w:pPr>
            <w:r>
              <w:rPr>
                <w:sz w:val="20"/>
              </w:rPr>
              <w:t>This counter provides the accumulated number of the UEs in the cell using</w:t>
            </w:r>
            <w:r>
              <w:rPr>
                <w:spacing w:val="-3"/>
                <w:sz w:val="20"/>
              </w:rPr>
              <w:t> </w:t>
            </w:r>
            <w:r>
              <w:rPr>
                <w:sz w:val="20"/>
              </w:rPr>
              <w:t>this</w:t>
            </w:r>
            <w:r>
              <w:rPr>
                <w:spacing w:val="-5"/>
                <w:sz w:val="20"/>
              </w:rPr>
              <w:t> </w:t>
            </w:r>
            <w:r>
              <w:rPr>
                <w:sz w:val="20"/>
              </w:rPr>
              <w:t>cell</w:t>
            </w:r>
            <w:r>
              <w:rPr>
                <w:spacing w:val="-5"/>
                <w:sz w:val="20"/>
              </w:rPr>
              <w:t> </w:t>
            </w:r>
            <w:r>
              <w:rPr>
                <w:sz w:val="20"/>
              </w:rPr>
              <w:t>as</w:t>
            </w:r>
            <w:r>
              <w:rPr>
                <w:spacing w:val="-5"/>
                <w:sz w:val="20"/>
              </w:rPr>
              <w:t> </w:t>
            </w:r>
            <w:r>
              <w:rPr>
                <w:sz w:val="20"/>
              </w:rPr>
              <w:t>PSCell</w:t>
            </w:r>
            <w:r>
              <w:rPr>
                <w:spacing w:val="-5"/>
                <w:sz w:val="20"/>
              </w:rPr>
              <w:t> </w:t>
            </w:r>
            <w:r>
              <w:rPr>
                <w:sz w:val="20"/>
              </w:rPr>
              <w:t>or</w:t>
            </w:r>
            <w:r>
              <w:rPr>
                <w:spacing w:val="-4"/>
                <w:sz w:val="20"/>
              </w:rPr>
              <w:t> </w:t>
            </w:r>
            <w:r>
              <w:rPr>
                <w:sz w:val="20"/>
              </w:rPr>
              <w:t>having</w:t>
            </w:r>
            <w:r>
              <w:rPr>
                <w:spacing w:val="-3"/>
                <w:sz w:val="20"/>
              </w:rPr>
              <w:t> </w:t>
            </w:r>
            <w:r>
              <w:rPr>
                <w:sz w:val="20"/>
              </w:rPr>
              <w:t>activated</w:t>
            </w:r>
            <w:r>
              <w:rPr>
                <w:spacing w:val="-3"/>
                <w:sz w:val="20"/>
              </w:rPr>
              <w:t> </w:t>
            </w:r>
            <w:r>
              <w:rPr>
                <w:sz w:val="20"/>
              </w:rPr>
              <w:t>SCell</w:t>
            </w:r>
            <w:r>
              <w:rPr>
                <w:spacing w:val="-4"/>
                <w:sz w:val="20"/>
              </w:rPr>
              <w:t> </w:t>
            </w:r>
            <w:r>
              <w:rPr>
                <w:sz w:val="20"/>
              </w:rPr>
              <w:t>in</w:t>
            </w:r>
            <w:r>
              <w:rPr>
                <w:spacing w:val="-3"/>
                <w:sz w:val="20"/>
              </w:rPr>
              <w:t> </w:t>
            </w:r>
            <w:r>
              <w:rPr>
                <w:sz w:val="20"/>
              </w:rPr>
              <w:t>UL. This</w:t>
            </w:r>
            <w:r>
              <w:rPr>
                <w:spacing w:val="-5"/>
                <w:sz w:val="20"/>
              </w:rPr>
              <w:t> </w:t>
            </w:r>
            <w:r>
              <w:rPr>
                <w:sz w:val="20"/>
              </w:rPr>
              <w:t>counter obtains the number of the UEs every 100 ms.</w:t>
            </w:r>
          </w:p>
          <w:p>
            <w:pPr>
              <w:pStyle w:val="TableParagraph"/>
              <w:spacing w:line="209" w:lineRule="exact"/>
              <w:rPr>
                <w:sz w:val="20"/>
              </w:rPr>
            </w:pPr>
            <w:r>
              <w:rPr>
                <w:sz w:val="20"/>
              </w:rPr>
              <w:t>This</w:t>
            </w:r>
            <w:r>
              <w:rPr>
                <w:spacing w:val="-5"/>
                <w:sz w:val="20"/>
              </w:rPr>
              <w:t> </w:t>
            </w:r>
            <w:r>
              <w:rPr>
                <w:sz w:val="20"/>
              </w:rPr>
              <w:t>is</w:t>
            </w:r>
            <w:r>
              <w:rPr>
                <w:spacing w:val="-5"/>
                <w:sz w:val="20"/>
              </w:rPr>
              <w:t> </w:t>
            </w:r>
            <w:r>
              <w:rPr>
                <w:sz w:val="20"/>
              </w:rPr>
              <w:t>optional</w:t>
            </w:r>
            <w:r>
              <w:rPr>
                <w:spacing w:val="-3"/>
                <w:sz w:val="20"/>
              </w:rPr>
              <w:t> </w:t>
            </w:r>
            <w:r>
              <w:rPr>
                <w:sz w:val="20"/>
              </w:rPr>
              <w:t>counter</w:t>
            </w:r>
            <w:r>
              <w:rPr>
                <w:spacing w:val="-3"/>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690" w:hRule="atLeast"/>
        </w:trPr>
        <w:tc>
          <w:tcPr>
            <w:tcW w:w="2405" w:type="dxa"/>
          </w:tcPr>
          <w:p>
            <w:pPr>
              <w:pStyle w:val="TableParagraph"/>
              <w:ind w:left="107"/>
              <w:rPr>
                <w:sz w:val="20"/>
              </w:rPr>
            </w:pPr>
            <w:r>
              <w:rPr>
                <w:spacing w:val="-2"/>
                <w:sz w:val="20"/>
              </w:rPr>
              <w:t>Condition</w:t>
            </w:r>
          </w:p>
        </w:tc>
        <w:tc>
          <w:tcPr>
            <w:tcW w:w="6097" w:type="dxa"/>
          </w:tcPr>
          <w:p>
            <w:pPr>
              <w:pStyle w:val="TableParagraph"/>
              <w:ind w:right="356"/>
              <w:rPr>
                <w:sz w:val="20"/>
              </w:rPr>
            </w:pPr>
            <w:r>
              <w:rPr>
                <w:sz w:val="20"/>
              </w:rPr>
              <w:t>Measurement</w:t>
            </w:r>
            <w:r>
              <w:rPr>
                <w:spacing w:val="-6"/>
                <w:sz w:val="20"/>
              </w:rPr>
              <w:t> </w:t>
            </w:r>
            <w:r>
              <w:rPr>
                <w:sz w:val="20"/>
              </w:rPr>
              <w:t>subcounter</w:t>
            </w:r>
            <w:r>
              <w:rPr>
                <w:spacing w:val="-4"/>
                <w:sz w:val="20"/>
              </w:rPr>
              <w:t> </w:t>
            </w:r>
            <w:r>
              <w:rPr>
                <w:sz w:val="20"/>
              </w:rPr>
              <w:t>is</w:t>
            </w:r>
            <w:r>
              <w:rPr>
                <w:spacing w:val="-6"/>
                <w:sz w:val="20"/>
              </w:rPr>
              <w:t> </w:t>
            </w:r>
            <w:r>
              <w:rPr>
                <w:sz w:val="20"/>
              </w:rPr>
              <w:t>incremented</w:t>
            </w:r>
            <w:r>
              <w:rPr>
                <w:spacing w:val="-4"/>
                <w:sz w:val="20"/>
              </w:rPr>
              <w:t> </w:t>
            </w:r>
            <w:r>
              <w:rPr>
                <w:sz w:val="20"/>
              </w:rPr>
              <w:t>by</w:t>
            </w:r>
            <w:r>
              <w:rPr>
                <w:spacing w:val="-4"/>
                <w:sz w:val="20"/>
              </w:rPr>
              <w:t> </w:t>
            </w:r>
            <w:r>
              <w:rPr>
                <w:sz w:val="20"/>
              </w:rPr>
              <w:t>the</w:t>
            </w:r>
            <w:r>
              <w:rPr>
                <w:spacing w:val="-7"/>
                <w:sz w:val="20"/>
              </w:rPr>
              <w:t> </w:t>
            </w:r>
            <w:r>
              <w:rPr>
                <w:sz w:val="20"/>
              </w:rPr>
              <w:t>number</w:t>
            </w:r>
            <w:r>
              <w:rPr>
                <w:spacing w:val="-5"/>
                <w:sz w:val="20"/>
              </w:rPr>
              <w:t> </w:t>
            </w:r>
            <w:r>
              <w:rPr>
                <w:sz w:val="20"/>
              </w:rPr>
              <w:t>of</w:t>
            </w:r>
            <w:r>
              <w:rPr>
                <w:spacing w:val="-7"/>
                <w:sz w:val="20"/>
              </w:rPr>
              <w:t> </w:t>
            </w:r>
            <w:r>
              <w:rPr>
                <w:sz w:val="20"/>
              </w:rPr>
              <w:t>the</w:t>
            </w:r>
            <w:r>
              <w:rPr>
                <w:spacing w:val="-5"/>
                <w:sz w:val="20"/>
              </w:rPr>
              <w:t> </w:t>
            </w:r>
            <w:r>
              <w:rPr>
                <w:sz w:val="20"/>
              </w:rPr>
              <w:t>UEs which using this cell as PSCell or activate SCell in UL.</w:t>
            </w:r>
          </w:p>
          <w:p>
            <w:pPr>
              <w:pStyle w:val="TableParagraph"/>
              <w:spacing w:line="210" w:lineRule="exact" w:before="1"/>
              <w:rPr>
                <w:sz w:val="20"/>
              </w:rPr>
            </w:pPr>
            <w:r>
              <w:rPr>
                <w:sz w:val="20"/>
              </w:rPr>
              <w:t>The</w:t>
            </w:r>
            <w:r>
              <w:rPr>
                <w:spacing w:val="-4"/>
                <w:sz w:val="20"/>
              </w:rPr>
              <w:t> </w:t>
            </w:r>
            <w:r>
              <w:rPr>
                <w:sz w:val="20"/>
              </w:rPr>
              <w:t>number</w:t>
            </w:r>
            <w:r>
              <w:rPr>
                <w:spacing w:val="-3"/>
                <w:sz w:val="20"/>
              </w:rPr>
              <w:t> </w:t>
            </w:r>
            <w:r>
              <w:rPr>
                <w:sz w:val="20"/>
              </w:rPr>
              <w:t>is</w:t>
            </w:r>
            <w:r>
              <w:rPr>
                <w:spacing w:val="-5"/>
                <w:sz w:val="20"/>
              </w:rPr>
              <w:t> </w:t>
            </w:r>
            <w:r>
              <w:rPr>
                <w:sz w:val="20"/>
              </w:rPr>
              <w:t>acquired</w:t>
            </w:r>
            <w:r>
              <w:rPr>
                <w:spacing w:val="-3"/>
                <w:sz w:val="20"/>
              </w:rPr>
              <w:t> </w:t>
            </w:r>
            <w:r>
              <w:rPr>
                <w:sz w:val="20"/>
              </w:rPr>
              <w:t>as</w:t>
            </w:r>
            <w:r>
              <w:rPr>
                <w:spacing w:val="-5"/>
                <w:sz w:val="20"/>
              </w:rPr>
              <w:t> </w:t>
            </w:r>
            <w:r>
              <w:rPr>
                <w:sz w:val="20"/>
              </w:rPr>
              <w:t>an</w:t>
            </w:r>
            <w:r>
              <w:rPr>
                <w:spacing w:val="-2"/>
                <w:sz w:val="20"/>
              </w:rPr>
              <w:t> </w:t>
            </w:r>
            <w:r>
              <w:rPr>
                <w:sz w:val="20"/>
              </w:rPr>
              <w:t>instantaneous</w:t>
            </w:r>
            <w:r>
              <w:rPr>
                <w:spacing w:val="-5"/>
                <w:sz w:val="20"/>
              </w:rPr>
              <w:t> </w:t>
            </w:r>
            <w:r>
              <w:rPr>
                <w:sz w:val="20"/>
              </w:rPr>
              <w:t>value</w:t>
            </w:r>
            <w:r>
              <w:rPr>
                <w:spacing w:val="-4"/>
                <w:sz w:val="20"/>
              </w:rPr>
              <w:t> </w:t>
            </w:r>
            <w:r>
              <w:rPr>
                <w:sz w:val="20"/>
              </w:rPr>
              <w:t>at</w:t>
            </w:r>
            <w:r>
              <w:rPr>
                <w:spacing w:val="-4"/>
                <w:sz w:val="20"/>
              </w:rPr>
              <w:t> </w:t>
            </w:r>
            <w:r>
              <w:rPr>
                <w:sz w:val="20"/>
              </w:rPr>
              <w:t>every</w:t>
            </w:r>
            <w:r>
              <w:rPr>
                <w:spacing w:val="-5"/>
                <w:sz w:val="20"/>
              </w:rPr>
              <w:t> </w:t>
            </w:r>
            <w:r>
              <w:rPr>
                <w:spacing w:val="-2"/>
                <w:sz w:val="20"/>
              </w:rPr>
              <w:t>100ms.</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Type</w:t>
            </w:r>
          </w:p>
        </w:tc>
        <w:tc>
          <w:tcPr>
            <w:tcW w:w="6097" w:type="dxa"/>
          </w:tcPr>
          <w:p>
            <w:pPr>
              <w:pStyle w:val="TableParagraph"/>
              <w:spacing w:line="210" w:lineRule="exact"/>
              <w:rPr>
                <w:sz w:val="20"/>
              </w:rPr>
            </w:pPr>
            <w:r>
              <w:rPr>
                <w:spacing w:val="-2"/>
                <w:sz w:val="20"/>
              </w:rPr>
              <w:t>OR.CellUA.UeCellPscellActiveScellUl</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09"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2" w:hRule="atLeast"/>
        </w:trPr>
        <w:tc>
          <w:tcPr>
            <w:tcW w:w="2405" w:type="dxa"/>
          </w:tcPr>
          <w:p>
            <w:pPr>
              <w:pStyle w:val="TableParagraph"/>
              <w:spacing w:line="212" w:lineRule="exact"/>
              <w:ind w:left="107"/>
              <w:rPr>
                <w:sz w:val="20"/>
              </w:rPr>
            </w:pPr>
            <w:r>
              <w:rPr>
                <w:spacing w:val="-2"/>
                <w:sz w:val="20"/>
              </w:rPr>
              <w:t>Purpose</w:t>
            </w:r>
          </w:p>
        </w:tc>
        <w:tc>
          <w:tcPr>
            <w:tcW w:w="6097" w:type="dxa"/>
          </w:tcPr>
          <w:p>
            <w:pPr>
              <w:pStyle w:val="TableParagraph"/>
              <w:spacing w:line="212"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7</w:t>
      </w:r>
    </w:p>
    <w:p>
      <w:pPr>
        <w:spacing w:after="0"/>
        <w:sectPr>
          <w:pgSz w:w="11910" w:h="16850"/>
          <w:pgMar w:header="949" w:footer="519" w:top="1420" w:bottom="700" w:left="180" w:right="240"/>
        </w:sectPr>
      </w:pPr>
    </w:p>
    <w:p>
      <w:pPr>
        <w:pStyle w:val="Heading3"/>
        <w:numPr>
          <w:ilvl w:val="0"/>
          <w:numId w:val="188"/>
        </w:numPr>
        <w:tabs>
          <w:tab w:pos="952" w:val="left" w:leader="none"/>
        </w:tabs>
        <w:spacing w:line="240" w:lineRule="auto" w:before="82" w:after="0"/>
        <w:ind w:left="952" w:right="0" w:hanging="676"/>
        <w:jc w:val="left"/>
        <w:rPr>
          <w:rFonts w:ascii="Tahoma"/>
        </w:rPr>
      </w:pPr>
      <w:bookmarkStart w:name="A.11.15 Distribution of PSCell UEs with " w:id="681"/>
      <w:bookmarkEnd w:id="681"/>
      <w:r>
        <w:rPr>
          <w:rFonts w:ascii="Times New Roman"/>
          <w:sz w:val="20"/>
        </w:rPr>
      </w:r>
      <w:bookmarkStart w:name="_bookmark281" w:id="682"/>
      <w:bookmarkEnd w:id="682"/>
      <w:r>
        <w:rPr>
          <w:rFonts w:ascii="Times New Roman"/>
          <w:sz w:val="20"/>
        </w:rPr>
      </w:r>
      <w:r>
        <w:rPr/>
        <w:t>A.11.15</w:t>
      </w:r>
      <w:r>
        <w:rPr>
          <w:spacing w:val="-5"/>
        </w:rPr>
        <w:t> </w:t>
      </w:r>
      <w:r>
        <w:rPr>
          <w:rFonts w:ascii="Tahoma"/>
        </w:rPr>
        <w:t>Distribution</w:t>
      </w:r>
      <w:r>
        <w:rPr>
          <w:rFonts w:ascii="Tahoma"/>
          <w:spacing w:val="-5"/>
        </w:rPr>
        <w:t> </w:t>
      </w:r>
      <w:r>
        <w:rPr>
          <w:rFonts w:ascii="Tahoma"/>
        </w:rPr>
        <w:t>of</w:t>
      </w:r>
      <w:r>
        <w:rPr>
          <w:rFonts w:ascii="Tahoma"/>
          <w:spacing w:val="-5"/>
        </w:rPr>
        <w:t> </w:t>
      </w:r>
      <w:r>
        <w:rPr>
          <w:rFonts w:ascii="Tahoma"/>
        </w:rPr>
        <w:t>PSCell</w:t>
      </w:r>
      <w:r>
        <w:rPr>
          <w:rFonts w:ascii="Tahoma"/>
          <w:spacing w:val="-5"/>
        </w:rPr>
        <w:t> </w:t>
      </w:r>
      <w:r>
        <w:rPr>
          <w:rFonts w:ascii="Tahoma"/>
        </w:rPr>
        <w:t>UEs</w:t>
      </w:r>
      <w:r>
        <w:rPr>
          <w:rFonts w:ascii="Tahoma"/>
          <w:spacing w:val="-6"/>
        </w:rPr>
        <w:t> </w:t>
      </w:r>
      <w:r>
        <w:rPr>
          <w:rFonts w:ascii="Tahoma"/>
        </w:rPr>
        <w:t>with</w:t>
      </w:r>
      <w:r>
        <w:rPr>
          <w:rFonts w:ascii="Tahoma"/>
          <w:spacing w:val="-4"/>
        </w:rPr>
        <w:t> </w:t>
      </w:r>
      <w:r>
        <w:rPr>
          <w:rFonts w:ascii="Tahoma"/>
        </w:rPr>
        <w:t>X</w:t>
      </w:r>
      <w:r>
        <w:rPr>
          <w:rFonts w:ascii="Tahoma"/>
          <w:spacing w:val="-2"/>
        </w:rPr>
        <w:t> </w:t>
      </w:r>
      <w:r>
        <w:rPr>
          <w:rFonts w:ascii="Tahoma"/>
        </w:rPr>
        <w:t>activated</w:t>
      </w:r>
      <w:r>
        <w:rPr>
          <w:rFonts w:ascii="Tahoma"/>
          <w:spacing w:val="-5"/>
        </w:rPr>
        <w:t> </w:t>
      </w:r>
      <w:r>
        <w:rPr>
          <w:rFonts w:ascii="Tahoma"/>
        </w:rPr>
        <w:t>SCells</w:t>
      </w:r>
      <w:r>
        <w:rPr>
          <w:rFonts w:ascii="Tahoma"/>
          <w:spacing w:val="-6"/>
        </w:rPr>
        <w:t> </w:t>
      </w:r>
      <w:r>
        <w:rPr>
          <w:rFonts w:ascii="Tahoma"/>
        </w:rPr>
        <w:t>in</w:t>
      </w:r>
      <w:r>
        <w:rPr>
          <w:rFonts w:ascii="Tahoma"/>
          <w:spacing w:val="-5"/>
        </w:rPr>
        <w:t> UL</w:t>
      </w:r>
    </w:p>
    <w:p>
      <w:pPr>
        <w:pStyle w:val="BodyText"/>
        <w:spacing w:before="9"/>
        <w:rPr>
          <w:rFonts w:ascii="Tahoma"/>
          <w:sz w:val="24"/>
        </w:rPr>
      </w:pPr>
    </w:p>
    <w:p>
      <w:pPr>
        <w:pStyle w:val="Heading4"/>
        <w:numPr>
          <w:ilvl w:val="0"/>
          <w:numId w:val="188"/>
        </w:numPr>
        <w:tabs>
          <w:tab w:pos="952" w:val="left" w:leader="none"/>
        </w:tabs>
        <w:spacing w:line="240" w:lineRule="auto" w:before="0" w:after="0"/>
        <w:ind w:left="952" w:right="0" w:hanging="676"/>
        <w:jc w:val="left"/>
      </w:pPr>
      <w:bookmarkStart w:name="A.11.15.1 Performance Counter Table" w:id="683"/>
      <w:bookmarkEnd w:id="683"/>
      <w:r>
        <w:rPr>
          <w:rFonts w:ascii="Times New Roman"/>
          <w:sz w:val="20"/>
        </w:rPr>
      </w:r>
      <w:r>
        <w:rPr/>
        <w:t>A.11.15.1</w:t>
      </w:r>
      <w:r>
        <w:rPr>
          <w:spacing w:val="-9"/>
        </w:rPr>
        <w:t> </w:t>
      </w:r>
      <w:r>
        <w:rPr/>
        <w:t>Performance</w:t>
      </w:r>
      <w:r>
        <w:rPr>
          <w:spacing w:val="-9"/>
        </w:rPr>
        <w:t> </w:t>
      </w:r>
      <w:r>
        <w:rPr/>
        <w:t>Counter</w:t>
      </w:r>
      <w:r>
        <w:rPr>
          <w:spacing w:val="-8"/>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OR.CellUA.DistPscellUeXactiveScellUl</w:t>
            </w:r>
          </w:p>
        </w:tc>
      </w:tr>
      <w:tr>
        <w:trPr>
          <w:trHeight w:val="921"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135"/>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5"/>
                <w:sz w:val="20"/>
              </w:rPr>
              <w:t> </w:t>
            </w:r>
            <w:r>
              <w:rPr>
                <w:sz w:val="20"/>
              </w:rPr>
              <w:t>distribution</w:t>
            </w:r>
            <w:r>
              <w:rPr>
                <w:spacing w:val="-4"/>
                <w:sz w:val="20"/>
              </w:rPr>
              <w:t> </w:t>
            </w:r>
            <w:r>
              <w:rPr>
                <w:sz w:val="20"/>
              </w:rPr>
              <w:t>of</w:t>
            </w:r>
            <w:r>
              <w:rPr>
                <w:spacing w:val="-5"/>
                <w:sz w:val="20"/>
              </w:rPr>
              <w:t> </w:t>
            </w:r>
            <w:r>
              <w:rPr>
                <w:sz w:val="20"/>
              </w:rPr>
              <w:t>the</w:t>
            </w:r>
            <w:r>
              <w:rPr>
                <w:spacing w:val="-5"/>
                <w:sz w:val="20"/>
              </w:rPr>
              <w:t> </w:t>
            </w:r>
            <w:r>
              <w:rPr>
                <w:sz w:val="20"/>
              </w:rPr>
              <w:t>PSCell</w:t>
            </w:r>
            <w:r>
              <w:rPr>
                <w:spacing w:val="-5"/>
                <w:sz w:val="20"/>
              </w:rPr>
              <w:t> </w:t>
            </w:r>
            <w:r>
              <w:rPr>
                <w:sz w:val="20"/>
              </w:rPr>
              <w:t>UE</w:t>
            </w:r>
            <w:r>
              <w:rPr>
                <w:spacing w:val="-5"/>
                <w:sz w:val="20"/>
              </w:rPr>
              <w:t> </w:t>
            </w:r>
            <w:r>
              <w:rPr>
                <w:sz w:val="20"/>
              </w:rPr>
              <w:t>with</w:t>
            </w:r>
            <w:r>
              <w:rPr>
                <w:spacing w:val="-4"/>
                <w:sz w:val="20"/>
              </w:rPr>
              <w:t> </w:t>
            </w:r>
            <w:r>
              <w:rPr>
                <w:sz w:val="20"/>
              </w:rPr>
              <w:t>the</w:t>
            </w:r>
            <w:r>
              <w:rPr>
                <w:spacing w:val="-5"/>
                <w:sz w:val="20"/>
              </w:rPr>
              <w:t> </w:t>
            </w:r>
            <w:r>
              <w:rPr>
                <w:sz w:val="20"/>
              </w:rPr>
              <w:t>number of activated SCell in UL. This counter obtains the number of the UEs every 100 ms.</w:t>
            </w:r>
          </w:p>
          <w:p>
            <w:pPr>
              <w:pStyle w:val="TableParagraph"/>
              <w:spacing w:line="210" w:lineRule="exact" w:before="1"/>
              <w:rPr>
                <w:sz w:val="20"/>
              </w:rPr>
            </w:pPr>
            <w:r>
              <w:rPr>
                <w:sz w:val="20"/>
              </w:rPr>
              <w:t>This</w:t>
            </w:r>
            <w:r>
              <w:rPr>
                <w:spacing w:val="-5"/>
                <w:sz w:val="20"/>
              </w:rPr>
              <w:t> </w:t>
            </w:r>
            <w:r>
              <w:rPr>
                <w:sz w:val="20"/>
              </w:rPr>
              <w:t>is</w:t>
            </w:r>
            <w:r>
              <w:rPr>
                <w:spacing w:val="-5"/>
                <w:sz w:val="20"/>
              </w:rPr>
              <w:t> </w:t>
            </w:r>
            <w:r>
              <w:rPr>
                <w:sz w:val="20"/>
              </w:rPr>
              <w:t>optional</w:t>
            </w:r>
            <w:r>
              <w:rPr>
                <w:spacing w:val="-3"/>
                <w:sz w:val="20"/>
              </w:rPr>
              <w:t> </w:t>
            </w:r>
            <w:r>
              <w:rPr>
                <w:sz w:val="20"/>
              </w:rPr>
              <w:t>counter</w:t>
            </w:r>
            <w:r>
              <w:rPr>
                <w:spacing w:val="-3"/>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919" w:hRule="atLeast"/>
        </w:trPr>
        <w:tc>
          <w:tcPr>
            <w:tcW w:w="2405" w:type="dxa"/>
          </w:tcPr>
          <w:p>
            <w:pPr>
              <w:pStyle w:val="TableParagraph"/>
              <w:ind w:left="107"/>
              <w:rPr>
                <w:sz w:val="20"/>
              </w:rPr>
            </w:pPr>
            <w:r>
              <w:rPr>
                <w:spacing w:val="-2"/>
                <w:sz w:val="20"/>
              </w:rPr>
              <w:t>Condition</w:t>
            </w:r>
          </w:p>
        </w:tc>
        <w:tc>
          <w:tcPr>
            <w:tcW w:w="6097" w:type="dxa"/>
          </w:tcPr>
          <w:p>
            <w:pPr>
              <w:pStyle w:val="TableParagraph"/>
              <w:rPr>
                <w:i/>
                <w:sz w:val="20"/>
              </w:rPr>
            </w:pPr>
            <w:r>
              <w:rPr>
                <w:sz w:val="20"/>
              </w:rPr>
              <w:t>Measurement subcounter is incremented by the number of the UE configured</w:t>
            </w:r>
            <w:r>
              <w:rPr>
                <w:spacing w:val="-3"/>
                <w:sz w:val="20"/>
              </w:rPr>
              <w:t> </w:t>
            </w:r>
            <w:r>
              <w:rPr>
                <w:sz w:val="20"/>
              </w:rPr>
              <w:t>this</w:t>
            </w:r>
            <w:r>
              <w:rPr>
                <w:spacing w:val="-5"/>
                <w:sz w:val="20"/>
              </w:rPr>
              <w:t> </w:t>
            </w:r>
            <w:r>
              <w:rPr>
                <w:sz w:val="20"/>
              </w:rPr>
              <w:t>cell</w:t>
            </w:r>
            <w:r>
              <w:rPr>
                <w:spacing w:val="-5"/>
                <w:sz w:val="20"/>
              </w:rPr>
              <w:t> </w:t>
            </w:r>
            <w:r>
              <w:rPr>
                <w:sz w:val="20"/>
              </w:rPr>
              <w:t>as</w:t>
            </w:r>
            <w:r>
              <w:rPr>
                <w:spacing w:val="-5"/>
                <w:sz w:val="20"/>
              </w:rPr>
              <w:t> </w:t>
            </w:r>
            <w:r>
              <w:rPr>
                <w:sz w:val="20"/>
              </w:rPr>
              <w:t>PSCell</w:t>
            </w:r>
            <w:r>
              <w:rPr>
                <w:spacing w:val="-2"/>
                <w:sz w:val="20"/>
              </w:rPr>
              <w:t> </w:t>
            </w:r>
            <w:r>
              <w:rPr>
                <w:sz w:val="20"/>
              </w:rPr>
              <w:t>per</w:t>
            </w:r>
            <w:r>
              <w:rPr>
                <w:spacing w:val="-3"/>
                <w:sz w:val="20"/>
              </w:rPr>
              <w:t> </w:t>
            </w:r>
            <w:r>
              <w:rPr>
                <w:sz w:val="20"/>
              </w:rPr>
              <w:t>the</w:t>
            </w:r>
            <w:r>
              <w:rPr>
                <w:spacing w:val="-4"/>
                <w:sz w:val="20"/>
              </w:rPr>
              <w:t> </w:t>
            </w:r>
            <w:r>
              <w:rPr>
                <w:sz w:val="20"/>
              </w:rPr>
              <w:t>number</w:t>
            </w:r>
            <w:r>
              <w:rPr>
                <w:spacing w:val="-4"/>
                <w:sz w:val="20"/>
              </w:rPr>
              <w:t> </w:t>
            </w:r>
            <w:r>
              <w:rPr>
                <w:sz w:val="20"/>
              </w:rPr>
              <w:t>of</w:t>
            </w:r>
            <w:r>
              <w:rPr>
                <w:spacing w:val="-4"/>
                <w:sz w:val="20"/>
              </w:rPr>
              <w:t> </w:t>
            </w:r>
            <w:r>
              <w:rPr>
                <w:sz w:val="20"/>
              </w:rPr>
              <w:t>activated</w:t>
            </w:r>
            <w:r>
              <w:rPr>
                <w:spacing w:val="-3"/>
                <w:sz w:val="20"/>
              </w:rPr>
              <w:t> </w:t>
            </w:r>
            <w:r>
              <w:rPr>
                <w:sz w:val="20"/>
              </w:rPr>
              <w:t>SCell</w:t>
            </w:r>
            <w:r>
              <w:rPr>
                <w:spacing w:val="-4"/>
                <w:sz w:val="20"/>
              </w:rPr>
              <w:t> </w:t>
            </w:r>
            <w:r>
              <w:rPr>
                <w:sz w:val="20"/>
              </w:rPr>
              <w:t>in</w:t>
            </w:r>
            <w:r>
              <w:rPr>
                <w:spacing w:val="-3"/>
                <w:sz w:val="20"/>
              </w:rPr>
              <w:t> </w:t>
            </w:r>
            <w:r>
              <w:rPr>
                <w:sz w:val="20"/>
              </w:rPr>
              <w:t>UL:</w:t>
            </w:r>
            <w:r>
              <w:rPr>
                <w:spacing w:val="-5"/>
                <w:sz w:val="20"/>
              </w:rPr>
              <w:t> </w:t>
            </w:r>
            <w:r>
              <w:rPr>
                <w:sz w:val="20"/>
              </w:rPr>
              <w:t>1 active SCell,, 2 active SCell, …, 31 active SCell as subcounter.</w:t>
            </w:r>
            <w:r>
              <w:rPr>
                <w:i/>
                <w:sz w:val="20"/>
              </w:rPr>
              <w:t>SCell.</w:t>
            </w:r>
          </w:p>
          <w:p>
            <w:pPr>
              <w:pStyle w:val="TableParagraph"/>
              <w:spacing w:line="209" w:lineRule="exact"/>
              <w:rPr>
                <w:sz w:val="20"/>
              </w:rPr>
            </w:pPr>
            <w:r>
              <w:rPr>
                <w:sz w:val="20"/>
              </w:rPr>
              <w:t>The</w:t>
            </w:r>
            <w:r>
              <w:rPr>
                <w:spacing w:val="-4"/>
                <w:sz w:val="20"/>
              </w:rPr>
              <w:t> </w:t>
            </w:r>
            <w:r>
              <w:rPr>
                <w:sz w:val="20"/>
              </w:rPr>
              <w:t>number</w:t>
            </w:r>
            <w:r>
              <w:rPr>
                <w:spacing w:val="-3"/>
                <w:sz w:val="20"/>
              </w:rPr>
              <w:t> </w:t>
            </w:r>
            <w:r>
              <w:rPr>
                <w:sz w:val="20"/>
              </w:rPr>
              <w:t>is</w:t>
            </w:r>
            <w:r>
              <w:rPr>
                <w:spacing w:val="-5"/>
                <w:sz w:val="20"/>
              </w:rPr>
              <w:t> </w:t>
            </w:r>
            <w:r>
              <w:rPr>
                <w:sz w:val="20"/>
              </w:rPr>
              <w:t>acquired</w:t>
            </w:r>
            <w:r>
              <w:rPr>
                <w:spacing w:val="-3"/>
                <w:sz w:val="20"/>
              </w:rPr>
              <w:t> </w:t>
            </w:r>
            <w:r>
              <w:rPr>
                <w:sz w:val="20"/>
              </w:rPr>
              <w:t>as</w:t>
            </w:r>
            <w:r>
              <w:rPr>
                <w:spacing w:val="-5"/>
                <w:sz w:val="20"/>
              </w:rPr>
              <w:t> </w:t>
            </w:r>
            <w:r>
              <w:rPr>
                <w:sz w:val="20"/>
              </w:rPr>
              <w:t>an</w:t>
            </w:r>
            <w:r>
              <w:rPr>
                <w:spacing w:val="-2"/>
                <w:sz w:val="20"/>
              </w:rPr>
              <w:t> </w:t>
            </w:r>
            <w:r>
              <w:rPr>
                <w:sz w:val="20"/>
              </w:rPr>
              <w:t>instantaneous</w:t>
            </w:r>
            <w:r>
              <w:rPr>
                <w:spacing w:val="-5"/>
                <w:sz w:val="20"/>
              </w:rPr>
              <w:t> </w:t>
            </w:r>
            <w:r>
              <w:rPr>
                <w:sz w:val="20"/>
              </w:rPr>
              <w:t>value</w:t>
            </w:r>
            <w:r>
              <w:rPr>
                <w:spacing w:val="-4"/>
                <w:sz w:val="20"/>
              </w:rPr>
              <w:t> </w:t>
            </w:r>
            <w:r>
              <w:rPr>
                <w:sz w:val="20"/>
              </w:rPr>
              <w:t>at</w:t>
            </w:r>
            <w:r>
              <w:rPr>
                <w:spacing w:val="-4"/>
                <w:sz w:val="20"/>
              </w:rPr>
              <w:t> </w:t>
            </w:r>
            <w:r>
              <w:rPr>
                <w:sz w:val="20"/>
              </w:rPr>
              <w:t>every</w:t>
            </w:r>
            <w:r>
              <w:rPr>
                <w:spacing w:val="-5"/>
                <w:sz w:val="20"/>
              </w:rPr>
              <w:t> </w:t>
            </w:r>
            <w:r>
              <w:rPr>
                <w:spacing w:val="-2"/>
                <w:sz w:val="20"/>
              </w:rPr>
              <w:t>100ms.</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137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ind w:right="290"/>
              <w:rPr>
                <w:sz w:val="20"/>
              </w:rPr>
            </w:pPr>
            <w:r>
              <w:rPr>
                <w:sz w:val="20"/>
              </w:rPr>
              <w:t>OR.CellUA.DistPscellUeXactiveScellUl.</w:t>
            </w:r>
            <w:r>
              <w:rPr>
                <w:i/>
                <w:sz w:val="20"/>
              </w:rPr>
              <w:t>NumScell</w:t>
            </w:r>
            <w:r>
              <w:rPr>
                <w:i/>
                <w:spacing w:val="-13"/>
                <w:sz w:val="20"/>
              </w:rPr>
              <w:t> </w:t>
            </w:r>
            <w:r>
              <w:rPr>
                <w:sz w:val="20"/>
              </w:rPr>
              <w:t>where</w:t>
            </w:r>
            <w:r>
              <w:rPr>
                <w:spacing w:val="-12"/>
                <w:sz w:val="20"/>
              </w:rPr>
              <w:t> </w:t>
            </w:r>
            <w:r>
              <w:rPr>
                <w:i/>
                <w:sz w:val="20"/>
              </w:rPr>
              <w:t>NumScell</w:t>
            </w:r>
            <w:r>
              <w:rPr>
                <w:i/>
                <w:spacing w:val="-12"/>
                <w:sz w:val="20"/>
              </w:rPr>
              <w:t> </w:t>
            </w:r>
            <w:r>
              <w:rPr>
                <w:sz w:val="20"/>
              </w:rPr>
              <w:t>is the number of active SCell:</w:t>
            </w:r>
          </w:p>
          <w:p>
            <w:pPr>
              <w:pStyle w:val="TableParagraph"/>
              <w:spacing w:before="1"/>
              <w:ind w:left="208"/>
              <w:rPr>
                <w:sz w:val="20"/>
              </w:rPr>
            </w:pPr>
            <w:r>
              <w:rPr>
                <w:sz w:val="20"/>
              </w:rPr>
              <w:t>0:</w:t>
            </w:r>
            <w:r>
              <w:rPr>
                <w:spacing w:val="-4"/>
                <w:sz w:val="20"/>
              </w:rPr>
              <w:t> </w:t>
            </w:r>
            <w:r>
              <w:rPr>
                <w:sz w:val="20"/>
              </w:rPr>
              <w:t>1</w:t>
            </w:r>
            <w:r>
              <w:rPr>
                <w:spacing w:val="-1"/>
                <w:sz w:val="20"/>
              </w:rPr>
              <w:t> </w:t>
            </w:r>
            <w:r>
              <w:rPr>
                <w:sz w:val="20"/>
              </w:rPr>
              <w:t>active</w:t>
            </w:r>
            <w:r>
              <w:rPr>
                <w:spacing w:val="-2"/>
                <w:sz w:val="20"/>
              </w:rPr>
              <w:t> SCell</w:t>
            </w:r>
          </w:p>
          <w:p>
            <w:pPr>
              <w:pStyle w:val="TableParagraph"/>
              <w:spacing w:line="229" w:lineRule="exact"/>
              <w:ind w:left="208"/>
              <w:rPr>
                <w:sz w:val="20"/>
              </w:rPr>
            </w:pPr>
            <w:r>
              <w:rPr>
                <w:sz w:val="20"/>
              </w:rPr>
              <w:t>1:</w:t>
            </w:r>
            <w:r>
              <w:rPr>
                <w:spacing w:val="-2"/>
                <w:sz w:val="20"/>
              </w:rPr>
              <w:t> </w:t>
            </w:r>
            <w:r>
              <w:rPr>
                <w:sz w:val="20"/>
              </w:rPr>
              <w:t>2</w:t>
            </w:r>
            <w:r>
              <w:rPr>
                <w:spacing w:val="-1"/>
                <w:sz w:val="20"/>
              </w:rPr>
              <w:t> </w:t>
            </w:r>
            <w:r>
              <w:rPr>
                <w:sz w:val="20"/>
              </w:rPr>
              <w:t>active</w:t>
            </w:r>
            <w:r>
              <w:rPr>
                <w:spacing w:val="-2"/>
                <w:sz w:val="20"/>
              </w:rPr>
              <w:t> SCell</w:t>
            </w:r>
          </w:p>
          <w:p>
            <w:pPr>
              <w:pStyle w:val="TableParagraph"/>
              <w:spacing w:line="229" w:lineRule="exact"/>
              <w:ind w:left="208"/>
              <w:rPr>
                <w:sz w:val="20"/>
              </w:rPr>
            </w:pPr>
            <w:r>
              <w:rPr>
                <w:spacing w:val="-10"/>
                <w:sz w:val="20"/>
              </w:rPr>
              <w:t>…</w:t>
            </w:r>
          </w:p>
          <w:p>
            <w:pPr>
              <w:pStyle w:val="TableParagraph"/>
              <w:spacing w:line="210" w:lineRule="exact" w:before="1"/>
              <w:ind w:left="208"/>
              <w:rPr>
                <w:sz w:val="20"/>
              </w:rPr>
            </w:pPr>
            <w:r>
              <w:rPr>
                <w:sz w:val="20"/>
              </w:rPr>
              <w:t>30:</w:t>
            </w:r>
            <w:r>
              <w:rPr>
                <w:spacing w:val="-4"/>
                <w:sz w:val="20"/>
              </w:rPr>
              <w:t> </w:t>
            </w:r>
            <w:r>
              <w:rPr>
                <w:sz w:val="20"/>
              </w:rPr>
              <w:t>31</w:t>
            </w:r>
            <w:r>
              <w:rPr>
                <w:spacing w:val="-3"/>
                <w:sz w:val="20"/>
              </w:rPr>
              <w:t> </w:t>
            </w:r>
            <w:r>
              <w:rPr>
                <w:sz w:val="20"/>
              </w:rPr>
              <w:t>active</w:t>
            </w:r>
            <w:r>
              <w:rPr>
                <w:spacing w:val="-2"/>
                <w:sz w:val="20"/>
              </w:rPr>
              <w:t> SCell</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3</w:t>
      </w:r>
    </w:p>
    <w:p>
      <w:pPr>
        <w:pStyle w:val="BodyText"/>
        <w:spacing w:before="70"/>
      </w:pPr>
    </w:p>
    <w:p>
      <w:pPr>
        <w:pStyle w:val="Heading3"/>
        <w:numPr>
          <w:ilvl w:val="0"/>
          <w:numId w:val="186"/>
        </w:numPr>
        <w:tabs>
          <w:tab w:pos="952" w:val="left" w:leader="none"/>
        </w:tabs>
        <w:spacing w:line="240" w:lineRule="auto" w:before="1" w:after="0"/>
        <w:ind w:left="952" w:right="0" w:hanging="676"/>
        <w:jc w:val="left"/>
        <w:rPr>
          <w:rFonts w:ascii="Tahoma"/>
        </w:rPr>
      </w:pPr>
      <w:bookmarkStart w:name="A.11.16 Distribution of PSCell UEs with " w:id="684"/>
      <w:bookmarkEnd w:id="684"/>
      <w:r>
        <w:rPr>
          <w:rFonts w:ascii="Times New Roman"/>
          <w:sz w:val="20"/>
        </w:rPr>
      </w:r>
      <w:bookmarkStart w:name="_bookmark282" w:id="685"/>
      <w:bookmarkEnd w:id="685"/>
      <w:r>
        <w:rPr>
          <w:rFonts w:ascii="Times New Roman"/>
          <w:sz w:val="20"/>
        </w:rPr>
      </w:r>
      <w:r>
        <w:rPr/>
        <w:t>A.11.16</w:t>
      </w:r>
      <w:r>
        <w:rPr>
          <w:spacing w:val="-5"/>
        </w:rPr>
        <w:t> </w:t>
      </w:r>
      <w:r>
        <w:rPr>
          <w:rFonts w:ascii="Tahoma"/>
        </w:rPr>
        <w:t>Distribution</w:t>
      </w:r>
      <w:r>
        <w:rPr>
          <w:rFonts w:ascii="Tahoma"/>
          <w:spacing w:val="-5"/>
        </w:rPr>
        <w:t> </w:t>
      </w:r>
      <w:r>
        <w:rPr>
          <w:rFonts w:ascii="Tahoma"/>
        </w:rPr>
        <w:t>of</w:t>
      </w:r>
      <w:r>
        <w:rPr>
          <w:rFonts w:ascii="Tahoma"/>
          <w:spacing w:val="-5"/>
        </w:rPr>
        <w:t> </w:t>
      </w:r>
      <w:r>
        <w:rPr>
          <w:rFonts w:ascii="Tahoma"/>
        </w:rPr>
        <w:t>PSCell</w:t>
      </w:r>
      <w:r>
        <w:rPr>
          <w:rFonts w:ascii="Tahoma"/>
          <w:spacing w:val="-5"/>
        </w:rPr>
        <w:t> </w:t>
      </w:r>
      <w:r>
        <w:rPr>
          <w:rFonts w:ascii="Tahoma"/>
        </w:rPr>
        <w:t>UEs</w:t>
      </w:r>
      <w:r>
        <w:rPr>
          <w:rFonts w:ascii="Tahoma"/>
          <w:spacing w:val="-6"/>
        </w:rPr>
        <w:t> </w:t>
      </w:r>
      <w:r>
        <w:rPr>
          <w:rFonts w:ascii="Tahoma"/>
        </w:rPr>
        <w:t>with</w:t>
      </w:r>
      <w:r>
        <w:rPr>
          <w:rFonts w:ascii="Tahoma"/>
          <w:spacing w:val="-3"/>
        </w:rPr>
        <w:t> </w:t>
      </w:r>
      <w:r>
        <w:rPr>
          <w:rFonts w:ascii="Tahoma"/>
        </w:rPr>
        <w:t>X</w:t>
      </w:r>
      <w:r>
        <w:rPr>
          <w:rFonts w:ascii="Tahoma"/>
          <w:spacing w:val="-3"/>
        </w:rPr>
        <w:t> </w:t>
      </w:r>
      <w:r>
        <w:rPr>
          <w:rFonts w:ascii="Tahoma"/>
        </w:rPr>
        <w:t>activated</w:t>
      </w:r>
      <w:r>
        <w:rPr>
          <w:rFonts w:ascii="Tahoma"/>
          <w:spacing w:val="-5"/>
        </w:rPr>
        <w:t> </w:t>
      </w:r>
      <w:r>
        <w:rPr>
          <w:rFonts w:ascii="Tahoma"/>
        </w:rPr>
        <w:t>SCells</w:t>
      </w:r>
      <w:r>
        <w:rPr>
          <w:rFonts w:ascii="Tahoma"/>
          <w:spacing w:val="-6"/>
        </w:rPr>
        <w:t> </w:t>
      </w:r>
      <w:r>
        <w:rPr>
          <w:rFonts w:ascii="Tahoma"/>
        </w:rPr>
        <w:t>in</w:t>
      </w:r>
      <w:r>
        <w:rPr>
          <w:rFonts w:ascii="Tahoma"/>
          <w:spacing w:val="-3"/>
        </w:rPr>
        <w:t> </w:t>
      </w:r>
      <w:r>
        <w:rPr>
          <w:rFonts w:ascii="Tahoma"/>
          <w:spacing w:val="-5"/>
        </w:rPr>
        <w:t>DL</w:t>
      </w:r>
    </w:p>
    <w:p>
      <w:pPr>
        <w:pStyle w:val="BodyText"/>
        <w:spacing w:before="8"/>
        <w:rPr>
          <w:rFonts w:ascii="Tahoma"/>
          <w:sz w:val="24"/>
        </w:rPr>
      </w:pPr>
    </w:p>
    <w:p>
      <w:pPr>
        <w:pStyle w:val="Heading4"/>
        <w:numPr>
          <w:ilvl w:val="0"/>
          <w:numId w:val="186"/>
        </w:numPr>
        <w:tabs>
          <w:tab w:pos="952" w:val="left" w:leader="none"/>
        </w:tabs>
        <w:spacing w:line="240" w:lineRule="auto" w:before="1" w:after="0"/>
        <w:ind w:left="952" w:right="0" w:hanging="676"/>
        <w:jc w:val="left"/>
      </w:pPr>
      <w:bookmarkStart w:name="A.11.16.1 Performance Counter Table" w:id="686"/>
      <w:bookmarkEnd w:id="686"/>
      <w:r>
        <w:rPr>
          <w:rFonts w:ascii="Times New Roman"/>
          <w:sz w:val="20"/>
        </w:rPr>
      </w:r>
      <w:r>
        <w:rPr/>
        <w:t>A.11.16.1</w:t>
      </w:r>
      <w:r>
        <w:rPr>
          <w:spacing w:val="-9"/>
        </w:rPr>
        <w:t> </w:t>
      </w:r>
      <w:r>
        <w:rPr/>
        <w:t>Performance</w:t>
      </w:r>
      <w:r>
        <w:rPr>
          <w:spacing w:val="-9"/>
        </w:rPr>
        <w:t> </w:t>
      </w:r>
      <w:r>
        <w:rPr/>
        <w:t>Counter</w:t>
      </w:r>
      <w:r>
        <w:rPr>
          <w:spacing w:val="-8"/>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OR.CellUA.DistPscellUeXactiveScellDl</w:t>
            </w:r>
          </w:p>
        </w:tc>
      </w:tr>
      <w:tr>
        <w:trPr>
          <w:trHeight w:val="921"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166"/>
              <w:rPr>
                <w:sz w:val="20"/>
              </w:rPr>
            </w:pPr>
            <w:r>
              <w:rPr>
                <w:sz w:val="20"/>
              </w:rPr>
              <w:t>This counter provides the distribution of the PSCell UEs with the number</w:t>
            </w:r>
            <w:r>
              <w:rPr>
                <w:spacing w:val="-5"/>
                <w:sz w:val="20"/>
              </w:rPr>
              <w:t> </w:t>
            </w:r>
            <w:r>
              <w:rPr>
                <w:sz w:val="20"/>
              </w:rPr>
              <w:t>of</w:t>
            </w:r>
            <w:r>
              <w:rPr>
                <w:spacing w:val="-4"/>
                <w:sz w:val="20"/>
              </w:rPr>
              <w:t> </w:t>
            </w:r>
            <w:r>
              <w:rPr>
                <w:sz w:val="20"/>
              </w:rPr>
              <w:t>activated</w:t>
            </w:r>
            <w:r>
              <w:rPr>
                <w:spacing w:val="-3"/>
                <w:sz w:val="20"/>
              </w:rPr>
              <w:t> </w:t>
            </w:r>
            <w:r>
              <w:rPr>
                <w:sz w:val="20"/>
              </w:rPr>
              <w:t>SCell</w:t>
            </w:r>
            <w:r>
              <w:rPr>
                <w:spacing w:val="-4"/>
                <w:sz w:val="20"/>
              </w:rPr>
              <w:t> </w:t>
            </w:r>
            <w:r>
              <w:rPr>
                <w:sz w:val="20"/>
              </w:rPr>
              <w:t>in</w:t>
            </w:r>
            <w:r>
              <w:rPr>
                <w:spacing w:val="-3"/>
                <w:sz w:val="20"/>
              </w:rPr>
              <w:t> </w:t>
            </w:r>
            <w:r>
              <w:rPr>
                <w:sz w:val="20"/>
              </w:rPr>
              <w:t>DL.</w:t>
            </w:r>
            <w:r>
              <w:rPr>
                <w:spacing w:val="-4"/>
                <w:sz w:val="20"/>
              </w:rPr>
              <w:t> </w:t>
            </w:r>
            <w:r>
              <w:rPr>
                <w:sz w:val="20"/>
              </w:rPr>
              <w:t>This</w:t>
            </w:r>
            <w:r>
              <w:rPr>
                <w:spacing w:val="-5"/>
                <w:sz w:val="20"/>
              </w:rPr>
              <w:t> </w:t>
            </w:r>
            <w:r>
              <w:rPr>
                <w:sz w:val="20"/>
              </w:rPr>
              <w:t>counter</w:t>
            </w:r>
            <w:r>
              <w:rPr>
                <w:spacing w:val="-6"/>
                <w:sz w:val="20"/>
              </w:rPr>
              <w:t> </w:t>
            </w:r>
            <w:r>
              <w:rPr>
                <w:sz w:val="20"/>
              </w:rPr>
              <w:t>obtains</w:t>
            </w:r>
            <w:r>
              <w:rPr>
                <w:spacing w:val="-5"/>
                <w:sz w:val="20"/>
              </w:rPr>
              <w:t> </w:t>
            </w:r>
            <w:r>
              <w:rPr>
                <w:sz w:val="20"/>
              </w:rPr>
              <w:t>the</w:t>
            </w:r>
            <w:r>
              <w:rPr>
                <w:spacing w:val="-6"/>
                <w:sz w:val="20"/>
              </w:rPr>
              <w:t> </w:t>
            </w:r>
            <w:r>
              <w:rPr>
                <w:sz w:val="20"/>
              </w:rPr>
              <w:t>number</w:t>
            </w:r>
            <w:r>
              <w:rPr>
                <w:spacing w:val="-5"/>
                <w:sz w:val="20"/>
              </w:rPr>
              <w:t> </w:t>
            </w:r>
            <w:r>
              <w:rPr>
                <w:sz w:val="20"/>
              </w:rPr>
              <w:t>of</w:t>
            </w:r>
            <w:r>
              <w:rPr>
                <w:spacing w:val="-4"/>
                <w:sz w:val="20"/>
              </w:rPr>
              <w:t> </w:t>
            </w:r>
            <w:r>
              <w:rPr>
                <w:sz w:val="20"/>
              </w:rPr>
              <w:t>the UEs every 100 ms.</w:t>
            </w:r>
          </w:p>
          <w:p>
            <w:pPr>
              <w:pStyle w:val="TableParagraph"/>
              <w:spacing w:line="210" w:lineRule="exact" w:before="1"/>
              <w:rPr>
                <w:sz w:val="20"/>
              </w:rPr>
            </w:pPr>
            <w:r>
              <w:rPr>
                <w:sz w:val="20"/>
              </w:rPr>
              <w:t>This</w:t>
            </w:r>
            <w:r>
              <w:rPr>
                <w:spacing w:val="-5"/>
                <w:sz w:val="20"/>
              </w:rPr>
              <w:t> </w:t>
            </w:r>
            <w:r>
              <w:rPr>
                <w:sz w:val="20"/>
              </w:rPr>
              <w:t>is</w:t>
            </w:r>
            <w:r>
              <w:rPr>
                <w:spacing w:val="-5"/>
                <w:sz w:val="20"/>
              </w:rPr>
              <w:t> </w:t>
            </w:r>
            <w:r>
              <w:rPr>
                <w:sz w:val="20"/>
              </w:rPr>
              <w:t>optional</w:t>
            </w:r>
            <w:r>
              <w:rPr>
                <w:spacing w:val="-3"/>
                <w:sz w:val="20"/>
              </w:rPr>
              <w:t> </w:t>
            </w:r>
            <w:r>
              <w:rPr>
                <w:sz w:val="20"/>
              </w:rPr>
              <w:t>counter</w:t>
            </w:r>
            <w:r>
              <w:rPr>
                <w:spacing w:val="-3"/>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919" w:hRule="atLeast"/>
        </w:trPr>
        <w:tc>
          <w:tcPr>
            <w:tcW w:w="2405" w:type="dxa"/>
          </w:tcPr>
          <w:p>
            <w:pPr>
              <w:pStyle w:val="TableParagraph"/>
              <w:spacing w:before="1"/>
              <w:ind w:left="107"/>
              <w:rPr>
                <w:sz w:val="20"/>
              </w:rPr>
            </w:pPr>
            <w:r>
              <w:rPr>
                <w:spacing w:val="-2"/>
                <w:sz w:val="20"/>
              </w:rPr>
              <w:t>Condition</w:t>
            </w:r>
          </w:p>
        </w:tc>
        <w:tc>
          <w:tcPr>
            <w:tcW w:w="6097" w:type="dxa"/>
          </w:tcPr>
          <w:p>
            <w:pPr>
              <w:pStyle w:val="TableParagraph"/>
              <w:spacing w:before="1"/>
              <w:rPr>
                <w:i/>
                <w:sz w:val="20"/>
              </w:rPr>
            </w:pPr>
            <w:r>
              <w:rPr>
                <w:sz w:val="20"/>
              </w:rPr>
              <w:t>Measurement subcounter is incremented by the number of the UE configured</w:t>
            </w:r>
            <w:r>
              <w:rPr>
                <w:spacing w:val="-3"/>
                <w:sz w:val="20"/>
              </w:rPr>
              <w:t> </w:t>
            </w:r>
            <w:r>
              <w:rPr>
                <w:sz w:val="20"/>
              </w:rPr>
              <w:t>this</w:t>
            </w:r>
            <w:r>
              <w:rPr>
                <w:spacing w:val="-5"/>
                <w:sz w:val="20"/>
              </w:rPr>
              <w:t> </w:t>
            </w:r>
            <w:r>
              <w:rPr>
                <w:sz w:val="20"/>
              </w:rPr>
              <w:t>cell</w:t>
            </w:r>
            <w:r>
              <w:rPr>
                <w:spacing w:val="-5"/>
                <w:sz w:val="20"/>
              </w:rPr>
              <w:t> </w:t>
            </w:r>
            <w:r>
              <w:rPr>
                <w:sz w:val="20"/>
              </w:rPr>
              <w:t>as</w:t>
            </w:r>
            <w:r>
              <w:rPr>
                <w:spacing w:val="-5"/>
                <w:sz w:val="20"/>
              </w:rPr>
              <w:t> </w:t>
            </w:r>
            <w:r>
              <w:rPr>
                <w:sz w:val="20"/>
              </w:rPr>
              <w:t>PSCell</w:t>
            </w:r>
            <w:r>
              <w:rPr>
                <w:spacing w:val="-2"/>
                <w:sz w:val="20"/>
              </w:rPr>
              <w:t> </w:t>
            </w:r>
            <w:r>
              <w:rPr>
                <w:sz w:val="20"/>
              </w:rPr>
              <w:t>per</w:t>
            </w:r>
            <w:r>
              <w:rPr>
                <w:spacing w:val="-3"/>
                <w:sz w:val="20"/>
              </w:rPr>
              <w:t> </w:t>
            </w:r>
            <w:r>
              <w:rPr>
                <w:sz w:val="20"/>
              </w:rPr>
              <w:t>the</w:t>
            </w:r>
            <w:r>
              <w:rPr>
                <w:spacing w:val="-4"/>
                <w:sz w:val="20"/>
              </w:rPr>
              <w:t> </w:t>
            </w:r>
            <w:r>
              <w:rPr>
                <w:sz w:val="20"/>
              </w:rPr>
              <w:t>number</w:t>
            </w:r>
            <w:r>
              <w:rPr>
                <w:spacing w:val="-4"/>
                <w:sz w:val="20"/>
              </w:rPr>
              <w:t> </w:t>
            </w:r>
            <w:r>
              <w:rPr>
                <w:sz w:val="20"/>
              </w:rPr>
              <w:t>of</w:t>
            </w:r>
            <w:r>
              <w:rPr>
                <w:spacing w:val="-4"/>
                <w:sz w:val="20"/>
              </w:rPr>
              <w:t> </w:t>
            </w:r>
            <w:r>
              <w:rPr>
                <w:sz w:val="20"/>
              </w:rPr>
              <w:t>activated</w:t>
            </w:r>
            <w:r>
              <w:rPr>
                <w:spacing w:val="-3"/>
                <w:sz w:val="20"/>
              </w:rPr>
              <w:t> </w:t>
            </w:r>
            <w:r>
              <w:rPr>
                <w:sz w:val="20"/>
              </w:rPr>
              <w:t>SCell</w:t>
            </w:r>
            <w:r>
              <w:rPr>
                <w:spacing w:val="-4"/>
                <w:sz w:val="20"/>
              </w:rPr>
              <w:t> </w:t>
            </w:r>
            <w:r>
              <w:rPr>
                <w:sz w:val="20"/>
              </w:rPr>
              <w:t>in</w:t>
            </w:r>
            <w:r>
              <w:rPr>
                <w:spacing w:val="-3"/>
                <w:sz w:val="20"/>
              </w:rPr>
              <w:t> </w:t>
            </w:r>
            <w:r>
              <w:rPr>
                <w:sz w:val="20"/>
              </w:rPr>
              <w:t>DL:</w:t>
            </w:r>
            <w:r>
              <w:rPr>
                <w:spacing w:val="-5"/>
                <w:sz w:val="20"/>
              </w:rPr>
              <w:t> </w:t>
            </w:r>
            <w:r>
              <w:rPr>
                <w:sz w:val="20"/>
              </w:rPr>
              <w:t>1 active SCell,, 2 active SCell, …, 31 active SCell as subcounter.</w:t>
            </w:r>
            <w:r>
              <w:rPr>
                <w:i/>
                <w:sz w:val="20"/>
              </w:rPr>
              <w:t>SCell.</w:t>
            </w:r>
          </w:p>
          <w:p>
            <w:pPr>
              <w:pStyle w:val="TableParagraph"/>
              <w:spacing w:line="209" w:lineRule="exact"/>
              <w:rPr>
                <w:sz w:val="20"/>
              </w:rPr>
            </w:pPr>
            <w:r>
              <w:rPr>
                <w:sz w:val="20"/>
              </w:rPr>
              <w:t>The</w:t>
            </w:r>
            <w:r>
              <w:rPr>
                <w:spacing w:val="-4"/>
                <w:sz w:val="20"/>
              </w:rPr>
              <w:t> </w:t>
            </w:r>
            <w:r>
              <w:rPr>
                <w:sz w:val="20"/>
              </w:rPr>
              <w:t>number</w:t>
            </w:r>
            <w:r>
              <w:rPr>
                <w:spacing w:val="-3"/>
                <w:sz w:val="20"/>
              </w:rPr>
              <w:t> </w:t>
            </w:r>
            <w:r>
              <w:rPr>
                <w:sz w:val="20"/>
              </w:rPr>
              <w:t>is</w:t>
            </w:r>
            <w:r>
              <w:rPr>
                <w:spacing w:val="-5"/>
                <w:sz w:val="20"/>
              </w:rPr>
              <w:t> </w:t>
            </w:r>
            <w:r>
              <w:rPr>
                <w:sz w:val="20"/>
              </w:rPr>
              <w:t>acquired</w:t>
            </w:r>
            <w:r>
              <w:rPr>
                <w:spacing w:val="-3"/>
                <w:sz w:val="20"/>
              </w:rPr>
              <w:t> </w:t>
            </w:r>
            <w:r>
              <w:rPr>
                <w:sz w:val="20"/>
              </w:rPr>
              <w:t>as</w:t>
            </w:r>
            <w:r>
              <w:rPr>
                <w:spacing w:val="-5"/>
                <w:sz w:val="20"/>
              </w:rPr>
              <w:t> </w:t>
            </w:r>
            <w:r>
              <w:rPr>
                <w:sz w:val="20"/>
              </w:rPr>
              <w:t>an</w:t>
            </w:r>
            <w:r>
              <w:rPr>
                <w:spacing w:val="-2"/>
                <w:sz w:val="20"/>
              </w:rPr>
              <w:t> </w:t>
            </w:r>
            <w:r>
              <w:rPr>
                <w:sz w:val="20"/>
              </w:rPr>
              <w:t>instantaneous</w:t>
            </w:r>
            <w:r>
              <w:rPr>
                <w:spacing w:val="-5"/>
                <w:sz w:val="20"/>
              </w:rPr>
              <w:t> </w:t>
            </w:r>
            <w:r>
              <w:rPr>
                <w:sz w:val="20"/>
              </w:rPr>
              <w:t>value</w:t>
            </w:r>
            <w:r>
              <w:rPr>
                <w:spacing w:val="-4"/>
                <w:sz w:val="20"/>
              </w:rPr>
              <w:t> </w:t>
            </w:r>
            <w:r>
              <w:rPr>
                <w:sz w:val="20"/>
              </w:rPr>
              <w:t>at</w:t>
            </w:r>
            <w:r>
              <w:rPr>
                <w:spacing w:val="-4"/>
                <w:sz w:val="20"/>
              </w:rPr>
              <w:t> </w:t>
            </w:r>
            <w:r>
              <w:rPr>
                <w:sz w:val="20"/>
              </w:rPr>
              <w:t>every</w:t>
            </w:r>
            <w:r>
              <w:rPr>
                <w:spacing w:val="-5"/>
                <w:sz w:val="20"/>
              </w:rPr>
              <w:t> </w:t>
            </w:r>
            <w:r>
              <w:rPr>
                <w:spacing w:val="-2"/>
                <w:sz w:val="20"/>
              </w:rPr>
              <w:t>100ms.</w:t>
            </w:r>
          </w:p>
        </w:tc>
      </w:tr>
      <w:tr>
        <w:trPr>
          <w:trHeight w:val="229"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137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ind w:right="290"/>
              <w:rPr>
                <w:sz w:val="20"/>
              </w:rPr>
            </w:pPr>
            <w:r>
              <w:rPr>
                <w:sz w:val="20"/>
              </w:rPr>
              <w:t>OR.CellUA.DistPscellUeXactiveScellDl.</w:t>
            </w:r>
            <w:r>
              <w:rPr>
                <w:i/>
                <w:sz w:val="20"/>
              </w:rPr>
              <w:t>NumScell</w:t>
            </w:r>
            <w:r>
              <w:rPr>
                <w:i/>
                <w:spacing w:val="-13"/>
                <w:sz w:val="20"/>
              </w:rPr>
              <w:t> </w:t>
            </w:r>
            <w:r>
              <w:rPr>
                <w:sz w:val="20"/>
              </w:rPr>
              <w:t>where</w:t>
            </w:r>
            <w:r>
              <w:rPr>
                <w:spacing w:val="-12"/>
                <w:sz w:val="20"/>
              </w:rPr>
              <w:t> </w:t>
            </w:r>
            <w:r>
              <w:rPr>
                <w:i/>
                <w:sz w:val="20"/>
              </w:rPr>
              <w:t>NumScell</w:t>
            </w:r>
            <w:r>
              <w:rPr>
                <w:i/>
                <w:spacing w:val="-12"/>
                <w:sz w:val="20"/>
              </w:rPr>
              <w:t> </w:t>
            </w:r>
            <w:r>
              <w:rPr>
                <w:sz w:val="20"/>
              </w:rPr>
              <w:t>is the number of active SCell:</w:t>
            </w:r>
          </w:p>
          <w:p>
            <w:pPr>
              <w:pStyle w:val="TableParagraph"/>
              <w:spacing w:before="1"/>
              <w:ind w:left="208"/>
              <w:rPr>
                <w:sz w:val="20"/>
              </w:rPr>
            </w:pPr>
            <w:r>
              <w:rPr>
                <w:sz w:val="20"/>
              </w:rPr>
              <w:t>0:</w:t>
            </w:r>
            <w:r>
              <w:rPr>
                <w:spacing w:val="-4"/>
                <w:sz w:val="20"/>
              </w:rPr>
              <w:t> </w:t>
            </w:r>
            <w:r>
              <w:rPr>
                <w:sz w:val="20"/>
              </w:rPr>
              <w:t>1</w:t>
            </w:r>
            <w:r>
              <w:rPr>
                <w:spacing w:val="-1"/>
                <w:sz w:val="20"/>
              </w:rPr>
              <w:t> </w:t>
            </w:r>
            <w:r>
              <w:rPr>
                <w:sz w:val="20"/>
              </w:rPr>
              <w:t>active</w:t>
            </w:r>
            <w:r>
              <w:rPr>
                <w:spacing w:val="-2"/>
                <w:sz w:val="20"/>
              </w:rPr>
              <w:t> SCell</w:t>
            </w:r>
          </w:p>
          <w:p>
            <w:pPr>
              <w:pStyle w:val="TableParagraph"/>
              <w:ind w:left="208"/>
              <w:rPr>
                <w:sz w:val="20"/>
              </w:rPr>
            </w:pPr>
            <w:r>
              <w:rPr>
                <w:sz w:val="20"/>
              </w:rPr>
              <w:t>1:</w:t>
            </w:r>
            <w:r>
              <w:rPr>
                <w:spacing w:val="-4"/>
                <w:sz w:val="20"/>
              </w:rPr>
              <w:t> </w:t>
            </w:r>
            <w:r>
              <w:rPr>
                <w:sz w:val="20"/>
              </w:rPr>
              <w:t>2</w:t>
            </w:r>
            <w:r>
              <w:rPr>
                <w:spacing w:val="-1"/>
                <w:sz w:val="20"/>
              </w:rPr>
              <w:t> </w:t>
            </w:r>
            <w:r>
              <w:rPr>
                <w:sz w:val="20"/>
              </w:rPr>
              <w:t>active</w:t>
            </w:r>
            <w:r>
              <w:rPr>
                <w:spacing w:val="-2"/>
                <w:sz w:val="20"/>
              </w:rPr>
              <w:t> SCell</w:t>
            </w:r>
          </w:p>
          <w:p>
            <w:pPr>
              <w:pStyle w:val="TableParagraph"/>
              <w:spacing w:line="229" w:lineRule="exact" w:before="1"/>
              <w:ind w:left="208"/>
              <w:rPr>
                <w:sz w:val="20"/>
              </w:rPr>
            </w:pPr>
            <w:r>
              <w:rPr>
                <w:spacing w:val="-10"/>
                <w:sz w:val="20"/>
              </w:rPr>
              <w:t>…</w:t>
            </w:r>
          </w:p>
          <w:p>
            <w:pPr>
              <w:pStyle w:val="TableParagraph"/>
              <w:spacing w:line="209" w:lineRule="exact"/>
              <w:ind w:left="208"/>
              <w:rPr>
                <w:sz w:val="20"/>
              </w:rPr>
            </w:pPr>
            <w:r>
              <w:rPr>
                <w:sz w:val="20"/>
              </w:rPr>
              <w:t>30:</w:t>
            </w:r>
            <w:r>
              <w:rPr>
                <w:spacing w:val="-4"/>
                <w:sz w:val="20"/>
              </w:rPr>
              <w:t> </w:t>
            </w:r>
            <w:r>
              <w:rPr>
                <w:sz w:val="20"/>
              </w:rPr>
              <w:t>31</w:t>
            </w:r>
            <w:r>
              <w:rPr>
                <w:spacing w:val="-3"/>
                <w:sz w:val="20"/>
              </w:rPr>
              <w:t> </w:t>
            </w:r>
            <w:r>
              <w:rPr>
                <w:sz w:val="20"/>
              </w:rPr>
              <w:t>active</w:t>
            </w:r>
            <w:r>
              <w:rPr>
                <w:spacing w:val="-2"/>
                <w:sz w:val="20"/>
              </w:rPr>
              <w:t> SCell</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3"/>
        <w:ind w:left="276"/>
      </w:pPr>
      <w:r>
        <w:rPr>
          <w:spacing w:val="-10"/>
        </w:rPr>
        <w:t>6</w:t>
      </w:r>
    </w:p>
    <w:p>
      <w:pPr>
        <w:spacing w:after="0"/>
        <w:sectPr>
          <w:pgSz w:w="11910" w:h="16850"/>
          <w:pgMar w:header="949" w:footer="519" w:top="1420" w:bottom="700" w:left="180" w:right="240"/>
        </w:sectPr>
      </w:pPr>
    </w:p>
    <w:p>
      <w:pPr>
        <w:pStyle w:val="Heading3"/>
        <w:numPr>
          <w:ilvl w:val="0"/>
          <w:numId w:val="189"/>
        </w:numPr>
        <w:tabs>
          <w:tab w:pos="952" w:val="left" w:leader="none"/>
        </w:tabs>
        <w:spacing w:line="240" w:lineRule="auto" w:before="82" w:after="0"/>
        <w:ind w:left="952" w:right="0" w:hanging="676"/>
        <w:jc w:val="left"/>
        <w:rPr>
          <w:rFonts w:ascii="Tahoma"/>
        </w:rPr>
      </w:pPr>
      <w:bookmarkStart w:name="A.11.17 Maximum amount of PSCell UEs (UL" w:id="687"/>
      <w:bookmarkEnd w:id="687"/>
      <w:r>
        <w:rPr>
          <w:rFonts w:ascii="Times New Roman"/>
          <w:sz w:val="20"/>
        </w:rPr>
      </w:r>
      <w:bookmarkStart w:name="_bookmark283" w:id="688"/>
      <w:bookmarkEnd w:id="688"/>
      <w:r>
        <w:rPr>
          <w:rFonts w:ascii="Times New Roman"/>
          <w:sz w:val="20"/>
        </w:rPr>
      </w:r>
      <w:r>
        <w:rPr/>
        <w:t>A.11.17</w:t>
      </w:r>
      <w:r>
        <w:rPr>
          <w:spacing w:val="-2"/>
        </w:rPr>
        <w:t> </w:t>
      </w:r>
      <w:r>
        <w:rPr>
          <w:rFonts w:ascii="Tahoma"/>
        </w:rPr>
        <w:t>Maximum</w:t>
      </w:r>
      <w:r>
        <w:rPr>
          <w:rFonts w:ascii="Tahoma"/>
          <w:spacing w:val="-4"/>
        </w:rPr>
        <w:t> </w:t>
      </w:r>
      <w:r>
        <w:rPr>
          <w:rFonts w:ascii="Tahoma"/>
        </w:rPr>
        <w:t>amount</w:t>
      </w:r>
      <w:r>
        <w:rPr>
          <w:rFonts w:ascii="Tahoma"/>
          <w:spacing w:val="-3"/>
        </w:rPr>
        <w:t> </w:t>
      </w:r>
      <w:r>
        <w:rPr>
          <w:rFonts w:ascii="Tahoma"/>
        </w:rPr>
        <w:t>of</w:t>
      </w:r>
      <w:r>
        <w:rPr>
          <w:rFonts w:ascii="Tahoma"/>
          <w:spacing w:val="-6"/>
        </w:rPr>
        <w:t> </w:t>
      </w:r>
      <w:r>
        <w:rPr>
          <w:rFonts w:ascii="Tahoma"/>
        </w:rPr>
        <w:t>PSCell</w:t>
      </w:r>
      <w:r>
        <w:rPr>
          <w:rFonts w:ascii="Tahoma"/>
          <w:spacing w:val="-4"/>
        </w:rPr>
        <w:t> </w:t>
      </w:r>
      <w:r>
        <w:rPr>
          <w:rFonts w:ascii="Tahoma"/>
        </w:rPr>
        <w:t>UEs</w:t>
      </w:r>
      <w:r>
        <w:rPr>
          <w:rFonts w:ascii="Tahoma"/>
          <w:spacing w:val="-2"/>
        </w:rPr>
        <w:t> </w:t>
      </w:r>
      <w:r>
        <w:rPr>
          <w:rFonts w:ascii="Tahoma"/>
          <w:spacing w:val="-4"/>
        </w:rPr>
        <w:t>(UL)</w:t>
      </w:r>
    </w:p>
    <w:p>
      <w:pPr>
        <w:pStyle w:val="BodyText"/>
        <w:spacing w:before="9"/>
        <w:rPr>
          <w:rFonts w:ascii="Tahoma"/>
          <w:sz w:val="24"/>
        </w:rPr>
      </w:pPr>
    </w:p>
    <w:p>
      <w:pPr>
        <w:pStyle w:val="Heading4"/>
        <w:numPr>
          <w:ilvl w:val="0"/>
          <w:numId w:val="189"/>
        </w:numPr>
        <w:tabs>
          <w:tab w:pos="952" w:val="left" w:leader="none"/>
        </w:tabs>
        <w:spacing w:line="240" w:lineRule="auto" w:before="0" w:after="0"/>
        <w:ind w:left="952" w:right="0" w:hanging="676"/>
        <w:jc w:val="left"/>
      </w:pPr>
      <w:bookmarkStart w:name="A.11.17.1 Performance Counter Table" w:id="689"/>
      <w:bookmarkEnd w:id="689"/>
      <w:r>
        <w:rPr>
          <w:rFonts w:ascii="Times New Roman"/>
          <w:sz w:val="20"/>
        </w:rPr>
      </w:r>
      <w:r>
        <w:rPr/>
        <w:t>A.11.17.1</w:t>
      </w:r>
      <w:r>
        <w:rPr>
          <w:spacing w:val="-9"/>
        </w:rPr>
        <w:t> </w:t>
      </w:r>
      <w:r>
        <w:rPr/>
        <w:t>Performance</w:t>
      </w:r>
      <w:r>
        <w:rPr>
          <w:spacing w:val="-9"/>
        </w:rPr>
        <w:t> </w:t>
      </w:r>
      <w:r>
        <w:rPr/>
        <w:t>Counter</w:t>
      </w:r>
      <w:r>
        <w:rPr>
          <w:spacing w:val="-8"/>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OR.CellUA.MaxPscellUeUl</w:t>
            </w:r>
          </w:p>
        </w:tc>
      </w:tr>
      <w:tr>
        <w:trPr>
          <w:trHeight w:val="690"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This</w:t>
            </w:r>
            <w:r>
              <w:rPr>
                <w:spacing w:val="-4"/>
                <w:sz w:val="20"/>
              </w:rPr>
              <w:t> </w:t>
            </w:r>
            <w:r>
              <w:rPr>
                <w:sz w:val="20"/>
              </w:rPr>
              <w:t>counter</w:t>
            </w:r>
            <w:r>
              <w:rPr>
                <w:spacing w:val="-5"/>
                <w:sz w:val="20"/>
              </w:rPr>
              <w:t> </w:t>
            </w:r>
            <w:r>
              <w:rPr>
                <w:sz w:val="20"/>
              </w:rPr>
              <w:t>obtains</w:t>
            </w:r>
            <w:r>
              <w:rPr>
                <w:spacing w:val="-4"/>
                <w:sz w:val="20"/>
              </w:rPr>
              <w:t> </w:t>
            </w:r>
            <w:r>
              <w:rPr>
                <w:sz w:val="20"/>
              </w:rPr>
              <w:t>the</w:t>
            </w:r>
            <w:r>
              <w:rPr>
                <w:spacing w:val="-4"/>
                <w:sz w:val="20"/>
              </w:rPr>
              <w:t> </w:t>
            </w:r>
            <w:r>
              <w:rPr>
                <w:sz w:val="20"/>
              </w:rPr>
              <w:t>number</w:t>
            </w:r>
            <w:r>
              <w:rPr>
                <w:spacing w:val="-3"/>
                <w:sz w:val="20"/>
              </w:rPr>
              <w:t> </w:t>
            </w:r>
            <w:r>
              <w:rPr>
                <w:sz w:val="20"/>
              </w:rPr>
              <w:t>of</w:t>
            </w:r>
            <w:r>
              <w:rPr>
                <w:spacing w:val="-4"/>
                <w:sz w:val="20"/>
              </w:rPr>
              <w:t> </w:t>
            </w:r>
            <w:r>
              <w:rPr>
                <w:sz w:val="20"/>
              </w:rPr>
              <w:t>the</w:t>
            </w:r>
            <w:r>
              <w:rPr>
                <w:spacing w:val="-5"/>
                <w:sz w:val="20"/>
              </w:rPr>
              <w:t> </w:t>
            </w:r>
            <w:r>
              <w:rPr>
                <w:sz w:val="20"/>
              </w:rPr>
              <w:t>PSCell</w:t>
            </w:r>
            <w:r>
              <w:rPr>
                <w:spacing w:val="-4"/>
                <w:sz w:val="20"/>
              </w:rPr>
              <w:t> </w:t>
            </w:r>
            <w:r>
              <w:rPr>
                <w:sz w:val="20"/>
              </w:rPr>
              <w:t>UEs</w:t>
            </w:r>
            <w:r>
              <w:rPr>
                <w:spacing w:val="-4"/>
                <w:sz w:val="20"/>
              </w:rPr>
              <w:t> </w:t>
            </w:r>
            <w:r>
              <w:rPr>
                <w:sz w:val="20"/>
              </w:rPr>
              <w:t>for</w:t>
            </w:r>
            <w:r>
              <w:rPr>
                <w:spacing w:val="-4"/>
                <w:sz w:val="20"/>
              </w:rPr>
              <w:t> </w:t>
            </w:r>
            <w:r>
              <w:rPr>
                <w:sz w:val="20"/>
              </w:rPr>
              <w:t>UL</w:t>
            </w:r>
            <w:r>
              <w:rPr>
                <w:spacing w:val="-4"/>
                <w:sz w:val="20"/>
              </w:rPr>
              <w:t> </w:t>
            </w:r>
            <w:r>
              <w:rPr>
                <w:sz w:val="20"/>
              </w:rPr>
              <w:t>every</w:t>
            </w:r>
            <w:r>
              <w:rPr>
                <w:spacing w:val="-3"/>
                <w:sz w:val="20"/>
              </w:rPr>
              <w:t> </w:t>
            </w:r>
            <w:r>
              <w:rPr>
                <w:sz w:val="20"/>
              </w:rPr>
              <w:t>100</w:t>
            </w:r>
            <w:r>
              <w:rPr>
                <w:spacing w:val="-3"/>
                <w:sz w:val="20"/>
              </w:rPr>
              <w:t> </w:t>
            </w:r>
            <w:r>
              <w:rPr>
                <w:sz w:val="20"/>
              </w:rPr>
              <w:t>ms and provides the maximum number of each 100 ms.</w:t>
            </w:r>
          </w:p>
          <w:p>
            <w:pPr>
              <w:pStyle w:val="TableParagraph"/>
              <w:spacing w:line="210" w:lineRule="exact" w:before="1"/>
              <w:rPr>
                <w:sz w:val="20"/>
              </w:rPr>
            </w:pPr>
            <w:r>
              <w:rPr>
                <w:sz w:val="20"/>
              </w:rPr>
              <w:t>This</w:t>
            </w:r>
            <w:r>
              <w:rPr>
                <w:spacing w:val="-6"/>
                <w:sz w:val="20"/>
              </w:rPr>
              <w:t> </w:t>
            </w:r>
            <w:r>
              <w:rPr>
                <w:sz w:val="20"/>
              </w:rPr>
              <w:t>is</w:t>
            </w:r>
            <w:r>
              <w:rPr>
                <w:spacing w:val="-5"/>
                <w:sz w:val="20"/>
              </w:rPr>
              <w:t> </w:t>
            </w:r>
            <w:r>
              <w:rPr>
                <w:sz w:val="20"/>
              </w:rPr>
              <w:t>optional</w:t>
            </w:r>
            <w:r>
              <w:rPr>
                <w:spacing w:val="-4"/>
                <w:sz w:val="20"/>
              </w:rPr>
              <w:t> </w:t>
            </w:r>
            <w:r>
              <w:rPr>
                <w:sz w:val="20"/>
              </w:rPr>
              <w:t>counter</w:t>
            </w:r>
            <w:r>
              <w:rPr>
                <w:spacing w:val="-4"/>
                <w:sz w:val="20"/>
              </w:rPr>
              <w:t> </w:t>
            </w:r>
            <w:r>
              <w:rPr>
                <w:sz w:val="20"/>
              </w:rPr>
              <w:t>for</w:t>
            </w:r>
            <w:r>
              <w:rPr>
                <w:spacing w:val="1"/>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1610" w:hRule="atLeast"/>
        </w:trPr>
        <w:tc>
          <w:tcPr>
            <w:tcW w:w="2405" w:type="dxa"/>
          </w:tcPr>
          <w:p>
            <w:pPr>
              <w:pStyle w:val="TableParagraph"/>
              <w:ind w:left="107"/>
              <w:rPr>
                <w:sz w:val="20"/>
              </w:rPr>
            </w:pPr>
            <w:r>
              <w:rPr>
                <w:spacing w:val="-2"/>
                <w:sz w:val="20"/>
              </w:rPr>
              <w:t>Condition</w:t>
            </w:r>
          </w:p>
        </w:tc>
        <w:tc>
          <w:tcPr>
            <w:tcW w:w="6097" w:type="dxa"/>
          </w:tcPr>
          <w:p>
            <w:pPr>
              <w:pStyle w:val="TableParagraph"/>
              <w:ind w:right="356"/>
              <w:rPr>
                <w:sz w:val="20"/>
              </w:rPr>
            </w:pPr>
            <w:r>
              <w:rPr>
                <w:sz w:val="20"/>
              </w:rPr>
              <w:t>Measurement</w:t>
            </w:r>
            <w:r>
              <w:rPr>
                <w:spacing w:val="-5"/>
                <w:sz w:val="20"/>
              </w:rPr>
              <w:t> </w:t>
            </w:r>
            <w:r>
              <w:rPr>
                <w:sz w:val="20"/>
              </w:rPr>
              <w:t>subcounter</w:t>
            </w:r>
            <w:r>
              <w:rPr>
                <w:spacing w:val="-4"/>
                <w:sz w:val="20"/>
              </w:rPr>
              <w:t> </w:t>
            </w:r>
            <w:r>
              <w:rPr>
                <w:sz w:val="20"/>
              </w:rPr>
              <w:t>is</w:t>
            </w:r>
            <w:r>
              <w:rPr>
                <w:spacing w:val="-5"/>
                <w:sz w:val="20"/>
              </w:rPr>
              <w:t> </w:t>
            </w:r>
            <w:r>
              <w:rPr>
                <w:sz w:val="20"/>
              </w:rPr>
              <w:t>the</w:t>
            </w:r>
            <w:r>
              <w:rPr>
                <w:spacing w:val="-5"/>
                <w:sz w:val="20"/>
              </w:rPr>
              <w:t> </w:t>
            </w:r>
            <w:r>
              <w:rPr>
                <w:sz w:val="20"/>
              </w:rPr>
              <w:t>maximum</w:t>
            </w:r>
            <w:r>
              <w:rPr>
                <w:spacing w:val="-6"/>
                <w:sz w:val="20"/>
              </w:rPr>
              <w:t> </w:t>
            </w:r>
            <w:r>
              <w:rPr>
                <w:sz w:val="20"/>
              </w:rPr>
              <w:t>number</w:t>
            </w:r>
            <w:r>
              <w:rPr>
                <w:spacing w:val="-4"/>
                <w:sz w:val="20"/>
              </w:rPr>
              <w:t> </w:t>
            </w:r>
            <w:r>
              <w:rPr>
                <w:sz w:val="20"/>
              </w:rPr>
              <w:t>of</w:t>
            </w:r>
            <w:r>
              <w:rPr>
                <w:spacing w:val="-5"/>
                <w:sz w:val="20"/>
              </w:rPr>
              <w:t> </w:t>
            </w:r>
            <w:r>
              <w:rPr>
                <w:sz w:val="20"/>
              </w:rPr>
              <w:t>x.</w:t>
            </w:r>
            <w:r>
              <w:rPr>
                <w:spacing w:val="-6"/>
                <w:sz w:val="20"/>
              </w:rPr>
              <w:t> </w:t>
            </w:r>
            <w:r>
              <w:rPr>
                <w:sz w:val="20"/>
              </w:rPr>
              <w:t>It</w:t>
            </w:r>
            <w:r>
              <w:rPr>
                <w:spacing w:val="-5"/>
                <w:sz w:val="20"/>
              </w:rPr>
              <w:t> </w:t>
            </w:r>
            <w:r>
              <w:rPr>
                <w:sz w:val="20"/>
              </w:rPr>
              <w:t>is</w:t>
            </w:r>
            <w:r>
              <w:rPr>
                <w:spacing w:val="-5"/>
                <w:sz w:val="20"/>
              </w:rPr>
              <w:t> </w:t>
            </w:r>
            <w:r>
              <w:rPr>
                <w:sz w:val="20"/>
              </w:rPr>
              <w:t>assigned with period of 100ms by the volume x,</w:t>
            </w:r>
            <w:r>
              <w:rPr>
                <w:spacing w:val="-1"/>
                <w:sz w:val="20"/>
              </w:rPr>
              <w:t> </w:t>
            </w:r>
            <w:r>
              <w:rPr>
                <w:sz w:val="20"/>
              </w:rPr>
              <w:t>if x is bigger than previously counted volume.</w:t>
            </w:r>
          </w:p>
          <w:p>
            <w:pPr>
              <w:pStyle w:val="TableParagraph"/>
              <w:spacing w:line="230" w:lineRule="exact"/>
              <w:ind w:right="104"/>
              <w:rPr>
                <w:sz w:val="20"/>
              </w:rPr>
            </w:pPr>
            <w:r>
              <w:rPr>
                <w:sz w:val="20"/>
              </w:rPr>
              <w:t>x is the number of UE configured this cell as PSCell per the number of activated</w:t>
            </w:r>
            <w:r>
              <w:rPr>
                <w:spacing w:val="-3"/>
                <w:sz w:val="20"/>
              </w:rPr>
              <w:t> </w:t>
            </w:r>
            <w:r>
              <w:rPr>
                <w:sz w:val="20"/>
              </w:rPr>
              <w:t>SCell</w:t>
            </w:r>
            <w:r>
              <w:rPr>
                <w:spacing w:val="-4"/>
                <w:sz w:val="20"/>
              </w:rPr>
              <w:t> </w:t>
            </w:r>
            <w:r>
              <w:rPr>
                <w:sz w:val="20"/>
              </w:rPr>
              <w:t>in</w:t>
            </w:r>
            <w:r>
              <w:rPr>
                <w:spacing w:val="-3"/>
                <w:sz w:val="20"/>
              </w:rPr>
              <w:t> </w:t>
            </w:r>
            <w:r>
              <w:rPr>
                <w:sz w:val="20"/>
              </w:rPr>
              <w:t>UL:</w:t>
            </w:r>
            <w:r>
              <w:rPr>
                <w:spacing w:val="-5"/>
                <w:sz w:val="20"/>
              </w:rPr>
              <w:t> </w:t>
            </w:r>
            <w:r>
              <w:rPr>
                <w:sz w:val="20"/>
              </w:rPr>
              <w:t>1</w:t>
            </w:r>
            <w:r>
              <w:rPr>
                <w:spacing w:val="-3"/>
                <w:sz w:val="20"/>
              </w:rPr>
              <w:t> </w:t>
            </w:r>
            <w:r>
              <w:rPr>
                <w:sz w:val="20"/>
              </w:rPr>
              <w:t>active</w:t>
            </w:r>
            <w:r>
              <w:rPr>
                <w:spacing w:val="-4"/>
                <w:sz w:val="20"/>
              </w:rPr>
              <w:t> </w:t>
            </w:r>
            <w:r>
              <w:rPr>
                <w:sz w:val="20"/>
              </w:rPr>
              <w:t>SCell,,</w:t>
            </w:r>
            <w:r>
              <w:rPr>
                <w:spacing w:val="-4"/>
                <w:sz w:val="20"/>
              </w:rPr>
              <w:t> </w:t>
            </w:r>
            <w:r>
              <w:rPr>
                <w:sz w:val="20"/>
              </w:rPr>
              <w:t>2</w:t>
            </w:r>
            <w:r>
              <w:rPr>
                <w:spacing w:val="-3"/>
                <w:sz w:val="20"/>
              </w:rPr>
              <w:t> </w:t>
            </w:r>
            <w:r>
              <w:rPr>
                <w:sz w:val="20"/>
              </w:rPr>
              <w:t>active</w:t>
            </w:r>
            <w:r>
              <w:rPr>
                <w:spacing w:val="-4"/>
                <w:sz w:val="20"/>
              </w:rPr>
              <w:t> </w:t>
            </w:r>
            <w:r>
              <w:rPr>
                <w:sz w:val="20"/>
              </w:rPr>
              <w:t>SCell,</w:t>
            </w:r>
            <w:r>
              <w:rPr>
                <w:spacing w:val="-4"/>
                <w:sz w:val="20"/>
              </w:rPr>
              <w:t> </w:t>
            </w:r>
            <w:r>
              <w:rPr>
                <w:sz w:val="20"/>
              </w:rPr>
              <w:t>…,</w:t>
            </w:r>
            <w:r>
              <w:rPr>
                <w:spacing w:val="-4"/>
                <w:sz w:val="20"/>
              </w:rPr>
              <w:t> </w:t>
            </w:r>
            <w:r>
              <w:rPr>
                <w:sz w:val="20"/>
              </w:rPr>
              <w:t>31</w:t>
            </w:r>
            <w:r>
              <w:rPr>
                <w:spacing w:val="-3"/>
                <w:sz w:val="20"/>
              </w:rPr>
              <w:t> </w:t>
            </w:r>
            <w:r>
              <w:rPr>
                <w:sz w:val="20"/>
              </w:rPr>
              <w:t>active</w:t>
            </w:r>
            <w:r>
              <w:rPr>
                <w:spacing w:val="-4"/>
                <w:sz w:val="20"/>
              </w:rPr>
              <w:t> </w:t>
            </w:r>
            <w:r>
              <w:rPr>
                <w:sz w:val="20"/>
              </w:rPr>
              <w:t>SCell as subcounter.</w:t>
            </w:r>
            <w:r>
              <w:rPr>
                <w:i/>
                <w:sz w:val="20"/>
              </w:rPr>
              <w:t>SCell. </w:t>
            </w:r>
            <w:r>
              <w:rPr>
                <w:sz w:val="20"/>
              </w:rPr>
              <w:t>x is acquired as an instantaneous value at every </w:t>
            </w:r>
            <w:r>
              <w:rPr>
                <w:spacing w:val="-2"/>
                <w:sz w:val="20"/>
              </w:rPr>
              <w:t>100ms.</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(U16)</w:t>
            </w:r>
          </w:p>
        </w:tc>
      </w:tr>
      <w:tr>
        <w:trPr>
          <w:trHeight w:val="137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z w:val="20"/>
              </w:rPr>
              <w:t>OR.CellUA.MaxPscellUeUl.</w:t>
            </w:r>
            <w:r>
              <w:rPr>
                <w:i/>
                <w:sz w:val="20"/>
              </w:rPr>
              <w:t>NumScell</w:t>
            </w:r>
            <w:r>
              <w:rPr>
                <w:i/>
                <w:spacing w:val="-7"/>
                <w:sz w:val="20"/>
              </w:rPr>
              <w:t> </w:t>
            </w:r>
            <w:r>
              <w:rPr>
                <w:sz w:val="20"/>
              </w:rPr>
              <w:t>where</w:t>
            </w:r>
            <w:r>
              <w:rPr>
                <w:spacing w:val="-6"/>
                <w:sz w:val="20"/>
              </w:rPr>
              <w:t> </w:t>
            </w:r>
            <w:r>
              <w:rPr>
                <w:i/>
                <w:sz w:val="20"/>
              </w:rPr>
              <w:t>NumScell</w:t>
            </w:r>
            <w:r>
              <w:rPr>
                <w:i/>
                <w:spacing w:val="-7"/>
                <w:sz w:val="20"/>
              </w:rPr>
              <w:t> </w:t>
            </w:r>
            <w:r>
              <w:rPr>
                <w:sz w:val="20"/>
              </w:rPr>
              <w:t>is</w:t>
            </w:r>
            <w:r>
              <w:rPr>
                <w:spacing w:val="-8"/>
                <w:sz w:val="20"/>
              </w:rPr>
              <w:t> </w:t>
            </w:r>
            <w:r>
              <w:rPr>
                <w:sz w:val="20"/>
              </w:rPr>
              <w:t>the</w:t>
            </w:r>
            <w:r>
              <w:rPr>
                <w:spacing w:val="-7"/>
                <w:sz w:val="20"/>
              </w:rPr>
              <w:t> </w:t>
            </w:r>
            <w:r>
              <w:rPr>
                <w:sz w:val="20"/>
              </w:rPr>
              <w:t>number</w:t>
            </w:r>
            <w:r>
              <w:rPr>
                <w:spacing w:val="-6"/>
                <w:sz w:val="20"/>
              </w:rPr>
              <w:t> </w:t>
            </w:r>
            <w:r>
              <w:rPr>
                <w:sz w:val="20"/>
              </w:rPr>
              <w:t>of active SCell:</w:t>
            </w:r>
          </w:p>
          <w:p>
            <w:pPr>
              <w:pStyle w:val="TableParagraph"/>
              <w:spacing w:line="228" w:lineRule="exact"/>
              <w:ind w:left="208"/>
              <w:rPr>
                <w:sz w:val="20"/>
              </w:rPr>
            </w:pPr>
            <w:r>
              <w:rPr>
                <w:sz w:val="20"/>
              </w:rPr>
              <w:t>0:</w:t>
            </w:r>
            <w:r>
              <w:rPr>
                <w:spacing w:val="-4"/>
                <w:sz w:val="20"/>
              </w:rPr>
              <w:t> </w:t>
            </w:r>
            <w:r>
              <w:rPr>
                <w:sz w:val="20"/>
              </w:rPr>
              <w:t>1</w:t>
            </w:r>
            <w:r>
              <w:rPr>
                <w:spacing w:val="-1"/>
                <w:sz w:val="20"/>
              </w:rPr>
              <w:t> </w:t>
            </w:r>
            <w:r>
              <w:rPr>
                <w:sz w:val="20"/>
              </w:rPr>
              <w:t>active</w:t>
            </w:r>
            <w:r>
              <w:rPr>
                <w:spacing w:val="-2"/>
                <w:sz w:val="20"/>
              </w:rPr>
              <w:t> SCell</w:t>
            </w:r>
          </w:p>
          <w:p>
            <w:pPr>
              <w:pStyle w:val="TableParagraph"/>
              <w:ind w:left="208"/>
              <w:rPr>
                <w:sz w:val="20"/>
              </w:rPr>
            </w:pPr>
            <w:r>
              <w:rPr>
                <w:sz w:val="20"/>
              </w:rPr>
              <w:t>1:</w:t>
            </w:r>
            <w:r>
              <w:rPr>
                <w:spacing w:val="-4"/>
                <w:sz w:val="20"/>
              </w:rPr>
              <w:t> </w:t>
            </w:r>
            <w:r>
              <w:rPr>
                <w:sz w:val="20"/>
              </w:rPr>
              <w:t>2</w:t>
            </w:r>
            <w:r>
              <w:rPr>
                <w:spacing w:val="-1"/>
                <w:sz w:val="20"/>
              </w:rPr>
              <w:t> </w:t>
            </w:r>
            <w:r>
              <w:rPr>
                <w:sz w:val="20"/>
              </w:rPr>
              <w:t>active</w:t>
            </w:r>
            <w:r>
              <w:rPr>
                <w:spacing w:val="-2"/>
                <w:sz w:val="20"/>
              </w:rPr>
              <w:t> SCell</w:t>
            </w:r>
          </w:p>
          <w:p>
            <w:pPr>
              <w:pStyle w:val="TableParagraph"/>
              <w:spacing w:before="1"/>
              <w:ind w:left="208"/>
              <w:rPr>
                <w:sz w:val="20"/>
              </w:rPr>
            </w:pPr>
            <w:r>
              <w:rPr>
                <w:spacing w:val="-10"/>
                <w:sz w:val="20"/>
              </w:rPr>
              <w:t>…</w:t>
            </w:r>
          </w:p>
          <w:p>
            <w:pPr>
              <w:pStyle w:val="TableParagraph"/>
              <w:spacing w:line="210" w:lineRule="exact"/>
              <w:ind w:left="208"/>
              <w:rPr>
                <w:sz w:val="20"/>
              </w:rPr>
            </w:pPr>
            <w:r>
              <w:rPr>
                <w:sz w:val="20"/>
              </w:rPr>
              <w:t>30:</w:t>
            </w:r>
            <w:r>
              <w:rPr>
                <w:spacing w:val="-4"/>
                <w:sz w:val="20"/>
              </w:rPr>
              <w:t> </w:t>
            </w:r>
            <w:r>
              <w:rPr>
                <w:sz w:val="20"/>
              </w:rPr>
              <w:t>31</w:t>
            </w:r>
            <w:r>
              <w:rPr>
                <w:spacing w:val="-3"/>
                <w:sz w:val="20"/>
              </w:rPr>
              <w:t> </w:t>
            </w:r>
            <w:r>
              <w:rPr>
                <w:sz w:val="20"/>
              </w:rPr>
              <w:t>active</w:t>
            </w:r>
            <w:r>
              <w:rPr>
                <w:spacing w:val="-2"/>
                <w:sz w:val="20"/>
              </w:rPr>
              <w:t> SCell</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2"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6"/>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3</w:t>
      </w:r>
    </w:p>
    <w:p>
      <w:pPr>
        <w:pStyle w:val="BodyText"/>
        <w:spacing w:before="70"/>
      </w:pPr>
    </w:p>
    <w:p>
      <w:pPr>
        <w:pStyle w:val="Heading3"/>
        <w:numPr>
          <w:ilvl w:val="0"/>
          <w:numId w:val="181"/>
        </w:numPr>
        <w:tabs>
          <w:tab w:pos="952" w:val="left" w:leader="none"/>
        </w:tabs>
        <w:spacing w:line="240" w:lineRule="auto" w:before="0" w:after="0"/>
        <w:ind w:left="952" w:right="0" w:hanging="676"/>
        <w:jc w:val="left"/>
        <w:rPr>
          <w:rFonts w:ascii="Tahoma"/>
        </w:rPr>
      </w:pPr>
      <w:bookmarkStart w:name="A.11.18 Minimum amount of PSCell UEs (UL" w:id="690"/>
      <w:bookmarkEnd w:id="690"/>
      <w:r>
        <w:rPr>
          <w:rFonts w:ascii="Times New Roman"/>
          <w:sz w:val="20"/>
        </w:rPr>
      </w:r>
      <w:bookmarkStart w:name="_bookmark284" w:id="691"/>
      <w:bookmarkEnd w:id="691"/>
      <w:r>
        <w:rPr>
          <w:rFonts w:ascii="Times New Roman"/>
          <w:sz w:val="20"/>
        </w:rPr>
      </w:r>
      <w:r>
        <w:rPr/>
        <w:t>A.11.18</w:t>
      </w:r>
      <w:r>
        <w:rPr>
          <w:spacing w:val="-2"/>
        </w:rPr>
        <w:t> </w:t>
      </w:r>
      <w:r>
        <w:rPr>
          <w:rFonts w:ascii="Tahoma"/>
        </w:rPr>
        <w:t>Minimum</w:t>
      </w:r>
      <w:r>
        <w:rPr>
          <w:rFonts w:ascii="Tahoma"/>
          <w:spacing w:val="-6"/>
        </w:rPr>
        <w:t> </w:t>
      </w:r>
      <w:r>
        <w:rPr>
          <w:rFonts w:ascii="Tahoma"/>
        </w:rPr>
        <w:t>amount</w:t>
      </w:r>
      <w:r>
        <w:rPr>
          <w:rFonts w:ascii="Tahoma"/>
          <w:spacing w:val="-5"/>
        </w:rPr>
        <w:t> </w:t>
      </w:r>
      <w:r>
        <w:rPr>
          <w:rFonts w:ascii="Tahoma"/>
        </w:rPr>
        <w:t>of</w:t>
      </w:r>
      <w:r>
        <w:rPr>
          <w:rFonts w:ascii="Tahoma"/>
          <w:spacing w:val="-5"/>
        </w:rPr>
        <w:t> </w:t>
      </w:r>
      <w:r>
        <w:rPr>
          <w:rFonts w:ascii="Tahoma"/>
        </w:rPr>
        <w:t>PSCell</w:t>
      </w:r>
      <w:r>
        <w:rPr>
          <w:rFonts w:ascii="Tahoma"/>
          <w:spacing w:val="-4"/>
        </w:rPr>
        <w:t> </w:t>
      </w:r>
      <w:r>
        <w:rPr>
          <w:rFonts w:ascii="Tahoma"/>
        </w:rPr>
        <w:t>UEs</w:t>
      </w:r>
      <w:r>
        <w:rPr>
          <w:rFonts w:ascii="Tahoma"/>
          <w:spacing w:val="-2"/>
        </w:rPr>
        <w:t> </w:t>
      </w:r>
      <w:r>
        <w:rPr>
          <w:rFonts w:ascii="Tahoma"/>
          <w:spacing w:val="-4"/>
        </w:rPr>
        <w:t>(UL)</w:t>
      </w:r>
    </w:p>
    <w:p>
      <w:pPr>
        <w:pStyle w:val="BodyText"/>
        <w:spacing w:before="9"/>
        <w:rPr>
          <w:rFonts w:ascii="Tahoma"/>
          <w:sz w:val="24"/>
        </w:rPr>
      </w:pPr>
    </w:p>
    <w:p>
      <w:pPr>
        <w:pStyle w:val="Heading4"/>
        <w:numPr>
          <w:ilvl w:val="0"/>
          <w:numId w:val="181"/>
        </w:numPr>
        <w:tabs>
          <w:tab w:pos="952" w:val="left" w:leader="none"/>
        </w:tabs>
        <w:spacing w:line="240" w:lineRule="auto" w:before="0" w:after="0"/>
        <w:ind w:left="952" w:right="0" w:hanging="676"/>
        <w:jc w:val="left"/>
      </w:pPr>
      <w:bookmarkStart w:name="A.11.18.1 Performance Counter Table" w:id="692"/>
      <w:bookmarkEnd w:id="692"/>
      <w:r>
        <w:rPr>
          <w:rFonts w:ascii="Times New Roman"/>
          <w:sz w:val="20"/>
        </w:rPr>
      </w:r>
      <w:r>
        <w:rPr/>
        <w:t>A.11.18.1</w:t>
      </w:r>
      <w:r>
        <w:rPr>
          <w:spacing w:val="-9"/>
        </w:rPr>
        <w:t> </w:t>
      </w:r>
      <w:r>
        <w:rPr/>
        <w:t>Performance</w:t>
      </w:r>
      <w:r>
        <w:rPr>
          <w:spacing w:val="-9"/>
        </w:rPr>
        <w:t> </w:t>
      </w:r>
      <w:r>
        <w:rPr/>
        <w:t>Counter</w:t>
      </w:r>
      <w:r>
        <w:rPr>
          <w:spacing w:val="-8"/>
        </w:rPr>
        <w:t> </w:t>
      </w:r>
      <w:r>
        <w:rPr>
          <w:spacing w:val="-4"/>
        </w:rPr>
        <w:t>Table</w:t>
      </w:r>
    </w:p>
    <w:p>
      <w:pPr>
        <w:pStyle w:val="BodyText"/>
        <w:spacing w:before="7" w:after="1"/>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OR.CellUA.MinPscellUeUl</w:t>
            </w:r>
          </w:p>
        </w:tc>
      </w:tr>
      <w:tr>
        <w:trPr>
          <w:trHeight w:val="690"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This</w:t>
            </w:r>
            <w:r>
              <w:rPr>
                <w:spacing w:val="-4"/>
                <w:sz w:val="20"/>
              </w:rPr>
              <w:t> </w:t>
            </w:r>
            <w:r>
              <w:rPr>
                <w:sz w:val="20"/>
              </w:rPr>
              <w:t>counter</w:t>
            </w:r>
            <w:r>
              <w:rPr>
                <w:spacing w:val="-5"/>
                <w:sz w:val="20"/>
              </w:rPr>
              <w:t> </w:t>
            </w:r>
            <w:r>
              <w:rPr>
                <w:sz w:val="20"/>
              </w:rPr>
              <w:t>obtains</w:t>
            </w:r>
            <w:r>
              <w:rPr>
                <w:spacing w:val="-4"/>
                <w:sz w:val="20"/>
              </w:rPr>
              <w:t> </w:t>
            </w:r>
            <w:r>
              <w:rPr>
                <w:sz w:val="20"/>
              </w:rPr>
              <w:t>the</w:t>
            </w:r>
            <w:r>
              <w:rPr>
                <w:spacing w:val="-4"/>
                <w:sz w:val="20"/>
              </w:rPr>
              <w:t> </w:t>
            </w:r>
            <w:r>
              <w:rPr>
                <w:sz w:val="20"/>
              </w:rPr>
              <w:t>number</w:t>
            </w:r>
            <w:r>
              <w:rPr>
                <w:spacing w:val="-3"/>
                <w:sz w:val="20"/>
              </w:rPr>
              <w:t> </w:t>
            </w:r>
            <w:r>
              <w:rPr>
                <w:sz w:val="20"/>
              </w:rPr>
              <w:t>of</w:t>
            </w:r>
            <w:r>
              <w:rPr>
                <w:spacing w:val="-4"/>
                <w:sz w:val="20"/>
              </w:rPr>
              <w:t> </w:t>
            </w:r>
            <w:r>
              <w:rPr>
                <w:sz w:val="20"/>
              </w:rPr>
              <w:t>the</w:t>
            </w:r>
            <w:r>
              <w:rPr>
                <w:spacing w:val="-5"/>
                <w:sz w:val="20"/>
              </w:rPr>
              <w:t> </w:t>
            </w:r>
            <w:r>
              <w:rPr>
                <w:sz w:val="20"/>
              </w:rPr>
              <w:t>PSCell</w:t>
            </w:r>
            <w:r>
              <w:rPr>
                <w:spacing w:val="-4"/>
                <w:sz w:val="20"/>
              </w:rPr>
              <w:t> </w:t>
            </w:r>
            <w:r>
              <w:rPr>
                <w:sz w:val="20"/>
              </w:rPr>
              <w:t>UEs</w:t>
            </w:r>
            <w:r>
              <w:rPr>
                <w:spacing w:val="-4"/>
                <w:sz w:val="20"/>
              </w:rPr>
              <w:t> </w:t>
            </w:r>
            <w:r>
              <w:rPr>
                <w:sz w:val="20"/>
              </w:rPr>
              <w:t>for</w:t>
            </w:r>
            <w:r>
              <w:rPr>
                <w:spacing w:val="-4"/>
                <w:sz w:val="20"/>
              </w:rPr>
              <w:t> </w:t>
            </w:r>
            <w:r>
              <w:rPr>
                <w:sz w:val="20"/>
              </w:rPr>
              <w:t>UL</w:t>
            </w:r>
            <w:r>
              <w:rPr>
                <w:spacing w:val="-4"/>
                <w:sz w:val="20"/>
              </w:rPr>
              <w:t> </w:t>
            </w:r>
            <w:r>
              <w:rPr>
                <w:sz w:val="20"/>
              </w:rPr>
              <w:t>every</w:t>
            </w:r>
            <w:r>
              <w:rPr>
                <w:spacing w:val="-3"/>
                <w:sz w:val="20"/>
              </w:rPr>
              <w:t> </w:t>
            </w:r>
            <w:r>
              <w:rPr>
                <w:sz w:val="20"/>
              </w:rPr>
              <w:t>100</w:t>
            </w:r>
            <w:r>
              <w:rPr>
                <w:spacing w:val="-3"/>
                <w:sz w:val="20"/>
              </w:rPr>
              <w:t> </w:t>
            </w:r>
            <w:r>
              <w:rPr>
                <w:sz w:val="20"/>
              </w:rPr>
              <w:t>ms and provides the minimum number of each 100 ms.</w:t>
            </w:r>
          </w:p>
          <w:p>
            <w:pPr>
              <w:pStyle w:val="TableParagraph"/>
              <w:spacing w:line="210" w:lineRule="exact" w:before="1"/>
              <w:rPr>
                <w:sz w:val="20"/>
              </w:rPr>
            </w:pPr>
            <w:r>
              <w:rPr>
                <w:sz w:val="20"/>
              </w:rPr>
              <w:t>This</w:t>
            </w:r>
            <w:r>
              <w:rPr>
                <w:spacing w:val="-5"/>
                <w:sz w:val="20"/>
              </w:rPr>
              <w:t> </w:t>
            </w:r>
            <w:r>
              <w:rPr>
                <w:sz w:val="20"/>
              </w:rPr>
              <w:t>is</w:t>
            </w:r>
            <w:r>
              <w:rPr>
                <w:spacing w:val="-5"/>
                <w:sz w:val="20"/>
              </w:rPr>
              <w:t> </w:t>
            </w:r>
            <w:r>
              <w:rPr>
                <w:sz w:val="20"/>
              </w:rPr>
              <w:t>optional</w:t>
            </w:r>
            <w:r>
              <w:rPr>
                <w:spacing w:val="-3"/>
                <w:sz w:val="20"/>
              </w:rPr>
              <w:t> </w:t>
            </w:r>
            <w:r>
              <w:rPr>
                <w:sz w:val="20"/>
              </w:rPr>
              <w:t>counter</w:t>
            </w:r>
            <w:r>
              <w:rPr>
                <w:spacing w:val="-3"/>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before="1"/>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before="1"/>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1610" w:hRule="atLeast"/>
        </w:trPr>
        <w:tc>
          <w:tcPr>
            <w:tcW w:w="2405" w:type="dxa"/>
          </w:tcPr>
          <w:p>
            <w:pPr>
              <w:pStyle w:val="TableParagraph"/>
              <w:ind w:left="107"/>
              <w:rPr>
                <w:sz w:val="20"/>
              </w:rPr>
            </w:pPr>
            <w:r>
              <w:rPr>
                <w:spacing w:val="-2"/>
                <w:sz w:val="20"/>
              </w:rPr>
              <w:t>Condition</w:t>
            </w:r>
          </w:p>
        </w:tc>
        <w:tc>
          <w:tcPr>
            <w:tcW w:w="6097" w:type="dxa"/>
          </w:tcPr>
          <w:p>
            <w:pPr>
              <w:pStyle w:val="TableParagraph"/>
              <w:ind w:right="356"/>
              <w:rPr>
                <w:sz w:val="20"/>
              </w:rPr>
            </w:pPr>
            <w:r>
              <w:rPr>
                <w:sz w:val="20"/>
              </w:rPr>
              <w:t>Measurement subcounter is the minimum number of x. It is</w:t>
            </w:r>
            <w:r>
              <w:rPr>
                <w:spacing w:val="-1"/>
                <w:sz w:val="20"/>
              </w:rPr>
              <w:t> </w:t>
            </w:r>
            <w:r>
              <w:rPr>
                <w:sz w:val="20"/>
              </w:rPr>
              <w:t>assigned with</w:t>
            </w:r>
            <w:r>
              <w:rPr>
                <w:spacing w:val="-2"/>
                <w:sz w:val="20"/>
              </w:rPr>
              <w:t> </w:t>
            </w:r>
            <w:r>
              <w:rPr>
                <w:sz w:val="20"/>
              </w:rPr>
              <w:t>period</w:t>
            </w:r>
            <w:r>
              <w:rPr>
                <w:spacing w:val="-4"/>
                <w:sz w:val="20"/>
              </w:rPr>
              <w:t> </w:t>
            </w:r>
            <w:r>
              <w:rPr>
                <w:sz w:val="20"/>
              </w:rPr>
              <w:t>of</w:t>
            </w:r>
            <w:r>
              <w:rPr>
                <w:spacing w:val="-3"/>
                <w:sz w:val="20"/>
              </w:rPr>
              <w:t> </w:t>
            </w:r>
            <w:r>
              <w:rPr>
                <w:sz w:val="20"/>
              </w:rPr>
              <w:t>100ms</w:t>
            </w:r>
            <w:r>
              <w:rPr>
                <w:spacing w:val="-4"/>
                <w:sz w:val="20"/>
              </w:rPr>
              <w:t> </w:t>
            </w:r>
            <w:r>
              <w:rPr>
                <w:sz w:val="20"/>
              </w:rPr>
              <w:t>by</w:t>
            </w:r>
            <w:r>
              <w:rPr>
                <w:spacing w:val="-2"/>
                <w:sz w:val="20"/>
              </w:rPr>
              <w:t> </w:t>
            </w:r>
            <w:r>
              <w:rPr>
                <w:sz w:val="20"/>
              </w:rPr>
              <w:t>the</w:t>
            </w:r>
            <w:r>
              <w:rPr>
                <w:spacing w:val="-3"/>
                <w:sz w:val="20"/>
              </w:rPr>
              <w:t> </w:t>
            </w:r>
            <w:r>
              <w:rPr>
                <w:sz w:val="20"/>
              </w:rPr>
              <w:t>volume</w:t>
            </w:r>
            <w:r>
              <w:rPr>
                <w:spacing w:val="-3"/>
                <w:sz w:val="20"/>
              </w:rPr>
              <w:t> </w:t>
            </w:r>
            <w:r>
              <w:rPr>
                <w:sz w:val="20"/>
              </w:rPr>
              <w:t>x,</w:t>
            </w:r>
            <w:r>
              <w:rPr>
                <w:spacing w:val="-5"/>
                <w:sz w:val="20"/>
              </w:rPr>
              <w:t> </w:t>
            </w:r>
            <w:r>
              <w:rPr>
                <w:sz w:val="20"/>
              </w:rPr>
              <w:t>if</w:t>
            </w:r>
            <w:r>
              <w:rPr>
                <w:spacing w:val="-3"/>
                <w:sz w:val="20"/>
              </w:rPr>
              <w:t> </w:t>
            </w:r>
            <w:r>
              <w:rPr>
                <w:sz w:val="20"/>
              </w:rPr>
              <w:t>x</w:t>
            </w:r>
            <w:r>
              <w:rPr>
                <w:spacing w:val="-2"/>
                <w:sz w:val="20"/>
              </w:rPr>
              <w:t> </w:t>
            </w:r>
            <w:r>
              <w:rPr>
                <w:sz w:val="20"/>
              </w:rPr>
              <w:t>is</w:t>
            </w:r>
            <w:r>
              <w:rPr>
                <w:spacing w:val="-4"/>
                <w:sz w:val="20"/>
              </w:rPr>
              <w:t> </w:t>
            </w:r>
            <w:r>
              <w:rPr>
                <w:sz w:val="20"/>
              </w:rPr>
              <w:t>smaller</w:t>
            </w:r>
            <w:r>
              <w:rPr>
                <w:spacing w:val="-2"/>
                <w:sz w:val="20"/>
              </w:rPr>
              <w:t> </w:t>
            </w:r>
            <w:r>
              <w:rPr>
                <w:sz w:val="20"/>
              </w:rPr>
              <w:t>than</w:t>
            </w:r>
            <w:r>
              <w:rPr>
                <w:spacing w:val="-4"/>
                <w:sz w:val="20"/>
              </w:rPr>
              <w:t> </w:t>
            </w:r>
            <w:r>
              <w:rPr>
                <w:sz w:val="20"/>
              </w:rPr>
              <w:t>previously counted volume.</w:t>
            </w:r>
          </w:p>
          <w:p>
            <w:pPr>
              <w:pStyle w:val="TableParagraph"/>
              <w:spacing w:line="230" w:lineRule="exact"/>
              <w:ind w:right="144"/>
              <w:rPr>
                <w:sz w:val="20"/>
              </w:rPr>
            </w:pPr>
            <w:r>
              <w:rPr>
                <w:sz w:val="20"/>
              </w:rPr>
              <w:t>x</w:t>
            </w:r>
            <w:r>
              <w:rPr>
                <w:spacing w:val="-3"/>
                <w:sz w:val="20"/>
              </w:rPr>
              <w:t> </w:t>
            </w:r>
            <w:r>
              <w:rPr>
                <w:sz w:val="20"/>
              </w:rPr>
              <w:t>is</w:t>
            </w:r>
            <w:r>
              <w:rPr>
                <w:spacing w:val="-4"/>
                <w:sz w:val="20"/>
              </w:rPr>
              <w:t> </w:t>
            </w:r>
            <w:r>
              <w:rPr>
                <w:sz w:val="20"/>
              </w:rPr>
              <w:t>the</w:t>
            </w:r>
            <w:r>
              <w:rPr>
                <w:spacing w:val="-3"/>
                <w:sz w:val="20"/>
              </w:rPr>
              <w:t> </w:t>
            </w:r>
            <w:r>
              <w:rPr>
                <w:sz w:val="20"/>
              </w:rPr>
              <w:t>number</w:t>
            </w:r>
            <w:r>
              <w:rPr>
                <w:spacing w:val="-3"/>
                <w:sz w:val="20"/>
              </w:rPr>
              <w:t> </w:t>
            </w:r>
            <w:r>
              <w:rPr>
                <w:sz w:val="20"/>
              </w:rPr>
              <w:t>of</w:t>
            </w:r>
            <w:r>
              <w:rPr>
                <w:spacing w:val="-3"/>
                <w:sz w:val="20"/>
              </w:rPr>
              <w:t> </w:t>
            </w:r>
            <w:r>
              <w:rPr>
                <w:sz w:val="20"/>
              </w:rPr>
              <w:t>the</w:t>
            </w:r>
            <w:r>
              <w:rPr>
                <w:spacing w:val="-3"/>
                <w:sz w:val="20"/>
              </w:rPr>
              <w:t> </w:t>
            </w:r>
            <w:r>
              <w:rPr>
                <w:sz w:val="20"/>
              </w:rPr>
              <w:t>UE</w:t>
            </w:r>
            <w:r>
              <w:rPr>
                <w:spacing w:val="-3"/>
                <w:sz w:val="20"/>
              </w:rPr>
              <w:t> </w:t>
            </w:r>
            <w:r>
              <w:rPr>
                <w:sz w:val="20"/>
              </w:rPr>
              <w:t>configured</w:t>
            </w:r>
            <w:r>
              <w:rPr>
                <w:spacing w:val="-4"/>
                <w:sz w:val="20"/>
              </w:rPr>
              <w:t> </w:t>
            </w:r>
            <w:r>
              <w:rPr>
                <w:sz w:val="20"/>
              </w:rPr>
              <w:t>this</w:t>
            </w:r>
            <w:r>
              <w:rPr>
                <w:spacing w:val="-4"/>
                <w:sz w:val="20"/>
              </w:rPr>
              <w:t> </w:t>
            </w:r>
            <w:r>
              <w:rPr>
                <w:sz w:val="20"/>
              </w:rPr>
              <w:t>cell</w:t>
            </w:r>
            <w:r>
              <w:rPr>
                <w:spacing w:val="-4"/>
                <w:sz w:val="20"/>
              </w:rPr>
              <w:t> </w:t>
            </w:r>
            <w:r>
              <w:rPr>
                <w:sz w:val="20"/>
              </w:rPr>
              <w:t>as</w:t>
            </w:r>
            <w:r>
              <w:rPr>
                <w:spacing w:val="-4"/>
                <w:sz w:val="20"/>
              </w:rPr>
              <w:t> </w:t>
            </w:r>
            <w:r>
              <w:rPr>
                <w:sz w:val="20"/>
              </w:rPr>
              <w:t>PSCell</w:t>
            </w:r>
            <w:r>
              <w:rPr>
                <w:spacing w:val="-4"/>
                <w:sz w:val="20"/>
              </w:rPr>
              <w:t> </w:t>
            </w:r>
            <w:r>
              <w:rPr>
                <w:sz w:val="20"/>
              </w:rPr>
              <w:t>per</w:t>
            </w:r>
            <w:r>
              <w:rPr>
                <w:spacing w:val="-3"/>
                <w:sz w:val="20"/>
              </w:rPr>
              <w:t> </w:t>
            </w:r>
            <w:r>
              <w:rPr>
                <w:sz w:val="20"/>
              </w:rPr>
              <w:t>the</w:t>
            </w:r>
            <w:r>
              <w:rPr>
                <w:spacing w:val="-3"/>
                <w:sz w:val="20"/>
              </w:rPr>
              <w:t> </w:t>
            </w:r>
            <w:r>
              <w:rPr>
                <w:sz w:val="20"/>
              </w:rPr>
              <w:t>number of activated SCell in UL: 1 active SCell,, 2 active SCell, …, 31 active SCell as subcounter.</w:t>
            </w:r>
            <w:r>
              <w:rPr>
                <w:i/>
                <w:sz w:val="20"/>
              </w:rPr>
              <w:t>SCell. </w:t>
            </w:r>
            <w:r>
              <w:rPr>
                <w:sz w:val="20"/>
              </w:rPr>
              <w:t>x is acquired as an instantaneous value at every 100ms.</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(U16)</w:t>
            </w:r>
          </w:p>
        </w:tc>
      </w:tr>
      <w:tr>
        <w:trPr>
          <w:trHeight w:val="1380"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z w:val="20"/>
              </w:rPr>
              <w:t>OR.CellUA.MinPscellUeUl.</w:t>
            </w:r>
            <w:r>
              <w:rPr>
                <w:i/>
                <w:sz w:val="20"/>
              </w:rPr>
              <w:t>NumScell</w:t>
            </w:r>
            <w:r>
              <w:rPr>
                <w:i/>
                <w:spacing w:val="-5"/>
                <w:sz w:val="20"/>
              </w:rPr>
              <w:t> </w:t>
            </w:r>
            <w:r>
              <w:rPr>
                <w:sz w:val="20"/>
              </w:rPr>
              <w:t>where</w:t>
            </w:r>
            <w:r>
              <w:rPr>
                <w:spacing w:val="-5"/>
                <w:sz w:val="20"/>
              </w:rPr>
              <w:t> </w:t>
            </w:r>
            <w:r>
              <w:rPr>
                <w:i/>
                <w:sz w:val="20"/>
              </w:rPr>
              <w:t>NumScell</w:t>
            </w:r>
            <w:r>
              <w:rPr>
                <w:i/>
                <w:spacing w:val="-6"/>
                <w:sz w:val="20"/>
              </w:rPr>
              <w:t> </w:t>
            </w:r>
            <w:r>
              <w:rPr>
                <w:sz w:val="20"/>
              </w:rPr>
              <w:t>is</w:t>
            </w:r>
            <w:r>
              <w:rPr>
                <w:spacing w:val="-7"/>
                <w:sz w:val="20"/>
              </w:rPr>
              <w:t> </w:t>
            </w:r>
            <w:r>
              <w:rPr>
                <w:sz w:val="20"/>
              </w:rPr>
              <w:t>the</w:t>
            </w:r>
            <w:r>
              <w:rPr>
                <w:spacing w:val="-6"/>
                <w:sz w:val="20"/>
              </w:rPr>
              <w:t> </w:t>
            </w:r>
            <w:r>
              <w:rPr>
                <w:sz w:val="20"/>
              </w:rPr>
              <w:t>number</w:t>
            </w:r>
            <w:r>
              <w:rPr>
                <w:spacing w:val="-6"/>
                <w:sz w:val="20"/>
              </w:rPr>
              <w:t> </w:t>
            </w:r>
            <w:r>
              <w:rPr>
                <w:sz w:val="20"/>
              </w:rPr>
              <w:t>of active SCell:</w:t>
            </w:r>
          </w:p>
          <w:p>
            <w:pPr>
              <w:pStyle w:val="TableParagraph"/>
              <w:spacing w:line="228" w:lineRule="exact"/>
              <w:ind w:left="208"/>
              <w:rPr>
                <w:sz w:val="20"/>
              </w:rPr>
            </w:pPr>
            <w:r>
              <w:rPr>
                <w:sz w:val="20"/>
              </w:rPr>
              <w:t>0:</w:t>
            </w:r>
            <w:r>
              <w:rPr>
                <w:spacing w:val="-4"/>
                <w:sz w:val="20"/>
              </w:rPr>
              <w:t> </w:t>
            </w:r>
            <w:r>
              <w:rPr>
                <w:sz w:val="20"/>
              </w:rPr>
              <w:t>1</w:t>
            </w:r>
            <w:r>
              <w:rPr>
                <w:spacing w:val="-1"/>
                <w:sz w:val="20"/>
              </w:rPr>
              <w:t> </w:t>
            </w:r>
            <w:r>
              <w:rPr>
                <w:sz w:val="20"/>
              </w:rPr>
              <w:t>active</w:t>
            </w:r>
            <w:r>
              <w:rPr>
                <w:spacing w:val="-2"/>
                <w:sz w:val="20"/>
              </w:rPr>
              <w:t> SCell</w:t>
            </w:r>
          </w:p>
          <w:p>
            <w:pPr>
              <w:pStyle w:val="TableParagraph"/>
              <w:ind w:left="208"/>
              <w:rPr>
                <w:sz w:val="20"/>
              </w:rPr>
            </w:pPr>
            <w:r>
              <w:rPr>
                <w:sz w:val="20"/>
              </w:rPr>
              <w:t>1:</w:t>
            </w:r>
            <w:r>
              <w:rPr>
                <w:spacing w:val="-4"/>
                <w:sz w:val="20"/>
              </w:rPr>
              <w:t> </w:t>
            </w:r>
            <w:r>
              <w:rPr>
                <w:sz w:val="20"/>
              </w:rPr>
              <w:t>2</w:t>
            </w:r>
            <w:r>
              <w:rPr>
                <w:spacing w:val="-1"/>
                <w:sz w:val="20"/>
              </w:rPr>
              <w:t> </w:t>
            </w:r>
            <w:r>
              <w:rPr>
                <w:sz w:val="20"/>
              </w:rPr>
              <w:t>active</w:t>
            </w:r>
            <w:r>
              <w:rPr>
                <w:spacing w:val="-2"/>
                <w:sz w:val="20"/>
              </w:rPr>
              <w:t> SCell</w:t>
            </w:r>
          </w:p>
          <w:p>
            <w:pPr>
              <w:pStyle w:val="TableParagraph"/>
              <w:spacing w:before="1"/>
              <w:ind w:left="208"/>
              <w:rPr>
                <w:sz w:val="20"/>
              </w:rPr>
            </w:pPr>
            <w:r>
              <w:rPr>
                <w:spacing w:val="-10"/>
                <w:sz w:val="20"/>
              </w:rPr>
              <w:t>…</w:t>
            </w:r>
          </w:p>
          <w:p>
            <w:pPr>
              <w:pStyle w:val="TableParagraph"/>
              <w:spacing w:line="210" w:lineRule="exact" w:before="1"/>
              <w:ind w:left="208"/>
              <w:rPr>
                <w:sz w:val="20"/>
              </w:rPr>
            </w:pPr>
            <w:r>
              <w:rPr>
                <w:sz w:val="20"/>
              </w:rPr>
              <w:t>30:</w:t>
            </w:r>
            <w:r>
              <w:rPr>
                <w:spacing w:val="-4"/>
                <w:sz w:val="20"/>
              </w:rPr>
              <w:t> </w:t>
            </w:r>
            <w:r>
              <w:rPr>
                <w:sz w:val="20"/>
              </w:rPr>
              <w:t>31</w:t>
            </w:r>
            <w:r>
              <w:rPr>
                <w:spacing w:val="-3"/>
                <w:sz w:val="20"/>
              </w:rPr>
              <w:t> </w:t>
            </w:r>
            <w:r>
              <w:rPr>
                <w:sz w:val="20"/>
              </w:rPr>
              <w:t>active</w:t>
            </w:r>
            <w:r>
              <w:rPr>
                <w:spacing w:val="-2"/>
                <w:sz w:val="20"/>
              </w:rPr>
              <w:t> SCell</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7"/>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6</w:t>
      </w:r>
    </w:p>
    <w:p>
      <w:pPr>
        <w:spacing w:after="0"/>
        <w:sectPr>
          <w:pgSz w:w="11910" w:h="16850"/>
          <w:pgMar w:header="949" w:footer="519" w:top="1420" w:bottom="700" w:left="180" w:right="240"/>
        </w:sectPr>
      </w:pPr>
    </w:p>
    <w:p>
      <w:pPr>
        <w:pStyle w:val="Heading3"/>
        <w:numPr>
          <w:ilvl w:val="0"/>
          <w:numId w:val="190"/>
        </w:numPr>
        <w:tabs>
          <w:tab w:pos="952" w:val="left" w:leader="none"/>
        </w:tabs>
        <w:spacing w:line="240" w:lineRule="auto" w:before="82" w:after="0"/>
        <w:ind w:left="952" w:right="0" w:hanging="676"/>
        <w:jc w:val="left"/>
        <w:rPr>
          <w:rFonts w:ascii="Tahoma"/>
        </w:rPr>
      </w:pPr>
      <w:bookmarkStart w:name="A.11.19 Maximum amount of PSCell UEs (DL" w:id="693"/>
      <w:bookmarkEnd w:id="693"/>
      <w:r>
        <w:rPr>
          <w:rFonts w:ascii="Times New Roman"/>
          <w:sz w:val="20"/>
        </w:rPr>
      </w:r>
      <w:bookmarkStart w:name="_bookmark285" w:id="694"/>
      <w:bookmarkEnd w:id="694"/>
      <w:r>
        <w:rPr>
          <w:rFonts w:ascii="Times New Roman"/>
          <w:sz w:val="20"/>
        </w:rPr>
      </w:r>
      <w:r>
        <w:rPr/>
        <w:t>A.11.19</w:t>
      </w:r>
      <w:r>
        <w:rPr>
          <w:spacing w:val="-2"/>
        </w:rPr>
        <w:t> </w:t>
      </w:r>
      <w:r>
        <w:rPr>
          <w:rFonts w:ascii="Tahoma"/>
        </w:rPr>
        <w:t>Maximum</w:t>
      </w:r>
      <w:r>
        <w:rPr>
          <w:rFonts w:ascii="Tahoma"/>
          <w:spacing w:val="-4"/>
        </w:rPr>
        <w:t> </w:t>
      </w:r>
      <w:r>
        <w:rPr>
          <w:rFonts w:ascii="Tahoma"/>
        </w:rPr>
        <w:t>amount</w:t>
      </w:r>
      <w:r>
        <w:rPr>
          <w:rFonts w:ascii="Tahoma"/>
          <w:spacing w:val="-3"/>
        </w:rPr>
        <w:t> </w:t>
      </w:r>
      <w:r>
        <w:rPr>
          <w:rFonts w:ascii="Tahoma"/>
        </w:rPr>
        <w:t>of</w:t>
      </w:r>
      <w:r>
        <w:rPr>
          <w:rFonts w:ascii="Tahoma"/>
          <w:spacing w:val="-6"/>
        </w:rPr>
        <w:t> </w:t>
      </w:r>
      <w:r>
        <w:rPr>
          <w:rFonts w:ascii="Tahoma"/>
        </w:rPr>
        <w:t>PSCell</w:t>
      </w:r>
      <w:r>
        <w:rPr>
          <w:rFonts w:ascii="Tahoma"/>
          <w:spacing w:val="-4"/>
        </w:rPr>
        <w:t> </w:t>
      </w:r>
      <w:r>
        <w:rPr>
          <w:rFonts w:ascii="Tahoma"/>
        </w:rPr>
        <w:t>UEs</w:t>
      </w:r>
      <w:r>
        <w:rPr>
          <w:rFonts w:ascii="Tahoma"/>
          <w:spacing w:val="-2"/>
        </w:rPr>
        <w:t> </w:t>
      </w:r>
      <w:r>
        <w:rPr>
          <w:rFonts w:ascii="Tahoma"/>
          <w:spacing w:val="-4"/>
        </w:rPr>
        <w:t>(DL)</w:t>
      </w:r>
    </w:p>
    <w:p>
      <w:pPr>
        <w:pStyle w:val="BodyText"/>
        <w:spacing w:before="9"/>
        <w:rPr>
          <w:rFonts w:ascii="Tahoma"/>
          <w:sz w:val="24"/>
        </w:rPr>
      </w:pPr>
    </w:p>
    <w:p>
      <w:pPr>
        <w:pStyle w:val="Heading4"/>
        <w:numPr>
          <w:ilvl w:val="0"/>
          <w:numId w:val="190"/>
        </w:numPr>
        <w:tabs>
          <w:tab w:pos="952" w:val="left" w:leader="none"/>
        </w:tabs>
        <w:spacing w:line="240" w:lineRule="auto" w:before="0" w:after="0"/>
        <w:ind w:left="952" w:right="0" w:hanging="676"/>
        <w:jc w:val="left"/>
      </w:pPr>
      <w:bookmarkStart w:name="A.11.19.1 Performance Counter Table" w:id="695"/>
      <w:bookmarkEnd w:id="695"/>
      <w:r>
        <w:rPr>
          <w:rFonts w:ascii="Times New Roman"/>
          <w:sz w:val="20"/>
        </w:rPr>
      </w:r>
      <w:r>
        <w:rPr/>
        <w:t>A.11.19.1</w:t>
      </w:r>
      <w:r>
        <w:rPr>
          <w:spacing w:val="-9"/>
        </w:rPr>
        <w:t> </w:t>
      </w:r>
      <w:r>
        <w:rPr/>
        <w:t>Performance</w:t>
      </w:r>
      <w:r>
        <w:rPr>
          <w:spacing w:val="-9"/>
        </w:rPr>
        <w:t> </w:t>
      </w:r>
      <w:r>
        <w:rPr/>
        <w:t>Counter</w:t>
      </w:r>
      <w:r>
        <w:rPr>
          <w:spacing w:val="-8"/>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OR.CellUA.MaxPscellUeDl</w:t>
            </w:r>
          </w:p>
        </w:tc>
      </w:tr>
      <w:tr>
        <w:trPr>
          <w:trHeight w:val="690"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This</w:t>
            </w:r>
            <w:r>
              <w:rPr>
                <w:spacing w:val="-4"/>
                <w:sz w:val="20"/>
              </w:rPr>
              <w:t> </w:t>
            </w:r>
            <w:r>
              <w:rPr>
                <w:sz w:val="20"/>
              </w:rPr>
              <w:t>counter</w:t>
            </w:r>
            <w:r>
              <w:rPr>
                <w:spacing w:val="-3"/>
                <w:sz w:val="20"/>
              </w:rPr>
              <w:t> </w:t>
            </w:r>
            <w:r>
              <w:rPr>
                <w:sz w:val="20"/>
              </w:rPr>
              <w:t>obtains</w:t>
            </w:r>
            <w:r>
              <w:rPr>
                <w:spacing w:val="-4"/>
                <w:sz w:val="20"/>
              </w:rPr>
              <w:t> </w:t>
            </w:r>
            <w:r>
              <w:rPr>
                <w:sz w:val="20"/>
              </w:rPr>
              <w:t>the</w:t>
            </w:r>
            <w:r>
              <w:rPr>
                <w:spacing w:val="-3"/>
                <w:sz w:val="20"/>
              </w:rPr>
              <w:t> </w:t>
            </w:r>
            <w:r>
              <w:rPr>
                <w:sz w:val="20"/>
              </w:rPr>
              <w:t>number</w:t>
            </w:r>
            <w:r>
              <w:rPr>
                <w:spacing w:val="-3"/>
                <w:sz w:val="20"/>
              </w:rPr>
              <w:t> </w:t>
            </w:r>
            <w:r>
              <w:rPr>
                <w:sz w:val="20"/>
              </w:rPr>
              <w:t>of</w:t>
            </w:r>
            <w:r>
              <w:rPr>
                <w:spacing w:val="-3"/>
                <w:sz w:val="20"/>
              </w:rPr>
              <w:t> </w:t>
            </w:r>
            <w:r>
              <w:rPr>
                <w:sz w:val="20"/>
              </w:rPr>
              <w:t>the</w:t>
            </w:r>
            <w:r>
              <w:rPr>
                <w:spacing w:val="-5"/>
                <w:sz w:val="20"/>
              </w:rPr>
              <w:t> </w:t>
            </w:r>
            <w:r>
              <w:rPr>
                <w:sz w:val="20"/>
              </w:rPr>
              <w:t>PSCell</w:t>
            </w:r>
            <w:r>
              <w:rPr>
                <w:spacing w:val="-3"/>
                <w:sz w:val="20"/>
              </w:rPr>
              <w:t> </w:t>
            </w:r>
            <w:r>
              <w:rPr>
                <w:sz w:val="20"/>
              </w:rPr>
              <w:t>UEs</w:t>
            </w:r>
            <w:r>
              <w:rPr>
                <w:spacing w:val="-4"/>
                <w:sz w:val="20"/>
              </w:rPr>
              <w:t> </w:t>
            </w:r>
            <w:r>
              <w:rPr>
                <w:sz w:val="20"/>
              </w:rPr>
              <w:t>for</w:t>
            </w:r>
            <w:r>
              <w:rPr>
                <w:spacing w:val="-3"/>
                <w:sz w:val="20"/>
              </w:rPr>
              <w:t> </w:t>
            </w:r>
            <w:r>
              <w:rPr>
                <w:sz w:val="20"/>
              </w:rPr>
              <w:t>DL</w:t>
            </w:r>
            <w:r>
              <w:rPr>
                <w:spacing w:val="-4"/>
                <w:sz w:val="20"/>
              </w:rPr>
              <w:t> </w:t>
            </w:r>
            <w:r>
              <w:rPr>
                <w:sz w:val="20"/>
              </w:rPr>
              <w:t>every</w:t>
            </w:r>
            <w:r>
              <w:rPr>
                <w:spacing w:val="-3"/>
                <w:sz w:val="20"/>
              </w:rPr>
              <w:t> </w:t>
            </w:r>
            <w:r>
              <w:rPr>
                <w:sz w:val="20"/>
              </w:rPr>
              <w:t>100</w:t>
            </w:r>
            <w:r>
              <w:rPr>
                <w:spacing w:val="-3"/>
                <w:sz w:val="20"/>
              </w:rPr>
              <w:t> </w:t>
            </w:r>
            <w:r>
              <w:rPr>
                <w:sz w:val="20"/>
              </w:rPr>
              <w:t>ms and provides the maximum number of each 100 ms.</w:t>
            </w:r>
          </w:p>
          <w:p>
            <w:pPr>
              <w:pStyle w:val="TableParagraph"/>
              <w:spacing w:line="210" w:lineRule="exact" w:before="1"/>
              <w:rPr>
                <w:sz w:val="20"/>
              </w:rPr>
            </w:pPr>
            <w:r>
              <w:rPr>
                <w:sz w:val="20"/>
              </w:rPr>
              <w:t>This</w:t>
            </w:r>
            <w:r>
              <w:rPr>
                <w:spacing w:val="-5"/>
                <w:sz w:val="20"/>
              </w:rPr>
              <w:t> </w:t>
            </w:r>
            <w:r>
              <w:rPr>
                <w:sz w:val="20"/>
              </w:rPr>
              <w:t>is</w:t>
            </w:r>
            <w:r>
              <w:rPr>
                <w:spacing w:val="-5"/>
                <w:sz w:val="20"/>
              </w:rPr>
              <w:t> </w:t>
            </w:r>
            <w:r>
              <w:rPr>
                <w:sz w:val="20"/>
              </w:rPr>
              <w:t>optional</w:t>
            </w:r>
            <w:r>
              <w:rPr>
                <w:spacing w:val="-3"/>
                <w:sz w:val="20"/>
              </w:rPr>
              <w:t> </w:t>
            </w:r>
            <w:r>
              <w:rPr>
                <w:sz w:val="20"/>
              </w:rPr>
              <w:t>counter</w:t>
            </w:r>
            <w:r>
              <w:rPr>
                <w:spacing w:val="-3"/>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1610" w:hRule="atLeast"/>
        </w:trPr>
        <w:tc>
          <w:tcPr>
            <w:tcW w:w="2405" w:type="dxa"/>
          </w:tcPr>
          <w:p>
            <w:pPr>
              <w:pStyle w:val="TableParagraph"/>
              <w:ind w:left="107"/>
              <w:rPr>
                <w:sz w:val="20"/>
              </w:rPr>
            </w:pPr>
            <w:r>
              <w:rPr>
                <w:spacing w:val="-2"/>
                <w:sz w:val="20"/>
              </w:rPr>
              <w:t>Condition</w:t>
            </w:r>
          </w:p>
        </w:tc>
        <w:tc>
          <w:tcPr>
            <w:tcW w:w="6097" w:type="dxa"/>
          </w:tcPr>
          <w:p>
            <w:pPr>
              <w:pStyle w:val="TableParagraph"/>
              <w:ind w:right="356"/>
              <w:rPr>
                <w:sz w:val="20"/>
              </w:rPr>
            </w:pPr>
            <w:r>
              <w:rPr>
                <w:sz w:val="20"/>
              </w:rPr>
              <w:t>Measurement</w:t>
            </w:r>
            <w:r>
              <w:rPr>
                <w:spacing w:val="-5"/>
                <w:sz w:val="20"/>
              </w:rPr>
              <w:t> </w:t>
            </w:r>
            <w:r>
              <w:rPr>
                <w:sz w:val="20"/>
              </w:rPr>
              <w:t>subcounter</w:t>
            </w:r>
            <w:r>
              <w:rPr>
                <w:spacing w:val="-3"/>
                <w:sz w:val="20"/>
              </w:rPr>
              <w:t> </w:t>
            </w:r>
            <w:r>
              <w:rPr>
                <w:sz w:val="20"/>
              </w:rPr>
              <w:t>is</w:t>
            </w:r>
            <w:r>
              <w:rPr>
                <w:spacing w:val="-5"/>
                <w:sz w:val="20"/>
              </w:rPr>
              <w:t> </w:t>
            </w:r>
            <w:r>
              <w:rPr>
                <w:sz w:val="20"/>
              </w:rPr>
              <w:t>the</w:t>
            </w:r>
            <w:r>
              <w:rPr>
                <w:spacing w:val="-4"/>
                <w:sz w:val="20"/>
              </w:rPr>
              <w:t> </w:t>
            </w:r>
            <w:r>
              <w:rPr>
                <w:sz w:val="20"/>
              </w:rPr>
              <w:t>maximum</w:t>
            </w:r>
            <w:r>
              <w:rPr>
                <w:spacing w:val="-6"/>
                <w:sz w:val="20"/>
              </w:rPr>
              <w:t> </w:t>
            </w:r>
            <w:r>
              <w:rPr>
                <w:sz w:val="20"/>
              </w:rPr>
              <w:t>number</w:t>
            </w:r>
            <w:r>
              <w:rPr>
                <w:spacing w:val="-3"/>
                <w:sz w:val="20"/>
              </w:rPr>
              <w:t> </w:t>
            </w:r>
            <w:r>
              <w:rPr>
                <w:sz w:val="20"/>
              </w:rPr>
              <w:t>of</w:t>
            </w:r>
            <w:r>
              <w:rPr>
                <w:spacing w:val="-4"/>
                <w:sz w:val="20"/>
              </w:rPr>
              <w:t> </w:t>
            </w:r>
            <w:r>
              <w:rPr>
                <w:sz w:val="20"/>
              </w:rPr>
              <w:t>x.</w:t>
            </w:r>
            <w:r>
              <w:rPr>
                <w:spacing w:val="-6"/>
                <w:sz w:val="20"/>
              </w:rPr>
              <w:t> </w:t>
            </w:r>
            <w:r>
              <w:rPr>
                <w:sz w:val="20"/>
              </w:rPr>
              <w:t>It</w:t>
            </w:r>
            <w:r>
              <w:rPr>
                <w:spacing w:val="-5"/>
                <w:sz w:val="20"/>
              </w:rPr>
              <w:t> </w:t>
            </w:r>
            <w:r>
              <w:rPr>
                <w:sz w:val="20"/>
              </w:rPr>
              <w:t>is</w:t>
            </w:r>
            <w:r>
              <w:rPr>
                <w:spacing w:val="-5"/>
                <w:sz w:val="20"/>
              </w:rPr>
              <w:t> </w:t>
            </w:r>
            <w:r>
              <w:rPr>
                <w:sz w:val="20"/>
              </w:rPr>
              <w:t>assigned with period of 100ms by the volume x,</w:t>
            </w:r>
            <w:r>
              <w:rPr>
                <w:spacing w:val="-1"/>
                <w:sz w:val="20"/>
              </w:rPr>
              <w:t> </w:t>
            </w:r>
            <w:r>
              <w:rPr>
                <w:sz w:val="20"/>
              </w:rPr>
              <w:t>if x is bigger than previously counted volume.</w:t>
            </w:r>
          </w:p>
          <w:p>
            <w:pPr>
              <w:pStyle w:val="TableParagraph"/>
              <w:spacing w:line="230" w:lineRule="exact"/>
              <w:ind w:right="144"/>
              <w:rPr>
                <w:sz w:val="20"/>
              </w:rPr>
            </w:pPr>
            <w:r>
              <w:rPr>
                <w:sz w:val="20"/>
              </w:rPr>
              <w:t>x</w:t>
            </w:r>
            <w:r>
              <w:rPr>
                <w:spacing w:val="-3"/>
                <w:sz w:val="20"/>
              </w:rPr>
              <w:t> </w:t>
            </w:r>
            <w:r>
              <w:rPr>
                <w:sz w:val="20"/>
              </w:rPr>
              <w:t>is</w:t>
            </w:r>
            <w:r>
              <w:rPr>
                <w:spacing w:val="-4"/>
                <w:sz w:val="20"/>
              </w:rPr>
              <w:t> </w:t>
            </w:r>
            <w:r>
              <w:rPr>
                <w:sz w:val="20"/>
              </w:rPr>
              <w:t>the</w:t>
            </w:r>
            <w:r>
              <w:rPr>
                <w:spacing w:val="-3"/>
                <w:sz w:val="20"/>
              </w:rPr>
              <w:t> </w:t>
            </w:r>
            <w:r>
              <w:rPr>
                <w:sz w:val="20"/>
              </w:rPr>
              <w:t>number</w:t>
            </w:r>
            <w:r>
              <w:rPr>
                <w:spacing w:val="-3"/>
                <w:sz w:val="20"/>
              </w:rPr>
              <w:t> </w:t>
            </w:r>
            <w:r>
              <w:rPr>
                <w:sz w:val="20"/>
              </w:rPr>
              <w:t>of</w:t>
            </w:r>
            <w:r>
              <w:rPr>
                <w:spacing w:val="-3"/>
                <w:sz w:val="20"/>
              </w:rPr>
              <w:t> </w:t>
            </w:r>
            <w:r>
              <w:rPr>
                <w:sz w:val="20"/>
              </w:rPr>
              <w:t>the</w:t>
            </w:r>
            <w:r>
              <w:rPr>
                <w:spacing w:val="-3"/>
                <w:sz w:val="20"/>
              </w:rPr>
              <w:t> </w:t>
            </w:r>
            <w:r>
              <w:rPr>
                <w:sz w:val="20"/>
              </w:rPr>
              <w:t>UE</w:t>
            </w:r>
            <w:r>
              <w:rPr>
                <w:spacing w:val="-3"/>
                <w:sz w:val="20"/>
              </w:rPr>
              <w:t> </w:t>
            </w:r>
            <w:r>
              <w:rPr>
                <w:sz w:val="20"/>
              </w:rPr>
              <w:t>configured</w:t>
            </w:r>
            <w:r>
              <w:rPr>
                <w:spacing w:val="-4"/>
                <w:sz w:val="20"/>
              </w:rPr>
              <w:t> </w:t>
            </w:r>
            <w:r>
              <w:rPr>
                <w:sz w:val="20"/>
              </w:rPr>
              <w:t>this</w:t>
            </w:r>
            <w:r>
              <w:rPr>
                <w:spacing w:val="-4"/>
                <w:sz w:val="20"/>
              </w:rPr>
              <w:t> </w:t>
            </w:r>
            <w:r>
              <w:rPr>
                <w:sz w:val="20"/>
              </w:rPr>
              <w:t>cell</w:t>
            </w:r>
            <w:r>
              <w:rPr>
                <w:spacing w:val="-4"/>
                <w:sz w:val="20"/>
              </w:rPr>
              <w:t> </w:t>
            </w:r>
            <w:r>
              <w:rPr>
                <w:sz w:val="20"/>
              </w:rPr>
              <w:t>as</w:t>
            </w:r>
            <w:r>
              <w:rPr>
                <w:spacing w:val="-4"/>
                <w:sz w:val="20"/>
              </w:rPr>
              <w:t> </w:t>
            </w:r>
            <w:r>
              <w:rPr>
                <w:sz w:val="20"/>
              </w:rPr>
              <w:t>PSCell</w:t>
            </w:r>
            <w:r>
              <w:rPr>
                <w:spacing w:val="-4"/>
                <w:sz w:val="20"/>
              </w:rPr>
              <w:t> </w:t>
            </w:r>
            <w:r>
              <w:rPr>
                <w:sz w:val="20"/>
              </w:rPr>
              <w:t>per</w:t>
            </w:r>
            <w:r>
              <w:rPr>
                <w:spacing w:val="-3"/>
                <w:sz w:val="20"/>
              </w:rPr>
              <w:t> </w:t>
            </w:r>
            <w:r>
              <w:rPr>
                <w:sz w:val="20"/>
              </w:rPr>
              <w:t>the</w:t>
            </w:r>
            <w:r>
              <w:rPr>
                <w:spacing w:val="-3"/>
                <w:sz w:val="20"/>
              </w:rPr>
              <w:t> </w:t>
            </w:r>
            <w:r>
              <w:rPr>
                <w:sz w:val="20"/>
              </w:rPr>
              <w:t>number of activated SCell in DL: 1 active SCell,, 2 active SCell, …, 31 active SCell as subcounter.</w:t>
            </w:r>
            <w:r>
              <w:rPr>
                <w:i/>
                <w:sz w:val="20"/>
              </w:rPr>
              <w:t>SCell. </w:t>
            </w:r>
            <w:r>
              <w:rPr>
                <w:sz w:val="20"/>
              </w:rPr>
              <w:t>x is acquired as an instantaneous value at every 100ms.</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(U16)</w:t>
            </w:r>
          </w:p>
        </w:tc>
      </w:tr>
      <w:tr>
        <w:trPr>
          <w:trHeight w:val="137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z w:val="20"/>
              </w:rPr>
              <w:t>OR.CellUA.MaxPscellUeDl.</w:t>
            </w:r>
            <w:r>
              <w:rPr>
                <w:i/>
                <w:sz w:val="20"/>
              </w:rPr>
              <w:t>NumScell</w:t>
            </w:r>
            <w:r>
              <w:rPr>
                <w:i/>
                <w:spacing w:val="-7"/>
                <w:sz w:val="20"/>
              </w:rPr>
              <w:t> </w:t>
            </w:r>
            <w:r>
              <w:rPr>
                <w:sz w:val="20"/>
              </w:rPr>
              <w:t>where</w:t>
            </w:r>
            <w:r>
              <w:rPr>
                <w:spacing w:val="-6"/>
                <w:sz w:val="20"/>
              </w:rPr>
              <w:t> </w:t>
            </w:r>
            <w:r>
              <w:rPr>
                <w:i/>
                <w:sz w:val="20"/>
              </w:rPr>
              <w:t>NumScell</w:t>
            </w:r>
            <w:r>
              <w:rPr>
                <w:i/>
                <w:spacing w:val="-7"/>
                <w:sz w:val="20"/>
              </w:rPr>
              <w:t> </w:t>
            </w:r>
            <w:r>
              <w:rPr>
                <w:sz w:val="20"/>
              </w:rPr>
              <w:t>is</w:t>
            </w:r>
            <w:r>
              <w:rPr>
                <w:spacing w:val="-8"/>
                <w:sz w:val="20"/>
              </w:rPr>
              <w:t> </w:t>
            </w:r>
            <w:r>
              <w:rPr>
                <w:sz w:val="20"/>
              </w:rPr>
              <w:t>the</w:t>
            </w:r>
            <w:r>
              <w:rPr>
                <w:spacing w:val="-7"/>
                <w:sz w:val="20"/>
              </w:rPr>
              <w:t> </w:t>
            </w:r>
            <w:r>
              <w:rPr>
                <w:sz w:val="20"/>
              </w:rPr>
              <w:t>number</w:t>
            </w:r>
            <w:r>
              <w:rPr>
                <w:spacing w:val="-6"/>
                <w:sz w:val="20"/>
              </w:rPr>
              <w:t> </w:t>
            </w:r>
            <w:r>
              <w:rPr>
                <w:sz w:val="20"/>
              </w:rPr>
              <w:t>of active SCell:</w:t>
            </w:r>
          </w:p>
          <w:p>
            <w:pPr>
              <w:pStyle w:val="TableParagraph"/>
              <w:spacing w:line="228" w:lineRule="exact"/>
              <w:ind w:left="208"/>
              <w:rPr>
                <w:sz w:val="20"/>
              </w:rPr>
            </w:pPr>
            <w:r>
              <w:rPr>
                <w:sz w:val="20"/>
              </w:rPr>
              <w:t>0:</w:t>
            </w:r>
            <w:r>
              <w:rPr>
                <w:spacing w:val="-4"/>
                <w:sz w:val="20"/>
              </w:rPr>
              <w:t> </w:t>
            </w:r>
            <w:r>
              <w:rPr>
                <w:sz w:val="20"/>
              </w:rPr>
              <w:t>1</w:t>
            </w:r>
            <w:r>
              <w:rPr>
                <w:spacing w:val="-1"/>
                <w:sz w:val="20"/>
              </w:rPr>
              <w:t> </w:t>
            </w:r>
            <w:r>
              <w:rPr>
                <w:sz w:val="20"/>
              </w:rPr>
              <w:t>active</w:t>
            </w:r>
            <w:r>
              <w:rPr>
                <w:spacing w:val="-2"/>
                <w:sz w:val="20"/>
              </w:rPr>
              <w:t> SCell</w:t>
            </w:r>
          </w:p>
          <w:p>
            <w:pPr>
              <w:pStyle w:val="TableParagraph"/>
              <w:ind w:left="208"/>
              <w:rPr>
                <w:sz w:val="20"/>
              </w:rPr>
            </w:pPr>
            <w:r>
              <w:rPr>
                <w:sz w:val="20"/>
              </w:rPr>
              <w:t>1:</w:t>
            </w:r>
            <w:r>
              <w:rPr>
                <w:spacing w:val="-4"/>
                <w:sz w:val="20"/>
              </w:rPr>
              <w:t> </w:t>
            </w:r>
            <w:r>
              <w:rPr>
                <w:sz w:val="20"/>
              </w:rPr>
              <w:t>2</w:t>
            </w:r>
            <w:r>
              <w:rPr>
                <w:spacing w:val="-1"/>
                <w:sz w:val="20"/>
              </w:rPr>
              <w:t> </w:t>
            </w:r>
            <w:r>
              <w:rPr>
                <w:sz w:val="20"/>
              </w:rPr>
              <w:t>active</w:t>
            </w:r>
            <w:r>
              <w:rPr>
                <w:spacing w:val="-2"/>
                <w:sz w:val="20"/>
              </w:rPr>
              <w:t> SCell</w:t>
            </w:r>
          </w:p>
          <w:p>
            <w:pPr>
              <w:pStyle w:val="TableParagraph"/>
              <w:spacing w:before="1"/>
              <w:ind w:left="208"/>
              <w:rPr>
                <w:sz w:val="20"/>
              </w:rPr>
            </w:pPr>
            <w:r>
              <w:rPr>
                <w:spacing w:val="-10"/>
                <w:sz w:val="20"/>
              </w:rPr>
              <w:t>…</w:t>
            </w:r>
          </w:p>
          <w:p>
            <w:pPr>
              <w:pStyle w:val="TableParagraph"/>
              <w:spacing w:line="210" w:lineRule="exact"/>
              <w:ind w:left="208"/>
              <w:rPr>
                <w:sz w:val="20"/>
              </w:rPr>
            </w:pPr>
            <w:r>
              <w:rPr>
                <w:sz w:val="20"/>
              </w:rPr>
              <w:t>30:</w:t>
            </w:r>
            <w:r>
              <w:rPr>
                <w:spacing w:val="-4"/>
                <w:sz w:val="20"/>
              </w:rPr>
              <w:t> </w:t>
            </w:r>
            <w:r>
              <w:rPr>
                <w:sz w:val="20"/>
              </w:rPr>
              <w:t>31</w:t>
            </w:r>
            <w:r>
              <w:rPr>
                <w:spacing w:val="-3"/>
                <w:sz w:val="20"/>
              </w:rPr>
              <w:t> </w:t>
            </w:r>
            <w:r>
              <w:rPr>
                <w:sz w:val="20"/>
              </w:rPr>
              <w:t>active </w:t>
            </w:r>
            <w:r>
              <w:rPr>
                <w:spacing w:val="-2"/>
                <w:sz w:val="20"/>
              </w:rPr>
              <w:t>SCell</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2"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3</w:t>
      </w:r>
    </w:p>
    <w:p>
      <w:pPr>
        <w:pStyle w:val="BodyText"/>
        <w:spacing w:before="70"/>
      </w:pPr>
    </w:p>
    <w:p>
      <w:pPr>
        <w:pStyle w:val="Heading3"/>
        <w:numPr>
          <w:ilvl w:val="0"/>
          <w:numId w:val="191"/>
        </w:numPr>
        <w:tabs>
          <w:tab w:pos="952" w:val="left" w:leader="none"/>
        </w:tabs>
        <w:spacing w:line="240" w:lineRule="auto" w:before="0" w:after="0"/>
        <w:ind w:left="952" w:right="0" w:hanging="676"/>
        <w:jc w:val="left"/>
        <w:rPr>
          <w:rFonts w:ascii="Tahoma"/>
        </w:rPr>
      </w:pPr>
      <w:bookmarkStart w:name="A.11.20 Minimum amount of PSCell UEs (DL" w:id="696"/>
      <w:bookmarkEnd w:id="696"/>
      <w:r>
        <w:rPr>
          <w:rFonts w:ascii="Times New Roman"/>
          <w:sz w:val="20"/>
        </w:rPr>
      </w:r>
      <w:bookmarkStart w:name="_bookmark286" w:id="697"/>
      <w:bookmarkEnd w:id="697"/>
      <w:r>
        <w:rPr>
          <w:rFonts w:ascii="Times New Roman"/>
          <w:sz w:val="20"/>
        </w:rPr>
      </w:r>
      <w:r>
        <w:rPr/>
        <w:t>A.11.20</w:t>
      </w:r>
      <w:r>
        <w:rPr>
          <w:spacing w:val="-2"/>
        </w:rPr>
        <w:t> </w:t>
      </w:r>
      <w:r>
        <w:rPr>
          <w:rFonts w:ascii="Tahoma"/>
        </w:rPr>
        <w:t>Minimum</w:t>
      </w:r>
      <w:r>
        <w:rPr>
          <w:rFonts w:ascii="Tahoma"/>
          <w:spacing w:val="-6"/>
        </w:rPr>
        <w:t> </w:t>
      </w:r>
      <w:r>
        <w:rPr>
          <w:rFonts w:ascii="Tahoma"/>
        </w:rPr>
        <w:t>amount</w:t>
      </w:r>
      <w:r>
        <w:rPr>
          <w:rFonts w:ascii="Tahoma"/>
          <w:spacing w:val="-5"/>
        </w:rPr>
        <w:t> </w:t>
      </w:r>
      <w:r>
        <w:rPr>
          <w:rFonts w:ascii="Tahoma"/>
        </w:rPr>
        <w:t>of</w:t>
      </w:r>
      <w:r>
        <w:rPr>
          <w:rFonts w:ascii="Tahoma"/>
          <w:spacing w:val="-5"/>
        </w:rPr>
        <w:t> </w:t>
      </w:r>
      <w:r>
        <w:rPr>
          <w:rFonts w:ascii="Tahoma"/>
        </w:rPr>
        <w:t>PSCell</w:t>
      </w:r>
      <w:r>
        <w:rPr>
          <w:rFonts w:ascii="Tahoma"/>
          <w:spacing w:val="-4"/>
        </w:rPr>
        <w:t> </w:t>
      </w:r>
      <w:r>
        <w:rPr>
          <w:rFonts w:ascii="Tahoma"/>
        </w:rPr>
        <w:t>UEs</w:t>
      </w:r>
      <w:r>
        <w:rPr>
          <w:rFonts w:ascii="Tahoma"/>
          <w:spacing w:val="-2"/>
        </w:rPr>
        <w:t> </w:t>
      </w:r>
      <w:r>
        <w:rPr>
          <w:rFonts w:ascii="Tahoma"/>
          <w:spacing w:val="-4"/>
        </w:rPr>
        <w:t>(DL)</w:t>
      </w:r>
    </w:p>
    <w:p>
      <w:pPr>
        <w:pStyle w:val="BodyText"/>
        <w:spacing w:before="9"/>
        <w:rPr>
          <w:rFonts w:ascii="Tahoma"/>
          <w:sz w:val="24"/>
        </w:rPr>
      </w:pPr>
    </w:p>
    <w:p>
      <w:pPr>
        <w:pStyle w:val="Heading4"/>
        <w:numPr>
          <w:ilvl w:val="0"/>
          <w:numId w:val="191"/>
        </w:numPr>
        <w:tabs>
          <w:tab w:pos="952" w:val="left" w:leader="none"/>
        </w:tabs>
        <w:spacing w:line="240" w:lineRule="auto" w:before="0" w:after="0"/>
        <w:ind w:left="952" w:right="0" w:hanging="676"/>
        <w:jc w:val="left"/>
      </w:pPr>
      <w:bookmarkStart w:name="A.11.20.1 Performance Counter Table" w:id="698"/>
      <w:bookmarkEnd w:id="698"/>
      <w:r>
        <w:rPr>
          <w:rFonts w:ascii="Times New Roman"/>
          <w:sz w:val="20"/>
        </w:rPr>
      </w:r>
      <w:r>
        <w:rPr/>
        <w:t>A.11.20.1</w:t>
      </w:r>
      <w:r>
        <w:rPr>
          <w:spacing w:val="-9"/>
        </w:rPr>
        <w:t> </w:t>
      </w:r>
      <w:r>
        <w:rPr/>
        <w:t>Performance</w:t>
      </w:r>
      <w:r>
        <w:rPr>
          <w:spacing w:val="-9"/>
        </w:rPr>
        <w:t> </w:t>
      </w:r>
      <w:r>
        <w:rPr/>
        <w:t>Counter</w:t>
      </w:r>
      <w:r>
        <w:rPr>
          <w:spacing w:val="-8"/>
        </w:rPr>
        <w:t> </w:t>
      </w:r>
      <w:r>
        <w:rPr>
          <w:spacing w:val="-4"/>
        </w:rPr>
        <w:t>Table</w:t>
      </w:r>
    </w:p>
    <w:p>
      <w:pPr>
        <w:pStyle w:val="BodyText"/>
        <w:spacing w:before="7" w:after="1"/>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OR.CellUA.MinPscellUeDl</w:t>
            </w:r>
          </w:p>
        </w:tc>
      </w:tr>
      <w:tr>
        <w:trPr>
          <w:trHeight w:val="690"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This</w:t>
            </w:r>
            <w:r>
              <w:rPr>
                <w:spacing w:val="-4"/>
                <w:sz w:val="20"/>
              </w:rPr>
              <w:t> </w:t>
            </w:r>
            <w:r>
              <w:rPr>
                <w:sz w:val="20"/>
              </w:rPr>
              <w:t>counter</w:t>
            </w:r>
            <w:r>
              <w:rPr>
                <w:spacing w:val="-5"/>
                <w:sz w:val="20"/>
              </w:rPr>
              <w:t> </w:t>
            </w:r>
            <w:r>
              <w:rPr>
                <w:sz w:val="20"/>
              </w:rPr>
              <w:t>obtains</w:t>
            </w:r>
            <w:r>
              <w:rPr>
                <w:spacing w:val="-4"/>
                <w:sz w:val="20"/>
              </w:rPr>
              <w:t> </w:t>
            </w:r>
            <w:r>
              <w:rPr>
                <w:sz w:val="20"/>
              </w:rPr>
              <w:t>the</w:t>
            </w:r>
            <w:r>
              <w:rPr>
                <w:spacing w:val="-4"/>
                <w:sz w:val="20"/>
              </w:rPr>
              <w:t> </w:t>
            </w:r>
            <w:r>
              <w:rPr>
                <w:sz w:val="20"/>
              </w:rPr>
              <w:t>number</w:t>
            </w:r>
            <w:r>
              <w:rPr>
                <w:spacing w:val="-3"/>
                <w:sz w:val="20"/>
              </w:rPr>
              <w:t> </w:t>
            </w:r>
            <w:r>
              <w:rPr>
                <w:sz w:val="20"/>
              </w:rPr>
              <w:t>of</w:t>
            </w:r>
            <w:r>
              <w:rPr>
                <w:spacing w:val="-4"/>
                <w:sz w:val="20"/>
              </w:rPr>
              <w:t> </w:t>
            </w:r>
            <w:r>
              <w:rPr>
                <w:sz w:val="20"/>
              </w:rPr>
              <w:t>the</w:t>
            </w:r>
            <w:r>
              <w:rPr>
                <w:spacing w:val="-5"/>
                <w:sz w:val="20"/>
              </w:rPr>
              <w:t> </w:t>
            </w:r>
            <w:r>
              <w:rPr>
                <w:sz w:val="20"/>
              </w:rPr>
              <w:t>PSCell</w:t>
            </w:r>
            <w:r>
              <w:rPr>
                <w:spacing w:val="-4"/>
                <w:sz w:val="20"/>
              </w:rPr>
              <w:t> </w:t>
            </w:r>
            <w:r>
              <w:rPr>
                <w:sz w:val="20"/>
              </w:rPr>
              <w:t>UEs</w:t>
            </w:r>
            <w:r>
              <w:rPr>
                <w:spacing w:val="-4"/>
                <w:sz w:val="20"/>
              </w:rPr>
              <w:t> </w:t>
            </w:r>
            <w:r>
              <w:rPr>
                <w:sz w:val="20"/>
              </w:rPr>
              <w:t>for</w:t>
            </w:r>
            <w:r>
              <w:rPr>
                <w:spacing w:val="-4"/>
                <w:sz w:val="20"/>
              </w:rPr>
              <w:t> </w:t>
            </w:r>
            <w:r>
              <w:rPr>
                <w:sz w:val="20"/>
              </w:rPr>
              <w:t>DL</w:t>
            </w:r>
            <w:r>
              <w:rPr>
                <w:spacing w:val="-4"/>
                <w:sz w:val="20"/>
              </w:rPr>
              <w:t> </w:t>
            </w:r>
            <w:r>
              <w:rPr>
                <w:sz w:val="20"/>
              </w:rPr>
              <w:t>every</w:t>
            </w:r>
            <w:r>
              <w:rPr>
                <w:spacing w:val="-3"/>
                <w:sz w:val="20"/>
              </w:rPr>
              <w:t> </w:t>
            </w:r>
            <w:r>
              <w:rPr>
                <w:sz w:val="20"/>
              </w:rPr>
              <w:t>100</w:t>
            </w:r>
            <w:r>
              <w:rPr>
                <w:spacing w:val="-3"/>
                <w:sz w:val="20"/>
              </w:rPr>
              <w:t> </w:t>
            </w:r>
            <w:r>
              <w:rPr>
                <w:sz w:val="20"/>
              </w:rPr>
              <w:t>ms and provides the minimum number of each 100 ms.</w:t>
            </w:r>
          </w:p>
          <w:p>
            <w:pPr>
              <w:pStyle w:val="TableParagraph"/>
              <w:spacing w:line="210" w:lineRule="exact" w:before="1"/>
              <w:rPr>
                <w:sz w:val="20"/>
              </w:rPr>
            </w:pPr>
            <w:r>
              <w:rPr>
                <w:sz w:val="20"/>
              </w:rPr>
              <w:t>This</w:t>
            </w:r>
            <w:r>
              <w:rPr>
                <w:spacing w:val="-5"/>
                <w:sz w:val="20"/>
              </w:rPr>
              <w:t> </w:t>
            </w:r>
            <w:r>
              <w:rPr>
                <w:sz w:val="20"/>
              </w:rPr>
              <w:t>is</w:t>
            </w:r>
            <w:r>
              <w:rPr>
                <w:spacing w:val="-5"/>
                <w:sz w:val="20"/>
              </w:rPr>
              <w:t> </w:t>
            </w:r>
            <w:r>
              <w:rPr>
                <w:sz w:val="20"/>
              </w:rPr>
              <w:t>optional</w:t>
            </w:r>
            <w:r>
              <w:rPr>
                <w:spacing w:val="-3"/>
                <w:sz w:val="20"/>
              </w:rPr>
              <w:t> </w:t>
            </w:r>
            <w:r>
              <w:rPr>
                <w:sz w:val="20"/>
              </w:rPr>
              <w:t>counter</w:t>
            </w:r>
            <w:r>
              <w:rPr>
                <w:spacing w:val="-3"/>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before="1"/>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before="1"/>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1610" w:hRule="atLeast"/>
        </w:trPr>
        <w:tc>
          <w:tcPr>
            <w:tcW w:w="2405" w:type="dxa"/>
          </w:tcPr>
          <w:p>
            <w:pPr>
              <w:pStyle w:val="TableParagraph"/>
              <w:ind w:left="107"/>
              <w:rPr>
                <w:sz w:val="20"/>
              </w:rPr>
            </w:pPr>
            <w:r>
              <w:rPr>
                <w:spacing w:val="-2"/>
                <w:sz w:val="20"/>
              </w:rPr>
              <w:t>Condition</w:t>
            </w:r>
          </w:p>
        </w:tc>
        <w:tc>
          <w:tcPr>
            <w:tcW w:w="6097" w:type="dxa"/>
          </w:tcPr>
          <w:p>
            <w:pPr>
              <w:pStyle w:val="TableParagraph"/>
              <w:ind w:right="439"/>
              <w:jc w:val="both"/>
              <w:rPr>
                <w:sz w:val="20"/>
              </w:rPr>
            </w:pPr>
            <w:r>
              <w:rPr>
                <w:sz w:val="20"/>
              </w:rPr>
              <w:t>Measurement subcounter is the minimum</w:t>
            </w:r>
            <w:r>
              <w:rPr>
                <w:spacing w:val="-1"/>
                <w:sz w:val="20"/>
              </w:rPr>
              <w:t> </w:t>
            </w:r>
            <w:r>
              <w:rPr>
                <w:sz w:val="20"/>
              </w:rPr>
              <w:t>number of</w:t>
            </w:r>
            <w:r>
              <w:rPr>
                <w:spacing w:val="-1"/>
                <w:sz w:val="20"/>
              </w:rPr>
              <w:t> </w:t>
            </w:r>
            <w:r>
              <w:rPr>
                <w:sz w:val="20"/>
              </w:rPr>
              <w:t>x. It is</w:t>
            </w:r>
            <w:r>
              <w:rPr>
                <w:spacing w:val="-2"/>
                <w:sz w:val="20"/>
              </w:rPr>
              <w:t> </w:t>
            </w:r>
            <w:r>
              <w:rPr>
                <w:sz w:val="20"/>
              </w:rPr>
              <w:t>assigned with</w:t>
            </w:r>
            <w:r>
              <w:rPr>
                <w:spacing w:val="-3"/>
                <w:sz w:val="20"/>
              </w:rPr>
              <w:t> </w:t>
            </w:r>
            <w:r>
              <w:rPr>
                <w:sz w:val="20"/>
              </w:rPr>
              <w:t>period</w:t>
            </w:r>
            <w:r>
              <w:rPr>
                <w:spacing w:val="-5"/>
                <w:sz w:val="20"/>
              </w:rPr>
              <w:t> </w:t>
            </w:r>
            <w:r>
              <w:rPr>
                <w:sz w:val="20"/>
              </w:rPr>
              <w:t>of</w:t>
            </w:r>
            <w:r>
              <w:rPr>
                <w:spacing w:val="-4"/>
                <w:sz w:val="20"/>
              </w:rPr>
              <w:t> </w:t>
            </w:r>
            <w:r>
              <w:rPr>
                <w:sz w:val="20"/>
              </w:rPr>
              <w:t>100ms</w:t>
            </w:r>
            <w:r>
              <w:rPr>
                <w:spacing w:val="-5"/>
                <w:sz w:val="20"/>
              </w:rPr>
              <w:t> </w:t>
            </w:r>
            <w:r>
              <w:rPr>
                <w:sz w:val="20"/>
              </w:rPr>
              <w:t>by</w:t>
            </w:r>
            <w:r>
              <w:rPr>
                <w:spacing w:val="-3"/>
                <w:sz w:val="20"/>
              </w:rPr>
              <w:t> </w:t>
            </w:r>
            <w:r>
              <w:rPr>
                <w:sz w:val="20"/>
              </w:rPr>
              <w:t>the</w:t>
            </w:r>
            <w:r>
              <w:rPr>
                <w:spacing w:val="-4"/>
                <w:sz w:val="20"/>
              </w:rPr>
              <w:t> </w:t>
            </w:r>
            <w:r>
              <w:rPr>
                <w:sz w:val="20"/>
              </w:rPr>
              <w:t>volume</w:t>
            </w:r>
            <w:r>
              <w:rPr>
                <w:spacing w:val="-4"/>
                <w:sz w:val="20"/>
              </w:rPr>
              <w:t> </w:t>
            </w:r>
            <w:r>
              <w:rPr>
                <w:sz w:val="20"/>
              </w:rPr>
              <w:t>x,</w:t>
            </w:r>
            <w:r>
              <w:rPr>
                <w:spacing w:val="-6"/>
                <w:sz w:val="20"/>
              </w:rPr>
              <w:t> </w:t>
            </w:r>
            <w:r>
              <w:rPr>
                <w:sz w:val="20"/>
              </w:rPr>
              <w:t>if</w:t>
            </w:r>
            <w:r>
              <w:rPr>
                <w:spacing w:val="-4"/>
                <w:sz w:val="20"/>
              </w:rPr>
              <w:t> </w:t>
            </w:r>
            <w:r>
              <w:rPr>
                <w:sz w:val="20"/>
              </w:rPr>
              <w:t>x</w:t>
            </w:r>
            <w:r>
              <w:rPr>
                <w:spacing w:val="-3"/>
                <w:sz w:val="20"/>
              </w:rPr>
              <w:t> </w:t>
            </w:r>
            <w:r>
              <w:rPr>
                <w:sz w:val="20"/>
              </w:rPr>
              <w:t>is</w:t>
            </w:r>
            <w:r>
              <w:rPr>
                <w:spacing w:val="-5"/>
                <w:sz w:val="20"/>
              </w:rPr>
              <w:t> </w:t>
            </w:r>
            <w:r>
              <w:rPr>
                <w:sz w:val="20"/>
              </w:rPr>
              <w:t>smaller</w:t>
            </w:r>
            <w:r>
              <w:rPr>
                <w:spacing w:val="-3"/>
                <w:sz w:val="20"/>
              </w:rPr>
              <w:t> </w:t>
            </w:r>
            <w:r>
              <w:rPr>
                <w:sz w:val="20"/>
              </w:rPr>
              <w:t>than</w:t>
            </w:r>
            <w:r>
              <w:rPr>
                <w:spacing w:val="-5"/>
                <w:sz w:val="20"/>
              </w:rPr>
              <w:t> </w:t>
            </w:r>
            <w:r>
              <w:rPr>
                <w:sz w:val="20"/>
              </w:rPr>
              <w:t>previously counted volume.</w:t>
            </w:r>
          </w:p>
          <w:p>
            <w:pPr>
              <w:pStyle w:val="TableParagraph"/>
              <w:spacing w:line="230" w:lineRule="exact"/>
              <w:ind w:right="144"/>
              <w:rPr>
                <w:sz w:val="20"/>
              </w:rPr>
            </w:pPr>
            <w:r>
              <w:rPr>
                <w:sz w:val="20"/>
              </w:rPr>
              <w:t>x</w:t>
            </w:r>
            <w:r>
              <w:rPr>
                <w:spacing w:val="-3"/>
                <w:sz w:val="20"/>
              </w:rPr>
              <w:t> </w:t>
            </w:r>
            <w:r>
              <w:rPr>
                <w:sz w:val="20"/>
              </w:rPr>
              <w:t>is</w:t>
            </w:r>
            <w:r>
              <w:rPr>
                <w:spacing w:val="-4"/>
                <w:sz w:val="20"/>
              </w:rPr>
              <w:t> </w:t>
            </w:r>
            <w:r>
              <w:rPr>
                <w:sz w:val="20"/>
              </w:rPr>
              <w:t>the</w:t>
            </w:r>
            <w:r>
              <w:rPr>
                <w:spacing w:val="-3"/>
                <w:sz w:val="20"/>
              </w:rPr>
              <w:t> </w:t>
            </w:r>
            <w:r>
              <w:rPr>
                <w:sz w:val="20"/>
              </w:rPr>
              <w:t>number</w:t>
            </w:r>
            <w:r>
              <w:rPr>
                <w:spacing w:val="-3"/>
                <w:sz w:val="20"/>
              </w:rPr>
              <w:t> </w:t>
            </w:r>
            <w:r>
              <w:rPr>
                <w:sz w:val="20"/>
              </w:rPr>
              <w:t>of</w:t>
            </w:r>
            <w:r>
              <w:rPr>
                <w:spacing w:val="-3"/>
                <w:sz w:val="20"/>
              </w:rPr>
              <w:t> </w:t>
            </w:r>
            <w:r>
              <w:rPr>
                <w:sz w:val="20"/>
              </w:rPr>
              <w:t>the</w:t>
            </w:r>
            <w:r>
              <w:rPr>
                <w:spacing w:val="-3"/>
                <w:sz w:val="20"/>
              </w:rPr>
              <w:t> </w:t>
            </w:r>
            <w:r>
              <w:rPr>
                <w:sz w:val="20"/>
              </w:rPr>
              <w:t>UE</w:t>
            </w:r>
            <w:r>
              <w:rPr>
                <w:spacing w:val="-3"/>
                <w:sz w:val="20"/>
              </w:rPr>
              <w:t> </w:t>
            </w:r>
            <w:r>
              <w:rPr>
                <w:sz w:val="20"/>
              </w:rPr>
              <w:t>configured</w:t>
            </w:r>
            <w:r>
              <w:rPr>
                <w:spacing w:val="-4"/>
                <w:sz w:val="20"/>
              </w:rPr>
              <w:t> </w:t>
            </w:r>
            <w:r>
              <w:rPr>
                <w:sz w:val="20"/>
              </w:rPr>
              <w:t>this</w:t>
            </w:r>
            <w:r>
              <w:rPr>
                <w:spacing w:val="-4"/>
                <w:sz w:val="20"/>
              </w:rPr>
              <w:t> </w:t>
            </w:r>
            <w:r>
              <w:rPr>
                <w:sz w:val="20"/>
              </w:rPr>
              <w:t>cell</w:t>
            </w:r>
            <w:r>
              <w:rPr>
                <w:spacing w:val="-4"/>
                <w:sz w:val="20"/>
              </w:rPr>
              <w:t> </w:t>
            </w:r>
            <w:r>
              <w:rPr>
                <w:sz w:val="20"/>
              </w:rPr>
              <w:t>as</w:t>
            </w:r>
            <w:r>
              <w:rPr>
                <w:spacing w:val="-4"/>
                <w:sz w:val="20"/>
              </w:rPr>
              <w:t> </w:t>
            </w:r>
            <w:r>
              <w:rPr>
                <w:sz w:val="20"/>
              </w:rPr>
              <w:t>PSCell</w:t>
            </w:r>
            <w:r>
              <w:rPr>
                <w:spacing w:val="-4"/>
                <w:sz w:val="20"/>
              </w:rPr>
              <w:t> </w:t>
            </w:r>
            <w:r>
              <w:rPr>
                <w:sz w:val="20"/>
              </w:rPr>
              <w:t>per</w:t>
            </w:r>
            <w:r>
              <w:rPr>
                <w:spacing w:val="-3"/>
                <w:sz w:val="20"/>
              </w:rPr>
              <w:t> </w:t>
            </w:r>
            <w:r>
              <w:rPr>
                <w:sz w:val="20"/>
              </w:rPr>
              <w:t>the</w:t>
            </w:r>
            <w:r>
              <w:rPr>
                <w:spacing w:val="-3"/>
                <w:sz w:val="20"/>
              </w:rPr>
              <w:t> </w:t>
            </w:r>
            <w:r>
              <w:rPr>
                <w:sz w:val="20"/>
              </w:rPr>
              <w:t>number of activated SCell in DL: 1 active SCell,, 2 active SCell, …, 31 active SCell as subcounter.SCell. x is acquired as an instantaneous value at every 100ms.</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(U16)</w:t>
            </w:r>
          </w:p>
        </w:tc>
      </w:tr>
      <w:tr>
        <w:trPr>
          <w:trHeight w:val="1380"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z w:val="20"/>
              </w:rPr>
              <w:t>OR.CellUA.MinPscellUeDl.</w:t>
            </w:r>
            <w:r>
              <w:rPr>
                <w:i/>
                <w:sz w:val="20"/>
              </w:rPr>
              <w:t>NumScell</w:t>
            </w:r>
            <w:r>
              <w:rPr>
                <w:i/>
                <w:spacing w:val="-5"/>
                <w:sz w:val="20"/>
              </w:rPr>
              <w:t> </w:t>
            </w:r>
            <w:r>
              <w:rPr>
                <w:sz w:val="20"/>
              </w:rPr>
              <w:t>where</w:t>
            </w:r>
            <w:r>
              <w:rPr>
                <w:spacing w:val="-5"/>
                <w:sz w:val="20"/>
              </w:rPr>
              <w:t> </w:t>
            </w:r>
            <w:r>
              <w:rPr>
                <w:i/>
                <w:sz w:val="20"/>
              </w:rPr>
              <w:t>NumScell</w:t>
            </w:r>
            <w:r>
              <w:rPr>
                <w:i/>
                <w:spacing w:val="-6"/>
                <w:sz w:val="20"/>
              </w:rPr>
              <w:t> </w:t>
            </w:r>
            <w:r>
              <w:rPr>
                <w:sz w:val="20"/>
              </w:rPr>
              <w:t>is</w:t>
            </w:r>
            <w:r>
              <w:rPr>
                <w:spacing w:val="-7"/>
                <w:sz w:val="20"/>
              </w:rPr>
              <w:t> </w:t>
            </w:r>
            <w:r>
              <w:rPr>
                <w:sz w:val="20"/>
              </w:rPr>
              <w:t>the</w:t>
            </w:r>
            <w:r>
              <w:rPr>
                <w:spacing w:val="-6"/>
                <w:sz w:val="20"/>
              </w:rPr>
              <w:t> </w:t>
            </w:r>
            <w:r>
              <w:rPr>
                <w:sz w:val="20"/>
              </w:rPr>
              <w:t>number</w:t>
            </w:r>
            <w:r>
              <w:rPr>
                <w:spacing w:val="-6"/>
                <w:sz w:val="20"/>
              </w:rPr>
              <w:t> </w:t>
            </w:r>
            <w:r>
              <w:rPr>
                <w:sz w:val="20"/>
              </w:rPr>
              <w:t>of active SCell:</w:t>
            </w:r>
          </w:p>
          <w:p>
            <w:pPr>
              <w:pStyle w:val="TableParagraph"/>
              <w:spacing w:line="228" w:lineRule="exact"/>
              <w:ind w:left="208"/>
              <w:rPr>
                <w:sz w:val="20"/>
              </w:rPr>
            </w:pPr>
            <w:r>
              <w:rPr>
                <w:sz w:val="20"/>
              </w:rPr>
              <w:t>0:</w:t>
            </w:r>
            <w:r>
              <w:rPr>
                <w:spacing w:val="-4"/>
                <w:sz w:val="20"/>
              </w:rPr>
              <w:t> </w:t>
            </w:r>
            <w:r>
              <w:rPr>
                <w:sz w:val="20"/>
              </w:rPr>
              <w:t>1 active</w:t>
            </w:r>
            <w:r>
              <w:rPr>
                <w:spacing w:val="-2"/>
                <w:sz w:val="20"/>
              </w:rPr>
              <w:t> SCell</w:t>
            </w:r>
          </w:p>
          <w:p>
            <w:pPr>
              <w:pStyle w:val="TableParagraph"/>
              <w:ind w:left="208"/>
              <w:rPr>
                <w:sz w:val="20"/>
              </w:rPr>
            </w:pPr>
            <w:r>
              <w:rPr>
                <w:sz w:val="20"/>
              </w:rPr>
              <w:t>1:</w:t>
            </w:r>
            <w:r>
              <w:rPr>
                <w:spacing w:val="-4"/>
                <w:sz w:val="20"/>
              </w:rPr>
              <w:t> </w:t>
            </w:r>
            <w:r>
              <w:rPr>
                <w:sz w:val="20"/>
              </w:rPr>
              <w:t>2</w:t>
            </w:r>
            <w:r>
              <w:rPr>
                <w:spacing w:val="-1"/>
                <w:sz w:val="20"/>
              </w:rPr>
              <w:t> </w:t>
            </w:r>
            <w:r>
              <w:rPr>
                <w:sz w:val="20"/>
              </w:rPr>
              <w:t>active</w:t>
            </w:r>
            <w:r>
              <w:rPr>
                <w:spacing w:val="-2"/>
                <w:sz w:val="20"/>
              </w:rPr>
              <w:t> SCell</w:t>
            </w:r>
          </w:p>
          <w:p>
            <w:pPr>
              <w:pStyle w:val="TableParagraph"/>
              <w:spacing w:before="1"/>
              <w:ind w:left="208"/>
              <w:rPr>
                <w:sz w:val="20"/>
              </w:rPr>
            </w:pPr>
            <w:r>
              <w:rPr>
                <w:spacing w:val="-10"/>
                <w:sz w:val="20"/>
              </w:rPr>
              <w:t>…</w:t>
            </w:r>
          </w:p>
          <w:p>
            <w:pPr>
              <w:pStyle w:val="TableParagraph"/>
              <w:spacing w:line="210" w:lineRule="exact" w:before="1"/>
              <w:ind w:left="208"/>
              <w:rPr>
                <w:sz w:val="20"/>
              </w:rPr>
            </w:pPr>
            <w:r>
              <w:rPr>
                <w:sz w:val="20"/>
              </w:rPr>
              <w:t>30:</w:t>
            </w:r>
            <w:r>
              <w:rPr>
                <w:spacing w:val="-4"/>
                <w:sz w:val="20"/>
              </w:rPr>
              <w:t> </w:t>
            </w:r>
            <w:r>
              <w:rPr>
                <w:sz w:val="20"/>
              </w:rPr>
              <w:t>31</w:t>
            </w:r>
            <w:r>
              <w:rPr>
                <w:spacing w:val="-3"/>
                <w:sz w:val="20"/>
              </w:rPr>
              <w:t> </w:t>
            </w:r>
            <w:r>
              <w:rPr>
                <w:sz w:val="20"/>
              </w:rPr>
              <w:t>active</w:t>
            </w:r>
            <w:r>
              <w:rPr>
                <w:spacing w:val="-2"/>
                <w:sz w:val="20"/>
              </w:rPr>
              <w:t> SCell</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6</w:t>
      </w:r>
    </w:p>
    <w:p>
      <w:pPr>
        <w:spacing w:after="0"/>
        <w:sectPr>
          <w:pgSz w:w="11910" w:h="16850"/>
          <w:pgMar w:header="949" w:footer="519" w:top="1420" w:bottom="700" w:left="180" w:right="240"/>
        </w:sectPr>
      </w:pPr>
    </w:p>
    <w:p>
      <w:pPr>
        <w:pStyle w:val="Heading3"/>
        <w:numPr>
          <w:ilvl w:val="0"/>
          <w:numId w:val="192"/>
        </w:numPr>
        <w:tabs>
          <w:tab w:pos="952" w:val="left" w:leader="none"/>
        </w:tabs>
        <w:spacing w:line="240" w:lineRule="auto" w:before="82" w:after="0"/>
        <w:ind w:left="952" w:right="0" w:hanging="676"/>
        <w:jc w:val="left"/>
        <w:rPr>
          <w:rFonts w:ascii="Tahoma"/>
        </w:rPr>
      </w:pPr>
      <w:bookmarkStart w:name="A.11.21 Activation/Deactivation MAC CE (" w:id="699"/>
      <w:bookmarkEnd w:id="699"/>
      <w:r>
        <w:rPr>
          <w:rFonts w:ascii="Times New Roman"/>
          <w:sz w:val="20"/>
        </w:rPr>
      </w:r>
      <w:bookmarkStart w:name="_bookmark287" w:id="700"/>
      <w:bookmarkEnd w:id="700"/>
      <w:r>
        <w:rPr>
          <w:rFonts w:ascii="Times New Roman"/>
          <w:sz w:val="20"/>
        </w:rPr>
      </w:r>
      <w:r>
        <w:rPr/>
        <w:t>A.11.21</w:t>
      </w:r>
      <w:r>
        <w:rPr>
          <w:spacing w:val="-5"/>
        </w:rPr>
        <w:t> </w:t>
      </w:r>
      <w:r>
        <w:rPr>
          <w:rFonts w:ascii="Tahoma"/>
        </w:rPr>
        <w:t>Activation/Deactivation</w:t>
      </w:r>
      <w:r>
        <w:rPr>
          <w:rFonts w:ascii="Tahoma"/>
          <w:spacing w:val="-8"/>
        </w:rPr>
        <w:t> </w:t>
      </w:r>
      <w:r>
        <w:rPr>
          <w:rFonts w:ascii="Tahoma"/>
        </w:rPr>
        <w:t>MAC</w:t>
      </w:r>
      <w:r>
        <w:rPr>
          <w:rFonts w:ascii="Tahoma"/>
          <w:spacing w:val="-6"/>
        </w:rPr>
        <w:t> </w:t>
      </w:r>
      <w:r>
        <w:rPr>
          <w:rFonts w:ascii="Tahoma"/>
        </w:rPr>
        <w:t>CE</w:t>
      </w:r>
      <w:r>
        <w:rPr>
          <w:rFonts w:ascii="Tahoma"/>
          <w:spacing w:val="-5"/>
        </w:rPr>
        <w:t> </w:t>
      </w:r>
      <w:r>
        <w:rPr>
          <w:rFonts w:ascii="Tahoma"/>
        </w:rPr>
        <w:t>(SCell</w:t>
      </w:r>
      <w:r>
        <w:rPr>
          <w:rFonts w:ascii="Tahoma"/>
          <w:spacing w:val="-2"/>
        </w:rPr>
        <w:t> Active)</w:t>
      </w:r>
    </w:p>
    <w:p>
      <w:pPr>
        <w:pStyle w:val="BodyText"/>
        <w:spacing w:before="9"/>
        <w:rPr>
          <w:rFonts w:ascii="Tahoma"/>
          <w:sz w:val="24"/>
        </w:rPr>
      </w:pPr>
    </w:p>
    <w:p>
      <w:pPr>
        <w:pStyle w:val="Heading4"/>
        <w:numPr>
          <w:ilvl w:val="0"/>
          <w:numId w:val="192"/>
        </w:numPr>
        <w:tabs>
          <w:tab w:pos="952" w:val="left" w:leader="none"/>
        </w:tabs>
        <w:spacing w:line="240" w:lineRule="auto" w:before="0" w:after="0"/>
        <w:ind w:left="952" w:right="0" w:hanging="676"/>
        <w:jc w:val="left"/>
      </w:pPr>
      <w:bookmarkStart w:name="A.11.21.1 Performance Counter Table" w:id="701"/>
      <w:bookmarkEnd w:id="701"/>
      <w:r>
        <w:rPr>
          <w:rFonts w:ascii="Times New Roman"/>
          <w:sz w:val="20"/>
        </w:rPr>
      </w:r>
      <w:r>
        <w:rPr/>
        <w:t>A.11.21.1</w:t>
      </w:r>
      <w:r>
        <w:rPr>
          <w:spacing w:val="-9"/>
        </w:rPr>
        <w:t> </w:t>
      </w:r>
      <w:r>
        <w:rPr/>
        <w:t>Performance</w:t>
      </w:r>
      <w:r>
        <w:rPr>
          <w:spacing w:val="-9"/>
        </w:rPr>
        <w:t> </w:t>
      </w:r>
      <w:r>
        <w:rPr/>
        <w:t>Counter</w:t>
      </w:r>
      <w:r>
        <w:rPr>
          <w:spacing w:val="-8"/>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OR.CellUA.ActDeactMacCeScellAct</w:t>
            </w:r>
          </w:p>
        </w:tc>
      </w:tr>
      <w:tr>
        <w:trPr>
          <w:trHeight w:val="690"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135"/>
              <w:rPr>
                <w:sz w:val="20"/>
              </w:rPr>
            </w:pPr>
            <w:r>
              <w:rPr>
                <w:sz w:val="20"/>
              </w:rPr>
              <w:t>This</w:t>
            </w:r>
            <w:r>
              <w:rPr>
                <w:spacing w:val="-7"/>
                <w:sz w:val="20"/>
              </w:rPr>
              <w:t> </w:t>
            </w:r>
            <w:r>
              <w:rPr>
                <w:sz w:val="20"/>
              </w:rPr>
              <w:t>counter</w:t>
            </w:r>
            <w:r>
              <w:rPr>
                <w:spacing w:val="-8"/>
                <w:sz w:val="20"/>
              </w:rPr>
              <w:t> </w:t>
            </w:r>
            <w:r>
              <w:rPr>
                <w:sz w:val="20"/>
              </w:rPr>
              <w:t>provides</w:t>
            </w:r>
            <w:r>
              <w:rPr>
                <w:spacing w:val="-7"/>
                <w:sz w:val="20"/>
              </w:rPr>
              <w:t> </w:t>
            </w:r>
            <w:r>
              <w:rPr>
                <w:sz w:val="20"/>
              </w:rPr>
              <w:t>the</w:t>
            </w:r>
            <w:r>
              <w:rPr>
                <w:spacing w:val="-6"/>
                <w:sz w:val="20"/>
              </w:rPr>
              <w:t> </w:t>
            </w:r>
            <w:r>
              <w:rPr>
                <w:sz w:val="20"/>
              </w:rPr>
              <w:t>number</w:t>
            </w:r>
            <w:r>
              <w:rPr>
                <w:spacing w:val="-5"/>
                <w:sz w:val="20"/>
              </w:rPr>
              <w:t> </w:t>
            </w:r>
            <w:r>
              <w:rPr>
                <w:sz w:val="20"/>
              </w:rPr>
              <w:t>of</w:t>
            </w:r>
            <w:r>
              <w:rPr>
                <w:spacing w:val="-6"/>
                <w:sz w:val="20"/>
              </w:rPr>
              <w:t> </w:t>
            </w:r>
            <w:r>
              <w:rPr>
                <w:sz w:val="20"/>
              </w:rPr>
              <w:t>the</w:t>
            </w:r>
            <w:r>
              <w:rPr>
                <w:spacing w:val="-6"/>
                <w:sz w:val="20"/>
              </w:rPr>
              <w:t> </w:t>
            </w:r>
            <w:r>
              <w:rPr>
                <w:sz w:val="20"/>
              </w:rPr>
              <w:t>Activation/Deactivation</w:t>
            </w:r>
            <w:r>
              <w:rPr>
                <w:spacing w:val="-5"/>
                <w:sz w:val="20"/>
              </w:rPr>
              <w:t> </w:t>
            </w:r>
            <w:r>
              <w:rPr>
                <w:sz w:val="20"/>
              </w:rPr>
              <w:t>MAC CEs transmitted for SCell activation.</w:t>
            </w:r>
          </w:p>
          <w:p>
            <w:pPr>
              <w:pStyle w:val="TableParagraph"/>
              <w:spacing w:line="210" w:lineRule="exact" w:before="1"/>
              <w:rPr>
                <w:sz w:val="20"/>
              </w:rPr>
            </w:pPr>
            <w:r>
              <w:rPr>
                <w:sz w:val="20"/>
              </w:rPr>
              <w:t>This</w:t>
            </w:r>
            <w:r>
              <w:rPr>
                <w:spacing w:val="-5"/>
                <w:sz w:val="20"/>
              </w:rPr>
              <w:t> </w:t>
            </w:r>
            <w:r>
              <w:rPr>
                <w:sz w:val="20"/>
              </w:rPr>
              <w:t>is</w:t>
            </w:r>
            <w:r>
              <w:rPr>
                <w:spacing w:val="-5"/>
                <w:sz w:val="20"/>
              </w:rPr>
              <w:t> </w:t>
            </w:r>
            <w:r>
              <w:rPr>
                <w:sz w:val="20"/>
              </w:rPr>
              <w:t>optional</w:t>
            </w:r>
            <w:r>
              <w:rPr>
                <w:spacing w:val="-3"/>
                <w:sz w:val="20"/>
              </w:rPr>
              <w:t> </w:t>
            </w:r>
            <w:r>
              <w:rPr>
                <w:sz w:val="20"/>
              </w:rPr>
              <w:t>counter</w:t>
            </w:r>
            <w:r>
              <w:rPr>
                <w:spacing w:val="-3"/>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460" w:hRule="atLeast"/>
        </w:trPr>
        <w:tc>
          <w:tcPr>
            <w:tcW w:w="2405" w:type="dxa"/>
          </w:tcPr>
          <w:p>
            <w:pPr>
              <w:pStyle w:val="TableParagraph"/>
              <w:ind w:left="107"/>
              <w:rPr>
                <w:sz w:val="20"/>
              </w:rPr>
            </w:pPr>
            <w:r>
              <w:rPr>
                <w:spacing w:val="-2"/>
                <w:sz w:val="20"/>
              </w:rPr>
              <w:t>Condition</w:t>
            </w:r>
          </w:p>
        </w:tc>
        <w:tc>
          <w:tcPr>
            <w:tcW w:w="6097" w:type="dxa"/>
          </w:tcPr>
          <w:p>
            <w:pPr>
              <w:pStyle w:val="TableParagraph"/>
              <w:spacing w:line="230" w:lineRule="atLeast"/>
              <w:rPr>
                <w:sz w:val="20"/>
              </w:rPr>
            </w:pPr>
            <w:r>
              <w:rPr>
                <w:sz w:val="20"/>
              </w:rPr>
              <w:t>Measurement subcounter is the incremented by 1 whenever Activation/Deactivatoin</w:t>
            </w:r>
            <w:r>
              <w:rPr>
                <w:spacing w:val="-6"/>
                <w:sz w:val="20"/>
              </w:rPr>
              <w:t> </w:t>
            </w:r>
            <w:r>
              <w:rPr>
                <w:sz w:val="20"/>
              </w:rPr>
              <w:t>MAC</w:t>
            </w:r>
            <w:r>
              <w:rPr>
                <w:spacing w:val="-7"/>
                <w:sz w:val="20"/>
              </w:rPr>
              <w:t> </w:t>
            </w:r>
            <w:r>
              <w:rPr>
                <w:sz w:val="20"/>
              </w:rPr>
              <w:t>CEs</w:t>
            </w:r>
            <w:r>
              <w:rPr>
                <w:spacing w:val="-7"/>
                <w:sz w:val="20"/>
              </w:rPr>
              <w:t> </w:t>
            </w:r>
            <w:r>
              <w:rPr>
                <w:sz w:val="20"/>
              </w:rPr>
              <w:t>is</w:t>
            </w:r>
            <w:r>
              <w:rPr>
                <w:spacing w:val="-7"/>
                <w:sz w:val="20"/>
              </w:rPr>
              <w:t> </w:t>
            </w:r>
            <w:r>
              <w:rPr>
                <w:sz w:val="20"/>
              </w:rPr>
              <w:t>transmitted</w:t>
            </w:r>
            <w:r>
              <w:rPr>
                <w:spacing w:val="-6"/>
                <w:sz w:val="20"/>
              </w:rPr>
              <w:t> </w:t>
            </w:r>
            <w:r>
              <w:rPr>
                <w:sz w:val="20"/>
              </w:rPr>
              <w:t>for</w:t>
            </w:r>
            <w:r>
              <w:rPr>
                <w:spacing w:val="-7"/>
                <w:sz w:val="20"/>
              </w:rPr>
              <w:t> </w:t>
            </w:r>
            <w:r>
              <w:rPr>
                <w:sz w:val="20"/>
              </w:rPr>
              <w:t>SCell</w:t>
            </w:r>
            <w:r>
              <w:rPr>
                <w:spacing w:val="-7"/>
                <w:sz w:val="20"/>
              </w:rPr>
              <w:t> </w:t>
            </w:r>
            <w:r>
              <w:rPr>
                <w:sz w:val="20"/>
              </w:rPr>
              <w:t>activation.</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(U16)</w:t>
            </w:r>
          </w:p>
        </w:tc>
      </w:tr>
      <w:tr>
        <w:trPr>
          <w:trHeight w:val="230" w:hRule="atLeast"/>
        </w:trPr>
        <w:tc>
          <w:tcPr>
            <w:tcW w:w="2405" w:type="dxa"/>
          </w:tcPr>
          <w:p>
            <w:pPr>
              <w:pStyle w:val="TableParagraph"/>
              <w:spacing w:line="210" w:lineRule="exact" w:before="1"/>
              <w:ind w:left="107"/>
              <w:rPr>
                <w:sz w:val="20"/>
              </w:rPr>
            </w:pPr>
            <w:r>
              <w:rPr>
                <w:sz w:val="20"/>
              </w:rPr>
              <w:t>Measurement</w:t>
            </w:r>
            <w:r>
              <w:rPr>
                <w:spacing w:val="-10"/>
                <w:sz w:val="20"/>
              </w:rPr>
              <w:t> </w:t>
            </w:r>
            <w:r>
              <w:rPr>
                <w:spacing w:val="-4"/>
                <w:sz w:val="20"/>
              </w:rPr>
              <w:t>Type</w:t>
            </w:r>
          </w:p>
        </w:tc>
        <w:tc>
          <w:tcPr>
            <w:tcW w:w="6097" w:type="dxa"/>
          </w:tcPr>
          <w:p>
            <w:pPr>
              <w:pStyle w:val="TableParagraph"/>
              <w:spacing w:line="210" w:lineRule="exact" w:before="1"/>
              <w:rPr>
                <w:sz w:val="20"/>
              </w:rPr>
            </w:pPr>
            <w:r>
              <w:rPr>
                <w:spacing w:val="-2"/>
                <w:sz w:val="20"/>
              </w:rPr>
              <w:t>OR.CellUA.ActDeactMacCeScellAct</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29"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09"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2" w:hRule="atLeast"/>
        </w:trPr>
        <w:tc>
          <w:tcPr>
            <w:tcW w:w="2405" w:type="dxa"/>
          </w:tcPr>
          <w:p>
            <w:pPr>
              <w:pStyle w:val="TableParagraph"/>
              <w:spacing w:line="212" w:lineRule="exact"/>
              <w:ind w:left="107"/>
              <w:rPr>
                <w:sz w:val="20"/>
              </w:rPr>
            </w:pPr>
            <w:r>
              <w:rPr>
                <w:spacing w:val="-2"/>
                <w:sz w:val="20"/>
              </w:rPr>
              <w:t>Purpose</w:t>
            </w:r>
          </w:p>
        </w:tc>
        <w:tc>
          <w:tcPr>
            <w:tcW w:w="6097" w:type="dxa"/>
          </w:tcPr>
          <w:p>
            <w:pPr>
              <w:pStyle w:val="TableParagraph"/>
              <w:spacing w:line="212"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3"/>
        <w:ind w:left="276"/>
      </w:pPr>
      <w:r>
        <w:rPr>
          <w:spacing w:val="-10"/>
        </w:rPr>
        <w:t>3</w:t>
      </w:r>
    </w:p>
    <w:p>
      <w:pPr>
        <w:pStyle w:val="BodyText"/>
        <w:spacing w:before="68"/>
      </w:pPr>
    </w:p>
    <w:p>
      <w:pPr>
        <w:pStyle w:val="Heading3"/>
        <w:numPr>
          <w:ilvl w:val="0"/>
          <w:numId w:val="193"/>
        </w:numPr>
        <w:tabs>
          <w:tab w:pos="952" w:val="left" w:leader="none"/>
        </w:tabs>
        <w:spacing w:line="240" w:lineRule="auto" w:before="0" w:after="0"/>
        <w:ind w:left="952" w:right="0" w:hanging="676"/>
        <w:jc w:val="left"/>
        <w:rPr>
          <w:rFonts w:ascii="Tahoma"/>
        </w:rPr>
      </w:pPr>
      <w:bookmarkStart w:name="A.11.22 Activation/Deactivation MAC CE (" w:id="702"/>
      <w:bookmarkEnd w:id="702"/>
      <w:r>
        <w:rPr>
          <w:rFonts w:ascii="Times New Roman"/>
          <w:sz w:val="20"/>
        </w:rPr>
      </w:r>
      <w:bookmarkStart w:name="_bookmark288" w:id="703"/>
      <w:bookmarkEnd w:id="703"/>
      <w:r>
        <w:rPr>
          <w:rFonts w:ascii="Times New Roman"/>
          <w:sz w:val="20"/>
        </w:rPr>
      </w:r>
      <w:r>
        <w:rPr/>
        <w:t>A.11.22</w:t>
      </w:r>
      <w:r>
        <w:rPr>
          <w:spacing w:val="-7"/>
        </w:rPr>
        <w:t> </w:t>
      </w:r>
      <w:r>
        <w:rPr>
          <w:rFonts w:ascii="Tahoma"/>
        </w:rPr>
        <w:t>Activation/Deactivation</w:t>
      </w:r>
      <w:r>
        <w:rPr>
          <w:rFonts w:ascii="Tahoma"/>
          <w:spacing w:val="-9"/>
        </w:rPr>
        <w:t> </w:t>
      </w:r>
      <w:r>
        <w:rPr>
          <w:rFonts w:ascii="Tahoma"/>
        </w:rPr>
        <w:t>MAC</w:t>
      </w:r>
      <w:r>
        <w:rPr>
          <w:rFonts w:ascii="Tahoma"/>
          <w:spacing w:val="-5"/>
        </w:rPr>
        <w:t> </w:t>
      </w:r>
      <w:r>
        <w:rPr>
          <w:rFonts w:ascii="Tahoma"/>
        </w:rPr>
        <w:t>CE</w:t>
      </w:r>
      <w:r>
        <w:rPr>
          <w:rFonts w:ascii="Tahoma"/>
          <w:spacing w:val="-5"/>
        </w:rPr>
        <w:t> </w:t>
      </w:r>
      <w:r>
        <w:rPr>
          <w:rFonts w:ascii="Tahoma"/>
        </w:rPr>
        <w:t>(SCell</w:t>
      </w:r>
      <w:r>
        <w:rPr>
          <w:rFonts w:ascii="Tahoma"/>
          <w:spacing w:val="-5"/>
        </w:rPr>
        <w:t> </w:t>
      </w:r>
      <w:r>
        <w:rPr>
          <w:rFonts w:ascii="Tahoma"/>
          <w:spacing w:val="-2"/>
        </w:rPr>
        <w:t>Deactive)</w:t>
      </w:r>
    </w:p>
    <w:p>
      <w:pPr>
        <w:pStyle w:val="BodyText"/>
        <w:spacing w:before="12"/>
        <w:rPr>
          <w:rFonts w:ascii="Tahoma"/>
          <w:sz w:val="24"/>
        </w:rPr>
      </w:pPr>
    </w:p>
    <w:p>
      <w:pPr>
        <w:pStyle w:val="Heading4"/>
        <w:numPr>
          <w:ilvl w:val="0"/>
          <w:numId w:val="193"/>
        </w:numPr>
        <w:tabs>
          <w:tab w:pos="952" w:val="left" w:leader="none"/>
        </w:tabs>
        <w:spacing w:line="240" w:lineRule="auto" w:before="0" w:after="0"/>
        <w:ind w:left="952" w:right="0" w:hanging="676"/>
        <w:jc w:val="left"/>
      </w:pPr>
      <w:bookmarkStart w:name="A.11.22.1 Performance Counter Table" w:id="704"/>
      <w:bookmarkEnd w:id="704"/>
      <w:r>
        <w:rPr>
          <w:rFonts w:ascii="Times New Roman"/>
          <w:sz w:val="20"/>
        </w:rPr>
      </w:r>
      <w:r>
        <w:rPr/>
        <w:t>A.11.22.1</w:t>
      </w:r>
      <w:r>
        <w:rPr>
          <w:spacing w:val="-7"/>
        </w:rPr>
        <w:t> </w:t>
      </w:r>
      <w:r>
        <w:rPr/>
        <w:t>Performance</w:t>
      </w:r>
      <w:r>
        <w:rPr>
          <w:spacing w:val="-9"/>
        </w:rPr>
        <w:t> </w:t>
      </w:r>
      <w:r>
        <w:rPr/>
        <w:t>Counter</w:t>
      </w:r>
      <w:r>
        <w:rPr>
          <w:spacing w:val="-8"/>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OR.CellUA.ActDeactMacCeScellDeact</w:t>
            </w:r>
          </w:p>
        </w:tc>
      </w:tr>
      <w:tr>
        <w:trPr>
          <w:trHeight w:val="1149"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This counter provides the number of the Activation/Deactivation MAC CEs</w:t>
            </w:r>
            <w:r>
              <w:rPr>
                <w:spacing w:val="-8"/>
                <w:sz w:val="20"/>
              </w:rPr>
              <w:t> </w:t>
            </w:r>
            <w:r>
              <w:rPr>
                <w:sz w:val="20"/>
              </w:rPr>
              <w:t>transmitted</w:t>
            </w:r>
            <w:r>
              <w:rPr>
                <w:spacing w:val="-6"/>
                <w:sz w:val="20"/>
              </w:rPr>
              <w:t> </w:t>
            </w:r>
            <w:r>
              <w:rPr>
                <w:sz w:val="20"/>
              </w:rPr>
              <w:t>for</w:t>
            </w:r>
            <w:r>
              <w:rPr>
                <w:spacing w:val="-7"/>
                <w:sz w:val="20"/>
              </w:rPr>
              <w:t> </w:t>
            </w:r>
            <w:r>
              <w:rPr>
                <w:sz w:val="20"/>
              </w:rPr>
              <w:t>SCell</w:t>
            </w:r>
            <w:r>
              <w:rPr>
                <w:spacing w:val="-7"/>
                <w:sz w:val="20"/>
              </w:rPr>
              <w:t> </w:t>
            </w:r>
            <w:r>
              <w:rPr>
                <w:sz w:val="20"/>
              </w:rPr>
              <w:t>deactivation.</w:t>
            </w:r>
            <w:r>
              <w:rPr>
                <w:spacing w:val="-7"/>
                <w:sz w:val="20"/>
              </w:rPr>
              <w:t> </w:t>
            </w:r>
            <w:r>
              <w:rPr>
                <w:sz w:val="20"/>
              </w:rPr>
              <w:t>If</w:t>
            </w:r>
            <w:r>
              <w:rPr>
                <w:spacing w:val="-7"/>
                <w:sz w:val="20"/>
              </w:rPr>
              <w:t> </w:t>
            </w:r>
            <w:r>
              <w:rPr>
                <w:sz w:val="20"/>
              </w:rPr>
              <w:t>Activation/Deactivation</w:t>
            </w:r>
            <w:r>
              <w:rPr>
                <w:spacing w:val="-6"/>
                <w:sz w:val="20"/>
              </w:rPr>
              <w:t> </w:t>
            </w:r>
            <w:r>
              <w:rPr>
                <w:sz w:val="20"/>
              </w:rPr>
              <w:t>MAC CE isn't transmitted when sCellDeactivationTimer expires, this counter includes the number of sCellDeactivationTimer expiry.</w:t>
            </w:r>
          </w:p>
          <w:p>
            <w:pPr>
              <w:pStyle w:val="TableParagraph"/>
              <w:spacing w:line="209" w:lineRule="exact"/>
              <w:rPr>
                <w:sz w:val="20"/>
              </w:rPr>
            </w:pPr>
            <w:r>
              <w:rPr>
                <w:sz w:val="20"/>
              </w:rPr>
              <w:t>This</w:t>
            </w:r>
            <w:r>
              <w:rPr>
                <w:spacing w:val="-5"/>
                <w:sz w:val="20"/>
              </w:rPr>
              <w:t> </w:t>
            </w:r>
            <w:r>
              <w:rPr>
                <w:sz w:val="20"/>
              </w:rPr>
              <w:t>is</w:t>
            </w:r>
            <w:r>
              <w:rPr>
                <w:spacing w:val="-5"/>
                <w:sz w:val="20"/>
              </w:rPr>
              <w:t> </w:t>
            </w:r>
            <w:r>
              <w:rPr>
                <w:sz w:val="20"/>
              </w:rPr>
              <w:t>optional</w:t>
            </w:r>
            <w:r>
              <w:rPr>
                <w:spacing w:val="-3"/>
                <w:sz w:val="20"/>
              </w:rPr>
              <w:t> </w:t>
            </w:r>
            <w:r>
              <w:rPr>
                <w:sz w:val="20"/>
              </w:rPr>
              <w:t>counter</w:t>
            </w:r>
            <w:r>
              <w:rPr>
                <w:spacing w:val="-3"/>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690" w:hRule="atLeast"/>
        </w:trPr>
        <w:tc>
          <w:tcPr>
            <w:tcW w:w="2405" w:type="dxa"/>
          </w:tcPr>
          <w:p>
            <w:pPr>
              <w:pStyle w:val="TableParagraph"/>
              <w:ind w:left="107"/>
              <w:rPr>
                <w:sz w:val="20"/>
              </w:rPr>
            </w:pPr>
            <w:r>
              <w:rPr>
                <w:spacing w:val="-2"/>
                <w:sz w:val="20"/>
              </w:rPr>
              <w:t>Condition</w:t>
            </w:r>
          </w:p>
        </w:tc>
        <w:tc>
          <w:tcPr>
            <w:tcW w:w="6097" w:type="dxa"/>
          </w:tcPr>
          <w:p>
            <w:pPr>
              <w:pStyle w:val="TableParagraph"/>
              <w:spacing w:line="230" w:lineRule="atLeast"/>
              <w:ind w:right="135"/>
              <w:rPr>
                <w:sz w:val="20"/>
              </w:rPr>
            </w:pPr>
            <w:r>
              <w:rPr>
                <w:sz w:val="20"/>
              </w:rPr>
              <w:t>Measurement subcounter is the incremented by 1 whenever Activation/Deactivatoin</w:t>
            </w:r>
            <w:r>
              <w:rPr>
                <w:spacing w:val="-6"/>
                <w:sz w:val="20"/>
              </w:rPr>
              <w:t> </w:t>
            </w:r>
            <w:r>
              <w:rPr>
                <w:sz w:val="20"/>
              </w:rPr>
              <w:t>MAC</w:t>
            </w:r>
            <w:r>
              <w:rPr>
                <w:spacing w:val="-7"/>
                <w:sz w:val="20"/>
              </w:rPr>
              <w:t> </w:t>
            </w:r>
            <w:r>
              <w:rPr>
                <w:sz w:val="20"/>
              </w:rPr>
              <w:t>CEs</w:t>
            </w:r>
            <w:r>
              <w:rPr>
                <w:spacing w:val="-7"/>
                <w:sz w:val="20"/>
              </w:rPr>
              <w:t> </w:t>
            </w:r>
            <w:r>
              <w:rPr>
                <w:sz w:val="20"/>
              </w:rPr>
              <w:t>is</w:t>
            </w:r>
            <w:r>
              <w:rPr>
                <w:spacing w:val="-7"/>
                <w:sz w:val="20"/>
              </w:rPr>
              <w:t> </w:t>
            </w:r>
            <w:r>
              <w:rPr>
                <w:sz w:val="20"/>
              </w:rPr>
              <w:t>transmitted</w:t>
            </w:r>
            <w:r>
              <w:rPr>
                <w:spacing w:val="-6"/>
                <w:sz w:val="20"/>
              </w:rPr>
              <w:t> </w:t>
            </w:r>
            <w:r>
              <w:rPr>
                <w:sz w:val="20"/>
              </w:rPr>
              <w:t>for</w:t>
            </w:r>
            <w:r>
              <w:rPr>
                <w:spacing w:val="-7"/>
                <w:sz w:val="20"/>
              </w:rPr>
              <w:t> </w:t>
            </w:r>
            <w:r>
              <w:rPr>
                <w:sz w:val="20"/>
              </w:rPr>
              <w:t>SCell</w:t>
            </w:r>
            <w:r>
              <w:rPr>
                <w:spacing w:val="-7"/>
                <w:sz w:val="20"/>
              </w:rPr>
              <w:t> </w:t>
            </w:r>
            <w:r>
              <w:rPr>
                <w:sz w:val="20"/>
              </w:rPr>
              <w:t>deactivation or whenever sCellDeactivationTimer managed at O-DU expires.</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(U16)</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Type</w:t>
            </w:r>
          </w:p>
        </w:tc>
        <w:tc>
          <w:tcPr>
            <w:tcW w:w="6097" w:type="dxa"/>
          </w:tcPr>
          <w:p>
            <w:pPr>
              <w:pStyle w:val="TableParagraph"/>
              <w:spacing w:line="210" w:lineRule="exact"/>
              <w:rPr>
                <w:sz w:val="20"/>
              </w:rPr>
            </w:pPr>
            <w:r>
              <w:rPr>
                <w:spacing w:val="-2"/>
                <w:sz w:val="20"/>
              </w:rPr>
              <w:t>OR.CellUA.ActDeactMacCeScellDeact</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09"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2" w:hRule="atLeast"/>
        </w:trPr>
        <w:tc>
          <w:tcPr>
            <w:tcW w:w="2405" w:type="dxa"/>
          </w:tcPr>
          <w:p>
            <w:pPr>
              <w:pStyle w:val="TableParagraph"/>
              <w:spacing w:line="212" w:lineRule="exact"/>
              <w:ind w:left="107"/>
              <w:rPr>
                <w:sz w:val="20"/>
              </w:rPr>
            </w:pPr>
            <w:r>
              <w:rPr>
                <w:spacing w:val="-2"/>
                <w:sz w:val="20"/>
              </w:rPr>
              <w:t>Purpose</w:t>
            </w:r>
          </w:p>
        </w:tc>
        <w:tc>
          <w:tcPr>
            <w:tcW w:w="6097" w:type="dxa"/>
          </w:tcPr>
          <w:p>
            <w:pPr>
              <w:pStyle w:val="TableParagraph"/>
              <w:spacing w:line="212"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6</w:t>
      </w:r>
    </w:p>
    <w:p>
      <w:pPr>
        <w:pStyle w:val="BodyText"/>
        <w:spacing w:before="68"/>
      </w:pPr>
    </w:p>
    <w:p>
      <w:pPr>
        <w:pStyle w:val="Heading3"/>
        <w:numPr>
          <w:ilvl w:val="0"/>
          <w:numId w:val="187"/>
        </w:numPr>
        <w:tabs>
          <w:tab w:pos="952" w:val="left" w:leader="none"/>
        </w:tabs>
        <w:spacing w:line="240" w:lineRule="auto" w:before="1" w:after="0"/>
        <w:ind w:left="952" w:right="0" w:hanging="676"/>
        <w:jc w:val="left"/>
        <w:rPr>
          <w:rFonts w:ascii="Tahoma"/>
        </w:rPr>
      </w:pPr>
      <w:bookmarkStart w:name="A.11.23 Distribution of DL Total PRB Usa" w:id="705"/>
      <w:bookmarkEnd w:id="705"/>
      <w:r>
        <w:rPr>
          <w:rFonts w:ascii="Times New Roman"/>
          <w:sz w:val="20"/>
        </w:rPr>
      </w:r>
      <w:bookmarkStart w:name="_bookmark289" w:id="706"/>
      <w:bookmarkEnd w:id="706"/>
      <w:r>
        <w:rPr>
          <w:rFonts w:ascii="Times New Roman"/>
          <w:sz w:val="20"/>
        </w:rPr>
      </w:r>
      <w:r>
        <w:rPr/>
        <w:t>A.11.23</w:t>
      </w:r>
      <w:r>
        <w:rPr>
          <w:spacing w:val="-2"/>
        </w:rPr>
        <w:t> </w:t>
      </w:r>
      <w:r>
        <w:rPr>
          <w:rFonts w:ascii="Tahoma"/>
        </w:rPr>
        <w:t>Distribution</w:t>
      </w:r>
      <w:r>
        <w:rPr>
          <w:rFonts w:ascii="Tahoma"/>
          <w:spacing w:val="-5"/>
        </w:rPr>
        <w:t> </w:t>
      </w:r>
      <w:r>
        <w:rPr>
          <w:rFonts w:ascii="Tahoma"/>
        </w:rPr>
        <w:t>of</w:t>
      </w:r>
      <w:r>
        <w:rPr>
          <w:rFonts w:ascii="Tahoma"/>
          <w:spacing w:val="-5"/>
        </w:rPr>
        <w:t> </w:t>
      </w:r>
      <w:r>
        <w:rPr>
          <w:rFonts w:ascii="Tahoma"/>
        </w:rPr>
        <w:t>DL</w:t>
      </w:r>
      <w:r>
        <w:rPr>
          <w:rFonts w:ascii="Tahoma"/>
          <w:spacing w:val="-4"/>
        </w:rPr>
        <w:t> </w:t>
      </w:r>
      <w:r>
        <w:rPr>
          <w:rFonts w:ascii="Tahoma"/>
        </w:rPr>
        <w:t>Total</w:t>
      </w:r>
      <w:r>
        <w:rPr>
          <w:rFonts w:ascii="Tahoma"/>
          <w:spacing w:val="-6"/>
        </w:rPr>
        <w:t> </w:t>
      </w:r>
      <w:r>
        <w:rPr>
          <w:rFonts w:ascii="Tahoma"/>
        </w:rPr>
        <w:t>PRB</w:t>
      </w:r>
      <w:r>
        <w:rPr>
          <w:rFonts w:ascii="Tahoma"/>
          <w:spacing w:val="-5"/>
        </w:rPr>
        <w:t> </w:t>
      </w:r>
      <w:r>
        <w:rPr>
          <w:rFonts w:ascii="Tahoma"/>
          <w:spacing w:val="-2"/>
        </w:rPr>
        <w:t>Usage</w:t>
      </w:r>
    </w:p>
    <w:p>
      <w:pPr>
        <w:pStyle w:val="BodyText"/>
        <w:spacing w:before="11"/>
        <w:rPr>
          <w:rFonts w:ascii="Tahoma"/>
          <w:sz w:val="24"/>
        </w:rPr>
      </w:pPr>
    </w:p>
    <w:p>
      <w:pPr>
        <w:pStyle w:val="Heading4"/>
        <w:numPr>
          <w:ilvl w:val="0"/>
          <w:numId w:val="187"/>
        </w:numPr>
        <w:tabs>
          <w:tab w:pos="952" w:val="left" w:leader="none"/>
        </w:tabs>
        <w:spacing w:line="240" w:lineRule="auto" w:before="0" w:after="0"/>
        <w:ind w:left="952" w:right="0" w:hanging="676"/>
        <w:jc w:val="left"/>
      </w:pPr>
      <w:bookmarkStart w:name="A.11.23.1 Performance Counter Table" w:id="707"/>
      <w:bookmarkEnd w:id="707"/>
      <w:r>
        <w:rPr>
          <w:rFonts w:ascii="Times New Roman"/>
          <w:sz w:val="20"/>
        </w:rPr>
      </w:r>
      <w:r>
        <w:rPr/>
        <w:t>A.11.23.1</w:t>
      </w:r>
      <w:r>
        <w:rPr>
          <w:spacing w:val="-7"/>
        </w:rPr>
        <w:t> </w:t>
      </w:r>
      <w:r>
        <w:rPr/>
        <w:t>Performance</w:t>
      </w:r>
      <w:r>
        <w:rPr>
          <w:spacing w:val="-9"/>
        </w:rPr>
        <w:t> </w:t>
      </w:r>
      <w:r>
        <w:rPr/>
        <w:t>Counter</w:t>
      </w:r>
      <w:r>
        <w:rPr>
          <w:spacing w:val="-8"/>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RRU.PrbTotDlDist.BinX</w:t>
            </w:r>
          </w:p>
        </w:tc>
      </w:tr>
      <w:tr>
        <w:trPr>
          <w:trHeight w:val="2529"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5.1.1.2.3</w:t>
            </w:r>
          </w:p>
          <w:p>
            <w:pPr>
              <w:pStyle w:val="TableParagraph"/>
              <w:spacing w:before="1"/>
              <w:ind w:left="0"/>
              <w:rPr>
                <w:rFonts w:ascii="Arial"/>
                <w:sz w:val="20"/>
              </w:rPr>
            </w:pPr>
          </w:p>
          <w:p>
            <w:pPr>
              <w:pStyle w:val="TableParagraph"/>
              <w:spacing w:line="229" w:lineRule="exact"/>
              <w:rPr>
                <w:sz w:val="20"/>
              </w:rPr>
            </w:pPr>
            <w:r>
              <w:rPr>
                <w:sz w:val="20"/>
                <w:u w:val="single"/>
              </w:rPr>
              <w:t>O-RAN</w:t>
            </w:r>
            <w:r>
              <w:rPr>
                <w:spacing w:val="-9"/>
                <w:sz w:val="20"/>
                <w:u w:val="single"/>
              </w:rPr>
              <w:t> </w:t>
            </w:r>
            <w:r>
              <w:rPr>
                <w:spacing w:val="-2"/>
                <w:sz w:val="20"/>
                <w:u w:val="single"/>
              </w:rPr>
              <w:t>addition:</w:t>
            </w:r>
          </w:p>
          <w:p>
            <w:pPr>
              <w:pStyle w:val="TableParagraph"/>
              <w:spacing w:line="233" w:lineRule="exact"/>
              <w:rPr>
                <w:sz w:val="20"/>
              </w:rPr>
            </w:pPr>
            <w:r>
              <w:rPr>
                <w:position w:val="2"/>
                <w:sz w:val="20"/>
              </w:rPr>
              <w:t>Averaging</w:t>
            </w:r>
            <w:r>
              <w:rPr>
                <w:spacing w:val="-2"/>
                <w:position w:val="2"/>
                <w:sz w:val="20"/>
              </w:rPr>
              <w:t> </w:t>
            </w:r>
            <w:r>
              <w:rPr>
                <w:position w:val="2"/>
                <w:sz w:val="20"/>
              </w:rPr>
              <w:t>is</w:t>
            </w:r>
            <w:r>
              <w:rPr>
                <w:spacing w:val="-3"/>
                <w:position w:val="2"/>
                <w:sz w:val="20"/>
              </w:rPr>
              <w:t> </w:t>
            </w:r>
            <w:r>
              <w:rPr>
                <w:position w:val="2"/>
                <w:sz w:val="20"/>
              </w:rPr>
              <w:t>done</w:t>
            </w:r>
            <w:r>
              <w:rPr>
                <w:spacing w:val="-2"/>
                <w:position w:val="2"/>
                <w:sz w:val="20"/>
              </w:rPr>
              <w:t> </w:t>
            </w:r>
            <w:r>
              <w:rPr>
                <w:position w:val="2"/>
                <w:sz w:val="20"/>
              </w:rPr>
              <w:t>over</w:t>
            </w:r>
            <w:r>
              <w:rPr>
                <w:spacing w:val="-1"/>
                <w:position w:val="2"/>
                <w:sz w:val="20"/>
              </w:rPr>
              <w:t> </w:t>
            </w:r>
            <w:r>
              <w:rPr>
                <w:position w:val="2"/>
                <w:sz w:val="20"/>
              </w:rPr>
              <w:t>a</w:t>
            </w:r>
            <w:r>
              <w:rPr>
                <w:spacing w:val="-3"/>
                <w:position w:val="2"/>
                <w:sz w:val="20"/>
              </w:rPr>
              <w:t> </w:t>
            </w:r>
            <w:r>
              <w:rPr>
                <w:position w:val="2"/>
                <w:sz w:val="20"/>
              </w:rPr>
              <w:t>time</w:t>
            </w:r>
            <w:r>
              <w:rPr>
                <w:spacing w:val="-4"/>
                <w:position w:val="2"/>
                <w:sz w:val="20"/>
              </w:rPr>
              <w:t> </w:t>
            </w:r>
            <w:r>
              <w:rPr>
                <w:position w:val="2"/>
                <w:sz w:val="20"/>
              </w:rPr>
              <w:t>period</w:t>
            </w:r>
            <w:r>
              <w:rPr>
                <w:spacing w:val="-1"/>
                <w:position w:val="2"/>
                <w:sz w:val="20"/>
              </w:rPr>
              <w:t> </w:t>
            </w:r>
            <w:r>
              <w:rPr>
                <w:position w:val="2"/>
                <w:sz w:val="20"/>
              </w:rPr>
              <w:t>t</w:t>
            </w:r>
            <w:r>
              <w:rPr>
                <w:sz w:val="13"/>
              </w:rPr>
              <w:t>n</w:t>
            </w:r>
            <w:r>
              <w:rPr>
                <w:spacing w:val="13"/>
                <w:sz w:val="13"/>
              </w:rPr>
              <w:t> </w:t>
            </w:r>
            <w:r>
              <w:rPr>
                <w:position w:val="2"/>
                <w:sz w:val="20"/>
              </w:rPr>
              <w:t>of</w:t>
            </w:r>
            <w:r>
              <w:rPr>
                <w:spacing w:val="-2"/>
                <w:position w:val="2"/>
                <w:sz w:val="20"/>
              </w:rPr>
              <w:t> </w:t>
            </w:r>
            <w:r>
              <w:rPr>
                <w:spacing w:val="-5"/>
                <w:position w:val="2"/>
                <w:sz w:val="20"/>
              </w:rPr>
              <w:t>1s.</w:t>
            </w:r>
          </w:p>
          <w:p>
            <w:pPr>
              <w:pStyle w:val="TableParagraph"/>
              <w:spacing w:before="227"/>
              <w:ind w:right="3268"/>
              <w:rPr>
                <w:sz w:val="20"/>
              </w:rPr>
            </w:pPr>
            <w:r>
              <w:rPr>
                <w:sz w:val="20"/>
              </w:rPr>
              <w:t>bin 1: 0 % ≤ PRB usage &lt;</w:t>
            </w:r>
            <w:r>
              <w:rPr>
                <w:spacing w:val="40"/>
                <w:sz w:val="20"/>
              </w:rPr>
              <w:t> </w:t>
            </w:r>
            <w:r>
              <w:rPr>
                <w:sz w:val="20"/>
              </w:rPr>
              <w:t>5 % bin 2: 5 % ≤ PRB usage &lt;</w:t>
            </w:r>
            <w:r>
              <w:rPr>
                <w:spacing w:val="40"/>
                <w:sz w:val="20"/>
              </w:rPr>
              <w:t> </w:t>
            </w:r>
            <w:r>
              <w:rPr>
                <w:sz w:val="20"/>
              </w:rPr>
              <w:t>10 % bin</w:t>
            </w:r>
            <w:r>
              <w:rPr>
                <w:spacing w:val="-3"/>
                <w:sz w:val="20"/>
              </w:rPr>
              <w:t> </w:t>
            </w:r>
            <w:r>
              <w:rPr>
                <w:sz w:val="20"/>
              </w:rPr>
              <w:t>3:</w:t>
            </w:r>
            <w:r>
              <w:rPr>
                <w:spacing w:val="-6"/>
                <w:sz w:val="20"/>
              </w:rPr>
              <w:t> </w:t>
            </w:r>
            <w:r>
              <w:rPr>
                <w:sz w:val="20"/>
              </w:rPr>
              <w:t>10</w:t>
            </w:r>
            <w:r>
              <w:rPr>
                <w:spacing w:val="-4"/>
                <w:sz w:val="20"/>
              </w:rPr>
              <w:t> </w:t>
            </w:r>
            <w:r>
              <w:rPr>
                <w:sz w:val="20"/>
              </w:rPr>
              <w:t>%</w:t>
            </w:r>
            <w:r>
              <w:rPr>
                <w:spacing w:val="-6"/>
                <w:sz w:val="20"/>
              </w:rPr>
              <w:t> </w:t>
            </w:r>
            <w:r>
              <w:rPr>
                <w:sz w:val="20"/>
              </w:rPr>
              <w:t>≤</w:t>
            </w:r>
            <w:r>
              <w:rPr>
                <w:spacing w:val="-4"/>
                <w:sz w:val="20"/>
              </w:rPr>
              <w:t> </w:t>
            </w:r>
            <w:r>
              <w:rPr>
                <w:sz w:val="20"/>
              </w:rPr>
              <w:t>PRB</w:t>
            </w:r>
            <w:r>
              <w:rPr>
                <w:spacing w:val="-6"/>
                <w:sz w:val="20"/>
              </w:rPr>
              <w:t> </w:t>
            </w:r>
            <w:r>
              <w:rPr>
                <w:sz w:val="20"/>
              </w:rPr>
              <w:t>usage</w:t>
            </w:r>
            <w:r>
              <w:rPr>
                <w:spacing w:val="-5"/>
                <w:sz w:val="20"/>
              </w:rPr>
              <w:t> </w:t>
            </w:r>
            <w:r>
              <w:rPr>
                <w:sz w:val="20"/>
              </w:rPr>
              <w:t>&lt;</w:t>
            </w:r>
            <w:r>
              <w:rPr>
                <w:spacing w:val="40"/>
                <w:sz w:val="20"/>
              </w:rPr>
              <w:t> </w:t>
            </w:r>
            <w:r>
              <w:rPr>
                <w:sz w:val="20"/>
              </w:rPr>
              <w:t>15</w:t>
            </w:r>
            <w:r>
              <w:rPr>
                <w:spacing w:val="-4"/>
                <w:sz w:val="20"/>
              </w:rPr>
              <w:t> </w:t>
            </w:r>
            <w:r>
              <w:rPr>
                <w:sz w:val="20"/>
              </w:rPr>
              <w:t>% bin</w:t>
            </w:r>
            <w:r>
              <w:rPr>
                <w:spacing w:val="-4"/>
                <w:sz w:val="20"/>
              </w:rPr>
              <w:t> </w:t>
            </w:r>
            <w:r>
              <w:rPr>
                <w:sz w:val="20"/>
              </w:rPr>
              <w:t>4:</w:t>
            </w:r>
            <w:r>
              <w:rPr>
                <w:spacing w:val="-5"/>
                <w:sz w:val="20"/>
              </w:rPr>
              <w:t> </w:t>
            </w:r>
            <w:r>
              <w:rPr>
                <w:sz w:val="20"/>
              </w:rPr>
              <w:t>15</w:t>
            </w:r>
            <w:r>
              <w:rPr>
                <w:spacing w:val="-4"/>
                <w:sz w:val="20"/>
              </w:rPr>
              <w:t> </w:t>
            </w:r>
            <w:r>
              <w:rPr>
                <w:sz w:val="20"/>
              </w:rPr>
              <w:t>%</w:t>
            </w:r>
            <w:r>
              <w:rPr>
                <w:spacing w:val="-5"/>
                <w:sz w:val="20"/>
              </w:rPr>
              <w:t> </w:t>
            </w:r>
            <w:r>
              <w:rPr>
                <w:sz w:val="20"/>
              </w:rPr>
              <w:t>≤</w:t>
            </w:r>
            <w:r>
              <w:rPr>
                <w:spacing w:val="-4"/>
                <w:sz w:val="20"/>
              </w:rPr>
              <w:t> </w:t>
            </w:r>
            <w:r>
              <w:rPr>
                <w:sz w:val="20"/>
              </w:rPr>
              <w:t>PRB</w:t>
            </w:r>
            <w:r>
              <w:rPr>
                <w:spacing w:val="-5"/>
                <w:sz w:val="20"/>
              </w:rPr>
              <w:t> </w:t>
            </w:r>
            <w:r>
              <w:rPr>
                <w:sz w:val="20"/>
              </w:rPr>
              <w:t>usage</w:t>
            </w:r>
            <w:r>
              <w:rPr>
                <w:spacing w:val="-5"/>
                <w:sz w:val="20"/>
              </w:rPr>
              <w:t> </w:t>
            </w:r>
            <w:r>
              <w:rPr>
                <w:sz w:val="20"/>
              </w:rPr>
              <w:t>&lt;</w:t>
            </w:r>
            <w:r>
              <w:rPr>
                <w:spacing w:val="40"/>
                <w:sz w:val="20"/>
              </w:rPr>
              <w:t> </w:t>
            </w:r>
            <w:r>
              <w:rPr>
                <w:sz w:val="20"/>
              </w:rPr>
              <w:t>20</w:t>
            </w:r>
            <w:r>
              <w:rPr>
                <w:spacing w:val="-4"/>
                <w:sz w:val="20"/>
              </w:rPr>
              <w:t> </w:t>
            </w:r>
            <w:r>
              <w:rPr>
                <w:sz w:val="20"/>
              </w:rPr>
              <w:t>% bin</w:t>
            </w:r>
            <w:r>
              <w:rPr>
                <w:spacing w:val="-2"/>
                <w:sz w:val="20"/>
              </w:rPr>
              <w:t> </w:t>
            </w:r>
            <w:r>
              <w:rPr>
                <w:sz w:val="20"/>
              </w:rPr>
              <w:t>5:</w:t>
            </w:r>
            <w:r>
              <w:rPr>
                <w:spacing w:val="-3"/>
                <w:sz w:val="20"/>
              </w:rPr>
              <w:t> </w:t>
            </w:r>
            <w:r>
              <w:rPr>
                <w:sz w:val="20"/>
              </w:rPr>
              <w:t>20</w:t>
            </w:r>
            <w:r>
              <w:rPr>
                <w:spacing w:val="-1"/>
                <w:sz w:val="20"/>
              </w:rPr>
              <w:t> </w:t>
            </w:r>
            <w:r>
              <w:rPr>
                <w:sz w:val="20"/>
              </w:rPr>
              <w:t>%</w:t>
            </w:r>
            <w:r>
              <w:rPr>
                <w:spacing w:val="-3"/>
                <w:sz w:val="20"/>
              </w:rPr>
              <w:t> </w:t>
            </w:r>
            <w:r>
              <w:rPr>
                <w:sz w:val="20"/>
              </w:rPr>
              <w:t>≤</w:t>
            </w:r>
            <w:r>
              <w:rPr>
                <w:spacing w:val="-2"/>
                <w:sz w:val="20"/>
              </w:rPr>
              <w:t> </w:t>
            </w:r>
            <w:r>
              <w:rPr>
                <w:sz w:val="20"/>
              </w:rPr>
              <w:t>PRB</w:t>
            </w:r>
            <w:r>
              <w:rPr>
                <w:spacing w:val="-3"/>
                <w:sz w:val="20"/>
              </w:rPr>
              <w:t> </w:t>
            </w:r>
            <w:r>
              <w:rPr>
                <w:sz w:val="20"/>
              </w:rPr>
              <w:t>usage</w:t>
            </w:r>
            <w:r>
              <w:rPr>
                <w:spacing w:val="-2"/>
                <w:sz w:val="20"/>
              </w:rPr>
              <w:t> </w:t>
            </w:r>
            <w:r>
              <w:rPr>
                <w:sz w:val="20"/>
              </w:rPr>
              <w:t>&lt;</w:t>
            </w:r>
            <w:r>
              <w:rPr>
                <w:spacing w:val="45"/>
                <w:sz w:val="20"/>
              </w:rPr>
              <w:t> </w:t>
            </w:r>
            <w:r>
              <w:rPr>
                <w:sz w:val="20"/>
              </w:rPr>
              <w:t>25</w:t>
            </w:r>
            <w:r>
              <w:rPr>
                <w:spacing w:val="-1"/>
                <w:sz w:val="20"/>
              </w:rPr>
              <w:t> </w:t>
            </w:r>
            <w:r>
              <w:rPr>
                <w:spacing w:val="-10"/>
                <w:sz w:val="20"/>
              </w:rPr>
              <w:t>%</w:t>
            </w:r>
          </w:p>
          <w:p>
            <w:pPr>
              <w:pStyle w:val="TableParagraph"/>
              <w:spacing w:line="209" w:lineRule="exact"/>
              <w:rPr>
                <w:sz w:val="20"/>
              </w:rPr>
            </w:pPr>
            <w:r>
              <w:rPr>
                <w:sz w:val="20"/>
              </w:rPr>
              <w:t>bin</w:t>
            </w:r>
            <w:r>
              <w:rPr>
                <w:spacing w:val="-2"/>
                <w:sz w:val="20"/>
              </w:rPr>
              <w:t> </w:t>
            </w:r>
            <w:r>
              <w:rPr>
                <w:sz w:val="20"/>
              </w:rPr>
              <w:t>6:</w:t>
            </w:r>
            <w:r>
              <w:rPr>
                <w:spacing w:val="-3"/>
                <w:sz w:val="20"/>
              </w:rPr>
              <w:t> </w:t>
            </w:r>
            <w:r>
              <w:rPr>
                <w:sz w:val="20"/>
              </w:rPr>
              <w:t>25</w:t>
            </w:r>
            <w:r>
              <w:rPr>
                <w:spacing w:val="-1"/>
                <w:sz w:val="20"/>
              </w:rPr>
              <w:t> </w:t>
            </w:r>
            <w:r>
              <w:rPr>
                <w:sz w:val="20"/>
              </w:rPr>
              <w:t>%</w:t>
            </w:r>
            <w:r>
              <w:rPr>
                <w:spacing w:val="-3"/>
                <w:sz w:val="20"/>
              </w:rPr>
              <w:t> </w:t>
            </w:r>
            <w:r>
              <w:rPr>
                <w:sz w:val="20"/>
              </w:rPr>
              <w:t>≤</w:t>
            </w:r>
            <w:r>
              <w:rPr>
                <w:spacing w:val="-2"/>
                <w:sz w:val="20"/>
              </w:rPr>
              <w:t> </w:t>
            </w:r>
            <w:r>
              <w:rPr>
                <w:sz w:val="20"/>
              </w:rPr>
              <w:t>PRB</w:t>
            </w:r>
            <w:r>
              <w:rPr>
                <w:spacing w:val="-3"/>
                <w:sz w:val="20"/>
              </w:rPr>
              <w:t> </w:t>
            </w:r>
            <w:r>
              <w:rPr>
                <w:sz w:val="20"/>
              </w:rPr>
              <w:t>usage</w:t>
            </w:r>
            <w:r>
              <w:rPr>
                <w:spacing w:val="-2"/>
                <w:sz w:val="20"/>
              </w:rPr>
              <w:t> </w:t>
            </w:r>
            <w:r>
              <w:rPr>
                <w:sz w:val="20"/>
              </w:rPr>
              <w:t>&lt;</w:t>
            </w:r>
            <w:r>
              <w:rPr>
                <w:spacing w:val="45"/>
                <w:sz w:val="20"/>
              </w:rPr>
              <w:t> </w:t>
            </w:r>
            <w:r>
              <w:rPr>
                <w:sz w:val="20"/>
              </w:rPr>
              <w:t>30</w:t>
            </w:r>
            <w:r>
              <w:rPr>
                <w:spacing w:val="-1"/>
                <w:sz w:val="20"/>
              </w:rPr>
              <w:t> </w:t>
            </w:r>
            <w:r>
              <w:rPr>
                <w:spacing w:val="-10"/>
                <w:sz w:val="20"/>
              </w:rPr>
              <w:t>%</w:t>
            </w:r>
          </w:p>
        </w:tc>
      </w:tr>
    </w:tbl>
    <w:p>
      <w:pPr>
        <w:spacing w:after="0" w:line="209" w:lineRule="exact"/>
        <w:rPr>
          <w:sz w:val="20"/>
        </w:rPr>
        <w:sectPr>
          <w:pgSz w:w="11910" w:h="16850"/>
          <w:pgMar w:header="949" w:footer="519" w:top="1420" w:bottom="700" w:left="180" w:right="240"/>
        </w:sect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3910" w:hRule="atLeast"/>
        </w:trPr>
        <w:tc>
          <w:tcPr>
            <w:tcW w:w="2405" w:type="dxa"/>
          </w:tcPr>
          <w:p>
            <w:pPr>
              <w:pStyle w:val="TableParagraph"/>
              <w:ind w:left="0"/>
              <w:rPr>
                <w:sz w:val="18"/>
              </w:rPr>
            </w:pPr>
          </w:p>
        </w:tc>
        <w:tc>
          <w:tcPr>
            <w:tcW w:w="6097" w:type="dxa"/>
          </w:tcPr>
          <w:p>
            <w:pPr>
              <w:pStyle w:val="TableParagraph"/>
              <w:ind w:right="3053"/>
              <w:rPr>
                <w:sz w:val="20"/>
              </w:rPr>
            </w:pPr>
            <w:r>
              <w:rPr>
                <w:sz w:val="20"/>
              </w:rPr>
              <w:t>bin 7: 30 % ≤ PRB usage &lt;</w:t>
            </w:r>
            <w:r>
              <w:rPr>
                <w:spacing w:val="40"/>
                <w:sz w:val="20"/>
              </w:rPr>
              <w:t> </w:t>
            </w:r>
            <w:r>
              <w:rPr>
                <w:sz w:val="20"/>
              </w:rPr>
              <w:t>35 % bin 8: 35 % ≤ PRB usage &lt;</w:t>
            </w:r>
            <w:r>
              <w:rPr>
                <w:spacing w:val="40"/>
                <w:sz w:val="20"/>
              </w:rPr>
              <w:t> </w:t>
            </w:r>
            <w:r>
              <w:rPr>
                <w:sz w:val="20"/>
              </w:rPr>
              <w:t>40 % bin 9: 40 % ≤ PRB usage &lt;</w:t>
            </w:r>
            <w:r>
              <w:rPr>
                <w:spacing w:val="40"/>
                <w:sz w:val="20"/>
              </w:rPr>
              <w:t> </w:t>
            </w:r>
            <w:r>
              <w:rPr>
                <w:sz w:val="20"/>
              </w:rPr>
              <w:t>45 % bin 10: 45 % ≤ PRB usage &lt;</w:t>
            </w:r>
            <w:r>
              <w:rPr>
                <w:spacing w:val="40"/>
                <w:sz w:val="20"/>
              </w:rPr>
              <w:t> </w:t>
            </w:r>
            <w:r>
              <w:rPr>
                <w:sz w:val="20"/>
              </w:rPr>
              <w:t>50 % bin 11: 50 % ≤ PRB usage &lt;</w:t>
            </w:r>
            <w:r>
              <w:rPr>
                <w:spacing w:val="40"/>
                <w:sz w:val="20"/>
              </w:rPr>
              <w:t> </w:t>
            </w:r>
            <w:r>
              <w:rPr>
                <w:sz w:val="20"/>
              </w:rPr>
              <w:t>55 % bin 12: 55 % ≤ PRB usage &lt;</w:t>
            </w:r>
            <w:r>
              <w:rPr>
                <w:spacing w:val="40"/>
                <w:sz w:val="20"/>
              </w:rPr>
              <w:t> </w:t>
            </w:r>
            <w:r>
              <w:rPr>
                <w:sz w:val="20"/>
              </w:rPr>
              <w:t>60 % bin 13: 60 % ≤ PRB usage &lt;</w:t>
            </w:r>
            <w:r>
              <w:rPr>
                <w:spacing w:val="40"/>
                <w:sz w:val="20"/>
              </w:rPr>
              <w:t> </w:t>
            </w:r>
            <w:r>
              <w:rPr>
                <w:sz w:val="20"/>
              </w:rPr>
              <w:t>65 % bin 14: 65 % ≤ PRB usage &lt;</w:t>
            </w:r>
            <w:r>
              <w:rPr>
                <w:spacing w:val="40"/>
                <w:sz w:val="20"/>
              </w:rPr>
              <w:t> </w:t>
            </w:r>
            <w:r>
              <w:rPr>
                <w:sz w:val="20"/>
              </w:rPr>
              <w:t>70 % bin 15: 70 % ≤ PRB usage &lt;</w:t>
            </w:r>
            <w:r>
              <w:rPr>
                <w:spacing w:val="40"/>
                <w:sz w:val="20"/>
              </w:rPr>
              <w:t> </w:t>
            </w:r>
            <w:r>
              <w:rPr>
                <w:sz w:val="20"/>
              </w:rPr>
              <w:t>75 % bin 16: 75 % ≤ PRB usage &lt;</w:t>
            </w:r>
            <w:r>
              <w:rPr>
                <w:spacing w:val="40"/>
                <w:sz w:val="20"/>
              </w:rPr>
              <w:t> </w:t>
            </w:r>
            <w:r>
              <w:rPr>
                <w:sz w:val="20"/>
              </w:rPr>
              <w:t>80 % bin 17: 80 % ≤ PRB usage &lt;</w:t>
            </w:r>
            <w:r>
              <w:rPr>
                <w:spacing w:val="40"/>
                <w:sz w:val="20"/>
              </w:rPr>
              <w:t> </w:t>
            </w:r>
            <w:r>
              <w:rPr>
                <w:sz w:val="20"/>
              </w:rPr>
              <w:t>85 % bin 18: 85 % ≤ PRB usage &lt;</w:t>
            </w:r>
            <w:r>
              <w:rPr>
                <w:spacing w:val="40"/>
                <w:sz w:val="20"/>
              </w:rPr>
              <w:t> </w:t>
            </w:r>
            <w:r>
              <w:rPr>
                <w:sz w:val="20"/>
              </w:rPr>
              <w:t>90 % bin 19: 90 % ≤ PRB usage &lt;</w:t>
            </w:r>
            <w:r>
              <w:rPr>
                <w:spacing w:val="40"/>
                <w:sz w:val="20"/>
              </w:rPr>
              <w:t> </w:t>
            </w:r>
            <w:r>
              <w:rPr>
                <w:sz w:val="20"/>
              </w:rPr>
              <w:t>95 % bin</w:t>
            </w:r>
            <w:r>
              <w:rPr>
                <w:spacing w:val="-1"/>
                <w:sz w:val="20"/>
              </w:rPr>
              <w:t> </w:t>
            </w:r>
            <w:r>
              <w:rPr>
                <w:sz w:val="20"/>
              </w:rPr>
              <w:t>20:</w:t>
            </w:r>
            <w:r>
              <w:rPr>
                <w:spacing w:val="-5"/>
                <w:sz w:val="20"/>
              </w:rPr>
              <w:t> </w:t>
            </w:r>
            <w:r>
              <w:rPr>
                <w:sz w:val="20"/>
              </w:rPr>
              <w:t>95</w:t>
            </w:r>
            <w:r>
              <w:rPr>
                <w:spacing w:val="-1"/>
                <w:sz w:val="20"/>
              </w:rPr>
              <w:t> </w:t>
            </w:r>
            <w:r>
              <w:rPr>
                <w:sz w:val="20"/>
              </w:rPr>
              <w:t>%</w:t>
            </w:r>
            <w:r>
              <w:rPr>
                <w:spacing w:val="-2"/>
                <w:sz w:val="20"/>
              </w:rPr>
              <w:t> </w:t>
            </w:r>
            <w:r>
              <w:rPr>
                <w:sz w:val="20"/>
              </w:rPr>
              <w:t>≤</w:t>
            </w:r>
            <w:r>
              <w:rPr>
                <w:spacing w:val="-1"/>
                <w:sz w:val="20"/>
              </w:rPr>
              <w:t> </w:t>
            </w:r>
            <w:r>
              <w:rPr>
                <w:sz w:val="20"/>
              </w:rPr>
              <w:t>PRB</w:t>
            </w:r>
            <w:r>
              <w:rPr>
                <w:spacing w:val="-3"/>
                <w:sz w:val="20"/>
              </w:rPr>
              <w:t> </w:t>
            </w:r>
            <w:r>
              <w:rPr>
                <w:sz w:val="20"/>
              </w:rPr>
              <w:t>usage</w:t>
            </w:r>
            <w:r>
              <w:rPr>
                <w:spacing w:val="-2"/>
                <w:sz w:val="20"/>
              </w:rPr>
              <w:t> </w:t>
            </w:r>
            <w:r>
              <w:rPr>
                <w:sz w:val="20"/>
              </w:rPr>
              <w:t>&lt;</w:t>
            </w:r>
            <w:r>
              <w:rPr>
                <w:spacing w:val="45"/>
                <w:sz w:val="20"/>
              </w:rPr>
              <w:t> </w:t>
            </w:r>
            <w:r>
              <w:rPr>
                <w:sz w:val="20"/>
              </w:rPr>
              <w:t>100</w:t>
            </w:r>
            <w:r>
              <w:rPr>
                <w:spacing w:val="-1"/>
                <w:sz w:val="20"/>
              </w:rPr>
              <w:t> </w:t>
            </w:r>
            <w:r>
              <w:rPr>
                <w:spacing w:val="-10"/>
                <w:sz w:val="20"/>
              </w:rPr>
              <w:t>%</w:t>
            </w:r>
          </w:p>
          <w:p>
            <w:pPr>
              <w:pStyle w:val="TableParagraph"/>
              <w:spacing w:line="229" w:lineRule="exact"/>
              <w:rPr>
                <w:sz w:val="20"/>
              </w:rPr>
            </w:pPr>
            <w:r>
              <w:rPr>
                <w:sz w:val="20"/>
              </w:rPr>
              <w:t>This</w:t>
            </w:r>
            <w:r>
              <w:rPr>
                <w:spacing w:val="-5"/>
                <w:sz w:val="20"/>
              </w:rPr>
              <w:t> </w:t>
            </w:r>
            <w:r>
              <w:rPr>
                <w:sz w:val="20"/>
              </w:rPr>
              <w:t>is</w:t>
            </w:r>
            <w:r>
              <w:rPr>
                <w:spacing w:val="-5"/>
                <w:sz w:val="20"/>
              </w:rPr>
              <w:t> </w:t>
            </w:r>
            <w:r>
              <w:rPr>
                <w:sz w:val="20"/>
              </w:rPr>
              <w:t>recommended</w:t>
            </w:r>
            <w:r>
              <w:rPr>
                <w:spacing w:val="-3"/>
                <w:sz w:val="20"/>
              </w:rPr>
              <w:t> </w:t>
            </w:r>
            <w:r>
              <w:rPr>
                <w:sz w:val="20"/>
              </w:rPr>
              <w:t>to</w:t>
            </w:r>
            <w:r>
              <w:rPr>
                <w:spacing w:val="-2"/>
                <w:sz w:val="20"/>
              </w:rPr>
              <w:t> </w:t>
            </w:r>
            <w:r>
              <w:rPr>
                <w:sz w:val="20"/>
              </w:rPr>
              <w:t>support</w:t>
            </w:r>
            <w:r>
              <w:rPr>
                <w:spacing w:val="-5"/>
                <w:sz w:val="20"/>
              </w:rPr>
              <w:t> </w:t>
            </w:r>
            <w:r>
              <w:rPr>
                <w:sz w:val="20"/>
              </w:rPr>
              <w:t>for</w:t>
            </w:r>
            <w:r>
              <w:rPr>
                <w:spacing w:val="-4"/>
                <w:sz w:val="20"/>
              </w:rPr>
              <w:t> </w:t>
            </w:r>
            <w:r>
              <w:rPr>
                <w:sz w:val="20"/>
              </w:rPr>
              <w:t>O-</w:t>
            </w:r>
            <w:r>
              <w:rPr>
                <w:spacing w:val="-5"/>
                <w:sz w:val="20"/>
              </w:rPr>
              <w:t>DU.</w:t>
            </w:r>
          </w:p>
          <w:p>
            <w:pPr>
              <w:pStyle w:val="TableParagraph"/>
              <w:spacing w:line="230" w:lineRule="atLeast"/>
              <w:rPr>
                <w:sz w:val="20"/>
              </w:rPr>
            </w:pPr>
            <w:r>
              <w:rPr>
                <w:sz w:val="20"/>
              </w:rPr>
              <w:t>The</w:t>
            </w:r>
            <w:r>
              <w:rPr>
                <w:spacing w:val="-4"/>
                <w:sz w:val="20"/>
              </w:rPr>
              <w:t> </w:t>
            </w:r>
            <w:r>
              <w:rPr>
                <w:sz w:val="20"/>
              </w:rPr>
              <w:t>counter</w:t>
            </w:r>
            <w:r>
              <w:rPr>
                <w:spacing w:val="-3"/>
                <w:sz w:val="20"/>
              </w:rPr>
              <w:t> </w:t>
            </w:r>
            <w:r>
              <w:rPr>
                <w:sz w:val="20"/>
              </w:rPr>
              <w:t>is</w:t>
            </w:r>
            <w:r>
              <w:rPr>
                <w:spacing w:val="-5"/>
                <w:sz w:val="20"/>
              </w:rPr>
              <w:t> </w:t>
            </w:r>
            <w:r>
              <w:rPr>
                <w:sz w:val="20"/>
              </w:rPr>
              <w:t>split</w:t>
            </w:r>
            <w:r>
              <w:rPr>
                <w:spacing w:val="-5"/>
                <w:sz w:val="20"/>
              </w:rPr>
              <w:t> </w:t>
            </w:r>
            <w:r>
              <w:rPr>
                <w:sz w:val="20"/>
              </w:rPr>
              <w:t>into</w:t>
            </w:r>
            <w:r>
              <w:rPr>
                <w:spacing w:val="-3"/>
                <w:sz w:val="20"/>
              </w:rPr>
              <w:t> </w:t>
            </w:r>
            <w:r>
              <w:rPr>
                <w:sz w:val="20"/>
              </w:rPr>
              <w:t>subcounters</w:t>
            </w:r>
            <w:r>
              <w:rPr>
                <w:spacing w:val="-5"/>
                <w:sz w:val="20"/>
              </w:rPr>
              <w:t> </w:t>
            </w:r>
            <w:r>
              <w:rPr>
                <w:sz w:val="20"/>
              </w:rPr>
              <w:t>per</w:t>
            </w:r>
            <w:r>
              <w:rPr>
                <w:spacing w:val="-3"/>
                <w:sz w:val="20"/>
              </w:rPr>
              <w:t> </w:t>
            </w:r>
            <w:r>
              <w:rPr>
                <w:sz w:val="20"/>
              </w:rPr>
              <w:t>S-NSSAI.</w:t>
            </w:r>
            <w:r>
              <w:rPr>
                <w:spacing w:val="-8"/>
                <w:sz w:val="20"/>
              </w:rPr>
              <w:t> </w:t>
            </w:r>
            <w:r>
              <w:rPr>
                <w:sz w:val="20"/>
              </w:rPr>
              <w:t>The</w:t>
            </w:r>
            <w:r>
              <w:rPr>
                <w:spacing w:val="-4"/>
                <w:sz w:val="20"/>
              </w:rPr>
              <w:t> </w:t>
            </w:r>
            <w:r>
              <w:rPr>
                <w:sz w:val="20"/>
              </w:rPr>
              <w:t>counter</w:t>
            </w:r>
            <w:r>
              <w:rPr>
                <w:spacing w:val="-3"/>
                <w:sz w:val="20"/>
              </w:rPr>
              <w:t> </w:t>
            </w:r>
            <w:r>
              <w:rPr>
                <w:sz w:val="20"/>
              </w:rPr>
              <w:t>is recommended when related slice feature is supported.</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5.1.1.2.3</w:t>
            </w:r>
          </w:p>
        </w:tc>
      </w:tr>
      <w:tr>
        <w:trPr>
          <w:trHeight w:val="1610"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5.1.1.2.3</w:t>
            </w:r>
          </w:p>
          <w:p>
            <w:pPr>
              <w:pStyle w:val="TableParagraph"/>
              <w:spacing w:before="1"/>
              <w:ind w:left="0"/>
              <w:rPr>
                <w:rFonts w:ascii="Arial"/>
                <w:sz w:val="20"/>
              </w:rPr>
            </w:pPr>
          </w:p>
          <w:p>
            <w:pPr>
              <w:pStyle w:val="TableParagraph"/>
              <w:spacing w:line="229" w:lineRule="exact"/>
              <w:rPr>
                <w:sz w:val="20"/>
              </w:rPr>
            </w:pPr>
            <w:r>
              <w:rPr>
                <w:sz w:val="20"/>
                <w:u w:val="single"/>
              </w:rPr>
              <w:t>O-RAN</w:t>
            </w:r>
            <w:r>
              <w:rPr>
                <w:spacing w:val="-8"/>
                <w:sz w:val="20"/>
                <w:u w:val="single"/>
              </w:rPr>
              <w:t> </w:t>
            </w:r>
            <w:r>
              <w:rPr>
                <w:spacing w:val="-2"/>
                <w:sz w:val="20"/>
                <w:u w:val="single"/>
              </w:rPr>
              <w:t>addition:</w:t>
            </w:r>
          </w:p>
          <w:p>
            <w:pPr>
              <w:pStyle w:val="TableParagraph"/>
              <w:spacing w:line="235" w:lineRule="auto" w:before="2"/>
              <w:rPr>
                <w:sz w:val="20"/>
              </w:rPr>
            </w:pPr>
            <w:r>
              <w:rPr>
                <w:position w:val="2"/>
                <w:sz w:val="20"/>
              </w:rPr>
              <w:t>Averaging</w:t>
            </w:r>
            <w:r>
              <w:rPr>
                <w:spacing w:val="-2"/>
                <w:position w:val="2"/>
                <w:sz w:val="20"/>
              </w:rPr>
              <w:t> </w:t>
            </w:r>
            <w:r>
              <w:rPr>
                <w:position w:val="2"/>
                <w:sz w:val="20"/>
              </w:rPr>
              <w:t>is</w:t>
            </w:r>
            <w:r>
              <w:rPr>
                <w:spacing w:val="-4"/>
                <w:position w:val="2"/>
                <w:sz w:val="20"/>
              </w:rPr>
              <w:t> </w:t>
            </w:r>
            <w:r>
              <w:rPr>
                <w:position w:val="2"/>
                <w:sz w:val="20"/>
              </w:rPr>
              <w:t>done</w:t>
            </w:r>
            <w:r>
              <w:rPr>
                <w:spacing w:val="-3"/>
                <w:position w:val="2"/>
                <w:sz w:val="20"/>
              </w:rPr>
              <w:t> </w:t>
            </w:r>
            <w:r>
              <w:rPr>
                <w:position w:val="2"/>
                <w:sz w:val="20"/>
              </w:rPr>
              <w:t>over</w:t>
            </w:r>
            <w:r>
              <w:rPr>
                <w:spacing w:val="-2"/>
                <w:position w:val="2"/>
                <w:sz w:val="20"/>
              </w:rPr>
              <w:t> </w:t>
            </w:r>
            <w:r>
              <w:rPr>
                <w:position w:val="2"/>
                <w:sz w:val="20"/>
              </w:rPr>
              <w:t>a</w:t>
            </w:r>
            <w:r>
              <w:rPr>
                <w:spacing w:val="-3"/>
                <w:position w:val="2"/>
                <w:sz w:val="20"/>
              </w:rPr>
              <w:t> </w:t>
            </w:r>
            <w:r>
              <w:rPr>
                <w:position w:val="2"/>
                <w:sz w:val="20"/>
              </w:rPr>
              <w:t>time</w:t>
            </w:r>
            <w:r>
              <w:rPr>
                <w:spacing w:val="-5"/>
                <w:position w:val="2"/>
                <w:sz w:val="20"/>
              </w:rPr>
              <w:t> </w:t>
            </w:r>
            <w:r>
              <w:rPr>
                <w:position w:val="2"/>
                <w:sz w:val="20"/>
              </w:rPr>
              <w:t>period</w:t>
            </w:r>
            <w:r>
              <w:rPr>
                <w:spacing w:val="-2"/>
                <w:position w:val="2"/>
                <w:sz w:val="20"/>
              </w:rPr>
              <w:t> </w:t>
            </w:r>
            <w:r>
              <w:rPr>
                <w:position w:val="2"/>
                <w:sz w:val="20"/>
              </w:rPr>
              <w:t>t</w:t>
            </w:r>
            <w:r>
              <w:rPr>
                <w:sz w:val="13"/>
              </w:rPr>
              <w:t>n</w:t>
            </w:r>
            <w:r>
              <w:rPr>
                <w:spacing w:val="12"/>
                <w:sz w:val="13"/>
              </w:rPr>
              <w:t> </w:t>
            </w:r>
            <w:r>
              <w:rPr>
                <w:position w:val="2"/>
                <w:sz w:val="20"/>
              </w:rPr>
              <w:t>of</w:t>
            </w:r>
            <w:r>
              <w:rPr>
                <w:spacing w:val="-3"/>
                <w:position w:val="2"/>
                <w:sz w:val="20"/>
              </w:rPr>
              <w:t> </w:t>
            </w:r>
            <w:r>
              <w:rPr>
                <w:position w:val="2"/>
                <w:sz w:val="20"/>
              </w:rPr>
              <w:t>1s</w:t>
            </w:r>
            <w:r>
              <w:rPr>
                <w:spacing w:val="-4"/>
                <w:position w:val="2"/>
                <w:sz w:val="20"/>
              </w:rPr>
              <w:t> </w:t>
            </w:r>
            <w:r>
              <w:rPr>
                <w:position w:val="2"/>
                <w:sz w:val="20"/>
              </w:rPr>
              <w:t>and</w:t>
            </w:r>
            <w:r>
              <w:rPr>
                <w:spacing w:val="-2"/>
                <w:position w:val="2"/>
                <w:sz w:val="20"/>
              </w:rPr>
              <w:t> </w:t>
            </w:r>
            <w:r>
              <w:rPr>
                <w:position w:val="2"/>
                <w:sz w:val="20"/>
              </w:rPr>
              <w:t>the</w:t>
            </w:r>
            <w:r>
              <w:rPr>
                <w:spacing w:val="-5"/>
                <w:position w:val="2"/>
                <w:sz w:val="20"/>
              </w:rPr>
              <w:t> </w:t>
            </w:r>
            <w:r>
              <w:rPr>
                <w:position w:val="2"/>
                <w:sz w:val="20"/>
              </w:rPr>
              <w:t>bin</w:t>
            </w:r>
            <w:r>
              <w:rPr>
                <w:spacing w:val="-2"/>
                <w:position w:val="2"/>
                <w:sz w:val="20"/>
              </w:rPr>
              <w:t> </w:t>
            </w:r>
            <w:r>
              <w:rPr>
                <w:position w:val="2"/>
                <w:sz w:val="20"/>
              </w:rPr>
              <w:t>defined</w:t>
            </w:r>
            <w:r>
              <w:rPr>
                <w:spacing w:val="-2"/>
                <w:position w:val="2"/>
                <w:sz w:val="20"/>
              </w:rPr>
              <w:t> </w:t>
            </w:r>
            <w:r>
              <w:rPr>
                <w:position w:val="2"/>
                <w:sz w:val="20"/>
              </w:rPr>
              <w:t>in </w:t>
            </w:r>
            <w:r>
              <w:rPr>
                <w:sz w:val="20"/>
              </w:rPr>
              <w:t>description should be used.</w:t>
            </w:r>
          </w:p>
          <w:p>
            <w:pPr>
              <w:pStyle w:val="TableParagraph"/>
              <w:spacing w:line="230" w:lineRule="atLeast"/>
              <w:rPr>
                <w:sz w:val="20"/>
              </w:rPr>
            </w:pPr>
            <w:r>
              <w:rPr>
                <w:sz w:val="20"/>
              </w:rPr>
              <w:t>If</w:t>
            </w:r>
            <w:r>
              <w:rPr>
                <w:spacing w:val="-5"/>
                <w:sz w:val="20"/>
              </w:rPr>
              <w:t> </w:t>
            </w:r>
            <w:r>
              <w:rPr>
                <w:sz w:val="20"/>
              </w:rPr>
              <w:t>S-NSSAI</w:t>
            </w:r>
            <w:r>
              <w:rPr>
                <w:spacing w:val="-5"/>
                <w:sz w:val="20"/>
              </w:rPr>
              <w:t> </w:t>
            </w:r>
            <w:r>
              <w:rPr>
                <w:sz w:val="20"/>
              </w:rPr>
              <w:t>subcounter</w:t>
            </w:r>
            <w:r>
              <w:rPr>
                <w:spacing w:val="-4"/>
                <w:sz w:val="20"/>
              </w:rPr>
              <w:t> </w:t>
            </w:r>
            <w:r>
              <w:rPr>
                <w:sz w:val="20"/>
              </w:rPr>
              <w:t>is</w:t>
            </w:r>
            <w:r>
              <w:rPr>
                <w:spacing w:val="-6"/>
                <w:sz w:val="20"/>
              </w:rPr>
              <w:t> </w:t>
            </w:r>
            <w:r>
              <w:rPr>
                <w:sz w:val="20"/>
              </w:rPr>
              <w:t>maintained,</w:t>
            </w:r>
            <w:r>
              <w:rPr>
                <w:spacing w:val="-5"/>
                <w:sz w:val="20"/>
              </w:rPr>
              <w:t> </w:t>
            </w:r>
            <w:r>
              <w:rPr>
                <w:sz w:val="20"/>
              </w:rPr>
              <w:t>the</w:t>
            </w:r>
            <w:r>
              <w:rPr>
                <w:spacing w:val="-7"/>
                <w:sz w:val="20"/>
              </w:rPr>
              <w:t> </w:t>
            </w:r>
            <w:r>
              <w:rPr>
                <w:sz w:val="20"/>
              </w:rPr>
              <w:t>number</w:t>
            </w:r>
            <w:r>
              <w:rPr>
                <w:spacing w:val="-4"/>
                <w:sz w:val="20"/>
              </w:rPr>
              <w:t> </w:t>
            </w:r>
            <w:r>
              <w:rPr>
                <w:sz w:val="20"/>
              </w:rPr>
              <w:t>of</w:t>
            </w:r>
            <w:r>
              <w:rPr>
                <w:spacing w:val="-5"/>
                <w:sz w:val="20"/>
              </w:rPr>
              <w:t> </w:t>
            </w:r>
            <w:r>
              <w:rPr>
                <w:sz w:val="20"/>
              </w:rPr>
              <w:t>measurements</w:t>
            </w:r>
            <w:r>
              <w:rPr>
                <w:spacing w:val="-6"/>
                <w:sz w:val="20"/>
              </w:rPr>
              <w:t> </w:t>
            </w:r>
            <w:r>
              <w:rPr>
                <w:sz w:val="20"/>
              </w:rPr>
              <w:t>is accumulated per the number of supported S-NSSAI.</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5.1.1.2.3</w:t>
            </w:r>
          </w:p>
        </w:tc>
      </w:tr>
      <w:tr>
        <w:trPr>
          <w:trHeight w:val="1380"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5.1.1.2.3</w:t>
            </w:r>
          </w:p>
          <w:p>
            <w:pPr>
              <w:pStyle w:val="TableParagraph"/>
              <w:spacing w:before="1"/>
              <w:ind w:left="0"/>
              <w:rPr>
                <w:rFonts w:ascii="Arial"/>
                <w:sz w:val="20"/>
              </w:rPr>
            </w:pPr>
          </w:p>
          <w:p>
            <w:pPr>
              <w:pStyle w:val="TableParagraph"/>
              <w:spacing w:line="229" w:lineRule="exact"/>
              <w:rPr>
                <w:sz w:val="20"/>
              </w:rPr>
            </w:pPr>
            <w:r>
              <w:rPr>
                <w:sz w:val="20"/>
                <w:u w:val="single"/>
              </w:rPr>
              <w:t>O-RAN</w:t>
            </w:r>
            <w:r>
              <w:rPr>
                <w:spacing w:val="-9"/>
                <w:sz w:val="20"/>
                <w:u w:val="single"/>
              </w:rPr>
              <w:t> </w:t>
            </w:r>
            <w:r>
              <w:rPr>
                <w:spacing w:val="-2"/>
                <w:sz w:val="20"/>
                <w:u w:val="single"/>
              </w:rPr>
              <w:t>addition:</w:t>
            </w:r>
          </w:p>
          <w:p>
            <w:pPr>
              <w:pStyle w:val="TableParagraph"/>
              <w:spacing w:line="229" w:lineRule="exact"/>
              <w:rPr>
                <w:sz w:val="20"/>
              </w:rPr>
            </w:pPr>
            <w:r>
              <w:rPr>
                <w:spacing w:val="-2"/>
                <w:sz w:val="20"/>
              </w:rPr>
              <w:t>Subcounter</w:t>
            </w:r>
          </w:p>
          <w:p>
            <w:pPr>
              <w:pStyle w:val="TableParagraph"/>
              <w:spacing w:line="230" w:lineRule="atLeast"/>
              <w:rPr>
                <w:sz w:val="20"/>
              </w:rPr>
            </w:pPr>
            <w:r>
              <w:rPr>
                <w:sz w:val="20"/>
              </w:rPr>
              <w:t>OR.RRU.PrbTotDlDist.BinX.</w:t>
            </w:r>
            <w:r>
              <w:rPr>
                <w:i/>
                <w:sz w:val="20"/>
              </w:rPr>
              <w:t>SNSSAI</w:t>
            </w:r>
            <w:r>
              <w:rPr>
                <w:sz w:val="20"/>
              </w:rPr>
              <w:t>,</w:t>
            </w:r>
            <w:r>
              <w:rPr>
                <w:spacing w:val="-11"/>
                <w:sz w:val="20"/>
              </w:rPr>
              <w:t> </w:t>
            </w:r>
            <w:r>
              <w:rPr>
                <w:sz w:val="20"/>
              </w:rPr>
              <w:t>where</w:t>
            </w:r>
            <w:r>
              <w:rPr>
                <w:spacing w:val="-12"/>
                <w:sz w:val="20"/>
              </w:rPr>
              <w:t> </w:t>
            </w:r>
            <w:r>
              <w:rPr>
                <w:sz w:val="20"/>
              </w:rPr>
              <w:t>SNSSAI</w:t>
            </w:r>
            <w:r>
              <w:rPr>
                <w:spacing w:val="-10"/>
                <w:sz w:val="20"/>
              </w:rPr>
              <w:t> </w:t>
            </w:r>
            <w:r>
              <w:rPr>
                <w:sz w:val="20"/>
              </w:rPr>
              <w:t>identifies</w:t>
            </w:r>
            <w:r>
              <w:rPr>
                <w:spacing w:val="-10"/>
                <w:sz w:val="20"/>
              </w:rPr>
              <w:t> </w:t>
            </w:r>
            <w:r>
              <w:rPr>
                <w:sz w:val="20"/>
              </w:rPr>
              <w:t>the</w:t>
            </w:r>
            <w:r>
              <w:rPr>
                <w:spacing w:val="-11"/>
                <w:sz w:val="20"/>
              </w:rPr>
              <w:t> </w:t>
            </w:r>
            <w:r>
              <w:rPr>
                <w:sz w:val="20"/>
              </w:rPr>
              <w:t>S- </w:t>
            </w:r>
            <w:r>
              <w:rPr>
                <w:spacing w:val="-2"/>
                <w:sz w:val="20"/>
              </w:rPr>
              <w:t>NSSAI.</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5.1.1.2.3</w:t>
            </w:r>
          </w:p>
        </w:tc>
      </w:tr>
      <w:tr>
        <w:trPr>
          <w:trHeight w:val="230" w:hRule="atLeast"/>
        </w:trPr>
        <w:tc>
          <w:tcPr>
            <w:tcW w:w="2405" w:type="dxa"/>
          </w:tcPr>
          <w:p>
            <w:pPr>
              <w:pStyle w:val="TableParagraph"/>
              <w:spacing w:line="210" w:lineRule="exact"/>
              <w:ind w:left="107"/>
              <w:rPr>
                <w:sz w:val="20"/>
              </w:rPr>
            </w:pPr>
            <w:r>
              <w:rPr>
                <w:sz w:val="20"/>
              </w:rPr>
              <w:t>Switching</w:t>
            </w:r>
            <w:r>
              <w:rPr>
                <w:spacing w:val="-7"/>
                <w:sz w:val="20"/>
              </w:rPr>
              <w:t> </w:t>
            </w:r>
            <w:r>
              <w:rPr>
                <w:spacing w:val="-2"/>
                <w:sz w:val="20"/>
              </w:rPr>
              <w:t>Technology</w:t>
            </w:r>
          </w:p>
        </w:tc>
        <w:tc>
          <w:tcPr>
            <w:tcW w:w="6097" w:type="dxa"/>
          </w:tcPr>
          <w:p>
            <w:pPr>
              <w:pStyle w:val="TableParagraph"/>
              <w:spacing w:line="210" w:lineRule="exact"/>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5.1.1.2.3</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5.1.1.2.3</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5.1.1.2.3</w:t>
            </w:r>
          </w:p>
        </w:tc>
      </w:tr>
    </w:tbl>
    <w:p>
      <w:pPr>
        <w:pStyle w:val="BodyText"/>
        <w:spacing w:before="1"/>
        <w:ind w:left="276"/>
      </w:pPr>
      <w:r>
        <w:rPr>
          <w:spacing w:val="-10"/>
        </w:rPr>
        <w:t>1</w:t>
      </w:r>
    </w:p>
    <w:p>
      <w:pPr>
        <w:pStyle w:val="BodyText"/>
        <w:spacing w:before="71"/>
      </w:pPr>
    </w:p>
    <w:p>
      <w:pPr>
        <w:pStyle w:val="Heading3"/>
        <w:numPr>
          <w:ilvl w:val="0"/>
          <w:numId w:val="194"/>
        </w:numPr>
        <w:tabs>
          <w:tab w:pos="952" w:val="left" w:leader="none"/>
        </w:tabs>
        <w:spacing w:line="240" w:lineRule="auto" w:before="0" w:after="0"/>
        <w:ind w:left="952" w:right="0" w:hanging="676"/>
        <w:jc w:val="left"/>
        <w:rPr>
          <w:rFonts w:ascii="Tahoma"/>
        </w:rPr>
      </w:pPr>
      <w:bookmarkStart w:name="A.11.24 Distribution of UL Total PRB Usa" w:id="708"/>
      <w:bookmarkEnd w:id="708"/>
      <w:r>
        <w:rPr>
          <w:rFonts w:ascii="Times New Roman"/>
          <w:sz w:val="20"/>
        </w:rPr>
      </w:r>
      <w:bookmarkStart w:name="_bookmark290" w:id="709"/>
      <w:bookmarkEnd w:id="709"/>
      <w:r>
        <w:rPr>
          <w:rFonts w:ascii="Times New Roman"/>
          <w:sz w:val="20"/>
        </w:rPr>
      </w:r>
      <w:r>
        <w:rPr/>
        <w:t>A.11.24</w:t>
      </w:r>
      <w:r>
        <w:rPr>
          <w:spacing w:val="-5"/>
        </w:rPr>
        <w:t> </w:t>
      </w:r>
      <w:r>
        <w:rPr>
          <w:rFonts w:ascii="Tahoma"/>
        </w:rPr>
        <w:t>Distribution</w:t>
      </w:r>
      <w:r>
        <w:rPr>
          <w:rFonts w:ascii="Tahoma"/>
          <w:spacing w:val="-6"/>
        </w:rPr>
        <w:t> </w:t>
      </w:r>
      <w:r>
        <w:rPr>
          <w:rFonts w:ascii="Tahoma"/>
        </w:rPr>
        <w:t>of</w:t>
      </w:r>
      <w:r>
        <w:rPr>
          <w:rFonts w:ascii="Tahoma"/>
          <w:spacing w:val="-6"/>
        </w:rPr>
        <w:t> </w:t>
      </w:r>
      <w:r>
        <w:rPr>
          <w:rFonts w:ascii="Tahoma"/>
        </w:rPr>
        <w:t>UL</w:t>
      </w:r>
      <w:r>
        <w:rPr>
          <w:rFonts w:ascii="Tahoma"/>
          <w:spacing w:val="-4"/>
        </w:rPr>
        <w:t> </w:t>
      </w:r>
      <w:r>
        <w:rPr>
          <w:rFonts w:ascii="Tahoma"/>
        </w:rPr>
        <w:t>Total</w:t>
      </w:r>
      <w:r>
        <w:rPr>
          <w:rFonts w:ascii="Tahoma"/>
          <w:spacing w:val="-5"/>
        </w:rPr>
        <w:t> </w:t>
      </w:r>
      <w:r>
        <w:rPr>
          <w:rFonts w:ascii="Tahoma"/>
        </w:rPr>
        <w:t>PRB</w:t>
      </w:r>
      <w:r>
        <w:rPr>
          <w:rFonts w:ascii="Tahoma"/>
          <w:spacing w:val="-5"/>
        </w:rPr>
        <w:t> </w:t>
      </w:r>
      <w:r>
        <w:rPr>
          <w:rFonts w:ascii="Tahoma"/>
          <w:spacing w:val="-2"/>
        </w:rPr>
        <w:t>Usage</w:t>
      </w:r>
    </w:p>
    <w:p>
      <w:pPr>
        <w:pStyle w:val="BodyText"/>
        <w:spacing w:before="9"/>
        <w:rPr>
          <w:rFonts w:ascii="Tahoma"/>
          <w:sz w:val="24"/>
        </w:rPr>
      </w:pPr>
    </w:p>
    <w:p>
      <w:pPr>
        <w:pStyle w:val="Heading4"/>
        <w:numPr>
          <w:ilvl w:val="0"/>
          <w:numId w:val="194"/>
        </w:numPr>
        <w:tabs>
          <w:tab w:pos="952" w:val="left" w:leader="none"/>
        </w:tabs>
        <w:spacing w:line="240" w:lineRule="auto" w:before="0" w:after="0"/>
        <w:ind w:left="952" w:right="0" w:hanging="676"/>
        <w:jc w:val="left"/>
      </w:pPr>
      <w:bookmarkStart w:name="A.11.24.1 Performance Counter Table" w:id="710"/>
      <w:bookmarkEnd w:id="710"/>
      <w:r>
        <w:rPr>
          <w:rFonts w:ascii="Times New Roman"/>
          <w:sz w:val="20"/>
        </w:rPr>
      </w:r>
      <w:r>
        <w:rPr/>
        <w:t>A.11.24.1</w:t>
      </w:r>
      <w:r>
        <w:rPr>
          <w:spacing w:val="-9"/>
        </w:rPr>
        <w:t> </w:t>
      </w:r>
      <w:r>
        <w:rPr/>
        <w:t>Performance</w:t>
      </w:r>
      <w:r>
        <w:rPr>
          <w:spacing w:val="-9"/>
        </w:rPr>
        <w:t> </w:t>
      </w:r>
      <w:r>
        <w:rPr/>
        <w:t>Counter</w:t>
      </w:r>
      <w:r>
        <w:rPr>
          <w:spacing w:val="-8"/>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RRU.PrbTotUlDist.BinX</w:t>
            </w:r>
          </w:p>
        </w:tc>
      </w:tr>
      <w:tr>
        <w:trPr>
          <w:trHeight w:val="3657"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5.1.1.2.4</w:t>
            </w:r>
          </w:p>
          <w:p>
            <w:pPr>
              <w:pStyle w:val="TableParagraph"/>
              <w:spacing w:before="1"/>
              <w:ind w:left="0"/>
              <w:rPr>
                <w:rFonts w:ascii="Arial"/>
                <w:sz w:val="20"/>
              </w:rPr>
            </w:pPr>
          </w:p>
          <w:p>
            <w:pPr>
              <w:pStyle w:val="TableParagraph"/>
              <w:spacing w:line="230" w:lineRule="exact"/>
              <w:rPr>
                <w:sz w:val="20"/>
              </w:rPr>
            </w:pPr>
            <w:r>
              <w:rPr>
                <w:sz w:val="20"/>
                <w:u w:val="single"/>
              </w:rPr>
              <w:t>O-RAN</w:t>
            </w:r>
            <w:r>
              <w:rPr>
                <w:spacing w:val="-9"/>
                <w:sz w:val="20"/>
                <w:u w:val="single"/>
              </w:rPr>
              <w:t> </w:t>
            </w:r>
            <w:r>
              <w:rPr>
                <w:spacing w:val="-2"/>
                <w:sz w:val="20"/>
                <w:u w:val="single"/>
              </w:rPr>
              <w:t>addition:</w:t>
            </w:r>
          </w:p>
          <w:p>
            <w:pPr>
              <w:pStyle w:val="TableParagraph"/>
              <w:rPr>
                <w:sz w:val="20"/>
              </w:rPr>
            </w:pPr>
            <w:r>
              <w:rPr>
                <w:position w:val="2"/>
                <w:sz w:val="20"/>
              </w:rPr>
              <w:t>Averaging</w:t>
            </w:r>
            <w:r>
              <w:rPr>
                <w:spacing w:val="-2"/>
                <w:position w:val="2"/>
                <w:sz w:val="20"/>
              </w:rPr>
              <w:t> </w:t>
            </w:r>
            <w:r>
              <w:rPr>
                <w:position w:val="2"/>
                <w:sz w:val="20"/>
              </w:rPr>
              <w:t>is</w:t>
            </w:r>
            <w:r>
              <w:rPr>
                <w:spacing w:val="-3"/>
                <w:position w:val="2"/>
                <w:sz w:val="20"/>
              </w:rPr>
              <w:t> </w:t>
            </w:r>
            <w:r>
              <w:rPr>
                <w:position w:val="2"/>
                <w:sz w:val="20"/>
              </w:rPr>
              <w:t>done</w:t>
            </w:r>
            <w:r>
              <w:rPr>
                <w:spacing w:val="-2"/>
                <w:position w:val="2"/>
                <w:sz w:val="20"/>
              </w:rPr>
              <w:t> </w:t>
            </w:r>
            <w:r>
              <w:rPr>
                <w:position w:val="2"/>
                <w:sz w:val="20"/>
              </w:rPr>
              <w:t>over</w:t>
            </w:r>
            <w:r>
              <w:rPr>
                <w:spacing w:val="-1"/>
                <w:position w:val="2"/>
                <w:sz w:val="20"/>
              </w:rPr>
              <w:t> </w:t>
            </w:r>
            <w:r>
              <w:rPr>
                <w:position w:val="2"/>
                <w:sz w:val="20"/>
              </w:rPr>
              <w:t>a</w:t>
            </w:r>
            <w:r>
              <w:rPr>
                <w:spacing w:val="-3"/>
                <w:position w:val="2"/>
                <w:sz w:val="20"/>
              </w:rPr>
              <w:t> </w:t>
            </w:r>
            <w:r>
              <w:rPr>
                <w:position w:val="2"/>
                <w:sz w:val="20"/>
              </w:rPr>
              <w:t>time</w:t>
            </w:r>
            <w:r>
              <w:rPr>
                <w:spacing w:val="-4"/>
                <w:position w:val="2"/>
                <w:sz w:val="20"/>
              </w:rPr>
              <w:t> </w:t>
            </w:r>
            <w:r>
              <w:rPr>
                <w:position w:val="2"/>
                <w:sz w:val="20"/>
              </w:rPr>
              <w:t>period</w:t>
            </w:r>
            <w:r>
              <w:rPr>
                <w:spacing w:val="-1"/>
                <w:position w:val="2"/>
                <w:sz w:val="20"/>
              </w:rPr>
              <w:t> </w:t>
            </w:r>
            <w:r>
              <w:rPr>
                <w:position w:val="2"/>
                <w:sz w:val="20"/>
              </w:rPr>
              <w:t>t</w:t>
            </w:r>
            <w:r>
              <w:rPr>
                <w:sz w:val="13"/>
              </w:rPr>
              <w:t>n</w:t>
            </w:r>
            <w:r>
              <w:rPr>
                <w:spacing w:val="13"/>
                <w:sz w:val="13"/>
              </w:rPr>
              <w:t> </w:t>
            </w:r>
            <w:r>
              <w:rPr>
                <w:position w:val="2"/>
                <w:sz w:val="20"/>
              </w:rPr>
              <w:t>of</w:t>
            </w:r>
            <w:r>
              <w:rPr>
                <w:spacing w:val="-2"/>
                <w:position w:val="2"/>
                <w:sz w:val="20"/>
              </w:rPr>
              <w:t> </w:t>
            </w:r>
            <w:r>
              <w:rPr>
                <w:spacing w:val="-5"/>
                <w:position w:val="2"/>
                <w:sz w:val="20"/>
              </w:rPr>
              <w:t>1s.</w:t>
            </w:r>
          </w:p>
          <w:p>
            <w:pPr>
              <w:pStyle w:val="TableParagraph"/>
              <w:spacing w:before="224"/>
              <w:ind w:right="3268"/>
              <w:rPr>
                <w:sz w:val="20"/>
              </w:rPr>
            </w:pPr>
            <w:r>
              <w:rPr>
                <w:sz w:val="20"/>
              </w:rPr>
              <w:t>bin 1: 0 % ≤ PRB usage &lt;</w:t>
            </w:r>
            <w:r>
              <w:rPr>
                <w:spacing w:val="40"/>
                <w:sz w:val="20"/>
              </w:rPr>
              <w:t> </w:t>
            </w:r>
            <w:r>
              <w:rPr>
                <w:sz w:val="20"/>
              </w:rPr>
              <w:t>5 % </w:t>
            </w:r>
            <w:r>
              <w:rPr>
                <w:rFonts w:ascii="Arial" w:hAnsi="Arial"/>
                <w:sz w:val="18"/>
              </w:rPr>
              <w:t>bin 2: 5 % ≤ PRB usage &lt;</w:t>
            </w:r>
            <w:r>
              <w:rPr>
                <w:rFonts w:ascii="Arial" w:hAnsi="Arial"/>
                <w:spacing w:val="40"/>
                <w:sz w:val="18"/>
              </w:rPr>
              <w:t> </w:t>
            </w:r>
            <w:r>
              <w:rPr>
                <w:rFonts w:ascii="Arial" w:hAnsi="Arial"/>
                <w:sz w:val="18"/>
              </w:rPr>
              <w:t>10 % </w:t>
            </w:r>
            <w:r>
              <w:rPr>
                <w:sz w:val="20"/>
              </w:rPr>
              <w:t>bin</w:t>
            </w:r>
            <w:r>
              <w:rPr>
                <w:spacing w:val="-4"/>
                <w:sz w:val="20"/>
              </w:rPr>
              <w:t> </w:t>
            </w:r>
            <w:r>
              <w:rPr>
                <w:sz w:val="20"/>
              </w:rPr>
              <w:t>3:</w:t>
            </w:r>
            <w:r>
              <w:rPr>
                <w:spacing w:val="-6"/>
                <w:sz w:val="20"/>
              </w:rPr>
              <w:t> </w:t>
            </w:r>
            <w:r>
              <w:rPr>
                <w:sz w:val="20"/>
              </w:rPr>
              <w:t>10</w:t>
            </w:r>
            <w:r>
              <w:rPr>
                <w:spacing w:val="-4"/>
                <w:sz w:val="20"/>
              </w:rPr>
              <w:t> </w:t>
            </w:r>
            <w:r>
              <w:rPr>
                <w:sz w:val="20"/>
              </w:rPr>
              <w:t>%</w:t>
            </w:r>
            <w:r>
              <w:rPr>
                <w:spacing w:val="-6"/>
                <w:sz w:val="20"/>
              </w:rPr>
              <w:t> </w:t>
            </w:r>
            <w:r>
              <w:rPr>
                <w:sz w:val="20"/>
              </w:rPr>
              <w:t>≤</w:t>
            </w:r>
            <w:r>
              <w:rPr>
                <w:spacing w:val="-4"/>
                <w:sz w:val="20"/>
              </w:rPr>
              <w:t> </w:t>
            </w:r>
            <w:r>
              <w:rPr>
                <w:sz w:val="20"/>
              </w:rPr>
              <w:t>PRB</w:t>
            </w:r>
            <w:r>
              <w:rPr>
                <w:spacing w:val="-6"/>
                <w:sz w:val="20"/>
              </w:rPr>
              <w:t> </w:t>
            </w:r>
            <w:r>
              <w:rPr>
                <w:sz w:val="20"/>
              </w:rPr>
              <w:t>usage</w:t>
            </w:r>
            <w:r>
              <w:rPr>
                <w:spacing w:val="-5"/>
                <w:sz w:val="20"/>
              </w:rPr>
              <w:t> </w:t>
            </w:r>
            <w:r>
              <w:rPr>
                <w:sz w:val="20"/>
              </w:rPr>
              <w:t>&lt;</w:t>
            </w:r>
            <w:r>
              <w:rPr>
                <w:spacing w:val="40"/>
                <w:sz w:val="20"/>
              </w:rPr>
              <w:t> </w:t>
            </w:r>
            <w:r>
              <w:rPr>
                <w:sz w:val="20"/>
              </w:rPr>
              <w:t>15</w:t>
            </w:r>
            <w:r>
              <w:rPr>
                <w:spacing w:val="-4"/>
                <w:sz w:val="20"/>
              </w:rPr>
              <w:t> </w:t>
            </w:r>
            <w:r>
              <w:rPr>
                <w:sz w:val="20"/>
              </w:rPr>
              <w:t>% bin</w:t>
            </w:r>
            <w:r>
              <w:rPr>
                <w:spacing w:val="-4"/>
                <w:sz w:val="20"/>
              </w:rPr>
              <w:t> </w:t>
            </w:r>
            <w:r>
              <w:rPr>
                <w:sz w:val="20"/>
              </w:rPr>
              <w:t>4:</w:t>
            </w:r>
            <w:r>
              <w:rPr>
                <w:spacing w:val="-6"/>
                <w:sz w:val="20"/>
              </w:rPr>
              <w:t> </w:t>
            </w:r>
            <w:r>
              <w:rPr>
                <w:sz w:val="20"/>
              </w:rPr>
              <w:t>15</w:t>
            </w:r>
            <w:r>
              <w:rPr>
                <w:spacing w:val="-4"/>
                <w:sz w:val="20"/>
              </w:rPr>
              <w:t> </w:t>
            </w:r>
            <w:r>
              <w:rPr>
                <w:sz w:val="20"/>
              </w:rPr>
              <w:t>%</w:t>
            </w:r>
            <w:r>
              <w:rPr>
                <w:spacing w:val="-6"/>
                <w:sz w:val="20"/>
              </w:rPr>
              <w:t> </w:t>
            </w:r>
            <w:r>
              <w:rPr>
                <w:sz w:val="20"/>
              </w:rPr>
              <w:t>≤</w:t>
            </w:r>
            <w:r>
              <w:rPr>
                <w:spacing w:val="-4"/>
                <w:sz w:val="20"/>
              </w:rPr>
              <w:t> </w:t>
            </w:r>
            <w:r>
              <w:rPr>
                <w:sz w:val="20"/>
              </w:rPr>
              <w:t>PRB</w:t>
            </w:r>
            <w:r>
              <w:rPr>
                <w:spacing w:val="-6"/>
                <w:sz w:val="20"/>
              </w:rPr>
              <w:t> </w:t>
            </w:r>
            <w:r>
              <w:rPr>
                <w:sz w:val="20"/>
              </w:rPr>
              <w:t>usage</w:t>
            </w:r>
            <w:r>
              <w:rPr>
                <w:spacing w:val="-5"/>
                <w:sz w:val="20"/>
              </w:rPr>
              <w:t> </w:t>
            </w:r>
            <w:r>
              <w:rPr>
                <w:sz w:val="20"/>
              </w:rPr>
              <w:t>&lt;</w:t>
            </w:r>
            <w:r>
              <w:rPr>
                <w:spacing w:val="40"/>
                <w:sz w:val="20"/>
              </w:rPr>
              <w:t> </w:t>
            </w:r>
            <w:r>
              <w:rPr>
                <w:sz w:val="20"/>
              </w:rPr>
              <w:t>20</w:t>
            </w:r>
            <w:r>
              <w:rPr>
                <w:spacing w:val="-4"/>
                <w:sz w:val="20"/>
              </w:rPr>
              <w:t> </w:t>
            </w:r>
            <w:r>
              <w:rPr>
                <w:sz w:val="20"/>
              </w:rPr>
              <w:t>% bin</w:t>
            </w:r>
            <w:r>
              <w:rPr>
                <w:spacing w:val="-4"/>
                <w:sz w:val="20"/>
              </w:rPr>
              <w:t> </w:t>
            </w:r>
            <w:r>
              <w:rPr>
                <w:sz w:val="20"/>
              </w:rPr>
              <w:t>5:</w:t>
            </w:r>
            <w:r>
              <w:rPr>
                <w:spacing w:val="-6"/>
                <w:sz w:val="20"/>
              </w:rPr>
              <w:t> </w:t>
            </w:r>
            <w:r>
              <w:rPr>
                <w:sz w:val="20"/>
              </w:rPr>
              <w:t>20</w:t>
            </w:r>
            <w:r>
              <w:rPr>
                <w:spacing w:val="-4"/>
                <w:sz w:val="20"/>
              </w:rPr>
              <w:t> </w:t>
            </w:r>
            <w:r>
              <w:rPr>
                <w:sz w:val="20"/>
              </w:rPr>
              <w:t>%</w:t>
            </w:r>
            <w:r>
              <w:rPr>
                <w:spacing w:val="-6"/>
                <w:sz w:val="20"/>
              </w:rPr>
              <w:t> </w:t>
            </w:r>
            <w:r>
              <w:rPr>
                <w:sz w:val="20"/>
              </w:rPr>
              <w:t>≤</w:t>
            </w:r>
            <w:r>
              <w:rPr>
                <w:spacing w:val="-4"/>
                <w:sz w:val="20"/>
              </w:rPr>
              <w:t> </w:t>
            </w:r>
            <w:r>
              <w:rPr>
                <w:sz w:val="20"/>
              </w:rPr>
              <w:t>PRB</w:t>
            </w:r>
            <w:r>
              <w:rPr>
                <w:spacing w:val="-6"/>
                <w:sz w:val="20"/>
              </w:rPr>
              <w:t> </w:t>
            </w:r>
            <w:r>
              <w:rPr>
                <w:sz w:val="20"/>
              </w:rPr>
              <w:t>usage</w:t>
            </w:r>
            <w:r>
              <w:rPr>
                <w:spacing w:val="-5"/>
                <w:sz w:val="20"/>
              </w:rPr>
              <w:t> </w:t>
            </w:r>
            <w:r>
              <w:rPr>
                <w:sz w:val="20"/>
              </w:rPr>
              <w:t>&lt;</w:t>
            </w:r>
            <w:r>
              <w:rPr>
                <w:spacing w:val="40"/>
                <w:sz w:val="20"/>
              </w:rPr>
              <w:t> </w:t>
            </w:r>
            <w:r>
              <w:rPr>
                <w:sz w:val="20"/>
              </w:rPr>
              <w:t>25</w:t>
            </w:r>
            <w:r>
              <w:rPr>
                <w:spacing w:val="-4"/>
                <w:sz w:val="20"/>
              </w:rPr>
              <w:t> </w:t>
            </w:r>
            <w:r>
              <w:rPr>
                <w:sz w:val="20"/>
              </w:rPr>
              <w:t>% bin</w:t>
            </w:r>
            <w:r>
              <w:rPr>
                <w:spacing w:val="-4"/>
                <w:sz w:val="20"/>
              </w:rPr>
              <w:t> </w:t>
            </w:r>
            <w:r>
              <w:rPr>
                <w:sz w:val="20"/>
              </w:rPr>
              <w:t>6:</w:t>
            </w:r>
            <w:r>
              <w:rPr>
                <w:spacing w:val="-6"/>
                <w:sz w:val="20"/>
              </w:rPr>
              <w:t> </w:t>
            </w:r>
            <w:r>
              <w:rPr>
                <w:sz w:val="20"/>
              </w:rPr>
              <w:t>25</w:t>
            </w:r>
            <w:r>
              <w:rPr>
                <w:spacing w:val="-4"/>
                <w:sz w:val="20"/>
              </w:rPr>
              <w:t> </w:t>
            </w:r>
            <w:r>
              <w:rPr>
                <w:sz w:val="20"/>
              </w:rPr>
              <w:t>%</w:t>
            </w:r>
            <w:r>
              <w:rPr>
                <w:spacing w:val="-6"/>
                <w:sz w:val="20"/>
              </w:rPr>
              <w:t> </w:t>
            </w:r>
            <w:r>
              <w:rPr>
                <w:sz w:val="20"/>
              </w:rPr>
              <w:t>≤</w:t>
            </w:r>
            <w:r>
              <w:rPr>
                <w:spacing w:val="-4"/>
                <w:sz w:val="20"/>
              </w:rPr>
              <w:t> </w:t>
            </w:r>
            <w:r>
              <w:rPr>
                <w:sz w:val="20"/>
              </w:rPr>
              <w:t>PRB</w:t>
            </w:r>
            <w:r>
              <w:rPr>
                <w:spacing w:val="-6"/>
                <w:sz w:val="20"/>
              </w:rPr>
              <w:t> </w:t>
            </w:r>
            <w:r>
              <w:rPr>
                <w:sz w:val="20"/>
              </w:rPr>
              <w:t>usage</w:t>
            </w:r>
            <w:r>
              <w:rPr>
                <w:spacing w:val="-5"/>
                <w:sz w:val="20"/>
              </w:rPr>
              <w:t> </w:t>
            </w:r>
            <w:r>
              <w:rPr>
                <w:sz w:val="20"/>
              </w:rPr>
              <w:t>&lt;</w:t>
            </w:r>
            <w:r>
              <w:rPr>
                <w:spacing w:val="40"/>
                <w:sz w:val="20"/>
              </w:rPr>
              <w:t> </w:t>
            </w:r>
            <w:r>
              <w:rPr>
                <w:sz w:val="20"/>
              </w:rPr>
              <w:t>30</w:t>
            </w:r>
            <w:r>
              <w:rPr>
                <w:spacing w:val="-4"/>
                <w:sz w:val="20"/>
              </w:rPr>
              <w:t> </w:t>
            </w:r>
            <w:r>
              <w:rPr>
                <w:sz w:val="20"/>
              </w:rPr>
              <w:t>% bin</w:t>
            </w:r>
            <w:r>
              <w:rPr>
                <w:spacing w:val="-4"/>
                <w:sz w:val="20"/>
              </w:rPr>
              <w:t> </w:t>
            </w:r>
            <w:r>
              <w:rPr>
                <w:sz w:val="20"/>
              </w:rPr>
              <w:t>7:</w:t>
            </w:r>
            <w:r>
              <w:rPr>
                <w:spacing w:val="-6"/>
                <w:sz w:val="20"/>
              </w:rPr>
              <w:t> </w:t>
            </w:r>
            <w:r>
              <w:rPr>
                <w:sz w:val="20"/>
              </w:rPr>
              <w:t>30</w:t>
            </w:r>
            <w:r>
              <w:rPr>
                <w:spacing w:val="-4"/>
                <w:sz w:val="20"/>
              </w:rPr>
              <w:t> </w:t>
            </w:r>
            <w:r>
              <w:rPr>
                <w:sz w:val="20"/>
              </w:rPr>
              <w:t>%</w:t>
            </w:r>
            <w:r>
              <w:rPr>
                <w:spacing w:val="-6"/>
                <w:sz w:val="20"/>
              </w:rPr>
              <w:t> </w:t>
            </w:r>
            <w:r>
              <w:rPr>
                <w:sz w:val="20"/>
              </w:rPr>
              <w:t>≤</w:t>
            </w:r>
            <w:r>
              <w:rPr>
                <w:spacing w:val="-4"/>
                <w:sz w:val="20"/>
              </w:rPr>
              <w:t> </w:t>
            </w:r>
            <w:r>
              <w:rPr>
                <w:sz w:val="20"/>
              </w:rPr>
              <w:t>PRB</w:t>
            </w:r>
            <w:r>
              <w:rPr>
                <w:spacing w:val="-6"/>
                <w:sz w:val="20"/>
              </w:rPr>
              <w:t> </w:t>
            </w:r>
            <w:r>
              <w:rPr>
                <w:sz w:val="20"/>
              </w:rPr>
              <w:t>usage</w:t>
            </w:r>
            <w:r>
              <w:rPr>
                <w:spacing w:val="-5"/>
                <w:sz w:val="20"/>
              </w:rPr>
              <w:t> </w:t>
            </w:r>
            <w:r>
              <w:rPr>
                <w:sz w:val="20"/>
              </w:rPr>
              <w:t>&lt;</w:t>
            </w:r>
            <w:r>
              <w:rPr>
                <w:spacing w:val="40"/>
                <w:sz w:val="20"/>
              </w:rPr>
              <w:t> </w:t>
            </w:r>
            <w:r>
              <w:rPr>
                <w:sz w:val="20"/>
              </w:rPr>
              <w:t>35</w:t>
            </w:r>
            <w:r>
              <w:rPr>
                <w:spacing w:val="-4"/>
                <w:sz w:val="20"/>
              </w:rPr>
              <w:t> </w:t>
            </w:r>
            <w:r>
              <w:rPr>
                <w:sz w:val="20"/>
              </w:rPr>
              <w:t>% bin</w:t>
            </w:r>
            <w:r>
              <w:rPr>
                <w:spacing w:val="-4"/>
                <w:sz w:val="20"/>
              </w:rPr>
              <w:t> </w:t>
            </w:r>
            <w:r>
              <w:rPr>
                <w:sz w:val="20"/>
              </w:rPr>
              <w:t>8:</w:t>
            </w:r>
            <w:r>
              <w:rPr>
                <w:spacing w:val="-6"/>
                <w:sz w:val="20"/>
              </w:rPr>
              <w:t> </w:t>
            </w:r>
            <w:r>
              <w:rPr>
                <w:sz w:val="20"/>
              </w:rPr>
              <w:t>35</w:t>
            </w:r>
            <w:r>
              <w:rPr>
                <w:spacing w:val="-4"/>
                <w:sz w:val="20"/>
              </w:rPr>
              <w:t> </w:t>
            </w:r>
            <w:r>
              <w:rPr>
                <w:sz w:val="20"/>
              </w:rPr>
              <w:t>%</w:t>
            </w:r>
            <w:r>
              <w:rPr>
                <w:spacing w:val="-6"/>
                <w:sz w:val="20"/>
              </w:rPr>
              <w:t> </w:t>
            </w:r>
            <w:r>
              <w:rPr>
                <w:sz w:val="20"/>
              </w:rPr>
              <w:t>≤</w:t>
            </w:r>
            <w:r>
              <w:rPr>
                <w:spacing w:val="-4"/>
                <w:sz w:val="20"/>
              </w:rPr>
              <w:t> </w:t>
            </w:r>
            <w:r>
              <w:rPr>
                <w:sz w:val="20"/>
              </w:rPr>
              <w:t>PRB</w:t>
            </w:r>
            <w:r>
              <w:rPr>
                <w:spacing w:val="-6"/>
                <w:sz w:val="20"/>
              </w:rPr>
              <w:t> </w:t>
            </w:r>
            <w:r>
              <w:rPr>
                <w:sz w:val="20"/>
              </w:rPr>
              <w:t>usage</w:t>
            </w:r>
            <w:r>
              <w:rPr>
                <w:spacing w:val="-5"/>
                <w:sz w:val="20"/>
              </w:rPr>
              <w:t> </w:t>
            </w:r>
            <w:r>
              <w:rPr>
                <w:sz w:val="20"/>
              </w:rPr>
              <w:t>&lt;</w:t>
            </w:r>
            <w:r>
              <w:rPr>
                <w:spacing w:val="40"/>
                <w:sz w:val="20"/>
              </w:rPr>
              <w:t> </w:t>
            </w:r>
            <w:r>
              <w:rPr>
                <w:sz w:val="20"/>
              </w:rPr>
              <w:t>40</w:t>
            </w:r>
            <w:r>
              <w:rPr>
                <w:spacing w:val="-4"/>
                <w:sz w:val="20"/>
              </w:rPr>
              <w:t> </w:t>
            </w:r>
            <w:r>
              <w:rPr>
                <w:sz w:val="20"/>
              </w:rPr>
              <w:t>% bin</w:t>
            </w:r>
            <w:r>
              <w:rPr>
                <w:spacing w:val="-2"/>
                <w:sz w:val="20"/>
              </w:rPr>
              <w:t> </w:t>
            </w:r>
            <w:r>
              <w:rPr>
                <w:sz w:val="20"/>
              </w:rPr>
              <w:t>9:</w:t>
            </w:r>
            <w:r>
              <w:rPr>
                <w:spacing w:val="-3"/>
                <w:sz w:val="20"/>
              </w:rPr>
              <w:t> </w:t>
            </w:r>
            <w:r>
              <w:rPr>
                <w:sz w:val="20"/>
              </w:rPr>
              <w:t>40</w:t>
            </w:r>
            <w:r>
              <w:rPr>
                <w:spacing w:val="-1"/>
                <w:sz w:val="20"/>
              </w:rPr>
              <w:t> </w:t>
            </w:r>
            <w:r>
              <w:rPr>
                <w:sz w:val="20"/>
              </w:rPr>
              <w:t>%</w:t>
            </w:r>
            <w:r>
              <w:rPr>
                <w:spacing w:val="-3"/>
                <w:sz w:val="20"/>
              </w:rPr>
              <w:t> </w:t>
            </w:r>
            <w:r>
              <w:rPr>
                <w:sz w:val="20"/>
              </w:rPr>
              <w:t>≤</w:t>
            </w:r>
            <w:r>
              <w:rPr>
                <w:spacing w:val="-2"/>
                <w:sz w:val="20"/>
              </w:rPr>
              <w:t> </w:t>
            </w:r>
            <w:r>
              <w:rPr>
                <w:sz w:val="20"/>
              </w:rPr>
              <w:t>PRB</w:t>
            </w:r>
            <w:r>
              <w:rPr>
                <w:spacing w:val="-3"/>
                <w:sz w:val="20"/>
              </w:rPr>
              <w:t> </w:t>
            </w:r>
            <w:r>
              <w:rPr>
                <w:sz w:val="20"/>
              </w:rPr>
              <w:t>usage</w:t>
            </w:r>
            <w:r>
              <w:rPr>
                <w:spacing w:val="-2"/>
                <w:sz w:val="20"/>
              </w:rPr>
              <w:t> </w:t>
            </w:r>
            <w:r>
              <w:rPr>
                <w:sz w:val="20"/>
              </w:rPr>
              <w:t>&lt;</w:t>
            </w:r>
            <w:r>
              <w:rPr>
                <w:spacing w:val="45"/>
                <w:sz w:val="20"/>
              </w:rPr>
              <w:t> </w:t>
            </w:r>
            <w:r>
              <w:rPr>
                <w:sz w:val="20"/>
              </w:rPr>
              <w:t>45</w:t>
            </w:r>
            <w:r>
              <w:rPr>
                <w:spacing w:val="-1"/>
                <w:sz w:val="20"/>
              </w:rPr>
              <w:t> </w:t>
            </w:r>
            <w:r>
              <w:rPr>
                <w:spacing w:val="-10"/>
                <w:sz w:val="20"/>
              </w:rPr>
              <w:t>%</w:t>
            </w:r>
          </w:p>
          <w:p>
            <w:pPr>
              <w:pStyle w:val="TableParagraph"/>
              <w:spacing w:line="230" w:lineRule="atLeast"/>
              <w:ind w:right="3053"/>
              <w:rPr>
                <w:sz w:val="20"/>
              </w:rPr>
            </w:pPr>
            <w:r>
              <w:rPr>
                <w:sz w:val="20"/>
              </w:rPr>
              <w:t>bin</w:t>
            </w:r>
            <w:r>
              <w:rPr>
                <w:spacing w:val="-3"/>
                <w:sz w:val="20"/>
              </w:rPr>
              <w:t> </w:t>
            </w:r>
            <w:r>
              <w:rPr>
                <w:sz w:val="20"/>
              </w:rPr>
              <w:t>10:</w:t>
            </w:r>
            <w:r>
              <w:rPr>
                <w:spacing w:val="-7"/>
                <w:sz w:val="20"/>
              </w:rPr>
              <w:t> </w:t>
            </w:r>
            <w:r>
              <w:rPr>
                <w:sz w:val="20"/>
              </w:rPr>
              <w:t>45</w:t>
            </w:r>
            <w:r>
              <w:rPr>
                <w:spacing w:val="-3"/>
                <w:sz w:val="20"/>
              </w:rPr>
              <w:t> </w:t>
            </w:r>
            <w:r>
              <w:rPr>
                <w:sz w:val="20"/>
              </w:rPr>
              <w:t>%</w:t>
            </w:r>
            <w:r>
              <w:rPr>
                <w:spacing w:val="-5"/>
                <w:sz w:val="20"/>
              </w:rPr>
              <w:t> </w:t>
            </w:r>
            <w:r>
              <w:rPr>
                <w:sz w:val="20"/>
              </w:rPr>
              <w:t>≤</w:t>
            </w:r>
            <w:r>
              <w:rPr>
                <w:spacing w:val="-3"/>
                <w:sz w:val="20"/>
              </w:rPr>
              <w:t> </w:t>
            </w:r>
            <w:r>
              <w:rPr>
                <w:sz w:val="20"/>
              </w:rPr>
              <w:t>PRB</w:t>
            </w:r>
            <w:r>
              <w:rPr>
                <w:spacing w:val="-5"/>
                <w:sz w:val="20"/>
              </w:rPr>
              <w:t> </w:t>
            </w:r>
            <w:r>
              <w:rPr>
                <w:sz w:val="20"/>
              </w:rPr>
              <w:t>usage</w:t>
            </w:r>
            <w:r>
              <w:rPr>
                <w:spacing w:val="-4"/>
                <w:sz w:val="20"/>
              </w:rPr>
              <w:t> </w:t>
            </w:r>
            <w:r>
              <w:rPr>
                <w:sz w:val="20"/>
              </w:rPr>
              <w:t>&lt;</w:t>
            </w:r>
            <w:r>
              <w:rPr>
                <w:spacing w:val="40"/>
                <w:sz w:val="20"/>
              </w:rPr>
              <w:t> </w:t>
            </w:r>
            <w:r>
              <w:rPr>
                <w:sz w:val="20"/>
              </w:rPr>
              <w:t>50</w:t>
            </w:r>
            <w:r>
              <w:rPr>
                <w:spacing w:val="-3"/>
                <w:sz w:val="20"/>
              </w:rPr>
              <w:t> </w:t>
            </w:r>
            <w:r>
              <w:rPr>
                <w:sz w:val="20"/>
              </w:rPr>
              <w:t>% bin</w:t>
            </w:r>
            <w:r>
              <w:rPr>
                <w:spacing w:val="-1"/>
                <w:sz w:val="20"/>
              </w:rPr>
              <w:t> </w:t>
            </w:r>
            <w:r>
              <w:rPr>
                <w:sz w:val="20"/>
              </w:rPr>
              <w:t>11:</w:t>
            </w:r>
            <w:r>
              <w:rPr>
                <w:spacing w:val="-5"/>
                <w:sz w:val="20"/>
              </w:rPr>
              <w:t> </w:t>
            </w:r>
            <w:r>
              <w:rPr>
                <w:sz w:val="20"/>
              </w:rPr>
              <w:t>50</w:t>
            </w:r>
            <w:r>
              <w:rPr>
                <w:spacing w:val="-1"/>
                <w:sz w:val="20"/>
              </w:rPr>
              <w:t> </w:t>
            </w:r>
            <w:r>
              <w:rPr>
                <w:sz w:val="20"/>
              </w:rPr>
              <w:t>%</w:t>
            </w:r>
            <w:r>
              <w:rPr>
                <w:spacing w:val="-2"/>
                <w:sz w:val="20"/>
              </w:rPr>
              <w:t> </w:t>
            </w:r>
            <w:r>
              <w:rPr>
                <w:sz w:val="20"/>
              </w:rPr>
              <w:t>≤</w:t>
            </w:r>
            <w:r>
              <w:rPr>
                <w:spacing w:val="-1"/>
                <w:sz w:val="20"/>
              </w:rPr>
              <w:t> </w:t>
            </w:r>
            <w:r>
              <w:rPr>
                <w:sz w:val="20"/>
              </w:rPr>
              <w:t>PRB</w:t>
            </w:r>
            <w:r>
              <w:rPr>
                <w:spacing w:val="-3"/>
                <w:sz w:val="20"/>
              </w:rPr>
              <w:t> </w:t>
            </w:r>
            <w:r>
              <w:rPr>
                <w:sz w:val="20"/>
              </w:rPr>
              <w:t>usage</w:t>
            </w:r>
            <w:r>
              <w:rPr>
                <w:spacing w:val="-2"/>
                <w:sz w:val="20"/>
              </w:rPr>
              <w:t> </w:t>
            </w:r>
            <w:r>
              <w:rPr>
                <w:sz w:val="20"/>
              </w:rPr>
              <w:t>&lt;</w:t>
            </w:r>
            <w:r>
              <w:rPr>
                <w:spacing w:val="49"/>
                <w:sz w:val="20"/>
              </w:rPr>
              <w:t> </w:t>
            </w:r>
            <w:r>
              <w:rPr>
                <w:sz w:val="20"/>
              </w:rPr>
              <w:t>55</w:t>
            </w:r>
            <w:r>
              <w:rPr>
                <w:spacing w:val="-1"/>
                <w:sz w:val="20"/>
              </w:rPr>
              <w:t> </w:t>
            </w:r>
            <w:r>
              <w:rPr>
                <w:spacing w:val="-10"/>
                <w:sz w:val="20"/>
              </w:rPr>
              <w:t>%</w:t>
            </w:r>
          </w:p>
        </w:tc>
      </w:tr>
    </w:tbl>
    <w:p>
      <w:pPr>
        <w:spacing w:after="0" w:line="230" w:lineRule="atLeast"/>
        <w:rPr>
          <w:sz w:val="20"/>
        </w:rPr>
        <w:sectPr>
          <w:type w:val="continuous"/>
          <w:pgSz w:w="11910" w:h="16850"/>
          <w:pgMar w:header="949" w:footer="519" w:top="150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760" w:hRule="atLeast"/>
        </w:trPr>
        <w:tc>
          <w:tcPr>
            <w:tcW w:w="2405" w:type="dxa"/>
          </w:tcPr>
          <w:p>
            <w:pPr>
              <w:pStyle w:val="TableParagraph"/>
              <w:ind w:left="0"/>
              <w:rPr>
                <w:sz w:val="18"/>
              </w:rPr>
            </w:pPr>
          </w:p>
        </w:tc>
        <w:tc>
          <w:tcPr>
            <w:tcW w:w="6097" w:type="dxa"/>
          </w:tcPr>
          <w:p>
            <w:pPr>
              <w:pStyle w:val="TableParagraph"/>
              <w:ind w:right="3078"/>
              <w:jc w:val="both"/>
              <w:rPr>
                <w:sz w:val="20"/>
              </w:rPr>
            </w:pPr>
            <w:r>
              <w:rPr>
                <w:sz w:val="20"/>
              </w:rPr>
              <w:t>bin 12: 55 % ≤ PRB usage &lt;</w:t>
            </w:r>
            <w:r>
              <w:rPr>
                <w:spacing w:val="40"/>
                <w:sz w:val="20"/>
              </w:rPr>
              <w:t> </w:t>
            </w:r>
            <w:r>
              <w:rPr>
                <w:sz w:val="20"/>
              </w:rPr>
              <w:t>60 % bin 13: 60 % ≤ PRB usage &lt;</w:t>
            </w:r>
            <w:r>
              <w:rPr>
                <w:spacing w:val="40"/>
                <w:sz w:val="20"/>
              </w:rPr>
              <w:t> </w:t>
            </w:r>
            <w:r>
              <w:rPr>
                <w:sz w:val="20"/>
              </w:rPr>
              <w:t>65 % bin 14: 65 % ≤ PRB usage &lt;</w:t>
            </w:r>
            <w:r>
              <w:rPr>
                <w:spacing w:val="40"/>
                <w:sz w:val="20"/>
              </w:rPr>
              <w:t> </w:t>
            </w:r>
            <w:r>
              <w:rPr>
                <w:sz w:val="20"/>
              </w:rPr>
              <w:t>70 % bin 15: 70 % ≤ PRB usage &lt;</w:t>
            </w:r>
            <w:r>
              <w:rPr>
                <w:spacing w:val="40"/>
                <w:sz w:val="20"/>
              </w:rPr>
              <w:t> </w:t>
            </w:r>
            <w:r>
              <w:rPr>
                <w:sz w:val="20"/>
              </w:rPr>
              <w:t>75 % bin 16: 75 % ≤ PRB usage &lt;</w:t>
            </w:r>
            <w:r>
              <w:rPr>
                <w:spacing w:val="40"/>
                <w:sz w:val="20"/>
              </w:rPr>
              <w:t> </w:t>
            </w:r>
            <w:r>
              <w:rPr>
                <w:sz w:val="20"/>
              </w:rPr>
              <w:t>80 % bin 17: 80 % ≤ PRB usage &lt;</w:t>
            </w:r>
            <w:r>
              <w:rPr>
                <w:spacing w:val="40"/>
                <w:sz w:val="20"/>
              </w:rPr>
              <w:t> </w:t>
            </w:r>
            <w:r>
              <w:rPr>
                <w:sz w:val="20"/>
              </w:rPr>
              <w:t>85 % bin 18: 85 % ≤ PRB usage &lt;</w:t>
            </w:r>
            <w:r>
              <w:rPr>
                <w:spacing w:val="40"/>
                <w:sz w:val="20"/>
              </w:rPr>
              <w:t> </w:t>
            </w:r>
            <w:r>
              <w:rPr>
                <w:sz w:val="20"/>
              </w:rPr>
              <w:t>90 % bin 19: 90 % ≤ PRB usage &lt;</w:t>
            </w:r>
            <w:r>
              <w:rPr>
                <w:spacing w:val="40"/>
                <w:sz w:val="20"/>
              </w:rPr>
              <w:t> </w:t>
            </w:r>
            <w:r>
              <w:rPr>
                <w:sz w:val="20"/>
              </w:rPr>
              <w:t>95 % bin</w:t>
            </w:r>
            <w:r>
              <w:rPr>
                <w:spacing w:val="-1"/>
                <w:sz w:val="20"/>
              </w:rPr>
              <w:t> </w:t>
            </w:r>
            <w:r>
              <w:rPr>
                <w:sz w:val="20"/>
              </w:rPr>
              <w:t>20:</w:t>
            </w:r>
            <w:r>
              <w:rPr>
                <w:spacing w:val="-5"/>
                <w:sz w:val="20"/>
              </w:rPr>
              <w:t> </w:t>
            </w:r>
            <w:r>
              <w:rPr>
                <w:sz w:val="20"/>
              </w:rPr>
              <w:t>95</w:t>
            </w:r>
            <w:r>
              <w:rPr>
                <w:spacing w:val="-1"/>
                <w:sz w:val="20"/>
              </w:rPr>
              <w:t> </w:t>
            </w:r>
            <w:r>
              <w:rPr>
                <w:sz w:val="20"/>
              </w:rPr>
              <w:t>%</w:t>
            </w:r>
            <w:r>
              <w:rPr>
                <w:spacing w:val="-2"/>
                <w:sz w:val="20"/>
              </w:rPr>
              <w:t> </w:t>
            </w:r>
            <w:r>
              <w:rPr>
                <w:sz w:val="20"/>
              </w:rPr>
              <w:t>≤</w:t>
            </w:r>
            <w:r>
              <w:rPr>
                <w:spacing w:val="-1"/>
                <w:sz w:val="20"/>
              </w:rPr>
              <w:t> </w:t>
            </w:r>
            <w:r>
              <w:rPr>
                <w:sz w:val="20"/>
              </w:rPr>
              <w:t>PRB</w:t>
            </w:r>
            <w:r>
              <w:rPr>
                <w:spacing w:val="-3"/>
                <w:sz w:val="20"/>
              </w:rPr>
              <w:t> </w:t>
            </w:r>
            <w:r>
              <w:rPr>
                <w:sz w:val="20"/>
              </w:rPr>
              <w:t>usage</w:t>
            </w:r>
            <w:r>
              <w:rPr>
                <w:spacing w:val="-2"/>
                <w:sz w:val="20"/>
              </w:rPr>
              <w:t> </w:t>
            </w:r>
            <w:r>
              <w:rPr>
                <w:sz w:val="20"/>
              </w:rPr>
              <w:t>&lt;</w:t>
            </w:r>
            <w:r>
              <w:rPr>
                <w:spacing w:val="45"/>
                <w:sz w:val="20"/>
              </w:rPr>
              <w:t> </w:t>
            </w:r>
            <w:r>
              <w:rPr>
                <w:sz w:val="20"/>
              </w:rPr>
              <w:t>100</w:t>
            </w:r>
            <w:r>
              <w:rPr>
                <w:spacing w:val="-1"/>
                <w:sz w:val="20"/>
              </w:rPr>
              <w:t> </w:t>
            </w:r>
            <w:r>
              <w:rPr>
                <w:spacing w:val="-10"/>
                <w:sz w:val="20"/>
              </w:rPr>
              <w:t>%</w:t>
            </w:r>
          </w:p>
          <w:p>
            <w:pPr>
              <w:pStyle w:val="TableParagraph"/>
              <w:spacing w:line="229" w:lineRule="exact"/>
              <w:jc w:val="both"/>
              <w:rPr>
                <w:sz w:val="20"/>
              </w:rPr>
            </w:pPr>
            <w:r>
              <w:rPr>
                <w:sz w:val="20"/>
              </w:rPr>
              <w:t>This</w:t>
            </w:r>
            <w:r>
              <w:rPr>
                <w:spacing w:val="-5"/>
                <w:sz w:val="20"/>
              </w:rPr>
              <w:t> </w:t>
            </w:r>
            <w:r>
              <w:rPr>
                <w:sz w:val="20"/>
              </w:rPr>
              <w:t>is</w:t>
            </w:r>
            <w:r>
              <w:rPr>
                <w:spacing w:val="-5"/>
                <w:sz w:val="20"/>
              </w:rPr>
              <w:t> </w:t>
            </w:r>
            <w:r>
              <w:rPr>
                <w:sz w:val="20"/>
              </w:rPr>
              <w:t>recommended</w:t>
            </w:r>
            <w:r>
              <w:rPr>
                <w:spacing w:val="-3"/>
                <w:sz w:val="20"/>
              </w:rPr>
              <w:t> </w:t>
            </w:r>
            <w:r>
              <w:rPr>
                <w:sz w:val="20"/>
              </w:rPr>
              <w:t>to</w:t>
            </w:r>
            <w:r>
              <w:rPr>
                <w:spacing w:val="-2"/>
                <w:sz w:val="20"/>
              </w:rPr>
              <w:t> </w:t>
            </w:r>
            <w:r>
              <w:rPr>
                <w:sz w:val="20"/>
              </w:rPr>
              <w:t>support</w:t>
            </w:r>
            <w:r>
              <w:rPr>
                <w:spacing w:val="-5"/>
                <w:sz w:val="20"/>
              </w:rPr>
              <w:t> </w:t>
            </w:r>
            <w:r>
              <w:rPr>
                <w:sz w:val="20"/>
              </w:rPr>
              <w:t>for</w:t>
            </w:r>
            <w:r>
              <w:rPr>
                <w:spacing w:val="-4"/>
                <w:sz w:val="20"/>
              </w:rPr>
              <w:t> </w:t>
            </w:r>
            <w:r>
              <w:rPr>
                <w:sz w:val="20"/>
              </w:rPr>
              <w:t>O-</w:t>
            </w:r>
            <w:r>
              <w:rPr>
                <w:spacing w:val="-5"/>
                <w:sz w:val="20"/>
              </w:rPr>
              <w:t>DU.</w:t>
            </w:r>
          </w:p>
          <w:p>
            <w:pPr>
              <w:pStyle w:val="TableParagraph"/>
              <w:spacing w:line="230" w:lineRule="atLeast"/>
              <w:ind w:right="720"/>
              <w:jc w:val="both"/>
              <w:rPr>
                <w:sz w:val="20"/>
              </w:rPr>
            </w:pPr>
            <w:r>
              <w:rPr>
                <w:sz w:val="20"/>
              </w:rPr>
              <w:t>The</w:t>
            </w:r>
            <w:r>
              <w:rPr>
                <w:spacing w:val="-4"/>
                <w:sz w:val="20"/>
              </w:rPr>
              <w:t> </w:t>
            </w:r>
            <w:r>
              <w:rPr>
                <w:sz w:val="20"/>
              </w:rPr>
              <w:t>counter</w:t>
            </w:r>
            <w:r>
              <w:rPr>
                <w:spacing w:val="-3"/>
                <w:sz w:val="20"/>
              </w:rPr>
              <w:t> </w:t>
            </w:r>
            <w:r>
              <w:rPr>
                <w:sz w:val="20"/>
              </w:rPr>
              <w:t>is</w:t>
            </w:r>
            <w:r>
              <w:rPr>
                <w:spacing w:val="-5"/>
                <w:sz w:val="20"/>
              </w:rPr>
              <w:t> </w:t>
            </w:r>
            <w:r>
              <w:rPr>
                <w:sz w:val="20"/>
              </w:rPr>
              <w:t>split</w:t>
            </w:r>
            <w:r>
              <w:rPr>
                <w:spacing w:val="-5"/>
                <w:sz w:val="20"/>
              </w:rPr>
              <w:t> </w:t>
            </w:r>
            <w:r>
              <w:rPr>
                <w:sz w:val="20"/>
              </w:rPr>
              <w:t>into</w:t>
            </w:r>
            <w:r>
              <w:rPr>
                <w:spacing w:val="-3"/>
                <w:sz w:val="20"/>
              </w:rPr>
              <w:t> </w:t>
            </w:r>
            <w:r>
              <w:rPr>
                <w:sz w:val="20"/>
              </w:rPr>
              <w:t>subcounters</w:t>
            </w:r>
            <w:r>
              <w:rPr>
                <w:spacing w:val="-5"/>
                <w:sz w:val="20"/>
              </w:rPr>
              <w:t> </w:t>
            </w:r>
            <w:r>
              <w:rPr>
                <w:sz w:val="20"/>
              </w:rPr>
              <w:t>per</w:t>
            </w:r>
            <w:r>
              <w:rPr>
                <w:spacing w:val="-3"/>
                <w:sz w:val="20"/>
              </w:rPr>
              <w:t> </w:t>
            </w:r>
            <w:r>
              <w:rPr>
                <w:sz w:val="20"/>
              </w:rPr>
              <w:t>S-NSSAI.</w:t>
            </w:r>
            <w:r>
              <w:rPr>
                <w:spacing w:val="-8"/>
                <w:sz w:val="20"/>
              </w:rPr>
              <w:t> </w:t>
            </w:r>
            <w:r>
              <w:rPr>
                <w:sz w:val="20"/>
              </w:rPr>
              <w:t>The</w:t>
            </w:r>
            <w:r>
              <w:rPr>
                <w:spacing w:val="-4"/>
                <w:sz w:val="20"/>
              </w:rPr>
              <w:t> </w:t>
            </w:r>
            <w:r>
              <w:rPr>
                <w:sz w:val="20"/>
              </w:rPr>
              <w:t>counter</w:t>
            </w:r>
            <w:r>
              <w:rPr>
                <w:spacing w:val="-3"/>
                <w:sz w:val="20"/>
              </w:rPr>
              <w:t> </w:t>
            </w:r>
            <w:r>
              <w:rPr>
                <w:sz w:val="20"/>
              </w:rPr>
              <w:t>is recommended when related slice feature is supported.</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5.1.1.2.4</w:t>
            </w:r>
          </w:p>
        </w:tc>
      </w:tr>
      <w:tr>
        <w:trPr>
          <w:trHeight w:val="1610" w:hRule="atLeast"/>
        </w:trPr>
        <w:tc>
          <w:tcPr>
            <w:tcW w:w="2405" w:type="dxa"/>
          </w:tcPr>
          <w:p>
            <w:pPr>
              <w:pStyle w:val="TableParagraph"/>
              <w:spacing w:before="1"/>
              <w:ind w:left="107"/>
              <w:rPr>
                <w:sz w:val="20"/>
              </w:rPr>
            </w:pPr>
            <w:r>
              <w:rPr>
                <w:spacing w:val="-2"/>
                <w:sz w:val="20"/>
              </w:rPr>
              <w:t>Condition</w:t>
            </w:r>
          </w:p>
        </w:tc>
        <w:tc>
          <w:tcPr>
            <w:tcW w:w="6097" w:type="dxa"/>
          </w:tcPr>
          <w:p>
            <w:pPr>
              <w:pStyle w:val="TableParagraph"/>
              <w:spacing w:before="1"/>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5.1.1.2.4</w:t>
            </w:r>
          </w:p>
          <w:p>
            <w:pPr>
              <w:pStyle w:val="TableParagraph"/>
              <w:ind w:left="0"/>
              <w:rPr>
                <w:rFonts w:ascii="Arial"/>
                <w:sz w:val="20"/>
              </w:rPr>
            </w:pPr>
          </w:p>
          <w:p>
            <w:pPr>
              <w:pStyle w:val="TableParagraph"/>
              <w:spacing w:line="229" w:lineRule="exact"/>
              <w:rPr>
                <w:sz w:val="20"/>
              </w:rPr>
            </w:pPr>
            <w:r>
              <w:rPr>
                <w:sz w:val="20"/>
                <w:u w:val="single"/>
              </w:rPr>
              <w:t>O-RAN</w:t>
            </w:r>
            <w:r>
              <w:rPr>
                <w:spacing w:val="-8"/>
                <w:sz w:val="20"/>
                <w:u w:val="single"/>
              </w:rPr>
              <w:t> </w:t>
            </w:r>
            <w:r>
              <w:rPr>
                <w:spacing w:val="-2"/>
                <w:sz w:val="20"/>
                <w:u w:val="single"/>
              </w:rPr>
              <w:t>addition:</w:t>
            </w:r>
          </w:p>
          <w:p>
            <w:pPr>
              <w:pStyle w:val="TableParagraph"/>
              <w:spacing w:line="235" w:lineRule="auto" w:before="3"/>
              <w:rPr>
                <w:sz w:val="20"/>
              </w:rPr>
            </w:pPr>
            <w:r>
              <w:rPr>
                <w:position w:val="2"/>
                <w:sz w:val="20"/>
              </w:rPr>
              <w:t>Averaging</w:t>
            </w:r>
            <w:r>
              <w:rPr>
                <w:spacing w:val="-2"/>
                <w:position w:val="2"/>
                <w:sz w:val="20"/>
              </w:rPr>
              <w:t> </w:t>
            </w:r>
            <w:r>
              <w:rPr>
                <w:position w:val="2"/>
                <w:sz w:val="20"/>
              </w:rPr>
              <w:t>is</w:t>
            </w:r>
            <w:r>
              <w:rPr>
                <w:spacing w:val="-4"/>
                <w:position w:val="2"/>
                <w:sz w:val="20"/>
              </w:rPr>
              <w:t> </w:t>
            </w:r>
            <w:r>
              <w:rPr>
                <w:position w:val="2"/>
                <w:sz w:val="20"/>
              </w:rPr>
              <w:t>done</w:t>
            </w:r>
            <w:r>
              <w:rPr>
                <w:spacing w:val="-3"/>
                <w:position w:val="2"/>
                <w:sz w:val="20"/>
              </w:rPr>
              <w:t> </w:t>
            </w:r>
            <w:r>
              <w:rPr>
                <w:position w:val="2"/>
                <w:sz w:val="20"/>
              </w:rPr>
              <w:t>over</w:t>
            </w:r>
            <w:r>
              <w:rPr>
                <w:spacing w:val="-2"/>
                <w:position w:val="2"/>
                <w:sz w:val="20"/>
              </w:rPr>
              <w:t> </w:t>
            </w:r>
            <w:r>
              <w:rPr>
                <w:position w:val="2"/>
                <w:sz w:val="20"/>
              </w:rPr>
              <w:t>a</w:t>
            </w:r>
            <w:r>
              <w:rPr>
                <w:spacing w:val="-3"/>
                <w:position w:val="2"/>
                <w:sz w:val="20"/>
              </w:rPr>
              <w:t> </w:t>
            </w:r>
            <w:r>
              <w:rPr>
                <w:position w:val="2"/>
                <w:sz w:val="20"/>
              </w:rPr>
              <w:t>time</w:t>
            </w:r>
            <w:r>
              <w:rPr>
                <w:spacing w:val="-5"/>
                <w:position w:val="2"/>
                <w:sz w:val="20"/>
              </w:rPr>
              <w:t> </w:t>
            </w:r>
            <w:r>
              <w:rPr>
                <w:position w:val="2"/>
                <w:sz w:val="20"/>
              </w:rPr>
              <w:t>period</w:t>
            </w:r>
            <w:r>
              <w:rPr>
                <w:spacing w:val="-2"/>
                <w:position w:val="2"/>
                <w:sz w:val="20"/>
              </w:rPr>
              <w:t> </w:t>
            </w:r>
            <w:r>
              <w:rPr>
                <w:position w:val="2"/>
                <w:sz w:val="20"/>
              </w:rPr>
              <w:t>t</w:t>
            </w:r>
            <w:r>
              <w:rPr>
                <w:sz w:val="13"/>
              </w:rPr>
              <w:t>n</w:t>
            </w:r>
            <w:r>
              <w:rPr>
                <w:spacing w:val="12"/>
                <w:sz w:val="13"/>
              </w:rPr>
              <w:t> </w:t>
            </w:r>
            <w:r>
              <w:rPr>
                <w:position w:val="2"/>
                <w:sz w:val="20"/>
              </w:rPr>
              <w:t>of</w:t>
            </w:r>
            <w:r>
              <w:rPr>
                <w:spacing w:val="-3"/>
                <w:position w:val="2"/>
                <w:sz w:val="20"/>
              </w:rPr>
              <w:t> </w:t>
            </w:r>
            <w:r>
              <w:rPr>
                <w:position w:val="2"/>
                <w:sz w:val="20"/>
              </w:rPr>
              <w:t>1s</w:t>
            </w:r>
            <w:r>
              <w:rPr>
                <w:spacing w:val="-4"/>
                <w:position w:val="2"/>
                <w:sz w:val="20"/>
              </w:rPr>
              <w:t> </w:t>
            </w:r>
            <w:r>
              <w:rPr>
                <w:position w:val="2"/>
                <w:sz w:val="20"/>
              </w:rPr>
              <w:t>and</w:t>
            </w:r>
            <w:r>
              <w:rPr>
                <w:spacing w:val="-2"/>
                <w:position w:val="2"/>
                <w:sz w:val="20"/>
              </w:rPr>
              <w:t> </w:t>
            </w:r>
            <w:r>
              <w:rPr>
                <w:position w:val="2"/>
                <w:sz w:val="20"/>
              </w:rPr>
              <w:t>the</w:t>
            </w:r>
            <w:r>
              <w:rPr>
                <w:spacing w:val="-5"/>
                <w:position w:val="2"/>
                <w:sz w:val="20"/>
              </w:rPr>
              <w:t> </w:t>
            </w:r>
            <w:r>
              <w:rPr>
                <w:position w:val="2"/>
                <w:sz w:val="20"/>
              </w:rPr>
              <w:t>bin</w:t>
            </w:r>
            <w:r>
              <w:rPr>
                <w:spacing w:val="-2"/>
                <w:position w:val="2"/>
                <w:sz w:val="20"/>
              </w:rPr>
              <w:t> </w:t>
            </w:r>
            <w:r>
              <w:rPr>
                <w:position w:val="2"/>
                <w:sz w:val="20"/>
              </w:rPr>
              <w:t>defined</w:t>
            </w:r>
            <w:r>
              <w:rPr>
                <w:spacing w:val="-2"/>
                <w:position w:val="2"/>
                <w:sz w:val="20"/>
              </w:rPr>
              <w:t> </w:t>
            </w:r>
            <w:r>
              <w:rPr>
                <w:position w:val="2"/>
                <w:sz w:val="20"/>
              </w:rPr>
              <w:t>in </w:t>
            </w:r>
            <w:r>
              <w:rPr>
                <w:sz w:val="20"/>
              </w:rPr>
              <w:t>description should be used.</w:t>
            </w:r>
          </w:p>
          <w:p>
            <w:pPr>
              <w:pStyle w:val="TableParagraph"/>
              <w:spacing w:line="230" w:lineRule="atLeast"/>
              <w:rPr>
                <w:sz w:val="20"/>
              </w:rPr>
            </w:pPr>
            <w:r>
              <w:rPr>
                <w:sz w:val="20"/>
              </w:rPr>
              <w:t>If</w:t>
            </w:r>
            <w:r>
              <w:rPr>
                <w:spacing w:val="-5"/>
                <w:sz w:val="20"/>
              </w:rPr>
              <w:t> </w:t>
            </w:r>
            <w:r>
              <w:rPr>
                <w:sz w:val="20"/>
              </w:rPr>
              <w:t>S-NSSAI</w:t>
            </w:r>
            <w:r>
              <w:rPr>
                <w:spacing w:val="-5"/>
                <w:sz w:val="20"/>
              </w:rPr>
              <w:t> </w:t>
            </w:r>
            <w:r>
              <w:rPr>
                <w:sz w:val="20"/>
              </w:rPr>
              <w:t>subcounter</w:t>
            </w:r>
            <w:r>
              <w:rPr>
                <w:spacing w:val="-4"/>
                <w:sz w:val="20"/>
              </w:rPr>
              <w:t> </w:t>
            </w:r>
            <w:r>
              <w:rPr>
                <w:sz w:val="20"/>
              </w:rPr>
              <w:t>is</w:t>
            </w:r>
            <w:r>
              <w:rPr>
                <w:spacing w:val="-6"/>
                <w:sz w:val="20"/>
              </w:rPr>
              <w:t> </w:t>
            </w:r>
            <w:r>
              <w:rPr>
                <w:sz w:val="20"/>
              </w:rPr>
              <w:t>maintained,</w:t>
            </w:r>
            <w:r>
              <w:rPr>
                <w:spacing w:val="-5"/>
                <w:sz w:val="20"/>
              </w:rPr>
              <w:t> </w:t>
            </w:r>
            <w:r>
              <w:rPr>
                <w:sz w:val="20"/>
              </w:rPr>
              <w:t>the</w:t>
            </w:r>
            <w:r>
              <w:rPr>
                <w:spacing w:val="-7"/>
                <w:sz w:val="20"/>
              </w:rPr>
              <w:t> </w:t>
            </w:r>
            <w:r>
              <w:rPr>
                <w:sz w:val="20"/>
              </w:rPr>
              <w:t>number</w:t>
            </w:r>
            <w:r>
              <w:rPr>
                <w:spacing w:val="-4"/>
                <w:sz w:val="20"/>
              </w:rPr>
              <w:t> </w:t>
            </w:r>
            <w:r>
              <w:rPr>
                <w:sz w:val="20"/>
              </w:rPr>
              <w:t>of measurements</w:t>
            </w:r>
            <w:r>
              <w:rPr>
                <w:spacing w:val="-6"/>
                <w:sz w:val="20"/>
              </w:rPr>
              <w:t> </w:t>
            </w:r>
            <w:r>
              <w:rPr>
                <w:sz w:val="20"/>
              </w:rPr>
              <w:t>is accumulated per the number of supported S-NSSAI.</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5.1.1.2.4</w:t>
            </w:r>
          </w:p>
        </w:tc>
      </w:tr>
      <w:tr>
        <w:trPr>
          <w:trHeight w:val="1380"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5.1.1.2.4</w:t>
            </w:r>
          </w:p>
          <w:p>
            <w:pPr>
              <w:pStyle w:val="TableParagraph"/>
              <w:spacing w:before="228"/>
              <w:rPr>
                <w:sz w:val="20"/>
              </w:rPr>
            </w:pPr>
            <w:r>
              <w:rPr>
                <w:sz w:val="20"/>
                <w:u w:val="single"/>
              </w:rPr>
              <w:t>O-RAN</w:t>
            </w:r>
            <w:r>
              <w:rPr>
                <w:spacing w:val="-9"/>
                <w:sz w:val="20"/>
                <w:u w:val="single"/>
              </w:rPr>
              <w:t> </w:t>
            </w:r>
            <w:r>
              <w:rPr>
                <w:spacing w:val="-2"/>
                <w:sz w:val="20"/>
                <w:u w:val="single"/>
              </w:rPr>
              <w:t>addition:</w:t>
            </w:r>
          </w:p>
          <w:p>
            <w:pPr>
              <w:pStyle w:val="TableParagraph"/>
              <w:spacing w:before="1"/>
              <w:rPr>
                <w:sz w:val="20"/>
              </w:rPr>
            </w:pPr>
            <w:r>
              <w:rPr>
                <w:spacing w:val="-2"/>
                <w:sz w:val="20"/>
              </w:rPr>
              <w:t>Subcounter</w:t>
            </w:r>
          </w:p>
          <w:p>
            <w:pPr>
              <w:pStyle w:val="TableParagraph"/>
              <w:spacing w:line="230" w:lineRule="exact"/>
              <w:rPr>
                <w:sz w:val="20"/>
              </w:rPr>
            </w:pPr>
            <w:r>
              <w:rPr>
                <w:sz w:val="20"/>
              </w:rPr>
              <w:t>OR.RRU.PrbTotUlDist.BinX.</w:t>
            </w:r>
            <w:r>
              <w:rPr>
                <w:i/>
                <w:sz w:val="20"/>
              </w:rPr>
              <w:t>SNSSAI</w:t>
            </w:r>
            <w:r>
              <w:rPr>
                <w:sz w:val="20"/>
              </w:rPr>
              <w:t>,</w:t>
            </w:r>
            <w:r>
              <w:rPr>
                <w:spacing w:val="-11"/>
                <w:sz w:val="20"/>
              </w:rPr>
              <w:t> </w:t>
            </w:r>
            <w:r>
              <w:rPr>
                <w:sz w:val="20"/>
              </w:rPr>
              <w:t>where</w:t>
            </w:r>
            <w:r>
              <w:rPr>
                <w:spacing w:val="-12"/>
                <w:sz w:val="20"/>
              </w:rPr>
              <w:t> </w:t>
            </w:r>
            <w:r>
              <w:rPr>
                <w:sz w:val="20"/>
              </w:rPr>
              <w:t>SNSSAI</w:t>
            </w:r>
            <w:r>
              <w:rPr>
                <w:spacing w:val="-9"/>
                <w:sz w:val="20"/>
              </w:rPr>
              <w:t> </w:t>
            </w:r>
            <w:r>
              <w:rPr>
                <w:sz w:val="20"/>
              </w:rPr>
              <w:t>identifies</w:t>
            </w:r>
            <w:r>
              <w:rPr>
                <w:spacing w:val="-11"/>
                <w:sz w:val="20"/>
              </w:rPr>
              <w:t> </w:t>
            </w:r>
            <w:r>
              <w:rPr>
                <w:sz w:val="20"/>
              </w:rPr>
              <w:t>the</w:t>
            </w:r>
            <w:r>
              <w:rPr>
                <w:spacing w:val="-11"/>
                <w:sz w:val="20"/>
              </w:rPr>
              <w:t> </w:t>
            </w:r>
            <w:r>
              <w:rPr>
                <w:sz w:val="20"/>
              </w:rPr>
              <w:t>S- </w:t>
            </w:r>
            <w:r>
              <w:rPr>
                <w:spacing w:val="-2"/>
                <w:sz w:val="20"/>
              </w:rPr>
              <w:t>NSSAI.</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5.1.1.2.4</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5.1.1.2.4</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3"/>
                <w:sz w:val="20"/>
              </w:rPr>
              <w:t> </w:t>
            </w:r>
            <w:r>
              <w:rPr>
                <w:spacing w:val="-2"/>
                <w:sz w:val="20"/>
              </w:rPr>
              <w:t>5.1.1.2.4</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5.1.1.2.4</w:t>
            </w:r>
          </w:p>
        </w:tc>
      </w:tr>
    </w:tbl>
    <w:p>
      <w:pPr>
        <w:pStyle w:val="BodyText"/>
        <w:spacing w:before="2"/>
        <w:ind w:left="276"/>
      </w:pPr>
      <w:r>
        <w:rPr>
          <w:spacing w:val="-10"/>
        </w:rPr>
        <w:t>1</w:t>
      </w:r>
    </w:p>
    <w:p>
      <w:pPr>
        <w:pStyle w:val="BodyText"/>
        <w:spacing w:before="70"/>
      </w:pPr>
    </w:p>
    <w:p>
      <w:pPr>
        <w:pStyle w:val="Heading3"/>
        <w:numPr>
          <w:ilvl w:val="0"/>
          <w:numId w:val="195"/>
        </w:numPr>
        <w:tabs>
          <w:tab w:pos="952" w:val="left" w:leader="none"/>
        </w:tabs>
        <w:spacing w:line="240" w:lineRule="auto" w:before="0" w:after="0"/>
        <w:ind w:left="952" w:right="0" w:hanging="676"/>
        <w:jc w:val="left"/>
        <w:rPr>
          <w:rFonts w:ascii="Tahoma"/>
        </w:rPr>
      </w:pPr>
      <w:bookmarkStart w:name="A.11.25 Average DL Cell throughput" w:id="711"/>
      <w:bookmarkEnd w:id="711"/>
      <w:r>
        <w:rPr>
          <w:rFonts w:ascii="Times New Roman"/>
          <w:sz w:val="20"/>
        </w:rPr>
      </w:r>
      <w:bookmarkStart w:name="_bookmark291" w:id="712"/>
      <w:bookmarkEnd w:id="712"/>
      <w:r>
        <w:rPr>
          <w:rFonts w:ascii="Times New Roman"/>
          <w:sz w:val="20"/>
        </w:rPr>
      </w:r>
      <w:r>
        <w:rPr/>
        <w:t>A.11.25</w:t>
      </w:r>
      <w:r>
        <w:rPr>
          <w:spacing w:val="-4"/>
        </w:rPr>
        <w:t> </w:t>
      </w:r>
      <w:r>
        <w:rPr>
          <w:rFonts w:ascii="Tahoma"/>
        </w:rPr>
        <w:t>Average</w:t>
      </w:r>
      <w:r>
        <w:rPr>
          <w:rFonts w:ascii="Tahoma"/>
          <w:spacing w:val="-3"/>
        </w:rPr>
        <w:t> </w:t>
      </w:r>
      <w:r>
        <w:rPr>
          <w:rFonts w:ascii="Tahoma"/>
        </w:rPr>
        <w:t>DL</w:t>
      </w:r>
      <w:r>
        <w:rPr>
          <w:rFonts w:ascii="Tahoma"/>
          <w:spacing w:val="-5"/>
        </w:rPr>
        <w:t> </w:t>
      </w:r>
      <w:r>
        <w:rPr>
          <w:rFonts w:ascii="Tahoma"/>
        </w:rPr>
        <w:t>Cell</w:t>
      </w:r>
      <w:r>
        <w:rPr>
          <w:rFonts w:ascii="Tahoma"/>
          <w:spacing w:val="-3"/>
        </w:rPr>
        <w:t> </w:t>
      </w:r>
      <w:r>
        <w:rPr>
          <w:rFonts w:ascii="Tahoma"/>
          <w:spacing w:val="-2"/>
        </w:rPr>
        <w:t>throughput</w:t>
      </w:r>
    </w:p>
    <w:p>
      <w:pPr>
        <w:pStyle w:val="BodyText"/>
        <w:spacing w:before="9"/>
        <w:rPr>
          <w:rFonts w:ascii="Tahoma"/>
          <w:sz w:val="24"/>
        </w:rPr>
      </w:pPr>
    </w:p>
    <w:p>
      <w:pPr>
        <w:pStyle w:val="Heading4"/>
        <w:numPr>
          <w:ilvl w:val="0"/>
          <w:numId w:val="195"/>
        </w:numPr>
        <w:tabs>
          <w:tab w:pos="952" w:val="left" w:leader="none"/>
        </w:tabs>
        <w:spacing w:line="240" w:lineRule="auto" w:before="0" w:after="0"/>
        <w:ind w:left="952" w:right="0" w:hanging="676"/>
        <w:jc w:val="left"/>
      </w:pPr>
      <w:bookmarkStart w:name="A.11.25.1 Performance Counter Table" w:id="713"/>
      <w:bookmarkEnd w:id="713"/>
      <w:r>
        <w:rPr>
          <w:rFonts w:ascii="Times New Roman"/>
          <w:sz w:val="20"/>
        </w:rPr>
      </w:r>
      <w:r>
        <w:rPr/>
        <w:t>A.11.25.1</w:t>
      </w:r>
      <w:r>
        <w:rPr>
          <w:spacing w:val="-9"/>
        </w:rPr>
        <w:t> </w:t>
      </w:r>
      <w:r>
        <w:rPr/>
        <w:t>Performance</w:t>
      </w:r>
      <w:r>
        <w:rPr>
          <w:spacing w:val="-9"/>
        </w:rPr>
        <w:t> </w:t>
      </w:r>
      <w:r>
        <w:rPr/>
        <w:t>Counter</w:t>
      </w:r>
      <w:r>
        <w:rPr>
          <w:spacing w:val="-8"/>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OR.CellUA.AveDlCellThroughput</w:t>
            </w:r>
          </w:p>
        </w:tc>
      </w:tr>
      <w:tr>
        <w:trPr>
          <w:trHeight w:val="1841" w:hRule="atLeast"/>
        </w:trPr>
        <w:tc>
          <w:tcPr>
            <w:tcW w:w="2405" w:type="dxa"/>
          </w:tcPr>
          <w:p>
            <w:pPr>
              <w:pStyle w:val="TableParagraph"/>
              <w:spacing w:before="1"/>
              <w:ind w:left="107"/>
              <w:rPr>
                <w:sz w:val="20"/>
              </w:rPr>
            </w:pPr>
            <w:r>
              <w:rPr>
                <w:spacing w:val="-2"/>
                <w:sz w:val="20"/>
              </w:rPr>
              <w:t>Description</w:t>
            </w:r>
          </w:p>
        </w:tc>
        <w:tc>
          <w:tcPr>
            <w:tcW w:w="6097" w:type="dxa"/>
          </w:tcPr>
          <w:p>
            <w:pPr>
              <w:pStyle w:val="TableParagraph"/>
              <w:spacing w:before="1"/>
              <w:ind w:right="356"/>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Average</w:t>
            </w:r>
            <w:r>
              <w:rPr>
                <w:spacing w:val="-4"/>
                <w:sz w:val="20"/>
              </w:rPr>
              <w:t> </w:t>
            </w:r>
            <w:r>
              <w:rPr>
                <w:sz w:val="20"/>
              </w:rPr>
              <w:t>DL</w:t>
            </w:r>
            <w:r>
              <w:rPr>
                <w:spacing w:val="-4"/>
                <w:sz w:val="20"/>
              </w:rPr>
              <w:t> </w:t>
            </w:r>
            <w:r>
              <w:rPr>
                <w:sz w:val="20"/>
              </w:rPr>
              <w:t>Cell throughput</w:t>
            </w:r>
            <w:r>
              <w:rPr>
                <w:spacing w:val="-5"/>
                <w:sz w:val="20"/>
              </w:rPr>
              <w:t> </w:t>
            </w:r>
            <w:r>
              <w:rPr>
                <w:sz w:val="20"/>
              </w:rPr>
              <w:t>of</w:t>
            </w:r>
            <w:r>
              <w:rPr>
                <w:spacing w:val="-4"/>
                <w:sz w:val="20"/>
              </w:rPr>
              <w:t> </w:t>
            </w:r>
            <w:r>
              <w:rPr>
                <w:sz w:val="20"/>
              </w:rPr>
              <w:t>MAC.</w:t>
            </w:r>
            <w:r>
              <w:rPr>
                <w:spacing w:val="-4"/>
                <w:sz w:val="20"/>
              </w:rPr>
              <w:t> </w:t>
            </w:r>
            <w:r>
              <w:rPr>
                <w:sz w:val="20"/>
              </w:rPr>
              <w:t>This counter</w:t>
            </w:r>
            <w:r>
              <w:rPr>
                <w:spacing w:val="-3"/>
                <w:sz w:val="20"/>
              </w:rPr>
              <w:t> </w:t>
            </w:r>
            <w:r>
              <w:rPr>
                <w:sz w:val="20"/>
              </w:rPr>
              <w:t>is</w:t>
            </w:r>
            <w:r>
              <w:rPr>
                <w:spacing w:val="-5"/>
                <w:sz w:val="20"/>
              </w:rPr>
              <w:t> </w:t>
            </w:r>
            <w:r>
              <w:rPr>
                <w:sz w:val="20"/>
              </w:rPr>
              <w:t>obtained</w:t>
            </w:r>
            <w:r>
              <w:rPr>
                <w:spacing w:val="-3"/>
                <w:sz w:val="20"/>
              </w:rPr>
              <w:t> </w:t>
            </w:r>
            <w:r>
              <w:rPr>
                <w:sz w:val="20"/>
              </w:rPr>
              <w:t>by</w:t>
            </w:r>
            <w:r>
              <w:rPr>
                <w:spacing w:val="-3"/>
                <w:sz w:val="20"/>
              </w:rPr>
              <w:t> </w:t>
            </w:r>
            <w:r>
              <w:rPr>
                <w:sz w:val="20"/>
              </w:rPr>
              <w:t>accumulating</w:t>
            </w:r>
            <w:r>
              <w:rPr>
                <w:spacing w:val="-3"/>
                <w:sz w:val="20"/>
              </w:rPr>
              <w:t> </w:t>
            </w:r>
            <w:r>
              <w:rPr>
                <w:sz w:val="20"/>
              </w:rPr>
              <w:t>the</w:t>
            </w:r>
            <w:r>
              <w:rPr>
                <w:spacing w:val="-4"/>
                <w:sz w:val="20"/>
              </w:rPr>
              <w:t> </w:t>
            </w:r>
            <w:r>
              <w:rPr>
                <w:sz w:val="20"/>
              </w:rPr>
              <w:t>MAC</w:t>
            </w:r>
            <w:r>
              <w:rPr>
                <w:spacing w:val="-5"/>
                <w:sz w:val="20"/>
              </w:rPr>
              <w:t> </w:t>
            </w:r>
            <w:r>
              <w:rPr>
                <w:sz w:val="20"/>
              </w:rPr>
              <w:t>level</w:t>
            </w:r>
            <w:r>
              <w:rPr>
                <w:spacing w:val="-4"/>
                <w:sz w:val="20"/>
              </w:rPr>
              <w:t> </w:t>
            </w:r>
            <w:r>
              <w:rPr>
                <w:sz w:val="20"/>
              </w:rPr>
              <w:t>volume</w:t>
            </w:r>
            <w:r>
              <w:rPr>
                <w:spacing w:val="-6"/>
                <w:sz w:val="20"/>
              </w:rPr>
              <w:t> </w:t>
            </w:r>
            <w:r>
              <w:rPr>
                <w:sz w:val="20"/>
              </w:rPr>
              <w:t>of</w:t>
            </w:r>
            <w:r>
              <w:rPr>
                <w:spacing w:val="-4"/>
                <w:sz w:val="20"/>
              </w:rPr>
              <w:t> </w:t>
            </w:r>
            <w:r>
              <w:rPr>
                <w:sz w:val="20"/>
              </w:rPr>
              <w:t>a</w:t>
            </w:r>
            <w:r>
              <w:rPr>
                <w:spacing w:val="-4"/>
                <w:sz w:val="20"/>
              </w:rPr>
              <w:t> </w:t>
            </w:r>
            <w:r>
              <w:rPr>
                <w:sz w:val="20"/>
              </w:rPr>
              <w:t>data, and</w:t>
            </w:r>
            <w:r>
              <w:rPr>
                <w:spacing w:val="-1"/>
                <w:sz w:val="20"/>
              </w:rPr>
              <w:t> </w:t>
            </w:r>
            <w:r>
              <w:rPr>
                <w:sz w:val="20"/>
              </w:rPr>
              <w:t>then</w:t>
            </w:r>
            <w:r>
              <w:rPr>
                <w:spacing w:val="-3"/>
                <w:sz w:val="20"/>
              </w:rPr>
              <w:t> </w:t>
            </w:r>
            <w:r>
              <w:rPr>
                <w:sz w:val="20"/>
              </w:rPr>
              <w:t>dividing</w:t>
            </w:r>
            <w:r>
              <w:rPr>
                <w:spacing w:val="-1"/>
                <w:sz w:val="20"/>
              </w:rPr>
              <w:t> </w:t>
            </w:r>
            <w:r>
              <w:rPr>
                <w:sz w:val="20"/>
              </w:rPr>
              <w:t>by</w:t>
            </w:r>
            <w:r>
              <w:rPr>
                <w:spacing w:val="-1"/>
                <w:sz w:val="20"/>
              </w:rPr>
              <w:t> </w:t>
            </w:r>
            <w:r>
              <w:rPr>
                <w:sz w:val="20"/>
              </w:rPr>
              <w:t>the</w:t>
            </w:r>
            <w:r>
              <w:rPr>
                <w:spacing w:val="-2"/>
                <w:sz w:val="20"/>
              </w:rPr>
              <w:t> </w:t>
            </w:r>
            <w:r>
              <w:rPr>
                <w:sz w:val="20"/>
              </w:rPr>
              <w:t>scheduled</w:t>
            </w:r>
            <w:r>
              <w:rPr>
                <w:spacing w:val="-1"/>
                <w:sz w:val="20"/>
              </w:rPr>
              <w:t> </w:t>
            </w:r>
            <w:r>
              <w:rPr>
                <w:sz w:val="20"/>
              </w:rPr>
              <w:t>time</w:t>
            </w:r>
            <w:r>
              <w:rPr>
                <w:spacing w:val="-2"/>
                <w:sz w:val="20"/>
              </w:rPr>
              <w:t> </w:t>
            </w:r>
            <w:r>
              <w:rPr>
                <w:sz w:val="20"/>
              </w:rPr>
              <w:t>per</w:t>
            </w:r>
            <w:r>
              <w:rPr>
                <w:spacing w:val="-1"/>
                <w:sz w:val="20"/>
              </w:rPr>
              <w:t> </w:t>
            </w:r>
            <w:r>
              <w:rPr>
                <w:sz w:val="20"/>
              </w:rPr>
              <w:t>cell.</w:t>
            </w:r>
            <w:r>
              <w:rPr>
                <w:spacing w:val="-4"/>
                <w:sz w:val="20"/>
              </w:rPr>
              <w:t> </w:t>
            </w:r>
            <w:r>
              <w:rPr>
                <w:sz w:val="20"/>
              </w:rPr>
              <w:t>The</w:t>
            </w:r>
            <w:r>
              <w:rPr>
                <w:spacing w:val="-2"/>
                <w:sz w:val="20"/>
              </w:rPr>
              <w:t> </w:t>
            </w:r>
            <w:r>
              <w:rPr>
                <w:sz w:val="20"/>
              </w:rPr>
              <w:t>measurement</w:t>
            </w:r>
            <w:r>
              <w:rPr>
                <w:spacing w:val="-3"/>
                <w:sz w:val="20"/>
              </w:rPr>
              <w:t> </w:t>
            </w:r>
            <w:r>
              <w:rPr>
                <w:sz w:val="20"/>
              </w:rPr>
              <w:t>is performed at the MAC level. This measurement can be split into subcounters per supported S-NSSAI.</w:t>
            </w:r>
          </w:p>
          <w:p>
            <w:pPr>
              <w:pStyle w:val="TableParagraph"/>
              <w:spacing w:line="230" w:lineRule="exact"/>
              <w:rPr>
                <w:sz w:val="20"/>
              </w:rPr>
            </w:pPr>
            <w:r>
              <w:rPr>
                <w:sz w:val="20"/>
              </w:rPr>
              <w:t>This</w:t>
            </w:r>
            <w:r>
              <w:rPr>
                <w:spacing w:val="-5"/>
                <w:sz w:val="20"/>
              </w:rPr>
              <w:t> </w:t>
            </w:r>
            <w:r>
              <w:rPr>
                <w:sz w:val="20"/>
              </w:rPr>
              <w:t>is</w:t>
            </w:r>
            <w:r>
              <w:rPr>
                <w:spacing w:val="-5"/>
                <w:sz w:val="20"/>
              </w:rPr>
              <w:t> </w:t>
            </w:r>
            <w:r>
              <w:rPr>
                <w:sz w:val="20"/>
              </w:rPr>
              <w:t>optional</w:t>
            </w:r>
            <w:r>
              <w:rPr>
                <w:spacing w:val="-3"/>
                <w:sz w:val="20"/>
              </w:rPr>
              <w:t> </w:t>
            </w:r>
            <w:r>
              <w:rPr>
                <w:sz w:val="20"/>
              </w:rPr>
              <w:t>counter</w:t>
            </w:r>
            <w:r>
              <w:rPr>
                <w:spacing w:val="-3"/>
                <w:sz w:val="20"/>
              </w:rPr>
              <w:t> </w:t>
            </w:r>
            <w:r>
              <w:rPr>
                <w:sz w:val="20"/>
              </w:rPr>
              <w:t>for</w:t>
            </w:r>
            <w:r>
              <w:rPr>
                <w:spacing w:val="-3"/>
                <w:sz w:val="20"/>
              </w:rPr>
              <w:t> </w:t>
            </w:r>
            <w:r>
              <w:rPr>
                <w:sz w:val="20"/>
              </w:rPr>
              <w:t>O-</w:t>
            </w:r>
            <w:r>
              <w:rPr>
                <w:spacing w:val="-5"/>
                <w:sz w:val="20"/>
              </w:rPr>
              <w:t>DU.</w:t>
            </w:r>
          </w:p>
          <w:p>
            <w:pPr>
              <w:pStyle w:val="TableParagraph"/>
              <w:spacing w:line="230" w:lineRule="atLeast"/>
              <w:rPr>
                <w:sz w:val="20"/>
              </w:rPr>
            </w:pPr>
            <w:r>
              <w:rPr>
                <w:sz w:val="20"/>
              </w:rPr>
              <w:t>The</w:t>
            </w:r>
            <w:r>
              <w:rPr>
                <w:spacing w:val="-4"/>
                <w:sz w:val="20"/>
              </w:rPr>
              <w:t> </w:t>
            </w:r>
            <w:r>
              <w:rPr>
                <w:sz w:val="20"/>
              </w:rPr>
              <w:t>counter</w:t>
            </w:r>
            <w:r>
              <w:rPr>
                <w:spacing w:val="-3"/>
                <w:sz w:val="20"/>
              </w:rPr>
              <w:t> </w:t>
            </w:r>
            <w:r>
              <w:rPr>
                <w:sz w:val="20"/>
              </w:rPr>
              <w:t>is</w:t>
            </w:r>
            <w:r>
              <w:rPr>
                <w:spacing w:val="-5"/>
                <w:sz w:val="20"/>
              </w:rPr>
              <w:t> </w:t>
            </w:r>
            <w:r>
              <w:rPr>
                <w:sz w:val="20"/>
              </w:rPr>
              <w:t>split</w:t>
            </w:r>
            <w:r>
              <w:rPr>
                <w:spacing w:val="-5"/>
                <w:sz w:val="20"/>
              </w:rPr>
              <w:t> </w:t>
            </w:r>
            <w:r>
              <w:rPr>
                <w:sz w:val="20"/>
              </w:rPr>
              <w:t>into</w:t>
            </w:r>
            <w:r>
              <w:rPr>
                <w:spacing w:val="-3"/>
                <w:sz w:val="20"/>
              </w:rPr>
              <w:t> </w:t>
            </w:r>
            <w:r>
              <w:rPr>
                <w:sz w:val="20"/>
              </w:rPr>
              <w:t>subcounters</w:t>
            </w:r>
            <w:r>
              <w:rPr>
                <w:spacing w:val="-5"/>
                <w:sz w:val="20"/>
              </w:rPr>
              <w:t> </w:t>
            </w:r>
            <w:r>
              <w:rPr>
                <w:sz w:val="20"/>
              </w:rPr>
              <w:t>per</w:t>
            </w:r>
            <w:r>
              <w:rPr>
                <w:spacing w:val="-3"/>
                <w:sz w:val="20"/>
              </w:rPr>
              <w:t> </w:t>
            </w:r>
            <w:r>
              <w:rPr>
                <w:sz w:val="20"/>
              </w:rPr>
              <w:t>S-NSSAI.</w:t>
            </w:r>
            <w:r>
              <w:rPr>
                <w:spacing w:val="-8"/>
                <w:sz w:val="20"/>
              </w:rPr>
              <w:t> </w:t>
            </w:r>
            <w:r>
              <w:rPr>
                <w:sz w:val="20"/>
              </w:rPr>
              <w:t>The</w:t>
            </w:r>
            <w:r>
              <w:rPr>
                <w:spacing w:val="-4"/>
                <w:sz w:val="20"/>
              </w:rPr>
              <w:t> </w:t>
            </w:r>
            <w:r>
              <w:rPr>
                <w:sz w:val="20"/>
              </w:rPr>
              <w:t>counter</w:t>
            </w:r>
            <w:r>
              <w:rPr>
                <w:spacing w:val="-3"/>
                <w:sz w:val="20"/>
              </w:rPr>
              <w:t> </w:t>
            </w:r>
            <w:r>
              <w:rPr>
                <w:sz w:val="20"/>
              </w:rPr>
              <w:t>is recommended when related slice feature is supported.</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SI</w:t>
            </w:r>
            <w:r>
              <w:rPr>
                <w:spacing w:val="-4"/>
                <w:sz w:val="20"/>
              </w:rPr>
              <w:t> </w:t>
            </w:r>
            <w:r>
              <w:rPr>
                <w:sz w:val="20"/>
              </w:rPr>
              <w:t>(Status</w:t>
            </w:r>
            <w:r>
              <w:rPr>
                <w:spacing w:val="-5"/>
                <w:sz w:val="20"/>
              </w:rPr>
              <w:t> </w:t>
            </w:r>
            <w:r>
              <w:rPr>
                <w:spacing w:val="-2"/>
                <w:sz w:val="20"/>
              </w:rPr>
              <w:t>Inspection)</w:t>
            </w:r>
          </w:p>
        </w:tc>
      </w:tr>
      <w:tr>
        <w:trPr>
          <w:trHeight w:val="1840"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Measurement</w:t>
            </w:r>
            <w:r>
              <w:rPr>
                <w:spacing w:val="-7"/>
                <w:sz w:val="20"/>
              </w:rPr>
              <w:t> </w:t>
            </w:r>
            <w:r>
              <w:rPr>
                <w:sz w:val="20"/>
              </w:rPr>
              <w:t>subcounter</w:t>
            </w:r>
            <w:r>
              <w:rPr>
                <w:spacing w:val="-5"/>
                <w:sz w:val="20"/>
              </w:rPr>
              <w:t> </w:t>
            </w:r>
            <w:r>
              <w:rPr>
                <w:sz w:val="20"/>
              </w:rPr>
              <w:t>is</w:t>
            </w:r>
            <w:r>
              <w:rPr>
                <w:spacing w:val="-6"/>
                <w:sz w:val="20"/>
              </w:rPr>
              <w:t> </w:t>
            </w:r>
            <w:r>
              <w:rPr>
                <w:sz w:val="20"/>
              </w:rPr>
              <w:t>calculated</w:t>
            </w:r>
            <w:r>
              <w:rPr>
                <w:spacing w:val="-5"/>
                <w:sz w:val="20"/>
              </w:rPr>
              <w:t> </w:t>
            </w:r>
            <w:r>
              <w:rPr>
                <w:sz w:val="20"/>
              </w:rPr>
              <w:t>by</w:t>
            </w:r>
            <w:r>
              <w:rPr>
                <w:spacing w:val="-7"/>
                <w:sz w:val="20"/>
              </w:rPr>
              <w:t> </w:t>
            </w:r>
            <w:r>
              <w:rPr>
                <w:spacing w:val="-4"/>
                <w:sz w:val="20"/>
              </w:rPr>
              <w:t>x/y.</w:t>
            </w:r>
          </w:p>
          <w:p>
            <w:pPr>
              <w:pStyle w:val="TableParagraph"/>
              <w:ind w:left="307"/>
              <w:rPr>
                <w:sz w:val="20"/>
              </w:rPr>
            </w:pPr>
            <w:r>
              <w:rPr>
                <w:sz w:val="20"/>
              </w:rPr>
              <w:t>x</w:t>
            </w:r>
            <w:r>
              <w:rPr>
                <w:spacing w:val="-2"/>
                <w:sz w:val="20"/>
              </w:rPr>
              <w:t> </w:t>
            </w:r>
            <w:r>
              <w:rPr>
                <w:sz w:val="20"/>
              </w:rPr>
              <w:t>is</w:t>
            </w:r>
            <w:r>
              <w:rPr>
                <w:spacing w:val="-5"/>
                <w:sz w:val="20"/>
              </w:rPr>
              <w:t> </w:t>
            </w:r>
            <w:r>
              <w:rPr>
                <w:sz w:val="20"/>
              </w:rPr>
              <w:t>incremented</w:t>
            </w:r>
            <w:r>
              <w:rPr>
                <w:spacing w:val="-5"/>
                <w:sz w:val="20"/>
              </w:rPr>
              <w:t> </w:t>
            </w:r>
            <w:r>
              <w:rPr>
                <w:sz w:val="20"/>
              </w:rPr>
              <w:t>by</w:t>
            </w:r>
            <w:r>
              <w:rPr>
                <w:spacing w:val="-3"/>
                <w:sz w:val="20"/>
              </w:rPr>
              <w:t> </w:t>
            </w:r>
            <w:r>
              <w:rPr>
                <w:sz w:val="20"/>
              </w:rPr>
              <w:t>the</w:t>
            </w:r>
            <w:r>
              <w:rPr>
                <w:spacing w:val="-6"/>
                <w:sz w:val="20"/>
              </w:rPr>
              <w:t> </w:t>
            </w:r>
            <w:r>
              <w:rPr>
                <w:sz w:val="20"/>
              </w:rPr>
              <w:t>volume</w:t>
            </w:r>
            <w:r>
              <w:rPr>
                <w:spacing w:val="-4"/>
                <w:sz w:val="20"/>
              </w:rPr>
              <w:t> </w:t>
            </w:r>
            <w:r>
              <w:rPr>
                <w:sz w:val="20"/>
              </w:rPr>
              <w:t>of</w:t>
            </w:r>
            <w:r>
              <w:rPr>
                <w:spacing w:val="-4"/>
                <w:sz w:val="20"/>
              </w:rPr>
              <w:t> </w:t>
            </w:r>
            <w:r>
              <w:rPr>
                <w:sz w:val="20"/>
              </w:rPr>
              <w:t>DL</w:t>
            </w:r>
            <w:r>
              <w:rPr>
                <w:spacing w:val="-4"/>
                <w:sz w:val="20"/>
              </w:rPr>
              <w:t> </w:t>
            </w:r>
            <w:r>
              <w:rPr>
                <w:sz w:val="20"/>
              </w:rPr>
              <w:t>MAC</w:t>
            </w:r>
            <w:r>
              <w:rPr>
                <w:spacing w:val="-5"/>
                <w:sz w:val="20"/>
              </w:rPr>
              <w:t> </w:t>
            </w:r>
            <w:r>
              <w:rPr>
                <w:sz w:val="20"/>
              </w:rPr>
              <w:t>PDU</w:t>
            </w:r>
            <w:r>
              <w:rPr>
                <w:spacing w:val="-4"/>
                <w:sz w:val="20"/>
              </w:rPr>
              <w:t> </w:t>
            </w:r>
            <w:r>
              <w:rPr>
                <w:sz w:val="20"/>
              </w:rPr>
              <w:t>whenever</w:t>
            </w:r>
            <w:r>
              <w:rPr>
                <w:spacing w:val="-5"/>
                <w:sz w:val="20"/>
              </w:rPr>
              <w:t> </w:t>
            </w:r>
            <w:r>
              <w:rPr>
                <w:sz w:val="20"/>
              </w:rPr>
              <w:t>the successfully delivery of DL MAC PDU is confirmed.</w:t>
            </w:r>
          </w:p>
          <w:p>
            <w:pPr>
              <w:pStyle w:val="TableParagraph"/>
              <w:ind w:left="307" w:right="290"/>
              <w:rPr>
                <w:sz w:val="20"/>
              </w:rPr>
            </w:pPr>
            <w:r>
              <w:rPr>
                <w:sz w:val="20"/>
              </w:rPr>
              <w:t>y</w:t>
            </w:r>
            <w:r>
              <w:rPr>
                <w:spacing w:val="-4"/>
                <w:sz w:val="20"/>
              </w:rPr>
              <w:t> </w:t>
            </w:r>
            <w:r>
              <w:rPr>
                <w:sz w:val="20"/>
              </w:rPr>
              <w:t>is</w:t>
            </w:r>
            <w:r>
              <w:rPr>
                <w:spacing w:val="-6"/>
                <w:sz w:val="20"/>
              </w:rPr>
              <w:t> </w:t>
            </w:r>
            <w:r>
              <w:rPr>
                <w:sz w:val="20"/>
              </w:rPr>
              <w:t>incremented</w:t>
            </w:r>
            <w:r>
              <w:rPr>
                <w:spacing w:val="-6"/>
                <w:sz w:val="20"/>
              </w:rPr>
              <w:t> </w:t>
            </w:r>
            <w:r>
              <w:rPr>
                <w:sz w:val="20"/>
              </w:rPr>
              <w:t>by</w:t>
            </w:r>
            <w:r>
              <w:rPr>
                <w:spacing w:val="-4"/>
                <w:sz w:val="20"/>
              </w:rPr>
              <w:t> </w:t>
            </w:r>
            <w:r>
              <w:rPr>
                <w:sz w:val="20"/>
              </w:rPr>
              <w:t>the</w:t>
            </w:r>
            <w:r>
              <w:rPr>
                <w:spacing w:val="-7"/>
                <w:sz w:val="20"/>
              </w:rPr>
              <w:t> </w:t>
            </w:r>
            <w:r>
              <w:rPr>
                <w:sz w:val="20"/>
              </w:rPr>
              <w:t>transmission</w:t>
            </w:r>
            <w:r>
              <w:rPr>
                <w:spacing w:val="-4"/>
                <w:sz w:val="20"/>
              </w:rPr>
              <w:t> </w:t>
            </w:r>
            <w:r>
              <w:rPr>
                <w:sz w:val="20"/>
              </w:rPr>
              <w:t>period</w:t>
            </w:r>
            <w:r>
              <w:rPr>
                <w:spacing w:val="-4"/>
                <w:sz w:val="20"/>
              </w:rPr>
              <w:t> </w:t>
            </w:r>
            <w:r>
              <w:rPr>
                <w:sz w:val="20"/>
              </w:rPr>
              <w:t>(e.g.</w:t>
            </w:r>
            <w:r>
              <w:rPr>
                <w:spacing w:val="-5"/>
                <w:sz w:val="20"/>
              </w:rPr>
              <w:t> </w:t>
            </w:r>
            <w:r>
              <w:rPr>
                <w:sz w:val="20"/>
              </w:rPr>
              <w:t>0.5ms</w:t>
            </w:r>
            <w:r>
              <w:rPr>
                <w:spacing w:val="-6"/>
                <w:sz w:val="20"/>
              </w:rPr>
              <w:t> </w:t>
            </w:r>
            <w:r>
              <w:rPr>
                <w:sz w:val="20"/>
              </w:rPr>
              <w:t>or</w:t>
            </w:r>
            <w:r>
              <w:rPr>
                <w:spacing w:val="-8"/>
                <w:sz w:val="20"/>
              </w:rPr>
              <w:t> </w:t>
            </w:r>
            <w:r>
              <w:rPr>
                <w:sz w:val="20"/>
              </w:rPr>
              <w:t>0.125ms) for the PDU whenever DL MAC PDU is transmitted (i.e. including HARQ retransmission) .</w:t>
            </w:r>
          </w:p>
          <w:p>
            <w:pPr>
              <w:pStyle w:val="TableParagraph"/>
              <w:spacing w:line="230" w:lineRule="atLeast"/>
              <w:ind w:left="307"/>
              <w:rPr>
                <w:sz w:val="20"/>
              </w:rPr>
            </w:pPr>
            <w:r>
              <w:rPr>
                <w:sz w:val="20"/>
              </w:rPr>
              <w:t>If</w:t>
            </w:r>
            <w:r>
              <w:rPr>
                <w:spacing w:val="-5"/>
                <w:sz w:val="20"/>
              </w:rPr>
              <w:t> </w:t>
            </w:r>
            <w:r>
              <w:rPr>
                <w:sz w:val="20"/>
              </w:rPr>
              <w:t>S-NSSAI</w:t>
            </w:r>
            <w:r>
              <w:rPr>
                <w:spacing w:val="-5"/>
                <w:sz w:val="20"/>
              </w:rPr>
              <w:t> </w:t>
            </w:r>
            <w:r>
              <w:rPr>
                <w:sz w:val="20"/>
              </w:rPr>
              <w:t>subcounter</w:t>
            </w:r>
            <w:r>
              <w:rPr>
                <w:spacing w:val="-4"/>
                <w:sz w:val="20"/>
              </w:rPr>
              <w:t> </w:t>
            </w:r>
            <w:r>
              <w:rPr>
                <w:sz w:val="20"/>
              </w:rPr>
              <w:t>is</w:t>
            </w:r>
            <w:r>
              <w:rPr>
                <w:spacing w:val="-6"/>
                <w:sz w:val="20"/>
              </w:rPr>
              <w:t> </w:t>
            </w:r>
            <w:r>
              <w:rPr>
                <w:sz w:val="20"/>
              </w:rPr>
              <w:t>maintained,</w:t>
            </w:r>
            <w:r>
              <w:rPr>
                <w:spacing w:val="-5"/>
                <w:sz w:val="20"/>
              </w:rPr>
              <w:t> </w:t>
            </w:r>
            <w:r>
              <w:rPr>
                <w:sz w:val="20"/>
              </w:rPr>
              <w:t>the</w:t>
            </w:r>
            <w:r>
              <w:rPr>
                <w:spacing w:val="-7"/>
                <w:sz w:val="20"/>
              </w:rPr>
              <w:t> </w:t>
            </w:r>
            <w:r>
              <w:rPr>
                <w:sz w:val="20"/>
              </w:rPr>
              <w:t>number</w:t>
            </w:r>
            <w:r>
              <w:rPr>
                <w:spacing w:val="-4"/>
                <w:sz w:val="20"/>
              </w:rPr>
              <w:t> </w:t>
            </w:r>
            <w:r>
              <w:rPr>
                <w:sz w:val="20"/>
              </w:rPr>
              <w:t>of</w:t>
            </w:r>
            <w:r>
              <w:rPr>
                <w:spacing w:val="-5"/>
                <w:sz w:val="20"/>
              </w:rPr>
              <w:t> </w:t>
            </w:r>
            <w:r>
              <w:rPr>
                <w:sz w:val="20"/>
              </w:rPr>
              <w:t>measurements</w:t>
            </w:r>
            <w:r>
              <w:rPr>
                <w:spacing w:val="-6"/>
                <w:sz w:val="20"/>
              </w:rPr>
              <w:t> </w:t>
            </w:r>
            <w:r>
              <w:rPr>
                <w:sz w:val="20"/>
              </w:rPr>
              <w:t>is accumulated per the number of supported S-NSSAI.</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kbps</w:t>
            </w:r>
            <w:r>
              <w:rPr>
                <w:spacing w:val="-2"/>
                <w:sz w:val="20"/>
              </w:rPr>
              <w:t> (U32)</w:t>
            </w:r>
          </w:p>
        </w:tc>
      </w:tr>
      <w:tr>
        <w:trPr>
          <w:trHeight w:val="688"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z w:val="20"/>
              </w:rPr>
              <w:t>OR.CellUA.AveDlCellThroughput or OR.CellUA.AveDlCellThroughput.</w:t>
            </w:r>
            <w:r>
              <w:rPr>
                <w:i/>
                <w:sz w:val="20"/>
              </w:rPr>
              <w:t>SNSSAI</w:t>
            </w:r>
            <w:r>
              <w:rPr>
                <w:sz w:val="20"/>
              </w:rPr>
              <w:t>,</w:t>
            </w:r>
            <w:r>
              <w:rPr>
                <w:spacing w:val="-13"/>
                <w:sz w:val="20"/>
              </w:rPr>
              <w:t> </w:t>
            </w:r>
            <w:r>
              <w:rPr>
                <w:sz w:val="20"/>
              </w:rPr>
              <w:t>where</w:t>
            </w:r>
            <w:r>
              <w:rPr>
                <w:spacing w:val="-12"/>
                <w:sz w:val="20"/>
              </w:rPr>
              <w:t> </w:t>
            </w:r>
            <w:r>
              <w:rPr>
                <w:sz w:val="20"/>
              </w:rPr>
              <w:t>SNSSAI</w:t>
            </w:r>
            <w:r>
              <w:rPr>
                <w:spacing w:val="-13"/>
                <w:sz w:val="20"/>
              </w:rPr>
              <w:t> </w:t>
            </w:r>
            <w:r>
              <w:rPr>
                <w:sz w:val="20"/>
              </w:rPr>
              <w:t>identifies</w:t>
            </w:r>
          </w:p>
          <w:p>
            <w:pPr>
              <w:pStyle w:val="TableParagraph"/>
              <w:spacing w:line="208" w:lineRule="exact"/>
              <w:rPr>
                <w:sz w:val="20"/>
              </w:rPr>
            </w:pPr>
            <w:r>
              <w:rPr>
                <w:sz w:val="20"/>
              </w:rPr>
              <w:t>the</w:t>
            </w:r>
            <w:r>
              <w:rPr>
                <w:spacing w:val="-5"/>
                <w:sz w:val="20"/>
              </w:rPr>
              <w:t> </w:t>
            </w:r>
            <w:r>
              <w:rPr>
                <w:sz w:val="20"/>
              </w:rPr>
              <w:t>S-</w:t>
            </w:r>
            <w:r>
              <w:rPr>
                <w:spacing w:val="-2"/>
                <w:sz w:val="20"/>
              </w:rPr>
              <w:t>NSSAI.</w:t>
            </w:r>
          </w:p>
        </w:tc>
      </w:tr>
    </w:tbl>
    <w:p>
      <w:pPr>
        <w:spacing w:after="0" w:line="208" w:lineRule="exact"/>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1</w:t>
      </w:r>
    </w:p>
    <w:p>
      <w:pPr>
        <w:pStyle w:val="BodyText"/>
        <w:spacing w:before="70"/>
      </w:pPr>
    </w:p>
    <w:p>
      <w:pPr>
        <w:pStyle w:val="Heading3"/>
        <w:numPr>
          <w:ilvl w:val="0"/>
          <w:numId w:val="196"/>
        </w:numPr>
        <w:tabs>
          <w:tab w:pos="952" w:val="left" w:leader="none"/>
        </w:tabs>
        <w:spacing w:line="240" w:lineRule="auto" w:before="0" w:after="0"/>
        <w:ind w:left="952" w:right="0" w:hanging="676"/>
        <w:jc w:val="left"/>
        <w:rPr>
          <w:rFonts w:ascii="Tahoma"/>
        </w:rPr>
      </w:pPr>
      <w:bookmarkStart w:name="A.11.26 Average UL Cell throughput" w:id="714"/>
      <w:bookmarkEnd w:id="714"/>
      <w:r>
        <w:rPr>
          <w:rFonts w:ascii="Times New Roman"/>
          <w:sz w:val="20"/>
        </w:rPr>
      </w:r>
      <w:bookmarkStart w:name="_bookmark292" w:id="715"/>
      <w:bookmarkEnd w:id="715"/>
      <w:r>
        <w:rPr>
          <w:rFonts w:ascii="Times New Roman"/>
          <w:sz w:val="20"/>
        </w:rPr>
      </w:r>
      <w:r>
        <w:rPr/>
        <w:t>A.11.26</w:t>
      </w:r>
      <w:r>
        <w:rPr>
          <w:spacing w:val="-3"/>
        </w:rPr>
        <w:t> </w:t>
      </w:r>
      <w:r>
        <w:rPr>
          <w:rFonts w:ascii="Tahoma"/>
        </w:rPr>
        <w:t>Average</w:t>
      </w:r>
      <w:r>
        <w:rPr>
          <w:rFonts w:ascii="Tahoma"/>
          <w:spacing w:val="-5"/>
        </w:rPr>
        <w:t> </w:t>
      </w:r>
      <w:r>
        <w:rPr>
          <w:rFonts w:ascii="Tahoma"/>
        </w:rPr>
        <w:t>UL</w:t>
      </w:r>
      <w:r>
        <w:rPr>
          <w:rFonts w:ascii="Tahoma"/>
          <w:spacing w:val="-4"/>
        </w:rPr>
        <w:t> </w:t>
      </w:r>
      <w:r>
        <w:rPr>
          <w:rFonts w:ascii="Tahoma"/>
        </w:rPr>
        <w:t>Cell</w:t>
      </w:r>
      <w:r>
        <w:rPr>
          <w:rFonts w:ascii="Tahoma"/>
          <w:spacing w:val="-2"/>
        </w:rPr>
        <w:t> throughput</w:t>
      </w:r>
    </w:p>
    <w:p>
      <w:pPr>
        <w:pStyle w:val="BodyText"/>
        <w:spacing w:before="9"/>
        <w:rPr>
          <w:rFonts w:ascii="Tahoma"/>
          <w:sz w:val="24"/>
        </w:rPr>
      </w:pPr>
    </w:p>
    <w:p>
      <w:pPr>
        <w:pStyle w:val="Heading4"/>
        <w:numPr>
          <w:ilvl w:val="0"/>
          <w:numId w:val="196"/>
        </w:numPr>
        <w:tabs>
          <w:tab w:pos="952" w:val="left" w:leader="none"/>
        </w:tabs>
        <w:spacing w:line="240" w:lineRule="auto" w:before="0" w:after="0"/>
        <w:ind w:left="952" w:right="0" w:hanging="676"/>
        <w:jc w:val="left"/>
      </w:pPr>
      <w:bookmarkStart w:name="A.11.26.1 Performance Counter Table" w:id="716"/>
      <w:bookmarkEnd w:id="716"/>
      <w:r>
        <w:rPr>
          <w:rFonts w:ascii="Times New Roman"/>
          <w:sz w:val="20"/>
        </w:rPr>
      </w:r>
      <w:r>
        <w:rPr/>
        <w:t>A.11.26.1</w:t>
      </w:r>
      <w:r>
        <w:rPr>
          <w:spacing w:val="-9"/>
        </w:rPr>
        <w:t> </w:t>
      </w:r>
      <w:r>
        <w:rPr/>
        <w:t>Performance</w:t>
      </w:r>
      <w:r>
        <w:rPr>
          <w:spacing w:val="-9"/>
        </w:rPr>
        <w:t> </w:t>
      </w:r>
      <w:r>
        <w:rPr/>
        <w:t>Counter</w:t>
      </w:r>
      <w:r>
        <w:rPr>
          <w:spacing w:val="-8"/>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OR.CellUA.AveUlCellThroughput</w:t>
            </w:r>
          </w:p>
        </w:tc>
      </w:tr>
      <w:tr>
        <w:trPr>
          <w:trHeight w:val="1841" w:hRule="atLeast"/>
        </w:trPr>
        <w:tc>
          <w:tcPr>
            <w:tcW w:w="2405" w:type="dxa"/>
          </w:tcPr>
          <w:p>
            <w:pPr>
              <w:pStyle w:val="TableParagraph"/>
              <w:spacing w:before="1"/>
              <w:ind w:left="107"/>
              <w:rPr>
                <w:sz w:val="20"/>
              </w:rPr>
            </w:pPr>
            <w:r>
              <w:rPr>
                <w:spacing w:val="-2"/>
                <w:sz w:val="20"/>
              </w:rPr>
              <w:t>Description</w:t>
            </w:r>
          </w:p>
        </w:tc>
        <w:tc>
          <w:tcPr>
            <w:tcW w:w="6097" w:type="dxa"/>
          </w:tcPr>
          <w:p>
            <w:pPr>
              <w:pStyle w:val="TableParagraph"/>
              <w:spacing w:before="1"/>
              <w:ind w:right="356"/>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Average</w:t>
            </w:r>
            <w:r>
              <w:rPr>
                <w:spacing w:val="-4"/>
                <w:sz w:val="20"/>
              </w:rPr>
              <w:t> </w:t>
            </w:r>
            <w:r>
              <w:rPr>
                <w:sz w:val="20"/>
              </w:rPr>
              <w:t>UL</w:t>
            </w:r>
            <w:r>
              <w:rPr>
                <w:spacing w:val="-4"/>
                <w:sz w:val="20"/>
              </w:rPr>
              <w:t> </w:t>
            </w:r>
            <w:r>
              <w:rPr>
                <w:sz w:val="20"/>
              </w:rPr>
              <w:t>Cell</w:t>
            </w:r>
            <w:r>
              <w:rPr>
                <w:spacing w:val="-4"/>
                <w:sz w:val="20"/>
              </w:rPr>
              <w:t> </w:t>
            </w:r>
            <w:r>
              <w:rPr>
                <w:sz w:val="20"/>
              </w:rPr>
              <w:t>throughput</w:t>
            </w:r>
            <w:r>
              <w:rPr>
                <w:spacing w:val="-5"/>
                <w:sz w:val="20"/>
              </w:rPr>
              <w:t> </w:t>
            </w:r>
            <w:r>
              <w:rPr>
                <w:sz w:val="20"/>
              </w:rPr>
              <w:t>of</w:t>
            </w:r>
            <w:r>
              <w:rPr>
                <w:spacing w:val="-4"/>
                <w:sz w:val="20"/>
              </w:rPr>
              <w:t> </w:t>
            </w:r>
            <w:r>
              <w:rPr>
                <w:sz w:val="20"/>
              </w:rPr>
              <w:t>MAC.</w:t>
            </w:r>
            <w:r>
              <w:rPr>
                <w:spacing w:val="-4"/>
                <w:sz w:val="20"/>
              </w:rPr>
              <w:t> </w:t>
            </w:r>
            <w:r>
              <w:rPr>
                <w:sz w:val="20"/>
              </w:rPr>
              <w:t>This counter</w:t>
            </w:r>
            <w:r>
              <w:rPr>
                <w:spacing w:val="-3"/>
                <w:sz w:val="20"/>
              </w:rPr>
              <w:t> </w:t>
            </w:r>
            <w:r>
              <w:rPr>
                <w:sz w:val="20"/>
              </w:rPr>
              <w:t>is</w:t>
            </w:r>
            <w:r>
              <w:rPr>
                <w:spacing w:val="-5"/>
                <w:sz w:val="20"/>
              </w:rPr>
              <w:t> </w:t>
            </w:r>
            <w:r>
              <w:rPr>
                <w:sz w:val="20"/>
              </w:rPr>
              <w:t>obtained</w:t>
            </w:r>
            <w:r>
              <w:rPr>
                <w:spacing w:val="-3"/>
                <w:sz w:val="20"/>
              </w:rPr>
              <w:t> </w:t>
            </w:r>
            <w:r>
              <w:rPr>
                <w:sz w:val="20"/>
              </w:rPr>
              <w:t>by</w:t>
            </w:r>
            <w:r>
              <w:rPr>
                <w:spacing w:val="-3"/>
                <w:sz w:val="20"/>
              </w:rPr>
              <w:t> </w:t>
            </w:r>
            <w:r>
              <w:rPr>
                <w:sz w:val="20"/>
              </w:rPr>
              <w:t>accumulating</w:t>
            </w:r>
            <w:r>
              <w:rPr>
                <w:spacing w:val="-3"/>
                <w:sz w:val="20"/>
              </w:rPr>
              <w:t> </w:t>
            </w:r>
            <w:r>
              <w:rPr>
                <w:sz w:val="20"/>
              </w:rPr>
              <w:t>the</w:t>
            </w:r>
            <w:r>
              <w:rPr>
                <w:spacing w:val="-4"/>
                <w:sz w:val="20"/>
              </w:rPr>
              <w:t> </w:t>
            </w:r>
            <w:r>
              <w:rPr>
                <w:sz w:val="20"/>
              </w:rPr>
              <w:t>MAC</w:t>
            </w:r>
            <w:r>
              <w:rPr>
                <w:spacing w:val="-5"/>
                <w:sz w:val="20"/>
              </w:rPr>
              <w:t> </w:t>
            </w:r>
            <w:r>
              <w:rPr>
                <w:sz w:val="20"/>
              </w:rPr>
              <w:t>level</w:t>
            </w:r>
            <w:r>
              <w:rPr>
                <w:spacing w:val="-4"/>
                <w:sz w:val="20"/>
              </w:rPr>
              <w:t> </w:t>
            </w:r>
            <w:r>
              <w:rPr>
                <w:sz w:val="20"/>
              </w:rPr>
              <w:t>volume</w:t>
            </w:r>
            <w:r>
              <w:rPr>
                <w:spacing w:val="-6"/>
                <w:sz w:val="20"/>
              </w:rPr>
              <w:t> </w:t>
            </w:r>
            <w:r>
              <w:rPr>
                <w:sz w:val="20"/>
              </w:rPr>
              <w:t>of</w:t>
            </w:r>
            <w:r>
              <w:rPr>
                <w:spacing w:val="-4"/>
                <w:sz w:val="20"/>
              </w:rPr>
              <w:t> </w:t>
            </w:r>
            <w:r>
              <w:rPr>
                <w:sz w:val="20"/>
              </w:rPr>
              <w:t>a</w:t>
            </w:r>
            <w:r>
              <w:rPr>
                <w:spacing w:val="-4"/>
                <w:sz w:val="20"/>
              </w:rPr>
              <w:t> </w:t>
            </w:r>
            <w:r>
              <w:rPr>
                <w:sz w:val="20"/>
              </w:rPr>
              <w:t>data, and</w:t>
            </w:r>
            <w:r>
              <w:rPr>
                <w:spacing w:val="-2"/>
                <w:sz w:val="20"/>
              </w:rPr>
              <w:t> </w:t>
            </w:r>
            <w:r>
              <w:rPr>
                <w:sz w:val="20"/>
              </w:rPr>
              <w:t>then</w:t>
            </w:r>
            <w:r>
              <w:rPr>
                <w:spacing w:val="-2"/>
                <w:sz w:val="20"/>
              </w:rPr>
              <w:t> </w:t>
            </w:r>
            <w:r>
              <w:rPr>
                <w:sz w:val="20"/>
              </w:rPr>
              <w:t>dividing</w:t>
            </w:r>
            <w:r>
              <w:rPr>
                <w:spacing w:val="-2"/>
                <w:sz w:val="20"/>
              </w:rPr>
              <w:t> </w:t>
            </w:r>
            <w:r>
              <w:rPr>
                <w:sz w:val="20"/>
              </w:rPr>
              <w:t>by</w:t>
            </w:r>
            <w:r>
              <w:rPr>
                <w:spacing w:val="-2"/>
                <w:sz w:val="20"/>
              </w:rPr>
              <w:t> </w:t>
            </w:r>
            <w:r>
              <w:rPr>
                <w:sz w:val="20"/>
              </w:rPr>
              <w:t>the</w:t>
            </w:r>
            <w:r>
              <w:rPr>
                <w:spacing w:val="-3"/>
                <w:sz w:val="20"/>
              </w:rPr>
              <w:t> </w:t>
            </w:r>
            <w:r>
              <w:rPr>
                <w:sz w:val="20"/>
              </w:rPr>
              <w:t>scheduled</w:t>
            </w:r>
            <w:r>
              <w:rPr>
                <w:spacing w:val="-2"/>
                <w:sz w:val="20"/>
              </w:rPr>
              <w:t> </w:t>
            </w:r>
            <w:r>
              <w:rPr>
                <w:sz w:val="20"/>
              </w:rPr>
              <w:t>time</w:t>
            </w:r>
            <w:r>
              <w:rPr>
                <w:spacing w:val="-3"/>
                <w:sz w:val="20"/>
              </w:rPr>
              <w:t> </w:t>
            </w:r>
            <w:r>
              <w:rPr>
                <w:sz w:val="20"/>
              </w:rPr>
              <w:t>per</w:t>
            </w:r>
            <w:r>
              <w:rPr>
                <w:spacing w:val="-2"/>
                <w:sz w:val="20"/>
              </w:rPr>
              <w:t> </w:t>
            </w:r>
            <w:r>
              <w:rPr>
                <w:sz w:val="20"/>
              </w:rPr>
              <w:t>cell.</w:t>
            </w:r>
            <w:r>
              <w:rPr>
                <w:spacing w:val="-4"/>
                <w:sz w:val="20"/>
              </w:rPr>
              <w:t> </w:t>
            </w:r>
            <w:r>
              <w:rPr>
                <w:sz w:val="20"/>
              </w:rPr>
              <w:t>The</w:t>
            </w:r>
            <w:r>
              <w:rPr>
                <w:spacing w:val="-3"/>
                <w:sz w:val="20"/>
              </w:rPr>
              <w:t> </w:t>
            </w:r>
            <w:r>
              <w:rPr>
                <w:sz w:val="20"/>
              </w:rPr>
              <w:t>measurement</w:t>
            </w:r>
            <w:r>
              <w:rPr>
                <w:spacing w:val="-4"/>
                <w:sz w:val="20"/>
              </w:rPr>
              <w:t> </w:t>
            </w:r>
            <w:r>
              <w:rPr>
                <w:sz w:val="20"/>
              </w:rPr>
              <w:t>is performed at the MAC level. This measurement can be split into subcounters per S-NSSAI.</w:t>
            </w:r>
          </w:p>
          <w:p>
            <w:pPr>
              <w:pStyle w:val="TableParagraph"/>
              <w:spacing w:line="230" w:lineRule="exact"/>
              <w:rPr>
                <w:sz w:val="20"/>
              </w:rPr>
            </w:pPr>
            <w:r>
              <w:rPr>
                <w:sz w:val="20"/>
              </w:rPr>
              <w:t>This</w:t>
            </w:r>
            <w:r>
              <w:rPr>
                <w:spacing w:val="-5"/>
                <w:sz w:val="20"/>
              </w:rPr>
              <w:t> </w:t>
            </w:r>
            <w:r>
              <w:rPr>
                <w:sz w:val="20"/>
              </w:rPr>
              <w:t>is</w:t>
            </w:r>
            <w:r>
              <w:rPr>
                <w:spacing w:val="-5"/>
                <w:sz w:val="20"/>
              </w:rPr>
              <w:t> </w:t>
            </w:r>
            <w:r>
              <w:rPr>
                <w:sz w:val="20"/>
              </w:rPr>
              <w:t>optional</w:t>
            </w:r>
            <w:r>
              <w:rPr>
                <w:spacing w:val="-3"/>
                <w:sz w:val="20"/>
              </w:rPr>
              <w:t> </w:t>
            </w:r>
            <w:r>
              <w:rPr>
                <w:sz w:val="20"/>
              </w:rPr>
              <w:t>counter</w:t>
            </w:r>
            <w:r>
              <w:rPr>
                <w:spacing w:val="-3"/>
                <w:sz w:val="20"/>
              </w:rPr>
              <w:t> </w:t>
            </w:r>
            <w:r>
              <w:rPr>
                <w:sz w:val="20"/>
              </w:rPr>
              <w:t>for</w:t>
            </w:r>
            <w:r>
              <w:rPr>
                <w:spacing w:val="-3"/>
                <w:sz w:val="20"/>
              </w:rPr>
              <w:t> </w:t>
            </w:r>
            <w:r>
              <w:rPr>
                <w:sz w:val="20"/>
              </w:rPr>
              <w:t>O-</w:t>
            </w:r>
            <w:r>
              <w:rPr>
                <w:spacing w:val="-5"/>
                <w:sz w:val="20"/>
              </w:rPr>
              <w:t>DU.</w:t>
            </w:r>
          </w:p>
          <w:p>
            <w:pPr>
              <w:pStyle w:val="TableParagraph"/>
              <w:spacing w:line="230" w:lineRule="atLeast"/>
              <w:rPr>
                <w:sz w:val="20"/>
              </w:rPr>
            </w:pPr>
            <w:r>
              <w:rPr>
                <w:sz w:val="20"/>
              </w:rPr>
              <w:t>The</w:t>
            </w:r>
            <w:r>
              <w:rPr>
                <w:spacing w:val="-4"/>
                <w:sz w:val="20"/>
              </w:rPr>
              <w:t> </w:t>
            </w:r>
            <w:r>
              <w:rPr>
                <w:sz w:val="20"/>
              </w:rPr>
              <w:t>counter</w:t>
            </w:r>
            <w:r>
              <w:rPr>
                <w:spacing w:val="-3"/>
                <w:sz w:val="20"/>
              </w:rPr>
              <w:t> </w:t>
            </w:r>
            <w:r>
              <w:rPr>
                <w:sz w:val="20"/>
              </w:rPr>
              <w:t>is</w:t>
            </w:r>
            <w:r>
              <w:rPr>
                <w:spacing w:val="-5"/>
                <w:sz w:val="20"/>
              </w:rPr>
              <w:t> </w:t>
            </w:r>
            <w:r>
              <w:rPr>
                <w:sz w:val="20"/>
              </w:rPr>
              <w:t>split</w:t>
            </w:r>
            <w:r>
              <w:rPr>
                <w:spacing w:val="-5"/>
                <w:sz w:val="20"/>
              </w:rPr>
              <w:t> </w:t>
            </w:r>
            <w:r>
              <w:rPr>
                <w:sz w:val="20"/>
              </w:rPr>
              <w:t>into</w:t>
            </w:r>
            <w:r>
              <w:rPr>
                <w:spacing w:val="-3"/>
                <w:sz w:val="20"/>
              </w:rPr>
              <w:t> </w:t>
            </w:r>
            <w:r>
              <w:rPr>
                <w:sz w:val="20"/>
              </w:rPr>
              <w:t>subcounters</w:t>
            </w:r>
            <w:r>
              <w:rPr>
                <w:spacing w:val="-5"/>
                <w:sz w:val="20"/>
              </w:rPr>
              <w:t> </w:t>
            </w:r>
            <w:r>
              <w:rPr>
                <w:sz w:val="20"/>
              </w:rPr>
              <w:t>per</w:t>
            </w:r>
            <w:r>
              <w:rPr>
                <w:spacing w:val="-3"/>
                <w:sz w:val="20"/>
              </w:rPr>
              <w:t> </w:t>
            </w:r>
            <w:r>
              <w:rPr>
                <w:sz w:val="20"/>
              </w:rPr>
              <w:t>S-NSSAI.</w:t>
            </w:r>
            <w:r>
              <w:rPr>
                <w:spacing w:val="-8"/>
                <w:sz w:val="20"/>
              </w:rPr>
              <w:t> </w:t>
            </w:r>
            <w:r>
              <w:rPr>
                <w:sz w:val="20"/>
              </w:rPr>
              <w:t>The</w:t>
            </w:r>
            <w:r>
              <w:rPr>
                <w:spacing w:val="-4"/>
                <w:sz w:val="20"/>
              </w:rPr>
              <w:t> </w:t>
            </w:r>
            <w:r>
              <w:rPr>
                <w:sz w:val="20"/>
              </w:rPr>
              <w:t>counter</w:t>
            </w:r>
            <w:r>
              <w:rPr>
                <w:spacing w:val="-3"/>
                <w:sz w:val="20"/>
              </w:rPr>
              <w:t> </w:t>
            </w:r>
            <w:r>
              <w:rPr>
                <w:sz w:val="20"/>
              </w:rPr>
              <w:t>is recommended when related slice feature is supported.</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SI</w:t>
            </w:r>
            <w:r>
              <w:rPr>
                <w:spacing w:val="-4"/>
                <w:sz w:val="20"/>
              </w:rPr>
              <w:t> </w:t>
            </w:r>
            <w:r>
              <w:rPr>
                <w:sz w:val="20"/>
              </w:rPr>
              <w:t>(Status</w:t>
            </w:r>
            <w:r>
              <w:rPr>
                <w:spacing w:val="-5"/>
                <w:sz w:val="20"/>
              </w:rPr>
              <w:t> </w:t>
            </w:r>
            <w:r>
              <w:rPr>
                <w:spacing w:val="-2"/>
                <w:sz w:val="20"/>
              </w:rPr>
              <w:t>Inspection)</w:t>
            </w:r>
          </w:p>
        </w:tc>
      </w:tr>
      <w:tr>
        <w:trPr>
          <w:trHeight w:val="1610"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Measurement</w:t>
            </w:r>
            <w:r>
              <w:rPr>
                <w:spacing w:val="-7"/>
                <w:sz w:val="20"/>
              </w:rPr>
              <w:t> </w:t>
            </w:r>
            <w:r>
              <w:rPr>
                <w:sz w:val="20"/>
              </w:rPr>
              <w:t>subcounter</w:t>
            </w:r>
            <w:r>
              <w:rPr>
                <w:spacing w:val="-5"/>
                <w:sz w:val="20"/>
              </w:rPr>
              <w:t> </w:t>
            </w:r>
            <w:r>
              <w:rPr>
                <w:sz w:val="20"/>
              </w:rPr>
              <w:t>is</w:t>
            </w:r>
            <w:r>
              <w:rPr>
                <w:spacing w:val="-6"/>
                <w:sz w:val="20"/>
              </w:rPr>
              <w:t> </w:t>
            </w:r>
            <w:r>
              <w:rPr>
                <w:sz w:val="20"/>
              </w:rPr>
              <w:t>calculated</w:t>
            </w:r>
            <w:r>
              <w:rPr>
                <w:spacing w:val="-5"/>
                <w:sz w:val="20"/>
              </w:rPr>
              <w:t> </w:t>
            </w:r>
            <w:r>
              <w:rPr>
                <w:sz w:val="20"/>
              </w:rPr>
              <w:t>by</w:t>
            </w:r>
            <w:r>
              <w:rPr>
                <w:spacing w:val="-7"/>
                <w:sz w:val="20"/>
              </w:rPr>
              <w:t> </w:t>
            </w:r>
            <w:r>
              <w:rPr>
                <w:spacing w:val="-4"/>
                <w:sz w:val="20"/>
              </w:rPr>
              <w:t>x/y.</w:t>
            </w:r>
          </w:p>
          <w:p>
            <w:pPr>
              <w:pStyle w:val="TableParagraph"/>
              <w:ind w:left="307"/>
              <w:rPr>
                <w:sz w:val="20"/>
              </w:rPr>
            </w:pPr>
            <w:r>
              <w:rPr>
                <w:sz w:val="20"/>
              </w:rPr>
              <w:t>x</w:t>
            </w:r>
            <w:r>
              <w:rPr>
                <w:spacing w:val="-3"/>
                <w:sz w:val="20"/>
              </w:rPr>
              <w:t> </w:t>
            </w:r>
            <w:r>
              <w:rPr>
                <w:sz w:val="20"/>
              </w:rPr>
              <w:t>is</w:t>
            </w:r>
            <w:r>
              <w:rPr>
                <w:spacing w:val="-5"/>
                <w:sz w:val="20"/>
              </w:rPr>
              <w:t> </w:t>
            </w:r>
            <w:r>
              <w:rPr>
                <w:sz w:val="20"/>
              </w:rPr>
              <w:t>incremented</w:t>
            </w:r>
            <w:r>
              <w:rPr>
                <w:spacing w:val="-5"/>
                <w:sz w:val="20"/>
              </w:rPr>
              <w:t> </w:t>
            </w:r>
            <w:r>
              <w:rPr>
                <w:sz w:val="20"/>
              </w:rPr>
              <w:t>by</w:t>
            </w:r>
            <w:r>
              <w:rPr>
                <w:spacing w:val="-3"/>
                <w:sz w:val="20"/>
              </w:rPr>
              <w:t> </w:t>
            </w:r>
            <w:r>
              <w:rPr>
                <w:sz w:val="20"/>
              </w:rPr>
              <w:t>the</w:t>
            </w:r>
            <w:r>
              <w:rPr>
                <w:spacing w:val="-6"/>
                <w:sz w:val="20"/>
              </w:rPr>
              <w:t> </w:t>
            </w:r>
            <w:r>
              <w:rPr>
                <w:sz w:val="20"/>
              </w:rPr>
              <w:t>volume</w:t>
            </w:r>
            <w:r>
              <w:rPr>
                <w:spacing w:val="-4"/>
                <w:sz w:val="20"/>
              </w:rPr>
              <w:t> </w:t>
            </w:r>
            <w:r>
              <w:rPr>
                <w:sz w:val="20"/>
              </w:rPr>
              <w:t>of</w:t>
            </w:r>
            <w:r>
              <w:rPr>
                <w:spacing w:val="-4"/>
                <w:sz w:val="20"/>
              </w:rPr>
              <w:t> </w:t>
            </w:r>
            <w:r>
              <w:rPr>
                <w:sz w:val="20"/>
              </w:rPr>
              <w:t>UL</w:t>
            </w:r>
            <w:r>
              <w:rPr>
                <w:spacing w:val="-4"/>
                <w:sz w:val="20"/>
              </w:rPr>
              <w:t> </w:t>
            </w:r>
            <w:r>
              <w:rPr>
                <w:sz w:val="20"/>
              </w:rPr>
              <w:t>MAC</w:t>
            </w:r>
            <w:r>
              <w:rPr>
                <w:spacing w:val="-5"/>
                <w:sz w:val="20"/>
              </w:rPr>
              <w:t> </w:t>
            </w:r>
            <w:r>
              <w:rPr>
                <w:sz w:val="20"/>
              </w:rPr>
              <w:t>PDU</w:t>
            </w:r>
            <w:r>
              <w:rPr>
                <w:spacing w:val="-4"/>
                <w:sz w:val="20"/>
              </w:rPr>
              <w:t> </w:t>
            </w:r>
            <w:r>
              <w:rPr>
                <w:sz w:val="20"/>
              </w:rPr>
              <w:t>whenever</w:t>
            </w:r>
            <w:r>
              <w:rPr>
                <w:spacing w:val="-5"/>
                <w:sz w:val="20"/>
              </w:rPr>
              <w:t> </w:t>
            </w:r>
            <w:r>
              <w:rPr>
                <w:sz w:val="20"/>
              </w:rPr>
              <w:t>UL</w:t>
            </w:r>
            <w:r>
              <w:rPr>
                <w:spacing w:val="-4"/>
                <w:sz w:val="20"/>
              </w:rPr>
              <w:t> </w:t>
            </w:r>
            <w:r>
              <w:rPr>
                <w:sz w:val="20"/>
              </w:rPr>
              <w:t>MAC PDU is successfully received.</w:t>
            </w:r>
          </w:p>
          <w:p>
            <w:pPr>
              <w:pStyle w:val="TableParagraph"/>
              <w:ind w:left="307" w:right="135"/>
              <w:rPr>
                <w:sz w:val="20"/>
              </w:rPr>
            </w:pPr>
            <w:r>
              <w:rPr>
                <w:sz w:val="20"/>
              </w:rPr>
              <w:t>y</w:t>
            </w:r>
            <w:r>
              <w:rPr>
                <w:spacing w:val="-4"/>
                <w:sz w:val="20"/>
              </w:rPr>
              <w:t> </w:t>
            </w:r>
            <w:r>
              <w:rPr>
                <w:sz w:val="20"/>
              </w:rPr>
              <w:t>is</w:t>
            </w:r>
            <w:r>
              <w:rPr>
                <w:spacing w:val="-6"/>
                <w:sz w:val="20"/>
              </w:rPr>
              <w:t> </w:t>
            </w:r>
            <w:r>
              <w:rPr>
                <w:sz w:val="20"/>
              </w:rPr>
              <w:t>incremented</w:t>
            </w:r>
            <w:r>
              <w:rPr>
                <w:spacing w:val="-6"/>
                <w:sz w:val="20"/>
              </w:rPr>
              <w:t> </w:t>
            </w:r>
            <w:r>
              <w:rPr>
                <w:sz w:val="20"/>
              </w:rPr>
              <w:t>by</w:t>
            </w:r>
            <w:r>
              <w:rPr>
                <w:spacing w:val="-4"/>
                <w:sz w:val="20"/>
              </w:rPr>
              <w:t> </w:t>
            </w:r>
            <w:r>
              <w:rPr>
                <w:sz w:val="20"/>
              </w:rPr>
              <w:t>the</w:t>
            </w:r>
            <w:r>
              <w:rPr>
                <w:spacing w:val="-7"/>
                <w:sz w:val="20"/>
              </w:rPr>
              <w:t> </w:t>
            </w:r>
            <w:r>
              <w:rPr>
                <w:sz w:val="20"/>
              </w:rPr>
              <w:t>transmission</w:t>
            </w:r>
            <w:r>
              <w:rPr>
                <w:spacing w:val="-4"/>
                <w:sz w:val="20"/>
              </w:rPr>
              <w:t> </w:t>
            </w:r>
            <w:r>
              <w:rPr>
                <w:sz w:val="20"/>
              </w:rPr>
              <w:t>period</w:t>
            </w:r>
            <w:r>
              <w:rPr>
                <w:spacing w:val="-4"/>
                <w:sz w:val="20"/>
              </w:rPr>
              <w:t> </w:t>
            </w:r>
            <w:r>
              <w:rPr>
                <w:sz w:val="20"/>
              </w:rPr>
              <w:t>whenever</w:t>
            </w:r>
            <w:r>
              <w:rPr>
                <w:spacing w:val="-4"/>
                <w:sz w:val="20"/>
              </w:rPr>
              <w:t> </w:t>
            </w:r>
            <w:r>
              <w:rPr>
                <w:sz w:val="20"/>
              </w:rPr>
              <w:t>the</w:t>
            </w:r>
            <w:r>
              <w:rPr>
                <w:spacing w:val="-7"/>
                <w:sz w:val="20"/>
              </w:rPr>
              <w:t> </w:t>
            </w:r>
            <w:r>
              <w:rPr>
                <w:sz w:val="20"/>
              </w:rPr>
              <w:t>UL</w:t>
            </w:r>
            <w:r>
              <w:rPr>
                <w:spacing w:val="-5"/>
                <w:sz w:val="20"/>
              </w:rPr>
              <w:t> </w:t>
            </w:r>
            <w:r>
              <w:rPr>
                <w:sz w:val="20"/>
              </w:rPr>
              <w:t>MAC PDU is received (i.e. including HARQ retransmission) .</w:t>
            </w:r>
          </w:p>
          <w:p>
            <w:pPr>
              <w:pStyle w:val="TableParagraph"/>
              <w:spacing w:line="230" w:lineRule="atLeast"/>
              <w:ind w:left="307"/>
              <w:rPr>
                <w:sz w:val="20"/>
              </w:rPr>
            </w:pPr>
            <w:r>
              <w:rPr>
                <w:sz w:val="20"/>
              </w:rPr>
              <w:t>If</w:t>
            </w:r>
            <w:r>
              <w:rPr>
                <w:spacing w:val="-5"/>
                <w:sz w:val="20"/>
              </w:rPr>
              <w:t> </w:t>
            </w:r>
            <w:r>
              <w:rPr>
                <w:sz w:val="20"/>
              </w:rPr>
              <w:t>S-NSSAI</w:t>
            </w:r>
            <w:r>
              <w:rPr>
                <w:spacing w:val="-5"/>
                <w:sz w:val="20"/>
              </w:rPr>
              <w:t> </w:t>
            </w:r>
            <w:r>
              <w:rPr>
                <w:sz w:val="20"/>
              </w:rPr>
              <w:t>subcounter</w:t>
            </w:r>
            <w:r>
              <w:rPr>
                <w:spacing w:val="-4"/>
                <w:sz w:val="20"/>
              </w:rPr>
              <w:t> </w:t>
            </w:r>
            <w:r>
              <w:rPr>
                <w:sz w:val="20"/>
              </w:rPr>
              <w:t>is</w:t>
            </w:r>
            <w:r>
              <w:rPr>
                <w:spacing w:val="-6"/>
                <w:sz w:val="20"/>
              </w:rPr>
              <w:t> </w:t>
            </w:r>
            <w:r>
              <w:rPr>
                <w:sz w:val="20"/>
              </w:rPr>
              <w:t>maintained,</w:t>
            </w:r>
            <w:r>
              <w:rPr>
                <w:spacing w:val="-5"/>
                <w:sz w:val="20"/>
              </w:rPr>
              <w:t> </w:t>
            </w:r>
            <w:r>
              <w:rPr>
                <w:sz w:val="20"/>
              </w:rPr>
              <w:t>the</w:t>
            </w:r>
            <w:r>
              <w:rPr>
                <w:spacing w:val="-7"/>
                <w:sz w:val="20"/>
              </w:rPr>
              <w:t> </w:t>
            </w:r>
            <w:r>
              <w:rPr>
                <w:sz w:val="20"/>
              </w:rPr>
              <w:t>number</w:t>
            </w:r>
            <w:r>
              <w:rPr>
                <w:spacing w:val="-4"/>
                <w:sz w:val="20"/>
              </w:rPr>
              <w:t> </w:t>
            </w:r>
            <w:r>
              <w:rPr>
                <w:sz w:val="20"/>
              </w:rPr>
              <w:t>of</w:t>
            </w:r>
            <w:r>
              <w:rPr>
                <w:spacing w:val="-5"/>
                <w:sz w:val="20"/>
              </w:rPr>
              <w:t> </w:t>
            </w:r>
            <w:r>
              <w:rPr>
                <w:sz w:val="20"/>
              </w:rPr>
              <w:t>measurements</w:t>
            </w:r>
            <w:r>
              <w:rPr>
                <w:spacing w:val="-6"/>
                <w:sz w:val="20"/>
              </w:rPr>
              <w:t> </w:t>
            </w:r>
            <w:r>
              <w:rPr>
                <w:sz w:val="20"/>
              </w:rPr>
              <w:t>is accumulated per the number of supported S-NSSAI.</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kbps</w:t>
            </w:r>
            <w:r>
              <w:rPr>
                <w:spacing w:val="-2"/>
                <w:sz w:val="20"/>
              </w:rPr>
              <w:t> (U32)</w:t>
            </w:r>
          </w:p>
        </w:tc>
      </w:tr>
      <w:tr>
        <w:trPr>
          <w:trHeight w:val="688"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z w:val="20"/>
              </w:rPr>
              <w:t>OR.CellUA.AveUlCellThroughput or OR.CellUA.AveUlCellThroughput.</w:t>
            </w:r>
            <w:r>
              <w:rPr>
                <w:i/>
                <w:sz w:val="20"/>
              </w:rPr>
              <w:t>SNSSAI</w:t>
            </w:r>
            <w:r>
              <w:rPr>
                <w:sz w:val="20"/>
              </w:rPr>
              <w:t>,</w:t>
            </w:r>
            <w:r>
              <w:rPr>
                <w:spacing w:val="-13"/>
                <w:sz w:val="20"/>
              </w:rPr>
              <w:t> </w:t>
            </w:r>
            <w:r>
              <w:rPr>
                <w:sz w:val="20"/>
              </w:rPr>
              <w:t>where</w:t>
            </w:r>
            <w:r>
              <w:rPr>
                <w:spacing w:val="-12"/>
                <w:sz w:val="20"/>
              </w:rPr>
              <w:t> </w:t>
            </w:r>
            <w:r>
              <w:rPr>
                <w:sz w:val="20"/>
              </w:rPr>
              <w:t>SNSSAI</w:t>
            </w:r>
            <w:r>
              <w:rPr>
                <w:spacing w:val="-13"/>
                <w:sz w:val="20"/>
              </w:rPr>
              <w:t> </w:t>
            </w:r>
            <w:r>
              <w:rPr>
                <w:sz w:val="20"/>
              </w:rPr>
              <w:t>identifies</w:t>
            </w:r>
          </w:p>
          <w:p>
            <w:pPr>
              <w:pStyle w:val="TableParagraph"/>
              <w:spacing w:line="208" w:lineRule="exact"/>
              <w:rPr>
                <w:sz w:val="20"/>
              </w:rPr>
            </w:pPr>
            <w:r>
              <w:rPr>
                <w:sz w:val="20"/>
              </w:rPr>
              <w:t>the</w:t>
            </w:r>
            <w:r>
              <w:rPr>
                <w:spacing w:val="-5"/>
                <w:sz w:val="20"/>
              </w:rPr>
              <w:t> </w:t>
            </w:r>
            <w:r>
              <w:rPr>
                <w:sz w:val="20"/>
              </w:rPr>
              <w:t>S-</w:t>
            </w:r>
            <w:r>
              <w:rPr>
                <w:spacing w:val="-2"/>
                <w:sz w:val="20"/>
              </w:rPr>
              <w:t>NSSAI.</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4"/>
                <w:sz w:val="20"/>
              </w:rPr>
              <w:t> </w:t>
            </w:r>
            <w:r>
              <w:rPr>
                <w:sz w:val="20"/>
              </w:rPr>
              <w:t>Engineering</w:t>
            </w:r>
            <w:r>
              <w:rPr>
                <w:spacing w:val="-6"/>
                <w:sz w:val="20"/>
              </w:rPr>
              <w:t> </w:t>
            </w:r>
            <w:r>
              <w:rPr>
                <w:spacing w:val="-2"/>
                <w:sz w:val="20"/>
              </w:rPr>
              <w:t>Community</w:t>
            </w:r>
          </w:p>
        </w:tc>
      </w:tr>
    </w:tbl>
    <w:p>
      <w:pPr>
        <w:pStyle w:val="BodyText"/>
        <w:spacing w:before="1"/>
        <w:ind w:left="276"/>
      </w:pPr>
      <w:r>
        <w:rPr>
          <w:spacing w:val="-10"/>
        </w:rPr>
        <w:t>4</w:t>
      </w:r>
    </w:p>
    <w:p>
      <w:pPr>
        <w:pStyle w:val="BodyText"/>
        <w:spacing w:before="71"/>
      </w:pPr>
    </w:p>
    <w:p>
      <w:pPr>
        <w:pStyle w:val="Heading3"/>
        <w:numPr>
          <w:ilvl w:val="0"/>
          <w:numId w:val="197"/>
        </w:numPr>
        <w:tabs>
          <w:tab w:pos="952" w:val="left" w:leader="none"/>
        </w:tabs>
        <w:spacing w:line="240" w:lineRule="auto" w:before="0" w:after="0"/>
        <w:ind w:left="952" w:right="0" w:hanging="676"/>
        <w:jc w:val="left"/>
        <w:rPr>
          <w:rFonts w:ascii="Tahoma"/>
        </w:rPr>
      </w:pPr>
      <w:bookmarkStart w:name="A.11.27 Average DL Beam throughput" w:id="717"/>
      <w:bookmarkEnd w:id="717"/>
      <w:r>
        <w:rPr>
          <w:rFonts w:ascii="Times New Roman"/>
          <w:sz w:val="20"/>
        </w:rPr>
      </w:r>
      <w:bookmarkStart w:name="_bookmark293" w:id="718"/>
      <w:bookmarkEnd w:id="718"/>
      <w:r>
        <w:rPr>
          <w:rFonts w:ascii="Times New Roman"/>
          <w:sz w:val="20"/>
        </w:rPr>
      </w:r>
      <w:r>
        <w:rPr/>
        <w:t>A.11.27</w:t>
      </w:r>
      <w:r>
        <w:rPr>
          <w:spacing w:val="-4"/>
        </w:rPr>
        <w:t> </w:t>
      </w:r>
      <w:r>
        <w:rPr>
          <w:rFonts w:ascii="Tahoma"/>
        </w:rPr>
        <w:t>Average</w:t>
      </w:r>
      <w:r>
        <w:rPr>
          <w:rFonts w:ascii="Tahoma"/>
          <w:spacing w:val="-3"/>
        </w:rPr>
        <w:t> </w:t>
      </w:r>
      <w:r>
        <w:rPr>
          <w:rFonts w:ascii="Tahoma"/>
        </w:rPr>
        <w:t>DL</w:t>
      </w:r>
      <w:r>
        <w:rPr>
          <w:rFonts w:ascii="Tahoma"/>
          <w:spacing w:val="-5"/>
        </w:rPr>
        <w:t> </w:t>
      </w:r>
      <w:r>
        <w:rPr>
          <w:rFonts w:ascii="Tahoma"/>
        </w:rPr>
        <w:t>Beam</w:t>
      </w:r>
      <w:r>
        <w:rPr>
          <w:rFonts w:ascii="Tahoma"/>
          <w:spacing w:val="-7"/>
        </w:rPr>
        <w:t> </w:t>
      </w:r>
      <w:r>
        <w:rPr>
          <w:rFonts w:ascii="Tahoma"/>
          <w:spacing w:val="-2"/>
        </w:rPr>
        <w:t>throughput</w:t>
      </w:r>
    </w:p>
    <w:p>
      <w:pPr>
        <w:pStyle w:val="BodyText"/>
        <w:spacing w:before="9"/>
        <w:rPr>
          <w:rFonts w:ascii="Tahoma"/>
          <w:sz w:val="24"/>
        </w:rPr>
      </w:pPr>
    </w:p>
    <w:p>
      <w:pPr>
        <w:pStyle w:val="Heading4"/>
        <w:numPr>
          <w:ilvl w:val="0"/>
          <w:numId w:val="197"/>
        </w:numPr>
        <w:tabs>
          <w:tab w:pos="952" w:val="left" w:leader="none"/>
        </w:tabs>
        <w:spacing w:line="240" w:lineRule="auto" w:before="0" w:after="0"/>
        <w:ind w:left="952" w:right="0" w:hanging="676"/>
        <w:jc w:val="left"/>
      </w:pPr>
      <w:bookmarkStart w:name="A.11.27.1 Performance Counter Table" w:id="719"/>
      <w:bookmarkEnd w:id="719"/>
      <w:r>
        <w:rPr>
          <w:rFonts w:ascii="Times New Roman"/>
          <w:sz w:val="20"/>
        </w:rPr>
      </w:r>
      <w:r>
        <w:rPr/>
        <w:t>A.11.27.1</w:t>
      </w:r>
      <w:r>
        <w:rPr>
          <w:spacing w:val="-9"/>
        </w:rPr>
        <w:t> </w:t>
      </w:r>
      <w:r>
        <w:rPr/>
        <w:t>Performance</w:t>
      </w:r>
      <w:r>
        <w:rPr>
          <w:spacing w:val="-9"/>
        </w:rPr>
        <w:t> </w:t>
      </w:r>
      <w:r>
        <w:rPr/>
        <w:t>Counter</w:t>
      </w:r>
      <w:r>
        <w:rPr>
          <w:spacing w:val="-8"/>
        </w:rPr>
        <w:t> </w:t>
      </w:r>
      <w:r>
        <w:rPr>
          <w:spacing w:val="-4"/>
        </w:rPr>
        <w:t>Table</w:t>
      </w:r>
    </w:p>
    <w:p>
      <w:pPr>
        <w:pStyle w:val="BodyText"/>
        <w:spacing w:before="7" w:after="1"/>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OR.CellUA.AveDlBeamThroughput</w:t>
            </w:r>
          </w:p>
        </w:tc>
      </w:tr>
      <w:tr>
        <w:trPr>
          <w:trHeight w:val="1151"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135"/>
              <w:rPr>
                <w:sz w:val="20"/>
              </w:rPr>
            </w:pPr>
            <w:r>
              <w:rPr>
                <w:sz w:val="20"/>
              </w:rPr>
              <w:t>This</w:t>
            </w:r>
            <w:r>
              <w:rPr>
                <w:spacing w:val="-6"/>
                <w:sz w:val="20"/>
              </w:rPr>
              <w:t> </w:t>
            </w:r>
            <w:r>
              <w:rPr>
                <w:sz w:val="20"/>
              </w:rPr>
              <w:t>counter</w:t>
            </w:r>
            <w:r>
              <w:rPr>
                <w:spacing w:val="-6"/>
                <w:sz w:val="20"/>
              </w:rPr>
              <w:t> </w:t>
            </w:r>
            <w:r>
              <w:rPr>
                <w:sz w:val="20"/>
              </w:rPr>
              <w:t>provides</w:t>
            </w:r>
            <w:r>
              <w:rPr>
                <w:spacing w:val="-6"/>
                <w:sz w:val="20"/>
              </w:rPr>
              <w:t> </w:t>
            </w:r>
            <w:r>
              <w:rPr>
                <w:sz w:val="20"/>
              </w:rPr>
              <w:t>the</w:t>
            </w:r>
            <w:r>
              <w:rPr>
                <w:spacing w:val="-5"/>
                <w:sz w:val="20"/>
              </w:rPr>
              <w:t> </w:t>
            </w:r>
            <w:r>
              <w:rPr>
                <w:sz w:val="20"/>
              </w:rPr>
              <w:t>Average</w:t>
            </w:r>
            <w:r>
              <w:rPr>
                <w:spacing w:val="-5"/>
                <w:sz w:val="20"/>
              </w:rPr>
              <w:t> </w:t>
            </w:r>
            <w:r>
              <w:rPr>
                <w:sz w:val="20"/>
              </w:rPr>
              <w:t>DL</w:t>
            </w:r>
            <w:r>
              <w:rPr>
                <w:spacing w:val="-5"/>
                <w:sz w:val="20"/>
              </w:rPr>
              <w:t> </w:t>
            </w:r>
            <w:r>
              <w:rPr>
                <w:sz w:val="20"/>
              </w:rPr>
              <w:t>Beam</w:t>
            </w:r>
            <w:r>
              <w:rPr>
                <w:spacing w:val="-4"/>
                <w:sz w:val="20"/>
              </w:rPr>
              <w:t> </w:t>
            </w:r>
            <w:r>
              <w:rPr>
                <w:sz w:val="20"/>
              </w:rPr>
              <w:t>throughput</w:t>
            </w:r>
            <w:r>
              <w:rPr>
                <w:spacing w:val="-6"/>
                <w:sz w:val="20"/>
              </w:rPr>
              <w:t> </w:t>
            </w:r>
            <w:r>
              <w:rPr>
                <w:sz w:val="20"/>
              </w:rPr>
              <w:t>of</w:t>
            </w:r>
            <w:r>
              <w:rPr>
                <w:spacing w:val="-6"/>
                <w:sz w:val="20"/>
              </w:rPr>
              <w:t> </w:t>
            </w:r>
            <w:r>
              <w:rPr>
                <w:sz w:val="20"/>
              </w:rPr>
              <w:t>MAC.</w:t>
            </w:r>
            <w:r>
              <w:rPr>
                <w:spacing w:val="-5"/>
                <w:sz w:val="20"/>
              </w:rPr>
              <w:t> </w:t>
            </w:r>
            <w:r>
              <w:rPr>
                <w:sz w:val="20"/>
              </w:rPr>
              <w:t>This counter is obtained by accumulating the MAC level volume of a data, and then dividing by the scheduled time per SSB index. The measurement is performed at the MAC level.</w:t>
            </w:r>
          </w:p>
          <w:p>
            <w:pPr>
              <w:pStyle w:val="TableParagraph"/>
              <w:spacing w:line="210" w:lineRule="exact" w:before="2"/>
              <w:rPr>
                <w:sz w:val="20"/>
              </w:rPr>
            </w:pPr>
            <w:r>
              <w:rPr>
                <w:sz w:val="20"/>
              </w:rPr>
              <w:t>This</w:t>
            </w:r>
            <w:r>
              <w:rPr>
                <w:spacing w:val="-5"/>
                <w:sz w:val="20"/>
              </w:rPr>
              <w:t> </w:t>
            </w:r>
            <w:r>
              <w:rPr>
                <w:sz w:val="20"/>
              </w:rPr>
              <w:t>is</w:t>
            </w:r>
            <w:r>
              <w:rPr>
                <w:spacing w:val="-5"/>
                <w:sz w:val="20"/>
              </w:rPr>
              <w:t> </w:t>
            </w:r>
            <w:r>
              <w:rPr>
                <w:sz w:val="20"/>
              </w:rPr>
              <w:t>optional</w:t>
            </w:r>
            <w:r>
              <w:rPr>
                <w:spacing w:val="-3"/>
                <w:sz w:val="20"/>
              </w:rPr>
              <w:t> </w:t>
            </w:r>
            <w:r>
              <w:rPr>
                <w:sz w:val="20"/>
              </w:rPr>
              <w:t>counter</w:t>
            </w:r>
            <w:r>
              <w:rPr>
                <w:spacing w:val="-3"/>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SI</w:t>
            </w:r>
            <w:r>
              <w:rPr>
                <w:spacing w:val="-4"/>
                <w:sz w:val="20"/>
              </w:rPr>
              <w:t> </w:t>
            </w:r>
            <w:r>
              <w:rPr>
                <w:sz w:val="20"/>
              </w:rPr>
              <w:t>(Status</w:t>
            </w:r>
            <w:r>
              <w:rPr>
                <w:spacing w:val="-5"/>
                <w:sz w:val="20"/>
              </w:rPr>
              <w:t> </w:t>
            </w:r>
            <w:r>
              <w:rPr>
                <w:spacing w:val="-2"/>
                <w:sz w:val="20"/>
              </w:rPr>
              <w:t>Inspection)</w:t>
            </w:r>
          </w:p>
        </w:tc>
      </w:tr>
      <w:tr>
        <w:trPr>
          <w:trHeight w:val="1610"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Measurement</w:t>
            </w:r>
            <w:r>
              <w:rPr>
                <w:spacing w:val="-7"/>
                <w:sz w:val="20"/>
              </w:rPr>
              <w:t> </w:t>
            </w:r>
            <w:r>
              <w:rPr>
                <w:sz w:val="20"/>
              </w:rPr>
              <w:t>subcounter</w:t>
            </w:r>
            <w:r>
              <w:rPr>
                <w:spacing w:val="-5"/>
                <w:sz w:val="20"/>
              </w:rPr>
              <w:t> </w:t>
            </w:r>
            <w:r>
              <w:rPr>
                <w:sz w:val="20"/>
              </w:rPr>
              <w:t>is</w:t>
            </w:r>
            <w:r>
              <w:rPr>
                <w:spacing w:val="-6"/>
                <w:sz w:val="20"/>
              </w:rPr>
              <w:t> </w:t>
            </w:r>
            <w:r>
              <w:rPr>
                <w:sz w:val="20"/>
              </w:rPr>
              <w:t>calculated</w:t>
            </w:r>
            <w:r>
              <w:rPr>
                <w:spacing w:val="-4"/>
                <w:sz w:val="20"/>
              </w:rPr>
              <w:t> </w:t>
            </w:r>
            <w:r>
              <w:rPr>
                <w:sz w:val="20"/>
              </w:rPr>
              <w:t>by</w:t>
            </w:r>
            <w:r>
              <w:rPr>
                <w:spacing w:val="-7"/>
                <w:sz w:val="20"/>
              </w:rPr>
              <w:t> </w:t>
            </w:r>
            <w:r>
              <w:rPr>
                <w:spacing w:val="-4"/>
                <w:sz w:val="20"/>
              </w:rPr>
              <w:t>x/y.</w:t>
            </w:r>
          </w:p>
          <w:p>
            <w:pPr>
              <w:pStyle w:val="TableParagraph"/>
              <w:spacing w:before="1"/>
              <w:ind w:left="307"/>
              <w:rPr>
                <w:sz w:val="20"/>
              </w:rPr>
            </w:pPr>
            <w:r>
              <w:rPr>
                <w:sz w:val="20"/>
              </w:rPr>
              <w:t>x</w:t>
            </w:r>
            <w:r>
              <w:rPr>
                <w:spacing w:val="-3"/>
                <w:sz w:val="20"/>
              </w:rPr>
              <w:t> </w:t>
            </w:r>
            <w:r>
              <w:rPr>
                <w:sz w:val="20"/>
              </w:rPr>
              <w:t>is</w:t>
            </w:r>
            <w:r>
              <w:rPr>
                <w:spacing w:val="-5"/>
                <w:sz w:val="20"/>
              </w:rPr>
              <w:t> </w:t>
            </w:r>
            <w:r>
              <w:rPr>
                <w:sz w:val="20"/>
              </w:rPr>
              <w:t>incremented</w:t>
            </w:r>
            <w:r>
              <w:rPr>
                <w:spacing w:val="-5"/>
                <w:sz w:val="20"/>
              </w:rPr>
              <w:t> </w:t>
            </w:r>
            <w:r>
              <w:rPr>
                <w:sz w:val="20"/>
              </w:rPr>
              <w:t>by</w:t>
            </w:r>
            <w:r>
              <w:rPr>
                <w:spacing w:val="-3"/>
                <w:sz w:val="20"/>
              </w:rPr>
              <w:t> </w:t>
            </w:r>
            <w:r>
              <w:rPr>
                <w:sz w:val="20"/>
              </w:rPr>
              <w:t>the</w:t>
            </w:r>
            <w:r>
              <w:rPr>
                <w:spacing w:val="-6"/>
                <w:sz w:val="20"/>
              </w:rPr>
              <w:t> </w:t>
            </w:r>
            <w:r>
              <w:rPr>
                <w:sz w:val="20"/>
              </w:rPr>
              <w:t>volume</w:t>
            </w:r>
            <w:r>
              <w:rPr>
                <w:spacing w:val="-4"/>
                <w:sz w:val="20"/>
              </w:rPr>
              <w:t> </w:t>
            </w:r>
            <w:r>
              <w:rPr>
                <w:sz w:val="20"/>
              </w:rPr>
              <w:t>of</w:t>
            </w:r>
            <w:r>
              <w:rPr>
                <w:spacing w:val="-4"/>
                <w:sz w:val="20"/>
              </w:rPr>
              <w:t> </w:t>
            </w:r>
            <w:r>
              <w:rPr>
                <w:sz w:val="20"/>
              </w:rPr>
              <w:t>DL</w:t>
            </w:r>
            <w:r>
              <w:rPr>
                <w:spacing w:val="-4"/>
                <w:sz w:val="20"/>
              </w:rPr>
              <w:t> </w:t>
            </w:r>
            <w:r>
              <w:rPr>
                <w:sz w:val="20"/>
              </w:rPr>
              <w:t>MAC</w:t>
            </w:r>
            <w:r>
              <w:rPr>
                <w:spacing w:val="-5"/>
                <w:sz w:val="20"/>
              </w:rPr>
              <w:t> </w:t>
            </w:r>
            <w:r>
              <w:rPr>
                <w:sz w:val="20"/>
              </w:rPr>
              <w:t>PDU</w:t>
            </w:r>
            <w:r>
              <w:rPr>
                <w:spacing w:val="-4"/>
                <w:sz w:val="20"/>
              </w:rPr>
              <w:t> </w:t>
            </w:r>
            <w:r>
              <w:rPr>
                <w:sz w:val="20"/>
              </w:rPr>
              <w:t>whenever</w:t>
            </w:r>
            <w:r>
              <w:rPr>
                <w:spacing w:val="-5"/>
                <w:sz w:val="20"/>
              </w:rPr>
              <w:t> </w:t>
            </w:r>
            <w:r>
              <w:rPr>
                <w:sz w:val="20"/>
              </w:rPr>
              <w:t>DL</w:t>
            </w:r>
            <w:r>
              <w:rPr>
                <w:spacing w:val="-4"/>
                <w:sz w:val="20"/>
              </w:rPr>
              <w:t> </w:t>
            </w:r>
            <w:r>
              <w:rPr>
                <w:sz w:val="20"/>
              </w:rPr>
              <w:t>MAC PDU is confirmed the successfully delivery when the SSB used for PDSCH is the group of subcounter.</w:t>
            </w:r>
            <w:r>
              <w:rPr>
                <w:i/>
                <w:sz w:val="20"/>
              </w:rPr>
              <w:t>SSB</w:t>
            </w:r>
            <w:r>
              <w:rPr>
                <w:sz w:val="20"/>
              </w:rPr>
              <w:t>.</w:t>
            </w:r>
          </w:p>
          <w:p>
            <w:pPr>
              <w:pStyle w:val="TableParagraph"/>
              <w:spacing w:line="230" w:lineRule="exact"/>
              <w:ind w:right="166"/>
              <w:rPr>
                <w:sz w:val="20"/>
              </w:rPr>
            </w:pPr>
            <w:r>
              <w:rPr>
                <w:sz w:val="20"/>
              </w:rPr>
              <w:t>y is incremented by the transmission period whenever the DL MAC PDU</w:t>
            </w:r>
            <w:r>
              <w:rPr>
                <w:spacing w:val="-5"/>
                <w:sz w:val="20"/>
              </w:rPr>
              <w:t> </w:t>
            </w:r>
            <w:r>
              <w:rPr>
                <w:sz w:val="20"/>
              </w:rPr>
              <w:t>is</w:t>
            </w:r>
            <w:r>
              <w:rPr>
                <w:spacing w:val="-6"/>
                <w:sz w:val="20"/>
              </w:rPr>
              <w:t> </w:t>
            </w:r>
            <w:r>
              <w:rPr>
                <w:sz w:val="20"/>
              </w:rPr>
              <w:t>transmitted</w:t>
            </w:r>
            <w:r>
              <w:rPr>
                <w:spacing w:val="-4"/>
                <w:sz w:val="20"/>
              </w:rPr>
              <w:t> </w:t>
            </w:r>
            <w:r>
              <w:rPr>
                <w:sz w:val="20"/>
              </w:rPr>
              <w:t>(i.e.</w:t>
            </w:r>
            <w:r>
              <w:rPr>
                <w:spacing w:val="-5"/>
                <w:sz w:val="20"/>
              </w:rPr>
              <w:t> </w:t>
            </w:r>
            <w:r>
              <w:rPr>
                <w:sz w:val="20"/>
              </w:rPr>
              <w:t>including</w:t>
            </w:r>
            <w:r>
              <w:rPr>
                <w:spacing w:val="-4"/>
                <w:sz w:val="20"/>
              </w:rPr>
              <w:t> </w:t>
            </w:r>
            <w:r>
              <w:rPr>
                <w:sz w:val="20"/>
              </w:rPr>
              <w:t>HARQ</w:t>
            </w:r>
            <w:r>
              <w:rPr>
                <w:spacing w:val="-6"/>
                <w:sz w:val="20"/>
              </w:rPr>
              <w:t> </w:t>
            </w:r>
            <w:r>
              <w:rPr>
                <w:sz w:val="20"/>
              </w:rPr>
              <w:t>retransmission)</w:t>
            </w:r>
            <w:r>
              <w:rPr>
                <w:spacing w:val="-5"/>
                <w:sz w:val="20"/>
              </w:rPr>
              <w:t> </w:t>
            </w:r>
            <w:r>
              <w:rPr>
                <w:sz w:val="20"/>
              </w:rPr>
              <w:t>when</w:t>
            </w:r>
            <w:r>
              <w:rPr>
                <w:spacing w:val="-4"/>
                <w:sz w:val="20"/>
              </w:rPr>
              <w:t> </w:t>
            </w:r>
            <w:r>
              <w:rPr>
                <w:sz w:val="20"/>
              </w:rPr>
              <w:t>the</w:t>
            </w:r>
            <w:r>
              <w:rPr>
                <w:spacing w:val="-5"/>
                <w:sz w:val="20"/>
              </w:rPr>
              <w:t> </w:t>
            </w:r>
            <w:r>
              <w:rPr>
                <w:sz w:val="20"/>
              </w:rPr>
              <w:t>SSB used for PDSCH is the group of subcounter.</w:t>
            </w:r>
            <w:r>
              <w:rPr>
                <w:i/>
                <w:sz w:val="20"/>
              </w:rPr>
              <w:t>SSB</w:t>
            </w:r>
            <w:r>
              <w:rPr>
                <w:sz w:val="20"/>
              </w:rPr>
              <w:t>..</w:t>
            </w:r>
          </w:p>
        </w:tc>
      </w:tr>
      <w:tr>
        <w:trPr>
          <w:trHeight w:val="229" w:hRule="atLeast"/>
        </w:trPr>
        <w:tc>
          <w:tcPr>
            <w:tcW w:w="2405" w:type="dxa"/>
          </w:tcPr>
          <w:p>
            <w:pPr>
              <w:pStyle w:val="TableParagraph"/>
              <w:spacing w:line="209"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09" w:lineRule="exact"/>
              <w:rPr>
                <w:sz w:val="20"/>
              </w:rPr>
            </w:pPr>
            <w:r>
              <w:rPr>
                <w:sz w:val="20"/>
              </w:rPr>
              <w:t>kbps</w:t>
            </w:r>
            <w:r>
              <w:rPr>
                <w:spacing w:val="-2"/>
                <w:sz w:val="20"/>
              </w:rPr>
              <w:t> (U32)</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Type</w:t>
            </w:r>
          </w:p>
        </w:tc>
        <w:tc>
          <w:tcPr>
            <w:tcW w:w="6097" w:type="dxa"/>
          </w:tcPr>
          <w:p>
            <w:pPr>
              <w:pStyle w:val="TableParagraph"/>
              <w:spacing w:line="210" w:lineRule="exact"/>
              <w:rPr>
                <w:sz w:val="20"/>
              </w:rPr>
            </w:pPr>
            <w:r>
              <w:rPr>
                <w:sz w:val="20"/>
              </w:rPr>
              <w:t>OR.CellUA.AveDlBeamThroughput.</w:t>
            </w:r>
            <w:r>
              <w:rPr>
                <w:i/>
                <w:sz w:val="20"/>
              </w:rPr>
              <w:t>SSB</w:t>
            </w:r>
            <w:r>
              <w:rPr>
                <w:i/>
                <w:spacing w:val="-11"/>
                <w:sz w:val="20"/>
              </w:rPr>
              <w:t> </w:t>
            </w:r>
            <w:r>
              <w:rPr>
                <w:sz w:val="20"/>
              </w:rPr>
              <w:t>where</w:t>
            </w:r>
            <w:r>
              <w:rPr>
                <w:spacing w:val="-9"/>
                <w:sz w:val="20"/>
              </w:rPr>
              <w:t> </w:t>
            </w:r>
            <w:r>
              <w:rPr>
                <w:i/>
                <w:sz w:val="20"/>
              </w:rPr>
              <w:t>SSB</w:t>
            </w:r>
            <w:r>
              <w:rPr>
                <w:i/>
                <w:spacing w:val="-8"/>
                <w:sz w:val="20"/>
              </w:rPr>
              <w:t> </w:t>
            </w:r>
            <w:r>
              <w:rPr>
                <w:sz w:val="20"/>
              </w:rPr>
              <w:t>is</w:t>
            </w:r>
            <w:r>
              <w:rPr>
                <w:spacing w:val="-10"/>
                <w:sz w:val="20"/>
              </w:rPr>
              <w:t> </w:t>
            </w:r>
            <w:r>
              <w:rPr>
                <w:sz w:val="20"/>
              </w:rPr>
              <w:t>the</w:t>
            </w:r>
            <w:r>
              <w:rPr>
                <w:spacing w:val="-11"/>
                <w:sz w:val="20"/>
              </w:rPr>
              <w:t> </w:t>
            </w:r>
            <w:r>
              <w:rPr>
                <w:sz w:val="20"/>
              </w:rPr>
              <w:t>SSB</w:t>
            </w:r>
            <w:r>
              <w:rPr>
                <w:spacing w:val="-10"/>
                <w:sz w:val="20"/>
              </w:rPr>
              <w:t> </w:t>
            </w:r>
            <w:r>
              <w:rPr>
                <w:spacing w:val="-2"/>
                <w:sz w:val="20"/>
              </w:rPr>
              <w:t>index:</w:t>
            </w:r>
          </w:p>
        </w:tc>
      </w:tr>
    </w:tbl>
    <w:p>
      <w:pPr>
        <w:spacing w:after="0" w:line="210" w:lineRule="exact"/>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919" w:hRule="atLeast"/>
        </w:trPr>
        <w:tc>
          <w:tcPr>
            <w:tcW w:w="2405" w:type="dxa"/>
          </w:tcPr>
          <w:p>
            <w:pPr>
              <w:pStyle w:val="TableParagraph"/>
              <w:ind w:left="0"/>
              <w:rPr>
                <w:sz w:val="20"/>
              </w:rPr>
            </w:pPr>
          </w:p>
        </w:tc>
        <w:tc>
          <w:tcPr>
            <w:tcW w:w="6097" w:type="dxa"/>
          </w:tcPr>
          <w:p>
            <w:pPr>
              <w:pStyle w:val="TableParagraph"/>
              <w:ind w:left="307"/>
              <w:rPr>
                <w:sz w:val="20"/>
              </w:rPr>
            </w:pPr>
            <w:r>
              <w:rPr>
                <w:sz w:val="20"/>
              </w:rPr>
              <w:t>0:</w:t>
            </w:r>
            <w:r>
              <w:rPr>
                <w:spacing w:val="-2"/>
                <w:sz w:val="20"/>
              </w:rPr>
              <w:t> </w:t>
            </w:r>
            <w:r>
              <w:rPr>
                <w:spacing w:val="-5"/>
                <w:sz w:val="20"/>
              </w:rPr>
              <w:t>#0</w:t>
            </w:r>
          </w:p>
          <w:p>
            <w:pPr>
              <w:pStyle w:val="TableParagraph"/>
              <w:spacing w:line="229" w:lineRule="exact" w:before="1"/>
              <w:ind w:left="307"/>
              <w:rPr>
                <w:sz w:val="20"/>
              </w:rPr>
            </w:pPr>
            <w:r>
              <w:rPr>
                <w:sz w:val="20"/>
              </w:rPr>
              <w:t>1:</w:t>
            </w:r>
            <w:r>
              <w:rPr>
                <w:spacing w:val="-2"/>
                <w:sz w:val="20"/>
              </w:rPr>
              <w:t> </w:t>
            </w:r>
            <w:r>
              <w:rPr>
                <w:spacing w:val="-5"/>
                <w:sz w:val="20"/>
              </w:rPr>
              <w:t>#1</w:t>
            </w:r>
          </w:p>
          <w:p>
            <w:pPr>
              <w:pStyle w:val="TableParagraph"/>
              <w:spacing w:line="229" w:lineRule="exact"/>
              <w:ind w:left="307"/>
              <w:rPr>
                <w:sz w:val="20"/>
              </w:rPr>
            </w:pPr>
            <w:r>
              <w:rPr>
                <w:spacing w:val="-10"/>
                <w:sz w:val="20"/>
              </w:rPr>
              <w:t>…</w:t>
            </w:r>
          </w:p>
          <w:p>
            <w:pPr>
              <w:pStyle w:val="TableParagraph"/>
              <w:spacing w:line="210" w:lineRule="exact"/>
              <w:ind w:left="307"/>
              <w:rPr>
                <w:sz w:val="20"/>
              </w:rPr>
            </w:pPr>
            <w:r>
              <w:rPr>
                <w:sz w:val="20"/>
              </w:rPr>
              <w:t>63:</w:t>
            </w:r>
            <w:r>
              <w:rPr>
                <w:spacing w:val="-2"/>
                <w:sz w:val="20"/>
              </w:rPr>
              <w:t> </w:t>
            </w:r>
            <w:r>
              <w:rPr>
                <w:spacing w:val="-5"/>
                <w:sz w:val="20"/>
              </w:rPr>
              <w:t>#63</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1"/>
        <w:ind w:left="276"/>
      </w:pPr>
      <w:r>
        <w:rPr>
          <w:spacing w:val="-10"/>
        </w:rPr>
        <w:t>1</w:t>
      </w:r>
    </w:p>
    <w:p>
      <w:pPr>
        <w:pStyle w:val="BodyText"/>
        <w:spacing w:before="71"/>
      </w:pPr>
    </w:p>
    <w:p>
      <w:pPr>
        <w:pStyle w:val="Heading3"/>
        <w:numPr>
          <w:ilvl w:val="0"/>
          <w:numId w:val="198"/>
        </w:numPr>
        <w:tabs>
          <w:tab w:pos="952" w:val="left" w:leader="none"/>
        </w:tabs>
        <w:spacing w:line="240" w:lineRule="auto" w:before="0" w:after="0"/>
        <w:ind w:left="952" w:right="0" w:hanging="676"/>
        <w:jc w:val="left"/>
        <w:rPr>
          <w:rFonts w:ascii="Tahoma"/>
        </w:rPr>
      </w:pPr>
      <w:bookmarkStart w:name="A.11.28 Average UL Beam throughput" w:id="720"/>
      <w:bookmarkEnd w:id="720"/>
      <w:r>
        <w:rPr>
          <w:rFonts w:ascii="Times New Roman"/>
          <w:sz w:val="20"/>
        </w:rPr>
      </w:r>
      <w:bookmarkStart w:name="_bookmark294" w:id="721"/>
      <w:bookmarkEnd w:id="721"/>
      <w:r>
        <w:rPr>
          <w:rFonts w:ascii="Times New Roman"/>
          <w:sz w:val="20"/>
        </w:rPr>
      </w:r>
      <w:r>
        <w:rPr/>
        <w:t>A.11.28</w:t>
      </w:r>
      <w:r>
        <w:rPr>
          <w:spacing w:val="-3"/>
        </w:rPr>
        <w:t> </w:t>
      </w:r>
      <w:r>
        <w:rPr>
          <w:rFonts w:ascii="Tahoma"/>
        </w:rPr>
        <w:t>Average</w:t>
      </w:r>
      <w:r>
        <w:rPr>
          <w:rFonts w:ascii="Tahoma"/>
          <w:spacing w:val="-5"/>
        </w:rPr>
        <w:t> </w:t>
      </w:r>
      <w:r>
        <w:rPr>
          <w:rFonts w:ascii="Tahoma"/>
        </w:rPr>
        <w:t>UL</w:t>
      </w:r>
      <w:r>
        <w:rPr>
          <w:rFonts w:ascii="Tahoma"/>
          <w:spacing w:val="-4"/>
        </w:rPr>
        <w:t> </w:t>
      </w:r>
      <w:r>
        <w:rPr>
          <w:rFonts w:ascii="Tahoma"/>
        </w:rPr>
        <w:t>Beam</w:t>
      </w:r>
      <w:r>
        <w:rPr>
          <w:rFonts w:ascii="Tahoma"/>
          <w:spacing w:val="-7"/>
        </w:rPr>
        <w:t> </w:t>
      </w:r>
      <w:r>
        <w:rPr>
          <w:rFonts w:ascii="Tahoma"/>
          <w:spacing w:val="-2"/>
        </w:rPr>
        <w:t>throughput</w:t>
      </w:r>
    </w:p>
    <w:p>
      <w:pPr>
        <w:pStyle w:val="BodyText"/>
        <w:spacing w:before="9"/>
        <w:rPr>
          <w:rFonts w:ascii="Tahoma"/>
          <w:sz w:val="24"/>
        </w:rPr>
      </w:pPr>
    </w:p>
    <w:p>
      <w:pPr>
        <w:pStyle w:val="Heading4"/>
        <w:numPr>
          <w:ilvl w:val="0"/>
          <w:numId w:val="198"/>
        </w:numPr>
        <w:tabs>
          <w:tab w:pos="952" w:val="left" w:leader="none"/>
        </w:tabs>
        <w:spacing w:line="240" w:lineRule="auto" w:before="1" w:after="0"/>
        <w:ind w:left="952" w:right="0" w:hanging="676"/>
        <w:jc w:val="left"/>
      </w:pPr>
      <w:bookmarkStart w:name="A.11.28.1 Performance Counter Table" w:id="722"/>
      <w:bookmarkEnd w:id="722"/>
      <w:r>
        <w:rPr>
          <w:rFonts w:ascii="Times New Roman"/>
          <w:sz w:val="20"/>
        </w:rPr>
      </w:r>
      <w:r>
        <w:rPr/>
        <w:t>A.11.28.1</w:t>
      </w:r>
      <w:r>
        <w:rPr>
          <w:spacing w:val="-9"/>
        </w:rPr>
        <w:t> </w:t>
      </w:r>
      <w:r>
        <w:rPr/>
        <w:t>Performance</w:t>
      </w:r>
      <w:r>
        <w:rPr>
          <w:spacing w:val="-9"/>
        </w:rPr>
        <w:t> </w:t>
      </w:r>
      <w:r>
        <w:rPr/>
        <w:t>Counter</w:t>
      </w:r>
      <w:r>
        <w:rPr>
          <w:spacing w:val="-8"/>
        </w:rPr>
        <w:t> </w:t>
      </w:r>
      <w:r>
        <w:rPr>
          <w:spacing w:val="-4"/>
        </w:rPr>
        <w:t>Table</w:t>
      </w:r>
    </w:p>
    <w:p>
      <w:pPr>
        <w:pStyle w:val="BodyText"/>
        <w:spacing w:before="6" w:after="1"/>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OR.CellUA.AveUlBeamThroughput</w:t>
            </w:r>
          </w:p>
        </w:tc>
      </w:tr>
      <w:tr>
        <w:trPr>
          <w:trHeight w:val="1151"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135"/>
              <w:rPr>
                <w:sz w:val="20"/>
              </w:rPr>
            </w:pPr>
            <w:r>
              <w:rPr>
                <w:sz w:val="20"/>
              </w:rPr>
              <w:t>This</w:t>
            </w:r>
            <w:r>
              <w:rPr>
                <w:spacing w:val="-6"/>
                <w:sz w:val="20"/>
              </w:rPr>
              <w:t> </w:t>
            </w:r>
            <w:r>
              <w:rPr>
                <w:sz w:val="20"/>
              </w:rPr>
              <w:t>counter</w:t>
            </w:r>
            <w:r>
              <w:rPr>
                <w:spacing w:val="-6"/>
                <w:sz w:val="20"/>
              </w:rPr>
              <w:t> </w:t>
            </w:r>
            <w:r>
              <w:rPr>
                <w:sz w:val="20"/>
              </w:rPr>
              <w:t>provides</w:t>
            </w:r>
            <w:r>
              <w:rPr>
                <w:spacing w:val="-6"/>
                <w:sz w:val="20"/>
              </w:rPr>
              <w:t> </w:t>
            </w:r>
            <w:r>
              <w:rPr>
                <w:sz w:val="20"/>
              </w:rPr>
              <w:t>the</w:t>
            </w:r>
            <w:r>
              <w:rPr>
                <w:spacing w:val="-5"/>
                <w:sz w:val="20"/>
              </w:rPr>
              <w:t> </w:t>
            </w:r>
            <w:r>
              <w:rPr>
                <w:sz w:val="20"/>
              </w:rPr>
              <w:t>Average</w:t>
            </w:r>
            <w:r>
              <w:rPr>
                <w:spacing w:val="-5"/>
                <w:sz w:val="20"/>
              </w:rPr>
              <w:t> </w:t>
            </w:r>
            <w:r>
              <w:rPr>
                <w:sz w:val="20"/>
              </w:rPr>
              <w:t>UL</w:t>
            </w:r>
            <w:r>
              <w:rPr>
                <w:spacing w:val="-5"/>
                <w:sz w:val="20"/>
              </w:rPr>
              <w:t> </w:t>
            </w:r>
            <w:r>
              <w:rPr>
                <w:sz w:val="20"/>
              </w:rPr>
              <w:t>Beam</w:t>
            </w:r>
            <w:r>
              <w:rPr>
                <w:spacing w:val="-4"/>
                <w:sz w:val="20"/>
              </w:rPr>
              <w:t> </w:t>
            </w:r>
            <w:r>
              <w:rPr>
                <w:sz w:val="20"/>
              </w:rPr>
              <w:t>throughput</w:t>
            </w:r>
            <w:r>
              <w:rPr>
                <w:spacing w:val="-6"/>
                <w:sz w:val="20"/>
              </w:rPr>
              <w:t> </w:t>
            </w:r>
            <w:r>
              <w:rPr>
                <w:sz w:val="20"/>
              </w:rPr>
              <w:t>of</w:t>
            </w:r>
            <w:r>
              <w:rPr>
                <w:spacing w:val="-6"/>
                <w:sz w:val="20"/>
              </w:rPr>
              <w:t> </w:t>
            </w:r>
            <w:r>
              <w:rPr>
                <w:sz w:val="20"/>
              </w:rPr>
              <w:t>MAC.</w:t>
            </w:r>
            <w:r>
              <w:rPr>
                <w:spacing w:val="-5"/>
                <w:sz w:val="20"/>
              </w:rPr>
              <w:t> </w:t>
            </w:r>
            <w:r>
              <w:rPr>
                <w:sz w:val="20"/>
              </w:rPr>
              <w:t>This counter is obtained by accumulating the MAC level volume of a data, and then dividing by the scheduled time per SSB index. The measurement is performed at the MAC level.</w:t>
            </w:r>
          </w:p>
          <w:p>
            <w:pPr>
              <w:pStyle w:val="TableParagraph"/>
              <w:spacing w:line="210" w:lineRule="exact" w:before="2"/>
              <w:rPr>
                <w:sz w:val="20"/>
              </w:rPr>
            </w:pPr>
            <w:r>
              <w:rPr>
                <w:sz w:val="20"/>
              </w:rPr>
              <w:t>This</w:t>
            </w:r>
            <w:r>
              <w:rPr>
                <w:spacing w:val="-5"/>
                <w:sz w:val="20"/>
              </w:rPr>
              <w:t> </w:t>
            </w:r>
            <w:r>
              <w:rPr>
                <w:sz w:val="20"/>
              </w:rPr>
              <w:t>is</w:t>
            </w:r>
            <w:r>
              <w:rPr>
                <w:spacing w:val="-5"/>
                <w:sz w:val="20"/>
              </w:rPr>
              <w:t> </w:t>
            </w:r>
            <w:r>
              <w:rPr>
                <w:sz w:val="20"/>
              </w:rPr>
              <w:t>optional</w:t>
            </w:r>
            <w:r>
              <w:rPr>
                <w:spacing w:val="-3"/>
                <w:sz w:val="20"/>
              </w:rPr>
              <w:t> </w:t>
            </w:r>
            <w:r>
              <w:rPr>
                <w:sz w:val="20"/>
              </w:rPr>
              <w:t>counter</w:t>
            </w:r>
            <w:r>
              <w:rPr>
                <w:spacing w:val="-3"/>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SI</w:t>
            </w:r>
            <w:r>
              <w:rPr>
                <w:spacing w:val="-4"/>
                <w:sz w:val="20"/>
              </w:rPr>
              <w:t> </w:t>
            </w:r>
            <w:r>
              <w:rPr>
                <w:sz w:val="20"/>
              </w:rPr>
              <w:t>(Status</w:t>
            </w:r>
            <w:r>
              <w:rPr>
                <w:spacing w:val="-5"/>
                <w:sz w:val="20"/>
              </w:rPr>
              <w:t> </w:t>
            </w:r>
            <w:r>
              <w:rPr>
                <w:spacing w:val="-2"/>
                <w:sz w:val="20"/>
              </w:rPr>
              <w:t>Inspection)</w:t>
            </w:r>
          </w:p>
        </w:tc>
      </w:tr>
      <w:tr>
        <w:trPr>
          <w:trHeight w:val="1610"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Measurement</w:t>
            </w:r>
            <w:r>
              <w:rPr>
                <w:spacing w:val="-7"/>
                <w:sz w:val="20"/>
              </w:rPr>
              <w:t> </w:t>
            </w:r>
            <w:r>
              <w:rPr>
                <w:sz w:val="20"/>
              </w:rPr>
              <w:t>subcounter</w:t>
            </w:r>
            <w:r>
              <w:rPr>
                <w:spacing w:val="-5"/>
                <w:sz w:val="20"/>
              </w:rPr>
              <w:t> </w:t>
            </w:r>
            <w:r>
              <w:rPr>
                <w:sz w:val="20"/>
              </w:rPr>
              <w:t>is</w:t>
            </w:r>
            <w:r>
              <w:rPr>
                <w:spacing w:val="-6"/>
                <w:sz w:val="20"/>
              </w:rPr>
              <w:t> </w:t>
            </w:r>
            <w:r>
              <w:rPr>
                <w:sz w:val="20"/>
              </w:rPr>
              <w:t>calculated</w:t>
            </w:r>
            <w:r>
              <w:rPr>
                <w:spacing w:val="-5"/>
                <w:sz w:val="20"/>
              </w:rPr>
              <w:t> </w:t>
            </w:r>
            <w:r>
              <w:rPr>
                <w:sz w:val="20"/>
              </w:rPr>
              <w:t>by</w:t>
            </w:r>
            <w:r>
              <w:rPr>
                <w:spacing w:val="-7"/>
                <w:sz w:val="20"/>
              </w:rPr>
              <w:t> </w:t>
            </w:r>
            <w:r>
              <w:rPr>
                <w:spacing w:val="-4"/>
                <w:sz w:val="20"/>
              </w:rPr>
              <w:t>x/y.</w:t>
            </w:r>
          </w:p>
          <w:p>
            <w:pPr>
              <w:pStyle w:val="TableParagraph"/>
              <w:ind w:left="307"/>
              <w:rPr>
                <w:sz w:val="20"/>
              </w:rPr>
            </w:pPr>
            <w:r>
              <w:rPr>
                <w:sz w:val="20"/>
              </w:rPr>
              <w:t>x</w:t>
            </w:r>
            <w:r>
              <w:rPr>
                <w:spacing w:val="-3"/>
                <w:sz w:val="20"/>
              </w:rPr>
              <w:t> </w:t>
            </w:r>
            <w:r>
              <w:rPr>
                <w:sz w:val="20"/>
              </w:rPr>
              <w:t>is</w:t>
            </w:r>
            <w:r>
              <w:rPr>
                <w:spacing w:val="-5"/>
                <w:sz w:val="20"/>
              </w:rPr>
              <w:t> </w:t>
            </w:r>
            <w:r>
              <w:rPr>
                <w:sz w:val="20"/>
              </w:rPr>
              <w:t>incremented</w:t>
            </w:r>
            <w:r>
              <w:rPr>
                <w:spacing w:val="-5"/>
                <w:sz w:val="20"/>
              </w:rPr>
              <w:t> </w:t>
            </w:r>
            <w:r>
              <w:rPr>
                <w:sz w:val="20"/>
              </w:rPr>
              <w:t>by</w:t>
            </w:r>
            <w:r>
              <w:rPr>
                <w:spacing w:val="-3"/>
                <w:sz w:val="20"/>
              </w:rPr>
              <w:t> </w:t>
            </w:r>
            <w:r>
              <w:rPr>
                <w:sz w:val="20"/>
              </w:rPr>
              <w:t>the</w:t>
            </w:r>
            <w:r>
              <w:rPr>
                <w:spacing w:val="-6"/>
                <w:sz w:val="20"/>
              </w:rPr>
              <w:t> </w:t>
            </w:r>
            <w:r>
              <w:rPr>
                <w:sz w:val="20"/>
              </w:rPr>
              <w:t>volume</w:t>
            </w:r>
            <w:r>
              <w:rPr>
                <w:spacing w:val="-4"/>
                <w:sz w:val="20"/>
              </w:rPr>
              <w:t> </w:t>
            </w:r>
            <w:r>
              <w:rPr>
                <w:sz w:val="20"/>
              </w:rPr>
              <w:t>of</w:t>
            </w:r>
            <w:r>
              <w:rPr>
                <w:spacing w:val="-4"/>
                <w:sz w:val="20"/>
              </w:rPr>
              <w:t> </w:t>
            </w:r>
            <w:r>
              <w:rPr>
                <w:sz w:val="20"/>
              </w:rPr>
              <w:t>UL</w:t>
            </w:r>
            <w:r>
              <w:rPr>
                <w:spacing w:val="-4"/>
                <w:sz w:val="20"/>
              </w:rPr>
              <w:t> </w:t>
            </w:r>
            <w:r>
              <w:rPr>
                <w:sz w:val="20"/>
              </w:rPr>
              <w:t>MAC</w:t>
            </w:r>
            <w:r>
              <w:rPr>
                <w:spacing w:val="-5"/>
                <w:sz w:val="20"/>
              </w:rPr>
              <w:t> </w:t>
            </w:r>
            <w:r>
              <w:rPr>
                <w:sz w:val="20"/>
              </w:rPr>
              <w:t>PDU</w:t>
            </w:r>
            <w:r>
              <w:rPr>
                <w:spacing w:val="-4"/>
                <w:sz w:val="20"/>
              </w:rPr>
              <w:t> </w:t>
            </w:r>
            <w:r>
              <w:rPr>
                <w:sz w:val="20"/>
              </w:rPr>
              <w:t>whenever</w:t>
            </w:r>
            <w:r>
              <w:rPr>
                <w:spacing w:val="-5"/>
                <w:sz w:val="20"/>
              </w:rPr>
              <w:t> </w:t>
            </w:r>
            <w:r>
              <w:rPr>
                <w:sz w:val="20"/>
              </w:rPr>
              <w:t>UL</w:t>
            </w:r>
            <w:r>
              <w:rPr>
                <w:spacing w:val="-4"/>
                <w:sz w:val="20"/>
              </w:rPr>
              <w:t> </w:t>
            </w:r>
            <w:r>
              <w:rPr>
                <w:sz w:val="20"/>
              </w:rPr>
              <w:t>MAC PDU is successfully received when the SSB used for PUSCH is the group of subcounter.</w:t>
            </w:r>
            <w:r>
              <w:rPr>
                <w:i/>
                <w:sz w:val="20"/>
              </w:rPr>
              <w:t>SSB</w:t>
            </w:r>
            <w:r>
              <w:rPr>
                <w:sz w:val="20"/>
              </w:rPr>
              <w:t>..</w:t>
            </w:r>
          </w:p>
          <w:p>
            <w:pPr>
              <w:pStyle w:val="TableParagraph"/>
              <w:spacing w:line="230" w:lineRule="exact"/>
              <w:ind w:right="356"/>
              <w:rPr>
                <w:sz w:val="20"/>
              </w:rPr>
            </w:pPr>
            <w:r>
              <w:rPr>
                <w:sz w:val="20"/>
              </w:rPr>
              <w:t>y is incremented by the transmission period whenever the UL MAC PDU</w:t>
            </w:r>
            <w:r>
              <w:rPr>
                <w:spacing w:val="-5"/>
                <w:sz w:val="20"/>
              </w:rPr>
              <w:t> </w:t>
            </w:r>
            <w:r>
              <w:rPr>
                <w:sz w:val="20"/>
              </w:rPr>
              <w:t>is</w:t>
            </w:r>
            <w:r>
              <w:rPr>
                <w:spacing w:val="-6"/>
                <w:sz w:val="20"/>
              </w:rPr>
              <w:t> </w:t>
            </w:r>
            <w:r>
              <w:rPr>
                <w:sz w:val="20"/>
              </w:rPr>
              <w:t>received</w:t>
            </w:r>
            <w:r>
              <w:rPr>
                <w:spacing w:val="-4"/>
                <w:sz w:val="20"/>
              </w:rPr>
              <w:t> </w:t>
            </w:r>
            <w:r>
              <w:rPr>
                <w:sz w:val="20"/>
              </w:rPr>
              <w:t>(i.e.</w:t>
            </w:r>
            <w:r>
              <w:rPr>
                <w:spacing w:val="-5"/>
                <w:sz w:val="20"/>
              </w:rPr>
              <w:t> </w:t>
            </w:r>
            <w:r>
              <w:rPr>
                <w:sz w:val="20"/>
              </w:rPr>
              <w:t>including</w:t>
            </w:r>
            <w:r>
              <w:rPr>
                <w:spacing w:val="-4"/>
                <w:sz w:val="20"/>
              </w:rPr>
              <w:t> </w:t>
            </w:r>
            <w:r>
              <w:rPr>
                <w:sz w:val="20"/>
              </w:rPr>
              <w:t>HARQ</w:t>
            </w:r>
            <w:r>
              <w:rPr>
                <w:spacing w:val="-6"/>
                <w:sz w:val="20"/>
              </w:rPr>
              <w:t> </w:t>
            </w:r>
            <w:r>
              <w:rPr>
                <w:sz w:val="20"/>
              </w:rPr>
              <w:t>retransmission)</w:t>
            </w:r>
            <w:r>
              <w:rPr>
                <w:spacing w:val="-5"/>
                <w:sz w:val="20"/>
              </w:rPr>
              <w:t> </w:t>
            </w:r>
            <w:r>
              <w:rPr>
                <w:sz w:val="20"/>
              </w:rPr>
              <w:t>when</w:t>
            </w:r>
            <w:r>
              <w:rPr>
                <w:spacing w:val="-4"/>
                <w:sz w:val="20"/>
              </w:rPr>
              <w:t> </w:t>
            </w:r>
            <w:r>
              <w:rPr>
                <w:sz w:val="20"/>
              </w:rPr>
              <w:t>the</w:t>
            </w:r>
            <w:r>
              <w:rPr>
                <w:spacing w:val="-5"/>
                <w:sz w:val="20"/>
              </w:rPr>
              <w:t> </w:t>
            </w:r>
            <w:r>
              <w:rPr>
                <w:sz w:val="20"/>
              </w:rPr>
              <w:t>SSB used for PUSCH is the group of subcounter.</w:t>
            </w:r>
            <w:r>
              <w:rPr>
                <w:i/>
                <w:sz w:val="20"/>
              </w:rPr>
              <w:t>SSB</w:t>
            </w:r>
            <w:r>
              <w:rPr>
                <w:sz w:val="20"/>
              </w:rPr>
              <w:t>.</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kbps</w:t>
            </w:r>
            <w:r>
              <w:rPr>
                <w:spacing w:val="-1"/>
                <w:sz w:val="20"/>
              </w:rPr>
              <w:t> </w:t>
            </w:r>
            <w:r>
              <w:rPr>
                <w:spacing w:val="-2"/>
                <w:sz w:val="20"/>
              </w:rPr>
              <w:t>(U32)</w:t>
            </w:r>
          </w:p>
        </w:tc>
      </w:tr>
      <w:tr>
        <w:trPr>
          <w:trHeight w:val="114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ind w:left="307" w:right="290" w:hanging="200"/>
              <w:rPr>
                <w:sz w:val="20"/>
              </w:rPr>
            </w:pPr>
            <w:r>
              <w:rPr>
                <w:sz w:val="20"/>
              </w:rPr>
              <w:t>OR.CellUA.AveUlBeamThroughput.</w:t>
            </w:r>
            <w:r>
              <w:rPr>
                <w:i/>
                <w:sz w:val="20"/>
              </w:rPr>
              <w:t>SSB</w:t>
            </w:r>
            <w:r>
              <w:rPr>
                <w:i/>
                <w:spacing w:val="-10"/>
                <w:sz w:val="20"/>
              </w:rPr>
              <w:t> </w:t>
            </w:r>
            <w:r>
              <w:rPr>
                <w:sz w:val="20"/>
              </w:rPr>
              <w:t>where</w:t>
            </w:r>
            <w:r>
              <w:rPr>
                <w:spacing w:val="-8"/>
                <w:sz w:val="20"/>
              </w:rPr>
              <w:t> </w:t>
            </w:r>
            <w:r>
              <w:rPr>
                <w:i/>
                <w:sz w:val="20"/>
              </w:rPr>
              <w:t>SSB</w:t>
            </w:r>
            <w:r>
              <w:rPr>
                <w:i/>
                <w:spacing w:val="-8"/>
                <w:sz w:val="20"/>
              </w:rPr>
              <w:t> </w:t>
            </w:r>
            <w:r>
              <w:rPr>
                <w:sz w:val="20"/>
              </w:rPr>
              <w:t>is</w:t>
            </w:r>
            <w:r>
              <w:rPr>
                <w:spacing w:val="-9"/>
                <w:sz w:val="20"/>
              </w:rPr>
              <w:t> </w:t>
            </w:r>
            <w:r>
              <w:rPr>
                <w:sz w:val="20"/>
              </w:rPr>
              <w:t>the</w:t>
            </w:r>
            <w:r>
              <w:rPr>
                <w:spacing w:val="-10"/>
                <w:sz w:val="20"/>
              </w:rPr>
              <w:t> </w:t>
            </w:r>
            <w:r>
              <w:rPr>
                <w:sz w:val="20"/>
              </w:rPr>
              <w:t>SSB</w:t>
            </w:r>
            <w:r>
              <w:rPr>
                <w:spacing w:val="-9"/>
                <w:sz w:val="20"/>
              </w:rPr>
              <w:t> </w:t>
            </w:r>
            <w:r>
              <w:rPr>
                <w:sz w:val="20"/>
              </w:rPr>
              <w:t>index: 0: #0</w:t>
            </w:r>
          </w:p>
          <w:p>
            <w:pPr>
              <w:pStyle w:val="TableParagraph"/>
              <w:spacing w:line="228" w:lineRule="exact"/>
              <w:ind w:left="307"/>
              <w:rPr>
                <w:sz w:val="20"/>
              </w:rPr>
            </w:pPr>
            <w:r>
              <w:rPr>
                <w:sz w:val="20"/>
              </w:rPr>
              <w:t>1:</w:t>
            </w:r>
            <w:r>
              <w:rPr>
                <w:spacing w:val="-2"/>
                <w:sz w:val="20"/>
              </w:rPr>
              <w:t> </w:t>
            </w:r>
            <w:r>
              <w:rPr>
                <w:spacing w:val="-5"/>
                <w:sz w:val="20"/>
              </w:rPr>
              <w:t>#1</w:t>
            </w:r>
          </w:p>
          <w:p>
            <w:pPr>
              <w:pStyle w:val="TableParagraph"/>
              <w:ind w:left="307"/>
              <w:rPr>
                <w:sz w:val="20"/>
              </w:rPr>
            </w:pPr>
            <w:r>
              <w:rPr>
                <w:spacing w:val="-10"/>
                <w:sz w:val="20"/>
              </w:rPr>
              <w:t>…</w:t>
            </w:r>
          </w:p>
          <w:p>
            <w:pPr>
              <w:pStyle w:val="TableParagraph"/>
              <w:spacing w:line="210" w:lineRule="exact" w:before="1"/>
              <w:ind w:left="307"/>
              <w:rPr>
                <w:sz w:val="20"/>
              </w:rPr>
            </w:pPr>
            <w:r>
              <w:rPr>
                <w:sz w:val="20"/>
              </w:rPr>
              <w:t>63:</w:t>
            </w:r>
            <w:r>
              <w:rPr>
                <w:spacing w:val="-2"/>
                <w:sz w:val="20"/>
              </w:rPr>
              <w:t> </w:t>
            </w:r>
            <w:r>
              <w:rPr>
                <w:spacing w:val="-5"/>
                <w:sz w:val="20"/>
              </w:rPr>
              <w:t>#63</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before="1"/>
              <w:ind w:left="107"/>
              <w:rPr>
                <w:sz w:val="20"/>
              </w:rPr>
            </w:pPr>
            <w:r>
              <w:rPr>
                <w:spacing w:val="-2"/>
                <w:sz w:val="20"/>
              </w:rPr>
              <w:t>Purpose</w:t>
            </w:r>
          </w:p>
        </w:tc>
        <w:tc>
          <w:tcPr>
            <w:tcW w:w="6097" w:type="dxa"/>
          </w:tcPr>
          <w:p>
            <w:pPr>
              <w:pStyle w:val="TableParagraph"/>
              <w:spacing w:line="210" w:lineRule="exact" w:before="1"/>
              <w:rPr>
                <w:sz w:val="20"/>
              </w:rPr>
            </w:pPr>
            <w:r>
              <w:rPr>
                <w:sz w:val="20"/>
              </w:rPr>
              <w:t>Network</w:t>
            </w:r>
            <w:r>
              <w:rPr>
                <w:spacing w:val="-7"/>
                <w:sz w:val="20"/>
              </w:rPr>
              <w:t> </w:t>
            </w:r>
            <w:r>
              <w:rPr>
                <w:sz w:val="20"/>
              </w:rPr>
              <w:t>Operator’s</w:t>
            </w:r>
            <w:r>
              <w:rPr>
                <w:spacing w:val="-8"/>
                <w:sz w:val="20"/>
              </w:rPr>
              <w:t> </w:t>
            </w:r>
            <w:r>
              <w:rPr>
                <w:sz w:val="20"/>
              </w:rPr>
              <w:t>Traffic</w:t>
            </w:r>
            <w:r>
              <w:rPr>
                <w:spacing w:val="-7"/>
                <w:sz w:val="20"/>
              </w:rPr>
              <w:t> </w:t>
            </w:r>
            <w:r>
              <w:rPr>
                <w:sz w:val="20"/>
              </w:rPr>
              <w:t>Engineering</w:t>
            </w:r>
            <w:r>
              <w:rPr>
                <w:spacing w:val="-2"/>
                <w:sz w:val="20"/>
              </w:rPr>
              <w:t> Community</w:t>
            </w:r>
          </w:p>
        </w:tc>
      </w:tr>
    </w:tbl>
    <w:p>
      <w:pPr>
        <w:pStyle w:val="BodyText"/>
        <w:spacing w:before="2"/>
        <w:ind w:left="276"/>
      </w:pPr>
      <w:r>
        <w:rPr>
          <w:spacing w:val="-10"/>
        </w:rPr>
        <w:t>4</w:t>
      </w:r>
    </w:p>
    <w:p>
      <w:pPr>
        <w:pStyle w:val="BodyText"/>
        <w:spacing w:before="71"/>
      </w:pPr>
    </w:p>
    <w:p>
      <w:pPr>
        <w:pStyle w:val="Heading3"/>
        <w:numPr>
          <w:ilvl w:val="0"/>
          <w:numId w:val="199"/>
        </w:numPr>
        <w:tabs>
          <w:tab w:pos="952" w:val="left" w:leader="none"/>
        </w:tabs>
        <w:spacing w:line="240" w:lineRule="auto" w:before="0" w:after="0"/>
        <w:ind w:left="952" w:right="0" w:hanging="676"/>
        <w:jc w:val="left"/>
        <w:rPr>
          <w:rFonts w:ascii="Tahoma"/>
        </w:rPr>
      </w:pPr>
      <w:bookmarkStart w:name="A.11.29 Average DL active DRB" w:id="723"/>
      <w:bookmarkEnd w:id="723"/>
      <w:r>
        <w:rPr>
          <w:rFonts w:ascii="Times New Roman"/>
          <w:sz w:val="20"/>
        </w:rPr>
      </w:r>
      <w:bookmarkStart w:name="_bookmark295" w:id="724"/>
      <w:bookmarkEnd w:id="724"/>
      <w:r>
        <w:rPr>
          <w:rFonts w:ascii="Times New Roman"/>
          <w:sz w:val="20"/>
        </w:rPr>
      </w:r>
      <w:r>
        <w:rPr/>
        <w:t>A.11.29</w:t>
      </w:r>
      <w:r>
        <w:rPr>
          <w:spacing w:val="-6"/>
        </w:rPr>
        <w:t> </w:t>
      </w:r>
      <w:r>
        <w:rPr>
          <w:rFonts w:ascii="Tahoma"/>
        </w:rPr>
        <w:t>Average</w:t>
      </w:r>
      <w:r>
        <w:rPr>
          <w:rFonts w:ascii="Tahoma"/>
          <w:spacing w:val="-5"/>
        </w:rPr>
        <w:t> </w:t>
      </w:r>
      <w:r>
        <w:rPr>
          <w:rFonts w:ascii="Tahoma"/>
        </w:rPr>
        <w:t>DL</w:t>
      </w:r>
      <w:r>
        <w:rPr>
          <w:rFonts w:ascii="Tahoma"/>
          <w:spacing w:val="-5"/>
        </w:rPr>
        <w:t> </w:t>
      </w:r>
      <w:r>
        <w:rPr>
          <w:rFonts w:ascii="Tahoma"/>
        </w:rPr>
        <w:t>active</w:t>
      </w:r>
      <w:r>
        <w:rPr>
          <w:rFonts w:ascii="Tahoma"/>
          <w:spacing w:val="-6"/>
        </w:rPr>
        <w:t> </w:t>
      </w:r>
      <w:r>
        <w:rPr>
          <w:rFonts w:ascii="Tahoma"/>
          <w:spacing w:val="-5"/>
        </w:rPr>
        <w:t>DRB</w:t>
      </w:r>
    </w:p>
    <w:p>
      <w:pPr>
        <w:pStyle w:val="BodyText"/>
        <w:spacing w:before="9"/>
        <w:rPr>
          <w:rFonts w:ascii="Tahoma"/>
          <w:sz w:val="24"/>
        </w:rPr>
      </w:pPr>
    </w:p>
    <w:p>
      <w:pPr>
        <w:pStyle w:val="Heading4"/>
        <w:numPr>
          <w:ilvl w:val="0"/>
          <w:numId w:val="199"/>
        </w:numPr>
        <w:tabs>
          <w:tab w:pos="952" w:val="left" w:leader="none"/>
        </w:tabs>
        <w:spacing w:line="240" w:lineRule="auto" w:before="0" w:after="0"/>
        <w:ind w:left="952" w:right="0" w:hanging="676"/>
        <w:jc w:val="left"/>
      </w:pPr>
      <w:bookmarkStart w:name="A.11.29.1 Performance Counter Table" w:id="725"/>
      <w:bookmarkEnd w:id="725"/>
      <w:r>
        <w:rPr>
          <w:rFonts w:ascii="Times New Roman"/>
          <w:sz w:val="20"/>
        </w:rPr>
      </w:r>
      <w:r>
        <w:rPr/>
        <w:t>A.11.29.1</w:t>
      </w:r>
      <w:r>
        <w:rPr>
          <w:spacing w:val="-9"/>
        </w:rPr>
        <w:t> </w:t>
      </w:r>
      <w:r>
        <w:rPr/>
        <w:t>Performance</w:t>
      </w:r>
      <w:r>
        <w:rPr>
          <w:spacing w:val="-9"/>
        </w:rPr>
        <w:t> </w:t>
      </w:r>
      <w:r>
        <w:rPr/>
        <w:t>Counter</w:t>
      </w:r>
      <w:r>
        <w:rPr>
          <w:spacing w:val="-8"/>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OR.CellUA.AveDlActDrb</w:t>
            </w:r>
          </w:p>
        </w:tc>
      </w:tr>
      <w:tr>
        <w:trPr>
          <w:trHeight w:val="921"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356"/>
              <w:rPr>
                <w:sz w:val="20"/>
              </w:rPr>
            </w:pPr>
            <w:r>
              <w:rPr>
                <w:sz w:val="20"/>
              </w:rPr>
              <w:t>This counter provides the average number of DL active DRB. This counter</w:t>
            </w:r>
            <w:r>
              <w:rPr>
                <w:spacing w:val="-4"/>
                <w:sz w:val="20"/>
              </w:rPr>
              <w:t> </w:t>
            </w:r>
            <w:r>
              <w:rPr>
                <w:sz w:val="20"/>
              </w:rPr>
              <w:t>is</w:t>
            </w:r>
            <w:r>
              <w:rPr>
                <w:spacing w:val="-6"/>
                <w:sz w:val="20"/>
              </w:rPr>
              <w:t> </w:t>
            </w:r>
            <w:r>
              <w:rPr>
                <w:sz w:val="20"/>
              </w:rPr>
              <w:t>obtained</w:t>
            </w:r>
            <w:r>
              <w:rPr>
                <w:spacing w:val="-4"/>
                <w:sz w:val="20"/>
              </w:rPr>
              <w:t> </w:t>
            </w:r>
            <w:r>
              <w:rPr>
                <w:sz w:val="20"/>
              </w:rPr>
              <w:t>by</w:t>
            </w:r>
            <w:r>
              <w:rPr>
                <w:spacing w:val="-4"/>
                <w:sz w:val="20"/>
              </w:rPr>
              <w:t> </w:t>
            </w:r>
            <w:r>
              <w:rPr>
                <w:sz w:val="20"/>
              </w:rPr>
              <w:t>averaging</w:t>
            </w:r>
            <w:r>
              <w:rPr>
                <w:spacing w:val="-4"/>
                <w:sz w:val="20"/>
              </w:rPr>
              <w:t> </w:t>
            </w:r>
            <w:r>
              <w:rPr>
                <w:sz w:val="20"/>
              </w:rPr>
              <w:t>the</w:t>
            </w:r>
            <w:r>
              <w:rPr>
                <w:spacing w:val="-6"/>
                <w:sz w:val="20"/>
              </w:rPr>
              <w:t> </w:t>
            </w:r>
            <w:r>
              <w:rPr>
                <w:sz w:val="20"/>
              </w:rPr>
              <w:t>number</w:t>
            </w:r>
            <w:r>
              <w:rPr>
                <w:spacing w:val="-5"/>
                <w:sz w:val="20"/>
              </w:rPr>
              <w:t> </w:t>
            </w:r>
            <w:r>
              <w:rPr>
                <w:sz w:val="20"/>
              </w:rPr>
              <w:t>of</w:t>
            </w:r>
            <w:r>
              <w:rPr>
                <w:spacing w:val="-6"/>
                <w:sz w:val="20"/>
              </w:rPr>
              <w:t> </w:t>
            </w:r>
            <w:r>
              <w:rPr>
                <w:sz w:val="20"/>
              </w:rPr>
              <w:t>the active</w:t>
            </w:r>
            <w:r>
              <w:rPr>
                <w:spacing w:val="-5"/>
                <w:sz w:val="20"/>
              </w:rPr>
              <w:t> </w:t>
            </w:r>
            <w:r>
              <w:rPr>
                <w:sz w:val="20"/>
              </w:rPr>
              <w:t>DRB</w:t>
            </w:r>
            <w:r>
              <w:rPr>
                <w:spacing w:val="-6"/>
                <w:sz w:val="20"/>
              </w:rPr>
              <w:t> </w:t>
            </w:r>
            <w:r>
              <w:rPr>
                <w:sz w:val="20"/>
              </w:rPr>
              <w:t>which has data in MAC/RLC buffer during measurement time per cell.</w:t>
            </w:r>
          </w:p>
          <w:p>
            <w:pPr>
              <w:pStyle w:val="TableParagraph"/>
              <w:spacing w:line="210" w:lineRule="exact" w:before="1"/>
              <w:rPr>
                <w:sz w:val="20"/>
              </w:rPr>
            </w:pPr>
            <w:r>
              <w:rPr>
                <w:sz w:val="20"/>
              </w:rPr>
              <w:t>This</w:t>
            </w:r>
            <w:r>
              <w:rPr>
                <w:spacing w:val="-5"/>
                <w:sz w:val="20"/>
              </w:rPr>
              <w:t> </w:t>
            </w:r>
            <w:r>
              <w:rPr>
                <w:sz w:val="20"/>
              </w:rPr>
              <w:t>is</w:t>
            </w:r>
            <w:r>
              <w:rPr>
                <w:spacing w:val="-5"/>
                <w:sz w:val="20"/>
              </w:rPr>
              <w:t> </w:t>
            </w:r>
            <w:r>
              <w:rPr>
                <w:sz w:val="20"/>
              </w:rPr>
              <w:t>optional</w:t>
            </w:r>
            <w:r>
              <w:rPr>
                <w:spacing w:val="-3"/>
                <w:sz w:val="20"/>
              </w:rPr>
              <w:t> </w:t>
            </w:r>
            <w:r>
              <w:rPr>
                <w:sz w:val="20"/>
              </w:rPr>
              <w:t>counter</w:t>
            </w:r>
            <w:r>
              <w:rPr>
                <w:spacing w:val="-3"/>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SI</w:t>
            </w:r>
            <w:r>
              <w:rPr>
                <w:spacing w:val="-4"/>
                <w:sz w:val="20"/>
              </w:rPr>
              <w:t> </w:t>
            </w:r>
            <w:r>
              <w:rPr>
                <w:sz w:val="20"/>
              </w:rPr>
              <w:t>(Status</w:t>
            </w:r>
            <w:r>
              <w:rPr>
                <w:spacing w:val="-5"/>
                <w:sz w:val="20"/>
              </w:rPr>
              <w:t> </w:t>
            </w:r>
            <w:r>
              <w:rPr>
                <w:spacing w:val="-2"/>
                <w:sz w:val="20"/>
              </w:rPr>
              <w:t>Inspection)</w:t>
            </w:r>
          </w:p>
        </w:tc>
      </w:tr>
      <w:tr>
        <w:trPr>
          <w:trHeight w:val="918" w:hRule="atLeast"/>
        </w:trPr>
        <w:tc>
          <w:tcPr>
            <w:tcW w:w="2405" w:type="dxa"/>
          </w:tcPr>
          <w:p>
            <w:pPr>
              <w:pStyle w:val="TableParagraph"/>
              <w:ind w:left="107"/>
              <w:rPr>
                <w:sz w:val="20"/>
              </w:rPr>
            </w:pPr>
            <w:r>
              <w:rPr>
                <w:spacing w:val="-2"/>
                <w:sz w:val="20"/>
              </w:rPr>
              <w:t>Condition</w:t>
            </w:r>
          </w:p>
        </w:tc>
        <w:tc>
          <w:tcPr>
            <w:tcW w:w="6097" w:type="dxa"/>
          </w:tcPr>
          <w:p>
            <w:pPr>
              <w:pStyle w:val="TableParagraph"/>
              <w:spacing w:line="229" w:lineRule="exact"/>
              <w:rPr>
                <w:sz w:val="20"/>
              </w:rPr>
            </w:pPr>
            <w:r>
              <w:rPr>
                <w:sz w:val="20"/>
              </w:rPr>
              <w:t>Measurement</w:t>
            </w:r>
            <w:r>
              <w:rPr>
                <w:spacing w:val="-7"/>
                <w:sz w:val="20"/>
              </w:rPr>
              <w:t> </w:t>
            </w:r>
            <w:r>
              <w:rPr>
                <w:sz w:val="20"/>
              </w:rPr>
              <w:t>subcounter</w:t>
            </w:r>
            <w:r>
              <w:rPr>
                <w:spacing w:val="-5"/>
                <w:sz w:val="20"/>
              </w:rPr>
              <w:t> </w:t>
            </w:r>
            <w:r>
              <w:rPr>
                <w:sz w:val="20"/>
              </w:rPr>
              <w:t>is</w:t>
            </w:r>
            <w:r>
              <w:rPr>
                <w:spacing w:val="-6"/>
                <w:sz w:val="20"/>
              </w:rPr>
              <w:t> </w:t>
            </w:r>
            <w:r>
              <w:rPr>
                <w:sz w:val="20"/>
              </w:rPr>
              <w:t>calculated</w:t>
            </w:r>
            <w:r>
              <w:rPr>
                <w:spacing w:val="-5"/>
                <w:sz w:val="20"/>
              </w:rPr>
              <w:t> </w:t>
            </w:r>
            <w:r>
              <w:rPr>
                <w:sz w:val="20"/>
              </w:rPr>
              <w:t>by</w:t>
            </w:r>
            <w:r>
              <w:rPr>
                <w:spacing w:val="-7"/>
                <w:sz w:val="20"/>
              </w:rPr>
              <w:t> </w:t>
            </w:r>
            <w:r>
              <w:rPr>
                <w:spacing w:val="-4"/>
                <w:sz w:val="20"/>
              </w:rPr>
              <w:t>x/y.</w:t>
            </w:r>
          </w:p>
          <w:p>
            <w:pPr>
              <w:pStyle w:val="TableParagraph"/>
              <w:ind w:left="307"/>
              <w:rPr>
                <w:sz w:val="20"/>
              </w:rPr>
            </w:pPr>
            <w:r>
              <w:rPr>
                <w:sz w:val="20"/>
              </w:rPr>
              <w:t>x</w:t>
            </w:r>
            <w:r>
              <w:rPr>
                <w:spacing w:val="-2"/>
                <w:sz w:val="20"/>
              </w:rPr>
              <w:t> </w:t>
            </w:r>
            <w:r>
              <w:rPr>
                <w:sz w:val="20"/>
              </w:rPr>
              <w:t>is</w:t>
            </w:r>
            <w:r>
              <w:rPr>
                <w:spacing w:val="-4"/>
                <w:sz w:val="20"/>
              </w:rPr>
              <w:t> </w:t>
            </w:r>
            <w:r>
              <w:rPr>
                <w:sz w:val="20"/>
              </w:rPr>
              <w:t>incremented</w:t>
            </w:r>
            <w:r>
              <w:rPr>
                <w:spacing w:val="-4"/>
                <w:sz w:val="20"/>
              </w:rPr>
              <w:t> </w:t>
            </w:r>
            <w:r>
              <w:rPr>
                <w:sz w:val="20"/>
              </w:rPr>
              <w:t>by</w:t>
            </w:r>
            <w:r>
              <w:rPr>
                <w:spacing w:val="-2"/>
                <w:sz w:val="20"/>
              </w:rPr>
              <w:t> </w:t>
            </w:r>
            <w:r>
              <w:rPr>
                <w:sz w:val="20"/>
              </w:rPr>
              <w:t>the</w:t>
            </w:r>
            <w:r>
              <w:rPr>
                <w:spacing w:val="-5"/>
                <w:sz w:val="20"/>
              </w:rPr>
              <w:t> </w:t>
            </w:r>
            <w:r>
              <w:rPr>
                <w:sz w:val="20"/>
              </w:rPr>
              <w:t>number</w:t>
            </w:r>
            <w:r>
              <w:rPr>
                <w:spacing w:val="-2"/>
                <w:sz w:val="20"/>
              </w:rPr>
              <w:t> </w:t>
            </w:r>
            <w:r>
              <w:rPr>
                <w:sz w:val="20"/>
              </w:rPr>
              <w:t>of</w:t>
            </w:r>
            <w:r>
              <w:rPr>
                <w:spacing w:val="-3"/>
                <w:sz w:val="20"/>
              </w:rPr>
              <w:t> </w:t>
            </w:r>
            <w:r>
              <w:rPr>
                <w:sz w:val="20"/>
              </w:rPr>
              <w:t>the</w:t>
            </w:r>
            <w:r>
              <w:rPr>
                <w:spacing w:val="-5"/>
                <w:sz w:val="20"/>
              </w:rPr>
              <w:t> </w:t>
            </w:r>
            <w:r>
              <w:rPr>
                <w:sz w:val="20"/>
              </w:rPr>
              <w:t>DRB</w:t>
            </w:r>
            <w:r>
              <w:rPr>
                <w:spacing w:val="-4"/>
                <w:sz w:val="20"/>
              </w:rPr>
              <w:t> </w:t>
            </w:r>
            <w:r>
              <w:rPr>
                <w:sz w:val="20"/>
              </w:rPr>
              <w:t>which</w:t>
            </w:r>
            <w:r>
              <w:rPr>
                <w:spacing w:val="-2"/>
                <w:sz w:val="20"/>
              </w:rPr>
              <w:t> </w:t>
            </w:r>
            <w:r>
              <w:rPr>
                <w:sz w:val="20"/>
              </w:rPr>
              <w:t>has</w:t>
            </w:r>
            <w:r>
              <w:rPr>
                <w:spacing w:val="-4"/>
                <w:sz w:val="20"/>
              </w:rPr>
              <w:t> </w:t>
            </w:r>
            <w:r>
              <w:rPr>
                <w:sz w:val="20"/>
              </w:rPr>
              <w:t>DL</w:t>
            </w:r>
            <w:r>
              <w:rPr>
                <w:spacing w:val="-2"/>
                <w:sz w:val="20"/>
              </w:rPr>
              <w:t> </w:t>
            </w:r>
            <w:r>
              <w:rPr>
                <w:sz w:val="20"/>
              </w:rPr>
              <w:t>data</w:t>
            </w:r>
            <w:r>
              <w:rPr>
                <w:spacing w:val="-3"/>
                <w:sz w:val="20"/>
              </w:rPr>
              <w:t> </w:t>
            </w:r>
            <w:r>
              <w:rPr>
                <w:sz w:val="20"/>
              </w:rPr>
              <w:t>in MAC/RLC buffer at every 100 ms.</w:t>
            </w:r>
          </w:p>
          <w:p>
            <w:pPr>
              <w:pStyle w:val="TableParagraph"/>
              <w:spacing w:line="210" w:lineRule="exact"/>
              <w:ind w:left="307"/>
              <w:rPr>
                <w:sz w:val="20"/>
              </w:rPr>
            </w:pPr>
            <w:r>
              <w:rPr>
                <w:sz w:val="20"/>
              </w:rPr>
              <w:t>y</w:t>
            </w:r>
            <w:r>
              <w:rPr>
                <w:spacing w:val="-3"/>
                <w:sz w:val="20"/>
              </w:rPr>
              <w:t> </w:t>
            </w:r>
            <w:r>
              <w:rPr>
                <w:sz w:val="20"/>
              </w:rPr>
              <w:t>is</w:t>
            </w:r>
            <w:r>
              <w:rPr>
                <w:spacing w:val="-5"/>
                <w:sz w:val="20"/>
              </w:rPr>
              <w:t> </w:t>
            </w:r>
            <w:r>
              <w:rPr>
                <w:sz w:val="20"/>
              </w:rPr>
              <w:t>calculated</w:t>
            </w:r>
            <w:r>
              <w:rPr>
                <w:spacing w:val="-3"/>
                <w:sz w:val="20"/>
              </w:rPr>
              <w:t> </w:t>
            </w:r>
            <w:r>
              <w:rPr>
                <w:sz w:val="20"/>
              </w:rPr>
              <w:t>by</w:t>
            </w:r>
            <w:r>
              <w:rPr>
                <w:spacing w:val="-2"/>
                <w:sz w:val="20"/>
              </w:rPr>
              <w:t> </w:t>
            </w:r>
            <w:r>
              <w:rPr>
                <w:sz w:val="20"/>
              </w:rPr>
              <w:t>measurement</w:t>
            </w:r>
            <w:r>
              <w:rPr>
                <w:spacing w:val="-5"/>
                <w:sz w:val="20"/>
              </w:rPr>
              <w:t> </w:t>
            </w:r>
            <w:r>
              <w:rPr>
                <w:sz w:val="20"/>
              </w:rPr>
              <w:t>period</w:t>
            </w:r>
            <w:r>
              <w:rPr>
                <w:spacing w:val="-5"/>
                <w:sz w:val="20"/>
              </w:rPr>
              <w:t> </w:t>
            </w:r>
            <w:r>
              <w:rPr>
                <w:sz w:val="20"/>
              </w:rPr>
              <w:t>divided</w:t>
            </w:r>
            <w:r>
              <w:rPr>
                <w:spacing w:val="-4"/>
                <w:sz w:val="20"/>
              </w:rPr>
              <w:t> </w:t>
            </w:r>
            <w:r>
              <w:rPr>
                <w:sz w:val="20"/>
              </w:rPr>
              <w:t>by</w:t>
            </w:r>
            <w:r>
              <w:rPr>
                <w:spacing w:val="-5"/>
                <w:sz w:val="20"/>
              </w:rPr>
              <w:t> </w:t>
            </w:r>
            <w:r>
              <w:rPr>
                <w:sz w:val="20"/>
              </w:rPr>
              <w:t>100</w:t>
            </w:r>
            <w:r>
              <w:rPr>
                <w:spacing w:val="-5"/>
                <w:sz w:val="20"/>
              </w:rPr>
              <w:t> ms.</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Type</w:t>
            </w:r>
          </w:p>
        </w:tc>
        <w:tc>
          <w:tcPr>
            <w:tcW w:w="6097" w:type="dxa"/>
          </w:tcPr>
          <w:p>
            <w:pPr>
              <w:pStyle w:val="TableParagraph"/>
              <w:spacing w:line="210" w:lineRule="exact"/>
              <w:rPr>
                <w:sz w:val="20"/>
              </w:rPr>
            </w:pPr>
            <w:r>
              <w:rPr>
                <w:spacing w:val="-2"/>
                <w:sz w:val="20"/>
              </w:rPr>
              <w:t>OR.CellUA.AveDlActDrb</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bl>
    <w:p>
      <w:pPr>
        <w:spacing w:after="0" w:line="210" w:lineRule="exact"/>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1</w:t>
      </w:r>
    </w:p>
    <w:p>
      <w:pPr>
        <w:pStyle w:val="BodyText"/>
        <w:spacing w:before="70"/>
      </w:pPr>
    </w:p>
    <w:p>
      <w:pPr>
        <w:pStyle w:val="Heading3"/>
        <w:numPr>
          <w:ilvl w:val="0"/>
          <w:numId w:val="200"/>
        </w:numPr>
        <w:tabs>
          <w:tab w:pos="952" w:val="left" w:leader="none"/>
        </w:tabs>
        <w:spacing w:line="240" w:lineRule="auto" w:before="0" w:after="0"/>
        <w:ind w:left="952" w:right="0" w:hanging="676"/>
        <w:jc w:val="left"/>
        <w:rPr>
          <w:rFonts w:ascii="Tahoma"/>
        </w:rPr>
      </w:pPr>
      <w:bookmarkStart w:name="A.11.30 Maximum DL active DRB" w:id="726"/>
      <w:bookmarkEnd w:id="726"/>
      <w:r>
        <w:rPr>
          <w:rFonts w:ascii="Times New Roman"/>
          <w:sz w:val="20"/>
        </w:rPr>
      </w:r>
      <w:bookmarkStart w:name="_bookmark296" w:id="727"/>
      <w:bookmarkEnd w:id="727"/>
      <w:r>
        <w:rPr>
          <w:rFonts w:ascii="Times New Roman"/>
          <w:sz w:val="20"/>
        </w:rPr>
      </w:r>
      <w:r>
        <w:rPr/>
        <w:t>A.11.30</w:t>
      </w:r>
      <w:r>
        <w:rPr>
          <w:spacing w:val="-5"/>
        </w:rPr>
        <w:t> </w:t>
      </w:r>
      <w:r>
        <w:rPr>
          <w:rFonts w:ascii="Tahoma"/>
        </w:rPr>
        <w:t>Maximum</w:t>
      </w:r>
      <w:r>
        <w:rPr>
          <w:rFonts w:ascii="Tahoma"/>
          <w:spacing w:val="-6"/>
        </w:rPr>
        <w:t> </w:t>
      </w:r>
      <w:r>
        <w:rPr>
          <w:rFonts w:ascii="Tahoma"/>
        </w:rPr>
        <w:t>DL</w:t>
      </w:r>
      <w:r>
        <w:rPr>
          <w:rFonts w:ascii="Tahoma"/>
          <w:spacing w:val="-5"/>
        </w:rPr>
        <w:t> </w:t>
      </w:r>
      <w:r>
        <w:rPr>
          <w:rFonts w:ascii="Tahoma"/>
        </w:rPr>
        <w:t>active</w:t>
      </w:r>
      <w:r>
        <w:rPr>
          <w:rFonts w:ascii="Tahoma"/>
          <w:spacing w:val="-4"/>
        </w:rPr>
        <w:t> </w:t>
      </w:r>
      <w:r>
        <w:rPr>
          <w:rFonts w:ascii="Tahoma"/>
          <w:spacing w:val="-5"/>
        </w:rPr>
        <w:t>DRB</w:t>
      </w:r>
    </w:p>
    <w:p>
      <w:pPr>
        <w:pStyle w:val="BodyText"/>
        <w:spacing w:before="9"/>
        <w:rPr>
          <w:rFonts w:ascii="Tahoma"/>
          <w:sz w:val="24"/>
        </w:rPr>
      </w:pPr>
    </w:p>
    <w:p>
      <w:pPr>
        <w:pStyle w:val="Heading4"/>
        <w:numPr>
          <w:ilvl w:val="0"/>
          <w:numId w:val="200"/>
        </w:numPr>
        <w:tabs>
          <w:tab w:pos="952" w:val="left" w:leader="none"/>
        </w:tabs>
        <w:spacing w:line="240" w:lineRule="auto" w:before="0" w:after="0"/>
        <w:ind w:left="952" w:right="0" w:hanging="676"/>
        <w:jc w:val="left"/>
      </w:pPr>
      <w:bookmarkStart w:name="A.11.30.1 Performance Counter Table" w:id="728"/>
      <w:bookmarkEnd w:id="728"/>
      <w:r>
        <w:rPr>
          <w:rFonts w:ascii="Times New Roman"/>
          <w:sz w:val="20"/>
        </w:rPr>
      </w:r>
      <w:r>
        <w:rPr/>
        <w:t>A.11.30.1</w:t>
      </w:r>
      <w:r>
        <w:rPr>
          <w:spacing w:val="-9"/>
        </w:rPr>
        <w:t> </w:t>
      </w:r>
      <w:r>
        <w:rPr/>
        <w:t>Performance</w:t>
      </w:r>
      <w:r>
        <w:rPr>
          <w:spacing w:val="-9"/>
        </w:rPr>
        <w:t> </w:t>
      </w:r>
      <w:r>
        <w:rPr/>
        <w:t>Counter</w:t>
      </w:r>
      <w:r>
        <w:rPr>
          <w:spacing w:val="-8"/>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OR.CellUA.MaxDlActDrb</w:t>
            </w:r>
          </w:p>
        </w:tc>
      </w:tr>
      <w:tr>
        <w:trPr>
          <w:trHeight w:val="1149"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135"/>
              <w:rPr>
                <w:sz w:val="20"/>
              </w:rPr>
            </w:pPr>
            <w:r>
              <w:rPr>
                <w:sz w:val="20"/>
              </w:rPr>
              <w:t>This counter provides the maximum number of DL active DRB. This counter is obtained by providing the maximum number of the active DRB</w:t>
            </w:r>
            <w:r>
              <w:rPr>
                <w:spacing w:val="-6"/>
                <w:sz w:val="20"/>
              </w:rPr>
              <w:t> </w:t>
            </w:r>
            <w:r>
              <w:rPr>
                <w:sz w:val="20"/>
              </w:rPr>
              <w:t>which</w:t>
            </w:r>
            <w:r>
              <w:rPr>
                <w:spacing w:val="-4"/>
                <w:sz w:val="20"/>
              </w:rPr>
              <w:t> </w:t>
            </w:r>
            <w:r>
              <w:rPr>
                <w:sz w:val="20"/>
              </w:rPr>
              <w:t>has</w:t>
            </w:r>
            <w:r>
              <w:rPr>
                <w:spacing w:val="-6"/>
                <w:sz w:val="20"/>
              </w:rPr>
              <w:t> </w:t>
            </w:r>
            <w:r>
              <w:rPr>
                <w:sz w:val="20"/>
              </w:rPr>
              <w:t>data</w:t>
            </w:r>
            <w:r>
              <w:rPr>
                <w:spacing w:val="-5"/>
                <w:sz w:val="20"/>
              </w:rPr>
              <w:t> </w:t>
            </w:r>
            <w:r>
              <w:rPr>
                <w:sz w:val="20"/>
              </w:rPr>
              <w:t>in</w:t>
            </w:r>
            <w:r>
              <w:rPr>
                <w:spacing w:val="-4"/>
                <w:sz w:val="20"/>
              </w:rPr>
              <w:t> </w:t>
            </w:r>
            <w:r>
              <w:rPr>
                <w:sz w:val="20"/>
              </w:rPr>
              <w:t>MAC/RLC</w:t>
            </w:r>
            <w:r>
              <w:rPr>
                <w:spacing w:val="-6"/>
                <w:sz w:val="20"/>
              </w:rPr>
              <w:t> </w:t>
            </w:r>
            <w:r>
              <w:rPr>
                <w:sz w:val="20"/>
              </w:rPr>
              <w:t>buffer</w:t>
            </w:r>
            <w:r>
              <w:rPr>
                <w:spacing w:val="-4"/>
                <w:sz w:val="20"/>
              </w:rPr>
              <w:t> </w:t>
            </w:r>
            <w:r>
              <w:rPr>
                <w:sz w:val="20"/>
              </w:rPr>
              <w:t>during</w:t>
            </w:r>
            <w:r>
              <w:rPr>
                <w:spacing w:val="-4"/>
                <w:sz w:val="20"/>
              </w:rPr>
              <w:t> </w:t>
            </w:r>
            <w:r>
              <w:rPr>
                <w:sz w:val="20"/>
              </w:rPr>
              <w:t>measurement</w:t>
            </w:r>
            <w:r>
              <w:rPr>
                <w:spacing w:val="-6"/>
                <w:sz w:val="20"/>
              </w:rPr>
              <w:t> </w:t>
            </w:r>
            <w:r>
              <w:rPr>
                <w:sz w:val="20"/>
              </w:rPr>
              <w:t>time</w:t>
            </w:r>
            <w:r>
              <w:rPr>
                <w:spacing w:val="-5"/>
                <w:sz w:val="20"/>
              </w:rPr>
              <w:t> </w:t>
            </w:r>
            <w:r>
              <w:rPr>
                <w:sz w:val="20"/>
              </w:rPr>
              <w:t>per </w:t>
            </w:r>
            <w:r>
              <w:rPr>
                <w:spacing w:val="-2"/>
                <w:sz w:val="20"/>
              </w:rPr>
              <w:t>cell.</w:t>
            </w:r>
          </w:p>
          <w:p>
            <w:pPr>
              <w:pStyle w:val="TableParagraph"/>
              <w:spacing w:line="210" w:lineRule="exact"/>
              <w:rPr>
                <w:sz w:val="20"/>
              </w:rPr>
            </w:pPr>
            <w:r>
              <w:rPr>
                <w:sz w:val="20"/>
              </w:rPr>
              <w:t>This</w:t>
            </w:r>
            <w:r>
              <w:rPr>
                <w:spacing w:val="-5"/>
                <w:sz w:val="20"/>
              </w:rPr>
              <w:t> </w:t>
            </w:r>
            <w:r>
              <w:rPr>
                <w:sz w:val="20"/>
              </w:rPr>
              <w:t>is</w:t>
            </w:r>
            <w:r>
              <w:rPr>
                <w:spacing w:val="-5"/>
                <w:sz w:val="20"/>
              </w:rPr>
              <w:t> </w:t>
            </w:r>
            <w:r>
              <w:rPr>
                <w:sz w:val="20"/>
              </w:rPr>
              <w:t>optional</w:t>
            </w:r>
            <w:r>
              <w:rPr>
                <w:spacing w:val="-3"/>
                <w:sz w:val="20"/>
              </w:rPr>
              <w:t> </w:t>
            </w:r>
            <w:r>
              <w:rPr>
                <w:sz w:val="20"/>
              </w:rPr>
              <w:t>counter</w:t>
            </w:r>
            <w:r>
              <w:rPr>
                <w:spacing w:val="-3"/>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SI</w:t>
            </w:r>
            <w:r>
              <w:rPr>
                <w:spacing w:val="-4"/>
                <w:sz w:val="20"/>
              </w:rPr>
              <w:t> </w:t>
            </w:r>
            <w:r>
              <w:rPr>
                <w:sz w:val="20"/>
              </w:rPr>
              <w:t>(Status</w:t>
            </w:r>
            <w:r>
              <w:rPr>
                <w:spacing w:val="-5"/>
                <w:sz w:val="20"/>
              </w:rPr>
              <w:t> </w:t>
            </w:r>
            <w:r>
              <w:rPr>
                <w:spacing w:val="-2"/>
                <w:sz w:val="20"/>
              </w:rPr>
              <w:t>Inspection)</w:t>
            </w:r>
          </w:p>
        </w:tc>
      </w:tr>
      <w:tr>
        <w:trPr>
          <w:trHeight w:val="1151" w:hRule="atLeast"/>
        </w:trPr>
        <w:tc>
          <w:tcPr>
            <w:tcW w:w="2405" w:type="dxa"/>
          </w:tcPr>
          <w:p>
            <w:pPr>
              <w:pStyle w:val="TableParagraph"/>
              <w:ind w:left="107"/>
              <w:rPr>
                <w:sz w:val="20"/>
              </w:rPr>
            </w:pPr>
            <w:r>
              <w:rPr>
                <w:spacing w:val="-2"/>
                <w:sz w:val="20"/>
              </w:rPr>
              <w:t>Condition</w:t>
            </w:r>
          </w:p>
        </w:tc>
        <w:tc>
          <w:tcPr>
            <w:tcW w:w="6097" w:type="dxa"/>
          </w:tcPr>
          <w:p>
            <w:pPr>
              <w:pStyle w:val="TableParagraph"/>
              <w:ind w:right="356"/>
              <w:rPr>
                <w:sz w:val="20"/>
              </w:rPr>
            </w:pPr>
            <w:r>
              <w:rPr>
                <w:sz w:val="20"/>
              </w:rPr>
              <w:t>Measurement</w:t>
            </w:r>
            <w:r>
              <w:rPr>
                <w:spacing w:val="-3"/>
                <w:sz w:val="20"/>
              </w:rPr>
              <w:t> </w:t>
            </w:r>
            <w:r>
              <w:rPr>
                <w:sz w:val="20"/>
              </w:rPr>
              <w:t>subcounter</w:t>
            </w:r>
            <w:r>
              <w:rPr>
                <w:spacing w:val="-4"/>
                <w:sz w:val="20"/>
              </w:rPr>
              <w:t> </w:t>
            </w:r>
            <w:r>
              <w:rPr>
                <w:sz w:val="20"/>
              </w:rPr>
              <w:t>is</w:t>
            </w:r>
            <w:r>
              <w:rPr>
                <w:spacing w:val="-6"/>
                <w:sz w:val="20"/>
              </w:rPr>
              <w:t> </w:t>
            </w:r>
            <w:r>
              <w:rPr>
                <w:sz w:val="20"/>
              </w:rPr>
              <w:t>the</w:t>
            </w:r>
            <w:r>
              <w:rPr>
                <w:spacing w:val="-5"/>
                <w:sz w:val="20"/>
              </w:rPr>
              <w:t> </w:t>
            </w:r>
            <w:r>
              <w:rPr>
                <w:sz w:val="20"/>
              </w:rPr>
              <w:t>maximum</w:t>
            </w:r>
            <w:r>
              <w:rPr>
                <w:spacing w:val="-6"/>
                <w:sz w:val="20"/>
              </w:rPr>
              <w:t> </w:t>
            </w:r>
            <w:r>
              <w:rPr>
                <w:sz w:val="20"/>
              </w:rPr>
              <w:t>number</w:t>
            </w:r>
            <w:r>
              <w:rPr>
                <w:spacing w:val="-4"/>
                <w:sz w:val="20"/>
              </w:rPr>
              <w:t> </w:t>
            </w:r>
            <w:r>
              <w:rPr>
                <w:sz w:val="20"/>
              </w:rPr>
              <w:t>of</w:t>
            </w:r>
            <w:r>
              <w:rPr>
                <w:spacing w:val="-5"/>
                <w:sz w:val="20"/>
              </w:rPr>
              <w:t> </w:t>
            </w:r>
            <w:r>
              <w:rPr>
                <w:sz w:val="20"/>
              </w:rPr>
              <w:t>x.</w:t>
            </w:r>
            <w:r>
              <w:rPr>
                <w:spacing w:val="-6"/>
                <w:sz w:val="20"/>
              </w:rPr>
              <w:t> </w:t>
            </w:r>
            <w:r>
              <w:rPr>
                <w:sz w:val="20"/>
              </w:rPr>
              <w:t>It</w:t>
            </w:r>
            <w:r>
              <w:rPr>
                <w:spacing w:val="-6"/>
                <w:sz w:val="20"/>
              </w:rPr>
              <w:t> </w:t>
            </w:r>
            <w:r>
              <w:rPr>
                <w:sz w:val="20"/>
              </w:rPr>
              <w:t>is</w:t>
            </w:r>
            <w:r>
              <w:rPr>
                <w:spacing w:val="-6"/>
                <w:sz w:val="20"/>
              </w:rPr>
              <w:t> </w:t>
            </w:r>
            <w:r>
              <w:rPr>
                <w:sz w:val="20"/>
              </w:rPr>
              <w:t>assigned with period of 100ms by the volume x,</w:t>
            </w:r>
            <w:r>
              <w:rPr>
                <w:spacing w:val="-1"/>
                <w:sz w:val="20"/>
              </w:rPr>
              <w:t> </w:t>
            </w:r>
            <w:r>
              <w:rPr>
                <w:sz w:val="20"/>
              </w:rPr>
              <w:t>if x is bigger than previously counted volume.</w:t>
            </w:r>
          </w:p>
          <w:p>
            <w:pPr>
              <w:pStyle w:val="TableParagraph"/>
              <w:spacing w:line="230" w:lineRule="atLeast"/>
              <w:rPr>
                <w:sz w:val="20"/>
              </w:rPr>
            </w:pPr>
            <w:r>
              <w:rPr>
                <w:sz w:val="20"/>
              </w:rPr>
              <w:t>x</w:t>
            </w:r>
            <w:r>
              <w:rPr>
                <w:spacing w:val="-2"/>
                <w:sz w:val="20"/>
              </w:rPr>
              <w:t> </w:t>
            </w:r>
            <w:r>
              <w:rPr>
                <w:sz w:val="20"/>
              </w:rPr>
              <w:t>is</w:t>
            </w:r>
            <w:r>
              <w:rPr>
                <w:spacing w:val="-4"/>
                <w:sz w:val="20"/>
              </w:rPr>
              <w:t> </w:t>
            </w:r>
            <w:r>
              <w:rPr>
                <w:sz w:val="20"/>
              </w:rPr>
              <w:t>the</w:t>
            </w:r>
            <w:r>
              <w:rPr>
                <w:spacing w:val="-3"/>
                <w:sz w:val="20"/>
              </w:rPr>
              <w:t> </w:t>
            </w:r>
            <w:r>
              <w:rPr>
                <w:sz w:val="20"/>
              </w:rPr>
              <w:t>number</w:t>
            </w:r>
            <w:r>
              <w:rPr>
                <w:spacing w:val="-2"/>
                <w:sz w:val="20"/>
              </w:rPr>
              <w:t> </w:t>
            </w:r>
            <w:r>
              <w:rPr>
                <w:sz w:val="20"/>
              </w:rPr>
              <w:t>of</w:t>
            </w:r>
            <w:r>
              <w:rPr>
                <w:spacing w:val="-3"/>
                <w:sz w:val="20"/>
              </w:rPr>
              <w:t> </w:t>
            </w:r>
            <w:r>
              <w:rPr>
                <w:sz w:val="20"/>
              </w:rPr>
              <w:t>the</w:t>
            </w:r>
            <w:r>
              <w:rPr>
                <w:spacing w:val="-3"/>
                <w:sz w:val="20"/>
              </w:rPr>
              <w:t> </w:t>
            </w:r>
            <w:r>
              <w:rPr>
                <w:sz w:val="20"/>
              </w:rPr>
              <w:t>DRB</w:t>
            </w:r>
            <w:r>
              <w:rPr>
                <w:spacing w:val="-4"/>
                <w:sz w:val="20"/>
              </w:rPr>
              <w:t> </w:t>
            </w:r>
            <w:r>
              <w:rPr>
                <w:sz w:val="20"/>
              </w:rPr>
              <w:t>which</w:t>
            </w:r>
            <w:r>
              <w:rPr>
                <w:spacing w:val="-2"/>
                <w:sz w:val="20"/>
              </w:rPr>
              <w:t> </w:t>
            </w:r>
            <w:r>
              <w:rPr>
                <w:sz w:val="20"/>
              </w:rPr>
              <w:t>has DL</w:t>
            </w:r>
            <w:r>
              <w:rPr>
                <w:spacing w:val="-3"/>
                <w:sz w:val="20"/>
              </w:rPr>
              <w:t> </w:t>
            </w:r>
            <w:r>
              <w:rPr>
                <w:sz w:val="20"/>
              </w:rPr>
              <w:t>data</w:t>
            </w:r>
            <w:r>
              <w:rPr>
                <w:spacing w:val="-3"/>
                <w:sz w:val="20"/>
              </w:rPr>
              <w:t> </w:t>
            </w:r>
            <w:r>
              <w:rPr>
                <w:sz w:val="20"/>
              </w:rPr>
              <w:t>in</w:t>
            </w:r>
            <w:r>
              <w:rPr>
                <w:spacing w:val="-5"/>
                <w:sz w:val="20"/>
              </w:rPr>
              <w:t> </w:t>
            </w:r>
            <w:r>
              <w:rPr>
                <w:sz w:val="20"/>
              </w:rPr>
              <w:t>MAC/RLC</w:t>
            </w:r>
            <w:r>
              <w:rPr>
                <w:spacing w:val="-4"/>
                <w:sz w:val="20"/>
              </w:rPr>
              <w:t> </w:t>
            </w:r>
            <w:r>
              <w:rPr>
                <w:sz w:val="20"/>
              </w:rPr>
              <w:t>buffer.</w:t>
            </w:r>
            <w:r>
              <w:rPr>
                <w:spacing w:val="-1"/>
                <w:sz w:val="20"/>
              </w:rPr>
              <w:t> </w:t>
            </w:r>
            <w:r>
              <w:rPr>
                <w:sz w:val="20"/>
              </w:rPr>
              <w:t>x</w:t>
            </w:r>
            <w:r>
              <w:rPr>
                <w:spacing w:val="-2"/>
                <w:sz w:val="20"/>
              </w:rPr>
              <w:t> </w:t>
            </w:r>
            <w:r>
              <w:rPr>
                <w:sz w:val="20"/>
              </w:rPr>
              <w:t>is acquired as an instantaneous value at every 100ms.</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Type</w:t>
            </w:r>
          </w:p>
        </w:tc>
        <w:tc>
          <w:tcPr>
            <w:tcW w:w="6097" w:type="dxa"/>
          </w:tcPr>
          <w:p>
            <w:pPr>
              <w:pStyle w:val="TableParagraph"/>
              <w:spacing w:line="210" w:lineRule="exact"/>
              <w:rPr>
                <w:sz w:val="20"/>
              </w:rPr>
            </w:pPr>
            <w:r>
              <w:rPr>
                <w:spacing w:val="-2"/>
                <w:sz w:val="20"/>
              </w:rPr>
              <w:t>OR.CellUA.MaxDlActDrb</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09"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4</w:t>
      </w:r>
    </w:p>
    <w:p>
      <w:pPr>
        <w:pStyle w:val="BodyText"/>
        <w:spacing w:before="69"/>
      </w:pPr>
    </w:p>
    <w:p>
      <w:pPr>
        <w:pStyle w:val="Heading3"/>
        <w:numPr>
          <w:ilvl w:val="0"/>
          <w:numId w:val="201"/>
        </w:numPr>
        <w:tabs>
          <w:tab w:pos="952" w:val="left" w:leader="none"/>
        </w:tabs>
        <w:spacing w:line="240" w:lineRule="auto" w:before="0" w:after="0"/>
        <w:ind w:left="952" w:right="0" w:hanging="676"/>
        <w:jc w:val="left"/>
      </w:pPr>
      <w:bookmarkStart w:name="A.11.31 Mean DL PRB used for data traffi" w:id="729"/>
      <w:bookmarkEnd w:id="729"/>
      <w:r>
        <w:rPr>
          <w:rFonts w:ascii="Times New Roman"/>
          <w:sz w:val="20"/>
        </w:rPr>
      </w:r>
      <w:bookmarkStart w:name="_bookmark297" w:id="730"/>
      <w:bookmarkEnd w:id="730"/>
      <w:r>
        <w:rPr>
          <w:rFonts w:ascii="Times New Roman"/>
          <w:sz w:val="20"/>
        </w:rPr>
      </w:r>
      <w:r>
        <w:rPr/>
        <w:t>A.11.31</w:t>
      </w:r>
      <w:r>
        <w:rPr>
          <w:spacing w:val="-3"/>
        </w:rPr>
        <w:t> </w:t>
      </w:r>
      <w:r>
        <w:rPr/>
        <w:t>Mean</w:t>
      </w:r>
      <w:r>
        <w:rPr>
          <w:spacing w:val="-3"/>
        </w:rPr>
        <w:t> </w:t>
      </w:r>
      <w:r>
        <w:rPr/>
        <w:t>DL</w:t>
      </w:r>
      <w:r>
        <w:rPr>
          <w:spacing w:val="-4"/>
        </w:rPr>
        <w:t> </w:t>
      </w:r>
      <w:r>
        <w:rPr/>
        <w:t>PRB</w:t>
      </w:r>
      <w:r>
        <w:rPr>
          <w:spacing w:val="-1"/>
        </w:rPr>
        <w:t> </w:t>
      </w:r>
      <w:r>
        <w:rPr/>
        <w:t>used</w:t>
      </w:r>
      <w:r>
        <w:rPr>
          <w:spacing w:val="-6"/>
        </w:rPr>
        <w:t> </w:t>
      </w:r>
      <w:r>
        <w:rPr/>
        <w:t>for</w:t>
      </w:r>
      <w:r>
        <w:rPr>
          <w:spacing w:val="-3"/>
        </w:rPr>
        <w:t> </w:t>
      </w:r>
      <w:r>
        <w:rPr/>
        <w:t>data</w:t>
      </w:r>
      <w:r>
        <w:rPr>
          <w:spacing w:val="-5"/>
        </w:rPr>
        <w:t> </w:t>
      </w:r>
      <w:r>
        <w:rPr>
          <w:spacing w:val="-2"/>
        </w:rPr>
        <w:t>traffic</w:t>
      </w:r>
    </w:p>
    <w:p>
      <w:pPr>
        <w:pStyle w:val="BodyText"/>
        <w:spacing w:before="25"/>
        <w:rPr>
          <w:rFonts w:ascii="Arial"/>
          <w:sz w:val="24"/>
        </w:rPr>
      </w:pPr>
    </w:p>
    <w:p>
      <w:pPr>
        <w:pStyle w:val="Heading4"/>
        <w:numPr>
          <w:ilvl w:val="0"/>
          <w:numId w:val="201"/>
        </w:numPr>
        <w:tabs>
          <w:tab w:pos="952" w:val="left" w:leader="none"/>
        </w:tabs>
        <w:spacing w:line="240" w:lineRule="auto" w:before="0" w:after="0"/>
        <w:ind w:left="952" w:right="0" w:hanging="676"/>
        <w:jc w:val="left"/>
      </w:pPr>
      <w:bookmarkStart w:name="A.11.31.1 Performance Counter Table" w:id="731"/>
      <w:bookmarkEnd w:id="731"/>
      <w:r>
        <w:rPr>
          <w:rFonts w:ascii="Times New Roman"/>
          <w:sz w:val="20"/>
        </w:rPr>
      </w:r>
      <w:r>
        <w:rPr/>
        <w:t>A.11.31.1</w:t>
      </w:r>
      <w:r>
        <w:rPr>
          <w:spacing w:val="-8"/>
        </w:rPr>
        <w:t> </w:t>
      </w:r>
      <w:r>
        <w:rPr/>
        <w:t>Performance</w:t>
      </w:r>
      <w:r>
        <w:rPr>
          <w:spacing w:val="-8"/>
        </w:rPr>
        <w:t> </w:t>
      </w:r>
      <w:r>
        <w:rPr/>
        <w:t>Counter</w:t>
      </w:r>
      <w:r>
        <w:rPr>
          <w:spacing w:val="-8"/>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OR.RRU.PrbUsedDl</w:t>
            </w:r>
          </w:p>
        </w:tc>
      </w:tr>
      <w:tr>
        <w:trPr>
          <w:trHeight w:val="1382"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5.1.1.2.5</w:t>
            </w:r>
          </w:p>
          <w:p>
            <w:pPr>
              <w:pStyle w:val="TableParagraph"/>
              <w:spacing w:before="1"/>
              <w:ind w:left="0"/>
              <w:rPr>
                <w:rFonts w:ascii="Arial"/>
                <w:sz w:val="20"/>
              </w:rPr>
            </w:pPr>
          </w:p>
          <w:p>
            <w:pPr>
              <w:pStyle w:val="TableParagraph"/>
              <w:rPr>
                <w:sz w:val="20"/>
              </w:rPr>
            </w:pPr>
            <w:r>
              <w:rPr>
                <w:sz w:val="20"/>
                <w:u w:val="single"/>
              </w:rPr>
              <w:t>O-RAN</w:t>
            </w:r>
            <w:r>
              <w:rPr>
                <w:spacing w:val="-9"/>
                <w:sz w:val="20"/>
                <w:u w:val="single"/>
              </w:rPr>
              <w:t> </w:t>
            </w:r>
            <w:r>
              <w:rPr>
                <w:spacing w:val="-2"/>
                <w:sz w:val="20"/>
                <w:u w:val="single"/>
              </w:rPr>
              <w:t>addition:</w:t>
            </w:r>
          </w:p>
          <w:p>
            <w:pPr>
              <w:pStyle w:val="TableParagraph"/>
              <w:spacing w:before="1"/>
              <w:ind w:right="356"/>
              <w:rPr>
                <w:sz w:val="20"/>
              </w:rPr>
            </w:pPr>
            <w:r>
              <w:rPr>
                <w:sz w:val="20"/>
              </w:rPr>
              <w:t>The</w:t>
            </w:r>
            <w:r>
              <w:rPr>
                <w:spacing w:val="-4"/>
                <w:sz w:val="20"/>
              </w:rPr>
              <w:t> </w:t>
            </w:r>
            <w:r>
              <w:rPr>
                <w:sz w:val="20"/>
              </w:rPr>
              <w:t>split</w:t>
            </w:r>
            <w:r>
              <w:rPr>
                <w:spacing w:val="-5"/>
                <w:sz w:val="20"/>
              </w:rPr>
              <w:t> </w:t>
            </w:r>
            <w:r>
              <w:rPr>
                <w:sz w:val="20"/>
              </w:rPr>
              <w:t>into</w:t>
            </w:r>
            <w:r>
              <w:rPr>
                <w:spacing w:val="-3"/>
                <w:sz w:val="20"/>
              </w:rPr>
              <w:t> </w:t>
            </w:r>
            <w:r>
              <w:rPr>
                <w:sz w:val="20"/>
              </w:rPr>
              <w:t>subcounters</w:t>
            </w:r>
            <w:r>
              <w:rPr>
                <w:spacing w:val="-5"/>
                <w:sz w:val="20"/>
              </w:rPr>
              <w:t> </w:t>
            </w:r>
            <w:r>
              <w:rPr>
                <w:sz w:val="20"/>
              </w:rPr>
              <w:t>per</w:t>
            </w:r>
            <w:r>
              <w:rPr>
                <w:spacing w:val="-8"/>
                <w:sz w:val="20"/>
              </w:rPr>
              <w:t> </w:t>
            </w:r>
            <w:r>
              <w:rPr>
                <w:sz w:val="20"/>
              </w:rPr>
              <w:t>S-NSSAI</w:t>
            </w:r>
            <w:r>
              <w:rPr>
                <w:spacing w:val="-4"/>
                <w:sz w:val="20"/>
              </w:rPr>
              <w:t> </w:t>
            </w:r>
            <w:r>
              <w:rPr>
                <w:sz w:val="20"/>
              </w:rPr>
              <w:t>is</w:t>
            </w:r>
            <w:r>
              <w:rPr>
                <w:spacing w:val="-5"/>
                <w:sz w:val="20"/>
              </w:rPr>
              <w:t> </w:t>
            </w:r>
            <w:r>
              <w:rPr>
                <w:sz w:val="20"/>
              </w:rPr>
              <w:t>recommended</w:t>
            </w:r>
            <w:r>
              <w:rPr>
                <w:spacing w:val="-3"/>
                <w:sz w:val="20"/>
              </w:rPr>
              <w:t> </w:t>
            </w:r>
            <w:r>
              <w:rPr>
                <w:sz w:val="20"/>
              </w:rPr>
              <w:t>when</w:t>
            </w:r>
            <w:r>
              <w:rPr>
                <w:spacing w:val="-4"/>
                <w:sz w:val="20"/>
              </w:rPr>
              <w:t> </w:t>
            </w:r>
            <w:r>
              <w:rPr>
                <w:sz w:val="20"/>
              </w:rPr>
              <w:t>the Slicing feature is supported.</w:t>
            </w:r>
          </w:p>
          <w:p>
            <w:pPr>
              <w:pStyle w:val="TableParagraph"/>
              <w:spacing w:line="210" w:lineRule="exact" w:before="1"/>
              <w:rPr>
                <w:sz w:val="20"/>
              </w:rPr>
            </w:pPr>
            <w:r>
              <w:rPr>
                <w:sz w:val="20"/>
              </w:rPr>
              <w:t>The</w:t>
            </w:r>
            <w:r>
              <w:rPr>
                <w:spacing w:val="-5"/>
                <w:sz w:val="20"/>
              </w:rPr>
              <w:t> </w:t>
            </w:r>
            <w:r>
              <w:rPr>
                <w:sz w:val="20"/>
              </w:rPr>
              <w:t>counter</w:t>
            </w:r>
            <w:r>
              <w:rPr>
                <w:spacing w:val="-3"/>
                <w:sz w:val="20"/>
              </w:rPr>
              <w:t> </w:t>
            </w:r>
            <w:r>
              <w:rPr>
                <w:sz w:val="20"/>
              </w:rPr>
              <w:t>is</w:t>
            </w:r>
            <w:r>
              <w:rPr>
                <w:spacing w:val="-5"/>
                <w:sz w:val="20"/>
              </w:rPr>
              <w:t> </w:t>
            </w:r>
            <w:r>
              <w:rPr>
                <w:sz w:val="20"/>
              </w:rPr>
              <w:t>split</w:t>
            </w:r>
            <w:r>
              <w:rPr>
                <w:spacing w:val="-6"/>
                <w:sz w:val="20"/>
              </w:rPr>
              <w:t> </w:t>
            </w:r>
            <w:r>
              <w:rPr>
                <w:sz w:val="20"/>
              </w:rPr>
              <w:t>into</w:t>
            </w:r>
            <w:r>
              <w:rPr>
                <w:spacing w:val="-3"/>
                <w:sz w:val="20"/>
              </w:rPr>
              <w:t> </w:t>
            </w:r>
            <w:r>
              <w:rPr>
                <w:sz w:val="20"/>
              </w:rPr>
              <w:t>subcounter</w:t>
            </w:r>
            <w:r>
              <w:rPr>
                <w:spacing w:val="-3"/>
                <w:sz w:val="20"/>
              </w:rPr>
              <w:t> </w:t>
            </w:r>
            <w:r>
              <w:rPr>
                <w:sz w:val="20"/>
              </w:rPr>
              <w:t>of</w:t>
            </w:r>
            <w:r>
              <w:rPr>
                <w:spacing w:val="-5"/>
                <w:sz w:val="20"/>
              </w:rPr>
              <w:t> </w:t>
            </w:r>
            <w:r>
              <w:rPr>
                <w:sz w:val="20"/>
              </w:rPr>
              <w:t>subcounter</w:t>
            </w:r>
            <w:r>
              <w:rPr>
                <w:spacing w:val="-3"/>
                <w:sz w:val="20"/>
              </w:rPr>
              <w:t> </w:t>
            </w:r>
            <w:r>
              <w:rPr>
                <w:sz w:val="20"/>
              </w:rPr>
              <w:t>per</w:t>
            </w:r>
            <w:r>
              <w:rPr>
                <w:spacing w:val="-3"/>
                <w:sz w:val="20"/>
              </w:rPr>
              <w:t> </w:t>
            </w:r>
            <w:r>
              <w:rPr>
                <w:spacing w:val="-2"/>
                <w:sz w:val="20"/>
              </w:rPr>
              <w:t>PmCountGroup.</w:t>
            </w:r>
          </w:p>
        </w:tc>
      </w:tr>
      <w:tr>
        <w:trPr>
          <w:trHeight w:val="229"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5.1.1.2.5</w:t>
            </w:r>
          </w:p>
        </w:tc>
      </w:tr>
      <w:tr>
        <w:trPr>
          <w:trHeight w:val="1838"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5.1.1.2.5</w:t>
            </w:r>
          </w:p>
          <w:p>
            <w:pPr>
              <w:pStyle w:val="TableParagraph"/>
              <w:spacing w:before="228"/>
              <w:rPr>
                <w:sz w:val="20"/>
              </w:rPr>
            </w:pPr>
            <w:r>
              <w:rPr>
                <w:sz w:val="20"/>
                <w:u w:val="single"/>
              </w:rPr>
              <w:t>O-RAN</w:t>
            </w:r>
            <w:r>
              <w:rPr>
                <w:spacing w:val="-8"/>
                <w:sz w:val="20"/>
                <w:u w:val="single"/>
              </w:rPr>
              <w:t> </w:t>
            </w:r>
            <w:r>
              <w:rPr>
                <w:spacing w:val="-2"/>
                <w:sz w:val="20"/>
                <w:u w:val="single"/>
              </w:rPr>
              <w:t>addition:</w:t>
            </w:r>
          </w:p>
          <w:p>
            <w:pPr>
              <w:pStyle w:val="TableParagraph"/>
              <w:spacing w:before="1"/>
              <w:ind w:right="135"/>
              <w:rPr>
                <w:sz w:val="20"/>
              </w:rPr>
            </w:pPr>
            <w:r>
              <w:rPr>
                <w:sz w:val="20"/>
              </w:rPr>
              <w:t>S-NSSAI subcounter is maintained, the number of measurements is counted</w:t>
            </w:r>
            <w:r>
              <w:rPr>
                <w:spacing w:val="-5"/>
                <w:sz w:val="20"/>
              </w:rPr>
              <w:t> </w:t>
            </w:r>
            <w:r>
              <w:rPr>
                <w:sz w:val="20"/>
              </w:rPr>
              <w:t>per</w:t>
            </w:r>
            <w:r>
              <w:rPr>
                <w:spacing w:val="-3"/>
                <w:sz w:val="20"/>
              </w:rPr>
              <w:t> </w:t>
            </w:r>
            <w:r>
              <w:rPr>
                <w:sz w:val="20"/>
              </w:rPr>
              <w:t>the</w:t>
            </w:r>
            <w:r>
              <w:rPr>
                <w:spacing w:val="-6"/>
                <w:sz w:val="20"/>
              </w:rPr>
              <w:t> </w:t>
            </w:r>
            <w:r>
              <w:rPr>
                <w:sz w:val="20"/>
              </w:rPr>
              <w:t>number</w:t>
            </w:r>
            <w:r>
              <w:rPr>
                <w:spacing w:val="-3"/>
                <w:sz w:val="20"/>
              </w:rPr>
              <w:t> </w:t>
            </w:r>
            <w:r>
              <w:rPr>
                <w:sz w:val="20"/>
              </w:rPr>
              <w:t>of</w:t>
            </w:r>
            <w:r>
              <w:rPr>
                <w:spacing w:val="-4"/>
                <w:sz w:val="20"/>
              </w:rPr>
              <w:t> </w:t>
            </w:r>
            <w:r>
              <w:rPr>
                <w:sz w:val="20"/>
              </w:rPr>
              <w:t>supported</w:t>
            </w:r>
            <w:r>
              <w:rPr>
                <w:spacing w:val="-3"/>
                <w:sz w:val="20"/>
              </w:rPr>
              <w:t> </w:t>
            </w:r>
            <w:r>
              <w:rPr>
                <w:sz w:val="20"/>
              </w:rPr>
              <w:t>S-NSSAI.</w:t>
            </w:r>
            <w:r>
              <w:rPr>
                <w:spacing w:val="-3"/>
                <w:sz w:val="20"/>
              </w:rPr>
              <w:t> </w:t>
            </w:r>
            <w:r>
              <w:rPr>
                <w:sz w:val="20"/>
              </w:rPr>
              <w:t>If</w:t>
            </w:r>
            <w:r>
              <w:rPr>
                <w:spacing w:val="-6"/>
                <w:sz w:val="20"/>
              </w:rPr>
              <w:t> </w:t>
            </w:r>
            <w:r>
              <w:rPr>
                <w:sz w:val="20"/>
              </w:rPr>
              <w:t>related</w:t>
            </w:r>
            <w:r>
              <w:rPr>
                <w:spacing w:val="-3"/>
                <w:sz w:val="20"/>
              </w:rPr>
              <w:t> </w:t>
            </w:r>
            <w:r>
              <w:rPr>
                <w:sz w:val="20"/>
              </w:rPr>
              <w:t>slice</w:t>
            </w:r>
            <w:r>
              <w:rPr>
                <w:spacing w:val="-4"/>
                <w:sz w:val="20"/>
              </w:rPr>
              <w:t> </w:t>
            </w:r>
            <w:r>
              <w:rPr>
                <w:sz w:val="20"/>
              </w:rPr>
              <w:t>feature</w:t>
            </w:r>
            <w:r>
              <w:rPr>
                <w:spacing w:val="-4"/>
                <w:sz w:val="20"/>
              </w:rPr>
              <w:t> </w:t>
            </w:r>
            <w:r>
              <w:rPr>
                <w:sz w:val="20"/>
              </w:rPr>
              <w:t>is not supported, only the S-NSSAI #0 is used.</w:t>
            </w:r>
          </w:p>
          <w:p>
            <w:pPr>
              <w:pStyle w:val="TableParagraph"/>
              <w:spacing w:line="230" w:lineRule="exact"/>
              <w:rPr>
                <w:sz w:val="20"/>
              </w:rPr>
            </w:pPr>
            <w:r>
              <w:rPr>
                <w:sz w:val="20"/>
              </w:rPr>
              <w:t>PmCountGroup</w:t>
            </w:r>
            <w:r>
              <w:rPr>
                <w:spacing w:val="-2"/>
                <w:sz w:val="20"/>
              </w:rPr>
              <w:t> </w:t>
            </w:r>
            <w:r>
              <w:rPr>
                <w:sz w:val="20"/>
              </w:rPr>
              <w:t>subcounter</w:t>
            </w:r>
            <w:r>
              <w:rPr>
                <w:spacing w:val="-2"/>
                <w:sz w:val="20"/>
              </w:rPr>
              <w:t> </w:t>
            </w:r>
            <w:r>
              <w:rPr>
                <w:sz w:val="20"/>
              </w:rPr>
              <w:t>of</w:t>
            </w:r>
            <w:r>
              <w:rPr>
                <w:spacing w:val="-5"/>
                <w:sz w:val="20"/>
              </w:rPr>
              <w:t> </w:t>
            </w:r>
            <w:r>
              <w:rPr>
                <w:sz w:val="20"/>
              </w:rPr>
              <w:t>subcounter</w:t>
            </w:r>
            <w:r>
              <w:rPr>
                <w:spacing w:val="-5"/>
                <w:sz w:val="20"/>
              </w:rPr>
              <w:t> </w:t>
            </w:r>
            <w:r>
              <w:rPr>
                <w:sz w:val="20"/>
              </w:rPr>
              <w:t>is</w:t>
            </w:r>
            <w:r>
              <w:rPr>
                <w:spacing w:val="-4"/>
                <w:sz w:val="20"/>
              </w:rPr>
              <w:t> </w:t>
            </w:r>
            <w:r>
              <w:rPr>
                <w:sz w:val="20"/>
              </w:rPr>
              <w:t>maintained,</w:t>
            </w:r>
            <w:r>
              <w:rPr>
                <w:spacing w:val="-3"/>
                <w:sz w:val="20"/>
              </w:rPr>
              <w:t> </w:t>
            </w:r>
            <w:r>
              <w:rPr>
                <w:sz w:val="20"/>
              </w:rPr>
              <w:t>the</w:t>
            </w:r>
            <w:r>
              <w:rPr>
                <w:spacing w:val="-7"/>
                <w:sz w:val="20"/>
              </w:rPr>
              <w:t> </w:t>
            </w:r>
            <w:r>
              <w:rPr>
                <w:sz w:val="20"/>
              </w:rPr>
              <w:t>number</w:t>
            </w:r>
            <w:r>
              <w:rPr>
                <w:spacing w:val="-4"/>
                <w:sz w:val="20"/>
              </w:rPr>
              <w:t> </w:t>
            </w:r>
            <w:r>
              <w:rPr>
                <w:sz w:val="20"/>
              </w:rPr>
              <w:t>of measurements</w:t>
            </w:r>
            <w:r>
              <w:rPr>
                <w:spacing w:val="-6"/>
                <w:sz w:val="20"/>
              </w:rPr>
              <w:t> </w:t>
            </w:r>
            <w:r>
              <w:rPr>
                <w:sz w:val="20"/>
              </w:rPr>
              <w:t>is</w:t>
            </w:r>
            <w:r>
              <w:rPr>
                <w:spacing w:val="-5"/>
                <w:sz w:val="20"/>
              </w:rPr>
              <w:t> </w:t>
            </w:r>
            <w:r>
              <w:rPr>
                <w:sz w:val="20"/>
              </w:rPr>
              <w:t>counted</w:t>
            </w:r>
            <w:r>
              <w:rPr>
                <w:spacing w:val="-5"/>
                <w:sz w:val="20"/>
              </w:rPr>
              <w:t> </w:t>
            </w:r>
            <w:r>
              <w:rPr>
                <w:sz w:val="20"/>
              </w:rPr>
              <w:t>per</w:t>
            </w:r>
            <w:r>
              <w:rPr>
                <w:spacing w:val="-3"/>
                <w:sz w:val="20"/>
              </w:rPr>
              <w:t> </w:t>
            </w:r>
            <w:r>
              <w:rPr>
                <w:sz w:val="20"/>
              </w:rPr>
              <w:t>the</w:t>
            </w:r>
            <w:r>
              <w:rPr>
                <w:spacing w:val="-4"/>
                <w:sz w:val="20"/>
              </w:rPr>
              <w:t> </w:t>
            </w:r>
            <w:r>
              <w:rPr>
                <w:sz w:val="20"/>
              </w:rPr>
              <w:t>number</w:t>
            </w:r>
            <w:r>
              <w:rPr>
                <w:spacing w:val="-4"/>
                <w:sz w:val="20"/>
              </w:rPr>
              <w:t> </w:t>
            </w:r>
            <w:r>
              <w:rPr>
                <w:sz w:val="20"/>
              </w:rPr>
              <w:t>of</w:t>
            </w:r>
            <w:r>
              <w:rPr>
                <w:spacing w:val="-4"/>
                <w:sz w:val="20"/>
              </w:rPr>
              <w:t> </w:t>
            </w:r>
            <w:r>
              <w:rPr>
                <w:sz w:val="20"/>
              </w:rPr>
              <w:t>supported</w:t>
            </w:r>
            <w:r>
              <w:rPr>
                <w:spacing w:val="-3"/>
                <w:sz w:val="20"/>
              </w:rPr>
              <w:t> </w:t>
            </w:r>
            <w:r>
              <w:rPr>
                <w:spacing w:val="-2"/>
                <w:sz w:val="20"/>
              </w:rPr>
              <w:t>PmCountGroup.</w:t>
            </w:r>
          </w:p>
        </w:tc>
      </w:tr>
      <w:tr>
        <w:trPr>
          <w:trHeight w:val="229" w:hRule="atLeast"/>
        </w:trPr>
        <w:tc>
          <w:tcPr>
            <w:tcW w:w="2405" w:type="dxa"/>
          </w:tcPr>
          <w:p>
            <w:pPr>
              <w:pStyle w:val="TableParagraph"/>
              <w:spacing w:line="209"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09" w:lineRule="exac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5.1.1.2.5</w:t>
            </w:r>
          </w:p>
        </w:tc>
      </w:tr>
      <w:tr>
        <w:trPr>
          <w:trHeight w:val="1610"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5.1.1.2.5</w:t>
            </w:r>
          </w:p>
          <w:p>
            <w:pPr>
              <w:pStyle w:val="TableParagraph"/>
              <w:spacing w:before="1"/>
              <w:ind w:left="0"/>
              <w:rPr>
                <w:rFonts w:ascii="Arial"/>
                <w:sz w:val="20"/>
              </w:rPr>
            </w:pPr>
          </w:p>
          <w:p>
            <w:pPr>
              <w:pStyle w:val="TableParagraph"/>
              <w:rPr>
                <w:sz w:val="20"/>
              </w:rPr>
            </w:pPr>
            <w:r>
              <w:rPr>
                <w:sz w:val="20"/>
                <w:u w:val="single"/>
              </w:rPr>
              <w:t>O-RAN</w:t>
            </w:r>
            <w:r>
              <w:rPr>
                <w:spacing w:val="-8"/>
                <w:sz w:val="20"/>
                <w:u w:val="single"/>
              </w:rPr>
              <w:t> </w:t>
            </w:r>
            <w:r>
              <w:rPr>
                <w:spacing w:val="-2"/>
                <w:sz w:val="20"/>
                <w:u w:val="single"/>
              </w:rPr>
              <w:t>addition:</w:t>
            </w:r>
          </w:p>
          <w:p>
            <w:pPr>
              <w:pStyle w:val="TableParagraph"/>
              <w:rPr>
                <w:sz w:val="20"/>
              </w:rPr>
            </w:pPr>
            <w:r>
              <w:rPr>
                <w:sz w:val="20"/>
              </w:rPr>
              <w:t>OR.RRU.PrbUsedDl.</w:t>
            </w:r>
            <w:r>
              <w:rPr>
                <w:i/>
                <w:sz w:val="20"/>
              </w:rPr>
              <w:t>SNSSAI</w:t>
            </w:r>
            <w:r>
              <w:rPr>
                <w:sz w:val="20"/>
              </w:rPr>
              <w:t>.</w:t>
            </w:r>
            <w:r>
              <w:rPr>
                <w:i/>
                <w:sz w:val="20"/>
              </w:rPr>
              <w:t>PmGroup</w:t>
            </w:r>
            <w:r>
              <w:rPr>
                <w:sz w:val="20"/>
              </w:rPr>
              <w:t>,</w:t>
            </w:r>
            <w:r>
              <w:rPr>
                <w:spacing w:val="-10"/>
                <w:sz w:val="20"/>
              </w:rPr>
              <w:t> </w:t>
            </w:r>
            <w:r>
              <w:rPr>
                <w:sz w:val="20"/>
              </w:rPr>
              <w:t>where</w:t>
            </w:r>
            <w:r>
              <w:rPr>
                <w:spacing w:val="-10"/>
                <w:sz w:val="20"/>
              </w:rPr>
              <w:t> </w:t>
            </w:r>
            <w:r>
              <w:rPr>
                <w:i/>
                <w:sz w:val="20"/>
              </w:rPr>
              <w:t>SNSSAI</w:t>
            </w:r>
            <w:r>
              <w:rPr>
                <w:i/>
                <w:spacing w:val="-7"/>
                <w:sz w:val="20"/>
              </w:rPr>
              <w:t> </w:t>
            </w:r>
            <w:r>
              <w:rPr>
                <w:sz w:val="20"/>
              </w:rPr>
              <w:t>is</w:t>
            </w:r>
            <w:r>
              <w:rPr>
                <w:spacing w:val="-10"/>
                <w:sz w:val="20"/>
              </w:rPr>
              <w:t> </w:t>
            </w:r>
            <w:r>
              <w:rPr>
                <w:sz w:val="20"/>
              </w:rPr>
              <w:t>S-</w:t>
            </w:r>
            <w:r>
              <w:rPr>
                <w:spacing w:val="-2"/>
                <w:sz w:val="20"/>
              </w:rPr>
              <w:t>NSSAI.</w:t>
            </w:r>
          </w:p>
          <w:p>
            <w:pPr>
              <w:pStyle w:val="TableParagraph"/>
              <w:spacing w:before="1"/>
              <w:ind w:right="2949"/>
              <w:rPr>
                <w:sz w:val="20"/>
              </w:rPr>
            </w:pPr>
            <w:r>
              <w:rPr>
                <w:i/>
                <w:sz w:val="20"/>
              </w:rPr>
              <w:t>PmGroup</w:t>
            </w:r>
            <w:r>
              <w:rPr>
                <w:i/>
                <w:spacing w:val="-13"/>
                <w:sz w:val="20"/>
              </w:rPr>
              <w:t> </w:t>
            </w:r>
            <w:r>
              <w:rPr>
                <w:sz w:val="20"/>
              </w:rPr>
              <w:t>is</w:t>
            </w:r>
            <w:r>
              <w:rPr>
                <w:spacing w:val="-12"/>
                <w:sz w:val="20"/>
              </w:rPr>
              <w:t> </w:t>
            </w:r>
            <w:r>
              <w:rPr>
                <w:sz w:val="20"/>
              </w:rPr>
              <w:t>PmCountGroup</w:t>
            </w:r>
            <w:r>
              <w:rPr>
                <w:spacing w:val="-13"/>
                <w:sz w:val="20"/>
              </w:rPr>
              <w:t> </w:t>
            </w:r>
            <w:r>
              <w:rPr>
                <w:sz w:val="20"/>
              </w:rPr>
              <w:t>number: 0: #0</w:t>
            </w:r>
          </w:p>
          <w:p>
            <w:pPr>
              <w:pStyle w:val="TableParagraph"/>
              <w:spacing w:line="208" w:lineRule="exact"/>
              <w:rPr>
                <w:sz w:val="20"/>
              </w:rPr>
            </w:pPr>
            <w:r>
              <w:rPr>
                <w:sz w:val="20"/>
              </w:rPr>
              <w:t>1:</w:t>
            </w:r>
            <w:r>
              <w:rPr>
                <w:spacing w:val="-2"/>
                <w:sz w:val="20"/>
              </w:rPr>
              <w:t> </w:t>
            </w:r>
            <w:r>
              <w:rPr>
                <w:spacing w:val="-5"/>
                <w:sz w:val="20"/>
              </w:rPr>
              <w:t>#1</w:t>
            </w:r>
          </w:p>
        </w:tc>
      </w:tr>
    </w:tbl>
    <w:p>
      <w:pPr>
        <w:spacing w:after="0" w:line="208" w:lineRule="exact"/>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460" w:hRule="atLeast"/>
        </w:trPr>
        <w:tc>
          <w:tcPr>
            <w:tcW w:w="2405" w:type="dxa"/>
          </w:tcPr>
          <w:p>
            <w:pPr>
              <w:pStyle w:val="TableParagraph"/>
              <w:ind w:left="0"/>
              <w:rPr>
                <w:sz w:val="20"/>
              </w:rPr>
            </w:pPr>
          </w:p>
        </w:tc>
        <w:tc>
          <w:tcPr>
            <w:tcW w:w="6097" w:type="dxa"/>
          </w:tcPr>
          <w:p>
            <w:pPr>
              <w:pStyle w:val="TableParagraph"/>
              <w:rPr>
                <w:sz w:val="20"/>
              </w:rPr>
            </w:pPr>
            <w:r>
              <w:rPr>
                <w:spacing w:val="-10"/>
                <w:sz w:val="20"/>
              </w:rPr>
              <w:t>…</w:t>
            </w:r>
          </w:p>
          <w:p>
            <w:pPr>
              <w:pStyle w:val="TableParagraph"/>
              <w:spacing w:line="210" w:lineRule="exact" w:before="1"/>
              <w:rPr>
                <w:sz w:val="20"/>
              </w:rPr>
            </w:pPr>
            <w:r>
              <w:rPr>
                <w:sz w:val="20"/>
              </w:rPr>
              <w:t>19:</w:t>
            </w:r>
            <w:r>
              <w:rPr>
                <w:spacing w:val="-2"/>
                <w:sz w:val="20"/>
              </w:rPr>
              <w:t> </w:t>
            </w:r>
            <w:r>
              <w:rPr>
                <w:spacing w:val="-5"/>
                <w:sz w:val="20"/>
              </w:rPr>
              <w:t>#19</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5.1.1.2.5</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5.1.1.2.5</w:t>
            </w:r>
          </w:p>
        </w:tc>
      </w:tr>
      <w:tr>
        <w:trPr>
          <w:trHeight w:val="309"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5.1.1.2.5</w:t>
            </w:r>
          </w:p>
        </w:tc>
      </w:tr>
      <w:tr>
        <w:trPr>
          <w:trHeight w:val="232" w:hRule="atLeast"/>
        </w:trPr>
        <w:tc>
          <w:tcPr>
            <w:tcW w:w="2405" w:type="dxa"/>
          </w:tcPr>
          <w:p>
            <w:pPr>
              <w:pStyle w:val="TableParagraph"/>
              <w:spacing w:line="212" w:lineRule="exact"/>
              <w:ind w:left="107"/>
              <w:rPr>
                <w:sz w:val="20"/>
              </w:rPr>
            </w:pPr>
            <w:r>
              <w:rPr>
                <w:spacing w:val="-2"/>
                <w:sz w:val="20"/>
              </w:rPr>
              <w:t>Purpose</w:t>
            </w:r>
          </w:p>
        </w:tc>
        <w:tc>
          <w:tcPr>
            <w:tcW w:w="6097" w:type="dxa"/>
          </w:tcPr>
          <w:p>
            <w:pPr>
              <w:pStyle w:val="TableParagraph"/>
              <w:spacing w:line="212" w:lineRule="exac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5.1.1.2.5</w:t>
            </w:r>
          </w:p>
        </w:tc>
      </w:tr>
    </w:tbl>
    <w:p>
      <w:pPr>
        <w:pStyle w:val="BodyText"/>
        <w:spacing w:before="2"/>
        <w:ind w:left="276"/>
      </w:pPr>
      <w:r>
        <w:rPr>
          <w:spacing w:val="-10"/>
        </w:rPr>
        <w:t>1</w:t>
      </w:r>
    </w:p>
    <w:p>
      <w:pPr>
        <w:pStyle w:val="BodyText"/>
        <w:spacing w:before="66"/>
      </w:pPr>
    </w:p>
    <w:p>
      <w:pPr>
        <w:pStyle w:val="Heading3"/>
        <w:numPr>
          <w:ilvl w:val="0"/>
          <w:numId w:val="202"/>
        </w:numPr>
        <w:tabs>
          <w:tab w:pos="952" w:val="left" w:leader="none"/>
        </w:tabs>
        <w:spacing w:line="240" w:lineRule="auto" w:before="0" w:after="0"/>
        <w:ind w:left="952" w:right="0" w:hanging="676"/>
        <w:jc w:val="left"/>
      </w:pPr>
      <w:bookmarkStart w:name="A.11.32 Mean UL PRB used for data traffi" w:id="732"/>
      <w:bookmarkEnd w:id="732"/>
      <w:r>
        <w:rPr>
          <w:rFonts w:ascii="Times New Roman"/>
          <w:sz w:val="20"/>
        </w:rPr>
      </w:r>
      <w:bookmarkStart w:name="_bookmark298" w:id="733"/>
      <w:bookmarkEnd w:id="733"/>
      <w:r>
        <w:rPr>
          <w:rFonts w:ascii="Times New Roman"/>
          <w:sz w:val="20"/>
        </w:rPr>
      </w:r>
      <w:r>
        <w:rPr/>
        <w:t>A.11.32</w:t>
      </w:r>
      <w:r>
        <w:rPr>
          <w:spacing w:val="-4"/>
        </w:rPr>
        <w:t> </w:t>
      </w:r>
      <w:r>
        <w:rPr/>
        <w:t>Mean</w:t>
      </w:r>
      <w:r>
        <w:rPr>
          <w:spacing w:val="-3"/>
        </w:rPr>
        <w:t> </w:t>
      </w:r>
      <w:r>
        <w:rPr/>
        <w:t>UL</w:t>
      </w:r>
      <w:r>
        <w:rPr>
          <w:spacing w:val="-3"/>
        </w:rPr>
        <w:t> </w:t>
      </w:r>
      <w:r>
        <w:rPr/>
        <w:t>PRB</w:t>
      </w:r>
      <w:r>
        <w:rPr>
          <w:spacing w:val="-4"/>
        </w:rPr>
        <w:t> </w:t>
      </w:r>
      <w:r>
        <w:rPr/>
        <w:t>used</w:t>
      </w:r>
      <w:r>
        <w:rPr>
          <w:spacing w:val="-5"/>
        </w:rPr>
        <w:t> </w:t>
      </w:r>
      <w:r>
        <w:rPr/>
        <w:t>for</w:t>
      </w:r>
      <w:r>
        <w:rPr>
          <w:spacing w:val="-3"/>
        </w:rPr>
        <w:t> </w:t>
      </w:r>
      <w:r>
        <w:rPr/>
        <w:t>data</w:t>
      </w:r>
      <w:r>
        <w:rPr>
          <w:spacing w:val="-5"/>
        </w:rPr>
        <w:t> </w:t>
      </w:r>
      <w:r>
        <w:rPr>
          <w:spacing w:val="-2"/>
        </w:rPr>
        <w:t>traffic</w:t>
      </w:r>
    </w:p>
    <w:p>
      <w:pPr>
        <w:pStyle w:val="BodyText"/>
        <w:spacing w:before="28"/>
        <w:rPr>
          <w:rFonts w:ascii="Arial"/>
          <w:sz w:val="24"/>
        </w:rPr>
      </w:pPr>
    </w:p>
    <w:p>
      <w:pPr>
        <w:pStyle w:val="Heading4"/>
        <w:numPr>
          <w:ilvl w:val="0"/>
          <w:numId w:val="202"/>
        </w:numPr>
        <w:tabs>
          <w:tab w:pos="952" w:val="left" w:leader="none"/>
        </w:tabs>
        <w:spacing w:line="240" w:lineRule="auto" w:before="0" w:after="0"/>
        <w:ind w:left="952" w:right="0" w:hanging="676"/>
        <w:jc w:val="left"/>
      </w:pPr>
      <w:bookmarkStart w:name="A.11.32.1 Performance Counter Table" w:id="734"/>
      <w:bookmarkEnd w:id="734"/>
      <w:r>
        <w:rPr>
          <w:rFonts w:ascii="Times New Roman"/>
          <w:sz w:val="20"/>
        </w:rPr>
      </w:r>
      <w:r>
        <w:rPr/>
        <w:t>A.11.32.1</w:t>
      </w:r>
      <w:r>
        <w:rPr>
          <w:spacing w:val="-8"/>
        </w:rPr>
        <w:t> </w:t>
      </w:r>
      <w:r>
        <w:rPr/>
        <w:t>Performance</w:t>
      </w:r>
      <w:r>
        <w:rPr>
          <w:spacing w:val="-7"/>
        </w:rPr>
        <w:t> </w:t>
      </w:r>
      <w:r>
        <w:rPr/>
        <w:t>Counter</w:t>
      </w:r>
      <w:r>
        <w:rPr>
          <w:spacing w:val="-7"/>
        </w:rPr>
        <w:t> </w:t>
      </w:r>
      <w:r>
        <w:rPr>
          <w:spacing w:val="-4"/>
        </w:rPr>
        <w:t>Table</w:t>
      </w:r>
    </w:p>
    <w:p>
      <w:pPr>
        <w:pStyle w:val="BodyText"/>
        <w:spacing w:before="7" w:after="1"/>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OR.RRU.PrbUsedUl</w:t>
            </w:r>
          </w:p>
        </w:tc>
      </w:tr>
      <w:tr>
        <w:trPr>
          <w:trHeight w:val="1379" w:hRule="atLeast"/>
        </w:trPr>
        <w:tc>
          <w:tcPr>
            <w:tcW w:w="2405" w:type="dxa"/>
          </w:tcPr>
          <w:p>
            <w:pPr>
              <w:pStyle w:val="TableParagraph"/>
              <w:spacing w:line="228" w:lineRule="exact"/>
              <w:ind w:left="107"/>
              <w:rPr>
                <w:sz w:val="20"/>
              </w:rPr>
            </w:pPr>
            <w:r>
              <w:rPr>
                <w:spacing w:val="-2"/>
                <w:sz w:val="20"/>
              </w:rPr>
              <w:t>Description</w:t>
            </w:r>
          </w:p>
        </w:tc>
        <w:tc>
          <w:tcPr>
            <w:tcW w:w="6097" w:type="dxa"/>
          </w:tcPr>
          <w:p>
            <w:pPr>
              <w:pStyle w:val="TableParagraph"/>
              <w:spacing w:line="228" w:lineRule="exact"/>
              <w:rPr>
                <w:sz w:val="20"/>
              </w:rPr>
            </w:pPr>
            <w:r>
              <w:rPr>
                <w:sz w:val="20"/>
              </w:rPr>
              <w:t>Refer</w:t>
            </w:r>
            <w:r>
              <w:rPr>
                <w:spacing w:val="-6"/>
                <w:sz w:val="20"/>
              </w:rPr>
              <w:t> </w:t>
            </w:r>
            <w:r>
              <w:rPr>
                <w:sz w:val="20"/>
              </w:rPr>
              <w:t>to</w:t>
            </w:r>
            <w:r>
              <w:rPr>
                <w:spacing w:val="-3"/>
                <w:sz w:val="20"/>
              </w:rPr>
              <w:t> </w:t>
            </w:r>
            <w:r>
              <w:rPr>
                <w:sz w:val="20"/>
              </w:rPr>
              <w:t>3GPP</w:t>
            </w:r>
            <w:r>
              <w:rPr>
                <w:spacing w:val="-13"/>
                <w:sz w:val="20"/>
              </w:rPr>
              <w:t> </w:t>
            </w:r>
            <w:r>
              <w:rPr>
                <w:sz w:val="20"/>
              </w:rPr>
              <w:t>TS</w:t>
            </w:r>
            <w:r>
              <w:rPr>
                <w:spacing w:val="-4"/>
                <w:sz w:val="20"/>
              </w:rPr>
              <w:t> </w:t>
            </w:r>
            <w:r>
              <w:rPr>
                <w:sz w:val="20"/>
              </w:rPr>
              <w:t>28.552</w:t>
            </w:r>
            <w:r>
              <w:rPr>
                <w:spacing w:val="-2"/>
                <w:sz w:val="20"/>
              </w:rPr>
              <w:t> </w:t>
            </w:r>
            <w:r>
              <w:rPr>
                <w:sz w:val="20"/>
              </w:rPr>
              <w:t>[14]</w:t>
            </w:r>
            <w:r>
              <w:rPr>
                <w:spacing w:val="-5"/>
                <w:sz w:val="20"/>
              </w:rPr>
              <w:t> </w:t>
            </w:r>
            <w:r>
              <w:rPr>
                <w:sz w:val="20"/>
              </w:rPr>
              <w:t>clause</w:t>
            </w:r>
            <w:r>
              <w:rPr>
                <w:spacing w:val="-2"/>
                <w:sz w:val="20"/>
              </w:rPr>
              <w:t> 5.1.1.2.7</w:t>
            </w:r>
          </w:p>
          <w:p>
            <w:pPr>
              <w:pStyle w:val="TableParagraph"/>
              <w:ind w:left="0"/>
              <w:rPr>
                <w:rFonts w:ascii="Arial"/>
                <w:sz w:val="20"/>
              </w:rPr>
            </w:pPr>
          </w:p>
          <w:p>
            <w:pPr>
              <w:pStyle w:val="TableParagraph"/>
              <w:spacing w:before="1"/>
              <w:rPr>
                <w:sz w:val="20"/>
              </w:rPr>
            </w:pPr>
            <w:r>
              <w:rPr>
                <w:sz w:val="20"/>
                <w:u w:val="single"/>
              </w:rPr>
              <w:t>O-RAN</w:t>
            </w:r>
            <w:r>
              <w:rPr>
                <w:spacing w:val="-9"/>
                <w:sz w:val="20"/>
                <w:u w:val="single"/>
              </w:rPr>
              <w:t> </w:t>
            </w:r>
            <w:r>
              <w:rPr>
                <w:spacing w:val="-2"/>
                <w:sz w:val="20"/>
                <w:u w:val="single"/>
              </w:rPr>
              <w:t>addition:</w:t>
            </w:r>
          </w:p>
          <w:p>
            <w:pPr>
              <w:pStyle w:val="TableParagraph"/>
              <w:ind w:right="356"/>
              <w:rPr>
                <w:sz w:val="20"/>
              </w:rPr>
            </w:pPr>
            <w:r>
              <w:rPr>
                <w:sz w:val="20"/>
              </w:rPr>
              <w:t>The</w:t>
            </w:r>
            <w:r>
              <w:rPr>
                <w:spacing w:val="-4"/>
                <w:sz w:val="20"/>
              </w:rPr>
              <w:t> </w:t>
            </w:r>
            <w:r>
              <w:rPr>
                <w:sz w:val="20"/>
              </w:rPr>
              <w:t>split</w:t>
            </w:r>
            <w:r>
              <w:rPr>
                <w:spacing w:val="-5"/>
                <w:sz w:val="20"/>
              </w:rPr>
              <w:t> </w:t>
            </w:r>
            <w:r>
              <w:rPr>
                <w:sz w:val="20"/>
              </w:rPr>
              <w:t>into</w:t>
            </w:r>
            <w:r>
              <w:rPr>
                <w:spacing w:val="-4"/>
                <w:sz w:val="20"/>
              </w:rPr>
              <w:t> </w:t>
            </w:r>
            <w:r>
              <w:rPr>
                <w:sz w:val="20"/>
              </w:rPr>
              <w:t>subcounters</w:t>
            </w:r>
            <w:r>
              <w:rPr>
                <w:spacing w:val="-5"/>
                <w:sz w:val="20"/>
              </w:rPr>
              <w:t> </w:t>
            </w:r>
            <w:r>
              <w:rPr>
                <w:sz w:val="20"/>
              </w:rPr>
              <w:t>per</w:t>
            </w:r>
            <w:r>
              <w:rPr>
                <w:spacing w:val="-8"/>
                <w:sz w:val="20"/>
              </w:rPr>
              <w:t> </w:t>
            </w:r>
            <w:r>
              <w:rPr>
                <w:sz w:val="20"/>
              </w:rPr>
              <w:t>S-NSSAI</w:t>
            </w:r>
            <w:r>
              <w:rPr>
                <w:spacing w:val="-5"/>
                <w:sz w:val="20"/>
              </w:rPr>
              <w:t> </w:t>
            </w:r>
            <w:r>
              <w:rPr>
                <w:sz w:val="20"/>
              </w:rPr>
              <w:t>is</w:t>
            </w:r>
            <w:r>
              <w:rPr>
                <w:spacing w:val="-5"/>
                <w:sz w:val="20"/>
              </w:rPr>
              <w:t> </w:t>
            </w:r>
            <w:r>
              <w:rPr>
                <w:sz w:val="20"/>
              </w:rPr>
              <w:t>recommended</w:t>
            </w:r>
            <w:r>
              <w:rPr>
                <w:spacing w:val="-4"/>
                <w:sz w:val="20"/>
              </w:rPr>
              <w:t> </w:t>
            </w:r>
            <w:r>
              <w:rPr>
                <w:sz w:val="20"/>
              </w:rPr>
              <w:t>when</w:t>
            </w:r>
            <w:r>
              <w:rPr>
                <w:spacing w:val="-4"/>
                <w:sz w:val="20"/>
              </w:rPr>
              <w:t> </w:t>
            </w:r>
            <w:r>
              <w:rPr>
                <w:sz w:val="20"/>
              </w:rPr>
              <w:t>the Slicing feature is supported.</w:t>
            </w:r>
          </w:p>
          <w:p>
            <w:pPr>
              <w:pStyle w:val="TableParagraph"/>
              <w:spacing w:line="210" w:lineRule="exact" w:before="1"/>
              <w:rPr>
                <w:sz w:val="20"/>
              </w:rPr>
            </w:pPr>
            <w:r>
              <w:rPr>
                <w:sz w:val="20"/>
              </w:rPr>
              <w:t>The</w:t>
            </w:r>
            <w:r>
              <w:rPr>
                <w:spacing w:val="-5"/>
                <w:sz w:val="20"/>
              </w:rPr>
              <w:t> </w:t>
            </w:r>
            <w:r>
              <w:rPr>
                <w:sz w:val="20"/>
              </w:rPr>
              <w:t>counter</w:t>
            </w:r>
            <w:r>
              <w:rPr>
                <w:spacing w:val="-3"/>
                <w:sz w:val="20"/>
              </w:rPr>
              <w:t> </w:t>
            </w:r>
            <w:r>
              <w:rPr>
                <w:sz w:val="20"/>
              </w:rPr>
              <w:t>is</w:t>
            </w:r>
            <w:r>
              <w:rPr>
                <w:spacing w:val="-5"/>
                <w:sz w:val="20"/>
              </w:rPr>
              <w:t> </w:t>
            </w:r>
            <w:r>
              <w:rPr>
                <w:sz w:val="20"/>
              </w:rPr>
              <w:t>split</w:t>
            </w:r>
            <w:r>
              <w:rPr>
                <w:spacing w:val="-6"/>
                <w:sz w:val="20"/>
              </w:rPr>
              <w:t> </w:t>
            </w:r>
            <w:r>
              <w:rPr>
                <w:sz w:val="20"/>
              </w:rPr>
              <w:t>into</w:t>
            </w:r>
            <w:r>
              <w:rPr>
                <w:spacing w:val="-3"/>
                <w:sz w:val="20"/>
              </w:rPr>
              <w:t> </w:t>
            </w:r>
            <w:r>
              <w:rPr>
                <w:sz w:val="20"/>
              </w:rPr>
              <w:t>subcounter</w:t>
            </w:r>
            <w:r>
              <w:rPr>
                <w:spacing w:val="-3"/>
                <w:sz w:val="20"/>
              </w:rPr>
              <w:t> </w:t>
            </w:r>
            <w:r>
              <w:rPr>
                <w:sz w:val="20"/>
              </w:rPr>
              <w:t>of</w:t>
            </w:r>
            <w:r>
              <w:rPr>
                <w:spacing w:val="-5"/>
                <w:sz w:val="20"/>
              </w:rPr>
              <w:t> </w:t>
            </w:r>
            <w:r>
              <w:rPr>
                <w:sz w:val="20"/>
              </w:rPr>
              <w:t>subcounter</w:t>
            </w:r>
            <w:r>
              <w:rPr>
                <w:spacing w:val="-3"/>
                <w:sz w:val="20"/>
              </w:rPr>
              <w:t> </w:t>
            </w:r>
            <w:r>
              <w:rPr>
                <w:sz w:val="20"/>
              </w:rPr>
              <w:t>per</w:t>
            </w:r>
            <w:r>
              <w:rPr>
                <w:spacing w:val="-3"/>
                <w:sz w:val="20"/>
              </w:rPr>
              <w:t> </w:t>
            </w:r>
            <w:r>
              <w:rPr>
                <w:spacing w:val="-2"/>
                <w:sz w:val="20"/>
              </w:rPr>
              <w:t>PmCountGroup.</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5.1.1.2.7</w:t>
            </w:r>
          </w:p>
        </w:tc>
      </w:tr>
      <w:tr>
        <w:trPr>
          <w:trHeight w:val="1838"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2"/>
                <w:sz w:val="20"/>
              </w:rPr>
              <w:t> </w:t>
            </w:r>
            <w:r>
              <w:rPr>
                <w:sz w:val="20"/>
              </w:rPr>
              <w:t>28.552</w:t>
            </w:r>
            <w:r>
              <w:rPr>
                <w:spacing w:val="-1"/>
                <w:sz w:val="20"/>
              </w:rPr>
              <w:t> </w:t>
            </w:r>
            <w:r>
              <w:rPr>
                <w:sz w:val="20"/>
              </w:rPr>
              <w:t>[14]</w:t>
            </w:r>
            <w:r>
              <w:rPr>
                <w:spacing w:val="-6"/>
                <w:sz w:val="20"/>
              </w:rPr>
              <w:t> </w:t>
            </w:r>
            <w:r>
              <w:rPr>
                <w:sz w:val="20"/>
              </w:rPr>
              <w:t>clause</w:t>
            </w:r>
            <w:r>
              <w:rPr>
                <w:spacing w:val="-2"/>
                <w:sz w:val="20"/>
              </w:rPr>
              <w:t> 5.1.1.2.7</w:t>
            </w:r>
          </w:p>
          <w:p>
            <w:pPr>
              <w:pStyle w:val="TableParagraph"/>
              <w:spacing w:before="228"/>
              <w:rPr>
                <w:sz w:val="20"/>
              </w:rPr>
            </w:pPr>
            <w:r>
              <w:rPr>
                <w:sz w:val="20"/>
                <w:u w:val="single"/>
              </w:rPr>
              <w:t>O-RAN</w:t>
            </w:r>
            <w:r>
              <w:rPr>
                <w:spacing w:val="-8"/>
                <w:sz w:val="20"/>
                <w:u w:val="single"/>
              </w:rPr>
              <w:t> </w:t>
            </w:r>
            <w:r>
              <w:rPr>
                <w:spacing w:val="-2"/>
                <w:sz w:val="20"/>
                <w:u w:val="single"/>
              </w:rPr>
              <w:t>addition:</w:t>
            </w:r>
          </w:p>
          <w:p>
            <w:pPr>
              <w:pStyle w:val="TableParagraph"/>
              <w:spacing w:before="1"/>
              <w:ind w:right="135"/>
              <w:rPr>
                <w:sz w:val="20"/>
              </w:rPr>
            </w:pPr>
            <w:r>
              <w:rPr>
                <w:sz w:val="20"/>
              </w:rPr>
              <w:t>S-NSSAI subcounter is maintained, the number of measurements is counted</w:t>
            </w:r>
            <w:r>
              <w:rPr>
                <w:spacing w:val="-5"/>
                <w:sz w:val="20"/>
              </w:rPr>
              <w:t> </w:t>
            </w:r>
            <w:r>
              <w:rPr>
                <w:sz w:val="20"/>
              </w:rPr>
              <w:t>per</w:t>
            </w:r>
            <w:r>
              <w:rPr>
                <w:spacing w:val="-3"/>
                <w:sz w:val="20"/>
              </w:rPr>
              <w:t> </w:t>
            </w:r>
            <w:r>
              <w:rPr>
                <w:sz w:val="20"/>
              </w:rPr>
              <w:t>the</w:t>
            </w:r>
            <w:r>
              <w:rPr>
                <w:spacing w:val="-6"/>
                <w:sz w:val="20"/>
              </w:rPr>
              <w:t> </w:t>
            </w:r>
            <w:r>
              <w:rPr>
                <w:sz w:val="20"/>
              </w:rPr>
              <w:t>number</w:t>
            </w:r>
            <w:r>
              <w:rPr>
                <w:spacing w:val="-3"/>
                <w:sz w:val="20"/>
              </w:rPr>
              <w:t> </w:t>
            </w:r>
            <w:r>
              <w:rPr>
                <w:sz w:val="20"/>
              </w:rPr>
              <w:t>of</w:t>
            </w:r>
            <w:r>
              <w:rPr>
                <w:spacing w:val="-4"/>
                <w:sz w:val="20"/>
              </w:rPr>
              <w:t> </w:t>
            </w:r>
            <w:r>
              <w:rPr>
                <w:sz w:val="20"/>
              </w:rPr>
              <w:t>supported</w:t>
            </w:r>
            <w:r>
              <w:rPr>
                <w:spacing w:val="-3"/>
                <w:sz w:val="20"/>
              </w:rPr>
              <w:t> </w:t>
            </w:r>
            <w:r>
              <w:rPr>
                <w:sz w:val="20"/>
              </w:rPr>
              <w:t>S-NSSAI.</w:t>
            </w:r>
            <w:r>
              <w:rPr>
                <w:spacing w:val="-3"/>
                <w:sz w:val="20"/>
              </w:rPr>
              <w:t> </w:t>
            </w:r>
            <w:r>
              <w:rPr>
                <w:sz w:val="20"/>
              </w:rPr>
              <w:t>If</w:t>
            </w:r>
            <w:r>
              <w:rPr>
                <w:spacing w:val="-6"/>
                <w:sz w:val="20"/>
              </w:rPr>
              <w:t> </w:t>
            </w:r>
            <w:r>
              <w:rPr>
                <w:sz w:val="20"/>
              </w:rPr>
              <w:t>related</w:t>
            </w:r>
            <w:r>
              <w:rPr>
                <w:spacing w:val="-3"/>
                <w:sz w:val="20"/>
              </w:rPr>
              <w:t> </w:t>
            </w:r>
            <w:r>
              <w:rPr>
                <w:sz w:val="20"/>
              </w:rPr>
              <w:t>slice</w:t>
            </w:r>
            <w:r>
              <w:rPr>
                <w:spacing w:val="-4"/>
                <w:sz w:val="20"/>
              </w:rPr>
              <w:t> </w:t>
            </w:r>
            <w:r>
              <w:rPr>
                <w:sz w:val="20"/>
              </w:rPr>
              <w:t>feature</w:t>
            </w:r>
            <w:r>
              <w:rPr>
                <w:spacing w:val="-4"/>
                <w:sz w:val="20"/>
              </w:rPr>
              <w:t> </w:t>
            </w:r>
            <w:r>
              <w:rPr>
                <w:sz w:val="20"/>
              </w:rPr>
              <w:t>is not supported, only the S-NSSAI #0 is used.</w:t>
            </w:r>
          </w:p>
          <w:p>
            <w:pPr>
              <w:pStyle w:val="TableParagraph"/>
              <w:spacing w:line="228" w:lineRule="exact"/>
              <w:rPr>
                <w:sz w:val="20"/>
              </w:rPr>
            </w:pPr>
            <w:r>
              <w:rPr>
                <w:sz w:val="20"/>
              </w:rPr>
              <w:t>PmCountGroup</w:t>
            </w:r>
            <w:r>
              <w:rPr>
                <w:spacing w:val="-3"/>
                <w:sz w:val="20"/>
              </w:rPr>
              <w:t> </w:t>
            </w:r>
            <w:r>
              <w:rPr>
                <w:sz w:val="20"/>
              </w:rPr>
              <w:t>subcounter</w:t>
            </w:r>
            <w:r>
              <w:rPr>
                <w:spacing w:val="-3"/>
                <w:sz w:val="20"/>
              </w:rPr>
              <w:t> </w:t>
            </w:r>
            <w:r>
              <w:rPr>
                <w:sz w:val="20"/>
              </w:rPr>
              <w:t>of</w:t>
            </w:r>
            <w:r>
              <w:rPr>
                <w:spacing w:val="-5"/>
                <w:sz w:val="20"/>
              </w:rPr>
              <w:t> </w:t>
            </w:r>
            <w:r>
              <w:rPr>
                <w:sz w:val="20"/>
              </w:rPr>
              <w:t>subcounter</w:t>
            </w:r>
            <w:r>
              <w:rPr>
                <w:spacing w:val="-5"/>
                <w:sz w:val="20"/>
              </w:rPr>
              <w:t> </w:t>
            </w:r>
            <w:r>
              <w:rPr>
                <w:sz w:val="20"/>
              </w:rPr>
              <w:t>is</w:t>
            </w:r>
            <w:r>
              <w:rPr>
                <w:spacing w:val="-5"/>
                <w:sz w:val="20"/>
              </w:rPr>
              <w:t> </w:t>
            </w:r>
            <w:r>
              <w:rPr>
                <w:sz w:val="20"/>
              </w:rPr>
              <w:t>maintained,</w:t>
            </w:r>
            <w:r>
              <w:rPr>
                <w:spacing w:val="-4"/>
                <w:sz w:val="20"/>
              </w:rPr>
              <w:t> </w:t>
            </w:r>
            <w:r>
              <w:rPr>
                <w:sz w:val="20"/>
              </w:rPr>
              <w:t>the</w:t>
            </w:r>
            <w:r>
              <w:rPr>
                <w:spacing w:val="-7"/>
                <w:sz w:val="20"/>
              </w:rPr>
              <w:t> </w:t>
            </w:r>
            <w:r>
              <w:rPr>
                <w:sz w:val="20"/>
              </w:rPr>
              <w:t>number</w:t>
            </w:r>
            <w:r>
              <w:rPr>
                <w:spacing w:val="-5"/>
                <w:sz w:val="20"/>
              </w:rPr>
              <w:t> </w:t>
            </w:r>
            <w:r>
              <w:rPr>
                <w:sz w:val="20"/>
              </w:rPr>
              <w:t>of measurements</w:t>
            </w:r>
            <w:r>
              <w:rPr>
                <w:spacing w:val="-6"/>
                <w:sz w:val="20"/>
              </w:rPr>
              <w:t> </w:t>
            </w:r>
            <w:r>
              <w:rPr>
                <w:sz w:val="20"/>
              </w:rPr>
              <w:t>is</w:t>
            </w:r>
            <w:r>
              <w:rPr>
                <w:spacing w:val="-5"/>
                <w:sz w:val="20"/>
              </w:rPr>
              <w:t> </w:t>
            </w:r>
            <w:r>
              <w:rPr>
                <w:sz w:val="20"/>
              </w:rPr>
              <w:t>counted</w:t>
            </w:r>
            <w:r>
              <w:rPr>
                <w:spacing w:val="-6"/>
                <w:sz w:val="20"/>
              </w:rPr>
              <w:t> </w:t>
            </w:r>
            <w:r>
              <w:rPr>
                <w:sz w:val="20"/>
              </w:rPr>
              <w:t>per</w:t>
            </w:r>
            <w:r>
              <w:rPr>
                <w:spacing w:val="-4"/>
                <w:sz w:val="20"/>
              </w:rPr>
              <w:t> </w:t>
            </w:r>
            <w:r>
              <w:rPr>
                <w:sz w:val="20"/>
              </w:rPr>
              <w:t>the</w:t>
            </w:r>
            <w:r>
              <w:rPr>
                <w:spacing w:val="-4"/>
                <w:sz w:val="20"/>
              </w:rPr>
              <w:t> </w:t>
            </w:r>
            <w:r>
              <w:rPr>
                <w:sz w:val="20"/>
              </w:rPr>
              <w:t>number</w:t>
            </w:r>
            <w:r>
              <w:rPr>
                <w:spacing w:val="-4"/>
                <w:sz w:val="20"/>
              </w:rPr>
              <w:t> </w:t>
            </w:r>
            <w:r>
              <w:rPr>
                <w:sz w:val="20"/>
              </w:rPr>
              <w:t>of</w:t>
            </w:r>
            <w:r>
              <w:rPr>
                <w:spacing w:val="-5"/>
                <w:sz w:val="20"/>
              </w:rPr>
              <w:t> </w:t>
            </w:r>
            <w:r>
              <w:rPr>
                <w:sz w:val="20"/>
              </w:rPr>
              <w:t>supported</w:t>
            </w:r>
            <w:r>
              <w:rPr>
                <w:spacing w:val="-3"/>
                <w:sz w:val="20"/>
              </w:rPr>
              <w:t> </w:t>
            </w:r>
            <w:r>
              <w:rPr>
                <w:spacing w:val="-2"/>
                <w:sz w:val="20"/>
              </w:rPr>
              <w:t>PmCountGroup.</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5.1.1.2.7</w:t>
            </w:r>
          </w:p>
        </w:tc>
      </w:tr>
      <w:tr>
        <w:trPr>
          <w:trHeight w:val="2070"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5.1.1.2.7</w:t>
            </w:r>
          </w:p>
          <w:p>
            <w:pPr>
              <w:pStyle w:val="TableParagraph"/>
              <w:spacing w:before="1"/>
              <w:ind w:left="0"/>
              <w:rPr>
                <w:rFonts w:ascii="Arial"/>
                <w:sz w:val="20"/>
              </w:rPr>
            </w:pPr>
          </w:p>
          <w:p>
            <w:pPr>
              <w:pStyle w:val="TableParagraph"/>
              <w:rPr>
                <w:sz w:val="20"/>
              </w:rPr>
            </w:pPr>
            <w:r>
              <w:rPr>
                <w:sz w:val="20"/>
                <w:u w:val="single"/>
              </w:rPr>
              <w:t>O-RAN</w:t>
            </w:r>
            <w:r>
              <w:rPr>
                <w:spacing w:val="-7"/>
                <w:sz w:val="20"/>
                <w:u w:val="single"/>
              </w:rPr>
              <w:t> </w:t>
            </w:r>
            <w:r>
              <w:rPr>
                <w:spacing w:val="-2"/>
                <w:sz w:val="20"/>
                <w:u w:val="single"/>
              </w:rPr>
              <w:t>addition:</w:t>
            </w:r>
          </w:p>
          <w:p>
            <w:pPr>
              <w:pStyle w:val="TableParagraph"/>
              <w:rPr>
                <w:sz w:val="20"/>
              </w:rPr>
            </w:pPr>
            <w:r>
              <w:rPr>
                <w:sz w:val="20"/>
              </w:rPr>
              <w:t>OR.RRU.PrbUsedUl.</w:t>
            </w:r>
            <w:r>
              <w:rPr>
                <w:i/>
                <w:sz w:val="20"/>
              </w:rPr>
              <w:t>SNSSAI</w:t>
            </w:r>
            <w:r>
              <w:rPr>
                <w:sz w:val="20"/>
              </w:rPr>
              <w:t>.</w:t>
            </w:r>
            <w:r>
              <w:rPr>
                <w:i/>
                <w:sz w:val="20"/>
              </w:rPr>
              <w:t>PmGroup</w:t>
            </w:r>
            <w:r>
              <w:rPr>
                <w:sz w:val="20"/>
              </w:rPr>
              <w:t>,</w:t>
            </w:r>
            <w:r>
              <w:rPr>
                <w:spacing w:val="-10"/>
                <w:sz w:val="20"/>
              </w:rPr>
              <w:t> </w:t>
            </w:r>
            <w:r>
              <w:rPr>
                <w:sz w:val="20"/>
              </w:rPr>
              <w:t>where</w:t>
            </w:r>
            <w:r>
              <w:rPr>
                <w:spacing w:val="-10"/>
                <w:sz w:val="20"/>
              </w:rPr>
              <w:t> </w:t>
            </w:r>
            <w:r>
              <w:rPr>
                <w:i/>
                <w:sz w:val="20"/>
              </w:rPr>
              <w:t>SNSSAI</w:t>
            </w:r>
            <w:r>
              <w:rPr>
                <w:i/>
                <w:spacing w:val="-7"/>
                <w:sz w:val="20"/>
              </w:rPr>
              <w:t> </w:t>
            </w:r>
            <w:r>
              <w:rPr>
                <w:sz w:val="20"/>
              </w:rPr>
              <w:t>is</w:t>
            </w:r>
            <w:r>
              <w:rPr>
                <w:spacing w:val="-10"/>
                <w:sz w:val="20"/>
              </w:rPr>
              <w:t> </w:t>
            </w:r>
            <w:r>
              <w:rPr>
                <w:sz w:val="20"/>
              </w:rPr>
              <w:t>S-</w:t>
            </w:r>
            <w:r>
              <w:rPr>
                <w:spacing w:val="-2"/>
                <w:sz w:val="20"/>
              </w:rPr>
              <w:t>NSSAI.</w:t>
            </w:r>
          </w:p>
          <w:p>
            <w:pPr>
              <w:pStyle w:val="TableParagraph"/>
              <w:spacing w:before="1"/>
              <w:ind w:right="2949"/>
              <w:rPr>
                <w:sz w:val="20"/>
              </w:rPr>
            </w:pPr>
            <w:r>
              <w:rPr>
                <w:i/>
                <w:sz w:val="20"/>
              </w:rPr>
              <w:t>PmGroup</w:t>
            </w:r>
            <w:r>
              <w:rPr>
                <w:i/>
                <w:spacing w:val="-13"/>
                <w:sz w:val="20"/>
              </w:rPr>
              <w:t> </w:t>
            </w:r>
            <w:r>
              <w:rPr>
                <w:sz w:val="20"/>
              </w:rPr>
              <w:t>is</w:t>
            </w:r>
            <w:r>
              <w:rPr>
                <w:spacing w:val="-12"/>
                <w:sz w:val="20"/>
              </w:rPr>
              <w:t> </w:t>
            </w:r>
            <w:r>
              <w:rPr>
                <w:sz w:val="20"/>
              </w:rPr>
              <w:t>PmCountGroup</w:t>
            </w:r>
            <w:r>
              <w:rPr>
                <w:spacing w:val="-13"/>
                <w:sz w:val="20"/>
              </w:rPr>
              <w:t> </w:t>
            </w:r>
            <w:r>
              <w:rPr>
                <w:sz w:val="20"/>
              </w:rPr>
              <w:t>number: 0: #0</w:t>
            </w:r>
          </w:p>
          <w:p>
            <w:pPr>
              <w:pStyle w:val="TableParagraph"/>
              <w:spacing w:line="228" w:lineRule="exact"/>
              <w:rPr>
                <w:sz w:val="20"/>
              </w:rPr>
            </w:pPr>
            <w:r>
              <w:rPr>
                <w:sz w:val="20"/>
              </w:rPr>
              <w:t>1:</w:t>
            </w:r>
            <w:r>
              <w:rPr>
                <w:spacing w:val="-2"/>
                <w:sz w:val="20"/>
              </w:rPr>
              <w:t> </w:t>
            </w:r>
            <w:r>
              <w:rPr>
                <w:spacing w:val="-5"/>
                <w:sz w:val="20"/>
              </w:rPr>
              <w:t>#1</w:t>
            </w:r>
          </w:p>
          <w:p>
            <w:pPr>
              <w:pStyle w:val="TableParagraph"/>
              <w:rPr>
                <w:sz w:val="20"/>
              </w:rPr>
            </w:pPr>
            <w:r>
              <w:rPr>
                <w:spacing w:val="-10"/>
                <w:sz w:val="20"/>
              </w:rPr>
              <w:t>…</w:t>
            </w:r>
          </w:p>
          <w:p>
            <w:pPr>
              <w:pStyle w:val="TableParagraph"/>
              <w:spacing w:line="210" w:lineRule="exact"/>
              <w:rPr>
                <w:sz w:val="20"/>
              </w:rPr>
            </w:pPr>
            <w:r>
              <w:rPr>
                <w:sz w:val="20"/>
              </w:rPr>
              <w:t>19:</w:t>
            </w:r>
            <w:r>
              <w:rPr>
                <w:spacing w:val="-2"/>
                <w:sz w:val="20"/>
              </w:rPr>
              <w:t> </w:t>
            </w:r>
            <w:r>
              <w:rPr>
                <w:spacing w:val="-5"/>
                <w:sz w:val="20"/>
              </w:rPr>
              <w:t>#19</w:t>
            </w:r>
          </w:p>
        </w:tc>
      </w:tr>
      <w:tr>
        <w:trPr>
          <w:trHeight w:val="230" w:hRule="atLeast"/>
        </w:trPr>
        <w:tc>
          <w:tcPr>
            <w:tcW w:w="2405" w:type="dxa"/>
          </w:tcPr>
          <w:p>
            <w:pPr>
              <w:pStyle w:val="TableParagraph"/>
              <w:spacing w:line="210" w:lineRule="exact" w:before="1"/>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before="1"/>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5.1.1.2.7</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5.1.1.2.7</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5.1.1.2.7</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5.1.1.2.7</w:t>
            </w:r>
          </w:p>
        </w:tc>
      </w:tr>
    </w:tbl>
    <w:p>
      <w:pPr>
        <w:pStyle w:val="BodyText"/>
        <w:spacing w:before="3"/>
        <w:ind w:left="276"/>
      </w:pPr>
      <w:r>
        <w:rPr>
          <w:spacing w:val="-10"/>
        </w:rPr>
        <w:t>4</w:t>
      </w:r>
    </w:p>
    <w:p>
      <w:pPr>
        <w:pStyle w:val="BodyText"/>
        <w:spacing w:before="69"/>
      </w:pPr>
    </w:p>
    <w:p>
      <w:pPr>
        <w:pStyle w:val="Heading3"/>
        <w:numPr>
          <w:ilvl w:val="0"/>
          <w:numId w:val="203"/>
        </w:numPr>
        <w:tabs>
          <w:tab w:pos="952" w:val="left" w:leader="none"/>
        </w:tabs>
        <w:spacing w:line="240" w:lineRule="auto" w:before="0" w:after="0"/>
        <w:ind w:left="952" w:right="0" w:hanging="676"/>
        <w:jc w:val="left"/>
      </w:pPr>
      <w:bookmarkStart w:name="A.11.33 Distribution of UL UE throughput" w:id="735"/>
      <w:bookmarkEnd w:id="735"/>
      <w:r>
        <w:rPr>
          <w:rFonts w:ascii="Times New Roman"/>
          <w:sz w:val="20"/>
        </w:rPr>
      </w:r>
      <w:bookmarkStart w:name="_bookmark299" w:id="736"/>
      <w:bookmarkEnd w:id="736"/>
      <w:r>
        <w:rPr>
          <w:rFonts w:ascii="Times New Roman"/>
          <w:sz w:val="20"/>
        </w:rPr>
      </w:r>
      <w:r>
        <w:rPr/>
        <w:t>A.11.33</w:t>
      </w:r>
      <w:r>
        <w:rPr>
          <w:spacing w:val="-6"/>
        </w:rPr>
        <w:t> </w:t>
      </w:r>
      <w:r>
        <w:rPr/>
        <w:t>Distribution</w:t>
      </w:r>
      <w:r>
        <w:rPr>
          <w:spacing w:val="-5"/>
        </w:rPr>
        <w:t> </w:t>
      </w:r>
      <w:r>
        <w:rPr/>
        <w:t>of</w:t>
      </w:r>
      <w:r>
        <w:rPr>
          <w:spacing w:val="-7"/>
        </w:rPr>
        <w:t> </w:t>
      </w:r>
      <w:r>
        <w:rPr/>
        <w:t>UL</w:t>
      </w:r>
      <w:r>
        <w:rPr>
          <w:spacing w:val="-3"/>
        </w:rPr>
        <w:t> </w:t>
      </w:r>
      <w:r>
        <w:rPr/>
        <w:t>UE</w:t>
      </w:r>
      <w:r>
        <w:rPr>
          <w:spacing w:val="-5"/>
        </w:rPr>
        <w:t> </w:t>
      </w:r>
      <w:r>
        <w:rPr/>
        <w:t>throughput</w:t>
      </w:r>
      <w:r>
        <w:rPr>
          <w:spacing w:val="-1"/>
        </w:rPr>
        <w:t> </w:t>
      </w:r>
      <w:r>
        <w:rPr/>
        <w:t>in</w:t>
      </w:r>
      <w:r>
        <w:rPr>
          <w:spacing w:val="-5"/>
        </w:rPr>
        <w:t> gNB</w:t>
      </w:r>
    </w:p>
    <w:p>
      <w:pPr>
        <w:pStyle w:val="BodyText"/>
        <w:spacing w:before="25"/>
        <w:rPr>
          <w:rFonts w:ascii="Arial"/>
          <w:sz w:val="24"/>
        </w:rPr>
      </w:pPr>
    </w:p>
    <w:p>
      <w:pPr>
        <w:pStyle w:val="Heading4"/>
        <w:numPr>
          <w:ilvl w:val="0"/>
          <w:numId w:val="203"/>
        </w:numPr>
        <w:tabs>
          <w:tab w:pos="952" w:val="left" w:leader="none"/>
        </w:tabs>
        <w:spacing w:line="240" w:lineRule="auto" w:before="0" w:after="0"/>
        <w:ind w:left="952" w:right="0" w:hanging="676"/>
        <w:jc w:val="left"/>
      </w:pPr>
      <w:bookmarkStart w:name="A.11.33.1 Performance Counter Table" w:id="737"/>
      <w:bookmarkEnd w:id="737"/>
      <w:r>
        <w:rPr>
          <w:rFonts w:ascii="Times New Roman"/>
          <w:sz w:val="20"/>
        </w:rPr>
      </w:r>
      <w:r>
        <w:rPr/>
        <w:t>A.11.33.1</w:t>
      </w:r>
      <w:r>
        <w:rPr>
          <w:spacing w:val="-8"/>
        </w:rPr>
        <w:t> </w:t>
      </w:r>
      <w:r>
        <w:rPr/>
        <w:t>Performance</w:t>
      </w:r>
      <w:r>
        <w:rPr>
          <w:spacing w:val="-7"/>
        </w:rPr>
        <w:t> </w:t>
      </w:r>
      <w:r>
        <w:rPr/>
        <w:t>Counter</w:t>
      </w:r>
      <w:r>
        <w:rPr>
          <w:spacing w:val="-7"/>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OR.DRB.UEThpUlDist.Bin</w:t>
            </w:r>
          </w:p>
        </w:tc>
      </w:tr>
      <w:tr>
        <w:trPr>
          <w:trHeight w:val="1840"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5.1.1.3.4</w:t>
            </w:r>
          </w:p>
          <w:p>
            <w:pPr>
              <w:pStyle w:val="TableParagraph"/>
              <w:spacing w:before="229"/>
              <w:rPr>
                <w:sz w:val="20"/>
              </w:rPr>
            </w:pPr>
            <w:r>
              <w:rPr>
                <w:sz w:val="20"/>
                <w:u w:val="single"/>
              </w:rPr>
              <w:t>O-RAN</w:t>
            </w:r>
            <w:r>
              <w:rPr>
                <w:spacing w:val="-8"/>
                <w:sz w:val="20"/>
                <w:u w:val="single"/>
              </w:rPr>
              <w:t> </w:t>
            </w:r>
            <w:r>
              <w:rPr>
                <w:spacing w:val="-2"/>
                <w:sz w:val="20"/>
                <w:u w:val="single"/>
              </w:rPr>
              <w:t>addition:</w:t>
            </w:r>
          </w:p>
          <w:p>
            <w:pPr>
              <w:pStyle w:val="TableParagraph"/>
              <w:ind w:right="135"/>
              <w:rPr>
                <w:sz w:val="20"/>
              </w:rPr>
            </w:pPr>
            <w:r>
              <w:rPr>
                <w:sz w:val="20"/>
              </w:rPr>
              <w:t>The split into subcounters per S-NSSAI is recommended when the Slicing</w:t>
            </w:r>
            <w:r>
              <w:rPr>
                <w:spacing w:val="-4"/>
                <w:sz w:val="20"/>
              </w:rPr>
              <w:t> </w:t>
            </w:r>
            <w:r>
              <w:rPr>
                <w:sz w:val="20"/>
              </w:rPr>
              <w:t>feature</w:t>
            </w:r>
            <w:r>
              <w:rPr>
                <w:spacing w:val="-5"/>
                <w:sz w:val="20"/>
              </w:rPr>
              <w:t> </w:t>
            </w:r>
            <w:r>
              <w:rPr>
                <w:sz w:val="20"/>
              </w:rPr>
              <w:t>is</w:t>
            </w:r>
            <w:r>
              <w:rPr>
                <w:spacing w:val="-6"/>
                <w:sz w:val="20"/>
              </w:rPr>
              <w:t> </w:t>
            </w:r>
            <w:r>
              <w:rPr>
                <w:sz w:val="20"/>
              </w:rPr>
              <w:t>supported.</w:t>
            </w:r>
            <w:r>
              <w:rPr>
                <w:spacing w:val="-5"/>
                <w:sz w:val="20"/>
              </w:rPr>
              <w:t> </w:t>
            </w:r>
            <w:r>
              <w:rPr>
                <w:sz w:val="20"/>
              </w:rPr>
              <w:t>The</w:t>
            </w:r>
            <w:r>
              <w:rPr>
                <w:spacing w:val="-5"/>
                <w:sz w:val="20"/>
              </w:rPr>
              <w:t> </w:t>
            </w:r>
            <w:r>
              <w:rPr>
                <w:sz w:val="20"/>
              </w:rPr>
              <w:t>split</w:t>
            </w:r>
            <w:r>
              <w:rPr>
                <w:spacing w:val="-6"/>
                <w:sz w:val="20"/>
              </w:rPr>
              <w:t> </w:t>
            </w:r>
            <w:r>
              <w:rPr>
                <w:sz w:val="20"/>
              </w:rPr>
              <w:t>into</w:t>
            </w:r>
            <w:r>
              <w:rPr>
                <w:spacing w:val="-4"/>
                <w:sz w:val="20"/>
              </w:rPr>
              <w:t> </w:t>
            </w:r>
            <w:r>
              <w:rPr>
                <w:sz w:val="20"/>
              </w:rPr>
              <w:t>subcounter of</w:t>
            </w:r>
            <w:r>
              <w:rPr>
                <w:spacing w:val="-5"/>
                <w:sz w:val="20"/>
              </w:rPr>
              <w:t> </w:t>
            </w:r>
            <w:r>
              <w:rPr>
                <w:sz w:val="20"/>
              </w:rPr>
              <w:t>subcounter</w:t>
            </w:r>
            <w:r>
              <w:rPr>
                <w:spacing w:val="-5"/>
                <w:sz w:val="20"/>
              </w:rPr>
              <w:t> </w:t>
            </w:r>
            <w:r>
              <w:rPr>
                <w:sz w:val="20"/>
              </w:rPr>
              <w:t>per </w:t>
            </w:r>
            <w:r>
              <w:rPr>
                <w:spacing w:val="-2"/>
                <w:sz w:val="20"/>
              </w:rPr>
              <w:t>PmCountGroup.</w:t>
            </w:r>
          </w:p>
          <w:p>
            <w:pPr>
              <w:pStyle w:val="TableParagraph"/>
              <w:spacing w:line="230" w:lineRule="atLeast"/>
              <w:rPr>
                <w:sz w:val="20"/>
              </w:rPr>
            </w:pPr>
            <w:r>
              <w:rPr>
                <w:sz w:val="20"/>
              </w:rPr>
              <w:t>The</w:t>
            </w:r>
            <w:r>
              <w:rPr>
                <w:spacing w:val="-4"/>
                <w:sz w:val="20"/>
              </w:rPr>
              <w:t> </w:t>
            </w:r>
            <w:r>
              <w:rPr>
                <w:sz w:val="20"/>
              </w:rPr>
              <w:t>reference</w:t>
            </w:r>
            <w:r>
              <w:rPr>
                <w:spacing w:val="-4"/>
                <w:sz w:val="20"/>
              </w:rPr>
              <w:t> </w:t>
            </w:r>
            <w:r>
              <w:rPr>
                <w:sz w:val="20"/>
              </w:rPr>
              <w:t>measurement</w:t>
            </w:r>
            <w:r>
              <w:rPr>
                <w:spacing w:val="-5"/>
                <w:sz w:val="20"/>
              </w:rPr>
              <w:t> </w:t>
            </w:r>
            <w:r>
              <w:rPr>
                <w:sz w:val="20"/>
              </w:rPr>
              <w:t>time</w:t>
            </w:r>
            <w:r>
              <w:rPr>
                <w:spacing w:val="-4"/>
                <w:sz w:val="20"/>
              </w:rPr>
              <w:t> </w:t>
            </w:r>
            <w:r>
              <w:rPr>
                <w:sz w:val="20"/>
              </w:rPr>
              <w:t>T</w:t>
            </w:r>
            <w:r>
              <w:rPr>
                <w:spacing w:val="-4"/>
                <w:sz w:val="20"/>
              </w:rPr>
              <w:t> </w:t>
            </w:r>
            <w:r>
              <w:rPr>
                <w:sz w:val="20"/>
              </w:rPr>
              <w:t>for</w:t>
            </w:r>
            <w:r>
              <w:rPr>
                <w:spacing w:val="-6"/>
                <w:sz w:val="20"/>
              </w:rPr>
              <w:t> </w:t>
            </w:r>
            <w:r>
              <w:rPr>
                <w:sz w:val="20"/>
              </w:rPr>
              <w:t>calculating</w:t>
            </w:r>
            <w:r>
              <w:rPr>
                <w:spacing w:val="-3"/>
                <w:sz w:val="20"/>
              </w:rPr>
              <w:t> </w:t>
            </w:r>
            <w:r>
              <w:rPr>
                <w:sz w:val="20"/>
              </w:rPr>
              <w:t>the</w:t>
            </w:r>
            <w:r>
              <w:rPr>
                <w:spacing w:val="-6"/>
                <w:sz w:val="20"/>
              </w:rPr>
              <w:t> </w:t>
            </w:r>
            <w:r>
              <w:rPr>
                <w:sz w:val="20"/>
              </w:rPr>
              <w:t>throughput</w:t>
            </w:r>
            <w:r>
              <w:rPr>
                <w:spacing w:val="-7"/>
                <w:sz w:val="20"/>
              </w:rPr>
              <w:t> </w:t>
            </w:r>
            <w:r>
              <w:rPr>
                <w:sz w:val="20"/>
              </w:rPr>
              <w:t>of</w:t>
            </w:r>
            <w:r>
              <w:rPr>
                <w:spacing w:val="-4"/>
                <w:sz w:val="20"/>
              </w:rPr>
              <w:t> </w:t>
            </w:r>
            <w:r>
              <w:rPr>
                <w:sz w:val="20"/>
              </w:rPr>
              <w:t>each UE is 1000ms.</w:t>
            </w:r>
          </w:p>
        </w:tc>
      </w:tr>
    </w:tbl>
    <w:p>
      <w:pPr>
        <w:spacing w:after="0" w:line="230" w:lineRule="atLeast"/>
        <w:rPr>
          <w:sz w:val="20"/>
        </w:rPr>
        <w:sectPr>
          <w:pgSz w:w="11910" w:h="16850"/>
          <w:pgMar w:header="949" w:footer="519" w:top="1420" w:bottom="700" w:left="180" w:right="240"/>
        </w:sect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7611" w:hRule="atLeast"/>
        </w:trPr>
        <w:tc>
          <w:tcPr>
            <w:tcW w:w="2405" w:type="dxa"/>
          </w:tcPr>
          <w:p>
            <w:pPr>
              <w:pStyle w:val="TableParagraph"/>
              <w:ind w:left="0"/>
              <w:rPr>
                <w:sz w:val="18"/>
              </w:rPr>
            </w:pPr>
          </w:p>
        </w:tc>
        <w:tc>
          <w:tcPr>
            <w:tcW w:w="6097" w:type="dxa"/>
          </w:tcPr>
          <w:p>
            <w:pPr>
              <w:pStyle w:val="TableParagraph"/>
              <w:rPr>
                <w:sz w:val="20"/>
              </w:rPr>
            </w:pPr>
            <w:r>
              <w:rPr>
                <w:sz w:val="20"/>
              </w:rPr>
              <w:t>The</w:t>
            </w:r>
            <w:r>
              <w:rPr>
                <w:spacing w:val="-4"/>
                <w:sz w:val="20"/>
              </w:rPr>
              <w:t> </w:t>
            </w:r>
            <w:r>
              <w:rPr>
                <w:sz w:val="20"/>
              </w:rPr>
              <w:t>bins</w:t>
            </w:r>
            <w:r>
              <w:rPr>
                <w:spacing w:val="-5"/>
                <w:sz w:val="20"/>
              </w:rPr>
              <w:t> </w:t>
            </w:r>
            <w:r>
              <w:rPr>
                <w:sz w:val="20"/>
              </w:rPr>
              <w:t>corresponding</w:t>
            </w:r>
            <w:r>
              <w:rPr>
                <w:spacing w:val="-3"/>
                <w:sz w:val="20"/>
              </w:rPr>
              <w:t> </w:t>
            </w:r>
            <w:r>
              <w:rPr>
                <w:sz w:val="20"/>
              </w:rPr>
              <w:t>to</w:t>
            </w:r>
            <w:r>
              <w:rPr>
                <w:spacing w:val="-6"/>
                <w:sz w:val="20"/>
              </w:rPr>
              <w:t> </w:t>
            </w:r>
            <w:r>
              <w:rPr>
                <w:sz w:val="20"/>
              </w:rPr>
              <w:t>the</w:t>
            </w:r>
            <w:r>
              <w:rPr>
                <w:spacing w:val="-6"/>
                <w:sz w:val="20"/>
              </w:rPr>
              <w:t> </w:t>
            </w:r>
            <w:r>
              <w:rPr>
                <w:sz w:val="20"/>
              </w:rPr>
              <w:t>UL</w:t>
            </w:r>
            <w:r>
              <w:rPr>
                <w:spacing w:val="-4"/>
                <w:sz w:val="20"/>
              </w:rPr>
              <w:t> </w:t>
            </w:r>
            <w:r>
              <w:rPr>
                <w:sz w:val="20"/>
              </w:rPr>
              <w:t>throughput</w:t>
            </w:r>
            <w:r>
              <w:rPr>
                <w:spacing w:val="-5"/>
                <w:sz w:val="20"/>
              </w:rPr>
              <w:t> </w:t>
            </w:r>
            <w:r>
              <w:rPr>
                <w:sz w:val="20"/>
              </w:rPr>
              <w:t>experienced</w:t>
            </w:r>
            <w:r>
              <w:rPr>
                <w:spacing w:val="-3"/>
                <w:sz w:val="20"/>
              </w:rPr>
              <w:t> </w:t>
            </w:r>
            <w:r>
              <w:rPr>
                <w:sz w:val="20"/>
              </w:rPr>
              <w:t>by</w:t>
            </w:r>
            <w:r>
              <w:rPr>
                <w:spacing w:val="-3"/>
                <w:sz w:val="20"/>
              </w:rPr>
              <w:t> </w:t>
            </w:r>
            <w:r>
              <w:rPr>
                <w:sz w:val="20"/>
              </w:rPr>
              <w:t>the</w:t>
            </w:r>
            <w:r>
              <w:rPr>
                <w:spacing w:val="-4"/>
                <w:sz w:val="20"/>
              </w:rPr>
              <w:t> </w:t>
            </w:r>
            <w:r>
              <w:rPr>
                <w:sz w:val="20"/>
              </w:rPr>
              <w:t>UE</w:t>
            </w:r>
            <w:r>
              <w:rPr>
                <w:spacing w:val="-4"/>
                <w:sz w:val="20"/>
              </w:rPr>
              <w:t> </w:t>
            </w:r>
            <w:r>
              <w:rPr>
                <w:sz w:val="20"/>
              </w:rPr>
              <w:t>is defined as follow.</w:t>
            </w:r>
          </w:p>
          <w:p>
            <w:pPr>
              <w:pStyle w:val="TableParagraph"/>
              <w:spacing w:line="334" w:lineRule="exact" w:before="20"/>
              <w:rPr>
                <w:sz w:val="20"/>
              </w:rPr>
            </w:pPr>
            <w:r>
              <w:rPr>
                <w:sz w:val="20"/>
              </w:rPr>
              <w:t>bin</w:t>
            </w:r>
            <w:r>
              <w:rPr>
                <w:spacing w:val="-2"/>
                <w:sz w:val="20"/>
              </w:rPr>
              <w:t> </w:t>
            </w:r>
            <w:r>
              <w:rPr>
                <w:sz w:val="20"/>
              </w:rPr>
              <w:t>1:</w:t>
            </w:r>
            <w:r>
              <w:rPr>
                <w:spacing w:val="-3"/>
                <w:sz w:val="20"/>
              </w:rPr>
              <w:t> </w:t>
            </w:r>
            <w:r>
              <w:rPr>
                <w:sz w:val="20"/>
              </w:rPr>
              <w:t>0</w:t>
            </w:r>
            <w:r>
              <w:rPr>
                <w:spacing w:val="-3"/>
                <w:sz w:val="20"/>
              </w:rPr>
              <w:t> </w:t>
            </w:r>
            <w:r>
              <w:rPr>
                <w:sz w:val="20"/>
              </w:rPr>
              <w:t>≤</w:t>
            </w:r>
            <w:r>
              <w:rPr>
                <w:spacing w:val="-2"/>
                <w:sz w:val="20"/>
              </w:rPr>
              <w:t> </w:t>
            </w:r>
            <w:r>
              <w:rPr>
                <w:sz w:val="20"/>
              </w:rPr>
              <w:t>UL</w:t>
            </w:r>
            <w:r>
              <w:rPr>
                <w:spacing w:val="-2"/>
                <w:sz w:val="20"/>
              </w:rPr>
              <w:t> </w:t>
            </w:r>
            <w:r>
              <w:rPr>
                <w:sz w:val="20"/>
              </w:rPr>
              <w:t>UE</w:t>
            </w:r>
            <w:r>
              <w:rPr>
                <w:spacing w:val="-2"/>
                <w:sz w:val="20"/>
              </w:rPr>
              <w:t> </w:t>
            </w:r>
            <w:r>
              <w:rPr>
                <w:sz w:val="20"/>
              </w:rPr>
              <w:t>throughput</w:t>
            </w:r>
            <w:r>
              <w:rPr>
                <w:spacing w:val="-6"/>
                <w:sz w:val="20"/>
              </w:rPr>
              <w:t> </w:t>
            </w:r>
            <w:r>
              <w:rPr>
                <w:sz w:val="20"/>
              </w:rPr>
              <w:t>&lt;</w:t>
            </w:r>
            <w:r>
              <w:rPr>
                <w:spacing w:val="-2"/>
                <w:sz w:val="20"/>
              </w:rPr>
              <w:t> 0.05</w:t>
            </w:r>
            <w:r>
              <w:rPr>
                <w:rFonts w:ascii="Yu Mincho" w:hAnsi="Yu Mincho"/>
                <w:spacing w:val="-2"/>
                <w:sz w:val="20"/>
              </w:rPr>
              <w:t>×</w:t>
            </w:r>
            <w:r>
              <w:rPr>
                <w:spacing w:val="-2"/>
                <w:sz w:val="20"/>
              </w:rPr>
              <w:t>Throughput</w:t>
            </w:r>
          </w:p>
          <w:p>
            <w:pPr>
              <w:pStyle w:val="TableParagraph"/>
              <w:ind w:right="404"/>
              <w:rPr>
                <w:sz w:val="20"/>
              </w:rPr>
            </w:pPr>
            <w:r>
              <w:rPr>
                <w:sz w:val="20"/>
              </w:rPr>
              <w:t>bin 2: 0.05</w:t>
            </w:r>
            <w:r>
              <w:rPr>
                <w:rFonts w:ascii="Yu Mincho" w:hAnsi="Yu Mincho"/>
                <w:sz w:val="20"/>
              </w:rPr>
              <w:t>×</w:t>
            </w:r>
            <w:r>
              <w:rPr>
                <w:sz w:val="20"/>
              </w:rPr>
              <w:t>Throughput ≤ UL UE throughput &lt; 0.1</w:t>
            </w:r>
            <w:r>
              <w:rPr>
                <w:rFonts w:ascii="Yu Mincho" w:hAnsi="Yu Mincho"/>
                <w:sz w:val="20"/>
              </w:rPr>
              <w:t>×</w:t>
            </w:r>
            <w:r>
              <w:rPr>
                <w:sz w:val="20"/>
              </w:rPr>
              <w:t>Throughput bin 3: 0.1</w:t>
            </w:r>
            <w:r>
              <w:rPr>
                <w:rFonts w:ascii="Yu Mincho" w:hAnsi="Yu Mincho"/>
                <w:sz w:val="20"/>
              </w:rPr>
              <w:t>×</w:t>
            </w:r>
            <w:r>
              <w:rPr>
                <w:sz w:val="20"/>
              </w:rPr>
              <w:t>Throughput ≤ UL UE throughput &lt; 0.15</w:t>
            </w:r>
            <w:r>
              <w:rPr>
                <w:rFonts w:ascii="Yu Mincho" w:hAnsi="Yu Mincho"/>
                <w:sz w:val="20"/>
              </w:rPr>
              <w:t>×</w:t>
            </w:r>
            <w:r>
              <w:rPr>
                <w:sz w:val="20"/>
              </w:rPr>
              <w:t>Throughput bin 4: 0.15</w:t>
            </w:r>
            <w:r>
              <w:rPr>
                <w:rFonts w:ascii="Yu Mincho" w:hAnsi="Yu Mincho"/>
                <w:sz w:val="20"/>
              </w:rPr>
              <w:t>×</w:t>
            </w:r>
            <w:r>
              <w:rPr>
                <w:sz w:val="20"/>
              </w:rPr>
              <w:t>Throughput ≤ UL UE throughput &lt; 0.2</w:t>
            </w:r>
            <w:r>
              <w:rPr>
                <w:rFonts w:ascii="Yu Mincho" w:hAnsi="Yu Mincho"/>
                <w:sz w:val="20"/>
              </w:rPr>
              <w:t>×</w:t>
            </w:r>
            <w:r>
              <w:rPr>
                <w:sz w:val="20"/>
              </w:rPr>
              <w:t>Throughput bin 5: 0.2</w:t>
            </w:r>
            <w:r>
              <w:rPr>
                <w:rFonts w:ascii="Yu Mincho" w:hAnsi="Yu Mincho"/>
                <w:sz w:val="20"/>
              </w:rPr>
              <w:t>×</w:t>
            </w:r>
            <w:r>
              <w:rPr>
                <w:sz w:val="20"/>
              </w:rPr>
              <w:t>Throughput ≤ UL UE throughput &lt; 0.25</w:t>
            </w:r>
            <w:r>
              <w:rPr>
                <w:rFonts w:ascii="Yu Mincho" w:hAnsi="Yu Mincho"/>
                <w:sz w:val="20"/>
              </w:rPr>
              <w:t>×</w:t>
            </w:r>
            <w:r>
              <w:rPr>
                <w:sz w:val="20"/>
              </w:rPr>
              <w:t>Throughput bin 6: 0.25</w:t>
            </w:r>
            <w:r>
              <w:rPr>
                <w:rFonts w:ascii="Yu Mincho" w:hAnsi="Yu Mincho"/>
                <w:sz w:val="20"/>
              </w:rPr>
              <w:t>×</w:t>
            </w:r>
            <w:r>
              <w:rPr>
                <w:sz w:val="20"/>
              </w:rPr>
              <w:t>Throughput ≤ UL UE throughput &lt; 0.3</w:t>
            </w:r>
            <w:r>
              <w:rPr>
                <w:rFonts w:ascii="Yu Mincho" w:hAnsi="Yu Mincho"/>
                <w:sz w:val="20"/>
              </w:rPr>
              <w:t>×</w:t>
            </w:r>
            <w:r>
              <w:rPr>
                <w:sz w:val="20"/>
              </w:rPr>
              <w:t>Throughput bin 7: 0.3</w:t>
            </w:r>
            <w:r>
              <w:rPr>
                <w:rFonts w:ascii="Yu Mincho" w:hAnsi="Yu Mincho"/>
                <w:sz w:val="20"/>
              </w:rPr>
              <w:t>×</w:t>
            </w:r>
            <w:r>
              <w:rPr>
                <w:sz w:val="20"/>
              </w:rPr>
              <w:t>Throughput ≤ UL UE throughput &lt; 0.35</w:t>
            </w:r>
            <w:r>
              <w:rPr>
                <w:rFonts w:ascii="Yu Mincho" w:hAnsi="Yu Mincho"/>
                <w:sz w:val="20"/>
              </w:rPr>
              <w:t>×</w:t>
            </w:r>
            <w:r>
              <w:rPr>
                <w:sz w:val="20"/>
              </w:rPr>
              <w:t>Throughput bin 8: 0.35</w:t>
            </w:r>
            <w:r>
              <w:rPr>
                <w:rFonts w:ascii="Yu Mincho" w:hAnsi="Yu Mincho"/>
                <w:sz w:val="20"/>
              </w:rPr>
              <w:t>×</w:t>
            </w:r>
            <w:r>
              <w:rPr>
                <w:sz w:val="20"/>
              </w:rPr>
              <w:t>Throughput ≤ UL UE throughput &lt; 0.4</w:t>
            </w:r>
            <w:r>
              <w:rPr>
                <w:rFonts w:ascii="Yu Mincho" w:hAnsi="Yu Mincho"/>
                <w:sz w:val="20"/>
              </w:rPr>
              <w:t>×</w:t>
            </w:r>
            <w:r>
              <w:rPr>
                <w:sz w:val="20"/>
              </w:rPr>
              <w:t>Throughput bin 9: 0.4</w:t>
            </w:r>
            <w:r>
              <w:rPr>
                <w:rFonts w:ascii="Yu Mincho" w:hAnsi="Yu Mincho"/>
                <w:sz w:val="20"/>
              </w:rPr>
              <w:t>×</w:t>
            </w:r>
            <w:r>
              <w:rPr>
                <w:sz w:val="20"/>
              </w:rPr>
              <w:t>Throughput ≤ UL UE throughput &lt; 0.45</w:t>
            </w:r>
            <w:r>
              <w:rPr>
                <w:rFonts w:ascii="Yu Mincho" w:hAnsi="Yu Mincho"/>
                <w:sz w:val="20"/>
              </w:rPr>
              <w:t>×</w:t>
            </w:r>
            <w:r>
              <w:rPr>
                <w:sz w:val="20"/>
              </w:rPr>
              <w:t>Throughput bin 10: 0.45</w:t>
            </w:r>
            <w:r>
              <w:rPr>
                <w:rFonts w:ascii="Yu Mincho" w:hAnsi="Yu Mincho"/>
                <w:sz w:val="20"/>
              </w:rPr>
              <w:t>×</w:t>
            </w:r>
            <w:r>
              <w:rPr>
                <w:sz w:val="20"/>
              </w:rPr>
              <w:t>Throughput ≤ UL UE throughput &lt; 0.5</w:t>
            </w:r>
            <w:r>
              <w:rPr>
                <w:rFonts w:ascii="Yu Mincho" w:hAnsi="Yu Mincho"/>
                <w:sz w:val="20"/>
              </w:rPr>
              <w:t>×</w:t>
            </w:r>
            <w:r>
              <w:rPr>
                <w:sz w:val="20"/>
              </w:rPr>
              <w:t>Throughput bin 11: 0.5</w:t>
            </w:r>
            <w:r>
              <w:rPr>
                <w:rFonts w:ascii="Yu Mincho" w:hAnsi="Yu Mincho"/>
                <w:sz w:val="20"/>
              </w:rPr>
              <w:t>×</w:t>
            </w:r>
            <w:r>
              <w:rPr>
                <w:sz w:val="20"/>
              </w:rPr>
              <w:t>Throughput ≤ UL UE throughput &lt; 0.55</w:t>
            </w:r>
            <w:r>
              <w:rPr>
                <w:rFonts w:ascii="Yu Mincho" w:hAnsi="Yu Mincho"/>
                <w:sz w:val="20"/>
              </w:rPr>
              <w:t>×</w:t>
            </w:r>
            <w:r>
              <w:rPr>
                <w:sz w:val="20"/>
              </w:rPr>
              <w:t>Throughput bin 12: 0.55</w:t>
            </w:r>
            <w:r>
              <w:rPr>
                <w:rFonts w:ascii="Yu Mincho" w:hAnsi="Yu Mincho"/>
                <w:sz w:val="20"/>
              </w:rPr>
              <w:t>×</w:t>
            </w:r>
            <w:r>
              <w:rPr>
                <w:sz w:val="20"/>
              </w:rPr>
              <w:t>Throughput ≤ UL UE throughput &lt; 0.6</w:t>
            </w:r>
            <w:r>
              <w:rPr>
                <w:rFonts w:ascii="Yu Mincho" w:hAnsi="Yu Mincho"/>
                <w:sz w:val="20"/>
              </w:rPr>
              <w:t>×</w:t>
            </w:r>
            <w:r>
              <w:rPr>
                <w:sz w:val="20"/>
              </w:rPr>
              <w:t>Throughput bin 13: 0.6</w:t>
            </w:r>
            <w:r>
              <w:rPr>
                <w:rFonts w:ascii="Yu Mincho" w:hAnsi="Yu Mincho"/>
                <w:sz w:val="20"/>
              </w:rPr>
              <w:t>×</w:t>
            </w:r>
            <w:r>
              <w:rPr>
                <w:sz w:val="20"/>
              </w:rPr>
              <w:t>Throughput ≤ UL UE throughput &lt; 0.65</w:t>
            </w:r>
            <w:r>
              <w:rPr>
                <w:rFonts w:ascii="Yu Mincho" w:hAnsi="Yu Mincho"/>
                <w:sz w:val="20"/>
              </w:rPr>
              <w:t>×</w:t>
            </w:r>
            <w:r>
              <w:rPr>
                <w:sz w:val="20"/>
              </w:rPr>
              <w:t>Throughput bin 14: 0.65</w:t>
            </w:r>
            <w:r>
              <w:rPr>
                <w:rFonts w:ascii="Yu Mincho" w:hAnsi="Yu Mincho"/>
                <w:sz w:val="20"/>
              </w:rPr>
              <w:t>×</w:t>
            </w:r>
            <w:r>
              <w:rPr>
                <w:sz w:val="20"/>
              </w:rPr>
              <w:t>Throughput ≤ UL UE throughput &lt; 0.7</w:t>
            </w:r>
            <w:r>
              <w:rPr>
                <w:rFonts w:ascii="Yu Mincho" w:hAnsi="Yu Mincho"/>
                <w:sz w:val="20"/>
              </w:rPr>
              <w:t>×</w:t>
            </w:r>
            <w:r>
              <w:rPr>
                <w:sz w:val="20"/>
              </w:rPr>
              <w:t>Throughput bin 15: 0.7</w:t>
            </w:r>
            <w:r>
              <w:rPr>
                <w:rFonts w:ascii="Yu Mincho" w:hAnsi="Yu Mincho"/>
                <w:sz w:val="20"/>
              </w:rPr>
              <w:t>×</w:t>
            </w:r>
            <w:r>
              <w:rPr>
                <w:sz w:val="20"/>
              </w:rPr>
              <w:t>Throughput ≤ UL UE throughput &lt; 0.75</w:t>
            </w:r>
            <w:r>
              <w:rPr>
                <w:rFonts w:ascii="Yu Mincho" w:hAnsi="Yu Mincho"/>
                <w:sz w:val="20"/>
              </w:rPr>
              <w:t>×</w:t>
            </w:r>
            <w:r>
              <w:rPr>
                <w:sz w:val="20"/>
              </w:rPr>
              <w:t>Throughput bin 16: 0.75</w:t>
            </w:r>
            <w:r>
              <w:rPr>
                <w:rFonts w:ascii="Yu Mincho" w:hAnsi="Yu Mincho"/>
                <w:sz w:val="20"/>
              </w:rPr>
              <w:t>×</w:t>
            </w:r>
            <w:r>
              <w:rPr>
                <w:sz w:val="20"/>
              </w:rPr>
              <w:t>Throughput ≤ UL UE throughput &lt; 0.8</w:t>
            </w:r>
            <w:r>
              <w:rPr>
                <w:rFonts w:ascii="Yu Mincho" w:hAnsi="Yu Mincho"/>
                <w:sz w:val="20"/>
              </w:rPr>
              <w:t>×</w:t>
            </w:r>
            <w:r>
              <w:rPr>
                <w:sz w:val="20"/>
              </w:rPr>
              <w:t>Throughput bin</w:t>
            </w:r>
            <w:r>
              <w:rPr>
                <w:spacing w:val="-3"/>
                <w:sz w:val="20"/>
              </w:rPr>
              <w:t> </w:t>
            </w:r>
            <w:r>
              <w:rPr>
                <w:sz w:val="20"/>
              </w:rPr>
              <w:t>17:</w:t>
            </w:r>
            <w:r>
              <w:rPr>
                <w:spacing w:val="-7"/>
                <w:sz w:val="20"/>
              </w:rPr>
              <w:t> </w:t>
            </w:r>
            <w:r>
              <w:rPr>
                <w:sz w:val="20"/>
              </w:rPr>
              <w:t>0.8</w:t>
            </w:r>
            <w:r>
              <w:rPr>
                <w:rFonts w:ascii="Yu Mincho" w:hAnsi="Yu Mincho"/>
                <w:sz w:val="20"/>
              </w:rPr>
              <w:t>×</w:t>
            </w:r>
            <w:r>
              <w:rPr>
                <w:sz w:val="20"/>
              </w:rPr>
              <w:t>Throughput</w:t>
            </w:r>
            <w:r>
              <w:rPr>
                <w:spacing w:val="-7"/>
                <w:sz w:val="20"/>
              </w:rPr>
              <w:t> </w:t>
            </w:r>
            <w:r>
              <w:rPr>
                <w:sz w:val="20"/>
              </w:rPr>
              <w:t>≤</w:t>
            </w:r>
            <w:r>
              <w:rPr>
                <w:spacing w:val="-3"/>
                <w:sz w:val="20"/>
              </w:rPr>
              <w:t> </w:t>
            </w:r>
            <w:r>
              <w:rPr>
                <w:sz w:val="20"/>
              </w:rPr>
              <w:t>UL</w:t>
            </w:r>
            <w:r>
              <w:rPr>
                <w:spacing w:val="-4"/>
                <w:sz w:val="20"/>
              </w:rPr>
              <w:t> </w:t>
            </w:r>
            <w:r>
              <w:rPr>
                <w:sz w:val="20"/>
              </w:rPr>
              <w:t>UE</w:t>
            </w:r>
            <w:r>
              <w:rPr>
                <w:spacing w:val="-4"/>
                <w:sz w:val="20"/>
              </w:rPr>
              <w:t> </w:t>
            </w:r>
            <w:r>
              <w:rPr>
                <w:sz w:val="20"/>
              </w:rPr>
              <w:t>throughput</w:t>
            </w:r>
            <w:r>
              <w:rPr>
                <w:spacing w:val="-5"/>
                <w:sz w:val="20"/>
              </w:rPr>
              <w:t> </w:t>
            </w:r>
            <w:r>
              <w:rPr>
                <w:sz w:val="20"/>
              </w:rPr>
              <w:t>e</w:t>
            </w:r>
            <w:r>
              <w:rPr>
                <w:spacing w:val="-4"/>
                <w:sz w:val="20"/>
              </w:rPr>
              <w:t> </w:t>
            </w:r>
            <w:r>
              <w:rPr>
                <w:sz w:val="20"/>
              </w:rPr>
              <w:t>&lt;</w:t>
            </w:r>
            <w:r>
              <w:rPr>
                <w:spacing w:val="-4"/>
                <w:sz w:val="20"/>
              </w:rPr>
              <w:t> </w:t>
            </w:r>
            <w:r>
              <w:rPr>
                <w:sz w:val="20"/>
              </w:rPr>
              <w:t>0.85</w:t>
            </w:r>
            <w:r>
              <w:rPr>
                <w:rFonts w:ascii="Yu Mincho" w:hAnsi="Yu Mincho"/>
                <w:sz w:val="20"/>
              </w:rPr>
              <w:t>×</w:t>
            </w:r>
            <w:r>
              <w:rPr>
                <w:sz w:val="20"/>
              </w:rPr>
              <w:t>Throughput bin 18: 0.85</w:t>
            </w:r>
            <w:r>
              <w:rPr>
                <w:rFonts w:ascii="Yu Mincho" w:hAnsi="Yu Mincho"/>
                <w:sz w:val="20"/>
              </w:rPr>
              <w:t>×</w:t>
            </w:r>
            <w:r>
              <w:rPr>
                <w:sz w:val="20"/>
              </w:rPr>
              <w:t>Throughput ≤ UL UE throughput &lt; 0.9</w:t>
            </w:r>
            <w:r>
              <w:rPr>
                <w:rFonts w:ascii="Yu Mincho" w:hAnsi="Yu Mincho"/>
                <w:sz w:val="20"/>
              </w:rPr>
              <w:t>×</w:t>
            </w:r>
            <w:r>
              <w:rPr>
                <w:sz w:val="20"/>
              </w:rPr>
              <w:t>Throughput bin 19: 0.9</w:t>
            </w:r>
            <w:r>
              <w:rPr>
                <w:rFonts w:ascii="Yu Mincho" w:hAnsi="Yu Mincho"/>
                <w:sz w:val="20"/>
              </w:rPr>
              <w:t>×</w:t>
            </w:r>
            <w:r>
              <w:rPr>
                <w:sz w:val="20"/>
              </w:rPr>
              <w:t>Throughput ≤ UL UE throughput &lt; 0.95</w:t>
            </w:r>
            <w:r>
              <w:rPr>
                <w:rFonts w:ascii="Yu Mincho" w:hAnsi="Yu Mincho"/>
                <w:sz w:val="20"/>
              </w:rPr>
              <w:t>×</w:t>
            </w:r>
            <w:r>
              <w:rPr>
                <w:sz w:val="20"/>
              </w:rPr>
              <w:t>Throughput bin 20: 0.95</w:t>
            </w:r>
            <w:r>
              <w:rPr>
                <w:rFonts w:ascii="Yu Mincho" w:hAnsi="Yu Mincho"/>
                <w:sz w:val="20"/>
              </w:rPr>
              <w:t>×</w:t>
            </w:r>
            <w:r>
              <w:rPr>
                <w:sz w:val="20"/>
              </w:rPr>
              <w:t>Throughput ≤ UL UE throughput &lt; Throughput</w:t>
            </w:r>
          </w:p>
          <w:p>
            <w:pPr>
              <w:pStyle w:val="TableParagraph"/>
              <w:spacing w:line="210" w:lineRule="exact"/>
              <w:rPr>
                <w:sz w:val="20"/>
              </w:rPr>
            </w:pPr>
            <w:r>
              <w:rPr>
                <w:sz w:val="20"/>
              </w:rPr>
              <w:t>*Throughput</w:t>
            </w:r>
            <w:r>
              <w:rPr>
                <w:spacing w:val="-6"/>
                <w:sz w:val="20"/>
              </w:rPr>
              <w:t> </w:t>
            </w:r>
            <w:r>
              <w:rPr>
                <w:sz w:val="20"/>
              </w:rPr>
              <w:t>is</w:t>
            </w:r>
            <w:r>
              <w:rPr>
                <w:spacing w:val="-5"/>
                <w:sz w:val="20"/>
              </w:rPr>
              <w:t> </w:t>
            </w:r>
            <w:r>
              <w:rPr>
                <w:sz w:val="20"/>
              </w:rPr>
              <w:t>a</w:t>
            </w:r>
            <w:r>
              <w:rPr>
                <w:spacing w:val="-4"/>
                <w:sz w:val="20"/>
              </w:rPr>
              <w:t> </w:t>
            </w:r>
            <w:r>
              <w:rPr>
                <w:sz w:val="20"/>
              </w:rPr>
              <w:t>predefined</w:t>
            </w:r>
            <w:r>
              <w:rPr>
                <w:spacing w:val="-5"/>
                <w:sz w:val="20"/>
              </w:rPr>
              <w:t> </w:t>
            </w:r>
            <w:r>
              <w:rPr>
                <w:sz w:val="20"/>
              </w:rPr>
              <w:t>value</w:t>
            </w:r>
            <w:r>
              <w:rPr>
                <w:spacing w:val="-4"/>
                <w:sz w:val="20"/>
              </w:rPr>
              <w:t> </w:t>
            </w:r>
            <w:r>
              <w:rPr>
                <w:sz w:val="20"/>
              </w:rPr>
              <w:t>in</w:t>
            </w:r>
            <w:r>
              <w:rPr>
                <w:spacing w:val="-3"/>
                <w:sz w:val="20"/>
              </w:rPr>
              <w:t> </w:t>
            </w:r>
            <w:r>
              <w:rPr>
                <w:sz w:val="20"/>
              </w:rPr>
              <w:t>the</w:t>
            </w:r>
            <w:r>
              <w:rPr>
                <w:spacing w:val="-4"/>
                <w:sz w:val="20"/>
              </w:rPr>
              <w:t> </w:t>
            </w:r>
            <w:r>
              <w:rPr>
                <w:spacing w:val="-2"/>
                <w:sz w:val="20"/>
              </w:rPr>
              <w:t>implementation</w:t>
            </w:r>
          </w:p>
          <w:p>
            <w:pPr>
              <w:pStyle w:val="TableParagraph"/>
              <w:spacing w:line="209" w:lineRule="exact"/>
              <w:rPr>
                <w:sz w:val="20"/>
              </w:rPr>
            </w:pPr>
            <w:r>
              <w:rPr>
                <w:sz w:val="20"/>
              </w:rPr>
              <w:t>This</w:t>
            </w:r>
            <w:r>
              <w:rPr>
                <w:spacing w:val="-5"/>
                <w:sz w:val="20"/>
              </w:rPr>
              <w:t> </w:t>
            </w:r>
            <w:r>
              <w:rPr>
                <w:sz w:val="20"/>
              </w:rPr>
              <w:t>is</w:t>
            </w:r>
            <w:r>
              <w:rPr>
                <w:spacing w:val="-5"/>
                <w:sz w:val="20"/>
              </w:rPr>
              <w:t> </w:t>
            </w:r>
            <w:r>
              <w:rPr>
                <w:sz w:val="20"/>
              </w:rPr>
              <w:t>recommended</w:t>
            </w:r>
            <w:r>
              <w:rPr>
                <w:spacing w:val="-4"/>
                <w:sz w:val="20"/>
              </w:rPr>
              <w:t> </w:t>
            </w:r>
            <w:r>
              <w:rPr>
                <w:sz w:val="20"/>
              </w:rPr>
              <w:t>to</w:t>
            </w:r>
            <w:r>
              <w:rPr>
                <w:spacing w:val="-3"/>
                <w:sz w:val="20"/>
              </w:rPr>
              <w:t> </w:t>
            </w:r>
            <w:r>
              <w:rPr>
                <w:sz w:val="20"/>
              </w:rPr>
              <w:t>support</w:t>
            </w:r>
            <w:r>
              <w:rPr>
                <w:spacing w:val="-5"/>
                <w:sz w:val="20"/>
              </w:rPr>
              <w:t> </w:t>
            </w:r>
            <w:r>
              <w:rPr>
                <w:sz w:val="20"/>
              </w:rPr>
              <w:t>for</w:t>
            </w:r>
            <w:r>
              <w:rPr>
                <w:spacing w:val="-4"/>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5.1.1.3.4</w:t>
            </w:r>
          </w:p>
        </w:tc>
      </w:tr>
      <w:tr>
        <w:trPr>
          <w:trHeight w:val="3367"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5.1.1.3.4</w:t>
            </w:r>
          </w:p>
          <w:p>
            <w:pPr>
              <w:pStyle w:val="TableParagraph"/>
              <w:spacing w:before="1"/>
              <w:ind w:left="0"/>
              <w:rPr>
                <w:rFonts w:ascii="Arial"/>
                <w:sz w:val="20"/>
              </w:rPr>
            </w:pPr>
          </w:p>
          <w:p>
            <w:pPr>
              <w:pStyle w:val="TableParagraph"/>
              <w:rPr>
                <w:sz w:val="20"/>
              </w:rPr>
            </w:pPr>
            <w:r>
              <w:rPr>
                <w:sz w:val="20"/>
                <w:u w:val="single"/>
              </w:rPr>
              <w:t>O-RAN</w:t>
            </w:r>
            <w:r>
              <w:rPr>
                <w:spacing w:val="-8"/>
                <w:sz w:val="20"/>
                <w:u w:val="single"/>
              </w:rPr>
              <w:t> </w:t>
            </w:r>
            <w:r>
              <w:rPr>
                <w:spacing w:val="-2"/>
                <w:sz w:val="20"/>
                <w:u w:val="single"/>
              </w:rPr>
              <w:t>addition:</w:t>
            </w:r>
          </w:p>
          <w:p>
            <w:pPr>
              <w:pStyle w:val="TableParagraph"/>
              <w:ind w:right="135"/>
              <w:rPr>
                <w:sz w:val="20"/>
              </w:rPr>
            </w:pPr>
            <w:r>
              <w:rPr>
                <w:sz w:val="20"/>
              </w:rPr>
              <w:t>The</w:t>
            </w:r>
            <w:r>
              <w:rPr>
                <w:spacing w:val="-5"/>
                <w:sz w:val="20"/>
              </w:rPr>
              <w:t> </w:t>
            </w:r>
            <w:r>
              <w:rPr>
                <w:sz w:val="20"/>
              </w:rPr>
              <w:t>per</w:t>
            </w:r>
            <w:r>
              <w:rPr>
                <w:spacing w:val="-4"/>
                <w:sz w:val="20"/>
              </w:rPr>
              <w:t> </w:t>
            </w:r>
            <w:r>
              <w:rPr>
                <w:sz w:val="20"/>
              </w:rPr>
              <w:t>UE</w:t>
            </w:r>
            <w:r>
              <w:rPr>
                <w:spacing w:val="-5"/>
                <w:sz w:val="20"/>
              </w:rPr>
              <w:t> </w:t>
            </w:r>
            <w:r>
              <w:rPr>
                <w:sz w:val="20"/>
              </w:rPr>
              <w:t>throughput</w:t>
            </w:r>
            <w:r>
              <w:rPr>
                <w:spacing w:val="-5"/>
                <w:sz w:val="20"/>
              </w:rPr>
              <w:t> </w:t>
            </w:r>
            <w:r>
              <w:rPr>
                <w:sz w:val="20"/>
              </w:rPr>
              <w:t>is</w:t>
            </w:r>
            <w:r>
              <w:rPr>
                <w:spacing w:val="-5"/>
                <w:sz w:val="20"/>
              </w:rPr>
              <w:t> </w:t>
            </w:r>
            <w:r>
              <w:rPr>
                <w:sz w:val="20"/>
              </w:rPr>
              <w:t>calculated</w:t>
            </w:r>
            <w:r>
              <w:rPr>
                <w:spacing w:val="-4"/>
                <w:sz w:val="20"/>
              </w:rPr>
              <w:t> </w:t>
            </w:r>
            <w:r>
              <w:rPr>
                <w:sz w:val="20"/>
              </w:rPr>
              <w:t>by</w:t>
            </w:r>
            <w:r>
              <w:rPr>
                <w:spacing w:val="-4"/>
                <w:sz w:val="20"/>
              </w:rPr>
              <w:t> </w:t>
            </w:r>
            <w:r>
              <w:rPr>
                <w:sz w:val="20"/>
              </w:rPr>
              <w:t>the</w:t>
            </w:r>
            <w:r>
              <w:rPr>
                <w:spacing w:val="-5"/>
                <w:sz w:val="20"/>
              </w:rPr>
              <w:t> </w:t>
            </w:r>
            <w:r>
              <w:rPr>
                <w:sz w:val="20"/>
              </w:rPr>
              <w:t>following</w:t>
            </w:r>
            <w:r>
              <w:rPr>
                <w:spacing w:val="-4"/>
                <w:sz w:val="20"/>
              </w:rPr>
              <w:t> </w:t>
            </w:r>
            <w:r>
              <w:rPr>
                <w:sz w:val="20"/>
              </w:rPr>
              <w:t>formula. And</w:t>
            </w:r>
            <w:r>
              <w:rPr>
                <w:spacing w:val="-4"/>
                <w:sz w:val="20"/>
              </w:rPr>
              <w:t> </w:t>
            </w:r>
            <w:r>
              <w:rPr>
                <w:sz w:val="20"/>
              </w:rPr>
              <w:t>the bin defined in description should be used.</w:t>
            </w:r>
          </w:p>
          <w:p>
            <w:pPr>
              <w:pStyle w:val="TableParagraph"/>
              <w:spacing w:line="259" w:lineRule="exact" w:before="216"/>
              <w:rPr>
                <w:rFonts w:ascii="Cambria Math" w:hAnsi="Cambria Math" w:eastAsia="Cambria Math"/>
                <w:sz w:val="20"/>
              </w:rPr>
            </w:pPr>
            <w:r>
              <w:rPr>
                <w:sz w:val="20"/>
              </w:rPr>
              <w:t>If </w:t>
            </w:r>
            <w:r>
              <w:rPr>
                <w:rFonts w:ascii="Cambria Math" w:hAnsi="Cambria Math" w:eastAsia="Cambria Math"/>
                <w:sz w:val="20"/>
              </w:rPr>
              <w:t>ΣThpTimeUl</w:t>
            </w:r>
            <w:r>
              <w:rPr>
                <w:rFonts w:ascii="Cambria Math" w:hAnsi="Cambria Math" w:eastAsia="Cambria Math"/>
                <w:spacing w:val="18"/>
                <w:sz w:val="20"/>
              </w:rPr>
              <w:t> </w:t>
            </w:r>
            <w:r>
              <w:rPr>
                <w:rFonts w:ascii="Cambria Math" w:hAnsi="Cambria Math" w:eastAsia="Cambria Math"/>
                <w:sz w:val="20"/>
              </w:rPr>
              <w:t>&gt;</w:t>
            </w:r>
            <w:r>
              <w:rPr>
                <w:rFonts w:ascii="Cambria Math" w:hAnsi="Cambria Math" w:eastAsia="Cambria Math"/>
                <w:spacing w:val="16"/>
                <w:sz w:val="20"/>
              </w:rPr>
              <w:t> </w:t>
            </w:r>
            <w:r>
              <w:rPr>
                <w:rFonts w:ascii="Cambria Math" w:hAnsi="Cambria Math" w:eastAsia="Cambria Math"/>
                <w:sz w:val="20"/>
              </w:rPr>
              <w:t>0,</w:t>
            </w:r>
            <w:r>
              <w:rPr>
                <w:rFonts w:ascii="Cambria Math" w:hAnsi="Cambria Math" w:eastAsia="Cambria Math"/>
                <w:spacing w:val="52"/>
                <w:sz w:val="20"/>
              </w:rPr>
              <w:t> </w:t>
            </w:r>
            <w:r>
              <w:rPr>
                <w:rFonts w:ascii="Cambria Math" w:hAnsi="Cambria Math" w:eastAsia="Cambria Math"/>
                <w:position w:val="12"/>
                <w:sz w:val="14"/>
              </w:rPr>
              <w:t>𝛴𝑇ℎ𝑝𝑉𝑜𝑙𝑈𝑙</w:t>
            </w:r>
            <w:r>
              <w:rPr>
                <w:rFonts w:ascii="Cambria Math" w:hAnsi="Cambria Math" w:eastAsia="Cambria Math"/>
                <w:spacing w:val="71"/>
                <w:w w:val="150"/>
                <w:position w:val="12"/>
                <w:sz w:val="14"/>
              </w:rPr>
              <w:t> </w:t>
            </w:r>
            <w:r>
              <w:rPr>
                <w:rFonts w:ascii="Cambria Math" w:hAnsi="Cambria Math" w:eastAsia="Cambria Math"/>
                <w:sz w:val="20"/>
              </w:rPr>
              <w:t>×</w:t>
            </w:r>
            <w:r>
              <w:rPr>
                <w:rFonts w:ascii="Cambria Math" w:hAnsi="Cambria Math" w:eastAsia="Cambria Math"/>
                <w:spacing w:val="2"/>
                <w:sz w:val="20"/>
              </w:rPr>
              <w:t> </w:t>
            </w:r>
            <w:r>
              <w:rPr>
                <w:rFonts w:ascii="Cambria Math" w:hAnsi="Cambria Math" w:eastAsia="Cambria Math"/>
                <w:spacing w:val="-2"/>
                <w:sz w:val="20"/>
              </w:rPr>
              <w:t>1000[kbits/s]</w:t>
            </w:r>
          </w:p>
          <w:p>
            <w:pPr>
              <w:pStyle w:val="TableParagraph"/>
              <w:spacing w:line="123" w:lineRule="exact"/>
              <w:ind w:left="1810"/>
              <w:rPr>
                <w:rFonts w:ascii="Cambria Math" w:hAnsi="Cambria Math" w:eastAsia="Cambria Math"/>
                <w:sz w:val="14"/>
              </w:rPr>
            </w:pPr>
            <w:r>
              <w:rPr/>
              <mc:AlternateContent>
                <mc:Choice Requires="wps">
                  <w:drawing>
                    <wp:anchor distT="0" distB="0" distL="0" distR="0" allowOverlap="1" layoutInCell="1" locked="0" behindDoc="1" simplePos="0" relativeHeight="476740608">
                      <wp:simplePos x="0" y="0"/>
                      <wp:positionH relativeFrom="column">
                        <wp:posOffset>1149477</wp:posOffset>
                      </wp:positionH>
                      <wp:positionV relativeFrom="paragraph">
                        <wp:posOffset>-43499</wp:posOffset>
                      </wp:positionV>
                      <wp:extent cx="536575" cy="7620"/>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536575" cy="7620"/>
                                <a:chExt cx="536575" cy="7620"/>
                              </a:xfrm>
                            </wpg:grpSpPr>
                            <wps:wsp>
                              <wps:cNvPr id="74" name="Graphic 74"/>
                              <wps:cNvSpPr/>
                              <wps:spPr>
                                <a:xfrm>
                                  <a:off x="0" y="0"/>
                                  <a:ext cx="536575" cy="7620"/>
                                </a:xfrm>
                                <a:custGeom>
                                  <a:avLst/>
                                  <a:gdLst/>
                                  <a:ahLst/>
                                  <a:cxnLst/>
                                  <a:rect l="l" t="t" r="r" b="b"/>
                                  <a:pathLst>
                                    <a:path w="536575" h="7620">
                                      <a:moveTo>
                                        <a:pt x="536448" y="0"/>
                                      </a:moveTo>
                                      <a:lnTo>
                                        <a:pt x="0" y="0"/>
                                      </a:lnTo>
                                      <a:lnTo>
                                        <a:pt x="0" y="7619"/>
                                      </a:lnTo>
                                      <a:lnTo>
                                        <a:pt x="536448" y="7619"/>
                                      </a:lnTo>
                                      <a:lnTo>
                                        <a:pt x="53644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0.510002pt;margin-top:-3.425135pt;width:42.25pt;height:.6pt;mso-position-horizontal-relative:column;mso-position-vertical-relative:paragraph;z-index:-26575872" id="docshapegroup54" coordorigin="1810,-69" coordsize="845,12">
                      <v:rect style="position:absolute;left:1810;top:-69;width:845;height:12" id="docshape55" filled="true" fillcolor="#000000" stroked="false">
                        <v:fill type="solid"/>
                      </v:rect>
                      <w10:wrap type="none"/>
                    </v:group>
                  </w:pict>
                </mc:Fallback>
              </mc:AlternateContent>
            </w:r>
            <w:r>
              <w:rPr>
                <w:rFonts w:ascii="Cambria Math" w:hAnsi="Cambria Math" w:eastAsia="Cambria Math"/>
                <w:spacing w:val="-2"/>
                <w:w w:val="105"/>
                <w:sz w:val="14"/>
              </w:rPr>
              <w:t>𝛴𝑇ℎ𝑝𝑇𝑖𝑚𝑒𝑈𝑙</w:t>
            </w:r>
          </w:p>
          <w:p>
            <w:pPr>
              <w:pStyle w:val="TableParagraph"/>
              <w:spacing w:line="232" w:lineRule="exact"/>
              <w:rPr>
                <w:rFonts w:ascii="Cambria Math" w:hAnsi="Cambria Math"/>
                <w:sz w:val="20"/>
              </w:rPr>
            </w:pPr>
            <w:r>
              <w:rPr>
                <w:sz w:val="20"/>
              </w:rPr>
              <w:t>If</w:t>
            </w:r>
            <w:r>
              <w:rPr>
                <w:spacing w:val="-1"/>
                <w:sz w:val="20"/>
              </w:rPr>
              <w:t> </w:t>
            </w:r>
            <w:r>
              <w:rPr>
                <w:rFonts w:ascii="Cambria Math" w:hAnsi="Cambria Math"/>
                <w:spacing w:val="-2"/>
                <w:sz w:val="20"/>
              </w:rPr>
              <w:t>ΣThpTimeUl=0,0[kbit/s]</w:t>
            </w:r>
          </w:p>
          <w:p>
            <w:pPr>
              <w:pStyle w:val="TableParagraph"/>
              <w:spacing w:before="7"/>
              <w:ind w:left="0"/>
              <w:rPr>
                <w:rFonts w:ascii="Arial"/>
                <w:sz w:val="20"/>
              </w:rPr>
            </w:pPr>
          </w:p>
          <w:p>
            <w:pPr>
              <w:pStyle w:val="TableParagraph"/>
              <w:ind w:right="135"/>
              <w:rPr>
                <w:sz w:val="20"/>
              </w:rPr>
            </w:pPr>
            <w:r>
              <w:rPr>
                <w:sz w:val="20"/>
              </w:rPr>
              <w:t>S-NSSAI subcounter is maintained, the number of measurements is counted</w:t>
            </w:r>
            <w:r>
              <w:rPr>
                <w:spacing w:val="-5"/>
                <w:sz w:val="20"/>
              </w:rPr>
              <w:t> </w:t>
            </w:r>
            <w:r>
              <w:rPr>
                <w:sz w:val="20"/>
              </w:rPr>
              <w:t>per</w:t>
            </w:r>
            <w:r>
              <w:rPr>
                <w:spacing w:val="-3"/>
                <w:sz w:val="20"/>
              </w:rPr>
              <w:t> </w:t>
            </w:r>
            <w:r>
              <w:rPr>
                <w:sz w:val="20"/>
              </w:rPr>
              <w:t>the</w:t>
            </w:r>
            <w:r>
              <w:rPr>
                <w:spacing w:val="-6"/>
                <w:sz w:val="20"/>
              </w:rPr>
              <w:t> </w:t>
            </w:r>
            <w:r>
              <w:rPr>
                <w:sz w:val="20"/>
              </w:rPr>
              <w:t>number</w:t>
            </w:r>
            <w:r>
              <w:rPr>
                <w:spacing w:val="-3"/>
                <w:sz w:val="20"/>
              </w:rPr>
              <w:t> </w:t>
            </w:r>
            <w:r>
              <w:rPr>
                <w:sz w:val="20"/>
              </w:rPr>
              <w:t>of</w:t>
            </w:r>
            <w:r>
              <w:rPr>
                <w:spacing w:val="-4"/>
                <w:sz w:val="20"/>
              </w:rPr>
              <w:t> </w:t>
            </w:r>
            <w:r>
              <w:rPr>
                <w:sz w:val="20"/>
              </w:rPr>
              <w:t>supported</w:t>
            </w:r>
            <w:r>
              <w:rPr>
                <w:spacing w:val="-3"/>
                <w:sz w:val="20"/>
              </w:rPr>
              <w:t> </w:t>
            </w:r>
            <w:r>
              <w:rPr>
                <w:sz w:val="20"/>
              </w:rPr>
              <w:t>S-NSSAI.</w:t>
            </w:r>
            <w:r>
              <w:rPr>
                <w:spacing w:val="-3"/>
                <w:sz w:val="20"/>
              </w:rPr>
              <w:t> </w:t>
            </w:r>
            <w:r>
              <w:rPr>
                <w:sz w:val="20"/>
              </w:rPr>
              <w:t>If</w:t>
            </w:r>
            <w:r>
              <w:rPr>
                <w:spacing w:val="-6"/>
                <w:sz w:val="20"/>
              </w:rPr>
              <w:t> </w:t>
            </w:r>
            <w:r>
              <w:rPr>
                <w:sz w:val="20"/>
              </w:rPr>
              <w:t>related</w:t>
            </w:r>
            <w:r>
              <w:rPr>
                <w:spacing w:val="-3"/>
                <w:sz w:val="20"/>
              </w:rPr>
              <w:t> </w:t>
            </w:r>
            <w:r>
              <w:rPr>
                <w:sz w:val="20"/>
              </w:rPr>
              <w:t>slice</w:t>
            </w:r>
            <w:r>
              <w:rPr>
                <w:spacing w:val="-4"/>
                <w:sz w:val="20"/>
              </w:rPr>
              <w:t> </w:t>
            </w:r>
            <w:r>
              <w:rPr>
                <w:sz w:val="20"/>
              </w:rPr>
              <w:t>feature</w:t>
            </w:r>
            <w:r>
              <w:rPr>
                <w:spacing w:val="-4"/>
                <w:sz w:val="20"/>
              </w:rPr>
              <w:t> </w:t>
            </w:r>
            <w:r>
              <w:rPr>
                <w:sz w:val="20"/>
              </w:rPr>
              <w:t>is not supported, only the S-NSSAI #0 is used.</w:t>
            </w:r>
          </w:p>
          <w:p>
            <w:pPr>
              <w:pStyle w:val="TableParagraph"/>
              <w:spacing w:line="230" w:lineRule="exact"/>
              <w:rPr>
                <w:sz w:val="20"/>
              </w:rPr>
            </w:pPr>
            <w:r>
              <w:rPr>
                <w:sz w:val="20"/>
              </w:rPr>
              <w:t>PmCountGroup</w:t>
            </w:r>
            <w:r>
              <w:rPr>
                <w:spacing w:val="-1"/>
                <w:sz w:val="20"/>
              </w:rPr>
              <w:t> </w:t>
            </w:r>
            <w:r>
              <w:rPr>
                <w:sz w:val="20"/>
              </w:rPr>
              <w:t>subcounter</w:t>
            </w:r>
            <w:r>
              <w:rPr>
                <w:spacing w:val="-3"/>
                <w:sz w:val="20"/>
              </w:rPr>
              <w:t> </w:t>
            </w:r>
            <w:r>
              <w:rPr>
                <w:sz w:val="20"/>
              </w:rPr>
              <w:t>of</w:t>
            </w:r>
            <w:r>
              <w:rPr>
                <w:spacing w:val="-6"/>
                <w:sz w:val="20"/>
              </w:rPr>
              <w:t> </w:t>
            </w:r>
            <w:r>
              <w:rPr>
                <w:sz w:val="20"/>
              </w:rPr>
              <w:t>subcounter</w:t>
            </w:r>
            <w:r>
              <w:rPr>
                <w:spacing w:val="-6"/>
                <w:sz w:val="20"/>
              </w:rPr>
              <w:t> </w:t>
            </w:r>
            <w:r>
              <w:rPr>
                <w:sz w:val="20"/>
              </w:rPr>
              <w:t>is</w:t>
            </w:r>
            <w:r>
              <w:rPr>
                <w:spacing w:val="-5"/>
                <w:sz w:val="20"/>
              </w:rPr>
              <w:t> </w:t>
            </w:r>
            <w:r>
              <w:rPr>
                <w:sz w:val="20"/>
              </w:rPr>
              <w:t>maintained,</w:t>
            </w:r>
            <w:r>
              <w:rPr>
                <w:spacing w:val="-4"/>
                <w:sz w:val="20"/>
              </w:rPr>
              <w:t> </w:t>
            </w:r>
            <w:r>
              <w:rPr>
                <w:sz w:val="20"/>
              </w:rPr>
              <w:t>the</w:t>
            </w:r>
            <w:r>
              <w:rPr>
                <w:spacing w:val="-8"/>
                <w:sz w:val="20"/>
              </w:rPr>
              <w:t> </w:t>
            </w:r>
            <w:r>
              <w:rPr>
                <w:sz w:val="20"/>
              </w:rPr>
              <w:t>number</w:t>
            </w:r>
            <w:r>
              <w:rPr>
                <w:spacing w:val="-5"/>
                <w:sz w:val="20"/>
              </w:rPr>
              <w:t> </w:t>
            </w:r>
            <w:r>
              <w:rPr>
                <w:sz w:val="20"/>
              </w:rPr>
              <w:t>of measurements</w:t>
            </w:r>
            <w:r>
              <w:rPr>
                <w:spacing w:val="-6"/>
                <w:sz w:val="20"/>
              </w:rPr>
              <w:t> </w:t>
            </w:r>
            <w:r>
              <w:rPr>
                <w:sz w:val="20"/>
              </w:rPr>
              <w:t>is</w:t>
            </w:r>
            <w:r>
              <w:rPr>
                <w:spacing w:val="-5"/>
                <w:sz w:val="20"/>
              </w:rPr>
              <w:t> </w:t>
            </w:r>
            <w:r>
              <w:rPr>
                <w:sz w:val="20"/>
              </w:rPr>
              <w:t>counted</w:t>
            </w:r>
            <w:r>
              <w:rPr>
                <w:spacing w:val="-6"/>
                <w:sz w:val="20"/>
              </w:rPr>
              <w:t> </w:t>
            </w:r>
            <w:r>
              <w:rPr>
                <w:sz w:val="20"/>
              </w:rPr>
              <w:t>per</w:t>
            </w:r>
            <w:r>
              <w:rPr>
                <w:spacing w:val="-4"/>
                <w:sz w:val="20"/>
              </w:rPr>
              <w:t> </w:t>
            </w:r>
            <w:r>
              <w:rPr>
                <w:sz w:val="20"/>
              </w:rPr>
              <w:t>the</w:t>
            </w:r>
            <w:r>
              <w:rPr>
                <w:spacing w:val="-4"/>
                <w:sz w:val="20"/>
              </w:rPr>
              <w:t> </w:t>
            </w:r>
            <w:r>
              <w:rPr>
                <w:sz w:val="20"/>
              </w:rPr>
              <w:t>number</w:t>
            </w:r>
            <w:r>
              <w:rPr>
                <w:spacing w:val="-4"/>
                <w:sz w:val="20"/>
              </w:rPr>
              <w:t> </w:t>
            </w:r>
            <w:r>
              <w:rPr>
                <w:sz w:val="20"/>
              </w:rPr>
              <w:t>of</w:t>
            </w:r>
            <w:r>
              <w:rPr>
                <w:spacing w:val="-5"/>
                <w:sz w:val="20"/>
              </w:rPr>
              <w:t> </w:t>
            </w:r>
            <w:r>
              <w:rPr>
                <w:sz w:val="20"/>
              </w:rPr>
              <w:t>supported</w:t>
            </w:r>
            <w:r>
              <w:rPr>
                <w:spacing w:val="-3"/>
                <w:sz w:val="20"/>
              </w:rPr>
              <w:t> </w:t>
            </w:r>
            <w:r>
              <w:rPr>
                <w:spacing w:val="-2"/>
                <w:sz w:val="20"/>
              </w:rPr>
              <w:t>PmCountGroup.</w:t>
            </w:r>
          </w:p>
        </w:tc>
      </w:tr>
      <w:tr>
        <w:trPr>
          <w:trHeight w:val="229" w:hRule="atLeast"/>
        </w:trPr>
        <w:tc>
          <w:tcPr>
            <w:tcW w:w="2405" w:type="dxa"/>
          </w:tcPr>
          <w:p>
            <w:pPr>
              <w:pStyle w:val="TableParagraph"/>
              <w:spacing w:line="209"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09" w:lineRule="exac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5.1.1.3.4</w:t>
            </w:r>
          </w:p>
        </w:tc>
      </w:tr>
      <w:tr>
        <w:trPr>
          <w:trHeight w:val="229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5.1.1.3.4</w:t>
            </w:r>
          </w:p>
          <w:p>
            <w:pPr>
              <w:pStyle w:val="TableParagraph"/>
              <w:spacing w:before="1"/>
              <w:ind w:left="0"/>
              <w:rPr>
                <w:rFonts w:ascii="Arial"/>
                <w:sz w:val="20"/>
              </w:rPr>
            </w:pPr>
          </w:p>
          <w:p>
            <w:pPr>
              <w:pStyle w:val="TableParagraph"/>
              <w:spacing w:line="229" w:lineRule="exact"/>
              <w:rPr>
                <w:sz w:val="20"/>
              </w:rPr>
            </w:pPr>
            <w:r>
              <w:rPr>
                <w:sz w:val="20"/>
                <w:u w:val="single"/>
              </w:rPr>
              <w:t>O-RAN</w:t>
            </w:r>
            <w:r>
              <w:rPr>
                <w:spacing w:val="-8"/>
                <w:sz w:val="20"/>
                <w:u w:val="single"/>
              </w:rPr>
              <w:t> </w:t>
            </w:r>
            <w:r>
              <w:rPr>
                <w:spacing w:val="-2"/>
                <w:sz w:val="20"/>
                <w:u w:val="single"/>
              </w:rPr>
              <w:t>addition:</w:t>
            </w:r>
          </w:p>
          <w:p>
            <w:pPr>
              <w:pStyle w:val="TableParagraph"/>
              <w:rPr>
                <w:sz w:val="20"/>
              </w:rPr>
            </w:pPr>
            <w:r>
              <w:rPr>
                <w:sz w:val="20"/>
              </w:rPr>
              <w:t>OR.DRB.UEThpUlDist.Bin.</w:t>
            </w:r>
            <w:r>
              <w:rPr>
                <w:i/>
                <w:sz w:val="20"/>
              </w:rPr>
              <w:t>SNSSAI</w:t>
            </w:r>
            <w:r>
              <w:rPr>
                <w:sz w:val="20"/>
              </w:rPr>
              <w:t>.</w:t>
            </w:r>
            <w:r>
              <w:rPr>
                <w:i/>
                <w:sz w:val="20"/>
              </w:rPr>
              <w:t>PmGroup</w:t>
            </w:r>
            <w:r>
              <w:rPr>
                <w:sz w:val="20"/>
              </w:rPr>
              <w:t>,</w:t>
            </w:r>
            <w:r>
              <w:rPr>
                <w:spacing w:val="-10"/>
                <w:sz w:val="20"/>
              </w:rPr>
              <w:t> </w:t>
            </w:r>
            <w:r>
              <w:rPr>
                <w:sz w:val="20"/>
              </w:rPr>
              <w:t>where</w:t>
            </w:r>
            <w:r>
              <w:rPr>
                <w:spacing w:val="-9"/>
                <w:sz w:val="20"/>
              </w:rPr>
              <w:t> </w:t>
            </w:r>
            <w:r>
              <w:rPr>
                <w:i/>
                <w:sz w:val="20"/>
              </w:rPr>
              <w:t>SNSSAI</w:t>
            </w:r>
            <w:r>
              <w:rPr>
                <w:i/>
                <w:spacing w:val="-9"/>
                <w:sz w:val="20"/>
              </w:rPr>
              <w:t> </w:t>
            </w:r>
            <w:r>
              <w:rPr>
                <w:sz w:val="20"/>
              </w:rPr>
              <w:t>is</w:t>
            </w:r>
            <w:r>
              <w:rPr>
                <w:spacing w:val="-11"/>
                <w:sz w:val="20"/>
              </w:rPr>
              <w:t> </w:t>
            </w:r>
            <w:r>
              <w:rPr>
                <w:sz w:val="20"/>
              </w:rPr>
              <w:t>S- </w:t>
            </w:r>
            <w:r>
              <w:rPr>
                <w:spacing w:val="-2"/>
                <w:sz w:val="20"/>
              </w:rPr>
              <w:t>NSSAI.</w:t>
            </w:r>
          </w:p>
          <w:p>
            <w:pPr>
              <w:pStyle w:val="TableParagraph"/>
              <w:ind w:right="2949"/>
              <w:rPr>
                <w:sz w:val="20"/>
              </w:rPr>
            </w:pPr>
            <w:r>
              <w:rPr>
                <w:i/>
                <w:sz w:val="20"/>
              </w:rPr>
              <w:t>PmGroup</w:t>
            </w:r>
            <w:r>
              <w:rPr>
                <w:i/>
                <w:spacing w:val="-13"/>
                <w:sz w:val="20"/>
              </w:rPr>
              <w:t> </w:t>
            </w:r>
            <w:r>
              <w:rPr>
                <w:sz w:val="20"/>
              </w:rPr>
              <w:t>is</w:t>
            </w:r>
            <w:r>
              <w:rPr>
                <w:spacing w:val="-12"/>
                <w:sz w:val="20"/>
              </w:rPr>
              <w:t> </w:t>
            </w:r>
            <w:r>
              <w:rPr>
                <w:sz w:val="20"/>
              </w:rPr>
              <w:t>PmCountGroup</w:t>
            </w:r>
            <w:r>
              <w:rPr>
                <w:spacing w:val="-13"/>
                <w:sz w:val="20"/>
              </w:rPr>
              <w:t> </w:t>
            </w:r>
            <w:r>
              <w:rPr>
                <w:sz w:val="20"/>
              </w:rPr>
              <w:t>number: 0: #0</w:t>
            </w:r>
          </w:p>
          <w:p>
            <w:pPr>
              <w:pStyle w:val="TableParagraph"/>
              <w:spacing w:line="229" w:lineRule="exact" w:before="1"/>
              <w:rPr>
                <w:sz w:val="20"/>
              </w:rPr>
            </w:pPr>
            <w:r>
              <w:rPr>
                <w:sz w:val="20"/>
              </w:rPr>
              <w:t>1:</w:t>
            </w:r>
            <w:r>
              <w:rPr>
                <w:spacing w:val="-2"/>
                <w:sz w:val="20"/>
              </w:rPr>
              <w:t> </w:t>
            </w:r>
            <w:r>
              <w:rPr>
                <w:spacing w:val="-5"/>
                <w:sz w:val="20"/>
              </w:rPr>
              <w:t>#1</w:t>
            </w:r>
          </w:p>
          <w:p>
            <w:pPr>
              <w:pStyle w:val="TableParagraph"/>
              <w:spacing w:line="229" w:lineRule="exact"/>
              <w:rPr>
                <w:sz w:val="20"/>
              </w:rPr>
            </w:pPr>
            <w:r>
              <w:rPr>
                <w:spacing w:val="-10"/>
                <w:sz w:val="20"/>
              </w:rPr>
              <w:t>…</w:t>
            </w:r>
          </w:p>
          <w:p>
            <w:pPr>
              <w:pStyle w:val="TableParagraph"/>
              <w:spacing w:line="210" w:lineRule="exact"/>
              <w:rPr>
                <w:sz w:val="20"/>
              </w:rPr>
            </w:pPr>
            <w:r>
              <w:rPr>
                <w:sz w:val="20"/>
              </w:rPr>
              <w:t>19:</w:t>
            </w:r>
            <w:r>
              <w:rPr>
                <w:spacing w:val="-2"/>
                <w:sz w:val="20"/>
              </w:rPr>
              <w:t> </w:t>
            </w:r>
            <w:r>
              <w:rPr>
                <w:spacing w:val="-5"/>
                <w:sz w:val="20"/>
              </w:rPr>
              <w:t>#19</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5.1.1.3.4</w:t>
            </w:r>
          </w:p>
        </w:tc>
      </w:tr>
    </w:tbl>
    <w:p>
      <w:pPr>
        <w:spacing w:after="0" w:line="210" w:lineRule="exact"/>
        <w:rPr>
          <w:sz w:val="20"/>
        </w:rPr>
        <w:sectPr>
          <w:type w:val="continuous"/>
          <w:pgSz w:w="11910" w:h="16850"/>
          <w:pgMar w:header="949" w:footer="519" w:top="150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Refer</w:t>
            </w:r>
            <w:r>
              <w:rPr>
                <w:spacing w:val="-3"/>
                <w:sz w:val="20"/>
              </w:rPr>
              <w:t> </w:t>
            </w:r>
            <w:r>
              <w:rPr>
                <w:sz w:val="20"/>
              </w:rPr>
              <w:t>to</w:t>
            </w:r>
            <w:r>
              <w:rPr>
                <w:spacing w:val="-2"/>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5.1.1.3.4</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5.1.1.3.4</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5.1.1.3.4</w:t>
            </w:r>
          </w:p>
        </w:tc>
      </w:tr>
    </w:tbl>
    <w:p>
      <w:pPr>
        <w:pStyle w:val="BodyText"/>
        <w:spacing w:before="2"/>
        <w:ind w:left="276"/>
      </w:pPr>
      <w:r>
        <w:rPr>
          <w:spacing w:val="-10"/>
        </w:rPr>
        <w:t>1</w:t>
      </w:r>
    </w:p>
    <w:p>
      <w:pPr>
        <w:pStyle w:val="BodyText"/>
        <w:spacing w:before="68"/>
      </w:pPr>
    </w:p>
    <w:p>
      <w:pPr>
        <w:pStyle w:val="Heading3"/>
        <w:numPr>
          <w:ilvl w:val="0"/>
          <w:numId w:val="204"/>
        </w:numPr>
        <w:tabs>
          <w:tab w:pos="952" w:val="left" w:leader="none"/>
        </w:tabs>
        <w:spacing w:line="240" w:lineRule="auto" w:before="0" w:after="0"/>
        <w:ind w:left="952" w:right="0" w:hanging="676"/>
        <w:jc w:val="left"/>
      </w:pPr>
      <w:bookmarkStart w:name="A.11.34 Distribution of DL UE throughput" w:id="738"/>
      <w:bookmarkEnd w:id="738"/>
      <w:r>
        <w:rPr>
          <w:rFonts w:ascii="Times New Roman"/>
          <w:sz w:val="20"/>
        </w:rPr>
      </w:r>
      <w:bookmarkStart w:name="_bookmark300" w:id="739"/>
      <w:bookmarkEnd w:id="739"/>
      <w:r>
        <w:rPr>
          <w:rFonts w:ascii="Times New Roman"/>
          <w:sz w:val="20"/>
        </w:rPr>
      </w:r>
      <w:r>
        <w:rPr/>
        <w:t>A.11.34</w:t>
      </w:r>
      <w:r>
        <w:rPr>
          <w:spacing w:val="-6"/>
        </w:rPr>
        <w:t> </w:t>
      </w:r>
      <w:r>
        <w:rPr/>
        <w:t>Distribution</w:t>
      </w:r>
      <w:r>
        <w:rPr>
          <w:spacing w:val="-5"/>
        </w:rPr>
        <w:t> </w:t>
      </w:r>
      <w:r>
        <w:rPr/>
        <w:t>of</w:t>
      </w:r>
      <w:r>
        <w:rPr>
          <w:spacing w:val="-7"/>
        </w:rPr>
        <w:t> </w:t>
      </w:r>
      <w:r>
        <w:rPr/>
        <w:t>DL</w:t>
      </w:r>
      <w:r>
        <w:rPr>
          <w:spacing w:val="-3"/>
        </w:rPr>
        <w:t> </w:t>
      </w:r>
      <w:r>
        <w:rPr/>
        <w:t>UE</w:t>
      </w:r>
      <w:r>
        <w:rPr>
          <w:spacing w:val="-5"/>
        </w:rPr>
        <w:t> </w:t>
      </w:r>
      <w:r>
        <w:rPr/>
        <w:t>throughput</w:t>
      </w:r>
      <w:r>
        <w:rPr>
          <w:spacing w:val="-1"/>
        </w:rPr>
        <w:t> </w:t>
      </w:r>
      <w:r>
        <w:rPr/>
        <w:t>in</w:t>
      </w:r>
      <w:r>
        <w:rPr>
          <w:spacing w:val="-5"/>
        </w:rPr>
        <w:t> gNB</w:t>
      </w:r>
    </w:p>
    <w:p>
      <w:pPr>
        <w:pStyle w:val="BodyText"/>
        <w:spacing w:before="25"/>
        <w:rPr>
          <w:rFonts w:ascii="Arial"/>
          <w:sz w:val="24"/>
        </w:rPr>
      </w:pPr>
    </w:p>
    <w:p>
      <w:pPr>
        <w:pStyle w:val="Heading4"/>
        <w:numPr>
          <w:ilvl w:val="0"/>
          <w:numId w:val="204"/>
        </w:numPr>
        <w:tabs>
          <w:tab w:pos="952" w:val="left" w:leader="none"/>
        </w:tabs>
        <w:spacing w:line="240" w:lineRule="auto" w:before="1" w:after="0"/>
        <w:ind w:left="952" w:right="0" w:hanging="676"/>
        <w:jc w:val="left"/>
      </w:pPr>
      <w:bookmarkStart w:name="A.11.34.1 Performance Counter Table" w:id="740"/>
      <w:bookmarkEnd w:id="740"/>
      <w:r>
        <w:rPr>
          <w:rFonts w:ascii="Times New Roman"/>
          <w:sz w:val="20"/>
        </w:rPr>
      </w:r>
      <w:r>
        <w:rPr/>
        <w:t>A.11.34.1</w:t>
      </w:r>
      <w:r>
        <w:rPr>
          <w:spacing w:val="-8"/>
        </w:rPr>
        <w:t> </w:t>
      </w:r>
      <w:r>
        <w:rPr/>
        <w:t>Performance</w:t>
      </w:r>
      <w:r>
        <w:rPr>
          <w:spacing w:val="-7"/>
        </w:rPr>
        <w:t> </w:t>
      </w:r>
      <w:r>
        <w:rPr/>
        <w:t>Counter</w:t>
      </w:r>
      <w:r>
        <w:rPr>
          <w:spacing w:val="-7"/>
        </w:rPr>
        <w:t> </w:t>
      </w:r>
      <w:r>
        <w:rPr>
          <w:spacing w:val="-4"/>
        </w:rPr>
        <w:t>Table</w:t>
      </w:r>
    </w:p>
    <w:p>
      <w:pPr>
        <w:pStyle w:val="BodyText"/>
        <w:spacing w:before="6" w:after="1"/>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OR.DRB.UEThpDlDist.Bin</w:t>
            </w:r>
          </w:p>
        </w:tc>
      </w:tr>
      <w:tr>
        <w:trPr>
          <w:trHeight w:val="9690"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5.1.1.3.2</w:t>
            </w:r>
          </w:p>
          <w:p>
            <w:pPr>
              <w:pStyle w:val="TableParagraph"/>
              <w:spacing w:before="1"/>
              <w:ind w:left="0"/>
              <w:rPr>
                <w:rFonts w:ascii="Arial"/>
                <w:sz w:val="20"/>
              </w:rPr>
            </w:pPr>
          </w:p>
          <w:p>
            <w:pPr>
              <w:pStyle w:val="TableParagraph"/>
              <w:rPr>
                <w:sz w:val="20"/>
              </w:rPr>
            </w:pPr>
            <w:r>
              <w:rPr>
                <w:sz w:val="20"/>
                <w:u w:val="single"/>
              </w:rPr>
              <w:t>O-RAN</w:t>
            </w:r>
            <w:r>
              <w:rPr>
                <w:spacing w:val="-8"/>
                <w:sz w:val="20"/>
                <w:u w:val="single"/>
              </w:rPr>
              <w:t> </w:t>
            </w:r>
            <w:r>
              <w:rPr>
                <w:spacing w:val="-2"/>
                <w:sz w:val="20"/>
                <w:u w:val="single"/>
              </w:rPr>
              <w:t>addition:</w:t>
            </w:r>
          </w:p>
          <w:p>
            <w:pPr>
              <w:pStyle w:val="TableParagraph"/>
              <w:spacing w:before="8"/>
              <w:ind w:right="135"/>
              <w:rPr>
                <w:sz w:val="20"/>
              </w:rPr>
            </w:pPr>
            <w:r>
              <w:rPr>
                <w:sz w:val="20"/>
              </w:rPr>
              <w:t>The split into subcounters per S-NSSAI is recommended when the Slicing</w:t>
            </w:r>
            <w:r>
              <w:rPr>
                <w:spacing w:val="-4"/>
                <w:sz w:val="20"/>
              </w:rPr>
              <w:t> </w:t>
            </w:r>
            <w:r>
              <w:rPr>
                <w:sz w:val="20"/>
              </w:rPr>
              <w:t>feature</w:t>
            </w:r>
            <w:r>
              <w:rPr>
                <w:spacing w:val="-5"/>
                <w:sz w:val="20"/>
              </w:rPr>
              <w:t> </w:t>
            </w:r>
            <w:r>
              <w:rPr>
                <w:sz w:val="20"/>
              </w:rPr>
              <w:t>is</w:t>
            </w:r>
            <w:r>
              <w:rPr>
                <w:spacing w:val="-6"/>
                <w:sz w:val="20"/>
              </w:rPr>
              <w:t> </w:t>
            </w:r>
            <w:r>
              <w:rPr>
                <w:sz w:val="20"/>
              </w:rPr>
              <w:t>supported.</w:t>
            </w:r>
            <w:r>
              <w:rPr>
                <w:spacing w:val="-5"/>
                <w:sz w:val="20"/>
              </w:rPr>
              <w:t> </w:t>
            </w:r>
            <w:r>
              <w:rPr>
                <w:sz w:val="20"/>
              </w:rPr>
              <w:t>The</w:t>
            </w:r>
            <w:r>
              <w:rPr>
                <w:spacing w:val="-5"/>
                <w:sz w:val="20"/>
              </w:rPr>
              <w:t> </w:t>
            </w:r>
            <w:r>
              <w:rPr>
                <w:sz w:val="20"/>
              </w:rPr>
              <w:t>split</w:t>
            </w:r>
            <w:r>
              <w:rPr>
                <w:spacing w:val="-6"/>
                <w:sz w:val="20"/>
              </w:rPr>
              <w:t> </w:t>
            </w:r>
            <w:r>
              <w:rPr>
                <w:sz w:val="20"/>
              </w:rPr>
              <w:t>into</w:t>
            </w:r>
            <w:r>
              <w:rPr>
                <w:spacing w:val="-4"/>
                <w:sz w:val="20"/>
              </w:rPr>
              <w:t> </w:t>
            </w:r>
            <w:r>
              <w:rPr>
                <w:sz w:val="20"/>
              </w:rPr>
              <w:t>subcounter of</w:t>
            </w:r>
            <w:r>
              <w:rPr>
                <w:spacing w:val="-5"/>
                <w:sz w:val="20"/>
              </w:rPr>
              <w:t> </w:t>
            </w:r>
            <w:r>
              <w:rPr>
                <w:sz w:val="20"/>
              </w:rPr>
              <w:t>subcounter</w:t>
            </w:r>
            <w:r>
              <w:rPr>
                <w:spacing w:val="-5"/>
                <w:sz w:val="20"/>
              </w:rPr>
              <w:t> </w:t>
            </w:r>
            <w:r>
              <w:rPr>
                <w:sz w:val="20"/>
              </w:rPr>
              <w:t>per </w:t>
            </w:r>
            <w:r>
              <w:rPr>
                <w:spacing w:val="-2"/>
                <w:sz w:val="20"/>
              </w:rPr>
              <w:t>PmCountGroup.</w:t>
            </w:r>
          </w:p>
          <w:p>
            <w:pPr>
              <w:pStyle w:val="TableParagraph"/>
              <w:spacing w:before="229"/>
              <w:rPr>
                <w:sz w:val="20"/>
              </w:rPr>
            </w:pPr>
            <w:r>
              <w:rPr>
                <w:sz w:val="20"/>
              </w:rPr>
              <w:t>The</w:t>
            </w:r>
            <w:r>
              <w:rPr>
                <w:spacing w:val="-4"/>
                <w:sz w:val="20"/>
              </w:rPr>
              <w:t> </w:t>
            </w:r>
            <w:r>
              <w:rPr>
                <w:sz w:val="20"/>
              </w:rPr>
              <w:t>reference</w:t>
            </w:r>
            <w:r>
              <w:rPr>
                <w:spacing w:val="-4"/>
                <w:sz w:val="20"/>
              </w:rPr>
              <w:t> </w:t>
            </w:r>
            <w:r>
              <w:rPr>
                <w:sz w:val="20"/>
              </w:rPr>
              <w:t>measurement</w:t>
            </w:r>
            <w:r>
              <w:rPr>
                <w:spacing w:val="-5"/>
                <w:sz w:val="20"/>
              </w:rPr>
              <w:t> </w:t>
            </w:r>
            <w:r>
              <w:rPr>
                <w:sz w:val="20"/>
              </w:rPr>
              <w:t>time</w:t>
            </w:r>
            <w:r>
              <w:rPr>
                <w:spacing w:val="-4"/>
                <w:sz w:val="20"/>
              </w:rPr>
              <w:t> </w:t>
            </w:r>
            <w:r>
              <w:rPr>
                <w:sz w:val="20"/>
              </w:rPr>
              <w:t>T</w:t>
            </w:r>
            <w:r>
              <w:rPr>
                <w:spacing w:val="-4"/>
                <w:sz w:val="20"/>
              </w:rPr>
              <w:t> </w:t>
            </w:r>
            <w:r>
              <w:rPr>
                <w:sz w:val="20"/>
              </w:rPr>
              <w:t>for</w:t>
            </w:r>
            <w:r>
              <w:rPr>
                <w:spacing w:val="-6"/>
                <w:sz w:val="20"/>
              </w:rPr>
              <w:t> </w:t>
            </w:r>
            <w:r>
              <w:rPr>
                <w:sz w:val="20"/>
              </w:rPr>
              <w:t>calculating</w:t>
            </w:r>
            <w:r>
              <w:rPr>
                <w:spacing w:val="-3"/>
                <w:sz w:val="20"/>
              </w:rPr>
              <w:t> </w:t>
            </w:r>
            <w:r>
              <w:rPr>
                <w:sz w:val="20"/>
              </w:rPr>
              <w:t>the</w:t>
            </w:r>
            <w:r>
              <w:rPr>
                <w:spacing w:val="-6"/>
                <w:sz w:val="20"/>
              </w:rPr>
              <w:t> </w:t>
            </w:r>
            <w:r>
              <w:rPr>
                <w:sz w:val="20"/>
              </w:rPr>
              <w:t>throughput</w:t>
            </w:r>
            <w:r>
              <w:rPr>
                <w:spacing w:val="-7"/>
                <w:sz w:val="20"/>
              </w:rPr>
              <w:t> </w:t>
            </w:r>
            <w:r>
              <w:rPr>
                <w:sz w:val="20"/>
              </w:rPr>
              <w:t>of</w:t>
            </w:r>
            <w:r>
              <w:rPr>
                <w:spacing w:val="-4"/>
                <w:sz w:val="20"/>
              </w:rPr>
              <w:t> </w:t>
            </w:r>
            <w:r>
              <w:rPr>
                <w:sz w:val="20"/>
              </w:rPr>
              <w:t>each UE is 1000ms.</w:t>
            </w:r>
          </w:p>
          <w:p>
            <w:pPr>
              <w:pStyle w:val="TableParagraph"/>
              <w:spacing w:before="1"/>
              <w:rPr>
                <w:sz w:val="20"/>
              </w:rPr>
            </w:pPr>
            <w:r>
              <w:rPr>
                <w:sz w:val="20"/>
              </w:rPr>
              <w:t>The</w:t>
            </w:r>
            <w:r>
              <w:rPr>
                <w:spacing w:val="-4"/>
                <w:sz w:val="20"/>
              </w:rPr>
              <w:t> </w:t>
            </w:r>
            <w:r>
              <w:rPr>
                <w:sz w:val="20"/>
              </w:rPr>
              <w:t>bins</w:t>
            </w:r>
            <w:r>
              <w:rPr>
                <w:spacing w:val="-5"/>
                <w:sz w:val="20"/>
              </w:rPr>
              <w:t> </w:t>
            </w:r>
            <w:r>
              <w:rPr>
                <w:sz w:val="20"/>
              </w:rPr>
              <w:t>corresponding</w:t>
            </w:r>
            <w:r>
              <w:rPr>
                <w:spacing w:val="-3"/>
                <w:sz w:val="20"/>
              </w:rPr>
              <w:t> </w:t>
            </w:r>
            <w:r>
              <w:rPr>
                <w:sz w:val="20"/>
              </w:rPr>
              <w:t>to</w:t>
            </w:r>
            <w:r>
              <w:rPr>
                <w:spacing w:val="-6"/>
                <w:sz w:val="20"/>
              </w:rPr>
              <w:t> </w:t>
            </w:r>
            <w:r>
              <w:rPr>
                <w:sz w:val="20"/>
              </w:rPr>
              <w:t>the</w:t>
            </w:r>
            <w:r>
              <w:rPr>
                <w:spacing w:val="-6"/>
                <w:sz w:val="20"/>
              </w:rPr>
              <w:t> </w:t>
            </w:r>
            <w:r>
              <w:rPr>
                <w:sz w:val="20"/>
              </w:rPr>
              <w:t>DL</w:t>
            </w:r>
            <w:r>
              <w:rPr>
                <w:spacing w:val="-4"/>
                <w:sz w:val="20"/>
              </w:rPr>
              <w:t> </w:t>
            </w:r>
            <w:r>
              <w:rPr>
                <w:sz w:val="20"/>
              </w:rPr>
              <w:t>throughput</w:t>
            </w:r>
            <w:r>
              <w:rPr>
                <w:spacing w:val="-5"/>
                <w:sz w:val="20"/>
              </w:rPr>
              <w:t> </w:t>
            </w:r>
            <w:r>
              <w:rPr>
                <w:sz w:val="20"/>
              </w:rPr>
              <w:t>experienced</w:t>
            </w:r>
            <w:r>
              <w:rPr>
                <w:spacing w:val="-3"/>
                <w:sz w:val="20"/>
              </w:rPr>
              <w:t> </w:t>
            </w:r>
            <w:r>
              <w:rPr>
                <w:sz w:val="20"/>
              </w:rPr>
              <w:t>by</w:t>
            </w:r>
            <w:r>
              <w:rPr>
                <w:spacing w:val="-3"/>
                <w:sz w:val="20"/>
              </w:rPr>
              <w:t> </w:t>
            </w:r>
            <w:r>
              <w:rPr>
                <w:sz w:val="20"/>
              </w:rPr>
              <w:t>the</w:t>
            </w:r>
            <w:r>
              <w:rPr>
                <w:spacing w:val="-4"/>
                <w:sz w:val="20"/>
              </w:rPr>
              <w:t> </w:t>
            </w:r>
            <w:r>
              <w:rPr>
                <w:sz w:val="20"/>
              </w:rPr>
              <w:t>UE</w:t>
            </w:r>
            <w:r>
              <w:rPr>
                <w:spacing w:val="-4"/>
                <w:sz w:val="20"/>
              </w:rPr>
              <w:t> </w:t>
            </w:r>
            <w:r>
              <w:rPr>
                <w:sz w:val="20"/>
              </w:rPr>
              <w:t>is defined as follow.</w:t>
            </w:r>
          </w:p>
          <w:p>
            <w:pPr>
              <w:pStyle w:val="TableParagraph"/>
              <w:spacing w:line="334" w:lineRule="exact" w:before="20"/>
              <w:rPr>
                <w:sz w:val="20"/>
              </w:rPr>
            </w:pPr>
            <w:r>
              <w:rPr>
                <w:sz w:val="20"/>
              </w:rPr>
              <w:t>bin</w:t>
            </w:r>
            <w:r>
              <w:rPr>
                <w:spacing w:val="-2"/>
                <w:sz w:val="20"/>
              </w:rPr>
              <w:t> </w:t>
            </w:r>
            <w:r>
              <w:rPr>
                <w:sz w:val="20"/>
              </w:rPr>
              <w:t>1:</w:t>
            </w:r>
            <w:r>
              <w:rPr>
                <w:spacing w:val="-3"/>
                <w:sz w:val="20"/>
              </w:rPr>
              <w:t> </w:t>
            </w:r>
            <w:r>
              <w:rPr>
                <w:sz w:val="20"/>
              </w:rPr>
              <w:t>0</w:t>
            </w:r>
            <w:r>
              <w:rPr>
                <w:spacing w:val="-3"/>
                <w:sz w:val="20"/>
              </w:rPr>
              <w:t> </w:t>
            </w:r>
            <w:r>
              <w:rPr>
                <w:sz w:val="20"/>
              </w:rPr>
              <w:t>≤</w:t>
            </w:r>
            <w:r>
              <w:rPr>
                <w:spacing w:val="-2"/>
                <w:sz w:val="20"/>
              </w:rPr>
              <w:t> </w:t>
            </w:r>
            <w:r>
              <w:rPr>
                <w:sz w:val="20"/>
              </w:rPr>
              <w:t>DL</w:t>
            </w:r>
            <w:r>
              <w:rPr>
                <w:spacing w:val="-2"/>
                <w:sz w:val="20"/>
              </w:rPr>
              <w:t> </w:t>
            </w:r>
            <w:r>
              <w:rPr>
                <w:sz w:val="20"/>
              </w:rPr>
              <w:t>UE</w:t>
            </w:r>
            <w:r>
              <w:rPr>
                <w:spacing w:val="-2"/>
                <w:sz w:val="20"/>
              </w:rPr>
              <w:t> </w:t>
            </w:r>
            <w:r>
              <w:rPr>
                <w:sz w:val="20"/>
              </w:rPr>
              <w:t>throughput</w:t>
            </w:r>
            <w:r>
              <w:rPr>
                <w:spacing w:val="-6"/>
                <w:sz w:val="20"/>
              </w:rPr>
              <w:t> </w:t>
            </w:r>
            <w:r>
              <w:rPr>
                <w:sz w:val="20"/>
              </w:rPr>
              <w:t>&lt;</w:t>
            </w:r>
            <w:r>
              <w:rPr>
                <w:spacing w:val="-2"/>
                <w:sz w:val="20"/>
              </w:rPr>
              <w:t> 0.05</w:t>
            </w:r>
            <w:r>
              <w:rPr>
                <w:rFonts w:ascii="Yu Mincho" w:hAnsi="Yu Mincho"/>
                <w:spacing w:val="-2"/>
                <w:sz w:val="20"/>
              </w:rPr>
              <w:t>×</w:t>
            </w:r>
            <w:r>
              <w:rPr>
                <w:spacing w:val="-2"/>
                <w:sz w:val="20"/>
              </w:rPr>
              <w:t>Throughput</w:t>
            </w:r>
          </w:p>
          <w:p>
            <w:pPr>
              <w:pStyle w:val="TableParagraph"/>
              <w:ind w:right="444"/>
              <w:rPr>
                <w:sz w:val="20"/>
              </w:rPr>
            </w:pPr>
            <w:r>
              <w:rPr>
                <w:sz w:val="20"/>
              </w:rPr>
              <w:t>bin 2: 0.05</w:t>
            </w:r>
            <w:r>
              <w:rPr>
                <w:rFonts w:ascii="Yu Mincho" w:hAnsi="Yu Mincho"/>
                <w:sz w:val="20"/>
              </w:rPr>
              <w:t>×</w:t>
            </w:r>
            <w:r>
              <w:rPr>
                <w:sz w:val="20"/>
              </w:rPr>
              <w:t>Throughput ≤ DL UE throughput &lt; 0.1</w:t>
            </w:r>
            <w:r>
              <w:rPr>
                <w:rFonts w:ascii="Yu Mincho" w:hAnsi="Yu Mincho"/>
                <w:sz w:val="20"/>
              </w:rPr>
              <w:t>×</w:t>
            </w:r>
            <w:r>
              <w:rPr>
                <w:sz w:val="20"/>
              </w:rPr>
              <w:t>Throughput bin 3: 0.1</w:t>
            </w:r>
            <w:r>
              <w:rPr>
                <w:rFonts w:ascii="Yu Mincho" w:hAnsi="Yu Mincho"/>
                <w:sz w:val="20"/>
              </w:rPr>
              <w:t>×</w:t>
            </w:r>
            <w:r>
              <w:rPr>
                <w:sz w:val="20"/>
              </w:rPr>
              <w:t>Throughput ≤ DL UE throughput &lt; 0.15</w:t>
            </w:r>
            <w:r>
              <w:rPr>
                <w:rFonts w:ascii="Yu Mincho" w:hAnsi="Yu Mincho"/>
                <w:sz w:val="20"/>
              </w:rPr>
              <w:t>×</w:t>
            </w:r>
            <w:r>
              <w:rPr>
                <w:sz w:val="20"/>
              </w:rPr>
              <w:t>Throughput bin 4: 0.15</w:t>
            </w:r>
            <w:r>
              <w:rPr>
                <w:rFonts w:ascii="Yu Mincho" w:hAnsi="Yu Mincho"/>
                <w:sz w:val="20"/>
              </w:rPr>
              <w:t>×</w:t>
            </w:r>
            <w:r>
              <w:rPr>
                <w:sz w:val="20"/>
              </w:rPr>
              <w:t>Throughput ≤ DL UE throughput &lt; 0.2</w:t>
            </w:r>
            <w:r>
              <w:rPr>
                <w:rFonts w:ascii="Yu Mincho" w:hAnsi="Yu Mincho"/>
                <w:sz w:val="20"/>
              </w:rPr>
              <w:t>×</w:t>
            </w:r>
            <w:r>
              <w:rPr>
                <w:sz w:val="20"/>
              </w:rPr>
              <w:t>Throughput bin 5: 0.2</w:t>
            </w:r>
            <w:r>
              <w:rPr>
                <w:rFonts w:ascii="Yu Mincho" w:hAnsi="Yu Mincho"/>
                <w:sz w:val="20"/>
              </w:rPr>
              <w:t>×</w:t>
            </w:r>
            <w:r>
              <w:rPr>
                <w:sz w:val="20"/>
              </w:rPr>
              <w:t>Throughput ≤ DL UE throughput &lt; 0.25</w:t>
            </w:r>
            <w:r>
              <w:rPr>
                <w:rFonts w:ascii="Yu Mincho" w:hAnsi="Yu Mincho"/>
                <w:sz w:val="20"/>
              </w:rPr>
              <w:t>×</w:t>
            </w:r>
            <w:r>
              <w:rPr>
                <w:sz w:val="20"/>
              </w:rPr>
              <w:t>Throughput bin 6: 0.25</w:t>
            </w:r>
            <w:r>
              <w:rPr>
                <w:rFonts w:ascii="Yu Mincho" w:hAnsi="Yu Mincho"/>
                <w:sz w:val="20"/>
              </w:rPr>
              <w:t>×</w:t>
            </w:r>
            <w:r>
              <w:rPr>
                <w:sz w:val="20"/>
              </w:rPr>
              <w:t>Throughput ≤ DL UE throughput &lt; 0.3</w:t>
            </w:r>
            <w:r>
              <w:rPr>
                <w:rFonts w:ascii="Yu Mincho" w:hAnsi="Yu Mincho"/>
                <w:sz w:val="20"/>
              </w:rPr>
              <w:t>×</w:t>
            </w:r>
            <w:r>
              <w:rPr>
                <w:sz w:val="20"/>
              </w:rPr>
              <w:t>Throughput bin 7: 0.3</w:t>
            </w:r>
            <w:r>
              <w:rPr>
                <w:rFonts w:ascii="Yu Mincho" w:hAnsi="Yu Mincho"/>
                <w:sz w:val="20"/>
              </w:rPr>
              <w:t>×</w:t>
            </w:r>
            <w:r>
              <w:rPr>
                <w:sz w:val="20"/>
              </w:rPr>
              <w:t>Throughput ≤ DL UE throughput &lt; 0.35</w:t>
            </w:r>
            <w:r>
              <w:rPr>
                <w:rFonts w:ascii="Yu Mincho" w:hAnsi="Yu Mincho"/>
                <w:sz w:val="20"/>
              </w:rPr>
              <w:t>×</w:t>
            </w:r>
            <w:r>
              <w:rPr>
                <w:sz w:val="20"/>
              </w:rPr>
              <w:t>Throughput bin 8: 0.35</w:t>
            </w:r>
            <w:r>
              <w:rPr>
                <w:rFonts w:ascii="Yu Mincho" w:hAnsi="Yu Mincho"/>
                <w:sz w:val="20"/>
              </w:rPr>
              <w:t>×</w:t>
            </w:r>
            <w:r>
              <w:rPr>
                <w:sz w:val="20"/>
              </w:rPr>
              <w:t>Throughput ≤ DL UE throughput &lt; 0.4</w:t>
            </w:r>
            <w:r>
              <w:rPr>
                <w:rFonts w:ascii="Yu Mincho" w:hAnsi="Yu Mincho"/>
                <w:sz w:val="20"/>
              </w:rPr>
              <w:t>×</w:t>
            </w:r>
            <w:r>
              <w:rPr>
                <w:sz w:val="20"/>
              </w:rPr>
              <w:t>Throughput bin 9: 0.4</w:t>
            </w:r>
            <w:r>
              <w:rPr>
                <w:rFonts w:ascii="Yu Mincho" w:hAnsi="Yu Mincho"/>
                <w:sz w:val="20"/>
              </w:rPr>
              <w:t>×</w:t>
            </w:r>
            <w:r>
              <w:rPr>
                <w:sz w:val="20"/>
              </w:rPr>
              <w:t>Throughput ≤ DL UE throughput &lt; 0.45</w:t>
            </w:r>
            <w:r>
              <w:rPr>
                <w:rFonts w:ascii="Yu Mincho" w:hAnsi="Yu Mincho"/>
                <w:sz w:val="20"/>
              </w:rPr>
              <w:t>×</w:t>
            </w:r>
            <w:r>
              <w:rPr>
                <w:sz w:val="20"/>
              </w:rPr>
              <w:t>Throughput bin</w:t>
            </w:r>
            <w:r>
              <w:rPr>
                <w:spacing w:val="-3"/>
                <w:sz w:val="20"/>
              </w:rPr>
              <w:t> </w:t>
            </w:r>
            <w:r>
              <w:rPr>
                <w:sz w:val="20"/>
              </w:rPr>
              <w:t>10:</w:t>
            </w:r>
            <w:r>
              <w:rPr>
                <w:spacing w:val="-7"/>
                <w:sz w:val="20"/>
              </w:rPr>
              <w:t> </w:t>
            </w:r>
            <w:r>
              <w:rPr>
                <w:sz w:val="20"/>
              </w:rPr>
              <w:t>0.45</w:t>
            </w:r>
            <w:r>
              <w:rPr>
                <w:rFonts w:ascii="Yu Mincho" w:hAnsi="Yu Mincho"/>
                <w:sz w:val="20"/>
              </w:rPr>
              <w:t>×</w:t>
            </w:r>
            <w:r>
              <w:rPr>
                <w:sz w:val="20"/>
              </w:rPr>
              <w:t>Throughput</w:t>
            </w:r>
            <w:r>
              <w:rPr>
                <w:spacing w:val="-5"/>
                <w:sz w:val="20"/>
              </w:rPr>
              <w:t> </w:t>
            </w:r>
            <w:r>
              <w:rPr>
                <w:sz w:val="20"/>
              </w:rPr>
              <w:t>≤</w:t>
            </w:r>
            <w:r>
              <w:rPr>
                <w:spacing w:val="-5"/>
                <w:sz w:val="20"/>
              </w:rPr>
              <w:t> </w:t>
            </w:r>
            <w:r>
              <w:rPr>
                <w:sz w:val="20"/>
              </w:rPr>
              <w:t>DL</w:t>
            </w:r>
            <w:r>
              <w:rPr>
                <w:spacing w:val="-4"/>
                <w:sz w:val="20"/>
              </w:rPr>
              <w:t> </w:t>
            </w:r>
            <w:r>
              <w:rPr>
                <w:sz w:val="20"/>
              </w:rPr>
              <w:t>UE</w:t>
            </w:r>
            <w:r>
              <w:rPr>
                <w:spacing w:val="-4"/>
                <w:sz w:val="20"/>
              </w:rPr>
              <w:t> </w:t>
            </w:r>
            <w:r>
              <w:rPr>
                <w:sz w:val="20"/>
              </w:rPr>
              <w:t>throughput</w:t>
            </w:r>
            <w:r>
              <w:rPr>
                <w:spacing w:val="-5"/>
                <w:sz w:val="20"/>
              </w:rPr>
              <w:t> </w:t>
            </w:r>
            <w:r>
              <w:rPr>
                <w:sz w:val="20"/>
              </w:rPr>
              <w:t>&lt;</w:t>
            </w:r>
            <w:r>
              <w:rPr>
                <w:spacing w:val="-4"/>
                <w:sz w:val="20"/>
              </w:rPr>
              <w:t> </w:t>
            </w:r>
            <w:r>
              <w:rPr>
                <w:sz w:val="20"/>
              </w:rPr>
              <w:t>0.5</w:t>
            </w:r>
            <w:r>
              <w:rPr>
                <w:rFonts w:ascii="Yu Mincho" w:hAnsi="Yu Mincho"/>
                <w:sz w:val="20"/>
              </w:rPr>
              <w:t>×</w:t>
            </w:r>
            <w:r>
              <w:rPr>
                <w:sz w:val="20"/>
              </w:rPr>
              <w:t>Throughput bin</w:t>
            </w:r>
            <w:r>
              <w:rPr>
                <w:spacing w:val="-3"/>
                <w:sz w:val="20"/>
              </w:rPr>
              <w:t> </w:t>
            </w:r>
            <w:r>
              <w:rPr>
                <w:sz w:val="20"/>
              </w:rPr>
              <w:t>11:</w:t>
            </w:r>
            <w:r>
              <w:rPr>
                <w:spacing w:val="-7"/>
                <w:sz w:val="20"/>
              </w:rPr>
              <w:t> </w:t>
            </w:r>
            <w:r>
              <w:rPr>
                <w:sz w:val="20"/>
              </w:rPr>
              <w:t>0.5</w:t>
            </w:r>
            <w:r>
              <w:rPr>
                <w:rFonts w:ascii="Yu Mincho" w:hAnsi="Yu Mincho"/>
                <w:sz w:val="20"/>
              </w:rPr>
              <w:t>×</w:t>
            </w:r>
            <w:r>
              <w:rPr>
                <w:sz w:val="20"/>
              </w:rPr>
              <w:t>Throughput</w:t>
            </w:r>
            <w:r>
              <w:rPr>
                <w:spacing w:val="-7"/>
                <w:sz w:val="20"/>
              </w:rPr>
              <w:t> </w:t>
            </w:r>
            <w:r>
              <w:rPr>
                <w:sz w:val="20"/>
              </w:rPr>
              <w:t>≤</w:t>
            </w:r>
            <w:r>
              <w:rPr>
                <w:spacing w:val="-3"/>
                <w:sz w:val="20"/>
              </w:rPr>
              <w:t> </w:t>
            </w:r>
            <w:r>
              <w:rPr>
                <w:sz w:val="20"/>
              </w:rPr>
              <w:t>DL</w:t>
            </w:r>
            <w:r>
              <w:rPr>
                <w:spacing w:val="-4"/>
                <w:sz w:val="20"/>
              </w:rPr>
              <w:t> </w:t>
            </w:r>
            <w:r>
              <w:rPr>
                <w:sz w:val="20"/>
              </w:rPr>
              <w:t>UE</w:t>
            </w:r>
            <w:r>
              <w:rPr>
                <w:spacing w:val="-4"/>
                <w:sz w:val="20"/>
              </w:rPr>
              <w:t> </w:t>
            </w:r>
            <w:r>
              <w:rPr>
                <w:sz w:val="20"/>
              </w:rPr>
              <w:t>throughput</w:t>
            </w:r>
            <w:r>
              <w:rPr>
                <w:spacing w:val="-5"/>
                <w:sz w:val="20"/>
              </w:rPr>
              <w:t> </w:t>
            </w:r>
            <w:r>
              <w:rPr>
                <w:sz w:val="20"/>
              </w:rPr>
              <w:t>&lt;</w:t>
            </w:r>
            <w:r>
              <w:rPr>
                <w:spacing w:val="-4"/>
                <w:sz w:val="20"/>
              </w:rPr>
              <w:t> </w:t>
            </w:r>
            <w:r>
              <w:rPr>
                <w:sz w:val="20"/>
              </w:rPr>
              <w:t>0.55</w:t>
            </w:r>
            <w:r>
              <w:rPr>
                <w:rFonts w:ascii="Yu Mincho" w:hAnsi="Yu Mincho"/>
                <w:sz w:val="20"/>
              </w:rPr>
              <w:t>×</w:t>
            </w:r>
            <w:r>
              <w:rPr>
                <w:sz w:val="20"/>
              </w:rPr>
              <w:t>Throughput bin</w:t>
            </w:r>
            <w:r>
              <w:rPr>
                <w:spacing w:val="-4"/>
                <w:sz w:val="20"/>
              </w:rPr>
              <w:t> </w:t>
            </w:r>
            <w:r>
              <w:rPr>
                <w:sz w:val="20"/>
              </w:rPr>
              <w:t>12:</w:t>
            </w:r>
            <w:r>
              <w:rPr>
                <w:spacing w:val="-8"/>
                <w:sz w:val="20"/>
              </w:rPr>
              <w:t> </w:t>
            </w:r>
            <w:r>
              <w:rPr>
                <w:sz w:val="20"/>
              </w:rPr>
              <w:t>0.55</w:t>
            </w:r>
            <w:r>
              <w:rPr>
                <w:rFonts w:ascii="Yu Mincho" w:hAnsi="Yu Mincho"/>
                <w:sz w:val="20"/>
              </w:rPr>
              <w:t>×</w:t>
            </w:r>
            <w:r>
              <w:rPr>
                <w:sz w:val="20"/>
              </w:rPr>
              <w:t>Throughput</w:t>
            </w:r>
            <w:r>
              <w:rPr>
                <w:spacing w:val="-6"/>
                <w:sz w:val="20"/>
              </w:rPr>
              <w:t> </w:t>
            </w:r>
            <w:r>
              <w:rPr>
                <w:sz w:val="20"/>
              </w:rPr>
              <w:t>≤</w:t>
            </w:r>
            <w:r>
              <w:rPr>
                <w:spacing w:val="-6"/>
                <w:sz w:val="20"/>
              </w:rPr>
              <w:t> </w:t>
            </w:r>
            <w:r>
              <w:rPr>
                <w:sz w:val="20"/>
              </w:rPr>
              <w:t>DL</w:t>
            </w:r>
            <w:r>
              <w:rPr>
                <w:spacing w:val="-5"/>
                <w:sz w:val="20"/>
              </w:rPr>
              <w:t> </w:t>
            </w:r>
            <w:r>
              <w:rPr>
                <w:sz w:val="20"/>
              </w:rPr>
              <w:t>UE</w:t>
            </w:r>
            <w:r>
              <w:rPr>
                <w:spacing w:val="-5"/>
                <w:sz w:val="20"/>
              </w:rPr>
              <w:t> </w:t>
            </w:r>
            <w:r>
              <w:rPr>
                <w:sz w:val="20"/>
              </w:rPr>
              <w:t>throughput</w:t>
            </w:r>
            <w:r>
              <w:rPr>
                <w:spacing w:val="-1"/>
                <w:sz w:val="20"/>
              </w:rPr>
              <w:t> </w:t>
            </w:r>
            <w:r>
              <w:rPr>
                <w:sz w:val="20"/>
              </w:rPr>
              <w:t>&lt;</w:t>
            </w:r>
            <w:r>
              <w:rPr>
                <w:spacing w:val="-5"/>
                <w:sz w:val="20"/>
              </w:rPr>
              <w:t> </w:t>
            </w:r>
            <w:r>
              <w:rPr>
                <w:sz w:val="20"/>
              </w:rPr>
              <w:t>0.6</w:t>
            </w:r>
            <w:r>
              <w:rPr>
                <w:rFonts w:ascii="Yu Mincho" w:hAnsi="Yu Mincho"/>
                <w:sz w:val="20"/>
              </w:rPr>
              <w:t>×</w:t>
            </w:r>
            <w:r>
              <w:rPr>
                <w:sz w:val="20"/>
              </w:rPr>
              <w:t>Throughput bin</w:t>
            </w:r>
            <w:r>
              <w:rPr>
                <w:spacing w:val="-3"/>
                <w:sz w:val="20"/>
              </w:rPr>
              <w:t> </w:t>
            </w:r>
            <w:r>
              <w:rPr>
                <w:sz w:val="20"/>
              </w:rPr>
              <w:t>13:</w:t>
            </w:r>
            <w:r>
              <w:rPr>
                <w:spacing w:val="-7"/>
                <w:sz w:val="20"/>
              </w:rPr>
              <w:t> </w:t>
            </w:r>
            <w:r>
              <w:rPr>
                <w:sz w:val="20"/>
              </w:rPr>
              <w:t>0.6</w:t>
            </w:r>
            <w:r>
              <w:rPr>
                <w:rFonts w:ascii="Yu Mincho" w:hAnsi="Yu Mincho"/>
                <w:sz w:val="20"/>
              </w:rPr>
              <w:t>×</w:t>
            </w:r>
            <w:r>
              <w:rPr>
                <w:sz w:val="20"/>
              </w:rPr>
              <w:t>Throughput</w:t>
            </w:r>
            <w:r>
              <w:rPr>
                <w:spacing w:val="-7"/>
                <w:sz w:val="20"/>
              </w:rPr>
              <w:t> </w:t>
            </w:r>
            <w:r>
              <w:rPr>
                <w:sz w:val="20"/>
              </w:rPr>
              <w:t>≤</w:t>
            </w:r>
            <w:r>
              <w:rPr>
                <w:spacing w:val="-3"/>
                <w:sz w:val="20"/>
              </w:rPr>
              <w:t> </w:t>
            </w:r>
            <w:r>
              <w:rPr>
                <w:sz w:val="20"/>
              </w:rPr>
              <w:t>DL</w:t>
            </w:r>
            <w:r>
              <w:rPr>
                <w:spacing w:val="-4"/>
                <w:sz w:val="20"/>
              </w:rPr>
              <w:t> </w:t>
            </w:r>
            <w:r>
              <w:rPr>
                <w:sz w:val="20"/>
              </w:rPr>
              <w:t>UE</w:t>
            </w:r>
            <w:r>
              <w:rPr>
                <w:spacing w:val="-4"/>
                <w:sz w:val="20"/>
              </w:rPr>
              <w:t> </w:t>
            </w:r>
            <w:r>
              <w:rPr>
                <w:sz w:val="20"/>
              </w:rPr>
              <w:t>throughput</w:t>
            </w:r>
            <w:r>
              <w:rPr>
                <w:spacing w:val="-5"/>
                <w:sz w:val="20"/>
              </w:rPr>
              <w:t> </w:t>
            </w:r>
            <w:r>
              <w:rPr>
                <w:sz w:val="20"/>
              </w:rPr>
              <w:t>&lt;</w:t>
            </w:r>
            <w:r>
              <w:rPr>
                <w:spacing w:val="-4"/>
                <w:sz w:val="20"/>
              </w:rPr>
              <w:t> </w:t>
            </w:r>
            <w:r>
              <w:rPr>
                <w:sz w:val="20"/>
              </w:rPr>
              <w:t>0.65</w:t>
            </w:r>
            <w:r>
              <w:rPr>
                <w:rFonts w:ascii="Yu Mincho" w:hAnsi="Yu Mincho"/>
                <w:sz w:val="20"/>
              </w:rPr>
              <w:t>×</w:t>
            </w:r>
            <w:r>
              <w:rPr>
                <w:sz w:val="20"/>
              </w:rPr>
              <w:t>Throughput bin</w:t>
            </w:r>
            <w:r>
              <w:rPr>
                <w:spacing w:val="-3"/>
                <w:sz w:val="20"/>
              </w:rPr>
              <w:t> </w:t>
            </w:r>
            <w:r>
              <w:rPr>
                <w:sz w:val="20"/>
              </w:rPr>
              <w:t>14:</w:t>
            </w:r>
            <w:r>
              <w:rPr>
                <w:spacing w:val="-7"/>
                <w:sz w:val="20"/>
              </w:rPr>
              <w:t> </w:t>
            </w:r>
            <w:r>
              <w:rPr>
                <w:sz w:val="20"/>
              </w:rPr>
              <w:t>0.65</w:t>
            </w:r>
            <w:r>
              <w:rPr>
                <w:rFonts w:ascii="Yu Mincho" w:hAnsi="Yu Mincho"/>
                <w:sz w:val="20"/>
              </w:rPr>
              <w:t>×</w:t>
            </w:r>
            <w:r>
              <w:rPr>
                <w:sz w:val="20"/>
              </w:rPr>
              <w:t>Throughput</w:t>
            </w:r>
            <w:r>
              <w:rPr>
                <w:spacing w:val="-5"/>
                <w:sz w:val="20"/>
              </w:rPr>
              <w:t> </w:t>
            </w:r>
            <w:r>
              <w:rPr>
                <w:sz w:val="20"/>
              </w:rPr>
              <w:t>≤</w:t>
            </w:r>
            <w:r>
              <w:rPr>
                <w:spacing w:val="-5"/>
                <w:sz w:val="20"/>
              </w:rPr>
              <w:t> </w:t>
            </w:r>
            <w:r>
              <w:rPr>
                <w:sz w:val="20"/>
              </w:rPr>
              <w:t>DL</w:t>
            </w:r>
            <w:r>
              <w:rPr>
                <w:spacing w:val="-4"/>
                <w:sz w:val="20"/>
              </w:rPr>
              <w:t> </w:t>
            </w:r>
            <w:r>
              <w:rPr>
                <w:sz w:val="20"/>
              </w:rPr>
              <w:t>UE</w:t>
            </w:r>
            <w:r>
              <w:rPr>
                <w:spacing w:val="-4"/>
                <w:sz w:val="20"/>
              </w:rPr>
              <w:t> </w:t>
            </w:r>
            <w:r>
              <w:rPr>
                <w:sz w:val="20"/>
              </w:rPr>
              <w:t>throughput</w:t>
            </w:r>
            <w:r>
              <w:rPr>
                <w:spacing w:val="-5"/>
                <w:sz w:val="20"/>
              </w:rPr>
              <w:t> </w:t>
            </w:r>
            <w:r>
              <w:rPr>
                <w:sz w:val="20"/>
              </w:rPr>
              <w:t>&lt;</w:t>
            </w:r>
            <w:r>
              <w:rPr>
                <w:spacing w:val="-4"/>
                <w:sz w:val="20"/>
              </w:rPr>
              <w:t> </w:t>
            </w:r>
            <w:r>
              <w:rPr>
                <w:sz w:val="20"/>
              </w:rPr>
              <w:t>0.7</w:t>
            </w:r>
            <w:r>
              <w:rPr>
                <w:rFonts w:ascii="Yu Mincho" w:hAnsi="Yu Mincho"/>
                <w:sz w:val="20"/>
              </w:rPr>
              <w:t>×</w:t>
            </w:r>
            <w:r>
              <w:rPr>
                <w:sz w:val="20"/>
              </w:rPr>
              <w:t>Throughput bin</w:t>
            </w:r>
            <w:r>
              <w:rPr>
                <w:spacing w:val="-3"/>
                <w:sz w:val="20"/>
              </w:rPr>
              <w:t> </w:t>
            </w:r>
            <w:r>
              <w:rPr>
                <w:sz w:val="20"/>
              </w:rPr>
              <w:t>15:</w:t>
            </w:r>
            <w:r>
              <w:rPr>
                <w:spacing w:val="-7"/>
                <w:sz w:val="20"/>
              </w:rPr>
              <w:t> </w:t>
            </w:r>
            <w:r>
              <w:rPr>
                <w:sz w:val="20"/>
              </w:rPr>
              <w:t>0.7</w:t>
            </w:r>
            <w:r>
              <w:rPr>
                <w:rFonts w:ascii="Yu Mincho" w:hAnsi="Yu Mincho"/>
                <w:sz w:val="20"/>
              </w:rPr>
              <w:t>×</w:t>
            </w:r>
            <w:r>
              <w:rPr>
                <w:sz w:val="20"/>
              </w:rPr>
              <w:t>Throughput</w:t>
            </w:r>
            <w:r>
              <w:rPr>
                <w:spacing w:val="-7"/>
                <w:sz w:val="20"/>
              </w:rPr>
              <w:t> </w:t>
            </w:r>
            <w:r>
              <w:rPr>
                <w:sz w:val="20"/>
              </w:rPr>
              <w:t>≤</w:t>
            </w:r>
            <w:r>
              <w:rPr>
                <w:spacing w:val="-3"/>
                <w:sz w:val="20"/>
              </w:rPr>
              <w:t> </w:t>
            </w:r>
            <w:r>
              <w:rPr>
                <w:sz w:val="20"/>
              </w:rPr>
              <w:t>DL</w:t>
            </w:r>
            <w:r>
              <w:rPr>
                <w:spacing w:val="-4"/>
                <w:sz w:val="20"/>
              </w:rPr>
              <w:t> </w:t>
            </w:r>
            <w:r>
              <w:rPr>
                <w:sz w:val="20"/>
              </w:rPr>
              <w:t>UE</w:t>
            </w:r>
            <w:r>
              <w:rPr>
                <w:spacing w:val="-4"/>
                <w:sz w:val="20"/>
              </w:rPr>
              <w:t> </w:t>
            </w:r>
            <w:r>
              <w:rPr>
                <w:sz w:val="20"/>
              </w:rPr>
              <w:t>throughput</w:t>
            </w:r>
            <w:r>
              <w:rPr>
                <w:spacing w:val="-5"/>
                <w:sz w:val="20"/>
              </w:rPr>
              <w:t> </w:t>
            </w:r>
            <w:r>
              <w:rPr>
                <w:sz w:val="20"/>
              </w:rPr>
              <w:t>&lt;</w:t>
            </w:r>
            <w:r>
              <w:rPr>
                <w:spacing w:val="-4"/>
                <w:sz w:val="20"/>
              </w:rPr>
              <w:t> </w:t>
            </w:r>
            <w:r>
              <w:rPr>
                <w:sz w:val="20"/>
              </w:rPr>
              <w:t>0.75</w:t>
            </w:r>
            <w:r>
              <w:rPr>
                <w:rFonts w:ascii="Yu Mincho" w:hAnsi="Yu Mincho"/>
                <w:sz w:val="20"/>
              </w:rPr>
              <w:t>×</w:t>
            </w:r>
            <w:r>
              <w:rPr>
                <w:sz w:val="20"/>
              </w:rPr>
              <w:t>Throughput bin</w:t>
            </w:r>
            <w:r>
              <w:rPr>
                <w:spacing w:val="-3"/>
                <w:sz w:val="20"/>
              </w:rPr>
              <w:t> </w:t>
            </w:r>
            <w:r>
              <w:rPr>
                <w:sz w:val="20"/>
              </w:rPr>
              <w:t>16:</w:t>
            </w:r>
            <w:r>
              <w:rPr>
                <w:spacing w:val="-7"/>
                <w:sz w:val="20"/>
              </w:rPr>
              <w:t> </w:t>
            </w:r>
            <w:r>
              <w:rPr>
                <w:sz w:val="20"/>
              </w:rPr>
              <w:t>0.75</w:t>
            </w:r>
            <w:r>
              <w:rPr>
                <w:rFonts w:ascii="Yu Mincho" w:hAnsi="Yu Mincho"/>
                <w:sz w:val="20"/>
              </w:rPr>
              <w:t>×</w:t>
            </w:r>
            <w:r>
              <w:rPr>
                <w:sz w:val="20"/>
              </w:rPr>
              <w:t>Throughput</w:t>
            </w:r>
            <w:r>
              <w:rPr>
                <w:spacing w:val="-5"/>
                <w:sz w:val="20"/>
              </w:rPr>
              <w:t> </w:t>
            </w:r>
            <w:r>
              <w:rPr>
                <w:sz w:val="20"/>
              </w:rPr>
              <w:t>≤</w:t>
            </w:r>
            <w:r>
              <w:rPr>
                <w:spacing w:val="-5"/>
                <w:sz w:val="20"/>
              </w:rPr>
              <w:t> </w:t>
            </w:r>
            <w:r>
              <w:rPr>
                <w:sz w:val="20"/>
              </w:rPr>
              <w:t>DL</w:t>
            </w:r>
            <w:r>
              <w:rPr>
                <w:spacing w:val="-4"/>
                <w:sz w:val="20"/>
              </w:rPr>
              <w:t> </w:t>
            </w:r>
            <w:r>
              <w:rPr>
                <w:sz w:val="20"/>
              </w:rPr>
              <w:t>UE</w:t>
            </w:r>
            <w:r>
              <w:rPr>
                <w:spacing w:val="-4"/>
                <w:sz w:val="20"/>
              </w:rPr>
              <w:t> </w:t>
            </w:r>
            <w:r>
              <w:rPr>
                <w:sz w:val="20"/>
              </w:rPr>
              <w:t>throughput</w:t>
            </w:r>
            <w:r>
              <w:rPr>
                <w:spacing w:val="-5"/>
                <w:sz w:val="20"/>
              </w:rPr>
              <w:t> </w:t>
            </w:r>
            <w:r>
              <w:rPr>
                <w:sz w:val="20"/>
              </w:rPr>
              <w:t>&lt;</w:t>
            </w:r>
            <w:r>
              <w:rPr>
                <w:spacing w:val="-4"/>
                <w:sz w:val="20"/>
              </w:rPr>
              <w:t> </w:t>
            </w:r>
            <w:r>
              <w:rPr>
                <w:sz w:val="20"/>
              </w:rPr>
              <w:t>0.8</w:t>
            </w:r>
            <w:r>
              <w:rPr>
                <w:rFonts w:ascii="Yu Mincho" w:hAnsi="Yu Mincho"/>
                <w:sz w:val="20"/>
              </w:rPr>
              <w:t>×</w:t>
            </w:r>
            <w:r>
              <w:rPr>
                <w:sz w:val="20"/>
              </w:rPr>
              <w:t>Throughput bin</w:t>
            </w:r>
            <w:r>
              <w:rPr>
                <w:spacing w:val="-3"/>
                <w:sz w:val="20"/>
              </w:rPr>
              <w:t> </w:t>
            </w:r>
            <w:r>
              <w:rPr>
                <w:sz w:val="20"/>
              </w:rPr>
              <w:t>17:</w:t>
            </w:r>
            <w:r>
              <w:rPr>
                <w:spacing w:val="-7"/>
                <w:sz w:val="20"/>
              </w:rPr>
              <w:t> </w:t>
            </w:r>
            <w:r>
              <w:rPr>
                <w:sz w:val="20"/>
              </w:rPr>
              <w:t>0.8</w:t>
            </w:r>
            <w:r>
              <w:rPr>
                <w:rFonts w:ascii="Yu Mincho" w:hAnsi="Yu Mincho"/>
                <w:sz w:val="20"/>
              </w:rPr>
              <w:t>×</w:t>
            </w:r>
            <w:r>
              <w:rPr>
                <w:sz w:val="20"/>
              </w:rPr>
              <w:t>Throughput</w:t>
            </w:r>
            <w:r>
              <w:rPr>
                <w:spacing w:val="-7"/>
                <w:sz w:val="20"/>
              </w:rPr>
              <w:t> </w:t>
            </w:r>
            <w:r>
              <w:rPr>
                <w:sz w:val="20"/>
              </w:rPr>
              <w:t>≤</w:t>
            </w:r>
            <w:r>
              <w:rPr>
                <w:spacing w:val="-3"/>
                <w:sz w:val="20"/>
              </w:rPr>
              <w:t> </w:t>
            </w:r>
            <w:r>
              <w:rPr>
                <w:sz w:val="20"/>
              </w:rPr>
              <w:t>DL</w:t>
            </w:r>
            <w:r>
              <w:rPr>
                <w:spacing w:val="-4"/>
                <w:sz w:val="20"/>
              </w:rPr>
              <w:t> </w:t>
            </w:r>
            <w:r>
              <w:rPr>
                <w:sz w:val="20"/>
              </w:rPr>
              <w:t>UE</w:t>
            </w:r>
            <w:r>
              <w:rPr>
                <w:spacing w:val="-4"/>
                <w:sz w:val="20"/>
              </w:rPr>
              <w:t> </w:t>
            </w:r>
            <w:r>
              <w:rPr>
                <w:sz w:val="20"/>
              </w:rPr>
              <w:t>throughput</w:t>
            </w:r>
            <w:r>
              <w:rPr>
                <w:spacing w:val="-5"/>
                <w:sz w:val="20"/>
              </w:rPr>
              <w:t> </w:t>
            </w:r>
            <w:r>
              <w:rPr>
                <w:sz w:val="20"/>
              </w:rPr>
              <w:t>&lt;</w:t>
            </w:r>
            <w:r>
              <w:rPr>
                <w:spacing w:val="-4"/>
                <w:sz w:val="20"/>
              </w:rPr>
              <w:t> </w:t>
            </w:r>
            <w:r>
              <w:rPr>
                <w:sz w:val="20"/>
              </w:rPr>
              <w:t>0.85</w:t>
            </w:r>
            <w:r>
              <w:rPr>
                <w:rFonts w:ascii="Yu Mincho" w:hAnsi="Yu Mincho"/>
                <w:sz w:val="20"/>
              </w:rPr>
              <w:t>×</w:t>
            </w:r>
            <w:r>
              <w:rPr>
                <w:sz w:val="20"/>
              </w:rPr>
              <w:t>Throughput bin</w:t>
            </w:r>
            <w:r>
              <w:rPr>
                <w:spacing w:val="-3"/>
                <w:sz w:val="20"/>
              </w:rPr>
              <w:t> </w:t>
            </w:r>
            <w:r>
              <w:rPr>
                <w:sz w:val="20"/>
              </w:rPr>
              <w:t>18:</w:t>
            </w:r>
            <w:r>
              <w:rPr>
                <w:spacing w:val="-7"/>
                <w:sz w:val="20"/>
              </w:rPr>
              <w:t> </w:t>
            </w:r>
            <w:r>
              <w:rPr>
                <w:sz w:val="20"/>
              </w:rPr>
              <w:t>0.85</w:t>
            </w:r>
            <w:r>
              <w:rPr>
                <w:rFonts w:ascii="Yu Mincho" w:hAnsi="Yu Mincho"/>
                <w:sz w:val="20"/>
              </w:rPr>
              <w:t>×</w:t>
            </w:r>
            <w:r>
              <w:rPr>
                <w:sz w:val="20"/>
              </w:rPr>
              <w:t>Throughput</w:t>
            </w:r>
            <w:r>
              <w:rPr>
                <w:spacing w:val="-5"/>
                <w:sz w:val="20"/>
              </w:rPr>
              <w:t> </w:t>
            </w:r>
            <w:r>
              <w:rPr>
                <w:sz w:val="20"/>
              </w:rPr>
              <w:t>≤</w:t>
            </w:r>
            <w:r>
              <w:rPr>
                <w:spacing w:val="-5"/>
                <w:sz w:val="20"/>
              </w:rPr>
              <w:t> </w:t>
            </w:r>
            <w:r>
              <w:rPr>
                <w:sz w:val="20"/>
              </w:rPr>
              <w:t>DL</w:t>
            </w:r>
            <w:r>
              <w:rPr>
                <w:spacing w:val="-4"/>
                <w:sz w:val="20"/>
              </w:rPr>
              <w:t> </w:t>
            </w:r>
            <w:r>
              <w:rPr>
                <w:sz w:val="20"/>
              </w:rPr>
              <w:t>UE</w:t>
            </w:r>
            <w:r>
              <w:rPr>
                <w:spacing w:val="-4"/>
                <w:sz w:val="20"/>
              </w:rPr>
              <w:t> </w:t>
            </w:r>
            <w:r>
              <w:rPr>
                <w:sz w:val="20"/>
              </w:rPr>
              <w:t>throughput</w:t>
            </w:r>
            <w:r>
              <w:rPr>
                <w:spacing w:val="-5"/>
                <w:sz w:val="20"/>
              </w:rPr>
              <w:t> </w:t>
            </w:r>
            <w:r>
              <w:rPr>
                <w:sz w:val="20"/>
              </w:rPr>
              <w:t>&lt;</w:t>
            </w:r>
            <w:r>
              <w:rPr>
                <w:spacing w:val="-4"/>
                <w:sz w:val="20"/>
              </w:rPr>
              <w:t> </w:t>
            </w:r>
            <w:r>
              <w:rPr>
                <w:sz w:val="20"/>
              </w:rPr>
              <w:t>0.9</w:t>
            </w:r>
            <w:r>
              <w:rPr>
                <w:rFonts w:ascii="Yu Mincho" w:hAnsi="Yu Mincho"/>
                <w:sz w:val="20"/>
              </w:rPr>
              <w:t>×</w:t>
            </w:r>
            <w:r>
              <w:rPr>
                <w:sz w:val="20"/>
              </w:rPr>
              <w:t>Throughput bin</w:t>
            </w:r>
            <w:r>
              <w:rPr>
                <w:spacing w:val="-3"/>
                <w:sz w:val="20"/>
              </w:rPr>
              <w:t> </w:t>
            </w:r>
            <w:r>
              <w:rPr>
                <w:sz w:val="20"/>
              </w:rPr>
              <w:t>19:</w:t>
            </w:r>
            <w:r>
              <w:rPr>
                <w:spacing w:val="-7"/>
                <w:sz w:val="20"/>
              </w:rPr>
              <w:t> </w:t>
            </w:r>
            <w:r>
              <w:rPr>
                <w:sz w:val="20"/>
              </w:rPr>
              <w:t>0.9</w:t>
            </w:r>
            <w:r>
              <w:rPr>
                <w:rFonts w:ascii="Yu Mincho" w:hAnsi="Yu Mincho"/>
                <w:sz w:val="20"/>
              </w:rPr>
              <w:t>×</w:t>
            </w:r>
            <w:r>
              <w:rPr>
                <w:sz w:val="20"/>
              </w:rPr>
              <w:t>Throughput</w:t>
            </w:r>
            <w:r>
              <w:rPr>
                <w:spacing w:val="-7"/>
                <w:sz w:val="20"/>
              </w:rPr>
              <w:t> </w:t>
            </w:r>
            <w:r>
              <w:rPr>
                <w:sz w:val="20"/>
              </w:rPr>
              <w:t>≤</w:t>
            </w:r>
            <w:r>
              <w:rPr>
                <w:spacing w:val="-3"/>
                <w:sz w:val="20"/>
              </w:rPr>
              <w:t> </w:t>
            </w:r>
            <w:r>
              <w:rPr>
                <w:sz w:val="20"/>
              </w:rPr>
              <w:t>DL</w:t>
            </w:r>
            <w:r>
              <w:rPr>
                <w:spacing w:val="-4"/>
                <w:sz w:val="20"/>
              </w:rPr>
              <w:t> </w:t>
            </w:r>
            <w:r>
              <w:rPr>
                <w:sz w:val="20"/>
              </w:rPr>
              <w:t>UE</w:t>
            </w:r>
            <w:r>
              <w:rPr>
                <w:spacing w:val="-4"/>
                <w:sz w:val="20"/>
              </w:rPr>
              <w:t> </w:t>
            </w:r>
            <w:r>
              <w:rPr>
                <w:sz w:val="20"/>
              </w:rPr>
              <w:t>throughput</w:t>
            </w:r>
            <w:r>
              <w:rPr>
                <w:spacing w:val="-5"/>
                <w:sz w:val="20"/>
              </w:rPr>
              <w:t> </w:t>
            </w:r>
            <w:r>
              <w:rPr>
                <w:sz w:val="20"/>
              </w:rPr>
              <w:t>&lt;</w:t>
            </w:r>
            <w:r>
              <w:rPr>
                <w:spacing w:val="-4"/>
                <w:sz w:val="20"/>
              </w:rPr>
              <w:t> </w:t>
            </w:r>
            <w:r>
              <w:rPr>
                <w:sz w:val="20"/>
              </w:rPr>
              <w:t>0.95</w:t>
            </w:r>
            <w:r>
              <w:rPr>
                <w:rFonts w:ascii="Yu Mincho" w:hAnsi="Yu Mincho"/>
                <w:sz w:val="20"/>
              </w:rPr>
              <w:t>×</w:t>
            </w:r>
            <w:r>
              <w:rPr>
                <w:sz w:val="20"/>
              </w:rPr>
              <w:t>Throughput bin 20: 0.95</w:t>
            </w:r>
            <w:r>
              <w:rPr>
                <w:rFonts w:ascii="Yu Mincho" w:hAnsi="Yu Mincho"/>
                <w:sz w:val="20"/>
              </w:rPr>
              <w:t>×</w:t>
            </w:r>
            <w:r>
              <w:rPr>
                <w:sz w:val="20"/>
              </w:rPr>
              <w:t>Throughput ≤ DL UE throughput &lt; Throughput</w:t>
            </w:r>
          </w:p>
          <w:p>
            <w:pPr>
              <w:pStyle w:val="TableParagraph"/>
              <w:spacing w:line="210" w:lineRule="exact"/>
              <w:rPr>
                <w:sz w:val="20"/>
              </w:rPr>
            </w:pPr>
            <w:r>
              <w:rPr>
                <w:sz w:val="20"/>
              </w:rPr>
              <w:t>*Throughput</w:t>
            </w:r>
            <w:r>
              <w:rPr>
                <w:spacing w:val="-5"/>
                <w:sz w:val="20"/>
              </w:rPr>
              <w:t> </w:t>
            </w:r>
            <w:r>
              <w:rPr>
                <w:sz w:val="20"/>
              </w:rPr>
              <w:t>is</w:t>
            </w:r>
            <w:r>
              <w:rPr>
                <w:spacing w:val="-5"/>
                <w:sz w:val="20"/>
              </w:rPr>
              <w:t> </w:t>
            </w:r>
            <w:r>
              <w:rPr>
                <w:sz w:val="20"/>
              </w:rPr>
              <w:t>a</w:t>
            </w:r>
            <w:r>
              <w:rPr>
                <w:spacing w:val="-4"/>
                <w:sz w:val="20"/>
              </w:rPr>
              <w:t> </w:t>
            </w:r>
            <w:r>
              <w:rPr>
                <w:sz w:val="20"/>
              </w:rPr>
              <w:t>predefined</w:t>
            </w:r>
            <w:r>
              <w:rPr>
                <w:spacing w:val="-5"/>
                <w:sz w:val="20"/>
              </w:rPr>
              <w:t> </w:t>
            </w:r>
            <w:r>
              <w:rPr>
                <w:sz w:val="20"/>
              </w:rPr>
              <w:t>value</w:t>
            </w:r>
            <w:r>
              <w:rPr>
                <w:spacing w:val="-3"/>
                <w:sz w:val="20"/>
              </w:rPr>
              <w:t> </w:t>
            </w:r>
            <w:r>
              <w:rPr>
                <w:sz w:val="20"/>
              </w:rPr>
              <w:t>in</w:t>
            </w:r>
            <w:r>
              <w:rPr>
                <w:spacing w:val="-3"/>
                <w:sz w:val="20"/>
              </w:rPr>
              <w:t> </w:t>
            </w:r>
            <w:r>
              <w:rPr>
                <w:sz w:val="20"/>
              </w:rPr>
              <w:t>the</w:t>
            </w:r>
            <w:r>
              <w:rPr>
                <w:spacing w:val="-4"/>
                <w:sz w:val="20"/>
              </w:rPr>
              <w:t> </w:t>
            </w:r>
            <w:r>
              <w:rPr>
                <w:spacing w:val="-2"/>
                <w:sz w:val="20"/>
              </w:rPr>
              <w:t>implementation</w:t>
            </w:r>
          </w:p>
          <w:p>
            <w:pPr>
              <w:pStyle w:val="TableParagraph"/>
              <w:spacing w:line="209" w:lineRule="exact"/>
              <w:rPr>
                <w:sz w:val="20"/>
              </w:rPr>
            </w:pPr>
            <w:r>
              <w:rPr>
                <w:sz w:val="20"/>
              </w:rPr>
              <w:t>This</w:t>
            </w:r>
            <w:r>
              <w:rPr>
                <w:spacing w:val="-5"/>
                <w:sz w:val="20"/>
              </w:rPr>
              <w:t> </w:t>
            </w:r>
            <w:r>
              <w:rPr>
                <w:sz w:val="20"/>
              </w:rPr>
              <w:t>is</w:t>
            </w:r>
            <w:r>
              <w:rPr>
                <w:spacing w:val="-5"/>
                <w:sz w:val="20"/>
              </w:rPr>
              <w:t> </w:t>
            </w:r>
            <w:r>
              <w:rPr>
                <w:sz w:val="20"/>
              </w:rPr>
              <w:t>recommended</w:t>
            </w:r>
            <w:r>
              <w:rPr>
                <w:spacing w:val="-3"/>
                <w:sz w:val="20"/>
              </w:rPr>
              <w:t> </w:t>
            </w:r>
            <w:r>
              <w:rPr>
                <w:sz w:val="20"/>
              </w:rPr>
              <w:t>to</w:t>
            </w:r>
            <w:r>
              <w:rPr>
                <w:spacing w:val="-2"/>
                <w:sz w:val="20"/>
              </w:rPr>
              <w:t> </w:t>
            </w:r>
            <w:r>
              <w:rPr>
                <w:sz w:val="20"/>
              </w:rPr>
              <w:t>support</w:t>
            </w:r>
            <w:r>
              <w:rPr>
                <w:spacing w:val="-5"/>
                <w:sz w:val="20"/>
              </w:rPr>
              <w:t> </w:t>
            </w:r>
            <w:r>
              <w:rPr>
                <w:sz w:val="20"/>
              </w:rPr>
              <w:t>for</w:t>
            </w:r>
            <w:r>
              <w:rPr>
                <w:spacing w:val="-4"/>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5.1.1.3.2</w:t>
            </w:r>
          </w:p>
        </w:tc>
      </w:tr>
      <w:tr>
        <w:trPr>
          <w:trHeight w:val="1382"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5.1.1.3.2</w:t>
            </w:r>
          </w:p>
          <w:p>
            <w:pPr>
              <w:pStyle w:val="TableParagraph"/>
              <w:spacing w:before="1"/>
              <w:ind w:left="0"/>
              <w:rPr>
                <w:rFonts w:ascii="Arial"/>
                <w:sz w:val="20"/>
              </w:rPr>
            </w:pPr>
          </w:p>
          <w:p>
            <w:pPr>
              <w:pStyle w:val="TableParagraph"/>
              <w:rPr>
                <w:sz w:val="20"/>
              </w:rPr>
            </w:pPr>
            <w:r>
              <w:rPr>
                <w:sz w:val="20"/>
                <w:u w:val="single"/>
              </w:rPr>
              <w:t>O-RAN</w:t>
            </w:r>
            <w:r>
              <w:rPr>
                <w:spacing w:val="-8"/>
                <w:sz w:val="20"/>
                <w:u w:val="single"/>
              </w:rPr>
              <w:t> </w:t>
            </w:r>
            <w:r>
              <w:rPr>
                <w:spacing w:val="-2"/>
                <w:sz w:val="20"/>
                <w:u w:val="single"/>
              </w:rPr>
              <w:t>addition:</w:t>
            </w:r>
          </w:p>
          <w:p>
            <w:pPr>
              <w:pStyle w:val="TableParagraph"/>
              <w:ind w:right="135"/>
              <w:rPr>
                <w:sz w:val="20"/>
              </w:rPr>
            </w:pPr>
            <w:r>
              <w:rPr>
                <w:sz w:val="20"/>
              </w:rPr>
              <w:t>The</w:t>
            </w:r>
            <w:r>
              <w:rPr>
                <w:spacing w:val="-5"/>
                <w:sz w:val="20"/>
              </w:rPr>
              <w:t> </w:t>
            </w:r>
            <w:r>
              <w:rPr>
                <w:sz w:val="20"/>
              </w:rPr>
              <w:t>per</w:t>
            </w:r>
            <w:r>
              <w:rPr>
                <w:spacing w:val="-4"/>
                <w:sz w:val="20"/>
              </w:rPr>
              <w:t> </w:t>
            </w:r>
            <w:r>
              <w:rPr>
                <w:sz w:val="20"/>
              </w:rPr>
              <w:t>UE</w:t>
            </w:r>
            <w:r>
              <w:rPr>
                <w:spacing w:val="-5"/>
                <w:sz w:val="20"/>
              </w:rPr>
              <w:t> </w:t>
            </w:r>
            <w:r>
              <w:rPr>
                <w:sz w:val="20"/>
              </w:rPr>
              <w:t>throughput</w:t>
            </w:r>
            <w:r>
              <w:rPr>
                <w:spacing w:val="-5"/>
                <w:sz w:val="20"/>
              </w:rPr>
              <w:t> </w:t>
            </w:r>
            <w:r>
              <w:rPr>
                <w:sz w:val="20"/>
              </w:rPr>
              <w:t>is</w:t>
            </w:r>
            <w:r>
              <w:rPr>
                <w:spacing w:val="-5"/>
                <w:sz w:val="20"/>
              </w:rPr>
              <w:t> </w:t>
            </w:r>
            <w:r>
              <w:rPr>
                <w:sz w:val="20"/>
              </w:rPr>
              <w:t>calculated</w:t>
            </w:r>
            <w:r>
              <w:rPr>
                <w:spacing w:val="-4"/>
                <w:sz w:val="20"/>
              </w:rPr>
              <w:t> </w:t>
            </w:r>
            <w:r>
              <w:rPr>
                <w:sz w:val="20"/>
              </w:rPr>
              <w:t>by</w:t>
            </w:r>
            <w:r>
              <w:rPr>
                <w:spacing w:val="-4"/>
                <w:sz w:val="20"/>
              </w:rPr>
              <w:t> </w:t>
            </w:r>
            <w:r>
              <w:rPr>
                <w:sz w:val="20"/>
              </w:rPr>
              <w:t>the</w:t>
            </w:r>
            <w:r>
              <w:rPr>
                <w:spacing w:val="-5"/>
                <w:sz w:val="20"/>
              </w:rPr>
              <w:t> </w:t>
            </w:r>
            <w:r>
              <w:rPr>
                <w:sz w:val="20"/>
              </w:rPr>
              <w:t>following</w:t>
            </w:r>
            <w:r>
              <w:rPr>
                <w:spacing w:val="-4"/>
                <w:sz w:val="20"/>
              </w:rPr>
              <w:t> </w:t>
            </w:r>
            <w:r>
              <w:rPr>
                <w:sz w:val="20"/>
              </w:rPr>
              <w:t>formula. And</w:t>
            </w:r>
            <w:r>
              <w:rPr>
                <w:spacing w:val="-4"/>
                <w:sz w:val="20"/>
              </w:rPr>
              <w:t> </w:t>
            </w:r>
            <w:r>
              <w:rPr>
                <w:sz w:val="20"/>
              </w:rPr>
              <w:t>the bin defined in description should be used.</w:t>
            </w:r>
          </w:p>
        </w:tc>
      </w:tr>
    </w:tbl>
    <w:p>
      <w:pPr>
        <w:spacing w:after="0"/>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1982" w:hRule="atLeast"/>
        </w:trPr>
        <w:tc>
          <w:tcPr>
            <w:tcW w:w="2405" w:type="dxa"/>
          </w:tcPr>
          <w:p>
            <w:pPr>
              <w:pStyle w:val="TableParagraph"/>
              <w:ind w:left="0"/>
              <w:rPr>
                <w:sz w:val="18"/>
              </w:rPr>
            </w:pPr>
          </w:p>
        </w:tc>
        <w:tc>
          <w:tcPr>
            <w:tcW w:w="6097" w:type="dxa"/>
          </w:tcPr>
          <w:p>
            <w:pPr>
              <w:pStyle w:val="TableParagraph"/>
              <w:spacing w:line="246" w:lineRule="exact"/>
              <w:rPr>
                <w:rFonts w:ascii="Cambria Math" w:hAnsi="Cambria Math" w:eastAsia="Cambria Math"/>
                <w:sz w:val="20"/>
              </w:rPr>
            </w:pPr>
            <w:r>
              <w:rPr>
                <w:sz w:val="20"/>
              </w:rPr>
              <w:t>If </w:t>
            </w:r>
            <w:r>
              <w:rPr>
                <w:rFonts w:ascii="Cambria Math" w:hAnsi="Cambria Math" w:eastAsia="Cambria Math"/>
                <w:sz w:val="20"/>
              </w:rPr>
              <w:t>ΣThpTimeDl</w:t>
            </w:r>
            <w:r>
              <w:rPr>
                <w:rFonts w:ascii="Cambria Math" w:hAnsi="Cambria Math" w:eastAsia="Cambria Math"/>
                <w:spacing w:val="17"/>
                <w:sz w:val="20"/>
              </w:rPr>
              <w:t> </w:t>
            </w:r>
            <w:r>
              <w:rPr>
                <w:rFonts w:ascii="Cambria Math" w:hAnsi="Cambria Math" w:eastAsia="Cambria Math"/>
                <w:sz w:val="20"/>
              </w:rPr>
              <w:t>&gt;</w:t>
            </w:r>
            <w:r>
              <w:rPr>
                <w:rFonts w:ascii="Cambria Math" w:hAnsi="Cambria Math" w:eastAsia="Cambria Math"/>
                <w:spacing w:val="16"/>
                <w:sz w:val="20"/>
              </w:rPr>
              <w:t> </w:t>
            </w:r>
            <w:r>
              <w:rPr>
                <w:rFonts w:ascii="Cambria Math" w:hAnsi="Cambria Math" w:eastAsia="Cambria Math"/>
                <w:sz w:val="20"/>
              </w:rPr>
              <w:t>0,</w:t>
            </w:r>
            <w:r>
              <w:rPr>
                <w:rFonts w:ascii="Cambria Math" w:hAnsi="Cambria Math" w:eastAsia="Cambria Math"/>
                <w:spacing w:val="53"/>
                <w:sz w:val="20"/>
              </w:rPr>
              <w:t> </w:t>
            </w:r>
            <w:r>
              <w:rPr>
                <w:rFonts w:ascii="Cambria Math" w:hAnsi="Cambria Math" w:eastAsia="Cambria Math"/>
                <w:position w:val="12"/>
                <w:sz w:val="14"/>
              </w:rPr>
              <w:t>𝛴𝑇ℎ𝑝𝑉𝑜𝑙𝐷𝑙</w:t>
            </w:r>
            <w:r>
              <w:rPr>
                <w:rFonts w:ascii="Cambria Math" w:hAnsi="Cambria Math" w:eastAsia="Cambria Math"/>
                <w:spacing w:val="68"/>
                <w:w w:val="150"/>
                <w:position w:val="12"/>
                <w:sz w:val="14"/>
              </w:rPr>
              <w:t> </w:t>
            </w:r>
            <w:r>
              <w:rPr>
                <w:rFonts w:ascii="Cambria Math" w:hAnsi="Cambria Math" w:eastAsia="Cambria Math"/>
                <w:sz w:val="20"/>
              </w:rPr>
              <w:t>×</w:t>
            </w:r>
            <w:r>
              <w:rPr>
                <w:rFonts w:ascii="Cambria Math" w:hAnsi="Cambria Math" w:eastAsia="Cambria Math"/>
                <w:spacing w:val="2"/>
                <w:sz w:val="20"/>
              </w:rPr>
              <w:t> </w:t>
            </w:r>
            <w:r>
              <w:rPr>
                <w:rFonts w:ascii="Cambria Math" w:hAnsi="Cambria Math" w:eastAsia="Cambria Math"/>
                <w:spacing w:val="-2"/>
                <w:sz w:val="20"/>
              </w:rPr>
              <w:t>1000[kbits/s]</w:t>
            </w:r>
          </w:p>
          <w:p>
            <w:pPr>
              <w:pStyle w:val="TableParagraph"/>
              <w:spacing w:line="123" w:lineRule="exact"/>
              <w:ind w:left="1812"/>
              <w:rPr>
                <w:rFonts w:ascii="Cambria Math" w:hAnsi="Cambria Math" w:eastAsia="Cambria Math"/>
                <w:sz w:val="14"/>
              </w:rPr>
            </w:pPr>
            <w:r>
              <w:rPr/>
              <mc:AlternateContent>
                <mc:Choice Requires="wps">
                  <w:drawing>
                    <wp:anchor distT="0" distB="0" distL="0" distR="0" allowOverlap="1" layoutInCell="1" locked="0" behindDoc="1" simplePos="0" relativeHeight="476741120">
                      <wp:simplePos x="0" y="0"/>
                      <wp:positionH relativeFrom="column">
                        <wp:posOffset>1151000</wp:posOffset>
                      </wp:positionH>
                      <wp:positionV relativeFrom="paragraph">
                        <wp:posOffset>-43499</wp:posOffset>
                      </wp:positionV>
                      <wp:extent cx="536575" cy="7620"/>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536575" cy="7620"/>
                                <a:chExt cx="536575" cy="7620"/>
                              </a:xfrm>
                            </wpg:grpSpPr>
                            <wps:wsp>
                              <wps:cNvPr id="76" name="Graphic 76"/>
                              <wps:cNvSpPr/>
                              <wps:spPr>
                                <a:xfrm>
                                  <a:off x="0" y="0"/>
                                  <a:ext cx="536575" cy="7620"/>
                                </a:xfrm>
                                <a:custGeom>
                                  <a:avLst/>
                                  <a:gdLst/>
                                  <a:ahLst/>
                                  <a:cxnLst/>
                                  <a:rect l="l" t="t" r="r" b="b"/>
                                  <a:pathLst>
                                    <a:path w="536575" h="7620">
                                      <a:moveTo>
                                        <a:pt x="536448" y="0"/>
                                      </a:moveTo>
                                      <a:lnTo>
                                        <a:pt x="0" y="0"/>
                                      </a:lnTo>
                                      <a:lnTo>
                                        <a:pt x="0" y="7620"/>
                                      </a:lnTo>
                                      <a:lnTo>
                                        <a:pt x="536448" y="7620"/>
                                      </a:lnTo>
                                      <a:lnTo>
                                        <a:pt x="53644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0.629997pt;margin-top:-3.425138pt;width:42.25pt;height:.6pt;mso-position-horizontal-relative:column;mso-position-vertical-relative:paragraph;z-index:-26575360" id="docshapegroup56" coordorigin="1813,-69" coordsize="845,12">
                      <v:rect style="position:absolute;left:1812;top:-69;width:845;height:12" id="docshape57" filled="true" fillcolor="#000000" stroked="false">
                        <v:fill type="solid"/>
                      </v:rect>
                      <w10:wrap type="none"/>
                    </v:group>
                  </w:pict>
                </mc:Fallback>
              </mc:AlternateContent>
            </w:r>
            <w:r>
              <w:rPr>
                <w:rFonts w:ascii="Cambria Math" w:hAnsi="Cambria Math" w:eastAsia="Cambria Math"/>
                <w:spacing w:val="-2"/>
                <w:w w:val="105"/>
                <w:sz w:val="14"/>
              </w:rPr>
              <w:t>𝛴𝑇ℎ𝑝𝑇𝑖𝑚𝑒𝐷𝑙</w:t>
            </w:r>
          </w:p>
          <w:p>
            <w:pPr>
              <w:pStyle w:val="TableParagraph"/>
              <w:spacing w:line="232" w:lineRule="exact"/>
              <w:rPr>
                <w:rFonts w:ascii="Cambria Math" w:hAnsi="Cambria Math"/>
                <w:sz w:val="20"/>
              </w:rPr>
            </w:pPr>
            <w:r>
              <w:rPr>
                <w:sz w:val="20"/>
              </w:rPr>
              <w:t>If</w:t>
            </w:r>
            <w:r>
              <w:rPr>
                <w:spacing w:val="-1"/>
                <w:sz w:val="20"/>
              </w:rPr>
              <w:t> </w:t>
            </w:r>
            <w:r>
              <w:rPr>
                <w:rFonts w:ascii="Cambria Math" w:hAnsi="Cambria Math"/>
                <w:spacing w:val="-2"/>
                <w:sz w:val="20"/>
              </w:rPr>
              <w:t>ΣThpTimeDl=0,0[kbit/s]</w:t>
            </w:r>
          </w:p>
          <w:p>
            <w:pPr>
              <w:pStyle w:val="TableParagraph"/>
              <w:spacing w:before="229"/>
              <w:ind w:right="135"/>
              <w:rPr>
                <w:sz w:val="20"/>
              </w:rPr>
            </w:pPr>
            <w:r>
              <w:rPr>
                <w:sz w:val="20"/>
              </w:rPr>
              <w:t>S-NSSAI subcounter is maintained, the number of measurements is counted</w:t>
            </w:r>
            <w:r>
              <w:rPr>
                <w:spacing w:val="-5"/>
                <w:sz w:val="20"/>
              </w:rPr>
              <w:t> </w:t>
            </w:r>
            <w:r>
              <w:rPr>
                <w:sz w:val="20"/>
              </w:rPr>
              <w:t>per</w:t>
            </w:r>
            <w:r>
              <w:rPr>
                <w:spacing w:val="-3"/>
                <w:sz w:val="20"/>
              </w:rPr>
              <w:t> </w:t>
            </w:r>
            <w:r>
              <w:rPr>
                <w:sz w:val="20"/>
              </w:rPr>
              <w:t>the</w:t>
            </w:r>
            <w:r>
              <w:rPr>
                <w:spacing w:val="-6"/>
                <w:sz w:val="20"/>
              </w:rPr>
              <w:t> </w:t>
            </w:r>
            <w:r>
              <w:rPr>
                <w:sz w:val="20"/>
              </w:rPr>
              <w:t>number</w:t>
            </w:r>
            <w:r>
              <w:rPr>
                <w:spacing w:val="-3"/>
                <w:sz w:val="20"/>
              </w:rPr>
              <w:t> </w:t>
            </w:r>
            <w:r>
              <w:rPr>
                <w:sz w:val="20"/>
              </w:rPr>
              <w:t>of</w:t>
            </w:r>
            <w:r>
              <w:rPr>
                <w:spacing w:val="-4"/>
                <w:sz w:val="20"/>
              </w:rPr>
              <w:t> </w:t>
            </w:r>
            <w:r>
              <w:rPr>
                <w:sz w:val="20"/>
              </w:rPr>
              <w:t>supported</w:t>
            </w:r>
            <w:r>
              <w:rPr>
                <w:spacing w:val="-3"/>
                <w:sz w:val="20"/>
              </w:rPr>
              <w:t> </w:t>
            </w:r>
            <w:r>
              <w:rPr>
                <w:sz w:val="20"/>
              </w:rPr>
              <w:t>S-NSSAI.</w:t>
            </w:r>
            <w:r>
              <w:rPr>
                <w:spacing w:val="-3"/>
                <w:sz w:val="20"/>
              </w:rPr>
              <w:t> </w:t>
            </w:r>
            <w:r>
              <w:rPr>
                <w:sz w:val="20"/>
              </w:rPr>
              <w:t>If</w:t>
            </w:r>
            <w:r>
              <w:rPr>
                <w:spacing w:val="-6"/>
                <w:sz w:val="20"/>
              </w:rPr>
              <w:t> </w:t>
            </w:r>
            <w:r>
              <w:rPr>
                <w:sz w:val="20"/>
              </w:rPr>
              <w:t>related</w:t>
            </w:r>
            <w:r>
              <w:rPr>
                <w:spacing w:val="-3"/>
                <w:sz w:val="20"/>
              </w:rPr>
              <w:t> </w:t>
            </w:r>
            <w:r>
              <w:rPr>
                <w:sz w:val="20"/>
              </w:rPr>
              <w:t>slice</w:t>
            </w:r>
            <w:r>
              <w:rPr>
                <w:spacing w:val="-4"/>
                <w:sz w:val="20"/>
              </w:rPr>
              <w:t> </w:t>
            </w:r>
            <w:r>
              <w:rPr>
                <w:sz w:val="20"/>
              </w:rPr>
              <w:t>feature</w:t>
            </w:r>
            <w:r>
              <w:rPr>
                <w:spacing w:val="-4"/>
                <w:sz w:val="20"/>
              </w:rPr>
              <w:t> </w:t>
            </w:r>
            <w:r>
              <w:rPr>
                <w:sz w:val="20"/>
              </w:rPr>
              <w:t>is not supported, only the S-NSSAI #0 is used.</w:t>
            </w:r>
          </w:p>
          <w:p>
            <w:pPr>
              <w:pStyle w:val="TableParagraph"/>
              <w:spacing w:line="230" w:lineRule="atLeast"/>
              <w:rPr>
                <w:sz w:val="20"/>
              </w:rPr>
            </w:pPr>
            <w:r>
              <w:rPr>
                <w:sz w:val="20"/>
              </w:rPr>
              <w:t>PmCountGroup</w:t>
            </w:r>
            <w:r>
              <w:rPr>
                <w:spacing w:val="-2"/>
                <w:sz w:val="20"/>
              </w:rPr>
              <w:t> </w:t>
            </w:r>
            <w:r>
              <w:rPr>
                <w:sz w:val="20"/>
              </w:rPr>
              <w:t>subcounter</w:t>
            </w:r>
            <w:r>
              <w:rPr>
                <w:spacing w:val="-2"/>
                <w:sz w:val="20"/>
              </w:rPr>
              <w:t> </w:t>
            </w:r>
            <w:r>
              <w:rPr>
                <w:sz w:val="20"/>
              </w:rPr>
              <w:t>of</w:t>
            </w:r>
            <w:r>
              <w:rPr>
                <w:spacing w:val="-5"/>
                <w:sz w:val="20"/>
              </w:rPr>
              <w:t> </w:t>
            </w:r>
            <w:r>
              <w:rPr>
                <w:sz w:val="20"/>
              </w:rPr>
              <w:t>subcounter</w:t>
            </w:r>
            <w:r>
              <w:rPr>
                <w:spacing w:val="-5"/>
                <w:sz w:val="20"/>
              </w:rPr>
              <w:t> </w:t>
            </w:r>
            <w:r>
              <w:rPr>
                <w:sz w:val="20"/>
              </w:rPr>
              <w:t>is</w:t>
            </w:r>
            <w:r>
              <w:rPr>
                <w:spacing w:val="-4"/>
                <w:sz w:val="20"/>
              </w:rPr>
              <w:t> </w:t>
            </w:r>
            <w:r>
              <w:rPr>
                <w:sz w:val="20"/>
              </w:rPr>
              <w:t>maintained,</w:t>
            </w:r>
            <w:r>
              <w:rPr>
                <w:spacing w:val="-3"/>
                <w:sz w:val="20"/>
              </w:rPr>
              <w:t> </w:t>
            </w:r>
            <w:r>
              <w:rPr>
                <w:sz w:val="20"/>
              </w:rPr>
              <w:t>the</w:t>
            </w:r>
            <w:r>
              <w:rPr>
                <w:spacing w:val="-7"/>
                <w:sz w:val="20"/>
              </w:rPr>
              <w:t> </w:t>
            </w:r>
            <w:r>
              <w:rPr>
                <w:sz w:val="20"/>
              </w:rPr>
              <w:t>number</w:t>
            </w:r>
            <w:r>
              <w:rPr>
                <w:spacing w:val="-4"/>
                <w:sz w:val="20"/>
              </w:rPr>
              <w:t> </w:t>
            </w:r>
            <w:r>
              <w:rPr>
                <w:sz w:val="20"/>
              </w:rPr>
              <w:t>of measurements</w:t>
            </w:r>
            <w:r>
              <w:rPr>
                <w:spacing w:val="-5"/>
                <w:sz w:val="20"/>
              </w:rPr>
              <w:t> </w:t>
            </w:r>
            <w:r>
              <w:rPr>
                <w:sz w:val="20"/>
              </w:rPr>
              <w:t>is</w:t>
            </w:r>
            <w:r>
              <w:rPr>
                <w:spacing w:val="-5"/>
                <w:sz w:val="20"/>
              </w:rPr>
              <w:t> </w:t>
            </w:r>
            <w:r>
              <w:rPr>
                <w:sz w:val="20"/>
              </w:rPr>
              <w:t>counted</w:t>
            </w:r>
            <w:r>
              <w:rPr>
                <w:spacing w:val="-4"/>
                <w:sz w:val="20"/>
              </w:rPr>
              <w:t> </w:t>
            </w:r>
            <w:r>
              <w:rPr>
                <w:sz w:val="20"/>
              </w:rPr>
              <w:t>per</w:t>
            </w:r>
            <w:r>
              <w:rPr>
                <w:spacing w:val="-3"/>
                <w:sz w:val="20"/>
              </w:rPr>
              <w:t> </w:t>
            </w:r>
            <w:r>
              <w:rPr>
                <w:sz w:val="20"/>
              </w:rPr>
              <w:t>the</w:t>
            </w:r>
            <w:r>
              <w:rPr>
                <w:spacing w:val="-4"/>
                <w:sz w:val="20"/>
              </w:rPr>
              <w:t> </w:t>
            </w:r>
            <w:r>
              <w:rPr>
                <w:sz w:val="20"/>
              </w:rPr>
              <w:t>number</w:t>
            </w:r>
            <w:r>
              <w:rPr>
                <w:spacing w:val="-3"/>
                <w:sz w:val="20"/>
              </w:rPr>
              <w:t> </w:t>
            </w:r>
            <w:r>
              <w:rPr>
                <w:sz w:val="20"/>
              </w:rPr>
              <w:t>of</w:t>
            </w:r>
            <w:r>
              <w:rPr>
                <w:spacing w:val="-3"/>
                <w:sz w:val="20"/>
              </w:rPr>
              <w:t> </w:t>
            </w:r>
            <w:r>
              <w:rPr>
                <w:sz w:val="20"/>
              </w:rPr>
              <w:t>supported</w:t>
            </w:r>
            <w:r>
              <w:rPr>
                <w:spacing w:val="-3"/>
                <w:sz w:val="20"/>
              </w:rPr>
              <w:t> </w:t>
            </w:r>
            <w:r>
              <w:rPr>
                <w:spacing w:val="-2"/>
                <w:sz w:val="20"/>
              </w:rPr>
              <w:t>PmCountGroup.</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5.1.1.3.2</w:t>
            </w:r>
          </w:p>
        </w:tc>
      </w:tr>
      <w:tr>
        <w:trPr>
          <w:trHeight w:val="2345"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5.1.1.3.2</w:t>
            </w:r>
          </w:p>
          <w:p>
            <w:pPr>
              <w:pStyle w:val="TableParagraph"/>
              <w:spacing w:before="44"/>
              <w:ind w:left="0"/>
              <w:rPr>
                <w:rFonts w:ascii="Arial"/>
                <w:sz w:val="20"/>
              </w:rPr>
            </w:pPr>
          </w:p>
          <w:p>
            <w:pPr>
              <w:pStyle w:val="TableParagraph"/>
              <w:rPr>
                <w:sz w:val="20"/>
              </w:rPr>
            </w:pPr>
            <w:r>
              <w:rPr>
                <w:sz w:val="20"/>
                <w:u w:val="single"/>
              </w:rPr>
              <w:t>O-RAN</w:t>
            </w:r>
            <w:r>
              <w:rPr>
                <w:spacing w:val="-8"/>
                <w:sz w:val="20"/>
                <w:u w:val="single"/>
              </w:rPr>
              <w:t> </w:t>
            </w:r>
            <w:r>
              <w:rPr>
                <w:spacing w:val="-2"/>
                <w:sz w:val="20"/>
                <w:u w:val="single"/>
              </w:rPr>
              <w:t>addition:</w:t>
            </w:r>
          </w:p>
          <w:p>
            <w:pPr>
              <w:pStyle w:val="TableParagraph"/>
              <w:spacing w:before="1"/>
              <w:rPr>
                <w:sz w:val="20"/>
              </w:rPr>
            </w:pPr>
            <w:r>
              <w:rPr>
                <w:sz w:val="20"/>
              </w:rPr>
              <w:t>OR.DRB.UEThpDlDist.Bin.SNSSAI.PmGroup,</w:t>
            </w:r>
            <w:r>
              <w:rPr>
                <w:spacing w:val="-10"/>
                <w:sz w:val="20"/>
              </w:rPr>
              <w:t> </w:t>
            </w:r>
            <w:r>
              <w:rPr>
                <w:sz w:val="20"/>
              </w:rPr>
              <w:t>where</w:t>
            </w:r>
            <w:r>
              <w:rPr>
                <w:spacing w:val="-10"/>
                <w:sz w:val="20"/>
              </w:rPr>
              <w:t> </w:t>
            </w:r>
            <w:r>
              <w:rPr>
                <w:sz w:val="20"/>
              </w:rPr>
              <w:t>SNSSAI</w:t>
            </w:r>
            <w:r>
              <w:rPr>
                <w:spacing w:val="-9"/>
                <w:sz w:val="20"/>
              </w:rPr>
              <w:t> </w:t>
            </w:r>
            <w:r>
              <w:rPr>
                <w:sz w:val="20"/>
              </w:rPr>
              <w:t>is</w:t>
            </w:r>
            <w:r>
              <w:rPr>
                <w:spacing w:val="-11"/>
                <w:sz w:val="20"/>
              </w:rPr>
              <w:t> </w:t>
            </w:r>
            <w:r>
              <w:rPr>
                <w:sz w:val="20"/>
              </w:rPr>
              <w:t>S- </w:t>
            </w:r>
            <w:r>
              <w:rPr>
                <w:spacing w:val="-2"/>
                <w:sz w:val="20"/>
              </w:rPr>
              <w:t>NSSAI.</w:t>
            </w:r>
          </w:p>
          <w:p>
            <w:pPr>
              <w:pStyle w:val="TableParagraph"/>
              <w:spacing w:before="1"/>
              <w:ind w:right="2949"/>
              <w:rPr>
                <w:sz w:val="20"/>
              </w:rPr>
            </w:pPr>
            <w:r>
              <w:rPr>
                <w:sz w:val="20"/>
              </w:rPr>
              <w:t>PmGroup</w:t>
            </w:r>
            <w:r>
              <w:rPr>
                <w:spacing w:val="-13"/>
                <w:sz w:val="20"/>
              </w:rPr>
              <w:t> </w:t>
            </w:r>
            <w:r>
              <w:rPr>
                <w:sz w:val="20"/>
              </w:rPr>
              <w:t>is</w:t>
            </w:r>
            <w:r>
              <w:rPr>
                <w:spacing w:val="-12"/>
                <w:sz w:val="20"/>
              </w:rPr>
              <w:t> </w:t>
            </w:r>
            <w:r>
              <w:rPr>
                <w:sz w:val="20"/>
              </w:rPr>
              <w:t>PmCountGroup</w:t>
            </w:r>
            <w:r>
              <w:rPr>
                <w:spacing w:val="-13"/>
                <w:sz w:val="20"/>
              </w:rPr>
              <w:t> </w:t>
            </w:r>
            <w:r>
              <w:rPr>
                <w:sz w:val="20"/>
              </w:rPr>
              <w:t>number: 0: #0</w:t>
            </w:r>
          </w:p>
          <w:p>
            <w:pPr>
              <w:pStyle w:val="TableParagraph"/>
              <w:spacing w:line="228" w:lineRule="exact"/>
              <w:rPr>
                <w:sz w:val="20"/>
              </w:rPr>
            </w:pPr>
            <w:r>
              <w:rPr>
                <w:sz w:val="20"/>
              </w:rPr>
              <w:t>1:</w:t>
            </w:r>
            <w:r>
              <w:rPr>
                <w:spacing w:val="-2"/>
                <w:sz w:val="20"/>
              </w:rPr>
              <w:t> </w:t>
            </w:r>
            <w:r>
              <w:rPr>
                <w:spacing w:val="-5"/>
                <w:sz w:val="20"/>
              </w:rPr>
              <w:t>#1</w:t>
            </w:r>
          </w:p>
          <w:p>
            <w:pPr>
              <w:pStyle w:val="TableParagraph"/>
              <w:rPr>
                <w:sz w:val="20"/>
              </w:rPr>
            </w:pPr>
            <w:r>
              <w:rPr>
                <w:spacing w:val="-10"/>
                <w:sz w:val="20"/>
              </w:rPr>
              <w:t>…</w:t>
            </w:r>
          </w:p>
          <w:p>
            <w:pPr>
              <w:pStyle w:val="TableParagraph"/>
              <w:spacing w:line="210" w:lineRule="exact" w:before="1"/>
              <w:rPr>
                <w:sz w:val="20"/>
              </w:rPr>
            </w:pPr>
            <w:r>
              <w:rPr>
                <w:sz w:val="20"/>
              </w:rPr>
              <w:t>19:</w:t>
            </w:r>
            <w:r>
              <w:rPr>
                <w:spacing w:val="-2"/>
                <w:sz w:val="20"/>
              </w:rPr>
              <w:t> </w:t>
            </w:r>
            <w:r>
              <w:rPr>
                <w:spacing w:val="-5"/>
                <w:sz w:val="20"/>
              </w:rPr>
              <w:t>#19</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5.1.1.3.2</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5.1.1.3.2</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5.1.1.3.2</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5.1.1.3.2</w:t>
            </w:r>
          </w:p>
        </w:tc>
      </w:tr>
    </w:tbl>
    <w:p>
      <w:pPr>
        <w:pStyle w:val="BodyText"/>
        <w:spacing w:before="2"/>
        <w:ind w:left="276"/>
      </w:pPr>
      <w:r>
        <w:rPr>
          <w:spacing w:val="-10"/>
        </w:rPr>
        <w:t>1</w:t>
      </w:r>
    </w:p>
    <w:p>
      <w:pPr>
        <w:pStyle w:val="BodyText"/>
        <w:spacing w:before="69"/>
      </w:pPr>
    </w:p>
    <w:p>
      <w:pPr>
        <w:pStyle w:val="Heading3"/>
        <w:numPr>
          <w:ilvl w:val="0"/>
          <w:numId w:val="205"/>
        </w:numPr>
        <w:tabs>
          <w:tab w:pos="952" w:val="left" w:leader="none"/>
        </w:tabs>
        <w:spacing w:line="240" w:lineRule="auto" w:before="0" w:after="0"/>
        <w:ind w:left="952" w:right="0" w:hanging="676"/>
        <w:jc w:val="left"/>
      </w:pPr>
      <w:bookmarkStart w:name="A.11.35 Distribution of DL packet drop r" w:id="741"/>
      <w:bookmarkEnd w:id="741"/>
      <w:r>
        <w:rPr>
          <w:rFonts w:ascii="Times New Roman"/>
          <w:sz w:val="20"/>
        </w:rPr>
      </w:r>
      <w:bookmarkStart w:name="_bookmark301" w:id="742"/>
      <w:bookmarkEnd w:id="742"/>
      <w:r>
        <w:rPr>
          <w:rFonts w:ascii="Times New Roman"/>
          <w:sz w:val="20"/>
        </w:rPr>
      </w:r>
      <w:r>
        <w:rPr/>
        <w:t>A.11.35</w:t>
      </w:r>
      <w:r>
        <w:rPr>
          <w:spacing w:val="-9"/>
        </w:rPr>
        <w:t> </w:t>
      </w:r>
      <w:r>
        <w:rPr/>
        <w:t>Distribution</w:t>
      </w:r>
      <w:r>
        <w:rPr>
          <w:spacing w:val="-6"/>
        </w:rPr>
        <w:t> </w:t>
      </w:r>
      <w:r>
        <w:rPr/>
        <w:t>of</w:t>
      </w:r>
      <w:r>
        <w:rPr>
          <w:spacing w:val="-7"/>
        </w:rPr>
        <w:t> </w:t>
      </w:r>
      <w:r>
        <w:rPr/>
        <w:t>DL</w:t>
      </w:r>
      <w:r>
        <w:rPr>
          <w:spacing w:val="-3"/>
        </w:rPr>
        <w:t> </w:t>
      </w:r>
      <w:r>
        <w:rPr/>
        <w:t>packet</w:t>
      </w:r>
      <w:r>
        <w:rPr>
          <w:spacing w:val="-2"/>
        </w:rPr>
        <w:t> </w:t>
      </w:r>
      <w:r>
        <w:rPr/>
        <w:t>drop</w:t>
      </w:r>
      <w:r>
        <w:rPr>
          <w:spacing w:val="-6"/>
        </w:rPr>
        <w:t> </w:t>
      </w:r>
      <w:r>
        <w:rPr>
          <w:spacing w:val="-4"/>
        </w:rPr>
        <w:t>rate</w:t>
      </w:r>
    </w:p>
    <w:p>
      <w:pPr>
        <w:pStyle w:val="BodyText"/>
        <w:spacing w:before="25"/>
        <w:rPr>
          <w:rFonts w:ascii="Arial"/>
          <w:sz w:val="24"/>
        </w:rPr>
      </w:pPr>
    </w:p>
    <w:p>
      <w:pPr>
        <w:pStyle w:val="Heading4"/>
        <w:numPr>
          <w:ilvl w:val="0"/>
          <w:numId w:val="205"/>
        </w:numPr>
        <w:tabs>
          <w:tab w:pos="952" w:val="left" w:leader="none"/>
        </w:tabs>
        <w:spacing w:line="240" w:lineRule="auto" w:before="0" w:after="0"/>
        <w:ind w:left="952" w:right="0" w:hanging="676"/>
        <w:jc w:val="left"/>
      </w:pPr>
      <w:bookmarkStart w:name="A.11.35.1 Performance Counter Table" w:id="743"/>
      <w:bookmarkEnd w:id="743"/>
      <w:r>
        <w:rPr>
          <w:rFonts w:ascii="Times New Roman"/>
          <w:sz w:val="20"/>
        </w:rPr>
      </w:r>
      <w:r>
        <w:rPr/>
        <w:t>A.11.35.1</w:t>
      </w:r>
      <w:r>
        <w:rPr>
          <w:spacing w:val="-8"/>
        </w:rPr>
        <w:t> </w:t>
      </w:r>
      <w:r>
        <w:rPr/>
        <w:t>Performance</w:t>
      </w:r>
      <w:r>
        <w:rPr>
          <w:spacing w:val="-7"/>
        </w:rPr>
        <w:t> </w:t>
      </w:r>
      <w:r>
        <w:rPr/>
        <w:t>Counter</w:t>
      </w:r>
      <w:r>
        <w:rPr>
          <w:spacing w:val="-7"/>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OR.DRB.RlcPacketDropRateDlDist.Bin</w:t>
            </w:r>
          </w:p>
        </w:tc>
      </w:tr>
      <w:tr>
        <w:trPr>
          <w:trHeight w:val="6670"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154"/>
              <w:rPr>
                <w:sz w:val="20"/>
              </w:rPr>
            </w:pPr>
            <w:r>
              <w:rPr>
                <w:sz w:val="20"/>
              </w:rPr>
              <w:t>This measurement provides distribution of UE’s fraction of RLC SDU packets which are dropped on the downlink, due to high traffic load, traffic</w:t>
            </w:r>
            <w:r>
              <w:rPr>
                <w:spacing w:val="-5"/>
                <w:sz w:val="20"/>
              </w:rPr>
              <w:t> </w:t>
            </w:r>
            <w:r>
              <w:rPr>
                <w:sz w:val="20"/>
              </w:rPr>
              <w:t>management</w:t>
            </w:r>
            <w:r>
              <w:rPr>
                <w:spacing w:val="-6"/>
                <w:sz w:val="20"/>
              </w:rPr>
              <w:t> </w:t>
            </w:r>
            <w:r>
              <w:rPr>
                <w:sz w:val="20"/>
              </w:rPr>
              <w:t>etc,</w:t>
            </w:r>
            <w:r>
              <w:rPr>
                <w:spacing w:val="-5"/>
                <w:sz w:val="20"/>
              </w:rPr>
              <w:t> </w:t>
            </w:r>
            <w:r>
              <w:rPr>
                <w:sz w:val="20"/>
              </w:rPr>
              <w:t>in</w:t>
            </w:r>
            <w:r>
              <w:rPr>
                <w:spacing w:val="-7"/>
                <w:sz w:val="20"/>
              </w:rPr>
              <w:t> </w:t>
            </w:r>
            <w:r>
              <w:rPr>
                <w:sz w:val="20"/>
              </w:rPr>
              <w:t>the</w:t>
            </w:r>
            <w:r>
              <w:rPr>
                <w:spacing w:val="-7"/>
                <w:sz w:val="20"/>
              </w:rPr>
              <w:t> </w:t>
            </w:r>
            <w:r>
              <w:rPr>
                <w:sz w:val="20"/>
              </w:rPr>
              <w:t>gNB-DU.</w:t>
            </w:r>
            <w:r>
              <w:rPr>
                <w:spacing w:val="-4"/>
                <w:sz w:val="20"/>
              </w:rPr>
              <w:t> </w:t>
            </w:r>
            <w:r>
              <w:rPr>
                <w:sz w:val="20"/>
              </w:rPr>
              <w:t>Only</w:t>
            </w:r>
            <w:r>
              <w:rPr>
                <w:spacing w:val="-4"/>
                <w:sz w:val="20"/>
              </w:rPr>
              <w:t> </w:t>
            </w:r>
            <w:r>
              <w:rPr>
                <w:sz w:val="20"/>
              </w:rPr>
              <w:t>user-plane</w:t>
            </w:r>
            <w:r>
              <w:rPr>
                <w:spacing w:val="-5"/>
                <w:sz w:val="20"/>
              </w:rPr>
              <w:t> </w:t>
            </w:r>
            <w:r>
              <w:rPr>
                <w:sz w:val="20"/>
              </w:rPr>
              <w:t>traffic</w:t>
            </w:r>
            <w:r>
              <w:rPr>
                <w:spacing w:val="-5"/>
                <w:sz w:val="20"/>
              </w:rPr>
              <w:t> </w:t>
            </w:r>
            <w:r>
              <w:rPr>
                <w:sz w:val="20"/>
              </w:rPr>
              <w:t>(DTCH) is</w:t>
            </w:r>
            <w:r>
              <w:rPr>
                <w:spacing w:val="-3"/>
                <w:sz w:val="20"/>
              </w:rPr>
              <w:t> </w:t>
            </w:r>
            <w:r>
              <w:rPr>
                <w:sz w:val="20"/>
              </w:rPr>
              <w:t>considered.</w:t>
            </w:r>
            <w:r>
              <w:rPr>
                <w:spacing w:val="-2"/>
                <w:sz w:val="20"/>
              </w:rPr>
              <w:t> </w:t>
            </w:r>
            <w:r>
              <w:rPr>
                <w:sz w:val="20"/>
              </w:rPr>
              <w:t>A</w:t>
            </w:r>
            <w:r>
              <w:rPr>
                <w:spacing w:val="-2"/>
                <w:sz w:val="20"/>
              </w:rPr>
              <w:t> </w:t>
            </w:r>
            <w:r>
              <w:rPr>
                <w:sz w:val="20"/>
              </w:rPr>
              <w:t>dropped</w:t>
            </w:r>
            <w:r>
              <w:rPr>
                <w:spacing w:val="-1"/>
                <w:sz w:val="20"/>
              </w:rPr>
              <w:t> </w:t>
            </w:r>
            <w:r>
              <w:rPr>
                <w:sz w:val="20"/>
              </w:rPr>
              <w:t>packet</w:t>
            </w:r>
            <w:r>
              <w:rPr>
                <w:spacing w:val="-2"/>
                <w:sz w:val="20"/>
              </w:rPr>
              <w:t> </w:t>
            </w:r>
            <w:r>
              <w:rPr>
                <w:sz w:val="20"/>
              </w:rPr>
              <w:t>is</w:t>
            </w:r>
            <w:r>
              <w:rPr>
                <w:spacing w:val="-3"/>
                <w:sz w:val="20"/>
              </w:rPr>
              <w:t> </w:t>
            </w:r>
            <w:r>
              <w:rPr>
                <w:sz w:val="20"/>
              </w:rPr>
              <w:t>one</w:t>
            </w:r>
            <w:r>
              <w:rPr>
                <w:spacing w:val="-2"/>
                <w:sz w:val="20"/>
              </w:rPr>
              <w:t> </w:t>
            </w:r>
            <w:r>
              <w:rPr>
                <w:sz w:val="20"/>
              </w:rPr>
              <w:t>who</w:t>
            </w:r>
            <w:r>
              <w:rPr>
                <w:spacing w:val="-1"/>
                <w:sz w:val="20"/>
              </w:rPr>
              <w:t> </w:t>
            </w:r>
            <w:r>
              <w:rPr>
                <w:sz w:val="20"/>
              </w:rPr>
              <w:t>context is</w:t>
            </w:r>
            <w:r>
              <w:rPr>
                <w:spacing w:val="-3"/>
                <w:sz w:val="20"/>
              </w:rPr>
              <w:t> </w:t>
            </w:r>
            <w:r>
              <w:rPr>
                <w:sz w:val="20"/>
              </w:rPr>
              <w:t>removed</w:t>
            </w:r>
            <w:r>
              <w:rPr>
                <w:spacing w:val="-1"/>
                <w:sz w:val="20"/>
              </w:rPr>
              <w:t> </w:t>
            </w:r>
            <w:r>
              <w:rPr>
                <w:sz w:val="20"/>
              </w:rPr>
              <w:t>from</w:t>
            </w:r>
            <w:r>
              <w:rPr>
                <w:spacing w:val="-1"/>
                <w:sz w:val="20"/>
              </w:rPr>
              <w:t> </w:t>
            </w:r>
            <w:r>
              <w:rPr>
                <w:sz w:val="20"/>
              </w:rPr>
              <w:t>the gNB-DU without any part of it having been transmitted on the air </w:t>
            </w:r>
            <w:r>
              <w:rPr>
                <w:spacing w:val="-2"/>
                <w:sz w:val="20"/>
              </w:rPr>
              <w:t>interface.</w:t>
            </w:r>
          </w:p>
          <w:p>
            <w:pPr>
              <w:pStyle w:val="TableParagraph"/>
              <w:rPr>
                <w:sz w:val="20"/>
              </w:rPr>
            </w:pPr>
            <w:r>
              <w:rPr>
                <w:sz w:val="20"/>
              </w:rPr>
              <w:t>The</w:t>
            </w:r>
            <w:r>
              <w:rPr>
                <w:spacing w:val="-4"/>
                <w:sz w:val="20"/>
              </w:rPr>
              <w:t> </w:t>
            </w:r>
            <w:r>
              <w:rPr>
                <w:sz w:val="20"/>
              </w:rPr>
              <w:t>counter</w:t>
            </w:r>
            <w:r>
              <w:rPr>
                <w:spacing w:val="-3"/>
                <w:sz w:val="20"/>
              </w:rPr>
              <w:t> </w:t>
            </w:r>
            <w:r>
              <w:rPr>
                <w:sz w:val="20"/>
              </w:rPr>
              <w:t>is</w:t>
            </w:r>
            <w:r>
              <w:rPr>
                <w:spacing w:val="-5"/>
                <w:sz w:val="20"/>
              </w:rPr>
              <w:t> </w:t>
            </w:r>
            <w:r>
              <w:rPr>
                <w:sz w:val="20"/>
              </w:rPr>
              <w:t>split</w:t>
            </w:r>
            <w:r>
              <w:rPr>
                <w:spacing w:val="-5"/>
                <w:sz w:val="20"/>
              </w:rPr>
              <w:t> </w:t>
            </w:r>
            <w:r>
              <w:rPr>
                <w:sz w:val="20"/>
              </w:rPr>
              <w:t>into</w:t>
            </w:r>
            <w:r>
              <w:rPr>
                <w:spacing w:val="-3"/>
                <w:sz w:val="20"/>
              </w:rPr>
              <w:t> </w:t>
            </w:r>
            <w:r>
              <w:rPr>
                <w:sz w:val="20"/>
              </w:rPr>
              <w:t>subcounters</w:t>
            </w:r>
            <w:r>
              <w:rPr>
                <w:spacing w:val="-5"/>
                <w:sz w:val="20"/>
              </w:rPr>
              <w:t> </w:t>
            </w:r>
            <w:r>
              <w:rPr>
                <w:sz w:val="20"/>
              </w:rPr>
              <w:t>per</w:t>
            </w:r>
            <w:r>
              <w:rPr>
                <w:spacing w:val="-3"/>
                <w:sz w:val="20"/>
              </w:rPr>
              <w:t> </w:t>
            </w:r>
            <w:r>
              <w:rPr>
                <w:sz w:val="20"/>
              </w:rPr>
              <w:t>S-NSSAI.</w:t>
            </w:r>
            <w:r>
              <w:rPr>
                <w:spacing w:val="-4"/>
                <w:sz w:val="20"/>
              </w:rPr>
              <w:t> </w:t>
            </w:r>
            <w:r>
              <w:rPr>
                <w:sz w:val="20"/>
              </w:rPr>
              <w:t>The</w:t>
            </w:r>
            <w:r>
              <w:rPr>
                <w:spacing w:val="-4"/>
                <w:sz w:val="20"/>
              </w:rPr>
              <w:t> </w:t>
            </w:r>
            <w:r>
              <w:rPr>
                <w:sz w:val="20"/>
              </w:rPr>
              <w:t>counter</w:t>
            </w:r>
            <w:r>
              <w:rPr>
                <w:spacing w:val="-3"/>
                <w:sz w:val="20"/>
              </w:rPr>
              <w:t> </w:t>
            </w:r>
            <w:r>
              <w:rPr>
                <w:sz w:val="20"/>
              </w:rPr>
              <w:t>is recommended when related slice feature is supported.</w:t>
            </w:r>
          </w:p>
          <w:p>
            <w:pPr>
              <w:pStyle w:val="TableParagraph"/>
              <w:spacing w:before="2"/>
              <w:ind w:right="130"/>
              <w:rPr>
                <w:sz w:val="20"/>
              </w:rPr>
            </w:pPr>
            <w:r>
              <w:rPr>
                <w:sz w:val="20"/>
              </w:rPr>
              <w:t>The counter is split into subcounter of subcounter per PmCountGroup. The</w:t>
            </w:r>
            <w:r>
              <w:rPr>
                <w:spacing w:val="-4"/>
                <w:sz w:val="20"/>
              </w:rPr>
              <w:t> </w:t>
            </w:r>
            <w:r>
              <w:rPr>
                <w:sz w:val="20"/>
              </w:rPr>
              <w:t>reference</w:t>
            </w:r>
            <w:r>
              <w:rPr>
                <w:spacing w:val="-4"/>
                <w:sz w:val="20"/>
              </w:rPr>
              <w:t> </w:t>
            </w:r>
            <w:r>
              <w:rPr>
                <w:sz w:val="20"/>
              </w:rPr>
              <w:t>measurement</w:t>
            </w:r>
            <w:r>
              <w:rPr>
                <w:spacing w:val="-5"/>
                <w:sz w:val="20"/>
              </w:rPr>
              <w:t> </w:t>
            </w:r>
            <w:r>
              <w:rPr>
                <w:sz w:val="20"/>
              </w:rPr>
              <w:t>time</w:t>
            </w:r>
            <w:r>
              <w:rPr>
                <w:spacing w:val="-4"/>
                <w:sz w:val="20"/>
              </w:rPr>
              <w:t> </w:t>
            </w:r>
            <w:r>
              <w:rPr>
                <w:sz w:val="20"/>
              </w:rPr>
              <w:t>T</w:t>
            </w:r>
            <w:r>
              <w:rPr>
                <w:spacing w:val="-4"/>
                <w:sz w:val="20"/>
              </w:rPr>
              <w:t> </w:t>
            </w:r>
            <w:r>
              <w:rPr>
                <w:sz w:val="20"/>
              </w:rPr>
              <w:t>for</w:t>
            </w:r>
            <w:r>
              <w:rPr>
                <w:spacing w:val="-6"/>
                <w:sz w:val="20"/>
              </w:rPr>
              <w:t> </w:t>
            </w:r>
            <w:r>
              <w:rPr>
                <w:sz w:val="20"/>
              </w:rPr>
              <w:t>calculating</w:t>
            </w:r>
            <w:r>
              <w:rPr>
                <w:spacing w:val="-3"/>
                <w:sz w:val="20"/>
              </w:rPr>
              <w:t> </w:t>
            </w:r>
            <w:r>
              <w:rPr>
                <w:sz w:val="20"/>
              </w:rPr>
              <w:t>the</w:t>
            </w:r>
            <w:r>
              <w:rPr>
                <w:spacing w:val="-6"/>
                <w:sz w:val="20"/>
              </w:rPr>
              <w:t> </w:t>
            </w:r>
            <w:r>
              <w:rPr>
                <w:sz w:val="20"/>
              </w:rPr>
              <w:t>packet</w:t>
            </w:r>
            <w:r>
              <w:rPr>
                <w:spacing w:val="-5"/>
                <w:sz w:val="20"/>
              </w:rPr>
              <w:t> </w:t>
            </w:r>
            <w:r>
              <w:rPr>
                <w:sz w:val="20"/>
              </w:rPr>
              <w:t>drop</w:t>
            </w:r>
            <w:r>
              <w:rPr>
                <w:spacing w:val="-5"/>
                <w:sz w:val="20"/>
              </w:rPr>
              <w:t> </w:t>
            </w:r>
            <w:r>
              <w:rPr>
                <w:sz w:val="20"/>
              </w:rPr>
              <w:t>rate</w:t>
            </w:r>
            <w:r>
              <w:rPr>
                <w:spacing w:val="-4"/>
                <w:sz w:val="20"/>
              </w:rPr>
              <w:t> </w:t>
            </w:r>
            <w:r>
              <w:rPr>
                <w:sz w:val="20"/>
              </w:rPr>
              <w:t>of each UE is 1000ms.</w:t>
            </w:r>
          </w:p>
          <w:p>
            <w:pPr>
              <w:pStyle w:val="TableParagraph"/>
              <w:ind w:right="356"/>
              <w:rPr>
                <w:sz w:val="20"/>
              </w:rPr>
            </w:pPr>
            <w:r>
              <w:rPr>
                <w:sz w:val="20"/>
              </w:rPr>
              <w:t>The</w:t>
            </w:r>
            <w:r>
              <w:rPr>
                <w:spacing w:val="-5"/>
                <w:sz w:val="20"/>
              </w:rPr>
              <w:t> </w:t>
            </w:r>
            <w:r>
              <w:rPr>
                <w:sz w:val="20"/>
              </w:rPr>
              <w:t>bins</w:t>
            </w:r>
            <w:r>
              <w:rPr>
                <w:spacing w:val="-5"/>
                <w:sz w:val="20"/>
              </w:rPr>
              <w:t> </w:t>
            </w:r>
            <w:r>
              <w:rPr>
                <w:sz w:val="20"/>
              </w:rPr>
              <w:t>corresponding</w:t>
            </w:r>
            <w:r>
              <w:rPr>
                <w:spacing w:val="-4"/>
                <w:sz w:val="20"/>
              </w:rPr>
              <w:t> </w:t>
            </w:r>
            <w:r>
              <w:rPr>
                <w:sz w:val="20"/>
              </w:rPr>
              <w:t>to</w:t>
            </w:r>
            <w:r>
              <w:rPr>
                <w:spacing w:val="-6"/>
                <w:sz w:val="20"/>
              </w:rPr>
              <w:t> </w:t>
            </w:r>
            <w:r>
              <w:rPr>
                <w:sz w:val="20"/>
              </w:rPr>
              <w:t>the</w:t>
            </w:r>
            <w:r>
              <w:rPr>
                <w:spacing w:val="-6"/>
                <w:sz w:val="20"/>
              </w:rPr>
              <w:t> </w:t>
            </w:r>
            <w:r>
              <w:rPr>
                <w:sz w:val="20"/>
              </w:rPr>
              <w:t>DL</w:t>
            </w:r>
            <w:r>
              <w:rPr>
                <w:spacing w:val="-5"/>
                <w:sz w:val="20"/>
              </w:rPr>
              <w:t> </w:t>
            </w:r>
            <w:r>
              <w:rPr>
                <w:sz w:val="20"/>
              </w:rPr>
              <w:t>packet</w:t>
            </w:r>
            <w:r>
              <w:rPr>
                <w:spacing w:val="-5"/>
                <w:sz w:val="20"/>
              </w:rPr>
              <w:t> </w:t>
            </w:r>
            <w:r>
              <w:rPr>
                <w:sz w:val="20"/>
              </w:rPr>
              <w:t>drop</w:t>
            </w:r>
            <w:r>
              <w:rPr>
                <w:spacing w:val="-4"/>
                <w:sz w:val="20"/>
              </w:rPr>
              <w:t> </w:t>
            </w:r>
            <w:r>
              <w:rPr>
                <w:sz w:val="20"/>
              </w:rPr>
              <w:t>rate</w:t>
            </w:r>
            <w:r>
              <w:rPr>
                <w:spacing w:val="-5"/>
                <w:sz w:val="20"/>
              </w:rPr>
              <w:t> </w:t>
            </w:r>
            <w:r>
              <w:rPr>
                <w:sz w:val="20"/>
              </w:rPr>
              <w:t>experienced</w:t>
            </w:r>
            <w:r>
              <w:rPr>
                <w:spacing w:val="-4"/>
                <w:sz w:val="20"/>
              </w:rPr>
              <w:t> </w:t>
            </w:r>
            <w:r>
              <w:rPr>
                <w:sz w:val="20"/>
              </w:rPr>
              <w:t>by</w:t>
            </w:r>
            <w:r>
              <w:rPr>
                <w:spacing w:val="-4"/>
                <w:sz w:val="20"/>
              </w:rPr>
              <w:t> </w:t>
            </w:r>
            <w:r>
              <w:rPr>
                <w:sz w:val="20"/>
              </w:rPr>
              <w:t>the UE is defined as follow.</w:t>
            </w:r>
          </w:p>
          <w:p>
            <w:pPr>
              <w:pStyle w:val="TableParagraph"/>
              <w:ind w:right="2496"/>
              <w:rPr>
                <w:sz w:val="20"/>
              </w:rPr>
            </w:pPr>
            <w:r>
              <w:rPr>
                <w:sz w:val="20"/>
              </w:rPr>
              <w:t>bin 1: 0 % ≤ DL Packet drop rate &lt; 5 %</w:t>
            </w:r>
            <w:r>
              <w:rPr>
                <w:spacing w:val="40"/>
                <w:sz w:val="20"/>
              </w:rPr>
              <w:t> </w:t>
            </w:r>
            <w:r>
              <w:rPr>
                <w:sz w:val="20"/>
              </w:rPr>
              <w:t>bin 2: 5 % ≤ DL Packet drop rate &lt; 10 % bin 3: 10 % ≤ DL Packet drop rate &lt; 15 % bin 4: 15 % ≤ DL Packet drop rate &lt; 20 % bin 5: 20 % ≤ DL Packet drop rate &lt; 25 % bin 6: 25 % ≤ DL Packet drop rate &lt; 30 % bin 7: 30 % ≤ DL Packet drop rate &lt; 35 % bin 8: 35 % ≤ DL Packet drop rate &lt; 40 % bin 9: 40 % ≤ DL Packet drop rate &lt; 45 % bin</w:t>
            </w:r>
            <w:r>
              <w:rPr>
                <w:spacing w:val="-3"/>
                <w:sz w:val="20"/>
              </w:rPr>
              <w:t> </w:t>
            </w:r>
            <w:r>
              <w:rPr>
                <w:sz w:val="20"/>
              </w:rPr>
              <w:t>10:</w:t>
            </w:r>
            <w:r>
              <w:rPr>
                <w:spacing w:val="-7"/>
                <w:sz w:val="20"/>
              </w:rPr>
              <w:t> </w:t>
            </w:r>
            <w:r>
              <w:rPr>
                <w:sz w:val="20"/>
              </w:rPr>
              <w:t>45</w:t>
            </w:r>
            <w:r>
              <w:rPr>
                <w:spacing w:val="-3"/>
                <w:sz w:val="20"/>
              </w:rPr>
              <w:t> </w:t>
            </w:r>
            <w:r>
              <w:rPr>
                <w:sz w:val="20"/>
              </w:rPr>
              <w:t>%</w:t>
            </w:r>
            <w:r>
              <w:rPr>
                <w:spacing w:val="-5"/>
                <w:sz w:val="20"/>
              </w:rPr>
              <w:t> </w:t>
            </w:r>
            <w:r>
              <w:rPr>
                <w:sz w:val="20"/>
              </w:rPr>
              <w:t>≤</w:t>
            </w:r>
            <w:r>
              <w:rPr>
                <w:spacing w:val="-3"/>
                <w:sz w:val="20"/>
              </w:rPr>
              <w:t> </w:t>
            </w:r>
            <w:r>
              <w:rPr>
                <w:sz w:val="20"/>
              </w:rPr>
              <w:t>DL</w:t>
            </w:r>
            <w:r>
              <w:rPr>
                <w:spacing w:val="-4"/>
                <w:sz w:val="20"/>
              </w:rPr>
              <w:t> </w:t>
            </w:r>
            <w:r>
              <w:rPr>
                <w:sz w:val="20"/>
              </w:rPr>
              <w:t>Packet</w:t>
            </w:r>
            <w:r>
              <w:rPr>
                <w:spacing w:val="-6"/>
                <w:sz w:val="20"/>
              </w:rPr>
              <w:t> </w:t>
            </w:r>
            <w:r>
              <w:rPr>
                <w:sz w:val="20"/>
              </w:rPr>
              <w:t>drop</w:t>
            </w:r>
            <w:r>
              <w:rPr>
                <w:spacing w:val="-3"/>
                <w:sz w:val="20"/>
              </w:rPr>
              <w:t> </w:t>
            </w:r>
            <w:r>
              <w:rPr>
                <w:sz w:val="20"/>
              </w:rPr>
              <w:t>rate</w:t>
            </w:r>
            <w:r>
              <w:rPr>
                <w:spacing w:val="-4"/>
                <w:sz w:val="20"/>
              </w:rPr>
              <w:t> </w:t>
            </w:r>
            <w:r>
              <w:rPr>
                <w:sz w:val="20"/>
              </w:rPr>
              <w:t>&lt;</w:t>
            </w:r>
            <w:r>
              <w:rPr>
                <w:spacing w:val="-4"/>
                <w:sz w:val="20"/>
              </w:rPr>
              <w:t> </w:t>
            </w:r>
            <w:r>
              <w:rPr>
                <w:sz w:val="20"/>
              </w:rPr>
              <w:t>50</w:t>
            </w:r>
            <w:r>
              <w:rPr>
                <w:spacing w:val="-3"/>
                <w:sz w:val="20"/>
              </w:rPr>
              <w:t> </w:t>
            </w:r>
            <w:r>
              <w:rPr>
                <w:sz w:val="20"/>
              </w:rPr>
              <w:t>% bin</w:t>
            </w:r>
            <w:r>
              <w:rPr>
                <w:spacing w:val="-3"/>
                <w:sz w:val="20"/>
              </w:rPr>
              <w:t> </w:t>
            </w:r>
            <w:r>
              <w:rPr>
                <w:sz w:val="20"/>
              </w:rPr>
              <w:t>11:</w:t>
            </w:r>
            <w:r>
              <w:rPr>
                <w:spacing w:val="-7"/>
                <w:sz w:val="20"/>
              </w:rPr>
              <w:t> </w:t>
            </w:r>
            <w:r>
              <w:rPr>
                <w:sz w:val="20"/>
              </w:rPr>
              <w:t>50</w:t>
            </w:r>
            <w:r>
              <w:rPr>
                <w:spacing w:val="-3"/>
                <w:sz w:val="20"/>
              </w:rPr>
              <w:t> </w:t>
            </w:r>
            <w:r>
              <w:rPr>
                <w:sz w:val="20"/>
              </w:rPr>
              <w:t>%</w:t>
            </w:r>
            <w:r>
              <w:rPr>
                <w:spacing w:val="-5"/>
                <w:sz w:val="20"/>
              </w:rPr>
              <w:t> </w:t>
            </w:r>
            <w:r>
              <w:rPr>
                <w:sz w:val="20"/>
              </w:rPr>
              <w:t>≤</w:t>
            </w:r>
            <w:r>
              <w:rPr>
                <w:spacing w:val="-3"/>
                <w:sz w:val="20"/>
              </w:rPr>
              <w:t> </w:t>
            </w:r>
            <w:r>
              <w:rPr>
                <w:sz w:val="20"/>
              </w:rPr>
              <w:t>DL</w:t>
            </w:r>
            <w:r>
              <w:rPr>
                <w:spacing w:val="-4"/>
                <w:sz w:val="20"/>
              </w:rPr>
              <w:t> </w:t>
            </w:r>
            <w:r>
              <w:rPr>
                <w:sz w:val="20"/>
              </w:rPr>
              <w:t>Packet</w:t>
            </w:r>
            <w:r>
              <w:rPr>
                <w:spacing w:val="-6"/>
                <w:sz w:val="20"/>
              </w:rPr>
              <w:t> </w:t>
            </w:r>
            <w:r>
              <w:rPr>
                <w:sz w:val="20"/>
              </w:rPr>
              <w:t>drop</w:t>
            </w:r>
            <w:r>
              <w:rPr>
                <w:spacing w:val="-3"/>
                <w:sz w:val="20"/>
              </w:rPr>
              <w:t> </w:t>
            </w:r>
            <w:r>
              <w:rPr>
                <w:sz w:val="20"/>
              </w:rPr>
              <w:t>rate</w:t>
            </w:r>
            <w:r>
              <w:rPr>
                <w:spacing w:val="-4"/>
                <w:sz w:val="20"/>
              </w:rPr>
              <w:t> </w:t>
            </w:r>
            <w:r>
              <w:rPr>
                <w:sz w:val="20"/>
              </w:rPr>
              <w:t>&lt;</w:t>
            </w:r>
            <w:r>
              <w:rPr>
                <w:spacing w:val="-4"/>
                <w:sz w:val="20"/>
              </w:rPr>
              <w:t> </w:t>
            </w:r>
            <w:r>
              <w:rPr>
                <w:sz w:val="20"/>
              </w:rPr>
              <w:t>55</w:t>
            </w:r>
            <w:r>
              <w:rPr>
                <w:spacing w:val="-3"/>
                <w:sz w:val="20"/>
              </w:rPr>
              <w:t> </w:t>
            </w:r>
            <w:r>
              <w:rPr>
                <w:sz w:val="20"/>
              </w:rPr>
              <w:t>% bin</w:t>
            </w:r>
            <w:r>
              <w:rPr>
                <w:spacing w:val="-3"/>
                <w:sz w:val="20"/>
              </w:rPr>
              <w:t> </w:t>
            </w:r>
            <w:r>
              <w:rPr>
                <w:sz w:val="20"/>
              </w:rPr>
              <w:t>12:</w:t>
            </w:r>
            <w:r>
              <w:rPr>
                <w:spacing w:val="-7"/>
                <w:sz w:val="20"/>
              </w:rPr>
              <w:t> </w:t>
            </w:r>
            <w:r>
              <w:rPr>
                <w:sz w:val="20"/>
              </w:rPr>
              <w:t>55</w:t>
            </w:r>
            <w:r>
              <w:rPr>
                <w:spacing w:val="-3"/>
                <w:sz w:val="20"/>
              </w:rPr>
              <w:t> </w:t>
            </w:r>
            <w:r>
              <w:rPr>
                <w:sz w:val="20"/>
              </w:rPr>
              <w:t>%</w:t>
            </w:r>
            <w:r>
              <w:rPr>
                <w:spacing w:val="-5"/>
                <w:sz w:val="20"/>
              </w:rPr>
              <w:t> </w:t>
            </w:r>
            <w:r>
              <w:rPr>
                <w:sz w:val="20"/>
              </w:rPr>
              <w:t>≤</w:t>
            </w:r>
            <w:r>
              <w:rPr>
                <w:spacing w:val="-3"/>
                <w:sz w:val="20"/>
              </w:rPr>
              <w:t> </w:t>
            </w:r>
            <w:r>
              <w:rPr>
                <w:sz w:val="20"/>
              </w:rPr>
              <w:t>DL</w:t>
            </w:r>
            <w:r>
              <w:rPr>
                <w:spacing w:val="-4"/>
                <w:sz w:val="20"/>
              </w:rPr>
              <w:t> </w:t>
            </w:r>
            <w:r>
              <w:rPr>
                <w:sz w:val="20"/>
              </w:rPr>
              <w:t>Packet</w:t>
            </w:r>
            <w:r>
              <w:rPr>
                <w:spacing w:val="-6"/>
                <w:sz w:val="20"/>
              </w:rPr>
              <w:t> </w:t>
            </w:r>
            <w:r>
              <w:rPr>
                <w:sz w:val="20"/>
              </w:rPr>
              <w:t>drop</w:t>
            </w:r>
            <w:r>
              <w:rPr>
                <w:spacing w:val="-3"/>
                <w:sz w:val="20"/>
              </w:rPr>
              <w:t> </w:t>
            </w:r>
            <w:r>
              <w:rPr>
                <w:sz w:val="20"/>
              </w:rPr>
              <w:t>rate</w:t>
            </w:r>
            <w:r>
              <w:rPr>
                <w:spacing w:val="-4"/>
                <w:sz w:val="20"/>
              </w:rPr>
              <w:t> </w:t>
            </w:r>
            <w:r>
              <w:rPr>
                <w:sz w:val="20"/>
              </w:rPr>
              <w:t>&lt;</w:t>
            </w:r>
            <w:r>
              <w:rPr>
                <w:spacing w:val="-4"/>
                <w:sz w:val="20"/>
              </w:rPr>
              <w:t> </w:t>
            </w:r>
            <w:r>
              <w:rPr>
                <w:sz w:val="20"/>
              </w:rPr>
              <w:t>60</w:t>
            </w:r>
            <w:r>
              <w:rPr>
                <w:spacing w:val="-3"/>
                <w:sz w:val="20"/>
              </w:rPr>
              <w:t> </w:t>
            </w:r>
            <w:r>
              <w:rPr>
                <w:sz w:val="20"/>
              </w:rPr>
              <w:t>% bin</w:t>
            </w:r>
            <w:r>
              <w:rPr>
                <w:spacing w:val="-3"/>
                <w:sz w:val="20"/>
              </w:rPr>
              <w:t> </w:t>
            </w:r>
            <w:r>
              <w:rPr>
                <w:sz w:val="20"/>
              </w:rPr>
              <w:t>13:</w:t>
            </w:r>
            <w:r>
              <w:rPr>
                <w:spacing w:val="-7"/>
                <w:sz w:val="20"/>
              </w:rPr>
              <w:t> </w:t>
            </w:r>
            <w:r>
              <w:rPr>
                <w:sz w:val="20"/>
              </w:rPr>
              <w:t>60</w:t>
            </w:r>
            <w:r>
              <w:rPr>
                <w:spacing w:val="-3"/>
                <w:sz w:val="20"/>
              </w:rPr>
              <w:t> </w:t>
            </w:r>
            <w:r>
              <w:rPr>
                <w:sz w:val="20"/>
              </w:rPr>
              <w:t>%</w:t>
            </w:r>
            <w:r>
              <w:rPr>
                <w:spacing w:val="-5"/>
                <w:sz w:val="20"/>
              </w:rPr>
              <w:t> </w:t>
            </w:r>
            <w:r>
              <w:rPr>
                <w:sz w:val="20"/>
              </w:rPr>
              <w:t>≤</w:t>
            </w:r>
            <w:r>
              <w:rPr>
                <w:spacing w:val="-3"/>
                <w:sz w:val="20"/>
              </w:rPr>
              <w:t> </w:t>
            </w:r>
            <w:r>
              <w:rPr>
                <w:sz w:val="20"/>
              </w:rPr>
              <w:t>DL</w:t>
            </w:r>
            <w:r>
              <w:rPr>
                <w:spacing w:val="-4"/>
                <w:sz w:val="20"/>
              </w:rPr>
              <w:t> </w:t>
            </w:r>
            <w:r>
              <w:rPr>
                <w:sz w:val="20"/>
              </w:rPr>
              <w:t>Packet</w:t>
            </w:r>
            <w:r>
              <w:rPr>
                <w:spacing w:val="-6"/>
                <w:sz w:val="20"/>
              </w:rPr>
              <w:t> </w:t>
            </w:r>
            <w:r>
              <w:rPr>
                <w:sz w:val="20"/>
              </w:rPr>
              <w:t>drop</w:t>
            </w:r>
            <w:r>
              <w:rPr>
                <w:spacing w:val="-3"/>
                <w:sz w:val="20"/>
              </w:rPr>
              <w:t> </w:t>
            </w:r>
            <w:r>
              <w:rPr>
                <w:sz w:val="20"/>
              </w:rPr>
              <w:t>rate</w:t>
            </w:r>
            <w:r>
              <w:rPr>
                <w:spacing w:val="-4"/>
                <w:sz w:val="20"/>
              </w:rPr>
              <w:t> </w:t>
            </w:r>
            <w:r>
              <w:rPr>
                <w:sz w:val="20"/>
              </w:rPr>
              <w:t>&lt;</w:t>
            </w:r>
            <w:r>
              <w:rPr>
                <w:spacing w:val="-4"/>
                <w:sz w:val="20"/>
              </w:rPr>
              <w:t> </w:t>
            </w:r>
            <w:r>
              <w:rPr>
                <w:sz w:val="20"/>
              </w:rPr>
              <w:t>65</w:t>
            </w:r>
            <w:r>
              <w:rPr>
                <w:spacing w:val="-3"/>
                <w:sz w:val="20"/>
              </w:rPr>
              <w:t> </w:t>
            </w:r>
            <w:r>
              <w:rPr>
                <w:sz w:val="20"/>
              </w:rPr>
              <w:t>% bin</w:t>
            </w:r>
            <w:r>
              <w:rPr>
                <w:spacing w:val="-3"/>
                <w:sz w:val="20"/>
              </w:rPr>
              <w:t> </w:t>
            </w:r>
            <w:r>
              <w:rPr>
                <w:sz w:val="20"/>
              </w:rPr>
              <w:t>14:</w:t>
            </w:r>
            <w:r>
              <w:rPr>
                <w:spacing w:val="-7"/>
                <w:sz w:val="20"/>
              </w:rPr>
              <w:t> </w:t>
            </w:r>
            <w:r>
              <w:rPr>
                <w:sz w:val="20"/>
              </w:rPr>
              <w:t>65</w:t>
            </w:r>
            <w:r>
              <w:rPr>
                <w:spacing w:val="-3"/>
                <w:sz w:val="20"/>
              </w:rPr>
              <w:t> </w:t>
            </w:r>
            <w:r>
              <w:rPr>
                <w:sz w:val="20"/>
              </w:rPr>
              <w:t>%</w:t>
            </w:r>
            <w:r>
              <w:rPr>
                <w:spacing w:val="-5"/>
                <w:sz w:val="20"/>
              </w:rPr>
              <w:t> </w:t>
            </w:r>
            <w:r>
              <w:rPr>
                <w:sz w:val="20"/>
              </w:rPr>
              <w:t>≤</w:t>
            </w:r>
            <w:r>
              <w:rPr>
                <w:spacing w:val="-3"/>
                <w:sz w:val="20"/>
              </w:rPr>
              <w:t> </w:t>
            </w:r>
            <w:r>
              <w:rPr>
                <w:sz w:val="20"/>
              </w:rPr>
              <w:t>DL</w:t>
            </w:r>
            <w:r>
              <w:rPr>
                <w:spacing w:val="-4"/>
                <w:sz w:val="20"/>
              </w:rPr>
              <w:t> </w:t>
            </w:r>
            <w:r>
              <w:rPr>
                <w:sz w:val="20"/>
              </w:rPr>
              <w:t>Packet</w:t>
            </w:r>
            <w:r>
              <w:rPr>
                <w:spacing w:val="-6"/>
                <w:sz w:val="20"/>
              </w:rPr>
              <w:t> </w:t>
            </w:r>
            <w:r>
              <w:rPr>
                <w:sz w:val="20"/>
              </w:rPr>
              <w:t>drop</w:t>
            </w:r>
            <w:r>
              <w:rPr>
                <w:spacing w:val="-3"/>
                <w:sz w:val="20"/>
              </w:rPr>
              <w:t> </w:t>
            </w:r>
            <w:r>
              <w:rPr>
                <w:sz w:val="20"/>
              </w:rPr>
              <w:t>rate</w:t>
            </w:r>
            <w:r>
              <w:rPr>
                <w:spacing w:val="-4"/>
                <w:sz w:val="20"/>
              </w:rPr>
              <w:t> </w:t>
            </w:r>
            <w:r>
              <w:rPr>
                <w:sz w:val="20"/>
              </w:rPr>
              <w:t>&lt;</w:t>
            </w:r>
            <w:r>
              <w:rPr>
                <w:spacing w:val="-4"/>
                <w:sz w:val="20"/>
              </w:rPr>
              <w:t> </w:t>
            </w:r>
            <w:r>
              <w:rPr>
                <w:sz w:val="20"/>
              </w:rPr>
              <w:t>70</w:t>
            </w:r>
            <w:r>
              <w:rPr>
                <w:spacing w:val="-3"/>
                <w:sz w:val="20"/>
              </w:rPr>
              <w:t> </w:t>
            </w:r>
            <w:r>
              <w:rPr>
                <w:sz w:val="20"/>
              </w:rPr>
              <w:t>% bin</w:t>
            </w:r>
            <w:r>
              <w:rPr>
                <w:spacing w:val="-2"/>
                <w:sz w:val="20"/>
              </w:rPr>
              <w:t> </w:t>
            </w:r>
            <w:r>
              <w:rPr>
                <w:sz w:val="20"/>
              </w:rPr>
              <w:t>15:</w:t>
            </w:r>
            <w:r>
              <w:rPr>
                <w:spacing w:val="-5"/>
                <w:sz w:val="20"/>
              </w:rPr>
              <w:t> </w:t>
            </w:r>
            <w:r>
              <w:rPr>
                <w:sz w:val="20"/>
              </w:rPr>
              <w:t>70</w:t>
            </w:r>
            <w:r>
              <w:rPr>
                <w:spacing w:val="-1"/>
                <w:sz w:val="20"/>
              </w:rPr>
              <w:t> </w:t>
            </w:r>
            <w:r>
              <w:rPr>
                <w:sz w:val="20"/>
              </w:rPr>
              <w:t>%</w:t>
            </w:r>
            <w:r>
              <w:rPr>
                <w:spacing w:val="-4"/>
                <w:sz w:val="20"/>
              </w:rPr>
              <w:t> </w:t>
            </w:r>
            <w:r>
              <w:rPr>
                <w:sz w:val="20"/>
              </w:rPr>
              <w:t>≤</w:t>
            </w:r>
            <w:r>
              <w:rPr>
                <w:spacing w:val="-1"/>
                <w:sz w:val="20"/>
              </w:rPr>
              <w:t> </w:t>
            </w:r>
            <w:r>
              <w:rPr>
                <w:sz w:val="20"/>
              </w:rPr>
              <w:t>DL</w:t>
            </w:r>
            <w:r>
              <w:rPr>
                <w:spacing w:val="-2"/>
                <w:sz w:val="20"/>
              </w:rPr>
              <w:t> </w:t>
            </w:r>
            <w:r>
              <w:rPr>
                <w:sz w:val="20"/>
              </w:rPr>
              <w:t>Packet</w:t>
            </w:r>
            <w:r>
              <w:rPr>
                <w:spacing w:val="-5"/>
                <w:sz w:val="20"/>
              </w:rPr>
              <w:t> </w:t>
            </w:r>
            <w:r>
              <w:rPr>
                <w:sz w:val="20"/>
              </w:rPr>
              <w:t>drop</w:t>
            </w:r>
            <w:r>
              <w:rPr>
                <w:spacing w:val="-1"/>
                <w:sz w:val="20"/>
              </w:rPr>
              <w:t> </w:t>
            </w:r>
            <w:r>
              <w:rPr>
                <w:sz w:val="20"/>
              </w:rPr>
              <w:t>rate</w:t>
            </w:r>
            <w:r>
              <w:rPr>
                <w:spacing w:val="-2"/>
                <w:sz w:val="20"/>
              </w:rPr>
              <w:t> </w:t>
            </w:r>
            <w:r>
              <w:rPr>
                <w:sz w:val="20"/>
              </w:rPr>
              <w:t>&lt;</w:t>
            </w:r>
            <w:r>
              <w:rPr>
                <w:spacing w:val="-3"/>
                <w:sz w:val="20"/>
              </w:rPr>
              <w:t> </w:t>
            </w:r>
            <w:r>
              <w:rPr>
                <w:sz w:val="20"/>
              </w:rPr>
              <w:t>75</w:t>
            </w:r>
            <w:r>
              <w:rPr>
                <w:spacing w:val="-1"/>
                <w:sz w:val="20"/>
              </w:rPr>
              <w:t> </w:t>
            </w:r>
            <w:r>
              <w:rPr>
                <w:spacing w:val="-10"/>
                <w:sz w:val="20"/>
              </w:rPr>
              <w:t>%</w:t>
            </w:r>
          </w:p>
          <w:p>
            <w:pPr>
              <w:pStyle w:val="TableParagraph"/>
              <w:spacing w:line="209" w:lineRule="exact"/>
              <w:rPr>
                <w:sz w:val="20"/>
              </w:rPr>
            </w:pPr>
            <w:r>
              <w:rPr>
                <w:sz w:val="20"/>
              </w:rPr>
              <w:t>bin</w:t>
            </w:r>
            <w:r>
              <w:rPr>
                <w:spacing w:val="-2"/>
                <w:sz w:val="20"/>
              </w:rPr>
              <w:t> </w:t>
            </w:r>
            <w:r>
              <w:rPr>
                <w:sz w:val="20"/>
              </w:rPr>
              <w:t>16:</w:t>
            </w:r>
            <w:r>
              <w:rPr>
                <w:spacing w:val="-5"/>
                <w:sz w:val="20"/>
              </w:rPr>
              <w:t> </w:t>
            </w:r>
            <w:r>
              <w:rPr>
                <w:sz w:val="20"/>
              </w:rPr>
              <w:t>75</w:t>
            </w:r>
            <w:r>
              <w:rPr>
                <w:spacing w:val="-1"/>
                <w:sz w:val="20"/>
              </w:rPr>
              <w:t> </w:t>
            </w:r>
            <w:r>
              <w:rPr>
                <w:sz w:val="20"/>
              </w:rPr>
              <w:t>%</w:t>
            </w:r>
            <w:r>
              <w:rPr>
                <w:spacing w:val="-4"/>
                <w:sz w:val="20"/>
              </w:rPr>
              <w:t> </w:t>
            </w:r>
            <w:r>
              <w:rPr>
                <w:sz w:val="20"/>
              </w:rPr>
              <w:t>≤</w:t>
            </w:r>
            <w:r>
              <w:rPr>
                <w:spacing w:val="-1"/>
                <w:sz w:val="20"/>
              </w:rPr>
              <w:t> </w:t>
            </w:r>
            <w:r>
              <w:rPr>
                <w:sz w:val="20"/>
              </w:rPr>
              <w:t>DL</w:t>
            </w:r>
            <w:r>
              <w:rPr>
                <w:spacing w:val="-2"/>
                <w:sz w:val="20"/>
              </w:rPr>
              <w:t> </w:t>
            </w:r>
            <w:r>
              <w:rPr>
                <w:sz w:val="20"/>
              </w:rPr>
              <w:t>Packet</w:t>
            </w:r>
            <w:r>
              <w:rPr>
                <w:spacing w:val="-5"/>
                <w:sz w:val="20"/>
              </w:rPr>
              <w:t> </w:t>
            </w:r>
            <w:r>
              <w:rPr>
                <w:sz w:val="20"/>
              </w:rPr>
              <w:t>drop</w:t>
            </w:r>
            <w:r>
              <w:rPr>
                <w:spacing w:val="-1"/>
                <w:sz w:val="20"/>
              </w:rPr>
              <w:t> </w:t>
            </w:r>
            <w:r>
              <w:rPr>
                <w:sz w:val="20"/>
              </w:rPr>
              <w:t>rate</w:t>
            </w:r>
            <w:r>
              <w:rPr>
                <w:spacing w:val="-2"/>
                <w:sz w:val="20"/>
              </w:rPr>
              <w:t> </w:t>
            </w:r>
            <w:r>
              <w:rPr>
                <w:sz w:val="20"/>
              </w:rPr>
              <w:t>&lt;</w:t>
            </w:r>
            <w:r>
              <w:rPr>
                <w:spacing w:val="-3"/>
                <w:sz w:val="20"/>
              </w:rPr>
              <w:t> </w:t>
            </w:r>
            <w:r>
              <w:rPr>
                <w:sz w:val="20"/>
              </w:rPr>
              <w:t>80</w:t>
            </w:r>
            <w:r>
              <w:rPr>
                <w:spacing w:val="-1"/>
                <w:sz w:val="20"/>
              </w:rPr>
              <w:t> </w:t>
            </w:r>
            <w:r>
              <w:rPr>
                <w:spacing w:val="-10"/>
                <w:sz w:val="20"/>
              </w:rPr>
              <w:t>%</w:t>
            </w:r>
          </w:p>
        </w:tc>
      </w:tr>
    </w:tbl>
    <w:p>
      <w:pPr>
        <w:spacing w:after="0" w:line="209" w:lineRule="exact"/>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919" w:hRule="atLeast"/>
        </w:trPr>
        <w:tc>
          <w:tcPr>
            <w:tcW w:w="2405" w:type="dxa"/>
          </w:tcPr>
          <w:p>
            <w:pPr>
              <w:pStyle w:val="TableParagraph"/>
              <w:ind w:left="0"/>
              <w:rPr>
                <w:sz w:val="18"/>
              </w:rPr>
            </w:pPr>
          </w:p>
        </w:tc>
        <w:tc>
          <w:tcPr>
            <w:tcW w:w="6097" w:type="dxa"/>
          </w:tcPr>
          <w:p>
            <w:pPr>
              <w:pStyle w:val="TableParagraph"/>
              <w:ind w:right="2496"/>
              <w:rPr>
                <w:sz w:val="20"/>
              </w:rPr>
            </w:pPr>
            <w:r>
              <w:rPr>
                <w:sz w:val="20"/>
              </w:rPr>
              <w:t>bin</w:t>
            </w:r>
            <w:r>
              <w:rPr>
                <w:spacing w:val="-3"/>
                <w:sz w:val="20"/>
              </w:rPr>
              <w:t> </w:t>
            </w:r>
            <w:r>
              <w:rPr>
                <w:sz w:val="20"/>
              </w:rPr>
              <w:t>17:</w:t>
            </w:r>
            <w:r>
              <w:rPr>
                <w:spacing w:val="-7"/>
                <w:sz w:val="20"/>
              </w:rPr>
              <w:t> </w:t>
            </w:r>
            <w:r>
              <w:rPr>
                <w:sz w:val="20"/>
              </w:rPr>
              <w:t>80</w:t>
            </w:r>
            <w:r>
              <w:rPr>
                <w:spacing w:val="-3"/>
                <w:sz w:val="20"/>
              </w:rPr>
              <w:t> </w:t>
            </w:r>
            <w:r>
              <w:rPr>
                <w:sz w:val="20"/>
              </w:rPr>
              <w:t>%</w:t>
            </w:r>
            <w:r>
              <w:rPr>
                <w:spacing w:val="-5"/>
                <w:sz w:val="20"/>
              </w:rPr>
              <w:t> </w:t>
            </w:r>
            <w:r>
              <w:rPr>
                <w:sz w:val="20"/>
              </w:rPr>
              <w:t>≤</w:t>
            </w:r>
            <w:r>
              <w:rPr>
                <w:spacing w:val="-3"/>
                <w:sz w:val="20"/>
              </w:rPr>
              <w:t> </w:t>
            </w:r>
            <w:r>
              <w:rPr>
                <w:sz w:val="20"/>
              </w:rPr>
              <w:t>DL</w:t>
            </w:r>
            <w:r>
              <w:rPr>
                <w:spacing w:val="-4"/>
                <w:sz w:val="20"/>
              </w:rPr>
              <w:t> </w:t>
            </w:r>
            <w:r>
              <w:rPr>
                <w:sz w:val="20"/>
              </w:rPr>
              <w:t>Packet</w:t>
            </w:r>
            <w:r>
              <w:rPr>
                <w:spacing w:val="-6"/>
                <w:sz w:val="20"/>
              </w:rPr>
              <w:t> </w:t>
            </w:r>
            <w:r>
              <w:rPr>
                <w:sz w:val="20"/>
              </w:rPr>
              <w:t>drop</w:t>
            </w:r>
            <w:r>
              <w:rPr>
                <w:spacing w:val="-3"/>
                <w:sz w:val="20"/>
              </w:rPr>
              <w:t> </w:t>
            </w:r>
            <w:r>
              <w:rPr>
                <w:sz w:val="20"/>
              </w:rPr>
              <w:t>rate</w:t>
            </w:r>
            <w:r>
              <w:rPr>
                <w:spacing w:val="-4"/>
                <w:sz w:val="20"/>
              </w:rPr>
              <w:t> </w:t>
            </w:r>
            <w:r>
              <w:rPr>
                <w:sz w:val="20"/>
              </w:rPr>
              <w:t>&lt;</w:t>
            </w:r>
            <w:r>
              <w:rPr>
                <w:spacing w:val="-4"/>
                <w:sz w:val="20"/>
              </w:rPr>
              <w:t> </w:t>
            </w:r>
            <w:r>
              <w:rPr>
                <w:sz w:val="20"/>
              </w:rPr>
              <w:t>85</w:t>
            </w:r>
            <w:r>
              <w:rPr>
                <w:spacing w:val="-3"/>
                <w:sz w:val="20"/>
              </w:rPr>
              <w:t> </w:t>
            </w:r>
            <w:r>
              <w:rPr>
                <w:sz w:val="20"/>
              </w:rPr>
              <w:t>% bin</w:t>
            </w:r>
            <w:r>
              <w:rPr>
                <w:spacing w:val="-2"/>
                <w:sz w:val="20"/>
              </w:rPr>
              <w:t> </w:t>
            </w:r>
            <w:r>
              <w:rPr>
                <w:sz w:val="20"/>
              </w:rPr>
              <w:t>18:</w:t>
            </w:r>
            <w:r>
              <w:rPr>
                <w:spacing w:val="-5"/>
                <w:sz w:val="20"/>
              </w:rPr>
              <w:t> </w:t>
            </w:r>
            <w:r>
              <w:rPr>
                <w:sz w:val="20"/>
              </w:rPr>
              <w:t>85</w:t>
            </w:r>
            <w:r>
              <w:rPr>
                <w:spacing w:val="-1"/>
                <w:sz w:val="20"/>
              </w:rPr>
              <w:t> </w:t>
            </w:r>
            <w:r>
              <w:rPr>
                <w:sz w:val="20"/>
              </w:rPr>
              <w:t>%</w:t>
            </w:r>
            <w:r>
              <w:rPr>
                <w:spacing w:val="-4"/>
                <w:sz w:val="20"/>
              </w:rPr>
              <w:t> </w:t>
            </w:r>
            <w:r>
              <w:rPr>
                <w:sz w:val="20"/>
              </w:rPr>
              <w:t>≤</w:t>
            </w:r>
            <w:r>
              <w:rPr>
                <w:spacing w:val="-1"/>
                <w:sz w:val="20"/>
              </w:rPr>
              <w:t> </w:t>
            </w:r>
            <w:r>
              <w:rPr>
                <w:sz w:val="20"/>
              </w:rPr>
              <w:t>DL</w:t>
            </w:r>
            <w:r>
              <w:rPr>
                <w:spacing w:val="-2"/>
                <w:sz w:val="20"/>
              </w:rPr>
              <w:t> </w:t>
            </w:r>
            <w:r>
              <w:rPr>
                <w:sz w:val="20"/>
              </w:rPr>
              <w:t>Packet</w:t>
            </w:r>
            <w:r>
              <w:rPr>
                <w:spacing w:val="-5"/>
                <w:sz w:val="20"/>
              </w:rPr>
              <w:t> </w:t>
            </w:r>
            <w:r>
              <w:rPr>
                <w:sz w:val="20"/>
              </w:rPr>
              <w:t>drop</w:t>
            </w:r>
            <w:r>
              <w:rPr>
                <w:spacing w:val="-1"/>
                <w:sz w:val="20"/>
              </w:rPr>
              <w:t> </w:t>
            </w:r>
            <w:r>
              <w:rPr>
                <w:sz w:val="20"/>
              </w:rPr>
              <w:t>rate</w:t>
            </w:r>
            <w:r>
              <w:rPr>
                <w:spacing w:val="-2"/>
                <w:sz w:val="20"/>
              </w:rPr>
              <w:t> </w:t>
            </w:r>
            <w:r>
              <w:rPr>
                <w:sz w:val="20"/>
              </w:rPr>
              <w:t>&lt;</w:t>
            </w:r>
            <w:r>
              <w:rPr>
                <w:spacing w:val="-3"/>
                <w:sz w:val="20"/>
              </w:rPr>
              <w:t> </w:t>
            </w:r>
            <w:r>
              <w:rPr>
                <w:sz w:val="20"/>
              </w:rPr>
              <w:t>90</w:t>
            </w:r>
            <w:r>
              <w:rPr>
                <w:spacing w:val="-1"/>
                <w:sz w:val="20"/>
              </w:rPr>
              <w:t> </w:t>
            </w:r>
            <w:r>
              <w:rPr>
                <w:spacing w:val="-10"/>
                <w:sz w:val="20"/>
              </w:rPr>
              <w:t>%</w:t>
            </w:r>
          </w:p>
          <w:p>
            <w:pPr>
              <w:pStyle w:val="TableParagraph"/>
              <w:spacing w:line="230" w:lineRule="exact"/>
              <w:ind w:right="2260"/>
              <w:rPr>
                <w:sz w:val="20"/>
              </w:rPr>
            </w:pPr>
            <w:r>
              <w:rPr>
                <w:sz w:val="20"/>
              </w:rPr>
              <w:t>bin 19: 90 % ≤ DL Packet drop rate &lt; 95 % bin</w:t>
            </w:r>
            <w:r>
              <w:rPr>
                <w:spacing w:val="-3"/>
                <w:sz w:val="20"/>
              </w:rPr>
              <w:t> </w:t>
            </w:r>
            <w:r>
              <w:rPr>
                <w:sz w:val="20"/>
              </w:rPr>
              <w:t>20:</w:t>
            </w:r>
            <w:r>
              <w:rPr>
                <w:spacing w:val="-7"/>
                <w:sz w:val="20"/>
              </w:rPr>
              <w:t> </w:t>
            </w:r>
            <w:r>
              <w:rPr>
                <w:sz w:val="20"/>
              </w:rPr>
              <w:t>95</w:t>
            </w:r>
            <w:r>
              <w:rPr>
                <w:spacing w:val="-3"/>
                <w:sz w:val="20"/>
              </w:rPr>
              <w:t> </w:t>
            </w:r>
            <w:r>
              <w:rPr>
                <w:sz w:val="20"/>
              </w:rPr>
              <w:t>%</w:t>
            </w:r>
            <w:r>
              <w:rPr>
                <w:spacing w:val="-5"/>
                <w:sz w:val="20"/>
              </w:rPr>
              <w:t> </w:t>
            </w:r>
            <w:r>
              <w:rPr>
                <w:sz w:val="20"/>
              </w:rPr>
              <w:t>≤</w:t>
            </w:r>
            <w:r>
              <w:rPr>
                <w:spacing w:val="-3"/>
                <w:sz w:val="20"/>
              </w:rPr>
              <w:t> </w:t>
            </w:r>
            <w:r>
              <w:rPr>
                <w:sz w:val="20"/>
              </w:rPr>
              <w:t>DL</w:t>
            </w:r>
            <w:r>
              <w:rPr>
                <w:spacing w:val="-4"/>
                <w:sz w:val="20"/>
              </w:rPr>
              <w:t> </w:t>
            </w:r>
            <w:r>
              <w:rPr>
                <w:sz w:val="20"/>
              </w:rPr>
              <w:t>Packet</w:t>
            </w:r>
            <w:r>
              <w:rPr>
                <w:spacing w:val="-6"/>
                <w:sz w:val="20"/>
              </w:rPr>
              <w:t> </w:t>
            </w:r>
            <w:r>
              <w:rPr>
                <w:sz w:val="20"/>
              </w:rPr>
              <w:t>drop</w:t>
            </w:r>
            <w:r>
              <w:rPr>
                <w:spacing w:val="-3"/>
                <w:sz w:val="20"/>
              </w:rPr>
              <w:t> </w:t>
            </w:r>
            <w:r>
              <w:rPr>
                <w:sz w:val="20"/>
              </w:rPr>
              <w:t>rate</w:t>
            </w:r>
            <w:r>
              <w:rPr>
                <w:spacing w:val="-4"/>
                <w:sz w:val="20"/>
              </w:rPr>
              <w:t> </w:t>
            </w:r>
            <w:r>
              <w:rPr>
                <w:sz w:val="20"/>
              </w:rPr>
              <w:t>&lt;</w:t>
            </w:r>
            <w:r>
              <w:rPr>
                <w:spacing w:val="-4"/>
                <w:sz w:val="20"/>
              </w:rPr>
              <w:t> </w:t>
            </w:r>
            <w:r>
              <w:rPr>
                <w:sz w:val="20"/>
              </w:rPr>
              <w:t>100 %</w:t>
            </w:r>
          </w:p>
        </w:tc>
      </w:tr>
      <w:tr>
        <w:trPr>
          <w:trHeight w:val="229" w:hRule="atLeast"/>
        </w:trPr>
        <w:tc>
          <w:tcPr>
            <w:tcW w:w="2405" w:type="dxa"/>
          </w:tcPr>
          <w:p>
            <w:pPr>
              <w:pStyle w:val="TableParagraph"/>
              <w:spacing w:line="209"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09" w:lineRule="exact"/>
              <w:rPr>
                <w:sz w:val="20"/>
              </w:rPr>
            </w:pPr>
            <w:r>
              <w:rPr>
                <w:sz w:val="20"/>
              </w:rPr>
              <w:t>SI</w:t>
            </w:r>
            <w:r>
              <w:rPr>
                <w:spacing w:val="-4"/>
                <w:sz w:val="20"/>
              </w:rPr>
              <w:t> </w:t>
            </w:r>
            <w:r>
              <w:rPr>
                <w:sz w:val="20"/>
              </w:rPr>
              <w:t>(Status</w:t>
            </w:r>
            <w:r>
              <w:rPr>
                <w:spacing w:val="-5"/>
                <w:sz w:val="20"/>
              </w:rPr>
              <w:t> </w:t>
            </w:r>
            <w:r>
              <w:rPr>
                <w:spacing w:val="-2"/>
                <w:sz w:val="20"/>
              </w:rPr>
              <w:t>Inspection)</w:t>
            </w:r>
          </w:p>
        </w:tc>
      </w:tr>
      <w:tr>
        <w:trPr>
          <w:trHeight w:val="2990" w:hRule="atLeast"/>
        </w:trPr>
        <w:tc>
          <w:tcPr>
            <w:tcW w:w="2405" w:type="dxa"/>
          </w:tcPr>
          <w:p>
            <w:pPr>
              <w:pStyle w:val="TableParagraph"/>
              <w:ind w:left="107"/>
              <w:rPr>
                <w:sz w:val="20"/>
              </w:rPr>
            </w:pPr>
            <w:r>
              <w:rPr>
                <w:spacing w:val="-2"/>
                <w:sz w:val="20"/>
              </w:rPr>
              <w:t>Condition</w:t>
            </w:r>
          </w:p>
        </w:tc>
        <w:tc>
          <w:tcPr>
            <w:tcW w:w="6097" w:type="dxa"/>
          </w:tcPr>
          <w:p>
            <w:pPr>
              <w:pStyle w:val="TableParagraph"/>
              <w:ind w:right="197"/>
              <w:rPr>
                <w:sz w:val="20"/>
              </w:rPr>
            </w:pPr>
            <w:r>
              <w:rPr>
                <w:sz w:val="20"/>
              </w:rPr>
              <w:t>This measurement is obtained as: 1000000*Number of DL packets, for which</w:t>
            </w:r>
            <w:r>
              <w:rPr>
                <w:spacing w:val="-3"/>
                <w:sz w:val="20"/>
              </w:rPr>
              <w:t> </w:t>
            </w:r>
            <w:r>
              <w:rPr>
                <w:sz w:val="20"/>
              </w:rPr>
              <w:t>no</w:t>
            </w:r>
            <w:r>
              <w:rPr>
                <w:spacing w:val="-5"/>
                <w:sz w:val="20"/>
              </w:rPr>
              <w:t> </w:t>
            </w:r>
            <w:r>
              <w:rPr>
                <w:sz w:val="20"/>
              </w:rPr>
              <w:t>part</w:t>
            </w:r>
            <w:r>
              <w:rPr>
                <w:spacing w:val="-5"/>
                <w:sz w:val="20"/>
              </w:rPr>
              <w:t> </w:t>
            </w:r>
            <w:r>
              <w:rPr>
                <w:sz w:val="20"/>
              </w:rPr>
              <w:t>has</w:t>
            </w:r>
            <w:r>
              <w:rPr>
                <w:spacing w:val="-5"/>
                <w:sz w:val="20"/>
              </w:rPr>
              <w:t> </w:t>
            </w:r>
            <w:r>
              <w:rPr>
                <w:sz w:val="20"/>
              </w:rPr>
              <w:t>been</w:t>
            </w:r>
            <w:r>
              <w:rPr>
                <w:spacing w:val="-3"/>
                <w:sz w:val="20"/>
              </w:rPr>
              <w:t> </w:t>
            </w:r>
            <w:r>
              <w:rPr>
                <w:sz w:val="20"/>
              </w:rPr>
              <w:t>transmitted</w:t>
            </w:r>
            <w:r>
              <w:rPr>
                <w:spacing w:val="-3"/>
                <w:sz w:val="20"/>
              </w:rPr>
              <w:t> </w:t>
            </w:r>
            <w:r>
              <w:rPr>
                <w:sz w:val="20"/>
              </w:rPr>
              <w:t>over</w:t>
            </w:r>
            <w:r>
              <w:rPr>
                <w:spacing w:val="-3"/>
                <w:sz w:val="20"/>
              </w:rPr>
              <w:t> </w:t>
            </w:r>
            <w:r>
              <w:rPr>
                <w:sz w:val="20"/>
              </w:rPr>
              <w:t>the</w:t>
            </w:r>
            <w:r>
              <w:rPr>
                <w:spacing w:val="-4"/>
                <w:sz w:val="20"/>
              </w:rPr>
              <w:t> </w:t>
            </w:r>
            <w:r>
              <w:rPr>
                <w:sz w:val="20"/>
              </w:rPr>
              <w:t>air,</w:t>
            </w:r>
            <w:r>
              <w:rPr>
                <w:spacing w:val="-4"/>
                <w:sz w:val="20"/>
              </w:rPr>
              <w:t> </w:t>
            </w:r>
            <w:r>
              <w:rPr>
                <w:sz w:val="20"/>
              </w:rPr>
              <w:t>of</w:t>
            </w:r>
            <w:r>
              <w:rPr>
                <w:spacing w:val="-6"/>
                <w:sz w:val="20"/>
              </w:rPr>
              <w:t> </w:t>
            </w:r>
            <w:r>
              <w:rPr>
                <w:sz w:val="20"/>
              </w:rPr>
              <w:t>the</w:t>
            </w:r>
            <w:r>
              <w:rPr>
                <w:spacing w:val="-4"/>
                <w:sz w:val="20"/>
              </w:rPr>
              <w:t> </w:t>
            </w:r>
            <w:r>
              <w:rPr>
                <w:sz w:val="20"/>
              </w:rPr>
              <w:t>data</w:t>
            </w:r>
            <w:r>
              <w:rPr>
                <w:spacing w:val="-6"/>
                <w:sz w:val="20"/>
              </w:rPr>
              <w:t> </w:t>
            </w:r>
            <w:r>
              <w:rPr>
                <w:sz w:val="20"/>
              </w:rPr>
              <w:t>radio</w:t>
            </w:r>
            <w:r>
              <w:rPr>
                <w:spacing w:val="-3"/>
                <w:sz w:val="20"/>
              </w:rPr>
              <w:t> </w:t>
            </w:r>
            <w:r>
              <w:rPr>
                <w:sz w:val="20"/>
              </w:rPr>
              <w:t>bearers for each UE, that are discarded in the gNB-DU divided by Number of DL packets for data radio bearers for each UE that were received from gNB-CU-UP. Then map packet drop rate to the bins according to their value</w:t>
            </w:r>
            <w:r>
              <w:rPr>
                <w:spacing w:val="-2"/>
                <w:sz w:val="20"/>
              </w:rPr>
              <w:t> </w:t>
            </w:r>
            <w:r>
              <w:rPr>
                <w:sz w:val="20"/>
              </w:rPr>
              <w:t>and</w:t>
            </w:r>
            <w:r>
              <w:rPr>
                <w:spacing w:val="-3"/>
                <w:sz w:val="20"/>
              </w:rPr>
              <w:t> </w:t>
            </w:r>
            <w:r>
              <w:rPr>
                <w:sz w:val="20"/>
              </w:rPr>
              <w:t>the</w:t>
            </w:r>
            <w:r>
              <w:rPr>
                <w:spacing w:val="-2"/>
                <w:sz w:val="20"/>
              </w:rPr>
              <w:t> </w:t>
            </w:r>
            <w:r>
              <w:rPr>
                <w:sz w:val="20"/>
              </w:rPr>
              <w:t>thresholds</w:t>
            </w:r>
            <w:r>
              <w:rPr>
                <w:spacing w:val="-3"/>
                <w:sz w:val="20"/>
              </w:rPr>
              <w:t> </w:t>
            </w:r>
            <w:r>
              <w:rPr>
                <w:sz w:val="20"/>
              </w:rPr>
              <w:t>of</w:t>
            </w:r>
            <w:r>
              <w:rPr>
                <w:spacing w:val="-2"/>
                <w:sz w:val="20"/>
              </w:rPr>
              <w:t> </w:t>
            </w:r>
            <w:r>
              <w:rPr>
                <w:sz w:val="20"/>
              </w:rPr>
              <w:t>the</w:t>
            </w:r>
            <w:r>
              <w:rPr>
                <w:spacing w:val="-4"/>
                <w:sz w:val="20"/>
              </w:rPr>
              <w:t> </w:t>
            </w:r>
            <w:r>
              <w:rPr>
                <w:sz w:val="20"/>
              </w:rPr>
              <w:t>bins</w:t>
            </w:r>
            <w:r>
              <w:rPr>
                <w:spacing w:val="-3"/>
                <w:sz w:val="20"/>
              </w:rPr>
              <w:t> </w:t>
            </w:r>
            <w:r>
              <w:rPr>
                <w:sz w:val="20"/>
              </w:rPr>
              <w:t>and</w:t>
            </w:r>
            <w:r>
              <w:rPr>
                <w:spacing w:val="-1"/>
                <w:sz w:val="20"/>
              </w:rPr>
              <w:t> </w:t>
            </w:r>
            <w:r>
              <w:rPr>
                <w:sz w:val="20"/>
              </w:rPr>
              <w:t>then</w:t>
            </w:r>
            <w:r>
              <w:rPr>
                <w:spacing w:val="-1"/>
                <w:sz w:val="20"/>
              </w:rPr>
              <w:t> </w:t>
            </w:r>
            <w:r>
              <w:rPr>
                <w:sz w:val="20"/>
              </w:rPr>
              <w:t>provide</w:t>
            </w:r>
            <w:r>
              <w:rPr>
                <w:spacing w:val="-4"/>
                <w:sz w:val="20"/>
              </w:rPr>
              <w:t> </w:t>
            </w:r>
            <w:r>
              <w:rPr>
                <w:sz w:val="20"/>
              </w:rPr>
              <w:t>an</w:t>
            </w:r>
            <w:r>
              <w:rPr>
                <w:spacing w:val="-1"/>
                <w:sz w:val="20"/>
              </w:rPr>
              <w:t> </w:t>
            </w:r>
            <w:r>
              <w:rPr>
                <w:sz w:val="20"/>
              </w:rPr>
              <w:t>integer</w:t>
            </w:r>
            <w:r>
              <w:rPr>
                <w:spacing w:val="-1"/>
                <w:sz w:val="20"/>
              </w:rPr>
              <w:t> </w:t>
            </w:r>
            <w:r>
              <w:rPr>
                <w:sz w:val="20"/>
              </w:rPr>
              <w:t>value</w:t>
            </w:r>
            <w:r>
              <w:rPr>
                <w:spacing w:val="-4"/>
                <w:sz w:val="20"/>
              </w:rPr>
              <w:t> </w:t>
            </w:r>
            <w:r>
              <w:rPr>
                <w:sz w:val="20"/>
              </w:rPr>
              <w:t>of the number of samples in Bin</w:t>
            </w:r>
          </w:p>
          <w:p>
            <w:pPr>
              <w:pStyle w:val="TableParagraph"/>
              <w:spacing w:before="1"/>
              <w:ind w:right="579"/>
              <w:jc w:val="both"/>
              <w:rPr>
                <w:sz w:val="20"/>
              </w:rPr>
            </w:pPr>
            <w:r>
              <w:rPr>
                <w:sz w:val="20"/>
              </w:rPr>
              <w:t>S-NSSAI</w:t>
            </w:r>
            <w:r>
              <w:rPr>
                <w:spacing w:val="-5"/>
                <w:sz w:val="20"/>
              </w:rPr>
              <w:t> </w:t>
            </w:r>
            <w:r>
              <w:rPr>
                <w:sz w:val="20"/>
              </w:rPr>
              <w:t>subcounter</w:t>
            </w:r>
            <w:r>
              <w:rPr>
                <w:spacing w:val="-5"/>
                <w:sz w:val="20"/>
              </w:rPr>
              <w:t> </w:t>
            </w:r>
            <w:r>
              <w:rPr>
                <w:sz w:val="20"/>
              </w:rPr>
              <w:t>is</w:t>
            </w:r>
            <w:r>
              <w:rPr>
                <w:spacing w:val="-7"/>
                <w:sz w:val="20"/>
              </w:rPr>
              <w:t> </w:t>
            </w:r>
            <w:r>
              <w:rPr>
                <w:sz w:val="20"/>
              </w:rPr>
              <w:t>maintained,</w:t>
            </w:r>
            <w:r>
              <w:rPr>
                <w:spacing w:val="-6"/>
                <w:sz w:val="20"/>
              </w:rPr>
              <w:t> </w:t>
            </w:r>
            <w:r>
              <w:rPr>
                <w:sz w:val="20"/>
              </w:rPr>
              <w:t>the</w:t>
            </w:r>
            <w:r>
              <w:rPr>
                <w:spacing w:val="-7"/>
                <w:sz w:val="20"/>
              </w:rPr>
              <w:t> </w:t>
            </w:r>
            <w:r>
              <w:rPr>
                <w:sz w:val="20"/>
              </w:rPr>
              <w:t>number</w:t>
            </w:r>
            <w:r>
              <w:rPr>
                <w:spacing w:val="-6"/>
                <w:sz w:val="20"/>
              </w:rPr>
              <w:t> </w:t>
            </w:r>
            <w:r>
              <w:rPr>
                <w:sz w:val="20"/>
              </w:rPr>
              <w:t>of</w:t>
            </w:r>
            <w:r>
              <w:rPr>
                <w:spacing w:val="-7"/>
                <w:sz w:val="20"/>
              </w:rPr>
              <w:t> </w:t>
            </w:r>
            <w:r>
              <w:rPr>
                <w:sz w:val="20"/>
              </w:rPr>
              <w:t>measurements</w:t>
            </w:r>
            <w:r>
              <w:rPr>
                <w:spacing w:val="-7"/>
                <w:sz w:val="20"/>
              </w:rPr>
              <w:t> </w:t>
            </w:r>
            <w:r>
              <w:rPr>
                <w:sz w:val="20"/>
              </w:rPr>
              <w:t>is accumulated</w:t>
            </w:r>
            <w:r>
              <w:rPr>
                <w:spacing w:val="-2"/>
                <w:sz w:val="20"/>
              </w:rPr>
              <w:t> </w:t>
            </w:r>
            <w:r>
              <w:rPr>
                <w:sz w:val="20"/>
              </w:rPr>
              <w:t>per</w:t>
            </w:r>
            <w:r>
              <w:rPr>
                <w:spacing w:val="-3"/>
                <w:sz w:val="20"/>
              </w:rPr>
              <w:t> </w:t>
            </w:r>
            <w:r>
              <w:rPr>
                <w:sz w:val="20"/>
              </w:rPr>
              <w:t>the</w:t>
            </w:r>
            <w:r>
              <w:rPr>
                <w:spacing w:val="-4"/>
                <w:sz w:val="20"/>
              </w:rPr>
              <w:t> </w:t>
            </w:r>
            <w:r>
              <w:rPr>
                <w:sz w:val="20"/>
              </w:rPr>
              <w:t>number</w:t>
            </w:r>
            <w:r>
              <w:rPr>
                <w:spacing w:val="-3"/>
                <w:sz w:val="20"/>
              </w:rPr>
              <w:t> </w:t>
            </w:r>
            <w:r>
              <w:rPr>
                <w:sz w:val="20"/>
              </w:rPr>
              <w:t>of</w:t>
            </w:r>
            <w:r>
              <w:rPr>
                <w:spacing w:val="-3"/>
                <w:sz w:val="20"/>
              </w:rPr>
              <w:t> </w:t>
            </w:r>
            <w:r>
              <w:rPr>
                <w:sz w:val="20"/>
              </w:rPr>
              <w:t>supported</w:t>
            </w:r>
            <w:r>
              <w:rPr>
                <w:spacing w:val="-2"/>
                <w:sz w:val="20"/>
              </w:rPr>
              <w:t> </w:t>
            </w:r>
            <w:r>
              <w:rPr>
                <w:sz w:val="20"/>
              </w:rPr>
              <w:t>S-NSSAI.</w:t>
            </w:r>
            <w:r>
              <w:rPr>
                <w:spacing w:val="-2"/>
                <w:sz w:val="20"/>
              </w:rPr>
              <w:t> </w:t>
            </w:r>
            <w:r>
              <w:rPr>
                <w:sz w:val="20"/>
              </w:rPr>
              <w:t>If</w:t>
            </w:r>
            <w:r>
              <w:rPr>
                <w:spacing w:val="-3"/>
                <w:sz w:val="20"/>
              </w:rPr>
              <w:t> </w:t>
            </w:r>
            <w:r>
              <w:rPr>
                <w:sz w:val="20"/>
              </w:rPr>
              <w:t>related</w:t>
            </w:r>
            <w:r>
              <w:rPr>
                <w:spacing w:val="-2"/>
                <w:sz w:val="20"/>
              </w:rPr>
              <w:t> </w:t>
            </w:r>
            <w:r>
              <w:rPr>
                <w:sz w:val="20"/>
              </w:rPr>
              <w:t>slice feature is not supported, only the S-NSSAI #0 is used.</w:t>
            </w:r>
          </w:p>
          <w:p>
            <w:pPr>
              <w:pStyle w:val="TableParagraph"/>
              <w:spacing w:before="1"/>
              <w:rPr>
                <w:sz w:val="20"/>
              </w:rPr>
            </w:pPr>
            <w:r>
              <w:rPr>
                <w:sz w:val="20"/>
              </w:rPr>
              <w:t>PmCountGroup</w:t>
            </w:r>
            <w:r>
              <w:rPr>
                <w:spacing w:val="-2"/>
                <w:sz w:val="20"/>
              </w:rPr>
              <w:t> </w:t>
            </w:r>
            <w:r>
              <w:rPr>
                <w:sz w:val="20"/>
              </w:rPr>
              <w:t>subcounter</w:t>
            </w:r>
            <w:r>
              <w:rPr>
                <w:spacing w:val="-4"/>
                <w:sz w:val="20"/>
              </w:rPr>
              <w:t> </w:t>
            </w:r>
            <w:r>
              <w:rPr>
                <w:sz w:val="20"/>
              </w:rPr>
              <w:t>of</w:t>
            </w:r>
            <w:r>
              <w:rPr>
                <w:spacing w:val="-7"/>
                <w:sz w:val="20"/>
              </w:rPr>
              <w:t> </w:t>
            </w:r>
            <w:r>
              <w:rPr>
                <w:sz w:val="20"/>
              </w:rPr>
              <w:t>subcounter</w:t>
            </w:r>
            <w:r>
              <w:rPr>
                <w:spacing w:val="-5"/>
                <w:sz w:val="20"/>
              </w:rPr>
              <w:t> </w:t>
            </w:r>
            <w:r>
              <w:rPr>
                <w:sz w:val="20"/>
              </w:rPr>
              <w:t>is</w:t>
            </w:r>
            <w:r>
              <w:rPr>
                <w:spacing w:val="-6"/>
                <w:sz w:val="20"/>
              </w:rPr>
              <w:t> </w:t>
            </w:r>
            <w:r>
              <w:rPr>
                <w:sz w:val="20"/>
              </w:rPr>
              <w:t>maintained,</w:t>
            </w:r>
            <w:r>
              <w:rPr>
                <w:spacing w:val="-5"/>
                <w:sz w:val="20"/>
              </w:rPr>
              <w:t> </w:t>
            </w:r>
            <w:r>
              <w:rPr>
                <w:sz w:val="20"/>
              </w:rPr>
              <w:t>the</w:t>
            </w:r>
            <w:r>
              <w:rPr>
                <w:spacing w:val="-8"/>
                <w:sz w:val="20"/>
              </w:rPr>
              <w:t> </w:t>
            </w:r>
            <w:r>
              <w:rPr>
                <w:sz w:val="20"/>
              </w:rPr>
              <w:t>number</w:t>
            </w:r>
            <w:r>
              <w:rPr>
                <w:spacing w:val="-6"/>
                <w:sz w:val="20"/>
              </w:rPr>
              <w:t> </w:t>
            </w:r>
            <w:r>
              <w:rPr>
                <w:sz w:val="20"/>
              </w:rPr>
              <w:t>of measurements is accumulated per the number of supported</w:t>
            </w:r>
          </w:p>
          <w:p>
            <w:pPr>
              <w:pStyle w:val="TableParagraph"/>
              <w:spacing w:line="208" w:lineRule="exact"/>
              <w:rPr>
                <w:sz w:val="20"/>
              </w:rPr>
            </w:pPr>
            <w:r>
              <w:rPr>
                <w:spacing w:val="-2"/>
                <w:sz w:val="20"/>
              </w:rPr>
              <w:t>PmCountGroup.</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1795"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pacing w:val="-2"/>
                <w:sz w:val="20"/>
              </w:rPr>
              <w:t>OR.DRB.RlcPacketDropRateDlDist.Bin.</w:t>
            </w:r>
            <w:r>
              <w:rPr>
                <w:i/>
                <w:spacing w:val="-2"/>
                <w:sz w:val="20"/>
              </w:rPr>
              <w:t>SNSSAI.PmGroup</w:t>
            </w:r>
            <w:r>
              <w:rPr>
                <w:spacing w:val="-2"/>
                <w:sz w:val="20"/>
              </w:rPr>
              <w:t>,</w:t>
            </w:r>
            <w:r>
              <w:rPr>
                <w:spacing w:val="63"/>
                <w:sz w:val="20"/>
              </w:rPr>
              <w:t> </w:t>
            </w:r>
            <w:r>
              <w:rPr>
                <w:spacing w:val="-2"/>
                <w:sz w:val="20"/>
              </w:rPr>
              <w:t>where</w:t>
            </w:r>
          </w:p>
          <w:p>
            <w:pPr>
              <w:pStyle w:val="TableParagraph"/>
              <w:rPr>
                <w:sz w:val="20"/>
              </w:rPr>
            </w:pPr>
            <w:r>
              <w:rPr>
                <w:i/>
                <w:sz w:val="20"/>
              </w:rPr>
              <w:t>SNSSAI</w:t>
            </w:r>
            <w:r>
              <w:rPr>
                <w:i/>
                <w:spacing w:val="-3"/>
                <w:sz w:val="20"/>
              </w:rPr>
              <w:t> </w:t>
            </w:r>
            <w:r>
              <w:rPr>
                <w:sz w:val="20"/>
              </w:rPr>
              <w:t>is</w:t>
            </w:r>
            <w:r>
              <w:rPr>
                <w:spacing w:val="-5"/>
                <w:sz w:val="20"/>
              </w:rPr>
              <w:t> </w:t>
            </w:r>
            <w:r>
              <w:rPr>
                <w:sz w:val="20"/>
              </w:rPr>
              <w:t>S-</w:t>
            </w:r>
            <w:r>
              <w:rPr>
                <w:spacing w:val="-2"/>
                <w:sz w:val="20"/>
              </w:rPr>
              <w:t>NSSAI.</w:t>
            </w:r>
          </w:p>
          <w:p>
            <w:pPr>
              <w:pStyle w:val="TableParagraph"/>
              <w:spacing w:line="230" w:lineRule="exact" w:before="1"/>
              <w:rPr>
                <w:sz w:val="20"/>
              </w:rPr>
            </w:pPr>
            <w:r>
              <w:rPr>
                <w:i/>
                <w:sz w:val="20"/>
              </w:rPr>
              <w:t>PmGroup</w:t>
            </w:r>
            <w:r>
              <w:rPr>
                <w:i/>
                <w:spacing w:val="-4"/>
                <w:sz w:val="20"/>
              </w:rPr>
              <w:t> </w:t>
            </w:r>
            <w:r>
              <w:rPr>
                <w:sz w:val="20"/>
              </w:rPr>
              <w:t>is</w:t>
            </w:r>
            <w:r>
              <w:rPr>
                <w:spacing w:val="-7"/>
                <w:sz w:val="20"/>
              </w:rPr>
              <w:t> </w:t>
            </w:r>
            <w:r>
              <w:rPr>
                <w:sz w:val="20"/>
              </w:rPr>
              <w:t>PmCountGroup</w:t>
            </w:r>
            <w:r>
              <w:rPr>
                <w:spacing w:val="-6"/>
                <w:sz w:val="20"/>
              </w:rPr>
              <w:t> </w:t>
            </w:r>
            <w:r>
              <w:rPr>
                <w:spacing w:val="-2"/>
                <w:sz w:val="20"/>
              </w:rPr>
              <w:t>number:</w:t>
            </w:r>
          </w:p>
          <w:p>
            <w:pPr>
              <w:pStyle w:val="TableParagraph"/>
              <w:spacing w:line="276" w:lineRule="exact"/>
              <w:rPr>
                <w:sz w:val="24"/>
              </w:rPr>
            </w:pPr>
            <w:r>
              <w:rPr>
                <w:sz w:val="24"/>
              </w:rPr>
              <w:t>0: </w:t>
            </w:r>
            <w:r>
              <w:rPr>
                <w:spacing w:val="-5"/>
                <w:sz w:val="24"/>
              </w:rPr>
              <w:t>#0</w:t>
            </w:r>
          </w:p>
          <w:p>
            <w:pPr>
              <w:pStyle w:val="TableParagraph"/>
              <w:rPr>
                <w:sz w:val="24"/>
              </w:rPr>
            </w:pPr>
            <w:r>
              <w:rPr>
                <w:sz w:val="24"/>
              </w:rPr>
              <w:t>1: </w:t>
            </w:r>
            <w:r>
              <w:rPr>
                <w:spacing w:val="-5"/>
                <w:sz w:val="24"/>
              </w:rPr>
              <w:t>#1</w:t>
            </w:r>
          </w:p>
          <w:p>
            <w:pPr>
              <w:pStyle w:val="TableParagraph"/>
              <w:rPr>
                <w:sz w:val="24"/>
              </w:rPr>
            </w:pPr>
            <w:r>
              <w:rPr>
                <w:spacing w:val="-10"/>
                <w:sz w:val="24"/>
              </w:rPr>
              <w:t>…</w:t>
            </w:r>
          </w:p>
          <w:p>
            <w:pPr>
              <w:pStyle w:val="TableParagraph"/>
              <w:spacing w:line="257" w:lineRule="exact"/>
              <w:rPr>
                <w:sz w:val="24"/>
              </w:rPr>
            </w:pPr>
            <w:r>
              <w:rPr>
                <w:sz w:val="24"/>
              </w:rPr>
              <w:t>19: </w:t>
            </w:r>
            <w:r>
              <w:rPr>
                <w:spacing w:val="-5"/>
                <w:sz w:val="24"/>
              </w:rPr>
              <w:t>#19</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1</w:t>
      </w:r>
    </w:p>
    <w:p>
      <w:pPr>
        <w:pStyle w:val="BodyText"/>
        <w:spacing w:before="68"/>
      </w:pPr>
    </w:p>
    <w:p>
      <w:pPr>
        <w:pStyle w:val="Heading3"/>
        <w:numPr>
          <w:ilvl w:val="0"/>
          <w:numId w:val="206"/>
        </w:numPr>
        <w:tabs>
          <w:tab w:pos="952" w:val="left" w:leader="none"/>
        </w:tabs>
        <w:spacing w:line="240" w:lineRule="auto" w:before="0" w:after="0"/>
        <w:ind w:left="952" w:right="0" w:hanging="676"/>
        <w:jc w:val="left"/>
        <w:rPr>
          <w:rFonts w:ascii="Tahoma"/>
        </w:rPr>
      </w:pPr>
      <w:bookmarkStart w:name="A.11.36 PDCCH for BWP switching" w:id="744"/>
      <w:bookmarkEnd w:id="744"/>
      <w:r>
        <w:rPr>
          <w:rFonts w:ascii="Times New Roman"/>
          <w:sz w:val="20"/>
        </w:rPr>
      </w:r>
      <w:bookmarkStart w:name="_bookmark302" w:id="745"/>
      <w:bookmarkEnd w:id="745"/>
      <w:r>
        <w:rPr>
          <w:rFonts w:ascii="Times New Roman"/>
          <w:sz w:val="20"/>
        </w:rPr>
      </w:r>
      <w:r>
        <w:rPr/>
        <w:t>A.11.36</w:t>
      </w:r>
      <w:r>
        <w:rPr>
          <w:spacing w:val="-4"/>
        </w:rPr>
        <w:t> </w:t>
      </w:r>
      <w:r>
        <w:rPr>
          <w:rFonts w:ascii="Tahoma"/>
        </w:rPr>
        <w:t>PDCCH</w:t>
      </w:r>
      <w:r>
        <w:rPr>
          <w:rFonts w:ascii="Tahoma"/>
          <w:spacing w:val="-5"/>
        </w:rPr>
        <w:t> </w:t>
      </w:r>
      <w:r>
        <w:rPr>
          <w:rFonts w:ascii="Tahoma"/>
        </w:rPr>
        <w:t>for</w:t>
      </w:r>
      <w:r>
        <w:rPr>
          <w:rFonts w:ascii="Tahoma"/>
          <w:spacing w:val="-6"/>
        </w:rPr>
        <w:t> </w:t>
      </w:r>
      <w:r>
        <w:rPr>
          <w:rFonts w:ascii="Tahoma"/>
        </w:rPr>
        <w:t>BWP </w:t>
      </w:r>
      <w:r>
        <w:rPr>
          <w:rFonts w:ascii="Tahoma"/>
          <w:spacing w:val="-2"/>
        </w:rPr>
        <w:t>switching</w:t>
      </w:r>
    </w:p>
    <w:p>
      <w:pPr>
        <w:pStyle w:val="BodyText"/>
        <w:spacing w:before="12"/>
        <w:rPr>
          <w:rFonts w:ascii="Tahoma"/>
          <w:sz w:val="24"/>
        </w:rPr>
      </w:pPr>
    </w:p>
    <w:p>
      <w:pPr>
        <w:pStyle w:val="Heading4"/>
        <w:numPr>
          <w:ilvl w:val="0"/>
          <w:numId w:val="206"/>
        </w:numPr>
        <w:tabs>
          <w:tab w:pos="952" w:val="left" w:leader="none"/>
        </w:tabs>
        <w:spacing w:line="240" w:lineRule="auto" w:before="0" w:after="0"/>
        <w:ind w:left="952" w:right="0" w:hanging="676"/>
        <w:jc w:val="left"/>
      </w:pPr>
      <w:bookmarkStart w:name="A.11.36.1 Performance Counter Table" w:id="746"/>
      <w:bookmarkEnd w:id="746"/>
      <w:r>
        <w:rPr>
          <w:rFonts w:ascii="Times New Roman"/>
          <w:sz w:val="20"/>
        </w:rPr>
      </w:r>
      <w:r>
        <w:rPr/>
        <w:t>A.11.36.1</w:t>
      </w:r>
      <w:r>
        <w:rPr>
          <w:spacing w:val="-8"/>
        </w:rPr>
        <w:t> </w:t>
      </w:r>
      <w:r>
        <w:rPr/>
        <w:t>Performance</w:t>
      </w:r>
      <w:r>
        <w:rPr>
          <w:spacing w:val="-8"/>
        </w:rPr>
        <w:t> </w:t>
      </w:r>
      <w:r>
        <w:rPr/>
        <w:t>Counter</w:t>
      </w:r>
      <w:r>
        <w:rPr>
          <w:spacing w:val="-8"/>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OR.CellA.PdcchBwpSwitch</w:t>
            </w:r>
          </w:p>
        </w:tc>
      </w:tr>
      <w:tr>
        <w:trPr>
          <w:trHeight w:val="691" w:hRule="atLeast"/>
        </w:trPr>
        <w:tc>
          <w:tcPr>
            <w:tcW w:w="2405" w:type="dxa"/>
          </w:tcPr>
          <w:p>
            <w:pPr>
              <w:pStyle w:val="TableParagraph"/>
              <w:spacing w:before="1"/>
              <w:ind w:left="107"/>
              <w:rPr>
                <w:sz w:val="20"/>
              </w:rPr>
            </w:pPr>
            <w:r>
              <w:rPr>
                <w:spacing w:val="-2"/>
                <w:sz w:val="20"/>
              </w:rPr>
              <w:t>Description</w:t>
            </w:r>
          </w:p>
        </w:tc>
        <w:tc>
          <w:tcPr>
            <w:tcW w:w="6097" w:type="dxa"/>
          </w:tcPr>
          <w:p>
            <w:pPr>
              <w:pStyle w:val="TableParagraph"/>
              <w:spacing w:line="230" w:lineRule="atLeast"/>
              <w:ind w:right="356"/>
              <w:rPr>
                <w:sz w:val="20"/>
              </w:rPr>
            </w:pPr>
            <w:r>
              <w:rPr>
                <w:sz w:val="20"/>
              </w:rPr>
              <w:t>This measurement provides the total number of PDCCH for BWP switching.</w:t>
            </w:r>
            <w:r>
              <w:rPr>
                <w:spacing w:val="-5"/>
                <w:sz w:val="20"/>
              </w:rPr>
              <w:t> </w:t>
            </w:r>
            <w:r>
              <w:rPr>
                <w:sz w:val="20"/>
              </w:rPr>
              <w:t>This</w:t>
            </w:r>
            <w:r>
              <w:rPr>
                <w:spacing w:val="-6"/>
                <w:sz w:val="20"/>
              </w:rPr>
              <w:t> </w:t>
            </w:r>
            <w:r>
              <w:rPr>
                <w:sz w:val="20"/>
              </w:rPr>
              <w:t>measurement</w:t>
            </w:r>
            <w:r>
              <w:rPr>
                <w:spacing w:val="-8"/>
                <w:sz w:val="20"/>
              </w:rPr>
              <w:t> </w:t>
            </w:r>
            <w:r>
              <w:rPr>
                <w:sz w:val="20"/>
              </w:rPr>
              <w:t>optionally</w:t>
            </w:r>
            <w:r>
              <w:rPr>
                <w:spacing w:val="-4"/>
                <w:sz w:val="20"/>
              </w:rPr>
              <w:t> </w:t>
            </w:r>
            <w:r>
              <w:rPr>
                <w:sz w:val="20"/>
              </w:rPr>
              <w:t>is</w:t>
            </w:r>
            <w:r>
              <w:rPr>
                <w:spacing w:val="-6"/>
                <w:sz w:val="20"/>
              </w:rPr>
              <w:t> </w:t>
            </w:r>
            <w:r>
              <w:rPr>
                <w:sz w:val="20"/>
              </w:rPr>
              <w:t>split</w:t>
            </w:r>
            <w:r>
              <w:rPr>
                <w:spacing w:val="-6"/>
                <w:sz w:val="20"/>
              </w:rPr>
              <w:t> </w:t>
            </w:r>
            <w:r>
              <w:rPr>
                <w:sz w:val="20"/>
              </w:rPr>
              <w:t>into</w:t>
            </w:r>
            <w:r>
              <w:rPr>
                <w:spacing w:val="-4"/>
                <w:sz w:val="20"/>
              </w:rPr>
              <w:t> </w:t>
            </w:r>
            <w:r>
              <w:rPr>
                <w:sz w:val="20"/>
              </w:rPr>
              <w:t>subcounters</w:t>
            </w:r>
            <w:r>
              <w:rPr>
                <w:spacing w:val="-6"/>
                <w:sz w:val="20"/>
              </w:rPr>
              <w:t> </w:t>
            </w:r>
            <w:r>
              <w:rPr>
                <w:sz w:val="20"/>
              </w:rPr>
              <w:t>per BWP ID.</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1379" w:hRule="atLeast"/>
        </w:trPr>
        <w:tc>
          <w:tcPr>
            <w:tcW w:w="2405" w:type="dxa"/>
          </w:tcPr>
          <w:p>
            <w:pPr>
              <w:pStyle w:val="TableParagraph"/>
              <w:ind w:left="107"/>
              <w:rPr>
                <w:sz w:val="20"/>
              </w:rPr>
            </w:pPr>
            <w:r>
              <w:rPr>
                <w:spacing w:val="-2"/>
                <w:sz w:val="20"/>
              </w:rPr>
              <w:t>Condition</w:t>
            </w:r>
          </w:p>
        </w:tc>
        <w:tc>
          <w:tcPr>
            <w:tcW w:w="6097" w:type="dxa"/>
          </w:tcPr>
          <w:p>
            <w:pPr>
              <w:pStyle w:val="TableParagraph"/>
              <w:ind w:right="135"/>
              <w:rPr>
                <w:sz w:val="20"/>
              </w:rPr>
            </w:pPr>
            <w:r>
              <w:rPr>
                <w:sz w:val="20"/>
              </w:rPr>
              <w:t>The measurement counter is incremented by 1 whenever PDCCH for BWP</w:t>
            </w:r>
            <w:r>
              <w:rPr>
                <w:spacing w:val="-6"/>
                <w:sz w:val="20"/>
              </w:rPr>
              <w:t> </w:t>
            </w:r>
            <w:r>
              <w:rPr>
                <w:sz w:val="20"/>
              </w:rPr>
              <w:t>switching</w:t>
            </w:r>
            <w:r>
              <w:rPr>
                <w:spacing w:val="-4"/>
                <w:sz w:val="20"/>
              </w:rPr>
              <w:t> </w:t>
            </w:r>
            <w:r>
              <w:rPr>
                <w:sz w:val="20"/>
              </w:rPr>
              <w:t>is</w:t>
            </w:r>
            <w:r>
              <w:rPr>
                <w:spacing w:val="-6"/>
                <w:sz w:val="20"/>
              </w:rPr>
              <w:t> </w:t>
            </w:r>
            <w:r>
              <w:rPr>
                <w:sz w:val="20"/>
              </w:rPr>
              <w:t>triggered.</w:t>
            </w:r>
            <w:r>
              <w:rPr>
                <w:spacing w:val="-5"/>
                <w:sz w:val="20"/>
              </w:rPr>
              <w:t> </w:t>
            </w:r>
            <w:r>
              <w:rPr>
                <w:sz w:val="20"/>
              </w:rPr>
              <w:t>This</w:t>
            </w:r>
            <w:r>
              <w:rPr>
                <w:spacing w:val="-6"/>
                <w:sz w:val="20"/>
              </w:rPr>
              <w:t> </w:t>
            </w:r>
            <w:r>
              <w:rPr>
                <w:sz w:val="20"/>
              </w:rPr>
              <w:t>measurement</w:t>
            </w:r>
            <w:r>
              <w:rPr>
                <w:spacing w:val="-6"/>
                <w:sz w:val="20"/>
              </w:rPr>
              <w:t> </w:t>
            </w:r>
            <w:r>
              <w:rPr>
                <w:sz w:val="20"/>
              </w:rPr>
              <w:t>counter</w:t>
            </w:r>
            <w:r>
              <w:rPr>
                <w:spacing w:val="-4"/>
                <w:sz w:val="20"/>
              </w:rPr>
              <w:t> </w:t>
            </w:r>
            <w:r>
              <w:rPr>
                <w:sz w:val="20"/>
              </w:rPr>
              <w:t>shall</w:t>
            </w:r>
            <w:r>
              <w:rPr>
                <w:spacing w:val="-7"/>
                <w:sz w:val="20"/>
              </w:rPr>
              <w:t> </w:t>
            </w:r>
            <w:r>
              <w:rPr>
                <w:sz w:val="20"/>
              </w:rPr>
              <w:t>not</w:t>
            </w:r>
            <w:r>
              <w:rPr>
                <w:spacing w:val="-6"/>
                <w:sz w:val="20"/>
              </w:rPr>
              <w:t> </w:t>
            </w:r>
            <w:r>
              <w:rPr>
                <w:sz w:val="20"/>
              </w:rPr>
              <w:t>count </w:t>
            </w:r>
            <w:r>
              <w:rPr>
                <w:spacing w:val="-2"/>
                <w:sz w:val="20"/>
              </w:rPr>
              <w:t>retransmission.</w:t>
            </w:r>
          </w:p>
          <w:p>
            <w:pPr>
              <w:pStyle w:val="TableParagraph"/>
              <w:spacing w:line="230" w:lineRule="exact"/>
              <w:ind w:right="144"/>
              <w:rPr>
                <w:sz w:val="20"/>
              </w:rPr>
            </w:pPr>
            <w:r>
              <w:rPr>
                <w:sz w:val="20"/>
              </w:rPr>
              <w:t>If</w:t>
            </w:r>
            <w:r>
              <w:rPr>
                <w:spacing w:val="-5"/>
                <w:sz w:val="20"/>
              </w:rPr>
              <w:t> </w:t>
            </w:r>
            <w:r>
              <w:rPr>
                <w:sz w:val="20"/>
              </w:rPr>
              <w:t>the</w:t>
            </w:r>
            <w:r>
              <w:rPr>
                <w:spacing w:val="-5"/>
                <w:sz w:val="20"/>
              </w:rPr>
              <w:t> </w:t>
            </w:r>
            <w:r>
              <w:rPr>
                <w:sz w:val="20"/>
              </w:rPr>
              <w:t>optional</w:t>
            </w:r>
            <w:r>
              <w:rPr>
                <w:spacing w:val="-5"/>
                <w:sz w:val="20"/>
              </w:rPr>
              <w:t> </w:t>
            </w:r>
            <w:r>
              <w:rPr>
                <w:sz w:val="20"/>
              </w:rPr>
              <w:t>BWP</w:t>
            </w:r>
            <w:r>
              <w:rPr>
                <w:spacing w:val="-6"/>
                <w:sz w:val="20"/>
              </w:rPr>
              <w:t> </w:t>
            </w:r>
            <w:r>
              <w:rPr>
                <w:sz w:val="20"/>
              </w:rPr>
              <w:t>ID</w:t>
            </w:r>
            <w:r>
              <w:rPr>
                <w:spacing w:val="-5"/>
                <w:sz w:val="20"/>
              </w:rPr>
              <w:t> </w:t>
            </w:r>
            <w:r>
              <w:rPr>
                <w:sz w:val="20"/>
              </w:rPr>
              <w:t>level</w:t>
            </w:r>
            <w:r>
              <w:rPr>
                <w:spacing w:val="-5"/>
                <w:sz w:val="20"/>
              </w:rPr>
              <w:t> </w:t>
            </w:r>
            <w:r>
              <w:rPr>
                <w:sz w:val="20"/>
              </w:rPr>
              <w:t>subcounter</w:t>
            </w:r>
            <w:r>
              <w:rPr>
                <w:spacing w:val="-4"/>
                <w:sz w:val="20"/>
              </w:rPr>
              <w:t> </w:t>
            </w:r>
            <w:r>
              <w:rPr>
                <w:sz w:val="20"/>
              </w:rPr>
              <w:t>measurements</w:t>
            </w:r>
            <w:r>
              <w:rPr>
                <w:spacing w:val="-6"/>
                <w:sz w:val="20"/>
              </w:rPr>
              <w:t> </w:t>
            </w:r>
            <w:r>
              <w:rPr>
                <w:sz w:val="20"/>
              </w:rPr>
              <w:t>are</w:t>
            </w:r>
            <w:r>
              <w:rPr>
                <w:spacing w:val="-5"/>
                <w:sz w:val="20"/>
              </w:rPr>
              <w:t> </w:t>
            </w:r>
            <w:r>
              <w:rPr>
                <w:sz w:val="20"/>
              </w:rPr>
              <w:t>performed, the number of measurements is equal to the number of BWP IDs to which the target BWP is to be switched.</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458"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spacing w:line="228" w:lineRule="exact"/>
              <w:rPr>
                <w:sz w:val="20"/>
              </w:rPr>
            </w:pPr>
            <w:r>
              <w:rPr>
                <w:sz w:val="20"/>
              </w:rPr>
              <w:t>OR.CellA.PdcchBwpSwitch or optionally OR.CellA.PdcchBwpSwitch.</w:t>
            </w:r>
            <w:r>
              <w:rPr>
                <w:i/>
                <w:sz w:val="20"/>
              </w:rPr>
              <w:t>BWP</w:t>
            </w:r>
            <w:r>
              <w:rPr>
                <w:sz w:val="20"/>
              </w:rPr>
              <w:t>,</w:t>
            </w:r>
            <w:r>
              <w:rPr>
                <w:spacing w:val="-12"/>
                <w:sz w:val="20"/>
              </w:rPr>
              <w:t> </w:t>
            </w:r>
            <w:r>
              <w:rPr>
                <w:sz w:val="20"/>
              </w:rPr>
              <w:t>where</w:t>
            </w:r>
            <w:r>
              <w:rPr>
                <w:spacing w:val="-7"/>
                <w:sz w:val="20"/>
              </w:rPr>
              <w:t> </w:t>
            </w:r>
            <w:r>
              <w:rPr>
                <w:i/>
                <w:sz w:val="20"/>
              </w:rPr>
              <w:t>BWP</w:t>
            </w:r>
            <w:r>
              <w:rPr>
                <w:i/>
                <w:spacing w:val="-8"/>
                <w:sz w:val="20"/>
              </w:rPr>
              <w:t> </w:t>
            </w:r>
            <w:r>
              <w:rPr>
                <w:sz w:val="20"/>
              </w:rPr>
              <w:t>is</w:t>
            </w:r>
            <w:r>
              <w:rPr>
                <w:spacing w:val="-10"/>
                <w:sz w:val="20"/>
              </w:rPr>
              <w:t> </w:t>
            </w:r>
            <w:r>
              <w:rPr>
                <w:sz w:val="20"/>
              </w:rPr>
              <w:t>BWP</w:t>
            </w:r>
            <w:r>
              <w:rPr>
                <w:spacing w:val="-13"/>
                <w:sz w:val="20"/>
              </w:rPr>
              <w:t> </w:t>
            </w:r>
            <w:r>
              <w:rPr>
                <w:sz w:val="20"/>
              </w:rPr>
              <w:t>ID.</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4</w:t>
      </w:r>
    </w:p>
    <w:p>
      <w:pPr>
        <w:spacing w:after="0"/>
        <w:sectPr>
          <w:pgSz w:w="11910" w:h="16850"/>
          <w:pgMar w:header="949" w:footer="519" w:top="1420" w:bottom="700" w:left="180" w:right="240"/>
        </w:sectPr>
      </w:pPr>
    </w:p>
    <w:p>
      <w:pPr>
        <w:pStyle w:val="Heading3"/>
        <w:numPr>
          <w:ilvl w:val="0"/>
          <w:numId w:val="207"/>
        </w:numPr>
        <w:tabs>
          <w:tab w:pos="952" w:val="left" w:leader="none"/>
        </w:tabs>
        <w:spacing w:line="240" w:lineRule="auto" w:before="82" w:after="0"/>
        <w:ind w:left="952" w:right="0" w:hanging="676"/>
        <w:jc w:val="left"/>
        <w:rPr>
          <w:rFonts w:ascii="Tahoma"/>
        </w:rPr>
      </w:pPr>
      <w:bookmarkStart w:name="A.11.37 Distribution of Activated BWP ID" w:id="747"/>
      <w:bookmarkEnd w:id="747"/>
      <w:r>
        <w:rPr>
          <w:rFonts w:ascii="Times New Roman"/>
          <w:sz w:val="20"/>
        </w:rPr>
      </w:r>
      <w:bookmarkStart w:name="_bookmark303" w:id="748"/>
      <w:bookmarkEnd w:id="748"/>
      <w:r>
        <w:rPr>
          <w:rFonts w:ascii="Times New Roman"/>
          <w:sz w:val="20"/>
        </w:rPr>
      </w:r>
      <w:r>
        <w:rPr/>
        <w:t>A.11.37</w:t>
      </w:r>
      <w:r>
        <w:rPr>
          <w:spacing w:val="-5"/>
        </w:rPr>
        <w:t> </w:t>
      </w:r>
      <w:r>
        <w:rPr/>
        <w:t>Distribution</w:t>
      </w:r>
      <w:r>
        <w:rPr>
          <w:spacing w:val="-6"/>
        </w:rPr>
        <w:t> </w:t>
      </w:r>
      <w:r>
        <w:rPr/>
        <w:t>of</w:t>
      </w:r>
      <w:r>
        <w:rPr>
          <w:spacing w:val="-3"/>
        </w:rPr>
        <w:t> </w:t>
      </w:r>
      <w:r>
        <w:rPr>
          <w:rFonts w:ascii="Tahoma"/>
        </w:rPr>
        <w:t>Activated</w:t>
      </w:r>
      <w:r>
        <w:rPr>
          <w:rFonts w:ascii="Tahoma"/>
          <w:spacing w:val="-5"/>
        </w:rPr>
        <w:t> </w:t>
      </w:r>
      <w:r>
        <w:rPr>
          <w:rFonts w:ascii="Tahoma"/>
        </w:rPr>
        <w:t>BWP</w:t>
      </w:r>
      <w:r>
        <w:rPr>
          <w:rFonts w:ascii="Tahoma"/>
          <w:spacing w:val="-5"/>
        </w:rPr>
        <w:t> ID</w:t>
      </w:r>
    </w:p>
    <w:p>
      <w:pPr>
        <w:pStyle w:val="BodyText"/>
        <w:spacing w:before="9"/>
        <w:rPr>
          <w:rFonts w:ascii="Tahoma"/>
          <w:sz w:val="24"/>
        </w:rPr>
      </w:pPr>
    </w:p>
    <w:p>
      <w:pPr>
        <w:pStyle w:val="Heading4"/>
        <w:numPr>
          <w:ilvl w:val="0"/>
          <w:numId w:val="207"/>
        </w:numPr>
        <w:tabs>
          <w:tab w:pos="952" w:val="left" w:leader="none"/>
        </w:tabs>
        <w:spacing w:line="240" w:lineRule="auto" w:before="0" w:after="0"/>
        <w:ind w:left="952" w:right="0" w:hanging="676"/>
        <w:jc w:val="left"/>
      </w:pPr>
      <w:bookmarkStart w:name="A.11.37.1 Performance Counter Table" w:id="749"/>
      <w:bookmarkEnd w:id="749"/>
      <w:r>
        <w:rPr>
          <w:rFonts w:ascii="Times New Roman"/>
          <w:sz w:val="20"/>
        </w:rPr>
      </w:r>
      <w:r>
        <w:rPr/>
        <w:t>A.11.37.1</w:t>
      </w:r>
      <w:r>
        <w:rPr>
          <w:spacing w:val="-8"/>
        </w:rPr>
        <w:t> </w:t>
      </w:r>
      <w:r>
        <w:rPr/>
        <w:t>Performance</w:t>
      </w:r>
      <w:r>
        <w:rPr>
          <w:spacing w:val="-8"/>
        </w:rPr>
        <w:t> </w:t>
      </w:r>
      <w:r>
        <w:rPr/>
        <w:t>Counter</w:t>
      </w:r>
      <w:r>
        <w:rPr>
          <w:spacing w:val="-8"/>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OR.CellA.DistActBwpId</w:t>
            </w:r>
          </w:p>
        </w:tc>
      </w:tr>
      <w:tr>
        <w:trPr>
          <w:trHeight w:val="921" w:hRule="atLeast"/>
        </w:trPr>
        <w:tc>
          <w:tcPr>
            <w:tcW w:w="2405" w:type="dxa"/>
          </w:tcPr>
          <w:p>
            <w:pPr>
              <w:pStyle w:val="TableParagraph"/>
              <w:ind w:left="107"/>
              <w:rPr>
                <w:sz w:val="20"/>
              </w:rPr>
            </w:pPr>
            <w:r>
              <w:rPr>
                <w:spacing w:val="-2"/>
                <w:sz w:val="20"/>
              </w:rPr>
              <w:t>Description</w:t>
            </w:r>
          </w:p>
        </w:tc>
        <w:tc>
          <w:tcPr>
            <w:tcW w:w="6097" w:type="dxa"/>
          </w:tcPr>
          <w:p>
            <w:pPr>
              <w:pStyle w:val="TableParagraph"/>
              <w:spacing w:line="230" w:lineRule="atLeast"/>
              <w:rPr>
                <w:sz w:val="20"/>
              </w:rPr>
            </w:pPr>
            <w:r>
              <w:rPr>
                <w:sz w:val="20"/>
              </w:rPr>
              <w:t>This measurement provides distribution of UEs for activated BWP. The measurement is split into subcounters per active BWP ID. This counter obtains</w:t>
            </w:r>
            <w:r>
              <w:rPr>
                <w:spacing w:val="-5"/>
                <w:sz w:val="20"/>
              </w:rPr>
              <w:t> </w:t>
            </w:r>
            <w:r>
              <w:rPr>
                <w:sz w:val="20"/>
              </w:rPr>
              <w:t>the</w:t>
            </w:r>
            <w:r>
              <w:rPr>
                <w:spacing w:val="-4"/>
                <w:sz w:val="20"/>
              </w:rPr>
              <w:t> </w:t>
            </w:r>
            <w:r>
              <w:rPr>
                <w:sz w:val="20"/>
              </w:rPr>
              <w:t>number</w:t>
            </w:r>
            <w:r>
              <w:rPr>
                <w:spacing w:val="-5"/>
                <w:sz w:val="20"/>
              </w:rPr>
              <w:t> </w:t>
            </w:r>
            <w:r>
              <w:rPr>
                <w:sz w:val="20"/>
              </w:rPr>
              <w:t>of</w:t>
            </w:r>
            <w:r>
              <w:rPr>
                <w:spacing w:val="-4"/>
                <w:sz w:val="20"/>
              </w:rPr>
              <w:t> </w:t>
            </w:r>
            <w:r>
              <w:rPr>
                <w:sz w:val="20"/>
              </w:rPr>
              <w:t>the</w:t>
            </w:r>
            <w:r>
              <w:rPr>
                <w:spacing w:val="-4"/>
                <w:sz w:val="20"/>
              </w:rPr>
              <w:t> </w:t>
            </w:r>
            <w:r>
              <w:rPr>
                <w:sz w:val="20"/>
              </w:rPr>
              <w:t>UEs</w:t>
            </w:r>
            <w:r>
              <w:rPr>
                <w:spacing w:val="-7"/>
                <w:sz w:val="20"/>
              </w:rPr>
              <w:t> </w:t>
            </w:r>
            <w:r>
              <w:rPr>
                <w:sz w:val="20"/>
              </w:rPr>
              <w:t>in</w:t>
            </w:r>
            <w:r>
              <w:rPr>
                <w:spacing w:val="-3"/>
                <w:sz w:val="20"/>
              </w:rPr>
              <w:t> </w:t>
            </w:r>
            <w:r>
              <w:rPr>
                <w:sz w:val="20"/>
              </w:rPr>
              <w:t>certain</w:t>
            </w:r>
            <w:r>
              <w:rPr>
                <w:spacing w:val="-3"/>
                <w:sz w:val="20"/>
              </w:rPr>
              <w:t> </w:t>
            </w:r>
            <w:r>
              <w:rPr>
                <w:sz w:val="20"/>
              </w:rPr>
              <w:t>period</w:t>
            </w:r>
            <w:r>
              <w:rPr>
                <w:spacing w:val="-3"/>
                <w:sz w:val="20"/>
              </w:rPr>
              <w:t> </w:t>
            </w:r>
            <w:r>
              <w:rPr>
                <w:sz w:val="20"/>
              </w:rPr>
              <w:t>with</w:t>
            </w:r>
            <w:r>
              <w:rPr>
                <w:spacing w:val="-3"/>
                <w:sz w:val="20"/>
              </w:rPr>
              <w:t> </w:t>
            </w:r>
            <w:r>
              <w:rPr>
                <w:sz w:val="20"/>
              </w:rPr>
              <w:t>recommended</w:t>
            </w:r>
            <w:r>
              <w:rPr>
                <w:spacing w:val="-5"/>
                <w:sz w:val="20"/>
              </w:rPr>
              <w:t> </w:t>
            </w:r>
            <w:r>
              <w:rPr>
                <w:sz w:val="20"/>
              </w:rPr>
              <w:t>value </w:t>
            </w:r>
            <w:r>
              <w:rPr>
                <w:spacing w:val="-2"/>
                <w:sz w:val="20"/>
              </w:rPr>
              <w:t>100ms.</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1149" w:hRule="atLeast"/>
        </w:trPr>
        <w:tc>
          <w:tcPr>
            <w:tcW w:w="2405" w:type="dxa"/>
          </w:tcPr>
          <w:p>
            <w:pPr>
              <w:pStyle w:val="TableParagraph"/>
              <w:ind w:left="107"/>
              <w:rPr>
                <w:sz w:val="20"/>
              </w:rPr>
            </w:pPr>
            <w:r>
              <w:rPr>
                <w:spacing w:val="-2"/>
                <w:sz w:val="20"/>
              </w:rPr>
              <w:t>Condition</w:t>
            </w:r>
          </w:p>
        </w:tc>
        <w:tc>
          <w:tcPr>
            <w:tcW w:w="6097" w:type="dxa"/>
          </w:tcPr>
          <w:p>
            <w:pPr>
              <w:pStyle w:val="TableParagraph"/>
              <w:ind w:right="306"/>
              <w:jc w:val="both"/>
              <w:rPr>
                <w:sz w:val="20"/>
              </w:rPr>
            </w:pPr>
            <w:r>
              <w:rPr>
                <w:sz w:val="20"/>
              </w:rPr>
              <w:t>Measurement</w:t>
            </w:r>
            <w:r>
              <w:rPr>
                <w:spacing w:val="-3"/>
                <w:sz w:val="20"/>
              </w:rPr>
              <w:t> </w:t>
            </w:r>
            <w:r>
              <w:rPr>
                <w:sz w:val="20"/>
              </w:rPr>
              <w:t>subcounter</w:t>
            </w:r>
            <w:r>
              <w:rPr>
                <w:spacing w:val="-1"/>
                <w:sz w:val="20"/>
              </w:rPr>
              <w:t> </w:t>
            </w:r>
            <w:r>
              <w:rPr>
                <w:sz w:val="20"/>
              </w:rPr>
              <w:t>is</w:t>
            </w:r>
            <w:r>
              <w:rPr>
                <w:spacing w:val="-3"/>
                <w:sz w:val="20"/>
              </w:rPr>
              <w:t> </w:t>
            </w:r>
            <w:r>
              <w:rPr>
                <w:sz w:val="20"/>
              </w:rPr>
              <w:t>incremented</w:t>
            </w:r>
            <w:r>
              <w:rPr>
                <w:spacing w:val="-1"/>
                <w:sz w:val="20"/>
              </w:rPr>
              <w:t> </w:t>
            </w:r>
            <w:r>
              <w:rPr>
                <w:sz w:val="20"/>
              </w:rPr>
              <w:t>by</w:t>
            </w:r>
            <w:r>
              <w:rPr>
                <w:spacing w:val="-1"/>
                <w:sz w:val="20"/>
              </w:rPr>
              <w:t> </w:t>
            </w:r>
            <w:r>
              <w:rPr>
                <w:sz w:val="20"/>
              </w:rPr>
              <w:t>the</w:t>
            </w:r>
            <w:r>
              <w:rPr>
                <w:spacing w:val="-4"/>
                <w:sz w:val="20"/>
              </w:rPr>
              <w:t> </w:t>
            </w:r>
            <w:r>
              <w:rPr>
                <w:sz w:val="20"/>
              </w:rPr>
              <w:t>number</w:t>
            </w:r>
            <w:r>
              <w:rPr>
                <w:spacing w:val="-2"/>
                <w:sz w:val="20"/>
              </w:rPr>
              <w:t> </w:t>
            </w:r>
            <w:r>
              <w:rPr>
                <w:sz w:val="20"/>
              </w:rPr>
              <w:t>of</w:t>
            </w:r>
            <w:r>
              <w:rPr>
                <w:spacing w:val="-4"/>
                <w:sz w:val="20"/>
              </w:rPr>
              <w:t> </w:t>
            </w:r>
            <w:r>
              <w:rPr>
                <w:sz w:val="20"/>
              </w:rPr>
              <w:t>the</w:t>
            </w:r>
            <w:r>
              <w:rPr>
                <w:spacing w:val="-2"/>
                <w:sz w:val="20"/>
              </w:rPr>
              <w:t> </w:t>
            </w:r>
            <w:r>
              <w:rPr>
                <w:sz w:val="20"/>
              </w:rPr>
              <w:t>UEs</w:t>
            </w:r>
            <w:r>
              <w:rPr>
                <w:spacing w:val="-3"/>
                <w:sz w:val="20"/>
              </w:rPr>
              <w:t> </w:t>
            </w:r>
            <w:r>
              <w:rPr>
                <w:sz w:val="20"/>
              </w:rPr>
              <w:t>per active</w:t>
            </w:r>
            <w:r>
              <w:rPr>
                <w:spacing w:val="-5"/>
                <w:sz w:val="20"/>
              </w:rPr>
              <w:t> </w:t>
            </w:r>
            <w:r>
              <w:rPr>
                <w:sz w:val="20"/>
              </w:rPr>
              <w:t>BWP</w:t>
            </w:r>
            <w:r>
              <w:rPr>
                <w:spacing w:val="-6"/>
                <w:sz w:val="20"/>
              </w:rPr>
              <w:t> </w:t>
            </w:r>
            <w:r>
              <w:rPr>
                <w:sz w:val="20"/>
              </w:rPr>
              <w:t>ID.</w:t>
            </w:r>
            <w:r>
              <w:rPr>
                <w:spacing w:val="-5"/>
                <w:sz w:val="20"/>
              </w:rPr>
              <w:t> </w:t>
            </w:r>
            <w:r>
              <w:rPr>
                <w:sz w:val="20"/>
              </w:rPr>
              <w:t>This</w:t>
            </w:r>
            <w:r>
              <w:rPr>
                <w:spacing w:val="-6"/>
                <w:sz w:val="20"/>
              </w:rPr>
              <w:t> </w:t>
            </w:r>
            <w:r>
              <w:rPr>
                <w:sz w:val="20"/>
              </w:rPr>
              <w:t>measurement</w:t>
            </w:r>
            <w:r>
              <w:rPr>
                <w:spacing w:val="-6"/>
                <w:sz w:val="20"/>
              </w:rPr>
              <w:t> </w:t>
            </w:r>
            <w:r>
              <w:rPr>
                <w:sz w:val="20"/>
              </w:rPr>
              <w:t>counter</w:t>
            </w:r>
            <w:r>
              <w:rPr>
                <w:spacing w:val="-4"/>
                <w:sz w:val="20"/>
              </w:rPr>
              <w:t> </w:t>
            </w:r>
            <w:r>
              <w:rPr>
                <w:sz w:val="20"/>
              </w:rPr>
              <w:t>shall</w:t>
            </w:r>
            <w:r>
              <w:rPr>
                <w:spacing w:val="-5"/>
                <w:sz w:val="20"/>
              </w:rPr>
              <w:t> </w:t>
            </w:r>
            <w:r>
              <w:rPr>
                <w:sz w:val="20"/>
              </w:rPr>
              <w:t>count</w:t>
            </w:r>
            <w:r>
              <w:rPr>
                <w:spacing w:val="-6"/>
                <w:sz w:val="20"/>
              </w:rPr>
              <w:t> </w:t>
            </w:r>
            <w:r>
              <w:rPr>
                <w:sz w:val="20"/>
              </w:rPr>
              <w:t>UEs</w:t>
            </w:r>
            <w:r>
              <w:rPr>
                <w:spacing w:val="-6"/>
                <w:sz w:val="20"/>
              </w:rPr>
              <w:t> </w:t>
            </w:r>
            <w:r>
              <w:rPr>
                <w:sz w:val="20"/>
              </w:rPr>
              <w:t>configured multiple</w:t>
            </w:r>
            <w:r>
              <w:rPr>
                <w:spacing w:val="-2"/>
                <w:sz w:val="20"/>
              </w:rPr>
              <w:t> </w:t>
            </w:r>
            <w:r>
              <w:rPr>
                <w:sz w:val="20"/>
              </w:rPr>
              <w:t>BWPs</w:t>
            </w:r>
            <w:r>
              <w:rPr>
                <w:spacing w:val="-3"/>
                <w:sz w:val="20"/>
              </w:rPr>
              <w:t> </w:t>
            </w:r>
            <w:r>
              <w:rPr>
                <w:sz w:val="20"/>
              </w:rPr>
              <w:t>and</w:t>
            </w:r>
            <w:r>
              <w:rPr>
                <w:spacing w:val="-1"/>
                <w:sz w:val="20"/>
              </w:rPr>
              <w:t> </w:t>
            </w:r>
            <w:r>
              <w:rPr>
                <w:sz w:val="20"/>
              </w:rPr>
              <w:t>triggered</w:t>
            </w:r>
            <w:r>
              <w:rPr>
                <w:spacing w:val="-3"/>
                <w:sz w:val="20"/>
              </w:rPr>
              <w:t> </w:t>
            </w:r>
            <w:r>
              <w:rPr>
                <w:sz w:val="20"/>
              </w:rPr>
              <w:t>BWP</w:t>
            </w:r>
            <w:r>
              <w:rPr>
                <w:spacing w:val="-3"/>
                <w:sz w:val="20"/>
              </w:rPr>
              <w:t> </w:t>
            </w:r>
            <w:r>
              <w:rPr>
                <w:sz w:val="20"/>
              </w:rPr>
              <w:t>switching</w:t>
            </w:r>
            <w:r>
              <w:rPr>
                <w:spacing w:val="-1"/>
                <w:sz w:val="20"/>
              </w:rPr>
              <w:t> </w:t>
            </w:r>
            <w:r>
              <w:rPr>
                <w:sz w:val="20"/>
              </w:rPr>
              <w:t>by</w:t>
            </w:r>
            <w:r>
              <w:rPr>
                <w:spacing w:val="-1"/>
                <w:sz w:val="20"/>
              </w:rPr>
              <w:t> </w:t>
            </w:r>
            <w:r>
              <w:rPr>
                <w:sz w:val="20"/>
              </w:rPr>
              <w:t>PDCCH.</w:t>
            </w:r>
            <w:r>
              <w:rPr>
                <w:spacing w:val="-2"/>
                <w:sz w:val="20"/>
              </w:rPr>
              <w:t> </w:t>
            </w:r>
            <w:r>
              <w:rPr>
                <w:sz w:val="20"/>
              </w:rPr>
              <w:t>(ex.</w:t>
            </w:r>
            <w:r>
              <w:rPr>
                <w:spacing w:val="-2"/>
                <w:sz w:val="20"/>
              </w:rPr>
              <w:t> </w:t>
            </w:r>
            <w:r>
              <w:rPr>
                <w:sz w:val="20"/>
              </w:rPr>
              <w:t>Energy saving). The number of UEs is acquired as an instantaneous value in</w:t>
            </w:r>
          </w:p>
          <w:p>
            <w:pPr>
              <w:pStyle w:val="TableParagraph"/>
              <w:spacing w:line="210" w:lineRule="exact"/>
              <w:jc w:val="both"/>
              <w:rPr>
                <w:sz w:val="20"/>
              </w:rPr>
            </w:pPr>
            <w:r>
              <w:rPr>
                <w:sz w:val="20"/>
              </w:rPr>
              <w:t>certain</w:t>
            </w:r>
            <w:r>
              <w:rPr>
                <w:spacing w:val="-5"/>
                <w:sz w:val="20"/>
              </w:rPr>
              <w:t> </w:t>
            </w:r>
            <w:r>
              <w:rPr>
                <w:sz w:val="20"/>
              </w:rPr>
              <w:t>period</w:t>
            </w:r>
            <w:r>
              <w:rPr>
                <w:spacing w:val="-5"/>
                <w:sz w:val="20"/>
              </w:rPr>
              <w:t> </w:t>
            </w:r>
            <w:r>
              <w:rPr>
                <w:sz w:val="20"/>
              </w:rPr>
              <w:t>with</w:t>
            </w:r>
            <w:r>
              <w:rPr>
                <w:spacing w:val="-5"/>
                <w:sz w:val="20"/>
              </w:rPr>
              <w:t> </w:t>
            </w:r>
            <w:r>
              <w:rPr>
                <w:sz w:val="20"/>
              </w:rPr>
              <w:t>recommended</w:t>
            </w:r>
            <w:r>
              <w:rPr>
                <w:spacing w:val="-5"/>
                <w:sz w:val="20"/>
              </w:rPr>
              <w:t> </w:t>
            </w:r>
            <w:r>
              <w:rPr>
                <w:sz w:val="20"/>
              </w:rPr>
              <w:t>value</w:t>
            </w:r>
            <w:r>
              <w:rPr>
                <w:spacing w:val="-7"/>
                <w:sz w:val="20"/>
              </w:rPr>
              <w:t> </w:t>
            </w:r>
            <w:r>
              <w:rPr>
                <w:spacing w:val="-2"/>
                <w:sz w:val="20"/>
              </w:rPr>
              <w:t>100ms.</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(U16)</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Type</w:t>
            </w:r>
          </w:p>
        </w:tc>
        <w:tc>
          <w:tcPr>
            <w:tcW w:w="6097" w:type="dxa"/>
          </w:tcPr>
          <w:p>
            <w:pPr>
              <w:pStyle w:val="TableParagraph"/>
              <w:spacing w:line="210" w:lineRule="exact"/>
              <w:rPr>
                <w:sz w:val="20"/>
              </w:rPr>
            </w:pPr>
            <w:r>
              <w:rPr>
                <w:sz w:val="20"/>
              </w:rPr>
              <w:t>OR.CellA.DistActBwpId.</w:t>
            </w:r>
            <w:r>
              <w:rPr>
                <w:i/>
                <w:sz w:val="20"/>
              </w:rPr>
              <w:t>BWP</w:t>
            </w:r>
            <w:r>
              <w:rPr>
                <w:sz w:val="20"/>
              </w:rPr>
              <w:t>,</w:t>
            </w:r>
            <w:r>
              <w:rPr>
                <w:spacing w:val="-7"/>
                <w:sz w:val="20"/>
              </w:rPr>
              <w:t> </w:t>
            </w:r>
            <w:r>
              <w:rPr>
                <w:sz w:val="20"/>
              </w:rPr>
              <w:t>where</w:t>
            </w:r>
            <w:r>
              <w:rPr>
                <w:spacing w:val="-5"/>
                <w:sz w:val="20"/>
              </w:rPr>
              <w:t> </w:t>
            </w:r>
            <w:r>
              <w:rPr>
                <w:i/>
                <w:sz w:val="20"/>
              </w:rPr>
              <w:t>BWP</w:t>
            </w:r>
            <w:r>
              <w:rPr>
                <w:i/>
                <w:spacing w:val="-6"/>
                <w:sz w:val="20"/>
              </w:rPr>
              <w:t> </w:t>
            </w:r>
            <w:r>
              <w:rPr>
                <w:sz w:val="20"/>
              </w:rPr>
              <w:t>is</w:t>
            </w:r>
            <w:r>
              <w:rPr>
                <w:spacing w:val="-8"/>
                <w:sz w:val="20"/>
              </w:rPr>
              <w:t> </w:t>
            </w:r>
            <w:r>
              <w:rPr>
                <w:sz w:val="20"/>
              </w:rPr>
              <w:t>BWP</w:t>
            </w:r>
            <w:r>
              <w:rPr>
                <w:spacing w:val="-7"/>
                <w:sz w:val="20"/>
              </w:rPr>
              <w:t> </w:t>
            </w:r>
            <w:r>
              <w:rPr>
                <w:spacing w:val="-5"/>
                <w:sz w:val="20"/>
              </w:rPr>
              <w:t>ID.</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1"/>
        <w:ind w:left="276"/>
      </w:pPr>
      <w:r>
        <w:rPr>
          <w:spacing w:val="-10"/>
        </w:rPr>
        <w:t>3</w:t>
      </w:r>
    </w:p>
    <w:p>
      <w:pPr>
        <w:pStyle w:val="BodyText"/>
        <w:spacing w:before="69"/>
      </w:pPr>
    </w:p>
    <w:p>
      <w:pPr>
        <w:pStyle w:val="Heading3"/>
        <w:numPr>
          <w:ilvl w:val="0"/>
          <w:numId w:val="206"/>
        </w:numPr>
        <w:tabs>
          <w:tab w:pos="952" w:val="left" w:leader="none"/>
        </w:tabs>
        <w:spacing w:line="240" w:lineRule="auto" w:before="0" w:after="0"/>
        <w:ind w:left="952" w:right="0" w:hanging="676"/>
        <w:jc w:val="left"/>
      </w:pPr>
      <w:bookmarkStart w:name="A.11.38 Non-linear Scale Distribution of" w:id="750"/>
      <w:bookmarkEnd w:id="750"/>
      <w:r>
        <w:rPr>
          <w:rFonts w:ascii="Times New Roman"/>
          <w:sz w:val="20"/>
        </w:rPr>
      </w:r>
      <w:bookmarkStart w:name="_bookmark304" w:id="751"/>
      <w:bookmarkEnd w:id="751"/>
      <w:r>
        <w:rPr>
          <w:rFonts w:ascii="Times New Roman"/>
          <w:sz w:val="20"/>
        </w:rPr>
      </w:r>
      <w:r>
        <w:rPr/>
        <w:t>A.11.38</w:t>
      </w:r>
      <w:r>
        <w:rPr>
          <w:spacing w:val="-8"/>
        </w:rPr>
        <w:t> </w:t>
      </w:r>
      <w:r>
        <w:rPr/>
        <w:t>Non-linear</w:t>
      </w:r>
      <w:r>
        <w:rPr>
          <w:spacing w:val="-8"/>
        </w:rPr>
        <w:t> </w:t>
      </w:r>
      <w:r>
        <w:rPr/>
        <w:t>Scale</w:t>
      </w:r>
      <w:r>
        <w:rPr>
          <w:spacing w:val="-6"/>
        </w:rPr>
        <w:t> </w:t>
      </w:r>
      <w:r>
        <w:rPr/>
        <w:t>Distribution</w:t>
      </w:r>
      <w:r>
        <w:rPr>
          <w:spacing w:val="-6"/>
        </w:rPr>
        <w:t> </w:t>
      </w:r>
      <w:r>
        <w:rPr/>
        <w:t>of</w:t>
      </w:r>
      <w:r>
        <w:rPr>
          <w:spacing w:val="-2"/>
        </w:rPr>
        <w:t> </w:t>
      </w:r>
      <w:r>
        <w:rPr/>
        <w:t>UL</w:t>
      </w:r>
      <w:r>
        <w:rPr>
          <w:spacing w:val="-5"/>
        </w:rPr>
        <w:t> </w:t>
      </w:r>
      <w:r>
        <w:rPr/>
        <w:t>UE</w:t>
      </w:r>
      <w:r>
        <w:rPr>
          <w:spacing w:val="-6"/>
        </w:rPr>
        <w:t> </w:t>
      </w:r>
      <w:r>
        <w:rPr/>
        <w:t>throughput</w:t>
      </w:r>
      <w:r>
        <w:rPr>
          <w:spacing w:val="-5"/>
        </w:rPr>
        <w:t> </w:t>
      </w:r>
      <w:r>
        <w:rPr/>
        <w:t>in</w:t>
      </w:r>
      <w:r>
        <w:rPr>
          <w:spacing w:val="-3"/>
        </w:rPr>
        <w:t> </w:t>
      </w:r>
      <w:r>
        <w:rPr>
          <w:spacing w:val="-5"/>
        </w:rPr>
        <w:t>gNB</w:t>
      </w:r>
    </w:p>
    <w:p>
      <w:pPr>
        <w:pStyle w:val="BodyText"/>
        <w:spacing w:before="26"/>
        <w:rPr>
          <w:rFonts w:ascii="Arial"/>
          <w:sz w:val="24"/>
        </w:rPr>
      </w:pPr>
    </w:p>
    <w:p>
      <w:pPr>
        <w:pStyle w:val="Heading4"/>
        <w:numPr>
          <w:ilvl w:val="0"/>
          <w:numId w:val="206"/>
        </w:numPr>
        <w:tabs>
          <w:tab w:pos="952" w:val="left" w:leader="none"/>
        </w:tabs>
        <w:spacing w:line="240" w:lineRule="auto" w:before="0" w:after="0"/>
        <w:ind w:left="952" w:right="0" w:hanging="676"/>
        <w:jc w:val="left"/>
      </w:pPr>
      <w:bookmarkStart w:name="A.11.38.1 Performance Counter Table" w:id="752"/>
      <w:bookmarkEnd w:id="752"/>
      <w:r>
        <w:rPr>
          <w:rFonts w:ascii="Times New Roman"/>
          <w:sz w:val="20"/>
        </w:rPr>
      </w:r>
      <w:r>
        <w:rPr/>
        <w:t>A.11.38.1</w:t>
      </w:r>
      <w:r>
        <w:rPr>
          <w:spacing w:val="-8"/>
        </w:rPr>
        <w:t> </w:t>
      </w:r>
      <w:r>
        <w:rPr/>
        <w:t>Performance</w:t>
      </w:r>
      <w:r>
        <w:rPr>
          <w:spacing w:val="-7"/>
        </w:rPr>
        <w:t> </w:t>
      </w:r>
      <w:r>
        <w:rPr/>
        <w:t>Counter</w:t>
      </w:r>
      <w:r>
        <w:rPr>
          <w:spacing w:val="-8"/>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OR.DRB.UEThpUlLogDist.Bin</w:t>
            </w:r>
          </w:p>
        </w:tc>
      </w:tr>
      <w:tr>
        <w:trPr>
          <w:trHeight w:val="6670"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5.1.1.3.4</w:t>
            </w:r>
          </w:p>
          <w:p>
            <w:pPr>
              <w:pStyle w:val="TableParagraph"/>
              <w:spacing w:before="228"/>
              <w:rPr>
                <w:sz w:val="20"/>
              </w:rPr>
            </w:pPr>
            <w:r>
              <w:rPr>
                <w:sz w:val="20"/>
                <w:u w:val="single"/>
              </w:rPr>
              <w:t>O-RAN</w:t>
            </w:r>
            <w:r>
              <w:rPr>
                <w:spacing w:val="-8"/>
                <w:sz w:val="20"/>
                <w:u w:val="single"/>
              </w:rPr>
              <w:t> </w:t>
            </w:r>
            <w:r>
              <w:rPr>
                <w:spacing w:val="-2"/>
                <w:sz w:val="20"/>
                <w:u w:val="single"/>
              </w:rPr>
              <w:t>addition:</w:t>
            </w:r>
          </w:p>
          <w:p>
            <w:pPr>
              <w:pStyle w:val="TableParagraph"/>
              <w:spacing w:before="1"/>
              <w:rPr>
                <w:sz w:val="20"/>
              </w:rPr>
            </w:pPr>
            <w:r>
              <w:rPr>
                <w:sz w:val="20"/>
              </w:rPr>
              <w:t>The split into subcounter of subcounter per S-NSSAI is recommended when the Slicing feature is supported. The split into subcounters per PmCountGroup.</w:t>
            </w:r>
            <w:r>
              <w:rPr>
                <w:spacing w:val="-7"/>
                <w:sz w:val="20"/>
              </w:rPr>
              <w:t> </w:t>
            </w:r>
            <w:r>
              <w:rPr>
                <w:sz w:val="20"/>
              </w:rPr>
              <w:t>The</w:t>
            </w:r>
            <w:r>
              <w:rPr>
                <w:spacing w:val="-4"/>
                <w:sz w:val="20"/>
              </w:rPr>
              <w:t> </w:t>
            </w:r>
            <w:r>
              <w:rPr>
                <w:sz w:val="20"/>
              </w:rPr>
              <w:t>reference</w:t>
            </w:r>
            <w:r>
              <w:rPr>
                <w:spacing w:val="-5"/>
                <w:sz w:val="20"/>
              </w:rPr>
              <w:t> </w:t>
            </w:r>
            <w:r>
              <w:rPr>
                <w:sz w:val="20"/>
              </w:rPr>
              <w:t>measurement</w:t>
            </w:r>
            <w:r>
              <w:rPr>
                <w:spacing w:val="-6"/>
                <w:sz w:val="20"/>
              </w:rPr>
              <w:t> </w:t>
            </w:r>
            <w:r>
              <w:rPr>
                <w:sz w:val="20"/>
              </w:rPr>
              <w:t>time</w:t>
            </w:r>
            <w:r>
              <w:rPr>
                <w:spacing w:val="-5"/>
                <w:sz w:val="20"/>
              </w:rPr>
              <w:t> </w:t>
            </w:r>
            <w:r>
              <w:rPr>
                <w:sz w:val="20"/>
              </w:rPr>
              <w:t>T</w:t>
            </w:r>
            <w:r>
              <w:rPr>
                <w:spacing w:val="-7"/>
                <w:sz w:val="20"/>
              </w:rPr>
              <w:t> </w:t>
            </w:r>
            <w:r>
              <w:rPr>
                <w:sz w:val="20"/>
              </w:rPr>
              <w:t>for</w:t>
            </w:r>
            <w:r>
              <w:rPr>
                <w:spacing w:val="-5"/>
                <w:sz w:val="20"/>
              </w:rPr>
              <w:t> </w:t>
            </w:r>
            <w:r>
              <w:rPr>
                <w:sz w:val="20"/>
              </w:rPr>
              <w:t>calculating</w:t>
            </w:r>
            <w:r>
              <w:rPr>
                <w:spacing w:val="-4"/>
                <w:sz w:val="20"/>
              </w:rPr>
              <w:t> </w:t>
            </w:r>
            <w:r>
              <w:rPr>
                <w:sz w:val="20"/>
              </w:rPr>
              <w:t>the throughput of each UE is 1000ms.</w:t>
            </w:r>
          </w:p>
          <w:p>
            <w:pPr>
              <w:pStyle w:val="TableParagraph"/>
              <w:spacing w:before="1"/>
              <w:rPr>
                <w:sz w:val="20"/>
              </w:rPr>
            </w:pPr>
            <w:r>
              <w:rPr>
                <w:sz w:val="20"/>
              </w:rPr>
              <w:t>The</w:t>
            </w:r>
            <w:r>
              <w:rPr>
                <w:spacing w:val="-4"/>
                <w:sz w:val="20"/>
              </w:rPr>
              <w:t> </w:t>
            </w:r>
            <w:r>
              <w:rPr>
                <w:sz w:val="20"/>
              </w:rPr>
              <w:t>bins</w:t>
            </w:r>
            <w:r>
              <w:rPr>
                <w:spacing w:val="-5"/>
                <w:sz w:val="20"/>
              </w:rPr>
              <w:t> </w:t>
            </w:r>
            <w:r>
              <w:rPr>
                <w:sz w:val="20"/>
              </w:rPr>
              <w:t>corresponding</w:t>
            </w:r>
            <w:r>
              <w:rPr>
                <w:spacing w:val="-3"/>
                <w:sz w:val="20"/>
              </w:rPr>
              <w:t> </w:t>
            </w:r>
            <w:r>
              <w:rPr>
                <w:sz w:val="20"/>
              </w:rPr>
              <w:t>to</w:t>
            </w:r>
            <w:r>
              <w:rPr>
                <w:spacing w:val="-6"/>
                <w:sz w:val="20"/>
              </w:rPr>
              <w:t> </w:t>
            </w:r>
            <w:r>
              <w:rPr>
                <w:sz w:val="20"/>
              </w:rPr>
              <w:t>the</w:t>
            </w:r>
            <w:r>
              <w:rPr>
                <w:spacing w:val="-6"/>
                <w:sz w:val="20"/>
              </w:rPr>
              <w:t> </w:t>
            </w:r>
            <w:r>
              <w:rPr>
                <w:sz w:val="20"/>
              </w:rPr>
              <w:t>UL</w:t>
            </w:r>
            <w:r>
              <w:rPr>
                <w:spacing w:val="-4"/>
                <w:sz w:val="20"/>
              </w:rPr>
              <w:t> </w:t>
            </w:r>
            <w:r>
              <w:rPr>
                <w:sz w:val="20"/>
              </w:rPr>
              <w:t>throughput</w:t>
            </w:r>
            <w:r>
              <w:rPr>
                <w:spacing w:val="-5"/>
                <w:sz w:val="20"/>
              </w:rPr>
              <w:t> </w:t>
            </w:r>
            <w:r>
              <w:rPr>
                <w:sz w:val="20"/>
              </w:rPr>
              <w:t>experienced</w:t>
            </w:r>
            <w:r>
              <w:rPr>
                <w:spacing w:val="-3"/>
                <w:sz w:val="20"/>
              </w:rPr>
              <w:t> </w:t>
            </w:r>
            <w:r>
              <w:rPr>
                <w:sz w:val="20"/>
              </w:rPr>
              <w:t>by</w:t>
            </w:r>
            <w:r>
              <w:rPr>
                <w:spacing w:val="-3"/>
                <w:sz w:val="20"/>
              </w:rPr>
              <w:t> </w:t>
            </w:r>
            <w:r>
              <w:rPr>
                <w:sz w:val="20"/>
              </w:rPr>
              <w:t>the</w:t>
            </w:r>
            <w:r>
              <w:rPr>
                <w:spacing w:val="-4"/>
                <w:sz w:val="20"/>
              </w:rPr>
              <w:t> </w:t>
            </w:r>
            <w:r>
              <w:rPr>
                <w:sz w:val="20"/>
              </w:rPr>
              <w:t>UE</w:t>
            </w:r>
            <w:r>
              <w:rPr>
                <w:spacing w:val="-4"/>
                <w:sz w:val="20"/>
              </w:rPr>
              <w:t> </w:t>
            </w:r>
            <w:r>
              <w:rPr>
                <w:sz w:val="20"/>
              </w:rPr>
              <w:t>is defined as follows.</w:t>
            </w:r>
          </w:p>
          <w:p>
            <w:pPr>
              <w:pStyle w:val="TableParagraph"/>
              <w:ind w:right="1791"/>
              <w:rPr>
                <w:sz w:val="20"/>
              </w:rPr>
            </w:pPr>
            <w:r>
              <w:rPr>
                <w:sz w:val="20"/>
              </w:rPr>
              <w:t>bin1: 0 kbps &lt;= UL UE Throughput &lt; 100 Kbps bin2: 100 Kbps &lt;= UL UE Throughput &lt; 200 Kbps bin3: 200 Kbps &lt;= UL UE Throughput &lt; 500 Kbps bin4: 500 Kbps &lt;= UL UE Throughput &lt; 1 Mbps bin5: 1 Mbps &lt;= UL UE Throughput &lt; 2 Mbps bin6: 2 Mbps &lt;= UL UE Throughput &lt; 5 Mbps bin7: 5 Mbps &lt;= UL UE Throughput &lt; 10 Mbps bin8: 10 Mbps &lt;= UL UE Throughput &lt; 20 Mbps bin9: 20 Mbps &lt;= UL UE Throughput &lt; 40 Mbps bin10: 40 Mbps &lt;= UL UE Throughput &lt; 60 Mbps bin11: 60 Mbps &lt;= UL UE Throughput &lt; 80 Mbps bin12:</w:t>
            </w:r>
            <w:r>
              <w:rPr>
                <w:spacing w:val="-7"/>
                <w:sz w:val="20"/>
              </w:rPr>
              <w:t> </w:t>
            </w:r>
            <w:r>
              <w:rPr>
                <w:sz w:val="20"/>
              </w:rPr>
              <w:t>80</w:t>
            </w:r>
            <w:r>
              <w:rPr>
                <w:spacing w:val="-3"/>
                <w:sz w:val="20"/>
              </w:rPr>
              <w:t> </w:t>
            </w:r>
            <w:r>
              <w:rPr>
                <w:sz w:val="20"/>
              </w:rPr>
              <w:t>Mbps</w:t>
            </w:r>
            <w:r>
              <w:rPr>
                <w:spacing w:val="-5"/>
                <w:sz w:val="20"/>
              </w:rPr>
              <w:t> </w:t>
            </w:r>
            <w:r>
              <w:rPr>
                <w:sz w:val="20"/>
              </w:rPr>
              <w:t>&lt;=</w:t>
            </w:r>
            <w:r>
              <w:rPr>
                <w:spacing w:val="-3"/>
                <w:sz w:val="20"/>
              </w:rPr>
              <w:t> </w:t>
            </w:r>
            <w:r>
              <w:rPr>
                <w:sz w:val="20"/>
              </w:rPr>
              <w:t>UL</w:t>
            </w:r>
            <w:r>
              <w:rPr>
                <w:spacing w:val="-4"/>
                <w:sz w:val="20"/>
              </w:rPr>
              <w:t> </w:t>
            </w:r>
            <w:r>
              <w:rPr>
                <w:sz w:val="20"/>
              </w:rPr>
              <w:t>UE</w:t>
            </w:r>
            <w:r>
              <w:rPr>
                <w:spacing w:val="-4"/>
                <w:sz w:val="20"/>
              </w:rPr>
              <w:t> </w:t>
            </w:r>
            <w:r>
              <w:rPr>
                <w:sz w:val="20"/>
              </w:rPr>
              <w:t>Throughput</w:t>
            </w:r>
            <w:r>
              <w:rPr>
                <w:spacing w:val="-5"/>
                <w:sz w:val="20"/>
              </w:rPr>
              <w:t> </w:t>
            </w:r>
            <w:r>
              <w:rPr>
                <w:sz w:val="20"/>
              </w:rPr>
              <w:t>&lt;</w:t>
            </w:r>
            <w:r>
              <w:rPr>
                <w:spacing w:val="-6"/>
                <w:sz w:val="20"/>
              </w:rPr>
              <w:t> </w:t>
            </w:r>
            <w:r>
              <w:rPr>
                <w:sz w:val="20"/>
              </w:rPr>
              <w:t>100</w:t>
            </w:r>
            <w:r>
              <w:rPr>
                <w:spacing w:val="-5"/>
                <w:sz w:val="20"/>
              </w:rPr>
              <w:t> </w:t>
            </w:r>
            <w:r>
              <w:rPr>
                <w:sz w:val="20"/>
              </w:rPr>
              <w:t>Mbps</w:t>
            </w:r>
          </w:p>
          <w:p>
            <w:pPr>
              <w:pStyle w:val="TableParagraph"/>
              <w:ind w:right="1666"/>
              <w:rPr>
                <w:sz w:val="20"/>
              </w:rPr>
            </w:pPr>
            <w:r>
              <w:rPr>
                <w:sz w:val="20"/>
              </w:rPr>
              <w:t>bin13:</w:t>
            </w:r>
            <w:r>
              <w:rPr>
                <w:spacing w:val="-7"/>
                <w:sz w:val="20"/>
              </w:rPr>
              <w:t> </w:t>
            </w:r>
            <w:r>
              <w:rPr>
                <w:sz w:val="20"/>
              </w:rPr>
              <w:t>100</w:t>
            </w:r>
            <w:r>
              <w:rPr>
                <w:spacing w:val="-4"/>
                <w:sz w:val="20"/>
              </w:rPr>
              <w:t> </w:t>
            </w:r>
            <w:r>
              <w:rPr>
                <w:sz w:val="20"/>
              </w:rPr>
              <w:t>Mbps</w:t>
            </w:r>
            <w:r>
              <w:rPr>
                <w:spacing w:val="-5"/>
                <w:sz w:val="20"/>
              </w:rPr>
              <w:t> </w:t>
            </w:r>
            <w:r>
              <w:rPr>
                <w:sz w:val="20"/>
              </w:rPr>
              <w:t>&lt;=</w:t>
            </w:r>
            <w:r>
              <w:rPr>
                <w:spacing w:val="-4"/>
                <w:sz w:val="20"/>
              </w:rPr>
              <w:t> </w:t>
            </w:r>
            <w:r>
              <w:rPr>
                <w:sz w:val="20"/>
              </w:rPr>
              <w:t>UL</w:t>
            </w:r>
            <w:r>
              <w:rPr>
                <w:spacing w:val="-4"/>
                <w:sz w:val="20"/>
              </w:rPr>
              <w:t> </w:t>
            </w:r>
            <w:r>
              <w:rPr>
                <w:sz w:val="20"/>
              </w:rPr>
              <w:t>UE</w:t>
            </w:r>
            <w:r>
              <w:rPr>
                <w:spacing w:val="-4"/>
                <w:sz w:val="20"/>
              </w:rPr>
              <w:t> </w:t>
            </w:r>
            <w:r>
              <w:rPr>
                <w:sz w:val="20"/>
              </w:rPr>
              <w:t>Throughput</w:t>
            </w:r>
            <w:r>
              <w:rPr>
                <w:spacing w:val="-5"/>
                <w:sz w:val="20"/>
              </w:rPr>
              <w:t> </w:t>
            </w:r>
            <w:r>
              <w:rPr>
                <w:sz w:val="20"/>
              </w:rPr>
              <w:t>&lt;</w:t>
            </w:r>
            <w:r>
              <w:rPr>
                <w:spacing w:val="-4"/>
                <w:sz w:val="20"/>
              </w:rPr>
              <w:t> </w:t>
            </w:r>
            <w:r>
              <w:rPr>
                <w:sz w:val="20"/>
              </w:rPr>
              <w:t>200</w:t>
            </w:r>
            <w:r>
              <w:rPr>
                <w:spacing w:val="-4"/>
                <w:sz w:val="20"/>
              </w:rPr>
              <w:t> </w:t>
            </w:r>
            <w:r>
              <w:rPr>
                <w:sz w:val="20"/>
              </w:rPr>
              <w:t>Mbps bin14:</w:t>
            </w:r>
            <w:r>
              <w:rPr>
                <w:spacing w:val="-7"/>
                <w:sz w:val="20"/>
              </w:rPr>
              <w:t> </w:t>
            </w:r>
            <w:r>
              <w:rPr>
                <w:sz w:val="20"/>
              </w:rPr>
              <w:t>200</w:t>
            </w:r>
            <w:r>
              <w:rPr>
                <w:spacing w:val="-2"/>
                <w:sz w:val="20"/>
              </w:rPr>
              <w:t> </w:t>
            </w:r>
            <w:r>
              <w:rPr>
                <w:sz w:val="20"/>
              </w:rPr>
              <w:t>Mbps</w:t>
            </w:r>
            <w:r>
              <w:rPr>
                <w:spacing w:val="-6"/>
                <w:sz w:val="20"/>
              </w:rPr>
              <w:t> </w:t>
            </w:r>
            <w:r>
              <w:rPr>
                <w:sz w:val="20"/>
              </w:rPr>
              <w:t>&lt;=</w:t>
            </w:r>
            <w:r>
              <w:rPr>
                <w:spacing w:val="-4"/>
                <w:sz w:val="20"/>
              </w:rPr>
              <w:t> </w:t>
            </w:r>
            <w:r>
              <w:rPr>
                <w:sz w:val="20"/>
              </w:rPr>
              <w:t>UL</w:t>
            </w:r>
            <w:r>
              <w:rPr>
                <w:spacing w:val="-5"/>
                <w:sz w:val="20"/>
              </w:rPr>
              <w:t> </w:t>
            </w:r>
            <w:r>
              <w:rPr>
                <w:sz w:val="20"/>
              </w:rPr>
              <w:t>UE</w:t>
            </w:r>
            <w:r>
              <w:rPr>
                <w:spacing w:val="-5"/>
                <w:sz w:val="20"/>
              </w:rPr>
              <w:t> </w:t>
            </w:r>
            <w:r>
              <w:rPr>
                <w:sz w:val="20"/>
              </w:rPr>
              <w:t>Throughput</w:t>
            </w:r>
            <w:r>
              <w:rPr>
                <w:spacing w:val="-6"/>
                <w:sz w:val="20"/>
              </w:rPr>
              <w:t> </w:t>
            </w:r>
            <w:r>
              <w:rPr>
                <w:sz w:val="20"/>
              </w:rPr>
              <w:t>&lt;</w:t>
            </w:r>
            <w:r>
              <w:rPr>
                <w:spacing w:val="-5"/>
                <w:sz w:val="20"/>
              </w:rPr>
              <w:t> </w:t>
            </w:r>
            <w:r>
              <w:rPr>
                <w:sz w:val="20"/>
              </w:rPr>
              <w:t>400</w:t>
            </w:r>
            <w:r>
              <w:rPr>
                <w:spacing w:val="-4"/>
                <w:sz w:val="20"/>
              </w:rPr>
              <w:t> </w:t>
            </w:r>
            <w:r>
              <w:rPr>
                <w:sz w:val="20"/>
              </w:rPr>
              <w:t>Mbps bin15:</w:t>
            </w:r>
            <w:r>
              <w:rPr>
                <w:spacing w:val="-7"/>
                <w:sz w:val="20"/>
              </w:rPr>
              <w:t> </w:t>
            </w:r>
            <w:r>
              <w:rPr>
                <w:sz w:val="20"/>
              </w:rPr>
              <w:t>400</w:t>
            </w:r>
            <w:r>
              <w:rPr>
                <w:spacing w:val="-4"/>
                <w:sz w:val="20"/>
              </w:rPr>
              <w:t> </w:t>
            </w:r>
            <w:r>
              <w:rPr>
                <w:sz w:val="20"/>
              </w:rPr>
              <w:t>Mbps</w:t>
            </w:r>
            <w:r>
              <w:rPr>
                <w:spacing w:val="-5"/>
                <w:sz w:val="20"/>
              </w:rPr>
              <w:t> </w:t>
            </w:r>
            <w:r>
              <w:rPr>
                <w:sz w:val="20"/>
              </w:rPr>
              <w:t>&lt;=</w:t>
            </w:r>
            <w:r>
              <w:rPr>
                <w:spacing w:val="-4"/>
                <w:sz w:val="20"/>
              </w:rPr>
              <w:t> </w:t>
            </w:r>
            <w:r>
              <w:rPr>
                <w:sz w:val="20"/>
              </w:rPr>
              <w:t>UL</w:t>
            </w:r>
            <w:r>
              <w:rPr>
                <w:spacing w:val="-4"/>
                <w:sz w:val="20"/>
              </w:rPr>
              <w:t> </w:t>
            </w:r>
            <w:r>
              <w:rPr>
                <w:sz w:val="20"/>
              </w:rPr>
              <w:t>UE</w:t>
            </w:r>
            <w:r>
              <w:rPr>
                <w:spacing w:val="-4"/>
                <w:sz w:val="20"/>
              </w:rPr>
              <w:t> </w:t>
            </w:r>
            <w:r>
              <w:rPr>
                <w:sz w:val="20"/>
              </w:rPr>
              <w:t>Throughput</w:t>
            </w:r>
            <w:r>
              <w:rPr>
                <w:spacing w:val="-5"/>
                <w:sz w:val="20"/>
              </w:rPr>
              <w:t> </w:t>
            </w:r>
            <w:r>
              <w:rPr>
                <w:sz w:val="20"/>
              </w:rPr>
              <w:t>&lt;</w:t>
            </w:r>
            <w:r>
              <w:rPr>
                <w:spacing w:val="-4"/>
                <w:sz w:val="20"/>
              </w:rPr>
              <w:t> </w:t>
            </w:r>
            <w:r>
              <w:rPr>
                <w:sz w:val="20"/>
              </w:rPr>
              <w:t>600</w:t>
            </w:r>
            <w:r>
              <w:rPr>
                <w:spacing w:val="-4"/>
                <w:sz w:val="20"/>
              </w:rPr>
              <w:t> </w:t>
            </w:r>
            <w:r>
              <w:rPr>
                <w:sz w:val="20"/>
              </w:rPr>
              <w:t>Mbps bin16:</w:t>
            </w:r>
            <w:r>
              <w:rPr>
                <w:spacing w:val="-7"/>
                <w:sz w:val="20"/>
              </w:rPr>
              <w:t> </w:t>
            </w:r>
            <w:r>
              <w:rPr>
                <w:sz w:val="20"/>
              </w:rPr>
              <w:t>600</w:t>
            </w:r>
            <w:r>
              <w:rPr>
                <w:spacing w:val="-4"/>
                <w:sz w:val="20"/>
              </w:rPr>
              <w:t> </w:t>
            </w:r>
            <w:r>
              <w:rPr>
                <w:sz w:val="20"/>
              </w:rPr>
              <w:t>Mbps</w:t>
            </w:r>
            <w:r>
              <w:rPr>
                <w:spacing w:val="-5"/>
                <w:sz w:val="20"/>
              </w:rPr>
              <w:t> </w:t>
            </w:r>
            <w:r>
              <w:rPr>
                <w:sz w:val="20"/>
              </w:rPr>
              <w:t>&lt;=</w:t>
            </w:r>
            <w:r>
              <w:rPr>
                <w:spacing w:val="-4"/>
                <w:sz w:val="20"/>
              </w:rPr>
              <w:t> </w:t>
            </w:r>
            <w:r>
              <w:rPr>
                <w:sz w:val="20"/>
              </w:rPr>
              <w:t>UL</w:t>
            </w:r>
            <w:r>
              <w:rPr>
                <w:spacing w:val="-4"/>
                <w:sz w:val="20"/>
              </w:rPr>
              <w:t> </w:t>
            </w:r>
            <w:r>
              <w:rPr>
                <w:sz w:val="20"/>
              </w:rPr>
              <w:t>UE</w:t>
            </w:r>
            <w:r>
              <w:rPr>
                <w:spacing w:val="-4"/>
                <w:sz w:val="20"/>
              </w:rPr>
              <w:t> </w:t>
            </w:r>
            <w:r>
              <w:rPr>
                <w:sz w:val="20"/>
              </w:rPr>
              <w:t>Throughput</w:t>
            </w:r>
            <w:r>
              <w:rPr>
                <w:spacing w:val="-5"/>
                <w:sz w:val="20"/>
              </w:rPr>
              <w:t> </w:t>
            </w:r>
            <w:r>
              <w:rPr>
                <w:sz w:val="20"/>
              </w:rPr>
              <w:t>&lt;</w:t>
            </w:r>
            <w:r>
              <w:rPr>
                <w:spacing w:val="-4"/>
                <w:sz w:val="20"/>
              </w:rPr>
              <w:t> </w:t>
            </w:r>
            <w:r>
              <w:rPr>
                <w:sz w:val="20"/>
              </w:rPr>
              <w:t>800</w:t>
            </w:r>
            <w:r>
              <w:rPr>
                <w:spacing w:val="-4"/>
                <w:sz w:val="20"/>
              </w:rPr>
              <w:t> </w:t>
            </w:r>
            <w:r>
              <w:rPr>
                <w:sz w:val="20"/>
              </w:rPr>
              <w:t>Mbps bin17: 800 Mbps &lt;= UL UE Throughput &lt; 1 Gbps bin18: 1 Gbps &lt;= UL UE Throughput &lt; 2 Gbps</w:t>
            </w:r>
          </w:p>
          <w:p>
            <w:pPr>
              <w:pStyle w:val="TableParagraph"/>
              <w:spacing w:line="230" w:lineRule="atLeast"/>
              <w:ind w:right="1846"/>
              <w:rPr>
                <w:sz w:val="20"/>
              </w:rPr>
            </w:pPr>
            <w:r>
              <w:rPr>
                <w:sz w:val="20"/>
              </w:rPr>
              <w:t>bin19:</w:t>
            </w:r>
            <w:r>
              <w:rPr>
                <w:spacing w:val="-7"/>
                <w:sz w:val="20"/>
              </w:rPr>
              <w:t> </w:t>
            </w:r>
            <w:r>
              <w:rPr>
                <w:sz w:val="20"/>
              </w:rPr>
              <w:t>2</w:t>
            </w:r>
            <w:r>
              <w:rPr>
                <w:spacing w:val="-4"/>
                <w:sz w:val="20"/>
              </w:rPr>
              <w:t> </w:t>
            </w:r>
            <w:r>
              <w:rPr>
                <w:sz w:val="20"/>
              </w:rPr>
              <w:t>Gbps</w:t>
            </w:r>
            <w:r>
              <w:rPr>
                <w:spacing w:val="-5"/>
                <w:sz w:val="20"/>
              </w:rPr>
              <w:t> </w:t>
            </w:r>
            <w:r>
              <w:rPr>
                <w:sz w:val="20"/>
              </w:rPr>
              <w:t>&lt;=</w:t>
            </w:r>
            <w:r>
              <w:rPr>
                <w:spacing w:val="-4"/>
                <w:sz w:val="20"/>
              </w:rPr>
              <w:t> </w:t>
            </w:r>
            <w:r>
              <w:rPr>
                <w:sz w:val="20"/>
              </w:rPr>
              <w:t>UL</w:t>
            </w:r>
            <w:r>
              <w:rPr>
                <w:spacing w:val="-5"/>
                <w:sz w:val="20"/>
              </w:rPr>
              <w:t> </w:t>
            </w:r>
            <w:r>
              <w:rPr>
                <w:sz w:val="20"/>
              </w:rPr>
              <w:t>UE</w:t>
            </w:r>
            <w:r>
              <w:rPr>
                <w:spacing w:val="-5"/>
                <w:sz w:val="20"/>
              </w:rPr>
              <w:t> </w:t>
            </w:r>
            <w:r>
              <w:rPr>
                <w:sz w:val="20"/>
              </w:rPr>
              <w:t>Throughput</w:t>
            </w:r>
            <w:r>
              <w:rPr>
                <w:spacing w:val="-5"/>
                <w:sz w:val="20"/>
              </w:rPr>
              <w:t> </w:t>
            </w:r>
            <w:r>
              <w:rPr>
                <w:sz w:val="20"/>
              </w:rPr>
              <w:t>&lt;</w:t>
            </w:r>
            <w:r>
              <w:rPr>
                <w:spacing w:val="-5"/>
                <w:sz w:val="20"/>
              </w:rPr>
              <w:t> </w:t>
            </w:r>
            <w:r>
              <w:rPr>
                <w:sz w:val="20"/>
              </w:rPr>
              <w:t>5 </w:t>
            </w:r>
            <w:r>
              <w:rPr>
                <w:sz w:val="20"/>
              </w:rPr>
              <w:t>Gbps bin20: 5 Gbps &lt;= UL UE Throughput</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5.1.1.3.4</w:t>
            </w:r>
          </w:p>
        </w:tc>
      </w:tr>
    </w:tbl>
    <w:p>
      <w:pPr>
        <w:spacing w:after="0" w:line="210" w:lineRule="exact"/>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3360"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5.1.1.3.4</w:t>
            </w:r>
          </w:p>
          <w:p>
            <w:pPr>
              <w:pStyle w:val="TableParagraph"/>
              <w:spacing w:before="229"/>
              <w:rPr>
                <w:sz w:val="20"/>
              </w:rPr>
            </w:pPr>
            <w:r>
              <w:rPr>
                <w:sz w:val="20"/>
                <w:u w:val="single"/>
              </w:rPr>
              <w:t>O-RAN</w:t>
            </w:r>
            <w:r>
              <w:rPr>
                <w:spacing w:val="-8"/>
                <w:sz w:val="20"/>
                <w:u w:val="single"/>
              </w:rPr>
              <w:t> </w:t>
            </w:r>
            <w:r>
              <w:rPr>
                <w:spacing w:val="-2"/>
                <w:sz w:val="20"/>
                <w:u w:val="single"/>
              </w:rPr>
              <w:t>addition:</w:t>
            </w:r>
          </w:p>
          <w:p>
            <w:pPr>
              <w:pStyle w:val="TableParagraph"/>
              <w:ind w:right="135"/>
              <w:rPr>
                <w:sz w:val="20"/>
              </w:rPr>
            </w:pPr>
            <w:r>
              <w:rPr>
                <w:sz w:val="20"/>
              </w:rPr>
              <w:t>The</w:t>
            </w:r>
            <w:r>
              <w:rPr>
                <w:spacing w:val="-5"/>
                <w:sz w:val="20"/>
              </w:rPr>
              <w:t> </w:t>
            </w:r>
            <w:r>
              <w:rPr>
                <w:sz w:val="20"/>
              </w:rPr>
              <w:t>per</w:t>
            </w:r>
            <w:r>
              <w:rPr>
                <w:spacing w:val="-4"/>
                <w:sz w:val="20"/>
              </w:rPr>
              <w:t> </w:t>
            </w:r>
            <w:r>
              <w:rPr>
                <w:sz w:val="20"/>
              </w:rPr>
              <w:t>UE</w:t>
            </w:r>
            <w:r>
              <w:rPr>
                <w:spacing w:val="-5"/>
                <w:sz w:val="20"/>
              </w:rPr>
              <w:t> </w:t>
            </w:r>
            <w:r>
              <w:rPr>
                <w:sz w:val="20"/>
              </w:rPr>
              <w:t>throughput</w:t>
            </w:r>
            <w:r>
              <w:rPr>
                <w:spacing w:val="-6"/>
                <w:sz w:val="20"/>
              </w:rPr>
              <w:t> </w:t>
            </w:r>
            <w:r>
              <w:rPr>
                <w:sz w:val="20"/>
              </w:rPr>
              <w:t>is</w:t>
            </w:r>
            <w:r>
              <w:rPr>
                <w:spacing w:val="-6"/>
                <w:sz w:val="20"/>
              </w:rPr>
              <w:t> </w:t>
            </w:r>
            <w:r>
              <w:rPr>
                <w:sz w:val="20"/>
              </w:rPr>
              <w:t>calculated</w:t>
            </w:r>
            <w:r>
              <w:rPr>
                <w:spacing w:val="-4"/>
                <w:sz w:val="20"/>
              </w:rPr>
              <w:t> </w:t>
            </w:r>
            <w:r>
              <w:rPr>
                <w:sz w:val="20"/>
              </w:rPr>
              <w:t>by</w:t>
            </w:r>
            <w:r>
              <w:rPr>
                <w:spacing w:val="-4"/>
                <w:sz w:val="20"/>
              </w:rPr>
              <w:t> </w:t>
            </w:r>
            <w:r>
              <w:rPr>
                <w:sz w:val="20"/>
              </w:rPr>
              <w:t>the</w:t>
            </w:r>
            <w:r>
              <w:rPr>
                <w:spacing w:val="-5"/>
                <w:sz w:val="20"/>
              </w:rPr>
              <w:t> </w:t>
            </w:r>
            <w:r>
              <w:rPr>
                <w:sz w:val="20"/>
              </w:rPr>
              <w:t>following</w:t>
            </w:r>
            <w:r>
              <w:rPr>
                <w:spacing w:val="-4"/>
                <w:sz w:val="20"/>
              </w:rPr>
              <w:t> </w:t>
            </w:r>
            <w:r>
              <w:rPr>
                <w:sz w:val="20"/>
              </w:rPr>
              <w:t>formula.</w:t>
            </w:r>
            <w:r>
              <w:rPr>
                <w:spacing w:val="-4"/>
                <w:sz w:val="20"/>
              </w:rPr>
              <w:t> </w:t>
            </w:r>
            <w:r>
              <w:rPr>
                <w:sz w:val="20"/>
              </w:rPr>
              <w:t>And</w:t>
            </w:r>
            <w:r>
              <w:rPr>
                <w:spacing w:val="-4"/>
                <w:sz w:val="20"/>
              </w:rPr>
              <w:t> </w:t>
            </w:r>
            <w:r>
              <w:rPr>
                <w:sz w:val="20"/>
              </w:rPr>
              <w:t>the bin defined in description should be used.</w:t>
            </w:r>
          </w:p>
          <w:p>
            <w:pPr>
              <w:pStyle w:val="TableParagraph"/>
              <w:spacing w:line="259" w:lineRule="exact" w:before="218"/>
              <w:rPr>
                <w:rFonts w:ascii="Cambria Math" w:hAnsi="Cambria Math" w:eastAsia="Cambria Math"/>
                <w:sz w:val="20"/>
              </w:rPr>
            </w:pPr>
            <w:r>
              <w:rPr>
                <w:sz w:val="20"/>
              </w:rPr>
              <w:t>If </w:t>
            </w:r>
            <w:r>
              <w:rPr>
                <w:rFonts w:ascii="Cambria Math" w:hAnsi="Cambria Math" w:eastAsia="Cambria Math"/>
                <w:sz w:val="20"/>
              </w:rPr>
              <w:t>ΣThpTimeUl</w:t>
            </w:r>
            <w:r>
              <w:rPr>
                <w:rFonts w:ascii="Cambria Math" w:hAnsi="Cambria Math" w:eastAsia="Cambria Math"/>
                <w:spacing w:val="18"/>
                <w:sz w:val="20"/>
              </w:rPr>
              <w:t> </w:t>
            </w:r>
            <w:r>
              <w:rPr>
                <w:rFonts w:ascii="Cambria Math" w:hAnsi="Cambria Math" w:eastAsia="Cambria Math"/>
                <w:sz w:val="20"/>
              </w:rPr>
              <w:t>&gt;</w:t>
            </w:r>
            <w:r>
              <w:rPr>
                <w:rFonts w:ascii="Cambria Math" w:hAnsi="Cambria Math" w:eastAsia="Cambria Math"/>
                <w:spacing w:val="16"/>
                <w:sz w:val="20"/>
              </w:rPr>
              <w:t> </w:t>
            </w:r>
            <w:r>
              <w:rPr>
                <w:rFonts w:ascii="Cambria Math" w:hAnsi="Cambria Math" w:eastAsia="Cambria Math"/>
                <w:sz w:val="20"/>
              </w:rPr>
              <w:t>0,</w:t>
            </w:r>
            <w:r>
              <w:rPr>
                <w:rFonts w:ascii="Cambria Math" w:hAnsi="Cambria Math" w:eastAsia="Cambria Math"/>
                <w:spacing w:val="52"/>
                <w:sz w:val="20"/>
              </w:rPr>
              <w:t> </w:t>
            </w:r>
            <w:r>
              <w:rPr>
                <w:rFonts w:ascii="Cambria Math" w:hAnsi="Cambria Math" w:eastAsia="Cambria Math"/>
                <w:position w:val="12"/>
                <w:sz w:val="14"/>
              </w:rPr>
              <w:t>𝛴𝑇ℎ𝑝𝑉𝑜𝑙𝑈𝑙</w:t>
            </w:r>
            <w:r>
              <w:rPr>
                <w:rFonts w:ascii="Cambria Math" w:hAnsi="Cambria Math" w:eastAsia="Cambria Math"/>
                <w:spacing w:val="71"/>
                <w:w w:val="150"/>
                <w:position w:val="12"/>
                <w:sz w:val="14"/>
              </w:rPr>
              <w:t> </w:t>
            </w:r>
            <w:r>
              <w:rPr>
                <w:rFonts w:ascii="Cambria Math" w:hAnsi="Cambria Math" w:eastAsia="Cambria Math"/>
                <w:sz w:val="20"/>
              </w:rPr>
              <w:t>×</w:t>
            </w:r>
            <w:r>
              <w:rPr>
                <w:rFonts w:ascii="Cambria Math" w:hAnsi="Cambria Math" w:eastAsia="Cambria Math"/>
                <w:spacing w:val="2"/>
                <w:sz w:val="20"/>
              </w:rPr>
              <w:t> </w:t>
            </w:r>
            <w:r>
              <w:rPr>
                <w:rFonts w:ascii="Cambria Math" w:hAnsi="Cambria Math" w:eastAsia="Cambria Math"/>
                <w:spacing w:val="-2"/>
                <w:sz w:val="20"/>
              </w:rPr>
              <w:t>1000[kbits/s]</w:t>
            </w:r>
          </w:p>
          <w:p>
            <w:pPr>
              <w:pStyle w:val="TableParagraph"/>
              <w:spacing w:line="123" w:lineRule="exact"/>
              <w:ind w:left="1810"/>
              <w:rPr>
                <w:rFonts w:ascii="Cambria Math" w:hAnsi="Cambria Math" w:eastAsia="Cambria Math"/>
                <w:sz w:val="14"/>
              </w:rPr>
            </w:pPr>
            <w:r>
              <w:rPr/>
              <mc:AlternateContent>
                <mc:Choice Requires="wps">
                  <w:drawing>
                    <wp:anchor distT="0" distB="0" distL="0" distR="0" allowOverlap="1" layoutInCell="1" locked="0" behindDoc="1" simplePos="0" relativeHeight="476741632">
                      <wp:simplePos x="0" y="0"/>
                      <wp:positionH relativeFrom="column">
                        <wp:posOffset>1149477</wp:posOffset>
                      </wp:positionH>
                      <wp:positionV relativeFrom="paragraph">
                        <wp:posOffset>-43499</wp:posOffset>
                      </wp:positionV>
                      <wp:extent cx="536575" cy="7620"/>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536575" cy="7620"/>
                                <a:chExt cx="536575" cy="7620"/>
                              </a:xfrm>
                            </wpg:grpSpPr>
                            <wps:wsp>
                              <wps:cNvPr id="78" name="Graphic 78"/>
                              <wps:cNvSpPr/>
                              <wps:spPr>
                                <a:xfrm>
                                  <a:off x="0" y="0"/>
                                  <a:ext cx="536575" cy="7620"/>
                                </a:xfrm>
                                <a:custGeom>
                                  <a:avLst/>
                                  <a:gdLst/>
                                  <a:ahLst/>
                                  <a:cxnLst/>
                                  <a:rect l="l" t="t" r="r" b="b"/>
                                  <a:pathLst>
                                    <a:path w="536575" h="7620">
                                      <a:moveTo>
                                        <a:pt x="536448" y="0"/>
                                      </a:moveTo>
                                      <a:lnTo>
                                        <a:pt x="0" y="0"/>
                                      </a:lnTo>
                                      <a:lnTo>
                                        <a:pt x="0" y="7619"/>
                                      </a:lnTo>
                                      <a:lnTo>
                                        <a:pt x="536448" y="7619"/>
                                      </a:lnTo>
                                      <a:lnTo>
                                        <a:pt x="53644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0.510002pt;margin-top:-3.425128pt;width:42.25pt;height:.6pt;mso-position-horizontal-relative:column;mso-position-vertical-relative:paragraph;z-index:-26574848" id="docshapegroup58" coordorigin="1810,-69" coordsize="845,12">
                      <v:rect style="position:absolute;left:1810;top:-69;width:845;height:12" id="docshape59" filled="true" fillcolor="#000000" stroked="false">
                        <v:fill type="solid"/>
                      </v:rect>
                      <w10:wrap type="none"/>
                    </v:group>
                  </w:pict>
                </mc:Fallback>
              </mc:AlternateContent>
            </w:r>
            <w:r>
              <w:rPr>
                <w:rFonts w:ascii="Cambria Math" w:hAnsi="Cambria Math" w:eastAsia="Cambria Math"/>
                <w:spacing w:val="-2"/>
                <w:w w:val="105"/>
                <w:sz w:val="14"/>
              </w:rPr>
              <w:t>𝛴𝑇ℎ𝑝𝑇𝑖𝑚𝑒𝑈𝑙</w:t>
            </w:r>
          </w:p>
          <w:p>
            <w:pPr>
              <w:pStyle w:val="TableParagraph"/>
              <w:spacing w:line="232" w:lineRule="exact"/>
              <w:rPr>
                <w:rFonts w:ascii="Cambria Math" w:hAnsi="Cambria Math"/>
                <w:sz w:val="20"/>
              </w:rPr>
            </w:pPr>
            <w:r>
              <w:rPr>
                <w:sz w:val="20"/>
              </w:rPr>
              <w:t>If</w:t>
            </w:r>
            <w:r>
              <w:rPr>
                <w:spacing w:val="-1"/>
                <w:sz w:val="20"/>
              </w:rPr>
              <w:t> </w:t>
            </w:r>
            <w:r>
              <w:rPr>
                <w:rFonts w:ascii="Cambria Math" w:hAnsi="Cambria Math"/>
                <w:spacing w:val="-2"/>
                <w:sz w:val="20"/>
              </w:rPr>
              <w:t>ΣThpTimeUl=0,0[kbit/s]</w:t>
            </w:r>
          </w:p>
          <w:p>
            <w:pPr>
              <w:pStyle w:val="TableParagraph"/>
              <w:spacing w:before="230"/>
              <w:ind w:right="135"/>
              <w:rPr>
                <w:sz w:val="20"/>
              </w:rPr>
            </w:pPr>
            <w:r>
              <w:rPr>
                <w:sz w:val="20"/>
              </w:rPr>
              <w:t>S-NSSAI subcounter is maintained, the number of measurements is counted</w:t>
            </w:r>
            <w:r>
              <w:rPr>
                <w:spacing w:val="-5"/>
                <w:sz w:val="20"/>
              </w:rPr>
              <w:t> </w:t>
            </w:r>
            <w:r>
              <w:rPr>
                <w:sz w:val="20"/>
              </w:rPr>
              <w:t>per</w:t>
            </w:r>
            <w:r>
              <w:rPr>
                <w:spacing w:val="-3"/>
                <w:sz w:val="20"/>
              </w:rPr>
              <w:t> </w:t>
            </w:r>
            <w:r>
              <w:rPr>
                <w:sz w:val="20"/>
              </w:rPr>
              <w:t>the</w:t>
            </w:r>
            <w:r>
              <w:rPr>
                <w:spacing w:val="-6"/>
                <w:sz w:val="20"/>
              </w:rPr>
              <w:t> </w:t>
            </w:r>
            <w:r>
              <w:rPr>
                <w:sz w:val="20"/>
              </w:rPr>
              <w:t>number</w:t>
            </w:r>
            <w:r>
              <w:rPr>
                <w:spacing w:val="-3"/>
                <w:sz w:val="20"/>
              </w:rPr>
              <w:t> </w:t>
            </w:r>
            <w:r>
              <w:rPr>
                <w:sz w:val="20"/>
              </w:rPr>
              <w:t>of</w:t>
            </w:r>
            <w:r>
              <w:rPr>
                <w:spacing w:val="-4"/>
                <w:sz w:val="20"/>
              </w:rPr>
              <w:t> </w:t>
            </w:r>
            <w:r>
              <w:rPr>
                <w:sz w:val="20"/>
              </w:rPr>
              <w:t>supported</w:t>
            </w:r>
            <w:r>
              <w:rPr>
                <w:spacing w:val="-3"/>
                <w:sz w:val="20"/>
              </w:rPr>
              <w:t> </w:t>
            </w:r>
            <w:r>
              <w:rPr>
                <w:sz w:val="20"/>
              </w:rPr>
              <w:t>S-NSSAI.</w:t>
            </w:r>
            <w:r>
              <w:rPr>
                <w:spacing w:val="-3"/>
                <w:sz w:val="20"/>
              </w:rPr>
              <w:t> </w:t>
            </w:r>
            <w:r>
              <w:rPr>
                <w:sz w:val="20"/>
              </w:rPr>
              <w:t>If</w:t>
            </w:r>
            <w:r>
              <w:rPr>
                <w:spacing w:val="-6"/>
                <w:sz w:val="20"/>
              </w:rPr>
              <w:t> </w:t>
            </w:r>
            <w:r>
              <w:rPr>
                <w:sz w:val="20"/>
              </w:rPr>
              <w:t>related</w:t>
            </w:r>
            <w:r>
              <w:rPr>
                <w:spacing w:val="-3"/>
                <w:sz w:val="20"/>
              </w:rPr>
              <w:t> </w:t>
            </w:r>
            <w:r>
              <w:rPr>
                <w:sz w:val="20"/>
              </w:rPr>
              <w:t>slice</w:t>
            </w:r>
            <w:r>
              <w:rPr>
                <w:spacing w:val="-4"/>
                <w:sz w:val="20"/>
              </w:rPr>
              <w:t> </w:t>
            </w:r>
            <w:r>
              <w:rPr>
                <w:sz w:val="20"/>
              </w:rPr>
              <w:t>feature</w:t>
            </w:r>
            <w:r>
              <w:rPr>
                <w:spacing w:val="-4"/>
                <w:sz w:val="20"/>
              </w:rPr>
              <w:t> </w:t>
            </w:r>
            <w:r>
              <w:rPr>
                <w:sz w:val="20"/>
              </w:rPr>
              <w:t>is not supported, only the S-NSSAI #0 is used.</w:t>
            </w:r>
          </w:p>
          <w:p>
            <w:pPr>
              <w:pStyle w:val="TableParagraph"/>
              <w:spacing w:line="228" w:lineRule="exact"/>
              <w:rPr>
                <w:sz w:val="20"/>
              </w:rPr>
            </w:pPr>
            <w:r>
              <w:rPr>
                <w:sz w:val="20"/>
              </w:rPr>
              <w:t>PmCountGroup</w:t>
            </w:r>
            <w:r>
              <w:rPr>
                <w:spacing w:val="-2"/>
                <w:sz w:val="20"/>
              </w:rPr>
              <w:t> </w:t>
            </w:r>
            <w:r>
              <w:rPr>
                <w:sz w:val="20"/>
              </w:rPr>
              <w:t>subcounter</w:t>
            </w:r>
            <w:r>
              <w:rPr>
                <w:spacing w:val="-2"/>
                <w:sz w:val="20"/>
              </w:rPr>
              <w:t> </w:t>
            </w:r>
            <w:r>
              <w:rPr>
                <w:sz w:val="20"/>
              </w:rPr>
              <w:t>of</w:t>
            </w:r>
            <w:r>
              <w:rPr>
                <w:spacing w:val="-5"/>
                <w:sz w:val="20"/>
              </w:rPr>
              <w:t> </w:t>
            </w:r>
            <w:r>
              <w:rPr>
                <w:sz w:val="20"/>
              </w:rPr>
              <w:t>subcounter</w:t>
            </w:r>
            <w:r>
              <w:rPr>
                <w:spacing w:val="-5"/>
                <w:sz w:val="20"/>
              </w:rPr>
              <w:t> </w:t>
            </w:r>
            <w:r>
              <w:rPr>
                <w:sz w:val="20"/>
              </w:rPr>
              <w:t>is</w:t>
            </w:r>
            <w:r>
              <w:rPr>
                <w:spacing w:val="-4"/>
                <w:sz w:val="20"/>
              </w:rPr>
              <w:t> </w:t>
            </w:r>
            <w:r>
              <w:rPr>
                <w:sz w:val="20"/>
              </w:rPr>
              <w:t>maintained,</w:t>
            </w:r>
            <w:r>
              <w:rPr>
                <w:spacing w:val="-3"/>
                <w:sz w:val="20"/>
              </w:rPr>
              <w:t> </w:t>
            </w:r>
            <w:r>
              <w:rPr>
                <w:sz w:val="20"/>
              </w:rPr>
              <w:t>the</w:t>
            </w:r>
            <w:r>
              <w:rPr>
                <w:spacing w:val="-7"/>
                <w:sz w:val="20"/>
              </w:rPr>
              <w:t> </w:t>
            </w:r>
            <w:r>
              <w:rPr>
                <w:sz w:val="20"/>
              </w:rPr>
              <w:t>number</w:t>
            </w:r>
            <w:r>
              <w:rPr>
                <w:spacing w:val="-4"/>
                <w:sz w:val="20"/>
              </w:rPr>
              <w:t> </w:t>
            </w:r>
            <w:r>
              <w:rPr>
                <w:sz w:val="20"/>
              </w:rPr>
              <w:t>of measurements</w:t>
            </w:r>
            <w:r>
              <w:rPr>
                <w:spacing w:val="-6"/>
                <w:sz w:val="20"/>
              </w:rPr>
              <w:t> </w:t>
            </w:r>
            <w:r>
              <w:rPr>
                <w:sz w:val="20"/>
              </w:rPr>
              <w:t>is</w:t>
            </w:r>
            <w:r>
              <w:rPr>
                <w:spacing w:val="-5"/>
                <w:sz w:val="20"/>
              </w:rPr>
              <w:t> </w:t>
            </w:r>
            <w:r>
              <w:rPr>
                <w:sz w:val="20"/>
              </w:rPr>
              <w:t>counted</w:t>
            </w:r>
            <w:r>
              <w:rPr>
                <w:spacing w:val="-6"/>
                <w:sz w:val="20"/>
              </w:rPr>
              <w:t> </w:t>
            </w:r>
            <w:r>
              <w:rPr>
                <w:sz w:val="20"/>
              </w:rPr>
              <w:t>per</w:t>
            </w:r>
            <w:r>
              <w:rPr>
                <w:spacing w:val="-3"/>
                <w:sz w:val="20"/>
              </w:rPr>
              <w:t> </w:t>
            </w:r>
            <w:r>
              <w:rPr>
                <w:sz w:val="20"/>
              </w:rPr>
              <w:t>the</w:t>
            </w:r>
            <w:r>
              <w:rPr>
                <w:spacing w:val="-5"/>
                <w:sz w:val="20"/>
              </w:rPr>
              <w:t> </w:t>
            </w:r>
            <w:r>
              <w:rPr>
                <w:sz w:val="20"/>
              </w:rPr>
              <w:t>number</w:t>
            </w:r>
            <w:r>
              <w:rPr>
                <w:spacing w:val="-3"/>
                <w:sz w:val="20"/>
              </w:rPr>
              <w:t> </w:t>
            </w:r>
            <w:r>
              <w:rPr>
                <w:sz w:val="20"/>
              </w:rPr>
              <w:t>of</w:t>
            </w:r>
            <w:r>
              <w:rPr>
                <w:spacing w:val="-5"/>
                <w:sz w:val="20"/>
              </w:rPr>
              <w:t> </w:t>
            </w:r>
            <w:r>
              <w:rPr>
                <w:sz w:val="20"/>
              </w:rPr>
              <w:t>supported</w:t>
            </w:r>
            <w:r>
              <w:rPr>
                <w:spacing w:val="3"/>
                <w:sz w:val="20"/>
              </w:rPr>
              <w:t> </w:t>
            </w:r>
            <w:r>
              <w:rPr>
                <w:spacing w:val="-2"/>
                <w:sz w:val="20"/>
              </w:rPr>
              <w:t>PmCountGroup.</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5.1.1.3.4</w:t>
            </w:r>
          </w:p>
        </w:tc>
      </w:tr>
      <w:tr>
        <w:trPr>
          <w:trHeight w:val="2346"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5.1.1.3.4</w:t>
            </w:r>
          </w:p>
          <w:p>
            <w:pPr>
              <w:pStyle w:val="TableParagraph"/>
              <w:spacing w:before="46"/>
              <w:ind w:left="0"/>
              <w:rPr>
                <w:rFonts w:ascii="Arial"/>
                <w:sz w:val="20"/>
              </w:rPr>
            </w:pPr>
          </w:p>
          <w:p>
            <w:pPr>
              <w:pStyle w:val="TableParagraph"/>
              <w:rPr>
                <w:sz w:val="20"/>
              </w:rPr>
            </w:pPr>
            <w:r>
              <w:rPr>
                <w:sz w:val="20"/>
                <w:u w:val="single"/>
              </w:rPr>
              <w:t>O-RAN</w:t>
            </w:r>
            <w:r>
              <w:rPr>
                <w:spacing w:val="-8"/>
                <w:sz w:val="20"/>
                <w:u w:val="single"/>
              </w:rPr>
              <w:t> </w:t>
            </w:r>
            <w:r>
              <w:rPr>
                <w:spacing w:val="-2"/>
                <w:sz w:val="20"/>
                <w:u w:val="single"/>
              </w:rPr>
              <w:t>addition:</w:t>
            </w:r>
          </w:p>
          <w:p>
            <w:pPr>
              <w:pStyle w:val="TableParagraph"/>
              <w:spacing w:before="1"/>
              <w:rPr>
                <w:sz w:val="20"/>
              </w:rPr>
            </w:pPr>
            <w:r>
              <w:rPr>
                <w:sz w:val="20"/>
              </w:rPr>
              <w:t>OR.DRB.UEThpUlLogDist.Bin.</w:t>
            </w:r>
            <w:r>
              <w:rPr>
                <w:i/>
                <w:sz w:val="20"/>
              </w:rPr>
              <w:t>SNSSAI.PmGroup</w:t>
            </w:r>
            <w:r>
              <w:rPr>
                <w:sz w:val="20"/>
              </w:rPr>
              <w:t>,</w:t>
            </w:r>
            <w:r>
              <w:rPr>
                <w:spacing w:val="-10"/>
                <w:sz w:val="20"/>
              </w:rPr>
              <w:t> </w:t>
            </w:r>
            <w:r>
              <w:rPr>
                <w:sz w:val="20"/>
              </w:rPr>
              <w:t>where</w:t>
            </w:r>
            <w:r>
              <w:rPr>
                <w:spacing w:val="-11"/>
                <w:sz w:val="20"/>
              </w:rPr>
              <w:t> </w:t>
            </w:r>
            <w:r>
              <w:rPr>
                <w:i/>
                <w:sz w:val="20"/>
              </w:rPr>
              <w:t>SNSSAI</w:t>
            </w:r>
            <w:r>
              <w:rPr>
                <w:i/>
                <w:spacing w:val="-8"/>
                <w:sz w:val="20"/>
              </w:rPr>
              <w:t> </w:t>
            </w:r>
            <w:r>
              <w:rPr>
                <w:sz w:val="20"/>
              </w:rPr>
              <w:t>is</w:t>
            </w:r>
            <w:r>
              <w:rPr>
                <w:spacing w:val="-11"/>
                <w:sz w:val="20"/>
              </w:rPr>
              <w:t> </w:t>
            </w:r>
            <w:r>
              <w:rPr>
                <w:sz w:val="20"/>
              </w:rPr>
              <w:t>S- </w:t>
            </w:r>
            <w:r>
              <w:rPr>
                <w:spacing w:val="-2"/>
                <w:sz w:val="20"/>
              </w:rPr>
              <w:t>NSSAI.</w:t>
            </w:r>
          </w:p>
          <w:p>
            <w:pPr>
              <w:pStyle w:val="TableParagraph"/>
              <w:spacing w:before="1"/>
              <w:ind w:right="2949"/>
              <w:rPr>
                <w:sz w:val="20"/>
              </w:rPr>
            </w:pPr>
            <w:r>
              <w:rPr>
                <w:i/>
                <w:sz w:val="20"/>
              </w:rPr>
              <w:t>PmGroup</w:t>
            </w:r>
            <w:r>
              <w:rPr>
                <w:i/>
                <w:spacing w:val="-13"/>
                <w:sz w:val="20"/>
              </w:rPr>
              <w:t> </w:t>
            </w:r>
            <w:r>
              <w:rPr>
                <w:sz w:val="20"/>
              </w:rPr>
              <w:t>is</w:t>
            </w:r>
            <w:r>
              <w:rPr>
                <w:spacing w:val="-12"/>
                <w:sz w:val="20"/>
              </w:rPr>
              <w:t> </w:t>
            </w:r>
            <w:r>
              <w:rPr>
                <w:sz w:val="20"/>
              </w:rPr>
              <w:t>PmCountGroup</w:t>
            </w:r>
            <w:r>
              <w:rPr>
                <w:spacing w:val="-13"/>
                <w:sz w:val="20"/>
              </w:rPr>
              <w:t> </w:t>
            </w:r>
            <w:r>
              <w:rPr>
                <w:sz w:val="20"/>
              </w:rPr>
              <w:t>number: 0: #0</w:t>
            </w:r>
          </w:p>
          <w:p>
            <w:pPr>
              <w:pStyle w:val="TableParagraph"/>
              <w:spacing w:line="228" w:lineRule="exact"/>
              <w:rPr>
                <w:sz w:val="20"/>
              </w:rPr>
            </w:pPr>
            <w:r>
              <w:rPr>
                <w:sz w:val="20"/>
              </w:rPr>
              <w:t>1:</w:t>
            </w:r>
            <w:r>
              <w:rPr>
                <w:spacing w:val="-2"/>
                <w:sz w:val="20"/>
              </w:rPr>
              <w:t> </w:t>
            </w:r>
            <w:r>
              <w:rPr>
                <w:spacing w:val="-5"/>
                <w:sz w:val="20"/>
              </w:rPr>
              <w:t>#1</w:t>
            </w:r>
          </w:p>
          <w:p>
            <w:pPr>
              <w:pStyle w:val="TableParagraph"/>
              <w:rPr>
                <w:sz w:val="20"/>
              </w:rPr>
            </w:pPr>
            <w:r>
              <w:rPr>
                <w:spacing w:val="-10"/>
                <w:sz w:val="20"/>
              </w:rPr>
              <w:t>…</w:t>
            </w:r>
          </w:p>
          <w:p>
            <w:pPr>
              <w:pStyle w:val="TableParagraph"/>
              <w:spacing w:line="210" w:lineRule="exact" w:before="1"/>
              <w:rPr>
                <w:sz w:val="20"/>
              </w:rPr>
            </w:pPr>
            <w:r>
              <w:rPr>
                <w:sz w:val="20"/>
              </w:rPr>
              <w:t>19:</w:t>
            </w:r>
            <w:r>
              <w:rPr>
                <w:spacing w:val="-2"/>
                <w:sz w:val="20"/>
              </w:rPr>
              <w:t> </w:t>
            </w:r>
            <w:r>
              <w:rPr>
                <w:spacing w:val="-5"/>
                <w:sz w:val="20"/>
              </w:rPr>
              <w:t>#19</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5.1.1.3.4</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5.1.1.3.4</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5.1.1.3.4</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5.1.1.3.4</w:t>
            </w:r>
          </w:p>
        </w:tc>
      </w:tr>
    </w:tbl>
    <w:p>
      <w:pPr>
        <w:pStyle w:val="BodyText"/>
        <w:spacing w:before="3"/>
        <w:ind w:left="276"/>
      </w:pPr>
      <w:r>
        <w:rPr>
          <w:spacing w:val="-10"/>
        </w:rPr>
        <w:t>1</w:t>
      </w:r>
    </w:p>
    <w:p>
      <w:pPr>
        <w:pStyle w:val="BodyText"/>
        <w:spacing w:before="69"/>
      </w:pPr>
    </w:p>
    <w:p>
      <w:pPr>
        <w:pStyle w:val="Heading3"/>
        <w:numPr>
          <w:ilvl w:val="0"/>
          <w:numId w:val="208"/>
        </w:numPr>
        <w:tabs>
          <w:tab w:pos="952" w:val="left" w:leader="none"/>
        </w:tabs>
        <w:spacing w:line="240" w:lineRule="auto" w:before="0" w:after="0"/>
        <w:ind w:left="952" w:right="0" w:hanging="676"/>
        <w:jc w:val="left"/>
      </w:pPr>
      <w:bookmarkStart w:name="A.11.39 Non-linear Scale Distribution of" w:id="753"/>
      <w:bookmarkEnd w:id="753"/>
      <w:r>
        <w:rPr>
          <w:rFonts w:ascii="Times New Roman"/>
          <w:sz w:val="20"/>
        </w:rPr>
      </w:r>
      <w:bookmarkStart w:name="_bookmark305" w:id="754"/>
      <w:bookmarkEnd w:id="754"/>
      <w:r>
        <w:rPr>
          <w:rFonts w:ascii="Times New Roman"/>
          <w:sz w:val="20"/>
        </w:rPr>
      </w:r>
      <w:r>
        <w:rPr/>
        <w:t>A.11.39</w:t>
      </w:r>
      <w:r>
        <w:rPr>
          <w:spacing w:val="-8"/>
        </w:rPr>
        <w:t> </w:t>
      </w:r>
      <w:r>
        <w:rPr/>
        <w:t>Non-linear</w:t>
      </w:r>
      <w:r>
        <w:rPr>
          <w:spacing w:val="-8"/>
        </w:rPr>
        <w:t> </w:t>
      </w:r>
      <w:r>
        <w:rPr/>
        <w:t>Scale</w:t>
      </w:r>
      <w:r>
        <w:rPr>
          <w:spacing w:val="-5"/>
        </w:rPr>
        <w:t> </w:t>
      </w:r>
      <w:r>
        <w:rPr/>
        <w:t>Distribution</w:t>
      </w:r>
      <w:r>
        <w:rPr>
          <w:spacing w:val="-6"/>
        </w:rPr>
        <w:t> </w:t>
      </w:r>
      <w:r>
        <w:rPr/>
        <w:t>of</w:t>
      </w:r>
      <w:r>
        <w:rPr>
          <w:spacing w:val="-4"/>
        </w:rPr>
        <w:t> </w:t>
      </w:r>
      <w:r>
        <w:rPr/>
        <w:t>DL</w:t>
      </w:r>
      <w:r>
        <w:rPr>
          <w:spacing w:val="-4"/>
        </w:rPr>
        <w:t> </w:t>
      </w:r>
      <w:r>
        <w:rPr/>
        <w:t>UE</w:t>
      </w:r>
      <w:r>
        <w:rPr>
          <w:spacing w:val="-6"/>
        </w:rPr>
        <w:t> </w:t>
      </w:r>
      <w:r>
        <w:rPr/>
        <w:t>throughput</w:t>
      </w:r>
      <w:r>
        <w:rPr>
          <w:spacing w:val="-5"/>
        </w:rPr>
        <w:t> </w:t>
      </w:r>
      <w:r>
        <w:rPr/>
        <w:t>in</w:t>
      </w:r>
      <w:r>
        <w:rPr>
          <w:spacing w:val="-3"/>
        </w:rPr>
        <w:t> </w:t>
      </w:r>
      <w:r>
        <w:rPr>
          <w:spacing w:val="-5"/>
        </w:rPr>
        <w:t>gNB</w:t>
      </w:r>
    </w:p>
    <w:p>
      <w:pPr>
        <w:pStyle w:val="BodyText"/>
        <w:spacing w:before="25"/>
        <w:rPr>
          <w:rFonts w:ascii="Arial"/>
          <w:sz w:val="24"/>
        </w:rPr>
      </w:pPr>
    </w:p>
    <w:p>
      <w:pPr>
        <w:pStyle w:val="ListParagraph"/>
        <w:numPr>
          <w:ilvl w:val="0"/>
          <w:numId w:val="208"/>
        </w:numPr>
        <w:tabs>
          <w:tab w:pos="952" w:val="left" w:leader="none"/>
        </w:tabs>
        <w:spacing w:line="240" w:lineRule="auto" w:before="0" w:after="0"/>
        <w:ind w:left="952" w:right="0" w:hanging="676"/>
        <w:jc w:val="left"/>
        <w:rPr>
          <w:rFonts w:ascii="Arial"/>
          <w:sz w:val="24"/>
        </w:rPr>
      </w:pPr>
      <w:bookmarkStart w:name="A.11.39.1 Performance Counter Table" w:id="755"/>
      <w:bookmarkEnd w:id="755"/>
      <w:r>
        <w:rPr>
          <w:sz w:val="20"/>
        </w:rPr>
      </w:r>
      <w:r>
        <w:rPr>
          <w:rFonts w:ascii="Arial"/>
          <w:sz w:val="24"/>
        </w:rPr>
        <w:t>A.11.39.1</w:t>
      </w:r>
      <w:r>
        <w:rPr>
          <w:rFonts w:ascii="Arial"/>
          <w:spacing w:val="-8"/>
          <w:sz w:val="24"/>
        </w:rPr>
        <w:t> </w:t>
      </w:r>
      <w:r>
        <w:rPr>
          <w:rFonts w:ascii="Arial"/>
          <w:sz w:val="24"/>
        </w:rPr>
        <w:t>Performance</w:t>
      </w:r>
      <w:r>
        <w:rPr>
          <w:rFonts w:ascii="Arial"/>
          <w:spacing w:val="-8"/>
          <w:sz w:val="24"/>
        </w:rPr>
        <w:t> </w:t>
      </w:r>
      <w:r>
        <w:rPr>
          <w:rFonts w:ascii="Arial"/>
          <w:sz w:val="24"/>
        </w:rPr>
        <w:t>Counter</w:t>
      </w:r>
      <w:r>
        <w:rPr>
          <w:rFonts w:ascii="Arial"/>
          <w:spacing w:val="-8"/>
          <w:sz w:val="24"/>
        </w:rPr>
        <w:t> </w:t>
      </w:r>
      <w:r>
        <w:rPr>
          <w:rFonts w:ascii="Arial"/>
          <w:spacing w:val="-4"/>
          <w:sz w:val="2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OR.DRB.UEThpDlLogDist.Bin</w:t>
            </w:r>
          </w:p>
        </w:tc>
      </w:tr>
      <w:tr>
        <w:trPr>
          <w:trHeight w:val="5290"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5.1.1.3.2</w:t>
            </w:r>
          </w:p>
          <w:p>
            <w:pPr>
              <w:pStyle w:val="TableParagraph"/>
              <w:spacing w:before="1"/>
              <w:ind w:left="0"/>
              <w:rPr>
                <w:rFonts w:ascii="Arial"/>
                <w:sz w:val="20"/>
              </w:rPr>
            </w:pPr>
          </w:p>
          <w:p>
            <w:pPr>
              <w:pStyle w:val="TableParagraph"/>
              <w:spacing w:line="229" w:lineRule="exact"/>
              <w:rPr>
                <w:sz w:val="20"/>
              </w:rPr>
            </w:pPr>
            <w:r>
              <w:rPr>
                <w:sz w:val="20"/>
                <w:u w:val="single"/>
              </w:rPr>
              <w:t>O-RAN</w:t>
            </w:r>
            <w:r>
              <w:rPr>
                <w:spacing w:val="-8"/>
                <w:sz w:val="20"/>
                <w:u w:val="single"/>
              </w:rPr>
              <w:t> </w:t>
            </w:r>
            <w:r>
              <w:rPr>
                <w:spacing w:val="-2"/>
                <w:sz w:val="20"/>
                <w:u w:val="single"/>
              </w:rPr>
              <w:t>addition:</w:t>
            </w:r>
          </w:p>
          <w:p>
            <w:pPr>
              <w:pStyle w:val="TableParagraph"/>
              <w:ind w:right="135"/>
              <w:rPr>
                <w:sz w:val="20"/>
              </w:rPr>
            </w:pPr>
            <w:r>
              <w:rPr>
                <w:sz w:val="20"/>
              </w:rPr>
              <w:t>The split into subcounters per S-NSSAI is recommended when the Slicing</w:t>
            </w:r>
            <w:r>
              <w:rPr>
                <w:spacing w:val="-4"/>
                <w:sz w:val="20"/>
              </w:rPr>
              <w:t> </w:t>
            </w:r>
            <w:r>
              <w:rPr>
                <w:sz w:val="20"/>
              </w:rPr>
              <w:t>feature</w:t>
            </w:r>
            <w:r>
              <w:rPr>
                <w:spacing w:val="-5"/>
                <w:sz w:val="20"/>
              </w:rPr>
              <w:t> </w:t>
            </w:r>
            <w:r>
              <w:rPr>
                <w:sz w:val="20"/>
              </w:rPr>
              <w:t>is</w:t>
            </w:r>
            <w:r>
              <w:rPr>
                <w:spacing w:val="-6"/>
                <w:sz w:val="20"/>
              </w:rPr>
              <w:t> </w:t>
            </w:r>
            <w:r>
              <w:rPr>
                <w:sz w:val="20"/>
              </w:rPr>
              <w:t>supported.</w:t>
            </w:r>
            <w:r>
              <w:rPr>
                <w:spacing w:val="-5"/>
                <w:sz w:val="20"/>
              </w:rPr>
              <w:t> </w:t>
            </w:r>
            <w:r>
              <w:rPr>
                <w:sz w:val="20"/>
              </w:rPr>
              <w:t>The</w:t>
            </w:r>
            <w:r>
              <w:rPr>
                <w:spacing w:val="-5"/>
                <w:sz w:val="20"/>
              </w:rPr>
              <w:t> </w:t>
            </w:r>
            <w:r>
              <w:rPr>
                <w:sz w:val="20"/>
              </w:rPr>
              <w:t>split</w:t>
            </w:r>
            <w:r>
              <w:rPr>
                <w:spacing w:val="-6"/>
                <w:sz w:val="20"/>
              </w:rPr>
              <w:t> </w:t>
            </w:r>
            <w:r>
              <w:rPr>
                <w:sz w:val="20"/>
              </w:rPr>
              <w:t>into</w:t>
            </w:r>
            <w:r>
              <w:rPr>
                <w:spacing w:val="-4"/>
                <w:sz w:val="20"/>
              </w:rPr>
              <w:t> </w:t>
            </w:r>
            <w:r>
              <w:rPr>
                <w:sz w:val="20"/>
              </w:rPr>
              <w:t>subcounter of</w:t>
            </w:r>
            <w:r>
              <w:rPr>
                <w:spacing w:val="-5"/>
                <w:sz w:val="20"/>
              </w:rPr>
              <w:t> </w:t>
            </w:r>
            <w:r>
              <w:rPr>
                <w:sz w:val="20"/>
              </w:rPr>
              <w:t>subcounter</w:t>
            </w:r>
            <w:r>
              <w:rPr>
                <w:spacing w:val="-5"/>
                <w:sz w:val="20"/>
              </w:rPr>
              <w:t> </w:t>
            </w:r>
            <w:r>
              <w:rPr>
                <w:sz w:val="20"/>
              </w:rPr>
              <w:t>per </w:t>
            </w:r>
            <w:r>
              <w:rPr>
                <w:spacing w:val="-2"/>
                <w:sz w:val="20"/>
              </w:rPr>
              <w:t>PmCountGroup.</w:t>
            </w:r>
          </w:p>
          <w:p>
            <w:pPr>
              <w:pStyle w:val="TableParagraph"/>
              <w:spacing w:before="1"/>
              <w:rPr>
                <w:sz w:val="20"/>
              </w:rPr>
            </w:pPr>
            <w:r>
              <w:rPr>
                <w:sz w:val="20"/>
              </w:rPr>
              <w:t>The</w:t>
            </w:r>
            <w:r>
              <w:rPr>
                <w:spacing w:val="-4"/>
                <w:sz w:val="20"/>
              </w:rPr>
              <w:t> </w:t>
            </w:r>
            <w:r>
              <w:rPr>
                <w:sz w:val="20"/>
              </w:rPr>
              <w:t>reference</w:t>
            </w:r>
            <w:r>
              <w:rPr>
                <w:spacing w:val="-4"/>
                <w:sz w:val="20"/>
              </w:rPr>
              <w:t> </w:t>
            </w:r>
            <w:r>
              <w:rPr>
                <w:sz w:val="20"/>
              </w:rPr>
              <w:t>measurement</w:t>
            </w:r>
            <w:r>
              <w:rPr>
                <w:spacing w:val="-5"/>
                <w:sz w:val="20"/>
              </w:rPr>
              <w:t> </w:t>
            </w:r>
            <w:r>
              <w:rPr>
                <w:sz w:val="20"/>
              </w:rPr>
              <w:t>time</w:t>
            </w:r>
            <w:r>
              <w:rPr>
                <w:spacing w:val="-4"/>
                <w:sz w:val="20"/>
              </w:rPr>
              <w:t> </w:t>
            </w:r>
            <w:r>
              <w:rPr>
                <w:sz w:val="20"/>
              </w:rPr>
              <w:t>T</w:t>
            </w:r>
            <w:r>
              <w:rPr>
                <w:spacing w:val="-4"/>
                <w:sz w:val="20"/>
              </w:rPr>
              <w:t> </w:t>
            </w:r>
            <w:r>
              <w:rPr>
                <w:sz w:val="20"/>
              </w:rPr>
              <w:t>for</w:t>
            </w:r>
            <w:r>
              <w:rPr>
                <w:spacing w:val="-6"/>
                <w:sz w:val="20"/>
              </w:rPr>
              <w:t> </w:t>
            </w:r>
            <w:r>
              <w:rPr>
                <w:sz w:val="20"/>
              </w:rPr>
              <w:t>calculating</w:t>
            </w:r>
            <w:r>
              <w:rPr>
                <w:spacing w:val="-3"/>
                <w:sz w:val="20"/>
              </w:rPr>
              <w:t> </w:t>
            </w:r>
            <w:r>
              <w:rPr>
                <w:sz w:val="20"/>
              </w:rPr>
              <w:t>the</w:t>
            </w:r>
            <w:r>
              <w:rPr>
                <w:spacing w:val="-6"/>
                <w:sz w:val="20"/>
              </w:rPr>
              <w:t> </w:t>
            </w:r>
            <w:r>
              <w:rPr>
                <w:sz w:val="20"/>
              </w:rPr>
              <w:t>throughput</w:t>
            </w:r>
            <w:r>
              <w:rPr>
                <w:spacing w:val="-7"/>
                <w:sz w:val="20"/>
              </w:rPr>
              <w:t> </w:t>
            </w:r>
            <w:r>
              <w:rPr>
                <w:sz w:val="20"/>
              </w:rPr>
              <w:t>of</w:t>
            </w:r>
            <w:r>
              <w:rPr>
                <w:spacing w:val="-4"/>
                <w:sz w:val="20"/>
              </w:rPr>
              <w:t> </w:t>
            </w:r>
            <w:r>
              <w:rPr>
                <w:sz w:val="20"/>
              </w:rPr>
              <w:t>each UE is 1000ms.</w:t>
            </w:r>
          </w:p>
          <w:p>
            <w:pPr>
              <w:pStyle w:val="TableParagraph"/>
              <w:rPr>
                <w:sz w:val="20"/>
              </w:rPr>
            </w:pPr>
            <w:r>
              <w:rPr>
                <w:sz w:val="20"/>
              </w:rPr>
              <w:t>The</w:t>
            </w:r>
            <w:r>
              <w:rPr>
                <w:spacing w:val="-4"/>
                <w:sz w:val="20"/>
              </w:rPr>
              <w:t> </w:t>
            </w:r>
            <w:r>
              <w:rPr>
                <w:sz w:val="20"/>
              </w:rPr>
              <w:t>bins</w:t>
            </w:r>
            <w:r>
              <w:rPr>
                <w:spacing w:val="-5"/>
                <w:sz w:val="20"/>
              </w:rPr>
              <w:t> </w:t>
            </w:r>
            <w:r>
              <w:rPr>
                <w:sz w:val="20"/>
              </w:rPr>
              <w:t>corresponding</w:t>
            </w:r>
            <w:r>
              <w:rPr>
                <w:spacing w:val="-3"/>
                <w:sz w:val="20"/>
              </w:rPr>
              <w:t> </w:t>
            </w:r>
            <w:r>
              <w:rPr>
                <w:sz w:val="20"/>
              </w:rPr>
              <w:t>to</w:t>
            </w:r>
            <w:r>
              <w:rPr>
                <w:spacing w:val="-6"/>
                <w:sz w:val="20"/>
              </w:rPr>
              <w:t> </w:t>
            </w:r>
            <w:r>
              <w:rPr>
                <w:sz w:val="20"/>
              </w:rPr>
              <w:t>the</w:t>
            </w:r>
            <w:r>
              <w:rPr>
                <w:spacing w:val="-6"/>
                <w:sz w:val="20"/>
              </w:rPr>
              <w:t> </w:t>
            </w:r>
            <w:r>
              <w:rPr>
                <w:sz w:val="20"/>
              </w:rPr>
              <w:t>DL</w:t>
            </w:r>
            <w:r>
              <w:rPr>
                <w:spacing w:val="-4"/>
                <w:sz w:val="20"/>
              </w:rPr>
              <w:t> </w:t>
            </w:r>
            <w:r>
              <w:rPr>
                <w:sz w:val="20"/>
              </w:rPr>
              <w:t>throughput</w:t>
            </w:r>
            <w:r>
              <w:rPr>
                <w:spacing w:val="-5"/>
                <w:sz w:val="20"/>
              </w:rPr>
              <w:t> </w:t>
            </w:r>
            <w:r>
              <w:rPr>
                <w:sz w:val="20"/>
              </w:rPr>
              <w:t>experienced</w:t>
            </w:r>
            <w:r>
              <w:rPr>
                <w:spacing w:val="-3"/>
                <w:sz w:val="20"/>
              </w:rPr>
              <w:t> </w:t>
            </w:r>
            <w:r>
              <w:rPr>
                <w:sz w:val="20"/>
              </w:rPr>
              <w:t>by</w:t>
            </w:r>
            <w:r>
              <w:rPr>
                <w:spacing w:val="-3"/>
                <w:sz w:val="20"/>
              </w:rPr>
              <w:t> </w:t>
            </w:r>
            <w:r>
              <w:rPr>
                <w:sz w:val="20"/>
              </w:rPr>
              <w:t>the</w:t>
            </w:r>
            <w:r>
              <w:rPr>
                <w:spacing w:val="-4"/>
                <w:sz w:val="20"/>
              </w:rPr>
              <w:t> </w:t>
            </w:r>
            <w:r>
              <w:rPr>
                <w:sz w:val="20"/>
              </w:rPr>
              <w:t>UE</w:t>
            </w:r>
            <w:r>
              <w:rPr>
                <w:spacing w:val="-4"/>
                <w:sz w:val="20"/>
              </w:rPr>
              <w:t> </w:t>
            </w:r>
            <w:r>
              <w:rPr>
                <w:sz w:val="20"/>
              </w:rPr>
              <w:t>is defined as follows.</w:t>
            </w:r>
          </w:p>
          <w:p>
            <w:pPr>
              <w:pStyle w:val="TableParagraph"/>
              <w:ind w:right="1846"/>
              <w:rPr>
                <w:sz w:val="20"/>
              </w:rPr>
            </w:pPr>
            <w:r>
              <w:rPr>
                <w:sz w:val="20"/>
              </w:rPr>
              <w:t>bin1: 0 kbps &lt;= DL UE Throughput &lt; 500 Kbps bin2: 500 Kbps &lt;= DL UE Throughput &lt; 1 Mbps bin3: 1 Mbps &lt;= DL UE Throughput &lt; 5 Mbps bin4: 5 Mbps &lt;= DL UE Throughput &lt; 10 Mbps bin5: 10 Mbps &lt;= DL UE Throughput &lt; 20 Mbps bin6: 20 Mbps &lt;= DL UE Throughput &lt; 40 Mbps bin7: 40 Mbps &lt;= DL UE Throughput &lt; 60 Mbps bin8: 60 Mbps &lt;= DL UE Throughput &lt; 80 Mbps bin9:</w:t>
            </w:r>
            <w:r>
              <w:rPr>
                <w:spacing w:val="-6"/>
                <w:sz w:val="20"/>
              </w:rPr>
              <w:t> </w:t>
            </w:r>
            <w:r>
              <w:rPr>
                <w:sz w:val="20"/>
              </w:rPr>
              <w:t>80</w:t>
            </w:r>
            <w:r>
              <w:rPr>
                <w:spacing w:val="-4"/>
                <w:sz w:val="20"/>
              </w:rPr>
              <w:t> </w:t>
            </w:r>
            <w:r>
              <w:rPr>
                <w:sz w:val="20"/>
              </w:rPr>
              <w:t>Mbps</w:t>
            </w:r>
            <w:r>
              <w:rPr>
                <w:spacing w:val="-6"/>
                <w:sz w:val="20"/>
              </w:rPr>
              <w:t> </w:t>
            </w:r>
            <w:r>
              <w:rPr>
                <w:sz w:val="20"/>
              </w:rPr>
              <w:t>&lt;=</w:t>
            </w:r>
            <w:r>
              <w:rPr>
                <w:spacing w:val="-4"/>
                <w:sz w:val="20"/>
              </w:rPr>
              <w:t> </w:t>
            </w:r>
            <w:r>
              <w:rPr>
                <w:sz w:val="20"/>
              </w:rPr>
              <w:t>DL</w:t>
            </w:r>
            <w:r>
              <w:rPr>
                <w:spacing w:val="-5"/>
                <w:sz w:val="20"/>
              </w:rPr>
              <w:t> </w:t>
            </w:r>
            <w:r>
              <w:rPr>
                <w:sz w:val="20"/>
              </w:rPr>
              <w:t>UE</w:t>
            </w:r>
            <w:r>
              <w:rPr>
                <w:spacing w:val="-5"/>
                <w:sz w:val="20"/>
              </w:rPr>
              <w:t> </w:t>
            </w:r>
            <w:r>
              <w:rPr>
                <w:sz w:val="20"/>
              </w:rPr>
              <w:t>Throughput</w:t>
            </w:r>
            <w:r>
              <w:rPr>
                <w:spacing w:val="-6"/>
                <w:sz w:val="20"/>
              </w:rPr>
              <w:t> </w:t>
            </w:r>
            <w:r>
              <w:rPr>
                <w:sz w:val="20"/>
              </w:rPr>
              <w:t>&lt;</w:t>
            </w:r>
            <w:r>
              <w:rPr>
                <w:spacing w:val="-5"/>
                <w:sz w:val="20"/>
              </w:rPr>
              <w:t> </w:t>
            </w:r>
            <w:r>
              <w:rPr>
                <w:sz w:val="20"/>
              </w:rPr>
              <w:t>100</w:t>
            </w:r>
            <w:r>
              <w:rPr>
                <w:spacing w:val="-4"/>
                <w:sz w:val="20"/>
              </w:rPr>
              <w:t> </w:t>
            </w:r>
            <w:r>
              <w:rPr>
                <w:sz w:val="20"/>
              </w:rPr>
              <w:t>Mbps</w:t>
            </w:r>
          </w:p>
          <w:p>
            <w:pPr>
              <w:pStyle w:val="TableParagraph"/>
              <w:spacing w:before="1"/>
              <w:ind w:right="1691"/>
              <w:jc w:val="both"/>
              <w:rPr>
                <w:sz w:val="20"/>
              </w:rPr>
            </w:pPr>
            <w:r>
              <w:rPr>
                <w:sz w:val="20"/>
              </w:rPr>
              <w:t>bin10:</w:t>
            </w:r>
            <w:r>
              <w:rPr>
                <w:spacing w:val="-8"/>
                <w:sz w:val="20"/>
              </w:rPr>
              <w:t> </w:t>
            </w:r>
            <w:r>
              <w:rPr>
                <w:sz w:val="20"/>
              </w:rPr>
              <w:t>100</w:t>
            </w:r>
            <w:r>
              <w:rPr>
                <w:spacing w:val="-4"/>
                <w:sz w:val="20"/>
              </w:rPr>
              <w:t> </w:t>
            </w:r>
            <w:r>
              <w:rPr>
                <w:sz w:val="20"/>
              </w:rPr>
              <w:t>Mbps</w:t>
            </w:r>
            <w:r>
              <w:rPr>
                <w:spacing w:val="-6"/>
                <w:sz w:val="20"/>
              </w:rPr>
              <w:t> </w:t>
            </w:r>
            <w:r>
              <w:rPr>
                <w:sz w:val="20"/>
              </w:rPr>
              <w:t>&lt;=</w:t>
            </w:r>
            <w:r>
              <w:rPr>
                <w:spacing w:val="-4"/>
                <w:sz w:val="20"/>
              </w:rPr>
              <w:t> </w:t>
            </w:r>
            <w:r>
              <w:rPr>
                <w:sz w:val="20"/>
              </w:rPr>
              <w:t>DL</w:t>
            </w:r>
            <w:r>
              <w:rPr>
                <w:spacing w:val="-5"/>
                <w:sz w:val="20"/>
              </w:rPr>
              <w:t> </w:t>
            </w:r>
            <w:r>
              <w:rPr>
                <w:sz w:val="20"/>
              </w:rPr>
              <w:t>UE</w:t>
            </w:r>
            <w:r>
              <w:rPr>
                <w:spacing w:val="-5"/>
                <w:sz w:val="20"/>
              </w:rPr>
              <w:t> </w:t>
            </w:r>
            <w:r>
              <w:rPr>
                <w:sz w:val="20"/>
              </w:rPr>
              <w:t>Throughput</w:t>
            </w:r>
            <w:r>
              <w:rPr>
                <w:spacing w:val="-6"/>
                <w:sz w:val="20"/>
              </w:rPr>
              <w:t> </w:t>
            </w:r>
            <w:r>
              <w:rPr>
                <w:sz w:val="20"/>
              </w:rPr>
              <w:t>&lt;</w:t>
            </w:r>
            <w:r>
              <w:rPr>
                <w:spacing w:val="-5"/>
                <w:sz w:val="20"/>
              </w:rPr>
              <w:t> </w:t>
            </w:r>
            <w:r>
              <w:rPr>
                <w:sz w:val="20"/>
              </w:rPr>
              <w:t>120</w:t>
            </w:r>
            <w:r>
              <w:rPr>
                <w:spacing w:val="-4"/>
                <w:sz w:val="20"/>
              </w:rPr>
              <w:t> </w:t>
            </w:r>
            <w:r>
              <w:rPr>
                <w:sz w:val="20"/>
              </w:rPr>
              <w:t>Mbps bin11:</w:t>
            </w:r>
            <w:r>
              <w:rPr>
                <w:spacing w:val="-8"/>
                <w:sz w:val="20"/>
              </w:rPr>
              <w:t> </w:t>
            </w:r>
            <w:r>
              <w:rPr>
                <w:sz w:val="20"/>
              </w:rPr>
              <w:t>120</w:t>
            </w:r>
            <w:r>
              <w:rPr>
                <w:spacing w:val="-4"/>
                <w:sz w:val="20"/>
              </w:rPr>
              <w:t> </w:t>
            </w:r>
            <w:r>
              <w:rPr>
                <w:sz w:val="20"/>
              </w:rPr>
              <w:t>Mbps</w:t>
            </w:r>
            <w:r>
              <w:rPr>
                <w:spacing w:val="-6"/>
                <w:sz w:val="20"/>
              </w:rPr>
              <w:t> </w:t>
            </w:r>
            <w:r>
              <w:rPr>
                <w:sz w:val="20"/>
              </w:rPr>
              <w:t>&lt;=</w:t>
            </w:r>
            <w:r>
              <w:rPr>
                <w:spacing w:val="-4"/>
                <w:sz w:val="20"/>
              </w:rPr>
              <w:t> </w:t>
            </w:r>
            <w:r>
              <w:rPr>
                <w:sz w:val="20"/>
              </w:rPr>
              <w:t>DL</w:t>
            </w:r>
            <w:r>
              <w:rPr>
                <w:spacing w:val="-5"/>
                <w:sz w:val="20"/>
              </w:rPr>
              <w:t> </w:t>
            </w:r>
            <w:r>
              <w:rPr>
                <w:sz w:val="20"/>
              </w:rPr>
              <w:t>UE</w:t>
            </w:r>
            <w:r>
              <w:rPr>
                <w:spacing w:val="-5"/>
                <w:sz w:val="20"/>
              </w:rPr>
              <w:t> </w:t>
            </w:r>
            <w:r>
              <w:rPr>
                <w:sz w:val="20"/>
              </w:rPr>
              <w:t>Throughput</w:t>
            </w:r>
            <w:r>
              <w:rPr>
                <w:spacing w:val="-6"/>
                <w:sz w:val="20"/>
              </w:rPr>
              <w:t> </w:t>
            </w:r>
            <w:r>
              <w:rPr>
                <w:sz w:val="20"/>
              </w:rPr>
              <w:t>&lt;</w:t>
            </w:r>
            <w:r>
              <w:rPr>
                <w:spacing w:val="-5"/>
                <w:sz w:val="20"/>
              </w:rPr>
              <w:t> </w:t>
            </w:r>
            <w:r>
              <w:rPr>
                <w:sz w:val="20"/>
              </w:rPr>
              <w:t>160</w:t>
            </w:r>
            <w:r>
              <w:rPr>
                <w:spacing w:val="-4"/>
                <w:sz w:val="20"/>
              </w:rPr>
              <w:t> </w:t>
            </w:r>
            <w:r>
              <w:rPr>
                <w:sz w:val="20"/>
              </w:rPr>
              <w:t>Mbps bin12:</w:t>
            </w:r>
            <w:r>
              <w:rPr>
                <w:spacing w:val="-7"/>
                <w:sz w:val="20"/>
              </w:rPr>
              <w:t> </w:t>
            </w:r>
            <w:r>
              <w:rPr>
                <w:sz w:val="20"/>
              </w:rPr>
              <w:t>160</w:t>
            </w:r>
            <w:r>
              <w:rPr>
                <w:spacing w:val="-2"/>
                <w:sz w:val="20"/>
              </w:rPr>
              <w:t> </w:t>
            </w:r>
            <w:r>
              <w:rPr>
                <w:sz w:val="20"/>
              </w:rPr>
              <w:t>Mbps</w:t>
            </w:r>
            <w:r>
              <w:rPr>
                <w:spacing w:val="-5"/>
                <w:sz w:val="20"/>
              </w:rPr>
              <w:t> </w:t>
            </w:r>
            <w:r>
              <w:rPr>
                <w:sz w:val="20"/>
              </w:rPr>
              <w:t>&lt;=</w:t>
            </w:r>
            <w:r>
              <w:rPr>
                <w:spacing w:val="-2"/>
                <w:sz w:val="20"/>
              </w:rPr>
              <w:t> </w:t>
            </w:r>
            <w:r>
              <w:rPr>
                <w:sz w:val="20"/>
              </w:rPr>
              <w:t>DL</w:t>
            </w:r>
            <w:r>
              <w:rPr>
                <w:spacing w:val="-4"/>
                <w:sz w:val="20"/>
              </w:rPr>
              <w:t> </w:t>
            </w:r>
            <w:r>
              <w:rPr>
                <w:sz w:val="20"/>
              </w:rPr>
              <w:t>UE</w:t>
            </w:r>
            <w:r>
              <w:rPr>
                <w:spacing w:val="-3"/>
                <w:sz w:val="20"/>
              </w:rPr>
              <w:t> </w:t>
            </w:r>
            <w:r>
              <w:rPr>
                <w:sz w:val="20"/>
              </w:rPr>
              <w:t>Throughput</w:t>
            </w:r>
            <w:r>
              <w:rPr>
                <w:spacing w:val="-4"/>
                <w:sz w:val="20"/>
              </w:rPr>
              <w:t> </w:t>
            </w:r>
            <w:r>
              <w:rPr>
                <w:sz w:val="20"/>
              </w:rPr>
              <w:t>&lt;</w:t>
            </w:r>
            <w:r>
              <w:rPr>
                <w:spacing w:val="-4"/>
                <w:sz w:val="20"/>
              </w:rPr>
              <w:t> </w:t>
            </w:r>
            <w:r>
              <w:rPr>
                <w:sz w:val="20"/>
              </w:rPr>
              <w:t>200</w:t>
            </w:r>
            <w:r>
              <w:rPr>
                <w:spacing w:val="-2"/>
                <w:sz w:val="20"/>
              </w:rPr>
              <w:t> </w:t>
            </w:r>
            <w:r>
              <w:rPr>
                <w:spacing w:val="-4"/>
                <w:sz w:val="20"/>
              </w:rPr>
              <w:t>Mbps</w:t>
            </w:r>
          </w:p>
          <w:p>
            <w:pPr>
              <w:pStyle w:val="TableParagraph"/>
              <w:spacing w:line="209" w:lineRule="exact"/>
              <w:jc w:val="both"/>
              <w:rPr>
                <w:sz w:val="20"/>
              </w:rPr>
            </w:pPr>
            <w:r>
              <w:rPr>
                <w:sz w:val="20"/>
              </w:rPr>
              <w:t>bin13:</w:t>
            </w:r>
            <w:r>
              <w:rPr>
                <w:spacing w:val="-7"/>
                <w:sz w:val="20"/>
              </w:rPr>
              <w:t> </w:t>
            </w:r>
            <w:r>
              <w:rPr>
                <w:sz w:val="20"/>
              </w:rPr>
              <w:t>200</w:t>
            </w:r>
            <w:r>
              <w:rPr>
                <w:spacing w:val="-2"/>
                <w:sz w:val="20"/>
              </w:rPr>
              <w:t> </w:t>
            </w:r>
            <w:r>
              <w:rPr>
                <w:sz w:val="20"/>
              </w:rPr>
              <w:t>Mbps</w:t>
            </w:r>
            <w:r>
              <w:rPr>
                <w:spacing w:val="-5"/>
                <w:sz w:val="20"/>
              </w:rPr>
              <w:t> </w:t>
            </w:r>
            <w:r>
              <w:rPr>
                <w:sz w:val="20"/>
              </w:rPr>
              <w:t>&lt;=</w:t>
            </w:r>
            <w:r>
              <w:rPr>
                <w:spacing w:val="-2"/>
                <w:sz w:val="20"/>
              </w:rPr>
              <w:t> </w:t>
            </w:r>
            <w:r>
              <w:rPr>
                <w:sz w:val="20"/>
              </w:rPr>
              <w:t>DL</w:t>
            </w:r>
            <w:r>
              <w:rPr>
                <w:spacing w:val="-4"/>
                <w:sz w:val="20"/>
              </w:rPr>
              <w:t> </w:t>
            </w:r>
            <w:r>
              <w:rPr>
                <w:sz w:val="20"/>
              </w:rPr>
              <w:t>UE</w:t>
            </w:r>
            <w:r>
              <w:rPr>
                <w:spacing w:val="-3"/>
                <w:sz w:val="20"/>
              </w:rPr>
              <w:t> </w:t>
            </w:r>
            <w:r>
              <w:rPr>
                <w:sz w:val="20"/>
              </w:rPr>
              <w:t>Throughput</w:t>
            </w:r>
            <w:r>
              <w:rPr>
                <w:spacing w:val="-4"/>
                <w:sz w:val="20"/>
              </w:rPr>
              <w:t> </w:t>
            </w:r>
            <w:r>
              <w:rPr>
                <w:sz w:val="20"/>
              </w:rPr>
              <w:t>&lt;</w:t>
            </w:r>
            <w:r>
              <w:rPr>
                <w:spacing w:val="-4"/>
                <w:sz w:val="20"/>
              </w:rPr>
              <w:t> </w:t>
            </w:r>
            <w:r>
              <w:rPr>
                <w:sz w:val="20"/>
              </w:rPr>
              <w:t>400</w:t>
            </w:r>
            <w:r>
              <w:rPr>
                <w:spacing w:val="-2"/>
                <w:sz w:val="20"/>
              </w:rPr>
              <w:t> </w:t>
            </w:r>
            <w:r>
              <w:rPr>
                <w:spacing w:val="-4"/>
                <w:sz w:val="20"/>
              </w:rPr>
              <w:t>Mbps</w:t>
            </w:r>
          </w:p>
        </w:tc>
      </w:tr>
    </w:tbl>
    <w:p>
      <w:pPr>
        <w:spacing w:after="0" w:line="209" w:lineRule="exact"/>
        <w:jc w:val="both"/>
        <w:rPr>
          <w:sz w:val="20"/>
        </w:rPr>
        <w:sectPr>
          <w:pgSz w:w="11910" w:h="16850"/>
          <w:pgMar w:header="949" w:footer="519" w:top="1420" w:bottom="700" w:left="180" w:right="240"/>
        </w:sect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1610" w:hRule="atLeast"/>
        </w:trPr>
        <w:tc>
          <w:tcPr>
            <w:tcW w:w="2405" w:type="dxa"/>
          </w:tcPr>
          <w:p>
            <w:pPr>
              <w:pStyle w:val="TableParagraph"/>
              <w:ind w:left="0"/>
              <w:rPr>
                <w:sz w:val="20"/>
              </w:rPr>
            </w:pPr>
          </w:p>
        </w:tc>
        <w:tc>
          <w:tcPr>
            <w:tcW w:w="6097" w:type="dxa"/>
          </w:tcPr>
          <w:p>
            <w:pPr>
              <w:pStyle w:val="TableParagraph"/>
              <w:ind w:right="1666"/>
              <w:rPr>
                <w:sz w:val="20"/>
              </w:rPr>
            </w:pPr>
            <w:r>
              <w:rPr>
                <w:sz w:val="20"/>
              </w:rPr>
              <w:t>bin14:</w:t>
            </w:r>
            <w:r>
              <w:rPr>
                <w:spacing w:val="-8"/>
                <w:sz w:val="20"/>
              </w:rPr>
              <w:t> </w:t>
            </w:r>
            <w:r>
              <w:rPr>
                <w:sz w:val="20"/>
              </w:rPr>
              <w:t>400</w:t>
            </w:r>
            <w:r>
              <w:rPr>
                <w:spacing w:val="-4"/>
                <w:sz w:val="20"/>
              </w:rPr>
              <w:t> </w:t>
            </w:r>
            <w:r>
              <w:rPr>
                <w:sz w:val="20"/>
              </w:rPr>
              <w:t>Mbps</w:t>
            </w:r>
            <w:r>
              <w:rPr>
                <w:spacing w:val="-6"/>
                <w:sz w:val="20"/>
              </w:rPr>
              <w:t> </w:t>
            </w:r>
            <w:r>
              <w:rPr>
                <w:sz w:val="20"/>
              </w:rPr>
              <w:t>&lt;=</w:t>
            </w:r>
            <w:r>
              <w:rPr>
                <w:spacing w:val="-4"/>
                <w:sz w:val="20"/>
              </w:rPr>
              <w:t> </w:t>
            </w:r>
            <w:r>
              <w:rPr>
                <w:sz w:val="20"/>
              </w:rPr>
              <w:t>DL</w:t>
            </w:r>
            <w:r>
              <w:rPr>
                <w:spacing w:val="-5"/>
                <w:sz w:val="20"/>
              </w:rPr>
              <w:t> </w:t>
            </w:r>
            <w:r>
              <w:rPr>
                <w:sz w:val="20"/>
              </w:rPr>
              <w:t>UE</w:t>
            </w:r>
            <w:r>
              <w:rPr>
                <w:spacing w:val="-5"/>
                <w:sz w:val="20"/>
              </w:rPr>
              <w:t> </w:t>
            </w:r>
            <w:r>
              <w:rPr>
                <w:sz w:val="20"/>
              </w:rPr>
              <w:t>Throughput</w:t>
            </w:r>
            <w:r>
              <w:rPr>
                <w:spacing w:val="-6"/>
                <w:sz w:val="20"/>
              </w:rPr>
              <w:t> </w:t>
            </w:r>
            <w:r>
              <w:rPr>
                <w:sz w:val="20"/>
              </w:rPr>
              <w:t>&lt;</w:t>
            </w:r>
            <w:r>
              <w:rPr>
                <w:spacing w:val="-5"/>
                <w:sz w:val="20"/>
              </w:rPr>
              <w:t> </w:t>
            </w:r>
            <w:r>
              <w:rPr>
                <w:sz w:val="20"/>
              </w:rPr>
              <w:t>800</w:t>
            </w:r>
            <w:r>
              <w:rPr>
                <w:spacing w:val="-4"/>
                <w:sz w:val="20"/>
              </w:rPr>
              <w:t> </w:t>
            </w:r>
            <w:r>
              <w:rPr>
                <w:sz w:val="20"/>
              </w:rPr>
              <w:t>Mbps bin15: 800 Mbps &lt;= DL UE Throughput &lt; 1.6 Gbps bin16: 1.6 Gbps &lt;= DL UE Throughput &lt; 2 Gbps bin17: 2 Gbps &lt;= DL UE Throughput &lt; 4 Gbps bin18: 4 Gbps &lt;= DL UE Throughput &lt; 8 Gbps</w:t>
            </w:r>
          </w:p>
          <w:p>
            <w:pPr>
              <w:pStyle w:val="TableParagraph"/>
              <w:spacing w:line="230" w:lineRule="exact"/>
              <w:ind w:right="1666"/>
              <w:rPr>
                <w:sz w:val="20"/>
              </w:rPr>
            </w:pPr>
            <w:r>
              <w:rPr>
                <w:sz w:val="20"/>
              </w:rPr>
              <w:t>bin19:</w:t>
            </w:r>
            <w:r>
              <w:rPr>
                <w:spacing w:val="-7"/>
                <w:sz w:val="20"/>
              </w:rPr>
              <w:t> </w:t>
            </w:r>
            <w:r>
              <w:rPr>
                <w:sz w:val="20"/>
              </w:rPr>
              <w:t>8</w:t>
            </w:r>
            <w:r>
              <w:rPr>
                <w:spacing w:val="-4"/>
                <w:sz w:val="20"/>
              </w:rPr>
              <w:t> </w:t>
            </w:r>
            <w:r>
              <w:rPr>
                <w:sz w:val="20"/>
              </w:rPr>
              <w:t>Gbps</w:t>
            </w:r>
            <w:r>
              <w:rPr>
                <w:spacing w:val="-6"/>
                <w:sz w:val="20"/>
              </w:rPr>
              <w:t> </w:t>
            </w:r>
            <w:r>
              <w:rPr>
                <w:sz w:val="20"/>
              </w:rPr>
              <w:t>&lt;=</w:t>
            </w:r>
            <w:r>
              <w:rPr>
                <w:spacing w:val="-4"/>
                <w:sz w:val="20"/>
              </w:rPr>
              <w:t> </w:t>
            </w:r>
            <w:r>
              <w:rPr>
                <w:sz w:val="20"/>
              </w:rPr>
              <w:t>DL</w:t>
            </w:r>
            <w:r>
              <w:rPr>
                <w:spacing w:val="-5"/>
                <w:sz w:val="20"/>
              </w:rPr>
              <w:t> </w:t>
            </w:r>
            <w:r>
              <w:rPr>
                <w:sz w:val="20"/>
              </w:rPr>
              <w:t>UE</w:t>
            </w:r>
            <w:r>
              <w:rPr>
                <w:spacing w:val="-5"/>
                <w:sz w:val="20"/>
              </w:rPr>
              <w:t> </w:t>
            </w:r>
            <w:r>
              <w:rPr>
                <w:sz w:val="20"/>
              </w:rPr>
              <w:t>Throughput</w:t>
            </w:r>
            <w:r>
              <w:rPr>
                <w:spacing w:val="-6"/>
                <w:sz w:val="20"/>
              </w:rPr>
              <w:t> </w:t>
            </w:r>
            <w:r>
              <w:rPr>
                <w:sz w:val="20"/>
              </w:rPr>
              <w:t>&lt;</w:t>
            </w:r>
            <w:r>
              <w:rPr>
                <w:spacing w:val="-5"/>
                <w:sz w:val="20"/>
              </w:rPr>
              <w:t> </w:t>
            </w:r>
            <w:r>
              <w:rPr>
                <w:sz w:val="20"/>
              </w:rPr>
              <w:t>16</w:t>
            </w:r>
            <w:r>
              <w:rPr>
                <w:spacing w:val="-4"/>
                <w:sz w:val="20"/>
              </w:rPr>
              <w:t> </w:t>
            </w:r>
            <w:r>
              <w:rPr>
                <w:sz w:val="20"/>
              </w:rPr>
              <w:t>Gbps bin20: 16 Gbps &lt;= DL UE Throughput</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5.1.1.3.2</w:t>
            </w:r>
          </w:p>
        </w:tc>
      </w:tr>
      <w:tr>
        <w:trPr>
          <w:trHeight w:val="3372"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5.1.1.3.2</w:t>
            </w:r>
          </w:p>
          <w:p>
            <w:pPr>
              <w:pStyle w:val="TableParagraph"/>
              <w:spacing w:before="228"/>
              <w:rPr>
                <w:sz w:val="20"/>
              </w:rPr>
            </w:pPr>
            <w:r>
              <w:rPr>
                <w:sz w:val="20"/>
                <w:u w:val="single"/>
              </w:rPr>
              <w:t>O-RAN</w:t>
            </w:r>
            <w:r>
              <w:rPr>
                <w:spacing w:val="-8"/>
                <w:sz w:val="20"/>
                <w:u w:val="single"/>
              </w:rPr>
              <w:t> </w:t>
            </w:r>
            <w:r>
              <w:rPr>
                <w:spacing w:val="-2"/>
                <w:sz w:val="20"/>
                <w:u w:val="single"/>
              </w:rPr>
              <w:t>addition:</w:t>
            </w:r>
          </w:p>
          <w:p>
            <w:pPr>
              <w:pStyle w:val="TableParagraph"/>
              <w:spacing w:before="1"/>
              <w:ind w:right="135"/>
              <w:rPr>
                <w:sz w:val="20"/>
              </w:rPr>
            </w:pPr>
            <w:r>
              <w:rPr>
                <w:sz w:val="20"/>
              </w:rPr>
              <w:t>The</w:t>
            </w:r>
            <w:r>
              <w:rPr>
                <w:spacing w:val="-5"/>
                <w:sz w:val="20"/>
              </w:rPr>
              <w:t> </w:t>
            </w:r>
            <w:r>
              <w:rPr>
                <w:sz w:val="20"/>
              </w:rPr>
              <w:t>per</w:t>
            </w:r>
            <w:r>
              <w:rPr>
                <w:spacing w:val="-4"/>
                <w:sz w:val="20"/>
              </w:rPr>
              <w:t> </w:t>
            </w:r>
            <w:r>
              <w:rPr>
                <w:sz w:val="20"/>
              </w:rPr>
              <w:t>UE</w:t>
            </w:r>
            <w:r>
              <w:rPr>
                <w:spacing w:val="-5"/>
                <w:sz w:val="20"/>
              </w:rPr>
              <w:t> </w:t>
            </w:r>
            <w:r>
              <w:rPr>
                <w:sz w:val="20"/>
              </w:rPr>
              <w:t>throughput</w:t>
            </w:r>
            <w:r>
              <w:rPr>
                <w:spacing w:val="-6"/>
                <w:sz w:val="20"/>
              </w:rPr>
              <w:t> </w:t>
            </w:r>
            <w:r>
              <w:rPr>
                <w:sz w:val="20"/>
              </w:rPr>
              <w:t>is</w:t>
            </w:r>
            <w:r>
              <w:rPr>
                <w:spacing w:val="-6"/>
                <w:sz w:val="20"/>
              </w:rPr>
              <w:t> </w:t>
            </w:r>
            <w:r>
              <w:rPr>
                <w:sz w:val="20"/>
              </w:rPr>
              <w:t>calculated</w:t>
            </w:r>
            <w:r>
              <w:rPr>
                <w:spacing w:val="-4"/>
                <w:sz w:val="20"/>
              </w:rPr>
              <w:t> </w:t>
            </w:r>
            <w:r>
              <w:rPr>
                <w:sz w:val="20"/>
              </w:rPr>
              <w:t>by</w:t>
            </w:r>
            <w:r>
              <w:rPr>
                <w:spacing w:val="-4"/>
                <w:sz w:val="20"/>
              </w:rPr>
              <w:t> </w:t>
            </w:r>
            <w:r>
              <w:rPr>
                <w:sz w:val="20"/>
              </w:rPr>
              <w:t>the</w:t>
            </w:r>
            <w:r>
              <w:rPr>
                <w:spacing w:val="-5"/>
                <w:sz w:val="20"/>
              </w:rPr>
              <w:t> </w:t>
            </w:r>
            <w:r>
              <w:rPr>
                <w:sz w:val="20"/>
              </w:rPr>
              <w:t>following</w:t>
            </w:r>
            <w:r>
              <w:rPr>
                <w:spacing w:val="-4"/>
                <w:sz w:val="20"/>
              </w:rPr>
              <w:t> </w:t>
            </w:r>
            <w:r>
              <w:rPr>
                <w:sz w:val="20"/>
              </w:rPr>
              <w:t>formula.</w:t>
            </w:r>
            <w:r>
              <w:rPr>
                <w:spacing w:val="-4"/>
                <w:sz w:val="20"/>
              </w:rPr>
              <w:t> </w:t>
            </w:r>
            <w:r>
              <w:rPr>
                <w:sz w:val="20"/>
              </w:rPr>
              <w:t>And</w:t>
            </w:r>
            <w:r>
              <w:rPr>
                <w:spacing w:val="-4"/>
                <w:sz w:val="20"/>
              </w:rPr>
              <w:t> </w:t>
            </w:r>
            <w:r>
              <w:rPr>
                <w:sz w:val="20"/>
              </w:rPr>
              <w:t>the bin defined in description should be used.</w:t>
            </w:r>
          </w:p>
          <w:p>
            <w:pPr>
              <w:pStyle w:val="TableParagraph"/>
              <w:spacing w:line="259" w:lineRule="exact" w:before="218"/>
              <w:rPr>
                <w:rFonts w:ascii="Cambria Math" w:hAnsi="Cambria Math" w:eastAsia="Cambria Math"/>
                <w:sz w:val="20"/>
              </w:rPr>
            </w:pPr>
            <w:r>
              <w:rPr>
                <w:sz w:val="20"/>
              </w:rPr>
              <w:t>If </w:t>
            </w:r>
            <w:r>
              <w:rPr>
                <w:rFonts w:ascii="Cambria Math" w:hAnsi="Cambria Math" w:eastAsia="Cambria Math"/>
                <w:sz w:val="20"/>
              </w:rPr>
              <w:t>ΣThpTimeDl</w:t>
            </w:r>
            <w:r>
              <w:rPr>
                <w:rFonts w:ascii="Cambria Math" w:hAnsi="Cambria Math" w:eastAsia="Cambria Math"/>
                <w:spacing w:val="17"/>
                <w:sz w:val="20"/>
              </w:rPr>
              <w:t> </w:t>
            </w:r>
            <w:r>
              <w:rPr>
                <w:rFonts w:ascii="Cambria Math" w:hAnsi="Cambria Math" w:eastAsia="Cambria Math"/>
                <w:sz w:val="20"/>
              </w:rPr>
              <w:t>&gt;</w:t>
            </w:r>
            <w:r>
              <w:rPr>
                <w:rFonts w:ascii="Cambria Math" w:hAnsi="Cambria Math" w:eastAsia="Cambria Math"/>
                <w:spacing w:val="16"/>
                <w:sz w:val="20"/>
              </w:rPr>
              <w:t> </w:t>
            </w:r>
            <w:r>
              <w:rPr>
                <w:rFonts w:ascii="Cambria Math" w:hAnsi="Cambria Math" w:eastAsia="Cambria Math"/>
                <w:sz w:val="20"/>
              </w:rPr>
              <w:t>0,</w:t>
            </w:r>
            <w:r>
              <w:rPr>
                <w:rFonts w:ascii="Cambria Math" w:hAnsi="Cambria Math" w:eastAsia="Cambria Math"/>
                <w:spacing w:val="53"/>
                <w:sz w:val="20"/>
              </w:rPr>
              <w:t> </w:t>
            </w:r>
            <w:r>
              <w:rPr>
                <w:rFonts w:ascii="Cambria Math" w:hAnsi="Cambria Math" w:eastAsia="Cambria Math"/>
                <w:position w:val="12"/>
                <w:sz w:val="14"/>
              </w:rPr>
              <w:t>𝛴𝑇ℎ𝑝𝑉𝑜𝑙𝐷𝑙</w:t>
            </w:r>
            <w:r>
              <w:rPr>
                <w:rFonts w:ascii="Cambria Math" w:hAnsi="Cambria Math" w:eastAsia="Cambria Math"/>
                <w:spacing w:val="68"/>
                <w:w w:val="150"/>
                <w:position w:val="12"/>
                <w:sz w:val="14"/>
              </w:rPr>
              <w:t> </w:t>
            </w:r>
            <w:r>
              <w:rPr>
                <w:rFonts w:ascii="Cambria Math" w:hAnsi="Cambria Math" w:eastAsia="Cambria Math"/>
                <w:sz w:val="20"/>
              </w:rPr>
              <w:t>×</w:t>
            </w:r>
            <w:r>
              <w:rPr>
                <w:rFonts w:ascii="Cambria Math" w:hAnsi="Cambria Math" w:eastAsia="Cambria Math"/>
                <w:spacing w:val="2"/>
                <w:sz w:val="20"/>
              </w:rPr>
              <w:t> </w:t>
            </w:r>
            <w:r>
              <w:rPr>
                <w:rFonts w:ascii="Cambria Math" w:hAnsi="Cambria Math" w:eastAsia="Cambria Math"/>
                <w:spacing w:val="-2"/>
                <w:sz w:val="20"/>
              </w:rPr>
              <w:t>1000[kbits/s]</w:t>
            </w:r>
          </w:p>
          <w:p>
            <w:pPr>
              <w:pStyle w:val="TableParagraph"/>
              <w:spacing w:line="122" w:lineRule="exact"/>
              <w:ind w:left="1812"/>
              <w:rPr>
                <w:rFonts w:ascii="Cambria Math" w:hAnsi="Cambria Math" w:eastAsia="Cambria Math"/>
                <w:sz w:val="14"/>
              </w:rPr>
            </w:pPr>
            <w:r>
              <w:rPr/>
              <mc:AlternateContent>
                <mc:Choice Requires="wps">
                  <w:drawing>
                    <wp:anchor distT="0" distB="0" distL="0" distR="0" allowOverlap="1" layoutInCell="1" locked="0" behindDoc="1" simplePos="0" relativeHeight="476742144">
                      <wp:simplePos x="0" y="0"/>
                      <wp:positionH relativeFrom="column">
                        <wp:posOffset>1151000</wp:posOffset>
                      </wp:positionH>
                      <wp:positionV relativeFrom="paragraph">
                        <wp:posOffset>-43499</wp:posOffset>
                      </wp:positionV>
                      <wp:extent cx="536575" cy="7620"/>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536575" cy="7620"/>
                                <a:chExt cx="536575" cy="7620"/>
                              </a:xfrm>
                            </wpg:grpSpPr>
                            <wps:wsp>
                              <wps:cNvPr id="80" name="Graphic 80"/>
                              <wps:cNvSpPr/>
                              <wps:spPr>
                                <a:xfrm>
                                  <a:off x="0" y="0"/>
                                  <a:ext cx="536575" cy="7620"/>
                                </a:xfrm>
                                <a:custGeom>
                                  <a:avLst/>
                                  <a:gdLst/>
                                  <a:ahLst/>
                                  <a:cxnLst/>
                                  <a:rect l="l" t="t" r="r" b="b"/>
                                  <a:pathLst>
                                    <a:path w="536575" h="7620">
                                      <a:moveTo>
                                        <a:pt x="536448" y="0"/>
                                      </a:moveTo>
                                      <a:lnTo>
                                        <a:pt x="0" y="0"/>
                                      </a:lnTo>
                                      <a:lnTo>
                                        <a:pt x="0" y="7619"/>
                                      </a:lnTo>
                                      <a:lnTo>
                                        <a:pt x="536448" y="7619"/>
                                      </a:lnTo>
                                      <a:lnTo>
                                        <a:pt x="53644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0.629997pt;margin-top:-3.425157pt;width:42.25pt;height:.6pt;mso-position-horizontal-relative:column;mso-position-vertical-relative:paragraph;z-index:-26574336" id="docshapegroup60" coordorigin="1813,-69" coordsize="845,12">
                      <v:rect style="position:absolute;left:1812;top:-69;width:845;height:12" id="docshape61" filled="true" fillcolor="#000000" stroked="false">
                        <v:fill type="solid"/>
                      </v:rect>
                      <w10:wrap type="none"/>
                    </v:group>
                  </w:pict>
                </mc:Fallback>
              </mc:AlternateContent>
            </w:r>
            <w:r>
              <w:rPr>
                <w:rFonts w:ascii="Cambria Math" w:hAnsi="Cambria Math" w:eastAsia="Cambria Math"/>
                <w:spacing w:val="-2"/>
                <w:w w:val="105"/>
                <w:sz w:val="14"/>
              </w:rPr>
              <w:t>𝛴𝑇ℎ𝑝𝑇𝑖𝑚𝑒𝐷𝑙</w:t>
            </w:r>
          </w:p>
          <w:p>
            <w:pPr>
              <w:pStyle w:val="TableParagraph"/>
              <w:spacing w:line="231" w:lineRule="exact"/>
              <w:rPr>
                <w:rFonts w:ascii="Cambria Math" w:hAnsi="Cambria Math"/>
                <w:sz w:val="20"/>
              </w:rPr>
            </w:pPr>
            <w:r>
              <w:rPr>
                <w:sz w:val="20"/>
              </w:rPr>
              <w:t>If</w:t>
            </w:r>
            <w:r>
              <w:rPr>
                <w:spacing w:val="-1"/>
                <w:sz w:val="20"/>
              </w:rPr>
              <w:t> </w:t>
            </w:r>
            <w:r>
              <w:rPr>
                <w:rFonts w:ascii="Cambria Math" w:hAnsi="Cambria Math"/>
                <w:spacing w:val="-2"/>
                <w:sz w:val="20"/>
              </w:rPr>
              <w:t>ΣThpTimeDl=0,0[kbit/s]</w:t>
            </w:r>
          </w:p>
          <w:p>
            <w:pPr>
              <w:pStyle w:val="TableParagraph"/>
              <w:spacing w:before="14"/>
              <w:ind w:left="0"/>
              <w:rPr>
                <w:rFonts w:ascii="Arial"/>
                <w:sz w:val="20"/>
              </w:rPr>
            </w:pPr>
          </w:p>
          <w:p>
            <w:pPr>
              <w:pStyle w:val="TableParagraph"/>
              <w:ind w:right="135"/>
              <w:rPr>
                <w:sz w:val="20"/>
              </w:rPr>
            </w:pPr>
            <w:r>
              <w:rPr>
                <w:sz w:val="20"/>
              </w:rPr>
              <w:t>S-NSSAI subcounter is maintained, the number of measurements is counted</w:t>
            </w:r>
            <w:r>
              <w:rPr>
                <w:spacing w:val="-5"/>
                <w:sz w:val="20"/>
              </w:rPr>
              <w:t> </w:t>
            </w:r>
            <w:r>
              <w:rPr>
                <w:sz w:val="20"/>
              </w:rPr>
              <w:t>per</w:t>
            </w:r>
            <w:r>
              <w:rPr>
                <w:spacing w:val="-3"/>
                <w:sz w:val="20"/>
              </w:rPr>
              <w:t> </w:t>
            </w:r>
            <w:r>
              <w:rPr>
                <w:sz w:val="20"/>
              </w:rPr>
              <w:t>the</w:t>
            </w:r>
            <w:r>
              <w:rPr>
                <w:spacing w:val="-6"/>
                <w:sz w:val="20"/>
              </w:rPr>
              <w:t> </w:t>
            </w:r>
            <w:r>
              <w:rPr>
                <w:sz w:val="20"/>
              </w:rPr>
              <w:t>number</w:t>
            </w:r>
            <w:r>
              <w:rPr>
                <w:spacing w:val="-3"/>
                <w:sz w:val="20"/>
              </w:rPr>
              <w:t> </w:t>
            </w:r>
            <w:r>
              <w:rPr>
                <w:sz w:val="20"/>
              </w:rPr>
              <w:t>of</w:t>
            </w:r>
            <w:r>
              <w:rPr>
                <w:spacing w:val="-4"/>
                <w:sz w:val="20"/>
              </w:rPr>
              <w:t> </w:t>
            </w:r>
            <w:r>
              <w:rPr>
                <w:sz w:val="20"/>
              </w:rPr>
              <w:t>supported</w:t>
            </w:r>
            <w:r>
              <w:rPr>
                <w:spacing w:val="-3"/>
                <w:sz w:val="20"/>
              </w:rPr>
              <w:t> </w:t>
            </w:r>
            <w:r>
              <w:rPr>
                <w:sz w:val="20"/>
              </w:rPr>
              <w:t>S-NSSAI.</w:t>
            </w:r>
            <w:r>
              <w:rPr>
                <w:spacing w:val="-3"/>
                <w:sz w:val="20"/>
              </w:rPr>
              <w:t> </w:t>
            </w:r>
            <w:r>
              <w:rPr>
                <w:sz w:val="20"/>
              </w:rPr>
              <w:t>If</w:t>
            </w:r>
            <w:r>
              <w:rPr>
                <w:spacing w:val="-6"/>
                <w:sz w:val="20"/>
              </w:rPr>
              <w:t> </w:t>
            </w:r>
            <w:r>
              <w:rPr>
                <w:sz w:val="20"/>
              </w:rPr>
              <w:t>related</w:t>
            </w:r>
            <w:r>
              <w:rPr>
                <w:spacing w:val="-3"/>
                <w:sz w:val="20"/>
              </w:rPr>
              <w:t> </w:t>
            </w:r>
            <w:r>
              <w:rPr>
                <w:sz w:val="20"/>
              </w:rPr>
              <w:t>slice</w:t>
            </w:r>
            <w:r>
              <w:rPr>
                <w:spacing w:val="-4"/>
                <w:sz w:val="20"/>
              </w:rPr>
              <w:t> </w:t>
            </w:r>
            <w:r>
              <w:rPr>
                <w:sz w:val="20"/>
              </w:rPr>
              <w:t>feature</w:t>
            </w:r>
            <w:r>
              <w:rPr>
                <w:spacing w:val="-4"/>
                <w:sz w:val="20"/>
              </w:rPr>
              <w:t> </w:t>
            </w:r>
            <w:r>
              <w:rPr>
                <w:sz w:val="20"/>
              </w:rPr>
              <w:t>is not supported, only the S-NSSAI #0 is used.</w:t>
            </w:r>
          </w:p>
          <w:p>
            <w:pPr>
              <w:pStyle w:val="TableParagraph"/>
              <w:spacing w:line="230" w:lineRule="exact"/>
              <w:rPr>
                <w:sz w:val="20"/>
              </w:rPr>
            </w:pPr>
            <w:r>
              <w:rPr>
                <w:sz w:val="20"/>
              </w:rPr>
              <w:t>PmCountGroup</w:t>
            </w:r>
            <w:r>
              <w:rPr>
                <w:spacing w:val="-2"/>
                <w:sz w:val="20"/>
              </w:rPr>
              <w:t> </w:t>
            </w:r>
            <w:r>
              <w:rPr>
                <w:sz w:val="20"/>
              </w:rPr>
              <w:t>subcounter</w:t>
            </w:r>
            <w:r>
              <w:rPr>
                <w:spacing w:val="-2"/>
                <w:sz w:val="20"/>
              </w:rPr>
              <w:t> </w:t>
            </w:r>
            <w:r>
              <w:rPr>
                <w:sz w:val="20"/>
              </w:rPr>
              <w:t>of</w:t>
            </w:r>
            <w:r>
              <w:rPr>
                <w:spacing w:val="-5"/>
                <w:sz w:val="20"/>
              </w:rPr>
              <w:t> </w:t>
            </w:r>
            <w:r>
              <w:rPr>
                <w:sz w:val="20"/>
              </w:rPr>
              <w:t>subcounter</w:t>
            </w:r>
            <w:r>
              <w:rPr>
                <w:spacing w:val="-5"/>
                <w:sz w:val="20"/>
              </w:rPr>
              <w:t> </w:t>
            </w:r>
            <w:r>
              <w:rPr>
                <w:sz w:val="20"/>
              </w:rPr>
              <w:t>is</w:t>
            </w:r>
            <w:r>
              <w:rPr>
                <w:spacing w:val="-4"/>
                <w:sz w:val="20"/>
              </w:rPr>
              <w:t> </w:t>
            </w:r>
            <w:r>
              <w:rPr>
                <w:sz w:val="20"/>
              </w:rPr>
              <w:t>maintained,</w:t>
            </w:r>
            <w:r>
              <w:rPr>
                <w:spacing w:val="-3"/>
                <w:sz w:val="20"/>
              </w:rPr>
              <w:t> </w:t>
            </w:r>
            <w:r>
              <w:rPr>
                <w:sz w:val="20"/>
              </w:rPr>
              <w:t>the</w:t>
            </w:r>
            <w:r>
              <w:rPr>
                <w:spacing w:val="-7"/>
                <w:sz w:val="20"/>
              </w:rPr>
              <w:t> </w:t>
            </w:r>
            <w:r>
              <w:rPr>
                <w:sz w:val="20"/>
              </w:rPr>
              <w:t>number</w:t>
            </w:r>
            <w:r>
              <w:rPr>
                <w:spacing w:val="-4"/>
                <w:sz w:val="20"/>
              </w:rPr>
              <w:t> </w:t>
            </w:r>
            <w:r>
              <w:rPr>
                <w:sz w:val="20"/>
              </w:rPr>
              <w:t>of measurements</w:t>
            </w:r>
            <w:r>
              <w:rPr>
                <w:spacing w:val="-6"/>
                <w:sz w:val="20"/>
              </w:rPr>
              <w:t> </w:t>
            </w:r>
            <w:r>
              <w:rPr>
                <w:sz w:val="20"/>
              </w:rPr>
              <w:t>is</w:t>
            </w:r>
            <w:r>
              <w:rPr>
                <w:spacing w:val="-5"/>
                <w:sz w:val="20"/>
              </w:rPr>
              <w:t> </w:t>
            </w:r>
            <w:r>
              <w:rPr>
                <w:sz w:val="20"/>
              </w:rPr>
              <w:t>counted</w:t>
            </w:r>
            <w:r>
              <w:rPr>
                <w:spacing w:val="-6"/>
                <w:sz w:val="20"/>
              </w:rPr>
              <w:t> </w:t>
            </w:r>
            <w:r>
              <w:rPr>
                <w:sz w:val="20"/>
              </w:rPr>
              <w:t>per</w:t>
            </w:r>
            <w:r>
              <w:rPr>
                <w:spacing w:val="-4"/>
                <w:sz w:val="20"/>
              </w:rPr>
              <w:t> </w:t>
            </w:r>
            <w:r>
              <w:rPr>
                <w:sz w:val="20"/>
              </w:rPr>
              <w:t>the</w:t>
            </w:r>
            <w:r>
              <w:rPr>
                <w:spacing w:val="-4"/>
                <w:sz w:val="20"/>
              </w:rPr>
              <w:t> </w:t>
            </w:r>
            <w:r>
              <w:rPr>
                <w:sz w:val="20"/>
              </w:rPr>
              <w:t>number</w:t>
            </w:r>
            <w:r>
              <w:rPr>
                <w:spacing w:val="-4"/>
                <w:sz w:val="20"/>
              </w:rPr>
              <w:t> </w:t>
            </w:r>
            <w:r>
              <w:rPr>
                <w:sz w:val="20"/>
              </w:rPr>
              <w:t>of</w:t>
            </w:r>
            <w:r>
              <w:rPr>
                <w:spacing w:val="-5"/>
                <w:sz w:val="20"/>
              </w:rPr>
              <w:t> </w:t>
            </w:r>
            <w:r>
              <w:rPr>
                <w:sz w:val="20"/>
              </w:rPr>
              <w:t>supported</w:t>
            </w:r>
            <w:r>
              <w:rPr>
                <w:spacing w:val="-3"/>
                <w:sz w:val="20"/>
              </w:rPr>
              <w:t> </w:t>
            </w:r>
            <w:r>
              <w:rPr>
                <w:spacing w:val="-2"/>
                <w:sz w:val="20"/>
              </w:rPr>
              <w:t>PmCountGroup.</w:t>
            </w:r>
          </w:p>
        </w:tc>
      </w:tr>
      <w:tr>
        <w:trPr>
          <w:trHeight w:val="229" w:hRule="atLeast"/>
        </w:trPr>
        <w:tc>
          <w:tcPr>
            <w:tcW w:w="2405" w:type="dxa"/>
          </w:tcPr>
          <w:p>
            <w:pPr>
              <w:pStyle w:val="TableParagraph"/>
              <w:spacing w:line="209"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09" w:lineRule="exac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5.1.1.3.2</w:t>
            </w:r>
          </w:p>
        </w:tc>
      </w:tr>
      <w:tr>
        <w:trPr>
          <w:trHeight w:val="2311"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5.1.1.3.2</w:t>
            </w:r>
          </w:p>
          <w:p>
            <w:pPr>
              <w:pStyle w:val="TableParagraph"/>
              <w:spacing w:before="1"/>
              <w:ind w:left="0"/>
              <w:rPr>
                <w:rFonts w:ascii="Arial"/>
                <w:sz w:val="20"/>
              </w:rPr>
            </w:pPr>
          </w:p>
          <w:p>
            <w:pPr>
              <w:pStyle w:val="TableParagraph"/>
              <w:rPr>
                <w:sz w:val="20"/>
              </w:rPr>
            </w:pPr>
            <w:r>
              <w:rPr>
                <w:sz w:val="20"/>
                <w:u w:val="single"/>
              </w:rPr>
              <w:t>O-RAN</w:t>
            </w:r>
            <w:r>
              <w:rPr>
                <w:spacing w:val="-8"/>
                <w:sz w:val="20"/>
                <w:u w:val="single"/>
              </w:rPr>
              <w:t> </w:t>
            </w:r>
            <w:r>
              <w:rPr>
                <w:spacing w:val="-2"/>
                <w:sz w:val="20"/>
                <w:u w:val="single"/>
              </w:rPr>
              <w:t>addition:</w:t>
            </w:r>
          </w:p>
          <w:p>
            <w:pPr>
              <w:pStyle w:val="TableParagraph"/>
              <w:spacing w:before="1"/>
              <w:rPr>
                <w:sz w:val="20"/>
              </w:rPr>
            </w:pPr>
            <w:r>
              <w:rPr>
                <w:sz w:val="20"/>
              </w:rPr>
              <w:t>OR.DRB.UEThpDlLogDist.Bin.</w:t>
            </w:r>
            <w:r>
              <w:rPr>
                <w:i/>
                <w:sz w:val="20"/>
              </w:rPr>
              <w:t>SNSSAI</w:t>
            </w:r>
            <w:r>
              <w:rPr>
                <w:sz w:val="20"/>
              </w:rPr>
              <w:t>.</w:t>
            </w:r>
            <w:r>
              <w:rPr>
                <w:i/>
                <w:sz w:val="20"/>
              </w:rPr>
              <w:t>PmGroup</w:t>
            </w:r>
            <w:r>
              <w:rPr>
                <w:sz w:val="20"/>
              </w:rPr>
              <w:t>,</w:t>
            </w:r>
            <w:r>
              <w:rPr>
                <w:spacing w:val="-10"/>
                <w:sz w:val="20"/>
              </w:rPr>
              <w:t> </w:t>
            </w:r>
            <w:r>
              <w:rPr>
                <w:sz w:val="20"/>
              </w:rPr>
              <w:t>where</w:t>
            </w:r>
            <w:r>
              <w:rPr>
                <w:spacing w:val="-11"/>
                <w:sz w:val="20"/>
              </w:rPr>
              <w:t> </w:t>
            </w:r>
            <w:r>
              <w:rPr>
                <w:i/>
                <w:sz w:val="20"/>
              </w:rPr>
              <w:t>SNSSAI</w:t>
            </w:r>
            <w:r>
              <w:rPr>
                <w:i/>
                <w:spacing w:val="-8"/>
                <w:sz w:val="20"/>
              </w:rPr>
              <w:t> </w:t>
            </w:r>
            <w:r>
              <w:rPr>
                <w:sz w:val="20"/>
              </w:rPr>
              <w:t>is</w:t>
            </w:r>
            <w:r>
              <w:rPr>
                <w:spacing w:val="-11"/>
                <w:sz w:val="20"/>
              </w:rPr>
              <w:t> </w:t>
            </w:r>
            <w:r>
              <w:rPr>
                <w:sz w:val="20"/>
              </w:rPr>
              <w:t>S- </w:t>
            </w:r>
            <w:r>
              <w:rPr>
                <w:spacing w:val="-2"/>
                <w:sz w:val="20"/>
              </w:rPr>
              <w:t>NSSAI.</w:t>
            </w:r>
          </w:p>
          <w:p>
            <w:pPr>
              <w:pStyle w:val="TableParagraph"/>
              <w:spacing w:line="240" w:lineRule="exact"/>
              <w:rPr>
                <w:sz w:val="21"/>
              </w:rPr>
            </w:pPr>
            <w:r>
              <w:rPr>
                <w:i/>
                <w:sz w:val="21"/>
              </w:rPr>
              <w:t>PmGroup</w:t>
            </w:r>
            <w:r>
              <w:rPr>
                <w:i/>
                <w:spacing w:val="-5"/>
                <w:sz w:val="21"/>
              </w:rPr>
              <w:t> </w:t>
            </w:r>
            <w:r>
              <w:rPr>
                <w:sz w:val="21"/>
              </w:rPr>
              <w:t>is</w:t>
            </w:r>
            <w:r>
              <w:rPr>
                <w:spacing w:val="-5"/>
                <w:sz w:val="21"/>
              </w:rPr>
              <w:t> </w:t>
            </w:r>
            <w:r>
              <w:rPr>
                <w:sz w:val="21"/>
              </w:rPr>
              <w:t>PmCountGroup</w:t>
            </w:r>
            <w:r>
              <w:rPr>
                <w:spacing w:val="-9"/>
                <w:sz w:val="21"/>
              </w:rPr>
              <w:t> </w:t>
            </w:r>
            <w:r>
              <w:rPr>
                <w:spacing w:val="-2"/>
                <w:sz w:val="21"/>
              </w:rPr>
              <w:t>number:</w:t>
            </w:r>
          </w:p>
          <w:p>
            <w:pPr>
              <w:pStyle w:val="TableParagraph"/>
              <w:rPr>
                <w:sz w:val="20"/>
              </w:rPr>
            </w:pPr>
            <w:r>
              <w:rPr>
                <w:sz w:val="20"/>
              </w:rPr>
              <w:t>0:</w:t>
            </w:r>
            <w:r>
              <w:rPr>
                <w:spacing w:val="-2"/>
                <w:sz w:val="20"/>
              </w:rPr>
              <w:t> </w:t>
            </w:r>
            <w:r>
              <w:rPr>
                <w:spacing w:val="-5"/>
                <w:sz w:val="20"/>
              </w:rPr>
              <w:t>#0</w:t>
            </w:r>
          </w:p>
          <w:p>
            <w:pPr>
              <w:pStyle w:val="TableParagraph"/>
              <w:spacing w:before="1"/>
              <w:rPr>
                <w:sz w:val="20"/>
              </w:rPr>
            </w:pPr>
            <w:r>
              <w:rPr>
                <w:sz w:val="20"/>
              </w:rPr>
              <w:t>1:</w:t>
            </w:r>
            <w:r>
              <w:rPr>
                <w:spacing w:val="-2"/>
                <w:sz w:val="20"/>
              </w:rPr>
              <w:t> </w:t>
            </w:r>
            <w:r>
              <w:rPr>
                <w:spacing w:val="-5"/>
                <w:sz w:val="20"/>
              </w:rPr>
              <w:t>#1</w:t>
            </w:r>
          </w:p>
          <w:p>
            <w:pPr>
              <w:pStyle w:val="TableParagraph"/>
              <w:spacing w:line="229" w:lineRule="exact"/>
              <w:rPr>
                <w:sz w:val="20"/>
              </w:rPr>
            </w:pPr>
            <w:r>
              <w:rPr>
                <w:spacing w:val="-10"/>
                <w:sz w:val="20"/>
              </w:rPr>
              <w:t>…</w:t>
            </w:r>
          </w:p>
          <w:p>
            <w:pPr>
              <w:pStyle w:val="TableParagraph"/>
              <w:spacing w:line="209" w:lineRule="exact"/>
              <w:rPr>
                <w:sz w:val="20"/>
              </w:rPr>
            </w:pPr>
            <w:r>
              <w:rPr>
                <w:sz w:val="20"/>
              </w:rPr>
              <w:t>19:</w:t>
            </w:r>
            <w:r>
              <w:rPr>
                <w:spacing w:val="-2"/>
                <w:sz w:val="20"/>
              </w:rPr>
              <w:t> </w:t>
            </w:r>
            <w:r>
              <w:rPr>
                <w:spacing w:val="-5"/>
                <w:sz w:val="20"/>
              </w:rPr>
              <w:t>#19</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5.1.1.3.2</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5.1.1.3.2</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5.1.1.3.2</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1"/>
                <w:sz w:val="20"/>
              </w:rPr>
              <w:t> </w:t>
            </w:r>
            <w:r>
              <w:rPr>
                <w:sz w:val="20"/>
              </w:rPr>
              <w:t>[14]</w:t>
            </w:r>
            <w:r>
              <w:rPr>
                <w:spacing w:val="-6"/>
                <w:sz w:val="20"/>
              </w:rPr>
              <w:t> </w:t>
            </w:r>
            <w:r>
              <w:rPr>
                <w:sz w:val="20"/>
              </w:rPr>
              <w:t>clause</w:t>
            </w:r>
            <w:r>
              <w:rPr>
                <w:spacing w:val="-2"/>
                <w:sz w:val="20"/>
              </w:rPr>
              <w:t> 5.1.1.3.2</w:t>
            </w:r>
          </w:p>
        </w:tc>
      </w:tr>
    </w:tbl>
    <w:p>
      <w:pPr>
        <w:pStyle w:val="Heading2"/>
        <w:numPr>
          <w:ilvl w:val="0"/>
          <w:numId w:val="209"/>
        </w:numPr>
        <w:tabs>
          <w:tab w:pos="952" w:val="left" w:leader="none"/>
        </w:tabs>
        <w:spacing w:line="240" w:lineRule="auto" w:before="181" w:after="0"/>
        <w:ind w:left="952" w:right="0" w:hanging="676"/>
        <w:jc w:val="left"/>
      </w:pPr>
      <w:bookmarkStart w:name="A.12 NR Cell Utilization performance cou" w:id="756"/>
      <w:bookmarkEnd w:id="756"/>
      <w:r>
        <w:rPr>
          <w:rFonts w:ascii="Times New Roman"/>
          <w:sz w:val="20"/>
        </w:rPr>
      </w:r>
      <w:bookmarkStart w:name="_bookmark306" w:id="757"/>
      <w:bookmarkEnd w:id="757"/>
      <w:r>
        <w:rPr>
          <w:rFonts w:ascii="Times New Roman"/>
          <w:sz w:val="20"/>
        </w:rPr>
      </w:r>
      <w:r>
        <w:rPr/>
        <w:t>A.12</w:t>
      </w:r>
      <w:r>
        <w:rPr>
          <w:spacing w:val="-12"/>
        </w:rPr>
        <w:t> </w:t>
      </w:r>
      <w:r>
        <w:rPr/>
        <w:t>NR</w:t>
      </w:r>
      <w:r>
        <w:rPr>
          <w:spacing w:val="-9"/>
        </w:rPr>
        <w:t> </w:t>
      </w:r>
      <w:r>
        <w:rPr/>
        <w:t>Cell</w:t>
      </w:r>
      <w:r>
        <w:rPr>
          <w:spacing w:val="-10"/>
        </w:rPr>
        <w:t> </w:t>
      </w:r>
      <w:r>
        <w:rPr/>
        <w:t>Utilization</w:t>
      </w:r>
      <w:r>
        <w:rPr>
          <w:spacing w:val="-9"/>
        </w:rPr>
        <w:t> </w:t>
      </w:r>
      <w:r>
        <w:rPr/>
        <w:t>performance</w:t>
      </w:r>
      <w:r>
        <w:rPr>
          <w:spacing w:val="-10"/>
        </w:rPr>
        <w:t> </w:t>
      </w:r>
      <w:r>
        <w:rPr/>
        <w:t>counters</w:t>
      </w:r>
      <w:r>
        <w:rPr>
          <w:spacing w:val="-9"/>
        </w:rPr>
        <w:t> </w:t>
      </w:r>
      <w:r>
        <w:rPr/>
        <w:t>(Type</w:t>
      </w:r>
      <w:r>
        <w:rPr>
          <w:spacing w:val="-9"/>
        </w:rPr>
        <w:t> </w:t>
      </w:r>
      <w:r>
        <w:rPr>
          <w:spacing w:val="-5"/>
        </w:rPr>
        <w:t>B)</w:t>
      </w:r>
    </w:p>
    <w:p>
      <w:pPr>
        <w:pStyle w:val="Heading3"/>
        <w:numPr>
          <w:ilvl w:val="0"/>
          <w:numId w:val="209"/>
        </w:numPr>
        <w:tabs>
          <w:tab w:pos="952" w:val="left" w:leader="none"/>
        </w:tabs>
        <w:spacing w:line="240" w:lineRule="auto" w:before="303" w:after="0"/>
        <w:ind w:left="952" w:right="0" w:hanging="676"/>
        <w:jc w:val="left"/>
        <w:rPr>
          <w:rFonts w:ascii="Tahoma"/>
        </w:rPr>
      </w:pPr>
      <w:bookmarkStart w:name="A.12.1 PUSCH slots" w:id="758"/>
      <w:bookmarkEnd w:id="758"/>
      <w:r>
        <w:rPr>
          <w:rFonts w:ascii="Times New Roman"/>
          <w:sz w:val="20"/>
        </w:rPr>
      </w:r>
      <w:bookmarkStart w:name="_bookmark307" w:id="759"/>
      <w:bookmarkEnd w:id="759"/>
      <w:r>
        <w:rPr>
          <w:rFonts w:ascii="Times New Roman"/>
          <w:sz w:val="20"/>
        </w:rPr>
      </w:r>
      <w:r>
        <w:rPr/>
        <w:t>A.12.1</w:t>
      </w:r>
      <w:r>
        <w:rPr>
          <w:spacing w:val="-7"/>
        </w:rPr>
        <w:t> </w:t>
      </w:r>
      <w:r>
        <w:rPr>
          <w:rFonts w:ascii="Tahoma"/>
        </w:rPr>
        <w:t>PUSCH</w:t>
      </w:r>
      <w:r>
        <w:rPr>
          <w:rFonts w:ascii="Tahoma"/>
          <w:spacing w:val="-2"/>
        </w:rPr>
        <w:t> </w:t>
      </w:r>
      <w:r>
        <w:rPr>
          <w:rFonts w:ascii="Tahoma"/>
          <w:spacing w:val="-4"/>
        </w:rPr>
        <w:t>slots</w:t>
      </w:r>
    </w:p>
    <w:p>
      <w:pPr>
        <w:pStyle w:val="BodyText"/>
        <w:spacing w:before="8"/>
        <w:rPr>
          <w:rFonts w:ascii="Tahoma"/>
          <w:sz w:val="24"/>
        </w:rPr>
      </w:pPr>
    </w:p>
    <w:p>
      <w:pPr>
        <w:pStyle w:val="Heading4"/>
        <w:numPr>
          <w:ilvl w:val="0"/>
          <w:numId w:val="209"/>
        </w:numPr>
        <w:tabs>
          <w:tab w:pos="952" w:val="left" w:leader="none"/>
        </w:tabs>
        <w:spacing w:line="240" w:lineRule="auto" w:before="1" w:after="0"/>
        <w:ind w:left="952" w:right="0" w:hanging="676"/>
        <w:jc w:val="left"/>
      </w:pPr>
      <w:bookmarkStart w:name="A.12.1.1 Performance Counter Table" w:id="760"/>
      <w:bookmarkEnd w:id="760"/>
      <w:r>
        <w:rPr>
          <w:rFonts w:ascii="Times New Roman"/>
          <w:sz w:val="20"/>
        </w:rPr>
      </w:r>
      <w:r>
        <w:rPr/>
        <w:t>A.12.1.1</w:t>
      </w:r>
      <w:r>
        <w:rPr>
          <w:spacing w:val="-9"/>
        </w:rPr>
        <w:t> </w:t>
      </w:r>
      <w:r>
        <w:rPr/>
        <w:t>Performance</w:t>
      </w:r>
      <w:r>
        <w:rPr>
          <w:spacing w:val="-10"/>
        </w:rPr>
        <w:t> </w:t>
      </w:r>
      <w:r>
        <w:rPr/>
        <w:t>Counter</w:t>
      </w:r>
      <w:r>
        <w:rPr>
          <w:spacing w:val="-9"/>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OR.CellUB.PuschSlot</w:t>
            </w:r>
          </w:p>
        </w:tc>
      </w:tr>
      <w:tr>
        <w:trPr>
          <w:trHeight w:val="690"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356"/>
              <w:rPr>
                <w:sz w:val="20"/>
              </w:rPr>
            </w:pPr>
            <w:r>
              <w:rPr>
                <w:sz w:val="20"/>
              </w:rPr>
              <w:t>This</w:t>
            </w:r>
            <w:r>
              <w:rPr>
                <w:spacing w:val="-6"/>
                <w:sz w:val="20"/>
              </w:rPr>
              <w:t> </w:t>
            </w:r>
            <w:r>
              <w:rPr>
                <w:sz w:val="20"/>
              </w:rPr>
              <w:t>counter</w:t>
            </w:r>
            <w:r>
              <w:rPr>
                <w:spacing w:val="-7"/>
                <w:sz w:val="20"/>
              </w:rPr>
              <w:t> </w:t>
            </w:r>
            <w:r>
              <w:rPr>
                <w:sz w:val="20"/>
              </w:rPr>
              <w:t>provides</w:t>
            </w:r>
            <w:r>
              <w:rPr>
                <w:spacing w:val="-6"/>
                <w:sz w:val="20"/>
              </w:rPr>
              <w:t> </w:t>
            </w:r>
            <w:r>
              <w:rPr>
                <w:sz w:val="20"/>
              </w:rPr>
              <w:t>the</w:t>
            </w:r>
            <w:r>
              <w:rPr>
                <w:spacing w:val="-5"/>
                <w:sz w:val="20"/>
              </w:rPr>
              <w:t> </w:t>
            </w:r>
            <w:r>
              <w:rPr>
                <w:sz w:val="20"/>
              </w:rPr>
              <w:t>number</w:t>
            </w:r>
            <w:r>
              <w:rPr>
                <w:spacing w:val="-4"/>
                <w:sz w:val="20"/>
              </w:rPr>
              <w:t> </w:t>
            </w:r>
            <w:r>
              <w:rPr>
                <w:sz w:val="20"/>
              </w:rPr>
              <w:t>of</w:t>
            </w:r>
            <w:r>
              <w:rPr>
                <w:spacing w:val="-5"/>
                <w:sz w:val="20"/>
              </w:rPr>
              <w:t> </w:t>
            </w:r>
            <w:r>
              <w:rPr>
                <w:sz w:val="20"/>
              </w:rPr>
              <w:t>the slots</w:t>
            </w:r>
            <w:r>
              <w:rPr>
                <w:spacing w:val="-6"/>
                <w:sz w:val="20"/>
              </w:rPr>
              <w:t> </w:t>
            </w:r>
            <w:r>
              <w:rPr>
                <w:sz w:val="20"/>
              </w:rPr>
              <w:t>when</w:t>
            </w:r>
            <w:r>
              <w:rPr>
                <w:spacing w:val="-4"/>
                <w:sz w:val="20"/>
              </w:rPr>
              <w:t> </w:t>
            </w:r>
            <w:r>
              <w:rPr>
                <w:sz w:val="20"/>
              </w:rPr>
              <w:t>PUSCH</w:t>
            </w:r>
            <w:r>
              <w:rPr>
                <w:spacing w:val="-3"/>
                <w:sz w:val="20"/>
              </w:rPr>
              <w:t> </w:t>
            </w:r>
            <w:r>
              <w:rPr>
                <w:sz w:val="20"/>
              </w:rPr>
              <w:t>was </w:t>
            </w:r>
            <w:r>
              <w:rPr>
                <w:spacing w:val="-2"/>
                <w:sz w:val="20"/>
              </w:rPr>
              <w:t>received.</w:t>
            </w:r>
          </w:p>
          <w:p>
            <w:pPr>
              <w:pStyle w:val="TableParagraph"/>
              <w:spacing w:line="210" w:lineRule="exact" w:before="1"/>
              <w:rPr>
                <w:sz w:val="20"/>
              </w:rPr>
            </w:pPr>
            <w:r>
              <w:rPr>
                <w:sz w:val="20"/>
              </w:rPr>
              <w:t>This</w:t>
            </w:r>
            <w:r>
              <w:rPr>
                <w:spacing w:val="-5"/>
                <w:sz w:val="20"/>
              </w:rPr>
              <w:t> </w:t>
            </w:r>
            <w:r>
              <w:rPr>
                <w:sz w:val="20"/>
              </w:rPr>
              <w:t>is</w:t>
            </w:r>
            <w:r>
              <w:rPr>
                <w:spacing w:val="-5"/>
                <w:sz w:val="20"/>
              </w:rPr>
              <w:t> </w:t>
            </w:r>
            <w:r>
              <w:rPr>
                <w:sz w:val="20"/>
              </w:rPr>
              <w:t>recommended</w:t>
            </w:r>
            <w:r>
              <w:rPr>
                <w:spacing w:val="-3"/>
                <w:sz w:val="20"/>
              </w:rPr>
              <w:t> </w:t>
            </w:r>
            <w:r>
              <w:rPr>
                <w:sz w:val="20"/>
              </w:rPr>
              <w:t>to</w:t>
            </w:r>
            <w:r>
              <w:rPr>
                <w:spacing w:val="-2"/>
                <w:sz w:val="20"/>
              </w:rPr>
              <w:t> </w:t>
            </w:r>
            <w:r>
              <w:rPr>
                <w:sz w:val="20"/>
              </w:rPr>
              <w:t>support</w:t>
            </w:r>
            <w:r>
              <w:rPr>
                <w:spacing w:val="-5"/>
                <w:sz w:val="20"/>
              </w:rPr>
              <w:t> </w:t>
            </w:r>
            <w:r>
              <w:rPr>
                <w:sz w:val="20"/>
              </w:rPr>
              <w:t>for</w:t>
            </w:r>
            <w:r>
              <w:rPr>
                <w:spacing w:val="-4"/>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458" w:hRule="atLeast"/>
        </w:trPr>
        <w:tc>
          <w:tcPr>
            <w:tcW w:w="2405" w:type="dxa"/>
          </w:tcPr>
          <w:p>
            <w:pPr>
              <w:pStyle w:val="TableParagraph"/>
              <w:ind w:left="107"/>
              <w:rPr>
                <w:sz w:val="20"/>
              </w:rPr>
            </w:pPr>
            <w:r>
              <w:rPr>
                <w:spacing w:val="-2"/>
                <w:sz w:val="20"/>
              </w:rPr>
              <w:t>Condition</w:t>
            </w:r>
          </w:p>
        </w:tc>
        <w:tc>
          <w:tcPr>
            <w:tcW w:w="6097" w:type="dxa"/>
          </w:tcPr>
          <w:p>
            <w:pPr>
              <w:pStyle w:val="TableParagraph"/>
              <w:spacing w:line="228" w:lineRule="exact"/>
              <w:rPr>
                <w:sz w:val="20"/>
              </w:rPr>
            </w:pPr>
            <w:r>
              <w:rPr>
                <w:sz w:val="20"/>
              </w:rPr>
              <w:t>Measurement</w:t>
            </w:r>
            <w:r>
              <w:rPr>
                <w:spacing w:val="-7"/>
                <w:sz w:val="20"/>
              </w:rPr>
              <w:t> </w:t>
            </w:r>
            <w:r>
              <w:rPr>
                <w:sz w:val="20"/>
              </w:rPr>
              <w:t>subcounter</w:t>
            </w:r>
            <w:r>
              <w:rPr>
                <w:spacing w:val="-5"/>
                <w:sz w:val="20"/>
              </w:rPr>
              <w:t> </w:t>
            </w:r>
            <w:r>
              <w:rPr>
                <w:sz w:val="20"/>
              </w:rPr>
              <w:t>is</w:t>
            </w:r>
            <w:r>
              <w:rPr>
                <w:spacing w:val="-7"/>
                <w:sz w:val="20"/>
              </w:rPr>
              <w:t> </w:t>
            </w:r>
            <w:r>
              <w:rPr>
                <w:sz w:val="20"/>
              </w:rPr>
              <w:t>incremented</w:t>
            </w:r>
            <w:r>
              <w:rPr>
                <w:spacing w:val="-5"/>
                <w:sz w:val="20"/>
              </w:rPr>
              <w:t> </w:t>
            </w:r>
            <w:r>
              <w:rPr>
                <w:sz w:val="20"/>
              </w:rPr>
              <w:t>by</w:t>
            </w:r>
            <w:r>
              <w:rPr>
                <w:spacing w:val="-5"/>
                <w:sz w:val="20"/>
              </w:rPr>
              <w:t> </w:t>
            </w:r>
            <w:r>
              <w:rPr>
                <w:sz w:val="20"/>
              </w:rPr>
              <w:t>1</w:t>
            </w:r>
            <w:r>
              <w:rPr>
                <w:spacing w:val="-5"/>
                <w:sz w:val="20"/>
              </w:rPr>
              <w:t> </w:t>
            </w:r>
            <w:r>
              <w:rPr>
                <w:sz w:val="20"/>
              </w:rPr>
              <w:t>whenever</w:t>
            </w:r>
            <w:r>
              <w:rPr>
                <w:spacing w:val="-6"/>
                <w:sz w:val="20"/>
              </w:rPr>
              <w:t> </w:t>
            </w:r>
            <w:r>
              <w:rPr>
                <w:sz w:val="20"/>
              </w:rPr>
              <w:t>PUSCH</w:t>
            </w:r>
            <w:r>
              <w:rPr>
                <w:spacing w:val="-6"/>
                <w:sz w:val="20"/>
              </w:rPr>
              <w:t> </w:t>
            </w:r>
            <w:r>
              <w:rPr>
                <w:sz w:val="20"/>
              </w:rPr>
              <w:t>is </w:t>
            </w:r>
            <w:r>
              <w:rPr>
                <w:spacing w:val="-2"/>
                <w:sz w:val="20"/>
              </w:rPr>
              <w:t>received.</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Type</w:t>
            </w:r>
          </w:p>
        </w:tc>
        <w:tc>
          <w:tcPr>
            <w:tcW w:w="6097" w:type="dxa"/>
          </w:tcPr>
          <w:p>
            <w:pPr>
              <w:pStyle w:val="TableParagraph"/>
              <w:spacing w:line="210" w:lineRule="exact"/>
              <w:rPr>
                <w:sz w:val="20"/>
              </w:rPr>
            </w:pPr>
            <w:r>
              <w:rPr>
                <w:spacing w:val="-2"/>
                <w:sz w:val="20"/>
              </w:rPr>
              <w:t>OR.CellUB.PuschSlot</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spacing w:after="0" w:line="210" w:lineRule="exact"/>
        <w:rPr>
          <w:sz w:val="20"/>
        </w:rPr>
        <w:sectPr>
          <w:type w:val="continuous"/>
          <w:pgSz w:w="11910" w:h="16850"/>
          <w:pgMar w:header="949" w:footer="519" w:top="1500" w:bottom="700" w:left="180" w:right="240"/>
        </w:sectPr>
      </w:pPr>
    </w:p>
    <w:p>
      <w:pPr>
        <w:pStyle w:val="BodyText"/>
        <w:spacing w:before="82"/>
        <w:ind w:left="276"/>
      </w:pPr>
      <w:r>
        <w:rPr>
          <w:spacing w:val="-10"/>
        </w:rPr>
        <w:t>1</w:t>
      </w:r>
    </w:p>
    <w:p>
      <w:pPr>
        <w:pStyle w:val="BodyText"/>
        <w:spacing w:before="70"/>
      </w:pPr>
    </w:p>
    <w:p>
      <w:pPr>
        <w:pStyle w:val="Heading3"/>
        <w:numPr>
          <w:ilvl w:val="0"/>
          <w:numId w:val="210"/>
        </w:numPr>
        <w:tabs>
          <w:tab w:pos="952" w:val="left" w:leader="none"/>
        </w:tabs>
        <w:spacing w:line="240" w:lineRule="auto" w:before="0" w:after="0"/>
        <w:ind w:left="952" w:right="0" w:hanging="676"/>
        <w:jc w:val="left"/>
        <w:rPr>
          <w:rFonts w:ascii="Tahoma"/>
        </w:rPr>
      </w:pPr>
      <w:bookmarkStart w:name="A.12.2 PDSCH slots" w:id="761"/>
      <w:bookmarkEnd w:id="761"/>
      <w:r>
        <w:rPr>
          <w:rFonts w:ascii="Times New Roman"/>
          <w:sz w:val="20"/>
        </w:rPr>
      </w:r>
      <w:bookmarkStart w:name="_bookmark308" w:id="762"/>
      <w:bookmarkEnd w:id="762"/>
      <w:r>
        <w:rPr>
          <w:rFonts w:ascii="Times New Roman"/>
          <w:sz w:val="20"/>
        </w:rPr>
      </w:r>
      <w:r>
        <w:rPr/>
        <w:t>A.12.2</w:t>
      </w:r>
      <w:r>
        <w:rPr>
          <w:spacing w:val="-5"/>
        </w:rPr>
        <w:t> </w:t>
      </w:r>
      <w:r>
        <w:rPr>
          <w:rFonts w:ascii="Tahoma"/>
        </w:rPr>
        <w:t>PDSCH</w:t>
      </w:r>
      <w:r>
        <w:rPr>
          <w:rFonts w:ascii="Tahoma"/>
          <w:spacing w:val="-3"/>
        </w:rPr>
        <w:t> </w:t>
      </w:r>
      <w:r>
        <w:rPr>
          <w:rFonts w:ascii="Tahoma"/>
          <w:spacing w:val="-4"/>
        </w:rPr>
        <w:t>slots</w:t>
      </w:r>
    </w:p>
    <w:p>
      <w:pPr>
        <w:pStyle w:val="BodyText"/>
        <w:spacing w:before="9"/>
        <w:rPr>
          <w:rFonts w:ascii="Tahoma"/>
          <w:sz w:val="24"/>
        </w:rPr>
      </w:pPr>
    </w:p>
    <w:p>
      <w:pPr>
        <w:pStyle w:val="Heading4"/>
        <w:numPr>
          <w:ilvl w:val="0"/>
          <w:numId w:val="210"/>
        </w:numPr>
        <w:tabs>
          <w:tab w:pos="952" w:val="left" w:leader="none"/>
        </w:tabs>
        <w:spacing w:line="240" w:lineRule="auto" w:before="1" w:after="0"/>
        <w:ind w:left="952" w:right="0" w:hanging="676"/>
        <w:jc w:val="left"/>
      </w:pPr>
      <w:bookmarkStart w:name="A.12.2.1 Performance Counter Table" w:id="763"/>
      <w:bookmarkEnd w:id="763"/>
      <w:r>
        <w:rPr>
          <w:rFonts w:ascii="Times New Roman"/>
          <w:sz w:val="20"/>
        </w:rPr>
      </w:r>
      <w:r>
        <w:rPr/>
        <w:t>A.12.2.1</w:t>
      </w:r>
      <w:r>
        <w:rPr>
          <w:spacing w:val="-9"/>
        </w:rPr>
        <w:t> </w:t>
      </w:r>
      <w:r>
        <w:rPr/>
        <w:t>Performance</w:t>
      </w:r>
      <w:r>
        <w:rPr>
          <w:spacing w:val="-10"/>
        </w:rPr>
        <w:t> </w:t>
      </w:r>
      <w:r>
        <w:rPr/>
        <w:t>Counter</w:t>
      </w:r>
      <w:r>
        <w:rPr>
          <w:spacing w:val="-9"/>
        </w:rPr>
        <w:t> </w:t>
      </w:r>
      <w:r>
        <w:rPr>
          <w:spacing w:val="-4"/>
        </w:rPr>
        <w:t>Table</w:t>
      </w:r>
    </w:p>
    <w:p>
      <w:pPr>
        <w:pStyle w:val="BodyText"/>
        <w:spacing w:before="6" w:after="1"/>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OR.CellUB.PdschSlot</w:t>
            </w:r>
          </w:p>
        </w:tc>
      </w:tr>
      <w:tr>
        <w:trPr>
          <w:trHeight w:val="690"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This</w:t>
            </w:r>
            <w:r>
              <w:rPr>
                <w:spacing w:val="-6"/>
                <w:sz w:val="20"/>
              </w:rPr>
              <w:t> </w:t>
            </w:r>
            <w:r>
              <w:rPr>
                <w:sz w:val="20"/>
              </w:rPr>
              <w:t>counter</w:t>
            </w:r>
            <w:r>
              <w:rPr>
                <w:spacing w:val="-7"/>
                <w:sz w:val="20"/>
              </w:rPr>
              <w:t> </w:t>
            </w:r>
            <w:r>
              <w:rPr>
                <w:sz w:val="20"/>
              </w:rPr>
              <w:t>provides</w:t>
            </w:r>
            <w:r>
              <w:rPr>
                <w:spacing w:val="-6"/>
                <w:sz w:val="20"/>
              </w:rPr>
              <w:t> </w:t>
            </w:r>
            <w:r>
              <w:rPr>
                <w:sz w:val="20"/>
              </w:rPr>
              <w:t>the</w:t>
            </w:r>
            <w:r>
              <w:rPr>
                <w:spacing w:val="-5"/>
                <w:sz w:val="20"/>
              </w:rPr>
              <w:t> </w:t>
            </w:r>
            <w:r>
              <w:rPr>
                <w:sz w:val="20"/>
              </w:rPr>
              <w:t>number</w:t>
            </w:r>
            <w:r>
              <w:rPr>
                <w:spacing w:val="-4"/>
                <w:sz w:val="20"/>
              </w:rPr>
              <w:t> </w:t>
            </w:r>
            <w:r>
              <w:rPr>
                <w:sz w:val="20"/>
              </w:rPr>
              <w:t>of</w:t>
            </w:r>
            <w:r>
              <w:rPr>
                <w:spacing w:val="-5"/>
                <w:sz w:val="20"/>
              </w:rPr>
              <w:t> </w:t>
            </w:r>
            <w:r>
              <w:rPr>
                <w:sz w:val="20"/>
              </w:rPr>
              <w:t>the</w:t>
            </w:r>
            <w:r>
              <w:rPr>
                <w:spacing w:val="-5"/>
                <w:sz w:val="20"/>
              </w:rPr>
              <w:t> </w:t>
            </w:r>
            <w:r>
              <w:rPr>
                <w:sz w:val="20"/>
              </w:rPr>
              <w:t>slots</w:t>
            </w:r>
            <w:r>
              <w:rPr>
                <w:spacing w:val="-6"/>
                <w:sz w:val="20"/>
              </w:rPr>
              <w:t> </w:t>
            </w:r>
            <w:r>
              <w:rPr>
                <w:sz w:val="20"/>
              </w:rPr>
              <w:t>when</w:t>
            </w:r>
            <w:r>
              <w:rPr>
                <w:spacing w:val="-4"/>
                <w:sz w:val="20"/>
              </w:rPr>
              <w:t> </w:t>
            </w:r>
            <w:r>
              <w:rPr>
                <w:sz w:val="20"/>
              </w:rPr>
              <w:t>PDSCH</w:t>
            </w:r>
            <w:r>
              <w:rPr>
                <w:spacing w:val="-3"/>
                <w:sz w:val="20"/>
              </w:rPr>
              <w:t> </w:t>
            </w:r>
            <w:r>
              <w:rPr>
                <w:sz w:val="20"/>
              </w:rPr>
              <w:t>was </w:t>
            </w:r>
            <w:r>
              <w:rPr>
                <w:spacing w:val="-2"/>
                <w:sz w:val="20"/>
              </w:rPr>
              <w:t>transmitted.</w:t>
            </w:r>
          </w:p>
          <w:p>
            <w:pPr>
              <w:pStyle w:val="TableParagraph"/>
              <w:spacing w:line="210" w:lineRule="exact" w:before="1"/>
              <w:rPr>
                <w:sz w:val="20"/>
              </w:rPr>
            </w:pPr>
            <w:r>
              <w:rPr>
                <w:sz w:val="20"/>
              </w:rPr>
              <w:t>This</w:t>
            </w:r>
            <w:r>
              <w:rPr>
                <w:spacing w:val="-5"/>
                <w:sz w:val="20"/>
              </w:rPr>
              <w:t> </w:t>
            </w:r>
            <w:r>
              <w:rPr>
                <w:sz w:val="20"/>
              </w:rPr>
              <w:t>is</w:t>
            </w:r>
            <w:r>
              <w:rPr>
                <w:spacing w:val="-5"/>
                <w:sz w:val="20"/>
              </w:rPr>
              <w:t> </w:t>
            </w:r>
            <w:r>
              <w:rPr>
                <w:sz w:val="20"/>
              </w:rPr>
              <w:t>recommended</w:t>
            </w:r>
            <w:r>
              <w:rPr>
                <w:spacing w:val="-3"/>
                <w:sz w:val="20"/>
              </w:rPr>
              <w:t> </w:t>
            </w:r>
            <w:r>
              <w:rPr>
                <w:sz w:val="20"/>
              </w:rPr>
              <w:t>to</w:t>
            </w:r>
            <w:r>
              <w:rPr>
                <w:spacing w:val="-2"/>
                <w:sz w:val="20"/>
              </w:rPr>
              <w:t> </w:t>
            </w:r>
            <w:r>
              <w:rPr>
                <w:sz w:val="20"/>
              </w:rPr>
              <w:t>support</w:t>
            </w:r>
            <w:r>
              <w:rPr>
                <w:spacing w:val="-5"/>
                <w:sz w:val="20"/>
              </w:rPr>
              <w:t> </w:t>
            </w:r>
            <w:r>
              <w:rPr>
                <w:sz w:val="20"/>
              </w:rPr>
              <w:t>for</w:t>
            </w:r>
            <w:r>
              <w:rPr>
                <w:spacing w:val="-4"/>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460" w:hRule="atLeast"/>
        </w:trPr>
        <w:tc>
          <w:tcPr>
            <w:tcW w:w="2405" w:type="dxa"/>
          </w:tcPr>
          <w:p>
            <w:pPr>
              <w:pStyle w:val="TableParagraph"/>
              <w:ind w:left="107"/>
              <w:rPr>
                <w:sz w:val="20"/>
              </w:rPr>
            </w:pPr>
            <w:r>
              <w:rPr>
                <w:spacing w:val="-2"/>
                <w:sz w:val="20"/>
              </w:rPr>
              <w:t>Condition</w:t>
            </w:r>
          </w:p>
        </w:tc>
        <w:tc>
          <w:tcPr>
            <w:tcW w:w="6097" w:type="dxa"/>
          </w:tcPr>
          <w:p>
            <w:pPr>
              <w:pStyle w:val="TableParagraph"/>
              <w:spacing w:line="230" w:lineRule="exact"/>
              <w:rPr>
                <w:sz w:val="20"/>
              </w:rPr>
            </w:pPr>
            <w:r>
              <w:rPr>
                <w:sz w:val="20"/>
              </w:rPr>
              <w:t>Measurement</w:t>
            </w:r>
            <w:r>
              <w:rPr>
                <w:spacing w:val="-7"/>
                <w:sz w:val="20"/>
              </w:rPr>
              <w:t> </w:t>
            </w:r>
            <w:r>
              <w:rPr>
                <w:sz w:val="20"/>
              </w:rPr>
              <w:t>subcounter</w:t>
            </w:r>
            <w:r>
              <w:rPr>
                <w:spacing w:val="-5"/>
                <w:sz w:val="20"/>
              </w:rPr>
              <w:t> </w:t>
            </w:r>
            <w:r>
              <w:rPr>
                <w:sz w:val="20"/>
              </w:rPr>
              <w:t>is</w:t>
            </w:r>
            <w:r>
              <w:rPr>
                <w:spacing w:val="-4"/>
                <w:sz w:val="20"/>
              </w:rPr>
              <w:t> </w:t>
            </w:r>
            <w:r>
              <w:rPr>
                <w:sz w:val="20"/>
              </w:rPr>
              <w:t>incremented</w:t>
            </w:r>
            <w:r>
              <w:rPr>
                <w:spacing w:val="-5"/>
                <w:sz w:val="20"/>
              </w:rPr>
              <w:t> </w:t>
            </w:r>
            <w:r>
              <w:rPr>
                <w:sz w:val="20"/>
              </w:rPr>
              <w:t>by</w:t>
            </w:r>
            <w:r>
              <w:rPr>
                <w:spacing w:val="-5"/>
                <w:sz w:val="20"/>
              </w:rPr>
              <w:t> </w:t>
            </w:r>
            <w:r>
              <w:rPr>
                <w:sz w:val="20"/>
              </w:rPr>
              <w:t>1</w:t>
            </w:r>
            <w:r>
              <w:rPr>
                <w:spacing w:val="-5"/>
                <w:sz w:val="20"/>
              </w:rPr>
              <w:t> </w:t>
            </w:r>
            <w:r>
              <w:rPr>
                <w:sz w:val="20"/>
              </w:rPr>
              <w:t>whenever</w:t>
            </w:r>
            <w:r>
              <w:rPr>
                <w:spacing w:val="-6"/>
                <w:sz w:val="20"/>
              </w:rPr>
              <w:t> </w:t>
            </w:r>
            <w:r>
              <w:rPr>
                <w:sz w:val="20"/>
              </w:rPr>
              <w:t>PDSCH</w:t>
            </w:r>
            <w:r>
              <w:rPr>
                <w:spacing w:val="-6"/>
                <w:sz w:val="20"/>
              </w:rPr>
              <w:t> </w:t>
            </w:r>
            <w:r>
              <w:rPr>
                <w:sz w:val="20"/>
              </w:rPr>
              <w:t>is </w:t>
            </w:r>
            <w:r>
              <w:rPr>
                <w:spacing w:val="-2"/>
                <w:sz w:val="20"/>
              </w:rPr>
              <w:t>transmitted.</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229"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Type</w:t>
            </w:r>
          </w:p>
        </w:tc>
        <w:tc>
          <w:tcPr>
            <w:tcW w:w="6097" w:type="dxa"/>
          </w:tcPr>
          <w:p>
            <w:pPr>
              <w:pStyle w:val="TableParagraph"/>
              <w:spacing w:line="210" w:lineRule="exact"/>
              <w:rPr>
                <w:sz w:val="20"/>
              </w:rPr>
            </w:pPr>
            <w:r>
              <w:rPr>
                <w:spacing w:val="-2"/>
                <w:sz w:val="20"/>
              </w:rPr>
              <w:t>OR.CellUB.PdschSlot</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09" w:hRule="atLeast"/>
        </w:trPr>
        <w:tc>
          <w:tcPr>
            <w:tcW w:w="2405" w:type="dxa"/>
          </w:tcPr>
          <w:p>
            <w:pPr>
              <w:pStyle w:val="TableParagraph"/>
              <w:spacing w:line="228" w:lineRule="exact"/>
              <w:ind w:left="107"/>
              <w:rPr>
                <w:sz w:val="20"/>
              </w:rPr>
            </w:pPr>
            <w:r>
              <w:rPr>
                <w:spacing w:val="-2"/>
                <w:sz w:val="20"/>
              </w:rPr>
              <w:t>Generation</w:t>
            </w:r>
          </w:p>
        </w:tc>
        <w:tc>
          <w:tcPr>
            <w:tcW w:w="6097" w:type="dxa"/>
          </w:tcPr>
          <w:p>
            <w:pPr>
              <w:pStyle w:val="TableParagraph"/>
              <w:spacing w:line="228" w:lineRule="exact"/>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6"/>
                <w:sz w:val="20"/>
              </w:rPr>
              <w:t> </w:t>
            </w:r>
            <w:r>
              <w:rPr>
                <w:sz w:val="20"/>
              </w:rPr>
              <w:t>Traffic</w:t>
            </w:r>
            <w:r>
              <w:rPr>
                <w:spacing w:val="-7"/>
                <w:sz w:val="20"/>
              </w:rPr>
              <w:t> </w:t>
            </w:r>
            <w:r>
              <w:rPr>
                <w:sz w:val="20"/>
              </w:rPr>
              <w:t>Engineering</w:t>
            </w:r>
            <w:r>
              <w:rPr>
                <w:spacing w:val="-6"/>
                <w:sz w:val="20"/>
              </w:rPr>
              <w:t> </w:t>
            </w:r>
            <w:r>
              <w:rPr>
                <w:spacing w:val="-2"/>
                <w:sz w:val="20"/>
              </w:rPr>
              <w:t>Community</w:t>
            </w:r>
          </w:p>
        </w:tc>
      </w:tr>
    </w:tbl>
    <w:p>
      <w:pPr>
        <w:pStyle w:val="BodyText"/>
        <w:spacing w:before="3"/>
        <w:ind w:left="276"/>
      </w:pPr>
      <w:r>
        <w:rPr>
          <w:spacing w:val="-10"/>
        </w:rPr>
        <w:t>4</w:t>
      </w:r>
    </w:p>
    <w:p>
      <w:pPr>
        <w:pStyle w:val="BodyText"/>
        <w:spacing w:before="70"/>
      </w:pPr>
    </w:p>
    <w:p>
      <w:pPr>
        <w:pStyle w:val="Heading3"/>
        <w:numPr>
          <w:ilvl w:val="0"/>
          <w:numId w:val="211"/>
        </w:numPr>
        <w:tabs>
          <w:tab w:pos="952" w:val="left" w:leader="none"/>
        </w:tabs>
        <w:spacing w:line="240" w:lineRule="auto" w:before="0" w:after="0"/>
        <w:ind w:left="952" w:right="0" w:hanging="676"/>
        <w:jc w:val="left"/>
        <w:rPr>
          <w:rFonts w:ascii="Tahoma"/>
        </w:rPr>
      </w:pPr>
      <w:bookmarkStart w:name="A.12.3 PDCCH slots" w:id="764"/>
      <w:bookmarkEnd w:id="764"/>
      <w:r>
        <w:rPr>
          <w:rFonts w:ascii="Times New Roman"/>
          <w:sz w:val="20"/>
        </w:rPr>
      </w:r>
      <w:bookmarkStart w:name="_bookmark309" w:id="765"/>
      <w:bookmarkEnd w:id="765"/>
      <w:r>
        <w:rPr>
          <w:rFonts w:ascii="Times New Roman"/>
          <w:sz w:val="20"/>
        </w:rPr>
      </w:r>
      <w:r>
        <w:rPr/>
        <w:t>A.12.3</w:t>
      </w:r>
      <w:r>
        <w:rPr>
          <w:spacing w:val="-5"/>
        </w:rPr>
        <w:t> </w:t>
      </w:r>
      <w:r>
        <w:rPr>
          <w:rFonts w:ascii="Tahoma"/>
        </w:rPr>
        <w:t>PDCCH</w:t>
      </w:r>
      <w:r>
        <w:rPr>
          <w:rFonts w:ascii="Tahoma"/>
          <w:spacing w:val="-2"/>
        </w:rPr>
        <w:t> slots</w:t>
      </w:r>
    </w:p>
    <w:p>
      <w:pPr>
        <w:pStyle w:val="BodyText"/>
        <w:spacing w:before="12"/>
        <w:rPr>
          <w:rFonts w:ascii="Tahoma"/>
          <w:sz w:val="24"/>
        </w:rPr>
      </w:pPr>
    </w:p>
    <w:p>
      <w:pPr>
        <w:pStyle w:val="Heading4"/>
        <w:numPr>
          <w:ilvl w:val="0"/>
          <w:numId w:val="211"/>
        </w:numPr>
        <w:tabs>
          <w:tab w:pos="952" w:val="left" w:leader="none"/>
        </w:tabs>
        <w:spacing w:line="240" w:lineRule="auto" w:before="0" w:after="0"/>
        <w:ind w:left="952" w:right="0" w:hanging="676"/>
        <w:jc w:val="left"/>
      </w:pPr>
      <w:bookmarkStart w:name="A.12.3.1 Performance Counter Table" w:id="766"/>
      <w:bookmarkEnd w:id="766"/>
      <w:r>
        <w:rPr>
          <w:rFonts w:ascii="Times New Roman"/>
          <w:sz w:val="20"/>
        </w:rPr>
      </w:r>
      <w:r>
        <w:rPr/>
        <w:t>A.12.3.1</w:t>
      </w:r>
      <w:r>
        <w:rPr>
          <w:spacing w:val="-9"/>
        </w:rPr>
        <w:t> </w:t>
      </w:r>
      <w:r>
        <w:rPr/>
        <w:t>Performance</w:t>
      </w:r>
      <w:r>
        <w:rPr>
          <w:spacing w:val="-10"/>
        </w:rPr>
        <w:t> </w:t>
      </w:r>
      <w:r>
        <w:rPr/>
        <w:t>Counter</w:t>
      </w:r>
      <w:r>
        <w:rPr>
          <w:spacing w:val="-9"/>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OR.CellUB.PdcchSlot</w:t>
            </w:r>
          </w:p>
        </w:tc>
      </w:tr>
      <w:tr>
        <w:trPr>
          <w:trHeight w:val="688"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This</w:t>
            </w:r>
            <w:r>
              <w:rPr>
                <w:spacing w:val="-6"/>
                <w:sz w:val="20"/>
              </w:rPr>
              <w:t> </w:t>
            </w:r>
            <w:r>
              <w:rPr>
                <w:sz w:val="20"/>
              </w:rPr>
              <w:t>counter</w:t>
            </w:r>
            <w:r>
              <w:rPr>
                <w:spacing w:val="-7"/>
                <w:sz w:val="20"/>
              </w:rPr>
              <w:t> </w:t>
            </w:r>
            <w:r>
              <w:rPr>
                <w:sz w:val="20"/>
              </w:rPr>
              <w:t>provides</w:t>
            </w:r>
            <w:r>
              <w:rPr>
                <w:spacing w:val="-6"/>
                <w:sz w:val="20"/>
              </w:rPr>
              <w:t> </w:t>
            </w:r>
            <w:r>
              <w:rPr>
                <w:sz w:val="20"/>
              </w:rPr>
              <w:t>the</w:t>
            </w:r>
            <w:r>
              <w:rPr>
                <w:spacing w:val="-5"/>
                <w:sz w:val="20"/>
              </w:rPr>
              <w:t> </w:t>
            </w:r>
            <w:r>
              <w:rPr>
                <w:sz w:val="20"/>
              </w:rPr>
              <w:t>number</w:t>
            </w:r>
            <w:r>
              <w:rPr>
                <w:spacing w:val="-4"/>
                <w:sz w:val="20"/>
              </w:rPr>
              <w:t> </w:t>
            </w:r>
            <w:r>
              <w:rPr>
                <w:sz w:val="20"/>
              </w:rPr>
              <w:t>of</w:t>
            </w:r>
            <w:r>
              <w:rPr>
                <w:spacing w:val="-5"/>
                <w:sz w:val="20"/>
              </w:rPr>
              <w:t> </w:t>
            </w:r>
            <w:r>
              <w:rPr>
                <w:sz w:val="20"/>
              </w:rPr>
              <w:t>the</w:t>
            </w:r>
            <w:r>
              <w:rPr>
                <w:spacing w:val="-5"/>
                <w:sz w:val="20"/>
              </w:rPr>
              <w:t> </w:t>
            </w:r>
            <w:r>
              <w:rPr>
                <w:sz w:val="20"/>
              </w:rPr>
              <w:t>slots</w:t>
            </w:r>
            <w:r>
              <w:rPr>
                <w:spacing w:val="-6"/>
                <w:sz w:val="20"/>
              </w:rPr>
              <w:t> </w:t>
            </w:r>
            <w:r>
              <w:rPr>
                <w:sz w:val="20"/>
              </w:rPr>
              <w:t>when</w:t>
            </w:r>
            <w:r>
              <w:rPr>
                <w:spacing w:val="-4"/>
                <w:sz w:val="20"/>
              </w:rPr>
              <w:t> </w:t>
            </w:r>
            <w:r>
              <w:rPr>
                <w:sz w:val="20"/>
              </w:rPr>
              <w:t>PDCCH</w:t>
            </w:r>
            <w:r>
              <w:rPr>
                <w:spacing w:val="-3"/>
                <w:sz w:val="20"/>
              </w:rPr>
              <w:t> </w:t>
            </w:r>
            <w:r>
              <w:rPr>
                <w:sz w:val="20"/>
              </w:rPr>
              <w:t>was </w:t>
            </w:r>
            <w:r>
              <w:rPr>
                <w:spacing w:val="-2"/>
                <w:sz w:val="20"/>
              </w:rPr>
              <w:t>transmitted.</w:t>
            </w:r>
          </w:p>
          <w:p>
            <w:pPr>
              <w:pStyle w:val="TableParagraph"/>
              <w:spacing w:line="208" w:lineRule="exact"/>
              <w:rPr>
                <w:sz w:val="20"/>
              </w:rPr>
            </w:pPr>
            <w:r>
              <w:rPr>
                <w:sz w:val="20"/>
              </w:rPr>
              <w:t>This</w:t>
            </w:r>
            <w:r>
              <w:rPr>
                <w:spacing w:val="-5"/>
                <w:sz w:val="20"/>
              </w:rPr>
              <w:t> </w:t>
            </w:r>
            <w:r>
              <w:rPr>
                <w:sz w:val="20"/>
              </w:rPr>
              <w:t>is</w:t>
            </w:r>
            <w:r>
              <w:rPr>
                <w:spacing w:val="-5"/>
                <w:sz w:val="20"/>
              </w:rPr>
              <w:t> </w:t>
            </w:r>
            <w:r>
              <w:rPr>
                <w:sz w:val="20"/>
              </w:rPr>
              <w:t>optional</w:t>
            </w:r>
            <w:r>
              <w:rPr>
                <w:spacing w:val="-3"/>
                <w:sz w:val="20"/>
              </w:rPr>
              <w:t> </w:t>
            </w:r>
            <w:r>
              <w:rPr>
                <w:sz w:val="20"/>
              </w:rPr>
              <w:t>counter</w:t>
            </w:r>
            <w:r>
              <w:rPr>
                <w:spacing w:val="-3"/>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460" w:hRule="atLeast"/>
        </w:trPr>
        <w:tc>
          <w:tcPr>
            <w:tcW w:w="2405" w:type="dxa"/>
          </w:tcPr>
          <w:p>
            <w:pPr>
              <w:pStyle w:val="TableParagraph"/>
              <w:ind w:left="107"/>
              <w:rPr>
                <w:sz w:val="20"/>
              </w:rPr>
            </w:pPr>
            <w:r>
              <w:rPr>
                <w:spacing w:val="-2"/>
                <w:sz w:val="20"/>
              </w:rPr>
              <w:t>Condition</w:t>
            </w:r>
          </w:p>
        </w:tc>
        <w:tc>
          <w:tcPr>
            <w:tcW w:w="6097" w:type="dxa"/>
          </w:tcPr>
          <w:p>
            <w:pPr>
              <w:pStyle w:val="TableParagraph"/>
              <w:spacing w:line="230" w:lineRule="atLeast"/>
              <w:rPr>
                <w:sz w:val="20"/>
              </w:rPr>
            </w:pPr>
            <w:r>
              <w:rPr>
                <w:sz w:val="20"/>
              </w:rPr>
              <w:t>Measurement</w:t>
            </w:r>
            <w:r>
              <w:rPr>
                <w:spacing w:val="-7"/>
                <w:sz w:val="20"/>
              </w:rPr>
              <w:t> </w:t>
            </w:r>
            <w:r>
              <w:rPr>
                <w:sz w:val="20"/>
              </w:rPr>
              <w:t>subcounter</w:t>
            </w:r>
            <w:r>
              <w:rPr>
                <w:spacing w:val="-5"/>
                <w:sz w:val="20"/>
              </w:rPr>
              <w:t> </w:t>
            </w:r>
            <w:r>
              <w:rPr>
                <w:sz w:val="20"/>
              </w:rPr>
              <w:t>is</w:t>
            </w:r>
            <w:r>
              <w:rPr>
                <w:spacing w:val="-7"/>
                <w:sz w:val="20"/>
              </w:rPr>
              <w:t> </w:t>
            </w:r>
            <w:r>
              <w:rPr>
                <w:sz w:val="20"/>
              </w:rPr>
              <w:t>incremented</w:t>
            </w:r>
            <w:r>
              <w:rPr>
                <w:spacing w:val="-5"/>
                <w:sz w:val="20"/>
              </w:rPr>
              <w:t> </w:t>
            </w:r>
            <w:r>
              <w:rPr>
                <w:sz w:val="20"/>
              </w:rPr>
              <w:t>by</w:t>
            </w:r>
            <w:r>
              <w:rPr>
                <w:spacing w:val="-5"/>
                <w:sz w:val="20"/>
              </w:rPr>
              <w:t> </w:t>
            </w:r>
            <w:r>
              <w:rPr>
                <w:sz w:val="20"/>
              </w:rPr>
              <w:t>1</w:t>
            </w:r>
            <w:r>
              <w:rPr>
                <w:spacing w:val="-5"/>
                <w:sz w:val="20"/>
              </w:rPr>
              <w:t> </w:t>
            </w:r>
            <w:r>
              <w:rPr>
                <w:sz w:val="20"/>
              </w:rPr>
              <w:t>whenever</w:t>
            </w:r>
            <w:r>
              <w:rPr>
                <w:spacing w:val="-6"/>
                <w:sz w:val="20"/>
              </w:rPr>
              <w:t> </w:t>
            </w:r>
            <w:r>
              <w:rPr>
                <w:sz w:val="20"/>
              </w:rPr>
              <w:t>PDCCH</w:t>
            </w:r>
            <w:r>
              <w:rPr>
                <w:spacing w:val="-6"/>
                <w:sz w:val="20"/>
              </w:rPr>
              <w:t> </w:t>
            </w:r>
            <w:r>
              <w:rPr>
                <w:sz w:val="20"/>
              </w:rPr>
              <w:t>is </w:t>
            </w:r>
            <w:r>
              <w:rPr>
                <w:spacing w:val="-2"/>
                <w:sz w:val="20"/>
              </w:rPr>
              <w:t>transmitted.</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Type</w:t>
            </w:r>
          </w:p>
        </w:tc>
        <w:tc>
          <w:tcPr>
            <w:tcW w:w="6097" w:type="dxa"/>
          </w:tcPr>
          <w:p>
            <w:pPr>
              <w:pStyle w:val="TableParagraph"/>
              <w:spacing w:line="210" w:lineRule="exact"/>
              <w:rPr>
                <w:sz w:val="20"/>
              </w:rPr>
            </w:pPr>
            <w:r>
              <w:rPr>
                <w:spacing w:val="-2"/>
                <w:sz w:val="20"/>
              </w:rPr>
              <w:t>OR.CellUB.PdcchSlot</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2" w:hRule="atLeast"/>
        </w:trPr>
        <w:tc>
          <w:tcPr>
            <w:tcW w:w="2405" w:type="dxa"/>
          </w:tcPr>
          <w:p>
            <w:pPr>
              <w:pStyle w:val="TableParagraph"/>
              <w:spacing w:before="1"/>
              <w:ind w:left="107"/>
              <w:rPr>
                <w:sz w:val="20"/>
              </w:rPr>
            </w:pPr>
            <w:r>
              <w:rPr>
                <w:spacing w:val="-2"/>
                <w:sz w:val="20"/>
              </w:rPr>
              <w:t>Generation</w:t>
            </w:r>
          </w:p>
        </w:tc>
        <w:tc>
          <w:tcPr>
            <w:tcW w:w="6097" w:type="dxa"/>
          </w:tcPr>
          <w:p>
            <w:pPr>
              <w:pStyle w:val="TableParagraph"/>
              <w:spacing w:before="1"/>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1"/>
        <w:ind w:left="276"/>
      </w:pPr>
      <w:r>
        <w:rPr>
          <w:spacing w:val="-10"/>
        </w:rPr>
        <w:t>7</w:t>
      </w:r>
    </w:p>
    <w:p>
      <w:pPr>
        <w:pStyle w:val="BodyText"/>
        <w:spacing w:before="70"/>
      </w:pPr>
    </w:p>
    <w:p>
      <w:pPr>
        <w:pStyle w:val="Heading3"/>
        <w:numPr>
          <w:ilvl w:val="0"/>
          <w:numId w:val="212"/>
        </w:numPr>
        <w:tabs>
          <w:tab w:pos="952" w:val="left" w:leader="none"/>
        </w:tabs>
        <w:spacing w:line="240" w:lineRule="auto" w:before="0" w:after="0"/>
        <w:ind w:left="952" w:right="0" w:hanging="676"/>
        <w:jc w:val="left"/>
        <w:rPr>
          <w:rFonts w:ascii="Tahoma"/>
        </w:rPr>
      </w:pPr>
      <w:bookmarkStart w:name="A.12.4 CCE utilization rate" w:id="767"/>
      <w:bookmarkEnd w:id="767"/>
      <w:r>
        <w:rPr>
          <w:rFonts w:ascii="Times New Roman"/>
          <w:sz w:val="20"/>
        </w:rPr>
      </w:r>
      <w:bookmarkStart w:name="_bookmark310" w:id="768"/>
      <w:bookmarkEnd w:id="768"/>
      <w:r>
        <w:rPr>
          <w:rFonts w:ascii="Times New Roman"/>
          <w:sz w:val="20"/>
        </w:rPr>
      </w:r>
      <w:r>
        <w:rPr/>
        <w:t>A.12.4</w:t>
      </w:r>
      <w:r>
        <w:rPr>
          <w:spacing w:val="-4"/>
        </w:rPr>
        <w:t> </w:t>
      </w:r>
      <w:r>
        <w:rPr>
          <w:rFonts w:ascii="Tahoma"/>
        </w:rPr>
        <w:t>CCE</w:t>
      </w:r>
      <w:r>
        <w:rPr>
          <w:rFonts w:ascii="Tahoma"/>
          <w:spacing w:val="-4"/>
        </w:rPr>
        <w:t> </w:t>
      </w:r>
      <w:r>
        <w:rPr>
          <w:rFonts w:ascii="Tahoma"/>
        </w:rPr>
        <w:t>utilization</w:t>
      </w:r>
      <w:r>
        <w:rPr>
          <w:rFonts w:ascii="Tahoma"/>
          <w:spacing w:val="-4"/>
        </w:rPr>
        <w:t> rate</w:t>
      </w:r>
    </w:p>
    <w:p>
      <w:pPr>
        <w:pStyle w:val="BodyText"/>
        <w:spacing w:before="9"/>
        <w:rPr>
          <w:rFonts w:ascii="Tahoma"/>
          <w:sz w:val="24"/>
        </w:rPr>
      </w:pPr>
    </w:p>
    <w:p>
      <w:pPr>
        <w:pStyle w:val="Heading4"/>
        <w:numPr>
          <w:ilvl w:val="0"/>
          <w:numId w:val="212"/>
        </w:numPr>
        <w:tabs>
          <w:tab w:pos="952" w:val="left" w:leader="none"/>
        </w:tabs>
        <w:spacing w:line="240" w:lineRule="auto" w:before="0" w:after="0"/>
        <w:ind w:left="952" w:right="0" w:hanging="676"/>
        <w:jc w:val="left"/>
      </w:pPr>
      <w:bookmarkStart w:name="A.12.4.1 Performance Counter Table" w:id="769"/>
      <w:bookmarkEnd w:id="769"/>
      <w:r>
        <w:rPr>
          <w:rFonts w:ascii="Times New Roman"/>
          <w:sz w:val="20"/>
        </w:rPr>
      </w:r>
      <w:r>
        <w:rPr/>
        <w:t>A.12.4.1</w:t>
      </w:r>
      <w:r>
        <w:rPr>
          <w:spacing w:val="-9"/>
        </w:rPr>
        <w:t> </w:t>
      </w:r>
      <w:r>
        <w:rPr/>
        <w:t>Performance</w:t>
      </w:r>
      <w:r>
        <w:rPr>
          <w:spacing w:val="-10"/>
        </w:rPr>
        <w:t> </w:t>
      </w:r>
      <w:r>
        <w:rPr/>
        <w:t>Counter</w:t>
      </w:r>
      <w:r>
        <w:rPr>
          <w:spacing w:val="-9"/>
        </w:rPr>
        <w:t> </w:t>
      </w:r>
      <w:r>
        <w:rPr>
          <w:spacing w:val="-4"/>
        </w:rPr>
        <w:t>Table</w:t>
      </w:r>
    </w:p>
    <w:p>
      <w:pPr>
        <w:pStyle w:val="BodyText"/>
        <w:spacing w:before="7" w:after="1"/>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OR.CellUB.CceUtiliationRate</w:t>
            </w:r>
          </w:p>
        </w:tc>
      </w:tr>
      <w:tr>
        <w:trPr>
          <w:trHeight w:val="794" w:hRule="atLeast"/>
        </w:trPr>
        <w:tc>
          <w:tcPr>
            <w:tcW w:w="2405" w:type="dxa"/>
          </w:tcPr>
          <w:p>
            <w:pPr>
              <w:pStyle w:val="TableParagraph"/>
              <w:ind w:left="107"/>
              <w:rPr>
                <w:sz w:val="20"/>
              </w:rPr>
            </w:pPr>
            <w:r>
              <w:rPr>
                <w:spacing w:val="-2"/>
                <w:sz w:val="20"/>
              </w:rPr>
              <w:t>Description</w:t>
            </w:r>
          </w:p>
        </w:tc>
        <w:tc>
          <w:tcPr>
            <w:tcW w:w="6097" w:type="dxa"/>
          </w:tcPr>
          <w:p>
            <w:pPr>
              <w:pStyle w:val="TableParagraph"/>
              <w:spacing w:line="261" w:lineRule="auto"/>
              <w:rPr>
                <w:sz w:val="20"/>
              </w:rPr>
            </w:pPr>
            <w:r>
              <w:rPr>
                <w:sz w:val="20"/>
              </w:rPr>
              <w:t>This</w:t>
            </w:r>
            <w:r>
              <w:rPr>
                <w:spacing w:val="-5"/>
                <w:sz w:val="20"/>
              </w:rPr>
              <w:t> </w:t>
            </w:r>
            <w:r>
              <w:rPr>
                <w:sz w:val="20"/>
              </w:rPr>
              <w:t>counter</w:t>
            </w:r>
            <w:r>
              <w:rPr>
                <w:spacing w:val="-1"/>
                <w:sz w:val="20"/>
              </w:rPr>
              <w:t> </w:t>
            </w:r>
            <w:r>
              <w:rPr>
                <w:sz w:val="20"/>
              </w:rPr>
              <w:t>measures</w:t>
            </w:r>
            <w:r>
              <w:rPr>
                <w:spacing w:val="-5"/>
                <w:sz w:val="20"/>
              </w:rPr>
              <w:t> </w:t>
            </w:r>
            <w:r>
              <w:rPr>
                <w:sz w:val="20"/>
              </w:rPr>
              <w:t>the</w:t>
            </w:r>
            <w:r>
              <w:rPr>
                <w:spacing w:val="-4"/>
                <w:sz w:val="20"/>
              </w:rPr>
              <w:t> </w:t>
            </w:r>
            <w:r>
              <w:rPr>
                <w:sz w:val="20"/>
              </w:rPr>
              <w:t>following</w:t>
            </w:r>
            <w:r>
              <w:rPr>
                <w:spacing w:val="-3"/>
                <w:sz w:val="20"/>
              </w:rPr>
              <w:t> </w:t>
            </w:r>
            <w:r>
              <w:rPr>
                <w:sz w:val="20"/>
              </w:rPr>
              <w:t>x</w:t>
            </w:r>
            <w:r>
              <w:rPr>
                <w:spacing w:val="-3"/>
                <w:sz w:val="20"/>
              </w:rPr>
              <w:t> </w:t>
            </w:r>
            <w:r>
              <w:rPr>
                <w:sz w:val="20"/>
              </w:rPr>
              <w:t>in</w:t>
            </w:r>
            <w:r>
              <w:rPr>
                <w:spacing w:val="-6"/>
                <w:sz w:val="20"/>
              </w:rPr>
              <w:t> </w:t>
            </w:r>
            <w:r>
              <w:rPr>
                <w:sz w:val="20"/>
              </w:rPr>
              <w:t>the</w:t>
            </w:r>
            <w:r>
              <w:rPr>
                <w:spacing w:val="-4"/>
                <w:sz w:val="20"/>
              </w:rPr>
              <w:t> </w:t>
            </w:r>
            <w:r>
              <w:rPr>
                <w:sz w:val="20"/>
              </w:rPr>
              <w:t>report</w:t>
            </w:r>
            <w:r>
              <w:rPr>
                <w:spacing w:val="-7"/>
                <w:sz w:val="20"/>
              </w:rPr>
              <w:t> </w:t>
            </w:r>
            <w:r>
              <w:rPr>
                <w:sz w:val="20"/>
              </w:rPr>
              <w:t>period</w:t>
            </w:r>
            <w:r>
              <w:rPr>
                <w:spacing w:val="-3"/>
                <w:sz w:val="20"/>
              </w:rPr>
              <w:t> </w:t>
            </w:r>
            <w:r>
              <w:rPr>
                <w:sz w:val="20"/>
              </w:rPr>
              <w:t>and</w:t>
            </w:r>
            <w:r>
              <w:rPr>
                <w:spacing w:val="-3"/>
                <w:sz w:val="20"/>
              </w:rPr>
              <w:t> </w:t>
            </w:r>
            <w:r>
              <w:rPr>
                <w:sz w:val="20"/>
              </w:rPr>
              <w:t>provides round(x, 2)</w:t>
            </w:r>
            <w:r>
              <w:rPr>
                <w:rFonts w:ascii="Yu Mincho" w:eastAsia="Yu Mincho"/>
                <w:sz w:val="20"/>
              </w:rPr>
              <w:t>･</w:t>
            </w:r>
            <w:r>
              <w:rPr>
                <w:sz w:val="20"/>
              </w:rPr>
              <w:t>10</w:t>
            </w:r>
            <w:r>
              <w:rPr>
                <w:sz w:val="20"/>
                <w:vertAlign w:val="superscript"/>
              </w:rPr>
              <w:t>2</w:t>
            </w:r>
            <w:r>
              <w:rPr>
                <w:sz w:val="20"/>
                <w:vertAlign w:val="baseline"/>
              </w:rPr>
              <w:t>. x is the usage rate of CCE.</w:t>
            </w:r>
          </w:p>
          <w:p>
            <w:pPr>
              <w:pStyle w:val="TableParagraph"/>
              <w:spacing w:line="159" w:lineRule="exact"/>
              <w:rPr>
                <w:sz w:val="20"/>
              </w:rPr>
            </w:pPr>
            <w:r>
              <w:rPr>
                <w:sz w:val="20"/>
              </w:rPr>
              <w:t>This</w:t>
            </w:r>
            <w:r>
              <w:rPr>
                <w:spacing w:val="-5"/>
                <w:sz w:val="20"/>
              </w:rPr>
              <w:t> </w:t>
            </w:r>
            <w:r>
              <w:rPr>
                <w:sz w:val="20"/>
              </w:rPr>
              <w:t>is</w:t>
            </w:r>
            <w:r>
              <w:rPr>
                <w:spacing w:val="-5"/>
                <w:sz w:val="20"/>
              </w:rPr>
              <w:t> </w:t>
            </w:r>
            <w:r>
              <w:rPr>
                <w:sz w:val="20"/>
              </w:rPr>
              <w:t>recommended</w:t>
            </w:r>
            <w:r>
              <w:rPr>
                <w:spacing w:val="-3"/>
                <w:sz w:val="20"/>
              </w:rPr>
              <w:t> </w:t>
            </w:r>
            <w:r>
              <w:rPr>
                <w:sz w:val="20"/>
              </w:rPr>
              <w:t>to</w:t>
            </w:r>
            <w:r>
              <w:rPr>
                <w:spacing w:val="-2"/>
                <w:sz w:val="20"/>
              </w:rPr>
              <w:t> </w:t>
            </w:r>
            <w:r>
              <w:rPr>
                <w:sz w:val="20"/>
              </w:rPr>
              <w:t>support</w:t>
            </w:r>
            <w:r>
              <w:rPr>
                <w:spacing w:val="-5"/>
                <w:sz w:val="20"/>
              </w:rPr>
              <w:t> </w:t>
            </w:r>
            <w:r>
              <w:rPr>
                <w:sz w:val="20"/>
              </w:rPr>
              <w:t>for</w:t>
            </w:r>
            <w:r>
              <w:rPr>
                <w:spacing w:val="-4"/>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SI</w:t>
            </w:r>
            <w:r>
              <w:rPr>
                <w:spacing w:val="-4"/>
                <w:sz w:val="20"/>
              </w:rPr>
              <w:t> </w:t>
            </w:r>
            <w:r>
              <w:rPr>
                <w:sz w:val="20"/>
              </w:rPr>
              <w:t>(Status</w:t>
            </w:r>
            <w:r>
              <w:rPr>
                <w:spacing w:val="-5"/>
                <w:sz w:val="20"/>
              </w:rPr>
              <w:t> </w:t>
            </w:r>
            <w:r>
              <w:rPr>
                <w:spacing w:val="-2"/>
                <w:sz w:val="20"/>
              </w:rPr>
              <w:t>Inspection)</w:t>
            </w:r>
          </w:p>
        </w:tc>
      </w:tr>
      <w:tr>
        <w:trPr>
          <w:trHeight w:val="1151"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Measurement</w:t>
            </w:r>
            <w:r>
              <w:rPr>
                <w:spacing w:val="-8"/>
                <w:sz w:val="20"/>
              </w:rPr>
              <w:t> </w:t>
            </w:r>
            <w:r>
              <w:rPr>
                <w:sz w:val="20"/>
              </w:rPr>
              <w:t>subcounter</w:t>
            </w:r>
            <w:r>
              <w:rPr>
                <w:spacing w:val="-6"/>
                <w:sz w:val="20"/>
              </w:rPr>
              <w:t> </w:t>
            </w:r>
            <w:r>
              <w:rPr>
                <w:sz w:val="20"/>
              </w:rPr>
              <w:t>is</w:t>
            </w:r>
            <w:r>
              <w:rPr>
                <w:spacing w:val="-7"/>
                <w:sz w:val="20"/>
              </w:rPr>
              <w:t> </w:t>
            </w:r>
            <w:r>
              <w:rPr>
                <w:sz w:val="20"/>
              </w:rPr>
              <w:t>round(x/y,</w:t>
            </w:r>
            <w:r>
              <w:rPr>
                <w:spacing w:val="-7"/>
                <w:sz w:val="20"/>
              </w:rPr>
              <w:t> </w:t>
            </w:r>
            <w:r>
              <w:rPr>
                <w:spacing w:val="-2"/>
                <w:sz w:val="20"/>
              </w:rPr>
              <w:t>2)*10^2.</w:t>
            </w:r>
          </w:p>
          <w:p>
            <w:pPr>
              <w:pStyle w:val="TableParagraph"/>
              <w:ind w:left="307" w:right="135"/>
              <w:rPr>
                <w:sz w:val="20"/>
              </w:rPr>
            </w:pPr>
            <w:r>
              <w:rPr>
                <w:sz w:val="20"/>
              </w:rPr>
              <w:t>x</w:t>
            </w:r>
            <w:r>
              <w:rPr>
                <w:spacing w:val="-3"/>
                <w:sz w:val="20"/>
              </w:rPr>
              <w:t> </w:t>
            </w:r>
            <w:r>
              <w:rPr>
                <w:sz w:val="20"/>
              </w:rPr>
              <w:t>is</w:t>
            </w:r>
            <w:r>
              <w:rPr>
                <w:spacing w:val="-5"/>
                <w:sz w:val="20"/>
              </w:rPr>
              <w:t> </w:t>
            </w:r>
            <w:r>
              <w:rPr>
                <w:sz w:val="20"/>
              </w:rPr>
              <w:t>incremented</w:t>
            </w:r>
            <w:r>
              <w:rPr>
                <w:spacing w:val="-5"/>
                <w:sz w:val="20"/>
              </w:rPr>
              <w:t> </w:t>
            </w:r>
            <w:r>
              <w:rPr>
                <w:sz w:val="20"/>
              </w:rPr>
              <w:t>by</w:t>
            </w:r>
            <w:r>
              <w:rPr>
                <w:spacing w:val="-3"/>
                <w:sz w:val="20"/>
              </w:rPr>
              <w:t> </w:t>
            </w:r>
            <w:r>
              <w:rPr>
                <w:sz w:val="20"/>
              </w:rPr>
              <w:t>the</w:t>
            </w:r>
            <w:r>
              <w:rPr>
                <w:spacing w:val="-6"/>
                <w:sz w:val="20"/>
              </w:rPr>
              <w:t> </w:t>
            </w:r>
            <w:r>
              <w:rPr>
                <w:sz w:val="20"/>
              </w:rPr>
              <w:t>number</w:t>
            </w:r>
            <w:r>
              <w:rPr>
                <w:spacing w:val="-3"/>
                <w:sz w:val="20"/>
              </w:rPr>
              <w:t> </w:t>
            </w:r>
            <w:r>
              <w:rPr>
                <w:sz w:val="20"/>
              </w:rPr>
              <w:t>of</w:t>
            </w:r>
            <w:r>
              <w:rPr>
                <w:spacing w:val="-4"/>
                <w:sz w:val="20"/>
              </w:rPr>
              <w:t> </w:t>
            </w:r>
            <w:r>
              <w:rPr>
                <w:sz w:val="20"/>
              </w:rPr>
              <w:t>CCEs</w:t>
            </w:r>
            <w:r>
              <w:rPr>
                <w:spacing w:val="-5"/>
                <w:sz w:val="20"/>
              </w:rPr>
              <w:t> </w:t>
            </w:r>
            <w:r>
              <w:rPr>
                <w:sz w:val="20"/>
              </w:rPr>
              <w:t>which</w:t>
            </w:r>
            <w:r>
              <w:rPr>
                <w:spacing w:val="-3"/>
                <w:sz w:val="20"/>
              </w:rPr>
              <w:t> </w:t>
            </w:r>
            <w:r>
              <w:rPr>
                <w:sz w:val="20"/>
              </w:rPr>
              <w:t>are</w:t>
            </w:r>
            <w:r>
              <w:rPr>
                <w:spacing w:val="-4"/>
                <w:sz w:val="20"/>
              </w:rPr>
              <w:t> </w:t>
            </w:r>
            <w:r>
              <w:rPr>
                <w:sz w:val="20"/>
              </w:rPr>
              <w:t>used</w:t>
            </w:r>
            <w:r>
              <w:rPr>
                <w:spacing w:val="-3"/>
                <w:sz w:val="20"/>
              </w:rPr>
              <w:t> </w:t>
            </w:r>
            <w:r>
              <w:rPr>
                <w:sz w:val="20"/>
              </w:rPr>
              <w:t>to</w:t>
            </w:r>
            <w:r>
              <w:rPr>
                <w:spacing w:val="-3"/>
                <w:sz w:val="20"/>
              </w:rPr>
              <w:t> </w:t>
            </w:r>
            <w:r>
              <w:rPr>
                <w:sz w:val="20"/>
              </w:rPr>
              <w:t>transmit DCI whenever PDCCH is transmitted.</w:t>
            </w:r>
          </w:p>
          <w:p>
            <w:pPr>
              <w:pStyle w:val="TableParagraph"/>
              <w:spacing w:line="230" w:lineRule="atLeast"/>
              <w:ind w:left="307"/>
              <w:rPr>
                <w:sz w:val="20"/>
              </w:rPr>
            </w:pPr>
            <w:r>
              <w:rPr>
                <w:sz w:val="20"/>
              </w:rPr>
              <w:t>y</w:t>
            </w:r>
            <w:r>
              <w:rPr>
                <w:spacing w:val="-3"/>
                <w:sz w:val="20"/>
              </w:rPr>
              <w:t> </w:t>
            </w:r>
            <w:r>
              <w:rPr>
                <w:sz w:val="20"/>
              </w:rPr>
              <w:t>is</w:t>
            </w:r>
            <w:r>
              <w:rPr>
                <w:spacing w:val="-5"/>
                <w:sz w:val="20"/>
              </w:rPr>
              <w:t> </w:t>
            </w:r>
            <w:r>
              <w:rPr>
                <w:sz w:val="20"/>
              </w:rPr>
              <w:t>incremented</w:t>
            </w:r>
            <w:r>
              <w:rPr>
                <w:spacing w:val="-5"/>
                <w:sz w:val="20"/>
              </w:rPr>
              <w:t> </w:t>
            </w:r>
            <w:r>
              <w:rPr>
                <w:sz w:val="20"/>
              </w:rPr>
              <w:t>by</w:t>
            </w:r>
            <w:r>
              <w:rPr>
                <w:spacing w:val="-3"/>
                <w:sz w:val="20"/>
              </w:rPr>
              <w:t> </w:t>
            </w:r>
            <w:r>
              <w:rPr>
                <w:sz w:val="20"/>
              </w:rPr>
              <w:t>the</w:t>
            </w:r>
            <w:r>
              <w:rPr>
                <w:spacing w:val="-6"/>
                <w:sz w:val="20"/>
              </w:rPr>
              <w:t> </w:t>
            </w:r>
            <w:r>
              <w:rPr>
                <w:sz w:val="20"/>
              </w:rPr>
              <w:t>number</w:t>
            </w:r>
            <w:r>
              <w:rPr>
                <w:spacing w:val="-3"/>
                <w:sz w:val="20"/>
              </w:rPr>
              <w:t> </w:t>
            </w:r>
            <w:r>
              <w:rPr>
                <w:sz w:val="20"/>
              </w:rPr>
              <w:t>of</w:t>
            </w:r>
            <w:r>
              <w:rPr>
                <w:spacing w:val="-4"/>
                <w:sz w:val="20"/>
              </w:rPr>
              <w:t> </w:t>
            </w:r>
            <w:r>
              <w:rPr>
                <w:sz w:val="20"/>
              </w:rPr>
              <w:t>CCEs</w:t>
            </w:r>
            <w:r>
              <w:rPr>
                <w:spacing w:val="-5"/>
                <w:sz w:val="20"/>
              </w:rPr>
              <w:t> </w:t>
            </w:r>
            <w:r>
              <w:rPr>
                <w:sz w:val="20"/>
              </w:rPr>
              <w:t>which</w:t>
            </w:r>
            <w:r>
              <w:rPr>
                <w:spacing w:val="-3"/>
                <w:sz w:val="20"/>
              </w:rPr>
              <w:t> </w:t>
            </w:r>
            <w:r>
              <w:rPr>
                <w:sz w:val="20"/>
              </w:rPr>
              <w:t>can</w:t>
            </w:r>
            <w:r>
              <w:rPr>
                <w:spacing w:val="-3"/>
                <w:sz w:val="20"/>
              </w:rPr>
              <w:t> </w:t>
            </w:r>
            <w:r>
              <w:rPr>
                <w:sz w:val="20"/>
              </w:rPr>
              <w:t>be</w:t>
            </w:r>
            <w:r>
              <w:rPr>
                <w:spacing w:val="-6"/>
                <w:sz w:val="20"/>
              </w:rPr>
              <w:t> </w:t>
            </w:r>
            <w:r>
              <w:rPr>
                <w:sz w:val="20"/>
              </w:rPr>
              <w:t>used</w:t>
            </w:r>
            <w:r>
              <w:rPr>
                <w:spacing w:val="-5"/>
                <w:sz w:val="20"/>
              </w:rPr>
              <w:t> </w:t>
            </w:r>
            <w:r>
              <w:rPr>
                <w:sz w:val="20"/>
              </w:rPr>
              <w:t>whenever PDCCH is transmitted.</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Percentage/10</w:t>
            </w:r>
            <w:r>
              <w:rPr>
                <w:sz w:val="20"/>
                <w:vertAlign w:val="superscript"/>
              </w:rPr>
              <w:t>2</w:t>
            </w:r>
            <w:r>
              <w:rPr>
                <w:spacing w:val="-7"/>
                <w:sz w:val="20"/>
                <w:vertAlign w:val="baseline"/>
              </w:rPr>
              <w:t> </w:t>
            </w:r>
            <w:r>
              <w:rPr>
                <w:spacing w:val="-2"/>
                <w:sz w:val="20"/>
                <w:vertAlign w:val="baseline"/>
              </w:rPr>
              <w:t>(U16)</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Type</w:t>
            </w:r>
          </w:p>
        </w:tc>
        <w:tc>
          <w:tcPr>
            <w:tcW w:w="6097" w:type="dxa"/>
          </w:tcPr>
          <w:p>
            <w:pPr>
              <w:pStyle w:val="TableParagraph"/>
              <w:spacing w:line="210" w:lineRule="exact"/>
              <w:rPr>
                <w:sz w:val="20"/>
              </w:rPr>
            </w:pPr>
            <w:r>
              <w:rPr>
                <w:spacing w:val="-2"/>
                <w:sz w:val="20"/>
              </w:rPr>
              <w:t>OR.CellUB.CceUtiliationRate</w:t>
            </w:r>
          </w:p>
        </w:tc>
      </w:tr>
    </w:tbl>
    <w:p>
      <w:pPr>
        <w:spacing w:after="0" w:line="210" w:lineRule="exact"/>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1</w:t>
      </w:r>
    </w:p>
    <w:p>
      <w:pPr>
        <w:pStyle w:val="BodyText"/>
        <w:spacing w:before="70"/>
      </w:pPr>
    </w:p>
    <w:p>
      <w:pPr>
        <w:pStyle w:val="Heading3"/>
        <w:numPr>
          <w:ilvl w:val="0"/>
          <w:numId w:val="213"/>
        </w:numPr>
        <w:tabs>
          <w:tab w:pos="952" w:val="left" w:leader="none"/>
        </w:tabs>
        <w:spacing w:line="240" w:lineRule="auto" w:before="0" w:after="0"/>
        <w:ind w:left="952" w:right="0" w:hanging="676"/>
        <w:jc w:val="left"/>
        <w:rPr>
          <w:rFonts w:ascii="Tahoma"/>
        </w:rPr>
      </w:pPr>
      <w:bookmarkStart w:name="A.12.5 UEs buffering UL/DL data" w:id="770"/>
      <w:bookmarkEnd w:id="770"/>
      <w:r>
        <w:rPr>
          <w:rFonts w:ascii="Times New Roman"/>
          <w:sz w:val="20"/>
        </w:rPr>
      </w:r>
      <w:bookmarkStart w:name="_bookmark311" w:id="771"/>
      <w:bookmarkEnd w:id="771"/>
      <w:r>
        <w:rPr>
          <w:rFonts w:ascii="Times New Roman"/>
          <w:sz w:val="20"/>
        </w:rPr>
      </w:r>
      <w:r>
        <w:rPr/>
        <w:t>A.12.5</w:t>
      </w:r>
      <w:r>
        <w:rPr>
          <w:spacing w:val="-6"/>
        </w:rPr>
        <w:t> </w:t>
      </w:r>
      <w:r>
        <w:rPr>
          <w:rFonts w:ascii="Tahoma"/>
        </w:rPr>
        <w:t>UEs</w:t>
      </w:r>
      <w:r>
        <w:rPr>
          <w:rFonts w:ascii="Tahoma"/>
          <w:spacing w:val="-6"/>
        </w:rPr>
        <w:t> </w:t>
      </w:r>
      <w:r>
        <w:rPr>
          <w:rFonts w:ascii="Tahoma"/>
        </w:rPr>
        <w:t>buffering</w:t>
      </w:r>
      <w:r>
        <w:rPr>
          <w:rFonts w:ascii="Tahoma"/>
          <w:spacing w:val="-4"/>
        </w:rPr>
        <w:t> </w:t>
      </w:r>
      <w:r>
        <w:rPr>
          <w:rFonts w:ascii="Tahoma"/>
        </w:rPr>
        <w:t>UL/DL</w:t>
      </w:r>
      <w:r>
        <w:rPr>
          <w:rFonts w:ascii="Tahoma"/>
          <w:spacing w:val="-6"/>
        </w:rPr>
        <w:t> </w:t>
      </w:r>
      <w:r>
        <w:rPr>
          <w:rFonts w:ascii="Tahoma"/>
          <w:spacing w:val="-4"/>
        </w:rPr>
        <w:t>data</w:t>
      </w:r>
    </w:p>
    <w:p>
      <w:pPr>
        <w:pStyle w:val="BodyText"/>
        <w:spacing w:before="9"/>
        <w:rPr>
          <w:rFonts w:ascii="Tahoma"/>
          <w:sz w:val="24"/>
        </w:rPr>
      </w:pPr>
    </w:p>
    <w:p>
      <w:pPr>
        <w:pStyle w:val="Heading4"/>
        <w:numPr>
          <w:ilvl w:val="0"/>
          <w:numId w:val="213"/>
        </w:numPr>
        <w:tabs>
          <w:tab w:pos="952" w:val="left" w:leader="none"/>
        </w:tabs>
        <w:spacing w:line="240" w:lineRule="auto" w:before="0" w:after="0"/>
        <w:ind w:left="952" w:right="0" w:hanging="676"/>
        <w:jc w:val="left"/>
      </w:pPr>
      <w:bookmarkStart w:name="A.12.5.1 Performance Counter Table" w:id="772"/>
      <w:bookmarkEnd w:id="772"/>
      <w:r>
        <w:rPr>
          <w:rFonts w:ascii="Times New Roman"/>
          <w:sz w:val="20"/>
        </w:rPr>
      </w:r>
      <w:r>
        <w:rPr/>
        <w:t>A.12.5.1</w:t>
      </w:r>
      <w:r>
        <w:rPr>
          <w:spacing w:val="-9"/>
        </w:rPr>
        <w:t> </w:t>
      </w:r>
      <w:r>
        <w:rPr/>
        <w:t>Performance</w:t>
      </w:r>
      <w:r>
        <w:rPr>
          <w:spacing w:val="-10"/>
        </w:rPr>
        <w:t> </w:t>
      </w:r>
      <w:r>
        <w:rPr/>
        <w:t>Counter</w:t>
      </w:r>
      <w:r>
        <w:rPr>
          <w:spacing w:val="-9"/>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OR.CellUB.UeBufferingUlDlData</w:t>
            </w:r>
          </w:p>
        </w:tc>
      </w:tr>
      <w:tr>
        <w:trPr>
          <w:trHeight w:val="691" w:hRule="atLeast"/>
        </w:trPr>
        <w:tc>
          <w:tcPr>
            <w:tcW w:w="2405" w:type="dxa"/>
          </w:tcPr>
          <w:p>
            <w:pPr>
              <w:pStyle w:val="TableParagraph"/>
              <w:spacing w:before="1"/>
              <w:ind w:left="107"/>
              <w:rPr>
                <w:sz w:val="20"/>
              </w:rPr>
            </w:pPr>
            <w:r>
              <w:rPr>
                <w:spacing w:val="-2"/>
                <w:sz w:val="20"/>
              </w:rPr>
              <w:t>Description</w:t>
            </w:r>
          </w:p>
        </w:tc>
        <w:tc>
          <w:tcPr>
            <w:tcW w:w="6097" w:type="dxa"/>
          </w:tcPr>
          <w:p>
            <w:pPr>
              <w:pStyle w:val="TableParagraph"/>
              <w:spacing w:line="230" w:lineRule="atLeast"/>
              <w:rPr>
                <w:sz w:val="20"/>
              </w:rPr>
            </w:pPr>
            <w:r>
              <w:rPr>
                <w:sz w:val="20"/>
              </w:rPr>
              <w:t>This counter provides the accumulated number of the UEs buffering UL/DL</w:t>
            </w:r>
            <w:r>
              <w:rPr>
                <w:spacing w:val="-4"/>
                <w:sz w:val="20"/>
              </w:rPr>
              <w:t> </w:t>
            </w:r>
            <w:r>
              <w:rPr>
                <w:sz w:val="20"/>
              </w:rPr>
              <w:t>data.</w:t>
            </w:r>
            <w:r>
              <w:rPr>
                <w:spacing w:val="-3"/>
                <w:sz w:val="20"/>
              </w:rPr>
              <w:t> </w:t>
            </w:r>
            <w:r>
              <w:rPr>
                <w:sz w:val="20"/>
              </w:rPr>
              <w:t>This</w:t>
            </w:r>
            <w:r>
              <w:rPr>
                <w:spacing w:val="-5"/>
                <w:sz w:val="20"/>
              </w:rPr>
              <w:t> </w:t>
            </w:r>
            <w:r>
              <w:rPr>
                <w:sz w:val="20"/>
              </w:rPr>
              <w:t>counter</w:t>
            </w:r>
            <w:r>
              <w:rPr>
                <w:spacing w:val="-6"/>
                <w:sz w:val="20"/>
              </w:rPr>
              <w:t> </w:t>
            </w:r>
            <w:r>
              <w:rPr>
                <w:sz w:val="20"/>
              </w:rPr>
              <w:t>obtains</w:t>
            </w:r>
            <w:r>
              <w:rPr>
                <w:spacing w:val="-5"/>
                <w:sz w:val="20"/>
              </w:rPr>
              <w:t> </w:t>
            </w:r>
            <w:r>
              <w:rPr>
                <w:sz w:val="20"/>
              </w:rPr>
              <w:t>the</w:t>
            </w:r>
            <w:r>
              <w:rPr>
                <w:spacing w:val="-4"/>
                <w:sz w:val="20"/>
              </w:rPr>
              <w:t> </w:t>
            </w:r>
            <w:r>
              <w:rPr>
                <w:sz w:val="20"/>
              </w:rPr>
              <w:t>number</w:t>
            </w:r>
            <w:r>
              <w:rPr>
                <w:spacing w:val="-4"/>
                <w:sz w:val="20"/>
              </w:rPr>
              <w:t> </w:t>
            </w:r>
            <w:r>
              <w:rPr>
                <w:sz w:val="20"/>
              </w:rPr>
              <w:t>of</w:t>
            </w:r>
            <w:r>
              <w:rPr>
                <w:spacing w:val="-6"/>
                <w:sz w:val="20"/>
              </w:rPr>
              <w:t> </w:t>
            </w:r>
            <w:r>
              <w:rPr>
                <w:sz w:val="20"/>
              </w:rPr>
              <w:t>the</w:t>
            </w:r>
            <w:r>
              <w:rPr>
                <w:spacing w:val="-4"/>
                <w:sz w:val="20"/>
              </w:rPr>
              <w:t> </w:t>
            </w:r>
            <w:r>
              <w:rPr>
                <w:sz w:val="20"/>
              </w:rPr>
              <w:t>UEs</w:t>
            </w:r>
            <w:r>
              <w:rPr>
                <w:spacing w:val="-5"/>
                <w:sz w:val="20"/>
              </w:rPr>
              <w:t> </w:t>
            </w:r>
            <w:r>
              <w:rPr>
                <w:sz w:val="20"/>
              </w:rPr>
              <w:t>every</w:t>
            </w:r>
            <w:r>
              <w:rPr>
                <w:spacing w:val="-3"/>
                <w:sz w:val="20"/>
              </w:rPr>
              <w:t> </w:t>
            </w:r>
            <w:r>
              <w:rPr>
                <w:sz w:val="20"/>
              </w:rPr>
              <w:t>100</w:t>
            </w:r>
            <w:r>
              <w:rPr>
                <w:spacing w:val="-3"/>
                <w:sz w:val="20"/>
              </w:rPr>
              <w:t> </w:t>
            </w:r>
            <w:r>
              <w:rPr>
                <w:sz w:val="20"/>
              </w:rPr>
              <w:t>ms. This is recommended to support for O-DU.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918" w:hRule="atLeast"/>
        </w:trPr>
        <w:tc>
          <w:tcPr>
            <w:tcW w:w="2405" w:type="dxa"/>
          </w:tcPr>
          <w:p>
            <w:pPr>
              <w:pStyle w:val="TableParagraph"/>
              <w:ind w:left="107"/>
              <w:rPr>
                <w:sz w:val="20"/>
              </w:rPr>
            </w:pPr>
            <w:r>
              <w:rPr>
                <w:spacing w:val="-2"/>
                <w:sz w:val="20"/>
              </w:rPr>
              <w:t>Condition</w:t>
            </w:r>
          </w:p>
        </w:tc>
        <w:tc>
          <w:tcPr>
            <w:tcW w:w="6097" w:type="dxa"/>
          </w:tcPr>
          <w:p>
            <w:pPr>
              <w:pStyle w:val="TableParagraph"/>
              <w:ind w:right="166"/>
              <w:rPr>
                <w:sz w:val="20"/>
              </w:rPr>
            </w:pPr>
            <w:r>
              <w:rPr>
                <w:sz w:val="20"/>
              </w:rPr>
              <w:t>Measurement subcounter is incremented by the number of the UEs which have UL and/or DL data which is group of subcounter.</w:t>
            </w:r>
            <w:r>
              <w:rPr>
                <w:i/>
                <w:sz w:val="20"/>
              </w:rPr>
              <w:t>Pmgroup</w:t>
            </w:r>
            <w:r>
              <w:rPr>
                <w:sz w:val="20"/>
              </w:rPr>
              <w:t>. The</w:t>
            </w:r>
            <w:r>
              <w:rPr>
                <w:spacing w:val="-4"/>
                <w:sz w:val="20"/>
              </w:rPr>
              <w:t> </w:t>
            </w:r>
            <w:r>
              <w:rPr>
                <w:sz w:val="20"/>
              </w:rPr>
              <w:t>number</w:t>
            </w:r>
            <w:r>
              <w:rPr>
                <w:spacing w:val="-3"/>
                <w:sz w:val="20"/>
              </w:rPr>
              <w:t> </w:t>
            </w:r>
            <w:r>
              <w:rPr>
                <w:sz w:val="20"/>
              </w:rPr>
              <w:t>is</w:t>
            </w:r>
            <w:r>
              <w:rPr>
                <w:spacing w:val="-5"/>
                <w:sz w:val="20"/>
              </w:rPr>
              <w:t> </w:t>
            </w:r>
            <w:r>
              <w:rPr>
                <w:sz w:val="20"/>
              </w:rPr>
              <w:t>acquired</w:t>
            </w:r>
            <w:r>
              <w:rPr>
                <w:spacing w:val="-3"/>
                <w:sz w:val="20"/>
              </w:rPr>
              <w:t> </w:t>
            </w:r>
            <w:r>
              <w:rPr>
                <w:sz w:val="20"/>
              </w:rPr>
              <w:t>as</w:t>
            </w:r>
            <w:r>
              <w:rPr>
                <w:spacing w:val="-5"/>
                <w:sz w:val="20"/>
              </w:rPr>
              <w:t> </w:t>
            </w:r>
            <w:r>
              <w:rPr>
                <w:sz w:val="20"/>
              </w:rPr>
              <w:t>an</w:t>
            </w:r>
            <w:r>
              <w:rPr>
                <w:spacing w:val="-3"/>
                <w:sz w:val="20"/>
              </w:rPr>
              <w:t> </w:t>
            </w:r>
            <w:r>
              <w:rPr>
                <w:sz w:val="20"/>
              </w:rPr>
              <w:t>instantaneous</w:t>
            </w:r>
            <w:r>
              <w:rPr>
                <w:spacing w:val="-5"/>
                <w:sz w:val="20"/>
              </w:rPr>
              <w:t> </w:t>
            </w:r>
            <w:r>
              <w:rPr>
                <w:sz w:val="20"/>
              </w:rPr>
              <w:t>value</w:t>
            </w:r>
            <w:r>
              <w:rPr>
                <w:spacing w:val="-4"/>
                <w:sz w:val="20"/>
              </w:rPr>
              <w:t> </w:t>
            </w:r>
            <w:r>
              <w:rPr>
                <w:sz w:val="20"/>
              </w:rPr>
              <w:t>at</w:t>
            </w:r>
            <w:r>
              <w:rPr>
                <w:spacing w:val="-4"/>
                <w:sz w:val="20"/>
              </w:rPr>
              <w:t> </w:t>
            </w:r>
            <w:r>
              <w:rPr>
                <w:sz w:val="20"/>
              </w:rPr>
              <w:t>every</w:t>
            </w:r>
            <w:r>
              <w:rPr>
                <w:spacing w:val="-5"/>
                <w:sz w:val="20"/>
              </w:rPr>
              <w:t> </w:t>
            </w:r>
            <w:r>
              <w:rPr>
                <w:sz w:val="20"/>
              </w:rPr>
              <w:t>100ms. Note:</w:t>
            </w:r>
          </w:p>
          <w:p>
            <w:pPr>
              <w:pStyle w:val="TableParagraph"/>
              <w:spacing w:line="209" w:lineRule="exact"/>
              <w:rPr>
                <w:sz w:val="20"/>
              </w:rPr>
            </w:pPr>
            <w:r>
              <w:rPr>
                <w:sz w:val="20"/>
              </w:rPr>
              <w:t>multiple</w:t>
            </w:r>
            <w:r>
              <w:rPr>
                <w:spacing w:val="-3"/>
                <w:sz w:val="20"/>
              </w:rPr>
              <w:t> </w:t>
            </w:r>
            <w:r>
              <w:rPr>
                <w:sz w:val="20"/>
              </w:rPr>
              <w:t>5QIs</w:t>
            </w:r>
            <w:r>
              <w:rPr>
                <w:spacing w:val="-4"/>
                <w:sz w:val="20"/>
              </w:rPr>
              <w:t> </w:t>
            </w:r>
            <w:r>
              <w:rPr>
                <w:sz w:val="20"/>
              </w:rPr>
              <w:t>can</w:t>
            </w:r>
            <w:r>
              <w:rPr>
                <w:spacing w:val="-2"/>
                <w:sz w:val="20"/>
              </w:rPr>
              <w:t> </w:t>
            </w:r>
            <w:r>
              <w:rPr>
                <w:sz w:val="20"/>
              </w:rPr>
              <w:t>be</w:t>
            </w:r>
            <w:r>
              <w:rPr>
                <w:spacing w:val="-5"/>
                <w:sz w:val="20"/>
              </w:rPr>
              <w:t> </w:t>
            </w:r>
            <w:r>
              <w:rPr>
                <w:sz w:val="20"/>
              </w:rPr>
              <w:t>set</w:t>
            </w:r>
            <w:r>
              <w:rPr>
                <w:spacing w:val="-3"/>
                <w:sz w:val="20"/>
              </w:rPr>
              <w:t> </w:t>
            </w:r>
            <w:r>
              <w:rPr>
                <w:sz w:val="20"/>
              </w:rPr>
              <w:t>per</w:t>
            </w:r>
            <w:r>
              <w:rPr>
                <w:spacing w:val="-2"/>
                <w:sz w:val="20"/>
              </w:rPr>
              <w:t> </w:t>
            </w:r>
            <w:r>
              <w:rPr>
                <w:sz w:val="20"/>
              </w:rPr>
              <w:t>UE,</w:t>
            </w:r>
            <w:r>
              <w:rPr>
                <w:spacing w:val="-3"/>
                <w:sz w:val="20"/>
              </w:rPr>
              <w:t> </w:t>
            </w:r>
            <w:r>
              <w:rPr>
                <w:sz w:val="20"/>
              </w:rPr>
              <w:t>each</w:t>
            </w:r>
            <w:r>
              <w:rPr>
                <w:spacing w:val="-2"/>
                <w:sz w:val="20"/>
              </w:rPr>
              <w:t> </w:t>
            </w:r>
            <w:r>
              <w:rPr>
                <w:sz w:val="20"/>
              </w:rPr>
              <w:t>5QI</w:t>
            </w:r>
            <w:r>
              <w:rPr>
                <w:spacing w:val="-5"/>
                <w:sz w:val="20"/>
              </w:rPr>
              <w:t> </w:t>
            </w:r>
            <w:r>
              <w:rPr>
                <w:sz w:val="20"/>
              </w:rPr>
              <w:t>is</w:t>
            </w:r>
            <w:r>
              <w:rPr>
                <w:spacing w:val="-4"/>
                <w:sz w:val="20"/>
              </w:rPr>
              <w:t> </w:t>
            </w:r>
            <w:r>
              <w:rPr>
                <w:sz w:val="20"/>
              </w:rPr>
              <w:t>counted</w:t>
            </w:r>
            <w:r>
              <w:rPr>
                <w:spacing w:val="-3"/>
                <w:sz w:val="20"/>
              </w:rPr>
              <w:t> </w:t>
            </w:r>
            <w:r>
              <w:rPr>
                <w:sz w:val="20"/>
              </w:rPr>
              <w:t>per</w:t>
            </w:r>
            <w:r>
              <w:rPr>
                <w:spacing w:val="-2"/>
                <w:sz w:val="20"/>
              </w:rPr>
              <w:t> </w:t>
            </w:r>
            <w:r>
              <w:rPr>
                <w:sz w:val="20"/>
              </w:rPr>
              <w:t>QoS</w:t>
            </w:r>
            <w:r>
              <w:rPr>
                <w:spacing w:val="-4"/>
                <w:sz w:val="20"/>
              </w:rPr>
              <w:t> </w:t>
            </w:r>
            <w:r>
              <w:rPr>
                <w:spacing w:val="-2"/>
                <w:sz w:val="20"/>
              </w:rPr>
              <w:t>flow.</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1380"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i/>
                <w:sz w:val="20"/>
              </w:rPr>
            </w:pPr>
            <w:r>
              <w:rPr>
                <w:spacing w:val="-2"/>
                <w:sz w:val="20"/>
              </w:rPr>
              <w:t>OR.CellUB.UeBufferingUlDlData.</w:t>
            </w:r>
            <w:r>
              <w:rPr>
                <w:i/>
                <w:spacing w:val="-2"/>
                <w:sz w:val="20"/>
              </w:rPr>
              <w:t>Pmgroup</w:t>
            </w:r>
            <w:r>
              <w:rPr>
                <w:i/>
                <w:spacing w:val="16"/>
                <w:sz w:val="20"/>
              </w:rPr>
              <w:t> </w:t>
            </w:r>
            <w:r>
              <w:rPr>
                <w:spacing w:val="-2"/>
                <w:sz w:val="20"/>
              </w:rPr>
              <w:t>where</w:t>
            </w:r>
            <w:r>
              <w:rPr>
                <w:spacing w:val="11"/>
                <w:sz w:val="20"/>
              </w:rPr>
              <w:t> </w:t>
            </w:r>
            <w:r>
              <w:rPr>
                <w:i/>
                <w:spacing w:val="-2"/>
                <w:sz w:val="20"/>
              </w:rPr>
              <w:t>Pmgroup</w:t>
            </w:r>
            <w:r>
              <w:rPr>
                <w:i/>
                <w:spacing w:val="14"/>
                <w:sz w:val="20"/>
              </w:rPr>
              <w:t> </w:t>
            </w:r>
            <w:r>
              <w:rPr>
                <w:i/>
                <w:spacing w:val="-5"/>
                <w:sz w:val="20"/>
              </w:rPr>
              <w:t>is</w:t>
            </w:r>
          </w:p>
          <w:p>
            <w:pPr>
              <w:pStyle w:val="TableParagraph"/>
              <w:ind w:left="307" w:right="3989" w:hanging="200"/>
              <w:rPr>
                <w:sz w:val="20"/>
              </w:rPr>
            </w:pPr>
            <w:r>
              <w:rPr>
                <w:sz w:val="20"/>
              </w:rPr>
              <w:t>PmCountGroup</w:t>
            </w:r>
            <w:r>
              <w:rPr>
                <w:spacing w:val="-13"/>
                <w:sz w:val="20"/>
              </w:rPr>
              <w:t> </w:t>
            </w:r>
            <w:r>
              <w:rPr>
                <w:sz w:val="20"/>
              </w:rPr>
              <w:t>number: 0: #0</w:t>
            </w:r>
          </w:p>
          <w:p>
            <w:pPr>
              <w:pStyle w:val="TableParagraph"/>
              <w:spacing w:line="229" w:lineRule="exact" w:before="1"/>
              <w:ind w:left="307"/>
              <w:rPr>
                <w:sz w:val="20"/>
              </w:rPr>
            </w:pPr>
            <w:r>
              <w:rPr>
                <w:sz w:val="20"/>
              </w:rPr>
              <w:t>1:</w:t>
            </w:r>
            <w:r>
              <w:rPr>
                <w:spacing w:val="-2"/>
                <w:sz w:val="20"/>
              </w:rPr>
              <w:t> </w:t>
            </w:r>
            <w:r>
              <w:rPr>
                <w:spacing w:val="-5"/>
                <w:sz w:val="20"/>
              </w:rPr>
              <w:t>#1</w:t>
            </w:r>
          </w:p>
          <w:p>
            <w:pPr>
              <w:pStyle w:val="TableParagraph"/>
              <w:spacing w:line="229" w:lineRule="exact"/>
              <w:ind w:left="307"/>
              <w:rPr>
                <w:sz w:val="20"/>
              </w:rPr>
            </w:pPr>
            <w:r>
              <w:rPr>
                <w:spacing w:val="-10"/>
                <w:sz w:val="20"/>
              </w:rPr>
              <w:t>…</w:t>
            </w:r>
          </w:p>
          <w:p>
            <w:pPr>
              <w:pStyle w:val="TableParagraph"/>
              <w:spacing w:line="210" w:lineRule="exact" w:before="1"/>
              <w:ind w:left="307"/>
              <w:rPr>
                <w:sz w:val="20"/>
              </w:rPr>
            </w:pPr>
            <w:r>
              <w:rPr>
                <w:sz w:val="20"/>
              </w:rPr>
              <w:t>19:</w:t>
            </w:r>
            <w:r>
              <w:rPr>
                <w:spacing w:val="-2"/>
                <w:sz w:val="20"/>
              </w:rPr>
              <w:t> </w:t>
            </w:r>
            <w:r>
              <w:rPr>
                <w:spacing w:val="-5"/>
                <w:sz w:val="20"/>
              </w:rPr>
              <w:t>#19</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4</w:t>
      </w:r>
    </w:p>
    <w:p>
      <w:pPr>
        <w:pStyle w:val="BodyText"/>
        <w:spacing w:before="70"/>
      </w:pPr>
    </w:p>
    <w:p>
      <w:pPr>
        <w:pStyle w:val="Heading3"/>
        <w:numPr>
          <w:ilvl w:val="0"/>
          <w:numId w:val="214"/>
        </w:numPr>
        <w:tabs>
          <w:tab w:pos="952" w:val="left" w:leader="none"/>
        </w:tabs>
        <w:spacing w:line="240" w:lineRule="auto" w:before="0" w:after="0"/>
        <w:ind w:left="952" w:right="0" w:hanging="676"/>
        <w:jc w:val="left"/>
        <w:rPr>
          <w:rFonts w:ascii="Tahoma"/>
        </w:rPr>
      </w:pPr>
      <w:bookmarkStart w:name="A.12.6 UEs buffering UL data" w:id="773"/>
      <w:bookmarkEnd w:id="773"/>
      <w:r>
        <w:rPr>
          <w:rFonts w:ascii="Times New Roman"/>
          <w:sz w:val="20"/>
        </w:rPr>
      </w:r>
      <w:bookmarkStart w:name="_bookmark312" w:id="774"/>
      <w:bookmarkEnd w:id="774"/>
      <w:r>
        <w:rPr>
          <w:rFonts w:ascii="Times New Roman"/>
          <w:sz w:val="20"/>
        </w:rPr>
      </w:r>
      <w:r>
        <w:rPr/>
        <w:t>A.12.6</w:t>
      </w:r>
      <w:r>
        <w:rPr>
          <w:spacing w:val="-5"/>
        </w:rPr>
        <w:t> </w:t>
      </w:r>
      <w:r>
        <w:rPr>
          <w:rFonts w:ascii="Tahoma"/>
        </w:rPr>
        <w:t>UEs</w:t>
      </w:r>
      <w:r>
        <w:rPr>
          <w:rFonts w:ascii="Tahoma"/>
          <w:spacing w:val="-5"/>
        </w:rPr>
        <w:t> </w:t>
      </w:r>
      <w:r>
        <w:rPr>
          <w:rFonts w:ascii="Tahoma"/>
        </w:rPr>
        <w:t>buffering</w:t>
      </w:r>
      <w:r>
        <w:rPr>
          <w:rFonts w:ascii="Tahoma"/>
          <w:spacing w:val="-3"/>
        </w:rPr>
        <w:t> </w:t>
      </w:r>
      <w:r>
        <w:rPr>
          <w:rFonts w:ascii="Tahoma"/>
        </w:rPr>
        <w:t>UL</w:t>
      </w:r>
      <w:r>
        <w:rPr>
          <w:rFonts w:ascii="Tahoma"/>
          <w:spacing w:val="-5"/>
        </w:rPr>
        <w:t> </w:t>
      </w:r>
      <w:r>
        <w:rPr>
          <w:rFonts w:ascii="Tahoma"/>
          <w:spacing w:val="-4"/>
        </w:rPr>
        <w:t>data</w:t>
      </w:r>
    </w:p>
    <w:p>
      <w:pPr>
        <w:pStyle w:val="BodyText"/>
        <w:spacing w:before="9"/>
        <w:rPr>
          <w:rFonts w:ascii="Tahoma"/>
          <w:sz w:val="24"/>
        </w:rPr>
      </w:pPr>
    </w:p>
    <w:p>
      <w:pPr>
        <w:pStyle w:val="Heading4"/>
        <w:numPr>
          <w:ilvl w:val="0"/>
          <w:numId w:val="214"/>
        </w:numPr>
        <w:tabs>
          <w:tab w:pos="952" w:val="left" w:leader="none"/>
        </w:tabs>
        <w:spacing w:line="240" w:lineRule="auto" w:before="0" w:after="0"/>
        <w:ind w:left="952" w:right="0" w:hanging="676"/>
        <w:jc w:val="left"/>
      </w:pPr>
      <w:bookmarkStart w:name="A.12.6.1 Performance Counter Table" w:id="775"/>
      <w:bookmarkEnd w:id="775"/>
      <w:r>
        <w:rPr>
          <w:rFonts w:ascii="Times New Roman"/>
          <w:sz w:val="20"/>
        </w:rPr>
      </w:r>
      <w:r>
        <w:rPr/>
        <w:t>A.12.6.1</w:t>
      </w:r>
      <w:r>
        <w:rPr>
          <w:spacing w:val="-9"/>
        </w:rPr>
        <w:t> </w:t>
      </w:r>
      <w:r>
        <w:rPr/>
        <w:t>Performance</w:t>
      </w:r>
      <w:r>
        <w:rPr>
          <w:spacing w:val="-10"/>
        </w:rPr>
        <w:t> </w:t>
      </w:r>
      <w:r>
        <w:rPr/>
        <w:t>Counter</w:t>
      </w:r>
      <w:r>
        <w:rPr>
          <w:spacing w:val="-9"/>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before="1"/>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before="1"/>
              <w:rPr>
                <w:sz w:val="20"/>
              </w:rPr>
            </w:pPr>
            <w:r>
              <w:rPr>
                <w:spacing w:val="-2"/>
                <w:sz w:val="20"/>
              </w:rPr>
              <w:t>OR.CellUB.UeBufferingUlData</w:t>
            </w:r>
          </w:p>
        </w:tc>
      </w:tr>
      <w:tr>
        <w:trPr>
          <w:trHeight w:val="690"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accumulated</w:t>
            </w:r>
            <w:r>
              <w:rPr>
                <w:spacing w:val="-4"/>
                <w:sz w:val="20"/>
              </w:rPr>
              <w:t> </w:t>
            </w:r>
            <w:r>
              <w:rPr>
                <w:sz w:val="20"/>
              </w:rPr>
              <w:t>number</w:t>
            </w:r>
            <w:r>
              <w:rPr>
                <w:spacing w:val="-5"/>
                <w:sz w:val="20"/>
              </w:rPr>
              <w:t> </w:t>
            </w:r>
            <w:r>
              <w:rPr>
                <w:sz w:val="20"/>
              </w:rPr>
              <w:t>of</w:t>
            </w:r>
            <w:r>
              <w:rPr>
                <w:spacing w:val="-4"/>
                <w:sz w:val="20"/>
              </w:rPr>
              <w:t> </w:t>
            </w:r>
            <w:r>
              <w:rPr>
                <w:sz w:val="20"/>
              </w:rPr>
              <w:t>the</w:t>
            </w:r>
            <w:r>
              <w:rPr>
                <w:spacing w:val="-4"/>
                <w:sz w:val="20"/>
              </w:rPr>
              <w:t> </w:t>
            </w:r>
            <w:r>
              <w:rPr>
                <w:sz w:val="20"/>
              </w:rPr>
              <w:t>UEs</w:t>
            </w:r>
            <w:r>
              <w:rPr>
                <w:spacing w:val="-5"/>
                <w:sz w:val="20"/>
              </w:rPr>
              <w:t> </w:t>
            </w:r>
            <w:r>
              <w:rPr>
                <w:sz w:val="20"/>
              </w:rPr>
              <w:t>buffering</w:t>
            </w:r>
            <w:r>
              <w:rPr>
                <w:spacing w:val="-4"/>
                <w:sz w:val="20"/>
              </w:rPr>
              <w:t> </w:t>
            </w:r>
            <w:r>
              <w:rPr>
                <w:sz w:val="20"/>
              </w:rPr>
              <w:t>UL data. This counter obtains the number of the UEs every 100 ms.</w:t>
            </w:r>
          </w:p>
          <w:p>
            <w:pPr>
              <w:pStyle w:val="TableParagraph"/>
              <w:spacing w:line="210" w:lineRule="exact" w:before="1"/>
              <w:rPr>
                <w:sz w:val="20"/>
              </w:rPr>
            </w:pPr>
            <w:r>
              <w:rPr>
                <w:sz w:val="20"/>
              </w:rPr>
              <w:t>This</w:t>
            </w:r>
            <w:r>
              <w:rPr>
                <w:spacing w:val="-5"/>
                <w:sz w:val="20"/>
              </w:rPr>
              <w:t> </w:t>
            </w:r>
            <w:r>
              <w:rPr>
                <w:sz w:val="20"/>
              </w:rPr>
              <w:t>is</w:t>
            </w:r>
            <w:r>
              <w:rPr>
                <w:spacing w:val="-5"/>
                <w:sz w:val="20"/>
              </w:rPr>
              <w:t> </w:t>
            </w:r>
            <w:r>
              <w:rPr>
                <w:sz w:val="20"/>
              </w:rPr>
              <w:t>recommended</w:t>
            </w:r>
            <w:r>
              <w:rPr>
                <w:spacing w:val="-3"/>
                <w:sz w:val="20"/>
              </w:rPr>
              <w:t> </w:t>
            </w:r>
            <w:r>
              <w:rPr>
                <w:sz w:val="20"/>
              </w:rPr>
              <w:t>to</w:t>
            </w:r>
            <w:r>
              <w:rPr>
                <w:spacing w:val="-2"/>
                <w:sz w:val="20"/>
              </w:rPr>
              <w:t> </w:t>
            </w:r>
            <w:r>
              <w:rPr>
                <w:sz w:val="20"/>
              </w:rPr>
              <w:t>support</w:t>
            </w:r>
            <w:r>
              <w:rPr>
                <w:spacing w:val="-5"/>
                <w:sz w:val="20"/>
              </w:rPr>
              <w:t> </w:t>
            </w:r>
            <w:r>
              <w:rPr>
                <w:sz w:val="20"/>
              </w:rPr>
              <w:t>for</w:t>
            </w:r>
            <w:r>
              <w:rPr>
                <w:spacing w:val="-4"/>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918" w:hRule="atLeast"/>
        </w:trPr>
        <w:tc>
          <w:tcPr>
            <w:tcW w:w="2405" w:type="dxa"/>
          </w:tcPr>
          <w:p>
            <w:pPr>
              <w:pStyle w:val="TableParagraph"/>
              <w:ind w:left="107"/>
              <w:rPr>
                <w:sz w:val="20"/>
              </w:rPr>
            </w:pPr>
            <w:r>
              <w:rPr>
                <w:spacing w:val="-2"/>
                <w:sz w:val="20"/>
              </w:rPr>
              <w:t>Condition</w:t>
            </w:r>
          </w:p>
        </w:tc>
        <w:tc>
          <w:tcPr>
            <w:tcW w:w="6097" w:type="dxa"/>
          </w:tcPr>
          <w:p>
            <w:pPr>
              <w:pStyle w:val="TableParagraph"/>
              <w:ind w:right="356"/>
              <w:rPr>
                <w:sz w:val="20"/>
              </w:rPr>
            </w:pPr>
            <w:r>
              <w:rPr>
                <w:sz w:val="20"/>
              </w:rPr>
              <w:t>Measurement</w:t>
            </w:r>
            <w:r>
              <w:rPr>
                <w:spacing w:val="-6"/>
                <w:sz w:val="20"/>
              </w:rPr>
              <w:t> </w:t>
            </w:r>
            <w:r>
              <w:rPr>
                <w:sz w:val="20"/>
              </w:rPr>
              <w:t>subcounter</w:t>
            </w:r>
            <w:r>
              <w:rPr>
                <w:spacing w:val="-4"/>
                <w:sz w:val="20"/>
              </w:rPr>
              <w:t> </w:t>
            </w:r>
            <w:r>
              <w:rPr>
                <w:sz w:val="20"/>
              </w:rPr>
              <w:t>is</w:t>
            </w:r>
            <w:r>
              <w:rPr>
                <w:spacing w:val="-6"/>
                <w:sz w:val="20"/>
              </w:rPr>
              <w:t> </w:t>
            </w:r>
            <w:r>
              <w:rPr>
                <w:sz w:val="20"/>
              </w:rPr>
              <w:t>incremented</w:t>
            </w:r>
            <w:r>
              <w:rPr>
                <w:spacing w:val="-4"/>
                <w:sz w:val="20"/>
              </w:rPr>
              <w:t> </w:t>
            </w:r>
            <w:r>
              <w:rPr>
                <w:sz w:val="20"/>
              </w:rPr>
              <w:t>by</w:t>
            </w:r>
            <w:r>
              <w:rPr>
                <w:spacing w:val="-4"/>
                <w:sz w:val="20"/>
              </w:rPr>
              <w:t> </w:t>
            </w:r>
            <w:r>
              <w:rPr>
                <w:sz w:val="20"/>
              </w:rPr>
              <w:t>the</w:t>
            </w:r>
            <w:r>
              <w:rPr>
                <w:spacing w:val="-7"/>
                <w:sz w:val="20"/>
              </w:rPr>
              <w:t> </w:t>
            </w:r>
            <w:r>
              <w:rPr>
                <w:sz w:val="20"/>
              </w:rPr>
              <w:t>number</w:t>
            </w:r>
            <w:r>
              <w:rPr>
                <w:spacing w:val="-5"/>
                <w:sz w:val="20"/>
              </w:rPr>
              <w:t> </w:t>
            </w:r>
            <w:r>
              <w:rPr>
                <w:sz w:val="20"/>
              </w:rPr>
              <w:t>of</w:t>
            </w:r>
            <w:r>
              <w:rPr>
                <w:spacing w:val="-7"/>
                <w:sz w:val="20"/>
              </w:rPr>
              <w:t> </w:t>
            </w:r>
            <w:r>
              <w:rPr>
                <w:sz w:val="20"/>
              </w:rPr>
              <w:t>the</w:t>
            </w:r>
            <w:r>
              <w:rPr>
                <w:spacing w:val="-5"/>
                <w:sz w:val="20"/>
              </w:rPr>
              <w:t> </w:t>
            </w:r>
            <w:r>
              <w:rPr>
                <w:sz w:val="20"/>
              </w:rPr>
              <w:t>UEs which have UL data which is group of subcounter.</w:t>
            </w:r>
            <w:r>
              <w:rPr>
                <w:i/>
                <w:sz w:val="20"/>
              </w:rPr>
              <w:t>Pmgroup</w:t>
            </w:r>
            <w:r>
              <w:rPr>
                <w:sz w:val="20"/>
              </w:rPr>
              <w:t>.</w:t>
            </w:r>
          </w:p>
          <w:p>
            <w:pPr>
              <w:pStyle w:val="TableParagraph"/>
              <w:spacing w:line="228" w:lineRule="exact"/>
              <w:rPr>
                <w:sz w:val="20"/>
              </w:rPr>
            </w:pPr>
            <w:r>
              <w:rPr>
                <w:sz w:val="20"/>
              </w:rPr>
              <w:t>The</w:t>
            </w:r>
            <w:r>
              <w:rPr>
                <w:spacing w:val="-4"/>
                <w:sz w:val="20"/>
              </w:rPr>
              <w:t> </w:t>
            </w:r>
            <w:r>
              <w:rPr>
                <w:sz w:val="20"/>
              </w:rPr>
              <w:t>number</w:t>
            </w:r>
            <w:r>
              <w:rPr>
                <w:spacing w:val="-3"/>
                <w:sz w:val="20"/>
              </w:rPr>
              <w:t> </w:t>
            </w:r>
            <w:r>
              <w:rPr>
                <w:sz w:val="20"/>
              </w:rPr>
              <w:t>is</w:t>
            </w:r>
            <w:r>
              <w:rPr>
                <w:spacing w:val="-5"/>
                <w:sz w:val="20"/>
              </w:rPr>
              <w:t> </w:t>
            </w:r>
            <w:r>
              <w:rPr>
                <w:sz w:val="20"/>
              </w:rPr>
              <w:t>acquired</w:t>
            </w:r>
            <w:r>
              <w:rPr>
                <w:spacing w:val="-3"/>
                <w:sz w:val="20"/>
              </w:rPr>
              <w:t> </w:t>
            </w:r>
            <w:r>
              <w:rPr>
                <w:sz w:val="20"/>
              </w:rPr>
              <w:t>as</w:t>
            </w:r>
            <w:r>
              <w:rPr>
                <w:spacing w:val="-5"/>
                <w:sz w:val="20"/>
              </w:rPr>
              <w:t> </w:t>
            </w:r>
            <w:r>
              <w:rPr>
                <w:sz w:val="20"/>
              </w:rPr>
              <w:t>an</w:t>
            </w:r>
            <w:r>
              <w:rPr>
                <w:spacing w:val="-3"/>
                <w:sz w:val="20"/>
              </w:rPr>
              <w:t> </w:t>
            </w:r>
            <w:r>
              <w:rPr>
                <w:sz w:val="20"/>
              </w:rPr>
              <w:t>instantaneous</w:t>
            </w:r>
            <w:r>
              <w:rPr>
                <w:spacing w:val="-5"/>
                <w:sz w:val="20"/>
              </w:rPr>
              <w:t> </w:t>
            </w:r>
            <w:r>
              <w:rPr>
                <w:sz w:val="20"/>
              </w:rPr>
              <w:t>value</w:t>
            </w:r>
            <w:r>
              <w:rPr>
                <w:spacing w:val="-4"/>
                <w:sz w:val="20"/>
              </w:rPr>
              <w:t> </w:t>
            </w:r>
            <w:r>
              <w:rPr>
                <w:sz w:val="20"/>
              </w:rPr>
              <w:t>at</w:t>
            </w:r>
            <w:r>
              <w:rPr>
                <w:spacing w:val="-4"/>
                <w:sz w:val="20"/>
              </w:rPr>
              <w:t> </w:t>
            </w:r>
            <w:r>
              <w:rPr>
                <w:sz w:val="20"/>
              </w:rPr>
              <w:t>every</w:t>
            </w:r>
            <w:r>
              <w:rPr>
                <w:spacing w:val="-5"/>
                <w:sz w:val="20"/>
              </w:rPr>
              <w:t> </w:t>
            </w:r>
            <w:r>
              <w:rPr>
                <w:sz w:val="20"/>
              </w:rPr>
              <w:t>100ms. Note: multiple 5QIs can be set per UE, each 5QI is counted per QoS flow.</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1382"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i/>
                <w:sz w:val="20"/>
              </w:rPr>
            </w:pPr>
            <w:r>
              <w:rPr>
                <w:spacing w:val="-2"/>
                <w:sz w:val="20"/>
              </w:rPr>
              <w:t>OR.CellUB.UeBufferingUlData.</w:t>
            </w:r>
            <w:r>
              <w:rPr>
                <w:i/>
                <w:spacing w:val="-2"/>
                <w:sz w:val="20"/>
              </w:rPr>
              <w:t>Pmgroup</w:t>
            </w:r>
            <w:r>
              <w:rPr>
                <w:i/>
                <w:spacing w:val="15"/>
                <w:sz w:val="20"/>
              </w:rPr>
              <w:t> </w:t>
            </w:r>
            <w:r>
              <w:rPr>
                <w:spacing w:val="-2"/>
                <w:sz w:val="20"/>
              </w:rPr>
              <w:t>where</w:t>
            </w:r>
            <w:r>
              <w:rPr>
                <w:spacing w:val="10"/>
                <w:sz w:val="20"/>
              </w:rPr>
              <w:t> </w:t>
            </w:r>
            <w:r>
              <w:rPr>
                <w:i/>
                <w:spacing w:val="-2"/>
                <w:sz w:val="20"/>
              </w:rPr>
              <w:t>Pmgroup</w:t>
            </w:r>
            <w:r>
              <w:rPr>
                <w:i/>
                <w:spacing w:val="13"/>
                <w:sz w:val="20"/>
              </w:rPr>
              <w:t> </w:t>
            </w:r>
            <w:r>
              <w:rPr>
                <w:i/>
                <w:spacing w:val="-5"/>
                <w:sz w:val="20"/>
              </w:rPr>
              <w:t>is</w:t>
            </w:r>
          </w:p>
          <w:p>
            <w:pPr>
              <w:pStyle w:val="TableParagraph"/>
              <w:ind w:left="307" w:right="3989" w:hanging="200"/>
              <w:rPr>
                <w:sz w:val="20"/>
              </w:rPr>
            </w:pPr>
            <w:r>
              <w:rPr>
                <w:sz w:val="20"/>
              </w:rPr>
              <w:t>PmCountGroup</w:t>
            </w:r>
            <w:r>
              <w:rPr>
                <w:spacing w:val="-13"/>
                <w:sz w:val="20"/>
              </w:rPr>
              <w:t> </w:t>
            </w:r>
            <w:r>
              <w:rPr>
                <w:sz w:val="20"/>
              </w:rPr>
              <w:t>number: 0: #0</w:t>
            </w:r>
          </w:p>
          <w:p>
            <w:pPr>
              <w:pStyle w:val="TableParagraph"/>
              <w:spacing w:before="2"/>
              <w:ind w:left="307"/>
              <w:rPr>
                <w:sz w:val="20"/>
              </w:rPr>
            </w:pPr>
            <w:r>
              <w:rPr>
                <w:sz w:val="20"/>
              </w:rPr>
              <w:t>1:</w:t>
            </w:r>
            <w:r>
              <w:rPr>
                <w:spacing w:val="-2"/>
                <w:sz w:val="20"/>
              </w:rPr>
              <w:t> </w:t>
            </w:r>
            <w:r>
              <w:rPr>
                <w:spacing w:val="-5"/>
                <w:sz w:val="20"/>
              </w:rPr>
              <w:t>#1</w:t>
            </w:r>
          </w:p>
          <w:p>
            <w:pPr>
              <w:pStyle w:val="TableParagraph"/>
              <w:ind w:left="307"/>
              <w:rPr>
                <w:sz w:val="20"/>
              </w:rPr>
            </w:pPr>
            <w:r>
              <w:rPr>
                <w:spacing w:val="-10"/>
                <w:sz w:val="20"/>
              </w:rPr>
              <w:t>…</w:t>
            </w:r>
          </w:p>
          <w:p>
            <w:pPr>
              <w:pStyle w:val="TableParagraph"/>
              <w:spacing w:line="210" w:lineRule="exact"/>
              <w:ind w:left="307"/>
              <w:rPr>
                <w:sz w:val="20"/>
              </w:rPr>
            </w:pPr>
            <w:r>
              <w:rPr>
                <w:sz w:val="20"/>
              </w:rPr>
              <w:t>19:</w:t>
            </w:r>
            <w:r>
              <w:rPr>
                <w:spacing w:val="-2"/>
                <w:sz w:val="20"/>
              </w:rPr>
              <w:t> </w:t>
            </w:r>
            <w:r>
              <w:rPr>
                <w:spacing w:val="-5"/>
                <w:sz w:val="20"/>
              </w:rPr>
              <w:t>#19</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09"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3"/>
        <w:ind w:left="276"/>
      </w:pPr>
      <w:r>
        <w:rPr>
          <w:spacing w:val="-10"/>
        </w:rPr>
        <w:t>7</w:t>
      </w:r>
    </w:p>
    <w:p>
      <w:pPr>
        <w:spacing w:after="0"/>
        <w:sectPr>
          <w:pgSz w:w="11910" w:h="16850"/>
          <w:pgMar w:header="949" w:footer="519" w:top="1420" w:bottom="700" w:left="180" w:right="240"/>
        </w:sectPr>
      </w:pPr>
    </w:p>
    <w:p>
      <w:pPr>
        <w:pStyle w:val="Heading3"/>
        <w:numPr>
          <w:ilvl w:val="0"/>
          <w:numId w:val="215"/>
        </w:numPr>
        <w:tabs>
          <w:tab w:pos="952" w:val="left" w:leader="none"/>
        </w:tabs>
        <w:spacing w:line="240" w:lineRule="auto" w:before="82" w:after="0"/>
        <w:ind w:left="952" w:right="0" w:hanging="676"/>
        <w:jc w:val="left"/>
        <w:rPr>
          <w:rFonts w:ascii="Tahoma"/>
        </w:rPr>
      </w:pPr>
      <w:bookmarkStart w:name="A.12.7 UEs buffering DL data" w:id="776"/>
      <w:bookmarkEnd w:id="776"/>
      <w:r>
        <w:rPr>
          <w:rFonts w:ascii="Times New Roman"/>
          <w:sz w:val="20"/>
        </w:rPr>
      </w:r>
      <w:bookmarkStart w:name="_bookmark313" w:id="777"/>
      <w:bookmarkEnd w:id="777"/>
      <w:r>
        <w:rPr>
          <w:rFonts w:ascii="Times New Roman"/>
          <w:sz w:val="20"/>
        </w:rPr>
      </w:r>
      <w:r>
        <w:rPr/>
        <w:t>A.12.7</w:t>
      </w:r>
      <w:r>
        <w:rPr>
          <w:spacing w:val="-5"/>
        </w:rPr>
        <w:t> </w:t>
      </w:r>
      <w:r>
        <w:rPr>
          <w:rFonts w:ascii="Tahoma"/>
        </w:rPr>
        <w:t>UEs</w:t>
      </w:r>
      <w:r>
        <w:rPr>
          <w:rFonts w:ascii="Tahoma"/>
          <w:spacing w:val="-5"/>
        </w:rPr>
        <w:t> </w:t>
      </w:r>
      <w:r>
        <w:rPr>
          <w:rFonts w:ascii="Tahoma"/>
        </w:rPr>
        <w:t>buffering</w:t>
      </w:r>
      <w:r>
        <w:rPr>
          <w:rFonts w:ascii="Tahoma"/>
          <w:spacing w:val="-2"/>
        </w:rPr>
        <w:t> </w:t>
      </w:r>
      <w:r>
        <w:rPr>
          <w:rFonts w:ascii="Tahoma"/>
        </w:rPr>
        <w:t>DL</w:t>
      </w:r>
      <w:r>
        <w:rPr>
          <w:rFonts w:ascii="Tahoma"/>
          <w:spacing w:val="-6"/>
        </w:rPr>
        <w:t> </w:t>
      </w:r>
      <w:r>
        <w:rPr>
          <w:rFonts w:ascii="Tahoma"/>
          <w:spacing w:val="-4"/>
        </w:rPr>
        <w:t>data</w:t>
      </w:r>
    </w:p>
    <w:p>
      <w:pPr>
        <w:pStyle w:val="BodyText"/>
        <w:spacing w:before="9"/>
        <w:rPr>
          <w:rFonts w:ascii="Tahoma"/>
          <w:sz w:val="24"/>
        </w:rPr>
      </w:pPr>
    </w:p>
    <w:p>
      <w:pPr>
        <w:pStyle w:val="Heading4"/>
        <w:numPr>
          <w:ilvl w:val="0"/>
          <w:numId w:val="215"/>
        </w:numPr>
        <w:tabs>
          <w:tab w:pos="952" w:val="left" w:leader="none"/>
        </w:tabs>
        <w:spacing w:line="240" w:lineRule="auto" w:before="0" w:after="0"/>
        <w:ind w:left="952" w:right="0" w:hanging="676"/>
        <w:jc w:val="left"/>
      </w:pPr>
      <w:bookmarkStart w:name="A.12.7.1 Performance Counter Table" w:id="778"/>
      <w:bookmarkEnd w:id="778"/>
      <w:r>
        <w:rPr>
          <w:rFonts w:ascii="Times New Roman"/>
          <w:sz w:val="20"/>
        </w:rPr>
      </w:r>
      <w:r>
        <w:rPr/>
        <w:t>A.12.7.1</w:t>
      </w:r>
      <w:r>
        <w:rPr>
          <w:spacing w:val="-9"/>
        </w:rPr>
        <w:t> </w:t>
      </w:r>
      <w:r>
        <w:rPr/>
        <w:t>Performance</w:t>
      </w:r>
      <w:r>
        <w:rPr>
          <w:spacing w:val="-10"/>
        </w:rPr>
        <w:t> </w:t>
      </w:r>
      <w:r>
        <w:rPr/>
        <w:t>Counter</w:t>
      </w:r>
      <w:r>
        <w:rPr>
          <w:spacing w:val="-9"/>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i/>
                <w:sz w:val="20"/>
              </w:rPr>
            </w:pPr>
            <w:r>
              <w:rPr>
                <w:spacing w:val="-2"/>
                <w:sz w:val="20"/>
              </w:rPr>
              <w:t>OR.CellUB.UeBufferingDlData.</w:t>
            </w:r>
            <w:r>
              <w:rPr>
                <w:i/>
                <w:spacing w:val="-2"/>
                <w:sz w:val="20"/>
              </w:rPr>
              <w:t>Pmgroup</w:t>
            </w:r>
          </w:p>
        </w:tc>
      </w:tr>
      <w:tr>
        <w:trPr>
          <w:trHeight w:val="690"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accumulated</w:t>
            </w:r>
            <w:r>
              <w:rPr>
                <w:spacing w:val="-3"/>
                <w:sz w:val="20"/>
              </w:rPr>
              <w:t> </w:t>
            </w:r>
            <w:r>
              <w:rPr>
                <w:sz w:val="20"/>
              </w:rPr>
              <w:t>number</w:t>
            </w:r>
            <w:r>
              <w:rPr>
                <w:spacing w:val="-5"/>
                <w:sz w:val="20"/>
              </w:rPr>
              <w:t> </w:t>
            </w:r>
            <w:r>
              <w:rPr>
                <w:sz w:val="20"/>
              </w:rPr>
              <w:t>of the</w:t>
            </w:r>
            <w:r>
              <w:rPr>
                <w:spacing w:val="-4"/>
                <w:sz w:val="20"/>
              </w:rPr>
              <w:t> </w:t>
            </w:r>
            <w:r>
              <w:rPr>
                <w:sz w:val="20"/>
              </w:rPr>
              <w:t>UEs</w:t>
            </w:r>
            <w:r>
              <w:rPr>
                <w:spacing w:val="-5"/>
                <w:sz w:val="20"/>
              </w:rPr>
              <w:t> </w:t>
            </w:r>
            <w:r>
              <w:rPr>
                <w:sz w:val="20"/>
              </w:rPr>
              <w:t>buffering</w:t>
            </w:r>
            <w:r>
              <w:rPr>
                <w:spacing w:val="-3"/>
                <w:sz w:val="20"/>
              </w:rPr>
              <w:t> </w:t>
            </w:r>
            <w:r>
              <w:rPr>
                <w:sz w:val="20"/>
              </w:rPr>
              <w:t>DL data. This counter obtains the number of the UEs every 100 ms.</w:t>
            </w:r>
          </w:p>
          <w:p>
            <w:pPr>
              <w:pStyle w:val="TableParagraph"/>
              <w:spacing w:line="210" w:lineRule="exact" w:before="1"/>
              <w:rPr>
                <w:sz w:val="20"/>
              </w:rPr>
            </w:pPr>
            <w:r>
              <w:rPr>
                <w:sz w:val="20"/>
              </w:rPr>
              <w:t>This</w:t>
            </w:r>
            <w:r>
              <w:rPr>
                <w:spacing w:val="-5"/>
                <w:sz w:val="20"/>
              </w:rPr>
              <w:t> </w:t>
            </w:r>
            <w:r>
              <w:rPr>
                <w:sz w:val="20"/>
              </w:rPr>
              <w:t>is</w:t>
            </w:r>
            <w:r>
              <w:rPr>
                <w:spacing w:val="-5"/>
                <w:sz w:val="20"/>
              </w:rPr>
              <w:t> </w:t>
            </w:r>
            <w:r>
              <w:rPr>
                <w:sz w:val="20"/>
              </w:rPr>
              <w:t>recommended</w:t>
            </w:r>
            <w:r>
              <w:rPr>
                <w:spacing w:val="-3"/>
                <w:sz w:val="20"/>
              </w:rPr>
              <w:t> </w:t>
            </w:r>
            <w:r>
              <w:rPr>
                <w:sz w:val="20"/>
              </w:rPr>
              <w:t>to</w:t>
            </w:r>
            <w:r>
              <w:rPr>
                <w:spacing w:val="-2"/>
                <w:sz w:val="20"/>
              </w:rPr>
              <w:t> </w:t>
            </w:r>
            <w:r>
              <w:rPr>
                <w:sz w:val="20"/>
              </w:rPr>
              <w:t>support</w:t>
            </w:r>
            <w:r>
              <w:rPr>
                <w:spacing w:val="-5"/>
                <w:sz w:val="20"/>
              </w:rPr>
              <w:t> </w:t>
            </w:r>
            <w:r>
              <w:rPr>
                <w:sz w:val="20"/>
              </w:rPr>
              <w:t>for</w:t>
            </w:r>
            <w:r>
              <w:rPr>
                <w:spacing w:val="-4"/>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919" w:hRule="atLeast"/>
        </w:trPr>
        <w:tc>
          <w:tcPr>
            <w:tcW w:w="2405" w:type="dxa"/>
          </w:tcPr>
          <w:p>
            <w:pPr>
              <w:pStyle w:val="TableParagraph"/>
              <w:ind w:left="107"/>
              <w:rPr>
                <w:sz w:val="20"/>
              </w:rPr>
            </w:pPr>
            <w:r>
              <w:rPr>
                <w:spacing w:val="-2"/>
                <w:sz w:val="20"/>
              </w:rPr>
              <w:t>Condition</w:t>
            </w:r>
          </w:p>
        </w:tc>
        <w:tc>
          <w:tcPr>
            <w:tcW w:w="6097" w:type="dxa"/>
          </w:tcPr>
          <w:p>
            <w:pPr>
              <w:pStyle w:val="TableParagraph"/>
              <w:ind w:right="356"/>
              <w:rPr>
                <w:i/>
                <w:sz w:val="20"/>
              </w:rPr>
            </w:pPr>
            <w:r>
              <w:rPr>
                <w:sz w:val="20"/>
              </w:rPr>
              <w:t>Measurement</w:t>
            </w:r>
            <w:r>
              <w:rPr>
                <w:spacing w:val="-6"/>
                <w:sz w:val="20"/>
              </w:rPr>
              <w:t> </w:t>
            </w:r>
            <w:r>
              <w:rPr>
                <w:sz w:val="20"/>
              </w:rPr>
              <w:t>subcounter</w:t>
            </w:r>
            <w:r>
              <w:rPr>
                <w:spacing w:val="-4"/>
                <w:sz w:val="20"/>
              </w:rPr>
              <w:t> </w:t>
            </w:r>
            <w:r>
              <w:rPr>
                <w:sz w:val="20"/>
              </w:rPr>
              <w:t>is</w:t>
            </w:r>
            <w:r>
              <w:rPr>
                <w:spacing w:val="-6"/>
                <w:sz w:val="20"/>
              </w:rPr>
              <w:t> </w:t>
            </w:r>
            <w:r>
              <w:rPr>
                <w:sz w:val="20"/>
              </w:rPr>
              <w:t>incremented</w:t>
            </w:r>
            <w:r>
              <w:rPr>
                <w:spacing w:val="-4"/>
                <w:sz w:val="20"/>
              </w:rPr>
              <w:t> </w:t>
            </w:r>
            <w:r>
              <w:rPr>
                <w:sz w:val="20"/>
              </w:rPr>
              <w:t>by</w:t>
            </w:r>
            <w:r>
              <w:rPr>
                <w:spacing w:val="-4"/>
                <w:sz w:val="20"/>
              </w:rPr>
              <w:t> </w:t>
            </w:r>
            <w:r>
              <w:rPr>
                <w:sz w:val="20"/>
              </w:rPr>
              <w:t>the</w:t>
            </w:r>
            <w:r>
              <w:rPr>
                <w:spacing w:val="-7"/>
                <w:sz w:val="20"/>
              </w:rPr>
              <w:t> </w:t>
            </w:r>
            <w:r>
              <w:rPr>
                <w:sz w:val="20"/>
              </w:rPr>
              <w:t>number</w:t>
            </w:r>
            <w:r>
              <w:rPr>
                <w:spacing w:val="-5"/>
                <w:sz w:val="20"/>
              </w:rPr>
              <w:t> </w:t>
            </w:r>
            <w:r>
              <w:rPr>
                <w:sz w:val="20"/>
              </w:rPr>
              <w:t>of</w:t>
            </w:r>
            <w:r>
              <w:rPr>
                <w:spacing w:val="-7"/>
                <w:sz w:val="20"/>
              </w:rPr>
              <w:t> </w:t>
            </w:r>
            <w:r>
              <w:rPr>
                <w:sz w:val="20"/>
              </w:rPr>
              <w:t>the</w:t>
            </w:r>
            <w:r>
              <w:rPr>
                <w:spacing w:val="-5"/>
                <w:sz w:val="20"/>
              </w:rPr>
              <w:t> </w:t>
            </w:r>
            <w:r>
              <w:rPr>
                <w:sz w:val="20"/>
              </w:rPr>
              <w:t>UEs which have DL data which is group of subcounter.</w:t>
            </w:r>
            <w:r>
              <w:rPr>
                <w:i/>
                <w:sz w:val="20"/>
              </w:rPr>
              <w:t>Pmgroup.</w:t>
            </w:r>
          </w:p>
          <w:p>
            <w:pPr>
              <w:pStyle w:val="TableParagraph"/>
              <w:spacing w:line="228" w:lineRule="exact"/>
              <w:rPr>
                <w:sz w:val="20"/>
              </w:rPr>
            </w:pPr>
            <w:r>
              <w:rPr>
                <w:sz w:val="20"/>
              </w:rPr>
              <w:t>The</w:t>
            </w:r>
            <w:r>
              <w:rPr>
                <w:spacing w:val="-4"/>
                <w:sz w:val="20"/>
              </w:rPr>
              <w:t> </w:t>
            </w:r>
            <w:r>
              <w:rPr>
                <w:sz w:val="20"/>
              </w:rPr>
              <w:t>number</w:t>
            </w:r>
            <w:r>
              <w:rPr>
                <w:spacing w:val="-3"/>
                <w:sz w:val="20"/>
              </w:rPr>
              <w:t> </w:t>
            </w:r>
            <w:r>
              <w:rPr>
                <w:sz w:val="20"/>
              </w:rPr>
              <w:t>is</w:t>
            </w:r>
            <w:r>
              <w:rPr>
                <w:spacing w:val="-5"/>
                <w:sz w:val="20"/>
              </w:rPr>
              <w:t> </w:t>
            </w:r>
            <w:r>
              <w:rPr>
                <w:sz w:val="20"/>
              </w:rPr>
              <w:t>acquired</w:t>
            </w:r>
            <w:r>
              <w:rPr>
                <w:spacing w:val="-3"/>
                <w:sz w:val="20"/>
              </w:rPr>
              <w:t> </w:t>
            </w:r>
            <w:r>
              <w:rPr>
                <w:sz w:val="20"/>
              </w:rPr>
              <w:t>as</w:t>
            </w:r>
            <w:r>
              <w:rPr>
                <w:spacing w:val="-5"/>
                <w:sz w:val="20"/>
              </w:rPr>
              <w:t> </w:t>
            </w:r>
            <w:r>
              <w:rPr>
                <w:sz w:val="20"/>
              </w:rPr>
              <w:t>an</w:t>
            </w:r>
            <w:r>
              <w:rPr>
                <w:spacing w:val="-3"/>
                <w:sz w:val="20"/>
              </w:rPr>
              <w:t> </w:t>
            </w:r>
            <w:r>
              <w:rPr>
                <w:sz w:val="20"/>
              </w:rPr>
              <w:t>instantaneous</w:t>
            </w:r>
            <w:r>
              <w:rPr>
                <w:spacing w:val="-5"/>
                <w:sz w:val="20"/>
              </w:rPr>
              <w:t> </w:t>
            </w:r>
            <w:r>
              <w:rPr>
                <w:sz w:val="20"/>
              </w:rPr>
              <w:t>value</w:t>
            </w:r>
            <w:r>
              <w:rPr>
                <w:spacing w:val="-4"/>
                <w:sz w:val="20"/>
              </w:rPr>
              <w:t> </w:t>
            </w:r>
            <w:r>
              <w:rPr>
                <w:sz w:val="20"/>
              </w:rPr>
              <w:t>at</w:t>
            </w:r>
            <w:r>
              <w:rPr>
                <w:spacing w:val="-4"/>
                <w:sz w:val="20"/>
              </w:rPr>
              <w:t> </w:t>
            </w:r>
            <w:r>
              <w:rPr>
                <w:sz w:val="20"/>
              </w:rPr>
              <w:t>every</w:t>
            </w:r>
            <w:r>
              <w:rPr>
                <w:spacing w:val="-5"/>
                <w:sz w:val="20"/>
              </w:rPr>
              <w:t> </w:t>
            </w:r>
            <w:r>
              <w:rPr>
                <w:sz w:val="20"/>
              </w:rPr>
              <w:t>100ms. Note: multiple 5QIs can be set per UE, each 5QI is counted per QoS flow.</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1379" w:hRule="atLeast"/>
        </w:trPr>
        <w:tc>
          <w:tcPr>
            <w:tcW w:w="2405" w:type="dxa"/>
          </w:tcPr>
          <w:p>
            <w:pPr>
              <w:pStyle w:val="TableParagraph"/>
              <w:ind w:left="107"/>
              <w:rPr>
                <w:sz w:val="20"/>
              </w:rPr>
            </w:pPr>
            <w:r>
              <w:rPr>
                <w:sz w:val="20"/>
              </w:rPr>
              <w:t>Measurement</w:t>
            </w:r>
            <w:r>
              <w:rPr>
                <w:spacing w:val="-10"/>
                <w:sz w:val="20"/>
              </w:rPr>
              <w:t> </w:t>
            </w:r>
            <w:r>
              <w:rPr>
                <w:spacing w:val="-4"/>
                <w:sz w:val="20"/>
              </w:rPr>
              <w:t>Type</w:t>
            </w:r>
          </w:p>
        </w:tc>
        <w:tc>
          <w:tcPr>
            <w:tcW w:w="6097" w:type="dxa"/>
          </w:tcPr>
          <w:p>
            <w:pPr>
              <w:pStyle w:val="TableParagraph"/>
              <w:rPr>
                <w:i/>
                <w:sz w:val="20"/>
              </w:rPr>
            </w:pPr>
            <w:r>
              <w:rPr>
                <w:spacing w:val="-2"/>
                <w:sz w:val="20"/>
              </w:rPr>
              <w:t>OR.CellUB.UeBufferingDlData.</w:t>
            </w:r>
            <w:r>
              <w:rPr>
                <w:i/>
                <w:spacing w:val="-2"/>
                <w:sz w:val="20"/>
              </w:rPr>
              <w:t>Pmgroup</w:t>
            </w:r>
            <w:r>
              <w:rPr>
                <w:i/>
                <w:spacing w:val="15"/>
                <w:sz w:val="20"/>
              </w:rPr>
              <w:t> </w:t>
            </w:r>
            <w:r>
              <w:rPr>
                <w:spacing w:val="-2"/>
                <w:sz w:val="20"/>
              </w:rPr>
              <w:t>where</w:t>
            </w:r>
            <w:r>
              <w:rPr>
                <w:spacing w:val="10"/>
                <w:sz w:val="20"/>
              </w:rPr>
              <w:t> </w:t>
            </w:r>
            <w:r>
              <w:rPr>
                <w:i/>
                <w:spacing w:val="-2"/>
                <w:sz w:val="20"/>
              </w:rPr>
              <w:t>Pmgroup</w:t>
            </w:r>
            <w:r>
              <w:rPr>
                <w:i/>
                <w:spacing w:val="13"/>
                <w:sz w:val="20"/>
              </w:rPr>
              <w:t> </w:t>
            </w:r>
            <w:r>
              <w:rPr>
                <w:i/>
                <w:spacing w:val="-5"/>
                <w:sz w:val="20"/>
              </w:rPr>
              <w:t>is</w:t>
            </w:r>
          </w:p>
          <w:p>
            <w:pPr>
              <w:pStyle w:val="TableParagraph"/>
              <w:ind w:left="307" w:right="3989" w:hanging="200"/>
              <w:rPr>
                <w:sz w:val="20"/>
              </w:rPr>
            </w:pPr>
            <w:r>
              <w:rPr>
                <w:sz w:val="20"/>
              </w:rPr>
              <w:t>PmCountGroup</w:t>
            </w:r>
            <w:r>
              <w:rPr>
                <w:spacing w:val="-13"/>
                <w:sz w:val="20"/>
              </w:rPr>
              <w:t> </w:t>
            </w:r>
            <w:r>
              <w:rPr>
                <w:sz w:val="20"/>
              </w:rPr>
              <w:t>number: 0: #0</w:t>
            </w:r>
          </w:p>
          <w:p>
            <w:pPr>
              <w:pStyle w:val="TableParagraph"/>
              <w:spacing w:before="1"/>
              <w:ind w:left="307"/>
              <w:rPr>
                <w:sz w:val="20"/>
              </w:rPr>
            </w:pPr>
            <w:r>
              <w:rPr>
                <w:sz w:val="20"/>
              </w:rPr>
              <w:t>1:</w:t>
            </w:r>
            <w:r>
              <w:rPr>
                <w:spacing w:val="-2"/>
                <w:sz w:val="20"/>
              </w:rPr>
              <w:t> </w:t>
            </w:r>
            <w:r>
              <w:rPr>
                <w:spacing w:val="-5"/>
                <w:sz w:val="20"/>
              </w:rPr>
              <w:t>#1</w:t>
            </w:r>
          </w:p>
          <w:p>
            <w:pPr>
              <w:pStyle w:val="TableParagraph"/>
              <w:spacing w:line="229" w:lineRule="exact" w:before="1"/>
              <w:ind w:left="307"/>
              <w:rPr>
                <w:sz w:val="20"/>
              </w:rPr>
            </w:pPr>
            <w:r>
              <w:rPr>
                <w:spacing w:val="-10"/>
                <w:sz w:val="20"/>
              </w:rPr>
              <w:t>…</w:t>
            </w:r>
          </w:p>
          <w:p>
            <w:pPr>
              <w:pStyle w:val="TableParagraph"/>
              <w:spacing w:line="209" w:lineRule="exact"/>
              <w:ind w:left="307"/>
              <w:rPr>
                <w:sz w:val="20"/>
              </w:rPr>
            </w:pPr>
            <w:r>
              <w:rPr>
                <w:sz w:val="20"/>
              </w:rPr>
              <w:t>19:</w:t>
            </w:r>
            <w:r>
              <w:rPr>
                <w:spacing w:val="-2"/>
                <w:sz w:val="20"/>
              </w:rPr>
              <w:t> </w:t>
            </w:r>
            <w:r>
              <w:rPr>
                <w:spacing w:val="-5"/>
                <w:sz w:val="20"/>
              </w:rPr>
              <w:t>#19</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3</w:t>
      </w:r>
    </w:p>
    <w:p>
      <w:pPr>
        <w:pStyle w:val="BodyText"/>
        <w:spacing w:before="71"/>
      </w:pPr>
    </w:p>
    <w:p>
      <w:pPr>
        <w:pStyle w:val="Heading3"/>
        <w:numPr>
          <w:ilvl w:val="0"/>
          <w:numId w:val="213"/>
        </w:numPr>
        <w:tabs>
          <w:tab w:pos="952" w:val="left" w:leader="none"/>
        </w:tabs>
        <w:spacing w:line="240" w:lineRule="auto" w:before="0" w:after="0"/>
        <w:ind w:left="952" w:right="0" w:hanging="676"/>
        <w:jc w:val="left"/>
        <w:rPr>
          <w:rFonts w:ascii="Tahoma"/>
        </w:rPr>
      </w:pPr>
      <w:bookmarkStart w:name="A.12.8 DRX inactive UEs" w:id="779"/>
      <w:bookmarkEnd w:id="779"/>
      <w:r>
        <w:rPr>
          <w:rFonts w:ascii="Times New Roman"/>
          <w:sz w:val="20"/>
        </w:rPr>
      </w:r>
      <w:bookmarkStart w:name="_bookmark314" w:id="780"/>
      <w:bookmarkEnd w:id="780"/>
      <w:r>
        <w:rPr>
          <w:rFonts w:ascii="Times New Roman"/>
          <w:sz w:val="20"/>
        </w:rPr>
      </w:r>
      <w:r>
        <w:rPr/>
        <w:t>A.12.8</w:t>
      </w:r>
      <w:r>
        <w:rPr>
          <w:spacing w:val="-4"/>
        </w:rPr>
        <w:t> </w:t>
      </w:r>
      <w:r>
        <w:rPr>
          <w:rFonts w:ascii="Tahoma"/>
        </w:rPr>
        <w:t>DRX</w:t>
      </w:r>
      <w:r>
        <w:rPr>
          <w:rFonts w:ascii="Tahoma"/>
          <w:spacing w:val="-6"/>
        </w:rPr>
        <w:t> </w:t>
      </w:r>
      <w:r>
        <w:rPr>
          <w:rFonts w:ascii="Tahoma"/>
        </w:rPr>
        <w:t>inactive</w:t>
      </w:r>
      <w:r>
        <w:rPr>
          <w:rFonts w:ascii="Tahoma"/>
          <w:spacing w:val="-6"/>
        </w:rPr>
        <w:t> </w:t>
      </w:r>
      <w:r>
        <w:rPr>
          <w:rFonts w:ascii="Tahoma"/>
          <w:spacing w:val="-5"/>
        </w:rPr>
        <w:t>UEs</w:t>
      </w:r>
    </w:p>
    <w:p>
      <w:pPr>
        <w:pStyle w:val="BodyText"/>
        <w:spacing w:before="11"/>
        <w:rPr>
          <w:rFonts w:ascii="Tahoma"/>
          <w:sz w:val="24"/>
        </w:rPr>
      </w:pPr>
    </w:p>
    <w:p>
      <w:pPr>
        <w:pStyle w:val="Heading4"/>
        <w:numPr>
          <w:ilvl w:val="0"/>
          <w:numId w:val="213"/>
        </w:numPr>
        <w:tabs>
          <w:tab w:pos="952" w:val="left" w:leader="none"/>
        </w:tabs>
        <w:spacing w:line="240" w:lineRule="auto" w:before="1" w:after="0"/>
        <w:ind w:left="952" w:right="0" w:hanging="676"/>
        <w:jc w:val="left"/>
      </w:pPr>
      <w:bookmarkStart w:name="A.12.8.1 Performance Counter Table" w:id="781"/>
      <w:bookmarkEnd w:id="781"/>
      <w:r>
        <w:rPr>
          <w:rFonts w:ascii="Times New Roman"/>
          <w:sz w:val="20"/>
        </w:rPr>
      </w:r>
      <w:r>
        <w:rPr/>
        <w:t>A.12.8.1</w:t>
      </w:r>
      <w:r>
        <w:rPr>
          <w:spacing w:val="-9"/>
        </w:rPr>
        <w:t> </w:t>
      </w:r>
      <w:r>
        <w:rPr/>
        <w:t>Performance</w:t>
      </w:r>
      <w:r>
        <w:rPr>
          <w:spacing w:val="-10"/>
        </w:rPr>
        <w:t> </w:t>
      </w:r>
      <w:r>
        <w:rPr/>
        <w:t>Counter</w:t>
      </w:r>
      <w:r>
        <w:rPr>
          <w:spacing w:val="-9"/>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OR.CellUB.DrxInactUe</w:t>
            </w:r>
          </w:p>
        </w:tc>
      </w:tr>
      <w:tr>
        <w:trPr>
          <w:trHeight w:val="688"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This counter provides the accumulated number of the UEs configured as DRX</w:t>
            </w:r>
            <w:r>
              <w:rPr>
                <w:spacing w:val="-4"/>
                <w:sz w:val="20"/>
              </w:rPr>
              <w:t> </w:t>
            </w:r>
            <w:r>
              <w:rPr>
                <w:sz w:val="20"/>
              </w:rPr>
              <w:t>inactive.</w:t>
            </w:r>
            <w:r>
              <w:rPr>
                <w:spacing w:val="-3"/>
                <w:sz w:val="20"/>
              </w:rPr>
              <w:t> </w:t>
            </w:r>
            <w:r>
              <w:rPr>
                <w:sz w:val="20"/>
              </w:rPr>
              <w:t>This</w:t>
            </w:r>
            <w:r>
              <w:rPr>
                <w:spacing w:val="-5"/>
                <w:sz w:val="20"/>
              </w:rPr>
              <w:t> </w:t>
            </w:r>
            <w:r>
              <w:rPr>
                <w:sz w:val="20"/>
              </w:rPr>
              <w:t>counter</w:t>
            </w:r>
            <w:r>
              <w:rPr>
                <w:spacing w:val="-3"/>
                <w:sz w:val="20"/>
              </w:rPr>
              <w:t> </w:t>
            </w:r>
            <w:r>
              <w:rPr>
                <w:sz w:val="20"/>
              </w:rPr>
              <w:t>obtains</w:t>
            </w:r>
            <w:r>
              <w:rPr>
                <w:spacing w:val="-5"/>
                <w:sz w:val="20"/>
              </w:rPr>
              <w:t> </w:t>
            </w:r>
            <w:r>
              <w:rPr>
                <w:sz w:val="20"/>
              </w:rPr>
              <w:t>the</w:t>
            </w:r>
            <w:r>
              <w:rPr>
                <w:spacing w:val="-4"/>
                <w:sz w:val="20"/>
              </w:rPr>
              <w:t> </w:t>
            </w:r>
            <w:r>
              <w:rPr>
                <w:sz w:val="20"/>
              </w:rPr>
              <w:t>number</w:t>
            </w:r>
            <w:r>
              <w:rPr>
                <w:spacing w:val="-3"/>
                <w:sz w:val="20"/>
              </w:rPr>
              <w:t> </w:t>
            </w:r>
            <w:r>
              <w:rPr>
                <w:sz w:val="20"/>
              </w:rPr>
              <w:t>of</w:t>
            </w:r>
            <w:r>
              <w:rPr>
                <w:spacing w:val="-4"/>
                <w:sz w:val="20"/>
              </w:rPr>
              <w:t> </w:t>
            </w:r>
            <w:r>
              <w:rPr>
                <w:sz w:val="20"/>
              </w:rPr>
              <w:t>the</w:t>
            </w:r>
            <w:r>
              <w:rPr>
                <w:spacing w:val="-4"/>
                <w:sz w:val="20"/>
              </w:rPr>
              <w:t> </w:t>
            </w:r>
            <w:r>
              <w:rPr>
                <w:sz w:val="20"/>
              </w:rPr>
              <w:t>UEs</w:t>
            </w:r>
            <w:r>
              <w:rPr>
                <w:spacing w:val="-7"/>
                <w:sz w:val="20"/>
              </w:rPr>
              <w:t> </w:t>
            </w:r>
            <w:r>
              <w:rPr>
                <w:sz w:val="20"/>
              </w:rPr>
              <w:t>every</w:t>
            </w:r>
            <w:r>
              <w:rPr>
                <w:spacing w:val="-3"/>
                <w:sz w:val="20"/>
              </w:rPr>
              <w:t> </w:t>
            </w:r>
            <w:r>
              <w:rPr>
                <w:sz w:val="20"/>
              </w:rPr>
              <w:t>100</w:t>
            </w:r>
            <w:r>
              <w:rPr>
                <w:spacing w:val="-3"/>
                <w:sz w:val="20"/>
              </w:rPr>
              <w:t> </w:t>
            </w:r>
            <w:r>
              <w:rPr>
                <w:sz w:val="20"/>
              </w:rPr>
              <w:t>ms.</w:t>
            </w:r>
          </w:p>
          <w:p>
            <w:pPr>
              <w:pStyle w:val="TableParagraph"/>
              <w:spacing w:line="208" w:lineRule="exact"/>
              <w:rPr>
                <w:sz w:val="20"/>
              </w:rPr>
            </w:pPr>
            <w:r>
              <w:rPr>
                <w:sz w:val="20"/>
              </w:rPr>
              <w:t>This</w:t>
            </w:r>
            <w:r>
              <w:rPr>
                <w:spacing w:val="-5"/>
                <w:sz w:val="20"/>
              </w:rPr>
              <w:t> </w:t>
            </w:r>
            <w:r>
              <w:rPr>
                <w:sz w:val="20"/>
              </w:rPr>
              <w:t>is</w:t>
            </w:r>
            <w:r>
              <w:rPr>
                <w:spacing w:val="-5"/>
                <w:sz w:val="20"/>
              </w:rPr>
              <w:t> </w:t>
            </w:r>
            <w:r>
              <w:rPr>
                <w:sz w:val="20"/>
              </w:rPr>
              <w:t>optional</w:t>
            </w:r>
            <w:r>
              <w:rPr>
                <w:spacing w:val="-3"/>
                <w:sz w:val="20"/>
              </w:rPr>
              <w:t> </w:t>
            </w:r>
            <w:r>
              <w:rPr>
                <w:sz w:val="20"/>
              </w:rPr>
              <w:t>counter</w:t>
            </w:r>
            <w:r>
              <w:rPr>
                <w:spacing w:val="-3"/>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691"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Measurement</w:t>
            </w:r>
            <w:r>
              <w:rPr>
                <w:spacing w:val="-6"/>
                <w:sz w:val="20"/>
              </w:rPr>
              <w:t> </w:t>
            </w:r>
            <w:r>
              <w:rPr>
                <w:sz w:val="20"/>
              </w:rPr>
              <w:t>subcounter</w:t>
            </w:r>
            <w:r>
              <w:rPr>
                <w:spacing w:val="-3"/>
                <w:sz w:val="20"/>
              </w:rPr>
              <w:t> </w:t>
            </w:r>
            <w:r>
              <w:rPr>
                <w:sz w:val="20"/>
              </w:rPr>
              <w:t>is</w:t>
            </w:r>
            <w:r>
              <w:rPr>
                <w:spacing w:val="-5"/>
                <w:sz w:val="20"/>
              </w:rPr>
              <w:t> </w:t>
            </w:r>
            <w:r>
              <w:rPr>
                <w:sz w:val="20"/>
              </w:rPr>
              <w:t>incremented</w:t>
            </w:r>
            <w:r>
              <w:rPr>
                <w:spacing w:val="-4"/>
                <w:sz w:val="20"/>
              </w:rPr>
              <w:t> </w:t>
            </w:r>
            <w:r>
              <w:rPr>
                <w:sz w:val="20"/>
              </w:rPr>
              <w:t>by</w:t>
            </w:r>
            <w:r>
              <w:rPr>
                <w:spacing w:val="-3"/>
                <w:sz w:val="20"/>
              </w:rPr>
              <w:t> </w:t>
            </w:r>
            <w:r>
              <w:rPr>
                <w:sz w:val="20"/>
              </w:rPr>
              <w:t>the</w:t>
            </w:r>
            <w:r>
              <w:rPr>
                <w:spacing w:val="-7"/>
                <w:sz w:val="20"/>
              </w:rPr>
              <w:t> </w:t>
            </w:r>
            <w:r>
              <w:rPr>
                <w:sz w:val="20"/>
              </w:rPr>
              <w:t>number</w:t>
            </w:r>
            <w:r>
              <w:rPr>
                <w:spacing w:val="-4"/>
                <w:sz w:val="20"/>
              </w:rPr>
              <w:t> </w:t>
            </w:r>
            <w:r>
              <w:rPr>
                <w:sz w:val="20"/>
              </w:rPr>
              <w:t>of</w:t>
            </w:r>
            <w:r>
              <w:rPr>
                <w:spacing w:val="-6"/>
                <w:sz w:val="20"/>
              </w:rPr>
              <w:t> </w:t>
            </w:r>
            <w:r>
              <w:rPr>
                <w:sz w:val="20"/>
              </w:rPr>
              <w:t>UEs</w:t>
            </w:r>
            <w:r>
              <w:rPr>
                <w:spacing w:val="-5"/>
                <w:sz w:val="20"/>
              </w:rPr>
              <w:t> </w:t>
            </w:r>
            <w:r>
              <w:rPr>
                <w:sz w:val="20"/>
              </w:rPr>
              <w:t>of</w:t>
            </w:r>
            <w:r>
              <w:rPr>
                <w:spacing w:val="-5"/>
                <w:sz w:val="20"/>
              </w:rPr>
              <w:t> </w:t>
            </w:r>
            <w:r>
              <w:rPr>
                <w:spacing w:val="-2"/>
                <w:sz w:val="20"/>
              </w:rPr>
              <w:t>which</w:t>
            </w:r>
          </w:p>
          <w:p>
            <w:pPr>
              <w:pStyle w:val="TableParagraph"/>
              <w:rPr>
                <w:sz w:val="20"/>
              </w:rPr>
            </w:pPr>
            <w:r>
              <w:rPr>
                <w:i/>
                <w:sz w:val="20"/>
              </w:rPr>
              <w:t>drx-InactibityTimer</w:t>
            </w:r>
            <w:r>
              <w:rPr>
                <w:i/>
                <w:spacing w:val="-5"/>
                <w:sz w:val="20"/>
              </w:rPr>
              <w:t> </w:t>
            </w:r>
            <w:r>
              <w:rPr>
                <w:sz w:val="20"/>
              </w:rPr>
              <w:t>is</w:t>
            </w:r>
            <w:r>
              <w:rPr>
                <w:spacing w:val="-5"/>
                <w:sz w:val="20"/>
              </w:rPr>
              <w:t> </w:t>
            </w:r>
            <w:r>
              <w:rPr>
                <w:sz w:val="20"/>
              </w:rPr>
              <w:t>assumed</w:t>
            </w:r>
            <w:r>
              <w:rPr>
                <w:spacing w:val="-3"/>
                <w:sz w:val="20"/>
              </w:rPr>
              <w:t> </w:t>
            </w:r>
            <w:r>
              <w:rPr>
                <w:sz w:val="20"/>
              </w:rPr>
              <w:t>to</w:t>
            </w:r>
            <w:r>
              <w:rPr>
                <w:spacing w:val="-3"/>
                <w:sz w:val="20"/>
              </w:rPr>
              <w:t> </w:t>
            </w:r>
            <w:r>
              <w:rPr>
                <w:sz w:val="20"/>
              </w:rPr>
              <w:t>be</w:t>
            </w:r>
            <w:r>
              <w:rPr>
                <w:spacing w:val="-6"/>
                <w:sz w:val="20"/>
              </w:rPr>
              <w:t> </w:t>
            </w:r>
            <w:r>
              <w:rPr>
                <w:spacing w:val="-2"/>
                <w:sz w:val="20"/>
              </w:rPr>
              <w:t>running.</w:t>
            </w:r>
          </w:p>
          <w:p>
            <w:pPr>
              <w:pStyle w:val="TableParagraph"/>
              <w:spacing w:line="210" w:lineRule="exact" w:before="1"/>
              <w:rPr>
                <w:sz w:val="20"/>
              </w:rPr>
            </w:pPr>
            <w:r>
              <w:rPr>
                <w:sz w:val="20"/>
              </w:rPr>
              <w:t>The</w:t>
            </w:r>
            <w:r>
              <w:rPr>
                <w:spacing w:val="-4"/>
                <w:sz w:val="20"/>
              </w:rPr>
              <w:t> </w:t>
            </w:r>
            <w:r>
              <w:rPr>
                <w:sz w:val="20"/>
              </w:rPr>
              <w:t>number</w:t>
            </w:r>
            <w:r>
              <w:rPr>
                <w:spacing w:val="-2"/>
                <w:sz w:val="20"/>
              </w:rPr>
              <w:t> </w:t>
            </w:r>
            <w:r>
              <w:rPr>
                <w:sz w:val="20"/>
              </w:rPr>
              <w:t>is</w:t>
            </w:r>
            <w:r>
              <w:rPr>
                <w:spacing w:val="-4"/>
                <w:sz w:val="20"/>
              </w:rPr>
              <w:t> </w:t>
            </w:r>
            <w:r>
              <w:rPr>
                <w:sz w:val="20"/>
              </w:rPr>
              <w:t>acquired</w:t>
            </w:r>
            <w:r>
              <w:rPr>
                <w:spacing w:val="-2"/>
                <w:sz w:val="20"/>
              </w:rPr>
              <w:t> </w:t>
            </w:r>
            <w:r>
              <w:rPr>
                <w:sz w:val="20"/>
              </w:rPr>
              <w:t>as</w:t>
            </w:r>
            <w:r>
              <w:rPr>
                <w:spacing w:val="-5"/>
                <w:sz w:val="20"/>
              </w:rPr>
              <w:t> </w:t>
            </w:r>
            <w:r>
              <w:rPr>
                <w:sz w:val="20"/>
              </w:rPr>
              <w:t>an</w:t>
            </w:r>
            <w:r>
              <w:rPr>
                <w:spacing w:val="-2"/>
                <w:sz w:val="20"/>
              </w:rPr>
              <w:t> </w:t>
            </w:r>
            <w:r>
              <w:rPr>
                <w:sz w:val="20"/>
              </w:rPr>
              <w:t>instantaneous</w:t>
            </w:r>
            <w:r>
              <w:rPr>
                <w:spacing w:val="-4"/>
                <w:sz w:val="20"/>
              </w:rPr>
              <w:t> </w:t>
            </w:r>
            <w:r>
              <w:rPr>
                <w:sz w:val="20"/>
              </w:rPr>
              <w:t>value</w:t>
            </w:r>
            <w:r>
              <w:rPr>
                <w:spacing w:val="-3"/>
                <w:sz w:val="20"/>
              </w:rPr>
              <w:t> </w:t>
            </w:r>
            <w:r>
              <w:rPr>
                <w:sz w:val="20"/>
              </w:rPr>
              <w:t>at</w:t>
            </w:r>
            <w:r>
              <w:rPr>
                <w:spacing w:val="-3"/>
                <w:sz w:val="20"/>
              </w:rPr>
              <w:t> </w:t>
            </w:r>
            <w:r>
              <w:rPr>
                <w:sz w:val="20"/>
              </w:rPr>
              <w:t>every</w:t>
            </w:r>
            <w:r>
              <w:rPr>
                <w:spacing w:val="-5"/>
                <w:sz w:val="20"/>
              </w:rPr>
              <w:t> </w:t>
            </w:r>
            <w:r>
              <w:rPr>
                <w:spacing w:val="-2"/>
                <w:sz w:val="20"/>
              </w:rPr>
              <w:t>100ms.</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Type</w:t>
            </w:r>
          </w:p>
        </w:tc>
        <w:tc>
          <w:tcPr>
            <w:tcW w:w="6097" w:type="dxa"/>
          </w:tcPr>
          <w:p>
            <w:pPr>
              <w:pStyle w:val="TableParagraph"/>
              <w:spacing w:line="210" w:lineRule="exact"/>
              <w:rPr>
                <w:sz w:val="20"/>
              </w:rPr>
            </w:pPr>
            <w:r>
              <w:rPr>
                <w:spacing w:val="-2"/>
                <w:sz w:val="20"/>
              </w:rPr>
              <w:t>OR.CellUB.DrxInactUe</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1"/>
        <w:ind w:left="276"/>
      </w:pPr>
      <w:r>
        <w:rPr>
          <w:spacing w:val="-10"/>
        </w:rPr>
        <w:t>6</w:t>
      </w:r>
    </w:p>
    <w:p>
      <w:pPr>
        <w:pStyle w:val="BodyText"/>
        <w:spacing w:before="71"/>
      </w:pPr>
    </w:p>
    <w:p>
      <w:pPr>
        <w:pStyle w:val="Heading3"/>
        <w:numPr>
          <w:ilvl w:val="0"/>
          <w:numId w:val="214"/>
        </w:numPr>
        <w:tabs>
          <w:tab w:pos="952" w:val="left" w:leader="none"/>
        </w:tabs>
        <w:spacing w:line="240" w:lineRule="auto" w:before="0" w:after="0"/>
        <w:ind w:left="952" w:right="0" w:hanging="676"/>
        <w:jc w:val="left"/>
        <w:rPr>
          <w:rFonts w:ascii="Tahoma"/>
        </w:rPr>
      </w:pPr>
      <w:bookmarkStart w:name="A.12.9 DRX active UEs" w:id="782"/>
      <w:bookmarkEnd w:id="782"/>
      <w:r>
        <w:rPr>
          <w:rFonts w:ascii="Times New Roman"/>
          <w:sz w:val="20"/>
        </w:rPr>
      </w:r>
      <w:bookmarkStart w:name="_bookmark315" w:id="783"/>
      <w:bookmarkEnd w:id="783"/>
      <w:r>
        <w:rPr>
          <w:rFonts w:ascii="Times New Roman"/>
          <w:sz w:val="20"/>
        </w:rPr>
      </w:r>
      <w:r>
        <w:rPr/>
        <w:t>A.12.9</w:t>
      </w:r>
      <w:r>
        <w:rPr>
          <w:spacing w:val="-4"/>
        </w:rPr>
        <w:t> </w:t>
      </w:r>
      <w:r>
        <w:rPr>
          <w:rFonts w:ascii="Tahoma"/>
        </w:rPr>
        <w:t>DRX</w:t>
      </w:r>
      <w:r>
        <w:rPr>
          <w:rFonts w:ascii="Tahoma"/>
          <w:spacing w:val="-5"/>
        </w:rPr>
        <w:t> </w:t>
      </w:r>
      <w:r>
        <w:rPr>
          <w:rFonts w:ascii="Tahoma"/>
        </w:rPr>
        <w:t>active</w:t>
      </w:r>
      <w:r>
        <w:rPr>
          <w:rFonts w:ascii="Tahoma"/>
          <w:spacing w:val="-7"/>
        </w:rPr>
        <w:t> </w:t>
      </w:r>
      <w:r>
        <w:rPr>
          <w:rFonts w:ascii="Tahoma"/>
          <w:spacing w:val="-5"/>
        </w:rPr>
        <w:t>UEs</w:t>
      </w:r>
    </w:p>
    <w:p>
      <w:pPr>
        <w:pStyle w:val="BodyText"/>
        <w:spacing w:before="9"/>
        <w:rPr>
          <w:rFonts w:ascii="Tahoma"/>
          <w:sz w:val="24"/>
        </w:rPr>
      </w:pPr>
    </w:p>
    <w:p>
      <w:pPr>
        <w:pStyle w:val="Heading4"/>
        <w:numPr>
          <w:ilvl w:val="0"/>
          <w:numId w:val="214"/>
        </w:numPr>
        <w:tabs>
          <w:tab w:pos="952" w:val="left" w:leader="none"/>
        </w:tabs>
        <w:spacing w:line="240" w:lineRule="auto" w:before="0" w:after="0"/>
        <w:ind w:left="952" w:right="0" w:hanging="676"/>
        <w:jc w:val="left"/>
      </w:pPr>
      <w:bookmarkStart w:name="A.12.9.1 Performance Counter Table" w:id="784"/>
      <w:bookmarkEnd w:id="784"/>
      <w:r>
        <w:rPr>
          <w:rFonts w:ascii="Times New Roman"/>
          <w:sz w:val="20"/>
        </w:rPr>
      </w:r>
      <w:r>
        <w:rPr/>
        <w:t>A.12.9.1</w:t>
      </w:r>
      <w:r>
        <w:rPr>
          <w:spacing w:val="-9"/>
        </w:rPr>
        <w:t> </w:t>
      </w:r>
      <w:r>
        <w:rPr/>
        <w:t>Performance</w:t>
      </w:r>
      <w:r>
        <w:rPr>
          <w:spacing w:val="-10"/>
        </w:rPr>
        <w:t> </w:t>
      </w:r>
      <w:r>
        <w:rPr/>
        <w:t>Counter</w:t>
      </w:r>
      <w:r>
        <w:rPr>
          <w:spacing w:val="-9"/>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OR.CellUB.DrxActUe</w:t>
            </w:r>
          </w:p>
        </w:tc>
      </w:tr>
      <w:tr>
        <w:trPr>
          <w:trHeight w:val="690" w:hRule="atLeast"/>
        </w:trPr>
        <w:tc>
          <w:tcPr>
            <w:tcW w:w="2405" w:type="dxa"/>
          </w:tcPr>
          <w:p>
            <w:pPr>
              <w:pStyle w:val="TableParagraph"/>
              <w:ind w:left="107"/>
              <w:rPr>
                <w:sz w:val="20"/>
              </w:rPr>
            </w:pPr>
            <w:r>
              <w:rPr>
                <w:spacing w:val="-2"/>
                <w:sz w:val="20"/>
              </w:rPr>
              <w:t>Description</w:t>
            </w:r>
          </w:p>
        </w:tc>
        <w:tc>
          <w:tcPr>
            <w:tcW w:w="6097" w:type="dxa"/>
          </w:tcPr>
          <w:p>
            <w:pPr>
              <w:pStyle w:val="TableParagraph"/>
              <w:spacing w:line="230" w:lineRule="atLeast"/>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accumulated</w:t>
            </w:r>
            <w:r>
              <w:rPr>
                <w:spacing w:val="-3"/>
                <w:sz w:val="20"/>
              </w:rPr>
              <w:t> </w:t>
            </w:r>
            <w:r>
              <w:rPr>
                <w:sz w:val="20"/>
              </w:rPr>
              <w:t>number</w:t>
            </w:r>
            <w:r>
              <w:rPr>
                <w:spacing w:val="-5"/>
                <w:sz w:val="20"/>
              </w:rPr>
              <w:t> </w:t>
            </w:r>
            <w:r>
              <w:rPr>
                <w:sz w:val="20"/>
              </w:rPr>
              <w:t>of</w:t>
            </w:r>
            <w:r>
              <w:rPr>
                <w:spacing w:val="-4"/>
                <w:sz w:val="20"/>
              </w:rPr>
              <w:t> </w:t>
            </w:r>
            <w:r>
              <w:rPr>
                <w:sz w:val="20"/>
              </w:rPr>
              <w:t>the</w:t>
            </w:r>
            <w:r>
              <w:rPr>
                <w:spacing w:val="-4"/>
                <w:sz w:val="20"/>
              </w:rPr>
              <w:t> </w:t>
            </w:r>
            <w:r>
              <w:rPr>
                <w:sz w:val="20"/>
              </w:rPr>
              <w:t>UEs</w:t>
            </w:r>
            <w:r>
              <w:rPr>
                <w:spacing w:val="-5"/>
                <w:sz w:val="20"/>
              </w:rPr>
              <w:t> </w:t>
            </w:r>
            <w:r>
              <w:rPr>
                <w:sz w:val="20"/>
              </w:rPr>
              <w:t>configured</w:t>
            </w:r>
            <w:r>
              <w:rPr>
                <w:spacing w:val="-3"/>
                <w:sz w:val="20"/>
              </w:rPr>
              <w:t> </w:t>
            </w:r>
            <w:r>
              <w:rPr>
                <w:sz w:val="20"/>
              </w:rPr>
              <w:t>as DRX active. This counter obtains the number of the UEs every 100 ms. This is optional counter for O-DU.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bl>
    <w:p>
      <w:pPr>
        <w:spacing w:after="0" w:line="210" w:lineRule="exact"/>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919" w:hRule="atLeast"/>
        </w:trPr>
        <w:tc>
          <w:tcPr>
            <w:tcW w:w="2405" w:type="dxa"/>
          </w:tcPr>
          <w:p>
            <w:pPr>
              <w:pStyle w:val="TableParagraph"/>
              <w:ind w:left="107"/>
              <w:rPr>
                <w:sz w:val="20"/>
              </w:rPr>
            </w:pPr>
            <w:r>
              <w:rPr>
                <w:spacing w:val="-2"/>
                <w:sz w:val="20"/>
              </w:rPr>
              <w:t>Condition</w:t>
            </w:r>
          </w:p>
        </w:tc>
        <w:tc>
          <w:tcPr>
            <w:tcW w:w="6097" w:type="dxa"/>
          </w:tcPr>
          <w:p>
            <w:pPr>
              <w:pStyle w:val="TableParagraph"/>
              <w:ind w:right="176"/>
              <w:jc w:val="both"/>
              <w:rPr>
                <w:sz w:val="20"/>
              </w:rPr>
            </w:pPr>
            <w:r>
              <w:rPr>
                <w:sz w:val="20"/>
              </w:rPr>
              <w:t>Measurement</w:t>
            </w:r>
            <w:r>
              <w:rPr>
                <w:spacing w:val="-3"/>
                <w:sz w:val="20"/>
              </w:rPr>
              <w:t> </w:t>
            </w:r>
            <w:r>
              <w:rPr>
                <w:sz w:val="20"/>
              </w:rPr>
              <w:t>subcounter</w:t>
            </w:r>
            <w:r>
              <w:rPr>
                <w:spacing w:val="-1"/>
                <w:sz w:val="20"/>
              </w:rPr>
              <w:t> </w:t>
            </w:r>
            <w:r>
              <w:rPr>
                <w:sz w:val="20"/>
              </w:rPr>
              <w:t>is</w:t>
            </w:r>
            <w:r>
              <w:rPr>
                <w:spacing w:val="-3"/>
                <w:sz w:val="20"/>
              </w:rPr>
              <w:t> </w:t>
            </w:r>
            <w:r>
              <w:rPr>
                <w:sz w:val="20"/>
              </w:rPr>
              <w:t>incremented</w:t>
            </w:r>
            <w:r>
              <w:rPr>
                <w:spacing w:val="-1"/>
                <w:sz w:val="20"/>
              </w:rPr>
              <w:t> </w:t>
            </w:r>
            <w:r>
              <w:rPr>
                <w:sz w:val="20"/>
              </w:rPr>
              <w:t>by</w:t>
            </w:r>
            <w:r>
              <w:rPr>
                <w:spacing w:val="-1"/>
                <w:sz w:val="20"/>
              </w:rPr>
              <w:t> </w:t>
            </w:r>
            <w:r>
              <w:rPr>
                <w:sz w:val="20"/>
              </w:rPr>
              <w:t>the</w:t>
            </w:r>
            <w:r>
              <w:rPr>
                <w:spacing w:val="-4"/>
                <w:sz w:val="20"/>
              </w:rPr>
              <w:t> </w:t>
            </w:r>
            <w:r>
              <w:rPr>
                <w:sz w:val="20"/>
              </w:rPr>
              <w:t>number</w:t>
            </w:r>
            <w:r>
              <w:rPr>
                <w:spacing w:val="-2"/>
                <w:sz w:val="20"/>
              </w:rPr>
              <w:t> </w:t>
            </w:r>
            <w:r>
              <w:rPr>
                <w:sz w:val="20"/>
              </w:rPr>
              <w:t>of</w:t>
            </w:r>
            <w:r>
              <w:rPr>
                <w:spacing w:val="-4"/>
                <w:sz w:val="20"/>
              </w:rPr>
              <w:t> </w:t>
            </w:r>
            <w:r>
              <w:rPr>
                <w:sz w:val="20"/>
              </w:rPr>
              <w:t>UEs</w:t>
            </w:r>
            <w:r>
              <w:rPr>
                <w:spacing w:val="-3"/>
                <w:sz w:val="20"/>
              </w:rPr>
              <w:t> </w:t>
            </w:r>
            <w:r>
              <w:rPr>
                <w:sz w:val="20"/>
              </w:rPr>
              <w:t>which</w:t>
            </w:r>
            <w:r>
              <w:rPr>
                <w:spacing w:val="-1"/>
                <w:sz w:val="20"/>
              </w:rPr>
              <w:t> </w:t>
            </w:r>
            <w:r>
              <w:rPr>
                <w:sz w:val="20"/>
              </w:rPr>
              <w:t>is configured</w:t>
            </w:r>
            <w:r>
              <w:rPr>
                <w:spacing w:val="-4"/>
                <w:sz w:val="20"/>
              </w:rPr>
              <w:t> </w:t>
            </w:r>
            <w:r>
              <w:rPr>
                <w:i/>
                <w:sz w:val="20"/>
              </w:rPr>
              <w:t>drx-confing</w:t>
            </w:r>
            <w:r>
              <w:rPr>
                <w:i/>
                <w:spacing w:val="-6"/>
                <w:sz w:val="20"/>
              </w:rPr>
              <w:t> </w:t>
            </w:r>
            <w:r>
              <w:rPr>
                <w:sz w:val="20"/>
              </w:rPr>
              <w:t>and</w:t>
            </w:r>
            <w:r>
              <w:rPr>
                <w:spacing w:val="-6"/>
                <w:sz w:val="20"/>
              </w:rPr>
              <w:t> </w:t>
            </w:r>
            <w:r>
              <w:rPr>
                <w:sz w:val="20"/>
              </w:rPr>
              <w:t>of</w:t>
            </w:r>
            <w:r>
              <w:rPr>
                <w:spacing w:val="-7"/>
                <w:sz w:val="20"/>
              </w:rPr>
              <w:t> </w:t>
            </w:r>
            <w:r>
              <w:rPr>
                <w:sz w:val="20"/>
              </w:rPr>
              <w:t>which</w:t>
            </w:r>
            <w:r>
              <w:rPr>
                <w:spacing w:val="-2"/>
                <w:sz w:val="20"/>
              </w:rPr>
              <w:t> </w:t>
            </w:r>
            <w:r>
              <w:rPr>
                <w:i/>
                <w:sz w:val="20"/>
              </w:rPr>
              <w:t>drx-InactibityTimer</w:t>
            </w:r>
            <w:r>
              <w:rPr>
                <w:i/>
                <w:spacing w:val="-5"/>
                <w:sz w:val="20"/>
              </w:rPr>
              <w:t> </w:t>
            </w:r>
            <w:r>
              <w:rPr>
                <w:sz w:val="20"/>
              </w:rPr>
              <w:t>is</w:t>
            </w:r>
            <w:r>
              <w:rPr>
                <w:spacing w:val="-6"/>
                <w:sz w:val="20"/>
              </w:rPr>
              <w:t> </w:t>
            </w:r>
            <w:r>
              <w:rPr>
                <w:sz w:val="20"/>
              </w:rPr>
              <w:t>assumed</w:t>
            </w:r>
            <w:r>
              <w:rPr>
                <w:spacing w:val="-4"/>
                <w:sz w:val="20"/>
              </w:rPr>
              <w:t> </w:t>
            </w:r>
            <w:r>
              <w:rPr>
                <w:sz w:val="20"/>
              </w:rPr>
              <w:t>not to be running.</w:t>
            </w:r>
          </w:p>
          <w:p>
            <w:pPr>
              <w:pStyle w:val="TableParagraph"/>
              <w:spacing w:line="209" w:lineRule="exact"/>
              <w:jc w:val="both"/>
              <w:rPr>
                <w:sz w:val="20"/>
              </w:rPr>
            </w:pPr>
            <w:r>
              <w:rPr>
                <w:sz w:val="20"/>
              </w:rPr>
              <w:t>The</w:t>
            </w:r>
            <w:r>
              <w:rPr>
                <w:spacing w:val="-4"/>
                <w:sz w:val="20"/>
              </w:rPr>
              <w:t> </w:t>
            </w:r>
            <w:r>
              <w:rPr>
                <w:sz w:val="20"/>
              </w:rPr>
              <w:t>number</w:t>
            </w:r>
            <w:r>
              <w:rPr>
                <w:spacing w:val="-3"/>
                <w:sz w:val="20"/>
              </w:rPr>
              <w:t> </w:t>
            </w:r>
            <w:r>
              <w:rPr>
                <w:sz w:val="20"/>
              </w:rPr>
              <w:t>is</w:t>
            </w:r>
            <w:r>
              <w:rPr>
                <w:spacing w:val="-5"/>
                <w:sz w:val="20"/>
              </w:rPr>
              <w:t> </w:t>
            </w:r>
            <w:r>
              <w:rPr>
                <w:sz w:val="20"/>
              </w:rPr>
              <w:t>acquired</w:t>
            </w:r>
            <w:r>
              <w:rPr>
                <w:spacing w:val="-3"/>
                <w:sz w:val="20"/>
              </w:rPr>
              <w:t> </w:t>
            </w:r>
            <w:r>
              <w:rPr>
                <w:sz w:val="20"/>
              </w:rPr>
              <w:t>as</w:t>
            </w:r>
            <w:r>
              <w:rPr>
                <w:spacing w:val="-5"/>
                <w:sz w:val="20"/>
              </w:rPr>
              <w:t> </w:t>
            </w:r>
            <w:r>
              <w:rPr>
                <w:sz w:val="20"/>
              </w:rPr>
              <w:t>an</w:t>
            </w:r>
            <w:r>
              <w:rPr>
                <w:spacing w:val="-2"/>
                <w:sz w:val="20"/>
              </w:rPr>
              <w:t> </w:t>
            </w:r>
            <w:r>
              <w:rPr>
                <w:sz w:val="20"/>
              </w:rPr>
              <w:t>instantaneous</w:t>
            </w:r>
            <w:r>
              <w:rPr>
                <w:spacing w:val="-5"/>
                <w:sz w:val="20"/>
              </w:rPr>
              <w:t> </w:t>
            </w:r>
            <w:r>
              <w:rPr>
                <w:sz w:val="20"/>
              </w:rPr>
              <w:t>value</w:t>
            </w:r>
            <w:r>
              <w:rPr>
                <w:spacing w:val="-4"/>
                <w:sz w:val="20"/>
              </w:rPr>
              <w:t> </w:t>
            </w:r>
            <w:r>
              <w:rPr>
                <w:sz w:val="20"/>
              </w:rPr>
              <w:t>at</w:t>
            </w:r>
            <w:r>
              <w:rPr>
                <w:spacing w:val="-4"/>
                <w:sz w:val="20"/>
              </w:rPr>
              <w:t> </w:t>
            </w:r>
            <w:r>
              <w:rPr>
                <w:sz w:val="20"/>
              </w:rPr>
              <w:t>every</w:t>
            </w:r>
            <w:r>
              <w:rPr>
                <w:spacing w:val="-5"/>
                <w:sz w:val="20"/>
              </w:rPr>
              <w:t> </w:t>
            </w:r>
            <w:r>
              <w:rPr>
                <w:spacing w:val="-2"/>
                <w:sz w:val="20"/>
              </w:rPr>
              <w:t>100ms.</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(U32)</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Type</w:t>
            </w:r>
          </w:p>
        </w:tc>
        <w:tc>
          <w:tcPr>
            <w:tcW w:w="6097" w:type="dxa"/>
          </w:tcPr>
          <w:p>
            <w:pPr>
              <w:pStyle w:val="TableParagraph"/>
              <w:spacing w:line="210" w:lineRule="exact"/>
              <w:rPr>
                <w:sz w:val="20"/>
              </w:rPr>
            </w:pPr>
            <w:r>
              <w:rPr>
                <w:spacing w:val="-2"/>
                <w:sz w:val="20"/>
              </w:rPr>
              <w:t>OR.CellUB.DrxActUe</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1"/>
        <w:ind w:left="276"/>
      </w:pPr>
      <w:r>
        <w:rPr>
          <w:spacing w:val="-10"/>
        </w:rPr>
        <w:t>1</w:t>
      </w:r>
    </w:p>
    <w:p>
      <w:pPr>
        <w:pStyle w:val="BodyText"/>
        <w:spacing w:before="70"/>
      </w:pPr>
    </w:p>
    <w:p>
      <w:pPr>
        <w:pStyle w:val="Heading3"/>
        <w:numPr>
          <w:ilvl w:val="0"/>
          <w:numId w:val="216"/>
        </w:numPr>
        <w:tabs>
          <w:tab w:pos="952" w:val="left" w:leader="none"/>
        </w:tabs>
        <w:spacing w:line="240" w:lineRule="auto" w:before="0" w:after="0"/>
        <w:ind w:left="952" w:right="0" w:hanging="676"/>
        <w:jc w:val="left"/>
      </w:pPr>
      <w:bookmarkStart w:name="A.12.10 PDSCH slot for paging" w:id="785"/>
      <w:bookmarkEnd w:id="785"/>
      <w:r>
        <w:rPr>
          <w:rFonts w:ascii="Times New Roman"/>
          <w:sz w:val="20"/>
        </w:rPr>
      </w:r>
      <w:bookmarkStart w:name="_bookmark316" w:id="786"/>
      <w:bookmarkEnd w:id="786"/>
      <w:r>
        <w:rPr>
          <w:rFonts w:ascii="Times New Roman"/>
          <w:sz w:val="20"/>
        </w:rPr>
      </w:r>
      <w:r>
        <w:rPr/>
        <w:t>A.12.10</w:t>
      </w:r>
      <w:r>
        <w:rPr>
          <w:spacing w:val="-5"/>
        </w:rPr>
        <w:t> </w:t>
      </w:r>
      <w:r>
        <w:rPr/>
        <w:t>PDSCH</w:t>
      </w:r>
      <w:r>
        <w:rPr>
          <w:spacing w:val="-4"/>
        </w:rPr>
        <w:t> </w:t>
      </w:r>
      <w:r>
        <w:rPr/>
        <w:t>slot</w:t>
      </w:r>
      <w:r>
        <w:rPr>
          <w:spacing w:val="-3"/>
        </w:rPr>
        <w:t> </w:t>
      </w:r>
      <w:r>
        <w:rPr/>
        <w:t>for</w:t>
      </w:r>
      <w:r>
        <w:rPr>
          <w:spacing w:val="-4"/>
        </w:rPr>
        <w:t> </w:t>
      </w:r>
      <w:r>
        <w:rPr>
          <w:spacing w:val="-2"/>
        </w:rPr>
        <w:t>paging</w:t>
      </w:r>
    </w:p>
    <w:p>
      <w:pPr>
        <w:pStyle w:val="BodyText"/>
        <w:spacing w:before="25"/>
        <w:rPr>
          <w:rFonts w:ascii="Arial"/>
          <w:sz w:val="24"/>
        </w:rPr>
      </w:pPr>
    </w:p>
    <w:p>
      <w:pPr>
        <w:pStyle w:val="Heading4"/>
        <w:numPr>
          <w:ilvl w:val="0"/>
          <w:numId w:val="216"/>
        </w:numPr>
        <w:tabs>
          <w:tab w:pos="952" w:val="left" w:leader="none"/>
        </w:tabs>
        <w:spacing w:line="240" w:lineRule="auto" w:before="0" w:after="0"/>
        <w:ind w:left="952" w:right="0" w:hanging="676"/>
        <w:jc w:val="left"/>
      </w:pPr>
      <w:bookmarkStart w:name="A.12.10.1 Performance Counter Table" w:id="787"/>
      <w:bookmarkEnd w:id="787"/>
      <w:r>
        <w:rPr>
          <w:rFonts w:ascii="Times New Roman"/>
          <w:sz w:val="20"/>
        </w:rPr>
      </w:r>
      <w:r>
        <w:rPr/>
        <w:t>A.12.10.1</w:t>
      </w:r>
      <w:r>
        <w:rPr>
          <w:spacing w:val="-8"/>
        </w:rPr>
        <w:t> </w:t>
      </w:r>
      <w:r>
        <w:rPr/>
        <w:t>Performance</w:t>
      </w:r>
      <w:r>
        <w:rPr>
          <w:spacing w:val="-8"/>
        </w:rPr>
        <w:t> </w:t>
      </w:r>
      <w:r>
        <w:rPr/>
        <w:t>Counter</w:t>
      </w:r>
      <w:r>
        <w:rPr>
          <w:spacing w:val="-8"/>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OR.CellUB.PdschSlotForPaging</w:t>
            </w:r>
          </w:p>
        </w:tc>
      </w:tr>
      <w:tr>
        <w:trPr>
          <w:trHeight w:val="460" w:hRule="atLeast"/>
        </w:trPr>
        <w:tc>
          <w:tcPr>
            <w:tcW w:w="2405" w:type="dxa"/>
          </w:tcPr>
          <w:p>
            <w:pPr>
              <w:pStyle w:val="TableParagraph"/>
              <w:ind w:left="107"/>
              <w:rPr>
                <w:sz w:val="20"/>
              </w:rPr>
            </w:pPr>
            <w:r>
              <w:rPr>
                <w:spacing w:val="-2"/>
                <w:sz w:val="20"/>
              </w:rPr>
              <w:t>Description</w:t>
            </w:r>
          </w:p>
        </w:tc>
        <w:tc>
          <w:tcPr>
            <w:tcW w:w="6097" w:type="dxa"/>
          </w:tcPr>
          <w:p>
            <w:pPr>
              <w:pStyle w:val="TableParagraph"/>
              <w:spacing w:line="230" w:lineRule="atLeast"/>
              <w:ind w:right="135"/>
              <w:rPr>
                <w:sz w:val="20"/>
              </w:rPr>
            </w:pPr>
            <w:r>
              <w:rPr>
                <w:sz w:val="20"/>
              </w:rPr>
              <w:t>This</w:t>
            </w:r>
            <w:r>
              <w:rPr>
                <w:spacing w:val="-6"/>
                <w:sz w:val="20"/>
              </w:rPr>
              <w:t> </w:t>
            </w:r>
            <w:r>
              <w:rPr>
                <w:sz w:val="20"/>
              </w:rPr>
              <w:t>counter</w:t>
            </w:r>
            <w:r>
              <w:rPr>
                <w:spacing w:val="-6"/>
                <w:sz w:val="20"/>
              </w:rPr>
              <w:t> </w:t>
            </w:r>
            <w:r>
              <w:rPr>
                <w:sz w:val="20"/>
              </w:rPr>
              <w:t>provides</w:t>
            </w:r>
            <w:r>
              <w:rPr>
                <w:spacing w:val="-6"/>
                <w:sz w:val="20"/>
              </w:rPr>
              <w:t> </w:t>
            </w:r>
            <w:r>
              <w:rPr>
                <w:sz w:val="20"/>
              </w:rPr>
              <w:t>the</w:t>
            </w:r>
            <w:r>
              <w:rPr>
                <w:spacing w:val="-5"/>
                <w:sz w:val="20"/>
              </w:rPr>
              <w:t> </w:t>
            </w:r>
            <w:r>
              <w:rPr>
                <w:sz w:val="20"/>
              </w:rPr>
              <w:t>number</w:t>
            </w:r>
            <w:r>
              <w:rPr>
                <w:spacing w:val="-4"/>
                <w:sz w:val="20"/>
              </w:rPr>
              <w:t> </w:t>
            </w:r>
            <w:r>
              <w:rPr>
                <w:sz w:val="20"/>
              </w:rPr>
              <w:t>of</w:t>
            </w:r>
            <w:r>
              <w:rPr>
                <w:spacing w:val="-5"/>
                <w:sz w:val="20"/>
              </w:rPr>
              <w:t> </w:t>
            </w:r>
            <w:r>
              <w:rPr>
                <w:sz w:val="20"/>
              </w:rPr>
              <w:t>PDSCH</w:t>
            </w:r>
            <w:r>
              <w:rPr>
                <w:spacing w:val="-5"/>
                <w:sz w:val="20"/>
              </w:rPr>
              <w:t> </w:t>
            </w:r>
            <w:r>
              <w:rPr>
                <w:sz w:val="20"/>
              </w:rPr>
              <w:t>slot</w:t>
            </w:r>
            <w:r>
              <w:rPr>
                <w:spacing w:val="-6"/>
                <w:sz w:val="20"/>
              </w:rPr>
              <w:t> </w:t>
            </w:r>
            <w:r>
              <w:rPr>
                <w:sz w:val="20"/>
              </w:rPr>
              <w:t>in which</w:t>
            </w:r>
            <w:r>
              <w:rPr>
                <w:spacing w:val="-4"/>
                <w:sz w:val="20"/>
              </w:rPr>
              <w:t> </w:t>
            </w:r>
            <w:r>
              <w:rPr>
                <w:sz w:val="20"/>
              </w:rPr>
              <w:t>paging message is actually transmitted.</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460" w:hRule="atLeast"/>
        </w:trPr>
        <w:tc>
          <w:tcPr>
            <w:tcW w:w="2405" w:type="dxa"/>
          </w:tcPr>
          <w:p>
            <w:pPr>
              <w:pStyle w:val="TableParagraph"/>
              <w:ind w:left="107"/>
              <w:rPr>
                <w:sz w:val="20"/>
              </w:rPr>
            </w:pPr>
            <w:r>
              <w:rPr>
                <w:spacing w:val="-2"/>
                <w:sz w:val="20"/>
              </w:rPr>
              <w:t>Condition</w:t>
            </w:r>
          </w:p>
        </w:tc>
        <w:tc>
          <w:tcPr>
            <w:tcW w:w="6097" w:type="dxa"/>
          </w:tcPr>
          <w:p>
            <w:pPr>
              <w:pStyle w:val="TableParagraph"/>
              <w:spacing w:line="230" w:lineRule="atLeast"/>
              <w:rPr>
                <w:sz w:val="20"/>
              </w:rPr>
            </w:pPr>
            <w:r>
              <w:rPr>
                <w:sz w:val="20"/>
              </w:rPr>
              <w:t>This</w:t>
            </w:r>
            <w:r>
              <w:rPr>
                <w:spacing w:val="-6"/>
                <w:sz w:val="20"/>
              </w:rPr>
              <w:t> </w:t>
            </w:r>
            <w:r>
              <w:rPr>
                <w:sz w:val="20"/>
              </w:rPr>
              <w:t>counter</w:t>
            </w:r>
            <w:r>
              <w:rPr>
                <w:spacing w:val="-4"/>
                <w:sz w:val="20"/>
              </w:rPr>
              <w:t> </w:t>
            </w:r>
            <w:r>
              <w:rPr>
                <w:sz w:val="20"/>
              </w:rPr>
              <w:t>is</w:t>
            </w:r>
            <w:r>
              <w:rPr>
                <w:spacing w:val="-6"/>
                <w:sz w:val="20"/>
              </w:rPr>
              <w:t> </w:t>
            </w:r>
            <w:r>
              <w:rPr>
                <w:sz w:val="20"/>
              </w:rPr>
              <w:t>incremented</w:t>
            </w:r>
            <w:r>
              <w:rPr>
                <w:spacing w:val="-4"/>
                <w:sz w:val="20"/>
              </w:rPr>
              <w:t> </w:t>
            </w:r>
            <w:r>
              <w:rPr>
                <w:sz w:val="20"/>
              </w:rPr>
              <w:t>by</w:t>
            </w:r>
            <w:r>
              <w:rPr>
                <w:spacing w:val="-4"/>
                <w:sz w:val="20"/>
              </w:rPr>
              <w:t> </w:t>
            </w:r>
            <w:r>
              <w:rPr>
                <w:sz w:val="20"/>
              </w:rPr>
              <w:t>1</w:t>
            </w:r>
            <w:r>
              <w:rPr>
                <w:spacing w:val="-4"/>
                <w:sz w:val="20"/>
              </w:rPr>
              <w:t> </w:t>
            </w:r>
            <w:r>
              <w:rPr>
                <w:sz w:val="20"/>
              </w:rPr>
              <w:t>even</w:t>
            </w:r>
            <w:r>
              <w:rPr>
                <w:spacing w:val="-4"/>
                <w:sz w:val="20"/>
              </w:rPr>
              <w:t> </w:t>
            </w:r>
            <w:r>
              <w:rPr>
                <w:sz w:val="20"/>
              </w:rPr>
              <w:t>when</w:t>
            </w:r>
            <w:r>
              <w:rPr>
                <w:spacing w:val="-4"/>
                <w:sz w:val="20"/>
              </w:rPr>
              <w:t> </w:t>
            </w:r>
            <w:r>
              <w:rPr>
                <w:sz w:val="20"/>
              </w:rPr>
              <w:t>the</w:t>
            </w:r>
            <w:r>
              <w:rPr>
                <w:spacing w:val="-5"/>
                <w:sz w:val="20"/>
              </w:rPr>
              <w:t> </w:t>
            </w:r>
            <w:r>
              <w:rPr>
                <w:sz w:val="20"/>
              </w:rPr>
              <w:t>same</w:t>
            </w:r>
            <w:r>
              <w:rPr>
                <w:spacing w:val="-5"/>
                <w:sz w:val="20"/>
              </w:rPr>
              <w:t> </w:t>
            </w:r>
            <w:r>
              <w:rPr>
                <w:sz w:val="20"/>
              </w:rPr>
              <w:t>paging</w:t>
            </w:r>
            <w:r>
              <w:rPr>
                <w:spacing w:val="-4"/>
                <w:sz w:val="20"/>
              </w:rPr>
              <w:t> </w:t>
            </w:r>
            <w:r>
              <w:rPr>
                <w:sz w:val="20"/>
              </w:rPr>
              <w:t>message</w:t>
            </w:r>
            <w:r>
              <w:rPr>
                <w:spacing w:val="-5"/>
                <w:sz w:val="20"/>
              </w:rPr>
              <w:t> </w:t>
            </w:r>
            <w:r>
              <w:rPr>
                <w:sz w:val="20"/>
              </w:rPr>
              <w:t>is transmitted for different beam.</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5"/>
                <w:sz w:val="20"/>
              </w:rPr>
              <w:t> </w:t>
            </w:r>
            <w:r>
              <w:rPr>
                <w:spacing w:val="-2"/>
                <w:sz w:val="20"/>
              </w:rPr>
              <w:t>number(U32)</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Type</w:t>
            </w:r>
          </w:p>
        </w:tc>
        <w:tc>
          <w:tcPr>
            <w:tcW w:w="6097" w:type="dxa"/>
          </w:tcPr>
          <w:p>
            <w:pPr>
              <w:pStyle w:val="TableParagraph"/>
              <w:spacing w:line="210" w:lineRule="exact"/>
              <w:rPr>
                <w:sz w:val="20"/>
              </w:rPr>
            </w:pPr>
            <w:r>
              <w:rPr>
                <w:spacing w:val="-2"/>
                <w:sz w:val="20"/>
              </w:rPr>
              <w:t>OR.CellUB.PdschSlotForPaging</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pacing w:val="-2"/>
                <w:sz w:val="20"/>
              </w:rPr>
              <w:t>NRCellDU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230" w:hRule="atLeast"/>
        </w:trPr>
        <w:tc>
          <w:tcPr>
            <w:tcW w:w="2405" w:type="dxa"/>
          </w:tcPr>
          <w:p>
            <w:pPr>
              <w:pStyle w:val="TableParagraph"/>
              <w:spacing w:line="210" w:lineRule="exact"/>
              <w:ind w:left="107"/>
              <w:rPr>
                <w:sz w:val="20"/>
              </w:rPr>
            </w:pPr>
            <w:r>
              <w:rPr>
                <w:spacing w:val="-2"/>
                <w:sz w:val="20"/>
              </w:rPr>
              <w:t>Generation</w:t>
            </w:r>
          </w:p>
        </w:tc>
        <w:tc>
          <w:tcPr>
            <w:tcW w:w="6097" w:type="dxa"/>
          </w:tcPr>
          <w:p>
            <w:pPr>
              <w:pStyle w:val="TableParagraph"/>
              <w:spacing w:line="210" w:lineRule="exact"/>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1"/>
        <w:ind w:left="276"/>
      </w:pPr>
      <w:r>
        <w:rPr>
          <w:spacing w:val="-10"/>
        </w:rPr>
        <w:t>4</w:t>
      </w:r>
    </w:p>
    <w:p>
      <w:pPr>
        <w:pStyle w:val="Heading2"/>
        <w:numPr>
          <w:ilvl w:val="0"/>
          <w:numId w:val="217"/>
        </w:numPr>
        <w:tabs>
          <w:tab w:pos="952" w:val="left" w:leader="none"/>
        </w:tabs>
        <w:spacing w:line="240" w:lineRule="auto" w:before="360" w:after="0"/>
        <w:ind w:left="952" w:right="0" w:hanging="676"/>
        <w:jc w:val="left"/>
      </w:pPr>
      <w:bookmarkStart w:name="A.13 O-RU Performance counters measured " w:id="788"/>
      <w:bookmarkEnd w:id="788"/>
      <w:r>
        <w:rPr>
          <w:rFonts w:ascii="Times New Roman"/>
          <w:sz w:val="20"/>
        </w:rPr>
      </w:r>
      <w:bookmarkStart w:name="_bookmark317" w:id="789"/>
      <w:bookmarkEnd w:id="789"/>
      <w:r>
        <w:rPr>
          <w:rFonts w:ascii="Times New Roman"/>
          <w:sz w:val="20"/>
        </w:rPr>
      </w:r>
      <w:r>
        <w:rPr/>
        <w:t>A.13</w:t>
      </w:r>
      <w:r>
        <w:rPr>
          <w:spacing w:val="-11"/>
        </w:rPr>
        <w:t> </w:t>
      </w:r>
      <w:r>
        <w:rPr/>
        <w:t>O-RU</w:t>
      </w:r>
      <w:r>
        <w:rPr>
          <w:spacing w:val="-12"/>
        </w:rPr>
        <w:t> </w:t>
      </w:r>
      <w:r>
        <w:rPr/>
        <w:t>Performance</w:t>
      </w:r>
      <w:r>
        <w:rPr>
          <w:spacing w:val="-12"/>
        </w:rPr>
        <w:t> </w:t>
      </w:r>
      <w:r>
        <w:rPr/>
        <w:t>counters</w:t>
      </w:r>
      <w:r>
        <w:rPr>
          <w:spacing w:val="-8"/>
        </w:rPr>
        <w:t> </w:t>
      </w:r>
      <w:r>
        <w:rPr/>
        <w:t>measured</w:t>
      </w:r>
      <w:r>
        <w:rPr>
          <w:spacing w:val="-12"/>
        </w:rPr>
        <w:t> </w:t>
      </w:r>
      <w:r>
        <w:rPr/>
        <w:t>at</w:t>
      </w:r>
      <w:r>
        <w:rPr>
          <w:spacing w:val="-10"/>
        </w:rPr>
        <w:t> </w:t>
      </w:r>
      <w:r>
        <w:rPr/>
        <w:t>O-</w:t>
      </w:r>
      <w:r>
        <w:rPr>
          <w:spacing w:val="-5"/>
        </w:rPr>
        <w:t>DU</w:t>
      </w:r>
    </w:p>
    <w:p>
      <w:pPr>
        <w:pStyle w:val="Heading3"/>
        <w:numPr>
          <w:ilvl w:val="0"/>
          <w:numId w:val="217"/>
        </w:numPr>
        <w:tabs>
          <w:tab w:pos="952" w:val="left" w:leader="none"/>
        </w:tabs>
        <w:spacing w:line="240" w:lineRule="auto" w:before="300" w:after="0"/>
        <w:ind w:left="952" w:right="0" w:hanging="676"/>
        <w:jc w:val="left"/>
        <w:rPr>
          <w:rFonts w:ascii="Tahoma"/>
        </w:rPr>
      </w:pPr>
      <w:bookmarkStart w:name="A.13.1 Uplink data and control frames re" w:id="790"/>
      <w:bookmarkEnd w:id="790"/>
      <w:r>
        <w:rPr>
          <w:rFonts w:ascii="Times New Roman"/>
          <w:sz w:val="20"/>
        </w:rPr>
      </w:r>
      <w:bookmarkStart w:name="_bookmark318" w:id="791"/>
      <w:bookmarkEnd w:id="791"/>
      <w:r>
        <w:rPr>
          <w:rFonts w:ascii="Times New Roman"/>
          <w:sz w:val="20"/>
        </w:rPr>
      </w:r>
      <w:r>
        <w:rPr/>
        <w:t>A.13.1</w:t>
      </w:r>
      <w:r>
        <w:rPr>
          <w:spacing w:val="-7"/>
        </w:rPr>
        <w:t> </w:t>
      </w:r>
      <w:r>
        <w:rPr>
          <w:rFonts w:ascii="Tahoma"/>
        </w:rPr>
        <w:t>Uplink</w:t>
      </w:r>
      <w:r>
        <w:rPr>
          <w:rFonts w:ascii="Tahoma"/>
          <w:spacing w:val="-6"/>
        </w:rPr>
        <w:t> </w:t>
      </w:r>
      <w:r>
        <w:rPr>
          <w:rFonts w:ascii="Tahoma"/>
        </w:rPr>
        <w:t>data</w:t>
      </w:r>
      <w:r>
        <w:rPr>
          <w:rFonts w:ascii="Tahoma"/>
          <w:spacing w:val="-7"/>
        </w:rPr>
        <w:t> </w:t>
      </w:r>
      <w:r>
        <w:rPr>
          <w:rFonts w:ascii="Tahoma"/>
        </w:rPr>
        <w:t>and</w:t>
      </w:r>
      <w:r>
        <w:rPr>
          <w:rFonts w:ascii="Tahoma"/>
          <w:spacing w:val="-2"/>
        </w:rPr>
        <w:t> </w:t>
      </w:r>
      <w:r>
        <w:rPr>
          <w:rFonts w:ascii="Tahoma"/>
        </w:rPr>
        <w:t>control</w:t>
      </w:r>
      <w:r>
        <w:rPr>
          <w:rFonts w:ascii="Tahoma"/>
          <w:spacing w:val="-4"/>
        </w:rPr>
        <w:t> </w:t>
      </w:r>
      <w:r>
        <w:rPr>
          <w:rFonts w:ascii="Tahoma"/>
        </w:rPr>
        <w:t>frames</w:t>
      </w:r>
      <w:r>
        <w:rPr>
          <w:rFonts w:ascii="Tahoma"/>
          <w:spacing w:val="-7"/>
        </w:rPr>
        <w:t> </w:t>
      </w:r>
      <w:r>
        <w:rPr>
          <w:rFonts w:ascii="Tahoma"/>
        </w:rPr>
        <w:t>received</w:t>
      </w:r>
      <w:r>
        <w:rPr>
          <w:rFonts w:ascii="Tahoma"/>
          <w:spacing w:val="-2"/>
        </w:rPr>
        <w:t> </w:t>
      </w:r>
      <w:r>
        <w:rPr>
          <w:rFonts w:ascii="Tahoma"/>
        </w:rPr>
        <w:t>in</w:t>
      </w:r>
      <w:r>
        <w:rPr>
          <w:rFonts w:ascii="Tahoma"/>
          <w:spacing w:val="-5"/>
        </w:rPr>
        <w:t> </w:t>
      </w:r>
      <w:r>
        <w:rPr>
          <w:rFonts w:ascii="Tahoma"/>
          <w:spacing w:val="-2"/>
        </w:rPr>
        <w:t>total</w:t>
      </w:r>
    </w:p>
    <w:p>
      <w:pPr>
        <w:pStyle w:val="BodyText"/>
        <w:spacing w:before="9"/>
        <w:rPr>
          <w:rFonts w:ascii="Tahoma"/>
          <w:sz w:val="24"/>
        </w:rPr>
      </w:pPr>
    </w:p>
    <w:p>
      <w:pPr>
        <w:pStyle w:val="Heading4"/>
        <w:numPr>
          <w:ilvl w:val="0"/>
          <w:numId w:val="217"/>
        </w:numPr>
        <w:tabs>
          <w:tab w:pos="952" w:val="left" w:leader="none"/>
        </w:tabs>
        <w:spacing w:line="240" w:lineRule="auto" w:before="0" w:after="0"/>
        <w:ind w:left="952" w:right="0" w:hanging="676"/>
        <w:jc w:val="left"/>
      </w:pPr>
      <w:bookmarkStart w:name="A.13.1.1 Performance Counter Table" w:id="792"/>
      <w:bookmarkEnd w:id="792"/>
      <w:r>
        <w:rPr>
          <w:rFonts w:ascii="Times New Roman"/>
          <w:sz w:val="20"/>
        </w:rPr>
      </w:r>
      <w:r>
        <w:rPr/>
        <w:t>A.13.1.1</w:t>
      </w:r>
      <w:r>
        <w:rPr>
          <w:spacing w:val="-9"/>
        </w:rPr>
        <w:t> </w:t>
      </w:r>
      <w:r>
        <w:rPr/>
        <w:t>Performance</w:t>
      </w:r>
      <w:r>
        <w:rPr>
          <w:spacing w:val="-10"/>
        </w:rPr>
        <w:t> </w:t>
      </w:r>
      <w:r>
        <w:rPr/>
        <w:t>Counter</w:t>
      </w:r>
      <w:r>
        <w:rPr>
          <w:spacing w:val="-9"/>
        </w:rPr>
        <w:t> </w:t>
      </w:r>
      <w:r>
        <w:rPr>
          <w:spacing w:val="-4"/>
        </w:rPr>
        <w:t>Table</w:t>
      </w:r>
    </w:p>
    <w:p>
      <w:pPr>
        <w:pStyle w:val="BodyText"/>
        <w:spacing w:before="7" w:after="1"/>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OR.ORU.RX.Total</w:t>
            </w:r>
          </w:p>
        </w:tc>
      </w:tr>
      <w:tr>
        <w:trPr>
          <w:trHeight w:val="460" w:hRule="atLeast"/>
        </w:trPr>
        <w:tc>
          <w:tcPr>
            <w:tcW w:w="2405" w:type="dxa"/>
          </w:tcPr>
          <w:p>
            <w:pPr>
              <w:pStyle w:val="TableParagraph"/>
              <w:ind w:left="107"/>
              <w:rPr>
                <w:sz w:val="20"/>
              </w:rPr>
            </w:pPr>
            <w:r>
              <w:rPr>
                <w:spacing w:val="-2"/>
                <w:sz w:val="20"/>
              </w:rPr>
              <w:t>Description</w:t>
            </w:r>
          </w:p>
        </w:tc>
        <w:tc>
          <w:tcPr>
            <w:tcW w:w="6097" w:type="dxa"/>
          </w:tcPr>
          <w:p>
            <w:pPr>
              <w:pStyle w:val="TableParagraph"/>
              <w:spacing w:line="230" w:lineRule="atLeast"/>
              <w:ind w:right="1254"/>
              <w:rPr>
                <w:sz w:val="20"/>
              </w:rPr>
            </w:pPr>
            <w:r>
              <w:rPr>
                <w:sz w:val="20"/>
              </w:rPr>
              <w:t>The</w:t>
            </w:r>
            <w:r>
              <w:rPr>
                <w:spacing w:val="-6"/>
                <w:sz w:val="20"/>
              </w:rPr>
              <w:t> </w:t>
            </w:r>
            <w:r>
              <w:rPr>
                <w:sz w:val="20"/>
              </w:rPr>
              <w:t>total</w:t>
            </w:r>
            <w:r>
              <w:rPr>
                <w:spacing w:val="-6"/>
                <w:sz w:val="20"/>
              </w:rPr>
              <w:t> </w:t>
            </w:r>
            <w:r>
              <w:rPr>
                <w:sz w:val="20"/>
              </w:rPr>
              <w:t>number</w:t>
            </w:r>
            <w:r>
              <w:rPr>
                <w:spacing w:val="-7"/>
                <w:sz w:val="20"/>
              </w:rPr>
              <w:t> </w:t>
            </w:r>
            <w:r>
              <w:rPr>
                <w:sz w:val="20"/>
              </w:rPr>
              <w:t>of</w:t>
            </w:r>
            <w:r>
              <w:rPr>
                <w:spacing w:val="-6"/>
                <w:sz w:val="20"/>
              </w:rPr>
              <w:t> </w:t>
            </w:r>
            <w:r>
              <w:rPr>
                <w:sz w:val="20"/>
              </w:rPr>
              <w:t>control/user</w:t>
            </w:r>
            <w:r>
              <w:rPr>
                <w:spacing w:val="-5"/>
                <w:sz w:val="20"/>
              </w:rPr>
              <w:t> </w:t>
            </w:r>
            <w:r>
              <w:rPr>
                <w:sz w:val="20"/>
              </w:rPr>
              <w:t>plane</w:t>
            </w:r>
            <w:r>
              <w:rPr>
                <w:spacing w:val="-6"/>
                <w:sz w:val="20"/>
              </w:rPr>
              <w:t> </w:t>
            </w:r>
            <w:r>
              <w:rPr>
                <w:sz w:val="20"/>
              </w:rPr>
              <w:t>messages</w:t>
            </w:r>
            <w:r>
              <w:rPr>
                <w:spacing w:val="-7"/>
                <w:sz w:val="20"/>
              </w:rPr>
              <w:t> </w:t>
            </w:r>
            <w:r>
              <w:rPr>
                <w:sz w:val="20"/>
              </w:rPr>
              <w:t>received. It is recommended to support for O-DU.</w:t>
            </w:r>
          </w:p>
        </w:tc>
      </w:tr>
      <w:tr>
        <w:trPr>
          <w:trHeight w:val="229"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7"/>
                <w:sz w:val="20"/>
              </w:rPr>
              <w:t> </w:t>
            </w:r>
            <w:r>
              <w:rPr>
                <w:sz w:val="20"/>
              </w:rPr>
              <w:t>(Cumulative</w:t>
            </w:r>
            <w:r>
              <w:rPr>
                <w:spacing w:val="-6"/>
                <w:sz w:val="20"/>
              </w:rPr>
              <w:t> </w:t>
            </w:r>
            <w:r>
              <w:rPr>
                <w:spacing w:val="-2"/>
                <w:sz w:val="20"/>
              </w:rPr>
              <w:t>Counter)</w:t>
            </w:r>
          </w:p>
        </w:tc>
      </w:tr>
      <w:tr>
        <w:trPr>
          <w:trHeight w:val="690" w:hRule="atLeast"/>
        </w:trPr>
        <w:tc>
          <w:tcPr>
            <w:tcW w:w="2405" w:type="dxa"/>
          </w:tcPr>
          <w:p>
            <w:pPr>
              <w:pStyle w:val="TableParagraph"/>
              <w:ind w:left="107"/>
              <w:rPr>
                <w:sz w:val="20"/>
              </w:rPr>
            </w:pPr>
            <w:r>
              <w:rPr>
                <w:spacing w:val="-2"/>
                <w:sz w:val="20"/>
              </w:rPr>
              <w:t>Condition</w:t>
            </w:r>
          </w:p>
        </w:tc>
        <w:tc>
          <w:tcPr>
            <w:tcW w:w="6097" w:type="dxa"/>
          </w:tcPr>
          <w:p>
            <w:pPr>
              <w:pStyle w:val="TableParagraph"/>
              <w:spacing w:line="230" w:lineRule="atLeast"/>
              <w:ind w:right="653"/>
              <w:jc w:val="both"/>
              <w:rPr>
                <w:sz w:val="20"/>
              </w:rPr>
            </w:pPr>
            <w:r>
              <w:rPr>
                <w:sz w:val="20"/>
              </w:rPr>
              <w:t>The</w:t>
            </w:r>
            <w:r>
              <w:rPr>
                <w:spacing w:val="-1"/>
                <w:sz w:val="20"/>
              </w:rPr>
              <w:t> </w:t>
            </w:r>
            <w:r>
              <w:rPr>
                <w:sz w:val="20"/>
              </w:rPr>
              <w:t>total</w:t>
            </w:r>
            <w:r>
              <w:rPr>
                <w:spacing w:val="-1"/>
                <w:sz w:val="20"/>
              </w:rPr>
              <w:t> </w:t>
            </w:r>
            <w:r>
              <w:rPr>
                <w:sz w:val="20"/>
              </w:rPr>
              <w:t>number</w:t>
            </w:r>
            <w:r>
              <w:rPr>
                <w:spacing w:val="-2"/>
                <w:sz w:val="20"/>
              </w:rPr>
              <w:t> </w:t>
            </w:r>
            <w:r>
              <w:rPr>
                <w:sz w:val="20"/>
              </w:rPr>
              <w:t>of</w:t>
            </w:r>
            <w:r>
              <w:rPr>
                <w:spacing w:val="-1"/>
                <w:sz w:val="20"/>
              </w:rPr>
              <w:t> </w:t>
            </w:r>
            <w:r>
              <w:rPr>
                <w:sz w:val="20"/>
              </w:rPr>
              <w:t>control/user plane</w:t>
            </w:r>
            <w:r>
              <w:rPr>
                <w:spacing w:val="-1"/>
                <w:sz w:val="20"/>
              </w:rPr>
              <w:t> </w:t>
            </w:r>
            <w:r>
              <w:rPr>
                <w:sz w:val="20"/>
              </w:rPr>
              <w:t>eCPRI</w:t>
            </w:r>
            <w:r>
              <w:rPr>
                <w:spacing w:val="-1"/>
                <w:sz w:val="20"/>
              </w:rPr>
              <w:t> </w:t>
            </w:r>
            <w:r>
              <w:rPr>
                <w:sz w:val="20"/>
              </w:rPr>
              <w:t>or</w:t>
            </w:r>
            <w:r>
              <w:rPr>
                <w:spacing w:val="-1"/>
                <w:sz w:val="20"/>
              </w:rPr>
              <w:t> </w:t>
            </w:r>
            <w:r>
              <w:rPr>
                <w:sz w:val="20"/>
              </w:rPr>
              <w:t>1914.3 messages received.</w:t>
            </w:r>
            <w:r>
              <w:rPr>
                <w:spacing w:val="-5"/>
                <w:sz w:val="20"/>
              </w:rPr>
              <w:t> </w:t>
            </w:r>
            <w:r>
              <w:rPr>
                <w:sz w:val="20"/>
              </w:rPr>
              <w:t>This</w:t>
            </w:r>
            <w:r>
              <w:rPr>
                <w:spacing w:val="-5"/>
                <w:sz w:val="20"/>
              </w:rPr>
              <w:t> </w:t>
            </w:r>
            <w:r>
              <w:rPr>
                <w:sz w:val="20"/>
              </w:rPr>
              <w:t>counter</w:t>
            </w:r>
            <w:r>
              <w:rPr>
                <w:spacing w:val="-4"/>
                <w:sz w:val="20"/>
              </w:rPr>
              <w:t> </w:t>
            </w:r>
            <w:r>
              <w:rPr>
                <w:sz w:val="20"/>
              </w:rPr>
              <w:t>is</w:t>
            </w:r>
            <w:r>
              <w:rPr>
                <w:spacing w:val="-5"/>
                <w:sz w:val="20"/>
              </w:rPr>
              <w:t> </w:t>
            </w:r>
            <w:r>
              <w:rPr>
                <w:sz w:val="20"/>
              </w:rPr>
              <w:t>the</w:t>
            </w:r>
            <w:r>
              <w:rPr>
                <w:spacing w:val="-5"/>
                <w:sz w:val="20"/>
              </w:rPr>
              <w:t> </w:t>
            </w:r>
            <w:r>
              <w:rPr>
                <w:sz w:val="20"/>
              </w:rPr>
              <w:t>sum</w:t>
            </w:r>
            <w:r>
              <w:rPr>
                <w:spacing w:val="-4"/>
                <w:sz w:val="20"/>
              </w:rPr>
              <w:t> </w:t>
            </w:r>
            <w:r>
              <w:rPr>
                <w:sz w:val="20"/>
              </w:rPr>
              <w:t>of</w:t>
            </w:r>
            <w:r>
              <w:rPr>
                <w:spacing w:val="-5"/>
                <w:sz w:val="20"/>
              </w:rPr>
              <w:t> </w:t>
            </w:r>
            <w:r>
              <w:rPr>
                <w:sz w:val="20"/>
              </w:rPr>
              <w:t>all</w:t>
            </w:r>
            <w:r>
              <w:rPr>
                <w:spacing w:val="-6"/>
                <w:sz w:val="20"/>
              </w:rPr>
              <w:t> </w:t>
            </w:r>
            <w:r>
              <w:rPr>
                <w:sz w:val="20"/>
              </w:rPr>
              <w:t>valid</w:t>
            </w:r>
            <w:r>
              <w:rPr>
                <w:spacing w:val="-4"/>
                <w:sz w:val="20"/>
              </w:rPr>
              <w:t> </w:t>
            </w:r>
            <w:r>
              <w:rPr>
                <w:sz w:val="20"/>
              </w:rPr>
              <w:t>and</w:t>
            </w:r>
            <w:r>
              <w:rPr>
                <w:spacing w:val="-5"/>
                <w:sz w:val="20"/>
              </w:rPr>
              <w:t> </w:t>
            </w:r>
            <w:r>
              <w:rPr>
                <w:sz w:val="20"/>
              </w:rPr>
              <w:t>errored</w:t>
            </w:r>
            <w:r>
              <w:rPr>
                <w:spacing w:val="-4"/>
                <w:sz w:val="20"/>
              </w:rPr>
              <w:t> </w:t>
            </w:r>
            <w:r>
              <w:rPr>
                <w:sz w:val="20"/>
              </w:rPr>
              <w:t>messages </w:t>
            </w:r>
            <w:r>
              <w:rPr>
                <w:spacing w:val="-2"/>
                <w:sz w:val="20"/>
              </w:rPr>
              <w:t>received.</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(U64)</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Type</w:t>
            </w:r>
          </w:p>
        </w:tc>
        <w:tc>
          <w:tcPr>
            <w:tcW w:w="6097" w:type="dxa"/>
          </w:tcPr>
          <w:p>
            <w:pPr>
              <w:pStyle w:val="TableParagraph"/>
              <w:spacing w:line="210" w:lineRule="exact"/>
              <w:rPr>
                <w:sz w:val="20"/>
              </w:rPr>
            </w:pPr>
            <w:r>
              <w:rPr>
                <w:spacing w:val="-2"/>
                <w:sz w:val="20"/>
              </w:rPr>
              <w:t>OR.ORU.RX.Total</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z w:val="20"/>
              </w:rPr>
              <w:t>aggregation</w:t>
            </w:r>
            <w:r>
              <w:rPr>
                <w:spacing w:val="-9"/>
                <w:sz w:val="20"/>
              </w:rPr>
              <w:t> </w:t>
            </w:r>
            <w:r>
              <w:rPr>
                <w:sz w:val="20"/>
              </w:rPr>
              <w:t>(O-</w:t>
            </w:r>
            <w:r>
              <w:rPr>
                <w:spacing w:val="-5"/>
                <w:sz w:val="20"/>
              </w:rPr>
              <w:t>RU)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3"/>
        <w:ind w:left="276"/>
      </w:pPr>
      <w:r>
        <w:rPr>
          <w:spacing w:val="-10"/>
        </w:rPr>
        <w:t>8</w:t>
      </w:r>
    </w:p>
    <w:p>
      <w:pPr>
        <w:spacing w:after="0"/>
        <w:sectPr>
          <w:pgSz w:w="11910" w:h="16850"/>
          <w:pgMar w:header="949" w:footer="519" w:top="1420" w:bottom="700" w:left="180" w:right="240"/>
        </w:sectPr>
      </w:pPr>
    </w:p>
    <w:p>
      <w:pPr>
        <w:pStyle w:val="Heading3"/>
        <w:numPr>
          <w:ilvl w:val="0"/>
          <w:numId w:val="218"/>
        </w:numPr>
        <w:tabs>
          <w:tab w:pos="952" w:val="left" w:leader="none"/>
        </w:tabs>
        <w:spacing w:line="240" w:lineRule="auto" w:before="82" w:after="0"/>
        <w:ind w:left="952" w:right="0" w:hanging="676"/>
        <w:jc w:val="left"/>
        <w:rPr>
          <w:rFonts w:ascii="Tahoma"/>
        </w:rPr>
      </w:pPr>
      <w:bookmarkStart w:name="A.13.2 Uplink data frames received on Ti" w:id="793"/>
      <w:bookmarkEnd w:id="793"/>
      <w:r>
        <w:rPr>
          <w:rFonts w:ascii="Times New Roman"/>
          <w:sz w:val="20"/>
        </w:rPr>
      </w:r>
      <w:bookmarkStart w:name="_bookmark319" w:id="794"/>
      <w:bookmarkEnd w:id="794"/>
      <w:r>
        <w:rPr>
          <w:rFonts w:ascii="Times New Roman"/>
          <w:sz w:val="20"/>
        </w:rPr>
      </w:r>
      <w:r>
        <w:rPr/>
        <w:t>A.13.2</w:t>
      </w:r>
      <w:r>
        <w:rPr>
          <w:spacing w:val="-6"/>
        </w:rPr>
        <w:t> </w:t>
      </w:r>
      <w:r>
        <w:rPr>
          <w:rFonts w:ascii="Tahoma"/>
        </w:rPr>
        <w:t>Uplink</w:t>
      </w:r>
      <w:r>
        <w:rPr>
          <w:rFonts w:ascii="Tahoma"/>
          <w:spacing w:val="-6"/>
        </w:rPr>
        <w:t> </w:t>
      </w:r>
      <w:r>
        <w:rPr>
          <w:rFonts w:ascii="Tahoma"/>
        </w:rPr>
        <w:t>data</w:t>
      </w:r>
      <w:r>
        <w:rPr>
          <w:rFonts w:ascii="Tahoma"/>
          <w:spacing w:val="-5"/>
        </w:rPr>
        <w:t> </w:t>
      </w:r>
      <w:r>
        <w:rPr>
          <w:rFonts w:ascii="Tahoma"/>
        </w:rPr>
        <w:t>frames</w:t>
      </w:r>
      <w:r>
        <w:rPr>
          <w:rFonts w:ascii="Tahoma"/>
          <w:spacing w:val="-3"/>
        </w:rPr>
        <w:t> </w:t>
      </w:r>
      <w:r>
        <w:rPr>
          <w:rFonts w:ascii="Tahoma"/>
        </w:rPr>
        <w:t>received</w:t>
      </w:r>
      <w:r>
        <w:rPr>
          <w:rFonts w:ascii="Tahoma"/>
          <w:spacing w:val="-7"/>
        </w:rPr>
        <w:t> </w:t>
      </w:r>
      <w:r>
        <w:rPr>
          <w:rFonts w:ascii="Tahoma"/>
        </w:rPr>
        <w:t>on</w:t>
      </w:r>
      <w:r>
        <w:rPr>
          <w:rFonts w:ascii="Tahoma"/>
          <w:spacing w:val="-5"/>
        </w:rPr>
        <w:t> </w:t>
      </w:r>
      <w:r>
        <w:rPr>
          <w:rFonts w:ascii="Tahoma"/>
          <w:spacing w:val="-4"/>
        </w:rPr>
        <w:t>Time</w:t>
      </w:r>
    </w:p>
    <w:p>
      <w:pPr>
        <w:pStyle w:val="BodyText"/>
        <w:spacing w:before="9"/>
        <w:rPr>
          <w:rFonts w:ascii="Tahoma"/>
          <w:sz w:val="24"/>
        </w:rPr>
      </w:pPr>
    </w:p>
    <w:p>
      <w:pPr>
        <w:pStyle w:val="Heading4"/>
        <w:numPr>
          <w:ilvl w:val="0"/>
          <w:numId w:val="218"/>
        </w:numPr>
        <w:tabs>
          <w:tab w:pos="952" w:val="left" w:leader="none"/>
        </w:tabs>
        <w:spacing w:line="240" w:lineRule="auto" w:before="0" w:after="0"/>
        <w:ind w:left="952" w:right="0" w:hanging="676"/>
        <w:jc w:val="left"/>
      </w:pPr>
      <w:bookmarkStart w:name="A.13.2.1 Performance Counter Table" w:id="795"/>
      <w:bookmarkEnd w:id="795"/>
      <w:r>
        <w:rPr>
          <w:rFonts w:ascii="Times New Roman"/>
          <w:sz w:val="20"/>
        </w:rPr>
      </w:r>
      <w:r>
        <w:rPr/>
        <w:t>A.13.2.1</w:t>
      </w:r>
      <w:r>
        <w:rPr>
          <w:spacing w:val="-9"/>
        </w:rPr>
        <w:t> </w:t>
      </w:r>
      <w:r>
        <w:rPr/>
        <w:t>Performance</w:t>
      </w:r>
      <w:r>
        <w:rPr>
          <w:spacing w:val="-10"/>
        </w:rPr>
        <w:t> </w:t>
      </w:r>
      <w:r>
        <w:rPr/>
        <w:t>Counter</w:t>
      </w:r>
      <w:r>
        <w:rPr>
          <w:spacing w:val="-6"/>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OR.ORU.RXData.OnTime</w:t>
            </w:r>
          </w:p>
        </w:tc>
      </w:tr>
      <w:tr>
        <w:trPr>
          <w:trHeight w:val="690"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The</w:t>
            </w:r>
            <w:r>
              <w:rPr>
                <w:spacing w:val="-5"/>
                <w:sz w:val="20"/>
              </w:rPr>
              <w:t> </w:t>
            </w:r>
            <w:r>
              <w:rPr>
                <w:sz w:val="20"/>
              </w:rPr>
              <w:t>number</w:t>
            </w:r>
            <w:r>
              <w:rPr>
                <w:spacing w:val="-6"/>
                <w:sz w:val="20"/>
              </w:rPr>
              <w:t> </w:t>
            </w:r>
            <w:r>
              <w:rPr>
                <w:sz w:val="20"/>
              </w:rPr>
              <w:t>of</w:t>
            </w:r>
            <w:r>
              <w:rPr>
                <w:spacing w:val="-5"/>
                <w:sz w:val="20"/>
              </w:rPr>
              <w:t> </w:t>
            </w:r>
            <w:r>
              <w:rPr>
                <w:sz w:val="20"/>
              </w:rPr>
              <w:t>inbound</w:t>
            </w:r>
            <w:r>
              <w:rPr>
                <w:spacing w:val="-4"/>
                <w:sz w:val="20"/>
              </w:rPr>
              <w:t> </w:t>
            </w:r>
            <w:r>
              <w:rPr>
                <w:sz w:val="20"/>
              </w:rPr>
              <w:t>user</w:t>
            </w:r>
            <w:r>
              <w:rPr>
                <w:spacing w:val="-6"/>
                <w:sz w:val="20"/>
              </w:rPr>
              <w:t> </w:t>
            </w:r>
            <w:r>
              <w:rPr>
                <w:sz w:val="20"/>
              </w:rPr>
              <w:t>plane</w:t>
            </w:r>
            <w:r>
              <w:rPr>
                <w:spacing w:val="-5"/>
                <w:sz w:val="20"/>
              </w:rPr>
              <w:t> </w:t>
            </w:r>
            <w:r>
              <w:rPr>
                <w:sz w:val="20"/>
              </w:rPr>
              <w:t>messages</w:t>
            </w:r>
            <w:r>
              <w:rPr>
                <w:spacing w:val="-6"/>
                <w:sz w:val="20"/>
              </w:rPr>
              <w:t> </w:t>
            </w:r>
            <w:r>
              <w:rPr>
                <w:sz w:val="20"/>
              </w:rPr>
              <w:t>that</w:t>
            </w:r>
            <w:r>
              <w:rPr>
                <w:spacing w:val="-5"/>
                <w:sz w:val="20"/>
              </w:rPr>
              <w:t> </w:t>
            </w:r>
            <w:r>
              <w:rPr>
                <w:sz w:val="20"/>
              </w:rPr>
              <w:t>arrived</w:t>
            </w:r>
            <w:r>
              <w:rPr>
                <w:spacing w:val="-4"/>
                <w:sz w:val="20"/>
              </w:rPr>
              <w:t> </w:t>
            </w:r>
            <w:r>
              <w:rPr>
                <w:sz w:val="20"/>
              </w:rPr>
              <w:t>within</w:t>
            </w:r>
            <w:r>
              <w:rPr>
                <w:spacing w:val="-4"/>
                <w:sz w:val="20"/>
              </w:rPr>
              <w:t> </w:t>
            </w:r>
            <w:r>
              <w:rPr>
                <w:sz w:val="20"/>
              </w:rPr>
              <w:t>the specified time window.</w:t>
            </w:r>
          </w:p>
          <w:p>
            <w:pPr>
              <w:pStyle w:val="TableParagraph"/>
              <w:spacing w:line="210" w:lineRule="exact" w:before="1"/>
              <w:rPr>
                <w:sz w:val="20"/>
              </w:rPr>
            </w:pPr>
            <w:r>
              <w:rPr>
                <w:sz w:val="20"/>
              </w:rPr>
              <w:t>It</w:t>
            </w:r>
            <w:r>
              <w:rPr>
                <w:spacing w:val="-5"/>
                <w:sz w:val="20"/>
              </w:rPr>
              <w:t> </w:t>
            </w:r>
            <w:r>
              <w:rPr>
                <w:sz w:val="20"/>
              </w:rPr>
              <w:t>is</w:t>
            </w:r>
            <w:r>
              <w:rPr>
                <w:spacing w:val="-4"/>
                <w:sz w:val="20"/>
              </w:rPr>
              <w:t> </w:t>
            </w:r>
            <w:r>
              <w:rPr>
                <w:sz w:val="20"/>
              </w:rPr>
              <w:t>recommended</w:t>
            </w:r>
            <w:r>
              <w:rPr>
                <w:spacing w:val="-2"/>
                <w:sz w:val="20"/>
              </w:rPr>
              <w:t> </w:t>
            </w:r>
            <w:r>
              <w:rPr>
                <w:sz w:val="20"/>
              </w:rPr>
              <w:t>to</w:t>
            </w:r>
            <w:r>
              <w:rPr>
                <w:spacing w:val="-3"/>
                <w:sz w:val="20"/>
              </w:rPr>
              <w:t> </w:t>
            </w:r>
            <w:r>
              <w:rPr>
                <w:sz w:val="20"/>
              </w:rPr>
              <w:t>support</w:t>
            </w:r>
            <w:r>
              <w:rPr>
                <w:spacing w:val="-6"/>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1380" w:hRule="atLeast"/>
        </w:trPr>
        <w:tc>
          <w:tcPr>
            <w:tcW w:w="2405" w:type="dxa"/>
          </w:tcPr>
          <w:p>
            <w:pPr>
              <w:pStyle w:val="TableParagraph"/>
              <w:ind w:left="107"/>
              <w:rPr>
                <w:sz w:val="20"/>
              </w:rPr>
            </w:pPr>
            <w:r>
              <w:rPr>
                <w:spacing w:val="-2"/>
                <w:sz w:val="20"/>
              </w:rPr>
              <w:t>Condition</w:t>
            </w:r>
          </w:p>
        </w:tc>
        <w:tc>
          <w:tcPr>
            <w:tcW w:w="6097" w:type="dxa"/>
          </w:tcPr>
          <w:p>
            <w:pPr>
              <w:pStyle w:val="TableParagraph"/>
              <w:ind w:right="266"/>
              <w:jc w:val="both"/>
              <w:rPr>
                <w:sz w:val="20"/>
              </w:rPr>
            </w:pPr>
            <w:r>
              <w:rPr>
                <w:sz w:val="20"/>
              </w:rPr>
              <w:t>The number of inbound </w:t>
            </w:r>
            <w:r>
              <w:rPr>
                <w:sz w:val="20"/>
                <w:u w:val="single"/>
              </w:rPr>
              <w:t>user</w:t>
            </w:r>
            <w:r>
              <w:rPr>
                <w:sz w:val="20"/>
                <w:u w:val="none"/>
              </w:rPr>
              <w:t> plane (ecpri type 0)</w:t>
            </w:r>
            <w:r>
              <w:rPr>
                <w:spacing w:val="-1"/>
                <w:sz w:val="20"/>
                <w:u w:val="none"/>
              </w:rPr>
              <w:t> </w:t>
            </w:r>
            <w:r>
              <w:rPr>
                <w:sz w:val="20"/>
                <w:u w:val="none"/>
              </w:rPr>
              <w:t>messages that arrived within</w:t>
            </w:r>
            <w:r>
              <w:rPr>
                <w:spacing w:val="-2"/>
                <w:sz w:val="20"/>
                <w:u w:val="none"/>
              </w:rPr>
              <w:t> </w:t>
            </w:r>
            <w:r>
              <w:rPr>
                <w:sz w:val="20"/>
                <w:u w:val="none"/>
              </w:rPr>
              <w:t>the</w:t>
            </w:r>
            <w:r>
              <w:rPr>
                <w:spacing w:val="-3"/>
                <w:sz w:val="20"/>
                <w:u w:val="none"/>
              </w:rPr>
              <w:t> </w:t>
            </w:r>
            <w:r>
              <w:rPr>
                <w:sz w:val="20"/>
                <w:u w:val="none"/>
              </w:rPr>
              <w:t>specified</w:t>
            </w:r>
            <w:r>
              <w:rPr>
                <w:spacing w:val="-2"/>
                <w:sz w:val="20"/>
                <w:u w:val="none"/>
              </w:rPr>
              <w:t> </w:t>
            </w:r>
            <w:r>
              <w:rPr>
                <w:sz w:val="20"/>
                <w:u w:val="none"/>
              </w:rPr>
              <w:t>time</w:t>
            </w:r>
            <w:r>
              <w:rPr>
                <w:spacing w:val="-3"/>
                <w:sz w:val="20"/>
                <w:u w:val="none"/>
              </w:rPr>
              <w:t> </w:t>
            </w:r>
            <w:r>
              <w:rPr>
                <w:sz w:val="20"/>
                <w:u w:val="none"/>
              </w:rPr>
              <w:t>window.</w:t>
            </w:r>
            <w:r>
              <w:rPr>
                <w:spacing w:val="-3"/>
                <w:sz w:val="20"/>
                <w:u w:val="none"/>
              </w:rPr>
              <w:t> </w:t>
            </w:r>
            <w:r>
              <w:rPr>
                <w:sz w:val="20"/>
                <w:u w:val="none"/>
              </w:rPr>
              <w:t>Some</w:t>
            </w:r>
            <w:r>
              <w:rPr>
                <w:spacing w:val="-3"/>
                <w:sz w:val="20"/>
                <w:u w:val="none"/>
              </w:rPr>
              <w:t> </w:t>
            </w:r>
            <w:r>
              <w:rPr>
                <w:sz w:val="20"/>
                <w:u w:val="none"/>
              </w:rPr>
              <w:t>“on</w:t>
            </w:r>
            <w:r>
              <w:rPr>
                <w:spacing w:val="-4"/>
                <w:sz w:val="20"/>
                <w:u w:val="none"/>
              </w:rPr>
              <w:t> </w:t>
            </w:r>
            <w:r>
              <w:rPr>
                <w:sz w:val="20"/>
                <w:u w:val="none"/>
              </w:rPr>
              <w:t>time”</w:t>
            </w:r>
            <w:r>
              <w:rPr>
                <w:spacing w:val="-3"/>
                <w:sz w:val="20"/>
                <w:u w:val="none"/>
              </w:rPr>
              <w:t> </w:t>
            </w:r>
            <w:r>
              <w:rPr>
                <w:sz w:val="20"/>
                <w:u w:val="none"/>
              </w:rPr>
              <w:t>messages</w:t>
            </w:r>
            <w:r>
              <w:rPr>
                <w:spacing w:val="-4"/>
                <w:sz w:val="20"/>
                <w:u w:val="none"/>
              </w:rPr>
              <w:t> </w:t>
            </w:r>
            <w:r>
              <w:rPr>
                <w:sz w:val="20"/>
                <w:u w:val="none"/>
              </w:rPr>
              <w:t>may</w:t>
            </w:r>
            <w:r>
              <w:rPr>
                <w:spacing w:val="-2"/>
                <w:sz w:val="20"/>
                <w:u w:val="none"/>
              </w:rPr>
              <w:t> </w:t>
            </w:r>
            <w:r>
              <w:rPr>
                <w:sz w:val="20"/>
                <w:u w:val="none"/>
              </w:rPr>
              <w:t>have sequence</w:t>
            </w:r>
            <w:r>
              <w:rPr>
                <w:spacing w:val="-1"/>
                <w:sz w:val="20"/>
                <w:u w:val="none"/>
              </w:rPr>
              <w:t> </w:t>
            </w:r>
            <w:r>
              <w:rPr>
                <w:sz w:val="20"/>
                <w:u w:val="none"/>
              </w:rPr>
              <w:t>number errors</w:t>
            </w:r>
            <w:r>
              <w:rPr>
                <w:spacing w:val="-2"/>
                <w:sz w:val="20"/>
                <w:u w:val="none"/>
              </w:rPr>
              <w:t> </w:t>
            </w:r>
            <w:r>
              <w:rPr>
                <w:sz w:val="20"/>
                <w:u w:val="none"/>
              </w:rPr>
              <w:t>or</w:t>
            </w:r>
            <w:r>
              <w:rPr>
                <w:spacing w:val="-1"/>
                <w:sz w:val="20"/>
                <w:u w:val="none"/>
              </w:rPr>
              <w:t> </w:t>
            </w:r>
            <w:r>
              <w:rPr>
                <w:sz w:val="20"/>
                <w:u w:val="none"/>
              </w:rPr>
              <w:t>corruption errors</w:t>
            </w:r>
            <w:r>
              <w:rPr>
                <w:spacing w:val="-2"/>
                <w:sz w:val="20"/>
                <w:u w:val="none"/>
              </w:rPr>
              <w:t> </w:t>
            </w:r>
            <w:r>
              <w:rPr>
                <w:sz w:val="20"/>
                <w:u w:val="none"/>
              </w:rPr>
              <w:t>but</w:t>
            </w:r>
            <w:r>
              <w:rPr>
                <w:spacing w:val="-2"/>
                <w:sz w:val="20"/>
                <w:u w:val="none"/>
              </w:rPr>
              <w:t> </w:t>
            </w:r>
            <w:r>
              <w:rPr>
                <w:sz w:val="20"/>
                <w:u w:val="none"/>
              </w:rPr>
              <w:t>as</w:t>
            </w:r>
            <w:r>
              <w:rPr>
                <w:spacing w:val="-2"/>
                <w:sz w:val="20"/>
                <w:u w:val="none"/>
              </w:rPr>
              <w:t> </w:t>
            </w:r>
            <w:r>
              <w:rPr>
                <w:sz w:val="20"/>
                <w:u w:val="none"/>
              </w:rPr>
              <w:t>long</w:t>
            </w:r>
            <w:r>
              <w:rPr>
                <w:spacing w:val="-2"/>
                <w:sz w:val="20"/>
                <w:u w:val="none"/>
              </w:rPr>
              <w:t> </w:t>
            </w:r>
            <w:r>
              <w:rPr>
                <w:sz w:val="20"/>
                <w:u w:val="none"/>
              </w:rPr>
              <w:t>as</w:t>
            </w:r>
            <w:r>
              <w:rPr>
                <w:spacing w:val="-2"/>
                <w:sz w:val="20"/>
                <w:u w:val="none"/>
              </w:rPr>
              <w:t> </w:t>
            </w:r>
            <w:r>
              <w:rPr>
                <w:sz w:val="20"/>
                <w:u w:val="none"/>
              </w:rPr>
              <w:t>they arrived within specified window time,</w:t>
            </w:r>
            <w:r>
              <w:rPr>
                <w:spacing w:val="-2"/>
                <w:sz w:val="20"/>
                <w:u w:val="none"/>
              </w:rPr>
              <w:t> </w:t>
            </w:r>
            <w:r>
              <w:rPr>
                <w:sz w:val="20"/>
                <w:u w:val="none"/>
              </w:rPr>
              <w:t>this</w:t>
            </w:r>
            <w:r>
              <w:rPr>
                <w:spacing w:val="-1"/>
                <w:sz w:val="20"/>
                <w:u w:val="none"/>
              </w:rPr>
              <w:t> </w:t>
            </w:r>
            <w:r>
              <w:rPr>
                <w:sz w:val="20"/>
                <w:u w:val="none"/>
              </w:rPr>
              <w:t>counter should include them.</w:t>
            </w:r>
            <w:r>
              <w:rPr>
                <w:spacing w:val="40"/>
                <w:sz w:val="20"/>
                <w:u w:val="none"/>
              </w:rPr>
              <w:t> </w:t>
            </w:r>
            <w:r>
              <w:rPr>
                <w:sz w:val="20"/>
                <w:u w:val="none"/>
              </w:rPr>
              <w:t>If the received</w:t>
            </w:r>
            <w:r>
              <w:rPr>
                <w:spacing w:val="-6"/>
                <w:sz w:val="20"/>
                <w:u w:val="none"/>
              </w:rPr>
              <w:t> </w:t>
            </w:r>
            <w:r>
              <w:rPr>
                <w:sz w:val="20"/>
                <w:u w:val="none"/>
              </w:rPr>
              <w:t>message</w:t>
            </w:r>
            <w:r>
              <w:rPr>
                <w:spacing w:val="-6"/>
                <w:sz w:val="20"/>
                <w:u w:val="none"/>
              </w:rPr>
              <w:t> </w:t>
            </w:r>
            <w:r>
              <w:rPr>
                <w:sz w:val="20"/>
                <w:u w:val="none"/>
              </w:rPr>
              <w:t>has</w:t>
            </w:r>
            <w:r>
              <w:rPr>
                <w:spacing w:val="-7"/>
                <w:sz w:val="20"/>
                <w:u w:val="none"/>
              </w:rPr>
              <w:t> </w:t>
            </w:r>
            <w:r>
              <w:rPr>
                <w:sz w:val="20"/>
                <w:u w:val="none"/>
              </w:rPr>
              <w:t>been</w:t>
            </w:r>
            <w:r>
              <w:rPr>
                <w:spacing w:val="-5"/>
                <w:sz w:val="20"/>
                <w:u w:val="none"/>
              </w:rPr>
              <w:t> </w:t>
            </w:r>
            <w:r>
              <w:rPr>
                <w:sz w:val="20"/>
                <w:u w:val="none"/>
              </w:rPr>
              <w:t>transport-fragmented,</w:t>
            </w:r>
            <w:r>
              <w:rPr>
                <w:spacing w:val="-6"/>
                <w:sz w:val="20"/>
                <w:u w:val="none"/>
              </w:rPr>
              <w:t> </w:t>
            </w:r>
            <w:r>
              <w:rPr>
                <w:sz w:val="20"/>
                <w:u w:val="none"/>
              </w:rPr>
              <w:t>the</w:t>
            </w:r>
            <w:r>
              <w:rPr>
                <w:spacing w:val="-6"/>
                <w:sz w:val="20"/>
                <w:u w:val="none"/>
              </w:rPr>
              <w:t> </w:t>
            </w:r>
            <w:r>
              <w:rPr>
                <w:sz w:val="20"/>
                <w:u w:val="none"/>
              </w:rPr>
              <w:t>full</w:t>
            </w:r>
            <w:r>
              <w:rPr>
                <w:spacing w:val="-7"/>
                <w:sz w:val="20"/>
                <w:u w:val="none"/>
              </w:rPr>
              <w:t> </w:t>
            </w:r>
            <w:r>
              <w:rPr>
                <w:sz w:val="20"/>
                <w:u w:val="none"/>
              </w:rPr>
              <w:t>message</w:t>
            </w:r>
            <w:r>
              <w:rPr>
                <w:spacing w:val="-6"/>
                <w:sz w:val="20"/>
                <w:u w:val="none"/>
              </w:rPr>
              <w:t> </w:t>
            </w:r>
            <w:r>
              <w:rPr>
                <w:spacing w:val="-2"/>
                <w:sz w:val="20"/>
                <w:u w:val="none"/>
              </w:rPr>
              <w:t>shall</w:t>
            </w:r>
          </w:p>
          <w:p>
            <w:pPr>
              <w:pStyle w:val="TableParagraph"/>
              <w:spacing w:line="210" w:lineRule="exact"/>
              <w:jc w:val="both"/>
              <w:rPr>
                <w:sz w:val="20"/>
              </w:rPr>
            </w:pPr>
            <w:r>
              <w:rPr>
                <w:sz w:val="20"/>
              </w:rPr>
              <w:t>be</w:t>
            </w:r>
            <w:r>
              <w:rPr>
                <w:spacing w:val="-6"/>
                <w:sz w:val="20"/>
              </w:rPr>
              <w:t> </w:t>
            </w:r>
            <w:r>
              <w:rPr>
                <w:sz w:val="20"/>
              </w:rPr>
              <w:t>reassembled</w:t>
            </w:r>
            <w:r>
              <w:rPr>
                <w:spacing w:val="-4"/>
                <w:sz w:val="20"/>
              </w:rPr>
              <w:t> </w:t>
            </w:r>
            <w:r>
              <w:rPr>
                <w:sz w:val="20"/>
              </w:rPr>
              <w:t>before</w:t>
            </w:r>
            <w:r>
              <w:rPr>
                <w:spacing w:val="-5"/>
                <w:sz w:val="20"/>
              </w:rPr>
              <w:t> </w:t>
            </w:r>
            <w:r>
              <w:rPr>
                <w:sz w:val="20"/>
              </w:rPr>
              <w:t>checking</w:t>
            </w:r>
            <w:r>
              <w:rPr>
                <w:spacing w:val="-4"/>
                <w:sz w:val="20"/>
              </w:rPr>
              <w:t> </w:t>
            </w:r>
            <w:r>
              <w:rPr>
                <w:sz w:val="20"/>
              </w:rPr>
              <w:t>its</w:t>
            </w:r>
            <w:r>
              <w:rPr>
                <w:spacing w:val="-7"/>
                <w:sz w:val="20"/>
              </w:rPr>
              <w:t> </w:t>
            </w:r>
            <w:r>
              <w:rPr>
                <w:sz w:val="20"/>
              </w:rPr>
              <w:t>arrival</w:t>
            </w:r>
            <w:r>
              <w:rPr>
                <w:spacing w:val="-5"/>
                <w:sz w:val="20"/>
              </w:rPr>
              <w:t> </w:t>
            </w:r>
            <w:r>
              <w:rPr>
                <w:spacing w:val="-2"/>
                <w:sz w:val="20"/>
              </w:rPr>
              <w:t>window.</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(U64)</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Type</w:t>
            </w:r>
          </w:p>
        </w:tc>
        <w:tc>
          <w:tcPr>
            <w:tcW w:w="6097" w:type="dxa"/>
          </w:tcPr>
          <w:p>
            <w:pPr>
              <w:pStyle w:val="TableParagraph"/>
              <w:spacing w:line="210" w:lineRule="exact"/>
              <w:rPr>
                <w:sz w:val="20"/>
              </w:rPr>
            </w:pPr>
            <w:r>
              <w:rPr>
                <w:spacing w:val="-2"/>
                <w:sz w:val="20"/>
              </w:rPr>
              <w:t>OR.ORU.RXData.OnTime</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5"/>
                <w:sz w:val="20"/>
              </w:rPr>
              <w:t> </w:t>
            </w:r>
            <w:r>
              <w:rPr>
                <w:spacing w:val="-2"/>
                <w:sz w:val="20"/>
              </w:rPr>
              <w:t>Class</w:t>
            </w:r>
          </w:p>
        </w:tc>
        <w:tc>
          <w:tcPr>
            <w:tcW w:w="6097" w:type="dxa"/>
          </w:tcPr>
          <w:p>
            <w:pPr>
              <w:pStyle w:val="TableParagraph"/>
              <w:spacing w:line="210" w:lineRule="exact"/>
              <w:rPr>
                <w:sz w:val="20"/>
              </w:rPr>
            </w:pPr>
            <w:r>
              <w:rPr>
                <w:sz w:val="20"/>
              </w:rPr>
              <w:t>aggregation</w:t>
            </w:r>
            <w:r>
              <w:rPr>
                <w:spacing w:val="-9"/>
                <w:sz w:val="20"/>
              </w:rPr>
              <w:t> </w:t>
            </w:r>
            <w:r>
              <w:rPr>
                <w:sz w:val="20"/>
              </w:rPr>
              <w:t>(O-</w:t>
            </w:r>
            <w:r>
              <w:rPr>
                <w:spacing w:val="-5"/>
                <w:sz w:val="20"/>
              </w:rPr>
              <w:t>RU)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1"/>
        <w:ind w:left="276"/>
      </w:pPr>
      <w:r>
        <w:rPr>
          <w:spacing w:val="-10"/>
        </w:rPr>
        <w:t>3</w:t>
      </w:r>
    </w:p>
    <w:p>
      <w:pPr>
        <w:pStyle w:val="BodyText"/>
        <w:spacing w:before="71"/>
      </w:pPr>
    </w:p>
    <w:p>
      <w:pPr>
        <w:pStyle w:val="Heading3"/>
        <w:numPr>
          <w:ilvl w:val="0"/>
          <w:numId w:val="216"/>
        </w:numPr>
        <w:tabs>
          <w:tab w:pos="952" w:val="left" w:leader="none"/>
        </w:tabs>
        <w:spacing w:line="240" w:lineRule="auto" w:before="0" w:after="0"/>
        <w:ind w:left="952" w:right="0" w:hanging="676"/>
        <w:jc w:val="left"/>
        <w:rPr>
          <w:rFonts w:ascii="Tahoma"/>
        </w:rPr>
      </w:pPr>
      <w:bookmarkStart w:name="A.13.3 Uplink data frames received too e" w:id="796"/>
      <w:bookmarkEnd w:id="796"/>
      <w:r>
        <w:rPr>
          <w:rFonts w:ascii="Times New Roman"/>
          <w:sz w:val="20"/>
        </w:rPr>
      </w:r>
      <w:bookmarkStart w:name="_bookmark320" w:id="797"/>
      <w:bookmarkEnd w:id="797"/>
      <w:r>
        <w:rPr>
          <w:rFonts w:ascii="Times New Roman"/>
          <w:sz w:val="20"/>
        </w:rPr>
      </w:r>
      <w:r>
        <w:rPr/>
        <w:t>A.13.3</w:t>
      </w:r>
      <w:r>
        <w:rPr>
          <w:spacing w:val="-8"/>
        </w:rPr>
        <w:t> </w:t>
      </w:r>
      <w:r>
        <w:rPr>
          <w:rFonts w:ascii="Tahoma"/>
        </w:rPr>
        <w:t>Uplink</w:t>
      </w:r>
      <w:r>
        <w:rPr>
          <w:rFonts w:ascii="Tahoma"/>
          <w:spacing w:val="-7"/>
        </w:rPr>
        <w:t> </w:t>
      </w:r>
      <w:r>
        <w:rPr>
          <w:rFonts w:ascii="Tahoma"/>
        </w:rPr>
        <w:t>data</w:t>
      </w:r>
      <w:r>
        <w:rPr>
          <w:rFonts w:ascii="Tahoma"/>
          <w:spacing w:val="-5"/>
        </w:rPr>
        <w:t> </w:t>
      </w:r>
      <w:r>
        <w:rPr>
          <w:rFonts w:ascii="Tahoma"/>
        </w:rPr>
        <w:t>frames</w:t>
      </w:r>
      <w:r>
        <w:rPr>
          <w:rFonts w:ascii="Tahoma"/>
          <w:spacing w:val="-4"/>
        </w:rPr>
        <w:t> </w:t>
      </w:r>
      <w:r>
        <w:rPr>
          <w:rFonts w:ascii="Tahoma"/>
        </w:rPr>
        <w:t>received</w:t>
      </w:r>
      <w:r>
        <w:rPr>
          <w:rFonts w:ascii="Tahoma"/>
          <w:spacing w:val="-5"/>
        </w:rPr>
        <w:t> </w:t>
      </w:r>
      <w:r>
        <w:rPr>
          <w:rFonts w:ascii="Tahoma"/>
        </w:rPr>
        <w:t>too</w:t>
      </w:r>
      <w:r>
        <w:rPr>
          <w:rFonts w:ascii="Tahoma"/>
          <w:spacing w:val="-7"/>
        </w:rPr>
        <w:t> </w:t>
      </w:r>
      <w:r>
        <w:rPr>
          <w:rFonts w:ascii="Tahoma"/>
          <w:spacing w:val="-2"/>
        </w:rPr>
        <w:t>early</w:t>
      </w:r>
    </w:p>
    <w:p>
      <w:pPr>
        <w:pStyle w:val="BodyText"/>
        <w:spacing w:before="9"/>
        <w:rPr>
          <w:rFonts w:ascii="Tahoma"/>
          <w:sz w:val="24"/>
        </w:rPr>
      </w:pPr>
    </w:p>
    <w:p>
      <w:pPr>
        <w:pStyle w:val="Heading4"/>
        <w:numPr>
          <w:ilvl w:val="0"/>
          <w:numId w:val="216"/>
        </w:numPr>
        <w:tabs>
          <w:tab w:pos="952" w:val="left" w:leader="none"/>
        </w:tabs>
        <w:spacing w:line="240" w:lineRule="auto" w:before="0" w:after="0"/>
        <w:ind w:left="952" w:right="0" w:hanging="676"/>
        <w:jc w:val="left"/>
      </w:pPr>
      <w:bookmarkStart w:name="A.13.3.1 Performance Counter Table" w:id="798"/>
      <w:bookmarkEnd w:id="798"/>
      <w:r>
        <w:rPr>
          <w:rFonts w:ascii="Times New Roman"/>
          <w:sz w:val="20"/>
        </w:rPr>
      </w:r>
      <w:r>
        <w:rPr/>
        <w:t>A.13.3.1</w:t>
      </w:r>
      <w:r>
        <w:rPr>
          <w:spacing w:val="-9"/>
        </w:rPr>
        <w:t> </w:t>
      </w:r>
      <w:r>
        <w:rPr/>
        <w:t>Performance</w:t>
      </w:r>
      <w:r>
        <w:rPr>
          <w:spacing w:val="-10"/>
        </w:rPr>
        <w:t> </w:t>
      </w:r>
      <w:r>
        <w:rPr/>
        <w:t>Counter</w:t>
      </w:r>
      <w:r>
        <w:rPr>
          <w:spacing w:val="-9"/>
        </w:rPr>
        <w:t> </w:t>
      </w:r>
      <w:r>
        <w:rPr>
          <w:spacing w:val="-4"/>
        </w:rPr>
        <w:t>Table</w:t>
      </w:r>
    </w:p>
    <w:p>
      <w:pPr>
        <w:pStyle w:val="BodyText"/>
        <w:spacing w:before="7" w:after="1"/>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OR.ORU.RXData.TooEarly</w:t>
            </w:r>
          </w:p>
        </w:tc>
      </w:tr>
      <w:tr>
        <w:trPr>
          <w:trHeight w:val="690" w:hRule="atLeast"/>
        </w:trPr>
        <w:tc>
          <w:tcPr>
            <w:tcW w:w="2405" w:type="dxa"/>
          </w:tcPr>
          <w:p>
            <w:pPr>
              <w:pStyle w:val="TableParagraph"/>
              <w:ind w:left="107"/>
              <w:rPr>
                <w:sz w:val="20"/>
              </w:rPr>
            </w:pPr>
            <w:r>
              <w:rPr>
                <w:spacing w:val="-2"/>
                <w:sz w:val="20"/>
              </w:rPr>
              <w:t>Description</w:t>
            </w:r>
          </w:p>
        </w:tc>
        <w:tc>
          <w:tcPr>
            <w:tcW w:w="6097" w:type="dxa"/>
          </w:tcPr>
          <w:p>
            <w:pPr>
              <w:pStyle w:val="TableParagraph"/>
              <w:spacing w:line="230" w:lineRule="atLeast"/>
              <w:ind w:right="397"/>
              <w:rPr>
                <w:sz w:val="20"/>
              </w:rPr>
            </w:pPr>
            <w:r>
              <w:rPr>
                <w:sz w:val="20"/>
              </w:rPr>
              <w:t>The number of inbound </w:t>
            </w:r>
            <w:r>
              <w:rPr>
                <w:sz w:val="20"/>
                <w:u w:val="single"/>
              </w:rPr>
              <w:t>user</w:t>
            </w:r>
            <w:r>
              <w:rPr>
                <w:sz w:val="20"/>
                <w:u w:val="none"/>
              </w:rPr>
              <w:t> plane messages which were detected to have</w:t>
            </w:r>
            <w:r>
              <w:rPr>
                <w:spacing w:val="-5"/>
                <w:sz w:val="20"/>
                <w:u w:val="none"/>
              </w:rPr>
              <w:t> </w:t>
            </w:r>
            <w:r>
              <w:rPr>
                <w:sz w:val="20"/>
                <w:u w:val="none"/>
              </w:rPr>
              <w:t>arrived</w:t>
            </w:r>
            <w:r>
              <w:rPr>
                <w:spacing w:val="-4"/>
                <w:sz w:val="20"/>
                <w:u w:val="none"/>
              </w:rPr>
              <w:t> </w:t>
            </w:r>
            <w:r>
              <w:rPr>
                <w:sz w:val="20"/>
                <w:u w:val="none"/>
              </w:rPr>
              <w:t>before</w:t>
            </w:r>
            <w:r>
              <w:rPr>
                <w:spacing w:val="-5"/>
                <w:sz w:val="20"/>
                <w:u w:val="none"/>
              </w:rPr>
              <w:t> </w:t>
            </w:r>
            <w:r>
              <w:rPr>
                <w:sz w:val="20"/>
                <w:u w:val="none"/>
              </w:rPr>
              <w:t>the</w:t>
            </w:r>
            <w:r>
              <w:rPr>
                <w:spacing w:val="-5"/>
                <w:sz w:val="20"/>
                <w:u w:val="none"/>
              </w:rPr>
              <w:t> </w:t>
            </w:r>
            <w:r>
              <w:rPr>
                <w:sz w:val="20"/>
                <w:u w:val="none"/>
              </w:rPr>
              <w:t>start</w:t>
            </w:r>
            <w:r>
              <w:rPr>
                <w:spacing w:val="-6"/>
                <w:sz w:val="20"/>
                <w:u w:val="none"/>
              </w:rPr>
              <w:t> </w:t>
            </w:r>
            <w:r>
              <w:rPr>
                <w:sz w:val="20"/>
                <w:u w:val="none"/>
              </w:rPr>
              <w:t>of</w:t>
            </w:r>
            <w:r>
              <w:rPr>
                <w:spacing w:val="-5"/>
                <w:sz w:val="20"/>
                <w:u w:val="none"/>
              </w:rPr>
              <w:t> </w:t>
            </w:r>
            <w:r>
              <w:rPr>
                <w:sz w:val="20"/>
                <w:u w:val="none"/>
              </w:rPr>
              <w:t>their</w:t>
            </w:r>
            <w:r>
              <w:rPr>
                <w:spacing w:val="-4"/>
                <w:sz w:val="20"/>
                <w:u w:val="none"/>
              </w:rPr>
              <w:t> </w:t>
            </w:r>
            <w:r>
              <w:rPr>
                <w:sz w:val="20"/>
                <w:u w:val="none"/>
              </w:rPr>
              <w:t>designated</w:t>
            </w:r>
            <w:r>
              <w:rPr>
                <w:spacing w:val="-6"/>
                <w:sz w:val="20"/>
                <w:u w:val="none"/>
              </w:rPr>
              <w:t> </w:t>
            </w:r>
            <w:r>
              <w:rPr>
                <w:sz w:val="20"/>
                <w:u w:val="none"/>
              </w:rPr>
              <w:t>receive</w:t>
            </w:r>
            <w:r>
              <w:rPr>
                <w:spacing w:val="-5"/>
                <w:sz w:val="20"/>
                <w:u w:val="none"/>
              </w:rPr>
              <w:t> </w:t>
            </w:r>
            <w:r>
              <w:rPr>
                <w:sz w:val="20"/>
                <w:u w:val="none"/>
              </w:rPr>
              <w:t>window</w:t>
            </w:r>
            <w:r>
              <w:rPr>
                <w:spacing w:val="-5"/>
                <w:sz w:val="20"/>
                <w:u w:val="none"/>
              </w:rPr>
              <w:t> </w:t>
            </w:r>
            <w:r>
              <w:rPr>
                <w:sz w:val="20"/>
                <w:u w:val="none"/>
              </w:rPr>
              <w:t>time. It is recommended to support for O-DU.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460" w:hRule="atLeast"/>
        </w:trPr>
        <w:tc>
          <w:tcPr>
            <w:tcW w:w="2405" w:type="dxa"/>
          </w:tcPr>
          <w:p>
            <w:pPr>
              <w:pStyle w:val="TableParagraph"/>
              <w:ind w:left="107"/>
              <w:rPr>
                <w:sz w:val="20"/>
              </w:rPr>
            </w:pPr>
            <w:r>
              <w:rPr>
                <w:spacing w:val="-2"/>
                <w:sz w:val="20"/>
              </w:rPr>
              <w:t>Condition</w:t>
            </w:r>
          </w:p>
        </w:tc>
        <w:tc>
          <w:tcPr>
            <w:tcW w:w="6097" w:type="dxa"/>
          </w:tcPr>
          <w:p>
            <w:pPr>
              <w:pStyle w:val="TableParagraph"/>
              <w:spacing w:line="230" w:lineRule="atLeast"/>
              <w:ind w:right="356"/>
              <w:rPr>
                <w:sz w:val="20"/>
              </w:rPr>
            </w:pPr>
            <w:r>
              <w:rPr>
                <w:sz w:val="20"/>
              </w:rPr>
              <w:t>The number of inbound </w:t>
            </w:r>
            <w:r>
              <w:rPr>
                <w:sz w:val="20"/>
                <w:u w:val="single"/>
              </w:rPr>
              <w:t>user</w:t>
            </w:r>
            <w:r>
              <w:rPr>
                <w:sz w:val="20"/>
                <w:u w:val="none"/>
              </w:rPr>
              <w:t> plane messages which were detected to have</w:t>
            </w:r>
            <w:r>
              <w:rPr>
                <w:spacing w:val="-5"/>
                <w:sz w:val="20"/>
                <w:u w:val="none"/>
              </w:rPr>
              <w:t> </w:t>
            </w:r>
            <w:r>
              <w:rPr>
                <w:sz w:val="20"/>
                <w:u w:val="none"/>
              </w:rPr>
              <w:t>arrived</w:t>
            </w:r>
            <w:r>
              <w:rPr>
                <w:spacing w:val="-4"/>
                <w:sz w:val="20"/>
                <w:u w:val="none"/>
              </w:rPr>
              <w:t> </w:t>
            </w:r>
            <w:r>
              <w:rPr>
                <w:sz w:val="20"/>
                <w:u w:val="none"/>
              </w:rPr>
              <w:t>before</w:t>
            </w:r>
            <w:r>
              <w:rPr>
                <w:spacing w:val="-5"/>
                <w:sz w:val="20"/>
                <w:u w:val="none"/>
              </w:rPr>
              <w:t> </w:t>
            </w:r>
            <w:r>
              <w:rPr>
                <w:sz w:val="20"/>
                <w:u w:val="none"/>
              </w:rPr>
              <w:t>the</w:t>
            </w:r>
            <w:r>
              <w:rPr>
                <w:spacing w:val="-5"/>
                <w:sz w:val="20"/>
                <w:u w:val="none"/>
              </w:rPr>
              <w:t> </w:t>
            </w:r>
            <w:r>
              <w:rPr>
                <w:sz w:val="20"/>
                <w:u w:val="none"/>
              </w:rPr>
              <w:t>start</w:t>
            </w:r>
            <w:r>
              <w:rPr>
                <w:spacing w:val="-6"/>
                <w:sz w:val="20"/>
                <w:u w:val="none"/>
              </w:rPr>
              <w:t> </w:t>
            </w:r>
            <w:r>
              <w:rPr>
                <w:sz w:val="20"/>
                <w:u w:val="none"/>
              </w:rPr>
              <w:t>of</w:t>
            </w:r>
            <w:r>
              <w:rPr>
                <w:spacing w:val="-5"/>
                <w:sz w:val="20"/>
                <w:u w:val="none"/>
              </w:rPr>
              <w:t> </w:t>
            </w:r>
            <w:r>
              <w:rPr>
                <w:sz w:val="20"/>
                <w:u w:val="none"/>
              </w:rPr>
              <w:t>their</w:t>
            </w:r>
            <w:r>
              <w:rPr>
                <w:spacing w:val="-4"/>
                <w:sz w:val="20"/>
                <w:u w:val="none"/>
              </w:rPr>
              <w:t> </w:t>
            </w:r>
            <w:r>
              <w:rPr>
                <w:sz w:val="20"/>
                <w:u w:val="none"/>
              </w:rPr>
              <w:t>designated</w:t>
            </w:r>
            <w:r>
              <w:rPr>
                <w:spacing w:val="-6"/>
                <w:sz w:val="20"/>
                <w:u w:val="none"/>
              </w:rPr>
              <w:t> </w:t>
            </w:r>
            <w:r>
              <w:rPr>
                <w:sz w:val="20"/>
                <w:u w:val="none"/>
              </w:rPr>
              <w:t>receive</w:t>
            </w:r>
            <w:r>
              <w:rPr>
                <w:spacing w:val="-5"/>
                <w:sz w:val="20"/>
                <w:u w:val="none"/>
              </w:rPr>
              <w:t> </w:t>
            </w:r>
            <w:r>
              <w:rPr>
                <w:sz w:val="20"/>
                <w:u w:val="none"/>
              </w:rPr>
              <w:t>window</w:t>
            </w:r>
            <w:r>
              <w:rPr>
                <w:spacing w:val="-5"/>
                <w:sz w:val="20"/>
                <w:u w:val="none"/>
              </w:rPr>
              <w:t> </w:t>
            </w:r>
            <w:r>
              <w:rPr>
                <w:sz w:val="20"/>
                <w:u w:val="none"/>
              </w:rPr>
              <w:t>time.</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(U64)</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Type</w:t>
            </w:r>
          </w:p>
        </w:tc>
        <w:tc>
          <w:tcPr>
            <w:tcW w:w="6097" w:type="dxa"/>
          </w:tcPr>
          <w:p>
            <w:pPr>
              <w:pStyle w:val="TableParagraph"/>
              <w:spacing w:line="210" w:lineRule="exact"/>
              <w:rPr>
                <w:sz w:val="20"/>
              </w:rPr>
            </w:pPr>
            <w:r>
              <w:rPr>
                <w:spacing w:val="-2"/>
                <w:sz w:val="20"/>
              </w:rPr>
              <w:t>OR.ORU.RXData.TooEarly</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z w:val="20"/>
              </w:rPr>
              <w:t>aggregation</w:t>
            </w:r>
            <w:r>
              <w:rPr>
                <w:spacing w:val="-9"/>
                <w:sz w:val="20"/>
              </w:rPr>
              <w:t> </w:t>
            </w:r>
            <w:r>
              <w:rPr>
                <w:sz w:val="20"/>
              </w:rPr>
              <w:t>(O-</w:t>
            </w:r>
            <w:r>
              <w:rPr>
                <w:spacing w:val="-5"/>
                <w:sz w:val="20"/>
              </w:rPr>
              <w:t>RU)</w:t>
            </w:r>
          </w:p>
        </w:tc>
      </w:tr>
      <w:tr>
        <w:trPr>
          <w:trHeight w:val="230" w:hRule="atLeast"/>
        </w:trPr>
        <w:tc>
          <w:tcPr>
            <w:tcW w:w="2405" w:type="dxa"/>
          </w:tcPr>
          <w:p>
            <w:pPr>
              <w:pStyle w:val="TableParagraph"/>
              <w:spacing w:line="210" w:lineRule="exact"/>
              <w:ind w:left="107"/>
              <w:rPr>
                <w:sz w:val="20"/>
              </w:rPr>
            </w:pPr>
            <w:r>
              <w:rPr>
                <w:sz w:val="20"/>
              </w:rPr>
              <w:t>Switching</w:t>
            </w:r>
            <w:r>
              <w:rPr>
                <w:spacing w:val="-7"/>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09"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6</w:t>
      </w:r>
    </w:p>
    <w:p>
      <w:pPr>
        <w:pStyle w:val="BodyText"/>
        <w:spacing w:before="70"/>
      </w:pPr>
    </w:p>
    <w:p>
      <w:pPr>
        <w:pStyle w:val="Heading3"/>
        <w:numPr>
          <w:ilvl w:val="0"/>
          <w:numId w:val="211"/>
        </w:numPr>
        <w:tabs>
          <w:tab w:pos="952" w:val="left" w:leader="none"/>
        </w:tabs>
        <w:spacing w:line="240" w:lineRule="auto" w:before="0" w:after="0"/>
        <w:ind w:left="952" w:right="0" w:hanging="676"/>
        <w:jc w:val="left"/>
        <w:rPr>
          <w:rFonts w:ascii="Tahoma"/>
        </w:rPr>
      </w:pPr>
      <w:bookmarkStart w:name="A.13.4 Uplink data frames received too l" w:id="799"/>
      <w:bookmarkEnd w:id="799"/>
      <w:r>
        <w:rPr>
          <w:rFonts w:ascii="Times New Roman"/>
          <w:sz w:val="20"/>
        </w:rPr>
      </w:r>
      <w:bookmarkStart w:name="_bookmark321" w:id="800"/>
      <w:bookmarkEnd w:id="800"/>
      <w:r>
        <w:rPr>
          <w:rFonts w:ascii="Times New Roman"/>
          <w:sz w:val="20"/>
        </w:rPr>
      </w:r>
      <w:r>
        <w:rPr/>
        <w:t>A.13.4</w:t>
      </w:r>
      <w:r>
        <w:rPr>
          <w:spacing w:val="-8"/>
        </w:rPr>
        <w:t> </w:t>
      </w:r>
      <w:r>
        <w:rPr>
          <w:rFonts w:ascii="Tahoma"/>
        </w:rPr>
        <w:t>Uplink</w:t>
      </w:r>
      <w:r>
        <w:rPr>
          <w:rFonts w:ascii="Tahoma"/>
          <w:spacing w:val="-7"/>
        </w:rPr>
        <w:t> </w:t>
      </w:r>
      <w:r>
        <w:rPr>
          <w:rFonts w:ascii="Tahoma"/>
        </w:rPr>
        <w:t>data</w:t>
      </w:r>
      <w:r>
        <w:rPr>
          <w:rFonts w:ascii="Tahoma"/>
          <w:spacing w:val="-5"/>
        </w:rPr>
        <w:t> </w:t>
      </w:r>
      <w:r>
        <w:rPr>
          <w:rFonts w:ascii="Tahoma"/>
        </w:rPr>
        <w:t>frames</w:t>
      </w:r>
      <w:r>
        <w:rPr>
          <w:rFonts w:ascii="Tahoma"/>
          <w:spacing w:val="-4"/>
        </w:rPr>
        <w:t> </w:t>
      </w:r>
      <w:r>
        <w:rPr>
          <w:rFonts w:ascii="Tahoma"/>
        </w:rPr>
        <w:t>received</w:t>
      </w:r>
      <w:r>
        <w:rPr>
          <w:rFonts w:ascii="Tahoma"/>
          <w:spacing w:val="-5"/>
        </w:rPr>
        <w:t> </w:t>
      </w:r>
      <w:r>
        <w:rPr>
          <w:rFonts w:ascii="Tahoma"/>
        </w:rPr>
        <w:t>too</w:t>
      </w:r>
      <w:r>
        <w:rPr>
          <w:rFonts w:ascii="Tahoma"/>
          <w:spacing w:val="-7"/>
        </w:rPr>
        <w:t> </w:t>
      </w:r>
      <w:r>
        <w:rPr>
          <w:rFonts w:ascii="Tahoma"/>
          <w:spacing w:val="-4"/>
        </w:rPr>
        <w:t>late</w:t>
      </w:r>
    </w:p>
    <w:p>
      <w:pPr>
        <w:pStyle w:val="BodyText"/>
        <w:spacing w:before="12"/>
        <w:rPr>
          <w:rFonts w:ascii="Tahoma"/>
          <w:sz w:val="24"/>
        </w:rPr>
      </w:pPr>
    </w:p>
    <w:p>
      <w:pPr>
        <w:pStyle w:val="Heading4"/>
        <w:numPr>
          <w:ilvl w:val="0"/>
          <w:numId w:val="211"/>
        </w:numPr>
        <w:tabs>
          <w:tab w:pos="952" w:val="left" w:leader="none"/>
        </w:tabs>
        <w:spacing w:line="240" w:lineRule="auto" w:before="0" w:after="0"/>
        <w:ind w:left="952" w:right="0" w:hanging="676"/>
        <w:jc w:val="left"/>
      </w:pPr>
      <w:bookmarkStart w:name="A.13.4.1 Performance Counter Table" w:id="801"/>
      <w:bookmarkEnd w:id="801"/>
      <w:r>
        <w:rPr>
          <w:rFonts w:ascii="Times New Roman"/>
          <w:sz w:val="20"/>
        </w:rPr>
      </w:r>
      <w:r>
        <w:rPr/>
        <w:t>A.13.4.1</w:t>
      </w:r>
      <w:r>
        <w:rPr>
          <w:spacing w:val="-9"/>
        </w:rPr>
        <w:t> </w:t>
      </w:r>
      <w:r>
        <w:rPr/>
        <w:t>Performance</w:t>
      </w:r>
      <w:r>
        <w:rPr>
          <w:spacing w:val="-10"/>
        </w:rPr>
        <w:t> </w:t>
      </w:r>
      <w:r>
        <w:rPr/>
        <w:t>Counter</w:t>
      </w:r>
      <w:r>
        <w:rPr>
          <w:spacing w:val="-9"/>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OR.ORU.RXData.TooLate</w:t>
            </w:r>
          </w:p>
        </w:tc>
      </w:tr>
      <w:tr>
        <w:trPr>
          <w:trHeight w:val="688"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The</w:t>
            </w:r>
            <w:r>
              <w:rPr>
                <w:spacing w:val="-5"/>
                <w:sz w:val="20"/>
              </w:rPr>
              <w:t> </w:t>
            </w:r>
            <w:r>
              <w:rPr>
                <w:sz w:val="20"/>
              </w:rPr>
              <w:t>number</w:t>
            </w:r>
            <w:r>
              <w:rPr>
                <w:spacing w:val="-6"/>
                <w:sz w:val="20"/>
              </w:rPr>
              <w:t> </w:t>
            </w:r>
            <w:r>
              <w:rPr>
                <w:sz w:val="20"/>
              </w:rPr>
              <w:t>of</w:t>
            </w:r>
            <w:r>
              <w:rPr>
                <w:spacing w:val="-5"/>
                <w:sz w:val="20"/>
              </w:rPr>
              <w:t> </w:t>
            </w:r>
            <w:r>
              <w:rPr>
                <w:sz w:val="20"/>
              </w:rPr>
              <w:t>inbound </w:t>
            </w:r>
            <w:r>
              <w:rPr>
                <w:sz w:val="20"/>
                <w:u w:val="single"/>
              </w:rPr>
              <w:t>user</w:t>
            </w:r>
            <w:r>
              <w:rPr>
                <w:spacing w:val="-6"/>
                <w:sz w:val="20"/>
                <w:u w:val="none"/>
              </w:rPr>
              <w:t> </w:t>
            </w:r>
            <w:r>
              <w:rPr>
                <w:sz w:val="20"/>
                <w:u w:val="none"/>
              </w:rPr>
              <w:t>plane</w:t>
            </w:r>
            <w:r>
              <w:rPr>
                <w:spacing w:val="-4"/>
                <w:sz w:val="20"/>
                <w:u w:val="none"/>
              </w:rPr>
              <w:t> </w:t>
            </w:r>
            <w:r>
              <w:rPr>
                <w:sz w:val="20"/>
                <w:u w:val="none"/>
              </w:rPr>
              <w:t>messages</w:t>
            </w:r>
            <w:r>
              <w:rPr>
                <w:spacing w:val="-6"/>
                <w:sz w:val="20"/>
                <w:u w:val="none"/>
              </w:rPr>
              <w:t> </w:t>
            </w:r>
            <w:r>
              <w:rPr>
                <w:sz w:val="20"/>
                <w:u w:val="none"/>
              </w:rPr>
              <w:t>which</w:t>
            </w:r>
            <w:r>
              <w:rPr>
                <w:spacing w:val="-4"/>
                <w:sz w:val="20"/>
                <w:u w:val="none"/>
              </w:rPr>
              <w:t> </w:t>
            </w:r>
            <w:r>
              <w:rPr>
                <w:sz w:val="20"/>
                <w:u w:val="none"/>
              </w:rPr>
              <w:t>were</w:t>
            </w:r>
            <w:r>
              <w:rPr>
                <w:spacing w:val="-5"/>
                <w:sz w:val="20"/>
                <w:u w:val="none"/>
              </w:rPr>
              <w:t> </w:t>
            </w:r>
            <w:r>
              <w:rPr>
                <w:sz w:val="20"/>
                <w:u w:val="none"/>
              </w:rPr>
              <w:t>detected</w:t>
            </w:r>
            <w:r>
              <w:rPr>
                <w:spacing w:val="-4"/>
                <w:sz w:val="20"/>
                <w:u w:val="none"/>
              </w:rPr>
              <w:t> </w:t>
            </w:r>
            <w:r>
              <w:rPr>
                <w:spacing w:val="-5"/>
                <w:sz w:val="20"/>
                <w:u w:val="none"/>
              </w:rPr>
              <w:t>to</w:t>
            </w:r>
          </w:p>
          <w:p>
            <w:pPr>
              <w:pStyle w:val="TableParagraph"/>
              <w:spacing w:line="228" w:lineRule="exact"/>
              <w:ind w:right="568"/>
              <w:rPr>
                <w:sz w:val="20"/>
              </w:rPr>
            </w:pPr>
            <w:r>
              <w:rPr>
                <w:sz w:val="20"/>
              </w:rPr>
              <w:t>have</w:t>
            </w:r>
            <w:r>
              <w:rPr>
                <w:spacing w:val="-5"/>
                <w:sz w:val="20"/>
              </w:rPr>
              <w:t> </w:t>
            </w:r>
            <w:r>
              <w:rPr>
                <w:sz w:val="20"/>
              </w:rPr>
              <w:t>arrived</w:t>
            </w:r>
            <w:r>
              <w:rPr>
                <w:spacing w:val="-4"/>
                <w:sz w:val="20"/>
              </w:rPr>
              <w:t> </w:t>
            </w:r>
            <w:r>
              <w:rPr>
                <w:sz w:val="20"/>
              </w:rPr>
              <w:t>after</w:t>
            </w:r>
            <w:r>
              <w:rPr>
                <w:spacing w:val="-7"/>
                <w:sz w:val="20"/>
              </w:rPr>
              <w:t> </w:t>
            </w:r>
            <w:r>
              <w:rPr>
                <w:sz w:val="20"/>
              </w:rPr>
              <w:t>the</w:t>
            </w:r>
            <w:r>
              <w:rPr>
                <w:spacing w:val="-5"/>
                <w:sz w:val="20"/>
              </w:rPr>
              <w:t> </w:t>
            </w:r>
            <w:r>
              <w:rPr>
                <w:sz w:val="20"/>
              </w:rPr>
              <w:t>end</w:t>
            </w:r>
            <w:r>
              <w:rPr>
                <w:spacing w:val="-4"/>
                <w:sz w:val="20"/>
              </w:rPr>
              <w:t> </w:t>
            </w:r>
            <w:r>
              <w:rPr>
                <w:sz w:val="20"/>
              </w:rPr>
              <w:t>of</w:t>
            </w:r>
            <w:r>
              <w:rPr>
                <w:spacing w:val="-5"/>
                <w:sz w:val="20"/>
              </w:rPr>
              <w:t> </w:t>
            </w:r>
            <w:r>
              <w:rPr>
                <w:sz w:val="20"/>
              </w:rPr>
              <w:t>their</w:t>
            </w:r>
            <w:r>
              <w:rPr>
                <w:spacing w:val="-4"/>
                <w:sz w:val="20"/>
              </w:rPr>
              <w:t> </w:t>
            </w:r>
            <w:r>
              <w:rPr>
                <w:sz w:val="20"/>
              </w:rPr>
              <w:t>designated</w:t>
            </w:r>
            <w:r>
              <w:rPr>
                <w:spacing w:val="-6"/>
                <w:sz w:val="20"/>
              </w:rPr>
              <w:t> </w:t>
            </w:r>
            <w:r>
              <w:rPr>
                <w:sz w:val="20"/>
              </w:rPr>
              <w:t>receive</w:t>
            </w:r>
            <w:r>
              <w:rPr>
                <w:spacing w:val="-5"/>
                <w:sz w:val="20"/>
              </w:rPr>
              <w:t> </w:t>
            </w:r>
            <w:r>
              <w:rPr>
                <w:sz w:val="20"/>
              </w:rPr>
              <w:t>window</w:t>
            </w:r>
            <w:r>
              <w:rPr>
                <w:spacing w:val="-5"/>
                <w:sz w:val="20"/>
              </w:rPr>
              <w:t> </w:t>
            </w:r>
            <w:r>
              <w:rPr>
                <w:sz w:val="20"/>
              </w:rPr>
              <w:t>time. It is recommended to support for O-DU.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460" w:hRule="atLeast"/>
        </w:trPr>
        <w:tc>
          <w:tcPr>
            <w:tcW w:w="2405" w:type="dxa"/>
          </w:tcPr>
          <w:p>
            <w:pPr>
              <w:pStyle w:val="TableParagraph"/>
              <w:ind w:left="107"/>
              <w:rPr>
                <w:sz w:val="20"/>
              </w:rPr>
            </w:pPr>
            <w:r>
              <w:rPr>
                <w:spacing w:val="-2"/>
                <w:sz w:val="20"/>
              </w:rPr>
              <w:t>Condition</w:t>
            </w:r>
          </w:p>
        </w:tc>
        <w:tc>
          <w:tcPr>
            <w:tcW w:w="6097" w:type="dxa"/>
          </w:tcPr>
          <w:p>
            <w:pPr>
              <w:pStyle w:val="TableParagraph"/>
              <w:spacing w:line="230" w:lineRule="atLeast"/>
              <w:ind w:right="356"/>
              <w:rPr>
                <w:sz w:val="20"/>
              </w:rPr>
            </w:pPr>
            <w:r>
              <w:rPr>
                <w:sz w:val="20"/>
              </w:rPr>
              <w:t>The</w:t>
            </w:r>
            <w:r>
              <w:rPr>
                <w:spacing w:val="-5"/>
                <w:sz w:val="20"/>
              </w:rPr>
              <w:t> </w:t>
            </w:r>
            <w:r>
              <w:rPr>
                <w:sz w:val="20"/>
              </w:rPr>
              <w:t>number</w:t>
            </w:r>
            <w:r>
              <w:rPr>
                <w:spacing w:val="-6"/>
                <w:sz w:val="20"/>
              </w:rPr>
              <w:t> </w:t>
            </w:r>
            <w:r>
              <w:rPr>
                <w:sz w:val="20"/>
              </w:rPr>
              <w:t>of</w:t>
            </w:r>
            <w:r>
              <w:rPr>
                <w:spacing w:val="-5"/>
                <w:sz w:val="20"/>
              </w:rPr>
              <w:t> </w:t>
            </w:r>
            <w:r>
              <w:rPr>
                <w:sz w:val="20"/>
              </w:rPr>
              <w:t>inbound </w:t>
            </w:r>
            <w:r>
              <w:rPr>
                <w:sz w:val="20"/>
                <w:u w:val="single"/>
              </w:rPr>
              <w:t>user</w:t>
            </w:r>
            <w:r>
              <w:rPr>
                <w:spacing w:val="-6"/>
                <w:sz w:val="20"/>
                <w:u w:val="none"/>
              </w:rPr>
              <w:t> </w:t>
            </w:r>
            <w:r>
              <w:rPr>
                <w:sz w:val="20"/>
                <w:u w:val="none"/>
              </w:rPr>
              <w:t>plane</w:t>
            </w:r>
            <w:r>
              <w:rPr>
                <w:spacing w:val="-5"/>
                <w:sz w:val="20"/>
                <w:u w:val="none"/>
              </w:rPr>
              <w:t> </w:t>
            </w:r>
            <w:r>
              <w:rPr>
                <w:sz w:val="20"/>
                <w:u w:val="none"/>
              </w:rPr>
              <w:t>messages</w:t>
            </w:r>
            <w:r>
              <w:rPr>
                <w:spacing w:val="-6"/>
                <w:sz w:val="20"/>
                <w:u w:val="none"/>
              </w:rPr>
              <w:t> </w:t>
            </w:r>
            <w:r>
              <w:rPr>
                <w:sz w:val="20"/>
                <w:u w:val="none"/>
              </w:rPr>
              <w:t>which</w:t>
            </w:r>
            <w:r>
              <w:rPr>
                <w:spacing w:val="-4"/>
                <w:sz w:val="20"/>
                <w:u w:val="none"/>
              </w:rPr>
              <w:t> </w:t>
            </w:r>
            <w:r>
              <w:rPr>
                <w:sz w:val="20"/>
                <w:u w:val="none"/>
              </w:rPr>
              <w:t>were</w:t>
            </w:r>
            <w:r>
              <w:rPr>
                <w:spacing w:val="-5"/>
                <w:sz w:val="20"/>
                <w:u w:val="none"/>
              </w:rPr>
              <w:t> </w:t>
            </w:r>
            <w:r>
              <w:rPr>
                <w:sz w:val="20"/>
                <w:u w:val="none"/>
              </w:rPr>
              <w:t>detected</w:t>
            </w:r>
            <w:r>
              <w:rPr>
                <w:spacing w:val="-4"/>
                <w:sz w:val="20"/>
                <w:u w:val="none"/>
              </w:rPr>
              <w:t> </w:t>
            </w:r>
            <w:r>
              <w:rPr>
                <w:sz w:val="20"/>
                <w:u w:val="none"/>
              </w:rPr>
              <w:t>to have arrived after the end of their designated receive window time.</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(U64)</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Type</w:t>
            </w:r>
          </w:p>
        </w:tc>
        <w:tc>
          <w:tcPr>
            <w:tcW w:w="6097" w:type="dxa"/>
          </w:tcPr>
          <w:p>
            <w:pPr>
              <w:pStyle w:val="TableParagraph"/>
              <w:spacing w:line="210" w:lineRule="exact"/>
              <w:rPr>
                <w:sz w:val="20"/>
              </w:rPr>
            </w:pPr>
            <w:r>
              <w:rPr>
                <w:spacing w:val="-2"/>
                <w:sz w:val="20"/>
              </w:rPr>
              <w:t>OR.ORU.RXData.TooLate</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z w:val="20"/>
              </w:rPr>
              <w:t>aggregation</w:t>
            </w:r>
            <w:r>
              <w:rPr>
                <w:spacing w:val="-9"/>
                <w:sz w:val="20"/>
              </w:rPr>
              <w:t> </w:t>
            </w:r>
            <w:r>
              <w:rPr>
                <w:sz w:val="20"/>
              </w:rPr>
              <w:t>(O-</w:t>
            </w:r>
            <w:r>
              <w:rPr>
                <w:spacing w:val="-5"/>
                <w:sz w:val="20"/>
              </w:rPr>
              <w:t>RU)</w:t>
            </w:r>
          </w:p>
        </w:tc>
      </w:tr>
    </w:tbl>
    <w:p>
      <w:pPr>
        <w:spacing w:after="0" w:line="210" w:lineRule="exact"/>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Switching</w:t>
            </w:r>
            <w:r>
              <w:rPr>
                <w:spacing w:val="-7"/>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1</w:t>
      </w:r>
    </w:p>
    <w:p>
      <w:pPr>
        <w:pStyle w:val="BodyText"/>
        <w:spacing w:before="70"/>
      </w:pPr>
    </w:p>
    <w:p>
      <w:pPr>
        <w:pStyle w:val="Heading3"/>
        <w:numPr>
          <w:ilvl w:val="0"/>
          <w:numId w:val="219"/>
        </w:numPr>
        <w:tabs>
          <w:tab w:pos="952" w:val="left" w:leader="none"/>
        </w:tabs>
        <w:spacing w:line="240" w:lineRule="auto" w:before="0" w:after="0"/>
        <w:ind w:left="952" w:right="0" w:hanging="676"/>
        <w:jc w:val="left"/>
        <w:rPr>
          <w:rFonts w:ascii="Tahoma"/>
        </w:rPr>
      </w:pPr>
      <w:bookmarkStart w:name="A.13.5 Uplink control frames received on" w:id="802"/>
      <w:bookmarkEnd w:id="802"/>
      <w:r>
        <w:rPr>
          <w:rFonts w:ascii="Times New Roman"/>
          <w:sz w:val="20"/>
        </w:rPr>
      </w:r>
      <w:bookmarkStart w:name="_bookmark322" w:id="803"/>
      <w:bookmarkEnd w:id="803"/>
      <w:r>
        <w:rPr>
          <w:rFonts w:ascii="Times New Roman"/>
          <w:sz w:val="20"/>
        </w:rPr>
      </w:r>
      <w:r>
        <w:rPr/>
        <w:t>A.13.5</w:t>
      </w:r>
      <w:r>
        <w:rPr>
          <w:spacing w:val="-7"/>
        </w:rPr>
        <w:t> </w:t>
      </w:r>
      <w:r>
        <w:rPr>
          <w:rFonts w:ascii="Tahoma"/>
        </w:rPr>
        <w:t>Uplink</w:t>
      </w:r>
      <w:r>
        <w:rPr>
          <w:rFonts w:ascii="Tahoma"/>
          <w:spacing w:val="-5"/>
        </w:rPr>
        <w:t> </w:t>
      </w:r>
      <w:r>
        <w:rPr>
          <w:rFonts w:ascii="Tahoma"/>
        </w:rPr>
        <w:t>control</w:t>
      </w:r>
      <w:r>
        <w:rPr>
          <w:rFonts w:ascii="Tahoma"/>
          <w:spacing w:val="-6"/>
        </w:rPr>
        <w:t> </w:t>
      </w:r>
      <w:r>
        <w:rPr>
          <w:rFonts w:ascii="Tahoma"/>
        </w:rPr>
        <w:t>frames</w:t>
      </w:r>
      <w:r>
        <w:rPr>
          <w:rFonts w:ascii="Tahoma"/>
          <w:spacing w:val="-5"/>
        </w:rPr>
        <w:t> </w:t>
      </w:r>
      <w:r>
        <w:rPr>
          <w:rFonts w:ascii="Tahoma"/>
        </w:rPr>
        <w:t>received</w:t>
      </w:r>
      <w:r>
        <w:rPr>
          <w:rFonts w:ascii="Tahoma"/>
          <w:spacing w:val="-5"/>
        </w:rPr>
        <w:t> </w:t>
      </w:r>
      <w:r>
        <w:rPr>
          <w:rFonts w:ascii="Tahoma"/>
        </w:rPr>
        <w:t>on</w:t>
      </w:r>
      <w:r>
        <w:rPr>
          <w:rFonts w:ascii="Tahoma"/>
          <w:spacing w:val="-4"/>
        </w:rPr>
        <w:t> Time</w:t>
      </w:r>
    </w:p>
    <w:p>
      <w:pPr>
        <w:pStyle w:val="BodyText"/>
        <w:spacing w:before="9"/>
        <w:rPr>
          <w:rFonts w:ascii="Tahoma"/>
          <w:sz w:val="24"/>
        </w:rPr>
      </w:pPr>
    </w:p>
    <w:p>
      <w:pPr>
        <w:pStyle w:val="Heading4"/>
        <w:numPr>
          <w:ilvl w:val="0"/>
          <w:numId w:val="219"/>
        </w:numPr>
        <w:tabs>
          <w:tab w:pos="952" w:val="left" w:leader="none"/>
        </w:tabs>
        <w:spacing w:line="240" w:lineRule="auto" w:before="0" w:after="0"/>
        <w:ind w:left="952" w:right="0" w:hanging="676"/>
        <w:jc w:val="left"/>
      </w:pPr>
      <w:bookmarkStart w:name="A.13.5.1 Performance Counter Table" w:id="804"/>
      <w:bookmarkEnd w:id="804"/>
      <w:r>
        <w:rPr>
          <w:rFonts w:ascii="Times New Roman"/>
          <w:sz w:val="20"/>
        </w:rPr>
      </w:r>
      <w:r>
        <w:rPr/>
        <w:t>A.13.5.1</w:t>
      </w:r>
      <w:r>
        <w:rPr>
          <w:spacing w:val="-9"/>
        </w:rPr>
        <w:t> </w:t>
      </w:r>
      <w:r>
        <w:rPr/>
        <w:t>Performance</w:t>
      </w:r>
      <w:r>
        <w:rPr>
          <w:spacing w:val="-10"/>
        </w:rPr>
        <w:t> </w:t>
      </w:r>
      <w:r>
        <w:rPr/>
        <w:t>Counter</w:t>
      </w:r>
      <w:r>
        <w:rPr>
          <w:spacing w:val="-9"/>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OR.ORU.RXControl.OnTime</w:t>
            </w:r>
          </w:p>
        </w:tc>
      </w:tr>
      <w:tr>
        <w:trPr>
          <w:trHeight w:val="691"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The</w:t>
            </w:r>
            <w:r>
              <w:rPr>
                <w:spacing w:val="-5"/>
                <w:sz w:val="20"/>
              </w:rPr>
              <w:t> </w:t>
            </w:r>
            <w:r>
              <w:rPr>
                <w:sz w:val="20"/>
              </w:rPr>
              <w:t>number</w:t>
            </w:r>
            <w:r>
              <w:rPr>
                <w:spacing w:val="-6"/>
                <w:sz w:val="20"/>
              </w:rPr>
              <w:t> </w:t>
            </w:r>
            <w:r>
              <w:rPr>
                <w:sz w:val="20"/>
              </w:rPr>
              <w:t>of</w:t>
            </w:r>
            <w:r>
              <w:rPr>
                <w:spacing w:val="-4"/>
                <w:sz w:val="20"/>
              </w:rPr>
              <w:t> </w:t>
            </w:r>
            <w:r>
              <w:rPr>
                <w:sz w:val="20"/>
              </w:rPr>
              <w:t>inbound </w:t>
            </w:r>
            <w:r>
              <w:rPr>
                <w:sz w:val="20"/>
                <w:u w:val="single"/>
              </w:rPr>
              <w:t>control</w:t>
            </w:r>
            <w:r>
              <w:rPr>
                <w:spacing w:val="-5"/>
                <w:sz w:val="20"/>
                <w:u w:val="none"/>
              </w:rPr>
              <w:t> </w:t>
            </w:r>
            <w:r>
              <w:rPr>
                <w:sz w:val="20"/>
                <w:u w:val="none"/>
              </w:rPr>
              <w:t>plane</w:t>
            </w:r>
            <w:r>
              <w:rPr>
                <w:spacing w:val="-5"/>
                <w:sz w:val="20"/>
                <w:u w:val="none"/>
              </w:rPr>
              <w:t> </w:t>
            </w:r>
            <w:r>
              <w:rPr>
                <w:sz w:val="20"/>
                <w:u w:val="none"/>
              </w:rPr>
              <w:t>messages</w:t>
            </w:r>
            <w:r>
              <w:rPr>
                <w:spacing w:val="-5"/>
                <w:sz w:val="20"/>
                <w:u w:val="none"/>
              </w:rPr>
              <w:t> </w:t>
            </w:r>
            <w:r>
              <w:rPr>
                <w:sz w:val="20"/>
                <w:u w:val="none"/>
              </w:rPr>
              <w:t>which</w:t>
            </w:r>
            <w:r>
              <w:rPr>
                <w:spacing w:val="-4"/>
                <w:sz w:val="20"/>
                <w:u w:val="none"/>
              </w:rPr>
              <w:t> </w:t>
            </w:r>
            <w:r>
              <w:rPr>
                <w:sz w:val="20"/>
                <w:u w:val="none"/>
              </w:rPr>
              <w:t>were</w:t>
            </w:r>
            <w:r>
              <w:rPr>
                <w:spacing w:val="-6"/>
                <w:sz w:val="20"/>
                <w:u w:val="none"/>
              </w:rPr>
              <w:t> </w:t>
            </w:r>
            <w:r>
              <w:rPr>
                <w:sz w:val="20"/>
                <w:u w:val="none"/>
              </w:rPr>
              <w:t>detected</w:t>
            </w:r>
            <w:r>
              <w:rPr>
                <w:spacing w:val="-4"/>
                <w:sz w:val="20"/>
                <w:u w:val="none"/>
              </w:rPr>
              <w:t> </w:t>
            </w:r>
            <w:r>
              <w:rPr>
                <w:spacing w:val="-5"/>
                <w:sz w:val="20"/>
                <w:u w:val="none"/>
              </w:rPr>
              <w:t>to</w:t>
            </w:r>
          </w:p>
          <w:p>
            <w:pPr>
              <w:pStyle w:val="TableParagraph"/>
              <w:spacing w:line="230" w:lineRule="atLeast"/>
              <w:ind w:right="397"/>
              <w:rPr>
                <w:sz w:val="20"/>
              </w:rPr>
            </w:pPr>
            <w:r>
              <w:rPr>
                <w:sz w:val="20"/>
              </w:rPr>
              <w:t>have</w:t>
            </w:r>
            <w:r>
              <w:rPr>
                <w:spacing w:val="-5"/>
                <w:sz w:val="20"/>
              </w:rPr>
              <w:t> </w:t>
            </w:r>
            <w:r>
              <w:rPr>
                <w:sz w:val="20"/>
              </w:rPr>
              <w:t>arrived</w:t>
            </w:r>
            <w:r>
              <w:rPr>
                <w:spacing w:val="-4"/>
                <w:sz w:val="20"/>
              </w:rPr>
              <w:t> </w:t>
            </w:r>
            <w:r>
              <w:rPr>
                <w:sz w:val="20"/>
              </w:rPr>
              <w:t>before</w:t>
            </w:r>
            <w:r>
              <w:rPr>
                <w:spacing w:val="-5"/>
                <w:sz w:val="20"/>
              </w:rPr>
              <w:t> </w:t>
            </w:r>
            <w:r>
              <w:rPr>
                <w:sz w:val="20"/>
              </w:rPr>
              <w:t>the</w:t>
            </w:r>
            <w:r>
              <w:rPr>
                <w:spacing w:val="-5"/>
                <w:sz w:val="20"/>
              </w:rPr>
              <w:t> </w:t>
            </w:r>
            <w:r>
              <w:rPr>
                <w:sz w:val="20"/>
              </w:rPr>
              <w:t>start</w:t>
            </w:r>
            <w:r>
              <w:rPr>
                <w:spacing w:val="-6"/>
                <w:sz w:val="20"/>
              </w:rPr>
              <w:t> </w:t>
            </w:r>
            <w:r>
              <w:rPr>
                <w:sz w:val="20"/>
              </w:rPr>
              <w:t>of</w:t>
            </w:r>
            <w:r>
              <w:rPr>
                <w:spacing w:val="-5"/>
                <w:sz w:val="20"/>
              </w:rPr>
              <w:t> </w:t>
            </w:r>
            <w:r>
              <w:rPr>
                <w:sz w:val="20"/>
              </w:rPr>
              <w:t>their</w:t>
            </w:r>
            <w:r>
              <w:rPr>
                <w:spacing w:val="-4"/>
                <w:sz w:val="20"/>
              </w:rPr>
              <w:t> </w:t>
            </w:r>
            <w:r>
              <w:rPr>
                <w:sz w:val="20"/>
              </w:rPr>
              <w:t>designated</w:t>
            </w:r>
            <w:r>
              <w:rPr>
                <w:spacing w:val="-6"/>
                <w:sz w:val="20"/>
              </w:rPr>
              <w:t> </w:t>
            </w:r>
            <w:r>
              <w:rPr>
                <w:sz w:val="20"/>
              </w:rPr>
              <w:t>receive</w:t>
            </w:r>
            <w:r>
              <w:rPr>
                <w:spacing w:val="-5"/>
                <w:sz w:val="20"/>
              </w:rPr>
              <w:t> </w:t>
            </w:r>
            <w:r>
              <w:rPr>
                <w:sz w:val="20"/>
              </w:rPr>
              <w:t>window</w:t>
            </w:r>
            <w:r>
              <w:rPr>
                <w:spacing w:val="-5"/>
                <w:sz w:val="20"/>
              </w:rPr>
              <w:t> </w:t>
            </w:r>
            <w:r>
              <w:rPr>
                <w:sz w:val="20"/>
              </w:rPr>
              <w:t>time. It is recommended to support for O-DU.</w:t>
            </w:r>
          </w:p>
        </w:tc>
      </w:tr>
      <w:tr>
        <w:trPr>
          <w:trHeight w:val="229"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1149" w:hRule="atLeast"/>
        </w:trPr>
        <w:tc>
          <w:tcPr>
            <w:tcW w:w="2405" w:type="dxa"/>
          </w:tcPr>
          <w:p>
            <w:pPr>
              <w:pStyle w:val="TableParagraph"/>
              <w:ind w:left="107"/>
              <w:rPr>
                <w:sz w:val="20"/>
              </w:rPr>
            </w:pPr>
            <w:r>
              <w:rPr>
                <w:spacing w:val="-2"/>
                <w:sz w:val="20"/>
              </w:rPr>
              <w:t>Condition</w:t>
            </w:r>
          </w:p>
        </w:tc>
        <w:tc>
          <w:tcPr>
            <w:tcW w:w="6097" w:type="dxa"/>
          </w:tcPr>
          <w:p>
            <w:pPr>
              <w:pStyle w:val="TableParagraph"/>
              <w:ind w:right="210"/>
              <w:rPr>
                <w:sz w:val="20"/>
              </w:rPr>
            </w:pPr>
            <w:r>
              <w:rPr>
                <w:sz w:val="20"/>
              </w:rPr>
              <w:t>The</w:t>
            </w:r>
            <w:r>
              <w:rPr>
                <w:spacing w:val="-4"/>
                <w:sz w:val="20"/>
              </w:rPr>
              <w:t> </w:t>
            </w:r>
            <w:r>
              <w:rPr>
                <w:sz w:val="20"/>
              </w:rPr>
              <w:t>number</w:t>
            </w:r>
            <w:r>
              <w:rPr>
                <w:spacing w:val="-5"/>
                <w:sz w:val="20"/>
              </w:rPr>
              <w:t> </w:t>
            </w:r>
            <w:r>
              <w:rPr>
                <w:sz w:val="20"/>
              </w:rPr>
              <w:t>of</w:t>
            </w:r>
            <w:r>
              <w:rPr>
                <w:spacing w:val="-4"/>
                <w:sz w:val="20"/>
              </w:rPr>
              <w:t> </w:t>
            </w:r>
            <w:r>
              <w:rPr>
                <w:sz w:val="20"/>
              </w:rPr>
              <w:t>valid</w:t>
            </w:r>
            <w:r>
              <w:rPr>
                <w:spacing w:val="-3"/>
                <w:sz w:val="20"/>
              </w:rPr>
              <w:t> </w:t>
            </w:r>
            <w:r>
              <w:rPr>
                <w:sz w:val="20"/>
              </w:rPr>
              <w:t>inbound</w:t>
            </w:r>
            <w:r>
              <w:rPr>
                <w:spacing w:val="-5"/>
                <w:sz w:val="20"/>
              </w:rPr>
              <w:t> </w:t>
            </w:r>
            <w:r>
              <w:rPr>
                <w:sz w:val="20"/>
                <w:u w:val="single"/>
              </w:rPr>
              <w:t>control</w:t>
            </w:r>
            <w:r>
              <w:rPr>
                <w:spacing w:val="-3"/>
                <w:sz w:val="20"/>
                <w:u w:val="none"/>
              </w:rPr>
              <w:t> </w:t>
            </w:r>
            <w:r>
              <w:rPr>
                <w:sz w:val="20"/>
                <w:u w:val="none"/>
              </w:rPr>
              <w:t>plane</w:t>
            </w:r>
            <w:r>
              <w:rPr>
                <w:spacing w:val="-4"/>
                <w:sz w:val="20"/>
                <w:u w:val="none"/>
              </w:rPr>
              <w:t> </w:t>
            </w:r>
            <w:r>
              <w:rPr>
                <w:sz w:val="20"/>
                <w:u w:val="none"/>
              </w:rPr>
              <w:t>(ecpri</w:t>
            </w:r>
            <w:r>
              <w:rPr>
                <w:spacing w:val="-5"/>
                <w:sz w:val="20"/>
                <w:u w:val="none"/>
              </w:rPr>
              <w:t> </w:t>
            </w:r>
            <w:r>
              <w:rPr>
                <w:sz w:val="20"/>
                <w:u w:val="none"/>
              </w:rPr>
              <w:t>type</w:t>
            </w:r>
            <w:r>
              <w:rPr>
                <w:spacing w:val="-6"/>
                <w:sz w:val="20"/>
                <w:u w:val="none"/>
              </w:rPr>
              <w:t> </w:t>
            </w:r>
            <w:r>
              <w:rPr>
                <w:sz w:val="20"/>
                <w:u w:val="none"/>
              </w:rPr>
              <w:t>2)</w:t>
            </w:r>
            <w:r>
              <w:rPr>
                <w:spacing w:val="-4"/>
                <w:sz w:val="20"/>
                <w:u w:val="none"/>
              </w:rPr>
              <w:t> </w:t>
            </w:r>
            <w:r>
              <w:rPr>
                <w:sz w:val="20"/>
                <w:u w:val="none"/>
              </w:rPr>
              <w:t>messages</w:t>
            </w:r>
            <w:r>
              <w:rPr>
                <w:spacing w:val="-5"/>
                <w:sz w:val="20"/>
                <w:u w:val="none"/>
              </w:rPr>
              <w:t> </w:t>
            </w:r>
            <w:r>
              <w:rPr>
                <w:sz w:val="20"/>
                <w:u w:val="none"/>
              </w:rPr>
              <w:t>that arrived within the specified time window. Some “on time” messages may have sequence number errors or corruption errors but as long as they arrived within specified window time, this counter should count</w:t>
            </w:r>
          </w:p>
          <w:p>
            <w:pPr>
              <w:pStyle w:val="TableParagraph"/>
              <w:spacing w:line="209" w:lineRule="exact"/>
              <w:rPr>
                <w:sz w:val="20"/>
              </w:rPr>
            </w:pPr>
            <w:r>
              <w:rPr>
                <w:spacing w:val="-2"/>
                <w:sz w:val="20"/>
              </w:rPr>
              <w:t>them.</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(U64)</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Type</w:t>
            </w:r>
          </w:p>
        </w:tc>
        <w:tc>
          <w:tcPr>
            <w:tcW w:w="6097" w:type="dxa"/>
          </w:tcPr>
          <w:p>
            <w:pPr>
              <w:pStyle w:val="TableParagraph"/>
              <w:spacing w:line="210" w:lineRule="exact"/>
              <w:rPr>
                <w:sz w:val="20"/>
              </w:rPr>
            </w:pPr>
            <w:r>
              <w:rPr>
                <w:spacing w:val="-2"/>
                <w:sz w:val="20"/>
              </w:rPr>
              <w:t>OR.ORU.RXControl.OnTime</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z w:val="20"/>
              </w:rPr>
              <w:t>aggregation</w:t>
            </w:r>
            <w:r>
              <w:rPr>
                <w:spacing w:val="-9"/>
                <w:sz w:val="20"/>
              </w:rPr>
              <w:t> </w:t>
            </w:r>
            <w:r>
              <w:rPr>
                <w:sz w:val="20"/>
              </w:rPr>
              <w:t>(O-</w:t>
            </w:r>
            <w:r>
              <w:rPr>
                <w:spacing w:val="-5"/>
                <w:sz w:val="20"/>
              </w:rPr>
              <w:t>RU)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4</w:t>
      </w:r>
    </w:p>
    <w:p>
      <w:pPr>
        <w:pStyle w:val="BodyText"/>
        <w:spacing w:before="71"/>
      </w:pPr>
    </w:p>
    <w:p>
      <w:pPr>
        <w:pStyle w:val="Heading3"/>
        <w:numPr>
          <w:ilvl w:val="0"/>
          <w:numId w:val="220"/>
        </w:numPr>
        <w:tabs>
          <w:tab w:pos="952" w:val="left" w:leader="none"/>
        </w:tabs>
        <w:spacing w:line="240" w:lineRule="auto" w:before="0" w:after="0"/>
        <w:ind w:left="952" w:right="0" w:hanging="676"/>
        <w:jc w:val="left"/>
        <w:rPr>
          <w:rFonts w:ascii="Tahoma"/>
        </w:rPr>
      </w:pPr>
      <w:bookmarkStart w:name="A.13.6 Uplink control frames received to" w:id="805"/>
      <w:bookmarkEnd w:id="805"/>
      <w:r>
        <w:rPr>
          <w:rFonts w:ascii="Times New Roman"/>
          <w:sz w:val="20"/>
        </w:rPr>
      </w:r>
      <w:bookmarkStart w:name="_bookmark323" w:id="806"/>
      <w:bookmarkEnd w:id="806"/>
      <w:r>
        <w:rPr>
          <w:rFonts w:ascii="Times New Roman"/>
          <w:sz w:val="20"/>
        </w:rPr>
      </w:r>
      <w:r>
        <w:rPr/>
        <w:t>A.13.6</w:t>
      </w:r>
      <w:r>
        <w:rPr>
          <w:spacing w:val="-9"/>
        </w:rPr>
        <w:t> </w:t>
      </w:r>
      <w:r>
        <w:rPr>
          <w:rFonts w:ascii="Tahoma"/>
        </w:rPr>
        <w:t>Uplink</w:t>
      </w:r>
      <w:r>
        <w:rPr>
          <w:rFonts w:ascii="Tahoma"/>
          <w:spacing w:val="-6"/>
        </w:rPr>
        <w:t> </w:t>
      </w:r>
      <w:r>
        <w:rPr>
          <w:rFonts w:ascii="Tahoma"/>
        </w:rPr>
        <w:t>control</w:t>
      </w:r>
      <w:r>
        <w:rPr>
          <w:rFonts w:ascii="Tahoma"/>
          <w:spacing w:val="-7"/>
        </w:rPr>
        <w:t> </w:t>
      </w:r>
      <w:r>
        <w:rPr>
          <w:rFonts w:ascii="Tahoma"/>
        </w:rPr>
        <w:t>frames</w:t>
      </w:r>
      <w:r>
        <w:rPr>
          <w:rFonts w:ascii="Tahoma"/>
          <w:spacing w:val="-5"/>
        </w:rPr>
        <w:t> </w:t>
      </w:r>
      <w:r>
        <w:rPr>
          <w:rFonts w:ascii="Tahoma"/>
        </w:rPr>
        <w:t>received</w:t>
      </w:r>
      <w:r>
        <w:rPr>
          <w:rFonts w:ascii="Tahoma"/>
          <w:spacing w:val="-4"/>
        </w:rPr>
        <w:t> </w:t>
      </w:r>
      <w:r>
        <w:rPr>
          <w:rFonts w:ascii="Tahoma"/>
        </w:rPr>
        <w:t>too</w:t>
      </w:r>
      <w:r>
        <w:rPr>
          <w:rFonts w:ascii="Tahoma"/>
          <w:spacing w:val="-6"/>
        </w:rPr>
        <w:t> </w:t>
      </w:r>
      <w:r>
        <w:rPr>
          <w:rFonts w:ascii="Tahoma"/>
          <w:spacing w:val="-2"/>
        </w:rPr>
        <w:t>early</w:t>
      </w:r>
    </w:p>
    <w:p>
      <w:pPr>
        <w:pStyle w:val="BodyText"/>
        <w:spacing w:before="9"/>
        <w:rPr>
          <w:rFonts w:ascii="Tahoma"/>
          <w:sz w:val="24"/>
        </w:rPr>
      </w:pPr>
    </w:p>
    <w:p>
      <w:pPr>
        <w:pStyle w:val="Heading4"/>
        <w:numPr>
          <w:ilvl w:val="0"/>
          <w:numId w:val="220"/>
        </w:numPr>
        <w:tabs>
          <w:tab w:pos="952" w:val="left" w:leader="none"/>
        </w:tabs>
        <w:spacing w:line="240" w:lineRule="auto" w:before="0" w:after="0"/>
        <w:ind w:left="952" w:right="0" w:hanging="676"/>
        <w:jc w:val="left"/>
      </w:pPr>
      <w:bookmarkStart w:name="A.13.6.1 Performance Counter Table" w:id="807"/>
      <w:bookmarkEnd w:id="807"/>
      <w:r>
        <w:rPr>
          <w:rFonts w:ascii="Times New Roman"/>
          <w:sz w:val="20"/>
        </w:rPr>
      </w:r>
      <w:r>
        <w:rPr/>
        <w:t>A.13.6.1</w:t>
      </w:r>
      <w:r>
        <w:rPr>
          <w:spacing w:val="-9"/>
        </w:rPr>
        <w:t> </w:t>
      </w:r>
      <w:r>
        <w:rPr/>
        <w:t>Performance</w:t>
      </w:r>
      <w:r>
        <w:rPr>
          <w:spacing w:val="-10"/>
        </w:rPr>
        <w:t> </w:t>
      </w:r>
      <w:r>
        <w:rPr/>
        <w:t>Counter</w:t>
      </w:r>
      <w:r>
        <w:rPr>
          <w:spacing w:val="-9"/>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OR.ORU.RXControl.TooEarly</w:t>
            </w:r>
          </w:p>
        </w:tc>
      </w:tr>
      <w:tr>
        <w:trPr>
          <w:trHeight w:val="690"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The</w:t>
            </w:r>
            <w:r>
              <w:rPr>
                <w:spacing w:val="-5"/>
                <w:sz w:val="20"/>
              </w:rPr>
              <w:t> </w:t>
            </w:r>
            <w:r>
              <w:rPr>
                <w:sz w:val="20"/>
              </w:rPr>
              <w:t>number</w:t>
            </w:r>
            <w:r>
              <w:rPr>
                <w:spacing w:val="-6"/>
                <w:sz w:val="20"/>
              </w:rPr>
              <w:t> </w:t>
            </w:r>
            <w:r>
              <w:rPr>
                <w:sz w:val="20"/>
              </w:rPr>
              <w:t>of</w:t>
            </w:r>
            <w:r>
              <w:rPr>
                <w:spacing w:val="-5"/>
                <w:sz w:val="20"/>
              </w:rPr>
              <w:t> </w:t>
            </w:r>
            <w:r>
              <w:rPr>
                <w:sz w:val="20"/>
              </w:rPr>
              <w:t>inbound </w:t>
            </w:r>
            <w:r>
              <w:rPr>
                <w:sz w:val="20"/>
                <w:u w:val="single"/>
              </w:rPr>
              <w:t>control</w:t>
            </w:r>
            <w:r>
              <w:rPr>
                <w:spacing w:val="-5"/>
                <w:sz w:val="20"/>
                <w:u w:val="none"/>
              </w:rPr>
              <w:t> </w:t>
            </w:r>
            <w:r>
              <w:rPr>
                <w:sz w:val="20"/>
                <w:u w:val="none"/>
              </w:rPr>
              <w:t>plane</w:t>
            </w:r>
            <w:r>
              <w:rPr>
                <w:spacing w:val="-5"/>
                <w:sz w:val="20"/>
                <w:u w:val="none"/>
              </w:rPr>
              <w:t> </w:t>
            </w:r>
            <w:r>
              <w:rPr>
                <w:sz w:val="20"/>
                <w:u w:val="none"/>
              </w:rPr>
              <w:t>messages</w:t>
            </w:r>
            <w:r>
              <w:rPr>
                <w:spacing w:val="-6"/>
                <w:sz w:val="20"/>
                <w:u w:val="none"/>
              </w:rPr>
              <w:t> </w:t>
            </w:r>
            <w:r>
              <w:rPr>
                <w:sz w:val="20"/>
                <w:u w:val="none"/>
              </w:rPr>
              <w:t>which</w:t>
            </w:r>
            <w:r>
              <w:rPr>
                <w:spacing w:val="-4"/>
                <w:sz w:val="20"/>
                <w:u w:val="none"/>
              </w:rPr>
              <w:t> </w:t>
            </w:r>
            <w:r>
              <w:rPr>
                <w:sz w:val="20"/>
                <w:u w:val="none"/>
              </w:rPr>
              <w:t>were</w:t>
            </w:r>
            <w:r>
              <w:rPr>
                <w:spacing w:val="-7"/>
                <w:sz w:val="20"/>
                <w:u w:val="none"/>
              </w:rPr>
              <w:t> </w:t>
            </w:r>
            <w:r>
              <w:rPr>
                <w:sz w:val="20"/>
                <w:u w:val="none"/>
              </w:rPr>
              <w:t>detected</w:t>
            </w:r>
            <w:r>
              <w:rPr>
                <w:spacing w:val="-4"/>
                <w:sz w:val="20"/>
                <w:u w:val="none"/>
              </w:rPr>
              <w:t> </w:t>
            </w:r>
            <w:r>
              <w:rPr>
                <w:sz w:val="20"/>
                <w:u w:val="none"/>
              </w:rPr>
              <w:t>to have arrived after the end of their designated receive window time.</w:t>
            </w:r>
          </w:p>
          <w:p>
            <w:pPr>
              <w:pStyle w:val="TableParagraph"/>
              <w:spacing w:line="210" w:lineRule="exact" w:before="1"/>
              <w:rPr>
                <w:sz w:val="20"/>
              </w:rPr>
            </w:pPr>
            <w:r>
              <w:rPr>
                <w:sz w:val="20"/>
              </w:rPr>
              <w:t>It</w:t>
            </w:r>
            <w:r>
              <w:rPr>
                <w:spacing w:val="-5"/>
                <w:sz w:val="20"/>
              </w:rPr>
              <w:t> </w:t>
            </w:r>
            <w:r>
              <w:rPr>
                <w:sz w:val="20"/>
              </w:rPr>
              <w:t>is</w:t>
            </w:r>
            <w:r>
              <w:rPr>
                <w:spacing w:val="-4"/>
                <w:sz w:val="20"/>
              </w:rPr>
              <w:t> </w:t>
            </w:r>
            <w:r>
              <w:rPr>
                <w:sz w:val="20"/>
              </w:rPr>
              <w:t>recommended</w:t>
            </w:r>
            <w:r>
              <w:rPr>
                <w:spacing w:val="-2"/>
                <w:sz w:val="20"/>
              </w:rPr>
              <w:t> </w:t>
            </w:r>
            <w:r>
              <w:rPr>
                <w:sz w:val="20"/>
              </w:rPr>
              <w:t>to</w:t>
            </w:r>
            <w:r>
              <w:rPr>
                <w:spacing w:val="-3"/>
                <w:sz w:val="20"/>
              </w:rPr>
              <w:t> </w:t>
            </w:r>
            <w:r>
              <w:rPr>
                <w:sz w:val="20"/>
              </w:rPr>
              <w:t>support</w:t>
            </w:r>
            <w:r>
              <w:rPr>
                <w:spacing w:val="-6"/>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458" w:hRule="atLeast"/>
        </w:trPr>
        <w:tc>
          <w:tcPr>
            <w:tcW w:w="2405" w:type="dxa"/>
          </w:tcPr>
          <w:p>
            <w:pPr>
              <w:pStyle w:val="TableParagraph"/>
              <w:spacing w:before="1"/>
              <w:ind w:left="107"/>
              <w:rPr>
                <w:sz w:val="20"/>
              </w:rPr>
            </w:pPr>
            <w:r>
              <w:rPr>
                <w:spacing w:val="-2"/>
                <w:sz w:val="20"/>
              </w:rPr>
              <w:t>Condition</w:t>
            </w:r>
          </w:p>
        </w:tc>
        <w:tc>
          <w:tcPr>
            <w:tcW w:w="6097" w:type="dxa"/>
          </w:tcPr>
          <w:p>
            <w:pPr>
              <w:pStyle w:val="TableParagraph"/>
              <w:spacing w:line="228" w:lineRule="exact"/>
              <w:rPr>
                <w:sz w:val="20"/>
              </w:rPr>
            </w:pPr>
            <w:r>
              <w:rPr>
                <w:sz w:val="20"/>
              </w:rPr>
              <w:t>The</w:t>
            </w:r>
            <w:r>
              <w:rPr>
                <w:spacing w:val="-5"/>
                <w:sz w:val="20"/>
              </w:rPr>
              <w:t> </w:t>
            </w:r>
            <w:r>
              <w:rPr>
                <w:sz w:val="20"/>
              </w:rPr>
              <w:t>number</w:t>
            </w:r>
            <w:r>
              <w:rPr>
                <w:spacing w:val="-6"/>
                <w:sz w:val="20"/>
              </w:rPr>
              <w:t> </w:t>
            </w:r>
            <w:r>
              <w:rPr>
                <w:sz w:val="20"/>
              </w:rPr>
              <w:t>of</w:t>
            </w:r>
            <w:r>
              <w:rPr>
                <w:spacing w:val="-5"/>
                <w:sz w:val="20"/>
              </w:rPr>
              <w:t> </w:t>
            </w:r>
            <w:r>
              <w:rPr>
                <w:sz w:val="20"/>
              </w:rPr>
              <w:t>inbound </w:t>
            </w:r>
            <w:r>
              <w:rPr>
                <w:sz w:val="20"/>
                <w:u w:val="single"/>
              </w:rPr>
              <w:t>control</w:t>
            </w:r>
            <w:r>
              <w:rPr>
                <w:spacing w:val="-5"/>
                <w:sz w:val="20"/>
                <w:u w:val="none"/>
              </w:rPr>
              <w:t> </w:t>
            </w:r>
            <w:r>
              <w:rPr>
                <w:sz w:val="20"/>
                <w:u w:val="none"/>
              </w:rPr>
              <w:t>plane</w:t>
            </w:r>
            <w:r>
              <w:rPr>
                <w:spacing w:val="-5"/>
                <w:sz w:val="20"/>
                <w:u w:val="none"/>
              </w:rPr>
              <w:t> </w:t>
            </w:r>
            <w:r>
              <w:rPr>
                <w:sz w:val="20"/>
                <w:u w:val="none"/>
              </w:rPr>
              <w:t>messages</w:t>
            </w:r>
            <w:r>
              <w:rPr>
                <w:spacing w:val="-6"/>
                <w:sz w:val="20"/>
                <w:u w:val="none"/>
              </w:rPr>
              <w:t> </w:t>
            </w:r>
            <w:r>
              <w:rPr>
                <w:sz w:val="20"/>
                <w:u w:val="none"/>
              </w:rPr>
              <w:t>which</w:t>
            </w:r>
            <w:r>
              <w:rPr>
                <w:spacing w:val="-4"/>
                <w:sz w:val="20"/>
                <w:u w:val="none"/>
              </w:rPr>
              <w:t> </w:t>
            </w:r>
            <w:r>
              <w:rPr>
                <w:sz w:val="20"/>
                <w:u w:val="none"/>
              </w:rPr>
              <w:t>were</w:t>
            </w:r>
            <w:r>
              <w:rPr>
                <w:spacing w:val="-5"/>
                <w:sz w:val="20"/>
                <w:u w:val="none"/>
              </w:rPr>
              <w:t> </w:t>
            </w:r>
            <w:r>
              <w:rPr>
                <w:sz w:val="20"/>
                <w:u w:val="none"/>
              </w:rPr>
              <w:t>detected</w:t>
            </w:r>
            <w:r>
              <w:rPr>
                <w:spacing w:val="-4"/>
                <w:sz w:val="20"/>
                <w:u w:val="none"/>
              </w:rPr>
              <w:t> </w:t>
            </w:r>
            <w:r>
              <w:rPr>
                <w:sz w:val="20"/>
                <w:u w:val="none"/>
              </w:rPr>
              <w:t>to have arrived before the start of their designated receive window time.</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(U64)</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Type</w:t>
            </w:r>
          </w:p>
        </w:tc>
        <w:tc>
          <w:tcPr>
            <w:tcW w:w="6097" w:type="dxa"/>
          </w:tcPr>
          <w:p>
            <w:pPr>
              <w:pStyle w:val="TableParagraph"/>
              <w:spacing w:line="210" w:lineRule="exact"/>
              <w:rPr>
                <w:sz w:val="20"/>
              </w:rPr>
            </w:pPr>
            <w:r>
              <w:rPr>
                <w:spacing w:val="-2"/>
                <w:sz w:val="20"/>
              </w:rPr>
              <w:t>OR.ORU.RXControl.TooEarly</w:t>
            </w:r>
          </w:p>
        </w:tc>
      </w:tr>
      <w:tr>
        <w:trPr>
          <w:trHeight w:val="229"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z w:val="20"/>
              </w:rPr>
              <w:t>aggregation</w:t>
            </w:r>
            <w:r>
              <w:rPr>
                <w:spacing w:val="-9"/>
                <w:sz w:val="20"/>
              </w:rPr>
              <w:t> </w:t>
            </w:r>
            <w:r>
              <w:rPr>
                <w:sz w:val="20"/>
              </w:rPr>
              <w:t>(O-</w:t>
            </w:r>
            <w:r>
              <w:rPr>
                <w:spacing w:val="-5"/>
                <w:sz w:val="20"/>
              </w:rPr>
              <w:t>RU)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4"/>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3"/>
        <w:ind w:left="276"/>
      </w:pPr>
      <w:r>
        <w:rPr>
          <w:spacing w:val="-10"/>
        </w:rPr>
        <w:t>7</w:t>
      </w:r>
    </w:p>
    <w:p>
      <w:pPr>
        <w:pStyle w:val="BodyText"/>
        <w:spacing w:before="70"/>
      </w:pPr>
    </w:p>
    <w:p>
      <w:pPr>
        <w:pStyle w:val="Heading3"/>
        <w:numPr>
          <w:ilvl w:val="0"/>
          <w:numId w:val="217"/>
        </w:numPr>
        <w:tabs>
          <w:tab w:pos="952" w:val="left" w:leader="none"/>
        </w:tabs>
        <w:spacing w:line="240" w:lineRule="auto" w:before="0" w:after="0"/>
        <w:ind w:left="952" w:right="0" w:hanging="676"/>
        <w:jc w:val="left"/>
        <w:rPr>
          <w:rFonts w:ascii="Tahoma"/>
        </w:rPr>
      </w:pPr>
      <w:bookmarkStart w:name="A.13.7 Uplink control frames received to" w:id="808"/>
      <w:bookmarkEnd w:id="808"/>
      <w:r>
        <w:rPr>
          <w:rFonts w:ascii="Times New Roman"/>
          <w:sz w:val="20"/>
        </w:rPr>
      </w:r>
      <w:bookmarkStart w:name="_bookmark324" w:id="809"/>
      <w:bookmarkEnd w:id="809"/>
      <w:r>
        <w:rPr>
          <w:rFonts w:ascii="Times New Roman"/>
          <w:sz w:val="20"/>
        </w:rPr>
      </w:r>
      <w:r>
        <w:rPr/>
        <w:t>A.13.7</w:t>
      </w:r>
      <w:r>
        <w:rPr>
          <w:spacing w:val="-9"/>
        </w:rPr>
        <w:t> </w:t>
      </w:r>
      <w:r>
        <w:rPr>
          <w:rFonts w:ascii="Tahoma"/>
        </w:rPr>
        <w:t>Uplink</w:t>
      </w:r>
      <w:r>
        <w:rPr>
          <w:rFonts w:ascii="Tahoma"/>
          <w:spacing w:val="-6"/>
        </w:rPr>
        <w:t> </w:t>
      </w:r>
      <w:r>
        <w:rPr>
          <w:rFonts w:ascii="Tahoma"/>
        </w:rPr>
        <w:t>control</w:t>
      </w:r>
      <w:r>
        <w:rPr>
          <w:rFonts w:ascii="Tahoma"/>
          <w:spacing w:val="-7"/>
        </w:rPr>
        <w:t> </w:t>
      </w:r>
      <w:r>
        <w:rPr>
          <w:rFonts w:ascii="Tahoma"/>
        </w:rPr>
        <w:t>frames</w:t>
      </w:r>
      <w:r>
        <w:rPr>
          <w:rFonts w:ascii="Tahoma"/>
          <w:spacing w:val="-5"/>
        </w:rPr>
        <w:t> </w:t>
      </w:r>
      <w:r>
        <w:rPr>
          <w:rFonts w:ascii="Tahoma"/>
        </w:rPr>
        <w:t>received</w:t>
      </w:r>
      <w:r>
        <w:rPr>
          <w:rFonts w:ascii="Tahoma"/>
          <w:spacing w:val="-4"/>
        </w:rPr>
        <w:t> </w:t>
      </w:r>
      <w:r>
        <w:rPr>
          <w:rFonts w:ascii="Tahoma"/>
        </w:rPr>
        <w:t>too</w:t>
      </w:r>
      <w:r>
        <w:rPr>
          <w:rFonts w:ascii="Tahoma"/>
          <w:spacing w:val="-6"/>
        </w:rPr>
        <w:t> </w:t>
      </w:r>
      <w:r>
        <w:rPr>
          <w:rFonts w:ascii="Tahoma"/>
          <w:spacing w:val="-4"/>
        </w:rPr>
        <w:t>late</w:t>
      </w:r>
    </w:p>
    <w:p>
      <w:pPr>
        <w:pStyle w:val="BodyText"/>
        <w:spacing w:before="12"/>
        <w:rPr>
          <w:rFonts w:ascii="Tahoma"/>
          <w:sz w:val="24"/>
        </w:rPr>
      </w:pPr>
    </w:p>
    <w:p>
      <w:pPr>
        <w:pStyle w:val="Heading4"/>
        <w:numPr>
          <w:ilvl w:val="0"/>
          <w:numId w:val="217"/>
        </w:numPr>
        <w:tabs>
          <w:tab w:pos="952" w:val="left" w:leader="none"/>
        </w:tabs>
        <w:spacing w:line="240" w:lineRule="auto" w:before="0" w:after="0"/>
        <w:ind w:left="952" w:right="0" w:hanging="676"/>
        <w:jc w:val="left"/>
      </w:pPr>
      <w:bookmarkStart w:name="A.13.7.1 Performance Counter Table" w:id="810"/>
      <w:bookmarkEnd w:id="810"/>
      <w:r>
        <w:rPr>
          <w:rFonts w:ascii="Times New Roman"/>
          <w:sz w:val="20"/>
        </w:rPr>
      </w:r>
      <w:r>
        <w:rPr/>
        <w:t>A.13.7.1</w:t>
      </w:r>
      <w:r>
        <w:rPr>
          <w:spacing w:val="-9"/>
        </w:rPr>
        <w:t> </w:t>
      </w:r>
      <w:r>
        <w:rPr/>
        <w:t>Performance</w:t>
      </w:r>
      <w:r>
        <w:rPr>
          <w:spacing w:val="-10"/>
        </w:rPr>
        <w:t> </w:t>
      </w:r>
      <w:r>
        <w:rPr/>
        <w:t>Counter</w:t>
      </w:r>
      <w:r>
        <w:rPr>
          <w:spacing w:val="-9"/>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OR.ORU.RXControl.TooLate</w:t>
            </w:r>
          </w:p>
        </w:tc>
      </w:tr>
      <w:tr>
        <w:trPr>
          <w:trHeight w:val="688"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356"/>
              <w:rPr>
                <w:sz w:val="20"/>
              </w:rPr>
            </w:pPr>
            <w:r>
              <w:rPr>
                <w:sz w:val="20"/>
              </w:rPr>
              <w:t>The</w:t>
            </w:r>
            <w:r>
              <w:rPr>
                <w:spacing w:val="-5"/>
                <w:sz w:val="20"/>
              </w:rPr>
              <w:t> </w:t>
            </w:r>
            <w:r>
              <w:rPr>
                <w:sz w:val="20"/>
              </w:rPr>
              <w:t>number</w:t>
            </w:r>
            <w:r>
              <w:rPr>
                <w:spacing w:val="-6"/>
                <w:sz w:val="20"/>
              </w:rPr>
              <w:t> </w:t>
            </w:r>
            <w:r>
              <w:rPr>
                <w:sz w:val="20"/>
              </w:rPr>
              <w:t>of</w:t>
            </w:r>
            <w:r>
              <w:rPr>
                <w:spacing w:val="-5"/>
                <w:sz w:val="20"/>
              </w:rPr>
              <w:t> </w:t>
            </w:r>
            <w:r>
              <w:rPr>
                <w:sz w:val="20"/>
              </w:rPr>
              <w:t>inbound </w:t>
            </w:r>
            <w:r>
              <w:rPr>
                <w:sz w:val="20"/>
                <w:u w:val="single"/>
              </w:rPr>
              <w:t>user</w:t>
            </w:r>
            <w:r>
              <w:rPr>
                <w:spacing w:val="-6"/>
                <w:sz w:val="20"/>
                <w:u w:val="none"/>
              </w:rPr>
              <w:t> </w:t>
            </w:r>
            <w:r>
              <w:rPr>
                <w:sz w:val="20"/>
                <w:u w:val="none"/>
              </w:rPr>
              <w:t>plane</w:t>
            </w:r>
            <w:r>
              <w:rPr>
                <w:spacing w:val="-5"/>
                <w:sz w:val="20"/>
                <w:u w:val="none"/>
              </w:rPr>
              <w:t> </w:t>
            </w:r>
            <w:r>
              <w:rPr>
                <w:sz w:val="20"/>
                <w:u w:val="none"/>
              </w:rPr>
              <w:t>messages</w:t>
            </w:r>
            <w:r>
              <w:rPr>
                <w:spacing w:val="-6"/>
                <w:sz w:val="20"/>
                <w:u w:val="none"/>
              </w:rPr>
              <w:t> </w:t>
            </w:r>
            <w:r>
              <w:rPr>
                <w:sz w:val="20"/>
                <w:u w:val="none"/>
              </w:rPr>
              <w:t>which</w:t>
            </w:r>
            <w:r>
              <w:rPr>
                <w:spacing w:val="-4"/>
                <w:sz w:val="20"/>
                <w:u w:val="none"/>
              </w:rPr>
              <w:t> </w:t>
            </w:r>
            <w:r>
              <w:rPr>
                <w:sz w:val="20"/>
                <w:u w:val="none"/>
              </w:rPr>
              <w:t>were</w:t>
            </w:r>
            <w:r>
              <w:rPr>
                <w:spacing w:val="-5"/>
                <w:sz w:val="20"/>
                <w:u w:val="none"/>
              </w:rPr>
              <w:t> </w:t>
            </w:r>
            <w:r>
              <w:rPr>
                <w:sz w:val="20"/>
                <w:u w:val="none"/>
              </w:rPr>
              <w:t>detected</w:t>
            </w:r>
            <w:r>
              <w:rPr>
                <w:spacing w:val="-4"/>
                <w:sz w:val="20"/>
                <w:u w:val="none"/>
              </w:rPr>
              <w:t> </w:t>
            </w:r>
            <w:r>
              <w:rPr>
                <w:sz w:val="20"/>
                <w:u w:val="none"/>
              </w:rPr>
              <w:t>to have arrived after the end of their designated receive window time.</w:t>
            </w:r>
          </w:p>
          <w:p>
            <w:pPr>
              <w:pStyle w:val="TableParagraph"/>
              <w:spacing w:line="208" w:lineRule="exact"/>
              <w:rPr>
                <w:sz w:val="20"/>
              </w:rPr>
            </w:pPr>
            <w:r>
              <w:rPr>
                <w:sz w:val="20"/>
              </w:rPr>
              <w:t>It</w:t>
            </w:r>
            <w:r>
              <w:rPr>
                <w:spacing w:val="-5"/>
                <w:sz w:val="20"/>
              </w:rPr>
              <w:t> </w:t>
            </w:r>
            <w:r>
              <w:rPr>
                <w:sz w:val="20"/>
              </w:rPr>
              <w:t>is</w:t>
            </w:r>
            <w:r>
              <w:rPr>
                <w:spacing w:val="-4"/>
                <w:sz w:val="20"/>
              </w:rPr>
              <w:t> </w:t>
            </w:r>
            <w:r>
              <w:rPr>
                <w:sz w:val="20"/>
              </w:rPr>
              <w:t>recommended</w:t>
            </w:r>
            <w:r>
              <w:rPr>
                <w:spacing w:val="-2"/>
                <w:sz w:val="20"/>
              </w:rPr>
              <w:t> </w:t>
            </w:r>
            <w:r>
              <w:rPr>
                <w:sz w:val="20"/>
              </w:rPr>
              <w:t>to</w:t>
            </w:r>
            <w:r>
              <w:rPr>
                <w:spacing w:val="-3"/>
                <w:sz w:val="20"/>
              </w:rPr>
              <w:t> </w:t>
            </w:r>
            <w:r>
              <w:rPr>
                <w:sz w:val="20"/>
              </w:rPr>
              <w:t>support</w:t>
            </w:r>
            <w:r>
              <w:rPr>
                <w:spacing w:val="-6"/>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bl>
    <w:p>
      <w:pPr>
        <w:spacing w:after="0" w:line="210" w:lineRule="exact"/>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460" w:hRule="atLeast"/>
        </w:trPr>
        <w:tc>
          <w:tcPr>
            <w:tcW w:w="2405" w:type="dxa"/>
          </w:tcPr>
          <w:p>
            <w:pPr>
              <w:pStyle w:val="TableParagraph"/>
              <w:ind w:left="107"/>
              <w:rPr>
                <w:sz w:val="20"/>
              </w:rPr>
            </w:pPr>
            <w:r>
              <w:rPr>
                <w:spacing w:val="-2"/>
                <w:sz w:val="20"/>
              </w:rPr>
              <w:t>Condition</w:t>
            </w:r>
          </w:p>
        </w:tc>
        <w:tc>
          <w:tcPr>
            <w:tcW w:w="6097" w:type="dxa"/>
          </w:tcPr>
          <w:p>
            <w:pPr>
              <w:pStyle w:val="TableParagraph"/>
              <w:spacing w:line="230" w:lineRule="atLeast"/>
              <w:rPr>
                <w:sz w:val="20"/>
              </w:rPr>
            </w:pPr>
            <w:r>
              <w:rPr>
                <w:sz w:val="20"/>
              </w:rPr>
              <w:t>The</w:t>
            </w:r>
            <w:r>
              <w:rPr>
                <w:spacing w:val="-5"/>
                <w:sz w:val="20"/>
              </w:rPr>
              <w:t> </w:t>
            </w:r>
            <w:r>
              <w:rPr>
                <w:sz w:val="20"/>
              </w:rPr>
              <w:t>number</w:t>
            </w:r>
            <w:r>
              <w:rPr>
                <w:spacing w:val="-6"/>
                <w:sz w:val="20"/>
              </w:rPr>
              <w:t> </w:t>
            </w:r>
            <w:r>
              <w:rPr>
                <w:sz w:val="20"/>
              </w:rPr>
              <w:t>of</w:t>
            </w:r>
            <w:r>
              <w:rPr>
                <w:spacing w:val="-5"/>
                <w:sz w:val="20"/>
              </w:rPr>
              <w:t> </w:t>
            </w:r>
            <w:r>
              <w:rPr>
                <w:sz w:val="20"/>
              </w:rPr>
              <w:t>inbound </w:t>
            </w:r>
            <w:r>
              <w:rPr>
                <w:sz w:val="20"/>
                <w:u w:val="single"/>
              </w:rPr>
              <w:t>control</w:t>
            </w:r>
            <w:r>
              <w:rPr>
                <w:spacing w:val="-5"/>
                <w:sz w:val="20"/>
                <w:u w:val="none"/>
              </w:rPr>
              <w:t> </w:t>
            </w:r>
            <w:r>
              <w:rPr>
                <w:sz w:val="20"/>
                <w:u w:val="none"/>
              </w:rPr>
              <w:t>plane</w:t>
            </w:r>
            <w:r>
              <w:rPr>
                <w:spacing w:val="-5"/>
                <w:sz w:val="20"/>
                <w:u w:val="none"/>
              </w:rPr>
              <w:t> </w:t>
            </w:r>
            <w:r>
              <w:rPr>
                <w:sz w:val="20"/>
                <w:u w:val="none"/>
              </w:rPr>
              <w:t>messages</w:t>
            </w:r>
            <w:r>
              <w:rPr>
                <w:spacing w:val="-6"/>
                <w:sz w:val="20"/>
                <w:u w:val="none"/>
              </w:rPr>
              <w:t> </w:t>
            </w:r>
            <w:r>
              <w:rPr>
                <w:sz w:val="20"/>
                <w:u w:val="none"/>
              </w:rPr>
              <w:t>which</w:t>
            </w:r>
            <w:r>
              <w:rPr>
                <w:spacing w:val="-4"/>
                <w:sz w:val="20"/>
                <w:u w:val="none"/>
              </w:rPr>
              <w:t> </w:t>
            </w:r>
            <w:r>
              <w:rPr>
                <w:sz w:val="20"/>
                <w:u w:val="none"/>
              </w:rPr>
              <w:t>were</w:t>
            </w:r>
            <w:r>
              <w:rPr>
                <w:spacing w:val="-7"/>
                <w:sz w:val="20"/>
                <w:u w:val="none"/>
              </w:rPr>
              <w:t> </w:t>
            </w:r>
            <w:r>
              <w:rPr>
                <w:sz w:val="20"/>
                <w:u w:val="none"/>
              </w:rPr>
              <w:t>detected</w:t>
            </w:r>
            <w:r>
              <w:rPr>
                <w:spacing w:val="-4"/>
                <w:sz w:val="20"/>
                <w:u w:val="none"/>
              </w:rPr>
              <w:t> </w:t>
            </w:r>
            <w:r>
              <w:rPr>
                <w:sz w:val="20"/>
                <w:u w:val="none"/>
              </w:rPr>
              <w:t>to have arrived after the end of their designated receive window time.</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(U64)</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Type</w:t>
            </w:r>
          </w:p>
        </w:tc>
        <w:tc>
          <w:tcPr>
            <w:tcW w:w="6097" w:type="dxa"/>
          </w:tcPr>
          <w:p>
            <w:pPr>
              <w:pStyle w:val="TableParagraph"/>
              <w:spacing w:line="210" w:lineRule="exact"/>
              <w:rPr>
                <w:sz w:val="20"/>
              </w:rPr>
            </w:pPr>
            <w:r>
              <w:rPr>
                <w:spacing w:val="-2"/>
                <w:sz w:val="20"/>
              </w:rPr>
              <w:t>OR.ORU.RXControl.TooLate</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z w:val="20"/>
              </w:rPr>
              <w:t>aggregation</w:t>
            </w:r>
            <w:r>
              <w:rPr>
                <w:spacing w:val="-9"/>
                <w:sz w:val="20"/>
              </w:rPr>
              <w:t> </w:t>
            </w:r>
            <w:r>
              <w:rPr>
                <w:sz w:val="20"/>
              </w:rPr>
              <w:t>(O-</w:t>
            </w:r>
            <w:r>
              <w:rPr>
                <w:spacing w:val="-5"/>
                <w:sz w:val="20"/>
              </w:rPr>
              <w:t>RU)</w:t>
            </w:r>
          </w:p>
        </w:tc>
      </w:tr>
      <w:tr>
        <w:trPr>
          <w:trHeight w:val="230" w:hRule="atLeast"/>
        </w:trPr>
        <w:tc>
          <w:tcPr>
            <w:tcW w:w="2405" w:type="dxa"/>
          </w:tcPr>
          <w:p>
            <w:pPr>
              <w:pStyle w:val="TableParagraph"/>
              <w:spacing w:line="210" w:lineRule="exact"/>
              <w:ind w:left="107"/>
              <w:rPr>
                <w:sz w:val="20"/>
              </w:rPr>
            </w:pPr>
            <w:r>
              <w:rPr>
                <w:sz w:val="20"/>
              </w:rPr>
              <w:t>Switching</w:t>
            </w:r>
            <w:r>
              <w:rPr>
                <w:spacing w:val="-7"/>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09"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2" w:hRule="atLeast"/>
        </w:trPr>
        <w:tc>
          <w:tcPr>
            <w:tcW w:w="2405" w:type="dxa"/>
          </w:tcPr>
          <w:p>
            <w:pPr>
              <w:pStyle w:val="TableParagraph"/>
              <w:spacing w:line="212" w:lineRule="exact"/>
              <w:ind w:left="107"/>
              <w:rPr>
                <w:sz w:val="20"/>
              </w:rPr>
            </w:pPr>
            <w:r>
              <w:rPr>
                <w:spacing w:val="-2"/>
                <w:sz w:val="20"/>
              </w:rPr>
              <w:t>Purpose</w:t>
            </w:r>
          </w:p>
        </w:tc>
        <w:tc>
          <w:tcPr>
            <w:tcW w:w="6097" w:type="dxa"/>
          </w:tcPr>
          <w:p>
            <w:pPr>
              <w:pStyle w:val="TableParagraph"/>
              <w:spacing w:line="212"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1</w:t>
      </w:r>
    </w:p>
    <w:p>
      <w:pPr>
        <w:pStyle w:val="BodyText"/>
        <w:spacing w:before="68"/>
      </w:pPr>
    </w:p>
    <w:p>
      <w:pPr>
        <w:pStyle w:val="Heading3"/>
        <w:numPr>
          <w:ilvl w:val="0"/>
          <w:numId w:val="221"/>
        </w:numPr>
        <w:tabs>
          <w:tab w:pos="952" w:val="left" w:leader="none"/>
        </w:tabs>
        <w:spacing w:line="240" w:lineRule="auto" w:before="0" w:after="0"/>
        <w:ind w:left="952" w:right="0" w:hanging="676"/>
        <w:jc w:val="left"/>
        <w:rPr>
          <w:rFonts w:ascii="Tahoma"/>
        </w:rPr>
      </w:pPr>
      <w:bookmarkStart w:name="A.13.8 Uplink data frames with detecting" w:id="811"/>
      <w:bookmarkEnd w:id="811"/>
      <w:r>
        <w:rPr>
          <w:rFonts w:ascii="Times New Roman"/>
          <w:sz w:val="20"/>
        </w:rPr>
      </w:r>
      <w:bookmarkStart w:name="_bookmark325" w:id="812"/>
      <w:bookmarkEnd w:id="812"/>
      <w:r>
        <w:rPr>
          <w:rFonts w:ascii="Times New Roman"/>
          <w:sz w:val="20"/>
        </w:rPr>
      </w:r>
      <w:r>
        <w:rPr/>
        <w:t>A.13.8</w:t>
      </w:r>
      <w:r>
        <w:rPr>
          <w:spacing w:val="-7"/>
        </w:rPr>
        <w:t> </w:t>
      </w:r>
      <w:r>
        <w:rPr>
          <w:rFonts w:ascii="Tahoma"/>
        </w:rPr>
        <w:t>Uplink</w:t>
      </w:r>
      <w:r>
        <w:rPr>
          <w:rFonts w:ascii="Tahoma"/>
          <w:spacing w:val="-8"/>
        </w:rPr>
        <w:t> </w:t>
      </w:r>
      <w:r>
        <w:rPr>
          <w:rFonts w:ascii="Tahoma"/>
        </w:rPr>
        <w:t>data</w:t>
      </w:r>
      <w:r>
        <w:rPr>
          <w:rFonts w:ascii="Tahoma"/>
          <w:spacing w:val="-6"/>
        </w:rPr>
        <w:t> </w:t>
      </w:r>
      <w:r>
        <w:rPr>
          <w:rFonts w:ascii="Tahoma"/>
        </w:rPr>
        <w:t>frames</w:t>
      </w:r>
      <w:r>
        <w:rPr>
          <w:rFonts w:ascii="Tahoma"/>
          <w:spacing w:val="-6"/>
        </w:rPr>
        <w:t> </w:t>
      </w:r>
      <w:r>
        <w:rPr>
          <w:rFonts w:ascii="Tahoma"/>
        </w:rPr>
        <w:t>with</w:t>
      </w:r>
      <w:r>
        <w:rPr>
          <w:rFonts w:ascii="Tahoma"/>
          <w:spacing w:val="-5"/>
        </w:rPr>
        <w:t> </w:t>
      </w:r>
      <w:r>
        <w:rPr>
          <w:rFonts w:ascii="Tahoma"/>
        </w:rPr>
        <w:t>detecting</w:t>
      </w:r>
      <w:r>
        <w:rPr>
          <w:rFonts w:ascii="Tahoma"/>
          <w:spacing w:val="-4"/>
        </w:rPr>
        <w:t> </w:t>
      </w:r>
      <w:r>
        <w:rPr>
          <w:rFonts w:ascii="Tahoma"/>
        </w:rPr>
        <w:t>sequence</w:t>
      </w:r>
      <w:r>
        <w:rPr>
          <w:rFonts w:ascii="Tahoma"/>
          <w:spacing w:val="-7"/>
        </w:rPr>
        <w:t> </w:t>
      </w:r>
      <w:r>
        <w:rPr>
          <w:rFonts w:ascii="Tahoma"/>
        </w:rPr>
        <w:t>identifier</w:t>
      </w:r>
      <w:r>
        <w:rPr>
          <w:rFonts w:ascii="Tahoma"/>
          <w:spacing w:val="-7"/>
        </w:rPr>
        <w:t> </w:t>
      </w:r>
      <w:r>
        <w:rPr>
          <w:rFonts w:ascii="Tahoma"/>
          <w:spacing w:val="-2"/>
        </w:rPr>
        <w:t>error</w:t>
      </w:r>
    </w:p>
    <w:p>
      <w:pPr>
        <w:pStyle w:val="BodyText"/>
        <w:spacing w:before="12"/>
        <w:rPr>
          <w:rFonts w:ascii="Tahoma"/>
          <w:sz w:val="24"/>
        </w:rPr>
      </w:pPr>
    </w:p>
    <w:p>
      <w:pPr>
        <w:pStyle w:val="Heading4"/>
        <w:numPr>
          <w:ilvl w:val="0"/>
          <w:numId w:val="221"/>
        </w:numPr>
        <w:tabs>
          <w:tab w:pos="952" w:val="left" w:leader="none"/>
        </w:tabs>
        <w:spacing w:line="240" w:lineRule="auto" w:before="0" w:after="0"/>
        <w:ind w:left="952" w:right="0" w:hanging="676"/>
        <w:jc w:val="left"/>
      </w:pPr>
      <w:bookmarkStart w:name="A.13.8.1 Performance Counter Table" w:id="813"/>
      <w:bookmarkEnd w:id="813"/>
      <w:r>
        <w:rPr>
          <w:rFonts w:ascii="Times New Roman"/>
          <w:sz w:val="20"/>
        </w:rPr>
      </w:r>
      <w:r>
        <w:rPr/>
        <w:t>A.13.8.1</w:t>
      </w:r>
      <w:r>
        <w:rPr>
          <w:spacing w:val="-9"/>
        </w:rPr>
        <w:t> </w:t>
      </w:r>
      <w:r>
        <w:rPr/>
        <w:t>Performance</w:t>
      </w:r>
      <w:r>
        <w:rPr>
          <w:spacing w:val="-10"/>
        </w:rPr>
        <w:t> </w:t>
      </w:r>
      <w:r>
        <w:rPr/>
        <w:t>Counter</w:t>
      </w:r>
      <w:r>
        <w:rPr>
          <w:spacing w:val="-9"/>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OR.ORU.RXData.SeqidErr</w:t>
            </w:r>
          </w:p>
        </w:tc>
      </w:tr>
      <w:tr>
        <w:trPr>
          <w:trHeight w:val="688"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356"/>
              <w:rPr>
                <w:sz w:val="20"/>
              </w:rPr>
            </w:pPr>
            <w:r>
              <w:rPr>
                <w:sz w:val="20"/>
              </w:rPr>
              <w:t>The</w:t>
            </w:r>
            <w:r>
              <w:rPr>
                <w:spacing w:val="-4"/>
                <w:sz w:val="20"/>
              </w:rPr>
              <w:t> </w:t>
            </w:r>
            <w:r>
              <w:rPr>
                <w:sz w:val="20"/>
              </w:rPr>
              <w:t>number</w:t>
            </w:r>
            <w:r>
              <w:rPr>
                <w:spacing w:val="-5"/>
                <w:sz w:val="20"/>
              </w:rPr>
              <w:t> </w:t>
            </w:r>
            <w:r>
              <w:rPr>
                <w:sz w:val="20"/>
              </w:rPr>
              <w:t>of</w:t>
            </w:r>
            <w:r>
              <w:rPr>
                <w:spacing w:val="-4"/>
                <w:sz w:val="20"/>
              </w:rPr>
              <w:t> </w:t>
            </w:r>
            <w:r>
              <w:rPr>
                <w:sz w:val="20"/>
              </w:rPr>
              <w:t>inbound </w:t>
            </w:r>
            <w:r>
              <w:rPr>
                <w:sz w:val="20"/>
                <w:u w:val="single"/>
              </w:rPr>
              <w:t>on</w:t>
            </w:r>
            <w:r>
              <w:rPr>
                <w:spacing w:val="-3"/>
                <w:sz w:val="20"/>
                <w:u w:val="single"/>
              </w:rPr>
              <w:t> </w:t>
            </w:r>
            <w:r>
              <w:rPr>
                <w:sz w:val="20"/>
                <w:u w:val="single"/>
              </w:rPr>
              <w:t>time</w:t>
            </w:r>
            <w:r>
              <w:rPr>
                <w:spacing w:val="-3"/>
                <w:sz w:val="20"/>
                <w:u w:val="single"/>
              </w:rPr>
              <w:t> </w:t>
            </w:r>
            <w:r>
              <w:rPr>
                <w:sz w:val="20"/>
                <w:u w:val="single"/>
              </w:rPr>
              <w:t>user</w:t>
            </w:r>
            <w:r>
              <w:rPr>
                <w:spacing w:val="-3"/>
                <w:sz w:val="20"/>
                <w:u w:val="none"/>
              </w:rPr>
              <w:t> </w:t>
            </w:r>
            <w:r>
              <w:rPr>
                <w:sz w:val="20"/>
                <w:u w:val="none"/>
              </w:rPr>
              <w:t>plane</w:t>
            </w:r>
            <w:r>
              <w:rPr>
                <w:spacing w:val="-6"/>
                <w:sz w:val="20"/>
                <w:u w:val="none"/>
              </w:rPr>
              <w:t> </w:t>
            </w:r>
            <w:r>
              <w:rPr>
                <w:sz w:val="20"/>
                <w:u w:val="none"/>
              </w:rPr>
              <w:t>messages</w:t>
            </w:r>
            <w:r>
              <w:rPr>
                <w:spacing w:val="-5"/>
                <w:sz w:val="20"/>
                <w:u w:val="none"/>
              </w:rPr>
              <w:t> </w:t>
            </w:r>
            <w:r>
              <w:rPr>
                <w:sz w:val="20"/>
                <w:u w:val="none"/>
              </w:rPr>
              <w:t>in</w:t>
            </w:r>
            <w:r>
              <w:rPr>
                <w:spacing w:val="-3"/>
                <w:sz w:val="20"/>
                <w:u w:val="none"/>
              </w:rPr>
              <w:t> </w:t>
            </w:r>
            <w:r>
              <w:rPr>
                <w:sz w:val="20"/>
                <w:u w:val="none"/>
              </w:rPr>
              <w:t>which</w:t>
            </w:r>
            <w:r>
              <w:rPr>
                <w:spacing w:val="-3"/>
                <w:sz w:val="20"/>
                <w:u w:val="none"/>
              </w:rPr>
              <w:t> </w:t>
            </w:r>
            <w:r>
              <w:rPr>
                <w:sz w:val="20"/>
                <w:u w:val="none"/>
              </w:rPr>
              <w:t>a sequence identifier number error is detected.</w:t>
            </w:r>
          </w:p>
          <w:p>
            <w:pPr>
              <w:pStyle w:val="TableParagraph"/>
              <w:spacing w:line="208" w:lineRule="exact"/>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2"/>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2301" w:hRule="atLeast"/>
        </w:trPr>
        <w:tc>
          <w:tcPr>
            <w:tcW w:w="2405" w:type="dxa"/>
          </w:tcPr>
          <w:p>
            <w:pPr>
              <w:pStyle w:val="TableParagraph"/>
              <w:ind w:left="107"/>
              <w:rPr>
                <w:sz w:val="20"/>
              </w:rPr>
            </w:pPr>
            <w:r>
              <w:rPr>
                <w:spacing w:val="-2"/>
                <w:sz w:val="20"/>
              </w:rPr>
              <w:t>Condition</w:t>
            </w:r>
          </w:p>
        </w:tc>
        <w:tc>
          <w:tcPr>
            <w:tcW w:w="6097" w:type="dxa"/>
          </w:tcPr>
          <w:p>
            <w:pPr>
              <w:pStyle w:val="TableParagraph"/>
              <w:ind w:right="356"/>
              <w:rPr>
                <w:sz w:val="20"/>
              </w:rPr>
            </w:pPr>
            <w:r>
              <w:rPr>
                <w:sz w:val="20"/>
              </w:rPr>
              <w:t>The</w:t>
            </w:r>
            <w:r>
              <w:rPr>
                <w:spacing w:val="-4"/>
                <w:sz w:val="20"/>
              </w:rPr>
              <w:t> </w:t>
            </w:r>
            <w:r>
              <w:rPr>
                <w:sz w:val="20"/>
              </w:rPr>
              <w:t>number</w:t>
            </w:r>
            <w:r>
              <w:rPr>
                <w:spacing w:val="-5"/>
                <w:sz w:val="20"/>
              </w:rPr>
              <w:t> </w:t>
            </w:r>
            <w:r>
              <w:rPr>
                <w:sz w:val="20"/>
              </w:rPr>
              <w:t>of</w:t>
            </w:r>
            <w:r>
              <w:rPr>
                <w:spacing w:val="-2"/>
                <w:sz w:val="20"/>
              </w:rPr>
              <w:t> </w:t>
            </w:r>
            <w:r>
              <w:rPr>
                <w:sz w:val="20"/>
              </w:rPr>
              <w:t>inbound</w:t>
            </w:r>
            <w:r>
              <w:rPr>
                <w:spacing w:val="-3"/>
                <w:sz w:val="20"/>
              </w:rPr>
              <w:t> </w:t>
            </w:r>
            <w:r>
              <w:rPr>
                <w:sz w:val="20"/>
              </w:rPr>
              <w:t>on</w:t>
            </w:r>
            <w:r>
              <w:rPr>
                <w:spacing w:val="-3"/>
                <w:sz w:val="20"/>
              </w:rPr>
              <w:t> </w:t>
            </w:r>
            <w:r>
              <w:rPr>
                <w:sz w:val="20"/>
              </w:rPr>
              <w:t>time</w:t>
            </w:r>
            <w:r>
              <w:rPr>
                <w:spacing w:val="-4"/>
                <w:sz w:val="20"/>
              </w:rPr>
              <w:t> </w:t>
            </w:r>
            <w:r>
              <w:rPr>
                <w:sz w:val="20"/>
              </w:rPr>
              <w:t>user</w:t>
            </w:r>
            <w:r>
              <w:rPr>
                <w:spacing w:val="-3"/>
                <w:sz w:val="20"/>
              </w:rPr>
              <w:t> </w:t>
            </w:r>
            <w:r>
              <w:rPr>
                <w:sz w:val="20"/>
              </w:rPr>
              <w:t>plane</w:t>
            </w:r>
            <w:r>
              <w:rPr>
                <w:spacing w:val="-6"/>
                <w:sz w:val="20"/>
              </w:rPr>
              <w:t> </w:t>
            </w:r>
            <w:r>
              <w:rPr>
                <w:sz w:val="20"/>
              </w:rPr>
              <w:t>messages</w:t>
            </w:r>
            <w:r>
              <w:rPr>
                <w:spacing w:val="-5"/>
                <w:sz w:val="20"/>
              </w:rPr>
              <w:t> </w:t>
            </w:r>
            <w:r>
              <w:rPr>
                <w:sz w:val="20"/>
              </w:rPr>
              <w:t>in</w:t>
            </w:r>
            <w:r>
              <w:rPr>
                <w:spacing w:val="-3"/>
                <w:sz w:val="20"/>
              </w:rPr>
              <w:t> </w:t>
            </w:r>
            <w:r>
              <w:rPr>
                <w:sz w:val="20"/>
              </w:rPr>
              <w:t>which</w:t>
            </w:r>
            <w:r>
              <w:rPr>
                <w:spacing w:val="-3"/>
                <w:sz w:val="20"/>
              </w:rPr>
              <w:t> </w:t>
            </w:r>
            <w:r>
              <w:rPr>
                <w:sz w:val="20"/>
              </w:rPr>
              <w:t>a sequence identifier number error is detected.</w:t>
            </w:r>
          </w:p>
          <w:p>
            <w:pPr>
              <w:pStyle w:val="TableParagraph"/>
              <w:spacing w:before="1"/>
              <w:rPr>
                <w:sz w:val="20"/>
              </w:rPr>
            </w:pPr>
            <w:r>
              <w:rPr>
                <w:sz w:val="20"/>
              </w:rPr>
              <w:t>This</w:t>
            </w:r>
            <w:r>
              <w:rPr>
                <w:spacing w:val="-5"/>
                <w:sz w:val="20"/>
              </w:rPr>
              <w:t> </w:t>
            </w:r>
            <w:r>
              <w:rPr>
                <w:sz w:val="20"/>
              </w:rPr>
              <w:t>error</w:t>
            </w:r>
            <w:r>
              <w:rPr>
                <w:spacing w:val="-6"/>
                <w:sz w:val="20"/>
              </w:rPr>
              <w:t> </w:t>
            </w:r>
            <w:r>
              <w:rPr>
                <w:sz w:val="20"/>
              </w:rPr>
              <w:t>occurs</w:t>
            </w:r>
            <w:r>
              <w:rPr>
                <w:spacing w:val="-5"/>
                <w:sz w:val="20"/>
              </w:rPr>
              <w:t> </w:t>
            </w:r>
            <w:r>
              <w:rPr>
                <w:sz w:val="20"/>
              </w:rPr>
              <w:t>when</w:t>
            </w:r>
            <w:r>
              <w:rPr>
                <w:spacing w:val="-5"/>
                <w:sz w:val="20"/>
              </w:rPr>
              <w:t> </w:t>
            </w:r>
            <w:r>
              <w:rPr>
                <w:sz w:val="20"/>
              </w:rPr>
              <w:t>the</w:t>
            </w:r>
            <w:r>
              <w:rPr>
                <w:spacing w:val="-4"/>
                <w:sz w:val="20"/>
              </w:rPr>
              <w:t> </w:t>
            </w:r>
            <w:r>
              <w:rPr>
                <w:sz w:val="20"/>
              </w:rPr>
              <w:t>ecpriSeqId</w:t>
            </w:r>
            <w:r>
              <w:rPr>
                <w:spacing w:val="-3"/>
                <w:sz w:val="20"/>
              </w:rPr>
              <w:t> </w:t>
            </w:r>
            <w:r>
              <w:rPr>
                <w:sz w:val="20"/>
              </w:rPr>
              <w:t>field</w:t>
            </w:r>
            <w:r>
              <w:rPr>
                <w:spacing w:val="-5"/>
                <w:sz w:val="20"/>
              </w:rPr>
              <w:t> </w:t>
            </w:r>
            <w:r>
              <w:rPr>
                <w:sz w:val="20"/>
              </w:rPr>
              <w:t>does</w:t>
            </w:r>
            <w:r>
              <w:rPr>
                <w:spacing w:val="-5"/>
                <w:sz w:val="20"/>
              </w:rPr>
              <w:t> </w:t>
            </w:r>
            <w:r>
              <w:rPr>
                <w:sz w:val="20"/>
              </w:rPr>
              <w:t>not</w:t>
            </w:r>
            <w:r>
              <w:rPr>
                <w:spacing w:val="-5"/>
                <w:sz w:val="20"/>
              </w:rPr>
              <w:t> </w:t>
            </w:r>
            <w:r>
              <w:rPr>
                <w:sz w:val="20"/>
              </w:rPr>
              <w:t>increment.</w:t>
            </w:r>
            <w:r>
              <w:rPr>
                <w:spacing w:val="-4"/>
                <w:sz w:val="20"/>
              </w:rPr>
              <w:t> </w:t>
            </w:r>
            <w:r>
              <w:rPr>
                <w:sz w:val="20"/>
              </w:rPr>
              <w:t>Both</w:t>
            </w:r>
            <w:r>
              <w:rPr>
                <w:spacing w:val="-3"/>
                <w:sz w:val="20"/>
              </w:rPr>
              <w:t> </w:t>
            </w:r>
            <w:r>
              <w:rPr>
                <w:sz w:val="20"/>
              </w:rPr>
              <w:t>the Sequence ID, and Subsequence ID fields must be checked if transport fragmentation</w:t>
            </w:r>
            <w:r>
              <w:rPr>
                <w:spacing w:val="-1"/>
                <w:sz w:val="20"/>
              </w:rPr>
              <w:t> </w:t>
            </w:r>
            <w:r>
              <w:rPr>
                <w:sz w:val="20"/>
              </w:rPr>
              <w:t>is</w:t>
            </w:r>
            <w:r>
              <w:rPr>
                <w:spacing w:val="-3"/>
                <w:sz w:val="20"/>
              </w:rPr>
              <w:t> </w:t>
            </w:r>
            <w:r>
              <w:rPr>
                <w:sz w:val="20"/>
              </w:rPr>
              <w:t>supported</w:t>
            </w:r>
            <w:r>
              <w:rPr>
                <w:spacing w:val="-1"/>
                <w:sz w:val="20"/>
              </w:rPr>
              <w:t> </w:t>
            </w:r>
            <w:r>
              <w:rPr>
                <w:sz w:val="20"/>
              </w:rPr>
              <w:t>otherwise</w:t>
            </w:r>
            <w:r>
              <w:rPr>
                <w:spacing w:val="-2"/>
                <w:sz w:val="20"/>
              </w:rPr>
              <w:t> </w:t>
            </w:r>
            <w:r>
              <w:rPr>
                <w:sz w:val="20"/>
              </w:rPr>
              <w:t>only</w:t>
            </w:r>
            <w:r>
              <w:rPr>
                <w:spacing w:val="-1"/>
                <w:sz w:val="20"/>
              </w:rPr>
              <w:t> </w:t>
            </w:r>
            <w:r>
              <w:rPr>
                <w:sz w:val="20"/>
              </w:rPr>
              <w:t>the</w:t>
            </w:r>
            <w:r>
              <w:rPr>
                <w:spacing w:val="-2"/>
                <w:sz w:val="20"/>
              </w:rPr>
              <w:t> </w:t>
            </w:r>
            <w:r>
              <w:rPr>
                <w:sz w:val="20"/>
              </w:rPr>
              <w:t>Sequence</w:t>
            </w:r>
            <w:r>
              <w:rPr>
                <w:spacing w:val="-2"/>
                <w:sz w:val="20"/>
              </w:rPr>
              <w:t> </w:t>
            </w:r>
            <w:r>
              <w:rPr>
                <w:sz w:val="20"/>
              </w:rPr>
              <w:t>ID</w:t>
            </w:r>
            <w:r>
              <w:rPr>
                <w:spacing w:val="-2"/>
                <w:sz w:val="20"/>
              </w:rPr>
              <w:t> </w:t>
            </w:r>
            <w:r>
              <w:rPr>
                <w:sz w:val="20"/>
              </w:rPr>
              <w:t>field</w:t>
            </w:r>
            <w:r>
              <w:rPr>
                <w:spacing w:val="-1"/>
                <w:sz w:val="20"/>
              </w:rPr>
              <w:t> </w:t>
            </w:r>
            <w:r>
              <w:rPr>
                <w:sz w:val="20"/>
              </w:rPr>
              <w:t>may</w:t>
            </w:r>
            <w:r>
              <w:rPr>
                <w:spacing w:val="-1"/>
                <w:sz w:val="20"/>
              </w:rPr>
              <w:t> </w:t>
            </w:r>
            <w:r>
              <w:rPr>
                <w:sz w:val="20"/>
              </w:rPr>
              <w:t>be </w:t>
            </w:r>
            <w:r>
              <w:rPr>
                <w:spacing w:val="-2"/>
                <w:sz w:val="20"/>
              </w:rPr>
              <w:t>checked.</w:t>
            </w:r>
          </w:p>
          <w:p>
            <w:pPr>
              <w:pStyle w:val="TableParagraph"/>
              <w:spacing w:line="230" w:lineRule="exact"/>
              <w:ind w:right="159"/>
              <w:rPr>
                <w:sz w:val="20"/>
              </w:rPr>
            </w:pPr>
            <w:r>
              <w:rPr>
                <w:sz w:val="20"/>
              </w:rPr>
              <w:t>In addition to identifying a sending equipment sequencing error, this counter can increment when packets are dropped prior to reception by the</w:t>
            </w:r>
            <w:r>
              <w:rPr>
                <w:spacing w:val="-4"/>
                <w:sz w:val="20"/>
              </w:rPr>
              <w:t> </w:t>
            </w:r>
            <w:r>
              <w:rPr>
                <w:sz w:val="20"/>
              </w:rPr>
              <w:t>RU,</w:t>
            </w:r>
            <w:r>
              <w:rPr>
                <w:spacing w:val="-4"/>
                <w:sz w:val="20"/>
              </w:rPr>
              <w:t> </w:t>
            </w:r>
            <w:r>
              <w:rPr>
                <w:sz w:val="20"/>
              </w:rPr>
              <w:t>or</w:t>
            </w:r>
            <w:r>
              <w:rPr>
                <w:spacing w:val="-4"/>
                <w:sz w:val="20"/>
              </w:rPr>
              <w:t> </w:t>
            </w:r>
            <w:r>
              <w:rPr>
                <w:sz w:val="20"/>
              </w:rPr>
              <w:t>when</w:t>
            </w:r>
            <w:r>
              <w:rPr>
                <w:spacing w:val="-5"/>
                <w:sz w:val="20"/>
              </w:rPr>
              <w:t> </w:t>
            </w:r>
            <w:r>
              <w:rPr>
                <w:sz w:val="20"/>
              </w:rPr>
              <w:t>packets</w:t>
            </w:r>
            <w:r>
              <w:rPr>
                <w:spacing w:val="-5"/>
                <w:sz w:val="20"/>
              </w:rPr>
              <w:t> </w:t>
            </w:r>
            <w:r>
              <w:rPr>
                <w:sz w:val="20"/>
              </w:rPr>
              <w:t>reordered</w:t>
            </w:r>
            <w:r>
              <w:rPr>
                <w:spacing w:val="-3"/>
                <w:sz w:val="20"/>
              </w:rPr>
              <w:t> </w:t>
            </w:r>
            <w:r>
              <w:rPr>
                <w:sz w:val="20"/>
              </w:rPr>
              <w:t>by</w:t>
            </w:r>
            <w:r>
              <w:rPr>
                <w:spacing w:val="-5"/>
                <w:sz w:val="20"/>
              </w:rPr>
              <w:t> </w:t>
            </w:r>
            <w:r>
              <w:rPr>
                <w:sz w:val="20"/>
              </w:rPr>
              <w:t>the</w:t>
            </w:r>
            <w:r>
              <w:rPr>
                <w:spacing w:val="-4"/>
                <w:sz w:val="20"/>
              </w:rPr>
              <w:t> </w:t>
            </w:r>
            <w:r>
              <w:rPr>
                <w:sz w:val="20"/>
              </w:rPr>
              <w:t>network</w:t>
            </w:r>
            <w:r>
              <w:rPr>
                <w:spacing w:val="-3"/>
                <w:sz w:val="20"/>
              </w:rPr>
              <w:t> </w:t>
            </w:r>
            <w:r>
              <w:rPr>
                <w:sz w:val="20"/>
              </w:rPr>
              <w:t>exceed</w:t>
            </w:r>
            <w:r>
              <w:rPr>
                <w:spacing w:val="-3"/>
                <w:sz w:val="20"/>
              </w:rPr>
              <w:t> </w:t>
            </w:r>
            <w:r>
              <w:rPr>
                <w:sz w:val="20"/>
              </w:rPr>
              <w:t>the</w:t>
            </w:r>
            <w:r>
              <w:rPr>
                <w:spacing w:val="-4"/>
                <w:sz w:val="20"/>
              </w:rPr>
              <w:t> </w:t>
            </w:r>
            <w:r>
              <w:rPr>
                <w:sz w:val="20"/>
              </w:rPr>
              <w:t>receiving device’s capabilities.</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(U64)</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Type</w:t>
            </w:r>
          </w:p>
        </w:tc>
        <w:tc>
          <w:tcPr>
            <w:tcW w:w="6097" w:type="dxa"/>
          </w:tcPr>
          <w:p>
            <w:pPr>
              <w:pStyle w:val="TableParagraph"/>
              <w:spacing w:line="210" w:lineRule="exact"/>
              <w:rPr>
                <w:sz w:val="20"/>
              </w:rPr>
            </w:pPr>
            <w:r>
              <w:rPr>
                <w:spacing w:val="-2"/>
                <w:sz w:val="20"/>
              </w:rPr>
              <w:t>OR.ORU.RXData.SeqidErr</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z w:val="20"/>
              </w:rPr>
              <w:t>aggregation</w:t>
            </w:r>
            <w:r>
              <w:rPr>
                <w:spacing w:val="-9"/>
                <w:sz w:val="20"/>
              </w:rPr>
              <w:t> </w:t>
            </w:r>
            <w:r>
              <w:rPr>
                <w:sz w:val="20"/>
              </w:rPr>
              <w:t>(O-</w:t>
            </w:r>
            <w:r>
              <w:rPr>
                <w:spacing w:val="-5"/>
                <w:sz w:val="20"/>
              </w:rPr>
              <w:t>RU)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6"/>
                <w:sz w:val="20"/>
              </w:rPr>
              <w:t> </w:t>
            </w:r>
            <w:r>
              <w:rPr>
                <w:sz w:val="20"/>
              </w:rPr>
              <w:t>Traffic</w:t>
            </w:r>
            <w:r>
              <w:rPr>
                <w:spacing w:val="-7"/>
                <w:sz w:val="20"/>
              </w:rPr>
              <w:t> </w:t>
            </w:r>
            <w:r>
              <w:rPr>
                <w:sz w:val="20"/>
              </w:rPr>
              <w:t>Engineering</w:t>
            </w:r>
            <w:r>
              <w:rPr>
                <w:spacing w:val="-6"/>
                <w:sz w:val="20"/>
              </w:rPr>
              <w:t> </w:t>
            </w:r>
            <w:r>
              <w:rPr>
                <w:spacing w:val="-2"/>
                <w:sz w:val="20"/>
              </w:rPr>
              <w:t>Community</w:t>
            </w:r>
          </w:p>
        </w:tc>
      </w:tr>
    </w:tbl>
    <w:p>
      <w:pPr>
        <w:pStyle w:val="BodyText"/>
        <w:spacing w:before="1"/>
        <w:ind w:left="276"/>
      </w:pPr>
      <w:r>
        <w:rPr>
          <w:spacing w:val="-10"/>
        </w:rPr>
        <w:t>4</w:t>
      </w:r>
    </w:p>
    <w:p>
      <w:pPr>
        <w:pStyle w:val="BodyText"/>
        <w:spacing w:before="71"/>
      </w:pPr>
    </w:p>
    <w:p>
      <w:pPr>
        <w:pStyle w:val="Heading3"/>
        <w:numPr>
          <w:ilvl w:val="0"/>
          <w:numId w:val="222"/>
        </w:numPr>
        <w:tabs>
          <w:tab w:pos="952" w:val="left" w:leader="none"/>
        </w:tabs>
        <w:spacing w:line="240" w:lineRule="auto" w:before="1" w:after="0"/>
        <w:ind w:left="952" w:right="0" w:hanging="676"/>
        <w:jc w:val="left"/>
        <w:rPr>
          <w:rFonts w:ascii="Tahoma"/>
        </w:rPr>
      </w:pPr>
      <w:bookmarkStart w:name="A.13.9 Uplink control frames with detect" w:id="814"/>
      <w:bookmarkEnd w:id="814"/>
      <w:r>
        <w:rPr>
          <w:rFonts w:ascii="Times New Roman"/>
          <w:sz w:val="20"/>
        </w:rPr>
      </w:r>
      <w:bookmarkStart w:name="_bookmark326" w:id="815"/>
      <w:bookmarkEnd w:id="815"/>
      <w:r>
        <w:rPr>
          <w:rFonts w:ascii="Times New Roman"/>
          <w:sz w:val="20"/>
        </w:rPr>
      </w:r>
      <w:r>
        <w:rPr/>
        <w:t>A.13.9</w:t>
      </w:r>
      <w:r>
        <w:rPr>
          <w:spacing w:val="-7"/>
        </w:rPr>
        <w:t> </w:t>
      </w:r>
      <w:r>
        <w:rPr>
          <w:rFonts w:ascii="Tahoma"/>
        </w:rPr>
        <w:t>Uplink</w:t>
      </w:r>
      <w:r>
        <w:rPr>
          <w:rFonts w:ascii="Tahoma"/>
          <w:spacing w:val="-6"/>
        </w:rPr>
        <w:t> </w:t>
      </w:r>
      <w:r>
        <w:rPr>
          <w:rFonts w:ascii="Tahoma"/>
        </w:rPr>
        <w:t>control</w:t>
      </w:r>
      <w:r>
        <w:rPr>
          <w:rFonts w:ascii="Tahoma"/>
          <w:spacing w:val="-6"/>
        </w:rPr>
        <w:t> </w:t>
      </w:r>
      <w:r>
        <w:rPr>
          <w:rFonts w:ascii="Tahoma"/>
        </w:rPr>
        <w:t>frames</w:t>
      </w:r>
      <w:r>
        <w:rPr>
          <w:rFonts w:ascii="Tahoma"/>
          <w:spacing w:val="-8"/>
        </w:rPr>
        <w:t> </w:t>
      </w:r>
      <w:r>
        <w:rPr>
          <w:rFonts w:ascii="Tahoma"/>
        </w:rPr>
        <w:t>with</w:t>
      </w:r>
      <w:r>
        <w:rPr>
          <w:rFonts w:ascii="Tahoma"/>
          <w:spacing w:val="-7"/>
        </w:rPr>
        <w:t> </w:t>
      </w:r>
      <w:r>
        <w:rPr>
          <w:rFonts w:ascii="Tahoma"/>
        </w:rPr>
        <w:t>detecting</w:t>
      </w:r>
      <w:r>
        <w:rPr>
          <w:rFonts w:ascii="Tahoma"/>
          <w:spacing w:val="-4"/>
        </w:rPr>
        <w:t> </w:t>
      </w:r>
      <w:r>
        <w:rPr>
          <w:rFonts w:ascii="Tahoma"/>
        </w:rPr>
        <w:t>sequence</w:t>
      </w:r>
      <w:r>
        <w:rPr>
          <w:rFonts w:ascii="Tahoma"/>
          <w:spacing w:val="-6"/>
        </w:rPr>
        <w:t> </w:t>
      </w:r>
      <w:r>
        <w:rPr>
          <w:rFonts w:ascii="Tahoma"/>
        </w:rPr>
        <w:t>identifier</w:t>
      </w:r>
      <w:r>
        <w:rPr>
          <w:rFonts w:ascii="Tahoma"/>
          <w:spacing w:val="-7"/>
        </w:rPr>
        <w:t> </w:t>
      </w:r>
      <w:r>
        <w:rPr>
          <w:rFonts w:ascii="Tahoma"/>
          <w:spacing w:val="-2"/>
        </w:rPr>
        <w:t>error</w:t>
      </w:r>
    </w:p>
    <w:p>
      <w:pPr>
        <w:pStyle w:val="BodyText"/>
        <w:spacing w:before="8"/>
        <w:rPr>
          <w:rFonts w:ascii="Tahoma"/>
          <w:sz w:val="24"/>
        </w:rPr>
      </w:pPr>
    </w:p>
    <w:p>
      <w:pPr>
        <w:pStyle w:val="Heading4"/>
        <w:numPr>
          <w:ilvl w:val="0"/>
          <w:numId w:val="222"/>
        </w:numPr>
        <w:tabs>
          <w:tab w:pos="952" w:val="left" w:leader="none"/>
        </w:tabs>
        <w:spacing w:line="240" w:lineRule="auto" w:before="1" w:after="0"/>
        <w:ind w:left="952" w:right="0" w:hanging="676"/>
        <w:jc w:val="left"/>
      </w:pPr>
      <w:bookmarkStart w:name="A.13.9.1 Performance Counter Table" w:id="816"/>
      <w:bookmarkEnd w:id="816"/>
      <w:r>
        <w:rPr>
          <w:rFonts w:ascii="Times New Roman"/>
          <w:sz w:val="20"/>
        </w:rPr>
      </w:r>
      <w:r>
        <w:rPr/>
        <w:t>A.13.9.1</w:t>
      </w:r>
      <w:r>
        <w:rPr>
          <w:spacing w:val="-9"/>
        </w:rPr>
        <w:t> </w:t>
      </w:r>
      <w:r>
        <w:rPr/>
        <w:t>Performance</w:t>
      </w:r>
      <w:r>
        <w:rPr>
          <w:spacing w:val="-10"/>
        </w:rPr>
        <w:t> </w:t>
      </w:r>
      <w:r>
        <w:rPr/>
        <w:t>Counter</w:t>
      </w:r>
      <w:r>
        <w:rPr>
          <w:spacing w:val="-9"/>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OR.ORU.RXControl.SeqidErr</w:t>
            </w:r>
          </w:p>
        </w:tc>
      </w:tr>
      <w:tr>
        <w:trPr>
          <w:trHeight w:val="690"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The</w:t>
            </w:r>
            <w:r>
              <w:rPr>
                <w:spacing w:val="-4"/>
                <w:sz w:val="20"/>
              </w:rPr>
              <w:t> </w:t>
            </w:r>
            <w:r>
              <w:rPr>
                <w:sz w:val="20"/>
              </w:rPr>
              <w:t>number</w:t>
            </w:r>
            <w:r>
              <w:rPr>
                <w:spacing w:val="-5"/>
                <w:sz w:val="20"/>
              </w:rPr>
              <w:t> </w:t>
            </w:r>
            <w:r>
              <w:rPr>
                <w:sz w:val="20"/>
              </w:rPr>
              <w:t>of</w:t>
            </w:r>
            <w:r>
              <w:rPr>
                <w:spacing w:val="-4"/>
                <w:sz w:val="20"/>
              </w:rPr>
              <w:t> </w:t>
            </w:r>
            <w:r>
              <w:rPr>
                <w:sz w:val="20"/>
              </w:rPr>
              <w:t>inbound </w:t>
            </w:r>
            <w:r>
              <w:rPr>
                <w:sz w:val="20"/>
                <w:u w:val="single"/>
              </w:rPr>
              <w:t>on</w:t>
            </w:r>
            <w:r>
              <w:rPr>
                <w:spacing w:val="-3"/>
                <w:sz w:val="20"/>
                <w:u w:val="single"/>
              </w:rPr>
              <w:t> </w:t>
            </w:r>
            <w:r>
              <w:rPr>
                <w:sz w:val="20"/>
                <w:u w:val="single"/>
              </w:rPr>
              <w:t>time</w:t>
            </w:r>
            <w:r>
              <w:rPr>
                <w:spacing w:val="-3"/>
                <w:sz w:val="20"/>
                <w:u w:val="single"/>
              </w:rPr>
              <w:t> </w:t>
            </w:r>
            <w:r>
              <w:rPr>
                <w:sz w:val="20"/>
                <w:u w:val="single"/>
              </w:rPr>
              <w:t>control</w:t>
            </w:r>
            <w:r>
              <w:rPr>
                <w:spacing w:val="-5"/>
                <w:sz w:val="20"/>
                <w:u w:val="none"/>
              </w:rPr>
              <w:t> </w:t>
            </w:r>
            <w:r>
              <w:rPr>
                <w:sz w:val="20"/>
                <w:u w:val="none"/>
              </w:rPr>
              <w:t>messages</w:t>
            </w:r>
            <w:r>
              <w:rPr>
                <w:spacing w:val="-5"/>
                <w:sz w:val="20"/>
                <w:u w:val="none"/>
              </w:rPr>
              <w:t> </w:t>
            </w:r>
            <w:r>
              <w:rPr>
                <w:sz w:val="20"/>
                <w:u w:val="none"/>
              </w:rPr>
              <w:t>in</w:t>
            </w:r>
            <w:r>
              <w:rPr>
                <w:spacing w:val="-3"/>
                <w:sz w:val="20"/>
                <w:u w:val="none"/>
              </w:rPr>
              <w:t> </w:t>
            </w:r>
            <w:r>
              <w:rPr>
                <w:sz w:val="20"/>
                <w:u w:val="none"/>
              </w:rPr>
              <w:t>which</w:t>
            </w:r>
            <w:r>
              <w:rPr>
                <w:spacing w:val="-5"/>
                <w:sz w:val="20"/>
                <w:u w:val="none"/>
              </w:rPr>
              <w:t> </w:t>
            </w:r>
            <w:r>
              <w:rPr>
                <w:sz w:val="20"/>
                <w:u w:val="none"/>
              </w:rPr>
              <w:t>a</w:t>
            </w:r>
            <w:r>
              <w:rPr>
                <w:spacing w:val="-4"/>
                <w:sz w:val="20"/>
                <w:u w:val="none"/>
              </w:rPr>
              <w:t> </w:t>
            </w:r>
            <w:r>
              <w:rPr>
                <w:sz w:val="20"/>
                <w:u w:val="none"/>
              </w:rPr>
              <w:t>sequence identifier number error is detected.</w:t>
            </w:r>
          </w:p>
          <w:p>
            <w:pPr>
              <w:pStyle w:val="TableParagraph"/>
              <w:spacing w:line="210" w:lineRule="exact" w:before="1"/>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2"/>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919" w:hRule="atLeast"/>
        </w:trPr>
        <w:tc>
          <w:tcPr>
            <w:tcW w:w="2405" w:type="dxa"/>
          </w:tcPr>
          <w:p>
            <w:pPr>
              <w:pStyle w:val="TableParagraph"/>
              <w:ind w:left="107"/>
              <w:rPr>
                <w:sz w:val="20"/>
              </w:rPr>
            </w:pPr>
            <w:r>
              <w:rPr>
                <w:spacing w:val="-2"/>
                <w:sz w:val="20"/>
              </w:rPr>
              <w:t>Condition</w:t>
            </w:r>
          </w:p>
        </w:tc>
        <w:tc>
          <w:tcPr>
            <w:tcW w:w="6097" w:type="dxa"/>
          </w:tcPr>
          <w:p>
            <w:pPr>
              <w:pStyle w:val="TableParagraph"/>
              <w:rPr>
                <w:sz w:val="20"/>
              </w:rPr>
            </w:pPr>
            <w:r>
              <w:rPr>
                <w:sz w:val="20"/>
              </w:rPr>
              <w:t>The</w:t>
            </w:r>
            <w:r>
              <w:rPr>
                <w:spacing w:val="-4"/>
                <w:sz w:val="20"/>
              </w:rPr>
              <w:t> </w:t>
            </w:r>
            <w:r>
              <w:rPr>
                <w:sz w:val="20"/>
              </w:rPr>
              <w:t>number</w:t>
            </w:r>
            <w:r>
              <w:rPr>
                <w:spacing w:val="-5"/>
                <w:sz w:val="20"/>
              </w:rPr>
              <w:t> </w:t>
            </w:r>
            <w:r>
              <w:rPr>
                <w:sz w:val="20"/>
              </w:rPr>
              <w:t>of</w:t>
            </w:r>
            <w:r>
              <w:rPr>
                <w:spacing w:val="-4"/>
                <w:sz w:val="20"/>
              </w:rPr>
              <w:t> </w:t>
            </w:r>
            <w:r>
              <w:rPr>
                <w:sz w:val="20"/>
              </w:rPr>
              <w:t>inbound </w:t>
            </w:r>
            <w:r>
              <w:rPr>
                <w:sz w:val="20"/>
                <w:u w:val="single"/>
              </w:rPr>
              <w:t>on</w:t>
            </w:r>
            <w:r>
              <w:rPr>
                <w:spacing w:val="-3"/>
                <w:sz w:val="20"/>
                <w:u w:val="single"/>
              </w:rPr>
              <w:t> </w:t>
            </w:r>
            <w:r>
              <w:rPr>
                <w:sz w:val="20"/>
                <w:u w:val="single"/>
              </w:rPr>
              <w:t>time</w:t>
            </w:r>
            <w:r>
              <w:rPr>
                <w:spacing w:val="-3"/>
                <w:sz w:val="20"/>
                <w:u w:val="single"/>
              </w:rPr>
              <w:t> </w:t>
            </w:r>
            <w:r>
              <w:rPr>
                <w:sz w:val="20"/>
                <w:u w:val="single"/>
              </w:rPr>
              <w:t>control</w:t>
            </w:r>
            <w:r>
              <w:rPr>
                <w:spacing w:val="-5"/>
                <w:sz w:val="20"/>
                <w:u w:val="none"/>
              </w:rPr>
              <w:t> </w:t>
            </w:r>
            <w:r>
              <w:rPr>
                <w:sz w:val="20"/>
                <w:u w:val="none"/>
              </w:rPr>
              <w:t>messages</w:t>
            </w:r>
            <w:r>
              <w:rPr>
                <w:spacing w:val="-5"/>
                <w:sz w:val="20"/>
                <w:u w:val="none"/>
              </w:rPr>
              <w:t> </w:t>
            </w:r>
            <w:r>
              <w:rPr>
                <w:sz w:val="20"/>
                <w:u w:val="none"/>
              </w:rPr>
              <w:t>in</w:t>
            </w:r>
            <w:r>
              <w:rPr>
                <w:spacing w:val="-3"/>
                <w:sz w:val="20"/>
                <w:u w:val="none"/>
              </w:rPr>
              <w:t> </w:t>
            </w:r>
            <w:r>
              <w:rPr>
                <w:sz w:val="20"/>
                <w:u w:val="none"/>
              </w:rPr>
              <w:t>which</w:t>
            </w:r>
            <w:r>
              <w:rPr>
                <w:spacing w:val="-5"/>
                <w:sz w:val="20"/>
                <w:u w:val="none"/>
              </w:rPr>
              <w:t> </w:t>
            </w:r>
            <w:r>
              <w:rPr>
                <w:sz w:val="20"/>
                <w:u w:val="none"/>
              </w:rPr>
              <w:t>a</w:t>
            </w:r>
            <w:r>
              <w:rPr>
                <w:spacing w:val="-4"/>
                <w:sz w:val="20"/>
                <w:u w:val="none"/>
              </w:rPr>
              <w:t> </w:t>
            </w:r>
            <w:r>
              <w:rPr>
                <w:sz w:val="20"/>
                <w:u w:val="none"/>
              </w:rPr>
              <w:t>sequence identifier number error is detected.</w:t>
            </w:r>
          </w:p>
          <w:p>
            <w:pPr>
              <w:pStyle w:val="TableParagraph"/>
              <w:spacing w:line="230" w:lineRule="exact"/>
              <w:rPr>
                <w:sz w:val="20"/>
              </w:rPr>
            </w:pPr>
            <w:r>
              <w:rPr>
                <w:sz w:val="20"/>
              </w:rPr>
              <w:t>This</w:t>
            </w:r>
            <w:r>
              <w:rPr>
                <w:spacing w:val="-6"/>
                <w:sz w:val="20"/>
              </w:rPr>
              <w:t> </w:t>
            </w:r>
            <w:r>
              <w:rPr>
                <w:sz w:val="20"/>
              </w:rPr>
              <w:t>counter</w:t>
            </w:r>
            <w:r>
              <w:rPr>
                <w:spacing w:val="-4"/>
                <w:sz w:val="20"/>
              </w:rPr>
              <w:t> </w:t>
            </w:r>
            <w:r>
              <w:rPr>
                <w:sz w:val="20"/>
              </w:rPr>
              <w:t>increments</w:t>
            </w:r>
            <w:r>
              <w:rPr>
                <w:spacing w:val="-6"/>
                <w:sz w:val="20"/>
              </w:rPr>
              <w:t> </w:t>
            </w:r>
            <w:r>
              <w:rPr>
                <w:sz w:val="20"/>
              </w:rPr>
              <w:t>under</w:t>
            </w:r>
            <w:r>
              <w:rPr>
                <w:spacing w:val="-6"/>
                <w:sz w:val="20"/>
              </w:rPr>
              <w:t> </w:t>
            </w:r>
            <w:r>
              <w:rPr>
                <w:sz w:val="20"/>
              </w:rPr>
              <w:t>the</w:t>
            </w:r>
            <w:r>
              <w:rPr>
                <w:spacing w:val="-5"/>
                <w:sz w:val="20"/>
              </w:rPr>
              <w:t> </w:t>
            </w:r>
            <w:r>
              <w:rPr>
                <w:sz w:val="20"/>
              </w:rPr>
              <w:t>same</w:t>
            </w:r>
            <w:r>
              <w:rPr>
                <w:spacing w:val="-5"/>
                <w:sz w:val="20"/>
              </w:rPr>
              <w:t> </w:t>
            </w:r>
            <w:r>
              <w:rPr>
                <w:sz w:val="20"/>
              </w:rPr>
              <w:t>conditions</w:t>
            </w:r>
            <w:r>
              <w:rPr>
                <w:spacing w:val="-6"/>
                <w:sz w:val="20"/>
              </w:rPr>
              <w:t> </w:t>
            </w:r>
            <w:r>
              <w:rPr>
                <w:sz w:val="20"/>
              </w:rPr>
              <w:t>as</w:t>
            </w:r>
            <w:r>
              <w:rPr>
                <w:spacing w:val="-6"/>
                <w:sz w:val="20"/>
              </w:rPr>
              <w:t> </w:t>
            </w:r>
            <w:r>
              <w:rPr>
                <w:sz w:val="20"/>
              </w:rPr>
              <w:t>the rx_seqid_num_err except for control plane messages.</w:t>
            </w:r>
          </w:p>
        </w:tc>
      </w:tr>
      <w:tr>
        <w:trPr>
          <w:trHeight w:val="229" w:hRule="atLeast"/>
        </w:trPr>
        <w:tc>
          <w:tcPr>
            <w:tcW w:w="2405" w:type="dxa"/>
          </w:tcPr>
          <w:p>
            <w:pPr>
              <w:pStyle w:val="TableParagraph"/>
              <w:spacing w:line="209"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09" w:lineRule="exact"/>
              <w:rPr>
                <w:sz w:val="20"/>
              </w:rPr>
            </w:pPr>
            <w:r>
              <w:rPr>
                <w:sz w:val="20"/>
              </w:rPr>
              <w:t>Integer</w:t>
            </w:r>
            <w:r>
              <w:rPr>
                <w:spacing w:val="-6"/>
                <w:sz w:val="20"/>
              </w:rPr>
              <w:t> </w:t>
            </w:r>
            <w:r>
              <w:rPr>
                <w:sz w:val="20"/>
              </w:rPr>
              <w:t>number</w:t>
            </w:r>
            <w:r>
              <w:rPr>
                <w:spacing w:val="-4"/>
                <w:sz w:val="20"/>
              </w:rPr>
              <w:t> (U64)</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Type</w:t>
            </w:r>
          </w:p>
        </w:tc>
        <w:tc>
          <w:tcPr>
            <w:tcW w:w="6097" w:type="dxa"/>
          </w:tcPr>
          <w:p>
            <w:pPr>
              <w:pStyle w:val="TableParagraph"/>
              <w:spacing w:line="210" w:lineRule="exact"/>
              <w:rPr>
                <w:sz w:val="20"/>
              </w:rPr>
            </w:pPr>
            <w:r>
              <w:rPr>
                <w:spacing w:val="-2"/>
                <w:sz w:val="20"/>
              </w:rPr>
              <w:t>OR.ORU.RXControl.SeqidErr</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z w:val="20"/>
              </w:rPr>
              <w:t>aggregation</w:t>
            </w:r>
            <w:r>
              <w:rPr>
                <w:spacing w:val="-9"/>
                <w:sz w:val="20"/>
              </w:rPr>
              <w:t> </w:t>
            </w:r>
            <w:r>
              <w:rPr>
                <w:sz w:val="20"/>
              </w:rPr>
              <w:t>(O-</w:t>
            </w:r>
            <w:r>
              <w:rPr>
                <w:spacing w:val="-5"/>
                <w:sz w:val="20"/>
              </w:rPr>
              <w:t>RU)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1"/>
        <w:ind w:left="276"/>
      </w:pPr>
      <w:r>
        <w:rPr>
          <w:spacing w:val="-10"/>
        </w:rPr>
        <w:t>7</w:t>
      </w:r>
    </w:p>
    <w:p>
      <w:pPr>
        <w:spacing w:after="0"/>
        <w:sectPr>
          <w:pgSz w:w="11910" w:h="16850"/>
          <w:pgMar w:header="949" w:footer="519" w:top="1420" w:bottom="700" w:left="180" w:right="240"/>
        </w:sectPr>
      </w:pPr>
    </w:p>
    <w:p>
      <w:pPr>
        <w:pStyle w:val="Heading3"/>
        <w:numPr>
          <w:ilvl w:val="0"/>
          <w:numId w:val="223"/>
        </w:numPr>
        <w:tabs>
          <w:tab w:pos="952" w:val="left" w:leader="none"/>
        </w:tabs>
        <w:spacing w:line="240" w:lineRule="auto" w:before="82" w:after="0"/>
        <w:ind w:left="952" w:right="0" w:hanging="676"/>
        <w:jc w:val="left"/>
        <w:rPr>
          <w:rFonts w:ascii="Tahoma"/>
        </w:rPr>
      </w:pPr>
      <w:bookmarkStart w:name="A.13.10 Uplink frames with corrupt conte" w:id="817"/>
      <w:bookmarkEnd w:id="817"/>
      <w:r>
        <w:rPr>
          <w:rFonts w:ascii="Times New Roman"/>
          <w:sz w:val="20"/>
        </w:rPr>
      </w:r>
      <w:bookmarkStart w:name="_bookmark327" w:id="818"/>
      <w:bookmarkEnd w:id="818"/>
      <w:r>
        <w:rPr>
          <w:rFonts w:ascii="Times New Roman"/>
          <w:sz w:val="20"/>
        </w:rPr>
      </w:r>
      <w:r>
        <w:rPr/>
        <w:t>A.13.10</w:t>
      </w:r>
      <w:r>
        <w:rPr>
          <w:spacing w:val="-8"/>
        </w:rPr>
        <w:t> </w:t>
      </w:r>
      <w:r>
        <w:rPr>
          <w:rFonts w:ascii="Tahoma"/>
        </w:rPr>
        <w:t>Uplink</w:t>
      </w:r>
      <w:r>
        <w:rPr>
          <w:rFonts w:ascii="Tahoma"/>
          <w:spacing w:val="-6"/>
        </w:rPr>
        <w:t> </w:t>
      </w:r>
      <w:r>
        <w:rPr>
          <w:rFonts w:ascii="Tahoma"/>
        </w:rPr>
        <w:t>frames</w:t>
      </w:r>
      <w:r>
        <w:rPr>
          <w:rFonts w:ascii="Tahoma"/>
          <w:spacing w:val="-4"/>
        </w:rPr>
        <w:t> </w:t>
      </w:r>
      <w:r>
        <w:rPr>
          <w:rFonts w:ascii="Tahoma"/>
        </w:rPr>
        <w:t>with</w:t>
      </w:r>
      <w:r>
        <w:rPr>
          <w:rFonts w:ascii="Tahoma"/>
          <w:spacing w:val="-4"/>
        </w:rPr>
        <w:t> </w:t>
      </w:r>
      <w:r>
        <w:rPr>
          <w:rFonts w:ascii="Tahoma"/>
        </w:rPr>
        <w:t>corrupt</w:t>
      </w:r>
      <w:r>
        <w:rPr>
          <w:rFonts w:ascii="Tahoma"/>
          <w:spacing w:val="-6"/>
        </w:rPr>
        <w:t> </w:t>
      </w:r>
      <w:r>
        <w:rPr>
          <w:rFonts w:ascii="Tahoma"/>
          <w:spacing w:val="-2"/>
        </w:rPr>
        <w:t>contents</w:t>
      </w:r>
    </w:p>
    <w:p>
      <w:pPr>
        <w:pStyle w:val="BodyText"/>
        <w:spacing w:before="9"/>
        <w:rPr>
          <w:rFonts w:ascii="Tahoma"/>
          <w:sz w:val="24"/>
        </w:rPr>
      </w:pPr>
    </w:p>
    <w:p>
      <w:pPr>
        <w:pStyle w:val="Heading4"/>
        <w:numPr>
          <w:ilvl w:val="0"/>
          <w:numId w:val="223"/>
        </w:numPr>
        <w:tabs>
          <w:tab w:pos="952" w:val="left" w:leader="none"/>
        </w:tabs>
        <w:spacing w:line="240" w:lineRule="auto" w:before="0" w:after="0"/>
        <w:ind w:left="952" w:right="0" w:hanging="676"/>
        <w:jc w:val="left"/>
      </w:pPr>
      <w:bookmarkStart w:name="A.13.10.1 Performance Counter Table" w:id="819"/>
      <w:bookmarkEnd w:id="819"/>
      <w:r>
        <w:rPr>
          <w:rFonts w:ascii="Times New Roman"/>
          <w:sz w:val="20"/>
        </w:rPr>
      </w:r>
      <w:r>
        <w:rPr/>
        <w:t>A.13.10.1</w:t>
      </w:r>
      <w:r>
        <w:rPr>
          <w:spacing w:val="-7"/>
        </w:rPr>
        <w:t> </w:t>
      </w:r>
      <w:r>
        <w:rPr/>
        <w:t>Performance</w:t>
      </w:r>
      <w:r>
        <w:rPr>
          <w:spacing w:val="-9"/>
        </w:rPr>
        <w:t> </w:t>
      </w:r>
      <w:r>
        <w:rPr/>
        <w:t>Counter</w:t>
      </w:r>
      <w:r>
        <w:rPr>
          <w:spacing w:val="-8"/>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OR.ORU.RX.Corrupt</w:t>
            </w:r>
          </w:p>
        </w:tc>
      </w:tr>
      <w:tr>
        <w:trPr>
          <w:trHeight w:val="1151" w:hRule="atLeast"/>
        </w:trPr>
        <w:tc>
          <w:tcPr>
            <w:tcW w:w="2405" w:type="dxa"/>
          </w:tcPr>
          <w:p>
            <w:pPr>
              <w:pStyle w:val="TableParagraph"/>
              <w:ind w:left="107"/>
              <w:rPr>
                <w:sz w:val="20"/>
              </w:rPr>
            </w:pPr>
            <w:r>
              <w:rPr>
                <w:spacing w:val="-2"/>
                <w:sz w:val="20"/>
              </w:rPr>
              <w:t>Description</w:t>
            </w:r>
          </w:p>
        </w:tc>
        <w:tc>
          <w:tcPr>
            <w:tcW w:w="6097" w:type="dxa"/>
          </w:tcPr>
          <w:p>
            <w:pPr>
              <w:pStyle w:val="TableParagraph"/>
              <w:ind w:right="154"/>
              <w:jc w:val="both"/>
              <w:rPr>
                <w:sz w:val="20"/>
              </w:rPr>
            </w:pPr>
            <w:r>
              <w:rPr>
                <w:sz w:val="20"/>
              </w:rPr>
              <w:t>The number of inbound </w:t>
            </w:r>
            <w:r>
              <w:rPr>
                <w:sz w:val="20"/>
                <w:u w:val="single"/>
              </w:rPr>
              <w:t>on time</w:t>
            </w:r>
            <w:r>
              <w:rPr>
                <w:sz w:val="20"/>
                <w:u w:val="none"/>
              </w:rPr>
              <w:t> messages with a correct ecpriSeqId (no sequence</w:t>
            </w:r>
            <w:r>
              <w:rPr>
                <w:spacing w:val="-2"/>
                <w:sz w:val="20"/>
                <w:u w:val="none"/>
              </w:rPr>
              <w:t> </w:t>
            </w:r>
            <w:r>
              <w:rPr>
                <w:sz w:val="20"/>
                <w:u w:val="none"/>
              </w:rPr>
              <w:t>number</w:t>
            </w:r>
            <w:r>
              <w:rPr>
                <w:spacing w:val="-1"/>
                <w:sz w:val="20"/>
                <w:u w:val="none"/>
              </w:rPr>
              <w:t> </w:t>
            </w:r>
            <w:r>
              <w:rPr>
                <w:sz w:val="20"/>
                <w:u w:val="none"/>
              </w:rPr>
              <w:t>error)</w:t>
            </w:r>
            <w:r>
              <w:rPr>
                <w:spacing w:val="-2"/>
                <w:sz w:val="20"/>
                <w:u w:val="none"/>
              </w:rPr>
              <w:t> </w:t>
            </w:r>
            <w:r>
              <w:rPr>
                <w:sz w:val="20"/>
                <w:u w:val="none"/>
              </w:rPr>
              <w:t>which</w:t>
            </w:r>
            <w:r>
              <w:rPr>
                <w:spacing w:val="-3"/>
                <w:sz w:val="20"/>
                <w:u w:val="none"/>
              </w:rPr>
              <w:t> </w:t>
            </w:r>
            <w:r>
              <w:rPr>
                <w:sz w:val="20"/>
                <w:u w:val="none"/>
              </w:rPr>
              <w:t>are</w:t>
            </w:r>
            <w:r>
              <w:rPr>
                <w:spacing w:val="-2"/>
                <w:sz w:val="20"/>
                <w:u w:val="none"/>
              </w:rPr>
              <w:t> </w:t>
            </w:r>
            <w:r>
              <w:rPr>
                <w:sz w:val="20"/>
                <w:u w:val="none"/>
              </w:rPr>
              <w:t>dropped</w:t>
            </w:r>
            <w:r>
              <w:rPr>
                <w:spacing w:val="-1"/>
                <w:sz w:val="20"/>
                <w:u w:val="none"/>
              </w:rPr>
              <w:t> </w:t>
            </w:r>
            <w:r>
              <w:rPr>
                <w:sz w:val="20"/>
                <w:u w:val="none"/>
              </w:rPr>
              <w:t>by</w:t>
            </w:r>
            <w:r>
              <w:rPr>
                <w:spacing w:val="-1"/>
                <w:sz w:val="20"/>
                <w:u w:val="none"/>
              </w:rPr>
              <w:t> </w:t>
            </w:r>
            <w:r>
              <w:rPr>
                <w:sz w:val="20"/>
                <w:u w:val="none"/>
              </w:rPr>
              <w:t>the</w:t>
            </w:r>
            <w:r>
              <w:rPr>
                <w:spacing w:val="-2"/>
                <w:sz w:val="20"/>
                <w:u w:val="none"/>
              </w:rPr>
              <w:t> </w:t>
            </w:r>
            <w:r>
              <w:rPr>
                <w:sz w:val="20"/>
                <w:u w:val="none"/>
              </w:rPr>
              <w:t>terminating</w:t>
            </w:r>
            <w:r>
              <w:rPr>
                <w:spacing w:val="-1"/>
                <w:sz w:val="20"/>
                <w:u w:val="none"/>
              </w:rPr>
              <w:t> </w:t>
            </w:r>
            <w:r>
              <w:rPr>
                <w:sz w:val="20"/>
                <w:u w:val="none"/>
              </w:rPr>
              <w:t>entity</w:t>
            </w:r>
            <w:r>
              <w:rPr>
                <w:spacing w:val="-2"/>
                <w:sz w:val="20"/>
                <w:u w:val="none"/>
              </w:rPr>
              <w:t> </w:t>
            </w:r>
            <w:r>
              <w:rPr>
                <w:sz w:val="20"/>
                <w:u w:val="none"/>
              </w:rPr>
              <w:t>due to</w:t>
            </w:r>
            <w:r>
              <w:rPr>
                <w:spacing w:val="-4"/>
                <w:sz w:val="20"/>
                <w:u w:val="none"/>
              </w:rPr>
              <w:t> </w:t>
            </w:r>
            <w:r>
              <w:rPr>
                <w:sz w:val="20"/>
                <w:u w:val="none"/>
              </w:rPr>
              <w:t>the</w:t>
            </w:r>
            <w:r>
              <w:rPr>
                <w:spacing w:val="-5"/>
                <w:sz w:val="20"/>
                <w:u w:val="none"/>
              </w:rPr>
              <w:t> </w:t>
            </w:r>
            <w:r>
              <w:rPr>
                <w:sz w:val="20"/>
                <w:u w:val="none"/>
              </w:rPr>
              <w:t>message</w:t>
            </w:r>
            <w:r>
              <w:rPr>
                <w:spacing w:val="-5"/>
                <w:sz w:val="20"/>
                <w:u w:val="none"/>
              </w:rPr>
              <w:t> </w:t>
            </w:r>
            <w:r>
              <w:rPr>
                <w:sz w:val="20"/>
                <w:u w:val="none"/>
              </w:rPr>
              <w:t>containing</w:t>
            </w:r>
            <w:r>
              <w:rPr>
                <w:spacing w:val="-4"/>
                <w:sz w:val="20"/>
                <w:u w:val="none"/>
              </w:rPr>
              <w:t> </w:t>
            </w:r>
            <w:r>
              <w:rPr>
                <w:sz w:val="20"/>
                <w:u w:val="none"/>
              </w:rPr>
              <w:t>one</w:t>
            </w:r>
            <w:r>
              <w:rPr>
                <w:spacing w:val="-6"/>
                <w:sz w:val="20"/>
                <w:u w:val="none"/>
              </w:rPr>
              <w:t> </w:t>
            </w:r>
            <w:r>
              <w:rPr>
                <w:sz w:val="20"/>
                <w:u w:val="none"/>
              </w:rPr>
              <w:t>or</w:t>
            </w:r>
            <w:r>
              <w:rPr>
                <w:spacing w:val="-5"/>
                <w:sz w:val="20"/>
                <w:u w:val="none"/>
              </w:rPr>
              <w:t> </w:t>
            </w:r>
            <w:r>
              <w:rPr>
                <w:sz w:val="20"/>
                <w:u w:val="none"/>
              </w:rPr>
              <w:t>more</w:t>
            </w:r>
            <w:r>
              <w:rPr>
                <w:spacing w:val="-5"/>
                <w:sz w:val="20"/>
                <w:u w:val="none"/>
              </w:rPr>
              <w:t> </w:t>
            </w:r>
            <w:r>
              <w:rPr>
                <w:sz w:val="20"/>
                <w:u w:val="none"/>
              </w:rPr>
              <w:t>eCPRI/1914.3</w:t>
            </w:r>
            <w:r>
              <w:rPr>
                <w:spacing w:val="-6"/>
                <w:sz w:val="20"/>
                <w:u w:val="none"/>
              </w:rPr>
              <w:t> </w:t>
            </w:r>
            <w:r>
              <w:rPr>
                <w:sz w:val="20"/>
                <w:u w:val="none"/>
              </w:rPr>
              <w:t>or</w:t>
            </w:r>
            <w:r>
              <w:rPr>
                <w:spacing w:val="-5"/>
                <w:sz w:val="20"/>
                <w:u w:val="none"/>
              </w:rPr>
              <w:t> </w:t>
            </w:r>
            <w:r>
              <w:rPr>
                <w:sz w:val="20"/>
                <w:u w:val="none"/>
              </w:rPr>
              <w:t>ORAN</w:t>
            </w:r>
            <w:r>
              <w:rPr>
                <w:spacing w:val="-5"/>
                <w:sz w:val="20"/>
                <w:u w:val="none"/>
              </w:rPr>
              <w:t> </w:t>
            </w:r>
            <w:r>
              <w:rPr>
                <w:sz w:val="20"/>
                <w:u w:val="none"/>
              </w:rPr>
              <w:t>protocol </w:t>
            </w:r>
            <w:r>
              <w:rPr>
                <w:spacing w:val="-2"/>
                <w:sz w:val="20"/>
                <w:u w:val="none"/>
              </w:rPr>
              <w:t>errors.</w:t>
            </w:r>
          </w:p>
          <w:p>
            <w:pPr>
              <w:pStyle w:val="TableParagraph"/>
              <w:spacing w:line="210" w:lineRule="exact" w:before="2"/>
              <w:jc w:val="both"/>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2"/>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2988" w:hRule="atLeast"/>
        </w:trPr>
        <w:tc>
          <w:tcPr>
            <w:tcW w:w="2405" w:type="dxa"/>
          </w:tcPr>
          <w:p>
            <w:pPr>
              <w:pStyle w:val="TableParagraph"/>
              <w:ind w:left="107"/>
              <w:rPr>
                <w:sz w:val="20"/>
              </w:rPr>
            </w:pPr>
            <w:r>
              <w:rPr>
                <w:spacing w:val="-2"/>
                <w:sz w:val="20"/>
              </w:rPr>
              <w:t>Condition</w:t>
            </w:r>
          </w:p>
        </w:tc>
        <w:tc>
          <w:tcPr>
            <w:tcW w:w="6097" w:type="dxa"/>
          </w:tcPr>
          <w:p>
            <w:pPr>
              <w:pStyle w:val="TableParagraph"/>
              <w:ind w:right="154"/>
              <w:jc w:val="both"/>
              <w:rPr>
                <w:sz w:val="20"/>
              </w:rPr>
            </w:pPr>
            <w:r>
              <w:rPr>
                <w:sz w:val="20"/>
              </w:rPr>
              <w:t>The number of inbound </w:t>
            </w:r>
            <w:r>
              <w:rPr>
                <w:sz w:val="20"/>
                <w:u w:val="single"/>
              </w:rPr>
              <w:t>on time</w:t>
            </w:r>
            <w:r>
              <w:rPr>
                <w:sz w:val="20"/>
                <w:u w:val="none"/>
              </w:rPr>
              <w:t> messages with a correct ecpriSeqId (no sequence</w:t>
            </w:r>
            <w:r>
              <w:rPr>
                <w:spacing w:val="-2"/>
                <w:sz w:val="20"/>
                <w:u w:val="none"/>
              </w:rPr>
              <w:t> </w:t>
            </w:r>
            <w:r>
              <w:rPr>
                <w:sz w:val="20"/>
                <w:u w:val="none"/>
              </w:rPr>
              <w:t>number</w:t>
            </w:r>
            <w:r>
              <w:rPr>
                <w:spacing w:val="-1"/>
                <w:sz w:val="20"/>
                <w:u w:val="none"/>
              </w:rPr>
              <w:t> </w:t>
            </w:r>
            <w:r>
              <w:rPr>
                <w:sz w:val="20"/>
                <w:u w:val="none"/>
              </w:rPr>
              <w:t>error)</w:t>
            </w:r>
            <w:r>
              <w:rPr>
                <w:spacing w:val="-2"/>
                <w:sz w:val="20"/>
                <w:u w:val="none"/>
              </w:rPr>
              <w:t> </w:t>
            </w:r>
            <w:r>
              <w:rPr>
                <w:sz w:val="20"/>
                <w:u w:val="none"/>
              </w:rPr>
              <w:t>which</w:t>
            </w:r>
            <w:r>
              <w:rPr>
                <w:spacing w:val="-3"/>
                <w:sz w:val="20"/>
                <w:u w:val="none"/>
              </w:rPr>
              <w:t> </w:t>
            </w:r>
            <w:r>
              <w:rPr>
                <w:sz w:val="20"/>
                <w:u w:val="none"/>
              </w:rPr>
              <w:t>are</w:t>
            </w:r>
            <w:r>
              <w:rPr>
                <w:spacing w:val="-2"/>
                <w:sz w:val="20"/>
                <w:u w:val="none"/>
              </w:rPr>
              <w:t> </w:t>
            </w:r>
            <w:r>
              <w:rPr>
                <w:sz w:val="20"/>
                <w:u w:val="none"/>
              </w:rPr>
              <w:t>dropped</w:t>
            </w:r>
            <w:r>
              <w:rPr>
                <w:spacing w:val="-1"/>
                <w:sz w:val="20"/>
                <w:u w:val="none"/>
              </w:rPr>
              <w:t> </w:t>
            </w:r>
            <w:r>
              <w:rPr>
                <w:sz w:val="20"/>
                <w:u w:val="none"/>
              </w:rPr>
              <w:t>by</w:t>
            </w:r>
            <w:r>
              <w:rPr>
                <w:spacing w:val="-1"/>
                <w:sz w:val="20"/>
                <w:u w:val="none"/>
              </w:rPr>
              <w:t> </w:t>
            </w:r>
            <w:r>
              <w:rPr>
                <w:sz w:val="20"/>
                <w:u w:val="none"/>
              </w:rPr>
              <w:t>the</w:t>
            </w:r>
            <w:r>
              <w:rPr>
                <w:spacing w:val="-2"/>
                <w:sz w:val="20"/>
                <w:u w:val="none"/>
              </w:rPr>
              <w:t> </w:t>
            </w:r>
            <w:r>
              <w:rPr>
                <w:sz w:val="20"/>
                <w:u w:val="none"/>
              </w:rPr>
              <w:t>terminating</w:t>
            </w:r>
            <w:r>
              <w:rPr>
                <w:spacing w:val="-1"/>
                <w:sz w:val="20"/>
                <w:u w:val="none"/>
              </w:rPr>
              <w:t> </w:t>
            </w:r>
            <w:r>
              <w:rPr>
                <w:sz w:val="20"/>
                <w:u w:val="none"/>
              </w:rPr>
              <w:t>entity</w:t>
            </w:r>
            <w:r>
              <w:rPr>
                <w:spacing w:val="-2"/>
                <w:sz w:val="20"/>
                <w:u w:val="none"/>
              </w:rPr>
              <w:t> </w:t>
            </w:r>
            <w:r>
              <w:rPr>
                <w:sz w:val="20"/>
                <w:u w:val="none"/>
              </w:rPr>
              <w:t>due to</w:t>
            </w:r>
            <w:r>
              <w:rPr>
                <w:spacing w:val="-4"/>
                <w:sz w:val="20"/>
                <w:u w:val="none"/>
              </w:rPr>
              <w:t> </w:t>
            </w:r>
            <w:r>
              <w:rPr>
                <w:sz w:val="20"/>
                <w:u w:val="none"/>
              </w:rPr>
              <w:t>the</w:t>
            </w:r>
            <w:r>
              <w:rPr>
                <w:spacing w:val="-5"/>
                <w:sz w:val="20"/>
                <w:u w:val="none"/>
              </w:rPr>
              <w:t> </w:t>
            </w:r>
            <w:r>
              <w:rPr>
                <w:sz w:val="20"/>
                <w:u w:val="none"/>
              </w:rPr>
              <w:t>message</w:t>
            </w:r>
            <w:r>
              <w:rPr>
                <w:spacing w:val="-5"/>
                <w:sz w:val="20"/>
                <w:u w:val="none"/>
              </w:rPr>
              <w:t> </w:t>
            </w:r>
            <w:r>
              <w:rPr>
                <w:sz w:val="20"/>
                <w:u w:val="none"/>
              </w:rPr>
              <w:t>containing</w:t>
            </w:r>
            <w:r>
              <w:rPr>
                <w:spacing w:val="-4"/>
                <w:sz w:val="20"/>
                <w:u w:val="none"/>
              </w:rPr>
              <w:t> </w:t>
            </w:r>
            <w:r>
              <w:rPr>
                <w:sz w:val="20"/>
                <w:u w:val="none"/>
              </w:rPr>
              <w:t>one</w:t>
            </w:r>
            <w:r>
              <w:rPr>
                <w:spacing w:val="-6"/>
                <w:sz w:val="20"/>
                <w:u w:val="none"/>
              </w:rPr>
              <w:t> </w:t>
            </w:r>
            <w:r>
              <w:rPr>
                <w:sz w:val="20"/>
                <w:u w:val="none"/>
              </w:rPr>
              <w:t>or</w:t>
            </w:r>
            <w:r>
              <w:rPr>
                <w:spacing w:val="-5"/>
                <w:sz w:val="20"/>
                <w:u w:val="none"/>
              </w:rPr>
              <w:t> </w:t>
            </w:r>
            <w:r>
              <w:rPr>
                <w:sz w:val="20"/>
                <w:u w:val="none"/>
              </w:rPr>
              <w:t>more</w:t>
            </w:r>
            <w:r>
              <w:rPr>
                <w:spacing w:val="-5"/>
                <w:sz w:val="20"/>
                <w:u w:val="none"/>
              </w:rPr>
              <w:t> </w:t>
            </w:r>
            <w:r>
              <w:rPr>
                <w:sz w:val="20"/>
                <w:u w:val="none"/>
              </w:rPr>
              <w:t>eCPRI/1914.3</w:t>
            </w:r>
            <w:r>
              <w:rPr>
                <w:spacing w:val="-6"/>
                <w:sz w:val="20"/>
                <w:u w:val="none"/>
              </w:rPr>
              <w:t> </w:t>
            </w:r>
            <w:r>
              <w:rPr>
                <w:sz w:val="20"/>
                <w:u w:val="none"/>
              </w:rPr>
              <w:t>or</w:t>
            </w:r>
            <w:r>
              <w:rPr>
                <w:spacing w:val="-5"/>
                <w:sz w:val="20"/>
                <w:u w:val="none"/>
              </w:rPr>
              <w:t> </w:t>
            </w:r>
            <w:r>
              <w:rPr>
                <w:sz w:val="20"/>
                <w:u w:val="none"/>
              </w:rPr>
              <w:t>ORAN</w:t>
            </w:r>
            <w:r>
              <w:rPr>
                <w:spacing w:val="-5"/>
                <w:sz w:val="20"/>
                <w:u w:val="none"/>
              </w:rPr>
              <w:t> </w:t>
            </w:r>
            <w:r>
              <w:rPr>
                <w:sz w:val="20"/>
                <w:u w:val="none"/>
              </w:rPr>
              <w:t>protocol </w:t>
            </w:r>
            <w:r>
              <w:rPr>
                <w:spacing w:val="-2"/>
                <w:sz w:val="20"/>
                <w:u w:val="none"/>
              </w:rPr>
              <w:t>errors.</w:t>
            </w:r>
          </w:p>
          <w:p>
            <w:pPr>
              <w:pStyle w:val="TableParagraph"/>
              <w:rPr>
                <w:sz w:val="20"/>
              </w:rPr>
            </w:pPr>
            <w:r>
              <w:rPr>
                <w:sz w:val="20"/>
              </w:rPr>
              <w:t>Protocol</w:t>
            </w:r>
            <w:r>
              <w:rPr>
                <w:spacing w:val="-6"/>
                <w:sz w:val="20"/>
              </w:rPr>
              <w:t> </w:t>
            </w:r>
            <w:r>
              <w:rPr>
                <w:sz w:val="20"/>
              </w:rPr>
              <w:t>errors</w:t>
            </w:r>
            <w:r>
              <w:rPr>
                <w:spacing w:val="-6"/>
                <w:sz w:val="20"/>
              </w:rPr>
              <w:t> </w:t>
            </w:r>
            <w:r>
              <w:rPr>
                <w:sz w:val="20"/>
              </w:rPr>
              <w:t>are</w:t>
            </w:r>
            <w:r>
              <w:rPr>
                <w:spacing w:val="-3"/>
                <w:sz w:val="20"/>
              </w:rPr>
              <w:t> </w:t>
            </w:r>
            <w:r>
              <w:rPr>
                <w:sz w:val="20"/>
              </w:rPr>
              <w:t>defined</w:t>
            </w:r>
            <w:r>
              <w:rPr>
                <w:spacing w:val="-4"/>
                <w:sz w:val="20"/>
              </w:rPr>
              <w:t> </w:t>
            </w:r>
            <w:r>
              <w:rPr>
                <w:sz w:val="20"/>
              </w:rPr>
              <w:t>as</w:t>
            </w:r>
            <w:r>
              <w:rPr>
                <w:spacing w:val="-8"/>
                <w:sz w:val="20"/>
              </w:rPr>
              <w:t> </w:t>
            </w:r>
            <w:r>
              <w:rPr>
                <w:sz w:val="20"/>
              </w:rPr>
              <w:t>when</w:t>
            </w:r>
            <w:r>
              <w:rPr>
                <w:spacing w:val="-4"/>
                <w:sz w:val="20"/>
              </w:rPr>
              <w:t> </w:t>
            </w:r>
            <w:r>
              <w:rPr>
                <w:sz w:val="20"/>
              </w:rPr>
              <w:t>eCPRI/1914.3/ORAN</w:t>
            </w:r>
            <w:r>
              <w:rPr>
                <w:spacing w:val="-5"/>
                <w:sz w:val="20"/>
              </w:rPr>
              <w:t> </w:t>
            </w:r>
            <w:r>
              <w:rPr>
                <w:sz w:val="20"/>
              </w:rPr>
              <w:t>defined</w:t>
            </w:r>
            <w:r>
              <w:rPr>
                <w:spacing w:val="-4"/>
                <w:sz w:val="20"/>
              </w:rPr>
              <w:t> </w:t>
            </w:r>
            <w:r>
              <w:rPr>
                <w:sz w:val="20"/>
              </w:rPr>
              <w:t>fields contain invalid values or indicate unsupported capabilities.</w:t>
            </w:r>
            <w:r>
              <w:rPr>
                <w:spacing w:val="40"/>
                <w:sz w:val="20"/>
              </w:rPr>
              <w:t> </w:t>
            </w:r>
            <w:r>
              <w:rPr>
                <w:sz w:val="20"/>
              </w:rPr>
              <w:t>Some examples of this are:</w:t>
            </w:r>
          </w:p>
          <w:p>
            <w:pPr>
              <w:pStyle w:val="TableParagraph"/>
              <w:numPr>
                <w:ilvl w:val="0"/>
                <w:numId w:val="224"/>
              </w:numPr>
              <w:tabs>
                <w:tab w:pos="308" w:val="left" w:leader="none"/>
              </w:tabs>
              <w:spacing w:line="229" w:lineRule="exact" w:before="0" w:after="0"/>
              <w:ind w:left="308" w:right="0" w:hanging="200"/>
              <w:jc w:val="left"/>
              <w:rPr>
                <w:sz w:val="20"/>
              </w:rPr>
            </w:pPr>
            <w:r>
              <w:rPr>
                <w:sz w:val="20"/>
              </w:rPr>
              <w:t>PcId</w:t>
            </w:r>
            <w:r>
              <w:rPr>
                <w:spacing w:val="-3"/>
                <w:sz w:val="20"/>
              </w:rPr>
              <w:t> </w:t>
            </w:r>
            <w:r>
              <w:rPr>
                <w:sz w:val="20"/>
              </w:rPr>
              <w:t>or</w:t>
            </w:r>
            <w:r>
              <w:rPr>
                <w:spacing w:val="-3"/>
                <w:sz w:val="20"/>
              </w:rPr>
              <w:t> </w:t>
            </w:r>
            <w:r>
              <w:rPr>
                <w:sz w:val="20"/>
              </w:rPr>
              <w:t>section</w:t>
            </w:r>
            <w:r>
              <w:rPr>
                <w:spacing w:val="-3"/>
                <w:sz w:val="20"/>
              </w:rPr>
              <w:t> </w:t>
            </w:r>
            <w:r>
              <w:rPr>
                <w:sz w:val="20"/>
              </w:rPr>
              <w:t>Id</w:t>
            </w:r>
            <w:r>
              <w:rPr>
                <w:spacing w:val="-4"/>
                <w:sz w:val="20"/>
              </w:rPr>
              <w:t> </w:t>
            </w:r>
            <w:r>
              <w:rPr>
                <w:sz w:val="20"/>
              </w:rPr>
              <w:t>number</w:t>
            </w:r>
            <w:r>
              <w:rPr>
                <w:spacing w:val="-4"/>
                <w:sz w:val="20"/>
              </w:rPr>
              <w:t> </w:t>
            </w:r>
            <w:r>
              <w:rPr>
                <w:sz w:val="20"/>
              </w:rPr>
              <w:t>which</w:t>
            </w:r>
            <w:r>
              <w:rPr>
                <w:spacing w:val="-2"/>
                <w:sz w:val="20"/>
              </w:rPr>
              <w:t> </w:t>
            </w:r>
            <w:r>
              <w:rPr>
                <w:sz w:val="20"/>
              </w:rPr>
              <w:t>has</w:t>
            </w:r>
            <w:r>
              <w:rPr>
                <w:spacing w:val="-5"/>
                <w:sz w:val="20"/>
              </w:rPr>
              <w:t> </w:t>
            </w:r>
            <w:r>
              <w:rPr>
                <w:sz w:val="20"/>
              </w:rPr>
              <w:t>not</w:t>
            </w:r>
            <w:r>
              <w:rPr>
                <w:spacing w:val="-6"/>
                <w:sz w:val="20"/>
              </w:rPr>
              <w:t> </w:t>
            </w:r>
            <w:r>
              <w:rPr>
                <w:sz w:val="20"/>
              </w:rPr>
              <w:t>been</w:t>
            </w:r>
            <w:r>
              <w:rPr>
                <w:spacing w:val="-2"/>
                <w:sz w:val="20"/>
              </w:rPr>
              <w:t> configured.</w:t>
            </w:r>
          </w:p>
          <w:p>
            <w:pPr>
              <w:pStyle w:val="TableParagraph"/>
              <w:numPr>
                <w:ilvl w:val="0"/>
                <w:numId w:val="224"/>
              </w:numPr>
              <w:tabs>
                <w:tab w:pos="308" w:val="left" w:leader="none"/>
              </w:tabs>
              <w:spacing w:line="240" w:lineRule="auto" w:before="0" w:after="0"/>
              <w:ind w:left="308" w:right="0" w:hanging="200"/>
              <w:jc w:val="left"/>
              <w:rPr>
                <w:sz w:val="20"/>
              </w:rPr>
            </w:pPr>
            <w:r>
              <w:rPr>
                <w:sz w:val="20"/>
              </w:rPr>
              <w:t>Unexpected</w:t>
            </w:r>
            <w:r>
              <w:rPr>
                <w:spacing w:val="-3"/>
                <w:sz w:val="20"/>
              </w:rPr>
              <w:t> </w:t>
            </w:r>
            <w:r>
              <w:rPr>
                <w:sz w:val="20"/>
              </w:rPr>
              <w:t>use</w:t>
            </w:r>
            <w:r>
              <w:rPr>
                <w:spacing w:val="-4"/>
                <w:sz w:val="20"/>
              </w:rPr>
              <w:t> </w:t>
            </w:r>
            <w:r>
              <w:rPr>
                <w:sz w:val="20"/>
              </w:rPr>
              <w:t>of</w:t>
            </w:r>
            <w:r>
              <w:rPr>
                <w:spacing w:val="-5"/>
                <w:sz w:val="20"/>
              </w:rPr>
              <w:t> </w:t>
            </w:r>
            <w:r>
              <w:rPr>
                <w:sz w:val="20"/>
              </w:rPr>
              <w:t>C</w:t>
            </w:r>
            <w:r>
              <w:rPr>
                <w:spacing w:val="-5"/>
                <w:sz w:val="20"/>
              </w:rPr>
              <w:t> </w:t>
            </w:r>
            <w:r>
              <w:rPr>
                <w:spacing w:val="-4"/>
                <w:sz w:val="20"/>
              </w:rPr>
              <w:t>bit,</w:t>
            </w:r>
          </w:p>
          <w:p>
            <w:pPr>
              <w:pStyle w:val="TableParagraph"/>
              <w:numPr>
                <w:ilvl w:val="0"/>
                <w:numId w:val="224"/>
              </w:numPr>
              <w:tabs>
                <w:tab w:pos="308" w:val="left" w:leader="none"/>
              </w:tabs>
              <w:spacing w:line="240" w:lineRule="auto" w:before="1" w:after="0"/>
              <w:ind w:left="308" w:right="0" w:hanging="200"/>
              <w:jc w:val="left"/>
              <w:rPr>
                <w:sz w:val="20"/>
              </w:rPr>
            </w:pPr>
            <w:r>
              <w:rPr>
                <w:sz w:val="20"/>
              </w:rPr>
              <w:t>Unconfigured</w:t>
            </w:r>
            <w:r>
              <w:rPr>
                <w:spacing w:val="-8"/>
                <w:sz w:val="20"/>
              </w:rPr>
              <w:t> </w:t>
            </w:r>
            <w:r>
              <w:rPr>
                <w:sz w:val="20"/>
              </w:rPr>
              <w:t>or</w:t>
            </w:r>
            <w:r>
              <w:rPr>
                <w:spacing w:val="-8"/>
                <w:sz w:val="20"/>
              </w:rPr>
              <w:t> </w:t>
            </w:r>
            <w:r>
              <w:rPr>
                <w:sz w:val="20"/>
              </w:rPr>
              <w:t>Unsupported</w:t>
            </w:r>
            <w:r>
              <w:rPr>
                <w:spacing w:val="-7"/>
                <w:sz w:val="20"/>
              </w:rPr>
              <w:t> </w:t>
            </w:r>
            <w:r>
              <w:rPr>
                <w:sz w:val="20"/>
              </w:rPr>
              <w:t>udCompHdr</w:t>
            </w:r>
            <w:r>
              <w:rPr>
                <w:spacing w:val="-9"/>
                <w:sz w:val="20"/>
              </w:rPr>
              <w:t> </w:t>
            </w:r>
            <w:r>
              <w:rPr>
                <w:spacing w:val="-2"/>
                <w:sz w:val="20"/>
              </w:rPr>
              <w:t>setting.</w:t>
            </w:r>
          </w:p>
          <w:p>
            <w:pPr>
              <w:pStyle w:val="TableParagraph"/>
              <w:numPr>
                <w:ilvl w:val="0"/>
                <w:numId w:val="224"/>
              </w:numPr>
              <w:tabs>
                <w:tab w:pos="308" w:val="left" w:leader="none"/>
              </w:tabs>
              <w:spacing w:line="240" w:lineRule="auto" w:before="0" w:after="0"/>
              <w:ind w:left="308" w:right="0" w:hanging="200"/>
              <w:jc w:val="left"/>
              <w:rPr>
                <w:sz w:val="20"/>
              </w:rPr>
            </w:pPr>
            <w:r>
              <w:rPr>
                <w:sz w:val="20"/>
              </w:rPr>
              <w:t>Unsupported</w:t>
            </w:r>
            <w:r>
              <w:rPr>
                <w:spacing w:val="-7"/>
                <w:sz w:val="20"/>
              </w:rPr>
              <w:t> </w:t>
            </w:r>
            <w:r>
              <w:rPr>
                <w:sz w:val="20"/>
              </w:rPr>
              <w:t>section</w:t>
            </w:r>
            <w:r>
              <w:rPr>
                <w:spacing w:val="-7"/>
                <w:sz w:val="20"/>
              </w:rPr>
              <w:t> </w:t>
            </w:r>
            <w:r>
              <w:rPr>
                <w:spacing w:val="-2"/>
                <w:sz w:val="20"/>
              </w:rPr>
              <w:t>extension.</w:t>
            </w:r>
          </w:p>
          <w:p>
            <w:pPr>
              <w:pStyle w:val="TableParagraph"/>
              <w:numPr>
                <w:ilvl w:val="0"/>
                <w:numId w:val="224"/>
              </w:numPr>
              <w:tabs>
                <w:tab w:pos="308" w:val="left" w:leader="none"/>
              </w:tabs>
              <w:spacing w:line="229" w:lineRule="exact" w:before="1" w:after="0"/>
              <w:ind w:left="308" w:right="0" w:hanging="200"/>
              <w:jc w:val="left"/>
              <w:rPr>
                <w:sz w:val="20"/>
              </w:rPr>
            </w:pPr>
            <w:r>
              <w:rPr>
                <w:sz w:val="20"/>
              </w:rPr>
              <w:t>Wrong</w:t>
            </w:r>
            <w:r>
              <w:rPr>
                <w:spacing w:val="-7"/>
                <w:sz w:val="20"/>
              </w:rPr>
              <w:t> </w:t>
            </w:r>
            <w:r>
              <w:rPr>
                <w:sz w:val="20"/>
              </w:rPr>
              <w:t>ecpriVersion</w:t>
            </w:r>
            <w:r>
              <w:rPr>
                <w:spacing w:val="-7"/>
                <w:sz w:val="20"/>
              </w:rPr>
              <w:t> </w:t>
            </w:r>
            <w:r>
              <w:rPr>
                <w:sz w:val="20"/>
              </w:rPr>
              <w:t>and/or</w:t>
            </w:r>
            <w:r>
              <w:rPr>
                <w:spacing w:val="-9"/>
                <w:sz w:val="20"/>
              </w:rPr>
              <w:t> </w:t>
            </w:r>
            <w:r>
              <w:rPr>
                <w:sz w:val="20"/>
              </w:rPr>
              <w:t>payloadVersion</w:t>
            </w:r>
            <w:r>
              <w:rPr>
                <w:spacing w:val="-7"/>
                <w:sz w:val="20"/>
              </w:rPr>
              <w:t> </w:t>
            </w:r>
            <w:r>
              <w:rPr>
                <w:spacing w:val="-2"/>
                <w:sz w:val="20"/>
              </w:rPr>
              <w:t>information</w:t>
            </w:r>
          </w:p>
          <w:p>
            <w:pPr>
              <w:pStyle w:val="TableParagraph"/>
              <w:numPr>
                <w:ilvl w:val="0"/>
                <w:numId w:val="224"/>
              </w:numPr>
              <w:tabs>
                <w:tab w:pos="308" w:val="left" w:leader="none"/>
              </w:tabs>
              <w:spacing w:line="209" w:lineRule="exact" w:before="0" w:after="0"/>
              <w:ind w:left="308" w:right="0" w:hanging="200"/>
              <w:jc w:val="left"/>
              <w:rPr>
                <w:sz w:val="20"/>
              </w:rPr>
            </w:pPr>
            <w:r>
              <w:rPr>
                <w:sz w:val="20"/>
              </w:rPr>
              <w:t>ecpriMessage</w:t>
            </w:r>
            <w:r>
              <w:rPr>
                <w:spacing w:val="-4"/>
                <w:sz w:val="20"/>
              </w:rPr>
              <w:t> </w:t>
            </w:r>
            <w:r>
              <w:rPr>
                <w:sz w:val="20"/>
              </w:rPr>
              <w:t>field</w:t>
            </w:r>
            <w:r>
              <w:rPr>
                <w:spacing w:val="-3"/>
                <w:sz w:val="20"/>
              </w:rPr>
              <w:t> </w:t>
            </w:r>
            <w:r>
              <w:rPr>
                <w:sz w:val="20"/>
              </w:rPr>
              <w:t>does</w:t>
            </w:r>
            <w:r>
              <w:rPr>
                <w:spacing w:val="-4"/>
                <w:sz w:val="20"/>
              </w:rPr>
              <w:t> </w:t>
            </w:r>
            <w:r>
              <w:rPr>
                <w:sz w:val="20"/>
              </w:rPr>
              <w:t>not</w:t>
            </w:r>
            <w:r>
              <w:rPr>
                <w:spacing w:val="-7"/>
                <w:sz w:val="20"/>
              </w:rPr>
              <w:t> </w:t>
            </w:r>
            <w:r>
              <w:rPr>
                <w:sz w:val="20"/>
              </w:rPr>
              <w:t>contain</w:t>
            </w:r>
            <w:r>
              <w:rPr>
                <w:spacing w:val="-2"/>
                <w:sz w:val="20"/>
              </w:rPr>
              <w:t> </w:t>
            </w:r>
            <w:r>
              <w:rPr>
                <w:sz w:val="20"/>
              </w:rPr>
              <w:t>0,</w:t>
            </w:r>
            <w:r>
              <w:rPr>
                <w:spacing w:val="-4"/>
                <w:sz w:val="20"/>
              </w:rPr>
              <w:t> </w:t>
            </w:r>
            <w:r>
              <w:rPr>
                <w:sz w:val="20"/>
              </w:rPr>
              <w:t>2,</w:t>
            </w:r>
            <w:r>
              <w:rPr>
                <w:spacing w:val="-5"/>
                <w:sz w:val="20"/>
              </w:rPr>
              <w:t> </w:t>
            </w:r>
            <w:r>
              <w:rPr>
                <w:sz w:val="20"/>
              </w:rPr>
              <w:t>or</w:t>
            </w:r>
            <w:r>
              <w:rPr>
                <w:spacing w:val="-4"/>
                <w:sz w:val="20"/>
              </w:rPr>
              <w:t> </w:t>
            </w:r>
            <w:r>
              <w:rPr>
                <w:spacing w:val="-5"/>
                <w:sz w:val="20"/>
              </w:rPr>
              <w:t>5.</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(U64)</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Type</w:t>
            </w:r>
          </w:p>
        </w:tc>
        <w:tc>
          <w:tcPr>
            <w:tcW w:w="6097" w:type="dxa"/>
          </w:tcPr>
          <w:p>
            <w:pPr>
              <w:pStyle w:val="TableParagraph"/>
              <w:spacing w:line="210" w:lineRule="exact"/>
              <w:rPr>
                <w:sz w:val="20"/>
              </w:rPr>
            </w:pPr>
            <w:r>
              <w:rPr>
                <w:spacing w:val="-2"/>
                <w:sz w:val="20"/>
              </w:rPr>
              <w:t>OR.ORU.RX.Corrupt</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z w:val="20"/>
              </w:rPr>
              <w:t>aggregation</w:t>
            </w:r>
            <w:r>
              <w:rPr>
                <w:spacing w:val="-9"/>
                <w:sz w:val="20"/>
              </w:rPr>
              <w:t> </w:t>
            </w:r>
            <w:r>
              <w:rPr>
                <w:sz w:val="20"/>
              </w:rPr>
              <w:t>(O-</w:t>
            </w:r>
            <w:r>
              <w:rPr>
                <w:spacing w:val="-5"/>
                <w:sz w:val="20"/>
              </w:rPr>
              <w:t>RU)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3</w:t>
      </w:r>
    </w:p>
    <w:p>
      <w:pPr>
        <w:pStyle w:val="BodyText"/>
        <w:spacing w:before="70"/>
      </w:pPr>
    </w:p>
    <w:p>
      <w:pPr>
        <w:pStyle w:val="Heading3"/>
        <w:numPr>
          <w:ilvl w:val="0"/>
          <w:numId w:val="221"/>
        </w:numPr>
        <w:tabs>
          <w:tab w:pos="952" w:val="left" w:leader="none"/>
        </w:tabs>
        <w:spacing w:line="240" w:lineRule="auto" w:before="0" w:after="0"/>
        <w:ind w:left="952" w:right="0" w:hanging="676"/>
        <w:jc w:val="left"/>
        <w:rPr>
          <w:rFonts w:ascii="Tahoma"/>
        </w:rPr>
      </w:pPr>
      <w:bookmarkStart w:name="A.13.11 Uplink frames dropped and discar" w:id="820"/>
      <w:bookmarkEnd w:id="820"/>
      <w:r>
        <w:rPr>
          <w:rFonts w:ascii="Times New Roman"/>
          <w:sz w:val="20"/>
        </w:rPr>
      </w:r>
      <w:bookmarkStart w:name="_bookmark328" w:id="821"/>
      <w:bookmarkEnd w:id="821"/>
      <w:r>
        <w:rPr>
          <w:rFonts w:ascii="Times New Roman"/>
          <w:sz w:val="20"/>
        </w:rPr>
      </w:r>
      <w:r>
        <w:rPr/>
        <w:t>A.13.11</w:t>
      </w:r>
      <w:r>
        <w:rPr>
          <w:spacing w:val="-6"/>
        </w:rPr>
        <w:t> </w:t>
      </w:r>
      <w:r>
        <w:rPr>
          <w:rFonts w:ascii="Tahoma"/>
        </w:rPr>
        <w:t>Uplink</w:t>
      </w:r>
      <w:r>
        <w:rPr>
          <w:rFonts w:ascii="Tahoma"/>
          <w:spacing w:val="-4"/>
        </w:rPr>
        <w:t> </w:t>
      </w:r>
      <w:r>
        <w:rPr>
          <w:rFonts w:ascii="Tahoma"/>
        </w:rPr>
        <w:t>frames</w:t>
      </w:r>
      <w:r>
        <w:rPr>
          <w:rFonts w:ascii="Tahoma"/>
          <w:spacing w:val="-6"/>
        </w:rPr>
        <w:t> </w:t>
      </w:r>
      <w:r>
        <w:rPr>
          <w:rFonts w:ascii="Tahoma"/>
        </w:rPr>
        <w:t>dropped</w:t>
      </w:r>
      <w:r>
        <w:rPr>
          <w:rFonts w:ascii="Tahoma"/>
          <w:spacing w:val="-4"/>
        </w:rPr>
        <w:t> </w:t>
      </w:r>
      <w:r>
        <w:rPr>
          <w:rFonts w:ascii="Tahoma"/>
        </w:rPr>
        <w:t>and</w:t>
      </w:r>
      <w:r>
        <w:rPr>
          <w:rFonts w:ascii="Tahoma"/>
          <w:spacing w:val="-5"/>
        </w:rPr>
        <w:t> </w:t>
      </w:r>
      <w:r>
        <w:rPr>
          <w:rFonts w:ascii="Tahoma"/>
          <w:spacing w:val="-2"/>
        </w:rPr>
        <w:t>discarded.</w:t>
      </w:r>
    </w:p>
    <w:p>
      <w:pPr>
        <w:pStyle w:val="BodyText"/>
        <w:spacing w:before="11"/>
        <w:rPr>
          <w:rFonts w:ascii="Tahoma"/>
          <w:sz w:val="24"/>
        </w:rPr>
      </w:pPr>
    </w:p>
    <w:p>
      <w:pPr>
        <w:pStyle w:val="Heading4"/>
        <w:numPr>
          <w:ilvl w:val="0"/>
          <w:numId w:val="221"/>
        </w:numPr>
        <w:tabs>
          <w:tab w:pos="952" w:val="left" w:leader="none"/>
        </w:tabs>
        <w:spacing w:line="240" w:lineRule="auto" w:before="1" w:after="0"/>
        <w:ind w:left="952" w:right="0" w:hanging="676"/>
        <w:jc w:val="left"/>
      </w:pPr>
      <w:bookmarkStart w:name="A.13.11.1 Performance Counter Table" w:id="822"/>
      <w:bookmarkEnd w:id="822"/>
      <w:r>
        <w:rPr>
          <w:rFonts w:ascii="Times New Roman"/>
          <w:sz w:val="20"/>
        </w:rPr>
      </w:r>
      <w:r>
        <w:rPr/>
        <w:t>A.13.11.1</w:t>
      </w:r>
      <w:r>
        <w:rPr>
          <w:spacing w:val="-8"/>
        </w:rPr>
        <w:t> </w:t>
      </w:r>
      <w:r>
        <w:rPr/>
        <w:t>Performance</w:t>
      </w:r>
      <w:r>
        <w:rPr>
          <w:spacing w:val="-5"/>
        </w:rPr>
        <w:t> </w:t>
      </w:r>
      <w:r>
        <w:rPr/>
        <w:t>Counter</w:t>
      </w:r>
      <w:r>
        <w:rPr>
          <w:spacing w:val="-7"/>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OR.ORU.RX.ErrDrop</w:t>
            </w:r>
          </w:p>
        </w:tc>
      </w:tr>
      <w:tr>
        <w:trPr>
          <w:trHeight w:val="688" w:hRule="atLeast"/>
        </w:trPr>
        <w:tc>
          <w:tcPr>
            <w:tcW w:w="2405" w:type="dxa"/>
          </w:tcPr>
          <w:p>
            <w:pPr>
              <w:pStyle w:val="TableParagraph"/>
              <w:spacing w:before="1"/>
              <w:ind w:left="107"/>
              <w:rPr>
                <w:sz w:val="20"/>
              </w:rPr>
            </w:pPr>
            <w:r>
              <w:rPr>
                <w:spacing w:val="-2"/>
                <w:sz w:val="20"/>
              </w:rPr>
              <w:t>Description</w:t>
            </w:r>
          </w:p>
        </w:tc>
        <w:tc>
          <w:tcPr>
            <w:tcW w:w="6097" w:type="dxa"/>
          </w:tcPr>
          <w:p>
            <w:pPr>
              <w:pStyle w:val="TableParagraph"/>
              <w:spacing w:before="1"/>
              <w:ind w:right="135"/>
              <w:rPr>
                <w:sz w:val="20"/>
              </w:rPr>
            </w:pPr>
            <w:r>
              <w:rPr>
                <w:sz w:val="20"/>
              </w:rPr>
              <w:t>The</w:t>
            </w:r>
            <w:r>
              <w:rPr>
                <w:spacing w:val="-4"/>
                <w:sz w:val="20"/>
              </w:rPr>
              <w:t> </w:t>
            </w:r>
            <w:r>
              <w:rPr>
                <w:sz w:val="20"/>
              </w:rPr>
              <w:t>total</w:t>
            </w:r>
            <w:r>
              <w:rPr>
                <w:spacing w:val="-4"/>
                <w:sz w:val="20"/>
              </w:rPr>
              <w:t> </w:t>
            </w:r>
            <w:r>
              <w:rPr>
                <w:sz w:val="20"/>
              </w:rPr>
              <w:t>number</w:t>
            </w:r>
            <w:r>
              <w:rPr>
                <w:spacing w:val="-5"/>
                <w:sz w:val="20"/>
              </w:rPr>
              <w:t> </w:t>
            </w:r>
            <w:r>
              <w:rPr>
                <w:sz w:val="20"/>
              </w:rPr>
              <w:t>of</w:t>
            </w:r>
            <w:r>
              <w:rPr>
                <w:spacing w:val="-4"/>
                <w:sz w:val="20"/>
              </w:rPr>
              <w:t> </w:t>
            </w:r>
            <w:r>
              <w:rPr>
                <w:sz w:val="20"/>
              </w:rPr>
              <w:t>inbound</w:t>
            </w:r>
            <w:r>
              <w:rPr>
                <w:spacing w:val="-5"/>
                <w:sz w:val="20"/>
              </w:rPr>
              <w:t> </w:t>
            </w:r>
            <w:r>
              <w:rPr>
                <w:sz w:val="20"/>
              </w:rPr>
              <w:t>messages</w:t>
            </w:r>
            <w:r>
              <w:rPr>
                <w:spacing w:val="-5"/>
                <w:sz w:val="20"/>
              </w:rPr>
              <w:t> </w:t>
            </w:r>
            <w:r>
              <w:rPr>
                <w:sz w:val="20"/>
              </w:rPr>
              <w:t>which</w:t>
            </w:r>
            <w:r>
              <w:rPr>
                <w:spacing w:val="-4"/>
                <w:sz w:val="20"/>
              </w:rPr>
              <w:t> </w:t>
            </w:r>
            <w:r>
              <w:rPr>
                <w:sz w:val="20"/>
              </w:rPr>
              <w:t>are</w:t>
            </w:r>
            <w:r>
              <w:rPr>
                <w:spacing w:val="-4"/>
                <w:sz w:val="20"/>
              </w:rPr>
              <w:t> </w:t>
            </w:r>
            <w:r>
              <w:rPr>
                <w:sz w:val="20"/>
              </w:rPr>
              <w:t>discarded</w:t>
            </w:r>
            <w:r>
              <w:rPr>
                <w:spacing w:val="-5"/>
                <w:sz w:val="20"/>
              </w:rPr>
              <w:t> </w:t>
            </w:r>
            <w:r>
              <w:rPr>
                <w:sz w:val="20"/>
              </w:rPr>
              <w:t>by</w:t>
            </w:r>
            <w:r>
              <w:rPr>
                <w:spacing w:val="-4"/>
                <w:sz w:val="20"/>
              </w:rPr>
              <w:t> </w:t>
            </w:r>
            <w:r>
              <w:rPr>
                <w:sz w:val="20"/>
              </w:rPr>
              <w:t>the receiving O-RAN entity for any reason.</w:t>
            </w:r>
          </w:p>
          <w:p>
            <w:pPr>
              <w:pStyle w:val="TableParagraph"/>
              <w:spacing w:line="208" w:lineRule="exact"/>
              <w:rPr>
                <w:sz w:val="20"/>
              </w:rPr>
            </w:pP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2"/>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460" w:hRule="atLeast"/>
        </w:trPr>
        <w:tc>
          <w:tcPr>
            <w:tcW w:w="2405" w:type="dxa"/>
          </w:tcPr>
          <w:p>
            <w:pPr>
              <w:pStyle w:val="TableParagraph"/>
              <w:ind w:left="107"/>
              <w:rPr>
                <w:sz w:val="20"/>
              </w:rPr>
            </w:pPr>
            <w:r>
              <w:rPr>
                <w:spacing w:val="-2"/>
                <w:sz w:val="20"/>
              </w:rPr>
              <w:t>Condition</w:t>
            </w:r>
          </w:p>
        </w:tc>
        <w:tc>
          <w:tcPr>
            <w:tcW w:w="6097" w:type="dxa"/>
          </w:tcPr>
          <w:p>
            <w:pPr>
              <w:pStyle w:val="TableParagraph"/>
              <w:spacing w:line="230" w:lineRule="atLeast"/>
              <w:ind w:right="135"/>
              <w:rPr>
                <w:sz w:val="20"/>
              </w:rPr>
            </w:pPr>
            <w:r>
              <w:rPr>
                <w:sz w:val="20"/>
              </w:rPr>
              <w:t>The</w:t>
            </w:r>
            <w:r>
              <w:rPr>
                <w:spacing w:val="-4"/>
                <w:sz w:val="20"/>
              </w:rPr>
              <w:t> </w:t>
            </w:r>
            <w:r>
              <w:rPr>
                <w:sz w:val="20"/>
              </w:rPr>
              <w:t>total</w:t>
            </w:r>
            <w:r>
              <w:rPr>
                <w:spacing w:val="-4"/>
                <w:sz w:val="20"/>
              </w:rPr>
              <w:t> </w:t>
            </w:r>
            <w:r>
              <w:rPr>
                <w:sz w:val="20"/>
              </w:rPr>
              <w:t>number</w:t>
            </w:r>
            <w:r>
              <w:rPr>
                <w:spacing w:val="-5"/>
                <w:sz w:val="20"/>
              </w:rPr>
              <w:t> </w:t>
            </w:r>
            <w:r>
              <w:rPr>
                <w:sz w:val="20"/>
              </w:rPr>
              <w:t>of</w:t>
            </w:r>
            <w:r>
              <w:rPr>
                <w:spacing w:val="-4"/>
                <w:sz w:val="20"/>
              </w:rPr>
              <w:t> </w:t>
            </w:r>
            <w:r>
              <w:rPr>
                <w:sz w:val="20"/>
              </w:rPr>
              <w:t>inbound</w:t>
            </w:r>
            <w:r>
              <w:rPr>
                <w:spacing w:val="-5"/>
                <w:sz w:val="20"/>
              </w:rPr>
              <w:t> </w:t>
            </w:r>
            <w:r>
              <w:rPr>
                <w:sz w:val="20"/>
              </w:rPr>
              <w:t>messages</w:t>
            </w:r>
            <w:r>
              <w:rPr>
                <w:spacing w:val="-5"/>
                <w:sz w:val="20"/>
              </w:rPr>
              <w:t> </w:t>
            </w:r>
            <w:r>
              <w:rPr>
                <w:sz w:val="20"/>
              </w:rPr>
              <w:t>which</w:t>
            </w:r>
            <w:r>
              <w:rPr>
                <w:spacing w:val="-4"/>
                <w:sz w:val="20"/>
              </w:rPr>
              <w:t> </w:t>
            </w:r>
            <w:r>
              <w:rPr>
                <w:sz w:val="20"/>
              </w:rPr>
              <w:t>are</w:t>
            </w:r>
            <w:r>
              <w:rPr>
                <w:spacing w:val="-4"/>
                <w:sz w:val="20"/>
              </w:rPr>
              <w:t> </w:t>
            </w:r>
            <w:r>
              <w:rPr>
                <w:sz w:val="20"/>
              </w:rPr>
              <w:t>discarded</w:t>
            </w:r>
            <w:r>
              <w:rPr>
                <w:spacing w:val="-5"/>
                <w:sz w:val="20"/>
              </w:rPr>
              <w:t> </w:t>
            </w:r>
            <w:r>
              <w:rPr>
                <w:sz w:val="20"/>
              </w:rPr>
              <w:t>by</w:t>
            </w:r>
            <w:r>
              <w:rPr>
                <w:spacing w:val="-4"/>
                <w:sz w:val="20"/>
              </w:rPr>
              <w:t> </w:t>
            </w:r>
            <w:r>
              <w:rPr>
                <w:sz w:val="20"/>
              </w:rPr>
              <w:t>the receiving O-RAN entity for any reason.</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(U64)</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Type</w:t>
            </w:r>
          </w:p>
        </w:tc>
        <w:tc>
          <w:tcPr>
            <w:tcW w:w="6097" w:type="dxa"/>
          </w:tcPr>
          <w:p>
            <w:pPr>
              <w:pStyle w:val="TableParagraph"/>
              <w:spacing w:line="210" w:lineRule="exact"/>
              <w:rPr>
                <w:sz w:val="20"/>
              </w:rPr>
            </w:pPr>
            <w:r>
              <w:rPr>
                <w:spacing w:val="-2"/>
                <w:sz w:val="20"/>
              </w:rPr>
              <w:t>OR.ORU.RX.ErrDrop</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z w:val="20"/>
              </w:rPr>
              <w:t>aggregation</w:t>
            </w:r>
            <w:r>
              <w:rPr>
                <w:spacing w:val="-9"/>
                <w:sz w:val="20"/>
              </w:rPr>
              <w:t> </w:t>
            </w:r>
            <w:r>
              <w:rPr>
                <w:sz w:val="20"/>
              </w:rPr>
              <w:t>(O-</w:t>
            </w:r>
            <w:r>
              <w:rPr>
                <w:spacing w:val="-5"/>
                <w:sz w:val="20"/>
              </w:rPr>
              <w:t>RU)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6"/>
                <w:sz w:val="20"/>
              </w:rPr>
              <w:t> </w:t>
            </w:r>
            <w:r>
              <w:rPr>
                <w:sz w:val="20"/>
              </w:rPr>
              <w:t>Traffic</w:t>
            </w:r>
            <w:r>
              <w:rPr>
                <w:spacing w:val="-7"/>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6</w:t>
      </w:r>
    </w:p>
    <w:p>
      <w:pPr>
        <w:pStyle w:val="BodyText"/>
        <w:spacing w:before="71"/>
      </w:pPr>
    </w:p>
    <w:p>
      <w:pPr>
        <w:pStyle w:val="Heading3"/>
        <w:numPr>
          <w:ilvl w:val="0"/>
          <w:numId w:val="222"/>
        </w:numPr>
        <w:tabs>
          <w:tab w:pos="952" w:val="left" w:leader="none"/>
        </w:tabs>
        <w:spacing w:line="240" w:lineRule="auto" w:before="0" w:after="0"/>
        <w:ind w:left="952" w:right="0" w:hanging="676"/>
        <w:jc w:val="left"/>
        <w:rPr>
          <w:rFonts w:ascii="Tahoma"/>
        </w:rPr>
      </w:pPr>
      <w:bookmarkStart w:name="A.13.12 Downlink control and data frames" w:id="823"/>
      <w:bookmarkEnd w:id="823"/>
      <w:r>
        <w:rPr>
          <w:rFonts w:ascii="Times New Roman"/>
          <w:sz w:val="20"/>
        </w:rPr>
      </w:r>
      <w:bookmarkStart w:name="_bookmark329" w:id="824"/>
      <w:bookmarkEnd w:id="824"/>
      <w:r>
        <w:rPr>
          <w:rFonts w:ascii="Times New Roman"/>
          <w:sz w:val="20"/>
        </w:rPr>
      </w:r>
      <w:r>
        <w:rPr/>
        <w:t>A.13.12</w:t>
      </w:r>
      <w:r>
        <w:rPr>
          <w:spacing w:val="-6"/>
        </w:rPr>
        <w:t> </w:t>
      </w:r>
      <w:r>
        <w:rPr>
          <w:rFonts w:ascii="Tahoma"/>
        </w:rPr>
        <w:t>Downlink</w:t>
      </w:r>
      <w:r>
        <w:rPr>
          <w:rFonts w:ascii="Tahoma"/>
          <w:spacing w:val="-5"/>
        </w:rPr>
        <w:t> </w:t>
      </w:r>
      <w:r>
        <w:rPr>
          <w:rFonts w:ascii="Tahoma"/>
        </w:rPr>
        <w:t>control</w:t>
      </w:r>
      <w:r>
        <w:rPr>
          <w:rFonts w:ascii="Tahoma"/>
          <w:spacing w:val="-4"/>
        </w:rPr>
        <w:t> </w:t>
      </w:r>
      <w:r>
        <w:rPr>
          <w:rFonts w:ascii="Tahoma"/>
        </w:rPr>
        <w:t>and</w:t>
      </w:r>
      <w:r>
        <w:rPr>
          <w:rFonts w:ascii="Tahoma"/>
          <w:spacing w:val="-6"/>
        </w:rPr>
        <w:t> </w:t>
      </w:r>
      <w:r>
        <w:rPr>
          <w:rFonts w:ascii="Tahoma"/>
        </w:rPr>
        <w:t>data</w:t>
      </w:r>
      <w:r>
        <w:rPr>
          <w:rFonts w:ascii="Tahoma"/>
          <w:spacing w:val="-6"/>
        </w:rPr>
        <w:t> </w:t>
      </w:r>
      <w:r>
        <w:rPr>
          <w:rFonts w:ascii="Tahoma"/>
        </w:rPr>
        <w:t>frames</w:t>
      </w:r>
      <w:r>
        <w:rPr>
          <w:rFonts w:ascii="Tahoma"/>
          <w:spacing w:val="-4"/>
        </w:rPr>
        <w:t> </w:t>
      </w:r>
      <w:r>
        <w:rPr>
          <w:rFonts w:ascii="Tahoma"/>
          <w:spacing w:val="-2"/>
        </w:rPr>
        <w:t>transmitted</w:t>
      </w:r>
    </w:p>
    <w:p>
      <w:pPr>
        <w:pStyle w:val="BodyText"/>
        <w:spacing w:before="9"/>
        <w:rPr>
          <w:rFonts w:ascii="Tahoma"/>
          <w:sz w:val="24"/>
        </w:rPr>
      </w:pPr>
    </w:p>
    <w:p>
      <w:pPr>
        <w:pStyle w:val="Heading4"/>
        <w:numPr>
          <w:ilvl w:val="0"/>
          <w:numId w:val="222"/>
        </w:numPr>
        <w:tabs>
          <w:tab w:pos="952" w:val="left" w:leader="none"/>
        </w:tabs>
        <w:spacing w:line="240" w:lineRule="auto" w:before="0" w:after="0"/>
        <w:ind w:left="952" w:right="0" w:hanging="676"/>
        <w:jc w:val="left"/>
      </w:pPr>
      <w:bookmarkStart w:name="A.13.12.1 Performance Counter Table" w:id="825"/>
      <w:bookmarkEnd w:id="825"/>
      <w:r>
        <w:rPr>
          <w:rFonts w:ascii="Times New Roman"/>
          <w:sz w:val="20"/>
        </w:rPr>
      </w:r>
      <w:r>
        <w:rPr/>
        <w:t>A.13.12.1</w:t>
      </w:r>
      <w:r>
        <w:rPr>
          <w:spacing w:val="-9"/>
        </w:rPr>
        <w:t> </w:t>
      </w:r>
      <w:r>
        <w:rPr/>
        <w:t>Performance</w:t>
      </w:r>
      <w:r>
        <w:rPr>
          <w:spacing w:val="-9"/>
        </w:rPr>
        <w:t> </w:t>
      </w:r>
      <w:r>
        <w:rPr/>
        <w:t>Counter</w:t>
      </w:r>
      <w:r>
        <w:rPr>
          <w:spacing w:val="-8"/>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OR.ORU.TX.Total</w:t>
            </w:r>
          </w:p>
        </w:tc>
      </w:tr>
      <w:tr>
        <w:trPr>
          <w:trHeight w:val="229" w:hRule="atLeast"/>
        </w:trPr>
        <w:tc>
          <w:tcPr>
            <w:tcW w:w="2405" w:type="dxa"/>
          </w:tcPr>
          <w:p>
            <w:pPr>
              <w:pStyle w:val="TableParagraph"/>
              <w:spacing w:line="210" w:lineRule="exact"/>
              <w:ind w:left="107"/>
              <w:rPr>
                <w:sz w:val="20"/>
              </w:rPr>
            </w:pPr>
            <w:r>
              <w:rPr>
                <w:spacing w:val="-2"/>
                <w:sz w:val="20"/>
              </w:rPr>
              <w:t>Description</w:t>
            </w:r>
          </w:p>
        </w:tc>
        <w:tc>
          <w:tcPr>
            <w:tcW w:w="6097" w:type="dxa"/>
          </w:tcPr>
          <w:p>
            <w:pPr>
              <w:pStyle w:val="TableParagraph"/>
              <w:spacing w:line="210" w:lineRule="exact"/>
              <w:rPr>
                <w:sz w:val="20"/>
              </w:rPr>
            </w:pPr>
            <w:r>
              <w:rPr>
                <w:sz w:val="20"/>
              </w:rPr>
              <w:t>The</w:t>
            </w:r>
            <w:r>
              <w:rPr>
                <w:spacing w:val="-5"/>
                <w:sz w:val="20"/>
              </w:rPr>
              <w:t> </w:t>
            </w:r>
            <w:r>
              <w:rPr>
                <w:sz w:val="20"/>
              </w:rPr>
              <w:t>number</w:t>
            </w:r>
            <w:r>
              <w:rPr>
                <w:spacing w:val="-4"/>
                <w:sz w:val="20"/>
              </w:rPr>
              <w:t> </w:t>
            </w:r>
            <w:r>
              <w:rPr>
                <w:sz w:val="20"/>
              </w:rPr>
              <w:t>of</w:t>
            </w:r>
            <w:r>
              <w:rPr>
                <w:spacing w:val="-5"/>
                <w:sz w:val="20"/>
              </w:rPr>
              <w:t> </w:t>
            </w:r>
            <w:r>
              <w:rPr>
                <w:sz w:val="20"/>
              </w:rPr>
              <w:t>valid</w:t>
            </w:r>
            <w:r>
              <w:rPr>
                <w:spacing w:val="-4"/>
                <w:sz w:val="20"/>
              </w:rPr>
              <w:t> </w:t>
            </w:r>
            <w:r>
              <w:rPr>
                <w:sz w:val="20"/>
              </w:rPr>
              <w:t>outbound</w:t>
            </w:r>
            <w:r>
              <w:rPr>
                <w:spacing w:val="-2"/>
                <w:sz w:val="20"/>
              </w:rPr>
              <w:t> </w:t>
            </w:r>
            <w:r>
              <w:rPr>
                <w:sz w:val="20"/>
                <w:u w:val="single"/>
              </w:rPr>
              <w:t>control/user</w:t>
            </w:r>
            <w:r>
              <w:rPr>
                <w:spacing w:val="-4"/>
                <w:sz w:val="20"/>
                <w:u w:val="none"/>
              </w:rPr>
              <w:t> </w:t>
            </w:r>
            <w:r>
              <w:rPr>
                <w:sz w:val="20"/>
                <w:u w:val="none"/>
              </w:rPr>
              <w:t>plane</w:t>
            </w:r>
            <w:r>
              <w:rPr>
                <w:spacing w:val="-4"/>
                <w:sz w:val="20"/>
                <w:u w:val="none"/>
              </w:rPr>
              <w:t> </w:t>
            </w:r>
            <w:r>
              <w:rPr>
                <w:spacing w:val="-2"/>
                <w:sz w:val="20"/>
                <w:u w:val="none"/>
              </w:rPr>
              <w:t>messages.</w:t>
            </w:r>
          </w:p>
        </w:tc>
      </w:tr>
    </w:tbl>
    <w:p>
      <w:pPr>
        <w:spacing w:after="0" w:line="210" w:lineRule="exact"/>
        <w:rPr>
          <w:sz w:val="20"/>
        </w:rPr>
        <w:sectPr>
          <w:pgSz w:w="11910" w:h="16850"/>
          <w:pgMar w:header="949" w:footer="519" w:top="1420" w:bottom="700" w:left="180" w:right="240"/>
        </w:sectPr>
      </w:pPr>
    </w:p>
    <w:p>
      <w:pPr>
        <w:pStyle w:val="BodyText"/>
        <w:rPr>
          <w:rFonts w:ascii="Arial"/>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ind w:left="0"/>
              <w:rPr>
                <w:sz w:val="16"/>
              </w:rPr>
            </w:pPr>
          </w:p>
        </w:tc>
        <w:tc>
          <w:tcPr>
            <w:tcW w:w="6097" w:type="dxa"/>
          </w:tcPr>
          <w:p>
            <w:pPr>
              <w:pStyle w:val="TableParagraph"/>
              <w:spacing w:line="210" w:lineRule="exact"/>
              <w:rPr>
                <w:sz w:val="20"/>
              </w:rPr>
            </w:pPr>
            <w:r>
              <w:rPr>
                <w:sz w:val="20"/>
              </w:rPr>
              <w:t>It</w:t>
            </w:r>
            <w:r>
              <w:rPr>
                <w:spacing w:val="-5"/>
                <w:sz w:val="20"/>
              </w:rPr>
              <w:t> </w:t>
            </w:r>
            <w:r>
              <w:rPr>
                <w:sz w:val="20"/>
              </w:rPr>
              <w:t>is</w:t>
            </w:r>
            <w:r>
              <w:rPr>
                <w:spacing w:val="-5"/>
                <w:sz w:val="20"/>
              </w:rPr>
              <w:t> </w:t>
            </w:r>
            <w:r>
              <w:rPr>
                <w:sz w:val="20"/>
              </w:rPr>
              <w:t>recommended</w:t>
            </w:r>
            <w:r>
              <w:rPr>
                <w:spacing w:val="-3"/>
                <w:sz w:val="20"/>
              </w:rPr>
              <w:t> </w:t>
            </w:r>
            <w:r>
              <w:rPr>
                <w:sz w:val="20"/>
              </w:rPr>
              <w:t>to support</w:t>
            </w:r>
            <w:r>
              <w:rPr>
                <w:spacing w:val="-7"/>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230" w:hRule="atLeast"/>
        </w:trPr>
        <w:tc>
          <w:tcPr>
            <w:tcW w:w="2405" w:type="dxa"/>
          </w:tcPr>
          <w:p>
            <w:pPr>
              <w:pStyle w:val="TableParagraph"/>
              <w:spacing w:line="210" w:lineRule="exact"/>
              <w:ind w:left="107"/>
              <w:rPr>
                <w:sz w:val="20"/>
              </w:rPr>
            </w:pPr>
            <w:r>
              <w:rPr>
                <w:spacing w:val="-2"/>
                <w:sz w:val="20"/>
              </w:rPr>
              <w:t>Condition</w:t>
            </w:r>
          </w:p>
        </w:tc>
        <w:tc>
          <w:tcPr>
            <w:tcW w:w="6097" w:type="dxa"/>
          </w:tcPr>
          <w:p>
            <w:pPr>
              <w:pStyle w:val="TableParagraph"/>
              <w:spacing w:line="210" w:lineRule="exact"/>
              <w:rPr>
                <w:sz w:val="20"/>
              </w:rPr>
            </w:pPr>
            <w:r>
              <w:rPr>
                <w:sz w:val="20"/>
              </w:rPr>
              <w:t>The</w:t>
            </w:r>
            <w:r>
              <w:rPr>
                <w:spacing w:val="-5"/>
                <w:sz w:val="20"/>
              </w:rPr>
              <w:t> </w:t>
            </w:r>
            <w:r>
              <w:rPr>
                <w:sz w:val="20"/>
              </w:rPr>
              <w:t>number</w:t>
            </w:r>
            <w:r>
              <w:rPr>
                <w:spacing w:val="-4"/>
                <w:sz w:val="20"/>
              </w:rPr>
              <w:t> </w:t>
            </w:r>
            <w:r>
              <w:rPr>
                <w:sz w:val="20"/>
              </w:rPr>
              <w:t>of</w:t>
            </w:r>
            <w:r>
              <w:rPr>
                <w:spacing w:val="-5"/>
                <w:sz w:val="20"/>
              </w:rPr>
              <w:t> </w:t>
            </w:r>
            <w:r>
              <w:rPr>
                <w:sz w:val="20"/>
              </w:rPr>
              <w:t>valid</w:t>
            </w:r>
            <w:r>
              <w:rPr>
                <w:spacing w:val="-4"/>
                <w:sz w:val="20"/>
              </w:rPr>
              <w:t> </w:t>
            </w:r>
            <w:r>
              <w:rPr>
                <w:sz w:val="20"/>
              </w:rPr>
              <w:t>outbound</w:t>
            </w:r>
            <w:r>
              <w:rPr>
                <w:spacing w:val="-2"/>
                <w:sz w:val="20"/>
              </w:rPr>
              <w:t> </w:t>
            </w:r>
            <w:r>
              <w:rPr>
                <w:sz w:val="20"/>
                <w:u w:val="single"/>
              </w:rPr>
              <w:t>control/user</w:t>
            </w:r>
            <w:r>
              <w:rPr>
                <w:spacing w:val="-4"/>
                <w:sz w:val="20"/>
                <w:u w:val="none"/>
              </w:rPr>
              <w:t> </w:t>
            </w:r>
            <w:r>
              <w:rPr>
                <w:sz w:val="20"/>
                <w:u w:val="none"/>
              </w:rPr>
              <w:t>plane</w:t>
            </w:r>
            <w:r>
              <w:rPr>
                <w:spacing w:val="-4"/>
                <w:sz w:val="20"/>
                <w:u w:val="none"/>
              </w:rPr>
              <w:t> </w:t>
            </w:r>
            <w:r>
              <w:rPr>
                <w:spacing w:val="-2"/>
                <w:sz w:val="20"/>
                <w:u w:val="none"/>
              </w:rPr>
              <w:t>messages.</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(U64)</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Type</w:t>
            </w:r>
          </w:p>
        </w:tc>
        <w:tc>
          <w:tcPr>
            <w:tcW w:w="6097" w:type="dxa"/>
          </w:tcPr>
          <w:p>
            <w:pPr>
              <w:pStyle w:val="TableParagraph"/>
              <w:spacing w:line="210" w:lineRule="exact"/>
              <w:rPr>
                <w:sz w:val="20"/>
              </w:rPr>
            </w:pPr>
            <w:r>
              <w:rPr>
                <w:spacing w:val="-2"/>
                <w:sz w:val="20"/>
              </w:rPr>
              <w:t>OR.ORU.TX.Total</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z w:val="20"/>
              </w:rPr>
              <w:t>aggregation</w:t>
            </w:r>
            <w:r>
              <w:rPr>
                <w:spacing w:val="-9"/>
                <w:sz w:val="20"/>
              </w:rPr>
              <w:t> </w:t>
            </w:r>
            <w:r>
              <w:rPr>
                <w:sz w:val="20"/>
              </w:rPr>
              <w:t>(O-</w:t>
            </w:r>
            <w:r>
              <w:rPr>
                <w:spacing w:val="-5"/>
                <w:sz w:val="20"/>
              </w:rPr>
              <w:t>RU)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1</w:t>
      </w:r>
    </w:p>
    <w:p>
      <w:pPr>
        <w:pStyle w:val="BodyText"/>
        <w:spacing w:before="70"/>
      </w:pPr>
    </w:p>
    <w:p>
      <w:pPr>
        <w:pStyle w:val="Heading3"/>
        <w:numPr>
          <w:ilvl w:val="0"/>
          <w:numId w:val="225"/>
        </w:numPr>
        <w:tabs>
          <w:tab w:pos="952" w:val="left" w:leader="none"/>
        </w:tabs>
        <w:spacing w:line="240" w:lineRule="auto" w:before="0" w:after="0"/>
        <w:ind w:left="952" w:right="0" w:hanging="676"/>
        <w:jc w:val="left"/>
        <w:rPr>
          <w:rFonts w:ascii="Tahoma"/>
        </w:rPr>
      </w:pPr>
      <w:bookmarkStart w:name="A.13.13 Downlink control frames transmit" w:id="826"/>
      <w:bookmarkEnd w:id="826"/>
      <w:r>
        <w:rPr>
          <w:rFonts w:ascii="Times New Roman"/>
          <w:sz w:val="20"/>
        </w:rPr>
      </w:r>
      <w:bookmarkStart w:name="_bookmark330" w:id="827"/>
      <w:bookmarkEnd w:id="827"/>
      <w:r>
        <w:rPr>
          <w:rFonts w:ascii="Times New Roman"/>
          <w:sz w:val="20"/>
        </w:rPr>
      </w:r>
      <w:r>
        <w:rPr/>
        <w:t>A.13.13</w:t>
      </w:r>
      <w:r>
        <w:rPr>
          <w:spacing w:val="-5"/>
        </w:rPr>
        <w:t> </w:t>
      </w:r>
      <w:r>
        <w:rPr>
          <w:rFonts w:ascii="Tahoma"/>
        </w:rPr>
        <w:t>Downlink</w:t>
      </w:r>
      <w:r>
        <w:rPr>
          <w:rFonts w:ascii="Tahoma"/>
          <w:spacing w:val="-5"/>
        </w:rPr>
        <w:t> </w:t>
      </w:r>
      <w:r>
        <w:rPr>
          <w:rFonts w:ascii="Tahoma"/>
        </w:rPr>
        <w:t>control</w:t>
      </w:r>
      <w:r>
        <w:rPr>
          <w:rFonts w:ascii="Tahoma"/>
          <w:spacing w:val="-2"/>
        </w:rPr>
        <w:t> </w:t>
      </w:r>
      <w:r>
        <w:rPr>
          <w:rFonts w:ascii="Tahoma"/>
        </w:rPr>
        <w:t>frames</w:t>
      </w:r>
      <w:r>
        <w:rPr>
          <w:rFonts w:ascii="Tahoma"/>
          <w:spacing w:val="-6"/>
        </w:rPr>
        <w:t> </w:t>
      </w:r>
      <w:r>
        <w:rPr>
          <w:rFonts w:ascii="Tahoma"/>
        </w:rPr>
        <w:t>transmitted</w:t>
      </w:r>
      <w:r>
        <w:rPr>
          <w:rFonts w:ascii="Tahoma"/>
          <w:spacing w:val="-5"/>
        </w:rPr>
        <w:t> </w:t>
      </w:r>
      <w:r>
        <w:rPr>
          <w:rFonts w:ascii="Tahoma"/>
        </w:rPr>
        <w:t>to</w:t>
      </w:r>
      <w:r>
        <w:rPr>
          <w:rFonts w:ascii="Tahoma"/>
          <w:spacing w:val="-5"/>
        </w:rPr>
        <w:t> </w:t>
      </w:r>
      <w:r>
        <w:rPr>
          <w:rFonts w:ascii="Tahoma"/>
        </w:rPr>
        <w:t>O-RU</w:t>
      </w:r>
      <w:r>
        <w:rPr>
          <w:rFonts w:ascii="Tahoma"/>
          <w:spacing w:val="-3"/>
        </w:rPr>
        <w:t> </w:t>
      </w:r>
      <w:r>
        <w:rPr>
          <w:rFonts w:ascii="Tahoma"/>
        </w:rPr>
        <w:t>in</w:t>
      </w:r>
      <w:r>
        <w:rPr>
          <w:rFonts w:ascii="Tahoma"/>
          <w:spacing w:val="-6"/>
        </w:rPr>
        <w:t> </w:t>
      </w:r>
      <w:r>
        <w:rPr>
          <w:rFonts w:ascii="Tahoma"/>
        </w:rPr>
        <w:t>total</w:t>
      </w:r>
      <w:r>
        <w:rPr>
          <w:rFonts w:ascii="Tahoma"/>
          <w:spacing w:val="-3"/>
        </w:rPr>
        <w:t> </w:t>
      </w:r>
      <w:r>
        <w:rPr>
          <w:rFonts w:ascii="Tahoma"/>
        </w:rPr>
        <w:t>at</w:t>
      </w:r>
      <w:r>
        <w:rPr>
          <w:rFonts w:ascii="Tahoma"/>
          <w:spacing w:val="-5"/>
        </w:rPr>
        <w:t> </w:t>
      </w:r>
      <w:r>
        <w:rPr>
          <w:rFonts w:ascii="Tahoma"/>
        </w:rPr>
        <w:t>O-</w:t>
      </w:r>
      <w:r>
        <w:rPr>
          <w:rFonts w:ascii="Tahoma"/>
          <w:spacing w:val="-5"/>
        </w:rPr>
        <w:t>DU</w:t>
      </w:r>
    </w:p>
    <w:p>
      <w:pPr>
        <w:pStyle w:val="BodyText"/>
        <w:spacing w:before="10"/>
        <w:rPr>
          <w:rFonts w:ascii="Tahoma"/>
          <w:sz w:val="24"/>
        </w:rPr>
      </w:pPr>
    </w:p>
    <w:p>
      <w:pPr>
        <w:pStyle w:val="Heading4"/>
        <w:numPr>
          <w:ilvl w:val="0"/>
          <w:numId w:val="225"/>
        </w:numPr>
        <w:tabs>
          <w:tab w:pos="952" w:val="left" w:leader="none"/>
        </w:tabs>
        <w:spacing w:line="240" w:lineRule="auto" w:before="0" w:after="0"/>
        <w:ind w:left="952" w:right="0" w:hanging="676"/>
        <w:jc w:val="left"/>
      </w:pPr>
      <w:bookmarkStart w:name="A.13.13.1 Performance Counter Table" w:id="828"/>
      <w:bookmarkEnd w:id="828"/>
      <w:r>
        <w:rPr>
          <w:rFonts w:ascii="Times New Roman"/>
          <w:sz w:val="20"/>
        </w:rPr>
      </w:r>
      <w:r>
        <w:rPr/>
        <w:t>A.13.13.1</w:t>
      </w:r>
      <w:r>
        <w:rPr>
          <w:spacing w:val="-9"/>
        </w:rPr>
        <w:t> </w:t>
      </w:r>
      <w:r>
        <w:rPr/>
        <w:t>Performance</w:t>
      </w:r>
      <w:r>
        <w:rPr>
          <w:spacing w:val="-9"/>
        </w:rPr>
        <w:t> </w:t>
      </w:r>
      <w:r>
        <w:rPr/>
        <w:t>Counter</w:t>
      </w:r>
      <w:r>
        <w:rPr>
          <w:spacing w:val="-8"/>
        </w:rPr>
        <w:t> </w:t>
      </w:r>
      <w:r>
        <w:rPr>
          <w:spacing w:val="-4"/>
        </w:rPr>
        <w:t>Table</w:t>
      </w:r>
    </w:p>
    <w:p>
      <w:pPr>
        <w:pStyle w:val="BodyText"/>
        <w:spacing w:before="7"/>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6097"/>
      </w:tblGrid>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Name</w:t>
            </w:r>
          </w:p>
        </w:tc>
        <w:tc>
          <w:tcPr>
            <w:tcW w:w="6097" w:type="dxa"/>
          </w:tcPr>
          <w:p>
            <w:pPr>
              <w:pStyle w:val="TableParagraph"/>
              <w:spacing w:line="210" w:lineRule="exact"/>
              <w:rPr>
                <w:sz w:val="20"/>
              </w:rPr>
            </w:pPr>
            <w:r>
              <w:rPr>
                <w:spacing w:val="-2"/>
                <w:sz w:val="20"/>
              </w:rPr>
              <w:t>OR.ORU.TXControl.Total</w:t>
            </w:r>
          </w:p>
        </w:tc>
      </w:tr>
      <w:tr>
        <w:trPr>
          <w:trHeight w:val="690" w:hRule="atLeast"/>
        </w:trPr>
        <w:tc>
          <w:tcPr>
            <w:tcW w:w="2405" w:type="dxa"/>
          </w:tcPr>
          <w:p>
            <w:pPr>
              <w:pStyle w:val="TableParagraph"/>
              <w:ind w:left="107"/>
              <w:rPr>
                <w:sz w:val="20"/>
              </w:rPr>
            </w:pPr>
            <w:r>
              <w:rPr>
                <w:spacing w:val="-2"/>
                <w:sz w:val="20"/>
              </w:rPr>
              <w:t>Description</w:t>
            </w:r>
          </w:p>
        </w:tc>
        <w:tc>
          <w:tcPr>
            <w:tcW w:w="6097" w:type="dxa"/>
          </w:tcPr>
          <w:p>
            <w:pPr>
              <w:pStyle w:val="TableParagraph"/>
              <w:rPr>
                <w:sz w:val="20"/>
              </w:rPr>
            </w:pPr>
            <w:r>
              <w:rPr>
                <w:sz w:val="20"/>
              </w:rPr>
              <w:t>The</w:t>
            </w:r>
            <w:r>
              <w:rPr>
                <w:spacing w:val="-4"/>
                <w:sz w:val="20"/>
              </w:rPr>
              <w:t> </w:t>
            </w:r>
            <w:r>
              <w:rPr>
                <w:sz w:val="20"/>
              </w:rPr>
              <w:t>number</w:t>
            </w:r>
            <w:r>
              <w:rPr>
                <w:spacing w:val="-5"/>
                <w:sz w:val="20"/>
              </w:rPr>
              <w:t> </w:t>
            </w:r>
            <w:r>
              <w:rPr>
                <w:sz w:val="20"/>
              </w:rPr>
              <w:t>of</w:t>
            </w:r>
            <w:r>
              <w:rPr>
                <w:spacing w:val="-4"/>
                <w:sz w:val="20"/>
              </w:rPr>
              <w:t> </w:t>
            </w:r>
            <w:r>
              <w:rPr>
                <w:sz w:val="20"/>
              </w:rPr>
              <w:t>valid</w:t>
            </w:r>
            <w:r>
              <w:rPr>
                <w:spacing w:val="-5"/>
                <w:sz w:val="20"/>
              </w:rPr>
              <w:t> </w:t>
            </w:r>
            <w:r>
              <w:rPr>
                <w:sz w:val="20"/>
              </w:rPr>
              <w:t>outbound</w:t>
            </w:r>
            <w:r>
              <w:rPr>
                <w:spacing w:val="-1"/>
                <w:sz w:val="20"/>
              </w:rPr>
              <w:t> </w:t>
            </w:r>
            <w:r>
              <w:rPr>
                <w:sz w:val="20"/>
                <w:u w:val="single"/>
              </w:rPr>
              <w:t>control</w:t>
            </w:r>
            <w:r>
              <w:rPr>
                <w:spacing w:val="-5"/>
                <w:sz w:val="20"/>
                <w:u w:val="none"/>
              </w:rPr>
              <w:t> </w:t>
            </w:r>
            <w:r>
              <w:rPr>
                <w:sz w:val="20"/>
                <w:u w:val="none"/>
              </w:rPr>
              <w:t>plane</w:t>
            </w:r>
            <w:r>
              <w:rPr>
                <w:spacing w:val="-4"/>
                <w:sz w:val="20"/>
                <w:u w:val="none"/>
              </w:rPr>
              <w:t> </w:t>
            </w:r>
            <w:r>
              <w:rPr>
                <w:sz w:val="20"/>
                <w:u w:val="none"/>
              </w:rPr>
              <w:t>messages.</w:t>
            </w:r>
            <w:r>
              <w:rPr>
                <w:spacing w:val="-4"/>
                <w:sz w:val="20"/>
                <w:u w:val="none"/>
              </w:rPr>
              <w:t> </w:t>
            </w:r>
            <w:r>
              <w:rPr>
                <w:sz w:val="20"/>
                <w:u w:val="none"/>
              </w:rPr>
              <w:t>This</w:t>
            </w:r>
            <w:r>
              <w:rPr>
                <w:spacing w:val="-7"/>
                <w:sz w:val="20"/>
                <w:u w:val="none"/>
              </w:rPr>
              <w:t> </w:t>
            </w:r>
            <w:r>
              <w:rPr>
                <w:sz w:val="20"/>
                <w:u w:val="none"/>
              </w:rPr>
              <w:t>counter</w:t>
            </w:r>
            <w:r>
              <w:rPr>
                <w:spacing w:val="-3"/>
                <w:sz w:val="20"/>
                <w:u w:val="none"/>
              </w:rPr>
              <w:t> </w:t>
            </w:r>
            <w:r>
              <w:rPr>
                <w:sz w:val="20"/>
                <w:u w:val="none"/>
              </w:rPr>
              <w:t>is required only if RU supports LAA/LBT capabilities.</w:t>
            </w:r>
          </w:p>
          <w:p>
            <w:pPr>
              <w:pStyle w:val="TableParagraph"/>
              <w:spacing w:line="210" w:lineRule="exact" w:before="1"/>
              <w:rPr>
                <w:sz w:val="20"/>
              </w:rPr>
            </w:pPr>
            <w:r>
              <w:rPr>
                <w:sz w:val="20"/>
              </w:rPr>
              <w:t>It</w:t>
            </w:r>
            <w:r>
              <w:rPr>
                <w:spacing w:val="-5"/>
                <w:sz w:val="20"/>
              </w:rPr>
              <w:t> </w:t>
            </w:r>
            <w:r>
              <w:rPr>
                <w:sz w:val="20"/>
              </w:rPr>
              <w:t>is</w:t>
            </w:r>
            <w:r>
              <w:rPr>
                <w:spacing w:val="-4"/>
                <w:sz w:val="20"/>
              </w:rPr>
              <w:t> </w:t>
            </w:r>
            <w:r>
              <w:rPr>
                <w:sz w:val="20"/>
              </w:rPr>
              <w:t>recommended</w:t>
            </w:r>
            <w:r>
              <w:rPr>
                <w:spacing w:val="-2"/>
                <w:sz w:val="20"/>
              </w:rPr>
              <w:t> </w:t>
            </w:r>
            <w:r>
              <w:rPr>
                <w:sz w:val="20"/>
              </w:rPr>
              <w:t>to</w:t>
            </w:r>
            <w:r>
              <w:rPr>
                <w:spacing w:val="-3"/>
                <w:sz w:val="20"/>
              </w:rPr>
              <w:t> </w:t>
            </w:r>
            <w:r>
              <w:rPr>
                <w:sz w:val="20"/>
              </w:rPr>
              <w:t>support</w:t>
            </w:r>
            <w:r>
              <w:rPr>
                <w:spacing w:val="-6"/>
                <w:sz w:val="20"/>
              </w:rPr>
              <w:t> </w:t>
            </w:r>
            <w:r>
              <w:rPr>
                <w:sz w:val="20"/>
              </w:rPr>
              <w:t>for</w:t>
            </w:r>
            <w:r>
              <w:rPr>
                <w:spacing w:val="-3"/>
                <w:sz w:val="20"/>
              </w:rPr>
              <w:t> </w:t>
            </w:r>
            <w:r>
              <w:rPr>
                <w:sz w:val="20"/>
              </w:rPr>
              <w:t>O-</w:t>
            </w:r>
            <w:r>
              <w:rPr>
                <w:spacing w:val="-5"/>
                <w:sz w:val="20"/>
              </w:rPr>
              <w:t>DU.</w:t>
            </w:r>
          </w:p>
        </w:tc>
      </w:tr>
      <w:tr>
        <w:trPr>
          <w:trHeight w:val="230" w:hRule="atLeast"/>
        </w:trPr>
        <w:tc>
          <w:tcPr>
            <w:tcW w:w="2405" w:type="dxa"/>
          </w:tcPr>
          <w:p>
            <w:pPr>
              <w:pStyle w:val="TableParagraph"/>
              <w:spacing w:line="210" w:lineRule="exact"/>
              <w:ind w:left="107"/>
              <w:rPr>
                <w:sz w:val="20"/>
              </w:rPr>
            </w:pPr>
            <w:r>
              <w:rPr>
                <w:sz w:val="20"/>
              </w:rPr>
              <w:t>Collection</w:t>
            </w:r>
            <w:r>
              <w:rPr>
                <w:spacing w:val="-7"/>
                <w:sz w:val="20"/>
              </w:rPr>
              <w:t> </w:t>
            </w:r>
            <w:r>
              <w:rPr>
                <w:spacing w:val="-2"/>
                <w:sz w:val="20"/>
              </w:rPr>
              <w:t>Method</w:t>
            </w:r>
          </w:p>
        </w:tc>
        <w:tc>
          <w:tcPr>
            <w:tcW w:w="6097" w:type="dxa"/>
          </w:tcPr>
          <w:p>
            <w:pPr>
              <w:pStyle w:val="TableParagraph"/>
              <w:spacing w:line="210" w:lineRule="exact"/>
              <w:rPr>
                <w:sz w:val="20"/>
              </w:rPr>
            </w:pPr>
            <w:r>
              <w:rPr>
                <w:sz w:val="20"/>
              </w:rPr>
              <w:t>CC</w:t>
            </w:r>
            <w:r>
              <w:rPr>
                <w:spacing w:val="-8"/>
                <w:sz w:val="20"/>
              </w:rPr>
              <w:t> </w:t>
            </w:r>
            <w:r>
              <w:rPr>
                <w:sz w:val="20"/>
              </w:rPr>
              <w:t>(Cumulative</w:t>
            </w:r>
            <w:r>
              <w:rPr>
                <w:spacing w:val="-6"/>
                <w:sz w:val="20"/>
              </w:rPr>
              <w:t> </w:t>
            </w:r>
            <w:r>
              <w:rPr>
                <w:spacing w:val="-2"/>
                <w:sz w:val="20"/>
              </w:rPr>
              <w:t>Counter)</w:t>
            </w:r>
          </w:p>
        </w:tc>
      </w:tr>
      <w:tr>
        <w:trPr>
          <w:trHeight w:val="458" w:hRule="atLeast"/>
        </w:trPr>
        <w:tc>
          <w:tcPr>
            <w:tcW w:w="2405" w:type="dxa"/>
          </w:tcPr>
          <w:p>
            <w:pPr>
              <w:pStyle w:val="TableParagraph"/>
              <w:ind w:left="107"/>
              <w:rPr>
                <w:sz w:val="20"/>
              </w:rPr>
            </w:pPr>
            <w:r>
              <w:rPr>
                <w:spacing w:val="-2"/>
                <w:sz w:val="20"/>
              </w:rPr>
              <w:t>Condition</w:t>
            </w:r>
          </w:p>
        </w:tc>
        <w:tc>
          <w:tcPr>
            <w:tcW w:w="6097" w:type="dxa"/>
          </w:tcPr>
          <w:p>
            <w:pPr>
              <w:pStyle w:val="TableParagraph"/>
              <w:spacing w:line="228" w:lineRule="exact"/>
              <w:rPr>
                <w:sz w:val="20"/>
              </w:rPr>
            </w:pPr>
            <w:r>
              <w:rPr>
                <w:sz w:val="20"/>
              </w:rPr>
              <w:t>The</w:t>
            </w:r>
            <w:r>
              <w:rPr>
                <w:spacing w:val="-4"/>
                <w:sz w:val="20"/>
              </w:rPr>
              <w:t> </w:t>
            </w:r>
            <w:r>
              <w:rPr>
                <w:sz w:val="20"/>
              </w:rPr>
              <w:t>number</w:t>
            </w:r>
            <w:r>
              <w:rPr>
                <w:spacing w:val="-5"/>
                <w:sz w:val="20"/>
              </w:rPr>
              <w:t> </w:t>
            </w:r>
            <w:r>
              <w:rPr>
                <w:sz w:val="20"/>
              </w:rPr>
              <w:t>of</w:t>
            </w:r>
            <w:r>
              <w:rPr>
                <w:spacing w:val="-4"/>
                <w:sz w:val="20"/>
              </w:rPr>
              <w:t> </w:t>
            </w:r>
            <w:r>
              <w:rPr>
                <w:sz w:val="20"/>
              </w:rPr>
              <w:t>valid</w:t>
            </w:r>
            <w:r>
              <w:rPr>
                <w:spacing w:val="-5"/>
                <w:sz w:val="20"/>
              </w:rPr>
              <w:t> </w:t>
            </w:r>
            <w:r>
              <w:rPr>
                <w:sz w:val="20"/>
              </w:rPr>
              <w:t>outbound</w:t>
            </w:r>
            <w:r>
              <w:rPr>
                <w:spacing w:val="-1"/>
                <w:sz w:val="20"/>
              </w:rPr>
              <w:t> </w:t>
            </w:r>
            <w:r>
              <w:rPr>
                <w:sz w:val="20"/>
                <w:u w:val="single"/>
              </w:rPr>
              <w:t>control</w:t>
            </w:r>
            <w:r>
              <w:rPr>
                <w:spacing w:val="-5"/>
                <w:sz w:val="20"/>
                <w:u w:val="none"/>
              </w:rPr>
              <w:t> </w:t>
            </w:r>
            <w:r>
              <w:rPr>
                <w:sz w:val="20"/>
                <w:u w:val="none"/>
              </w:rPr>
              <w:t>plane</w:t>
            </w:r>
            <w:r>
              <w:rPr>
                <w:spacing w:val="-4"/>
                <w:sz w:val="20"/>
                <w:u w:val="none"/>
              </w:rPr>
              <w:t> </w:t>
            </w:r>
            <w:r>
              <w:rPr>
                <w:sz w:val="20"/>
                <w:u w:val="none"/>
              </w:rPr>
              <w:t>messages.</w:t>
            </w:r>
            <w:r>
              <w:rPr>
                <w:spacing w:val="-4"/>
                <w:sz w:val="20"/>
                <w:u w:val="none"/>
              </w:rPr>
              <w:t> </w:t>
            </w:r>
            <w:r>
              <w:rPr>
                <w:sz w:val="20"/>
                <w:u w:val="none"/>
              </w:rPr>
              <w:t>This</w:t>
            </w:r>
            <w:r>
              <w:rPr>
                <w:spacing w:val="-7"/>
                <w:sz w:val="20"/>
                <w:u w:val="none"/>
              </w:rPr>
              <w:t> </w:t>
            </w:r>
            <w:r>
              <w:rPr>
                <w:sz w:val="20"/>
                <w:u w:val="none"/>
              </w:rPr>
              <w:t>counter</w:t>
            </w:r>
            <w:r>
              <w:rPr>
                <w:spacing w:val="-3"/>
                <w:sz w:val="20"/>
                <w:u w:val="none"/>
              </w:rPr>
              <w:t> </w:t>
            </w:r>
            <w:r>
              <w:rPr>
                <w:sz w:val="20"/>
                <w:u w:val="none"/>
              </w:rPr>
              <w:t>is required only if RU supports LAA/LBT capabilities.</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2"/>
                <w:sz w:val="20"/>
              </w:rPr>
              <w:t>Result</w:t>
            </w:r>
          </w:p>
        </w:tc>
        <w:tc>
          <w:tcPr>
            <w:tcW w:w="6097" w:type="dxa"/>
          </w:tcPr>
          <w:p>
            <w:pPr>
              <w:pStyle w:val="TableParagraph"/>
              <w:spacing w:line="210" w:lineRule="exact"/>
              <w:rPr>
                <w:sz w:val="20"/>
              </w:rPr>
            </w:pPr>
            <w:r>
              <w:rPr>
                <w:sz w:val="20"/>
              </w:rPr>
              <w:t>Integer</w:t>
            </w:r>
            <w:r>
              <w:rPr>
                <w:spacing w:val="-6"/>
                <w:sz w:val="20"/>
              </w:rPr>
              <w:t> </w:t>
            </w:r>
            <w:r>
              <w:rPr>
                <w:sz w:val="20"/>
              </w:rPr>
              <w:t>number</w:t>
            </w:r>
            <w:r>
              <w:rPr>
                <w:spacing w:val="-4"/>
                <w:sz w:val="20"/>
              </w:rPr>
              <w:t> (U64)</w:t>
            </w:r>
          </w:p>
        </w:tc>
      </w:tr>
      <w:tr>
        <w:trPr>
          <w:trHeight w:val="230" w:hRule="atLeast"/>
        </w:trPr>
        <w:tc>
          <w:tcPr>
            <w:tcW w:w="2405" w:type="dxa"/>
          </w:tcPr>
          <w:p>
            <w:pPr>
              <w:pStyle w:val="TableParagraph"/>
              <w:spacing w:line="210" w:lineRule="exact"/>
              <w:ind w:left="107"/>
              <w:rPr>
                <w:sz w:val="20"/>
              </w:rPr>
            </w:pPr>
            <w:r>
              <w:rPr>
                <w:sz w:val="20"/>
              </w:rPr>
              <w:t>Measurement</w:t>
            </w:r>
            <w:r>
              <w:rPr>
                <w:spacing w:val="-10"/>
                <w:sz w:val="20"/>
              </w:rPr>
              <w:t> </w:t>
            </w:r>
            <w:r>
              <w:rPr>
                <w:spacing w:val="-4"/>
                <w:sz w:val="20"/>
              </w:rPr>
              <w:t>Type</w:t>
            </w:r>
          </w:p>
        </w:tc>
        <w:tc>
          <w:tcPr>
            <w:tcW w:w="6097" w:type="dxa"/>
          </w:tcPr>
          <w:p>
            <w:pPr>
              <w:pStyle w:val="TableParagraph"/>
              <w:spacing w:line="210" w:lineRule="exact"/>
              <w:rPr>
                <w:sz w:val="20"/>
              </w:rPr>
            </w:pPr>
            <w:r>
              <w:rPr>
                <w:spacing w:val="-2"/>
                <w:sz w:val="20"/>
              </w:rPr>
              <w:t>OR.ORU.TXControl.Total</w:t>
            </w:r>
          </w:p>
        </w:tc>
      </w:tr>
      <w:tr>
        <w:trPr>
          <w:trHeight w:val="230" w:hRule="atLeast"/>
        </w:trPr>
        <w:tc>
          <w:tcPr>
            <w:tcW w:w="2405" w:type="dxa"/>
          </w:tcPr>
          <w:p>
            <w:pPr>
              <w:pStyle w:val="TableParagraph"/>
              <w:spacing w:line="210" w:lineRule="exact"/>
              <w:ind w:left="107"/>
              <w:rPr>
                <w:sz w:val="20"/>
              </w:rPr>
            </w:pPr>
            <w:r>
              <w:rPr>
                <w:sz w:val="20"/>
              </w:rPr>
              <w:t>Measurement</w:t>
            </w:r>
            <w:r>
              <w:rPr>
                <w:spacing w:val="-8"/>
                <w:sz w:val="20"/>
              </w:rPr>
              <w:t> </w:t>
            </w:r>
            <w:r>
              <w:rPr>
                <w:sz w:val="20"/>
              </w:rPr>
              <w:t>Object</w:t>
            </w:r>
            <w:r>
              <w:rPr>
                <w:spacing w:val="-7"/>
                <w:sz w:val="20"/>
              </w:rPr>
              <w:t> </w:t>
            </w:r>
            <w:r>
              <w:rPr>
                <w:spacing w:val="-2"/>
                <w:sz w:val="20"/>
              </w:rPr>
              <w:t>Class</w:t>
            </w:r>
          </w:p>
        </w:tc>
        <w:tc>
          <w:tcPr>
            <w:tcW w:w="6097" w:type="dxa"/>
          </w:tcPr>
          <w:p>
            <w:pPr>
              <w:pStyle w:val="TableParagraph"/>
              <w:spacing w:line="210" w:lineRule="exact"/>
              <w:rPr>
                <w:sz w:val="20"/>
              </w:rPr>
            </w:pPr>
            <w:r>
              <w:rPr>
                <w:sz w:val="20"/>
              </w:rPr>
              <w:t>aggregation</w:t>
            </w:r>
            <w:r>
              <w:rPr>
                <w:spacing w:val="-9"/>
                <w:sz w:val="20"/>
              </w:rPr>
              <w:t> </w:t>
            </w:r>
            <w:r>
              <w:rPr>
                <w:sz w:val="20"/>
              </w:rPr>
              <w:t>(O-</w:t>
            </w:r>
            <w:r>
              <w:rPr>
                <w:spacing w:val="-5"/>
                <w:sz w:val="20"/>
              </w:rPr>
              <w:t>RU)</w:t>
            </w:r>
          </w:p>
        </w:tc>
      </w:tr>
      <w:tr>
        <w:trPr>
          <w:trHeight w:val="230" w:hRule="atLeast"/>
        </w:trPr>
        <w:tc>
          <w:tcPr>
            <w:tcW w:w="2405" w:type="dxa"/>
          </w:tcPr>
          <w:p>
            <w:pPr>
              <w:pStyle w:val="TableParagraph"/>
              <w:spacing w:line="210" w:lineRule="exact"/>
              <w:ind w:left="107"/>
              <w:rPr>
                <w:sz w:val="20"/>
              </w:rPr>
            </w:pPr>
            <w:r>
              <w:rPr>
                <w:sz w:val="20"/>
              </w:rPr>
              <w:t>Switching</w:t>
            </w:r>
            <w:r>
              <w:rPr>
                <w:spacing w:val="-8"/>
                <w:sz w:val="20"/>
              </w:rPr>
              <w:t> </w:t>
            </w:r>
            <w:r>
              <w:rPr>
                <w:spacing w:val="-2"/>
                <w:sz w:val="20"/>
              </w:rPr>
              <w:t>Technology</w:t>
            </w:r>
          </w:p>
        </w:tc>
        <w:tc>
          <w:tcPr>
            <w:tcW w:w="6097" w:type="dxa"/>
          </w:tcPr>
          <w:p>
            <w:pPr>
              <w:pStyle w:val="TableParagraph"/>
              <w:spacing w:line="210" w:lineRule="exact"/>
              <w:rPr>
                <w:sz w:val="20"/>
              </w:rPr>
            </w:pPr>
            <w:r>
              <w:rPr>
                <w:sz w:val="20"/>
              </w:rPr>
              <w:t>Packet</w:t>
            </w:r>
            <w:r>
              <w:rPr>
                <w:spacing w:val="-5"/>
                <w:sz w:val="20"/>
              </w:rPr>
              <w:t> </w:t>
            </w:r>
            <w:r>
              <w:rPr>
                <w:spacing w:val="-2"/>
                <w:sz w:val="20"/>
              </w:rPr>
              <w:t>Switched</w:t>
            </w:r>
          </w:p>
        </w:tc>
      </w:tr>
      <w:tr>
        <w:trPr>
          <w:trHeight w:val="311" w:hRule="atLeast"/>
        </w:trPr>
        <w:tc>
          <w:tcPr>
            <w:tcW w:w="2405" w:type="dxa"/>
          </w:tcPr>
          <w:p>
            <w:pPr>
              <w:pStyle w:val="TableParagraph"/>
              <w:ind w:left="107"/>
              <w:rPr>
                <w:sz w:val="20"/>
              </w:rPr>
            </w:pPr>
            <w:r>
              <w:rPr>
                <w:spacing w:val="-2"/>
                <w:sz w:val="20"/>
              </w:rPr>
              <w:t>Generation</w:t>
            </w:r>
          </w:p>
        </w:tc>
        <w:tc>
          <w:tcPr>
            <w:tcW w:w="6097" w:type="dxa"/>
          </w:tcPr>
          <w:p>
            <w:pPr>
              <w:pStyle w:val="TableParagraph"/>
              <w:rPr>
                <w:sz w:val="20"/>
              </w:rPr>
            </w:pPr>
            <w:r>
              <w:rPr>
                <w:spacing w:val="-5"/>
                <w:sz w:val="20"/>
              </w:rPr>
              <w:t>5GS</w:t>
            </w:r>
          </w:p>
        </w:tc>
      </w:tr>
      <w:tr>
        <w:trPr>
          <w:trHeight w:val="230" w:hRule="atLeast"/>
        </w:trPr>
        <w:tc>
          <w:tcPr>
            <w:tcW w:w="2405" w:type="dxa"/>
          </w:tcPr>
          <w:p>
            <w:pPr>
              <w:pStyle w:val="TableParagraph"/>
              <w:spacing w:line="210" w:lineRule="exact"/>
              <w:ind w:left="107"/>
              <w:rPr>
                <w:sz w:val="20"/>
              </w:rPr>
            </w:pPr>
            <w:r>
              <w:rPr>
                <w:spacing w:val="-2"/>
                <w:sz w:val="20"/>
              </w:rPr>
              <w:t>Purpose</w:t>
            </w:r>
          </w:p>
        </w:tc>
        <w:tc>
          <w:tcPr>
            <w:tcW w:w="6097" w:type="dxa"/>
          </w:tcPr>
          <w:p>
            <w:pPr>
              <w:pStyle w:val="TableParagraph"/>
              <w:spacing w:line="210" w:lineRule="exac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76"/>
      </w:pPr>
      <w:r>
        <w:rPr>
          <w:spacing w:val="-10"/>
        </w:rPr>
        <w:t>4</w:t>
      </w:r>
    </w:p>
    <w:p>
      <w:pPr>
        <w:pStyle w:val="Heading2"/>
        <w:numPr>
          <w:ilvl w:val="0"/>
          <w:numId w:val="226"/>
        </w:numPr>
        <w:tabs>
          <w:tab w:pos="952" w:val="left" w:leader="none"/>
        </w:tabs>
        <w:spacing w:line="240" w:lineRule="auto" w:before="359" w:after="0"/>
        <w:ind w:left="952" w:right="0" w:hanging="676"/>
        <w:jc w:val="left"/>
      </w:pPr>
      <w:bookmarkStart w:name="A.14 O-RU Performance counters measured " w:id="829"/>
      <w:bookmarkEnd w:id="829"/>
      <w:r>
        <w:rPr>
          <w:rFonts w:ascii="Times New Roman"/>
          <w:sz w:val="20"/>
        </w:rPr>
      </w:r>
      <w:bookmarkStart w:name="_bookmark331" w:id="830"/>
      <w:bookmarkEnd w:id="830"/>
      <w:r>
        <w:rPr>
          <w:rFonts w:ascii="Times New Roman"/>
          <w:sz w:val="20"/>
        </w:rPr>
      </w:r>
      <w:r>
        <w:rPr/>
        <w:t>A.14</w:t>
      </w:r>
      <w:r>
        <w:rPr>
          <w:spacing w:val="-11"/>
        </w:rPr>
        <w:t> </w:t>
      </w:r>
      <w:r>
        <w:rPr/>
        <w:t>O-RU</w:t>
      </w:r>
      <w:r>
        <w:rPr>
          <w:spacing w:val="-12"/>
        </w:rPr>
        <w:t> </w:t>
      </w:r>
      <w:r>
        <w:rPr/>
        <w:t>Performance</w:t>
      </w:r>
      <w:r>
        <w:rPr>
          <w:spacing w:val="-12"/>
        </w:rPr>
        <w:t> </w:t>
      </w:r>
      <w:r>
        <w:rPr/>
        <w:t>counters</w:t>
      </w:r>
      <w:r>
        <w:rPr>
          <w:spacing w:val="-8"/>
        </w:rPr>
        <w:t> </w:t>
      </w:r>
      <w:r>
        <w:rPr/>
        <w:t>measured</w:t>
      </w:r>
      <w:r>
        <w:rPr>
          <w:spacing w:val="-12"/>
        </w:rPr>
        <w:t> </w:t>
      </w:r>
      <w:r>
        <w:rPr/>
        <w:t>at</w:t>
      </w:r>
      <w:r>
        <w:rPr>
          <w:spacing w:val="-10"/>
        </w:rPr>
        <w:t> </w:t>
      </w:r>
      <w:r>
        <w:rPr/>
        <w:t>O-</w:t>
      </w:r>
      <w:r>
        <w:rPr>
          <w:spacing w:val="-5"/>
        </w:rPr>
        <w:t>RU</w:t>
      </w:r>
    </w:p>
    <w:p>
      <w:pPr>
        <w:pStyle w:val="ListParagraph"/>
        <w:numPr>
          <w:ilvl w:val="0"/>
          <w:numId w:val="226"/>
        </w:numPr>
        <w:tabs>
          <w:tab w:pos="952" w:val="left" w:leader="none"/>
        </w:tabs>
        <w:spacing w:line="240" w:lineRule="auto" w:before="180" w:after="0"/>
        <w:ind w:left="952" w:right="0" w:hanging="676"/>
        <w:jc w:val="left"/>
        <w:rPr>
          <w:sz w:val="20"/>
        </w:rPr>
      </w:pPr>
      <w:r>
        <w:rPr>
          <w:sz w:val="20"/>
        </w:rPr>
        <w:t>Please</w:t>
      </w:r>
      <w:r>
        <w:rPr>
          <w:spacing w:val="-5"/>
          <w:sz w:val="20"/>
        </w:rPr>
        <w:t> </w:t>
      </w:r>
      <w:r>
        <w:rPr>
          <w:sz w:val="20"/>
        </w:rPr>
        <w:t>see</w:t>
      </w:r>
      <w:r>
        <w:rPr>
          <w:spacing w:val="-3"/>
          <w:sz w:val="20"/>
        </w:rPr>
        <w:t> </w:t>
      </w:r>
      <w:r>
        <w:rPr>
          <w:spacing w:val="-4"/>
          <w:sz w:val="20"/>
        </w:rPr>
        <w:t>[2].</w:t>
      </w:r>
    </w:p>
    <w:p>
      <w:pPr>
        <w:pStyle w:val="BodyText"/>
        <w:spacing w:before="181"/>
        <w:ind w:left="276"/>
      </w:pPr>
      <w:r>
        <w:rPr>
          <w:spacing w:val="-10"/>
        </w:rPr>
        <w:t>7</w:t>
      </w:r>
    </w:p>
    <w:p>
      <w:pPr>
        <w:pStyle w:val="BodyText"/>
        <w:spacing w:before="120"/>
        <w:ind w:left="276"/>
      </w:pPr>
      <w:r>
        <w:rPr>
          <w:spacing w:val="-10"/>
        </w:rPr>
        <w:t>8</w:t>
      </w:r>
    </w:p>
    <w:p>
      <w:pPr>
        <w:pStyle w:val="BodyText"/>
        <w:spacing w:before="106"/>
      </w:pPr>
      <w:r>
        <w:rPr/>
        <mc:AlternateContent>
          <mc:Choice Requires="wps">
            <w:drawing>
              <wp:anchor distT="0" distB="0" distL="0" distR="0" allowOverlap="1" layoutInCell="1" locked="0" behindDoc="1" simplePos="0" relativeHeight="487615488">
                <wp:simplePos x="0" y="0"/>
                <wp:positionH relativeFrom="page">
                  <wp:posOffset>701040</wp:posOffset>
                </wp:positionH>
                <wp:positionV relativeFrom="paragraph">
                  <wp:posOffset>229177</wp:posOffset>
                </wp:positionV>
                <wp:extent cx="6160135" cy="18415"/>
                <wp:effectExtent l="0" t="0" r="0" b="0"/>
                <wp:wrapTopAndBottom/>
                <wp:docPr id="81" name="Graphic 81"/>
                <wp:cNvGraphicFramePr>
                  <a:graphicFrameLocks/>
                </wp:cNvGraphicFramePr>
                <a:graphic>
                  <a:graphicData uri="http://schemas.microsoft.com/office/word/2010/wordprocessingShape">
                    <wps:wsp>
                      <wps:cNvPr id="81" name="Graphic 81"/>
                      <wps:cNvSpPr/>
                      <wps:spPr>
                        <a:xfrm>
                          <a:off x="0" y="0"/>
                          <a:ext cx="6160135" cy="18415"/>
                        </a:xfrm>
                        <a:custGeom>
                          <a:avLst/>
                          <a:gdLst/>
                          <a:ahLst/>
                          <a:cxnLst/>
                          <a:rect l="l" t="t" r="r" b="b"/>
                          <a:pathLst>
                            <a:path w="6160135" h="18415">
                              <a:moveTo>
                                <a:pt x="6159754" y="0"/>
                              </a:moveTo>
                              <a:lnTo>
                                <a:pt x="0" y="0"/>
                              </a:lnTo>
                              <a:lnTo>
                                <a:pt x="0" y="18287"/>
                              </a:lnTo>
                              <a:lnTo>
                                <a:pt x="6159754" y="18287"/>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8.045479pt;width:485.02pt;height:1.44pt;mso-position-horizontal-relative:page;mso-position-vertical-relative:paragraph;z-index:-15700992;mso-wrap-distance-left:0;mso-wrap-distance-right:0" id="docshape62" filled="true" fillcolor="#000000" stroked="false">
                <v:fill type="solid"/>
                <w10:wrap type="topAndBottom"/>
              </v:rect>
            </w:pict>
          </mc:Fallback>
        </mc:AlternateContent>
      </w:r>
    </w:p>
    <w:p>
      <w:pPr>
        <w:pStyle w:val="Heading1"/>
        <w:tabs>
          <w:tab w:pos="952" w:val="left" w:leader="none"/>
        </w:tabs>
      </w:pPr>
      <w:r>
        <w:rPr>
          <w:rFonts w:ascii="Times New Roman"/>
          <w:spacing w:val="-10"/>
          <w:sz w:val="20"/>
        </w:rPr>
        <w:t>9</w:t>
      </w:r>
      <w:r>
        <w:rPr>
          <w:rFonts w:ascii="Times New Roman"/>
          <w:sz w:val="20"/>
        </w:rPr>
        <w:tab/>
      </w:r>
      <w:bookmarkStart w:name="Annex B (informative): Optional Multi-Ve" w:id="831"/>
      <w:bookmarkEnd w:id="831"/>
      <w:r>
        <w:rPr>
          <w:rFonts w:ascii="Times New Roman"/>
          <w:sz w:val="20"/>
        </w:rPr>
      </w:r>
      <w:bookmarkStart w:name="_bookmark332" w:id="832"/>
      <w:bookmarkEnd w:id="832"/>
      <w:r>
        <w:rPr>
          <w:rFonts w:ascii="Times New Roman"/>
          <w:sz w:val="20"/>
        </w:rPr>
      </w:r>
      <w:r>
        <w:rPr/>
        <w:t>Annex</w:t>
      </w:r>
      <w:r>
        <w:rPr>
          <w:spacing w:val="-3"/>
        </w:rPr>
        <w:t> </w:t>
      </w:r>
      <w:r>
        <w:rPr/>
        <w:t>B</w:t>
      </w:r>
      <w:r>
        <w:rPr>
          <w:spacing w:val="-2"/>
        </w:rPr>
        <w:t> (informative):</w:t>
      </w:r>
    </w:p>
    <w:p>
      <w:pPr>
        <w:tabs>
          <w:tab w:pos="952" w:val="left" w:leader="none"/>
        </w:tabs>
        <w:spacing w:before="2"/>
        <w:ind w:left="175" w:right="0" w:firstLine="0"/>
        <w:jc w:val="left"/>
        <w:rPr>
          <w:rFonts w:ascii="Arial"/>
          <w:sz w:val="36"/>
        </w:rPr>
      </w:pPr>
      <w:r>
        <w:rPr>
          <w:spacing w:val="-5"/>
          <w:sz w:val="20"/>
        </w:rPr>
        <w:t>10</w:t>
      </w:r>
      <w:r>
        <w:rPr>
          <w:sz w:val="20"/>
        </w:rPr>
        <w:tab/>
      </w:r>
      <w:r>
        <w:rPr>
          <w:rFonts w:ascii="Arial"/>
          <w:sz w:val="36"/>
        </w:rPr>
        <w:t>Optional</w:t>
      </w:r>
      <w:r>
        <w:rPr>
          <w:rFonts w:ascii="Arial"/>
          <w:spacing w:val="-8"/>
          <w:sz w:val="36"/>
        </w:rPr>
        <w:t> </w:t>
      </w:r>
      <w:r>
        <w:rPr>
          <w:rFonts w:ascii="Arial"/>
          <w:sz w:val="36"/>
        </w:rPr>
        <w:t>Multi-Vendor</w:t>
      </w:r>
      <w:r>
        <w:rPr>
          <w:rFonts w:ascii="Arial"/>
          <w:spacing w:val="-6"/>
          <w:sz w:val="36"/>
        </w:rPr>
        <w:t> </w:t>
      </w:r>
      <w:r>
        <w:rPr>
          <w:rFonts w:ascii="Arial"/>
          <w:spacing w:val="-2"/>
          <w:sz w:val="36"/>
        </w:rPr>
        <w:t>Functionality</w:t>
      </w:r>
    </w:p>
    <w:p>
      <w:pPr>
        <w:pStyle w:val="Heading2"/>
        <w:numPr>
          <w:ilvl w:val="0"/>
          <w:numId w:val="227"/>
        </w:numPr>
        <w:tabs>
          <w:tab w:pos="952" w:val="left" w:leader="none"/>
        </w:tabs>
        <w:spacing w:line="240" w:lineRule="auto" w:before="298" w:after="0"/>
        <w:ind w:left="952" w:right="0" w:hanging="777"/>
        <w:jc w:val="left"/>
      </w:pPr>
      <w:bookmarkStart w:name="B.1: Optional Namespace Exposed Using O-" w:id="833"/>
      <w:bookmarkEnd w:id="833"/>
      <w:r>
        <w:rPr>
          <w:rFonts w:ascii="Times New Roman"/>
          <w:sz w:val="20"/>
        </w:rPr>
      </w:r>
      <w:bookmarkStart w:name="_bookmark333" w:id="834"/>
      <w:bookmarkEnd w:id="834"/>
      <w:r>
        <w:rPr>
          <w:rFonts w:ascii="Times New Roman"/>
          <w:sz w:val="20"/>
        </w:rPr>
      </w:r>
      <w:r>
        <w:rPr/>
        <w:t>B.1:</w:t>
      </w:r>
      <w:r>
        <w:rPr>
          <w:spacing w:val="-12"/>
        </w:rPr>
        <w:t> </w:t>
      </w:r>
      <w:r>
        <w:rPr/>
        <w:t>Optional</w:t>
      </w:r>
      <w:r>
        <w:rPr>
          <w:spacing w:val="-10"/>
        </w:rPr>
        <w:t> </w:t>
      </w:r>
      <w:r>
        <w:rPr/>
        <w:t>Namespace</w:t>
      </w:r>
      <w:r>
        <w:rPr>
          <w:spacing w:val="-11"/>
        </w:rPr>
        <w:t> </w:t>
      </w:r>
      <w:r>
        <w:rPr/>
        <w:t>Exposed</w:t>
      </w:r>
      <w:r>
        <w:rPr>
          <w:spacing w:val="-11"/>
        </w:rPr>
        <w:t> </w:t>
      </w:r>
      <w:r>
        <w:rPr/>
        <w:t>Using</w:t>
      </w:r>
      <w:r>
        <w:rPr>
          <w:spacing w:val="-12"/>
        </w:rPr>
        <w:t> </w:t>
      </w:r>
      <w:r>
        <w:rPr/>
        <w:t>O-RAN</w:t>
      </w:r>
      <w:r>
        <w:rPr>
          <w:spacing w:val="-10"/>
        </w:rPr>
        <w:t> </w:t>
      </w:r>
      <w:r>
        <w:rPr/>
        <w:t>WG5</w:t>
      </w:r>
      <w:r>
        <w:rPr>
          <w:spacing w:val="-11"/>
        </w:rPr>
        <w:t> </w:t>
      </w:r>
      <w:r>
        <w:rPr>
          <w:spacing w:val="-2"/>
        </w:rPr>
        <w:t>Models</w:t>
      </w:r>
    </w:p>
    <w:p>
      <w:pPr>
        <w:pStyle w:val="ListParagraph"/>
        <w:numPr>
          <w:ilvl w:val="0"/>
          <w:numId w:val="227"/>
        </w:numPr>
        <w:tabs>
          <w:tab w:pos="952" w:val="left" w:leader="none"/>
        </w:tabs>
        <w:spacing w:line="229" w:lineRule="exact" w:before="182" w:after="0"/>
        <w:ind w:left="952" w:right="0" w:hanging="777"/>
        <w:jc w:val="left"/>
        <w:rPr>
          <w:sz w:val="20"/>
        </w:rPr>
      </w:pPr>
      <w:r>
        <w:rPr>
          <w:spacing w:val="-2"/>
          <w:sz w:val="20"/>
        </w:rPr>
        <w:t>Some</w:t>
      </w:r>
      <w:r>
        <w:rPr>
          <w:spacing w:val="-5"/>
          <w:sz w:val="20"/>
        </w:rPr>
        <w:t> </w:t>
      </w:r>
      <w:r>
        <w:rPr>
          <w:spacing w:val="-2"/>
          <w:sz w:val="20"/>
        </w:rPr>
        <w:t>of</w:t>
      </w:r>
      <w:r>
        <w:rPr>
          <w:spacing w:val="-7"/>
          <w:sz w:val="20"/>
        </w:rPr>
        <w:t> </w:t>
      </w:r>
      <w:r>
        <w:rPr>
          <w:spacing w:val="-2"/>
          <w:sz w:val="20"/>
        </w:rPr>
        <w:t>the</w:t>
      </w:r>
      <w:r>
        <w:rPr>
          <w:spacing w:val="-4"/>
          <w:sz w:val="20"/>
        </w:rPr>
        <w:t> </w:t>
      </w:r>
      <w:r>
        <w:rPr>
          <w:spacing w:val="-2"/>
          <w:sz w:val="20"/>
        </w:rPr>
        <w:t>O-RAN</w:t>
      </w:r>
      <w:r>
        <w:rPr>
          <w:spacing w:val="-5"/>
          <w:sz w:val="20"/>
        </w:rPr>
        <w:t> </w:t>
      </w:r>
      <w:r>
        <w:rPr>
          <w:spacing w:val="-2"/>
          <w:sz w:val="20"/>
        </w:rPr>
        <w:t>WG5</w:t>
      </w:r>
      <w:r>
        <w:rPr>
          <w:spacing w:val="-3"/>
          <w:sz w:val="20"/>
        </w:rPr>
        <w:t> </w:t>
      </w:r>
      <w:r>
        <w:rPr>
          <w:spacing w:val="-2"/>
          <w:sz w:val="20"/>
        </w:rPr>
        <w:t>defined</w:t>
      </w:r>
      <w:r>
        <w:rPr>
          <w:spacing w:val="-3"/>
          <w:sz w:val="20"/>
        </w:rPr>
        <w:t> </w:t>
      </w:r>
      <w:r>
        <w:rPr>
          <w:spacing w:val="-2"/>
          <w:sz w:val="20"/>
        </w:rPr>
        <w:t>YANG</w:t>
      </w:r>
      <w:r>
        <w:rPr>
          <w:spacing w:val="-5"/>
          <w:sz w:val="20"/>
        </w:rPr>
        <w:t> </w:t>
      </w:r>
      <w:r>
        <w:rPr>
          <w:spacing w:val="-2"/>
          <w:sz w:val="20"/>
        </w:rPr>
        <w:t>models</w:t>
      </w:r>
      <w:r>
        <w:rPr>
          <w:spacing w:val="-6"/>
          <w:sz w:val="20"/>
        </w:rPr>
        <w:t> </w:t>
      </w:r>
      <w:r>
        <w:rPr>
          <w:spacing w:val="-2"/>
          <w:sz w:val="20"/>
        </w:rPr>
        <w:t>are</w:t>
      </w:r>
      <w:r>
        <w:rPr>
          <w:spacing w:val="-8"/>
          <w:sz w:val="20"/>
        </w:rPr>
        <w:t> </w:t>
      </w:r>
      <w:r>
        <w:rPr>
          <w:spacing w:val="-2"/>
          <w:sz w:val="20"/>
        </w:rPr>
        <w:t>optional</w:t>
      </w:r>
      <w:r>
        <w:rPr>
          <w:spacing w:val="-6"/>
          <w:sz w:val="20"/>
        </w:rPr>
        <w:t> </w:t>
      </w:r>
      <w:r>
        <w:rPr>
          <w:spacing w:val="-2"/>
          <w:sz w:val="20"/>
        </w:rPr>
        <w:t>for</w:t>
      </w:r>
      <w:r>
        <w:rPr>
          <w:spacing w:val="-7"/>
          <w:sz w:val="20"/>
        </w:rPr>
        <w:t> </w:t>
      </w:r>
      <w:r>
        <w:rPr>
          <w:spacing w:val="-2"/>
          <w:sz w:val="20"/>
        </w:rPr>
        <w:t>the O-DU</w:t>
      </w:r>
      <w:r>
        <w:rPr>
          <w:spacing w:val="-6"/>
          <w:sz w:val="20"/>
        </w:rPr>
        <w:t> </w:t>
      </w:r>
      <w:r>
        <w:rPr>
          <w:spacing w:val="-2"/>
          <w:sz w:val="20"/>
        </w:rPr>
        <w:t>to</w:t>
      </w:r>
      <w:r>
        <w:rPr>
          <w:spacing w:val="-5"/>
          <w:sz w:val="20"/>
        </w:rPr>
        <w:t> </w:t>
      </w:r>
      <w:r>
        <w:rPr>
          <w:spacing w:val="-2"/>
          <w:sz w:val="20"/>
        </w:rPr>
        <w:t>support.</w:t>
      </w:r>
      <w:r>
        <w:rPr>
          <w:spacing w:val="-8"/>
          <w:sz w:val="20"/>
        </w:rPr>
        <w:t> </w:t>
      </w:r>
      <w:r>
        <w:rPr>
          <w:spacing w:val="-2"/>
          <w:sz w:val="20"/>
        </w:rPr>
        <w:t>In</w:t>
      </w:r>
      <w:r>
        <w:rPr>
          <w:spacing w:val="-7"/>
          <w:sz w:val="20"/>
        </w:rPr>
        <w:t> </w:t>
      </w:r>
      <w:r>
        <w:rPr>
          <w:spacing w:val="-2"/>
          <w:sz w:val="20"/>
        </w:rPr>
        <w:t>this</w:t>
      </w:r>
      <w:r>
        <w:rPr>
          <w:spacing w:val="-6"/>
          <w:sz w:val="20"/>
        </w:rPr>
        <w:t> </w:t>
      </w:r>
      <w:r>
        <w:rPr>
          <w:spacing w:val="-2"/>
          <w:sz w:val="20"/>
        </w:rPr>
        <w:t>version</w:t>
      </w:r>
      <w:r>
        <w:rPr>
          <w:spacing w:val="-5"/>
          <w:sz w:val="20"/>
        </w:rPr>
        <w:t> </w:t>
      </w:r>
      <w:r>
        <w:rPr>
          <w:spacing w:val="-2"/>
          <w:sz w:val="20"/>
        </w:rPr>
        <w:t>of</w:t>
      </w:r>
      <w:r>
        <w:rPr>
          <w:spacing w:val="-5"/>
          <w:sz w:val="20"/>
        </w:rPr>
        <w:t> </w:t>
      </w:r>
      <w:r>
        <w:rPr>
          <w:spacing w:val="-2"/>
          <w:sz w:val="20"/>
        </w:rPr>
        <w:t>the</w:t>
      </w:r>
      <w:r>
        <w:rPr>
          <w:spacing w:val="-8"/>
          <w:sz w:val="20"/>
        </w:rPr>
        <w:t> </w:t>
      </w:r>
      <w:r>
        <w:rPr>
          <w:spacing w:val="-2"/>
          <w:sz w:val="20"/>
        </w:rPr>
        <w:t>management</w:t>
      </w:r>
    </w:p>
    <w:p>
      <w:pPr>
        <w:pStyle w:val="ListParagraph"/>
        <w:numPr>
          <w:ilvl w:val="0"/>
          <w:numId w:val="227"/>
        </w:numPr>
        <w:tabs>
          <w:tab w:pos="952" w:val="left" w:leader="none"/>
        </w:tabs>
        <w:spacing w:line="229" w:lineRule="exact" w:before="0" w:after="0"/>
        <w:ind w:left="952" w:right="0" w:hanging="777"/>
        <w:jc w:val="left"/>
        <w:rPr>
          <w:sz w:val="20"/>
        </w:rPr>
      </w:pPr>
      <w:r>
        <w:rPr>
          <w:sz w:val="20"/>
        </w:rPr>
        <w:t>plane</w:t>
      </w:r>
      <w:r>
        <w:rPr>
          <w:spacing w:val="-3"/>
          <w:sz w:val="20"/>
        </w:rPr>
        <w:t> </w:t>
      </w:r>
      <w:r>
        <w:rPr>
          <w:sz w:val="20"/>
        </w:rPr>
        <w:t>specification,</w:t>
      </w:r>
      <w:r>
        <w:rPr>
          <w:spacing w:val="-3"/>
          <w:sz w:val="20"/>
        </w:rPr>
        <w:t> </w:t>
      </w:r>
      <w:r>
        <w:rPr>
          <w:sz w:val="20"/>
        </w:rPr>
        <w:t>the</w:t>
      </w:r>
      <w:r>
        <w:rPr>
          <w:spacing w:val="-4"/>
          <w:sz w:val="20"/>
        </w:rPr>
        <w:t> </w:t>
      </w:r>
      <w:r>
        <w:rPr>
          <w:sz w:val="20"/>
        </w:rPr>
        <w:t>following</w:t>
      </w:r>
      <w:r>
        <w:rPr>
          <w:spacing w:val="2"/>
          <w:sz w:val="20"/>
        </w:rPr>
        <w:t> </w:t>
      </w:r>
      <w:r>
        <w:rPr>
          <w:sz w:val="20"/>
        </w:rPr>
        <w:t>O-RAN</w:t>
      </w:r>
      <w:r>
        <w:rPr>
          <w:spacing w:val="-2"/>
          <w:sz w:val="20"/>
        </w:rPr>
        <w:t> </w:t>
      </w:r>
      <w:r>
        <w:rPr>
          <w:sz w:val="20"/>
        </w:rPr>
        <w:t>WG5</w:t>
      </w:r>
      <w:r>
        <w:rPr>
          <w:spacing w:val="-2"/>
          <w:sz w:val="20"/>
        </w:rPr>
        <w:t> </w:t>
      </w:r>
      <w:r>
        <w:rPr>
          <w:sz w:val="20"/>
        </w:rPr>
        <w:t>defined YANG</w:t>
      </w:r>
      <w:r>
        <w:rPr>
          <w:spacing w:val="-2"/>
          <w:sz w:val="20"/>
        </w:rPr>
        <w:t> </w:t>
      </w:r>
      <w:r>
        <w:rPr>
          <w:sz w:val="20"/>
        </w:rPr>
        <w:t>models</w:t>
      </w:r>
      <w:r>
        <w:rPr>
          <w:spacing w:val="-3"/>
          <w:sz w:val="20"/>
        </w:rPr>
        <w:t> </w:t>
      </w:r>
      <w:r>
        <w:rPr>
          <w:sz w:val="20"/>
        </w:rPr>
        <w:t>are</w:t>
      </w:r>
      <w:r>
        <w:rPr>
          <w:spacing w:val="-2"/>
          <w:sz w:val="20"/>
        </w:rPr>
        <w:t> </w:t>
      </w:r>
      <w:r>
        <w:rPr>
          <w:sz w:val="20"/>
        </w:rPr>
        <w:t>optional</w:t>
      </w:r>
      <w:r>
        <w:rPr>
          <w:spacing w:val="-3"/>
          <w:sz w:val="20"/>
        </w:rPr>
        <w:t> </w:t>
      </w:r>
      <w:r>
        <w:rPr>
          <w:sz w:val="20"/>
        </w:rPr>
        <w:t>to</w:t>
      </w:r>
      <w:r>
        <w:rPr>
          <w:spacing w:val="-2"/>
          <w:sz w:val="20"/>
        </w:rPr>
        <w:t> </w:t>
      </w:r>
      <w:r>
        <w:rPr>
          <w:sz w:val="20"/>
        </w:rPr>
        <w:t>support.</w:t>
      </w:r>
      <w:r>
        <w:rPr>
          <w:spacing w:val="-4"/>
          <w:sz w:val="20"/>
        </w:rPr>
        <w:t> </w:t>
      </w:r>
      <w:r>
        <w:rPr>
          <w:sz w:val="20"/>
        </w:rPr>
        <w:t>If</w:t>
      </w:r>
      <w:r>
        <w:rPr>
          <w:spacing w:val="-2"/>
          <w:sz w:val="20"/>
        </w:rPr>
        <w:t> </w:t>
      </w:r>
      <w:r>
        <w:rPr>
          <w:sz w:val="20"/>
        </w:rPr>
        <w:t>an</w:t>
      </w:r>
      <w:r>
        <w:rPr>
          <w:spacing w:val="4"/>
          <w:sz w:val="20"/>
        </w:rPr>
        <w:t> </w:t>
      </w:r>
      <w:r>
        <w:rPr>
          <w:sz w:val="20"/>
        </w:rPr>
        <w:t>O-</w:t>
      </w:r>
      <w:r>
        <w:rPr>
          <w:spacing w:val="-2"/>
          <w:sz w:val="20"/>
        </w:rPr>
        <w:t>DU/NETCONF</w:t>
      </w:r>
    </w:p>
    <w:p>
      <w:pPr>
        <w:pStyle w:val="ListParagraph"/>
        <w:numPr>
          <w:ilvl w:val="0"/>
          <w:numId w:val="227"/>
        </w:numPr>
        <w:tabs>
          <w:tab w:pos="952" w:val="left" w:leader="none"/>
        </w:tabs>
        <w:spacing w:line="240" w:lineRule="auto" w:before="0" w:after="0"/>
        <w:ind w:left="952" w:right="0" w:hanging="777"/>
        <w:jc w:val="left"/>
        <w:rPr>
          <w:sz w:val="20"/>
        </w:rPr>
      </w:pPr>
      <w:r>
        <w:rPr>
          <w:sz w:val="20"/>
        </w:rPr>
        <w:t>server</w:t>
      </w:r>
      <w:r>
        <w:rPr>
          <w:spacing w:val="5"/>
          <w:sz w:val="20"/>
        </w:rPr>
        <w:t> </w:t>
      </w:r>
      <w:r>
        <w:rPr>
          <w:sz w:val="20"/>
        </w:rPr>
        <w:t>does</w:t>
      </w:r>
      <w:r>
        <w:rPr>
          <w:spacing w:val="2"/>
          <w:sz w:val="20"/>
        </w:rPr>
        <w:t> </w:t>
      </w:r>
      <w:r>
        <w:rPr>
          <w:sz w:val="20"/>
        </w:rPr>
        <w:t>not</w:t>
      </w:r>
      <w:r>
        <w:rPr>
          <w:spacing w:val="4"/>
          <w:sz w:val="20"/>
        </w:rPr>
        <w:t> </w:t>
      </w:r>
      <w:r>
        <w:rPr>
          <w:sz w:val="20"/>
        </w:rPr>
        <w:t>return</w:t>
      </w:r>
      <w:r>
        <w:rPr>
          <w:spacing w:val="6"/>
          <w:sz w:val="20"/>
        </w:rPr>
        <w:t> </w:t>
      </w:r>
      <w:r>
        <w:rPr>
          <w:sz w:val="20"/>
        </w:rPr>
        <w:t>the</w:t>
      </w:r>
      <w:r>
        <w:rPr>
          <w:spacing w:val="2"/>
          <w:sz w:val="20"/>
        </w:rPr>
        <w:t> </w:t>
      </w:r>
      <w:r>
        <w:rPr>
          <w:sz w:val="20"/>
        </w:rPr>
        <w:t>namespace</w:t>
      </w:r>
      <w:r>
        <w:rPr>
          <w:spacing w:val="6"/>
          <w:sz w:val="20"/>
        </w:rPr>
        <w:t> </w:t>
      </w:r>
      <w:r>
        <w:rPr>
          <w:sz w:val="20"/>
        </w:rPr>
        <w:t>associated</w:t>
      </w:r>
      <w:r>
        <w:rPr>
          <w:spacing w:val="5"/>
          <w:sz w:val="20"/>
        </w:rPr>
        <w:t> </w:t>
      </w:r>
      <w:r>
        <w:rPr>
          <w:sz w:val="20"/>
        </w:rPr>
        <w:t>with</w:t>
      </w:r>
      <w:r>
        <w:rPr>
          <w:spacing w:val="6"/>
          <w:sz w:val="20"/>
        </w:rPr>
        <w:t> </w:t>
      </w:r>
      <w:r>
        <w:rPr>
          <w:sz w:val="20"/>
        </w:rPr>
        <w:t>an</w:t>
      </w:r>
      <w:r>
        <w:rPr>
          <w:spacing w:val="6"/>
          <w:sz w:val="20"/>
        </w:rPr>
        <w:t> </w:t>
      </w:r>
      <w:r>
        <w:rPr>
          <w:sz w:val="20"/>
        </w:rPr>
        <w:t>optional</w:t>
      </w:r>
      <w:r>
        <w:rPr>
          <w:spacing w:val="13"/>
          <w:sz w:val="20"/>
        </w:rPr>
        <w:t> </w:t>
      </w:r>
      <w:r>
        <w:rPr>
          <w:sz w:val="20"/>
        </w:rPr>
        <w:t>O-RAN</w:t>
      </w:r>
      <w:r>
        <w:rPr>
          <w:spacing w:val="6"/>
          <w:sz w:val="20"/>
        </w:rPr>
        <w:t> </w:t>
      </w:r>
      <w:r>
        <w:rPr>
          <w:sz w:val="20"/>
        </w:rPr>
        <w:t>WG5</w:t>
      </w:r>
      <w:r>
        <w:rPr>
          <w:spacing w:val="5"/>
          <w:sz w:val="20"/>
        </w:rPr>
        <w:t> </w:t>
      </w:r>
      <w:r>
        <w:rPr>
          <w:sz w:val="20"/>
        </w:rPr>
        <w:t>defined</w:t>
      </w:r>
      <w:r>
        <w:rPr>
          <w:spacing w:val="5"/>
          <w:sz w:val="20"/>
        </w:rPr>
        <w:t> </w:t>
      </w:r>
      <w:r>
        <w:rPr>
          <w:sz w:val="20"/>
        </w:rPr>
        <w:t>YANG</w:t>
      </w:r>
      <w:r>
        <w:rPr>
          <w:spacing w:val="6"/>
          <w:sz w:val="20"/>
        </w:rPr>
        <w:t> </w:t>
      </w:r>
      <w:r>
        <w:rPr>
          <w:sz w:val="20"/>
        </w:rPr>
        <w:t>model,</w:t>
      </w:r>
      <w:r>
        <w:rPr>
          <w:spacing w:val="5"/>
          <w:sz w:val="20"/>
        </w:rPr>
        <w:t> </w:t>
      </w:r>
      <w:r>
        <w:rPr>
          <w:sz w:val="20"/>
        </w:rPr>
        <w:t>the</w:t>
      </w:r>
      <w:r>
        <w:rPr>
          <w:spacing w:val="6"/>
          <w:sz w:val="20"/>
        </w:rPr>
        <w:t> </w:t>
      </w:r>
      <w:r>
        <w:rPr>
          <w:spacing w:val="-2"/>
          <w:sz w:val="20"/>
        </w:rPr>
        <w:t>NETCONF</w:t>
      </w:r>
    </w:p>
    <w:p>
      <w:pPr>
        <w:pStyle w:val="ListParagraph"/>
        <w:numPr>
          <w:ilvl w:val="0"/>
          <w:numId w:val="227"/>
        </w:numPr>
        <w:tabs>
          <w:tab w:pos="952" w:val="left" w:leader="none"/>
        </w:tabs>
        <w:spacing w:line="240" w:lineRule="auto" w:before="1" w:after="0"/>
        <w:ind w:left="952" w:right="0" w:hanging="777"/>
        <w:jc w:val="left"/>
        <w:rPr>
          <w:sz w:val="20"/>
        </w:rPr>
      </w:pPr>
      <w:r>
        <w:rPr>
          <w:sz w:val="20"/>
        </w:rPr>
        <w:t>client</w:t>
      </w:r>
      <w:r>
        <w:rPr>
          <w:spacing w:val="-5"/>
          <w:sz w:val="20"/>
        </w:rPr>
        <w:t> </w:t>
      </w:r>
      <w:r>
        <w:rPr>
          <w:sz w:val="20"/>
        </w:rPr>
        <w:t>can</w:t>
      </w:r>
      <w:r>
        <w:rPr>
          <w:spacing w:val="-3"/>
          <w:sz w:val="20"/>
        </w:rPr>
        <w:t> </w:t>
      </w:r>
      <w:r>
        <w:rPr>
          <w:sz w:val="20"/>
        </w:rPr>
        <w:t>infer</w:t>
      </w:r>
      <w:r>
        <w:rPr>
          <w:spacing w:val="-3"/>
          <w:sz w:val="20"/>
        </w:rPr>
        <w:t> </w:t>
      </w:r>
      <w:r>
        <w:rPr>
          <w:sz w:val="20"/>
        </w:rPr>
        <w:t>that</w:t>
      </w:r>
      <w:r>
        <w:rPr>
          <w:spacing w:val="-4"/>
          <w:sz w:val="20"/>
        </w:rPr>
        <w:t> </w:t>
      </w:r>
      <w:r>
        <w:rPr>
          <w:sz w:val="20"/>
        </w:rPr>
        <w:t>the</w:t>
      </w:r>
      <w:r>
        <w:rPr>
          <w:spacing w:val="-1"/>
          <w:sz w:val="20"/>
        </w:rPr>
        <w:t> </w:t>
      </w:r>
      <w:r>
        <w:rPr>
          <w:sz w:val="20"/>
        </w:rPr>
        <w:t>O-DU</w:t>
      </w:r>
      <w:r>
        <w:rPr>
          <w:spacing w:val="-6"/>
          <w:sz w:val="20"/>
        </w:rPr>
        <w:t> </w:t>
      </w:r>
      <w:r>
        <w:rPr>
          <w:sz w:val="20"/>
        </w:rPr>
        <w:t>does</w:t>
      </w:r>
      <w:r>
        <w:rPr>
          <w:spacing w:val="-5"/>
          <w:sz w:val="20"/>
        </w:rPr>
        <w:t> </w:t>
      </w:r>
      <w:r>
        <w:rPr>
          <w:sz w:val="20"/>
        </w:rPr>
        <w:t>not</w:t>
      </w:r>
      <w:r>
        <w:rPr>
          <w:spacing w:val="-5"/>
          <w:sz w:val="20"/>
        </w:rPr>
        <w:t> </w:t>
      </w:r>
      <w:r>
        <w:rPr>
          <w:sz w:val="20"/>
        </w:rPr>
        <w:t>support</w:t>
      </w:r>
      <w:r>
        <w:rPr>
          <w:spacing w:val="-5"/>
          <w:sz w:val="20"/>
        </w:rPr>
        <w:t> </w:t>
      </w:r>
      <w:r>
        <w:rPr>
          <w:sz w:val="20"/>
        </w:rPr>
        <w:t>the</w:t>
      </w:r>
      <w:r>
        <w:rPr>
          <w:spacing w:val="-6"/>
          <w:sz w:val="20"/>
        </w:rPr>
        <w:t> </w:t>
      </w:r>
      <w:r>
        <w:rPr>
          <w:sz w:val="20"/>
        </w:rPr>
        <w:t>optional</w:t>
      </w:r>
      <w:r>
        <w:rPr>
          <w:spacing w:val="-5"/>
          <w:sz w:val="20"/>
        </w:rPr>
        <w:t> </w:t>
      </w:r>
      <w:r>
        <w:rPr>
          <w:sz w:val="20"/>
        </w:rPr>
        <w:t>capability</w:t>
      </w:r>
      <w:r>
        <w:rPr>
          <w:spacing w:val="-3"/>
          <w:sz w:val="20"/>
        </w:rPr>
        <w:t> </w:t>
      </w:r>
      <w:r>
        <w:rPr>
          <w:sz w:val="20"/>
        </w:rPr>
        <w:t>associated</w:t>
      </w:r>
      <w:r>
        <w:rPr>
          <w:spacing w:val="-3"/>
          <w:sz w:val="20"/>
        </w:rPr>
        <w:t> </w:t>
      </w:r>
      <w:r>
        <w:rPr>
          <w:sz w:val="20"/>
        </w:rPr>
        <w:t>with</w:t>
      </w:r>
      <w:r>
        <w:rPr>
          <w:spacing w:val="-3"/>
          <w:sz w:val="20"/>
        </w:rPr>
        <w:t> </w:t>
      </w:r>
      <w:r>
        <w:rPr>
          <w:sz w:val="20"/>
        </w:rPr>
        <w:t>the</w:t>
      </w:r>
      <w:r>
        <w:rPr>
          <w:spacing w:val="-6"/>
          <w:sz w:val="20"/>
        </w:rPr>
        <w:t> </w:t>
      </w:r>
      <w:r>
        <w:rPr>
          <w:spacing w:val="-2"/>
          <w:sz w:val="20"/>
        </w:rPr>
        <w:t>model.</w:t>
      </w:r>
    </w:p>
    <w:p>
      <w:pPr>
        <w:pStyle w:val="BodyText"/>
        <w:spacing w:before="7" w:after="1"/>
        <w:rPr>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1"/>
        <w:gridCol w:w="3041"/>
        <w:gridCol w:w="2976"/>
        <w:gridCol w:w="2693"/>
      </w:tblGrid>
      <w:tr>
        <w:trPr>
          <w:trHeight w:val="410" w:hRule="atLeast"/>
        </w:trPr>
        <w:tc>
          <w:tcPr>
            <w:tcW w:w="641" w:type="dxa"/>
          </w:tcPr>
          <w:p>
            <w:pPr>
              <w:pStyle w:val="TableParagraph"/>
              <w:ind w:left="107"/>
              <w:rPr>
                <w:sz w:val="20"/>
              </w:rPr>
            </w:pPr>
            <w:r>
              <w:rPr>
                <w:spacing w:val="-5"/>
                <w:sz w:val="20"/>
              </w:rPr>
              <w:t>No</w:t>
            </w:r>
          </w:p>
        </w:tc>
        <w:tc>
          <w:tcPr>
            <w:tcW w:w="3041" w:type="dxa"/>
          </w:tcPr>
          <w:p>
            <w:pPr>
              <w:pStyle w:val="TableParagraph"/>
              <w:rPr>
                <w:sz w:val="20"/>
              </w:rPr>
            </w:pPr>
            <w:r>
              <w:rPr>
                <w:sz w:val="20"/>
              </w:rPr>
              <w:t>Optional</w:t>
            </w:r>
            <w:r>
              <w:rPr>
                <w:spacing w:val="-4"/>
                <w:sz w:val="20"/>
              </w:rPr>
              <w:t> </w:t>
            </w:r>
            <w:r>
              <w:rPr>
                <w:spacing w:val="-2"/>
                <w:sz w:val="20"/>
              </w:rPr>
              <w:t>Functionality</w:t>
            </w:r>
          </w:p>
        </w:tc>
        <w:tc>
          <w:tcPr>
            <w:tcW w:w="2976" w:type="dxa"/>
          </w:tcPr>
          <w:p>
            <w:pPr>
              <w:pStyle w:val="TableParagraph"/>
              <w:rPr>
                <w:sz w:val="20"/>
              </w:rPr>
            </w:pPr>
            <w:r>
              <w:rPr>
                <w:spacing w:val="-2"/>
                <w:sz w:val="20"/>
              </w:rPr>
              <w:t>Reference</w:t>
            </w:r>
          </w:p>
        </w:tc>
        <w:tc>
          <w:tcPr>
            <w:tcW w:w="2693" w:type="dxa"/>
          </w:tcPr>
          <w:p>
            <w:pPr>
              <w:pStyle w:val="TableParagraph"/>
              <w:rPr>
                <w:sz w:val="20"/>
              </w:rPr>
            </w:pPr>
            <w:r>
              <w:rPr>
                <w:spacing w:val="-2"/>
                <w:sz w:val="20"/>
              </w:rPr>
              <w:t>Namespace</w:t>
            </w:r>
          </w:p>
        </w:tc>
      </w:tr>
      <w:tr>
        <w:trPr>
          <w:trHeight w:val="479" w:hRule="atLeast"/>
        </w:trPr>
        <w:tc>
          <w:tcPr>
            <w:tcW w:w="641" w:type="dxa"/>
          </w:tcPr>
          <w:p>
            <w:pPr>
              <w:pStyle w:val="TableParagraph"/>
              <w:ind w:left="0"/>
              <w:rPr>
                <w:sz w:val="20"/>
              </w:rPr>
            </w:pPr>
          </w:p>
        </w:tc>
        <w:tc>
          <w:tcPr>
            <w:tcW w:w="3041" w:type="dxa"/>
          </w:tcPr>
          <w:p>
            <w:pPr>
              <w:pStyle w:val="TableParagraph"/>
              <w:ind w:left="0"/>
              <w:rPr>
                <w:sz w:val="20"/>
              </w:rPr>
            </w:pPr>
          </w:p>
        </w:tc>
        <w:tc>
          <w:tcPr>
            <w:tcW w:w="2976" w:type="dxa"/>
          </w:tcPr>
          <w:p>
            <w:pPr>
              <w:pStyle w:val="TableParagraph"/>
              <w:ind w:left="0"/>
              <w:rPr>
                <w:sz w:val="20"/>
              </w:rPr>
            </w:pPr>
          </w:p>
        </w:tc>
        <w:tc>
          <w:tcPr>
            <w:tcW w:w="2693" w:type="dxa"/>
          </w:tcPr>
          <w:p>
            <w:pPr>
              <w:pStyle w:val="TableParagraph"/>
              <w:ind w:left="0"/>
              <w:rPr>
                <w:sz w:val="20"/>
              </w:rPr>
            </w:pPr>
          </w:p>
        </w:tc>
      </w:tr>
    </w:tbl>
    <w:p>
      <w:pPr>
        <w:pStyle w:val="ListParagraph"/>
        <w:numPr>
          <w:ilvl w:val="0"/>
          <w:numId w:val="227"/>
        </w:numPr>
        <w:tabs>
          <w:tab w:pos="3903" w:val="left" w:leader="none"/>
        </w:tabs>
        <w:spacing w:line="240" w:lineRule="auto" w:before="0" w:after="0"/>
        <w:ind w:left="3903" w:right="0" w:hanging="3728"/>
        <w:jc w:val="left"/>
        <w:rPr>
          <w:b/>
          <w:sz w:val="20"/>
        </w:rPr>
      </w:pPr>
      <w:bookmarkStart w:name="_bookmark334" w:id="835"/>
      <w:bookmarkEnd w:id="835"/>
      <w:r>
        <w:rPr>
          <w:sz w:val="20"/>
        </w:rPr>
      </w:r>
      <w:r>
        <w:rPr>
          <w:b/>
          <w:sz w:val="20"/>
        </w:rPr>
        <w:t>Table</w:t>
      </w:r>
      <w:r>
        <w:rPr>
          <w:b/>
          <w:spacing w:val="-5"/>
          <w:sz w:val="20"/>
        </w:rPr>
        <w:t> </w:t>
      </w:r>
      <w:r>
        <w:rPr>
          <w:b/>
          <w:sz w:val="20"/>
        </w:rPr>
        <w:t>3:</w:t>
      </w:r>
      <w:r>
        <w:rPr>
          <w:b/>
          <w:spacing w:val="-4"/>
          <w:sz w:val="20"/>
        </w:rPr>
        <w:t> </w:t>
      </w:r>
      <w:r>
        <w:rPr>
          <w:b/>
          <w:sz w:val="20"/>
        </w:rPr>
        <w:t>Optional</w:t>
      </w:r>
      <w:r>
        <w:rPr>
          <w:b/>
          <w:spacing w:val="-4"/>
          <w:sz w:val="20"/>
        </w:rPr>
        <w:t> </w:t>
      </w:r>
      <w:r>
        <w:rPr>
          <w:b/>
          <w:sz w:val="20"/>
        </w:rPr>
        <w:t>O-RAN</w:t>
      </w:r>
      <w:r>
        <w:rPr>
          <w:b/>
          <w:spacing w:val="-4"/>
          <w:sz w:val="20"/>
        </w:rPr>
        <w:t> </w:t>
      </w:r>
      <w:r>
        <w:rPr>
          <w:b/>
          <w:sz w:val="20"/>
        </w:rPr>
        <w:t>WG5</w:t>
      </w:r>
      <w:r>
        <w:rPr>
          <w:b/>
          <w:spacing w:val="-3"/>
          <w:sz w:val="20"/>
        </w:rPr>
        <w:t> </w:t>
      </w:r>
      <w:r>
        <w:rPr>
          <w:b/>
          <w:spacing w:val="-2"/>
          <w:sz w:val="20"/>
        </w:rPr>
        <w:t>Namespace</w:t>
      </w:r>
    </w:p>
    <w:p>
      <w:pPr>
        <w:spacing w:after="0" w:line="240" w:lineRule="auto"/>
        <w:jc w:val="left"/>
        <w:rPr>
          <w:sz w:val="20"/>
        </w:rPr>
        <w:sectPr>
          <w:pgSz w:w="11910" w:h="16850"/>
          <w:pgMar w:header="949" w:footer="519" w:top="1420" w:bottom="700" w:left="180" w:right="240"/>
        </w:sectPr>
      </w:pPr>
    </w:p>
    <w:p>
      <w:pPr>
        <w:pStyle w:val="Heading2"/>
        <w:numPr>
          <w:ilvl w:val="1"/>
          <w:numId w:val="227"/>
        </w:numPr>
        <w:tabs>
          <w:tab w:pos="952" w:val="left" w:leader="none"/>
        </w:tabs>
        <w:spacing w:line="240" w:lineRule="auto" w:before="81" w:after="0"/>
        <w:ind w:left="952" w:right="0" w:hanging="676"/>
        <w:jc w:val="left"/>
      </w:pPr>
      <w:bookmarkStart w:name="B.2: Optional Namespace Exposed Using O-" w:id="836"/>
      <w:bookmarkEnd w:id="836"/>
      <w:r>
        <w:rPr>
          <w:rFonts w:ascii="Times New Roman"/>
          <w:sz w:val="20"/>
        </w:rPr>
      </w:r>
      <w:bookmarkStart w:name="_bookmark335" w:id="837"/>
      <w:bookmarkEnd w:id="837"/>
      <w:r>
        <w:rPr>
          <w:rFonts w:ascii="Times New Roman"/>
          <w:sz w:val="20"/>
        </w:rPr>
      </w:r>
      <w:r>
        <w:rPr/>
        <w:t>B.2:</w:t>
      </w:r>
      <w:r>
        <w:rPr>
          <w:spacing w:val="-12"/>
        </w:rPr>
        <w:t> </w:t>
      </w:r>
      <w:r>
        <w:rPr/>
        <w:t>Optional</w:t>
      </w:r>
      <w:r>
        <w:rPr>
          <w:spacing w:val="-10"/>
        </w:rPr>
        <w:t> </w:t>
      </w:r>
      <w:r>
        <w:rPr/>
        <w:t>Namespace</w:t>
      </w:r>
      <w:r>
        <w:rPr>
          <w:spacing w:val="-12"/>
        </w:rPr>
        <w:t> </w:t>
      </w:r>
      <w:r>
        <w:rPr/>
        <w:t>Exposed</w:t>
      </w:r>
      <w:r>
        <w:rPr>
          <w:spacing w:val="-12"/>
        </w:rPr>
        <w:t> </w:t>
      </w:r>
      <w:r>
        <w:rPr/>
        <w:t>Using</w:t>
      </w:r>
      <w:r>
        <w:rPr>
          <w:spacing w:val="-12"/>
        </w:rPr>
        <w:t> </w:t>
      </w:r>
      <w:r>
        <w:rPr/>
        <w:t>O-RAN</w:t>
      </w:r>
      <w:r>
        <w:rPr>
          <w:spacing w:val="-9"/>
        </w:rPr>
        <w:t> </w:t>
      </w:r>
      <w:r>
        <w:rPr/>
        <w:t>WG4</w:t>
      </w:r>
      <w:r>
        <w:rPr>
          <w:spacing w:val="-11"/>
        </w:rPr>
        <w:t> </w:t>
      </w:r>
      <w:r>
        <w:rPr>
          <w:spacing w:val="-2"/>
        </w:rPr>
        <w:t>Models</w:t>
      </w:r>
    </w:p>
    <w:p>
      <w:pPr>
        <w:pStyle w:val="ListParagraph"/>
        <w:numPr>
          <w:ilvl w:val="1"/>
          <w:numId w:val="227"/>
        </w:numPr>
        <w:tabs>
          <w:tab w:pos="952" w:val="left" w:leader="none"/>
        </w:tabs>
        <w:spacing w:line="240" w:lineRule="auto" w:before="180" w:after="0"/>
        <w:ind w:left="952" w:right="0" w:hanging="676"/>
        <w:jc w:val="left"/>
        <w:rPr>
          <w:sz w:val="20"/>
        </w:rPr>
      </w:pPr>
      <w:r>
        <w:rPr>
          <w:sz w:val="20"/>
        </w:rPr>
        <w:t>Some</w:t>
      </w:r>
      <w:r>
        <w:rPr>
          <w:spacing w:val="13"/>
          <w:sz w:val="20"/>
        </w:rPr>
        <w:t> </w:t>
      </w:r>
      <w:r>
        <w:rPr>
          <w:sz w:val="20"/>
        </w:rPr>
        <w:t>of</w:t>
      </w:r>
      <w:r>
        <w:rPr>
          <w:spacing w:val="14"/>
          <w:sz w:val="20"/>
        </w:rPr>
        <w:t> </w:t>
      </w:r>
      <w:r>
        <w:rPr>
          <w:sz w:val="20"/>
        </w:rPr>
        <w:t>the</w:t>
      </w:r>
      <w:r>
        <w:rPr>
          <w:spacing w:val="14"/>
          <w:sz w:val="20"/>
        </w:rPr>
        <w:t> </w:t>
      </w:r>
      <w:r>
        <w:rPr>
          <w:sz w:val="20"/>
        </w:rPr>
        <w:t>O-RAN</w:t>
      </w:r>
      <w:r>
        <w:rPr>
          <w:spacing w:val="14"/>
          <w:sz w:val="20"/>
        </w:rPr>
        <w:t> </w:t>
      </w:r>
      <w:r>
        <w:rPr>
          <w:sz w:val="20"/>
        </w:rPr>
        <w:t>WG4</w:t>
      </w:r>
      <w:r>
        <w:rPr>
          <w:spacing w:val="15"/>
          <w:sz w:val="20"/>
        </w:rPr>
        <w:t> </w:t>
      </w:r>
      <w:r>
        <w:rPr>
          <w:sz w:val="20"/>
        </w:rPr>
        <w:t>defined</w:t>
      </w:r>
      <w:r>
        <w:rPr>
          <w:spacing w:val="15"/>
          <w:sz w:val="20"/>
        </w:rPr>
        <w:t> </w:t>
      </w:r>
      <w:r>
        <w:rPr>
          <w:sz w:val="20"/>
        </w:rPr>
        <w:t>YANG</w:t>
      </w:r>
      <w:r>
        <w:rPr>
          <w:spacing w:val="13"/>
          <w:sz w:val="20"/>
        </w:rPr>
        <w:t> </w:t>
      </w:r>
      <w:r>
        <w:rPr>
          <w:sz w:val="20"/>
        </w:rPr>
        <w:t>models</w:t>
      </w:r>
      <w:r>
        <w:rPr>
          <w:spacing w:val="13"/>
          <w:sz w:val="20"/>
        </w:rPr>
        <w:t> </w:t>
      </w:r>
      <w:r>
        <w:rPr>
          <w:sz w:val="20"/>
        </w:rPr>
        <w:t>are</w:t>
      </w:r>
      <w:r>
        <w:rPr>
          <w:spacing w:val="14"/>
          <w:sz w:val="20"/>
        </w:rPr>
        <w:t> </w:t>
      </w:r>
      <w:r>
        <w:rPr>
          <w:sz w:val="20"/>
        </w:rPr>
        <w:t>optional</w:t>
      </w:r>
      <w:r>
        <w:rPr>
          <w:spacing w:val="14"/>
          <w:sz w:val="20"/>
        </w:rPr>
        <w:t> </w:t>
      </w:r>
      <w:r>
        <w:rPr>
          <w:sz w:val="20"/>
        </w:rPr>
        <w:t>to</w:t>
      </w:r>
      <w:r>
        <w:rPr>
          <w:spacing w:val="14"/>
          <w:sz w:val="20"/>
        </w:rPr>
        <w:t> </w:t>
      </w:r>
      <w:r>
        <w:rPr>
          <w:sz w:val="20"/>
        </w:rPr>
        <w:t>support.</w:t>
      </w:r>
      <w:r>
        <w:rPr>
          <w:spacing w:val="11"/>
          <w:sz w:val="20"/>
        </w:rPr>
        <w:t> </w:t>
      </w:r>
      <w:r>
        <w:rPr>
          <w:sz w:val="20"/>
        </w:rPr>
        <w:t>If</w:t>
      </w:r>
      <w:r>
        <w:rPr>
          <w:spacing w:val="21"/>
          <w:sz w:val="20"/>
        </w:rPr>
        <w:t> </w:t>
      </w:r>
      <w:r>
        <w:rPr>
          <w:sz w:val="20"/>
        </w:rPr>
        <w:t>a</w:t>
      </w:r>
      <w:r>
        <w:rPr>
          <w:spacing w:val="14"/>
          <w:sz w:val="20"/>
        </w:rPr>
        <w:t> </w:t>
      </w:r>
      <w:r>
        <w:rPr>
          <w:sz w:val="20"/>
        </w:rPr>
        <w:t>device</w:t>
      </w:r>
      <w:r>
        <w:rPr>
          <w:spacing w:val="15"/>
          <w:sz w:val="20"/>
        </w:rPr>
        <w:t> </w:t>
      </w:r>
      <w:r>
        <w:rPr>
          <w:sz w:val="20"/>
        </w:rPr>
        <w:t>does</w:t>
      </w:r>
      <w:r>
        <w:rPr>
          <w:spacing w:val="13"/>
          <w:sz w:val="20"/>
        </w:rPr>
        <w:t> </w:t>
      </w:r>
      <w:r>
        <w:rPr>
          <w:sz w:val="20"/>
        </w:rPr>
        <w:t>not</w:t>
      </w:r>
      <w:r>
        <w:rPr>
          <w:spacing w:val="13"/>
          <w:sz w:val="20"/>
        </w:rPr>
        <w:t> </w:t>
      </w:r>
      <w:r>
        <w:rPr>
          <w:sz w:val="20"/>
        </w:rPr>
        <w:t>return</w:t>
      </w:r>
      <w:r>
        <w:rPr>
          <w:spacing w:val="14"/>
          <w:sz w:val="20"/>
        </w:rPr>
        <w:t> </w:t>
      </w:r>
      <w:r>
        <w:rPr>
          <w:sz w:val="20"/>
        </w:rPr>
        <w:t>the</w:t>
      </w:r>
      <w:r>
        <w:rPr>
          <w:spacing w:val="14"/>
          <w:sz w:val="20"/>
        </w:rPr>
        <w:t> </w:t>
      </w:r>
      <w:r>
        <w:rPr>
          <w:spacing w:val="-2"/>
          <w:sz w:val="20"/>
        </w:rPr>
        <w:t>namespace</w:t>
      </w:r>
    </w:p>
    <w:p>
      <w:pPr>
        <w:pStyle w:val="ListParagraph"/>
        <w:numPr>
          <w:ilvl w:val="1"/>
          <w:numId w:val="227"/>
        </w:numPr>
        <w:tabs>
          <w:tab w:pos="952" w:val="left" w:leader="none"/>
        </w:tabs>
        <w:spacing w:line="240" w:lineRule="auto" w:before="0" w:after="0"/>
        <w:ind w:left="952" w:right="0" w:hanging="676"/>
        <w:jc w:val="left"/>
        <w:rPr>
          <w:sz w:val="20"/>
        </w:rPr>
      </w:pPr>
      <w:r>
        <w:rPr>
          <w:sz w:val="20"/>
        </w:rPr>
        <w:t>associated</w:t>
      </w:r>
      <w:r>
        <w:rPr>
          <w:spacing w:val="-6"/>
          <w:sz w:val="20"/>
        </w:rPr>
        <w:t> </w:t>
      </w:r>
      <w:r>
        <w:rPr>
          <w:sz w:val="20"/>
        </w:rPr>
        <w:t>with</w:t>
      </w:r>
      <w:r>
        <w:rPr>
          <w:spacing w:val="-6"/>
          <w:sz w:val="20"/>
        </w:rPr>
        <w:t> </w:t>
      </w:r>
      <w:r>
        <w:rPr>
          <w:sz w:val="20"/>
        </w:rPr>
        <w:t>an</w:t>
      </w:r>
      <w:r>
        <w:rPr>
          <w:spacing w:val="-5"/>
          <w:sz w:val="20"/>
        </w:rPr>
        <w:t> </w:t>
      </w:r>
      <w:r>
        <w:rPr>
          <w:sz w:val="20"/>
        </w:rPr>
        <w:t>optional</w:t>
      </w:r>
      <w:r>
        <w:rPr>
          <w:spacing w:val="-4"/>
          <w:sz w:val="20"/>
        </w:rPr>
        <w:t> </w:t>
      </w:r>
      <w:r>
        <w:rPr>
          <w:sz w:val="20"/>
        </w:rPr>
        <w:t>O-RAN</w:t>
      </w:r>
      <w:r>
        <w:rPr>
          <w:spacing w:val="-4"/>
          <w:sz w:val="20"/>
        </w:rPr>
        <w:t> </w:t>
      </w:r>
      <w:r>
        <w:rPr>
          <w:sz w:val="20"/>
        </w:rPr>
        <w:t>WG4</w:t>
      </w:r>
      <w:r>
        <w:rPr>
          <w:spacing w:val="-5"/>
          <w:sz w:val="20"/>
        </w:rPr>
        <w:t> </w:t>
      </w:r>
      <w:r>
        <w:rPr>
          <w:sz w:val="20"/>
        </w:rPr>
        <w:t>defined</w:t>
      </w:r>
      <w:r>
        <w:rPr>
          <w:spacing w:val="-6"/>
          <w:sz w:val="20"/>
        </w:rPr>
        <w:t> </w:t>
      </w:r>
      <w:r>
        <w:rPr>
          <w:sz w:val="20"/>
        </w:rPr>
        <w:t>YANG</w:t>
      </w:r>
      <w:r>
        <w:rPr>
          <w:spacing w:val="-6"/>
          <w:sz w:val="20"/>
        </w:rPr>
        <w:t> </w:t>
      </w:r>
      <w:r>
        <w:rPr>
          <w:sz w:val="20"/>
        </w:rPr>
        <w:t>model,</w:t>
      </w:r>
      <w:r>
        <w:rPr>
          <w:spacing w:val="-6"/>
          <w:sz w:val="20"/>
        </w:rPr>
        <w:t> </w:t>
      </w:r>
      <w:r>
        <w:rPr>
          <w:sz w:val="20"/>
        </w:rPr>
        <w:t>the</w:t>
      </w:r>
      <w:r>
        <w:rPr>
          <w:spacing w:val="-6"/>
          <w:sz w:val="20"/>
        </w:rPr>
        <w:t> </w:t>
      </w:r>
      <w:r>
        <w:rPr>
          <w:sz w:val="20"/>
        </w:rPr>
        <w:t>NETCONF</w:t>
      </w:r>
      <w:r>
        <w:rPr>
          <w:spacing w:val="-6"/>
          <w:sz w:val="20"/>
        </w:rPr>
        <w:t> </w:t>
      </w:r>
      <w:r>
        <w:rPr>
          <w:sz w:val="20"/>
        </w:rPr>
        <w:t>client</w:t>
      </w:r>
      <w:r>
        <w:rPr>
          <w:spacing w:val="-7"/>
          <w:sz w:val="20"/>
        </w:rPr>
        <w:t> </w:t>
      </w:r>
      <w:r>
        <w:rPr>
          <w:sz w:val="20"/>
        </w:rPr>
        <w:t>can</w:t>
      </w:r>
      <w:r>
        <w:rPr>
          <w:spacing w:val="-5"/>
          <w:sz w:val="20"/>
        </w:rPr>
        <w:t> </w:t>
      </w:r>
      <w:r>
        <w:rPr>
          <w:sz w:val="20"/>
        </w:rPr>
        <w:t>infer</w:t>
      </w:r>
      <w:r>
        <w:rPr>
          <w:spacing w:val="-5"/>
          <w:sz w:val="20"/>
        </w:rPr>
        <w:t> </w:t>
      </w:r>
      <w:r>
        <w:rPr>
          <w:sz w:val="20"/>
        </w:rPr>
        <w:t>that</w:t>
      </w:r>
      <w:r>
        <w:rPr>
          <w:spacing w:val="-6"/>
          <w:sz w:val="20"/>
        </w:rPr>
        <w:t> </w:t>
      </w:r>
      <w:r>
        <w:rPr>
          <w:sz w:val="20"/>
        </w:rPr>
        <w:t>the</w:t>
      </w:r>
      <w:r>
        <w:rPr>
          <w:spacing w:val="-1"/>
          <w:sz w:val="20"/>
        </w:rPr>
        <w:t> </w:t>
      </w:r>
      <w:r>
        <w:rPr>
          <w:sz w:val="20"/>
        </w:rPr>
        <w:t>device</w:t>
      </w:r>
      <w:r>
        <w:rPr>
          <w:spacing w:val="-5"/>
          <w:sz w:val="20"/>
        </w:rPr>
        <w:t> </w:t>
      </w:r>
      <w:r>
        <w:rPr>
          <w:sz w:val="20"/>
        </w:rPr>
        <w:t>does</w:t>
      </w:r>
      <w:r>
        <w:rPr>
          <w:spacing w:val="-7"/>
          <w:sz w:val="20"/>
        </w:rPr>
        <w:t> </w:t>
      </w:r>
      <w:r>
        <w:rPr>
          <w:spacing w:val="-5"/>
          <w:sz w:val="20"/>
        </w:rPr>
        <w:t>not</w:t>
      </w:r>
    </w:p>
    <w:p>
      <w:pPr>
        <w:pStyle w:val="ListParagraph"/>
        <w:numPr>
          <w:ilvl w:val="1"/>
          <w:numId w:val="227"/>
        </w:numPr>
        <w:tabs>
          <w:tab w:pos="952" w:val="left" w:leader="none"/>
        </w:tabs>
        <w:spacing w:line="240" w:lineRule="auto" w:before="1" w:after="0"/>
        <w:ind w:left="952" w:right="0" w:hanging="676"/>
        <w:jc w:val="left"/>
        <w:rPr>
          <w:sz w:val="20"/>
        </w:rPr>
      </w:pPr>
      <w:r>
        <w:rPr>
          <w:sz w:val="20"/>
        </w:rPr>
        <w:t>support</w:t>
      </w:r>
      <w:r>
        <w:rPr>
          <w:spacing w:val="-5"/>
          <w:sz w:val="20"/>
        </w:rPr>
        <w:t> </w:t>
      </w:r>
      <w:r>
        <w:rPr>
          <w:sz w:val="20"/>
        </w:rPr>
        <w:t>the</w:t>
      </w:r>
      <w:r>
        <w:rPr>
          <w:spacing w:val="-6"/>
          <w:sz w:val="20"/>
        </w:rPr>
        <w:t> </w:t>
      </w:r>
      <w:r>
        <w:rPr>
          <w:sz w:val="20"/>
        </w:rPr>
        <w:t>optional</w:t>
      </w:r>
      <w:r>
        <w:rPr>
          <w:spacing w:val="-4"/>
          <w:sz w:val="20"/>
        </w:rPr>
        <w:t> </w:t>
      </w:r>
      <w:r>
        <w:rPr>
          <w:sz w:val="20"/>
        </w:rPr>
        <w:t>capability</w:t>
      </w:r>
      <w:r>
        <w:rPr>
          <w:spacing w:val="-5"/>
          <w:sz w:val="20"/>
        </w:rPr>
        <w:t> </w:t>
      </w:r>
      <w:r>
        <w:rPr>
          <w:sz w:val="20"/>
        </w:rPr>
        <w:t>associated</w:t>
      </w:r>
      <w:r>
        <w:rPr>
          <w:spacing w:val="-3"/>
          <w:sz w:val="20"/>
        </w:rPr>
        <w:t> </w:t>
      </w:r>
      <w:r>
        <w:rPr>
          <w:sz w:val="20"/>
        </w:rPr>
        <w:t>with</w:t>
      </w:r>
      <w:r>
        <w:rPr>
          <w:spacing w:val="-4"/>
          <w:sz w:val="20"/>
        </w:rPr>
        <w:t> </w:t>
      </w:r>
      <w:r>
        <w:rPr>
          <w:sz w:val="20"/>
        </w:rPr>
        <w:t>the</w:t>
      </w:r>
      <w:r>
        <w:rPr>
          <w:spacing w:val="-4"/>
          <w:sz w:val="20"/>
        </w:rPr>
        <w:t> </w:t>
      </w:r>
      <w:r>
        <w:rPr>
          <w:spacing w:val="-2"/>
          <w:sz w:val="20"/>
        </w:rPr>
        <w:t>model.</w:t>
      </w:r>
    </w:p>
    <w:p>
      <w:pPr>
        <w:pStyle w:val="BodyText"/>
        <w:spacing w:before="7"/>
        <w:rPr>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1"/>
        <w:gridCol w:w="3041"/>
        <w:gridCol w:w="2976"/>
        <w:gridCol w:w="2693"/>
      </w:tblGrid>
      <w:tr>
        <w:trPr>
          <w:trHeight w:val="410" w:hRule="atLeast"/>
        </w:trPr>
        <w:tc>
          <w:tcPr>
            <w:tcW w:w="641" w:type="dxa"/>
          </w:tcPr>
          <w:p>
            <w:pPr>
              <w:pStyle w:val="TableParagraph"/>
              <w:ind w:left="107"/>
              <w:rPr>
                <w:sz w:val="20"/>
              </w:rPr>
            </w:pPr>
            <w:r>
              <w:rPr>
                <w:spacing w:val="-5"/>
                <w:sz w:val="20"/>
              </w:rPr>
              <w:t>No</w:t>
            </w:r>
          </w:p>
        </w:tc>
        <w:tc>
          <w:tcPr>
            <w:tcW w:w="3041" w:type="dxa"/>
          </w:tcPr>
          <w:p>
            <w:pPr>
              <w:pStyle w:val="TableParagraph"/>
              <w:rPr>
                <w:sz w:val="20"/>
              </w:rPr>
            </w:pPr>
            <w:r>
              <w:rPr>
                <w:sz w:val="20"/>
              </w:rPr>
              <w:t>Optional</w:t>
            </w:r>
            <w:r>
              <w:rPr>
                <w:spacing w:val="-4"/>
                <w:sz w:val="20"/>
              </w:rPr>
              <w:t> </w:t>
            </w:r>
            <w:r>
              <w:rPr>
                <w:spacing w:val="-2"/>
                <w:sz w:val="20"/>
              </w:rPr>
              <w:t>Functionality</w:t>
            </w:r>
          </w:p>
        </w:tc>
        <w:tc>
          <w:tcPr>
            <w:tcW w:w="2976" w:type="dxa"/>
          </w:tcPr>
          <w:p>
            <w:pPr>
              <w:pStyle w:val="TableParagraph"/>
              <w:rPr>
                <w:sz w:val="20"/>
              </w:rPr>
            </w:pPr>
            <w:r>
              <w:rPr>
                <w:spacing w:val="-2"/>
                <w:sz w:val="20"/>
              </w:rPr>
              <w:t>Reference</w:t>
            </w:r>
          </w:p>
        </w:tc>
        <w:tc>
          <w:tcPr>
            <w:tcW w:w="2693" w:type="dxa"/>
          </w:tcPr>
          <w:p>
            <w:pPr>
              <w:pStyle w:val="TableParagraph"/>
              <w:rPr>
                <w:sz w:val="20"/>
              </w:rPr>
            </w:pPr>
            <w:r>
              <w:rPr>
                <w:spacing w:val="-2"/>
                <w:sz w:val="20"/>
              </w:rPr>
              <w:t>Namespace</w:t>
            </w:r>
          </w:p>
        </w:tc>
      </w:tr>
      <w:tr>
        <w:trPr>
          <w:trHeight w:val="959" w:hRule="atLeast"/>
        </w:trPr>
        <w:tc>
          <w:tcPr>
            <w:tcW w:w="641" w:type="dxa"/>
          </w:tcPr>
          <w:p>
            <w:pPr>
              <w:pStyle w:val="TableParagraph"/>
              <w:ind w:left="107"/>
              <w:rPr>
                <w:sz w:val="20"/>
              </w:rPr>
            </w:pPr>
            <w:r>
              <w:rPr>
                <w:spacing w:val="-10"/>
                <w:sz w:val="20"/>
              </w:rPr>
              <w:t>1</w:t>
            </w:r>
          </w:p>
        </w:tc>
        <w:tc>
          <w:tcPr>
            <w:tcW w:w="3041" w:type="dxa"/>
          </w:tcPr>
          <w:p>
            <w:pPr>
              <w:pStyle w:val="TableParagraph"/>
              <w:rPr>
                <w:sz w:val="20"/>
              </w:rPr>
            </w:pPr>
            <w:r>
              <w:rPr>
                <w:sz w:val="20"/>
              </w:rPr>
              <w:t>Antenna</w:t>
            </w:r>
            <w:r>
              <w:rPr>
                <w:spacing w:val="-4"/>
                <w:sz w:val="20"/>
              </w:rPr>
              <w:t> </w:t>
            </w:r>
            <w:r>
              <w:rPr>
                <w:sz w:val="20"/>
              </w:rPr>
              <w:t>Line</w:t>
            </w:r>
            <w:r>
              <w:rPr>
                <w:spacing w:val="-4"/>
                <w:sz w:val="20"/>
              </w:rPr>
              <w:t> </w:t>
            </w:r>
            <w:r>
              <w:rPr>
                <w:spacing w:val="-2"/>
                <w:sz w:val="20"/>
              </w:rPr>
              <w:t>Device</w:t>
            </w:r>
          </w:p>
        </w:tc>
        <w:tc>
          <w:tcPr>
            <w:tcW w:w="2976" w:type="dxa"/>
          </w:tcPr>
          <w:p>
            <w:pPr>
              <w:pStyle w:val="TableParagraph"/>
              <w:rPr>
                <w:sz w:val="20"/>
              </w:rPr>
            </w:pPr>
            <w:r>
              <w:rPr>
                <w:sz w:val="20"/>
              </w:rPr>
              <w:t>O-RAN</w:t>
            </w:r>
            <w:r>
              <w:rPr>
                <w:spacing w:val="-13"/>
                <w:sz w:val="20"/>
              </w:rPr>
              <w:t> </w:t>
            </w:r>
            <w:r>
              <w:rPr>
                <w:sz w:val="20"/>
              </w:rPr>
              <w:t>WG4</w:t>
            </w:r>
            <w:r>
              <w:rPr>
                <w:spacing w:val="-12"/>
                <w:sz w:val="20"/>
              </w:rPr>
              <w:t> </w:t>
            </w:r>
            <w:r>
              <w:rPr>
                <w:sz w:val="20"/>
              </w:rPr>
              <w:t>Management</w:t>
            </w:r>
            <w:r>
              <w:rPr>
                <w:spacing w:val="-13"/>
                <w:sz w:val="20"/>
              </w:rPr>
              <w:t> </w:t>
            </w:r>
            <w:r>
              <w:rPr>
                <w:sz w:val="20"/>
              </w:rPr>
              <w:t>Plan</w:t>
            </w:r>
            <w:r>
              <w:rPr>
                <w:sz w:val="20"/>
              </w:rPr>
              <w:t>e</w:t>
            </w:r>
            <w:r>
              <w:rPr>
                <w:sz w:val="20"/>
              </w:rPr>
              <w:t> Specification [2], Clause 14.4</w:t>
            </w:r>
          </w:p>
        </w:tc>
        <w:tc>
          <w:tcPr>
            <w:tcW w:w="2693" w:type="dxa"/>
          </w:tcPr>
          <w:p>
            <w:pPr>
              <w:pStyle w:val="TableParagraph"/>
              <w:spacing w:before="70"/>
              <w:rPr>
                <w:sz w:val="20"/>
              </w:rPr>
            </w:pPr>
            <w:r>
              <w:rPr>
                <w:spacing w:val="-2"/>
                <w:sz w:val="20"/>
              </w:rPr>
              <w:t>"urn:o-ran:ald-port:x.y"</w:t>
            </w:r>
          </w:p>
          <w:p>
            <w:pPr>
              <w:pStyle w:val="TableParagraph"/>
              <w:spacing w:before="19"/>
              <w:ind w:left="0"/>
              <w:rPr>
                <w:sz w:val="20"/>
              </w:rPr>
            </w:pPr>
          </w:p>
          <w:p>
            <w:pPr>
              <w:pStyle w:val="TableParagraph"/>
              <w:spacing w:before="1"/>
              <w:rPr>
                <w:sz w:val="20"/>
              </w:rPr>
            </w:pPr>
            <w:r>
              <w:rPr>
                <w:sz w:val="20"/>
              </w:rPr>
              <w:t>"urn:o-ran:ald:</w:t>
            </w:r>
            <w:r>
              <w:rPr>
                <w:spacing w:val="-6"/>
                <w:sz w:val="20"/>
              </w:rPr>
              <w:t> </w:t>
            </w:r>
            <w:r>
              <w:rPr>
                <w:sz w:val="20"/>
              </w:rPr>
              <w:t>x.y</w:t>
            </w:r>
            <w:r>
              <w:rPr>
                <w:spacing w:val="-5"/>
                <w:sz w:val="20"/>
              </w:rPr>
              <w:t> </w:t>
            </w:r>
            <w:r>
              <w:rPr>
                <w:spacing w:val="-10"/>
                <w:sz w:val="20"/>
              </w:rPr>
              <w:t>"</w:t>
            </w:r>
          </w:p>
        </w:tc>
      </w:tr>
      <w:tr>
        <w:trPr>
          <w:trHeight w:val="641" w:hRule="atLeast"/>
        </w:trPr>
        <w:tc>
          <w:tcPr>
            <w:tcW w:w="641" w:type="dxa"/>
          </w:tcPr>
          <w:p>
            <w:pPr>
              <w:pStyle w:val="TableParagraph"/>
              <w:ind w:left="107"/>
              <w:rPr>
                <w:sz w:val="20"/>
              </w:rPr>
            </w:pPr>
            <w:r>
              <w:rPr>
                <w:spacing w:val="-10"/>
                <w:sz w:val="20"/>
              </w:rPr>
              <w:t>2</w:t>
            </w:r>
          </w:p>
        </w:tc>
        <w:tc>
          <w:tcPr>
            <w:tcW w:w="3041" w:type="dxa"/>
          </w:tcPr>
          <w:p>
            <w:pPr>
              <w:pStyle w:val="TableParagraph"/>
              <w:rPr>
                <w:sz w:val="20"/>
              </w:rPr>
            </w:pPr>
            <w:r>
              <w:rPr>
                <w:sz w:val="20"/>
              </w:rPr>
              <w:t>External</w:t>
            </w:r>
            <w:r>
              <w:rPr>
                <w:spacing w:val="-3"/>
                <w:sz w:val="20"/>
              </w:rPr>
              <w:t> </w:t>
            </w:r>
            <w:r>
              <w:rPr>
                <w:sz w:val="20"/>
              </w:rPr>
              <w:t>IO</w:t>
            </w:r>
            <w:r>
              <w:rPr>
                <w:spacing w:val="-3"/>
                <w:sz w:val="20"/>
              </w:rPr>
              <w:t> </w:t>
            </w:r>
            <w:r>
              <w:rPr>
                <w:spacing w:val="-4"/>
                <w:sz w:val="20"/>
              </w:rPr>
              <w:t>Port</w:t>
            </w:r>
          </w:p>
        </w:tc>
        <w:tc>
          <w:tcPr>
            <w:tcW w:w="2976" w:type="dxa"/>
          </w:tcPr>
          <w:p>
            <w:pPr>
              <w:pStyle w:val="TableParagraph"/>
              <w:rPr>
                <w:sz w:val="20"/>
              </w:rPr>
            </w:pPr>
            <w:r>
              <w:rPr>
                <w:sz w:val="20"/>
              </w:rPr>
              <w:t>O-RAN</w:t>
            </w:r>
            <w:r>
              <w:rPr>
                <w:spacing w:val="-13"/>
                <w:sz w:val="20"/>
              </w:rPr>
              <w:t> </w:t>
            </w:r>
            <w:r>
              <w:rPr>
                <w:sz w:val="20"/>
              </w:rPr>
              <w:t>WG4</w:t>
            </w:r>
            <w:r>
              <w:rPr>
                <w:spacing w:val="-12"/>
                <w:sz w:val="20"/>
              </w:rPr>
              <w:t> </w:t>
            </w:r>
            <w:r>
              <w:rPr>
                <w:sz w:val="20"/>
              </w:rPr>
              <w:t>Management</w:t>
            </w:r>
            <w:r>
              <w:rPr>
                <w:spacing w:val="-13"/>
                <w:sz w:val="20"/>
              </w:rPr>
              <w:t> </w:t>
            </w:r>
            <w:r>
              <w:rPr>
                <w:sz w:val="20"/>
              </w:rPr>
              <w:t>Plan</w:t>
            </w:r>
            <w:r>
              <w:rPr>
                <w:sz w:val="20"/>
              </w:rPr>
              <w:t>e</w:t>
            </w:r>
            <w:r>
              <w:rPr>
                <w:sz w:val="20"/>
              </w:rPr>
              <w:t> Specification [2], Clause 14.5</w:t>
            </w:r>
          </w:p>
        </w:tc>
        <w:tc>
          <w:tcPr>
            <w:tcW w:w="2693" w:type="dxa"/>
          </w:tcPr>
          <w:p>
            <w:pPr>
              <w:pStyle w:val="TableParagraph"/>
              <w:spacing w:before="70"/>
              <w:rPr>
                <w:sz w:val="20"/>
              </w:rPr>
            </w:pPr>
            <w:r>
              <w:rPr>
                <w:spacing w:val="-2"/>
                <w:sz w:val="20"/>
              </w:rPr>
              <w:t>"urn:o-ran:external-io:x.y</w:t>
            </w:r>
            <w:r>
              <w:rPr>
                <w:spacing w:val="34"/>
                <w:sz w:val="20"/>
              </w:rPr>
              <w:t> </w:t>
            </w:r>
            <w:r>
              <w:rPr>
                <w:spacing w:val="-10"/>
                <w:sz w:val="20"/>
              </w:rPr>
              <w:t>"</w:t>
            </w:r>
          </w:p>
        </w:tc>
      </w:tr>
      <w:tr>
        <w:trPr>
          <w:trHeight w:val="638" w:hRule="atLeast"/>
        </w:trPr>
        <w:tc>
          <w:tcPr>
            <w:tcW w:w="641" w:type="dxa"/>
          </w:tcPr>
          <w:p>
            <w:pPr>
              <w:pStyle w:val="TableParagraph"/>
              <w:ind w:left="107"/>
              <w:rPr>
                <w:sz w:val="20"/>
              </w:rPr>
            </w:pPr>
            <w:r>
              <w:rPr>
                <w:spacing w:val="-10"/>
                <w:sz w:val="20"/>
              </w:rPr>
              <w:t>3</w:t>
            </w:r>
          </w:p>
        </w:tc>
        <w:tc>
          <w:tcPr>
            <w:tcW w:w="3041" w:type="dxa"/>
          </w:tcPr>
          <w:p>
            <w:pPr>
              <w:pStyle w:val="TableParagraph"/>
              <w:rPr>
                <w:sz w:val="20"/>
              </w:rPr>
            </w:pPr>
            <w:r>
              <w:rPr>
                <w:sz w:val="20"/>
              </w:rPr>
              <w:t>eCPRI</w:t>
            </w:r>
            <w:r>
              <w:rPr>
                <w:spacing w:val="-5"/>
                <w:sz w:val="20"/>
              </w:rPr>
              <w:t> </w:t>
            </w:r>
            <w:r>
              <w:rPr>
                <w:sz w:val="20"/>
              </w:rPr>
              <w:t>delay</w:t>
            </w:r>
            <w:r>
              <w:rPr>
                <w:spacing w:val="-3"/>
                <w:sz w:val="20"/>
              </w:rPr>
              <w:t> </w:t>
            </w:r>
            <w:r>
              <w:rPr>
                <w:spacing w:val="-2"/>
                <w:sz w:val="20"/>
              </w:rPr>
              <w:t>measurement</w:t>
            </w:r>
          </w:p>
        </w:tc>
        <w:tc>
          <w:tcPr>
            <w:tcW w:w="2976" w:type="dxa"/>
          </w:tcPr>
          <w:p>
            <w:pPr>
              <w:pStyle w:val="TableParagraph"/>
              <w:rPr>
                <w:sz w:val="20"/>
              </w:rPr>
            </w:pPr>
            <w:r>
              <w:rPr>
                <w:sz w:val="20"/>
              </w:rPr>
              <w:t>O-RAN</w:t>
            </w:r>
            <w:r>
              <w:rPr>
                <w:spacing w:val="-13"/>
                <w:sz w:val="20"/>
              </w:rPr>
              <w:t> </w:t>
            </w:r>
            <w:r>
              <w:rPr>
                <w:sz w:val="20"/>
              </w:rPr>
              <w:t>WG4</w:t>
            </w:r>
            <w:r>
              <w:rPr>
                <w:spacing w:val="-12"/>
                <w:sz w:val="20"/>
              </w:rPr>
              <w:t> </w:t>
            </w:r>
            <w:r>
              <w:rPr>
                <w:sz w:val="20"/>
              </w:rPr>
              <w:t>Management</w:t>
            </w:r>
            <w:r>
              <w:rPr>
                <w:spacing w:val="-13"/>
                <w:sz w:val="20"/>
              </w:rPr>
              <w:t> </w:t>
            </w:r>
            <w:r>
              <w:rPr>
                <w:sz w:val="20"/>
              </w:rPr>
              <w:t>Plan</w:t>
            </w:r>
            <w:r>
              <w:rPr>
                <w:sz w:val="20"/>
              </w:rPr>
              <w:t>e</w:t>
            </w:r>
            <w:r>
              <w:rPr>
                <w:sz w:val="20"/>
              </w:rPr>
              <w:t> Specification [2], Clause 7.7</w:t>
            </w:r>
          </w:p>
        </w:tc>
        <w:tc>
          <w:tcPr>
            <w:tcW w:w="2693" w:type="dxa"/>
          </w:tcPr>
          <w:p>
            <w:pPr>
              <w:pStyle w:val="TableParagraph"/>
              <w:rPr>
                <w:sz w:val="20"/>
              </w:rPr>
            </w:pPr>
            <w:r>
              <w:rPr>
                <w:spacing w:val="-2"/>
                <w:sz w:val="20"/>
              </w:rPr>
              <w:t>"urn:o-ran:message5:x.y</w:t>
            </w:r>
            <w:r>
              <w:rPr>
                <w:spacing w:val="30"/>
                <w:sz w:val="20"/>
              </w:rPr>
              <w:t> </w:t>
            </w:r>
            <w:r>
              <w:rPr>
                <w:spacing w:val="-10"/>
                <w:sz w:val="20"/>
              </w:rPr>
              <w:t>"</w:t>
            </w:r>
          </w:p>
        </w:tc>
      </w:tr>
      <w:tr>
        <w:trPr>
          <w:trHeight w:val="640" w:hRule="atLeast"/>
        </w:trPr>
        <w:tc>
          <w:tcPr>
            <w:tcW w:w="641" w:type="dxa"/>
          </w:tcPr>
          <w:p>
            <w:pPr>
              <w:pStyle w:val="TableParagraph"/>
              <w:spacing w:before="2"/>
              <w:ind w:left="107"/>
              <w:rPr>
                <w:sz w:val="20"/>
              </w:rPr>
            </w:pPr>
            <w:r>
              <w:rPr>
                <w:spacing w:val="-10"/>
                <w:sz w:val="20"/>
              </w:rPr>
              <w:t>4</w:t>
            </w:r>
          </w:p>
        </w:tc>
        <w:tc>
          <w:tcPr>
            <w:tcW w:w="3041" w:type="dxa"/>
          </w:tcPr>
          <w:p>
            <w:pPr>
              <w:pStyle w:val="TableParagraph"/>
              <w:ind w:right="117"/>
              <w:rPr>
                <w:sz w:val="20"/>
              </w:rPr>
            </w:pPr>
            <w:r>
              <w:rPr>
                <w:sz w:val="20"/>
              </w:rPr>
              <w:t>UDP</w:t>
            </w:r>
            <w:r>
              <w:rPr>
                <w:spacing w:val="-11"/>
                <w:sz w:val="20"/>
              </w:rPr>
              <w:t> </w:t>
            </w:r>
            <w:r>
              <w:rPr>
                <w:sz w:val="20"/>
              </w:rPr>
              <w:t>Echo</w:t>
            </w:r>
            <w:r>
              <w:rPr>
                <w:spacing w:val="-10"/>
                <w:sz w:val="20"/>
              </w:rPr>
              <w:t> </w:t>
            </w:r>
            <w:r>
              <w:rPr>
                <w:sz w:val="20"/>
              </w:rPr>
              <w:t>functionality</w:t>
            </w:r>
            <w:r>
              <w:rPr>
                <w:spacing w:val="-10"/>
                <w:sz w:val="20"/>
              </w:rPr>
              <w:t> </w:t>
            </w:r>
            <w:r>
              <w:rPr>
                <w:sz w:val="20"/>
              </w:rPr>
              <w:t>for</w:t>
            </w:r>
            <w:r>
              <w:rPr>
                <w:spacing w:val="-11"/>
                <w:sz w:val="20"/>
              </w:rPr>
              <w:t> </w:t>
            </w:r>
            <w:r>
              <w:rPr>
                <w:sz w:val="20"/>
              </w:rPr>
              <w:t>IP based transport verification</w:t>
            </w:r>
          </w:p>
        </w:tc>
        <w:tc>
          <w:tcPr>
            <w:tcW w:w="2976" w:type="dxa"/>
          </w:tcPr>
          <w:p>
            <w:pPr>
              <w:pStyle w:val="TableParagraph"/>
              <w:rPr>
                <w:sz w:val="20"/>
              </w:rPr>
            </w:pPr>
            <w:r>
              <w:rPr>
                <w:sz w:val="20"/>
              </w:rPr>
              <w:t>O-RAN</w:t>
            </w:r>
            <w:r>
              <w:rPr>
                <w:spacing w:val="-13"/>
                <w:sz w:val="20"/>
              </w:rPr>
              <w:t> </w:t>
            </w:r>
            <w:r>
              <w:rPr>
                <w:sz w:val="20"/>
              </w:rPr>
              <w:t>WG4</w:t>
            </w:r>
            <w:r>
              <w:rPr>
                <w:spacing w:val="-12"/>
                <w:sz w:val="20"/>
              </w:rPr>
              <w:t> </w:t>
            </w:r>
            <w:r>
              <w:rPr>
                <w:sz w:val="20"/>
              </w:rPr>
              <w:t>Management</w:t>
            </w:r>
            <w:r>
              <w:rPr>
                <w:spacing w:val="-13"/>
                <w:sz w:val="20"/>
              </w:rPr>
              <w:t> </w:t>
            </w:r>
            <w:r>
              <w:rPr>
                <w:sz w:val="20"/>
              </w:rPr>
              <w:t>Plan</w:t>
            </w:r>
            <w:r>
              <w:rPr>
                <w:sz w:val="20"/>
              </w:rPr>
              <w:t>e</w:t>
            </w:r>
            <w:r>
              <w:rPr>
                <w:sz w:val="20"/>
              </w:rPr>
              <w:t> Specification [2], Clause 7.6</w:t>
            </w:r>
          </w:p>
        </w:tc>
        <w:tc>
          <w:tcPr>
            <w:tcW w:w="2693" w:type="dxa"/>
          </w:tcPr>
          <w:p>
            <w:pPr>
              <w:pStyle w:val="TableParagraph"/>
              <w:spacing w:before="2"/>
              <w:rPr>
                <w:sz w:val="20"/>
              </w:rPr>
            </w:pPr>
            <w:r>
              <w:rPr>
                <w:spacing w:val="-2"/>
                <w:sz w:val="20"/>
              </w:rPr>
              <w:t>"urn:o-ran:udpecho:x.y</w:t>
            </w:r>
            <w:r>
              <w:rPr>
                <w:spacing w:val="30"/>
                <w:sz w:val="20"/>
              </w:rPr>
              <w:t> </w:t>
            </w:r>
            <w:r>
              <w:rPr>
                <w:spacing w:val="-10"/>
                <w:sz w:val="20"/>
              </w:rPr>
              <w:t>"</w:t>
            </w:r>
          </w:p>
        </w:tc>
      </w:tr>
      <w:tr>
        <w:trPr>
          <w:trHeight w:val="640" w:hRule="atLeast"/>
        </w:trPr>
        <w:tc>
          <w:tcPr>
            <w:tcW w:w="641" w:type="dxa"/>
          </w:tcPr>
          <w:p>
            <w:pPr>
              <w:pStyle w:val="TableParagraph"/>
              <w:ind w:left="107"/>
              <w:rPr>
                <w:sz w:val="20"/>
              </w:rPr>
            </w:pPr>
            <w:r>
              <w:rPr>
                <w:spacing w:val="-10"/>
                <w:sz w:val="20"/>
              </w:rPr>
              <w:t>5</w:t>
            </w:r>
          </w:p>
        </w:tc>
        <w:tc>
          <w:tcPr>
            <w:tcW w:w="3041" w:type="dxa"/>
          </w:tcPr>
          <w:p>
            <w:pPr>
              <w:pStyle w:val="TableParagraph"/>
              <w:rPr>
                <w:sz w:val="20"/>
              </w:rPr>
            </w:pPr>
            <w:r>
              <w:rPr>
                <w:spacing w:val="-2"/>
                <w:sz w:val="20"/>
              </w:rPr>
              <w:t>Beamforming</w:t>
            </w:r>
          </w:p>
        </w:tc>
        <w:tc>
          <w:tcPr>
            <w:tcW w:w="2976" w:type="dxa"/>
          </w:tcPr>
          <w:p>
            <w:pPr>
              <w:pStyle w:val="TableParagraph"/>
              <w:rPr>
                <w:sz w:val="20"/>
              </w:rPr>
            </w:pPr>
            <w:r>
              <w:rPr>
                <w:sz w:val="20"/>
              </w:rPr>
              <w:t>O-RAN</w:t>
            </w:r>
            <w:r>
              <w:rPr>
                <w:spacing w:val="-13"/>
                <w:sz w:val="20"/>
              </w:rPr>
              <w:t> </w:t>
            </w:r>
            <w:r>
              <w:rPr>
                <w:sz w:val="20"/>
              </w:rPr>
              <w:t>WG4</w:t>
            </w:r>
            <w:r>
              <w:rPr>
                <w:spacing w:val="-12"/>
                <w:sz w:val="20"/>
              </w:rPr>
              <w:t> </w:t>
            </w:r>
            <w:r>
              <w:rPr>
                <w:sz w:val="20"/>
              </w:rPr>
              <w:t>Management</w:t>
            </w:r>
            <w:r>
              <w:rPr>
                <w:spacing w:val="-13"/>
                <w:sz w:val="20"/>
              </w:rPr>
              <w:t> </w:t>
            </w:r>
            <w:r>
              <w:rPr>
                <w:sz w:val="20"/>
              </w:rPr>
              <w:t>Plan</w:t>
            </w:r>
            <w:r>
              <w:rPr>
                <w:sz w:val="20"/>
              </w:rPr>
              <w:t>e</w:t>
            </w:r>
            <w:r>
              <w:rPr>
                <w:sz w:val="20"/>
              </w:rPr>
              <w:t> Specification [2], Clause 15.4</w:t>
            </w:r>
          </w:p>
        </w:tc>
        <w:tc>
          <w:tcPr>
            <w:tcW w:w="2693" w:type="dxa"/>
          </w:tcPr>
          <w:p>
            <w:pPr>
              <w:pStyle w:val="TableParagraph"/>
              <w:spacing w:before="70"/>
              <w:rPr>
                <w:sz w:val="20"/>
              </w:rPr>
            </w:pPr>
            <w:r>
              <w:rPr>
                <w:spacing w:val="-2"/>
                <w:sz w:val="20"/>
              </w:rPr>
              <w:t>"urn:o-ran:beamforming:x.y</w:t>
            </w:r>
            <w:r>
              <w:rPr>
                <w:spacing w:val="31"/>
                <w:sz w:val="20"/>
              </w:rPr>
              <w:t> </w:t>
            </w:r>
            <w:r>
              <w:rPr>
                <w:spacing w:val="-10"/>
                <w:sz w:val="20"/>
              </w:rPr>
              <w:t>"</w:t>
            </w:r>
          </w:p>
        </w:tc>
      </w:tr>
      <w:tr>
        <w:trPr>
          <w:trHeight w:val="479" w:hRule="atLeast"/>
        </w:trPr>
        <w:tc>
          <w:tcPr>
            <w:tcW w:w="641" w:type="dxa"/>
          </w:tcPr>
          <w:p>
            <w:pPr>
              <w:pStyle w:val="TableParagraph"/>
              <w:ind w:left="107"/>
              <w:rPr>
                <w:sz w:val="20"/>
              </w:rPr>
            </w:pPr>
            <w:r>
              <w:rPr>
                <w:spacing w:val="-10"/>
                <w:sz w:val="20"/>
              </w:rPr>
              <w:t>6</w:t>
            </w:r>
          </w:p>
        </w:tc>
        <w:tc>
          <w:tcPr>
            <w:tcW w:w="3041" w:type="dxa"/>
          </w:tcPr>
          <w:p>
            <w:pPr>
              <w:pStyle w:val="TableParagraph"/>
              <w:rPr>
                <w:sz w:val="20"/>
              </w:rPr>
            </w:pPr>
            <w:r>
              <w:rPr>
                <w:spacing w:val="-5"/>
                <w:sz w:val="20"/>
              </w:rPr>
              <w:t>FAN</w:t>
            </w:r>
          </w:p>
        </w:tc>
        <w:tc>
          <w:tcPr>
            <w:tcW w:w="2976" w:type="dxa"/>
          </w:tcPr>
          <w:p>
            <w:pPr>
              <w:pStyle w:val="TableParagraph"/>
              <w:rPr>
                <w:sz w:val="20"/>
              </w:rPr>
            </w:pPr>
            <w:r>
              <w:rPr>
                <w:color w:val="FF0000"/>
                <w:spacing w:val="-10"/>
                <w:sz w:val="20"/>
              </w:rPr>
              <w:t>-</w:t>
            </w:r>
          </w:p>
        </w:tc>
        <w:tc>
          <w:tcPr>
            <w:tcW w:w="2693" w:type="dxa"/>
          </w:tcPr>
          <w:p>
            <w:pPr>
              <w:pStyle w:val="TableParagraph"/>
              <w:spacing w:before="70"/>
              <w:rPr>
                <w:sz w:val="20"/>
              </w:rPr>
            </w:pPr>
            <w:r>
              <w:rPr>
                <w:spacing w:val="-2"/>
                <w:sz w:val="20"/>
              </w:rPr>
              <w:t>“urn:o-ran:fan:x.y”</w:t>
            </w:r>
          </w:p>
        </w:tc>
      </w:tr>
      <w:tr>
        <w:trPr>
          <w:trHeight w:val="820" w:hRule="atLeast"/>
        </w:trPr>
        <w:tc>
          <w:tcPr>
            <w:tcW w:w="641" w:type="dxa"/>
          </w:tcPr>
          <w:p>
            <w:pPr>
              <w:pStyle w:val="TableParagraph"/>
              <w:ind w:left="107"/>
              <w:rPr>
                <w:sz w:val="20"/>
              </w:rPr>
            </w:pPr>
            <w:r>
              <w:rPr>
                <w:spacing w:val="-10"/>
                <w:sz w:val="20"/>
              </w:rPr>
              <w:t>7</w:t>
            </w:r>
          </w:p>
        </w:tc>
        <w:tc>
          <w:tcPr>
            <w:tcW w:w="3041" w:type="dxa"/>
          </w:tcPr>
          <w:p>
            <w:pPr>
              <w:pStyle w:val="TableParagraph"/>
              <w:rPr>
                <w:sz w:val="20"/>
              </w:rPr>
            </w:pPr>
            <w:r>
              <w:rPr>
                <w:spacing w:val="-5"/>
                <w:sz w:val="20"/>
              </w:rPr>
              <w:t>LAA</w:t>
            </w:r>
          </w:p>
        </w:tc>
        <w:tc>
          <w:tcPr>
            <w:tcW w:w="2976" w:type="dxa"/>
          </w:tcPr>
          <w:p>
            <w:pPr>
              <w:pStyle w:val="TableParagraph"/>
              <w:rPr>
                <w:sz w:val="20"/>
              </w:rPr>
            </w:pPr>
            <w:r>
              <w:rPr>
                <w:sz w:val="20"/>
              </w:rPr>
              <w:t>O-RAN</w:t>
            </w:r>
            <w:r>
              <w:rPr>
                <w:spacing w:val="-13"/>
                <w:sz w:val="20"/>
              </w:rPr>
              <w:t> </w:t>
            </w:r>
            <w:r>
              <w:rPr>
                <w:sz w:val="20"/>
              </w:rPr>
              <w:t>WG4</w:t>
            </w:r>
            <w:r>
              <w:rPr>
                <w:spacing w:val="-12"/>
                <w:sz w:val="20"/>
              </w:rPr>
              <w:t> </w:t>
            </w:r>
            <w:r>
              <w:rPr>
                <w:sz w:val="20"/>
              </w:rPr>
              <w:t>Management</w:t>
            </w:r>
            <w:r>
              <w:rPr>
                <w:spacing w:val="-13"/>
                <w:sz w:val="20"/>
              </w:rPr>
              <w:t> </w:t>
            </w:r>
            <w:r>
              <w:rPr>
                <w:sz w:val="20"/>
              </w:rPr>
              <w:t>Plan</w:t>
            </w:r>
            <w:r>
              <w:rPr>
                <w:sz w:val="20"/>
              </w:rPr>
              <w:t>e</w:t>
            </w:r>
            <w:r>
              <w:rPr>
                <w:sz w:val="20"/>
              </w:rPr>
              <w:t> Specification [2], Clause 16</w:t>
            </w:r>
          </w:p>
        </w:tc>
        <w:tc>
          <w:tcPr>
            <w:tcW w:w="2693" w:type="dxa"/>
          </w:tcPr>
          <w:p>
            <w:pPr>
              <w:pStyle w:val="TableParagraph"/>
              <w:rPr>
                <w:sz w:val="20"/>
              </w:rPr>
            </w:pPr>
            <w:r>
              <w:rPr>
                <w:sz w:val="20"/>
              </w:rPr>
              <w:t>"urn:o-ran:laa:x.y</w:t>
            </w:r>
            <w:r>
              <w:rPr>
                <w:spacing w:val="-9"/>
                <w:sz w:val="20"/>
              </w:rPr>
              <w:t> </w:t>
            </w:r>
            <w:r>
              <w:rPr>
                <w:spacing w:val="-10"/>
                <w:sz w:val="20"/>
              </w:rPr>
              <w:t>"</w:t>
            </w:r>
          </w:p>
          <w:p>
            <w:pPr>
              <w:pStyle w:val="TableParagraph"/>
              <w:spacing w:before="181"/>
              <w:rPr>
                <w:sz w:val="20"/>
              </w:rPr>
            </w:pPr>
            <w:r>
              <w:rPr>
                <w:spacing w:val="-2"/>
                <w:sz w:val="20"/>
              </w:rPr>
              <w:t>"urn:o-ran:laa-operations:x.y</w:t>
            </w:r>
            <w:r>
              <w:rPr>
                <w:spacing w:val="38"/>
                <w:sz w:val="20"/>
              </w:rPr>
              <w:t> </w:t>
            </w:r>
            <w:r>
              <w:rPr>
                <w:spacing w:val="-10"/>
                <w:sz w:val="20"/>
              </w:rPr>
              <w:t>"</w:t>
            </w:r>
          </w:p>
        </w:tc>
      </w:tr>
    </w:tbl>
    <w:p>
      <w:pPr>
        <w:pStyle w:val="Heading6"/>
        <w:numPr>
          <w:ilvl w:val="1"/>
          <w:numId w:val="227"/>
        </w:numPr>
        <w:tabs>
          <w:tab w:pos="3903" w:val="left" w:leader="none"/>
        </w:tabs>
        <w:spacing w:line="240" w:lineRule="auto" w:before="3" w:after="0"/>
        <w:ind w:left="3903" w:right="0" w:hanging="3627"/>
        <w:jc w:val="left"/>
      </w:pPr>
      <w:bookmarkStart w:name="_bookmark336" w:id="838"/>
      <w:bookmarkEnd w:id="838"/>
      <w:r>
        <w:rPr>
          <w:b w:val="0"/>
        </w:rPr>
      </w:r>
      <w:r>
        <w:rPr/>
        <w:t>Table</w:t>
      </w:r>
      <w:r>
        <w:rPr>
          <w:spacing w:val="-5"/>
        </w:rPr>
        <w:t> </w:t>
      </w:r>
      <w:r>
        <w:rPr/>
        <w:t>4:</w:t>
      </w:r>
      <w:r>
        <w:rPr>
          <w:spacing w:val="-4"/>
        </w:rPr>
        <w:t> </w:t>
      </w:r>
      <w:r>
        <w:rPr/>
        <w:t>Optional</w:t>
      </w:r>
      <w:r>
        <w:rPr>
          <w:spacing w:val="-5"/>
        </w:rPr>
        <w:t> </w:t>
      </w:r>
      <w:r>
        <w:rPr/>
        <w:t>O-RAN</w:t>
      </w:r>
      <w:r>
        <w:rPr>
          <w:spacing w:val="-4"/>
        </w:rPr>
        <w:t> </w:t>
      </w:r>
      <w:r>
        <w:rPr/>
        <w:t>WG4</w:t>
      </w:r>
      <w:r>
        <w:rPr>
          <w:spacing w:val="-4"/>
        </w:rPr>
        <w:t> </w:t>
      </w:r>
      <w:r>
        <w:rPr>
          <w:spacing w:val="-2"/>
        </w:rPr>
        <w:t>Namespace</w:t>
      </w:r>
    </w:p>
    <w:p>
      <w:pPr>
        <w:pStyle w:val="BodyText"/>
        <w:spacing w:before="180"/>
        <w:ind w:left="276"/>
      </w:pPr>
      <w:r>
        <w:rPr>
          <w:spacing w:val="-10"/>
        </w:rPr>
        <w:t>6</w:t>
      </w:r>
    </w:p>
    <w:p>
      <w:pPr>
        <w:pStyle w:val="Heading2"/>
        <w:numPr>
          <w:ilvl w:val="0"/>
          <w:numId w:val="226"/>
        </w:numPr>
        <w:tabs>
          <w:tab w:pos="952" w:val="left" w:leader="none"/>
        </w:tabs>
        <w:spacing w:line="240" w:lineRule="auto" w:before="360" w:after="0"/>
        <w:ind w:left="952" w:right="0" w:hanging="676"/>
        <w:jc w:val="left"/>
      </w:pPr>
      <w:bookmarkStart w:name="B.3: Optional YANG Features Exposed Usin" w:id="839"/>
      <w:bookmarkEnd w:id="839"/>
      <w:r>
        <w:rPr>
          <w:rFonts w:ascii="Times New Roman"/>
          <w:sz w:val="20"/>
        </w:rPr>
      </w:r>
      <w:bookmarkStart w:name="_bookmark337" w:id="840"/>
      <w:bookmarkEnd w:id="840"/>
      <w:r>
        <w:rPr>
          <w:rFonts w:ascii="Times New Roman"/>
          <w:sz w:val="20"/>
        </w:rPr>
      </w:r>
      <w:r>
        <w:rPr/>
        <w:t>B.3:</w:t>
      </w:r>
      <w:r>
        <w:rPr>
          <w:spacing w:val="-11"/>
        </w:rPr>
        <w:t> </w:t>
      </w:r>
      <w:r>
        <w:rPr/>
        <w:t>Optional</w:t>
      </w:r>
      <w:r>
        <w:rPr>
          <w:spacing w:val="-9"/>
        </w:rPr>
        <w:t> </w:t>
      </w:r>
      <w:r>
        <w:rPr/>
        <w:t>YANG</w:t>
      </w:r>
      <w:r>
        <w:rPr>
          <w:spacing w:val="-10"/>
        </w:rPr>
        <w:t> </w:t>
      </w:r>
      <w:r>
        <w:rPr/>
        <w:t>Features</w:t>
      </w:r>
      <w:r>
        <w:rPr>
          <w:spacing w:val="-7"/>
        </w:rPr>
        <w:t> </w:t>
      </w:r>
      <w:r>
        <w:rPr/>
        <w:t>Exposed</w:t>
      </w:r>
      <w:r>
        <w:rPr>
          <w:spacing w:val="-10"/>
        </w:rPr>
        <w:t> </w:t>
      </w:r>
      <w:r>
        <w:rPr/>
        <w:t>Using</w:t>
      </w:r>
      <w:r>
        <w:rPr>
          <w:spacing w:val="-11"/>
        </w:rPr>
        <w:t> </w:t>
      </w:r>
      <w:r>
        <w:rPr/>
        <w:t>O-RAN</w:t>
      </w:r>
      <w:r>
        <w:rPr>
          <w:spacing w:val="-10"/>
        </w:rPr>
        <w:t> </w:t>
      </w:r>
      <w:r>
        <w:rPr/>
        <w:t>WG5</w:t>
      </w:r>
      <w:r>
        <w:rPr>
          <w:spacing w:val="-11"/>
        </w:rPr>
        <w:t> </w:t>
      </w:r>
      <w:r>
        <w:rPr>
          <w:spacing w:val="-2"/>
        </w:rPr>
        <w:t>Models</w:t>
      </w:r>
    </w:p>
    <w:p>
      <w:pPr>
        <w:pStyle w:val="ListParagraph"/>
        <w:numPr>
          <w:ilvl w:val="0"/>
          <w:numId w:val="226"/>
        </w:numPr>
        <w:tabs>
          <w:tab w:pos="952" w:val="left" w:leader="none"/>
        </w:tabs>
        <w:spacing w:line="240" w:lineRule="auto" w:before="180" w:after="0"/>
        <w:ind w:left="952" w:right="0" w:hanging="676"/>
        <w:jc w:val="left"/>
        <w:rPr>
          <w:sz w:val="20"/>
        </w:rPr>
      </w:pPr>
      <w:r>
        <w:rPr>
          <w:sz w:val="20"/>
        </w:rPr>
        <w:t>Some</w:t>
      </w:r>
      <w:r>
        <w:rPr>
          <w:spacing w:val="9"/>
          <w:sz w:val="20"/>
        </w:rPr>
        <w:t> </w:t>
      </w:r>
      <w:r>
        <w:rPr>
          <w:sz w:val="20"/>
        </w:rPr>
        <w:t>of</w:t>
      </w:r>
      <w:r>
        <w:rPr>
          <w:spacing w:val="7"/>
          <w:sz w:val="20"/>
        </w:rPr>
        <w:t> </w:t>
      </w:r>
      <w:r>
        <w:rPr>
          <w:sz w:val="20"/>
        </w:rPr>
        <w:t>the</w:t>
      </w:r>
      <w:r>
        <w:rPr>
          <w:spacing w:val="7"/>
          <w:sz w:val="20"/>
        </w:rPr>
        <w:t> </w:t>
      </w:r>
      <w:r>
        <w:rPr>
          <w:sz w:val="20"/>
        </w:rPr>
        <w:t>O-RAN</w:t>
      </w:r>
      <w:r>
        <w:rPr>
          <w:spacing w:val="9"/>
          <w:sz w:val="20"/>
        </w:rPr>
        <w:t> </w:t>
      </w:r>
      <w:r>
        <w:rPr>
          <w:sz w:val="20"/>
        </w:rPr>
        <w:t>WG5</w:t>
      </w:r>
      <w:r>
        <w:rPr>
          <w:spacing w:val="10"/>
          <w:sz w:val="20"/>
        </w:rPr>
        <w:t> </w:t>
      </w:r>
      <w:r>
        <w:rPr>
          <w:sz w:val="20"/>
        </w:rPr>
        <w:t>defined</w:t>
      </w:r>
      <w:r>
        <w:rPr>
          <w:spacing w:val="10"/>
          <w:sz w:val="20"/>
        </w:rPr>
        <w:t> </w:t>
      </w:r>
      <w:r>
        <w:rPr>
          <w:sz w:val="20"/>
        </w:rPr>
        <w:t>YANG</w:t>
      </w:r>
      <w:r>
        <w:rPr>
          <w:spacing w:val="10"/>
          <w:sz w:val="20"/>
        </w:rPr>
        <w:t> </w:t>
      </w:r>
      <w:r>
        <w:rPr>
          <w:sz w:val="20"/>
        </w:rPr>
        <w:t>models</w:t>
      </w:r>
      <w:r>
        <w:rPr>
          <w:spacing w:val="7"/>
          <w:sz w:val="20"/>
        </w:rPr>
        <w:t> </w:t>
      </w:r>
      <w:r>
        <w:rPr>
          <w:sz w:val="20"/>
        </w:rPr>
        <w:t>define</w:t>
      </w:r>
      <w:r>
        <w:rPr>
          <w:spacing w:val="7"/>
          <w:sz w:val="20"/>
        </w:rPr>
        <w:t> </w:t>
      </w:r>
      <w:r>
        <w:rPr>
          <w:sz w:val="20"/>
        </w:rPr>
        <w:t>optional</w:t>
      </w:r>
      <w:r>
        <w:rPr>
          <w:spacing w:val="9"/>
          <w:sz w:val="20"/>
        </w:rPr>
        <w:t> </w:t>
      </w:r>
      <w:r>
        <w:rPr>
          <w:sz w:val="20"/>
        </w:rPr>
        <w:t>feature</w:t>
      </w:r>
      <w:r>
        <w:rPr>
          <w:spacing w:val="7"/>
          <w:sz w:val="20"/>
        </w:rPr>
        <w:t> </w:t>
      </w:r>
      <w:r>
        <w:rPr>
          <w:sz w:val="20"/>
        </w:rPr>
        <w:t>support.</w:t>
      </w:r>
      <w:r>
        <w:rPr>
          <w:spacing w:val="9"/>
          <w:sz w:val="20"/>
        </w:rPr>
        <w:t> </w:t>
      </w:r>
      <w:r>
        <w:rPr>
          <w:sz w:val="20"/>
        </w:rPr>
        <w:t>The</w:t>
      </w:r>
      <w:r>
        <w:rPr>
          <w:spacing w:val="8"/>
          <w:sz w:val="20"/>
        </w:rPr>
        <w:t> </w:t>
      </w:r>
      <w:r>
        <w:rPr>
          <w:sz w:val="20"/>
        </w:rPr>
        <w:t>optional</w:t>
      </w:r>
      <w:r>
        <w:rPr>
          <w:spacing w:val="9"/>
          <w:sz w:val="20"/>
        </w:rPr>
        <w:t> </w:t>
      </w:r>
      <w:r>
        <w:rPr>
          <w:sz w:val="20"/>
        </w:rPr>
        <w:t>multi-vendor</w:t>
      </w:r>
      <w:r>
        <w:rPr>
          <w:spacing w:val="7"/>
          <w:sz w:val="20"/>
        </w:rPr>
        <w:t> </w:t>
      </w:r>
      <w:r>
        <w:rPr>
          <w:spacing w:val="-2"/>
          <w:sz w:val="20"/>
        </w:rPr>
        <w:t>features</w:t>
      </w:r>
    </w:p>
    <w:p>
      <w:pPr>
        <w:pStyle w:val="ListParagraph"/>
        <w:numPr>
          <w:ilvl w:val="0"/>
          <w:numId w:val="226"/>
        </w:numPr>
        <w:tabs>
          <w:tab w:pos="952" w:val="left" w:leader="none"/>
        </w:tabs>
        <w:spacing w:line="240" w:lineRule="auto" w:before="0" w:after="0"/>
        <w:ind w:left="952" w:right="0" w:hanging="676"/>
        <w:jc w:val="left"/>
        <w:rPr>
          <w:sz w:val="20"/>
        </w:rPr>
      </w:pPr>
      <w:r>
        <w:rPr>
          <w:sz w:val="20"/>
        </w:rPr>
        <w:t>defined</w:t>
      </w:r>
      <w:r>
        <w:rPr>
          <w:spacing w:val="-4"/>
          <w:sz w:val="20"/>
        </w:rPr>
        <w:t> </w:t>
      </w:r>
      <w:r>
        <w:rPr>
          <w:sz w:val="20"/>
        </w:rPr>
        <w:t>in</w:t>
      </w:r>
      <w:r>
        <w:rPr>
          <w:spacing w:val="-6"/>
          <w:sz w:val="20"/>
        </w:rPr>
        <w:t> </w:t>
      </w:r>
      <w:r>
        <w:rPr>
          <w:sz w:val="20"/>
        </w:rPr>
        <w:t>the</w:t>
      </w:r>
      <w:r>
        <w:rPr>
          <w:spacing w:val="-4"/>
          <w:sz w:val="20"/>
        </w:rPr>
        <w:t> </w:t>
      </w:r>
      <w:r>
        <w:rPr>
          <w:sz w:val="20"/>
        </w:rPr>
        <w:t>O-RAN</w:t>
      </w:r>
      <w:r>
        <w:rPr>
          <w:spacing w:val="-4"/>
          <w:sz w:val="20"/>
        </w:rPr>
        <w:t> </w:t>
      </w:r>
      <w:r>
        <w:rPr>
          <w:sz w:val="20"/>
        </w:rPr>
        <w:t>WG5</w:t>
      </w:r>
      <w:r>
        <w:rPr>
          <w:spacing w:val="-3"/>
          <w:sz w:val="20"/>
        </w:rPr>
        <w:t> </w:t>
      </w:r>
      <w:r>
        <w:rPr>
          <w:sz w:val="20"/>
        </w:rPr>
        <w:t>defined</w:t>
      </w:r>
      <w:r>
        <w:rPr>
          <w:spacing w:val="-3"/>
          <w:sz w:val="20"/>
        </w:rPr>
        <w:t> </w:t>
      </w:r>
      <w:r>
        <w:rPr>
          <w:sz w:val="20"/>
        </w:rPr>
        <w:t>YANG</w:t>
      </w:r>
      <w:r>
        <w:rPr>
          <w:spacing w:val="-4"/>
          <w:sz w:val="20"/>
        </w:rPr>
        <w:t> </w:t>
      </w:r>
      <w:r>
        <w:rPr>
          <w:sz w:val="20"/>
        </w:rPr>
        <w:t>models</w:t>
      </w:r>
      <w:r>
        <w:rPr>
          <w:spacing w:val="-5"/>
          <w:sz w:val="20"/>
        </w:rPr>
        <w:t> </w:t>
      </w:r>
      <w:r>
        <w:rPr>
          <w:sz w:val="20"/>
        </w:rPr>
        <w:t>are</w:t>
      </w:r>
      <w:r>
        <w:rPr>
          <w:spacing w:val="-4"/>
          <w:sz w:val="20"/>
        </w:rPr>
        <w:t> </w:t>
      </w:r>
      <w:r>
        <w:rPr>
          <w:sz w:val="20"/>
        </w:rPr>
        <w:t>shown</w:t>
      </w:r>
      <w:r>
        <w:rPr>
          <w:spacing w:val="-3"/>
          <w:sz w:val="20"/>
        </w:rPr>
        <w:t> </w:t>
      </w:r>
      <w:r>
        <w:rPr>
          <w:spacing w:val="-2"/>
          <w:sz w:val="20"/>
        </w:rPr>
        <w:t>below.</w:t>
      </w:r>
    </w:p>
    <w:p>
      <w:pPr>
        <w:pStyle w:val="BodyText"/>
        <w:spacing w:before="7" w:after="1"/>
        <w:rPr>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1"/>
        <w:gridCol w:w="3041"/>
        <w:gridCol w:w="2592"/>
        <w:gridCol w:w="3214"/>
      </w:tblGrid>
      <w:tr>
        <w:trPr>
          <w:trHeight w:val="410" w:hRule="atLeast"/>
        </w:trPr>
        <w:tc>
          <w:tcPr>
            <w:tcW w:w="641" w:type="dxa"/>
          </w:tcPr>
          <w:p>
            <w:pPr>
              <w:pStyle w:val="TableParagraph"/>
              <w:ind w:left="107"/>
              <w:rPr>
                <w:sz w:val="20"/>
              </w:rPr>
            </w:pPr>
            <w:r>
              <w:rPr>
                <w:spacing w:val="-5"/>
                <w:sz w:val="20"/>
              </w:rPr>
              <w:t>No</w:t>
            </w:r>
          </w:p>
        </w:tc>
        <w:tc>
          <w:tcPr>
            <w:tcW w:w="3041" w:type="dxa"/>
          </w:tcPr>
          <w:p>
            <w:pPr>
              <w:pStyle w:val="TableParagraph"/>
              <w:rPr>
                <w:sz w:val="20"/>
              </w:rPr>
            </w:pPr>
            <w:r>
              <w:rPr>
                <w:sz w:val="20"/>
              </w:rPr>
              <w:t>Optional</w:t>
            </w:r>
            <w:r>
              <w:rPr>
                <w:spacing w:val="-5"/>
                <w:sz w:val="20"/>
              </w:rPr>
              <w:t> </w:t>
            </w:r>
            <w:r>
              <w:rPr>
                <w:spacing w:val="-2"/>
                <w:sz w:val="20"/>
              </w:rPr>
              <w:t>Feature</w:t>
            </w:r>
          </w:p>
        </w:tc>
        <w:tc>
          <w:tcPr>
            <w:tcW w:w="2592" w:type="dxa"/>
          </w:tcPr>
          <w:p>
            <w:pPr>
              <w:pStyle w:val="TableParagraph"/>
              <w:rPr>
                <w:sz w:val="20"/>
              </w:rPr>
            </w:pPr>
            <w:r>
              <w:rPr>
                <w:spacing w:val="-2"/>
                <w:sz w:val="20"/>
              </w:rPr>
              <w:t>Namespace</w:t>
            </w:r>
          </w:p>
        </w:tc>
        <w:tc>
          <w:tcPr>
            <w:tcW w:w="3214" w:type="dxa"/>
          </w:tcPr>
          <w:p>
            <w:pPr>
              <w:pStyle w:val="TableParagraph"/>
              <w:rPr>
                <w:sz w:val="20"/>
              </w:rPr>
            </w:pPr>
            <w:r>
              <w:rPr>
                <w:sz w:val="20"/>
              </w:rPr>
              <w:t>Feature</w:t>
            </w:r>
            <w:r>
              <w:rPr>
                <w:spacing w:val="-5"/>
                <w:sz w:val="20"/>
              </w:rPr>
              <w:t> </w:t>
            </w:r>
            <w:r>
              <w:rPr>
                <w:spacing w:val="-4"/>
                <w:sz w:val="20"/>
              </w:rPr>
              <w:t>name</w:t>
            </w:r>
          </w:p>
        </w:tc>
      </w:tr>
      <w:tr>
        <w:trPr>
          <w:trHeight w:val="479" w:hRule="atLeast"/>
        </w:trPr>
        <w:tc>
          <w:tcPr>
            <w:tcW w:w="641" w:type="dxa"/>
          </w:tcPr>
          <w:p>
            <w:pPr>
              <w:pStyle w:val="TableParagraph"/>
              <w:ind w:left="0"/>
              <w:rPr>
                <w:sz w:val="20"/>
              </w:rPr>
            </w:pPr>
          </w:p>
        </w:tc>
        <w:tc>
          <w:tcPr>
            <w:tcW w:w="3041" w:type="dxa"/>
          </w:tcPr>
          <w:p>
            <w:pPr>
              <w:pStyle w:val="TableParagraph"/>
              <w:ind w:left="0"/>
              <w:rPr>
                <w:sz w:val="20"/>
              </w:rPr>
            </w:pPr>
          </w:p>
        </w:tc>
        <w:tc>
          <w:tcPr>
            <w:tcW w:w="2592" w:type="dxa"/>
          </w:tcPr>
          <w:p>
            <w:pPr>
              <w:pStyle w:val="TableParagraph"/>
              <w:ind w:left="0"/>
              <w:rPr>
                <w:sz w:val="20"/>
              </w:rPr>
            </w:pPr>
          </w:p>
        </w:tc>
        <w:tc>
          <w:tcPr>
            <w:tcW w:w="3214" w:type="dxa"/>
          </w:tcPr>
          <w:p>
            <w:pPr>
              <w:pStyle w:val="TableParagraph"/>
              <w:ind w:left="0"/>
              <w:rPr>
                <w:sz w:val="20"/>
              </w:rPr>
            </w:pPr>
          </w:p>
        </w:tc>
      </w:tr>
    </w:tbl>
    <w:p>
      <w:pPr>
        <w:pStyle w:val="ListParagraph"/>
        <w:numPr>
          <w:ilvl w:val="0"/>
          <w:numId w:val="226"/>
        </w:numPr>
        <w:tabs>
          <w:tab w:pos="3379" w:val="left" w:leader="none"/>
        </w:tabs>
        <w:spacing w:line="240" w:lineRule="auto" w:before="1" w:after="0"/>
        <w:ind w:left="3379" w:right="0" w:hanging="3204"/>
        <w:jc w:val="left"/>
        <w:rPr>
          <w:b/>
          <w:sz w:val="20"/>
        </w:rPr>
      </w:pPr>
      <w:bookmarkStart w:name="_bookmark338" w:id="841"/>
      <w:bookmarkEnd w:id="841"/>
      <w:r>
        <w:rPr>
          <w:sz w:val="20"/>
        </w:rPr>
      </w:r>
      <w:r>
        <w:rPr>
          <w:b/>
          <w:sz w:val="20"/>
        </w:rPr>
        <w:t>Table</w:t>
      </w:r>
      <w:r>
        <w:rPr>
          <w:b/>
          <w:spacing w:val="-4"/>
          <w:sz w:val="20"/>
        </w:rPr>
        <w:t> </w:t>
      </w:r>
      <w:r>
        <w:rPr>
          <w:b/>
          <w:sz w:val="20"/>
        </w:rPr>
        <w:t>5:</w:t>
      </w:r>
      <w:r>
        <w:rPr>
          <w:b/>
          <w:spacing w:val="-5"/>
          <w:sz w:val="20"/>
        </w:rPr>
        <w:t> </w:t>
      </w:r>
      <w:r>
        <w:rPr>
          <w:b/>
          <w:sz w:val="20"/>
        </w:rPr>
        <w:t>Optional</w:t>
      </w:r>
      <w:r>
        <w:rPr>
          <w:b/>
          <w:spacing w:val="-5"/>
          <w:sz w:val="20"/>
        </w:rPr>
        <w:t> </w:t>
      </w:r>
      <w:r>
        <w:rPr>
          <w:b/>
          <w:sz w:val="20"/>
        </w:rPr>
        <w:t>O-RAN</w:t>
      </w:r>
      <w:r>
        <w:rPr>
          <w:b/>
          <w:spacing w:val="-5"/>
          <w:sz w:val="20"/>
        </w:rPr>
        <w:t> </w:t>
      </w:r>
      <w:r>
        <w:rPr>
          <w:b/>
          <w:sz w:val="20"/>
        </w:rPr>
        <w:t>WG5</w:t>
      </w:r>
      <w:r>
        <w:rPr>
          <w:b/>
          <w:spacing w:val="-4"/>
          <w:sz w:val="20"/>
        </w:rPr>
        <w:t> </w:t>
      </w:r>
      <w:r>
        <w:rPr>
          <w:b/>
          <w:sz w:val="20"/>
        </w:rPr>
        <w:t>defined</w:t>
      </w:r>
      <w:r>
        <w:rPr>
          <w:b/>
          <w:spacing w:val="-5"/>
          <w:sz w:val="20"/>
        </w:rPr>
        <w:t> </w:t>
      </w:r>
      <w:r>
        <w:rPr>
          <w:b/>
          <w:sz w:val="20"/>
        </w:rPr>
        <w:t>feature</w:t>
      </w:r>
      <w:r>
        <w:rPr>
          <w:b/>
          <w:spacing w:val="-5"/>
          <w:sz w:val="20"/>
        </w:rPr>
        <w:t> </w:t>
      </w:r>
      <w:r>
        <w:rPr>
          <w:b/>
          <w:spacing w:val="-2"/>
          <w:sz w:val="20"/>
        </w:rPr>
        <w:t>support</w:t>
      </w:r>
    </w:p>
    <w:p>
      <w:pPr>
        <w:pStyle w:val="Heading2"/>
        <w:numPr>
          <w:ilvl w:val="0"/>
          <w:numId w:val="226"/>
        </w:numPr>
        <w:tabs>
          <w:tab w:pos="952" w:val="left" w:leader="none"/>
        </w:tabs>
        <w:spacing w:line="240" w:lineRule="auto" w:before="360" w:after="0"/>
        <w:ind w:left="952" w:right="0" w:hanging="777"/>
        <w:jc w:val="left"/>
      </w:pPr>
      <w:bookmarkStart w:name="B.4: Optional YANG Features Exposed Usin" w:id="842"/>
      <w:bookmarkEnd w:id="842"/>
      <w:r>
        <w:rPr>
          <w:rFonts w:ascii="Times New Roman"/>
          <w:sz w:val="20"/>
        </w:rPr>
      </w:r>
      <w:bookmarkStart w:name="_bookmark339" w:id="843"/>
      <w:bookmarkEnd w:id="843"/>
      <w:r>
        <w:rPr>
          <w:rFonts w:ascii="Times New Roman"/>
          <w:sz w:val="20"/>
        </w:rPr>
      </w:r>
      <w:r>
        <w:rPr/>
        <w:t>B.4:</w:t>
      </w:r>
      <w:r>
        <w:rPr>
          <w:spacing w:val="-11"/>
        </w:rPr>
        <w:t> </w:t>
      </w:r>
      <w:r>
        <w:rPr/>
        <w:t>Optional</w:t>
      </w:r>
      <w:r>
        <w:rPr>
          <w:spacing w:val="-8"/>
        </w:rPr>
        <w:t> </w:t>
      </w:r>
      <w:r>
        <w:rPr/>
        <w:t>YANG</w:t>
      </w:r>
      <w:r>
        <w:rPr>
          <w:spacing w:val="-10"/>
        </w:rPr>
        <w:t> </w:t>
      </w:r>
      <w:r>
        <w:rPr/>
        <w:t>Features</w:t>
      </w:r>
      <w:r>
        <w:rPr>
          <w:spacing w:val="-9"/>
        </w:rPr>
        <w:t> </w:t>
      </w:r>
      <w:r>
        <w:rPr/>
        <w:t>Exposed</w:t>
      </w:r>
      <w:r>
        <w:rPr>
          <w:spacing w:val="-10"/>
        </w:rPr>
        <w:t> </w:t>
      </w:r>
      <w:r>
        <w:rPr/>
        <w:t>Using</w:t>
      </w:r>
      <w:r>
        <w:rPr>
          <w:spacing w:val="-10"/>
        </w:rPr>
        <w:t> </w:t>
      </w:r>
      <w:r>
        <w:rPr/>
        <w:t>O-RAN</w:t>
      </w:r>
      <w:r>
        <w:rPr>
          <w:spacing w:val="-11"/>
        </w:rPr>
        <w:t> </w:t>
      </w:r>
      <w:r>
        <w:rPr/>
        <w:t>WG4</w:t>
      </w:r>
      <w:r>
        <w:rPr>
          <w:spacing w:val="-9"/>
        </w:rPr>
        <w:t> </w:t>
      </w:r>
      <w:r>
        <w:rPr>
          <w:spacing w:val="-2"/>
        </w:rPr>
        <w:t>Models</w:t>
      </w:r>
    </w:p>
    <w:p>
      <w:pPr>
        <w:pStyle w:val="ListParagraph"/>
        <w:numPr>
          <w:ilvl w:val="0"/>
          <w:numId w:val="226"/>
        </w:numPr>
        <w:tabs>
          <w:tab w:pos="952" w:val="left" w:leader="none"/>
        </w:tabs>
        <w:spacing w:line="240" w:lineRule="auto" w:before="180" w:after="0"/>
        <w:ind w:left="952" w:right="0" w:hanging="777"/>
        <w:jc w:val="left"/>
        <w:rPr>
          <w:sz w:val="20"/>
        </w:rPr>
      </w:pPr>
      <w:r>
        <w:rPr>
          <w:sz w:val="20"/>
        </w:rPr>
        <w:t>Some</w:t>
      </w:r>
      <w:r>
        <w:rPr>
          <w:spacing w:val="8"/>
          <w:sz w:val="20"/>
        </w:rPr>
        <w:t> </w:t>
      </w:r>
      <w:r>
        <w:rPr>
          <w:sz w:val="20"/>
        </w:rPr>
        <w:t>of</w:t>
      </w:r>
      <w:r>
        <w:rPr>
          <w:spacing w:val="8"/>
          <w:sz w:val="20"/>
        </w:rPr>
        <w:t> </w:t>
      </w:r>
      <w:r>
        <w:rPr>
          <w:sz w:val="20"/>
        </w:rPr>
        <w:t>the</w:t>
      </w:r>
      <w:r>
        <w:rPr>
          <w:spacing w:val="9"/>
          <w:sz w:val="20"/>
        </w:rPr>
        <w:t> </w:t>
      </w:r>
      <w:r>
        <w:rPr>
          <w:sz w:val="20"/>
        </w:rPr>
        <w:t>O-RAN</w:t>
      </w:r>
      <w:r>
        <w:rPr>
          <w:spacing w:val="10"/>
          <w:sz w:val="20"/>
        </w:rPr>
        <w:t> </w:t>
      </w:r>
      <w:r>
        <w:rPr>
          <w:sz w:val="20"/>
        </w:rPr>
        <w:t>WG4</w:t>
      </w:r>
      <w:r>
        <w:rPr>
          <w:spacing w:val="10"/>
          <w:sz w:val="20"/>
        </w:rPr>
        <w:t> </w:t>
      </w:r>
      <w:r>
        <w:rPr>
          <w:sz w:val="20"/>
        </w:rPr>
        <w:t>defined</w:t>
      </w:r>
      <w:r>
        <w:rPr>
          <w:spacing w:val="10"/>
          <w:sz w:val="20"/>
        </w:rPr>
        <w:t> </w:t>
      </w:r>
      <w:r>
        <w:rPr>
          <w:sz w:val="20"/>
        </w:rPr>
        <w:t>YANG</w:t>
      </w:r>
      <w:r>
        <w:rPr>
          <w:spacing w:val="10"/>
          <w:sz w:val="20"/>
        </w:rPr>
        <w:t> </w:t>
      </w:r>
      <w:r>
        <w:rPr>
          <w:sz w:val="20"/>
        </w:rPr>
        <w:t>models</w:t>
      </w:r>
      <w:r>
        <w:rPr>
          <w:spacing w:val="6"/>
          <w:sz w:val="20"/>
        </w:rPr>
        <w:t> </w:t>
      </w:r>
      <w:r>
        <w:rPr>
          <w:sz w:val="20"/>
        </w:rPr>
        <w:t>define</w:t>
      </w:r>
      <w:r>
        <w:rPr>
          <w:spacing w:val="8"/>
          <w:sz w:val="20"/>
        </w:rPr>
        <w:t> </w:t>
      </w:r>
      <w:r>
        <w:rPr>
          <w:sz w:val="20"/>
        </w:rPr>
        <w:t>optional</w:t>
      </w:r>
      <w:r>
        <w:rPr>
          <w:spacing w:val="9"/>
          <w:sz w:val="20"/>
        </w:rPr>
        <w:t> </w:t>
      </w:r>
      <w:r>
        <w:rPr>
          <w:sz w:val="20"/>
        </w:rPr>
        <w:t>feature</w:t>
      </w:r>
      <w:r>
        <w:rPr>
          <w:spacing w:val="7"/>
          <w:sz w:val="20"/>
        </w:rPr>
        <w:t> </w:t>
      </w:r>
      <w:r>
        <w:rPr>
          <w:sz w:val="20"/>
        </w:rPr>
        <w:t>support.</w:t>
      </w:r>
      <w:r>
        <w:rPr>
          <w:spacing w:val="9"/>
          <w:sz w:val="20"/>
        </w:rPr>
        <w:t> </w:t>
      </w:r>
      <w:r>
        <w:rPr>
          <w:sz w:val="20"/>
        </w:rPr>
        <w:t>The</w:t>
      </w:r>
      <w:r>
        <w:rPr>
          <w:spacing w:val="7"/>
          <w:sz w:val="20"/>
        </w:rPr>
        <w:t> </w:t>
      </w:r>
      <w:r>
        <w:rPr>
          <w:sz w:val="20"/>
        </w:rPr>
        <w:t>optional</w:t>
      </w:r>
      <w:r>
        <w:rPr>
          <w:spacing w:val="9"/>
          <w:sz w:val="20"/>
        </w:rPr>
        <w:t> </w:t>
      </w:r>
      <w:r>
        <w:rPr>
          <w:sz w:val="20"/>
        </w:rPr>
        <w:t>multi-vendor</w:t>
      </w:r>
      <w:r>
        <w:rPr>
          <w:spacing w:val="7"/>
          <w:sz w:val="20"/>
        </w:rPr>
        <w:t> </w:t>
      </w:r>
      <w:r>
        <w:rPr>
          <w:spacing w:val="-2"/>
          <w:sz w:val="20"/>
        </w:rPr>
        <w:t>features</w:t>
      </w:r>
    </w:p>
    <w:p>
      <w:pPr>
        <w:pStyle w:val="ListParagraph"/>
        <w:numPr>
          <w:ilvl w:val="0"/>
          <w:numId w:val="226"/>
        </w:numPr>
        <w:tabs>
          <w:tab w:pos="952" w:val="left" w:leader="none"/>
        </w:tabs>
        <w:spacing w:line="240" w:lineRule="auto" w:before="0" w:after="0"/>
        <w:ind w:left="952" w:right="0" w:hanging="777"/>
        <w:jc w:val="left"/>
        <w:rPr>
          <w:sz w:val="20"/>
        </w:rPr>
      </w:pPr>
      <w:r>
        <w:rPr>
          <w:sz w:val="20"/>
        </w:rPr>
        <w:t>defined</w:t>
      </w:r>
      <w:r>
        <w:rPr>
          <w:spacing w:val="-4"/>
          <w:sz w:val="20"/>
        </w:rPr>
        <w:t> </w:t>
      </w:r>
      <w:r>
        <w:rPr>
          <w:sz w:val="20"/>
        </w:rPr>
        <w:t>in</w:t>
      </w:r>
      <w:r>
        <w:rPr>
          <w:spacing w:val="-6"/>
          <w:sz w:val="20"/>
        </w:rPr>
        <w:t> </w:t>
      </w:r>
      <w:r>
        <w:rPr>
          <w:sz w:val="20"/>
        </w:rPr>
        <w:t>the</w:t>
      </w:r>
      <w:r>
        <w:rPr>
          <w:spacing w:val="-2"/>
          <w:sz w:val="20"/>
        </w:rPr>
        <w:t> </w:t>
      </w:r>
      <w:r>
        <w:rPr>
          <w:sz w:val="20"/>
        </w:rPr>
        <w:t>O-RAN</w:t>
      </w:r>
      <w:r>
        <w:rPr>
          <w:spacing w:val="-5"/>
          <w:sz w:val="20"/>
        </w:rPr>
        <w:t> </w:t>
      </w:r>
      <w:r>
        <w:rPr>
          <w:sz w:val="20"/>
        </w:rPr>
        <w:t>WG4</w:t>
      </w:r>
      <w:r>
        <w:rPr>
          <w:spacing w:val="-3"/>
          <w:sz w:val="20"/>
        </w:rPr>
        <w:t> </w:t>
      </w:r>
      <w:r>
        <w:rPr>
          <w:sz w:val="20"/>
        </w:rPr>
        <w:t>defined</w:t>
      </w:r>
      <w:r>
        <w:rPr>
          <w:spacing w:val="-3"/>
          <w:sz w:val="20"/>
        </w:rPr>
        <w:t> </w:t>
      </w:r>
      <w:r>
        <w:rPr>
          <w:sz w:val="20"/>
        </w:rPr>
        <w:t>YANG</w:t>
      </w:r>
      <w:r>
        <w:rPr>
          <w:spacing w:val="-5"/>
          <w:sz w:val="20"/>
        </w:rPr>
        <w:t> </w:t>
      </w:r>
      <w:r>
        <w:rPr>
          <w:sz w:val="20"/>
        </w:rPr>
        <w:t>models</w:t>
      </w:r>
      <w:r>
        <w:rPr>
          <w:spacing w:val="-5"/>
          <w:sz w:val="20"/>
        </w:rPr>
        <w:t> </w:t>
      </w:r>
      <w:r>
        <w:rPr>
          <w:sz w:val="20"/>
        </w:rPr>
        <w:t>are</w:t>
      </w:r>
      <w:r>
        <w:rPr>
          <w:spacing w:val="-4"/>
          <w:sz w:val="20"/>
        </w:rPr>
        <w:t> </w:t>
      </w:r>
      <w:r>
        <w:rPr>
          <w:sz w:val="20"/>
        </w:rPr>
        <w:t>shown</w:t>
      </w:r>
      <w:r>
        <w:rPr>
          <w:spacing w:val="-3"/>
          <w:sz w:val="20"/>
        </w:rPr>
        <w:t> </w:t>
      </w:r>
      <w:r>
        <w:rPr>
          <w:spacing w:val="-2"/>
          <w:sz w:val="20"/>
        </w:rPr>
        <w:t>below.</w:t>
      </w:r>
    </w:p>
    <w:p>
      <w:pPr>
        <w:pStyle w:val="BodyText"/>
        <w:spacing w:before="7" w:after="1"/>
        <w:rPr>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1"/>
        <w:gridCol w:w="3041"/>
        <w:gridCol w:w="2592"/>
        <w:gridCol w:w="3214"/>
      </w:tblGrid>
      <w:tr>
        <w:trPr>
          <w:trHeight w:val="410" w:hRule="atLeast"/>
        </w:trPr>
        <w:tc>
          <w:tcPr>
            <w:tcW w:w="641" w:type="dxa"/>
          </w:tcPr>
          <w:p>
            <w:pPr>
              <w:pStyle w:val="TableParagraph"/>
              <w:ind w:left="107"/>
              <w:rPr>
                <w:sz w:val="20"/>
              </w:rPr>
            </w:pPr>
            <w:r>
              <w:rPr>
                <w:spacing w:val="-5"/>
                <w:sz w:val="20"/>
              </w:rPr>
              <w:t>No</w:t>
            </w:r>
          </w:p>
        </w:tc>
        <w:tc>
          <w:tcPr>
            <w:tcW w:w="3041" w:type="dxa"/>
          </w:tcPr>
          <w:p>
            <w:pPr>
              <w:pStyle w:val="TableParagraph"/>
              <w:rPr>
                <w:sz w:val="20"/>
              </w:rPr>
            </w:pPr>
            <w:r>
              <w:rPr>
                <w:sz w:val="20"/>
              </w:rPr>
              <w:t>Optional</w:t>
            </w:r>
            <w:r>
              <w:rPr>
                <w:spacing w:val="-5"/>
                <w:sz w:val="20"/>
              </w:rPr>
              <w:t> </w:t>
            </w:r>
            <w:r>
              <w:rPr>
                <w:spacing w:val="-2"/>
                <w:sz w:val="20"/>
              </w:rPr>
              <w:t>Feature</w:t>
            </w:r>
          </w:p>
        </w:tc>
        <w:tc>
          <w:tcPr>
            <w:tcW w:w="2592" w:type="dxa"/>
          </w:tcPr>
          <w:p>
            <w:pPr>
              <w:pStyle w:val="TableParagraph"/>
              <w:rPr>
                <w:sz w:val="20"/>
              </w:rPr>
            </w:pPr>
            <w:r>
              <w:rPr>
                <w:spacing w:val="-2"/>
                <w:sz w:val="20"/>
              </w:rPr>
              <w:t>Namespace</w:t>
            </w:r>
          </w:p>
        </w:tc>
        <w:tc>
          <w:tcPr>
            <w:tcW w:w="3214" w:type="dxa"/>
          </w:tcPr>
          <w:p>
            <w:pPr>
              <w:pStyle w:val="TableParagraph"/>
              <w:rPr>
                <w:sz w:val="20"/>
              </w:rPr>
            </w:pPr>
            <w:r>
              <w:rPr>
                <w:sz w:val="20"/>
              </w:rPr>
              <w:t>Feature</w:t>
            </w:r>
            <w:r>
              <w:rPr>
                <w:spacing w:val="-5"/>
                <w:sz w:val="20"/>
              </w:rPr>
              <w:t> </w:t>
            </w:r>
            <w:r>
              <w:rPr>
                <w:spacing w:val="-4"/>
                <w:sz w:val="20"/>
              </w:rPr>
              <w:t>name</w:t>
            </w:r>
          </w:p>
        </w:tc>
      </w:tr>
      <w:tr>
        <w:trPr>
          <w:trHeight w:val="890" w:hRule="atLeast"/>
        </w:trPr>
        <w:tc>
          <w:tcPr>
            <w:tcW w:w="641" w:type="dxa"/>
          </w:tcPr>
          <w:p>
            <w:pPr>
              <w:pStyle w:val="TableParagraph"/>
              <w:ind w:left="107"/>
              <w:rPr>
                <w:sz w:val="20"/>
              </w:rPr>
            </w:pPr>
            <w:r>
              <w:rPr>
                <w:spacing w:val="-10"/>
                <w:sz w:val="20"/>
              </w:rPr>
              <w:t>1</w:t>
            </w:r>
          </w:p>
        </w:tc>
        <w:tc>
          <w:tcPr>
            <w:tcW w:w="3041" w:type="dxa"/>
          </w:tcPr>
          <w:p>
            <w:pPr>
              <w:pStyle w:val="TableParagraph"/>
              <w:rPr>
                <w:sz w:val="20"/>
              </w:rPr>
            </w:pPr>
            <w:r>
              <w:rPr>
                <w:sz w:val="20"/>
              </w:rPr>
              <w:t>Adaptive</w:t>
            </w:r>
            <w:r>
              <w:rPr>
                <w:spacing w:val="-4"/>
                <w:sz w:val="20"/>
              </w:rPr>
              <w:t> </w:t>
            </w:r>
            <w:r>
              <w:rPr>
                <w:sz w:val="20"/>
              </w:rPr>
              <w:t>O-RU</w:t>
            </w:r>
            <w:r>
              <w:rPr>
                <w:spacing w:val="-5"/>
                <w:sz w:val="20"/>
              </w:rPr>
              <w:t> </w:t>
            </w:r>
            <w:r>
              <w:rPr>
                <w:sz w:val="20"/>
              </w:rPr>
              <w:t>delay</w:t>
            </w:r>
            <w:r>
              <w:rPr>
                <w:spacing w:val="-4"/>
                <w:sz w:val="20"/>
              </w:rPr>
              <w:t> </w:t>
            </w:r>
            <w:r>
              <w:rPr>
                <w:spacing w:val="-2"/>
                <w:sz w:val="20"/>
              </w:rPr>
              <w:t>profile</w:t>
            </w:r>
          </w:p>
        </w:tc>
        <w:tc>
          <w:tcPr>
            <w:tcW w:w="2592" w:type="dxa"/>
          </w:tcPr>
          <w:p>
            <w:pPr>
              <w:pStyle w:val="TableParagraph"/>
              <w:spacing w:before="70"/>
              <w:rPr>
                <w:sz w:val="20"/>
              </w:rPr>
            </w:pPr>
            <w:r>
              <w:rPr>
                <w:spacing w:val="-2"/>
                <w:sz w:val="20"/>
              </w:rPr>
              <w:t>"urn:o-ran:delay:x.y</w:t>
            </w:r>
            <w:r>
              <w:rPr>
                <w:spacing w:val="26"/>
                <w:sz w:val="20"/>
              </w:rPr>
              <w:t> </w:t>
            </w:r>
            <w:r>
              <w:rPr>
                <w:spacing w:val="-10"/>
                <w:sz w:val="20"/>
              </w:rPr>
              <w:t>"</w:t>
            </w:r>
          </w:p>
        </w:tc>
        <w:tc>
          <w:tcPr>
            <w:tcW w:w="3214" w:type="dxa"/>
          </w:tcPr>
          <w:p>
            <w:pPr>
              <w:pStyle w:val="TableParagraph"/>
              <w:spacing w:before="70"/>
              <w:rPr>
                <w:sz w:val="20"/>
              </w:rPr>
            </w:pPr>
            <w:r>
              <w:rPr>
                <w:spacing w:val="-2"/>
                <w:sz w:val="20"/>
              </w:rPr>
              <w:t>ADAPTIVE-RU-PROFILE</w:t>
            </w:r>
          </w:p>
        </w:tc>
      </w:tr>
      <w:tr>
        <w:trPr>
          <w:trHeight w:val="890" w:hRule="atLeast"/>
        </w:trPr>
        <w:tc>
          <w:tcPr>
            <w:tcW w:w="641" w:type="dxa"/>
          </w:tcPr>
          <w:p>
            <w:pPr>
              <w:pStyle w:val="TableParagraph"/>
              <w:ind w:left="107"/>
              <w:rPr>
                <w:sz w:val="20"/>
              </w:rPr>
            </w:pPr>
            <w:r>
              <w:rPr>
                <w:spacing w:val="-10"/>
                <w:sz w:val="20"/>
              </w:rPr>
              <w:t>2</w:t>
            </w:r>
          </w:p>
        </w:tc>
        <w:tc>
          <w:tcPr>
            <w:tcW w:w="3041" w:type="dxa"/>
          </w:tcPr>
          <w:p>
            <w:pPr>
              <w:pStyle w:val="TableParagraph"/>
              <w:rPr>
                <w:sz w:val="20"/>
              </w:rPr>
            </w:pPr>
            <w:r>
              <w:rPr>
                <w:sz w:val="20"/>
              </w:rPr>
              <w:t>O-RU</w:t>
            </w:r>
            <w:r>
              <w:rPr>
                <w:spacing w:val="-5"/>
                <w:sz w:val="20"/>
              </w:rPr>
              <w:t> </w:t>
            </w:r>
            <w:r>
              <w:rPr>
                <w:sz w:val="20"/>
              </w:rPr>
              <w:t>Energy</w:t>
            </w:r>
            <w:r>
              <w:rPr>
                <w:spacing w:val="-3"/>
                <w:sz w:val="20"/>
              </w:rPr>
              <w:t> </w:t>
            </w:r>
            <w:r>
              <w:rPr>
                <w:spacing w:val="-2"/>
                <w:sz w:val="20"/>
              </w:rPr>
              <w:t>saving</w:t>
            </w:r>
          </w:p>
        </w:tc>
        <w:tc>
          <w:tcPr>
            <w:tcW w:w="2592" w:type="dxa"/>
          </w:tcPr>
          <w:p>
            <w:pPr>
              <w:pStyle w:val="TableParagraph"/>
              <w:spacing w:before="70"/>
              <w:rPr>
                <w:sz w:val="20"/>
              </w:rPr>
            </w:pPr>
            <w:r>
              <w:rPr>
                <w:spacing w:val="-2"/>
                <w:sz w:val="20"/>
              </w:rPr>
              <w:t>"urn:o-ran:hardware:x.y</w:t>
            </w:r>
            <w:r>
              <w:rPr>
                <w:spacing w:val="29"/>
                <w:sz w:val="20"/>
              </w:rPr>
              <w:t> </w:t>
            </w:r>
            <w:r>
              <w:rPr>
                <w:spacing w:val="-10"/>
                <w:sz w:val="20"/>
              </w:rPr>
              <w:t>"</w:t>
            </w:r>
          </w:p>
        </w:tc>
        <w:tc>
          <w:tcPr>
            <w:tcW w:w="3214" w:type="dxa"/>
          </w:tcPr>
          <w:p>
            <w:pPr>
              <w:pStyle w:val="TableParagraph"/>
              <w:spacing w:before="70"/>
              <w:rPr>
                <w:sz w:val="20"/>
              </w:rPr>
            </w:pPr>
            <w:r>
              <w:rPr>
                <w:spacing w:val="-2"/>
                <w:sz w:val="20"/>
              </w:rPr>
              <w:t>ENERGYSAVING</w:t>
            </w:r>
          </w:p>
        </w:tc>
      </w:tr>
    </w:tbl>
    <w:p>
      <w:pPr>
        <w:spacing w:after="0"/>
        <w:rPr>
          <w:sz w:val="20"/>
        </w:rPr>
        <w:sectPr>
          <w:pgSz w:w="11910" w:h="16850"/>
          <w:pgMar w:header="949" w:footer="519" w:top="1420" w:bottom="700" w:left="180" w:right="240"/>
        </w:sectPr>
      </w:pPr>
    </w:p>
    <w:p>
      <w:pPr>
        <w:pStyle w:val="BodyText"/>
        <w:rPr>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1"/>
        <w:gridCol w:w="3041"/>
        <w:gridCol w:w="2592"/>
        <w:gridCol w:w="3214"/>
      </w:tblGrid>
      <w:tr>
        <w:trPr>
          <w:trHeight w:val="640" w:hRule="atLeast"/>
        </w:trPr>
        <w:tc>
          <w:tcPr>
            <w:tcW w:w="641" w:type="dxa"/>
          </w:tcPr>
          <w:p>
            <w:pPr>
              <w:pStyle w:val="TableParagraph"/>
              <w:ind w:left="107"/>
              <w:rPr>
                <w:sz w:val="20"/>
              </w:rPr>
            </w:pPr>
            <w:r>
              <w:rPr>
                <w:spacing w:val="-10"/>
                <w:sz w:val="20"/>
              </w:rPr>
              <w:t>3</w:t>
            </w:r>
          </w:p>
        </w:tc>
        <w:tc>
          <w:tcPr>
            <w:tcW w:w="3041" w:type="dxa"/>
          </w:tcPr>
          <w:p>
            <w:pPr>
              <w:pStyle w:val="TableParagraph"/>
              <w:rPr>
                <w:sz w:val="20"/>
              </w:rPr>
            </w:pPr>
            <w:r>
              <w:rPr>
                <w:sz w:val="20"/>
              </w:rPr>
              <w:t>Alias</w:t>
            </w:r>
            <w:r>
              <w:rPr>
                <w:spacing w:val="-11"/>
                <w:sz w:val="20"/>
              </w:rPr>
              <w:t> </w:t>
            </w:r>
            <w:r>
              <w:rPr>
                <w:sz w:val="20"/>
              </w:rPr>
              <w:t>MAC</w:t>
            </w:r>
            <w:r>
              <w:rPr>
                <w:spacing w:val="-11"/>
                <w:sz w:val="20"/>
              </w:rPr>
              <w:t> </w:t>
            </w:r>
            <w:r>
              <w:rPr>
                <w:sz w:val="20"/>
              </w:rPr>
              <w:t>address</w:t>
            </w:r>
            <w:r>
              <w:rPr>
                <w:spacing w:val="-11"/>
                <w:sz w:val="20"/>
              </w:rPr>
              <w:t> </w:t>
            </w:r>
            <w:r>
              <w:rPr>
                <w:sz w:val="20"/>
              </w:rPr>
              <w:t>based</w:t>
            </w:r>
            <w:r>
              <w:rPr>
                <w:spacing w:val="-9"/>
                <w:sz w:val="20"/>
              </w:rPr>
              <w:t> </w:t>
            </w:r>
            <w:r>
              <w:rPr>
                <w:sz w:val="20"/>
              </w:rPr>
              <w:t>C/U </w:t>
            </w:r>
            <w:r>
              <w:rPr>
                <w:spacing w:val="-2"/>
                <w:sz w:val="20"/>
              </w:rPr>
              <w:t>transport</w:t>
            </w:r>
          </w:p>
        </w:tc>
        <w:tc>
          <w:tcPr>
            <w:tcW w:w="2592" w:type="dxa"/>
          </w:tcPr>
          <w:p>
            <w:pPr>
              <w:pStyle w:val="TableParagraph"/>
              <w:spacing w:before="70"/>
              <w:rPr>
                <w:sz w:val="20"/>
              </w:rPr>
            </w:pPr>
            <w:r>
              <w:rPr>
                <w:spacing w:val="-2"/>
                <w:sz w:val="20"/>
              </w:rPr>
              <w:t>"urn:o-ran:interfaces:x.y</w:t>
            </w:r>
            <w:r>
              <w:rPr>
                <w:spacing w:val="32"/>
                <w:sz w:val="20"/>
              </w:rPr>
              <w:t> </w:t>
            </w:r>
            <w:r>
              <w:rPr>
                <w:spacing w:val="-10"/>
                <w:sz w:val="20"/>
              </w:rPr>
              <w:t>"</w:t>
            </w:r>
          </w:p>
        </w:tc>
        <w:tc>
          <w:tcPr>
            <w:tcW w:w="3214" w:type="dxa"/>
          </w:tcPr>
          <w:p>
            <w:pPr>
              <w:pStyle w:val="TableParagraph"/>
              <w:spacing w:before="70"/>
              <w:rPr>
                <w:sz w:val="20"/>
              </w:rPr>
            </w:pPr>
            <w:r>
              <w:rPr>
                <w:spacing w:val="-2"/>
                <w:sz w:val="20"/>
              </w:rPr>
              <w:t>ALIASMAC-BASED-CU-PLANE</w:t>
            </w:r>
          </w:p>
        </w:tc>
      </w:tr>
      <w:tr>
        <w:trPr>
          <w:trHeight w:val="479" w:hRule="atLeast"/>
        </w:trPr>
        <w:tc>
          <w:tcPr>
            <w:tcW w:w="641" w:type="dxa"/>
          </w:tcPr>
          <w:p>
            <w:pPr>
              <w:pStyle w:val="TableParagraph"/>
              <w:ind w:left="107"/>
              <w:rPr>
                <w:sz w:val="20"/>
              </w:rPr>
            </w:pPr>
            <w:r>
              <w:rPr>
                <w:spacing w:val="-10"/>
                <w:sz w:val="20"/>
              </w:rPr>
              <w:t>4</w:t>
            </w:r>
          </w:p>
        </w:tc>
        <w:tc>
          <w:tcPr>
            <w:tcW w:w="3041" w:type="dxa"/>
          </w:tcPr>
          <w:p>
            <w:pPr>
              <w:pStyle w:val="TableParagraph"/>
              <w:rPr>
                <w:sz w:val="20"/>
              </w:rPr>
            </w:pPr>
            <w:r>
              <w:rPr>
                <w:sz w:val="20"/>
              </w:rPr>
              <w:t>UDP/IP</w:t>
            </w:r>
            <w:r>
              <w:rPr>
                <w:spacing w:val="-6"/>
                <w:sz w:val="20"/>
              </w:rPr>
              <w:t> </w:t>
            </w:r>
            <w:r>
              <w:rPr>
                <w:sz w:val="20"/>
              </w:rPr>
              <w:t>based</w:t>
            </w:r>
            <w:r>
              <w:rPr>
                <w:spacing w:val="-4"/>
                <w:sz w:val="20"/>
              </w:rPr>
              <w:t> </w:t>
            </w:r>
            <w:r>
              <w:rPr>
                <w:sz w:val="20"/>
              </w:rPr>
              <w:t>C/U</w:t>
            </w:r>
            <w:r>
              <w:rPr>
                <w:spacing w:val="-5"/>
                <w:sz w:val="20"/>
              </w:rPr>
              <w:t> </w:t>
            </w:r>
            <w:r>
              <w:rPr>
                <w:spacing w:val="-2"/>
                <w:sz w:val="20"/>
              </w:rPr>
              <w:t>Transport</w:t>
            </w:r>
          </w:p>
        </w:tc>
        <w:tc>
          <w:tcPr>
            <w:tcW w:w="2592" w:type="dxa"/>
          </w:tcPr>
          <w:p>
            <w:pPr>
              <w:pStyle w:val="TableParagraph"/>
              <w:spacing w:before="70"/>
              <w:rPr>
                <w:sz w:val="20"/>
              </w:rPr>
            </w:pPr>
            <w:r>
              <w:rPr>
                <w:spacing w:val="-2"/>
                <w:sz w:val="20"/>
              </w:rPr>
              <w:t>"urn:o-ran:interfaces:x.y</w:t>
            </w:r>
            <w:r>
              <w:rPr>
                <w:spacing w:val="32"/>
                <w:sz w:val="20"/>
              </w:rPr>
              <w:t> </w:t>
            </w:r>
            <w:r>
              <w:rPr>
                <w:spacing w:val="-10"/>
                <w:sz w:val="20"/>
              </w:rPr>
              <w:t>"</w:t>
            </w:r>
          </w:p>
        </w:tc>
        <w:tc>
          <w:tcPr>
            <w:tcW w:w="3214" w:type="dxa"/>
          </w:tcPr>
          <w:p>
            <w:pPr>
              <w:pStyle w:val="TableParagraph"/>
              <w:spacing w:before="70"/>
              <w:rPr>
                <w:sz w:val="20"/>
              </w:rPr>
            </w:pPr>
            <w:r>
              <w:rPr>
                <w:spacing w:val="-2"/>
                <w:sz w:val="20"/>
              </w:rPr>
              <w:t>UDPIP-BASED-CU-</w:t>
            </w:r>
            <w:r>
              <w:rPr>
                <w:spacing w:val="-4"/>
                <w:sz w:val="20"/>
              </w:rPr>
              <w:t>PLANE</w:t>
            </w:r>
          </w:p>
        </w:tc>
      </w:tr>
      <w:tr>
        <w:trPr>
          <w:trHeight w:val="779" w:hRule="atLeast"/>
        </w:trPr>
        <w:tc>
          <w:tcPr>
            <w:tcW w:w="641" w:type="dxa"/>
          </w:tcPr>
          <w:p>
            <w:pPr>
              <w:pStyle w:val="TableParagraph"/>
              <w:ind w:left="107"/>
              <w:rPr>
                <w:sz w:val="20"/>
              </w:rPr>
            </w:pPr>
            <w:r>
              <w:rPr>
                <w:spacing w:val="-10"/>
                <w:sz w:val="20"/>
              </w:rPr>
              <w:t>5</w:t>
            </w:r>
          </w:p>
        </w:tc>
        <w:tc>
          <w:tcPr>
            <w:tcW w:w="3041" w:type="dxa"/>
          </w:tcPr>
          <w:p>
            <w:pPr>
              <w:pStyle w:val="TableParagraph"/>
              <w:ind w:right="1022"/>
              <w:rPr>
                <w:sz w:val="20"/>
              </w:rPr>
            </w:pPr>
            <w:r>
              <w:rPr>
                <w:sz w:val="20"/>
              </w:rPr>
              <w:t>Dynamic</w:t>
            </w:r>
            <w:r>
              <w:rPr>
                <w:spacing w:val="-13"/>
                <w:sz w:val="20"/>
              </w:rPr>
              <w:t> </w:t>
            </w:r>
            <w:r>
              <w:rPr>
                <w:sz w:val="20"/>
              </w:rPr>
              <w:t>Beamforming </w:t>
            </w:r>
            <w:r>
              <w:rPr>
                <w:spacing w:val="-2"/>
                <w:sz w:val="20"/>
              </w:rPr>
              <w:t>Configuration</w:t>
            </w:r>
          </w:p>
        </w:tc>
        <w:tc>
          <w:tcPr>
            <w:tcW w:w="2592" w:type="dxa"/>
          </w:tcPr>
          <w:p>
            <w:pPr>
              <w:pStyle w:val="TableParagraph"/>
              <w:spacing w:line="312" w:lineRule="auto" w:before="70"/>
              <w:ind w:right="204"/>
              <w:rPr>
                <w:sz w:val="20"/>
              </w:rPr>
            </w:pPr>
            <w:r>
              <w:rPr>
                <w:spacing w:val="-2"/>
                <w:sz w:val="20"/>
              </w:rPr>
              <w:t>"urn:o-ran:beamforming:x.y </w:t>
            </w:r>
            <w:r>
              <w:rPr>
                <w:spacing w:val="-10"/>
                <w:sz w:val="20"/>
              </w:rPr>
              <w:t>"</w:t>
            </w:r>
          </w:p>
        </w:tc>
        <w:tc>
          <w:tcPr>
            <w:tcW w:w="3214" w:type="dxa"/>
          </w:tcPr>
          <w:p>
            <w:pPr>
              <w:pStyle w:val="TableParagraph"/>
              <w:spacing w:before="70"/>
              <w:rPr>
                <w:sz w:val="20"/>
              </w:rPr>
            </w:pPr>
            <w:r>
              <w:rPr>
                <w:spacing w:val="-2"/>
                <w:sz w:val="20"/>
              </w:rPr>
              <w:t>MODIFY-BF-CONFIG</w:t>
            </w:r>
          </w:p>
        </w:tc>
      </w:tr>
      <w:tr>
        <w:trPr>
          <w:trHeight w:val="479" w:hRule="atLeast"/>
        </w:trPr>
        <w:tc>
          <w:tcPr>
            <w:tcW w:w="641" w:type="dxa"/>
          </w:tcPr>
          <w:p>
            <w:pPr>
              <w:pStyle w:val="TableParagraph"/>
              <w:ind w:left="107"/>
              <w:rPr>
                <w:sz w:val="20"/>
              </w:rPr>
            </w:pPr>
            <w:r>
              <w:rPr>
                <w:spacing w:val="-10"/>
                <w:sz w:val="20"/>
              </w:rPr>
              <w:t>6</w:t>
            </w:r>
          </w:p>
        </w:tc>
        <w:tc>
          <w:tcPr>
            <w:tcW w:w="3041" w:type="dxa"/>
          </w:tcPr>
          <w:p>
            <w:pPr>
              <w:pStyle w:val="TableParagraph"/>
              <w:rPr>
                <w:sz w:val="20"/>
              </w:rPr>
            </w:pPr>
            <w:r>
              <w:rPr>
                <w:sz w:val="20"/>
              </w:rPr>
              <w:t>GNSS</w:t>
            </w:r>
            <w:r>
              <w:rPr>
                <w:spacing w:val="-7"/>
                <w:sz w:val="20"/>
              </w:rPr>
              <w:t> </w:t>
            </w:r>
            <w:r>
              <w:rPr>
                <w:spacing w:val="-2"/>
                <w:sz w:val="20"/>
              </w:rPr>
              <w:t>Support</w:t>
            </w:r>
          </w:p>
        </w:tc>
        <w:tc>
          <w:tcPr>
            <w:tcW w:w="2592" w:type="dxa"/>
          </w:tcPr>
          <w:p>
            <w:pPr>
              <w:pStyle w:val="TableParagraph"/>
              <w:spacing w:before="70"/>
              <w:rPr>
                <w:sz w:val="20"/>
              </w:rPr>
            </w:pPr>
            <w:r>
              <w:rPr>
                <w:sz w:val="20"/>
              </w:rPr>
              <w:t>"urn:o-ran:sync:x.y</w:t>
            </w:r>
            <w:r>
              <w:rPr>
                <w:spacing w:val="-12"/>
                <w:sz w:val="20"/>
              </w:rPr>
              <w:t> </w:t>
            </w:r>
            <w:r>
              <w:rPr>
                <w:spacing w:val="-10"/>
                <w:sz w:val="20"/>
              </w:rPr>
              <w:t>"</w:t>
            </w:r>
          </w:p>
        </w:tc>
        <w:tc>
          <w:tcPr>
            <w:tcW w:w="3214" w:type="dxa"/>
          </w:tcPr>
          <w:p>
            <w:pPr>
              <w:pStyle w:val="TableParagraph"/>
              <w:spacing w:before="70"/>
              <w:rPr>
                <w:sz w:val="20"/>
              </w:rPr>
            </w:pPr>
            <w:r>
              <w:rPr>
                <w:spacing w:val="-4"/>
                <w:sz w:val="20"/>
              </w:rPr>
              <w:t>GNSS</w:t>
            </w:r>
          </w:p>
        </w:tc>
      </w:tr>
      <w:tr>
        <w:trPr>
          <w:trHeight w:val="479" w:hRule="atLeast"/>
        </w:trPr>
        <w:tc>
          <w:tcPr>
            <w:tcW w:w="641" w:type="dxa"/>
          </w:tcPr>
          <w:p>
            <w:pPr>
              <w:pStyle w:val="TableParagraph"/>
              <w:ind w:left="107"/>
              <w:rPr>
                <w:sz w:val="20"/>
              </w:rPr>
            </w:pPr>
            <w:r>
              <w:rPr>
                <w:spacing w:val="-10"/>
                <w:sz w:val="20"/>
              </w:rPr>
              <w:t>7</w:t>
            </w:r>
          </w:p>
        </w:tc>
        <w:tc>
          <w:tcPr>
            <w:tcW w:w="3041" w:type="dxa"/>
          </w:tcPr>
          <w:p>
            <w:pPr>
              <w:pStyle w:val="TableParagraph"/>
              <w:rPr>
                <w:sz w:val="20"/>
              </w:rPr>
            </w:pPr>
            <w:r>
              <w:rPr>
                <w:sz w:val="20"/>
              </w:rPr>
              <w:t>ALD</w:t>
            </w:r>
            <w:r>
              <w:rPr>
                <w:spacing w:val="-6"/>
                <w:sz w:val="20"/>
              </w:rPr>
              <w:t> </w:t>
            </w:r>
            <w:r>
              <w:rPr>
                <w:sz w:val="20"/>
              </w:rPr>
              <w:t>overcurrent</w:t>
            </w:r>
            <w:r>
              <w:rPr>
                <w:spacing w:val="-6"/>
                <w:sz w:val="20"/>
              </w:rPr>
              <w:t> </w:t>
            </w:r>
            <w:r>
              <w:rPr>
                <w:spacing w:val="-2"/>
                <w:sz w:val="20"/>
              </w:rPr>
              <w:t>reporting</w:t>
            </w:r>
          </w:p>
        </w:tc>
        <w:tc>
          <w:tcPr>
            <w:tcW w:w="2592" w:type="dxa"/>
          </w:tcPr>
          <w:p>
            <w:pPr>
              <w:pStyle w:val="TableParagraph"/>
              <w:spacing w:before="70"/>
              <w:rPr>
                <w:sz w:val="20"/>
              </w:rPr>
            </w:pPr>
            <w:r>
              <w:rPr>
                <w:spacing w:val="-2"/>
                <w:sz w:val="20"/>
              </w:rPr>
              <w:t>"urn:o-ran:ald-port:x.y</w:t>
            </w:r>
            <w:r>
              <w:rPr>
                <w:spacing w:val="30"/>
                <w:sz w:val="20"/>
              </w:rPr>
              <w:t> </w:t>
            </w:r>
            <w:r>
              <w:rPr>
                <w:spacing w:val="-10"/>
                <w:sz w:val="20"/>
              </w:rPr>
              <w:t>"</w:t>
            </w:r>
          </w:p>
        </w:tc>
        <w:tc>
          <w:tcPr>
            <w:tcW w:w="3214" w:type="dxa"/>
          </w:tcPr>
          <w:p>
            <w:pPr>
              <w:pStyle w:val="TableParagraph"/>
              <w:spacing w:before="70"/>
              <w:rPr>
                <w:sz w:val="20"/>
              </w:rPr>
            </w:pPr>
            <w:r>
              <w:rPr>
                <w:spacing w:val="-2"/>
                <w:sz w:val="20"/>
              </w:rPr>
              <w:t>OVERCURRENT-SUPPORTED</w:t>
            </w:r>
          </w:p>
        </w:tc>
      </w:tr>
      <w:tr>
        <w:trPr>
          <w:trHeight w:val="780" w:hRule="atLeast"/>
        </w:trPr>
        <w:tc>
          <w:tcPr>
            <w:tcW w:w="641" w:type="dxa"/>
          </w:tcPr>
          <w:p>
            <w:pPr>
              <w:pStyle w:val="TableParagraph"/>
              <w:spacing w:before="1"/>
              <w:ind w:left="107"/>
              <w:rPr>
                <w:sz w:val="20"/>
              </w:rPr>
            </w:pPr>
            <w:r>
              <w:rPr>
                <w:spacing w:val="-10"/>
                <w:sz w:val="20"/>
              </w:rPr>
              <w:t>8</w:t>
            </w:r>
          </w:p>
        </w:tc>
        <w:tc>
          <w:tcPr>
            <w:tcW w:w="3041" w:type="dxa"/>
          </w:tcPr>
          <w:p>
            <w:pPr>
              <w:pStyle w:val="TableParagraph"/>
              <w:spacing w:before="1"/>
              <w:rPr>
                <w:sz w:val="20"/>
              </w:rPr>
            </w:pPr>
            <w:r>
              <w:rPr>
                <w:sz w:val="20"/>
              </w:rPr>
              <w:t>TRANSPORT</w:t>
            </w:r>
            <w:r>
              <w:rPr>
                <w:spacing w:val="-13"/>
                <w:sz w:val="20"/>
              </w:rPr>
              <w:t> </w:t>
            </w:r>
            <w:r>
              <w:rPr>
                <w:sz w:val="20"/>
              </w:rPr>
              <w:t>in</w:t>
            </w:r>
            <w:r>
              <w:rPr>
                <w:spacing w:val="-12"/>
                <w:sz w:val="20"/>
              </w:rPr>
              <w:t> </w:t>
            </w:r>
            <w:r>
              <w:rPr>
                <w:sz w:val="20"/>
              </w:rPr>
              <w:t>rx-window- </w:t>
            </w:r>
            <w:r>
              <w:rPr>
                <w:spacing w:val="-2"/>
                <w:sz w:val="20"/>
              </w:rPr>
              <w:t>measurement</w:t>
            </w:r>
          </w:p>
        </w:tc>
        <w:tc>
          <w:tcPr>
            <w:tcW w:w="2592" w:type="dxa"/>
          </w:tcPr>
          <w:p>
            <w:pPr>
              <w:pStyle w:val="TableParagraph"/>
              <w:spacing w:line="312" w:lineRule="auto" w:before="70"/>
              <w:rPr>
                <w:sz w:val="20"/>
              </w:rPr>
            </w:pPr>
            <w:r>
              <w:rPr>
                <w:spacing w:val="-2"/>
                <w:sz w:val="20"/>
              </w:rPr>
              <w:t>"urn:o-ran:performance- </w:t>
            </w:r>
            <w:r>
              <w:rPr>
                <w:sz w:val="20"/>
              </w:rPr>
              <w:t>management:x.y "</w:t>
            </w:r>
          </w:p>
        </w:tc>
        <w:tc>
          <w:tcPr>
            <w:tcW w:w="3214" w:type="dxa"/>
          </w:tcPr>
          <w:p>
            <w:pPr>
              <w:pStyle w:val="TableParagraph"/>
              <w:spacing w:line="312" w:lineRule="auto" w:before="70"/>
              <w:rPr>
                <w:sz w:val="20"/>
              </w:rPr>
            </w:pPr>
            <w:r>
              <w:rPr>
                <w:spacing w:val="-2"/>
                <w:sz w:val="20"/>
              </w:rPr>
              <w:t>GRANULARITY-TRANSPORT- MEASUREMENT</w:t>
            </w:r>
          </w:p>
        </w:tc>
      </w:tr>
      <w:tr>
        <w:trPr>
          <w:trHeight w:val="782" w:hRule="atLeast"/>
        </w:trPr>
        <w:tc>
          <w:tcPr>
            <w:tcW w:w="641" w:type="dxa"/>
          </w:tcPr>
          <w:p>
            <w:pPr>
              <w:pStyle w:val="TableParagraph"/>
              <w:spacing w:before="2"/>
              <w:ind w:left="107"/>
              <w:rPr>
                <w:sz w:val="20"/>
              </w:rPr>
            </w:pPr>
            <w:r>
              <w:rPr>
                <w:spacing w:val="-10"/>
                <w:sz w:val="20"/>
              </w:rPr>
              <w:t>9</w:t>
            </w:r>
          </w:p>
        </w:tc>
        <w:tc>
          <w:tcPr>
            <w:tcW w:w="3041" w:type="dxa"/>
          </w:tcPr>
          <w:p>
            <w:pPr>
              <w:pStyle w:val="TableParagraph"/>
              <w:rPr>
                <w:sz w:val="20"/>
              </w:rPr>
            </w:pPr>
            <w:r>
              <w:rPr>
                <w:sz w:val="20"/>
              </w:rPr>
              <w:t>EAXC_ID</w:t>
            </w:r>
            <w:r>
              <w:rPr>
                <w:spacing w:val="-13"/>
                <w:sz w:val="20"/>
              </w:rPr>
              <w:t> </w:t>
            </w:r>
            <w:r>
              <w:rPr>
                <w:sz w:val="20"/>
              </w:rPr>
              <w:t>in</w:t>
            </w:r>
            <w:r>
              <w:rPr>
                <w:spacing w:val="-12"/>
                <w:sz w:val="20"/>
              </w:rPr>
              <w:t> </w:t>
            </w:r>
            <w:r>
              <w:rPr>
                <w:sz w:val="20"/>
              </w:rPr>
              <w:t>rx-window- </w:t>
            </w:r>
            <w:r>
              <w:rPr>
                <w:spacing w:val="-2"/>
                <w:sz w:val="20"/>
              </w:rPr>
              <w:t>measurement</w:t>
            </w:r>
          </w:p>
        </w:tc>
        <w:tc>
          <w:tcPr>
            <w:tcW w:w="2592" w:type="dxa"/>
          </w:tcPr>
          <w:p>
            <w:pPr>
              <w:pStyle w:val="TableParagraph"/>
              <w:spacing w:line="312" w:lineRule="auto" w:before="72"/>
              <w:rPr>
                <w:sz w:val="20"/>
              </w:rPr>
            </w:pPr>
            <w:r>
              <w:rPr>
                <w:spacing w:val="-2"/>
                <w:sz w:val="20"/>
              </w:rPr>
              <w:t>"urn:o-ran:performance- </w:t>
            </w:r>
            <w:r>
              <w:rPr>
                <w:sz w:val="20"/>
              </w:rPr>
              <w:t>management:x.y "</w:t>
            </w:r>
          </w:p>
        </w:tc>
        <w:tc>
          <w:tcPr>
            <w:tcW w:w="3214" w:type="dxa"/>
          </w:tcPr>
          <w:p>
            <w:pPr>
              <w:pStyle w:val="TableParagraph"/>
              <w:spacing w:line="312" w:lineRule="auto" w:before="72"/>
              <w:rPr>
                <w:sz w:val="20"/>
              </w:rPr>
            </w:pPr>
            <w:r>
              <w:rPr>
                <w:spacing w:val="-2"/>
                <w:sz w:val="20"/>
              </w:rPr>
              <w:t>GRANULARITY-EAXC-ID- MEASUREMENT</w:t>
            </w:r>
          </w:p>
        </w:tc>
      </w:tr>
      <w:tr>
        <w:trPr>
          <w:trHeight w:val="479" w:hRule="atLeast"/>
        </w:trPr>
        <w:tc>
          <w:tcPr>
            <w:tcW w:w="641" w:type="dxa"/>
          </w:tcPr>
          <w:p>
            <w:pPr>
              <w:pStyle w:val="TableParagraph"/>
              <w:ind w:left="107"/>
              <w:rPr>
                <w:sz w:val="20"/>
              </w:rPr>
            </w:pPr>
            <w:r>
              <w:rPr>
                <w:spacing w:val="-5"/>
                <w:sz w:val="20"/>
              </w:rPr>
              <w:t>10</w:t>
            </w:r>
          </w:p>
        </w:tc>
        <w:tc>
          <w:tcPr>
            <w:tcW w:w="3041" w:type="dxa"/>
          </w:tcPr>
          <w:p>
            <w:pPr>
              <w:pStyle w:val="TableParagraph"/>
              <w:rPr>
                <w:sz w:val="20"/>
              </w:rPr>
            </w:pPr>
            <w:r>
              <w:rPr>
                <w:sz w:val="20"/>
              </w:rPr>
              <w:t>LAA</w:t>
            </w:r>
            <w:r>
              <w:rPr>
                <w:spacing w:val="-5"/>
                <w:sz w:val="20"/>
              </w:rPr>
              <w:t> </w:t>
            </w:r>
            <w:r>
              <w:rPr>
                <w:spacing w:val="-2"/>
                <w:sz w:val="20"/>
              </w:rPr>
              <w:t>Support</w:t>
            </w:r>
          </w:p>
        </w:tc>
        <w:tc>
          <w:tcPr>
            <w:tcW w:w="2592" w:type="dxa"/>
          </w:tcPr>
          <w:p>
            <w:pPr>
              <w:pStyle w:val="TableParagraph"/>
              <w:spacing w:before="70"/>
              <w:rPr>
                <w:sz w:val="20"/>
              </w:rPr>
            </w:pPr>
            <w:r>
              <w:rPr>
                <w:sz w:val="20"/>
              </w:rPr>
              <w:t>"urn:o-ran:</w:t>
            </w:r>
            <w:r>
              <w:rPr>
                <w:spacing w:val="-9"/>
                <w:sz w:val="20"/>
              </w:rPr>
              <w:t> </w:t>
            </w:r>
            <w:r>
              <w:rPr>
                <w:sz w:val="20"/>
              </w:rPr>
              <w:t>module-cap</w:t>
            </w:r>
            <w:r>
              <w:rPr>
                <w:spacing w:val="-8"/>
                <w:sz w:val="20"/>
              </w:rPr>
              <w:t> </w:t>
            </w:r>
            <w:r>
              <w:rPr>
                <w:spacing w:val="-10"/>
                <w:sz w:val="20"/>
              </w:rPr>
              <w:t>"</w:t>
            </w:r>
          </w:p>
        </w:tc>
        <w:tc>
          <w:tcPr>
            <w:tcW w:w="3214" w:type="dxa"/>
          </w:tcPr>
          <w:p>
            <w:pPr>
              <w:pStyle w:val="TableParagraph"/>
              <w:spacing w:before="70"/>
              <w:rPr>
                <w:sz w:val="20"/>
              </w:rPr>
            </w:pPr>
            <w:r>
              <w:rPr>
                <w:spacing w:val="-5"/>
                <w:sz w:val="20"/>
              </w:rPr>
              <w:t>LAA</w:t>
            </w:r>
          </w:p>
        </w:tc>
      </w:tr>
      <w:tr>
        <w:trPr>
          <w:trHeight w:val="479" w:hRule="atLeast"/>
        </w:trPr>
        <w:tc>
          <w:tcPr>
            <w:tcW w:w="641" w:type="dxa"/>
          </w:tcPr>
          <w:p>
            <w:pPr>
              <w:pStyle w:val="TableParagraph"/>
              <w:ind w:left="107"/>
              <w:rPr>
                <w:sz w:val="20"/>
              </w:rPr>
            </w:pPr>
            <w:r>
              <w:rPr>
                <w:spacing w:val="-5"/>
                <w:sz w:val="20"/>
              </w:rPr>
              <w:t>11</w:t>
            </w:r>
          </w:p>
        </w:tc>
        <w:tc>
          <w:tcPr>
            <w:tcW w:w="3041" w:type="dxa"/>
          </w:tcPr>
          <w:p>
            <w:pPr>
              <w:pStyle w:val="TableParagraph"/>
              <w:rPr>
                <w:sz w:val="20"/>
              </w:rPr>
            </w:pPr>
            <w:r>
              <w:rPr>
                <w:sz w:val="20"/>
              </w:rPr>
              <w:t>Transport</w:t>
            </w:r>
            <w:r>
              <w:rPr>
                <w:spacing w:val="-7"/>
                <w:sz w:val="20"/>
              </w:rPr>
              <w:t> </w:t>
            </w:r>
            <w:r>
              <w:rPr>
                <w:spacing w:val="-2"/>
                <w:sz w:val="20"/>
              </w:rPr>
              <w:t>Fragmentation</w:t>
            </w:r>
          </w:p>
        </w:tc>
        <w:tc>
          <w:tcPr>
            <w:tcW w:w="2592" w:type="dxa"/>
          </w:tcPr>
          <w:p>
            <w:pPr>
              <w:pStyle w:val="TableParagraph"/>
              <w:spacing w:before="70"/>
              <w:rPr>
                <w:sz w:val="20"/>
              </w:rPr>
            </w:pPr>
            <w:r>
              <w:rPr>
                <w:spacing w:val="-2"/>
                <w:sz w:val="20"/>
              </w:rPr>
              <w:t>"urn:o-ran:module-cap:x.y</w:t>
            </w:r>
            <w:r>
              <w:rPr>
                <w:spacing w:val="31"/>
                <w:sz w:val="20"/>
              </w:rPr>
              <w:t> </w:t>
            </w:r>
            <w:r>
              <w:rPr>
                <w:spacing w:val="-10"/>
                <w:sz w:val="20"/>
              </w:rPr>
              <w:t>"</w:t>
            </w:r>
          </w:p>
        </w:tc>
        <w:tc>
          <w:tcPr>
            <w:tcW w:w="3214" w:type="dxa"/>
          </w:tcPr>
          <w:p>
            <w:pPr>
              <w:pStyle w:val="TableParagraph"/>
              <w:spacing w:before="70"/>
              <w:rPr>
                <w:sz w:val="20"/>
              </w:rPr>
            </w:pPr>
            <w:r>
              <w:rPr>
                <w:spacing w:val="-2"/>
                <w:sz w:val="20"/>
              </w:rPr>
              <w:t>TRANSPORT-FRAGMENTATION</w:t>
            </w:r>
          </w:p>
        </w:tc>
      </w:tr>
      <w:tr>
        <w:trPr>
          <w:trHeight w:val="479" w:hRule="atLeast"/>
        </w:trPr>
        <w:tc>
          <w:tcPr>
            <w:tcW w:w="641" w:type="dxa"/>
          </w:tcPr>
          <w:p>
            <w:pPr>
              <w:pStyle w:val="TableParagraph"/>
              <w:ind w:left="107"/>
              <w:rPr>
                <w:sz w:val="20"/>
              </w:rPr>
            </w:pPr>
            <w:r>
              <w:rPr>
                <w:spacing w:val="-5"/>
                <w:sz w:val="20"/>
              </w:rPr>
              <w:t>12</w:t>
            </w:r>
          </w:p>
        </w:tc>
        <w:tc>
          <w:tcPr>
            <w:tcW w:w="3041" w:type="dxa"/>
          </w:tcPr>
          <w:p>
            <w:pPr>
              <w:pStyle w:val="TableParagraph"/>
              <w:rPr>
                <w:sz w:val="20"/>
              </w:rPr>
            </w:pPr>
            <w:r>
              <w:rPr>
                <w:sz w:val="20"/>
              </w:rPr>
              <w:t>GNSS</w:t>
            </w:r>
            <w:r>
              <w:rPr>
                <w:spacing w:val="-5"/>
                <w:sz w:val="20"/>
              </w:rPr>
              <w:t> </w:t>
            </w:r>
            <w:r>
              <w:rPr>
                <w:sz w:val="20"/>
              </w:rPr>
              <w:t>Anti</w:t>
            </w:r>
            <w:r>
              <w:rPr>
                <w:spacing w:val="-5"/>
                <w:sz w:val="20"/>
              </w:rPr>
              <w:t> </w:t>
            </w:r>
            <w:r>
              <w:rPr>
                <w:spacing w:val="-2"/>
                <w:sz w:val="20"/>
              </w:rPr>
              <w:t>Jamming</w:t>
            </w:r>
          </w:p>
        </w:tc>
        <w:tc>
          <w:tcPr>
            <w:tcW w:w="2592" w:type="dxa"/>
          </w:tcPr>
          <w:p>
            <w:pPr>
              <w:pStyle w:val="TableParagraph"/>
              <w:spacing w:before="70"/>
              <w:rPr>
                <w:sz w:val="20"/>
              </w:rPr>
            </w:pPr>
            <w:r>
              <w:rPr>
                <w:sz w:val="20"/>
              </w:rPr>
              <w:t>"urn:o-ran:sync:x.y</w:t>
            </w:r>
            <w:r>
              <w:rPr>
                <w:spacing w:val="-12"/>
                <w:sz w:val="20"/>
              </w:rPr>
              <w:t> </w:t>
            </w:r>
            <w:r>
              <w:rPr>
                <w:spacing w:val="-10"/>
                <w:sz w:val="20"/>
              </w:rPr>
              <w:t>"</w:t>
            </w:r>
          </w:p>
        </w:tc>
        <w:tc>
          <w:tcPr>
            <w:tcW w:w="3214" w:type="dxa"/>
          </w:tcPr>
          <w:p>
            <w:pPr>
              <w:pStyle w:val="TableParagraph"/>
              <w:spacing w:before="70"/>
              <w:rPr>
                <w:sz w:val="20"/>
              </w:rPr>
            </w:pPr>
            <w:r>
              <w:rPr>
                <w:spacing w:val="-2"/>
                <w:sz w:val="20"/>
              </w:rPr>
              <w:t>ANTI-</w:t>
            </w:r>
            <w:r>
              <w:rPr>
                <w:spacing w:val="-5"/>
                <w:sz w:val="20"/>
              </w:rPr>
              <w:t>JAM</w:t>
            </w:r>
          </w:p>
        </w:tc>
      </w:tr>
      <w:tr>
        <w:trPr>
          <w:trHeight w:val="480" w:hRule="atLeast"/>
        </w:trPr>
        <w:tc>
          <w:tcPr>
            <w:tcW w:w="641" w:type="dxa"/>
          </w:tcPr>
          <w:p>
            <w:pPr>
              <w:pStyle w:val="TableParagraph"/>
              <w:ind w:left="107"/>
              <w:rPr>
                <w:sz w:val="20"/>
              </w:rPr>
            </w:pPr>
            <w:r>
              <w:rPr>
                <w:spacing w:val="-5"/>
                <w:sz w:val="20"/>
              </w:rPr>
              <w:t>13</w:t>
            </w:r>
          </w:p>
        </w:tc>
        <w:tc>
          <w:tcPr>
            <w:tcW w:w="3041" w:type="dxa"/>
          </w:tcPr>
          <w:p>
            <w:pPr>
              <w:pStyle w:val="TableParagraph"/>
              <w:rPr>
                <w:sz w:val="20"/>
              </w:rPr>
            </w:pPr>
            <w:r>
              <w:rPr>
                <w:sz w:val="20"/>
              </w:rPr>
              <w:t>Tilting</w:t>
            </w:r>
            <w:r>
              <w:rPr>
                <w:spacing w:val="-6"/>
                <w:sz w:val="20"/>
              </w:rPr>
              <w:t> </w:t>
            </w:r>
            <w:r>
              <w:rPr>
                <w:sz w:val="20"/>
              </w:rPr>
              <w:t>pre-defined</w:t>
            </w:r>
            <w:r>
              <w:rPr>
                <w:spacing w:val="-8"/>
                <w:sz w:val="20"/>
              </w:rPr>
              <w:t> </w:t>
            </w:r>
            <w:r>
              <w:rPr>
                <w:spacing w:val="-2"/>
                <w:sz w:val="20"/>
              </w:rPr>
              <w:t>beams</w:t>
            </w:r>
          </w:p>
        </w:tc>
        <w:tc>
          <w:tcPr>
            <w:tcW w:w="2592" w:type="dxa"/>
          </w:tcPr>
          <w:p>
            <w:pPr>
              <w:pStyle w:val="TableParagraph"/>
              <w:spacing w:before="70"/>
              <w:rPr>
                <w:sz w:val="20"/>
              </w:rPr>
            </w:pPr>
            <w:r>
              <w:rPr>
                <w:spacing w:val="-2"/>
                <w:sz w:val="20"/>
              </w:rPr>
              <w:t>"urn:o-ran:beamforming:x.y"</w:t>
            </w:r>
          </w:p>
        </w:tc>
        <w:tc>
          <w:tcPr>
            <w:tcW w:w="3214" w:type="dxa"/>
          </w:tcPr>
          <w:p>
            <w:pPr>
              <w:pStyle w:val="TableParagraph"/>
              <w:spacing w:before="70"/>
              <w:rPr>
                <w:sz w:val="20"/>
              </w:rPr>
            </w:pPr>
            <w:r>
              <w:rPr>
                <w:spacing w:val="-2"/>
                <w:sz w:val="20"/>
              </w:rPr>
              <w:t>BEAM-</w:t>
            </w:r>
            <w:r>
              <w:rPr>
                <w:spacing w:val="-4"/>
                <w:sz w:val="20"/>
              </w:rPr>
              <w:t>TILT</w:t>
            </w:r>
          </w:p>
        </w:tc>
      </w:tr>
    </w:tbl>
    <w:p>
      <w:pPr>
        <w:pStyle w:val="ListParagraph"/>
        <w:numPr>
          <w:ilvl w:val="1"/>
          <w:numId w:val="226"/>
        </w:numPr>
        <w:tabs>
          <w:tab w:pos="3379" w:val="left" w:leader="none"/>
        </w:tabs>
        <w:spacing w:line="240" w:lineRule="auto" w:before="6" w:after="0"/>
        <w:ind w:left="3379" w:right="0" w:hanging="3103"/>
        <w:jc w:val="left"/>
        <w:rPr>
          <w:b/>
          <w:sz w:val="20"/>
        </w:rPr>
      </w:pPr>
      <w:bookmarkStart w:name="_bookmark340" w:id="844"/>
      <w:bookmarkEnd w:id="844"/>
      <w:r>
        <w:rPr>
          <w:sz w:val="20"/>
        </w:rPr>
      </w:r>
      <w:r>
        <w:rPr>
          <w:b/>
          <w:sz w:val="20"/>
        </w:rPr>
        <w:t>Table</w:t>
      </w:r>
      <w:r>
        <w:rPr>
          <w:b/>
          <w:spacing w:val="-4"/>
          <w:sz w:val="20"/>
        </w:rPr>
        <w:t> </w:t>
      </w:r>
      <w:r>
        <w:rPr>
          <w:b/>
          <w:sz w:val="20"/>
        </w:rPr>
        <w:t>6:</w:t>
      </w:r>
      <w:r>
        <w:rPr>
          <w:b/>
          <w:spacing w:val="-5"/>
          <w:sz w:val="20"/>
        </w:rPr>
        <w:t> </w:t>
      </w:r>
      <w:r>
        <w:rPr>
          <w:b/>
          <w:sz w:val="20"/>
        </w:rPr>
        <w:t>Optional</w:t>
      </w:r>
      <w:r>
        <w:rPr>
          <w:b/>
          <w:spacing w:val="-4"/>
          <w:sz w:val="20"/>
        </w:rPr>
        <w:t> </w:t>
      </w:r>
      <w:r>
        <w:rPr>
          <w:b/>
          <w:sz w:val="20"/>
        </w:rPr>
        <w:t>O-RAN</w:t>
      </w:r>
      <w:r>
        <w:rPr>
          <w:b/>
          <w:spacing w:val="-5"/>
          <w:sz w:val="20"/>
        </w:rPr>
        <w:t> </w:t>
      </w:r>
      <w:r>
        <w:rPr>
          <w:b/>
          <w:sz w:val="20"/>
        </w:rPr>
        <w:t>WG4</w:t>
      </w:r>
      <w:r>
        <w:rPr>
          <w:b/>
          <w:spacing w:val="-4"/>
          <w:sz w:val="20"/>
        </w:rPr>
        <w:t> </w:t>
      </w:r>
      <w:r>
        <w:rPr>
          <w:b/>
          <w:sz w:val="20"/>
        </w:rPr>
        <w:t>defined</w:t>
      </w:r>
      <w:r>
        <w:rPr>
          <w:b/>
          <w:spacing w:val="-5"/>
          <w:sz w:val="20"/>
        </w:rPr>
        <w:t> </w:t>
      </w:r>
      <w:r>
        <w:rPr>
          <w:b/>
          <w:sz w:val="20"/>
        </w:rPr>
        <w:t>feature</w:t>
      </w:r>
      <w:r>
        <w:rPr>
          <w:b/>
          <w:spacing w:val="-5"/>
          <w:sz w:val="20"/>
        </w:rPr>
        <w:t> </w:t>
      </w:r>
      <w:r>
        <w:rPr>
          <w:b/>
          <w:spacing w:val="-2"/>
          <w:sz w:val="20"/>
        </w:rPr>
        <w:t>support</w:t>
      </w:r>
    </w:p>
    <w:p>
      <w:pPr>
        <w:pStyle w:val="Heading2"/>
        <w:numPr>
          <w:ilvl w:val="1"/>
          <w:numId w:val="226"/>
        </w:numPr>
        <w:tabs>
          <w:tab w:pos="952" w:val="left" w:leader="none"/>
        </w:tabs>
        <w:spacing w:line="240" w:lineRule="auto" w:before="360" w:after="0"/>
        <w:ind w:left="952" w:right="0" w:hanging="676"/>
        <w:jc w:val="left"/>
      </w:pPr>
      <w:bookmarkStart w:name="B.5: Optional YANG Features Exposed Usin" w:id="845"/>
      <w:bookmarkEnd w:id="845"/>
      <w:r>
        <w:rPr>
          <w:rFonts w:ascii="Times New Roman"/>
          <w:sz w:val="20"/>
        </w:rPr>
      </w:r>
      <w:bookmarkStart w:name="_bookmark341" w:id="846"/>
      <w:bookmarkEnd w:id="846"/>
      <w:r>
        <w:rPr>
          <w:rFonts w:ascii="Times New Roman"/>
          <w:sz w:val="20"/>
        </w:rPr>
      </w:r>
      <w:r>
        <w:rPr/>
        <w:t>B.5:</w:t>
      </w:r>
      <w:r>
        <w:rPr>
          <w:spacing w:val="-12"/>
        </w:rPr>
        <w:t> </w:t>
      </w:r>
      <w:r>
        <w:rPr/>
        <w:t>Optional</w:t>
      </w:r>
      <w:r>
        <w:rPr>
          <w:spacing w:val="-10"/>
        </w:rPr>
        <w:t> </w:t>
      </w:r>
      <w:r>
        <w:rPr/>
        <w:t>YANG</w:t>
      </w:r>
      <w:r>
        <w:rPr>
          <w:spacing w:val="-11"/>
        </w:rPr>
        <w:t> </w:t>
      </w:r>
      <w:r>
        <w:rPr/>
        <w:t>Features</w:t>
      </w:r>
      <w:r>
        <w:rPr>
          <w:spacing w:val="-11"/>
        </w:rPr>
        <w:t> </w:t>
      </w:r>
      <w:r>
        <w:rPr/>
        <w:t>Exposed</w:t>
      </w:r>
      <w:r>
        <w:rPr>
          <w:spacing w:val="-11"/>
        </w:rPr>
        <w:t> </w:t>
      </w:r>
      <w:r>
        <w:rPr/>
        <w:t>Using</w:t>
      </w:r>
      <w:r>
        <w:rPr>
          <w:spacing w:val="-12"/>
        </w:rPr>
        <w:t> </w:t>
      </w:r>
      <w:r>
        <w:rPr/>
        <w:t>Common</w:t>
      </w:r>
      <w:r>
        <w:rPr>
          <w:spacing w:val="-11"/>
        </w:rPr>
        <w:t> </w:t>
      </w:r>
      <w:r>
        <w:rPr>
          <w:spacing w:val="-2"/>
        </w:rPr>
        <w:t>Models</w:t>
      </w:r>
    </w:p>
    <w:p>
      <w:pPr>
        <w:pStyle w:val="ListParagraph"/>
        <w:numPr>
          <w:ilvl w:val="1"/>
          <w:numId w:val="226"/>
        </w:numPr>
        <w:tabs>
          <w:tab w:pos="952" w:val="left" w:leader="none"/>
        </w:tabs>
        <w:spacing w:line="240" w:lineRule="auto" w:before="179" w:after="0"/>
        <w:ind w:left="952" w:right="0" w:hanging="676"/>
        <w:jc w:val="left"/>
        <w:rPr>
          <w:sz w:val="20"/>
        </w:rPr>
      </w:pPr>
      <w:r>
        <w:rPr>
          <w:sz w:val="20"/>
        </w:rPr>
        <w:t>Some</w:t>
      </w:r>
      <w:r>
        <w:rPr>
          <w:spacing w:val="-5"/>
          <w:sz w:val="20"/>
        </w:rPr>
        <w:t> </w:t>
      </w:r>
      <w:r>
        <w:rPr>
          <w:sz w:val="20"/>
        </w:rPr>
        <w:t>of</w:t>
      </w:r>
      <w:r>
        <w:rPr>
          <w:spacing w:val="-5"/>
          <w:sz w:val="20"/>
        </w:rPr>
        <w:t> </w:t>
      </w:r>
      <w:r>
        <w:rPr>
          <w:sz w:val="20"/>
        </w:rPr>
        <w:t>the</w:t>
      </w:r>
      <w:r>
        <w:rPr>
          <w:spacing w:val="-3"/>
          <w:sz w:val="20"/>
        </w:rPr>
        <w:t> </w:t>
      </w:r>
      <w:r>
        <w:rPr>
          <w:sz w:val="20"/>
        </w:rPr>
        <w:t>O-RAN</w:t>
      </w:r>
      <w:r>
        <w:rPr>
          <w:spacing w:val="-5"/>
          <w:sz w:val="20"/>
        </w:rPr>
        <w:t> </w:t>
      </w:r>
      <w:r>
        <w:rPr>
          <w:sz w:val="20"/>
        </w:rPr>
        <w:t>defined</w:t>
      </w:r>
      <w:r>
        <w:rPr>
          <w:spacing w:val="-8"/>
          <w:sz w:val="20"/>
        </w:rPr>
        <w:t> </w:t>
      </w:r>
      <w:r>
        <w:rPr>
          <w:sz w:val="20"/>
        </w:rPr>
        <w:t>YANG</w:t>
      </w:r>
      <w:r>
        <w:rPr>
          <w:spacing w:val="-5"/>
          <w:sz w:val="20"/>
        </w:rPr>
        <w:t> </w:t>
      </w:r>
      <w:r>
        <w:rPr>
          <w:sz w:val="20"/>
        </w:rPr>
        <w:t>models</w:t>
      </w:r>
      <w:r>
        <w:rPr>
          <w:spacing w:val="-6"/>
          <w:sz w:val="20"/>
        </w:rPr>
        <w:t> </w:t>
      </w:r>
      <w:r>
        <w:rPr>
          <w:sz w:val="20"/>
        </w:rPr>
        <w:t>augment</w:t>
      </w:r>
      <w:r>
        <w:rPr>
          <w:spacing w:val="-7"/>
          <w:sz w:val="20"/>
        </w:rPr>
        <w:t> </w:t>
      </w:r>
      <w:r>
        <w:rPr>
          <w:sz w:val="20"/>
        </w:rPr>
        <w:t>existing</w:t>
      </w:r>
      <w:r>
        <w:rPr>
          <w:spacing w:val="-4"/>
          <w:sz w:val="20"/>
        </w:rPr>
        <w:t> </w:t>
      </w:r>
      <w:r>
        <w:rPr>
          <w:sz w:val="20"/>
        </w:rPr>
        <w:t>YANG</w:t>
      </w:r>
      <w:r>
        <w:rPr>
          <w:spacing w:val="-5"/>
          <w:sz w:val="20"/>
        </w:rPr>
        <w:t> </w:t>
      </w:r>
      <w:r>
        <w:rPr>
          <w:sz w:val="20"/>
        </w:rPr>
        <w:t>models</w:t>
      </w:r>
      <w:r>
        <w:rPr>
          <w:spacing w:val="-6"/>
          <w:sz w:val="20"/>
        </w:rPr>
        <w:t> </w:t>
      </w:r>
      <w:r>
        <w:rPr>
          <w:sz w:val="20"/>
        </w:rPr>
        <w:t>which</w:t>
      </w:r>
      <w:r>
        <w:rPr>
          <w:spacing w:val="-4"/>
          <w:sz w:val="20"/>
        </w:rPr>
        <w:t> </w:t>
      </w:r>
      <w:r>
        <w:rPr>
          <w:sz w:val="20"/>
        </w:rPr>
        <w:t>have</w:t>
      </w:r>
      <w:r>
        <w:rPr>
          <w:spacing w:val="-7"/>
          <w:sz w:val="20"/>
        </w:rPr>
        <w:t> </w:t>
      </w:r>
      <w:r>
        <w:rPr>
          <w:sz w:val="20"/>
        </w:rPr>
        <w:t>optional</w:t>
      </w:r>
      <w:r>
        <w:rPr>
          <w:spacing w:val="-6"/>
          <w:sz w:val="20"/>
        </w:rPr>
        <w:t> </w:t>
      </w:r>
      <w:r>
        <w:rPr>
          <w:sz w:val="20"/>
        </w:rPr>
        <w:t>features</w:t>
      </w:r>
      <w:r>
        <w:rPr>
          <w:spacing w:val="-6"/>
          <w:sz w:val="20"/>
        </w:rPr>
        <w:t> </w:t>
      </w:r>
      <w:r>
        <w:rPr>
          <w:sz w:val="20"/>
        </w:rPr>
        <w:t>defined.</w:t>
      </w:r>
      <w:r>
        <w:rPr>
          <w:spacing w:val="-7"/>
          <w:sz w:val="20"/>
        </w:rPr>
        <w:t> </w:t>
      </w:r>
      <w:r>
        <w:rPr>
          <w:spacing w:val="-5"/>
          <w:sz w:val="20"/>
        </w:rPr>
        <w:t>The</w:t>
      </w:r>
    </w:p>
    <w:p>
      <w:pPr>
        <w:pStyle w:val="ListParagraph"/>
        <w:numPr>
          <w:ilvl w:val="1"/>
          <w:numId w:val="226"/>
        </w:numPr>
        <w:tabs>
          <w:tab w:pos="952" w:val="left" w:leader="none"/>
        </w:tabs>
        <w:spacing w:line="240" w:lineRule="auto" w:before="1" w:after="0"/>
        <w:ind w:left="952" w:right="0" w:hanging="676"/>
        <w:jc w:val="left"/>
        <w:rPr>
          <w:sz w:val="20"/>
        </w:rPr>
      </w:pPr>
      <w:r>
        <w:rPr>
          <w:sz w:val="20"/>
        </w:rPr>
        <w:t>optional</w:t>
      </w:r>
      <w:r>
        <w:rPr>
          <w:spacing w:val="-5"/>
          <w:sz w:val="20"/>
        </w:rPr>
        <w:t> </w:t>
      </w:r>
      <w:r>
        <w:rPr>
          <w:sz w:val="20"/>
        </w:rPr>
        <w:t>features</w:t>
      </w:r>
      <w:r>
        <w:rPr>
          <w:spacing w:val="-6"/>
          <w:sz w:val="20"/>
        </w:rPr>
        <w:t> </w:t>
      </w:r>
      <w:r>
        <w:rPr>
          <w:sz w:val="20"/>
        </w:rPr>
        <w:t>defined</w:t>
      </w:r>
      <w:r>
        <w:rPr>
          <w:spacing w:val="-3"/>
          <w:sz w:val="20"/>
        </w:rPr>
        <w:t> </w:t>
      </w:r>
      <w:r>
        <w:rPr>
          <w:sz w:val="20"/>
        </w:rPr>
        <w:t>in</w:t>
      </w:r>
      <w:r>
        <w:rPr>
          <w:spacing w:val="-4"/>
          <w:sz w:val="20"/>
        </w:rPr>
        <w:t> </w:t>
      </w:r>
      <w:r>
        <w:rPr>
          <w:sz w:val="20"/>
        </w:rPr>
        <w:t>these</w:t>
      </w:r>
      <w:r>
        <w:rPr>
          <w:spacing w:val="-4"/>
          <w:sz w:val="20"/>
        </w:rPr>
        <w:t> </w:t>
      </w:r>
      <w:r>
        <w:rPr>
          <w:sz w:val="20"/>
        </w:rPr>
        <w:t>“common”</w:t>
      </w:r>
      <w:r>
        <w:rPr>
          <w:spacing w:val="-5"/>
          <w:sz w:val="20"/>
        </w:rPr>
        <w:t> </w:t>
      </w:r>
      <w:r>
        <w:rPr>
          <w:sz w:val="20"/>
        </w:rPr>
        <w:t>models</w:t>
      </w:r>
      <w:r>
        <w:rPr>
          <w:spacing w:val="-5"/>
          <w:sz w:val="20"/>
        </w:rPr>
        <w:t> </w:t>
      </w:r>
      <w:r>
        <w:rPr>
          <w:sz w:val="20"/>
        </w:rPr>
        <w:t>are</w:t>
      </w:r>
      <w:r>
        <w:rPr>
          <w:spacing w:val="-5"/>
          <w:sz w:val="20"/>
        </w:rPr>
        <w:t> </w:t>
      </w:r>
      <w:r>
        <w:rPr>
          <w:sz w:val="20"/>
        </w:rPr>
        <w:t>shown</w:t>
      </w:r>
      <w:r>
        <w:rPr>
          <w:spacing w:val="-4"/>
          <w:sz w:val="20"/>
        </w:rPr>
        <w:t> </w:t>
      </w:r>
      <w:r>
        <w:rPr>
          <w:sz w:val="20"/>
        </w:rPr>
        <w:t>in</w:t>
      </w:r>
      <w:r>
        <w:rPr>
          <w:spacing w:val="-3"/>
          <w:sz w:val="20"/>
        </w:rPr>
        <w:t> </w:t>
      </w:r>
      <w:r>
        <w:rPr>
          <w:sz w:val="20"/>
        </w:rPr>
        <w:t>the</w:t>
      </w:r>
      <w:r>
        <w:rPr>
          <w:spacing w:val="3"/>
          <w:sz w:val="20"/>
        </w:rPr>
        <w:t> </w:t>
      </w:r>
      <w:r>
        <w:rPr>
          <w:sz w:val="20"/>
        </w:rPr>
        <w:t>table</w:t>
      </w:r>
      <w:r>
        <w:rPr>
          <w:spacing w:val="-6"/>
          <w:sz w:val="20"/>
        </w:rPr>
        <w:t> </w:t>
      </w:r>
      <w:r>
        <w:rPr>
          <w:spacing w:val="-2"/>
          <w:sz w:val="20"/>
        </w:rPr>
        <w:t>below.</w:t>
      </w:r>
    </w:p>
    <w:p>
      <w:pPr>
        <w:spacing w:after="0" w:line="240" w:lineRule="auto"/>
        <w:jc w:val="left"/>
        <w:rPr>
          <w:sz w:val="20"/>
        </w:rPr>
        <w:sectPr>
          <w:pgSz w:w="11910" w:h="16850"/>
          <w:pgMar w:header="949" w:footer="519" w:top="1420" w:bottom="700" w:left="180" w:right="240"/>
        </w:sectPr>
      </w:pPr>
    </w:p>
    <w:p>
      <w:pPr>
        <w:pStyle w:val="BodyText"/>
        <w:rPr>
          <w:sz w:val="7"/>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2"/>
        <w:gridCol w:w="2955"/>
        <w:gridCol w:w="2952"/>
        <w:gridCol w:w="3094"/>
      </w:tblGrid>
      <w:tr>
        <w:trPr>
          <w:trHeight w:val="410" w:hRule="atLeast"/>
        </w:trPr>
        <w:tc>
          <w:tcPr>
            <w:tcW w:w="632" w:type="dxa"/>
          </w:tcPr>
          <w:p>
            <w:pPr>
              <w:pStyle w:val="TableParagraph"/>
              <w:ind w:left="107"/>
              <w:rPr>
                <w:sz w:val="20"/>
              </w:rPr>
            </w:pPr>
            <w:r>
              <w:rPr>
                <w:spacing w:val="-5"/>
                <w:sz w:val="20"/>
              </w:rPr>
              <w:t>No</w:t>
            </w:r>
          </w:p>
        </w:tc>
        <w:tc>
          <w:tcPr>
            <w:tcW w:w="2955" w:type="dxa"/>
          </w:tcPr>
          <w:p>
            <w:pPr>
              <w:pStyle w:val="TableParagraph"/>
              <w:ind w:left="107"/>
              <w:rPr>
                <w:sz w:val="20"/>
              </w:rPr>
            </w:pPr>
            <w:r>
              <w:rPr>
                <w:sz w:val="20"/>
              </w:rPr>
              <w:t>Optional</w:t>
            </w:r>
            <w:r>
              <w:rPr>
                <w:spacing w:val="-5"/>
                <w:sz w:val="20"/>
              </w:rPr>
              <w:t> </w:t>
            </w:r>
            <w:r>
              <w:rPr>
                <w:spacing w:val="-2"/>
                <w:sz w:val="20"/>
              </w:rPr>
              <w:t>Feature</w:t>
            </w:r>
          </w:p>
        </w:tc>
        <w:tc>
          <w:tcPr>
            <w:tcW w:w="2952" w:type="dxa"/>
          </w:tcPr>
          <w:p>
            <w:pPr>
              <w:pStyle w:val="TableParagraph"/>
              <w:ind w:left="107"/>
              <w:rPr>
                <w:sz w:val="20"/>
              </w:rPr>
            </w:pPr>
            <w:r>
              <w:rPr>
                <w:spacing w:val="-2"/>
                <w:sz w:val="20"/>
              </w:rPr>
              <w:t>Namespace</w:t>
            </w:r>
          </w:p>
        </w:tc>
        <w:tc>
          <w:tcPr>
            <w:tcW w:w="3094" w:type="dxa"/>
          </w:tcPr>
          <w:p>
            <w:pPr>
              <w:pStyle w:val="TableParagraph"/>
              <w:ind w:left="107"/>
              <w:rPr>
                <w:sz w:val="20"/>
              </w:rPr>
            </w:pPr>
            <w:r>
              <w:rPr>
                <w:sz w:val="20"/>
              </w:rPr>
              <w:t>Feature</w:t>
            </w:r>
            <w:r>
              <w:rPr>
                <w:spacing w:val="-5"/>
                <w:sz w:val="20"/>
              </w:rPr>
              <w:t> </w:t>
            </w:r>
            <w:r>
              <w:rPr>
                <w:spacing w:val="-4"/>
                <w:sz w:val="20"/>
              </w:rPr>
              <w:t>name</w:t>
            </w:r>
          </w:p>
        </w:tc>
      </w:tr>
      <w:tr>
        <w:trPr>
          <w:trHeight w:val="640" w:hRule="atLeast"/>
        </w:trPr>
        <w:tc>
          <w:tcPr>
            <w:tcW w:w="632" w:type="dxa"/>
          </w:tcPr>
          <w:p>
            <w:pPr>
              <w:pStyle w:val="TableParagraph"/>
              <w:ind w:left="107"/>
              <w:rPr>
                <w:sz w:val="20"/>
              </w:rPr>
            </w:pPr>
            <w:r>
              <w:rPr>
                <w:spacing w:val="-10"/>
                <w:sz w:val="20"/>
              </w:rPr>
              <w:t>1</w:t>
            </w:r>
          </w:p>
        </w:tc>
        <w:tc>
          <w:tcPr>
            <w:tcW w:w="2955" w:type="dxa"/>
          </w:tcPr>
          <w:p>
            <w:pPr>
              <w:pStyle w:val="TableParagraph"/>
              <w:ind w:left="107"/>
              <w:rPr>
                <w:sz w:val="20"/>
              </w:rPr>
            </w:pPr>
            <w:r>
              <w:rPr>
                <w:sz w:val="20"/>
              </w:rPr>
              <w:t>RFC</w:t>
            </w:r>
            <w:r>
              <w:rPr>
                <w:spacing w:val="-4"/>
                <w:sz w:val="20"/>
              </w:rPr>
              <w:t> </w:t>
            </w:r>
            <w:r>
              <w:rPr>
                <w:sz w:val="20"/>
              </w:rPr>
              <w:t>6933</w:t>
            </w:r>
            <w:r>
              <w:rPr>
                <w:spacing w:val="-1"/>
                <w:sz w:val="20"/>
              </w:rPr>
              <w:t> </w:t>
            </w:r>
            <w:r>
              <w:rPr>
                <w:sz w:val="20"/>
              </w:rPr>
              <w:t>[i.7]:</w:t>
            </w:r>
            <w:r>
              <w:rPr>
                <w:spacing w:val="-4"/>
                <w:sz w:val="20"/>
              </w:rPr>
              <w:t> </w:t>
            </w:r>
            <w:r>
              <w:rPr>
                <w:sz w:val="20"/>
              </w:rPr>
              <w:t>Entity</w:t>
            </w:r>
            <w:r>
              <w:rPr>
                <w:spacing w:val="-3"/>
                <w:sz w:val="20"/>
              </w:rPr>
              <w:t> </w:t>
            </w:r>
            <w:r>
              <w:rPr>
                <w:spacing w:val="-5"/>
                <w:sz w:val="20"/>
              </w:rPr>
              <w:t>MIB</w:t>
            </w:r>
          </w:p>
        </w:tc>
        <w:tc>
          <w:tcPr>
            <w:tcW w:w="2952" w:type="dxa"/>
          </w:tcPr>
          <w:p>
            <w:pPr>
              <w:pStyle w:val="TableParagraph"/>
              <w:ind w:left="107"/>
              <w:rPr>
                <w:sz w:val="20"/>
              </w:rPr>
            </w:pPr>
            <w:r>
              <w:rPr>
                <w:spacing w:val="-2"/>
                <w:sz w:val="20"/>
              </w:rPr>
              <w:t>"urn:ietf:params:xml:ns:yang:ietf- hardware"</w:t>
            </w:r>
          </w:p>
        </w:tc>
        <w:tc>
          <w:tcPr>
            <w:tcW w:w="3094" w:type="dxa"/>
          </w:tcPr>
          <w:p>
            <w:pPr>
              <w:pStyle w:val="TableParagraph"/>
              <w:ind w:left="107"/>
              <w:rPr>
                <w:sz w:val="20"/>
              </w:rPr>
            </w:pPr>
            <w:r>
              <w:rPr>
                <w:spacing w:val="-2"/>
                <w:sz w:val="20"/>
              </w:rPr>
              <w:t>entity-</w:t>
            </w:r>
            <w:r>
              <w:rPr>
                <w:spacing w:val="-5"/>
                <w:sz w:val="20"/>
              </w:rPr>
              <w:t>mib</w:t>
            </w:r>
          </w:p>
        </w:tc>
      </w:tr>
      <w:tr>
        <w:trPr>
          <w:trHeight w:val="637" w:hRule="atLeast"/>
        </w:trPr>
        <w:tc>
          <w:tcPr>
            <w:tcW w:w="632" w:type="dxa"/>
          </w:tcPr>
          <w:p>
            <w:pPr>
              <w:pStyle w:val="TableParagraph"/>
              <w:ind w:left="107"/>
              <w:rPr>
                <w:sz w:val="20"/>
              </w:rPr>
            </w:pPr>
            <w:r>
              <w:rPr>
                <w:spacing w:val="-10"/>
                <w:sz w:val="20"/>
              </w:rPr>
              <w:t>2</w:t>
            </w:r>
          </w:p>
        </w:tc>
        <w:tc>
          <w:tcPr>
            <w:tcW w:w="2955" w:type="dxa"/>
          </w:tcPr>
          <w:p>
            <w:pPr>
              <w:pStyle w:val="TableParagraph"/>
              <w:ind w:left="107"/>
              <w:rPr>
                <w:sz w:val="20"/>
              </w:rPr>
            </w:pPr>
            <w:r>
              <w:rPr>
                <w:sz w:val="20"/>
              </w:rPr>
              <w:t>RFC</w:t>
            </w:r>
            <w:r>
              <w:rPr>
                <w:spacing w:val="-5"/>
                <w:sz w:val="20"/>
              </w:rPr>
              <w:t> </w:t>
            </w:r>
            <w:r>
              <w:rPr>
                <w:sz w:val="20"/>
              </w:rPr>
              <w:t>4268</w:t>
            </w:r>
            <w:r>
              <w:rPr>
                <w:spacing w:val="-1"/>
                <w:sz w:val="20"/>
              </w:rPr>
              <w:t> </w:t>
            </w:r>
            <w:r>
              <w:rPr>
                <w:sz w:val="20"/>
              </w:rPr>
              <w:t>[i.8]:</w:t>
            </w:r>
            <w:r>
              <w:rPr>
                <w:spacing w:val="-4"/>
                <w:sz w:val="20"/>
              </w:rPr>
              <w:t> </w:t>
            </w:r>
            <w:r>
              <w:rPr>
                <w:sz w:val="20"/>
              </w:rPr>
              <w:t>Entity</w:t>
            </w:r>
            <w:r>
              <w:rPr>
                <w:spacing w:val="-3"/>
                <w:sz w:val="20"/>
              </w:rPr>
              <w:t> </w:t>
            </w:r>
            <w:r>
              <w:rPr>
                <w:sz w:val="20"/>
              </w:rPr>
              <w:t>State</w:t>
            </w:r>
            <w:r>
              <w:rPr>
                <w:spacing w:val="-5"/>
                <w:sz w:val="20"/>
              </w:rPr>
              <w:t> MIB</w:t>
            </w:r>
          </w:p>
        </w:tc>
        <w:tc>
          <w:tcPr>
            <w:tcW w:w="2952" w:type="dxa"/>
          </w:tcPr>
          <w:p>
            <w:pPr>
              <w:pStyle w:val="TableParagraph"/>
              <w:ind w:left="107"/>
              <w:rPr>
                <w:sz w:val="20"/>
              </w:rPr>
            </w:pPr>
            <w:r>
              <w:rPr>
                <w:spacing w:val="-2"/>
                <w:sz w:val="20"/>
              </w:rPr>
              <w:t>"urn:ietf:params:xml:ns:yang:ietf- hardware"</w:t>
            </w:r>
          </w:p>
        </w:tc>
        <w:tc>
          <w:tcPr>
            <w:tcW w:w="3094" w:type="dxa"/>
          </w:tcPr>
          <w:p>
            <w:pPr>
              <w:pStyle w:val="TableParagraph"/>
              <w:ind w:left="107"/>
              <w:rPr>
                <w:sz w:val="20"/>
              </w:rPr>
            </w:pPr>
            <w:r>
              <w:rPr>
                <w:spacing w:val="-2"/>
                <w:sz w:val="20"/>
              </w:rPr>
              <w:t>hardware-state</w:t>
            </w:r>
          </w:p>
        </w:tc>
      </w:tr>
      <w:tr>
        <w:trPr>
          <w:trHeight w:val="640" w:hRule="atLeast"/>
        </w:trPr>
        <w:tc>
          <w:tcPr>
            <w:tcW w:w="632" w:type="dxa"/>
          </w:tcPr>
          <w:p>
            <w:pPr>
              <w:pStyle w:val="TableParagraph"/>
              <w:spacing w:before="2"/>
              <w:ind w:left="107"/>
              <w:rPr>
                <w:sz w:val="20"/>
              </w:rPr>
            </w:pPr>
            <w:r>
              <w:rPr>
                <w:spacing w:val="-10"/>
                <w:sz w:val="20"/>
              </w:rPr>
              <w:t>3</w:t>
            </w:r>
          </w:p>
        </w:tc>
        <w:tc>
          <w:tcPr>
            <w:tcW w:w="2955" w:type="dxa"/>
          </w:tcPr>
          <w:p>
            <w:pPr>
              <w:pStyle w:val="TableParagraph"/>
              <w:ind w:left="107"/>
              <w:rPr>
                <w:sz w:val="20"/>
              </w:rPr>
            </w:pPr>
            <w:r>
              <w:rPr>
                <w:sz w:val="20"/>
              </w:rPr>
              <w:t>RFC 3433 [i.9]: Entity Sensor Management</w:t>
            </w:r>
            <w:r>
              <w:rPr>
                <w:spacing w:val="-10"/>
                <w:sz w:val="20"/>
              </w:rPr>
              <w:t> </w:t>
            </w:r>
            <w:r>
              <w:rPr>
                <w:sz w:val="20"/>
              </w:rPr>
              <w:t>Information</w:t>
            </w:r>
            <w:r>
              <w:rPr>
                <w:spacing w:val="-8"/>
                <w:sz w:val="20"/>
              </w:rPr>
              <w:t> </w:t>
            </w:r>
            <w:r>
              <w:rPr>
                <w:spacing w:val="-4"/>
                <w:sz w:val="20"/>
              </w:rPr>
              <w:t>Base</w:t>
            </w:r>
          </w:p>
        </w:tc>
        <w:tc>
          <w:tcPr>
            <w:tcW w:w="2952" w:type="dxa"/>
          </w:tcPr>
          <w:p>
            <w:pPr>
              <w:pStyle w:val="TableParagraph"/>
              <w:ind w:left="107"/>
              <w:rPr>
                <w:sz w:val="20"/>
              </w:rPr>
            </w:pPr>
            <w:r>
              <w:rPr>
                <w:spacing w:val="-2"/>
                <w:sz w:val="20"/>
              </w:rPr>
              <w:t>"urn:ietf:params:xml:ns:yang:ietf- hardware"</w:t>
            </w:r>
          </w:p>
        </w:tc>
        <w:tc>
          <w:tcPr>
            <w:tcW w:w="3094" w:type="dxa"/>
          </w:tcPr>
          <w:p>
            <w:pPr>
              <w:pStyle w:val="TableParagraph"/>
              <w:spacing w:before="2"/>
              <w:ind w:left="158"/>
              <w:rPr>
                <w:sz w:val="20"/>
              </w:rPr>
            </w:pPr>
            <w:r>
              <w:rPr>
                <w:spacing w:val="-2"/>
                <w:sz w:val="20"/>
              </w:rPr>
              <w:t>hardware-sensor</w:t>
            </w:r>
          </w:p>
        </w:tc>
      </w:tr>
      <w:tr>
        <w:trPr>
          <w:trHeight w:val="640" w:hRule="atLeast"/>
        </w:trPr>
        <w:tc>
          <w:tcPr>
            <w:tcW w:w="632" w:type="dxa"/>
          </w:tcPr>
          <w:p>
            <w:pPr>
              <w:pStyle w:val="TableParagraph"/>
              <w:ind w:left="107"/>
              <w:rPr>
                <w:sz w:val="20"/>
              </w:rPr>
            </w:pPr>
            <w:r>
              <w:rPr>
                <w:spacing w:val="-10"/>
                <w:sz w:val="20"/>
              </w:rPr>
              <w:t>4</w:t>
            </w:r>
          </w:p>
        </w:tc>
        <w:tc>
          <w:tcPr>
            <w:tcW w:w="2955" w:type="dxa"/>
          </w:tcPr>
          <w:p>
            <w:pPr>
              <w:pStyle w:val="TableParagraph"/>
              <w:ind w:left="107"/>
              <w:rPr>
                <w:sz w:val="20"/>
              </w:rPr>
            </w:pPr>
            <w:r>
              <w:rPr>
                <w:sz w:val="20"/>
              </w:rPr>
              <w:t>O-RU allows user-controlled interfaces</w:t>
            </w:r>
            <w:r>
              <w:rPr>
                <w:spacing w:val="-12"/>
                <w:sz w:val="20"/>
              </w:rPr>
              <w:t> </w:t>
            </w:r>
            <w:r>
              <w:rPr>
                <w:sz w:val="20"/>
              </w:rPr>
              <w:t>to</w:t>
            </w:r>
            <w:r>
              <w:rPr>
                <w:spacing w:val="-10"/>
                <w:sz w:val="20"/>
              </w:rPr>
              <w:t> </w:t>
            </w:r>
            <w:r>
              <w:rPr>
                <w:sz w:val="20"/>
              </w:rPr>
              <w:t>be</w:t>
            </w:r>
            <w:r>
              <w:rPr>
                <w:spacing w:val="-11"/>
                <w:sz w:val="20"/>
              </w:rPr>
              <w:t> </w:t>
            </w:r>
            <w:r>
              <w:rPr>
                <w:sz w:val="20"/>
              </w:rPr>
              <w:t>named</w:t>
            </w:r>
            <w:r>
              <w:rPr>
                <w:spacing w:val="-8"/>
                <w:sz w:val="20"/>
              </w:rPr>
              <w:t> </w:t>
            </w:r>
            <w:r>
              <w:rPr>
                <w:sz w:val="20"/>
              </w:rPr>
              <w:t>arbitrarily</w:t>
            </w:r>
          </w:p>
        </w:tc>
        <w:tc>
          <w:tcPr>
            <w:tcW w:w="2952" w:type="dxa"/>
          </w:tcPr>
          <w:p>
            <w:pPr>
              <w:pStyle w:val="TableParagraph"/>
              <w:ind w:left="107"/>
              <w:rPr>
                <w:sz w:val="20"/>
              </w:rPr>
            </w:pPr>
            <w:r>
              <w:rPr>
                <w:spacing w:val="-2"/>
                <w:sz w:val="20"/>
              </w:rPr>
              <w:t>"urn:ietf:params:xml:ns:yang:ietf- interfaces"</w:t>
            </w:r>
          </w:p>
        </w:tc>
        <w:tc>
          <w:tcPr>
            <w:tcW w:w="3094" w:type="dxa"/>
          </w:tcPr>
          <w:p>
            <w:pPr>
              <w:pStyle w:val="TableParagraph"/>
              <w:ind w:left="158"/>
              <w:rPr>
                <w:sz w:val="20"/>
              </w:rPr>
            </w:pPr>
            <w:r>
              <w:rPr>
                <w:spacing w:val="-2"/>
                <w:sz w:val="20"/>
              </w:rPr>
              <w:t>arbitrary-names</w:t>
            </w:r>
          </w:p>
        </w:tc>
      </w:tr>
      <w:tr>
        <w:trPr>
          <w:trHeight w:val="1560" w:hRule="atLeast"/>
        </w:trPr>
        <w:tc>
          <w:tcPr>
            <w:tcW w:w="632" w:type="dxa"/>
          </w:tcPr>
          <w:p>
            <w:pPr>
              <w:pStyle w:val="TableParagraph"/>
              <w:spacing w:before="1"/>
              <w:ind w:left="107"/>
              <w:rPr>
                <w:sz w:val="20"/>
              </w:rPr>
            </w:pPr>
            <w:r>
              <w:rPr>
                <w:spacing w:val="-10"/>
                <w:sz w:val="20"/>
              </w:rPr>
              <w:t>5</w:t>
            </w:r>
          </w:p>
        </w:tc>
        <w:tc>
          <w:tcPr>
            <w:tcW w:w="2955" w:type="dxa"/>
          </w:tcPr>
          <w:p>
            <w:pPr>
              <w:pStyle w:val="TableParagraph"/>
              <w:spacing w:before="1"/>
              <w:ind w:left="107" w:right="112"/>
              <w:rPr>
                <w:sz w:val="20"/>
              </w:rPr>
            </w:pPr>
            <w:r>
              <w:rPr>
                <w:sz w:val="20"/>
              </w:rPr>
              <w:t>O-RU supports pre-provisioning of interface configuration, i.e., it is possible to configure an interface</w:t>
            </w:r>
            <w:r>
              <w:rPr>
                <w:spacing w:val="-13"/>
                <w:sz w:val="20"/>
              </w:rPr>
              <w:t> </w:t>
            </w:r>
            <w:r>
              <w:rPr>
                <w:sz w:val="20"/>
              </w:rPr>
              <w:t>whose</w:t>
            </w:r>
            <w:r>
              <w:rPr>
                <w:spacing w:val="-12"/>
                <w:sz w:val="20"/>
              </w:rPr>
              <w:t> </w:t>
            </w:r>
            <w:r>
              <w:rPr>
                <w:sz w:val="20"/>
              </w:rPr>
              <w:t>physical</w:t>
            </w:r>
            <w:r>
              <w:rPr>
                <w:spacing w:val="-13"/>
                <w:sz w:val="20"/>
              </w:rPr>
              <w:t> </w:t>
            </w:r>
            <w:r>
              <w:rPr>
                <w:sz w:val="20"/>
              </w:rPr>
              <w:t>interface hardware is not present on the </w:t>
            </w:r>
            <w:r>
              <w:rPr>
                <w:spacing w:val="-2"/>
                <w:sz w:val="20"/>
              </w:rPr>
              <w:t>device</w:t>
            </w:r>
          </w:p>
        </w:tc>
        <w:tc>
          <w:tcPr>
            <w:tcW w:w="2952" w:type="dxa"/>
          </w:tcPr>
          <w:p>
            <w:pPr>
              <w:pStyle w:val="TableParagraph"/>
              <w:spacing w:before="1"/>
              <w:ind w:left="107"/>
              <w:rPr>
                <w:sz w:val="20"/>
              </w:rPr>
            </w:pPr>
            <w:r>
              <w:rPr>
                <w:spacing w:val="-2"/>
                <w:sz w:val="20"/>
              </w:rPr>
              <w:t>"urn:ietf:params:xml:ns:yang:ietf- interfaces"</w:t>
            </w:r>
          </w:p>
        </w:tc>
        <w:tc>
          <w:tcPr>
            <w:tcW w:w="3094" w:type="dxa"/>
          </w:tcPr>
          <w:p>
            <w:pPr>
              <w:pStyle w:val="TableParagraph"/>
              <w:spacing w:before="1"/>
              <w:ind w:left="158"/>
              <w:rPr>
                <w:sz w:val="20"/>
              </w:rPr>
            </w:pPr>
            <w:r>
              <w:rPr>
                <w:spacing w:val="-2"/>
                <w:sz w:val="20"/>
              </w:rPr>
              <w:t>pre-provisioning</w:t>
            </w:r>
          </w:p>
        </w:tc>
      </w:tr>
      <w:tr>
        <w:trPr>
          <w:trHeight w:val="640" w:hRule="atLeast"/>
        </w:trPr>
        <w:tc>
          <w:tcPr>
            <w:tcW w:w="632" w:type="dxa"/>
          </w:tcPr>
          <w:p>
            <w:pPr>
              <w:pStyle w:val="TableParagraph"/>
              <w:ind w:left="107"/>
              <w:rPr>
                <w:sz w:val="20"/>
              </w:rPr>
            </w:pPr>
            <w:r>
              <w:rPr>
                <w:spacing w:val="-10"/>
                <w:sz w:val="20"/>
              </w:rPr>
              <w:t>6</w:t>
            </w:r>
          </w:p>
        </w:tc>
        <w:tc>
          <w:tcPr>
            <w:tcW w:w="2955" w:type="dxa"/>
          </w:tcPr>
          <w:p>
            <w:pPr>
              <w:pStyle w:val="TableParagraph"/>
              <w:ind w:left="107"/>
              <w:rPr>
                <w:sz w:val="20"/>
              </w:rPr>
            </w:pPr>
            <w:r>
              <w:rPr>
                <w:sz w:val="20"/>
              </w:rPr>
              <w:t>RFC</w:t>
            </w:r>
            <w:r>
              <w:rPr>
                <w:spacing w:val="-11"/>
                <w:sz w:val="20"/>
              </w:rPr>
              <w:t> </w:t>
            </w:r>
            <w:r>
              <w:rPr>
                <w:sz w:val="20"/>
              </w:rPr>
              <w:t>2863</w:t>
            </w:r>
            <w:r>
              <w:rPr>
                <w:spacing w:val="-9"/>
                <w:sz w:val="20"/>
              </w:rPr>
              <w:t> </w:t>
            </w:r>
            <w:r>
              <w:rPr>
                <w:sz w:val="20"/>
              </w:rPr>
              <w:t>[i.10]:</w:t>
            </w:r>
            <w:r>
              <w:rPr>
                <w:spacing w:val="-11"/>
                <w:sz w:val="20"/>
              </w:rPr>
              <w:t> </w:t>
            </w:r>
            <w:r>
              <w:rPr>
                <w:sz w:val="20"/>
              </w:rPr>
              <w:t>The</w:t>
            </w:r>
            <w:r>
              <w:rPr>
                <w:spacing w:val="-10"/>
                <w:sz w:val="20"/>
              </w:rPr>
              <w:t> </w:t>
            </w:r>
            <w:r>
              <w:rPr>
                <w:sz w:val="20"/>
              </w:rPr>
              <w:t>Interfaces Group MIB</w:t>
            </w:r>
          </w:p>
        </w:tc>
        <w:tc>
          <w:tcPr>
            <w:tcW w:w="2952" w:type="dxa"/>
          </w:tcPr>
          <w:p>
            <w:pPr>
              <w:pStyle w:val="TableParagraph"/>
              <w:ind w:left="107"/>
              <w:rPr>
                <w:sz w:val="20"/>
              </w:rPr>
            </w:pPr>
            <w:r>
              <w:rPr>
                <w:spacing w:val="-2"/>
                <w:sz w:val="20"/>
              </w:rPr>
              <w:t>"urn:ietf:params:xml:ns:yang:ietf- interfaces"</w:t>
            </w:r>
          </w:p>
        </w:tc>
        <w:tc>
          <w:tcPr>
            <w:tcW w:w="3094" w:type="dxa"/>
          </w:tcPr>
          <w:p>
            <w:pPr>
              <w:pStyle w:val="TableParagraph"/>
              <w:ind w:left="158"/>
              <w:rPr>
                <w:sz w:val="20"/>
              </w:rPr>
            </w:pPr>
            <w:r>
              <w:rPr>
                <w:spacing w:val="-2"/>
                <w:sz w:val="20"/>
              </w:rPr>
              <w:t>if-</w:t>
            </w:r>
            <w:r>
              <w:rPr>
                <w:spacing w:val="-5"/>
                <w:sz w:val="20"/>
              </w:rPr>
              <w:t>mib</w:t>
            </w:r>
          </w:p>
        </w:tc>
      </w:tr>
      <w:tr>
        <w:trPr>
          <w:trHeight w:val="640" w:hRule="atLeast"/>
        </w:trPr>
        <w:tc>
          <w:tcPr>
            <w:tcW w:w="632" w:type="dxa"/>
          </w:tcPr>
          <w:p>
            <w:pPr>
              <w:pStyle w:val="TableParagraph"/>
              <w:ind w:left="107"/>
              <w:rPr>
                <w:sz w:val="20"/>
              </w:rPr>
            </w:pPr>
            <w:r>
              <w:rPr>
                <w:spacing w:val="-10"/>
                <w:sz w:val="20"/>
              </w:rPr>
              <w:t>7</w:t>
            </w:r>
          </w:p>
        </w:tc>
        <w:tc>
          <w:tcPr>
            <w:tcW w:w="2955" w:type="dxa"/>
          </w:tcPr>
          <w:p>
            <w:pPr>
              <w:pStyle w:val="TableParagraph"/>
              <w:ind w:left="107"/>
              <w:rPr>
                <w:sz w:val="20"/>
              </w:rPr>
            </w:pPr>
            <w:r>
              <w:rPr>
                <w:sz w:val="20"/>
              </w:rPr>
              <w:t>O-RU</w:t>
            </w:r>
            <w:r>
              <w:rPr>
                <w:spacing w:val="-12"/>
                <w:sz w:val="20"/>
              </w:rPr>
              <w:t> </w:t>
            </w:r>
            <w:r>
              <w:rPr>
                <w:sz w:val="20"/>
              </w:rPr>
              <w:t>supports</w:t>
            </w:r>
            <w:r>
              <w:rPr>
                <w:spacing w:val="-13"/>
                <w:sz w:val="20"/>
              </w:rPr>
              <w:t> </w:t>
            </w:r>
            <w:r>
              <w:rPr>
                <w:sz w:val="20"/>
              </w:rPr>
              <w:t>configuring</w:t>
            </w:r>
            <w:r>
              <w:rPr>
                <w:spacing w:val="-12"/>
                <w:sz w:val="20"/>
              </w:rPr>
              <w:t> </w:t>
            </w:r>
            <w:r>
              <w:rPr>
                <w:sz w:val="20"/>
              </w:rPr>
              <w:t>non- contiguous subnet masks</w:t>
            </w:r>
          </w:p>
        </w:tc>
        <w:tc>
          <w:tcPr>
            <w:tcW w:w="2952" w:type="dxa"/>
          </w:tcPr>
          <w:p>
            <w:pPr>
              <w:pStyle w:val="TableParagraph"/>
              <w:ind w:left="107"/>
              <w:rPr>
                <w:sz w:val="20"/>
              </w:rPr>
            </w:pPr>
            <w:r>
              <w:rPr>
                <w:spacing w:val="-2"/>
                <w:sz w:val="20"/>
              </w:rPr>
              <w:t>"urn:ietf:params:xml:ns:yang:ietf- </w:t>
            </w:r>
            <w:r>
              <w:rPr>
                <w:spacing w:val="-4"/>
                <w:sz w:val="20"/>
              </w:rPr>
              <w:t>ip"</w:t>
            </w:r>
          </w:p>
        </w:tc>
        <w:tc>
          <w:tcPr>
            <w:tcW w:w="3094" w:type="dxa"/>
          </w:tcPr>
          <w:p>
            <w:pPr>
              <w:pStyle w:val="TableParagraph"/>
              <w:ind w:left="107"/>
              <w:rPr>
                <w:sz w:val="20"/>
              </w:rPr>
            </w:pPr>
            <w:r>
              <w:rPr>
                <w:spacing w:val="-2"/>
                <w:sz w:val="20"/>
              </w:rPr>
              <w:t>ipv4-non-contiguous-netmasks</w:t>
            </w:r>
          </w:p>
        </w:tc>
      </w:tr>
      <w:tr>
        <w:trPr>
          <w:trHeight w:val="871" w:hRule="atLeast"/>
        </w:trPr>
        <w:tc>
          <w:tcPr>
            <w:tcW w:w="632" w:type="dxa"/>
          </w:tcPr>
          <w:p>
            <w:pPr>
              <w:pStyle w:val="TableParagraph"/>
              <w:ind w:left="107"/>
              <w:rPr>
                <w:sz w:val="20"/>
              </w:rPr>
            </w:pPr>
            <w:r>
              <w:rPr>
                <w:spacing w:val="-10"/>
                <w:sz w:val="20"/>
              </w:rPr>
              <w:t>8</w:t>
            </w:r>
          </w:p>
        </w:tc>
        <w:tc>
          <w:tcPr>
            <w:tcW w:w="2955" w:type="dxa"/>
          </w:tcPr>
          <w:p>
            <w:pPr>
              <w:pStyle w:val="TableParagraph"/>
              <w:ind w:left="107" w:right="147"/>
              <w:rPr>
                <w:sz w:val="20"/>
              </w:rPr>
            </w:pPr>
            <w:r>
              <w:rPr>
                <w:sz w:val="20"/>
              </w:rPr>
              <w:t>O-RU supports privacy extensions</w:t>
            </w:r>
            <w:r>
              <w:rPr>
                <w:spacing w:val="-13"/>
                <w:sz w:val="20"/>
              </w:rPr>
              <w:t> </w:t>
            </w:r>
            <w:r>
              <w:rPr>
                <w:sz w:val="20"/>
              </w:rPr>
              <w:t>for</w:t>
            </w:r>
            <w:r>
              <w:rPr>
                <w:spacing w:val="-12"/>
                <w:sz w:val="20"/>
              </w:rPr>
              <w:t> </w:t>
            </w:r>
            <w:r>
              <w:rPr>
                <w:sz w:val="20"/>
              </w:rPr>
              <w:t>stateless</w:t>
            </w:r>
            <w:r>
              <w:rPr>
                <w:spacing w:val="-13"/>
                <w:sz w:val="20"/>
              </w:rPr>
              <w:t> </w:t>
            </w:r>
            <w:r>
              <w:rPr>
                <w:sz w:val="20"/>
              </w:rPr>
              <w:t>address</w:t>
            </w:r>
            <w:r>
              <w:rPr>
                <w:sz w:val="20"/>
              </w:rPr>
              <w:t> autoconfiguration in IPv6</w:t>
            </w:r>
          </w:p>
        </w:tc>
        <w:tc>
          <w:tcPr>
            <w:tcW w:w="2952" w:type="dxa"/>
          </w:tcPr>
          <w:p>
            <w:pPr>
              <w:pStyle w:val="TableParagraph"/>
              <w:ind w:left="107"/>
              <w:rPr>
                <w:sz w:val="20"/>
              </w:rPr>
            </w:pPr>
            <w:r>
              <w:rPr>
                <w:spacing w:val="-2"/>
                <w:sz w:val="20"/>
              </w:rPr>
              <w:t>"urn:ietf:params:xml:ns:yang:ietf- </w:t>
            </w:r>
            <w:r>
              <w:rPr>
                <w:spacing w:val="-4"/>
                <w:sz w:val="20"/>
              </w:rPr>
              <w:t>ip"</w:t>
            </w:r>
          </w:p>
        </w:tc>
        <w:tc>
          <w:tcPr>
            <w:tcW w:w="3094" w:type="dxa"/>
          </w:tcPr>
          <w:p>
            <w:pPr>
              <w:pStyle w:val="TableParagraph"/>
              <w:ind w:left="107"/>
              <w:rPr>
                <w:sz w:val="20"/>
              </w:rPr>
            </w:pPr>
            <w:r>
              <w:rPr>
                <w:spacing w:val="-2"/>
                <w:sz w:val="20"/>
              </w:rPr>
              <w:t>ipv6-privacy-autoconf</w:t>
            </w:r>
          </w:p>
        </w:tc>
      </w:tr>
    </w:tbl>
    <w:p>
      <w:pPr>
        <w:pStyle w:val="ListParagraph"/>
        <w:numPr>
          <w:ilvl w:val="0"/>
          <w:numId w:val="228"/>
        </w:numPr>
        <w:tabs>
          <w:tab w:pos="3501" w:val="left" w:leader="none"/>
        </w:tabs>
        <w:spacing w:line="240" w:lineRule="auto" w:before="4" w:after="0"/>
        <w:ind w:left="3501" w:right="0" w:hanging="3225"/>
        <w:jc w:val="left"/>
        <w:rPr>
          <w:b/>
          <w:sz w:val="20"/>
        </w:rPr>
      </w:pPr>
      <w:bookmarkStart w:name="_bookmark342" w:id="847"/>
      <w:bookmarkEnd w:id="847"/>
      <w:r>
        <w:rPr>
          <w:sz w:val="20"/>
        </w:rPr>
      </w:r>
      <w:r>
        <w:rPr>
          <w:b/>
          <w:sz w:val="20"/>
        </w:rPr>
        <w:t>Table</w:t>
      </w:r>
      <w:r>
        <w:rPr>
          <w:b/>
          <w:spacing w:val="-4"/>
          <w:sz w:val="20"/>
        </w:rPr>
        <w:t> </w:t>
      </w:r>
      <w:r>
        <w:rPr>
          <w:b/>
          <w:sz w:val="20"/>
        </w:rPr>
        <w:t>7:</w:t>
      </w:r>
      <w:r>
        <w:rPr>
          <w:b/>
          <w:spacing w:val="-5"/>
          <w:sz w:val="20"/>
        </w:rPr>
        <w:t> </w:t>
      </w:r>
      <w:r>
        <w:rPr>
          <w:b/>
          <w:sz w:val="20"/>
        </w:rPr>
        <w:t>Optional</w:t>
      </w:r>
      <w:r>
        <w:rPr>
          <w:b/>
          <w:spacing w:val="-5"/>
          <w:sz w:val="20"/>
        </w:rPr>
        <w:t> </w:t>
      </w:r>
      <w:r>
        <w:rPr>
          <w:b/>
          <w:sz w:val="20"/>
        </w:rPr>
        <w:t>feature</w:t>
      </w:r>
      <w:r>
        <w:rPr>
          <w:b/>
          <w:spacing w:val="-5"/>
          <w:sz w:val="20"/>
        </w:rPr>
        <w:t> </w:t>
      </w:r>
      <w:r>
        <w:rPr>
          <w:b/>
          <w:sz w:val="20"/>
        </w:rPr>
        <w:t>support</w:t>
      </w:r>
      <w:r>
        <w:rPr>
          <w:b/>
          <w:spacing w:val="-3"/>
          <w:sz w:val="20"/>
        </w:rPr>
        <w:t> </w:t>
      </w:r>
      <w:r>
        <w:rPr>
          <w:b/>
          <w:sz w:val="20"/>
        </w:rPr>
        <w:t>in</w:t>
      </w:r>
      <w:r>
        <w:rPr>
          <w:b/>
          <w:spacing w:val="-6"/>
          <w:sz w:val="20"/>
        </w:rPr>
        <w:t> </w:t>
      </w:r>
      <w:r>
        <w:rPr>
          <w:b/>
          <w:sz w:val="20"/>
        </w:rPr>
        <w:t>common</w:t>
      </w:r>
      <w:r>
        <w:rPr>
          <w:b/>
          <w:spacing w:val="-5"/>
          <w:sz w:val="20"/>
        </w:rPr>
        <w:t> </w:t>
      </w:r>
      <w:r>
        <w:rPr>
          <w:b/>
          <w:spacing w:val="-2"/>
          <w:sz w:val="20"/>
        </w:rPr>
        <w:t>models</w:t>
      </w:r>
    </w:p>
    <w:p>
      <w:pPr>
        <w:pStyle w:val="Heading2"/>
        <w:numPr>
          <w:ilvl w:val="0"/>
          <w:numId w:val="228"/>
        </w:numPr>
        <w:tabs>
          <w:tab w:pos="952" w:val="left" w:leader="none"/>
        </w:tabs>
        <w:spacing w:line="240" w:lineRule="auto" w:before="358" w:after="0"/>
        <w:ind w:left="952" w:right="0" w:hanging="676"/>
        <w:jc w:val="left"/>
      </w:pPr>
      <w:bookmarkStart w:name="B.6: Optional Capabilities Exposed Using" w:id="848"/>
      <w:bookmarkEnd w:id="848"/>
      <w:r>
        <w:rPr>
          <w:rFonts w:ascii="Times New Roman"/>
          <w:sz w:val="20"/>
        </w:rPr>
      </w:r>
      <w:bookmarkStart w:name="_bookmark343" w:id="849"/>
      <w:bookmarkEnd w:id="849"/>
      <w:r>
        <w:rPr>
          <w:rFonts w:ascii="Times New Roman"/>
          <w:sz w:val="20"/>
        </w:rPr>
      </w:r>
      <w:r>
        <w:rPr/>
        <w:t>B.6:</w:t>
      </w:r>
      <w:r>
        <w:rPr>
          <w:spacing w:val="-13"/>
        </w:rPr>
        <w:t> </w:t>
      </w:r>
      <w:r>
        <w:rPr/>
        <w:t>Optional</w:t>
      </w:r>
      <w:r>
        <w:rPr>
          <w:spacing w:val="-11"/>
        </w:rPr>
        <w:t> </w:t>
      </w:r>
      <w:r>
        <w:rPr/>
        <w:t>Capabilities</w:t>
      </w:r>
      <w:r>
        <w:rPr>
          <w:spacing w:val="-11"/>
        </w:rPr>
        <w:t> </w:t>
      </w:r>
      <w:r>
        <w:rPr/>
        <w:t>Exposed</w:t>
      </w:r>
      <w:r>
        <w:rPr>
          <w:spacing w:val="-13"/>
        </w:rPr>
        <w:t> </w:t>
      </w:r>
      <w:r>
        <w:rPr/>
        <w:t>Using</w:t>
      </w:r>
      <w:r>
        <w:rPr>
          <w:spacing w:val="-12"/>
        </w:rPr>
        <w:t> </w:t>
      </w:r>
      <w:r>
        <w:rPr/>
        <w:t>O-RAN</w:t>
      </w:r>
      <w:r>
        <w:rPr>
          <w:spacing w:val="-10"/>
        </w:rPr>
        <w:t> </w:t>
      </w:r>
      <w:r>
        <w:rPr/>
        <w:t>WG5</w:t>
      </w:r>
      <w:r>
        <w:rPr>
          <w:spacing w:val="-13"/>
        </w:rPr>
        <w:t> </w:t>
      </w:r>
      <w:r>
        <w:rPr>
          <w:spacing w:val="-2"/>
        </w:rPr>
        <w:t>Models</w:t>
      </w:r>
    </w:p>
    <w:p>
      <w:pPr>
        <w:pStyle w:val="ListParagraph"/>
        <w:numPr>
          <w:ilvl w:val="0"/>
          <w:numId w:val="228"/>
        </w:numPr>
        <w:tabs>
          <w:tab w:pos="952" w:val="left" w:leader="none"/>
        </w:tabs>
        <w:spacing w:line="240" w:lineRule="auto" w:before="182" w:after="0"/>
        <w:ind w:left="952" w:right="0" w:hanging="676"/>
        <w:jc w:val="left"/>
        <w:rPr>
          <w:sz w:val="20"/>
        </w:rPr>
      </w:pPr>
      <w:r>
        <w:rPr>
          <w:sz w:val="20"/>
        </w:rPr>
        <w:t>In</w:t>
      </w:r>
      <w:r>
        <w:rPr>
          <w:spacing w:val="15"/>
          <w:sz w:val="20"/>
        </w:rPr>
        <w:t> </w:t>
      </w:r>
      <w:r>
        <w:rPr>
          <w:sz w:val="20"/>
        </w:rPr>
        <w:t>addition</w:t>
      </w:r>
      <w:r>
        <w:rPr>
          <w:spacing w:val="15"/>
          <w:sz w:val="20"/>
        </w:rPr>
        <w:t> </w:t>
      </w:r>
      <w:r>
        <w:rPr>
          <w:sz w:val="20"/>
        </w:rPr>
        <w:t>to</w:t>
      </w:r>
      <w:r>
        <w:rPr>
          <w:spacing w:val="12"/>
          <w:sz w:val="20"/>
        </w:rPr>
        <w:t> </w:t>
      </w:r>
      <w:r>
        <w:rPr>
          <w:sz w:val="20"/>
        </w:rPr>
        <w:t>optional</w:t>
      </w:r>
      <w:r>
        <w:rPr>
          <w:spacing w:val="14"/>
          <w:sz w:val="20"/>
        </w:rPr>
        <w:t> </w:t>
      </w:r>
      <w:r>
        <w:rPr>
          <w:sz w:val="20"/>
        </w:rPr>
        <w:t>namespaces</w:t>
      </w:r>
      <w:r>
        <w:rPr>
          <w:spacing w:val="14"/>
          <w:sz w:val="20"/>
        </w:rPr>
        <w:t> </w:t>
      </w:r>
      <w:r>
        <w:rPr>
          <w:sz w:val="20"/>
        </w:rPr>
        <w:t>and</w:t>
      </w:r>
      <w:r>
        <w:rPr>
          <w:spacing w:val="12"/>
          <w:sz w:val="20"/>
        </w:rPr>
        <w:t> </w:t>
      </w:r>
      <w:r>
        <w:rPr>
          <w:sz w:val="20"/>
        </w:rPr>
        <w:t>optional</w:t>
      </w:r>
      <w:r>
        <w:rPr>
          <w:spacing w:val="12"/>
          <w:sz w:val="20"/>
        </w:rPr>
        <w:t> </w:t>
      </w:r>
      <w:r>
        <w:rPr>
          <w:sz w:val="20"/>
        </w:rPr>
        <w:t>features</w:t>
      </w:r>
      <w:r>
        <w:rPr>
          <w:spacing w:val="14"/>
          <w:sz w:val="20"/>
        </w:rPr>
        <w:t> </w:t>
      </w:r>
      <w:r>
        <w:rPr>
          <w:sz w:val="20"/>
        </w:rPr>
        <w:t>within</w:t>
      </w:r>
      <w:r>
        <w:rPr>
          <w:spacing w:val="15"/>
          <w:sz w:val="20"/>
        </w:rPr>
        <w:t> </w:t>
      </w:r>
      <w:r>
        <w:rPr>
          <w:sz w:val="20"/>
        </w:rPr>
        <w:t>supported</w:t>
      </w:r>
      <w:r>
        <w:rPr>
          <w:spacing w:val="14"/>
          <w:sz w:val="20"/>
        </w:rPr>
        <w:t> </w:t>
      </w:r>
      <w:r>
        <w:rPr>
          <w:sz w:val="20"/>
        </w:rPr>
        <w:t>namespaces,</w:t>
      </w:r>
      <w:r>
        <w:rPr>
          <w:spacing w:val="14"/>
          <w:sz w:val="20"/>
        </w:rPr>
        <w:t> </w:t>
      </w:r>
      <w:r>
        <w:rPr>
          <w:sz w:val="20"/>
        </w:rPr>
        <w:t>certain</w:t>
      </w:r>
      <w:r>
        <w:rPr>
          <w:spacing w:val="15"/>
          <w:sz w:val="20"/>
        </w:rPr>
        <w:t> </w:t>
      </w:r>
      <w:r>
        <w:rPr>
          <w:sz w:val="20"/>
        </w:rPr>
        <w:t>O-RAN</w:t>
      </w:r>
      <w:r>
        <w:rPr>
          <w:spacing w:val="14"/>
          <w:sz w:val="20"/>
        </w:rPr>
        <w:t> </w:t>
      </w:r>
      <w:r>
        <w:rPr>
          <w:sz w:val="20"/>
        </w:rPr>
        <w:t>WG5</w:t>
      </w:r>
      <w:r>
        <w:rPr>
          <w:spacing w:val="15"/>
          <w:sz w:val="20"/>
        </w:rPr>
        <w:t> </w:t>
      </w:r>
      <w:r>
        <w:rPr>
          <w:spacing w:val="-2"/>
          <w:sz w:val="20"/>
        </w:rPr>
        <w:t>defined</w:t>
      </w:r>
    </w:p>
    <w:p>
      <w:pPr>
        <w:pStyle w:val="ListParagraph"/>
        <w:numPr>
          <w:ilvl w:val="0"/>
          <w:numId w:val="228"/>
        </w:numPr>
        <w:tabs>
          <w:tab w:pos="952" w:val="left" w:leader="none"/>
        </w:tabs>
        <w:spacing w:line="240" w:lineRule="auto" w:before="0" w:after="0"/>
        <w:ind w:left="952" w:right="0" w:hanging="676"/>
        <w:jc w:val="left"/>
        <w:rPr>
          <w:sz w:val="20"/>
        </w:rPr>
      </w:pPr>
      <w:r>
        <w:rPr>
          <w:sz w:val="20"/>
        </w:rPr>
        <w:t>YANG</w:t>
      </w:r>
      <w:r>
        <w:rPr>
          <w:spacing w:val="-4"/>
          <w:sz w:val="20"/>
        </w:rPr>
        <w:t> </w:t>
      </w:r>
      <w:r>
        <w:rPr>
          <w:sz w:val="20"/>
        </w:rPr>
        <w:t>models</w:t>
      </w:r>
      <w:r>
        <w:rPr>
          <w:spacing w:val="-4"/>
          <w:sz w:val="20"/>
        </w:rPr>
        <w:t> </w:t>
      </w:r>
      <w:r>
        <w:rPr>
          <w:sz w:val="20"/>
        </w:rPr>
        <w:t>are</w:t>
      </w:r>
      <w:r>
        <w:rPr>
          <w:spacing w:val="-1"/>
          <w:sz w:val="20"/>
        </w:rPr>
        <w:t> </w:t>
      </w:r>
      <w:r>
        <w:rPr>
          <w:sz w:val="20"/>
        </w:rPr>
        <w:t>used</w:t>
      </w:r>
      <w:r>
        <w:rPr>
          <w:spacing w:val="-3"/>
          <w:sz w:val="20"/>
        </w:rPr>
        <w:t> </w:t>
      </w:r>
      <w:r>
        <w:rPr>
          <w:sz w:val="20"/>
        </w:rPr>
        <w:t>to</w:t>
      </w:r>
      <w:r>
        <w:rPr>
          <w:spacing w:val="-2"/>
          <w:sz w:val="20"/>
        </w:rPr>
        <w:t> </w:t>
      </w:r>
      <w:r>
        <w:rPr>
          <w:sz w:val="20"/>
        </w:rPr>
        <w:t>be</w:t>
      </w:r>
      <w:r>
        <w:rPr>
          <w:spacing w:val="-7"/>
          <w:sz w:val="20"/>
        </w:rPr>
        <w:t> </w:t>
      </w:r>
      <w:r>
        <w:rPr>
          <w:sz w:val="20"/>
        </w:rPr>
        <w:t>able</w:t>
      </w:r>
      <w:r>
        <w:rPr>
          <w:spacing w:val="-4"/>
          <w:sz w:val="20"/>
        </w:rPr>
        <w:t> </w:t>
      </w:r>
      <w:r>
        <w:rPr>
          <w:sz w:val="20"/>
        </w:rPr>
        <w:t>to</w:t>
      </w:r>
      <w:r>
        <w:rPr>
          <w:spacing w:val="-2"/>
          <w:sz w:val="20"/>
        </w:rPr>
        <w:t> </w:t>
      </w:r>
      <w:r>
        <w:rPr>
          <w:sz w:val="20"/>
        </w:rPr>
        <w:t>expose</w:t>
      </w:r>
      <w:r>
        <w:rPr>
          <w:spacing w:val="-3"/>
          <w:sz w:val="20"/>
        </w:rPr>
        <w:t> </w:t>
      </w:r>
      <w:r>
        <w:rPr>
          <w:sz w:val="20"/>
        </w:rPr>
        <w:t>support</w:t>
      </w:r>
      <w:r>
        <w:rPr>
          <w:spacing w:val="-4"/>
          <w:sz w:val="20"/>
        </w:rPr>
        <w:t> </w:t>
      </w:r>
      <w:r>
        <w:rPr>
          <w:sz w:val="20"/>
        </w:rPr>
        <w:t>for</w:t>
      </w:r>
      <w:r>
        <w:rPr>
          <w:spacing w:val="-6"/>
          <w:sz w:val="20"/>
        </w:rPr>
        <w:t> </w:t>
      </w:r>
      <w:r>
        <w:rPr>
          <w:sz w:val="20"/>
        </w:rPr>
        <w:t>certain</w:t>
      </w:r>
      <w:r>
        <w:rPr>
          <w:spacing w:val="-2"/>
          <w:sz w:val="20"/>
        </w:rPr>
        <w:t> </w:t>
      </w:r>
      <w:r>
        <w:rPr>
          <w:sz w:val="20"/>
        </w:rPr>
        <w:t>optional</w:t>
      </w:r>
      <w:r>
        <w:rPr>
          <w:spacing w:val="-3"/>
          <w:sz w:val="20"/>
        </w:rPr>
        <w:t> </w:t>
      </w:r>
      <w:r>
        <w:rPr>
          <w:sz w:val="20"/>
        </w:rPr>
        <w:t>capabilities</w:t>
      </w:r>
      <w:r>
        <w:rPr>
          <w:spacing w:val="-4"/>
          <w:sz w:val="20"/>
        </w:rPr>
        <w:t> </w:t>
      </w:r>
      <w:r>
        <w:rPr>
          <w:sz w:val="20"/>
        </w:rPr>
        <w:t>by</w:t>
      </w:r>
      <w:r>
        <w:rPr>
          <w:spacing w:val="-3"/>
          <w:sz w:val="20"/>
        </w:rPr>
        <w:t> </w:t>
      </w:r>
      <w:r>
        <w:rPr>
          <w:sz w:val="20"/>
        </w:rPr>
        <w:t>the</w:t>
      </w:r>
      <w:r>
        <w:rPr>
          <w:spacing w:val="-5"/>
          <w:sz w:val="20"/>
        </w:rPr>
        <w:t> </w:t>
      </w:r>
      <w:r>
        <w:rPr>
          <w:sz w:val="20"/>
        </w:rPr>
        <w:t>O-</w:t>
      </w:r>
      <w:r>
        <w:rPr>
          <w:spacing w:val="-5"/>
          <w:sz w:val="20"/>
        </w:rPr>
        <w:t>DU.</w:t>
      </w:r>
    </w:p>
    <w:p>
      <w:pPr>
        <w:pStyle w:val="BodyText"/>
        <w:spacing w:before="5"/>
        <w:rPr>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1"/>
        <w:gridCol w:w="3041"/>
        <w:gridCol w:w="2592"/>
        <w:gridCol w:w="3214"/>
      </w:tblGrid>
      <w:tr>
        <w:trPr>
          <w:trHeight w:val="409" w:hRule="atLeast"/>
        </w:trPr>
        <w:tc>
          <w:tcPr>
            <w:tcW w:w="641" w:type="dxa"/>
          </w:tcPr>
          <w:p>
            <w:pPr>
              <w:pStyle w:val="TableParagraph"/>
              <w:spacing w:before="2"/>
              <w:ind w:left="107"/>
              <w:rPr>
                <w:sz w:val="20"/>
              </w:rPr>
            </w:pPr>
            <w:r>
              <w:rPr>
                <w:spacing w:val="-5"/>
                <w:sz w:val="20"/>
              </w:rPr>
              <w:t>No</w:t>
            </w:r>
          </w:p>
        </w:tc>
        <w:tc>
          <w:tcPr>
            <w:tcW w:w="3041" w:type="dxa"/>
          </w:tcPr>
          <w:p>
            <w:pPr>
              <w:pStyle w:val="TableParagraph"/>
              <w:spacing w:before="2"/>
              <w:rPr>
                <w:sz w:val="20"/>
              </w:rPr>
            </w:pPr>
            <w:r>
              <w:rPr>
                <w:sz w:val="20"/>
              </w:rPr>
              <w:t>Optional</w:t>
            </w:r>
            <w:r>
              <w:rPr>
                <w:spacing w:val="-5"/>
                <w:sz w:val="20"/>
              </w:rPr>
              <w:t> </w:t>
            </w:r>
            <w:r>
              <w:rPr>
                <w:spacing w:val="-2"/>
                <w:sz w:val="20"/>
              </w:rPr>
              <w:t>Feature</w:t>
            </w:r>
          </w:p>
        </w:tc>
        <w:tc>
          <w:tcPr>
            <w:tcW w:w="2592" w:type="dxa"/>
          </w:tcPr>
          <w:p>
            <w:pPr>
              <w:pStyle w:val="TableParagraph"/>
              <w:spacing w:before="2"/>
              <w:rPr>
                <w:sz w:val="20"/>
              </w:rPr>
            </w:pPr>
            <w:r>
              <w:rPr>
                <w:spacing w:val="-2"/>
                <w:sz w:val="20"/>
              </w:rPr>
              <w:t>Namespace</w:t>
            </w:r>
          </w:p>
        </w:tc>
        <w:tc>
          <w:tcPr>
            <w:tcW w:w="3214" w:type="dxa"/>
          </w:tcPr>
          <w:p>
            <w:pPr>
              <w:pStyle w:val="TableParagraph"/>
              <w:spacing w:before="2"/>
              <w:rPr>
                <w:sz w:val="20"/>
              </w:rPr>
            </w:pPr>
            <w:r>
              <w:rPr>
                <w:spacing w:val="-4"/>
                <w:sz w:val="20"/>
              </w:rPr>
              <w:t>Leaf</w:t>
            </w:r>
          </w:p>
        </w:tc>
      </w:tr>
      <w:tr>
        <w:trPr>
          <w:trHeight w:val="413" w:hRule="atLeast"/>
        </w:trPr>
        <w:tc>
          <w:tcPr>
            <w:tcW w:w="641" w:type="dxa"/>
          </w:tcPr>
          <w:p>
            <w:pPr>
              <w:pStyle w:val="TableParagraph"/>
              <w:ind w:left="0"/>
              <w:rPr>
                <w:sz w:val="20"/>
              </w:rPr>
            </w:pPr>
          </w:p>
        </w:tc>
        <w:tc>
          <w:tcPr>
            <w:tcW w:w="3041" w:type="dxa"/>
          </w:tcPr>
          <w:p>
            <w:pPr>
              <w:pStyle w:val="TableParagraph"/>
              <w:ind w:left="0"/>
              <w:rPr>
                <w:sz w:val="20"/>
              </w:rPr>
            </w:pPr>
          </w:p>
        </w:tc>
        <w:tc>
          <w:tcPr>
            <w:tcW w:w="2592" w:type="dxa"/>
          </w:tcPr>
          <w:p>
            <w:pPr>
              <w:pStyle w:val="TableParagraph"/>
              <w:ind w:left="0"/>
              <w:rPr>
                <w:sz w:val="20"/>
              </w:rPr>
            </w:pPr>
          </w:p>
        </w:tc>
        <w:tc>
          <w:tcPr>
            <w:tcW w:w="3214" w:type="dxa"/>
          </w:tcPr>
          <w:p>
            <w:pPr>
              <w:pStyle w:val="TableParagraph"/>
              <w:ind w:left="0"/>
              <w:rPr>
                <w:sz w:val="20"/>
              </w:rPr>
            </w:pPr>
          </w:p>
        </w:tc>
      </w:tr>
    </w:tbl>
    <w:p>
      <w:pPr>
        <w:pStyle w:val="ListParagraph"/>
        <w:numPr>
          <w:ilvl w:val="0"/>
          <w:numId w:val="228"/>
        </w:numPr>
        <w:tabs>
          <w:tab w:pos="2808" w:val="left" w:leader="none"/>
        </w:tabs>
        <w:spacing w:line="240" w:lineRule="auto" w:before="1" w:after="0"/>
        <w:ind w:left="2808" w:right="0" w:hanging="2532"/>
        <w:jc w:val="left"/>
        <w:rPr>
          <w:b/>
          <w:sz w:val="20"/>
        </w:rPr>
      </w:pPr>
      <w:bookmarkStart w:name="_bookmark344" w:id="850"/>
      <w:bookmarkEnd w:id="850"/>
      <w:r>
        <w:rPr>
          <w:sz w:val="20"/>
        </w:rPr>
      </w:r>
      <w:r>
        <w:rPr>
          <w:b/>
          <w:sz w:val="20"/>
        </w:rPr>
        <w:t>Table</w:t>
      </w:r>
      <w:r>
        <w:rPr>
          <w:b/>
          <w:spacing w:val="-5"/>
          <w:sz w:val="20"/>
        </w:rPr>
        <w:t> </w:t>
      </w:r>
      <w:r>
        <w:rPr>
          <w:b/>
          <w:sz w:val="20"/>
        </w:rPr>
        <w:t>8:</w:t>
      </w:r>
      <w:r>
        <w:rPr>
          <w:b/>
          <w:spacing w:val="-5"/>
          <w:sz w:val="20"/>
        </w:rPr>
        <w:t> </w:t>
      </w:r>
      <w:r>
        <w:rPr>
          <w:b/>
          <w:sz w:val="20"/>
        </w:rPr>
        <w:t>Optional</w:t>
      </w:r>
      <w:r>
        <w:rPr>
          <w:b/>
          <w:spacing w:val="-5"/>
          <w:sz w:val="20"/>
        </w:rPr>
        <w:t> </w:t>
      </w:r>
      <w:r>
        <w:rPr>
          <w:b/>
          <w:sz w:val="20"/>
        </w:rPr>
        <w:t>capabilities</w:t>
      </w:r>
      <w:r>
        <w:rPr>
          <w:b/>
          <w:spacing w:val="-6"/>
          <w:sz w:val="20"/>
        </w:rPr>
        <w:t> </w:t>
      </w:r>
      <w:r>
        <w:rPr>
          <w:b/>
          <w:sz w:val="20"/>
        </w:rPr>
        <w:t>in</w:t>
      </w:r>
      <w:r>
        <w:rPr>
          <w:b/>
          <w:spacing w:val="-5"/>
          <w:sz w:val="20"/>
        </w:rPr>
        <w:t> </w:t>
      </w:r>
      <w:r>
        <w:rPr>
          <w:b/>
          <w:sz w:val="20"/>
        </w:rPr>
        <w:t>O-RAN</w:t>
      </w:r>
      <w:r>
        <w:rPr>
          <w:b/>
          <w:spacing w:val="-5"/>
          <w:sz w:val="20"/>
        </w:rPr>
        <w:t> </w:t>
      </w:r>
      <w:r>
        <w:rPr>
          <w:b/>
          <w:sz w:val="20"/>
        </w:rPr>
        <w:t>WG5</w:t>
      </w:r>
      <w:r>
        <w:rPr>
          <w:b/>
          <w:spacing w:val="-3"/>
          <w:sz w:val="20"/>
        </w:rPr>
        <w:t> </w:t>
      </w:r>
      <w:r>
        <w:rPr>
          <w:b/>
          <w:sz w:val="20"/>
        </w:rPr>
        <w:t>defined</w:t>
      </w:r>
      <w:r>
        <w:rPr>
          <w:b/>
          <w:spacing w:val="-6"/>
          <w:sz w:val="20"/>
        </w:rPr>
        <w:t> </w:t>
      </w:r>
      <w:r>
        <w:rPr>
          <w:b/>
          <w:sz w:val="20"/>
        </w:rPr>
        <w:t>YANG</w:t>
      </w:r>
      <w:r>
        <w:rPr>
          <w:b/>
          <w:spacing w:val="-3"/>
          <w:sz w:val="20"/>
        </w:rPr>
        <w:t> </w:t>
      </w:r>
      <w:r>
        <w:rPr>
          <w:b/>
          <w:spacing w:val="-2"/>
          <w:sz w:val="20"/>
        </w:rPr>
        <w:t>models</w:t>
      </w:r>
    </w:p>
    <w:p>
      <w:pPr>
        <w:pStyle w:val="Heading2"/>
        <w:numPr>
          <w:ilvl w:val="0"/>
          <w:numId w:val="228"/>
        </w:numPr>
        <w:tabs>
          <w:tab w:pos="952" w:val="left" w:leader="none"/>
        </w:tabs>
        <w:spacing w:line="240" w:lineRule="auto" w:before="357" w:after="0"/>
        <w:ind w:left="952" w:right="0" w:hanging="676"/>
        <w:jc w:val="left"/>
      </w:pPr>
      <w:bookmarkStart w:name="B.7: Optional Capabilities Exposed Using" w:id="851"/>
      <w:bookmarkEnd w:id="851"/>
      <w:r>
        <w:rPr>
          <w:rFonts w:ascii="Times New Roman"/>
          <w:sz w:val="20"/>
        </w:rPr>
      </w:r>
      <w:bookmarkStart w:name="_bookmark345" w:id="852"/>
      <w:bookmarkEnd w:id="852"/>
      <w:r>
        <w:rPr>
          <w:rFonts w:ascii="Times New Roman"/>
          <w:sz w:val="20"/>
        </w:rPr>
      </w:r>
      <w:r>
        <w:rPr/>
        <w:t>B.7:</w:t>
      </w:r>
      <w:r>
        <w:rPr>
          <w:spacing w:val="-13"/>
        </w:rPr>
        <w:t> </w:t>
      </w:r>
      <w:r>
        <w:rPr/>
        <w:t>Optional</w:t>
      </w:r>
      <w:r>
        <w:rPr>
          <w:spacing w:val="-12"/>
        </w:rPr>
        <w:t> </w:t>
      </w:r>
      <w:r>
        <w:rPr/>
        <w:t>Capabilities</w:t>
      </w:r>
      <w:r>
        <w:rPr>
          <w:spacing w:val="-12"/>
        </w:rPr>
        <w:t> </w:t>
      </w:r>
      <w:r>
        <w:rPr/>
        <w:t>Exposed</w:t>
      </w:r>
      <w:r>
        <w:rPr>
          <w:spacing w:val="-13"/>
        </w:rPr>
        <w:t> </w:t>
      </w:r>
      <w:r>
        <w:rPr/>
        <w:t>Using</w:t>
      </w:r>
      <w:r>
        <w:rPr>
          <w:spacing w:val="-8"/>
        </w:rPr>
        <w:t> </w:t>
      </w:r>
      <w:r>
        <w:rPr/>
        <w:t>O-RAN</w:t>
      </w:r>
      <w:r>
        <w:rPr>
          <w:spacing w:val="-11"/>
        </w:rPr>
        <w:t> </w:t>
      </w:r>
      <w:r>
        <w:rPr/>
        <w:t>WG4</w:t>
      </w:r>
      <w:r>
        <w:rPr>
          <w:spacing w:val="-12"/>
        </w:rPr>
        <w:t> </w:t>
      </w:r>
      <w:r>
        <w:rPr>
          <w:spacing w:val="-2"/>
        </w:rPr>
        <w:t>Models</w:t>
      </w:r>
    </w:p>
    <w:p>
      <w:pPr>
        <w:pStyle w:val="ListParagraph"/>
        <w:numPr>
          <w:ilvl w:val="0"/>
          <w:numId w:val="228"/>
        </w:numPr>
        <w:tabs>
          <w:tab w:pos="952" w:val="left" w:leader="none"/>
        </w:tabs>
        <w:spacing w:line="240" w:lineRule="auto" w:before="182" w:after="0"/>
        <w:ind w:left="952" w:right="0" w:hanging="676"/>
        <w:jc w:val="left"/>
        <w:rPr>
          <w:sz w:val="20"/>
        </w:rPr>
      </w:pPr>
      <w:r>
        <w:rPr>
          <w:sz w:val="20"/>
        </w:rPr>
        <w:t>In</w:t>
      </w:r>
      <w:r>
        <w:rPr>
          <w:spacing w:val="14"/>
          <w:sz w:val="20"/>
        </w:rPr>
        <w:t> </w:t>
      </w:r>
      <w:r>
        <w:rPr>
          <w:sz w:val="20"/>
        </w:rPr>
        <w:t>addition</w:t>
      </w:r>
      <w:r>
        <w:rPr>
          <w:spacing w:val="14"/>
          <w:sz w:val="20"/>
        </w:rPr>
        <w:t> </w:t>
      </w:r>
      <w:r>
        <w:rPr>
          <w:sz w:val="20"/>
        </w:rPr>
        <w:t>to</w:t>
      </w:r>
      <w:r>
        <w:rPr>
          <w:spacing w:val="11"/>
          <w:sz w:val="20"/>
        </w:rPr>
        <w:t> </w:t>
      </w:r>
      <w:r>
        <w:rPr>
          <w:sz w:val="20"/>
        </w:rPr>
        <w:t>optional</w:t>
      </w:r>
      <w:r>
        <w:rPr>
          <w:spacing w:val="13"/>
          <w:sz w:val="20"/>
        </w:rPr>
        <w:t> </w:t>
      </w:r>
      <w:r>
        <w:rPr>
          <w:sz w:val="20"/>
        </w:rPr>
        <w:t>namespaces</w:t>
      </w:r>
      <w:r>
        <w:rPr>
          <w:spacing w:val="14"/>
          <w:sz w:val="20"/>
        </w:rPr>
        <w:t> </w:t>
      </w:r>
      <w:r>
        <w:rPr>
          <w:sz w:val="20"/>
        </w:rPr>
        <w:t>and</w:t>
      </w:r>
      <w:r>
        <w:rPr>
          <w:spacing w:val="11"/>
          <w:sz w:val="20"/>
        </w:rPr>
        <w:t> </w:t>
      </w:r>
      <w:r>
        <w:rPr>
          <w:sz w:val="20"/>
        </w:rPr>
        <w:t>optional</w:t>
      </w:r>
      <w:r>
        <w:rPr>
          <w:spacing w:val="11"/>
          <w:sz w:val="20"/>
        </w:rPr>
        <w:t> </w:t>
      </w:r>
      <w:r>
        <w:rPr>
          <w:sz w:val="20"/>
        </w:rPr>
        <w:t>features</w:t>
      </w:r>
      <w:r>
        <w:rPr>
          <w:spacing w:val="14"/>
          <w:sz w:val="20"/>
        </w:rPr>
        <w:t> </w:t>
      </w:r>
      <w:r>
        <w:rPr>
          <w:sz w:val="20"/>
        </w:rPr>
        <w:t>within</w:t>
      </w:r>
      <w:r>
        <w:rPr>
          <w:spacing w:val="14"/>
          <w:sz w:val="20"/>
        </w:rPr>
        <w:t> </w:t>
      </w:r>
      <w:r>
        <w:rPr>
          <w:sz w:val="20"/>
        </w:rPr>
        <w:t>supported</w:t>
      </w:r>
      <w:r>
        <w:rPr>
          <w:spacing w:val="12"/>
          <w:sz w:val="20"/>
        </w:rPr>
        <w:t> </w:t>
      </w:r>
      <w:r>
        <w:rPr>
          <w:sz w:val="20"/>
        </w:rPr>
        <w:t>namespaces,</w:t>
      </w:r>
      <w:r>
        <w:rPr>
          <w:spacing w:val="13"/>
          <w:sz w:val="20"/>
        </w:rPr>
        <w:t> </w:t>
      </w:r>
      <w:r>
        <w:rPr>
          <w:sz w:val="20"/>
        </w:rPr>
        <w:t>certain</w:t>
      </w:r>
      <w:r>
        <w:rPr>
          <w:spacing w:val="25"/>
          <w:sz w:val="20"/>
        </w:rPr>
        <w:t> </w:t>
      </w:r>
      <w:r>
        <w:rPr>
          <w:sz w:val="20"/>
        </w:rPr>
        <w:t>O-RAN</w:t>
      </w:r>
      <w:r>
        <w:rPr>
          <w:spacing w:val="14"/>
          <w:sz w:val="20"/>
        </w:rPr>
        <w:t> </w:t>
      </w:r>
      <w:r>
        <w:rPr>
          <w:sz w:val="20"/>
        </w:rPr>
        <w:t>WG4</w:t>
      </w:r>
      <w:r>
        <w:rPr>
          <w:spacing w:val="14"/>
          <w:sz w:val="20"/>
        </w:rPr>
        <w:t> </w:t>
      </w:r>
      <w:r>
        <w:rPr>
          <w:spacing w:val="-2"/>
          <w:sz w:val="20"/>
        </w:rPr>
        <w:t>defined</w:t>
      </w:r>
    </w:p>
    <w:p>
      <w:pPr>
        <w:pStyle w:val="ListParagraph"/>
        <w:numPr>
          <w:ilvl w:val="0"/>
          <w:numId w:val="228"/>
        </w:numPr>
        <w:tabs>
          <w:tab w:pos="952" w:val="left" w:leader="none"/>
        </w:tabs>
        <w:spacing w:line="240" w:lineRule="auto" w:before="1" w:after="0"/>
        <w:ind w:left="952" w:right="0" w:hanging="676"/>
        <w:jc w:val="left"/>
        <w:rPr>
          <w:sz w:val="20"/>
        </w:rPr>
      </w:pPr>
      <w:r>
        <w:rPr>
          <w:sz w:val="20"/>
        </w:rPr>
        <w:t>YANG</w:t>
      </w:r>
      <w:r>
        <w:rPr>
          <w:spacing w:val="-4"/>
          <w:sz w:val="20"/>
        </w:rPr>
        <w:t> </w:t>
      </w:r>
      <w:r>
        <w:rPr>
          <w:sz w:val="20"/>
        </w:rPr>
        <w:t>models</w:t>
      </w:r>
      <w:r>
        <w:rPr>
          <w:spacing w:val="-4"/>
          <w:sz w:val="20"/>
        </w:rPr>
        <w:t> </w:t>
      </w:r>
      <w:r>
        <w:rPr>
          <w:sz w:val="20"/>
        </w:rPr>
        <w:t>are</w:t>
      </w:r>
      <w:r>
        <w:rPr>
          <w:spacing w:val="-3"/>
          <w:sz w:val="20"/>
        </w:rPr>
        <w:t> </w:t>
      </w:r>
      <w:r>
        <w:rPr>
          <w:sz w:val="20"/>
        </w:rPr>
        <w:t>used</w:t>
      </w:r>
      <w:r>
        <w:rPr>
          <w:spacing w:val="-2"/>
          <w:sz w:val="20"/>
        </w:rPr>
        <w:t> </w:t>
      </w:r>
      <w:r>
        <w:rPr>
          <w:sz w:val="20"/>
        </w:rPr>
        <w:t>to</w:t>
      </w:r>
      <w:r>
        <w:rPr>
          <w:spacing w:val="-2"/>
          <w:sz w:val="20"/>
        </w:rPr>
        <w:t> </w:t>
      </w:r>
      <w:r>
        <w:rPr>
          <w:sz w:val="20"/>
        </w:rPr>
        <w:t>be</w:t>
      </w:r>
      <w:r>
        <w:rPr>
          <w:spacing w:val="-7"/>
          <w:sz w:val="20"/>
        </w:rPr>
        <w:t> </w:t>
      </w:r>
      <w:r>
        <w:rPr>
          <w:sz w:val="20"/>
        </w:rPr>
        <w:t>able</w:t>
      </w:r>
      <w:r>
        <w:rPr>
          <w:spacing w:val="-4"/>
          <w:sz w:val="20"/>
        </w:rPr>
        <w:t> </w:t>
      </w:r>
      <w:r>
        <w:rPr>
          <w:sz w:val="20"/>
        </w:rPr>
        <w:t>to</w:t>
      </w:r>
      <w:r>
        <w:rPr>
          <w:spacing w:val="-2"/>
          <w:sz w:val="20"/>
        </w:rPr>
        <w:t> </w:t>
      </w:r>
      <w:r>
        <w:rPr>
          <w:sz w:val="20"/>
        </w:rPr>
        <w:t>expose</w:t>
      </w:r>
      <w:r>
        <w:rPr>
          <w:spacing w:val="-3"/>
          <w:sz w:val="20"/>
        </w:rPr>
        <w:t> </w:t>
      </w:r>
      <w:r>
        <w:rPr>
          <w:sz w:val="20"/>
        </w:rPr>
        <w:t>support</w:t>
      </w:r>
      <w:r>
        <w:rPr>
          <w:spacing w:val="-4"/>
          <w:sz w:val="20"/>
        </w:rPr>
        <w:t> </w:t>
      </w:r>
      <w:r>
        <w:rPr>
          <w:sz w:val="20"/>
        </w:rPr>
        <w:t>for</w:t>
      </w:r>
      <w:r>
        <w:rPr>
          <w:spacing w:val="-5"/>
          <w:sz w:val="20"/>
        </w:rPr>
        <w:t> </w:t>
      </w:r>
      <w:r>
        <w:rPr>
          <w:sz w:val="20"/>
        </w:rPr>
        <w:t>certain</w:t>
      </w:r>
      <w:r>
        <w:rPr>
          <w:spacing w:val="-2"/>
          <w:sz w:val="20"/>
        </w:rPr>
        <w:t> </w:t>
      </w:r>
      <w:r>
        <w:rPr>
          <w:sz w:val="20"/>
        </w:rPr>
        <w:t>optional</w:t>
      </w:r>
      <w:r>
        <w:rPr>
          <w:spacing w:val="-4"/>
          <w:sz w:val="20"/>
        </w:rPr>
        <w:t> </w:t>
      </w:r>
      <w:r>
        <w:rPr>
          <w:sz w:val="20"/>
        </w:rPr>
        <w:t>capabilities</w:t>
      </w:r>
      <w:r>
        <w:rPr>
          <w:spacing w:val="-4"/>
          <w:sz w:val="20"/>
        </w:rPr>
        <w:t> </w:t>
      </w:r>
      <w:r>
        <w:rPr>
          <w:sz w:val="20"/>
        </w:rPr>
        <w:t>by</w:t>
      </w:r>
      <w:r>
        <w:rPr>
          <w:spacing w:val="-2"/>
          <w:sz w:val="20"/>
        </w:rPr>
        <w:t> </w:t>
      </w:r>
      <w:r>
        <w:rPr>
          <w:sz w:val="20"/>
        </w:rPr>
        <w:t>the</w:t>
      </w:r>
      <w:r>
        <w:rPr>
          <w:spacing w:val="-5"/>
          <w:sz w:val="20"/>
        </w:rPr>
        <w:t> </w:t>
      </w:r>
      <w:r>
        <w:rPr>
          <w:sz w:val="20"/>
        </w:rPr>
        <w:t>O-</w:t>
      </w:r>
      <w:r>
        <w:rPr>
          <w:spacing w:val="-5"/>
          <w:sz w:val="20"/>
        </w:rPr>
        <w:t>RU.</w:t>
      </w:r>
    </w:p>
    <w:p>
      <w:pPr>
        <w:spacing w:after="0" w:line="240" w:lineRule="auto"/>
        <w:jc w:val="left"/>
        <w:rPr>
          <w:sz w:val="20"/>
        </w:rPr>
        <w:sectPr>
          <w:pgSz w:w="11910" w:h="16850"/>
          <w:pgMar w:header="949" w:footer="519" w:top="1420" w:bottom="700" w:left="180" w:right="240"/>
        </w:sect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1"/>
        <w:gridCol w:w="3041"/>
        <w:gridCol w:w="2592"/>
        <w:gridCol w:w="3214"/>
      </w:tblGrid>
      <w:tr>
        <w:trPr>
          <w:trHeight w:val="410" w:hRule="atLeast"/>
        </w:trPr>
        <w:tc>
          <w:tcPr>
            <w:tcW w:w="641" w:type="dxa"/>
          </w:tcPr>
          <w:p>
            <w:pPr>
              <w:pStyle w:val="TableParagraph"/>
              <w:ind w:left="107"/>
              <w:rPr>
                <w:sz w:val="20"/>
              </w:rPr>
            </w:pPr>
            <w:r>
              <w:rPr>
                <w:spacing w:val="-5"/>
                <w:sz w:val="20"/>
              </w:rPr>
              <w:t>No</w:t>
            </w:r>
          </w:p>
        </w:tc>
        <w:tc>
          <w:tcPr>
            <w:tcW w:w="3041" w:type="dxa"/>
          </w:tcPr>
          <w:p>
            <w:pPr>
              <w:pStyle w:val="TableParagraph"/>
              <w:rPr>
                <w:sz w:val="20"/>
              </w:rPr>
            </w:pPr>
            <w:r>
              <w:rPr>
                <w:sz w:val="20"/>
              </w:rPr>
              <w:t>Optional</w:t>
            </w:r>
            <w:r>
              <w:rPr>
                <w:spacing w:val="-5"/>
                <w:sz w:val="20"/>
              </w:rPr>
              <w:t> </w:t>
            </w:r>
            <w:r>
              <w:rPr>
                <w:spacing w:val="-2"/>
                <w:sz w:val="20"/>
              </w:rPr>
              <w:t>Feature</w:t>
            </w:r>
          </w:p>
        </w:tc>
        <w:tc>
          <w:tcPr>
            <w:tcW w:w="2592" w:type="dxa"/>
          </w:tcPr>
          <w:p>
            <w:pPr>
              <w:pStyle w:val="TableParagraph"/>
              <w:rPr>
                <w:sz w:val="20"/>
              </w:rPr>
            </w:pPr>
            <w:r>
              <w:rPr>
                <w:spacing w:val="-2"/>
                <w:sz w:val="20"/>
              </w:rPr>
              <w:t>Namespace</w:t>
            </w:r>
          </w:p>
        </w:tc>
        <w:tc>
          <w:tcPr>
            <w:tcW w:w="3214" w:type="dxa"/>
          </w:tcPr>
          <w:p>
            <w:pPr>
              <w:pStyle w:val="TableParagraph"/>
              <w:rPr>
                <w:sz w:val="20"/>
              </w:rPr>
            </w:pPr>
            <w:r>
              <w:rPr>
                <w:spacing w:val="-4"/>
                <w:sz w:val="20"/>
              </w:rPr>
              <w:t>Leaf</w:t>
            </w:r>
          </w:p>
        </w:tc>
      </w:tr>
      <w:tr>
        <w:trPr>
          <w:trHeight w:val="640" w:hRule="atLeast"/>
        </w:trPr>
        <w:tc>
          <w:tcPr>
            <w:tcW w:w="641" w:type="dxa"/>
          </w:tcPr>
          <w:p>
            <w:pPr>
              <w:pStyle w:val="TableParagraph"/>
              <w:ind w:left="107"/>
              <w:rPr>
                <w:sz w:val="20"/>
              </w:rPr>
            </w:pPr>
            <w:r>
              <w:rPr>
                <w:spacing w:val="-10"/>
                <w:sz w:val="20"/>
              </w:rPr>
              <w:t>1</w:t>
            </w:r>
          </w:p>
        </w:tc>
        <w:tc>
          <w:tcPr>
            <w:tcW w:w="3041" w:type="dxa"/>
          </w:tcPr>
          <w:p>
            <w:pPr>
              <w:pStyle w:val="TableParagraph"/>
              <w:rPr>
                <w:sz w:val="20"/>
              </w:rPr>
            </w:pPr>
            <w:r>
              <w:rPr>
                <w:sz w:val="20"/>
              </w:rPr>
              <w:t>Type</w:t>
            </w:r>
            <w:r>
              <w:rPr>
                <w:spacing w:val="-13"/>
                <w:sz w:val="20"/>
              </w:rPr>
              <w:t> </w:t>
            </w:r>
            <w:r>
              <w:rPr>
                <w:sz w:val="20"/>
              </w:rPr>
              <w:t>of</w:t>
            </w:r>
            <w:r>
              <w:rPr>
                <w:spacing w:val="-12"/>
                <w:sz w:val="20"/>
              </w:rPr>
              <w:t> </w:t>
            </w:r>
            <w:r>
              <w:rPr>
                <w:sz w:val="20"/>
              </w:rPr>
              <w:t>synchronization</w:t>
            </w:r>
            <w:r>
              <w:rPr>
                <w:spacing w:val="-13"/>
                <w:sz w:val="20"/>
              </w:rPr>
              <w:t> </w:t>
            </w:r>
            <w:r>
              <w:rPr>
                <w:sz w:val="20"/>
              </w:rPr>
              <w:t>source supported by O-RU</w:t>
            </w:r>
          </w:p>
        </w:tc>
        <w:tc>
          <w:tcPr>
            <w:tcW w:w="2592" w:type="dxa"/>
          </w:tcPr>
          <w:p>
            <w:pPr>
              <w:pStyle w:val="TableParagraph"/>
              <w:rPr>
                <w:sz w:val="20"/>
              </w:rPr>
            </w:pPr>
            <w:r>
              <w:rPr>
                <w:sz w:val="20"/>
              </w:rPr>
              <w:t>"urn:o-ran:sync:x.y</w:t>
            </w:r>
            <w:r>
              <w:rPr>
                <w:spacing w:val="-12"/>
                <w:sz w:val="20"/>
              </w:rPr>
              <w:t> </w:t>
            </w:r>
            <w:r>
              <w:rPr>
                <w:spacing w:val="-10"/>
                <w:sz w:val="20"/>
              </w:rPr>
              <w:t>"</w:t>
            </w:r>
          </w:p>
        </w:tc>
        <w:tc>
          <w:tcPr>
            <w:tcW w:w="3214" w:type="dxa"/>
          </w:tcPr>
          <w:p>
            <w:pPr>
              <w:pStyle w:val="TableParagraph"/>
              <w:ind w:right="707"/>
              <w:rPr>
                <w:sz w:val="20"/>
              </w:rPr>
            </w:pPr>
            <w:r>
              <w:rPr>
                <w:sz w:val="20"/>
              </w:rPr>
              <w:t>/</w:t>
            </w:r>
            <w:r>
              <w:rPr>
                <w:spacing w:val="-13"/>
                <w:sz w:val="20"/>
              </w:rPr>
              <w:t> </w:t>
            </w:r>
            <w:r>
              <w:rPr>
                <w:sz w:val="20"/>
              </w:rPr>
              <w:t>sync/:sync-status/supported- </w:t>
            </w:r>
            <w:r>
              <w:rPr>
                <w:spacing w:val="-2"/>
                <w:sz w:val="20"/>
              </w:rPr>
              <w:t>reference-types</w:t>
            </w:r>
          </w:p>
        </w:tc>
      </w:tr>
      <w:tr>
        <w:trPr>
          <w:trHeight w:val="1278" w:hRule="atLeast"/>
        </w:trPr>
        <w:tc>
          <w:tcPr>
            <w:tcW w:w="641" w:type="dxa"/>
          </w:tcPr>
          <w:p>
            <w:pPr>
              <w:pStyle w:val="TableParagraph"/>
              <w:ind w:left="107"/>
              <w:rPr>
                <w:sz w:val="20"/>
              </w:rPr>
            </w:pPr>
            <w:r>
              <w:rPr>
                <w:spacing w:val="-10"/>
                <w:sz w:val="20"/>
              </w:rPr>
              <w:t>2</w:t>
            </w:r>
          </w:p>
        </w:tc>
        <w:tc>
          <w:tcPr>
            <w:tcW w:w="3041" w:type="dxa"/>
          </w:tcPr>
          <w:p>
            <w:pPr>
              <w:pStyle w:val="TableParagraph"/>
              <w:ind w:right="117"/>
              <w:rPr>
                <w:sz w:val="20"/>
              </w:rPr>
            </w:pPr>
            <w:r>
              <w:rPr>
                <w:sz w:val="20"/>
              </w:rPr>
              <w:t>O-RU</w:t>
            </w:r>
            <w:r>
              <w:rPr>
                <w:spacing w:val="-13"/>
                <w:sz w:val="20"/>
              </w:rPr>
              <w:t> </w:t>
            </w:r>
            <w:r>
              <w:rPr>
                <w:sz w:val="20"/>
              </w:rPr>
              <w:t>supports</w:t>
            </w:r>
            <w:r>
              <w:rPr>
                <w:spacing w:val="-12"/>
                <w:sz w:val="20"/>
              </w:rPr>
              <w:t> </w:t>
            </w:r>
            <w:r>
              <w:rPr>
                <w:sz w:val="20"/>
              </w:rPr>
              <w:t>extended</w:t>
            </w:r>
            <w:r>
              <w:rPr>
                <w:spacing w:val="-13"/>
                <w:sz w:val="20"/>
              </w:rPr>
              <w:t> </w:t>
            </w:r>
            <w:r>
              <w:rPr>
                <w:sz w:val="20"/>
              </w:rPr>
              <w:t>Category</w:t>
            </w:r>
            <w:r>
              <w:rPr>
                <w:sz w:val="20"/>
              </w:rPr>
              <w:t> A operation – more than 8 spatial </w:t>
            </w:r>
            <w:r>
              <w:rPr>
                <w:spacing w:val="-2"/>
                <w:sz w:val="20"/>
              </w:rPr>
              <w:t>streams</w:t>
            </w:r>
          </w:p>
        </w:tc>
        <w:tc>
          <w:tcPr>
            <w:tcW w:w="2592" w:type="dxa"/>
          </w:tcPr>
          <w:p>
            <w:pPr>
              <w:pStyle w:val="TableParagraph"/>
              <w:rPr>
                <w:sz w:val="20"/>
              </w:rPr>
            </w:pPr>
            <w:r>
              <w:rPr>
                <w:spacing w:val="-2"/>
                <w:sz w:val="20"/>
              </w:rPr>
              <w:t>"urn:o-ran:module-cap:x.y</w:t>
            </w:r>
            <w:r>
              <w:rPr>
                <w:spacing w:val="33"/>
                <w:sz w:val="20"/>
              </w:rPr>
              <w:t> </w:t>
            </w:r>
            <w:r>
              <w:rPr>
                <w:spacing w:val="-10"/>
                <w:sz w:val="20"/>
              </w:rPr>
              <w:t>"</w:t>
            </w:r>
          </w:p>
        </w:tc>
        <w:tc>
          <w:tcPr>
            <w:tcW w:w="3214" w:type="dxa"/>
          </w:tcPr>
          <w:p>
            <w:pPr>
              <w:pStyle w:val="TableParagraph"/>
              <w:ind w:right="327"/>
              <w:rPr>
                <w:sz w:val="20"/>
              </w:rPr>
            </w:pPr>
            <w:r>
              <w:rPr>
                <w:spacing w:val="-2"/>
                <w:sz w:val="20"/>
              </w:rPr>
              <w:t>/module-capability/ru-capabilities/ </w:t>
            </w:r>
            <w:r>
              <w:rPr>
                <w:sz w:val="20"/>
              </w:rPr>
              <w:t>ru-supported-category and</w:t>
            </w:r>
          </w:p>
          <w:p>
            <w:pPr>
              <w:pStyle w:val="TableParagraph"/>
              <w:spacing w:before="178"/>
              <w:ind w:right="327"/>
              <w:rPr>
                <w:sz w:val="20"/>
              </w:rPr>
            </w:pPr>
            <w:r>
              <w:rPr>
                <w:spacing w:val="-2"/>
                <w:sz w:val="20"/>
              </w:rPr>
              <w:t>/module-capability/ru-capabilities/ number-of-spatial-streams</w:t>
            </w:r>
          </w:p>
        </w:tc>
      </w:tr>
      <w:tr>
        <w:trPr>
          <w:trHeight w:val="640" w:hRule="atLeast"/>
        </w:trPr>
        <w:tc>
          <w:tcPr>
            <w:tcW w:w="641" w:type="dxa"/>
          </w:tcPr>
          <w:p>
            <w:pPr>
              <w:pStyle w:val="TableParagraph"/>
              <w:ind w:left="107"/>
              <w:rPr>
                <w:sz w:val="20"/>
              </w:rPr>
            </w:pPr>
            <w:r>
              <w:rPr>
                <w:spacing w:val="-10"/>
                <w:sz w:val="20"/>
              </w:rPr>
              <w:t>3</w:t>
            </w:r>
          </w:p>
        </w:tc>
        <w:tc>
          <w:tcPr>
            <w:tcW w:w="3041" w:type="dxa"/>
          </w:tcPr>
          <w:p>
            <w:pPr>
              <w:pStyle w:val="TableParagraph"/>
              <w:ind w:right="117"/>
              <w:rPr>
                <w:sz w:val="20"/>
              </w:rPr>
            </w:pPr>
            <w:r>
              <w:rPr>
                <w:sz w:val="20"/>
              </w:rPr>
              <w:t>O-RU supports Category B operation</w:t>
            </w:r>
            <w:r>
              <w:rPr>
                <w:spacing w:val="-9"/>
                <w:sz w:val="20"/>
              </w:rPr>
              <w:t> </w:t>
            </w:r>
            <w:r>
              <w:rPr>
                <w:sz w:val="20"/>
              </w:rPr>
              <w:t>–</w:t>
            </w:r>
            <w:r>
              <w:rPr>
                <w:spacing w:val="-8"/>
                <w:sz w:val="20"/>
              </w:rPr>
              <w:t> </w:t>
            </w:r>
            <w:r>
              <w:rPr>
                <w:sz w:val="20"/>
              </w:rPr>
              <w:t>precoding</w:t>
            </w:r>
            <w:r>
              <w:rPr>
                <w:spacing w:val="-8"/>
                <w:sz w:val="20"/>
              </w:rPr>
              <w:t> </w:t>
            </w:r>
            <w:r>
              <w:rPr>
                <w:sz w:val="20"/>
              </w:rPr>
              <w:t>in</w:t>
            </w:r>
            <w:r>
              <w:rPr>
                <w:spacing w:val="-8"/>
                <w:sz w:val="20"/>
              </w:rPr>
              <w:t> </w:t>
            </w:r>
            <w:r>
              <w:rPr>
                <w:sz w:val="20"/>
              </w:rPr>
              <w:t>the</w:t>
            </w:r>
            <w:r>
              <w:rPr>
                <w:spacing w:val="-8"/>
                <w:sz w:val="20"/>
              </w:rPr>
              <w:t> </w:t>
            </w:r>
            <w:r>
              <w:rPr>
                <w:sz w:val="20"/>
              </w:rPr>
              <w:t>O-R</w:t>
            </w:r>
            <w:r>
              <w:rPr>
                <w:sz w:val="20"/>
              </w:rPr>
              <w:t>U</w:t>
            </w:r>
          </w:p>
        </w:tc>
        <w:tc>
          <w:tcPr>
            <w:tcW w:w="2592" w:type="dxa"/>
          </w:tcPr>
          <w:p>
            <w:pPr>
              <w:pStyle w:val="TableParagraph"/>
              <w:rPr>
                <w:sz w:val="20"/>
              </w:rPr>
            </w:pPr>
            <w:r>
              <w:rPr>
                <w:spacing w:val="-2"/>
                <w:sz w:val="20"/>
              </w:rPr>
              <w:t>"urn:o-ran:module-cap:x.y</w:t>
            </w:r>
            <w:r>
              <w:rPr>
                <w:spacing w:val="32"/>
                <w:sz w:val="20"/>
              </w:rPr>
              <w:t> </w:t>
            </w:r>
            <w:r>
              <w:rPr>
                <w:spacing w:val="-10"/>
                <w:sz w:val="20"/>
              </w:rPr>
              <w:t>"</w:t>
            </w:r>
          </w:p>
        </w:tc>
        <w:tc>
          <w:tcPr>
            <w:tcW w:w="3214" w:type="dxa"/>
          </w:tcPr>
          <w:p>
            <w:pPr>
              <w:pStyle w:val="TableParagraph"/>
              <w:ind w:right="327"/>
              <w:rPr>
                <w:sz w:val="20"/>
              </w:rPr>
            </w:pPr>
            <w:r>
              <w:rPr>
                <w:spacing w:val="-2"/>
                <w:sz w:val="20"/>
              </w:rPr>
              <w:t>/module-capability/ru-capabilities/ ru-supported-category</w:t>
            </w:r>
          </w:p>
        </w:tc>
      </w:tr>
      <w:tr>
        <w:trPr>
          <w:trHeight w:val="1560" w:hRule="atLeast"/>
        </w:trPr>
        <w:tc>
          <w:tcPr>
            <w:tcW w:w="641" w:type="dxa"/>
          </w:tcPr>
          <w:p>
            <w:pPr>
              <w:pStyle w:val="TableParagraph"/>
              <w:spacing w:before="1"/>
              <w:ind w:left="107"/>
              <w:rPr>
                <w:sz w:val="20"/>
              </w:rPr>
            </w:pPr>
            <w:r>
              <w:rPr>
                <w:spacing w:val="-10"/>
                <w:sz w:val="20"/>
              </w:rPr>
              <w:t>4</w:t>
            </w:r>
          </w:p>
        </w:tc>
        <w:tc>
          <w:tcPr>
            <w:tcW w:w="3041" w:type="dxa"/>
          </w:tcPr>
          <w:p>
            <w:pPr>
              <w:pStyle w:val="TableParagraph"/>
              <w:spacing w:before="1"/>
              <w:ind w:right="286"/>
              <w:rPr>
                <w:sz w:val="20"/>
              </w:rPr>
            </w:pPr>
            <w:r>
              <w:rPr>
                <w:sz w:val="20"/>
              </w:rPr>
              <w:t>O-RU supports the capability to apply</w:t>
            </w:r>
            <w:r>
              <w:rPr>
                <w:spacing w:val="-13"/>
                <w:sz w:val="20"/>
              </w:rPr>
              <w:t> </w:t>
            </w:r>
            <w:r>
              <w:rPr>
                <w:sz w:val="20"/>
              </w:rPr>
              <w:t>the</w:t>
            </w:r>
            <w:r>
              <w:rPr>
                <w:spacing w:val="-12"/>
                <w:sz w:val="20"/>
              </w:rPr>
              <w:t> </w:t>
            </w:r>
            <w:r>
              <w:rPr>
                <w:sz w:val="20"/>
              </w:rPr>
              <w:t>modified</w:t>
            </w:r>
            <w:r>
              <w:rPr>
                <w:spacing w:val="-13"/>
                <w:sz w:val="20"/>
              </w:rPr>
              <w:t> </w:t>
            </w:r>
            <w:r>
              <w:rPr>
                <w:sz w:val="20"/>
              </w:rPr>
              <w:t>beamformin</w:t>
            </w:r>
            <w:r>
              <w:rPr>
                <w:sz w:val="20"/>
              </w:rPr>
              <w:t>g</w:t>
            </w:r>
            <w:r>
              <w:rPr>
                <w:sz w:val="20"/>
              </w:rPr>
              <w:t> configuration by using rpc </w:t>
            </w:r>
            <w:r>
              <w:rPr>
                <w:spacing w:val="-2"/>
                <w:sz w:val="20"/>
              </w:rPr>
              <w:t>activate-beamforming-config </w:t>
            </w:r>
            <w:r>
              <w:rPr>
                <w:sz w:val="20"/>
              </w:rPr>
              <w:t>without deletion of tx-array- carriers and rx-array-carriers</w:t>
            </w:r>
          </w:p>
        </w:tc>
        <w:tc>
          <w:tcPr>
            <w:tcW w:w="2592" w:type="dxa"/>
          </w:tcPr>
          <w:p>
            <w:pPr>
              <w:pStyle w:val="TableParagraph"/>
              <w:spacing w:before="1"/>
              <w:ind w:right="204"/>
              <w:rPr>
                <w:sz w:val="20"/>
              </w:rPr>
            </w:pPr>
            <w:r>
              <w:rPr>
                <w:spacing w:val="-2"/>
                <w:sz w:val="20"/>
              </w:rPr>
              <w:t>"urn:o-ran:beamforming:x.y </w:t>
            </w:r>
            <w:r>
              <w:rPr>
                <w:spacing w:val="-10"/>
                <w:sz w:val="20"/>
              </w:rPr>
              <w:t>"</w:t>
            </w:r>
          </w:p>
        </w:tc>
        <w:tc>
          <w:tcPr>
            <w:tcW w:w="3214" w:type="dxa"/>
          </w:tcPr>
          <w:p>
            <w:pPr>
              <w:pStyle w:val="TableParagraph"/>
              <w:spacing w:before="1"/>
              <w:ind w:right="436"/>
              <w:rPr>
                <w:sz w:val="20"/>
              </w:rPr>
            </w:pPr>
            <w:r>
              <w:rPr>
                <w:spacing w:val="-2"/>
                <w:sz w:val="20"/>
              </w:rPr>
              <w:t>/beamforming-configuration/ operational-properties/update-bf- non-delete</w:t>
            </w:r>
          </w:p>
        </w:tc>
      </w:tr>
      <w:tr>
        <w:trPr>
          <w:trHeight w:val="1101" w:hRule="atLeast"/>
        </w:trPr>
        <w:tc>
          <w:tcPr>
            <w:tcW w:w="641" w:type="dxa"/>
          </w:tcPr>
          <w:p>
            <w:pPr>
              <w:pStyle w:val="TableParagraph"/>
              <w:ind w:left="107"/>
              <w:rPr>
                <w:sz w:val="20"/>
              </w:rPr>
            </w:pPr>
            <w:r>
              <w:rPr>
                <w:spacing w:val="-10"/>
                <w:sz w:val="20"/>
              </w:rPr>
              <w:t>5</w:t>
            </w:r>
          </w:p>
        </w:tc>
        <w:tc>
          <w:tcPr>
            <w:tcW w:w="3041" w:type="dxa"/>
          </w:tcPr>
          <w:p>
            <w:pPr>
              <w:pStyle w:val="TableParagraph"/>
              <w:ind w:right="117"/>
              <w:rPr>
                <w:sz w:val="20"/>
              </w:rPr>
            </w:pPr>
            <w:r>
              <w:rPr>
                <w:sz w:val="20"/>
              </w:rPr>
              <w:t>O-RU</w:t>
            </w:r>
            <w:r>
              <w:rPr>
                <w:spacing w:val="-5"/>
                <w:sz w:val="20"/>
              </w:rPr>
              <w:t> </w:t>
            </w:r>
            <w:r>
              <w:rPr>
                <w:sz w:val="20"/>
              </w:rPr>
              <w:t>supports</w:t>
            </w:r>
            <w:r>
              <w:rPr>
                <w:spacing w:val="-5"/>
                <w:sz w:val="20"/>
              </w:rPr>
              <w:t> </w:t>
            </w:r>
            <w:r>
              <w:rPr>
                <w:sz w:val="20"/>
              </w:rPr>
              <w:t>the</w:t>
            </w:r>
            <w:r>
              <w:rPr>
                <w:spacing w:val="-5"/>
                <w:sz w:val="20"/>
              </w:rPr>
              <w:t> </w:t>
            </w:r>
            <w:r>
              <w:rPr>
                <w:sz w:val="20"/>
              </w:rPr>
              <w:t>capability</w:t>
            </w:r>
            <w:r>
              <w:rPr>
                <w:spacing w:val="-1"/>
                <w:sz w:val="20"/>
              </w:rPr>
              <w:t> </w:t>
            </w:r>
            <w:r>
              <w:rPr>
                <w:sz w:val="20"/>
              </w:rPr>
              <w:t>to store</w:t>
            </w:r>
            <w:r>
              <w:rPr>
                <w:spacing w:val="-13"/>
                <w:sz w:val="20"/>
              </w:rPr>
              <w:t> </w:t>
            </w:r>
            <w:r>
              <w:rPr>
                <w:sz w:val="20"/>
              </w:rPr>
              <w:t>the</w:t>
            </w:r>
            <w:r>
              <w:rPr>
                <w:spacing w:val="-12"/>
                <w:sz w:val="20"/>
              </w:rPr>
              <w:t> </w:t>
            </w:r>
            <w:r>
              <w:rPr>
                <w:sz w:val="20"/>
              </w:rPr>
              <w:t>modified</w:t>
            </w:r>
            <w:r>
              <w:rPr>
                <w:spacing w:val="-13"/>
                <w:sz w:val="20"/>
              </w:rPr>
              <w:t> </w:t>
            </w:r>
            <w:r>
              <w:rPr>
                <w:sz w:val="20"/>
              </w:rPr>
              <w:t>beamforming configuration file in the reset persistent memory</w:t>
            </w:r>
          </w:p>
        </w:tc>
        <w:tc>
          <w:tcPr>
            <w:tcW w:w="2592" w:type="dxa"/>
          </w:tcPr>
          <w:p>
            <w:pPr>
              <w:pStyle w:val="TableParagraph"/>
              <w:ind w:right="204"/>
              <w:rPr>
                <w:sz w:val="20"/>
              </w:rPr>
            </w:pPr>
            <w:r>
              <w:rPr>
                <w:spacing w:val="-2"/>
                <w:sz w:val="20"/>
              </w:rPr>
              <w:t>"urn:o-ran:beamforming:x.y </w:t>
            </w:r>
            <w:r>
              <w:rPr>
                <w:spacing w:val="-10"/>
                <w:sz w:val="20"/>
              </w:rPr>
              <w:t>"</w:t>
            </w:r>
          </w:p>
        </w:tc>
        <w:tc>
          <w:tcPr>
            <w:tcW w:w="3214" w:type="dxa"/>
          </w:tcPr>
          <w:p>
            <w:pPr>
              <w:pStyle w:val="TableParagraph"/>
              <w:ind w:right="201"/>
              <w:rPr>
                <w:sz w:val="20"/>
              </w:rPr>
            </w:pPr>
            <w:r>
              <w:rPr>
                <w:spacing w:val="-2"/>
                <w:sz w:val="20"/>
              </w:rPr>
              <w:t>/beamforming-configuration/ operational-properties/persistent-bf- files</w:t>
            </w:r>
          </w:p>
        </w:tc>
      </w:tr>
      <w:tr>
        <w:trPr>
          <w:trHeight w:val="638" w:hRule="atLeast"/>
        </w:trPr>
        <w:tc>
          <w:tcPr>
            <w:tcW w:w="641" w:type="dxa"/>
          </w:tcPr>
          <w:p>
            <w:pPr>
              <w:pStyle w:val="TableParagraph"/>
              <w:ind w:left="107"/>
              <w:rPr>
                <w:sz w:val="20"/>
              </w:rPr>
            </w:pPr>
            <w:r>
              <w:rPr>
                <w:spacing w:val="-10"/>
                <w:sz w:val="20"/>
              </w:rPr>
              <w:t>6</w:t>
            </w:r>
          </w:p>
        </w:tc>
        <w:tc>
          <w:tcPr>
            <w:tcW w:w="3041" w:type="dxa"/>
          </w:tcPr>
          <w:p>
            <w:pPr>
              <w:pStyle w:val="TableParagraph"/>
              <w:ind w:right="117"/>
              <w:rPr>
                <w:sz w:val="20"/>
              </w:rPr>
            </w:pPr>
            <w:r>
              <w:rPr>
                <w:sz w:val="20"/>
              </w:rPr>
              <w:t>Optional</w:t>
            </w:r>
            <w:r>
              <w:rPr>
                <w:spacing w:val="-13"/>
                <w:sz w:val="20"/>
              </w:rPr>
              <w:t> </w:t>
            </w:r>
            <w:r>
              <w:rPr>
                <w:sz w:val="20"/>
              </w:rPr>
              <w:t>VLAN</w:t>
            </w:r>
            <w:r>
              <w:rPr>
                <w:spacing w:val="-12"/>
                <w:sz w:val="20"/>
              </w:rPr>
              <w:t> </w:t>
            </w:r>
            <w:r>
              <w:rPr>
                <w:sz w:val="20"/>
              </w:rPr>
              <w:t>optimized </w:t>
            </w:r>
            <w:r>
              <w:rPr>
                <w:spacing w:val="-2"/>
                <w:sz w:val="20"/>
              </w:rPr>
              <w:t>searching</w:t>
            </w:r>
          </w:p>
        </w:tc>
        <w:tc>
          <w:tcPr>
            <w:tcW w:w="2592" w:type="dxa"/>
          </w:tcPr>
          <w:p>
            <w:pPr>
              <w:pStyle w:val="TableParagraph"/>
              <w:rPr>
                <w:sz w:val="20"/>
              </w:rPr>
            </w:pPr>
            <w:r>
              <w:rPr>
                <w:spacing w:val="-2"/>
                <w:sz w:val="20"/>
              </w:rPr>
              <w:t>"urn:o-ran:mplane- </w:t>
            </w:r>
            <w:r>
              <w:rPr>
                <w:sz w:val="20"/>
              </w:rPr>
              <w:t>interfaces:x.y "</w:t>
            </w:r>
          </w:p>
        </w:tc>
        <w:tc>
          <w:tcPr>
            <w:tcW w:w="3214" w:type="dxa"/>
          </w:tcPr>
          <w:p>
            <w:pPr>
              <w:pStyle w:val="TableParagraph"/>
              <w:ind w:right="436"/>
              <w:rPr>
                <w:sz w:val="20"/>
              </w:rPr>
            </w:pPr>
            <w:r>
              <w:rPr>
                <w:spacing w:val="-2"/>
                <w:sz w:val="20"/>
              </w:rPr>
              <w:t>/mplane-info/searchable-mplane- access-vlans-info</w:t>
            </w:r>
          </w:p>
        </w:tc>
      </w:tr>
      <w:tr>
        <w:trPr>
          <w:trHeight w:val="870" w:hRule="atLeast"/>
        </w:trPr>
        <w:tc>
          <w:tcPr>
            <w:tcW w:w="641" w:type="dxa"/>
          </w:tcPr>
          <w:p>
            <w:pPr>
              <w:pStyle w:val="TableParagraph"/>
              <w:ind w:left="107"/>
              <w:rPr>
                <w:sz w:val="20"/>
              </w:rPr>
            </w:pPr>
            <w:r>
              <w:rPr>
                <w:spacing w:val="-10"/>
                <w:sz w:val="20"/>
              </w:rPr>
              <w:t>7</w:t>
            </w:r>
          </w:p>
        </w:tc>
        <w:tc>
          <w:tcPr>
            <w:tcW w:w="3041" w:type="dxa"/>
          </w:tcPr>
          <w:p>
            <w:pPr>
              <w:pStyle w:val="TableParagraph"/>
              <w:ind w:right="159"/>
              <w:rPr>
                <w:sz w:val="20"/>
              </w:rPr>
            </w:pPr>
            <w:r>
              <w:rPr>
                <w:sz w:val="20"/>
              </w:rPr>
              <w:t>Configurable</w:t>
            </w:r>
            <w:r>
              <w:rPr>
                <w:spacing w:val="-10"/>
                <w:sz w:val="20"/>
              </w:rPr>
              <w:t> </w:t>
            </w:r>
            <w:r>
              <w:rPr>
                <w:sz w:val="20"/>
              </w:rPr>
              <w:t>CoS</w:t>
            </w:r>
            <w:r>
              <w:rPr>
                <w:spacing w:val="-11"/>
                <w:sz w:val="20"/>
              </w:rPr>
              <w:t> </w:t>
            </w:r>
            <w:r>
              <w:rPr>
                <w:sz w:val="20"/>
              </w:rPr>
              <w:t>marking</w:t>
            </w:r>
            <w:r>
              <w:rPr>
                <w:spacing w:val="-11"/>
                <w:sz w:val="20"/>
              </w:rPr>
              <w:t> </w:t>
            </w:r>
            <w:r>
              <w:rPr>
                <w:sz w:val="20"/>
              </w:rPr>
              <w:t>for</w:t>
            </w:r>
            <w:r>
              <w:rPr>
                <w:spacing w:val="-12"/>
                <w:sz w:val="20"/>
              </w:rPr>
              <w:t> </w:t>
            </w:r>
            <w:r>
              <w:rPr>
                <w:sz w:val="20"/>
              </w:rPr>
              <w:t>C, U and M-Plane</w:t>
            </w:r>
          </w:p>
        </w:tc>
        <w:tc>
          <w:tcPr>
            <w:tcW w:w="2592" w:type="dxa"/>
          </w:tcPr>
          <w:p>
            <w:pPr>
              <w:pStyle w:val="TableParagraph"/>
              <w:rPr>
                <w:sz w:val="20"/>
              </w:rPr>
            </w:pPr>
            <w:r>
              <w:rPr>
                <w:spacing w:val="-2"/>
                <w:sz w:val="20"/>
              </w:rPr>
              <w:t>"urn:o-ran:interfaces:x.y</w:t>
            </w:r>
            <w:r>
              <w:rPr>
                <w:spacing w:val="32"/>
                <w:sz w:val="20"/>
              </w:rPr>
              <w:t> </w:t>
            </w:r>
            <w:r>
              <w:rPr>
                <w:spacing w:val="-10"/>
                <w:sz w:val="20"/>
              </w:rPr>
              <w:t>"</w:t>
            </w:r>
          </w:p>
        </w:tc>
        <w:tc>
          <w:tcPr>
            <w:tcW w:w="3214" w:type="dxa"/>
          </w:tcPr>
          <w:p>
            <w:pPr>
              <w:pStyle w:val="TableParagraph"/>
              <w:ind w:right="162"/>
              <w:rPr>
                <w:sz w:val="20"/>
              </w:rPr>
            </w:pPr>
            <w:r>
              <w:rPr>
                <w:sz w:val="20"/>
              </w:rPr>
              <w:t>augmented</w:t>
            </w:r>
            <w:r>
              <w:rPr>
                <w:spacing w:val="-13"/>
                <w:sz w:val="20"/>
              </w:rPr>
              <w:t> </w:t>
            </w:r>
            <w:r>
              <w:rPr>
                <w:sz w:val="20"/>
              </w:rPr>
              <w:t>/if:interfaces/if:interface: with u-plane-marking c-plane- marking and m-plane-marking</w:t>
            </w:r>
          </w:p>
        </w:tc>
      </w:tr>
      <w:tr>
        <w:trPr>
          <w:trHeight w:val="870" w:hRule="atLeast"/>
        </w:trPr>
        <w:tc>
          <w:tcPr>
            <w:tcW w:w="641" w:type="dxa"/>
          </w:tcPr>
          <w:p>
            <w:pPr>
              <w:pStyle w:val="TableParagraph"/>
              <w:ind w:left="107"/>
              <w:rPr>
                <w:sz w:val="20"/>
              </w:rPr>
            </w:pPr>
            <w:r>
              <w:rPr>
                <w:spacing w:val="-10"/>
                <w:sz w:val="20"/>
              </w:rPr>
              <w:t>8</w:t>
            </w:r>
          </w:p>
        </w:tc>
        <w:tc>
          <w:tcPr>
            <w:tcW w:w="3041" w:type="dxa"/>
          </w:tcPr>
          <w:p>
            <w:pPr>
              <w:pStyle w:val="TableParagraph"/>
              <w:ind w:right="286"/>
              <w:rPr>
                <w:sz w:val="20"/>
              </w:rPr>
            </w:pPr>
            <w:r>
              <w:rPr>
                <w:sz w:val="20"/>
              </w:rPr>
              <w:t>Configurable</w:t>
            </w:r>
            <w:r>
              <w:rPr>
                <w:spacing w:val="-13"/>
                <w:sz w:val="20"/>
              </w:rPr>
              <w:t> </w:t>
            </w:r>
            <w:r>
              <w:rPr>
                <w:sz w:val="20"/>
              </w:rPr>
              <w:t>DSCP</w:t>
            </w:r>
            <w:r>
              <w:rPr>
                <w:spacing w:val="-12"/>
                <w:sz w:val="20"/>
              </w:rPr>
              <w:t> </w:t>
            </w:r>
            <w:r>
              <w:rPr>
                <w:sz w:val="20"/>
              </w:rPr>
              <w:t>marking</w:t>
            </w:r>
            <w:r>
              <w:rPr>
                <w:spacing w:val="-13"/>
                <w:sz w:val="20"/>
              </w:rPr>
              <w:t> </w:t>
            </w:r>
            <w:r>
              <w:rPr>
                <w:sz w:val="20"/>
              </w:rPr>
              <w:t>for C, U and M-Plane</w:t>
            </w:r>
          </w:p>
        </w:tc>
        <w:tc>
          <w:tcPr>
            <w:tcW w:w="2592" w:type="dxa"/>
          </w:tcPr>
          <w:p>
            <w:pPr>
              <w:pStyle w:val="TableParagraph"/>
              <w:rPr>
                <w:sz w:val="20"/>
              </w:rPr>
            </w:pPr>
            <w:r>
              <w:rPr>
                <w:spacing w:val="-2"/>
                <w:sz w:val="20"/>
              </w:rPr>
              <w:t>"urn:o-ran:interfaces:x.y</w:t>
            </w:r>
            <w:r>
              <w:rPr>
                <w:spacing w:val="32"/>
                <w:sz w:val="20"/>
              </w:rPr>
              <w:t> </w:t>
            </w:r>
            <w:r>
              <w:rPr>
                <w:spacing w:val="-10"/>
                <w:sz w:val="20"/>
              </w:rPr>
              <w:t>"</w:t>
            </w:r>
          </w:p>
        </w:tc>
        <w:tc>
          <w:tcPr>
            <w:tcW w:w="3214" w:type="dxa"/>
          </w:tcPr>
          <w:p>
            <w:pPr>
              <w:pStyle w:val="TableParagraph"/>
              <w:ind w:right="162"/>
              <w:rPr>
                <w:sz w:val="20"/>
              </w:rPr>
            </w:pPr>
            <w:r>
              <w:rPr>
                <w:sz w:val="20"/>
              </w:rPr>
              <w:t>augmented</w:t>
            </w:r>
            <w:r>
              <w:rPr>
                <w:spacing w:val="-13"/>
                <w:sz w:val="20"/>
              </w:rPr>
              <w:t> </w:t>
            </w:r>
            <w:r>
              <w:rPr>
                <w:sz w:val="20"/>
              </w:rPr>
              <w:t>/if:interfaces/if:interface: with u-plane-marking c-plane- marking and m-plane-marking</w:t>
            </w:r>
          </w:p>
        </w:tc>
      </w:tr>
      <w:tr>
        <w:trPr>
          <w:trHeight w:val="638" w:hRule="atLeast"/>
        </w:trPr>
        <w:tc>
          <w:tcPr>
            <w:tcW w:w="641" w:type="dxa"/>
          </w:tcPr>
          <w:p>
            <w:pPr>
              <w:pStyle w:val="TableParagraph"/>
              <w:ind w:left="107"/>
              <w:rPr>
                <w:sz w:val="20"/>
              </w:rPr>
            </w:pPr>
            <w:r>
              <w:rPr>
                <w:spacing w:val="-10"/>
                <w:sz w:val="20"/>
              </w:rPr>
              <w:t>9</w:t>
            </w:r>
          </w:p>
        </w:tc>
        <w:tc>
          <w:tcPr>
            <w:tcW w:w="3041" w:type="dxa"/>
          </w:tcPr>
          <w:p>
            <w:pPr>
              <w:pStyle w:val="TableParagraph"/>
              <w:rPr>
                <w:sz w:val="20"/>
              </w:rPr>
            </w:pPr>
            <w:r>
              <w:rPr>
                <w:sz w:val="20"/>
              </w:rPr>
              <w:t>Ethernet</w:t>
            </w:r>
            <w:r>
              <w:rPr>
                <w:spacing w:val="-5"/>
                <w:sz w:val="20"/>
              </w:rPr>
              <w:t> </w:t>
            </w:r>
            <w:r>
              <w:rPr>
                <w:sz w:val="20"/>
              </w:rPr>
              <w:t>Frame</w:t>
            </w:r>
            <w:r>
              <w:rPr>
                <w:spacing w:val="-5"/>
                <w:sz w:val="20"/>
              </w:rPr>
              <w:t> MTU</w:t>
            </w:r>
          </w:p>
        </w:tc>
        <w:tc>
          <w:tcPr>
            <w:tcW w:w="2592" w:type="dxa"/>
          </w:tcPr>
          <w:p>
            <w:pPr>
              <w:pStyle w:val="TableParagraph"/>
              <w:rPr>
                <w:sz w:val="20"/>
              </w:rPr>
            </w:pPr>
            <w:r>
              <w:rPr>
                <w:spacing w:val="-2"/>
                <w:sz w:val="20"/>
              </w:rPr>
              <w:t>"urn:o-ran:interfaces:x.y”</w:t>
            </w:r>
          </w:p>
        </w:tc>
        <w:tc>
          <w:tcPr>
            <w:tcW w:w="3214" w:type="dxa"/>
          </w:tcPr>
          <w:p>
            <w:pPr>
              <w:pStyle w:val="TableParagraph"/>
              <w:ind w:right="162"/>
              <w:rPr>
                <w:sz w:val="20"/>
              </w:rPr>
            </w:pPr>
            <w:r>
              <w:rPr>
                <w:sz w:val="20"/>
              </w:rPr>
              <w:t>augmented</w:t>
            </w:r>
            <w:r>
              <w:rPr>
                <w:spacing w:val="-13"/>
                <w:sz w:val="20"/>
              </w:rPr>
              <w:t> </w:t>
            </w:r>
            <w:r>
              <w:rPr>
                <w:sz w:val="20"/>
              </w:rPr>
              <w:t>/if:interfaces/if:interface: with l2-mtu</w:t>
            </w:r>
          </w:p>
        </w:tc>
      </w:tr>
      <w:tr>
        <w:trPr>
          <w:trHeight w:val="641" w:hRule="atLeast"/>
        </w:trPr>
        <w:tc>
          <w:tcPr>
            <w:tcW w:w="641" w:type="dxa"/>
          </w:tcPr>
          <w:p>
            <w:pPr>
              <w:pStyle w:val="TableParagraph"/>
              <w:spacing w:before="2"/>
              <w:ind w:left="107"/>
              <w:rPr>
                <w:sz w:val="20"/>
              </w:rPr>
            </w:pPr>
            <w:r>
              <w:rPr>
                <w:spacing w:val="-5"/>
                <w:sz w:val="20"/>
              </w:rPr>
              <w:t>10</w:t>
            </w:r>
          </w:p>
        </w:tc>
        <w:tc>
          <w:tcPr>
            <w:tcW w:w="3041" w:type="dxa"/>
          </w:tcPr>
          <w:p>
            <w:pPr>
              <w:pStyle w:val="TableParagraph"/>
              <w:spacing w:before="2"/>
              <w:rPr>
                <w:sz w:val="20"/>
              </w:rPr>
            </w:pPr>
            <w:r>
              <w:rPr>
                <w:sz w:val="20"/>
              </w:rPr>
              <w:t>VLAN</w:t>
            </w:r>
            <w:r>
              <w:rPr>
                <w:spacing w:val="-6"/>
                <w:sz w:val="20"/>
              </w:rPr>
              <w:t> </w:t>
            </w:r>
            <w:r>
              <w:rPr>
                <w:spacing w:val="-2"/>
                <w:sz w:val="20"/>
              </w:rPr>
              <w:t>Tagging</w:t>
            </w:r>
          </w:p>
        </w:tc>
        <w:tc>
          <w:tcPr>
            <w:tcW w:w="2592" w:type="dxa"/>
          </w:tcPr>
          <w:p>
            <w:pPr>
              <w:pStyle w:val="TableParagraph"/>
              <w:spacing w:before="2"/>
              <w:rPr>
                <w:sz w:val="20"/>
              </w:rPr>
            </w:pPr>
            <w:r>
              <w:rPr>
                <w:spacing w:val="-2"/>
                <w:sz w:val="20"/>
              </w:rPr>
              <w:t>"urn:o-ran:interfaces:x.y”</w:t>
            </w:r>
          </w:p>
        </w:tc>
        <w:tc>
          <w:tcPr>
            <w:tcW w:w="3214" w:type="dxa"/>
          </w:tcPr>
          <w:p>
            <w:pPr>
              <w:pStyle w:val="TableParagraph"/>
              <w:ind w:right="162"/>
              <w:rPr>
                <w:sz w:val="20"/>
              </w:rPr>
            </w:pPr>
            <w:r>
              <w:rPr>
                <w:sz w:val="20"/>
              </w:rPr>
              <w:t>augmented</w:t>
            </w:r>
            <w:r>
              <w:rPr>
                <w:spacing w:val="-13"/>
                <w:sz w:val="20"/>
              </w:rPr>
              <w:t> </w:t>
            </w:r>
            <w:r>
              <w:rPr>
                <w:sz w:val="20"/>
              </w:rPr>
              <w:t>/if:interfaces/if:interface: with vlan-tagging</w:t>
            </w:r>
          </w:p>
        </w:tc>
      </w:tr>
      <w:tr>
        <w:trPr>
          <w:trHeight w:val="640" w:hRule="atLeast"/>
        </w:trPr>
        <w:tc>
          <w:tcPr>
            <w:tcW w:w="641" w:type="dxa"/>
          </w:tcPr>
          <w:p>
            <w:pPr>
              <w:pStyle w:val="TableParagraph"/>
              <w:ind w:left="107"/>
              <w:rPr>
                <w:sz w:val="20"/>
              </w:rPr>
            </w:pPr>
            <w:r>
              <w:rPr>
                <w:spacing w:val="-5"/>
                <w:sz w:val="20"/>
              </w:rPr>
              <w:t>11</w:t>
            </w:r>
          </w:p>
        </w:tc>
        <w:tc>
          <w:tcPr>
            <w:tcW w:w="3041" w:type="dxa"/>
          </w:tcPr>
          <w:p>
            <w:pPr>
              <w:pStyle w:val="TableParagraph"/>
              <w:rPr>
                <w:sz w:val="20"/>
              </w:rPr>
            </w:pPr>
            <w:r>
              <w:rPr>
                <w:sz w:val="20"/>
              </w:rPr>
              <w:t>IEEE</w:t>
            </w:r>
            <w:r>
              <w:rPr>
                <w:spacing w:val="-6"/>
                <w:sz w:val="20"/>
              </w:rPr>
              <w:t> </w:t>
            </w:r>
            <w:r>
              <w:rPr>
                <w:sz w:val="20"/>
              </w:rPr>
              <w:t>1914.3</w:t>
            </w:r>
            <w:r>
              <w:rPr>
                <w:spacing w:val="-4"/>
                <w:sz w:val="20"/>
              </w:rPr>
              <w:t> </w:t>
            </w:r>
            <w:r>
              <w:rPr>
                <w:sz w:val="20"/>
              </w:rPr>
              <w:t>header</w:t>
            </w:r>
            <w:r>
              <w:rPr>
                <w:spacing w:val="-6"/>
                <w:sz w:val="20"/>
              </w:rPr>
              <w:t> </w:t>
            </w:r>
            <w:r>
              <w:rPr>
                <w:spacing w:val="-2"/>
                <w:sz w:val="20"/>
              </w:rPr>
              <w:t>support</w:t>
            </w:r>
          </w:p>
        </w:tc>
        <w:tc>
          <w:tcPr>
            <w:tcW w:w="2592" w:type="dxa"/>
          </w:tcPr>
          <w:p>
            <w:pPr>
              <w:pStyle w:val="TableParagraph"/>
              <w:rPr>
                <w:sz w:val="20"/>
              </w:rPr>
            </w:pPr>
            <w:r>
              <w:rPr>
                <w:spacing w:val="-2"/>
                <w:sz w:val="20"/>
              </w:rPr>
              <w:t>"urn:o-ran:operations:x.y</w:t>
            </w:r>
            <w:r>
              <w:rPr>
                <w:spacing w:val="35"/>
                <w:sz w:val="20"/>
              </w:rPr>
              <w:t> </w:t>
            </w:r>
            <w:r>
              <w:rPr>
                <w:spacing w:val="-10"/>
                <w:sz w:val="20"/>
              </w:rPr>
              <w:t>"</w:t>
            </w:r>
          </w:p>
        </w:tc>
        <w:tc>
          <w:tcPr>
            <w:tcW w:w="3214" w:type="dxa"/>
          </w:tcPr>
          <w:p>
            <w:pPr>
              <w:pStyle w:val="TableParagraph"/>
              <w:ind w:right="770"/>
              <w:rPr>
                <w:sz w:val="20"/>
              </w:rPr>
            </w:pPr>
            <w:r>
              <w:rPr>
                <w:spacing w:val="-2"/>
                <w:sz w:val="20"/>
              </w:rPr>
              <w:t>/operational-info/o-ran- split/optional-header-support</w:t>
            </w:r>
          </w:p>
        </w:tc>
      </w:tr>
      <w:tr>
        <w:trPr>
          <w:trHeight w:val="640" w:hRule="atLeast"/>
        </w:trPr>
        <w:tc>
          <w:tcPr>
            <w:tcW w:w="641" w:type="dxa"/>
          </w:tcPr>
          <w:p>
            <w:pPr>
              <w:pStyle w:val="TableParagraph"/>
              <w:ind w:left="107"/>
              <w:rPr>
                <w:sz w:val="20"/>
              </w:rPr>
            </w:pPr>
            <w:r>
              <w:rPr>
                <w:spacing w:val="-5"/>
                <w:sz w:val="20"/>
              </w:rPr>
              <w:t>12</w:t>
            </w:r>
          </w:p>
        </w:tc>
        <w:tc>
          <w:tcPr>
            <w:tcW w:w="3041" w:type="dxa"/>
          </w:tcPr>
          <w:p>
            <w:pPr>
              <w:pStyle w:val="TableParagraph"/>
              <w:rPr>
                <w:sz w:val="20"/>
              </w:rPr>
            </w:pPr>
            <w:r>
              <w:rPr>
                <w:sz w:val="20"/>
              </w:rPr>
              <w:t>eCPRI</w:t>
            </w:r>
            <w:r>
              <w:rPr>
                <w:spacing w:val="-7"/>
                <w:sz w:val="20"/>
              </w:rPr>
              <w:t> </w:t>
            </w:r>
            <w:r>
              <w:rPr>
                <w:sz w:val="20"/>
              </w:rPr>
              <w:t>Concatenation</w:t>
            </w:r>
            <w:r>
              <w:rPr>
                <w:spacing w:val="-6"/>
                <w:sz w:val="20"/>
              </w:rPr>
              <w:t> </w:t>
            </w:r>
            <w:r>
              <w:rPr>
                <w:spacing w:val="-2"/>
                <w:sz w:val="20"/>
              </w:rPr>
              <w:t>support</w:t>
            </w:r>
          </w:p>
        </w:tc>
        <w:tc>
          <w:tcPr>
            <w:tcW w:w="2592" w:type="dxa"/>
          </w:tcPr>
          <w:p>
            <w:pPr>
              <w:pStyle w:val="TableParagraph"/>
              <w:rPr>
                <w:sz w:val="20"/>
              </w:rPr>
            </w:pPr>
            <w:r>
              <w:rPr>
                <w:spacing w:val="-2"/>
                <w:sz w:val="20"/>
              </w:rPr>
              <w:t>"urn:o-ran:operations:x.y</w:t>
            </w:r>
            <w:r>
              <w:rPr>
                <w:spacing w:val="35"/>
                <w:sz w:val="20"/>
              </w:rPr>
              <w:t> </w:t>
            </w:r>
            <w:r>
              <w:rPr>
                <w:spacing w:val="-10"/>
                <w:sz w:val="20"/>
              </w:rPr>
              <w:t>"</w:t>
            </w:r>
          </w:p>
        </w:tc>
        <w:tc>
          <w:tcPr>
            <w:tcW w:w="3214" w:type="dxa"/>
          </w:tcPr>
          <w:p>
            <w:pPr>
              <w:pStyle w:val="TableParagraph"/>
              <w:ind w:right="338"/>
              <w:rPr>
                <w:sz w:val="20"/>
              </w:rPr>
            </w:pPr>
            <w:r>
              <w:rPr>
                <w:spacing w:val="-2"/>
                <w:sz w:val="20"/>
              </w:rPr>
              <w:t>/operational-info/o-ran-split/ecpri- concatenation-support</w:t>
            </w:r>
          </w:p>
        </w:tc>
      </w:tr>
      <w:tr>
        <w:trPr>
          <w:trHeight w:val="870" w:hRule="atLeast"/>
        </w:trPr>
        <w:tc>
          <w:tcPr>
            <w:tcW w:w="641" w:type="dxa"/>
          </w:tcPr>
          <w:p>
            <w:pPr>
              <w:pStyle w:val="TableParagraph"/>
              <w:ind w:left="107"/>
              <w:rPr>
                <w:sz w:val="20"/>
              </w:rPr>
            </w:pPr>
            <w:r>
              <w:rPr>
                <w:spacing w:val="-5"/>
                <w:sz w:val="20"/>
              </w:rPr>
              <w:t>13</w:t>
            </w:r>
          </w:p>
        </w:tc>
        <w:tc>
          <w:tcPr>
            <w:tcW w:w="3041" w:type="dxa"/>
          </w:tcPr>
          <w:p>
            <w:pPr>
              <w:pStyle w:val="TableParagraph"/>
              <w:ind w:right="117"/>
              <w:rPr>
                <w:sz w:val="20"/>
              </w:rPr>
            </w:pPr>
            <w:r>
              <w:rPr>
                <w:sz w:val="20"/>
              </w:rPr>
              <w:t>O-RU</w:t>
            </w:r>
            <w:r>
              <w:rPr>
                <w:spacing w:val="-10"/>
                <w:sz w:val="20"/>
              </w:rPr>
              <w:t> </w:t>
            </w:r>
            <w:r>
              <w:rPr>
                <w:sz w:val="20"/>
              </w:rPr>
              <w:t>local</w:t>
            </w:r>
            <w:r>
              <w:rPr>
                <w:spacing w:val="-11"/>
                <w:sz w:val="20"/>
              </w:rPr>
              <w:t> </w:t>
            </w:r>
            <w:r>
              <w:rPr>
                <w:sz w:val="20"/>
              </w:rPr>
              <w:t>management</w:t>
            </w:r>
            <w:r>
              <w:rPr>
                <w:spacing w:val="-11"/>
                <w:sz w:val="20"/>
              </w:rPr>
              <w:t> </w:t>
            </w:r>
            <w:r>
              <w:rPr>
                <w:sz w:val="20"/>
              </w:rPr>
              <w:t>of</w:t>
            </w:r>
            <w:r>
              <w:rPr>
                <w:spacing w:val="-10"/>
                <w:sz w:val="20"/>
              </w:rPr>
              <w:t> </w:t>
            </w:r>
            <w:r>
              <w:rPr>
                <w:sz w:val="20"/>
              </w:rPr>
              <w:t>th</w:t>
            </w:r>
            <w:r>
              <w:rPr>
                <w:sz w:val="20"/>
              </w:rPr>
              <w:t>e</w:t>
            </w:r>
            <w:r>
              <w:rPr>
                <w:sz w:val="20"/>
              </w:rPr>
              <w:t> LAA contention window</w:t>
            </w:r>
          </w:p>
        </w:tc>
        <w:tc>
          <w:tcPr>
            <w:tcW w:w="2592" w:type="dxa"/>
          </w:tcPr>
          <w:p>
            <w:pPr>
              <w:pStyle w:val="TableParagraph"/>
              <w:rPr>
                <w:sz w:val="20"/>
              </w:rPr>
            </w:pPr>
            <w:r>
              <w:rPr>
                <w:spacing w:val="-2"/>
                <w:sz w:val="20"/>
              </w:rPr>
              <w:t>"urn:o-ran:module-cap:x.y</w:t>
            </w:r>
            <w:r>
              <w:rPr>
                <w:spacing w:val="32"/>
                <w:sz w:val="20"/>
              </w:rPr>
              <w:t> </w:t>
            </w:r>
            <w:r>
              <w:rPr>
                <w:spacing w:val="-10"/>
                <w:sz w:val="20"/>
              </w:rPr>
              <w:t>"</w:t>
            </w:r>
          </w:p>
        </w:tc>
        <w:tc>
          <w:tcPr>
            <w:tcW w:w="3214" w:type="dxa"/>
          </w:tcPr>
          <w:p>
            <w:pPr>
              <w:pStyle w:val="TableParagraph"/>
              <w:ind w:right="592"/>
              <w:rPr>
                <w:sz w:val="20"/>
              </w:rPr>
            </w:pPr>
            <w:r>
              <w:rPr>
                <w:spacing w:val="-2"/>
                <w:sz w:val="20"/>
              </w:rPr>
              <w:t>/module-capability/band- capabilities/sub-band-info/self- configure</w:t>
            </w:r>
          </w:p>
        </w:tc>
      </w:tr>
      <w:tr>
        <w:trPr>
          <w:trHeight w:val="868" w:hRule="atLeast"/>
        </w:trPr>
        <w:tc>
          <w:tcPr>
            <w:tcW w:w="641" w:type="dxa"/>
          </w:tcPr>
          <w:p>
            <w:pPr>
              <w:pStyle w:val="TableParagraph"/>
              <w:ind w:left="107"/>
              <w:rPr>
                <w:sz w:val="20"/>
              </w:rPr>
            </w:pPr>
            <w:r>
              <w:rPr>
                <w:spacing w:val="-5"/>
                <w:sz w:val="20"/>
              </w:rPr>
              <w:t>14</w:t>
            </w:r>
          </w:p>
        </w:tc>
        <w:tc>
          <w:tcPr>
            <w:tcW w:w="3041" w:type="dxa"/>
          </w:tcPr>
          <w:p>
            <w:pPr>
              <w:pStyle w:val="TableParagraph"/>
              <w:ind w:right="117"/>
              <w:rPr>
                <w:sz w:val="20"/>
              </w:rPr>
            </w:pPr>
            <w:r>
              <w:rPr>
                <w:sz w:val="20"/>
              </w:rPr>
              <w:t>O-RU</w:t>
            </w:r>
            <w:r>
              <w:rPr>
                <w:spacing w:val="-11"/>
                <w:sz w:val="20"/>
              </w:rPr>
              <w:t> </w:t>
            </w:r>
            <w:r>
              <w:rPr>
                <w:sz w:val="20"/>
              </w:rPr>
              <w:t>supports</w:t>
            </w:r>
            <w:r>
              <w:rPr>
                <w:spacing w:val="-11"/>
                <w:sz w:val="20"/>
              </w:rPr>
              <w:t> </w:t>
            </w:r>
            <w:r>
              <w:rPr>
                <w:sz w:val="20"/>
              </w:rPr>
              <w:t>LAA</w:t>
            </w:r>
            <w:r>
              <w:rPr>
                <w:spacing w:val="-10"/>
                <w:sz w:val="20"/>
              </w:rPr>
              <w:t> </w:t>
            </w:r>
            <w:r>
              <w:rPr>
                <w:sz w:val="20"/>
              </w:rPr>
              <w:t>ending</w:t>
            </w:r>
            <w:r>
              <w:rPr>
                <w:spacing w:val="-10"/>
                <w:sz w:val="20"/>
              </w:rPr>
              <w:t> </w:t>
            </w:r>
            <w:r>
              <w:rPr>
                <w:sz w:val="20"/>
              </w:rPr>
              <w:t>i</w:t>
            </w:r>
            <w:r>
              <w:rPr>
                <w:sz w:val="20"/>
              </w:rPr>
              <w:t>n</w:t>
            </w:r>
            <w:r>
              <w:rPr>
                <w:sz w:val="20"/>
              </w:rPr>
              <w:t> Downlink Pilot Time Slot </w:t>
            </w:r>
            <w:r>
              <w:rPr>
                <w:spacing w:val="-2"/>
                <w:sz w:val="20"/>
              </w:rPr>
              <w:t>(DwPTS)</w:t>
            </w:r>
          </w:p>
        </w:tc>
        <w:tc>
          <w:tcPr>
            <w:tcW w:w="2592" w:type="dxa"/>
          </w:tcPr>
          <w:p>
            <w:pPr>
              <w:pStyle w:val="TableParagraph"/>
              <w:rPr>
                <w:sz w:val="20"/>
              </w:rPr>
            </w:pPr>
            <w:r>
              <w:rPr>
                <w:spacing w:val="-2"/>
                <w:sz w:val="20"/>
              </w:rPr>
              <w:t>"urn:o-ran:laa:x.y”</w:t>
            </w:r>
          </w:p>
        </w:tc>
        <w:tc>
          <w:tcPr>
            <w:tcW w:w="3214" w:type="dxa"/>
          </w:tcPr>
          <w:p>
            <w:pPr>
              <w:pStyle w:val="TableParagraph"/>
              <w:ind w:right="662"/>
              <w:rPr>
                <w:sz w:val="20"/>
              </w:rPr>
            </w:pPr>
            <w:r>
              <w:rPr>
                <w:sz w:val="20"/>
              </w:rPr>
              <w:t>/laa-config/</w:t>
            </w:r>
            <w:r>
              <w:rPr>
                <w:spacing w:val="-13"/>
                <w:sz w:val="20"/>
              </w:rPr>
              <w:t> </w:t>
            </w:r>
            <w:r>
              <w:rPr>
                <w:sz w:val="20"/>
              </w:rPr>
              <w:t>laa-ending-dwpts- </w:t>
            </w:r>
            <w:r>
              <w:rPr>
                <w:spacing w:val="-2"/>
                <w:sz w:val="20"/>
              </w:rPr>
              <w:t>supported</w:t>
            </w:r>
          </w:p>
        </w:tc>
      </w:tr>
      <w:tr>
        <w:trPr>
          <w:trHeight w:val="640" w:hRule="atLeast"/>
        </w:trPr>
        <w:tc>
          <w:tcPr>
            <w:tcW w:w="641" w:type="dxa"/>
          </w:tcPr>
          <w:p>
            <w:pPr>
              <w:pStyle w:val="TableParagraph"/>
              <w:ind w:left="107"/>
              <w:rPr>
                <w:sz w:val="20"/>
              </w:rPr>
            </w:pPr>
            <w:r>
              <w:rPr>
                <w:spacing w:val="-5"/>
                <w:sz w:val="20"/>
              </w:rPr>
              <w:t>15</w:t>
            </w:r>
          </w:p>
        </w:tc>
        <w:tc>
          <w:tcPr>
            <w:tcW w:w="3041" w:type="dxa"/>
          </w:tcPr>
          <w:p>
            <w:pPr>
              <w:pStyle w:val="TableParagraph"/>
              <w:rPr>
                <w:sz w:val="20"/>
              </w:rPr>
            </w:pPr>
            <w:r>
              <w:rPr>
                <w:sz w:val="20"/>
              </w:rPr>
              <w:t>O-RU</w:t>
            </w:r>
            <w:r>
              <w:rPr>
                <w:spacing w:val="-13"/>
                <w:sz w:val="20"/>
              </w:rPr>
              <w:t> </w:t>
            </w:r>
            <w:r>
              <w:rPr>
                <w:sz w:val="20"/>
              </w:rPr>
              <w:t>supports</w:t>
            </w:r>
            <w:r>
              <w:rPr>
                <w:spacing w:val="-12"/>
                <w:sz w:val="20"/>
              </w:rPr>
              <w:t> </w:t>
            </w:r>
            <w:r>
              <w:rPr>
                <w:sz w:val="20"/>
              </w:rPr>
              <w:t>configurable</w:t>
            </w:r>
            <w:r>
              <w:rPr>
                <w:spacing w:val="-13"/>
                <w:sz w:val="20"/>
              </w:rPr>
              <w:t> </w:t>
            </w:r>
            <w:r>
              <w:rPr>
                <w:sz w:val="20"/>
              </w:rPr>
              <w:t>timer</w:t>
            </w:r>
            <w:r>
              <w:rPr>
                <w:sz w:val="20"/>
              </w:rPr>
              <w:t> for C/U plane monitoring</w:t>
            </w:r>
          </w:p>
        </w:tc>
        <w:tc>
          <w:tcPr>
            <w:tcW w:w="2592" w:type="dxa"/>
          </w:tcPr>
          <w:p>
            <w:pPr>
              <w:pStyle w:val="TableParagraph"/>
              <w:rPr>
                <w:sz w:val="20"/>
              </w:rPr>
            </w:pPr>
            <w:r>
              <w:rPr>
                <w:sz w:val="20"/>
              </w:rPr>
              <w:t>"urn:o-ran:</w:t>
            </w:r>
            <w:r>
              <w:rPr>
                <w:spacing w:val="-8"/>
                <w:sz w:val="20"/>
              </w:rPr>
              <w:t> </w:t>
            </w:r>
            <w:r>
              <w:rPr>
                <w:spacing w:val="-2"/>
                <w:sz w:val="20"/>
              </w:rPr>
              <w:t>supervision:x.y”</w:t>
            </w:r>
          </w:p>
        </w:tc>
        <w:tc>
          <w:tcPr>
            <w:tcW w:w="3214" w:type="dxa"/>
          </w:tcPr>
          <w:p>
            <w:pPr>
              <w:pStyle w:val="TableParagraph"/>
              <w:rPr>
                <w:sz w:val="20"/>
              </w:rPr>
            </w:pPr>
            <w:r>
              <w:rPr>
                <w:spacing w:val="-2"/>
                <w:sz w:val="20"/>
              </w:rPr>
              <w:t>/supervision/cu-plane-monitoring</w:t>
            </w:r>
          </w:p>
        </w:tc>
      </w:tr>
    </w:tbl>
    <w:p>
      <w:pPr>
        <w:tabs>
          <w:tab w:pos="2808" w:val="left" w:leader="none"/>
        </w:tabs>
        <w:spacing w:before="7"/>
        <w:ind w:left="276" w:right="0" w:firstLine="0"/>
        <w:jc w:val="left"/>
        <w:rPr>
          <w:b/>
          <w:sz w:val="20"/>
        </w:rPr>
      </w:pPr>
      <w:r>
        <w:rPr>
          <w:spacing w:val="-10"/>
          <w:sz w:val="20"/>
        </w:rPr>
        <w:t>1</w:t>
      </w:r>
      <w:r>
        <w:rPr>
          <w:sz w:val="20"/>
        </w:rPr>
        <w:tab/>
      </w:r>
      <w:bookmarkStart w:name="_bookmark346" w:id="853"/>
      <w:bookmarkEnd w:id="853"/>
      <w:r>
        <w:rPr>
          <w:sz w:val="20"/>
        </w:rPr>
      </w:r>
      <w:r>
        <w:rPr>
          <w:b/>
          <w:sz w:val="20"/>
        </w:rPr>
        <w:t>Table</w:t>
      </w:r>
      <w:r>
        <w:rPr>
          <w:b/>
          <w:spacing w:val="-5"/>
          <w:sz w:val="20"/>
        </w:rPr>
        <w:t> </w:t>
      </w:r>
      <w:r>
        <w:rPr>
          <w:b/>
          <w:sz w:val="20"/>
        </w:rPr>
        <w:t>9:</w:t>
      </w:r>
      <w:r>
        <w:rPr>
          <w:b/>
          <w:spacing w:val="-5"/>
          <w:sz w:val="20"/>
        </w:rPr>
        <w:t> </w:t>
      </w:r>
      <w:r>
        <w:rPr>
          <w:b/>
          <w:sz w:val="20"/>
        </w:rPr>
        <w:t>Optional</w:t>
      </w:r>
      <w:r>
        <w:rPr>
          <w:b/>
          <w:spacing w:val="-6"/>
          <w:sz w:val="20"/>
        </w:rPr>
        <w:t> </w:t>
      </w:r>
      <w:r>
        <w:rPr>
          <w:b/>
          <w:sz w:val="20"/>
        </w:rPr>
        <w:t>capabilities</w:t>
      </w:r>
      <w:r>
        <w:rPr>
          <w:b/>
          <w:spacing w:val="-6"/>
          <w:sz w:val="20"/>
        </w:rPr>
        <w:t> </w:t>
      </w:r>
      <w:r>
        <w:rPr>
          <w:b/>
          <w:sz w:val="20"/>
        </w:rPr>
        <w:t>in</w:t>
      </w:r>
      <w:r>
        <w:rPr>
          <w:b/>
          <w:spacing w:val="-3"/>
          <w:sz w:val="20"/>
        </w:rPr>
        <w:t> </w:t>
      </w:r>
      <w:r>
        <w:rPr>
          <w:b/>
          <w:sz w:val="20"/>
        </w:rPr>
        <w:t>O-RAN</w:t>
      </w:r>
      <w:r>
        <w:rPr>
          <w:b/>
          <w:spacing w:val="-5"/>
          <w:sz w:val="20"/>
        </w:rPr>
        <w:t> </w:t>
      </w:r>
      <w:r>
        <w:rPr>
          <w:b/>
          <w:sz w:val="20"/>
        </w:rPr>
        <w:t>WG4</w:t>
      </w:r>
      <w:r>
        <w:rPr>
          <w:b/>
          <w:spacing w:val="-4"/>
          <w:sz w:val="20"/>
        </w:rPr>
        <w:t> </w:t>
      </w:r>
      <w:r>
        <w:rPr>
          <w:b/>
          <w:sz w:val="20"/>
        </w:rPr>
        <w:t>defined</w:t>
      </w:r>
      <w:r>
        <w:rPr>
          <w:b/>
          <w:spacing w:val="-5"/>
          <w:sz w:val="20"/>
        </w:rPr>
        <w:t> </w:t>
      </w:r>
      <w:r>
        <w:rPr>
          <w:b/>
          <w:sz w:val="20"/>
        </w:rPr>
        <w:t>YANG</w:t>
      </w:r>
      <w:r>
        <w:rPr>
          <w:b/>
          <w:spacing w:val="-4"/>
          <w:sz w:val="20"/>
        </w:rPr>
        <w:t> </w:t>
      </w:r>
      <w:r>
        <w:rPr>
          <w:b/>
          <w:spacing w:val="-2"/>
          <w:sz w:val="20"/>
        </w:rPr>
        <w:t>models</w:t>
      </w:r>
    </w:p>
    <w:p>
      <w:pPr>
        <w:spacing w:after="0"/>
        <w:jc w:val="left"/>
        <w:rPr>
          <w:sz w:val="20"/>
        </w:rPr>
        <w:sectPr>
          <w:pgSz w:w="11910" w:h="16850"/>
          <w:pgMar w:header="949" w:footer="519" w:top="1500" w:bottom="700" w:left="180" w:right="240"/>
        </w:sectPr>
      </w:pPr>
    </w:p>
    <w:p>
      <w:pPr>
        <w:pStyle w:val="Heading2"/>
        <w:numPr>
          <w:ilvl w:val="0"/>
          <w:numId w:val="229"/>
        </w:numPr>
        <w:tabs>
          <w:tab w:pos="952" w:val="left" w:leader="none"/>
        </w:tabs>
        <w:spacing w:line="240" w:lineRule="auto" w:before="81" w:after="0"/>
        <w:ind w:left="952" w:right="0" w:hanging="676"/>
        <w:jc w:val="left"/>
      </w:pPr>
      <w:bookmarkStart w:name="B.8: Optional Capabilities Exposed Using" w:id="854"/>
      <w:bookmarkEnd w:id="854"/>
      <w:r>
        <w:rPr>
          <w:rFonts w:ascii="Times New Roman"/>
          <w:sz w:val="20"/>
        </w:rPr>
      </w:r>
      <w:bookmarkStart w:name="_bookmark347" w:id="855"/>
      <w:bookmarkEnd w:id="855"/>
      <w:r>
        <w:rPr>
          <w:rFonts w:ascii="Times New Roman"/>
          <w:sz w:val="20"/>
        </w:rPr>
      </w:r>
      <w:r>
        <w:rPr/>
        <w:t>B.8:</w:t>
      </w:r>
      <w:r>
        <w:rPr>
          <w:spacing w:val="-14"/>
        </w:rPr>
        <w:t> </w:t>
      </w:r>
      <w:r>
        <w:rPr/>
        <w:t>Optional</w:t>
      </w:r>
      <w:r>
        <w:rPr>
          <w:spacing w:val="-12"/>
        </w:rPr>
        <w:t> </w:t>
      </w:r>
      <w:r>
        <w:rPr/>
        <w:t>Capabilities</w:t>
      </w:r>
      <w:r>
        <w:rPr>
          <w:spacing w:val="-13"/>
        </w:rPr>
        <w:t> </w:t>
      </w:r>
      <w:r>
        <w:rPr/>
        <w:t>Exposed</w:t>
      </w:r>
      <w:r>
        <w:rPr>
          <w:spacing w:val="-13"/>
        </w:rPr>
        <w:t> </w:t>
      </w:r>
      <w:r>
        <w:rPr/>
        <w:t>Using</w:t>
      </w:r>
      <w:r>
        <w:rPr>
          <w:spacing w:val="-14"/>
        </w:rPr>
        <w:t> </w:t>
      </w:r>
      <w:r>
        <w:rPr/>
        <w:t>Common</w:t>
      </w:r>
      <w:r>
        <w:rPr>
          <w:spacing w:val="-13"/>
        </w:rPr>
        <w:t> </w:t>
      </w:r>
      <w:r>
        <w:rPr>
          <w:spacing w:val="-2"/>
        </w:rPr>
        <w:t>Models</w:t>
      </w:r>
    </w:p>
    <w:p>
      <w:pPr>
        <w:pStyle w:val="ListParagraph"/>
        <w:numPr>
          <w:ilvl w:val="0"/>
          <w:numId w:val="229"/>
        </w:numPr>
        <w:tabs>
          <w:tab w:pos="952" w:val="left" w:leader="none"/>
        </w:tabs>
        <w:spacing w:line="240" w:lineRule="auto" w:before="180" w:after="0"/>
        <w:ind w:left="952" w:right="0" w:hanging="676"/>
        <w:jc w:val="left"/>
        <w:rPr>
          <w:sz w:val="20"/>
        </w:rPr>
      </w:pPr>
      <w:r>
        <w:rPr>
          <w:sz w:val="20"/>
        </w:rPr>
        <w:t>When</w:t>
      </w:r>
      <w:r>
        <w:rPr>
          <w:spacing w:val="9"/>
          <w:sz w:val="20"/>
        </w:rPr>
        <w:t> </w:t>
      </w:r>
      <w:r>
        <w:rPr>
          <w:sz w:val="20"/>
        </w:rPr>
        <w:t>O-RAN</w:t>
      </w:r>
      <w:r>
        <w:rPr>
          <w:spacing w:val="8"/>
          <w:sz w:val="20"/>
        </w:rPr>
        <w:t> </w:t>
      </w:r>
      <w:r>
        <w:rPr>
          <w:sz w:val="20"/>
        </w:rPr>
        <w:t>defines</w:t>
      </w:r>
      <w:r>
        <w:rPr>
          <w:spacing w:val="6"/>
          <w:sz w:val="20"/>
        </w:rPr>
        <w:t> </w:t>
      </w:r>
      <w:r>
        <w:rPr>
          <w:sz w:val="20"/>
        </w:rPr>
        <w:t>augmentation</w:t>
      </w:r>
      <w:r>
        <w:rPr>
          <w:spacing w:val="9"/>
          <w:sz w:val="20"/>
        </w:rPr>
        <w:t> </w:t>
      </w:r>
      <w:r>
        <w:rPr>
          <w:sz w:val="20"/>
        </w:rPr>
        <w:t>of</w:t>
      </w:r>
      <w:r>
        <w:rPr>
          <w:spacing w:val="8"/>
          <w:sz w:val="20"/>
        </w:rPr>
        <w:t> </w:t>
      </w:r>
      <w:r>
        <w:rPr>
          <w:sz w:val="20"/>
        </w:rPr>
        <w:t>existing</w:t>
      </w:r>
      <w:r>
        <w:rPr>
          <w:spacing w:val="8"/>
          <w:sz w:val="20"/>
        </w:rPr>
        <w:t> </w:t>
      </w:r>
      <w:r>
        <w:rPr>
          <w:sz w:val="20"/>
        </w:rPr>
        <w:t>YANG</w:t>
      </w:r>
      <w:r>
        <w:rPr>
          <w:spacing w:val="8"/>
          <w:sz w:val="20"/>
        </w:rPr>
        <w:t> </w:t>
      </w:r>
      <w:r>
        <w:rPr>
          <w:sz w:val="20"/>
        </w:rPr>
        <w:t>models,</w:t>
      </w:r>
      <w:r>
        <w:rPr>
          <w:spacing w:val="7"/>
          <w:sz w:val="20"/>
        </w:rPr>
        <w:t> </w:t>
      </w:r>
      <w:r>
        <w:rPr>
          <w:sz w:val="20"/>
        </w:rPr>
        <w:t>these</w:t>
      </w:r>
      <w:r>
        <w:rPr>
          <w:spacing w:val="8"/>
          <w:sz w:val="20"/>
        </w:rPr>
        <w:t> </w:t>
      </w:r>
      <w:r>
        <w:rPr>
          <w:sz w:val="20"/>
        </w:rPr>
        <w:t>models</w:t>
      </w:r>
      <w:r>
        <w:rPr>
          <w:spacing w:val="7"/>
          <w:sz w:val="20"/>
        </w:rPr>
        <w:t> </w:t>
      </w:r>
      <w:r>
        <w:rPr>
          <w:sz w:val="20"/>
        </w:rPr>
        <w:t>may</w:t>
      </w:r>
      <w:r>
        <w:rPr>
          <w:spacing w:val="8"/>
          <w:sz w:val="20"/>
        </w:rPr>
        <w:t> </w:t>
      </w:r>
      <w:r>
        <w:rPr>
          <w:sz w:val="20"/>
        </w:rPr>
        <w:t>expose</w:t>
      </w:r>
      <w:r>
        <w:rPr>
          <w:spacing w:val="8"/>
          <w:sz w:val="20"/>
        </w:rPr>
        <w:t> </w:t>
      </w:r>
      <w:r>
        <w:rPr>
          <w:sz w:val="20"/>
        </w:rPr>
        <w:t>support</w:t>
      </w:r>
      <w:r>
        <w:rPr>
          <w:spacing w:val="7"/>
          <w:sz w:val="20"/>
        </w:rPr>
        <w:t> </w:t>
      </w:r>
      <w:r>
        <w:rPr>
          <w:sz w:val="20"/>
        </w:rPr>
        <w:t>for</w:t>
      </w:r>
      <w:r>
        <w:rPr>
          <w:spacing w:val="7"/>
          <w:sz w:val="20"/>
        </w:rPr>
        <w:t> </w:t>
      </w:r>
      <w:r>
        <w:rPr>
          <w:sz w:val="20"/>
        </w:rPr>
        <w:t>certain</w:t>
      </w:r>
      <w:r>
        <w:rPr>
          <w:spacing w:val="9"/>
          <w:sz w:val="20"/>
        </w:rPr>
        <w:t> </w:t>
      </w:r>
      <w:r>
        <w:rPr>
          <w:spacing w:val="-2"/>
          <w:sz w:val="20"/>
        </w:rPr>
        <w:t>optional</w:t>
      </w:r>
    </w:p>
    <w:p>
      <w:pPr>
        <w:pStyle w:val="ListParagraph"/>
        <w:numPr>
          <w:ilvl w:val="0"/>
          <w:numId w:val="229"/>
        </w:numPr>
        <w:tabs>
          <w:tab w:pos="952" w:val="left" w:leader="none"/>
        </w:tabs>
        <w:spacing w:line="427" w:lineRule="auto" w:before="0" w:after="2"/>
        <w:ind w:left="276" w:right="8487" w:firstLine="0"/>
        <w:jc w:val="left"/>
        <w:rPr>
          <w:sz w:val="20"/>
        </w:rPr>
      </w:pPr>
      <w:r>
        <w:rPr>
          <w:sz w:val="20"/>
        </w:rPr>
        <w:t>capabilities</w:t>
      </w:r>
      <w:r>
        <w:rPr>
          <w:spacing w:val="-13"/>
          <w:sz w:val="20"/>
        </w:rPr>
        <w:t> </w:t>
      </w:r>
      <w:r>
        <w:rPr>
          <w:sz w:val="20"/>
        </w:rPr>
        <w:t>by</w:t>
      </w:r>
      <w:r>
        <w:rPr>
          <w:spacing w:val="-11"/>
          <w:sz w:val="20"/>
        </w:rPr>
        <w:t> </w:t>
      </w:r>
      <w:r>
        <w:rPr>
          <w:sz w:val="20"/>
        </w:rPr>
        <w:t>the</w:t>
      </w:r>
      <w:r>
        <w:rPr>
          <w:spacing w:val="-11"/>
          <w:sz w:val="20"/>
        </w:rPr>
        <w:t> </w:t>
      </w:r>
      <w:r>
        <w:rPr>
          <w:sz w:val="20"/>
        </w:rPr>
        <w:t>O-RU. </w:t>
      </w:r>
      <w:r>
        <w:rPr>
          <w:spacing w:val="-10"/>
          <w:sz w:val="20"/>
        </w:rPr>
        <w:t>4</w:t>
      </w: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9"/>
        <w:gridCol w:w="2904"/>
        <w:gridCol w:w="2954"/>
        <w:gridCol w:w="3144"/>
      </w:tblGrid>
      <w:tr>
        <w:trPr>
          <w:trHeight w:val="410" w:hRule="atLeast"/>
        </w:trPr>
        <w:tc>
          <w:tcPr>
            <w:tcW w:w="629" w:type="dxa"/>
          </w:tcPr>
          <w:p>
            <w:pPr>
              <w:pStyle w:val="TableParagraph"/>
              <w:ind w:left="107"/>
              <w:rPr>
                <w:sz w:val="20"/>
              </w:rPr>
            </w:pPr>
            <w:r>
              <w:rPr>
                <w:spacing w:val="-5"/>
                <w:sz w:val="20"/>
              </w:rPr>
              <w:t>No</w:t>
            </w:r>
          </w:p>
        </w:tc>
        <w:tc>
          <w:tcPr>
            <w:tcW w:w="2904" w:type="dxa"/>
          </w:tcPr>
          <w:p>
            <w:pPr>
              <w:pStyle w:val="TableParagraph"/>
              <w:rPr>
                <w:sz w:val="20"/>
              </w:rPr>
            </w:pPr>
            <w:r>
              <w:rPr>
                <w:sz w:val="20"/>
              </w:rPr>
              <w:t>Optional</w:t>
            </w:r>
            <w:r>
              <w:rPr>
                <w:spacing w:val="-5"/>
                <w:sz w:val="20"/>
              </w:rPr>
              <w:t> </w:t>
            </w:r>
            <w:r>
              <w:rPr>
                <w:spacing w:val="-2"/>
                <w:sz w:val="20"/>
              </w:rPr>
              <w:t>Feature</w:t>
            </w:r>
          </w:p>
        </w:tc>
        <w:tc>
          <w:tcPr>
            <w:tcW w:w="2954" w:type="dxa"/>
          </w:tcPr>
          <w:p>
            <w:pPr>
              <w:pStyle w:val="TableParagraph"/>
              <w:rPr>
                <w:sz w:val="20"/>
              </w:rPr>
            </w:pPr>
            <w:r>
              <w:rPr>
                <w:spacing w:val="-2"/>
                <w:sz w:val="20"/>
              </w:rPr>
              <w:t>Namespace</w:t>
            </w:r>
          </w:p>
        </w:tc>
        <w:tc>
          <w:tcPr>
            <w:tcW w:w="3144" w:type="dxa"/>
          </w:tcPr>
          <w:p>
            <w:pPr>
              <w:pStyle w:val="TableParagraph"/>
              <w:ind w:left="109"/>
              <w:rPr>
                <w:sz w:val="20"/>
              </w:rPr>
            </w:pPr>
            <w:r>
              <w:rPr>
                <w:spacing w:val="-4"/>
                <w:sz w:val="20"/>
              </w:rPr>
              <w:t>Leaf</w:t>
            </w:r>
          </w:p>
        </w:tc>
      </w:tr>
      <w:tr>
        <w:trPr>
          <w:trHeight w:val="640" w:hRule="atLeast"/>
        </w:trPr>
        <w:tc>
          <w:tcPr>
            <w:tcW w:w="629" w:type="dxa"/>
          </w:tcPr>
          <w:p>
            <w:pPr>
              <w:pStyle w:val="TableParagraph"/>
              <w:ind w:left="107"/>
              <w:rPr>
                <w:sz w:val="20"/>
              </w:rPr>
            </w:pPr>
            <w:r>
              <w:rPr>
                <w:spacing w:val="-10"/>
                <w:sz w:val="20"/>
              </w:rPr>
              <w:t>1</w:t>
            </w:r>
          </w:p>
        </w:tc>
        <w:tc>
          <w:tcPr>
            <w:tcW w:w="2904" w:type="dxa"/>
          </w:tcPr>
          <w:p>
            <w:pPr>
              <w:pStyle w:val="TableParagraph"/>
              <w:rPr>
                <w:sz w:val="20"/>
              </w:rPr>
            </w:pPr>
            <w:r>
              <w:rPr>
                <w:sz w:val="20"/>
              </w:rPr>
              <w:t>IPv6</w:t>
            </w:r>
            <w:r>
              <w:rPr>
                <w:spacing w:val="-5"/>
                <w:sz w:val="20"/>
              </w:rPr>
              <w:t> </w:t>
            </w:r>
            <w:r>
              <w:rPr>
                <w:sz w:val="20"/>
              </w:rPr>
              <w:t>Supported</w:t>
            </w:r>
            <w:r>
              <w:rPr>
                <w:spacing w:val="-5"/>
                <w:sz w:val="20"/>
              </w:rPr>
              <w:t> </w:t>
            </w:r>
            <w:r>
              <w:rPr>
                <w:sz w:val="20"/>
              </w:rPr>
              <w:t>by</w:t>
            </w:r>
            <w:r>
              <w:rPr>
                <w:spacing w:val="-3"/>
                <w:sz w:val="20"/>
              </w:rPr>
              <w:t> </w:t>
            </w:r>
            <w:r>
              <w:rPr>
                <w:sz w:val="20"/>
              </w:rPr>
              <w:t>O-</w:t>
            </w:r>
            <w:r>
              <w:rPr>
                <w:spacing w:val="-5"/>
                <w:sz w:val="20"/>
              </w:rPr>
              <w:t>RU</w:t>
            </w:r>
          </w:p>
        </w:tc>
        <w:tc>
          <w:tcPr>
            <w:tcW w:w="2954" w:type="dxa"/>
          </w:tcPr>
          <w:p>
            <w:pPr>
              <w:pStyle w:val="TableParagraph"/>
              <w:rPr>
                <w:sz w:val="20"/>
              </w:rPr>
            </w:pPr>
            <w:r>
              <w:rPr>
                <w:spacing w:val="-2"/>
                <w:sz w:val="20"/>
              </w:rPr>
              <w:t>"urn:ietf:params:xml:ns:yang:ietf- </w:t>
            </w:r>
            <w:r>
              <w:rPr>
                <w:spacing w:val="-4"/>
                <w:sz w:val="20"/>
              </w:rPr>
              <w:t>ip"</w:t>
            </w:r>
          </w:p>
        </w:tc>
        <w:tc>
          <w:tcPr>
            <w:tcW w:w="3144" w:type="dxa"/>
          </w:tcPr>
          <w:p>
            <w:pPr>
              <w:pStyle w:val="TableParagraph"/>
              <w:ind w:left="109" w:right="91"/>
              <w:rPr>
                <w:sz w:val="20"/>
              </w:rPr>
            </w:pPr>
            <w:r>
              <w:rPr>
                <w:sz w:val="20"/>
              </w:rPr>
              <w:t>augmented</w:t>
            </w:r>
            <w:r>
              <w:rPr>
                <w:spacing w:val="-13"/>
                <w:sz w:val="20"/>
              </w:rPr>
              <w:t> </w:t>
            </w:r>
            <w:r>
              <w:rPr>
                <w:sz w:val="20"/>
              </w:rPr>
              <w:t>/if:interfaces/if:interface: with ipv6</w:t>
            </w:r>
          </w:p>
        </w:tc>
      </w:tr>
    </w:tbl>
    <w:p>
      <w:pPr>
        <w:tabs>
          <w:tab w:pos="3314" w:val="left" w:leader="none"/>
        </w:tabs>
        <w:spacing w:before="0"/>
        <w:ind w:left="276" w:right="0" w:firstLine="0"/>
        <w:jc w:val="left"/>
        <w:rPr>
          <w:b/>
          <w:sz w:val="20"/>
        </w:rPr>
      </w:pPr>
      <w:r>
        <w:rPr>
          <w:spacing w:val="-10"/>
          <w:sz w:val="20"/>
        </w:rPr>
        <w:t>5</w:t>
      </w:r>
      <w:r>
        <w:rPr>
          <w:sz w:val="20"/>
        </w:rPr>
        <w:tab/>
      </w:r>
      <w:bookmarkStart w:name="_bookmark348" w:id="856"/>
      <w:bookmarkEnd w:id="856"/>
      <w:r>
        <w:rPr>
          <w:sz w:val="20"/>
        </w:rPr>
      </w:r>
      <w:r>
        <w:rPr>
          <w:b/>
          <w:sz w:val="20"/>
        </w:rPr>
        <w:t>Table</w:t>
      </w:r>
      <w:r>
        <w:rPr>
          <w:b/>
          <w:spacing w:val="-4"/>
          <w:sz w:val="20"/>
        </w:rPr>
        <w:t> </w:t>
      </w:r>
      <w:r>
        <w:rPr>
          <w:b/>
          <w:sz w:val="20"/>
        </w:rPr>
        <w:t>10:</w:t>
      </w:r>
      <w:r>
        <w:rPr>
          <w:b/>
          <w:spacing w:val="-5"/>
          <w:sz w:val="20"/>
        </w:rPr>
        <w:t> </w:t>
      </w:r>
      <w:r>
        <w:rPr>
          <w:b/>
          <w:sz w:val="20"/>
        </w:rPr>
        <w:t>Optional</w:t>
      </w:r>
      <w:r>
        <w:rPr>
          <w:b/>
          <w:spacing w:val="-6"/>
          <w:sz w:val="20"/>
        </w:rPr>
        <w:t> </w:t>
      </w:r>
      <w:r>
        <w:rPr>
          <w:b/>
          <w:sz w:val="20"/>
        </w:rPr>
        <w:t>capabilities</w:t>
      </w:r>
      <w:r>
        <w:rPr>
          <w:b/>
          <w:spacing w:val="-5"/>
          <w:sz w:val="20"/>
        </w:rPr>
        <w:t> </w:t>
      </w:r>
      <w:r>
        <w:rPr>
          <w:b/>
          <w:sz w:val="20"/>
        </w:rPr>
        <w:t>in</w:t>
      </w:r>
      <w:r>
        <w:rPr>
          <w:b/>
          <w:spacing w:val="-6"/>
          <w:sz w:val="20"/>
        </w:rPr>
        <w:t> </w:t>
      </w:r>
      <w:r>
        <w:rPr>
          <w:b/>
          <w:sz w:val="20"/>
        </w:rPr>
        <w:t>common</w:t>
      </w:r>
      <w:r>
        <w:rPr>
          <w:b/>
          <w:spacing w:val="-5"/>
          <w:sz w:val="20"/>
        </w:rPr>
        <w:t> </w:t>
      </w:r>
      <w:r>
        <w:rPr>
          <w:b/>
          <w:sz w:val="20"/>
        </w:rPr>
        <w:t>YANG</w:t>
      </w:r>
      <w:r>
        <w:rPr>
          <w:b/>
          <w:spacing w:val="-4"/>
          <w:sz w:val="20"/>
        </w:rPr>
        <w:t> </w:t>
      </w:r>
      <w:r>
        <w:rPr>
          <w:b/>
          <w:spacing w:val="-2"/>
          <w:sz w:val="20"/>
        </w:rPr>
        <w:t>models</w:t>
      </w:r>
    </w:p>
    <w:p>
      <w:pPr>
        <w:pStyle w:val="BodyText"/>
        <w:spacing w:before="164"/>
        <w:rPr>
          <w:b/>
        </w:rPr>
      </w:pPr>
      <w:r>
        <w:rPr/>
        <mc:AlternateContent>
          <mc:Choice Requires="wps">
            <w:drawing>
              <wp:anchor distT="0" distB="0" distL="0" distR="0" allowOverlap="1" layoutInCell="1" locked="0" behindDoc="1" simplePos="0" relativeHeight="487616000">
                <wp:simplePos x="0" y="0"/>
                <wp:positionH relativeFrom="page">
                  <wp:posOffset>701040</wp:posOffset>
                </wp:positionH>
                <wp:positionV relativeFrom="paragraph">
                  <wp:posOffset>265823</wp:posOffset>
                </wp:positionV>
                <wp:extent cx="6160135" cy="18415"/>
                <wp:effectExtent l="0" t="0" r="0" b="0"/>
                <wp:wrapTopAndBottom/>
                <wp:docPr id="82" name="Graphic 82"/>
                <wp:cNvGraphicFramePr>
                  <a:graphicFrameLocks/>
                </wp:cNvGraphicFramePr>
                <a:graphic>
                  <a:graphicData uri="http://schemas.microsoft.com/office/word/2010/wordprocessingShape">
                    <wps:wsp>
                      <wps:cNvPr id="82" name="Graphic 82"/>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20.930977pt;width:485.02pt;height:1.44pt;mso-position-horizontal-relative:page;mso-position-vertical-relative:paragraph;z-index:-15700480;mso-wrap-distance-left:0;mso-wrap-distance-right:0" id="docshape63" filled="true" fillcolor="#000000" stroked="false">
                <v:fill type="solid"/>
                <w10:wrap type="topAndBottom"/>
              </v:rect>
            </w:pict>
          </mc:Fallback>
        </mc:AlternateContent>
      </w:r>
    </w:p>
    <w:p>
      <w:pPr>
        <w:pStyle w:val="Heading1"/>
        <w:tabs>
          <w:tab w:pos="952" w:val="left" w:leader="none"/>
        </w:tabs>
      </w:pPr>
      <w:r>
        <w:rPr>
          <w:rFonts w:ascii="Times New Roman"/>
          <w:spacing w:val="-10"/>
          <w:sz w:val="20"/>
        </w:rPr>
        <w:t>6</w:t>
      </w:r>
      <w:r>
        <w:rPr>
          <w:rFonts w:ascii="Times New Roman"/>
          <w:sz w:val="20"/>
        </w:rPr>
        <w:tab/>
      </w:r>
      <w:bookmarkStart w:name="Annex C (informative): YANG Module Graph" w:id="857"/>
      <w:bookmarkEnd w:id="857"/>
      <w:r>
        <w:rPr>
          <w:rFonts w:ascii="Times New Roman"/>
          <w:sz w:val="20"/>
        </w:rPr>
      </w:r>
      <w:bookmarkStart w:name="_bookmark349" w:id="858"/>
      <w:bookmarkEnd w:id="858"/>
      <w:r>
        <w:rPr>
          <w:rFonts w:ascii="Times New Roman"/>
          <w:sz w:val="20"/>
        </w:rPr>
      </w:r>
      <w:r>
        <w:rPr/>
        <w:t>Annex</w:t>
      </w:r>
      <w:r>
        <w:rPr>
          <w:spacing w:val="-4"/>
        </w:rPr>
        <w:t> </w:t>
      </w:r>
      <w:r>
        <w:rPr/>
        <w:t>C</w:t>
      </w:r>
      <w:r>
        <w:rPr>
          <w:spacing w:val="-4"/>
        </w:rPr>
        <w:t> </w:t>
      </w:r>
      <w:r>
        <w:rPr>
          <w:spacing w:val="-2"/>
        </w:rPr>
        <w:t>(informative):</w:t>
      </w:r>
    </w:p>
    <w:p>
      <w:pPr>
        <w:tabs>
          <w:tab w:pos="952" w:val="left" w:leader="none"/>
        </w:tabs>
        <w:spacing w:before="2"/>
        <w:ind w:left="276" w:right="0" w:firstLine="0"/>
        <w:jc w:val="left"/>
        <w:rPr>
          <w:rFonts w:ascii="Arial"/>
          <w:sz w:val="36"/>
        </w:rPr>
      </w:pPr>
      <w:r>
        <w:rPr>
          <w:spacing w:val="-10"/>
          <w:sz w:val="20"/>
        </w:rPr>
        <w:t>7</w:t>
      </w:r>
      <w:r>
        <w:rPr>
          <w:sz w:val="20"/>
        </w:rPr>
        <w:tab/>
      </w:r>
      <w:r>
        <w:rPr>
          <w:rFonts w:ascii="Arial"/>
          <w:sz w:val="36"/>
        </w:rPr>
        <w:t>YANG</w:t>
      </w:r>
      <w:r>
        <w:rPr>
          <w:rFonts w:ascii="Arial"/>
          <w:spacing w:val="-7"/>
          <w:sz w:val="36"/>
        </w:rPr>
        <w:t> </w:t>
      </w:r>
      <w:r>
        <w:rPr>
          <w:rFonts w:ascii="Arial"/>
          <w:sz w:val="36"/>
        </w:rPr>
        <w:t>Module</w:t>
      </w:r>
      <w:r>
        <w:rPr>
          <w:rFonts w:ascii="Arial"/>
          <w:spacing w:val="-4"/>
          <w:sz w:val="36"/>
        </w:rPr>
        <w:t> </w:t>
      </w:r>
      <w:r>
        <w:rPr>
          <w:rFonts w:ascii="Arial"/>
          <w:sz w:val="36"/>
        </w:rPr>
        <w:t>Graphical</w:t>
      </w:r>
      <w:r>
        <w:rPr>
          <w:rFonts w:ascii="Arial"/>
          <w:spacing w:val="-5"/>
          <w:sz w:val="36"/>
        </w:rPr>
        <w:t> </w:t>
      </w:r>
      <w:r>
        <w:rPr>
          <w:rFonts w:ascii="Arial"/>
          <w:spacing w:val="-2"/>
          <w:sz w:val="36"/>
        </w:rPr>
        <w:t>Representation</w:t>
      </w:r>
    </w:p>
    <w:p>
      <w:pPr>
        <w:pStyle w:val="ListParagraph"/>
        <w:numPr>
          <w:ilvl w:val="0"/>
          <w:numId w:val="230"/>
        </w:numPr>
        <w:tabs>
          <w:tab w:pos="952" w:val="left" w:leader="none"/>
        </w:tabs>
        <w:spacing w:line="240" w:lineRule="auto" w:before="121" w:after="0"/>
        <w:ind w:left="952" w:right="0" w:hanging="676"/>
        <w:jc w:val="left"/>
        <w:rPr>
          <w:sz w:val="20"/>
        </w:rPr>
      </w:pPr>
      <w:r>
        <w:rPr>
          <w:sz w:val="20"/>
        </w:rPr>
        <w:t>The</w:t>
      </w:r>
      <w:r>
        <w:rPr>
          <w:spacing w:val="9"/>
          <w:sz w:val="20"/>
        </w:rPr>
        <w:t> </w:t>
      </w:r>
      <w:r>
        <w:rPr>
          <w:sz w:val="20"/>
        </w:rPr>
        <w:t>different</w:t>
      </w:r>
      <w:r>
        <w:rPr>
          <w:spacing w:val="7"/>
          <w:sz w:val="20"/>
        </w:rPr>
        <w:t> </w:t>
      </w:r>
      <w:r>
        <w:rPr>
          <w:sz w:val="20"/>
        </w:rPr>
        <w:t>released</w:t>
      </w:r>
      <w:r>
        <w:rPr>
          <w:spacing w:val="11"/>
          <w:sz w:val="20"/>
        </w:rPr>
        <w:t> </w:t>
      </w:r>
      <w:r>
        <w:rPr>
          <w:sz w:val="20"/>
        </w:rPr>
        <w:t>version</w:t>
      </w:r>
      <w:r>
        <w:rPr>
          <w:spacing w:val="9"/>
          <w:sz w:val="20"/>
        </w:rPr>
        <w:t> </w:t>
      </w:r>
      <w:r>
        <w:rPr>
          <w:sz w:val="20"/>
        </w:rPr>
        <w:t>of</w:t>
      </w:r>
      <w:r>
        <w:rPr>
          <w:spacing w:val="8"/>
          <w:sz w:val="20"/>
        </w:rPr>
        <w:t> </w:t>
      </w:r>
      <w:r>
        <w:rPr>
          <w:sz w:val="20"/>
        </w:rPr>
        <w:t>the</w:t>
      </w:r>
      <w:r>
        <w:rPr>
          <w:spacing w:val="10"/>
          <w:sz w:val="20"/>
        </w:rPr>
        <w:t> </w:t>
      </w:r>
      <w:r>
        <w:rPr>
          <w:sz w:val="20"/>
        </w:rPr>
        <w:t>set</w:t>
      </w:r>
      <w:r>
        <w:rPr>
          <w:spacing w:val="7"/>
          <w:sz w:val="20"/>
        </w:rPr>
        <w:t> </w:t>
      </w:r>
      <w:r>
        <w:rPr>
          <w:sz w:val="20"/>
        </w:rPr>
        <w:t>of</w:t>
      </w:r>
      <w:r>
        <w:rPr>
          <w:spacing w:val="11"/>
          <w:sz w:val="20"/>
        </w:rPr>
        <w:t> </w:t>
      </w:r>
      <w:r>
        <w:rPr>
          <w:sz w:val="20"/>
        </w:rPr>
        <w:t>YANG</w:t>
      </w:r>
      <w:r>
        <w:rPr>
          <w:spacing w:val="11"/>
          <w:sz w:val="20"/>
        </w:rPr>
        <w:t> </w:t>
      </w:r>
      <w:r>
        <w:rPr>
          <w:sz w:val="20"/>
        </w:rPr>
        <w:t>modules</w:t>
      </w:r>
      <w:r>
        <w:rPr>
          <w:spacing w:val="7"/>
          <w:sz w:val="20"/>
        </w:rPr>
        <w:t> </w:t>
      </w:r>
      <w:r>
        <w:rPr>
          <w:sz w:val="20"/>
        </w:rPr>
        <w:t>for</w:t>
      </w:r>
      <w:r>
        <w:rPr>
          <w:spacing w:val="8"/>
          <w:sz w:val="20"/>
        </w:rPr>
        <w:t> </w:t>
      </w:r>
      <w:r>
        <w:rPr>
          <w:sz w:val="20"/>
        </w:rPr>
        <w:t>the</w:t>
      </w:r>
      <w:r>
        <w:rPr>
          <w:spacing w:val="17"/>
          <w:sz w:val="20"/>
        </w:rPr>
        <w:t> </w:t>
      </w:r>
      <w:r>
        <w:rPr>
          <w:sz w:val="20"/>
        </w:rPr>
        <w:t>O-DU</w:t>
      </w:r>
      <w:r>
        <w:rPr>
          <w:spacing w:val="10"/>
          <w:sz w:val="20"/>
        </w:rPr>
        <w:t> </w:t>
      </w:r>
      <w:r>
        <w:rPr>
          <w:sz w:val="20"/>
        </w:rPr>
        <w:t>can</w:t>
      </w:r>
      <w:r>
        <w:rPr>
          <w:spacing w:val="9"/>
          <w:sz w:val="20"/>
        </w:rPr>
        <w:t> </w:t>
      </w:r>
      <w:r>
        <w:rPr>
          <w:sz w:val="20"/>
        </w:rPr>
        <w:t>be</w:t>
      </w:r>
      <w:r>
        <w:rPr>
          <w:spacing w:val="8"/>
          <w:sz w:val="20"/>
        </w:rPr>
        <w:t> </w:t>
      </w:r>
      <w:r>
        <w:rPr>
          <w:sz w:val="20"/>
        </w:rPr>
        <w:t>downloaded</w:t>
      </w:r>
      <w:r>
        <w:rPr>
          <w:spacing w:val="10"/>
          <w:sz w:val="20"/>
        </w:rPr>
        <w:t> </w:t>
      </w:r>
      <w:r>
        <w:rPr>
          <w:sz w:val="20"/>
        </w:rPr>
        <w:t>from</w:t>
      </w:r>
      <w:r>
        <w:rPr>
          <w:spacing w:val="12"/>
          <w:sz w:val="20"/>
        </w:rPr>
        <w:t> </w:t>
      </w:r>
      <w:r>
        <w:rPr>
          <w:sz w:val="20"/>
        </w:rPr>
        <w:t>O-RAN’s</w:t>
      </w:r>
      <w:r>
        <w:rPr>
          <w:spacing w:val="10"/>
          <w:sz w:val="20"/>
        </w:rPr>
        <w:t> </w:t>
      </w:r>
      <w:r>
        <w:rPr>
          <w:spacing w:val="-2"/>
          <w:sz w:val="20"/>
        </w:rPr>
        <w:t>website</w:t>
      </w:r>
    </w:p>
    <w:p>
      <w:pPr>
        <w:pStyle w:val="ListParagraph"/>
        <w:numPr>
          <w:ilvl w:val="0"/>
          <w:numId w:val="230"/>
        </w:numPr>
        <w:tabs>
          <w:tab w:pos="952" w:val="left" w:leader="none"/>
        </w:tabs>
        <w:spacing w:line="229" w:lineRule="exact" w:before="0" w:after="0"/>
        <w:ind w:left="952" w:right="0" w:hanging="676"/>
        <w:jc w:val="left"/>
        <w:rPr>
          <w:sz w:val="20"/>
        </w:rPr>
      </w:pPr>
      <w:hyperlink r:id="rId28">
        <w:r>
          <w:rPr>
            <w:color w:val="0462C1"/>
            <w:sz w:val="20"/>
            <w:u w:val="single" w:color="0462C1"/>
          </w:rPr>
          <w:t>http://www.o-ran.org/resources/</w:t>
        </w:r>
        <w:r>
          <w:rPr>
            <w:sz w:val="20"/>
            <w:u w:val="none"/>
          </w:rPr>
          <w:t>.</w:t>
        </w:r>
      </w:hyperlink>
      <w:r>
        <w:rPr>
          <w:spacing w:val="22"/>
          <w:sz w:val="20"/>
          <w:u w:val="none"/>
        </w:rPr>
        <w:t> </w:t>
      </w:r>
      <w:r>
        <w:rPr>
          <w:sz w:val="20"/>
          <w:u w:val="none"/>
        </w:rPr>
        <w:t>The</w:t>
      </w:r>
      <w:r>
        <w:rPr>
          <w:spacing w:val="21"/>
          <w:sz w:val="20"/>
          <w:u w:val="none"/>
        </w:rPr>
        <w:t> </w:t>
      </w:r>
      <w:r>
        <w:rPr>
          <w:sz w:val="20"/>
          <w:u w:val="none"/>
        </w:rPr>
        <w:t>YANG</w:t>
      </w:r>
      <w:r>
        <w:rPr>
          <w:spacing w:val="22"/>
          <w:sz w:val="20"/>
          <w:u w:val="none"/>
        </w:rPr>
        <w:t> </w:t>
      </w:r>
      <w:r>
        <w:rPr>
          <w:sz w:val="20"/>
          <w:u w:val="none"/>
        </w:rPr>
        <w:t>models</w:t>
      </w:r>
      <w:r>
        <w:rPr>
          <w:spacing w:val="21"/>
          <w:sz w:val="20"/>
          <w:u w:val="none"/>
        </w:rPr>
        <w:t> </w:t>
      </w:r>
      <w:r>
        <w:rPr>
          <w:sz w:val="20"/>
          <w:u w:val="none"/>
        </w:rPr>
        <w:t>are</w:t>
      </w:r>
      <w:r>
        <w:rPr>
          <w:spacing w:val="21"/>
          <w:sz w:val="20"/>
          <w:u w:val="none"/>
        </w:rPr>
        <w:t> </w:t>
      </w:r>
      <w:r>
        <w:rPr>
          <w:sz w:val="20"/>
          <w:u w:val="none"/>
        </w:rPr>
        <w:t>available</w:t>
      </w:r>
      <w:r>
        <w:rPr>
          <w:spacing w:val="22"/>
          <w:sz w:val="20"/>
          <w:u w:val="none"/>
        </w:rPr>
        <w:t> </w:t>
      </w:r>
      <w:r>
        <w:rPr>
          <w:sz w:val="20"/>
          <w:u w:val="none"/>
        </w:rPr>
        <w:t>in</w:t>
      </w:r>
      <w:r>
        <w:rPr>
          <w:spacing w:val="22"/>
          <w:sz w:val="20"/>
          <w:u w:val="none"/>
        </w:rPr>
        <w:t> </w:t>
      </w:r>
      <w:r>
        <w:rPr>
          <w:sz w:val="20"/>
          <w:u w:val="none"/>
        </w:rPr>
        <w:t>a</w:t>
      </w:r>
      <w:r>
        <w:rPr>
          <w:spacing w:val="19"/>
          <w:sz w:val="20"/>
          <w:u w:val="none"/>
        </w:rPr>
        <w:t> </w:t>
      </w:r>
      <w:r>
        <w:rPr>
          <w:sz w:val="20"/>
          <w:u w:val="none"/>
        </w:rPr>
        <w:t>zip</w:t>
      </w:r>
      <w:r>
        <w:rPr>
          <w:spacing w:val="20"/>
          <w:sz w:val="20"/>
          <w:u w:val="none"/>
        </w:rPr>
        <w:t> </w:t>
      </w:r>
      <w:r>
        <w:rPr>
          <w:sz w:val="20"/>
          <w:u w:val="none"/>
        </w:rPr>
        <w:t>file,</w:t>
      </w:r>
      <w:r>
        <w:rPr>
          <w:spacing w:val="22"/>
          <w:sz w:val="20"/>
          <w:u w:val="none"/>
        </w:rPr>
        <w:t> </w:t>
      </w:r>
      <w:r>
        <w:rPr>
          <w:sz w:val="20"/>
          <w:u w:val="none"/>
        </w:rPr>
        <w:t>whose</w:t>
      </w:r>
      <w:r>
        <w:rPr>
          <w:spacing w:val="20"/>
          <w:sz w:val="20"/>
          <w:u w:val="none"/>
        </w:rPr>
        <w:t> </w:t>
      </w:r>
      <w:r>
        <w:rPr>
          <w:sz w:val="20"/>
          <w:u w:val="none"/>
        </w:rPr>
        <w:t>name</w:t>
      </w:r>
      <w:r>
        <w:rPr>
          <w:spacing w:val="21"/>
          <w:sz w:val="20"/>
          <w:u w:val="none"/>
        </w:rPr>
        <w:t> </w:t>
      </w:r>
      <w:r>
        <w:rPr>
          <w:sz w:val="20"/>
          <w:u w:val="none"/>
        </w:rPr>
        <w:t>is</w:t>
      </w:r>
      <w:r>
        <w:rPr>
          <w:spacing w:val="20"/>
          <w:sz w:val="20"/>
          <w:u w:val="none"/>
        </w:rPr>
        <w:t> </w:t>
      </w:r>
      <w:r>
        <w:rPr>
          <w:sz w:val="20"/>
          <w:u w:val="none"/>
        </w:rPr>
        <w:t>used</w:t>
      </w:r>
      <w:r>
        <w:rPr>
          <w:spacing w:val="20"/>
          <w:sz w:val="20"/>
          <w:u w:val="none"/>
        </w:rPr>
        <w:t> </w:t>
      </w:r>
      <w:r>
        <w:rPr>
          <w:sz w:val="20"/>
          <w:u w:val="none"/>
        </w:rPr>
        <w:t>to</w:t>
      </w:r>
      <w:r>
        <w:rPr>
          <w:spacing w:val="22"/>
          <w:sz w:val="20"/>
          <w:u w:val="none"/>
        </w:rPr>
        <w:t> </w:t>
      </w:r>
      <w:r>
        <w:rPr>
          <w:sz w:val="20"/>
          <w:u w:val="none"/>
        </w:rPr>
        <w:t>represent</w:t>
      </w:r>
      <w:r>
        <w:rPr>
          <w:spacing w:val="22"/>
          <w:sz w:val="20"/>
          <w:u w:val="none"/>
        </w:rPr>
        <w:t> </w:t>
      </w:r>
      <w:r>
        <w:rPr>
          <w:spacing w:val="-5"/>
          <w:sz w:val="20"/>
          <w:u w:val="none"/>
        </w:rPr>
        <w:t>the</w:t>
      </w:r>
    </w:p>
    <w:p>
      <w:pPr>
        <w:pStyle w:val="ListParagraph"/>
        <w:numPr>
          <w:ilvl w:val="0"/>
          <w:numId w:val="230"/>
        </w:numPr>
        <w:tabs>
          <w:tab w:pos="952" w:val="left" w:leader="none"/>
        </w:tabs>
        <w:spacing w:line="229" w:lineRule="exact" w:before="0" w:after="0"/>
        <w:ind w:left="952" w:right="0" w:hanging="777"/>
        <w:jc w:val="left"/>
        <w:rPr>
          <w:sz w:val="20"/>
        </w:rPr>
      </w:pPr>
      <w:r>
        <w:rPr>
          <w:sz w:val="20"/>
        </w:rPr>
        <w:t>version</w:t>
      </w:r>
      <w:r>
        <w:rPr>
          <w:spacing w:val="-4"/>
          <w:sz w:val="20"/>
        </w:rPr>
        <w:t> </w:t>
      </w:r>
      <w:r>
        <w:rPr>
          <w:sz w:val="20"/>
        </w:rPr>
        <w:t>of</w:t>
      </w:r>
      <w:r>
        <w:rPr>
          <w:spacing w:val="-5"/>
          <w:sz w:val="20"/>
        </w:rPr>
        <w:t> </w:t>
      </w:r>
      <w:r>
        <w:rPr>
          <w:sz w:val="20"/>
        </w:rPr>
        <w:t>the</w:t>
      </w:r>
      <w:r>
        <w:rPr>
          <w:spacing w:val="-6"/>
          <w:sz w:val="20"/>
        </w:rPr>
        <w:t> </w:t>
      </w:r>
      <w:r>
        <w:rPr>
          <w:sz w:val="20"/>
        </w:rPr>
        <w:t>YANG</w:t>
      </w:r>
      <w:r>
        <w:rPr>
          <w:spacing w:val="-5"/>
          <w:sz w:val="20"/>
        </w:rPr>
        <w:t> </w:t>
      </w:r>
      <w:r>
        <w:rPr>
          <w:sz w:val="20"/>
        </w:rPr>
        <w:t>model</w:t>
      </w:r>
      <w:r>
        <w:rPr>
          <w:spacing w:val="-6"/>
          <w:sz w:val="20"/>
        </w:rPr>
        <w:t> </w:t>
      </w:r>
      <w:r>
        <w:rPr>
          <w:sz w:val="20"/>
        </w:rPr>
        <w:t>and</w:t>
      </w:r>
      <w:r>
        <w:rPr>
          <w:spacing w:val="-4"/>
          <w:sz w:val="20"/>
        </w:rPr>
        <w:t> </w:t>
      </w:r>
      <w:r>
        <w:rPr>
          <w:sz w:val="20"/>
        </w:rPr>
        <w:t>follows</w:t>
      </w:r>
      <w:r>
        <w:rPr>
          <w:spacing w:val="-5"/>
          <w:sz w:val="20"/>
        </w:rPr>
        <w:t> </w:t>
      </w:r>
      <w:r>
        <w:rPr>
          <w:sz w:val="20"/>
        </w:rPr>
        <w:t>the</w:t>
      </w:r>
      <w:r>
        <w:rPr>
          <w:spacing w:val="-5"/>
          <w:sz w:val="20"/>
        </w:rPr>
        <w:t> </w:t>
      </w:r>
      <w:r>
        <w:rPr>
          <w:sz w:val="20"/>
        </w:rPr>
        <w:t>numerical</w:t>
      </w:r>
      <w:r>
        <w:rPr>
          <w:spacing w:val="-6"/>
          <w:sz w:val="20"/>
        </w:rPr>
        <w:t> </w:t>
      </w:r>
      <w:r>
        <w:rPr>
          <w:sz w:val="20"/>
        </w:rPr>
        <w:t>format</w:t>
      </w:r>
      <w:r>
        <w:rPr>
          <w:spacing w:val="-5"/>
          <w:sz w:val="20"/>
        </w:rPr>
        <w:t> </w:t>
      </w:r>
      <w:r>
        <w:rPr>
          <w:sz w:val="20"/>
        </w:rPr>
        <w:t>defined</w:t>
      </w:r>
      <w:r>
        <w:rPr>
          <w:spacing w:val="-5"/>
          <w:sz w:val="20"/>
        </w:rPr>
        <w:t> </w:t>
      </w:r>
      <w:r>
        <w:rPr>
          <w:sz w:val="20"/>
        </w:rPr>
        <w:t>in</w:t>
      </w:r>
      <w:r>
        <w:rPr>
          <w:spacing w:val="4"/>
          <w:sz w:val="20"/>
        </w:rPr>
        <w:t> </w:t>
      </w:r>
      <w:r>
        <w:rPr>
          <w:sz w:val="20"/>
        </w:rPr>
        <w:t>subclause</w:t>
      </w:r>
      <w:r>
        <w:rPr>
          <w:spacing w:val="-5"/>
          <w:sz w:val="20"/>
        </w:rPr>
        <w:t> </w:t>
      </w:r>
      <w:r>
        <w:rPr>
          <w:sz w:val="20"/>
        </w:rPr>
        <w:t>1.1</w:t>
      </w:r>
      <w:r>
        <w:rPr>
          <w:spacing w:val="-4"/>
          <w:sz w:val="20"/>
        </w:rPr>
        <w:t> </w:t>
      </w:r>
      <w:r>
        <w:rPr>
          <w:sz w:val="20"/>
        </w:rPr>
        <w:t>with</w:t>
      </w:r>
      <w:r>
        <w:rPr>
          <w:spacing w:val="-3"/>
          <w:sz w:val="20"/>
        </w:rPr>
        <w:t> </w:t>
      </w:r>
      <w:r>
        <w:rPr>
          <w:sz w:val="20"/>
        </w:rPr>
        <w:t>the</w:t>
      </w:r>
      <w:r>
        <w:rPr>
          <w:spacing w:val="-7"/>
          <w:sz w:val="20"/>
        </w:rPr>
        <w:t> </w:t>
      </w:r>
      <w:r>
        <w:rPr>
          <w:sz w:val="20"/>
        </w:rPr>
        <w:t>periods</w:t>
      </w:r>
      <w:r>
        <w:rPr>
          <w:spacing w:val="-7"/>
          <w:sz w:val="20"/>
        </w:rPr>
        <w:t> </w:t>
      </w:r>
      <w:r>
        <w:rPr>
          <w:sz w:val="20"/>
        </w:rPr>
        <w:t>replaced</w:t>
      </w:r>
      <w:r>
        <w:rPr>
          <w:spacing w:val="-5"/>
          <w:sz w:val="20"/>
        </w:rPr>
        <w:t> </w:t>
      </w:r>
      <w:r>
        <w:rPr>
          <w:sz w:val="20"/>
        </w:rPr>
        <w:t>with</w:t>
      </w:r>
      <w:r>
        <w:rPr>
          <w:spacing w:val="-4"/>
          <w:sz w:val="20"/>
        </w:rPr>
        <w:t> </w:t>
      </w:r>
      <w:r>
        <w:rPr>
          <w:spacing w:val="-5"/>
          <w:sz w:val="20"/>
        </w:rPr>
        <w:t>“-</w:t>
      </w:r>
    </w:p>
    <w:p>
      <w:pPr>
        <w:pStyle w:val="ListParagraph"/>
        <w:numPr>
          <w:ilvl w:val="0"/>
          <w:numId w:val="230"/>
        </w:numPr>
        <w:tabs>
          <w:tab w:pos="952" w:val="left" w:leader="none"/>
        </w:tabs>
        <w:spacing w:line="240" w:lineRule="auto" w:before="0" w:after="0"/>
        <w:ind w:left="952" w:right="0" w:hanging="777"/>
        <w:jc w:val="left"/>
        <w:rPr>
          <w:sz w:val="20"/>
        </w:rPr>
      </w:pPr>
      <w:r>
        <w:rPr>
          <w:sz w:val="20"/>
        </w:rPr>
        <w:t>”,</w:t>
      </w:r>
      <w:r>
        <w:rPr>
          <w:spacing w:val="4"/>
          <w:sz w:val="20"/>
        </w:rPr>
        <w:t> </w:t>
      </w:r>
      <w:r>
        <w:rPr>
          <w:sz w:val="20"/>
        </w:rPr>
        <w:t>i.e.,</w:t>
      </w:r>
      <w:r>
        <w:rPr>
          <w:spacing w:val="3"/>
          <w:sz w:val="20"/>
        </w:rPr>
        <w:t> </w:t>
      </w:r>
      <w:r>
        <w:rPr>
          <w:sz w:val="20"/>
        </w:rPr>
        <w:t>YANG</w:t>
      </w:r>
      <w:r>
        <w:rPr>
          <w:spacing w:val="3"/>
          <w:sz w:val="20"/>
        </w:rPr>
        <w:t> </w:t>
      </w:r>
      <w:r>
        <w:rPr>
          <w:sz w:val="20"/>
        </w:rPr>
        <w:t>models</w:t>
      </w:r>
      <w:r>
        <w:rPr>
          <w:spacing w:val="3"/>
          <w:sz w:val="20"/>
        </w:rPr>
        <w:t> </w:t>
      </w:r>
      <w:r>
        <w:rPr>
          <w:sz w:val="20"/>
        </w:rPr>
        <w:t>for</w:t>
      </w:r>
      <w:r>
        <w:rPr>
          <w:spacing w:val="7"/>
          <w:sz w:val="20"/>
        </w:rPr>
        <w:t> </w:t>
      </w:r>
      <w:r>
        <w:rPr>
          <w:sz w:val="20"/>
        </w:rPr>
        <w:t>release</w:t>
      </w:r>
      <w:r>
        <w:rPr>
          <w:spacing w:val="3"/>
          <w:sz w:val="20"/>
        </w:rPr>
        <w:t> </w:t>
      </w:r>
      <w:r>
        <w:rPr>
          <w:sz w:val="20"/>
        </w:rPr>
        <w:t>1.0.0</w:t>
      </w:r>
      <w:r>
        <w:rPr>
          <w:spacing w:val="4"/>
          <w:sz w:val="20"/>
        </w:rPr>
        <w:t> </w:t>
      </w:r>
      <w:r>
        <w:rPr>
          <w:sz w:val="20"/>
        </w:rPr>
        <w:t>of</w:t>
      </w:r>
      <w:r>
        <w:rPr>
          <w:spacing w:val="3"/>
          <w:sz w:val="20"/>
        </w:rPr>
        <w:t> </w:t>
      </w:r>
      <w:r>
        <w:rPr>
          <w:sz w:val="20"/>
        </w:rPr>
        <w:t>the</w:t>
      </w:r>
      <w:r>
        <w:rPr>
          <w:spacing w:val="7"/>
          <w:sz w:val="20"/>
        </w:rPr>
        <w:t> </w:t>
      </w:r>
      <w:r>
        <w:rPr>
          <w:sz w:val="20"/>
        </w:rPr>
        <w:t>O1</w:t>
      </w:r>
      <w:r>
        <w:rPr>
          <w:spacing w:val="5"/>
          <w:sz w:val="20"/>
        </w:rPr>
        <w:t> </w:t>
      </w:r>
      <w:r>
        <w:rPr>
          <w:sz w:val="20"/>
        </w:rPr>
        <w:t>interface</w:t>
      </w:r>
      <w:r>
        <w:rPr>
          <w:spacing w:val="5"/>
          <w:sz w:val="20"/>
        </w:rPr>
        <w:t> </w:t>
      </w:r>
      <w:r>
        <w:rPr>
          <w:sz w:val="20"/>
        </w:rPr>
        <w:t>specification</w:t>
      </w:r>
      <w:r>
        <w:rPr>
          <w:spacing w:val="4"/>
          <w:sz w:val="20"/>
        </w:rPr>
        <w:t> </w:t>
      </w:r>
      <w:r>
        <w:rPr>
          <w:sz w:val="20"/>
        </w:rPr>
        <w:t>are</w:t>
      </w:r>
      <w:r>
        <w:rPr>
          <w:spacing w:val="3"/>
          <w:sz w:val="20"/>
        </w:rPr>
        <w:t> </w:t>
      </w:r>
      <w:r>
        <w:rPr>
          <w:sz w:val="20"/>
        </w:rPr>
        <w:t>availabile</w:t>
      </w:r>
      <w:r>
        <w:rPr>
          <w:spacing w:val="4"/>
          <w:sz w:val="20"/>
        </w:rPr>
        <w:t> </w:t>
      </w:r>
      <w:r>
        <w:rPr>
          <w:sz w:val="20"/>
        </w:rPr>
        <w:t>in</w:t>
      </w:r>
      <w:r>
        <w:rPr>
          <w:spacing w:val="4"/>
          <w:sz w:val="20"/>
        </w:rPr>
        <w:t> </w:t>
      </w:r>
      <w:r>
        <w:rPr>
          <w:sz w:val="20"/>
        </w:rPr>
        <w:t>the</w:t>
      </w:r>
      <w:r>
        <w:rPr>
          <w:spacing w:val="3"/>
          <w:sz w:val="20"/>
        </w:rPr>
        <w:t> </w:t>
      </w:r>
      <w:r>
        <w:rPr>
          <w:sz w:val="20"/>
        </w:rPr>
        <w:t>file</w:t>
      </w:r>
      <w:r>
        <w:rPr>
          <w:spacing w:val="3"/>
          <w:sz w:val="20"/>
        </w:rPr>
        <w:t> </w:t>
      </w:r>
      <w:r>
        <w:rPr>
          <w:sz w:val="20"/>
        </w:rPr>
        <w:t>1-0-0.zip.</w:t>
      </w:r>
      <w:r>
        <w:rPr>
          <w:spacing w:val="4"/>
          <w:sz w:val="20"/>
        </w:rPr>
        <w:t> </w:t>
      </w:r>
      <w:r>
        <w:rPr>
          <w:sz w:val="20"/>
        </w:rPr>
        <w:t>This</w:t>
      </w:r>
      <w:r>
        <w:rPr>
          <w:spacing w:val="2"/>
          <w:sz w:val="20"/>
        </w:rPr>
        <w:t> </w:t>
      </w:r>
      <w:r>
        <w:rPr>
          <w:sz w:val="20"/>
        </w:rPr>
        <w:t>zip</w:t>
      </w:r>
      <w:r>
        <w:rPr>
          <w:spacing w:val="4"/>
          <w:sz w:val="20"/>
        </w:rPr>
        <w:t> </w:t>
      </w:r>
      <w:r>
        <w:rPr>
          <w:spacing w:val="-4"/>
          <w:sz w:val="20"/>
        </w:rPr>
        <w:t>file</w:t>
      </w:r>
    </w:p>
    <w:p>
      <w:pPr>
        <w:pStyle w:val="ListParagraph"/>
        <w:numPr>
          <w:ilvl w:val="0"/>
          <w:numId w:val="230"/>
        </w:numPr>
        <w:tabs>
          <w:tab w:pos="952" w:val="left" w:leader="none"/>
        </w:tabs>
        <w:spacing w:line="240" w:lineRule="auto" w:before="1" w:after="0"/>
        <w:ind w:left="952" w:right="0" w:hanging="777"/>
        <w:jc w:val="left"/>
        <w:rPr>
          <w:sz w:val="20"/>
        </w:rPr>
      </w:pPr>
      <w:r>
        <w:rPr>
          <w:sz w:val="20"/>
        </w:rPr>
        <w:t>includes</w:t>
      </w:r>
      <w:r>
        <w:rPr>
          <w:spacing w:val="-6"/>
          <w:sz w:val="20"/>
        </w:rPr>
        <w:t> </w:t>
      </w:r>
      <w:r>
        <w:rPr>
          <w:sz w:val="20"/>
        </w:rPr>
        <w:t>all</w:t>
      </w:r>
      <w:r>
        <w:rPr>
          <w:spacing w:val="-5"/>
          <w:sz w:val="20"/>
        </w:rPr>
        <w:t> </w:t>
      </w:r>
      <w:r>
        <w:rPr>
          <w:sz w:val="20"/>
        </w:rPr>
        <w:t>published</w:t>
      </w:r>
      <w:r>
        <w:rPr>
          <w:spacing w:val="-5"/>
          <w:sz w:val="20"/>
        </w:rPr>
        <w:t> </w:t>
      </w:r>
      <w:r>
        <w:rPr>
          <w:sz w:val="20"/>
        </w:rPr>
        <w:t>revisions</w:t>
      </w:r>
      <w:r>
        <w:rPr>
          <w:spacing w:val="-5"/>
          <w:sz w:val="20"/>
        </w:rPr>
        <w:t> </w:t>
      </w:r>
      <w:r>
        <w:rPr>
          <w:sz w:val="20"/>
        </w:rPr>
        <w:t>of</w:t>
      </w:r>
      <w:r>
        <w:rPr>
          <w:spacing w:val="-4"/>
          <w:sz w:val="20"/>
        </w:rPr>
        <w:t> </w:t>
      </w:r>
      <w:r>
        <w:rPr>
          <w:sz w:val="20"/>
        </w:rPr>
        <w:t>the</w:t>
      </w:r>
      <w:r>
        <w:rPr>
          <w:spacing w:val="-5"/>
          <w:sz w:val="20"/>
        </w:rPr>
        <w:t> </w:t>
      </w:r>
      <w:r>
        <w:rPr>
          <w:sz w:val="20"/>
        </w:rPr>
        <w:t>YANG</w:t>
      </w:r>
      <w:r>
        <w:rPr>
          <w:spacing w:val="-4"/>
          <w:sz w:val="20"/>
        </w:rPr>
        <w:t> </w:t>
      </w:r>
      <w:r>
        <w:rPr>
          <w:sz w:val="20"/>
        </w:rPr>
        <w:t>models</w:t>
      </w:r>
      <w:r>
        <w:rPr>
          <w:spacing w:val="-5"/>
          <w:sz w:val="20"/>
        </w:rPr>
        <w:t> </w:t>
      </w:r>
      <w:r>
        <w:rPr>
          <w:sz w:val="20"/>
        </w:rPr>
        <w:t>supporting</w:t>
      </w:r>
      <w:r>
        <w:rPr>
          <w:spacing w:val="-4"/>
          <w:sz w:val="20"/>
        </w:rPr>
        <w:t> </w:t>
      </w:r>
      <w:r>
        <w:rPr>
          <w:sz w:val="20"/>
        </w:rPr>
        <w:t>a</w:t>
      </w:r>
      <w:r>
        <w:rPr>
          <w:spacing w:val="-4"/>
          <w:sz w:val="20"/>
        </w:rPr>
        <w:t> </w:t>
      </w:r>
      <w:r>
        <w:rPr>
          <w:sz w:val="20"/>
        </w:rPr>
        <w:t>particular</w:t>
      </w:r>
      <w:r>
        <w:rPr>
          <w:spacing w:val="-6"/>
          <w:sz w:val="20"/>
        </w:rPr>
        <w:t> </w:t>
      </w:r>
      <w:r>
        <w:rPr>
          <w:sz w:val="20"/>
        </w:rPr>
        <w:t>release</w:t>
      </w:r>
      <w:r>
        <w:rPr>
          <w:spacing w:val="-4"/>
          <w:sz w:val="20"/>
        </w:rPr>
        <w:t> </w:t>
      </w:r>
      <w:r>
        <w:rPr>
          <w:sz w:val="20"/>
        </w:rPr>
        <w:t>of</w:t>
      </w:r>
      <w:r>
        <w:rPr>
          <w:spacing w:val="-4"/>
          <w:sz w:val="20"/>
        </w:rPr>
        <w:t> </w:t>
      </w:r>
      <w:r>
        <w:rPr>
          <w:sz w:val="20"/>
        </w:rPr>
        <w:t>the</w:t>
      </w:r>
      <w:r>
        <w:rPr>
          <w:spacing w:val="1"/>
          <w:sz w:val="20"/>
        </w:rPr>
        <w:t> </w:t>
      </w:r>
      <w:r>
        <w:rPr>
          <w:sz w:val="20"/>
        </w:rPr>
        <w:t>O1</w:t>
      </w:r>
      <w:r>
        <w:rPr>
          <w:spacing w:val="-4"/>
          <w:sz w:val="20"/>
        </w:rPr>
        <w:t> </w:t>
      </w:r>
      <w:r>
        <w:rPr>
          <w:sz w:val="20"/>
        </w:rPr>
        <w:t>interface</w:t>
      </w:r>
      <w:r>
        <w:rPr>
          <w:spacing w:val="-2"/>
          <w:sz w:val="20"/>
        </w:rPr>
        <w:t> specification.</w:t>
      </w:r>
    </w:p>
    <w:p>
      <w:pPr>
        <w:pStyle w:val="ListParagraph"/>
        <w:numPr>
          <w:ilvl w:val="0"/>
          <w:numId w:val="230"/>
        </w:numPr>
        <w:tabs>
          <w:tab w:pos="952" w:val="left" w:leader="none"/>
        </w:tabs>
        <w:spacing w:line="240" w:lineRule="auto" w:before="180" w:after="0"/>
        <w:ind w:left="952" w:right="0" w:hanging="777"/>
        <w:jc w:val="left"/>
        <w:rPr>
          <w:sz w:val="20"/>
        </w:rPr>
      </w:pPr>
      <w:r>
        <w:rPr>
          <w:sz w:val="20"/>
        </w:rPr>
        <w:t>This</w:t>
      </w:r>
      <w:r>
        <w:rPr>
          <w:spacing w:val="11"/>
          <w:sz w:val="20"/>
        </w:rPr>
        <w:t> </w:t>
      </w:r>
      <w:r>
        <w:rPr>
          <w:sz w:val="20"/>
        </w:rPr>
        <w:t>Annex</w:t>
      </w:r>
      <w:r>
        <w:rPr>
          <w:spacing w:val="14"/>
          <w:sz w:val="20"/>
        </w:rPr>
        <w:t> </w:t>
      </w:r>
      <w:r>
        <w:rPr>
          <w:sz w:val="20"/>
        </w:rPr>
        <w:t>provides</w:t>
      </w:r>
      <w:r>
        <w:rPr>
          <w:spacing w:val="12"/>
          <w:sz w:val="20"/>
        </w:rPr>
        <w:t> </w:t>
      </w:r>
      <w:r>
        <w:rPr>
          <w:sz w:val="20"/>
        </w:rPr>
        <w:t>a</w:t>
      </w:r>
      <w:r>
        <w:rPr>
          <w:spacing w:val="12"/>
          <w:sz w:val="20"/>
        </w:rPr>
        <w:t> </w:t>
      </w:r>
      <w:r>
        <w:rPr>
          <w:sz w:val="20"/>
        </w:rPr>
        <w:t>set</w:t>
      </w:r>
      <w:r>
        <w:rPr>
          <w:spacing w:val="13"/>
          <w:sz w:val="20"/>
        </w:rPr>
        <w:t> </w:t>
      </w:r>
      <w:r>
        <w:rPr>
          <w:sz w:val="20"/>
        </w:rPr>
        <w:t>of</w:t>
      </w:r>
      <w:r>
        <w:rPr>
          <w:spacing w:val="11"/>
          <w:sz w:val="20"/>
        </w:rPr>
        <w:t> </w:t>
      </w:r>
      <w:r>
        <w:rPr>
          <w:sz w:val="20"/>
        </w:rPr>
        <w:t>“tree-views”</w:t>
      </w:r>
      <w:r>
        <w:rPr>
          <w:spacing w:val="12"/>
          <w:sz w:val="20"/>
        </w:rPr>
        <w:t> </w:t>
      </w:r>
      <w:r>
        <w:rPr>
          <w:sz w:val="20"/>
        </w:rPr>
        <w:t>of</w:t>
      </w:r>
      <w:r>
        <w:rPr>
          <w:spacing w:val="13"/>
          <w:sz w:val="20"/>
        </w:rPr>
        <w:t> </w:t>
      </w:r>
      <w:r>
        <w:rPr>
          <w:sz w:val="20"/>
        </w:rPr>
        <w:t>the</w:t>
      </w:r>
      <w:r>
        <w:rPr>
          <w:spacing w:val="10"/>
          <w:sz w:val="20"/>
        </w:rPr>
        <w:t> </w:t>
      </w:r>
      <w:r>
        <w:rPr>
          <w:sz w:val="20"/>
        </w:rPr>
        <w:t>modules</w:t>
      </w:r>
      <w:r>
        <w:rPr>
          <w:spacing w:val="12"/>
          <w:sz w:val="20"/>
        </w:rPr>
        <w:t> </w:t>
      </w:r>
      <w:r>
        <w:rPr>
          <w:sz w:val="20"/>
        </w:rPr>
        <w:t>to</w:t>
      </w:r>
      <w:r>
        <w:rPr>
          <w:spacing w:val="12"/>
          <w:sz w:val="20"/>
        </w:rPr>
        <w:t> </w:t>
      </w:r>
      <w:r>
        <w:rPr>
          <w:sz w:val="20"/>
        </w:rPr>
        <w:t>provide</w:t>
      </w:r>
      <w:r>
        <w:rPr>
          <w:spacing w:val="13"/>
          <w:sz w:val="20"/>
        </w:rPr>
        <w:t> </w:t>
      </w:r>
      <w:r>
        <w:rPr>
          <w:sz w:val="20"/>
        </w:rPr>
        <w:t>a</w:t>
      </w:r>
      <w:r>
        <w:rPr>
          <w:spacing w:val="13"/>
          <w:sz w:val="20"/>
        </w:rPr>
        <w:t> </w:t>
      </w:r>
      <w:r>
        <w:rPr>
          <w:sz w:val="20"/>
        </w:rPr>
        <w:t>simplified</w:t>
      </w:r>
      <w:r>
        <w:rPr>
          <w:spacing w:val="10"/>
          <w:sz w:val="20"/>
        </w:rPr>
        <w:t> </w:t>
      </w:r>
      <w:r>
        <w:rPr>
          <w:sz w:val="20"/>
        </w:rPr>
        <w:t>graphical</w:t>
      </w:r>
      <w:r>
        <w:rPr>
          <w:spacing w:val="12"/>
          <w:sz w:val="20"/>
        </w:rPr>
        <w:t> </w:t>
      </w:r>
      <w:r>
        <w:rPr>
          <w:sz w:val="20"/>
        </w:rPr>
        <w:t>representation</w:t>
      </w:r>
      <w:r>
        <w:rPr>
          <w:spacing w:val="11"/>
          <w:sz w:val="20"/>
        </w:rPr>
        <w:t> </w:t>
      </w:r>
      <w:r>
        <w:rPr>
          <w:sz w:val="20"/>
        </w:rPr>
        <w:t>of</w:t>
      </w:r>
      <w:r>
        <w:rPr>
          <w:spacing w:val="13"/>
          <w:sz w:val="20"/>
        </w:rPr>
        <w:t> </w:t>
      </w:r>
      <w:r>
        <w:rPr>
          <w:sz w:val="20"/>
        </w:rPr>
        <w:t>the</w:t>
      </w:r>
      <w:r>
        <w:rPr>
          <w:spacing w:val="9"/>
          <w:sz w:val="20"/>
        </w:rPr>
        <w:t> </w:t>
      </w:r>
      <w:r>
        <w:rPr>
          <w:spacing w:val="-4"/>
          <w:sz w:val="20"/>
        </w:rPr>
        <w:t>data</w:t>
      </w:r>
    </w:p>
    <w:p>
      <w:pPr>
        <w:pStyle w:val="ListParagraph"/>
        <w:numPr>
          <w:ilvl w:val="0"/>
          <w:numId w:val="230"/>
        </w:numPr>
        <w:tabs>
          <w:tab w:pos="952" w:val="left" w:leader="none"/>
        </w:tabs>
        <w:spacing w:line="240" w:lineRule="auto" w:before="1" w:after="0"/>
        <w:ind w:left="952" w:right="0" w:hanging="777"/>
        <w:jc w:val="left"/>
        <w:rPr>
          <w:sz w:val="20"/>
        </w:rPr>
      </w:pPr>
      <w:r>
        <w:rPr>
          <w:sz w:val="20"/>
        </w:rPr>
        <w:t>models.</w:t>
      </w:r>
      <w:r>
        <w:rPr>
          <w:spacing w:val="48"/>
          <w:sz w:val="20"/>
        </w:rPr>
        <w:t> </w:t>
      </w:r>
      <w:r>
        <w:rPr>
          <w:sz w:val="20"/>
        </w:rPr>
        <w:t>These</w:t>
      </w:r>
      <w:r>
        <w:rPr>
          <w:spacing w:val="48"/>
          <w:sz w:val="20"/>
        </w:rPr>
        <w:t> </w:t>
      </w:r>
      <w:r>
        <w:rPr>
          <w:sz w:val="20"/>
        </w:rPr>
        <w:t>trees</w:t>
      </w:r>
      <w:r>
        <w:rPr>
          <w:spacing w:val="48"/>
          <w:sz w:val="20"/>
        </w:rPr>
        <w:t> </w:t>
      </w:r>
      <w:r>
        <w:rPr>
          <w:sz w:val="20"/>
        </w:rPr>
        <w:t>have</w:t>
      </w:r>
      <w:r>
        <w:rPr>
          <w:spacing w:val="49"/>
          <w:sz w:val="20"/>
        </w:rPr>
        <w:t> </w:t>
      </w:r>
      <w:r>
        <w:rPr>
          <w:sz w:val="20"/>
        </w:rPr>
        <w:t>been</w:t>
      </w:r>
      <w:r>
        <w:rPr>
          <w:spacing w:val="48"/>
          <w:sz w:val="20"/>
        </w:rPr>
        <w:t> </w:t>
      </w:r>
      <w:r>
        <w:rPr>
          <w:sz w:val="20"/>
        </w:rPr>
        <w:t>automatically</w:t>
      </w:r>
      <w:r>
        <w:rPr>
          <w:spacing w:val="49"/>
          <w:sz w:val="20"/>
        </w:rPr>
        <w:t> </w:t>
      </w:r>
      <w:r>
        <w:rPr>
          <w:sz w:val="20"/>
        </w:rPr>
        <w:t>generated</w:t>
      </w:r>
      <w:r>
        <w:rPr>
          <w:spacing w:val="47"/>
          <w:sz w:val="20"/>
        </w:rPr>
        <w:t> </w:t>
      </w:r>
      <w:r>
        <w:rPr>
          <w:sz w:val="20"/>
        </w:rPr>
        <w:t>using</w:t>
      </w:r>
      <w:r>
        <w:rPr>
          <w:spacing w:val="49"/>
          <w:sz w:val="20"/>
        </w:rPr>
        <w:t> </w:t>
      </w:r>
      <w:r>
        <w:rPr>
          <w:sz w:val="20"/>
        </w:rPr>
        <w:t>the</w:t>
      </w:r>
      <w:r>
        <w:rPr>
          <w:spacing w:val="49"/>
          <w:sz w:val="20"/>
        </w:rPr>
        <w:t> </w:t>
      </w:r>
      <w:r>
        <w:rPr>
          <w:sz w:val="20"/>
        </w:rPr>
        <w:t>pyang</w:t>
      </w:r>
      <w:r>
        <w:rPr>
          <w:spacing w:val="58"/>
          <w:sz w:val="20"/>
        </w:rPr>
        <w:t> </w:t>
      </w:r>
      <w:r>
        <w:rPr>
          <w:sz w:val="20"/>
        </w:rPr>
        <w:t>YANG</w:t>
      </w:r>
      <w:r>
        <w:rPr>
          <w:spacing w:val="49"/>
          <w:sz w:val="20"/>
        </w:rPr>
        <w:t> </w:t>
      </w:r>
      <w:r>
        <w:rPr>
          <w:sz w:val="20"/>
        </w:rPr>
        <w:t>validator</w:t>
      </w:r>
      <w:r>
        <w:rPr>
          <w:spacing w:val="48"/>
          <w:sz w:val="20"/>
        </w:rPr>
        <w:t> </w:t>
      </w:r>
      <w:r>
        <w:rPr>
          <w:sz w:val="20"/>
        </w:rPr>
        <w:t>tool.</w:t>
      </w:r>
      <w:r>
        <w:rPr>
          <w:spacing w:val="49"/>
          <w:sz w:val="20"/>
        </w:rPr>
        <w:t> </w:t>
      </w:r>
      <w:r>
        <w:rPr>
          <w:sz w:val="20"/>
        </w:rPr>
        <w:t>If</w:t>
      </w:r>
      <w:r>
        <w:rPr>
          <w:spacing w:val="49"/>
          <w:sz w:val="20"/>
        </w:rPr>
        <w:t> </w:t>
      </w:r>
      <w:r>
        <w:rPr>
          <w:sz w:val="20"/>
        </w:rPr>
        <w:t>there</w:t>
      </w:r>
      <w:r>
        <w:rPr>
          <w:spacing w:val="49"/>
          <w:sz w:val="20"/>
        </w:rPr>
        <w:t> </w:t>
      </w:r>
      <w:r>
        <w:rPr>
          <w:sz w:val="20"/>
        </w:rPr>
        <w:t>are</w:t>
      </w:r>
      <w:r>
        <w:rPr>
          <w:spacing w:val="49"/>
          <w:sz w:val="20"/>
        </w:rPr>
        <w:t> </w:t>
      </w:r>
      <w:r>
        <w:rPr>
          <w:spacing w:val="-5"/>
          <w:sz w:val="20"/>
        </w:rPr>
        <w:t>any</w:t>
      </w:r>
    </w:p>
    <w:p>
      <w:pPr>
        <w:pStyle w:val="ListParagraph"/>
        <w:numPr>
          <w:ilvl w:val="0"/>
          <w:numId w:val="230"/>
        </w:numPr>
        <w:tabs>
          <w:tab w:pos="952" w:val="left" w:leader="none"/>
        </w:tabs>
        <w:spacing w:line="240" w:lineRule="auto" w:before="1" w:after="0"/>
        <w:ind w:left="952" w:right="0" w:hanging="777"/>
        <w:jc w:val="left"/>
        <w:rPr>
          <w:sz w:val="20"/>
        </w:rPr>
      </w:pPr>
      <w:r>
        <w:rPr>
          <w:spacing w:val="-2"/>
          <w:sz w:val="20"/>
        </w:rPr>
        <w:t>inconsistencies</w:t>
      </w:r>
      <w:r>
        <w:rPr>
          <w:spacing w:val="-4"/>
          <w:sz w:val="20"/>
        </w:rPr>
        <w:t> </w:t>
      </w:r>
      <w:r>
        <w:rPr>
          <w:spacing w:val="-2"/>
          <w:sz w:val="20"/>
        </w:rPr>
        <w:t>between</w:t>
      </w:r>
      <w:r>
        <w:rPr>
          <w:sz w:val="20"/>
        </w:rPr>
        <w:t> </w:t>
      </w:r>
      <w:r>
        <w:rPr>
          <w:spacing w:val="-2"/>
          <w:sz w:val="20"/>
        </w:rPr>
        <w:t>the tree representation in this</w:t>
      </w:r>
      <w:r>
        <w:rPr>
          <w:spacing w:val="-3"/>
          <w:sz w:val="20"/>
        </w:rPr>
        <w:t> </w:t>
      </w:r>
      <w:r>
        <w:rPr>
          <w:spacing w:val="-2"/>
          <w:sz w:val="20"/>
        </w:rPr>
        <w:t>Annex</w:t>
      </w:r>
      <w:r>
        <w:rPr>
          <w:spacing w:val="-4"/>
          <w:sz w:val="20"/>
        </w:rPr>
        <w:t> </w:t>
      </w:r>
      <w:r>
        <w:rPr>
          <w:spacing w:val="-2"/>
          <w:sz w:val="20"/>
        </w:rPr>
        <w:t>and the yang</w:t>
      </w:r>
      <w:r>
        <w:rPr>
          <w:spacing w:val="-1"/>
          <w:sz w:val="20"/>
        </w:rPr>
        <w:t> </w:t>
      </w:r>
      <w:r>
        <w:rPr>
          <w:spacing w:val="-2"/>
          <w:sz w:val="20"/>
        </w:rPr>
        <w:t>models,</w:t>
      </w:r>
      <w:r>
        <w:rPr>
          <w:spacing w:val="-4"/>
          <w:sz w:val="20"/>
        </w:rPr>
        <w:t> </w:t>
      </w:r>
      <w:r>
        <w:rPr>
          <w:spacing w:val="-2"/>
          <w:sz w:val="20"/>
        </w:rPr>
        <w:t>the</w:t>
      </w:r>
      <w:r>
        <w:rPr>
          <w:spacing w:val="-1"/>
          <w:sz w:val="20"/>
        </w:rPr>
        <w:t> </w:t>
      </w:r>
      <w:r>
        <w:rPr>
          <w:spacing w:val="-2"/>
          <w:sz w:val="20"/>
        </w:rPr>
        <w:t>yang</w:t>
      </w:r>
      <w:r>
        <w:rPr>
          <w:spacing w:val="-5"/>
          <w:sz w:val="20"/>
        </w:rPr>
        <w:t> </w:t>
      </w:r>
      <w:r>
        <w:rPr>
          <w:spacing w:val="-2"/>
          <w:sz w:val="20"/>
        </w:rPr>
        <w:t>models</w:t>
      </w:r>
      <w:r>
        <w:rPr>
          <w:spacing w:val="-3"/>
          <w:sz w:val="20"/>
        </w:rPr>
        <w:t> </w:t>
      </w:r>
      <w:r>
        <w:rPr>
          <w:spacing w:val="-2"/>
          <w:sz w:val="20"/>
        </w:rPr>
        <w:t>shall</w:t>
      </w:r>
      <w:r>
        <w:rPr>
          <w:spacing w:val="-3"/>
          <w:sz w:val="20"/>
        </w:rPr>
        <w:t> </w:t>
      </w:r>
      <w:r>
        <w:rPr>
          <w:spacing w:val="-2"/>
          <w:sz w:val="20"/>
        </w:rPr>
        <w:t>take precedence.</w:t>
      </w:r>
    </w:p>
    <w:p>
      <w:pPr>
        <w:pStyle w:val="ListParagraph"/>
        <w:numPr>
          <w:ilvl w:val="0"/>
          <w:numId w:val="230"/>
        </w:numPr>
        <w:tabs>
          <w:tab w:pos="952" w:val="left" w:leader="none"/>
        </w:tabs>
        <w:spacing w:line="240" w:lineRule="auto" w:before="180" w:after="0"/>
        <w:ind w:left="952" w:right="0" w:hanging="777"/>
        <w:jc w:val="left"/>
        <w:rPr>
          <w:sz w:val="20"/>
        </w:rPr>
      </w:pPr>
      <w:r>
        <w:rPr>
          <w:sz w:val="20"/>
        </w:rPr>
        <w:t>For</w:t>
      </w:r>
      <w:r>
        <w:rPr>
          <w:spacing w:val="-5"/>
          <w:sz w:val="20"/>
        </w:rPr>
        <w:t> </w:t>
      </w:r>
      <w:r>
        <w:rPr>
          <w:sz w:val="20"/>
        </w:rPr>
        <w:t>WG4</w:t>
      </w:r>
      <w:r>
        <w:rPr>
          <w:spacing w:val="-4"/>
          <w:sz w:val="20"/>
        </w:rPr>
        <w:t> </w:t>
      </w:r>
      <w:r>
        <w:rPr>
          <w:sz w:val="20"/>
        </w:rPr>
        <w:t>YANG</w:t>
      </w:r>
      <w:r>
        <w:rPr>
          <w:spacing w:val="-5"/>
          <w:sz w:val="20"/>
        </w:rPr>
        <w:t> </w:t>
      </w:r>
      <w:r>
        <w:rPr>
          <w:sz w:val="20"/>
        </w:rPr>
        <w:t>modules</w:t>
      </w:r>
      <w:r>
        <w:rPr>
          <w:spacing w:val="-5"/>
          <w:sz w:val="20"/>
        </w:rPr>
        <w:t> </w:t>
      </w:r>
      <w:r>
        <w:rPr>
          <w:sz w:val="20"/>
        </w:rPr>
        <w:t>please</w:t>
      </w:r>
      <w:r>
        <w:rPr>
          <w:spacing w:val="-5"/>
          <w:sz w:val="20"/>
        </w:rPr>
        <w:t> </w:t>
      </w:r>
      <w:r>
        <w:rPr>
          <w:sz w:val="20"/>
        </w:rPr>
        <w:t>refer</w:t>
      </w:r>
      <w:r>
        <w:rPr>
          <w:spacing w:val="-4"/>
          <w:sz w:val="20"/>
        </w:rPr>
        <w:t> </w:t>
      </w:r>
      <w:r>
        <w:rPr>
          <w:sz w:val="20"/>
        </w:rPr>
        <w:t>to</w:t>
      </w:r>
      <w:r>
        <w:rPr>
          <w:spacing w:val="1"/>
          <w:sz w:val="20"/>
        </w:rPr>
        <w:t> </w:t>
      </w:r>
      <w:r>
        <w:rPr>
          <w:sz w:val="20"/>
        </w:rPr>
        <w:t>O-RAN</w:t>
      </w:r>
      <w:r>
        <w:rPr>
          <w:spacing w:val="-5"/>
          <w:sz w:val="20"/>
        </w:rPr>
        <w:t> </w:t>
      </w:r>
      <w:r>
        <w:rPr>
          <w:sz w:val="20"/>
        </w:rPr>
        <w:t>WG4</w:t>
      </w:r>
      <w:r>
        <w:rPr>
          <w:spacing w:val="-3"/>
          <w:sz w:val="20"/>
        </w:rPr>
        <w:t> </w:t>
      </w:r>
      <w:r>
        <w:rPr>
          <w:sz w:val="20"/>
        </w:rPr>
        <w:t>Management</w:t>
      </w:r>
      <w:r>
        <w:rPr>
          <w:spacing w:val="-6"/>
          <w:sz w:val="20"/>
        </w:rPr>
        <w:t> </w:t>
      </w:r>
      <w:r>
        <w:rPr>
          <w:sz w:val="20"/>
        </w:rPr>
        <w:t>Plane</w:t>
      </w:r>
      <w:r>
        <w:rPr>
          <w:spacing w:val="-5"/>
          <w:sz w:val="20"/>
        </w:rPr>
        <w:t> </w:t>
      </w:r>
      <w:r>
        <w:rPr>
          <w:sz w:val="20"/>
        </w:rPr>
        <w:t>Specification</w:t>
      </w:r>
      <w:r>
        <w:rPr>
          <w:spacing w:val="-3"/>
          <w:sz w:val="20"/>
        </w:rPr>
        <w:t> </w:t>
      </w:r>
      <w:r>
        <w:rPr>
          <w:sz w:val="20"/>
        </w:rPr>
        <w:t>[2]</w:t>
      </w:r>
      <w:r>
        <w:rPr>
          <w:spacing w:val="-3"/>
          <w:sz w:val="20"/>
        </w:rPr>
        <w:t> </w:t>
      </w:r>
      <w:r>
        <w:rPr>
          <w:sz w:val="20"/>
        </w:rPr>
        <w:t>Annex</w:t>
      </w:r>
      <w:r>
        <w:rPr>
          <w:spacing w:val="-4"/>
          <w:sz w:val="20"/>
        </w:rPr>
        <w:t> </w:t>
      </w:r>
      <w:r>
        <w:rPr>
          <w:spacing w:val="-5"/>
          <w:sz w:val="20"/>
        </w:rPr>
        <w:t>D.</w:t>
      </w:r>
    </w:p>
    <w:p>
      <w:pPr>
        <w:pStyle w:val="Heading2"/>
        <w:numPr>
          <w:ilvl w:val="0"/>
          <w:numId w:val="230"/>
        </w:numPr>
        <w:tabs>
          <w:tab w:pos="952" w:val="left" w:leader="none"/>
        </w:tabs>
        <w:spacing w:line="240" w:lineRule="auto" w:before="357" w:after="0"/>
        <w:ind w:left="952" w:right="0" w:hanging="777"/>
        <w:jc w:val="left"/>
      </w:pPr>
      <w:bookmarkStart w:name="C.1 Additional configuration folder" w:id="859"/>
      <w:bookmarkEnd w:id="859"/>
      <w:r>
        <w:rPr>
          <w:rFonts w:ascii="Times New Roman"/>
          <w:sz w:val="20"/>
        </w:rPr>
      </w:r>
      <w:bookmarkStart w:name="_bookmark350" w:id="860"/>
      <w:bookmarkEnd w:id="860"/>
      <w:r>
        <w:rPr>
          <w:rFonts w:ascii="Times New Roman"/>
          <w:sz w:val="20"/>
        </w:rPr>
      </w:r>
      <w:r>
        <w:rPr/>
        <w:t>C.1</w:t>
      </w:r>
      <w:r>
        <w:rPr>
          <w:spacing w:val="-18"/>
        </w:rPr>
        <w:t> </w:t>
      </w:r>
      <w:r>
        <w:rPr/>
        <w:t>Additional</w:t>
      </w:r>
      <w:r>
        <w:rPr>
          <w:spacing w:val="-17"/>
        </w:rPr>
        <w:t> </w:t>
      </w:r>
      <w:r>
        <w:rPr/>
        <w:t>configuration</w:t>
      </w:r>
      <w:r>
        <w:rPr>
          <w:spacing w:val="-18"/>
        </w:rPr>
        <w:t> </w:t>
      </w:r>
      <w:r>
        <w:rPr>
          <w:spacing w:val="-2"/>
        </w:rPr>
        <w:t>folder</w:t>
      </w:r>
    </w:p>
    <w:p>
      <w:pPr>
        <w:pStyle w:val="ListParagraph"/>
        <w:numPr>
          <w:ilvl w:val="0"/>
          <w:numId w:val="230"/>
        </w:numPr>
        <w:tabs>
          <w:tab w:pos="952" w:val="left" w:leader="none"/>
        </w:tabs>
        <w:spacing w:line="240" w:lineRule="auto" w:before="180" w:after="0"/>
        <w:ind w:left="952" w:right="0" w:hanging="777"/>
        <w:jc w:val="left"/>
        <w:rPr>
          <w:sz w:val="20"/>
        </w:rPr>
      </w:pPr>
      <w:r>
        <w:rPr>
          <w:sz w:val="20"/>
        </w:rPr>
        <w:t>Currently</w:t>
      </w:r>
      <w:r>
        <w:rPr>
          <w:spacing w:val="-4"/>
          <w:sz w:val="20"/>
        </w:rPr>
        <w:t> </w:t>
      </w:r>
      <w:r>
        <w:rPr>
          <w:sz w:val="20"/>
        </w:rPr>
        <w:t>no</w:t>
      </w:r>
      <w:r>
        <w:rPr>
          <w:spacing w:val="-4"/>
          <w:sz w:val="20"/>
        </w:rPr>
        <w:t> </w:t>
      </w:r>
      <w:r>
        <w:rPr>
          <w:sz w:val="20"/>
        </w:rPr>
        <w:t>module</w:t>
      </w:r>
      <w:r>
        <w:rPr>
          <w:spacing w:val="-3"/>
          <w:sz w:val="20"/>
        </w:rPr>
        <w:t> </w:t>
      </w:r>
      <w:r>
        <w:rPr>
          <w:sz w:val="20"/>
        </w:rPr>
        <w:t>can</w:t>
      </w:r>
      <w:r>
        <w:rPr>
          <w:spacing w:val="-4"/>
          <w:sz w:val="20"/>
        </w:rPr>
        <w:t> </w:t>
      </w:r>
      <w:r>
        <w:rPr>
          <w:sz w:val="20"/>
        </w:rPr>
        <w:t>be</w:t>
      </w:r>
      <w:r>
        <w:rPr>
          <w:spacing w:val="-3"/>
          <w:sz w:val="20"/>
        </w:rPr>
        <w:t> </w:t>
      </w:r>
      <w:r>
        <w:rPr>
          <w:sz w:val="20"/>
        </w:rPr>
        <w:t>represented</w:t>
      </w:r>
      <w:r>
        <w:rPr>
          <w:spacing w:val="-2"/>
          <w:sz w:val="20"/>
        </w:rPr>
        <w:t> </w:t>
      </w:r>
      <w:r>
        <w:rPr>
          <w:sz w:val="20"/>
        </w:rPr>
        <w:t>in</w:t>
      </w:r>
      <w:r>
        <w:rPr>
          <w:spacing w:val="-2"/>
          <w:sz w:val="20"/>
        </w:rPr>
        <w:t> </w:t>
      </w:r>
      <w:r>
        <w:rPr>
          <w:sz w:val="20"/>
        </w:rPr>
        <w:t>tree</w:t>
      </w:r>
      <w:r>
        <w:rPr>
          <w:spacing w:val="-5"/>
          <w:sz w:val="20"/>
        </w:rPr>
        <w:t> </w:t>
      </w:r>
      <w:r>
        <w:rPr>
          <w:sz w:val="20"/>
        </w:rPr>
        <w:t>view</w:t>
      </w:r>
      <w:r>
        <w:rPr>
          <w:spacing w:val="-3"/>
          <w:sz w:val="20"/>
        </w:rPr>
        <w:t> </w:t>
      </w:r>
      <w:r>
        <w:rPr>
          <w:sz w:val="20"/>
        </w:rPr>
        <w:t>as</w:t>
      </w:r>
      <w:r>
        <w:rPr>
          <w:spacing w:val="-4"/>
          <w:sz w:val="20"/>
        </w:rPr>
        <w:t> </w:t>
      </w:r>
      <w:r>
        <w:rPr>
          <w:sz w:val="20"/>
        </w:rPr>
        <w:t>all</w:t>
      </w:r>
      <w:r>
        <w:rPr>
          <w:spacing w:val="-4"/>
          <w:sz w:val="20"/>
        </w:rPr>
        <w:t> </w:t>
      </w:r>
      <w:r>
        <w:rPr>
          <w:sz w:val="20"/>
        </w:rPr>
        <w:t>of</w:t>
      </w:r>
      <w:r>
        <w:rPr>
          <w:spacing w:val="-5"/>
          <w:sz w:val="20"/>
        </w:rPr>
        <w:t> </w:t>
      </w:r>
      <w:r>
        <w:rPr>
          <w:sz w:val="20"/>
        </w:rPr>
        <w:t>modules</w:t>
      </w:r>
      <w:r>
        <w:rPr>
          <w:spacing w:val="-4"/>
          <w:sz w:val="20"/>
        </w:rPr>
        <w:t> </w:t>
      </w:r>
      <w:r>
        <w:rPr>
          <w:sz w:val="20"/>
        </w:rPr>
        <w:t>in</w:t>
      </w:r>
      <w:r>
        <w:rPr>
          <w:spacing w:val="-2"/>
          <w:sz w:val="20"/>
        </w:rPr>
        <w:t> </w:t>
      </w:r>
      <w:r>
        <w:rPr>
          <w:sz w:val="20"/>
        </w:rPr>
        <w:t>this</w:t>
      </w:r>
      <w:r>
        <w:rPr>
          <w:spacing w:val="-4"/>
          <w:sz w:val="20"/>
        </w:rPr>
        <w:t> </w:t>
      </w:r>
      <w:r>
        <w:rPr>
          <w:sz w:val="20"/>
        </w:rPr>
        <w:t>folder</w:t>
      </w:r>
      <w:r>
        <w:rPr>
          <w:spacing w:val="-2"/>
          <w:sz w:val="20"/>
        </w:rPr>
        <w:t> </w:t>
      </w:r>
      <w:r>
        <w:rPr>
          <w:sz w:val="20"/>
        </w:rPr>
        <w:t>are</w:t>
      </w:r>
      <w:r>
        <w:rPr>
          <w:spacing w:val="-1"/>
          <w:sz w:val="20"/>
        </w:rPr>
        <w:t> </w:t>
      </w:r>
      <w:r>
        <w:rPr>
          <w:sz w:val="20"/>
        </w:rPr>
        <w:t>augmentations</w:t>
      </w:r>
      <w:r>
        <w:rPr>
          <w:spacing w:val="-3"/>
          <w:sz w:val="20"/>
        </w:rPr>
        <w:t> </w:t>
      </w:r>
      <w:r>
        <w:rPr>
          <w:sz w:val="20"/>
        </w:rPr>
        <w:t>of</w:t>
      </w:r>
      <w:r>
        <w:rPr>
          <w:spacing w:val="-5"/>
          <w:sz w:val="20"/>
        </w:rPr>
        <w:t> </w:t>
      </w:r>
      <w:r>
        <w:rPr>
          <w:spacing w:val="-4"/>
          <w:sz w:val="20"/>
        </w:rPr>
        <w:t>3GPP</w:t>
      </w:r>
    </w:p>
    <w:p>
      <w:pPr>
        <w:pStyle w:val="ListParagraph"/>
        <w:numPr>
          <w:ilvl w:val="0"/>
          <w:numId w:val="230"/>
        </w:numPr>
        <w:tabs>
          <w:tab w:pos="952" w:val="left" w:leader="none"/>
        </w:tabs>
        <w:spacing w:line="240" w:lineRule="auto" w:before="1" w:after="0"/>
        <w:ind w:left="952" w:right="0" w:hanging="777"/>
        <w:jc w:val="left"/>
        <w:rPr>
          <w:sz w:val="20"/>
        </w:rPr>
      </w:pPr>
      <w:r>
        <w:rPr>
          <w:spacing w:val="-2"/>
          <w:sz w:val="20"/>
        </w:rPr>
        <w:t>modules.</w:t>
      </w:r>
    </w:p>
    <w:p>
      <w:pPr>
        <w:pStyle w:val="Heading2"/>
        <w:numPr>
          <w:ilvl w:val="0"/>
          <w:numId w:val="230"/>
        </w:numPr>
        <w:tabs>
          <w:tab w:pos="952" w:val="left" w:leader="none"/>
        </w:tabs>
        <w:spacing w:line="240" w:lineRule="auto" w:before="359" w:after="0"/>
        <w:ind w:left="952" w:right="0" w:hanging="777"/>
        <w:jc w:val="left"/>
      </w:pPr>
      <w:bookmarkStart w:name="C.2 Common Models folder" w:id="861"/>
      <w:bookmarkEnd w:id="861"/>
      <w:r>
        <w:rPr>
          <w:rFonts w:ascii="Times New Roman"/>
          <w:sz w:val="20"/>
        </w:rPr>
      </w:r>
      <w:bookmarkStart w:name="_bookmark351" w:id="862"/>
      <w:bookmarkEnd w:id="862"/>
      <w:r>
        <w:rPr>
          <w:rFonts w:ascii="Times New Roman"/>
          <w:sz w:val="20"/>
        </w:rPr>
      </w:r>
      <w:r>
        <w:rPr/>
        <w:t>C.2</w:t>
      </w:r>
      <w:r>
        <w:rPr>
          <w:spacing w:val="-11"/>
        </w:rPr>
        <w:t> </w:t>
      </w:r>
      <w:r>
        <w:rPr/>
        <w:t>Common</w:t>
      </w:r>
      <w:r>
        <w:rPr>
          <w:spacing w:val="-9"/>
        </w:rPr>
        <w:t> </w:t>
      </w:r>
      <w:r>
        <w:rPr/>
        <w:t>Models</w:t>
      </w:r>
      <w:r>
        <w:rPr>
          <w:spacing w:val="-10"/>
        </w:rPr>
        <w:t> </w:t>
      </w:r>
      <w:r>
        <w:rPr>
          <w:spacing w:val="-2"/>
        </w:rPr>
        <w:t>folder</w:t>
      </w:r>
    </w:p>
    <w:p>
      <w:pPr>
        <w:pStyle w:val="Heading3"/>
        <w:numPr>
          <w:ilvl w:val="0"/>
          <w:numId w:val="230"/>
        </w:numPr>
        <w:tabs>
          <w:tab w:pos="952" w:val="left" w:leader="none"/>
        </w:tabs>
        <w:spacing w:line="240" w:lineRule="auto" w:before="302" w:after="0"/>
        <w:ind w:left="952" w:right="0" w:hanging="777"/>
        <w:jc w:val="left"/>
      </w:pPr>
      <w:bookmarkStart w:name="C.2.1 o-ran-dhcp.yang Module" w:id="863"/>
      <w:bookmarkEnd w:id="863"/>
      <w:r>
        <w:rPr>
          <w:rFonts w:ascii="Times New Roman"/>
          <w:sz w:val="20"/>
        </w:rPr>
      </w:r>
      <w:bookmarkStart w:name="_bookmark352" w:id="864"/>
      <w:bookmarkEnd w:id="864"/>
      <w:r>
        <w:rPr>
          <w:rFonts w:ascii="Times New Roman"/>
          <w:sz w:val="20"/>
        </w:rPr>
      </w:r>
      <w:r>
        <w:rPr/>
        <w:t>C.2.1</w:t>
      </w:r>
      <w:r>
        <w:rPr>
          <w:spacing w:val="-11"/>
        </w:rPr>
        <w:t> </w:t>
      </w:r>
      <w:r>
        <w:rPr/>
        <w:t>o-ran-dhcp.yang</w:t>
      </w:r>
      <w:r>
        <w:rPr>
          <w:spacing w:val="-9"/>
        </w:rPr>
        <w:t> </w:t>
      </w:r>
      <w:r>
        <w:rPr>
          <w:spacing w:val="-2"/>
        </w:rPr>
        <w:t>Module</w:t>
      </w:r>
    </w:p>
    <w:p>
      <w:pPr>
        <w:pStyle w:val="BodyText"/>
        <w:spacing w:line="209" w:lineRule="exact" w:before="140"/>
        <w:ind w:left="175"/>
      </w:pPr>
      <w:r>
        <w:rPr/>
        <mc:AlternateContent>
          <mc:Choice Requires="wps">
            <w:drawing>
              <wp:anchor distT="0" distB="0" distL="0" distR="0" allowOverlap="1" layoutInCell="1" locked="0" behindDoc="0" simplePos="0" relativeHeight="15757312">
                <wp:simplePos x="0" y="0"/>
                <wp:positionH relativeFrom="page">
                  <wp:posOffset>701040</wp:posOffset>
                </wp:positionH>
                <wp:positionV relativeFrom="paragraph">
                  <wp:posOffset>114780</wp:posOffset>
                </wp:positionV>
                <wp:extent cx="6160135" cy="2855595"/>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6160135" cy="2855595"/>
                          <a:chExt cx="6160135" cy="2855595"/>
                        </a:xfrm>
                      </wpg:grpSpPr>
                      <wps:wsp>
                        <wps:cNvPr id="84" name="Graphic 84"/>
                        <wps:cNvSpPr/>
                        <wps:spPr>
                          <a:xfrm>
                            <a:off x="0" y="0"/>
                            <a:ext cx="6160135" cy="2854960"/>
                          </a:xfrm>
                          <a:custGeom>
                            <a:avLst/>
                            <a:gdLst/>
                            <a:ahLst/>
                            <a:cxnLst/>
                            <a:rect l="l" t="t" r="r" b="b"/>
                            <a:pathLst>
                              <a:path w="6160135" h="2854960">
                                <a:moveTo>
                                  <a:pt x="6159754" y="1307604"/>
                                </a:moveTo>
                                <a:lnTo>
                                  <a:pt x="0" y="1307604"/>
                                </a:lnTo>
                                <a:lnTo>
                                  <a:pt x="0" y="1426464"/>
                                </a:lnTo>
                                <a:lnTo>
                                  <a:pt x="0" y="1546809"/>
                                </a:lnTo>
                                <a:lnTo>
                                  <a:pt x="0" y="2854706"/>
                                </a:lnTo>
                                <a:lnTo>
                                  <a:pt x="6159754" y="2854706"/>
                                </a:lnTo>
                                <a:lnTo>
                                  <a:pt x="6159754" y="1426464"/>
                                </a:lnTo>
                                <a:lnTo>
                                  <a:pt x="6159754" y="1307604"/>
                                </a:lnTo>
                                <a:close/>
                              </a:path>
                              <a:path w="6160135" h="2854960">
                                <a:moveTo>
                                  <a:pt x="6159754" y="832116"/>
                                </a:moveTo>
                                <a:lnTo>
                                  <a:pt x="0" y="832116"/>
                                </a:lnTo>
                                <a:lnTo>
                                  <a:pt x="0" y="950976"/>
                                </a:lnTo>
                                <a:lnTo>
                                  <a:pt x="0" y="1069848"/>
                                </a:lnTo>
                                <a:lnTo>
                                  <a:pt x="0" y="1188720"/>
                                </a:lnTo>
                                <a:lnTo>
                                  <a:pt x="0" y="1307592"/>
                                </a:lnTo>
                                <a:lnTo>
                                  <a:pt x="6159754" y="1307592"/>
                                </a:lnTo>
                                <a:lnTo>
                                  <a:pt x="6159754" y="1188720"/>
                                </a:lnTo>
                                <a:lnTo>
                                  <a:pt x="6159754" y="1069848"/>
                                </a:lnTo>
                                <a:lnTo>
                                  <a:pt x="6159754" y="950976"/>
                                </a:lnTo>
                                <a:lnTo>
                                  <a:pt x="6159754" y="832116"/>
                                </a:lnTo>
                                <a:close/>
                              </a:path>
                              <a:path w="6160135" h="2854960">
                                <a:moveTo>
                                  <a:pt x="6159754" y="356628"/>
                                </a:moveTo>
                                <a:lnTo>
                                  <a:pt x="0" y="356628"/>
                                </a:lnTo>
                                <a:lnTo>
                                  <a:pt x="0" y="475488"/>
                                </a:lnTo>
                                <a:lnTo>
                                  <a:pt x="0" y="594360"/>
                                </a:lnTo>
                                <a:lnTo>
                                  <a:pt x="0" y="713232"/>
                                </a:lnTo>
                                <a:lnTo>
                                  <a:pt x="0" y="832104"/>
                                </a:lnTo>
                                <a:lnTo>
                                  <a:pt x="6159754" y="832104"/>
                                </a:lnTo>
                                <a:lnTo>
                                  <a:pt x="6159754" y="713232"/>
                                </a:lnTo>
                                <a:lnTo>
                                  <a:pt x="6159754" y="594360"/>
                                </a:lnTo>
                                <a:lnTo>
                                  <a:pt x="6159754" y="475488"/>
                                </a:lnTo>
                                <a:lnTo>
                                  <a:pt x="6159754" y="356628"/>
                                </a:lnTo>
                                <a:close/>
                              </a:path>
                              <a:path w="6160135" h="2854960">
                                <a:moveTo>
                                  <a:pt x="6159754" y="0"/>
                                </a:moveTo>
                                <a:lnTo>
                                  <a:pt x="0" y="0"/>
                                </a:lnTo>
                                <a:lnTo>
                                  <a:pt x="0" y="118872"/>
                                </a:lnTo>
                                <a:lnTo>
                                  <a:pt x="0" y="237744"/>
                                </a:lnTo>
                                <a:lnTo>
                                  <a:pt x="0" y="356616"/>
                                </a:lnTo>
                                <a:lnTo>
                                  <a:pt x="6159754" y="356616"/>
                                </a:lnTo>
                                <a:lnTo>
                                  <a:pt x="6159754" y="237744"/>
                                </a:lnTo>
                                <a:lnTo>
                                  <a:pt x="6159754" y="118872"/>
                                </a:lnTo>
                                <a:lnTo>
                                  <a:pt x="6159754" y="0"/>
                                </a:lnTo>
                                <a:close/>
                              </a:path>
                            </a:pathLst>
                          </a:custGeom>
                          <a:solidFill>
                            <a:srgbClr val="E7E6E6"/>
                          </a:solidFill>
                        </wps:spPr>
                        <wps:bodyPr wrap="square" lIns="0" tIns="0" rIns="0" bIns="0" rtlCol="0">
                          <a:prstTxWarp prst="textNoShape">
                            <a:avLst/>
                          </a:prstTxWarp>
                          <a:noAutofit/>
                        </wps:bodyPr>
                      </wps:wsp>
                      <wps:wsp>
                        <wps:cNvPr id="85" name="Textbox 85"/>
                        <wps:cNvSpPr txBox="1"/>
                        <wps:spPr>
                          <a:xfrm>
                            <a:off x="18288" y="17130"/>
                            <a:ext cx="1913889" cy="340360"/>
                          </a:xfrm>
                          <a:prstGeom prst="rect">
                            <a:avLst/>
                          </a:prstGeom>
                        </wps:spPr>
                        <wps:txbx>
                          <w:txbxContent>
                            <w:p>
                              <w:pPr>
                                <w:spacing w:line="160" w:lineRule="exact" w:before="0"/>
                                <w:ind w:left="0" w:right="0" w:firstLine="0"/>
                                <w:jc w:val="left"/>
                                <w:rPr>
                                  <w:rFonts w:ascii="Consolas"/>
                                  <w:sz w:val="16"/>
                                </w:rPr>
                              </w:pPr>
                              <w:r>
                                <w:rPr>
                                  <w:rFonts w:ascii="Consolas"/>
                                  <w:sz w:val="16"/>
                                </w:rPr>
                                <w:t>module:</w:t>
                              </w:r>
                              <w:r>
                                <w:rPr>
                                  <w:rFonts w:ascii="Consolas"/>
                                  <w:spacing w:val="-10"/>
                                  <w:sz w:val="16"/>
                                </w:rPr>
                                <w:t> </w:t>
                              </w:r>
                              <w:r>
                                <w:rPr>
                                  <w:rFonts w:ascii="Consolas"/>
                                  <w:sz w:val="16"/>
                                </w:rPr>
                                <w:t>o-ran-</w:t>
                              </w:r>
                              <w:r>
                                <w:rPr>
                                  <w:rFonts w:ascii="Consolas"/>
                                  <w:spacing w:val="-4"/>
                                  <w:sz w:val="16"/>
                                </w:rPr>
                                <w:t>dhcp</w:t>
                              </w:r>
                            </w:p>
                            <w:p>
                              <w:pPr>
                                <w:spacing w:before="0"/>
                                <w:ind w:left="178" w:right="0" w:firstLine="0"/>
                                <w:jc w:val="left"/>
                                <w:rPr>
                                  <w:rFonts w:ascii="Consolas"/>
                                  <w:sz w:val="16"/>
                                </w:rPr>
                              </w:pPr>
                              <w:r>
                                <w:rPr>
                                  <w:rFonts w:ascii="Consolas"/>
                                  <w:sz w:val="16"/>
                                </w:rPr>
                                <w:t>+--ro</w:t>
                              </w:r>
                              <w:r>
                                <w:rPr>
                                  <w:rFonts w:ascii="Consolas"/>
                                  <w:spacing w:val="-4"/>
                                  <w:sz w:val="16"/>
                                </w:rPr>
                                <w:t> dhcp</w:t>
                              </w:r>
                            </w:p>
                            <w:p>
                              <w:pPr>
                                <w:spacing w:before="0"/>
                                <w:ind w:left="442" w:right="0" w:firstLine="0"/>
                                <w:jc w:val="left"/>
                                <w:rPr>
                                  <w:rFonts w:ascii="Consolas"/>
                                  <w:sz w:val="16"/>
                                </w:rPr>
                              </w:pPr>
                              <w:r>
                                <w:rPr>
                                  <w:rFonts w:ascii="Consolas"/>
                                  <w:sz w:val="16"/>
                                </w:rPr>
                                <w:t>+--ro</w:t>
                              </w:r>
                              <w:r>
                                <w:rPr>
                                  <w:rFonts w:ascii="Consolas"/>
                                  <w:spacing w:val="-9"/>
                                  <w:sz w:val="16"/>
                                </w:rPr>
                                <w:t> </w:t>
                              </w:r>
                              <w:r>
                                <w:rPr>
                                  <w:rFonts w:ascii="Consolas"/>
                                  <w:sz w:val="16"/>
                                </w:rPr>
                                <w:t>interfaces*</w:t>
                              </w:r>
                              <w:r>
                                <w:rPr>
                                  <w:rFonts w:ascii="Consolas"/>
                                  <w:spacing w:val="-6"/>
                                  <w:sz w:val="16"/>
                                </w:rPr>
                                <w:t> </w:t>
                              </w:r>
                              <w:r>
                                <w:rPr>
                                  <w:rFonts w:ascii="Consolas"/>
                                  <w:spacing w:val="-2"/>
                                  <w:sz w:val="16"/>
                                </w:rPr>
                                <w:t>[interface]</w:t>
                              </w:r>
                            </w:p>
                          </w:txbxContent>
                        </wps:txbx>
                        <wps:bodyPr wrap="square" lIns="0" tIns="0" rIns="0" bIns="0" rtlCol="0">
                          <a:noAutofit/>
                        </wps:bodyPr>
                      </wps:wsp>
                      <wps:wsp>
                        <wps:cNvPr id="86" name="Textbox 86"/>
                        <wps:cNvSpPr txBox="1"/>
                        <wps:spPr>
                          <a:xfrm>
                            <a:off x="299008" y="373746"/>
                            <a:ext cx="69215" cy="2481580"/>
                          </a:xfrm>
                          <a:prstGeom prst="rect">
                            <a:avLst/>
                          </a:prstGeom>
                        </wps:spPr>
                        <wps:txbx>
                          <w:txbxContent>
                            <w:p>
                              <w:pPr>
                                <w:spacing w:line="160" w:lineRule="exact"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1"/>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txbxContent>
                        </wps:txbx>
                        <wps:bodyPr wrap="square" lIns="0" tIns="0" rIns="0" bIns="0" rtlCol="0">
                          <a:noAutofit/>
                        </wps:bodyPr>
                      </wps:wsp>
                      <wps:wsp>
                        <wps:cNvPr id="87" name="Textbox 87"/>
                        <wps:cNvSpPr txBox="1"/>
                        <wps:spPr>
                          <a:xfrm>
                            <a:off x="466465" y="373746"/>
                            <a:ext cx="850900" cy="220979"/>
                          </a:xfrm>
                          <a:prstGeom prst="rect">
                            <a:avLst/>
                          </a:prstGeom>
                        </wps:spPr>
                        <wps:txbx>
                          <w:txbxContent>
                            <w:p>
                              <w:pPr>
                                <w:spacing w:line="160" w:lineRule="exact" w:before="0"/>
                                <w:ind w:left="0" w:right="0" w:firstLine="0"/>
                                <w:jc w:val="left"/>
                                <w:rPr>
                                  <w:rFonts w:ascii="Consolas"/>
                                  <w:sz w:val="16"/>
                                </w:rPr>
                              </w:pPr>
                              <w:r>
                                <w:rPr>
                                  <w:rFonts w:ascii="Consolas"/>
                                  <w:sz w:val="16"/>
                                </w:rPr>
                                <w:t>+--ro</w:t>
                              </w:r>
                              <w:r>
                                <w:rPr>
                                  <w:rFonts w:ascii="Consolas"/>
                                  <w:spacing w:val="-6"/>
                                  <w:sz w:val="16"/>
                                </w:rPr>
                                <w:t> </w:t>
                              </w:r>
                              <w:r>
                                <w:rPr>
                                  <w:rFonts w:ascii="Consolas"/>
                                  <w:spacing w:val="-2"/>
                                  <w:sz w:val="16"/>
                                </w:rPr>
                                <w:t>interface</w:t>
                              </w:r>
                            </w:p>
                            <w:p>
                              <w:pPr>
                                <w:spacing w:before="0"/>
                                <w:ind w:left="0" w:right="0" w:firstLine="0"/>
                                <w:jc w:val="left"/>
                                <w:rPr>
                                  <w:rFonts w:ascii="Consolas"/>
                                  <w:sz w:val="16"/>
                                </w:rPr>
                              </w:pPr>
                              <w:r>
                                <w:rPr>
                                  <w:rFonts w:ascii="Consolas"/>
                                  <w:sz w:val="16"/>
                                </w:rPr>
                                <w:t>+--ro</w:t>
                              </w:r>
                              <w:r>
                                <w:rPr>
                                  <w:rFonts w:ascii="Consolas"/>
                                  <w:spacing w:val="-6"/>
                                  <w:sz w:val="16"/>
                                </w:rPr>
                                <w:t> </w:t>
                              </w:r>
                              <w:r>
                                <w:rPr>
                                  <w:rFonts w:ascii="Consolas"/>
                                  <w:spacing w:val="-2"/>
                                  <w:sz w:val="16"/>
                                </w:rPr>
                                <w:t>dhcpv4</w:t>
                              </w:r>
                            </w:p>
                          </w:txbxContent>
                        </wps:txbx>
                        <wps:bodyPr wrap="square" lIns="0" tIns="0" rIns="0" bIns="0" rtlCol="0">
                          <a:noAutofit/>
                        </wps:bodyPr>
                      </wps:wsp>
                      <wps:wsp>
                        <wps:cNvPr id="88" name="Textbox 88"/>
                        <wps:cNvSpPr txBox="1"/>
                        <wps:spPr>
                          <a:xfrm>
                            <a:off x="1526661" y="373746"/>
                            <a:ext cx="909955" cy="102235"/>
                          </a:xfrm>
                          <a:prstGeom prst="rect">
                            <a:avLst/>
                          </a:prstGeom>
                        </wps:spPr>
                        <wps:txbx>
                          <w:txbxContent>
                            <w:p>
                              <w:pPr>
                                <w:spacing w:line="160" w:lineRule="exact" w:before="0"/>
                                <w:ind w:left="0" w:right="0" w:firstLine="0"/>
                                <w:jc w:val="left"/>
                                <w:rPr>
                                  <w:rFonts w:ascii="Consolas"/>
                                  <w:sz w:val="16"/>
                                </w:rPr>
                              </w:pPr>
                              <w:r>
                                <w:rPr>
                                  <w:rFonts w:ascii="Consolas"/>
                                  <w:spacing w:val="-2"/>
                                  <w:sz w:val="16"/>
                                </w:rPr>
                                <w:t>if:interface-</w:t>
                              </w:r>
                              <w:r>
                                <w:rPr>
                                  <w:rFonts w:ascii="Consolas"/>
                                  <w:spacing w:val="-5"/>
                                  <w:sz w:val="16"/>
                                </w:rPr>
                                <w:t>ref</w:t>
                              </w:r>
                            </w:p>
                          </w:txbxContent>
                        </wps:txbx>
                        <wps:bodyPr wrap="square" lIns="0" tIns="0" rIns="0" bIns="0" rtlCol="0">
                          <a:noAutofit/>
                        </wps:bodyPr>
                      </wps:wsp>
                      <wps:wsp>
                        <wps:cNvPr id="89" name="Textbox 89"/>
                        <wps:cNvSpPr txBox="1"/>
                        <wps:spPr>
                          <a:xfrm>
                            <a:off x="466465" y="611490"/>
                            <a:ext cx="69215" cy="2005964"/>
                          </a:xfrm>
                          <a:prstGeom prst="rect">
                            <a:avLst/>
                          </a:prstGeom>
                        </wps:spPr>
                        <wps:txbx>
                          <w:txbxContent>
                            <w:p>
                              <w:pPr>
                                <w:spacing w:line="160" w:lineRule="exact"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1"/>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txbxContent>
                        </wps:txbx>
                        <wps:bodyPr wrap="square" lIns="0" tIns="0" rIns="0" bIns="0" rtlCol="0">
                          <a:noAutofit/>
                        </wps:bodyPr>
                      </wps:wsp>
                      <wps:wsp>
                        <wps:cNvPr id="90" name="Textbox 90"/>
                        <wps:cNvSpPr txBox="1"/>
                        <wps:spPr>
                          <a:xfrm>
                            <a:off x="633923" y="611490"/>
                            <a:ext cx="1744980" cy="815340"/>
                          </a:xfrm>
                          <a:prstGeom prst="rect">
                            <a:avLst/>
                          </a:prstGeom>
                        </wps:spPr>
                        <wps:txbx>
                          <w:txbxContent>
                            <w:p>
                              <w:pPr>
                                <w:spacing w:line="160" w:lineRule="exact" w:before="0"/>
                                <w:ind w:left="0" w:right="0" w:firstLine="0"/>
                                <w:jc w:val="left"/>
                                <w:rPr>
                                  <w:rFonts w:ascii="Consolas"/>
                                  <w:sz w:val="16"/>
                                </w:rPr>
                              </w:pPr>
                              <w:r>
                                <w:rPr>
                                  <w:rFonts w:ascii="Consolas"/>
                                  <w:sz w:val="16"/>
                                </w:rPr>
                                <w:t>+--ro</w:t>
                              </w:r>
                              <w:r>
                                <w:rPr>
                                  <w:rFonts w:ascii="Consolas"/>
                                  <w:spacing w:val="-13"/>
                                  <w:sz w:val="16"/>
                                </w:rPr>
                                <w:t> </w:t>
                              </w:r>
                              <w:r>
                                <w:rPr>
                                  <w:rFonts w:ascii="Consolas"/>
                                  <w:sz w:val="16"/>
                                </w:rPr>
                                <w:t>client-</w:t>
                              </w:r>
                              <w:r>
                                <w:rPr>
                                  <w:rFonts w:ascii="Consolas"/>
                                  <w:spacing w:val="-5"/>
                                  <w:sz w:val="16"/>
                                </w:rPr>
                                <w:t>id?</w:t>
                              </w:r>
                            </w:p>
                            <w:p>
                              <w:pPr>
                                <w:spacing w:before="0"/>
                                <w:ind w:left="0" w:right="0" w:firstLine="0"/>
                                <w:jc w:val="left"/>
                                <w:rPr>
                                  <w:rFonts w:ascii="Consolas"/>
                                  <w:sz w:val="16"/>
                                </w:rPr>
                              </w:pPr>
                              <w:r>
                                <w:rPr>
                                  <w:rFonts w:ascii="Consolas"/>
                                  <w:sz w:val="16"/>
                                </w:rPr>
                                <w:t>+--ro</w:t>
                              </w:r>
                              <w:r>
                                <w:rPr>
                                  <w:rFonts w:ascii="Consolas"/>
                                  <w:spacing w:val="-13"/>
                                  <w:sz w:val="16"/>
                                </w:rPr>
                                <w:t> </w:t>
                              </w:r>
                              <w:r>
                                <w:rPr>
                                  <w:rFonts w:ascii="Consolas"/>
                                  <w:sz w:val="16"/>
                                </w:rPr>
                                <w:t>dhcp-server-</w:t>
                              </w:r>
                              <w:r>
                                <w:rPr>
                                  <w:rFonts w:ascii="Consolas"/>
                                  <w:spacing w:val="-2"/>
                                  <w:sz w:val="16"/>
                                </w:rPr>
                                <w:t>identifier?</w:t>
                              </w:r>
                            </w:p>
                            <w:p>
                              <w:pPr>
                                <w:spacing w:before="0"/>
                                <w:ind w:left="0" w:right="0" w:firstLine="0"/>
                                <w:jc w:val="left"/>
                                <w:rPr>
                                  <w:rFonts w:ascii="Consolas"/>
                                  <w:sz w:val="16"/>
                                </w:rPr>
                              </w:pPr>
                              <w:r>
                                <w:rPr>
                                  <w:rFonts w:ascii="Consolas"/>
                                  <w:sz w:val="16"/>
                                </w:rPr>
                                <w:t>+--ro</w:t>
                              </w:r>
                              <w:r>
                                <w:rPr>
                                  <w:rFonts w:ascii="Consolas"/>
                                  <w:spacing w:val="-13"/>
                                  <w:sz w:val="16"/>
                                </w:rPr>
                                <w:t> </w:t>
                              </w:r>
                              <w:r>
                                <w:rPr>
                                  <w:rFonts w:ascii="Consolas"/>
                                  <w:sz w:val="16"/>
                                </w:rPr>
                                <w:t>domain-</w:t>
                              </w:r>
                              <w:r>
                                <w:rPr>
                                  <w:rFonts w:ascii="Consolas"/>
                                  <w:spacing w:val="-2"/>
                                  <w:sz w:val="16"/>
                                </w:rPr>
                                <w:t>name?</w:t>
                              </w:r>
                            </w:p>
                            <w:p>
                              <w:pPr>
                                <w:spacing w:before="0"/>
                                <w:ind w:left="0" w:right="0" w:firstLine="0"/>
                                <w:jc w:val="left"/>
                                <w:rPr>
                                  <w:rFonts w:ascii="Consolas"/>
                                  <w:sz w:val="16"/>
                                </w:rPr>
                              </w:pPr>
                              <w:r>
                                <w:rPr>
                                  <w:rFonts w:ascii="Consolas"/>
                                  <w:sz w:val="16"/>
                                </w:rPr>
                                <w:t>+--ro</w:t>
                              </w:r>
                              <w:r>
                                <w:rPr>
                                  <w:rFonts w:ascii="Consolas"/>
                                  <w:spacing w:val="-14"/>
                                  <w:sz w:val="16"/>
                                </w:rPr>
                                <w:t> </w:t>
                              </w:r>
                              <w:r>
                                <w:rPr>
                                  <w:rFonts w:ascii="Consolas"/>
                                  <w:sz w:val="16"/>
                                </w:rPr>
                                <w:t>domain-name-</w:t>
                              </w:r>
                              <w:r>
                                <w:rPr>
                                  <w:rFonts w:ascii="Consolas"/>
                                  <w:spacing w:val="-2"/>
                                  <w:sz w:val="16"/>
                                </w:rPr>
                                <w:t>servers*</w:t>
                              </w:r>
                            </w:p>
                            <w:p>
                              <w:pPr>
                                <w:spacing w:before="0"/>
                                <w:ind w:left="0" w:right="0" w:firstLine="0"/>
                                <w:jc w:val="left"/>
                                <w:rPr>
                                  <w:rFonts w:ascii="Consolas"/>
                                  <w:sz w:val="16"/>
                                </w:rPr>
                              </w:pPr>
                              <w:r>
                                <w:rPr>
                                  <w:rFonts w:ascii="Consolas"/>
                                  <w:sz w:val="16"/>
                                </w:rPr>
                                <w:t>+--ro</w:t>
                              </w:r>
                              <w:r>
                                <w:rPr>
                                  <w:rFonts w:ascii="Consolas"/>
                                  <w:spacing w:val="-13"/>
                                  <w:sz w:val="16"/>
                                </w:rPr>
                                <w:t> </w:t>
                              </w:r>
                              <w:r>
                                <w:rPr>
                                  <w:rFonts w:ascii="Consolas"/>
                                  <w:sz w:val="16"/>
                                </w:rPr>
                                <w:t>interface-</w:t>
                              </w:r>
                              <w:r>
                                <w:rPr>
                                  <w:rFonts w:ascii="Consolas"/>
                                  <w:spacing w:val="-4"/>
                                  <w:sz w:val="16"/>
                                </w:rPr>
                                <w:t>mtu?</w:t>
                              </w:r>
                            </w:p>
                            <w:p>
                              <w:pPr>
                                <w:spacing w:before="0"/>
                                <w:ind w:left="0" w:right="0" w:firstLine="0"/>
                                <w:jc w:val="left"/>
                                <w:rPr>
                                  <w:rFonts w:ascii="Consolas"/>
                                  <w:sz w:val="16"/>
                                </w:rPr>
                              </w:pPr>
                              <w:r>
                                <w:rPr>
                                  <w:rFonts w:ascii="Consolas"/>
                                  <w:sz w:val="16"/>
                                </w:rPr>
                                <w:t>+--ro</w:t>
                              </w:r>
                              <w:r>
                                <w:rPr>
                                  <w:rFonts w:ascii="Consolas"/>
                                  <w:spacing w:val="-11"/>
                                  <w:sz w:val="16"/>
                                </w:rPr>
                                <w:t> </w:t>
                              </w:r>
                              <w:r>
                                <w:rPr>
                                  <w:rFonts w:ascii="Consolas"/>
                                  <w:sz w:val="16"/>
                                </w:rPr>
                                <w:t>default-</w:t>
                              </w:r>
                              <w:r>
                                <w:rPr>
                                  <w:rFonts w:ascii="Consolas"/>
                                  <w:spacing w:val="-2"/>
                                  <w:sz w:val="16"/>
                                </w:rPr>
                                <w:t>gateways*</w:t>
                              </w:r>
                            </w:p>
                            <w:p>
                              <w:pPr>
                                <w:spacing w:before="0"/>
                                <w:ind w:left="0" w:right="0" w:firstLine="0"/>
                                <w:jc w:val="left"/>
                                <w:rPr>
                                  <w:rFonts w:ascii="Consolas"/>
                                  <w:sz w:val="16"/>
                                </w:rPr>
                              </w:pPr>
                              <w:r>
                                <w:rPr>
                                  <w:rFonts w:ascii="Consolas"/>
                                  <w:sz w:val="16"/>
                                </w:rPr>
                                <w:t>+--ro</w:t>
                              </w:r>
                              <w:r>
                                <w:rPr>
                                  <w:rFonts w:ascii="Consolas"/>
                                  <w:spacing w:val="-9"/>
                                  <w:sz w:val="16"/>
                                </w:rPr>
                                <w:t> </w:t>
                              </w:r>
                              <w:r>
                                <w:rPr>
                                  <w:rFonts w:ascii="Consolas"/>
                                  <w:sz w:val="16"/>
                                </w:rPr>
                                <w:t>netconf-clients*</w:t>
                              </w:r>
                              <w:r>
                                <w:rPr>
                                  <w:rFonts w:ascii="Consolas"/>
                                  <w:spacing w:val="-8"/>
                                  <w:sz w:val="16"/>
                                </w:rPr>
                                <w:t> </w:t>
                              </w:r>
                              <w:r>
                                <w:rPr>
                                  <w:rFonts w:ascii="Consolas"/>
                                  <w:spacing w:val="-2"/>
                                  <w:sz w:val="16"/>
                                </w:rPr>
                                <w:t>[client]</w:t>
                              </w:r>
                            </w:p>
                          </w:txbxContent>
                        </wps:txbx>
                        <wps:bodyPr wrap="square" lIns="0" tIns="0" rIns="0" bIns="0" rtlCol="0">
                          <a:noAutofit/>
                        </wps:bodyPr>
                      </wps:wsp>
                      <wps:wsp>
                        <wps:cNvPr id="91" name="Textbox 91"/>
                        <wps:cNvSpPr txBox="1"/>
                        <wps:spPr>
                          <a:xfrm>
                            <a:off x="2420870" y="611490"/>
                            <a:ext cx="853440" cy="696595"/>
                          </a:xfrm>
                          <a:prstGeom prst="rect">
                            <a:avLst/>
                          </a:prstGeom>
                        </wps:spPr>
                        <wps:txbx>
                          <w:txbxContent>
                            <w:p>
                              <w:pPr>
                                <w:spacing w:line="160" w:lineRule="exact" w:before="0"/>
                                <w:ind w:left="0" w:right="0" w:firstLine="0"/>
                                <w:jc w:val="left"/>
                                <w:rPr>
                                  <w:rFonts w:ascii="Consolas"/>
                                  <w:sz w:val="16"/>
                                </w:rPr>
                              </w:pPr>
                              <w:r>
                                <w:rPr>
                                  <w:rFonts w:ascii="Consolas"/>
                                  <w:spacing w:val="-2"/>
                                  <w:sz w:val="16"/>
                                </w:rPr>
                                <w:t>string</w:t>
                              </w:r>
                            </w:p>
                            <w:p>
                              <w:pPr>
                                <w:spacing w:before="0"/>
                                <w:ind w:left="0" w:right="0" w:firstLine="0"/>
                                <w:jc w:val="left"/>
                                <w:rPr>
                                  <w:rFonts w:ascii="Consolas"/>
                                  <w:sz w:val="16"/>
                                </w:rPr>
                              </w:pPr>
                              <w:r>
                                <w:rPr>
                                  <w:rFonts w:ascii="Consolas"/>
                                  <w:spacing w:val="-2"/>
                                  <w:sz w:val="16"/>
                                </w:rPr>
                                <w:t>inet:ip-address string</w:t>
                              </w:r>
                            </w:p>
                            <w:p>
                              <w:pPr>
                                <w:spacing w:before="0"/>
                                <w:ind w:left="0" w:right="0" w:firstLine="1"/>
                                <w:jc w:val="left"/>
                                <w:rPr>
                                  <w:rFonts w:ascii="Consolas"/>
                                  <w:sz w:val="16"/>
                                </w:rPr>
                              </w:pPr>
                              <w:r>
                                <w:rPr>
                                  <w:rFonts w:ascii="Consolas"/>
                                  <w:spacing w:val="-2"/>
                                  <w:sz w:val="16"/>
                                </w:rPr>
                                <w:t>inet:ip-address uint32</w:t>
                              </w:r>
                            </w:p>
                            <w:p>
                              <w:pPr>
                                <w:spacing w:line="187" w:lineRule="exact" w:before="0"/>
                                <w:ind w:left="0" w:right="0" w:firstLine="0"/>
                                <w:jc w:val="left"/>
                                <w:rPr>
                                  <w:rFonts w:ascii="Consolas"/>
                                  <w:sz w:val="16"/>
                                </w:rPr>
                              </w:pPr>
                              <w:r>
                                <w:rPr>
                                  <w:rFonts w:ascii="Consolas"/>
                                  <w:spacing w:val="-2"/>
                                  <w:sz w:val="16"/>
                                </w:rPr>
                                <w:t>inet:ip-address</w:t>
                              </w:r>
                            </w:p>
                          </w:txbxContent>
                        </wps:txbx>
                        <wps:bodyPr wrap="square" lIns="0" tIns="0" rIns="0" bIns="0" rtlCol="0">
                          <a:noAutofit/>
                        </wps:bodyPr>
                      </wps:wsp>
                      <wps:wsp>
                        <wps:cNvPr id="92" name="Textbox 92"/>
                        <wps:cNvSpPr txBox="1"/>
                        <wps:spPr>
                          <a:xfrm>
                            <a:off x="633923" y="1443594"/>
                            <a:ext cx="1299210" cy="222885"/>
                          </a:xfrm>
                          <a:prstGeom prst="rect">
                            <a:avLst/>
                          </a:prstGeom>
                        </wps:spPr>
                        <wps:txbx>
                          <w:txbxContent>
                            <w:p>
                              <w:pPr>
                                <w:spacing w:line="160" w:lineRule="exact" w:before="0"/>
                                <w:ind w:left="0" w:right="0" w:firstLine="0"/>
                                <w:jc w:val="left"/>
                                <w:rPr>
                                  <w:rFonts w:ascii="Consolas"/>
                                  <w:sz w:val="16"/>
                                </w:rPr>
                              </w:pPr>
                              <w:r>
                                <w:rPr>
                                  <w:rFonts w:ascii="Consolas"/>
                                  <w:sz w:val="16"/>
                                </w:rPr>
                                <w:t>|</w:t>
                              </w:r>
                              <w:r>
                                <w:rPr>
                                  <w:rFonts w:ascii="Consolas"/>
                                  <w:spacing w:val="39"/>
                                  <w:w w:val="150"/>
                                  <w:sz w:val="16"/>
                                </w:rPr>
                                <w:t> </w:t>
                              </w:r>
                              <w:r>
                                <w:rPr>
                                  <w:rFonts w:ascii="Consolas"/>
                                  <w:sz w:val="16"/>
                                </w:rPr>
                                <w:t>+--ro</w:t>
                              </w:r>
                              <w:r>
                                <w:rPr>
                                  <w:rFonts w:ascii="Consolas"/>
                                  <w:spacing w:val="-1"/>
                                  <w:sz w:val="16"/>
                                </w:rPr>
                                <w:t> </w:t>
                              </w:r>
                              <w:r>
                                <w:rPr>
                                  <w:rFonts w:ascii="Consolas"/>
                                  <w:spacing w:val="-2"/>
                                  <w:sz w:val="16"/>
                                </w:rPr>
                                <w:t>client</w:t>
                              </w:r>
                            </w:p>
                            <w:p>
                              <w:pPr>
                                <w:spacing w:before="2"/>
                                <w:ind w:left="0" w:right="0" w:firstLine="0"/>
                                <w:jc w:val="left"/>
                                <w:rPr>
                                  <w:rFonts w:ascii="Consolas"/>
                                  <w:sz w:val="16"/>
                                </w:rPr>
                              </w:pPr>
                              <w:r>
                                <w:rPr>
                                  <w:rFonts w:ascii="Consolas"/>
                                  <w:sz w:val="16"/>
                                </w:rPr>
                                <w:t>|</w:t>
                              </w:r>
                              <w:r>
                                <w:rPr>
                                  <w:rFonts w:ascii="Consolas"/>
                                  <w:spacing w:val="78"/>
                                  <w:sz w:val="16"/>
                                </w:rPr>
                                <w:t> </w:t>
                              </w:r>
                              <w:r>
                                <w:rPr>
                                  <w:rFonts w:ascii="Consolas"/>
                                  <w:sz w:val="16"/>
                                </w:rPr>
                                <w:t>+--ro</w:t>
                              </w:r>
                              <w:r>
                                <w:rPr>
                                  <w:rFonts w:ascii="Consolas"/>
                                  <w:spacing w:val="-4"/>
                                  <w:sz w:val="16"/>
                                </w:rPr>
                                <w:t> </w:t>
                              </w:r>
                              <w:r>
                                <w:rPr>
                                  <w:rFonts w:ascii="Consolas"/>
                                  <w:sz w:val="16"/>
                                </w:rPr>
                                <w:t>optional-</w:t>
                              </w:r>
                              <w:r>
                                <w:rPr>
                                  <w:rFonts w:ascii="Consolas"/>
                                  <w:spacing w:val="-4"/>
                                  <w:sz w:val="16"/>
                                </w:rPr>
                                <w:t>port?</w:t>
                              </w:r>
                            </w:p>
                          </w:txbxContent>
                        </wps:txbx>
                        <wps:bodyPr wrap="square" lIns="0" tIns="0" rIns="0" bIns="0" rtlCol="0">
                          <a:noAutofit/>
                        </wps:bodyPr>
                      </wps:wsp>
                      <wps:wsp>
                        <wps:cNvPr id="93" name="Textbox 93"/>
                        <wps:cNvSpPr txBox="1"/>
                        <wps:spPr>
                          <a:xfrm>
                            <a:off x="2085558" y="1443594"/>
                            <a:ext cx="965200" cy="222885"/>
                          </a:xfrm>
                          <a:prstGeom prst="rect">
                            <a:avLst/>
                          </a:prstGeom>
                        </wps:spPr>
                        <wps:txbx>
                          <w:txbxContent>
                            <w:p>
                              <w:pPr>
                                <w:spacing w:line="160" w:lineRule="exact" w:before="0"/>
                                <w:ind w:left="0" w:right="0" w:firstLine="0"/>
                                <w:jc w:val="left"/>
                                <w:rPr>
                                  <w:rFonts w:ascii="Consolas"/>
                                  <w:sz w:val="16"/>
                                </w:rPr>
                              </w:pPr>
                              <w:r>
                                <w:rPr>
                                  <w:rFonts w:ascii="Consolas"/>
                                  <w:spacing w:val="-2"/>
                                  <w:sz w:val="16"/>
                                </w:rPr>
                                <w:t>netconf-client-</w:t>
                              </w:r>
                              <w:r>
                                <w:rPr>
                                  <w:rFonts w:ascii="Consolas"/>
                                  <w:spacing w:val="-5"/>
                                  <w:sz w:val="16"/>
                                </w:rPr>
                                <w:t>id</w:t>
                              </w:r>
                            </w:p>
                            <w:p>
                              <w:pPr>
                                <w:spacing w:before="2"/>
                                <w:ind w:left="1" w:right="0" w:firstLine="0"/>
                                <w:jc w:val="left"/>
                                <w:rPr>
                                  <w:rFonts w:ascii="Consolas"/>
                                  <w:sz w:val="16"/>
                                </w:rPr>
                              </w:pPr>
                              <w:r>
                                <w:rPr>
                                  <w:rFonts w:ascii="Consolas"/>
                                  <w:spacing w:val="-2"/>
                                  <w:sz w:val="16"/>
                                </w:rPr>
                                <w:t>inet:port-number</w:t>
                              </w:r>
                            </w:p>
                          </w:txbxContent>
                        </wps:txbx>
                        <wps:bodyPr wrap="square" lIns="0" tIns="0" rIns="0" bIns="0" rtlCol="0">
                          <a:noAutofit/>
                        </wps:bodyPr>
                      </wps:wsp>
                      <wps:wsp>
                        <wps:cNvPr id="94" name="Textbox 94"/>
                        <wps:cNvSpPr txBox="1"/>
                        <wps:spPr>
                          <a:xfrm>
                            <a:off x="633923" y="1683116"/>
                            <a:ext cx="1688464" cy="102235"/>
                          </a:xfrm>
                          <a:prstGeom prst="rect">
                            <a:avLst/>
                          </a:prstGeom>
                        </wps:spPr>
                        <wps:txbx>
                          <w:txbxContent>
                            <w:p>
                              <w:pPr>
                                <w:spacing w:line="160" w:lineRule="exact" w:before="0"/>
                                <w:ind w:left="0" w:right="0" w:firstLine="0"/>
                                <w:jc w:val="left"/>
                                <w:rPr>
                                  <w:rFonts w:ascii="Consolas"/>
                                  <w:sz w:val="16"/>
                                </w:rPr>
                              </w:pPr>
                              <w:r>
                                <w:rPr>
                                  <w:rFonts w:ascii="Consolas"/>
                                  <w:sz w:val="16"/>
                                </w:rPr>
                                <w:t>+--ro</w:t>
                              </w:r>
                              <w:r>
                                <w:rPr>
                                  <w:rFonts w:ascii="Consolas"/>
                                  <w:spacing w:val="-8"/>
                                  <w:sz w:val="16"/>
                                </w:rPr>
                                <w:t> </w:t>
                              </w:r>
                              <w:r>
                                <w:rPr>
                                  <w:rFonts w:ascii="Consolas"/>
                                  <w:sz w:val="16"/>
                                </w:rPr>
                                <w:t>ca-ra-servers*</w:t>
                              </w:r>
                              <w:r>
                                <w:rPr>
                                  <w:rFonts w:ascii="Consolas"/>
                                  <w:spacing w:val="-8"/>
                                  <w:sz w:val="16"/>
                                </w:rPr>
                                <w:t> </w:t>
                              </w:r>
                              <w:r>
                                <w:rPr>
                                  <w:rFonts w:ascii="Consolas"/>
                                  <w:spacing w:val="-2"/>
                                  <w:sz w:val="16"/>
                                </w:rPr>
                                <w:t>[servers]</w:t>
                              </w:r>
                            </w:p>
                          </w:txbxContent>
                        </wps:txbx>
                        <wps:bodyPr wrap="square" lIns="0" tIns="0" rIns="0" bIns="0" rtlCol="0">
                          <a:noAutofit/>
                        </wps:bodyPr>
                      </wps:wsp>
                      <wps:wsp>
                        <wps:cNvPr id="95" name="Textbox 95"/>
                        <wps:cNvSpPr txBox="1"/>
                        <wps:spPr>
                          <a:xfrm>
                            <a:off x="633923" y="1801988"/>
                            <a:ext cx="69215" cy="577850"/>
                          </a:xfrm>
                          <a:prstGeom prst="rect">
                            <a:avLst/>
                          </a:prstGeom>
                        </wps:spPr>
                        <wps:txbx>
                          <w:txbxContent>
                            <w:p>
                              <w:pPr>
                                <w:spacing w:line="160" w:lineRule="exact"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txbxContent>
                        </wps:txbx>
                        <wps:bodyPr wrap="square" lIns="0" tIns="0" rIns="0" bIns="0" rtlCol="0">
                          <a:noAutofit/>
                        </wps:bodyPr>
                      </wps:wsp>
                      <wps:wsp>
                        <wps:cNvPr id="96" name="Textbox 96"/>
                        <wps:cNvSpPr txBox="1"/>
                        <wps:spPr>
                          <a:xfrm>
                            <a:off x="801380" y="1801988"/>
                            <a:ext cx="1131570" cy="577850"/>
                          </a:xfrm>
                          <a:prstGeom prst="rect">
                            <a:avLst/>
                          </a:prstGeom>
                        </wps:spPr>
                        <wps:txbx>
                          <w:txbxContent>
                            <w:p>
                              <w:pPr>
                                <w:spacing w:line="160" w:lineRule="exact" w:before="0"/>
                                <w:ind w:left="0" w:right="0" w:firstLine="0"/>
                                <w:jc w:val="left"/>
                                <w:rPr>
                                  <w:rFonts w:ascii="Consolas"/>
                                  <w:sz w:val="16"/>
                                </w:rPr>
                              </w:pPr>
                              <w:r>
                                <w:rPr>
                                  <w:rFonts w:ascii="Consolas"/>
                                  <w:sz w:val="16"/>
                                </w:rPr>
                                <w:t>+--ro</w:t>
                              </w:r>
                              <w:r>
                                <w:rPr>
                                  <w:rFonts w:ascii="Consolas"/>
                                  <w:spacing w:val="-6"/>
                                  <w:sz w:val="16"/>
                                </w:rPr>
                                <w:t> </w:t>
                              </w:r>
                              <w:r>
                                <w:rPr>
                                  <w:rFonts w:ascii="Consolas"/>
                                  <w:spacing w:val="-2"/>
                                  <w:sz w:val="16"/>
                                </w:rPr>
                                <w:t>servers</w:t>
                              </w:r>
                            </w:p>
                            <w:p>
                              <w:pPr>
                                <w:spacing w:before="0"/>
                                <w:ind w:left="0" w:right="0" w:firstLine="0"/>
                                <w:jc w:val="left"/>
                                <w:rPr>
                                  <w:rFonts w:ascii="Consolas"/>
                                  <w:sz w:val="16"/>
                                </w:rPr>
                              </w:pPr>
                              <w:r>
                                <w:rPr>
                                  <w:rFonts w:ascii="Consolas"/>
                                  <w:sz w:val="16"/>
                                </w:rPr>
                                <w:t>+--ro</w:t>
                              </w:r>
                              <w:r>
                                <w:rPr>
                                  <w:rFonts w:ascii="Consolas"/>
                                  <w:spacing w:val="-12"/>
                                  <w:sz w:val="16"/>
                                </w:rPr>
                                <w:t> </w:t>
                              </w:r>
                              <w:r>
                                <w:rPr>
                                  <w:rFonts w:ascii="Consolas"/>
                                  <w:sz w:val="16"/>
                                </w:rPr>
                                <w:t>optional-</w:t>
                              </w:r>
                              <w:r>
                                <w:rPr>
                                  <w:rFonts w:ascii="Consolas"/>
                                  <w:spacing w:val="-4"/>
                                  <w:sz w:val="16"/>
                                </w:rPr>
                                <w:t>port?</w:t>
                              </w:r>
                            </w:p>
                            <w:p>
                              <w:pPr>
                                <w:spacing w:before="0"/>
                                <w:ind w:left="0" w:right="0" w:firstLine="0"/>
                                <w:jc w:val="left"/>
                                <w:rPr>
                                  <w:rFonts w:ascii="Consolas"/>
                                  <w:sz w:val="16"/>
                                </w:rPr>
                              </w:pPr>
                              <w:r>
                                <w:rPr>
                                  <w:rFonts w:ascii="Consolas"/>
                                  <w:sz w:val="16"/>
                                </w:rPr>
                                <w:t>+--ro</w:t>
                              </w:r>
                              <w:r>
                                <w:rPr>
                                  <w:rFonts w:ascii="Consolas"/>
                                  <w:spacing w:val="-9"/>
                                  <w:sz w:val="16"/>
                                </w:rPr>
                                <w:t> </w:t>
                              </w:r>
                              <w:r>
                                <w:rPr>
                                  <w:rFonts w:ascii="Consolas"/>
                                  <w:sz w:val="16"/>
                                </w:rPr>
                                <w:t>ca-ra-</w:t>
                              </w:r>
                              <w:r>
                                <w:rPr>
                                  <w:rFonts w:ascii="Consolas"/>
                                  <w:spacing w:val="-2"/>
                                  <w:sz w:val="16"/>
                                </w:rPr>
                                <w:t>path?</w:t>
                              </w:r>
                            </w:p>
                            <w:p>
                              <w:pPr>
                                <w:spacing w:before="0"/>
                                <w:ind w:left="0" w:right="0" w:firstLine="0"/>
                                <w:jc w:val="left"/>
                                <w:rPr>
                                  <w:rFonts w:ascii="Consolas"/>
                                  <w:sz w:val="16"/>
                                </w:rPr>
                              </w:pPr>
                              <w:r>
                                <w:rPr>
                                  <w:rFonts w:ascii="Consolas"/>
                                  <w:sz w:val="16"/>
                                </w:rPr>
                                <w:t>+--ro</w:t>
                              </w:r>
                              <w:r>
                                <w:rPr>
                                  <w:rFonts w:ascii="Consolas"/>
                                  <w:spacing w:val="-12"/>
                                  <w:sz w:val="16"/>
                                </w:rPr>
                                <w:t> </w:t>
                              </w:r>
                              <w:r>
                                <w:rPr>
                                  <w:rFonts w:ascii="Consolas"/>
                                  <w:sz w:val="16"/>
                                </w:rPr>
                                <w:t>subject-</w:t>
                              </w:r>
                              <w:r>
                                <w:rPr>
                                  <w:rFonts w:ascii="Consolas"/>
                                  <w:spacing w:val="-2"/>
                                  <w:sz w:val="16"/>
                                </w:rPr>
                                <w:t>name?</w:t>
                              </w:r>
                            </w:p>
                            <w:p>
                              <w:pPr>
                                <w:spacing w:before="0"/>
                                <w:ind w:left="0" w:right="0" w:firstLine="0"/>
                                <w:jc w:val="left"/>
                                <w:rPr>
                                  <w:rFonts w:ascii="Consolas"/>
                                  <w:sz w:val="16"/>
                                </w:rPr>
                              </w:pPr>
                              <w:r>
                                <w:rPr>
                                  <w:rFonts w:ascii="Consolas"/>
                                  <w:sz w:val="16"/>
                                </w:rPr>
                                <w:t>+--ro</w:t>
                              </w:r>
                              <w:r>
                                <w:rPr>
                                  <w:rFonts w:ascii="Consolas"/>
                                  <w:spacing w:val="-4"/>
                                  <w:sz w:val="16"/>
                                </w:rPr>
                                <w:t> </w:t>
                              </w:r>
                              <w:r>
                                <w:rPr>
                                  <w:rFonts w:ascii="Consolas"/>
                                  <w:spacing w:val="-2"/>
                                  <w:sz w:val="16"/>
                                </w:rPr>
                                <w:t>protocol?</w:t>
                              </w:r>
                            </w:p>
                          </w:txbxContent>
                        </wps:txbx>
                        <wps:bodyPr wrap="square" lIns="0" tIns="0" rIns="0" bIns="0" rtlCol="0">
                          <a:noAutofit/>
                        </wps:bodyPr>
                      </wps:wsp>
                      <wps:wsp>
                        <wps:cNvPr id="97" name="Textbox 97"/>
                        <wps:cNvSpPr txBox="1"/>
                        <wps:spPr>
                          <a:xfrm>
                            <a:off x="2085558" y="1801988"/>
                            <a:ext cx="908050" cy="577850"/>
                          </a:xfrm>
                          <a:prstGeom prst="rect">
                            <a:avLst/>
                          </a:prstGeom>
                        </wps:spPr>
                        <wps:txbx>
                          <w:txbxContent>
                            <w:p>
                              <w:pPr>
                                <w:spacing w:line="160" w:lineRule="exact" w:before="0"/>
                                <w:ind w:left="0" w:right="0" w:firstLine="0"/>
                                <w:jc w:val="left"/>
                                <w:rPr>
                                  <w:rFonts w:ascii="Consolas"/>
                                  <w:sz w:val="16"/>
                                </w:rPr>
                              </w:pPr>
                              <w:r>
                                <w:rPr>
                                  <w:rFonts w:ascii="Consolas"/>
                                  <w:spacing w:val="-2"/>
                                  <w:sz w:val="16"/>
                                </w:rPr>
                                <w:t>ca-ra-server-</w:t>
                              </w:r>
                              <w:r>
                                <w:rPr>
                                  <w:rFonts w:ascii="Consolas"/>
                                  <w:spacing w:val="-5"/>
                                  <w:sz w:val="16"/>
                                </w:rPr>
                                <w:t>id</w:t>
                              </w:r>
                            </w:p>
                            <w:p>
                              <w:pPr>
                                <w:spacing w:before="0"/>
                                <w:ind w:left="2" w:right="0" w:hanging="2"/>
                                <w:jc w:val="left"/>
                                <w:rPr>
                                  <w:rFonts w:ascii="Consolas"/>
                                  <w:sz w:val="16"/>
                                </w:rPr>
                              </w:pPr>
                              <w:r>
                                <w:rPr>
                                  <w:rFonts w:ascii="Consolas"/>
                                  <w:spacing w:val="-2"/>
                                  <w:sz w:val="16"/>
                                </w:rPr>
                                <w:t>inet:port-number string</w:t>
                              </w:r>
                            </w:p>
                            <w:p>
                              <w:pPr>
                                <w:spacing w:before="0"/>
                                <w:ind w:left="0" w:right="0" w:firstLine="1"/>
                                <w:jc w:val="left"/>
                                <w:rPr>
                                  <w:rFonts w:ascii="Consolas"/>
                                  <w:sz w:val="16"/>
                                </w:rPr>
                              </w:pPr>
                              <w:r>
                                <w:rPr>
                                  <w:rFonts w:ascii="Consolas"/>
                                  <w:spacing w:val="-2"/>
                                  <w:sz w:val="16"/>
                                </w:rPr>
                                <w:t>string enumeration</w:t>
                              </w:r>
                            </w:p>
                          </w:txbxContent>
                        </wps:txbx>
                        <wps:bodyPr wrap="square" lIns="0" tIns="0" rIns="0" bIns="0" rtlCol="0">
                          <a:noAutofit/>
                        </wps:bodyPr>
                      </wps:wsp>
                      <wps:wsp>
                        <wps:cNvPr id="98" name="Textbox 98"/>
                        <wps:cNvSpPr txBox="1"/>
                        <wps:spPr>
                          <a:xfrm>
                            <a:off x="633923" y="2396348"/>
                            <a:ext cx="1242060" cy="102235"/>
                          </a:xfrm>
                          <a:prstGeom prst="rect">
                            <a:avLst/>
                          </a:prstGeom>
                        </wps:spPr>
                        <wps:txbx>
                          <w:txbxContent>
                            <w:p>
                              <w:pPr>
                                <w:spacing w:line="160" w:lineRule="exact" w:before="0"/>
                                <w:ind w:left="0" w:right="0" w:firstLine="0"/>
                                <w:jc w:val="left"/>
                                <w:rPr>
                                  <w:rFonts w:ascii="Consolas"/>
                                  <w:sz w:val="16"/>
                                </w:rPr>
                              </w:pPr>
                              <w:r>
                                <w:rPr>
                                  <w:rFonts w:ascii="Consolas"/>
                                  <w:sz w:val="16"/>
                                </w:rPr>
                                <w:t>+--ro</w:t>
                              </w:r>
                              <w:r>
                                <w:rPr>
                                  <w:rFonts w:ascii="Consolas"/>
                                  <w:spacing w:val="-6"/>
                                  <w:sz w:val="16"/>
                                </w:rPr>
                                <w:t> </w:t>
                              </w:r>
                              <w:r>
                                <w:rPr>
                                  <w:rFonts w:ascii="Consolas"/>
                                  <w:sz w:val="16"/>
                                </w:rPr>
                                <w:t>segw*</w:t>
                              </w:r>
                              <w:r>
                                <w:rPr>
                                  <w:rFonts w:ascii="Consolas"/>
                                  <w:spacing w:val="-3"/>
                                  <w:sz w:val="16"/>
                                </w:rPr>
                                <w:t> </w:t>
                              </w:r>
                              <w:r>
                                <w:rPr>
                                  <w:rFonts w:ascii="Consolas"/>
                                  <w:spacing w:val="-2"/>
                                  <w:sz w:val="16"/>
                                </w:rPr>
                                <w:t>[gateways]</w:t>
                              </w:r>
                            </w:p>
                          </w:txbxContent>
                        </wps:txbx>
                        <wps:bodyPr wrap="square" lIns="0" tIns="0" rIns="0" bIns="0" rtlCol="0">
                          <a:noAutofit/>
                        </wps:bodyPr>
                      </wps:wsp>
                      <wps:wsp>
                        <wps:cNvPr id="99" name="Textbox 99"/>
                        <wps:cNvSpPr txBox="1"/>
                        <wps:spPr>
                          <a:xfrm>
                            <a:off x="801380" y="2515220"/>
                            <a:ext cx="794385" cy="102235"/>
                          </a:xfrm>
                          <a:prstGeom prst="rect">
                            <a:avLst/>
                          </a:prstGeom>
                        </wps:spPr>
                        <wps:txbx>
                          <w:txbxContent>
                            <w:p>
                              <w:pPr>
                                <w:spacing w:line="160" w:lineRule="exact" w:before="0"/>
                                <w:ind w:left="0" w:right="0" w:firstLine="0"/>
                                <w:jc w:val="left"/>
                                <w:rPr>
                                  <w:rFonts w:ascii="Consolas"/>
                                  <w:sz w:val="16"/>
                                </w:rPr>
                              </w:pPr>
                              <w:r>
                                <w:rPr>
                                  <w:rFonts w:ascii="Consolas"/>
                                  <w:sz w:val="16"/>
                                </w:rPr>
                                <w:t>+--ro</w:t>
                              </w:r>
                              <w:r>
                                <w:rPr>
                                  <w:rFonts w:ascii="Consolas"/>
                                  <w:spacing w:val="-4"/>
                                  <w:sz w:val="16"/>
                                </w:rPr>
                                <w:t> </w:t>
                              </w:r>
                              <w:r>
                                <w:rPr>
                                  <w:rFonts w:ascii="Consolas"/>
                                  <w:spacing w:val="-2"/>
                                  <w:sz w:val="16"/>
                                </w:rPr>
                                <w:t>gateways</w:t>
                              </w:r>
                            </w:p>
                          </w:txbxContent>
                        </wps:txbx>
                        <wps:bodyPr wrap="square" lIns="0" tIns="0" rIns="0" bIns="0" rtlCol="0">
                          <a:noAutofit/>
                        </wps:bodyPr>
                      </wps:wsp>
                      <wps:wsp>
                        <wps:cNvPr id="100" name="Textbox 100"/>
                        <wps:cNvSpPr txBox="1"/>
                        <wps:spPr>
                          <a:xfrm>
                            <a:off x="1806803" y="2515220"/>
                            <a:ext cx="405765" cy="102235"/>
                          </a:xfrm>
                          <a:prstGeom prst="rect">
                            <a:avLst/>
                          </a:prstGeom>
                        </wps:spPr>
                        <wps:txbx>
                          <w:txbxContent>
                            <w:p>
                              <w:pPr>
                                <w:spacing w:line="160" w:lineRule="exact" w:before="0"/>
                                <w:ind w:left="0" w:right="0" w:firstLine="0"/>
                                <w:jc w:val="left"/>
                                <w:rPr>
                                  <w:rFonts w:ascii="Consolas"/>
                                  <w:sz w:val="16"/>
                                </w:rPr>
                              </w:pPr>
                              <w:r>
                                <w:rPr>
                                  <w:rFonts w:ascii="Consolas"/>
                                  <w:spacing w:val="-2"/>
                                  <w:sz w:val="16"/>
                                </w:rPr>
                                <w:t>segw-</w:t>
                              </w:r>
                              <w:r>
                                <w:rPr>
                                  <w:rFonts w:ascii="Consolas"/>
                                  <w:spacing w:val="-5"/>
                                  <w:sz w:val="16"/>
                                </w:rPr>
                                <w:t>id</w:t>
                              </w:r>
                            </w:p>
                          </w:txbxContent>
                        </wps:txbx>
                        <wps:bodyPr wrap="square" lIns="0" tIns="0" rIns="0" bIns="0" rtlCol="0">
                          <a:noAutofit/>
                        </wps:bodyPr>
                      </wps:wsp>
                      <wps:wsp>
                        <wps:cNvPr id="101" name="Textbox 101"/>
                        <wps:cNvSpPr txBox="1"/>
                        <wps:spPr>
                          <a:xfrm>
                            <a:off x="466465" y="2634092"/>
                            <a:ext cx="1744980" cy="220979"/>
                          </a:xfrm>
                          <a:prstGeom prst="rect">
                            <a:avLst/>
                          </a:prstGeom>
                        </wps:spPr>
                        <wps:txbx>
                          <w:txbxContent>
                            <w:p>
                              <w:pPr>
                                <w:spacing w:line="160" w:lineRule="exact" w:before="0"/>
                                <w:ind w:left="0" w:right="0" w:firstLine="0"/>
                                <w:jc w:val="left"/>
                                <w:rPr>
                                  <w:rFonts w:ascii="Consolas"/>
                                  <w:sz w:val="16"/>
                                </w:rPr>
                              </w:pPr>
                              <w:r>
                                <w:rPr>
                                  <w:rFonts w:ascii="Consolas"/>
                                  <w:sz w:val="16"/>
                                </w:rPr>
                                <w:t>+--ro</w:t>
                              </w:r>
                              <w:r>
                                <w:rPr>
                                  <w:rFonts w:ascii="Consolas"/>
                                  <w:spacing w:val="-6"/>
                                  <w:sz w:val="16"/>
                                </w:rPr>
                                <w:t> </w:t>
                              </w:r>
                              <w:r>
                                <w:rPr>
                                  <w:rFonts w:ascii="Consolas"/>
                                  <w:spacing w:val="-2"/>
                                  <w:sz w:val="16"/>
                                </w:rPr>
                                <w:t>dhcpv6</w:t>
                              </w:r>
                            </w:p>
                            <w:p>
                              <w:pPr>
                                <w:spacing w:before="0"/>
                                <w:ind w:left="263" w:right="0" w:firstLine="0"/>
                                <w:jc w:val="left"/>
                                <w:rPr>
                                  <w:rFonts w:ascii="Consolas"/>
                                  <w:sz w:val="16"/>
                                </w:rPr>
                              </w:pPr>
                              <w:r>
                                <w:rPr>
                                  <w:rFonts w:ascii="Consolas"/>
                                  <w:sz w:val="16"/>
                                </w:rPr>
                                <w:t>+--ro</w:t>
                              </w:r>
                              <w:r>
                                <w:rPr>
                                  <w:rFonts w:ascii="Consolas"/>
                                  <w:spacing w:val="-13"/>
                                  <w:sz w:val="16"/>
                                </w:rPr>
                                <w:t> </w:t>
                              </w:r>
                              <w:r>
                                <w:rPr>
                                  <w:rFonts w:ascii="Consolas"/>
                                  <w:sz w:val="16"/>
                                </w:rPr>
                                <w:t>dhcp-client-</w:t>
                              </w:r>
                              <w:r>
                                <w:rPr>
                                  <w:rFonts w:ascii="Consolas"/>
                                  <w:spacing w:val="-2"/>
                                  <w:sz w:val="16"/>
                                </w:rPr>
                                <w:t>identifier</w:t>
                              </w:r>
                            </w:p>
                          </w:txbxContent>
                        </wps:txbx>
                        <wps:bodyPr wrap="square" lIns="0" tIns="0" rIns="0" bIns="0" rtlCol="0">
                          <a:noAutofit/>
                        </wps:bodyPr>
                      </wps:wsp>
                    </wpg:wgp>
                  </a:graphicData>
                </a:graphic>
              </wp:anchor>
            </w:drawing>
          </mc:Choice>
          <mc:Fallback>
            <w:pict>
              <v:group style="position:absolute;margin-left:55.200001pt;margin-top:9.03781pt;width:485.05pt;height:224.85pt;mso-position-horizontal-relative:page;mso-position-vertical-relative:paragraph;z-index:15757312" id="docshapegroup64" coordorigin="1104,181" coordsize="9701,4497">
                <v:shape style="position:absolute;left:1104;top:180;width:9701;height:4496" id="docshape65" coordorigin="1104,181" coordsize="9701,4496" path="m10804,2240l1104,2240,1104,2427,1104,2617,1104,2617,1104,2804,1104,2992,1104,3179,1104,3366,1104,3553,1104,3740,1104,3928,1104,4115,1104,4302,1104,4489,1104,4676,10804,4676,10804,4489,10804,4302,10804,4115,10804,3928,10804,3740,10804,3553,10804,3366,10804,3179,10804,2992,10804,2804,10804,2617,10804,2617,10804,2427,10804,2240xm10804,1491l1104,1491,1104,1678,1104,1866,1104,2053,1104,2240,10804,2240,10804,2053,10804,1866,10804,1678,10804,1491xm10804,742l1104,742,1104,930,1104,1117,1104,1304,1104,1491,10804,1491,10804,1304,10804,1117,10804,930,10804,742xm10804,181l1104,181,1104,368,1104,555,1104,742,10804,742,10804,555,10804,368,10804,181xe" filled="true" fillcolor="#e7e6e6" stroked="false">
                  <v:path arrowok="t"/>
                  <v:fill type="solid"/>
                </v:shape>
                <v:shape style="position:absolute;left:1132;top:207;width:3014;height:536" type="#_x0000_t202" id="docshape66" filled="false" stroked="false">
                  <v:textbox inset="0,0,0,0">
                    <w:txbxContent>
                      <w:p>
                        <w:pPr>
                          <w:spacing w:line="160" w:lineRule="exact" w:before="0"/>
                          <w:ind w:left="0" w:right="0" w:firstLine="0"/>
                          <w:jc w:val="left"/>
                          <w:rPr>
                            <w:rFonts w:ascii="Consolas"/>
                            <w:sz w:val="16"/>
                          </w:rPr>
                        </w:pPr>
                        <w:r>
                          <w:rPr>
                            <w:rFonts w:ascii="Consolas"/>
                            <w:sz w:val="16"/>
                          </w:rPr>
                          <w:t>module:</w:t>
                        </w:r>
                        <w:r>
                          <w:rPr>
                            <w:rFonts w:ascii="Consolas"/>
                            <w:spacing w:val="-10"/>
                            <w:sz w:val="16"/>
                          </w:rPr>
                          <w:t> </w:t>
                        </w:r>
                        <w:r>
                          <w:rPr>
                            <w:rFonts w:ascii="Consolas"/>
                            <w:sz w:val="16"/>
                          </w:rPr>
                          <w:t>o-ran-</w:t>
                        </w:r>
                        <w:r>
                          <w:rPr>
                            <w:rFonts w:ascii="Consolas"/>
                            <w:spacing w:val="-4"/>
                            <w:sz w:val="16"/>
                          </w:rPr>
                          <w:t>dhcp</w:t>
                        </w:r>
                      </w:p>
                      <w:p>
                        <w:pPr>
                          <w:spacing w:before="0"/>
                          <w:ind w:left="178" w:right="0" w:firstLine="0"/>
                          <w:jc w:val="left"/>
                          <w:rPr>
                            <w:rFonts w:ascii="Consolas"/>
                            <w:sz w:val="16"/>
                          </w:rPr>
                        </w:pPr>
                        <w:r>
                          <w:rPr>
                            <w:rFonts w:ascii="Consolas"/>
                            <w:sz w:val="16"/>
                          </w:rPr>
                          <w:t>+--ro</w:t>
                        </w:r>
                        <w:r>
                          <w:rPr>
                            <w:rFonts w:ascii="Consolas"/>
                            <w:spacing w:val="-4"/>
                            <w:sz w:val="16"/>
                          </w:rPr>
                          <w:t> dhcp</w:t>
                        </w:r>
                      </w:p>
                      <w:p>
                        <w:pPr>
                          <w:spacing w:before="0"/>
                          <w:ind w:left="442" w:right="0" w:firstLine="0"/>
                          <w:jc w:val="left"/>
                          <w:rPr>
                            <w:rFonts w:ascii="Consolas"/>
                            <w:sz w:val="16"/>
                          </w:rPr>
                        </w:pPr>
                        <w:r>
                          <w:rPr>
                            <w:rFonts w:ascii="Consolas"/>
                            <w:sz w:val="16"/>
                          </w:rPr>
                          <w:t>+--ro</w:t>
                        </w:r>
                        <w:r>
                          <w:rPr>
                            <w:rFonts w:ascii="Consolas"/>
                            <w:spacing w:val="-9"/>
                            <w:sz w:val="16"/>
                          </w:rPr>
                          <w:t> </w:t>
                        </w:r>
                        <w:r>
                          <w:rPr>
                            <w:rFonts w:ascii="Consolas"/>
                            <w:sz w:val="16"/>
                          </w:rPr>
                          <w:t>interfaces*</w:t>
                        </w:r>
                        <w:r>
                          <w:rPr>
                            <w:rFonts w:ascii="Consolas"/>
                            <w:spacing w:val="-6"/>
                            <w:sz w:val="16"/>
                          </w:rPr>
                          <w:t> </w:t>
                        </w:r>
                        <w:r>
                          <w:rPr>
                            <w:rFonts w:ascii="Consolas"/>
                            <w:spacing w:val="-2"/>
                            <w:sz w:val="16"/>
                          </w:rPr>
                          <w:t>[interface]</w:t>
                        </w:r>
                      </w:p>
                    </w:txbxContent>
                  </v:textbox>
                  <w10:wrap type="none"/>
                </v:shape>
                <v:shape style="position:absolute;left:1574;top:769;width:109;height:3908" type="#_x0000_t202" id="docshape67" filled="false" stroked="false">
                  <v:textbox inset="0,0,0,0">
                    <w:txbxContent>
                      <w:p>
                        <w:pPr>
                          <w:spacing w:line="160" w:lineRule="exact"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1"/>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txbxContent>
                  </v:textbox>
                  <w10:wrap type="none"/>
                </v:shape>
                <v:shape style="position:absolute;left:1838;top:769;width:1340;height:348" type="#_x0000_t202" id="docshape68" filled="false" stroked="false">
                  <v:textbox inset="0,0,0,0">
                    <w:txbxContent>
                      <w:p>
                        <w:pPr>
                          <w:spacing w:line="160" w:lineRule="exact" w:before="0"/>
                          <w:ind w:left="0" w:right="0" w:firstLine="0"/>
                          <w:jc w:val="left"/>
                          <w:rPr>
                            <w:rFonts w:ascii="Consolas"/>
                            <w:sz w:val="16"/>
                          </w:rPr>
                        </w:pPr>
                        <w:r>
                          <w:rPr>
                            <w:rFonts w:ascii="Consolas"/>
                            <w:sz w:val="16"/>
                          </w:rPr>
                          <w:t>+--ro</w:t>
                        </w:r>
                        <w:r>
                          <w:rPr>
                            <w:rFonts w:ascii="Consolas"/>
                            <w:spacing w:val="-6"/>
                            <w:sz w:val="16"/>
                          </w:rPr>
                          <w:t> </w:t>
                        </w:r>
                        <w:r>
                          <w:rPr>
                            <w:rFonts w:ascii="Consolas"/>
                            <w:spacing w:val="-2"/>
                            <w:sz w:val="16"/>
                          </w:rPr>
                          <w:t>interface</w:t>
                        </w:r>
                      </w:p>
                      <w:p>
                        <w:pPr>
                          <w:spacing w:before="0"/>
                          <w:ind w:left="0" w:right="0" w:firstLine="0"/>
                          <w:jc w:val="left"/>
                          <w:rPr>
                            <w:rFonts w:ascii="Consolas"/>
                            <w:sz w:val="16"/>
                          </w:rPr>
                        </w:pPr>
                        <w:r>
                          <w:rPr>
                            <w:rFonts w:ascii="Consolas"/>
                            <w:sz w:val="16"/>
                          </w:rPr>
                          <w:t>+--ro</w:t>
                        </w:r>
                        <w:r>
                          <w:rPr>
                            <w:rFonts w:ascii="Consolas"/>
                            <w:spacing w:val="-6"/>
                            <w:sz w:val="16"/>
                          </w:rPr>
                          <w:t> </w:t>
                        </w:r>
                        <w:r>
                          <w:rPr>
                            <w:rFonts w:ascii="Consolas"/>
                            <w:spacing w:val="-2"/>
                            <w:sz w:val="16"/>
                          </w:rPr>
                          <w:t>dhcpv4</w:t>
                        </w:r>
                      </w:p>
                    </w:txbxContent>
                  </v:textbox>
                  <w10:wrap type="none"/>
                </v:shape>
                <v:shape style="position:absolute;left:3508;top:769;width:1433;height:161" type="#_x0000_t202" id="docshape69" filled="false" stroked="false">
                  <v:textbox inset="0,0,0,0">
                    <w:txbxContent>
                      <w:p>
                        <w:pPr>
                          <w:spacing w:line="160" w:lineRule="exact" w:before="0"/>
                          <w:ind w:left="0" w:right="0" w:firstLine="0"/>
                          <w:jc w:val="left"/>
                          <w:rPr>
                            <w:rFonts w:ascii="Consolas"/>
                            <w:sz w:val="16"/>
                          </w:rPr>
                        </w:pPr>
                        <w:r>
                          <w:rPr>
                            <w:rFonts w:ascii="Consolas"/>
                            <w:spacing w:val="-2"/>
                            <w:sz w:val="16"/>
                          </w:rPr>
                          <w:t>if:interface-</w:t>
                        </w:r>
                        <w:r>
                          <w:rPr>
                            <w:rFonts w:ascii="Consolas"/>
                            <w:spacing w:val="-5"/>
                            <w:sz w:val="16"/>
                          </w:rPr>
                          <w:t>ref</w:t>
                        </w:r>
                      </w:p>
                    </w:txbxContent>
                  </v:textbox>
                  <w10:wrap type="none"/>
                </v:shape>
                <v:shape style="position:absolute;left:1838;top:1143;width:109;height:3159" type="#_x0000_t202" id="docshape70" filled="false" stroked="false">
                  <v:textbox inset="0,0,0,0">
                    <w:txbxContent>
                      <w:p>
                        <w:pPr>
                          <w:spacing w:line="160" w:lineRule="exact"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1"/>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txbxContent>
                  </v:textbox>
                  <w10:wrap type="none"/>
                </v:shape>
                <v:shape style="position:absolute;left:2102;top:1143;width:2748;height:1284" type="#_x0000_t202" id="docshape71" filled="false" stroked="false">
                  <v:textbox inset="0,0,0,0">
                    <w:txbxContent>
                      <w:p>
                        <w:pPr>
                          <w:spacing w:line="160" w:lineRule="exact" w:before="0"/>
                          <w:ind w:left="0" w:right="0" w:firstLine="0"/>
                          <w:jc w:val="left"/>
                          <w:rPr>
                            <w:rFonts w:ascii="Consolas"/>
                            <w:sz w:val="16"/>
                          </w:rPr>
                        </w:pPr>
                        <w:r>
                          <w:rPr>
                            <w:rFonts w:ascii="Consolas"/>
                            <w:sz w:val="16"/>
                          </w:rPr>
                          <w:t>+--ro</w:t>
                        </w:r>
                        <w:r>
                          <w:rPr>
                            <w:rFonts w:ascii="Consolas"/>
                            <w:spacing w:val="-13"/>
                            <w:sz w:val="16"/>
                          </w:rPr>
                          <w:t> </w:t>
                        </w:r>
                        <w:r>
                          <w:rPr>
                            <w:rFonts w:ascii="Consolas"/>
                            <w:sz w:val="16"/>
                          </w:rPr>
                          <w:t>client-</w:t>
                        </w:r>
                        <w:r>
                          <w:rPr>
                            <w:rFonts w:ascii="Consolas"/>
                            <w:spacing w:val="-5"/>
                            <w:sz w:val="16"/>
                          </w:rPr>
                          <w:t>id?</w:t>
                        </w:r>
                      </w:p>
                      <w:p>
                        <w:pPr>
                          <w:spacing w:before="0"/>
                          <w:ind w:left="0" w:right="0" w:firstLine="0"/>
                          <w:jc w:val="left"/>
                          <w:rPr>
                            <w:rFonts w:ascii="Consolas"/>
                            <w:sz w:val="16"/>
                          </w:rPr>
                        </w:pPr>
                        <w:r>
                          <w:rPr>
                            <w:rFonts w:ascii="Consolas"/>
                            <w:sz w:val="16"/>
                          </w:rPr>
                          <w:t>+--ro</w:t>
                        </w:r>
                        <w:r>
                          <w:rPr>
                            <w:rFonts w:ascii="Consolas"/>
                            <w:spacing w:val="-13"/>
                            <w:sz w:val="16"/>
                          </w:rPr>
                          <w:t> </w:t>
                        </w:r>
                        <w:r>
                          <w:rPr>
                            <w:rFonts w:ascii="Consolas"/>
                            <w:sz w:val="16"/>
                          </w:rPr>
                          <w:t>dhcp-server-</w:t>
                        </w:r>
                        <w:r>
                          <w:rPr>
                            <w:rFonts w:ascii="Consolas"/>
                            <w:spacing w:val="-2"/>
                            <w:sz w:val="16"/>
                          </w:rPr>
                          <w:t>identifier?</w:t>
                        </w:r>
                      </w:p>
                      <w:p>
                        <w:pPr>
                          <w:spacing w:before="0"/>
                          <w:ind w:left="0" w:right="0" w:firstLine="0"/>
                          <w:jc w:val="left"/>
                          <w:rPr>
                            <w:rFonts w:ascii="Consolas"/>
                            <w:sz w:val="16"/>
                          </w:rPr>
                        </w:pPr>
                        <w:r>
                          <w:rPr>
                            <w:rFonts w:ascii="Consolas"/>
                            <w:sz w:val="16"/>
                          </w:rPr>
                          <w:t>+--ro</w:t>
                        </w:r>
                        <w:r>
                          <w:rPr>
                            <w:rFonts w:ascii="Consolas"/>
                            <w:spacing w:val="-13"/>
                            <w:sz w:val="16"/>
                          </w:rPr>
                          <w:t> </w:t>
                        </w:r>
                        <w:r>
                          <w:rPr>
                            <w:rFonts w:ascii="Consolas"/>
                            <w:sz w:val="16"/>
                          </w:rPr>
                          <w:t>domain-</w:t>
                        </w:r>
                        <w:r>
                          <w:rPr>
                            <w:rFonts w:ascii="Consolas"/>
                            <w:spacing w:val="-2"/>
                            <w:sz w:val="16"/>
                          </w:rPr>
                          <w:t>name?</w:t>
                        </w:r>
                      </w:p>
                      <w:p>
                        <w:pPr>
                          <w:spacing w:before="0"/>
                          <w:ind w:left="0" w:right="0" w:firstLine="0"/>
                          <w:jc w:val="left"/>
                          <w:rPr>
                            <w:rFonts w:ascii="Consolas"/>
                            <w:sz w:val="16"/>
                          </w:rPr>
                        </w:pPr>
                        <w:r>
                          <w:rPr>
                            <w:rFonts w:ascii="Consolas"/>
                            <w:sz w:val="16"/>
                          </w:rPr>
                          <w:t>+--ro</w:t>
                        </w:r>
                        <w:r>
                          <w:rPr>
                            <w:rFonts w:ascii="Consolas"/>
                            <w:spacing w:val="-14"/>
                            <w:sz w:val="16"/>
                          </w:rPr>
                          <w:t> </w:t>
                        </w:r>
                        <w:r>
                          <w:rPr>
                            <w:rFonts w:ascii="Consolas"/>
                            <w:sz w:val="16"/>
                          </w:rPr>
                          <w:t>domain-name-</w:t>
                        </w:r>
                        <w:r>
                          <w:rPr>
                            <w:rFonts w:ascii="Consolas"/>
                            <w:spacing w:val="-2"/>
                            <w:sz w:val="16"/>
                          </w:rPr>
                          <w:t>servers*</w:t>
                        </w:r>
                      </w:p>
                      <w:p>
                        <w:pPr>
                          <w:spacing w:before="0"/>
                          <w:ind w:left="0" w:right="0" w:firstLine="0"/>
                          <w:jc w:val="left"/>
                          <w:rPr>
                            <w:rFonts w:ascii="Consolas"/>
                            <w:sz w:val="16"/>
                          </w:rPr>
                        </w:pPr>
                        <w:r>
                          <w:rPr>
                            <w:rFonts w:ascii="Consolas"/>
                            <w:sz w:val="16"/>
                          </w:rPr>
                          <w:t>+--ro</w:t>
                        </w:r>
                        <w:r>
                          <w:rPr>
                            <w:rFonts w:ascii="Consolas"/>
                            <w:spacing w:val="-13"/>
                            <w:sz w:val="16"/>
                          </w:rPr>
                          <w:t> </w:t>
                        </w:r>
                        <w:r>
                          <w:rPr>
                            <w:rFonts w:ascii="Consolas"/>
                            <w:sz w:val="16"/>
                          </w:rPr>
                          <w:t>interface-</w:t>
                        </w:r>
                        <w:r>
                          <w:rPr>
                            <w:rFonts w:ascii="Consolas"/>
                            <w:spacing w:val="-4"/>
                            <w:sz w:val="16"/>
                          </w:rPr>
                          <w:t>mtu?</w:t>
                        </w:r>
                      </w:p>
                      <w:p>
                        <w:pPr>
                          <w:spacing w:before="0"/>
                          <w:ind w:left="0" w:right="0" w:firstLine="0"/>
                          <w:jc w:val="left"/>
                          <w:rPr>
                            <w:rFonts w:ascii="Consolas"/>
                            <w:sz w:val="16"/>
                          </w:rPr>
                        </w:pPr>
                        <w:r>
                          <w:rPr>
                            <w:rFonts w:ascii="Consolas"/>
                            <w:sz w:val="16"/>
                          </w:rPr>
                          <w:t>+--ro</w:t>
                        </w:r>
                        <w:r>
                          <w:rPr>
                            <w:rFonts w:ascii="Consolas"/>
                            <w:spacing w:val="-11"/>
                            <w:sz w:val="16"/>
                          </w:rPr>
                          <w:t> </w:t>
                        </w:r>
                        <w:r>
                          <w:rPr>
                            <w:rFonts w:ascii="Consolas"/>
                            <w:sz w:val="16"/>
                          </w:rPr>
                          <w:t>default-</w:t>
                        </w:r>
                        <w:r>
                          <w:rPr>
                            <w:rFonts w:ascii="Consolas"/>
                            <w:spacing w:val="-2"/>
                            <w:sz w:val="16"/>
                          </w:rPr>
                          <w:t>gateways*</w:t>
                        </w:r>
                      </w:p>
                      <w:p>
                        <w:pPr>
                          <w:spacing w:before="0"/>
                          <w:ind w:left="0" w:right="0" w:firstLine="0"/>
                          <w:jc w:val="left"/>
                          <w:rPr>
                            <w:rFonts w:ascii="Consolas"/>
                            <w:sz w:val="16"/>
                          </w:rPr>
                        </w:pPr>
                        <w:r>
                          <w:rPr>
                            <w:rFonts w:ascii="Consolas"/>
                            <w:sz w:val="16"/>
                          </w:rPr>
                          <w:t>+--ro</w:t>
                        </w:r>
                        <w:r>
                          <w:rPr>
                            <w:rFonts w:ascii="Consolas"/>
                            <w:spacing w:val="-9"/>
                            <w:sz w:val="16"/>
                          </w:rPr>
                          <w:t> </w:t>
                        </w:r>
                        <w:r>
                          <w:rPr>
                            <w:rFonts w:ascii="Consolas"/>
                            <w:sz w:val="16"/>
                          </w:rPr>
                          <w:t>netconf-clients*</w:t>
                        </w:r>
                        <w:r>
                          <w:rPr>
                            <w:rFonts w:ascii="Consolas"/>
                            <w:spacing w:val="-8"/>
                            <w:sz w:val="16"/>
                          </w:rPr>
                          <w:t> </w:t>
                        </w:r>
                        <w:r>
                          <w:rPr>
                            <w:rFonts w:ascii="Consolas"/>
                            <w:spacing w:val="-2"/>
                            <w:sz w:val="16"/>
                          </w:rPr>
                          <w:t>[client]</w:t>
                        </w:r>
                      </w:p>
                    </w:txbxContent>
                  </v:textbox>
                  <w10:wrap type="none"/>
                </v:shape>
                <v:shape style="position:absolute;left:4916;top:1143;width:1344;height:1097" type="#_x0000_t202" id="docshape72" filled="false" stroked="false">
                  <v:textbox inset="0,0,0,0">
                    <w:txbxContent>
                      <w:p>
                        <w:pPr>
                          <w:spacing w:line="160" w:lineRule="exact" w:before="0"/>
                          <w:ind w:left="0" w:right="0" w:firstLine="0"/>
                          <w:jc w:val="left"/>
                          <w:rPr>
                            <w:rFonts w:ascii="Consolas"/>
                            <w:sz w:val="16"/>
                          </w:rPr>
                        </w:pPr>
                        <w:r>
                          <w:rPr>
                            <w:rFonts w:ascii="Consolas"/>
                            <w:spacing w:val="-2"/>
                            <w:sz w:val="16"/>
                          </w:rPr>
                          <w:t>string</w:t>
                        </w:r>
                      </w:p>
                      <w:p>
                        <w:pPr>
                          <w:spacing w:before="0"/>
                          <w:ind w:left="0" w:right="0" w:firstLine="0"/>
                          <w:jc w:val="left"/>
                          <w:rPr>
                            <w:rFonts w:ascii="Consolas"/>
                            <w:sz w:val="16"/>
                          </w:rPr>
                        </w:pPr>
                        <w:r>
                          <w:rPr>
                            <w:rFonts w:ascii="Consolas"/>
                            <w:spacing w:val="-2"/>
                            <w:sz w:val="16"/>
                          </w:rPr>
                          <w:t>inet:ip-address string</w:t>
                        </w:r>
                      </w:p>
                      <w:p>
                        <w:pPr>
                          <w:spacing w:before="0"/>
                          <w:ind w:left="0" w:right="0" w:firstLine="1"/>
                          <w:jc w:val="left"/>
                          <w:rPr>
                            <w:rFonts w:ascii="Consolas"/>
                            <w:sz w:val="16"/>
                          </w:rPr>
                        </w:pPr>
                        <w:r>
                          <w:rPr>
                            <w:rFonts w:ascii="Consolas"/>
                            <w:spacing w:val="-2"/>
                            <w:sz w:val="16"/>
                          </w:rPr>
                          <w:t>inet:ip-address uint32</w:t>
                        </w:r>
                      </w:p>
                      <w:p>
                        <w:pPr>
                          <w:spacing w:line="187" w:lineRule="exact" w:before="0"/>
                          <w:ind w:left="0" w:right="0" w:firstLine="0"/>
                          <w:jc w:val="left"/>
                          <w:rPr>
                            <w:rFonts w:ascii="Consolas"/>
                            <w:sz w:val="16"/>
                          </w:rPr>
                        </w:pPr>
                        <w:r>
                          <w:rPr>
                            <w:rFonts w:ascii="Consolas"/>
                            <w:spacing w:val="-2"/>
                            <w:sz w:val="16"/>
                          </w:rPr>
                          <w:t>inet:ip-address</w:t>
                        </w:r>
                      </w:p>
                    </w:txbxContent>
                  </v:textbox>
                  <w10:wrap type="none"/>
                </v:shape>
                <v:shape style="position:absolute;left:2102;top:2454;width:2046;height:351" type="#_x0000_t202" id="docshape73" filled="false" stroked="false">
                  <v:textbox inset="0,0,0,0">
                    <w:txbxContent>
                      <w:p>
                        <w:pPr>
                          <w:spacing w:line="160" w:lineRule="exact" w:before="0"/>
                          <w:ind w:left="0" w:right="0" w:firstLine="0"/>
                          <w:jc w:val="left"/>
                          <w:rPr>
                            <w:rFonts w:ascii="Consolas"/>
                            <w:sz w:val="16"/>
                          </w:rPr>
                        </w:pPr>
                        <w:r>
                          <w:rPr>
                            <w:rFonts w:ascii="Consolas"/>
                            <w:sz w:val="16"/>
                          </w:rPr>
                          <w:t>|</w:t>
                        </w:r>
                        <w:r>
                          <w:rPr>
                            <w:rFonts w:ascii="Consolas"/>
                            <w:spacing w:val="39"/>
                            <w:w w:val="150"/>
                            <w:sz w:val="16"/>
                          </w:rPr>
                          <w:t> </w:t>
                        </w:r>
                        <w:r>
                          <w:rPr>
                            <w:rFonts w:ascii="Consolas"/>
                            <w:sz w:val="16"/>
                          </w:rPr>
                          <w:t>+--ro</w:t>
                        </w:r>
                        <w:r>
                          <w:rPr>
                            <w:rFonts w:ascii="Consolas"/>
                            <w:spacing w:val="-1"/>
                            <w:sz w:val="16"/>
                          </w:rPr>
                          <w:t> </w:t>
                        </w:r>
                        <w:r>
                          <w:rPr>
                            <w:rFonts w:ascii="Consolas"/>
                            <w:spacing w:val="-2"/>
                            <w:sz w:val="16"/>
                          </w:rPr>
                          <w:t>client</w:t>
                        </w:r>
                      </w:p>
                      <w:p>
                        <w:pPr>
                          <w:spacing w:before="2"/>
                          <w:ind w:left="0" w:right="0" w:firstLine="0"/>
                          <w:jc w:val="left"/>
                          <w:rPr>
                            <w:rFonts w:ascii="Consolas"/>
                            <w:sz w:val="16"/>
                          </w:rPr>
                        </w:pPr>
                        <w:r>
                          <w:rPr>
                            <w:rFonts w:ascii="Consolas"/>
                            <w:sz w:val="16"/>
                          </w:rPr>
                          <w:t>|</w:t>
                        </w:r>
                        <w:r>
                          <w:rPr>
                            <w:rFonts w:ascii="Consolas"/>
                            <w:spacing w:val="78"/>
                            <w:sz w:val="16"/>
                          </w:rPr>
                          <w:t> </w:t>
                        </w:r>
                        <w:r>
                          <w:rPr>
                            <w:rFonts w:ascii="Consolas"/>
                            <w:sz w:val="16"/>
                          </w:rPr>
                          <w:t>+--ro</w:t>
                        </w:r>
                        <w:r>
                          <w:rPr>
                            <w:rFonts w:ascii="Consolas"/>
                            <w:spacing w:val="-4"/>
                            <w:sz w:val="16"/>
                          </w:rPr>
                          <w:t> </w:t>
                        </w:r>
                        <w:r>
                          <w:rPr>
                            <w:rFonts w:ascii="Consolas"/>
                            <w:sz w:val="16"/>
                          </w:rPr>
                          <w:t>optional-</w:t>
                        </w:r>
                        <w:r>
                          <w:rPr>
                            <w:rFonts w:ascii="Consolas"/>
                            <w:spacing w:val="-4"/>
                            <w:sz w:val="16"/>
                          </w:rPr>
                          <w:t>port?</w:t>
                        </w:r>
                      </w:p>
                    </w:txbxContent>
                  </v:textbox>
                  <w10:wrap type="none"/>
                </v:shape>
                <v:shape style="position:absolute;left:4388;top:2454;width:1520;height:351" type="#_x0000_t202" id="docshape74" filled="false" stroked="false">
                  <v:textbox inset="0,0,0,0">
                    <w:txbxContent>
                      <w:p>
                        <w:pPr>
                          <w:spacing w:line="160" w:lineRule="exact" w:before="0"/>
                          <w:ind w:left="0" w:right="0" w:firstLine="0"/>
                          <w:jc w:val="left"/>
                          <w:rPr>
                            <w:rFonts w:ascii="Consolas"/>
                            <w:sz w:val="16"/>
                          </w:rPr>
                        </w:pPr>
                        <w:r>
                          <w:rPr>
                            <w:rFonts w:ascii="Consolas"/>
                            <w:spacing w:val="-2"/>
                            <w:sz w:val="16"/>
                          </w:rPr>
                          <w:t>netconf-client-</w:t>
                        </w:r>
                        <w:r>
                          <w:rPr>
                            <w:rFonts w:ascii="Consolas"/>
                            <w:spacing w:val="-5"/>
                            <w:sz w:val="16"/>
                          </w:rPr>
                          <w:t>id</w:t>
                        </w:r>
                      </w:p>
                      <w:p>
                        <w:pPr>
                          <w:spacing w:before="2"/>
                          <w:ind w:left="1" w:right="0" w:firstLine="0"/>
                          <w:jc w:val="left"/>
                          <w:rPr>
                            <w:rFonts w:ascii="Consolas"/>
                            <w:sz w:val="16"/>
                          </w:rPr>
                        </w:pPr>
                        <w:r>
                          <w:rPr>
                            <w:rFonts w:ascii="Consolas"/>
                            <w:spacing w:val="-2"/>
                            <w:sz w:val="16"/>
                          </w:rPr>
                          <w:t>inet:port-number</w:t>
                        </w:r>
                      </w:p>
                    </w:txbxContent>
                  </v:textbox>
                  <w10:wrap type="none"/>
                </v:shape>
                <v:shape style="position:absolute;left:2102;top:2831;width:2659;height:161" type="#_x0000_t202" id="docshape75" filled="false" stroked="false">
                  <v:textbox inset="0,0,0,0">
                    <w:txbxContent>
                      <w:p>
                        <w:pPr>
                          <w:spacing w:line="160" w:lineRule="exact" w:before="0"/>
                          <w:ind w:left="0" w:right="0" w:firstLine="0"/>
                          <w:jc w:val="left"/>
                          <w:rPr>
                            <w:rFonts w:ascii="Consolas"/>
                            <w:sz w:val="16"/>
                          </w:rPr>
                        </w:pPr>
                        <w:r>
                          <w:rPr>
                            <w:rFonts w:ascii="Consolas"/>
                            <w:sz w:val="16"/>
                          </w:rPr>
                          <w:t>+--ro</w:t>
                        </w:r>
                        <w:r>
                          <w:rPr>
                            <w:rFonts w:ascii="Consolas"/>
                            <w:spacing w:val="-8"/>
                            <w:sz w:val="16"/>
                          </w:rPr>
                          <w:t> </w:t>
                        </w:r>
                        <w:r>
                          <w:rPr>
                            <w:rFonts w:ascii="Consolas"/>
                            <w:sz w:val="16"/>
                          </w:rPr>
                          <w:t>ca-ra-servers*</w:t>
                        </w:r>
                        <w:r>
                          <w:rPr>
                            <w:rFonts w:ascii="Consolas"/>
                            <w:spacing w:val="-8"/>
                            <w:sz w:val="16"/>
                          </w:rPr>
                          <w:t> </w:t>
                        </w:r>
                        <w:r>
                          <w:rPr>
                            <w:rFonts w:ascii="Consolas"/>
                            <w:spacing w:val="-2"/>
                            <w:sz w:val="16"/>
                          </w:rPr>
                          <w:t>[servers]</w:t>
                        </w:r>
                      </w:p>
                    </w:txbxContent>
                  </v:textbox>
                  <w10:wrap type="none"/>
                </v:shape>
                <v:shape style="position:absolute;left:2102;top:3018;width:109;height:910" type="#_x0000_t202" id="docshape76" filled="false" stroked="false">
                  <v:textbox inset="0,0,0,0">
                    <w:txbxContent>
                      <w:p>
                        <w:pPr>
                          <w:spacing w:line="160" w:lineRule="exact"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txbxContent>
                  </v:textbox>
                  <w10:wrap type="none"/>
                </v:shape>
                <v:shape style="position:absolute;left:2366;top:3018;width:1782;height:910" type="#_x0000_t202" id="docshape77" filled="false" stroked="false">
                  <v:textbox inset="0,0,0,0">
                    <w:txbxContent>
                      <w:p>
                        <w:pPr>
                          <w:spacing w:line="160" w:lineRule="exact" w:before="0"/>
                          <w:ind w:left="0" w:right="0" w:firstLine="0"/>
                          <w:jc w:val="left"/>
                          <w:rPr>
                            <w:rFonts w:ascii="Consolas"/>
                            <w:sz w:val="16"/>
                          </w:rPr>
                        </w:pPr>
                        <w:r>
                          <w:rPr>
                            <w:rFonts w:ascii="Consolas"/>
                            <w:sz w:val="16"/>
                          </w:rPr>
                          <w:t>+--ro</w:t>
                        </w:r>
                        <w:r>
                          <w:rPr>
                            <w:rFonts w:ascii="Consolas"/>
                            <w:spacing w:val="-6"/>
                            <w:sz w:val="16"/>
                          </w:rPr>
                          <w:t> </w:t>
                        </w:r>
                        <w:r>
                          <w:rPr>
                            <w:rFonts w:ascii="Consolas"/>
                            <w:spacing w:val="-2"/>
                            <w:sz w:val="16"/>
                          </w:rPr>
                          <w:t>servers</w:t>
                        </w:r>
                      </w:p>
                      <w:p>
                        <w:pPr>
                          <w:spacing w:before="0"/>
                          <w:ind w:left="0" w:right="0" w:firstLine="0"/>
                          <w:jc w:val="left"/>
                          <w:rPr>
                            <w:rFonts w:ascii="Consolas"/>
                            <w:sz w:val="16"/>
                          </w:rPr>
                        </w:pPr>
                        <w:r>
                          <w:rPr>
                            <w:rFonts w:ascii="Consolas"/>
                            <w:sz w:val="16"/>
                          </w:rPr>
                          <w:t>+--ro</w:t>
                        </w:r>
                        <w:r>
                          <w:rPr>
                            <w:rFonts w:ascii="Consolas"/>
                            <w:spacing w:val="-12"/>
                            <w:sz w:val="16"/>
                          </w:rPr>
                          <w:t> </w:t>
                        </w:r>
                        <w:r>
                          <w:rPr>
                            <w:rFonts w:ascii="Consolas"/>
                            <w:sz w:val="16"/>
                          </w:rPr>
                          <w:t>optional-</w:t>
                        </w:r>
                        <w:r>
                          <w:rPr>
                            <w:rFonts w:ascii="Consolas"/>
                            <w:spacing w:val="-4"/>
                            <w:sz w:val="16"/>
                          </w:rPr>
                          <w:t>port?</w:t>
                        </w:r>
                      </w:p>
                      <w:p>
                        <w:pPr>
                          <w:spacing w:before="0"/>
                          <w:ind w:left="0" w:right="0" w:firstLine="0"/>
                          <w:jc w:val="left"/>
                          <w:rPr>
                            <w:rFonts w:ascii="Consolas"/>
                            <w:sz w:val="16"/>
                          </w:rPr>
                        </w:pPr>
                        <w:r>
                          <w:rPr>
                            <w:rFonts w:ascii="Consolas"/>
                            <w:sz w:val="16"/>
                          </w:rPr>
                          <w:t>+--ro</w:t>
                        </w:r>
                        <w:r>
                          <w:rPr>
                            <w:rFonts w:ascii="Consolas"/>
                            <w:spacing w:val="-9"/>
                            <w:sz w:val="16"/>
                          </w:rPr>
                          <w:t> </w:t>
                        </w:r>
                        <w:r>
                          <w:rPr>
                            <w:rFonts w:ascii="Consolas"/>
                            <w:sz w:val="16"/>
                          </w:rPr>
                          <w:t>ca-ra-</w:t>
                        </w:r>
                        <w:r>
                          <w:rPr>
                            <w:rFonts w:ascii="Consolas"/>
                            <w:spacing w:val="-2"/>
                            <w:sz w:val="16"/>
                          </w:rPr>
                          <w:t>path?</w:t>
                        </w:r>
                      </w:p>
                      <w:p>
                        <w:pPr>
                          <w:spacing w:before="0"/>
                          <w:ind w:left="0" w:right="0" w:firstLine="0"/>
                          <w:jc w:val="left"/>
                          <w:rPr>
                            <w:rFonts w:ascii="Consolas"/>
                            <w:sz w:val="16"/>
                          </w:rPr>
                        </w:pPr>
                        <w:r>
                          <w:rPr>
                            <w:rFonts w:ascii="Consolas"/>
                            <w:sz w:val="16"/>
                          </w:rPr>
                          <w:t>+--ro</w:t>
                        </w:r>
                        <w:r>
                          <w:rPr>
                            <w:rFonts w:ascii="Consolas"/>
                            <w:spacing w:val="-12"/>
                            <w:sz w:val="16"/>
                          </w:rPr>
                          <w:t> </w:t>
                        </w:r>
                        <w:r>
                          <w:rPr>
                            <w:rFonts w:ascii="Consolas"/>
                            <w:sz w:val="16"/>
                          </w:rPr>
                          <w:t>subject-</w:t>
                        </w:r>
                        <w:r>
                          <w:rPr>
                            <w:rFonts w:ascii="Consolas"/>
                            <w:spacing w:val="-2"/>
                            <w:sz w:val="16"/>
                          </w:rPr>
                          <w:t>name?</w:t>
                        </w:r>
                      </w:p>
                      <w:p>
                        <w:pPr>
                          <w:spacing w:before="0"/>
                          <w:ind w:left="0" w:right="0" w:firstLine="0"/>
                          <w:jc w:val="left"/>
                          <w:rPr>
                            <w:rFonts w:ascii="Consolas"/>
                            <w:sz w:val="16"/>
                          </w:rPr>
                        </w:pPr>
                        <w:r>
                          <w:rPr>
                            <w:rFonts w:ascii="Consolas"/>
                            <w:sz w:val="16"/>
                          </w:rPr>
                          <w:t>+--ro</w:t>
                        </w:r>
                        <w:r>
                          <w:rPr>
                            <w:rFonts w:ascii="Consolas"/>
                            <w:spacing w:val="-4"/>
                            <w:sz w:val="16"/>
                          </w:rPr>
                          <w:t> </w:t>
                        </w:r>
                        <w:r>
                          <w:rPr>
                            <w:rFonts w:ascii="Consolas"/>
                            <w:spacing w:val="-2"/>
                            <w:sz w:val="16"/>
                          </w:rPr>
                          <w:t>protocol?</w:t>
                        </w:r>
                      </w:p>
                    </w:txbxContent>
                  </v:textbox>
                  <w10:wrap type="none"/>
                </v:shape>
                <v:shape style="position:absolute;left:4388;top:3018;width:1430;height:910" type="#_x0000_t202" id="docshape78" filled="false" stroked="false">
                  <v:textbox inset="0,0,0,0">
                    <w:txbxContent>
                      <w:p>
                        <w:pPr>
                          <w:spacing w:line="160" w:lineRule="exact" w:before="0"/>
                          <w:ind w:left="0" w:right="0" w:firstLine="0"/>
                          <w:jc w:val="left"/>
                          <w:rPr>
                            <w:rFonts w:ascii="Consolas"/>
                            <w:sz w:val="16"/>
                          </w:rPr>
                        </w:pPr>
                        <w:r>
                          <w:rPr>
                            <w:rFonts w:ascii="Consolas"/>
                            <w:spacing w:val="-2"/>
                            <w:sz w:val="16"/>
                          </w:rPr>
                          <w:t>ca-ra-server-</w:t>
                        </w:r>
                        <w:r>
                          <w:rPr>
                            <w:rFonts w:ascii="Consolas"/>
                            <w:spacing w:val="-5"/>
                            <w:sz w:val="16"/>
                          </w:rPr>
                          <w:t>id</w:t>
                        </w:r>
                      </w:p>
                      <w:p>
                        <w:pPr>
                          <w:spacing w:before="0"/>
                          <w:ind w:left="2" w:right="0" w:hanging="2"/>
                          <w:jc w:val="left"/>
                          <w:rPr>
                            <w:rFonts w:ascii="Consolas"/>
                            <w:sz w:val="16"/>
                          </w:rPr>
                        </w:pPr>
                        <w:r>
                          <w:rPr>
                            <w:rFonts w:ascii="Consolas"/>
                            <w:spacing w:val="-2"/>
                            <w:sz w:val="16"/>
                          </w:rPr>
                          <w:t>inet:port-number string</w:t>
                        </w:r>
                      </w:p>
                      <w:p>
                        <w:pPr>
                          <w:spacing w:before="0"/>
                          <w:ind w:left="0" w:right="0" w:firstLine="1"/>
                          <w:jc w:val="left"/>
                          <w:rPr>
                            <w:rFonts w:ascii="Consolas"/>
                            <w:sz w:val="16"/>
                          </w:rPr>
                        </w:pPr>
                        <w:r>
                          <w:rPr>
                            <w:rFonts w:ascii="Consolas"/>
                            <w:spacing w:val="-2"/>
                            <w:sz w:val="16"/>
                          </w:rPr>
                          <w:t>string enumeration</w:t>
                        </w:r>
                      </w:p>
                    </w:txbxContent>
                  </v:textbox>
                  <w10:wrap type="none"/>
                </v:shape>
                <v:shape style="position:absolute;left:2102;top:3954;width:1956;height:161" type="#_x0000_t202" id="docshape79" filled="false" stroked="false">
                  <v:textbox inset="0,0,0,0">
                    <w:txbxContent>
                      <w:p>
                        <w:pPr>
                          <w:spacing w:line="160" w:lineRule="exact" w:before="0"/>
                          <w:ind w:left="0" w:right="0" w:firstLine="0"/>
                          <w:jc w:val="left"/>
                          <w:rPr>
                            <w:rFonts w:ascii="Consolas"/>
                            <w:sz w:val="16"/>
                          </w:rPr>
                        </w:pPr>
                        <w:r>
                          <w:rPr>
                            <w:rFonts w:ascii="Consolas"/>
                            <w:sz w:val="16"/>
                          </w:rPr>
                          <w:t>+--ro</w:t>
                        </w:r>
                        <w:r>
                          <w:rPr>
                            <w:rFonts w:ascii="Consolas"/>
                            <w:spacing w:val="-6"/>
                            <w:sz w:val="16"/>
                          </w:rPr>
                          <w:t> </w:t>
                        </w:r>
                        <w:r>
                          <w:rPr>
                            <w:rFonts w:ascii="Consolas"/>
                            <w:sz w:val="16"/>
                          </w:rPr>
                          <w:t>segw*</w:t>
                        </w:r>
                        <w:r>
                          <w:rPr>
                            <w:rFonts w:ascii="Consolas"/>
                            <w:spacing w:val="-3"/>
                            <w:sz w:val="16"/>
                          </w:rPr>
                          <w:t> </w:t>
                        </w:r>
                        <w:r>
                          <w:rPr>
                            <w:rFonts w:ascii="Consolas"/>
                            <w:spacing w:val="-2"/>
                            <w:sz w:val="16"/>
                          </w:rPr>
                          <w:t>[gateways]</w:t>
                        </w:r>
                      </w:p>
                    </w:txbxContent>
                  </v:textbox>
                  <w10:wrap type="none"/>
                </v:shape>
                <v:shape style="position:absolute;left:2366;top:4141;width:1251;height:161" type="#_x0000_t202" id="docshape80" filled="false" stroked="false">
                  <v:textbox inset="0,0,0,0">
                    <w:txbxContent>
                      <w:p>
                        <w:pPr>
                          <w:spacing w:line="160" w:lineRule="exact" w:before="0"/>
                          <w:ind w:left="0" w:right="0" w:firstLine="0"/>
                          <w:jc w:val="left"/>
                          <w:rPr>
                            <w:rFonts w:ascii="Consolas"/>
                            <w:sz w:val="16"/>
                          </w:rPr>
                        </w:pPr>
                        <w:r>
                          <w:rPr>
                            <w:rFonts w:ascii="Consolas"/>
                            <w:sz w:val="16"/>
                          </w:rPr>
                          <w:t>+--ro</w:t>
                        </w:r>
                        <w:r>
                          <w:rPr>
                            <w:rFonts w:ascii="Consolas"/>
                            <w:spacing w:val="-4"/>
                            <w:sz w:val="16"/>
                          </w:rPr>
                          <w:t> </w:t>
                        </w:r>
                        <w:r>
                          <w:rPr>
                            <w:rFonts w:ascii="Consolas"/>
                            <w:spacing w:val="-2"/>
                            <w:sz w:val="16"/>
                          </w:rPr>
                          <w:t>gateways</w:t>
                        </w:r>
                      </w:p>
                    </w:txbxContent>
                  </v:textbox>
                  <w10:wrap type="none"/>
                </v:shape>
                <v:shape style="position:absolute;left:3949;top:4141;width:639;height:161" type="#_x0000_t202" id="docshape81" filled="false" stroked="false">
                  <v:textbox inset="0,0,0,0">
                    <w:txbxContent>
                      <w:p>
                        <w:pPr>
                          <w:spacing w:line="160" w:lineRule="exact" w:before="0"/>
                          <w:ind w:left="0" w:right="0" w:firstLine="0"/>
                          <w:jc w:val="left"/>
                          <w:rPr>
                            <w:rFonts w:ascii="Consolas"/>
                            <w:sz w:val="16"/>
                          </w:rPr>
                        </w:pPr>
                        <w:r>
                          <w:rPr>
                            <w:rFonts w:ascii="Consolas"/>
                            <w:spacing w:val="-2"/>
                            <w:sz w:val="16"/>
                          </w:rPr>
                          <w:t>segw-</w:t>
                        </w:r>
                        <w:r>
                          <w:rPr>
                            <w:rFonts w:ascii="Consolas"/>
                            <w:spacing w:val="-5"/>
                            <w:sz w:val="16"/>
                          </w:rPr>
                          <w:t>id</w:t>
                        </w:r>
                      </w:p>
                    </w:txbxContent>
                  </v:textbox>
                  <w10:wrap type="none"/>
                </v:shape>
                <v:shape style="position:absolute;left:1838;top:4328;width:2748;height:348" type="#_x0000_t202" id="docshape82" filled="false" stroked="false">
                  <v:textbox inset="0,0,0,0">
                    <w:txbxContent>
                      <w:p>
                        <w:pPr>
                          <w:spacing w:line="160" w:lineRule="exact" w:before="0"/>
                          <w:ind w:left="0" w:right="0" w:firstLine="0"/>
                          <w:jc w:val="left"/>
                          <w:rPr>
                            <w:rFonts w:ascii="Consolas"/>
                            <w:sz w:val="16"/>
                          </w:rPr>
                        </w:pPr>
                        <w:r>
                          <w:rPr>
                            <w:rFonts w:ascii="Consolas"/>
                            <w:sz w:val="16"/>
                          </w:rPr>
                          <w:t>+--ro</w:t>
                        </w:r>
                        <w:r>
                          <w:rPr>
                            <w:rFonts w:ascii="Consolas"/>
                            <w:spacing w:val="-6"/>
                            <w:sz w:val="16"/>
                          </w:rPr>
                          <w:t> </w:t>
                        </w:r>
                        <w:r>
                          <w:rPr>
                            <w:rFonts w:ascii="Consolas"/>
                            <w:spacing w:val="-2"/>
                            <w:sz w:val="16"/>
                          </w:rPr>
                          <w:t>dhcpv6</w:t>
                        </w:r>
                      </w:p>
                      <w:p>
                        <w:pPr>
                          <w:spacing w:before="0"/>
                          <w:ind w:left="263" w:right="0" w:firstLine="0"/>
                          <w:jc w:val="left"/>
                          <w:rPr>
                            <w:rFonts w:ascii="Consolas"/>
                            <w:sz w:val="16"/>
                          </w:rPr>
                        </w:pPr>
                        <w:r>
                          <w:rPr>
                            <w:rFonts w:ascii="Consolas"/>
                            <w:sz w:val="16"/>
                          </w:rPr>
                          <w:t>+--ro</w:t>
                        </w:r>
                        <w:r>
                          <w:rPr>
                            <w:rFonts w:ascii="Consolas"/>
                            <w:spacing w:val="-13"/>
                            <w:sz w:val="16"/>
                          </w:rPr>
                          <w:t> </w:t>
                        </w:r>
                        <w:r>
                          <w:rPr>
                            <w:rFonts w:ascii="Consolas"/>
                            <w:sz w:val="16"/>
                          </w:rPr>
                          <w:t>dhcp-client-</w:t>
                        </w:r>
                        <w:r>
                          <w:rPr>
                            <w:rFonts w:ascii="Consolas"/>
                            <w:spacing w:val="-2"/>
                            <w:sz w:val="16"/>
                          </w:rPr>
                          <w:t>identifier</w:t>
                        </w:r>
                      </w:p>
                    </w:txbxContent>
                  </v:textbox>
                  <w10:wrap type="none"/>
                </v:shape>
                <w10:wrap type="none"/>
              </v:group>
            </w:pict>
          </mc:Fallback>
        </mc:AlternateContent>
      </w:r>
      <w:r>
        <w:rPr>
          <w:spacing w:val="-5"/>
        </w:rPr>
        <w:t>22</w:t>
      </w:r>
    </w:p>
    <w:p>
      <w:pPr>
        <w:pStyle w:val="BodyText"/>
        <w:spacing w:line="187" w:lineRule="exact"/>
        <w:ind w:left="175"/>
      </w:pPr>
      <w:r>
        <w:rPr>
          <w:spacing w:val="-5"/>
        </w:rPr>
        <w:t>23</w:t>
      </w:r>
    </w:p>
    <w:p>
      <w:pPr>
        <w:pStyle w:val="BodyText"/>
        <w:spacing w:line="187" w:lineRule="exact"/>
        <w:ind w:left="175"/>
      </w:pPr>
      <w:r>
        <w:rPr>
          <w:spacing w:val="-5"/>
        </w:rPr>
        <w:t>24</w:t>
      </w:r>
    </w:p>
    <w:p>
      <w:pPr>
        <w:pStyle w:val="BodyText"/>
        <w:spacing w:line="187" w:lineRule="exact"/>
        <w:ind w:left="175"/>
      </w:pPr>
      <w:r>
        <w:rPr>
          <w:spacing w:val="-5"/>
        </w:rPr>
        <w:t>25</w:t>
      </w:r>
    </w:p>
    <w:p>
      <w:pPr>
        <w:pStyle w:val="BodyText"/>
        <w:spacing w:line="187" w:lineRule="exact"/>
        <w:ind w:left="175"/>
      </w:pPr>
      <w:r>
        <w:rPr>
          <w:spacing w:val="-5"/>
        </w:rPr>
        <w:t>26</w:t>
      </w:r>
    </w:p>
    <w:p>
      <w:pPr>
        <w:pStyle w:val="BodyText"/>
        <w:spacing w:line="187" w:lineRule="exact"/>
        <w:ind w:left="175"/>
      </w:pPr>
      <w:r>
        <w:rPr>
          <w:spacing w:val="-5"/>
        </w:rPr>
        <w:t>27</w:t>
      </w:r>
    </w:p>
    <w:p>
      <w:pPr>
        <w:pStyle w:val="BodyText"/>
        <w:spacing w:line="187" w:lineRule="exact"/>
        <w:ind w:left="175"/>
      </w:pPr>
      <w:r>
        <w:rPr>
          <w:spacing w:val="-5"/>
        </w:rPr>
        <w:t>28</w:t>
      </w:r>
    </w:p>
    <w:p>
      <w:pPr>
        <w:pStyle w:val="BodyText"/>
        <w:spacing w:line="187" w:lineRule="exact"/>
        <w:ind w:left="175"/>
      </w:pPr>
      <w:r>
        <w:rPr>
          <w:spacing w:val="-5"/>
        </w:rPr>
        <w:t>29</w:t>
      </w:r>
    </w:p>
    <w:p>
      <w:pPr>
        <w:pStyle w:val="BodyText"/>
        <w:spacing w:line="187" w:lineRule="exact"/>
        <w:ind w:left="175"/>
      </w:pPr>
      <w:r>
        <w:rPr>
          <w:spacing w:val="-5"/>
        </w:rPr>
        <w:t>30</w:t>
      </w:r>
    </w:p>
    <w:p>
      <w:pPr>
        <w:pStyle w:val="BodyText"/>
        <w:spacing w:line="187" w:lineRule="exact"/>
        <w:ind w:left="175"/>
      </w:pPr>
      <w:r>
        <w:rPr>
          <w:spacing w:val="-5"/>
        </w:rPr>
        <w:t>31</w:t>
      </w:r>
    </w:p>
    <w:p>
      <w:pPr>
        <w:pStyle w:val="BodyText"/>
        <w:spacing w:line="187" w:lineRule="exact"/>
        <w:ind w:left="175"/>
      </w:pPr>
      <w:r>
        <w:rPr>
          <w:spacing w:val="-5"/>
        </w:rPr>
        <w:t>32</w:t>
      </w:r>
    </w:p>
    <w:p>
      <w:pPr>
        <w:pStyle w:val="BodyText"/>
        <w:spacing w:line="187" w:lineRule="exact"/>
        <w:ind w:left="175"/>
      </w:pPr>
      <w:r>
        <w:rPr>
          <w:spacing w:val="-5"/>
        </w:rPr>
        <w:t>33</w:t>
      </w:r>
    </w:p>
    <w:p>
      <w:pPr>
        <w:pStyle w:val="BodyText"/>
        <w:spacing w:line="189" w:lineRule="exact"/>
        <w:ind w:left="175"/>
      </w:pPr>
      <w:r>
        <w:rPr>
          <w:spacing w:val="-5"/>
        </w:rPr>
        <w:t>34</w:t>
      </w:r>
    </w:p>
    <w:p>
      <w:pPr>
        <w:pStyle w:val="BodyText"/>
        <w:spacing w:line="189" w:lineRule="exact"/>
        <w:ind w:left="175"/>
      </w:pPr>
      <w:r>
        <w:rPr>
          <w:spacing w:val="-5"/>
        </w:rPr>
        <w:t>35</w:t>
      </w:r>
    </w:p>
    <w:p>
      <w:pPr>
        <w:pStyle w:val="BodyText"/>
        <w:spacing w:line="187" w:lineRule="exact"/>
        <w:ind w:left="175"/>
      </w:pPr>
      <w:r>
        <w:rPr>
          <w:spacing w:val="-5"/>
        </w:rPr>
        <w:t>36</w:t>
      </w:r>
    </w:p>
    <w:p>
      <w:pPr>
        <w:pStyle w:val="BodyText"/>
        <w:spacing w:line="187" w:lineRule="exact"/>
        <w:ind w:left="175"/>
      </w:pPr>
      <w:r>
        <w:rPr>
          <w:spacing w:val="-5"/>
        </w:rPr>
        <w:t>37</w:t>
      </w:r>
    </w:p>
    <w:p>
      <w:pPr>
        <w:pStyle w:val="BodyText"/>
        <w:spacing w:line="187" w:lineRule="exact"/>
        <w:ind w:left="175"/>
      </w:pPr>
      <w:r>
        <w:rPr>
          <w:spacing w:val="-5"/>
        </w:rPr>
        <w:t>38</w:t>
      </w:r>
    </w:p>
    <w:p>
      <w:pPr>
        <w:pStyle w:val="BodyText"/>
        <w:spacing w:line="187" w:lineRule="exact"/>
        <w:ind w:left="175"/>
      </w:pPr>
      <w:r>
        <w:rPr>
          <w:spacing w:val="-5"/>
        </w:rPr>
        <w:t>39</w:t>
      </w:r>
    </w:p>
    <w:p>
      <w:pPr>
        <w:pStyle w:val="BodyText"/>
        <w:spacing w:line="187" w:lineRule="exact"/>
        <w:ind w:left="175"/>
      </w:pPr>
      <w:r>
        <w:rPr>
          <w:spacing w:val="-5"/>
        </w:rPr>
        <w:t>40</w:t>
      </w:r>
    </w:p>
    <w:p>
      <w:pPr>
        <w:pStyle w:val="BodyText"/>
        <w:spacing w:line="187" w:lineRule="exact"/>
        <w:ind w:left="175"/>
      </w:pPr>
      <w:r>
        <w:rPr>
          <w:spacing w:val="-5"/>
        </w:rPr>
        <w:t>41</w:t>
      </w:r>
    </w:p>
    <w:p>
      <w:pPr>
        <w:pStyle w:val="BodyText"/>
        <w:spacing w:line="187" w:lineRule="exact"/>
        <w:ind w:left="175"/>
      </w:pPr>
      <w:r>
        <w:rPr>
          <w:spacing w:val="-5"/>
        </w:rPr>
        <w:t>42</w:t>
      </w:r>
    </w:p>
    <w:p>
      <w:pPr>
        <w:pStyle w:val="BodyText"/>
        <w:spacing w:line="187" w:lineRule="exact"/>
        <w:ind w:left="175"/>
      </w:pPr>
      <w:r>
        <w:rPr>
          <w:spacing w:val="-5"/>
        </w:rPr>
        <w:t>43</w:t>
      </w:r>
    </w:p>
    <w:p>
      <w:pPr>
        <w:pStyle w:val="BodyText"/>
        <w:spacing w:line="187" w:lineRule="exact"/>
        <w:ind w:left="175"/>
      </w:pPr>
      <w:r>
        <w:rPr>
          <w:spacing w:val="-5"/>
        </w:rPr>
        <w:t>44</w:t>
      </w:r>
    </w:p>
    <w:p>
      <w:pPr>
        <w:pStyle w:val="BodyText"/>
        <w:spacing w:line="209" w:lineRule="exact"/>
        <w:ind w:left="175"/>
      </w:pPr>
      <w:r>
        <w:rPr>
          <w:spacing w:val="-5"/>
        </w:rPr>
        <w:t>45</w:t>
      </w:r>
    </w:p>
    <w:p>
      <w:pPr>
        <w:spacing w:after="0" w:line="209" w:lineRule="exact"/>
        <w:sectPr>
          <w:pgSz w:w="11910" w:h="16850"/>
          <w:pgMar w:header="949" w:footer="519" w:top="1420" w:bottom="700" w:left="180" w:right="240"/>
        </w:sectPr>
      </w:pPr>
    </w:p>
    <w:p>
      <w:pPr>
        <w:pStyle w:val="BodyText"/>
        <w:spacing w:line="209" w:lineRule="exact" w:before="41"/>
        <w:ind w:left="276"/>
      </w:pPr>
      <w:r>
        <w:rPr/>
        <mc:AlternateContent>
          <mc:Choice Requires="wps">
            <w:drawing>
              <wp:anchor distT="0" distB="0" distL="0" distR="0" allowOverlap="1" layoutInCell="1" locked="0" behindDoc="0" simplePos="0" relativeHeight="15757824">
                <wp:simplePos x="0" y="0"/>
                <wp:positionH relativeFrom="page">
                  <wp:posOffset>701040</wp:posOffset>
                </wp:positionH>
                <wp:positionV relativeFrom="paragraph">
                  <wp:posOffset>51543</wp:posOffset>
                </wp:positionV>
                <wp:extent cx="6160135" cy="2023745"/>
                <wp:effectExtent l="0" t="0" r="0" b="0"/>
                <wp:wrapNone/>
                <wp:docPr id="102" name="Group 102"/>
                <wp:cNvGraphicFramePr>
                  <a:graphicFrameLocks/>
                </wp:cNvGraphicFramePr>
                <a:graphic>
                  <a:graphicData uri="http://schemas.microsoft.com/office/word/2010/wordprocessingGroup">
                    <wpg:wgp>
                      <wpg:cNvPr id="102" name="Group 102"/>
                      <wpg:cNvGrpSpPr/>
                      <wpg:grpSpPr>
                        <a:xfrm>
                          <a:off x="0" y="0"/>
                          <a:ext cx="6160135" cy="2023745"/>
                          <a:chExt cx="6160135" cy="2023745"/>
                        </a:xfrm>
                      </wpg:grpSpPr>
                      <wps:wsp>
                        <wps:cNvPr id="103" name="Graphic 103"/>
                        <wps:cNvSpPr/>
                        <wps:spPr>
                          <a:xfrm>
                            <a:off x="0" y="0"/>
                            <a:ext cx="6160135" cy="2023110"/>
                          </a:xfrm>
                          <a:custGeom>
                            <a:avLst/>
                            <a:gdLst/>
                            <a:ahLst/>
                            <a:cxnLst/>
                            <a:rect l="l" t="t" r="r" b="b"/>
                            <a:pathLst>
                              <a:path w="6160135" h="2023110">
                                <a:moveTo>
                                  <a:pt x="6159754" y="1903857"/>
                                </a:moveTo>
                                <a:lnTo>
                                  <a:pt x="0" y="1903857"/>
                                </a:lnTo>
                                <a:lnTo>
                                  <a:pt x="0" y="2023033"/>
                                </a:lnTo>
                                <a:lnTo>
                                  <a:pt x="6159754" y="2023033"/>
                                </a:lnTo>
                                <a:lnTo>
                                  <a:pt x="6159754" y="1903857"/>
                                </a:lnTo>
                                <a:close/>
                              </a:path>
                              <a:path w="6160135" h="2023110">
                                <a:moveTo>
                                  <a:pt x="6159754" y="0"/>
                                </a:moveTo>
                                <a:lnTo>
                                  <a:pt x="0" y="0"/>
                                </a:lnTo>
                                <a:lnTo>
                                  <a:pt x="0" y="119176"/>
                                </a:lnTo>
                                <a:lnTo>
                                  <a:pt x="0" y="238048"/>
                                </a:lnTo>
                                <a:lnTo>
                                  <a:pt x="0" y="1903780"/>
                                </a:lnTo>
                                <a:lnTo>
                                  <a:pt x="6159754" y="1903780"/>
                                </a:lnTo>
                                <a:lnTo>
                                  <a:pt x="6159754" y="119176"/>
                                </a:lnTo>
                                <a:lnTo>
                                  <a:pt x="6159754" y="0"/>
                                </a:lnTo>
                                <a:close/>
                              </a:path>
                            </a:pathLst>
                          </a:custGeom>
                          <a:solidFill>
                            <a:srgbClr val="E7E6E6"/>
                          </a:solidFill>
                        </wps:spPr>
                        <wps:bodyPr wrap="square" lIns="0" tIns="0" rIns="0" bIns="0" rtlCol="0">
                          <a:prstTxWarp prst="textNoShape">
                            <a:avLst/>
                          </a:prstTxWarp>
                          <a:noAutofit/>
                        </wps:bodyPr>
                      </wps:wsp>
                      <wps:wsp>
                        <wps:cNvPr id="104" name="Textbox 104"/>
                        <wps:cNvSpPr txBox="1"/>
                        <wps:spPr>
                          <a:xfrm>
                            <a:off x="299008" y="17435"/>
                            <a:ext cx="69215" cy="1649095"/>
                          </a:xfrm>
                          <a:prstGeom prst="rect">
                            <a:avLst/>
                          </a:prstGeom>
                        </wps:spPr>
                        <wps:txbx>
                          <w:txbxContent>
                            <w:p>
                              <w:pPr>
                                <w:spacing w:line="160" w:lineRule="exact"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txbxContent>
                        </wps:txbx>
                        <wps:bodyPr wrap="square" lIns="0" tIns="0" rIns="0" bIns="0" rtlCol="0">
                          <a:noAutofit/>
                        </wps:bodyPr>
                      </wps:wsp>
                      <wps:wsp>
                        <wps:cNvPr id="105" name="Textbox 105"/>
                        <wps:cNvSpPr txBox="1"/>
                        <wps:spPr>
                          <a:xfrm>
                            <a:off x="633923" y="17435"/>
                            <a:ext cx="2640330" cy="459105"/>
                          </a:xfrm>
                          <a:prstGeom prst="rect">
                            <a:avLst/>
                          </a:prstGeom>
                        </wps:spPr>
                        <wps:txbx>
                          <w:txbxContent>
                            <w:p>
                              <w:pPr>
                                <w:spacing w:line="160" w:lineRule="exact" w:before="0"/>
                                <w:ind w:left="0" w:right="0" w:firstLine="0"/>
                                <w:jc w:val="left"/>
                                <w:rPr>
                                  <w:rFonts w:ascii="Consolas"/>
                                  <w:sz w:val="16"/>
                                </w:rPr>
                              </w:pPr>
                              <w:r>
                                <w:rPr>
                                  <w:rFonts w:ascii="Consolas"/>
                                  <w:sz w:val="16"/>
                                </w:rPr>
                                <w:t>+--ro</w:t>
                              </w:r>
                              <w:r>
                                <w:rPr>
                                  <w:rFonts w:ascii="Consolas"/>
                                  <w:spacing w:val="-13"/>
                                  <w:sz w:val="16"/>
                                </w:rPr>
                                <w:t> </w:t>
                              </w:r>
                              <w:r>
                                <w:rPr>
                                  <w:rFonts w:ascii="Consolas"/>
                                  <w:sz w:val="16"/>
                                </w:rPr>
                                <w:t>dhcp-server-</w:t>
                              </w:r>
                              <w:r>
                                <w:rPr>
                                  <w:rFonts w:ascii="Consolas"/>
                                  <w:spacing w:val="-2"/>
                                  <w:sz w:val="16"/>
                                </w:rPr>
                                <w:t>identifier</w:t>
                              </w:r>
                            </w:p>
                            <w:p>
                              <w:pPr>
                                <w:tabs>
                                  <w:tab w:pos="2814" w:val="left" w:leader="none"/>
                                </w:tabs>
                                <w:spacing w:before="0"/>
                                <w:ind w:left="0" w:right="0" w:firstLine="0"/>
                                <w:jc w:val="left"/>
                                <w:rPr>
                                  <w:rFonts w:ascii="Consolas"/>
                                  <w:sz w:val="16"/>
                                </w:rPr>
                              </w:pPr>
                              <w:r>
                                <w:rPr>
                                  <w:rFonts w:ascii="Consolas"/>
                                  <w:sz w:val="16"/>
                                </w:rPr>
                                <w:t>+--ro</w:t>
                              </w:r>
                              <w:r>
                                <w:rPr>
                                  <w:rFonts w:ascii="Consolas"/>
                                  <w:spacing w:val="-13"/>
                                  <w:sz w:val="16"/>
                                </w:rPr>
                                <w:t> </w:t>
                              </w:r>
                              <w:r>
                                <w:rPr>
                                  <w:rFonts w:ascii="Consolas"/>
                                  <w:sz w:val="16"/>
                                </w:rPr>
                                <w:t>domain-</w:t>
                              </w:r>
                              <w:r>
                                <w:rPr>
                                  <w:rFonts w:ascii="Consolas"/>
                                  <w:spacing w:val="-2"/>
                                  <w:sz w:val="16"/>
                                </w:rPr>
                                <w:t>name?</w:t>
                              </w:r>
                              <w:r>
                                <w:rPr>
                                  <w:rFonts w:ascii="Consolas"/>
                                  <w:sz w:val="16"/>
                                </w:rPr>
                                <w:tab/>
                              </w:r>
                              <w:r>
                                <w:rPr>
                                  <w:rFonts w:ascii="Consolas"/>
                                  <w:spacing w:val="-2"/>
                                  <w:sz w:val="16"/>
                                </w:rPr>
                                <w:t>string</w:t>
                              </w:r>
                            </w:p>
                            <w:p>
                              <w:pPr>
                                <w:tabs>
                                  <w:tab w:pos="2814" w:val="left" w:leader="none"/>
                                </w:tabs>
                                <w:spacing w:before="0"/>
                                <w:ind w:left="0" w:right="0" w:firstLine="0"/>
                                <w:jc w:val="left"/>
                                <w:rPr>
                                  <w:rFonts w:ascii="Consolas"/>
                                  <w:sz w:val="16"/>
                                </w:rPr>
                              </w:pPr>
                              <w:r>
                                <w:rPr>
                                  <w:rFonts w:ascii="Consolas"/>
                                  <w:sz w:val="16"/>
                                </w:rPr>
                                <w:t>+--ro</w:t>
                              </w:r>
                              <w:r>
                                <w:rPr>
                                  <w:rFonts w:ascii="Consolas"/>
                                  <w:spacing w:val="-14"/>
                                  <w:sz w:val="16"/>
                                </w:rPr>
                                <w:t> </w:t>
                              </w:r>
                              <w:r>
                                <w:rPr>
                                  <w:rFonts w:ascii="Consolas"/>
                                  <w:sz w:val="16"/>
                                </w:rPr>
                                <w:t>domain-name-</w:t>
                              </w:r>
                              <w:r>
                                <w:rPr>
                                  <w:rFonts w:ascii="Consolas"/>
                                  <w:spacing w:val="-2"/>
                                  <w:sz w:val="16"/>
                                </w:rPr>
                                <w:t>servers*</w:t>
                              </w:r>
                              <w:r>
                                <w:rPr>
                                  <w:rFonts w:ascii="Consolas"/>
                                  <w:sz w:val="16"/>
                                </w:rPr>
                                <w:tab/>
                              </w:r>
                              <w:r>
                                <w:rPr>
                                  <w:rFonts w:ascii="Consolas"/>
                                  <w:spacing w:val="-2"/>
                                  <w:sz w:val="16"/>
                                </w:rPr>
                                <w:t>inet:ip-address</w:t>
                              </w:r>
                            </w:p>
                            <w:p>
                              <w:pPr>
                                <w:spacing w:before="0"/>
                                <w:ind w:left="0" w:right="0" w:firstLine="0"/>
                                <w:jc w:val="left"/>
                                <w:rPr>
                                  <w:rFonts w:ascii="Consolas"/>
                                  <w:sz w:val="16"/>
                                </w:rPr>
                              </w:pPr>
                              <w:r>
                                <w:rPr>
                                  <w:rFonts w:ascii="Consolas"/>
                                  <w:sz w:val="16"/>
                                </w:rPr>
                                <w:t>+--ro</w:t>
                              </w:r>
                              <w:r>
                                <w:rPr>
                                  <w:rFonts w:ascii="Consolas"/>
                                  <w:spacing w:val="-9"/>
                                  <w:sz w:val="16"/>
                                </w:rPr>
                                <w:t> </w:t>
                              </w:r>
                              <w:r>
                                <w:rPr>
                                  <w:rFonts w:ascii="Consolas"/>
                                  <w:sz w:val="16"/>
                                </w:rPr>
                                <w:t>netconf-clients*</w:t>
                              </w:r>
                              <w:r>
                                <w:rPr>
                                  <w:rFonts w:ascii="Consolas"/>
                                  <w:spacing w:val="-8"/>
                                  <w:sz w:val="16"/>
                                </w:rPr>
                                <w:t> </w:t>
                              </w:r>
                              <w:r>
                                <w:rPr>
                                  <w:rFonts w:ascii="Consolas"/>
                                  <w:spacing w:val="-2"/>
                                  <w:sz w:val="16"/>
                                </w:rPr>
                                <w:t>[client]</w:t>
                              </w:r>
                            </w:p>
                          </w:txbxContent>
                        </wps:txbx>
                        <wps:bodyPr wrap="square" lIns="0" tIns="0" rIns="0" bIns="0" rtlCol="0">
                          <a:noAutofit/>
                        </wps:bodyPr>
                      </wps:wsp>
                      <wps:wsp>
                        <wps:cNvPr id="106" name="Textbox 106"/>
                        <wps:cNvSpPr txBox="1"/>
                        <wps:spPr>
                          <a:xfrm>
                            <a:off x="633923" y="492923"/>
                            <a:ext cx="1299210" cy="220979"/>
                          </a:xfrm>
                          <a:prstGeom prst="rect">
                            <a:avLst/>
                          </a:prstGeom>
                        </wps:spPr>
                        <wps:txbx>
                          <w:txbxContent>
                            <w:p>
                              <w:pPr>
                                <w:spacing w:line="160" w:lineRule="exact" w:before="0"/>
                                <w:ind w:left="0" w:right="0" w:firstLine="0"/>
                                <w:jc w:val="left"/>
                                <w:rPr>
                                  <w:rFonts w:ascii="Consolas"/>
                                  <w:sz w:val="16"/>
                                </w:rPr>
                              </w:pPr>
                              <w:r>
                                <w:rPr>
                                  <w:rFonts w:ascii="Consolas"/>
                                  <w:sz w:val="16"/>
                                </w:rPr>
                                <w:t>|</w:t>
                              </w:r>
                              <w:r>
                                <w:rPr>
                                  <w:rFonts w:ascii="Consolas"/>
                                  <w:spacing w:val="39"/>
                                  <w:w w:val="150"/>
                                  <w:sz w:val="16"/>
                                </w:rPr>
                                <w:t> </w:t>
                              </w:r>
                              <w:r>
                                <w:rPr>
                                  <w:rFonts w:ascii="Consolas"/>
                                  <w:sz w:val="16"/>
                                </w:rPr>
                                <w:t>+--ro</w:t>
                              </w:r>
                              <w:r>
                                <w:rPr>
                                  <w:rFonts w:ascii="Consolas"/>
                                  <w:spacing w:val="-1"/>
                                  <w:sz w:val="16"/>
                                </w:rPr>
                                <w:t> </w:t>
                              </w:r>
                              <w:r>
                                <w:rPr>
                                  <w:rFonts w:ascii="Consolas"/>
                                  <w:spacing w:val="-2"/>
                                  <w:sz w:val="16"/>
                                </w:rPr>
                                <w:t>client</w:t>
                              </w:r>
                            </w:p>
                            <w:p>
                              <w:pPr>
                                <w:spacing w:before="0"/>
                                <w:ind w:left="0" w:right="0" w:firstLine="0"/>
                                <w:jc w:val="left"/>
                                <w:rPr>
                                  <w:rFonts w:ascii="Consolas"/>
                                  <w:sz w:val="16"/>
                                </w:rPr>
                              </w:pPr>
                              <w:r>
                                <w:rPr>
                                  <w:rFonts w:ascii="Consolas"/>
                                  <w:sz w:val="16"/>
                                </w:rPr>
                                <w:t>|</w:t>
                              </w:r>
                              <w:r>
                                <w:rPr>
                                  <w:rFonts w:ascii="Consolas"/>
                                  <w:spacing w:val="78"/>
                                  <w:sz w:val="16"/>
                                </w:rPr>
                                <w:t> </w:t>
                              </w:r>
                              <w:r>
                                <w:rPr>
                                  <w:rFonts w:ascii="Consolas"/>
                                  <w:sz w:val="16"/>
                                </w:rPr>
                                <w:t>+--ro</w:t>
                              </w:r>
                              <w:r>
                                <w:rPr>
                                  <w:rFonts w:ascii="Consolas"/>
                                  <w:spacing w:val="-4"/>
                                  <w:sz w:val="16"/>
                                </w:rPr>
                                <w:t> </w:t>
                              </w:r>
                              <w:r>
                                <w:rPr>
                                  <w:rFonts w:ascii="Consolas"/>
                                  <w:sz w:val="16"/>
                                </w:rPr>
                                <w:t>optional-</w:t>
                              </w:r>
                              <w:r>
                                <w:rPr>
                                  <w:rFonts w:ascii="Consolas"/>
                                  <w:spacing w:val="-4"/>
                                  <w:sz w:val="16"/>
                                </w:rPr>
                                <w:t>port?</w:t>
                              </w:r>
                            </w:p>
                          </w:txbxContent>
                        </wps:txbx>
                        <wps:bodyPr wrap="square" lIns="0" tIns="0" rIns="0" bIns="0" rtlCol="0">
                          <a:noAutofit/>
                        </wps:bodyPr>
                      </wps:wsp>
                      <wps:wsp>
                        <wps:cNvPr id="107" name="Textbox 107"/>
                        <wps:cNvSpPr txBox="1"/>
                        <wps:spPr>
                          <a:xfrm>
                            <a:off x="2085558" y="492923"/>
                            <a:ext cx="965200" cy="220979"/>
                          </a:xfrm>
                          <a:prstGeom prst="rect">
                            <a:avLst/>
                          </a:prstGeom>
                        </wps:spPr>
                        <wps:txbx>
                          <w:txbxContent>
                            <w:p>
                              <w:pPr>
                                <w:spacing w:line="160" w:lineRule="exact" w:before="0"/>
                                <w:ind w:left="0" w:right="0" w:firstLine="0"/>
                                <w:jc w:val="left"/>
                                <w:rPr>
                                  <w:rFonts w:ascii="Consolas"/>
                                  <w:sz w:val="16"/>
                                </w:rPr>
                              </w:pPr>
                              <w:r>
                                <w:rPr>
                                  <w:rFonts w:ascii="Consolas"/>
                                  <w:spacing w:val="-2"/>
                                  <w:sz w:val="16"/>
                                </w:rPr>
                                <w:t>netconf-client-</w:t>
                              </w:r>
                              <w:r>
                                <w:rPr>
                                  <w:rFonts w:ascii="Consolas"/>
                                  <w:spacing w:val="-5"/>
                                  <w:sz w:val="16"/>
                                </w:rPr>
                                <w:t>id</w:t>
                              </w:r>
                            </w:p>
                            <w:p>
                              <w:pPr>
                                <w:spacing w:before="0"/>
                                <w:ind w:left="1" w:right="0" w:firstLine="0"/>
                                <w:jc w:val="left"/>
                                <w:rPr>
                                  <w:rFonts w:ascii="Consolas"/>
                                  <w:sz w:val="16"/>
                                </w:rPr>
                              </w:pPr>
                              <w:r>
                                <w:rPr>
                                  <w:rFonts w:ascii="Consolas"/>
                                  <w:spacing w:val="-2"/>
                                  <w:sz w:val="16"/>
                                </w:rPr>
                                <w:t>inet:port-number</w:t>
                              </w:r>
                            </w:p>
                          </w:txbxContent>
                        </wps:txbx>
                        <wps:bodyPr wrap="square" lIns="0" tIns="0" rIns="0" bIns="0" rtlCol="0">
                          <a:noAutofit/>
                        </wps:bodyPr>
                      </wps:wsp>
                      <wps:wsp>
                        <wps:cNvPr id="108" name="Textbox 108"/>
                        <wps:cNvSpPr txBox="1"/>
                        <wps:spPr>
                          <a:xfrm>
                            <a:off x="633923" y="730667"/>
                            <a:ext cx="1688464" cy="102235"/>
                          </a:xfrm>
                          <a:prstGeom prst="rect">
                            <a:avLst/>
                          </a:prstGeom>
                        </wps:spPr>
                        <wps:txbx>
                          <w:txbxContent>
                            <w:p>
                              <w:pPr>
                                <w:spacing w:line="160" w:lineRule="exact" w:before="0"/>
                                <w:ind w:left="0" w:right="0" w:firstLine="0"/>
                                <w:jc w:val="left"/>
                                <w:rPr>
                                  <w:rFonts w:ascii="Consolas"/>
                                  <w:sz w:val="16"/>
                                </w:rPr>
                              </w:pPr>
                              <w:r>
                                <w:rPr>
                                  <w:rFonts w:ascii="Consolas"/>
                                  <w:sz w:val="16"/>
                                </w:rPr>
                                <w:t>+--ro</w:t>
                              </w:r>
                              <w:r>
                                <w:rPr>
                                  <w:rFonts w:ascii="Consolas"/>
                                  <w:spacing w:val="-8"/>
                                  <w:sz w:val="16"/>
                                </w:rPr>
                                <w:t> </w:t>
                              </w:r>
                              <w:r>
                                <w:rPr>
                                  <w:rFonts w:ascii="Consolas"/>
                                  <w:sz w:val="16"/>
                                </w:rPr>
                                <w:t>ca-ra-servers*</w:t>
                              </w:r>
                              <w:r>
                                <w:rPr>
                                  <w:rFonts w:ascii="Consolas"/>
                                  <w:spacing w:val="-8"/>
                                  <w:sz w:val="16"/>
                                </w:rPr>
                                <w:t> </w:t>
                              </w:r>
                              <w:r>
                                <w:rPr>
                                  <w:rFonts w:ascii="Consolas"/>
                                  <w:spacing w:val="-2"/>
                                  <w:sz w:val="16"/>
                                </w:rPr>
                                <w:t>[servers]</w:t>
                              </w:r>
                            </w:p>
                          </w:txbxContent>
                        </wps:txbx>
                        <wps:bodyPr wrap="square" lIns="0" tIns="0" rIns="0" bIns="0" rtlCol="0">
                          <a:noAutofit/>
                        </wps:bodyPr>
                      </wps:wsp>
                      <wps:wsp>
                        <wps:cNvPr id="109" name="Textbox 109"/>
                        <wps:cNvSpPr txBox="1"/>
                        <wps:spPr>
                          <a:xfrm>
                            <a:off x="633923" y="849539"/>
                            <a:ext cx="69215" cy="577850"/>
                          </a:xfrm>
                          <a:prstGeom prst="rect">
                            <a:avLst/>
                          </a:prstGeom>
                        </wps:spPr>
                        <wps:txbx>
                          <w:txbxContent>
                            <w:p>
                              <w:pPr>
                                <w:spacing w:line="160" w:lineRule="exact"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txbxContent>
                        </wps:txbx>
                        <wps:bodyPr wrap="square" lIns="0" tIns="0" rIns="0" bIns="0" rtlCol="0">
                          <a:noAutofit/>
                        </wps:bodyPr>
                      </wps:wsp>
                      <wps:wsp>
                        <wps:cNvPr id="110" name="Textbox 110"/>
                        <wps:cNvSpPr txBox="1"/>
                        <wps:spPr>
                          <a:xfrm>
                            <a:off x="801380" y="849539"/>
                            <a:ext cx="1131570" cy="577850"/>
                          </a:xfrm>
                          <a:prstGeom prst="rect">
                            <a:avLst/>
                          </a:prstGeom>
                        </wps:spPr>
                        <wps:txbx>
                          <w:txbxContent>
                            <w:p>
                              <w:pPr>
                                <w:spacing w:line="160" w:lineRule="exact" w:before="0"/>
                                <w:ind w:left="0" w:right="0" w:firstLine="0"/>
                                <w:jc w:val="left"/>
                                <w:rPr>
                                  <w:rFonts w:ascii="Consolas"/>
                                  <w:sz w:val="16"/>
                                </w:rPr>
                              </w:pPr>
                              <w:r>
                                <w:rPr>
                                  <w:rFonts w:ascii="Consolas"/>
                                  <w:sz w:val="16"/>
                                </w:rPr>
                                <w:t>+--ro</w:t>
                              </w:r>
                              <w:r>
                                <w:rPr>
                                  <w:rFonts w:ascii="Consolas"/>
                                  <w:spacing w:val="-6"/>
                                  <w:sz w:val="16"/>
                                </w:rPr>
                                <w:t> </w:t>
                              </w:r>
                              <w:r>
                                <w:rPr>
                                  <w:rFonts w:ascii="Consolas"/>
                                  <w:spacing w:val="-2"/>
                                  <w:sz w:val="16"/>
                                </w:rPr>
                                <w:t>servers</w:t>
                              </w:r>
                            </w:p>
                            <w:p>
                              <w:pPr>
                                <w:spacing w:before="0"/>
                                <w:ind w:left="0" w:right="0" w:firstLine="0"/>
                                <w:jc w:val="left"/>
                                <w:rPr>
                                  <w:rFonts w:ascii="Consolas"/>
                                  <w:sz w:val="16"/>
                                </w:rPr>
                              </w:pPr>
                              <w:r>
                                <w:rPr>
                                  <w:rFonts w:ascii="Consolas"/>
                                  <w:sz w:val="16"/>
                                </w:rPr>
                                <w:t>+--ro</w:t>
                              </w:r>
                              <w:r>
                                <w:rPr>
                                  <w:rFonts w:ascii="Consolas"/>
                                  <w:spacing w:val="-12"/>
                                  <w:sz w:val="16"/>
                                </w:rPr>
                                <w:t> </w:t>
                              </w:r>
                              <w:r>
                                <w:rPr>
                                  <w:rFonts w:ascii="Consolas"/>
                                  <w:sz w:val="16"/>
                                </w:rPr>
                                <w:t>optional-</w:t>
                              </w:r>
                              <w:r>
                                <w:rPr>
                                  <w:rFonts w:ascii="Consolas"/>
                                  <w:spacing w:val="-4"/>
                                  <w:sz w:val="16"/>
                                </w:rPr>
                                <w:t>port?</w:t>
                              </w:r>
                            </w:p>
                            <w:p>
                              <w:pPr>
                                <w:spacing w:before="0"/>
                                <w:ind w:left="0" w:right="0" w:firstLine="0"/>
                                <w:jc w:val="left"/>
                                <w:rPr>
                                  <w:rFonts w:ascii="Consolas"/>
                                  <w:sz w:val="16"/>
                                </w:rPr>
                              </w:pPr>
                              <w:r>
                                <w:rPr>
                                  <w:rFonts w:ascii="Consolas"/>
                                  <w:sz w:val="16"/>
                                </w:rPr>
                                <w:t>+--ro</w:t>
                              </w:r>
                              <w:r>
                                <w:rPr>
                                  <w:rFonts w:ascii="Consolas"/>
                                  <w:spacing w:val="-9"/>
                                  <w:sz w:val="16"/>
                                </w:rPr>
                                <w:t> </w:t>
                              </w:r>
                              <w:r>
                                <w:rPr>
                                  <w:rFonts w:ascii="Consolas"/>
                                  <w:sz w:val="16"/>
                                </w:rPr>
                                <w:t>ca-ra-</w:t>
                              </w:r>
                              <w:r>
                                <w:rPr>
                                  <w:rFonts w:ascii="Consolas"/>
                                  <w:spacing w:val="-2"/>
                                  <w:sz w:val="16"/>
                                </w:rPr>
                                <w:t>path?</w:t>
                              </w:r>
                            </w:p>
                            <w:p>
                              <w:pPr>
                                <w:spacing w:before="0"/>
                                <w:ind w:left="0" w:right="0" w:firstLine="0"/>
                                <w:jc w:val="left"/>
                                <w:rPr>
                                  <w:rFonts w:ascii="Consolas"/>
                                  <w:sz w:val="16"/>
                                </w:rPr>
                              </w:pPr>
                              <w:r>
                                <w:rPr>
                                  <w:rFonts w:ascii="Consolas"/>
                                  <w:sz w:val="16"/>
                                </w:rPr>
                                <w:t>+--ro</w:t>
                              </w:r>
                              <w:r>
                                <w:rPr>
                                  <w:rFonts w:ascii="Consolas"/>
                                  <w:spacing w:val="-12"/>
                                  <w:sz w:val="16"/>
                                </w:rPr>
                                <w:t> </w:t>
                              </w:r>
                              <w:r>
                                <w:rPr>
                                  <w:rFonts w:ascii="Consolas"/>
                                  <w:sz w:val="16"/>
                                </w:rPr>
                                <w:t>subject-</w:t>
                              </w:r>
                              <w:r>
                                <w:rPr>
                                  <w:rFonts w:ascii="Consolas"/>
                                  <w:spacing w:val="-2"/>
                                  <w:sz w:val="16"/>
                                </w:rPr>
                                <w:t>name?</w:t>
                              </w:r>
                            </w:p>
                            <w:p>
                              <w:pPr>
                                <w:spacing w:before="0"/>
                                <w:ind w:left="0" w:right="0" w:firstLine="0"/>
                                <w:jc w:val="left"/>
                                <w:rPr>
                                  <w:rFonts w:ascii="Consolas"/>
                                  <w:sz w:val="16"/>
                                </w:rPr>
                              </w:pPr>
                              <w:r>
                                <w:rPr>
                                  <w:rFonts w:ascii="Consolas"/>
                                  <w:sz w:val="16"/>
                                </w:rPr>
                                <w:t>+--ro</w:t>
                              </w:r>
                              <w:r>
                                <w:rPr>
                                  <w:rFonts w:ascii="Consolas"/>
                                  <w:spacing w:val="-4"/>
                                  <w:sz w:val="16"/>
                                </w:rPr>
                                <w:t> </w:t>
                              </w:r>
                              <w:r>
                                <w:rPr>
                                  <w:rFonts w:ascii="Consolas"/>
                                  <w:spacing w:val="-2"/>
                                  <w:sz w:val="16"/>
                                </w:rPr>
                                <w:t>protocol?</w:t>
                              </w:r>
                            </w:p>
                          </w:txbxContent>
                        </wps:txbx>
                        <wps:bodyPr wrap="square" lIns="0" tIns="0" rIns="0" bIns="0" rtlCol="0">
                          <a:noAutofit/>
                        </wps:bodyPr>
                      </wps:wsp>
                      <wps:wsp>
                        <wps:cNvPr id="111" name="Textbox 111"/>
                        <wps:cNvSpPr txBox="1"/>
                        <wps:spPr>
                          <a:xfrm>
                            <a:off x="2085558" y="849539"/>
                            <a:ext cx="908685" cy="577850"/>
                          </a:xfrm>
                          <a:prstGeom prst="rect">
                            <a:avLst/>
                          </a:prstGeom>
                        </wps:spPr>
                        <wps:txbx>
                          <w:txbxContent>
                            <w:p>
                              <w:pPr>
                                <w:spacing w:line="160" w:lineRule="exact" w:before="0"/>
                                <w:ind w:left="0" w:right="0" w:firstLine="0"/>
                                <w:jc w:val="left"/>
                                <w:rPr>
                                  <w:rFonts w:ascii="Consolas"/>
                                  <w:sz w:val="16"/>
                                </w:rPr>
                              </w:pPr>
                              <w:r>
                                <w:rPr>
                                  <w:rFonts w:ascii="Consolas"/>
                                  <w:spacing w:val="-2"/>
                                  <w:sz w:val="16"/>
                                </w:rPr>
                                <w:t>ca-ra-server-</w:t>
                              </w:r>
                              <w:r>
                                <w:rPr>
                                  <w:rFonts w:ascii="Consolas"/>
                                  <w:spacing w:val="-5"/>
                                  <w:sz w:val="16"/>
                                </w:rPr>
                                <w:t>id</w:t>
                              </w:r>
                            </w:p>
                            <w:p>
                              <w:pPr>
                                <w:spacing w:before="0"/>
                                <w:ind w:left="2" w:right="0" w:hanging="2"/>
                                <w:jc w:val="left"/>
                                <w:rPr>
                                  <w:rFonts w:ascii="Consolas"/>
                                  <w:sz w:val="16"/>
                                </w:rPr>
                              </w:pPr>
                              <w:r>
                                <w:rPr>
                                  <w:rFonts w:ascii="Consolas"/>
                                  <w:spacing w:val="-2"/>
                                  <w:sz w:val="16"/>
                                </w:rPr>
                                <w:t>inet:port-number string</w:t>
                              </w:r>
                            </w:p>
                            <w:p>
                              <w:pPr>
                                <w:spacing w:before="0"/>
                                <w:ind w:left="0" w:right="0" w:firstLine="0"/>
                                <w:jc w:val="left"/>
                                <w:rPr>
                                  <w:rFonts w:ascii="Consolas"/>
                                  <w:sz w:val="16"/>
                                </w:rPr>
                              </w:pPr>
                              <w:r>
                                <w:rPr>
                                  <w:rFonts w:ascii="Consolas"/>
                                  <w:spacing w:val="-2"/>
                                  <w:sz w:val="16"/>
                                </w:rPr>
                                <w:t>string enumeration</w:t>
                              </w:r>
                            </w:p>
                          </w:txbxContent>
                        </wps:txbx>
                        <wps:bodyPr wrap="square" lIns="0" tIns="0" rIns="0" bIns="0" rtlCol="0">
                          <a:noAutofit/>
                        </wps:bodyPr>
                      </wps:wsp>
                      <wps:wsp>
                        <wps:cNvPr id="112" name="Textbox 112"/>
                        <wps:cNvSpPr txBox="1"/>
                        <wps:spPr>
                          <a:xfrm>
                            <a:off x="633923" y="1445423"/>
                            <a:ext cx="1242060" cy="102235"/>
                          </a:xfrm>
                          <a:prstGeom prst="rect">
                            <a:avLst/>
                          </a:prstGeom>
                        </wps:spPr>
                        <wps:txbx>
                          <w:txbxContent>
                            <w:p>
                              <w:pPr>
                                <w:spacing w:line="160" w:lineRule="exact" w:before="0"/>
                                <w:ind w:left="0" w:right="0" w:firstLine="0"/>
                                <w:jc w:val="left"/>
                                <w:rPr>
                                  <w:rFonts w:ascii="Consolas"/>
                                  <w:sz w:val="16"/>
                                </w:rPr>
                              </w:pPr>
                              <w:r>
                                <w:rPr>
                                  <w:rFonts w:ascii="Consolas"/>
                                  <w:sz w:val="16"/>
                                </w:rPr>
                                <w:t>+--ro</w:t>
                              </w:r>
                              <w:r>
                                <w:rPr>
                                  <w:rFonts w:ascii="Consolas"/>
                                  <w:spacing w:val="-6"/>
                                  <w:sz w:val="16"/>
                                </w:rPr>
                                <w:t> </w:t>
                              </w:r>
                              <w:r>
                                <w:rPr>
                                  <w:rFonts w:ascii="Consolas"/>
                                  <w:sz w:val="16"/>
                                </w:rPr>
                                <w:t>segw*</w:t>
                              </w:r>
                              <w:r>
                                <w:rPr>
                                  <w:rFonts w:ascii="Consolas"/>
                                  <w:spacing w:val="-3"/>
                                  <w:sz w:val="16"/>
                                </w:rPr>
                                <w:t> </w:t>
                              </w:r>
                              <w:r>
                                <w:rPr>
                                  <w:rFonts w:ascii="Consolas"/>
                                  <w:spacing w:val="-2"/>
                                  <w:sz w:val="16"/>
                                </w:rPr>
                                <w:t>[gateways]</w:t>
                              </w:r>
                            </w:p>
                          </w:txbxContent>
                        </wps:txbx>
                        <wps:bodyPr wrap="square" lIns="0" tIns="0" rIns="0" bIns="0" rtlCol="0">
                          <a:noAutofit/>
                        </wps:bodyPr>
                      </wps:wsp>
                      <wps:wsp>
                        <wps:cNvPr id="113" name="Textbox 113"/>
                        <wps:cNvSpPr txBox="1"/>
                        <wps:spPr>
                          <a:xfrm>
                            <a:off x="801380" y="1564295"/>
                            <a:ext cx="794385" cy="102235"/>
                          </a:xfrm>
                          <a:prstGeom prst="rect">
                            <a:avLst/>
                          </a:prstGeom>
                        </wps:spPr>
                        <wps:txbx>
                          <w:txbxContent>
                            <w:p>
                              <w:pPr>
                                <w:spacing w:line="160" w:lineRule="exact" w:before="0"/>
                                <w:ind w:left="0" w:right="0" w:firstLine="0"/>
                                <w:jc w:val="left"/>
                                <w:rPr>
                                  <w:rFonts w:ascii="Consolas"/>
                                  <w:sz w:val="16"/>
                                </w:rPr>
                              </w:pPr>
                              <w:r>
                                <w:rPr>
                                  <w:rFonts w:ascii="Consolas"/>
                                  <w:sz w:val="16"/>
                                </w:rPr>
                                <w:t>+--ro</w:t>
                              </w:r>
                              <w:r>
                                <w:rPr>
                                  <w:rFonts w:ascii="Consolas"/>
                                  <w:spacing w:val="-4"/>
                                  <w:sz w:val="16"/>
                                </w:rPr>
                                <w:t> </w:t>
                              </w:r>
                              <w:r>
                                <w:rPr>
                                  <w:rFonts w:ascii="Consolas"/>
                                  <w:spacing w:val="-2"/>
                                  <w:sz w:val="16"/>
                                </w:rPr>
                                <w:t>gateways</w:t>
                              </w:r>
                            </w:p>
                          </w:txbxContent>
                        </wps:txbx>
                        <wps:bodyPr wrap="square" lIns="0" tIns="0" rIns="0" bIns="0" rtlCol="0">
                          <a:noAutofit/>
                        </wps:bodyPr>
                      </wps:wsp>
                      <wps:wsp>
                        <wps:cNvPr id="114" name="Textbox 114"/>
                        <wps:cNvSpPr txBox="1"/>
                        <wps:spPr>
                          <a:xfrm>
                            <a:off x="1806803" y="1564295"/>
                            <a:ext cx="405765" cy="102235"/>
                          </a:xfrm>
                          <a:prstGeom prst="rect">
                            <a:avLst/>
                          </a:prstGeom>
                        </wps:spPr>
                        <wps:txbx>
                          <w:txbxContent>
                            <w:p>
                              <w:pPr>
                                <w:spacing w:line="160" w:lineRule="exact" w:before="0"/>
                                <w:ind w:left="0" w:right="0" w:firstLine="0"/>
                                <w:jc w:val="left"/>
                                <w:rPr>
                                  <w:rFonts w:ascii="Consolas"/>
                                  <w:sz w:val="16"/>
                                </w:rPr>
                              </w:pPr>
                              <w:r>
                                <w:rPr>
                                  <w:rFonts w:ascii="Consolas"/>
                                  <w:spacing w:val="-2"/>
                                  <w:sz w:val="16"/>
                                </w:rPr>
                                <w:t>segw-</w:t>
                              </w:r>
                              <w:r>
                                <w:rPr>
                                  <w:rFonts w:ascii="Consolas"/>
                                  <w:spacing w:val="-5"/>
                                  <w:sz w:val="16"/>
                                </w:rPr>
                                <w:t>id</w:t>
                              </w:r>
                            </w:p>
                          </w:txbxContent>
                        </wps:txbx>
                        <wps:bodyPr wrap="square" lIns="0" tIns="0" rIns="0" bIns="0" rtlCol="0">
                          <a:noAutofit/>
                        </wps:bodyPr>
                      </wps:wsp>
                      <wps:wsp>
                        <wps:cNvPr id="115" name="Textbox 115"/>
                        <wps:cNvSpPr txBox="1"/>
                        <wps:spPr>
                          <a:xfrm>
                            <a:off x="299008" y="1683167"/>
                            <a:ext cx="2470785" cy="340360"/>
                          </a:xfrm>
                          <a:prstGeom prst="rect">
                            <a:avLst/>
                          </a:prstGeom>
                        </wps:spPr>
                        <wps:txbx>
                          <w:txbxContent>
                            <w:p>
                              <w:pPr>
                                <w:spacing w:line="160" w:lineRule="exact" w:before="0"/>
                                <w:ind w:left="0" w:right="0" w:firstLine="0"/>
                                <w:jc w:val="left"/>
                                <w:rPr>
                                  <w:rFonts w:ascii="Consolas"/>
                                  <w:sz w:val="16"/>
                                </w:rPr>
                              </w:pPr>
                              <w:r>
                                <w:rPr>
                                  <w:rFonts w:ascii="Consolas"/>
                                  <w:sz w:val="16"/>
                                </w:rPr>
                                <w:t>+--ro</w:t>
                              </w:r>
                              <w:r>
                                <w:rPr>
                                  <w:rFonts w:ascii="Consolas"/>
                                  <w:spacing w:val="-13"/>
                                  <w:sz w:val="16"/>
                                </w:rPr>
                                <w:t> </w:t>
                              </w:r>
                              <w:r>
                                <w:rPr>
                                  <w:rFonts w:ascii="Consolas"/>
                                  <w:sz w:val="16"/>
                                </w:rPr>
                                <w:t>m-plane-</w:t>
                              </w:r>
                              <w:r>
                                <w:rPr>
                                  <w:rFonts w:ascii="Consolas"/>
                                  <w:spacing w:val="-4"/>
                                  <w:sz w:val="16"/>
                                </w:rPr>
                                <w:t>dhcp</w:t>
                              </w:r>
                            </w:p>
                            <w:p>
                              <w:pPr>
                                <w:tabs>
                                  <w:tab w:pos="3342" w:val="left" w:leader="none"/>
                                </w:tabs>
                                <w:spacing w:before="0"/>
                                <w:ind w:left="264" w:right="0" w:firstLine="0"/>
                                <w:jc w:val="left"/>
                                <w:rPr>
                                  <w:rFonts w:ascii="Consolas"/>
                                  <w:sz w:val="16"/>
                                </w:rPr>
                              </w:pPr>
                              <w:r>
                                <w:rPr>
                                  <w:rFonts w:ascii="Consolas"/>
                                  <w:sz w:val="16"/>
                                </w:rPr>
                                <w:t>+--ro</w:t>
                              </w:r>
                              <w:r>
                                <w:rPr>
                                  <w:rFonts w:ascii="Consolas"/>
                                  <w:spacing w:val="-19"/>
                                  <w:sz w:val="16"/>
                                </w:rPr>
                                <w:t> </w:t>
                              </w:r>
                              <w:r>
                                <w:rPr>
                                  <w:rFonts w:ascii="Consolas"/>
                                  <w:sz w:val="16"/>
                                </w:rPr>
                                <w:t>private-enterprise-</w:t>
                              </w:r>
                              <w:r>
                                <w:rPr>
                                  <w:rFonts w:ascii="Consolas"/>
                                  <w:spacing w:val="-2"/>
                                  <w:sz w:val="16"/>
                                </w:rPr>
                                <w:t>number?</w:t>
                              </w:r>
                              <w:r>
                                <w:rPr>
                                  <w:rFonts w:ascii="Consolas"/>
                                  <w:sz w:val="16"/>
                                </w:rPr>
                                <w:tab/>
                              </w:r>
                              <w:r>
                                <w:rPr>
                                  <w:rFonts w:ascii="Consolas"/>
                                  <w:spacing w:val="-2"/>
                                  <w:sz w:val="16"/>
                                </w:rPr>
                                <w:t>uint16</w:t>
                              </w:r>
                            </w:p>
                            <w:p>
                              <w:pPr>
                                <w:tabs>
                                  <w:tab w:pos="3341" w:val="left" w:leader="none"/>
                                </w:tabs>
                                <w:spacing w:before="0"/>
                                <w:ind w:left="264" w:right="0" w:firstLine="0"/>
                                <w:jc w:val="left"/>
                                <w:rPr>
                                  <w:rFonts w:ascii="Consolas"/>
                                  <w:sz w:val="16"/>
                                </w:rPr>
                              </w:pPr>
                              <w:r>
                                <w:rPr>
                                  <w:rFonts w:ascii="Consolas"/>
                                  <w:sz w:val="16"/>
                                </w:rPr>
                                <w:t>+--ro</w:t>
                              </w:r>
                              <w:r>
                                <w:rPr>
                                  <w:rFonts w:ascii="Consolas"/>
                                  <w:spacing w:val="-17"/>
                                  <w:sz w:val="16"/>
                                </w:rPr>
                                <w:t> </w:t>
                              </w:r>
                              <w:r>
                                <w:rPr>
                                  <w:rFonts w:ascii="Consolas"/>
                                  <w:sz w:val="16"/>
                                </w:rPr>
                                <w:t>vendor-class-</w:t>
                              </w:r>
                              <w:r>
                                <w:rPr>
                                  <w:rFonts w:ascii="Consolas"/>
                                  <w:spacing w:val="-4"/>
                                  <w:sz w:val="16"/>
                                </w:rPr>
                                <w:t>data?</w:t>
                              </w:r>
                              <w:r>
                                <w:rPr>
                                  <w:rFonts w:ascii="Consolas"/>
                                  <w:sz w:val="16"/>
                                </w:rPr>
                                <w:tab/>
                              </w:r>
                              <w:r>
                                <w:rPr>
                                  <w:rFonts w:ascii="Consolas"/>
                                  <w:spacing w:val="-2"/>
                                  <w:sz w:val="16"/>
                                </w:rPr>
                                <w:t>string</w:t>
                              </w:r>
                            </w:p>
                          </w:txbxContent>
                        </wps:txbx>
                        <wps:bodyPr wrap="square" lIns="0" tIns="0" rIns="0" bIns="0" rtlCol="0">
                          <a:noAutofit/>
                        </wps:bodyPr>
                      </wps:wsp>
                    </wpg:wgp>
                  </a:graphicData>
                </a:graphic>
              </wp:anchor>
            </w:drawing>
          </mc:Choice>
          <mc:Fallback>
            <w:pict>
              <v:group style="position:absolute;margin-left:55.200001pt;margin-top:4.058551pt;width:485.05pt;height:159.35pt;mso-position-horizontal-relative:page;mso-position-vertical-relative:paragraph;z-index:15757824" id="docshapegroup83" coordorigin="1104,81" coordsize="9701,3187">
                <v:shape style="position:absolute;left:1104;top:81;width:9701;height:3186" id="docshape84" coordorigin="1104,81" coordsize="9701,3186" path="m10804,3079l1104,3079,1104,3267,10804,3267,10804,3079xm10804,81l1104,81,1104,269,1104,456,1104,643,1104,830,1104,1018,1104,1205,1104,1392,1104,1579,1104,1766,1104,1954,1104,2141,1104,2330,1104,2518,1104,2705,1104,2892,1104,3079,10804,3079,10804,2892,10804,2705,10804,2518,10804,2330,10804,2141,10804,1954,10804,1766,10804,1579,10804,1392,10804,1205,10804,1018,10804,830,10804,643,10804,456,10804,269,10804,81xe" filled="true" fillcolor="#e7e6e6" stroked="false">
                  <v:path arrowok="t"/>
                  <v:fill type="solid"/>
                </v:shape>
                <v:shape style="position:absolute;left:1574;top:108;width:109;height:2597" type="#_x0000_t202" id="docshape85" filled="false" stroked="false">
                  <v:textbox inset="0,0,0,0">
                    <w:txbxContent>
                      <w:p>
                        <w:pPr>
                          <w:spacing w:line="160" w:lineRule="exact"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txbxContent>
                  </v:textbox>
                  <w10:wrap type="none"/>
                </v:shape>
                <v:shape style="position:absolute;left:2102;top:108;width:4158;height:723" type="#_x0000_t202" id="docshape86" filled="false" stroked="false">
                  <v:textbox inset="0,0,0,0">
                    <w:txbxContent>
                      <w:p>
                        <w:pPr>
                          <w:spacing w:line="160" w:lineRule="exact" w:before="0"/>
                          <w:ind w:left="0" w:right="0" w:firstLine="0"/>
                          <w:jc w:val="left"/>
                          <w:rPr>
                            <w:rFonts w:ascii="Consolas"/>
                            <w:sz w:val="16"/>
                          </w:rPr>
                        </w:pPr>
                        <w:r>
                          <w:rPr>
                            <w:rFonts w:ascii="Consolas"/>
                            <w:sz w:val="16"/>
                          </w:rPr>
                          <w:t>+--ro</w:t>
                        </w:r>
                        <w:r>
                          <w:rPr>
                            <w:rFonts w:ascii="Consolas"/>
                            <w:spacing w:val="-13"/>
                            <w:sz w:val="16"/>
                          </w:rPr>
                          <w:t> </w:t>
                        </w:r>
                        <w:r>
                          <w:rPr>
                            <w:rFonts w:ascii="Consolas"/>
                            <w:sz w:val="16"/>
                          </w:rPr>
                          <w:t>dhcp-server-</w:t>
                        </w:r>
                        <w:r>
                          <w:rPr>
                            <w:rFonts w:ascii="Consolas"/>
                            <w:spacing w:val="-2"/>
                            <w:sz w:val="16"/>
                          </w:rPr>
                          <w:t>identifier</w:t>
                        </w:r>
                      </w:p>
                      <w:p>
                        <w:pPr>
                          <w:tabs>
                            <w:tab w:pos="2814" w:val="left" w:leader="none"/>
                          </w:tabs>
                          <w:spacing w:before="0"/>
                          <w:ind w:left="0" w:right="0" w:firstLine="0"/>
                          <w:jc w:val="left"/>
                          <w:rPr>
                            <w:rFonts w:ascii="Consolas"/>
                            <w:sz w:val="16"/>
                          </w:rPr>
                        </w:pPr>
                        <w:r>
                          <w:rPr>
                            <w:rFonts w:ascii="Consolas"/>
                            <w:sz w:val="16"/>
                          </w:rPr>
                          <w:t>+--ro</w:t>
                        </w:r>
                        <w:r>
                          <w:rPr>
                            <w:rFonts w:ascii="Consolas"/>
                            <w:spacing w:val="-13"/>
                            <w:sz w:val="16"/>
                          </w:rPr>
                          <w:t> </w:t>
                        </w:r>
                        <w:r>
                          <w:rPr>
                            <w:rFonts w:ascii="Consolas"/>
                            <w:sz w:val="16"/>
                          </w:rPr>
                          <w:t>domain-</w:t>
                        </w:r>
                        <w:r>
                          <w:rPr>
                            <w:rFonts w:ascii="Consolas"/>
                            <w:spacing w:val="-2"/>
                            <w:sz w:val="16"/>
                          </w:rPr>
                          <w:t>name?</w:t>
                        </w:r>
                        <w:r>
                          <w:rPr>
                            <w:rFonts w:ascii="Consolas"/>
                            <w:sz w:val="16"/>
                          </w:rPr>
                          <w:tab/>
                        </w:r>
                        <w:r>
                          <w:rPr>
                            <w:rFonts w:ascii="Consolas"/>
                            <w:spacing w:val="-2"/>
                            <w:sz w:val="16"/>
                          </w:rPr>
                          <w:t>string</w:t>
                        </w:r>
                      </w:p>
                      <w:p>
                        <w:pPr>
                          <w:tabs>
                            <w:tab w:pos="2814" w:val="left" w:leader="none"/>
                          </w:tabs>
                          <w:spacing w:before="0"/>
                          <w:ind w:left="0" w:right="0" w:firstLine="0"/>
                          <w:jc w:val="left"/>
                          <w:rPr>
                            <w:rFonts w:ascii="Consolas"/>
                            <w:sz w:val="16"/>
                          </w:rPr>
                        </w:pPr>
                        <w:r>
                          <w:rPr>
                            <w:rFonts w:ascii="Consolas"/>
                            <w:sz w:val="16"/>
                          </w:rPr>
                          <w:t>+--ro</w:t>
                        </w:r>
                        <w:r>
                          <w:rPr>
                            <w:rFonts w:ascii="Consolas"/>
                            <w:spacing w:val="-14"/>
                            <w:sz w:val="16"/>
                          </w:rPr>
                          <w:t> </w:t>
                        </w:r>
                        <w:r>
                          <w:rPr>
                            <w:rFonts w:ascii="Consolas"/>
                            <w:sz w:val="16"/>
                          </w:rPr>
                          <w:t>domain-name-</w:t>
                        </w:r>
                        <w:r>
                          <w:rPr>
                            <w:rFonts w:ascii="Consolas"/>
                            <w:spacing w:val="-2"/>
                            <w:sz w:val="16"/>
                          </w:rPr>
                          <w:t>servers*</w:t>
                        </w:r>
                        <w:r>
                          <w:rPr>
                            <w:rFonts w:ascii="Consolas"/>
                            <w:sz w:val="16"/>
                          </w:rPr>
                          <w:tab/>
                        </w:r>
                        <w:r>
                          <w:rPr>
                            <w:rFonts w:ascii="Consolas"/>
                            <w:spacing w:val="-2"/>
                            <w:sz w:val="16"/>
                          </w:rPr>
                          <w:t>inet:ip-address</w:t>
                        </w:r>
                      </w:p>
                      <w:p>
                        <w:pPr>
                          <w:spacing w:before="0"/>
                          <w:ind w:left="0" w:right="0" w:firstLine="0"/>
                          <w:jc w:val="left"/>
                          <w:rPr>
                            <w:rFonts w:ascii="Consolas"/>
                            <w:sz w:val="16"/>
                          </w:rPr>
                        </w:pPr>
                        <w:r>
                          <w:rPr>
                            <w:rFonts w:ascii="Consolas"/>
                            <w:sz w:val="16"/>
                          </w:rPr>
                          <w:t>+--ro</w:t>
                        </w:r>
                        <w:r>
                          <w:rPr>
                            <w:rFonts w:ascii="Consolas"/>
                            <w:spacing w:val="-9"/>
                            <w:sz w:val="16"/>
                          </w:rPr>
                          <w:t> </w:t>
                        </w:r>
                        <w:r>
                          <w:rPr>
                            <w:rFonts w:ascii="Consolas"/>
                            <w:sz w:val="16"/>
                          </w:rPr>
                          <w:t>netconf-clients*</w:t>
                        </w:r>
                        <w:r>
                          <w:rPr>
                            <w:rFonts w:ascii="Consolas"/>
                            <w:spacing w:val="-8"/>
                            <w:sz w:val="16"/>
                          </w:rPr>
                          <w:t> </w:t>
                        </w:r>
                        <w:r>
                          <w:rPr>
                            <w:rFonts w:ascii="Consolas"/>
                            <w:spacing w:val="-2"/>
                            <w:sz w:val="16"/>
                          </w:rPr>
                          <w:t>[client]</w:t>
                        </w:r>
                      </w:p>
                    </w:txbxContent>
                  </v:textbox>
                  <w10:wrap type="none"/>
                </v:shape>
                <v:shape style="position:absolute;left:2102;top:857;width:2046;height:348" type="#_x0000_t202" id="docshape87" filled="false" stroked="false">
                  <v:textbox inset="0,0,0,0">
                    <w:txbxContent>
                      <w:p>
                        <w:pPr>
                          <w:spacing w:line="160" w:lineRule="exact" w:before="0"/>
                          <w:ind w:left="0" w:right="0" w:firstLine="0"/>
                          <w:jc w:val="left"/>
                          <w:rPr>
                            <w:rFonts w:ascii="Consolas"/>
                            <w:sz w:val="16"/>
                          </w:rPr>
                        </w:pPr>
                        <w:r>
                          <w:rPr>
                            <w:rFonts w:ascii="Consolas"/>
                            <w:sz w:val="16"/>
                          </w:rPr>
                          <w:t>|</w:t>
                        </w:r>
                        <w:r>
                          <w:rPr>
                            <w:rFonts w:ascii="Consolas"/>
                            <w:spacing w:val="39"/>
                            <w:w w:val="150"/>
                            <w:sz w:val="16"/>
                          </w:rPr>
                          <w:t> </w:t>
                        </w:r>
                        <w:r>
                          <w:rPr>
                            <w:rFonts w:ascii="Consolas"/>
                            <w:sz w:val="16"/>
                          </w:rPr>
                          <w:t>+--ro</w:t>
                        </w:r>
                        <w:r>
                          <w:rPr>
                            <w:rFonts w:ascii="Consolas"/>
                            <w:spacing w:val="-1"/>
                            <w:sz w:val="16"/>
                          </w:rPr>
                          <w:t> </w:t>
                        </w:r>
                        <w:r>
                          <w:rPr>
                            <w:rFonts w:ascii="Consolas"/>
                            <w:spacing w:val="-2"/>
                            <w:sz w:val="16"/>
                          </w:rPr>
                          <w:t>client</w:t>
                        </w:r>
                      </w:p>
                      <w:p>
                        <w:pPr>
                          <w:spacing w:before="0"/>
                          <w:ind w:left="0" w:right="0" w:firstLine="0"/>
                          <w:jc w:val="left"/>
                          <w:rPr>
                            <w:rFonts w:ascii="Consolas"/>
                            <w:sz w:val="16"/>
                          </w:rPr>
                        </w:pPr>
                        <w:r>
                          <w:rPr>
                            <w:rFonts w:ascii="Consolas"/>
                            <w:sz w:val="16"/>
                          </w:rPr>
                          <w:t>|</w:t>
                        </w:r>
                        <w:r>
                          <w:rPr>
                            <w:rFonts w:ascii="Consolas"/>
                            <w:spacing w:val="78"/>
                            <w:sz w:val="16"/>
                          </w:rPr>
                          <w:t> </w:t>
                        </w:r>
                        <w:r>
                          <w:rPr>
                            <w:rFonts w:ascii="Consolas"/>
                            <w:sz w:val="16"/>
                          </w:rPr>
                          <w:t>+--ro</w:t>
                        </w:r>
                        <w:r>
                          <w:rPr>
                            <w:rFonts w:ascii="Consolas"/>
                            <w:spacing w:val="-4"/>
                            <w:sz w:val="16"/>
                          </w:rPr>
                          <w:t> </w:t>
                        </w:r>
                        <w:r>
                          <w:rPr>
                            <w:rFonts w:ascii="Consolas"/>
                            <w:sz w:val="16"/>
                          </w:rPr>
                          <w:t>optional-</w:t>
                        </w:r>
                        <w:r>
                          <w:rPr>
                            <w:rFonts w:ascii="Consolas"/>
                            <w:spacing w:val="-4"/>
                            <w:sz w:val="16"/>
                          </w:rPr>
                          <w:t>port?</w:t>
                        </w:r>
                      </w:p>
                    </w:txbxContent>
                  </v:textbox>
                  <w10:wrap type="none"/>
                </v:shape>
                <v:shape style="position:absolute;left:4388;top:857;width:1520;height:348" type="#_x0000_t202" id="docshape88" filled="false" stroked="false">
                  <v:textbox inset="0,0,0,0">
                    <w:txbxContent>
                      <w:p>
                        <w:pPr>
                          <w:spacing w:line="160" w:lineRule="exact" w:before="0"/>
                          <w:ind w:left="0" w:right="0" w:firstLine="0"/>
                          <w:jc w:val="left"/>
                          <w:rPr>
                            <w:rFonts w:ascii="Consolas"/>
                            <w:sz w:val="16"/>
                          </w:rPr>
                        </w:pPr>
                        <w:r>
                          <w:rPr>
                            <w:rFonts w:ascii="Consolas"/>
                            <w:spacing w:val="-2"/>
                            <w:sz w:val="16"/>
                          </w:rPr>
                          <w:t>netconf-client-</w:t>
                        </w:r>
                        <w:r>
                          <w:rPr>
                            <w:rFonts w:ascii="Consolas"/>
                            <w:spacing w:val="-5"/>
                            <w:sz w:val="16"/>
                          </w:rPr>
                          <w:t>id</w:t>
                        </w:r>
                      </w:p>
                      <w:p>
                        <w:pPr>
                          <w:spacing w:before="0"/>
                          <w:ind w:left="1" w:right="0" w:firstLine="0"/>
                          <w:jc w:val="left"/>
                          <w:rPr>
                            <w:rFonts w:ascii="Consolas"/>
                            <w:sz w:val="16"/>
                          </w:rPr>
                        </w:pPr>
                        <w:r>
                          <w:rPr>
                            <w:rFonts w:ascii="Consolas"/>
                            <w:spacing w:val="-2"/>
                            <w:sz w:val="16"/>
                          </w:rPr>
                          <w:t>inet:port-number</w:t>
                        </w:r>
                      </w:p>
                    </w:txbxContent>
                  </v:textbox>
                  <w10:wrap type="none"/>
                </v:shape>
                <v:shape style="position:absolute;left:2102;top:1231;width:2659;height:161" type="#_x0000_t202" id="docshape89" filled="false" stroked="false">
                  <v:textbox inset="0,0,0,0">
                    <w:txbxContent>
                      <w:p>
                        <w:pPr>
                          <w:spacing w:line="160" w:lineRule="exact" w:before="0"/>
                          <w:ind w:left="0" w:right="0" w:firstLine="0"/>
                          <w:jc w:val="left"/>
                          <w:rPr>
                            <w:rFonts w:ascii="Consolas"/>
                            <w:sz w:val="16"/>
                          </w:rPr>
                        </w:pPr>
                        <w:r>
                          <w:rPr>
                            <w:rFonts w:ascii="Consolas"/>
                            <w:sz w:val="16"/>
                          </w:rPr>
                          <w:t>+--ro</w:t>
                        </w:r>
                        <w:r>
                          <w:rPr>
                            <w:rFonts w:ascii="Consolas"/>
                            <w:spacing w:val="-8"/>
                            <w:sz w:val="16"/>
                          </w:rPr>
                          <w:t> </w:t>
                        </w:r>
                        <w:r>
                          <w:rPr>
                            <w:rFonts w:ascii="Consolas"/>
                            <w:sz w:val="16"/>
                          </w:rPr>
                          <w:t>ca-ra-servers*</w:t>
                        </w:r>
                        <w:r>
                          <w:rPr>
                            <w:rFonts w:ascii="Consolas"/>
                            <w:spacing w:val="-8"/>
                            <w:sz w:val="16"/>
                          </w:rPr>
                          <w:t> </w:t>
                        </w:r>
                        <w:r>
                          <w:rPr>
                            <w:rFonts w:ascii="Consolas"/>
                            <w:spacing w:val="-2"/>
                            <w:sz w:val="16"/>
                          </w:rPr>
                          <w:t>[servers]</w:t>
                        </w:r>
                      </w:p>
                    </w:txbxContent>
                  </v:textbox>
                  <w10:wrap type="none"/>
                </v:shape>
                <v:shape style="position:absolute;left:2102;top:1419;width:109;height:910" type="#_x0000_t202" id="docshape90" filled="false" stroked="false">
                  <v:textbox inset="0,0,0,0">
                    <w:txbxContent>
                      <w:p>
                        <w:pPr>
                          <w:spacing w:line="160" w:lineRule="exact"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txbxContent>
                  </v:textbox>
                  <w10:wrap type="none"/>
                </v:shape>
                <v:shape style="position:absolute;left:2366;top:1419;width:1782;height:910" type="#_x0000_t202" id="docshape91" filled="false" stroked="false">
                  <v:textbox inset="0,0,0,0">
                    <w:txbxContent>
                      <w:p>
                        <w:pPr>
                          <w:spacing w:line="160" w:lineRule="exact" w:before="0"/>
                          <w:ind w:left="0" w:right="0" w:firstLine="0"/>
                          <w:jc w:val="left"/>
                          <w:rPr>
                            <w:rFonts w:ascii="Consolas"/>
                            <w:sz w:val="16"/>
                          </w:rPr>
                        </w:pPr>
                        <w:r>
                          <w:rPr>
                            <w:rFonts w:ascii="Consolas"/>
                            <w:sz w:val="16"/>
                          </w:rPr>
                          <w:t>+--ro</w:t>
                        </w:r>
                        <w:r>
                          <w:rPr>
                            <w:rFonts w:ascii="Consolas"/>
                            <w:spacing w:val="-6"/>
                            <w:sz w:val="16"/>
                          </w:rPr>
                          <w:t> </w:t>
                        </w:r>
                        <w:r>
                          <w:rPr>
                            <w:rFonts w:ascii="Consolas"/>
                            <w:spacing w:val="-2"/>
                            <w:sz w:val="16"/>
                          </w:rPr>
                          <w:t>servers</w:t>
                        </w:r>
                      </w:p>
                      <w:p>
                        <w:pPr>
                          <w:spacing w:before="0"/>
                          <w:ind w:left="0" w:right="0" w:firstLine="0"/>
                          <w:jc w:val="left"/>
                          <w:rPr>
                            <w:rFonts w:ascii="Consolas"/>
                            <w:sz w:val="16"/>
                          </w:rPr>
                        </w:pPr>
                        <w:r>
                          <w:rPr>
                            <w:rFonts w:ascii="Consolas"/>
                            <w:sz w:val="16"/>
                          </w:rPr>
                          <w:t>+--ro</w:t>
                        </w:r>
                        <w:r>
                          <w:rPr>
                            <w:rFonts w:ascii="Consolas"/>
                            <w:spacing w:val="-12"/>
                            <w:sz w:val="16"/>
                          </w:rPr>
                          <w:t> </w:t>
                        </w:r>
                        <w:r>
                          <w:rPr>
                            <w:rFonts w:ascii="Consolas"/>
                            <w:sz w:val="16"/>
                          </w:rPr>
                          <w:t>optional-</w:t>
                        </w:r>
                        <w:r>
                          <w:rPr>
                            <w:rFonts w:ascii="Consolas"/>
                            <w:spacing w:val="-4"/>
                            <w:sz w:val="16"/>
                          </w:rPr>
                          <w:t>port?</w:t>
                        </w:r>
                      </w:p>
                      <w:p>
                        <w:pPr>
                          <w:spacing w:before="0"/>
                          <w:ind w:left="0" w:right="0" w:firstLine="0"/>
                          <w:jc w:val="left"/>
                          <w:rPr>
                            <w:rFonts w:ascii="Consolas"/>
                            <w:sz w:val="16"/>
                          </w:rPr>
                        </w:pPr>
                        <w:r>
                          <w:rPr>
                            <w:rFonts w:ascii="Consolas"/>
                            <w:sz w:val="16"/>
                          </w:rPr>
                          <w:t>+--ro</w:t>
                        </w:r>
                        <w:r>
                          <w:rPr>
                            <w:rFonts w:ascii="Consolas"/>
                            <w:spacing w:val="-9"/>
                            <w:sz w:val="16"/>
                          </w:rPr>
                          <w:t> </w:t>
                        </w:r>
                        <w:r>
                          <w:rPr>
                            <w:rFonts w:ascii="Consolas"/>
                            <w:sz w:val="16"/>
                          </w:rPr>
                          <w:t>ca-ra-</w:t>
                        </w:r>
                        <w:r>
                          <w:rPr>
                            <w:rFonts w:ascii="Consolas"/>
                            <w:spacing w:val="-2"/>
                            <w:sz w:val="16"/>
                          </w:rPr>
                          <w:t>path?</w:t>
                        </w:r>
                      </w:p>
                      <w:p>
                        <w:pPr>
                          <w:spacing w:before="0"/>
                          <w:ind w:left="0" w:right="0" w:firstLine="0"/>
                          <w:jc w:val="left"/>
                          <w:rPr>
                            <w:rFonts w:ascii="Consolas"/>
                            <w:sz w:val="16"/>
                          </w:rPr>
                        </w:pPr>
                        <w:r>
                          <w:rPr>
                            <w:rFonts w:ascii="Consolas"/>
                            <w:sz w:val="16"/>
                          </w:rPr>
                          <w:t>+--ro</w:t>
                        </w:r>
                        <w:r>
                          <w:rPr>
                            <w:rFonts w:ascii="Consolas"/>
                            <w:spacing w:val="-12"/>
                            <w:sz w:val="16"/>
                          </w:rPr>
                          <w:t> </w:t>
                        </w:r>
                        <w:r>
                          <w:rPr>
                            <w:rFonts w:ascii="Consolas"/>
                            <w:sz w:val="16"/>
                          </w:rPr>
                          <w:t>subject-</w:t>
                        </w:r>
                        <w:r>
                          <w:rPr>
                            <w:rFonts w:ascii="Consolas"/>
                            <w:spacing w:val="-2"/>
                            <w:sz w:val="16"/>
                          </w:rPr>
                          <w:t>name?</w:t>
                        </w:r>
                      </w:p>
                      <w:p>
                        <w:pPr>
                          <w:spacing w:before="0"/>
                          <w:ind w:left="0" w:right="0" w:firstLine="0"/>
                          <w:jc w:val="left"/>
                          <w:rPr>
                            <w:rFonts w:ascii="Consolas"/>
                            <w:sz w:val="16"/>
                          </w:rPr>
                        </w:pPr>
                        <w:r>
                          <w:rPr>
                            <w:rFonts w:ascii="Consolas"/>
                            <w:sz w:val="16"/>
                          </w:rPr>
                          <w:t>+--ro</w:t>
                        </w:r>
                        <w:r>
                          <w:rPr>
                            <w:rFonts w:ascii="Consolas"/>
                            <w:spacing w:val="-4"/>
                            <w:sz w:val="16"/>
                          </w:rPr>
                          <w:t> </w:t>
                        </w:r>
                        <w:r>
                          <w:rPr>
                            <w:rFonts w:ascii="Consolas"/>
                            <w:spacing w:val="-2"/>
                            <w:sz w:val="16"/>
                          </w:rPr>
                          <w:t>protocol?</w:t>
                        </w:r>
                      </w:p>
                    </w:txbxContent>
                  </v:textbox>
                  <w10:wrap type="none"/>
                </v:shape>
                <v:shape style="position:absolute;left:4388;top:1419;width:1431;height:910" type="#_x0000_t202" id="docshape92" filled="false" stroked="false">
                  <v:textbox inset="0,0,0,0">
                    <w:txbxContent>
                      <w:p>
                        <w:pPr>
                          <w:spacing w:line="160" w:lineRule="exact" w:before="0"/>
                          <w:ind w:left="0" w:right="0" w:firstLine="0"/>
                          <w:jc w:val="left"/>
                          <w:rPr>
                            <w:rFonts w:ascii="Consolas"/>
                            <w:sz w:val="16"/>
                          </w:rPr>
                        </w:pPr>
                        <w:r>
                          <w:rPr>
                            <w:rFonts w:ascii="Consolas"/>
                            <w:spacing w:val="-2"/>
                            <w:sz w:val="16"/>
                          </w:rPr>
                          <w:t>ca-ra-server-</w:t>
                        </w:r>
                        <w:r>
                          <w:rPr>
                            <w:rFonts w:ascii="Consolas"/>
                            <w:spacing w:val="-5"/>
                            <w:sz w:val="16"/>
                          </w:rPr>
                          <w:t>id</w:t>
                        </w:r>
                      </w:p>
                      <w:p>
                        <w:pPr>
                          <w:spacing w:before="0"/>
                          <w:ind w:left="2" w:right="0" w:hanging="2"/>
                          <w:jc w:val="left"/>
                          <w:rPr>
                            <w:rFonts w:ascii="Consolas"/>
                            <w:sz w:val="16"/>
                          </w:rPr>
                        </w:pPr>
                        <w:r>
                          <w:rPr>
                            <w:rFonts w:ascii="Consolas"/>
                            <w:spacing w:val="-2"/>
                            <w:sz w:val="16"/>
                          </w:rPr>
                          <w:t>inet:port-number string</w:t>
                        </w:r>
                      </w:p>
                      <w:p>
                        <w:pPr>
                          <w:spacing w:before="0"/>
                          <w:ind w:left="0" w:right="0" w:firstLine="0"/>
                          <w:jc w:val="left"/>
                          <w:rPr>
                            <w:rFonts w:ascii="Consolas"/>
                            <w:sz w:val="16"/>
                          </w:rPr>
                        </w:pPr>
                        <w:r>
                          <w:rPr>
                            <w:rFonts w:ascii="Consolas"/>
                            <w:spacing w:val="-2"/>
                            <w:sz w:val="16"/>
                          </w:rPr>
                          <w:t>string enumeration</w:t>
                        </w:r>
                      </w:p>
                    </w:txbxContent>
                  </v:textbox>
                  <w10:wrap type="none"/>
                </v:shape>
                <v:shape style="position:absolute;left:2102;top:2357;width:1956;height:161" type="#_x0000_t202" id="docshape93" filled="false" stroked="false">
                  <v:textbox inset="0,0,0,0">
                    <w:txbxContent>
                      <w:p>
                        <w:pPr>
                          <w:spacing w:line="160" w:lineRule="exact" w:before="0"/>
                          <w:ind w:left="0" w:right="0" w:firstLine="0"/>
                          <w:jc w:val="left"/>
                          <w:rPr>
                            <w:rFonts w:ascii="Consolas"/>
                            <w:sz w:val="16"/>
                          </w:rPr>
                        </w:pPr>
                        <w:r>
                          <w:rPr>
                            <w:rFonts w:ascii="Consolas"/>
                            <w:sz w:val="16"/>
                          </w:rPr>
                          <w:t>+--ro</w:t>
                        </w:r>
                        <w:r>
                          <w:rPr>
                            <w:rFonts w:ascii="Consolas"/>
                            <w:spacing w:val="-6"/>
                            <w:sz w:val="16"/>
                          </w:rPr>
                          <w:t> </w:t>
                        </w:r>
                        <w:r>
                          <w:rPr>
                            <w:rFonts w:ascii="Consolas"/>
                            <w:sz w:val="16"/>
                          </w:rPr>
                          <w:t>segw*</w:t>
                        </w:r>
                        <w:r>
                          <w:rPr>
                            <w:rFonts w:ascii="Consolas"/>
                            <w:spacing w:val="-3"/>
                            <w:sz w:val="16"/>
                          </w:rPr>
                          <w:t> </w:t>
                        </w:r>
                        <w:r>
                          <w:rPr>
                            <w:rFonts w:ascii="Consolas"/>
                            <w:spacing w:val="-2"/>
                            <w:sz w:val="16"/>
                          </w:rPr>
                          <w:t>[gateways]</w:t>
                        </w:r>
                      </w:p>
                    </w:txbxContent>
                  </v:textbox>
                  <w10:wrap type="none"/>
                </v:shape>
                <v:shape style="position:absolute;left:2366;top:2544;width:1251;height:161" type="#_x0000_t202" id="docshape94" filled="false" stroked="false">
                  <v:textbox inset="0,0,0,0">
                    <w:txbxContent>
                      <w:p>
                        <w:pPr>
                          <w:spacing w:line="160" w:lineRule="exact" w:before="0"/>
                          <w:ind w:left="0" w:right="0" w:firstLine="0"/>
                          <w:jc w:val="left"/>
                          <w:rPr>
                            <w:rFonts w:ascii="Consolas"/>
                            <w:sz w:val="16"/>
                          </w:rPr>
                        </w:pPr>
                        <w:r>
                          <w:rPr>
                            <w:rFonts w:ascii="Consolas"/>
                            <w:sz w:val="16"/>
                          </w:rPr>
                          <w:t>+--ro</w:t>
                        </w:r>
                        <w:r>
                          <w:rPr>
                            <w:rFonts w:ascii="Consolas"/>
                            <w:spacing w:val="-4"/>
                            <w:sz w:val="16"/>
                          </w:rPr>
                          <w:t> </w:t>
                        </w:r>
                        <w:r>
                          <w:rPr>
                            <w:rFonts w:ascii="Consolas"/>
                            <w:spacing w:val="-2"/>
                            <w:sz w:val="16"/>
                          </w:rPr>
                          <w:t>gateways</w:t>
                        </w:r>
                      </w:p>
                    </w:txbxContent>
                  </v:textbox>
                  <w10:wrap type="none"/>
                </v:shape>
                <v:shape style="position:absolute;left:3949;top:2544;width:639;height:161" type="#_x0000_t202" id="docshape95" filled="false" stroked="false">
                  <v:textbox inset="0,0,0,0">
                    <w:txbxContent>
                      <w:p>
                        <w:pPr>
                          <w:spacing w:line="160" w:lineRule="exact" w:before="0"/>
                          <w:ind w:left="0" w:right="0" w:firstLine="0"/>
                          <w:jc w:val="left"/>
                          <w:rPr>
                            <w:rFonts w:ascii="Consolas"/>
                            <w:sz w:val="16"/>
                          </w:rPr>
                        </w:pPr>
                        <w:r>
                          <w:rPr>
                            <w:rFonts w:ascii="Consolas"/>
                            <w:spacing w:val="-2"/>
                            <w:sz w:val="16"/>
                          </w:rPr>
                          <w:t>segw-</w:t>
                        </w:r>
                        <w:r>
                          <w:rPr>
                            <w:rFonts w:ascii="Consolas"/>
                            <w:spacing w:val="-5"/>
                            <w:sz w:val="16"/>
                          </w:rPr>
                          <w:t>id</w:t>
                        </w:r>
                      </w:p>
                    </w:txbxContent>
                  </v:textbox>
                  <w10:wrap type="none"/>
                </v:shape>
                <v:shape style="position:absolute;left:1574;top:2731;width:3891;height:536" type="#_x0000_t202" id="docshape96" filled="false" stroked="false">
                  <v:textbox inset="0,0,0,0">
                    <w:txbxContent>
                      <w:p>
                        <w:pPr>
                          <w:spacing w:line="160" w:lineRule="exact" w:before="0"/>
                          <w:ind w:left="0" w:right="0" w:firstLine="0"/>
                          <w:jc w:val="left"/>
                          <w:rPr>
                            <w:rFonts w:ascii="Consolas"/>
                            <w:sz w:val="16"/>
                          </w:rPr>
                        </w:pPr>
                        <w:r>
                          <w:rPr>
                            <w:rFonts w:ascii="Consolas"/>
                            <w:sz w:val="16"/>
                          </w:rPr>
                          <w:t>+--ro</w:t>
                        </w:r>
                        <w:r>
                          <w:rPr>
                            <w:rFonts w:ascii="Consolas"/>
                            <w:spacing w:val="-13"/>
                            <w:sz w:val="16"/>
                          </w:rPr>
                          <w:t> </w:t>
                        </w:r>
                        <w:r>
                          <w:rPr>
                            <w:rFonts w:ascii="Consolas"/>
                            <w:sz w:val="16"/>
                          </w:rPr>
                          <w:t>m-plane-</w:t>
                        </w:r>
                        <w:r>
                          <w:rPr>
                            <w:rFonts w:ascii="Consolas"/>
                            <w:spacing w:val="-4"/>
                            <w:sz w:val="16"/>
                          </w:rPr>
                          <w:t>dhcp</w:t>
                        </w:r>
                      </w:p>
                      <w:p>
                        <w:pPr>
                          <w:tabs>
                            <w:tab w:pos="3342" w:val="left" w:leader="none"/>
                          </w:tabs>
                          <w:spacing w:before="0"/>
                          <w:ind w:left="264" w:right="0" w:firstLine="0"/>
                          <w:jc w:val="left"/>
                          <w:rPr>
                            <w:rFonts w:ascii="Consolas"/>
                            <w:sz w:val="16"/>
                          </w:rPr>
                        </w:pPr>
                        <w:r>
                          <w:rPr>
                            <w:rFonts w:ascii="Consolas"/>
                            <w:sz w:val="16"/>
                          </w:rPr>
                          <w:t>+--ro</w:t>
                        </w:r>
                        <w:r>
                          <w:rPr>
                            <w:rFonts w:ascii="Consolas"/>
                            <w:spacing w:val="-19"/>
                            <w:sz w:val="16"/>
                          </w:rPr>
                          <w:t> </w:t>
                        </w:r>
                        <w:r>
                          <w:rPr>
                            <w:rFonts w:ascii="Consolas"/>
                            <w:sz w:val="16"/>
                          </w:rPr>
                          <w:t>private-enterprise-</w:t>
                        </w:r>
                        <w:r>
                          <w:rPr>
                            <w:rFonts w:ascii="Consolas"/>
                            <w:spacing w:val="-2"/>
                            <w:sz w:val="16"/>
                          </w:rPr>
                          <w:t>number?</w:t>
                        </w:r>
                        <w:r>
                          <w:rPr>
                            <w:rFonts w:ascii="Consolas"/>
                            <w:sz w:val="16"/>
                          </w:rPr>
                          <w:tab/>
                        </w:r>
                        <w:r>
                          <w:rPr>
                            <w:rFonts w:ascii="Consolas"/>
                            <w:spacing w:val="-2"/>
                            <w:sz w:val="16"/>
                          </w:rPr>
                          <w:t>uint16</w:t>
                        </w:r>
                      </w:p>
                      <w:p>
                        <w:pPr>
                          <w:tabs>
                            <w:tab w:pos="3341" w:val="left" w:leader="none"/>
                          </w:tabs>
                          <w:spacing w:before="0"/>
                          <w:ind w:left="264" w:right="0" w:firstLine="0"/>
                          <w:jc w:val="left"/>
                          <w:rPr>
                            <w:rFonts w:ascii="Consolas"/>
                            <w:sz w:val="16"/>
                          </w:rPr>
                        </w:pPr>
                        <w:r>
                          <w:rPr>
                            <w:rFonts w:ascii="Consolas"/>
                            <w:sz w:val="16"/>
                          </w:rPr>
                          <w:t>+--ro</w:t>
                        </w:r>
                        <w:r>
                          <w:rPr>
                            <w:rFonts w:ascii="Consolas"/>
                            <w:spacing w:val="-17"/>
                            <w:sz w:val="16"/>
                          </w:rPr>
                          <w:t> </w:t>
                        </w:r>
                        <w:r>
                          <w:rPr>
                            <w:rFonts w:ascii="Consolas"/>
                            <w:sz w:val="16"/>
                          </w:rPr>
                          <w:t>vendor-class-</w:t>
                        </w:r>
                        <w:r>
                          <w:rPr>
                            <w:rFonts w:ascii="Consolas"/>
                            <w:spacing w:val="-4"/>
                            <w:sz w:val="16"/>
                          </w:rPr>
                          <w:t>data?</w:t>
                        </w:r>
                        <w:r>
                          <w:rPr>
                            <w:rFonts w:ascii="Consolas"/>
                            <w:sz w:val="16"/>
                          </w:rPr>
                          <w:tab/>
                        </w:r>
                        <w:r>
                          <w:rPr>
                            <w:rFonts w:ascii="Consolas"/>
                            <w:spacing w:val="-2"/>
                            <w:sz w:val="16"/>
                          </w:rPr>
                          <w:t>string</w:t>
                        </w:r>
                      </w:p>
                    </w:txbxContent>
                  </v:textbox>
                  <w10:wrap type="none"/>
                </v:shape>
                <w10:wrap type="none"/>
              </v:group>
            </w:pict>
          </mc:Fallback>
        </mc:AlternateContent>
      </w:r>
      <w:r>
        <w:rPr>
          <w:spacing w:val="-10"/>
        </w:rPr>
        <w:t>1</w:t>
      </w:r>
    </w:p>
    <w:p>
      <w:pPr>
        <w:pStyle w:val="BodyText"/>
        <w:spacing w:line="187" w:lineRule="exact"/>
        <w:ind w:left="276"/>
      </w:pPr>
      <w:r>
        <w:rPr>
          <w:spacing w:val="-10"/>
        </w:rPr>
        <w:t>2</w:t>
      </w:r>
    </w:p>
    <w:p>
      <w:pPr>
        <w:pStyle w:val="BodyText"/>
        <w:spacing w:line="187" w:lineRule="exact"/>
        <w:ind w:left="276"/>
      </w:pPr>
      <w:r>
        <w:rPr>
          <w:spacing w:val="-10"/>
        </w:rPr>
        <w:t>3</w:t>
      </w:r>
    </w:p>
    <w:p>
      <w:pPr>
        <w:pStyle w:val="BodyText"/>
        <w:spacing w:line="187" w:lineRule="exact"/>
        <w:ind w:left="276"/>
      </w:pPr>
      <w:r>
        <w:rPr>
          <w:spacing w:val="-10"/>
        </w:rPr>
        <w:t>4</w:t>
      </w:r>
    </w:p>
    <w:p>
      <w:pPr>
        <w:pStyle w:val="BodyText"/>
        <w:spacing w:line="187" w:lineRule="exact"/>
        <w:ind w:left="276"/>
      </w:pPr>
      <w:r>
        <w:rPr>
          <w:spacing w:val="-10"/>
        </w:rPr>
        <w:t>5</w:t>
      </w:r>
    </w:p>
    <w:p>
      <w:pPr>
        <w:pStyle w:val="BodyText"/>
        <w:spacing w:line="187" w:lineRule="exact"/>
        <w:ind w:left="276"/>
      </w:pPr>
      <w:r>
        <w:rPr>
          <w:spacing w:val="-10"/>
        </w:rPr>
        <w:t>6</w:t>
      </w:r>
    </w:p>
    <w:p>
      <w:pPr>
        <w:pStyle w:val="BodyText"/>
        <w:spacing w:line="187" w:lineRule="exact"/>
        <w:ind w:left="276"/>
      </w:pPr>
      <w:r>
        <w:rPr>
          <w:spacing w:val="-10"/>
        </w:rPr>
        <w:t>7</w:t>
      </w:r>
    </w:p>
    <w:p>
      <w:pPr>
        <w:pStyle w:val="BodyText"/>
        <w:spacing w:line="187" w:lineRule="exact"/>
        <w:ind w:left="276"/>
      </w:pPr>
      <w:r>
        <w:rPr>
          <w:spacing w:val="-10"/>
        </w:rPr>
        <w:t>8</w:t>
      </w:r>
    </w:p>
    <w:p>
      <w:pPr>
        <w:pStyle w:val="BodyText"/>
        <w:spacing w:line="187" w:lineRule="exact"/>
        <w:ind w:left="276"/>
      </w:pPr>
      <w:r>
        <w:rPr>
          <w:spacing w:val="-10"/>
        </w:rPr>
        <w:t>9</w:t>
      </w:r>
    </w:p>
    <w:p>
      <w:pPr>
        <w:pStyle w:val="BodyText"/>
        <w:spacing w:line="187" w:lineRule="exact"/>
        <w:ind w:left="175"/>
      </w:pPr>
      <w:r>
        <w:rPr>
          <w:spacing w:val="-5"/>
        </w:rPr>
        <w:t>10</w:t>
      </w:r>
    </w:p>
    <w:p>
      <w:pPr>
        <w:pStyle w:val="BodyText"/>
        <w:spacing w:line="187" w:lineRule="exact"/>
        <w:ind w:left="175"/>
      </w:pPr>
      <w:r>
        <w:rPr>
          <w:spacing w:val="-5"/>
        </w:rPr>
        <w:t>11</w:t>
      </w:r>
    </w:p>
    <w:p>
      <w:pPr>
        <w:pStyle w:val="BodyText"/>
        <w:spacing w:line="188" w:lineRule="exact"/>
        <w:ind w:left="175"/>
      </w:pPr>
      <w:r>
        <w:rPr>
          <w:spacing w:val="-5"/>
        </w:rPr>
        <w:t>12</w:t>
      </w:r>
    </w:p>
    <w:p>
      <w:pPr>
        <w:pStyle w:val="BodyText"/>
        <w:spacing w:line="188" w:lineRule="exact"/>
        <w:ind w:left="175"/>
      </w:pPr>
      <w:r>
        <w:rPr>
          <w:spacing w:val="-5"/>
        </w:rPr>
        <w:t>13</w:t>
      </w:r>
    </w:p>
    <w:p>
      <w:pPr>
        <w:pStyle w:val="BodyText"/>
        <w:spacing w:line="187" w:lineRule="exact"/>
        <w:ind w:left="175"/>
      </w:pPr>
      <w:r>
        <w:rPr>
          <w:spacing w:val="-5"/>
        </w:rPr>
        <w:t>14</w:t>
      </w:r>
    </w:p>
    <w:p>
      <w:pPr>
        <w:pStyle w:val="BodyText"/>
        <w:spacing w:line="187" w:lineRule="exact"/>
        <w:ind w:left="175"/>
      </w:pPr>
      <w:r>
        <w:rPr>
          <w:spacing w:val="-5"/>
        </w:rPr>
        <w:t>15</w:t>
      </w:r>
    </w:p>
    <w:p>
      <w:pPr>
        <w:pStyle w:val="BodyText"/>
        <w:spacing w:line="188" w:lineRule="exact"/>
        <w:ind w:left="175"/>
      </w:pPr>
      <w:r>
        <w:rPr>
          <w:spacing w:val="-5"/>
        </w:rPr>
        <w:t>16</w:t>
      </w:r>
    </w:p>
    <w:p>
      <w:pPr>
        <w:pStyle w:val="BodyText"/>
        <w:spacing w:line="208" w:lineRule="exact"/>
        <w:ind w:left="175"/>
      </w:pPr>
      <w:r>
        <w:rPr>
          <w:spacing w:val="-5"/>
        </w:rPr>
        <w:t>17</w:t>
      </w:r>
    </w:p>
    <w:p>
      <w:pPr>
        <w:pStyle w:val="BodyText"/>
        <w:spacing w:line="229" w:lineRule="exact"/>
        <w:ind w:left="175"/>
      </w:pPr>
      <w:r>
        <w:rPr>
          <w:spacing w:val="-5"/>
        </w:rPr>
        <w:t>18</w:t>
      </w:r>
    </w:p>
    <w:p>
      <w:pPr>
        <w:pStyle w:val="BodyText"/>
        <w:spacing w:before="69"/>
      </w:pPr>
    </w:p>
    <w:p>
      <w:pPr>
        <w:pStyle w:val="Heading3"/>
        <w:tabs>
          <w:tab w:pos="952" w:val="left" w:leader="none"/>
        </w:tabs>
        <w:ind w:left="175" w:firstLine="0"/>
      </w:pPr>
      <w:r>
        <w:rPr>
          <w:rFonts w:ascii="Times New Roman"/>
          <w:spacing w:val="-5"/>
          <w:sz w:val="20"/>
        </w:rPr>
        <w:t>19</w:t>
      </w:r>
      <w:r>
        <w:rPr>
          <w:rFonts w:ascii="Times New Roman"/>
          <w:sz w:val="20"/>
        </w:rPr>
        <w:tab/>
      </w:r>
      <w:bookmarkStart w:name="C.2.2 o-ran-synchronization.yang Module" w:id="865"/>
      <w:bookmarkEnd w:id="865"/>
      <w:r>
        <w:rPr>
          <w:rFonts w:ascii="Times New Roman"/>
          <w:sz w:val="20"/>
        </w:rPr>
      </w:r>
      <w:bookmarkStart w:name="_bookmark353" w:id="866"/>
      <w:bookmarkEnd w:id="866"/>
      <w:r>
        <w:rPr>
          <w:rFonts w:ascii="Times New Roman"/>
          <w:sz w:val="20"/>
        </w:rPr>
      </w:r>
      <w:r>
        <w:rPr/>
        <w:t>C.2.2</w:t>
      </w:r>
      <w:r>
        <w:rPr>
          <w:spacing w:val="-18"/>
        </w:rPr>
        <w:t> </w:t>
      </w:r>
      <w:r>
        <w:rPr/>
        <w:t>o-ran-synchronization.yang</w:t>
      </w:r>
      <w:r>
        <w:rPr>
          <w:spacing w:val="-16"/>
        </w:rPr>
        <w:t> </w:t>
      </w:r>
      <w:r>
        <w:rPr>
          <w:spacing w:val="-2"/>
        </w:rPr>
        <w:t>Module</w:t>
      </w:r>
    </w:p>
    <w:p>
      <w:pPr>
        <w:pStyle w:val="BodyText"/>
        <w:spacing w:line="209" w:lineRule="exact" w:before="140"/>
        <w:ind w:left="175"/>
      </w:pPr>
      <w:r>
        <w:rPr/>
        <mc:AlternateContent>
          <mc:Choice Requires="wps">
            <w:drawing>
              <wp:anchor distT="0" distB="0" distL="0" distR="0" allowOverlap="1" layoutInCell="1" locked="0" behindDoc="0" simplePos="0" relativeHeight="15758336">
                <wp:simplePos x="0" y="0"/>
                <wp:positionH relativeFrom="page">
                  <wp:posOffset>701040</wp:posOffset>
                </wp:positionH>
                <wp:positionV relativeFrom="paragraph">
                  <wp:posOffset>114882</wp:posOffset>
                </wp:positionV>
                <wp:extent cx="6160135" cy="6306185"/>
                <wp:effectExtent l="0" t="0" r="0" b="0"/>
                <wp:wrapNone/>
                <wp:docPr id="116" name="Group 116"/>
                <wp:cNvGraphicFramePr>
                  <a:graphicFrameLocks/>
                </wp:cNvGraphicFramePr>
                <a:graphic>
                  <a:graphicData uri="http://schemas.microsoft.com/office/word/2010/wordprocessingGroup">
                    <wpg:wgp>
                      <wpg:cNvPr id="116" name="Group 116"/>
                      <wpg:cNvGrpSpPr/>
                      <wpg:grpSpPr>
                        <a:xfrm>
                          <a:off x="0" y="0"/>
                          <a:ext cx="6160135" cy="6306185"/>
                          <a:chExt cx="6160135" cy="6306185"/>
                        </a:xfrm>
                      </wpg:grpSpPr>
                      <wps:wsp>
                        <wps:cNvPr id="117" name="Graphic 117"/>
                        <wps:cNvSpPr/>
                        <wps:spPr>
                          <a:xfrm>
                            <a:off x="0" y="0"/>
                            <a:ext cx="6160135" cy="6306185"/>
                          </a:xfrm>
                          <a:custGeom>
                            <a:avLst/>
                            <a:gdLst/>
                            <a:ahLst/>
                            <a:cxnLst/>
                            <a:rect l="l" t="t" r="r" b="b"/>
                            <a:pathLst>
                              <a:path w="6160135" h="6306185">
                                <a:moveTo>
                                  <a:pt x="6159754" y="4520831"/>
                                </a:moveTo>
                                <a:lnTo>
                                  <a:pt x="0" y="4520831"/>
                                </a:lnTo>
                                <a:lnTo>
                                  <a:pt x="0" y="4639691"/>
                                </a:lnTo>
                                <a:lnTo>
                                  <a:pt x="0" y="4758563"/>
                                </a:lnTo>
                                <a:lnTo>
                                  <a:pt x="0" y="6305677"/>
                                </a:lnTo>
                                <a:lnTo>
                                  <a:pt x="6159754" y="6305677"/>
                                </a:lnTo>
                                <a:lnTo>
                                  <a:pt x="6159754" y="4639691"/>
                                </a:lnTo>
                                <a:lnTo>
                                  <a:pt x="6159754" y="4520831"/>
                                </a:lnTo>
                                <a:close/>
                              </a:path>
                              <a:path w="6160135" h="6306185">
                                <a:moveTo>
                                  <a:pt x="6159754" y="4045343"/>
                                </a:moveTo>
                                <a:lnTo>
                                  <a:pt x="0" y="4045343"/>
                                </a:lnTo>
                                <a:lnTo>
                                  <a:pt x="0" y="4164203"/>
                                </a:lnTo>
                                <a:lnTo>
                                  <a:pt x="0" y="4283075"/>
                                </a:lnTo>
                                <a:lnTo>
                                  <a:pt x="0" y="4401947"/>
                                </a:lnTo>
                                <a:lnTo>
                                  <a:pt x="0" y="4520819"/>
                                </a:lnTo>
                                <a:lnTo>
                                  <a:pt x="6159754" y="4520819"/>
                                </a:lnTo>
                                <a:lnTo>
                                  <a:pt x="6159754" y="4401947"/>
                                </a:lnTo>
                                <a:lnTo>
                                  <a:pt x="6159754" y="4283075"/>
                                </a:lnTo>
                                <a:lnTo>
                                  <a:pt x="6159754" y="4164203"/>
                                </a:lnTo>
                                <a:lnTo>
                                  <a:pt x="6159754" y="4045343"/>
                                </a:lnTo>
                                <a:close/>
                              </a:path>
                              <a:path w="6160135" h="6306185">
                                <a:moveTo>
                                  <a:pt x="6159754" y="3092526"/>
                                </a:moveTo>
                                <a:lnTo>
                                  <a:pt x="0" y="3092526"/>
                                </a:lnTo>
                                <a:lnTo>
                                  <a:pt x="0" y="3211703"/>
                                </a:lnTo>
                                <a:lnTo>
                                  <a:pt x="0" y="3332099"/>
                                </a:lnTo>
                                <a:lnTo>
                                  <a:pt x="0" y="4045331"/>
                                </a:lnTo>
                                <a:lnTo>
                                  <a:pt x="6159754" y="4045331"/>
                                </a:lnTo>
                                <a:lnTo>
                                  <a:pt x="6159754" y="3211703"/>
                                </a:lnTo>
                                <a:lnTo>
                                  <a:pt x="6159754" y="3092526"/>
                                </a:lnTo>
                                <a:close/>
                              </a:path>
                              <a:path w="6160135" h="6306185">
                                <a:moveTo>
                                  <a:pt x="6159754" y="0"/>
                                </a:moveTo>
                                <a:lnTo>
                                  <a:pt x="0" y="0"/>
                                </a:lnTo>
                                <a:lnTo>
                                  <a:pt x="0" y="118872"/>
                                </a:lnTo>
                                <a:lnTo>
                                  <a:pt x="0" y="237744"/>
                                </a:lnTo>
                                <a:lnTo>
                                  <a:pt x="0" y="3092450"/>
                                </a:lnTo>
                                <a:lnTo>
                                  <a:pt x="6159754" y="3092450"/>
                                </a:lnTo>
                                <a:lnTo>
                                  <a:pt x="6159754" y="118872"/>
                                </a:lnTo>
                                <a:lnTo>
                                  <a:pt x="6159754" y="0"/>
                                </a:lnTo>
                                <a:close/>
                              </a:path>
                            </a:pathLst>
                          </a:custGeom>
                          <a:solidFill>
                            <a:srgbClr val="E7E6E6"/>
                          </a:solidFill>
                        </wps:spPr>
                        <wps:bodyPr wrap="square" lIns="0" tIns="0" rIns="0" bIns="0" rtlCol="0">
                          <a:prstTxWarp prst="textNoShape">
                            <a:avLst/>
                          </a:prstTxWarp>
                          <a:noAutofit/>
                        </wps:bodyPr>
                      </wps:wsp>
                      <wps:wsp>
                        <wps:cNvPr id="118" name="Textbox 118"/>
                        <wps:cNvSpPr txBox="1"/>
                        <wps:spPr>
                          <a:xfrm>
                            <a:off x="18288" y="17130"/>
                            <a:ext cx="1633855" cy="340360"/>
                          </a:xfrm>
                          <a:prstGeom prst="rect">
                            <a:avLst/>
                          </a:prstGeom>
                        </wps:spPr>
                        <wps:txbx>
                          <w:txbxContent>
                            <w:p>
                              <w:pPr>
                                <w:spacing w:line="160" w:lineRule="exact" w:before="0"/>
                                <w:ind w:left="0" w:right="0" w:firstLine="0"/>
                                <w:jc w:val="left"/>
                                <w:rPr>
                                  <w:rFonts w:ascii="Consolas"/>
                                  <w:sz w:val="16"/>
                                </w:rPr>
                              </w:pPr>
                              <w:r>
                                <w:rPr>
                                  <w:rFonts w:ascii="Consolas"/>
                                  <w:sz w:val="16"/>
                                </w:rPr>
                                <w:t>module:</w:t>
                              </w:r>
                              <w:r>
                                <w:rPr>
                                  <w:rFonts w:ascii="Consolas"/>
                                  <w:spacing w:val="-8"/>
                                  <w:sz w:val="16"/>
                                </w:rPr>
                                <w:t> </w:t>
                              </w:r>
                              <w:r>
                                <w:rPr>
                                  <w:rFonts w:ascii="Consolas"/>
                                  <w:sz w:val="16"/>
                                </w:rPr>
                                <w:t>o-ran-</w:t>
                              </w:r>
                              <w:r>
                                <w:rPr>
                                  <w:rFonts w:ascii="Consolas"/>
                                  <w:spacing w:val="-2"/>
                                  <w:sz w:val="16"/>
                                </w:rPr>
                                <w:t>synchronization</w:t>
                              </w:r>
                            </w:p>
                            <w:p>
                              <w:pPr>
                                <w:spacing w:before="0"/>
                                <w:ind w:left="178" w:right="0" w:firstLine="0"/>
                                <w:jc w:val="left"/>
                                <w:rPr>
                                  <w:rFonts w:ascii="Consolas"/>
                                  <w:sz w:val="16"/>
                                </w:rPr>
                              </w:pPr>
                              <w:r>
                                <w:rPr>
                                  <w:rFonts w:ascii="Consolas"/>
                                  <w:sz w:val="16"/>
                                </w:rPr>
                                <w:t>+--rw</w:t>
                              </w:r>
                              <w:r>
                                <w:rPr>
                                  <w:rFonts w:ascii="Consolas"/>
                                  <w:spacing w:val="-4"/>
                                  <w:sz w:val="16"/>
                                </w:rPr>
                                <w:t> sync</w:t>
                              </w:r>
                            </w:p>
                            <w:p>
                              <w:pPr>
                                <w:spacing w:before="0"/>
                                <w:ind w:left="442" w:right="0" w:firstLine="0"/>
                                <w:jc w:val="left"/>
                                <w:rPr>
                                  <w:rFonts w:ascii="Consolas"/>
                                  <w:sz w:val="16"/>
                                </w:rPr>
                              </w:pPr>
                              <w:r>
                                <w:rPr>
                                  <w:rFonts w:ascii="Consolas"/>
                                  <w:sz w:val="16"/>
                                </w:rPr>
                                <w:t>+--rw</w:t>
                              </w:r>
                              <w:r>
                                <w:rPr>
                                  <w:rFonts w:ascii="Consolas"/>
                                  <w:spacing w:val="-9"/>
                                  <w:sz w:val="16"/>
                                </w:rPr>
                                <w:t> </w:t>
                              </w:r>
                              <w:r>
                                <w:rPr>
                                  <w:rFonts w:ascii="Consolas"/>
                                  <w:sz w:val="16"/>
                                </w:rPr>
                                <w:t>sync-</w:t>
                              </w:r>
                              <w:r>
                                <w:rPr>
                                  <w:rFonts w:ascii="Consolas"/>
                                  <w:spacing w:val="-2"/>
                                  <w:sz w:val="16"/>
                                </w:rPr>
                                <w:t>functions</w:t>
                              </w:r>
                            </w:p>
                          </w:txbxContent>
                        </wps:txbx>
                        <wps:bodyPr wrap="square" lIns="0" tIns="0" rIns="0" bIns="0" rtlCol="0">
                          <a:noAutofit/>
                        </wps:bodyPr>
                      </wps:wsp>
                      <wps:wsp>
                        <wps:cNvPr id="119" name="Textbox 119"/>
                        <wps:cNvSpPr txBox="1"/>
                        <wps:spPr>
                          <a:xfrm>
                            <a:off x="18288" y="373746"/>
                            <a:ext cx="349885" cy="5932805"/>
                          </a:xfrm>
                          <a:prstGeom prst="rect">
                            <a:avLst/>
                          </a:prstGeom>
                        </wps:spPr>
                        <wps:txbx>
                          <w:txbxContent>
                            <w:p>
                              <w:pPr>
                                <w:spacing w:line="160" w:lineRule="exact"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1"/>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1"/>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442"/>
                                <w:jc w:val="right"/>
                                <w:rPr>
                                  <w:rFonts w:ascii="Consolas"/>
                                  <w:sz w:val="16"/>
                                </w:rPr>
                              </w:pPr>
                              <w:r>
                                <w:rPr>
                                  <w:rFonts w:ascii="Consolas"/>
                                  <w:spacing w:val="-10"/>
                                  <w:sz w:val="16"/>
                                </w:rPr>
                                <w:t>| </w:t>
                              </w:r>
                              <w:r>
                                <w:rPr>
                                  <w:rFonts w:ascii="Consolas"/>
                                  <w:spacing w:val="-2"/>
                                  <w:sz w:val="16"/>
                                </w:rPr>
                                <w:t>number</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txbxContent>
                        </wps:txbx>
                        <wps:bodyPr wrap="square" lIns="0" tIns="0" rIns="0" bIns="0" rtlCol="0">
                          <a:noAutofit/>
                        </wps:bodyPr>
                      </wps:wsp>
                      <wps:wsp>
                        <wps:cNvPr id="120" name="Textbox 120"/>
                        <wps:cNvSpPr txBox="1"/>
                        <wps:spPr>
                          <a:xfrm>
                            <a:off x="466465" y="373746"/>
                            <a:ext cx="1185545" cy="220979"/>
                          </a:xfrm>
                          <a:prstGeom prst="rect">
                            <a:avLst/>
                          </a:prstGeom>
                        </wps:spPr>
                        <wps:txbx>
                          <w:txbxContent>
                            <w:p>
                              <w:pPr>
                                <w:spacing w:line="160" w:lineRule="exact" w:before="0"/>
                                <w:ind w:left="0" w:right="0" w:firstLine="0"/>
                                <w:jc w:val="left"/>
                                <w:rPr>
                                  <w:rFonts w:ascii="Consolas"/>
                                  <w:sz w:val="16"/>
                                </w:rPr>
                              </w:pPr>
                              <w:r>
                                <w:rPr>
                                  <w:rFonts w:ascii="Consolas"/>
                                  <w:sz w:val="16"/>
                                </w:rPr>
                                <w:t>+--ro</w:t>
                              </w:r>
                              <w:r>
                                <w:rPr>
                                  <w:rFonts w:ascii="Consolas"/>
                                  <w:spacing w:val="-9"/>
                                  <w:sz w:val="16"/>
                                </w:rPr>
                                <w:t> </w:t>
                              </w:r>
                              <w:r>
                                <w:rPr>
                                  <w:rFonts w:ascii="Consolas"/>
                                  <w:sz w:val="16"/>
                                </w:rPr>
                                <w:t>sync-</w:t>
                              </w:r>
                              <w:r>
                                <w:rPr>
                                  <w:rFonts w:ascii="Consolas"/>
                                  <w:spacing w:val="-2"/>
                                  <w:sz w:val="16"/>
                                </w:rPr>
                                <w:t>state</w:t>
                              </w:r>
                            </w:p>
                            <w:p>
                              <w:pPr>
                                <w:spacing w:before="0"/>
                                <w:ind w:left="0" w:right="0" w:firstLine="0"/>
                                <w:jc w:val="left"/>
                                <w:rPr>
                                  <w:rFonts w:ascii="Consolas"/>
                                  <w:sz w:val="16"/>
                                </w:rPr>
                              </w:pPr>
                              <w:r>
                                <w:rPr>
                                  <w:rFonts w:ascii="Consolas"/>
                                  <w:sz w:val="16"/>
                                </w:rPr>
                                <w:t>+--ro</w:t>
                              </w:r>
                              <w:r>
                                <w:rPr>
                                  <w:rFonts w:ascii="Consolas"/>
                                  <w:spacing w:val="-9"/>
                                  <w:sz w:val="16"/>
                                </w:rPr>
                                <w:t> </w:t>
                              </w:r>
                              <w:r>
                                <w:rPr>
                                  <w:rFonts w:ascii="Consolas"/>
                                  <w:sz w:val="16"/>
                                </w:rPr>
                                <w:t>sync-</w:t>
                              </w:r>
                              <w:r>
                                <w:rPr>
                                  <w:rFonts w:ascii="Consolas"/>
                                  <w:spacing w:val="-2"/>
                                  <w:sz w:val="16"/>
                                </w:rPr>
                                <w:t>capability</w:t>
                              </w:r>
                            </w:p>
                          </w:txbxContent>
                        </wps:txbx>
                        <wps:bodyPr wrap="square" lIns="0" tIns="0" rIns="0" bIns="0" rtlCol="0">
                          <a:noAutofit/>
                        </wps:bodyPr>
                      </wps:wsp>
                      <wps:wsp>
                        <wps:cNvPr id="121" name="Textbox 121"/>
                        <wps:cNvSpPr txBox="1"/>
                        <wps:spPr>
                          <a:xfrm>
                            <a:off x="1863530" y="373746"/>
                            <a:ext cx="626110" cy="102235"/>
                          </a:xfrm>
                          <a:prstGeom prst="rect">
                            <a:avLst/>
                          </a:prstGeom>
                        </wps:spPr>
                        <wps:txbx>
                          <w:txbxContent>
                            <w:p>
                              <w:pPr>
                                <w:spacing w:line="160" w:lineRule="exact" w:before="0"/>
                                <w:ind w:left="0" w:right="0" w:firstLine="0"/>
                                <w:jc w:val="left"/>
                                <w:rPr>
                                  <w:rFonts w:ascii="Consolas"/>
                                  <w:sz w:val="16"/>
                                </w:rPr>
                              </w:pPr>
                              <w:r>
                                <w:rPr>
                                  <w:rFonts w:ascii="Consolas"/>
                                  <w:spacing w:val="-2"/>
                                  <w:sz w:val="16"/>
                                </w:rPr>
                                <w:t>enumeration</w:t>
                              </w:r>
                            </w:p>
                          </w:txbxContent>
                        </wps:txbx>
                        <wps:bodyPr wrap="square" lIns="0" tIns="0" rIns="0" bIns="0" rtlCol="0">
                          <a:noAutofit/>
                        </wps:bodyPr>
                      </wps:wsp>
                      <wps:wsp>
                        <wps:cNvPr id="122" name="Textbox 122"/>
                        <wps:cNvSpPr txBox="1"/>
                        <wps:spPr>
                          <a:xfrm>
                            <a:off x="466465" y="611490"/>
                            <a:ext cx="69215" cy="340360"/>
                          </a:xfrm>
                          <a:prstGeom prst="rect">
                            <a:avLst/>
                          </a:prstGeom>
                        </wps:spPr>
                        <wps:txbx>
                          <w:txbxContent>
                            <w:p>
                              <w:pPr>
                                <w:spacing w:line="160" w:lineRule="exact"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txbxContent>
                        </wps:txbx>
                        <wps:bodyPr wrap="square" lIns="0" tIns="0" rIns="0" bIns="0" rtlCol="0">
                          <a:noAutofit/>
                        </wps:bodyPr>
                      </wps:wsp>
                      <wps:wsp>
                        <wps:cNvPr id="123" name="Textbox 123"/>
                        <wps:cNvSpPr txBox="1"/>
                        <wps:spPr>
                          <a:xfrm>
                            <a:off x="633923" y="611490"/>
                            <a:ext cx="1745614" cy="102235"/>
                          </a:xfrm>
                          <a:prstGeom prst="rect">
                            <a:avLst/>
                          </a:prstGeom>
                        </wps:spPr>
                        <wps:txbx>
                          <w:txbxContent>
                            <w:p>
                              <w:pPr>
                                <w:spacing w:line="160" w:lineRule="exact" w:before="0"/>
                                <w:ind w:left="0" w:right="0" w:firstLine="0"/>
                                <w:jc w:val="left"/>
                                <w:rPr>
                                  <w:rFonts w:ascii="Consolas"/>
                                  <w:sz w:val="16"/>
                                </w:rPr>
                              </w:pPr>
                              <w:r>
                                <w:rPr>
                                  <w:rFonts w:ascii="Consolas"/>
                                  <w:sz w:val="16"/>
                                </w:rPr>
                                <w:t>+--ro</w:t>
                              </w:r>
                              <w:r>
                                <w:rPr>
                                  <w:rFonts w:ascii="Consolas"/>
                                  <w:spacing w:val="-14"/>
                                  <w:sz w:val="16"/>
                                </w:rPr>
                                <w:t> </w:t>
                              </w:r>
                              <w:r>
                                <w:rPr>
                                  <w:rFonts w:ascii="Consolas"/>
                                  <w:sz w:val="16"/>
                                </w:rPr>
                                <w:t>partial-timing-</w:t>
                              </w:r>
                              <w:r>
                                <w:rPr>
                                  <w:rFonts w:ascii="Consolas"/>
                                  <w:spacing w:val="-2"/>
                                  <w:sz w:val="16"/>
                                </w:rPr>
                                <w:t>supported?</w:t>
                              </w:r>
                            </w:p>
                          </w:txbxContent>
                        </wps:txbx>
                        <wps:bodyPr wrap="square" lIns="0" tIns="0" rIns="0" bIns="0" rtlCol="0">
                          <a:noAutofit/>
                        </wps:bodyPr>
                      </wps:wsp>
                      <wps:wsp>
                        <wps:cNvPr id="124" name="Textbox 124"/>
                        <wps:cNvSpPr txBox="1"/>
                        <wps:spPr>
                          <a:xfrm>
                            <a:off x="2589225" y="611490"/>
                            <a:ext cx="403860" cy="102235"/>
                          </a:xfrm>
                          <a:prstGeom prst="rect">
                            <a:avLst/>
                          </a:prstGeom>
                        </wps:spPr>
                        <wps:txbx>
                          <w:txbxContent>
                            <w:p>
                              <w:pPr>
                                <w:spacing w:line="160" w:lineRule="exact" w:before="0"/>
                                <w:ind w:left="0" w:right="0" w:firstLine="0"/>
                                <w:jc w:val="left"/>
                                <w:rPr>
                                  <w:rFonts w:ascii="Consolas"/>
                                  <w:sz w:val="16"/>
                                </w:rPr>
                              </w:pPr>
                              <w:r>
                                <w:rPr>
                                  <w:rFonts w:ascii="Consolas"/>
                                  <w:spacing w:val="-2"/>
                                  <w:sz w:val="16"/>
                                </w:rPr>
                                <w:t>boolean</w:t>
                              </w:r>
                            </w:p>
                          </w:txbxContent>
                        </wps:txbx>
                        <wps:bodyPr wrap="square" lIns="0" tIns="0" rIns="0" bIns="0" rtlCol="0">
                          <a:noAutofit/>
                        </wps:bodyPr>
                      </wps:wsp>
                      <wps:wsp>
                        <wps:cNvPr id="125" name="Textbox 125"/>
                        <wps:cNvSpPr txBox="1"/>
                        <wps:spPr>
                          <a:xfrm>
                            <a:off x="633923" y="730362"/>
                            <a:ext cx="2583815" cy="102235"/>
                          </a:xfrm>
                          <a:prstGeom prst="rect">
                            <a:avLst/>
                          </a:prstGeom>
                        </wps:spPr>
                        <wps:txbx>
                          <w:txbxContent>
                            <w:p>
                              <w:pPr>
                                <w:spacing w:line="160" w:lineRule="exact" w:before="0"/>
                                <w:ind w:left="0" w:right="0" w:firstLine="0"/>
                                <w:jc w:val="left"/>
                                <w:rPr>
                                  <w:rFonts w:ascii="Consolas"/>
                                  <w:sz w:val="16"/>
                                </w:rPr>
                              </w:pPr>
                              <w:r>
                                <w:rPr>
                                  <w:rFonts w:ascii="Consolas"/>
                                  <w:sz w:val="16"/>
                                </w:rPr>
                                <w:t>+--ro</w:t>
                              </w:r>
                              <w:r>
                                <w:rPr>
                                  <w:rFonts w:ascii="Consolas"/>
                                  <w:spacing w:val="-14"/>
                                  <w:sz w:val="16"/>
                                </w:rPr>
                                <w:t> </w:t>
                              </w:r>
                              <w:r>
                                <w:rPr>
                                  <w:rFonts w:ascii="Consolas"/>
                                  <w:sz w:val="16"/>
                                </w:rPr>
                                <w:t>supported-reference-types*</w:t>
                              </w:r>
                              <w:r>
                                <w:rPr>
                                  <w:rFonts w:ascii="Consolas"/>
                                  <w:spacing w:val="-14"/>
                                  <w:sz w:val="16"/>
                                </w:rPr>
                                <w:t> </w:t>
                              </w:r>
                              <w:r>
                                <w:rPr>
                                  <w:rFonts w:ascii="Consolas"/>
                                  <w:sz w:val="16"/>
                                </w:rPr>
                                <w:t>[sync-</w:t>
                              </w:r>
                              <w:r>
                                <w:rPr>
                                  <w:rFonts w:ascii="Consolas"/>
                                  <w:spacing w:val="-2"/>
                                  <w:sz w:val="16"/>
                                </w:rPr>
                                <w:t>source]</w:t>
                              </w:r>
                            </w:p>
                          </w:txbxContent>
                        </wps:txbx>
                        <wps:bodyPr wrap="square" lIns="0" tIns="0" rIns="0" bIns="0" rtlCol="0">
                          <a:noAutofit/>
                        </wps:bodyPr>
                      </wps:wsp>
                      <wps:wsp>
                        <wps:cNvPr id="126" name="Textbox 126"/>
                        <wps:cNvSpPr txBox="1"/>
                        <wps:spPr>
                          <a:xfrm>
                            <a:off x="801380" y="849234"/>
                            <a:ext cx="963930" cy="102235"/>
                          </a:xfrm>
                          <a:prstGeom prst="rect">
                            <a:avLst/>
                          </a:prstGeom>
                        </wps:spPr>
                        <wps:txbx>
                          <w:txbxContent>
                            <w:p>
                              <w:pPr>
                                <w:spacing w:line="160" w:lineRule="exact" w:before="0"/>
                                <w:ind w:left="0" w:right="0" w:firstLine="0"/>
                                <w:jc w:val="left"/>
                                <w:rPr>
                                  <w:rFonts w:ascii="Consolas"/>
                                  <w:sz w:val="16"/>
                                </w:rPr>
                              </w:pPr>
                              <w:r>
                                <w:rPr>
                                  <w:rFonts w:ascii="Consolas"/>
                                  <w:sz w:val="16"/>
                                </w:rPr>
                                <w:t>+--ro</w:t>
                              </w:r>
                              <w:r>
                                <w:rPr>
                                  <w:rFonts w:ascii="Consolas"/>
                                  <w:spacing w:val="-9"/>
                                  <w:sz w:val="16"/>
                                </w:rPr>
                                <w:t> </w:t>
                              </w:r>
                              <w:r>
                                <w:rPr>
                                  <w:rFonts w:ascii="Consolas"/>
                                  <w:sz w:val="16"/>
                                </w:rPr>
                                <w:t>sync-</w:t>
                              </w:r>
                              <w:r>
                                <w:rPr>
                                  <w:rFonts w:ascii="Consolas"/>
                                  <w:spacing w:val="-2"/>
                                  <w:sz w:val="16"/>
                                </w:rPr>
                                <w:t>source</w:t>
                              </w:r>
                            </w:p>
                          </w:txbxContent>
                        </wps:txbx>
                        <wps:bodyPr wrap="square" lIns="0" tIns="0" rIns="0" bIns="0" rtlCol="0">
                          <a:noAutofit/>
                        </wps:bodyPr>
                      </wps:wsp>
                      <wps:wsp>
                        <wps:cNvPr id="127" name="Textbox 127"/>
                        <wps:cNvSpPr txBox="1"/>
                        <wps:spPr>
                          <a:xfrm>
                            <a:off x="1974887" y="849234"/>
                            <a:ext cx="626745" cy="102235"/>
                          </a:xfrm>
                          <a:prstGeom prst="rect">
                            <a:avLst/>
                          </a:prstGeom>
                        </wps:spPr>
                        <wps:txbx>
                          <w:txbxContent>
                            <w:p>
                              <w:pPr>
                                <w:spacing w:line="160" w:lineRule="exact" w:before="0"/>
                                <w:ind w:left="0" w:right="0" w:firstLine="0"/>
                                <w:jc w:val="left"/>
                                <w:rPr>
                                  <w:rFonts w:ascii="Consolas"/>
                                  <w:sz w:val="16"/>
                                </w:rPr>
                              </w:pPr>
                              <w:r>
                                <w:rPr>
                                  <w:rFonts w:ascii="Consolas"/>
                                  <w:spacing w:val="-2"/>
                                  <w:sz w:val="16"/>
                                </w:rPr>
                                <w:t>enumeration</w:t>
                              </w:r>
                            </w:p>
                          </w:txbxContent>
                        </wps:txbx>
                        <wps:bodyPr wrap="square" lIns="0" tIns="0" rIns="0" bIns="0" rtlCol="0">
                          <a:noAutofit/>
                        </wps:bodyPr>
                      </wps:wsp>
                      <wps:wsp>
                        <wps:cNvPr id="128" name="Textbox 128"/>
                        <wps:cNvSpPr txBox="1"/>
                        <wps:spPr>
                          <a:xfrm>
                            <a:off x="466465" y="968106"/>
                            <a:ext cx="962660" cy="102235"/>
                          </a:xfrm>
                          <a:prstGeom prst="rect">
                            <a:avLst/>
                          </a:prstGeom>
                        </wps:spPr>
                        <wps:txbx>
                          <w:txbxContent>
                            <w:p>
                              <w:pPr>
                                <w:spacing w:line="160" w:lineRule="exact" w:before="0"/>
                                <w:ind w:left="0" w:right="0" w:firstLine="0"/>
                                <w:jc w:val="left"/>
                                <w:rPr>
                                  <w:rFonts w:ascii="Consolas"/>
                                  <w:sz w:val="16"/>
                                </w:rPr>
                              </w:pPr>
                              <w:r>
                                <w:rPr>
                                  <w:rFonts w:ascii="Consolas"/>
                                  <w:sz w:val="16"/>
                                </w:rPr>
                                <w:t>+--rw</w:t>
                              </w:r>
                              <w:r>
                                <w:rPr>
                                  <w:rFonts w:ascii="Consolas"/>
                                  <w:spacing w:val="-9"/>
                                  <w:sz w:val="16"/>
                                </w:rPr>
                                <w:t> </w:t>
                              </w:r>
                              <w:r>
                                <w:rPr>
                                  <w:rFonts w:ascii="Consolas"/>
                                  <w:sz w:val="16"/>
                                </w:rPr>
                                <w:t>sync-</w:t>
                              </w:r>
                              <w:r>
                                <w:rPr>
                                  <w:rFonts w:ascii="Consolas"/>
                                  <w:spacing w:val="-2"/>
                                  <w:sz w:val="16"/>
                                </w:rPr>
                                <w:t>config</w:t>
                              </w:r>
                            </w:p>
                          </w:txbxContent>
                        </wps:txbx>
                        <wps:bodyPr wrap="square" lIns="0" tIns="0" rIns="0" bIns="0" rtlCol="0">
                          <a:noAutofit/>
                        </wps:bodyPr>
                      </wps:wsp>
                      <wps:wsp>
                        <wps:cNvPr id="129" name="Textbox 129"/>
                        <wps:cNvSpPr txBox="1"/>
                        <wps:spPr>
                          <a:xfrm>
                            <a:off x="466465" y="1086978"/>
                            <a:ext cx="69215" cy="340360"/>
                          </a:xfrm>
                          <a:prstGeom prst="rect">
                            <a:avLst/>
                          </a:prstGeom>
                        </wps:spPr>
                        <wps:txbx>
                          <w:txbxContent>
                            <w:p>
                              <w:pPr>
                                <w:spacing w:line="160" w:lineRule="exact"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txbxContent>
                        </wps:txbx>
                        <wps:bodyPr wrap="square" lIns="0" tIns="0" rIns="0" bIns="0" rtlCol="0">
                          <a:noAutofit/>
                        </wps:bodyPr>
                      </wps:wsp>
                      <wps:wsp>
                        <wps:cNvPr id="130" name="Textbox 130"/>
                        <wps:cNvSpPr txBox="1"/>
                        <wps:spPr>
                          <a:xfrm>
                            <a:off x="633923" y="1086978"/>
                            <a:ext cx="2303780" cy="102235"/>
                          </a:xfrm>
                          <a:prstGeom prst="rect">
                            <a:avLst/>
                          </a:prstGeom>
                        </wps:spPr>
                        <wps:txbx>
                          <w:txbxContent>
                            <w:p>
                              <w:pPr>
                                <w:spacing w:line="160" w:lineRule="exact" w:before="0"/>
                                <w:ind w:left="0" w:right="0" w:firstLine="0"/>
                                <w:jc w:val="left"/>
                                <w:rPr>
                                  <w:rFonts w:ascii="Consolas"/>
                                  <w:sz w:val="16"/>
                                </w:rPr>
                              </w:pPr>
                              <w:r>
                                <w:rPr>
                                  <w:rFonts w:ascii="Consolas"/>
                                  <w:sz w:val="16"/>
                                </w:rPr>
                                <w:t>+--rw</w:t>
                              </w:r>
                              <w:r>
                                <w:rPr>
                                  <w:rFonts w:ascii="Consolas"/>
                                  <w:spacing w:val="-15"/>
                                  <w:sz w:val="16"/>
                                </w:rPr>
                                <w:t> </w:t>
                              </w:r>
                              <w:r>
                                <w:rPr>
                                  <w:rFonts w:ascii="Consolas"/>
                                  <w:sz w:val="16"/>
                                </w:rPr>
                                <w:t>sync-priority-config*</w:t>
                              </w:r>
                              <w:r>
                                <w:rPr>
                                  <w:rFonts w:ascii="Consolas"/>
                                  <w:spacing w:val="-12"/>
                                  <w:sz w:val="16"/>
                                </w:rPr>
                                <w:t> </w:t>
                              </w:r>
                              <w:r>
                                <w:rPr>
                                  <w:rFonts w:ascii="Consolas"/>
                                  <w:sz w:val="16"/>
                                </w:rPr>
                                <w:t>[sync-</w:t>
                              </w:r>
                              <w:r>
                                <w:rPr>
                                  <w:rFonts w:ascii="Consolas"/>
                                  <w:spacing w:val="-2"/>
                                  <w:sz w:val="16"/>
                                </w:rPr>
                                <w:t>source]</w:t>
                              </w:r>
                            </w:p>
                          </w:txbxContent>
                        </wps:txbx>
                        <wps:bodyPr wrap="square" lIns="0" tIns="0" rIns="0" bIns="0" rtlCol="0">
                          <a:noAutofit/>
                        </wps:bodyPr>
                      </wps:wsp>
                      <wps:wsp>
                        <wps:cNvPr id="131" name="Textbox 131"/>
                        <wps:cNvSpPr txBox="1"/>
                        <wps:spPr>
                          <a:xfrm>
                            <a:off x="633923" y="1206104"/>
                            <a:ext cx="1131570" cy="220979"/>
                          </a:xfrm>
                          <a:prstGeom prst="rect">
                            <a:avLst/>
                          </a:prstGeom>
                        </wps:spPr>
                        <wps:txbx>
                          <w:txbxContent>
                            <w:p>
                              <w:pPr>
                                <w:spacing w:line="160" w:lineRule="exact" w:before="0"/>
                                <w:ind w:left="0" w:right="0" w:firstLine="0"/>
                                <w:jc w:val="left"/>
                                <w:rPr>
                                  <w:rFonts w:ascii="Consolas"/>
                                  <w:sz w:val="16"/>
                                </w:rPr>
                              </w:pPr>
                              <w:r>
                                <w:rPr>
                                  <w:rFonts w:ascii="Consolas"/>
                                  <w:sz w:val="16"/>
                                </w:rPr>
                                <w:t>|</w:t>
                              </w:r>
                              <w:r>
                                <w:rPr>
                                  <w:rFonts w:ascii="Consolas"/>
                                  <w:spacing w:val="36"/>
                                  <w:w w:val="150"/>
                                  <w:sz w:val="16"/>
                                </w:rPr>
                                <w:t> </w:t>
                              </w:r>
                              <w:r>
                                <w:rPr>
                                  <w:rFonts w:ascii="Consolas"/>
                                  <w:sz w:val="16"/>
                                </w:rPr>
                                <w:t>+--rw</w:t>
                              </w:r>
                              <w:r>
                                <w:rPr>
                                  <w:rFonts w:ascii="Consolas"/>
                                  <w:spacing w:val="-3"/>
                                  <w:sz w:val="16"/>
                                </w:rPr>
                                <w:t> </w:t>
                              </w:r>
                              <w:r>
                                <w:rPr>
                                  <w:rFonts w:ascii="Consolas"/>
                                  <w:sz w:val="16"/>
                                </w:rPr>
                                <w:t>sync-</w:t>
                              </w:r>
                              <w:r>
                                <w:rPr>
                                  <w:rFonts w:ascii="Consolas"/>
                                  <w:spacing w:val="-2"/>
                                  <w:sz w:val="16"/>
                                </w:rPr>
                                <w:t>source</w:t>
                              </w:r>
                            </w:p>
                            <w:p>
                              <w:pPr>
                                <w:spacing w:before="0"/>
                                <w:ind w:left="0" w:right="0" w:firstLine="0"/>
                                <w:jc w:val="left"/>
                                <w:rPr>
                                  <w:rFonts w:ascii="Consolas"/>
                                  <w:sz w:val="16"/>
                                </w:rPr>
                              </w:pPr>
                              <w:r>
                                <w:rPr>
                                  <w:rFonts w:ascii="Consolas"/>
                                  <w:sz w:val="16"/>
                                </w:rPr>
                                <w:t>+--rw</w:t>
                              </w:r>
                              <w:r>
                                <w:rPr>
                                  <w:rFonts w:ascii="Consolas"/>
                                  <w:spacing w:val="-9"/>
                                  <w:sz w:val="16"/>
                                </w:rPr>
                                <w:t> </w:t>
                              </w:r>
                              <w:r>
                                <w:rPr>
                                  <w:rFonts w:ascii="Consolas"/>
                                  <w:sz w:val="16"/>
                                </w:rPr>
                                <w:t>synce-</w:t>
                              </w:r>
                              <w:r>
                                <w:rPr>
                                  <w:rFonts w:ascii="Consolas"/>
                                  <w:spacing w:val="-2"/>
                                  <w:sz w:val="16"/>
                                </w:rPr>
                                <w:t>enabled?</w:t>
                              </w:r>
                            </w:p>
                          </w:txbxContent>
                        </wps:txbx>
                        <wps:bodyPr wrap="square" lIns="0" tIns="0" rIns="0" bIns="0" rtlCol="0">
                          <a:noAutofit/>
                        </wps:bodyPr>
                      </wps:wsp>
                      <wps:wsp>
                        <wps:cNvPr id="132" name="Textbox 132"/>
                        <wps:cNvSpPr txBox="1"/>
                        <wps:spPr>
                          <a:xfrm>
                            <a:off x="1974887" y="1206104"/>
                            <a:ext cx="739140" cy="220979"/>
                          </a:xfrm>
                          <a:prstGeom prst="rect">
                            <a:avLst/>
                          </a:prstGeom>
                        </wps:spPr>
                        <wps:txbx>
                          <w:txbxContent>
                            <w:p>
                              <w:pPr>
                                <w:spacing w:line="160" w:lineRule="exact" w:before="0"/>
                                <w:ind w:left="0" w:right="0" w:firstLine="0"/>
                                <w:jc w:val="left"/>
                                <w:rPr>
                                  <w:rFonts w:ascii="Consolas"/>
                                  <w:sz w:val="16"/>
                                </w:rPr>
                              </w:pPr>
                              <w:r>
                                <w:rPr>
                                  <w:rFonts w:ascii="Consolas"/>
                                  <w:spacing w:val="-2"/>
                                  <w:sz w:val="16"/>
                                </w:rPr>
                                <w:t>enumeration</w:t>
                              </w:r>
                            </w:p>
                            <w:p>
                              <w:pPr>
                                <w:spacing w:before="0"/>
                                <w:ind w:left="527" w:right="0" w:firstLine="0"/>
                                <w:jc w:val="left"/>
                                <w:rPr>
                                  <w:rFonts w:ascii="Consolas"/>
                                  <w:sz w:val="16"/>
                                </w:rPr>
                              </w:pPr>
                              <w:r>
                                <w:rPr>
                                  <w:rFonts w:ascii="Consolas"/>
                                  <w:spacing w:val="-2"/>
                                  <w:sz w:val="16"/>
                                </w:rPr>
                                <w:t>boolean</w:t>
                              </w:r>
                            </w:p>
                          </w:txbxContent>
                        </wps:txbx>
                        <wps:bodyPr wrap="square" lIns="0" tIns="0" rIns="0" bIns="0" rtlCol="0">
                          <a:noAutofit/>
                        </wps:bodyPr>
                      </wps:wsp>
                      <wps:wsp>
                        <wps:cNvPr id="133" name="Textbox 133"/>
                        <wps:cNvSpPr txBox="1"/>
                        <wps:spPr>
                          <a:xfrm>
                            <a:off x="466465" y="1445372"/>
                            <a:ext cx="907415" cy="102235"/>
                          </a:xfrm>
                          <a:prstGeom prst="rect">
                            <a:avLst/>
                          </a:prstGeom>
                        </wps:spPr>
                        <wps:txbx>
                          <w:txbxContent>
                            <w:p>
                              <w:pPr>
                                <w:spacing w:line="160" w:lineRule="exact" w:before="0"/>
                                <w:ind w:left="0" w:right="0" w:firstLine="0"/>
                                <w:jc w:val="left"/>
                                <w:rPr>
                                  <w:rFonts w:ascii="Consolas"/>
                                  <w:sz w:val="16"/>
                                </w:rPr>
                              </w:pPr>
                              <w:r>
                                <w:rPr>
                                  <w:rFonts w:ascii="Consolas"/>
                                  <w:sz w:val="16"/>
                                </w:rPr>
                                <w:t>+--rw</w:t>
                              </w:r>
                              <w:r>
                                <w:rPr>
                                  <w:rFonts w:ascii="Consolas"/>
                                  <w:spacing w:val="-11"/>
                                  <w:sz w:val="16"/>
                                </w:rPr>
                                <w:t> </w:t>
                              </w:r>
                              <w:r>
                                <w:rPr>
                                  <w:rFonts w:ascii="Consolas"/>
                                  <w:sz w:val="16"/>
                                </w:rPr>
                                <w:t>ptp-</w:t>
                              </w:r>
                              <w:r>
                                <w:rPr>
                                  <w:rFonts w:ascii="Consolas"/>
                                  <w:spacing w:val="-2"/>
                                  <w:sz w:val="16"/>
                                </w:rPr>
                                <w:t>config</w:t>
                              </w:r>
                            </w:p>
                          </w:txbxContent>
                        </wps:txbx>
                        <wps:bodyPr wrap="square" lIns="0" tIns="0" rIns="0" bIns="0" rtlCol="0">
                          <a:noAutofit/>
                        </wps:bodyPr>
                      </wps:wsp>
                      <wps:wsp>
                        <wps:cNvPr id="134" name="Textbox 134"/>
                        <wps:cNvSpPr txBox="1"/>
                        <wps:spPr>
                          <a:xfrm>
                            <a:off x="466465" y="1564244"/>
                            <a:ext cx="69215" cy="1647825"/>
                          </a:xfrm>
                          <a:prstGeom prst="rect">
                            <a:avLst/>
                          </a:prstGeom>
                        </wps:spPr>
                        <wps:txbx>
                          <w:txbxContent>
                            <w:p>
                              <w:pPr>
                                <w:spacing w:line="160" w:lineRule="exact"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txbxContent>
                        </wps:txbx>
                        <wps:bodyPr wrap="square" lIns="0" tIns="0" rIns="0" bIns="0" rtlCol="0">
                          <a:noAutofit/>
                        </wps:bodyPr>
                      </wps:wsp>
                      <wps:wsp>
                        <wps:cNvPr id="135" name="Textbox 135"/>
                        <wps:cNvSpPr txBox="1"/>
                        <wps:spPr>
                          <a:xfrm>
                            <a:off x="633923" y="1564244"/>
                            <a:ext cx="1130935" cy="102235"/>
                          </a:xfrm>
                          <a:prstGeom prst="rect">
                            <a:avLst/>
                          </a:prstGeom>
                        </wps:spPr>
                        <wps:txbx>
                          <w:txbxContent>
                            <w:p>
                              <w:pPr>
                                <w:spacing w:line="160" w:lineRule="exact" w:before="0"/>
                                <w:ind w:left="0" w:right="0" w:firstLine="0"/>
                                <w:jc w:val="left"/>
                                <w:rPr>
                                  <w:rFonts w:ascii="Consolas"/>
                                  <w:sz w:val="16"/>
                                </w:rPr>
                              </w:pPr>
                              <w:r>
                                <w:rPr>
                                  <w:rFonts w:ascii="Consolas"/>
                                  <w:sz w:val="16"/>
                                </w:rPr>
                                <w:t>+--rw</w:t>
                              </w:r>
                              <w:r>
                                <w:rPr>
                                  <w:rFonts w:ascii="Consolas"/>
                                  <w:spacing w:val="-11"/>
                                  <w:sz w:val="16"/>
                                </w:rPr>
                                <w:t> </w:t>
                              </w:r>
                              <w:r>
                                <w:rPr>
                                  <w:rFonts w:ascii="Consolas"/>
                                  <w:sz w:val="16"/>
                                </w:rPr>
                                <w:t>domain-</w:t>
                              </w:r>
                              <w:r>
                                <w:rPr>
                                  <w:rFonts w:ascii="Consolas"/>
                                  <w:spacing w:val="-2"/>
                                  <w:sz w:val="16"/>
                                </w:rPr>
                                <w:t>number?</w:t>
                              </w:r>
                            </w:p>
                          </w:txbxContent>
                        </wps:txbx>
                        <wps:bodyPr wrap="square" lIns="0" tIns="0" rIns="0" bIns="0" rtlCol="0">
                          <a:noAutofit/>
                        </wps:bodyPr>
                      </wps:wsp>
                      <wps:wsp>
                        <wps:cNvPr id="136" name="Textbox 136"/>
                        <wps:cNvSpPr txBox="1"/>
                        <wps:spPr>
                          <a:xfrm>
                            <a:off x="2420870" y="1564244"/>
                            <a:ext cx="293370" cy="102235"/>
                          </a:xfrm>
                          <a:prstGeom prst="rect">
                            <a:avLst/>
                          </a:prstGeom>
                        </wps:spPr>
                        <wps:txbx>
                          <w:txbxContent>
                            <w:p>
                              <w:pPr>
                                <w:spacing w:line="160" w:lineRule="exact" w:before="0"/>
                                <w:ind w:left="0" w:right="0" w:firstLine="0"/>
                                <w:jc w:val="left"/>
                                <w:rPr>
                                  <w:rFonts w:ascii="Consolas"/>
                                  <w:sz w:val="16"/>
                                </w:rPr>
                              </w:pPr>
                              <w:r>
                                <w:rPr>
                                  <w:rFonts w:ascii="Consolas"/>
                                  <w:spacing w:val="-2"/>
                                  <w:sz w:val="16"/>
                                </w:rPr>
                                <w:t>uint8</w:t>
                              </w:r>
                            </w:p>
                          </w:txbxContent>
                        </wps:txbx>
                        <wps:bodyPr wrap="square" lIns="0" tIns="0" rIns="0" bIns="0" rtlCol="0">
                          <a:noAutofit/>
                        </wps:bodyPr>
                      </wps:wsp>
                      <wps:wsp>
                        <wps:cNvPr id="137" name="Textbox 137"/>
                        <wps:cNvSpPr txBox="1"/>
                        <wps:spPr>
                          <a:xfrm>
                            <a:off x="633923" y="1683116"/>
                            <a:ext cx="2527300" cy="102235"/>
                          </a:xfrm>
                          <a:prstGeom prst="rect">
                            <a:avLst/>
                          </a:prstGeom>
                        </wps:spPr>
                        <wps:txbx>
                          <w:txbxContent>
                            <w:p>
                              <w:pPr>
                                <w:spacing w:line="160" w:lineRule="exact" w:before="0"/>
                                <w:ind w:left="0" w:right="0" w:firstLine="0"/>
                                <w:jc w:val="left"/>
                                <w:rPr>
                                  <w:rFonts w:ascii="Consolas"/>
                                  <w:sz w:val="16"/>
                                </w:rPr>
                              </w:pPr>
                              <w:r>
                                <w:rPr>
                                  <w:rFonts w:ascii="Consolas"/>
                                  <w:sz w:val="16"/>
                                </w:rPr>
                                <w:t>+--rw</w:t>
                              </w:r>
                              <w:r>
                                <w:rPr>
                                  <w:rFonts w:ascii="Consolas"/>
                                  <w:spacing w:val="-15"/>
                                  <w:sz w:val="16"/>
                                </w:rPr>
                                <w:t> </w:t>
                              </w:r>
                              <w:r>
                                <w:rPr>
                                  <w:rFonts w:ascii="Consolas"/>
                                  <w:sz w:val="16"/>
                                </w:rPr>
                                <w:t>accepted-clock-classes*</w:t>
                              </w:r>
                              <w:r>
                                <w:rPr>
                                  <w:rFonts w:ascii="Consolas"/>
                                  <w:spacing w:val="-14"/>
                                  <w:sz w:val="16"/>
                                </w:rPr>
                                <w:t> </w:t>
                              </w:r>
                              <w:r>
                                <w:rPr>
                                  <w:rFonts w:ascii="Consolas"/>
                                  <w:sz w:val="16"/>
                                </w:rPr>
                                <w:t>[clock-</w:t>
                              </w:r>
                              <w:r>
                                <w:rPr>
                                  <w:rFonts w:ascii="Consolas"/>
                                  <w:spacing w:val="-2"/>
                                  <w:sz w:val="16"/>
                                </w:rPr>
                                <w:t>classes]</w:t>
                              </w:r>
                            </w:p>
                          </w:txbxContent>
                        </wps:txbx>
                        <wps:bodyPr wrap="square" lIns="0" tIns="0" rIns="0" bIns="0" rtlCol="0">
                          <a:noAutofit/>
                        </wps:bodyPr>
                      </wps:wsp>
                      <wps:wsp>
                        <wps:cNvPr id="138" name="Textbox 138"/>
                        <wps:cNvSpPr txBox="1"/>
                        <wps:spPr>
                          <a:xfrm>
                            <a:off x="633923" y="1801988"/>
                            <a:ext cx="1242695" cy="459105"/>
                          </a:xfrm>
                          <a:prstGeom prst="rect">
                            <a:avLst/>
                          </a:prstGeom>
                        </wps:spPr>
                        <wps:txbx>
                          <w:txbxContent>
                            <w:p>
                              <w:pPr>
                                <w:spacing w:line="160" w:lineRule="exact" w:before="0"/>
                                <w:ind w:left="0" w:right="0" w:firstLine="0"/>
                                <w:jc w:val="left"/>
                                <w:rPr>
                                  <w:rFonts w:ascii="Consolas"/>
                                  <w:sz w:val="16"/>
                                </w:rPr>
                              </w:pPr>
                              <w:r>
                                <w:rPr>
                                  <w:rFonts w:ascii="Consolas"/>
                                  <w:sz w:val="16"/>
                                </w:rPr>
                                <w:t>|</w:t>
                              </w:r>
                              <w:r>
                                <w:rPr>
                                  <w:rFonts w:ascii="Consolas"/>
                                  <w:spacing w:val="36"/>
                                  <w:w w:val="150"/>
                                  <w:sz w:val="16"/>
                                </w:rPr>
                                <w:t> </w:t>
                              </w:r>
                              <w:r>
                                <w:rPr>
                                  <w:rFonts w:ascii="Consolas"/>
                                  <w:sz w:val="16"/>
                                </w:rPr>
                                <w:t>+--rw</w:t>
                              </w:r>
                              <w:r>
                                <w:rPr>
                                  <w:rFonts w:ascii="Consolas"/>
                                  <w:spacing w:val="-3"/>
                                  <w:sz w:val="16"/>
                                </w:rPr>
                                <w:t> </w:t>
                              </w:r>
                              <w:r>
                                <w:rPr>
                                  <w:rFonts w:ascii="Consolas"/>
                                  <w:sz w:val="16"/>
                                </w:rPr>
                                <w:t>clock-</w:t>
                              </w:r>
                              <w:r>
                                <w:rPr>
                                  <w:rFonts w:ascii="Consolas"/>
                                  <w:spacing w:val="-2"/>
                                  <w:sz w:val="16"/>
                                </w:rPr>
                                <w:t>classes</w:t>
                              </w:r>
                            </w:p>
                            <w:p>
                              <w:pPr>
                                <w:spacing w:before="0"/>
                                <w:ind w:left="0" w:right="0" w:firstLine="0"/>
                                <w:jc w:val="left"/>
                                <w:rPr>
                                  <w:rFonts w:ascii="Consolas"/>
                                  <w:sz w:val="16"/>
                                </w:rPr>
                              </w:pPr>
                              <w:r>
                                <w:rPr>
                                  <w:rFonts w:ascii="Consolas"/>
                                  <w:sz w:val="16"/>
                                </w:rPr>
                                <w:t>+--rw</w:t>
                              </w:r>
                              <w:r>
                                <w:rPr>
                                  <w:rFonts w:ascii="Consolas"/>
                                  <w:spacing w:val="-9"/>
                                  <w:sz w:val="16"/>
                                </w:rPr>
                                <w:t> </w:t>
                              </w:r>
                              <w:r>
                                <w:rPr>
                                  <w:rFonts w:ascii="Consolas"/>
                                  <w:sz w:val="16"/>
                                </w:rPr>
                                <w:t>delay-</w:t>
                              </w:r>
                              <w:r>
                                <w:rPr>
                                  <w:rFonts w:ascii="Consolas"/>
                                  <w:spacing w:val="-2"/>
                                  <w:sz w:val="16"/>
                                </w:rPr>
                                <w:t>asymmetry?</w:t>
                              </w:r>
                            </w:p>
                            <w:p>
                              <w:pPr>
                                <w:spacing w:before="0"/>
                                <w:ind w:left="0" w:right="0" w:firstLine="0"/>
                                <w:jc w:val="left"/>
                                <w:rPr>
                                  <w:rFonts w:ascii="Consolas"/>
                                  <w:sz w:val="16"/>
                                </w:rPr>
                              </w:pPr>
                              <w:r>
                                <w:rPr>
                                  <w:rFonts w:ascii="Consolas"/>
                                  <w:sz w:val="16"/>
                                </w:rPr>
                                <w:t>+--rw</w:t>
                              </w:r>
                              <w:r>
                                <w:rPr>
                                  <w:rFonts w:ascii="Consolas"/>
                                  <w:spacing w:val="-10"/>
                                  <w:sz w:val="16"/>
                                </w:rPr>
                                <w:t> </w:t>
                              </w:r>
                              <w:r>
                                <w:rPr>
                                  <w:rFonts w:ascii="Consolas"/>
                                  <w:sz w:val="16"/>
                                </w:rPr>
                                <w:t>ptp-</w:t>
                              </w:r>
                              <w:r>
                                <w:rPr>
                                  <w:rFonts w:ascii="Consolas"/>
                                  <w:spacing w:val="-2"/>
                                  <w:sz w:val="16"/>
                                </w:rPr>
                                <w:t>profile?</w:t>
                              </w:r>
                            </w:p>
                            <w:p>
                              <w:pPr>
                                <w:spacing w:before="0"/>
                                <w:ind w:left="0" w:right="0" w:firstLine="0"/>
                                <w:jc w:val="left"/>
                                <w:rPr>
                                  <w:rFonts w:ascii="Consolas"/>
                                  <w:sz w:val="16"/>
                                </w:rPr>
                              </w:pPr>
                              <w:r>
                                <w:rPr>
                                  <w:rFonts w:ascii="Consolas"/>
                                  <w:sz w:val="16"/>
                                </w:rPr>
                                <w:t>+--rw</w:t>
                              </w:r>
                              <w:r>
                                <w:rPr>
                                  <w:rFonts w:ascii="Consolas"/>
                                  <w:spacing w:val="-10"/>
                                  <w:sz w:val="16"/>
                                </w:rPr>
                                <w:t> </w:t>
                              </w:r>
                              <w:r>
                                <w:rPr>
                                  <w:rFonts w:ascii="Consolas"/>
                                  <w:sz w:val="16"/>
                                </w:rPr>
                                <w:t>g-8275-1-</w:t>
                              </w:r>
                              <w:r>
                                <w:rPr>
                                  <w:rFonts w:ascii="Consolas"/>
                                  <w:spacing w:val="-2"/>
                                  <w:sz w:val="16"/>
                                </w:rPr>
                                <w:t>config</w:t>
                              </w:r>
                            </w:p>
                          </w:txbxContent>
                        </wps:txbx>
                        <wps:bodyPr wrap="square" lIns="0" tIns="0" rIns="0" bIns="0" rtlCol="0">
                          <a:noAutofit/>
                        </wps:bodyPr>
                      </wps:wsp>
                      <wps:wsp>
                        <wps:cNvPr id="139" name="Textbox 139"/>
                        <wps:cNvSpPr txBox="1"/>
                        <wps:spPr>
                          <a:xfrm>
                            <a:off x="2086107" y="1801988"/>
                            <a:ext cx="292735" cy="102235"/>
                          </a:xfrm>
                          <a:prstGeom prst="rect">
                            <a:avLst/>
                          </a:prstGeom>
                        </wps:spPr>
                        <wps:txbx>
                          <w:txbxContent>
                            <w:p>
                              <w:pPr>
                                <w:spacing w:line="160" w:lineRule="exact" w:before="0"/>
                                <w:ind w:left="0" w:right="0" w:firstLine="0"/>
                                <w:jc w:val="left"/>
                                <w:rPr>
                                  <w:rFonts w:ascii="Consolas"/>
                                  <w:sz w:val="16"/>
                                </w:rPr>
                              </w:pPr>
                              <w:r>
                                <w:rPr>
                                  <w:rFonts w:ascii="Consolas"/>
                                  <w:spacing w:val="-2"/>
                                  <w:sz w:val="16"/>
                                </w:rPr>
                                <w:t>uint8</w:t>
                              </w:r>
                            </w:p>
                          </w:txbxContent>
                        </wps:txbx>
                        <wps:bodyPr wrap="square" lIns="0" tIns="0" rIns="0" bIns="0" rtlCol="0">
                          <a:noAutofit/>
                        </wps:bodyPr>
                      </wps:wsp>
                      <wps:wsp>
                        <wps:cNvPr id="140" name="Textbox 140"/>
                        <wps:cNvSpPr txBox="1"/>
                        <wps:spPr>
                          <a:xfrm>
                            <a:off x="2420687" y="1920860"/>
                            <a:ext cx="628015" cy="220979"/>
                          </a:xfrm>
                          <a:prstGeom prst="rect">
                            <a:avLst/>
                          </a:prstGeom>
                        </wps:spPr>
                        <wps:txbx>
                          <w:txbxContent>
                            <w:p>
                              <w:pPr>
                                <w:spacing w:line="160" w:lineRule="exact" w:before="0"/>
                                <w:ind w:left="0" w:right="0" w:firstLine="0"/>
                                <w:jc w:val="left"/>
                                <w:rPr>
                                  <w:rFonts w:ascii="Consolas"/>
                                  <w:sz w:val="16"/>
                                </w:rPr>
                              </w:pPr>
                              <w:r>
                                <w:rPr>
                                  <w:rFonts w:ascii="Consolas"/>
                                  <w:spacing w:val="-2"/>
                                  <w:sz w:val="16"/>
                                </w:rPr>
                                <w:t>int16</w:t>
                              </w:r>
                            </w:p>
                            <w:p>
                              <w:pPr>
                                <w:spacing w:before="0"/>
                                <w:ind w:left="0" w:right="0" w:firstLine="0"/>
                                <w:jc w:val="left"/>
                                <w:rPr>
                                  <w:rFonts w:ascii="Consolas"/>
                                  <w:sz w:val="16"/>
                                </w:rPr>
                              </w:pPr>
                              <w:r>
                                <w:rPr>
                                  <w:rFonts w:ascii="Consolas"/>
                                  <w:spacing w:val="-2"/>
                                  <w:sz w:val="16"/>
                                </w:rPr>
                                <w:t>enumeration</w:t>
                              </w:r>
                            </w:p>
                          </w:txbxContent>
                        </wps:txbx>
                        <wps:bodyPr wrap="square" lIns="0" tIns="0" rIns="0" bIns="0" rtlCol="0">
                          <a:noAutofit/>
                        </wps:bodyPr>
                      </wps:wsp>
                      <wps:wsp>
                        <wps:cNvPr id="141" name="Textbox 141"/>
                        <wps:cNvSpPr txBox="1"/>
                        <wps:spPr>
                          <a:xfrm>
                            <a:off x="633923" y="2277476"/>
                            <a:ext cx="1745614" cy="340360"/>
                          </a:xfrm>
                          <a:prstGeom prst="rect">
                            <a:avLst/>
                          </a:prstGeom>
                        </wps:spPr>
                        <wps:txbx>
                          <w:txbxContent>
                            <w:p>
                              <w:pPr>
                                <w:spacing w:line="160" w:lineRule="exact" w:before="0"/>
                                <w:ind w:left="0" w:right="0" w:firstLine="0"/>
                                <w:jc w:val="left"/>
                                <w:rPr>
                                  <w:rFonts w:ascii="Consolas"/>
                                  <w:sz w:val="16"/>
                                </w:rPr>
                              </w:pPr>
                              <w:r>
                                <w:rPr>
                                  <w:rFonts w:ascii="Consolas"/>
                                  <w:sz w:val="16"/>
                                </w:rPr>
                                <w:t>|</w:t>
                              </w:r>
                              <w:r>
                                <w:rPr>
                                  <w:rFonts w:ascii="Consolas"/>
                                  <w:spacing w:val="75"/>
                                  <w:sz w:val="16"/>
                                </w:rPr>
                                <w:t> </w:t>
                              </w:r>
                              <w:r>
                                <w:rPr>
                                  <w:rFonts w:ascii="Consolas"/>
                                  <w:sz w:val="16"/>
                                </w:rPr>
                                <w:t>+--rw</w:t>
                              </w:r>
                              <w:r>
                                <w:rPr>
                                  <w:rFonts w:ascii="Consolas"/>
                                  <w:spacing w:val="-5"/>
                                  <w:sz w:val="16"/>
                                </w:rPr>
                                <w:t> </w:t>
                              </w:r>
                              <w:r>
                                <w:rPr>
                                  <w:rFonts w:ascii="Consolas"/>
                                  <w:sz w:val="16"/>
                                </w:rPr>
                                <w:t>multicast-mac-</w:t>
                              </w:r>
                              <w:r>
                                <w:rPr>
                                  <w:rFonts w:ascii="Consolas"/>
                                  <w:spacing w:val="-2"/>
                                  <w:sz w:val="16"/>
                                </w:rPr>
                                <w:t>address?</w:t>
                              </w:r>
                            </w:p>
                            <w:p>
                              <w:pPr>
                                <w:spacing w:before="0"/>
                                <w:ind w:left="0" w:right="0" w:firstLine="0"/>
                                <w:jc w:val="left"/>
                                <w:rPr>
                                  <w:rFonts w:ascii="Consolas"/>
                                  <w:sz w:val="16"/>
                                </w:rPr>
                              </w:pPr>
                              <w:r>
                                <w:rPr>
                                  <w:rFonts w:ascii="Consolas"/>
                                  <w:sz w:val="16"/>
                                </w:rPr>
                                <w:t>+--rw</w:t>
                              </w:r>
                              <w:r>
                                <w:rPr>
                                  <w:rFonts w:ascii="Consolas"/>
                                  <w:spacing w:val="-10"/>
                                  <w:sz w:val="16"/>
                                </w:rPr>
                                <w:t> </w:t>
                              </w:r>
                              <w:r>
                                <w:rPr>
                                  <w:rFonts w:ascii="Consolas"/>
                                  <w:sz w:val="16"/>
                                </w:rPr>
                                <w:t>g-8275-2-</w:t>
                              </w:r>
                              <w:r>
                                <w:rPr>
                                  <w:rFonts w:ascii="Consolas"/>
                                  <w:spacing w:val="-2"/>
                                  <w:sz w:val="16"/>
                                </w:rPr>
                                <w:t>config</w:t>
                              </w:r>
                            </w:p>
                            <w:p>
                              <w:pPr>
                                <w:spacing w:before="0"/>
                                <w:ind w:left="263" w:right="0" w:firstLine="0"/>
                                <w:jc w:val="left"/>
                                <w:rPr>
                                  <w:rFonts w:ascii="Consolas"/>
                                  <w:sz w:val="16"/>
                                </w:rPr>
                              </w:pPr>
                              <w:r>
                                <w:rPr>
                                  <w:rFonts w:ascii="Consolas"/>
                                  <w:sz w:val="16"/>
                                </w:rPr>
                                <w:t>+--rw</w:t>
                              </w:r>
                              <w:r>
                                <w:rPr>
                                  <w:rFonts w:ascii="Consolas"/>
                                  <w:spacing w:val="-13"/>
                                  <w:sz w:val="16"/>
                                </w:rPr>
                                <w:t> </w:t>
                              </w:r>
                              <w:r>
                                <w:rPr>
                                  <w:rFonts w:ascii="Consolas"/>
                                  <w:sz w:val="16"/>
                                </w:rPr>
                                <w:t>local-ip-</w:t>
                              </w:r>
                              <w:r>
                                <w:rPr>
                                  <w:rFonts w:ascii="Consolas"/>
                                  <w:spacing w:val="-4"/>
                                  <w:sz w:val="16"/>
                                </w:rPr>
                                <w:t>port?</w:t>
                              </w:r>
                            </w:p>
                          </w:txbxContent>
                        </wps:txbx>
                        <wps:bodyPr wrap="square" lIns="0" tIns="0" rIns="0" bIns="0" rtlCol="0">
                          <a:noAutofit/>
                        </wps:bodyPr>
                      </wps:wsp>
                      <wps:wsp>
                        <wps:cNvPr id="142" name="Textbox 142"/>
                        <wps:cNvSpPr txBox="1"/>
                        <wps:spPr>
                          <a:xfrm>
                            <a:off x="2533020" y="2277476"/>
                            <a:ext cx="628650" cy="102235"/>
                          </a:xfrm>
                          <a:prstGeom prst="rect">
                            <a:avLst/>
                          </a:prstGeom>
                        </wps:spPr>
                        <wps:txbx>
                          <w:txbxContent>
                            <w:p>
                              <w:pPr>
                                <w:spacing w:line="160" w:lineRule="exact" w:before="0"/>
                                <w:ind w:left="0" w:right="0" w:firstLine="0"/>
                                <w:jc w:val="left"/>
                                <w:rPr>
                                  <w:rFonts w:ascii="Consolas"/>
                                  <w:sz w:val="16"/>
                                </w:rPr>
                              </w:pPr>
                              <w:r>
                                <w:rPr>
                                  <w:rFonts w:ascii="Consolas"/>
                                  <w:spacing w:val="-2"/>
                                  <w:sz w:val="16"/>
                                </w:rPr>
                                <w:t>enumeration</w:t>
                              </w:r>
                            </w:p>
                          </w:txbxContent>
                        </wps:txbx>
                        <wps:bodyPr wrap="square" lIns="0" tIns="0" rIns="0" bIns="0" rtlCol="0">
                          <a:noAutofit/>
                        </wps:bodyPr>
                      </wps:wsp>
                      <wps:wsp>
                        <wps:cNvPr id="143" name="Textbox 143"/>
                        <wps:cNvSpPr txBox="1"/>
                        <wps:spPr>
                          <a:xfrm>
                            <a:off x="2868802" y="2515220"/>
                            <a:ext cx="1800225" cy="102235"/>
                          </a:xfrm>
                          <a:prstGeom prst="rect">
                            <a:avLst/>
                          </a:prstGeom>
                        </wps:spPr>
                        <wps:txbx>
                          <w:txbxContent>
                            <w:p>
                              <w:pPr>
                                <w:spacing w:line="160" w:lineRule="exact" w:before="0"/>
                                <w:ind w:left="0" w:right="0" w:firstLine="0"/>
                                <w:jc w:val="left"/>
                                <w:rPr>
                                  <w:rFonts w:ascii="Consolas"/>
                                  <w:sz w:val="16"/>
                                </w:rPr>
                              </w:pPr>
                              <w:r>
                                <w:rPr>
                                  <w:rFonts w:ascii="Consolas"/>
                                  <w:sz w:val="16"/>
                                </w:rPr>
                                <w:t>-&gt;</w:t>
                              </w:r>
                              <w:r>
                                <w:rPr>
                                  <w:rFonts w:ascii="Consolas"/>
                                  <w:spacing w:val="-2"/>
                                  <w:sz w:val="16"/>
                                </w:rPr>
                                <w:t> /if:interfaces/interface/name</w:t>
                              </w:r>
                            </w:p>
                          </w:txbxContent>
                        </wps:txbx>
                        <wps:bodyPr wrap="square" lIns="0" tIns="0" rIns="0" bIns="0" rtlCol="0">
                          <a:noAutofit/>
                        </wps:bodyPr>
                      </wps:wsp>
                      <wps:wsp>
                        <wps:cNvPr id="144" name="Textbox 144"/>
                        <wps:cNvSpPr txBox="1"/>
                        <wps:spPr>
                          <a:xfrm>
                            <a:off x="801380" y="2634092"/>
                            <a:ext cx="2640965" cy="102235"/>
                          </a:xfrm>
                          <a:prstGeom prst="rect">
                            <a:avLst/>
                          </a:prstGeom>
                        </wps:spPr>
                        <wps:txbx>
                          <w:txbxContent>
                            <w:p>
                              <w:pPr>
                                <w:spacing w:line="160" w:lineRule="exact" w:before="0"/>
                                <w:ind w:left="0" w:right="0" w:firstLine="0"/>
                                <w:jc w:val="left"/>
                                <w:rPr>
                                  <w:rFonts w:ascii="Consolas"/>
                                  <w:sz w:val="16"/>
                                </w:rPr>
                              </w:pPr>
                              <w:r>
                                <w:rPr>
                                  <w:rFonts w:ascii="Consolas"/>
                                  <w:sz w:val="16"/>
                                </w:rPr>
                                <w:t>+--rw</w:t>
                              </w:r>
                              <w:r>
                                <w:rPr>
                                  <w:rFonts w:ascii="Consolas"/>
                                  <w:spacing w:val="-17"/>
                                  <w:sz w:val="16"/>
                                </w:rPr>
                                <w:t> </w:t>
                              </w:r>
                              <w:r>
                                <w:rPr>
                                  <w:rFonts w:ascii="Consolas"/>
                                  <w:sz w:val="16"/>
                                </w:rPr>
                                <w:t>master-ip-configuration*</w:t>
                              </w:r>
                              <w:r>
                                <w:rPr>
                                  <w:rFonts w:ascii="Consolas"/>
                                  <w:spacing w:val="-16"/>
                                  <w:sz w:val="16"/>
                                </w:rPr>
                                <w:t> </w:t>
                              </w:r>
                              <w:r>
                                <w:rPr>
                                  <w:rFonts w:ascii="Consolas"/>
                                  <w:sz w:val="16"/>
                                </w:rPr>
                                <w:t>[local-</w:t>
                              </w:r>
                              <w:r>
                                <w:rPr>
                                  <w:rFonts w:ascii="Consolas"/>
                                  <w:spacing w:val="-2"/>
                                  <w:sz w:val="16"/>
                                </w:rPr>
                                <w:t>priority]</w:t>
                              </w:r>
                            </w:p>
                          </w:txbxContent>
                        </wps:txbx>
                        <wps:bodyPr wrap="square" lIns="0" tIns="0" rIns="0" bIns="0" rtlCol="0">
                          <a:noAutofit/>
                        </wps:bodyPr>
                      </wps:wsp>
                      <wps:wsp>
                        <wps:cNvPr id="145" name="Textbox 145"/>
                        <wps:cNvSpPr txBox="1"/>
                        <wps:spPr>
                          <a:xfrm>
                            <a:off x="801380" y="2752964"/>
                            <a:ext cx="1299210" cy="220979"/>
                          </a:xfrm>
                          <a:prstGeom prst="rect">
                            <a:avLst/>
                          </a:prstGeom>
                        </wps:spPr>
                        <wps:txbx>
                          <w:txbxContent>
                            <w:p>
                              <w:pPr>
                                <w:spacing w:line="160" w:lineRule="exact" w:before="0"/>
                                <w:ind w:left="0" w:right="0" w:firstLine="0"/>
                                <w:jc w:val="left"/>
                                <w:rPr>
                                  <w:rFonts w:ascii="Consolas"/>
                                  <w:sz w:val="16"/>
                                </w:rPr>
                              </w:pPr>
                              <w:r>
                                <w:rPr>
                                  <w:rFonts w:ascii="Consolas"/>
                                  <w:sz w:val="16"/>
                                </w:rPr>
                                <w:t>|</w:t>
                              </w:r>
                              <w:r>
                                <w:rPr>
                                  <w:rFonts w:ascii="Consolas"/>
                                  <w:spacing w:val="36"/>
                                  <w:w w:val="150"/>
                                  <w:sz w:val="16"/>
                                </w:rPr>
                                <w:t> </w:t>
                              </w:r>
                              <w:r>
                                <w:rPr>
                                  <w:rFonts w:ascii="Consolas"/>
                                  <w:sz w:val="16"/>
                                </w:rPr>
                                <w:t>+--rw</w:t>
                              </w:r>
                              <w:r>
                                <w:rPr>
                                  <w:rFonts w:ascii="Consolas"/>
                                  <w:spacing w:val="-3"/>
                                  <w:sz w:val="16"/>
                                </w:rPr>
                                <w:t> </w:t>
                              </w:r>
                              <w:r>
                                <w:rPr>
                                  <w:rFonts w:ascii="Consolas"/>
                                  <w:sz w:val="16"/>
                                </w:rPr>
                                <w:t>local-</w:t>
                              </w:r>
                              <w:r>
                                <w:rPr>
                                  <w:rFonts w:ascii="Consolas"/>
                                  <w:spacing w:val="-2"/>
                                  <w:sz w:val="16"/>
                                </w:rPr>
                                <w:t>priority</w:t>
                              </w:r>
                            </w:p>
                            <w:p>
                              <w:pPr>
                                <w:spacing w:before="0"/>
                                <w:ind w:left="0" w:right="0" w:firstLine="0"/>
                                <w:jc w:val="left"/>
                                <w:rPr>
                                  <w:rFonts w:ascii="Consolas"/>
                                  <w:sz w:val="16"/>
                                </w:rPr>
                              </w:pPr>
                              <w:r>
                                <w:rPr>
                                  <w:rFonts w:ascii="Consolas"/>
                                  <w:sz w:val="16"/>
                                </w:rPr>
                                <w:t>|</w:t>
                              </w:r>
                              <w:r>
                                <w:rPr>
                                  <w:rFonts w:ascii="Consolas"/>
                                  <w:spacing w:val="38"/>
                                  <w:w w:val="150"/>
                                  <w:sz w:val="16"/>
                                </w:rPr>
                                <w:t> </w:t>
                              </w:r>
                              <w:r>
                                <w:rPr>
                                  <w:rFonts w:ascii="Consolas"/>
                                  <w:sz w:val="16"/>
                                </w:rPr>
                                <w:t>+--rw</w:t>
                              </w:r>
                              <w:r>
                                <w:rPr>
                                  <w:rFonts w:ascii="Consolas"/>
                                  <w:spacing w:val="-2"/>
                                  <w:sz w:val="16"/>
                                </w:rPr>
                                <w:t> </w:t>
                              </w:r>
                              <w:r>
                                <w:rPr>
                                  <w:rFonts w:ascii="Consolas"/>
                                  <w:sz w:val="16"/>
                                </w:rPr>
                                <w:t>ip-</w:t>
                              </w:r>
                              <w:r>
                                <w:rPr>
                                  <w:rFonts w:ascii="Consolas"/>
                                  <w:spacing w:val="-2"/>
                                  <w:sz w:val="16"/>
                                </w:rPr>
                                <w:t>address?</w:t>
                              </w:r>
                            </w:p>
                          </w:txbxContent>
                        </wps:txbx>
                        <wps:bodyPr wrap="square" lIns="0" tIns="0" rIns="0" bIns="0" rtlCol="0">
                          <a:noAutofit/>
                        </wps:bodyPr>
                      </wps:wsp>
                      <wps:wsp>
                        <wps:cNvPr id="146" name="Textbox 146"/>
                        <wps:cNvSpPr txBox="1"/>
                        <wps:spPr>
                          <a:xfrm>
                            <a:off x="2309723" y="2752964"/>
                            <a:ext cx="347980" cy="220979"/>
                          </a:xfrm>
                          <a:prstGeom prst="rect">
                            <a:avLst/>
                          </a:prstGeom>
                        </wps:spPr>
                        <wps:txbx>
                          <w:txbxContent>
                            <w:p>
                              <w:pPr>
                                <w:spacing w:line="160" w:lineRule="exact" w:before="0"/>
                                <w:ind w:left="0" w:right="0" w:firstLine="0"/>
                                <w:jc w:val="left"/>
                                <w:rPr>
                                  <w:rFonts w:ascii="Consolas"/>
                                  <w:sz w:val="16"/>
                                </w:rPr>
                              </w:pPr>
                              <w:r>
                                <w:rPr>
                                  <w:rFonts w:ascii="Consolas"/>
                                  <w:spacing w:val="-2"/>
                                  <w:sz w:val="16"/>
                                </w:rPr>
                                <w:t>uint8</w:t>
                              </w:r>
                            </w:p>
                            <w:p>
                              <w:pPr>
                                <w:spacing w:before="0"/>
                                <w:ind w:left="0" w:right="0" w:firstLine="0"/>
                                <w:jc w:val="left"/>
                                <w:rPr>
                                  <w:rFonts w:ascii="Consolas"/>
                                  <w:sz w:val="16"/>
                                </w:rPr>
                              </w:pPr>
                              <w:r>
                                <w:rPr>
                                  <w:rFonts w:ascii="Consolas"/>
                                  <w:spacing w:val="-2"/>
                                  <w:sz w:val="16"/>
                                </w:rPr>
                                <w:t>string</w:t>
                              </w:r>
                            </w:p>
                          </w:txbxContent>
                        </wps:txbx>
                        <wps:bodyPr wrap="square" lIns="0" tIns="0" rIns="0" bIns="0" rtlCol="0">
                          <a:noAutofit/>
                        </wps:bodyPr>
                      </wps:wsp>
                      <wps:wsp>
                        <wps:cNvPr id="147" name="Textbox 147"/>
                        <wps:cNvSpPr txBox="1"/>
                        <wps:spPr>
                          <a:xfrm>
                            <a:off x="801380" y="2990708"/>
                            <a:ext cx="1689735" cy="102235"/>
                          </a:xfrm>
                          <a:prstGeom prst="rect">
                            <a:avLst/>
                          </a:prstGeom>
                        </wps:spPr>
                        <wps:txbx>
                          <w:txbxContent>
                            <w:p>
                              <w:pPr>
                                <w:spacing w:line="160" w:lineRule="exact" w:before="0"/>
                                <w:ind w:left="0" w:right="0" w:firstLine="0"/>
                                <w:jc w:val="left"/>
                                <w:rPr>
                                  <w:rFonts w:ascii="Consolas"/>
                                  <w:sz w:val="16"/>
                                </w:rPr>
                              </w:pPr>
                              <w:r>
                                <w:rPr>
                                  <w:rFonts w:ascii="Consolas"/>
                                  <w:sz w:val="16"/>
                                </w:rPr>
                                <w:t>+--rw</w:t>
                              </w:r>
                              <w:r>
                                <w:rPr>
                                  <w:rFonts w:ascii="Consolas"/>
                                  <w:spacing w:val="-15"/>
                                  <w:sz w:val="16"/>
                                </w:rPr>
                                <w:t> </w:t>
                              </w:r>
                              <w:r>
                                <w:rPr>
                                  <w:rFonts w:ascii="Consolas"/>
                                  <w:sz w:val="16"/>
                                </w:rPr>
                                <w:t>log-inter-sync-</w:t>
                              </w:r>
                              <w:r>
                                <w:rPr>
                                  <w:rFonts w:ascii="Consolas"/>
                                  <w:spacing w:val="-2"/>
                                  <w:sz w:val="16"/>
                                </w:rPr>
                                <w:t>interval?</w:t>
                              </w:r>
                            </w:p>
                          </w:txbxContent>
                        </wps:txbx>
                        <wps:bodyPr wrap="square" lIns="0" tIns="0" rIns="0" bIns="0" rtlCol="0">
                          <a:noAutofit/>
                        </wps:bodyPr>
                      </wps:wsp>
                      <wps:wsp>
                        <wps:cNvPr id="148" name="Textbox 148"/>
                        <wps:cNvSpPr txBox="1"/>
                        <wps:spPr>
                          <a:xfrm>
                            <a:off x="2868162" y="2990708"/>
                            <a:ext cx="236854" cy="102235"/>
                          </a:xfrm>
                          <a:prstGeom prst="rect">
                            <a:avLst/>
                          </a:prstGeom>
                        </wps:spPr>
                        <wps:txbx>
                          <w:txbxContent>
                            <w:p>
                              <w:pPr>
                                <w:spacing w:line="160" w:lineRule="exact" w:before="0"/>
                                <w:ind w:left="0" w:right="0" w:firstLine="0"/>
                                <w:jc w:val="left"/>
                                <w:rPr>
                                  <w:rFonts w:ascii="Consolas"/>
                                  <w:sz w:val="16"/>
                                </w:rPr>
                              </w:pPr>
                              <w:r>
                                <w:rPr>
                                  <w:rFonts w:ascii="Consolas"/>
                                  <w:spacing w:val="-4"/>
                                  <w:sz w:val="16"/>
                                </w:rPr>
                                <w:t>int8</w:t>
                              </w:r>
                            </w:p>
                          </w:txbxContent>
                        </wps:txbx>
                        <wps:bodyPr wrap="square" lIns="0" tIns="0" rIns="0" bIns="0" rtlCol="0">
                          <a:noAutofit/>
                        </wps:bodyPr>
                      </wps:wsp>
                      <wps:wsp>
                        <wps:cNvPr id="149" name="Textbox 149"/>
                        <wps:cNvSpPr txBox="1"/>
                        <wps:spPr>
                          <a:xfrm>
                            <a:off x="801380" y="3109961"/>
                            <a:ext cx="2303780" cy="102235"/>
                          </a:xfrm>
                          <a:prstGeom prst="rect">
                            <a:avLst/>
                          </a:prstGeom>
                        </wps:spPr>
                        <wps:txbx>
                          <w:txbxContent>
                            <w:p>
                              <w:pPr>
                                <w:tabs>
                                  <w:tab w:pos="3254" w:val="left" w:leader="none"/>
                                </w:tabs>
                                <w:spacing w:line="160" w:lineRule="exact" w:before="0"/>
                                <w:ind w:left="0" w:right="0" w:firstLine="0"/>
                                <w:jc w:val="left"/>
                                <w:rPr>
                                  <w:rFonts w:ascii="Consolas"/>
                                  <w:sz w:val="16"/>
                                </w:rPr>
                              </w:pPr>
                              <w:r>
                                <w:rPr>
                                  <w:rFonts w:ascii="Consolas"/>
                                  <w:sz w:val="16"/>
                                </w:rPr>
                                <w:t>+--rw</w:t>
                              </w:r>
                              <w:r>
                                <w:rPr>
                                  <w:rFonts w:ascii="Consolas"/>
                                  <w:spacing w:val="-18"/>
                                  <w:sz w:val="16"/>
                                </w:rPr>
                                <w:t> </w:t>
                              </w:r>
                              <w:r>
                                <w:rPr>
                                  <w:rFonts w:ascii="Consolas"/>
                                  <w:sz w:val="16"/>
                                </w:rPr>
                                <w:t>log-inter-announce-</w:t>
                              </w:r>
                              <w:r>
                                <w:rPr>
                                  <w:rFonts w:ascii="Consolas"/>
                                  <w:spacing w:val="-2"/>
                                  <w:sz w:val="16"/>
                                </w:rPr>
                                <w:t>interval?</w:t>
                              </w:r>
                              <w:r>
                                <w:rPr>
                                  <w:rFonts w:ascii="Consolas"/>
                                  <w:sz w:val="16"/>
                                </w:rPr>
                                <w:tab/>
                              </w:r>
                              <w:r>
                                <w:rPr>
                                  <w:rFonts w:ascii="Consolas"/>
                                  <w:spacing w:val="-4"/>
                                  <w:sz w:val="16"/>
                                </w:rPr>
                                <w:t>int8</w:t>
                              </w:r>
                            </w:p>
                          </w:txbxContent>
                        </wps:txbx>
                        <wps:bodyPr wrap="square" lIns="0" tIns="0" rIns="0" bIns="0" rtlCol="0">
                          <a:noAutofit/>
                        </wps:bodyPr>
                      </wps:wsp>
                      <wps:wsp>
                        <wps:cNvPr id="150" name="Textbox 150"/>
                        <wps:cNvSpPr txBox="1"/>
                        <wps:spPr>
                          <a:xfrm>
                            <a:off x="466465" y="3228833"/>
                            <a:ext cx="907415" cy="102235"/>
                          </a:xfrm>
                          <a:prstGeom prst="rect">
                            <a:avLst/>
                          </a:prstGeom>
                        </wps:spPr>
                        <wps:txbx>
                          <w:txbxContent>
                            <w:p>
                              <w:pPr>
                                <w:spacing w:line="160" w:lineRule="exact" w:before="0"/>
                                <w:ind w:left="0" w:right="0" w:firstLine="0"/>
                                <w:jc w:val="left"/>
                                <w:rPr>
                                  <w:rFonts w:ascii="Consolas"/>
                                  <w:sz w:val="16"/>
                                </w:rPr>
                              </w:pPr>
                              <w:r>
                                <w:rPr>
                                  <w:rFonts w:ascii="Consolas"/>
                                  <w:sz w:val="16"/>
                                </w:rPr>
                                <w:t>+--rw</w:t>
                              </w:r>
                              <w:r>
                                <w:rPr>
                                  <w:rFonts w:ascii="Consolas"/>
                                  <w:spacing w:val="-11"/>
                                  <w:sz w:val="16"/>
                                </w:rPr>
                                <w:t> </w:t>
                              </w:r>
                              <w:r>
                                <w:rPr>
                                  <w:rFonts w:ascii="Consolas"/>
                                  <w:sz w:val="16"/>
                                </w:rPr>
                                <w:t>ptp-</w:t>
                              </w:r>
                              <w:r>
                                <w:rPr>
                                  <w:rFonts w:ascii="Consolas"/>
                                  <w:spacing w:val="-2"/>
                                  <w:sz w:val="16"/>
                                </w:rPr>
                                <w:t>status</w:t>
                              </w:r>
                            </w:p>
                          </w:txbxContent>
                        </wps:txbx>
                        <wps:bodyPr wrap="square" lIns="0" tIns="0" rIns="0" bIns="0" rtlCol="0">
                          <a:noAutofit/>
                        </wps:bodyPr>
                      </wps:wsp>
                      <wps:wsp>
                        <wps:cNvPr id="151" name="Textbox 151"/>
                        <wps:cNvSpPr txBox="1"/>
                        <wps:spPr>
                          <a:xfrm>
                            <a:off x="466465" y="3349229"/>
                            <a:ext cx="69215" cy="1766570"/>
                          </a:xfrm>
                          <a:prstGeom prst="rect">
                            <a:avLst/>
                          </a:prstGeom>
                        </wps:spPr>
                        <wps:txbx>
                          <w:txbxContent>
                            <w:p>
                              <w:pPr>
                                <w:spacing w:line="160" w:lineRule="exact"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txbxContent>
                        </wps:txbx>
                        <wps:bodyPr wrap="square" lIns="0" tIns="0" rIns="0" bIns="0" rtlCol="0">
                          <a:noAutofit/>
                        </wps:bodyPr>
                      </wps:wsp>
                      <wps:wsp>
                        <wps:cNvPr id="152" name="Textbox 152"/>
                        <wps:cNvSpPr txBox="1"/>
                        <wps:spPr>
                          <a:xfrm>
                            <a:off x="633923" y="3349229"/>
                            <a:ext cx="1299210" cy="340360"/>
                          </a:xfrm>
                          <a:prstGeom prst="rect">
                            <a:avLst/>
                          </a:prstGeom>
                        </wps:spPr>
                        <wps:txbx>
                          <w:txbxContent>
                            <w:p>
                              <w:pPr>
                                <w:spacing w:line="160" w:lineRule="exact" w:before="0"/>
                                <w:ind w:left="0" w:right="0" w:firstLine="0"/>
                                <w:jc w:val="left"/>
                                <w:rPr>
                                  <w:rFonts w:ascii="Consolas"/>
                                  <w:sz w:val="16"/>
                                </w:rPr>
                              </w:pPr>
                              <w:r>
                                <w:rPr>
                                  <w:rFonts w:ascii="Consolas"/>
                                  <w:sz w:val="16"/>
                                </w:rPr>
                                <w:t>+--rw</w:t>
                              </w:r>
                              <w:r>
                                <w:rPr>
                                  <w:rFonts w:ascii="Consolas"/>
                                  <w:spacing w:val="-13"/>
                                  <w:sz w:val="16"/>
                                </w:rPr>
                                <w:t> </w:t>
                              </w:r>
                              <w:r>
                                <w:rPr>
                                  <w:rFonts w:ascii="Consolas"/>
                                  <w:sz w:val="16"/>
                                </w:rPr>
                                <w:t>reporting-</w:t>
                              </w:r>
                              <w:r>
                                <w:rPr>
                                  <w:rFonts w:ascii="Consolas"/>
                                  <w:spacing w:val="-2"/>
                                  <w:sz w:val="16"/>
                                </w:rPr>
                                <w:t>period?</w:t>
                              </w:r>
                            </w:p>
                            <w:p>
                              <w:pPr>
                                <w:spacing w:before="0"/>
                                <w:ind w:left="0" w:right="0" w:firstLine="0"/>
                                <w:jc w:val="left"/>
                                <w:rPr>
                                  <w:rFonts w:ascii="Consolas"/>
                                  <w:sz w:val="16"/>
                                </w:rPr>
                              </w:pPr>
                              <w:r>
                                <w:rPr>
                                  <w:rFonts w:ascii="Consolas"/>
                                  <w:sz w:val="16"/>
                                </w:rPr>
                                <w:t>+--ro</w:t>
                              </w:r>
                              <w:r>
                                <w:rPr>
                                  <w:rFonts w:ascii="Consolas"/>
                                  <w:spacing w:val="-9"/>
                                  <w:sz w:val="16"/>
                                </w:rPr>
                                <w:t> </w:t>
                              </w:r>
                              <w:r>
                                <w:rPr>
                                  <w:rFonts w:ascii="Consolas"/>
                                  <w:sz w:val="16"/>
                                </w:rPr>
                                <w:t>clock-</w:t>
                              </w:r>
                              <w:r>
                                <w:rPr>
                                  <w:rFonts w:ascii="Consolas"/>
                                  <w:spacing w:val="-2"/>
                                  <w:sz w:val="16"/>
                                </w:rPr>
                                <w:t>class?</w:t>
                              </w:r>
                            </w:p>
                            <w:p>
                              <w:pPr>
                                <w:spacing w:before="0"/>
                                <w:ind w:left="0" w:right="0" w:firstLine="0"/>
                                <w:jc w:val="left"/>
                                <w:rPr>
                                  <w:rFonts w:ascii="Consolas"/>
                                  <w:sz w:val="16"/>
                                </w:rPr>
                              </w:pPr>
                              <w:r>
                                <w:rPr>
                                  <w:rFonts w:ascii="Consolas"/>
                                  <w:sz w:val="16"/>
                                </w:rPr>
                                <w:t>+--ro</w:t>
                              </w:r>
                              <w:r>
                                <w:rPr>
                                  <w:rFonts w:ascii="Consolas"/>
                                  <w:spacing w:val="-9"/>
                                  <w:sz w:val="16"/>
                                </w:rPr>
                                <w:t> </w:t>
                              </w:r>
                              <w:r>
                                <w:rPr>
                                  <w:rFonts w:ascii="Consolas"/>
                                  <w:sz w:val="16"/>
                                </w:rPr>
                                <w:t>clock-</w:t>
                              </w:r>
                              <w:r>
                                <w:rPr>
                                  <w:rFonts w:ascii="Consolas"/>
                                  <w:spacing w:val="-2"/>
                                  <w:sz w:val="16"/>
                                </w:rPr>
                                <w:t>identity?</w:t>
                              </w:r>
                            </w:p>
                          </w:txbxContent>
                        </wps:txbx>
                        <wps:bodyPr wrap="square" lIns="0" tIns="0" rIns="0" bIns="0" rtlCol="0">
                          <a:noAutofit/>
                        </wps:bodyPr>
                      </wps:wsp>
                      <wps:wsp>
                        <wps:cNvPr id="153" name="Textbox 153"/>
                        <wps:cNvSpPr txBox="1"/>
                        <wps:spPr>
                          <a:xfrm>
                            <a:off x="2085924" y="3349229"/>
                            <a:ext cx="349250" cy="340360"/>
                          </a:xfrm>
                          <a:prstGeom prst="rect">
                            <a:avLst/>
                          </a:prstGeom>
                        </wps:spPr>
                        <wps:txbx>
                          <w:txbxContent>
                            <w:p>
                              <w:pPr>
                                <w:spacing w:line="160" w:lineRule="exact" w:before="0"/>
                                <w:ind w:left="0" w:right="0" w:firstLine="0"/>
                                <w:jc w:val="left"/>
                                <w:rPr>
                                  <w:rFonts w:ascii="Consolas"/>
                                  <w:sz w:val="16"/>
                                </w:rPr>
                              </w:pPr>
                              <w:r>
                                <w:rPr>
                                  <w:rFonts w:ascii="Consolas"/>
                                  <w:spacing w:val="-2"/>
                                  <w:sz w:val="16"/>
                                </w:rPr>
                                <w:t>uint8</w:t>
                              </w:r>
                            </w:p>
                            <w:p>
                              <w:pPr>
                                <w:spacing w:before="0"/>
                                <w:ind w:left="0" w:right="14" w:firstLine="0"/>
                                <w:jc w:val="left"/>
                                <w:rPr>
                                  <w:rFonts w:ascii="Consolas"/>
                                  <w:sz w:val="16"/>
                                </w:rPr>
                              </w:pPr>
                              <w:r>
                                <w:rPr>
                                  <w:rFonts w:ascii="Consolas"/>
                                  <w:spacing w:val="-2"/>
                                  <w:sz w:val="16"/>
                                </w:rPr>
                                <w:t>uint8 string</w:t>
                              </w:r>
                            </w:p>
                          </w:txbxContent>
                        </wps:txbx>
                        <wps:bodyPr wrap="square" lIns="0" tIns="0" rIns="0" bIns="0" rtlCol="0">
                          <a:noAutofit/>
                        </wps:bodyPr>
                      </wps:wsp>
                      <wps:wsp>
                        <wps:cNvPr id="154" name="Textbox 154"/>
                        <wps:cNvSpPr txBox="1"/>
                        <wps:spPr>
                          <a:xfrm>
                            <a:off x="633923" y="3705845"/>
                            <a:ext cx="2136140" cy="1409700"/>
                          </a:xfrm>
                          <a:prstGeom prst="rect">
                            <a:avLst/>
                          </a:prstGeom>
                        </wps:spPr>
                        <wps:txbx>
                          <w:txbxContent>
                            <w:p>
                              <w:pPr>
                                <w:spacing w:line="160" w:lineRule="exact" w:before="0"/>
                                <w:ind w:left="0" w:right="0" w:firstLine="0"/>
                                <w:jc w:val="left"/>
                                <w:rPr>
                                  <w:rFonts w:ascii="Consolas"/>
                                  <w:sz w:val="16"/>
                                </w:rPr>
                              </w:pPr>
                              <w:r>
                                <w:rPr>
                                  <w:rFonts w:ascii="Consolas"/>
                                  <w:sz w:val="16"/>
                                </w:rPr>
                                <w:t>+--ro</w:t>
                              </w:r>
                              <w:r>
                                <w:rPr>
                                  <w:rFonts w:ascii="Consolas"/>
                                  <w:spacing w:val="-12"/>
                                  <w:sz w:val="16"/>
                                </w:rPr>
                                <w:t> </w:t>
                              </w:r>
                              <w:r>
                                <w:rPr>
                                  <w:rFonts w:ascii="Consolas"/>
                                  <w:sz w:val="16"/>
                                </w:rPr>
                                <w:t>sources*</w:t>
                              </w:r>
                              <w:r>
                                <w:rPr>
                                  <w:rFonts w:ascii="Consolas"/>
                                  <w:spacing w:val="-9"/>
                                  <w:sz w:val="16"/>
                                </w:rPr>
                                <w:t> </w:t>
                              </w:r>
                              <w:r>
                                <w:rPr>
                                  <w:rFonts w:ascii="Consolas"/>
                                  <w:sz w:val="16"/>
                                </w:rPr>
                                <w:t>[source-clock-</w:t>
                              </w:r>
                              <w:r>
                                <w:rPr>
                                  <w:rFonts w:ascii="Consolas"/>
                                  <w:spacing w:val="-2"/>
                                  <w:sz w:val="16"/>
                                </w:rPr>
                                <w:t>identity]</w:t>
                              </w:r>
                            </w:p>
                            <w:p>
                              <w:pPr>
                                <w:spacing w:before="0"/>
                                <w:ind w:left="263" w:right="0" w:firstLine="0"/>
                                <w:jc w:val="left"/>
                                <w:rPr>
                                  <w:rFonts w:ascii="Consolas"/>
                                  <w:sz w:val="16"/>
                                </w:rPr>
                              </w:pPr>
                              <w:r>
                                <w:rPr>
                                  <w:rFonts w:ascii="Consolas"/>
                                  <w:sz w:val="16"/>
                                </w:rPr>
                                <w:t>+--ro</w:t>
                              </w:r>
                              <w:r>
                                <w:rPr>
                                  <w:rFonts w:ascii="Consolas"/>
                                  <w:spacing w:val="-12"/>
                                  <w:sz w:val="16"/>
                                </w:rPr>
                                <w:t> </w:t>
                              </w:r>
                              <w:r>
                                <w:rPr>
                                  <w:rFonts w:ascii="Consolas"/>
                                  <w:sz w:val="16"/>
                                </w:rPr>
                                <w:t>sync-source-</w:t>
                              </w:r>
                              <w:r>
                                <w:rPr>
                                  <w:rFonts w:ascii="Consolas"/>
                                  <w:spacing w:val="-2"/>
                                  <w:sz w:val="16"/>
                                </w:rPr>
                                <w:t>status?</w:t>
                              </w:r>
                            </w:p>
                            <w:p>
                              <w:pPr>
                                <w:spacing w:before="0"/>
                                <w:ind w:left="263" w:right="0" w:firstLine="0"/>
                                <w:jc w:val="left"/>
                                <w:rPr>
                                  <w:rFonts w:ascii="Consolas"/>
                                  <w:sz w:val="16"/>
                                </w:rPr>
                              </w:pPr>
                              <w:r>
                                <w:rPr>
                                  <w:rFonts w:ascii="Consolas"/>
                                  <w:sz w:val="16"/>
                                </w:rPr>
                                <w:t>+--ro</w:t>
                              </w:r>
                              <w:r>
                                <w:rPr>
                                  <w:rFonts w:ascii="Consolas"/>
                                  <w:spacing w:val="-9"/>
                                  <w:sz w:val="16"/>
                                </w:rPr>
                                <w:t> </w:t>
                              </w:r>
                              <w:r>
                                <w:rPr>
                                  <w:rFonts w:ascii="Consolas"/>
                                  <w:sz w:val="16"/>
                                </w:rPr>
                                <w:t>clock-</w:t>
                              </w:r>
                              <w:r>
                                <w:rPr>
                                  <w:rFonts w:ascii="Consolas"/>
                                  <w:spacing w:val="-2"/>
                                  <w:sz w:val="16"/>
                                </w:rPr>
                                <w:t>class?</w:t>
                              </w:r>
                            </w:p>
                            <w:p>
                              <w:pPr>
                                <w:spacing w:before="0"/>
                                <w:ind w:left="263" w:right="0" w:firstLine="0"/>
                                <w:jc w:val="left"/>
                                <w:rPr>
                                  <w:rFonts w:ascii="Consolas"/>
                                  <w:sz w:val="16"/>
                                </w:rPr>
                              </w:pPr>
                              <w:r>
                                <w:rPr>
                                  <w:rFonts w:ascii="Consolas"/>
                                  <w:sz w:val="16"/>
                                </w:rPr>
                                <w:t>+--ro</w:t>
                              </w:r>
                              <w:r>
                                <w:rPr>
                                  <w:rFonts w:ascii="Consolas"/>
                                  <w:spacing w:val="-9"/>
                                  <w:sz w:val="16"/>
                                </w:rPr>
                                <w:t> </w:t>
                              </w:r>
                              <w:r>
                                <w:rPr>
                                  <w:rFonts w:ascii="Consolas"/>
                                  <w:sz w:val="16"/>
                                </w:rPr>
                                <w:t>clock-</w:t>
                              </w:r>
                              <w:r>
                                <w:rPr>
                                  <w:rFonts w:ascii="Consolas"/>
                                  <w:spacing w:val="-2"/>
                                  <w:sz w:val="16"/>
                                </w:rPr>
                                <w:t>accuracy?</w:t>
                              </w:r>
                            </w:p>
                            <w:p>
                              <w:pPr>
                                <w:spacing w:before="0"/>
                                <w:ind w:left="263" w:right="0" w:firstLine="0"/>
                                <w:jc w:val="left"/>
                                <w:rPr>
                                  <w:rFonts w:ascii="Consolas"/>
                                  <w:sz w:val="16"/>
                                </w:rPr>
                              </w:pPr>
                              <w:r>
                                <w:rPr>
                                  <w:rFonts w:ascii="Consolas"/>
                                  <w:sz w:val="16"/>
                                </w:rPr>
                                <w:t>+--ro</w:t>
                              </w:r>
                              <w:r>
                                <w:rPr>
                                  <w:rFonts w:ascii="Consolas"/>
                                  <w:spacing w:val="-16"/>
                                  <w:sz w:val="16"/>
                                </w:rPr>
                                <w:t> </w:t>
                              </w:r>
                              <w:r>
                                <w:rPr>
                                  <w:rFonts w:ascii="Consolas"/>
                                  <w:sz w:val="16"/>
                                </w:rPr>
                                <w:t>offset-scaled-log-</w:t>
                              </w:r>
                              <w:r>
                                <w:rPr>
                                  <w:rFonts w:ascii="Consolas"/>
                                  <w:spacing w:val="-2"/>
                                  <w:sz w:val="16"/>
                                </w:rPr>
                                <w:t>variance?</w:t>
                              </w:r>
                            </w:p>
                            <w:p>
                              <w:pPr>
                                <w:spacing w:before="0"/>
                                <w:ind w:left="263" w:right="0" w:firstLine="0"/>
                                <w:jc w:val="left"/>
                                <w:rPr>
                                  <w:rFonts w:ascii="Consolas"/>
                                  <w:sz w:val="16"/>
                                </w:rPr>
                              </w:pPr>
                              <w:r>
                                <w:rPr>
                                  <w:rFonts w:ascii="Consolas"/>
                                  <w:sz w:val="16"/>
                                </w:rPr>
                                <w:t>+--ro</w:t>
                              </w:r>
                              <w:r>
                                <w:rPr>
                                  <w:rFonts w:ascii="Consolas"/>
                                  <w:spacing w:val="-6"/>
                                  <w:sz w:val="16"/>
                                </w:rPr>
                                <w:t> </w:t>
                              </w:r>
                              <w:r>
                                <w:rPr>
                                  <w:rFonts w:ascii="Consolas"/>
                                  <w:spacing w:val="-2"/>
                                  <w:sz w:val="16"/>
                                </w:rPr>
                                <w:t>priority1?</w:t>
                              </w:r>
                            </w:p>
                            <w:p>
                              <w:pPr>
                                <w:spacing w:before="0"/>
                                <w:ind w:left="263" w:right="0" w:firstLine="0"/>
                                <w:jc w:val="left"/>
                                <w:rPr>
                                  <w:rFonts w:ascii="Consolas"/>
                                  <w:sz w:val="16"/>
                                </w:rPr>
                              </w:pPr>
                              <w:r>
                                <w:rPr>
                                  <w:rFonts w:ascii="Consolas"/>
                                  <w:sz w:val="16"/>
                                </w:rPr>
                                <w:t>+--ro</w:t>
                              </w:r>
                              <w:r>
                                <w:rPr>
                                  <w:rFonts w:ascii="Consolas"/>
                                  <w:spacing w:val="-6"/>
                                  <w:sz w:val="16"/>
                                </w:rPr>
                                <w:t> </w:t>
                              </w:r>
                              <w:r>
                                <w:rPr>
                                  <w:rFonts w:ascii="Consolas"/>
                                  <w:spacing w:val="-2"/>
                                  <w:sz w:val="16"/>
                                </w:rPr>
                                <w:t>priority2?</w:t>
                              </w:r>
                            </w:p>
                            <w:p>
                              <w:pPr>
                                <w:spacing w:before="0"/>
                                <w:ind w:left="263" w:right="0" w:firstLine="0"/>
                                <w:jc w:val="left"/>
                                <w:rPr>
                                  <w:rFonts w:ascii="Consolas"/>
                                  <w:sz w:val="16"/>
                                </w:rPr>
                              </w:pPr>
                              <w:r>
                                <w:rPr>
                                  <w:rFonts w:ascii="Consolas"/>
                                  <w:sz w:val="16"/>
                                </w:rPr>
                                <w:t>+--ro</w:t>
                              </w:r>
                              <w:r>
                                <w:rPr>
                                  <w:rFonts w:ascii="Consolas"/>
                                  <w:spacing w:val="-17"/>
                                  <w:sz w:val="16"/>
                                </w:rPr>
                                <w:t> </w:t>
                              </w:r>
                              <w:r>
                                <w:rPr>
                                  <w:rFonts w:ascii="Consolas"/>
                                  <w:sz w:val="16"/>
                                </w:rPr>
                                <w:t>grandmaster-clock-</w:t>
                              </w:r>
                              <w:r>
                                <w:rPr>
                                  <w:rFonts w:ascii="Consolas"/>
                                  <w:spacing w:val="-2"/>
                                  <w:sz w:val="16"/>
                                </w:rPr>
                                <w:t>identity?</w:t>
                              </w:r>
                            </w:p>
                            <w:p>
                              <w:pPr>
                                <w:spacing w:before="0"/>
                                <w:ind w:left="263" w:right="0" w:firstLine="0"/>
                                <w:jc w:val="left"/>
                                <w:rPr>
                                  <w:rFonts w:ascii="Consolas"/>
                                  <w:sz w:val="16"/>
                                </w:rPr>
                              </w:pPr>
                              <w:r>
                                <w:rPr>
                                  <w:rFonts w:ascii="Consolas"/>
                                  <w:sz w:val="16"/>
                                </w:rPr>
                                <w:t>+--ro</w:t>
                              </w:r>
                              <w:r>
                                <w:rPr>
                                  <w:rFonts w:ascii="Consolas"/>
                                  <w:spacing w:val="-12"/>
                                  <w:sz w:val="16"/>
                                </w:rPr>
                                <w:t> </w:t>
                              </w:r>
                              <w:r>
                                <w:rPr>
                                  <w:rFonts w:ascii="Consolas"/>
                                  <w:sz w:val="16"/>
                                </w:rPr>
                                <w:t>source-clock-</w:t>
                              </w:r>
                              <w:r>
                                <w:rPr>
                                  <w:rFonts w:ascii="Consolas"/>
                                  <w:spacing w:val="-2"/>
                                  <w:sz w:val="16"/>
                                </w:rPr>
                                <w:t>identity</w:t>
                              </w:r>
                            </w:p>
                            <w:p>
                              <w:pPr>
                                <w:spacing w:before="0"/>
                                <w:ind w:left="263" w:right="0" w:firstLine="0"/>
                                <w:jc w:val="left"/>
                                <w:rPr>
                                  <w:rFonts w:ascii="Consolas"/>
                                  <w:sz w:val="16"/>
                                </w:rPr>
                              </w:pPr>
                              <w:r>
                                <w:rPr>
                                  <w:rFonts w:ascii="Consolas"/>
                                  <w:sz w:val="16"/>
                                </w:rPr>
                                <w:t>+--ro</w:t>
                              </w:r>
                              <w:r>
                                <w:rPr>
                                  <w:rFonts w:ascii="Consolas"/>
                                  <w:spacing w:val="-12"/>
                                  <w:sz w:val="16"/>
                                </w:rPr>
                                <w:t> </w:t>
                              </w:r>
                              <w:r>
                                <w:rPr>
                                  <w:rFonts w:ascii="Consolas"/>
                                  <w:sz w:val="16"/>
                                </w:rPr>
                                <w:t>source-port-</w:t>
                              </w:r>
                              <w:r>
                                <w:rPr>
                                  <w:rFonts w:ascii="Consolas"/>
                                  <w:spacing w:val="-2"/>
                                  <w:sz w:val="16"/>
                                </w:rPr>
                                <w:t>number?</w:t>
                              </w:r>
                            </w:p>
                            <w:p>
                              <w:pPr>
                                <w:spacing w:before="0"/>
                                <w:ind w:left="263" w:right="0" w:firstLine="0"/>
                                <w:jc w:val="left"/>
                                <w:rPr>
                                  <w:rFonts w:ascii="Consolas"/>
                                  <w:sz w:val="16"/>
                                </w:rPr>
                              </w:pPr>
                              <w:r>
                                <w:rPr>
                                  <w:rFonts w:ascii="Consolas"/>
                                  <w:sz w:val="16"/>
                                </w:rPr>
                                <w:t>+--ro</w:t>
                              </w:r>
                              <w:r>
                                <w:rPr>
                                  <w:rFonts w:ascii="Consolas"/>
                                  <w:spacing w:val="-9"/>
                                  <w:sz w:val="16"/>
                                </w:rPr>
                                <w:t> </w:t>
                              </w:r>
                              <w:r>
                                <w:rPr>
                                  <w:rFonts w:ascii="Consolas"/>
                                  <w:sz w:val="16"/>
                                </w:rPr>
                                <w:t>steps-</w:t>
                              </w:r>
                              <w:r>
                                <w:rPr>
                                  <w:rFonts w:ascii="Consolas"/>
                                  <w:spacing w:val="-2"/>
                                  <w:sz w:val="16"/>
                                </w:rPr>
                                <w:t>removed?</w:t>
                              </w:r>
                            </w:p>
                            <w:p>
                              <w:pPr>
                                <w:spacing w:before="0"/>
                                <w:ind w:left="263" w:right="0" w:firstLine="0"/>
                                <w:jc w:val="left"/>
                                <w:rPr>
                                  <w:rFonts w:ascii="Consolas"/>
                                  <w:sz w:val="16"/>
                                </w:rPr>
                              </w:pPr>
                              <w:r>
                                <w:rPr>
                                  <w:rFonts w:ascii="Consolas"/>
                                  <w:sz w:val="16"/>
                                </w:rPr>
                                <w:t>+--ro</w:t>
                              </w:r>
                              <w:r>
                                <w:rPr>
                                  <w:rFonts w:ascii="Consolas"/>
                                  <w:spacing w:val="-14"/>
                                  <w:sz w:val="16"/>
                                </w:rPr>
                                <w:t> </w:t>
                              </w:r>
                              <w:r>
                                <w:rPr>
                                  <w:rFonts w:ascii="Consolas"/>
                                  <w:sz w:val="16"/>
                                </w:rPr>
                                <w:t>local-port-</w:t>
                              </w:r>
                              <w:r>
                                <w:rPr>
                                  <w:rFonts w:ascii="Consolas"/>
                                  <w:spacing w:val="-2"/>
                                  <w:sz w:val="16"/>
                                </w:rPr>
                                <w:t>number?</w:t>
                              </w:r>
                            </w:p>
                          </w:txbxContent>
                        </wps:txbx>
                        <wps:bodyPr wrap="square" lIns="0" tIns="0" rIns="0" bIns="0" rtlCol="0">
                          <a:noAutofit/>
                        </wps:bodyPr>
                      </wps:wsp>
                      <wps:wsp>
                        <wps:cNvPr id="155" name="Textbox 155"/>
                        <wps:cNvSpPr txBox="1"/>
                        <wps:spPr>
                          <a:xfrm>
                            <a:off x="2811852" y="3824717"/>
                            <a:ext cx="3256915" cy="1290955"/>
                          </a:xfrm>
                          <a:prstGeom prst="rect">
                            <a:avLst/>
                          </a:prstGeom>
                        </wps:spPr>
                        <wps:txbx>
                          <w:txbxContent>
                            <w:p>
                              <w:pPr>
                                <w:spacing w:line="160" w:lineRule="exact" w:before="0"/>
                                <w:ind w:left="2" w:right="0" w:firstLine="0"/>
                                <w:jc w:val="left"/>
                                <w:rPr>
                                  <w:rFonts w:ascii="Consolas"/>
                                  <w:sz w:val="16"/>
                                </w:rPr>
                              </w:pPr>
                              <w:r>
                                <w:rPr>
                                  <w:rFonts w:ascii="Consolas"/>
                                  <w:spacing w:val="-2"/>
                                  <w:sz w:val="16"/>
                                </w:rPr>
                                <w:t>enumeration</w:t>
                              </w:r>
                            </w:p>
                            <w:p>
                              <w:pPr>
                                <w:spacing w:before="0"/>
                                <w:ind w:left="0" w:right="4593" w:firstLine="0"/>
                                <w:jc w:val="left"/>
                                <w:rPr>
                                  <w:rFonts w:ascii="Consolas"/>
                                  <w:sz w:val="16"/>
                                </w:rPr>
                              </w:pPr>
                              <w:r>
                                <w:rPr>
                                  <w:rFonts w:ascii="Consolas"/>
                                  <w:spacing w:val="-2"/>
                                  <w:sz w:val="16"/>
                                </w:rPr>
                                <w:t>uint8 uint8 uint16 uint8 uint8 string string uint16 uint16</w:t>
                              </w:r>
                            </w:p>
                            <w:p>
                              <w:pPr>
                                <w:spacing w:line="186" w:lineRule="exact" w:before="0"/>
                                <w:ind w:left="3" w:right="0" w:firstLine="0"/>
                                <w:jc w:val="left"/>
                                <w:rPr>
                                  <w:rFonts w:ascii="Consolas"/>
                                  <w:sz w:val="16"/>
                                </w:rPr>
                              </w:pPr>
                              <w:r>
                                <w:rPr>
                                  <w:rFonts w:ascii="Consolas"/>
                                  <w:spacing w:val="-2"/>
                                  <w:sz w:val="16"/>
                                </w:rPr>
                                <w:t>-&gt;</w:t>
                              </w:r>
                              <w:r>
                                <w:rPr>
                                  <w:rFonts w:ascii="Consolas"/>
                                  <w:spacing w:val="49"/>
                                  <w:sz w:val="16"/>
                                </w:rPr>
                                <w:t> </w:t>
                              </w:r>
                              <w:r>
                                <w:rPr>
                                  <w:rFonts w:ascii="Consolas"/>
                                  <w:spacing w:val="-2"/>
                                  <w:sz w:val="16"/>
                                </w:rPr>
                                <w:t>/if:interfaces/interface/o-ran-int:port-reference/port-</w:t>
                              </w:r>
                            </w:p>
                          </w:txbxContent>
                        </wps:txbx>
                        <wps:bodyPr wrap="square" lIns="0" tIns="0" rIns="0" bIns="0" rtlCol="0">
                          <a:noAutofit/>
                        </wps:bodyPr>
                      </wps:wsp>
                      <wps:wsp>
                        <wps:cNvPr id="156" name="Textbox 156"/>
                        <wps:cNvSpPr txBox="1"/>
                        <wps:spPr>
                          <a:xfrm>
                            <a:off x="466465" y="5251436"/>
                            <a:ext cx="69215" cy="1054735"/>
                          </a:xfrm>
                          <a:prstGeom prst="rect">
                            <a:avLst/>
                          </a:prstGeom>
                        </wps:spPr>
                        <wps:txbx>
                          <w:txbxContent>
                            <w:p>
                              <w:pPr>
                                <w:spacing w:line="160" w:lineRule="exact" w:before="0"/>
                                <w:ind w:left="0" w:right="0" w:firstLine="0"/>
                                <w:jc w:val="left"/>
                                <w:rPr>
                                  <w:rFonts w:ascii="Consolas"/>
                                  <w:sz w:val="16"/>
                                </w:rPr>
                              </w:pPr>
                              <w:r>
                                <w:rPr>
                                  <w:rFonts w:ascii="Consolas"/>
                                  <w:spacing w:val="-10"/>
                                  <w:sz w:val="16"/>
                                </w:rPr>
                                <w:t>|</w:t>
                              </w:r>
                            </w:p>
                            <w:p>
                              <w:pPr>
                                <w:spacing w:before="2"/>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txbxContent>
                        </wps:txbx>
                        <wps:bodyPr wrap="square" lIns="0" tIns="0" rIns="0" bIns="0" rtlCol="0">
                          <a:noAutofit/>
                        </wps:bodyPr>
                      </wps:wsp>
                      <wps:wsp>
                        <wps:cNvPr id="157" name="Textbox 157"/>
                        <wps:cNvSpPr txBox="1"/>
                        <wps:spPr>
                          <a:xfrm>
                            <a:off x="801380" y="5251436"/>
                            <a:ext cx="1746250" cy="1054735"/>
                          </a:xfrm>
                          <a:prstGeom prst="rect">
                            <a:avLst/>
                          </a:prstGeom>
                        </wps:spPr>
                        <wps:txbx>
                          <w:txbxContent>
                            <w:p>
                              <w:pPr>
                                <w:spacing w:line="160" w:lineRule="exact" w:before="0"/>
                                <w:ind w:left="0" w:right="0" w:firstLine="0"/>
                                <w:jc w:val="left"/>
                                <w:rPr>
                                  <w:rFonts w:ascii="Consolas"/>
                                  <w:sz w:val="16"/>
                                </w:rPr>
                              </w:pPr>
                              <w:r>
                                <w:rPr>
                                  <w:rFonts w:ascii="Consolas"/>
                                  <w:sz w:val="16"/>
                                </w:rPr>
                                <w:t>+--ro</w:t>
                              </w:r>
                              <w:r>
                                <w:rPr>
                                  <w:rFonts w:ascii="Consolas"/>
                                  <w:spacing w:val="-10"/>
                                  <w:sz w:val="16"/>
                                </w:rPr>
                                <w:t> </w:t>
                              </w:r>
                              <w:r>
                                <w:rPr>
                                  <w:rFonts w:ascii="Consolas"/>
                                  <w:sz w:val="16"/>
                                </w:rPr>
                                <w:t>ptp-</w:t>
                              </w:r>
                              <w:r>
                                <w:rPr>
                                  <w:rFonts w:ascii="Consolas"/>
                                  <w:spacing w:val="-2"/>
                                  <w:sz w:val="16"/>
                                </w:rPr>
                                <w:t>timescale?</w:t>
                              </w:r>
                            </w:p>
                            <w:p>
                              <w:pPr>
                                <w:spacing w:before="2"/>
                                <w:ind w:left="0" w:right="0" w:firstLine="0"/>
                                <w:jc w:val="left"/>
                                <w:rPr>
                                  <w:rFonts w:ascii="Consolas"/>
                                  <w:sz w:val="16"/>
                                </w:rPr>
                              </w:pPr>
                              <w:r>
                                <w:rPr>
                                  <w:rFonts w:ascii="Consolas"/>
                                  <w:sz w:val="16"/>
                                </w:rPr>
                                <w:t>+--ro</w:t>
                              </w:r>
                              <w:r>
                                <w:rPr>
                                  <w:rFonts w:ascii="Consolas"/>
                                  <w:spacing w:val="-9"/>
                                  <w:sz w:val="16"/>
                                </w:rPr>
                                <w:t> </w:t>
                              </w:r>
                              <w:r>
                                <w:rPr>
                                  <w:rFonts w:ascii="Consolas"/>
                                  <w:sz w:val="16"/>
                                </w:rPr>
                                <w:t>time-</w:t>
                              </w:r>
                              <w:r>
                                <w:rPr>
                                  <w:rFonts w:ascii="Consolas"/>
                                  <w:spacing w:val="-2"/>
                                  <w:sz w:val="16"/>
                                </w:rPr>
                                <w:t>source?</w:t>
                              </w:r>
                            </w:p>
                            <w:p>
                              <w:pPr>
                                <w:spacing w:before="0"/>
                                <w:ind w:left="0" w:right="0" w:firstLine="0"/>
                                <w:jc w:val="left"/>
                                <w:rPr>
                                  <w:rFonts w:ascii="Consolas"/>
                                  <w:sz w:val="16"/>
                                </w:rPr>
                              </w:pPr>
                              <w:r>
                                <w:rPr>
                                  <w:rFonts w:ascii="Consolas"/>
                                  <w:sz w:val="16"/>
                                </w:rPr>
                                <w:t>+--ro</w:t>
                              </w:r>
                              <w:r>
                                <w:rPr>
                                  <w:rFonts w:ascii="Consolas"/>
                                  <w:spacing w:val="-9"/>
                                  <w:sz w:val="16"/>
                                </w:rPr>
                                <w:t> </w:t>
                              </w:r>
                              <w:r>
                                <w:rPr>
                                  <w:rFonts w:ascii="Consolas"/>
                                  <w:sz w:val="16"/>
                                </w:rPr>
                                <w:t>time-</w:t>
                              </w:r>
                              <w:r>
                                <w:rPr>
                                  <w:rFonts w:ascii="Consolas"/>
                                  <w:spacing w:val="-2"/>
                                  <w:sz w:val="16"/>
                                </w:rPr>
                                <w:t>traceable?</w:t>
                              </w:r>
                            </w:p>
                            <w:p>
                              <w:pPr>
                                <w:spacing w:before="0"/>
                                <w:ind w:left="0" w:right="0" w:firstLine="0"/>
                                <w:jc w:val="left"/>
                                <w:rPr>
                                  <w:rFonts w:ascii="Consolas"/>
                                  <w:sz w:val="16"/>
                                </w:rPr>
                              </w:pPr>
                              <w:r>
                                <w:rPr>
                                  <w:rFonts w:ascii="Consolas"/>
                                  <w:sz w:val="16"/>
                                </w:rPr>
                                <w:t>+--ro</w:t>
                              </w:r>
                              <w:r>
                                <w:rPr>
                                  <w:rFonts w:ascii="Consolas"/>
                                  <w:spacing w:val="-12"/>
                                  <w:sz w:val="16"/>
                                </w:rPr>
                                <w:t> </w:t>
                              </w:r>
                              <w:r>
                                <w:rPr>
                                  <w:rFonts w:ascii="Consolas"/>
                                  <w:sz w:val="16"/>
                                </w:rPr>
                                <w:t>frequency-</w:t>
                              </w:r>
                              <w:r>
                                <w:rPr>
                                  <w:rFonts w:ascii="Consolas"/>
                                  <w:spacing w:val="-2"/>
                                  <w:sz w:val="16"/>
                                </w:rPr>
                                <w:t>traceable?</w:t>
                              </w:r>
                            </w:p>
                            <w:p>
                              <w:pPr>
                                <w:spacing w:before="0"/>
                                <w:ind w:left="0" w:right="0" w:firstLine="0"/>
                                <w:jc w:val="left"/>
                                <w:rPr>
                                  <w:rFonts w:ascii="Consolas"/>
                                  <w:sz w:val="16"/>
                                </w:rPr>
                              </w:pPr>
                              <w:r>
                                <w:rPr>
                                  <w:rFonts w:ascii="Consolas"/>
                                  <w:sz w:val="16"/>
                                </w:rPr>
                                <w:t>+--ro</w:t>
                              </w:r>
                              <w:r>
                                <w:rPr>
                                  <w:rFonts w:ascii="Consolas"/>
                                  <w:spacing w:val="-13"/>
                                  <w:sz w:val="16"/>
                                </w:rPr>
                                <w:t> </w:t>
                              </w:r>
                              <w:r>
                                <w:rPr>
                                  <w:rFonts w:ascii="Consolas"/>
                                  <w:sz w:val="16"/>
                                </w:rPr>
                                <w:t>current-utc-</w:t>
                              </w:r>
                              <w:r>
                                <w:rPr>
                                  <w:rFonts w:ascii="Consolas"/>
                                  <w:spacing w:val="-2"/>
                                  <w:sz w:val="16"/>
                                </w:rPr>
                                <w:t>offset?</w:t>
                              </w:r>
                            </w:p>
                            <w:p>
                              <w:pPr>
                                <w:spacing w:before="0"/>
                                <w:ind w:left="0" w:right="0" w:firstLine="0"/>
                                <w:jc w:val="left"/>
                                <w:rPr>
                                  <w:rFonts w:ascii="Consolas"/>
                                  <w:sz w:val="16"/>
                                </w:rPr>
                              </w:pPr>
                              <w:r>
                                <w:rPr>
                                  <w:rFonts w:ascii="Consolas"/>
                                  <w:sz w:val="16"/>
                                </w:rPr>
                                <w:t>+--ro</w:t>
                              </w:r>
                              <w:r>
                                <w:rPr>
                                  <w:rFonts w:ascii="Consolas"/>
                                  <w:spacing w:val="-18"/>
                                  <w:sz w:val="16"/>
                                </w:rPr>
                                <w:t> </w:t>
                              </w:r>
                              <w:r>
                                <w:rPr>
                                  <w:rFonts w:ascii="Consolas"/>
                                  <w:sz w:val="16"/>
                                </w:rPr>
                                <w:t>current-utc-offset-</w:t>
                              </w:r>
                              <w:r>
                                <w:rPr>
                                  <w:rFonts w:ascii="Consolas"/>
                                  <w:spacing w:val="-2"/>
                                  <w:sz w:val="16"/>
                                </w:rPr>
                                <w:t>valid?</w:t>
                              </w:r>
                            </w:p>
                            <w:p>
                              <w:pPr>
                                <w:spacing w:before="0"/>
                                <w:ind w:left="0" w:right="0" w:firstLine="0"/>
                                <w:jc w:val="left"/>
                                <w:rPr>
                                  <w:rFonts w:ascii="Consolas"/>
                                  <w:sz w:val="16"/>
                                </w:rPr>
                              </w:pPr>
                              <w:r>
                                <w:rPr>
                                  <w:rFonts w:ascii="Consolas"/>
                                  <w:sz w:val="16"/>
                                </w:rPr>
                                <w:t>+--ro</w:t>
                              </w:r>
                              <w:r>
                                <w:rPr>
                                  <w:rFonts w:ascii="Consolas"/>
                                  <w:spacing w:val="-6"/>
                                  <w:sz w:val="16"/>
                                </w:rPr>
                                <w:t> </w:t>
                              </w:r>
                              <w:r>
                                <w:rPr>
                                  <w:rFonts w:ascii="Consolas"/>
                                  <w:spacing w:val="-2"/>
                                  <w:sz w:val="16"/>
                                </w:rPr>
                                <w:t>leap61?</w:t>
                              </w:r>
                            </w:p>
                            <w:p>
                              <w:pPr>
                                <w:spacing w:before="0"/>
                                <w:ind w:left="0" w:right="0" w:firstLine="0"/>
                                <w:jc w:val="left"/>
                                <w:rPr>
                                  <w:rFonts w:ascii="Consolas"/>
                                  <w:sz w:val="16"/>
                                </w:rPr>
                              </w:pPr>
                              <w:r>
                                <w:rPr>
                                  <w:rFonts w:ascii="Consolas"/>
                                  <w:sz w:val="16"/>
                                </w:rPr>
                                <w:t>+--ro</w:t>
                              </w:r>
                              <w:r>
                                <w:rPr>
                                  <w:rFonts w:ascii="Consolas"/>
                                  <w:spacing w:val="-6"/>
                                  <w:sz w:val="16"/>
                                </w:rPr>
                                <w:t> </w:t>
                              </w:r>
                              <w:r>
                                <w:rPr>
                                  <w:rFonts w:ascii="Consolas"/>
                                  <w:spacing w:val="-2"/>
                                  <w:sz w:val="16"/>
                                </w:rPr>
                                <w:t>leap59?</w:t>
                              </w:r>
                            </w:p>
                            <w:p>
                              <w:pPr>
                                <w:spacing w:before="0"/>
                                <w:ind w:left="0" w:right="0" w:firstLine="0"/>
                                <w:jc w:val="left"/>
                                <w:rPr>
                                  <w:rFonts w:ascii="Consolas"/>
                                  <w:sz w:val="16"/>
                                </w:rPr>
                              </w:pPr>
                              <w:r>
                                <w:rPr>
                                  <w:rFonts w:ascii="Consolas"/>
                                  <w:sz w:val="16"/>
                                </w:rPr>
                                <w:t>+--ro</w:t>
                              </w:r>
                              <w:r>
                                <w:rPr>
                                  <w:rFonts w:ascii="Consolas"/>
                                  <w:spacing w:val="-13"/>
                                  <w:sz w:val="16"/>
                                </w:rPr>
                                <w:t> </w:t>
                              </w:r>
                              <w:r>
                                <w:rPr>
                                  <w:rFonts w:ascii="Consolas"/>
                                  <w:sz w:val="16"/>
                                </w:rPr>
                                <w:t>two-step-</w:t>
                              </w:r>
                              <w:r>
                                <w:rPr>
                                  <w:rFonts w:ascii="Consolas"/>
                                  <w:spacing w:val="-4"/>
                                  <w:sz w:val="16"/>
                                </w:rPr>
                                <w:t>flag?</w:t>
                              </w:r>
                            </w:p>
                          </w:txbxContent>
                        </wps:txbx>
                        <wps:bodyPr wrap="square" lIns="0" tIns="0" rIns="0" bIns="0" rtlCol="0">
                          <a:noAutofit/>
                        </wps:bodyPr>
                      </wps:wsp>
                      <wps:wsp>
                        <wps:cNvPr id="158" name="Textbox 158"/>
                        <wps:cNvSpPr txBox="1"/>
                        <wps:spPr>
                          <a:xfrm>
                            <a:off x="2811852" y="5251436"/>
                            <a:ext cx="407034" cy="1054735"/>
                          </a:xfrm>
                          <a:prstGeom prst="rect">
                            <a:avLst/>
                          </a:prstGeom>
                        </wps:spPr>
                        <wps:txbx>
                          <w:txbxContent>
                            <w:p>
                              <w:pPr>
                                <w:spacing w:line="160" w:lineRule="exact" w:before="0"/>
                                <w:ind w:left="0" w:right="0" w:firstLine="0"/>
                                <w:jc w:val="left"/>
                                <w:rPr>
                                  <w:rFonts w:ascii="Consolas"/>
                                  <w:sz w:val="16"/>
                                </w:rPr>
                              </w:pPr>
                              <w:r>
                                <w:rPr>
                                  <w:rFonts w:ascii="Consolas"/>
                                  <w:spacing w:val="-2"/>
                                  <w:sz w:val="16"/>
                                </w:rPr>
                                <w:t>boolean</w:t>
                              </w:r>
                            </w:p>
                            <w:p>
                              <w:pPr>
                                <w:spacing w:before="2"/>
                                <w:ind w:left="0" w:right="0" w:firstLine="0"/>
                                <w:jc w:val="left"/>
                                <w:rPr>
                                  <w:rFonts w:ascii="Consolas"/>
                                  <w:sz w:val="16"/>
                                </w:rPr>
                              </w:pPr>
                              <w:r>
                                <w:rPr>
                                  <w:rFonts w:ascii="Consolas"/>
                                  <w:spacing w:val="-2"/>
                                  <w:sz w:val="16"/>
                                </w:rPr>
                                <w:t>uint8 boolean boolean int16 boolean boolean boolean boolean</w:t>
                              </w:r>
                            </w:p>
                          </w:txbxContent>
                        </wps:txbx>
                        <wps:bodyPr wrap="square" lIns="0" tIns="0" rIns="0" bIns="0" rtlCol="0">
                          <a:noAutofit/>
                        </wps:bodyPr>
                      </wps:wsp>
                    </wpg:wgp>
                  </a:graphicData>
                </a:graphic>
              </wp:anchor>
            </w:drawing>
          </mc:Choice>
          <mc:Fallback>
            <w:pict>
              <v:group style="position:absolute;margin-left:55.200001pt;margin-top:9.045875pt;width:485.05pt;height:496.55pt;mso-position-horizontal-relative:page;mso-position-vertical-relative:paragraph;z-index:15758336" id="docshapegroup97" coordorigin="1104,181" coordsize="9701,9931">
                <v:shape style="position:absolute;left:1104;top:180;width:9701;height:9931" id="docshape98" coordorigin="1104,181" coordsize="9701,9931" path="m10804,7300l1104,7300,1104,7488,1104,7675,1104,7862,1104,8049,1104,8049,1104,8237,1104,8424,1104,8614,1104,8801,1104,8988,1104,9175,1104,9362,1104,9550,1104,9737,1104,9924,1104,10111,10804,10111,10804,9924,10804,9737,10804,9550,10804,9362,10804,9175,10804,8988,10804,8801,10804,8614,10804,8424,10804,8237,10804,8049,10804,8049,10804,7862,10804,7675,10804,7488,10804,7300xm10804,6552l1104,6552,1104,6739,1104,6926,1104,7113,1104,7300,10804,7300,10804,7113,10804,6926,10804,6739,10804,6552xm10804,5051l1104,5051,1104,5239,1104,5428,1104,5616,1104,5803,1104,5990,1104,6177,1104,6364,1104,6552,10804,6552,10804,6364,10804,6177,10804,5990,10804,5803,10804,5616,10804,5428,10804,5239,10804,5051xm10804,181l1104,181,1104,368,1104,555,1104,743,1104,930,1104,1117,1104,1304,1104,1491,1104,1679,1104,1866,1104,2053,1104,2053,1104,2241,1104,2430,1104,2617,1104,2805,1104,2992,1104,3179,1104,3366,1104,3553,1104,3741,1104,3928,1104,4115,1104,4302,1104,4489,1104,4677,1104,4864,1104,5051,10804,5051,10804,4864,10804,4677,10804,4489,10804,4302,10804,4115,10804,3928,10804,3741,10804,3553,10804,3366,10804,3179,10804,2992,10804,2805,10804,2617,10804,2430,10804,2241,10804,2053,10804,2053,10804,1866,10804,1679,10804,1491,10804,1304,10804,1117,10804,930,10804,743,10804,555,10804,368,10804,181xe" filled="true" fillcolor="#e7e6e6" stroked="false">
                  <v:path arrowok="t"/>
                  <v:fill type="solid"/>
                </v:shape>
                <v:shape style="position:absolute;left:1132;top:207;width:2573;height:536" type="#_x0000_t202" id="docshape99" filled="false" stroked="false">
                  <v:textbox inset="0,0,0,0">
                    <w:txbxContent>
                      <w:p>
                        <w:pPr>
                          <w:spacing w:line="160" w:lineRule="exact" w:before="0"/>
                          <w:ind w:left="0" w:right="0" w:firstLine="0"/>
                          <w:jc w:val="left"/>
                          <w:rPr>
                            <w:rFonts w:ascii="Consolas"/>
                            <w:sz w:val="16"/>
                          </w:rPr>
                        </w:pPr>
                        <w:r>
                          <w:rPr>
                            <w:rFonts w:ascii="Consolas"/>
                            <w:sz w:val="16"/>
                          </w:rPr>
                          <w:t>module:</w:t>
                        </w:r>
                        <w:r>
                          <w:rPr>
                            <w:rFonts w:ascii="Consolas"/>
                            <w:spacing w:val="-8"/>
                            <w:sz w:val="16"/>
                          </w:rPr>
                          <w:t> </w:t>
                        </w:r>
                        <w:r>
                          <w:rPr>
                            <w:rFonts w:ascii="Consolas"/>
                            <w:sz w:val="16"/>
                          </w:rPr>
                          <w:t>o-ran-</w:t>
                        </w:r>
                        <w:r>
                          <w:rPr>
                            <w:rFonts w:ascii="Consolas"/>
                            <w:spacing w:val="-2"/>
                            <w:sz w:val="16"/>
                          </w:rPr>
                          <w:t>synchronization</w:t>
                        </w:r>
                      </w:p>
                      <w:p>
                        <w:pPr>
                          <w:spacing w:before="0"/>
                          <w:ind w:left="178" w:right="0" w:firstLine="0"/>
                          <w:jc w:val="left"/>
                          <w:rPr>
                            <w:rFonts w:ascii="Consolas"/>
                            <w:sz w:val="16"/>
                          </w:rPr>
                        </w:pPr>
                        <w:r>
                          <w:rPr>
                            <w:rFonts w:ascii="Consolas"/>
                            <w:sz w:val="16"/>
                          </w:rPr>
                          <w:t>+--rw</w:t>
                        </w:r>
                        <w:r>
                          <w:rPr>
                            <w:rFonts w:ascii="Consolas"/>
                            <w:spacing w:val="-4"/>
                            <w:sz w:val="16"/>
                          </w:rPr>
                          <w:t> sync</w:t>
                        </w:r>
                      </w:p>
                      <w:p>
                        <w:pPr>
                          <w:spacing w:before="0"/>
                          <w:ind w:left="442" w:right="0" w:firstLine="0"/>
                          <w:jc w:val="left"/>
                          <w:rPr>
                            <w:rFonts w:ascii="Consolas"/>
                            <w:sz w:val="16"/>
                          </w:rPr>
                        </w:pPr>
                        <w:r>
                          <w:rPr>
                            <w:rFonts w:ascii="Consolas"/>
                            <w:sz w:val="16"/>
                          </w:rPr>
                          <w:t>+--rw</w:t>
                        </w:r>
                        <w:r>
                          <w:rPr>
                            <w:rFonts w:ascii="Consolas"/>
                            <w:spacing w:val="-9"/>
                            <w:sz w:val="16"/>
                          </w:rPr>
                          <w:t> </w:t>
                        </w:r>
                        <w:r>
                          <w:rPr>
                            <w:rFonts w:ascii="Consolas"/>
                            <w:sz w:val="16"/>
                          </w:rPr>
                          <w:t>sync-</w:t>
                        </w:r>
                        <w:r>
                          <w:rPr>
                            <w:rFonts w:ascii="Consolas"/>
                            <w:spacing w:val="-2"/>
                            <w:sz w:val="16"/>
                          </w:rPr>
                          <w:t>functions</w:t>
                        </w:r>
                      </w:p>
                    </w:txbxContent>
                  </v:textbox>
                  <w10:wrap type="none"/>
                </v:shape>
                <v:shape style="position:absolute;left:1132;top:769;width:551;height:9343" type="#_x0000_t202" id="docshape100" filled="false" stroked="false">
                  <v:textbox inset="0,0,0,0">
                    <w:txbxContent>
                      <w:p>
                        <w:pPr>
                          <w:spacing w:line="160" w:lineRule="exact"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1"/>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1"/>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442"/>
                          <w:jc w:val="right"/>
                          <w:rPr>
                            <w:rFonts w:ascii="Consolas"/>
                            <w:sz w:val="16"/>
                          </w:rPr>
                        </w:pPr>
                        <w:r>
                          <w:rPr>
                            <w:rFonts w:ascii="Consolas"/>
                            <w:spacing w:val="-10"/>
                            <w:sz w:val="16"/>
                          </w:rPr>
                          <w:t>| </w:t>
                        </w:r>
                        <w:r>
                          <w:rPr>
                            <w:rFonts w:ascii="Consolas"/>
                            <w:spacing w:val="-2"/>
                            <w:sz w:val="16"/>
                          </w:rPr>
                          <w:t>number</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p>
                        <w:pPr>
                          <w:spacing w:before="0"/>
                          <w:ind w:left="0" w:right="18" w:firstLine="0"/>
                          <w:jc w:val="right"/>
                          <w:rPr>
                            <w:rFonts w:ascii="Consolas"/>
                            <w:sz w:val="16"/>
                          </w:rPr>
                        </w:pPr>
                        <w:r>
                          <w:rPr>
                            <w:rFonts w:ascii="Consolas"/>
                            <w:spacing w:val="-10"/>
                            <w:sz w:val="16"/>
                          </w:rPr>
                          <w:t>|</w:t>
                        </w:r>
                      </w:p>
                    </w:txbxContent>
                  </v:textbox>
                  <w10:wrap type="none"/>
                </v:shape>
                <v:shape style="position:absolute;left:1838;top:769;width:1867;height:348" type="#_x0000_t202" id="docshape101" filled="false" stroked="false">
                  <v:textbox inset="0,0,0,0">
                    <w:txbxContent>
                      <w:p>
                        <w:pPr>
                          <w:spacing w:line="160" w:lineRule="exact" w:before="0"/>
                          <w:ind w:left="0" w:right="0" w:firstLine="0"/>
                          <w:jc w:val="left"/>
                          <w:rPr>
                            <w:rFonts w:ascii="Consolas"/>
                            <w:sz w:val="16"/>
                          </w:rPr>
                        </w:pPr>
                        <w:r>
                          <w:rPr>
                            <w:rFonts w:ascii="Consolas"/>
                            <w:sz w:val="16"/>
                          </w:rPr>
                          <w:t>+--ro</w:t>
                        </w:r>
                        <w:r>
                          <w:rPr>
                            <w:rFonts w:ascii="Consolas"/>
                            <w:spacing w:val="-9"/>
                            <w:sz w:val="16"/>
                          </w:rPr>
                          <w:t> </w:t>
                        </w:r>
                        <w:r>
                          <w:rPr>
                            <w:rFonts w:ascii="Consolas"/>
                            <w:sz w:val="16"/>
                          </w:rPr>
                          <w:t>sync-</w:t>
                        </w:r>
                        <w:r>
                          <w:rPr>
                            <w:rFonts w:ascii="Consolas"/>
                            <w:spacing w:val="-2"/>
                            <w:sz w:val="16"/>
                          </w:rPr>
                          <w:t>state</w:t>
                        </w:r>
                      </w:p>
                      <w:p>
                        <w:pPr>
                          <w:spacing w:before="0"/>
                          <w:ind w:left="0" w:right="0" w:firstLine="0"/>
                          <w:jc w:val="left"/>
                          <w:rPr>
                            <w:rFonts w:ascii="Consolas"/>
                            <w:sz w:val="16"/>
                          </w:rPr>
                        </w:pPr>
                        <w:r>
                          <w:rPr>
                            <w:rFonts w:ascii="Consolas"/>
                            <w:sz w:val="16"/>
                          </w:rPr>
                          <w:t>+--ro</w:t>
                        </w:r>
                        <w:r>
                          <w:rPr>
                            <w:rFonts w:ascii="Consolas"/>
                            <w:spacing w:val="-9"/>
                            <w:sz w:val="16"/>
                          </w:rPr>
                          <w:t> </w:t>
                        </w:r>
                        <w:r>
                          <w:rPr>
                            <w:rFonts w:ascii="Consolas"/>
                            <w:sz w:val="16"/>
                          </w:rPr>
                          <w:t>sync-</w:t>
                        </w:r>
                        <w:r>
                          <w:rPr>
                            <w:rFonts w:ascii="Consolas"/>
                            <w:spacing w:val="-2"/>
                            <w:sz w:val="16"/>
                          </w:rPr>
                          <w:t>capability</w:t>
                        </w:r>
                      </w:p>
                    </w:txbxContent>
                  </v:textbox>
                  <w10:wrap type="none"/>
                </v:shape>
                <v:shape style="position:absolute;left:4038;top:769;width:986;height:161" type="#_x0000_t202" id="docshape102" filled="false" stroked="false">
                  <v:textbox inset="0,0,0,0">
                    <w:txbxContent>
                      <w:p>
                        <w:pPr>
                          <w:spacing w:line="160" w:lineRule="exact" w:before="0"/>
                          <w:ind w:left="0" w:right="0" w:firstLine="0"/>
                          <w:jc w:val="left"/>
                          <w:rPr>
                            <w:rFonts w:ascii="Consolas"/>
                            <w:sz w:val="16"/>
                          </w:rPr>
                        </w:pPr>
                        <w:r>
                          <w:rPr>
                            <w:rFonts w:ascii="Consolas"/>
                            <w:spacing w:val="-2"/>
                            <w:sz w:val="16"/>
                          </w:rPr>
                          <w:t>enumeration</w:t>
                        </w:r>
                      </w:p>
                    </w:txbxContent>
                  </v:textbox>
                  <w10:wrap type="none"/>
                </v:shape>
                <v:shape style="position:absolute;left:1838;top:1143;width:109;height:536" type="#_x0000_t202" id="docshape103" filled="false" stroked="false">
                  <v:textbox inset="0,0,0,0">
                    <w:txbxContent>
                      <w:p>
                        <w:pPr>
                          <w:spacing w:line="160" w:lineRule="exact"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txbxContent>
                  </v:textbox>
                  <w10:wrap type="none"/>
                </v:shape>
                <v:shape style="position:absolute;left:2102;top:1143;width:2749;height:161" type="#_x0000_t202" id="docshape104" filled="false" stroked="false">
                  <v:textbox inset="0,0,0,0">
                    <w:txbxContent>
                      <w:p>
                        <w:pPr>
                          <w:spacing w:line="160" w:lineRule="exact" w:before="0"/>
                          <w:ind w:left="0" w:right="0" w:firstLine="0"/>
                          <w:jc w:val="left"/>
                          <w:rPr>
                            <w:rFonts w:ascii="Consolas"/>
                            <w:sz w:val="16"/>
                          </w:rPr>
                        </w:pPr>
                        <w:r>
                          <w:rPr>
                            <w:rFonts w:ascii="Consolas"/>
                            <w:sz w:val="16"/>
                          </w:rPr>
                          <w:t>+--ro</w:t>
                        </w:r>
                        <w:r>
                          <w:rPr>
                            <w:rFonts w:ascii="Consolas"/>
                            <w:spacing w:val="-14"/>
                            <w:sz w:val="16"/>
                          </w:rPr>
                          <w:t> </w:t>
                        </w:r>
                        <w:r>
                          <w:rPr>
                            <w:rFonts w:ascii="Consolas"/>
                            <w:sz w:val="16"/>
                          </w:rPr>
                          <w:t>partial-timing-</w:t>
                        </w:r>
                        <w:r>
                          <w:rPr>
                            <w:rFonts w:ascii="Consolas"/>
                            <w:spacing w:val="-2"/>
                            <w:sz w:val="16"/>
                          </w:rPr>
                          <w:t>supported?</w:t>
                        </w:r>
                      </w:p>
                    </w:txbxContent>
                  </v:textbox>
                  <w10:wrap type="none"/>
                </v:shape>
                <v:shape style="position:absolute;left:5181;top:1143;width:636;height:161" type="#_x0000_t202" id="docshape105" filled="false" stroked="false">
                  <v:textbox inset="0,0,0,0">
                    <w:txbxContent>
                      <w:p>
                        <w:pPr>
                          <w:spacing w:line="160" w:lineRule="exact" w:before="0"/>
                          <w:ind w:left="0" w:right="0" w:firstLine="0"/>
                          <w:jc w:val="left"/>
                          <w:rPr>
                            <w:rFonts w:ascii="Consolas"/>
                            <w:sz w:val="16"/>
                          </w:rPr>
                        </w:pPr>
                        <w:r>
                          <w:rPr>
                            <w:rFonts w:ascii="Consolas"/>
                            <w:spacing w:val="-2"/>
                            <w:sz w:val="16"/>
                          </w:rPr>
                          <w:t>boolean</w:t>
                        </w:r>
                      </w:p>
                    </w:txbxContent>
                  </v:textbox>
                  <w10:wrap type="none"/>
                </v:shape>
                <v:shape style="position:absolute;left:2102;top:1331;width:4069;height:161" type="#_x0000_t202" id="docshape106" filled="false" stroked="false">
                  <v:textbox inset="0,0,0,0">
                    <w:txbxContent>
                      <w:p>
                        <w:pPr>
                          <w:spacing w:line="160" w:lineRule="exact" w:before="0"/>
                          <w:ind w:left="0" w:right="0" w:firstLine="0"/>
                          <w:jc w:val="left"/>
                          <w:rPr>
                            <w:rFonts w:ascii="Consolas"/>
                            <w:sz w:val="16"/>
                          </w:rPr>
                        </w:pPr>
                        <w:r>
                          <w:rPr>
                            <w:rFonts w:ascii="Consolas"/>
                            <w:sz w:val="16"/>
                          </w:rPr>
                          <w:t>+--ro</w:t>
                        </w:r>
                        <w:r>
                          <w:rPr>
                            <w:rFonts w:ascii="Consolas"/>
                            <w:spacing w:val="-14"/>
                            <w:sz w:val="16"/>
                          </w:rPr>
                          <w:t> </w:t>
                        </w:r>
                        <w:r>
                          <w:rPr>
                            <w:rFonts w:ascii="Consolas"/>
                            <w:sz w:val="16"/>
                          </w:rPr>
                          <w:t>supported-reference-types*</w:t>
                        </w:r>
                        <w:r>
                          <w:rPr>
                            <w:rFonts w:ascii="Consolas"/>
                            <w:spacing w:val="-14"/>
                            <w:sz w:val="16"/>
                          </w:rPr>
                          <w:t> </w:t>
                        </w:r>
                        <w:r>
                          <w:rPr>
                            <w:rFonts w:ascii="Consolas"/>
                            <w:sz w:val="16"/>
                          </w:rPr>
                          <w:t>[sync-</w:t>
                        </w:r>
                        <w:r>
                          <w:rPr>
                            <w:rFonts w:ascii="Consolas"/>
                            <w:spacing w:val="-2"/>
                            <w:sz w:val="16"/>
                          </w:rPr>
                          <w:t>source]</w:t>
                        </w:r>
                      </w:p>
                    </w:txbxContent>
                  </v:textbox>
                  <w10:wrap type="none"/>
                </v:shape>
                <v:shape style="position:absolute;left:2366;top:1518;width:1518;height:161" type="#_x0000_t202" id="docshape107" filled="false" stroked="false">
                  <v:textbox inset="0,0,0,0">
                    <w:txbxContent>
                      <w:p>
                        <w:pPr>
                          <w:spacing w:line="160" w:lineRule="exact" w:before="0"/>
                          <w:ind w:left="0" w:right="0" w:firstLine="0"/>
                          <w:jc w:val="left"/>
                          <w:rPr>
                            <w:rFonts w:ascii="Consolas"/>
                            <w:sz w:val="16"/>
                          </w:rPr>
                        </w:pPr>
                        <w:r>
                          <w:rPr>
                            <w:rFonts w:ascii="Consolas"/>
                            <w:sz w:val="16"/>
                          </w:rPr>
                          <w:t>+--ro</w:t>
                        </w:r>
                        <w:r>
                          <w:rPr>
                            <w:rFonts w:ascii="Consolas"/>
                            <w:spacing w:val="-9"/>
                            <w:sz w:val="16"/>
                          </w:rPr>
                          <w:t> </w:t>
                        </w:r>
                        <w:r>
                          <w:rPr>
                            <w:rFonts w:ascii="Consolas"/>
                            <w:sz w:val="16"/>
                          </w:rPr>
                          <w:t>sync-</w:t>
                        </w:r>
                        <w:r>
                          <w:rPr>
                            <w:rFonts w:ascii="Consolas"/>
                            <w:spacing w:val="-2"/>
                            <w:sz w:val="16"/>
                          </w:rPr>
                          <w:t>source</w:t>
                        </w:r>
                      </w:p>
                    </w:txbxContent>
                  </v:textbox>
                  <w10:wrap type="none"/>
                </v:shape>
                <v:shape style="position:absolute;left:4214;top:1518;width:987;height:161" type="#_x0000_t202" id="docshape108" filled="false" stroked="false">
                  <v:textbox inset="0,0,0,0">
                    <w:txbxContent>
                      <w:p>
                        <w:pPr>
                          <w:spacing w:line="160" w:lineRule="exact" w:before="0"/>
                          <w:ind w:left="0" w:right="0" w:firstLine="0"/>
                          <w:jc w:val="left"/>
                          <w:rPr>
                            <w:rFonts w:ascii="Consolas"/>
                            <w:sz w:val="16"/>
                          </w:rPr>
                        </w:pPr>
                        <w:r>
                          <w:rPr>
                            <w:rFonts w:ascii="Consolas"/>
                            <w:spacing w:val="-2"/>
                            <w:sz w:val="16"/>
                          </w:rPr>
                          <w:t>enumeration</w:t>
                        </w:r>
                      </w:p>
                    </w:txbxContent>
                  </v:textbox>
                  <w10:wrap type="none"/>
                </v:shape>
                <v:shape style="position:absolute;left:1838;top:1705;width:1516;height:161" type="#_x0000_t202" id="docshape109" filled="false" stroked="false">
                  <v:textbox inset="0,0,0,0">
                    <w:txbxContent>
                      <w:p>
                        <w:pPr>
                          <w:spacing w:line="160" w:lineRule="exact" w:before="0"/>
                          <w:ind w:left="0" w:right="0" w:firstLine="0"/>
                          <w:jc w:val="left"/>
                          <w:rPr>
                            <w:rFonts w:ascii="Consolas"/>
                            <w:sz w:val="16"/>
                          </w:rPr>
                        </w:pPr>
                        <w:r>
                          <w:rPr>
                            <w:rFonts w:ascii="Consolas"/>
                            <w:sz w:val="16"/>
                          </w:rPr>
                          <w:t>+--rw</w:t>
                        </w:r>
                        <w:r>
                          <w:rPr>
                            <w:rFonts w:ascii="Consolas"/>
                            <w:spacing w:val="-9"/>
                            <w:sz w:val="16"/>
                          </w:rPr>
                          <w:t> </w:t>
                        </w:r>
                        <w:r>
                          <w:rPr>
                            <w:rFonts w:ascii="Consolas"/>
                            <w:sz w:val="16"/>
                          </w:rPr>
                          <w:t>sync-</w:t>
                        </w:r>
                        <w:r>
                          <w:rPr>
                            <w:rFonts w:ascii="Consolas"/>
                            <w:spacing w:val="-2"/>
                            <w:sz w:val="16"/>
                          </w:rPr>
                          <w:t>config</w:t>
                        </w:r>
                      </w:p>
                    </w:txbxContent>
                  </v:textbox>
                  <w10:wrap type="none"/>
                </v:shape>
                <v:shape style="position:absolute;left:1838;top:1892;width:109;height:536" type="#_x0000_t202" id="docshape110" filled="false" stroked="false">
                  <v:textbox inset="0,0,0,0">
                    <w:txbxContent>
                      <w:p>
                        <w:pPr>
                          <w:spacing w:line="160" w:lineRule="exact"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txbxContent>
                  </v:textbox>
                  <w10:wrap type="none"/>
                </v:shape>
                <v:shape style="position:absolute;left:2102;top:1892;width:3628;height:161" type="#_x0000_t202" id="docshape111" filled="false" stroked="false">
                  <v:textbox inset="0,0,0,0">
                    <w:txbxContent>
                      <w:p>
                        <w:pPr>
                          <w:spacing w:line="160" w:lineRule="exact" w:before="0"/>
                          <w:ind w:left="0" w:right="0" w:firstLine="0"/>
                          <w:jc w:val="left"/>
                          <w:rPr>
                            <w:rFonts w:ascii="Consolas"/>
                            <w:sz w:val="16"/>
                          </w:rPr>
                        </w:pPr>
                        <w:r>
                          <w:rPr>
                            <w:rFonts w:ascii="Consolas"/>
                            <w:sz w:val="16"/>
                          </w:rPr>
                          <w:t>+--rw</w:t>
                        </w:r>
                        <w:r>
                          <w:rPr>
                            <w:rFonts w:ascii="Consolas"/>
                            <w:spacing w:val="-15"/>
                            <w:sz w:val="16"/>
                          </w:rPr>
                          <w:t> </w:t>
                        </w:r>
                        <w:r>
                          <w:rPr>
                            <w:rFonts w:ascii="Consolas"/>
                            <w:sz w:val="16"/>
                          </w:rPr>
                          <w:t>sync-priority-config*</w:t>
                        </w:r>
                        <w:r>
                          <w:rPr>
                            <w:rFonts w:ascii="Consolas"/>
                            <w:spacing w:val="-12"/>
                            <w:sz w:val="16"/>
                          </w:rPr>
                          <w:t> </w:t>
                        </w:r>
                        <w:r>
                          <w:rPr>
                            <w:rFonts w:ascii="Consolas"/>
                            <w:sz w:val="16"/>
                          </w:rPr>
                          <w:t>[sync-</w:t>
                        </w:r>
                        <w:r>
                          <w:rPr>
                            <w:rFonts w:ascii="Consolas"/>
                            <w:spacing w:val="-2"/>
                            <w:sz w:val="16"/>
                          </w:rPr>
                          <w:t>source]</w:t>
                        </w:r>
                      </w:p>
                    </w:txbxContent>
                  </v:textbox>
                  <w10:wrap type="none"/>
                </v:shape>
                <v:shape style="position:absolute;left:2102;top:2080;width:1782;height:348" type="#_x0000_t202" id="docshape112" filled="false" stroked="false">
                  <v:textbox inset="0,0,0,0">
                    <w:txbxContent>
                      <w:p>
                        <w:pPr>
                          <w:spacing w:line="160" w:lineRule="exact" w:before="0"/>
                          <w:ind w:left="0" w:right="0" w:firstLine="0"/>
                          <w:jc w:val="left"/>
                          <w:rPr>
                            <w:rFonts w:ascii="Consolas"/>
                            <w:sz w:val="16"/>
                          </w:rPr>
                        </w:pPr>
                        <w:r>
                          <w:rPr>
                            <w:rFonts w:ascii="Consolas"/>
                            <w:sz w:val="16"/>
                          </w:rPr>
                          <w:t>|</w:t>
                        </w:r>
                        <w:r>
                          <w:rPr>
                            <w:rFonts w:ascii="Consolas"/>
                            <w:spacing w:val="36"/>
                            <w:w w:val="150"/>
                            <w:sz w:val="16"/>
                          </w:rPr>
                          <w:t> </w:t>
                        </w:r>
                        <w:r>
                          <w:rPr>
                            <w:rFonts w:ascii="Consolas"/>
                            <w:sz w:val="16"/>
                          </w:rPr>
                          <w:t>+--rw</w:t>
                        </w:r>
                        <w:r>
                          <w:rPr>
                            <w:rFonts w:ascii="Consolas"/>
                            <w:spacing w:val="-3"/>
                            <w:sz w:val="16"/>
                          </w:rPr>
                          <w:t> </w:t>
                        </w:r>
                        <w:r>
                          <w:rPr>
                            <w:rFonts w:ascii="Consolas"/>
                            <w:sz w:val="16"/>
                          </w:rPr>
                          <w:t>sync-</w:t>
                        </w:r>
                        <w:r>
                          <w:rPr>
                            <w:rFonts w:ascii="Consolas"/>
                            <w:spacing w:val="-2"/>
                            <w:sz w:val="16"/>
                          </w:rPr>
                          <w:t>source</w:t>
                        </w:r>
                      </w:p>
                      <w:p>
                        <w:pPr>
                          <w:spacing w:before="0"/>
                          <w:ind w:left="0" w:right="0" w:firstLine="0"/>
                          <w:jc w:val="left"/>
                          <w:rPr>
                            <w:rFonts w:ascii="Consolas"/>
                            <w:sz w:val="16"/>
                          </w:rPr>
                        </w:pPr>
                        <w:r>
                          <w:rPr>
                            <w:rFonts w:ascii="Consolas"/>
                            <w:sz w:val="16"/>
                          </w:rPr>
                          <w:t>+--rw</w:t>
                        </w:r>
                        <w:r>
                          <w:rPr>
                            <w:rFonts w:ascii="Consolas"/>
                            <w:spacing w:val="-9"/>
                            <w:sz w:val="16"/>
                          </w:rPr>
                          <w:t> </w:t>
                        </w:r>
                        <w:r>
                          <w:rPr>
                            <w:rFonts w:ascii="Consolas"/>
                            <w:sz w:val="16"/>
                          </w:rPr>
                          <w:t>synce-</w:t>
                        </w:r>
                        <w:r>
                          <w:rPr>
                            <w:rFonts w:ascii="Consolas"/>
                            <w:spacing w:val="-2"/>
                            <w:sz w:val="16"/>
                          </w:rPr>
                          <w:t>enabled?</w:t>
                        </w:r>
                      </w:p>
                    </w:txbxContent>
                  </v:textbox>
                  <w10:wrap type="none"/>
                </v:shape>
                <v:shape style="position:absolute;left:4214;top:2080;width:1164;height:348" type="#_x0000_t202" id="docshape113" filled="false" stroked="false">
                  <v:textbox inset="0,0,0,0">
                    <w:txbxContent>
                      <w:p>
                        <w:pPr>
                          <w:spacing w:line="160" w:lineRule="exact" w:before="0"/>
                          <w:ind w:left="0" w:right="0" w:firstLine="0"/>
                          <w:jc w:val="left"/>
                          <w:rPr>
                            <w:rFonts w:ascii="Consolas"/>
                            <w:sz w:val="16"/>
                          </w:rPr>
                        </w:pPr>
                        <w:r>
                          <w:rPr>
                            <w:rFonts w:ascii="Consolas"/>
                            <w:spacing w:val="-2"/>
                            <w:sz w:val="16"/>
                          </w:rPr>
                          <w:t>enumeration</w:t>
                        </w:r>
                      </w:p>
                      <w:p>
                        <w:pPr>
                          <w:spacing w:before="0"/>
                          <w:ind w:left="527" w:right="0" w:firstLine="0"/>
                          <w:jc w:val="left"/>
                          <w:rPr>
                            <w:rFonts w:ascii="Consolas"/>
                            <w:sz w:val="16"/>
                          </w:rPr>
                        </w:pPr>
                        <w:r>
                          <w:rPr>
                            <w:rFonts w:ascii="Consolas"/>
                            <w:spacing w:val="-2"/>
                            <w:sz w:val="16"/>
                          </w:rPr>
                          <w:t>boolean</w:t>
                        </w:r>
                      </w:p>
                    </w:txbxContent>
                  </v:textbox>
                  <w10:wrap type="none"/>
                </v:shape>
                <v:shape style="position:absolute;left:1838;top:2457;width:1429;height:161" type="#_x0000_t202" id="docshape114" filled="false" stroked="false">
                  <v:textbox inset="0,0,0,0">
                    <w:txbxContent>
                      <w:p>
                        <w:pPr>
                          <w:spacing w:line="160" w:lineRule="exact" w:before="0"/>
                          <w:ind w:left="0" w:right="0" w:firstLine="0"/>
                          <w:jc w:val="left"/>
                          <w:rPr>
                            <w:rFonts w:ascii="Consolas"/>
                            <w:sz w:val="16"/>
                          </w:rPr>
                        </w:pPr>
                        <w:r>
                          <w:rPr>
                            <w:rFonts w:ascii="Consolas"/>
                            <w:sz w:val="16"/>
                          </w:rPr>
                          <w:t>+--rw</w:t>
                        </w:r>
                        <w:r>
                          <w:rPr>
                            <w:rFonts w:ascii="Consolas"/>
                            <w:spacing w:val="-11"/>
                            <w:sz w:val="16"/>
                          </w:rPr>
                          <w:t> </w:t>
                        </w:r>
                        <w:r>
                          <w:rPr>
                            <w:rFonts w:ascii="Consolas"/>
                            <w:sz w:val="16"/>
                          </w:rPr>
                          <w:t>ptp-</w:t>
                        </w:r>
                        <w:r>
                          <w:rPr>
                            <w:rFonts w:ascii="Consolas"/>
                            <w:spacing w:val="-2"/>
                            <w:sz w:val="16"/>
                          </w:rPr>
                          <w:t>config</w:t>
                        </w:r>
                      </w:p>
                    </w:txbxContent>
                  </v:textbox>
                  <w10:wrap type="none"/>
                </v:shape>
                <v:shape style="position:absolute;left:1838;top:2644;width:109;height:2595" type="#_x0000_t202" id="docshape115" filled="false" stroked="false">
                  <v:textbox inset="0,0,0,0">
                    <w:txbxContent>
                      <w:p>
                        <w:pPr>
                          <w:spacing w:line="160" w:lineRule="exact"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txbxContent>
                  </v:textbox>
                  <w10:wrap type="none"/>
                </v:shape>
                <v:shape style="position:absolute;left:2102;top:2644;width:1781;height:161" type="#_x0000_t202" id="docshape116" filled="false" stroked="false">
                  <v:textbox inset="0,0,0,0">
                    <w:txbxContent>
                      <w:p>
                        <w:pPr>
                          <w:spacing w:line="160" w:lineRule="exact" w:before="0"/>
                          <w:ind w:left="0" w:right="0" w:firstLine="0"/>
                          <w:jc w:val="left"/>
                          <w:rPr>
                            <w:rFonts w:ascii="Consolas"/>
                            <w:sz w:val="16"/>
                          </w:rPr>
                        </w:pPr>
                        <w:r>
                          <w:rPr>
                            <w:rFonts w:ascii="Consolas"/>
                            <w:sz w:val="16"/>
                          </w:rPr>
                          <w:t>+--rw</w:t>
                        </w:r>
                        <w:r>
                          <w:rPr>
                            <w:rFonts w:ascii="Consolas"/>
                            <w:spacing w:val="-11"/>
                            <w:sz w:val="16"/>
                          </w:rPr>
                          <w:t> </w:t>
                        </w:r>
                        <w:r>
                          <w:rPr>
                            <w:rFonts w:ascii="Consolas"/>
                            <w:sz w:val="16"/>
                          </w:rPr>
                          <w:t>domain-</w:t>
                        </w:r>
                        <w:r>
                          <w:rPr>
                            <w:rFonts w:ascii="Consolas"/>
                            <w:spacing w:val="-2"/>
                            <w:sz w:val="16"/>
                          </w:rPr>
                          <w:t>number?</w:t>
                        </w:r>
                      </w:p>
                    </w:txbxContent>
                  </v:textbox>
                  <w10:wrap type="none"/>
                </v:shape>
                <v:shape style="position:absolute;left:4916;top:2644;width:462;height:161" type="#_x0000_t202" id="docshape117" filled="false" stroked="false">
                  <v:textbox inset="0,0,0,0">
                    <w:txbxContent>
                      <w:p>
                        <w:pPr>
                          <w:spacing w:line="160" w:lineRule="exact" w:before="0"/>
                          <w:ind w:left="0" w:right="0" w:firstLine="0"/>
                          <w:jc w:val="left"/>
                          <w:rPr>
                            <w:rFonts w:ascii="Consolas"/>
                            <w:sz w:val="16"/>
                          </w:rPr>
                        </w:pPr>
                        <w:r>
                          <w:rPr>
                            <w:rFonts w:ascii="Consolas"/>
                            <w:spacing w:val="-2"/>
                            <w:sz w:val="16"/>
                          </w:rPr>
                          <w:t>uint8</w:t>
                        </w:r>
                      </w:p>
                    </w:txbxContent>
                  </v:textbox>
                  <w10:wrap type="none"/>
                </v:shape>
                <v:shape style="position:absolute;left:2102;top:2831;width:3980;height:161" type="#_x0000_t202" id="docshape118" filled="false" stroked="false">
                  <v:textbox inset="0,0,0,0">
                    <w:txbxContent>
                      <w:p>
                        <w:pPr>
                          <w:spacing w:line="160" w:lineRule="exact" w:before="0"/>
                          <w:ind w:left="0" w:right="0" w:firstLine="0"/>
                          <w:jc w:val="left"/>
                          <w:rPr>
                            <w:rFonts w:ascii="Consolas"/>
                            <w:sz w:val="16"/>
                          </w:rPr>
                        </w:pPr>
                        <w:r>
                          <w:rPr>
                            <w:rFonts w:ascii="Consolas"/>
                            <w:sz w:val="16"/>
                          </w:rPr>
                          <w:t>+--rw</w:t>
                        </w:r>
                        <w:r>
                          <w:rPr>
                            <w:rFonts w:ascii="Consolas"/>
                            <w:spacing w:val="-15"/>
                            <w:sz w:val="16"/>
                          </w:rPr>
                          <w:t> </w:t>
                        </w:r>
                        <w:r>
                          <w:rPr>
                            <w:rFonts w:ascii="Consolas"/>
                            <w:sz w:val="16"/>
                          </w:rPr>
                          <w:t>accepted-clock-classes*</w:t>
                        </w:r>
                        <w:r>
                          <w:rPr>
                            <w:rFonts w:ascii="Consolas"/>
                            <w:spacing w:val="-14"/>
                            <w:sz w:val="16"/>
                          </w:rPr>
                          <w:t> </w:t>
                        </w:r>
                        <w:r>
                          <w:rPr>
                            <w:rFonts w:ascii="Consolas"/>
                            <w:sz w:val="16"/>
                          </w:rPr>
                          <w:t>[clock-</w:t>
                        </w:r>
                        <w:r>
                          <w:rPr>
                            <w:rFonts w:ascii="Consolas"/>
                            <w:spacing w:val="-2"/>
                            <w:sz w:val="16"/>
                          </w:rPr>
                          <w:t>classes]</w:t>
                        </w:r>
                      </w:p>
                    </w:txbxContent>
                  </v:textbox>
                  <w10:wrap type="none"/>
                </v:shape>
                <v:shape style="position:absolute;left:2102;top:3018;width:1957;height:723" type="#_x0000_t202" id="docshape119" filled="false" stroked="false">
                  <v:textbox inset="0,0,0,0">
                    <w:txbxContent>
                      <w:p>
                        <w:pPr>
                          <w:spacing w:line="160" w:lineRule="exact" w:before="0"/>
                          <w:ind w:left="0" w:right="0" w:firstLine="0"/>
                          <w:jc w:val="left"/>
                          <w:rPr>
                            <w:rFonts w:ascii="Consolas"/>
                            <w:sz w:val="16"/>
                          </w:rPr>
                        </w:pPr>
                        <w:r>
                          <w:rPr>
                            <w:rFonts w:ascii="Consolas"/>
                            <w:sz w:val="16"/>
                          </w:rPr>
                          <w:t>|</w:t>
                        </w:r>
                        <w:r>
                          <w:rPr>
                            <w:rFonts w:ascii="Consolas"/>
                            <w:spacing w:val="36"/>
                            <w:w w:val="150"/>
                            <w:sz w:val="16"/>
                          </w:rPr>
                          <w:t> </w:t>
                        </w:r>
                        <w:r>
                          <w:rPr>
                            <w:rFonts w:ascii="Consolas"/>
                            <w:sz w:val="16"/>
                          </w:rPr>
                          <w:t>+--rw</w:t>
                        </w:r>
                        <w:r>
                          <w:rPr>
                            <w:rFonts w:ascii="Consolas"/>
                            <w:spacing w:val="-3"/>
                            <w:sz w:val="16"/>
                          </w:rPr>
                          <w:t> </w:t>
                        </w:r>
                        <w:r>
                          <w:rPr>
                            <w:rFonts w:ascii="Consolas"/>
                            <w:sz w:val="16"/>
                          </w:rPr>
                          <w:t>clock-</w:t>
                        </w:r>
                        <w:r>
                          <w:rPr>
                            <w:rFonts w:ascii="Consolas"/>
                            <w:spacing w:val="-2"/>
                            <w:sz w:val="16"/>
                          </w:rPr>
                          <w:t>classes</w:t>
                        </w:r>
                      </w:p>
                      <w:p>
                        <w:pPr>
                          <w:spacing w:before="0"/>
                          <w:ind w:left="0" w:right="0" w:firstLine="0"/>
                          <w:jc w:val="left"/>
                          <w:rPr>
                            <w:rFonts w:ascii="Consolas"/>
                            <w:sz w:val="16"/>
                          </w:rPr>
                        </w:pPr>
                        <w:r>
                          <w:rPr>
                            <w:rFonts w:ascii="Consolas"/>
                            <w:sz w:val="16"/>
                          </w:rPr>
                          <w:t>+--rw</w:t>
                        </w:r>
                        <w:r>
                          <w:rPr>
                            <w:rFonts w:ascii="Consolas"/>
                            <w:spacing w:val="-9"/>
                            <w:sz w:val="16"/>
                          </w:rPr>
                          <w:t> </w:t>
                        </w:r>
                        <w:r>
                          <w:rPr>
                            <w:rFonts w:ascii="Consolas"/>
                            <w:sz w:val="16"/>
                          </w:rPr>
                          <w:t>delay-</w:t>
                        </w:r>
                        <w:r>
                          <w:rPr>
                            <w:rFonts w:ascii="Consolas"/>
                            <w:spacing w:val="-2"/>
                            <w:sz w:val="16"/>
                          </w:rPr>
                          <w:t>asymmetry?</w:t>
                        </w:r>
                      </w:p>
                      <w:p>
                        <w:pPr>
                          <w:spacing w:before="0"/>
                          <w:ind w:left="0" w:right="0" w:firstLine="0"/>
                          <w:jc w:val="left"/>
                          <w:rPr>
                            <w:rFonts w:ascii="Consolas"/>
                            <w:sz w:val="16"/>
                          </w:rPr>
                        </w:pPr>
                        <w:r>
                          <w:rPr>
                            <w:rFonts w:ascii="Consolas"/>
                            <w:sz w:val="16"/>
                          </w:rPr>
                          <w:t>+--rw</w:t>
                        </w:r>
                        <w:r>
                          <w:rPr>
                            <w:rFonts w:ascii="Consolas"/>
                            <w:spacing w:val="-10"/>
                            <w:sz w:val="16"/>
                          </w:rPr>
                          <w:t> </w:t>
                        </w:r>
                        <w:r>
                          <w:rPr>
                            <w:rFonts w:ascii="Consolas"/>
                            <w:sz w:val="16"/>
                          </w:rPr>
                          <w:t>ptp-</w:t>
                        </w:r>
                        <w:r>
                          <w:rPr>
                            <w:rFonts w:ascii="Consolas"/>
                            <w:spacing w:val="-2"/>
                            <w:sz w:val="16"/>
                          </w:rPr>
                          <w:t>profile?</w:t>
                        </w:r>
                      </w:p>
                      <w:p>
                        <w:pPr>
                          <w:spacing w:before="0"/>
                          <w:ind w:left="0" w:right="0" w:firstLine="0"/>
                          <w:jc w:val="left"/>
                          <w:rPr>
                            <w:rFonts w:ascii="Consolas"/>
                            <w:sz w:val="16"/>
                          </w:rPr>
                        </w:pPr>
                        <w:r>
                          <w:rPr>
                            <w:rFonts w:ascii="Consolas"/>
                            <w:sz w:val="16"/>
                          </w:rPr>
                          <w:t>+--rw</w:t>
                        </w:r>
                        <w:r>
                          <w:rPr>
                            <w:rFonts w:ascii="Consolas"/>
                            <w:spacing w:val="-10"/>
                            <w:sz w:val="16"/>
                          </w:rPr>
                          <w:t> </w:t>
                        </w:r>
                        <w:r>
                          <w:rPr>
                            <w:rFonts w:ascii="Consolas"/>
                            <w:sz w:val="16"/>
                          </w:rPr>
                          <w:t>g-8275-1-</w:t>
                        </w:r>
                        <w:r>
                          <w:rPr>
                            <w:rFonts w:ascii="Consolas"/>
                            <w:spacing w:val="-2"/>
                            <w:sz w:val="16"/>
                          </w:rPr>
                          <w:t>config</w:t>
                        </w:r>
                      </w:p>
                    </w:txbxContent>
                  </v:textbox>
                  <w10:wrap type="none"/>
                </v:shape>
                <v:shape style="position:absolute;left:4389;top:3018;width:461;height:161" type="#_x0000_t202" id="docshape120" filled="false" stroked="false">
                  <v:textbox inset="0,0,0,0">
                    <w:txbxContent>
                      <w:p>
                        <w:pPr>
                          <w:spacing w:line="160" w:lineRule="exact" w:before="0"/>
                          <w:ind w:left="0" w:right="0" w:firstLine="0"/>
                          <w:jc w:val="left"/>
                          <w:rPr>
                            <w:rFonts w:ascii="Consolas"/>
                            <w:sz w:val="16"/>
                          </w:rPr>
                        </w:pPr>
                        <w:r>
                          <w:rPr>
                            <w:rFonts w:ascii="Consolas"/>
                            <w:spacing w:val="-2"/>
                            <w:sz w:val="16"/>
                          </w:rPr>
                          <w:t>uint8</w:t>
                        </w:r>
                      </w:p>
                    </w:txbxContent>
                  </v:textbox>
                  <w10:wrap type="none"/>
                </v:shape>
                <v:shape style="position:absolute;left:4916;top:3205;width:989;height:348" type="#_x0000_t202" id="docshape121" filled="false" stroked="false">
                  <v:textbox inset="0,0,0,0">
                    <w:txbxContent>
                      <w:p>
                        <w:pPr>
                          <w:spacing w:line="160" w:lineRule="exact" w:before="0"/>
                          <w:ind w:left="0" w:right="0" w:firstLine="0"/>
                          <w:jc w:val="left"/>
                          <w:rPr>
                            <w:rFonts w:ascii="Consolas"/>
                            <w:sz w:val="16"/>
                          </w:rPr>
                        </w:pPr>
                        <w:r>
                          <w:rPr>
                            <w:rFonts w:ascii="Consolas"/>
                            <w:spacing w:val="-2"/>
                            <w:sz w:val="16"/>
                          </w:rPr>
                          <w:t>int16</w:t>
                        </w:r>
                      </w:p>
                      <w:p>
                        <w:pPr>
                          <w:spacing w:before="0"/>
                          <w:ind w:left="0" w:right="0" w:firstLine="0"/>
                          <w:jc w:val="left"/>
                          <w:rPr>
                            <w:rFonts w:ascii="Consolas"/>
                            <w:sz w:val="16"/>
                          </w:rPr>
                        </w:pPr>
                        <w:r>
                          <w:rPr>
                            <w:rFonts w:ascii="Consolas"/>
                            <w:spacing w:val="-2"/>
                            <w:sz w:val="16"/>
                          </w:rPr>
                          <w:t>enumeration</w:t>
                        </w:r>
                      </w:p>
                    </w:txbxContent>
                  </v:textbox>
                  <w10:wrap type="none"/>
                </v:shape>
                <v:shape style="position:absolute;left:2102;top:3767;width:2749;height:536" type="#_x0000_t202" id="docshape122" filled="false" stroked="false">
                  <v:textbox inset="0,0,0,0">
                    <w:txbxContent>
                      <w:p>
                        <w:pPr>
                          <w:spacing w:line="160" w:lineRule="exact" w:before="0"/>
                          <w:ind w:left="0" w:right="0" w:firstLine="0"/>
                          <w:jc w:val="left"/>
                          <w:rPr>
                            <w:rFonts w:ascii="Consolas"/>
                            <w:sz w:val="16"/>
                          </w:rPr>
                        </w:pPr>
                        <w:r>
                          <w:rPr>
                            <w:rFonts w:ascii="Consolas"/>
                            <w:sz w:val="16"/>
                          </w:rPr>
                          <w:t>|</w:t>
                        </w:r>
                        <w:r>
                          <w:rPr>
                            <w:rFonts w:ascii="Consolas"/>
                            <w:spacing w:val="75"/>
                            <w:sz w:val="16"/>
                          </w:rPr>
                          <w:t> </w:t>
                        </w:r>
                        <w:r>
                          <w:rPr>
                            <w:rFonts w:ascii="Consolas"/>
                            <w:sz w:val="16"/>
                          </w:rPr>
                          <w:t>+--rw</w:t>
                        </w:r>
                        <w:r>
                          <w:rPr>
                            <w:rFonts w:ascii="Consolas"/>
                            <w:spacing w:val="-5"/>
                            <w:sz w:val="16"/>
                          </w:rPr>
                          <w:t> </w:t>
                        </w:r>
                        <w:r>
                          <w:rPr>
                            <w:rFonts w:ascii="Consolas"/>
                            <w:sz w:val="16"/>
                          </w:rPr>
                          <w:t>multicast-mac-</w:t>
                        </w:r>
                        <w:r>
                          <w:rPr>
                            <w:rFonts w:ascii="Consolas"/>
                            <w:spacing w:val="-2"/>
                            <w:sz w:val="16"/>
                          </w:rPr>
                          <w:t>address?</w:t>
                        </w:r>
                      </w:p>
                      <w:p>
                        <w:pPr>
                          <w:spacing w:before="0"/>
                          <w:ind w:left="0" w:right="0" w:firstLine="0"/>
                          <w:jc w:val="left"/>
                          <w:rPr>
                            <w:rFonts w:ascii="Consolas"/>
                            <w:sz w:val="16"/>
                          </w:rPr>
                        </w:pPr>
                        <w:r>
                          <w:rPr>
                            <w:rFonts w:ascii="Consolas"/>
                            <w:sz w:val="16"/>
                          </w:rPr>
                          <w:t>+--rw</w:t>
                        </w:r>
                        <w:r>
                          <w:rPr>
                            <w:rFonts w:ascii="Consolas"/>
                            <w:spacing w:val="-10"/>
                            <w:sz w:val="16"/>
                          </w:rPr>
                          <w:t> </w:t>
                        </w:r>
                        <w:r>
                          <w:rPr>
                            <w:rFonts w:ascii="Consolas"/>
                            <w:sz w:val="16"/>
                          </w:rPr>
                          <w:t>g-8275-2-</w:t>
                        </w:r>
                        <w:r>
                          <w:rPr>
                            <w:rFonts w:ascii="Consolas"/>
                            <w:spacing w:val="-2"/>
                            <w:sz w:val="16"/>
                          </w:rPr>
                          <w:t>config</w:t>
                        </w:r>
                      </w:p>
                      <w:p>
                        <w:pPr>
                          <w:spacing w:before="0"/>
                          <w:ind w:left="263" w:right="0" w:firstLine="0"/>
                          <w:jc w:val="left"/>
                          <w:rPr>
                            <w:rFonts w:ascii="Consolas"/>
                            <w:sz w:val="16"/>
                          </w:rPr>
                        </w:pPr>
                        <w:r>
                          <w:rPr>
                            <w:rFonts w:ascii="Consolas"/>
                            <w:sz w:val="16"/>
                          </w:rPr>
                          <w:t>+--rw</w:t>
                        </w:r>
                        <w:r>
                          <w:rPr>
                            <w:rFonts w:ascii="Consolas"/>
                            <w:spacing w:val="-13"/>
                            <w:sz w:val="16"/>
                          </w:rPr>
                          <w:t> </w:t>
                        </w:r>
                        <w:r>
                          <w:rPr>
                            <w:rFonts w:ascii="Consolas"/>
                            <w:sz w:val="16"/>
                          </w:rPr>
                          <w:t>local-ip-</w:t>
                        </w:r>
                        <w:r>
                          <w:rPr>
                            <w:rFonts w:ascii="Consolas"/>
                            <w:spacing w:val="-4"/>
                            <w:sz w:val="16"/>
                          </w:rPr>
                          <w:t>port?</w:t>
                        </w:r>
                      </w:p>
                    </w:txbxContent>
                  </v:textbox>
                  <w10:wrap type="none"/>
                </v:shape>
                <v:shape style="position:absolute;left:5093;top:3767;width:990;height:161" type="#_x0000_t202" id="docshape123" filled="false" stroked="false">
                  <v:textbox inset="0,0,0,0">
                    <w:txbxContent>
                      <w:p>
                        <w:pPr>
                          <w:spacing w:line="160" w:lineRule="exact" w:before="0"/>
                          <w:ind w:left="0" w:right="0" w:firstLine="0"/>
                          <w:jc w:val="left"/>
                          <w:rPr>
                            <w:rFonts w:ascii="Consolas"/>
                            <w:sz w:val="16"/>
                          </w:rPr>
                        </w:pPr>
                        <w:r>
                          <w:rPr>
                            <w:rFonts w:ascii="Consolas"/>
                            <w:spacing w:val="-2"/>
                            <w:sz w:val="16"/>
                          </w:rPr>
                          <w:t>enumeration</w:t>
                        </w:r>
                      </w:p>
                    </w:txbxContent>
                  </v:textbox>
                  <w10:wrap type="none"/>
                </v:shape>
                <v:shape style="position:absolute;left:5621;top:4141;width:2835;height:161" type="#_x0000_t202" id="docshape124" filled="false" stroked="false">
                  <v:textbox inset="0,0,0,0">
                    <w:txbxContent>
                      <w:p>
                        <w:pPr>
                          <w:spacing w:line="160" w:lineRule="exact" w:before="0"/>
                          <w:ind w:left="0" w:right="0" w:firstLine="0"/>
                          <w:jc w:val="left"/>
                          <w:rPr>
                            <w:rFonts w:ascii="Consolas"/>
                            <w:sz w:val="16"/>
                          </w:rPr>
                        </w:pPr>
                        <w:r>
                          <w:rPr>
                            <w:rFonts w:ascii="Consolas"/>
                            <w:sz w:val="16"/>
                          </w:rPr>
                          <w:t>-&gt;</w:t>
                        </w:r>
                        <w:r>
                          <w:rPr>
                            <w:rFonts w:ascii="Consolas"/>
                            <w:spacing w:val="-2"/>
                            <w:sz w:val="16"/>
                          </w:rPr>
                          <w:t> /if:interfaces/interface/name</w:t>
                        </w:r>
                      </w:p>
                    </w:txbxContent>
                  </v:textbox>
                  <w10:wrap type="none"/>
                </v:shape>
                <v:shape style="position:absolute;left:2366;top:4329;width:4159;height:161" type="#_x0000_t202" id="docshape125" filled="false" stroked="false">
                  <v:textbox inset="0,0,0,0">
                    <w:txbxContent>
                      <w:p>
                        <w:pPr>
                          <w:spacing w:line="160" w:lineRule="exact" w:before="0"/>
                          <w:ind w:left="0" w:right="0" w:firstLine="0"/>
                          <w:jc w:val="left"/>
                          <w:rPr>
                            <w:rFonts w:ascii="Consolas"/>
                            <w:sz w:val="16"/>
                          </w:rPr>
                        </w:pPr>
                        <w:r>
                          <w:rPr>
                            <w:rFonts w:ascii="Consolas"/>
                            <w:sz w:val="16"/>
                          </w:rPr>
                          <w:t>+--rw</w:t>
                        </w:r>
                        <w:r>
                          <w:rPr>
                            <w:rFonts w:ascii="Consolas"/>
                            <w:spacing w:val="-17"/>
                            <w:sz w:val="16"/>
                          </w:rPr>
                          <w:t> </w:t>
                        </w:r>
                        <w:r>
                          <w:rPr>
                            <w:rFonts w:ascii="Consolas"/>
                            <w:sz w:val="16"/>
                          </w:rPr>
                          <w:t>master-ip-configuration*</w:t>
                        </w:r>
                        <w:r>
                          <w:rPr>
                            <w:rFonts w:ascii="Consolas"/>
                            <w:spacing w:val="-16"/>
                            <w:sz w:val="16"/>
                          </w:rPr>
                          <w:t> </w:t>
                        </w:r>
                        <w:r>
                          <w:rPr>
                            <w:rFonts w:ascii="Consolas"/>
                            <w:sz w:val="16"/>
                          </w:rPr>
                          <w:t>[local-</w:t>
                        </w:r>
                        <w:r>
                          <w:rPr>
                            <w:rFonts w:ascii="Consolas"/>
                            <w:spacing w:val="-2"/>
                            <w:sz w:val="16"/>
                          </w:rPr>
                          <w:t>priority]</w:t>
                        </w:r>
                      </w:p>
                    </w:txbxContent>
                  </v:textbox>
                  <w10:wrap type="none"/>
                </v:shape>
                <v:shape style="position:absolute;left:2366;top:4516;width:2046;height:348" type="#_x0000_t202" id="docshape126" filled="false" stroked="false">
                  <v:textbox inset="0,0,0,0">
                    <w:txbxContent>
                      <w:p>
                        <w:pPr>
                          <w:spacing w:line="160" w:lineRule="exact" w:before="0"/>
                          <w:ind w:left="0" w:right="0" w:firstLine="0"/>
                          <w:jc w:val="left"/>
                          <w:rPr>
                            <w:rFonts w:ascii="Consolas"/>
                            <w:sz w:val="16"/>
                          </w:rPr>
                        </w:pPr>
                        <w:r>
                          <w:rPr>
                            <w:rFonts w:ascii="Consolas"/>
                            <w:sz w:val="16"/>
                          </w:rPr>
                          <w:t>|</w:t>
                        </w:r>
                        <w:r>
                          <w:rPr>
                            <w:rFonts w:ascii="Consolas"/>
                            <w:spacing w:val="36"/>
                            <w:w w:val="150"/>
                            <w:sz w:val="16"/>
                          </w:rPr>
                          <w:t> </w:t>
                        </w:r>
                        <w:r>
                          <w:rPr>
                            <w:rFonts w:ascii="Consolas"/>
                            <w:sz w:val="16"/>
                          </w:rPr>
                          <w:t>+--rw</w:t>
                        </w:r>
                        <w:r>
                          <w:rPr>
                            <w:rFonts w:ascii="Consolas"/>
                            <w:spacing w:val="-3"/>
                            <w:sz w:val="16"/>
                          </w:rPr>
                          <w:t> </w:t>
                        </w:r>
                        <w:r>
                          <w:rPr>
                            <w:rFonts w:ascii="Consolas"/>
                            <w:sz w:val="16"/>
                          </w:rPr>
                          <w:t>local-</w:t>
                        </w:r>
                        <w:r>
                          <w:rPr>
                            <w:rFonts w:ascii="Consolas"/>
                            <w:spacing w:val="-2"/>
                            <w:sz w:val="16"/>
                          </w:rPr>
                          <w:t>priority</w:t>
                        </w:r>
                      </w:p>
                      <w:p>
                        <w:pPr>
                          <w:spacing w:before="0"/>
                          <w:ind w:left="0" w:right="0" w:firstLine="0"/>
                          <w:jc w:val="left"/>
                          <w:rPr>
                            <w:rFonts w:ascii="Consolas"/>
                            <w:sz w:val="16"/>
                          </w:rPr>
                        </w:pPr>
                        <w:r>
                          <w:rPr>
                            <w:rFonts w:ascii="Consolas"/>
                            <w:sz w:val="16"/>
                          </w:rPr>
                          <w:t>|</w:t>
                        </w:r>
                        <w:r>
                          <w:rPr>
                            <w:rFonts w:ascii="Consolas"/>
                            <w:spacing w:val="38"/>
                            <w:w w:val="150"/>
                            <w:sz w:val="16"/>
                          </w:rPr>
                          <w:t> </w:t>
                        </w:r>
                        <w:r>
                          <w:rPr>
                            <w:rFonts w:ascii="Consolas"/>
                            <w:sz w:val="16"/>
                          </w:rPr>
                          <w:t>+--rw</w:t>
                        </w:r>
                        <w:r>
                          <w:rPr>
                            <w:rFonts w:ascii="Consolas"/>
                            <w:spacing w:val="-2"/>
                            <w:sz w:val="16"/>
                          </w:rPr>
                          <w:t> </w:t>
                        </w:r>
                        <w:r>
                          <w:rPr>
                            <w:rFonts w:ascii="Consolas"/>
                            <w:sz w:val="16"/>
                          </w:rPr>
                          <w:t>ip-</w:t>
                        </w:r>
                        <w:r>
                          <w:rPr>
                            <w:rFonts w:ascii="Consolas"/>
                            <w:spacing w:val="-2"/>
                            <w:sz w:val="16"/>
                          </w:rPr>
                          <w:t>address?</w:t>
                        </w:r>
                      </w:p>
                    </w:txbxContent>
                  </v:textbox>
                  <w10:wrap type="none"/>
                </v:shape>
                <v:shape style="position:absolute;left:4741;top:4516;width:548;height:348" type="#_x0000_t202" id="docshape127" filled="false" stroked="false">
                  <v:textbox inset="0,0,0,0">
                    <w:txbxContent>
                      <w:p>
                        <w:pPr>
                          <w:spacing w:line="160" w:lineRule="exact" w:before="0"/>
                          <w:ind w:left="0" w:right="0" w:firstLine="0"/>
                          <w:jc w:val="left"/>
                          <w:rPr>
                            <w:rFonts w:ascii="Consolas"/>
                            <w:sz w:val="16"/>
                          </w:rPr>
                        </w:pPr>
                        <w:r>
                          <w:rPr>
                            <w:rFonts w:ascii="Consolas"/>
                            <w:spacing w:val="-2"/>
                            <w:sz w:val="16"/>
                          </w:rPr>
                          <w:t>uint8</w:t>
                        </w:r>
                      </w:p>
                      <w:p>
                        <w:pPr>
                          <w:spacing w:before="0"/>
                          <w:ind w:left="0" w:right="0" w:firstLine="0"/>
                          <w:jc w:val="left"/>
                          <w:rPr>
                            <w:rFonts w:ascii="Consolas"/>
                            <w:sz w:val="16"/>
                          </w:rPr>
                        </w:pPr>
                        <w:r>
                          <w:rPr>
                            <w:rFonts w:ascii="Consolas"/>
                            <w:spacing w:val="-2"/>
                            <w:sz w:val="16"/>
                          </w:rPr>
                          <w:t>string</w:t>
                        </w:r>
                      </w:p>
                    </w:txbxContent>
                  </v:textbox>
                  <w10:wrap type="none"/>
                </v:shape>
                <v:shape style="position:absolute;left:2366;top:4890;width:2661;height:161" type="#_x0000_t202" id="docshape128" filled="false" stroked="false">
                  <v:textbox inset="0,0,0,0">
                    <w:txbxContent>
                      <w:p>
                        <w:pPr>
                          <w:spacing w:line="160" w:lineRule="exact" w:before="0"/>
                          <w:ind w:left="0" w:right="0" w:firstLine="0"/>
                          <w:jc w:val="left"/>
                          <w:rPr>
                            <w:rFonts w:ascii="Consolas"/>
                            <w:sz w:val="16"/>
                          </w:rPr>
                        </w:pPr>
                        <w:r>
                          <w:rPr>
                            <w:rFonts w:ascii="Consolas"/>
                            <w:sz w:val="16"/>
                          </w:rPr>
                          <w:t>+--rw</w:t>
                        </w:r>
                        <w:r>
                          <w:rPr>
                            <w:rFonts w:ascii="Consolas"/>
                            <w:spacing w:val="-15"/>
                            <w:sz w:val="16"/>
                          </w:rPr>
                          <w:t> </w:t>
                        </w:r>
                        <w:r>
                          <w:rPr>
                            <w:rFonts w:ascii="Consolas"/>
                            <w:sz w:val="16"/>
                          </w:rPr>
                          <w:t>log-inter-sync-</w:t>
                        </w:r>
                        <w:r>
                          <w:rPr>
                            <w:rFonts w:ascii="Consolas"/>
                            <w:spacing w:val="-2"/>
                            <w:sz w:val="16"/>
                          </w:rPr>
                          <w:t>interval?</w:t>
                        </w:r>
                      </w:p>
                    </w:txbxContent>
                  </v:textbox>
                  <w10:wrap type="none"/>
                </v:shape>
                <v:shape style="position:absolute;left:5620;top:4890;width:373;height:161" type="#_x0000_t202" id="docshape129" filled="false" stroked="false">
                  <v:textbox inset="0,0,0,0">
                    <w:txbxContent>
                      <w:p>
                        <w:pPr>
                          <w:spacing w:line="160" w:lineRule="exact" w:before="0"/>
                          <w:ind w:left="0" w:right="0" w:firstLine="0"/>
                          <w:jc w:val="left"/>
                          <w:rPr>
                            <w:rFonts w:ascii="Consolas"/>
                            <w:sz w:val="16"/>
                          </w:rPr>
                        </w:pPr>
                        <w:r>
                          <w:rPr>
                            <w:rFonts w:ascii="Consolas"/>
                            <w:spacing w:val="-4"/>
                            <w:sz w:val="16"/>
                          </w:rPr>
                          <w:t>int8</w:t>
                        </w:r>
                      </w:p>
                    </w:txbxContent>
                  </v:textbox>
                  <w10:wrap type="none"/>
                </v:shape>
                <v:shape style="position:absolute;left:2366;top:5078;width:3628;height:161" type="#_x0000_t202" id="docshape130" filled="false" stroked="false">
                  <v:textbox inset="0,0,0,0">
                    <w:txbxContent>
                      <w:p>
                        <w:pPr>
                          <w:tabs>
                            <w:tab w:pos="3254" w:val="left" w:leader="none"/>
                          </w:tabs>
                          <w:spacing w:line="160" w:lineRule="exact" w:before="0"/>
                          <w:ind w:left="0" w:right="0" w:firstLine="0"/>
                          <w:jc w:val="left"/>
                          <w:rPr>
                            <w:rFonts w:ascii="Consolas"/>
                            <w:sz w:val="16"/>
                          </w:rPr>
                        </w:pPr>
                        <w:r>
                          <w:rPr>
                            <w:rFonts w:ascii="Consolas"/>
                            <w:sz w:val="16"/>
                          </w:rPr>
                          <w:t>+--rw</w:t>
                        </w:r>
                        <w:r>
                          <w:rPr>
                            <w:rFonts w:ascii="Consolas"/>
                            <w:spacing w:val="-18"/>
                            <w:sz w:val="16"/>
                          </w:rPr>
                          <w:t> </w:t>
                        </w:r>
                        <w:r>
                          <w:rPr>
                            <w:rFonts w:ascii="Consolas"/>
                            <w:sz w:val="16"/>
                          </w:rPr>
                          <w:t>log-inter-announce-</w:t>
                        </w:r>
                        <w:r>
                          <w:rPr>
                            <w:rFonts w:ascii="Consolas"/>
                            <w:spacing w:val="-2"/>
                            <w:sz w:val="16"/>
                          </w:rPr>
                          <w:t>interval?</w:t>
                        </w:r>
                        <w:r>
                          <w:rPr>
                            <w:rFonts w:ascii="Consolas"/>
                            <w:sz w:val="16"/>
                          </w:rPr>
                          <w:tab/>
                        </w:r>
                        <w:r>
                          <w:rPr>
                            <w:rFonts w:ascii="Consolas"/>
                            <w:spacing w:val="-4"/>
                            <w:sz w:val="16"/>
                          </w:rPr>
                          <w:t>int8</w:t>
                        </w:r>
                      </w:p>
                    </w:txbxContent>
                  </v:textbox>
                  <w10:wrap type="none"/>
                </v:shape>
                <v:shape style="position:absolute;left:1838;top:5265;width:1429;height:161" type="#_x0000_t202" id="docshape131" filled="false" stroked="false">
                  <v:textbox inset="0,0,0,0">
                    <w:txbxContent>
                      <w:p>
                        <w:pPr>
                          <w:spacing w:line="160" w:lineRule="exact" w:before="0"/>
                          <w:ind w:left="0" w:right="0" w:firstLine="0"/>
                          <w:jc w:val="left"/>
                          <w:rPr>
                            <w:rFonts w:ascii="Consolas"/>
                            <w:sz w:val="16"/>
                          </w:rPr>
                        </w:pPr>
                        <w:r>
                          <w:rPr>
                            <w:rFonts w:ascii="Consolas"/>
                            <w:sz w:val="16"/>
                          </w:rPr>
                          <w:t>+--rw</w:t>
                        </w:r>
                        <w:r>
                          <w:rPr>
                            <w:rFonts w:ascii="Consolas"/>
                            <w:spacing w:val="-11"/>
                            <w:sz w:val="16"/>
                          </w:rPr>
                          <w:t> </w:t>
                        </w:r>
                        <w:r>
                          <w:rPr>
                            <w:rFonts w:ascii="Consolas"/>
                            <w:sz w:val="16"/>
                          </w:rPr>
                          <w:t>ptp-</w:t>
                        </w:r>
                        <w:r>
                          <w:rPr>
                            <w:rFonts w:ascii="Consolas"/>
                            <w:spacing w:val="-2"/>
                            <w:sz w:val="16"/>
                          </w:rPr>
                          <w:t>status</w:t>
                        </w:r>
                      </w:p>
                    </w:txbxContent>
                  </v:textbox>
                  <w10:wrap type="none"/>
                </v:shape>
                <v:shape style="position:absolute;left:1838;top:5455;width:109;height:2782" type="#_x0000_t202" id="docshape132" filled="false" stroked="false">
                  <v:textbox inset="0,0,0,0">
                    <w:txbxContent>
                      <w:p>
                        <w:pPr>
                          <w:spacing w:line="160" w:lineRule="exact"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txbxContent>
                  </v:textbox>
                  <w10:wrap type="none"/>
                </v:shape>
                <v:shape style="position:absolute;left:2102;top:5455;width:2046;height:536" type="#_x0000_t202" id="docshape133" filled="false" stroked="false">
                  <v:textbox inset="0,0,0,0">
                    <w:txbxContent>
                      <w:p>
                        <w:pPr>
                          <w:spacing w:line="160" w:lineRule="exact" w:before="0"/>
                          <w:ind w:left="0" w:right="0" w:firstLine="0"/>
                          <w:jc w:val="left"/>
                          <w:rPr>
                            <w:rFonts w:ascii="Consolas"/>
                            <w:sz w:val="16"/>
                          </w:rPr>
                        </w:pPr>
                        <w:r>
                          <w:rPr>
                            <w:rFonts w:ascii="Consolas"/>
                            <w:sz w:val="16"/>
                          </w:rPr>
                          <w:t>+--rw</w:t>
                        </w:r>
                        <w:r>
                          <w:rPr>
                            <w:rFonts w:ascii="Consolas"/>
                            <w:spacing w:val="-13"/>
                            <w:sz w:val="16"/>
                          </w:rPr>
                          <w:t> </w:t>
                        </w:r>
                        <w:r>
                          <w:rPr>
                            <w:rFonts w:ascii="Consolas"/>
                            <w:sz w:val="16"/>
                          </w:rPr>
                          <w:t>reporting-</w:t>
                        </w:r>
                        <w:r>
                          <w:rPr>
                            <w:rFonts w:ascii="Consolas"/>
                            <w:spacing w:val="-2"/>
                            <w:sz w:val="16"/>
                          </w:rPr>
                          <w:t>period?</w:t>
                        </w:r>
                      </w:p>
                      <w:p>
                        <w:pPr>
                          <w:spacing w:before="0"/>
                          <w:ind w:left="0" w:right="0" w:firstLine="0"/>
                          <w:jc w:val="left"/>
                          <w:rPr>
                            <w:rFonts w:ascii="Consolas"/>
                            <w:sz w:val="16"/>
                          </w:rPr>
                        </w:pPr>
                        <w:r>
                          <w:rPr>
                            <w:rFonts w:ascii="Consolas"/>
                            <w:sz w:val="16"/>
                          </w:rPr>
                          <w:t>+--ro</w:t>
                        </w:r>
                        <w:r>
                          <w:rPr>
                            <w:rFonts w:ascii="Consolas"/>
                            <w:spacing w:val="-9"/>
                            <w:sz w:val="16"/>
                          </w:rPr>
                          <w:t> </w:t>
                        </w:r>
                        <w:r>
                          <w:rPr>
                            <w:rFonts w:ascii="Consolas"/>
                            <w:sz w:val="16"/>
                          </w:rPr>
                          <w:t>clock-</w:t>
                        </w:r>
                        <w:r>
                          <w:rPr>
                            <w:rFonts w:ascii="Consolas"/>
                            <w:spacing w:val="-2"/>
                            <w:sz w:val="16"/>
                          </w:rPr>
                          <w:t>class?</w:t>
                        </w:r>
                      </w:p>
                      <w:p>
                        <w:pPr>
                          <w:spacing w:before="0"/>
                          <w:ind w:left="0" w:right="0" w:firstLine="0"/>
                          <w:jc w:val="left"/>
                          <w:rPr>
                            <w:rFonts w:ascii="Consolas"/>
                            <w:sz w:val="16"/>
                          </w:rPr>
                        </w:pPr>
                        <w:r>
                          <w:rPr>
                            <w:rFonts w:ascii="Consolas"/>
                            <w:sz w:val="16"/>
                          </w:rPr>
                          <w:t>+--ro</w:t>
                        </w:r>
                        <w:r>
                          <w:rPr>
                            <w:rFonts w:ascii="Consolas"/>
                            <w:spacing w:val="-9"/>
                            <w:sz w:val="16"/>
                          </w:rPr>
                          <w:t> </w:t>
                        </w:r>
                        <w:r>
                          <w:rPr>
                            <w:rFonts w:ascii="Consolas"/>
                            <w:sz w:val="16"/>
                          </w:rPr>
                          <w:t>clock-</w:t>
                        </w:r>
                        <w:r>
                          <w:rPr>
                            <w:rFonts w:ascii="Consolas"/>
                            <w:spacing w:val="-2"/>
                            <w:sz w:val="16"/>
                          </w:rPr>
                          <w:t>identity?</w:t>
                        </w:r>
                      </w:p>
                    </w:txbxContent>
                  </v:textbox>
                  <w10:wrap type="none"/>
                </v:shape>
                <v:shape style="position:absolute;left:4388;top:5455;width:550;height:536" type="#_x0000_t202" id="docshape134" filled="false" stroked="false">
                  <v:textbox inset="0,0,0,0">
                    <w:txbxContent>
                      <w:p>
                        <w:pPr>
                          <w:spacing w:line="160" w:lineRule="exact" w:before="0"/>
                          <w:ind w:left="0" w:right="0" w:firstLine="0"/>
                          <w:jc w:val="left"/>
                          <w:rPr>
                            <w:rFonts w:ascii="Consolas"/>
                            <w:sz w:val="16"/>
                          </w:rPr>
                        </w:pPr>
                        <w:r>
                          <w:rPr>
                            <w:rFonts w:ascii="Consolas"/>
                            <w:spacing w:val="-2"/>
                            <w:sz w:val="16"/>
                          </w:rPr>
                          <w:t>uint8</w:t>
                        </w:r>
                      </w:p>
                      <w:p>
                        <w:pPr>
                          <w:spacing w:before="0"/>
                          <w:ind w:left="0" w:right="14" w:firstLine="0"/>
                          <w:jc w:val="left"/>
                          <w:rPr>
                            <w:rFonts w:ascii="Consolas"/>
                            <w:sz w:val="16"/>
                          </w:rPr>
                        </w:pPr>
                        <w:r>
                          <w:rPr>
                            <w:rFonts w:ascii="Consolas"/>
                            <w:spacing w:val="-2"/>
                            <w:sz w:val="16"/>
                          </w:rPr>
                          <w:t>uint8 string</w:t>
                        </w:r>
                      </w:p>
                    </w:txbxContent>
                  </v:textbox>
                  <w10:wrap type="none"/>
                </v:shape>
                <v:shape style="position:absolute;left:2102;top:6016;width:3364;height:2220" type="#_x0000_t202" id="docshape135" filled="false" stroked="false">
                  <v:textbox inset="0,0,0,0">
                    <w:txbxContent>
                      <w:p>
                        <w:pPr>
                          <w:spacing w:line="160" w:lineRule="exact" w:before="0"/>
                          <w:ind w:left="0" w:right="0" w:firstLine="0"/>
                          <w:jc w:val="left"/>
                          <w:rPr>
                            <w:rFonts w:ascii="Consolas"/>
                            <w:sz w:val="16"/>
                          </w:rPr>
                        </w:pPr>
                        <w:r>
                          <w:rPr>
                            <w:rFonts w:ascii="Consolas"/>
                            <w:sz w:val="16"/>
                          </w:rPr>
                          <w:t>+--ro</w:t>
                        </w:r>
                        <w:r>
                          <w:rPr>
                            <w:rFonts w:ascii="Consolas"/>
                            <w:spacing w:val="-12"/>
                            <w:sz w:val="16"/>
                          </w:rPr>
                          <w:t> </w:t>
                        </w:r>
                        <w:r>
                          <w:rPr>
                            <w:rFonts w:ascii="Consolas"/>
                            <w:sz w:val="16"/>
                          </w:rPr>
                          <w:t>sources*</w:t>
                        </w:r>
                        <w:r>
                          <w:rPr>
                            <w:rFonts w:ascii="Consolas"/>
                            <w:spacing w:val="-9"/>
                            <w:sz w:val="16"/>
                          </w:rPr>
                          <w:t> </w:t>
                        </w:r>
                        <w:r>
                          <w:rPr>
                            <w:rFonts w:ascii="Consolas"/>
                            <w:sz w:val="16"/>
                          </w:rPr>
                          <w:t>[source-clock-</w:t>
                        </w:r>
                        <w:r>
                          <w:rPr>
                            <w:rFonts w:ascii="Consolas"/>
                            <w:spacing w:val="-2"/>
                            <w:sz w:val="16"/>
                          </w:rPr>
                          <w:t>identity]</w:t>
                        </w:r>
                      </w:p>
                      <w:p>
                        <w:pPr>
                          <w:spacing w:before="0"/>
                          <w:ind w:left="263" w:right="0" w:firstLine="0"/>
                          <w:jc w:val="left"/>
                          <w:rPr>
                            <w:rFonts w:ascii="Consolas"/>
                            <w:sz w:val="16"/>
                          </w:rPr>
                        </w:pPr>
                        <w:r>
                          <w:rPr>
                            <w:rFonts w:ascii="Consolas"/>
                            <w:sz w:val="16"/>
                          </w:rPr>
                          <w:t>+--ro</w:t>
                        </w:r>
                        <w:r>
                          <w:rPr>
                            <w:rFonts w:ascii="Consolas"/>
                            <w:spacing w:val="-12"/>
                            <w:sz w:val="16"/>
                          </w:rPr>
                          <w:t> </w:t>
                        </w:r>
                        <w:r>
                          <w:rPr>
                            <w:rFonts w:ascii="Consolas"/>
                            <w:sz w:val="16"/>
                          </w:rPr>
                          <w:t>sync-source-</w:t>
                        </w:r>
                        <w:r>
                          <w:rPr>
                            <w:rFonts w:ascii="Consolas"/>
                            <w:spacing w:val="-2"/>
                            <w:sz w:val="16"/>
                          </w:rPr>
                          <w:t>status?</w:t>
                        </w:r>
                      </w:p>
                      <w:p>
                        <w:pPr>
                          <w:spacing w:before="0"/>
                          <w:ind w:left="263" w:right="0" w:firstLine="0"/>
                          <w:jc w:val="left"/>
                          <w:rPr>
                            <w:rFonts w:ascii="Consolas"/>
                            <w:sz w:val="16"/>
                          </w:rPr>
                        </w:pPr>
                        <w:r>
                          <w:rPr>
                            <w:rFonts w:ascii="Consolas"/>
                            <w:sz w:val="16"/>
                          </w:rPr>
                          <w:t>+--ro</w:t>
                        </w:r>
                        <w:r>
                          <w:rPr>
                            <w:rFonts w:ascii="Consolas"/>
                            <w:spacing w:val="-9"/>
                            <w:sz w:val="16"/>
                          </w:rPr>
                          <w:t> </w:t>
                        </w:r>
                        <w:r>
                          <w:rPr>
                            <w:rFonts w:ascii="Consolas"/>
                            <w:sz w:val="16"/>
                          </w:rPr>
                          <w:t>clock-</w:t>
                        </w:r>
                        <w:r>
                          <w:rPr>
                            <w:rFonts w:ascii="Consolas"/>
                            <w:spacing w:val="-2"/>
                            <w:sz w:val="16"/>
                          </w:rPr>
                          <w:t>class?</w:t>
                        </w:r>
                      </w:p>
                      <w:p>
                        <w:pPr>
                          <w:spacing w:before="0"/>
                          <w:ind w:left="263" w:right="0" w:firstLine="0"/>
                          <w:jc w:val="left"/>
                          <w:rPr>
                            <w:rFonts w:ascii="Consolas"/>
                            <w:sz w:val="16"/>
                          </w:rPr>
                        </w:pPr>
                        <w:r>
                          <w:rPr>
                            <w:rFonts w:ascii="Consolas"/>
                            <w:sz w:val="16"/>
                          </w:rPr>
                          <w:t>+--ro</w:t>
                        </w:r>
                        <w:r>
                          <w:rPr>
                            <w:rFonts w:ascii="Consolas"/>
                            <w:spacing w:val="-9"/>
                            <w:sz w:val="16"/>
                          </w:rPr>
                          <w:t> </w:t>
                        </w:r>
                        <w:r>
                          <w:rPr>
                            <w:rFonts w:ascii="Consolas"/>
                            <w:sz w:val="16"/>
                          </w:rPr>
                          <w:t>clock-</w:t>
                        </w:r>
                        <w:r>
                          <w:rPr>
                            <w:rFonts w:ascii="Consolas"/>
                            <w:spacing w:val="-2"/>
                            <w:sz w:val="16"/>
                          </w:rPr>
                          <w:t>accuracy?</w:t>
                        </w:r>
                      </w:p>
                      <w:p>
                        <w:pPr>
                          <w:spacing w:before="0"/>
                          <w:ind w:left="263" w:right="0" w:firstLine="0"/>
                          <w:jc w:val="left"/>
                          <w:rPr>
                            <w:rFonts w:ascii="Consolas"/>
                            <w:sz w:val="16"/>
                          </w:rPr>
                        </w:pPr>
                        <w:r>
                          <w:rPr>
                            <w:rFonts w:ascii="Consolas"/>
                            <w:sz w:val="16"/>
                          </w:rPr>
                          <w:t>+--ro</w:t>
                        </w:r>
                        <w:r>
                          <w:rPr>
                            <w:rFonts w:ascii="Consolas"/>
                            <w:spacing w:val="-16"/>
                            <w:sz w:val="16"/>
                          </w:rPr>
                          <w:t> </w:t>
                        </w:r>
                        <w:r>
                          <w:rPr>
                            <w:rFonts w:ascii="Consolas"/>
                            <w:sz w:val="16"/>
                          </w:rPr>
                          <w:t>offset-scaled-log-</w:t>
                        </w:r>
                        <w:r>
                          <w:rPr>
                            <w:rFonts w:ascii="Consolas"/>
                            <w:spacing w:val="-2"/>
                            <w:sz w:val="16"/>
                          </w:rPr>
                          <w:t>variance?</w:t>
                        </w:r>
                      </w:p>
                      <w:p>
                        <w:pPr>
                          <w:spacing w:before="0"/>
                          <w:ind w:left="263" w:right="0" w:firstLine="0"/>
                          <w:jc w:val="left"/>
                          <w:rPr>
                            <w:rFonts w:ascii="Consolas"/>
                            <w:sz w:val="16"/>
                          </w:rPr>
                        </w:pPr>
                        <w:r>
                          <w:rPr>
                            <w:rFonts w:ascii="Consolas"/>
                            <w:sz w:val="16"/>
                          </w:rPr>
                          <w:t>+--ro</w:t>
                        </w:r>
                        <w:r>
                          <w:rPr>
                            <w:rFonts w:ascii="Consolas"/>
                            <w:spacing w:val="-6"/>
                            <w:sz w:val="16"/>
                          </w:rPr>
                          <w:t> </w:t>
                        </w:r>
                        <w:r>
                          <w:rPr>
                            <w:rFonts w:ascii="Consolas"/>
                            <w:spacing w:val="-2"/>
                            <w:sz w:val="16"/>
                          </w:rPr>
                          <w:t>priority1?</w:t>
                        </w:r>
                      </w:p>
                      <w:p>
                        <w:pPr>
                          <w:spacing w:before="0"/>
                          <w:ind w:left="263" w:right="0" w:firstLine="0"/>
                          <w:jc w:val="left"/>
                          <w:rPr>
                            <w:rFonts w:ascii="Consolas"/>
                            <w:sz w:val="16"/>
                          </w:rPr>
                        </w:pPr>
                        <w:r>
                          <w:rPr>
                            <w:rFonts w:ascii="Consolas"/>
                            <w:sz w:val="16"/>
                          </w:rPr>
                          <w:t>+--ro</w:t>
                        </w:r>
                        <w:r>
                          <w:rPr>
                            <w:rFonts w:ascii="Consolas"/>
                            <w:spacing w:val="-6"/>
                            <w:sz w:val="16"/>
                          </w:rPr>
                          <w:t> </w:t>
                        </w:r>
                        <w:r>
                          <w:rPr>
                            <w:rFonts w:ascii="Consolas"/>
                            <w:spacing w:val="-2"/>
                            <w:sz w:val="16"/>
                          </w:rPr>
                          <w:t>priority2?</w:t>
                        </w:r>
                      </w:p>
                      <w:p>
                        <w:pPr>
                          <w:spacing w:before="0"/>
                          <w:ind w:left="263" w:right="0" w:firstLine="0"/>
                          <w:jc w:val="left"/>
                          <w:rPr>
                            <w:rFonts w:ascii="Consolas"/>
                            <w:sz w:val="16"/>
                          </w:rPr>
                        </w:pPr>
                        <w:r>
                          <w:rPr>
                            <w:rFonts w:ascii="Consolas"/>
                            <w:sz w:val="16"/>
                          </w:rPr>
                          <w:t>+--ro</w:t>
                        </w:r>
                        <w:r>
                          <w:rPr>
                            <w:rFonts w:ascii="Consolas"/>
                            <w:spacing w:val="-17"/>
                            <w:sz w:val="16"/>
                          </w:rPr>
                          <w:t> </w:t>
                        </w:r>
                        <w:r>
                          <w:rPr>
                            <w:rFonts w:ascii="Consolas"/>
                            <w:sz w:val="16"/>
                          </w:rPr>
                          <w:t>grandmaster-clock-</w:t>
                        </w:r>
                        <w:r>
                          <w:rPr>
                            <w:rFonts w:ascii="Consolas"/>
                            <w:spacing w:val="-2"/>
                            <w:sz w:val="16"/>
                          </w:rPr>
                          <w:t>identity?</w:t>
                        </w:r>
                      </w:p>
                      <w:p>
                        <w:pPr>
                          <w:spacing w:before="0"/>
                          <w:ind w:left="263" w:right="0" w:firstLine="0"/>
                          <w:jc w:val="left"/>
                          <w:rPr>
                            <w:rFonts w:ascii="Consolas"/>
                            <w:sz w:val="16"/>
                          </w:rPr>
                        </w:pPr>
                        <w:r>
                          <w:rPr>
                            <w:rFonts w:ascii="Consolas"/>
                            <w:sz w:val="16"/>
                          </w:rPr>
                          <w:t>+--ro</w:t>
                        </w:r>
                        <w:r>
                          <w:rPr>
                            <w:rFonts w:ascii="Consolas"/>
                            <w:spacing w:val="-12"/>
                            <w:sz w:val="16"/>
                          </w:rPr>
                          <w:t> </w:t>
                        </w:r>
                        <w:r>
                          <w:rPr>
                            <w:rFonts w:ascii="Consolas"/>
                            <w:sz w:val="16"/>
                          </w:rPr>
                          <w:t>source-clock-</w:t>
                        </w:r>
                        <w:r>
                          <w:rPr>
                            <w:rFonts w:ascii="Consolas"/>
                            <w:spacing w:val="-2"/>
                            <w:sz w:val="16"/>
                          </w:rPr>
                          <w:t>identity</w:t>
                        </w:r>
                      </w:p>
                      <w:p>
                        <w:pPr>
                          <w:spacing w:before="0"/>
                          <w:ind w:left="263" w:right="0" w:firstLine="0"/>
                          <w:jc w:val="left"/>
                          <w:rPr>
                            <w:rFonts w:ascii="Consolas"/>
                            <w:sz w:val="16"/>
                          </w:rPr>
                        </w:pPr>
                        <w:r>
                          <w:rPr>
                            <w:rFonts w:ascii="Consolas"/>
                            <w:sz w:val="16"/>
                          </w:rPr>
                          <w:t>+--ro</w:t>
                        </w:r>
                        <w:r>
                          <w:rPr>
                            <w:rFonts w:ascii="Consolas"/>
                            <w:spacing w:val="-12"/>
                            <w:sz w:val="16"/>
                          </w:rPr>
                          <w:t> </w:t>
                        </w:r>
                        <w:r>
                          <w:rPr>
                            <w:rFonts w:ascii="Consolas"/>
                            <w:sz w:val="16"/>
                          </w:rPr>
                          <w:t>source-port-</w:t>
                        </w:r>
                        <w:r>
                          <w:rPr>
                            <w:rFonts w:ascii="Consolas"/>
                            <w:spacing w:val="-2"/>
                            <w:sz w:val="16"/>
                          </w:rPr>
                          <w:t>number?</w:t>
                        </w:r>
                      </w:p>
                      <w:p>
                        <w:pPr>
                          <w:spacing w:before="0"/>
                          <w:ind w:left="263" w:right="0" w:firstLine="0"/>
                          <w:jc w:val="left"/>
                          <w:rPr>
                            <w:rFonts w:ascii="Consolas"/>
                            <w:sz w:val="16"/>
                          </w:rPr>
                        </w:pPr>
                        <w:r>
                          <w:rPr>
                            <w:rFonts w:ascii="Consolas"/>
                            <w:sz w:val="16"/>
                          </w:rPr>
                          <w:t>+--ro</w:t>
                        </w:r>
                        <w:r>
                          <w:rPr>
                            <w:rFonts w:ascii="Consolas"/>
                            <w:spacing w:val="-9"/>
                            <w:sz w:val="16"/>
                          </w:rPr>
                          <w:t> </w:t>
                        </w:r>
                        <w:r>
                          <w:rPr>
                            <w:rFonts w:ascii="Consolas"/>
                            <w:sz w:val="16"/>
                          </w:rPr>
                          <w:t>steps-</w:t>
                        </w:r>
                        <w:r>
                          <w:rPr>
                            <w:rFonts w:ascii="Consolas"/>
                            <w:spacing w:val="-2"/>
                            <w:sz w:val="16"/>
                          </w:rPr>
                          <w:t>removed?</w:t>
                        </w:r>
                      </w:p>
                      <w:p>
                        <w:pPr>
                          <w:spacing w:before="0"/>
                          <w:ind w:left="263" w:right="0" w:firstLine="0"/>
                          <w:jc w:val="left"/>
                          <w:rPr>
                            <w:rFonts w:ascii="Consolas"/>
                            <w:sz w:val="16"/>
                          </w:rPr>
                        </w:pPr>
                        <w:r>
                          <w:rPr>
                            <w:rFonts w:ascii="Consolas"/>
                            <w:sz w:val="16"/>
                          </w:rPr>
                          <w:t>+--ro</w:t>
                        </w:r>
                        <w:r>
                          <w:rPr>
                            <w:rFonts w:ascii="Consolas"/>
                            <w:spacing w:val="-14"/>
                            <w:sz w:val="16"/>
                          </w:rPr>
                          <w:t> </w:t>
                        </w:r>
                        <w:r>
                          <w:rPr>
                            <w:rFonts w:ascii="Consolas"/>
                            <w:sz w:val="16"/>
                          </w:rPr>
                          <w:t>local-port-</w:t>
                        </w:r>
                        <w:r>
                          <w:rPr>
                            <w:rFonts w:ascii="Consolas"/>
                            <w:spacing w:val="-2"/>
                            <w:sz w:val="16"/>
                          </w:rPr>
                          <w:t>number?</w:t>
                        </w:r>
                      </w:p>
                    </w:txbxContent>
                  </v:textbox>
                  <w10:wrap type="none"/>
                </v:shape>
                <v:shape style="position:absolute;left:5532;top:6204;width:5129;height:2033" type="#_x0000_t202" id="docshape136" filled="false" stroked="false">
                  <v:textbox inset="0,0,0,0">
                    <w:txbxContent>
                      <w:p>
                        <w:pPr>
                          <w:spacing w:line="160" w:lineRule="exact" w:before="0"/>
                          <w:ind w:left="2" w:right="0" w:firstLine="0"/>
                          <w:jc w:val="left"/>
                          <w:rPr>
                            <w:rFonts w:ascii="Consolas"/>
                            <w:sz w:val="16"/>
                          </w:rPr>
                        </w:pPr>
                        <w:r>
                          <w:rPr>
                            <w:rFonts w:ascii="Consolas"/>
                            <w:spacing w:val="-2"/>
                            <w:sz w:val="16"/>
                          </w:rPr>
                          <w:t>enumeration</w:t>
                        </w:r>
                      </w:p>
                      <w:p>
                        <w:pPr>
                          <w:spacing w:before="0"/>
                          <w:ind w:left="0" w:right="4593" w:firstLine="0"/>
                          <w:jc w:val="left"/>
                          <w:rPr>
                            <w:rFonts w:ascii="Consolas"/>
                            <w:sz w:val="16"/>
                          </w:rPr>
                        </w:pPr>
                        <w:r>
                          <w:rPr>
                            <w:rFonts w:ascii="Consolas"/>
                            <w:spacing w:val="-2"/>
                            <w:sz w:val="16"/>
                          </w:rPr>
                          <w:t>uint8 uint8 uint16 uint8 uint8 string string uint16 uint16</w:t>
                        </w:r>
                      </w:p>
                      <w:p>
                        <w:pPr>
                          <w:spacing w:line="186" w:lineRule="exact" w:before="0"/>
                          <w:ind w:left="3" w:right="0" w:firstLine="0"/>
                          <w:jc w:val="left"/>
                          <w:rPr>
                            <w:rFonts w:ascii="Consolas"/>
                            <w:sz w:val="16"/>
                          </w:rPr>
                        </w:pPr>
                        <w:r>
                          <w:rPr>
                            <w:rFonts w:ascii="Consolas"/>
                            <w:spacing w:val="-2"/>
                            <w:sz w:val="16"/>
                          </w:rPr>
                          <w:t>-&gt;</w:t>
                        </w:r>
                        <w:r>
                          <w:rPr>
                            <w:rFonts w:ascii="Consolas"/>
                            <w:spacing w:val="49"/>
                            <w:sz w:val="16"/>
                          </w:rPr>
                          <w:t> </w:t>
                        </w:r>
                        <w:r>
                          <w:rPr>
                            <w:rFonts w:ascii="Consolas"/>
                            <w:spacing w:val="-2"/>
                            <w:sz w:val="16"/>
                          </w:rPr>
                          <w:t>/if:interfaces/interface/o-ran-int:port-reference/port-</w:t>
                        </w:r>
                      </w:p>
                    </w:txbxContent>
                  </v:textbox>
                  <w10:wrap type="none"/>
                </v:shape>
                <v:shape style="position:absolute;left:1838;top:8450;width:109;height:1661" type="#_x0000_t202" id="docshape137" filled="false" stroked="false">
                  <v:textbox inset="0,0,0,0">
                    <w:txbxContent>
                      <w:p>
                        <w:pPr>
                          <w:spacing w:line="160" w:lineRule="exact" w:before="0"/>
                          <w:ind w:left="0" w:right="0" w:firstLine="0"/>
                          <w:jc w:val="left"/>
                          <w:rPr>
                            <w:rFonts w:ascii="Consolas"/>
                            <w:sz w:val="16"/>
                          </w:rPr>
                        </w:pPr>
                        <w:r>
                          <w:rPr>
                            <w:rFonts w:ascii="Consolas"/>
                            <w:spacing w:val="-10"/>
                            <w:sz w:val="16"/>
                          </w:rPr>
                          <w:t>|</w:t>
                        </w:r>
                      </w:p>
                      <w:p>
                        <w:pPr>
                          <w:spacing w:before="2"/>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p>
                        <w:pPr>
                          <w:spacing w:before="0"/>
                          <w:ind w:left="0" w:right="0" w:firstLine="0"/>
                          <w:jc w:val="left"/>
                          <w:rPr>
                            <w:rFonts w:ascii="Consolas"/>
                            <w:sz w:val="16"/>
                          </w:rPr>
                        </w:pPr>
                        <w:r>
                          <w:rPr>
                            <w:rFonts w:ascii="Consolas"/>
                            <w:spacing w:val="-10"/>
                            <w:sz w:val="16"/>
                          </w:rPr>
                          <w:t>|</w:t>
                        </w:r>
                      </w:p>
                    </w:txbxContent>
                  </v:textbox>
                  <w10:wrap type="none"/>
                </v:shape>
                <v:shape style="position:absolute;left:2366;top:8450;width:2750;height:1661" type="#_x0000_t202" id="docshape138" filled="false" stroked="false">
                  <v:textbox inset="0,0,0,0">
                    <w:txbxContent>
                      <w:p>
                        <w:pPr>
                          <w:spacing w:line="160" w:lineRule="exact" w:before="0"/>
                          <w:ind w:left="0" w:right="0" w:firstLine="0"/>
                          <w:jc w:val="left"/>
                          <w:rPr>
                            <w:rFonts w:ascii="Consolas"/>
                            <w:sz w:val="16"/>
                          </w:rPr>
                        </w:pPr>
                        <w:r>
                          <w:rPr>
                            <w:rFonts w:ascii="Consolas"/>
                            <w:sz w:val="16"/>
                          </w:rPr>
                          <w:t>+--ro</w:t>
                        </w:r>
                        <w:r>
                          <w:rPr>
                            <w:rFonts w:ascii="Consolas"/>
                            <w:spacing w:val="-10"/>
                            <w:sz w:val="16"/>
                          </w:rPr>
                          <w:t> </w:t>
                        </w:r>
                        <w:r>
                          <w:rPr>
                            <w:rFonts w:ascii="Consolas"/>
                            <w:sz w:val="16"/>
                          </w:rPr>
                          <w:t>ptp-</w:t>
                        </w:r>
                        <w:r>
                          <w:rPr>
                            <w:rFonts w:ascii="Consolas"/>
                            <w:spacing w:val="-2"/>
                            <w:sz w:val="16"/>
                          </w:rPr>
                          <w:t>timescale?</w:t>
                        </w:r>
                      </w:p>
                      <w:p>
                        <w:pPr>
                          <w:spacing w:before="2"/>
                          <w:ind w:left="0" w:right="0" w:firstLine="0"/>
                          <w:jc w:val="left"/>
                          <w:rPr>
                            <w:rFonts w:ascii="Consolas"/>
                            <w:sz w:val="16"/>
                          </w:rPr>
                        </w:pPr>
                        <w:r>
                          <w:rPr>
                            <w:rFonts w:ascii="Consolas"/>
                            <w:sz w:val="16"/>
                          </w:rPr>
                          <w:t>+--ro</w:t>
                        </w:r>
                        <w:r>
                          <w:rPr>
                            <w:rFonts w:ascii="Consolas"/>
                            <w:spacing w:val="-9"/>
                            <w:sz w:val="16"/>
                          </w:rPr>
                          <w:t> </w:t>
                        </w:r>
                        <w:r>
                          <w:rPr>
                            <w:rFonts w:ascii="Consolas"/>
                            <w:sz w:val="16"/>
                          </w:rPr>
                          <w:t>time-</w:t>
                        </w:r>
                        <w:r>
                          <w:rPr>
                            <w:rFonts w:ascii="Consolas"/>
                            <w:spacing w:val="-2"/>
                            <w:sz w:val="16"/>
                          </w:rPr>
                          <w:t>source?</w:t>
                        </w:r>
                      </w:p>
                      <w:p>
                        <w:pPr>
                          <w:spacing w:before="0"/>
                          <w:ind w:left="0" w:right="0" w:firstLine="0"/>
                          <w:jc w:val="left"/>
                          <w:rPr>
                            <w:rFonts w:ascii="Consolas"/>
                            <w:sz w:val="16"/>
                          </w:rPr>
                        </w:pPr>
                        <w:r>
                          <w:rPr>
                            <w:rFonts w:ascii="Consolas"/>
                            <w:sz w:val="16"/>
                          </w:rPr>
                          <w:t>+--ro</w:t>
                        </w:r>
                        <w:r>
                          <w:rPr>
                            <w:rFonts w:ascii="Consolas"/>
                            <w:spacing w:val="-9"/>
                            <w:sz w:val="16"/>
                          </w:rPr>
                          <w:t> </w:t>
                        </w:r>
                        <w:r>
                          <w:rPr>
                            <w:rFonts w:ascii="Consolas"/>
                            <w:sz w:val="16"/>
                          </w:rPr>
                          <w:t>time-</w:t>
                        </w:r>
                        <w:r>
                          <w:rPr>
                            <w:rFonts w:ascii="Consolas"/>
                            <w:spacing w:val="-2"/>
                            <w:sz w:val="16"/>
                          </w:rPr>
                          <w:t>traceable?</w:t>
                        </w:r>
                      </w:p>
                      <w:p>
                        <w:pPr>
                          <w:spacing w:before="0"/>
                          <w:ind w:left="0" w:right="0" w:firstLine="0"/>
                          <w:jc w:val="left"/>
                          <w:rPr>
                            <w:rFonts w:ascii="Consolas"/>
                            <w:sz w:val="16"/>
                          </w:rPr>
                        </w:pPr>
                        <w:r>
                          <w:rPr>
                            <w:rFonts w:ascii="Consolas"/>
                            <w:sz w:val="16"/>
                          </w:rPr>
                          <w:t>+--ro</w:t>
                        </w:r>
                        <w:r>
                          <w:rPr>
                            <w:rFonts w:ascii="Consolas"/>
                            <w:spacing w:val="-12"/>
                            <w:sz w:val="16"/>
                          </w:rPr>
                          <w:t> </w:t>
                        </w:r>
                        <w:r>
                          <w:rPr>
                            <w:rFonts w:ascii="Consolas"/>
                            <w:sz w:val="16"/>
                          </w:rPr>
                          <w:t>frequency-</w:t>
                        </w:r>
                        <w:r>
                          <w:rPr>
                            <w:rFonts w:ascii="Consolas"/>
                            <w:spacing w:val="-2"/>
                            <w:sz w:val="16"/>
                          </w:rPr>
                          <w:t>traceable?</w:t>
                        </w:r>
                      </w:p>
                      <w:p>
                        <w:pPr>
                          <w:spacing w:before="0"/>
                          <w:ind w:left="0" w:right="0" w:firstLine="0"/>
                          <w:jc w:val="left"/>
                          <w:rPr>
                            <w:rFonts w:ascii="Consolas"/>
                            <w:sz w:val="16"/>
                          </w:rPr>
                        </w:pPr>
                        <w:r>
                          <w:rPr>
                            <w:rFonts w:ascii="Consolas"/>
                            <w:sz w:val="16"/>
                          </w:rPr>
                          <w:t>+--ro</w:t>
                        </w:r>
                        <w:r>
                          <w:rPr>
                            <w:rFonts w:ascii="Consolas"/>
                            <w:spacing w:val="-13"/>
                            <w:sz w:val="16"/>
                          </w:rPr>
                          <w:t> </w:t>
                        </w:r>
                        <w:r>
                          <w:rPr>
                            <w:rFonts w:ascii="Consolas"/>
                            <w:sz w:val="16"/>
                          </w:rPr>
                          <w:t>current-utc-</w:t>
                        </w:r>
                        <w:r>
                          <w:rPr>
                            <w:rFonts w:ascii="Consolas"/>
                            <w:spacing w:val="-2"/>
                            <w:sz w:val="16"/>
                          </w:rPr>
                          <w:t>offset?</w:t>
                        </w:r>
                      </w:p>
                      <w:p>
                        <w:pPr>
                          <w:spacing w:before="0"/>
                          <w:ind w:left="0" w:right="0" w:firstLine="0"/>
                          <w:jc w:val="left"/>
                          <w:rPr>
                            <w:rFonts w:ascii="Consolas"/>
                            <w:sz w:val="16"/>
                          </w:rPr>
                        </w:pPr>
                        <w:r>
                          <w:rPr>
                            <w:rFonts w:ascii="Consolas"/>
                            <w:sz w:val="16"/>
                          </w:rPr>
                          <w:t>+--ro</w:t>
                        </w:r>
                        <w:r>
                          <w:rPr>
                            <w:rFonts w:ascii="Consolas"/>
                            <w:spacing w:val="-18"/>
                            <w:sz w:val="16"/>
                          </w:rPr>
                          <w:t> </w:t>
                        </w:r>
                        <w:r>
                          <w:rPr>
                            <w:rFonts w:ascii="Consolas"/>
                            <w:sz w:val="16"/>
                          </w:rPr>
                          <w:t>current-utc-offset-</w:t>
                        </w:r>
                        <w:r>
                          <w:rPr>
                            <w:rFonts w:ascii="Consolas"/>
                            <w:spacing w:val="-2"/>
                            <w:sz w:val="16"/>
                          </w:rPr>
                          <w:t>valid?</w:t>
                        </w:r>
                      </w:p>
                      <w:p>
                        <w:pPr>
                          <w:spacing w:before="0"/>
                          <w:ind w:left="0" w:right="0" w:firstLine="0"/>
                          <w:jc w:val="left"/>
                          <w:rPr>
                            <w:rFonts w:ascii="Consolas"/>
                            <w:sz w:val="16"/>
                          </w:rPr>
                        </w:pPr>
                        <w:r>
                          <w:rPr>
                            <w:rFonts w:ascii="Consolas"/>
                            <w:sz w:val="16"/>
                          </w:rPr>
                          <w:t>+--ro</w:t>
                        </w:r>
                        <w:r>
                          <w:rPr>
                            <w:rFonts w:ascii="Consolas"/>
                            <w:spacing w:val="-6"/>
                            <w:sz w:val="16"/>
                          </w:rPr>
                          <w:t> </w:t>
                        </w:r>
                        <w:r>
                          <w:rPr>
                            <w:rFonts w:ascii="Consolas"/>
                            <w:spacing w:val="-2"/>
                            <w:sz w:val="16"/>
                          </w:rPr>
                          <w:t>leap61?</w:t>
                        </w:r>
                      </w:p>
                      <w:p>
                        <w:pPr>
                          <w:spacing w:before="0"/>
                          <w:ind w:left="0" w:right="0" w:firstLine="0"/>
                          <w:jc w:val="left"/>
                          <w:rPr>
                            <w:rFonts w:ascii="Consolas"/>
                            <w:sz w:val="16"/>
                          </w:rPr>
                        </w:pPr>
                        <w:r>
                          <w:rPr>
                            <w:rFonts w:ascii="Consolas"/>
                            <w:sz w:val="16"/>
                          </w:rPr>
                          <w:t>+--ro</w:t>
                        </w:r>
                        <w:r>
                          <w:rPr>
                            <w:rFonts w:ascii="Consolas"/>
                            <w:spacing w:val="-6"/>
                            <w:sz w:val="16"/>
                          </w:rPr>
                          <w:t> </w:t>
                        </w:r>
                        <w:r>
                          <w:rPr>
                            <w:rFonts w:ascii="Consolas"/>
                            <w:spacing w:val="-2"/>
                            <w:sz w:val="16"/>
                          </w:rPr>
                          <w:t>leap59?</w:t>
                        </w:r>
                      </w:p>
                      <w:p>
                        <w:pPr>
                          <w:spacing w:before="0"/>
                          <w:ind w:left="0" w:right="0" w:firstLine="0"/>
                          <w:jc w:val="left"/>
                          <w:rPr>
                            <w:rFonts w:ascii="Consolas"/>
                            <w:sz w:val="16"/>
                          </w:rPr>
                        </w:pPr>
                        <w:r>
                          <w:rPr>
                            <w:rFonts w:ascii="Consolas"/>
                            <w:sz w:val="16"/>
                          </w:rPr>
                          <w:t>+--ro</w:t>
                        </w:r>
                        <w:r>
                          <w:rPr>
                            <w:rFonts w:ascii="Consolas"/>
                            <w:spacing w:val="-13"/>
                            <w:sz w:val="16"/>
                          </w:rPr>
                          <w:t> </w:t>
                        </w:r>
                        <w:r>
                          <w:rPr>
                            <w:rFonts w:ascii="Consolas"/>
                            <w:sz w:val="16"/>
                          </w:rPr>
                          <w:t>two-step-</w:t>
                        </w:r>
                        <w:r>
                          <w:rPr>
                            <w:rFonts w:ascii="Consolas"/>
                            <w:spacing w:val="-4"/>
                            <w:sz w:val="16"/>
                          </w:rPr>
                          <w:t>flag?</w:t>
                        </w:r>
                      </w:p>
                    </w:txbxContent>
                  </v:textbox>
                  <w10:wrap type="none"/>
                </v:shape>
                <v:shape style="position:absolute;left:5532;top:8450;width:641;height:1661" type="#_x0000_t202" id="docshape139" filled="false" stroked="false">
                  <v:textbox inset="0,0,0,0">
                    <w:txbxContent>
                      <w:p>
                        <w:pPr>
                          <w:spacing w:line="160" w:lineRule="exact" w:before="0"/>
                          <w:ind w:left="0" w:right="0" w:firstLine="0"/>
                          <w:jc w:val="left"/>
                          <w:rPr>
                            <w:rFonts w:ascii="Consolas"/>
                            <w:sz w:val="16"/>
                          </w:rPr>
                        </w:pPr>
                        <w:r>
                          <w:rPr>
                            <w:rFonts w:ascii="Consolas"/>
                            <w:spacing w:val="-2"/>
                            <w:sz w:val="16"/>
                          </w:rPr>
                          <w:t>boolean</w:t>
                        </w:r>
                      </w:p>
                      <w:p>
                        <w:pPr>
                          <w:spacing w:before="2"/>
                          <w:ind w:left="0" w:right="0" w:firstLine="0"/>
                          <w:jc w:val="left"/>
                          <w:rPr>
                            <w:rFonts w:ascii="Consolas"/>
                            <w:sz w:val="16"/>
                          </w:rPr>
                        </w:pPr>
                        <w:r>
                          <w:rPr>
                            <w:rFonts w:ascii="Consolas"/>
                            <w:spacing w:val="-2"/>
                            <w:sz w:val="16"/>
                          </w:rPr>
                          <w:t>uint8 boolean boolean int16 boolean boolean boolean boolean</w:t>
                        </w:r>
                      </w:p>
                    </w:txbxContent>
                  </v:textbox>
                  <w10:wrap type="none"/>
                </v:shape>
                <w10:wrap type="none"/>
              </v:group>
            </w:pict>
          </mc:Fallback>
        </mc:AlternateContent>
      </w:r>
      <w:r>
        <w:rPr>
          <w:spacing w:val="-5"/>
        </w:rPr>
        <w:t>20</w:t>
      </w:r>
    </w:p>
    <w:p>
      <w:pPr>
        <w:pStyle w:val="BodyText"/>
        <w:spacing w:line="187" w:lineRule="exact"/>
        <w:ind w:left="175"/>
      </w:pPr>
      <w:r>
        <w:rPr>
          <w:spacing w:val="-5"/>
        </w:rPr>
        <w:t>21</w:t>
      </w:r>
    </w:p>
    <w:p>
      <w:pPr>
        <w:pStyle w:val="BodyText"/>
        <w:spacing w:line="187" w:lineRule="exact"/>
        <w:ind w:left="175"/>
      </w:pPr>
      <w:r>
        <w:rPr>
          <w:spacing w:val="-5"/>
        </w:rPr>
        <w:t>22</w:t>
      </w:r>
    </w:p>
    <w:p>
      <w:pPr>
        <w:pStyle w:val="BodyText"/>
        <w:spacing w:line="187" w:lineRule="exact"/>
        <w:ind w:left="175"/>
      </w:pPr>
      <w:r>
        <w:rPr>
          <w:spacing w:val="-5"/>
        </w:rPr>
        <w:t>23</w:t>
      </w:r>
    </w:p>
    <w:p>
      <w:pPr>
        <w:pStyle w:val="BodyText"/>
        <w:spacing w:line="187" w:lineRule="exact"/>
        <w:ind w:left="175"/>
      </w:pPr>
      <w:r>
        <w:rPr>
          <w:spacing w:val="-5"/>
        </w:rPr>
        <w:t>24</w:t>
      </w:r>
    </w:p>
    <w:p>
      <w:pPr>
        <w:pStyle w:val="BodyText"/>
        <w:spacing w:line="187" w:lineRule="exact"/>
        <w:ind w:left="175"/>
      </w:pPr>
      <w:r>
        <w:rPr>
          <w:spacing w:val="-5"/>
        </w:rPr>
        <w:t>25</w:t>
      </w:r>
    </w:p>
    <w:p>
      <w:pPr>
        <w:pStyle w:val="BodyText"/>
        <w:spacing w:line="187" w:lineRule="exact"/>
        <w:ind w:left="175"/>
      </w:pPr>
      <w:r>
        <w:rPr>
          <w:spacing w:val="-5"/>
        </w:rPr>
        <w:t>26</w:t>
      </w:r>
    </w:p>
    <w:p>
      <w:pPr>
        <w:pStyle w:val="BodyText"/>
        <w:spacing w:line="187" w:lineRule="exact"/>
        <w:ind w:left="175"/>
      </w:pPr>
      <w:r>
        <w:rPr>
          <w:spacing w:val="-5"/>
        </w:rPr>
        <w:t>27</w:t>
      </w:r>
    </w:p>
    <w:p>
      <w:pPr>
        <w:pStyle w:val="BodyText"/>
        <w:spacing w:line="187" w:lineRule="exact"/>
        <w:ind w:left="175"/>
      </w:pPr>
      <w:r>
        <w:rPr>
          <w:spacing w:val="-5"/>
        </w:rPr>
        <w:t>28</w:t>
      </w:r>
    </w:p>
    <w:p>
      <w:pPr>
        <w:pStyle w:val="BodyText"/>
        <w:spacing w:line="187" w:lineRule="exact"/>
        <w:ind w:left="175"/>
      </w:pPr>
      <w:r>
        <w:rPr>
          <w:spacing w:val="-5"/>
        </w:rPr>
        <w:t>29</w:t>
      </w:r>
    </w:p>
    <w:p>
      <w:pPr>
        <w:pStyle w:val="BodyText"/>
        <w:spacing w:line="187" w:lineRule="exact"/>
        <w:ind w:left="175"/>
      </w:pPr>
      <w:r>
        <w:rPr>
          <w:spacing w:val="-5"/>
        </w:rPr>
        <w:t>30</w:t>
      </w:r>
    </w:p>
    <w:p>
      <w:pPr>
        <w:pStyle w:val="BodyText"/>
        <w:spacing w:line="188" w:lineRule="exact"/>
        <w:ind w:left="175"/>
      </w:pPr>
      <w:r>
        <w:rPr>
          <w:spacing w:val="-5"/>
        </w:rPr>
        <w:t>31</w:t>
      </w:r>
    </w:p>
    <w:p>
      <w:pPr>
        <w:pStyle w:val="BodyText"/>
        <w:spacing w:line="188" w:lineRule="exact"/>
        <w:ind w:left="175"/>
      </w:pPr>
      <w:r>
        <w:rPr>
          <w:spacing w:val="-5"/>
        </w:rPr>
        <w:t>32</w:t>
      </w:r>
    </w:p>
    <w:p>
      <w:pPr>
        <w:pStyle w:val="BodyText"/>
        <w:spacing w:line="187" w:lineRule="exact"/>
        <w:ind w:left="175"/>
      </w:pPr>
      <w:r>
        <w:rPr>
          <w:spacing w:val="-5"/>
        </w:rPr>
        <w:t>33</w:t>
      </w:r>
    </w:p>
    <w:p>
      <w:pPr>
        <w:pStyle w:val="BodyText"/>
        <w:spacing w:line="187" w:lineRule="exact"/>
        <w:ind w:left="175"/>
      </w:pPr>
      <w:r>
        <w:rPr>
          <w:spacing w:val="-5"/>
        </w:rPr>
        <w:t>34</w:t>
      </w:r>
    </w:p>
    <w:p>
      <w:pPr>
        <w:pStyle w:val="BodyText"/>
        <w:spacing w:line="187" w:lineRule="exact"/>
        <w:ind w:left="175"/>
      </w:pPr>
      <w:r>
        <w:rPr>
          <w:spacing w:val="-5"/>
        </w:rPr>
        <w:t>35</w:t>
      </w:r>
    </w:p>
    <w:p>
      <w:pPr>
        <w:pStyle w:val="BodyText"/>
        <w:spacing w:line="187" w:lineRule="exact"/>
        <w:ind w:left="175"/>
      </w:pPr>
      <w:r>
        <w:rPr>
          <w:spacing w:val="-5"/>
        </w:rPr>
        <w:t>36</w:t>
      </w:r>
    </w:p>
    <w:p>
      <w:pPr>
        <w:pStyle w:val="BodyText"/>
        <w:spacing w:line="187" w:lineRule="exact"/>
        <w:ind w:left="175"/>
      </w:pPr>
      <w:r>
        <w:rPr>
          <w:spacing w:val="-5"/>
        </w:rPr>
        <w:t>37</w:t>
      </w:r>
    </w:p>
    <w:p>
      <w:pPr>
        <w:pStyle w:val="BodyText"/>
        <w:spacing w:line="187" w:lineRule="exact"/>
        <w:ind w:left="175"/>
      </w:pPr>
      <w:r>
        <w:rPr>
          <w:spacing w:val="-5"/>
        </w:rPr>
        <w:t>38</w:t>
      </w:r>
    </w:p>
    <w:p>
      <w:pPr>
        <w:pStyle w:val="BodyText"/>
        <w:spacing w:line="187" w:lineRule="exact"/>
        <w:ind w:left="175"/>
      </w:pPr>
      <w:r>
        <w:rPr>
          <w:spacing w:val="-5"/>
        </w:rPr>
        <w:t>39</w:t>
      </w:r>
    </w:p>
    <w:p>
      <w:pPr>
        <w:pStyle w:val="BodyText"/>
        <w:spacing w:line="187" w:lineRule="exact"/>
        <w:ind w:left="175"/>
      </w:pPr>
      <w:r>
        <w:rPr>
          <w:spacing w:val="-5"/>
        </w:rPr>
        <w:t>40</w:t>
      </w:r>
    </w:p>
    <w:p>
      <w:pPr>
        <w:pStyle w:val="BodyText"/>
        <w:spacing w:line="187" w:lineRule="exact"/>
        <w:ind w:left="175"/>
      </w:pPr>
      <w:r>
        <w:rPr>
          <w:spacing w:val="-5"/>
        </w:rPr>
        <w:t>41</w:t>
      </w:r>
    </w:p>
    <w:p>
      <w:pPr>
        <w:pStyle w:val="BodyText"/>
        <w:spacing w:line="187" w:lineRule="exact"/>
        <w:ind w:left="175"/>
      </w:pPr>
      <w:r>
        <w:rPr>
          <w:spacing w:val="-5"/>
        </w:rPr>
        <w:t>42</w:t>
      </w:r>
    </w:p>
    <w:p>
      <w:pPr>
        <w:pStyle w:val="BodyText"/>
        <w:spacing w:line="187" w:lineRule="exact"/>
        <w:ind w:left="175"/>
      </w:pPr>
      <w:r>
        <w:rPr>
          <w:spacing w:val="-5"/>
        </w:rPr>
        <w:t>43</w:t>
      </w:r>
    </w:p>
    <w:p>
      <w:pPr>
        <w:pStyle w:val="BodyText"/>
        <w:spacing w:line="187" w:lineRule="exact"/>
        <w:ind w:left="175"/>
      </w:pPr>
      <w:r>
        <w:rPr>
          <w:spacing w:val="-5"/>
        </w:rPr>
        <w:t>44</w:t>
      </w:r>
    </w:p>
    <w:p>
      <w:pPr>
        <w:pStyle w:val="BodyText"/>
        <w:spacing w:line="188" w:lineRule="exact"/>
        <w:ind w:left="175"/>
      </w:pPr>
      <w:r>
        <w:rPr>
          <w:spacing w:val="-5"/>
        </w:rPr>
        <w:t>45</w:t>
      </w:r>
    </w:p>
    <w:p>
      <w:pPr>
        <w:pStyle w:val="BodyText"/>
        <w:spacing w:line="188" w:lineRule="exact"/>
        <w:ind w:left="175"/>
      </w:pPr>
      <w:r>
        <w:rPr>
          <w:spacing w:val="-5"/>
        </w:rPr>
        <w:t>46</w:t>
      </w:r>
    </w:p>
    <w:p>
      <w:pPr>
        <w:pStyle w:val="BodyText"/>
        <w:spacing w:line="188" w:lineRule="exact"/>
        <w:ind w:left="175"/>
      </w:pPr>
      <w:r>
        <w:rPr>
          <w:spacing w:val="-5"/>
        </w:rPr>
        <w:t>47</w:t>
      </w:r>
    </w:p>
    <w:p>
      <w:pPr>
        <w:pStyle w:val="BodyText"/>
        <w:spacing w:line="188" w:lineRule="exact"/>
        <w:ind w:left="175"/>
      </w:pPr>
      <w:r>
        <w:rPr>
          <w:spacing w:val="-5"/>
        </w:rPr>
        <w:t>48</w:t>
      </w:r>
    </w:p>
    <w:p>
      <w:pPr>
        <w:pStyle w:val="BodyText"/>
        <w:spacing w:line="187" w:lineRule="exact"/>
        <w:ind w:left="175"/>
      </w:pPr>
      <w:r>
        <w:rPr>
          <w:spacing w:val="-5"/>
        </w:rPr>
        <w:t>49</w:t>
      </w:r>
    </w:p>
    <w:p>
      <w:pPr>
        <w:pStyle w:val="BodyText"/>
        <w:spacing w:line="187" w:lineRule="exact"/>
        <w:ind w:left="175"/>
      </w:pPr>
      <w:r>
        <w:rPr>
          <w:spacing w:val="-5"/>
        </w:rPr>
        <w:t>50</w:t>
      </w:r>
    </w:p>
    <w:p>
      <w:pPr>
        <w:pStyle w:val="BodyText"/>
        <w:spacing w:line="187" w:lineRule="exact"/>
        <w:ind w:left="175"/>
      </w:pPr>
      <w:r>
        <w:rPr>
          <w:spacing w:val="-5"/>
        </w:rPr>
        <w:t>51</w:t>
      </w:r>
    </w:p>
    <w:p>
      <w:pPr>
        <w:pStyle w:val="BodyText"/>
        <w:spacing w:line="187" w:lineRule="exact"/>
        <w:ind w:left="175"/>
      </w:pPr>
      <w:r>
        <w:rPr>
          <w:spacing w:val="-5"/>
        </w:rPr>
        <w:t>52</w:t>
      </w:r>
    </w:p>
    <w:p>
      <w:pPr>
        <w:pStyle w:val="BodyText"/>
        <w:spacing w:line="187" w:lineRule="exact"/>
        <w:ind w:left="175"/>
      </w:pPr>
      <w:r>
        <w:rPr>
          <w:spacing w:val="-5"/>
        </w:rPr>
        <w:t>53</w:t>
      </w:r>
    </w:p>
    <w:p>
      <w:pPr>
        <w:pStyle w:val="BodyText"/>
        <w:spacing w:line="187" w:lineRule="exact"/>
        <w:ind w:left="175"/>
      </w:pPr>
      <w:r>
        <w:rPr>
          <w:spacing w:val="-5"/>
        </w:rPr>
        <w:t>54</w:t>
      </w:r>
    </w:p>
    <w:p>
      <w:pPr>
        <w:pStyle w:val="BodyText"/>
        <w:spacing w:line="187" w:lineRule="exact"/>
        <w:ind w:left="175"/>
      </w:pPr>
      <w:r>
        <w:rPr>
          <w:spacing w:val="-5"/>
        </w:rPr>
        <w:t>55</w:t>
      </w:r>
    </w:p>
    <w:p>
      <w:pPr>
        <w:pStyle w:val="BodyText"/>
        <w:spacing w:line="187" w:lineRule="exact"/>
        <w:ind w:left="175"/>
      </w:pPr>
      <w:r>
        <w:rPr>
          <w:spacing w:val="-5"/>
        </w:rPr>
        <w:t>56</w:t>
      </w:r>
    </w:p>
    <w:p>
      <w:pPr>
        <w:pStyle w:val="BodyText"/>
        <w:spacing w:line="187" w:lineRule="exact"/>
        <w:ind w:left="175"/>
      </w:pPr>
      <w:r>
        <w:rPr>
          <w:spacing w:val="-5"/>
        </w:rPr>
        <w:t>57</w:t>
      </w:r>
    </w:p>
    <w:p>
      <w:pPr>
        <w:pStyle w:val="BodyText"/>
        <w:spacing w:line="187" w:lineRule="exact"/>
        <w:ind w:left="175"/>
      </w:pPr>
      <w:r>
        <w:rPr>
          <w:spacing w:val="-5"/>
        </w:rPr>
        <w:t>58</w:t>
      </w:r>
    </w:p>
    <w:p>
      <w:pPr>
        <w:pStyle w:val="BodyText"/>
        <w:spacing w:line="187" w:lineRule="exact"/>
        <w:ind w:left="175"/>
      </w:pPr>
      <w:r>
        <w:rPr>
          <w:spacing w:val="-5"/>
        </w:rPr>
        <w:t>59</w:t>
      </w:r>
    </w:p>
    <w:p>
      <w:pPr>
        <w:pStyle w:val="BodyText"/>
        <w:spacing w:line="187" w:lineRule="exact"/>
        <w:ind w:left="175"/>
      </w:pPr>
      <w:r>
        <w:rPr>
          <w:spacing w:val="-5"/>
        </w:rPr>
        <w:t>60</w:t>
      </w:r>
    </w:p>
    <w:p>
      <w:pPr>
        <w:pStyle w:val="BodyText"/>
        <w:spacing w:line="187" w:lineRule="exact"/>
        <w:ind w:left="175"/>
      </w:pPr>
      <w:r>
        <w:rPr>
          <w:spacing w:val="-5"/>
        </w:rPr>
        <w:t>61</w:t>
      </w:r>
    </w:p>
    <w:p>
      <w:pPr>
        <w:pStyle w:val="BodyText"/>
        <w:spacing w:line="187" w:lineRule="exact"/>
        <w:ind w:left="175"/>
      </w:pPr>
      <w:r>
        <w:rPr>
          <w:spacing w:val="-5"/>
        </w:rPr>
        <w:t>62</w:t>
      </w:r>
    </w:p>
    <w:p>
      <w:pPr>
        <w:pStyle w:val="BodyText"/>
        <w:spacing w:line="187" w:lineRule="exact"/>
        <w:ind w:left="175"/>
      </w:pPr>
      <w:r>
        <w:rPr>
          <w:spacing w:val="-5"/>
        </w:rPr>
        <w:t>63</w:t>
      </w:r>
    </w:p>
    <w:p>
      <w:pPr>
        <w:pStyle w:val="BodyText"/>
        <w:spacing w:line="188" w:lineRule="exact"/>
        <w:ind w:left="175"/>
      </w:pPr>
      <w:r>
        <w:rPr>
          <w:spacing w:val="-5"/>
        </w:rPr>
        <w:t>64</w:t>
      </w:r>
    </w:p>
    <w:p>
      <w:pPr>
        <w:pStyle w:val="BodyText"/>
        <w:spacing w:line="188" w:lineRule="exact"/>
        <w:ind w:left="175"/>
      </w:pPr>
      <w:r>
        <w:rPr>
          <w:spacing w:val="-5"/>
        </w:rPr>
        <w:t>65</w:t>
      </w:r>
    </w:p>
    <w:p>
      <w:pPr>
        <w:pStyle w:val="BodyText"/>
        <w:spacing w:line="187" w:lineRule="exact"/>
        <w:ind w:left="175"/>
      </w:pPr>
      <w:r>
        <w:rPr>
          <w:spacing w:val="-5"/>
        </w:rPr>
        <w:t>66</w:t>
      </w:r>
    </w:p>
    <w:p>
      <w:pPr>
        <w:pStyle w:val="BodyText"/>
        <w:spacing w:line="187" w:lineRule="exact"/>
        <w:ind w:left="175"/>
      </w:pPr>
      <w:r>
        <w:rPr>
          <w:spacing w:val="-5"/>
        </w:rPr>
        <w:t>67</w:t>
      </w:r>
    </w:p>
    <w:p>
      <w:pPr>
        <w:pStyle w:val="BodyText"/>
        <w:spacing w:line="187" w:lineRule="exact"/>
        <w:ind w:left="175"/>
      </w:pPr>
      <w:r>
        <w:rPr>
          <w:spacing w:val="-5"/>
        </w:rPr>
        <w:t>68</w:t>
      </w:r>
    </w:p>
    <w:p>
      <w:pPr>
        <w:pStyle w:val="BodyText"/>
        <w:spacing w:line="187" w:lineRule="exact"/>
        <w:ind w:left="175"/>
      </w:pPr>
      <w:r>
        <w:rPr>
          <w:spacing w:val="-5"/>
        </w:rPr>
        <w:t>69</w:t>
      </w:r>
    </w:p>
    <w:p>
      <w:pPr>
        <w:pStyle w:val="BodyText"/>
        <w:spacing w:line="187" w:lineRule="exact"/>
        <w:ind w:left="175"/>
      </w:pPr>
      <w:r>
        <w:rPr>
          <w:spacing w:val="-5"/>
        </w:rPr>
        <w:t>70</w:t>
      </w:r>
    </w:p>
    <w:p>
      <w:pPr>
        <w:pStyle w:val="BodyText"/>
        <w:spacing w:line="187" w:lineRule="exact"/>
        <w:ind w:left="175"/>
      </w:pPr>
      <w:r>
        <w:rPr>
          <w:spacing w:val="-5"/>
        </w:rPr>
        <w:t>71</w:t>
      </w:r>
    </w:p>
    <w:p>
      <w:pPr>
        <w:pStyle w:val="BodyText"/>
        <w:spacing w:line="209" w:lineRule="exact"/>
        <w:ind w:left="175"/>
      </w:pPr>
      <w:r>
        <w:rPr>
          <w:spacing w:val="-5"/>
        </w:rPr>
        <w:t>72</w:t>
      </w:r>
    </w:p>
    <w:p>
      <w:pPr>
        <w:spacing w:after="0" w:line="209" w:lineRule="exact"/>
        <w:sectPr>
          <w:pgSz w:w="11910" w:h="16850"/>
          <w:pgMar w:header="949" w:footer="519" w:top="1420" w:bottom="700" w:left="180" w:right="240"/>
        </w:sectPr>
      </w:pPr>
    </w:p>
    <w:p>
      <w:pPr>
        <w:pStyle w:val="ListParagraph"/>
        <w:numPr>
          <w:ilvl w:val="0"/>
          <w:numId w:val="231"/>
        </w:numPr>
        <w:tabs>
          <w:tab w:pos="1394" w:val="left" w:leader="none"/>
        </w:tabs>
        <w:spacing w:line="209" w:lineRule="exact" w:before="41" w:after="0"/>
        <w:ind w:left="1394" w:right="0" w:hanging="1118"/>
        <w:jc w:val="left"/>
        <w:rPr>
          <w:rFonts w:ascii="Consolas"/>
          <w:sz w:val="16"/>
        </w:rPr>
      </w:pPr>
      <w:r>
        <w:rPr/>
        <mc:AlternateContent>
          <mc:Choice Requires="wps">
            <w:drawing>
              <wp:anchor distT="0" distB="0" distL="0" distR="0" allowOverlap="1" layoutInCell="1" locked="0" behindDoc="1" simplePos="0" relativeHeight="476745216">
                <wp:simplePos x="0" y="0"/>
                <wp:positionH relativeFrom="page">
                  <wp:posOffset>701040</wp:posOffset>
                </wp:positionH>
                <wp:positionV relativeFrom="paragraph">
                  <wp:posOffset>51543</wp:posOffset>
                </wp:positionV>
                <wp:extent cx="6160135" cy="8209915"/>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6160135" cy="8209915"/>
                        </a:xfrm>
                        <a:custGeom>
                          <a:avLst/>
                          <a:gdLst/>
                          <a:ahLst/>
                          <a:cxnLst/>
                          <a:rect l="l" t="t" r="r" b="b"/>
                          <a:pathLst>
                            <a:path w="6160135" h="8209915">
                              <a:moveTo>
                                <a:pt x="6159754" y="7853235"/>
                              </a:moveTo>
                              <a:lnTo>
                                <a:pt x="0" y="7853235"/>
                              </a:lnTo>
                              <a:lnTo>
                                <a:pt x="0" y="7972095"/>
                              </a:lnTo>
                              <a:lnTo>
                                <a:pt x="0" y="8090967"/>
                              </a:lnTo>
                              <a:lnTo>
                                <a:pt x="0" y="8209839"/>
                              </a:lnTo>
                              <a:lnTo>
                                <a:pt x="6159754" y="8209839"/>
                              </a:lnTo>
                              <a:lnTo>
                                <a:pt x="6159754" y="8090967"/>
                              </a:lnTo>
                              <a:lnTo>
                                <a:pt x="6159754" y="7972095"/>
                              </a:lnTo>
                              <a:lnTo>
                                <a:pt x="6159754" y="7853235"/>
                              </a:lnTo>
                              <a:close/>
                            </a:path>
                            <a:path w="6160135" h="8209915">
                              <a:moveTo>
                                <a:pt x="6159754" y="7257097"/>
                              </a:moveTo>
                              <a:lnTo>
                                <a:pt x="0" y="7257097"/>
                              </a:lnTo>
                              <a:lnTo>
                                <a:pt x="0" y="7377481"/>
                              </a:lnTo>
                              <a:lnTo>
                                <a:pt x="0" y="7496353"/>
                              </a:lnTo>
                              <a:lnTo>
                                <a:pt x="0" y="7615225"/>
                              </a:lnTo>
                              <a:lnTo>
                                <a:pt x="0" y="7734046"/>
                              </a:lnTo>
                              <a:lnTo>
                                <a:pt x="0" y="7853223"/>
                              </a:lnTo>
                              <a:lnTo>
                                <a:pt x="6159754" y="7853223"/>
                              </a:lnTo>
                              <a:lnTo>
                                <a:pt x="6159754" y="7377481"/>
                              </a:lnTo>
                              <a:lnTo>
                                <a:pt x="6159754" y="7257097"/>
                              </a:lnTo>
                              <a:close/>
                            </a:path>
                            <a:path w="6160135" h="8209915">
                              <a:moveTo>
                                <a:pt x="6159754" y="6781609"/>
                              </a:moveTo>
                              <a:lnTo>
                                <a:pt x="0" y="6781609"/>
                              </a:lnTo>
                              <a:lnTo>
                                <a:pt x="0" y="6900469"/>
                              </a:lnTo>
                              <a:lnTo>
                                <a:pt x="0" y="7019341"/>
                              </a:lnTo>
                              <a:lnTo>
                                <a:pt x="0" y="7138213"/>
                              </a:lnTo>
                              <a:lnTo>
                                <a:pt x="0" y="7257085"/>
                              </a:lnTo>
                              <a:lnTo>
                                <a:pt x="6159754" y="7257085"/>
                              </a:lnTo>
                              <a:lnTo>
                                <a:pt x="6159754" y="7138213"/>
                              </a:lnTo>
                              <a:lnTo>
                                <a:pt x="6159754" y="7019341"/>
                              </a:lnTo>
                              <a:lnTo>
                                <a:pt x="6159754" y="6900469"/>
                              </a:lnTo>
                              <a:lnTo>
                                <a:pt x="6159754" y="6781609"/>
                              </a:lnTo>
                              <a:close/>
                            </a:path>
                            <a:path w="6160135" h="8209915">
                              <a:moveTo>
                                <a:pt x="6159754" y="5830316"/>
                              </a:moveTo>
                              <a:lnTo>
                                <a:pt x="0" y="5830316"/>
                              </a:lnTo>
                              <a:lnTo>
                                <a:pt x="0" y="5949493"/>
                              </a:lnTo>
                              <a:lnTo>
                                <a:pt x="0" y="6068365"/>
                              </a:lnTo>
                              <a:lnTo>
                                <a:pt x="0" y="6781597"/>
                              </a:lnTo>
                              <a:lnTo>
                                <a:pt x="6159754" y="6781597"/>
                              </a:lnTo>
                              <a:lnTo>
                                <a:pt x="6159754" y="5949493"/>
                              </a:lnTo>
                              <a:lnTo>
                                <a:pt x="6159754" y="5830316"/>
                              </a:lnTo>
                              <a:close/>
                            </a:path>
                            <a:path w="6160135" h="8209915">
                              <a:moveTo>
                                <a:pt x="6159754" y="1903857"/>
                              </a:moveTo>
                              <a:lnTo>
                                <a:pt x="0" y="1903857"/>
                              </a:lnTo>
                              <a:lnTo>
                                <a:pt x="0" y="2023033"/>
                              </a:lnTo>
                              <a:lnTo>
                                <a:pt x="0" y="2141905"/>
                              </a:lnTo>
                              <a:lnTo>
                                <a:pt x="0" y="5830240"/>
                              </a:lnTo>
                              <a:lnTo>
                                <a:pt x="6159754" y="5830240"/>
                              </a:lnTo>
                              <a:lnTo>
                                <a:pt x="6159754" y="2023033"/>
                              </a:lnTo>
                              <a:lnTo>
                                <a:pt x="6159754" y="1903857"/>
                              </a:lnTo>
                              <a:close/>
                            </a:path>
                            <a:path w="6160135" h="8209915">
                              <a:moveTo>
                                <a:pt x="6159754" y="0"/>
                              </a:moveTo>
                              <a:lnTo>
                                <a:pt x="0" y="0"/>
                              </a:lnTo>
                              <a:lnTo>
                                <a:pt x="0" y="119176"/>
                              </a:lnTo>
                              <a:lnTo>
                                <a:pt x="0" y="238048"/>
                              </a:lnTo>
                              <a:lnTo>
                                <a:pt x="0" y="1903780"/>
                              </a:lnTo>
                              <a:lnTo>
                                <a:pt x="6159754" y="1903780"/>
                              </a:lnTo>
                              <a:lnTo>
                                <a:pt x="6159754" y="119176"/>
                              </a:lnTo>
                              <a:lnTo>
                                <a:pt x="6159754" y="0"/>
                              </a:lnTo>
                              <a:close/>
                            </a:path>
                          </a:pathLst>
                        </a:custGeom>
                        <a:solidFill>
                          <a:srgbClr val="E7E6E6"/>
                        </a:solidFill>
                      </wps:spPr>
                      <wps:bodyPr wrap="square" lIns="0" tIns="0" rIns="0" bIns="0" rtlCol="0">
                        <a:prstTxWarp prst="textNoShape">
                          <a:avLst/>
                        </a:prstTxWarp>
                        <a:noAutofit/>
                      </wps:bodyPr>
                    </wps:wsp>
                  </a:graphicData>
                </a:graphic>
              </wp:anchor>
            </w:drawing>
          </mc:Choice>
          <mc:Fallback>
            <w:pict>
              <v:shape style="position:absolute;margin-left:55.200001pt;margin-top:4.058515pt;width:485.05pt;height:646.450pt;mso-position-horizontal-relative:page;mso-position-vertical-relative:paragraph;z-index:-26571264" id="docshape140" coordorigin="1104,81" coordsize="9701,12929" path="m10804,12448l1104,12448,1104,12636,1104,12823,1104,13010,10804,13010,10804,12823,10804,12636,10804,12448xm10804,11510l1104,11510,1104,11699,1104,11886,1104,12074,1104,12261,1104,12261,1104,12448,10804,12448,10804,12261,10804,12261,10804,12074,10804,11886,10804,11699,10804,11510xm10804,10761l1104,10761,1104,10948,1104,11135,1104,11322,1104,11510,10804,11510,10804,11322,10804,11135,10804,10948,10804,10761xm10804,9263l1104,9263,1104,9450,1104,9638,1104,9825,1104,10012,1104,10199,1104,10386,1104,10574,1104,10761,10804,10761,10804,10574,10804,10386,10804,10199,10804,10012,10804,9825,10804,9638,10804,9450,10804,9263xm10804,3079l1104,3079,1104,3267,1104,3454,1104,3641,1104,3829,1104,4016,1104,4203,1104,4390,1104,4577,1104,4765,1104,4952,1104,5139,1104,5329,1104,5516,1104,5703,1104,5890,1104,6077,1104,6077,1104,6265,1104,6452,1104,6639,1104,6827,1104,7014,1104,7201,1104,7388,1104,7575,1104,7763,1104,7950,1104,8137,1104,8324,1104,8514,1104,8701,1104,8888,1104,9075,1104,9263,10804,9263,10804,9075,10804,8888,10804,8701,10804,8514,10804,8324,10804,8137,10804,7950,10804,7763,10804,7575,10804,7388,10804,7201,10804,7014,10804,6827,10804,6639,10804,6452,10804,6265,10804,6077,10804,6077,10804,5890,10804,5703,10804,5516,10804,5329,10804,5139,10804,4952,10804,4765,10804,4577,10804,4390,10804,4203,10804,4016,10804,3829,10804,3641,10804,3454,10804,3267,10804,3079xm10804,81l1104,81,1104,269,1104,456,1104,643,1104,830,1104,1018,1104,1205,1104,1392,1104,1579,1104,1766,1104,1954,1104,2141,1104,2330,1104,2518,1104,2705,1104,2892,1104,3079,10804,3079,10804,2892,10804,2705,10804,2518,10804,2330,10804,2141,10804,1954,10804,1766,10804,1579,10804,1392,10804,1205,10804,1018,10804,830,10804,643,10804,456,10804,269,10804,81xe" filled="true" fillcolor="#e7e6e6" stroked="false">
                <v:path arrowok="t"/>
                <v:fill type="solid"/>
                <w10:wrap type="none"/>
              </v:shape>
            </w:pict>
          </mc:Fallback>
        </mc:AlternateContent>
      </w:r>
      <w:r>
        <w:rPr>
          <w:rFonts w:ascii="Consolas"/>
          <w:sz w:val="16"/>
        </w:rPr>
        <w:t>|</w:t>
      </w:r>
      <w:r>
        <w:rPr>
          <w:rFonts w:ascii="Consolas"/>
          <w:spacing w:val="37"/>
          <w:w w:val="150"/>
          <w:sz w:val="16"/>
        </w:rPr>
        <w:t> </w:t>
      </w:r>
      <w:r>
        <w:rPr>
          <w:rFonts w:ascii="Consolas"/>
          <w:sz w:val="16"/>
        </w:rPr>
        <w:t>+--rw</w:t>
      </w:r>
      <w:r>
        <w:rPr>
          <w:rFonts w:ascii="Consolas"/>
          <w:spacing w:val="-4"/>
          <w:sz w:val="16"/>
        </w:rPr>
        <w:t> </w:t>
      </w:r>
      <w:r>
        <w:rPr>
          <w:rFonts w:ascii="Consolas"/>
          <w:sz w:val="16"/>
        </w:rPr>
        <w:t>synce-</w:t>
      </w:r>
      <w:r>
        <w:rPr>
          <w:rFonts w:ascii="Consolas"/>
          <w:spacing w:val="-2"/>
          <w:sz w:val="16"/>
        </w:rPr>
        <w:t>config</w:t>
      </w:r>
    </w:p>
    <w:p>
      <w:pPr>
        <w:pStyle w:val="ListParagraph"/>
        <w:numPr>
          <w:ilvl w:val="0"/>
          <w:numId w:val="231"/>
        </w:numPr>
        <w:tabs>
          <w:tab w:pos="1394" w:val="left" w:leader="none"/>
          <w:tab w:pos="4737" w:val="left" w:leader="none"/>
        </w:tabs>
        <w:spacing w:line="187" w:lineRule="exact" w:before="0" w:after="0"/>
        <w:ind w:left="1394" w:right="0" w:hanging="1118"/>
        <w:jc w:val="left"/>
        <w:rPr>
          <w:rFonts w:ascii="Consolas"/>
          <w:sz w:val="16"/>
        </w:rPr>
      </w:pPr>
      <w:r>
        <w:rPr>
          <w:rFonts w:ascii="Consolas"/>
          <w:sz w:val="16"/>
        </w:rPr>
        <w:t>|</w:t>
      </w:r>
      <w:r>
        <w:rPr>
          <w:rFonts w:ascii="Consolas"/>
          <w:spacing w:val="79"/>
          <w:sz w:val="16"/>
        </w:rPr>
        <w:t> </w:t>
      </w:r>
      <w:r>
        <w:rPr>
          <w:rFonts w:ascii="Consolas"/>
          <w:sz w:val="16"/>
        </w:rPr>
        <w:t>|</w:t>
      </w:r>
      <w:r>
        <w:rPr>
          <w:rFonts w:ascii="Consolas"/>
          <w:spacing w:val="36"/>
          <w:w w:val="150"/>
          <w:sz w:val="16"/>
        </w:rPr>
        <w:t> </w:t>
      </w:r>
      <w:r>
        <w:rPr>
          <w:rFonts w:ascii="Consolas"/>
          <w:sz w:val="16"/>
        </w:rPr>
        <w:t>+--rw</w:t>
      </w:r>
      <w:r>
        <w:rPr>
          <w:rFonts w:ascii="Consolas"/>
          <w:spacing w:val="-5"/>
          <w:sz w:val="16"/>
        </w:rPr>
        <w:t> </w:t>
      </w:r>
      <w:r>
        <w:rPr>
          <w:rFonts w:ascii="Consolas"/>
          <w:sz w:val="16"/>
        </w:rPr>
        <w:t>acceptance-list-of-</w:t>
      </w:r>
      <w:r>
        <w:rPr>
          <w:rFonts w:ascii="Consolas"/>
          <w:spacing w:val="-4"/>
          <w:sz w:val="16"/>
        </w:rPr>
        <w:t>ssm*</w:t>
      </w:r>
      <w:r>
        <w:rPr>
          <w:rFonts w:ascii="Consolas"/>
          <w:sz w:val="16"/>
        </w:rPr>
        <w:tab/>
      </w:r>
      <w:r>
        <w:rPr>
          <w:rFonts w:ascii="Consolas"/>
          <w:spacing w:val="-2"/>
          <w:sz w:val="16"/>
        </w:rPr>
        <w:t>enumeration</w:t>
      </w:r>
    </w:p>
    <w:p>
      <w:pPr>
        <w:pStyle w:val="ListParagraph"/>
        <w:numPr>
          <w:ilvl w:val="0"/>
          <w:numId w:val="231"/>
        </w:numPr>
        <w:tabs>
          <w:tab w:pos="1394" w:val="left" w:leader="none"/>
          <w:tab w:pos="4736" w:val="left" w:leader="none"/>
        </w:tabs>
        <w:spacing w:line="187" w:lineRule="exact" w:before="0" w:after="0"/>
        <w:ind w:left="1394" w:right="0" w:hanging="1118"/>
        <w:jc w:val="left"/>
        <w:rPr>
          <w:rFonts w:ascii="Consolas"/>
          <w:sz w:val="16"/>
        </w:rPr>
      </w:pPr>
      <w:r>
        <w:rPr>
          <w:rFonts w:ascii="Consolas"/>
          <w:sz w:val="16"/>
        </w:rPr>
        <w:t>|</w:t>
      </w:r>
      <w:r>
        <w:rPr>
          <w:rFonts w:ascii="Consolas"/>
          <w:spacing w:val="39"/>
          <w:w w:val="150"/>
          <w:sz w:val="16"/>
        </w:rPr>
        <w:t> </w:t>
      </w:r>
      <w:r>
        <w:rPr>
          <w:rFonts w:ascii="Consolas"/>
          <w:sz w:val="16"/>
        </w:rPr>
        <w:t>|</w:t>
      </w:r>
      <w:r>
        <w:rPr>
          <w:rFonts w:ascii="Consolas"/>
          <w:spacing w:val="40"/>
          <w:w w:val="150"/>
          <w:sz w:val="16"/>
        </w:rPr>
        <w:t> </w:t>
      </w:r>
      <w:r>
        <w:rPr>
          <w:rFonts w:ascii="Consolas"/>
          <w:sz w:val="16"/>
        </w:rPr>
        <w:t>+--rw</w:t>
      </w:r>
      <w:r>
        <w:rPr>
          <w:rFonts w:ascii="Consolas"/>
          <w:spacing w:val="-3"/>
          <w:sz w:val="16"/>
        </w:rPr>
        <w:t> </w:t>
      </w:r>
      <w:r>
        <w:rPr>
          <w:rFonts w:ascii="Consolas"/>
          <w:sz w:val="16"/>
        </w:rPr>
        <w:t>ssm-</w:t>
      </w:r>
      <w:r>
        <w:rPr>
          <w:rFonts w:ascii="Consolas"/>
          <w:spacing w:val="-2"/>
          <w:sz w:val="16"/>
        </w:rPr>
        <w:t>timeout?</w:t>
      </w:r>
      <w:r>
        <w:rPr>
          <w:rFonts w:ascii="Consolas"/>
          <w:sz w:val="16"/>
        </w:rPr>
        <w:tab/>
      </w:r>
      <w:r>
        <w:rPr>
          <w:rFonts w:ascii="Consolas"/>
          <w:spacing w:val="-2"/>
          <w:sz w:val="16"/>
        </w:rPr>
        <w:t>uint16</w:t>
      </w:r>
    </w:p>
    <w:p>
      <w:pPr>
        <w:pStyle w:val="ListParagraph"/>
        <w:numPr>
          <w:ilvl w:val="0"/>
          <w:numId w:val="231"/>
        </w:numPr>
        <w:tabs>
          <w:tab w:pos="1394" w:val="left" w:leader="none"/>
        </w:tabs>
        <w:spacing w:line="187" w:lineRule="exact" w:before="0" w:after="0"/>
        <w:ind w:left="1394" w:right="0" w:hanging="1118"/>
        <w:jc w:val="left"/>
        <w:rPr>
          <w:rFonts w:ascii="Consolas"/>
          <w:sz w:val="16"/>
        </w:rPr>
      </w:pPr>
      <w:r>
        <w:rPr>
          <w:rFonts w:ascii="Consolas"/>
          <w:sz w:val="16"/>
        </w:rPr>
        <w:t>|</w:t>
      </w:r>
      <w:r>
        <w:rPr>
          <w:rFonts w:ascii="Consolas"/>
          <w:spacing w:val="37"/>
          <w:w w:val="150"/>
          <w:sz w:val="16"/>
        </w:rPr>
        <w:t> </w:t>
      </w:r>
      <w:r>
        <w:rPr>
          <w:rFonts w:ascii="Consolas"/>
          <w:sz w:val="16"/>
        </w:rPr>
        <w:t>+--rw</w:t>
      </w:r>
      <w:r>
        <w:rPr>
          <w:rFonts w:ascii="Consolas"/>
          <w:spacing w:val="-4"/>
          <w:sz w:val="16"/>
        </w:rPr>
        <w:t> </w:t>
      </w:r>
      <w:r>
        <w:rPr>
          <w:rFonts w:ascii="Consolas"/>
          <w:sz w:val="16"/>
        </w:rPr>
        <w:t>synce-</w:t>
      </w:r>
      <w:r>
        <w:rPr>
          <w:rFonts w:ascii="Consolas"/>
          <w:spacing w:val="-2"/>
          <w:sz w:val="16"/>
        </w:rPr>
        <w:t>status</w:t>
      </w:r>
    </w:p>
    <w:p>
      <w:pPr>
        <w:pStyle w:val="ListParagraph"/>
        <w:numPr>
          <w:ilvl w:val="0"/>
          <w:numId w:val="231"/>
        </w:numPr>
        <w:tabs>
          <w:tab w:pos="1394" w:val="left" w:leader="none"/>
          <w:tab w:pos="4209" w:val="left" w:leader="none"/>
        </w:tabs>
        <w:spacing w:line="187" w:lineRule="exact" w:before="0" w:after="0"/>
        <w:ind w:left="1394" w:right="0" w:hanging="1118"/>
        <w:jc w:val="left"/>
        <w:rPr>
          <w:rFonts w:ascii="Consolas"/>
          <w:sz w:val="16"/>
        </w:rPr>
      </w:pPr>
      <w:r>
        <w:rPr>
          <w:rFonts w:ascii="Consolas"/>
          <w:sz w:val="16"/>
        </w:rPr>
        <w:t>|</w:t>
      </w:r>
      <w:r>
        <w:rPr>
          <w:rFonts w:ascii="Consolas"/>
          <w:spacing w:val="37"/>
          <w:w w:val="150"/>
          <w:sz w:val="16"/>
        </w:rPr>
        <w:t> </w:t>
      </w:r>
      <w:r>
        <w:rPr>
          <w:rFonts w:ascii="Consolas"/>
          <w:sz w:val="16"/>
        </w:rPr>
        <w:t>|</w:t>
      </w:r>
      <w:r>
        <w:rPr>
          <w:rFonts w:ascii="Consolas"/>
          <w:spacing w:val="38"/>
          <w:w w:val="150"/>
          <w:sz w:val="16"/>
        </w:rPr>
        <w:t> </w:t>
      </w:r>
      <w:r>
        <w:rPr>
          <w:rFonts w:ascii="Consolas"/>
          <w:sz w:val="16"/>
        </w:rPr>
        <w:t>+--rw</w:t>
      </w:r>
      <w:r>
        <w:rPr>
          <w:rFonts w:ascii="Consolas"/>
          <w:spacing w:val="-4"/>
          <w:sz w:val="16"/>
        </w:rPr>
        <w:t> </w:t>
      </w:r>
      <w:r>
        <w:rPr>
          <w:rFonts w:ascii="Consolas"/>
          <w:sz w:val="16"/>
        </w:rPr>
        <w:t>reporting-</w:t>
      </w:r>
      <w:r>
        <w:rPr>
          <w:rFonts w:ascii="Consolas"/>
          <w:spacing w:val="-2"/>
          <w:sz w:val="16"/>
        </w:rPr>
        <w:t>period?</w:t>
      </w:r>
      <w:r>
        <w:rPr>
          <w:rFonts w:ascii="Consolas"/>
          <w:sz w:val="16"/>
        </w:rPr>
        <w:tab/>
      </w:r>
      <w:r>
        <w:rPr>
          <w:rFonts w:ascii="Consolas"/>
          <w:spacing w:val="-4"/>
          <w:sz w:val="16"/>
        </w:rPr>
        <w:t>uint8</w:t>
      </w:r>
    </w:p>
    <w:p>
      <w:pPr>
        <w:pStyle w:val="ListParagraph"/>
        <w:numPr>
          <w:ilvl w:val="0"/>
          <w:numId w:val="231"/>
        </w:numPr>
        <w:tabs>
          <w:tab w:pos="1394" w:val="left" w:leader="none"/>
        </w:tabs>
        <w:spacing w:line="187" w:lineRule="exact" w:before="0" w:after="0"/>
        <w:ind w:left="1394" w:right="0" w:hanging="1118"/>
        <w:jc w:val="left"/>
        <w:rPr>
          <w:rFonts w:ascii="Consolas"/>
          <w:sz w:val="16"/>
        </w:rPr>
      </w:pPr>
      <w:r>
        <w:rPr>
          <w:rFonts w:ascii="Consolas"/>
          <w:sz w:val="16"/>
        </w:rPr>
        <w:t>|</w:t>
      </w:r>
      <w:r>
        <w:rPr>
          <w:rFonts w:ascii="Consolas"/>
          <w:spacing w:val="79"/>
          <w:sz w:val="16"/>
        </w:rPr>
        <w:t> </w:t>
      </w:r>
      <w:r>
        <w:rPr>
          <w:rFonts w:ascii="Consolas"/>
          <w:sz w:val="16"/>
        </w:rPr>
        <w:t>|</w:t>
      </w:r>
      <w:r>
        <w:rPr>
          <w:rFonts w:ascii="Consolas"/>
          <w:spacing w:val="36"/>
          <w:w w:val="150"/>
          <w:sz w:val="16"/>
        </w:rPr>
        <w:t> </w:t>
      </w:r>
      <w:r>
        <w:rPr>
          <w:rFonts w:ascii="Consolas"/>
          <w:sz w:val="16"/>
        </w:rPr>
        <w:t>+--ro</w:t>
      </w:r>
      <w:r>
        <w:rPr>
          <w:rFonts w:ascii="Consolas"/>
          <w:spacing w:val="-5"/>
          <w:sz w:val="16"/>
        </w:rPr>
        <w:t> </w:t>
      </w:r>
      <w:r>
        <w:rPr>
          <w:rFonts w:ascii="Consolas"/>
          <w:sz w:val="16"/>
        </w:rPr>
        <w:t>sources*</w:t>
      </w:r>
      <w:r>
        <w:rPr>
          <w:rFonts w:ascii="Consolas"/>
          <w:spacing w:val="-3"/>
          <w:sz w:val="16"/>
        </w:rPr>
        <w:t> </w:t>
      </w:r>
      <w:r>
        <w:rPr>
          <w:rFonts w:ascii="Consolas"/>
          <w:sz w:val="16"/>
        </w:rPr>
        <w:t>[source-clock-</w:t>
      </w:r>
      <w:r>
        <w:rPr>
          <w:rFonts w:ascii="Consolas"/>
          <w:spacing w:val="-2"/>
          <w:sz w:val="16"/>
        </w:rPr>
        <w:t>identity]</w:t>
      </w:r>
    </w:p>
    <w:p>
      <w:pPr>
        <w:pStyle w:val="ListParagraph"/>
        <w:numPr>
          <w:ilvl w:val="0"/>
          <w:numId w:val="231"/>
        </w:numPr>
        <w:tabs>
          <w:tab w:pos="1394" w:val="left" w:leader="none"/>
          <w:tab w:pos="2185" w:val="left" w:leader="none"/>
          <w:tab w:pos="4912" w:val="left" w:leader="none"/>
        </w:tabs>
        <w:spacing w:line="187" w:lineRule="exact" w:before="0" w:after="0"/>
        <w:ind w:left="1394" w:right="0" w:hanging="1118"/>
        <w:jc w:val="left"/>
        <w:rPr>
          <w:rFonts w:ascii="Consolas"/>
          <w:sz w:val="16"/>
        </w:rPr>
      </w:pPr>
      <w:r>
        <w:rPr>
          <w:rFonts w:ascii="Consolas"/>
          <w:sz w:val="16"/>
        </w:rPr>
        <w:t>|</w:t>
      </w:r>
      <w:r>
        <w:rPr>
          <w:rFonts w:ascii="Consolas"/>
          <w:spacing w:val="42"/>
          <w:w w:val="150"/>
          <w:sz w:val="16"/>
        </w:rPr>
        <w:t> </w:t>
      </w:r>
      <w:r>
        <w:rPr>
          <w:rFonts w:ascii="Consolas"/>
          <w:spacing w:val="-10"/>
          <w:sz w:val="16"/>
        </w:rPr>
        <w:t>|</w:t>
      </w:r>
      <w:r>
        <w:rPr>
          <w:rFonts w:ascii="Consolas"/>
          <w:sz w:val="16"/>
        </w:rPr>
        <w:tab/>
        <w:t>+--ro</w:t>
      </w:r>
      <w:r>
        <w:rPr>
          <w:rFonts w:ascii="Consolas"/>
          <w:spacing w:val="-12"/>
          <w:sz w:val="16"/>
        </w:rPr>
        <w:t> </w:t>
      </w:r>
      <w:r>
        <w:rPr>
          <w:rFonts w:ascii="Consolas"/>
          <w:sz w:val="16"/>
        </w:rPr>
        <w:t>source-clock-</w:t>
      </w:r>
      <w:r>
        <w:rPr>
          <w:rFonts w:ascii="Consolas"/>
          <w:spacing w:val="-2"/>
          <w:sz w:val="16"/>
        </w:rPr>
        <w:t>identity</w:t>
      </w:r>
      <w:r>
        <w:rPr>
          <w:rFonts w:ascii="Consolas"/>
          <w:sz w:val="16"/>
        </w:rPr>
        <w:tab/>
      </w:r>
      <w:r>
        <w:rPr>
          <w:rFonts w:ascii="Consolas"/>
          <w:spacing w:val="-2"/>
          <w:sz w:val="16"/>
        </w:rPr>
        <w:t>string</w:t>
      </w:r>
    </w:p>
    <w:p>
      <w:pPr>
        <w:pStyle w:val="ListParagraph"/>
        <w:numPr>
          <w:ilvl w:val="0"/>
          <w:numId w:val="231"/>
        </w:numPr>
        <w:tabs>
          <w:tab w:pos="1394" w:val="left" w:leader="none"/>
          <w:tab w:pos="2185" w:val="left" w:leader="none"/>
          <w:tab w:pos="4912" w:val="left" w:leader="none"/>
        </w:tabs>
        <w:spacing w:line="187" w:lineRule="exact" w:before="0" w:after="0"/>
        <w:ind w:left="1394" w:right="0" w:hanging="1118"/>
        <w:jc w:val="left"/>
        <w:rPr>
          <w:rFonts w:ascii="Consolas"/>
          <w:sz w:val="16"/>
        </w:rPr>
      </w:pPr>
      <w:r>
        <w:rPr>
          <w:rFonts w:ascii="Consolas"/>
          <w:sz w:val="16"/>
        </w:rPr>
        <w:t>|</w:t>
      </w:r>
      <w:r>
        <w:rPr>
          <w:rFonts w:ascii="Consolas"/>
          <w:spacing w:val="42"/>
          <w:w w:val="150"/>
          <w:sz w:val="16"/>
        </w:rPr>
        <w:t> </w:t>
      </w:r>
      <w:r>
        <w:rPr>
          <w:rFonts w:ascii="Consolas"/>
          <w:spacing w:val="-10"/>
          <w:sz w:val="16"/>
        </w:rPr>
        <w:t>|</w:t>
      </w:r>
      <w:r>
        <w:rPr>
          <w:rFonts w:ascii="Consolas"/>
          <w:sz w:val="16"/>
        </w:rPr>
        <w:tab/>
        <w:t>+--ro</w:t>
      </w:r>
      <w:r>
        <w:rPr>
          <w:rFonts w:ascii="Consolas"/>
          <w:spacing w:val="-12"/>
          <w:sz w:val="16"/>
        </w:rPr>
        <w:t> </w:t>
      </w:r>
      <w:r>
        <w:rPr>
          <w:rFonts w:ascii="Consolas"/>
          <w:sz w:val="16"/>
        </w:rPr>
        <w:t>sync-source-</w:t>
      </w:r>
      <w:r>
        <w:rPr>
          <w:rFonts w:ascii="Consolas"/>
          <w:spacing w:val="-2"/>
          <w:sz w:val="16"/>
        </w:rPr>
        <w:t>status?</w:t>
      </w:r>
      <w:r>
        <w:rPr>
          <w:rFonts w:ascii="Consolas"/>
          <w:sz w:val="16"/>
        </w:rPr>
        <w:tab/>
      </w:r>
      <w:r>
        <w:rPr>
          <w:rFonts w:ascii="Consolas"/>
          <w:spacing w:val="-2"/>
          <w:sz w:val="16"/>
        </w:rPr>
        <w:t>enumeration</w:t>
      </w:r>
    </w:p>
    <w:p>
      <w:pPr>
        <w:pStyle w:val="ListParagraph"/>
        <w:numPr>
          <w:ilvl w:val="0"/>
          <w:numId w:val="231"/>
        </w:numPr>
        <w:tabs>
          <w:tab w:pos="1394" w:val="left" w:leader="none"/>
          <w:tab w:pos="2185" w:val="left" w:leader="none"/>
          <w:tab w:pos="4911" w:val="left" w:leader="none"/>
        </w:tabs>
        <w:spacing w:line="187" w:lineRule="exact" w:before="0" w:after="0"/>
        <w:ind w:left="1394" w:right="0" w:hanging="1118"/>
        <w:jc w:val="left"/>
        <w:rPr>
          <w:rFonts w:ascii="Consolas"/>
          <w:sz w:val="16"/>
        </w:rPr>
      </w:pPr>
      <w:r>
        <w:rPr>
          <w:rFonts w:ascii="Consolas"/>
          <w:sz w:val="16"/>
        </w:rPr>
        <w:t>|</w:t>
      </w:r>
      <w:r>
        <w:rPr>
          <w:rFonts w:ascii="Consolas"/>
          <w:spacing w:val="42"/>
          <w:w w:val="150"/>
          <w:sz w:val="16"/>
        </w:rPr>
        <w:t> </w:t>
      </w:r>
      <w:r>
        <w:rPr>
          <w:rFonts w:ascii="Consolas"/>
          <w:spacing w:val="-10"/>
          <w:sz w:val="16"/>
        </w:rPr>
        <w:t>|</w:t>
      </w:r>
      <w:r>
        <w:rPr>
          <w:rFonts w:ascii="Consolas"/>
          <w:sz w:val="16"/>
        </w:rPr>
        <w:tab/>
        <w:t>+--ro</w:t>
      </w:r>
      <w:r>
        <w:rPr>
          <w:rFonts w:ascii="Consolas"/>
          <w:spacing w:val="-12"/>
          <w:sz w:val="16"/>
        </w:rPr>
        <w:t> </w:t>
      </w:r>
      <w:r>
        <w:rPr>
          <w:rFonts w:ascii="Consolas"/>
          <w:sz w:val="16"/>
        </w:rPr>
        <w:t>quality-</w:t>
      </w:r>
      <w:r>
        <w:rPr>
          <w:rFonts w:ascii="Consolas"/>
          <w:spacing w:val="-2"/>
          <w:sz w:val="16"/>
        </w:rPr>
        <w:t>level?</w:t>
      </w:r>
      <w:r>
        <w:rPr>
          <w:rFonts w:ascii="Consolas"/>
          <w:sz w:val="16"/>
        </w:rPr>
        <w:tab/>
      </w:r>
      <w:r>
        <w:rPr>
          <w:rFonts w:ascii="Consolas"/>
          <w:spacing w:val="-4"/>
          <w:sz w:val="16"/>
        </w:rPr>
        <w:t>uint8</w:t>
      </w:r>
    </w:p>
    <w:p>
      <w:pPr>
        <w:pStyle w:val="ListParagraph"/>
        <w:numPr>
          <w:ilvl w:val="0"/>
          <w:numId w:val="231"/>
        </w:numPr>
        <w:tabs>
          <w:tab w:pos="1394" w:val="left" w:leader="none"/>
        </w:tabs>
        <w:spacing w:line="187" w:lineRule="exact" w:before="0" w:after="0"/>
        <w:ind w:left="1394" w:right="0" w:hanging="1219"/>
        <w:jc w:val="left"/>
        <w:rPr>
          <w:rFonts w:ascii="Consolas"/>
          <w:sz w:val="16"/>
        </w:rPr>
      </w:pPr>
      <w:r>
        <w:rPr>
          <w:rFonts w:ascii="Consolas"/>
          <w:sz w:val="16"/>
        </w:rPr>
        <w:t>|</w:t>
      </w:r>
      <w:r>
        <w:rPr>
          <w:rFonts w:ascii="Consolas"/>
          <w:spacing w:val="80"/>
          <w:sz w:val="16"/>
        </w:rPr>
        <w:t> </w:t>
      </w:r>
      <w:r>
        <w:rPr>
          <w:rFonts w:ascii="Consolas"/>
          <w:sz w:val="16"/>
        </w:rPr>
        <w:t>+--rw</w:t>
      </w:r>
      <w:r>
        <w:rPr>
          <w:rFonts w:ascii="Consolas"/>
          <w:spacing w:val="-5"/>
          <w:sz w:val="16"/>
        </w:rPr>
        <w:t> </w:t>
      </w:r>
      <w:r>
        <w:rPr>
          <w:rFonts w:ascii="Consolas"/>
          <w:sz w:val="16"/>
        </w:rPr>
        <w:t>gnss-config</w:t>
      </w:r>
      <w:r>
        <w:rPr>
          <w:rFonts w:ascii="Consolas"/>
          <w:spacing w:val="-3"/>
          <w:sz w:val="16"/>
        </w:rPr>
        <w:t> </w:t>
      </w:r>
      <w:r>
        <w:rPr>
          <w:rFonts w:ascii="Consolas"/>
          <w:spacing w:val="-2"/>
          <w:sz w:val="16"/>
        </w:rPr>
        <w:t>{GNSS}?</w:t>
      </w:r>
    </w:p>
    <w:p>
      <w:pPr>
        <w:pStyle w:val="ListParagraph"/>
        <w:numPr>
          <w:ilvl w:val="0"/>
          <w:numId w:val="231"/>
        </w:numPr>
        <w:tabs>
          <w:tab w:pos="1394" w:val="left" w:leader="none"/>
          <w:tab w:pos="5263" w:val="left" w:leader="none"/>
        </w:tabs>
        <w:spacing w:line="187" w:lineRule="exact" w:before="0" w:after="0"/>
        <w:ind w:left="1394" w:right="0" w:hanging="1219"/>
        <w:jc w:val="left"/>
        <w:rPr>
          <w:rFonts w:ascii="Consolas"/>
          <w:sz w:val="16"/>
        </w:rPr>
      </w:pPr>
      <w:r>
        <w:rPr>
          <w:rFonts w:ascii="Consolas"/>
          <w:sz w:val="16"/>
        </w:rPr>
        <w:t>|</w:t>
      </w:r>
      <w:r>
        <w:rPr>
          <w:rFonts w:ascii="Consolas"/>
          <w:spacing w:val="41"/>
          <w:w w:val="150"/>
          <w:sz w:val="16"/>
        </w:rPr>
        <w:t> </w:t>
      </w:r>
      <w:r>
        <w:rPr>
          <w:rFonts w:ascii="Consolas"/>
          <w:sz w:val="16"/>
        </w:rPr>
        <w:t>|</w:t>
      </w:r>
      <w:r>
        <w:rPr>
          <w:rFonts w:ascii="Consolas"/>
          <w:spacing w:val="41"/>
          <w:w w:val="150"/>
          <w:sz w:val="16"/>
        </w:rPr>
        <w:t> </w:t>
      </w:r>
      <w:r>
        <w:rPr>
          <w:rFonts w:ascii="Consolas"/>
          <w:sz w:val="16"/>
        </w:rPr>
        <w:t>+--rw</w:t>
      </w:r>
      <w:r>
        <w:rPr>
          <w:rFonts w:ascii="Consolas"/>
          <w:spacing w:val="-2"/>
          <w:sz w:val="16"/>
        </w:rPr>
        <w:t> enable?</w:t>
      </w:r>
      <w:r>
        <w:rPr>
          <w:rFonts w:ascii="Consolas"/>
          <w:sz w:val="16"/>
        </w:rPr>
        <w:tab/>
      </w:r>
      <w:r>
        <w:rPr>
          <w:rFonts w:ascii="Consolas"/>
          <w:spacing w:val="-2"/>
          <w:sz w:val="16"/>
        </w:rPr>
        <w:t>boolean</w:t>
      </w:r>
    </w:p>
    <w:p>
      <w:pPr>
        <w:pStyle w:val="ListParagraph"/>
        <w:numPr>
          <w:ilvl w:val="0"/>
          <w:numId w:val="231"/>
        </w:numPr>
        <w:tabs>
          <w:tab w:pos="1394" w:val="left" w:leader="none"/>
          <w:tab w:pos="5266" w:val="left" w:leader="none"/>
        </w:tabs>
        <w:spacing w:line="188" w:lineRule="exact" w:before="0" w:after="0"/>
        <w:ind w:left="1394" w:right="0" w:hanging="1219"/>
        <w:jc w:val="left"/>
        <w:rPr>
          <w:rFonts w:ascii="Consolas"/>
          <w:sz w:val="16"/>
        </w:rPr>
      </w:pPr>
      <w:r>
        <w:rPr>
          <w:rFonts w:ascii="Consolas"/>
          <w:sz w:val="16"/>
        </w:rPr>
        <w:t>|</w:t>
      </w:r>
      <w:r>
        <w:rPr>
          <w:rFonts w:ascii="Consolas"/>
          <w:spacing w:val="77"/>
          <w:sz w:val="16"/>
        </w:rPr>
        <w:t> </w:t>
      </w:r>
      <w:r>
        <w:rPr>
          <w:rFonts w:ascii="Consolas"/>
          <w:sz w:val="16"/>
        </w:rPr>
        <w:t>|</w:t>
      </w:r>
      <w:r>
        <w:rPr>
          <w:rFonts w:ascii="Consolas"/>
          <w:spacing w:val="78"/>
          <w:sz w:val="16"/>
        </w:rPr>
        <w:t> </w:t>
      </w:r>
      <w:r>
        <w:rPr>
          <w:rFonts w:ascii="Consolas"/>
          <w:sz w:val="16"/>
        </w:rPr>
        <w:t>+--rw</w:t>
      </w:r>
      <w:r>
        <w:rPr>
          <w:rFonts w:ascii="Consolas"/>
          <w:spacing w:val="-5"/>
          <w:sz w:val="16"/>
        </w:rPr>
        <w:t> </w:t>
      </w:r>
      <w:r>
        <w:rPr>
          <w:rFonts w:ascii="Consolas"/>
          <w:sz w:val="16"/>
        </w:rPr>
        <w:t>satellite-constellation-</w:t>
      </w:r>
      <w:r>
        <w:rPr>
          <w:rFonts w:ascii="Consolas"/>
          <w:spacing w:val="-4"/>
          <w:sz w:val="16"/>
        </w:rPr>
        <w:t>list*</w:t>
      </w:r>
      <w:r>
        <w:rPr>
          <w:rFonts w:ascii="Consolas"/>
          <w:sz w:val="16"/>
        </w:rPr>
        <w:tab/>
      </w:r>
      <w:r>
        <w:rPr>
          <w:rFonts w:ascii="Consolas"/>
          <w:spacing w:val="-2"/>
          <w:sz w:val="16"/>
        </w:rPr>
        <w:t>enumeration</w:t>
      </w:r>
    </w:p>
    <w:p>
      <w:pPr>
        <w:pStyle w:val="ListParagraph"/>
        <w:numPr>
          <w:ilvl w:val="0"/>
          <w:numId w:val="231"/>
        </w:numPr>
        <w:tabs>
          <w:tab w:pos="1394" w:val="left" w:leader="none"/>
          <w:tab w:pos="5263" w:val="left" w:leader="none"/>
        </w:tabs>
        <w:spacing w:line="188" w:lineRule="exact" w:before="0" w:after="0"/>
        <w:ind w:left="1394" w:right="0" w:hanging="1219"/>
        <w:jc w:val="left"/>
        <w:rPr>
          <w:rFonts w:ascii="Consolas"/>
          <w:sz w:val="16"/>
        </w:rPr>
      </w:pPr>
      <w:r>
        <w:rPr>
          <w:rFonts w:ascii="Consolas"/>
          <w:sz w:val="16"/>
        </w:rPr>
        <w:t>|</w:t>
      </w:r>
      <w:r>
        <w:rPr>
          <w:rFonts w:ascii="Consolas"/>
          <w:spacing w:val="41"/>
          <w:w w:val="150"/>
          <w:sz w:val="16"/>
        </w:rPr>
        <w:t> </w:t>
      </w:r>
      <w:r>
        <w:rPr>
          <w:rFonts w:ascii="Consolas"/>
          <w:sz w:val="16"/>
        </w:rPr>
        <w:t>|</w:t>
      </w:r>
      <w:r>
        <w:rPr>
          <w:rFonts w:ascii="Consolas"/>
          <w:spacing w:val="41"/>
          <w:w w:val="150"/>
          <w:sz w:val="16"/>
        </w:rPr>
        <w:t> </w:t>
      </w:r>
      <w:r>
        <w:rPr>
          <w:rFonts w:ascii="Consolas"/>
          <w:sz w:val="16"/>
        </w:rPr>
        <w:t>+--rw</w:t>
      </w:r>
      <w:r>
        <w:rPr>
          <w:rFonts w:ascii="Consolas"/>
          <w:spacing w:val="-2"/>
          <w:sz w:val="16"/>
        </w:rPr>
        <w:t> polarity?</w:t>
      </w:r>
      <w:r>
        <w:rPr>
          <w:rFonts w:ascii="Consolas"/>
          <w:sz w:val="16"/>
        </w:rPr>
        <w:tab/>
      </w:r>
      <w:r>
        <w:rPr>
          <w:rFonts w:ascii="Consolas"/>
          <w:spacing w:val="-2"/>
          <w:sz w:val="16"/>
        </w:rPr>
        <w:t>enumeration</w:t>
      </w:r>
    </w:p>
    <w:p>
      <w:pPr>
        <w:pStyle w:val="ListParagraph"/>
        <w:numPr>
          <w:ilvl w:val="0"/>
          <w:numId w:val="231"/>
        </w:numPr>
        <w:tabs>
          <w:tab w:pos="1394" w:val="left" w:leader="none"/>
          <w:tab w:pos="5266" w:val="left" w:leader="none"/>
        </w:tabs>
        <w:spacing w:line="187" w:lineRule="exact" w:before="0" w:after="0"/>
        <w:ind w:left="1394" w:right="0" w:hanging="1219"/>
        <w:jc w:val="left"/>
        <w:rPr>
          <w:rFonts w:ascii="Consolas"/>
          <w:sz w:val="16"/>
        </w:rPr>
      </w:pPr>
      <w:r>
        <w:rPr>
          <w:rFonts w:ascii="Consolas"/>
          <w:sz w:val="16"/>
        </w:rPr>
        <w:t>|</w:t>
      </w:r>
      <w:r>
        <w:rPr>
          <w:rFonts w:ascii="Consolas"/>
          <w:spacing w:val="39"/>
          <w:w w:val="150"/>
          <w:sz w:val="16"/>
        </w:rPr>
        <w:t> </w:t>
      </w:r>
      <w:r>
        <w:rPr>
          <w:rFonts w:ascii="Consolas"/>
          <w:sz w:val="16"/>
        </w:rPr>
        <w:t>|</w:t>
      </w:r>
      <w:r>
        <w:rPr>
          <w:rFonts w:ascii="Consolas"/>
          <w:spacing w:val="39"/>
          <w:w w:val="150"/>
          <w:sz w:val="16"/>
        </w:rPr>
        <w:t> </w:t>
      </w:r>
      <w:r>
        <w:rPr>
          <w:rFonts w:ascii="Consolas"/>
          <w:sz w:val="16"/>
        </w:rPr>
        <w:t>+--rw</w:t>
      </w:r>
      <w:r>
        <w:rPr>
          <w:rFonts w:ascii="Consolas"/>
          <w:spacing w:val="-3"/>
          <w:sz w:val="16"/>
        </w:rPr>
        <w:t> </w:t>
      </w:r>
      <w:r>
        <w:rPr>
          <w:rFonts w:ascii="Consolas"/>
          <w:sz w:val="16"/>
        </w:rPr>
        <w:t>cable-</w:t>
      </w:r>
      <w:r>
        <w:rPr>
          <w:rFonts w:ascii="Consolas"/>
          <w:spacing w:val="-2"/>
          <w:sz w:val="16"/>
        </w:rPr>
        <w:t>delay?</w:t>
      </w:r>
      <w:r>
        <w:rPr>
          <w:rFonts w:ascii="Consolas"/>
          <w:sz w:val="16"/>
        </w:rPr>
        <w:tab/>
      </w:r>
      <w:r>
        <w:rPr>
          <w:rFonts w:ascii="Consolas"/>
          <w:spacing w:val="-2"/>
          <w:sz w:val="16"/>
        </w:rPr>
        <w:t>uint16</w:t>
      </w:r>
    </w:p>
    <w:p>
      <w:pPr>
        <w:pStyle w:val="ListParagraph"/>
        <w:numPr>
          <w:ilvl w:val="0"/>
          <w:numId w:val="231"/>
        </w:numPr>
        <w:tabs>
          <w:tab w:pos="1394" w:val="left" w:leader="none"/>
          <w:tab w:pos="5263" w:val="left" w:leader="none"/>
        </w:tabs>
        <w:spacing w:line="187" w:lineRule="exact" w:before="0" w:after="0"/>
        <w:ind w:left="1394" w:right="0" w:hanging="1219"/>
        <w:jc w:val="left"/>
        <w:rPr>
          <w:rFonts w:ascii="Consolas"/>
          <w:sz w:val="16"/>
        </w:rPr>
      </w:pPr>
      <w:r>
        <w:rPr>
          <w:rFonts w:ascii="Consolas"/>
          <w:sz w:val="16"/>
        </w:rPr>
        <w:t>|</w:t>
      </w:r>
      <w:r>
        <w:rPr>
          <w:rFonts w:ascii="Consolas"/>
          <w:spacing w:val="38"/>
          <w:w w:val="150"/>
          <w:sz w:val="16"/>
        </w:rPr>
        <w:t> </w:t>
      </w:r>
      <w:r>
        <w:rPr>
          <w:rFonts w:ascii="Consolas"/>
          <w:sz w:val="16"/>
        </w:rPr>
        <w:t>|</w:t>
      </w:r>
      <w:r>
        <w:rPr>
          <w:rFonts w:ascii="Consolas"/>
          <w:spacing w:val="39"/>
          <w:w w:val="150"/>
          <w:sz w:val="16"/>
        </w:rPr>
        <w:t> </w:t>
      </w:r>
      <w:r>
        <w:rPr>
          <w:rFonts w:ascii="Consolas"/>
          <w:sz w:val="16"/>
        </w:rPr>
        <w:t>+--rw</w:t>
      </w:r>
      <w:r>
        <w:rPr>
          <w:rFonts w:ascii="Consolas"/>
          <w:spacing w:val="-3"/>
          <w:sz w:val="16"/>
        </w:rPr>
        <w:t> </w:t>
      </w:r>
      <w:r>
        <w:rPr>
          <w:rFonts w:ascii="Consolas"/>
          <w:sz w:val="16"/>
        </w:rPr>
        <w:t>anti-jam-</w:t>
      </w:r>
      <w:r>
        <w:rPr>
          <w:rFonts w:ascii="Consolas"/>
          <w:spacing w:val="-2"/>
          <w:sz w:val="16"/>
        </w:rPr>
        <w:t>enable?</w:t>
      </w:r>
      <w:r>
        <w:rPr>
          <w:rFonts w:ascii="Consolas"/>
          <w:sz w:val="16"/>
        </w:rPr>
        <w:tab/>
        <w:t>boolean</w:t>
      </w:r>
      <w:r>
        <w:rPr>
          <w:rFonts w:ascii="Consolas"/>
          <w:spacing w:val="-9"/>
          <w:sz w:val="16"/>
        </w:rPr>
        <w:t> </w:t>
      </w:r>
      <w:r>
        <w:rPr>
          <w:rFonts w:ascii="Consolas"/>
          <w:sz w:val="16"/>
        </w:rPr>
        <w:t>{ANTI-</w:t>
      </w:r>
      <w:r>
        <w:rPr>
          <w:rFonts w:ascii="Consolas"/>
          <w:spacing w:val="-2"/>
          <w:sz w:val="16"/>
        </w:rPr>
        <w:t>JAM}?</w:t>
      </w:r>
    </w:p>
    <w:p>
      <w:pPr>
        <w:pStyle w:val="ListParagraph"/>
        <w:numPr>
          <w:ilvl w:val="0"/>
          <w:numId w:val="231"/>
        </w:numPr>
        <w:tabs>
          <w:tab w:pos="1394" w:val="left" w:leader="none"/>
        </w:tabs>
        <w:spacing w:line="188" w:lineRule="exact" w:before="0" w:after="0"/>
        <w:ind w:left="1394" w:right="0" w:hanging="1219"/>
        <w:jc w:val="left"/>
        <w:rPr>
          <w:rFonts w:ascii="Consolas"/>
          <w:sz w:val="16"/>
        </w:rPr>
      </w:pPr>
      <w:r>
        <w:rPr>
          <w:rFonts w:ascii="Consolas"/>
          <w:sz w:val="16"/>
        </w:rPr>
        <w:t>|</w:t>
      </w:r>
      <w:r>
        <w:rPr>
          <w:rFonts w:ascii="Consolas"/>
          <w:spacing w:val="80"/>
          <w:sz w:val="16"/>
        </w:rPr>
        <w:t> </w:t>
      </w:r>
      <w:r>
        <w:rPr>
          <w:rFonts w:ascii="Consolas"/>
          <w:sz w:val="16"/>
        </w:rPr>
        <w:t>+--rw</w:t>
      </w:r>
      <w:r>
        <w:rPr>
          <w:rFonts w:ascii="Consolas"/>
          <w:spacing w:val="-5"/>
          <w:sz w:val="16"/>
        </w:rPr>
        <w:t> </w:t>
      </w:r>
      <w:r>
        <w:rPr>
          <w:rFonts w:ascii="Consolas"/>
          <w:sz w:val="16"/>
        </w:rPr>
        <w:t>gnss-status</w:t>
      </w:r>
      <w:r>
        <w:rPr>
          <w:rFonts w:ascii="Consolas"/>
          <w:spacing w:val="-3"/>
          <w:sz w:val="16"/>
        </w:rPr>
        <w:t> </w:t>
      </w:r>
      <w:r>
        <w:rPr>
          <w:rFonts w:ascii="Consolas"/>
          <w:spacing w:val="-2"/>
          <w:sz w:val="16"/>
        </w:rPr>
        <w:t>{GNSS}?</w:t>
      </w:r>
    </w:p>
    <w:p>
      <w:pPr>
        <w:pStyle w:val="ListParagraph"/>
        <w:numPr>
          <w:ilvl w:val="0"/>
          <w:numId w:val="231"/>
        </w:numPr>
        <w:tabs>
          <w:tab w:pos="1394" w:val="left" w:leader="none"/>
          <w:tab w:pos="1922" w:val="left" w:leader="none"/>
          <w:tab w:pos="4386" w:val="left" w:leader="none"/>
        </w:tabs>
        <w:spacing w:line="188" w:lineRule="exact" w:before="0" w:after="0"/>
        <w:ind w:left="1394" w:right="0" w:hanging="1219"/>
        <w:jc w:val="left"/>
        <w:rPr>
          <w:rFonts w:ascii="Consolas"/>
          <w:sz w:val="16"/>
        </w:rPr>
      </w:pPr>
      <w:r>
        <w:rPr>
          <w:rFonts w:ascii="Consolas"/>
          <w:spacing w:val="-10"/>
          <w:sz w:val="16"/>
        </w:rPr>
        <w:t>|</w:t>
      </w:r>
      <w:r>
        <w:rPr>
          <w:rFonts w:ascii="Consolas"/>
          <w:sz w:val="16"/>
        </w:rPr>
        <w:tab/>
        <w:t>+--rw</w:t>
      </w:r>
      <w:r>
        <w:rPr>
          <w:rFonts w:ascii="Consolas"/>
          <w:spacing w:val="-13"/>
          <w:sz w:val="16"/>
        </w:rPr>
        <w:t> </w:t>
      </w:r>
      <w:r>
        <w:rPr>
          <w:rFonts w:ascii="Consolas"/>
          <w:sz w:val="16"/>
        </w:rPr>
        <w:t>reporting-</w:t>
      </w:r>
      <w:r>
        <w:rPr>
          <w:rFonts w:ascii="Consolas"/>
          <w:spacing w:val="-2"/>
          <w:sz w:val="16"/>
        </w:rPr>
        <w:t>period?</w:t>
      </w:r>
      <w:r>
        <w:rPr>
          <w:rFonts w:ascii="Consolas"/>
          <w:sz w:val="16"/>
        </w:rPr>
        <w:tab/>
      </w:r>
      <w:r>
        <w:rPr>
          <w:rFonts w:ascii="Consolas"/>
          <w:spacing w:val="-4"/>
          <w:sz w:val="16"/>
        </w:rPr>
        <w:t>uint8</w:t>
      </w:r>
    </w:p>
    <w:p>
      <w:pPr>
        <w:pStyle w:val="ListParagraph"/>
        <w:numPr>
          <w:ilvl w:val="0"/>
          <w:numId w:val="231"/>
        </w:numPr>
        <w:tabs>
          <w:tab w:pos="1394" w:val="left" w:leader="none"/>
          <w:tab w:pos="1922" w:val="left" w:leader="none"/>
          <w:tab w:pos="4385" w:val="left" w:leader="none"/>
        </w:tabs>
        <w:spacing w:line="187" w:lineRule="exact" w:before="0" w:after="0"/>
        <w:ind w:left="1394" w:right="0" w:hanging="1219"/>
        <w:jc w:val="left"/>
        <w:rPr>
          <w:rFonts w:ascii="Consolas"/>
          <w:sz w:val="16"/>
        </w:rPr>
      </w:pPr>
      <w:r>
        <w:rPr>
          <w:rFonts w:ascii="Consolas"/>
          <w:spacing w:val="-10"/>
          <w:sz w:val="16"/>
        </w:rPr>
        <w:t>|</w:t>
      </w:r>
      <w:r>
        <w:rPr>
          <w:rFonts w:ascii="Consolas"/>
          <w:sz w:val="16"/>
        </w:rPr>
        <w:tab/>
        <w:t>+--ro</w:t>
      </w:r>
      <w:r>
        <w:rPr>
          <w:rFonts w:ascii="Consolas"/>
          <w:spacing w:val="-6"/>
          <w:sz w:val="16"/>
        </w:rPr>
        <w:t> </w:t>
      </w:r>
      <w:r>
        <w:rPr>
          <w:rFonts w:ascii="Consolas"/>
          <w:spacing w:val="-4"/>
          <w:sz w:val="16"/>
        </w:rPr>
        <w:t>name?</w:t>
      </w:r>
      <w:r>
        <w:rPr>
          <w:rFonts w:ascii="Consolas"/>
          <w:sz w:val="16"/>
        </w:rPr>
        <w:tab/>
      </w:r>
      <w:r>
        <w:rPr>
          <w:rFonts w:ascii="Consolas"/>
          <w:spacing w:val="-2"/>
          <w:sz w:val="16"/>
        </w:rPr>
        <w:t>string</w:t>
      </w:r>
    </w:p>
    <w:p>
      <w:pPr>
        <w:pStyle w:val="ListParagraph"/>
        <w:numPr>
          <w:ilvl w:val="0"/>
          <w:numId w:val="231"/>
        </w:numPr>
        <w:tabs>
          <w:tab w:pos="1394" w:val="left" w:leader="none"/>
          <w:tab w:pos="1922" w:val="left" w:leader="none"/>
          <w:tab w:pos="4386" w:val="left" w:leader="none"/>
        </w:tabs>
        <w:spacing w:line="187" w:lineRule="exact" w:before="0" w:after="0"/>
        <w:ind w:left="1394" w:right="0" w:hanging="1219"/>
        <w:jc w:val="left"/>
        <w:rPr>
          <w:rFonts w:ascii="Consolas"/>
          <w:sz w:val="16"/>
        </w:rPr>
      </w:pPr>
      <w:r>
        <w:rPr>
          <w:rFonts w:ascii="Consolas"/>
          <w:spacing w:val="-10"/>
          <w:sz w:val="16"/>
        </w:rPr>
        <w:t>|</w:t>
      </w:r>
      <w:r>
        <w:rPr>
          <w:rFonts w:ascii="Consolas"/>
          <w:sz w:val="16"/>
        </w:rPr>
        <w:tab/>
        <w:t>+--rw</w:t>
      </w:r>
      <w:r>
        <w:rPr>
          <w:rFonts w:ascii="Consolas"/>
          <w:spacing w:val="-13"/>
          <w:sz w:val="16"/>
        </w:rPr>
        <w:t> </w:t>
      </w:r>
      <w:r>
        <w:rPr>
          <w:rFonts w:ascii="Consolas"/>
          <w:sz w:val="16"/>
        </w:rPr>
        <w:t>sync-source-</w:t>
      </w:r>
      <w:r>
        <w:rPr>
          <w:rFonts w:ascii="Consolas"/>
          <w:spacing w:val="-2"/>
          <w:sz w:val="16"/>
        </w:rPr>
        <w:t>status?</w:t>
      </w:r>
      <w:r>
        <w:rPr>
          <w:rFonts w:ascii="Consolas"/>
          <w:sz w:val="16"/>
        </w:rPr>
        <w:tab/>
      </w:r>
      <w:r>
        <w:rPr>
          <w:rFonts w:ascii="Consolas"/>
          <w:spacing w:val="-2"/>
          <w:sz w:val="16"/>
        </w:rPr>
        <w:t>enumeration</w:t>
      </w:r>
    </w:p>
    <w:p>
      <w:pPr>
        <w:pStyle w:val="ListParagraph"/>
        <w:numPr>
          <w:ilvl w:val="0"/>
          <w:numId w:val="231"/>
        </w:numPr>
        <w:tabs>
          <w:tab w:pos="1394" w:val="left" w:leader="none"/>
          <w:tab w:pos="1922" w:val="left" w:leader="none"/>
          <w:tab w:pos="4386" w:val="left" w:leader="none"/>
        </w:tabs>
        <w:spacing w:line="187" w:lineRule="exact" w:before="0" w:after="0"/>
        <w:ind w:left="1394" w:right="0" w:hanging="1219"/>
        <w:jc w:val="left"/>
        <w:rPr>
          <w:rFonts w:ascii="Consolas"/>
          <w:sz w:val="16"/>
        </w:rPr>
      </w:pPr>
      <w:r>
        <w:rPr>
          <w:rFonts w:ascii="Consolas"/>
          <w:spacing w:val="-10"/>
          <w:sz w:val="16"/>
        </w:rPr>
        <w:t>|</w:t>
      </w:r>
      <w:r>
        <w:rPr>
          <w:rFonts w:ascii="Consolas"/>
          <w:sz w:val="16"/>
        </w:rPr>
        <w:tab/>
        <w:t>+--ro</w:t>
      </w:r>
      <w:r>
        <w:rPr>
          <w:rFonts w:ascii="Consolas"/>
          <w:spacing w:val="-12"/>
          <w:sz w:val="16"/>
        </w:rPr>
        <w:t> </w:t>
      </w:r>
      <w:r>
        <w:rPr>
          <w:rFonts w:ascii="Consolas"/>
          <w:sz w:val="16"/>
        </w:rPr>
        <w:t>gnss-sync-</w:t>
      </w:r>
      <w:r>
        <w:rPr>
          <w:rFonts w:ascii="Consolas"/>
          <w:spacing w:val="-2"/>
          <w:sz w:val="16"/>
        </w:rPr>
        <w:t>status?</w:t>
      </w:r>
      <w:r>
        <w:rPr>
          <w:rFonts w:ascii="Consolas"/>
          <w:sz w:val="16"/>
        </w:rPr>
        <w:tab/>
      </w:r>
      <w:r>
        <w:rPr>
          <w:rFonts w:ascii="Consolas"/>
          <w:spacing w:val="-2"/>
          <w:sz w:val="16"/>
        </w:rPr>
        <w:t>enumeration</w:t>
      </w:r>
    </w:p>
    <w:p>
      <w:pPr>
        <w:pStyle w:val="ListParagraph"/>
        <w:numPr>
          <w:ilvl w:val="0"/>
          <w:numId w:val="231"/>
        </w:numPr>
        <w:tabs>
          <w:tab w:pos="1394" w:val="left" w:leader="none"/>
          <w:tab w:pos="1922" w:val="left" w:leader="none"/>
        </w:tabs>
        <w:spacing w:line="187" w:lineRule="exact" w:before="0" w:after="0"/>
        <w:ind w:left="1394" w:right="0" w:hanging="1219"/>
        <w:jc w:val="left"/>
        <w:rPr>
          <w:rFonts w:ascii="Consolas"/>
          <w:sz w:val="16"/>
        </w:rPr>
      </w:pPr>
      <w:r>
        <w:rPr>
          <w:rFonts w:ascii="Consolas"/>
          <w:spacing w:val="-10"/>
          <w:sz w:val="16"/>
        </w:rPr>
        <w:t>|</w:t>
      </w:r>
      <w:r>
        <w:rPr>
          <w:rFonts w:ascii="Consolas"/>
          <w:sz w:val="16"/>
        </w:rPr>
        <w:tab/>
        <w:t>+--ro</w:t>
      </w:r>
      <w:r>
        <w:rPr>
          <w:rFonts w:ascii="Consolas"/>
          <w:spacing w:val="-8"/>
          <w:sz w:val="16"/>
        </w:rPr>
        <w:t> </w:t>
      </w:r>
      <w:r>
        <w:rPr>
          <w:rFonts w:ascii="Consolas"/>
          <w:sz w:val="16"/>
        </w:rPr>
        <w:t>gnss-</w:t>
      </w:r>
      <w:r>
        <w:rPr>
          <w:rFonts w:ascii="Consolas"/>
          <w:spacing w:val="-4"/>
          <w:sz w:val="16"/>
        </w:rPr>
        <w:t>data</w:t>
      </w:r>
    </w:p>
    <w:p>
      <w:pPr>
        <w:pStyle w:val="ListParagraph"/>
        <w:numPr>
          <w:ilvl w:val="0"/>
          <w:numId w:val="231"/>
        </w:numPr>
        <w:tabs>
          <w:tab w:pos="1394" w:val="left" w:leader="none"/>
          <w:tab w:pos="2185" w:val="left" w:leader="none"/>
          <w:tab w:pos="4650" w:val="left" w:leader="none"/>
        </w:tabs>
        <w:spacing w:line="187" w:lineRule="exact" w:before="0" w:after="0"/>
        <w:ind w:left="1394" w:right="0" w:hanging="1219"/>
        <w:jc w:val="left"/>
        <w:rPr>
          <w:rFonts w:ascii="Consolas"/>
          <w:sz w:val="16"/>
        </w:rPr>
      </w:pPr>
      <w:r>
        <w:rPr>
          <w:rFonts w:ascii="Consolas"/>
          <w:spacing w:val="-10"/>
          <w:sz w:val="16"/>
        </w:rPr>
        <w:t>|</w:t>
      </w:r>
      <w:r>
        <w:rPr>
          <w:rFonts w:ascii="Consolas"/>
          <w:sz w:val="16"/>
        </w:rPr>
        <w:tab/>
        <w:t>+--ro</w:t>
      </w:r>
      <w:r>
        <w:rPr>
          <w:rFonts w:ascii="Consolas"/>
          <w:spacing w:val="-14"/>
          <w:sz w:val="16"/>
        </w:rPr>
        <w:t> </w:t>
      </w:r>
      <w:r>
        <w:rPr>
          <w:rFonts w:ascii="Consolas"/>
          <w:sz w:val="16"/>
        </w:rPr>
        <w:t>satellites-</w:t>
      </w:r>
      <w:r>
        <w:rPr>
          <w:rFonts w:ascii="Consolas"/>
          <w:spacing w:val="-2"/>
          <w:sz w:val="16"/>
        </w:rPr>
        <w:t>tracked?</w:t>
      </w:r>
      <w:r>
        <w:rPr>
          <w:rFonts w:ascii="Consolas"/>
          <w:sz w:val="16"/>
        </w:rPr>
        <w:tab/>
      </w:r>
      <w:r>
        <w:rPr>
          <w:rFonts w:ascii="Consolas"/>
          <w:spacing w:val="-4"/>
          <w:sz w:val="16"/>
        </w:rPr>
        <w:t>uint8</w:t>
      </w:r>
    </w:p>
    <w:p>
      <w:pPr>
        <w:pStyle w:val="ListParagraph"/>
        <w:numPr>
          <w:ilvl w:val="0"/>
          <w:numId w:val="231"/>
        </w:numPr>
        <w:tabs>
          <w:tab w:pos="1394" w:val="left" w:leader="none"/>
          <w:tab w:pos="2185" w:val="left" w:leader="none"/>
        </w:tabs>
        <w:spacing w:line="187" w:lineRule="exact" w:before="0" w:after="0"/>
        <w:ind w:left="1394" w:right="0" w:hanging="1219"/>
        <w:jc w:val="left"/>
        <w:rPr>
          <w:rFonts w:ascii="Consolas"/>
          <w:sz w:val="16"/>
        </w:rPr>
      </w:pPr>
      <w:r>
        <w:rPr>
          <w:rFonts w:ascii="Consolas"/>
          <w:spacing w:val="-10"/>
          <w:sz w:val="16"/>
        </w:rPr>
        <w:t>|</w:t>
      </w:r>
      <w:r>
        <w:rPr>
          <w:rFonts w:ascii="Consolas"/>
          <w:sz w:val="16"/>
        </w:rPr>
        <w:tab/>
        <w:t>+--ro</w:t>
      </w:r>
      <w:r>
        <w:rPr>
          <w:rFonts w:ascii="Consolas"/>
          <w:spacing w:val="-4"/>
          <w:sz w:val="16"/>
        </w:rPr>
        <w:t> </w:t>
      </w:r>
      <w:r>
        <w:rPr>
          <w:rFonts w:ascii="Consolas"/>
          <w:spacing w:val="-2"/>
          <w:sz w:val="16"/>
        </w:rPr>
        <w:t>location</w:t>
      </w:r>
    </w:p>
    <w:p>
      <w:pPr>
        <w:pStyle w:val="ListParagraph"/>
        <w:numPr>
          <w:ilvl w:val="0"/>
          <w:numId w:val="231"/>
        </w:numPr>
        <w:tabs>
          <w:tab w:pos="1394" w:val="left" w:leader="none"/>
          <w:tab w:pos="2449" w:val="left" w:leader="none"/>
          <w:tab w:pos="4122" w:val="left" w:leader="none"/>
        </w:tabs>
        <w:spacing w:line="187" w:lineRule="exact" w:before="0" w:after="0"/>
        <w:ind w:left="1394" w:right="0" w:hanging="1219"/>
        <w:jc w:val="left"/>
        <w:rPr>
          <w:rFonts w:ascii="Consolas"/>
          <w:sz w:val="16"/>
        </w:rPr>
      </w:pPr>
      <w:r>
        <w:rPr>
          <w:rFonts w:ascii="Consolas"/>
          <w:spacing w:val="-10"/>
          <w:sz w:val="16"/>
        </w:rPr>
        <w:t>|</w:t>
      </w:r>
      <w:r>
        <w:rPr>
          <w:rFonts w:ascii="Consolas"/>
          <w:sz w:val="16"/>
        </w:rPr>
        <w:tab/>
        <w:t>+--ro</w:t>
      </w:r>
      <w:r>
        <w:rPr>
          <w:rFonts w:ascii="Consolas"/>
          <w:spacing w:val="-4"/>
          <w:sz w:val="16"/>
        </w:rPr>
        <w:t> </w:t>
      </w:r>
      <w:r>
        <w:rPr>
          <w:rFonts w:ascii="Consolas"/>
          <w:spacing w:val="-2"/>
          <w:sz w:val="16"/>
        </w:rPr>
        <w:t>altitude?</w:t>
      </w:r>
      <w:r>
        <w:rPr>
          <w:rFonts w:ascii="Consolas"/>
          <w:sz w:val="16"/>
        </w:rPr>
        <w:tab/>
      </w:r>
      <w:r>
        <w:rPr>
          <w:rFonts w:ascii="Consolas"/>
          <w:spacing w:val="-4"/>
          <w:sz w:val="16"/>
        </w:rPr>
        <w:t>int64</w:t>
      </w:r>
    </w:p>
    <w:p>
      <w:pPr>
        <w:pStyle w:val="ListParagraph"/>
        <w:numPr>
          <w:ilvl w:val="0"/>
          <w:numId w:val="231"/>
        </w:numPr>
        <w:tabs>
          <w:tab w:pos="1394" w:val="left" w:leader="none"/>
          <w:tab w:pos="2449" w:val="left" w:leader="none"/>
          <w:tab w:pos="4122" w:val="left" w:leader="none"/>
        </w:tabs>
        <w:spacing w:line="187" w:lineRule="exact" w:before="0" w:after="0"/>
        <w:ind w:left="1394" w:right="0" w:hanging="1219"/>
        <w:jc w:val="left"/>
        <w:rPr>
          <w:rFonts w:ascii="Consolas"/>
          <w:sz w:val="16"/>
        </w:rPr>
      </w:pPr>
      <w:r>
        <w:rPr>
          <w:rFonts w:ascii="Consolas"/>
          <w:spacing w:val="-10"/>
          <w:sz w:val="16"/>
        </w:rPr>
        <w:t>|</w:t>
      </w:r>
      <w:r>
        <w:rPr>
          <w:rFonts w:ascii="Consolas"/>
          <w:sz w:val="16"/>
        </w:rPr>
        <w:tab/>
        <w:t>+--ro</w:t>
      </w:r>
      <w:r>
        <w:rPr>
          <w:rFonts w:ascii="Consolas"/>
          <w:spacing w:val="-4"/>
          <w:sz w:val="16"/>
        </w:rPr>
        <w:t> </w:t>
      </w:r>
      <w:r>
        <w:rPr>
          <w:rFonts w:ascii="Consolas"/>
          <w:spacing w:val="-2"/>
          <w:sz w:val="16"/>
        </w:rPr>
        <w:t>latitude?</w:t>
      </w:r>
      <w:r>
        <w:rPr>
          <w:rFonts w:ascii="Consolas"/>
          <w:sz w:val="16"/>
        </w:rPr>
        <w:tab/>
      </w:r>
      <w:r>
        <w:rPr>
          <w:rFonts w:ascii="Consolas"/>
          <w:spacing w:val="-2"/>
          <w:sz w:val="16"/>
        </w:rPr>
        <w:t>geographic-coordinate-degree</w:t>
      </w:r>
    </w:p>
    <w:p>
      <w:pPr>
        <w:pStyle w:val="ListParagraph"/>
        <w:numPr>
          <w:ilvl w:val="0"/>
          <w:numId w:val="231"/>
        </w:numPr>
        <w:tabs>
          <w:tab w:pos="1394" w:val="left" w:leader="none"/>
          <w:tab w:pos="2449" w:val="left" w:leader="none"/>
          <w:tab w:pos="4122" w:val="left" w:leader="none"/>
        </w:tabs>
        <w:spacing w:line="187" w:lineRule="exact" w:before="0" w:after="0"/>
        <w:ind w:left="1394" w:right="0" w:hanging="1219"/>
        <w:jc w:val="left"/>
        <w:rPr>
          <w:rFonts w:ascii="Consolas"/>
          <w:sz w:val="16"/>
        </w:rPr>
      </w:pPr>
      <w:r>
        <w:rPr>
          <w:rFonts w:ascii="Consolas"/>
          <w:spacing w:val="-10"/>
          <w:sz w:val="16"/>
        </w:rPr>
        <w:t>|</w:t>
      </w:r>
      <w:r>
        <w:rPr>
          <w:rFonts w:ascii="Consolas"/>
          <w:sz w:val="16"/>
        </w:rPr>
        <w:tab/>
        <w:t>+--ro</w:t>
      </w:r>
      <w:r>
        <w:rPr>
          <w:rFonts w:ascii="Consolas"/>
          <w:spacing w:val="-4"/>
          <w:sz w:val="16"/>
        </w:rPr>
        <w:t> </w:t>
      </w:r>
      <w:r>
        <w:rPr>
          <w:rFonts w:ascii="Consolas"/>
          <w:spacing w:val="-2"/>
          <w:sz w:val="16"/>
        </w:rPr>
        <w:t>longitude?</w:t>
      </w:r>
      <w:r>
        <w:rPr>
          <w:rFonts w:ascii="Consolas"/>
          <w:sz w:val="16"/>
        </w:rPr>
        <w:tab/>
      </w:r>
      <w:r>
        <w:rPr>
          <w:rFonts w:ascii="Consolas"/>
          <w:spacing w:val="-2"/>
          <w:sz w:val="16"/>
        </w:rPr>
        <w:t>geographic-coordinate-degree</w:t>
      </w:r>
    </w:p>
    <w:p>
      <w:pPr>
        <w:tabs>
          <w:tab w:pos="1394" w:val="left" w:leader="none"/>
        </w:tabs>
        <w:spacing w:line="187" w:lineRule="exact" w:before="0"/>
        <w:ind w:left="175" w:right="0" w:firstLine="0"/>
        <w:jc w:val="left"/>
        <w:rPr>
          <w:rFonts w:ascii="Consolas"/>
          <w:sz w:val="16"/>
        </w:rPr>
      </w:pPr>
      <w:r>
        <w:rPr>
          <w:spacing w:val="-5"/>
          <w:sz w:val="20"/>
        </w:rPr>
        <w:t>27</w:t>
      </w:r>
      <w:r>
        <w:rPr>
          <w:sz w:val="20"/>
        </w:rPr>
        <w:tab/>
      </w:r>
      <w:r>
        <w:rPr>
          <w:rFonts w:ascii="Consolas"/>
          <w:sz w:val="16"/>
        </w:rPr>
        <w:t>+--rw</w:t>
      </w:r>
      <w:r>
        <w:rPr>
          <w:rFonts w:ascii="Consolas"/>
          <w:spacing w:val="-14"/>
          <w:sz w:val="16"/>
        </w:rPr>
        <w:t> </w:t>
      </w:r>
      <w:r>
        <w:rPr>
          <w:rFonts w:ascii="Consolas"/>
          <w:sz w:val="16"/>
        </w:rPr>
        <w:t>sync-master-</w:t>
      </w:r>
      <w:r>
        <w:rPr>
          <w:rFonts w:ascii="Consolas"/>
          <w:spacing w:val="-2"/>
          <w:sz w:val="16"/>
        </w:rPr>
        <w:t>functions</w:t>
      </w:r>
    </w:p>
    <w:p>
      <w:pPr>
        <w:tabs>
          <w:tab w:pos="1658" w:val="left" w:leader="none"/>
        </w:tabs>
        <w:spacing w:line="188" w:lineRule="exact" w:before="0"/>
        <w:ind w:left="175" w:right="0" w:firstLine="0"/>
        <w:jc w:val="left"/>
        <w:rPr>
          <w:rFonts w:ascii="Consolas"/>
          <w:sz w:val="16"/>
        </w:rPr>
      </w:pPr>
      <w:r>
        <w:rPr>
          <w:spacing w:val="-5"/>
          <w:sz w:val="20"/>
        </w:rPr>
        <w:t>28</w:t>
      </w:r>
      <w:r>
        <w:rPr>
          <w:sz w:val="20"/>
        </w:rPr>
        <w:tab/>
      </w:r>
      <w:r>
        <w:rPr>
          <w:rFonts w:ascii="Consolas"/>
          <w:sz w:val="16"/>
        </w:rPr>
        <w:t>+--ro</w:t>
      </w:r>
      <w:r>
        <w:rPr>
          <w:rFonts w:ascii="Consolas"/>
          <w:spacing w:val="-14"/>
          <w:sz w:val="16"/>
        </w:rPr>
        <w:t> </w:t>
      </w:r>
      <w:r>
        <w:rPr>
          <w:rFonts w:ascii="Consolas"/>
          <w:sz w:val="16"/>
        </w:rPr>
        <w:t>sync-master-</w:t>
      </w:r>
      <w:r>
        <w:rPr>
          <w:rFonts w:ascii="Consolas"/>
          <w:spacing w:val="-2"/>
          <w:sz w:val="16"/>
        </w:rPr>
        <w:t>capabilities</w:t>
      </w:r>
    </w:p>
    <w:p>
      <w:pPr>
        <w:pStyle w:val="ListParagraph"/>
        <w:numPr>
          <w:ilvl w:val="0"/>
          <w:numId w:val="232"/>
        </w:numPr>
        <w:tabs>
          <w:tab w:pos="1658" w:val="left" w:leader="none"/>
        </w:tabs>
        <w:spacing w:line="188" w:lineRule="exact" w:before="0" w:after="0"/>
        <w:ind w:left="1658" w:right="0" w:hanging="1483"/>
        <w:jc w:val="left"/>
        <w:rPr>
          <w:rFonts w:ascii="Consolas"/>
          <w:sz w:val="16"/>
        </w:rPr>
      </w:pPr>
      <w:r>
        <w:rPr>
          <w:rFonts w:ascii="Consolas"/>
          <w:sz w:val="16"/>
        </w:rPr>
        <w:t>|</w:t>
      </w:r>
      <w:r>
        <w:rPr>
          <w:rFonts w:ascii="Consolas"/>
          <w:spacing w:val="77"/>
          <w:sz w:val="16"/>
        </w:rPr>
        <w:t> </w:t>
      </w:r>
      <w:r>
        <w:rPr>
          <w:rFonts w:ascii="Consolas"/>
          <w:sz w:val="16"/>
        </w:rPr>
        <w:t>+--ro</w:t>
      </w:r>
      <w:r>
        <w:rPr>
          <w:rFonts w:ascii="Consolas"/>
          <w:spacing w:val="-6"/>
          <w:sz w:val="16"/>
        </w:rPr>
        <w:t> </w:t>
      </w:r>
      <w:r>
        <w:rPr>
          <w:rFonts w:ascii="Consolas"/>
          <w:sz w:val="16"/>
        </w:rPr>
        <w:t>ptp-sync-master-</w:t>
      </w:r>
      <w:r>
        <w:rPr>
          <w:rFonts w:ascii="Consolas"/>
          <w:spacing w:val="-2"/>
          <w:sz w:val="16"/>
        </w:rPr>
        <w:t>capabilities</w:t>
      </w:r>
    </w:p>
    <w:p>
      <w:pPr>
        <w:pStyle w:val="ListParagraph"/>
        <w:numPr>
          <w:ilvl w:val="0"/>
          <w:numId w:val="232"/>
        </w:numPr>
        <w:tabs>
          <w:tab w:pos="1658" w:val="left" w:leader="none"/>
          <w:tab w:pos="5265" w:val="left" w:leader="none"/>
        </w:tabs>
        <w:spacing w:line="187" w:lineRule="exact" w:before="0" w:after="0"/>
        <w:ind w:left="1658" w:right="0" w:hanging="1483"/>
        <w:jc w:val="left"/>
        <w:rPr>
          <w:rFonts w:ascii="Consolas"/>
          <w:sz w:val="16"/>
        </w:rPr>
      </w:pPr>
      <w:r>
        <w:rPr>
          <w:rFonts w:ascii="Consolas"/>
          <w:sz w:val="16"/>
        </w:rPr>
        <w:t>|</w:t>
      </w:r>
      <w:r>
        <w:rPr>
          <w:rFonts w:ascii="Consolas"/>
          <w:spacing w:val="79"/>
          <w:sz w:val="16"/>
        </w:rPr>
        <w:t> </w:t>
      </w:r>
      <w:r>
        <w:rPr>
          <w:rFonts w:ascii="Consolas"/>
          <w:sz w:val="16"/>
        </w:rPr>
        <w:t>|</w:t>
      </w:r>
      <w:r>
        <w:rPr>
          <w:rFonts w:ascii="Consolas"/>
          <w:spacing w:val="36"/>
          <w:w w:val="150"/>
          <w:sz w:val="16"/>
        </w:rPr>
        <w:t> </w:t>
      </w:r>
      <w:r>
        <w:rPr>
          <w:rFonts w:ascii="Consolas"/>
          <w:sz w:val="16"/>
        </w:rPr>
        <w:t>+--ro</w:t>
      </w:r>
      <w:r>
        <w:rPr>
          <w:rFonts w:ascii="Consolas"/>
          <w:spacing w:val="-3"/>
          <w:sz w:val="16"/>
        </w:rPr>
        <w:t> </w:t>
      </w:r>
      <w:r>
        <w:rPr>
          <w:rFonts w:ascii="Consolas"/>
          <w:sz w:val="16"/>
        </w:rPr>
        <w:t>ptp-sync-master-</w:t>
      </w:r>
      <w:r>
        <w:rPr>
          <w:rFonts w:ascii="Consolas"/>
          <w:spacing w:val="-2"/>
          <w:sz w:val="16"/>
        </w:rPr>
        <w:t>supported?</w:t>
      </w:r>
      <w:r>
        <w:rPr>
          <w:rFonts w:ascii="Consolas"/>
          <w:sz w:val="16"/>
        </w:rPr>
        <w:tab/>
      </w:r>
      <w:r>
        <w:rPr>
          <w:rFonts w:ascii="Consolas"/>
          <w:spacing w:val="-2"/>
          <w:sz w:val="16"/>
        </w:rPr>
        <w:t>boolean</w:t>
      </w:r>
    </w:p>
    <w:p>
      <w:pPr>
        <w:pStyle w:val="ListParagraph"/>
        <w:numPr>
          <w:ilvl w:val="0"/>
          <w:numId w:val="232"/>
        </w:numPr>
        <w:tabs>
          <w:tab w:pos="1658" w:val="left" w:leader="none"/>
        </w:tabs>
        <w:spacing w:line="187" w:lineRule="exact" w:before="0" w:after="0"/>
        <w:ind w:left="1658" w:right="0" w:hanging="1483"/>
        <w:jc w:val="left"/>
        <w:rPr>
          <w:rFonts w:ascii="Consolas"/>
          <w:sz w:val="16"/>
        </w:rPr>
      </w:pPr>
      <w:r>
        <w:rPr>
          <w:rFonts w:ascii="Consolas"/>
          <w:sz w:val="16"/>
        </w:rPr>
        <w:t>|</w:t>
      </w:r>
      <w:r>
        <w:rPr>
          <w:rFonts w:ascii="Consolas"/>
          <w:spacing w:val="75"/>
          <w:sz w:val="16"/>
        </w:rPr>
        <w:t> </w:t>
      </w:r>
      <w:r>
        <w:rPr>
          <w:rFonts w:ascii="Consolas"/>
          <w:sz w:val="16"/>
        </w:rPr>
        <w:t>+--ro</w:t>
      </w:r>
      <w:r>
        <w:rPr>
          <w:rFonts w:ascii="Consolas"/>
          <w:spacing w:val="-7"/>
          <w:sz w:val="16"/>
        </w:rPr>
        <w:t> </w:t>
      </w:r>
      <w:r>
        <w:rPr>
          <w:rFonts w:ascii="Consolas"/>
          <w:sz w:val="16"/>
        </w:rPr>
        <w:t>synce-sync-master-</w:t>
      </w:r>
      <w:r>
        <w:rPr>
          <w:rFonts w:ascii="Consolas"/>
          <w:spacing w:val="-2"/>
          <w:sz w:val="16"/>
        </w:rPr>
        <w:t>capabilities</w:t>
      </w:r>
    </w:p>
    <w:p>
      <w:pPr>
        <w:pStyle w:val="ListParagraph"/>
        <w:numPr>
          <w:ilvl w:val="0"/>
          <w:numId w:val="232"/>
        </w:numPr>
        <w:tabs>
          <w:tab w:pos="1658" w:val="left" w:leader="none"/>
          <w:tab w:pos="2186" w:val="left" w:leader="none"/>
          <w:tab w:pos="5440" w:val="left" w:leader="none"/>
        </w:tabs>
        <w:spacing w:line="187" w:lineRule="exact" w:before="0" w:after="0"/>
        <w:ind w:left="1658" w:right="0" w:hanging="1483"/>
        <w:jc w:val="left"/>
        <w:rPr>
          <w:rFonts w:ascii="Consolas"/>
          <w:sz w:val="16"/>
        </w:rPr>
      </w:pPr>
      <w:r>
        <w:rPr>
          <w:rFonts w:ascii="Consolas"/>
          <w:spacing w:val="-10"/>
          <w:sz w:val="16"/>
        </w:rPr>
        <w:t>|</w:t>
      </w:r>
      <w:r>
        <w:rPr>
          <w:rFonts w:ascii="Consolas"/>
          <w:sz w:val="16"/>
        </w:rPr>
        <w:tab/>
        <w:t>+--ro</w:t>
      </w:r>
      <w:r>
        <w:rPr>
          <w:rFonts w:ascii="Consolas"/>
          <w:spacing w:val="-19"/>
          <w:sz w:val="16"/>
        </w:rPr>
        <w:t> </w:t>
      </w:r>
      <w:r>
        <w:rPr>
          <w:rFonts w:ascii="Consolas"/>
          <w:sz w:val="16"/>
        </w:rPr>
        <w:t>synce-sync-master-</w:t>
      </w:r>
      <w:r>
        <w:rPr>
          <w:rFonts w:ascii="Consolas"/>
          <w:spacing w:val="-2"/>
          <w:sz w:val="16"/>
        </w:rPr>
        <w:t>supported?</w:t>
      </w:r>
      <w:r>
        <w:rPr>
          <w:rFonts w:ascii="Consolas"/>
          <w:sz w:val="16"/>
        </w:rPr>
        <w:tab/>
      </w:r>
      <w:r>
        <w:rPr>
          <w:rFonts w:ascii="Consolas"/>
          <w:spacing w:val="-2"/>
          <w:sz w:val="16"/>
        </w:rPr>
        <w:t>boolean</w:t>
      </w:r>
    </w:p>
    <w:p>
      <w:pPr>
        <w:tabs>
          <w:tab w:pos="1658" w:val="left" w:leader="none"/>
        </w:tabs>
        <w:spacing w:line="187" w:lineRule="exact" w:before="0"/>
        <w:ind w:left="175" w:right="0" w:firstLine="0"/>
        <w:jc w:val="left"/>
        <w:rPr>
          <w:rFonts w:ascii="Consolas"/>
          <w:sz w:val="16"/>
        </w:rPr>
      </w:pPr>
      <w:r>
        <w:rPr>
          <w:spacing w:val="-5"/>
          <w:sz w:val="20"/>
        </w:rPr>
        <w:t>33</w:t>
      </w:r>
      <w:r>
        <w:rPr>
          <w:sz w:val="20"/>
        </w:rPr>
        <w:tab/>
      </w:r>
      <w:r>
        <w:rPr>
          <w:rFonts w:ascii="Consolas"/>
          <w:sz w:val="16"/>
        </w:rPr>
        <w:t>+--rw</w:t>
      </w:r>
      <w:r>
        <w:rPr>
          <w:rFonts w:ascii="Consolas"/>
          <w:spacing w:val="-14"/>
          <w:sz w:val="16"/>
        </w:rPr>
        <w:t> </w:t>
      </w:r>
      <w:r>
        <w:rPr>
          <w:rFonts w:ascii="Consolas"/>
          <w:sz w:val="16"/>
        </w:rPr>
        <w:t>sync-master-</w:t>
      </w:r>
      <w:r>
        <w:rPr>
          <w:rFonts w:ascii="Consolas"/>
          <w:spacing w:val="-2"/>
          <w:sz w:val="16"/>
        </w:rPr>
        <w:t>configuration</w:t>
      </w:r>
    </w:p>
    <w:p>
      <w:pPr>
        <w:tabs>
          <w:tab w:pos="1922" w:val="left" w:leader="none"/>
        </w:tabs>
        <w:spacing w:line="187" w:lineRule="exact" w:before="0"/>
        <w:ind w:left="175" w:right="0" w:firstLine="0"/>
        <w:jc w:val="left"/>
        <w:rPr>
          <w:rFonts w:ascii="Consolas"/>
          <w:sz w:val="16"/>
        </w:rPr>
      </w:pPr>
      <w:r>
        <w:rPr>
          <w:spacing w:val="-5"/>
          <w:sz w:val="20"/>
        </w:rPr>
        <w:t>34</w:t>
      </w:r>
      <w:r>
        <w:rPr>
          <w:sz w:val="20"/>
        </w:rPr>
        <w:tab/>
      </w:r>
      <w:r>
        <w:rPr>
          <w:rFonts w:ascii="Consolas"/>
          <w:sz w:val="16"/>
        </w:rPr>
        <w:t>+--rw</w:t>
      </w:r>
      <w:r>
        <w:rPr>
          <w:rFonts w:ascii="Consolas"/>
          <w:spacing w:val="-13"/>
          <w:sz w:val="16"/>
        </w:rPr>
        <w:t> </w:t>
      </w:r>
      <w:r>
        <w:rPr>
          <w:rFonts w:ascii="Consolas"/>
          <w:sz w:val="16"/>
        </w:rPr>
        <w:t>ptp-master-</w:t>
      </w:r>
      <w:r>
        <w:rPr>
          <w:rFonts w:ascii="Consolas"/>
          <w:spacing w:val="-2"/>
          <w:sz w:val="16"/>
        </w:rPr>
        <w:t>configuration</w:t>
      </w:r>
    </w:p>
    <w:p>
      <w:pPr>
        <w:pStyle w:val="ListParagraph"/>
        <w:numPr>
          <w:ilvl w:val="0"/>
          <w:numId w:val="233"/>
        </w:numPr>
        <w:tabs>
          <w:tab w:pos="1922" w:val="left" w:leader="none"/>
          <w:tab w:pos="6322" w:val="left" w:leader="none"/>
        </w:tabs>
        <w:spacing w:line="187" w:lineRule="exact" w:before="0" w:after="0"/>
        <w:ind w:left="1922" w:right="0" w:hanging="1747"/>
        <w:jc w:val="left"/>
        <w:rPr>
          <w:rFonts w:ascii="Consolas"/>
          <w:sz w:val="16"/>
        </w:rPr>
      </w:pPr>
      <w:r>
        <w:rPr>
          <w:rFonts w:ascii="Consolas"/>
          <w:sz w:val="16"/>
        </w:rPr>
        <w:t>|</w:t>
      </w:r>
      <w:r>
        <w:rPr>
          <w:rFonts w:ascii="Consolas"/>
          <w:spacing w:val="66"/>
          <w:sz w:val="16"/>
        </w:rPr>
        <w:t> </w:t>
      </w:r>
      <w:r>
        <w:rPr>
          <w:rFonts w:ascii="Consolas"/>
          <w:sz w:val="16"/>
        </w:rPr>
        <w:t>+--rw</w:t>
      </w:r>
      <w:r>
        <w:rPr>
          <w:rFonts w:ascii="Consolas"/>
          <w:spacing w:val="-10"/>
          <w:sz w:val="16"/>
        </w:rPr>
        <w:t> </w:t>
      </w:r>
      <w:r>
        <w:rPr>
          <w:rFonts w:ascii="Consolas"/>
          <w:sz w:val="16"/>
        </w:rPr>
        <w:t>ptp-master-enabled-local-port-</w:t>
      </w:r>
      <w:r>
        <w:rPr>
          <w:rFonts w:ascii="Consolas"/>
          <w:spacing w:val="-2"/>
          <w:sz w:val="16"/>
        </w:rPr>
        <w:t>numbers*</w:t>
      </w:r>
      <w:r>
        <w:rPr>
          <w:rFonts w:ascii="Consolas"/>
          <w:sz w:val="16"/>
        </w:rPr>
        <w:tab/>
      </w:r>
      <w:r>
        <w:rPr>
          <w:rFonts w:ascii="Consolas"/>
          <w:spacing w:val="-2"/>
          <w:sz w:val="16"/>
        </w:rPr>
        <w:t>-&gt;</w:t>
      </w:r>
      <w:r>
        <w:rPr>
          <w:rFonts w:ascii="Consolas"/>
          <w:spacing w:val="39"/>
          <w:sz w:val="16"/>
        </w:rPr>
        <w:t> </w:t>
      </w:r>
      <w:r>
        <w:rPr>
          <w:rFonts w:ascii="Consolas"/>
          <w:spacing w:val="-2"/>
          <w:sz w:val="16"/>
        </w:rPr>
        <w:t>/if:interfaces/interface/o-ran-int:port-</w:t>
      </w:r>
    </w:p>
    <w:p>
      <w:pPr>
        <w:pStyle w:val="ListParagraph"/>
        <w:numPr>
          <w:ilvl w:val="0"/>
          <w:numId w:val="233"/>
        </w:numPr>
        <w:tabs>
          <w:tab w:pos="952" w:val="left" w:leader="none"/>
        </w:tabs>
        <w:spacing w:line="187" w:lineRule="exact" w:before="0" w:after="0"/>
        <w:ind w:left="952" w:right="0" w:hanging="777"/>
        <w:jc w:val="left"/>
        <w:rPr>
          <w:rFonts w:ascii="Consolas"/>
          <w:sz w:val="16"/>
        </w:rPr>
      </w:pPr>
      <w:r>
        <w:rPr>
          <w:rFonts w:ascii="Consolas"/>
          <w:spacing w:val="-2"/>
          <w:sz w:val="16"/>
        </w:rPr>
        <w:t>reference/port-number</w:t>
      </w:r>
    </w:p>
    <w:p>
      <w:pPr>
        <w:pStyle w:val="ListParagraph"/>
        <w:numPr>
          <w:ilvl w:val="0"/>
          <w:numId w:val="233"/>
        </w:numPr>
        <w:tabs>
          <w:tab w:pos="1922" w:val="left" w:leader="none"/>
          <w:tab w:pos="6319" w:val="left" w:leader="none"/>
        </w:tabs>
        <w:spacing w:line="187" w:lineRule="exact" w:before="0" w:after="0"/>
        <w:ind w:left="1922" w:right="0" w:hanging="1747"/>
        <w:jc w:val="left"/>
        <w:rPr>
          <w:rFonts w:ascii="Consolas"/>
          <w:sz w:val="16"/>
        </w:rPr>
      </w:pPr>
      <w:r>
        <w:rPr>
          <w:rFonts w:ascii="Consolas"/>
          <w:sz w:val="16"/>
        </w:rPr>
        <w:t>|</w:t>
      </w:r>
      <w:r>
        <w:rPr>
          <w:rFonts w:ascii="Consolas"/>
          <w:spacing w:val="78"/>
          <w:sz w:val="16"/>
        </w:rPr>
        <w:t> </w:t>
      </w:r>
      <w:r>
        <w:rPr>
          <w:rFonts w:ascii="Consolas"/>
          <w:sz w:val="16"/>
        </w:rPr>
        <w:t>+--rw</w:t>
      </w:r>
      <w:r>
        <w:rPr>
          <w:rFonts w:ascii="Consolas"/>
          <w:spacing w:val="-4"/>
          <w:sz w:val="16"/>
        </w:rPr>
        <w:t> </w:t>
      </w:r>
      <w:r>
        <w:rPr>
          <w:rFonts w:ascii="Consolas"/>
          <w:sz w:val="16"/>
        </w:rPr>
        <w:t>domain-</w:t>
      </w:r>
      <w:r>
        <w:rPr>
          <w:rFonts w:ascii="Consolas"/>
          <w:spacing w:val="-2"/>
          <w:sz w:val="16"/>
        </w:rPr>
        <w:t>number?</w:t>
      </w:r>
      <w:r>
        <w:rPr>
          <w:rFonts w:ascii="Consolas"/>
          <w:sz w:val="16"/>
        </w:rPr>
        <w:tab/>
      </w:r>
      <w:r>
        <w:rPr>
          <w:rFonts w:ascii="Consolas"/>
          <w:spacing w:val="-4"/>
          <w:sz w:val="16"/>
        </w:rPr>
        <w:t>uint8</w:t>
      </w:r>
    </w:p>
    <w:p>
      <w:pPr>
        <w:pStyle w:val="ListParagraph"/>
        <w:numPr>
          <w:ilvl w:val="0"/>
          <w:numId w:val="233"/>
        </w:numPr>
        <w:tabs>
          <w:tab w:pos="1922" w:val="left" w:leader="none"/>
          <w:tab w:pos="6320" w:val="left" w:leader="none"/>
        </w:tabs>
        <w:spacing w:line="187" w:lineRule="exact" w:before="0" w:after="0"/>
        <w:ind w:left="1922" w:right="0" w:hanging="1747"/>
        <w:jc w:val="left"/>
        <w:rPr>
          <w:rFonts w:ascii="Consolas"/>
          <w:sz w:val="16"/>
        </w:rPr>
      </w:pPr>
      <w:r>
        <w:rPr>
          <w:rFonts w:ascii="Consolas"/>
          <w:sz w:val="16"/>
        </w:rPr>
        <w:t>|</w:t>
      </w:r>
      <w:r>
        <w:rPr>
          <w:rFonts w:ascii="Consolas"/>
          <w:spacing w:val="74"/>
          <w:sz w:val="16"/>
        </w:rPr>
        <w:t> </w:t>
      </w:r>
      <w:r>
        <w:rPr>
          <w:rFonts w:ascii="Consolas"/>
          <w:sz w:val="16"/>
        </w:rPr>
        <w:t>+--rw</w:t>
      </w:r>
      <w:r>
        <w:rPr>
          <w:rFonts w:ascii="Consolas"/>
          <w:spacing w:val="-5"/>
          <w:sz w:val="16"/>
        </w:rPr>
        <w:t> </w:t>
      </w:r>
      <w:r>
        <w:rPr>
          <w:rFonts w:ascii="Consolas"/>
          <w:sz w:val="16"/>
        </w:rPr>
        <w:t>multicast-mac-</w:t>
      </w:r>
      <w:r>
        <w:rPr>
          <w:rFonts w:ascii="Consolas"/>
          <w:spacing w:val="-2"/>
          <w:sz w:val="16"/>
        </w:rPr>
        <w:t>address?</w:t>
      </w:r>
      <w:r>
        <w:rPr>
          <w:rFonts w:ascii="Consolas"/>
          <w:sz w:val="16"/>
        </w:rPr>
        <w:tab/>
      </w:r>
      <w:r>
        <w:rPr>
          <w:rFonts w:ascii="Consolas"/>
          <w:spacing w:val="-2"/>
          <w:sz w:val="16"/>
        </w:rPr>
        <w:t>enumeration</w:t>
      </w:r>
    </w:p>
    <w:p>
      <w:pPr>
        <w:pStyle w:val="ListParagraph"/>
        <w:numPr>
          <w:ilvl w:val="0"/>
          <w:numId w:val="233"/>
        </w:numPr>
        <w:tabs>
          <w:tab w:pos="1922" w:val="left" w:leader="none"/>
          <w:tab w:pos="6319" w:val="left" w:leader="none"/>
        </w:tabs>
        <w:spacing w:line="187" w:lineRule="exact" w:before="0" w:after="0"/>
        <w:ind w:left="1922" w:right="0" w:hanging="1747"/>
        <w:jc w:val="left"/>
        <w:rPr>
          <w:rFonts w:ascii="Consolas"/>
          <w:sz w:val="16"/>
        </w:rPr>
      </w:pPr>
      <w:r>
        <w:rPr>
          <w:rFonts w:ascii="Consolas"/>
          <w:sz w:val="16"/>
        </w:rPr>
        <w:t>|</w:t>
      </w:r>
      <w:r>
        <w:rPr>
          <w:rFonts w:ascii="Consolas"/>
          <w:spacing w:val="79"/>
          <w:sz w:val="16"/>
        </w:rPr>
        <w:t> </w:t>
      </w:r>
      <w:r>
        <w:rPr>
          <w:rFonts w:ascii="Consolas"/>
          <w:sz w:val="16"/>
        </w:rPr>
        <w:t>+--ro</w:t>
      </w:r>
      <w:r>
        <w:rPr>
          <w:rFonts w:ascii="Consolas"/>
          <w:spacing w:val="-3"/>
          <w:sz w:val="16"/>
        </w:rPr>
        <w:t> </w:t>
      </w:r>
      <w:r>
        <w:rPr>
          <w:rFonts w:ascii="Consolas"/>
          <w:sz w:val="16"/>
        </w:rPr>
        <w:t>clock-</w:t>
      </w:r>
      <w:r>
        <w:rPr>
          <w:rFonts w:ascii="Consolas"/>
          <w:spacing w:val="-2"/>
          <w:sz w:val="16"/>
        </w:rPr>
        <w:t>identity?</w:t>
      </w:r>
      <w:r>
        <w:rPr>
          <w:rFonts w:ascii="Consolas"/>
          <w:sz w:val="16"/>
        </w:rPr>
        <w:tab/>
      </w:r>
      <w:r>
        <w:rPr>
          <w:rFonts w:ascii="Consolas"/>
          <w:spacing w:val="-2"/>
          <w:sz w:val="16"/>
        </w:rPr>
        <w:t>string</w:t>
      </w:r>
    </w:p>
    <w:p>
      <w:pPr>
        <w:pStyle w:val="ListParagraph"/>
        <w:numPr>
          <w:ilvl w:val="0"/>
          <w:numId w:val="233"/>
        </w:numPr>
        <w:tabs>
          <w:tab w:pos="1922" w:val="left" w:leader="none"/>
          <w:tab w:pos="6318" w:val="left" w:leader="none"/>
        </w:tabs>
        <w:spacing w:line="187" w:lineRule="exact" w:before="0" w:after="0"/>
        <w:ind w:left="1922" w:right="0" w:hanging="1747"/>
        <w:jc w:val="left"/>
        <w:rPr>
          <w:rFonts w:ascii="Consolas"/>
          <w:sz w:val="16"/>
        </w:rPr>
      </w:pPr>
      <w:r>
        <w:rPr>
          <w:rFonts w:ascii="Consolas"/>
          <w:sz w:val="16"/>
        </w:rPr>
        <w:t>|</w:t>
      </w:r>
      <w:r>
        <w:rPr>
          <w:rFonts w:ascii="Consolas"/>
          <w:spacing w:val="38"/>
          <w:w w:val="150"/>
          <w:sz w:val="16"/>
        </w:rPr>
        <w:t> </w:t>
      </w:r>
      <w:r>
        <w:rPr>
          <w:rFonts w:ascii="Consolas"/>
          <w:sz w:val="16"/>
        </w:rPr>
        <w:t>+--rw</w:t>
      </w:r>
      <w:r>
        <w:rPr>
          <w:rFonts w:ascii="Consolas"/>
          <w:spacing w:val="-1"/>
          <w:sz w:val="16"/>
        </w:rPr>
        <w:t> </w:t>
      </w:r>
      <w:r>
        <w:rPr>
          <w:rFonts w:ascii="Consolas"/>
          <w:spacing w:val="-2"/>
          <w:sz w:val="16"/>
        </w:rPr>
        <w:t>priority2?</w:t>
      </w:r>
      <w:r>
        <w:rPr>
          <w:rFonts w:ascii="Consolas"/>
          <w:sz w:val="16"/>
        </w:rPr>
        <w:tab/>
      </w:r>
      <w:r>
        <w:rPr>
          <w:rFonts w:ascii="Consolas"/>
          <w:spacing w:val="-2"/>
          <w:sz w:val="16"/>
        </w:rPr>
        <w:t>uint8</w:t>
      </w:r>
    </w:p>
    <w:p>
      <w:pPr>
        <w:tabs>
          <w:tab w:pos="1922" w:val="left" w:leader="none"/>
        </w:tabs>
        <w:spacing w:line="187" w:lineRule="exact" w:before="0"/>
        <w:ind w:left="175" w:right="0" w:firstLine="0"/>
        <w:jc w:val="left"/>
        <w:rPr>
          <w:rFonts w:ascii="Consolas"/>
          <w:sz w:val="16"/>
        </w:rPr>
      </w:pPr>
      <w:r>
        <w:rPr>
          <w:spacing w:val="-5"/>
          <w:sz w:val="20"/>
        </w:rPr>
        <w:t>41</w:t>
      </w:r>
      <w:r>
        <w:rPr>
          <w:sz w:val="20"/>
        </w:rPr>
        <w:tab/>
      </w:r>
      <w:r>
        <w:rPr>
          <w:rFonts w:ascii="Consolas"/>
          <w:sz w:val="16"/>
        </w:rPr>
        <w:t>+--rw</w:t>
      </w:r>
      <w:r>
        <w:rPr>
          <w:rFonts w:ascii="Consolas"/>
          <w:spacing w:val="-8"/>
          <w:sz w:val="16"/>
        </w:rPr>
        <w:t> </w:t>
      </w:r>
      <w:r>
        <w:rPr>
          <w:rFonts w:ascii="Consolas"/>
          <w:sz w:val="16"/>
        </w:rPr>
        <w:t>ptp-</w:t>
      </w:r>
      <w:r>
        <w:rPr>
          <w:rFonts w:ascii="Consolas"/>
          <w:spacing w:val="-2"/>
          <w:sz w:val="16"/>
        </w:rPr>
        <w:t>status</w:t>
      </w:r>
    </w:p>
    <w:p>
      <w:pPr>
        <w:pStyle w:val="ListParagraph"/>
        <w:numPr>
          <w:ilvl w:val="0"/>
          <w:numId w:val="234"/>
        </w:numPr>
        <w:tabs>
          <w:tab w:pos="1922" w:val="left" w:leader="none"/>
          <w:tab w:pos="4472" w:val="left" w:leader="none"/>
        </w:tabs>
        <w:spacing w:line="187" w:lineRule="exact" w:before="0" w:after="0"/>
        <w:ind w:left="1922" w:right="0" w:hanging="1747"/>
        <w:jc w:val="left"/>
        <w:rPr>
          <w:rFonts w:ascii="Consolas"/>
          <w:sz w:val="16"/>
        </w:rPr>
      </w:pPr>
      <w:r>
        <w:rPr>
          <w:rFonts w:ascii="Consolas"/>
          <w:sz w:val="16"/>
        </w:rPr>
        <w:t>|</w:t>
      </w:r>
      <w:r>
        <w:rPr>
          <w:rFonts w:ascii="Consolas"/>
          <w:spacing w:val="75"/>
          <w:sz w:val="16"/>
        </w:rPr>
        <w:t> </w:t>
      </w:r>
      <w:r>
        <w:rPr>
          <w:rFonts w:ascii="Consolas"/>
          <w:sz w:val="16"/>
        </w:rPr>
        <w:t>+--rw</w:t>
      </w:r>
      <w:r>
        <w:rPr>
          <w:rFonts w:ascii="Consolas"/>
          <w:spacing w:val="-4"/>
          <w:sz w:val="16"/>
        </w:rPr>
        <w:t> </w:t>
      </w:r>
      <w:r>
        <w:rPr>
          <w:rFonts w:ascii="Consolas"/>
          <w:sz w:val="16"/>
        </w:rPr>
        <w:t>reporting-</w:t>
      </w:r>
      <w:r>
        <w:rPr>
          <w:rFonts w:ascii="Consolas"/>
          <w:spacing w:val="-2"/>
          <w:sz w:val="16"/>
        </w:rPr>
        <w:t>period?</w:t>
      </w:r>
      <w:r>
        <w:rPr>
          <w:rFonts w:ascii="Consolas"/>
          <w:sz w:val="16"/>
        </w:rPr>
        <w:tab/>
      </w:r>
      <w:r>
        <w:rPr>
          <w:rFonts w:ascii="Consolas"/>
          <w:spacing w:val="-4"/>
          <w:sz w:val="16"/>
        </w:rPr>
        <w:t>uint8</w:t>
      </w:r>
    </w:p>
    <w:p>
      <w:pPr>
        <w:pStyle w:val="ListParagraph"/>
        <w:numPr>
          <w:ilvl w:val="0"/>
          <w:numId w:val="234"/>
        </w:numPr>
        <w:tabs>
          <w:tab w:pos="1922" w:val="left" w:leader="none"/>
          <w:tab w:pos="4472" w:val="left" w:leader="none"/>
        </w:tabs>
        <w:spacing w:line="187" w:lineRule="exact" w:before="0" w:after="0"/>
        <w:ind w:left="1922" w:right="0" w:hanging="1747"/>
        <w:jc w:val="left"/>
        <w:rPr>
          <w:rFonts w:ascii="Consolas"/>
          <w:sz w:val="16"/>
        </w:rPr>
      </w:pPr>
      <w:r>
        <w:rPr>
          <w:rFonts w:ascii="Consolas"/>
          <w:sz w:val="16"/>
        </w:rPr>
        <w:t>|</w:t>
      </w:r>
      <w:r>
        <w:rPr>
          <w:rFonts w:ascii="Consolas"/>
          <w:spacing w:val="79"/>
          <w:sz w:val="16"/>
        </w:rPr>
        <w:t> </w:t>
      </w:r>
      <w:r>
        <w:rPr>
          <w:rFonts w:ascii="Consolas"/>
          <w:sz w:val="16"/>
        </w:rPr>
        <w:t>+--ro</w:t>
      </w:r>
      <w:r>
        <w:rPr>
          <w:rFonts w:ascii="Consolas"/>
          <w:spacing w:val="-3"/>
          <w:sz w:val="16"/>
        </w:rPr>
        <w:t> </w:t>
      </w:r>
      <w:r>
        <w:rPr>
          <w:rFonts w:ascii="Consolas"/>
          <w:sz w:val="16"/>
        </w:rPr>
        <w:t>clock-</w:t>
      </w:r>
      <w:r>
        <w:rPr>
          <w:rFonts w:ascii="Consolas"/>
          <w:spacing w:val="-2"/>
          <w:sz w:val="16"/>
        </w:rPr>
        <w:t>class?</w:t>
      </w:r>
      <w:r>
        <w:rPr>
          <w:rFonts w:ascii="Consolas"/>
          <w:sz w:val="16"/>
        </w:rPr>
        <w:tab/>
      </w:r>
      <w:r>
        <w:rPr>
          <w:rFonts w:ascii="Consolas"/>
          <w:spacing w:val="-4"/>
          <w:sz w:val="16"/>
        </w:rPr>
        <w:t>uint8</w:t>
      </w:r>
    </w:p>
    <w:p>
      <w:pPr>
        <w:pStyle w:val="ListParagraph"/>
        <w:numPr>
          <w:ilvl w:val="0"/>
          <w:numId w:val="234"/>
        </w:numPr>
        <w:tabs>
          <w:tab w:pos="1922" w:val="left" w:leader="none"/>
          <w:tab w:pos="4472" w:val="left" w:leader="none"/>
        </w:tabs>
        <w:spacing w:line="187" w:lineRule="exact" w:before="0" w:after="0"/>
        <w:ind w:left="1922" w:right="0" w:hanging="1747"/>
        <w:jc w:val="left"/>
        <w:rPr>
          <w:rFonts w:ascii="Consolas"/>
          <w:sz w:val="16"/>
        </w:rPr>
      </w:pPr>
      <w:r>
        <w:rPr>
          <w:rFonts w:ascii="Consolas"/>
          <w:sz w:val="16"/>
        </w:rPr>
        <w:t>|</w:t>
      </w:r>
      <w:r>
        <w:rPr>
          <w:rFonts w:ascii="Consolas"/>
          <w:spacing w:val="79"/>
          <w:sz w:val="16"/>
        </w:rPr>
        <w:t> </w:t>
      </w:r>
      <w:r>
        <w:rPr>
          <w:rFonts w:ascii="Consolas"/>
          <w:sz w:val="16"/>
        </w:rPr>
        <w:t>+--ro</w:t>
      </w:r>
      <w:r>
        <w:rPr>
          <w:rFonts w:ascii="Consolas"/>
          <w:spacing w:val="-3"/>
          <w:sz w:val="16"/>
        </w:rPr>
        <w:t> </w:t>
      </w:r>
      <w:r>
        <w:rPr>
          <w:rFonts w:ascii="Consolas"/>
          <w:sz w:val="16"/>
        </w:rPr>
        <w:t>clock-</w:t>
      </w:r>
      <w:r>
        <w:rPr>
          <w:rFonts w:ascii="Consolas"/>
          <w:spacing w:val="-2"/>
          <w:sz w:val="16"/>
        </w:rPr>
        <w:t>identity?</w:t>
      </w:r>
      <w:r>
        <w:rPr>
          <w:rFonts w:ascii="Consolas"/>
          <w:sz w:val="16"/>
        </w:rPr>
        <w:tab/>
      </w:r>
      <w:r>
        <w:rPr>
          <w:rFonts w:ascii="Consolas"/>
          <w:spacing w:val="-2"/>
          <w:sz w:val="16"/>
        </w:rPr>
        <w:t>string</w:t>
      </w:r>
    </w:p>
    <w:p>
      <w:pPr>
        <w:pStyle w:val="ListParagraph"/>
        <w:numPr>
          <w:ilvl w:val="0"/>
          <w:numId w:val="234"/>
        </w:numPr>
        <w:tabs>
          <w:tab w:pos="1922" w:val="left" w:leader="none"/>
        </w:tabs>
        <w:spacing w:line="188" w:lineRule="exact" w:before="0" w:after="0"/>
        <w:ind w:left="1922" w:right="0" w:hanging="1747"/>
        <w:jc w:val="left"/>
        <w:rPr>
          <w:rFonts w:ascii="Consolas"/>
          <w:sz w:val="16"/>
        </w:rPr>
      </w:pPr>
      <w:r>
        <w:rPr>
          <w:rFonts w:ascii="Consolas"/>
          <w:sz w:val="16"/>
        </w:rPr>
        <w:t>|</w:t>
      </w:r>
      <w:r>
        <w:rPr>
          <w:rFonts w:ascii="Consolas"/>
          <w:spacing w:val="74"/>
          <w:sz w:val="16"/>
        </w:rPr>
        <w:t> </w:t>
      </w:r>
      <w:r>
        <w:rPr>
          <w:rFonts w:ascii="Consolas"/>
          <w:sz w:val="16"/>
        </w:rPr>
        <w:t>+--ro</w:t>
      </w:r>
      <w:r>
        <w:rPr>
          <w:rFonts w:ascii="Consolas"/>
          <w:spacing w:val="-6"/>
          <w:sz w:val="16"/>
        </w:rPr>
        <w:t> </w:t>
      </w:r>
      <w:r>
        <w:rPr>
          <w:rFonts w:ascii="Consolas"/>
          <w:sz w:val="16"/>
        </w:rPr>
        <w:t>sources*</w:t>
      </w:r>
      <w:r>
        <w:rPr>
          <w:rFonts w:ascii="Consolas"/>
          <w:spacing w:val="-5"/>
          <w:sz w:val="16"/>
        </w:rPr>
        <w:t> </w:t>
      </w:r>
      <w:r>
        <w:rPr>
          <w:rFonts w:ascii="Consolas"/>
          <w:sz w:val="16"/>
        </w:rPr>
        <w:t>[source-clock-</w:t>
      </w:r>
      <w:r>
        <w:rPr>
          <w:rFonts w:ascii="Consolas"/>
          <w:spacing w:val="-2"/>
          <w:sz w:val="16"/>
        </w:rPr>
        <w:t>identity]</w:t>
      </w:r>
    </w:p>
    <w:p>
      <w:pPr>
        <w:pStyle w:val="ListParagraph"/>
        <w:numPr>
          <w:ilvl w:val="0"/>
          <w:numId w:val="234"/>
        </w:numPr>
        <w:tabs>
          <w:tab w:pos="1922" w:val="left" w:leader="none"/>
          <w:tab w:pos="2450" w:val="left" w:leader="none"/>
          <w:tab w:pos="5618" w:val="left" w:leader="none"/>
        </w:tabs>
        <w:spacing w:line="188" w:lineRule="exact" w:before="0" w:after="0"/>
        <w:ind w:left="1922" w:right="0" w:hanging="1747"/>
        <w:jc w:val="left"/>
        <w:rPr>
          <w:rFonts w:ascii="Consolas"/>
          <w:sz w:val="16"/>
        </w:rPr>
      </w:pPr>
      <w:r>
        <w:rPr>
          <w:rFonts w:ascii="Consolas"/>
          <w:spacing w:val="-10"/>
          <w:sz w:val="16"/>
        </w:rPr>
        <w:t>|</w:t>
      </w:r>
      <w:r>
        <w:rPr>
          <w:rFonts w:ascii="Consolas"/>
          <w:sz w:val="16"/>
        </w:rPr>
        <w:tab/>
        <w:t>+--ro</w:t>
      </w:r>
      <w:r>
        <w:rPr>
          <w:rFonts w:ascii="Consolas"/>
          <w:spacing w:val="-14"/>
          <w:sz w:val="16"/>
        </w:rPr>
        <w:t> </w:t>
      </w:r>
      <w:r>
        <w:rPr>
          <w:rFonts w:ascii="Consolas"/>
          <w:sz w:val="16"/>
        </w:rPr>
        <w:t>sync-source-</w:t>
      </w:r>
      <w:r>
        <w:rPr>
          <w:rFonts w:ascii="Consolas"/>
          <w:spacing w:val="-2"/>
          <w:sz w:val="16"/>
        </w:rPr>
        <w:t>status?</w:t>
      </w:r>
      <w:r>
        <w:rPr>
          <w:rFonts w:ascii="Consolas"/>
          <w:sz w:val="16"/>
        </w:rPr>
        <w:tab/>
      </w:r>
      <w:r>
        <w:rPr>
          <w:rFonts w:ascii="Consolas"/>
          <w:spacing w:val="-2"/>
          <w:sz w:val="16"/>
        </w:rPr>
        <w:t>enumeration</w:t>
      </w:r>
    </w:p>
    <w:p>
      <w:pPr>
        <w:pStyle w:val="ListParagraph"/>
        <w:numPr>
          <w:ilvl w:val="0"/>
          <w:numId w:val="234"/>
        </w:numPr>
        <w:tabs>
          <w:tab w:pos="1922" w:val="left" w:leader="none"/>
          <w:tab w:pos="2450" w:val="left" w:leader="none"/>
          <w:tab w:pos="5616" w:val="left" w:leader="none"/>
        </w:tabs>
        <w:spacing w:line="187" w:lineRule="exact" w:before="0" w:after="0"/>
        <w:ind w:left="1922" w:right="0" w:hanging="1747"/>
        <w:jc w:val="left"/>
        <w:rPr>
          <w:rFonts w:ascii="Consolas"/>
          <w:sz w:val="16"/>
        </w:rPr>
      </w:pPr>
      <w:r>
        <w:rPr>
          <w:rFonts w:ascii="Consolas"/>
          <w:spacing w:val="-10"/>
          <w:sz w:val="16"/>
        </w:rPr>
        <w:t>|</w:t>
      </w:r>
      <w:r>
        <w:rPr>
          <w:rFonts w:ascii="Consolas"/>
          <w:sz w:val="16"/>
        </w:rPr>
        <w:tab/>
        <w:t>+--ro</w:t>
      </w:r>
      <w:r>
        <w:rPr>
          <w:rFonts w:ascii="Consolas"/>
          <w:spacing w:val="-10"/>
          <w:sz w:val="16"/>
        </w:rPr>
        <w:t> </w:t>
      </w:r>
      <w:r>
        <w:rPr>
          <w:rFonts w:ascii="Consolas"/>
          <w:sz w:val="16"/>
        </w:rPr>
        <w:t>clock-</w:t>
      </w:r>
      <w:r>
        <w:rPr>
          <w:rFonts w:ascii="Consolas"/>
          <w:spacing w:val="-2"/>
          <w:sz w:val="16"/>
        </w:rPr>
        <w:t>class?</w:t>
      </w:r>
      <w:r>
        <w:rPr>
          <w:rFonts w:ascii="Consolas"/>
          <w:sz w:val="16"/>
        </w:rPr>
        <w:tab/>
      </w:r>
      <w:r>
        <w:rPr>
          <w:rFonts w:ascii="Consolas"/>
          <w:spacing w:val="-2"/>
          <w:sz w:val="16"/>
        </w:rPr>
        <w:t>uint8</w:t>
      </w:r>
    </w:p>
    <w:p>
      <w:pPr>
        <w:pStyle w:val="ListParagraph"/>
        <w:numPr>
          <w:ilvl w:val="0"/>
          <w:numId w:val="234"/>
        </w:numPr>
        <w:tabs>
          <w:tab w:pos="1922" w:val="left" w:leader="none"/>
          <w:tab w:pos="2450" w:val="left" w:leader="none"/>
          <w:tab w:pos="5617" w:val="left" w:leader="none"/>
        </w:tabs>
        <w:spacing w:line="187" w:lineRule="exact" w:before="0" w:after="0"/>
        <w:ind w:left="1922" w:right="0" w:hanging="1747"/>
        <w:jc w:val="left"/>
        <w:rPr>
          <w:rFonts w:ascii="Consolas"/>
          <w:sz w:val="16"/>
        </w:rPr>
      </w:pPr>
      <w:r>
        <w:rPr>
          <w:rFonts w:ascii="Consolas"/>
          <w:spacing w:val="-10"/>
          <w:sz w:val="16"/>
        </w:rPr>
        <w:t>|</w:t>
      </w:r>
      <w:r>
        <w:rPr>
          <w:rFonts w:ascii="Consolas"/>
          <w:sz w:val="16"/>
        </w:rPr>
        <w:tab/>
        <w:t>+--ro</w:t>
      </w:r>
      <w:r>
        <w:rPr>
          <w:rFonts w:ascii="Consolas"/>
          <w:spacing w:val="-10"/>
          <w:sz w:val="16"/>
        </w:rPr>
        <w:t> </w:t>
      </w:r>
      <w:r>
        <w:rPr>
          <w:rFonts w:ascii="Consolas"/>
          <w:sz w:val="16"/>
        </w:rPr>
        <w:t>clock-</w:t>
      </w:r>
      <w:r>
        <w:rPr>
          <w:rFonts w:ascii="Consolas"/>
          <w:spacing w:val="-2"/>
          <w:sz w:val="16"/>
        </w:rPr>
        <w:t>accuracy?</w:t>
      </w:r>
      <w:r>
        <w:rPr>
          <w:rFonts w:ascii="Consolas"/>
          <w:sz w:val="16"/>
        </w:rPr>
        <w:tab/>
      </w:r>
      <w:r>
        <w:rPr>
          <w:rFonts w:ascii="Consolas"/>
          <w:spacing w:val="-4"/>
          <w:sz w:val="16"/>
        </w:rPr>
        <w:t>uint8</w:t>
      </w:r>
    </w:p>
    <w:p>
      <w:pPr>
        <w:pStyle w:val="ListParagraph"/>
        <w:numPr>
          <w:ilvl w:val="0"/>
          <w:numId w:val="234"/>
        </w:numPr>
        <w:tabs>
          <w:tab w:pos="1922" w:val="left" w:leader="none"/>
          <w:tab w:pos="2450" w:val="left" w:leader="none"/>
          <w:tab w:pos="5618" w:val="left" w:leader="none"/>
        </w:tabs>
        <w:spacing w:line="188" w:lineRule="exact" w:before="0" w:after="0"/>
        <w:ind w:left="1922" w:right="0" w:hanging="1747"/>
        <w:jc w:val="left"/>
        <w:rPr>
          <w:rFonts w:ascii="Consolas"/>
          <w:sz w:val="16"/>
        </w:rPr>
      </w:pPr>
      <w:r>
        <w:rPr>
          <w:rFonts w:ascii="Consolas"/>
          <w:spacing w:val="-10"/>
          <w:sz w:val="16"/>
        </w:rPr>
        <w:t>|</w:t>
      </w:r>
      <w:r>
        <w:rPr>
          <w:rFonts w:ascii="Consolas"/>
          <w:sz w:val="16"/>
        </w:rPr>
        <w:tab/>
        <w:t>+--ro</w:t>
      </w:r>
      <w:r>
        <w:rPr>
          <w:rFonts w:ascii="Consolas"/>
          <w:spacing w:val="-19"/>
          <w:sz w:val="16"/>
        </w:rPr>
        <w:t> </w:t>
      </w:r>
      <w:r>
        <w:rPr>
          <w:rFonts w:ascii="Consolas"/>
          <w:sz w:val="16"/>
        </w:rPr>
        <w:t>offset-scaled-log-</w:t>
      </w:r>
      <w:r>
        <w:rPr>
          <w:rFonts w:ascii="Consolas"/>
          <w:spacing w:val="-2"/>
          <w:sz w:val="16"/>
        </w:rPr>
        <w:t>variance?</w:t>
      </w:r>
      <w:r>
        <w:rPr>
          <w:rFonts w:ascii="Consolas"/>
          <w:sz w:val="16"/>
        </w:rPr>
        <w:tab/>
      </w:r>
      <w:r>
        <w:rPr>
          <w:rFonts w:ascii="Consolas"/>
          <w:spacing w:val="-2"/>
          <w:sz w:val="16"/>
        </w:rPr>
        <w:t>uint16</w:t>
      </w:r>
    </w:p>
    <w:p>
      <w:pPr>
        <w:pStyle w:val="ListParagraph"/>
        <w:numPr>
          <w:ilvl w:val="0"/>
          <w:numId w:val="234"/>
        </w:numPr>
        <w:tabs>
          <w:tab w:pos="1922" w:val="left" w:leader="none"/>
          <w:tab w:pos="2450" w:val="left" w:leader="none"/>
          <w:tab w:pos="5616" w:val="left" w:leader="none"/>
        </w:tabs>
        <w:spacing w:line="188" w:lineRule="exact" w:before="0" w:after="0"/>
        <w:ind w:left="1922" w:right="0" w:hanging="1747"/>
        <w:jc w:val="left"/>
        <w:rPr>
          <w:rFonts w:ascii="Consolas"/>
          <w:sz w:val="16"/>
        </w:rPr>
      </w:pPr>
      <w:r>
        <w:rPr>
          <w:rFonts w:ascii="Consolas"/>
          <w:spacing w:val="-10"/>
          <w:sz w:val="16"/>
        </w:rPr>
        <w:t>|</w:t>
      </w:r>
      <w:r>
        <w:rPr>
          <w:rFonts w:ascii="Consolas"/>
          <w:sz w:val="16"/>
        </w:rPr>
        <w:tab/>
        <w:t>+--ro</w:t>
      </w:r>
      <w:r>
        <w:rPr>
          <w:rFonts w:ascii="Consolas"/>
          <w:spacing w:val="-5"/>
          <w:sz w:val="16"/>
        </w:rPr>
        <w:t> </w:t>
      </w:r>
      <w:r>
        <w:rPr>
          <w:rFonts w:ascii="Consolas"/>
          <w:spacing w:val="-2"/>
          <w:sz w:val="16"/>
        </w:rPr>
        <w:t>priority1?</w:t>
      </w:r>
      <w:r>
        <w:rPr>
          <w:rFonts w:ascii="Consolas"/>
          <w:sz w:val="16"/>
        </w:rPr>
        <w:tab/>
      </w:r>
      <w:r>
        <w:rPr>
          <w:rFonts w:ascii="Consolas"/>
          <w:spacing w:val="-2"/>
          <w:sz w:val="16"/>
        </w:rPr>
        <w:t>uint8</w:t>
      </w:r>
    </w:p>
    <w:p>
      <w:pPr>
        <w:pStyle w:val="ListParagraph"/>
        <w:numPr>
          <w:ilvl w:val="0"/>
          <w:numId w:val="234"/>
        </w:numPr>
        <w:tabs>
          <w:tab w:pos="1922" w:val="left" w:leader="none"/>
          <w:tab w:pos="2450" w:val="left" w:leader="none"/>
          <w:tab w:pos="5616" w:val="left" w:leader="none"/>
        </w:tabs>
        <w:spacing w:line="187" w:lineRule="exact" w:before="0" w:after="0"/>
        <w:ind w:left="1922" w:right="0" w:hanging="1747"/>
        <w:jc w:val="left"/>
        <w:rPr>
          <w:rFonts w:ascii="Consolas"/>
          <w:sz w:val="16"/>
        </w:rPr>
      </w:pPr>
      <w:r>
        <w:rPr>
          <w:rFonts w:ascii="Consolas"/>
          <w:spacing w:val="-10"/>
          <w:sz w:val="16"/>
        </w:rPr>
        <w:t>|</w:t>
      </w:r>
      <w:r>
        <w:rPr>
          <w:rFonts w:ascii="Consolas"/>
          <w:sz w:val="16"/>
        </w:rPr>
        <w:tab/>
        <w:t>+--ro</w:t>
      </w:r>
      <w:r>
        <w:rPr>
          <w:rFonts w:ascii="Consolas"/>
          <w:spacing w:val="-5"/>
          <w:sz w:val="16"/>
        </w:rPr>
        <w:t> </w:t>
      </w:r>
      <w:r>
        <w:rPr>
          <w:rFonts w:ascii="Consolas"/>
          <w:spacing w:val="-2"/>
          <w:sz w:val="16"/>
        </w:rPr>
        <w:t>priority2?</w:t>
      </w:r>
      <w:r>
        <w:rPr>
          <w:rFonts w:ascii="Consolas"/>
          <w:sz w:val="16"/>
        </w:rPr>
        <w:tab/>
      </w:r>
      <w:r>
        <w:rPr>
          <w:rFonts w:ascii="Consolas"/>
          <w:spacing w:val="-2"/>
          <w:sz w:val="16"/>
        </w:rPr>
        <w:t>uint8</w:t>
      </w:r>
    </w:p>
    <w:p>
      <w:pPr>
        <w:pStyle w:val="ListParagraph"/>
        <w:numPr>
          <w:ilvl w:val="0"/>
          <w:numId w:val="234"/>
        </w:numPr>
        <w:tabs>
          <w:tab w:pos="1922" w:val="left" w:leader="none"/>
          <w:tab w:pos="2450" w:val="left" w:leader="none"/>
          <w:tab w:pos="5619" w:val="left" w:leader="none"/>
        </w:tabs>
        <w:spacing w:line="187" w:lineRule="exact" w:before="0" w:after="0"/>
        <w:ind w:left="1922" w:right="0" w:hanging="1747"/>
        <w:jc w:val="left"/>
        <w:rPr>
          <w:rFonts w:ascii="Consolas"/>
          <w:sz w:val="16"/>
        </w:rPr>
      </w:pPr>
      <w:r>
        <w:rPr>
          <w:rFonts w:ascii="Consolas"/>
          <w:spacing w:val="-10"/>
          <w:sz w:val="16"/>
        </w:rPr>
        <w:t>|</w:t>
      </w:r>
      <w:r>
        <w:rPr>
          <w:rFonts w:ascii="Consolas"/>
          <w:sz w:val="16"/>
        </w:rPr>
        <w:tab/>
        <w:t>+--ro</w:t>
      </w:r>
      <w:r>
        <w:rPr>
          <w:rFonts w:ascii="Consolas"/>
          <w:spacing w:val="-18"/>
          <w:sz w:val="16"/>
        </w:rPr>
        <w:t> </w:t>
      </w:r>
      <w:r>
        <w:rPr>
          <w:rFonts w:ascii="Consolas"/>
          <w:sz w:val="16"/>
        </w:rPr>
        <w:t>grandmaster-clock-</w:t>
      </w:r>
      <w:r>
        <w:rPr>
          <w:rFonts w:ascii="Consolas"/>
          <w:spacing w:val="-2"/>
          <w:sz w:val="16"/>
        </w:rPr>
        <w:t>identity?</w:t>
      </w:r>
      <w:r>
        <w:rPr>
          <w:rFonts w:ascii="Consolas"/>
          <w:sz w:val="16"/>
        </w:rPr>
        <w:tab/>
      </w:r>
      <w:r>
        <w:rPr>
          <w:rFonts w:ascii="Consolas"/>
          <w:spacing w:val="-2"/>
          <w:sz w:val="16"/>
        </w:rPr>
        <w:t>string</w:t>
      </w:r>
    </w:p>
    <w:p>
      <w:pPr>
        <w:pStyle w:val="ListParagraph"/>
        <w:numPr>
          <w:ilvl w:val="0"/>
          <w:numId w:val="234"/>
        </w:numPr>
        <w:tabs>
          <w:tab w:pos="1922" w:val="left" w:leader="none"/>
          <w:tab w:pos="2450" w:val="left" w:leader="none"/>
          <w:tab w:pos="5617" w:val="left" w:leader="none"/>
        </w:tabs>
        <w:spacing w:line="187" w:lineRule="exact" w:before="0" w:after="0"/>
        <w:ind w:left="1922" w:right="0" w:hanging="1747"/>
        <w:jc w:val="left"/>
        <w:rPr>
          <w:rFonts w:ascii="Consolas"/>
          <w:sz w:val="16"/>
        </w:rPr>
      </w:pPr>
      <w:r>
        <w:rPr>
          <w:rFonts w:ascii="Consolas"/>
          <w:spacing w:val="-10"/>
          <w:sz w:val="16"/>
        </w:rPr>
        <w:t>|</w:t>
      </w:r>
      <w:r>
        <w:rPr>
          <w:rFonts w:ascii="Consolas"/>
          <w:sz w:val="16"/>
        </w:rPr>
        <w:tab/>
        <w:t>+--ro</w:t>
      </w:r>
      <w:r>
        <w:rPr>
          <w:rFonts w:ascii="Consolas"/>
          <w:spacing w:val="-17"/>
          <w:sz w:val="16"/>
        </w:rPr>
        <w:t> </w:t>
      </w:r>
      <w:r>
        <w:rPr>
          <w:rFonts w:ascii="Consolas"/>
          <w:sz w:val="16"/>
        </w:rPr>
        <w:t>source-clock-</w:t>
      </w:r>
      <w:r>
        <w:rPr>
          <w:rFonts w:ascii="Consolas"/>
          <w:spacing w:val="-2"/>
          <w:sz w:val="16"/>
        </w:rPr>
        <w:t>identity</w:t>
      </w:r>
      <w:r>
        <w:rPr>
          <w:rFonts w:ascii="Consolas"/>
          <w:sz w:val="16"/>
        </w:rPr>
        <w:tab/>
      </w:r>
      <w:r>
        <w:rPr>
          <w:rFonts w:ascii="Consolas"/>
          <w:spacing w:val="-2"/>
          <w:sz w:val="16"/>
        </w:rPr>
        <w:t>string</w:t>
      </w:r>
    </w:p>
    <w:p>
      <w:pPr>
        <w:pStyle w:val="ListParagraph"/>
        <w:numPr>
          <w:ilvl w:val="0"/>
          <w:numId w:val="234"/>
        </w:numPr>
        <w:tabs>
          <w:tab w:pos="1922" w:val="left" w:leader="none"/>
          <w:tab w:pos="2450" w:val="left" w:leader="none"/>
          <w:tab w:pos="5618" w:val="left" w:leader="none"/>
        </w:tabs>
        <w:spacing w:line="187" w:lineRule="exact" w:before="0" w:after="0"/>
        <w:ind w:left="1922" w:right="0" w:hanging="1747"/>
        <w:jc w:val="left"/>
        <w:rPr>
          <w:rFonts w:ascii="Consolas"/>
          <w:sz w:val="16"/>
        </w:rPr>
      </w:pPr>
      <w:r>
        <w:rPr>
          <w:rFonts w:ascii="Consolas"/>
          <w:spacing w:val="-10"/>
          <w:sz w:val="16"/>
        </w:rPr>
        <w:t>|</w:t>
      </w:r>
      <w:r>
        <w:rPr>
          <w:rFonts w:ascii="Consolas"/>
          <w:sz w:val="16"/>
        </w:rPr>
        <w:tab/>
        <w:t>+--ro</w:t>
      </w:r>
      <w:r>
        <w:rPr>
          <w:rFonts w:ascii="Consolas"/>
          <w:spacing w:val="-17"/>
          <w:sz w:val="16"/>
        </w:rPr>
        <w:t> </w:t>
      </w:r>
      <w:r>
        <w:rPr>
          <w:rFonts w:ascii="Consolas"/>
          <w:sz w:val="16"/>
        </w:rPr>
        <w:t>source-port-</w:t>
      </w:r>
      <w:r>
        <w:rPr>
          <w:rFonts w:ascii="Consolas"/>
          <w:spacing w:val="-2"/>
          <w:sz w:val="16"/>
        </w:rPr>
        <w:t>number?</w:t>
      </w:r>
      <w:r>
        <w:rPr>
          <w:rFonts w:ascii="Consolas"/>
          <w:sz w:val="16"/>
        </w:rPr>
        <w:tab/>
      </w:r>
      <w:r>
        <w:rPr>
          <w:rFonts w:ascii="Consolas"/>
          <w:spacing w:val="-2"/>
          <w:sz w:val="16"/>
        </w:rPr>
        <w:t>uint16</w:t>
      </w:r>
    </w:p>
    <w:p>
      <w:pPr>
        <w:pStyle w:val="ListParagraph"/>
        <w:numPr>
          <w:ilvl w:val="0"/>
          <w:numId w:val="234"/>
        </w:numPr>
        <w:tabs>
          <w:tab w:pos="1922" w:val="left" w:leader="none"/>
          <w:tab w:pos="2450" w:val="left" w:leader="none"/>
          <w:tab w:pos="5616" w:val="left" w:leader="none"/>
        </w:tabs>
        <w:spacing w:line="187" w:lineRule="exact" w:before="0" w:after="0"/>
        <w:ind w:left="1922" w:right="0" w:hanging="1747"/>
        <w:jc w:val="left"/>
        <w:rPr>
          <w:rFonts w:ascii="Consolas"/>
          <w:sz w:val="16"/>
        </w:rPr>
      </w:pPr>
      <w:r>
        <w:rPr>
          <w:rFonts w:ascii="Consolas"/>
          <w:spacing w:val="-10"/>
          <w:sz w:val="16"/>
        </w:rPr>
        <w:t>|</w:t>
      </w:r>
      <w:r>
        <w:rPr>
          <w:rFonts w:ascii="Consolas"/>
          <w:sz w:val="16"/>
        </w:rPr>
        <w:tab/>
        <w:t>+--ro</w:t>
      </w:r>
      <w:r>
        <w:rPr>
          <w:rFonts w:ascii="Consolas"/>
          <w:spacing w:val="-10"/>
          <w:sz w:val="16"/>
        </w:rPr>
        <w:t> </w:t>
      </w:r>
      <w:r>
        <w:rPr>
          <w:rFonts w:ascii="Consolas"/>
          <w:sz w:val="16"/>
        </w:rPr>
        <w:t>steps-</w:t>
      </w:r>
      <w:r>
        <w:rPr>
          <w:rFonts w:ascii="Consolas"/>
          <w:spacing w:val="-2"/>
          <w:sz w:val="16"/>
        </w:rPr>
        <w:t>removed?</w:t>
      </w:r>
      <w:r>
        <w:rPr>
          <w:rFonts w:ascii="Consolas"/>
          <w:sz w:val="16"/>
        </w:rPr>
        <w:tab/>
      </w:r>
      <w:r>
        <w:rPr>
          <w:rFonts w:ascii="Consolas"/>
          <w:spacing w:val="-2"/>
          <w:sz w:val="16"/>
        </w:rPr>
        <w:t>uint16</w:t>
      </w:r>
    </w:p>
    <w:p>
      <w:pPr>
        <w:pStyle w:val="ListParagraph"/>
        <w:numPr>
          <w:ilvl w:val="0"/>
          <w:numId w:val="234"/>
        </w:numPr>
        <w:tabs>
          <w:tab w:pos="1922" w:val="left" w:leader="none"/>
          <w:tab w:pos="2450" w:val="left" w:leader="none"/>
          <w:tab w:pos="5619" w:val="left" w:leader="none"/>
        </w:tabs>
        <w:spacing w:line="187" w:lineRule="exact" w:before="0" w:after="0"/>
        <w:ind w:left="1922" w:right="0" w:hanging="1747"/>
        <w:jc w:val="left"/>
        <w:rPr>
          <w:rFonts w:ascii="Consolas"/>
          <w:sz w:val="16"/>
        </w:rPr>
      </w:pPr>
      <w:r>
        <w:rPr>
          <w:rFonts w:ascii="Consolas"/>
          <w:spacing w:val="-10"/>
          <w:sz w:val="16"/>
        </w:rPr>
        <w:t>|</w:t>
      </w:r>
      <w:r>
        <w:rPr>
          <w:rFonts w:ascii="Consolas"/>
          <w:sz w:val="16"/>
        </w:rPr>
        <w:tab/>
        <w:t>+--ro</w:t>
      </w:r>
      <w:r>
        <w:rPr>
          <w:rFonts w:ascii="Consolas"/>
          <w:spacing w:val="-13"/>
          <w:sz w:val="16"/>
        </w:rPr>
        <w:t> </w:t>
      </w:r>
      <w:r>
        <w:rPr>
          <w:rFonts w:ascii="Consolas"/>
          <w:sz w:val="16"/>
        </w:rPr>
        <w:t>local-port-</w:t>
      </w:r>
      <w:r>
        <w:rPr>
          <w:rFonts w:ascii="Consolas"/>
          <w:spacing w:val="-2"/>
          <w:sz w:val="16"/>
        </w:rPr>
        <w:t>number?</w:t>
      </w:r>
      <w:r>
        <w:rPr>
          <w:rFonts w:ascii="Consolas"/>
          <w:sz w:val="16"/>
        </w:rPr>
        <w:tab/>
      </w:r>
      <w:r>
        <w:rPr>
          <w:rFonts w:ascii="Consolas"/>
          <w:spacing w:val="-2"/>
          <w:sz w:val="16"/>
        </w:rPr>
        <w:t>-&gt;</w:t>
      </w:r>
      <w:r>
        <w:rPr>
          <w:rFonts w:ascii="Consolas"/>
          <w:spacing w:val="37"/>
          <w:sz w:val="16"/>
        </w:rPr>
        <w:t> </w:t>
      </w:r>
      <w:r>
        <w:rPr>
          <w:rFonts w:ascii="Consolas"/>
          <w:spacing w:val="-2"/>
          <w:sz w:val="16"/>
        </w:rPr>
        <w:t>/if:interfaces/interface/o-ran-int:port-</w:t>
      </w:r>
    </w:p>
    <w:p>
      <w:pPr>
        <w:pStyle w:val="ListParagraph"/>
        <w:numPr>
          <w:ilvl w:val="0"/>
          <w:numId w:val="234"/>
        </w:numPr>
        <w:tabs>
          <w:tab w:pos="952" w:val="left" w:leader="none"/>
        </w:tabs>
        <w:spacing w:line="187" w:lineRule="exact" w:before="0" w:after="0"/>
        <w:ind w:left="952" w:right="0" w:hanging="777"/>
        <w:jc w:val="left"/>
        <w:rPr>
          <w:rFonts w:ascii="Consolas"/>
          <w:sz w:val="16"/>
        </w:rPr>
      </w:pPr>
      <w:r>
        <w:rPr>
          <w:rFonts w:ascii="Consolas"/>
          <w:spacing w:val="-2"/>
          <w:sz w:val="16"/>
        </w:rPr>
        <w:t>reference/port-number</w:t>
      </w:r>
    </w:p>
    <w:p>
      <w:pPr>
        <w:pStyle w:val="ListParagraph"/>
        <w:numPr>
          <w:ilvl w:val="0"/>
          <w:numId w:val="234"/>
        </w:numPr>
        <w:tabs>
          <w:tab w:pos="1922" w:val="left" w:leader="none"/>
          <w:tab w:pos="2450" w:val="left" w:leader="none"/>
          <w:tab w:pos="5616" w:val="left" w:leader="none"/>
        </w:tabs>
        <w:spacing w:line="187" w:lineRule="exact" w:before="0" w:after="0"/>
        <w:ind w:left="1922" w:right="0" w:hanging="1747"/>
        <w:jc w:val="left"/>
        <w:rPr>
          <w:rFonts w:ascii="Consolas"/>
          <w:sz w:val="16"/>
        </w:rPr>
      </w:pPr>
      <w:r>
        <w:rPr>
          <w:rFonts w:ascii="Consolas"/>
          <w:spacing w:val="-10"/>
          <w:sz w:val="16"/>
        </w:rPr>
        <w:t>|</w:t>
      </w:r>
      <w:r>
        <w:rPr>
          <w:rFonts w:ascii="Consolas"/>
          <w:sz w:val="16"/>
        </w:rPr>
        <w:tab/>
        <w:t>+--ro</w:t>
      </w:r>
      <w:r>
        <w:rPr>
          <w:rFonts w:ascii="Consolas"/>
          <w:spacing w:val="-9"/>
          <w:sz w:val="16"/>
        </w:rPr>
        <w:t> </w:t>
      </w:r>
      <w:r>
        <w:rPr>
          <w:rFonts w:ascii="Consolas"/>
          <w:sz w:val="16"/>
        </w:rPr>
        <w:t>ptp-</w:t>
      </w:r>
      <w:r>
        <w:rPr>
          <w:rFonts w:ascii="Consolas"/>
          <w:spacing w:val="-2"/>
          <w:sz w:val="16"/>
        </w:rPr>
        <w:t>timescale?</w:t>
      </w:r>
      <w:r>
        <w:rPr>
          <w:rFonts w:ascii="Consolas"/>
          <w:sz w:val="16"/>
        </w:rPr>
        <w:tab/>
      </w:r>
      <w:r>
        <w:rPr>
          <w:rFonts w:ascii="Consolas"/>
          <w:spacing w:val="-2"/>
          <w:sz w:val="16"/>
        </w:rPr>
        <w:t>boolean</w:t>
      </w:r>
    </w:p>
    <w:p>
      <w:pPr>
        <w:pStyle w:val="ListParagraph"/>
        <w:numPr>
          <w:ilvl w:val="0"/>
          <w:numId w:val="234"/>
        </w:numPr>
        <w:tabs>
          <w:tab w:pos="1922" w:val="left" w:leader="none"/>
          <w:tab w:pos="2450" w:val="left" w:leader="none"/>
          <w:tab w:pos="5616" w:val="left" w:leader="none"/>
        </w:tabs>
        <w:spacing w:line="187" w:lineRule="exact" w:before="0" w:after="0"/>
        <w:ind w:left="1922" w:right="0" w:hanging="1747"/>
        <w:jc w:val="left"/>
        <w:rPr>
          <w:rFonts w:ascii="Consolas"/>
          <w:sz w:val="16"/>
        </w:rPr>
      </w:pPr>
      <w:r>
        <w:rPr>
          <w:rFonts w:ascii="Consolas"/>
          <w:spacing w:val="-10"/>
          <w:sz w:val="16"/>
        </w:rPr>
        <w:t>|</w:t>
      </w:r>
      <w:r>
        <w:rPr>
          <w:rFonts w:ascii="Consolas"/>
          <w:sz w:val="16"/>
        </w:rPr>
        <w:tab/>
        <w:t>+--ro</w:t>
      </w:r>
      <w:r>
        <w:rPr>
          <w:rFonts w:ascii="Consolas"/>
          <w:spacing w:val="-10"/>
          <w:sz w:val="16"/>
        </w:rPr>
        <w:t> </w:t>
      </w:r>
      <w:r>
        <w:rPr>
          <w:rFonts w:ascii="Consolas"/>
          <w:sz w:val="16"/>
        </w:rPr>
        <w:t>time-</w:t>
      </w:r>
      <w:r>
        <w:rPr>
          <w:rFonts w:ascii="Consolas"/>
          <w:spacing w:val="-2"/>
          <w:sz w:val="16"/>
        </w:rPr>
        <w:t>source?</w:t>
      </w:r>
      <w:r>
        <w:rPr>
          <w:rFonts w:ascii="Consolas"/>
          <w:sz w:val="16"/>
        </w:rPr>
        <w:tab/>
      </w:r>
      <w:r>
        <w:rPr>
          <w:rFonts w:ascii="Consolas"/>
          <w:spacing w:val="-2"/>
          <w:sz w:val="16"/>
        </w:rPr>
        <w:t>uint8</w:t>
      </w:r>
    </w:p>
    <w:p>
      <w:pPr>
        <w:pStyle w:val="ListParagraph"/>
        <w:numPr>
          <w:ilvl w:val="0"/>
          <w:numId w:val="234"/>
        </w:numPr>
        <w:tabs>
          <w:tab w:pos="1922" w:val="left" w:leader="none"/>
          <w:tab w:pos="2450" w:val="left" w:leader="none"/>
          <w:tab w:pos="5616" w:val="left" w:leader="none"/>
        </w:tabs>
        <w:spacing w:line="187" w:lineRule="exact" w:before="0" w:after="0"/>
        <w:ind w:left="1922" w:right="0" w:hanging="1747"/>
        <w:jc w:val="left"/>
        <w:rPr>
          <w:rFonts w:ascii="Consolas"/>
          <w:sz w:val="16"/>
        </w:rPr>
      </w:pPr>
      <w:r>
        <w:rPr>
          <w:rFonts w:ascii="Consolas"/>
          <w:spacing w:val="-10"/>
          <w:sz w:val="16"/>
        </w:rPr>
        <w:t>|</w:t>
      </w:r>
      <w:r>
        <w:rPr>
          <w:rFonts w:ascii="Consolas"/>
          <w:sz w:val="16"/>
        </w:rPr>
        <w:tab/>
        <w:t>+--ro</w:t>
      </w:r>
      <w:r>
        <w:rPr>
          <w:rFonts w:ascii="Consolas"/>
          <w:spacing w:val="-10"/>
          <w:sz w:val="16"/>
        </w:rPr>
        <w:t> </w:t>
      </w:r>
      <w:r>
        <w:rPr>
          <w:rFonts w:ascii="Consolas"/>
          <w:sz w:val="16"/>
        </w:rPr>
        <w:t>time-</w:t>
      </w:r>
      <w:r>
        <w:rPr>
          <w:rFonts w:ascii="Consolas"/>
          <w:spacing w:val="-2"/>
          <w:sz w:val="16"/>
        </w:rPr>
        <w:t>traceable?</w:t>
      </w:r>
      <w:r>
        <w:rPr>
          <w:rFonts w:ascii="Consolas"/>
          <w:sz w:val="16"/>
        </w:rPr>
        <w:tab/>
      </w:r>
      <w:r>
        <w:rPr>
          <w:rFonts w:ascii="Consolas"/>
          <w:spacing w:val="-2"/>
          <w:sz w:val="16"/>
        </w:rPr>
        <w:t>boolean</w:t>
      </w:r>
    </w:p>
    <w:p>
      <w:pPr>
        <w:pStyle w:val="ListParagraph"/>
        <w:numPr>
          <w:ilvl w:val="0"/>
          <w:numId w:val="234"/>
        </w:numPr>
        <w:tabs>
          <w:tab w:pos="1922" w:val="left" w:leader="none"/>
          <w:tab w:pos="2450" w:val="left" w:leader="none"/>
          <w:tab w:pos="5617" w:val="left" w:leader="none"/>
        </w:tabs>
        <w:spacing w:line="187" w:lineRule="exact" w:before="0" w:after="0"/>
        <w:ind w:left="1922" w:right="0" w:hanging="1747"/>
        <w:jc w:val="left"/>
        <w:rPr>
          <w:rFonts w:ascii="Consolas"/>
          <w:sz w:val="16"/>
        </w:rPr>
      </w:pPr>
      <w:r>
        <w:rPr>
          <w:rFonts w:ascii="Consolas"/>
          <w:spacing w:val="-10"/>
          <w:sz w:val="16"/>
        </w:rPr>
        <w:t>|</w:t>
      </w:r>
      <w:r>
        <w:rPr>
          <w:rFonts w:ascii="Consolas"/>
          <w:sz w:val="16"/>
        </w:rPr>
        <w:tab/>
        <w:t>+--ro</w:t>
      </w:r>
      <w:r>
        <w:rPr>
          <w:rFonts w:ascii="Consolas"/>
          <w:spacing w:val="-12"/>
          <w:sz w:val="16"/>
        </w:rPr>
        <w:t> </w:t>
      </w:r>
      <w:r>
        <w:rPr>
          <w:rFonts w:ascii="Consolas"/>
          <w:sz w:val="16"/>
        </w:rPr>
        <w:t>frequency-</w:t>
      </w:r>
      <w:r>
        <w:rPr>
          <w:rFonts w:ascii="Consolas"/>
          <w:spacing w:val="-2"/>
          <w:sz w:val="16"/>
        </w:rPr>
        <w:t>traceable?</w:t>
      </w:r>
      <w:r>
        <w:rPr>
          <w:rFonts w:ascii="Consolas"/>
          <w:sz w:val="16"/>
        </w:rPr>
        <w:tab/>
      </w:r>
      <w:r>
        <w:rPr>
          <w:rFonts w:ascii="Consolas"/>
          <w:spacing w:val="-2"/>
          <w:sz w:val="16"/>
        </w:rPr>
        <w:t>boolean</w:t>
      </w:r>
    </w:p>
    <w:p>
      <w:pPr>
        <w:pStyle w:val="ListParagraph"/>
        <w:numPr>
          <w:ilvl w:val="0"/>
          <w:numId w:val="234"/>
        </w:numPr>
        <w:tabs>
          <w:tab w:pos="1922" w:val="left" w:leader="none"/>
          <w:tab w:pos="2450" w:val="left" w:leader="none"/>
          <w:tab w:pos="5618" w:val="left" w:leader="none"/>
        </w:tabs>
        <w:spacing w:line="188" w:lineRule="exact" w:before="0" w:after="0"/>
        <w:ind w:left="1922" w:right="0" w:hanging="1747"/>
        <w:jc w:val="left"/>
        <w:rPr>
          <w:rFonts w:ascii="Consolas"/>
          <w:sz w:val="16"/>
        </w:rPr>
      </w:pPr>
      <w:r>
        <w:rPr>
          <w:rFonts w:ascii="Consolas"/>
          <w:spacing w:val="-10"/>
          <w:sz w:val="16"/>
        </w:rPr>
        <w:t>|</w:t>
      </w:r>
      <w:r>
        <w:rPr>
          <w:rFonts w:ascii="Consolas"/>
          <w:sz w:val="16"/>
        </w:rPr>
        <w:tab/>
        <w:t>+--ro</w:t>
      </w:r>
      <w:r>
        <w:rPr>
          <w:rFonts w:ascii="Consolas"/>
          <w:spacing w:val="-14"/>
          <w:sz w:val="16"/>
        </w:rPr>
        <w:t> </w:t>
      </w:r>
      <w:r>
        <w:rPr>
          <w:rFonts w:ascii="Consolas"/>
          <w:sz w:val="16"/>
        </w:rPr>
        <w:t>current-utc-</w:t>
      </w:r>
      <w:r>
        <w:rPr>
          <w:rFonts w:ascii="Consolas"/>
          <w:spacing w:val="-2"/>
          <w:sz w:val="16"/>
        </w:rPr>
        <w:t>offset?</w:t>
      </w:r>
      <w:r>
        <w:rPr>
          <w:rFonts w:ascii="Consolas"/>
          <w:sz w:val="16"/>
        </w:rPr>
        <w:tab/>
      </w:r>
      <w:r>
        <w:rPr>
          <w:rFonts w:ascii="Consolas"/>
          <w:spacing w:val="-2"/>
          <w:sz w:val="16"/>
        </w:rPr>
        <w:t>int16</w:t>
      </w:r>
    </w:p>
    <w:p>
      <w:pPr>
        <w:pStyle w:val="ListParagraph"/>
        <w:numPr>
          <w:ilvl w:val="0"/>
          <w:numId w:val="234"/>
        </w:numPr>
        <w:tabs>
          <w:tab w:pos="1922" w:val="left" w:leader="none"/>
          <w:tab w:pos="2450" w:val="left" w:leader="none"/>
          <w:tab w:pos="5618" w:val="left" w:leader="none"/>
        </w:tabs>
        <w:spacing w:line="188" w:lineRule="exact" w:before="0" w:after="0"/>
        <w:ind w:left="1922" w:right="0" w:hanging="1747"/>
        <w:jc w:val="left"/>
        <w:rPr>
          <w:rFonts w:ascii="Consolas"/>
          <w:sz w:val="16"/>
        </w:rPr>
      </w:pPr>
      <w:r>
        <w:rPr>
          <w:rFonts w:ascii="Consolas"/>
          <w:spacing w:val="-10"/>
          <w:sz w:val="16"/>
        </w:rPr>
        <w:t>|</w:t>
      </w:r>
      <w:r>
        <w:rPr>
          <w:rFonts w:ascii="Consolas"/>
          <w:sz w:val="16"/>
        </w:rPr>
        <w:tab/>
        <w:t>+--ro</w:t>
      </w:r>
      <w:r>
        <w:rPr>
          <w:rFonts w:ascii="Consolas"/>
          <w:spacing w:val="-19"/>
          <w:sz w:val="16"/>
        </w:rPr>
        <w:t> </w:t>
      </w:r>
      <w:r>
        <w:rPr>
          <w:rFonts w:ascii="Consolas"/>
          <w:sz w:val="16"/>
        </w:rPr>
        <w:t>current-utc-offset-</w:t>
      </w:r>
      <w:r>
        <w:rPr>
          <w:rFonts w:ascii="Consolas"/>
          <w:spacing w:val="-2"/>
          <w:sz w:val="16"/>
        </w:rPr>
        <w:t>valid?</w:t>
      </w:r>
      <w:r>
        <w:rPr>
          <w:rFonts w:ascii="Consolas"/>
          <w:sz w:val="16"/>
        </w:rPr>
        <w:tab/>
      </w:r>
      <w:r>
        <w:rPr>
          <w:rFonts w:ascii="Consolas"/>
          <w:spacing w:val="-2"/>
          <w:sz w:val="16"/>
        </w:rPr>
        <w:t>boolean</w:t>
      </w:r>
    </w:p>
    <w:p>
      <w:pPr>
        <w:pStyle w:val="ListParagraph"/>
        <w:numPr>
          <w:ilvl w:val="0"/>
          <w:numId w:val="234"/>
        </w:numPr>
        <w:tabs>
          <w:tab w:pos="1922" w:val="left" w:leader="none"/>
          <w:tab w:pos="2450" w:val="left" w:leader="none"/>
          <w:tab w:pos="5619" w:val="left" w:leader="none"/>
        </w:tabs>
        <w:spacing w:line="187" w:lineRule="exact" w:before="0" w:after="0"/>
        <w:ind w:left="1922" w:right="0" w:hanging="1747"/>
        <w:jc w:val="left"/>
        <w:rPr>
          <w:rFonts w:ascii="Consolas"/>
          <w:sz w:val="16"/>
        </w:rPr>
      </w:pPr>
      <w:r>
        <w:rPr>
          <w:rFonts w:ascii="Consolas"/>
          <w:spacing w:val="-10"/>
          <w:sz w:val="16"/>
        </w:rPr>
        <w:t>|</w:t>
      </w:r>
      <w:r>
        <w:rPr>
          <w:rFonts w:ascii="Consolas"/>
          <w:sz w:val="16"/>
        </w:rPr>
        <w:tab/>
        <w:t>+--ro</w:t>
      </w:r>
      <w:r>
        <w:rPr>
          <w:rFonts w:ascii="Consolas"/>
          <w:spacing w:val="-5"/>
          <w:sz w:val="16"/>
        </w:rPr>
        <w:t> </w:t>
      </w:r>
      <w:r>
        <w:rPr>
          <w:rFonts w:ascii="Consolas"/>
          <w:spacing w:val="-2"/>
          <w:sz w:val="16"/>
        </w:rPr>
        <w:t>leap61?</w:t>
      </w:r>
      <w:r>
        <w:rPr>
          <w:rFonts w:ascii="Consolas"/>
          <w:sz w:val="16"/>
        </w:rPr>
        <w:tab/>
      </w:r>
      <w:r>
        <w:rPr>
          <w:rFonts w:ascii="Consolas"/>
          <w:spacing w:val="-2"/>
          <w:sz w:val="16"/>
        </w:rPr>
        <w:t>boolean</w:t>
      </w:r>
    </w:p>
    <w:p>
      <w:pPr>
        <w:pStyle w:val="ListParagraph"/>
        <w:numPr>
          <w:ilvl w:val="0"/>
          <w:numId w:val="234"/>
        </w:numPr>
        <w:tabs>
          <w:tab w:pos="1922" w:val="left" w:leader="none"/>
          <w:tab w:pos="2450" w:val="left" w:leader="none"/>
          <w:tab w:pos="5616" w:val="left" w:leader="none"/>
        </w:tabs>
        <w:spacing w:line="187" w:lineRule="exact" w:before="0" w:after="0"/>
        <w:ind w:left="1922" w:right="0" w:hanging="1747"/>
        <w:jc w:val="left"/>
        <w:rPr>
          <w:rFonts w:ascii="Consolas"/>
          <w:sz w:val="16"/>
        </w:rPr>
      </w:pPr>
      <w:r>
        <w:rPr>
          <w:rFonts w:ascii="Consolas"/>
          <w:spacing w:val="-10"/>
          <w:sz w:val="16"/>
        </w:rPr>
        <w:t>|</w:t>
      </w:r>
      <w:r>
        <w:rPr>
          <w:rFonts w:ascii="Consolas"/>
          <w:sz w:val="16"/>
        </w:rPr>
        <w:tab/>
        <w:t>+--ro</w:t>
      </w:r>
      <w:r>
        <w:rPr>
          <w:rFonts w:ascii="Consolas"/>
          <w:spacing w:val="-5"/>
          <w:sz w:val="16"/>
        </w:rPr>
        <w:t> </w:t>
      </w:r>
      <w:r>
        <w:rPr>
          <w:rFonts w:ascii="Consolas"/>
          <w:spacing w:val="-2"/>
          <w:sz w:val="16"/>
        </w:rPr>
        <w:t>leap59?</w:t>
      </w:r>
      <w:r>
        <w:rPr>
          <w:rFonts w:ascii="Consolas"/>
          <w:sz w:val="16"/>
        </w:rPr>
        <w:tab/>
      </w:r>
      <w:r>
        <w:rPr>
          <w:rFonts w:ascii="Consolas"/>
          <w:spacing w:val="-2"/>
          <w:sz w:val="16"/>
        </w:rPr>
        <w:t>boolean</w:t>
      </w:r>
    </w:p>
    <w:p>
      <w:pPr>
        <w:pStyle w:val="ListParagraph"/>
        <w:numPr>
          <w:ilvl w:val="0"/>
          <w:numId w:val="234"/>
        </w:numPr>
        <w:tabs>
          <w:tab w:pos="1922" w:val="left" w:leader="none"/>
          <w:tab w:pos="2450" w:val="left" w:leader="none"/>
          <w:tab w:pos="5617" w:val="left" w:leader="none"/>
        </w:tabs>
        <w:spacing w:line="187" w:lineRule="exact" w:before="0" w:after="0"/>
        <w:ind w:left="1922" w:right="0" w:hanging="1747"/>
        <w:jc w:val="left"/>
        <w:rPr>
          <w:rFonts w:ascii="Consolas"/>
          <w:sz w:val="16"/>
        </w:rPr>
      </w:pPr>
      <w:r>
        <w:rPr>
          <w:rFonts w:ascii="Consolas"/>
          <w:spacing w:val="-10"/>
          <w:sz w:val="16"/>
        </w:rPr>
        <w:t>|</w:t>
      </w:r>
      <w:r>
        <w:rPr>
          <w:rFonts w:ascii="Consolas"/>
          <w:sz w:val="16"/>
        </w:rPr>
        <w:tab/>
        <w:t>+--ro</w:t>
      </w:r>
      <w:r>
        <w:rPr>
          <w:rFonts w:ascii="Consolas"/>
          <w:spacing w:val="-10"/>
          <w:sz w:val="16"/>
        </w:rPr>
        <w:t> </w:t>
      </w:r>
      <w:r>
        <w:rPr>
          <w:rFonts w:ascii="Consolas"/>
          <w:sz w:val="16"/>
        </w:rPr>
        <w:t>two-step-</w:t>
      </w:r>
      <w:r>
        <w:rPr>
          <w:rFonts w:ascii="Consolas"/>
          <w:spacing w:val="-4"/>
          <w:sz w:val="16"/>
        </w:rPr>
        <w:t>flag?</w:t>
      </w:r>
      <w:r>
        <w:rPr>
          <w:rFonts w:ascii="Consolas"/>
          <w:sz w:val="16"/>
        </w:rPr>
        <w:tab/>
      </w:r>
      <w:r>
        <w:rPr>
          <w:rFonts w:ascii="Consolas"/>
          <w:spacing w:val="-2"/>
          <w:sz w:val="16"/>
        </w:rPr>
        <w:t>boolean</w:t>
      </w:r>
    </w:p>
    <w:p>
      <w:pPr>
        <w:tabs>
          <w:tab w:pos="1922" w:val="left" w:leader="none"/>
        </w:tabs>
        <w:spacing w:line="187" w:lineRule="exact" w:before="0"/>
        <w:ind w:left="175" w:right="0" w:firstLine="0"/>
        <w:jc w:val="left"/>
        <w:rPr>
          <w:rFonts w:ascii="Consolas"/>
          <w:sz w:val="16"/>
        </w:rPr>
      </w:pPr>
      <w:r>
        <w:rPr>
          <w:spacing w:val="-5"/>
          <w:sz w:val="20"/>
        </w:rPr>
        <w:t>67</w:t>
      </w:r>
      <w:r>
        <w:rPr>
          <w:sz w:val="20"/>
        </w:rPr>
        <w:tab/>
      </w:r>
      <w:r>
        <w:rPr>
          <w:rFonts w:ascii="Consolas"/>
          <w:sz w:val="16"/>
        </w:rPr>
        <w:t>+--rw</w:t>
      </w:r>
      <w:r>
        <w:rPr>
          <w:rFonts w:ascii="Consolas"/>
          <w:spacing w:val="-14"/>
          <w:sz w:val="16"/>
        </w:rPr>
        <w:t> </w:t>
      </w:r>
      <w:r>
        <w:rPr>
          <w:rFonts w:ascii="Consolas"/>
          <w:sz w:val="16"/>
        </w:rPr>
        <w:t>synce-master-</w:t>
      </w:r>
      <w:r>
        <w:rPr>
          <w:rFonts w:ascii="Consolas"/>
          <w:spacing w:val="-2"/>
          <w:sz w:val="16"/>
        </w:rPr>
        <w:t>configuration</w:t>
      </w:r>
    </w:p>
    <w:p>
      <w:pPr>
        <w:tabs>
          <w:tab w:pos="2186" w:val="left" w:leader="none"/>
          <w:tab w:pos="6500" w:val="left" w:leader="none"/>
        </w:tabs>
        <w:spacing w:line="187" w:lineRule="exact" w:before="0"/>
        <w:ind w:left="175" w:right="0" w:firstLine="0"/>
        <w:jc w:val="left"/>
        <w:rPr>
          <w:rFonts w:ascii="Consolas"/>
          <w:sz w:val="16"/>
        </w:rPr>
      </w:pPr>
      <w:r>
        <w:rPr>
          <w:spacing w:val="-5"/>
          <w:sz w:val="20"/>
        </w:rPr>
        <w:t>68</w:t>
      </w:r>
      <w:r>
        <w:rPr>
          <w:sz w:val="20"/>
        </w:rPr>
        <w:tab/>
      </w:r>
      <w:r>
        <w:rPr>
          <w:rFonts w:ascii="Consolas"/>
          <w:spacing w:val="-2"/>
          <w:sz w:val="16"/>
        </w:rPr>
        <w:t>+--rw</w:t>
      </w:r>
      <w:r>
        <w:rPr>
          <w:rFonts w:ascii="Consolas"/>
          <w:spacing w:val="41"/>
          <w:sz w:val="16"/>
        </w:rPr>
        <w:t> </w:t>
      </w:r>
      <w:r>
        <w:rPr>
          <w:rFonts w:ascii="Consolas"/>
          <w:spacing w:val="-2"/>
          <w:sz w:val="16"/>
        </w:rPr>
        <w:t>synce-master-enabled-local-port-numbers*</w:t>
      </w:r>
      <w:r>
        <w:rPr>
          <w:rFonts w:ascii="Consolas"/>
          <w:sz w:val="16"/>
        </w:rPr>
        <w:tab/>
      </w:r>
      <w:r>
        <w:rPr>
          <w:rFonts w:ascii="Consolas"/>
          <w:spacing w:val="-2"/>
          <w:sz w:val="16"/>
        </w:rPr>
        <w:t>-&gt;</w:t>
      </w:r>
      <w:r>
        <w:rPr>
          <w:rFonts w:ascii="Consolas"/>
          <w:spacing w:val="35"/>
          <w:sz w:val="16"/>
        </w:rPr>
        <w:t> </w:t>
      </w:r>
      <w:r>
        <w:rPr>
          <w:rFonts w:ascii="Consolas"/>
          <w:spacing w:val="-2"/>
          <w:sz w:val="16"/>
        </w:rPr>
        <w:t>/if:interfaces/interface/o-ran-int:port-</w:t>
      </w:r>
    </w:p>
    <w:p>
      <w:pPr>
        <w:tabs>
          <w:tab w:pos="952" w:val="left" w:leader="none"/>
        </w:tabs>
        <w:spacing w:line="208" w:lineRule="exact" w:before="0"/>
        <w:ind w:left="175" w:right="0" w:firstLine="0"/>
        <w:jc w:val="left"/>
        <w:rPr>
          <w:rFonts w:ascii="Consolas"/>
          <w:sz w:val="16"/>
        </w:rPr>
      </w:pPr>
      <w:r>
        <w:rPr>
          <w:spacing w:val="-5"/>
          <w:sz w:val="20"/>
        </w:rPr>
        <w:t>69</w:t>
      </w:r>
      <w:r>
        <w:rPr>
          <w:sz w:val="20"/>
        </w:rPr>
        <w:tab/>
      </w:r>
      <w:r>
        <w:rPr>
          <w:rFonts w:ascii="Consolas"/>
          <w:spacing w:val="-2"/>
          <w:sz w:val="16"/>
        </w:rPr>
        <w:t>reference/port-number</w:t>
      </w:r>
    </w:p>
    <w:p>
      <w:pPr>
        <w:pStyle w:val="BodyText"/>
        <w:spacing w:line="229" w:lineRule="exact"/>
        <w:ind w:left="175"/>
      </w:pPr>
      <w:r>
        <w:rPr>
          <w:spacing w:val="-5"/>
        </w:rPr>
        <w:t>70</w:t>
      </w:r>
    </w:p>
    <w:p>
      <w:pPr>
        <w:pStyle w:val="BodyText"/>
        <w:spacing w:before="69"/>
      </w:pPr>
    </w:p>
    <w:p>
      <w:pPr>
        <w:pStyle w:val="Heading3"/>
        <w:numPr>
          <w:ilvl w:val="0"/>
          <w:numId w:val="235"/>
        </w:numPr>
        <w:tabs>
          <w:tab w:pos="952" w:val="left" w:leader="none"/>
        </w:tabs>
        <w:spacing w:line="240" w:lineRule="auto" w:before="0" w:after="0"/>
        <w:ind w:left="952" w:right="0" w:hanging="777"/>
        <w:jc w:val="left"/>
      </w:pPr>
      <w:bookmarkStart w:name="C.2.3 o-ran-wg5-delay-management Module" w:id="867"/>
      <w:bookmarkEnd w:id="867"/>
      <w:r>
        <w:rPr>
          <w:rFonts w:ascii="Times New Roman"/>
          <w:sz w:val="20"/>
        </w:rPr>
      </w:r>
      <w:bookmarkStart w:name="_bookmark354" w:id="868"/>
      <w:bookmarkEnd w:id="868"/>
      <w:r>
        <w:rPr>
          <w:rFonts w:ascii="Times New Roman"/>
          <w:sz w:val="20"/>
        </w:rPr>
      </w:r>
      <w:r>
        <w:rPr/>
        <w:t>C.2.3</w:t>
      </w:r>
      <w:r>
        <w:rPr>
          <w:spacing w:val="-16"/>
        </w:rPr>
        <w:t> </w:t>
      </w:r>
      <w:r>
        <w:rPr/>
        <w:t>o-ran-wg5-delay-management</w:t>
      </w:r>
      <w:r>
        <w:rPr>
          <w:spacing w:val="-14"/>
        </w:rPr>
        <w:t> </w:t>
      </w:r>
      <w:r>
        <w:rPr>
          <w:spacing w:val="-2"/>
        </w:rPr>
        <w:t>Module</w:t>
      </w:r>
    </w:p>
    <w:p>
      <w:pPr>
        <w:pStyle w:val="ListParagraph"/>
        <w:numPr>
          <w:ilvl w:val="0"/>
          <w:numId w:val="235"/>
        </w:numPr>
        <w:tabs>
          <w:tab w:pos="952" w:val="left" w:leader="none"/>
          <w:tab w:pos="10624" w:val="left" w:leader="none"/>
        </w:tabs>
        <w:spacing w:line="240" w:lineRule="auto" w:before="140" w:after="0"/>
        <w:ind w:left="952" w:right="0" w:hanging="777"/>
        <w:jc w:val="left"/>
        <w:rPr>
          <w:rFonts w:ascii="Consolas"/>
          <w:sz w:val="16"/>
        </w:rPr>
      </w:pPr>
      <w:r>
        <w:rPr>
          <w:rFonts w:ascii="Consolas"/>
          <w:color w:val="000000"/>
          <w:sz w:val="16"/>
          <w:shd w:fill="E7E6E6" w:color="auto" w:val="clear"/>
        </w:rPr>
        <w:t>module:</w:t>
      </w:r>
      <w:r>
        <w:rPr>
          <w:rFonts w:ascii="Consolas"/>
          <w:color w:val="000000"/>
          <w:spacing w:val="-18"/>
          <w:sz w:val="16"/>
          <w:shd w:fill="E7E6E6" w:color="auto" w:val="clear"/>
        </w:rPr>
        <w:t> </w:t>
      </w:r>
      <w:r>
        <w:rPr>
          <w:rFonts w:ascii="Consolas"/>
          <w:color w:val="000000"/>
          <w:sz w:val="16"/>
          <w:shd w:fill="E7E6E6" w:color="auto" w:val="clear"/>
        </w:rPr>
        <w:t>o-ran-wg5-delay-</w:t>
      </w:r>
      <w:r>
        <w:rPr>
          <w:rFonts w:ascii="Consolas"/>
          <w:color w:val="000000"/>
          <w:spacing w:val="-2"/>
          <w:sz w:val="16"/>
          <w:shd w:fill="E7E6E6" w:color="auto" w:val="clear"/>
        </w:rPr>
        <w:t>management</w:t>
      </w:r>
      <w:r>
        <w:rPr>
          <w:rFonts w:ascii="Consolas"/>
          <w:color w:val="000000"/>
          <w:sz w:val="16"/>
          <w:shd w:fill="E7E6E6" w:color="auto" w:val="clear"/>
        </w:rPr>
        <w:tab/>
      </w:r>
    </w:p>
    <w:p>
      <w:pPr>
        <w:spacing w:after="0" w:line="240" w:lineRule="auto"/>
        <w:jc w:val="left"/>
        <w:rPr>
          <w:rFonts w:ascii="Consolas"/>
          <w:sz w:val="16"/>
        </w:rPr>
        <w:sectPr>
          <w:pgSz w:w="11910" w:h="16850"/>
          <w:pgMar w:header="949" w:footer="519" w:top="1420" w:bottom="700" w:left="180" w:right="240"/>
        </w:sectPr>
      </w:pPr>
    </w:p>
    <w:p>
      <w:pPr>
        <w:pStyle w:val="BodyText"/>
        <w:spacing w:before="41"/>
        <w:ind w:left="276"/>
      </w:pPr>
      <w:r>
        <w:rPr/>
        <mc:AlternateContent>
          <mc:Choice Requires="wps">
            <w:drawing>
              <wp:anchor distT="0" distB="0" distL="0" distR="0" allowOverlap="1" layoutInCell="1" locked="0" behindDoc="0" simplePos="0" relativeHeight="15759360">
                <wp:simplePos x="0" y="0"/>
                <wp:positionH relativeFrom="page">
                  <wp:posOffset>701040</wp:posOffset>
                </wp:positionH>
                <wp:positionV relativeFrom="paragraph">
                  <wp:posOffset>51543</wp:posOffset>
                </wp:positionV>
                <wp:extent cx="6160135" cy="120014"/>
                <wp:effectExtent l="0" t="0" r="0" b="0"/>
                <wp:wrapNone/>
                <wp:docPr id="160" name="Group 160"/>
                <wp:cNvGraphicFramePr>
                  <a:graphicFrameLocks/>
                </wp:cNvGraphicFramePr>
                <a:graphic>
                  <a:graphicData uri="http://schemas.microsoft.com/office/word/2010/wordprocessingGroup">
                    <wpg:wgp>
                      <wpg:cNvPr id="160" name="Group 160"/>
                      <wpg:cNvGrpSpPr/>
                      <wpg:grpSpPr>
                        <a:xfrm>
                          <a:off x="0" y="0"/>
                          <a:ext cx="6160135" cy="120014"/>
                          <a:chExt cx="6160135" cy="120014"/>
                        </a:xfrm>
                      </wpg:grpSpPr>
                      <wps:wsp>
                        <wps:cNvPr id="161" name="Graphic 161"/>
                        <wps:cNvSpPr/>
                        <wps:spPr>
                          <a:xfrm>
                            <a:off x="0" y="0"/>
                            <a:ext cx="6160135" cy="119380"/>
                          </a:xfrm>
                          <a:custGeom>
                            <a:avLst/>
                            <a:gdLst/>
                            <a:ahLst/>
                            <a:cxnLst/>
                            <a:rect l="l" t="t" r="r" b="b"/>
                            <a:pathLst>
                              <a:path w="6160135" h="119380">
                                <a:moveTo>
                                  <a:pt x="6159754" y="0"/>
                                </a:moveTo>
                                <a:lnTo>
                                  <a:pt x="0" y="0"/>
                                </a:lnTo>
                                <a:lnTo>
                                  <a:pt x="0" y="119176"/>
                                </a:lnTo>
                                <a:lnTo>
                                  <a:pt x="6159754" y="119176"/>
                                </a:lnTo>
                                <a:lnTo>
                                  <a:pt x="6159754" y="0"/>
                                </a:lnTo>
                                <a:close/>
                              </a:path>
                            </a:pathLst>
                          </a:custGeom>
                          <a:solidFill>
                            <a:srgbClr val="E7E6E6"/>
                          </a:solidFill>
                        </wps:spPr>
                        <wps:bodyPr wrap="square" lIns="0" tIns="0" rIns="0" bIns="0" rtlCol="0">
                          <a:prstTxWarp prst="textNoShape">
                            <a:avLst/>
                          </a:prstTxWarp>
                          <a:noAutofit/>
                        </wps:bodyPr>
                      </wps:wsp>
                      <wps:wsp>
                        <wps:cNvPr id="162" name="Textbox 162"/>
                        <wps:cNvSpPr txBox="1"/>
                        <wps:spPr>
                          <a:xfrm>
                            <a:off x="0" y="0"/>
                            <a:ext cx="6160135" cy="120014"/>
                          </a:xfrm>
                          <a:prstGeom prst="rect">
                            <a:avLst/>
                          </a:prstGeom>
                        </wps:spPr>
                        <wps:txbx>
                          <w:txbxContent>
                            <w:p>
                              <w:pPr>
                                <w:spacing w:line="187" w:lineRule="exact" w:before="0"/>
                                <w:ind w:left="206" w:right="0" w:firstLine="0"/>
                                <w:jc w:val="left"/>
                                <w:rPr>
                                  <w:rFonts w:ascii="Consolas"/>
                                  <w:sz w:val="16"/>
                                </w:rPr>
                              </w:pPr>
                              <w:r>
                                <w:rPr>
                                  <w:rFonts w:ascii="Consolas"/>
                                  <w:sz w:val="16"/>
                                </w:rPr>
                                <w:t>+--rw</w:t>
                              </w:r>
                              <w:r>
                                <w:rPr>
                                  <w:rFonts w:ascii="Consolas"/>
                                  <w:spacing w:val="-15"/>
                                  <w:sz w:val="16"/>
                                </w:rPr>
                                <w:t> </w:t>
                              </w:r>
                              <w:r>
                                <w:rPr>
                                  <w:rFonts w:ascii="Consolas"/>
                                  <w:sz w:val="16"/>
                                </w:rPr>
                                <w:t>wg5-delay-</w:t>
                              </w:r>
                              <w:r>
                                <w:rPr>
                                  <w:rFonts w:ascii="Consolas"/>
                                  <w:spacing w:val="-2"/>
                                  <w:sz w:val="16"/>
                                </w:rPr>
                                <w:t>management</w:t>
                              </w:r>
                            </w:p>
                          </w:txbxContent>
                        </wps:txbx>
                        <wps:bodyPr wrap="square" lIns="0" tIns="0" rIns="0" bIns="0" rtlCol="0">
                          <a:noAutofit/>
                        </wps:bodyPr>
                      </wps:wsp>
                    </wpg:wgp>
                  </a:graphicData>
                </a:graphic>
              </wp:anchor>
            </w:drawing>
          </mc:Choice>
          <mc:Fallback>
            <w:pict>
              <v:group style="position:absolute;margin-left:55.200001pt;margin-top:4.058551pt;width:485.05pt;height:9.450pt;mso-position-horizontal-relative:page;mso-position-vertical-relative:paragraph;z-index:15759360" id="docshapegroup141" coordorigin="1104,81" coordsize="9701,189">
                <v:rect style="position:absolute;left:1104;top:81;width:9701;height:188" id="docshape142" filled="true" fillcolor="#e7e6e6" stroked="false">
                  <v:fill type="solid"/>
                </v:rect>
                <v:shape style="position:absolute;left:1104;top:81;width:9701;height:189" type="#_x0000_t202" id="docshape143" filled="false" stroked="false">
                  <v:textbox inset="0,0,0,0">
                    <w:txbxContent>
                      <w:p>
                        <w:pPr>
                          <w:spacing w:line="187" w:lineRule="exact" w:before="0"/>
                          <w:ind w:left="206" w:right="0" w:firstLine="0"/>
                          <w:jc w:val="left"/>
                          <w:rPr>
                            <w:rFonts w:ascii="Consolas"/>
                            <w:sz w:val="16"/>
                          </w:rPr>
                        </w:pPr>
                        <w:r>
                          <w:rPr>
                            <w:rFonts w:ascii="Consolas"/>
                            <w:sz w:val="16"/>
                          </w:rPr>
                          <w:t>+--rw</w:t>
                        </w:r>
                        <w:r>
                          <w:rPr>
                            <w:rFonts w:ascii="Consolas"/>
                            <w:spacing w:val="-15"/>
                            <w:sz w:val="16"/>
                          </w:rPr>
                          <w:t> </w:t>
                        </w:r>
                        <w:r>
                          <w:rPr>
                            <w:rFonts w:ascii="Consolas"/>
                            <w:sz w:val="16"/>
                          </w:rPr>
                          <w:t>wg5-delay-</w:t>
                        </w:r>
                        <w:r>
                          <w:rPr>
                            <w:rFonts w:ascii="Consolas"/>
                            <w:spacing w:val="-2"/>
                            <w:sz w:val="16"/>
                          </w:rPr>
                          <w:t>management</w:t>
                        </w:r>
                      </w:p>
                    </w:txbxContent>
                  </v:textbox>
                  <w10:wrap type="none"/>
                </v:shape>
                <w10:wrap type="none"/>
              </v:group>
            </w:pict>
          </mc:Fallback>
        </mc:AlternateContent>
      </w:r>
      <w:r>
        <w:rPr>
          <w:spacing w:val="-10"/>
        </w:rPr>
        <w:t>1</w:t>
      </w: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9"/>
        <w:gridCol w:w="647"/>
        <w:gridCol w:w="572"/>
        <w:gridCol w:w="1143"/>
        <w:gridCol w:w="704"/>
        <w:gridCol w:w="6634"/>
      </w:tblGrid>
      <w:tr>
        <w:trPr>
          <w:trHeight w:val="432" w:hRule="atLeast"/>
        </w:trPr>
        <w:tc>
          <w:tcPr>
            <w:tcW w:w="10519" w:type="dxa"/>
            <w:gridSpan w:val="6"/>
            <w:shd w:val="clear" w:color="auto" w:fill="E7E6E6"/>
          </w:tcPr>
          <w:p>
            <w:pPr>
              <w:pStyle w:val="TableParagraph"/>
              <w:tabs>
                <w:tab w:pos="1289" w:val="left" w:leader="none"/>
                <w:tab w:pos="4544" w:val="left" w:leader="none"/>
              </w:tabs>
              <w:spacing w:line="166" w:lineRule="exact"/>
              <w:ind w:left="170"/>
              <w:rPr>
                <w:rFonts w:ascii="Consolas"/>
                <w:sz w:val="16"/>
              </w:rPr>
            </w:pPr>
            <w:r>
              <w:rPr>
                <w:spacing w:val="-10"/>
                <w:sz w:val="20"/>
              </w:rPr>
              <w:t>2</w:t>
            </w:r>
            <w:r>
              <w:rPr>
                <w:sz w:val="20"/>
              </w:rPr>
              <w:tab/>
            </w:r>
            <w:r>
              <w:rPr>
                <w:rFonts w:ascii="Consolas"/>
                <w:sz w:val="16"/>
              </w:rPr>
              <w:t>+--ro</w:t>
            </w:r>
            <w:r>
              <w:rPr>
                <w:rFonts w:ascii="Consolas"/>
                <w:spacing w:val="-20"/>
                <w:sz w:val="16"/>
              </w:rPr>
              <w:t> </w:t>
            </w:r>
            <w:r>
              <w:rPr>
                <w:rFonts w:ascii="Consolas"/>
                <w:sz w:val="16"/>
              </w:rPr>
              <w:t>window-determine-</w:t>
            </w:r>
            <w:r>
              <w:rPr>
                <w:rFonts w:ascii="Consolas"/>
                <w:spacing w:val="-2"/>
                <w:sz w:val="16"/>
              </w:rPr>
              <w:t>capability</w:t>
            </w:r>
            <w:r>
              <w:rPr>
                <w:rFonts w:ascii="Consolas"/>
                <w:sz w:val="16"/>
              </w:rPr>
              <w:tab/>
            </w:r>
            <w:r>
              <w:rPr>
                <w:rFonts w:ascii="Consolas"/>
                <w:spacing w:val="-2"/>
                <w:sz w:val="16"/>
              </w:rPr>
              <w:t>enumeration</w:t>
            </w:r>
          </w:p>
          <w:p>
            <w:pPr>
              <w:pStyle w:val="TableParagraph"/>
              <w:tabs>
                <w:tab w:pos="1289" w:val="left" w:leader="none"/>
              </w:tabs>
              <w:spacing w:line="209" w:lineRule="exact"/>
              <w:ind w:left="170"/>
              <w:rPr>
                <w:rFonts w:ascii="Consolas"/>
                <w:sz w:val="16"/>
              </w:rPr>
            </w:pPr>
            <w:r>
              <w:rPr>
                <w:spacing w:val="-10"/>
                <w:sz w:val="20"/>
              </w:rPr>
              <w:t>3</w:t>
            </w:r>
            <w:r>
              <w:rPr>
                <w:sz w:val="20"/>
              </w:rPr>
              <w:tab/>
            </w:r>
            <w:r>
              <w:rPr>
                <w:rFonts w:ascii="Consolas"/>
                <w:sz w:val="16"/>
              </w:rPr>
              <w:t>+--rw</w:t>
            </w:r>
            <w:r>
              <w:rPr>
                <w:rFonts w:ascii="Consolas"/>
                <w:spacing w:val="-22"/>
                <w:sz w:val="16"/>
              </w:rPr>
              <w:t> </w:t>
            </w:r>
            <w:r>
              <w:rPr>
                <w:rFonts w:ascii="Consolas"/>
                <w:sz w:val="16"/>
              </w:rPr>
              <w:t>window-determine-</w:t>
            </w:r>
            <w:r>
              <w:rPr>
                <w:rFonts w:ascii="Consolas"/>
                <w:spacing w:val="-2"/>
                <w:sz w:val="16"/>
              </w:rPr>
              <w:t>method</w:t>
            </w:r>
          </w:p>
        </w:tc>
      </w:tr>
      <w:tr>
        <w:trPr>
          <w:trHeight w:val="174" w:hRule="atLeast"/>
        </w:trPr>
        <w:tc>
          <w:tcPr>
            <w:tcW w:w="1466" w:type="dxa"/>
            <w:gridSpan w:val="2"/>
          </w:tcPr>
          <w:p>
            <w:pPr>
              <w:pStyle w:val="TableParagraph"/>
              <w:tabs>
                <w:tab w:pos="1289" w:val="left" w:leader="none"/>
              </w:tabs>
              <w:spacing w:line="129" w:lineRule="exact"/>
              <w:ind w:left="170"/>
              <w:rPr>
                <w:rFonts w:ascii="Consolas"/>
                <w:sz w:val="16"/>
              </w:rPr>
            </w:pPr>
            <w:r>
              <w:rPr>
                <w:spacing w:val="-10"/>
                <w:sz w:val="20"/>
              </w:rPr>
              <w:t>4</w:t>
            </w:r>
            <w:r>
              <w:rPr>
                <w:sz w:val="20"/>
              </w:rPr>
              <w:tab/>
            </w:r>
            <w:r>
              <w:rPr>
                <w:rFonts w:ascii="Consolas"/>
                <w:spacing w:val="-10"/>
                <w:sz w:val="16"/>
              </w:rPr>
              <w:t>|</w:t>
            </w:r>
          </w:p>
        </w:tc>
        <w:tc>
          <w:tcPr>
            <w:tcW w:w="2419" w:type="dxa"/>
            <w:gridSpan w:val="3"/>
            <w:shd w:val="clear" w:color="auto" w:fill="E7E6E6"/>
          </w:tcPr>
          <w:p>
            <w:pPr>
              <w:pStyle w:val="TableParagraph"/>
              <w:spacing w:line="126" w:lineRule="exact"/>
              <w:ind w:left="87"/>
              <w:rPr>
                <w:rFonts w:ascii="Consolas"/>
                <w:sz w:val="16"/>
              </w:rPr>
            </w:pPr>
            <w:r>
              <w:rPr>
                <w:rFonts w:ascii="Consolas"/>
                <w:sz w:val="16"/>
              </w:rPr>
              <w:t>+--rw</w:t>
            </w:r>
            <w:r>
              <w:rPr>
                <w:rFonts w:ascii="Consolas"/>
                <w:spacing w:val="-6"/>
                <w:sz w:val="16"/>
              </w:rPr>
              <w:t> </w:t>
            </w:r>
            <w:r>
              <w:rPr>
                <w:rFonts w:ascii="Consolas"/>
                <w:spacing w:val="-2"/>
                <w:sz w:val="16"/>
              </w:rPr>
              <w:t>method</w:t>
            </w:r>
          </w:p>
        </w:tc>
        <w:tc>
          <w:tcPr>
            <w:tcW w:w="6634" w:type="dxa"/>
            <w:shd w:val="clear" w:color="auto" w:fill="E7E6E6"/>
          </w:tcPr>
          <w:p>
            <w:pPr>
              <w:pStyle w:val="TableParagraph"/>
              <w:spacing w:line="126" w:lineRule="exact"/>
              <w:ind w:left="1184"/>
              <w:rPr>
                <w:rFonts w:ascii="Consolas"/>
                <w:sz w:val="16"/>
              </w:rPr>
            </w:pPr>
            <w:r>
              <w:rPr>
                <w:rFonts w:ascii="Consolas"/>
                <w:spacing w:val="-2"/>
                <w:sz w:val="16"/>
              </w:rPr>
              <w:t>enumeration</w:t>
            </w:r>
          </w:p>
        </w:tc>
      </w:tr>
      <w:tr>
        <w:trPr>
          <w:trHeight w:val="174" w:hRule="atLeast"/>
        </w:trPr>
        <w:tc>
          <w:tcPr>
            <w:tcW w:w="1466" w:type="dxa"/>
            <w:gridSpan w:val="2"/>
          </w:tcPr>
          <w:p>
            <w:pPr>
              <w:pStyle w:val="TableParagraph"/>
              <w:tabs>
                <w:tab w:pos="1289" w:val="left" w:leader="none"/>
              </w:tabs>
              <w:spacing w:line="141" w:lineRule="exact"/>
              <w:ind w:left="170"/>
              <w:rPr>
                <w:rFonts w:ascii="Consolas"/>
                <w:sz w:val="16"/>
              </w:rPr>
            </w:pPr>
            <w:r>
              <w:rPr>
                <w:spacing w:val="-10"/>
                <w:sz w:val="20"/>
              </w:rPr>
              <w:t>5</w:t>
            </w:r>
            <w:r>
              <w:rPr>
                <w:sz w:val="20"/>
              </w:rPr>
              <w:tab/>
            </w:r>
            <w:r>
              <w:rPr>
                <w:rFonts w:ascii="Consolas"/>
                <w:spacing w:val="-10"/>
                <w:sz w:val="16"/>
              </w:rPr>
              <w:t>|</w:t>
            </w:r>
          </w:p>
        </w:tc>
        <w:tc>
          <w:tcPr>
            <w:tcW w:w="2419" w:type="dxa"/>
            <w:gridSpan w:val="3"/>
            <w:shd w:val="clear" w:color="auto" w:fill="E7E6E6"/>
          </w:tcPr>
          <w:p>
            <w:pPr>
              <w:pStyle w:val="TableParagraph"/>
              <w:spacing w:line="140" w:lineRule="exact"/>
              <w:ind w:left="87"/>
              <w:rPr>
                <w:rFonts w:ascii="Consolas"/>
                <w:sz w:val="16"/>
              </w:rPr>
            </w:pPr>
            <w:r>
              <w:rPr>
                <w:rFonts w:ascii="Consolas"/>
                <w:sz w:val="16"/>
              </w:rPr>
              <w:t>+--rw</w:t>
            </w:r>
            <w:r>
              <w:rPr>
                <w:rFonts w:ascii="Consolas"/>
                <w:spacing w:val="-17"/>
                <w:sz w:val="16"/>
              </w:rPr>
              <w:t> </w:t>
            </w:r>
            <w:r>
              <w:rPr>
                <w:rFonts w:ascii="Consolas"/>
                <w:sz w:val="16"/>
              </w:rPr>
              <w:t>configuration-</w:t>
            </w:r>
            <w:r>
              <w:rPr>
                <w:rFonts w:ascii="Consolas"/>
                <w:spacing w:val="-2"/>
                <w:sz w:val="16"/>
              </w:rPr>
              <w:t>status</w:t>
            </w:r>
          </w:p>
        </w:tc>
        <w:tc>
          <w:tcPr>
            <w:tcW w:w="6634" w:type="dxa"/>
            <w:shd w:val="clear" w:color="auto" w:fill="E7E6E6"/>
          </w:tcPr>
          <w:p>
            <w:pPr>
              <w:pStyle w:val="TableParagraph"/>
              <w:spacing w:line="140" w:lineRule="exact"/>
              <w:ind w:left="318"/>
              <w:jc w:val="center"/>
              <w:rPr>
                <w:rFonts w:ascii="Consolas"/>
                <w:sz w:val="16"/>
              </w:rPr>
            </w:pPr>
            <w:r>
              <w:rPr>
                <w:rFonts w:ascii="Consolas"/>
                <w:spacing w:val="-2"/>
                <w:sz w:val="16"/>
              </w:rPr>
              <w:t>-&gt;</w:t>
            </w:r>
            <w:r>
              <w:rPr>
                <w:rFonts w:ascii="Consolas"/>
                <w:spacing w:val="51"/>
                <w:sz w:val="16"/>
              </w:rPr>
              <w:t> </w:t>
            </w:r>
            <w:r>
              <w:rPr>
                <w:rFonts w:ascii="Consolas"/>
                <w:spacing w:val="-2"/>
                <w:sz w:val="16"/>
              </w:rPr>
              <w:t>/wg5-delay-management/window-determine-capability</w:t>
            </w:r>
          </w:p>
        </w:tc>
      </w:tr>
      <w:tr>
        <w:trPr>
          <w:trHeight w:val="342" w:hRule="atLeast"/>
        </w:trPr>
        <w:tc>
          <w:tcPr>
            <w:tcW w:w="10519" w:type="dxa"/>
            <w:gridSpan w:val="6"/>
            <w:shd w:val="clear" w:color="auto" w:fill="E7E6E6"/>
          </w:tcPr>
          <w:p>
            <w:pPr>
              <w:pStyle w:val="TableParagraph"/>
              <w:tabs>
                <w:tab w:pos="1289" w:val="left" w:leader="none"/>
              </w:tabs>
              <w:spacing w:line="134" w:lineRule="exact"/>
              <w:ind w:left="170"/>
              <w:rPr>
                <w:rFonts w:ascii="Consolas"/>
                <w:sz w:val="16"/>
              </w:rPr>
            </w:pPr>
            <w:r>
              <w:rPr>
                <w:spacing w:val="-10"/>
                <w:sz w:val="20"/>
              </w:rPr>
              <w:t>6</w:t>
            </w:r>
            <w:r>
              <w:rPr>
                <w:sz w:val="20"/>
              </w:rPr>
              <w:tab/>
            </w:r>
            <w:r>
              <w:rPr>
                <w:rFonts w:ascii="Consolas"/>
                <w:sz w:val="16"/>
              </w:rPr>
              <w:t>|</w:t>
            </w:r>
            <w:r>
              <w:rPr>
                <w:rFonts w:ascii="Consolas"/>
                <w:spacing w:val="66"/>
                <w:sz w:val="16"/>
              </w:rPr>
              <w:t> </w:t>
            </w:r>
            <w:r>
              <w:rPr>
                <w:rFonts w:ascii="Consolas"/>
                <w:sz w:val="16"/>
              </w:rPr>
              <w:t>+--rw</w:t>
            </w:r>
            <w:r>
              <w:rPr>
                <w:rFonts w:ascii="Consolas"/>
                <w:spacing w:val="-12"/>
                <w:sz w:val="16"/>
              </w:rPr>
              <w:t> </w:t>
            </w:r>
            <w:r>
              <w:rPr>
                <w:rFonts w:ascii="Consolas"/>
                <w:sz w:val="16"/>
              </w:rPr>
              <w:t>pre-configured-transport-delay*</w:t>
            </w:r>
            <w:r>
              <w:rPr>
                <w:rFonts w:ascii="Consolas"/>
                <w:spacing w:val="-11"/>
                <w:sz w:val="16"/>
              </w:rPr>
              <w:t> </w:t>
            </w:r>
            <w:r>
              <w:rPr>
                <w:rFonts w:ascii="Consolas"/>
                <w:sz w:val="16"/>
              </w:rPr>
              <w:t>[ru-instance-</w:t>
            </w:r>
            <w:r>
              <w:rPr>
                <w:rFonts w:ascii="Consolas"/>
                <w:spacing w:val="-5"/>
                <w:sz w:val="16"/>
              </w:rPr>
              <w:t>id]</w:t>
            </w:r>
          </w:p>
          <w:p>
            <w:pPr>
              <w:pStyle w:val="TableParagraph"/>
              <w:tabs>
                <w:tab w:pos="1289" w:val="left" w:leader="none"/>
                <w:tab w:pos="1817" w:val="left" w:leader="none"/>
                <w:tab w:pos="3928" w:val="left" w:leader="none"/>
              </w:tabs>
              <w:spacing w:line="175" w:lineRule="exact"/>
              <w:ind w:left="170"/>
              <w:rPr>
                <w:rFonts w:ascii="Consolas"/>
                <w:sz w:val="16"/>
              </w:rPr>
            </w:pPr>
            <w:r>
              <w:rPr>
                <w:spacing w:val="-10"/>
                <w:sz w:val="20"/>
              </w:rPr>
              <w:t>7</w:t>
            </w:r>
            <w:r>
              <w:rPr>
                <w:sz w:val="20"/>
              </w:rPr>
              <w:tab/>
            </w:r>
            <w:r>
              <w:rPr>
                <w:rFonts w:ascii="Consolas"/>
                <w:spacing w:val="-10"/>
                <w:sz w:val="16"/>
              </w:rPr>
              <w:t>|</w:t>
            </w:r>
            <w:r>
              <w:rPr>
                <w:rFonts w:ascii="Consolas"/>
                <w:sz w:val="16"/>
              </w:rPr>
              <w:tab/>
              <w:t>+--rw</w:t>
            </w:r>
            <w:r>
              <w:rPr>
                <w:rFonts w:ascii="Consolas"/>
                <w:spacing w:val="-14"/>
                <w:sz w:val="16"/>
              </w:rPr>
              <w:t> </w:t>
            </w:r>
            <w:r>
              <w:rPr>
                <w:rFonts w:ascii="Consolas"/>
                <w:sz w:val="16"/>
              </w:rPr>
              <w:t>ru-instance-</w:t>
            </w:r>
            <w:r>
              <w:rPr>
                <w:rFonts w:ascii="Consolas"/>
                <w:spacing w:val="-5"/>
                <w:sz w:val="16"/>
              </w:rPr>
              <w:t>id</w:t>
            </w:r>
            <w:r>
              <w:rPr>
                <w:rFonts w:ascii="Consolas"/>
                <w:sz w:val="16"/>
              </w:rPr>
              <w:tab/>
            </w:r>
            <w:r>
              <w:rPr>
                <w:rFonts w:ascii="Consolas"/>
                <w:spacing w:val="-2"/>
                <w:sz w:val="16"/>
              </w:rPr>
              <w:t>ru-</w:t>
            </w:r>
            <w:r>
              <w:rPr>
                <w:rFonts w:ascii="Consolas"/>
                <w:spacing w:val="-5"/>
                <w:sz w:val="16"/>
              </w:rPr>
              <w:t>ref</w:t>
            </w:r>
          </w:p>
        </w:tc>
      </w:tr>
      <w:tr>
        <w:trPr>
          <w:trHeight w:val="203" w:hRule="atLeast"/>
        </w:trPr>
        <w:tc>
          <w:tcPr>
            <w:tcW w:w="819" w:type="dxa"/>
          </w:tcPr>
          <w:p>
            <w:pPr>
              <w:pStyle w:val="TableParagraph"/>
              <w:spacing w:line="171" w:lineRule="exact"/>
              <w:ind w:left="0" w:right="546"/>
              <w:jc w:val="right"/>
              <w:rPr>
                <w:sz w:val="20"/>
              </w:rPr>
            </w:pPr>
            <w:r>
              <w:rPr>
                <w:spacing w:val="-10"/>
                <w:sz w:val="20"/>
              </w:rPr>
              <w:t>8</w:t>
            </w:r>
          </w:p>
        </w:tc>
        <w:tc>
          <w:tcPr>
            <w:tcW w:w="647" w:type="dxa"/>
            <w:shd w:val="clear" w:color="auto" w:fill="E7E6E6"/>
          </w:tcPr>
          <w:p>
            <w:pPr>
              <w:pStyle w:val="TableParagraph"/>
              <w:spacing w:line="171" w:lineRule="exact"/>
              <w:ind w:left="0" w:right="85"/>
              <w:jc w:val="right"/>
              <w:rPr>
                <w:rFonts w:ascii="Consolas"/>
                <w:sz w:val="16"/>
              </w:rPr>
            </w:pPr>
            <w:r>
              <w:rPr>
                <w:rFonts w:ascii="Consolas"/>
                <w:spacing w:val="-10"/>
                <w:sz w:val="16"/>
              </w:rPr>
              <w:t>|</w:t>
            </w:r>
          </w:p>
        </w:tc>
        <w:tc>
          <w:tcPr>
            <w:tcW w:w="2419" w:type="dxa"/>
            <w:gridSpan w:val="3"/>
            <w:shd w:val="clear" w:color="auto" w:fill="E7E6E6"/>
          </w:tcPr>
          <w:p>
            <w:pPr>
              <w:pStyle w:val="TableParagraph"/>
              <w:spacing w:line="171" w:lineRule="exact"/>
              <w:ind w:left="351"/>
              <w:rPr>
                <w:rFonts w:ascii="Consolas"/>
                <w:sz w:val="16"/>
              </w:rPr>
            </w:pPr>
            <w:r>
              <w:rPr>
                <w:rFonts w:ascii="Consolas"/>
                <w:sz w:val="16"/>
              </w:rPr>
              <w:t>+--rw</w:t>
            </w:r>
            <w:r>
              <w:rPr>
                <w:rFonts w:ascii="Consolas"/>
                <w:spacing w:val="-10"/>
                <w:sz w:val="16"/>
              </w:rPr>
              <w:t> </w:t>
            </w:r>
            <w:r>
              <w:rPr>
                <w:rFonts w:ascii="Consolas"/>
                <w:sz w:val="16"/>
              </w:rPr>
              <w:t>t12-</w:t>
            </w:r>
            <w:r>
              <w:rPr>
                <w:rFonts w:ascii="Consolas"/>
                <w:spacing w:val="-5"/>
                <w:sz w:val="16"/>
              </w:rPr>
              <w:t>min</w:t>
            </w:r>
          </w:p>
        </w:tc>
        <w:tc>
          <w:tcPr>
            <w:tcW w:w="6634" w:type="dxa"/>
            <w:shd w:val="clear" w:color="auto" w:fill="E7E6E6"/>
          </w:tcPr>
          <w:p>
            <w:pPr>
              <w:pStyle w:val="TableParagraph"/>
              <w:spacing w:line="171" w:lineRule="exact"/>
              <w:ind w:left="43"/>
              <w:rPr>
                <w:rFonts w:ascii="Consolas"/>
                <w:sz w:val="16"/>
              </w:rPr>
            </w:pPr>
            <w:r>
              <w:rPr>
                <w:rFonts w:ascii="Consolas"/>
                <w:spacing w:val="-2"/>
                <w:sz w:val="16"/>
              </w:rPr>
              <w:t>uint32</w:t>
            </w:r>
          </w:p>
        </w:tc>
      </w:tr>
      <w:tr>
        <w:trPr>
          <w:trHeight w:val="187" w:hRule="atLeast"/>
        </w:trPr>
        <w:tc>
          <w:tcPr>
            <w:tcW w:w="819" w:type="dxa"/>
          </w:tcPr>
          <w:p>
            <w:pPr>
              <w:pStyle w:val="TableParagraph"/>
              <w:spacing w:line="154" w:lineRule="exact"/>
              <w:ind w:left="0" w:right="546"/>
              <w:jc w:val="right"/>
              <w:rPr>
                <w:sz w:val="20"/>
              </w:rPr>
            </w:pPr>
            <w:r>
              <w:rPr>
                <w:spacing w:val="-10"/>
                <w:sz w:val="20"/>
              </w:rPr>
              <w:t>9</w:t>
            </w:r>
          </w:p>
        </w:tc>
        <w:tc>
          <w:tcPr>
            <w:tcW w:w="647" w:type="dxa"/>
            <w:shd w:val="clear" w:color="auto" w:fill="E7E6E6"/>
          </w:tcPr>
          <w:p>
            <w:pPr>
              <w:pStyle w:val="TableParagraph"/>
              <w:spacing w:line="154" w:lineRule="exact"/>
              <w:ind w:left="0" w:right="85"/>
              <w:jc w:val="right"/>
              <w:rPr>
                <w:rFonts w:ascii="Consolas"/>
                <w:sz w:val="16"/>
              </w:rPr>
            </w:pPr>
            <w:r>
              <w:rPr>
                <w:rFonts w:ascii="Consolas"/>
                <w:spacing w:val="-10"/>
                <w:sz w:val="16"/>
              </w:rPr>
              <w:t>|</w:t>
            </w:r>
          </w:p>
        </w:tc>
        <w:tc>
          <w:tcPr>
            <w:tcW w:w="2419" w:type="dxa"/>
            <w:gridSpan w:val="3"/>
            <w:shd w:val="clear" w:color="auto" w:fill="E7E6E6"/>
          </w:tcPr>
          <w:p>
            <w:pPr>
              <w:pStyle w:val="TableParagraph"/>
              <w:spacing w:line="154" w:lineRule="exact"/>
              <w:ind w:left="351"/>
              <w:rPr>
                <w:rFonts w:ascii="Consolas"/>
                <w:sz w:val="16"/>
              </w:rPr>
            </w:pPr>
            <w:r>
              <w:rPr>
                <w:rFonts w:ascii="Consolas"/>
                <w:sz w:val="16"/>
              </w:rPr>
              <w:t>+--rw</w:t>
            </w:r>
            <w:r>
              <w:rPr>
                <w:rFonts w:ascii="Consolas"/>
                <w:spacing w:val="-10"/>
                <w:sz w:val="16"/>
              </w:rPr>
              <w:t> </w:t>
            </w:r>
            <w:r>
              <w:rPr>
                <w:rFonts w:ascii="Consolas"/>
                <w:sz w:val="16"/>
              </w:rPr>
              <w:t>t12-</w:t>
            </w:r>
            <w:r>
              <w:rPr>
                <w:rFonts w:ascii="Consolas"/>
                <w:spacing w:val="-5"/>
                <w:sz w:val="16"/>
              </w:rPr>
              <w:t>max</w:t>
            </w:r>
          </w:p>
        </w:tc>
        <w:tc>
          <w:tcPr>
            <w:tcW w:w="6634" w:type="dxa"/>
            <w:shd w:val="clear" w:color="auto" w:fill="E7E6E6"/>
          </w:tcPr>
          <w:p>
            <w:pPr>
              <w:pStyle w:val="TableParagraph"/>
              <w:spacing w:line="154" w:lineRule="exact"/>
              <w:ind w:left="43"/>
              <w:rPr>
                <w:rFonts w:ascii="Consolas"/>
                <w:sz w:val="16"/>
              </w:rPr>
            </w:pPr>
            <w:r>
              <w:rPr>
                <w:rFonts w:ascii="Consolas"/>
                <w:spacing w:val="-2"/>
                <w:sz w:val="16"/>
              </w:rPr>
              <w:t>uint32</w:t>
            </w:r>
          </w:p>
        </w:tc>
      </w:tr>
      <w:tr>
        <w:trPr>
          <w:trHeight w:val="187" w:hRule="atLeast"/>
        </w:trPr>
        <w:tc>
          <w:tcPr>
            <w:tcW w:w="819" w:type="dxa"/>
          </w:tcPr>
          <w:p>
            <w:pPr>
              <w:pStyle w:val="TableParagraph"/>
              <w:spacing w:line="154" w:lineRule="exact"/>
              <w:ind w:left="0" w:right="545"/>
              <w:jc w:val="right"/>
              <w:rPr>
                <w:sz w:val="20"/>
              </w:rPr>
            </w:pPr>
            <w:r>
              <w:rPr>
                <w:spacing w:val="-5"/>
                <w:sz w:val="20"/>
              </w:rPr>
              <w:t>10</w:t>
            </w:r>
          </w:p>
        </w:tc>
        <w:tc>
          <w:tcPr>
            <w:tcW w:w="647" w:type="dxa"/>
            <w:shd w:val="clear" w:color="auto" w:fill="E7E6E6"/>
          </w:tcPr>
          <w:p>
            <w:pPr>
              <w:pStyle w:val="TableParagraph"/>
              <w:spacing w:line="154" w:lineRule="exact"/>
              <w:ind w:left="0" w:right="85"/>
              <w:jc w:val="right"/>
              <w:rPr>
                <w:rFonts w:ascii="Consolas"/>
                <w:sz w:val="16"/>
              </w:rPr>
            </w:pPr>
            <w:r>
              <w:rPr>
                <w:rFonts w:ascii="Consolas"/>
                <w:spacing w:val="-10"/>
                <w:sz w:val="16"/>
              </w:rPr>
              <w:t>|</w:t>
            </w:r>
          </w:p>
        </w:tc>
        <w:tc>
          <w:tcPr>
            <w:tcW w:w="2419" w:type="dxa"/>
            <w:gridSpan w:val="3"/>
            <w:shd w:val="clear" w:color="auto" w:fill="E7E6E6"/>
          </w:tcPr>
          <w:p>
            <w:pPr>
              <w:pStyle w:val="TableParagraph"/>
              <w:spacing w:line="154" w:lineRule="exact"/>
              <w:ind w:left="351"/>
              <w:rPr>
                <w:rFonts w:ascii="Consolas"/>
                <w:sz w:val="16"/>
              </w:rPr>
            </w:pPr>
            <w:r>
              <w:rPr>
                <w:rFonts w:ascii="Consolas"/>
                <w:sz w:val="16"/>
              </w:rPr>
              <w:t>+--rw</w:t>
            </w:r>
            <w:r>
              <w:rPr>
                <w:rFonts w:ascii="Consolas"/>
                <w:spacing w:val="-10"/>
                <w:sz w:val="16"/>
              </w:rPr>
              <w:t> </w:t>
            </w:r>
            <w:r>
              <w:rPr>
                <w:rFonts w:ascii="Consolas"/>
                <w:sz w:val="16"/>
              </w:rPr>
              <w:t>t34-</w:t>
            </w:r>
            <w:r>
              <w:rPr>
                <w:rFonts w:ascii="Consolas"/>
                <w:spacing w:val="-5"/>
                <w:sz w:val="16"/>
              </w:rPr>
              <w:t>min</w:t>
            </w:r>
          </w:p>
        </w:tc>
        <w:tc>
          <w:tcPr>
            <w:tcW w:w="6634" w:type="dxa"/>
            <w:shd w:val="clear" w:color="auto" w:fill="E7E6E6"/>
          </w:tcPr>
          <w:p>
            <w:pPr>
              <w:pStyle w:val="TableParagraph"/>
              <w:spacing w:line="154" w:lineRule="exact"/>
              <w:ind w:left="43"/>
              <w:rPr>
                <w:rFonts w:ascii="Consolas"/>
                <w:sz w:val="16"/>
              </w:rPr>
            </w:pPr>
            <w:r>
              <w:rPr>
                <w:rFonts w:ascii="Consolas"/>
                <w:spacing w:val="-2"/>
                <w:sz w:val="16"/>
              </w:rPr>
              <w:t>uint32</w:t>
            </w:r>
          </w:p>
        </w:tc>
      </w:tr>
      <w:tr>
        <w:trPr>
          <w:trHeight w:val="203" w:hRule="atLeast"/>
        </w:trPr>
        <w:tc>
          <w:tcPr>
            <w:tcW w:w="819" w:type="dxa"/>
          </w:tcPr>
          <w:p>
            <w:pPr>
              <w:pStyle w:val="TableParagraph"/>
              <w:spacing w:line="171" w:lineRule="exact"/>
              <w:ind w:left="0" w:right="545"/>
              <w:jc w:val="right"/>
              <w:rPr>
                <w:sz w:val="20"/>
              </w:rPr>
            </w:pPr>
            <w:r>
              <w:rPr>
                <w:spacing w:val="-5"/>
                <w:sz w:val="20"/>
              </w:rPr>
              <w:t>11</w:t>
            </w:r>
          </w:p>
        </w:tc>
        <w:tc>
          <w:tcPr>
            <w:tcW w:w="647" w:type="dxa"/>
            <w:shd w:val="clear" w:color="auto" w:fill="E7E6E6"/>
          </w:tcPr>
          <w:p>
            <w:pPr>
              <w:pStyle w:val="TableParagraph"/>
              <w:spacing w:line="168" w:lineRule="exact"/>
              <w:ind w:left="0" w:right="85"/>
              <w:jc w:val="right"/>
              <w:rPr>
                <w:rFonts w:ascii="Consolas"/>
                <w:sz w:val="16"/>
              </w:rPr>
            </w:pPr>
            <w:r>
              <w:rPr>
                <w:rFonts w:ascii="Consolas"/>
                <w:spacing w:val="-10"/>
                <w:sz w:val="16"/>
              </w:rPr>
              <w:t>|</w:t>
            </w:r>
          </w:p>
        </w:tc>
        <w:tc>
          <w:tcPr>
            <w:tcW w:w="2419" w:type="dxa"/>
            <w:gridSpan w:val="3"/>
            <w:shd w:val="clear" w:color="auto" w:fill="E7E6E6"/>
          </w:tcPr>
          <w:p>
            <w:pPr>
              <w:pStyle w:val="TableParagraph"/>
              <w:spacing w:line="168" w:lineRule="exact"/>
              <w:ind w:left="351"/>
              <w:rPr>
                <w:rFonts w:ascii="Consolas"/>
                <w:sz w:val="16"/>
              </w:rPr>
            </w:pPr>
            <w:r>
              <w:rPr>
                <w:rFonts w:ascii="Consolas"/>
                <w:sz w:val="16"/>
              </w:rPr>
              <w:t>+--rw</w:t>
            </w:r>
            <w:r>
              <w:rPr>
                <w:rFonts w:ascii="Consolas"/>
                <w:spacing w:val="-10"/>
                <w:sz w:val="16"/>
              </w:rPr>
              <w:t> </w:t>
            </w:r>
            <w:r>
              <w:rPr>
                <w:rFonts w:ascii="Consolas"/>
                <w:sz w:val="16"/>
              </w:rPr>
              <w:t>t34-</w:t>
            </w:r>
            <w:r>
              <w:rPr>
                <w:rFonts w:ascii="Consolas"/>
                <w:spacing w:val="-5"/>
                <w:sz w:val="16"/>
              </w:rPr>
              <w:t>max</w:t>
            </w:r>
          </w:p>
        </w:tc>
        <w:tc>
          <w:tcPr>
            <w:tcW w:w="6634" w:type="dxa"/>
            <w:shd w:val="clear" w:color="auto" w:fill="E7E6E6"/>
          </w:tcPr>
          <w:p>
            <w:pPr>
              <w:pStyle w:val="TableParagraph"/>
              <w:spacing w:line="168" w:lineRule="exact"/>
              <w:ind w:left="43"/>
              <w:rPr>
                <w:rFonts w:ascii="Consolas"/>
                <w:sz w:val="16"/>
              </w:rPr>
            </w:pPr>
            <w:r>
              <w:rPr>
                <w:rFonts w:ascii="Consolas"/>
                <w:spacing w:val="-2"/>
                <w:sz w:val="16"/>
              </w:rPr>
              <w:t>uint32</w:t>
            </w:r>
          </w:p>
        </w:tc>
      </w:tr>
      <w:tr>
        <w:trPr>
          <w:trHeight w:val="343" w:hRule="atLeast"/>
        </w:trPr>
        <w:tc>
          <w:tcPr>
            <w:tcW w:w="10519" w:type="dxa"/>
            <w:gridSpan w:val="6"/>
            <w:shd w:val="clear" w:color="auto" w:fill="E7E6E6"/>
          </w:tcPr>
          <w:p>
            <w:pPr>
              <w:pStyle w:val="TableParagraph"/>
              <w:tabs>
                <w:tab w:pos="1289" w:val="left" w:leader="none"/>
              </w:tabs>
              <w:spacing w:line="134" w:lineRule="exact"/>
              <w:ind w:left="70"/>
              <w:rPr>
                <w:rFonts w:ascii="Consolas"/>
                <w:sz w:val="16"/>
              </w:rPr>
            </w:pPr>
            <w:r>
              <w:rPr>
                <w:spacing w:val="-5"/>
                <w:sz w:val="20"/>
              </w:rPr>
              <w:t>12</w:t>
            </w:r>
            <w:r>
              <w:rPr>
                <w:sz w:val="20"/>
              </w:rPr>
              <w:tab/>
            </w:r>
            <w:r>
              <w:rPr>
                <w:rFonts w:ascii="Consolas"/>
                <w:sz w:val="16"/>
              </w:rPr>
              <w:t>+--rw</w:t>
            </w:r>
            <w:r>
              <w:rPr>
                <w:rFonts w:ascii="Consolas"/>
                <w:spacing w:val="-11"/>
                <w:sz w:val="16"/>
              </w:rPr>
              <w:t> </w:t>
            </w:r>
            <w:r>
              <w:rPr>
                <w:rFonts w:ascii="Consolas"/>
                <w:sz w:val="16"/>
              </w:rPr>
              <w:t>o-du-window*</w:t>
            </w:r>
            <w:r>
              <w:rPr>
                <w:rFonts w:ascii="Consolas"/>
                <w:spacing w:val="-10"/>
                <w:sz w:val="16"/>
              </w:rPr>
              <w:t> </w:t>
            </w:r>
            <w:r>
              <w:rPr>
                <w:rFonts w:ascii="Consolas"/>
                <w:sz w:val="16"/>
              </w:rPr>
              <w:t>[ru-instance-id</w:t>
            </w:r>
            <w:r>
              <w:rPr>
                <w:rFonts w:ascii="Consolas"/>
                <w:spacing w:val="-11"/>
                <w:sz w:val="16"/>
              </w:rPr>
              <w:t> </w:t>
            </w:r>
            <w:r>
              <w:rPr>
                <w:rFonts w:ascii="Consolas"/>
                <w:sz w:val="16"/>
              </w:rPr>
              <w:t>bandwidth</w:t>
            </w:r>
            <w:r>
              <w:rPr>
                <w:rFonts w:ascii="Consolas"/>
                <w:spacing w:val="-9"/>
                <w:sz w:val="16"/>
              </w:rPr>
              <w:t> </w:t>
            </w:r>
            <w:r>
              <w:rPr>
                <w:rFonts w:ascii="Consolas"/>
                <w:sz w:val="16"/>
              </w:rPr>
              <w:t>subcarrier-</w:t>
            </w:r>
            <w:r>
              <w:rPr>
                <w:rFonts w:ascii="Consolas"/>
                <w:spacing w:val="-2"/>
                <w:sz w:val="16"/>
              </w:rPr>
              <w:t>spacing]</w:t>
            </w:r>
          </w:p>
          <w:p>
            <w:pPr>
              <w:pStyle w:val="TableParagraph"/>
              <w:tabs>
                <w:tab w:pos="1289" w:val="left" w:leader="none"/>
                <w:tab w:pos="4017" w:val="left" w:leader="none"/>
              </w:tabs>
              <w:spacing w:line="176" w:lineRule="exact"/>
              <w:ind w:left="70"/>
              <w:rPr>
                <w:rFonts w:ascii="Consolas"/>
                <w:sz w:val="16"/>
              </w:rPr>
            </w:pPr>
            <w:r>
              <w:rPr>
                <w:spacing w:val="-5"/>
                <w:sz w:val="20"/>
              </w:rPr>
              <w:t>13</w:t>
            </w:r>
            <w:r>
              <w:rPr>
                <w:sz w:val="20"/>
              </w:rPr>
              <w:tab/>
            </w:r>
            <w:r>
              <w:rPr>
                <w:rFonts w:ascii="Consolas"/>
                <w:sz w:val="16"/>
              </w:rPr>
              <w:t>|</w:t>
            </w:r>
            <w:r>
              <w:rPr>
                <w:rFonts w:ascii="Consolas"/>
                <w:spacing w:val="77"/>
                <w:sz w:val="16"/>
              </w:rPr>
              <w:t> </w:t>
            </w:r>
            <w:r>
              <w:rPr>
                <w:rFonts w:ascii="Consolas"/>
                <w:sz w:val="16"/>
              </w:rPr>
              <w:t>+--rw</w:t>
            </w:r>
            <w:r>
              <w:rPr>
                <w:rFonts w:ascii="Consolas"/>
                <w:spacing w:val="-5"/>
                <w:sz w:val="16"/>
              </w:rPr>
              <w:t> </w:t>
            </w:r>
            <w:r>
              <w:rPr>
                <w:rFonts w:ascii="Consolas"/>
                <w:sz w:val="16"/>
              </w:rPr>
              <w:t>ru-instance-</w:t>
            </w:r>
            <w:r>
              <w:rPr>
                <w:rFonts w:ascii="Consolas"/>
                <w:spacing w:val="-5"/>
                <w:sz w:val="16"/>
              </w:rPr>
              <w:t>id</w:t>
            </w:r>
            <w:r>
              <w:rPr>
                <w:rFonts w:ascii="Consolas"/>
                <w:sz w:val="16"/>
              </w:rPr>
              <w:tab/>
            </w:r>
            <w:r>
              <w:rPr>
                <w:rFonts w:ascii="Consolas"/>
                <w:spacing w:val="-2"/>
                <w:sz w:val="16"/>
              </w:rPr>
              <w:t>ru-</w:t>
            </w:r>
            <w:r>
              <w:rPr>
                <w:rFonts w:ascii="Consolas"/>
                <w:spacing w:val="-5"/>
                <w:sz w:val="16"/>
              </w:rPr>
              <w:t>ref</w:t>
            </w:r>
          </w:p>
        </w:tc>
      </w:tr>
      <w:tr>
        <w:trPr>
          <w:trHeight w:val="203" w:hRule="atLeast"/>
        </w:trPr>
        <w:tc>
          <w:tcPr>
            <w:tcW w:w="819" w:type="dxa"/>
          </w:tcPr>
          <w:p>
            <w:pPr>
              <w:pStyle w:val="TableParagraph"/>
              <w:spacing w:line="171" w:lineRule="exact"/>
              <w:ind w:left="0" w:right="545"/>
              <w:jc w:val="right"/>
              <w:rPr>
                <w:sz w:val="20"/>
              </w:rPr>
            </w:pPr>
            <w:r>
              <w:rPr>
                <w:spacing w:val="-5"/>
                <w:sz w:val="20"/>
              </w:rPr>
              <w:t>14</w:t>
            </w:r>
          </w:p>
        </w:tc>
        <w:tc>
          <w:tcPr>
            <w:tcW w:w="647" w:type="dxa"/>
            <w:shd w:val="clear" w:color="auto" w:fill="E7E6E6"/>
          </w:tcPr>
          <w:p>
            <w:pPr>
              <w:pStyle w:val="TableParagraph"/>
              <w:spacing w:line="171" w:lineRule="exact"/>
              <w:ind w:left="0" w:right="85"/>
              <w:jc w:val="right"/>
              <w:rPr>
                <w:rFonts w:ascii="Consolas"/>
                <w:sz w:val="16"/>
              </w:rPr>
            </w:pPr>
            <w:r>
              <w:rPr>
                <w:rFonts w:ascii="Consolas"/>
                <w:spacing w:val="-10"/>
                <w:sz w:val="16"/>
              </w:rPr>
              <w:t>|</w:t>
            </w:r>
          </w:p>
        </w:tc>
        <w:tc>
          <w:tcPr>
            <w:tcW w:w="572" w:type="dxa"/>
            <w:shd w:val="clear" w:color="auto" w:fill="E7E6E6"/>
          </w:tcPr>
          <w:p>
            <w:pPr>
              <w:pStyle w:val="TableParagraph"/>
              <w:spacing w:line="171" w:lineRule="exact"/>
              <w:ind w:left="43"/>
              <w:jc w:val="center"/>
              <w:rPr>
                <w:rFonts w:ascii="Consolas"/>
                <w:sz w:val="16"/>
              </w:rPr>
            </w:pPr>
            <w:r>
              <w:rPr>
                <w:rFonts w:ascii="Consolas"/>
                <w:spacing w:val="-2"/>
                <w:sz w:val="16"/>
              </w:rPr>
              <w:t>+--</w:t>
            </w:r>
            <w:r>
              <w:rPr>
                <w:rFonts w:ascii="Consolas"/>
                <w:spacing w:val="-7"/>
                <w:sz w:val="16"/>
              </w:rPr>
              <w:t>rw</w:t>
            </w:r>
          </w:p>
        </w:tc>
        <w:tc>
          <w:tcPr>
            <w:tcW w:w="1847" w:type="dxa"/>
            <w:gridSpan w:val="2"/>
            <w:shd w:val="clear" w:color="auto" w:fill="E7E6E6"/>
          </w:tcPr>
          <w:p>
            <w:pPr>
              <w:pStyle w:val="TableParagraph"/>
              <w:spacing w:line="171" w:lineRule="exact"/>
              <w:ind w:left="43"/>
              <w:rPr>
                <w:rFonts w:ascii="Consolas"/>
                <w:sz w:val="16"/>
              </w:rPr>
            </w:pPr>
            <w:r>
              <w:rPr>
                <w:rFonts w:ascii="Consolas"/>
                <w:spacing w:val="-2"/>
                <w:sz w:val="16"/>
              </w:rPr>
              <w:t>bandwidth</w:t>
            </w:r>
          </w:p>
        </w:tc>
        <w:tc>
          <w:tcPr>
            <w:tcW w:w="6634" w:type="dxa"/>
            <w:shd w:val="clear" w:color="auto" w:fill="E7E6E6"/>
          </w:tcPr>
          <w:p>
            <w:pPr>
              <w:pStyle w:val="TableParagraph"/>
              <w:spacing w:line="171" w:lineRule="exact"/>
              <w:ind w:left="131"/>
              <w:rPr>
                <w:rFonts w:ascii="Consolas"/>
                <w:sz w:val="16"/>
              </w:rPr>
            </w:pPr>
            <w:r>
              <w:rPr>
                <w:rFonts w:ascii="Consolas"/>
                <w:spacing w:val="-2"/>
                <w:sz w:val="16"/>
              </w:rPr>
              <w:t>bandwidth</w:t>
            </w:r>
          </w:p>
        </w:tc>
      </w:tr>
      <w:tr>
        <w:trPr>
          <w:trHeight w:val="187" w:hRule="atLeast"/>
        </w:trPr>
        <w:tc>
          <w:tcPr>
            <w:tcW w:w="819" w:type="dxa"/>
          </w:tcPr>
          <w:p>
            <w:pPr>
              <w:pStyle w:val="TableParagraph"/>
              <w:spacing w:line="154" w:lineRule="exact"/>
              <w:ind w:left="0" w:right="545"/>
              <w:jc w:val="right"/>
              <w:rPr>
                <w:sz w:val="20"/>
              </w:rPr>
            </w:pPr>
            <w:r>
              <w:rPr>
                <w:spacing w:val="-5"/>
                <w:sz w:val="20"/>
              </w:rPr>
              <w:t>15</w:t>
            </w:r>
          </w:p>
        </w:tc>
        <w:tc>
          <w:tcPr>
            <w:tcW w:w="647" w:type="dxa"/>
            <w:shd w:val="clear" w:color="auto" w:fill="E7E6E6"/>
          </w:tcPr>
          <w:p>
            <w:pPr>
              <w:pStyle w:val="TableParagraph"/>
              <w:spacing w:line="154" w:lineRule="exact"/>
              <w:ind w:left="0" w:right="85"/>
              <w:jc w:val="right"/>
              <w:rPr>
                <w:rFonts w:ascii="Consolas"/>
                <w:sz w:val="16"/>
              </w:rPr>
            </w:pPr>
            <w:r>
              <w:rPr>
                <w:rFonts w:ascii="Consolas"/>
                <w:spacing w:val="-10"/>
                <w:sz w:val="16"/>
              </w:rPr>
              <w:t>|</w:t>
            </w:r>
          </w:p>
        </w:tc>
        <w:tc>
          <w:tcPr>
            <w:tcW w:w="572" w:type="dxa"/>
            <w:shd w:val="clear" w:color="auto" w:fill="E7E6E6"/>
          </w:tcPr>
          <w:p>
            <w:pPr>
              <w:pStyle w:val="TableParagraph"/>
              <w:spacing w:line="154" w:lineRule="exact"/>
              <w:ind w:left="43"/>
              <w:jc w:val="center"/>
              <w:rPr>
                <w:rFonts w:ascii="Consolas"/>
                <w:sz w:val="16"/>
              </w:rPr>
            </w:pPr>
            <w:r>
              <w:rPr>
                <w:rFonts w:ascii="Consolas"/>
                <w:spacing w:val="-2"/>
                <w:sz w:val="16"/>
              </w:rPr>
              <w:t>+--</w:t>
            </w:r>
            <w:r>
              <w:rPr>
                <w:rFonts w:ascii="Consolas"/>
                <w:spacing w:val="-7"/>
                <w:sz w:val="16"/>
              </w:rPr>
              <w:t>rw</w:t>
            </w:r>
          </w:p>
        </w:tc>
        <w:tc>
          <w:tcPr>
            <w:tcW w:w="1847" w:type="dxa"/>
            <w:gridSpan w:val="2"/>
            <w:shd w:val="clear" w:color="auto" w:fill="E7E6E6"/>
          </w:tcPr>
          <w:p>
            <w:pPr>
              <w:pStyle w:val="TableParagraph"/>
              <w:spacing w:line="154" w:lineRule="exact"/>
              <w:ind w:left="43"/>
              <w:rPr>
                <w:rFonts w:ascii="Consolas"/>
                <w:sz w:val="16"/>
              </w:rPr>
            </w:pPr>
            <w:r>
              <w:rPr>
                <w:rFonts w:ascii="Consolas"/>
                <w:spacing w:val="-2"/>
                <w:sz w:val="16"/>
              </w:rPr>
              <w:t>subcarrier-spacing</w:t>
            </w:r>
          </w:p>
        </w:tc>
        <w:tc>
          <w:tcPr>
            <w:tcW w:w="6634" w:type="dxa"/>
            <w:shd w:val="clear" w:color="auto" w:fill="E7E6E6"/>
          </w:tcPr>
          <w:p>
            <w:pPr>
              <w:pStyle w:val="TableParagraph"/>
              <w:spacing w:line="154" w:lineRule="exact"/>
              <w:ind w:left="132"/>
              <w:rPr>
                <w:rFonts w:ascii="Consolas"/>
                <w:sz w:val="16"/>
              </w:rPr>
            </w:pPr>
            <w:r>
              <w:rPr>
                <w:rFonts w:ascii="Consolas"/>
                <w:spacing w:val="-2"/>
                <w:sz w:val="16"/>
              </w:rPr>
              <w:t>uint32</w:t>
            </w:r>
          </w:p>
        </w:tc>
      </w:tr>
      <w:tr>
        <w:trPr>
          <w:trHeight w:val="187" w:hRule="atLeast"/>
        </w:trPr>
        <w:tc>
          <w:tcPr>
            <w:tcW w:w="819" w:type="dxa"/>
          </w:tcPr>
          <w:p>
            <w:pPr>
              <w:pStyle w:val="TableParagraph"/>
              <w:spacing w:line="154" w:lineRule="exact"/>
              <w:ind w:left="0" w:right="545"/>
              <w:jc w:val="right"/>
              <w:rPr>
                <w:sz w:val="20"/>
              </w:rPr>
            </w:pPr>
            <w:r>
              <w:rPr>
                <w:spacing w:val="-5"/>
                <w:sz w:val="20"/>
              </w:rPr>
              <w:t>16</w:t>
            </w:r>
          </w:p>
        </w:tc>
        <w:tc>
          <w:tcPr>
            <w:tcW w:w="647" w:type="dxa"/>
            <w:shd w:val="clear" w:color="auto" w:fill="E7E6E6"/>
          </w:tcPr>
          <w:p>
            <w:pPr>
              <w:pStyle w:val="TableParagraph"/>
              <w:spacing w:line="154" w:lineRule="exact"/>
              <w:ind w:left="0" w:right="85"/>
              <w:jc w:val="right"/>
              <w:rPr>
                <w:rFonts w:ascii="Consolas"/>
                <w:sz w:val="16"/>
              </w:rPr>
            </w:pPr>
            <w:r>
              <w:rPr>
                <w:rFonts w:ascii="Consolas"/>
                <w:spacing w:val="-10"/>
                <w:sz w:val="16"/>
              </w:rPr>
              <w:t>|</w:t>
            </w:r>
          </w:p>
        </w:tc>
        <w:tc>
          <w:tcPr>
            <w:tcW w:w="572" w:type="dxa"/>
            <w:shd w:val="clear" w:color="auto" w:fill="E7E6E6"/>
          </w:tcPr>
          <w:p>
            <w:pPr>
              <w:pStyle w:val="TableParagraph"/>
              <w:spacing w:line="154" w:lineRule="exact"/>
              <w:ind w:left="43"/>
              <w:jc w:val="center"/>
              <w:rPr>
                <w:rFonts w:ascii="Consolas"/>
                <w:sz w:val="16"/>
              </w:rPr>
            </w:pPr>
            <w:r>
              <w:rPr>
                <w:rFonts w:ascii="Consolas"/>
                <w:spacing w:val="-2"/>
                <w:sz w:val="16"/>
              </w:rPr>
              <w:t>+--</w:t>
            </w:r>
            <w:r>
              <w:rPr>
                <w:rFonts w:ascii="Consolas"/>
                <w:spacing w:val="-7"/>
                <w:sz w:val="16"/>
              </w:rPr>
              <w:t>rw</w:t>
            </w:r>
          </w:p>
        </w:tc>
        <w:tc>
          <w:tcPr>
            <w:tcW w:w="1847" w:type="dxa"/>
            <w:gridSpan w:val="2"/>
            <w:shd w:val="clear" w:color="auto" w:fill="E7E6E6"/>
          </w:tcPr>
          <w:p>
            <w:pPr>
              <w:pStyle w:val="TableParagraph"/>
              <w:spacing w:line="154" w:lineRule="exact"/>
              <w:ind w:left="43"/>
              <w:rPr>
                <w:rFonts w:ascii="Consolas"/>
                <w:sz w:val="16"/>
              </w:rPr>
            </w:pPr>
            <w:r>
              <w:rPr>
                <w:rFonts w:ascii="Consolas"/>
                <w:spacing w:val="-2"/>
                <w:sz w:val="16"/>
              </w:rPr>
              <w:t>ta4-</w:t>
            </w:r>
            <w:r>
              <w:rPr>
                <w:rFonts w:ascii="Consolas"/>
                <w:spacing w:val="-5"/>
                <w:sz w:val="16"/>
              </w:rPr>
              <w:t>min</w:t>
            </w:r>
          </w:p>
        </w:tc>
        <w:tc>
          <w:tcPr>
            <w:tcW w:w="6634" w:type="dxa"/>
            <w:shd w:val="clear" w:color="auto" w:fill="E7E6E6"/>
          </w:tcPr>
          <w:p>
            <w:pPr>
              <w:pStyle w:val="TableParagraph"/>
              <w:spacing w:line="154" w:lineRule="exact"/>
              <w:ind w:left="131"/>
              <w:rPr>
                <w:rFonts w:ascii="Consolas"/>
                <w:sz w:val="16"/>
              </w:rPr>
            </w:pPr>
            <w:r>
              <w:rPr>
                <w:rFonts w:ascii="Consolas"/>
                <w:spacing w:val="-2"/>
                <w:sz w:val="16"/>
              </w:rPr>
              <w:t>uint32</w:t>
            </w:r>
          </w:p>
        </w:tc>
      </w:tr>
      <w:tr>
        <w:trPr>
          <w:trHeight w:val="187" w:hRule="atLeast"/>
        </w:trPr>
        <w:tc>
          <w:tcPr>
            <w:tcW w:w="819" w:type="dxa"/>
          </w:tcPr>
          <w:p>
            <w:pPr>
              <w:pStyle w:val="TableParagraph"/>
              <w:spacing w:line="154" w:lineRule="exact"/>
              <w:ind w:left="0" w:right="545"/>
              <w:jc w:val="right"/>
              <w:rPr>
                <w:sz w:val="20"/>
              </w:rPr>
            </w:pPr>
            <w:r>
              <w:rPr>
                <w:spacing w:val="-5"/>
                <w:sz w:val="20"/>
              </w:rPr>
              <w:t>17</w:t>
            </w:r>
          </w:p>
        </w:tc>
        <w:tc>
          <w:tcPr>
            <w:tcW w:w="647" w:type="dxa"/>
            <w:shd w:val="clear" w:color="auto" w:fill="E7E6E6"/>
          </w:tcPr>
          <w:p>
            <w:pPr>
              <w:pStyle w:val="TableParagraph"/>
              <w:spacing w:line="154" w:lineRule="exact"/>
              <w:ind w:left="0" w:right="85"/>
              <w:jc w:val="right"/>
              <w:rPr>
                <w:rFonts w:ascii="Consolas"/>
                <w:sz w:val="16"/>
              </w:rPr>
            </w:pPr>
            <w:r>
              <w:rPr>
                <w:rFonts w:ascii="Consolas"/>
                <w:spacing w:val="-10"/>
                <w:sz w:val="16"/>
              </w:rPr>
              <w:t>|</w:t>
            </w:r>
          </w:p>
        </w:tc>
        <w:tc>
          <w:tcPr>
            <w:tcW w:w="572" w:type="dxa"/>
            <w:shd w:val="clear" w:color="auto" w:fill="E7E6E6"/>
          </w:tcPr>
          <w:p>
            <w:pPr>
              <w:pStyle w:val="TableParagraph"/>
              <w:spacing w:line="154" w:lineRule="exact"/>
              <w:ind w:left="43"/>
              <w:jc w:val="center"/>
              <w:rPr>
                <w:rFonts w:ascii="Consolas"/>
                <w:sz w:val="16"/>
              </w:rPr>
            </w:pPr>
            <w:r>
              <w:rPr>
                <w:rFonts w:ascii="Consolas"/>
                <w:spacing w:val="-2"/>
                <w:sz w:val="16"/>
              </w:rPr>
              <w:t>+--</w:t>
            </w:r>
            <w:r>
              <w:rPr>
                <w:rFonts w:ascii="Consolas"/>
                <w:spacing w:val="-7"/>
                <w:sz w:val="16"/>
              </w:rPr>
              <w:t>rw</w:t>
            </w:r>
          </w:p>
        </w:tc>
        <w:tc>
          <w:tcPr>
            <w:tcW w:w="1847" w:type="dxa"/>
            <w:gridSpan w:val="2"/>
            <w:shd w:val="clear" w:color="auto" w:fill="E7E6E6"/>
          </w:tcPr>
          <w:p>
            <w:pPr>
              <w:pStyle w:val="TableParagraph"/>
              <w:spacing w:line="154" w:lineRule="exact"/>
              <w:ind w:left="43"/>
              <w:rPr>
                <w:rFonts w:ascii="Consolas"/>
                <w:sz w:val="16"/>
              </w:rPr>
            </w:pPr>
            <w:r>
              <w:rPr>
                <w:rFonts w:ascii="Consolas"/>
                <w:spacing w:val="-2"/>
                <w:sz w:val="16"/>
              </w:rPr>
              <w:t>ta4-</w:t>
            </w:r>
            <w:r>
              <w:rPr>
                <w:rFonts w:ascii="Consolas"/>
                <w:spacing w:val="-5"/>
                <w:sz w:val="16"/>
              </w:rPr>
              <w:t>max</w:t>
            </w:r>
          </w:p>
        </w:tc>
        <w:tc>
          <w:tcPr>
            <w:tcW w:w="6634" w:type="dxa"/>
            <w:shd w:val="clear" w:color="auto" w:fill="E7E6E6"/>
          </w:tcPr>
          <w:p>
            <w:pPr>
              <w:pStyle w:val="TableParagraph"/>
              <w:spacing w:line="154" w:lineRule="exact"/>
              <w:ind w:left="134"/>
              <w:rPr>
                <w:rFonts w:ascii="Consolas"/>
                <w:sz w:val="16"/>
              </w:rPr>
            </w:pPr>
            <w:r>
              <w:rPr>
                <w:rFonts w:ascii="Consolas"/>
                <w:spacing w:val="-2"/>
                <w:sz w:val="16"/>
              </w:rPr>
              <w:t>uint32</w:t>
            </w:r>
          </w:p>
        </w:tc>
      </w:tr>
      <w:tr>
        <w:trPr>
          <w:trHeight w:val="187" w:hRule="atLeast"/>
        </w:trPr>
        <w:tc>
          <w:tcPr>
            <w:tcW w:w="819" w:type="dxa"/>
          </w:tcPr>
          <w:p>
            <w:pPr>
              <w:pStyle w:val="TableParagraph"/>
              <w:spacing w:line="154" w:lineRule="exact"/>
              <w:ind w:left="0" w:right="545"/>
              <w:jc w:val="right"/>
              <w:rPr>
                <w:sz w:val="20"/>
              </w:rPr>
            </w:pPr>
            <w:r>
              <w:rPr>
                <w:spacing w:val="-5"/>
                <w:sz w:val="20"/>
              </w:rPr>
              <w:t>18</w:t>
            </w:r>
          </w:p>
        </w:tc>
        <w:tc>
          <w:tcPr>
            <w:tcW w:w="647" w:type="dxa"/>
            <w:shd w:val="clear" w:color="auto" w:fill="E7E6E6"/>
          </w:tcPr>
          <w:p>
            <w:pPr>
              <w:pStyle w:val="TableParagraph"/>
              <w:spacing w:line="154" w:lineRule="exact"/>
              <w:ind w:left="0" w:right="85"/>
              <w:jc w:val="right"/>
              <w:rPr>
                <w:rFonts w:ascii="Consolas"/>
                <w:sz w:val="16"/>
              </w:rPr>
            </w:pPr>
            <w:r>
              <w:rPr>
                <w:rFonts w:ascii="Consolas"/>
                <w:spacing w:val="-10"/>
                <w:sz w:val="16"/>
              </w:rPr>
              <w:t>|</w:t>
            </w:r>
          </w:p>
        </w:tc>
        <w:tc>
          <w:tcPr>
            <w:tcW w:w="572" w:type="dxa"/>
            <w:shd w:val="clear" w:color="auto" w:fill="E7E6E6"/>
          </w:tcPr>
          <w:p>
            <w:pPr>
              <w:pStyle w:val="TableParagraph"/>
              <w:spacing w:line="154" w:lineRule="exact"/>
              <w:ind w:left="43"/>
              <w:jc w:val="center"/>
              <w:rPr>
                <w:rFonts w:ascii="Consolas"/>
                <w:sz w:val="16"/>
              </w:rPr>
            </w:pPr>
            <w:r>
              <w:rPr>
                <w:rFonts w:ascii="Consolas"/>
                <w:spacing w:val="-2"/>
                <w:sz w:val="16"/>
              </w:rPr>
              <w:t>+--</w:t>
            </w:r>
            <w:r>
              <w:rPr>
                <w:rFonts w:ascii="Consolas"/>
                <w:spacing w:val="-7"/>
                <w:sz w:val="16"/>
              </w:rPr>
              <w:t>rw</w:t>
            </w:r>
          </w:p>
        </w:tc>
        <w:tc>
          <w:tcPr>
            <w:tcW w:w="1847" w:type="dxa"/>
            <w:gridSpan w:val="2"/>
            <w:shd w:val="clear" w:color="auto" w:fill="E7E6E6"/>
          </w:tcPr>
          <w:p>
            <w:pPr>
              <w:pStyle w:val="TableParagraph"/>
              <w:spacing w:line="154" w:lineRule="exact"/>
              <w:ind w:left="43"/>
              <w:rPr>
                <w:rFonts w:ascii="Consolas"/>
                <w:sz w:val="16"/>
              </w:rPr>
            </w:pPr>
            <w:r>
              <w:rPr>
                <w:rFonts w:ascii="Consolas"/>
                <w:spacing w:val="-2"/>
                <w:sz w:val="16"/>
              </w:rPr>
              <w:t>t1a-min-cp-</w:t>
            </w:r>
            <w:r>
              <w:rPr>
                <w:rFonts w:ascii="Consolas"/>
                <w:spacing w:val="-5"/>
                <w:sz w:val="16"/>
              </w:rPr>
              <w:t>dl</w:t>
            </w:r>
          </w:p>
        </w:tc>
        <w:tc>
          <w:tcPr>
            <w:tcW w:w="6634" w:type="dxa"/>
            <w:shd w:val="clear" w:color="auto" w:fill="E7E6E6"/>
          </w:tcPr>
          <w:p>
            <w:pPr>
              <w:pStyle w:val="TableParagraph"/>
              <w:spacing w:line="154" w:lineRule="exact"/>
              <w:ind w:left="132"/>
              <w:rPr>
                <w:rFonts w:ascii="Consolas"/>
                <w:sz w:val="16"/>
              </w:rPr>
            </w:pPr>
            <w:r>
              <w:rPr>
                <w:rFonts w:ascii="Consolas"/>
                <w:spacing w:val="-2"/>
                <w:sz w:val="16"/>
              </w:rPr>
              <w:t>uint32</w:t>
            </w:r>
          </w:p>
        </w:tc>
      </w:tr>
      <w:tr>
        <w:trPr>
          <w:trHeight w:val="187" w:hRule="atLeast"/>
        </w:trPr>
        <w:tc>
          <w:tcPr>
            <w:tcW w:w="819" w:type="dxa"/>
          </w:tcPr>
          <w:p>
            <w:pPr>
              <w:pStyle w:val="TableParagraph"/>
              <w:spacing w:line="154" w:lineRule="exact"/>
              <w:ind w:left="0" w:right="545"/>
              <w:jc w:val="right"/>
              <w:rPr>
                <w:sz w:val="20"/>
              </w:rPr>
            </w:pPr>
            <w:r>
              <w:rPr>
                <w:spacing w:val="-5"/>
                <w:sz w:val="20"/>
              </w:rPr>
              <w:t>19</w:t>
            </w:r>
          </w:p>
        </w:tc>
        <w:tc>
          <w:tcPr>
            <w:tcW w:w="647" w:type="dxa"/>
            <w:shd w:val="clear" w:color="auto" w:fill="E7E6E6"/>
          </w:tcPr>
          <w:p>
            <w:pPr>
              <w:pStyle w:val="TableParagraph"/>
              <w:spacing w:line="154" w:lineRule="exact"/>
              <w:ind w:left="0" w:right="85"/>
              <w:jc w:val="right"/>
              <w:rPr>
                <w:rFonts w:ascii="Consolas"/>
                <w:sz w:val="16"/>
              </w:rPr>
            </w:pPr>
            <w:r>
              <w:rPr>
                <w:rFonts w:ascii="Consolas"/>
                <w:spacing w:val="-10"/>
                <w:sz w:val="16"/>
              </w:rPr>
              <w:t>|</w:t>
            </w:r>
          </w:p>
        </w:tc>
        <w:tc>
          <w:tcPr>
            <w:tcW w:w="572" w:type="dxa"/>
            <w:shd w:val="clear" w:color="auto" w:fill="E7E6E6"/>
          </w:tcPr>
          <w:p>
            <w:pPr>
              <w:pStyle w:val="TableParagraph"/>
              <w:spacing w:line="154" w:lineRule="exact"/>
              <w:ind w:left="43"/>
              <w:jc w:val="center"/>
              <w:rPr>
                <w:rFonts w:ascii="Consolas"/>
                <w:sz w:val="16"/>
              </w:rPr>
            </w:pPr>
            <w:r>
              <w:rPr>
                <w:rFonts w:ascii="Consolas"/>
                <w:spacing w:val="-2"/>
                <w:sz w:val="16"/>
              </w:rPr>
              <w:t>+--</w:t>
            </w:r>
            <w:r>
              <w:rPr>
                <w:rFonts w:ascii="Consolas"/>
                <w:spacing w:val="-7"/>
                <w:sz w:val="16"/>
              </w:rPr>
              <w:t>rw</w:t>
            </w:r>
          </w:p>
        </w:tc>
        <w:tc>
          <w:tcPr>
            <w:tcW w:w="1847" w:type="dxa"/>
            <w:gridSpan w:val="2"/>
            <w:shd w:val="clear" w:color="auto" w:fill="E7E6E6"/>
          </w:tcPr>
          <w:p>
            <w:pPr>
              <w:pStyle w:val="TableParagraph"/>
              <w:spacing w:line="154" w:lineRule="exact"/>
              <w:ind w:left="43"/>
              <w:rPr>
                <w:rFonts w:ascii="Consolas"/>
                <w:sz w:val="16"/>
              </w:rPr>
            </w:pPr>
            <w:r>
              <w:rPr>
                <w:rFonts w:ascii="Consolas"/>
                <w:spacing w:val="-2"/>
                <w:sz w:val="16"/>
              </w:rPr>
              <w:t>t1a-min-cp-</w:t>
            </w:r>
            <w:r>
              <w:rPr>
                <w:rFonts w:ascii="Consolas"/>
                <w:spacing w:val="-5"/>
                <w:sz w:val="16"/>
              </w:rPr>
              <w:t>ul</w:t>
            </w:r>
          </w:p>
        </w:tc>
        <w:tc>
          <w:tcPr>
            <w:tcW w:w="6634" w:type="dxa"/>
            <w:shd w:val="clear" w:color="auto" w:fill="E7E6E6"/>
          </w:tcPr>
          <w:p>
            <w:pPr>
              <w:pStyle w:val="TableParagraph"/>
              <w:spacing w:line="154" w:lineRule="exact"/>
              <w:ind w:left="132"/>
              <w:rPr>
                <w:rFonts w:ascii="Consolas"/>
                <w:sz w:val="16"/>
              </w:rPr>
            </w:pPr>
            <w:r>
              <w:rPr>
                <w:rFonts w:ascii="Consolas"/>
                <w:spacing w:val="-2"/>
                <w:sz w:val="16"/>
              </w:rPr>
              <w:t>uint32</w:t>
            </w:r>
          </w:p>
        </w:tc>
      </w:tr>
      <w:tr>
        <w:trPr>
          <w:trHeight w:val="187" w:hRule="atLeast"/>
        </w:trPr>
        <w:tc>
          <w:tcPr>
            <w:tcW w:w="819" w:type="dxa"/>
          </w:tcPr>
          <w:p>
            <w:pPr>
              <w:pStyle w:val="TableParagraph"/>
              <w:spacing w:line="154" w:lineRule="exact"/>
              <w:ind w:left="0" w:right="545"/>
              <w:jc w:val="right"/>
              <w:rPr>
                <w:sz w:val="20"/>
              </w:rPr>
            </w:pPr>
            <w:r>
              <w:rPr>
                <w:spacing w:val="-5"/>
                <w:sz w:val="20"/>
              </w:rPr>
              <w:t>20</w:t>
            </w:r>
          </w:p>
        </w:tc>
        <w:tc>
          <w:tcPr>
            <w:tcW w:w="647" w:type="dxa"/>
            <w:shd w:val="clear" w:color="auto" w:fill="E7E6E6"/>
          </w:tcPr>
          <w:p>
            <w:pPr>
              <w:pStyle w:val="TableParagraph"/>
              <w:spacing w:line="154" w:lineRule="exact"/>
              <w:ind w:left="0" w:right="85"/>
              <w:jc w:val="right"/>
              <w:rPr>
                <w:rFonts w:ascii="Consolas"/>
                <w:sz w:val="16"/>
              </w:rPr>
            </w:pPr>
            <w:r>
              <w:rPr>
                <w:rFonts w:ascii="Consolas"/>
                <w:spacing w:val="-10"/>
                <w:sz w:val="16"/>
              </w:rPr>
              <w:t>|</w:t>
            </w:r>
          </w:p>
        </w:tc>
        <w:tc>
          <w:tcPr>
            <w:tcW w:w="572" w:type="dxa"/>
            <w:shd w:val="clear" w:color="auto" w:fill="E7E6E6"/>
          </w:tcPr>
          <w:p>
            <w:pPr>
              <w:pStyle w:val="TableParagraph"/>
              <w:spacing w:line="154" w:lineRule="exact"/>
              <w:ind w:left="43"/>
              <w:jc w:val="center"/>
              <w:rPr>
                <w:rFonts w:ascii="Consolas"/>
                <w:sz w:val="16"/>
              </w:rPr>
            </w:pPr>
            <w:r>
              <w:rPr>
                <w:rFonts w:ascii="Consolas"/>
                <w:spacing w:val="-2"/>
                <w:sz w:val="16"/>
              </w:rPr>
              <w:t>+--</w:t>
            </w:r>
            <w:r>
              <w:rPr>
                <w:rFonts w:ascii="Consolas"/>
                <w:spacing w:val="-7"/>
                <w:sz w:val="16"/>
              </w:rPr>
              <w:t>rw</w:t>
            </w:r>
          </w:p>
        </w:tc>
        <w:tc>
          <w:tcPr>
            <w:tcW w:w="1847" w:type="dxa"/>
            <w:gridSpan w:val="2"/>
            <w:shd w:val="clear" w:color="auto" w:fill="E7E6E6"/>
          </w:tcPr>
          <w:p>
            <w:pPr>
              <w:pStyle w:val="TableParagraph"/>
              <w:spacing w:line="154" w:lineRule="exact"/>
              <w:ind w:left="43"/>
              <w:rPr>
                <w:rFonts w:ascii="Consolas"/>
                <w:sz w:val="16"/>
              </w:rPr>
            </w:pPr>
            <w:r>
              <w:rPr>
                <w:rFonts w:ascii="Consolas"/>
                <w:spacing w:val="-2"/>
                <w:sz w:val="16"/>
              </w:rPr>
              <w:t>t1a-min-</w:t>
            </w:r>
            <w:r>
              <w:rPr>
                <w:rFonts w:ascii="Consolas"/>
                <w:spacing w:val="-5"/>
                <w:sz w:val="16"/>
              </w:rPr>
              <w:t>up</w:t>
            </w:r>
          </w:p>
        </w:tc>
        <w:tc>
          <w:tcPr>
            <w:tcW w:w="6634" w:type="dxa"/>
            <w:shd w:val="clear" w:color="auto" w:fill="E7E6E6"/>
          </w:tcPr>
          <w:p>
            <w:pPr>
              <w:pStyle w:val="TableParagraph"/>
              <w:spacing w:line="154" w:lineRule="exact"/>
              <w:ind w:left="132"/>
              <w:rPr>
                <w:rFonts w:ascii="Consolas"/>
                <w:sz w:val="16"/>
              </w:rPr>
            </w:pPr>
            <w:r>
              <w:rPr>
                <w:rFonts w:ascii="Consolas"/>
                <w:spacing w:val="-2"/>
                <w:sz w:val="16"/>
              </w:rPr>
              <w:t>uint32</w:t>
            </w:r>
          </w:p>
        </w:tc>
      </w:tr>
      <w:tr>
        <w:trPr>
          <w:trHeight w:val="187" w:hRule="atLeast"/>
        </w:trPr>
        <w:tc>
          <w:tcPr>
            <w:tcW w:w="819" w:type="dxa"/>
          </w:tcPr>
          <w:p>
            <w:pPr>
              <w:pStyle w:val="TableParagraph"/>
              <w:spacing w:line="154" w:lineRule="exact"/>
              <w:ind w:left="0" w:right="545"/>
              <w:jc w:val="right"/>
              <w:rPr>
                <w:sz w:val="20"/>
              </w:rPr>
            </w:pPr>
            <w:r>
              <w:rPr>
                <w:spacing w:val="-5"/>
                <w:sz w:val="20"/>
              </w:rPr>
              <w:t>21</w:t>
            </w:r>
          </w:p>
        </w:tc>
        <w:tc>
          <w:tcPr>
            <w:tcW w:w="647" w:type="dxa"/>
            <w:shd w:val="clear" w:color="auto" w:fill="E7E6E6"/>
          </w:tcPr>
          <w:p>
            <w:pPr>
              <w:pStyle w:val="TableParagraph"/>
              <w:spacing w:line="154" w:lineRule="exact"/>
              <w:ind w:left="0" w:right="85"/>
              <w:jc w:val="right"/>
              <w:rPr>
                <w:rFonts w:ascii="Consolas"/>
                <w:sz w:val="16"/>
              </w:rPr>
            </w:pPr>
            <w:r>
              <w:rPr>
                <w:rFonts w:ascii="Consolas"/>
                <w:spacing w:val="-10"/>
                <w:sz w:val="16"/>
              </w:rPr>
              <w:t>|</w:t>
            </w:r>
          </w:p>
        </w:tc>
        <w:tc>
          <w:tcPr>
            <w:tcW w:w="572" w:type="dxa"/>
            <w:shd w:val="clear" w:color="auto" w:fill="E7E6E6"/>
          </w:tcPr>
          <w:p>
            <w:pPr>
              <w:pStyle w:val="TableParagraph"/>
              <w:spacing w:line="154" w:lineRule="exact"/>
              <w:ind w:left="43"/>
              <w:jc w:val="center"/>
              <w:rPr>
                <w:rFonts w:ascii="Consolas"/>
                <w:sz w:val="16"/>
              </w:rPr>
            </w:pPr>
            <w:r>
              <w:rPr>
                <w:rFonts w:ascii="Consolas"/>
                <w:spacing w:val="-2"/>
                <w:sz w:val="16"/>
              </w:rPr>
              <w:t>+--</w:t>
            </w:r>
            <w:r>
              <w:rPr>
                <w:rFonts w:ascii="Consolas"/>
                <w:spacing w:val="-7"/>
                <w:sz w:val="16"/>
              </w:rPr>
              <w:t>rw</w:t>
            </w:r>
          </w:p>
        </w:tc>
        <w:tc>
          <w:tcPr>
            <w:tcW w:w="1847" w:type="dxa"/>
            <w:gridSpan w:val="2"/>
            <w:shd w:val="clear" w:color="auto" w:fill="E7E6E6"/>
          </w:tcPr>
          <w:p>
            <w:pPr>
              <w:pStyle w:val="TableParagraph"/>
              <w:spacing w:line="154" w:lineRule="exact"/>
              <w:ind w:left="43"/>
              <w:rPr>
                <w:rFonts w:ascii="Consolas"/>
                <w:sz w:val="16"/>
              </w:rPr>
            </w:pPr>
            <w:r>
              <w:rPr>
                <w:rFonts w:ascii="Consolas"/>
                <w:spacing w:val="-2"/>
                <w:sz w:val="16"/>
              </w:rPr>
              <w:t>t1a-max-cp-</w:t>
            </w:r>
            <w:r>
              <w:rPr>
                <w:rFonts w:ascii="Consolas"/>
                <w:spacing w:val="-5"/>
                <w:sz w:val="16"/>
              </w:rPr>
              <w:t>dl</w:t>
            </w:r>
          </w:p>
        </w:tc>
        <w:tc>
          <w:tcPr>
            <w:tcW w:w="6634" w:type="dxa"/>
            <w:shd w:val="clear" w:color="auto" w:fill="E7E6E6"/>
          </w:tcPr>
          <w:p>
            <w:pPr>
              <w:pStyle w:val="TableParagraph"/>
              <w:spacing w:line="154" w:lineRule="exact"/>
              <w:ind w:left="132"/>
              <w:rPr>
                <w:rFonts w:ascii="Consolas"/>
                <w:sz w:val="16"/>
              </w:rPr>
            </w:pPr>
            <w:r>
              <w:rPr>
                <w:rFonts w:ascii="Consolas"/>
                <w:spacing w:val="-2"/>
                <w:sz w:val="16"/>
              </w:rPr>
              <w:t>uint32</w:t>
            </w:r>
          </w:p>
        </w:tc>
      </w:tr>
      <w:tr>
        <w:trPr>
          <w:trHeight w:val="187" w:hRule="atLeast"/>
        </w:trPr>
        <w:tc>
          <w:tcPr>
            <w:tcW w:w="819" w:type="dxa"/>
          </w:tcPr>
          <w:p>
            <w:pPr>
              <w:pStyle w:val="TableParagraph"/>
              <w:spacing w:line="154" w:lineRule="exact"/>
              <w:ind w:left="0" w:right="545"/>
              <w:jc w:val="right"/>
              <w:rPr>
                <w:sz w:val="20"/>
              </w:rPr>
            </w:pPr>
            <w:r>
              <w:rPr>
                <w:spacing w:val="-5"/>
                <w:sz w:val="20"/>
              </w:rPr>
              <w:t>22</w:t>
            </w:r>
          </w:p>
        </w:tc>
        <w:tc>
          <w:tcPr>
            <w:tcW w:w="647" w:type="dxa"/>
            <w:shd w:val="clear" w:color="auto" w:fill="E7E6E6"/>
          </w:tcPr>
          <w:p>
            <w:pPr>
              <w:pStyle w:val="TableParagraph"/>
              <w:spacing w:line="154" w:lineRule="exact"/>
              <w:ind w:left="0" w:right="85"/>
              <w:jc w:val="right"/>
              <w:rPr>
                <w:rFonts w:ascii="Consolas"/>
                <w:sz w:val="16"/>
              </w:rPr>
            </w:pPr>
            <w:r>
              <w:rPr>
                <w:rFonts w:ascii="Consolas"/>
                <w:spacing w:val="-10"/>
                <w:sz w:val="16"/>
              </w:rPr>
              <w:t>|</w:t>
            </w:r>
          </w:p>
        </w:tc>
        <w:tc>
          <w:tcPr>
            <w:tcW w:w="572" w:type="dxa"/>
            <w:shd w:val="clear" w:color="auto" w:fill="E7E6E6"/>
          </w:tcPr>
          <w:p>
            <w:pPr>
              <w:pStyle w:val="TableParagraph"/>
              <w:spacing w:line="154" w:lineRule="exact"/>
              <w:ind w:left="43"/>
              <w:jc w:val="center"/>
              <w:rPr>
                <w:rFonts w:ascii="Consolas"/>
                <w:sz w:val="16"/>
              </w:rPr>
            </w:pPr>
            <w:r>
              <w:rPr>
                <w:rFonts w:ascii="Consolas"/>
                <w:spacing w:val="-2"/>
                <w:sz w:val="16"/>
              </w:rPr>
              <w:t>+--</w:t>
            </w:r>
            <w:r>
              <w:rPr>
                <w:rFonts w:ascii="Consolas"/>
                <w:spacing w:val="-7"/>
                <w:sz w:val="16"/>
              </w:rPr>
              <w:t>rw</w:t>
            </w:r>
          </w:p>
        </w:tc>
        <w:tc>
          <w:tcPr>
            <w:tcW w:w="1847" w:type="dxa"/>
            <w:gridSpan w:val="2"/>
            <w:shd w:val="clear" w:color="auto" w:fill="E7E6E6"/>
          </w:tcPr>
          <w:p>
            <w:pPr>
              <w:pStyle w:val="TableParagraph"/>
              <w:spacing w:line="154" w:lineRule="exact"/>
              <w:ind w:left="43"/>
              <w:rPr>
                <w:rFonts w:ascii="Consolas"/>
                <w:sz w:val="16"/>
              </w:rPr>
            </w:pPr>
            <w:r>
              <w:rPr>
                <w:rFonts w:ascii="Consolas"/>
                <w:spacing w:val="-2"/>
                <w:sz w:val="16"/>
              </w:rPr>
              <w:t>t1a-max-cp-</w:t>
            </w:r>
            <w:r>
              <w:rPr>
                <w:rFonts w:ascii="Consolas"/>
                <w:spacing w:val="-5"/>
                <w:sz w:val="16"/>
              </w:rPr>
              <w:t>ul</w:t>
            </w:r>
          </w:p>
        </w:tc>
        <w:tc>
          <w:tcPr>
            <w:tcW w:w="6634" w:type="dxa"/>
            <w:shd w:val="clear" w:color="auto" w:fill="E7E6E6"/>
          </w:tcPr>
          <w:p>
            <w:pPr>
              <w:pStyle w:val="TableParagraph"/>
              <w:spacing w:line="154" w:lineRule="exact"/>
              <w:ind w:left="132"/>
              <w:rPr>
                <w:rFonts w:ascii="Consolas"/>
                <w:sz w:val="16"/>
              </w:rPr>
            </w:pPr>
            <w:r>
              <w:rPr>
                <w:rFonts w:ascii="Consolas"/>
                <w:spacing w:val="-2"/>
                <w:sz w:val="16"/>
              </w:rPr>
              <w:t>uint32</w:t>
            </w:r>
          </w:p>
        </w:tc>
      </w:tr>
      <w:tr>
        <w:trPr>
          <w:trHeight w:val="203" w:hRule="atLeast"/>
        </w:trPr>
        <w:tc>
          <w:tcPr>
            <w:tcW w:w="819" w:type="dxa"/>
          </w:tcPr>
          <w:p>
            <w:pPr>
              <w:pStyle w:val="TableParagraph"/>
              <w:spacing w:line="171" w:lineRule="exact"/>
              <w:ind w:left="0" w:right="545"/>
              <w:jc w:val="right"/>
              <w:rPr>
                <w:sz w:val="20"/>
              </w:rPr>
            </w:pPr>
            <w:r>
              <w:rPr>
                <w:spacing w:val="-5"/>
                <w:sz w:val="20"/>
              </w:rPr>
              <w:t>23</w:t>
            </w:r>
          </w:p>
        </w:tc>
        <w:tc>
          <w:tcPr>
            <w:tcW w:w="647" w:type="dxa"/>
            <w:shd w:val="clear" w:color="auto" w:fill="E7E6E6"/>
          </w:tcPr>
          <w:p>
            <w:pPr>
              <w:pStyle w:val="TableParagraph"/>
              <w:spacing w:line="168" w:lineRule="exact"/>
              <w:ind w:left="0" w:right="85"/>
              <w:jc w:val="right"/>
              <w:rPr>
                <w:rFonts w:ascii="Consolas"/>
                <w:sz w:val="16"/>
              </w:rPr>
            </w:pPr>
            <w:r>
              <w:rPr>
                <w:rFonts w:ascii="Consolas"/>
                <w:spacing w:val="-10"/>
                <w:sz w:val="16"/>
              </w:rPr>
              <w:t>|</w:t>
            </w:r>
          </w:p>
        </w:tc>
        <w:tc>
          <w:tcPr>
            <w:tcW w:w="572" w:type="dxa"/>
            <w:shd w:val="clear" w:color="auto" w:fill="E7E6E6"/>
          </w:tcPr>
          <w:p>
            <w:pPr>
              <w:pStyle w:val="TableParagraph"/>
              <w:spacing w:line="168" w:lineRule="exact"/>
              <w:ind w:left="43"/>
              <w:jc w:val="center"/>
              <w:rPr>
                <w:rFonts w:ascii="Consolas"/>
                <w:sz w:val="16"/>
              </w:rPr>
            </w:pPr>
            <w:r>
              <w:rPr>
                <w:rFonts w:ascii="Consolas"/>
                <w:spacing w:val="-2"/>
                <w:sz w:val="16"/>
              </w:rPr>
              <w:t>+--</w:t>
            </w:r>
            <w:r>
              <w:rPr>
                <w:rFonts w:ascii="Consolas"/>
                <w:spacing w:val="-7"/>
                <w:sz w:val="16"/>
              </w:rPr>
              <w:t>rw</w:t>
            </w:r>
          </w:p>
        </w:tc>
        <w:tc>
          <w:tcPr>
            <w:tcW w:w="1847" w:type="dxa"/>
            <w:gridSpan w:val="2"/>
            <w:shd w:val="clear" w:color="auto" w:fill="E7E6E6"/>
          </w:tcPr>
          <w:p>
            <w:pPr>
              <w:pStyle w:val="TableParagraph"/>
              <w:spacing w:line="168" w:lineRule="exact"/>
              <w:ind w:left="43"/>
              <w:rPr>
                <w:rFonts w:ascii="Consolas"/>
                <w:sz w:val="16"/>
              </w:rPr>
            </w:pPr>
            <w:r>
              <w:rPr>
                <w:rFonts w:ascii="Consolas"/>
                <w:spacing w:val="-2"/>
                <w:sz w:val="16"/>
              </w:rPr>
              <w:t>t1a-max-</w:t>
            </w:r>
            <w:r>
              <w:rPr>
                <w:rFonts w:ascii="Consolas"/>
                <w:spacing w:val="-5"/>
                <w:sz w:val="16"/>
              </w:rPr>
              <w:t>up</w:t>
            </w:r>
          </w:p>
        </w:tc>
        <w:tc>
          <w:tcPr>
            <w:tcW w:w="6634" w:type="dxa"/>
            <w:shd w:val="clear" w:color="auto" w:fill="E7E6E6"/>
          </w:tcPr>
          <w:p>
            <w:pPr>
              <w:pStyle w:val="TableParagraph"/>
              <w:spacing w:line="168" w:lineRule="exact"/>
              <w:ind w:left="134"/>
              <w:rPr>
                <w:rFonts w:ascii="Consolas"/>
                <w:sz w:val="16"/>
              </w:rPr>
            </w:pPr>
            <w:r>
              <w:rPr>
                <w:rFonts w:ascii="Consolas"/>
                <w:spacing w:val="-2"/>
                <w:sz w:val="16"/>
              </w:rPr>
              <w:t>uint32</w:t>
            </w:r>
          </w:p>
        </w:tc>
      </w:tr>
      <w:tr>
        <w:trPr>
          <w:trHeight w:val="341" w:hRule="atLeast"/>
        </w:trPr>
        <w:tc>
          <w:tcPr>
            <w:tcW w:w="10519" w:type="dxa"/>
            <w:gridSpan w:val="6"/>
            <w:shd w:val="clear" w:color="auto" w:fill="E7E6E6"/>
          </w:tcPr>
          <w:p>
            <w:pPr>
              <w:pStyle w:val="TableParagraph"/>
              <w:tabs>
                <w:tab w:pos="1289" w:val="left" w:leader="none"/>
              </w:tabs>
              <w:spacing w:line="133" w:lineRule="exact"/>
              <w:ind w:left="70"/>
              <w:rPr>
                <w:rFonts w:ascii="Consolas"/>
                <w:sz w:val="16"/>
              </w:rPr>
            </w:pPr>
            <w:r>
              <w:rPr>
                <w:spacing w:val="-5"/>
                <w:sz w:val="20"/>
              </w:rPr>
              <w:t>24</w:t>
            </w:r>
            <w:r>
              <w:rPr>
                <w:sz w:val="20"/>
              </w:rPr>
              <w:tab/>
            </w:r>
            <w:r>
              <w:rPr>
                <w:rFonts w:ascii="Consolas"/>
                <w:sz w:val="16"/>
              </w:rPr>
              <w:t>+--ro</w:t>
            </w:r>
            <w:r>
              <w:rPr>
                <w:rFonts w:ascii="Consolas"/>
                <w:spacing w:val="-11"/>
                <w:sz w:val="16"/>
              </w:rPr>
              <w:t> </w:t>
            </w:r>
            <w:r>
              <w:rPr>
                <w:rFonts w:ascii="Consolas"/>
                <w:sz w:val="16"/>
              </w:rPr>
              <w:t>o-ru-window*</w:t>
            </w:r>
            <w:r>
              <w:rPr>
                <w:rFonts w:ascii="Consolas"/>
                <w:spacing w:val="-11"/>
                <w:sz w:val="16"/>
              </w:rPr>
              <w:t> </w:t>
            </w:r>
            <w:r>
              <w:rPr>
                <w:rFonts w:ascii="Consolas"/>
                <w:sz w:val="16"/>
              </w:rPr>
              <w:t>[ru-instance-id</w:t>
            </w:r>
            <w:r>
              <w:rPr>
                <w:rFonts w:ascii="Consolas"/>
                <w:spacing w:val="-11"/>
                <w:sz w:val="16"/>
              </w:rPr>
              <w:t> </w:t>
            </w:r>
            <w:r>
              <w:rPr>
                <w:rFonts w:ascii="Consolas"/>
                <w:sz w:val="16"/>
              </w:rPr>
              <w:t>bandwidth</w:t>
            </w:r>
            <w:r>
              <w:rPr>
                <w:rFonts w:ascii="Consolas"/>
                <w:spacing w:val="-9"/>
                <w:sz w:val="16"/>
              </w:rPr>
              <w:t> </w:t>
            </w:r>
            <w:r>
              <w:rPr>
                <w:rFonts w:ascii="Consolas"/>
                <w:sz w:val="16"/>
              </w:rPr>
              <w:t>subcarrier-</w:t>
            </w:r>
            <w:r>
              <w:rPr>
                <w:rFonts w:ascii="Consolas"/>
                <w:spacing w:val="-2"/>
                <w:sz w:val="16"/>
              </w:rPr>
              <w:t>spacing]</w:t>
            </w:r>
          </w:p>
          <w:p>
            <w:pPr>
              <w:pStyle w:val="TableParagraph"/>
              <w:tabs>
                <w:tab w:pos="1289" w:val="left" w:leader="none"/>
                <w:tab w:pos="4017" w:val="left" w:leader="none"/>
              </w:tabs>
              <w:spacing w:line="175" w:lineRule="exact"/>
              <w:ind w:left="70"/>
              <w:rPr>
                <w:rFonts w:ascii="Consolas"/>
                <w:sz w:val="16"/>
              </w:rPr>
            </w:pPr>
            <w:r>
              <w:rPr>
                <w:spacing w:val="-5"/>
                <w:sz w:val="20"/>
              </w:rPr>
              <w:t>25</w:t>
            </w:r>
            <w:r>
              <w:rPr>
                <w:sz w:val="20"/>
              </w:rPr>
              <w:tab/>
            </w:r>
            <w:r>
              <w:rPr>
                <w:rFonts w:ascii="Consolas"/>
                <w:sz w:val="16"/>
              </w:rPr>
              <w:t>|</w:t>
            </w:r>
            <w:r>
              <w:rPr>
                <w:rFonts w:ascii="Consolas"/>
                <w:spacing w:val="77"/>
                <w:sz w:val="16"/>
              </w:rPr>
              <w:t> </w:t>
            </w:r>
            <w:r>
              <w:rPr>
                <w:rFonts w:ascii="Consolas"/>
                <w:sz w:val="16"/>
              </w:rPr>
              <w:t>+--ro</w:t>
            </w:r>
            <w:r>
              <w:rPr>
                <w:rFonts w:ascii="Consolas"/>
                <w:spacing w:val="-5"/>
                <w:sz w:val="16"/>
              </w:rPr>
              <w:t> </w:t>
            </w:r>
            <w:r>
              <w:rPr>
                <w:rFonts w:ascii="Consolas"/>
                <w:sz w:val="16"/>
              </w:rPr>
              <w:t>ru-instance-</w:t>
            </w:r>
            <w:r>
              <w:rPr>
                <w:rFonts w:ascii="Consolas"/>
                <w:spacing w:val="-5"/>
                <w:sz w:val="16"/>
              </w:rPr>
              <w:t>id</w:t>
            </w:r>
            <w:r>
              <w:rPr>
                <w:rFonts w:ascii="Consolas"/>
                <w:sz w:val="16"/>
              </w:rPr>
              <w:tab/>
            </w:r>
            <w:r>
              <w:rPr>
                <w:rFonts w:ascii="Consolas"/>
                <w:spacing w:val="-2"/>
                <w:sz w:val="16"/>
              </w:rPr>
              <w:t>ru-</w:t>
            </w:r>
            <w:r>
              <w:rPr>
                <w:rFonts w:ascii="Consolas"/>
                <w:spacing w:val="-5"/>
                <w:sz w:val="16"/>
              </w:rPr>
              <w:t>ref</w:t>
            </w:r>
          </w:p>
        </w:tc>
      </w:tr>
      <w:tr>
        <w:trPr>
          <w:trHeight w:val="203" w:hRule="atLeast"/>
        </w:trPr>
        <w:tc>
          <w:tcPr>
            <w:tcW w:w="819" w:type="dxa"/>
          </w:tcPr>
          <w:p>
            <w:pPr>
              <w:pStyle w:val="TableParagraph"/>
              <w:spacing w:line="171" w:lineRule="exact"/>
              <w:ind w:left="0" w:right="545"/>
              <w:jc w:val="right"/>
              <w:rPr>
                <w:sz w:val="20"/>
              </w:rPr>
            </w:pPr>
            <w:r>
              <w:rPr>
                <w:spacing w:val="-5"/>
                <w:sz w:val="20"/>
              </w:rPr>
              <w:t>26</w:t>
            </w:r>
          </w:p>
        </w:tc>
        <w:tc>
          <w:tcPr>
            <w:tcW w:w="647" w:type="dxa"/>
            <w:shd w:val="clear" w:color="auto" w:fill="E7E6E6"/>
          </w:tcPr>
          <w:p>
            <w:pPr>
              <w:pStyle w:val="TableParagraph"/>
              <w:spacing w:line="171" w:lineRule="exact"/>
              <w:ind w:left="0" w:right="85"/>
              <w:jc w:val="right"/>
              <w:rPr>
                <w:rFonts w:ascii="Consolas"/>
                <w:sz w:val="16"/>
              </w:rPr>
            </w:pPr>
            <w:r>
              <w:rPr>
                <w:rFonts w:ascii="Consolas"/>
                <w:spacing w:val="-10"/>
                <w:sz w:val="16"/>
              </w:rPr>
              <w:t>|</w:t>
            </w:r>
          </w:p>
        </w:tc>
        <w:tc>
          <w:tcPr>
            <w:tcW w:w="572" w:type="dxa"/>
            <w:shd w:val="clear" w:color="auto" w:fill="E7E6E6"/>
          </w:tcPr>
          <w:p>
            <w:pPr>
              <w:pStyle w:val="TableParagraph"/>
              <w:spacing w:line="171" w:lineRule="exact"/>
              <w:ind w:left="43"/>
              <w:jc w:val="center"/>
              <w:rPr>
                <w:rFonts w:ascii="Consolas"/>
                <w:sz w:val="16"/>
              </w:rPr>
            </w:pPr>
            <w:r>
              <w:rPr>
                <w:rFonts w:ascii="Consolas"/>
                <w:spacing w:val="-2"/>
                <w:sz w:val="16"/>
              </w:rPr>
              <w:t>+--</w:t>
            </w:r>
            <w:r>
              <w:rPr>
                <w:rFonts w:ascii="Consolas"/>
                <w:spacing w:val="-7"/>
                <w:sz w:val="16"/>
              </w:rPr>
              <w:t>ro</w:t>
            </w:r>
          </w:p>
        </w:tc>
        <w:tc>
          <w:tcPr>
            <w:tcW w:w="1847" w:type="dxa"/>
            <w:gridSpan w:val="2"/>
            <w:shd w:val="clear" w:color="auto" w:fill="E7E6E6"/>
          </w:tcPr>
          <w:p>
            <w:pPr>
              <w:pStyle w:val="TableParagraph"/>
              <w:spacing w:line="171" w:lineRule="exact"/>
              <w:ind w:left="43"/>
              <w:rPr>
                <w:rFonts w:ascii="Consolas"/>
                <w:sz w:val="16"/>
              </w:rPr>
            </w:pPr>
            <w:r>
              <w:rPr>
                <w:rFonts w:ascii="Consolas"/>
                <w:spacing w:val="-2"/>
                <w:sz w:val="16"/>
              </w:rPr>
              <w:t>bandwidth</w:t>
            </w:r>
          </w:p>
        </w:tc>
        <w:tc>
          <w:tcPr>
            <w:tcW w:w="6634" w:type="dxa"/>
            <w:shd w:val="clear" w:color="auto" w:fill="E7E6E6"/>
          </w:tcPr>
          <w:p>
            <w:pPr>
              <w:pStyle w:val="TableParagraph"/>
              <w:spacing w:line="171" w:lineRule="exact"/>
              <w:ind w:left="131"/>
              <w:rPr>
                <w:rFonts w:ascii="Consolas"/>
                <w:sz w:val="16"/>
              </w:rPr>
            </w:pPr>
            <w:r>
              <w:rPr>
                <w:rFonts w:ascii="Consolas"/>
                <w:spacing w:val="-2"/>
                <w:sz w:val="16"/>
              </w:rPr>
              <w:t>bandwidth</w:t>
            </w:r>
          </w:p>
        </w:tc>
      </w:tr>
      <w:tr>
        <w:trPr>
          <w:trHeight w:val="187" w:hRule="atLeast"/>
        </w:trPr>
        <w:tc>
          <w:tcPr>
            <w:tcW w:w="819" w:type="dxa"/>
          </w:tcPr>
          <w:p>
            <w:pPr>
              <w:pStyle w:val="TableParagraph"/>
              <w:spacing w:line="154" w:lineRule="exact"/>
              <w:ind w:left="0" w:right="545"/>
              <w:jc w:val="right"/>
              <w:rPr>
                <w:sz w:val="20"/>
              </w:rPr>
            </w:pPr>
            <w:r>
              <w:rPr>
                <w:spacing w:val="-5"/>
                <w:sz w:val="20"/>
              </w:rPr>
              <w:t>27</w:t>
            </w:r>
          </w:p>
        </w:tc>
        <w:tc>
          <w:tcPr>
            <w:tcW w:w="647" w:type="dxa"/>
            <w:shd w:val="clear" w:color="auto" w:fill="E7E6E6"/>
          </w:tcPr>
          <w:p>
            <w:pPr>
              <w:pStyle w:val="TableParagraph"/>
              <w:spacing w:line="154" w:lineRule="exact"/>
              <w:ind w:left="0" w:right="85"/>
              <w:jc w:val="right"/>
              <w:rPr>
                <w:rFonts w:ascii="Consolas"/>
                <w:sz w:val="16"/>
              </w:rPr>
            </w:pPr>
            <w:r>
              <w:rPr>
                <w:rFonts w:ascii="Consolas"/>
                <w:spacing w:val="-10"/>
                <w:sz w:val="16"/>
              </w:rPr>
              <w:t>|</w:t>
            </w:r>
          </w:p>
        </w:tc>
        <w:tc>
          <w:tcPr>
            <w:tcW w:w="572" w:type="dxa"/>
            <w:shd w:val="clear" w:color="auto" w:fill="E7E6E6"/>
          </w:tcPr>
          <w:p>
            <w:pPr>
              <w:pStyle w:val="TableParagraph"/>
              <w:spacing w:line="154" w:lineRule="exact"/>
              <w:ind w:left="43"/>
              <w:jc w:val="center"/>
              <w:rPr>
                <w:rFonts w:ascii="Consolas"/>
                <w:sz w:val="16"/>
              </w:rPr>
            </w:pPr>
            <w:r>
              <w:rPr>
                <w:rFonts w:ascii="Consolas"/>
                <w:spacing w:val="-2"/>
                <w:sz w:val="16"/>
              </w:rPr>
              <w:t>+--</w:t>
            </w:r>
            <w:r>
              <w:rPr>
                <w:rFonts w:ascii="Consolas"/>
                <w:spacing w:val="-7"/>
                <w:sz w:val="16"/>
              </w:rPr>
              <w:t>ro</w:t>
            </w:r>
          </w:p>
        </w:tc>
        <w:tc>
          <w:tcPr>
            <w:tcW w:w="1847" w:type="dxa"/>
            <w:gridSpan w:val="2"/>
            <w:shd w:val="clear" w:color="auto" w:fill="E7E6E6"/>
          </w:tcPr>
          <w:p>
            <w:pPr>
              <w:pStyle w:val="TableParagraph"/>
              <w:spacing w:line="154" w:lineRule="exact"/>
              <w:ind w:left="43"/>
              <w:rPr>
                <w:rFonts w:ascii="Consolas"/>
                <w:sz w:val="16"/>
              </w:rPr>
            </w:pPr>
            <w:r>
              <w:rPr>
                <w:rFonts w:ascii="Consolas"/>
                <w:spacing w:val="-2"/>
                <w:sz w:val="16"/>
              </w:rPr>
              <w:t>subcarrier-spacing</w:t>
            </w:r>
          </w:p>
        </w:tc>
        <w:tc>
          <w:tcPr>
            <w:tcW w:w="6634" w:type="dxa"/>
            <w:shd w:val="clear" w:color="auto" w:fill="E7E6E6"/>
          </w:tcPr>
          <w:p>
            <w:pPr>
              <w:pStyle w:val="TableParagraph"/>
              <w:spacing w:line="154" w:lineRule="exact"/>
              <w:ind w:left="132"/>
              <w:rPr>
                <w:rFonts w:ascii="Consolas"/>
                <w:sz w:val="16"/>
              </w:rPr>
            </w:pPr>
            <w:r>
              <w:rPr>
                <w:rFonts w:ascii="Consolas"/>
                <w:spacing w:val="-2"/>
                <w:sz w:val="16"/>
              </w:rPr>
              <w:t>uint32</w:t>
            </w:r>
          </w:p>
        </w:tc>
      </w:tr>
      <w:tr>
        <w:trPr>
          <w:trHeight w:val="188" w:hRule="atLeast"/>
        </w:trPr>
        <w:tc>
          <w:tcPr>
            <w:tcW w:w="819" w:type="dxa"/>
          </w:tcPr>
          <w:p>
            <w:pPr>
              <w:pStyle w:val="TableParagraph"/>
              <w:spacing w:line="155" w:lineRule="exact"/>
              <w:ind w:left="0" w:right="545"/>
              <w:jc w:val="right"/>
              <w:rPr>
                <w:sz w:val="20"/>
              </w:rPr>
            </w:pPr>
            <w:r>
              <w:rPr>
                <w:spacing w:val="-5"/>
                <w:sz w:val="20"/>
              </w:rPr>
              <w:t>28</w:t>
            </w:r>
          </w:p>
        </w:tc>
        <w:tc>
          <w:tcPr>
            <w:tcW w:w="647" w:type="dxa"/>
            <w:shd w:val="clear" w:color="auto" w:fill="E7E6E6"/>
          </w:tcPr>
          <w:p>
            <w:pPr>
              <w:pStyle w:val="TableParagraph"/>
              <w:spacing w:line="155" w:lineRule="exact"/>
              <w:ind w:left="0" w:right="85"/>
              <w:jc w:val="right"/>
              <w:rPr>
                <w:rFonts w:ascii="Consolas"/>
                <w:sz w:val="16"/>
              </w:rPr>
            </w:pPr>
            <w:r>
              <w:rPr>
                <w:rFonts w:ascii="Consolas"/>
                <w:spacing w:val="-10"/>
                <w:sz w:val="16"/>
              </w:rPr>
              <w:t>|</w:t>
            </w:r>
          </w:p>
        </w:tc>
        <w:tc>
          <w:tcPr>
            <w:tcW w:w="572" w:type="dxa"/>
            <w:shd w:val="clear" w:color="auto" w:fill="E7E6E6"/>
          </w:tcPr>
          <w:p>
            <w:pPr>
              <w:pStyle w:val="TableParagraph"/>
              <w:spacing w:line="155" w:lineRule="exact"/>
              <w:ind w:left="43"/>
              <w:jc w:val="center"/>
              <w:rPr>
                <w:rFonts w:ascii="Consolas"/>
                <w:sz w:val="16"/>
              </w:rPr>
            </w:pPr>
            <w:r>
              <w:rPr>
                <w:rFonts w:ascii="Consolas"/>
                <w:spacing w:val="-2"/>
                <w:sz w:val="16"/>
              </w:rPr>
              <w:t>+--</w:t>
            </w:r>
            <w:r>
              <w:rPr>
                <w:rFonts w:ascii="Consolas"/>
                <w:spacing w:val="-7"/>
                <w:sz w:val="16"/>
              </w:rPr>
              <w:t>ro</w:t>
            </w:r>
          </w:p>
        </w:tc>
        <w:tc>
          <w:tcPr>
            <w:tcW w:w="1847" w:type="dxa"/>
            <w:gridSpan w:val="2"/>
            <w:shd w:val="clear" w:color="auto" w:fill="E7E6E6"/>
          </w:tcPr>
          <w:p>
            <w:pPr>
              <w:pStyle w:val="TableParagraph"/>
              <w:spacing w:line="155" w:lineRule="exact"/>
              <w:ind w:left="43"/>
              <w:rPr>
                <w:rFonts w:ascii="Consolas"/>
                <w:sz w:val="16"/>
              </w:rPr>
            </w:pPr>
            <w:r>
              <w:rPr>
                <w:rFonts w:ascii="Consolas"/>
                <w:spacing w:val="-2"/>
                <w:sz w:val="16"/>
              </w:rPr>
              <w:t>t2a-min-</w:t>
            </w:r>
            <w:r>
              <w:rPr>
                <w:rFonts w:ascii="Consolas"/>
                <w:spacing w:val="-5"/>
                <w:sz w:val="16"/>
              </w:rPr>
              <w:t>up</w:t>
            </w:r>
          </w:p>
        </w:tc>
        <w:tc>
          <w:tcPr>
            <w:tcW w:w="6634" w:type="dxa"/>
            <w:shd w:val="clear" w:color="auto" w:fill="E7E6E6"/>
          </w:tcPr>
          <w:p>
            <w:pPr>
              <w:pStyle w:val="TableParagraph"/>
              <w:spacing w:line="155" w:lineRule="exact"/>
              <w:ind w:left="132"/>
              <w:rPr>
                <w:rFonts w:ascii="Consolas"/>
                <w:sz w:val="16"/>
              </w:rPr>
            </w:pPr>
            <w:r>
              <w:rPr>
                <w:rFonts w:ascii="Consolas"/>
                <w:spacing w:val="-2"/>
                <w:sz w:val="16"/>
              </w:rPr>
              <w:t>uint32</w:t>
            </w:r>
          </w:p>
        </w:tc>
      </w:tr>
      <w:tr>
        <w:trPr>
          <w:trHeight w:val="188" w:hRule="atLeast"/>
        </w:trPr>
        <w:tc>
          <w:tcPr>
            <w:tcW w:w="819" w:type="dxa"/>
          </w:tcPr>
          <w:p>
            <w:pPr>
              <w:pStyle w:val="TableParagraph"/>
              <w:spacing w:line="155" w:lineRule="exact"/>
              <w:ind w:left="0" w:right="545"/>
              <w:jc w:val="right"/>
              <w:rPr>
                <w:sz w:val="20"/>
              </w:rPr>
            </w:pPr>
            <w:r>
              <w:rPr>
                <w:spacing w:val="-5"/>
                <w:sz w:val="20"/>
              </w:rPr>
              <w:t>29</w:t>
            </w:r>
          </w:p>
        </w:tc>
        <w:tc>
          <w:tcPr>
            <w:tcW w:w="647" w:type="dxa"/>
            <w:shd w:val="clear" w:color="auto" w:fill="E7E6E6"/>
          </w:tcPr>
          <w:p>
            <w:pPr>
              <w:pStyle w:val="TableParagraph"/>
              <w:spacing w:line="155" w:lineRule="exact"/>
              <w:ind w:left="0" w:right="85"/>
              <w:jc w:val="right"/>
              <w:rPr>
                <w:rFonts w:ascii="Consolas"/>
                <w:sz w:val="16"/>
              </w:rPr>
            </w:pPr>
            <w:r>
              <w:rPr>
                <w:rFonts w:ascii="Consolas"/>
                <w:spacing w:val="-10"/>
                <w:sz w:val="16"/>
              </w:rPr>
              <w:t>|</w:t>
            </w:r>
          </w:p>
        </w:tc>
        <w:tc>
          <w:tcPr>
            <w:tcW w:w="572" w:type="dxa"/>
            <w:shd w:val="clear" w:color="auto" w:fill="E7E6E6"/>
          </w:tcPr>
          <w:p>
            <w:pPr>
              <w:pStyle w:val="TableParagraph"/>
              <w:spacing w:line="155" w:lineRule="exact"/>
              <w:ind w:left="43"/>
              <w:jc w:val="center"/>
              <w:rPr>
                <w:rFonts w:ascii="Consolas"/>
                <w:sz w:val="16"/>
              </w:rPr>
            </w:pPr>
            <w:r>
              <w:rPr>
                <w:rFonts w:ascii="Consolas"/>
                <w:spacing w:val="-2"/>
                <w:sz w:val="16"/>
              </w:rPr>
              <w:t>+--</w:t>
            </w:r>
            <w:r>
              <w:rPr>
                <w:rFonts w:ascii="Consolas"/>
                <w:spacing w:val="-7"/>
                <w:sz w:val="16"/>
              </w:rPr>
              <w:t>ro</w:t>
            </w:r>
          </w:p>
        </w:tc>
        <w:tc>
          <w:tcPr>
            <w:tcW w:w="1847" w:type="dxa"/>
            <w:gridSpan w:val="2"/>
            <w:shd w:val="clear" w:color="auto" w:fill="E7E6E6"/>
          </w:tcPr>
          <w:p>
            <w:pPr>
              <w:pStyle w:val="TableParagraph"/>
              <w:spacing w:line="155" w:lineRule="exact"/>
              <w:ind w:left="43"/>
              <w:rPr>
                <w:rFonts w:ascii="Consolas"/>
                <w:sz w:val="16"/>
              </w:rPr>
            </w:pPr>
            <w:r>
              <w:rPr>
                <w:rFonts w:ascii="Consolas"/>
                <w:spacing w:val="-2"/>
                <w:sz w:val="16"/>
              </w:rPr>
              <w:t>t2a-max-</w:t>
            </w:r>
            <w:r>
              <w:rPr>
                <w:rFonts w:ascii="Consolas"/>
                <w:spacing w:val="-5"/>
                <w:sz w:val="16"/>
              </w:rPr>
              <w:t>up</w:t>
            </w:r>
          </w:p>
        </w:tc>
        <w:tc>
          <w:tcPr>
            <w:tcW w:w="6634" w:type="dxa"/>
            <w:shd w:val="clear" w:color="auto" w:fill="E7E6E6"/>
          </w:tcPr>
          <w:p>
            <w:pPr>
              <w:pStyle w:val="TableParagraph"/>
              <w:spacing w:line="155" w:lineRule="exact"/>
              <w:ind w:left="132"/>
              <w:rPr>
                <w:rFonts w:ascii="Consolas"/>
                <w:sz w:val="16"/>
              </w:rPr>
            </w:pPr>
            <w:r>
              <w:rPr>
                <w:rFonts w:ascii="Consolas"/>
                <w:spacing w:val="-2"/>
                <w:sz w:val="16"/>
              </w:rPr>
              <w:t>uint32</w:t>
            </w:r>
          </w:p>
        </w:tc>
      </w:tr>
      <w:tr>
        <w:trPr>
          <w:trHeight w:val="187" w:hRule="atLeast"/>
        </w:trPr>
        <w:tc>
          <w:tcPr>
            <w:tcW w:w="819" w:type="dxa"/>
          </w:tcPr>
          <w:p>
            <w:pPr>
              <w:pStyle w:val="TableParagraph"/>
              <w:spacing w:line="154" w:lineRule="exact"/>
              <w:ind w:left="0" w:right="545"/>
              <w:jc w:val="right"/>
              <w:rPr>
                <w:sz w:val="20"/>
              </w:rPr>
            </w:pPr>
            <w:r>
              <w:rPr>
                <w:spacing w:val="-5"/>
                <w:sz w:val="20"/>
              </w:rPr>
              <w:t>30</w:t>
            </w:r>
          </w:p>
        </w:tc>
        <w:tc>
          <w:tcPr>
            <w:tcW w:w="647" w:type="dxa"/>
            <w:shd w:val="clear" w:color="auto" w:fill="E7E6E6"/>
          </w:tcPr>
          <w:p>
            <w:pPr>
              <w:pStyle w:val="TableParagraph"/>
              <w:spacing w:line="154" w:lineRule="exact"/>
              <w:ind w:left="0" w:right="85"/>
              <w:jc w:val="right"/>
              <w:rPr>
                <w:rFonts w:ascii="Consolas"/>
                <w:sz w:val="16"/>
              </w:rPr>
            </w:pPr>
            <w:r>
              <w:rPr>
                <w:rFonts w:ascii="Consolas"/>
                <w:spacing w:val="-10"/>
                <w:sz w:val="16"/>
              </w:rPr>
              <w:t>|</w:t>
            </w:r>
          </w:p>
        </w:tc>
        <w:tc>
          <w:tcPr>
            <w:tcW w:w="572" w:type="dxa"/>
            <w:shd w:val="clear" w:color="auto" w:fill="E7E6E6"/>
          </w:tcPr>
          <w:p>
            <w:pPr>
              <w:pStyle w:val="TableParagraph"/>
              <w:spacing w:line="154" w:lineRule="exact"/>
              <w:ind w:left="43"/>
              <w:jc w:val="center"/>
              <w:rPr>
                <w:rFonts w:ascii="Consolas"/>
                <w:sz w:val="16"/>
              </w:rPr>
            </w:pPr>
            <w:r>
              <w:rPr>
                <w:rFonts w:ascii="Consolas"/>
                <w:spacing w:val="-2"/>
                <w:sz w:val="16"/>
              </w:rPr>
              <w:t>+--</w:t>
            </w:r>
            <w:r>
              <w:rPr>
                <w:rFonts w:ascii="Consolas"/>
                <w:spacing w:val="-7"/>
                <w:sz w:val="16"/>
              </w:rPr>
              <w:t>ro</w:t>
            </w:r>
          </w:p>
        </w:tc>
        <w:tc>
          <w:tcPr>
            <w:tcW w:w="1847" w:type="dxa"/>
            <w:gridSpan w:val="2"/>
            <w:shd w:val="clear" w:color="auto" w:fill="E7E6E6"/>
          </w:tcPr>
          <w:p>
            <w:pPr>
              <w:pStyle w:val="TableParagraph"/>
              <w:spacing w:line="154" w:lineRule="exact"/>
              <w:ind w:left="43"/>
              <w:rPr>
                <w:rFonts w:ascii="Consolas"/>
                <w:sz w:val="16"/>
              </w:rPr>
            </w:pPr>
            <w:r>
              <w:rPr>
                <w:rFonts w:ascii="Consolas"/>
                <w:spacing w:val="-2"/>
                <w:sz w:val="16"/>
              </w:rPr>
              <w:t>t2a-min-cp-</w:t>
            </w:r>
            <w:r>
              <w:rPr>
                <w:rFonts w:ascii="Consolas"/>
                <w:spacing w:val="-5"/>
                <w:sz w:val="16"/>
              </w:rPr>
              <w:t>dl</w:t>
            </w:r>
          </w:p>
        </w:tc>
        <w:tc>
          <w:tcPr>
            <w:tcW w:w="6634" w:type="dxa"/>
            <w:shd w:val="clear" w:color="auto" w:fill="E7E6E6"/>
          </w:tcPr>
          <w:p>
            <w:pPr>
              <w:pStyle w:val="TableParagraph"/>
              <w:spacing w:line="154" w:lineRule="exact"/>
              <w:ind w:left="132"/>
              <w:rPr>
                <w:rFonts w:ascii="Consolas"/>
                <w:sz w:val="16"/>
              </w:rPr>
            </w:pPr>
            <w:r>
              <w:rPr>
                <w:rFonts w:ascii="Consolas"/>
                <w:spacing w:val="-2"/>
                <w:sz w:val="16"/>
              </w:rPr>
              <w:t>uint32</w:t>
            </w:r>
          </w:p>
        </w:tc>
      </w:tr>
      <w:tr>
        <w:trPr>
          <w:trHeight w:val="187" w:hRule="atLeast"/>
        </w:trPr>
        <w:tc>
          <w:tcPr>
            <w:tcW w:w="819" w:type="dxa"/>
          </w:tcPr>
          <w:p>
            <w:pPr>
              <w:pStyle w:val="TableParagraph"/>
              <w:spacing w:line="154" w:lineRule="exact"/>
              <w:ind w:left="0" w:right="545"/>
              <w:jc w:val="right"/>
              <w:rPr>
                <w:sz w:val="20"/>
              </w:rPr>
            </w:pPr>
            <w:r>
              <w:rPr>
                <w:spacing w:val="-5"/>
                <w:sz w:val="20"/>
              </w:rPr>
              <w:t>31</w:t>
            </w:r>
          </w:p>
        </w:tc>
        <w:tc>
          <w:tcPr>
            <w:tcW w:w="647" w:type="dxa"/>
            <w:shd w:val="clear" w:color="auto" w:fill="E7E6E6"/>
          </w:tcPr>
          <w:p>
            <w:pPr>
              <w:pStyle w:val="TableParagraph"/>
              <w:spacing w:line="154" w:lineRule="exact"/>
              <w:ind w:left="0" w:right="85"/>
              <w:jc w:val="right"/>
              <w:rPr>
                <w:rFonts w:ascii="Consolas"/>
                <w:sz w:val="16"/>
              </w:rPr>
            </w:pPr>
            <w:r>
              <w:rPr>
                <w:rFonts w:ascii="Consolas"/>
                <w:spacing w:val="-10"/>
                <w:sz w:val="16"/>
              </w:rPr>
              <w:t>|</w:t>
            </w:r>
          </w:p>
        </w:tc>
        <w:tc>
          <w:tcPr>
            <w:tcW w:w="572" w:type="dxa"/>
            <w:shd w:val="clear" w:color="auto" w:fill="E7E6E6"/>
          </w:tcPr>
          <w:p>
            <w:pPr>
              <w:pStyle w:val="TableParagraph"/>
              <w:spacing w:line="154" w:lineRule="exact"/>
              <w:ind w:left="43"/>
              <w:jc w:val="center"/>
              <w:rPr>
                <w:rFonts w:ascii="Consolas"/>
                <w:sz w:val="16"/>
              </w:rPr>
            </w:pPr>
            <w:r>
              <w:rPr>
                <w:rFonts w:ascii="Consolas"/>
                <w:spacing w:val="-2"/>
                <w:sz w:val="16"/>
              </w:rPr>
              <w:t>+--</w:t>
            </w:r>
            <w:r>
              <w:rPr>
                <w:rFonts w:ascii="Consolas"/>
                <w:spacing w:val="-7"/>
                <w:sz w:val="16"/>
              </w:rPr>
              <w:t>ro</w:t>
            </w:r>
          </w:p>
        </w:tc>
        <w:tc>
          <w:tcPr>
            <w:tcW w:w="1847" w:type="dxa"/>
            <w:gridSpan w:val="2"/>
            <w:shd w:val="clear" w:color="auto" w:fill="E7E6E6"/>
          </w:tcPr>
          <w:p>
            <w:pPr>
              <w:pStyle w:val="TableParagraph"/>
              <w:spacing w:line="154" w:lineRule="exact"/>
              <w:ind w:left="43"/>
              <w:rPr>
                <w:rFonts w:ascii="Consolas"/>
                <w:sz w:val="16"/>
              </w:rPr>
            </w:pPr>
            <w:r>
              <w:rPr>
                <w:rFonts w:ascii="Consolas"/>
                <w:spacing w:val="-2"/>
                <w:sz w:val="16"/>
              </w:rPr>
              <w:t>t2a-max-cp-</w:t>
            </w:r>
            <w:r>
              <w:rPr>
                <w:rFonts w:ascii="Consolas"/>
                <w:spacing w:val="-5"/>
                <w:sz w:val="16"/>
              </w:rPr>
              <w:t>dl</w:t>
            </w:r>
          </w:p>
        </w:tc>
        <w:tc>
          <w:tcPr>
            <w:tcW w:w="6634" w:type="dxa"/>
            <w:shd w:val="clear" w:color="auto" w:fill="E7E6E6"/>
          </w:tcPr>
          <w:p>
            <w:pPr>
              <w:pStyle w:val="TableParagraph"/>
              <w:spacing w:line="154" w:lineRule="exact"/>
              <w:ind w:left="132"/>
              <w:rPr>
                <w:rFonts w:ascii="Consolas"/>
                <w:sz w:val="16"/>
              </w:rPr>
            </w:pPr>
            <w:r>
              <w:rPr>
                <w:rFonts w:ascii="Consolas"/>
                <w:spacing w:val="-2"/>
                <w:sz w:val="16"/>
              </w:rPr>
              <w:t>uint32</w:t>
            </w:r>
          </w:p>
        </w:tc>
      </w:tr>
      <w:tr>
        <w:trPr>
          <w:trHeight w:val="187" w:hRule="atLeast"/>
        </w:trPr>
        <w:tc>
          <w:tcPr>
            <w:tcW w:w="819" w:type="dxa"/>
          </w:tcPr>
          <w:p>
            <w:pPr>
              <w:pStyle w:val="TableParagraph"/>
              <w:spacing w:line="154" w:lineRule="exact"/>
              <w:ind w:left="0" w:right="545"/>
              <w:jc w:val="right"/>
              <w:rPr>
                <w:sz w:val="20"/>
              </w:rPr>
            </w:pPr>
            <w:r>
              <w:rPr>
                <w:spacing w:val="-5"/>
                <w:sz w:val="20"/>
              </w:rPr>
              <w:t>32</w:t>
            </w:r>
          </w:p>
        </w:tc>
        <w:tc>
          <w:tcPr>
            <w:tcW w:w="647" w:type="dxa"/>
            <w:shd w:val="clear" w:color="auto" w:fill="E7E6E6"/>
          </w:tcPr>
          <w:p>
            <w:pPr>
              <w:pStyle w:val="TableParagraph"/>
              <w:spacing w:line="154" w:lineRule="exact"/>
              <w:ind w:left="0" w:right="85"/>
              <w:jc w:val="right"/>
              <w:rPr>
                <w:rFonts w:ascii="Consolas"/>
                <w:sz w:val="16"/>
              </w:rPr>
            </w:pPr>
            <w:r>
              <w:rPr>
                <w:rFonts w:ascii="Consolas"/>
                <w:spacing w:val="-10"/>
                <w:sz w:val="16"/>
              </w:rPr>
              <w:t>|</w:t>
            </w:r>
          </w:p>
        </w:tc>
        <w:tc>
          <w:tcPr>
            <w:tcW w:w="572" w:type="dxa"/>
            <w:shd w:val="clear" w:color="auto" w:fill="E7E6E6"/>
          </w:tcPr>
          <w:p>
            <w:pPr>
              <w:pStyle w:val="TableParagraph"/>
              <w:spacing w:line="154" w:lineRule="exact"/>
              <w:ind w:left="43"/>
              <w:jc w:val="center"/>
              <w:rPr>
                <w:rFonts w:ascii="Consolas"/>
                <w:sz w:val="16"/>
              </w:rPr>
            </w:pPr>
            <w:r>
              <w:rPr>
                <w:rFonts w:ascii="Consolas"/>
                <w:spacing w:val="-2"/>
                <w:sz w:val="16"/>
              </w:rPr>
              <w:t>+--</w:t>
            </w:r>
            <w:r>
              <w:rPr>
                <w:rFonts w:ascii="Consolas"/>
                <w:spacing w:val="-7"/>
                <w:sz w:val="16"/>
              </w:rPr>
              <w:t>ro</w:t>
            </w:r>
          </w:p>
        </w:tc>
        <w:tc>
          <w:tcPr>
            <w:tcW w:w="1847" w:type="dxa"/>
            <w:gridSpan w:val="2"/>
            <w:shd w:val="clear" w:color="auto" w:fill="E7E6E6"/>
          </w:tcPr>
          <w:p>
            <w:pPr>
              <w:pStyle w:val="TableParagraph"/>
              <w:spacing w:line="154" w:lineRule="exact"/>
              <w:ind w:left="43"/>
              <w:rPr>
                <w:rFonts w:ascii="Consolas"/>
                <w:sz w:val="16"/>
              </w:rPr>
            </w:pPr>
            <w:r>
              <w:rPr>
                <w:rFonts w:ascii="Consolas"/>
                <w:spacing w:val="-2"/>
                <w:sz w:val="16"/>
              </w:rPr>
              <w:t>tcp-adv-</w:t>
            </w:r>
            <w:r>
              <w:rPr>
                <w:rFonts w:ascii="Consolas"/>
                <w:spacing w:val="-5"/>
                <w:sz w:val="16"/>
              </w:rPr>
              <w:t>dl</w:t>
            </w:r>
          </w:p>
        </w:tc>
        <w:tc>
          <w:tcPr>
            <w:tcW w:w="6634" w:type="dxa"/>
            <w:shd w:val="clear" w:color="auto" w:fill="E7E6E6"/>
          </w:tcPr>
          <w:p>
            <w:pPr>
              <w:pStyle w:val="TableParagraph"/>
              <w:spacing w:line="154" w:lineRule="exact"/>
              <w:ind w:left="132"/>
              <w:rPr>
                <w:rFonts w:ascii="Consolas"/>
                <w:sz w:val="16"/>
              </w:rPr>
            </w:pPr>
            <w:r>
              <w:rPr>
                <w:rFonts w:ascii="Consolas"/>
                <w:spacing w:val="-2"/>
                <w:sz w:val="16"/>
              </w:rPr>
              <w:t>uint32</w:t>
            </w:r>
          </w:p>
        </w:tc>
      </w:tr>
      <w:tr>
        <w:trPr>
          <w:trHeight w:val="187" w:hRule="atLeast"/>
        </w:trPr>
        <w:tc>
          <w:tcPr>
            <w:tcW w:w="819" w:type="dxa"/>
          </w:tcPr>
          <w:p>
            <w:pPr>
              <w:pStyle w:val="TableParagraph"/>
              <w:spacing w:line="154" w:lineRule="exact"/>
              <w:ind w:left="0" w:right="545"/>
              <w:jc w:val="right"/>
              <w:rPr>
                <w:sz w:val="20"/>
              </w:rPr>
            </w:pPr>
            <w:r>
              <w:rPr>
                <w:spacing w:val="-5"/>
                <w:sz w:val="20"/>
              </w:rPr>
              <w:t>33</w:t>
            </w:r>
          </w:p>
        </w:tc>
        <w:tc>
          <w:tcPr>
            <w:tcW w:w="647" w:type="dxa"/>
            <w:shd w:val="clear" w:color="auto" w:fill="E7E6E6"/>
          </w:tcPr>
          <w:p>
            <w:pPr>
              <w:pStyle w:val="TableParagraph"/>
              <w:spacing w:line="154" w:lineRule="exact"/>
              <w:ind w:left="0" w:right="85"/>
              <w:jc w:val="right"/>
              <w:rPr>
                <w:rFonts w:ascii="Consolas"/>
                <w:sz w:val="16"/>
              </w:rPr>
            </w:pPr>
            <w:r>
              <w:rPr>
                <w:rFonts w:ascii="Consolas"/>
                <w:spacing w:val="-10"/>
                <w:sz w:val="16"/>
              </w:rPr>
              <w:t>|</w:t>
            </w:r>
          </w:p>
        </w:tc>
        <w:tc>
          <w:tcPr>
            <w:tcW w:w="572" w:type="dxa"/>
            <w:shd w:val="clear" w:color="auto" w:fill="E7E6E6"/>
          </w:tcPr>
          <w:p>
            <w:pPr>
              <w:pStyle w:val="TableParagraph"/>
              <w:spacing w:line="154" w:lineRule="exact"/>
              <w:ind w:left="43"/>
              <w:jc w:val="center"/>
              <w:rPr>
                <w:rFonts w:ascii="Consolas"/>
                <w:sz w:val="16"/>
              </w:rPr>
            </w:pPr>
            <w:r>
              <w:rPr>
                <w:rFonts w:ascii="Consolas"/>
                <w:spacing w:val="-2"/>
                <w:sz w:val="16"/>
              </w:rPr>
              <w:t>+--</w:t>
            </w:r>
            <w:r>
              <w:rPr>
                <w:rFonts w:ascii="Consolas"/>
                <w:spacing w:val="-7"/>
                <w:sz w:val="16"/>
              </w:rPr>
              <w:t>ro</w:t>
            </w:r>
          </w:p>
        </w:tc>
        <w:tc>
          <w:tcPr>
            <w:tcW w:w="1847" w:type="dxa"/>
            <w:gridSpan w:val="2"/>
            <w:shd w:val="clear" w:color="auto" w:fill="E7E6E6"/>
          </w:tcPr>
          <w:p>
            <w:pPr>
              <w:pStyle w:val="TableParagraph"/>
              <w:spacing w:line="154" w:lineRule="exact"/>
              <w:ind w:left="43"/>
              <w:rPr>
                <w:rFonts w:ascii="Consolas"/>
                <w:sz w:val="16"/>
              </w:rPr>
            </w:pPr>
            <w:r>
              <w:rPr>
                <w:rFonts w:ascii="Consolas"/>
                <w:spacing w:val="-2"/>
                <w:sz w:val="16"/>
              </w:rPr>
              <w:t>ta3-</w:t>
            </w:r>
            <w:r>
              <w:rPr>
                <w:rFonts w:ascii="Consolas"/>
                <w:spacing w:val="-5"/>
                <w:sz w:val="16"/>
              </w:rPr>
              <w:t>min</w:t>
            </w:r>
          </w:p>
        </w:tc>
        <w:tc>
          <w:tcPr>
            <w:tcW w:w="6634" w:type="dxa"/>
            <w:shd w:val="clear" w:color="auto" w:fill="E7E6E6"/>
          </w:tcPr>
          <w:p>
            <w:pPr>
              <w:pStyle w:val="TableParagraph"/>
              <w:spacing w:line="154" w:lineRule="exact"/>
              <w:ind w:left="131"/>
              <w:rPr>
                <w:rFonts w:ascii="Consolas"/>
                <w:sz w:val="16"/>
              </w:rPr>
            </w:pPr>
            <w:r>
              <w:rPr>
                <w:rFonts w:ascii="Consolas"/>
                <w:spacing w:val="-2"/>
                <w:sz w:val="16"/>
              </w:rPr>
              <w:t>uint32</w:t>
            </w:r>
          </w:p>
        </w:tc>
      </w:tr>
      <w:tr>
        <w:trPr>
          <w:trHeight w:val="187" w:hRule="atLeast"/>
        </w:trPr>
        <w:tc>
          <w:tcPr>
            <w:tcW w:w="819" w:type="dxa"/>
          </w:tcPr>
          <w:p>
            <w:pPr>
              <w:pStyle w:val="TableParagraph"/>
              <w:spacing w:line="154" w:lineRule="exact"/>
              <w:ind w:left="0" w:right="545"/>
              <w:jc w:val="right"/>
              <w:rPr>
                <w:sz w:val="20"/>
              </w:rPr>
            </w:pPr>
            <w:r>
              <w:rPr>
                <w:spacing w:val="-5"/>
                <w:sz w:val="20"/>
              </w:rPr>
              <w:t>34</w:t>
            </w:r>
          </w:p>
        </w:tc>
        <w:tc>
          <w:tcPr>
            <w:tcW w:w="647" w:type="dxa"/>
            <w:shd w:val="clear" w:color="auto" w:fill="E7E6E6"/>
          </w:tcPr>
          <w:p>
            <w:pPr>
              <w:pStyle w:val="TableParagraph"/>
              <w:spacing w:line="154" w:lineRule="exact"/>
              <w:ind w:left="0" w:right="85"/>
              <w:jc w:val="right"/>
              <w:rPr>
                <w:rFonts w:ascii="Consolas"/>
                <w:sz w:val="16"/>
              </w:rPr>
            </w:pPr>
            <w:r>
              <w:rPr>
                <w:rFonts w:ascii="Consolas"/>
                <w:spacing w:val="-10"/>
                <w:sz w:val="16"/>
              </w:rPr>
              <w:t>|</w:t>
            </w:r>
          </w:p>
        </w:tc>
        <w:tc>
          <w:tcPr>
            <w:tcW w:w="572" w:type="dxa"/>
            <w:shd w:val="clear" w:color="auto" w:fill="E7E6E6"/>
          </w:tcPr>
          <w:p>
            <w:pPr>
              <w:pStyle w:val="TableParagraph"/>
              <w:spacing w:line="154" w:lineRule="exact"/>
              <w:ind w:left="43"/>
              <w:jc w:val="center"/>
              <w:rPr>
                <w:rFonts w:ascii="Consolas"/>
                <w:sz w:val="16"/>
              </w:rPr>
            </w:pPr>
            <w:r>
              <w:rPr>
                <w:rFonts w:ascii="Consolas"/>
                <w:spacing w:val="-2"/>
                <w:sz w:val="16"/>
              </w:rPr>
              <w:t>+--</w:t>
            </w:r>
            <w:r>
              <w:rPr>
                <w:rFonts w:ascii="Consolas"/>
                <w:spacing w:val="-7"/>
                <w:sz w:val="16"/>
              </w:rPr>
              <w:t>ro</w:t>
            </w:r>
          </w:p>
        </w:tc>
        <w:tc>
          <w:tcPr>
            <w:tcW w:w="1847" w:type="dxa"/>
            <w:gridSpan w:val="2"/>
            <w:shd w:val="clear" w:color="auto" w:fill="E7E6E6"/>
          </w:tcPr>
          <w:p>
            <w:pPr>
              <w:pStyle w:val="TableParagraph"/>
              <w:spacing w:line="154" w:lineRule="exact"/>
              <w:ind w:left="43"/>
              <w:rPr>
                <w:rFonts w:ascii="Consolas"/>
                <w:sz w:val="16"/>
              </w:rPr>
            </w:pPr>
            <w:r>
              <w:rPr>
                <w:rFonts w:ascii="Consolas"/>
                <w:spacing w:val="-2"/>
                <w:sz w:val="16"/>
              </w:rPr>
              <w:t>ta3-</w:t>
            </w:r>
            <w:r>
              <w:rPr>
                <w:rFonts w:ascii="Consolas"/>
                <w:spacing w:val="-5"/>
                <w:sz w:val="16"/>
              </w:rPr>
              <w:t>max</w:t>
            </w:r>
          </w:p>
        </w:tc>
        <w:tc>
          <w:tcPr>
            <w:tcW w:w="6634" w:type="dxa"/>
            <w:shd w:val="clear" w:color="auto" w:fill="E7E6E6"/>
          </w:tcPr>
          <w:p>
            <w:pPr>
              <w:pStyle w:val="TableParagraph"/>
              <w:spacing w:line="154" w:lineRule="exact"/>
              <w:ind w:left="134"/>
              <w:rPr>
                <w:rFonts w:ascii="Consolas"/>
                <w:sz w:val="16"/>
              </w:rPr>
            </w:pPr>
            <w:r>
              <w:rPr>
                <w:rFonts w:ascii="Consolas"/>
                <w:spacing w:val="-2"/>
                <w:sz w:val="16"/>
              </w:rPr>
              <w:t>uint32</w:t>
            </w:r>
          </w:p>
        </w:tc>
      </w:tr>
      <w:tr>
        <w:trPr>
          <w:trHeight w:val="187" w:hRule="atLeast"/>
        </w:trPr>
        <w:tc>
          <w:tcPr>
            <w:tcW w:w="819" w:type="dxa"/>
          </w:tcPr>
          <w:p>
            <w:pPr>
              <w:pStyle w:val="TableParagraph"/>
              <w:spacing w:line="154" w:lineRule="exact"/>
              <w:ind w:left="0" w:right="545"/>
              <w:jc w:val="right"/>
              <w:rPr>
                <w:sz w:val="20"/>
              </w:rPr>
            </w:pPr>
            <w:r>
              <w:rPr>
                <w:spacing w:val="-5"/>
                <w:sz w:val="20"/>
              </w:rPr>
              <w:t>35</w:t>
            </w:r>
          </w:p>
        </w:tc>
        <w:tc>
          <w:tcPr>
            <w:tcW w:w="647" w:type="dxa"/>
            <w:shd w:val="clear" w:color="auto" w:fill="E7E6E6"/>
          </w:tcPr>
          <w:p>
            <w:pPr>
              <w:pStyle w:val="TableParagraph"/>
              <w:spacing w:line="154" w:lineRule="exact"/>
              <w:ind w:left="0" w:right="85"/>
              <w:jc w:val="right"/>
              <w:rPr>
                <w:rFonts w:ascii="Consolas"/>
                <w:sz w:val="16"/>
              </w:rPr>
            </w:pPr>
            <w:r>
              <w:rPr>
                <w:rFonts w:ascii="Consolas"/>
                <w:spacing w:val="-10"/>
                <w:sz w:val="16"/>
              </w:rPr>
              <w:t>|</w:t>
            </w:r>
          </w:p>
        </w:tc>
        <w:tc>
          <w:tcPr>
            <w:tcW w:w="572" w:type="dxa"/>
            <w:shd w:val="clear" w:color="auto" w:fill="E7E6E6"/>
          </w:tcPr>
          <w:p>
            <w:pPr>
              <w:pStyle w:val="TableParagraph"/>
              <w:spacing w:line="154" w:lineRule="exact"/>
              <w:ind w:left="43"/>
              <w:jc w:val="center"/>
              <w:rPr>
                <w:rFonts w:ascii="Consolas"/>
                <w:sz w:val="16"/>
              </w:rPr>
            </w:pPr>
            <w:r>
              <w:rPr>
                <w:rFonts w:ascii="Consolas"/>
                <w:spacing w:val="-2"/>
                <w:sz w:val="16"/>
              </w:rPr>
              <w:t>+--</w:t>
            </w:r>
            <w:r>
              <w:rPr>
                <w:rFonts w:ascii="Consolas"/>
                <w:spacing w:val="-7"/>
                <w:sz w:val="16"/>
              </w:rPr>
              <w:t>ro</w:t>
            </w:r>
          </w:p>
        </w:tc>
        <w:tc>
          <w:tcPr>
            <w:tcW w:w="1847" w:type="dxa"/>
            <w:gridSpan w:val="2"/>
            <w:shd w:val="clear" w:color="auto" w:fill="E7E6E6"/>
          </w:tcPr>
          <w:p>
            <w:pPr>
              <w:pStyle w:val="TableParagraph"/>
              <w:spacing w:line="154" w:lineRule="exact"/>
              <w:ind w:left="43"/>
              <w:rPr>
                <w:rFonts w:ascii="Consolas"/>
                <w:sz w:val="16"/>
              </w:rPr>
            </w:pPr>
            <w:r>
              <w:rPr>
                <w:rFonts w:ascii="Consolas"/>
                <w:spacing w:val="-2"/>
                <w:sz w:val="16"/>
              </w:rPr>
              <w:t>t2a-min-cp-</w:t>
            </w:r>
            <w:r>
              <w:rPr>
                <w:rFonts w:ascii="Consolas"/>
                <w:spacing w:val="-5"/>
                <w:sz w:val="16"/>
              </w:rPr>
              <w:t>ul</w:t>
            </w:r>
          </w:p>
        </w:tc>
        <w:tc>
          <w:tcPr>
            <w:tcW w:w="6634" w:type="dxa"/>
            <w:shd w:val="clear" w:color="auto" w:fill="E7E6E6"/>
          </w:tcPr>
          <w:p>
            <w:pPr>
              <w:pStyle w:val="TableParagraph"/>
              <w:spacing w:line="154" w:lineRule="exact"/>
              <w:ind w:left="132"/>
              <w:rPr>
                <w:rFonts w:ascii="Consolas"/>
                <w:sz w:val="16"/>
              </w:rPr>
            </w:pPr>
            <w:r>
              <w:rPr>
                <w:rFonts w:ascii="Consolas"/>
                <w:spacing w:val="-2"/>
                <w:sz w:val="16"/>
              </w:rPr>
              <w:t>uint32</w:t>
            </w:r>
          </w:p>
        </w:tc>
      </w:tr>
      <w:tr>
        <w:trPr>
          <w:trHeight w:val="203" w:hRule="atLeast"/>
        </w:trPr>
        <w:tc>
          <w:tcPr>
            <w:tcW w:w="819" w:type="dxa"/>
          </w:tcPr>
          <w:p>
            <w:pPr>
              <w:pStyle w:val="TableParagraph"/>
              <w:spacing w:line="171" w:lineRule="exact"/>
              <w:ind w:left="0" w:right="545"/>
              <w:jc w:val="right"/>
              <w:rPr>
                <w:sz w:val="20"/>
              </w:rPr>
            </w:pPr>
            <w:r>
              <w:rPr>
                <w:spacing w:val="-5"/>
                <w:sz w:val="20"/>
              </w:rPr>
              <w:t>36</w:t>
            </w:r>
          </w:p>
        </w:tc>
        <w:tc>
          <w:tcPr>
            <w:tcW w:w="647" w:type="dxa"/>
            <w:shd w:val="clear" w:color="auto" w:fill="E7E6E6"/>
          </w:tcPr>
          <w:p>
            <w:pPr>
              <w:pStyle w:val="TableParagraph"/>
              <w:spacing w:line="168" w:lineRule="exact"/>
              <w:ind w:left="0" w:right="85"/>
              <w:jc w:val="right"/>
              <w:rPr>
                <w:rFonts w:ascii="Consolas"/>
                <w:sz w:val="16"/>
              </w:rPr>
            </w:pPr>
            <w:r>
              <w:rPr>
                <w:rFonts w:ascii="Consolas"/>
                <w:spacing w:val="-10"/>
                <w:sz w:val="16"/>
              </w:rPr>
              <w:t>|</w:t>
            </w:r>
          </w:p>
        </w:tc>
        <w:tc>
          <w:tcPr>
            <w:tcW w:w="572" w:type="dxa"/>
            <w:shd w:val="clear" w:color="auto" w:fill="E7E6E6"/>
          </w:tcPr>
          <w:p>
            <w:pPr>
              <w:pStyle w:val="TableParagraph"/>
              <w:spacing w:line="168" w:lineRule="exact"/>
              <w:ind w:left="43"/>
              <w:jc w:val="center"/>
              <w:rPr>
                <w:rFonts w:ascii="Consolas"/>
                <w:sz w:val="16"/>
              </w:rPr>
            </w:pPr>
            <w:r>
              <w:rPr>
                <w:rFonts w:ascii="Consolas"/>
                <w:spacing w:val="-2"/>
                <w:sz w:val="16"/>
              </w:rPr>
              <w:t>+--</w:t>
            </w:r>
            <w:r>
              <w:rPr>
                <w:rFonts w:ascii="Consolas"/>
                <w:spacing w:val="-7"/>
                <w:sz w:val="16"/>
              </w:rPr>
              <w:t>ro</w:t>
            </w:r>
          </w:p>
        </w:tc>
        <w:tc>
          <w:tcPr>
            <w:tcW w:w="1847" w:type="dxa"/>
            <w:gridSpan w:val="2"/>
            <w:shd w:val="clear" w:color="auto" w:fill="E7E6E6"/>
          </w:tcPr>
          <w:p>
            <w:pPr>
              <w:pStyle w:val="TableParagraph"/>
              <w:spacing w:line="168" w:lineRule="exact"/>
              <w:ind w:left="43"/>
              <w:rPr>
                <w:rFonts w:ascii="Consolas"/>
                <w:sz w:val="16"/>
              </w:rPr>
            </w:pPr>
            <w:r>
              <w:rPr>
                <w:rFonts w:ascii="Consolas"/>
                <w:spacing w:val="-2"/>
                <w:sz w:val="16"/>
              </w:rPr>
              <w:t>t2a-max-cp-</w:t>
            </w:r>
            <w:r>
              <w:rPr>
                <w:rFonts w:ascii="Consolas"/>
                <w:spacing w:val="-5"/>
                <w:sz w:val="16"/>
              </w:rPr>
              <w:t>ul</w:t>
            </w:r>
          </w:p>
        </w:tc>
        <w:tc>
          <w:tcPr>
            <w:tcW w:w="6634" w:type="dxa"/>
            <w:shd w:val="clear" w:color="auto" w:fill="E7E6E6"/>
          </w:tcPr>
          <w:p>
            <w:pPr>
              <w:pStyle w:val="TableParagraph"/>
              <w:spacing w:line="168" w:lineRule="exact"/>
              <w:ind w:left="132"/>
              <w:rPr>
                <w:rFonts w:ascii="Consolas"/>
                <w:sz w:val="16"/>
              </w:rPr>
            </w:pPr>
            <w:r>
              <w:rPr>
                <w:rFonts w:ascii="Consolas"/>
                <w:spacing w:val="-2"/>
                <w:sz w:val="16"/>
              </w:rPr>
              <w:t>uint32</w:t>
            </w:r>
          </w:p>
        </w:tc>
      </w:tr>
      <w:tr>
        <w:trPr>
          <w:trHeight w:val="341" w:hRule="atLeast"/>
        </w:trPr>
        <w:tc>
          <w:tcPr>
            <w:tcW w:w="819" w:type="dxa"/>
          </w:tcPr>
          <w:p>
            <w:pPr>
              <w:pStyle w:val="TableParagraph"/>
              <w:spacing w:line="133" w:lineRule="exact"/>
              <w:ind w:left="70"/>
              <w:rPr>
                <w:sz w:val="20"/>
              </w:rPr>
            </w:pPr>
            <w:r>
              <w:rPr>
                <w:spacing w:val="-5"/>
                <w:sz w:val="20"/>
              </w:rPr>
              <w:t>37</w:t>
            </w:r>
          </w:p>
          <w:p>
            <w:pPr>
              <w:pStyle w:val="TableParagraph"/>
              <w:spacing w:line="175" w:lineRule="exact"/>
              <w:ind w:left="70"/>
              <w:rPr>
                <w:sz w:val="20"/>
              </w:rPr>
            </w:pPr>
            <w:r>
              <w:rPr>
                <w:spacing w:val="-5"/>
                <w:sz w:val="20"/>
              </w:rPr>
              <w:t>38</w:t>
            </w:r>
          </w:p>
        </w:tc>
        <w:tc>
          <w:tcPr>
            <w:tcW w:w="9700" w:type="dxa"/>
            <w:gridSpan w:val="5"/>
            <w:shd w:val="clear" w:color="auto" w:fill="E7E6E6"/>
          </w:tcPr>
          <w:p>
            <w:pPr>
              <w:pStyle w:val="TableParagraph"/>
              <w:spacing w:line="151" w:lineRule="exact"/>
              <w:ind w:left="470"/>
              <w:rPr>
                <w:rFonts w:ascii="Consolas"/>
                <w:sz w:val="16"/>
              </w:rPr>
            </w:pPr>
            <w:r>
              <w:rPr>
                <w:rFonts w:ascii="Consolas"/>
                <w:sz w:val="16"/>
              </w:rPr>
              <w:t>+--ro</w:t>
            </w:r>
            <w:r>
              <w:rPr>
                <w:rFonts w:ascii="Consolas"/>
                <w:spacing w:val="-18"/>
                <w:sz w:val="16"/>
              </w:rPr>
              <w:t> </w:t>
            </w:r>
            <w:r>
              <w:rPr>
                <w:rFonts w:ascii="Consolas"/>
                <w:sz w:val="16"/>
              </w:rPr>
              <w:t>measured-transport-delay*</w:t>
            </w:r>
            <w:r>
              <w:rPr>
                <w:rFonts w:ascii="Consolas"/>
                <w:spacing w:val="-18"/>
                <w:sz w:val="16"/>
              </w:rPr>
              <w:t> </w:t>
            </w:r>
            <w:r>
              <w:rPr>
                <w:rFonts w:ascii="Consolas"/>
                <w:sz w:val="16"/>
              </w:rPr>
              <w:t>[ru-instance-</w:t>
            </w:r>
            <w:r>
              <w:rPr>
                <w:rFonts w:ascii="Consolas"/>
                <w:spacing w:val="-5"/>
                <w:sz w:val="16"/>
              </w:rPr>
              <w:t>id]</w:t>
            </w:r>
          </w:p>
          <w:p>
            <w:pPr>
              <w:pStyle w:val="TableParagraph"/>
              <w:tabs>
                <w:tab w:pos="2845" w:val="left" w:leader="none"/>
              </w:tabs>
              <w:spacing w:line="157" w:lineRule="exact"/>
              <w:ind w:left="734"/>
              <w:rPr>
                <w:rFonts w:ascii="Consolas"/>
                <w:sz w:val="16"/>
              </w:rPr>
            </w:pPr>
            <w:r>
              <w:rPr>
                <w:rFonts w:ascii="Consolas"/>
                <w:sz w:val="16"/>
              </w:rPr>
              <w:t>+--ro</w:t>
            </w:r>
            <w:r>
              <w:rPr>
                <w:rFonts w:ascii="Consolas"/>
                <w:spacing w:val="-14"/>
                <w:sz w:val="16"/>
              </w:rPr>
              <w:t> </w:t>
            </w:r>
            <w:r>
              <w:rPr>
                <w:rFonts w:ascii="Consolas"/>
                <w:sz w:val="16"/>
              </w:rPr>
              <w:t>ru-instance-</w:t>
            </w:r>
            <w:r>
              <w:rPr>
                <w:rFonts w:ascii="Consolas"/>
                <w:spacing w:val="-5"/>
                <w:sz w:val="16"/>
              </w:rPr>
              <w:t>id</w:t>
            </w:r>
            <w:r>
              <w:rPr>
                <w:rFonts w:ascii="Consolas"/>
                <w:sz w:val="16"/>
              </w:rPr>
              <w:tab/>
            </w:r>
            <w:r>
              <w:rPr>
                <w:rFonts w:ascii="Consolas"/>
                <w:spacing w:val="-2"/>
                <w:sz w:val="16"/>
              </w:rPr>
              <w:t>ru-</w:t>
            </w:r>
            <w:r>
              <w:rPr>
                <w:rFonts w:ascii="Consolas"/>
                <w:spacing w:val="-5"/>
                <w:sz w:val="16"/>
              </w:rPr>
              <w:t>ref</w:t>
            </w:r>
          </w:p>
        </w:tc>
      </w:tr>
      <w:tr>
        <w:trPr>
          <w:trHeight w:val="203" w:hRule="atLeast"/>
        </w:trPr>
        <w:tc>
          <w:tcPr>
            <w:tcW w:w="819" w:type="dxa"/>
          </w:tcPr>
          <w:p>
            <w:pPr>
              <w:pStyle w:val="TableParagraph"/>
              <w:spacing w:line="171" w:lineRule="exact"/>
              <w:ind w:left="0" w:right="545"/>
              <w:jc w:val="right"/>
              <w:rPr>
                <w:sz w:val="20"/>
              </w:rPr>
            </w:pPr>
            <w:r>
              <w:rPr>
                <w:spacing w:val="-5"/>
                <w:sz w:val="20"/>
              </w:rPr>
              <w:t>39</w:t>
            </w:r>
          </w:p>
        </w:tc>
        <w:tc>
          <w:tcPr>
            <w:tcW w:w="2362" w:type="dxa"/>
            <w:gridSpan w:val="3"/>
            <w:shd w:val="clear" w:color="auto" w:fill="E7E6E6"/>
          </w:tcPr>
          <w:p>
            <w:pPr>
              <w:pStyle w:val="TableParagraph"/>
              <w:spacing w:line="171" w:lineRule="exact"/>
              <w:ind w:left="734"/>
              <w:rPr>
                <w:rFonts w:ascii="Consolas"/>
                <w:sz w:val="16"/>
              </w:rPr>
            </w:pPr>
            <w:r>
              <w:rPr>
                <w:rFonts w:ascii="Consolas"/>
                <w:sz w:val="16"/>
              </w:rPr>
              <w:t>+--ro</w:t>
            </w:r>
            <w:r>
              <w:rPr>
                <w:rFonts w:ascii="Consolas"/>
                <w:spacing w:val="-9"/>
                <w:sz w:val="16"/>
              </w:rPr>
              <w:t> </w:t>
            </w:r>
            <w:r>
              <w:rPr>
                <w:rFonts w:ascii="Consolas"/>
                <w:sz w:val="16"/>
              </w:rPr>
              <w:t>t12-</w:t>
            </w:r>
            <w:r>
              <w:rPr>
                <w:rFonts w:ascii="Consolas"/>
                <w:spacing w:val="-5"/>
                <w:sz w:val="16"/>
              </w:rPr>
              <w:t>min</w:t>
            </w:r>
          </w:p>
        </w:tc>
        <w:tc>
          <w:tcPr>
            <w:tcW w:w="7338" w:type="dxa"/>
            <w:gridSpan w:val="2"/>
            <w:shd w:val="clear" w:color="auto" w:fill="E7E6E6"/>
          </w:tcPr>
          <w:p>
            <w:pPr>
              <w:pStyle w:val="TableParagraph"/>
              <w:spacing w:line="171" w:lineRule="exact"/>
              <w:ind w:left="483"/>
              <w:rPr>
                <w:rFonts w:ascii="Consolas"/>
                <w:sz w:val="16"/>
              </w:rPr>
            </w:pPr>
            <w:r>
              <w:rPr>
                <w:rFonts w:ascii="Consolas"/>
                <w:spacing w:val="-2"/>
                <w:sz w:val="16"/>
              </w:rPr>
              <w:t>uint32</w:t>
            </w:r>
          </w:p>
        </w:tc>
      </w:tr>
      <w:tr>
        <w:trPr>
          <w:trHeight w:val="187" w:hRule="atLeast"/>
        </w:trPr>
        <w:tc>
          <w:tcPr>
            <w:tcW w:w="819" w:type="dxa"/>
          </w:tcPr>
          <w:p>
            <w:pPr>
              <w:pStyle w:val="TableParagraph"/>
              <w:spacing w:line="154" w:lineRule="exact"/>
              <w:ind w:left="0" w:right="545"/>
              <w:jc w:val="right"/>
              <w:rPr>
                <w:sz w:val="20"/>
              </w:rPr>
            </w:pPr>
            <w:r>
              <w:rPr>
                <w:spacing w:val="-5"/>
                <w:sz w:val="20"/>
              </w:rPr>
              <w:t>40</w:t>
            </w:r>
          </w:p>
        </w:tc>
        <w:tc>
          <w:tcPr>
            <w:tcW w:w="2362" w:type="dxa"/>
            <w:gridSpan w:val="3"/>
            <w:shd w:val="clear" w:color="auto" w:fill="E7E6E6"/>
          </w:tcPr>
          <w:p>
            <w:pPr>
              <w:pStyle w:val="TableParagraph"/>
              <w:spacing w:line="154" w:lineRule="exact"/>
              <w:ind w:left="734"/>
              <w:rPr>
                <w:rFonts w:ascii="Consolas"/>
                <w:sz w:val="16"/>
              </w:rPr>
            </w:pPr>
            <w:r>
              <w:rPr>
                <w:rFonts w:ascii="Consolas"/>
                <w:sz w:val="16"/>
              </w:rPr>
              <w:t>+--ro</w:t>
            </w:r>
            <w:r>
              <w:rPr>
                <w:rFonts w:ascii="Consolas"/>
                <w:spacing w:val="-9"/>
                <w:sz w:val="16"/>
              </w:rPr>
              <w:t> </w:t>
            </w:r>
            <w:r>
              <w:rPr>
                <w:rFonts w:ascii="Consolas"/>
                <w:sz w:val="16"/>
              </w:rPr>
              <w:t>t12-</w:t>
            </w:r>
            <w:r>
              <w:rPr>
                <w:rFonts w:ascii="Consolas"/>
                <w:spacing w:val="-5"/>
                <w:sz w:val="16"/>
              </w:rPr>
              <w:t>max</w:t>
            </w:r>
          </w:p>
        </w:tc>
        <w:tc>
          <w:tcPr>
            <w:tcW w:w="7338" w:type="dxa"/>
            <w:gridSpan w:val="2"/>
            <w:shd w:val="clear" w:color="auto" w:fill="E7E6E6"/>
          </w:tcPr>
          <w:p>
            <w:pPr>
              <w:pStyle w:val="TableParagraph"/>
              <w:spacing w:line="154" w:lineRule="exact"/>
              <w:ind w:left="483"/>
              <w:rPr>
                <w:rFonts w:ascii="Consolas"/>
                <w:sz w:val="16"/>
              </w:rPr>
            </w:pPr>
            <w:r>
              <w:rPr>
                <w:rFonts w:ascii="Consolas"/>
                <w:spacing w:val="-2"/>
                <w:sz w:val="16"/>
              </w:rPr>
              <w:t>uint32</w:t>
            </w:r>
          </w:p>
        </w:tc>
      </w:tr>
      <w:tr>
        <w:trPr>
          <w:trHeight w:val="187" w:hRule="atLeast"/>
        </w:trPr>
        <w:tc>
          <w:tcPr>
            <w:tcW w:w="819" w:type="dxa"/>
          </w:tcPr>
          <w:p>
            <w:pPr>
              <w:pStyle w:val="TableParagraph"/>
              <w:spacing w:line="154" w:lineRule="exact"/>
              <w:ind w:left="0" w:right="545"/>
              <w:jc w:val="right"/>
              <w:rPr>
                <w:sz w:val="20"/>
              </w:rPr>
            </w:pPr>
            <w:r>
              <w:rPr>
                <w:spacing w:val="-5"/>
                <w:sz w:val="20"/>
              </w:rPr>
              <w:t>41</w:t>
            </w:r>
          </w:p>
        </w:tc>
        <w:tc>
          <w:tcPr>
            <w:tcW w:w="2362" w:type="dxa"/>
            <w:gridSpan w:val="3"/>
            <w:shd w:val="clear" w:color="auto" w:fill="E7E6E6"/>
          </w:tcPr>
          <w:p>
            <w:pPr>
              <w:pStyle w:val="TableParagraph"/>
              <w:spacing w:line="154" w:lineRule="exact"/>
              <w:ind w:left="734"/>
              <w:rPr>
                <w:rFonts w:ascii="Consolas"/>
                <w:sz w:val="16"/>
              </w:rPr>
            </w:pPr>
            <w:r>
              <w:rPr>
                <w:rFonts w:ascii="Consolas"/>
                <w:sz w:val="16"/>
              </w:rPr>
              <w:t>+--ro</w:t>
            </w:r>
            <w:r>
              <w:rPr>
                <w:rFonts w:ascii="Consolas"/>
                <w:spacing w:val="-9"/>
                <w:sz w:val="16"/>
              </w:rPr>
              <w:t> </w:t>
            </w:r>
            <w:r>
              <w:rPr>
                <w:rFonts w:ascii="Consolas"/>
                <w:sz w:val="16"/>
              </w:rPr>
              <w:t>t34-</w:t>
            </w:r>
            <w:r>
              <w:rPr>
                <w:rFonts w:ascii="Consolas"/>
                <w:spacing w:val="-5"/>
                <w:sz w:val="16"/>
              </w:rPr>
              <w:t>min</w:t>
            </w:r>
          </w:p>
        </w:tc>
        <w:tc>
          <w:tcPr>
            <w:tcW w:w="7338" w:type="dxa"/>
            <w:gridSpan w:val="2"/>
            <w:shd w:val="clear" w:color="auto" w:fill="E7E6E6"/>
          </w:tcPr>
          <w:p>
            <w:pPr>
              <w:pStyle w:val="TableParagraph"/>
              <w:spacing w:line="154" w:lineRule="exact"/>
              <w:ind w:left="483"/>
              <w:rPr>
                <w:rFonts w:ascii="Consolas"/>
                <w:sz w:val="16"/>
              </w:rPr>
            </w:pPr>
            <w:r>
              <w:rPr>
                <w:rFonts w:ascii="Consolas"/>
                <w:spacing w:val="-2"/>
                <w:sz w:val="16"/>
              </w:rPr>
              <w:t>uint32</w:t>
            </w:r>
          </w:p>
        </w:tc>
      </w:tr>
      <w:tr>
        <w:trPr>
          <w:trHeight w:val="203" w:hRule="atLeast"/>
        </w:trPr>
        <w:tc>
          <w:tcPr>
            <w:tcW w:w="819" w:type="dxa"/>
          </w:tcPr>
          <w:p>
            <w:pPr>
              <w:pStyle w:val="TableParagraph"/>
              <w:spacing w:line="171" w:lineRule="exact"/>
              <w:ind w:left="0" w:right="545"/>
              <w:jc w:val="right"/>
              <w:rPr>
                <w:sz w:val="20"/>
              </w:rPr>
            </w:pPr>
            <w:r>
              <w:rPr>
                <w:spacing w:val="-5"/>
                <w:sz w:val="20"/>
              </w:rPr>
              <w:t>42</w:t>
            </w:r>
          </w:p>
        </w:tc>
        <w:tc>
          <w:tcPr>
            <w:tcW w:w="2362" w:type="dxa"/>
            <w:gridSpan w:val="3"/>
            <w:shd w:val="clear" w:color="auto" w:fill="E7E6E6"/>
          </w:tcPr>
          <w:p>
            <w:pPr>
              <w:pStyle w:val="TableParagraph"/>
              <w:spacing w:line="168" w:lineRule="exact"/>
              <w:ind w:left="734"/>
              <w:rPr>
                <w:rFonts w:ascii="Consolas"/>
                <w:sz w:val="16"/>
              </w:rPr>
            </w:pPr>
            <w:r>
              <w:rPr>
                <w:rFonts w:ascii="Consolas"/>
                <w:sz w:val="16"/>
              </w:rPr>
              <w:t>+--ro</w:t>
            </w:r>
            <w:r>
              <w:rPr>
                <w:rFonts w:ascii="Consolas"/>
                <w:spacing w:val="-9"/>
                <w:sz w:val="16"/>
              </w:rPr>
              <w:t> </w:t>
            </w:r>
            <w:r>
              <w:rPr>
                <w:rFonts w:ascii="Consolas"/>
                <w:sz w:val="16"/>
              </w:rPr>
              <w:t>t34-</w:t>
            </w:r>
            <w:r>
              <w:rPr>
                <w:rFonts w:ascii="Consolas"/>
                <w:spacing w:val="-5"/>
                <w:sz w:val="16"/>
              </w:rPr>
              <w:t>max</w:t>
            </w:r>
          </w:p>
        </w:tc>
        <w:tc>
          <w:tcPr>
            <w:tcW w:w="7338" w:type="dxa"/>
            <w:gridSpan w:val="2"/>
            <w:shd w:val="clear" w:color="auto" w:fill="E7E6E6"/>
          </w:tcPr>
          <w:p>
            <w:pPr>
              <w:pStyle w:val="TableParagraph"/>
              <w:spacing w:line="168" w:lineRule="exact"/>
              <w:ind w:left="483"/>
              <w:rPr>
                <w:rFonts w:ascii="Consolas"/>
                <w:sz w:val="16"/>
              </w:rPr>
            </w:pPr>
            <w:r>
              <w:rPr>
                <w:rFonts w:ascii="Consolas"/>
                <w:spacing w:val="-2"/>
                <w:sz w:val="16"/>
              </w:rPr>
              <w:t>uint32</w:t>
            </w:r>
          </w:p>
        </w:tc>
      </w:tr>
      <w:tr>
        <w:trPr>
          <w:trHeight w:val="228" w:hRule="atLeast"/>
        </w:trPr>
        <w:tc>
          <w:tcPr>
            <w:tcW w:w="819" w:type="dxa"/>
          </w:tcPr>
          <w:p>
            <w:pPr>
              <w:pStyle w:val="TableParagraph"/>
              <w:spacing w:line="195" w:lineRule="exact"/>
              <w:ind w:left="0" w:right="545"/>
              <w:jc w:val="right"/>
              <w:rPr>
                <w:sz w:val="20"/>
              </w:rPr>
            </w:pPr>
            <w:r>
              <w:rPr>
                <w:spacing w:val="-5"/>
                <w:sz w:val="20"/>
              </w:rPr>
              <w:t>43</w:t>
            </w:r>
          </w:p>
        </w:tc>
        <w:tc>
          <w:tcPr>
            <w:tcW w:w="2362" w:type="dxa"/>
            <w:gridSpan w:val="3"/>
          </w:tcPr>
          <w:p>
            <w:pPr>
              <w:pStyle w:val="TableParagraph"/>
              <w:ind w:left="0"/>
              <w:rPr>
                <w:sz w:val="16"/>
              </w:rPr>
            </w:pPr>
          </w:p>
        </w:tc>
        <w:tc>
          <w:tcPr>
            <w:tcW w:w="7338" w:type="dxa"/>
            <w:gridSpan w:val="2"/>
          </w:tcPr>
          <w:p>
            <w:pPr>
              <w:pStyle w:val="TableParagraph"/>
              <w:ind w:left="0"/>
              <w:rPr>
                <w:sz w:val="16"/>
              </w:rPr>
            </w:pPr>
          </w:p>
        </w:tc>
      </w:tr>
    </w:tbl>
    <w:p>
      <w:pPr>
        <w:pStyle w:val="Heading2"/>
        <w:numPr>
          <w:ilvl w:val="0"/>
          <w:numId w:val="236"/>
        </w:numPr>
        <w:tabs>
          <w:tab w:pos="952" w:val="left" w:leader="none"/>
        </w:tabs>
        <w:spacing w:line="240" w:lineRule="auto" w:before="341" w:after="0"/>
        <w:ind w:left="952" w:right="0" w:hanging="777"/>
        <w:jc w:val="left"/>
      </w:pPr>
      <w:bookmarkStart w:name="C.3 DU Specific Models folder" w:id="869"/>
      <w:bookmarkEnd w:id="869"/>
      <w:r>
        <w:rPr>
          <w:rFonts w:ascii="Times New Roman"/>
          <w:sz w:val="20"/>
        </w:rPr>
      </w:r>
      <w:bookmarkStart w:name="_bookmark355" w:id="870"/>
      <w:bookmarkEnd w:id="870"/>
      <w:r>
        <w:rPr>
          <w:rFonts w:ascii="Times New Roman"/>
          <w:sz w:val="20"/>
        </w:rPr>
      </w:r>
      <w:r>
        <w:rPr/>
        <w:t>C.3</w:t>
      </w:r>
      <w:r>
        <w:rPr>
          <w:spacing w:val="-11"/>
        </w:rPr>
        <w:t> </w:t>
      </w:r>
      <w:r>
        <w:rPr/>
        <w:t>DU</w:t>
      </w:r>
      <w:r>
        <w:rPr>
          <w:spacing w:val="-11"/>
        </w:rPr>
        <w:t> </w:t>
      </w:r>
      <w:r>
        <w:rPr/>
        <w:t>Specific</w:t>
      </w:r>
      <w:r>
        <w:rPr>
          <w:spacing w:val="-10"/>
        </w:rPr>
        <w:t> </w:t>
      </w:r>
      <w:r>
        <w:rPr/>
        <w:t>Models</w:t>
      </w:r>
      <w:r>
        <w:rPr>
          <w:spacing w:val="-10"/>
        </w:rPr>
        <w:t> </w:t>
      </w:r>
      <w:r>
        <w:rPr>
          <w:spacing w:val="-2"/>
        </w:rPr>
        <w:t>folder</w:t>
      </w:r>
    </w:p>
    <w:p>
      <w:pPr>
        <w:pStyle w:val="Heading3"/>
        <w:numPr>
          <w:ilvl w:val="0"/>
          <w:numId w:val="236"/>
        </w:numPr>
        <w:tabs>
          <w:tab w:pos="952" w:val="left" w:leader="none"/>
        </w:tabs>
        <w:spacing w:line="240" w:lineRule="auto" w:before="299" w:after="0"/>
        <w:ind w:left="952" w:right="0" w:hanging="777"/>
        <w:jc w:val="left"/>
      </w:pPr>
      <w:bookmarkStart w:name="C.3.1 o-ran-aggregation-base.yang Module" w:id="871"/>
      <w:bookmarkEnd w:id="871"/>
      <w:r>
        <w:rPr>
          <w:rFonts w:ascii="Times New Roman"/>
          <w:sz w:val="20"/>
        </w:rPr>
      </w:r>
      <w:bookmarkStart w:name="_bookmark356" w:id="872"/>
      <w:bookmarkEnd w:id="872"/>
      <w:r>
        <w:rPr>
          <w:rFonts w:ascii="Times New Roman"/>
          <w:sz w:val="20"/>
        </w:rPr>
      </w:r>
      <w:r>
        <w:rPr/>
        <w:t>C.3.1</w:t>
      </w:r>
      <w:r>
        <w:rPr>
          <w:spacing w:val="-19"/>
        </w:rPr>
        <w:t> </w:t>
      </w:r>
      <w:r>
        <w:rPr/>
        <w:t>o-ran-aggregation-base.yang</w:t>
      </w:r>
      <w:r>
        <w:rPr>
          <w:spacing w:val="-16"/>
        </w:rPr>
        <w:t> </w:t>
      </w:r>
      <w:r>
        <w:rPr>
          <w:spacing w:val="-2"/>
        </w:rPr>
        <w:t>Module</w:t>
      </w:r>
    </w:p>
    <w:p>
      <w:pPr>
        <w:pStyle w:val="BodyText"/>
        <w:spacing w:line="209" w:lineRule="exact" w:before="143"/>
        <w:ind w:left="175"/>
      </w:pPr>
      <w:r>
        <w:rPr/>
        <mc:AlternateContent>
          <mc:Choice Requires="wps">
            <w:drawing>
              <wp:anchor distT="0" distB="0" distL="0" distR="0" allowOverlap="1" layoutInCell="1" locked="0" behindDoc="0" simplePos="0" relativeHeight="15760384">
                <wp:simplePos x="0" y="0"/>
                <wp:positionH relativeFrom="page">
                  <wp:posOffset>701040</wp:posOffset>
                </wp:positionH>
                <wp:positionV relativeFrom="paragraph">
                  <wp:posOffset>116287</wp:posOffset>
                </wp:positionV>
                <wp:extent cx="6160135" cy="1188720"/>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6160135" cy="1188720"/>
                        </a:xfrm>
                        <a:prstGeom prst="rect">
                          <a:avLst/>
                        </a:prstGeom>
                        <a:solidFill>
                          <a:srgbClr val="E7E6E6"/>
                        </a:solidFill>
                      </wps:spPr>
                      <wps:txbx>
                        <w:txbxContent>
                          <w:p>
                            <w:pPr>
                              <w:spacing w:line="186" w:lineRule="exact" w:before="0"/>
                              <w:ind w:left="28" w:right="0" w:firstLine="0"/>
                              <w:jc w:val="left"/>
                              <w:rPr>
                                <w:rFonts w:ascii="Consolas"/>
                                <w:color w:val="000000"/>
                                <w:sz w:val="16"/>
                              </w:rPr>
                            </w:pPr>
                            <w:r>
                              <w:rPr>
                                <w:rFonts w:ascii="Consolas"/>
                                <w:color w:val="000000"/>
                                <w:sz w:val="16"/>
                              </w:rPr>
                              <w:t>module:</w:t>
                            </w:r>
                            <w:r>
                              <w:rPr>
                                <w:rFonts w:ascii="Consolas"/>
                                <w:color w:val="000000"/>
                                <w:spacing w:val="-18"/>
                                <w:sz w:val="16"/>
                              </w:rPr>
                              <w:t> </w:t>
                            </w:r>
                            <w:r>
                              <w:rPr>
                                <w:rFonts w:ascii="Consolas"/>
                                <w:color w:val="000000"/>
                                <w:sz w:val="16"/>
                              </w:rPr>
                              <w:t>o-ran-aggregation-</w:t>
                            </w:r>
                            <w:r>
                              <w:rPr>
                                <w:rFonts w:ascii="Consolas"/>
                                <w:color w:val="000000"/>
                                <w:spacing w:val="-4"/>
                                <w:sz w:val="16"/>
                              </w:rPr>
                              <w:t>base</w:t>
                            </w:r>
                          </w:p>
                          <w:p>
                            <w:pPr>
                              <w:spacing w:before="0"/>
                              <w:ind w:left="206" w:right="0" w:firstLine="0"/>
                              <w:jc w:val="left"/>
                              <w:rPr>
                                <w:rFonts w:ascii="Consolas"/>
                                <w:color w:val="000000"/>
                                <w:sz w:val="16"/>
                              </w:rPr>
                            </w:pPr>
                            <w:r>
                              <w:rPr>
                                <w:rFonts w:ascii="Consolas"/>
                                <w:color w:val="000000"/>
                                <w:sz w:val="16"/>
                              </w:rPr>
                              <w:t>+--rw</w:t>
                            </w:r>
                            <w:r>
                              <w:rPr>
                                <w:rFonts w:ascii="Consolas"/>
                                <w:color w:val="000000"/>
                                <w:spacing w:val="-16"/>
                                <w:sz w:val="16"/>
                              </w:rPr>
                              <w:t> </w:t>
                            </w:r>
                            <w:r>
                              <w:rPr>
                                <w:rFonts w:ascii="Consolas"/>
                                <w:color w:val="000000"/>
                                <w:sz w:val="16"/>
                              </w:rPr>
                              <w:t>aggregated-o-</w:t>
                            </w:r>
                            <w:r>
                              <w:rPr>
                                <w:rFonts w:ascii="Consolas"/>
                                <w:color w:val="000000"/>
                                <w:spacing w:val="-5"/>
                                <w:sz w:val="16"/>
                              </w:rPr>
                              <w:t>ru</w:t>
                            </w:r>
                          </w:p>
                          <w:p>
                            <w:pPr>
                              <w:spacing w:before="0"/>
                              <w:ind w:left="470" w:right="0" w:firstLine="0"/>
                              <w:jc w:val="left"/>
                              <w:rPr>
                                <w:rFonts w:ascii="Consolas"/>
                                <w:color w:val="000000"/>
                                <w:sz w:val="16"/>
                              </w:rPr>
                            </w:pPr>
                            <w:r>
                              <w:rPr>
                                <w:rFonts w:ascii="Consolas"/>
                                <w:color w:val="000000"/>
                                <w:sz w:val="16"/>
                              </w:rPr>
                              <w:t>+--ro</w:t>
                            </w:r>
                            <w:r>
                              <w:rPr>
                                <w:rFonts w:ascii="Consolas"/>
                                <w:color w:val="000000"/>
                                <w:spacing w:val="-18"/>
                                <w:sz w:val="16"/>
                              </w:rPr>
                              <w:t> </w:t>
                            </w:r>
                            <w:r>
                              <w:rPr>
                                <w:rFonts w:ascii="Consolas"/>
                                <w:color w:val="000000"/>
                                <w:sz w:val="16"/>
                              </w:rPr>
                              <w:t>recovered-ru-instance-ids*</w:t>
                            </w:r>
                            <w:r>
                              <w:rPr>
                                <w:rFonts w:ascii="Consolas"/>
                                <w:color w:val="000000"/>
                                <w:spacing w:val="-17"/>
                                <w:sz w:val="16"/>
                              </w:rPr>
                              <w:t> </w:t>
                            </w:r>
                            <w:r>
                              <w:rPr>
                                <w:rFonts w:ascii="Consolas"/>
                                <w:color w:val="000000"/>
                                <w:sz w:val="16"/>
                              </w:rPr>
                              <w:t>[ru-instance-</w:t>
                            </w:r>
                            <w:r>
                              <w:rPr>
                                <w:rFonts w:ascii="Consolas"/>
                                <w:color w:val="000000"/>
                                <w:spacing w:val="-5"/>
                                <w:sz w:val="16"/>
                              </w:rPr>
                              <w:t>id]</w:t>
                            </w:r>
                          </w:p>
                          <w:p>
                            <w:pPr>
                              <w:tabs>
                                <w:tab w:pos="2846" w:val="left" w:leader="none"/>
                              </w:tabs>
                              <w:spacing w:before="0"/>
                              <w:ind w:left="470" w:right="0" w:firstLine="0"/>
                              <w:jc w:val="left"/>
                              <w:rPr>
                                <w:rFonts w:ascii="Consolas"/>
                                <w:color w:val="000000"/>
                                <w:sz w:val="16"/>
                              </w:rPr>
                            </w:pPr>
                            <w:r>
                              <w:rPr>
                                <w:rFonts w:ascii="Consolas"/>
                                <w:color w:val="000000"/>
                                <w:sz w:val="16"/>
                              </w:rPr>
                              <w:t>|</w:t>
                            </w:r>
                            <w:r>
                              <w:rPr>
                                <w:rFonts w:ascii="Consolas"/>
                                <w:color w:val="000000"/>
                                <w:spacing w:val="75"/>
                                <w:sz w:val="16"/>
                              </w:rPr>
                              <w:t> </w:t>
                            </w:r>
                            <w:r>
                              <w:rPr>
                                <w:rFonts w:ascii="Consolas"/>
                                <w:color w:val="000000"/>
                                <w:sz w:val="16"/>
                              </w:rPr>
                              <w:t>+--ro</w:t>
                            </w:r>
                            <w:r>
                              <w:rPr>
                                <w:rFonts w:ascii="Consolas"/>
                                <w:color w:val="000000"/>
                                <w:spacing w:val="-5"/>
                                <w:sz w:val="16"/>
                              </w:rPr>
                              <w:t> </w:t>
                            </w:r>
                            <w:r>
                              <w:rPr>
                                <w:rFonts w:ascii="Consolas"/>
                                <w:color w:val="000000"/>
                                <w:sz w:val="16"/>
                              </w:rPr>
                              <w:t>ru-instance-</w:t>
                            </w:r>
                            <w:r>
                              <w:rPr>
                                <w:rFonts w:ascii="Consolas"/>
                                <w:color w:val="000000"/>
                                <w:spacing w:val="-5"/>
                                <w:sz w:val="16"/>
                              </w:rPr>
                              <w:t>id</w:t>
                            </w:r>
                            <w:r>
                              <w:rPr>
                                <w:rFonts w:ascii="Consolas"/>
                                <w:color w:val="000000"/>
                                <w:sz w:val="16"/>
                              </w:rPr>
                              <w:tab/>
                            </w:r>
                            <w:r>
                              <w:rPr>
                                <w:rFonts w:ascii="Consolas"/>
                                <w:color w:val="000000"/>
                                <w:spacing w:val="-2"/>
                                <w:sz w:val="16"/>
                              </w:rPr>
                              <w:t>ru-</w:t>
                            </w:r>
                            <w:r>
                              <w:rPr>
                                <w:rFonts w:ascii="Consolas"/>
                                <w:color w:val="000000"/>
                                <w:spacing w:val="-5"/>
                                <w:sz w:val="16"/>
                              </w:rPr>
                              <w:t>ref</w:t>
                            </w:r>
                          </w:p>
                          <w:p>
                            <w:pPr>
                              <w:spacing w:before="0"/>
                              <w:ind w:left="470" w:right="0" w:firstLine="0"/>
                              <w:jc w:val="left"/>
                              <w:rPr>
                                <w:rFonts w:ascii="Consolas"/>
                                <w:color w:val="000000"/>
                                <w:sz w:val="16"/>
                              </w:rPr>
                            </w:pPr>
                            <w:r>
                              <w:rPr>
                                <w:rFonts w:ascii="Consolas"/>
                                <w:color w:val="000000"/>
                                <w:sz w:val="16"/>
                              </w:rPr>
                              <w:t>+--rw</w:t>
                            </w:r>
                            <w:r>
                              <w:rPr>
                                <w:rFonts w:ascii="Consolas"/>
                                <w:color w:val="000000"/>
                                <w:spacing w:val="-9"/>
                                <w:sz w:val="16"/>
                              </w:rPr>
                              <w:t> </w:t>
                            </w:r>
                            <w:r>
                              <w:rPr>
                                <w:rFonts w:ascii="Consolas"/>
                                <w:color w:val="000000"/>
                                <w:sz w:val="16"/>
                              </w:rPr>
                              <w:t>aggregation*</w:t>
                            </w:r>
                            <w:r>
                              <w:rPr>
                                <w:rFonts w:ascii="Consolas"/>
                                <w:color w:val="000000"/>
                                <w:spacing w:val="-9"/>
                                <w:sz w:val="16"/>
                              </w:rPr>
                              <w:t> </w:t>
                            </w:r>
                            <w:r>
                              <w:rPr>
                                <w:rFonts w:ascii="Consolas"/>
                                <w:color w:val="000000"/>
                                <w:sz w:val="16"/>
                              </w:rPr>
                              <w:t>[ru-</w:t>
                            </w:r>
                            <w:r>
                              <w:rPr>
                                <w:rFonts w:ascii="Consolas"/>
                                <w:color w:val="000000"/>
                                <w:spacing w:val="-2"/>
                                <w:sz w:val="16"/>
                              </w:rPr>
                              <w:t>instance]</w:t>
                            </w:r>
                          </w:p>
                          <w:p>
                            <w:pPr>
                              <w:tabs>
                                <w:tab w:pos="4959" w:val="left" w:leader="none"/>
                              </w:tabs>
                              <w:spacing w:before="0"/>
                              <w:ind w:left="28" w:right="425" w:firstLine="706"/>
                              <w:jc w:val="left"/>
                              <w:rPr>
                                <w:rFonts w:ascii="Consolas"/>
                                <w:color w:val="000000"/>
                                <w:sz w:val="16"/>
                              </w:rPr>
                            </w:pPr>
                            <w:r>
                              <w:rPr>
                                <w:rFonts w:ascii="Consolas"/>
                                <w:color w:val="000000"/>
                                <w:sz w:val="16"/>
                              </w:rPr>
                              <w:t>+--rw ru-instance</w:t>
                              <w:tab/>
                              <w:t>-&gt;</w:t>
                            </w:r>
                            <w:r>
                              <w:rPr>
                                <w:rFonts w:ascii="Consolas"/>
                                <w:color w:val="000000"/>
                                <w:spacing w:val="-22"/>
                                <w:sz w:val="16"/>
                              </w:rPr>
                              <w:t> </w:t>
                            </w:r>
                            <w:r>
                              <w:rPr>
                                <w:rFonts w:ascii="Consolas"/>
                                <w:color w:val="000000"/>
                                <w:sz w:val="16"/>
                              </w:rPr>
                              <w:t>/aggregated-o-ru/recovered-ru-instance-ids/ru- </w:t>
                            </w:r>
                            <w:r>
                              <w:rPr>
                                <w:rFonts w:ascii="Consolas"/>
                                <w:color w:val="000000"/>
                                <w:spacing w:val="-2"/>
                                <w:sz w:val="16"/>
                              </w:rPr>
                              <w:t>instance-id</w:t>
                            </w:r>
                          </w:p>
                          <w:p>
                            <w:pPr>
                              <w:spacing w:line="187" w:lineRule="exact" w:before="0"/>
                              <w:ind w:left="734" w:right="0" w:firstLine="0"/>
                              <w:jc w:val="left"/>
                              <w:rPr>
                                <w:rFonts w:ascii="Consolas"/>
                                <w:color w:val="000000"/>
                                <w:sz w:val="16"/>
                              </w:rPr>
                            </w:pPr>
                            <w:r>
                              <w:rPr>
                                <w:rFonts w:ascii="Consolas"/>
                                <w:color w:val="000000"/>
                                <w:sz w:val="16"/>
                              </w:rPr>
                              <w:t>+--rw</w:t>
                            </w:r>
                            <w:r>
                              <w:rPr>
                                <w:rFonts w:ascii="Consolas"/>
                                <w:color w:val="000000"/>
                                <w:spacing w:val="-20"/>
                                <w:sz w:val="16"/>
                              </w:rPr>
                              <w:t> </w:t>
                            </w:r>
                            <w:r>
                              <w:rPr>
                                <w:rFonts w:ascii="Consolas"/>
                                <w:color w:val="000000"/>
                                <w:sz w:val="16"/>
                              </w:rPr>
                              <w:t>or-agg-ops:operations-</w:t>
                            </w:r>
                            <w:r>
                              <w:rPr>
                                <w:rFonts w:ascii="Consolas"/>
                                <w:color w:val="000000"/>
                                <w:spacing w:val="-2"/>
                                <w:sz w:val="16"/>
                              </w:rPr>
                              <w:t>model</w:t>
                            </w:r>
                          </w:p>
                          <w:p>
                            <w:pPr>
                              <w:spacing w:before="0"/>
                              <w:ind w:left="734" w:right="0" w:firstLine="0"/>
                              <w:jc w:val="left"/>
                              <w:rPr>
                                <w:rFonts w:ascii="Consolas"/>
                                <w:color w:val="000000"/>
                                <w:sz w:val="16"/>
                              </w:rPr>
                            </w:pPr>
                            <w:r>
                              <w:rPr>
                                <w:rFonts w:ascii="Consolas"/>
                                <w:color w:val="000000"/>
                                <w:spacing w:val="-2"/>
                                <w:sz w:val="16"/>
                              </w:rPr>
                              <w:t>+--rw</w:t>
                            </w:r>
                            <w:r>
                              <w:rPr>
                                <w:rFonts w:ascii="Consolas"/>
                                <w:color w:val="000000"/>
                                <w:spacing w:val="43"/>
                                <w:sz w:val="16"/>
                              </w:rPr>
                              <w:t> </w:t>
                            </w:r>
                            <w:r>
                              <w:rPr>
                                <w:rFonts w:ascii="Consolas"/>
                                <w:color w:val="000000"/>
                                <w:spacing w:val="-2"/>
                                <w:sz w:val="16"/>
                              </w:rPr>
                              <w:t>or-agg-pm:performance-management-</w:t>
                            </w:r>
                            <w:r>
                              <w:rPr>
                                <w:rFonts w:ascii="Consolas"/>
                                <w:color w:val="000000"/>
                                <w:spacing w:val="-4"/>
                                <w:sz w:val="16"/>
                              </w:rPr>
                              <w:t>model</w:t>
                            </w:r>
                          </w:p>
                          <w:p>
                            <w:pPr>
                              <w:spacing w:before="0"/>
                              <w:ind w:left="734" w:right="0" w:firstLine="0"/>
                              <w:jc w:val="left"/>
                              <w:rPr>
                                <w:rFonts w:ascii="Consolas"/>
                                <w:color w:val="000000"/>
                                <w:sz w:val="16"/>
                              </w:rPr>
                            </w:pPr>
                            <w:r>
                              <w:rPr>
                                <w:rFonts w:ascii="Consolas"/>
                                <w:color w:val="000000"/>
                                <w:spacing w:val="-2"/>
                                <w:sz w:val="16"/>
                              </w:rPr>
                              <w:t>+--rw</w:t>
                            </w:r>
                            <w:r>
                              <w:rPr>
                                <w:rFonts w:ascii="Consolas"/>
                                <w:color w:val="000000"/>
                                <w:spacing w:val="41"/>
                                <w:sz w:val="16"/>
                              </w:rPr>
                              <w:t> </w:t>
                            </w:r>
                            <w:r>
                              <w:rPr>
                                <w:rFonts w:ascii="Consolas"/>
                                <w:color w:val="000000"/>
                                <w:spacing w:val="-2"/>
                                <w:sz w:val="16"/>
                              </w:rPr>
                              <w:t>or-agg-swm:software-management-</w:t>
                            </w:r>
                            <w:r>
                              <w:rPr>
                                <w:rFonts w:ascii="Consolas"/>
                                <w:color w:val="000000"/>
                                <w:spacing w:val="-4"/>
                                <w:sz w:val="16"/>
                              </w:rPr>
                              <w:t>model</w:t>
                            </w:r>
                          </w:p>
                        </w:txbxContent>
                      </wps:txbx>
                      <wps:bodyPr wrap="square" lIns="0" tIns="0" rIns="0" bIns="0" rtlCol="0">
                        <a:noAutofit/>
                      </wps:bodyPr>
                    </wps:wsp>
                  </a:graphicData>
                </a:graphic>
              </wp:anchor>
            </w:drawing>
          </mc:Choice>
          <mc:Fallback>
            <w:pict>
              <v:shape style="position:absolute;margin-left:55.200001pt;margin-top:9.156458pt;width:485.05pt;height:93.6pt;mso-position-horizontal-relative:page;mso-position-vertical-relative:paragraph;z-index:15760384" type="#_x0000_t202" id="docshape144" filled="true" fillcolor="#e7e6e6" stroked="false">
                <v:textbox inset="0,0,0,0">
                  <w:txbxContent>
                    <w:p>
                      <w:pPr>
                        <w:spacing w:line="186" w:lineRule="exact" w:before="0"/>
                        <w:ind w:left="28" w:right="0" w:firstLine="0"/>
                        <w:jc w:val="left"/>
                        <w:rPr>
                          <w:rFonts w:ascii="Consolas"/>
                          <w:color w:val="000000"/>
                          <w:sz w:val="16"/>
                        </w:rPr>
                      </w:pPr>
                      <w:r>
                        <w:rPr>
                          <w:rFonts w:ascii="Consolas"/>
                          <w:color w:val="000000"/>
                          <w:sz w:val="16"/>
                        </w:rPr>
                        <w:t>module:</w:t>
                      </w:r>
                      <w:r>
                        <w:rPr>
                          <w:rFonts w:ascii="Consolas"/>
                          <w:color w:val="000000"/>
                          <w:spacing w:val="-18"/>
                          <w:sz w:val="16"/>
                        </w:rPr>
                        <w:t> </w:t>
                      </w:r>
                      <w:r>
                        <w:rPr>
                          <w:rFonts w:ascii="Consolas"/>
                          <w:color w:val="000000"/>
                          <w:sz w:val="16"/>
                        </w:rPr>
                        <w:t>o-ran-aggregation-</w:t>
                      </w:r>
                      <w:r>
                        <w:rPr>
                          <w:rFonts w:ascii="Consolas"/>
                          <w:color w:val="000000"/>
                          <w:spacing w:val="-4"/>
                          <w:sz w:val="16"/>
                        </w:rPr>
                        <w:t>base</w:t>
                      </w:r>
                    </w:p>
                    <w:p>
                      <w:pPr>
                        <w:spacing w:before="0"/>
                        <w:ind w:left="206" w:right="0" w:firstLine="0"/>
                        <w:jc w:val="left"/>
                        <w:rPr>
                          <w:rFonts w:ascii="Consolas"/>
                          <w:color w:val="000000"/>
                          <w:sz w:val="16"/>
                        </w:rPr>
                      </w:pPr>
                      <w:r>
                        <w:rPr>
                          <w:rFonts w:ascii="Consolas"/>
                          <w:color w:val="000000"/>
                          <w:sz w:val="16"/>
                        </w:rPr>
                        <w:t>+--rw</w:t>
                      </w:r>
                      <w:r>
                        <w:rPr>
                          <w:rFonts w:ascii="Consolas"/>
                          <w:color w:val="000000"/>
                          <w:spacing w:val="-16"/>
                          <w:sz w:val="16"/>
                        </w:rPr>
                        <w:t> </w:t>
                      </w:r>
                      <w:r>
                        <w:rPr>
                          <w:rFonts w:ascii="Consolas"/>
                          <w:color w:val="000000"/>
                          <w:sz w:val="16"/>
                        </w:rPr>
                        <w:t>aggregated-o-</w:t>
                      </w:r>
                      <w:r>
                        <w:rPr>
                          <w:rFonts w:ascii="Consolas"/>
                          <w:color w:val="000000"/>
                          <w:spacing w:val="-5"/>
                          <w:sz w:val="16"/>
                        </w:rPr>
                        <w:t>ru</w:t>
                      </w:r>
                    </w:p>
                    <w:p>
                      <w:pPr>
                        <w:spacing w:before="0"/>
                        <w:ind w:left="470" w:right="0" w:firstLine="0"/>
                        <w:jc w:val="left"/>
                        <w:rPr>
                          <w:rFonts w:ascii="Consolas"/>
                          <w:color w:val="000000"/>
                          <w:sz w:val="16"/>
                        </w:rPr>
                      </w:pPr>
                      <w:r>
                        <w:rPr>
                          <w:rFonts w:ascii="Consolas"/>
                          <w:color w:val="000000"/>
                          <w:sz w:val="16"/>
                        </w:rPr>
                        <w:t>+--ro</w:t>
                      </w:r>
                      <w:r>
                        <w:rPr>
                          <w:rFonts w:ascii="Consolas"/>
                          <w:color w:val="000000"/>
                          <w:spacing w:val="-18"/>
                          <w:sz w:val="16"/>
                        </w:rPr>
                        <w:t> </w:t>
                      </w:r>
                      <w:r>
                        <w:rPr>
                          <w:rFonts w:ascii="Consolas"/>
                          <w:color w:val="000000"/>
                          <w:sz w:val="16"/>
                        </w:rPr>
                        <w:t>recovered-ru-instance-ids*</w:t>
                      </w:r>
                      <w:r>
                        <w:rPr>
                          <w:rFonts w:ascii="Consolas"/>
                          <w:color w:val="000000"/>
                          <w:spacing w:val="-17"/>
                          <w:sz w:val="16"/>
                        </w:rPr>
                        <w:t> </w:t>
                      </w:r>
                      <w:r>
                        <w:rPr>
                          <w:rFonts w:ascii="Consolas"/>
                          <w:color w:val="000000"/>
                          <w:sz w:val="16"/>
                        </w:rPr>
                        <w:t>[ru-instance-</w:t>
                      </w:r>
                      <w:r>
                        <w:rPr>
                          <w:rFonts w:ascii="Consolas"/>
                          <w:color w:val="000000"/>
                          <w:spacing w:val="-5"/>
                          <w:sz w:val="16"/>
                        </w:rPr>
                        <w:t>id]</w:t>
                      </w:r>
                    </w:p>
                    <w:p>
                      <w:pPr>
                        <w:tabs>
                          <w:tab w:pos="2846" w:val="left" w:leader="none"/>
                        </w:tabs>
                        <w:spacing w:before="0"/>
                        <w:ind w:left="470" w:right="0" w:firstLine="0"/>
                        <w:jc w:val="left"/>
                        <w:rPr>
                          <w:rFonts w:ascii="Consolas"/>
                          <w:color w:val="000000"/>
                          <w:sz w:val="16"/>
                        </w:rPr>
                      </w:pPr>
                      <w:r>
                        <w:rPr>
                          <w:rFonts w:ascii="Consolas"/>
                          <w:color w:val="000000"/>
                          <w:sz w:val="16"/>
                        </w:rPr>
                        <w:t>|</w:t>
                      </w:r>
                      <w:r>
                        <w:rPr>
                          <w:rFonts w:ascii="Consolas"/>
                          <w:color w:val="000000"/>
                          <w:spacing w:val="75"/>
                          <w:sz w:val="16"/>
                        </w:rPr>
                        <w:t> </w:t>
                      </w:r>
                      <w:r>
                        <w:rPr>
                          <w:rFonts w:ascii="Consolas"/>
                          <w:color w:val="000000"/>
                          <w:sz w:val="16"/>
                        </w:rPr>
                        <w:t>+--ro</w:t>
                      </w:r>
                      <w:r>
                        <w:rPr>
                          <w:rFonts w:ascii="Consolas"/>
                          <w:color w:val="000000"/>
                          <w:spacing w:val="-5"/>
                          <w:sz w:val="16"/>
                        </w:rPr>
                        <w:t> </w:t>
                      </w:r>
                      <w:r>
                        <w:rPr>
                          <w:rFonts w:ascii="Consolas"/>
                          <w:color w:val="000000"/>
                          <w:sz w:val="16"/>
                        </w:rPr>
                        <w:t>ru-instance-</w:t>
                      </w:r>
                      <w:r>
                        <w:rPr>
                          <w:rFonts w:ascii="Consolas"/>
                          <w:color w:val="000000"/>
                          <w:spacing w:val="-5"/>
                          <w:sz w:val="16"/>
                        </w:rPr>
                        <w:t>id</w:t>
                      </w:r>
                      <w:r>
                        <w:rPr>
                          <w:rFonts w:ascii="Consolas"/>
                          <w:color w:val="000000"/>
                          <w:sz w:val="16"/>
                        </w:rPr>
                        <w:tab/>
                      </w:r>
                      <w:r>
                        <w:rPr>
                          <w:rFonts w:ascii="Consolas"/>
                          <w:color w:val="000000"/>
                          <w:spacing w:val="-2"/>
                          <w:sz w:val="16"/>
                        </w:rPr>
                        <w:t>ru-</w:t>
                      </w:r>
                      <w:r>
                        <w:rPr>
                          <w:rFonts w:ascii="Consolas"/>
                          <w:color w:val="000000"/>
                          <w:spacing w:val="-5"/>
                          <w:sz w:val="16"/>
                        </w:rPr>
                        <w:t>ref</w:t>
                      </w:r>
                    </w:p>
                    <w:p>
                      <w:pPr>
                        <w:spacing w:before="0"/>
                        <w:ind w:left="470" w:right="0" w:firstLine="0"/>
                        <w:jc w:val="left"/>
                        <w:rPr>
                          <w:rFonts w:ascii="Consolas"/>
                          <w:color w:val="000000"/>
                          <w:sz w:val="16"/>
                        </w:rPr>
                      </w:pPr>
                      <w:r>
                        <w:rPr>
                          <w:rFonts w:ascii="Consolas"/>
                          <w:color w:val="000000"/>
                          <w:sz w:val="16"/>
                        </w:rPr>
                        <w:t>+--rw</w:t>
                      </w:r>
                      <w:r>
                        <w:rPr>
                          <w:rFonts w:ascii="Consolas"/>
                          <w:color w:val="000000"/>
                          <w:spacing w:val="-9"/>
                          <w:sz w:val="16"/>
                        </w:rPr>
                        <w:t> </w:t>
                      </w:r>
                      <w:r>
                        <w:rPr>
                          <w:rFonts w:ascii="Consolas"/>
                          <w:color w:val="000000"/>
                          <w:sz w:val="16"/>
                        </w:rPr>
                        <w:t>aggregation*</w:t>
                      </w:r>
                      <w:r>
                        <w:rPr>
                          <w:rFonts w:ascii="Consolas"/>
                          <w:color w:val="000000"/>
                          <w:spacing w:val="-9"/>
                          <w:sz w:val="16"/>
                        </w:rPr>
                        <w:t> </w:t>
                      </w:r>
                      <w:r>
                        <w:rPr>
                          <w:rFonts w:ascii="Consolas"/>
                          <w:color w:val="000000"/>
                          <w:sz w:val="16"/>
                        </w:rPr>
                        <w:t>[ru-</w:t>
                      </w:r>
                      <w:r>
                        <w:rPr>
                          <w:rFonts w:ascii="Consolas"/>
                          <w:color w:val="000000"/>
                          <w:spacing w:val="-2"/>
                          <w:sz w:val="16"/>
                        </w:rPr>
                        <w:t>instance]</w:t>
                      </w:r>
                    </w:p>
                    <w:p>
                      <w:pPr>
                        <w:tabs>
                          <w:tab w:pos="4959" w:val="left" w:leader="none"/>
                        </w:tabs>
                        <w:spacing w:before="0"/>
                        <w:ind w:left="28" w:right="425" w:firstLine="706"/>
                        <w:jc w:val="left"/>
                        <w:rPr>
                          <w:rFonts w:ascii="Consolas"/>
                          <w:color w:val="000000"/>
                          <w:sz w:val="16"/>
                        </w:rPr>
                      </w:pPr>
                      <w:r>
                        <w:rPr>
                          <w:rFonts w:ascii="Consolas"/>
                          <w:color w:val="000000"/>
                          <w:sz w:val="16"/>
                        </w:rPr>
                        <w:t>+--rw ru-instance</w:t>
                        <w:tab/>
                        <w:t>-&gt;</w:t>
                      </w:r>
                      <w:r>
                        <w:rPr>
                          <w:rFonts w:ascii="Consolas"/>
                          <w:color w:val="000000"/>
                          <w:spacing w:val="-22"/>
                          <w:sz w:val="16"/>
                        </w:rPr>
                        <w:t> </w:t>
                      </w:r>
                      <w:r>
                        <w:rPr>
                          <w:rFonts w:ascii="Consolas"/>
                          <w:color w:val="000000"/>
                          <w:sz w:val="16"/>
                        </w:rPr>
                        <w:t>/aggregated-o-ru/recovered-ru-instance-ids/ru- </w:t>
                      </w:r>
                      <w:r>
                        <w:rPr>
                          <w:rFonts w:ascii="Consolas"/>
                          <w:color w:val="000000"/>
                          <w:spacing w:val="-2"/>
                          <w:sz w:val="16"/>
                        </w:rPr>
                        <w:t>instance-id</w:t>
                      </w:r>
                    </w:p>
                    <w:p>
                      <w:pPr>
                        <w:spacing w:line="187" w:lineRule="exact" w:before="0"/>
                        <w:ind w:left="734" w:right="0" w:firstLine="0"/>
                        <w:jc w:val="left"/>
                        <w:rPr>
                          <w:rFonts w:ascii="Consolas"/>
                          <w:color w:val="000000"/>
                          <w:sz w:val="16"/>
                        </w:rPr>
                      </w:pPr>
                      <w:r>
                        <w:rPr>
                          <w:rFonts w:ascii="Consolas"/>
                          <w:color w:val="000000"/>
                          <w:sz w:val="16"/>
                        </w:rPr>
                        <w:t>+--rw</w:t>
                      </w:r>
                      <w:r>
                        <w:rPr>
                          <w:rFonts w:ascii="Consolas"/>
                          <w:color w:val="000000"/>
                          <w:spacing w:val="-20"/>
                          <w:sz w:val="16"/>
                        </w:rPr>
                        <w:t> </w:t>
                      </w:r>
                      <w:r>
                        <w:rPr>
                          <w:rFonts w:ascii="Consolas"/>
                          <w:color w:val="000000"/>
                          <w:sz w:val="16"/>
                        </w:rPr>
                        <w:t>or-agg-ops:operations-</w:t>
                      </w:r>
                      <w:r>
                        <w:rPr>
                          <w:rFonts w:ascii="Consolas"/>
                          <w:color w:val="000000"/>
                          <w:spacing w:val="-2"/>
                          <w:sz w:val="16"/>
                        </w:rPr>
                        <w:t>model</w:t>
                      </w:r>
                    </w:p>
                    <w:p>
                      <w:pPr>
                        <w:spacing w:before="0"/>
                        <w:ind w:left="734" w:right="0" w:firstLine="0"/>
                        <w:jc w:val="left"/>
                        <w:rPr>
                          <w:rFonts w:ascii="Consolas"/>
                          <w:color w:val="000000"/>
                          <w:sz w:val="16"/>
                        </w:rPr>
                      </w:pPr>
                      <w:r>
                        <w:rPr>
                          <w:rFonts w:ascii="Consolas"/>
                          <w:color w:val="000000"/>
                          <w:spacing w:val="-2"/>
                          <w:sz w:val="16"/>
                        </w:rPr>
                        <w:t>+--rw</w:t>
                      </w:r>
                      <w:r>
                        <w:rPr>
                          <w:rFonts w:ascii="Consolas"/>
                          <w:color w:val="000000"/>
                          <w:spacing w:val="43"/>
                          <w:sz w:val="16"/>
                        </w:rPr>
                        <w:t> </w:t>
                      </w:r>
                      <w:r>
                        <w:rPr>
                          <w:rFonts w:ascii="Consolas"/>
                          <w:color w:val="000000"/>
                          <w:spacing w:val="-2"/>
                          <w:sz w:val="16"/>
                        </w:rPr>
                        <w:t>or-agg-pm:performance-management-</w:t>
                      </w:r>
                      <w:r>
                        <w:rPr>
                          <w:rFonts w:ascii="Consolas"/>
                          <w:color w:val="000000"/>
                          <w:spacing w:val="-4"/>
                          <w:sz w:val="16"/>
                        </w:rPr>
                        <w:t>model</w:t>
                      </w:r>
                    </w:p>
                    <w:p>
                      <w:pPr>
                        <w:spacing w:before="0"/>
                        <w:ind w:left="734" w:right="0" w:firstLine="0"/>
                        <w:jc w:val="left"/>
                        <w:rPr>
                          <w:rFonts w:ascii="Consolas"/>
                          <w:color w:val="000000"/>
                          <w:sz w:val="16"/>
                        </w:rPr>
                      </w:pPr>
                      <w:r>
                        <w:rPr>
                          <w:rFonts w:ascii="Consolas"/>
                          <w:color w:val="000000"/>
                          <w:spacing w:val="-2"/>
                          <w:sz w:val="16"/>
                        </w:rPr>
                        <w:t>+--rw</w:t>
                      </w:r>
                      <w:r>
                        <w:rPr>
                          <w:rFonts w:ascii="Consolas"/>
                          <w:color w:val="000000"/>
                          <w:spacing w:val="41"/>
                          <w:sz w:val="16"/>
                        </w:rPr>
                        <w:t> </w:t>
                      </w:r>
                      <w:r>
                        <w:rPr>
                          <w:rFonts w:ascii="Consolas"/>
                          <w:color w:val="000000"/>
                          <w:spacing w:val="-2"/>
                          <w:sz w:val="16"/>
                        </w:rPr>
                        <w:t>or-agg-swm:software-management-</w:t>
                      </w:r>
                      <w:r>
                        <w:rPr>
                          <w:rFonts w:ascii="Consolas"/>
                          <w:color w:val="000000"/>
                          <w:spacing w:val="-4"/>
                          <w:sz w:val="16"/>
                        </w:rPr>
                        <w:t>model</w:t>
                      </w:r>
                    </w:p>
                  </w:txbxContent>
                </v:textbox>
                <v:fill type="solid"/>
                <w10:wrap type="none"/>
              </v:shape>
            </w:pict>
          </mc:Fallback>
        </mc:AlternateContent>
      </w:r>
      <w:r>
        <w:rPr>
          <w:spacing w:val="-5"/>
        </w:rPr>
        <w:t>46</w:t>
      </w:r>
    </w:p>
    <w:p>
      <w:pPr>
        <w:pStyle w:val="BodyText"/>
        <w:spacing w:line="187" w:lineRule="exact"/>
        <w:ind w:left="175"/>
      </w:pPr>
      <w:r>
        <w:rPr>
          <w:spacing w:val="-5"/>
        </w:rPr>
        <w:t>47</w:t>
      </w:r>
    </w:p>
    <w:p>
      <w:pPr>
        <w:pStyle w:val="BodyText"/>
        <w:spacing w:line="187" w:lineRule="exact"/>
        <w:ind w:left="175"/>
      </w:pPr>
      <w:r>
        <w:rPr>
          <w:spacing w:val="-5"/>
        </w:rPr>
        <w:t>48</w:t>
      </w:r>
    </w:p>
    <w:p>
      <w:pPr>
        <w:pStyle w:val="BodyText"/>
        <w:spacing w:line="187" w:lineRule="exact"/>
        <w:ind w:left="175"/>
      </w:pPr>
      <w:r>
        <w:rPr>
          <w:spacing w:val="-5"/>
        </w:rPr>
        <w:t>49</w:t>
      </w:r>
    </w:p>
    <w:p>
      <w:pPr>
        <w:pStyle w:val="BodyText"/>
        <w:spacing w:line="187" w:lineRule="exact"/>
        <w:ind w:left="175"/>
      </w:pPr>
      <w:r>
        <w:rPr>
          <w:spacing w:val="-5"/>
        </w:rPr>
        <w:t>50</w:t>
      </w:r>
    </w:p>
    <w:p>
      <w:pPr>
        <w:pStyle w:val="BodyText"/>
        <w:spacing w:line="187" w:lineRule="exact"/>
        <w:ind w:left="175"/>
      </w:pPr>
      <w:r>
        <w:rPr>
          <w:spacing w:val="-5"/>
        </w:rPr>
        <w:t>51</w:t>
      </w:r>
    </w:p>
    <w:p>
      <w:pPr>
        <w:pStyle w:val="BodyText"/>
        <w:spacing w:line="187" w:lineRule="exact"/>
        <w:ind w:left="175"/>
      </w:pPr>
      <w:r>
        <w:rPr>
          <w:spacing w:val="-5"/>
        </w:rPr>
        <w:t>52</w:t>
      </w:r>
    </w:p>
    <w:p>
      <w:pPr>
        <w:pStyle w:val="BodyText"/>
        <w:spacing w:line="187" w:lineRule="exact"/>
        <w:ind w:left="175"/>
      </w:pPr>
      <w:r>
        <w:rPr>
          <w:spacing w:val="-5"/>
        </w:rPr>
        <w:t>53</w:t>
      </w:r>
    </w:p>
    <w:p>
      <w:pPr>
        <w:pStyle w:val="BodyText"/>
        <w:spacing w:line="187" w:lineRule="exact"/>
        <w:ind w:left="175"/>
      </w:pPr>
      <w:r>
        <w:rPr>
          <w:spacing w:val="-5"/>
        </w:rPr>
        <w:t>54</w:t>
      </w:r>
    </w:p>
    <w:p>
      <w:pPr>
        <w:pStyle w:val="BodyText"/>
        <w:spacing w:line="208" w:lineRule="exact"/>
        <w:ind w:left="175"/>
      </w:pPr>
      <w:r>
        <w:rPr>
          <w:spacing w:val="-5"/>
        </w:rPr>
        <w:t>55</w:t>
      </w:r>
    </w:p>
    <w:p>
      <w:pPr>
        <w:pStyle w:val="BodyText"/>
        <w:spacing w:line="229" w:lineRule="exact"/>
        <w:ind w:left="175"/>
      </w:pPr>
      <w:r>
        <w:rPr>
          <w:spacing w:val="-5"/>
        </w:rPr>
        <w:t>56</w:t>
      </w:r>
    </w:p>
    <w:p>
      <w:pPr>
        <w:pStyle w:val="BodyText"/>
        <w:spacing w:before="69"/>
      </w:pPr>
    </w:p>
    <w:p>
      <w:pPr>
        <w:pStyle w:val="Heading3"/>
        <w:tabs>
          <w:tab w:pos="952" w:val="left" w:leader="none"/>
        </w:tabs>
        <w:ind w:left="175" w:firstLine="0"/>
      </w:pPr>
      <w:r>
        <w:rPr>
          <w:rFonts w:ascii="Times New Roman"/>
          <w:spacing w:val="-5"/>
          <w:sz w:val="20"/>
        </w:rPr>
        <w:t>57</w:t>
      </w:r>
      <w:r>
        <w:rPr>
          <w:rFonts w:ascii="Times New Roman"/>
          <w:sz w:val="20"/>
        </w:rPr>
        <w:tab/>
      </w:r>
      <w:bookmarkStart w:name="C.3.2 o-ran-o1-ctiOdu.yang Module" w:id="873"/>
      <w:bookmarkEnd w:id="873"/>
      <w:r>
        <w:rPr>
          <w:rFonts w:ascii="Times New Roman"/>
          <w:sz w:val="20"/>
        </w:rPr>
      </w:r>
      <w:bookmarkStart w:name="_bookmark357" w:id="874"/>
      <w:bookmarkEnd w:id="874"/>
      <w:r>
        <w:rPr>
          <w:rFonts w:ascii="Times New Roman"/>
          <w:sz w:val="20"/>
        </w:rPr>
      </w:r>
      <w:r>
        <w:rPr/>
        <w:t>C.3.2</w:t>
      </w:r>
      <w:r>
        <w:rPr>
          <w:spacing w:val="-12"/>
        </w:rPr>
        <w:t> </w:t>
      </w:r>
      <w:r>
        <w:rPr/>
        <w:t>o-ran-o1-ctiOdu.yang</w:t>
      </w:r>
      <w:r>
        <w:rPr>
          <w:spacing w:val="-12"/>
        </w:rPr>
        <w:t> </w:t>
      </w:r>
      <w:r>
        <w:rPr>
          <w:spacing w:val="-2"/>
        </w:rPr>
        <w:t>Module</w:t>
      </w:r>
    </w:p>
    <w:p>
      <w:pPr>
        <w:pStyle w:val="BodyText"/>
        <w:spacing w:line="209" w:lineRule="exact" w:before="140"/>
        <w:ind w:left="175"/>
      </w:pPr>
      <w:r>
        <w:rPr/>
        <mc:AlternateContent>
          <mc:Choice Requires="wps">
            <w:drawing>
              <wp:anchor distT="0" distB="0" distL="0" distR="0" allowOverlap="1" layoutInCell="1" locked="0" behindDoc="0" simplePos="0" relativeHeight="15759872">
                <wp:simplePos x="0" y="0"/>
                <wp:positionH relativeFrom="page">
                  <wp:posOffset>701040</wp:posOffset>
                </wp:positionH>
                <wp:positionV relativeFrom="paragraph">
                  <wp:posOffset>114805</wp:posOffset>
                </wp:positionV>
                <wp:extent cx="6160135" cy="952500"/>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6160135" cy="952500"/>
                        </a:xfrm>
                        <a:prstGeom prst="rect">
                          <a:avLst/>
                        </a:prstGeom>
                        <a:solidFill>
                          <a:srgbClr val="E7E6E6"/>
                        </a:solidFill>
                      </wps:spPr>
                      <wps:txbx>
                        <w:txbxContent>
                          <w:p>
                            <w:pPr>
                              <w:spacing w:line="187" w:lineRule="exact" w:before="0"/>
                              <w:ind w:left="28" w:right="0" w:firstLine="0"/>
                              <w:jc w:val="left"/>
                              <w:rPr>
                                <w:rFonts w:ascii="Consolas"/>
                                <w:color w:val="000000"/>
                                <w:sz w:val="16"/>
                              </w:rPr>
                            </w:pPr>
                            <w:r>
                              <w:rPr>
                                <w:rFonts w:ascii="Consolas"/>
                                <w:color w:val="000000"/>
                                <w:sz w:val="16"/>
                              </w:rPr>
                              <w:t>module:</w:t>
                            </w:r>
                            <w:r>
                              <w:rPr>
                                <w:rFonts w:ascii="Consolas"/>
                                <w:color w:val="000000"/>
                                <w:spacing w:val="-10"/>
                                <w:sz w:val="16"/>
                              </w:rPr>
                              <w:t> </w:t>
                            </w:r>
                            <w:r>
                              <w:rPr>
                                <w:rFonts w:ascii="Consolas"/>
                                <w:color w:val="000000"/>
                                <w:sz w:val="16"/>
                              </w:rPr>
                              <w:t>o-ran-o1-</w:t>
                            </w:r>
                            <w:r>
                              <w:rPr>
                                <w:rFonts w:ascii="Consolas"/>
                                <w:color w:val="000000"/>
                                <w:spacing w:val="-2"/>
                                <w:sz w:val="16"/>
                              </w:rPr>
                              <w:t>ctiOdu</w:t>
                            </w:r>
                          </w:p>
                          <w:p>
                            <w:pPr>
                              <w:spacing w:before="187"/>
                              <w:ind w:left="206" w:right="0" w:firstLine="0"/>
                              <w:jc w:val="left"/>
                              <w:rPr>
                                <w:rFonts w:ascii="Consolas"/>
                                <w:color w:val="000000"/>
                                <w:sz w:val="16"/>
                              </w:rPr>
                            </w:pPr>
                            <w:r>
                              <w:rPr>
                                <w:rFonts w:ascii="Consolas"/>
                                <w:color w:val="000000"/>
                                <w:sz w:val="16"/>
                              </w:rPr>
                              <w:t>augment</w:t>
                            </w:r>
                            <w:r>
                              <w:rPr>
                                <w:rFonts w:ascii="Consolas"/>
                                <w:color w:val="000000"/>
                                <w:spacing w:val="-7"/>
                                <w:sz w:val="16"/>
                              </w:rPr>
                              <w:t> </w:t>
                            </w:r>
                            <w:r>
                              <w:rPr>
                                <w:rFonts w:ascii="Consolas"/>
                                <w:color w:val="000000"/>
                                <w:spacing w:val="-2"/>
                                <w:sz w:val="16"/>
                              </w:rPr>
                              <w:t>/me3gpp:ManagedElement/gnbdu3gpp:GNBDUFunction:</w:t>
                            </w:r>
                          </w:p>
                          <w:p>
                            <w:pPr>
                              <w:spacing w:before="0"/>
                              <w:ind w:left="382" w:right="0" w:firstLine="0"/>
                              <w:jc w:val="left"/>
                              <w:rPr>
                                <w:rFonts w:ascii="Consolas"/>
                                <w:color w:val="000000"/>
                                <w:sz w:val="16"/>
                              </w:rPr>
                            </w:pPr>
                            <w:r>
                              <w:rPr>
                                <w:rFonts w:ascii="Consolas"/>
                                <w:color w:val="000000"/>
                                <w:sz w:val="16"/>
                              </w:rPr>
                              <w:t>+--rw</w:t>
                            </w:r>
                            <w:r>
                              <w:rPr>
                                <w:rFonts w:ascii="Consolas"/>
                                <w:color w:val="000000"/>
                                <w:spacing w:val="-7"/>
                                <w:sz w:val="16"/>
                              </w:rPr>
                              <w:t> </w:t>
                            </w:r>
                            <w:r>
                              <w:rPr>
                                <w:rFonts w:ascii="Consolas"/>
                                <w:color w:val="000000"/>
                                <w:sz w:val="16"/>
                              </w:rPr>
                              <w:t>CTIFunction*</w:t>
                            </w:r>
                            <w:r>
                              <w:rPr>
                                <w:rFonts w:ascii="Consolas"/>
                                <w:color w:val="000000"/>
                                <w:spacing w:val="-6"/>
                                <w:sz w:val="16"/>
                              </w:rPr>
                              <w:t> </w:t>
                            </w:r>
                            <w:r>
                              <w:rPr>
                                <w:rFonts w:ascii="Consolas"/>
                                <w:color w:val="000000"/>
                                <w:sz w:val="16"/>
                              </w:rPr>
                              <w:t>[id]</w:t>
                            </w:r>
                            <w:r>
                              <w:rPr>
                                <w:rFonts w:ascii="Consolas"/>
                                <w:color w:val="000000"/>
                                <w:spacing w:val="-6"/>
                                <w:sz w:val="16"/>
                              </w:rPr>
                              <w:t> </w:t>
                            </w:r>
                            <w:r>
                              <w:rPr>
                                <w:rFonts w:ascii="Consolas"/>
                                <w:color w:val="000000"/>
                                <w:sz w:val="16"/>
                              </w:rPr>
                              <w:t>{or-</w:t>
                            </w:r>
                            <w:r>
                              <w:rPr>
                                <w:rFonts w:ascii="Consolas"/>
                                <w:color w:val="000000"/>
                                <w:spacing w:val="-2"/>
                                <w:sz w:val="16"/>
                              </w:rPr>
                              <w:t>features:CTI}?</w:t>
                            </w:r>
                          </w:p>
                          <w:p>
                            <w:pPr>
                              <w:tabs>
                                <w:tab w:pos="2756" w:val="left" w:leader="none"/>
                              </w:tabs>
                              <w:spacing w:before="0"/>
                              <w:ind w:left="646" w:right="0" w:firstLine="0"/>
                              <w:jc w:val="left"/>
                              <w:rPr>
                                <w:rFonts w:ascii="Consolas"/>
                                <w:color w:val="000000"/>
                                <w:sz w:val="16"/>
                              </w:rPr>
                            </w:pPr>
                            <w:r>
                              <w:rPr>
                                <w:rFonts w:ascii="Consolas"/>
                                <w:color w:val="000000"/>
                                <w:sz w:val="16"/>
                              </w:rPr>
                              <w:t>+--rw</w:t>
                            </w:r>
                            <w:r>
                              <w:rPr>
                                <w:rFonts w:ascii="Consolas"/>
                                <w:color w:val="000000"/>
                                <w:spacing w:val="-5"/>
                                <w:sz w:val="16"/>
                              </w:rPr>
                              <w:t> id</w:t>
                            </w:r>
                            <w:r>
                              <w:rPr>
                                <w:rFonts w:ascii="Consolas"/>
                                <w:color w:val="000000"/>
                                <w:sz w:val="16"/>
                              </w:rPr>
                              <w:tab/>
                            </w:r>
                            <w:r>
                              <w:rPr>
                                <w:rFonts w:ascii="Consolas"/>
                                <w:color w:val="000000"/>
                                <w:spacing w:val="-2"/>
                                <w:sz w:val="16"/>
                              </w:rPr>
                              <w:t>string</w:t>
                            </w:r>
                          </w:p>
                          <w:p>
                            <w:pPr>
                              <w:spacing w:before="2"/>
                              <w:ind w:left="646" w:right="0" w:firstLine="0"/>
                              <w:jc w:val="left"/>
                              <w:rPr>
                                <w:rFonts w:ascii="Consolas"/>
                                <w:color w:val="000000"/>
                                <w:sz w:val="16"/>
                              </w:rPr>
                            </w:pPr>
                            <w:r>
                              <w:rPr>
                                <w:rFonts w:ascii="Consolas"/>
                                <w:color w:val="000000"/>
                                <w:sz w:val="16"/>
                              </w:rPr>
                              <w:t>+--rw</w:t>
                            </w:r>
                            <w:r>
                              <w:rPr>
                                <w:rFonts w:ascii="Consolas"/>
                                <w:color w:val="000000"/>
                                <w:spacing w:val="-5"/>
                                <w:sz w:val="16"/>
                              </w:rPr>
                              <w:t> </w:t>
                            </w:r>
                            <w:r>
                              <w:rPr>
                                <w:rFonts w:ascii="Consolas"/>
                                <w:color w:val="000000"/>
                                <w:spacing w:val="-2"/>
                                <w:sz w:val="16"/>
                              </w:rPr>
                              <w:t>attributes</w:t>
                            </w:r>
                          </w:p>
                          <w:p>
                            <w:pPr>
                              <w:tabs>
                                <w:tab w:pos="3197" w:val="left" w:leader="none"/>
                              </w:tabs>
                              <w:spacing w:before="0"/>
                              <w:ind w:left="646" w:right="0" w:firstLine="0"/>
                              <w:jc w:val="left"/>
                              <w:rPr>
                                <w:rFonts w:ascii="Consolas"/>
                                <w:color w:val="000000"/>
                                <w:sz w:val="16"/>
                              </w:rPr>
                            </w:pPr>
                            <w:r>
                              <w:rPr>
                                <w:rFonts w:ascii="Consolas"/>
                                <w:color w:val="000000"/>
                                <w:sz w:val="16"/>
                              </w:rPr>
                              <w:t>|</w:t>
                            </w:r>
                            <w:r>
                              <w:rPr>
                                <w:rFonts w:ascii="Consolas"/>
                                <w:color w:val="000000"/>
                                <w:spacing w:val="40"/>
                                <w:w w:val="150"/>
                                <w:sz w:val="16"/>
                              </w:rPr>
                              <w:t> </w:t>
                            </w:r>
                            <w:r>
                              <w:rPr>
                                <w:rFonts w:ascii="Consolas"/>
                                <w:color w:val="000000"/>
                                <w:sz w:val="16"/>
                              </w:rPr>
                              <w:t>+--rw</w:t>
                            </w:r>
                            <w:r>
                              <w:rPr>
                                <w:rFonts w:ascii="Consolas"/>
                                <w:color w:val="000000"/>
                                <w:spacing w:val="-2"/>
                                <w:sz w:val="16"/>
                              </w:rPr>
                              <w:t> ctiActivateOnOdu</w:t>
                            </w:r>
                            <w:r>
                              <w:rPr>
                                <w:rFonts w:ascii="Consolas"/>
                                <w:color w:val="000000"/>
                                <w:sz w:val="16"/>
                              </w:rPr>
                              <w:tab/>
                            </w:r>
                            <w:r>
                              <w:rPr>
                                <w:rFonts w:ascii="Consolas"/>
                                <w:color w:val="000000"/>
                                <w:spacing w:val="-2"/>
                                <w:sz w:val="16"/>
                              </w:rPr>
                              <w:t>boolean</w:t>
                            </w:r>
                          </w:p>
                          <w:p>
                            <w:pPr>
                              <w:spacing w:before="0"/>
                              <w:ind w:left="646" w:right="0" w:firstLine="0"/>
                              <w:jc w:val="left"/>
                              <w:rPr>
                                <w:rFonts w:ascii="Consolas"/>
                                <w:color w:val="000000"/>
                                <w:sz w:val="16"/>
                              </w:rPr>
                            </w:pPr>
                            <w:r>
                              <w:rPr>
                                <w:rFonts w:ascii="Consolas"/>
                                <w:color w:val="000000"/>
                                <w:sz w:val="16"/>
                              </w:rPr>
                              <w:t>+--rw</w:t>
                            </w:r>
                            <w:r>
                              <w:rPr>
                                <w:rFonts w:ascii="Consolas"/>
                                <w:color w:val="000000"/>
                                <w:spacing w:val="-10"/>
                                <w:sz w:val="16"/>
                              </w:rPr>
                              <w:t> </w:t>
                            </w:r>
                            <w:r>
                              <w:rPr>
                                <w:rFonts w:ascii="Consolas"/>
                                <w:color w:val="000000"/>
                                <w:sz w:val="16"/>
                              </w:rPr>
                              <w:t>CTIClient*</w:t>
                            </w:r>
                            <w:r>
                              <w:rPr>
                                <w:rFonts w:ascii="Consolas"/>
                                <w:color w:val="000000"/>
                                <w:spacing w:val="-7"/>
                                <w:sz w:val="16"/>
                              </w:rPr>
                              <w:t> </w:t>
                            </w:r>
                            <w:r>
                              <w:rPr>
                                <w:rFonts w:ascii="Consolas"/>
                                <w:color w:val="000000"/>
                                <w:spacing w:val="-4"/>
                                <w:sz w:val="16"/>
                              </w:rPr>
                              <w:t>[id]</w:t>
                            </w:r>
                          </w:p>
                        </w:txbxContent>
                      </wps:txbx>
                      <wps:bodyPr wrap="square" lIns="0" tIns="0" rIns="0" bIns="0" rtlCol="0">
                        <a:noAutofit/>
                      </wps:bodyPr>
                    </wps:wsp>
                  </a:graphicData>
                </a:graphic>
              </wp:anchor>
            </w:drawing>
          </mc:Choice>
          <mc:Fallback>
            <w:pict>
              <v:shape style="position:absolute;margin-left:55.200001pt;margin-top:9.039794pt;width:485.05pt;height:75pt;mso-position-horizontal-relative:page;mso-position-vertical-relative:paragraph;z-index:15759872" type="#_x0000_t202" id="docshape145" filled="true" fillcolor="#e7e6e6" stroked="false">
                <v:textbox inset="0,0,0,0">
                  <w:txbxContent>
                    <w:p>
                      <w:pPr>
                        <w:spacing w:line="187" w:lineRule="exact" w:before="0"/>
                        <w:ind w:left="28" w:right="0" w:firstLine="0"/>
                        <w:jc w:val="left"/>
                        <w:rPr>
                          <w:rFonts w:ascii="Consolas"/>
                          <w:color w:val="000000"/>
                          <w:sz w:val="16"/>
                        </w:rPr>
                      </w:pPr>
                      <w:r>
                        <w:rPr>
                          <w:rFonts w:ascii="Consolas"/>
                          <w:color w:val="000000"/>
                          <w:sz w:val="16"/>
                        </w:rPr>
                        <w:t>module:</w:t>
                      </w:r>
                      <w:r>
                        <w:rPr>
                          <w:rFonts w:ascii="Consolas"/>
                          <w:color w:val="000000"/>
                          <w:spacing w:val="-10"/>
                          <w:sz w:val="16"/>
                        </w:rPr>
                        <w:t> </w:t>
                      </w:r>
                      <w:r>
                        <w:rPr>
                          <w:rFonts w:ascii="Consolas"/>
                          <w:color w:val="000000"/>
                          <w:sz w:val="16"/>
                        </w:rPr>
                        <w:t>o-ran-o1-</w:t>
                      </w:r>
                      <w:r>
                        <w:rPr>
                          <w:rFonts w:ascii="Consolas"/>
                          <w:color w:val="000000"/>
                          <w:spacing w:val="-2"/>
                          <w:sz w:val="16"/>
                        </w:rPr>
                        <w:t>ctiOdu</w:t>
                      </w:r>
                    </w:p>
                    <w:p>
                      <w:pPr>
                        <w:spacing w:before="187"/>
                        <w:ind w:left="206" w:right="0" w:firstLine="0"/>
                        <w:jc w:val="left"/>
                        <w:rPr>
                          <w:rFonts w:ascii="Consolas"/>
                          <w:color w:val="000000"/>
                          <w:sz w:val="16"/>
                        </w:rPr>
                      </w:pPr>
                      <w:r>
                        <w:rPr>
                          <w:rFonts w:ascii="Consolas"/>
                          <w:color w:val="000000"/>
                          <w:sz w:val="16"/>
                        </w:rPr>
                        <w:t>augment</w:t>
                      </w:r>
                      <w:r>
                        <w:rPr>
                          <w:rFonts w:ascii="Consolas"/>
                          <w:color w:val="000000"/>
                          <w:spacing w:val="-7"/>
                          <w:sz w:val="16"/>
                        </w:rPr>
                        <w:t> </w:t>
                      </w:r>
                      <w:r>
                        <w:rPr>
                          <w:rFonts w:ascii="Consolas"/>
                          <w:color w:val="000000"/>
                          <w:spacing w:val="-2"/>
                          <w:sz w:val="16"/>
                        </w:rPr>
                        <w:t>/me3gpp:ManagedElement/gnbdu3gpp:GNBDUFunction:</w:t>
                      </w:r>
                    </w:p>
                    <w:p>
                      <w:pPr>
                        <w:spacing w:before="0"/>
                        <w:ind w:left="382" w:right="0" w:firstLine="0"/>
                        <w:jc w:val="left"/>
                        <w:rPr>
                          <w:rFonts w:ascii="Consolas"/>
                          <w:color w:val="000000"/>
                          <w:sz w:val="16"/>
                        </w:rPr>
                      </w:pPr>
                      <w:r>
                        <w:rPr>
                          <w:rFonts w:ascii="Consolas"/>
                          <w:color w:val="000000"/>
                          <w:sz w:val="16"/>
                        </w:rPr>
                        <w:t>+--rw</w:t>
                      </w:r>
                      <w:r>
                        <w:rPr>
                          <w:rFonts w:ascii="Consolas"/>
                          <w:color w:val="000000"/>
                          <w:spacing w:val="-7"/>
                          <w:sz w:val="16"/>
                        </w:rPr>
                        <w:t> </w:t>
                      </w:r>
                      <w:r>
                        <w:rPr>
                          <w:rFonts w:ascii="Consolas"/>
                          <w:color w:val="000000"/>
                          <w:sz w:val="16"/>
                        </w:rPr>
                        <w:t>CTIFunction*</w:t>
                      </w:r>
                      <w:r>
                        <w:rPr>
                          <w:rFonts w:ascii="Consolas"/>
                          <w:color w:val="000000"/>
                          <w:spacing w:val="-6"/>
                          <w:sz w:val="16"/>
                        </w:rPr>
                        <w:t> </w:t>
                      </w:r>
                      <w:r>
                        <w:rPr>
                          <w:rFonts w:ascii="Consolas"/>
                          <w:color w:val="000000"/>
                          <w:sz w:val="16"/>
                        </w:rPr>
                        <w:t>[id]</w:t>
                      </w:r>
                      <w:r>
                        <w:rPr>
                          <w:rFonts w:ascii="Consolas"/>
                          <w:color w:val="000000"/>
                          <w:spacing w:val="-6"/>
                          <w:sz w:val="16"/>
                        </w:rPr>
                        <w:t> </w:t>
                      </w:r>
                      <w:r>
                        <w:rPr>
                          <w:rFonts w:ascii="Consolas"/>
                          <w:color w:val="000000"/>
                          <w:sz w:val="16"/>
                        </w:rPr>
                        <w:t>{or-</w:t>
                      </w:r>
                      <w:r>
                        <w:rPr>
                          <w:rFonts w:ascii="Consolas"/>
                          <w:color w:val="000000"/>
                          <w:spacing w:val="-2"/>
                          <w:sz w:val="16"/>
                        </w:rPr>
                        <w:t>features:CTI}?</w:t>
                      </w:r>
                    </w:p>
                    <w:p>
                      <w:pPr>
                        <w:tabs>
                          <w:tab w:pos="2756" w:val="left" w:leader="none"/>
                        </w:tabs>
                        <w:spacing w:before="0"/>
                        <w:ind w:left="646" w:right="0" w:firstLine="0"/>
                        <w:jc w:val="left"/>
                        <w:rPr>
                          <w:rFonts w:ascii="Consolas"/>
                          <w:color w:val="000000"/>
                          <w:sz w:val="16"/>
                        </w:rPr>
                      </w:pPr>
                      <w:r>
                        <w:rPr>
                          <w:rFonts w:ascii="Consolas"/>
                          <w:color w:val="000000"/>
                          <w:sz w:val="16"/>
                        </w:rPr>
                        <w:t>+--rw</w:t>
                      </w:r>
                      <w:r>
                        <w:rPr>
                          <w:rFonts w:ascii="Consolas"/>
                          <w:color w:val="000000"/>
                          <w:spacing w:val="-5"/>
                          <w:sz w:val="16"/>
                        </w:rPr>
                        <w:t> id</w:t>
                      </w:r>
                      <w:r>
                        <w:rPr>
                          <w:rFonts w:ascii="Consolas"/>
                          <w:color w:val="000000"/>
                          <w:sz w:val="16"/>
                        </w:rPr>
                        <w:tab/>
                      </w:r>
                      <w:r>
                        <w:rPr>
                          <w:rFonts w:ascii="Consolas"/>
                          <w:color w:val="000000"/>
                          <w:spacing w:val="-2"/>
                          <w:sz w:val="16"/>
                        </w:rPr>
                        <w:t>string</w:t>
                      </w:r>
                    </w:p>
                    <w:p>
                      <w:pPr>
                        <w:spacing w:before="2"/>
                        <w:ind w:left="646" w:right="0" w:firstLine="0"/>
                        <w:jc w:val="left"/>
                        <w:rPr>
                          <w:rFonts w:ascii="Consolas"/>
                          <w:color w:val="000000"/>
                          <w:sz w:val="16"/>
                        </w:rPr>
                      </w:pPr>
                      <w:r>
                        <w:rPr>
                          <w:rFonts w:ascii="Consolas"/>
                          <w:color w:val="000000"/>
                          <w:sz w:val="16"/>
                        </w:rPr>
                        <w:t>+--rw</w:t>
                      </w:r>
                      <w:r>
                        <w:rPr>
                          <w:rFonts w:ascii="Consolas"/>
                          <w:color w:val="000000"/>
                          <w:spacing w:val="-5"/>
                          <w:sz w:val="16"/>
                        </w:rPr>
                        <w:t> </w:t>
                      </w:r>
                      <w:r>
                        <w:rPr>
                          <w:rFonts w:ascii="Consolas"/>
                          <w:color w:val="000000"/>
                          <w:spacing w:val="-2"/>
                          <w:sz w:val="16"/>
                        </w:rPr>
                        <w:t>attributes</w:t>
                      </w:r>
                    </w:p>
                    <w:p>
                      <w:pPr>
                        <w:tabs>
                          <w:tab w:pos="3197" w:val="left" w:leader="none"/>
                        </w:tabs>
                        <w:spacing w:before="0"/>
                        <w:ind w:left="646" w:right="0" w:firstLine="0"/>
                        <w:jc w:val="left"/>
                        <w:rPr>
                          <w:rFonts w:ascii="Consolas"/>
                          <w:color w:val="000000"/>
                          <w:sz w:val="16"/>
                        </w:rPr>
                      </w:pPr>
                      <w:r>
                        <w:rPr>
                          <w:rFonts w:ascii="Consolas"/>
                          <w:color w:val="000000"/>
                          <w:sz w:val="16"/>
                        </w:rPr>
                        <w:t>|</w:t>
                      </w:r>
                      <w:r>
                        <w:rPr>
                          <w:rFonts w:ascii="Consolas"/>
                          <w:color w:val="000000"/>
                          <w:spacing w:val="40"/>
                          <w:w w:val="150"/>
                          <w:sz w:val="16"/>
                        </w:rPr>
                        <w:t> </w:t>
                      </w:r>
                      <w:r>
                        <w:rPr>
                          <w:rFonts w:ascii="Consolas"/>
                          <w:color w:val="000000"/>
                          <w:sz w:val="16"/>
                        </w:rPr>
                        <w:t>+--rw</w:t>
                      </w:r>
                      <w:r>
                        <w:rPr>
                          <w:rFonts w:ascii="Consolas"/>
                          <w:color w:val="000000"/>
                          <w:spacing w:val="-2"/>
                          <w:sz w:val="16"/>
                        </w:rPr>
                        <w:t> ctiActivateOnOdu</w:t>
                      </w:r>
                      <w:r>
                        <w:rPr>
                          <w:rFonts w:ascii="Consolas"/>
                          <w:color w:val="000000"/>
                          <w:sz w:val="16"/>
                        </w:rPr>
                        <w:tab/>
                      </w:r>
                      <w:r>
                        <w:rPr>
                          <w:rFonts w:ascii="Consolas"/>
                          <w:color w:val="000000"/>
                          <w:spacing w:val="-2"/>
                          <w:sz w:val="16"/>
                        </w:rPr>
                        <w:t>boolean</w:t>
                      </w:r>
                    </w:p>
                    <w:p>
                      <w:pPr>
                        <w:spacing w:before="0"/>
                        <w:ind w:left="646" w:right="0" w:firstLine="0"/>
                        <w:jc w:val="left"/>
                        <w:rPr>
                          <w:rFonts w:ascii="Consolas"/>
                          <w:color w:val="000000"/>
                          <w:sz w:val="16"/>
                        </w:rPr>
                      </w:pPr>
                      <w:r>
                        <w:rPr>
                          <w:rFonts w:ascii="Consolas"/>
                          <w:color w:val="000000"/>
                          <w:sz w:val="16"/>
                        </w:rPr>
                        <w:t>+--rw</w:t>
                      </w:r>
                      <w:r>
                        <w:rPr>
                          <w:rFonts w:ascii="Consolas"/>
                          <w:color w:val="000000"/>
                          <w:spacing w:val="-10"/>
                          <w:sz w:val="16"/>
                        </w:rPr>
                        <w:t> </w:t>
                      </w:r>
                      <w:r>
                        <w:rPr>
                          <w:rFonts w:ascii="Consolas"/>
                          <w:color w:val="000000"/>
                          <w:sz w:val="16"/>
                        </w:rPr>
                        <w:t>CTIClient*</w:t>
                      </w:r>
                      <w:r>
                        <w:rPr>
                          <w:rFonts w:ascii="Consolas"/>
                          <w:color w:val="000000"/>
                          <w:spacing w:val="-7"/>
                          <w:sz w:val="16"/>
                        </w:rPr>
                        <w:t> </w:t>
                      </w:r>
                      <w:r>
                        <w:rPr>
                          <w:rFonts w:ascii="Consolas"/>
                          <w:color w:val="000000"/>
                          <w:spacing w:val="-4"/>
                          <w:sz w:val="16"/>
                        </w:rPr>
                        <w:t>[id]</w:t>
                      </w:r>
                    </w:p>
                  </w:txbxContent>
                </v:textbox>
                <v:fill type="solid"/>
                <w10:wrap type="none"/>
              </v:shape>
            </w:pict>
          </mc:Fallback>
        </mc:AlternateContent>
      </w:r>
      <w:r>
        <w:rPr>
          <w:spacing w:val="-5"/>
        </w:rPr>
        <w:t>58</w:t>
      </w:r>
    </w:p>
    <w:p>
      <w:pPr>
        <w:pStyle w:val="BodyText"/>
        <w:spacing w:line="187" w:lineRule="exact"/>
        <w:ind w:left="175"/>
      </w:pPr>
      <w:r>
        <w:rPr>
          <w:spacing w:val="-5"/>
        </w:rPr>
        <w:t>59</w:t>
      </w:r>
    </w:p>
    <w:p>
      <w:pPr>
        <w:pStyle w:val="BodyText"/>
        <w:spacing w:line="187" w:lineRule="exact"/>
        <w:ind w:left="175"/>
      </w:pPr>
      <w:r>
        <w:rPr>
          <w:spacing w:val="-5"/>
        </w:rPr>
        <w:t>60</w:t>
      </w:r>
    </w:p>
    <w:p>
      <w:pPr>
        <w:pStyle w:val="BodyText"/>
        <w:spacing w:line="187" w:lineRule="exact"/>
        <w:ind w:left="175"/>
      </w:pPr>
      <w:r>
        <w:rPr>
          <w:spacing w:val="-5"/>
        </w:rPr>
        <w:t>61</w:t>
      </w:r>
    </w:p>
    <w:p>
      <w:pPr>
        <w:pStyle w:val="BodyText"/>
        <w:spacing w:line="188" w:lineRule="exact"/>
        <w:ind w:left="175"/>
      </w:pPr>
      <w:r>
        <w:rPr>
          <w:spacing w:val="-5"/>
        </w:rPr>
        <w:t>62</w:t>
      </w:r>
    </w:p>
    <w:p>
      <w:pPr>
        <w:pStyle w:val="BodyText"/>
        <w:spacing w:line="188" w:lineRule="exact"/>
        <w:ind w:left="175"/>
      </w:pPr>
      <w:r>
        <w:rPr>
          <w:spacing w:val="-5"/>
        </w:rPr>
        <w:t>63</w:t>
      </w:r>
    </w:p>
    <w:p>
      <w:pPr>
        <w:pStyle w:val="BodyText"/>
        <w:spacing w:line="187" w:lineRule="exact"/>
        <w:ind w:left="175"/>
      </w:pPr>
      <w:r>
        <w:rPr>
          <w:spacing w:val="-5"/>
        </w:rPr>
        <w:t>64</w:t>
      </w:r>
    </w:p>
    <w:p>
      <w:pPr>
        <w:pStyle w:val="BodyText"/>
        <w:spacing w:line="209" w:lineRule="exact"/>
        <w:ind w:left="175"/>
      </w:pPr>
      <w:r>
        <w:rPr>
          <w:spacing w:val="-5"/>
        </w:rPr>
        <w:t>65</w:t>
      </w:r>
    </w:p>
    <w:p>
      <w:pPr>
        <w:spacing w:after="0" w:line="209" w:lineRule="exact"/>
        <w:sectPr>
          <w:pgSz w:w="11910" w:h="16850"/>
          <w:pgMar w:header="949" w:footer="519" w:top="1420" w:bottom="700" w:left="180" w:right="240"/>
        </w:sectPr>
      </w:pPr>
    </w:p>
    <w:p>
      <w:pPr>
        <w:pStyle w:val="ListParagraph"/>
        <w:numPr>
          <w:ilvl w:val="0"/>
          <w:numId w:val="237"/>
        </w:numPr>
        <w:tabs>
          <w:tab w:pos="1569" w:val="left" w:leader="none"/>
          <w:tab w:pos="4033" w:val="left" w:leader="none"/>
        </w:tabs>
        <w:spacing w:line="209" w:lineRule="exact" w:before="41" w:after="0"/>
        <w:ind w:left="1569" w:right="0" w:hanging="1293"/>
        <w:jc w:val="left"/>
        <w:rPr>
          <w:rFonts w:ascii="Consolas"/>
          <w:sz w:val="16"/>
        </w:rPr>
      </w:pPr>
      <w:r>
        <w:rPr/>
        <mc:AlternateContent>
          <mc:Choice Requires="wps">
            <w:drawing>
              <wp:anchor distT="0" distB="0" distL="0" distR="0" allowOverlap="1" layoutInCell="1" locked="0" behindDoc="1" simplePos="0" relativeHeight="476747264">
                <wp:simplePos x="0" y="0"/>
                <wp:positionH relativeFrom="page">
                  <wp:posOffset>701040</wp:posOffset>
                </wp:positionH>
                <wp:positionV relativeFrom="page">
                  <wp:posOffset>961592</wp:posOffset>
                </wp:positionV>
                <wp:extent cx="6160135" cy="8923655"/>
                <wp:effectExtent l="0" t="0" r="0" b="0"/>
                <wp:wrapNone/>
                <wp:docPr id="165" name="Group 165"/>
                <wp:cNvGraphicFramePr>
                  <a:graphicFrameLocks/>
                </wp:cNvGraphicFramePr>
                <a:graphic>
                  <a:graphicData uri="http://schemas.microsoft.com/office/word/2010/wordprocessingGroup">
                    <wpg:wgp>
                      <wpg:cNvPr id="165" name="Group 165"/>
                      <wpg:cNvGrpSpPr/>
                      <wpg:grpSpPr>
                        <a:xfrm>
                          <a:off x="0" y="0"/>
                          <a:ext cx="6160135" cy="8923655"/>
                          <a:chExt cx="6160135" cy="8923655"/>
                        </a:xfrm>
                      </wpg:grpSpPr>
                      <wps:wsp>
                        <wps:cNvPr id="166" name="Graphic 166"/>
                        <wps:cNvSpPr/>
                        <wps:spPr>
                          <a:xfrm>
                            <a:off x="0" y="0"/>
                            <a:ext cx="6160135" cy="8448040"/>
                          </a:xfrm>
                          <a:custGeom>
                            <a:avLst/>
                            <a:gdLst/>
                            <a:ahLst/>
                            <a:cxnLst/>
                            <a:rect l="l" t="t" r="r" b="b"/>
                            <a:pathLst>
                              <a:path w="6160135" h="8448040">
                                <a:moveTo>
                                  <a:pt x="6159754" y="7853235"/>
                                </a:moveTo>
                                <a:lnTo>
                                  <a:pt x="0" y="7853235"/>
                                </a:lnTo>
                                <a:lnTo>
                                  <a:pt x="0" y="7972095"/>
                                </a:lnTo>
                                <a:lnTo>
                                  <a:pt x="0" y="8090967"/>
                                </a:lnTo>
                                <a:lnTo>
                                  <a:pt x="0" y="8209839"/>
                                </a:lnTo>
                                <a:lnTo>
                                  <a:pt x="0" y="8328711"/>
                                </a:lnTo>
                                <a:lnTo>
                                  <a:pt x="0" y="8447583"/>
                                </a:lnTo>
                                <a:lnTo>
                                  <a:pt x="6159754" y="8447583"/>
                                </a:lnTo>
                                <a:lnTo>
                                  <a:pt x="6159754" y="8328711"/>
                                </a:lnTo>
                                <a:lnTo>
                                  <a:pt x="6159754" y="8209839"/>
                                </a:lnTo>
                                <a:lnTo>
                                  <a:pt x="6159754" y="8090967"/>
                                </a:lnTo>
                                <a:lnTo>
                                  <a:pt x="6159754" y="7972095"/>
                                </a:lnTo>
                                <a:lnTo>
                                  <a:pt x="6159754" y="7853235"/>
                                </a:lnTo>
                                <a:close/>
                              </a:path>
                              <a:path w="6160135" h="8448040">
                                <a:moveTo>
                                  <a:pt x="6159754" y="7257097"/>
                                </a:moveTo>
                                <a:lnTo>
                                  <a:pt x="0" y="7257097"/>
                                </a:lnTo>
                                <a:lnTo>
                                  <a:pt x="0" y="7377481"/>
                                </a:lnTo>
                                <a:lnTo>
                                  <a:pt x="0" y="7496353"/>
                                </a:lnTo>
                                <a:lnTo>
                                  <a:pt x="0" y="7615225"/>
                                </a:lnTo>
                                <a:lnTo>
                                  <a:pt x="0" y="7734046"/>
                                </a:lnTo>
                                <a:lnTo>
                                  <a:pt x="0" y="7853223"/>
                                </a:lnTo>
                                <a:lnTo>
                                  <a:pt x="6159754" y="7853223"/>
                                </a:lnTo>
                                <a:lnTo>
                                  <a:pt x="6159754" y="7377481"/>
                                </a:lnTo>
                                <a:lnTo>
                                  <a:pt x="6159754" y="7257097"/>
                                </a:lnTo>
                                <a:close/>
                              </a:path>
                              <a:path w="6160135" h="8448040">
                                <a:moveTo>
                                  <a:pt x="6159754" y="6781609"/>
                                </a:moveTo>
                                <a:lnTo>
                                  <a:pt x="0" y="6781609"/>
                                </a:lnTo>
                                <a:lnTo>
                                  <a:pt x="0" y="6900469"/>
                                </a:lnTo>
                                <a:lnTo>
                                  <a:pt x="0" y="7019341"/>
                                </a:lnTo>
                                <a:lnTo>
                                  <a:pt x="0" y="7138213"/>
                                </a:lnTo>
                                <a:lnTo>
                                  <a:pt x="0" y="7257085"/>
                                </a:lnTo>
                                <a:lnTo>
                                  <a:pt x="6159754" y="7257085"/>
                                </a:lnTo>
                                <a:lnTo>
                                  <a:pt x="6159754" y="7138213"/>
                                </a:lnTo>
                                <a:lnTo>
                                  <a:pt x="6159754" y="7019341"/>
                                </a:lnTo>
                                <a:lnTo>
                                  <a:pt x="6159754" y="6900469"/>
                                </a:lnTo>
                                <a:lnTo>
                                  <a:pt x="6159754" y="6781609"/>
                                </a:lnTo>
                                <a:close/>
                              </a:path>
                              <a:path w="6160135" h="8448040">
                                <a:moveTo>
                                  <a:pt x="6159754" y="5830316"/>
                                </a:moveTo>
                                <a:lnTo>
                                  <a:pt x="0" y="5830316"/>
                                </a:lnTo>
                                <a:lnTo>
                                  <a:pt x="0" y="5949493"/>
                                </a:lnTo>
                                <a:lnTo>
                                  <a:pt x="0" y="6068365"/>
                                </a:lnTo>
                                <a:lnTo>
                                  <a:pt x="0" y="6781597"/>
                                </a:lnTo>
                                <a:lnTo>
                                  <a:pt x="6159754" y="6781597"/>
                                </a:lnTo>
                                <a:lnTo>
                                  <a:pt x="6159754" y="5949493"/>
                                </a:lnTo>
                                <a:lnTo>
                                  <a:pt x="6159754" y="5830316"/>
                                </a:lnTo>
                                <a:close/>
                              </a:path>
                              <a:path w="6160135" h="8448040">
                                <a:moveTo>
                                  <a:pt x="6159754" y="1903857"/>
                                </a:moveTo>
                                <a:lnTo>
                                  <a:pt x="0" y="1903857"/>
                                </a:lnTo>
                                <a:lnTo>
                                  <a:pt x="0" y="2023033"/>
                                </a:lnTo>
                                <a:lnTo>
                                  <a:pt x="0" y="2141905"/>
                                </a:lnTo>
                                <a:lnTo>
                                  <a:pt x="0" y="5830240"/>
                                </a:lnTo>
                                <a:lnTo>
                                  <a:pt x="6159754" y="5830240"/>
                                </a:lnTo>
                                <a:lnTo>
                                  <a:pt x="6159754" y="2023033"/>
                                </a:lnTo>
                                <a:lnTo>
                                  <a:pt x="6159754" y="1903857"/>
                                </a:lnTo>
                                <a:close/>
                              </a:path>
                              <a:path w="6160135" h="8448040">
                                <a:moveTo>
                                  <a:pt x="6159754" y="0"/>
                                </a:moveTo>
                                <a:lnTo>
                                  <a:pt x="0" y="0"/>
                                </a:lnTo>
                                <a:lnTo>
                                  <a:pt x="0" y="119176"/>
                                </a:lnTo>
                                <a:lnTo>
                                  <a:pt x="0" y="238048"/>
                                </a:lnTo>
                                <a:lnTo>
                                  <a:pt x="0" y="1903780"/>
                                </a:lnTo>
                                <a:lnTo>
                                  <a:pt x="6159754" y="1903780"/>
                                </a:lnTo>
                                <a:lnTo>
                                  <a:pt x="6159754" y="119176"/>
                                </a:lnTo>
                                <a:lnTo>
                                  <a:pt x="6159754" y="0"/>
                                </a:lnTo>
                                <a:close/>
                              </a:path>
                            </a:pathLst>
                          </a:custGeom>
                          <a:solidFill>
                            <a:srgbClr val="E7E6E6"/>
                          </a:solidFill>
                        </wps:spPr>
                        <wps:bodyPr wrap="square" lIns="0" tIns="0" rIns="0" bIns="0" rtlCol="0">
                          <a:prstTxWarp prst="textNoShape">
                            <a:avLst/>
                          </a:prstTxWarp>
                          <a:noAutofit/>
                        </wps:bodyPr>
                      </wps:wsp>
                      <wps:wsp>
                        <wps:cNvPr id="167" name="Graphic 167"/>
                        <wps:cNvSpPr/>
                        <wps:spPr>
                          <a:xfrm>
                            <a:off x="0" y="8328711"/>
                            <a:ext cx="6160135" cy="594360"/>
                          </a:xfrm>
                          <a:custGeom>
                            <a:avLst/>
                            <a:gdLst/>
                            <a:ahLst/>
                            <a:cxnLst/>
                            <a:rect l="l" t="t" r="r" b="b"/>
                            <a:pathLst>
                              <a:path w="6160135" h="594360">
                                <a:moveTo>
                                  <a:pt x="6159754" y="0"/>
                                </a:moveTo>
                                <a:lnTo>
                                  <a:pt x="0" y="0"/>
                                </a:lnTo>
                                <a:lnTo>
                                  <a:pt x="0" y="118872"/>
                                </a:lnTo>
                                <a:lnTo>
                                  <a:pt x="0" y="237744"/>
                                </a:lnTo>
                                <a:lnTo>
                                  <a:pt x="0" y="356616"/>
                                </a:lnTo>
                                <a:lnTo>
                                  <a:pt x="0" y="475488"/>
                                </a:lnTo>
                                <a:lnTo>
                                  <a:pt x="0" y="594360"/>
                                </a:lnTo>
                                <a:lnTo>
                                  <a:pt x="6159754" y="594360"/>
                                </a:lnTo>
                                <a:lnTo>
                                  <a:pt x="6159754" y="475488"/>
                                </a:lnTo>
                                <a:lnTo>
                                  <a:pt x="6159754" y="356616"/>
                                </a:lnTo>
                                <a:lnTo>
                                  <a:pt x="6159754" y="237744"/>
                                </a:lnTo>
                                <a:lnTo>
                                  <a:pt x="6159754" y="118872"/>
                                </a:lnTo>
                                <a:lnTo>
                                  <a:pt x="6159754" y="0"/>
                                </a:lnTo>
                                <a:close/>
                              </a:path>
                            </a:pathLst>
                          </a:custGeom>
                          <a:solidFill>
                            <a:srgbClr val="E7E6E6"/>
                          </a:solidFill>
                        </wps:spPr>
                        <wps:bodyPr wrap="square" lIns="0" tIns="0" rIns="0" bIns="0" rtlCol="0">
                          <a:prstTxWarp prst="textNoShape">
                            <a:avLst/>
                          </a:prstTxWarp>
                          <a:noAutofit/>
                        </wps:bodyPr>
                      </wps:wsp>
                    </wpg:wgp>
                  </a:graphicData>
                </a:graphic>
              </wp:anchor>
            </w:drawing>
          </mc:Choice>
          <mc:Fallback>
            <w:pict>
              <v:group style="position:absolute;margin-left:55.200001pt;margin-top:75.715981pt;width:485.05pt;height:702.65pt;mso-position-horizontal-relative:page;mso-position-vertical-relative:page;z-index:-26569216" id="docshapegroup146" coordorigin="1104,1514" coordsize="9701,14053">
                <v:shape style="position:absolute;left:1104;top:1514;width:9701;height:13304" id="docshape147" coordorigin="1104,1514" coordsize="9701,13304" path="m10804,13882l1104,13882,1104,14069,1104,14256,1104,14443,1104,14630,1104,14818,10804,14818,10804,14630,10804,14443,10804,14256,10804,14069,10804,13882xm10804,12943l1104,12943,1104,13132,1104,13320,1104,13507,1104,13694,1104,13694,1104,13882,10804,13882,10804,13694,10804,13694,10804,13507,10804,13320,10804,13132,10804,12943xm10804,12194l1104,12194,1104,12381,1104,12568,1104,12756,1104,12943,10804,12943,10804,12756,10804,12568,10804,12381,10804,12194xm10804,10696l1104,10696,1104,10884,1104,11071,1104,11258,1104,11445,1104,11632,1104,11820,1104,12007,1104,12194,10804,12194,10804,12007,10804,11820,10804,11632,10804,11445,10804,11258,10804,11071,10804,10884,10804,10696xm10804,4513l1104,4513,1104,4700,1104,4887,1104,5075,1104,5262,1104,5449,1104,5636,1104,5823,1104,6011,1104,6198,1104,6385,1104,6572,1104,6762,1104,6949,1104,7136,1104,7323,1104,7511,1104,7511,1104,7698,1104,7885,1104,8073,1104,8260,1104,8447,1104,8634,1104,8821,1104,9009,1104,9196,1104,9383,1104,9570,1104,9757,1104,9947,1104,10134,1104,10321,1104,10509,1104,10696,10804,10696,10804,10509,10804,10321,10804,10134,10804,9947,10804,9757,10804,9570,10804,9383,10804,9196,10804,9009,10804,8821,10804,8634,10804,8447,10804,8260,10804,8073,10804,7885,10804,7698,10804,7511,10804,7511,10804,7323,10804,7136,10804,6949,10804,6762,10804,6572,10804,6385,10804,6198,10804,6011,10804,5823,10804,5636,10804,5449,10804,5262,10804,5075,10804,4887,10804,4700,10804,4513xm10804,1514l1104,1514,1104,1702,1104,1889,1104,2076,1104,2264,1104,2451,1104,2638,1104,2825,1104,3012,1104,3200,1104,3387,1104,3574,1104,3764,1104,3951,1104,4138,1104,4325,1104,4512,10804,4512,10804,4325,10804,4138,10804,3951,10804,3764,10804,3574,10804,3387,10804,3200,10804,3012,10804,2825,10804,2638,10804,2451,10804,2264,10804,2076,10804,1889,10804,1702,10804,1514xe" filled="true" fillcolor="#e7e6e6" stroked="false">
                  <v:path arrowok="t"/>
                  <v:fill type="solid"/>
                </v:shape>
                <v:shape style="position:absolute;left:1104;top:14630;width:9701;height:936" id="docshape148" coordorigin="1104,14630" coordsize="9701,936" path="m10804,14630l1104,14630,1104,14818,1104,15005,1104,15192,1104,15379,1104,15566,10804,15566,10804,15379,10804,15192,10804,15005,10804,14818,10804,14630xe" filled="true" fillcolor="#e7e6e6" stroked="false">
                  <v:path arrowok="t"/>
                  <v:fill type="solid"/>
                </v:shape>
                <w10:wrap type="none"/>
              </v:group>
            </w:pict>
          </mc:Fallback>
        </mc:AlternateContent>
      </w:r>
      <w:r>
        <w:rPr>
          <w:rFonts w:ascii="Consolas"/>
          <w:sz w:val="16"/>
        </w:rPr>
        <w:t>|</w:t>
      </w:r>
      <w:r>
        <w:rPr>
          <w:rFonts w:ascii="Consolas"/>
          <w:spacing w:val="40"/>
          <w:w w:val="150"/>
          <w:sz w:val="16"/>
        </w:rPr>
        <w:t> </w:t>
      </w:r>
      <w:r>
        <w:rPr>
          <w:rFonts w:ascii="Consolas"/>
          <w:sz w:val="16"/>
        </w:rPr>
        <w:t>+--rw</w:t>
      </w:r>
      <w:r>
        <w:rPr>
          <w:rFonts w:ascii="Consolas"/>
          <w:spacing w:val="-2"/>
          <w:sz w:val="16"/>
        </w:rPr>
        <w:t> </w:t>
      </w:r>
      <w:r>
        <w:rPr>
          <w:rFonts w:ascii="Consolas"/>
          <w:spacing w:val="-5"/>
          <w:sz w:val="16"/>
        </w:rPr>
        <w:t>id</w:t>
      </w:r>
      <w:r>
        <w:rPr>
          <w:rFonts w:ascii="Consolas"/>
          <w:sz w:val="16"/>
        </w:rPr>
        <w:tab/>
      </w:r>
      <w:r>
        <w:rPr>
          <w:rFonts w:ascii="Consolas"/>
          <w:spacing w:val="-2"/>
          <w:sz w:val="16"/>
        </w:rPr>
        <w:t>string</w:t>
      </w:r>
    </w:p>
    <w:p>
      <w:pPr>
        <w:pStyle w:val="ListParagraph"/>
        <w:numPr>
          <w:ilvl w:val="0"/>
          <w:numId w:val="237"/>
        </w:numPr>
        <w:tabs>
          <w:tab w:pos="1569" w:val="left" w:leader="none"/>
        </w:tabs>
        <w:spacing w:line="187" w:lineRule="exact" w:before="0" w:after="0"/>
        <w:ind w:left="1569" w:right="0" w:hanging="1293"/>
        <w:jc w:val="left"/>
        <w:rPr>
          <w:rFonts w:ascii="Consolas"/>
          <w:sz w:val="16"/>
        </w:rPr>
      </w:pPr>
      <w:r>
        <w:rPr>
          <w:rFonts w:ascii="Consolas"/>
          <w:sz w:val="16"/>
        </w:rPr>
        <w:t>|</w:t>
      </w:r>
      <w:r>
        <w:rPr>
          <w:rFonts w:ascii="Consolas"/>
          <w:spacing w:val="40"/>
          <w:w w:val="150"/>
          <w:sz w:val="16"/>
        </w:rPr>
        <w:t> </w:t>
      </w:r>
      <w:r>
        <w:rPr>
          <w:rFonts w:ascii="Consolas"/>
          <w:sz w:val="16"/>
        </w:rPr>
        <w:t>+--rw</w:t>
      </w:r>
      <w:r>
        <w:rPr>
          <w:rFonts w:ascii="Consolas"/>
          <w:spacing w:val="-2"/>
          <w:sz w:val="16"/>
        </w:rPr>
        <w:t> attributes</w:t>
      </w:r>
    </w:p>
    <w:p>
      <w:pPr>
        <w:pStyle w:val="ListParagraph"/>
        <w:numPr>
          <w:ilvl w:val="0"/>
          <w:numId w:val="237"/>
        </w:numPr>
        <w:tabs>
          <w:tab w:pos="1569" w:val="left" w:leader="none"/>
          <w:tab w:pos="4824" w:val="left" w:leader="none"/>
        </w:tabs>
        <w:spacing w:line="187" w:lineRule="exact" w:before="0" w:after="0"/>
        <w:ind w:left="1569" w:right="0" w:hanging="1293"/>
        <w:jc w:val="left"/>
        <w:rPr>
          <w:rFonts w:ascii="Consolas"/>
          <w:sz w:val="16"/>
        </w:rPr>
      </w:pPr>
      <w:r>
        <w:rPr>
          <w:rFonts w:ascii="Consolas"/>
          <w:sz w:val="16"/>
        </w:rPr>
        <w:t>|</w:t>
      </w:r>
      <w:r>
        <w:rPr>
          <w:rFonts w:ascii="Consolas"/>
          <w:spacing w:val="41"/>
          <w:w w:val="150"/>
          <w:sz w:val="16"/>
        </w:rPr>
        <w:t> </w:t>
      </w:r>
      <w:r>
        <w:rPr>
          <w:rFonts w:ascii="Consolas"/>
          <w:sz w:val="16"/>
        </w:rPr>
        <w:t>|</w:t>
      </w:r>
      <w:r>
        <w:rPr>
          <w:rFonts w:ascii="Consolas"/>
          <w:spacing w:val="41"/>
          <w:w w:val="150"/>
          <w:sz w:val="16"/>
        </w:rPr>
        <w:t> </w:t>
      </w:r>
      <w:r>
        <w:rPr>
          <w:rFonts w:ascii="Consolas"/>
          <w:sz w:val="16"/>
        </w:rPr>
        <w:t>+--rw</w:t>
      </w:r>
      <w:r>
        <w:rPr>
          <w:rFonts w:ascii="Consolas"/>
          <w:spacing w:val="-2"/>
          <w:sz w:val="16"/>
        </w:rPr>
        <w:t> ctiClientMacAddr?</w:t>
      </w:r>
      <w:r>
        <w:rPr>
          <w:rFonts w:ascii="Consolas"/>
          <w:sz w:val="16"/>
        </w:rPr>
        <w:tab/>
      </w:r>
      <w:r>
        <w:rPr>
          <w:rFonts w:ascii="Consolas"/>
          <w:spacing w:val="-2"/>
          <w:sz w:val="16"/>
        </w:rPr>
        <w:t>yang:mac-address</w:t>
      </w:r>
    </w:p>
    <w:p>
      <w:pPr>
        <w:pStyle w:val="ListParagraph"/>
        <w:numPr>
          <w:ilvl w:val="0"/>
          <w:numId w:val="237"/>
        </w:numPr>
        <w:tabs>
          <w:tab w:pos="1569" w:val="left" w:leader="none"/>
          <w:tab w:pos="4824" w:val="left" w:leader="none"/>
        </w:tabs>
        <w:spacing w:line="187" w:lineRule="exact" w:before="0" w:after="0"/>
        <w:ind w:left="1569" w:right="0" w:hanging="1293"/>
        <w:jc w:val="left"/>
        <w:rPr>
          <w:rFonts w:ascii="Consolas"/>
          <w:sz w:val="16"/>
        </w:rPr>
      </w:pPr>
      <w:r>
        <w:rPr>
          <w:rFonts w:ascii="Consolas"/>
          <w:sz w:val="16"/>
        </w:rPr>
        <w:t>|</w:t>
      </w:r>
      <w:r>
        <w:rPr>
          <w:rFonts w:ascii="Consolas"/>
          <w:spacing w:val="41"/>
          <w:w w:val="150"/>
          <w:sz w:val="16"/>
        </w:rPr>
        <w:t> </w:t>
      </w:r>
      <w:r>
        <w:rPr>
          <w:rFonts w:ascii="Consolas"/>
          <w:sz w:val="16"/>
        </w:rPr>
        <w:t>|</w:t>
      </w:r>
      <w:r>
        <w:rPr>
          <w:rFonts w:ascii="Consolas"/>
          <w:spacing w:val="41"/>
          <w:w w:val="150"/>
          <w:sz w:val="16"/>
        </w:rPr>
        <w:t> </w:t>
      </w:r>
      <w:r>
        <w:rPr>
          <w:rFonts w:ascii="Consolas"/>
          <w:sz w:val="16"/>
        </w:rPr>
        <w:t>+--rw</w:t>
      </w:r>
      <w:r>
        <w:rPr>
          <w:rFonts w:ascii="Consolas"/>
          <w:spacing w:val="-2"/>
          <w:sz w:val="16"/>
        </w:rPr>
        <w:t> ctiClientInfo?</w:t>
      </w:r>
      <w:r>
        <w:rPr>
          <w:rFonts w:ascii="Consolas"/>
          <w:sz w:val="16"/>
        </w:rPr>
        <w:tab/>
      </w:r>
      <w:r>
        <w:rPr>
          <w:rFonts w:ascii="Consolas"/>
          <w:spacing w:val="-2"/>
          <w:sz w:val="16"/>
        </w:rPr>
        <w:t>string</w:t>
      </w:r>
    </w:p>
    <w:p>
      <w:pPr>
        <w:pStyle w:val="ListParagraph"/>
        <w:numPr>
          <w:ilvl w:val="0"/>
          <w:numId w:val="237"/>
        </w:numPr>
        <w:tabs>
          <w:tab w:pos="1569" w:val="left" w:leader="none"/>
        </w:tabs>
        <w:spacing w:line="187" w:lineRule="exact" w:before="0" w:after="0"/>
        <w:ind w:left="1569" w:right="0" w:hanging="1293"/>
        <w:jc w:val="left"/>
        <w:rPr>
          <w:rFonts w:ascii="Consolas"/>
          <w:sz w:val="16"/>
        </w:rPr>
      </w:pPr>
      <w:r>
        <w:rPr>
          <w:rFonts w:ascii="Consolas"/>
          <w:sz w:val="16"/>
        </w:rPr>
        <w:t>|</w:t>
      </w:r>
      <w:r>
        <w:rPr>
          <w:rFonts w:ascii="Consolas"/>
          <w:spacing w:val="78"/>
          <w:sz w:val="16"/>
        </w:rPr>
        <w:t> </w:t>
      </w:r>
      <w:r>
        <w:rPr>
          <w:rFonts w:ascii="Consolas"/>
          <w:sz w:val="16"/>
        </w:rPr>
        <w:t>|</w:t>
      </w:r>
      <w:r>
        <w:rPr>
          <w:rFonts w:ascii="Consolas"/>
          <w:spacing w:val="79"/>
          <w:sz w:val="16"/>
        </w:rPr>
        <w:t> </w:t>
      </w:r>
      <w:r>
        <w:rPr>
          <w:rFonts w:ascii="Consolas"/>
          <w:sz w:val="16"/>
        </w:rPr>
        <w:t>+--rw</w:t>
      </w:r>
      <w:r>
        <w:rPr>
          <w:rFonts w:ascii="Consolas"/>
          <w:spacing w:val="-6"/>
          <w:sz w:val="16"/>
        </w:rPr>
        <w:t> </w:t>
      </w:r>
      <w:r>
        <w:rPr>
          <w:rFonts w:ascii="Consolas"/>
          <w:sz w:val="16"/>
        </w:rPr>
        <w:t>ctiClientServerStatus*</w:t>
      </w:r>
      <w:r>
        <w:rPr>
          <w:rFonts w:ascii="Consolas"/>
          <w:spacing w:val="-3"/>
          <w:sz w:val="16"/>
        </w:rPr>
        <w:t> </w:t>
      </w:r>
      <w:r>
        <w:rPr>
          <w:rFonts w:ascii="Consolas"/>
          <w:spacing w:val="-2"/>
          <w:sz w:val="16"/>
        </w:rPr>
        <w:t>[ctiServerRef]</w:t>
      </w:r>
    </w:p>
    <w:p>
      <w:pPr>
        <w:pStyle w:val="ListParagraph"/>
        <w:numPr>
          <w:ilvl w:val="0"/>
          <w:numId w:val="237"/>
        </w:numPr>
        <w:tabs>
          <w:tab w:pos="1569" w:val="left" w:leader="none"/>
          <w:tab w:pos="2361" w:val="left" w:leader="none"/>
          <w:tab w:pos="5441" w:val="left" w:leader="none"/>
        </w:tabs>
        <w:spacing w:line="187" w:lineRule="exact" w:before="0" w:after="0"/>
        <w:ind w:left="1569" w:right="0" w:hanging="1293"/>
        <w:jc w:val="left"/>
        <w:rPr>
          <w:rFonts w:ascii="Consolas"/>
          <w:sz w:val="16"/>
        </w:rPr>
      </w:pPr>
      <w:r>
        <w:rPr>
          <w:rFonts w:ascii="Consolas"/>
          <w:sz w:val="16"/>
        </w:rPr>
        <w:t>|</w:t>
      </w:r>
      <w:r>
        <w:rPr>
          <w:rFonts w:ascii="Consolas"/>
          <w:spacing w:val="42"/>
          <w:w w:val="150"/>
          <w:sz w:val="16"/>
        </w:rPr>
        <w:t> </w:t>
      </w:r>
      <w:r>
        <w:rPr>
          <w:rFonts w:ascii="Consolas"/>
          <w:spacing w:val="-10"/>
          <w:sz w:val="16"/>
        </w:rPr>
        <w:t>|</w:t>
      </w:r>
      <w:r>
        <w:rPr>
          <w:rFonts w:ascii="Consolas"/>
          <w:sz w:val="16"/>
        </w:rPr>
        <w:tab/>
        <w:t>+--rw</w:t>
      </w:r>
      <w:r>
        <w:rPr>
          <w:rFonts w:ascii="Consolas"/>
          <w:spacing w:val="-3"/>
          <w:sz w:val="16"/>
        </w:rPr>
        <w:t> </w:t>
      </w:r>
      <w:r>
        <w:rPr>
          <w:rFonts w:ascii="Consolas"/>
          <w:spacing w:val="-2"/>
          <w:sz w:val="16"/>
        </w:rPr>
        <w:t>ctiServerRef</w:t>
      </w:r>
      <w:r>
        <w:rPr>
          <w:rFonts w:ascii="Consolas"/>
          <w:sz w:val="16"/>
        </w:rPr>
        <w:tab/>
        <w:t>-</w:t>
      </w:r>
      <w:r>
        <w:rPr>
          <w:rFonts w:ascii="Consolas"/>
          <w:spacing w:val="-10"/>
          <w:sz w:val="16"/>
        </w:rPr>
        <w:t>&gt;</w:t>
      </w:r>
    </w:p>
    <w:p>
      <w:pPr>
        <w:pStyle w:val="ListParagraph"/>
        <w:numPr>
          <w:ilvl w:val="0"/>
          <w:numId w:val="237"/>
        </w:numPr>
        <w:tabs>
          <w:tab w:pos="952" w:val="left" w:leader="none"/>
        </w:tabs>
        <w:spacing w:line="187" w:lineRule="exact" w:before="0" w:after="0"/>
        <w:ind w:left="952" w:right="0" w:hanging="676"/>
        <w:jc w:val="left"/>
        <w:rPr>
          <w:rFonts w:ascii="Consolas"/>
          <w:sz w:val="16"/>
        </w:rPr>
      </w:pPr>
      <w:r>
        <w:rPr>
          <w:rFonts w:ascii="Consolas"/>
          <w:spacing w:val="-2"/>
          <w:sz w:val="16"/>
        </w:rPr>
        <w:t>/me3gpp:ManagedElement/gnbdu3gpp:GNBDUFunction/CTIFunction/CTIServer/attributes/ctiServerId</w:t>
      </w:r>
    </w:p>
    <w:p>
      <w:pPr>
        <w:pStyle w:val="ListParagraph"/>
        <w:numPr>
          <w:ilvl w:val="0"/>
          <w:numId w:val="237"/>
        </w:numPr>
        <w:tabs>
          <w:tab w:pos="1569" w:val="left" w:leader="none"/>
          <w:tab w:pos="2361" w:val="left" w:leader="none"/>
          <w:tab w:pos="5438" w:val="left" w:leader="none"/>
        </w:tabs>
        <w:spacing w:line="187" w:lineRule="exact" w:before="0" w:after="0"/>
        <w:ind w:left="1569" w:right="0" w:hanging="1293"/>
        <w:jc w:val="left"/>
        <w:rPr>
          <w:rFonts w:ascii="Consolas"/>
          <w:sz w:val="16"/>
        </w:rPr>
      </w:pPr>
      <w:r>
        <w:rPr>
          <w:rFonts w:ascii="Consolas"/>
          <w:sz w:val="16"/>
        </w:rPr>
        <w:t>|</w:t>
      </w:r>
      <w:r>
        <w:rPr>
          <w:rFonts w:ascii="Consolas"/>
          <w:spacing w:val="42"/>
          <w:w w:val="150"/>
          <w:sz w:val="16"/>
        </w:rPr>
        <w:t> </w:t>
      </w:r>
      <w:r>
        <w:rPr>
          <w:rFonts w:ascii="Consolas"/>
          <w:spacing w:val="-10"/>
          <w:sz w:val="16"/>
        </w:rPr>
        <w:t>|</w:t>
      </w:r>
      <w:r>
        <w:rPr>
          <w:rFonts w:ascii="Consolas"/>
          <w:sz w:val="16"/>
        </w:rPr>
        <w:tab/>
        <w:t>+--rw</w:t>
      </w:r>
      <w:r>
        <w:rPr>
          <w:rFonts w:ascii="Consolas"/>
          <w:spacing w:val="-3"/>
          <w:sz w:val="16"/>
        </w:rPr>
        <w:t> </w:t>
      </w:r>
      <w:r>
        <w:rPr>
          <w:rFonts w:ascii="Consolas"/>
          <w:spacing w:val="-2"/>
          <w:sz w:val="16"/>
        </w:rPr>
        <w:t>ctiClientServerActivate</w:t>
      </w:r>
      <w:r>
        <w:rPr>
          <w:rFonts w:ascii="Consolas"/>
          <w:sz w:val="16"/>
        </w:rPr>
        <w:tab/>
      </w:r>
      <w:r>
        <w:rPr>
          <w:rFonts w:ascii="Consolas"/>
          <w:spacing w:val="-2"/>
          <w:sz w:val="16"/>
        </w:rPr>
        <w:t>boolean</w:t>
      </w:r>
    </w:p>
    <w:p>
      <w:pPr>
        <w:pStyle w:val="ListParagraph"/>
        <w:numPr>
          <w:ilvl w:val="0"/>
          <w:numId w:val="237"/>
        </w:numPr>
        <w:tabs>
          <w:tab w:pos="1569" w:val="left" w:leader="none"/>
          <w:tab w:pos="2361" w:val="left" w:leader="none"/>
          <w:tab w:pos="5438" w:val="left" w:leader="none"/>
        </w:tabs>
        <w:spacing w:line="187" w:lineRule="exact" w:before="0" w:after="0"/>
        <w:ind w:left="1569" w:right="0" w:hanging="1293"/>
        <w:jc w:val="left"/>
        <w:rPr>
          <w:rFonts w:ascii="Consolas"/>
          <w:sz w:val="16"/>
        </w:rPr>
      </w:pPr>
      <w:r>
        <w:rPr>
          <w:rFonts w:ascii="Consolas"/>
          <w:sz w:val="16"/>
        </w:rPr>
        <w:t>|</w:t>
      </w:r>
      <w:r>
        <w:rPr>
          <w:rFonts w:ascii="Consolas"/>
          <w:spacing w:val="42"/>
          <w:w w:val="150"/>
          <w:sz w:val="16"/>
        </w:rPr>
        <w:t> </w:t>
      </w:r>
      <w:r>
        <w:rPr>
          <w:rFonts w:ascii="Consolas"/>
          <w:spacing w:val="-10"/>
          <w:sz w:val="16"/>
        </w:rPr>
        <w:t>|</w:t>
      </w:r>
      <w:r>
        <w:rPr>
          <w:rFonts w:ascii="Consolas"/>
          <w:sz w:val="16"/>
        </w:rPr>
        <w:tab/>
        <w:t>+--ro</w:t>
      </w:r>
      <w:r>
        <w:rPr>
          <w:rFonts w:ascii="Consolas"/>
          <w:spacing w:val="-3"/>
          <w:sz w:val="16"/>
        </w:rPr>
        <w:t> </w:t>
      </w:r>
      <w:r>
        <w:rPr>
          <w:rFonts w:ascii="Consolas"/>
          <w:spacing w:val="-2"/>
          <w:sz w:val="16"/>
        </w:rPr>
        <w:t>ctiClientServerConnStatus</w:t>
      </w:r>
      <w:r>
        <w:rPr>
          <w:rFonts w:ascii="Consolas"/>
          <w:sz w:val="16"/>
        </w:rPr>
        <w:tab/>
      </w:r>
      <w:r>
        <w:rPr>
          <w:rFonts w:ascii="Consolas"/>
          <w:spacing w:val="-2"/>
          <w:sz w:val="16"/>
        </w:rPr>
        <w:t>boolean</w:t>
      </w:r>
    </w:p>
    <w:p>
      <w:pPr>
        <w:pStyle w:val="ListParagraph"/>
        <w:numPr>
          <w:ilvl w:val="0"/>
          <w:numId w:val="237"/>
        </w:numPr>
        <w:tabs>
          <w:tab w:pos="1569" w:val="left" w:leader="none"/>
        </w:tabs>
        <w:spacing w:line="187" w:lineRule="exact" w:before="0" w:after="0"/>
        <w:ind w:left="1569" w:right="0" w:hanging="1394"/>
        <w:jc w:val="left"/>
        <w:rPr>
          <w:rFonts w:ascii="Consolas"/>
          <w:sz w:val="16"/>
        </w:rPr>
      </w:pPr>
      <w:r>
        <w:rPr>
          <w:rFonts w:ascii="Consolas"/>
          <w:sz w:val="16"/>
        </w:rPr>
        <w:t>|</w:t>
      </w:r>
      <w:r>
        <w:rPr>
          <w:rFonts w:ascii="Consolas"/>
          <w:spacing w:val="78"/>
          <w:sz w:val="16"/>
        </w:rPr>
        <w:t> </w:t>
      </w:r>
      <w:r>
        <w:rPr>
          <w:rFonts w:ascii="Consolas"/>
          <w:sz w:val="16"/>
        </w:rPr>
        <w:t>+--rw</w:t>
      </w:r>
      <w:r>
        <w:rPr>
          <w:rFonts w:ascii="Consolas"/>
          <w:spacing w:val="-6"/>
          <w:sz w:val="16"/>
        </w:rPr>
        <w:t> </w:t>
      </w:r>
      <w:r>
        <w:rPr>
          <w:rFonts w:ascii="Consolas"/>
          <w:sz w:val="16"/>
        </w:rPr>
        <w:t>CTISessionGroup*</w:t>
      </w:r>
      <w:r>
        <w:rPr>
          <w:rFonts w:ascii="Consolas"/>
          <w:spacing w:val="-3"/>
          <w:sz w:val="16"/>
        </w:rPr>
        <w:t> </w:t>
      </w:r>
      <w:r>
        <w:rPr>
          <w:rFonts w:ascii="Consolas"/>
          <w:spacing w:val="-4"/>
          <w:sz w:val="16"/>
        </w:rPr>
        <w:t>[id]</w:t>
      </w:r>
    </w:p>
    <w:p>
      <w:pPr>
        <w:pStyle w:val="ListParagraph"/>
        <w:numPr>
          <w:ilvl w:val="0"/>
          <w:numId w:val="237"/>
        </w:numPr>
        <w:tabs>
          <w:tab w:pos="1569" w:val="left" w:leader="none"/>
          <w:tab w:pos="3858" w:val="left" w:leader="none"/>
        </w:tabs>
        <w:spacing w:line="187" w:lineRule="exact" w:before="0" w:after="0"/>
        <w:ind w:left="1569" w:right="0" w:hanging="1394"/>
        <w:jc w:val="left"/>
        <w:rPr>
          <w:rFonts w:ascii="Consolas"/>
          <w:sz w:val="16"/>
        </w:rPr>
      </w:pPr>
      <w:r>
        <w:rPr>
          <w:rFonts w:ascii="Consolas"/>
          <w:sz w:val="16"/>
        </w:rPr>
        <w:t>|</w:t>
      </w:r>
      <w:r>
        <w:rPr>
          <w:rFonts w:ascii="Consolas"/>
          <w:spacing w:val="41"/>
          <w:w w:val="150"/>
          <w:sz w:val="16"/>
        </w:rPr>
        <w:t> </w:t>
      </w:r>
      <w:r>
        <w:rPr>
          <w:rFonts w:ascii="Consolas"/>
          <w:sz w:val="16"/>
        </w:rPr>
        <w:t>|</w:t>
      </w:r>
      <w:r>
        <w:rPr>
          <w:rFonts w:ascii="Consolas"/>
          <w:spacing w:val="41"/>
          <w:w w:val="150"/>
          <w:sz w:val="16"/>
        </w:rPr>
        <w:t> </w:t>
      </w:r>
      <w:r>
        <w:rPr>
          <w:rFonts w:ascii="Consolas"/>
          <w:sz w:val="16"/>
        </w:rPr>
        <w:t>+--rw</w:t>
      </w:r>
      <w:r>
        <w:rPr>
          <w:rFonts w:ascii="Consolas"/>
          <w:spacing w:val="-2"/>
          <w:sz w:val="16"/>
        </w:rPr>
        <w:t> </w:t>
      </w:r>
      <w:r>
        <w:rPr>
          <w:rFonts w:ascii="Consolas"/>
          <w:spacing w:val="-5"/>
          <w:sz w:val="16"/>
        </w:rPr>
        <w:t>id</w:t>
      </w:r>
      <w:r>
        <w:rPr>
          <w:rFonts w:ascii="Consolas"/>
          <w:sz w:val="16"/>
        </w:rPr>
        <w:tab/>
      </w:r>
      <w:r>
        <w:rPr>
          <w:rFonts w:ascii="Consolas"/>
          <w:spacing w:val="-2"/>
          <w:sz w:val="16"/>
        </w:rPr>
        <w:t>string</w:t>
      </w:r>
    </w:p>
    <w:p>
      <w:pPr>
        <w:pStyle w:val="ListParagraph"/>
        <w:numPr>
          <w:ilvl w:val="0"/>
          <w:numId w:val="237"/>
        </w:numPr>
        <w:tabs>
          <w:tab w:pos="1569" w:val="left" w:leader="none"/>
        </w:tabs>
        <w:spacing w:line="188" w:lineRule="exact" w:before="0" w:after="0"/>
        <w:ind w:left="1569" w:right="0" w:hanging="1394"/>
        <w:jc w:val="left"/>
        <w:rPr>
          <w:rFonts w:ascii="Consolas"/>
          <w:sz w:val="16"/>
        </w:rPr>
      </w:pPr>
      <w:r>
        <w:rPr>
          <w:rFonts w:ascii="Consolas"/>
          <w:sz w:val="16"/>
        </w:rPr>
        <w:t>|</w:t>
      </w:r>
      <w:r>
        <w:rPr>
          <w:rFonts w:ascii="Consolas"/>
          <w:spacing w:val="41"/>
          <w:w w:val="150"/>
          <w:sz w:val="16"/>
        </w:rPr>
        <w:t> </w:t>
      </w:r>
      <w:r>
        <w:rPr>
          <w:rFonts w:ascii="Consolas"/>
          <w:sz w:val="16"/>
        </w:rPr>
        <w:t>|</w:t>
      </w:r>
      <w:r>
        <w:rPr>
          <w:rFonts w:ascii="Consolas"/>
          <w:spacing w:val="41"/>
          <w:w w:val="150"/>
          <w:sz w:val="16"/>
        </w:rPr>
        <w:t> </w:t>
      </w:r>
      <w:r>
        <w:rPr>
          <w:rFonts w:ascii="Consolas"/>
          <w:sz w:val="16"/>
        </w:rPr>
        <w:t>+--rw</w:t>
      </w:r>
      <w:r>
        <w:rPr>
          <w:rFonts w:ascii="Consolas"/>
          <w:spacing w:val="-2"/>
          <w:sz w:val="16"/>
        </w:rPr>
        <w:t> attributes</w:t>
      </w:r>
    </w:p>
    <w:p>
      <w:pPr>
        <w:pStyle w:val="ListParagraph"/>
        <w:numPr>
          <w:ilvl w:val="0"/>
          <w:numId w:val="237"/>
        </w:numPr>
        <w:tabs>
          <w:tab w:pos="1569" w:val="left" w:leader="none"/>
          <w:tab w:pos="4738" w:val="left" w:leader="none"/>
        </w:tabs>
        <w:spacing w:line="188" w:lineRule="exact" w:before="0" w:after="0"/>
        <w:ind w:left="1569" w:right="0" w:hanging="1394"/>
        <w:jc w:val="left"/>
        <w:rPr>
          <w:rFonts w:ascii="Consolas"/>
          <w:sz w:val="16"/>
        </w:rPr>
      </w:pPr>
      <w:r>
        <w:rPr>
          <w:rFonts w:ascii="Consolas"/>
          <w:sz w:val="16"/>
        </w:rPr>
        <w:t>|</w:t>
      </w:r>
      <w:r>
        <w:rPr>
          <w:rFonts w:ascii="Consolas"/>
          <w:spacing w:val="41"/>
          <w:w w:val="150"/>
          <w:sz w:val="16"/>
        </w:rPr>
        <w:t> </w:t>
      </w:r>
      <w:r>
        <w:rPr>
          <w:rFonts w:ascii="Consolas"/>
          <w:sz w:val="16"/>
        </w:rPr>
        <w:t>|</w:t>
      </w:r>
      <w:r>
        <w:rPr>
          <w:rFonts w:ascii="Consolas"/>
          <w:spacing w:val="42"/>
          <w:w w:val="150"/>
          <w:sz w:val="16"/>
        </w:rPr>
        <w:t> </w:t>
      </w:r>
      <w:r>
        <w:rPr>
          <w:rFonts w:ascii="Consolas"/>
          <w:sz w:val="16"/>
        </w:rPr>
        <w:t>|</w:t>
      </w:r>
      <w:r>
        <w:rPr>
          <w:rFonts w:ascii="Consolas"/>
          <w:spacing w:val="42"/>
          <w:w w:val="150"/>
          <w:sz w:val="16"/>
        </w:rPr>
        <w:t> </w:t>
      </w:r>
      <w:r>
        <w:rPr>
          <w:rFonts w:ascii="Consolas"/>
          <w:sz w:val="16"/>
        </w:rPr>
        <w:t>+--rw</w:t>
      </w:r>
      <w:r>
        <w:rPr>
          <w:rFonts w:ascii="Consolas"/>
          <w:spacing w:val="-2"/>
          <w:sz w:val="16"/>
        </w:rPr>
        <w:t> ctiServerRef</w:t>
      </w:r>
      <w:r>
        <w:rPr>
          <w:rFonts w:ascii="Consolas"/>
          <w:sz w:val="16"/>
        </w:rPr>
        <w:tab/>
        <w:t>-</w:t>
      </w:r>
      <w:r>
        <w:rPr>
          <w:rFonts w:ascii="Consolas"/>
          <w:spacing w:val="-10"/>
          <w:sz w:val="16"/>
        </w:rPr>
        <w:t>&gt;</w:t>
      </w:r>
    </w:p>
    <w:p>
      <w:pPr>
        <w:pStyle w:val="ListParagraph"/>
        <w:numPr>
          <w:ilvl w:val="0"/>
          <w:numId w:val="237"/>
        </w:numPr>
        <w:tabs>
          <w:tab w:pos="952" w:val="left" w:leader="none"/>
        </w:tabs>
        <w:spacing w:line="187" w:lineRule="exact" w:before="0" w:after="0"/>
        <w:ind w:left="952" w:right="0" w:hanging="777"/>
        <w:jc w:val="left"/>
        <w:rPr>
          <w:rFonts w:ascii="Consolas"/>
          <w:sz w:val="16"/>
        </w:rPr>
      </w:pPr>
      <w:r>
        <w:rPr>
          <w:rFonts w:ascii="Consolas"/>
          <w:spacing w:val="-2"/>
          <w:sz w:val="16"/>
        </w:rPr>
        <w:t>/me3gpp:ManagedElement/gnbdu3gpp:GNBDUFunction/CTIFunction/CTIServer/attributes/ctiServerId</w:t>
      </w:r>
    </w:p>
    <w:p>
      <w:pPr>
        <w:pStyle w:val="ListParagraph"/>
        <w:numPr>
          <w:ilvl w:val="0"/>
          <w:numId w:val="237"/>
        </w:numPr>
        <w:tabs>
          <w:tab w:pos="1569" w:val="left" w:leader="none"/>
          <w:tab w:pos="4738" w:val="left" w:leader="none"/>
        </w:tabs>
        <w:spacing w:line="187" w:lineRule="exact" w:before="0" w:after="0"/>
        <w:ind w:left="1569" w:right="0" w:hanging="1394"/>
        <w:jc w:val="left"/>
        <w:rPr>
          <w:rFonts w:ascii="Consolas"/>
          <w:sz w:val="16"/>
        </w:rPr>
      </w:pPr>
      <w:r>
        <w:rPr>
          <w:rFonts w:ascii="Consolas"/>
          <w:sz w:val="16"/>
        </w:rPr>
        <w:t>|</w:t>
      </w:r>
      <w:r>
        <w:rPr>
          <w:rFonts w:ascii="Consolas"/>
          <w:spacing w:val="41"/>
          <w:w w:val="150"/>
          <w:sz w:val="16"/>
        </w:rPr>
        <w:t> </w:t>
      </w:r>
      <w:r>
        <w:rPr>
          <w:rFonts w:ascii="Consolas"/>
          <w:sz w:val="16"/>
        </w:rPr>
        <w:t>|</w:t>
      </w:r>
      <w:r>
        <w:rPr>
          <w:rFonts w:ascii="Consolas"/>
          <w:spacing w:val="42"/>
          <w:w w:val="150"/>
          <w:sz w:val="16"/>
        </w:rPr>
        <w:t> </w:t>
      </w:r>
      <w:r>
        <w:rPr>
          <w:rFonts w:ascii="Consolas"/>
          <w:sz w:val="16"/>
        </w:rPr>
        <w:t>|</w:t>
      </w:r>
      <w:r>
        <w:rPr>
          <w:rFonts w:ascii="Consolas"/>
          <w:spacing w:val="42"/>
          <w:w w:val="150"/>
          <w:sz w:val="16"/>
        </w:rPr>
        <w:t> </w:t>
      </w:r>
      <w:r>
        <w:rPr>
          <w:rFonts w:ascii="Consolas"/>
          <w:sz w:val="16"/>
        </w:rPr>
        <w:t>+--rw</w:t>
      </w:r>
      <w:r>
        <w:rPr>
          <w:rFonts w:ascii="Consolas"/>
          <w:spacing w:val="-2"/>
          <w:sz w:val="16"/>
        </w:rPr>
        <w:t> ctiConnProfileRef</w:t>
      </w:r>
      <w:r>
        <w:rPr>
          <w:rFonts w:ascii="Consolas"/>
          <w:sz w:val="16"/>
        </w:rPr>
        <w:tab/>
        <w:t>-</w:t>
      </w:r>
      <w:r>
        <w:rPr>
          <w:rFonts w:ascii="Consolas"/>
          <w:spacing w:val="-10"/>
          <w:sz w:val="16"/>
        </w:rPr>
        <w:t>&gt;</w:t>
      </w:r>
    </w:p>
    <w:p>
      <w:pPr>
        <w:pStyle w:val="ListParagraph"/>
        <w:numPr>
          <w:ilvl w:val="0"/>
          <w:numId w:val="237"/>
        </w:numPr>
        <w:tabs>
          <w:tab w:pos="952" w:val="left" w:leader="none"/>
        </w:tabs>
        <w:spacing w:line="188" w:lineRule="exact" w:before="0" w:after="0"/>
        <w:ind w:left="952" w:right="0" w:hanging="777"/>
        <w:jc w:val="left"/>
        <w:rPr>
          <w:rFonts w:ascii="Consolas"/>
          <w:sz w:val="16"/>
        </w:rPr>
      </w:pPr>
      <w:r>
        <w:rPr>
          <w:rFonts w:ascii="Consolas"/>
          <w:spacing w:val="-2"/>
          <w:sz w:val="16"/>
        </w:rPr>
        <w:t>/me3gpp:ManagedElement/gnbdu3gpp:GNBDUFunction/CTIFunction/CTIConnProfile/attributes/ctiConnProfileId</w:t>
      </w:r>
    </w:p>
    <w:p>
      <w:pPr>
        <w:pStyle w:val="ListParagraph"/>
        <w:numPr>
          <w:ilvl w:val="0"/>
          <w:numId w:val="237"/>
        </w:numPr>
        <w:tabs>
          <w:tab w:pos="1569" w:val="left" w:leader="none"/>
        </w:tabs>
        <w:spacing w:line="188" w:lineRule="exact" w:before="0" w:after="0"/>
        <w:ind w:left="1569" w:right="0" w:hanging="1394"/>
        <w:jc w:val="left"/>
        <w:rPr>
          <w:rFonts w:ascii="Consolas"/>
          <w:sz w:val="16"/>
        </w:rPr>
      </w:pPr>
      <w:r>
        <w:rPr>
          <w:rFonts w:ascii="Consolas"/>
          <w:sz w:val="16"/>
        </w:rPr>
        <w:t>|</w:t>
      </w:r>
      <w:r>
        <w:rPr>
          <w:rFonts w:ascii="Consolas"/>
          <w:spacing w:val="38"/>
          <w:w w:val="150"/>
          <w:sz w:val="16"/>
        </w:rPr>
        <w:t> </w:t>
      </w:r>
      <w:r>
        <w:rPr>
          <w:rFonts w:ascii="Consolas"/>
          <w:sz w:val="16"/>
        </w:rPr>
        <w:t>|</w:t>
      </w:r>
      <w:r>
        <w:rPr>
          <w:rFonts w:ascii="Consolas"/>
          <w:spacing w:val="38"/>
          <w:w w:val="150"/>
          <w:sz w:val="16"/>
        </w:rPr>
        <w:t> </w:t>
      </w:r>
      <w:r>
        <w:rPr>
          <w:rFonts w:ascii="Consolas"/>
          <w:sz w:val="16"/>
        </w:rPr>
        <w:t>+--rw</w:t>
      </w:r>
      <w:r>
        <w:rPr>
          <w:rFonts w:ascii="Consolas"/>
          <w:spacing w:val="-4"/>
          <w:sz w:val="16"/>
        </w:rPr>
        <w:t> </w:t>
      </w:r>
      <w:r>
        <w:rPr>
          <w:rFonts w:ascii="Consolas"/>
          <w:sz w:val="16"/>
        </w:rPr>
        <w:t>CTISession*</w:t>
      </w:r>
      <w:r>
        <w:rPr>
          <w:rFonts w:ascii="Consolas"/>
          <w:spacing w:val="-3"/>
          <w:sz w:val="16"/>
        </w:rPr>
        <w:t> </w:t>
      </w:r>
      <w:r>
        <w:rPr>
          <w:rFonts w:ascii="Consolas"/>
          <w:spacing w:val="-4"/>
          <w:sz w:val="16"/>
        </w:rPr>
        <w:t>[id]</w:t>
      </w:r>
    </w:p>
    <w:p>
      <w:pPr>
        <w:pStyle w:val="ListParagraph"/>
        <w:numPr>
          <w:ilvl w:val="0"/>
          <w:numId w:val="237"/>
        </w:numPr>
        <w:tabs>
          <w:tab w:pos="1569" w:val="left" w:leader="none"/>
          <w:tab w:pos="2361" w:val="left" w:leader="none"/>
          <w:tab w:pos="4386" w:val="left" w:leader="none"/>
        </w:tabs>
        <w:spacing w:line="187" w:lineRule="exact" w:before="0" w:after="0"/>
        <w:ind w:left="1569" w:right="0" w:hanging="1394"/>
        <w:jc w:val="left"/>
        <w:rPr>
          <w:rFonts w:ascii="Consolas"/>
          <w:sz w:val="16"/>
        </w:rPr>
      </w:pPr>
      <w:r>
        <w:rPr>
          <w:rFonts w:ascii="Consolas"/>
          <w:sz w:val="16"/>
        </w:rPr>
        <w:t>|</w:t>
      </w:r>
      <w:r>
        <w:rPr>
          <w:rFonts w:ascii="Consolas"/>
          <w:spacing w:val="42"/>
          <w:w w:val="150"/>
          <w:sz w:val="16"/>
        </w:rPr>
        <w:t> </w:t>
      </w:r>
      <w:r>
        <w:rPr>
          <w:rFonts w:ascii="Consolas"/>
          <w:spacing w:val="-10"/>
          <w:sz w:val="16"/>
        </w:rPr>
        <w:t>|</w:t>
      </w:r>
      <w:r>
        <w:rPr>
          <w:rFonts w:ascii="Consolas"/>
          <w:sz w:val="16"/>
        </w:rPr>
        <w:tab/>
        <w:t>+--rw</w:t>
      </w:r>
      <w:r>
        <w:rPr>
          <w:rFonts w:ascii="Consolas"/>
          <w:spacing w:val="-5"/>
          <w:sz w:val="16"/>
        </w:rPr>
        <w:t> id</w:t>
      </w:r>
      <w:r>
        <w:rPr>
          <w:rFonts w:ascii="Consolas"/>
          <w:sz w:val="16"/>
        </w:rPr>
        <w:tab/>
      </w:r>
      <w:r>
        <w:rPr>
          <w:rFonts w:ascii="Consolas"/>
          <w:spacing w:val="-2"/>
          <w:sz w:val="16"/>
        </w:rPr>
        <w:t>string</w:t>
      </w:r>
    </w:p>
    <w:p>
      <w:pPr>
        <w:pStyle w:val="ListParagraph"/>
        <w:numPr>
          <w:ilvl w:val="0"/>
          <w:numId w:val="237"/>
        </w:numPr>
        <w:tabs>
          <w:tab w:pos="1569" w:val="left" w:leader="none"/>
          <w:tab w:pos="2361" w:val="left" w:leader="none"/>
        </w:tabs>
        <w:spacing w:line="187" w:lineRule="exact" w:before="0" w:after="0"/>
        <w:ind w:left="1569" w:right="0" w:hanging="1394"/>
        <w:jc w:val="left"/>
        <w:rPr>
          <w:rFonts w:ascii="Consolas"/>
          <w:sz w:val="16"/>
        </w:rPr>
      </w:pPr>
      <w:r>
        <w:rPr>
          <w:rFonts w:ascii="Consolas"/>
          <w:sz w:val="16"/>
        </w:rPr>
        <w:t>|</w:t>
      </w:r>
      <w:r>
        <w:rPr>
          <w:rFonts w:ascii="Consolas"/>
          <w:spacing w:val="42"/>
          <w:w w:val="150"/>
          <w:sz w:val="16"/>
        </w:rPr>
        <w:t> </w:t>
      </w:r>
      <w:r>
        <w:rPr>
          <w:rFonts w:ascii="Consolas"/>
          <w:spacing w:val="-10"/>
          <w:sz w:val="16"/>
        </w:rPr>
        <w:t>|</w:t>
      </w:r>
      <w:r>
        <w:rPr>
          <w:rFonts w:ascii="Consolas"/>
          <w:sz w:val="16"/>
        </w:rPr>
        <w:tab/>
        <w:t>+--rw</w:t>
      </w:r>
      <w:r>
        <w:rPr>
          <w:rFonts w:ascii="Consolas"/>
          <w:spacing w:val="-3"/>
          <w:sz w:val="16"/>
        </w:rPr>
        <w:t> </w:t>
      </w:r>
      <w:r>
        <w:rPr>
          <w:rFonts w:ascii="Consolas"/>
          <w:spacing w:val="-2"/>
          <w:sz w:val="16"/>
        </w:rPr>
        <w:t>attributes</w:t>
      </w:r>
    </w:p>
    <w:p>
      <w:pPr>
        <w:pStyle w:val="ListParagraph"/>
        <w:numPr>
          <w:ilvl w:val="0"/>
          <w:numId w:val="237"/>
        </w:numPr>
        <w:tabs>
          <w:tab w:pos="1569" w:val="left" w:leader="none"/>
          <w:tab w:pos="2361" w:val="left" w:leader="none"/>
          <w:tab w:pos="6232" w:val="left" w:leader="none"/>
        </w:tabs>
        <w:spacing w:line="187" w:lineRule="exact" w:before="0" w:after="0"/>
        <w:ind w:left="1569" w:right="0" w:hanging="1394"/>
        <w:jc w:val="left"/>
        <w:rPr>
          <w:rFonts w:ascii="Consolas"/>
          <w:sz w:val="16"/>
        </w:rPr>
      </w:pPr>
      <w:r>
        <w:rPr>
          <w:rFonts w:ascii="Consolas"/>
          <w:sz w:val="16"/>
        </w:rPr>
        <w:t>|</w:t>
      </w:r>
      <w:r>
        <w:rPr>
          <w:rFonts w:ascii="Consolas"/>
          <w:spacing w:val="42"/>
          <w:w w:val="150"/>
          <w:sz w:val="16"/>
        </w:rPr>
        <w:t> </w:t>
      </w:r>
      <w:r>
        <w:rPr>
          <w:rFonts w:ascii="Consolas"/>
          <w:spacing w:val="-10"/>
          <w:sz w:val="16"/>
        </w:rPr>
        <w:t>|</w:t>
      </w:r>
      <w:r>
        <w:rPr>
          <w:rFonts w:ascii="Consolas"/>
          <w:sz w:val="16"/>
        </w:rPr>
        <w:tab/>
        <w:t>|</w:t>
      </w:r>
      <w:r>
        <w:rPr>
          <w:rFonts w:ascii="Consolas"/>
          <w:spacing w:val="41"/>
          <w:w w:val="150"/>
          <w:sz w:val="16"/>
        </w:rPr>
        <w:t> </w:t>
      </w:r>
      <w:r>
        <w:rPr>
          <w:rFonts w:ascii="Consolas"/>
          <w:sz w:val="16"/>
        </w:rPr>
        <w:t>+--rw</w:t>
      </w:r>
      <w:r>
        <w:rPr>
          <w:rFonts w:ascii="Consolas"/>
          <w:spacing w:val="-2"/>
          <w:sz w:val="16"/>
        </w:rPr>
        <w:t> ctiSessionId</w:t>
      </w:r>
      <w:r>
        <w:rPr>
          <w:rFonts w:ascii="Consolas"/>
          <w:sz w:val="16"/>
        </w:rPr>
        <w:tab/>
      </w:r>
      <w:r>
        <w:rPr>
          <w:rFonts w:ascii="Consolas"/>
          <w:spacing w:val="-2"/>
          <w:sz w:val="16"/>
        </w:rPr>
        <w:t>string</w:t>
      </w:r>
    </w:p>
    <w:p>
      <w:pPr>
        <w:pStyle w:val="ListParagraph"/>
        <w:numPr>
          <w:ilvl w:val="0"/>
          <w:numId w:val="237"/>
        </w:numPr>
        <w:tabs>
          <w:tab w:pos="1569" w:val="left" w:leader="none"/>
          <w:tab w:pos="2361" w:val="left" w:leader="none"/>
          <w:tab w:pos="6232" w:val="left" w:leader="none"/>
        </w:tabs>
        <w:spacing w:line="187" w:lineRule="exact" w:before="0" w:after="0"/>
        <w:ind w:left="1569" w:right="0" w:hanging="1394"/>
        <w:jc w:val="left"/>
        <w:rPr>
          <w:rFonts w:ascii="Consolas"/>
          <w:sz w:val="16"/>
        </w:rPr>
      </w:pPr>
      <w:r>
        <w:rPr>
          <w:rFonts w:ascii="Consolas"/>
          <w:sz w:val="16"/>
        </w:rPr>
        <w:t>|</w:t>
      </w:r>
      <w:r>
        <w:rPr>
          <w:rFonts w:ascii="Consolas"/>
          <w:spacing w:val="42"/>
          <w:w w:val="150"/>
          <w:sz w:val="16"/>
        </w:rPr>
        <w:t> </w:t>
      </w:r>
      <w:r>
        <w:rPr>
          <w:rFonts w:ascii="Consolas"/>
          <w:spacing w:val="-10"/>
          <w:sz w:val="16"/>
        </w:rPr>
        <w:t>|</w:t>
      </w:r>
      <w:r>
        <w:rPr>
          <w:rFonts w:ascii="Consolas"/>
          <w:sz w:val="16"/>
        </w:rPr>
        <w:tab/>
        <w:t>|</w:t>
      </w:r>
      <w:r>
        <w:rPr>
          <w:rFonts w:ascii="Consolas"/>
          <w:spacing w:val="41"/>
          <w:w w:val="150"/>
          <w:sz w:val="16"/>
        </w:rPr>
        <w:t> </w:t>
      </w:r>
      <w:r>
        <w:rPr>
          <w:rFonts w:ascii="Consolas"/>
          <w:sz w:val="16"/>
        </w:rPr>
        <w:t>+--rw</w:t>
      </w:r>
      <w:r>
        <w:rPr>
          <w:rFonts w:ascii="Consolas"/>
          <w:spacing w:val="-2"/>
          <w:sz w:val="16"/>
        </w:rPr>
        <w:t> oruId?</w:t>
      </w:r>
      <w:r>
        <w:rPr>
          <w:rFonts w:ascii="Consolas"/>
          <w:sz w:val="16"/>
        </w:rPr>
        <w:tab/>
      </w:r>
      <w:r>
        <w:rPr>
          <w:rFonts w:ascii="Consolas"/>
          <w:spacing w:val="-2"/>
          <w:sz w:val="16"/>
        </w:rPr>
        <w:t>string</w:t>
      </w:r>
    </w:p>
    <w:p>
      <w:pPr>
        <w:pStyle w:val="ListParagraph"/>
        <w:numPr>
          <w:ilvl w:val="0"/>
          <w:numId w:val="237"/>
        </w:numPr>
        <w:tabs>
          <w:tab w:pos="1569" w:val="left" w:leader="none"/>
          <w:tab w:pos="2361" w:val="left" w:leader="none"/>
          <w:tab w:pos="6236" w:val="left" w:leader="none"/>
        </w:tabs>
        <w:spacing w:line="187" w:lineRule="exact" w:before="0" w:after="0"/>
        <w:ind w:left="1569" w:right="0" w:hanging="1394"/>
        <w:jc w:val="left"/>
        <w:rPr>
          <w:rFonts w:ascii="Consolas"/>
          <w:sz w:val="16"/>
        </w:rPr>
      </w:pPr>
      <w:r>
        <w:rPr>
          <w:rFonts w:ascii="Consolas"/>
          <w:sz w:val="16"/>
        </w:rPr>
        <w:t>|</w:t>
      </w:r>
      <w:r>
        <w:rPr>
          <w:rFonts w:ascii="Consolas"/>
          <w:spacing w:val="42"/>
          <w:w w:val="150"/>
          <w:sz w:val="16"/>
        </w:rPr>
        <w:t> </w:t>
      </w:r>
      <w:r>
        <w:rPr>
          <w:rFonts w:ascii="Consolas"/>
          <w:spacing w:val="-10"/>
          <w:sz w:val="16"/>
        </w:rPr>
        <w:t>|</w:t>
      </w:r>
      <w:r>
        <w:rPr>
          <w:rFonts w:ascii="Consolas"/>
          <w:sz w:val="16"/>
        </w:rPr>
        <w:tab/>
        <w:t>|</w:t>
      </w:r>
      <w:r>
        <w:rPr>
          <w:rFonts w:ascii="Consolas"/>
          <w:spacing w:val="41"/>
          <w:w w:val="150"/>
          <w:sz w:val="16"/>
        </w:rPr>
        <w:t> </w:t>
      </w:r>
      <w:r>
        <w:rPr>
          <w:rFonts w:ascii="Consolas"/>
          <w:sz w:val="16"/>
        </w:rPr>
        <w:t>+--rw</w:t>
      </w:r>
      <w:r>
        <w:rPr>
          <w:rFonts w:ascii="Consolas"/>
          <w:spacing w:val="-2"/>
          <w:sz w:val="16"/>
        </w:rPr>
        <w:t> oruInterfaceId?</w:t>
      </w:r>
      <w:r>
        <w:rPr>
          <w:rFonts w:ascii="Consolas"/>
          <w:sz w:val="16"/>
        </w:rPr>
        <w:tab/>
      </w:r>
      <w:r>
        <w:rPr>
          <w:rFonts w:ascii="Consolas"/>
          <w:spacing w:val="-2"/>
          <w:sz w:val="16"/>
        </w:rPr>
        <w:t>string</w:t>
      </w:r>
    </w:p>
    <w:p>
      <w:pPr>
        <w:pStyle w:val="ListParagraph"/>
        <w:numPr>
          <w:ilvl w:val="0"/>
          <w:numId w:val="237"/>
        </w:numPr>
        <w:tabs>
          <w:tab w:pos="1569" w:val="left" w:leader="none"/>
          <w:tab w:pos="2361" w:val="left" w:leader="none"/>
          <w:tab w:pos="6232" w:val="left" w:leader="none"/>
        </w:tabs>
        <w:spacing w:line="187" w:lineRule="exact" w:before="0" w:after="0"/>
        <w:ind w:left="1569" w:right="0" w:hanging="1394"/>
        <w:jc w:val="left"/>
        <w:rPr>
          <w:rFonts w:ascii="Consolas"/>
          <w:sz w:val="16"/>
        </w:rPr>
      </w:pPr>
      <w:r>
        <w:rPr>
          <w:rFonts w:ascii="Consolas"/>
          <w:sz w:val="16"/>
        </w:rPr>
        <w:t>|</w:t>
      </w:r>
      <w:r>
        <w:rPr>
          <w:rFonts w:ascii="Consolas"/>
          <w:spacing w:val="42"/>
          <w:w w:val="150"/>
          <w:sz w:val="16"/>
        </w:rPr>
        <w:t> </w:t>
      </w:r>
      <w:r>
        <w:rPr>
          <w:rFonts w:ascii="Consolas"/>
          <w:spacing w:val="-10"/>
          <w:sz w:val="16"/>
        </w:rPr>
        <w:t>|</w:t>
      </w:r>
      <w:r>
        <w:rPr>
          <w:rFonts w:ascii="Consolas"/>
          <w:sz w:val="16"/>
        </w:rPr>
        <w:tab/>
        <w:t>|</w:t>
      </w:r>
      <w:r>
        <w:rPr>
          <w:rFonts w:ascii="Consolas"/>
          <w:spacing w:val="41"/>
          <w:w w:val="150"/>
          <w:sz w:val="16"/>
        </w:rPr>
        <w:t> </w:t>
      </w:r>
      <w:r>
        <w:rPr>
          <w:rFonts w:ascii="Consolas"/>
          <w:sz w:val="16"/>
        </w:rPr>
        <w:t>+--rw</w:t>
      </w:r>
      <w:r>
        <w:rPr>
          <w:rFonts w:ascii="Consolas"/>
          <w:spacing w:val="-2"/>
          <w:sz w:val="16"/>
        </w:rPr>
        <w:t> ctiNominalReportMsgInterval</w:t>
      </w:r>
      <w:r>
        <w:rPr>
          <w:rFonts w:ascii="Consolas"/>
          <w:sz w:val="16"/>
        </w:rPr>
        <w:tab/>
      </w:r>
      <w:r>
        <w:rPr>
          <w:rFonts w:ascii="Consolas"/>
          <w:spacing w:val="-4"/>
          <w:sz w:val="16"/>
        </w:rPr>
        <w:t>uint8</w:t>
      </w:r>
    </w:p>
    <w:p>
      <w:pPr>
        <w:pStyle w:val="ListParagraph"/>
        <w:numPr>
          <w:ilvl w:val="0"/>
          <w:numId w:val="237"/>
        </w:numPr>
        <w:tabs>
          <w:tab w:pos="1569" w:val="left" w:leader="none"/>
          <w:tab w:pos="2361" w:val="left" w:leader="none"/>
          <w:tab w:pos="6232" w:val="left" w:leader="none"/>
        </w:tabs>
        <w:spacing w:line="187" w:lineRule="exact" w:before="0" w:after="0"/>
        <w:ind w:left="1569" w:right="0" w:hanging="1394"/>
        <w:jc w:val="left"/>
        <w:rPr>
          <w:rFonts w:ascii="Consolas"/>
          <w:sz w:val="16"/>
        </w:rPr>
      </w:pPr>
      <w:r>
        <w:rPr>
          <w:rFonts w:ascii="Consolas"/>
          <w:sz w:val="16"/>
        </w:rPr>
        <w:t>|</w:t>
      </w:r>
      <w:r>
        <w:rPr>
          <w:rFonts w:ascii="Consolas"/>
          <w:spacing w:val="42"/>
          <w:w w:val="150"/>
          <w:sz w:val="16"/>
        </w:rPr>
        <w:t> </w:t>
      </w:r>
      <w:r>
        <w:rPr>
          <w:rFonts w:ascii="Consolas"/>
          <w:spacing w:val="-10"/>
          <w:sz w:val="16"/>
        </w:rPr>
        <w:t>|</w:t>
      </w:r>
      <w:r>
        <w:rPr>
          <w:rFonts w:ascii="Consolas"/>
          <w:sz w:val="16"/>
        </w:rPr>
        <w:tab/>
        <w:t>|</w:t>
      </w:r>
      <w:r>
        <w:rPr>
          <w:rFonts w:ascii="Consolas"/>
          <w:spacing w:val="41"/>
          <w:w w:val="150"/>
          <w:sz w:val="16"/>
        </w:rPr>
        <w:t> </w:t>
      </w:r>
      <w:r>
        <w:rPr>
          <w:rFonts w:ascii="Consolas"/>
          <w:sz w:val="16"/>
        </w:rPr>
        <w:t>+--rw</w:t>
      </w:r>
      <w:r>
        <w:rPr>
          <w:rFonts w:ascii="Consolas"/>
          <w:spacing w:val="-2"/>
          <w:sz w:val="16"/>
        </w:rPr>
        <w:t> ctiReportMessagingUseOfType1Ext</w:t>
      </w:r>
      <w:r>
        <w:rPr>
          <w:rFonts w:ascii="Consolas"/>
          <w:sz w:val="16"/>
        </w:rPr>
        <w:tab/>
      </w:r>
      <w:r>
        <w:rPr>
          <w:rFonts w:ascii="Consolas"/>
          <w:spacing w:val="-2"/>
          <w:sz w:val="16"/>
        </w:rPr>
        <w:t>boolean</w:t>
      </w:r>
    </w:p>
    <w:p>
      <w:pPr>
        <w:pStyle w:val="ListParagraph"/>
        <w:numPr>
          <w:ilvl w:val="0"/>
          <w:numId w:val="237"/>
        </w:numPr>
        <w:tabs>
          <w:tab w:pos="1569" w:val="left" w:leader="none"/>
          <w:tab w:pos="2361" w:val="left" w:leader="none"/>
        </w:tabs>
        <w:spacing w:line="187" w:lineRule="exact" w:before="0" w:after="0"/>
        <w:ind w:left="1569" w:right="0" w:hanging="1394"/>
        <w:jc w:val="left"/>
        <w:rPr>
          <w:rFonts w:ascii="Consolas"/>
          <w:sz w:val="16"/>
        </w:rPr>
      </w:pPr>
      <w:r>
        <w:rPr>
          <w:rFonts w:ascii="Consolas"/>
          <w:sz w:val="16"/>
        </w:rPr>
        <w:t>|</w:t>
      </w:r>
      <w:r>
        <w:rPr>
          <w:rFonts w:ascii="Consolas"/>
          <w:spacing w:val="42"/>
          <w:w w:val="150"/>
          <w:sz w:val="16"/>
        </w:rPr>
        <w:t> </w:t>
      </w:r>
      <w:r>
        <w:rPr>
          <w:rFonts w:ascii="Consolas"/>
          <w:spacing w:val="-10"/>
          <w:sz w:val="16"/>
        </w:rPr>
        <w:t>|</w:t>
      </w:r>
      <w:r>
        <w:rPr>
          <w:rFonts w:ascii="Consolas"/>
          <w:sz w:val="16"/>
        </w:rPr>
        <w:tab/>
        <w:t>+--rw</w:t>
      </w:r>
      <w:r>
        <w:rPr>
          <w:rFonts w:ascii="Consolas"/>
          <w:spacing w:val="-8"/>
          <w:sz w:val="16"/>
        </w:rPr>
        <w:t> </w:t>
      </w:r>
      <w:r>
        <w:rPr>
          <w:rFonts w:ascii="Consolas"/>
          <w:sz w:val="16"/>
        </w:rPr>
        <w:t>CTIFlowsInUse*</w:t>
      </w:r>
      <w:r>
        <w:rPr>
          <w:rFonts w:ascii="Consolas"/>
          <w:spacing w:val="-8"/>
          <w:sz w:val="16"/>
        </w:rPr>
        <w:t> </w:t>
      </w:r>
      <w:r>
        <w:rPr>
          <w:rFonts w:ascii="Consolas"/>
          <w:spacing w:val="-4"/>
          <w:sz w:val="16"/>
        </w:rPr>
        <w:t>[id]</w:t>
      </w:r>
    </w:p>
    <w:p>
      <w:pPr>
        <w:pStyle w:val="ListParagraph"/>
        <w:numPr>
          <w:ilvl w:val="0"/>
          <w:numId w:val="237"/>
        </w:numPr>
        <w:tabs>
          <w:tab w:pos="1569" w:val="left" w:leader="none"/>
          <w:tab w:pos="2624" w:val="left" w:leader="none"/>
          <w:tab w:pos="4386" w:val="left" w:leader="none"/>
        </w:tabs>
        <w:spacing w:line="187" w:lineRule="exact" w:before="0" w:after="0"/>
        <w:ind w:left="1569" w:right="0" w:hanging="1394"/>
        <w:jc w:val="left"/>
        <w:rPr>
          <w:rFonts w:ascii="Consolas"/>
          <w:sz w:val="16"/>
        </w:rPr>
      </w:pPr>
      <w:r>
        <w:rPr>
          <w:rFonts w:ascii="Consolas"/>
          <w:sz w:val="16"/>
        </w:rPr>
        <w:t>|</w:t>
      </w:r>
      <w:r>
        <w:rPr>
          <w:rFonts w:ascii="Consolas"/>
          <w:spacing w:val="42"/>
          <w:w w:val="150"/>
          <w:sz w:val="16"/>
        </w:rPr>
        <w:t> </w:t>
      </w:r>
      <w:r>
        <w:rPr>
          <w:rFonts w:ascii="Consolas"/>
          <w:spacing w:val="-10"/>
          <w:sz w:val="16"/>
        </w:rPr>
        <w:t>|</w:t>
      </w:r>
      <w:r>
        <w:rPr>
          <w:rFonts w:ascii="Consolas"/>
          <w:sz w:val="16"/>
        </w:rPr>
        <w:tab/>
        <w:t>+--rw</w:t>
      </w:r>
      <w:r>
        <w:rPr>
          <w:rFonts w:ascii="Consolas"/>
          <w:spacing w:val="-3"/>
          <w:sz w:val="16"/>
        </w:rPr>
        <w:t> </w:t>
      </w:r>
      <w:r>
        <w:rPr>
          <w:rFonts w:ascii="Consolas"/>
          <w:spacing w:val="-5"/>
          <w:sz w:val="16"/>
        </w:rPr>
        <w:t>id</w:t>
      </w:r>
      <w:r>
        <w:rPr>
          <w:rFonts w:ascii="Consolas"/>
          <w:sz w:val="16"/>
        </w:rPr>
        <w:tab/>
      </w:r>
      <w:r>
        <w:rPr>
          <w:rFonts w:ascii="Consolas"/>
          <w:spacing w:val="-2"/>
          <w:sz w:val="16"/>
        </w:rPr>
        <w:t>string</w:t>
      </w:r>
    </w:p>
    <w:p>
      <w:pPr>
        <w:pStyle w:val="ListParagraph"/>
        <w:numPr>
          <w:ilvl w:val="0"/>
          <w:numId w:val="237"/>
        </w:numPr>
        <w:tabs>
          <w:tab w:pos="1569" w:val="left" w:leader="none"/>
          <w:tab w:pos="2624" w:val="left" w:leader="none"/>
        </w:tabs>
        <w:spacing w:line="187" w:lineRule="exact" w:before="0" w:after="0"/>
        <w:ind w:left="1569" w:right="0" w:hanging="1394"/>
        <w:jc w:val="left"/>
        <w:rPr>
          <w:rFonts w:ascii="Consolas"/>
          <w:sz w:val="16"/>
        </w:rPr>
      </w:pPr>
      <w:r>
        <w:rPr>
          <w:rFonts w:ascii="Consolas"/>
          <w:sz w:val="16"/>
        </w:rPr>
        <w:t>|</w:t>
      </w:r>
      <w:r>
        <w:rPr>
          <w:rFonts w:ascii="Consolas"/>
          <w:spacing w:val="42"/>
          <w:w w:val="150"/>
          <w:sz w:val="16"/>
        </w:rPr>
        <w:t> </w:t>
      </w:r>
      <w:r>
        <w:rPr>
          <w:rFonts w:ascii="Consolas"/>
          <w:spacing w:val="-10"/>
          <w:sz w:val="16"/>
        </w:rPr>
        <w:t>|</w:t>
      </w:r>
      <w:r>
        <w:rPr>
          <w:rFonts w:ascii="Consolas"/>
          <w:sz w:val="16"/>
        </w:rPr>
        <w:tab/>
        <w:t>+--rw</w:t>
      </w:r>
      <w:r>
        <w:rPr>
          <w:rFonts w:ascii="Consolas"/>
          <w:spacing w:val="-3"/>
          <w:sz w:val="16"/>
        </w:rPr>
        <w:t> </w:t>
      </w:r>
      <w:r>
        <w:rPr>
          <w:rFonts w:ascii="Consolas"/>
          <w:spacing w:val="-2"/>
          <w:sz w:val="16"/>
        </w:rPr>
        <w:t>attributes</w:t>
      </w:r>
    </w:p>
    <w:p>
      <w:pPr>
        <w:pStyle w:val="ListParagraph"/>
        <w:numPr>
          <w:ilvl w:val="0"/>
          <w:numId w:val="237"/>
        </w:numPr>
        <w:tabs>
          <w:tab w:pos="1569" w:val="left" w:leader="none"/>
          <w:tab w:pos="2888" w:val="left" w:leader="none"/>
          <w:tab w:pos="5616" w:val="left" w:leader="none"/>
        </w:tabs>
        <w:spacing w:line="188" w:lineRule="exact" w:before="0" w:after="0"/>
        <w:ind w:left="1569" w:right="0" w:hanging="1394"/>
        <w:jc w:val="left"/>
        <w:rPr>
          <w:rFonts w:ascii="Consolas"/>
          <w:sz w:val="16"/>
        </w:rPr>
      </w:pPr>
      <w:r>
        <w:rPr>
          <w:rFonts w:ascii="Consolas"/>
          <w:sz w:val="16"/>
        </w:rPr>
        <w:t>|</w:t>
      </w:r>
      <w:r>
        <w:rPr>
          <w:rFonts w:ascii="Consolas"/>
          <w:spacing w:val="42"/>
          <w:w w:val="150"/>
          <w:sz w:val="16"/>
        </w:rPr>
        <w:t> </w:t>
      </w:r>
      <w:r>
        <w:rPr>
          <w:rFonts w:ascii="Consolas"/>
          <w:spacing w:val="-10"/>
          <w:sz w:val="16"/>
        </w:rPr>
        <w:t>|</w:t>
      </w:r>
      <w:r>
        <w:rPr>
          <w:rFonts w:ascii="Consolas"/>
          <w:sz w:val="16"/>
        </w:rPr>
        <w:tab/>
        <w:t>+--rw</w:t>
      </w:r>
      <w:r>
        <w:rPr>
          <w:rFonts w:ascii="Consolas"/>
          <w:spacing w:val="-3"/>
          <w:sz w:val="16"/>
        </w:rPr>
        <w:t> </w:t>
      </w:r>
      <w:r>
        <w:rPr>
          <w:rFonts w:ascii="Consolas"/>
          <w:spacing w:val="-2"/>
          <w:sz w:val="16"/>
        </w:rPr>
        <w:t>timeIntervalPerReport</w:t>
      </w:r>
      <w:r>
        <w:rPr>
          <w:rFonts w:ascii="Consolas"/>
          <w:sz w:val="16"/>
        </w:rPr>
        <w:tab/>
      </w:r>
      <w:r>
        <w:rPr>
          <w:rFonts w:ascii="Consolas"/>
          <w:spacing w:val="-2"/>
          <w:sz w:val="16"/>
        </w:rPr>
        <w:t>uint8</w:t>
      </w:r>
    </w:p>
    <w:p>
      <w:pPr>
        <w:pStyle w:val="ListParagraph"/>
        <w:numPr>
          <w:ilvl w:val="0"/>
          <w:numId w:val="237"/>
        </w:numPr>
        <w:tabs>
          <w:tab w:pos="1569" w:val="left" w:leader="none"/>
          <w:tab w:pos="2888" w:val="left" w:leader="none"/>
          <w:tab w:pos="5616" w:val="left" w:leader="none"/>
        </w:tabs>
        <w:spacing w:line="188" w:lineRule="exact" w:before="0" w:after="0"/>
        <w:ind w:left="1569" w:right="0" w:hanging="1394"/>
        <w:jc w:val="left"/>
        <w:rPr>
          <w:rFonts w:ascii="Consolas"/>
          <w:sz w:val="16"/>
        </w:rPr>
      </w:pPr>
      <w:r>
        <w:rPr>
          <w:rFonts w:ascii="Consolas"/>
          <w:sz w:val="16"/>
        </w:rPr>
        <w:t>|</w:t>
      </w:r>
      <w:r>
        <w:rPr>
          <w:rFonts w:ascii="Consolas"/>
          <w:spacing w:val="42"/>
          <w:w w:val="150"/>
          <w:sz w:val="16"/>
        </w:rPr>
        <w:t> </w:t>
      </w:r>
      <w:r>
        <w:rPr>
          <w:rFonts w:ascii="Consolas"/>
          <w:spacing w:val="-10"/>
          <w:sz w:val="16"/>
        </w:rPr>
        <w:t>|</w:t>
      </w:r>
      <w:r>
        <w:rPr>
          <w:rFonts w:ascii="Consolas"/>
          <w:sz w:val="16"/>
        </w:rPr>
        <w:tab/>
        <w:t>+--rw</w:t>
      </w:r>
      <w:r>
        <w:rPr>
          <w:rFonts w:ascii="Consolas"/>
          <w:spacing w:val="-3"/>
          <w:sz w:val="16"/>
        </w:rPr>
        <w:t> </w:t>
      </w:r>
      <w:r>
        <w:rPr>
          <w:rFonts w:ascii="Consolas"/>
          <w:spacing w:val="-2"/>
          <w:sz w:val="16"/>
        </w:rPr>
        <w:t>maxT34Latency</w:t>
      </w:r>
      <w:r>
        <w:rPr>
          <w:rFonts w:ascii="Consolas"/>
          <w:sz w:val="16"/>
        </w:rPr>
        <w:tab/>
      </w:r>
      <w:r>
        <w:rPr>
          <w:rFonts w:ascii="Consolas"/>
          <w:spacing w:val="-2"/>
          <w:sz w:val="16"/>
        </w:rPr>
        <w:t>uint16</w:t>
      </w:r>
    </w:p>
    <w:p>
      <w:pPr>
        <w:pStyle w:val="ListParagraph"/>
        <w:numPr>
          <w:ilvl w:val="0"/>
          <w:numId w:val="237"/>
        </w:numPr>
        <w:tabs>
          <w:tab w:pos="1569" w:val="left" w:leader="none"/>
          <w:tab w:pos="2888" w:val="left" w:leader="none"/>
          <w:tab w:pos="5616" w:val="left" w:leader="none"/>
        </w:tabs>
        <w:spacing w:line="187" w:lineRule="exact" w:before="0" w:after="0"/>
        <w:ind w:left="1569" w:right="0" w:hanging="1394"/>
        <w:jc w:val="left"/>
        <w:rPr>
          <w:rFonts w:ascii="Consolas"/>
          <w:sz w:val="16"/>
        </w:rPr>
      </w:pPr>
      <w:r>
        <w:rPr>
          <w:rFonts w:ascii="Consolas"/>
          <w:sz w:val="16"/>
        </w:rPr>
        <w:t>|</w:t>
      </w:r>
      <w:r>
        <w:rPr>
          <w:rFonts w:ascii="Consolas"/>
          <w:spacing w:val="42"/>
          <w:w w:val="150"/>
          <w:sz w:val="16"/>
        </w:rPr>
        <w:t> </w:t>
      </w:r>
      <w:r>
        <w:rPr>
          <w:rFonts w:ascii="Consolas"/>
          <w:spacing w:val="-10"/>
          <w:sz w:val="16"/>
        </w:rPr>
        <w:t>|</w:t>
      </w:r>
      <w:r>
        <w:rPr>
          <w:rFonts w:ascii="Consolas"/>
          <w:sz w:val="16"/>
        </w:rPr>
        <w:tab/>
        <w:t>+--rw</w:t>
      </w:r>
      <w:r>
        <w:rPr>
          <w:rFonts w:ascii="Consolas"/>
          <w:spacing w:val="-3"/>
          <w:sz w:val="16"/>
        </w:rPr>
        <w:t> </w:t>
      </w:r>
      <w:r>
        <w:rPr>
          <w:rFonts w:ascii="Consolas"/>
          <w:spacing w:val="-2"/>
          <w:sz w:val="16"/>
        </w:rPr>
        <w:t>minLoad?</w:t>
      </w:r>
      <w:r>
        <w:rPr>
          <w:rFonts w:ascii="Consolas"/>
          <w:sz w:val="16"/>
        </w:rPr>
        <w:tab/>
      </w:r>
      <w:r>
        <w:rPr>
          <w:rFonts w:ascii="Consolas"/>
          <w:spacing w:val="-2"/>
          <w:sz w:val="16"/>
        </w:rPr>
        <w:t>uint8</w:t>
      </w:r>
    </w:p>
    <w:p>
      <w:pPr>
        <w:pStyle w:val="ListParagraph"/>
        <w:numPr>
          <w:ilvl w:val="0"/>
          <w:numId w:val="237"/>
        </w:numPr>
        <w:tabs>
          <w:tab w:pos="1569" w:val="left" w:leader="none"/>
          <w:tab w:pos="2888" w:val="left" w:leader="none"/>
          <w:tab w:pos="5616" w:val="left" w:leader="none"/>
        </w:tabs>
        <w:spacing w:line="187" w:lineRule="exact" w:before="0" w:after="0"/>
        <w:ind w:left="1569" w:right="0" w:hanging="1394"/>
        <w:jc w:val="left"/>
        <w:rPr>
          <w:rFonts w:ascii="Consolas"/>
          <w:sz w:val="16"/>
        </w:rPr>
      </w:pPr>
      <w:r>
        <w:rPr>
          <w:rFonts w:ascii="Consolas"/>
          <w:sz w:val="16"/>
        </w:rPr>
        <w:t>|</w:t>
      </w:r>
      <w:r>
        <w:rPr>
          <w:rFonts w:ascii="Consolas"/>
          <w:spacing w:val="42"/>
          <w:w w:val="150"/>
          <w:sz w:val="16"/>
        </w:rPr>
        <w:t> </w:t>
      </w:r>
      <w:r>
        <w:rPr>
          <w:rFonts w:ascii="Consolas"/>
          <w:spacing w:val="-10"/>
          <w:sz w:val="16"/>
        </w:rPr>
        <w:t>|</w:t>
      </w:r>
      <w:r>
        <w:rPr>
          <w:rFonts w:ascii="Consolas"/>
          <w:sz w:val="16"/>
        </w:rPr>
        <w:tab/>
        <w:t>+--rw</w:t>
      </w:r>
      <w:r>
        <w:rPr>
          <w:rFonts w:ascii="Consolas"/>
          <w:spacing w:val="-3"/>
          <w:sz w:val="16"/>
        </w:rPr>
        <w:t> </w:t>
      </w:r>
      <w:r>
        <w:rPr>
          <w:rFonts w:ascii="Consolas"/>
          <w:spacing w:val="-2"/>
          <w:sz w:val="16"/>
        </w:rPr>
        <w:t>extraLoadCplane?</w:t>
      </w:r>
      <w:r>
        <w:rPr>
          <w:rFonts w:ascii="Consolas"/>
          <w:sz w:val="16"/>
        </w:rPr>
        <w:tab/>
      </w:r>
      <w:r>
        <w:rPr>
          <w:rFonts w:ascii="Consolas"/>
          <w:spacing w:val="-2"/>
          <w:sz w:val="16"/>
        </w:rPr>
        <w:t>uint8</w:t>
      </w:r>
    </w:p>
    <w:p>
      <w:pPr>
        <w:pStyle w:val="ListParagraph"/>
        <w:numPr>
          <w:ilvl w:val="0"/>
          <w:numId w:val="237"/>
        </w:numPr>
        <w:tabs>
          <w:tab w:pos="1569" w:val="left" w:leader="none"/>
          <w:tab w:pos="2888" w:val="left" w:leader="none"/>
          <w:tab w:pos="5619" w:val="left" w:leader="none"/>
        </w:tabs>
        <w:spacing w:line="187" w:lineRule="exact" w:before="0" w:after="0"/>
        <w:ind w:left="1569" w:right="0" w:hanging="1394"/>
        <w:jc w:val="left"/>
        <w:rPr>
          <w:rFonts w:ascii="Consolas"/>
          <w:sz w:val="16"/>
        </w:rPr>
      </w:pPr>
      <w:r>
        <w:rPr>
          <w:rFonts w:ascii="Consolas"/>
          <w:sz w:val="16"/>
        </w:rPr>
        <w:t>|</w:t>
      </w:r>
      <w:r>
        <w:rPr>
          <w:rFonts w:ascii="Consolas"/>
          <w:spacing w:val="42"/>
          <w:w w:val="150"/>
          <w:sz w:val="16"/>
        </w:rPr>
        <w:t> </w:t>
      </w:r>
      <w:r>
        <w:rPr>
          <w:rFonts w:ascii="Consolas"/>
          <w:spacing w:val="-10"/>
          <w:sz w:val="16"/>
        </w:rPr>
        <w:t>|</w:t>
      </w:r>
      <w:r>
        <w:rPr>
          <w:rFonts w:ascii="Consolas"/>
          <w:sz w:val="16"/>
        </w:rPr>
        <w:tab/>
        <w:t>+--rw</w:t>
      </w:r>
      <w:r>
        <w:rPr>
          <w:rFonts w:ascii="Consolas"/>
          <w:spacing w:val="-3"/>
          <w:sz w:val="16"/>
        </w:rPr>
        <w:t> </w:t>
      </w:r>
      <w:r>
        <w:rPr>
          <w:rFonts w:ascii="Consolas"/>
          <w:spacing w:val="-2"/>
          <w:sz w:val="16"/>
        </w:rPr>
        <w:t>ctiFlowRef</w:t>
      </w:r>
      <w:r>
        <w:rPr>
          <w:rFonts w:ascii="Consolas"/>
          <w:sz w:val="16"/>
        </w:rPr>
        <w:tab/>
      </w:r>
      <w:r>
        <w:rPr>
          <w:rFonts w:ascii="Consolas"/>
          <w:spacing w:val="-2"/>
          <w:sz w:val="16"/>
        </w:rPr>
        <w:t>-</w:t>
      </w:r>
      <w:r>
        <w:rPr>
          <w:rFonts w:ascii="Consolas"/>
          <w:spacing w:val="-10"/>
          <w:sz w:val="16"/>
        </w:rPr>
        <w:t>&gt;</w:t>
      </w:r>
    </w:p>
    <w:p>
      <w:pPr>
        <w:pStyle w:val="ListParagraph"/>
        <w:numPr>
          <w:ilvl w:val="0"/>
          <w:numId w:val="237"/>
        </w:numPr>
        <w:tabs>
          <w:tab w:pos="952" w:val="left" w:leader="none"/>
        </w:tabs>
        <w:spacing w:line="187" w:lineRule="exact" w:before="0" w:after="0"/>
        <w:ind w:left="952" w:right="0" w:hanging="777"/>
        <w:jc w:val="left"/>
        <w:rPr>
          <w:rFonts w:ascii="Consolas"/>
          <w:sz w:val="16"/>
        </w:rPr>
      </w:pPr>
      <w:r>
        <w:rPr>
          <w:rFonts w:ascii="Consolas"/>
          <w:spacing w:val="-2"/>
          <w:sz w:val="16"/>
        </w:rPr>
        <w:t>/me3gpp:ManagedElement/gnbdu3gpp:GNBDUFunction/CTIFunction/CTIServer/CTIFlow/attributes/ctiFlowId</w:t>
      </w:r>
    </w:p>
    <w:p>
      <w:pPr>
        <w:pStyle w:val="ListParagraph"/>
        <w:numPr>
          <w:ilvl w:val="0"/>
          <w:numId w:val="237"/>
        </w:numPr>
        <w:tabs>
          <w:tab w:pos="1569" w:val="left" w:leader="none"/>
        </w:tabs>
        <w:spacing w:line="187" w:lineRule="exact" w:before="0" w:after="0"/>
        <w:ind w:left="1569" w:right="0" w:hanging="1394"/>
        <w:jc w:val="left"/>
        <w:rPr>
          <w:rFonts w:ascii="Consolas"/>
          <w:sz w:val="16"/>
        </w:rPr>
      </w:pPr>
      <w:r>
        <w:rPr>
          <w:rFonts w:ascii="Consolas"/>
          <w:sz w:val="16"/>
        </w:rPr>
        <w:t>|</w:t>
      </w:r>
      <w:r>
        <w:rPr>
          <w:rFonts w:ascii="Consolas"/>
          <w:spacing w:val="36"/>
          <w:w w:val="150"/>
          <w:sz w:val="16"/>
        </w:rPr>
        <w:t> </w:t>
      </w:r>
      <w:r>
        <w:rPr>
          <w:rFonts w:ascii="Consolas"/>
          <w:sz w:val="16"/>
        </w:rPr>
        <w:t>+--rw</w:t>
      </w:r>
      <w:r>
        <w:rPr>
          <w:rFonts w:ascii="Consolas"/>
          <w:spacing w:val="-4"/>
          <w:sz w:val="16"/>
        </w:rPr>
        <w:t> </w:t>
      </w:r>
      <w:r>
        <w:rPr>
          <w:rFonts w:ascii="Consolas"/>
          <w:sz w:val="16"/>
        </w:rPr>
        <w:t>CTIConfig*</w:t>
      </w:r>
      <w:r>
        <w:rPr>
          <w:rFonts w:ascii="Consolas"/>
          <w:spacing w:val="-4"/>
          <w:sz w:val="16"/>
        </w:rPr>
        <w:t> [id]</w:t>
      </w:r>
    </w:p>
    <w:p>
      <w:pPr>
        <w:pStyle w:val="ListParagraph"/>
        <w:numPr>
          <w:ilvl w:val="0"/>
          <w:numId w:val="237"/>
        </w:numPr>
        <w:tabs>
          <w:tab w:pos="1569" w:val="left" w:leader="none"/>
          <w:tab w:pos="2097" w:val="left" w:leader="none"/>
          <w:tab w:pos="3858" w:val="left" w:leader="none"/>
        </w:tabs>
        <w:spacing w:line="187" w:lineRule="exact" w:before="0" w:after="0"/>
        <w:ind w:left="1569" w:right="0" w:hanging="1394"/>
        <w:jc w:val="left"/>
        <w:rPr>
          <w:rFonts w:ascii="Consolas"/>
          <w:sz w:val="16"/>
        </w:rPr>
      </w:pPr>
      <w:r>
        <w:rPr>
          <w:rFonts w:ascii="Consolas"/>
          <w:spacing w:val="-10"/>
          <w:sz w:val="16"/>
        </w:rPr>
        <w:t>|</w:t>
      </w:r>
      <w:r>
        <w:rPr>
          <w:rFonts w:ascii="Consolas"/>
          <w:sz w:val="16"/>
        </w:rPr>
        <w:tab/>
        <w:t>+--rw</w:t>
      </w:r>
      <w:r>
        <w:rPr>
          <w:rFonts w:ascii="Consolas"/>
          <w:spacing w:val="-4"/>
          <w:sz w:val="16"/>
        </w:rPr>
        <w:t> </w:t>
      </w:r>
      <w:r>
        <w:rPr>
          <w:rFonts w:ascii="Consolas"/>
          <w:spacing w:val="-5"/>
          <w:sz w:val="16"/>
        </w:rPr>
        <w:t>id</w:t>
      </w:r>
      <w:r>
        <w:rPr>
          <w:rFonts w:ascii="Consolas"/>
          <w:sz w:val="16"/>
        </w:rPr>
        <w:tab/>
      </w:r>
      <w:r>
        <w:rPr>
          <w:rFonts w:ascii="Consolas"/>
          <w:spacing w:val="-2"/>
          <w:sz w:val="16"/>
        </w:rPr>
        <w:t>string</w:t>
      </w:r>
    </w:p>
    <w:p>
      <w:pPr>
        <w:pStyle w:val="ListParagraph"/>
        <w:numPr>
          <w:ilvl w:val="0"/>
          <w:numId w:val="237"/>
        </w:numPr>
        <w:tabs>
          <w:tab w:pos="1569" w:val="left" w:leader="none"/>
          <w:tab w:pos="2097" w:val="left" w:leader="none"/>
        </w:tabs>
        <w:spacing w:line="187" w:lineRule="exact" w:before="0" w:after="0"/>
        <w:ind w:left="1569" w:right="0" w:hanging="1394"/>
        <w:jc w:val="left"/>
        <w:rPr>
          <w:rFonts w:ascii="Consolas"/>
          <w:sz w:val="16"/>
        </w:rPr>
      </w:pPr>
      <w:r>
        <w:rPr>
          <w:rFonts w:ascii="Consolas"/>
          <w:spacing w:val="-10"/>
          <w:sz w:val="16"/>
        </w:rPr>
        <w:t>|</w:t>
      </w:r>
      <w:r>
        <w:rPr>
          <w:rFonts w:ascii="Consolas"/>
          <w:sz w:val="16"/>
        </w:rPr>
        <w:tab/>
        <w:t>+--rw</w:t>
      </w:r>
      <w:r>
        <w:rPr>
          <w:rFonts w:ascii="Consolas"/>
          <w:spacing w:val="-4"/>
          <w:sz w:val="16"/>
        </w:rPr>
        <w:t> </w:t>
      </w:r>
      <w:r>
        <w:rPr>
          <w:rFonts w:ascii="Consolas"/>
          <w:spacing w:val="-2"/>
          <w:sz w:val="16"/>
        </w:rPr>
        <w:t>attributes</w:t>
      </w:r>
    </w:p>
    <w:p>
      <w:pPr>
        <w:pStyle w:val="ListParagraph"/>
        <w:numPr>
          <w:ilvl w:val="0"/>
          <w:numId w:val="237"/>
        </w:numPr>
        <w:tabs>
          <w:tab w:pos="1569" w:val="left" w:leader="none"/>
          <w:tab w:pos="2361" w:val="left" w:leader="none"/>
          <w:tab w:pos="5616" w:val="left" w:leader="none"/>
        </w:tabs>
        <w:spacing w:line="187" w:lineRule="exact" w:before="0" w:after="0"/>
        <w:ind w:left="1569" w:right="0" w:hanging="1394"/>
        <w:jc w:val="left"/>
        <w:rPr>
          <w:rFonts w:ascii="Consolas"/>
          <w:sz w:val="16"/>
        </w:rPr>
      </w:pPr>
      <w:r>
        <w:rPr>
          <w:rFonts w:ascii="Consolas"/>
          <w:spacing w:val="-10"/>
          <w:sz w:val="16"/>
        </w:rPr>
        <w:t>|</w:t>
      </w:r>
      <w:r>
        <w:rPr>
          <w:rFonts w:ascii="Consolas"/>
          <w:sz w:val="16"/>
        </w:rPr>
        <w:tab/>
        <w:t>+--ro</w:t>
      </w:r>
      <w:r>
        <w:rPr>
          <w:rFonts w:ascii="Consolas"/>
          <w:spacing w:val="-3"/>
          <w:sz w:val="16"/>
        </w:rPr>
        <w:t> </w:t>
      </w:r>
      <w:r>
        <w:rPr>
          <w:rFonts w:ascii="Consolas"/>
          <w:spacing w:val="-2"/>
          <w:sz w:val="16"/>
        </w:rPr>
        <w:t>ctiReportRateCategory</w:t>
      </w:r>
      <w:r>
        <w:rPr>
          <w:rFonts w:ascii="Consolas"/>
          <w:sz w:val="16"/>
        </w:rPr>
        <w:tab/>
      </w:r>
      <w:r>
        <w:rPr>
          <w:rFonts w:ascii="Consolas"/>
          <w:spacing w:val="-2"/>
          <w:sz w:val="16"/>
        </w:rPr>
        <w:t>uint8</w:t>
      </w:r>
    </w:p>
    <w:p>
      <w:pPr>
        <w:pStyle w:val="ListParagraph"/>
        <w:numPr>
          <w:ilvl w:val="0"/>
          <w:numId w:val="237"/>
        </w:numPr>
        <w:tabs>
          <w:tab w:pos="1569" w:val="left" w:leader="none"/>
          <w:tab w:pos="2361" w:val="left" w:leader="none"/>
          <w:tab w:pos="5616" w:val="left" w:leader="none"/>
        </w:tabs>
        <w:spacing w:line="187" w:lineRule="exact" w:before="0" w:after="0"/>
        <w:ind w:left="1569" w:right="0" w:hanging="1394"/>
        <w:jc w:val="left"/>
        <w:rPr>
          <w:rFonts w:ascii="Consolas"/>
          <w:sz w:val="16"/>
        </w:rPr>
      </w:pPr>
      <w:r>
        <w:rPr>
          <w:rFonts w:ascii="Consolas"/>
          <w:spacing w:val="-10"/>
          <w:sz w:val="16"/>
        </w:rPr>
        <w:t>|</w:t>
      </w:r>
      <w:r>
        <w:rPr>
          <w:rFonts w:ascii="Consolas"/>
          <w:sz w:val="16"/>
        </w:rPr>
        <w:tab/>
        <w:t>+--ro</w:t>
      </w:r>
      <w:r>
        <w:rPr>
          <w:rFonts w:ascii="Consolas"/>
          <w:spacing w:val="-3"/>
          <w:sz w:val="16"/>
        </w:rPr>
        <w:t> </w:t>
      </w:r>
      <w:r>
        <w:rPr>
          <w:rFonts w:ascii="Consolas"/>
          <w:spacing w:val="-2"/>
          <w:sz w:val="16"/>
        </w:rPr>
        <w:t>ctiMessageTimingPerformance</w:t>
      </w:r>
      <w:r>
        <w:rPr>
          <w:rFonts w:ascii="Consolas"/>
          <w:sz w:val="16"/>
        </w:rPr>
        <w:tab/>
      </w:r>
      <w:r>
        <w:rPr>
          <w:rFonts w:ascii="Consolas"/>
          <w:spacing w:val="-2"/>
          <w:sz w:val="16"/>
        </w:rPr>
        <w:t>uint8</w:t>
      </w:r>
    </w:p>
    <w:p>
      <w:pPr>
        <w:pStyle w:val="ListParagraph"/>
        <w:numPr>
          <w:ilvl w:val="0"/>
          <w:numId w:val="237"/>
        </w:numPr>
        <w:tabs>
          <w:tab w:pos="1569" w:val="left" w:leader="none"/>
          <w:tab w:pos="2361" w:val="left" w:leader="none"/>
          <w:tab w:pos="5616" w:val="left" w:leader="none"/>
        </w:tabs>
        <w:spacing w:line="187" w:lineRule="exact" w:before="0" w:after="0"/>
        <w:ind w:left="1569" w:right="0" w:hanging="1394"/>
        <w:jc w:val="left"/>
        <w:rPr>
          <w:rFonts w:ascii="Consolas"/>
          <w:sz w:val="16"/>
        </w:rPr>
      </w:pPr>
      <w:r>
        <w:rPr>
          <w:rFonts w:ascii="Consolas"/>
          <w:spacing w:val="-10"/>
          <w:sz w:val="16"/>
        </w:rPr>
        <w:t>|</w:t>
      </w:r>
      <w:r>
        <w:rPr>
          <w:rFonts w:ascii="Consolas"/>
          <w:sz w:val="16"/>
        </w:rPr>
        <w:tab/>
        <w:t>+--ro</w:t>
      </w:r>
      <w:r>
        <w:rPr>
          <w:rFonts w:ascii="Consolas"/>
          <w:spacing w:val="-3"/>
          <w:sz w:val="16"/>
        </w:rPr>
        <w:t> </w:t>
      </w:r>
      <w:r>
        <w:rPr>
          <w:rFonts w:ascii="Consolas"/>
          <w:spacing w:val="-2"/>
          <w:sz w:val="16"/>
        </w:rPr>
        <w:t>supportedCtiVersions*</w:t>
      </w:r>
      <w:r>
        <w:rPr>
          <w:rFonts w:ascii="Consolas"/>
          <w:sz w:val="16"/>
        </w:rPr>
        <w:tab/>
        <w:t>or-</w:t>
      </w:r>
      <w:r>
        <w:rPr>
          <w:rFonts w:ascii="Consolas"/>
          <w:spacing w:val="-2"/>
          <w:sz w:val="16"/>
        </w:rPr>
        <w:t>ctic:ctiVersion</w:t>
      </w:r>
    </w:p>
    <w:p>
      <w:pPr>
        <w:pStyle w:val="ListParagraph"/>
        <w:numPr>
          <w:ilvl w:val="0"/>
          <w:numId w:val="237"/>
        </w:numPr>
        <w:tabs>
          <w:tab w:pos="1569" w:val="left" w:leader="none"/>
          <w:tab w:pos="2361" w:val="left" w:leader="none"/>
          <w:tab w:pos="5616" w:val="left" w:leader="none"/>
        </w:tabs>
        <w:spacing w:line="187" w:lineRule="exact" w:before="0" w:after="0"/>
        <w:ind w:left="1569" w:right="0" w:hanging="1394"/>
        <w:jc w:val="left"/>
        <w:rPr>
          <w:rFonts w:ascii="Consolas"/>
          <w:sz w:val="16"/>
        </w:rPr>
      </w:pPr>
      <w:r>
        <w:rPr>
          <w:rFonts w:ascii="Consolas"/>
          <w:spacing w:val="-10"/>
          <w:sz w:val="16"/>
        </w:rPr>
        <w:t>|</w:t>
      </w:r>
      <w:r>
        <w:rPr>
          <w:rFonts w:ascii="Consolas"/>
          <w:sz w:val="16"/>
        </w:rPr>
        <w:tab/>
        <w:t>+--ro</w:t>
      </w:r>
      <w:r>
        <w:rPr>
          <w:rFonts w:ascii="Consolas"/>
          <w:spacing w:val="-3"/>
          <w:sz w:val="16"/>
        </w:rPr>
        <w:t> </w:t>
      </w:r>
      <w:r>
        <w:rPr>
          <w:rFonts w:ascii="Consolas"/>
          <w:spacing w:val="-2"/>
          <w:sz w:val="16"/>
        </w:rPr>
        <w:t>minNotificationAdvanceTime?</w:t>
      </w:r>
      <w:r>
        <w:rPr>
          <w:rFonts w:ascii="Consolas"/>
          <w:sz w:val="16"/>
        </w:rPr>
        <w:tab/>
      </w:r>
      <w:r>
        <w:rPr>
          <w:rFonts w:ascii="Consolas"/>
          <w:spacing w:val="-2"/>
          <w:sz w:val="16"/>
        </w:rPr>
        <w:t>uint16</w:t>
      </w:r>
    </w:p>
    <w:p>
      <w:pPr>
        <w:pStyle w:val="ListParagraph"/>
        <w:numPr>
          <w:ilvl w:val="0"/>
          <w:numId w:val="237"/>
        </w:numPr>
        <w:tabs>
          <w:tab w:pos="1569" w:val="left" w:leader="none"/>
          <w:tab w:pos="2361" w:val="left" w:leader="none"/>
          <w:tab w:pos="5616" w:val="left" w:leader="none"/>
        </w:tabs>
        <w:spacing w:line="187" w:lineRule="exact" w:before="0" w:after="0"/>
        <w:ind w:left="1569" w:right="0" w:hanging="1394"/>
        <w:jc w:val="left"/>
        <w:rPr>
          <w:rFonts w:ascii="Consolas"/>
          <w:sz w:val="16"/>
        </w:rPr>
      </w:pPr>
      <w:r>
        <w:rPr>
          <w:rFonts w:ascii="Consolas"/>
          <w:spacing w:val="-10"/>
          <w:sz w:val="16"/>
        </w:rPr>
        <w:t>|</w:t>
      </w:r>
      <w:r>
        <w:rPr>
          <w:rFonts w:ascii="Consolas"/>
          <w:sz w:val="16"/>
        </w:rPr>
        <w:tab/>
        <w:t>+--rw</w:t>
      </w:r>
      <w:r>
        <w:rPr>
          <w:rFonts w:ascii="Consolas"/>
          <w:spacing w:val="-5"/>
          <w:sz w:val="16"/>
        </w:rPr>
        <w:t> </w:t>
      </w:r>
      <w:r>
        <w:rPr>
          <w:rFonts w:ascii="Consolas"/>
          <w:spacing w:val="-4"/>
          <w:sz w:val="16"/>
        </w:rPr>
        <w:t>ctiKa</w:t>
      </w:r>
      <w:r>
        <w:rPr>
          <w:rFonts w:ascii="Consolas"/>
          <w:sz w:val="16"/>
        </w:rPr>
        <w:tab/>
      </w:r>
      <w:r>
        <w:rPr>
          <w:rFonts w:ascii="Consolas"/>
          <w:spacing w:val="-2"/>
          <w:sz w:val="16"/>
        </w:rPr>
        <w:t>uint8</w:t>
      </w:r>
    </w:p>
    <w:p>
      <w:pPr>
        <w:pStyle w:val="ListParagraph"/>
        <w:numPr>
          <w:ilvl w:val="0"/>
          <w:numId w:val="237"/>
        </w:numPr>
        <w:tabs>
          <w:tab w:pos="1569" w:val="left" w:leader="none"/>
          <w:tab w:pos="2361" w:val="left" w:leader="none"/>
          <w:tab w:pos="5616" w:val="left" w:leader="none"/>
        </w:tabs>
        <w:spacing w:line="187" w:lineRule="exact" w:before="0" w:after="0"/>
        <w:ind w:left="1569" w:right="0" w:hanging="1394"/>
        <w:jc w:val="left"/>
        <w:rPr>
          <w:rFonts w:ascii="Consolas"/>
          <w:sz w:val="16"/>
        </w:rPr>
      </w:pPr>
      <w:r>
        <w:rPr>
          <w:rFonts w:ascii="Consolas"/>
          <w:spacing w:val="-10"/>
          <w:sz w:val="16"/>
        </w:rPr>
        <w:t>|</w:t>
      </w:r>
      <w:r>
        <w:rPr>
          <w:rFonts w:ascii="Consolas"/>
          <w:sz w:val="16"/>
        </w:rPr>
        <w:tab/>
        <w:t>+--rw</w:t>
      </w:r>
      <w:r>
        <w:rPr>
          <w:rFonts w:ascii="Consolas"/>
          <w:spacing w:val="-5"/>
          <w:sz w:val="16"/>
        </w:rPr>
        <w:t> </w:t>
      </w:r>
      <w:r>
        <w:rPr>
          <w:rFonts w:ascii="Consolas"/>
          <w:spacing w:val="-4"/>
          <w:sz w:val="16"/>
        </w:rPr>
        <w:t>ctiTo</w:t>
      </w:r>
      <w:r>
        <w:rPr>
          <w:rFonts w:ascii="Consolas"/>
          <w:sz w:val="16"/>
        </w:rPr>
        <w:tab/>
      </w:r>
      <w:r>
        <w:rPr>
          <w:rFonts w:ascii="Consolas"/>
          <w:spacing w:val="-2"/>
          <w:sz w:val="16"/>
        </w:rPr>
        <w:t>uint8</w:t>
      </w:r>
    </w:p>
    <w:p>
      <w:pPr>
        <w:pStyle w:val="ListParagraph"/>
        <w:numPr>
          <w:ilvl w:val="0"/>
          <w:numId w:val="237"/>
        </w:numPr>
        <w:tabs>
          <w:tab w:pos="1569" w:val="left" w:leader="none"/>
          <w:tab w:pos="2361" w:val="left" w:leader="none"/>
          <w:tab w:pos="5616" w:val="left" w:leader="none"/>
        </w:tabs>
        <w:spacing w:line="187" w:lineRule="exact" w:before="0" w:after="0"/>
        <w:ind w:left="1569" w:right="0" w:hanging="1394"/>
        <w:jc w:val="left"/>
        <w:rPr>
          <w:rFonts w:ascii="Consolas"/>
          <w:sz w:val="16"/>
        </w:rPr>
      </w:pPr>
      <w:r>
        <w:rPr>
          <w:rFonts w:ascii="Consolas"/>
          <w:spacing w:val="-10"/>
          <w:sz w:val="16"/>
        </w:rPr>
        <w:t>|</w:t>
      </w:r>
      <w:r>
        <w:rPr>
          <w:rFonts w:ascii="Consolas"/>
          <w:sz w:val="16"/>
        </w:rPr>
        <w:tab/>
        <w:t>+--rw</w:t>
      </w:r>
      <w:r>
        <w:rPr>
          <w:rFonts w:ascii="Consolas"/>
          <w:spacing w:val="-3"/>
          <w:sz w:val="16"/>
        </w:rPr>
        <w:t> </w:t>
      </w:r>
      <w:r>
        <w:rPr>
          <w:rFonts w:ascii="Consolas"/>
          <w:spacing w:val="-2"/>
          <w:sz w:val="16"/>
        </w:rPr>
        <w:t>protocolSubtype?</w:t>
      </w:r>
      <w:r>
        <w:rPr>
          <w:rFonts w:ascii="Consolas"/>
          <w:sz w:val="16"/>
        </w:rPr>
        <w:tab/>
      </w:r>
      <w:r>
        <w:rPr>
          <w:rFonts w:ascii="Consolas"/>
          <w:spacing w:val="-2"/>
          <w:sz w:val="16"/>
        </w:rPr>
        <w:t>uint16</w:t>
      </w:r>
    </w:p>
    <w:p>
      <w:pPr>
        <w:pStyle w:val="ListParagraph"/>
        <w:numPr>
          <w:ilvl w:val="0"/>
          <w:numId w:val="237"/>
        </w:numPr>
        <w:tabs>
          <w:tab w:pos="1569" w:val="left" w:leader="none"/>
          <w:tab w:pos="2361" w:val="left" w:leader="none"/>
          <w:tab w:pos="5616" w:val="left" w:leader="none"/>
        </w:tabs>
        <w:spacing w:line="187" w:lineRule="exact" w:before="0" w:after="0"/>
        <w:ind w:left="1569" w:right="0" w:hanging="1394"/>
        <w:jc w:val="left"/>
        <w:rPr>
          <w:rFonts w:ascii="Consolas"/>
          <w:sz w:val="16"/>
        </w:rPr>
      </w:pPr>
      <w:r>
        <w:rPr>
          <w:rFonts w:ascii="Consolas"/>
          <w:spacing w:val="-10"/>
          <w:sz w:val="16"/>
        </w:rPr>
        <w:t>|</w:t>
      </w:r>
      <w:r>
        <w:rPr>
          <w:rFonts w:ascii="Consolas"/>
          <w:sz w:val="16"/>
        </w:rPr>
        <w:tab/>
        <w:t>+--rw</w:t>
      </w:r>
      <w:r>
        <w:rPr>
          <w:rFonts w:ascii="Consolas"/>
          <w:spacing w:val="-3"/>
          <w:sz w:val="16"/>
        </w:rPr>
        <w:t> </w:t>
      </w:r>
      <w:r>
        <w:rPr>
          <w:rFonts w:ascii="Consolas"/>
          <w:spacing w:val="-2"/>
          <w:sz w:val="16"/>
        </w:rPr>
        <w:t>ctiListeningUdpPort</w:t>
      </w:r>
      <w:r>
        <w:rPr>
          <w:rFonts w:ascii="Consolas"/>
          <w:sz w:val="16"/>
        </w:rPr>
        <w:tab/>
      </w:r>
      <w:r>
        <w:rPr>
          <w:rFonts w:ascii="Consolas"/>
          <w:spacing w:val="-2"/>
          <w:sz w:val="16"/>
        </w:rPr>
        <w:t>inet:port-number</w:t>
      </w:r>
    </w:p>
    <w:p>
      <w:pPr>
        <w:tabs>
          <w:tab w:pos="1569" w:val="left" w:leader="none"/>
        </w:tabs>
        <w:spacing w:line="188" w:lineRule="exact" w:before="0"/>
        <w:ind w:left="175" w:right="0" w:firstLine="0"/>
        <w:jc w:val="left"/>
        <w:rPr>
          <w:rFonts w:ascii="Consolas"/>
          <w:sz w:val="16"/>
        </w:rPr>
      </w:pPr>
      <w:r>
        <w:rPr>
          <w:spacing w:val="-5"/>
          <w:sz w:val="20"/>
        </w:rPr>
        <w:t>45</w:t>
      </w:r>
      <w:r>
        <w:rPr>
          <w:sz w:val="20"/>
        </w:rPr>
        <w:tab/>
      </w:r>
      <w:r>
        <w:rPr>
          <w:rFonts w:ascii="Consolas"/>
          <w:sz w:val="16"/>
        </w:rPr>
        <w:t>+--rw</w:t>
      </w:r>
      <w:r>
        <w:rPr>
          <w:rFonts w:ascii="Consolas"/>
          <w:spacing w:val="-8"/>
          <w:sz w:val="16"/>
        </w:rPr>
        <w:t> </w:t>
      </w:r>
      <w:r>
        <w:rPr>
          <w:rFonts w:ascii="Consolas"/>
          <w:sz w:val="16"/>
        </w:rPr>
        <w:t>CTIServer*</w:t>
      </w:r>
      <w:r>
        <w:rPr>
          <w:rFonts w:ascii="Consolas"/>
          <w:spacing w:val="-7"/>
          <w:sz w:val="16"/>
        </w:rPr>
        <w:t> </w:t>
      </w:r>
      <w:r>
        <w:rPr>
          <w:rFonts w:ascii="Consolas"/>
          <w:spacing w:val="-4"/>
          <w:sz w:val="16"/>
        </w:rPr>
        <w:t>[id]</w:t>
      </w:r>
    </w:p>
    <w:p>
      <w:pPr>
        <w:pStyle w:val="ListParagraph"/>
        <w:numPr>
          <w:ilvl w:val="0"/>
          <w:numId w:val="238"/>
        </w:numPr>
        <w:tabs>
          <w:tab w:pos="1569" w:val="left" w:leader="none"/>
          <w:tab w:pos="3593" w:val="left" w:leader="none"/>
        </w:tabs>
        <w:spacing w:line="188" w:lineRule="exact" w:before="0" w:after="0"/>
        <w:ind w:left="1569" w:right="0" w:hanging="1394"/>
        <w:jc w:val="left"/>
        <w:rPr>
          <w:rFonts w:ascii="Consolas"/>
          <w:sz w:val="16"/>
        </w:rPr>
      </w:pPr>
      <w:r>
        <w:rPr>
          <w:rFonts w:ascii="Consolas"/>
          <w:sz w:val="16"/>
        </w:rPr>
        <w:t>|</w:t>
      </w:r>
      <w:r>
        <w:rPr>
          <w:rFonts w:ascii="Consolas"/>
          <w:spacing w:val="40"/>
          <w:w w:val="150"/>
          <w:sz w:val="16"/>
        </w:rPr>
        <w:t> </w:t>
      </w:r>
      <w:r>
        <w:rPr>
          <w:rFonts w:ascii="Consolas"/>
          <w:sz w:val="16"/>
        </w:rPr>
        <w:t>+--rw</w:t>
      </w:r>
      <w:r>
        <w:rPr>
          <w:rFonts w:ascii="Consolas"/>
          <w:spacing w:val="-2"/>
          <w:sz w:val="16"/>
        </w:rPr>
        <w:t> </w:t>
      </w:r>
      <w:r>
        <w:rPr>
          <w:rFonts w:ascii="Consolas"/>
          <w:spacing w:val="-5"/>
          <w:sz w:val="16"/>
        </w:rPr>
        <w:t>id</w:t>
      </w:r>
      <w:r>
        <w:rPr>
          <w:rFonts w:ascii="Consolas"/>
          <w:sz w:val="16"/>
        </w:rPr>
        <w:tab/>
      </w:r>
      <w:r>
        <w:rPr>
          <w:rFonts w:ascii="Consolas"/>
          <w:spacing w:val="-2"/>
          <w:sz w:val="16"/>
        </w:rPr>
        <w:t>string</w:t>
      </w:r>
    </w:p>
    <w:p>
      <w:pPr>
        <w:pStyle w:val="ListParagraph"/>
        <w:numPr>
          <w:ilvl w:val="0"/>
          <w:numId w:val="238"/>
        </w:numPr>
        <w:tabs>
          <w:tab w:pos="1569" w:val="left" w:leader="none"/>
        </w:tabs>
        <w:spacing w:line="187" w:lineRule="exact" w:before="0" w:after="0"/>
        <w:ind w:left="1569" w:right="0" w:hanging="1394"/>
        <w:jc w:val="left"/>
        <w:rPr>
          <w:rFonts w:ascii="Consolas"/>
          <w:sz w:val="16"/>
        </w:rPr>
      </w:pPr>
      <w:r>
        <w:rPr>
          <w:rFonts w:ascii="Consolas"/>
          <w:sz w:val="16"/>
        </w:rPr>
        <w:t>|</w:t>
      </w:r>
      <w:r>
        <w:rPr>
          <w:rFonts w:ascii="Consolas"/>
          <w:spacing w:val="40"/>
          <w:w w:val="150"/>
          <w:sz w:val="16"/>
        </w:rPr>
        <w:t> </w:t>
      </w:r>
      <w:r>
        <w:rPr>
          <w:rFonts w:ascii="Consolas"/>
          <w:sz w:val="16"/>
        </w:rPr>
        <w:t>+--rw</w:t>
      </w:r>
      <w:r>
        <w:rPr>
          <w:rFonts w:ascii="Consolas"/>
          <w:spacing w:val="-2"/>
          <w:sz w:val="16"/>
        </w:rPr>
        <w:t> attributes</w:t>
      </w:r>
    </w:p>
    <w:p>
      <w:pPr>
        <w:pStyle w:val="ListParagraph"/>
        <w:numPr>
          <w:ilvl w:val="0"/>
          <w:numId w:val="238"/>
        </w:numPr>
        <w:tabs>
          <w:tab w:pos="1569" w:val="left" w:leader="none"/>
          <w:tab w:pos="6759" w:val="left" w:leader="none"/>
        </w:tabs>
        <w:spacing w:line="187" w:lineRule="exact" w:before="0" w:after="0"/>
        <w:ind w:left="1569" w:right="0" w:hanging="1394"/>
        <w:jc w:val="left"/>
        <w:rPr>
          <w:rFonts w:ascii="Consolas"/>
          <w:sz w:val="16"/>
        </w:rPr>
      </w:pPr>
      <w:r>
        <w:rPr>
          <w:rFonts w:ascii="Consolas"/>
          <w:sz w:val="16"/>
        </w:rPr>
        <w:t>|</w:t>
      </w:r>
      <w:r>
        <w:rPr>
          <w:rFonts w:ascii="Consolas"/>
          <w:spacing w:val="41"/>
          <w:w w:val="150"/>
          <w:sz w:val="16"/>
        </w:rPr>
        <w:t> </w:t>
      </w:r>
      <w:r>
        <w:rPr>
          <w:rFonts w:ascii="Consolas"/>
          <w:sz w:val="16"/>
        </w:rPr>
        <w:t>|</w:t>
      </w:r>
      <w:r>
        <w:rPr>
          <w:rFonts w:ascii="Consolas"/>
          <w:spacing w:val="41"/>
          <w:w w:val="150"/>
          <w:sz w:val="16"/>
        </w:rPr>
        <w:t> </w:t>
      </w:r>
      <w:r>
        <w:rPr>
          <w:rFonts w:ascii="Consolas"/>
          <w:sz w:val="16"/>
        </w:rPr>
        <w:t>+--rw</w:t>
      </w:r>
      <w:r>
        <w:rPr>
          <w:rFonts w:ascii="Consolas"/>
          <w:spacing w:val="-2"/>
          <w:sz w:val="16"/>
        </w:rPr>
        <w:t> ctiServerId</w:t>
      </w:r>
      <w:r>
        <w:rPr>
          <w:rFonts w:ascii="Consolas"/>
          <w:sz w:val="16"/>
        </w:rPr>
        <w:tab/>
      </w:r>
      <w:r>
        <w:rPr>
          <w:rFonts w:ascii="Consolas"/>
          <w:spacing w:val="-2"/>
          <w:sz w:val="16"/>
        </w:rPr>
        <w:t>string</w:t>
      </w:r>
    </w:p>
    <w:p>
      <w:pPr>
        <w:pStyle w:val="ListParagraph"/>
        <w:numPr>
          <w:ilvl w:val="0"/>
          <w:numId w:val="238"/>
        </w:numPr>
        <w:tabs>
          <w:tab w:pos="1569" w:val="left" w:leader="none"/>
          <w:tab w:pos="6764" w:val="left" w:leader="none"/>
        </w:tabs>
        <w:spacing w:line="188" w:lineRule="exact" w:before="0" w:after="0"/>
        <w:ind w:left="1569" w:right="0" w:hanging="1394"/>
        <w:jc w:val="left"/>
        <w:rPr>
          <w:rFonts w:ascii="Consolas"/>
          <w:sz w:val="16"/>
        </w:rPr>
      </w:pPr>
      <w:r>
        <w:rPr>
          <w:rFonts w:ascii="Consolas"/>
          <w:sz w:val="16"/>
        </w:rPr>
        <w:t>|</w:t>
      </w:r>
      <w:r>
        <w:rPr>
          <w:rFonts w:ascii="Consolas"/>
          <w:spacing w:val="41"/>
          <w:w w:val="150"/>
          <w:sz w:val="16"/>
        </w:rPr>
        <w:t> </w:t>
      </w:r>
      <w:r>
        <w:rPr>
          <w:rFonts w:ascii="Consolas"/>
          <w:sz w:val="16"/>
        </w:rPr>
        <w:t>|</w:t>
      </w:r>
      <w:r>
        <w:rPr>
          <w:rFonts w:ascii="Consolas"/>
          <w:spacing w:val="41"/>
          <w:w w:val="150"/>
          <w:sz w:val="16"/>
        </w:rPr>
        <w:t> </w:t>
      </w:r>
      <w:r>
        <w:rPr>
          <w:rFonts w:ascii="Consolas"/>
          <w:sz w:val="16"/>
        </w:rPr>
        <w:t>+--rw</w:t>
      </w:r>
      <w:r>
        <w:rPr>
          <w:rFonts w:ascii="Consolas"/>
          <w:spacing w:val="-2"/>
          <w:sz w:val="16"/>
        </w:rPr>
        <w:t> ctiServerInfo?</w:t>
      </w:r>
      <w:r>
        <w:rPr>
          <w:rFonts w:ascii="Consolas"/>
          <w:sz w:val="16"/>
        </w:rPr>
        <w:tab/>
      </w:r>
      <w:r>
        <w:rPr>
          <w:rFonts w:ascii="Consolas"/>
          <w:spacing w:val="-2"/>
          <w:sz w:val="16"/>
        </w:rPr>
        <w:t>string</w:t>
      </w:r>
    </w:p>
    <w:p>
      <w:pPr>
        <w:pStyle w:val="ListParagraph"/>
        <w:numPr>
          <w:ilvl w:val="0"/>
          <w:numId w:val="238"/>
        </w:numPr>
        <w:tabs>
          <w:tab w:pos="1569" w:val="left" w:leader="none"/>
          <w:tab w:pos="6759" w:val="left" w:leader="none"/>
        </w:tabs>
        <w:spacing w:line="188" w:lineRule="exact" w:before="0" w:after="0"/>
        <w:ind w:left="1569" w:right="0" w:hanging="1394"/>
        <w:jc w:val="left"/>
        <w:rPr>
          <w:rFonts w:ascii="Consolas"/>
          <w:sz w:val="16"/>
        </w:rPr>
      </w:pPr>
      <w:r>
        <w:rPr>
          <w:rFonts w:ascii="Consolas"/>
          <w:sz w:val="16"/>
        </w:rPr>
        <w:t>|</w:t>
      </w:r>
      <w:r>
        <w:rPr>
          <w:rFonts w:ascii="Consolas"/>
          <w:spacing w:val="41"/>
          <w:w w:val="150"/>
          <w:sz w:val="16"/>
        </w:rPr>
        <w:t> </w:t>
      </w:r>
      <w:r>
        <w:rPr>
          <w:rFonts w:ascii="Consolas"/>
          <w:sz w:val="16"/>
        </w:rPr>
        <w:t>|</w:t>
      </w:r>
      <w:r>
        <w:rPr>
          <w:rFonts w:ascii="Consolas"/>
          <w:spacing w:val="41"/>
          <w:w w:val="150"/>
          <w:sz w:val="16"/>
        </w:rPr>
        <w:t> </w:t>
      </w:r>
      <w:r>
        <w:rPr>
          <w:rFonts w:ascii="Consolas"/>
          <w:sz w:val="16"/>
        </w:rPr>
        <w:t>+--rw</w:t>
      </w:r>
      <w:r>
        <w:rPr>
          <w:rFonts w:ascii="Consolas"/>
          <w:spacing w:val="-2"/>
          <w:sz w:val="16"/>
        </w:rPr>
        <w:t> connectivityType</w:t>
      </w:r>
      <w:r>
        <w:rPr>
          <w:rFonts w:ascii="Consolas"/>
          <w:sz w:val="16"/>
        </w:rPr>
        <w:tab/>
      </w:r>
      <w:r>
        <w:rPr>
          <w:rFonts w:ascii="Consolas"/>
          <w:spacing w:val="-2"/>
          <w:sz w:val="16"/>
        </w:rPr>
        <w:t>enumeration</w:t>
      </w:r>
    </w:p>
    <w:p>
      <w:pPr>
        <w:pStyle w:val="ListParagraph"/>
        <w:numPr>
          <w:ilvl w:val="0"/>
          <w:numId w:val="238"/>
        </w:numPr>
        <w:tabs>
          <w:tab w:pos="1569" w:val="left" w:leader="none"/>
          <w:tab w:pos="6759" w:val="left" w:leader="none"/>
        </w:tabs>
        <w:spacing w:line="187" w:lineRule="exact" w:before="0" w:after="0"/>
        <w:ind w:left="1569" w:right="0" w:hanging="1394"/>
        <w:jc w:val="left"/>
        <w:rPr>
          <w:rFonts w:ascii="Consolas"/>
          <w:sz w:val="16"/>
        </w:rPr>
      </w:pPr>
      <w:r>
        <w:rPr>
          <w:rFonts w:ascii="Consolas"/>
          <w:sz w:val="16"/>
        </w:rPr>
        <w:t>|</w:t>
      </w:r>
      <w:r>
        <w:rPr>
          <w:rFonts w:ascii="Consolas"/>
          <w:spacing w:val="41"/>
          <w:w w:val="150"/>
          <w:sz w:val="16"/>
        </w:rPr>
        <w:t> </w:t>
      </w:r>
      <w:r>
        <w:rPr>
          <w:rFonts w:ascii="Consolas"/>
          <w:sz w:val="16"/>
        </w:rPr>
        <w:t>|</w:t>
      </w:r>
      <w:r>
        <w:rPr>
          <w:rFonts w:ascii="Consolas"/>
          <w:spacing w:val="41"/>
          <w:w w:val="150"/>
          <w:sz w:val="16"/>
        </w:rPr>
        <w:t> </w:t>
      </w:r>
      <w:r>
        <w:rPr>
          <w:rFonts w:ascii="Consolas"/>
          <w:sz w:val="16"/>
        </w:rPr>
        <w:t>+--rw</w:t>
      </w:r>
      <w:r>
        <w:rPr>
          <w:rFonts w:ascii="Consolas"/>
          <w:spacing w:val="-2"/>
          <w:sz w:val="16"/>
        </w:rPr>
        <w:t> ctiServerMacAddr</w:t>
      </w:r>
      <w:r>
        <w:rPr>
          <w:rFonts w:ascii="Consolas"/>
          <w:sz w:val="16"/>
        </w:rPr>
        <w:tab/>
      </w:r>
      <w:r>
        <w:rPr>
          <w:rFonts w:ascii="Consolas"/>
          <w:spacing w:val="-2"/>
          <w:sz w:val="16"/>
        </w:rPr>
        <w:t>yang:mac-address</w:t>
      </w:r>
    </w:p>
    <w:p>
      <w:pPr>
        <w:pStyle w:val="ListParagraph"/>
        <w:numPr>
          <w:ilvl w:val="0"/>
          <w:numId w:val="238"/>
        </w:numPr>
        <w:tabs>
          <w:tab w:pos="1569" w:val="left" w:leader="none"/>
          <w:tab w:pos="6764" w:val="left" w:leader="none"/>
        </w:tabs>
        <w:spacing w:line="187" w:lineRule="exact" w:before="0" w:after="0"/>
        <w:ind w:left="1569" w:right="0" w:hanging="1394"/>
        <w:jc w:val="left"/>
        <w:rPr>
          <w:rFonts w:ascii="Consolas"/>
          <w:sz w:val="16"/>
        </w:rPr>
      </w:pPr>
      <w:r>
        <w:rPr>
          <w:rFonts w:ascii="Consolas"/>
          <w:sz w:val="16"/>
        </w:rPr>
        <w:t>|</w:t>
      </w:r>
      <w:r>
        <w:rPr>
          <w:rFonts w:ascii="Consolas"/>
          <w:spacing w:val="41"/>
          <w:w w:val="150"/>
          <w:sz w:val="16"/>
        </w:rPr>
        <w:t> </w:t>
      </w:r>
      <w:r>
        <w:rPr>
          <w:rFonts w:ascii="Consolas"/>
          <w:sz w:val="16"/>
        </w:rPr>
        <w:t>|</w:t>
      </w:r>
      <w:r>
        <w:rPr>
          <w:rFonts w:ascii="Consolas"/>
          <w:spacing w:val="41"/>
          <w:w w:val="150"/>
          <w:sz w:val="16"/>
        </w:rPr>
        <w:t> </w:t>
      </w:r>
      <w:r>
        <w:rPr>
          <w:rFonts w:ascii="Consolas"/>
          <w:sz w:val="16"/>
        </w:rPr>
        <w:t>+--rw</w:t>
      </w:r>
      <w:r>
        <w:rPr>
          <w:rFonts w:ascii="Consolas"/>
          <w:spacing w:val="-2"/>
          <w:sz w:val="16"/>
        </w:rPr>
        <w:t> ctiServerHost</w:t>
      </w:r>
      <w:r>
        <w:rPr>
          <w:rFonts w:ascii="Consolas"/>
          <w:sz w:val="16"/>
        </w:rPr>
        <w:tab/>
      </w:r>
      <w:r>
        <w:rPr>
          <w:rFonts w:ascii="Consolas"/>
          <w:spacing w:val="-2"/>
          <w:sz w:val="16"/>
        </w:rPr>
        <w:t>inet:host</w:t>
      </w:r>
    </w:p>
    <w:p>
      <w:pPr>
        <w:pStyle w:val="ListParagraph"/>
        <w:numPr>
          <w:ilvl w:val="0"/>
          <w:numId w:val="238"/>
        </w:numPr>
        <w:tabs>
          <w:tab w:pos="1569" w:val="left" w:leader="none"/>
          <w:tab w:pos="6759" w:val="left" w:leader="none"/>
        </w:tabs>
        <w:spacing w:line="187" w:lineRule="exact" w:before="0" w:after="0"/>
        <w:ind w:left="1569" w:right="0" w:hanging="1394"/>
        <w:jc w:val="left"/>
        <w:rPr>
          <w:rFonts w:ascii="Consolas"/>
          <w:sz w:val="16"/>
        </w:rPr>
      </w:pPr>
      <w:r>
        <w:rPr>
          <w:rFonts w:ascii="Consolas"/>
          <w:sz w:val="16"/>
        </w:rPr>
        <w:t>|</w:t>
      </w:r>
      <w:r>
        <w:rPr>
          <w:rFonts w:ascii="Consolas"/>
          <w:spacing w:val="41"/>
          <w:w w:val="150"/>
          <w:sz w:val="16"/>
        </w:rPr>
        <w:t> </w:t>
      </w:r>
      <w:r>
        <w:rPr>
          <w:rFonts w:ascii="Consolas"/>
          <w:sz w:val="16"/>
        </w:rPr>
        <w:t>|</w:t>
      </w:r>
      <w:r>
        <w:rPr>
          <w:rFonts w:ascii="Consolas"/>
          <w:spacing w:val="41"/>
          <w:w w:val="150"/>
          <w:sz w:val="16"/>
        </w:rPr>
        <w:t> </w:t>
      </w:r>
      <w:r>
        <w:rPr>
          <w:rFonts w:ascii="Consolas"/>
          <w:sz w:val="16"/>
        </w:rPr>
        <w:t>+--rw</w:t>
      </w:r>
      <w:r>
        <w:rPr>
          <w:rFonts w:ascii="Consolas"/>
          <w:spacing w:val="-2"/>
          <w:sz w:val="16"/>
        </w:rPr>
        <w:t> ctiEnable</w:t>
      </w:r>
      <w:r>
        <w:rPr>
          <w:rFonts w:ascii="Consolas"/>
          <w:sz w:val="16"/>
        </w:rPr>
        <w:tab/>
      </w:r>
      <w:r>
        <w:rPr>
          <w:rFonts w:ascii="Consolas"/>
          <w:spacing w:val="-2"/>
          <w:sz w:val="16"/>
        </w:rPr>
        <w:t>boolean</w:t>
      </w:r>
    </w:p>
    <w:p>
      <w:pPr>
        <w:pStyle w:val="ListParagraph"/>
        <w:numPr>
          <w:ilvl w:val="0"/>
          <w:numId w:val="238"/>
        </w:numPr>
        <w:tabs>
          <w:tab w:pos="1569" w:val="left" w:leader="none"/>
          <w:tab w:pos="6759" w:val="left" w:leader="none"/>
        </w:tabs>
        <w:spacing w:line="187" w:lineRule="exact" w:before="0" w:after="0"/>
        <w:ind w:left="1569" w:right="0" w:hanging="1394"/>
        <w:jc w:val="left"/>
        <w:rPr>
          <w:rFonts w:ascii="Consolas"/>
          <w:sz w:val="16"/>
        </w:rPr>
      </w:pPr>
      <w:r>
        <w:rPr>
          <w:rFonts w:ascii="Consolas"/>
          <w:sz w:val="16"/>
        </w:rPr>
        <w:t>|</w:t>
      </w:r>
      <w:r>
        <w:rPr>
          <w:rFonts w:ascii="Consolas"/>
          <w:spacing w:val="41"/>
          <w:w w:val="150"/>
          <w:sz w:val="16"/>
        </w:rPr>
        <w:t> </w:t>
      </w:r>
      <w:r>
        <w:rPr>
          <w:rFonts w:ascii="Consolas"/>
          <w:sz w:val="16"/>
        </w:rPr>
        <w:t>|</w:t>
      </w:r>
      <w:r>
        <w:rPr>
          <w:rFonts w:ascii="Consolas"/>
          <w:spacing w:val="41"/>
          <w:w w:val="150"/>
          <w:sz w:val="16"/>
        </w:rPr>
        <w:t> </w:t>
      </w:r>
      <w:r>
        <w:rPr>
          <w:rFonts w:ascii="Consolas"/>
          <w:sz w:val="16"/>
        </w:rPr>
        <w:t>+--rw</w:t>
      </w:r>
      <w:r>
        <w:rPr>
          <w:rFonts w:ascii="Consolas"/>
          <w:spacing w:val="-2"/>
          <w:sz w:val="16"/>
        </w:rPr>
        <w:t> supportedCtiVersions*</w:t>
      </w:r>
      <w:r>
        <w:rPr>
          <w:rFonts w:ascii="Consolas"/>
          <w:sz w:val="16"/>
        </w:rPr>
        <w:tab/>
        <w:t>or-</w:t>
      </w:r>
      <w:r>
        <w:rPr>
          <w:rFonts w:ascii="Consolas"/>
          <w:spacing w:val="-2"/>
          <w:sz w:val="16"/>
        </w:rPr>
        <w:t>ctic:ctiVersion</w:t>
      </w:r>
    </w:p>
    <w:p>
      <w:pPr>
        <w:pStyle w:val="ListParagraph"/>
        <w:numPr>
          <w:ilvl w:val="0"/>
          <w:numId w:val="238"/>
        </w:numPr>
        <w:tabs>
          <w:tab w:pos="1569" w:val="left" w:leader="none"/>
          <w:tab w:pos="6759" w:val="left" w:leader="none"/>
        </w:tabs>
        <w:spacing w:line="187" w:lineRule="exact" w:before="0" w:after="0"/>
        <w:ind w:left="1569" w:right="0" w:hanging="1394"/>
        <w:jc w:val="left"/>
        <w:rPr>
          <w:rFonts w:ascii="Consolas"/>
          <w:sz w:val="16"/>
        </w:rPr>
      </w:pPr>
      <w:r>
        <w:rPr>
          <w:rFonts w:ascii="Consolas"/>
          <w:sz w:val="16"/>
        </w:rPr>
        <w:t>|</w:t>
      </w:r>
      <w:r>
        <w:rPr>
          <w:rFonts w:ascii="Consolas"/>
          <w:spacing w:val="41"/>
          <w:w w:val="150"/>
          <w:sz w:val="16"/>
        </w:rPr>
        <w:t> </w:t>
      </w:r>
      <w:r>
        <w:rPr>
          <w:rFonts w:ascii="Consolas"/>
          <w:sz w:val="16"/>
        </w:rPr>
        <w:t>|</w:t>
      </w:r>
      <w:r>
        <w:rPr>
          <w:rFonts w:ascii="Consolas"/>
          <w:spacing w:val="41"/>
          <w:w w:val="150"/>
          <w:sz w:val="16"/>
        </w:rPr>
        <w:t> </w:t>
      </w:r>
      <w:r>
        <w:rPr>
          <w:rFonts w:ascii="Consolas"/>
          <w:sz w:val="16"/>
        </w:rPr>
        <w:t>+--rw</w:t>
      </w:r>
      <w:r>
        <w:rPr>
          <w:rFonts w:ascii="Consolas"/>
          <w:spacing w:val="-2"/>
          <w:sz w:val="16"/>
        </w:rPr>
        <w:t> ctiReportMessagingUseOfType2</w:t>
      </w:r>
      <w:r>
        <w:rPr>
          <w:rFonts w:ascii="Consolas"/>
          <w:sz w:val="16"/>
        </w:rPr>
        <w:tab/>
      </w:r>
      <w:r>
        <w:rPr>
          <w:rFonts w:ascii="Consolas"/>
          <w:spacing w:val="-2"/>
          <w:sz w:val="16"/>
        </w:rPr>
        <w:t>boolean</w:t>
      </w:r>
    </w:p>
    <w:p>
      <w:pPr>
        <w:pStyle w:val="ListParagraph"/>
        <w:numPr>
          <w:ilvl w:val="0"/>
          <w:numId w:val="238"/>
        </w:numPr>
        <w:tabs>
          <w:tab w:pos="1569" w:val="left" w:leader="none"/>
          <w:tab w:pos="6759" w:val="left" w:leader="none"/>
        </w:tabs>
        <w:spacing w:line="187" w:lineRule="exact" w:before="0" w:after="0"/>
        <w:ind w:left="1569" w:right="0" w:hanging="1394"/>
        <w:jc w:val="left"/>
        <w:rPr>
          <w:rFonts w:ascii="Consolas"/>
          <w:sz w:val="16"/>
        </w:rPr>
      </w:pPr>
      <w:r>
        <w:rPr>
          <w:rFonts w:ascii="Consolas"/>
          <w:sz w:val="16"/>
        </w:rPr>
        <w:t>|</w:t>
      </w:r>
      <w:r>
        <w:rPr>
          <w:rFonts w:ascii="Consolas"/>
          <w:spacing w:val="41"/>
          <w:w w:val="150"/>
          <w:sz w:val="16"/>
        </w:rPr>
        <w:t> </w:t>
      </w:r>
      <w:r>
        <w:rPr>
          <w:rFonts w:ascii="Consolas"/>
          <w:sz w:val="16"/>
        </w:rPr>
        <w:t>|</w:t>
      </w:r>
      <w:r>
        <w:rPr>
          <w:rFonts w:ascii="Consolas"/>
          <w:spacing w:val="41"/>
          <w:w w:val="150"/>
          <w:sz w:val="16"/>
        </w:rPr>
        <w:t> </w:t>
      </w:r>
      <w:r>
        <w:rPr>
          <w:rFonts w:ascii="Consolas"/>
          <w:sz w:val="16"/>
        </w:rPr>
        <w:t>+--rw</w:t>
      </w:r>
      <w:r>
        <w:rPr>
          <w:rFonts w:ascii="Consolas"/>
          <w:spacing w:val="-2"/>
          <w:sz w:val="16"/>
        </w:rPr>
        <w:t> ponServerInfoUseNotificationsFromThisServer?</w:t>
      </w:r>
      <w:r>
        <w:rPr>
          <w:rFonts w:ascii="Consolas"/>
          <w:sz w:val="16"/>
        </w:rPr>
        <w:tab/>
      </w:r>
      <w:r>
        <w:rPr>
          <w:rFonts w:ascii="Consolas"/>
          <w:spacing w:val="-2"/>
          <w:sz w:val="16"/>
        </w:rPr>
        <w:t>boolean</w:t>
      </w:r>
    </w:p>
    <w:p>
      <w:pPr>
        <w:pStyle w:val="ListParagraph"/>
        <w:numPr>
          <w:ilvl w:val="0"/>
          <w:numId w:val="238"/>
        </w:numPr>
        <w:tabs>
          <w:tab w:pos="1569" w:val="left" w:leader="none"/>
          <w:tab w:pos="6759" w:val="left" w:leader="none"/>
        </w:tabs>
        <w:spacing w:line="187" w:lineRule="exact" w:before="0" w:after="0"/>
        <w:ind w:left="1569" w:right="0" w:hanging="1394"/>
        <w:jc w:val="left"/>
        <w:rPr>
          <w:rFonts w:ascii="Consolas"/>
          <w:sz w:val="16"/>
        </w:rPr>
      </w:pPr>
      <w:r>
        <w:rPr>
          <w:rFonts w:ascii="Consolas"/>
          <w:sz w:val="16"/>
        </w:rPr>
        <w:t>|</w:t>
      </w:r>
      <w:r>
        <w:rPr>
          <w:rFonts w:ascii="Consolas"/>
          <w:spacing w:val="41"/>
          <w:w w:val="150"/>
          <w:sz w:val="16"/>
        </w:rPr>
        <w:t> </w:t>
      </w:r>
      <w:r>
        <w:rPr>
          <w:rFonts w:ascii="Consolas"/>
          <w:sz w:val="16"/>
        </w:rPr>
        <w:t>|</w:t>
      </w:r>
      <w:r>
        <w:rPr>
          <w:rFonts w:ascii="Consolas"/>
          <w:spacing w:val="41"/>
          <w:w w:val="150"/>
          <w:sz w:val="16"/>
        </w:rPr>
        <w:t> </w:t>
      </w:r>
      <w:r>
        <w:rPr>
          <w:rFonts w:ascii="Consolas"/>
          <w:sz w:val="16"/>
        </w:rPr>
        <w:t>+--rw</w:t>
      </w:r>
      <w:r>
        <w:rPr>
          <w:rFonts w:ascii="Consolas"/>
          <w:spacing w:val="-2"/>
          <w:sz w:val="16"/>
        </w:rPr>
        <w:t> docsisServerInfo?</w:t>
      </w:r>
      <w:r>
        <w:rPr>
          <w:rFonts w:ascii="Consolas"/>
          <w:sz w:val="16"/>
        </w:rPr>
        <w:tab/>
      </w:r>
      <w:r>
        <w:rPr>
          <w:rFonts w:ascii="Consolas"/>
          <w:spacing w:val="-2"/>
          <w:sz w:val="16"/>
        </w:rPr>
        <w:t>string</w:t>
      </w:r>
    </w:p>
    <w:p>
      <w:pPr>
        <w:pStyle w:val="ListParagraph"/>
        <w:numPr>
          <w:ilvl w:val="0"/>
          <w:numId w:val="238"/>
        </w:numPr>
        <w:tabs>
          <w:tab w:pos="1569" w:val="left" w:leader="none"/>
        </w:tabs>
        <w:spacing w:line="187" w:lineRule="exact" w:before="0" w:after="0"/>
        <w:ind w:left="1569" w:right="0" w:hanging="1394"/>
        <w:jc w:val="left"/>
        <w:rPr>
          <w:rFonts w:ascii="Consolas"/>
          <w:sz w:val="16"/>
        </w:rPr>
      </w:pPr>
      <w:r>
        <w:rPr>
          <w:rFonts w:ascii="Consolas"/>
          <w:sz w:val="16"/>
        </w:rPr>
        <w:t>|</w:t>
      </w:r>
      <w:r>
        <w:rPr>
          <w:rFonts w:ascii="Consolas"/>
          <w:spacing w:val="38"/>
          <w:w w:val="150"/>
          <w:sz w:val="16"/>
        </w:rPr>
        <w:t> </w:t>
      </w:r>
      <w:r>
        <w:rPr>
          <w:rFonts w:ascii="Consolas"/>
          <w:sz w:val="16"/>
        </w:rPr>
        <w:t>+--rw</w:t>
      </w:r>
      <w:r>
        <w:rPr>
          <w:rFonts w:ascii="Consolas"/>
          <w:spacing w:val="-4"/>
          <w:sz w:val="16"/>
        </w:rPr>
        <w:t> </w:t>
      </w:r>
      <w:r>
        <w:rPr>
          <w:rFonts w:ascii="Consolas"/>
          <w:sz w:val="16"/>
        </w:rPr>
        <w:t>CTIFlow*</w:t>
      </w:r>
      <w:r>
        <w:rPr>
          <w:rFonts w:ascii="Consolas"/>
          <w:spacing w:val="-3"/>
          <w:sz w:val="16"/>
        </w:rPr>
        <w:t> </w:t>
      </w:r>
      <w:r>
        <w:rPr>
          <w:rFonts w:ascii="Consolas"/>
          <w:spacing w:val="-4"/>
          <w:sz w:val="16"/>
        </w:rPr>
        <w:t>[id]</w:t>
      </w:r>
    </w:p>
    <w:p>
      <w:pPr>
        <w:pStyle w:val="ListParagraph"/>
        <w:numPr>
          <w:ilvl w:val="0"/>
          <w:numId w:val="238"/>
        </w:numPr>
        <w:tabs>
          <w:tab w:pos="1569" w:val="left" w:leader="none"/>
          <w:tab w:pos="2097" w:val="left" w:leader="none"/>
          <w:tab w:pos="3858" w:val="left" w:leader="none"/>
        </w:tabs>
        <w:spacing w:line="187" w:lineRule="exact" w:before="0" w:after="0"/>
        <w:ind w:left="1569" w:right="0" w:hanging="1394"/>
        <w:jc w:val="left"/>
        <w:rPr>
          <w:rFonts w:ascii="Consolas"/>
          <w:sz w:val="16"/>
        </w:rPr>
      </w:pPr>
      <w:r>
        <w:rPr>
          <w:rFonts w:ascii="Consolas"/>
          <w:spacing w:val="-10"/>
          <w:sz w:val="16"/>
        </w:rPr>
        <w:t>|</w:t>
      </w:r>
      <w:r>
        <w:rPr>
          <w:rFonts w:ascii="Consolas"/>
          <w:sz w:val="16"/>
        </w:rPr>
        <w:tab/>
        <w:t>+--rw</w:t>
      </w:r>
      <w:r>
        <w:rPr>
          <w:rFonts w:ascii="Consolas"/>
          <w:spacing w:val="-4"/>
          <w:sz w:val="16"/>
        </w:rPr>
        <w:t> </w:t>
      </w:r>
      <w:r>
        <w:rPr>
          <w:rFonts w:ascii="Consolas"/>
          <w:spacing w:val="-5"/>
          <w:sz w:val="16"/>
        </w:rPr>
        <w:t>id</w:t>
      </w:r>
      <w:r>
        <w:rPr>
          <w:rFonts w:ascii="Consolas"/>
          <w:sz w:val="16"/>
        </w:rPr>
        <w:tab/>
      </w:r>
      <w:r>
        <w:rPr>
          <w:rFonts w:ascii="Consolas"/>
          <w:spacing w:val="-2"/>
          <w:sz w:val="16"/>
        </w:rPr>
        <w:t>string</w:t>
      </w:r>
    </w:p>
    <w:p>
      <w:pPr>
        <w:pStyle w:val="ListParagraph"/>
        <w:numPr>
          <w:ilvl w:val="0"/>
          <w:numId w:val="238"/>
        </w:numPr>
        <w:tabs>
          <w:tab w:pos="1569" w:val="left" w:leader="none"/>
          <w:tab w:pos="2097" w:val="left" w:leader="none"/>
        </w:tabs>
        <w:spacing w:line="187" w:lineRule="exact" w:before="0" w:after="0"/>
        <w:ind w:left="1569" w:right="0" w:hanging="1394"/>
        <w:jc w:val="left"/>
        <w:rPr>
          <w:rFonts w:ascii="Consolas"/>
          <w:sz w:val="16"/>
        </w:rPr>
      </w:pPr>
      <w:r>
        <w:rPr>
          <w:rFonts w:ascii="Consolas"/>
          <w:spacing w:val="-10"/>
          <w:sz w:val="16"/>
        </w:rPr>
        <w:t>|</w:t>
      </w:r>
      <w:r>
        <w:rPr>
          <w:rFonts w:ascii="Consolas"/>
          <w:sz w:val="16"/>
        </w:rPr>
        <w:tab/>
        <w:t>+--rw</w:t>
      </w:r>
      <w:r>
        <w:rPr>
          <w:rFonts w:ascii="Consolas"/>
          <w:spacing w:val="-4"/>
          <w:sz w:val="16"/>
        </w:rPr>
        <w:t> </w:t>
      </w:r>
      <w:r>
        <w:rPr>
          <w:rFonts w:ascii="Consolas"/>
          <w:spacing w:val="-2"/>
          <w:sz w:val="16"/>
        </w:rPr>
        <w:t>attributes</w:t>
      </w:r>
    </w:p>
    <w:p>
      <w:pPr>
        <w:pStyle w:val="ListParagraph"/>
        <w:numPr>
          <w:ilvl w:val="0"/>
          <w:numId w:val="238"/>
        </w:numPr>
        <w:tabs>
          <w:tab w:pos="1569" w:val="left" w:leader="none"/>
          <w:tab w:pos="2361" w:val="left" w:leader="none"/>
          <w:tab w:pos="4649" w:val="left" w:leader="none"/>
        </w:tabs>
        <w:spacing w:line="187" w:lineRule="exact" w:before="0" w:after="0"/>
        <w:ind w:left="1569" w:right="0" w:hanging="1394"/>
        <w:jc w:val="left"/>
        <w:rPr>
          <w:rFonts w:ascii="Consolas"/>
          <w:sz w:val="16"/>
        </w:rPr>
      </w:pPr>
      <w:r>
        <w:rPr>
          <w:rFonts w:ascii="Consolas"/>
          <w:spacing w:val="-10"/>
          <w:sz w:val="16"/>
        </w:rPr>
        <w:t>|</w:t>
      </w:r>
      <w:r>
        <w:rPr>
          <w:rFonts w:ascii="Consolas"/>
          <w:sz w:val="16"/>
        </w:rPr>
        <w:tab/>
        <w:t>+--rw</w:t>
      </w:r>
      <w:r>
        <w:rPr>
          <w:rFonts w:ascii="Consolas"/>
          <w:spacing w:val="-3"/>
          <w:sz w:val="16"/>
        </w:rPr>
        <w:t> </w:t>
      </w:r>
      <w:r>
        <w:rPr>
          <w:rFonts w:ascii="Consolas"/>
          <w:spacing w:val="-2"/>
          <w:sz w:val="16"/>
        </w:rPr>
        <w:t>ctiFlowId</w:t>
      </w:r>
      <w:r>
        <w:rPr>
          <w:rFonts w:ascii="Consolas"/>
          <w:sz w:val="16"/>
        </w:rPr>
        <w:tab/>
      </w:r>
      <w:r>
        <w:rPr>
          <w:rFonts w:ascii="Consolas"/>
          <w:spacing w:val="-4"/>
          <w:sz w:val="16"/>
        </w:rPr>
        <w:t>uint8</w:t>
      </w:r>
    </w:p>
    <w:p>
      <w:pPr>
        <w:pStyle w:val="ListParagraph"/>
        <w:numPr>
          <w:ilvl w:val="0"/>
          <w:numId w:val="238"/>
        </w:numPr>
        <w:tabs>
          <w:tab w:pos="1569" w:val="left" w:leader="none"/>
          <w:tab w:pos="2361" w:val="left" w:leader="none"/>
          <w:tab w:pos="4649" w:val="left" w:leader="none"/>
        </w:tabs>
        <w:spacing w:line="188" w:lineRule="exact" w:before="0" w:after="0"/>
        <w:ind w:left="1569" w:right="0" w:hanging="1394"/>
        <w:jc w:val="left"/>
        <w:rPr>
          <w:rFonts w:ascii="Consolas"/>
          <w:sz w:val="16"/>
        </w:rPr>
      </w:pPr>
      <w:r>
        <w:rPr>
          <w:rFonts w:ascii="Consolas"/>
          <w:spacing w:val="-10"/>
          <w:sz w:val="16"/>
        </w:rPr>
        <w:t>|</w:t>
      </w:r>
      <w:r>
        <w:rPr>
          <w:rFonts w:ascii="Consolas"/>
          <w:sz w:val="16"/>
        </w:rPr>
        <w:tab/>
        <w:t>+--rw</w:t>
      </w:r>
      <w:r>
        <w:rPr>
          <w:rFonts w:ascii="Consolas"/>
          <w:spacing w:val="-3"/>
          <w:sz w:val="16"/>
        </w:rPr>
        <w:t> </w:t>
      </w:r>
      <w:r>
        <w:rPr>
          <w:rFonts w:ascii="Consolas"/>
          <w:spacing w:val="-2"/>
          <w:sz w:val="16"/>
        </w:rPr>
        <w:t>filterType</w:t>
      </w:r>
      <w:r>
        <w:rPr>
          <w:rFonts w:ascii="Consolas"/>
          <w:sz w:val="16"/>
        </w:rPr>
        <w:tab/>
      </w:r>
      <w:r>
        <w:rPr>
          <w:rFonts w:ascii="Consolas"/>
          <w:spacing w:val="-2"/>
          <w:sz w:val="16"/>
        </w:rPr>
        <w:t>enumeration</w:t>
      </w:r>
    </w:p>
    <w:p>
      <w:pPr>
        <w:pStyle w:val="ListParagraph"/>
        <w:numPr>
          <w:ilvl w:val="0"/>
          <w:numId w:val="238"/>
        </w:numPr>
        <w:tabs>
          <w:tab w:pos="1569" w:val="left" w:leader="none"/>
          <w:tab w:pos="2361" w:val="left" w:leader="none"/>
        </w:tabs>
        <w:spacing w:line="188" w:lineRule="exact" w:before="0" w:after="0"/>
        <w:ind w:left="1569" w:right="0" w:hanging="1394"/>
        <w:jc w:val="left"/>
        <w:rPr>
          <w:rFonts w:ascii="Consolas"/>
          <w:sz w:val="16"/>
        </w:rPr>
      </w:pPr>
      <w:r>
        <w:rPr>
          <w:rFonts w:ascii="Consolas"/>
          <w:spacing w:val="-10"/>
          <w:sz w:val="16"/>
        </w:rPr>
        <w:t>|</w:t>
      </w:r>
      <w:r>
        <w:rPr>
          <w:rFonts w:ascii="Consolas"/>
          <w:sz w:val="16"/>
        </w:rPr>
        <w:tab/>
        <w:t>+--rw</w:t>
      </w:r>
      <w:r>
        <w:rPr>
          <w:rFonts w:ascii="Consolas"/>
          <w:spacing w:val="-8"/>
          <w:sz w:val="16"/>
        </w:rPr>
        <w:t> </w:t>
      </w:r>
      <w:r>
        <w:rPr>
          <w:rFonts w:ascii="Consolas"/>
          <w:sz w:val="16"/>
        </w:rPr>
        <w:t>layer2Filter*</w:t>
      </w:r>
      <w:r>
        <w:rPr>
          <w:rFonts w:ascii="Consolas"/>
          <w:spacing w:val="-6"/>
          <w:sz w:val="16"/>
        </w:rPr>
        <w:t> </w:t>
      </w:r>
      <w:r>
        <w:rPr>
          <w:rFonts w:ascii="Consolas"/>
          <w:spacing w:val="-4"/>
          <w:sz w:val="16"/>
        </w:rPr>
        <w:t>[idx]</w:t>
      </w:r>
    </w:p>
    <w:p>
      <w:pPr>
        <w:pStyle w:val="ListParagraph"/>
        <w:numPr>
          <w:ilvl w:val="0"/>
          <w:numId w:val="238"/>
        </w:numPr>
        <w:tabs>
          <w:tab w:pos="1569" w:val="left" w:leader="none"/>
          <w:tab w:pos="2361" w:val="left" w:leader="none"/>
          <w:tab w:pos="4736" w:val="left" w:leader="none"/>
        </w:tabs>
        <w:spacing w:line="187" w:lineRule="exact" w:before="0" w:after="0"/>
        <w:ind w:left="1569" w:right="0" w:hanging="1394"/>
        <w:jc w:val="left"/>
        <w:rPr>
          <w:rFonts w:ascii="Consolas"/>
          <w:sz w:val="16"/>
        </w:rPr>
      </w:pPr>
      <w:r>
        <w:rPr>
          <w:rFonts w:ascii="Consolas"/>
          <w:spacing w:val="-10"/>
          <w:sz w:val="16"/>
        </w:rPr>
        <w:t>|</w:t>
      </w:r>
      <w:r>
        <w:rPr>
          <w:rFonts w:ascii="Consolas"/>
          <w:sz w:val="16"/>
        </w:rPr>
        <w:tab/>
        <w:t>|</w:t>
      </w:r>
      <w:r>
        <w:rPr>
          <w:rFonts w:ascii="Consolas"/>
          <w:spacing w:val="41"/>
          <w:w w:val="150"/>
          <w:sz w:val="16"/>
        </w:rPr>
        <w:t> </w:t>
      </w:r>
      <w:r>
        <w:rPr>
          <w:rFonts w:ascii="Consolas"/>
          <w:sz w:val="16"/>
        </w:rPr>
        <w:t>+--rw</w:t>
      </w:r>
      <w:r>
        <w:rPr>
          <w:rFonts w:ascii="Consolas"/>
          <w:spacing w:val="-2"/>
          <w:sz w:val="16"/>
        </w:rPr>
        <w:t> </w:t>
      </w:r>
      <w:r>
        <w:rPr>
          <w:rFonts w:ascii="Consolas"/>
          <w:spacing w:val="-5"/>
          <w:sz w:val="16"/>
        </w:rPr>
        <w:t>idx</w:t>
      </w:r>
      <w:r>
        <w:rPr>
          <w:rFonts w:ascii="Consolas"/>
          <w:sz w:val="16"/>
        </w:rPr>
        <w:tab/>
      </w:r>
      <w:r>
        <w:rPr>
          <w:rFonts w:ascii="Consolas"/>
          <w:spacing w:val="-2"/>
          <w:sz w:val="16"/>
        </w:rPr>
        <w:t>uint32</w:t>
      </w:r>
    </w:p>
    <w:p>
      <w:pPr>
        <w:pStyle w:val="ListParagraph"/>
        <w:numPr>
          <w:ilvl w:val="0"/>
          <w:numId w:val="238"/>
        </w:numPr>
        <w:tabs>
          <w:tab w:pos="1569" w:val="left" w:leader="none"/>
          <w:tab w:pos="2361" w:val="left" w:leader="none"/>
          <w:tab w:pos="4737" w:val="left" w:leader="none"/>
        </w:tabs>
        <w:spacing w:line="187" w:lineRule="exact" w:before="0" w:after="0"/>
        <w:ind w:left="1569" w:right="0" w:hanging="1394"/>
        <w:jc w:val="left"/>
        <w:rPr>
          <w:rFonts w:ascii="Consolas"/>
          <w:sz w:val="16"/>
        </w:rPr>
      </w:pPr>
      <w:r>
        <w:rPr>
          <w:rFonts w:ascii="Consolas"/>
          <w:spacing w:val="-10"/>
          <w:sz w:val="16"/>
        </w:rPr>
        <w:t>|</w:t>
      </w:r>
      <w:r>
        <w:rPr>
          <w:rFonts w:ascii="Consolas"/>
          <w:sz w:val="16"/>
        </w:rPr>
        <w:tab/>
        <w:t>|</w:t>
      </w:r>
      <w:r>
        <w:rPr>
          <w:rFonts w:ascii="Consolas"/>
          <w:spacing w:val="41"/>
          <w:w w:val="150"/>
          <w:sz w:val="16"/>
        </w:rPr>
        <w:t> </w:t>
      </w:r>
      <w:r>
        <w:rPr>
          <w:rFonts w:ascii="Consolas"/>
          <w:sz w:val="16"/>
        </w:rPr>
        <w:t>+--rw</w:t>
      </w:r>
      <w:r>
        <w:rPr>
          <w:rFonts w:ascii="Consolas"/>
          <w:spacing w:val="-2"/>
          <w:sz w:val="16"/>
        </w:rPr>
        <w:t> sourceMac?</w:t>
      </w:r>
      <w:r>
        <w:rPr>
          <w:rFonts w:ascii="Consolas"/>
          <w:sz w:val="16"/>
        </w:rPr>
        <w:tab/>
      </w:r>
      <w:r>
        <w:rPr>
          <w:rFonts w:ascii="Consolas"/>
          <w:spacing w:val="-2"/>
          <w:sz w:val="16"/>
        </w:rPr>
        <w:t>yang:mac-address</w:t>
      </w:r>
    </w:p>
    <w:p>
      <w:pPr>
        <w:pStyle w:val="ListParagraph"/>
        <w:numPr>
          <w:ilvl w:val="0"/>
          <w:numId w:val="238"/>
        </w:numPr>
        <w:tabs>
          <w:tab w:pos="1569" w:val="left" w:leader="none"/>
          <w:tab w:pos="2361" w:val="left" w:leader="none"/>
          <w:tab w:pos="4736" w:val="left" w:leader="none"/>
        </w:tabs>
        <w:spacing w:line="187" w:lineRule="exact" w:before="0" w:after="0"/>
        <w:ind w:left="1569" w:right="0" w:hanging="1394"/>
        <w:jc w:val="left"/>
        <w:rPr>
          <w:rFonts w:ascii="Consolas"/>
          <w:sz w:val="16"/>
        </w:rPr>
      </w:pPr>
      <w:r>
        <w:rPr>
          <w:rFonts w:ascii="Consolas"/>
          <w:spacing w:val="-10"/>
          <w:sz w:val="16"/>
        </w:rPr>
        <w:t>|</w:t>
      </w:r>
      <w:r>
        <w:rPr>
          <w:rFonts w:ascii="Consolas"/>
          <w:sz w:val="16"/>
        </w:rPr>
        <w:tab/>
        <w:t>|</w:t>
      </w:r>
      <w:r>
        <w:rPr>
          <w:rFonts w:ascii="Consolas"/>
          <w:spacing w:val="41"/>
          <w:w w:val="150"/>
          <w:sz w:val="16"/>
        </w:rPr>
        <w:t> </w:t>
      </w:r>
      <w:r>
        <w:rPr>
          <w:rFonts w:ascii="Consolas"/>
          <w:sz w:val="16"/>
        </w:rPr>
        <w:t>+--rw</w:t>
      </w:r>
      <w:r>
        <w:rPr>
          <w:rFonts w:ascii="Consolas"/>
          <w:spacing w:val="-2"/>
          <w:sz w:val="16"/>
        </w:rPr>
        <w:t> destinationMac?</w:t>
      </w:r>
      <w:r>
        <w:rPr>
          <w:rFonts w:ascii="Consolas"/>
          <w:sz w:val="16"/>
        </w:rPr>
        <w:tab/>
      </w:r>
      <w:r>
        <w:rPr>
          <w:rFonts w:ascii="Consolas"/>
          <w:spacing w:val="-2"/>
          <w:sz w:val="16"/>
        </w:rPr>
        <w:t>yang:mac-address</w:t>
      </w:r>
    </w:p>
    <w:p>
      <w:pPr>
        <w:pStyle w:val="ListParagraph"/>
        <w:numPr>
          <w:ilvl w:val="0"/>
          <w:numId w:val="238"/>
        </w:numPr>
        <w:tabs>
          <w:tab w:pos="1569" w:val="left" w:leader="none"/>
          <w:tab w:pos="2361" w:val="left" w:leader="none"/>
          <w:tab w:pos="4736" w:val="left" w:leader="none"/>
        </w:tabs>
        <w:spacing w:line="187" w:lineRule="exact" w:before="0" w:after="0"/>
        <w:ind w:left="1569" w:right="0" w:hanging="1394"/>
        <w:jc w:val="left"/>
        <w:rPr>
          <w:rFonts w:ascii="Consolas"/>
          <w:sz w:val="16"/>
        </w:rPr>
      </w:pPr>
      <w:r>
        <w:rPr>
          <w:rFonts w:ascii="Consolas"/>
          <w:spacing w:val="-10"/>
          <w:sz w:val="16"/>
        </w:rPr>
        <w:t>|</w:t>
      </w:r>
      <w:r>
        <w:rPr>
          <w:rFonts w:ascii="Consolas"/>
          <w:sz w:val="16"/>
        </w:rPr>
        <w:tab/>
        <w:t>|</w:t>
      </w:r>
      <w:r>
        <w:rPr>
          <w:rFonts w:ascii="Consolas"/>
          <w:spacing w:val="41"/>
          <w:w w:val="150"/>
          <w:sz w:val="16"/>
        </w:rPr>
        <w:t> </w:t>
      </w:r>
      <w:r>
        <w:rPr>
          <w:rFonts w:ascii="Consolas"/>
          <w:sz w:val="16"/>
        </w:rPr>
        <w:t>+--rw</w:t>
      </w:r>
      <w:r>
        <w:rPr>
          <w:rFonts w:ascii="Consolas"/>
          <w:spacing w:val="-2"/>
          <w:sz w:val="16"/>
        </w:rPr>
        <w:t> ethertype?</w:t>
      </w:r>
      <w:r>
        <w:rPr>
          <w:rFonts w:ascii="Consolas"/>
          <w:sz w:val="16"/>
        </w:rPr>
        <w:tab/>
      </w:r>
      <w:r>
        <w:rPr>
          <w:rFonts w:ascii="Consolas"/>
          <w:spacing w:val="-2"/>
          <w:sz w:val="16"/>
        </w:rPr>
        <w:t>ethertype</w:t>
      </w:r>
    </w:p>
    <w:p>
      <w:pPr>
        <w:pStyle w:val="ListParagraph"/>
        <w:numPr>
          <w:ilvl w:val="0"/>
          <w:numId w:val="238"/>
        </w:numPr>
        <w:tabs>
          <w:tab w:pos="1569" w:val="left" w:leader="none"/>
          <w:tab w:pos="2361" w:val="left" w:leader="none"/>
          <w:tab w:pos="4736" w:val="left" w:leader="none"/>
        </w:tabs>
        <w:spacing w:line="187" w:lineRule="exact" w:before="0" w:after="0"/>
        <w:ind w:left="1569" w:right="0" w:hanging="1394"/>
        <w:jc w:val="left"/>
        <w:rPr>
          <w:rFonts w:ascii="Consolas"/>
          <w:sz w:val="16"/>
        </w:rPr>
      </w:pPr>
      <w:r>
        <w:rPr>
          <w:rFonts w:ascii="Consolas"/>
          <w:spacing w:val="-10"/>
          <w:sz w:val="16"/>
        </w:rPr>
        <w:t>|</w:t>
      </w:r>
      <w:r>
        <w:rPr>
          <w:rFonts w:ascii="Consolas"/>
          <w:sz w:val="16"/>
        </w:rPr>
        <w:tab/>
        <w:t>|</w:t>
      </w:r>
      <w:r>
        <w:rPr>
          <w:rFonts w:ascii="Consolas"/>
          <w:spacing w:val="41"/>
          <w:w w:val="150"/>
          <w:sz w:val="16"/>
        </w:rPr>
        <w:t> </w:t>
      </w:r>
      <w:r>
        <w:rPr>
          <w:rFonts w:ascii="Consolas"/>
          <w:sz w:val="16"/>
        </w:rPr>
        <w:t>+--rw</w:t>
      </w:r>
      <w:r>
        <w:rPr>
          <w:rFonts w:ascii="Consolas"/>
          <w:spacing w:val="-2"/>
          <w:sz w:val="16"/>
        </w:rPr>
        <w:t> </w:t>
      </w:r>
      <w:r>
        <w:rPr>
          <w:rFonts w:ascii="Consolas"/>
          <w:spacing w:val="-4"/>
          <w:sz w:val="16"/>
        </w:rPr>
        <w:t>pcp?</w:t>
      </w:r>
      <w:r>
        <w:rPr>
          <w:rFonts w:ascii="Consolas"/>
          <w:sz w:val="16"/>
        </w:rPr>
        <w:tab/>
        <w:t>or-</w:t>
      </w:r>
      <w:r>
        <w:rPr>
          <w:rFonts w:ascii="Consolas"/>
          <w:spacing w:val="-2"/>
          <w:sz w:val="16"/>
        </w:rPr>
        <w:t>types:pcp</w:t>
      </w:r>
    </w:p>
    <w:p>
      <w:pPr>
        <w:pStyle w:val="ListParagraph"/>
        <w:numPr>
          <w:ilvl w:val="0"/>
          <w:numId w:val="238"/>
        </w:numPr>
        <w:tabs>
          <w:tab w:pos="1569" w:val="left" w:leader="none"/>
          <w:tab w:pos="2361" w:val="left" w:leader="none"/>
          <w:tab w:pos="4736" w:val="left" w:leader="none"/>
        </w:tabs>
        <w:spacing w:line="187" w:lineRule="exact" w:before="0" w:after="0"/>
        <w:ind w:left="1569" w:right="0" w:hanging="1394"/>
        <w:jc w:val="left"/>
        <w:rPr>
          <w:rFonts w:ascii="Consolas"/>
          <w:sz w:val="16"/>
        </w:rPr>
      </w:pPr>
      <w:r>
        <w:rPr>
          <w:rFonts w:ascii="Consolas"/>
          <w:spacing w:val="-10"/>
          <w:sz w:val="16"/>
        </w:rPr>
        <w:t>|</w:t>
      </w:r>
      <w:r>
        <w:rPr>
          <w:rFonts w:ascii="Consolas"/>
          <w:sz w:val="16"/>
        </w:rPr>
        <w:tab/>
        <w:t>|</w:t>
      </w:r>
      <w:r>
        <w:rPr>
          <w:rFonts w:ascii="Consolas"/>
          <w:spacing w:val="41"/>
          <w:w w:val="150"/>
          <w:sz w:val="16"/>
        </w:rPr>
        <w:t> </w:t>
      </w:r>
      <w:r>
        <w:rPr>
          <w:rFonts w:ascii="Consolas"/>
          <w:sz w:val="16"/>
        </w:rPr>
        <w:t>+--rw</w:t>
      </w:r>
      <w:r>
        <w:rPr>
          <w:rFonts w:ascii="Consolas"/>
          <w:spacing w:val="-2"/>
          <w:sz w:val="16"/>
        </w:rPr>
        <w:t> vlanId?</w:t>
      </w:r>
      <w:r>
        <w:rPr>
          <w:rFonts w:ascii="Consolas"/>
          <w:sz w:val="16"/>
        </w:rPr>
        <w:tab/>
      </w:r>
      <w:r>
        <w:rPr>
          <w:rFonts w:ascii="Consolas"/>
          <w:spacing w:val="-2"/>
          <w:sz w:val="16"/>
        </w:rPr>
        <w:t>or-types:vlan-</w:t>
      </w:r>
      <w:r>
        <w:rPr>
          <w:rFonts w:ascii="Consolas"/>
          <w:spacing w:val="-5"/>
          <w:sz w:val="16"/>
        </w:rPr>
        <w:t>id</w:t>
      </w:r>
    </w:p>
    <w:p>
      <w:pPr>
        <w:pStyle w:val="ListParagraph"/>
        <w:numPr>
          <w:ilvl w:val="0"/>
          <w:numId w:val="238"/>
        </w:numPr>
        <w:tabs>
          <w:tab w:pos="1569" w:val="left" w:leader="none"/>
          <w:tab w:pos="2361" w:val="left" w:leader="none"/>
        </w:tabs>
        <w:spacing w:line="187" w:lineRule="exact" w:before="0" w:after="0"/>
        <w:ind w:left="1569" w:right="0" w:hanging="1394"/>
        <w:jc w:val="left"/>
        <w:rPr>
          <w:rFonts w:ascii="Consolas"/>
          <w:sz w:val="16"/>
        </w:rPr>
      </w:pPr>
      <w:r>
        <w:rPr>
          <w:rFonts w:ascii="Consolas"/>
          <w:spacing w:val="-10"/>
          <w:sz w:val="16"/>
        </w:rPr>
        <w:t>|</w:t>
      </w:r>
      <w:r>
        <w:rPr>
          <w:rFonts w:ascii="Consolas"/>
          <w:sz w:val="16"/>
        </w:rPr>
        <w:tab/>
        <w:t>+--rw</w:t>
      </w:r>
      <w:r>
        <w:rPr>
          <w:rFonts w:ascii="Consolas"/>
          <w:spacing w:val="-12"/>
          <w:sz w:val="16"/>
        </w:rPr>
        <w:t> </w:t>
      </w:r>
      <w:r>
        <w:rPr>
          <w:rFonts w:ascii="Consolas"/>
          <w:sz w:val="16"/>
        </w:rPr>
        <w:t>layer3and4Filter*</w:t>
      </w:r>
      <w:r>
        <w:rPr>
          <w:rFonts w:ascii="Consolas"/>
          <w:spacing w:val="-9"/>
          <w:sz w:val="16"/>
        </w:rPr>
        <w:t> </w:t>
      </w:r>
      <w:r>
        <w:rPr>
          <w:rFonts w:ascii="Consolas"/>
          <w:spacing w:val="-4"/>
          <w:sz w:val="16"/>
        </w:rPr>
        <w:t>[idx]</w:t>
      </w:r>
    </w:p>
    <w:p>
      <w:pPr>
        <w:pStyle w:val="ListParagraph"/>
        <w:numPr>
          <w:ilvl w:val="0"/>
          <w:numId w:val="238"/>
        </w:numPr>
        <w:tabs>
          <w:tab w:pos="1569" w:val="left" w:leader="none"/>
          <w:tab w:pos="2624" w:val="left" w:leader="none"/>
          <w:tab w:pos="5263" w:val="left" w:leader="none"/>
        </w:tabs>
        <w:spacing w:line="187" w:lineRule="exact" w:before="0" w:after="0"/>
        <w:ind w:left="1569" w:right="0" w:hanging="1394"/>
        <w:jc w:val="left"/>
        <w:rPr>
          <w:rFonts w:ascii="Consolas"/>
          <w:sz w:val="16"/>
        </w:rPr>
      </w:pPr>
      <w:r>
        <w:rPr>
          <w:rFonts w:ascii="Consolas"/>
          <w:spacing w:val="-10"/>
          <w:sz w:val="16"/>
        </w:rPr>
        <w:t>|</w:t>
      </w:r>
      <w:r>
        <w:rPr>
          <w:rFonts w:ascii="Consolas"/>
          <w:sz w:val="16"/>
        </w:rPr>
        <w:tab/>
        <w:t>+--rw</w:t>
      </w:r>
      <w:r>
        <w:rPr>
          <w:rFonts w:ascii="Consolas"/>
          <w:spacing w:val="-3"/>
          <w:sz w:val="16"/>
        </w:rPr>
        <w:t> </w:t>
      </w:r>
      <w:r>
        <w:rPr>
          <w:rFonts w:ascii="Consolas"/>
          <w:spacing w:val="-5"/>
          <w:sz w:val="16"/>
        </w:rPr>
        <w:t>idx</w:t>
      </w:r>
      <w:r>
        <w:rPr>
          <w:rFonts w:ascii="Consolas"/>
          <w:sz w:val="16"/>
        </w:rPr>
        <w:tab/>
      </w:r>
      <w:r>
        <w:rPr>
          <w:rFonts w:ascii="Consolas"/>
          <w:spacing w:val="-2"/>
          <w:sz w:val="16"/>
        </w:rPr>
        <w:t>uint32</w:t>
      </w:r>
    </w:p>
    <w:p>
      <w:pPr>
        <w:pStyle w:val="ListParagraph"/>
        <w:numPr>
          <w:ilvl w:val="0"/>
          <w:numId w:val="238"/>
        </w:numPr>
        <w:tabs>
          <w:tab w:pos="1569" w:val="left" w:leader="none"/>
          <w:tab w:pos="2624" w:val="left" w:leader="none"/>
          <w:tab w:pos="5263" w:val="left" w:leader="none"/>
        </w:tabs>
        <w:spacing w:line="187" w:lineRule="exact" w:before="0" w:after="0"/>
        <w:ind w:left="1569" w:right="0" w:hanging="1394"/>
        <w:jc w:val="left"/>
        <w:rPr>
          <w:rFonts w:ascii="Consolas"/>
          <w:sz w:val="16"/>
        </w:rPr>
      </w:pPr>
      <w:r>
        <w:rPr>
          <w:rFonts w:ascii="Consolas"/>
          <w:spacing w:val="-10"/>
          <w:sz w:val="16"/>
        </w:rPr>
        <w:t>|</w:t>
      </w:r>
      <w:r>
        <w:rPr>
          <w:rFonts w:ascii="Consolas"/>
          <w:sz w:val="16"/>
        </w:rPr>
        <w:tab/>
        <w:t>+--rw</w:t>
      </w:r>
      <w:r>
        <w:rPr>
          <w:rFonts w:ascii="Consolas"/>
          <w:spacing w:val="-3"/>
          <w:sz w:val="16"/>
        </w:rPr>
        <w:t> </w:t>
      </w:r>
      <w:r>
        <w:rPr>
          <w:rFonts w:ascii="Consolas"/>
          <w:spacing w:val="-2"/>
          <w:sz w:val="16"/>
        </w:rPr>
        <w:t>sourceAddress?</w:t>
      </w:r>
      <w:r>
        <w:rPr>
          <w:rFonts w:ascii="Consolas"/>
          <w:sz w:val="16"/>
        </w:rPr>
        <w:tab/>
      </w:r>
      <w:r>
        <w:rPr>
          <w:rFonts w:ascii="Consolas"/>
          <w:spacing w:val="-2"/>
          <w:sz w:val="16"/>
        </w:rPr>
        <w:t>inet:ip-address</w:t>
      </w:r>
    </w:p>
    <w:p>
      <w:pPr>
        <w:pStyle w:val="ListParagraph"/>
        <w:numPr>
          <w:ilvl w:val="0"/>
          <w:numId w:val="238"/>
        </w:numPr>
        <w:tabs>
          <w:tab w:pos="1569" w:val="left" w:leader="none"/>
          <w:tab w:pos="2624" w:val="left" w:leader="none"/>
          <w:tab w:pos="5263" w:val="left" w:leader="none"/>
        </w:tabs>
        <w:spacing w:line="187" w:lineRule="exact" w:before="0" w:after="0"/>
        <w:ind w:left="1569" w:right="0" w:hanging="1394"/>
        <w:jc w:val="left"/>
        <w:rPr>
          <w:rFonts w:ascii="Consolas"/>
          <w:sz w:val="16"/>
        </w:rPr>
      </w:pPr>
      <w:r>
        <w:rPr>
          <w:rFonts w:ascii="Consolas"/>
          <w:spacing w:val="-10"/>
          <w:sz w:val="16"/>
        </w:rPr>
        <w:t>|</w:t>
      </w:r>
      <w:r>
        <w:rPr>
          <w:rFonts w:ascii="Consolas"/>
          <w:sz w:val="16"/>
        </w:rPr>
        <w:tab/>
        <w:t>+--rw</w:t>
      </w:r>
      <w:r>
        <w:rPr>
          <w:rFonts w:ascii="Consolas"/>
          <w:spacing w:val="-3"/>
          <w:sz w:val="16"/>
        </w:rPr>
        <w:t> </w:t>
      </w:r>
      <w:r>
        <w:rPr>
          <w:rFonts w:ascii="Consolas"/>
          <w:spacing w:val="-2"/>
          <w:sz w:val="16"/>
        </w:rPr>
        <w:t>sourcePrefix?</w:t>
      </w:r>
      <w:r>
        <w:rPr>
          <w:rFonts w:ascii="Consolas"/>
          <w:sz w:val="16"/>
        </w:rPr>
        <w:tab/>
      </w:r>
      <w:r>
        <w:rPr>
          <w:rFonts w:ascii="Consolas"/>
          <w:spacing w:val="-2"/>
          <w:sz w:val="16"/>
        </w:rPr>
        <w:t>inet:ip-prefix</w:t>
      </w:r>
    </w:p>
    <w:p>
      <w:pPr>
        <w:pStyle w:val="ListParagraph"/>
        <w:numPr>
          <w:ilvl w:val="0"/>
          <w:numId w:val="238"/>
        </w:numPr>
        <w:tabs>
          <w:tab w:pos="1569" w:val="left" w:leader="none"/>
          <w:tab w:pos="2624" w:val="left" w:leader="none"/>
          <w:tab w:pos="5264" w:val="left" w:leader="none"/>
        </w:tabs>
        <w:spacing w:line="187" w:lineRule="exact" w:before="0" w:after="0"/>
        <w:ind w:left="1569" w:right="0" w:hanging="1394"/>
        <w:jc w:val="left"/>
        <w:rPr>
          <w:rFonts w:ascii="Consolas"/>
          <w:sz w:val="16"/>
        </w:rPr>
      </w:pPr>
      <w:r>
        <w:rPr>
          <w:rFonts w:ascii="Consolas"/>
          <w:spacing w:val="-10"/>
          <w:sz w:val="16"/>
        </w:rPr>
        <w:t>|</w:t>
      </w:r>
      <w:r>
        <w:rPr>
          <w:rFonts w:ascii="Consolas"/>
          <w:sz w:val="16"/>
        </w:rPr>
        <w:tab/>
        <w:t>+--rw</w:t>
      </w:r>
      <w:r>
        <w:rPr>
          <w:rFonts w:ascii="Consolas"/>
          <w:spacing w:val="-3"/>
          <w:sz w:val="16"/>
        </w:rPr>
        <w:t> </w:t>
      </w:r>
      <w:r>
        <w:rPr>
          <w:rFonts w:ascii="Consolas"/>
          <w:spacing w:val="-2"/>
          <w:sz w:val="16"/>
        </w:rPr>
        <w:t>destinationAddress?</w:t>
      </w:r>
      <w:r>
        <w:rPr>
          <w:rFonts w:ascii="Consolas"/>
          <w:sz w:val="16"/>
        </w:rPr>
        <w:tab/>
      </w:r>
      <w:r>
        <w:rPr>
          <w:rFonts w:ascii="Consolas"/>
          <w:spacing w:val="-2"/>
          <w:sz w:val="16"/>
        </w:rPr>
        <w:t>inet:ip-address</w:t>
      </w:r>
    </w:p>
    <w:p>
      <w:pPr>
        <w:pStyle w:val="ListParagraph"/>
        <w:numPr>
          <w:ilvl w:val="0"/>
          <w:numId w:val="238"/>
        </w:numPr>
        <w:tabs>
          <w:tab w:pos="1569" w:val="left" w:leader="none"/>
          <w:tab w:pos="2624" w:val="left" w:leader="none"/>
          <w:tab w:pos="5263" w:val="left" w:leader="none"/>
        </w:tabs>
        <w:spacing w:line="209" w:lineRule="exact" w:before="0" w:after="0"/>
        <w:ind w:left="1569" w:right="0" w:hanging="1394"/>
        <w:jc w:val="left"/>
        <w:rPr>
          <w:rFonts w:ascii="Consolas"/>
          <w:sz w:val="16"/>
        </w:rPr>
      </w:pPr>
      <w:r>
        <w:rPr>
          <w:rFonts w:ascii="Consolas"/>
          <w:spacing w:val="-10"/>
          <w:sz w:val="16"/>
        </w:rPr>
        <w:t>|</w:t>
      </w:r>
      <w:r>
        <w:rPr>
          <w:rFonts w:ascii="Consolas"/>
          <w:sz w:val="16"/>
        </w:rPr>
        <w:tab/>
        <w:t>+--rw</w:t>
      </w:r>
      <w:r>
        <w:rPr>
          <w:rFonts w:ascii="Consolas"/>
          <w:spacing w:val="-3"/>
          <w:sz w:val="16"/>
        </w:rPr>
        <w:t> </w:t>
      </w:r>
      <w:r>
        <w:rPr>
          <w:rFonts w:ascii="Consolas"/>
          <w:spacing w:val="-2"/>
          <w:sz w:val="16"/>
        </w:rPr>
        <w:t>destinationPrefix?</w:t>
      </w:r>
      <w:r>
        <w:rPr>
          <w:rFonts w:ascii="Consolas"/>
          <w:sz w:val="16"/>
        </w:rPr>
        <w:tab/>
      </w:r>
      <w:r>
        <w:rPr>
          <w:rFonts w:ascii="Consolas"/>
          <w:spacing w:val="-2"/>
          <w:sz w:val="16"/>
        </w:rPr>
        <w:t>inet:ip-prefix</w:t>
      </w:r>
    </w:p>
    <w:p>
      <w:pPr>
        <w:spacing w:after="0" w:line="209" w:lineRule="exact"/>
        <w:jc w:val="left"/>
        <w:rPr>
          <w:rFonts w:ascii="Consolas"/>
          <w:sz w:val="16"/>
        </w:rPr>
        <w:sectPr>
          <w:pgSz w:w="11910" w:h="16850"/>
          <w:pgMar w:header="949" w:footer="519" w:top="1420" w:bottom="700" w:left="180" w:right="240"/>
        </w:sectPr>
      </w:pPr>
    </w:p>
    <w:p>
      <w:pPr>
        <w:pStyle w:val="BodyText"/>
        <w:spacing w:before="10"/>
        <w:rPr>
          <w:rFonts w:ascii="Consolas"/>
          <w:sz w:val="6"/>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9"/>
        <w:gridCol w:w="822"/>
        <w:gridCol w:w="1671"/>
        <w:gridCol w:w="1318"/>
        <w:gridCol w:w="396"/>
        <w:gridCol w:w="5492"/>
      </w:tblGrid>
      <w:tr>
        <w:trPr>
          <w:trHeight w:val="173" w:hRule="atLeast"/>
        </w:trPr>
        <w:tc>
          <w:tcPr>
            <w:tcW w:w="819" w:type="dxa"/>
          </w:tcPr>
          <w:p>
            <w:pPr>
              <w:pStyle w:val="TableParagraph"/>
              <w:spacing w:line="153" w:lineRule="exact"/>
              <w:ind w:left="0" w:right="546"/>
              <w:jc w:val="right"/>
              <w:rPr>
                <w:sz w:val="20"/>
              </w:rPr>
            </w:pPr>
            <w:r>
              <w:rPr>
                <w:spacing w:val="-10"/>
                <w:sz w:val="20"/>
              </w:rPr>
              <w:t>1</w:t>
            </w:r>
          </w:p>
        </w:tc>
        <w:tc>
          <w:tcPr>
            <w:tcW w:w="822" w:type="dxa"/>
            <w:shd w:val="clear" w:color="auto" w:fill="E7E6E6"/>
          </w:tcPr>
          <w:p>
            <w:pPr>
              <w:pStyle w:val="TableParagraph"/>
              <w:spacing w:line="153" w:lineRule="exact"/>
              <w:ind w:left="0" w:right="85"/>
              <w:jc w:val="right"/>
              <w:rPr>
                <w:rFonts w:ascii="Consolas"/>
                <w:sz w:val="16"/>
              </w:rPr>
            </w:pPr>
            <w:r>
              <w:rPr>
                <w:rFonts w:ascii="Consolas"/>
                <w:spacing w:val="-10"/>
                <w:sz w:val="16"/>
              </w:rPr>
              <w:t>|</w:t>
            </w:r>
          </w:p>
        </w:tc>
        <w:tc>
          <w:tcPr>
            <w:tcW w:w="3385" w:type="dxa"/>
            <w:gridSpan w:val="3"/>
            <w:shd w:val="clear" w:color="auto" w:fill="E7E6E6"/>
          </w:tcPr>
          <w:p>
            <w:pPr>
              <w:pStyle w:val="TableParagraph"/>
              <w:spacing w:line="153" w:lineRule="exact"/>
              <w:ind w:left="878"/>
              <w:rPr>
                <w:rFonts w:ascii="Consolas"/>
                <w:sz w:val="16"/>
              </w:rPr>
            </w:pPr>
            <w:r>
              <w:rPr>
                <w:rFonts w:ascii="Consolas"/>
                <w:sz w:val="16"/>
              </w:rPr>
              <w:t>+--rw</w:t>
            </w:r>
            <w:r>
              <w:rPr>
                <w:rFonts w:ascii="Consolas"/>
                <w:spacing w:val="-3"/>
                <w:sz w:val="16"/>
              </w:rPr>
              <w:t> </w:t>
            </w:r>
            <w:r>
              <w:rPr>
                <w:rFonts w:ascii="Consolas"/>
                <w:spacing w:val="-4"/>
                <w:sz w:val="16"/>
              </w:rPr>
              <w:t>dscp?</w:t>
            </w:r>
          </w:p>
        </w:tc>
        <w:tc>
          <w:tcPr>
            <w:tcW w:w="5492" w:type="dxa"/>
            <w:shd w:val="clear" w:color="auto" w:fill="E7E6E6"/>
          </w:tcPr>
          <w:p>
            <w:pPr>
              <w:pStyle w:val="TableParagraph"/>
              <w:spacing w:line="153" w:lineRule="exact"/>
              <w:ind w:left="132"/>
              <w:rPr>
                <w:rFonts w:ascii="Consolas"/>
                <w:sz w:val="16"/>
              </w:rPr>
            </w:pPr>
            <w:r>
              <w:rPr>
                <w:rFonts w:ascii="Consolas"/>
                <w:spacing w:val="-2"/>
                <w:sz w:val="16"/>
              </w:rPr>
              <w:t>inet:dscp</w:t>
            </w:r>
          </w:p>
        </w:tc>
      </w:tr>
      <w:tr>
        <w:trPr>
          <w:trHeight w:val="187" w:hRule="atLeast"/>
        </w:trPr>
        <w:tc>
          <w:tcPr>
            <w:tcW w:w="819" w:type="dxa"/>
          </w:tcPr>
          <w:p>
            <w:pPr>
              <w:pStyle w:val="TableParagraph"/>
              <w:spacing w:line="167" w:lineRule="exact"/>
              <w:ind w:left="0" w:right="546"/>
              <w:jc w:val="right"/>
              <w:rPr>
                <w:sz w:val="20"/>
              </w:rPr>
            </w:pPr>
            <w:r>
              <w:rPr>
                <w:spacing w:val="-10"/>
                <w:sz w:val="20"/>
              </w:rPr>
              <w:t>2</w:t>
            </w:r>
          </w:p>
        </w:tc>
        <w:tc>
          <w:tcPr>
            <w:tcW w:w="822" w:type="dxa"/>
            <w:shd w:val="clear" w:color="auto" w:fill="E7E6E6"/>
          </w:tcPr>
          <w:p>
            <w:pPr>
              <w:pStyle w:val="TableParagraph"/>
              <w:spacing w:line="154" w:lineRule="exact" w:before="13"/>
              <w:ind w:left="0" w:right="85"/>
              <w:jc w:val="right"/>
              <w:rPr>
                <w:rFonts w:ascii="Consolas"/>
                <w:sz w:val="16"/>
              </w:rPr>
            </w:pPr>
            <w:r>
              <w:rPr>
                <w:rFonts w:ascii="Consolas"/>
                <w:spacing w:val="-10"/>
                <w:sz w:val="16"/>
              </w:rPr>
              <w:t>|</w:t>
            </w:r>
          </w:p>
        </w:tc>
        <w:tc>
          <w:tcPr>
            <w:tcW w:w="3385" w:type="dxa"/>
            <w:gridSpan w:val="3"/>
            <w:shd w:val="clear" w:color="auto" w:fill="E7E6E6"/>
          </w:tcPr>
          <w:p>
            <w:pPr>
              <w:pStyle w:val="TableParagraph"/>
              <w:spacing w:line="154" w:lineRule="exact" w:before="13"/>
              <w:ind w:left="878"/>
              <w:rPr>
                <w:rFonts w:ascii="Consolas"/>
                <w:sz w:val="16"/>
              </w:rPr>
            </w:pPr>
            <w:r>
              <w:rPr>
                <w:rFonts w:ascii="Consolas"/>
                <w:sz w:val="16"/>
              </w:rPr>
              <w:t>+--rw</w:t>
            </w:r>
            <w:r>
              <w:rPr>
                <w:rFonts w:ascii="Consolas"/>
                <w:spacing w:val="-3"/>
                <w:sz w:val="16"/>
              </w:rPr>
              <w:t> </w:t>
            </w:r>
            <w:r>
              <w:rPr>
                <w:rFonts w:ascii="Consolas"/>
                <w:spacing w:val="-2"/>
                <w:sz w:val="16"/>
              </w:rPr>
              <w:t>sourcePortStart?</w:t>
            </w:r>
          </w:p>
        </w:tc>
        <w:tc>
          <w:tcPr>
            <w:tcW w:w="5492" w:type="dxa"/>
            <w:shd w:val="clear" w:color="auto" w:fill="E7E6E6"/>
          </w:tcPr>
          <w:p>
            <w:pPr>
              <w:pStyle w:val="TableParagraph"/>
              <w:spacing w:line="154" w:lineRule="exact" w:before="13"/>
              <w:ind w:left="132"/>
              <w:rPr>
                <w:rFonts w:ascii="Consolas"/>
                <w:sz w:val="16"/>
              </w:rPr>
            </w:pPr>
            <w:r>
              <w:rPr>
                <w:rFonts w:ascii="Consolas"/>
                <w:spacing w:val="-2"/>
                <w:sz w:val="16"/>
              </w:rPr>
              <w:t>inet:port-number</w:t>
            </w:r>
          </w:p>
        </w:tc>
      </w:tr>
      <w:tr>
        <w:trPr>
          <w:trHeight w:val="187" w:hRule="atLeast"/>
        </w:trPr>
        <w:tc>
          <w:tcPr>
            <w:tcW w:w="819" w:type="dxa"/>
          </w:tcPr>
          <w:p>
            <w:pPr>
              <w:pStyle w:val="TableParagraph"/>
              <w:spacing w:line="167" w:lineRule="exact"/>
              <w:ind w:left="0" w:right="546"/>
              <w:jc w:val="right"/>
              <w:rPr>
                <w:sz w:val="20"/>
              </w:rPr>
            </w:pPr>
            <w:r>
              <w:rPr>
                <w:spacing w:val="-10"/>
                <w:sz w:val="20"/>
              </w:rPr>
              <w:t>3</w:t>
            </w:r>
          </w:p>
        </w:tc>
        <w:tc>
          <w:tcPr>
            <w:tcW w:w="822" w:type="dxa"/>
            <w:shd w:val="clear" w:color="auto" w:fill="E7E6E6"/>
          </w:tcPr>
          <w:p>
            <w:pPr>
              <w:pStyle w:val="TableParagraph"/>
              <w:spacing w:line="154" w:lineRule="exact" w:before="13"/>
              <w:ind w:left="0" w:right="85"/>
              <w:jc w:val="right"/>
              <w:rPr>
                <w:rFonts w:ascii="Consolas"/>
                <w:sz w:val="16"/>
              </w:rPr>
            </w:pPr>
            <w:r>
              <w:rPr>
                <w:rFonts w:ascii="Consolas"/>
                <w:spacing w:val="-10"/>
                <w:sz w:val="16"/>
              </w:rPr>
              <w:t>|</w:t>
            </w:r>
          </w:p>
        </w:tc>
        <w:tc>
          <w:tcPr>
            <w:tcW w:w="3385" w:type="dxa"/>
            <w:gridSpan w:val="3"/>
            <w:shd w:val="clear" w:color="auto" w:fill="E7E6E6"/>
          </w:tcPr>
          <w:p>
            <w:pPr>
              <w:pStyle w:val="TableParagraph"/>
              <w:spacing w:line="154" w:lineRule="exact" w:before="13"/>
              <w:ind w:left="878"/>
              <w:rPr>
                <w:rFonts w:ascii="Consolas"/>
                <w:sz w:val="16"/>
              </w:rPr>
            </w:pPr>
            <w:r>
              <w:rPr>
                <w:rFonts w:ascii="Consolas"/>
                <w:sz w:val="16"/>
              </w:rPr>
              <w:t>+--rw</w:t>
            </w:r>
            <w:r>
              <w:rPr>
                <w:rFonts w:ascii="Consolas"/>
                <w:spacing w:val="-3"/>
                <w:sz w:val="16"/>
              </w:rPr>
              <w:t> </w:t>
            </w:r>
            <w:r>
              <w:rPr>
                <w:rFonts w:ascii="Consolas"/>
                <w:spacing w:val="-2"/>
                <w:sz w:val="16"/>
              </w:rPr>
              <w:t>sourcePortEnd?</w:t>
            </w:r>
          </w:p>
        </w:tc>
        <w:tc>
          <w:tcPr>
            <w:tcW w:w="5492" w:type="dxa"/>
            <w:shd w:val="clear" w:color="auto" w:fill="E7E6E6"/>
          </w:tcPr>
          <w:p>
            <w:pPr>
              <w:pStyle w:val="TableParagraph"/>
              <w:spacing w:line="154" w:lineRule="exact" w:before="13"/>
              <w:ind w:left="132"/>
              <w:rPr>
                <w:rFonts w:ascii="Consolas"/>
                <w:sz w:val="16"/>
              </w:rPr>
            </w:pPr>
            <w:r>
              <w:rPr>
                <w:rFonts w:ascii="Consolas"/>
                <w:spacing w:val="-2"/>
                <w:sz w:val="16"/>
              </w:rPr>
              <w:t>inet:port-number</w:t>
            </w:r>
          </w:p>
        </w:tc>
      </w:tr>
      <w:tr>
        <w:trPr>
          <w:trHeight w:val="187" w:hRule="atLeast"/>
        </w:trPr>
        <w:tc>
          <w:tcPr>
            <w:tcW w:w="819" w:type="dxa"/>
          </w:tcPr>
          <w:p>
            <w:pPr>
              <w:pStyle w:val="TableParagraph"/>
              <w:spacing w:line="167" w:lineRule="exact"/>
              <w:ind w:left="0" w:right="546"/>
              <w:jc w:val="right"/>
              <w:rPr>
                <w:sz w:val="20"/>
              </w:rPr>
            </w:pPr>
            <w:r>
              <w:rPr>
                <w:spacing w:val="-10"/>
                <w:sz w:val="20"/>
              </w:rPr>
              <w:t>4</w:t>
            </w:r>
          </w:p>
        </w:tc>
        <w:tc>
          <w:tcPr>
            <w:tcW w:w="822" w:type="dxa"/>
            <w:shd w:val="clear" w:color="auto" w:fill="E7E6E6"/>
          </w:tcPr>
          <w:p>
            <w:pPr>
              <w:pStyle w:val="TableParagraph"/>
              <w:spacing w:line="154" w:lineRule="exact" w:before="13"/>
              <w:ind w:left="0" w:right="85"/>
              <w:jc w:val="right"/>
              <w:rPr>
                <w:rFonts w:ascii="Consolas"/>
                <w:sz w:val="16"/>
              </w:rPr>
            </w:pPr>
            <w:r>
              <w:rPr>
                <w:rFonts w:ascii="Consolas"/>
                <w:spacing w:val="-10"/>
                <w:sz w:val="16"/>
              </w:rPr>
              <w:t>|</w:t>
            </w:r>
          </w:p>
        </w:tc>
        <w:tc>
          <w:tcPr>
            <w:tcW w:w="3385" w:type="dxa"/>
            <w:gridSpan w:val="3"/>
            <w:shd w:val="clear" w:color="auto" w:fill="E7E6E6"/>
          </w:tcPr>
          <w:p>
            <w:pPr>
              <w:pStyle w:val="TableParagraph"/>
              <w:spacing w:line="154" w:lineRule="exact" w:before="13"/>
              <w:ind w:left="878"/>
              <w:rPr>
                <w:rFonts w:ascii="Consolas"/>
                <w:sz w:val="16"/>
              </w:rPr>
            </w:pPr>
            <w:r>
              <w:rPr>
                <w:rFonts w:ascii="Consolas"/>
                <w:sz w:val="16"/>
              </w:rPr>
              <w:t>+--rw</w:t>
            </w:r>
            <w:r>
              <w:rPr>
                <w:rFonts w:ascii="Consolas"/>
                <w:spacing w:val="-3"/>
                <w:sz w:val="16"/>
              </w:rPr>
              <w:t> </w:t>
            </w:r>
            <w:r>
              <w:rPr>
                <w:rFonts w:ascii="Consolas"/>
                <w:spacing w:val="-2"/>
                <w:sz w:val="16"/>
              </w:rPr>
              <w:t>destinationPortStart?</w:t>
            </w:r>
          </w:p>
        </w:tc>
        <w:tc>
          <w:tcPr>
            <w:tcW w:w="5492" w:type="dxa"/>
            <w:shd w:val="clear" w:color="auto" w:fill="E7E6E6"/>
          </w:tcPr>
          <w:p>
            <w:pPr>
              <w:pStyle w:val="TableParagraph"/>
              <w:spacing w:line="154" w:lineRule="exact" w:before="13"/>
              <w:ind w:left="132"/>
              <w:rPr>
                <w:rFonts w:ascii="Consolas"/>
                <w:sz w:val="16"/>
              </w:rPr>
            </w:pPr>
            <w:r>
              <w:rPr>
                <w:rFonts w:ascii="Consolas"/>
                <w:spacing w:val="-2"/>
                <w:sz w:val="16"/>
              </w:rPr>
              <w:t>inet:port-number</w:t>
            </w:r>
          </w:p>
        </w:tc>
      </w:tr>
      <w:tr>
        <w:trPr>
          <w:trHeight w:val="187" w:hRule="atLeast"/>
        </w:trPr>
        <w:tc>
          <w:tcPr>
            <w:tcW w:w="819" w:type="dxa"/>
          </w:tcPr>
          <w:p>
            <w:pPr>
              <w:pStyle w:val="TableParagraph"/>
              <w:spacing w:line="167" w:lineRule="exact"/>
              <w:ind w:left="0" w:right="546"/>
              <w:jc w:val="right"/>
              <w:rPr>
                <w:sz w:val="20"/>
              </w:rPr>
            </w:pPr>
            <w:r>
              <w:rPr>
                <w:spacing w:val="-10"/>
                <w:sz w:val="20"/>
              </w:rPr>
              <w:t>5</w:t>
            </w:r>
          </w:p>
        </w:tc>
        <w:tc>
          <w:tcPr>
            <w:tcW w:w="822" w:type="dxa"/>
            <w:shd w:val="clear" w:color="auto" w:fill="E7E6E6"/>
          </w:tcPr>
          <w:p>
            <w:pPr>
              <w:pStyle w:val="TableParagraph"/>
              <w:spacing w:line="154" w:lineRule="exact" w:before="13"/>
              <w:ind w:left="0" w:right="85"/>
              <w:jc w:val="right"/>
              <w:rPr>
                <w:rFonts w:ascii="Consolas"/>
                <w:sz w:val="16"/>
              </w:rPr>
            </w:pPr>
            <w:r>
              <w:rPr>
                <w:rFonts w:ascii="Consolas"/>
                <w:spacing w:val="-10"/>
                <w:sz w:val="16"/>
              </w:rPr>
              <w:t>|</w:t>
            </w:r>
          </w:p>
        </w:tc>
        <w:tc>
          <w:tcPr>
            <w:tcW w:w="3385" w:type="dxa"/>
            <w:gridSpan w:val="3"/>
            <w:shd w:val="clear" w:color="auto" w:fill="E7E6E6"/>
          </w:tcPr>
          <w:p>
            <w:pPr>
              <w:pStyle w:val="TableParagraph"/>
              <w:spacing w:line="154" w:lineRule="exact" w:before="13"/>
              <w:ind w:left="878"/>
              <w:rPr>
                <w:rFonts w:ascii="Consolas"/>
                <w:sz w:val="16"/>
              </w:rPr>
            </w:pPr>
            <w:r>
              <w:rPr>
                <w:rFonts w:ascii="Consolas"/>
                <w:sz w:val="16"/>
              </w:rPr>
              <w:t>+--rw</w:t>
            </w:r>
            <w:r>
              <w:rPr>
                <w:rFonts w:ascii="Consolas"/>
                <w:spacing w:val="-3"/>
                <w:sz w:val="16"/>
              </w:rPr>
              <w:t> </w:t>
            </w:r>
            <w:r>
              <w:rPr>
                <w:rFonts w:ascii="Consolas"/>
                <w:spacing w:val="-2"/>
                <w:sz w:val="16"/>
              </w:rPr>
              <w:t>destinationPortEnd?</w:t>
            </w:r>
          </w:p>
        </w:tc>
        <w:tc>
          <w:tcPr>
            <w:tcW w:w="5492" w:type="dxa"/>
            <w:shd w:val="clear" w:color="auto" w:fill="E7E6E6"/>
          </w:tcPr>
          <w:p>
            <w:pPr>
              <w:pStyle w:val="TableParagraph"/>
              <w:spacing w:line="154" w:lineRule="exact" w:before="13"/>
              <w:ind w:left="132"/>
              <w:rPr>
                <w:rFonts w:ascii="Consolas"/>
                <w:sz w:val="16"/>
              </w:rPr>
            </w:pPr>
            <w:r>
              <w:rPr>
                <w:rFonts w:ascii="Consolas"/>
                <w:spacing w:val="-2"/>
                <w:sz w:val="16"/>
              </w:rPr>
              <w:t>inet:port-number</w:t>
            </w:r>
          </w:p>
        </w:tc>
      </w:tr>
      <w:tr>
        <w:trPr>
          <w:trHeight w:val="187" w:hRule="atLeast"/>
        </w:trPr>
        <w:tc>
          <w:tcPr>
            <w:tcW w:w="819" w:type="dxa"/>
          </w:tcPr>
          <w:p>
            <w:pPr>
              <w:pStyle w:val="TableParagraph"/>
              <w:spacing w:line="167" w:lineRule="exact"/>
              <w:ind w:left="0" w:right="546"/>
              <w:jc w:val="right"/>
              <w:rPr>
                <w:sz w:val="20"/>
              </w:rPr>
            </w:pPr>
            <w:r>
              <w:rPr>
                <w:spacing w:val="-10"/>
                <w:sz w:val="20"/>
              </w:rPr>
              <w:t>6</w:t>
            </w:r>
          </w:p>
        </w:tc>
        <w:tc>
          <w:tcPr>
            <w:tcW w:w="822" w:type="dxa"/>
            <w:shd w:val="clear" w:color="auto" w:fill="E7E6E6"/>
          </w:tcPr>
          <w:p>
            <w:pPr>
              <w:pStyle w:val="TableParagraph"/>
              <w:spacing w:line="154" w:lineRule="exact" w:before="13"/>
              <w:ind w:left="0" w:right="85"/>
              <w:jc w:val="right"/>
              <w:rPr>
                <w:rFonts w:ascii="Consolas"/>
                <w:sz w:val="16"/>
              </w:rPr>
            </w:pPr>
            <w:r>
              <w:rPr>
                <w:rFonts w:ascii="Consolas"/>
                <w:spacing w:val="-10"/>
                <w:sz w:val="16"/>
              </w:rPr>
              <w:t>|</w:t>
            </w:r>
          </w:p>
        </w:tc>
        <w:tc>
          <w:tcPr>
            <w:tcW w:w="3385" w:type="dxa"/>
            <w:gridSpan w:val="3"/>
            <w:shd w:val="clear" w:color="auto" w:fill="E7E6E6"/>
          </w:tcPr>
          <w:p>
            <w:pPr>
              <w:pStyle w:val="TableParagraph"/>
              <w:spacing w:line="154" w:lineRule="exact" w:before="13"/>
              <w:ind w:left="878"/>
              <w:rPr>
                <w:rFonts w:ascii="Consolas"/>
                <w:sz w:val="16"/>
              </w:rPr>
            </w:pPr>
            <w:r>
              <w:rPr>
                <w:rFonts w:ascii="Consolas"/>
                <w:sz w:val="16"/>
              </w:rPr>
              <w:t>+--rw</w:t>
            </w:r>
            <w:r>
              <w:rPr>
                <w:rFonts w:ascii="Consolas"/>
                <w:spacing w:val="-3"/>
                <w:sz w:val="16"/>
              </w:rPr>
              <w:t> </w:t>
            </w:r>
            <w:r>
              <w:rPr>
                <w:rFonts w:ascii="Consolas"/>
                <w:spacing w:val="-2"/>
                <w:sz w:val="16"/>
              </w:rPr>
              <w:t>ipv4Protocol?</w:t>
            </w:r>
          </w:p>
        </w:tc>
        <w:tc>
          <w:tcPr>
            <w:tcW w:w="5492" w:type="dxa"/>
            <w:shd w:val="clear" w:color="auto" w:fill="E7E6E6"/>
          </w:tcPr>
          <w:p>
            <w:pPr>
              <w:pStyle w:val="TableParagraph"/>
              <w:spacing w:line="154" w:lineRule="exact" w:before="13"/>
              <w:ind w:left="132"/>
              <w:rPr>
                <w:rFonts w:ascii="Consolas"/>
                <w:sz w:val="16"/>
              </w:rPr>
            </w:pPr>
            <w:r>
              <w:rPr>
                <w:rFonts w:ascii="Consolas"/>
                <w:spacing w:val="-2"/>
                <w:sz w:val="16"/>
              </w:rPr>
              <w:t>uint8</w:t>
            </w:r>
          </w:p>
        </w:tc>
      </w:tr>
      <w:tr>
        <w:trPr>
          <w:trHeight w:val="187" w:hRule="atLeast"/>
        </w:trPr>
        <w:tc>
          <w:tcPr>
            <w:tcW w:w="819" w:type="dxa"/>
          </w:tcPr>
          <w:p>
            <w:pPr>
              <w:pStyle w:val="TableParagraph"/>
              <w:spacing w:line="167" w:lineRule="exact"/>
              <w:ind w:left="0" w:right="546"/>
              <w:jc w:val="right"/>
              <w:rPr>
                <w:sz w:val="20"/>
              </w:rPr>
            </w:pPr>
            <w:r>
              <w:rPr>
                <w:spacing w:val="-10"/>
                <w:sz w:val="20"/>
              </w:rPr>
              <w:t>7</w:t>
            </w:r>
          </w:p>
        </w:tc>
        <w:tc>
          <w:tcPr>
            <w:tcW w:w="822" w:type="dxa"/>
            <w:shd w:val="clear" w:color="auto" w:fill="E7E6E6"/>
          </w:tcPr>
          <w:p>
            <w:pPr>
              <w:pStyle w:val="TableParagraph"/>
              <w:spacing w:line="154" w:lineRule="exact" w:before="13"/>
              <w:ind w:left="0" w:right="85"/>
              <w:jc w:val="right"/>
              <w:rPr>
                <w:rFonts w:ascii="Consolas"/>
                <w:sz w:val="16"/>
              </w:rPr>
            </w:pPr>
            <w:r>
              <w:rPr>
                <w:rFonts w:ascii="Consolas"/>
                <w:spacing w:val="-10"/>
                <w:sz w:val="16"/>
              </w:rPr>
              <w:t>|</w:t>
            </w:r>
          </w:p>
        </w:tc>
        <w:tc>
          <w:tcPr>
            <w:tcW w:w="3385" w:type="dxa"/>
            <w:gridSpan w:val="3"/>
            <w:shd w:val="clear" w:color="auto" w:fill="E7E6E6"/>
          </w:tcPr>
          <w:p>
            <w:pPr>
              <w:pStyle w:val="TableParagraph"/>
              <w:spacing w:line="154" w:lineRule="exact" w:before="13"/>
              <w:ind w:left="878"/>
              <w:rPr>
                <w:rFonts w:ascii="Consolas"/>
                <w:sz w:val="16"/>
              </w:rPr>
            </w:pPr>
            <w:r>
              <w:rPr>
                <w:rFonts w:ascii="Consolas"/>
                <w:sz w:val="16"/>
              </w:rPr>
              <w:t>+--rw</w:t>
            </w:r>
            <w:r>
              <w:rPr>
                <w:rFonts w:ascii="Consolas"/>
                <w:spacing w:val="-3"/>
                <w:sz w:val="16"/>
              </w:rPr>
              <w:t> </w:t>
            </w:r>
            <w:r>
              <w:rPr>
                <w:rFonts w:ascii="Consolas"/>
                <w:spacing w:val="-2"/>
                <w:sz w:val="16"/>
              </w:rPr>
              <w:t>ipv6TrafficClass?</w:t>
            </w:r>
          </w:p>
        </w:tc>
        <w:tc>
          <w:tcPr>
            <w:tcW w:w="5492" w:type="dxa"/>
            <w:shd w:val="clear" w:color="auto" w:fill="E7E6E6"/>
          </w:tcPr>
          <w:p>
            <w:pPr>
              <w:pStyle w:val="TableParagraph"/>
              <w:spacing w:line="154" w:lineRule="exact" w:before="13"/>
              <w:ind w:left="132"/>
              <w:rPr>
                <w:rFonts w:ascii="Consolas"/>
                <w:sz w:val="16"/>
              </w:rPr>
            </w:pPr>
            <w:r>
              <w:rPr>
                <w:rFonts w:ascii="Consolas"/>
                <w:spacing w:val="-2"/>
                <w:sz w:val="16"/>
              </w:rPr>
              <w:t>uint8</w:t>
            </w:r>
          </w:p>
        </w:tc>
      </w:tr>
      <w:tr>
        <w:trPr>
          <w:trHeight w:val="187" w:hRule="atLeast"/>
        </w:trPr>
        <w:tc>
          <w:tcPr>
            <w:tcW w:w="819" w:type="dxa"/>
          </w:tcPr>
          <w:p>
            <w:pPr>
              <w:pStyle w:val="TableParagraph"/>
              <w:spacing w:line="167" w:lineRule="exact"/>
              <w:ind w:left="0" w:right="546"/>
              <w:jc w:val="right"/>
              <w:rPr>
                <w:sz w:val="20"/>
              </w:rPr>
            </w:pPr>
            <w:r>
              <w:rPr>
                <w:spacing w:val="-10"/>
                <w:sz w:val="20"/>
              </w:rPr>
              <w:t>8</w:t>
            </w:r>
          </w:p>
        </w:tc>
        <w:tc>
          <w:tcPr>
            <w:tcW w:w="822" w:type="dxa"/>
            <w:shd w:val="clear" w:color="auto" w:fill="E7E6E6"/>
          </w:tcPr>
          <w:p>
            <w:pPr>
              <w:pStyle w:val="TableParagraph"/>
              <w:spacing w:line="154" w:lineRule="exact" w:before="13"/>
              <w:ind w:left="0" w:right="85"/>
              <w:jc w:val="right"/>
              <w:rPr>
                <w:rFonts w:ascii="Consolas"/>
                <w:sz w:val="16"/>
              </w:rPr>
            </w:pPr>
            <w:r>
              <w:rPr>
                <w:rFonts w:ascii="Consolas"/>
                <w:spacing w:val="-10"/>
                <w:sz w:val="16"/>
              </w:rPr>
              <w:t>|</w:t>
            </w:r>
          </w:p>
        </w:tc>
        <w:tc>
          <w:tcPr>
            <w:tcW w:w="3385" w:type="dxa"/>
            <w:gridSpan w:val="3"/>
            <w:shd w:val="clear" w:color="auto" w:fill="E7E6E6"/>
          </w:tcPr>
          <w:p>
            <w:pPr>
              <w:pStyle w:val="TableParagraph"/>
              <w:spacing w:line="154" w:lineRule="exact" w:before="13"/>
              <w:ind w:left="878"/>
              <w:rPr>
                <w:rFonts w:ascii="Consolas"/>
                <w:sz w:val="16"/>
              </w:rPr>
            </w:pPr>
            <w:r>
              <w:rPr>
                <w:rFonts w:ascii="Consolas"/>
                <w:sz w:val="16"/>
              </w:rPr>
              <w:t>+--rw</w:t>
            </w:r>
            <w:r>
              <w:rPr>
                <w:rFonts w:ascii="Consolas"/>
                <w:spacing w:val="-3"/>
                <w:sz w:val="16"/>
              </w:rPr>
              <w:t> </w:t>
            </w:r>
            <w:r>
              <w:rPr>
                <w:rFonts w:ascii="Consolas"/>
                <w:spacing w:val="-2"/>
                <w:sz w:val="16"/>
              </w:rPr>
              <w:t>ipv6Flow?</w:t>
            </w:r>
          </w:p>
        </w:tc>
        <w:tc>
          <w:tcPr>
            <w:tcW w:w="5492" w:type="dxa"/>
            <w:shd w:val="clear" w:color="auto" w:fill="E7E6E6"/>
          </w:tcPr>
          <w:p>
            <w:pPr>
              <w:pStyle w:val="TableParagraph"/>
              <w:spacing w:line="154" w:lineRule="exact" w:before="13"/>
              <w:ind w:left="132"/>
              <w:rPr>
                <w:rFonts w:ascii="Consolas"/>
                <w:sz w:val="16"/>
              </w:rPr>
            </w:pPr>
            <w:r>
              <w:rPr>
                <w:rFonts w:ascii="Consolas"/>
                <w:spacing w:val="-2"/>
                <w:sz w:val="16"/>
              </w:rPr>
              <w:t>inet:ipv6-flow-label</w:t>
            </w:r>
          </w:p>
        </w:tc>
      </w:tr>
      <w:tr>
        <w:trPr>
          <w:trHeight w:val="434" w:hRule="atLeast"/>
        </w:trPr>
        <w:tc>
          <w:tcPr>
            <w:tcW w:w="819" w:type="dxa"/>
          </w:tcPr>
          <w:p>
            <w:pPr>
              <w:pStyle w:val="TableParagraph"/>
              <w:spacing w:line="183" w:lineRule="exact"/>
              <w:ind w:left="170"/>
              <w:rPr>
                <w:sz w:val="20"/>
              </w:rPr>
            </w:pPr>
            <w:r>
              <w:rPr>
                <w:spacing w:val="-10"/>
                <w:sz w:val="20"/>
              </w:rPr>
              <w:t>9</w:t>
            </w:r>
          </w:p>
          <w:p>
            <w:pPr>
              <w:pStyle w:val="TableParagraph"/>
              <w:spacing w:line="209" w:lineRule="exact"/>
              <w:ind w:left="70"/>
              <w:rPr>
                <w:sz w:val="20"/>
              </w:rPr>
            </w:pPr>
            <w:r>
              <w:rPr>
                <w:spacing w:val="-5"/>
                <w:sz w:val="20"/>
              </w:rPr>
              <w:t>10</w:t>
            </w:r>
          </w:p>
        </w:tc>
        <w:tc>
          <w:tcPr>
            <w:tcW w:w="822" w:type="dxa"/>
            <w:shd w:val="clear" w:color="auto" w:fill="E7E6E6"/>
          </w:tcPr>
          <w:p>
            <w:pPr>
              <w:pStyle w:val="TableParagraph"/>
              <w:spacing w:before="13"/>
              <w:ind w:left="645"/>
              <w:rPr>
                <w:rFonts w:ascii="Consolas"/>
                <w:sz w:val="16"/>
              </w:rPr>
            </w:pPr>
            <w:r>
              <w:rPr>
                <w:rFonts w:ascii="Consolas"/>
                <w:spacing w:val="-10"/>
                <w:sz w:val="16"/>
              </w:rPr>
              <w:t>|</w:t>
            </w:r>
          </w:p>
          <w:p>
            <w:pPr>
              <w:pStyle w:val="TableParagraph"/>
              <w:ind w:left="645" w:right="-101"/>
              <w:rPr>
                <w:rFonts w:ascii="Consolas"/>
                <w:sz w:val="16"/>
              </w:rPr>
            </w:pPr>
            <w:r>
              <w:rPr>
                <w:rFonts w:ascii="Consolas"/>
                <w:sz w:val="16"/>
              </w:rPr>
              <w:t>+-</w:t>
            </w:r>
            <w:r>
              <w:rPr>
                <w:rFonts w:ascii="Consolas"/>
                <w:spacing w:val="-10"/>
                <w:sz w:val="16"/>
              </w:rPr>
              <w:t>-</w:t>
            </w:r>
          </w:p>
        </w:tc>
        <w:tc>
          <w:tcPr>
            <w:tcW w:w="3385" w:type="dxa"/>
            <w:gridSpan w:val="3"/>
            <w:shd w:val="clear" w:color="auto" w:fill="E7E6E6"/>
          </w:tcPr>
          <w:p>
            <w:pPr>
              <w:pStyle w:val="TableParagraph"/>
              <w:spacing w:before="13"/>
              <w:ind w:left="87" w:right="526" w:firstLine="790"/>
              <w:rPr>
                <w:rFonts w:ascii="Consolas"/>
                <w:sz w:val="16"/>
              </w:rPr>
            </w:pPr>
            <w:r>
              <w:rPr>
                <w:rFonts w:ascii="Consolas"/>
                <w:sz w:val="16"/>
              </w:rPr>
              <w:t>+--rw</w:t>
            </w:r>
            <w:r>
              <w:rPr>
                <w:rFonts w:ascii="Consolas"/>
                <w:spacing w:val="-22"/>
                <w:sz w:val="16"/>
              </w:rPr>
              <w:t> </w:t>
            </w:r>
            <w:r>
              <w:rPr>
                <w:rFonts w:ascii="Consolas"/>
                <w:sz w:val="16"/>
              </w:rPr>
              <w:t>ipv6NextHeader? rw CTIConnProfile* [id]</w:t>
            </w:r>
          </w:p>
        </w:tc>
        <w:tc>
          <w:tcPr>
            <w:tcW w:w="5492" w:type="dxa"/>
            <w:shd w:val="clear" w:color="auto" w:fill="E7E6E6"/>
          </w:tcPr>
          <w:p>
            <w:pPr>
              <w:pStyle w:val="TableParagraph"/>
              <w:spacing w:before="13"/>
              <w:ind w:left="132"/>
              <w:rPr>
                <w:rFonts w:ascii="Consolas"/>
                <w:sz w:val="16"/>
              </w:rPr>
            </w:pPr>
            <w:r>
              <w:rPr>
                <w:rFonts w:ascii="Consolas"/>
                <w:spacing w:val="-2"/>
                <w:sz w:val="16"/>
              </w:rPr>
              <w:t>uint8</w:t>
            </w:r>
          </w:p>
        </w:tc>
      </w:tr>
      <w:tr>
        <w:trPr>
          <w:trHeight w:val="155" w:hRule="atLeast"/>
        </w:trPr>
        <w:tc>
          <w:tcPr>
            <w:tcW w:w="1641" w:type="dxa"/>
            <w:gridSpan w:val="2"/>
            <w:shd w:val="clear" w:color="auto" w:fill="E7E6E6"/>
          </w:tcPr>
          <w:p>
            <w:pPr>
              <w:pStyle w:val="TableParagraph"/>
              <w:tabs>
                <w:tab w:pos="1464" w:val="left" w:leader="none"/>
              </w:tabs>
              <w:spacing w:line="135" w:lineRule="exact"/>
              <w:ind w:left="70"/>
              <w:rPr>
                <w:rFonts w:ascii="Consolas"/>
                <w:sz w:val="16"/>
              </w:rPr>
            </w:pPr>
            <w:r>
              <w:rPr>
                <w:spacing w:val="-5"/>
                <w:sz w:val="20"/>
              </w:rPr>
              <w:t>11</w:t>
            </w:r>
            <w:r>
              <w:rPr>
                <w:sz w:val="20"/>
              </w:rPr>
              <w:tab/>
            </w:r>
            <w:r>
              <w:rPr>
                <w:rFonts w:ascii="Consolas"/>
                <w:spacing w:val="-10"/>
                <w:sz w:val="16"/>
              </w:rPr>
              <w:t>|</w:t>
            </w:r>
          </w:p>
        </w:tc>
        <w:tc>
          <w:tcPr>
            <w:tcW w:w="1671" w:type="dxa"/>
            <w:shd w:val="clear" w:color="auto" w:fill="E7E6E6"/>
          </w:tcPr>
          <w:p>
            <w:pPr>
              <w:pStyle w:val="TableParagraph"/>
              <w:spacing w:line="135" w:lineRule="exact"/>
              <w:ind w:left="87"/>
              <w:rPr>
                <w:rFonts w:ascii="Consolas"/>
                <w:sz w:val="16"/>
              </w:rPr>
            </w:pPr>
            <w:r>
              <w:rPr>
                <w:rFonts w:ascii="Consolas"/>
                <w:sz w:val="16"/>
              </w:rPr>
              <w:t>+--rw</w:t>
            </w:r>
            <w:r>
              <w:rPr>
                <w:rFonts w:ascii="Consolas"/>
                <w:spacing w:val="-4"/>
                <w:sz w:val="16"/>
              </w:rPr>
              <w:t> </w:t>
            </w:r>
            <w:r>
              <w:rPr>
                <w:rFonts w:ascii="Consolas"/>
                <w:spacing w:val="-5"/>
                <w:sz w:val="16"/>
              </w:rPr>
              <w:t>id</w:t>
            </w:r>
          </w:p>
        </w:tc>
        <w:tc>
          <w:tcPr>
            <w:tcW w:w="7206" w:type="dxa"/>
            <w:gridSpan w:val="3"/>
            <w:shd w:val="clear" w:color="auto" w:fill="E7E6E6"/>
          </w:tcPr>
          <w:p>
            <w:pPr>
              <w:pStyle w:val="TableParagraph"/>
              <w:spacing w:line="135" w:lineRule="exact"/>
              <w:ind w:left="176"/>
              <w:rPr>
                <w:rFonts w:ascii="Consolas"/>
                <w:sz w:val="16"/>
              </w:rPr>
            </w:pPr>
            <w:r>
              <w:rPr>
                <w:rFonts w:ascii="Consolas"/>
                <w:spacing w:val="-2"/>
                <w:sz w:val="16"/>
              </w:rPr>
              <w:t>string</w:t>
            </w:r>
          </w:p>
        </w:tc>
      </w:tr>
      <w:tr>
        <w:trPr>
          <w:trHeight w:val="174" w:hRule="atLeast"/>
        </w:trPr>
        <w:tc>
          <w:tcPr>
            <w:tcW w:w="1641" w:type="dxa"/>
            <w:gridSpan w:val="2"/>
            <w:shd w:val="clear" w:color="auto" w:fill="E7E6E6"/>
          </w:tcPr>
          <w:p>
            <w:pPr>
              <w:pStyle w:val="TableParagraph"/>
              <w:tabs>
                <w:tab w:pos="1464" w:val="left" w:leader="none"/>
              </w:tabs>
              <w:spacing w:line="154" w:lineRule="exact"/>
              <w:ind w:left="70"/>
              <w:rPr>
                <w:rFonts w:ascii="Consolas"/>
                <w:sz w:val="16"/>
              </w:rPr>
            </w:pPr>
            <w:r>
              <w:rPr>
                <w:spacing w:val="-5"/>
                <w:sz w:val="20"/>
              </w:rPr>
              <w:t>12</w:t>
            </w:r>
            <w:r>
              <w:rPr>
                <w:sz w:val="20"/>
              </w:rPr>
              <w:tab/>
            </w:r>
            <w:r>
              <w:rPr>
                <w:rFonts w:ascii="Consolas"/>
                <w:spacing w:val="-10"/>
                <w:sz w:val="16"/>
              </w:rPr>
              <w:t>|</w:t>
            </w:r>
          </w:p>
        </w:tc>
        <w:tc>
          <w:tcPr>
            <w:tcW w:w="1671" w:type="dxa"/>
            <w:shd w:val="clear" w:color="auto" w:fill="E7E6E6"/>
          </w:tcPr>
          <w:p>
            <w:pPr>
              <w:pStyle w:val="TableParagraph"/>
              <w:spacing w:line="154" w:lineRule="exact"/>
              <w:ind w:left="87"/>
              <w:rPr>
                <w:rFonts w:ascii="Consolas"/>
                <w:sz w:val="16"/>
              </w:rPr>
            </w:pPr>
            <w:r>
              <w:rPr>
                <w:rFonts w:ascii="Consolas"/>
                <w:sz w:val="16"/>
              </w:rPr>
              <w:t>+--rw</w:t>
            </w:r>
            <w:r>
              <w:rPr>
                <w:rFonts w:ascii="Consolas"/>
                <w:spacing w:val="-4"/>
                <w:sz w:val="16"/>
              </w:rPr>
              <w:t> </w:t>
            </w:r>
            <w:r>
              <w:rPr>
                <w:rFonts w:ascii="Consolas"/>
                <w:spacing w:val="-2"/>
                <w:sz w:val="16"/>
              </w:rPr>
              <w:t>attributes</w:t>
            </w:r>
          </w:p>
        </w:tc>
        <w:tc>
          <w:tcPr>
            <w:tcW w:w="7206" w:type="dxa"/>
            <w:gridSpan w:val="3"/>
            <w:shd w:val="clear" w:color="auto" w:fill="E7E6E6"/>
          </w:tcPr>
          <w:p>
            <w:pPr>
              <w:pStyle w:val="TableParagraph"/>
              <w:ind w:left="0"/>
              <w:rPr>
                <w:sz w:val="10"/>
              </w:rPr>
            </w:pPr>
          </w:p>
        </w:tc>
      </w:tr>
      <w:tr>
        <w:trPr>
          <w:trHeight w:val="1656" w:hRule="atLeast"/>
        </w:trPr>
        <w:tc>
          <w:tcPr>
            <w:tcW w:w="819" w:type="dxa"/>
          </w:tcPr>
          <w:p>
            <w:pPr>
              <w:pStyle w:val="TableParagraph"/>
              <w:spacing w:line="170" w:lineRule="exact"/>
              <w:ind w:left="70"/>
              <w:rPr>
                <w:sz w:val="20"/>
              </w:rPr>
            </w:pPr>
            <w:r>
              <w:rPr>
                <w:spacing w:val="-5"/>
                <w:sz w:val="20"/>
              </w:rPr>
              <w:t>13</w:t>
            </w:r>
          </w:p>
          <w:p>
            <w:pPr>
              <w:pStyle w:val="TableParagraph"/>
              <w:spacing w:line="187" w:lineRule="exact"/>
              <w:ind w:left="70"/>
              <w:rPr>
                <w:sz w:val="20"/>
              </w:rPr>
            </w:pPr>
            <w:r>
              <w:rPr>
                <w:spacing w:val="-5"/>
                <w:sz w:val="20"/>
              </w:rPr>
              <w:t>14</w:t>
            </w:r>
          </w:p>
          <w:p>
            <w:pPr>
              <w:pStyle w:val="TableParagraph"/>
              <w:spacing w:line="187" w:lineRule="exact"/>
              <w:ind w:left="70"/>
              <w:rPr>
                <w:sz w:val="20"/>
              </w:rPr>
            </w:pPr>
            <w:r>
              <w:rPr>
                <w:spacing w:val="-5"/>
                <w:sz w:val="20"/>
              </w:rPr>
              <w:t>15</w:t>
            </w:r>
          </w:p>
          <w:p>
            <w:pPr>
              <w:pStyle w:val="TableParagraph"/>
              <w:spacing w:line="188" w:lineRule="exact"/>
              <w:ind w:left="70"/>
              <w:rPr>
                <w:sz w:val="20"/>
              </w:rPr>
            </w:pPr>
            <w:r>
              <w:rPr>
                <w:spacing w:val="-5"/>
                <w:sz w:val="20"/>
              </w:rPr>
              <w:t>16</w:t>
            </w:r>
          </w:p>
          <w:p>
            <w:pPr>
              <w:pStyle w:val="TableParagraph"/>
              <w:spacing w:line="188" w:lineRule="exact"/>
              <w:ind w:left="70"/>
              <w:rPr>
                <w:sz w:val="20"/>
              </w:rPr>
            </w:pPr>
            <w:r>
              <w:rPr>
                <w:spacing w:val="-5"/>
                <w:sz w:val="20"/>
              </w:rPr>
              <w:t>17</w:t>
            </w:r>
          </w:p>
          <w:p>
            <w:pPr>
              <w:pStyle w:val="TableParagraph"/>
              <w:spacing w:line="187" w:lineRule="exact"/>
              <w:ind w:left="70"/>
              <w:rPr>
                <w:sz w:val="20"/>
              </w:rPr>
            </w:pPr>
            <w:r>
              <w:rPr>
                <w:spacing w:val="-5"/>
                <w:sz w:val="20"/>
              </w:rPr>
              <w:t>18</w:t>
            </w:r>
          </w:p>
          <w:p>
            <w:pPr>
              <w:pStyle w:val="TableParagraph"/>
              <w:spacing w:line="187" w:lineRule="exact"/>
              <w:ind w:left="70"/>
              <w:rPr>
                <w:sz w:val="20"/>
              </w:rPr>
            </w:pPr>
            <w:r>
              <w:rPr>
                <w:spacing w:val="-5"/>
                <w:sz w:val="20"/>
              </w:rPr>
              <w:t>19</w:t>
            </w:r>
          </w:p>
          <w:p>
            <w:pPr>
              <w:pStyle w:val="TableParagraph"/>
              <w:spacing w:line="187" w:lineRule="exact"/>
              <w:ind w:left="70"/>
              <w:rPr>
                <w:sz w:val="20"/>
              </w:rPr>
            </w:pPr>
            <w:r>
              <w:rPr>
                <w:spacing w:val="-5"/>
                <w:sz w:val="20"/>
              </w:rPr>
              <w:t>20</w:t>
            </w:r>
          </w:p>
          <w:p>
            <w:pPr>
              <w:pStyle w:val="TableParagraph"/>
              <w:spacing w:line="155" w:lineRule="exact"/>
              <w:ind w:left="70"/>
              <w:rPr>
                <w:sz w:val="20"/>
              </w:rPr>
            </w:pPr>
            <w:r>
              <w:rPr>
                <w:spacing w:val="-5"/>
                <w:sz w:val="20"/>
              </w:rPr>
              <w:t>21</w:t>
            </w:r>
          </w:p>
        </w:tc>
        <w:tc>
          <w:tcPr>
            <w:tcW w:w="9699" w:type="dxa"/>
            <w:gridSpan w:val="5"/>
            <w:shd w:val="clear" w:color="auto" w:fill="E7E6E6"/>
          </w:tcPr>
          <w:p>
            <w:pPr>
              <w:pStyle w:val="TableParagraph"/>
              <w:tabs>
                <w:tab w:pos="1173" w:val="left" w:leader="none"/>
                <w:tab w:pos="3461" w:val="left" w:leader="none"/>
              </w:tabs>
              <w:spacing w:before="1"/>
              <w:ind w:left="645"/>
              <w:rPr>
                <w:rFonts w:ascii="Consolas"/>
                <w:sz w:val="16"/>
              </w:rPr>
            </w:pPr>
            <w:r>
              <w:rPr>
                <w:rFonts w:ascii="Consolas"/>
                <w:spacing w:val="-10"/>
                <w:sz w:val="16"/>
              </w:rPr>
              <w:t>|</w:t>
            </w:r>
            <w:r>
              <w:rPr>
                <w:rFonts w:ascii="Consolas"/>
                <w:sz w:val="16"/>
              </w:rPr>
              <w:tab/>
              <w:t>+--rw</w:t>
            </w:r>
            <w:r>
              <w:rPr>
                <w:rFonts w:ascii="Consolas"/>
                <w:spacing w:val="-4"/>
                <w:sz w:val="16"/>
              </w:rPr>
              <w:t> </w:t>
            </w:r>
            <w:r>
              <w:rPr>
                <w:rFonts w:ascii="Consolas"/>
                <w:spacing w:val="-2"/>
                <w:sz w:val="16"/>
              </w:rPr>
              <w:t>ctiConnProfileId</w:t>
            </w:r>
            <w:r>
              <w:rPr>
                <w:rFonts w:ascii="Consolas"/>
                <w:sz w:val="16"/>
              </w:rPr>
              <w:tab/>
            </w:r>
            <w:r>
              <w:rPr>
                <w:rFonts w:ascii="Consolas"/>
                <w:spacing w:val="-2"/>
                <w:sz w:val="16"/>
              </w:rPr>
              <w:t>string</w:t>
            </w:r>
          </w:p>
          <w:p>
            <w:pPr>
              <w:pStyle w:val="TableParagraph"/>
              <w:tabs>
                <w:tab w:pos="1173" w:val="left" w:leader="none"/>
                <w:tab w:pos="3461" w:val="left" w:leader="none"/>
              </w:tabs>
              <w:ind w:left="645"/>
              <w:rPr>
                <w:rFonts w:ascii="Consolas"/>
                <w:sz w:val="16"/>
              </w:rPr>
            </w:pPr>
            <w:r>
              <w:rPr>
                <w:rFonts w:ascii="Consolas"/>
                <w:spacing w:val="-10"/>
                <w:sz w:val="16"/>
              </w:rPr>
              <w:t>|</w:t>
            </w:r>
            <w:r>
              <w:rPr>
                <w:rFonts w:ascii="Consolas"/>
                <w:sz w:val="16"/>
              </w:rPr>
              <w:tab/>
              <w:t>+--rw</w:t>
            </w:r>
            <w:r>
              <w:rPr>
                <w:rFonts w:ascii="Consolas"/>
                <w:spacing w:val="-4"/>
                <w:sz w:val="16"/>
              </w:rPr>
              <w:t> </w:t>
            </w:r>
            <w:r>
              <w:rPr>
                <w:rFonts w:ascii="Consolas"/>
                <w:spacing w:val="-2"/>
                <w:sz w:val="16"/>
              </w:rPr>
              <w:t>connectivityType</w:t>
            </w:r>
            <w:r>
              <w:rPr>
                <w:rFonts w:ascii="Consolas"/>
                <w:sz w:val="16"/>
              </w:rPr>
              <w:tab/>
            </w:r>
            <w:r>
              <w:rPr>
                <w:rFonts w:ascii="Consolas"/>
                <w:spacing w:val="-2"/>
                <w:sz w:val="16"/>
              </w:rPr>
              <w:t>enumeration</w:t>
            </w:r>
          </w:p>
          <w:p>
            <w:pPr>
              <w:pStyle w:val="TableParagraph"/>
              <w:tabs>
                <w:tab w:pos="1173" w:val="left" w:leader="none"/>
                <w:tab w:pos="3461" w:val="left" w:leader="none"/>
              </w:tabs>
              <w:ind w:left="645"/>
              <w:rPr>
                <w:rFonts w:ascii="Consolas"/>
                <w:sz w:val="16"/>
              </w:rPr>
            </w:pPr>
            <w:r>
              <w:rPr>
                <w:rFonts w:ascii="Consolas"/>
                <w:spacing w:val="-10"/>
                <w:sz w:val="16"/>
              </w:rPr>
              <w:t>|</w:t>
            </w:r>
            <w:r>
              <w:rPr>
                <w:rFonts w:ascii="Consolas"/>
                <w:sz w:val="16"/>
              </w:rPr>
              <w:tab/>
              <w:t>+--rw</w:t>
            </w:r>
            <w:r>
              <w:rPr>
                <w:rFonts w:ascii="Consolas"/>
                <w:spacing w:val="-4"/>
                <w:sz w:val="16"/>
              </w:rPr>
              <w:t> </w:t>
            </w:r>
            <w:r>
              <w:rPr>
                <w:rFonts w:ascii="Consolas"/>
                <w:spacing w:val="-2"/>
                <w:sz w:val="16"/>
              </w:rPr>
              <w:t>vlanTagForL2?</w:t>
            </w:r>
            <w:r>
              <w:rPr>
                <w:rFonts w:ascii="Consolas"/>
                <w:sz w:val="16"/>
              </w:rPr>
              <w:tab/>
            </w:r>
            <w:r>
              <w:rPr>
                <w:rFonts w:ascii="Consolas"/>
                <w:spacing w:val="-2"/>
                <w:sz w:val="16"/>
              </w:rPr>
              <w:t>or-types:vlan-</w:t>
            </w:r>
            <w:r>
              <w:rPr>
                <w:rFonts w:ascii="Consolas"/>
                <w:spacing w:val="-5"/>
                <w:sz w:val="16"/>
              </w:rPr>
              <w:t>id</w:t>
            </w:r>
          </w:p>
          <w:p>
            <w:pPr>
              <w:pStyle w:val="TableParagraph"/>
              <w:tabs>
                <w:tab w:pos="1173" w:val="left" w:leader="none"/>
                <w:tab w:pos="3461" w:val="left" w:leader="none"/>
              </w:tabs>
              <w:ind w:left="645"/>
              <w:rPr>
                <w:rFonts w:ascii="Consolas"/>
                <w:sz w:val="16"/>
              </w:rPr>
            </w:pPr>
            <w:r>
              <w:rPr>
                <w:rFonts w:ascii="Consolas"/>
                <w:spacing w:val="-10"/>
                <w:sz w:val="16"/>
              </w:rPr>
              <w:t>|</w:t>
            </w:r>
            <w:r>
              <w:rPr>
                <w:rFonts w:ascii="Consolas"/>
                <w:sz w:val="16"/>
              </w:rPr>
              <w:tab/>
              <w:t>+--rw</w:t>
            </w:r>
            <w:r>
              <w:rPr>
                <w:rFonts w:ascii="Consolas"/>
                <w:spacing w:val="-4"/>
                <w:sz w:val="16"/>
              </w:rPr>
              <w:t> </w:t>
            </w:r>
            <w:r>
              <w:rPr>
                <w:rFonts w:ascii="Consolas"/>
                <w:spacing w:val="-2"/>
                <w:sz w:val="16"/>
              </w:rPr>
              <w:t>vlanTagForL3and4?</w:t>
            </w:r>
            <w:r>
              <w:rPr>
                <w:rFonts w:ascii="Consolas"/>
                <w:sz w:val="16"/>
              </w:rPr>
              <w:tab/>
            </w:r>
            <w:r>
              <w:rPr>
                <w:rFonts w:ascii="Consolas"/>
                <w:spacing w:val="-2"/>
                <w:sz w:val="16"/>
              </w:rPr>
              <w:t>or-types:vlan-</w:t>
            </w:r>
            <w:r>
              <w:rPr>
                <w:rFonts w:ascii="Consolas"/>
                <w:spacing w:val="-5"/>
                <w:sz w:val="16"/>
              </w:rPr>
              <w:t>id</w:t>
            </w:r>
          </w:p>
          <w:p>
            <w:pPr>
              <w:pStyle w:val="TableParagraph"/>
              <w:tabs>
                <w:tab w:pos="1173" w:val="left" w:leader="none"/>
                <w:tab w:pos="3462" w:val="left" w:leader="none"/>
              </w:tabs>
              <w:ind w:left="645"/>
              <w:rPr>
                <w:rFonts w:ascii="Consolas"/>
                <w:sz w:val="16"/>
              </w:rPr>
            </w:pPr>
            <w:r>
              <w:rPr>
                <w:rFonts w:ascii="Consolas"/>
                <w:spacing w:val="-10"/>
                <w:sz w:val="16"/>
              </w:rPr>
              <w:t>|</w:t>
            </w:r>
            <w:r>
              <w:rPr>
                <w:rFonts w:ascii="Consolas"/>
                <w:sz w:val="16"/>
              </w:rPr>
              <w:tab/>
              <w:t>+--rw</w:t>
            </w:r>
            <w:r>
              <w:rPr>
                <w:rFonts w:ascii="Consolas"/>
                <w:spacing w:val="-4"/>
                <w:sz w:val="16"/>
              </w:rPr>
              <w:t> </w:t>
            </w:r>
            <w:r>
              <w:rPr>
                <w:rFonts w:ascii="Consolas"/>
                <w:spacing w:val="-2"/>
                <w:sz w:val="16"/>
              </w:rPr>
              <w:t>ctiClientHost?</w:t>
            </w:r>
            <w:r>
              <w:rPr>
                <w:rFonts w:ascii="Consolas"/>
                <w:sz w:val="16"/>
              </w:rPr>
              <w:tab/>
            </w:r>
            <w:r>
              <w:rPr>
                <w:rFonts w:ascii="Consolas"/>
                <w:spacing w:val="-2"/>
                <w:sz w:val="16"/>
              </w:rPr>
              <w:t>inet:host</w:t>
            </w:r>
          </w:p>
          <w:p>
            <w:pPr>
              <w:pStyle w:val="TableParagraph"/>
              <w:ind w:left="645"/>
              <w:rPr>
                <w:rFonts w:ascii="Consolas"/>
                <w:sz w:val="16"/>
              </w:rPr>
            </w:pPr>
            <w:r>
              <w:rPr>
                <w:rFonts w:ascii="Consolas"/>
                <w:sz w:val="16"/>
              </w:rPr>
              <w:t>+--rw</w:t>
            </w:r>
            <w:r>
              <w:rPr>
                <w:rFonts w:ascii="Consolas"/>
                <w:spacing w:val="-10"/>
                <w:sz w:val="16"/>
              </w:rPr>
              <w:t> </w:t>
            </w:r>
            <w:r>
              <w:rPr>
                <w:rFonts w:ascii="Consolas"/>
                <w:sz w:val="16"/>
              </w:rPr>
              <w:t>CTIPattern*</w:t>
            </w:r>
            <w:r>
              <w:rPr>
                <w:rFonts w:ascii="Consolas"/>
                <w:spacing w:val="-7"/>
                <w:sz w:val="16"/>
              </w:rPr>
              <w:t> </w:t>
            </w:r>
            <w:r>
              <w:rPr>
                <w:rFonts w:ascii="Consolas"/>
                <w:spacing w:val="-4"/>
                <w:sz w:val="16"/>
              </w:rPr>
              <w:t>[id]</w:t>
            </w:r>
          </w:p>
          <w:p>
            <w:pPr>
              <w:pStyle w:val="TableParagraph"/>
              <w:tabs>
                <w:tab w:pos="2669" w:val="left" w:leader="none"/>
              </w:tabs>
              <w:ind w:left="909"/>
              <w:rPr>
                <w:rFonts w:ascii="Consolas"/>
                <w:sz w:val="16"/>
              </w:rPr>
            </w:pPr>
            <w:r>
              <w:rPr>
                <w:rFonts w:ascii="Consolas"/>
                <w:sz w:val="16"/>
              </w:rPr>
              <w:t>+--rw</w:t>
            </w:r>
            <w:r>
              <w:rPr>
                <w:rFonts w:ascii="Consolas"/>
                <w:spacing w:val="-4"/>
                <w:sz w:val="16"/>
              </w:rPr>
              <w:t> </w:t>
            </w:r>
            <w:r>
              <w:rPr>
                <w:rFonts w:ascii="Consolas"/>
                <w:spacing w:val="-5"/>
                <w:sz w:val="16"/>
              </w:rPr>
              <w:t>id</w:t>
            </w:r>
            <w:r>
              <w:rPr>
                <w:rFonts w:ascii="Consolas"/>
                <w:sz w:val="16"/>
              </w:rPr>
              <w:tab/>
            </w:r>
            <w:r>
              <w:rPr>
                <w:rFonts w:ascii="Consolas"/>
                <w:spacing w:val="-2"/>
                <w:sz w:val="16"/>
              </w:rPr>
              <w:t>string</w:t>
            </w:r>
          </w:p>
          <w:p>
            <w:pPr>
              <w:pStyle w:val="TableParagraph"/>
              <w:ind w:left="909"/>
              <w:rPr>
                <w:rFonts w:ascii="Consolas"/>
                <w:sz w:val="16"/>
              </w:rPr>
            </w:pPr>
            <w:r>
              <w:rPr>
                <w:rFonts w:ascii="Consolas"/>
                <w:sz w:val="16"/>
              </w:rPr>
              <w:t>+--rw</w:t>
            </w:r>
            <w:r>
              <w:rPr>
                <w:rFonts w:ascii="Consolas"/>
                <w:spacing w:val="-4"/>
                <w:sz w:val="16"/>
              </w:rPr>
              <w:t> </w:t>
            </w:r>
            <w:r>
              <w:rPr>
                <w:rFonts w:ascii="Consolas"/>
                <w:spacing w:val="-2"/>
                <w:sz w:val="16"/>
              </w:rPr>
              <w:t>attributes</w:t>
            </w:r>
          </w:p>
          <w:p>
            <w:pPr>
              <w:pStyle w:val="TableParagraph"/>
              <w:tabs>
                <w:tab w:pos="3986" w:val="left" w:leader="none"/>
              </w:tabs>
              <w:spacing w:line="137" w:lineRule="exact"/>
              <w:ind w:left="1173"/>
              <w:rPr>
                <w:rFonts w:ascii="Consolas"/>
                <w:sz w:val="16"/>
              </w:rPr>
            </w:pPr>
            <w:r>
              <w:rPr>
                <w:rFonts w:ascii="Consolas"/>
                <w:sz w:val="16"/>
              </w:rPr>
              <w:t>+--rw</w:t>
            </w:r>
            <w:r>
              <w:rPr>
                <w:rFonts w:ascii="Consolas"/>
                <w:spacing w:val="-6"/>
                <w:sz w:val="16"/>
              </w:rPr>
              <w:t> </w:t>
            </w:r>
            <w:r>
              <w:rPr>
                <w:rFonts w:ascii="Consolas"/>
                <w:spacing w:val="-2"/>
                <w:sz w:val="16"/>
              </w:rPr>
              <w:t>patternId</w:t>
            </w:r>
            <w:r>
              <w:rPr>
                <w:rFonts w:ascii="Consolas"/>
                <w:sz w:val="16"/>
              </w:rPr>
              <w:tab/>
            </w:r>
            <w:r>
              <w:rPr>
                <w:rFonts w:ascii="Consolas"/>
                <w:spacing w:val="-2"/>
                <w:sz w:val="16"/>
              </w:rPr>
              <w:t>uint32</w:t>
            </w:r>
          </w:p>
        </w:tc>
      </w:tr>
      <w:tr>
        <w:trPr>
          <w:trHeight w:val="203" w:hRule="atLeast"/>
        </w:trPr>
        <w:tc>
          <w:tcPr>
            <w:tcW w:w="819" w:type="dxa"/>
          </w:tcPr>
          <w:p>
            <w:pPr>
              <w:pStyle w:val="TableParagraph"/>
              <w:spacing w:line="184" w:lineRule="exact"/>
              <w:ind w:left="0" w:right="545"/>
              <w:jc w:val="right"/>
              <w:rPr>
                <w:sz w:val="20"/>
              </w:rPr>
            </w:pPr>
            <w:r>
              <w:rPr>
                <w:spacing w:val="-5"/>
                <w:sz w:val="20"/>
              </w:rPr>
              <w:t>22</w:t>
            </w:r>
          </w:p>
        </w:tc>
        <w:tc>
          <w:tcPr>
            <w:tcW w:w="3811" w:type="dxa"/>
            <w:gridSpan w:val="3"/>
            <w:shd w:val="clear" w:color="auto" w:fill="E7E6E6"/>
          </w:tcPr>
          <w:p>
            <w:pPr>
              <w:pStyle w:val="TableParagraph"/>
              <w:spacing w:line="154" w:lineRule="exact" w:before="30"/>
              <w:ind w:left="1173"/>
              <w:rPr>
                <w:rFonts w:ascii="Consolas"/>
                <w:sz w:val="16"/>
              </w:rPr>
            </w:pPr>
            <w:r>
              <w:rPr>
                <w:rFonts w:ascii="Consolas"/>
                <w:sz w:val="16"/>
              </w:rPr>
              <w:t>+--rw</w:t>
            </w:r>
            <w:r>
              <w:rPr>
                <w:rFonts w:ascii="Consolas"/>
                <w:spacing w:val="-4"/>
                <w:sz w:val="16"/>
              </w:rPr>
              <w:t> </w:t>
            </w:r>
            <w:r>
              <w:rPr>
                <w:rFonts w:ascii="Consolas"/>
                <w:spacing w:val="-2"/>
                <w:sz w:val="16"/>
              </w:rPr>
              <w:t>patternDuration</w:t>
            </w:r>
          </w:p>
        </w:tc>
        <w:tc>
          <w:tcPr>
            <w:tcW w:w="5888" w:type="dxa"/>
            <w:gridSpan w:val="2"/>
            <w:shd w:val="clear" w:color="auto" w:fill="E7E6E6"/>
          </w:tcPr>
          <w:p>
            <w:pPr>
              <w:pStyle w:val="TableParagraph"/>
              <w:spacing w:line="154" w:lineRule="exact" w:before="30"/>
              <w:ind w:left="175"/>
              <w:rPr>
                <w:rFonts w:ascii="Consolas"/>
                <w:sz w:val="16"/>
              </w:rPr>
            </w:pPr>
            <w:r>
              <w:rPr>
                <w:rFonts w:ascii="Consolas"/>
                <w:spacing w:val="-2"/>
                <w:sz w:val="16"/>
              </w:rPr>
              <w:t>uint8</w:t>
            </w:r>
          </w:p>
        </w:tc>
      </w:tr>
      <w:tr>
        <w:trPr>
          <w:trHeight w:val="187" w:hRule="atLeast"/>
        </w:trPr>
        <w:tc>
          <w:tcPr>
            <w:tcW w:w="819" w:type="dxa"/>
          </w:tcPr>
          <w:p>
            <w:pPr>
              <w:pStyle w:val="TableParagraph"/>
              <w:spacing w:line="167" w:lineRule="exact"/>
              <w:ind w:left="0" w:right="545"/>
              <w:jc w:val="right"/>
              <w:rPr>
                <w:sz w:val="20"/>
              </w:rPr>
            </w:pPr>
            <w:r>
              <w:rPr>
                <w:spacing w:val="-5"/>
                <w:sz w:val="20"/>
              </w:rPr>
              <w:t>23</w:t>
            </w:r>
          </w:p>
        </w:tc>
        <w:tc>
          <w:tcPr>
            <w:tcW w:w="3811" w:type="dxa"/>
            <w:gridSpan w:val="3"/>
            <w:shd w:val="clear" w:color="auto" w:fill="E7E6E6"/>
          </w:tcPr>
          <w:p>
            <w:pPr>
              <w:pStyle w:val="TableParagraph"/>
              <w:spacing w:line="154" w:lineRule="exact" w:before="13"/>
              <w:ind w:left="1173"/>
              <w:rPr>
                <w:rFonts w:ascii="Consolas"/>
                <w:sz w:val="16"/>
              </w:rPr>
            </w:pPr>
            <w:r>
              <w:rPr>
                <w:rFonts w:ascii="Consolas"/>
                <w:sz w:val="16"/>
              </w:rPr>
              <w:t>+--rw</w:t>
            </w:r>
            <w:r>
              <w:rPr>
                <w:rFonts w:ascii="Consolas"/>
                <w:spacing w:val="-4"/>
                <w:sz w:val="16"/>
              </w:rPr>
              <w:t> </w:t>
            </w:r>
            <w:r>
              <w:rPr>
                <w:rFonts w:ascii="Consolas"/>
                <w:spacing w:val="-2"/>
                <w:sz w:val="16"/>
              </w:rPr>
              <w:t>patternEvents</w:t>
            </w:r>
          </w:p>
        </w:tc>
        <w:tc>
          <w:tcPr>
            <w:tcW w:w="5888" w:type="dxa"/>
            <w:gridSpan w:val="2"/>
            <w:shd w:val="clear" w:color="auto" w:fill="E7E6E6"/>
          </w:tcPr>
          <w:p>
            <w:pPr>
              <w:pStyle w:val="TableParagraph"/>
              <w:spacing w:line="154" w:lineRule="exact" w:before="13"/>
              <w:ind w:left="178"/>
              <w:rPr>
                <w:rFonts w:ascii="Consolas"/>
                <w:sz w:val="16"/>
              </w:rPr>
            </w:pPr>
            <w:r>
              <w:rPr>
                <w:rFonts w:ascii="Consolas"/>
                <w:spacing w:val="-2"/>
                <w:sz w:val="16"/>
              </w:rPr>
              <w:t>uint8</w:t>
            </w:r>
          </w:p>
        </w:tc>
      </w:tr>
      <w:tr>
        <w:trPr>
          <w:trHeight w:val="187" w:hRule="atLeast"/>
        </w:trPr>
        <w:tc>
          <w:tcPr>
            <w:tcW w:w="819" w:type="dxa"/>
          </w:tcPr>
          <w:p>
            <w:pPr>
              <w:pStyle w:val="TableParagraph"/>
              <w:spacing w:line="167" w:lineRule="exact"/>
              <w:ind w:left="0" w:right="545"/>
              <w:jc w:val="right"/>
              <w:rPr>
                <w:sz w:val="20"/>
              </w:rPr>
            </w:pPr>
            <w:r>
              <w:rPr>
                <w:spacing w:val="-5"/>
                <w:sz w:val="20"/>
              </w:rPr>
              <w:t>24</w:t>
            </w:r>
          </w:p>
        </w:tc>
        <w:tc>
          <w:tcPr>
            <w:tcW w:w="3811" w:type="dxa"/>
            <w:gridSpan w:val="3"/>
            <w:shd w:val="clear" w:color="auto" w:fill="E7E6E6"/>
          </w:tcPr>
          <w:p>
            <w:pPr>
              <w:pStyle w:val="TableParagraph"/>
              <w:spacing w:line="154" w:lineRule="exact" w:before="13"/>
              <w:ind w:left="1173"/>
              <w:rPr>
                <w:rFonts w:ascii="Consolas"/>
                <w:sz w:val="16"/>
              </w:rPr>
            </w:pPr>
            <w:r>
              <w:rPr>
                <w:rFonts w:ascii="Consolas"/>
                <w:sz w:val="16"/>
              </w:rPr>
              <w:t>+--rw</w:t>
            </w:r>
            <w:r>
              <w:rPr>
                <w:rFonts w:ascii="Consolas"/>
                <w:spacing w:val="-6"/>
                <w:sz w:val="16"/>
              </w:rPr>
              <w:t> </w:t>
            </w:r>
            <w:r>
              <w:rPr>
                <w:rFonts w:ascii="Consolas"/>
                <w:spacing w:val="-2"/>
                <w:sz w:val="16"/>
              </w:rPr>
              <w:t>patternEventMultiplier</w:t>
            </w:r>
          </w:p>
        </w:tc>
        <w:tc>
          <w:tcPr>
            <w:tcW w:w="5888" w:type="dxa"/>
            <w:gridSpan w:val="2"/>
            <w:shd w:val="clear" w:color="auto" w:fill="E7E6E6"/>
          </w:tcPr>
          <w:p>
            <w:pPr>
              <w:pStyle w:val="TableParagraph"/>
              <w:spacing w:line="154" w:lineRule="exact" w:before="13"/>
              <w:ind w:left="175"/>
              <w:rPr>
                <w:rFonts w:ascii="Consolas"/>
                <w:sz w:val="16"/>
              </w:rPr>
            </w:pPr>
            <w:r>
              <w:rPr>
                <w:rFonts w:ascii="Consolas"/>
                <w:spacing w:val="-2"/>
                <w:sz w:val="16"/>
              </w:rPr>
              <w:t>uint8</w:t>
            </w:r>
          </w:p>
        </w:tc>
      </w:tr>
      <w:tr>
        <w:trPr>
          <w:trHeight w:val="187" w:hRule="atLeast"/>
        </w:trPr>
        <w:tc>
          <w:tcPr>
            <w:tcW w:w="819" w:type="dxa"/>
          </w:tcPr>
          <w:p>
            <w:pPr>
              <w:pStyle w:val="TableParagraph"/>
              <w:spacing w:line="167" w:lineRule="exact"/>
              <w:ind w:left="0" w:right="545"/>
              <w:jc w:val="right"/>
              <w:rPr>
                <w:sz w:val="20"/>
              </w:rPr>
            </w:pPr>
            <w:r>
              <w:rPr>
                <w:spacing w:val="-5"/>
                <w:sz w:val="20"/>
              </w:rPr>
              <w:t>25</w:t>
            </w:r>
          </w:p>
        </w:tc>
        <w:tc>
          <w:tcPr>
            <w:tcW w:w="3811" w:type="dxa"/>
            <w:gridSpan w:val="3"/>
            <w:shd w:val="clear" w:color="auto" w:fill="E7E6E6"/>
          </w:tcPr>
          <w:p>
            <w:pPr>
              <w:pStyle w:val="TableParagraph"/>
              <w:spacing w:line="154" w:lineRule="exact" w:before="13"/>
              <w:ind w:left="1173"/>
              <w:rPr>
                <w:rFonts w:ascii="Consolas"/>
                <w:sz w:val="16"/>
              </w:rPr>
            </w:pPr>
            <w:r>
              <w:rPr>
                <w:rFonts w:ascii="Consolas"/>
                <w:sz w:val="16"/>
              </w:rPr>
              <w:t>+--rw</w:t>
            </w:r>
            <w:r>
              <w:rPr>
                <w:rFonts w:ascii="Consolas"/>
                <w:spacing w:val="-6"/>
                <w:sz w:val="16"/>
              </w:rPr>
              <w:t> </w:t>
            </w:r>
            <w:r>
              <w:rPr>
                <w:rFonts w:ascii="Consolas"/>
                <w:spacing w:val="-2"/>
                <w:sz w:val="16"/>
              </w:rPr>
              <w:t>patternEventBytes</w:t>
            </w:r>
          </w:p>
        </w:tc>
        <w:tc>
          <w:tcPr>
            <w:tcW w:w="5888" w:type="dxa"/>
            <w:gridSpan w:val="2"/>
            <w:shd w:val="clear" w:color="auto" w:fill="E7E6E6"/>
          </w:tcPr>
          <w:p>
            <w:pPr>
              <w:pStyle w:val="TableParagraph"/>
              <w:spacing w:line="154" w:lineRule="exact" w:before="13"/>
              <w:ind w:left="175"/>
              <w:rPr>
                <w:rFonts w:ascii="Consolas"/>
                <w:sz w:val="16"/>
              </w:rPr>
            </w:pPr>
            <w:r>
              <w:rPr>
                <w:rFonts w:ascii="Consolas"/>
                <w:spacing w:val="-2"/>
                <w:sz w:val="16"/>
              </w:rPr>
              <w:t>uint16</w:t>
            </w:r>
          </w:p>
        </w:tc>
      </w:tr>
      <w:tr>
        <w:trPr>
          <w:trHeight w:val="203" w:hRule="atLeast"/>
        </w:trPr>
        <w:tc>
          <w:tcPr>
            <w:tcW w:w="819" w:type="dxa"/>
          </w:tcPr>
          <w:p>
            <w:pPr>
              <w:pStyle w:val="TableParagraph"/>
              <w:spacing w:line="184" w:lineRule="exact"/>
              <w:ind w:left="0" w:right="545"/>
              <w:jc w:val="right"/>
              <w:rPr>
                <w:sz w:val="20"/>
              </w:rPr>
            </w:pPr>
            <w:r>
              <w:rPr>
                <w:spacing w:val="-5"/>
                <w:sz w:val="20"/>
              </w:rPr>
              <w:t>26</w:t>
            </w:r>
          </w:p>
        </w:tc>
        <w:tc>
          <w:tcPr>
            <w:tcW w:w="3811" w:type="dxa"/>
            <w:gridSpan w:val="3"/>
            <w:shd w:val="clear" w:color="auto" w:fill="E7E6E6"/>
          </w:tcPr>
          <w:p>
            <w:pPr>
              <w:pStyle w:val="TableParagraph"/>
              <w:spacing w:line="168" w:lineRule="exact" w:before="13"/>
              <w:ind w:left="1173"/>
              <w:rPr>
                <w:rFonts w:ascii="Consolas"/>
                <w:sz w:val="16"/>
              </w:rPr>
            </w:pPr>
            <w:r>
              <w:rPr>
                <w:rFonts w:ascii="Consolas"/>
                <w:sz w:val="16"/>
              </w:rPr>
              <w:t>+--rw</w:t>
            </w:r>
            <w:r>
              <w:rPr>
                <w:rFonts w:ascii="Consolas"/>
                <w:spacing w:val="-6"/>
                <w:sz w:val="16"/>
              </w:rPr>
              <w:t> </w:t>
            </w:r>
            <w:r>
              <w:rPr>
                <w:rFonts w:ascii="Consolas"/>
                <w:spacing w:val="-2"/>
                <w:sz w:val="16"/>
              </w:rPr>
              <w:t>patternNormalization</w:t>
            </w:r>
          </w:p>
        </w:tc>
        <w:tc>
          <w:tcPr>
            <w:tcW w:w="5888" w:type="dxa"/>
            <w:gridSpan w:val="2"/>
            <w:shd w:val="clear" w:color="auto" w:fill="E7E6E6"/>
          </w:tcPr>
          <w:p>
            <w:pPr>
              <w:pStyle w:val="TableParagraph"/>
              <w:spacing w:line="168" w:lineRule="exact" w:before="13"/>
              <w:ind w:left="175"/>
              <w:rPr>
                <w:rFonts w:ascii="Consolas"/>
                <w:sz w:val="16"/>
              </w:rPr>
            </w:pPr>
            <w:r>
              <w:rPr>
                <w:rFonts w:ascii="Consolas"/>
                <w:spacing w:val="-2"/>
                <w:sz w:val="16"/>
              </w:rPr>
              <w:t>boolean</w:t>
            </w:r>
          </w:p>
        </w:tc>
      </w:tr>
      <w:tr>
        <w:trPr>
          <w:trHeight w:val="264" w:hRule="atLeast"/>
        </w:trPr>
        <w:tc>
          <w:tcPr>
            <w:tcW w:w="819" w:type="dxa"/>
          </w:tcPr>
          <w:p>
            <w:pPr>
              <w:pStyle w:val="TableParagraph"/>
              <w:spacing w:line="210" w:lineRule="exact" w:before="34"/>
              <w:ind w:left="0" w:right="545"/>
              <w:jc w:val="right"/>
              <w:rPr>
                <w:sz w:val="20"/>
              </w:rPr>
            </w:pPr>
            <w:r>
              <w:rPr>
                <w:spacing w:val="-5"/>
                <w:sz w:val="20"/>
              </w:rPr>
              <w:t>27</w:t>
            </w:r>
          </w:p>
        </w:tc>
        <w:tc>
          <w:tcPr>
            <w:tcW w:w="3811" w:type="dxa"/>
            <w:gridSpan w:val="3"/>
          </w:tcPr>
          <w:p>
            <w:pPr>
              <w:pStyle w:val="TableParagraph"/>
              <w:ind w:left="0"/>
              <w:rPr>
                <w:sz w:val="16"/>
              </w:rPr>
            </w:pPr>
          </w:p>
        </w:tc>
        <w:tc>
          <w:tcPr>
            <w:tcW w:w="5888" w:type="dxa"/>
            <w:gridSpan w:val="2"/>
          </w:tcPr>
          <w:p>
            <w:pPr>
              <w:pStyle w:val="TableParagraph"/>
              <w:ind w:left="0"/>
              <w:rPr>
                <w:sz w:val="16"/>
              </w:rPr>
            </w:pPr>
          </w:p>
        </w:tc>
      </w:tr>
    </w:tbl>
    <w:p>
      <w:pPr>
        <w:pStyle w:val="Heading3"/>
        <w:tabs>
          <w:tab w:pos="952" w:val="left" w:leader="none"/>
        </w:tabs>
        <w:spacing w:before="134"/>
        <w:ind w:left="175" w:firstLine="0"/>
      </w:pPr>
      <w:r>
        <w:rPr>
          <w:rFonts w:ascii="Times New Roman"/>
          <w:spacing w:val="-5"/>
          <w:sz w:val="20"/>
        </w:rPr>
        <w:t>28</w:t>
      </w:r>
      <w:r>
        <w:rPr>
          <w:rFonts w:ascii="Times New Roman"/>
          <w:sz w:val="20"/>
        </w:rPr>
        <w:tab/>
      </w:r>
      <w:bookmarkStart w:name="C.3.2 o-ran-o-du-shared-o-ru.yang" w:id="875"/>
      <w:bookmarkEnd w:id="875"/>
      <w:r>
        <w:rPr>
          <w:rFonts w:ascii="Times New Roman"/>
          <w:sz w:val="20"/>
        </w:rPr>
      </w:r>
      <w:bookmarkStart w:name="_bookmark358" w:id="876"/>
      <w:bookmarkEnd w:id="876"/>
      <w:r>
        <w:rPr>
          <w:rFonts w:ascii="Times New Roman"/>
          <w:sz w:val="20"/>
        </w:rPr>
      </w:r>
      <w:r>
        <w:rPr>
          <w:spacing w:val="-2"/>
        </w:rPr>
        <w:t>C.3.2</w:t>
      </w:r>
      <w:r>
        <w:rPr>
          <w:spacing w:val="25"/>
        </w:rPr>
        <w:t> </w:t>
      </w:r>
      <w:r>
        <w:rPr>
          <w:spacing w:val="-2"/>
        </w:rPr>
        <w:t>o-ran-o-du-shared-o-ru.yang</w:t>
      </w:r>
    </w:p>
    <w:p>
      <w:pPr>
        <w:pStyle w:val="BodyText"/>
        <w:spacing w:line="209" w:lineRule="exact" w:before="143"/>
        <w:ind w:left="175"/>
      </w:pPr>
      <w:r>
        <w:rPr/>
        <mc:AlternateContent>
          <mc:Choice Requires="wps">
            <w:drawing>
              <wp:anchor distT="0" distB="0" distL="0" distR="0" allowOverlap="1" layoutInCell="1" locked="0" behindDoc="0" simplePos="0" relativeHeight="15761408">
                <wp:simplePos x="0" y="0"/>
                <wp:positionH relativeFrom="page">
                  <wp:posOffset>701040</wp:posOffset>
                </wp:positionH>
                <wp:positionV relativeFrom="paragraph">
                  <wp:posOffset>116601</wp:posOffset>
                </wp:positionV>
                <wp:extent cx="6160135" cy="214185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6160135" cy="2141855"/>
                        </a:xfrm>
                        <a:prstGeom prst="rect">
                          <a:avLst/>
                        </a:prstGeom>
                        <a:solidFill>
                          <a:srgbClr val="E7E6E6"/>
                        </a:solidFill>
                      </wps:spPr>
                      <wps:txbx>
                        <w:txbxContent>
                          <w:p>
                            <w:pPr>
                              <w:spacing w:line="187" w:lineRule="exact" w:before="0"/>
                              <w:ind w:left="28" w:right="0" w:firstLine="0"/>
                              <w:jc w:val="left"/>
                              <w:rPr>
                                <w:rFonts w:ascii="Consolas"/>
                                <w:color w:val="000000"/>
                                <w:sz w:val="16"/>
                              </w:rPr>
                            </w:pPr>
                            <w:r>
                              <w:rPr>
                                <w:rFonts w:ascii="Consolas"/>
                                <w:color w:val="000000"/>
                                <w:sz w:val="16"/>
                              </w:rPr>
                              <w:t>module:</w:t>
                            </w:r>
                            <w:r>
                              <w:rPr>
                                <w:rFonts w:ascii="Consolas"/>
                                <w:color w:val="000000"/>
                                <w:spacing w:val="-19"/>
                                <w:sz w:val="16"/>
                              </w:rPr>
                              <w:t> </w:t>
                            </w:r>
                            <w:r>
                              <w:rPr>
                                <w:rFonts w:ascii="Consolas"/>
                                <w:color w:val="000000"/>
                                <w:sz w:val="16"/>
                              </w:rPr>
                              <w:t>o-ran-o-du-shared-o-</w:t>
                            </w:r>
                            <w:r>
                              <w:rPr>
                                <w:rFonts w:ascii="Consolas"/>
                                <w:color w:val="000000"/>
                                <w:spacing w:val="-5"/>
                                <w:sz w:val="16"/>
                              </w:rPr>
                              <w:t>ru</w:t>
                            </w:r>
                          </w:p>
                          <w:p>
                            <w:pPr>
                              <w:pStyle w:val="BodyText"/>
                              <w:rPr>
                                <w:rFonts w:ascii="Consolas"/>
                                <w:color w:val="000000"/>
                                <w:sz w:val="16"/>
                              </w:rPr>
                            </w:pPr>
                          </w:p>
                          <w:p>
                            <w:pPr>
                              <w:spacing w:before="0"/>
                              <w:ind w:left="206" w:right="0" w:firstLine="0"/>
                              <w:jc w:val="left"/>
                              <w:rPr>
                                <w:rFonts w:ascii="Consolas"/>
                                <w:color w:val="000000"/>
                                <w:sz w:val="16"/>
                              </w:rPr>
                            </w:pPr>
                            <w:r>
                              <w:rPr>
                                <w:rFonts w:ascii="Consolas"/>
                                <w:color w:val="000000"/>
                                <w:sz w:val="16"/>
                              </w:rPr>
                              <w:t>augment</w:t>
                            </w:r>
                            <w:r>
                              <w:rPr>
                                <w:rFonts w:ascii="Consolas"/>
                                <w:color w:val="000000"/>
                                <w:spacing w:val="-7"/>
                                <w:sz w:val="16"/>
                              </w:rPr>
                              <w:t> </w:t>
                            </w:r>
                            <w:r>
                              <w:rPr>
                                <w:rFonts w:ascii="Consolas"/>
                                <w:color w:val="000000"/>
                                <w:spacing w:val="-2"/>
                                <w:sz w:val="16"/>
                              </w:rPr>
                              <w:t>/me3gpp:ManagedElement/gnbdu3gpp:GNBDUFunction:</w:t>
                            </w:r>
                          </w:p>
                          <w:p>
                            <w:pPr>
                              <w:spacing w:before="0"/>
                              <w:ind w:left="382" w:right="0" w:firstLine="0"/>
                              <w:jc w:val="left"/>
                              <w:rPr>
                                <w:rFonts w:ascii="Consolas"/>
                                <w:color w:val="000000"/>
                                <w:sz w:val="16"/>
                              </w:rPr>
                            </w:pPr>
                            <w:r>
                              <w:rPr>
                                <w:rFonts w:ascii="Consolas"/>
                                <w:color w:val="000000"/>
                                <w:sz w:val="16"/>
                              </w:rPr>
                              <w:t>+--rw</w:t>
                            </w:r>
                            <w:r>
                              <w:rPr>
                                <w:rFonts w:ascii="Consolas"/>
                                <w:color w:val="000000"/>
                                <w:spacing w:val="-13"/>
                                <w:sz w:val="16"/>
                              </w:rPr>
                              <w:t> </w:t>
                            </w:r>
                            <w:r>
                              <w:rPr>
                                <w:rFonts w:ascii="Consolas"/>
                                <w:color w:val="000000"/>
                                <w:sz w:val="16"/>
                              </w:rPr>
                              <w:t>SharedOruConfiguration*</w:t>
                            </w:r>
                            <w:r>
                              <w:rPr>
                                <w:rFonts w:ascii="Consolas"/>
                                <w:color w:val="000000"/>
                                <w:spacing w:val="-12"/>
                                <w:sz w:val="16"/>
                              </w:rPr>
                              <w:t> </w:t>
                            </w:r>
                            <w:r>
                              <w:rPr>
                                <w:rFonts w:ascii="Consolas"/>
                                <w:color w:val="000000"/>
                                <w:spacing w:val="-4"/>
                                <w:sz w:val="16"/>
                              </w:rPr>
                              <w:t>[id]</w:t>
                            </w:r>
                          </w:p>
                          <w:p>
                            <w:pPr>
                              <w:tabs>
                                <w:tab w:pos="2403" w:val="left" w:leader="none"/>
                              </w:tabs>
                              <w:spacing w:before="0"/>
                              <w:ind w:left="646" w:right="0" w:firstLine="0"/>
                              <w:jc w:val="left"/>
                              <w:rPr>
                                <w:rFonts w:ascii="Consolas"/>
                                <w:color w:val="000000"/>
                                <w:sz w:val="16"/>
                              </w:rPr>
                            </w:pPr>
                            <w:r>
                              <w:rPr>
                                <w:rFonts w:ascii="Consolas"/>
                                <w:color w:val="000000"/>
                                <w:sz w:val="16"/>
                              </w:rPr>
                              <w:t>+--rw</w:t>
                            </w:r>
                            <w:r>
                              <w:rPr>
                                <w:rFonts w:ascii="Consolas"/>
                                <w:color w:val="000000"/>
                                <w:spacing w:val="-5"/>
                                <w:sz w:val="16"/>
                              </w:rPr>
                              <w:t> id</w:t>
                            </w:r>
                            <w:r>
                              <w:rPr>
                                <w:rFonts w:ascii="Consolas"/>
                                <w:color w:val="000000"/>
                                <w:sz w:val="16"/>
                              </w:rPr>
                              <w:tab/>
                            </w:r>
                            <w:r>
                              <w:rPr>
                                <w:rFonts w:ascii="Consolas"/>
                                <w:color w:val="000000"/>
                                <w:spacing w:val="-2"/>
                                <w:sz w:val="16"/>
                              </w:rPr>
                              <w:t>string</w:t>
                            </w:r>
                          </w:p>
                          <w:p>
                            <w:pPr>
                              <w:spacing w:before="0"/>
                              <w:ind w:left="646" w:right="0" w:firstLine="0"/>
                              <w:jc w:val="left"/>
                              <w:rPr>
                                <w:rFonts w:ascii="Consolas"/>
                                <w:color w:val="000000"/>
                                <w:sz w:val="16"/>
                              </w:rPr>
                            </w:pPr>
                            <w:r>
                              <w:rPr>
                                <w:rFonts w:ascii="Consolas"/>
                                <w:color w:val="000000"/>
                                <w:sz w:val="16"/>
                              </w:rPr>
                              <w:t>+--rw</w:t>
                            </w:r>
                            <w:r>
                              <w:rPr>
                                <w:rFonts w:ascii="Consolas"/>
                                <w:color w:val="000000"/>
                                <w:spacing w:val="-5"/>
                                <w:sz w:val="16"/>
                              </w:rPr>
                              <w:t> </w:t>
                            </w:r>
                            <w:r>
                              <w:rPr>
                                <w:rFonts w:ascii="Consolas"/>
                                <w:color w:val="000000"/>
                                <w:spacing w:val="-2"/>
                                <w:sz w:val="16"/>
                              </w:rPr>
                              <w:t>attributes</w:t>
                            </w:r>
                          </w:p>
                          <w:p>
                            <w:pPr>
                              <w:tabs>
                                <w:tab w:pos="3899" w:val="left" w:leader="none"/>
                              </w:tabs>
                              <w:spacing w:before="0"/>
                              <w:ind w:left="910" w:right="0" w:firstLine="0"/>
                              <w:jc w:val="left"/>
                              <w:rPr>
                                <w:rFonts w:ascii="Consolas"/>
                                <w:color w:val="000000"/>
                                <w:sz w:val="16"/>
                              </w:rPr>
                            </w:pPr>
                            <w:r>
                              <w:rPr>
                                <w:rFonts w:ascii="Consolas"/>
                                <w:color w:val="000000"/>
                                <w:sz w:val="16"/>
                              </w:rPr>
                              <w:t>+--rw</w:t>
                            </w:r>
                            <w:r>
                              <w:rPr>
                                <w:rFonts w:ascii="Consolas"/>
                                <w:color w:val="000000"/>
                                <w:spacing w:val="-4"/>
                                <w:sz w:val="16"/>
                              </w:rPr>
                              <w:t> </w:t>
                            </w:r>
                            <w:r>
                              <w:rPr>
                                <w:rFonts w:ascii="Consolas"/>
                                <w:color w:val="000000"/>
                                <w:spacing w:val="-2"/>
                                <w:sz w:val="16"/>
                              </w:rPr>
                              <w:t>oDuRoleOfSharedORu?</w:t>
                            </w:r>
                            <w:r>
                              <w:rPr>
                                <w:rFonts w:ascii="Consolas"/>
                                <w:color w:val="000000"/>
                                <w:sz w:val="16"/>
                              </w:rPr>
                              <w:tab/>
                            </w:r>
                            <w:r>
                              <w:rPr>
                                <w:rFonts w:ascii="Consolas"/>
                                <w:color w:val="000000"/>
                                <w:spacing w:val="-2"/>
                                <w:sz w:val="16"/>
                              </w:rPr>
                              <w:t>enumeration</w:t>
                            </w:r>
                          </w:p>
                          <w:p>
                            <w:pPr>
                              <w:tabs>
                                <w:tab w:pos="3900" w:val="left" w:leader="none"/>
                              </w:tabs>
                              <w:spacing w:before="0"/>
                              <w:ind w:left="910" w:right="0" w:firstLine="0"/>
                              <w:jc w:val="left"/>
                              <w:rPr>
                                <w:rFonts w:ascii="Consolas"/>
                                <w:color w:val="000000"/>
                                <w:sz w:val="16"/>
                              </w:rPr>
                            </w:pPr>
                            <w:r>
                              <w:rPr>
                                <w:rFonts w:ascii="Consolas"/>
                                <w:color w:val="000000"/>
                                <w:sz w:val="16"/>
                              </w:rPr>
                              <w:t>+--rw</w:t>
                            </w:r>
                            <w:r>
                              <w:rPr>
                                <w:rFonts w:ascii="Consolas"/>
                                <w:color w:val="000000"/>
                                <w:spacing w:val="-4"/>
                                <w:sz w:val="16"/>
                              </w:rPr>
                              <w:t> </w:t>
                            </w:r>
                            <w:r>
                              <w:rPr>
                                <w:rFonts w:ascii="Consolas"/>
                                <w:color w:val="000000"/>
                                <w:spacing w:val="-2"/>
                                <w:sz w:val="16"/>
                              </w:rPr>
                              <w:t>sharedResourceOperatorId?</w:t>
                            </w:r>
                            <w:r>
                              <w:rPr>
                                <w:rFonts w:ascii="Consolas"/>
                                <w:color w:val="000000"/>
                                <w:sz w:val="16"/>
                              </w:rPr>
                              <w:tab/>
                            </w:r>
                            <w:r>
                              <w:rPr>
                                <w:rFonts w:ascii="Consolas"/>
                                <w:color w:val="000000"/>
                                <w:spacing w:val="-2"/>
                                <w:sz w:val="16"/>
                              </w:rPr>
                              <w:t>string</w:t>
                            </w:r>
                          </w:p>
                          <w:p>
                            <w:pPr>
                              <w:tabs>
                                <w:tab w:pos="3899" w:val="left" w:leader="none"/>
                              </w:tabs>
                              <w:spacing w:before="0"/>
                              <w:ind w:left="910" w:right="0" w:firstLine="0"/>
                              <w:jc w:val="left"/>
                              <w:rPr>
                                <w:rFonts w:ascii="Consolas"/>
                                <w:color w:val="000000"/>
                                <w:sz w:val="16"/>
                              </w:rPr>
                            </w:pPr>
                            <w:r>
                              <w:rPr>
                                <w:rFonts w:ascii="Consolas"/>
                                <w:color w:val="000000"/>
                                <w:sz w:val="16"/>
                              </w:rPr>
                              <w:t>+--rw</w:t>
                            </w:r>
                            <w:r>
                              <w:rPr>
                                <w:rFonts w:ascii="Consolas"/>
                                <w:color w:val="000000"/>
                                <w:spacing w:val="-4"/>
                                <w:sz w:val="16"/>
                              </w:rPr>
                              <w:t> </w:t>
                            </w:r>
                            <w:r>
                              <w:rPr>
                                <w:rFonts w:ascii="Consolas"/>
                                <w:color w:val="000000"/>
                                <w:spacing w:val="-2"/>
                                <w:sz w:val="16"/>
                              </w:rPr>
                              <w:t>oDuIdForSharedORu?</w:t>
                            </w:r>
                            <w:r>
                              <w:rPr>
                                <w:rFonts w:ascii="Consolas"/>
                                <w:color w:val="000000"/>
                                <w:sz w:val="16"/>
                              </w:rPr>
                              <w:tab/>
                            </w:r>
                            <w:r>
                              <w:rPr>
                                <w:rFonts w:ascii="Consolas"/>
                                <w:color w:val="000000"/>
                                <w:spacing w:val="-2"/>
                                <w:sz w:val="16"/>
                              </w:rPr>
                              <w:t>string</w:t>
                            </w:r>
                          </w:p>
                          <w:p>
                            <w:pPr>
                              <w:spacing w:before="0"/>
                              <w:ind w:left="910" w:right="0" w:firstLine="0"/>
                              <w:jc w:val="left"/>
                              <w:rPr>
                                <w:rFonts w:ascii="Consolas"/>
                                <w:color w:val="000000"/>
                                <w:sz w:val="16"/>
                              </w:rPr>
                            </w:pPr>
                            <w:r>
                              <w:rPr>
                                <w:rFonts w:ascii="Consolas"/>
                                <w:color w:val="000000"/>
                                <w:sz w:val="16"/>
                              </w:rPr>
                              <w:t>+--rw</w:t>
                            </w:r>
                            <w:r>
                              <w:rPr>
                                <w:rFonts w:ascii="Consolas"/>
                                <w:color w:val="000000"/>
                                <w:spacing w:val="-11"/>
                                <w:sz w:val="16"/>
                              </w:rPr>
                              <w:t> </w:t>
                            </w:r>
                            <w:r>
                              <w:rPr>
                                <w:rFonts w:ascii="Consolas"/>
                                <w:color w:val="000000"/>
                                <w:sz w:val="16"/>
                              </w:rPr>
                              <w:t>secondaryODuInfoList*</w:t>
                            </w:r>
                            <w:r>
                              <w:rPr>
                                <w:rFonts w:ascii="Consolas"/>
                                <w:color w:val="000000"/>
                                <w:spacing w:val="-11"/>
                                <w:sz w:val="16"/>
                              </w:rPr>
                              <w:t> </w:t>
                            </w:r>
                            <w:r>
                              <w:rPr>
                                <w:rFonts w:ascii="Consolas"/>
                                <w:color w:val="000000"/>
                                <w:spacing w:val="-2"/>
                                <w:sz w:val="16"/>
                              </w:rPr>
                              <w:t>[oDuIdForSharedORu]</w:t>
                            </w:r>
                          </w:p>
                          <w:p>
                            <w:pPr>
                              <w:tabs>
                                <w:tab w:pos="4164" w:val="left" w:leader="none"/>
                              </w:tabs>
                              <w:spacing w:before="0"/>
                              <w:ind w:left="1174" w:right="0" w:firstLine="0"/>
                              <w:jc w:val="left"/>
                              <w:rPr>
                                <w:rFonts w:ascii="Consolas"/>
                                <w:color w:val="000000"/>
                                <w:sz w:val="16"/>
                              </w:rPr>
                            </w:pPr>
                            <w:r>
                              <w:rPr>
                                <w:rFonts w:ascii="Consolas"/>
                                <w:color w:val="000000"/>
                                <w:sz w:val="16"/>
                              </w:rPr>
                              <w:t>+--rw</w:t>
                            </w:r>
                            <w:r>
                              <w:rPr>
                                <w:rFonts w:ascii="Consolas"/>
                                <w:color w:val="000000"/>
                                <w:spacing w:val="-6"/>
                                <w:sz w:val="16"/>
                              </w:rPr>
                              <w:t> </w:t>
                            </w:r>
                            <w:r>
                              <w:rPr>
                                <w:rFonts w:ascii="Consolas"/>
                                <w:color w:val="000000"/>
                                <w:spacing w:val="-2"/>
                                <w:sz w:val="16"/>
                              </w:rPr>
                              <w:t>oDuIdForSharedORu</w:t>
                            </w:r>
                            <w:r>
                              <w:rPr>
                                <w:rFonts w:ascii="Consolas"/>
                                <w:color w:val="000000"/>
                                <w:sz w:val="16"/>
                              </w:rPr>
                              <w:tab/>
                            </w:r>
                            <w:r>
                              <w:rPr>
                                <w:rFonts w:ascii="Consolas"/>
                                <w:color w:val="000000"/>
                                <w:spacing w:val="-2"/>
                                <w:sz w:val="16"/>
                              </w:rPr>
                              <w:t>string</w:t>
                            </w:r>
                          </w:p>
                          <w:p>
                            <w:pPr>
                              <w:tabs>
                                <w:tab w:pos="4164" w:val="left" w:leader="none"/>
                              </w:tabs>
                              <w:spacing w:before="0"/>
                              <w:ind w:left="1174" w:right="0" w:firstLine="0"/>
                              <w:jc w:val="left"/>
                              <w:rPr>
                                <w:rFonts w:ascii="Consolas"/>
                                <w:color w:val="000000"/>
                                <w:sz w:val="16"/>
                              </w:rPr>
                            </w:pPr>
                            <w:r>
                              <w:rPr>
                                <w:rFonts w:ascii="Consolas"/>
                                <w:color w:val="000000"/>
                                <w:sz w:val="16"/>
                              </w:rPr>
                              <w:t>+--rw</w:t>
                            </w:r>
                            <w:r>
                              <w:rPr>
                                <w:rFonts w:ascii="Consolas"/>
                                <w:color w:val="000000"/>
                                <w:spacing w:val="-6"/>
                                <w:sz w:val="16"/>
                              </w:rPr>
                              <w:t> </w:t>
                            </w:r>
                            <w:r>
                              <w:rPr>
                                <w:rFonts w:ascii="Consolas"/>
                                <w:color w:val="000000"/>
                                <w:spacing w:val="-2"/>
                                <w:sz w:val="16"/>
                              </w:rPr>
                              <w:t>sharedResourceOperatorId?</w:t>
                            </w:r>
                            <w:r>
                              <w:rPr>
                                <w:rFonts w:ascii="Consolas"/>
                                <w:color w:val="000000"/>
                                <w:sz w:val="16"/>
                              </w:rPr>
                              <w:tab/>
                            </w:r>
                            <w:r>
                              <w:rPr>
                                <w:rFonts w:ascii="Consolas"/>
                                <w:color w:val="000000"/>
                                <w:spacing w:val="-2"/>
                                <w:sz w:val="16"/>
                              </w:rPr>
                              <w:t>string</w:t>
                            </w:r>
                          </w:p>
                          <w:p>
                            <w:pPr>
                              <w:tabs>
                                <w:tab w:pos="4164" w:val="left" w:leader="none"/>
                              </w:tabs>
                              <w:spacing w:before="0"/>
                              <w:ind w:left="1174" w:right="0" w:firstLine="0"/>
                              <w:jc w:val="left"/>
                              <w:rPr>
                                <w:rFonts w:ascii="Consolas"/>
                                <w:color w:val="000000"/>
                                <w:sz w:val="16"/>
                              </w:rPr>
                            </w:pPr>
                            <w:r>
                              <w:rPr>
                                <w:rFonts w:ascii="Consolas"/>
                                <w:color w:val="000000"/>
                                <w:sz w:val="16"/>
                              </w:rPr>
                              <w:t>+--rw</w:t>
                            </w:r>
                            <w:r>
                              <w:rPr>
                                <w:rFonts w:ascii="Consolas"/>
                                <w:color w:val="000000"/>
                                <w:spacing w:val="-6"/>
                                <w:sz w:val="16"/>
                              </w:rPr>
                              <w:t> </w:t>
                            </w:r>
                            <w:r>
                              <w:rPr>
                                <w:rFonts w:ascii="Consolas"/>
                                <w:color w:val="000000"/>
                                <w:spacing w:val="-2"/>
                                <w:sz w:val="16"/>
                              </w:rPr>
                              <w:t>accessCotrolGroup?</w:t>
                            </w:r>
                            <w:r>
                              <w:rPr>
                                <w:rFonts w:ascii="Consolas"/>
                                <w:color w:val="000000"/>
                                <w:sz w:val="16"/>
                              </w:rPr>
                              <w:tab/>
                            </w:r>
                            <w:r>
                              <w:rPr>
                                <w:rFonts w:ascii="Consolas"/>
                                <w:color w:val="000000"/>
                                <w:spacing w:val="-2"/>
                                <w:sz w:val="16"/>
                              </w:rPr>
                              <w:t>string</w:t>
                            </w:r>
                          </w:p>
                          <w:p>
                            <w:pPr>
                              <w:tabs>
                                <w:tab w:pos="4164" w:val="left" w:leader="none"/>
                              </w:tabs>
                              <w:spacing w:before="0"/>
                              <w:ind w:left="1174" w:right="0" w:firstLine="0"/>
                              <w:jc w:val="left"/>
                              <w:rPr>
                                <w:rFonts w:ascii="Consolas"/>
                                <w:color w:val="000000"/>
                                <w:sz w:val="16"/>
                              </w:rPr>
                            </w:pPr>
                            <w:r>
                              <w:rPr>
                                <w:rFonts w:ascii="Consolas"/>
                                <w:color w:val="000000"/>
                                <w:sz w:val="16"/>
                              </w:rPr>
                              <w:t>+--rw</w:t>
                            </w:r>
                            <w:r>
                              <w:rPr>
                                <w:rFonts w:ascii="Consolas"/>
                                <w:color w:val="000000"/>
                                <w:spacing w:val="-6"/>
                                <w:sz w:val="16"/>
                              </w:rPr>
                              <w:t> </w:t>
                            </w:r>
                            <w:r>
                              <w:rPr>
                                <w:rFonts w:ascii="Consolas"/>
                                <w:color w:val="000000"/>
                                <w:spacing w:val="-2"/>
                                <w:sz w:val="16"/>
                              </w:rPr>
                              <w:t>supervisionPerODu?</w:t>
                            </w:r>
                            <w:r>
                              <w:rPr>
                                <w:rFonts w:ascii="Consolas"/>
                                <w:color w:val="000000"/>
                                <w:sz w:val="16"/>
                              </w:rPr>
                              <w:tab/>
                            </w:r>
                            <w:r>
                              <w:rPr>
                                <w:rFonts w:ascii="Consolas"/>
                                <w:color w:val="000000"/>
                                <w:spacing w:val="-2"/>
                                <w:sz w:val="16"/>
                              </w:rPr>
                              <w:t>boolean</w:t>
                            </w:r>
                          </w:p>
                          <w:p>
                            <w:pPr>
                              <w:spacing w:before="0"/>
                              <w:ind w:left="1174" w:right="0" w:firstLine="0"/>
                              <w:jc w:val="left"/>
                              <w:rPr>
                                <w:rFonts w:ascii="Consolas"/>
                                <w:color w:val="000000"/>
                                <w:sz w:val="16"/>
                              </w:rPr>
                            </w:pPr>
                            <w:r>
                              <w:rPr>
                                <w:rFonts w:ascii="Consolas"/>
                                <w:color w:val="000000"/>
                                <w:sz w:val="16"/>
                              </w:rPr>
                              <w:t>+--rw</w:t>
                            </w:r>
                            <w:r>
                              <w:rPr>
                                <w:rFonts w:ascii="Consolas"/>
                                <w:color w:val="000000"/>
                                <w:spacing w:val="-11"/>
                                <w:sz w:val="16"/>
                              </w:rPr>
                              <w:t> </w:t>
                            </w:r>
                            <w:r>
                              <w:rPr>
                                <w:rFonts w:ascii="Consolas"/>
                                <w:color w:val="000000"/>
                                <w:sz w:val="16"/>
                              </w:rPr>
                              <w:t>callHomeClientInfo*</w:t>
                            </w:r>
                            <w:r>
                              <w:rPr>
                                <w:rFonts w:ascii="Consolas"/>
                                <w:color w:val="000000"/>
                                <w:spacing w:val="-8"/>
                                <w:sz w:val="16"/>
                              </w:rPr>
                              <w:t> </w:t>
                            </w:r>
                            <w:r>
                              <w:rPr>
                                <w:rFonts w:ascii="Consolas"/>
                                <w:color w:val="000000"/>
                                <w:sz w:val="16"/>
                              </w:rPr>
                              <w:t>[host</w:t>
                            </w:r>
                            <w:r>
                              <w:rPr>
                                <w:rFonts w:ascii="Consolas"/>
                                <w:color w:val="000000"/>
                                <w:spacing w:val="-10"/>
                                <w:sz w:val="16"/>
                              </w:rPr>
                              <w:t> </w:t>
                            </w:r>
                            <w:r>
                              <w:rPr>
                                <w:rFonts w:ascii="Consolas"/>
                                <w:color w:val="000000"/>
                                <w:spacing w:val="-2"/>
                                <w:sz w:val="16"/>
                              </w:rPr>
                              <w:t>portNumber]</w:t>
                            </w:r>
                          </w:p>
                          <w:p>
                            <w:pPr>
                              <w:tabs>
                                <w:tab w:pos="3200" w:val="left" w:leader="none"/>
                              </w:tabs>
                              <w:spacing w:before="0"/>
                              <w:ind w:left="1174" w:right="0" w:firstLine="0"/>
                              <w:jc w:val="left"/>
                              <w:rPr>
                                <w:rFonts w:ascii="Consolas"/>
                                <w:color w:val="000000"/>
                                <w:sz w:val="16"/>
                              </w:rPr>
                            </w:pPr>
                            <w:r>
                              <w:rPr>
                                <w:rFonts w:ascii="Consolas"/>
                                <w:color w:val="000000"/>
                                <w:sz w:val="16"/>
                              </w:rPr>
                              <w:t>|</w:t>
                            </w:r>
                            <w:r>
                              <w:rPr>
                                <w:rFonts w:ascii="Consolas"/>
                                <w:color w:val="000000"/>
                                <w:spacing w:val="40"/>
                                <w:w w:val="150"/>
                                <w:sz w:val="16"/>
                              </w:rPr>
                              <w:t> </w:t>
                            </w:r>
                            <w:r>
                              <w:rPr>
                                <w:rFonts w:ascii="Consolas"/>
                                <w:color w:val="000000"/>
                                <w:sz w:val="16"/>
                              </w:rPr>
                              <w:t>+--rw</w:t>
                            </w:r>
                            <w:r>
                              <w:rPr>
                                <w:rFonts w:ascii="Consolas"/>
                                <w:color w:val="000000"/>
                                <w:spacing w:val="-2"/>
                                <w:sz w:val="16"/>
                              </w:rPr>
                              <w:t> </w:t>
                            </w:r>
                            <w:r>
                              <w:rPr>
                                <w:rFonts w:ascii="Consolas"/>
                                <w:color w:val="000000"/>
                                <w:spacing w:val="-4"/>
                                <w:sz w:val="16"/>
                              </w:rPr>
                              <w:t>host</w:t>
                            </w:r>
                            <w:r>
                              <w:rPr>
                                <w:rFonts w:ascii="Consolas"/>
                                <w:color w:val="000000"/>
                                <w:sz w:val="16"/>
                              </w:rPr>
                              <w:tab/>
                            </w:r>
                            <w:r>
                              <w:rPr>
                                <w:rFonts w:ascii="Consolas"/>
                                <w:color w:val="000000"/>
                                <w:spacing w:val="-2"/>
                                <w:sz w:val="16"/>
                              </w:rPr>
                              <w:t>inet:host</w:t>
                            </w:r>
                          </w:p>
                          <w:p>
                            <w:pPr>
                              <w:tabs>
                                <w:tab w:pos="3198" w:val="left" w:leader="none"/>
                              </w:tabs>
                              <w:spacing w:before="0"/>
                              <w:ind w:left="1174" w:right="0" w:firstLine="0"/>
                              <w:jc w:val="left"/>
                              <w:rPr>
                                <w:rFonts w:ascii="Consolas"/>
                                <w:color w:val="000000"/>
                                <w:sz w:val="16"/>
                              </w:rPr>
                            </w:pPr>
                            <w:r>
                              <w:rPr>
                                <w:rFonts w:ascii="Consolas"/>
                                <w:color w:val="000000"/>
                                <w:sz w:val="16"/>
                              </w:rPr>
                              <w:t>|</w:t>
                            </w:r>
                            <w:r>
                              <w:rPr>
                                <w:rFonts w:ascii="Consolas"/>
                                <w:color w:val="000000"/>
                                <w:spacing w:val="40"/>
                                <w:w w:val="150"/>
                                <w:sz w:val="16"/>
                              </w:rPr>
                              <w:t> </w:t>
                            </w:r>
                            <w:r>
                              <w:rPr>
                                <w:rFonts w:ascii="Consolas"/>
                                <w:color w:val="000000"/>
                                <w:sz w:val="16"/>
                              </w:rPr>
                              <w:t>+--rw</w:t>
                            </w:r>
                            <w:r>
                              <w:rPr>
                                <w:rFonts w:ascii="Consolas"/>
                                <w:color w:val="000000"/>
                                <w:spacing w:val="-2"/>
                                <w:sz w:val="16"/>
                              </w:rPr>
                              <w:t> portNumber</w:t>
                            </w:r>
                            <w:r>
                              <w:rPr>
                                <w:rFonts w:ascii="Consolas"/>
                                <w:color w:val="000000"/>
                                <w:sz w:val="16"/>
                              </w:rPr>
                              <w:tab/>
                            </w:r>
                            <w:r>
                              <w:rPr>
                                <w:rFonts w:ascii="Consolas"/>
                                <w:color w:val="000000"/>
                                <w:spacing w:val="-2"/>
                                <w:sz w:val="16"/>
                              </w:rPr>
                              <w:t>inet:port-number</w:t>
                            </w:r>
                          </w:p>
                          <w:p>
                            <w:pPr>
                              <w:tabs>
                                <w:tab w:pos="4164" w:val="left" w:leader="none"/>
                              </w:tabs>
                              <w:spacing w:before="0"/>
                              <w:ind w:left="1174" w:right="0" w:firstLine="0"/>
                              <w:jc w:val="left"/>
                              <w:rPr>
                                <w:rFonts w:ascii="Consolas"/>
                                <w:color w:val="000000"/>
                                <w:sz w:val="16"/>
                              </w:rPr>
                            </w:pPr>
                            <w:r>
                              <w:rPr>
                                <w:rFonts w:ascii="Consolas"/>
                                <w:color w:val="000000"/>
                                <w:sz w:val="16"/>
                              </w:rPr>
                              <w:t>+--rw</w:t>
                            </w:r>
                            <w:r>
                              <w:rPr>
                                <w:rFonts w:ascii="Consolas"/>
                                <w:color w:val="000000"/>
                                <w:spacing w:val="-6"/>
                                <w:sz w:val="16"/>
                              </w:rPr>
                              <w:t> </w:t>
                            </w:r>
                            <w:r>
                              <w:rPr>
                                <w:rFonts w:ascii="Consolas"/>
                                <w:color w:val="000000"/>
                                <w:spacing w:val="-2"/>
                                <w:sz w:val="16"/>
                              </w:rPr>
                              <w:t>sharedORuList*</w:t>
                            </w:r>
                            <w:r>
                              <w:rPr>
                                <w:rFonts w:ascii="Consolas"/>
                                <w:color w:val="000000"/>
                                <w:sz w:val="16"/>
                              </w:rPr>
                              <w:tab/>
                            </w:r>
                            <w:r>
                              <w:rPr>
                                <w:rFonts w:ascii="Consolas"/>
                                <w:color w:val="000000"/>
                                <w:spacing w:val="-2"/>
                                <w:sz w:val="16"/>
                              </w:rPr>
                              <w:t>string</w:t>
                            </w:r>
                          </w:p>
                        </w:txbxContent>
                      </wps:txbx>
                      <wps:bodyPr wrap="square" lIns="0" tIns="0" rIns="0" bIns="0" rtlCol="0">
                        <a:noAutofit/>
                      </wps:bodyPr>
                    </wps:wsp>
                  </a:graphicData>
                </a:graphic>
              </wp:anchor>
            </w:drawing>
          </mc:Choice>
          <mc:Fallback>
            <w:pict>
              <v:shape style="position:absolute;margin-left:55.200001pt;margin-top:9.181223pt;width:485.05pt;height:168.65pt;mso-position-horizontal-relative:page;mso-position-vertical-relative:paragraph;z-index:15761408" type="#_x0000_t202" id="docshape149" filled="true" fillcolor="#e7e6e6" stroked="false">
                <v:textbox inset="0,0,0,0">
                  <w:txbxContent>
                    <w:p>
                      <w:pPr>
                        <w:spacing w:line="187" w:lineRule="exact" w:before="0"/>
                        <w:ind w:left="28" w:right="0" w:firstLine="0"/>
                        <w:jc w:val="left"/>
                        <w:rPr>
                          <w:rFonts w:ascii="Consolas"/>
                          <w:color w:val="000000"/>
                          <w:sz w:val="16"/>
                        </w:rPr>
                      </w:pPr>
                      <w:r>
                        <w:rPr>
                          <w:rFonts w:ascii="Consolas"/>
                          <w:color w:val="000000"/>
                          <w:sz w:val="16"/>
                        </w:rPr>
                        <w:t>module:</w:t>
                      </w:r>
                      <w:r>
                        <w:rPr>
                          <w:rFonts w:ascii="Consolas"/>
                          <w:color w:val="000000"/>
                          <w:spacing w:val="-19"/>
                          <w:sz w:val="16"/>
                        </w:rPr>
                        <w:t> </w:t>
                      </w:r>
                      <w:r>
                        <w:rPr>
                          <w:rFonts w:ascii="Consolas"/>
                          <w:color w:val="000000"/>
                          <w:sz w:val="16"/>
                        </w:rPr>
                        <w:t>o-ran-o-du-shared-o-</w:t>
                      </w:r>
                      <w:r>
                        <w:rPr>
                          <w:rFonts w:ascii="Consolas"/>
                          <w:color w:val="000000"/>
                          <w:spacing w:val="-5"/>
                          <w:sz w:val="16"/>
                        </w:rPr>
                        <w:t>ru</w:t>
                      </w:r>
                    </w:p>
                    <w:p>
                      <w:pPr>
                        <w:pStyle w:val="BodyText"/>
                        <w:rPr>
                          <w:rFonts w:ascii="Consolas"/>
                          <w:color w:val="000000"/>
                          <w:sz w:val="16"/>
                        </w:rPr>
                      </w:pPr>
                    </w:p>
                    <w:p>
                      <w:pPr>
                        <w:spacing w:before="0"/>
                        <w:ind w:left="206" w:right="0" w:firstLine="0"/>
                        <w:jc w:val="left"/>
                        <w:rPr>
                          <w:rFonts w:ascii="Consolas"/>
                          <w:color w:val="000000"/>
                          <w:sz w:val="16"/>
                        </w:rPr>
                      </w:pPr>
                      <w:r>
                        <w:rPr>
                          <w:rFonts w:ascii="Consolas"/>
                          <w:color w:val="000000"/>
                          <w:sz w:val="16"/>
                        </w:rPr>
                        <w:t>augment</w:t>
                      </w:r>
                      <w:r>
                        <w:rPr>
                          <w:rFonts w:ascii="Consolas"/>
                          <w:color w:val="000000"/>
                          <w:spacing w:val="-7"/>
                          <w:sz w:val="16"/>
                        </w:rPr>
                        <w:t> </w:t>
                      </w:r>
                      <w:r>
                        <w:rPr>
                          <w:rFonts w:ascii="Consolas"/>
                          <w:color w:val="000000"/>
                          <w:spacing w:val="-2"/>
                          <w:sz w:val="16"/>
                        </w:rPr>
                        <w:t>/me3gpp:ManagedElement/gnbdu3gpp:GNBDUFunction:</w:t>
                      </w:r>
                    </w:p>
                    <w:p>
                      <w:pPr>
                        <w:spacing w:before="0"/>
                        <w:ind w:left="382" w:right="0" w:firstLine="0"/>
                        <w:jc w:val="left"/>
                        <w:rPr>
                          <w:rFonts w:ascii="Consolas"/>
                          <w:color w:val="000000"/>
                          <w:sz w:val="16"/>
                        </w:rPr>
                      </w:pPr>
                      <w:r>
                        <w:rPr>
                          <w:rFonts w:ascii="Consolas"/>
                          <w:color w:val="000000"/>
                          <w:sz w:val="16"/>
                        </w:rPr>
                        <w:t>+--rw</w:t>
                      </w:r>
                      <w:r>
                        <w:rPr>
                          <w:rFonts w:ascii="Consolas"/>
                          <w:color w:val="000000"/>
                          <w:spacing w:val="-13"/>
                          <w:sz w:val="16"/>
                        </w:rPr>
                        <w:t> </w:t>
                      </w:r>
                      <w:r>
                        <w:rPr>
                          <w:rFonts w:ascii="Consolas"/>
                          <w:color w:val="000000"/>
                          <w:sz w:val="16"/>
                        </w:rPr>
                        <w:t>SharedOruConfiguration*</w:t>
                      </w:r>
                      <w:r>
                        <w:rPr>
                          <w:rFonts w:ascii="Consolas"/>
                          <w:color w:val="000000"/>
                          <w:spacing w:val="-12"/>
                          <w:sz w:val="16"/>
                        </w:rPr>
                        <w:t> </w:t>
                      </w:r>
                      <w:r>
                        <w:rPr>
                          <w:rFonts w:ascii="Consolas"/>
                          <w:color w:val="000000"/>
                          <w:spacing w:val="-4"/>
                          <w:sz w:val="16"/>
                        </w:rPr>
                        <w:t>[id]</w:t>
                      </w:r>
                    </w:p>
                    <w:p>
                      <w:pPr>
                        <w:tabs>
                          <w:tab w:pos="2403" w:val="left" w:leader="none"/>
                        </w:tabs>
                        <w:spacing w:before="0"/>
                        <w:ind w:left="646" w:right="0" w:firstLine="0"/>
                        <w:jc w:val="left"/>
                        <w:rPr>
                          <w:rFonts w:ascii="Consolas"/>
                          <w:color w:val="000000"/>
                          <w:sz w:val="16"/>
                        </w:rPr>
                      </w:pPr>
                      <w:r>
                        <w:rPr>
                          <w:rFonts w:ascii="Consolas"/>
                          <w:color w:val="000000"/>
                          <w:sz w:val="16"/>
                        </w:rPr>
                        <w:t>+--rw</w:t>
                      </w:r>
                      <w:r>
                        <w:rPr>
                          <w:rFonts w:ascii="Consolas"/>
                          <w:color w:val="000000"/>
                          <w:spacing w:val="-5"/>
                          <w:sz w:val="16"/>
                        </w:rPr>
                        <w:t> id</w:t>
                      </w:r>
                      <w:r>
                        <w:rPr>
                          <w:rFonts w:ascii="Consolas"/>
                          <w:color w:val="000000"/>
                          <w:sz w:val="16"/>
                        </w:rPr>
                        <w:tab/>
                      </w:r>
                      <w:r>
                        <w:rPr>
                          <w:rFonts w:ascii="Consolas"/>
                          <w:color w:val="000000"/>
                          <w:spacing w:val="-2"/>
                          <w:sz w:val="16"/>
                        </w:rPr>
                        <w:t>string</w:t>
                      </w:r>
                    </w:p>
                    <w:p>
                      <w:pPr>
                        <w:spacing w:before="0"/>
                        <w:ind w:left="646" w:right="0" w:firstLine="0"/>
                        <w:jc w:val="left"/>
                        <w:rPr>
                          <w:rFonts w:ascii="Consolas"/>
                          <w:color w:val="000000"/>
                          <w:sz w:val="16"/>
                        </w:rPr>
                      </w:pPr>
                      <w:r>
                        <w:rPr>
                          <w:rFonts w:ascii="Consolas"/>
                          <w:color w:val="000000"/>
                          <w:sz w:val="16"/>
                        </w:rPr>
                        <w:t>+--rw</w:t>
                      </w:r>
                      <w:r>
                        <w:rPr>
                          <w:rFonts w:ascii="Consolas"/>
                          <w:color w:val="000000"/>
                          <w:spacing w:val="-5"/>
                          <w:sz w:val="16"/>
                        </w:rPr>
                        <w:t> </w:t>
                      </w:r>
                      <w:r>
                        <w:rPr>
                          <w:rFonts w:ascii="Consolas"/>
                          <w:color w:val="000000"/>
                          <w:spacing w:val="-2"/>
                          <w:sz w:val="16"/>
                        </w:rPr>
                        <w:t>attributes</w:t>
                      </w:r>
                    </w:p>
                    <w:p>
                      <w:pPr>
                        <w:tabs>
                          <w:tab w:pos="3899" w:val="left" w:leader="none"/>
                        </w:tabs>
                        <w:spacing w:before="0"/>
                        <w:ind w:left="910" w:right="0" w:firstLine="0"/>
                        <w:jc w:val="left"/>
                        <w:rPr>
                          <w:rFonts w:ascii="Consolas"/>
                          <w:color w:val="000000"/>
                          <w:sz w:val="16"/>
                        </w:rPr>
                      </w:pPr>
                      <w:r>
                        <w:rPr>
                          <w:rFonts w:ascii="Consolas"/>
                          <w:color w:val="000000"/>
                          <w:sz w:val="16"/>
                        </w:rPr>
                        <w:t>+--rw</w:t>
                      </w:r>
                      <w:r>
                        <w:rPr>
                          <w:rFonts w:ascii="Consolas"/>
                          <w:color w:val="000000"/>
                          <w:spacing w:val="-4"/>
                          <w:sz w:val="16"/>
                        </w:rPr>
                        <w:t> </w:t>
                      </w:r>
                      <w:r>
                        <w:rPr>
                          <w:rFonts w:ascii="Consolas"/>
                          <w:color w:val="000000"/>
                          <w:spacing w:val="-2"/>
                          <w:sz w:val="16"/>
                        </w:rPr>
                        <w:t>oDuRoleOfSharedORu?</w:t>
                      </w:r>
                      <w:r>
                        <w:rPr>
                          <w:rFonts w:ascii="Consolas"/>
                          <w:color w:val="000000"/>
                          <w:sz w:val="16"/>
                        </w:rPr>
                        <w:tab/>
                      </w:r>
                      <w:r>
                        <w:rPr>
                          <w:rFonts w:ascii="Consolas"/>
                          <w:color w:val="000000"/>
                          <w:spacing w:val="-2"/>
                          <w:sz w:val="16"/>
                        </w:rPr>
                        <w:t>enumeration</w:t>
                      </w:r>
                    </w:p>
                    <w:p>
                      <w:pPr>
                        <w:tabs>
                          <w:tab w:pos="3900" w:val="left" w:leader="none"/>
                        </w:tabs>
                        <w:spacing w:before="0"/>
                        <w:ind w:left="910" w:right="0" w:firstLine="0"/>
                        <w:jc w:val="left"/>
                        <w:rPr>
                          <w:rFonts w:ascii="Consolas"/>
                          <w:color w:val="000000"/>
                          <w:sz w:val="16"/>
                        </w:rPr>
                      </w:pPr>
                      <w:r>
                        <w:rPr>
                          <w:rFonts w:ascii="Consolas"/>
                          <w:color w:val="000000"/>
                          <w:sz w:val="16"/>
                        </w:rPr>
                        <w:t>+--rw</w:t>
                      </w:r>
                      <w:r>
                        <w:rPr>
                          <w:rFonts w:ascii="Consolas"/>
                          <w:color w:val="000000"/>
                          <w:spacing w:val="-4"/>
                          <w:sz w:val="16"/>
                        </w:rPr>
                        <w:t> </w:t>
                      </w:r>
                      <w:r>
                        <w:rPr>
                          <w:rFonts w:ascii="Consolas"/>
                          <w:color w:val="000000"/>
                          <w:spacing w:val="-2"/>
                          <w:sz w:val="16"/>
                        </w:rPr>
                        <w:t>sharedResourceOperatorId?</w:t>
                      </w:r>
                      <w:r>
                        <w:rPr>
                          <w:rFonts w:ascii="Consolas"/>
                          <w:color w:val="000000"/>
                          <w:sz w:val="16"/>
                        </w:rPr>
                        <w:tab/>
                      </w:r>
                      <w:r>
                        <w:rPr>
                          <w:rFonts w:ascii="Consolas"/>
                          <w:color w:val="000000"/>
                          <w:spacing w:val="-2"/>
                          <w:sz w:val="16"/>
                        </w:rPr>
                        <w:t>string</w:t>
                      </w:r>
                    </w:p>
                    <w:p>
                      <w:pPr>
                        <w:tabs>
                          <w:tab w:pos="3899" w:val="left" w:leader="none"/>
                        </w:tabs>
                        <w:spacing w:before="0"/>
                        <w:ind w:left="910" w:right="0" w:firstLine="0"/>
                        <w:jc w:val="left"/>
                        <w:rPr>
                          <w:rFonts w:ascii="Consolas"/>
                          <w:color w:val="000000"/>
                          <w:sz w:val="16"/>
                        </w:rPr>
                      </w:pPr>
                      <w:r>
                        <w:rPr>
                          <w:rFonts w:ascii="Consolas"/>
                          <w:color w:val="000000"/>
                          <w:sz w:val="16"/>
                        </w:rPr>
                        <w:t>+--rw</w:t>
                      </w:r>
                      <w:r>
                        <w:rPr>
                          <w:rFonts w:ascii="Consolas"/>
                          <w:color w:val="000000"/>
                          <w:spacing w:val="-4"/>
                          <w:sz w:val="16"/>
                        </w:rPr>
                        <w:t> </w:t>
                      </w:r>
                      <w:r>
                        <w:rPr>
                          <w:rFonts w:ascii="Consolas"/>
                          <w:color w:val="000000"/>
                          <w:spacing w:val="-2"/>
                          <w:sz w:val="16"/>
                        </w:rPr>
                        <w:t>oDuIdForSharedORu?</w:t>
                      </w:r>
                      <w:r>
                        <w:rPr>
                          <w:rFonts w:ascii="Consolas"/>
                          <w:color w:val="000000"/>
                          <w:sz w:val="16"/>
                        </w:rPr>
                        <w:tab/>
                      </w:r>
                      <w:r>
                        <w:rPr>
                          <w:rFonts w:ascii="Consolas"/>
                          <w:color w:val="000000"/>
                          <w:spacing w:val="-2"/>
                          <w:sz w:val="16"/>
                        </w:rPr>
                        <w:t>string</w:t>
                      </w:r>
                    </w:p>
                    <w:p>
                      <w:pPr>
                        <w:spacing w:before="0"/>
                        <w:ind w:left="910" w:right="0" w:firstLine="0"/>
                        <w:jc w:val="left"/>
                        <w:rPr>
                          <w:rFonts w:ascii="Consolas"/>
                          <w:color w:val="000000"/>
                          <w:sz w:val="16"/>
                        </w:rPr>
                      </w:pPr>
                      <w:r>
                        <w:rPr>
                          <w:rFonts w:ascii="Consolas"/>
                          <w:color w:val="000000"/>
                          <w:sz w:val="16"/>
                        </w:rPr>
                        <w:t>+--rw</w:t>
                      </w:r>
                      <w:r>
                        <w:rPr>
                          <w:rFonts w:ascii="Consolas"/>
                          <w:color w:val="000000"/>
                          <w:spacing w:val="-11"/>
                          <w:sz w:val="16"/>
                        </w:rPr>
                        <w:t> </w:t>
                      </w:r>
                      <w:r>
                        <w:rPr>
                          <w:rFonts w:ascii="Consolas"/>
                          <w:color w:val="000000"/>
                          <w:sz w:val="16"/>
                        </w:rPr>
                        <w:t>secondaryODuInfoList*</w:t>
                      </w:r>
                      <w:r>
                        <w:rPr>
                          <w:rFonts w:ascii="Consolas"/>
                          <w:color w:val="000000"/>
                          <w:spacing w:val="-11"/>
                          <w:sz w:val="16"/>
                        </w:rPr>
                        <w:t> </w:t>
                      </w:r>
                      <w:r>
                        <w:rPr>
                          <w:rFonts w:ascii="Consolas"/>
                          <w:color w:val="000000"/>
                          <w:spacing w:val="-2"/>
                          <w:sz w:val="16"/>
                        </w:rPr>
                        <w:t>[oDuIdForSharedORu]</w:t>
                      </w:r>
                    </w:p>
                    <w:p>
                      <w:pPr>
                        <w:tabs>
                          <w:tab w:pos="4164" w:val="left" w:leader="none"/>
                        </w:tabs>
                        <w:spacing w:before="0"/>
                        <w:ind w:left="1174" w:right="0" w:firstLine="0"/>
                        <w:jc w:val="left"/>
                        <w:rPr>
                          <w:rFonts w:ascii="Consolas"/>
                          <w:color w:val="000000"/>
                          <w:sz w:val="16"/>
                        </w:rPr>
                      </w:pPr>
                      <w:r>
                        <w:rPr>
                          <w:rFonts w:ascii="Consolas"/>
                          <w:color w:val="000000"/>
                          <w:sz w:val="16"/>
                        </w:rPr>
                        <w:t>+--rw</w:t>
                      </w:r>
                      <w:r>
                        <w:rPr>
                          <w:rFonts w:ascii="Consolas"/>
                          <w:color w:val="000000"/>
                          <w:spacing w:val="-6"/>
                          <w:sz w:val="16"/>
                        </w:rPr>
                        <w:t> </w:t>
                      </w:r>
                      <w:r>
                        <w:rPr>
                          <w:rFonts w:ascii="Consolas"/>
                          <w:color w:val="000000"/>
                          <w:spacing w:val="-2"/>
                          <w:sz w:val="16"/>
                        </w:rPr>
                        <w:t>oDuIdForSharedORu</w:t>
                      </w:r>
                      <w:r>
                        <w:rPr>
                          <w:rFonts w:ascii="Consolas"/>
                          <w:color w:val="000000"/>
                          <w:sz w:val="16"/>
                        </w:rPr>
                        <w:tab/>
                      </w:r>
                      <w:r>
                        <w:rPr>
                          <w:rFonts w:ascii="Consolas"/>
                          <w:color w:val="000000"/>
                          <w:spacing w:val="-2"/>
                          <w:sz w:val="16"/>
                        </w:rPr>
                        <w:t>string</w:t>
                      </w:r>
                    </w:p>
                    <w:p>
                      <w:pPr>
                        <w:tabs>
                          <w:tab w:pos="4164" w:val="left" w:leader="none"/>
                        </w:tabs>
                        <w:spacing w:before="0"/>
                        <w:ind w:left="1174" w:right="0" w:firstLine="0"/>
                        <w:jc w:val="left"/>
                        <w:rPr>
                          <w:rFonts w:ascii="Consolas"/>
                          <w:color w:val="000000"/>
                          <w:sz w:val="16"/>
                        </w:rPr>
                      </w:pPr>
                      <w:r>
                        <w:rPr>
                          <w:rFonts w:ascii="Consolas"/>
                          <w:color w:val="000000"/>
                          <w:sz w:val="16"/>
                        </w:rPr>
                        <w:t>+--rw</w:t>
                      </w:r>
                      <w:r>
                        <w:rPr>
                          <w:rFonts w:ascii="Consolas"/>
                          <w:color w:val="000000"/>
                          <w:spacing w:val="-6"/>
                          <w:sz w:val="16"/>
                        </w:rPr>
                        <w:t> </w:t>
                      </w:r>
                      <w:r>
                        <w:rPr>
                          <w:rFonts w:ascii="Consolas"/>
                          <w:color w:val="000000"/>
                          <w:spacing w:val="-2"/>
                          <w:sz w:val="16"/>
                        </w:rPr>
                        <w:t>sharedResourceOperatorId?</w:t>
                      </w:r>
                      <w:r>
                        <w:rPr>
                          <w:rFonts w:ascii="Consolas"/>
                          <w:color w:val="000000"/>
                          <w:sz w:val="16"/>
                        </w:rPr>
                        <w:tab/>
                      </w:r>
                      <w:r>
                        <w:rPr>
                          <w:rFonts w:ascii="Consolas"/>
                          <w:color w:val="000000"/>
                          <w:spacing w:val="-2"/>
                          <w:sz w:val="16"/>
                        </w:rPr>
                        <w:t>string</w:t>
                      </w:r>
                    </w:p>
                    <w:p>
                      <w:pPr>
                        <w:tabs>
                          <w:tab w:pos="4164" w:val="left" w:leader="none"/>
                        </w:tabs>
                        <w:spacing w:before="0"/>
                        <w:ind w:left="1174" w:right="0" w:firstLine="0"/>
                        <w:jc w:val="left"/>
                        <w:rPr>
                          <w:rFonts w:ascii="Consolas"/>
                          <w:color w:val="000000"/>
                          <w:sz w:val="16"/>
                        </w:rPr>
                      </w:pPr>
                      <w:r>
                        <w:rPr>
                          <w:rFonts w:ascii="Consolas"/>
                          <w:color w:val="000000"/>
                          <w:sz w:val="16"/>
                        </w:rPr>
                        <w:t>+--rw</w:t>
                      </w:r>
                      <w:r>
                        <w:rPr>
                          <w:rFonts w:ascii="Consolas"/>
                          <w:color w:val="000000"/>
                          <w:spacing w:val="-6"/>
                          <w:sz w:val="16"/>
                        </w:rPr>
                        <w:t> </w:t>
                      </w:r>
                      <w:r>
                        <w:rPr>
                          <w:rFonts w:ascii="Consolas"/>
                          <w:color w:val="000000"/>
                          <w:spacing w:val="-2"/>
                          <w:sz w:val="16"/>
                        </w:rPr>
                        <w:t>accessCotrolGroup?</w:t>
                      </w:r>
                      <w:r>
                        <w:rPr>
                          <w:rFonts w:ascii="Consolas"/>
                          <w:color w:val="000000"/>
                          <w:sz w:val="16"/>
                        </w:rPr>
                        <w:tab/>
                      </w:r>
                      <w:r>
                        <w:rPr>
                          <w:rFonts w:ascii="Consolas"/>
                          <w:color w:val="000000"/>
                          <w:spacing w:val="-2"/>
                          <w:sz w:val="16"/>
                        </w:rPr>
                        <w:t>string</w:t>
                      </w:r>
                    </w:p>
                    <w:p>
                      <w:pPr>
                        <w:tabs>
                          <w:tab w:pos="4164" w:val="left" w:leader="none"/>
                        </w:tabs>
                        <w:spacing w:before="0"/>
                        <w:ind w:left="1174" w:right="0" w:firstLine="0"/>
                        <w:jc w:val="left"/>
                        <w:rPr>
                          <w:rFonts w:ascii="Consolas"/>
                          <w:color w:val="000000"/>
                          <w:sz w:val="16"/>
                        </w:rPr>
                      </w:pPr>
                      <w:r>
                        <w:rPr>
                          <w:rFonts w:ascii="Consolas"/>
                          <w:color w:val="000000"/>
                          <w:sz w:val="16"/>
                        </w:rPr>
                        <w:t>+--rw</w:t>
                      </w:r>
                      <w:r>
                        <w:rPr>
                          <w:rFonts w:ascii="Consolas"/>
                          <w:color w:val="000000"/>
                          <w:spacing w:val="-6"/>
                          <w:sz w:val="16"/>
                        </w:rPr>
                        <w:t> </w:t>
                      </w:r>
                      <w:r>
                        <w:rPr>
                          <w:rFonts w:ascii="Consolas"/>
                          <w:color w:val="000000"/>
                          <w:spacing w:val="-2"/>
                          <w:sz w:val="16"/>
                        </w:rPr>
                        <w:t>supervisionPerODu?</w:t>
                      </w:r>
                      <w:r>
                        <w:rPr>
                          <w:rFonts w:ascii="Consolas"/>
                          <w:color w:val="000000"/>
                          <w:sz w:val="16"/>
                        </w:rPr>
                        <w:tab/>
                      </w:r>
                      <w:r>
                        <w:rPr>
                          <w:rFonts w:ascii="Consolas"/>
                          <w:color w:val="000000"/>
                          <w:spacing w:val="-2"/>
                          <w:sz w:val="16"/>
                        </w:rPr>
                        <w:t>boolean</w:t>
                      </w:r>
                    </w:p>
                    <w:p>
                      <w:pPr>
                        <w:spacing w:before="0"/>
                        <w:ind w:left="1174" w:right="0" w:firstLine="0"/>
                        <w:jc w:val="left"/>
                        <w:rPr>
                          <w:rFonts w:ascii="Consolas"/>
                          <w:color w:val="000000"/>
                          <w:sz w:val="16"/>
                        </w:rPr>
                      </w:pPr>
                      <w:r>
                        <w:rPr>
                          <w:rFonts w:ascii="Consolas"/>
                          <w:color w:val="000000"/>
                          <w:sz w:val="16"/>
                        </w:rPr>
                        <w:t>+--rw</w:t>
                      </w:r>
                      <w:r>
                        <w:rPr>
                          <w:rFonts w:ascii="Consolas"/>
                          <w:color w:val="000000"/>
                          <w:spacing w:val="-11"/>
                          <w:sz w:val="16"/>
                        </w:rPr>
                        <w:t> </w:t>
                      </w:r>
                      <w:r>
                        <w:rPr>
                          <w:rFonts w:ascii="Consolas"/>
                          <w:color w:val="000000"/>
                          <w:sz w:val="16"/>
                        </w:rPr>
                        <w:t>callHomeClientInfo*</w:t>
                      </w:r>
                      <w:r>
                        <w:rPr>
                          <w:rFonts w:ascii="Consolas"/>
                          <w:color w:val="000000"/>
                          <w:spacing w:val="-8"/>
                          <w:sz w:val="16"/>
                        </w:rPr>
                        <w:t> </w:t>
                      </w:r>
                      <w:r>
                        <w:rPr>
                          <w:rFonts w:ascii="Consolas"/>
                          <w:color w:val="000000"/>
                          <w:sz w:val="16"/>
                        </w:rPr>
                        <w:t>[host</w:t>
                      </w:r>
                      <w:r>
                        <w:rPr>
                          <w:rFonts w:ascii="Consolas"/>
                          <w:color w:val="000000"/>
                          <w:spacing w:val="-10"/>
                          <w:sz w:val="16"/>
                        </w:rPr>
                        <w:t> </w:t>
                      </w:r>
                      <w:r>
                        <w:rPr>
                          <w:rFonts w:ascii="Consolas"/>
                          <w:color w:val="000000"/>
                          <w:spacing w:val="-2"/>
                          <w:sz w:val="16"/>
                        </w:rPr>
                        <w:t>portNumber]</w:t>
                      </w:r>
                    </w:p>
                    <w:p>
                      <w:pPr>
                        <w:tabs>
                          <w:tab w:pos="3200" w:val="left" w:leader="none"/>
                        </w:tabs>
                        <w:spacing w:before="0"/>
                        <w:ind w:left="1174" w:right="0" w:firstLine="0"/>
                        <w:jc w:val="left"/>
                        <w:rPr>
                          <w:rFonts w:ascii="Consolas"/>
                          <w:color w:val="000000"/>
                          <w:sz w:val="16"/>
                        </w:rPr>
                      </w:pPr>
                      <w:r>
                        <w:rPr>
                          <w:rFonts w:ascii="Consolas"/>
                          <w:color w:val="000000"/>
                          <w:sz w:val="16"/>
                        </w:rPr>
                        <w:t>|</w:t>
                      </w:r>
                      <w:r>
                        <w:rPr>
                          <w:rFonts w:ascii="Consolas"/>
                          <w:color w:val="000000"/>
                          <w:spacing w:val="40"/>
                          <w:w w:val="150"/>
                          <w:sz w:val="16"/>
                        </w:rPr>
                        <w:t> </w:t>
                      </w:r>
                      <w:r>
                        <w:rPr>
                          <w:rFonts w:ascii="Consolas"/>
                          <w:color w:val="000000"/>
                          <w:sz w:val="16"/>
                        </w:rPr>
                        <w:t>+--rw</w:t>
                      </w:r>
                      <w:r>
                        <w:rPr>
                          <w:rFonts w:ascii="Consolas"/>
                          <w:color w:val="000000"/>
                          <w:spacing w:val="-2"/>
                          <w:sz w:val="16"/>
                        </w:rPr>
                        <w:t> </w:t>
                      </w:r>
                      <w:r>
                        <w:rPr>
                          <w:rFonts w:ascii="Consolas"/>
                          <w:color w:val="000000"/>
                          <w:spacing w:val="-4"/>
                          <w:sz w:val="16"/>
                        </w:rPr>
                        <w:t>host</w:t>
                      </w:r>
                      <w:r>
                        <w:rPr>
                          <w:rFonts w:ascii="Consolas"/>
                          <w:color w:val="000000"/>
                          <w:sz w:val="16"/>
                        </w:rPr>
                        <w:tab/>
                      </w:r>
                      <w:r>
                        <w:rPr>
                          <w:rFonts w:ascii="Consolas"/>
                          <w:color w:val="000000"/>
                          <w:spacing w:val="-2"/>
                          <w:sz w:val="16"/>
                        </w:rPr>
                        <w:t>inet:host</w:t>
                      </w:r>
                    </w:p>
                    <w:p>
                      <w:pPr>
                        <w:tabs>
                          <w:tab w:pos="3198" w:val="left" w:leader="none"/>
                        </w:tabs>
                        <w:spacing w:before="0"/>
                        <w:ind w:left="1174" w:right="0" w:firstLine="0"/>
                        <w:jc w:val="left"/>
                        <w:rPr>
                          <w:rFonts w:ascii="Consolas"/>
                          <w:color w:val="000000"/>
                          <w:sz w:val="16"/>
                        </w:rPr>
                      </w:pPr>
                      <w:r>
                        <w:rPr>
                          <w:rFonts w:ascii="Consolas"/>
                          <w:color w:val="000000"/>
                          <w:sz w:val="16"/>
                        </w:rPr>
                        <w:t>|</w:t>
                      </w:r>
                      <w:r>
                        <w:rPr>
                          <w:rFonts w:ascii="Consolas"/>
                          <w:color w:val="000000"/>
                          <w:spacing w:val="40"/>
                          <w:w w:val="150"/>
                          <w:sz w:val="16"/>
                        </w:rPr>
                        <w:t> </w:t>
                      </w:r>
                      <w:r>
                        <w:rPr>
                          <w:rFonts w:ascii="Consolas"/>
                          <w:color w:val="000000"/>
                          <w:sz w:val="16"/>
                        </w:rPr>
                        <w:t>+--rw</w:t>
                      </w:r>
                      <w:r>
                        <w:rPr>
                          <w:rFonts w:ascii="Consolas"/>
                          <w:color w:val="000000"/>
                          <w:spacing w:val="-2"/>
                          <w:sz w:val="16"/>
                        </w:rPr>
                        <w:t> portNumber</w:t>
                      </w:r>
                      <w:r>
                        <w:rPr>
                          <w:rFonts w:ascii="Consolas"/>
                          <w:color w:val="000000"/>
                          <w:sz w:val="16"/>
                        </w:rPr>
                        <w:tab/>
                      </w:r>
                      <w:r>
                        <w:rPr>
                          <w:rFonts w:ascii="Consolas"/>
                          <w:color w:val="000000"/>
                          <w:spacing w:val="-2"/>
                          <w:sz w:val="16"/>
                        </w:rPr>
                        <w:t>inet:port-number</w:t>
                      </w:r>
                    </w:p>
                    <w:p>
                      <w:pPr>
                        <w:tabs>
                          <w:tab w:pos="4164" w:val="left" w:leader="none"/>
                        </w:tabs>
                        <w:spacing w:before="0"/>
                        <w:ind w:left="1174" w:right="0" w:firstLine="0"/>
                        <w:jc w:val="left"/>
                        <w:rPr>
                          <w:rFonts w:ascii="Consolas"/>
                          <w:color w:val="000000"/>
                          <w:sz w:val="16"/>
                        </w:rPr>
                      </w:pPr>
                      <w:r>
                        <w:rPr>
                          <w:rFonts w:ascii="Consolas"/>
                          <w:color w:val="000000"/>
                          <w:sz w:val="16"/>
                        </w:rPr>
                        <w:t>+--rw</w:t>
                      </w:r>
                      <w:r>
                        <w:rPr>
                          <w:rFonts w:ascii="Consolas"/>
                          <w:color w:val="000000"/>
                          <w:spacing w:val="-6"/>
                          <w:sz w:val="16"/>
                        </w:rPr>
                        <w:t> </w:t>
                      </w:r>
                      <w:r>
                        <w:rPr>
                          <w:rFonts w:ascii="Consolas"/>
                          <w:color w:val="000000"/>
                          <w:spacing w:val="-2"/>
                          <w:sz w:val="16"/>
                        </w:rPr>
                        <w:t>sharedORuList*</w:t>
                      </w:r>
                      <w:r>
                        <w:rPr>
                          <w:rFonts w:ascii="Consolas"/>
                          <w:color w:val="000000"/>
                          <w:sz w:val="16"/>
                        </w:rPr>
                        <w:tab/>
                      </w:r>
                      <w:r>
                        <w:rPr>
                          <w:rFonts w:ascii="Consolas"/>
                          <w:color w:val="000000"/>
                          <w:spacing w:val="-2"/>
                          <w:sz w:val="16"/>
                        </w:rPr>
                        <w:t>string</w:t>
                      </w:r>
                    </w:p>
                  </w:txbxContent>
                </v:textbox>
                <v:fill type="solid"/>
                <w10:wrap type="none"/>
              </v:shape>
            </w:pict>
          </mc:Fallback>
        </mc:AlternateContent>
      </w:r>
      <w:r>
        <w:rPr>
          <w:spacing w:val="-5"/>
        </w:rPr>
        <w:t>29</w:t>
      </w:r>
    </w:p>
    <w:p>
      <w:pPr>
        <w:pStyle w:val="BodyText"/>
        <w:spacing w:line="187" w:lineRule="exact"/>
        <w:ind w:left="175"/>
      </w:pPr>
      <w:r>
        <w:rPr>
          <w:spacing w:val="-5"/>
        </w:rPr>
        <w:t>30</w:t>
      </w:r>
    </w:p>
    <w:p>
      <w:pPr>
        <w:pStyle w:val="BodyText"/>
        <w:spacing w:line="187" w:lineRule="exact"/>
        <w:ind w:left="175"/>
      </w:pPr>
      <w:r>
        <w:rPr>
          <w:spacing w:val="-5"/>
        </w:rPr>
        <w:t>31</w:t>
      </w:r>
    </w:p>
    <w:p>
      <w:pPr>
        <w:pStyle w:val="BodyText"/>
        <w:spacing w:line="187" w:lineRule="exact"/>
        <w:ind w:left="175"/>
      </w:pPr>
      <w:r>
        <w:rPr>
          <w:spacing w:val="-5"/>
        </w:rPr>
        <w:t>32</w:t>
      </w:r>
    </w:p>
    <w:p>
      <w:pPr>
        <w:pStyle w:val="BodyText"/>
        <w:spacing w:line="187" w:lineRule="exact"/>
        <w:ind w:left="175"/>
      </w:pPr>
      <w:r>
        <w:rPr>
          <w:spacing w:val="-5"/>
        </w:rPr>
        <w:t>33</w:t>
      </w:r>
    </w:p>
    <w:p>
      <w:pPr>
        <w:pStyle w:val="BodyText"/>
        <w:spacing w:line="187" w:lineRule="exact"/>
        <w:ind w:left="175"/>
      </w:pPr>
      <w:r>
        <w:rPr>
          <w:spacing w:val="-5"/>
        </w:rPr>
        <w:t>34</w:t>
      </w:r>
    </w:p>
    <w:p>
      <w:pPr>
        <w:pStyle w:val="BodyText"/>
        <w:spacing w:line="187" w:lineRule="exact"/>
        <w:ind w:left="175"/>
      </w:pPr>
      <w:r>
        <w:rPr>
          <w:spacing w:val="-5"/>
        </w:rPr>
        <w:t>35</w:t>
      </w:r>
    </w:p>
    <w:p>
      <w:pPr>
        <w:pStyle w:val="BodyText"/>
        <w:spacing w:line="187" w:lineRule="exact"/>
        <w:ind w:left="175"/>
      </w:pPr>
      <w:r>
        <w:rPr>
          <w:spacing w:val="-5"/>
        </w:rPr>
        <w:t>36</w:t>
      </w:r>
    </w:p>
    <w:p>
      <w:pPr>
        <w:pStyle w:val="BodyText"/>
        <w:spacing w:line="187" w:lineRule="exact"/>
        <w:ind w:left="175"/>
      </w:pPr>
      <w:r>
        <w:rPr>
          <w:spacing w:val="-5"/>
        </w:rPr>
        <w:t>37</w:t>
      </w:r>
    </w:p>
    <w:p>
      <w:pPr>
        <w:pStyle w:val="BodyText"/>
        <w:spacing w:line="187" w:lineRule="exact"/>
        <w:ind w:left="175"/>
      </w:pPr>
      <w:r>
        <w:rPr>
          <w:spacing w:val="-5"/>
        </w:rPr>
        <w:t>38</w:t>
      </w:r>
    </w:p>
    <w:p>
      <w:pPr>
        <w:pStyle w:val="BodyText"/>
        <w:spacing w:line="187" w:lineRule="exact"/>
        <w:ind w:left="175"/>
      </w:pPr>
      <w:r>
        <w:rPr>
          <w:spacing w:val="-5"/>
        </w:rPr>
        <w:t>39</w:t>
      </w:r>
    </w:p>
    <w:p>
      <w:pPr>
        <w:pStyle w:val="BodyText"/>
        <w:spacing w:line="187" w:lineRule="exact"/>
        <w:ind w:left="175"/>
      </w:pPr>
      <w:r>
        <w:rPr>
          <w:spacing w:val="-5"/>
        </w:rPr>
        <w:t>40</w:t>
      </w:r>
    </w:p>
    <w:p>
      <w:pPr>
        <w:pStyle w:val="BodyText"/>
        <w:spacing w:line="187" w:lineRule="exact"/>
        <w:ind w:left="175"/>
      </w:pPr>
      <w:r>
        <w:rPr>
          <w:spacing w:val="-5"/>
        </w:rPr>
        <w:t>41</w:t>
      </w:r>
    </w:p>
    <w:p>
      <w:pPr>
        <w:pStyle w:val="BodyText"/>
        <w:spacing w:line="187" w:lineRule="exact"/>
        <w:ind w:left="175"/>
      </w:pPr>
      <w:r>
        <w:rPr>
          <w:spacing w:val="-5"/>
        </w:rPr>
        <w:t>42</w:t>
      </w:r>
    </w:p>
    <w:p>
      <w:pPr>
        <w:pStyle w:val="BodyText"/>
        <w:spacing w:line="187" w:lineRule="exact"/>
        <w:ind w:left="175"/>
      </w:pPr>
      <w:r>
        <w:rPr>
          <w:spacing w:val="-5"/>
        </w:rPr>
        <w:t>43</w:t>
      </w:r>
    </w:p>
    <w:p>
      <w:pPr>
        <w:pStyle w:val="BodyText"/>
        <w:spacing w:line="187" w:lineRule="exact"/>
        <w:ind w:left="175"/>
      </w:pPr>
      <w:r>
        <w:rPr>
          <w:spacing w:val="-5"/>
        </w:rPr>
        <w:t>44</w:t>
      </w:r>
    </w:p>
    <w:p>
      <w:pPr>
        <w:pStyle w:val="BodyText"/>
        <w:spacing w:line="188" w:lineRule="exact"/>
        <w:ind w:left="175"/>
      </w:pPr>
      <w:r>
        <w:rPr>
          <w:spacing w:val="-5"/>
        </w:rPr>
        <w:t>45</w:t>
      </w:r>
    </w:p>
    <w:p>
      <w:pPr>
        <w:pStyle w:val="BodyText"/>
        <w:spacing w:line="209" w:lineRule="exact"/>
        <w:ind w:left="175"/>
      </w:pPr>
      <w:r>
        <w:rPr>
          <w:spacing w:val="-5"/>
        </w:rPr>
        <w:t>46</w:t>
      </w:r>
    </w:p>
    <w:p>
      <w:pPr>
        <w:pStyle w:val="BodyText"/>
        <w:spacing w:line="229" w:lineRule="exact"/>
        <w:ind w:left="175"/>
      </w:pPr>
      <w:r>
        <w:rPr>
          <w:spacing w:val="-5"/>
        </w:rPr>
        <w:t>47</w:t>
      </w:r>
    </w:p>
    <w:p>
      <w:pPr>
        <w:pStyle w:val="Heading2"/>
        <w:numPr>
          <w:ilvl w:val="0"/>
          <w:numId w:val="239"/>
        </w:numPr>
        <w:tabs>
          <w:tab w:pos="952" w:val="left" w:leader="none"/>
        </w:tabs>
        <w:spacing w:line="240" w:lineRule="auto" w:before="357" w:after="0"/>
        <w:ind w:left="952" w:right="0" w:hanging="777"/>
        <w:jc w:val="left"/>
      </w:pPr>
      <w:bookmarkStart w:name="C.4 Provisioning folder" w:id="877"/>
      <w:bookmarkEnd w:id="877"/>
      <w:r>
        <w:rPr>
          <w:rFonts w:ascii="Times New Roman"/>
          <w:sz w:val="20"/>
        </w:rPr>
      </w:r>
      <w:bookmarkStart w:name="_bookmark359" w:id="878"/>
      <w:bookmarkEnd w:id="878"/>
      <w:r>
        <w:rPr>
          <w:rFonts w:ascii="Times New Roman"/>
          <w:sz w:val="20"/>
        </w:rPr>
      </w:r>
      <w:r>
        <w:rPr/>
        <w:t>C.4</w:t>
      </w:r>
      <w:r>
        <w:rPr>
          <w:spacing w:val="-14"/>
        </w:rPr>
        <w:t> </w:t>
      </w:r>
      <w:r>
        <w:rPr/>
        <w:t>Provisioning</w:t>
      </w:r>
      <w:r>
        <w:rPr>
          <w:spacing w:val="-13"/>
        </w:rPr>
        <w:t> </w:t>
      </w:r>
      <w:r>
        <w:rPr>
          <w:spacing w:val="-2"/>
        </w:rPr>
        <w:t>folder</w:t>
      </w:r>
    </w:p>
    <w:p>
      <w:pPr>
        <w:pStyle w:val="ListParagraph"/>
        <w:numPr>
          <w:ilvl w:val="0"/>
          <w:numId w:val="239"/>
        </w:numPr>
        <w:tabs>
          <w:tab w:pos="952" w:val="left" w:leader="none"/>
        </w:tabs>
        <w:spacing w:line="240" w:lineRule="auto" w:before="183" w:after="0"/>
        <w:ind w:left="952" w:right="0" w:hanging="777"/>
        <w:jc w:val="left"/>
        <w:rPr>
          <w:sz w:val="20"/>
        </w:rPr>
      </w:pPr>
      <w:r>
        <w:rPr>
          <w:sz w:val="20"/>
        </w:rPr>
        <w:t>Currently</w:t>
      </w:r>
      <w:r>
        <w:rPr>
          <w:spacing w:val="-4"/>
          <w:sz w:val="20"/>
        </w:rPr>
        <w:t> </w:t>
      </w:r>
      <w:r>
        <w:rPr>
          <w:sz w:val="20"/>
        </w:rPr>
        <w:t>no</w:t>
      </w:r>
      <w:r>
        <w:rPr>
          <w:spacing w:val="-4"/>
          <w:sz w:val="20"/>
        </w:rPr>
        <w:t> </w:t>
      </w:r>
      <w:r>
        <w:rPr>
          <w:sz w:val="20"/>
        </w:rPr>
        <w:t>module</w:t>
      </w:r>
      <w:r>
        <w:rPr>
          <w:spacing w:val="-4"/>
          <w:sz w:val="20"/>
        </w:rPr>
        <w:t> </w:t>
      </w:r>
      <w:r>
        <w:rPr>
          <w:sz w:val="20"/>
        </w:rPr>
        <w:t>can</w:t>
      </w:r>
      <w:r>
        <w:rPr>
          <w:spacing w:val="-4"/>
          <w:sz w:val="20"/>
        </w:rPr>
        <w:t> </w:t>
      </w:r>
      <w:r>
        <w:rPr>
          <w:sz w:val="20"/>
        </w:rPr>
        <w:t>be</w:t>
      </w:r>
      <w:r>
        <w:rPr>
          <w:spacing w:val="-4"/>
          <w:sz w:val="20"/>
        </w:rPr>
        <w:t> </w:t>
      </w:r>
      <w:r>
        <w:rPr>
          <w:sz w:val="20"/>
        </w:rPr>
        <w:t>represented</w:t>
      </w:r>
      <w:r>
        <w:rPr>
          <w:spacing w:val="-2"/>
          <w:sz w:val="20"/>
        </w:rPr>
        <w:t> </w:t>
      </w:r>
      <w:r>
        <w:rPr>
          <w:sz w:val="20"/>
        </w:rPr>
        <w:t>in</w:t>
      </w:r>
      <w:r>
        <w:rPr>
          <w:spacing w:val="-3"/>
          <w:sz w:val="20"/>
        </w:rPr>
        <w:t> </w:t>
      </w:r>
      <w:r>
        <w:rPr>
          <w:sz w:val="20"/>
        </w:rPr>
        <w:t>tree</w:t>
      </w:r>
      <w:r>
        <w:rPr>
          <w:spacing w:val="-5"/>
          <w:sz w:val="20"/>
        </w:rPr>
        <w:t> </w:t>
      </w:r>
      <w:r>
        <w:rPr>
          <w:sz w:val="20"/>
        </w:rPr>
        <w:t>view</w:t>
      </w:r>
      <w:r>
        <w:rPr>
          <w:spacing w:val="-3"/>
          <w:sz w:val="20"/>
        </w:rPr>
        <w:t> </w:t>
      </w:r>
      <w:r>
        <w:rPr>
          <w:sz w:val="20"/>
        </w:rPr>
        <w:t>as</w:t>
      </w:r>
      <w:r>
        <w:rPr>
          <w:spacing w:val="-5"/>
          <w:sz w:val="20"/>
        </w:rPr>
        <w:t> </w:t>
      </w:r>
      <w:r>
        <w:rPr>
          <w:sz w:val="20"/>
        </w:rPr>
        <w:t>all</w:t>
      </w:r>
      <w:r>
        <w:rPr>
          <w:spacing w:val="-4"/>
          <w:sz w:val="20"/>
        </w:rPr>
        <w:t> </w:t>
      </w:r>
      <w:r>
        <w:rPr>
          <w:sz w:val="20"/>
        </w:rPr>
        <w:t>of</w:t>
      </w:r>
      <w:r>
        <w:rPr>
          <w:spacing w:val="-6"/>
          <w:sz w:val="20"/>
        </w:rPr>
        <w:t> </w:t>
      </w:r>
      <w:r>
        <w:rPr>
          <w:sz w:val="20"/>
        </w:rPr>
        <w:t>modules</w:t>
      </w:r>
      <w:r>
        <w:rPr>
          <w:spacing w:val="-4"/>
          <w:sz w:val="20"/>
        </w:rPr>
        <w:t> </w:t>
      </w:r>
      <w:r>
        <w:rPr>
          <w:sz w:val="20"/>
        </w:rPr>
        <w:t>in</w:t>
      </w:r>
      <w:r>
        <w:rPr>
          <w:spacing w:val="-2"/>
          <w:sz w:val="20"/>
        </w:rPr>
        <w:t> </w:t>
      </w:r>
      <w:r>
        <w:rPr>
          <w:sz w:val="20"/>
        </w:rPr>
        <w:t>this</w:t>
      </w:r>
      <w:r>
        <w:rPr>
          <w:spacing w:val="-5"/>
          <w:sz w:val="20"/>
        </w:rPr>
        <w:t> </w:t>
      </w:r>
      <w:r>
        <w:rPr>
          <w:sz w:val="20"/>
        </w:rPr>
        <w:t>folder</w:t>
      </w:r>
      <w:r>
        <w:rPr>
          <w:spacing w:val="-2"/>
          <w:sz w:val="20"/>
        </w:rPr>
        <w:t> </w:t>
      </w:r>
      <w:r>
        <w:rPr>
          <w:sz w:val="20"/>
        </w:rPr>
        <w:t>are</w:t>
      </w:r>
      <w:r>
        <w:rPr>
          <w:spacing w:val="5"/>
          <w:sz w:val="20"/>
        </w:rPr>
        <w:t> </w:t>
      </w:r>
      <w:r>
        <w:rPr>
          <w:sz w:val="20"/>
        </w:rPr>
        <w:t>augmentations</w:t>
      </w:r>
      <w:r>
        <w:rPr>
          <w:spacing w:val="-3"/>
          <w:sz w:val="20"/>
        </w:rPr>
        <w:t> </w:t>
      </w:r>
      <w:r>
        <w:rPr>
          <w:sz w:val="20"/>
        </w:rPr>
        <w:t>of</w:t>
      </w:r>
      <w:r>
        <w:rPr>
          <w:spacing w:val="-5"/>
          <w:sz w:val="20"/>
        </w:rPr>
        <w:t> </w:t>
      </w:r>
      <w:r>
        <w:rPr>
          <w:sz w:val="20"/>
        </w:rPr>
        <w:t>o-</w:t>
      </w:r>
      <w:r>
        <w:rPr>
          <w:spacing w:val="-4"/>
          <w:sz w:val="20"/>
        </w:rPr>
        <w:t>ran-</w:t>
      </w:r>
    </w:p>
    <w:p>
      <w:pPr>
        <w:pStyle w:val="ListParagraph"/>
        <w:numPr>
          <w:ilvl w:val="0"/>
          <w:numId w:val="239"/>
        </w:numPr>
        <w:tabs>
          <w:tab w:pos="952" w:val="left" w:leader="none"/>
        </w:tabs>
        <w:spacing w:line="240" w:lineRule="auto" w:before="0" w:after="0"/>
        <w:ind w:left="952" w:right="0" w:hanging="777"/>
        <w:jc w:val="left"/>
        <w:rPr>
          <w:sz w:val="20"/>
        </w:rPr>
      </w:pPr>
      <w:r>
        <w:rPr>
          <w:sz w:val="20"/>
        </w:rPr>
        <w:t>aggregation-base</w:t>
      </w:r>
      <w:r>
        <w:rPr>
          <w:spacing w:val="-11"/>
          <w:sz w:val="20"/>
        </w:rPr>
        <w:t> </w:t>
      </w:r>
      <w:r>
        <w:rPr>
          <w:spacing w:val="-2"/>
          <w:sz w:val="20"/>
        </w:rPr>
        <w:t>module.</w:t>
      </w:r>
    </w:p>
    <w:p>
      <w:pPr>
        <w:pStyle w:val="BodyText"/>
        <w:spacing w:before="178"/>
        <w:ind w:left="175"/>
      </w:pPr>
      <w:r>
        <w:rPr>
          <w:spacing w:val="-5"/>
        </w:rPr>
        <w:t>51</w:t>
      </w:r>
    </w:p>
    <w:p>
      <w:pPr>
        <w:pStyle w:val="Heading2"/>
        <w:numPr>
          <w:ilvl w:val="0"/>
          <w:numId w:val="240"/>
        </w:numPr>
        <w:tabs>
          <w:tab w:pos="952" w:val="left" w:leader="none"/>
        </w:tabs>
        <w:spacing w:line="240" w:lineRule="auto" w:before="360" w:after="0"/>
        <w:ind w:left="952" w:right="0" w:hanging="777"/>
        <w:jc w:val="left"/>
      </w:pPr>
      <w:bookmarkStart w:name="C.5 CTI folder" w:id="879"/>
      <w:bookmarkEnd w:id="879"/>
      <w:r>
        <w:rPr>
          <w:rFonts w:ascii="Times New Roman"/>
          <w:sz w:val="20"/>
        </w:rPr>
      </w:r>
      <w:bookmarkStart w:name="_bookmark360" w:id="880"/>
      <w:bookmarkEnd w:id="880"/>
      <w:r>
        <w:rPr>
          <w:rFonts w:ascii="Times New Roman"/>
          <w:sz w:val="20"/>
        </w:rPr>
      </w:r>
      <w:r>
        <w:rPr/>
        <w:t>C.5</w:t>
      </w:r>
      <w:r>
        <w:rPr>
          <w:spacing w:val="-7"/>
        </w:rPr>
        <w:t> </w:t>
      </w:r>
      <w:r>
        <w:rPr/>
        <w:t>CTI</w:t>
      </w:r>
      <w:r>
        <w:rPr>
          <w:spacing w:val="-6"/>
        </w:rPr>
        <w:t> </w:t>
      </w:r>
      <w:r>
        <w:rPr>
          <w:spacing w:val="-2"/>
        </w:rPr>
        <w:t>folder</w:t>
      </w:r>
    </w:p>
    <w:p>
      <w:pPr>
        <w:pStyle w:val="ListParagraph"/>
        <w:numPr>
          <w:ilvl w:val="0"/>
          <w:numId w:val="240"/>
        </w:numPr>
        <w:tabs>
          <w:tab w:pos="952" w:val="left" w:leader="none"/>
        </w:tabs>
        <w:spacing w:line="427" w:lineRule="auto" w:before="182" w:after="0"/>
        <w:ind w:left="175" w:right="6288" w:firstLine="0"/>
        <w:jc w:val="left"/>
        <w:rPr>
          <w:sz w:val="20"/>
        </w:rPr>
      </w:pPr>
      <w:r>
        <w:rPr>
          <w:sz w:val="20"/>
        </w:rPr>
        <w:t>Currently</w:t>
      </w:r>
      <w:r>
        <w:rPr>
          <w:spacing w:val="-5"/>
          <w:sz w:val="20"/>
        </w:rPr>
        <w:t> </w:t>
      </w:r>
      <w:r>
        <w:rPr>
          <w:sz w:val="20"/>
        </w:rPr>
        <w:t>no</w:t>
      </w:r>
      <w:r>
        <w:rPr>
          <w:spacing w:val="-6"/>
          <w:sz w:val="20"/>
        </w:rPr>
        <w:t> </w:t>
      </w:r>
      <w:r>
        <w:rPr>
          <w:sz w:val="20"/>
        </w:rPr>
        <w:t>module</w:t>
      </w:r>
      <w:r>
        <w:rPr>
          <w:spacing w:val="-5"/>
          <w:sz w:val="20"/>
        </w:rPr>
        <w:t> </w:t>
      </w:r>
      <w:r>
        <w:rPr>
          <w:sz w:val="20"/>
        </w:rPr>
        <w:t>can</w:t>
      </w:r>
      <w:r>
        <w:rPr>
          <w:spacing w:val="-6"/>
          <w:sz w:val="20"/>
        </w:rPr>
        <w:t> </w:t>
      </w:r>
      <w:r>
        <w:rPr>
          <w:sz w:val="20"/>
        </w:rPr>
        <w:t>be</w:t>
      </w:r>
      <w:r>
        <w:rPr>
          <w:spacing w:val="-5"/>
          <w:sz w:val="20"/>
        </w:rPr>
        <w:t> </w:t>
      </w:r>
      <w:r>
        <w:rPr>
          <w:sz w:val="20"/>
        </w:rPr>
        <w:t>represented</w:t>
      </w:r>
      <w:r>
        <w:rPr>
          <w:spacing w:val="-4"/>
          <w:sz w:val="20"/>
        </w:rPr>
        <w:t> </w:t>
      </w:r>
      <w:r>
        <w:rPr>
          <w:sz w:val="20"/>
        </w:rPr>
        <w:t>in</w:t>
      </w:r>
      <w:r>
        <w:rPr>
          <w:spacing w:val="-4"/>
          <w:sz w:val="20"/>
        </w:rPr>
        <w:t> </w:t>
      </w:r>
      <w:r>
        <w:rPr>
          <w:sz w:val="20"/>
        </w:rPr>
        <w:t>tree</w:t>
      </w:r>
      <w:r>
        <w:rPr>
          <w:spacing w:val="-7"/>
          <w:sz w:val="20"/>
        </w:rPr>
        <w:t> </w:t>
      </w:r>
      <w:r>
        <w:rPr>
          <w:sz w:val="20"/>
        </w:rPr>
        <w:t>view. </w:t>
      </w:r>
      <w:r>
        <w:rPr>
          <w:spacing w:val="-6"/>
          <w:sz w:val="20"/>
        </w:rPr>
        <w:t>54</w:t>
      </w:r>
    </w:p>
    <w:p>
      <w:pPr>
        <w:spacing w:after="0" w:line="427" w:lineRule="auto"/>
        <w:jc w:val="left"/>
        <w:rPr>
          <w:sz w:val="20"/>
        </w:rPr>
        <w:sectPr>
          <w:pgSz w:w="11910" w:h="16850"/>
          <w:pgMar w:header="949" w:footer="519" w:top="1420" w:bottom="700" w:left="180" w:right="240"/>
        </w:sectPr>
      </w:pPr>
    </w:p>
    <w:p>
      <w:pPr>
        <w:pStyle w:val="BodyText"/>
        <w:rPr>
          <w:sz w:val="7"/>
        </w:rPr>
      </w:pPr>
    </w:p>
    <w:p>
      <w:pPr>
        <w:pStyle w:val="BodyText"/>
        <w:spacing w:line="29" w:lineRule="exact"/>
        <w:ind w:left="924"/>
        <w:rPr>
          <w:sz w:val="2"/>
        </w:rPr>
      </w:pPr>
      <w:r>
        <w:rPr>
          <w:position w:val="0"/>
          <w:sz w:val="2"/>
        </w:rPr>
        <mc:AlternateContent>
          <mc:Choice Requires="wps">
            <w:drawing>
              <wp:inline distT="0" distB="0" distL="0" distR="0">
                <wp:extent cx="6160135" cy="19050"/>
                <wp:effectExtent l="0" t="0" r="0" b="0"/>
                <wp:docPr id="169" name="Group 169"/>
                <wp:cNvGraphicFramePr>
                  <a:graphicFrameLocks/>
                </wp:cNvGraphicFramePr>
                <a:graphic>
                  <a:graphicData uri="http://schemas.microsoft.com/office/word/2010/wordprocessingGroup">
                    <wpg:wgp>
                      <wpg:cNvPr id="169" name="Group 169"/>
                      <wpg:cNvGrpSpPr/>
                      <wpg:grpSpPr>
                        <a:xfrm>
                          <a:off x="0" y="0"/>
                          <a:ext cx="6160135" cy="19050"/>
                          <a:chExt cx="6160135" cy="19050"/>
                        </a:xfrm>
                      </wpg:grpSpPr>
                      <wps:wsp>
                        <wps:cNvPr id="170" name="Graphic 170"/>
                        <wps:cNvSpPr/>
                        <wps:spPr>
                          <a:xfrm>
                            <a:off x="0" y="0"/>
                            <a:ext cx="6160135" cy="19050"/>
                          </a:xfrm>
                          <a:custGeom>
                            <a:avLst/>
                            <a:gdLst/>
                            <a:ahLst/>
                            <a:cxnLst/>
                            <a:rect l="l" t="t" r="r" b="b"/>
                            <a:pathLst>
                              <a:path w="6160135" h="19050">
                                <a:moveTo>
                                  <a:pt x="6159754" y="0"/>
                                </a:moveTo>
                                <a:lnTo>
                                  <a:pt x="0" y="0"/>
                                </a:lnTo>
                                <a:lnTo>
                                  <a:pt x="0" y="18592"/>
                                </a:lnTo>
                                <a:lnTo>
                                  <a:pt x="6159754" y="18592"/>
                                </a:lnTo>
                                <a:lnTo>
                                  <a:pt x="61597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05pt;height:1.5pt;mso-position-horizontal-relative:char;mso-position-vertical-relative:line" id="docshapegroup150" coordorigin="0,0" coordsize="9701,30">
                <v:rect style="position:absolute;left:0;top:0;width:9701;height:30" id="docshape151" filled="true" fillcolor="#000000" stroked="false">
                  <v:fill type="solid"/>
                </v:rect>
              </v:group>
            </w:pict>
          </mc:Fallback>
        </mc:AlternateContent>
      </w:r>
      <w:r>
        <w:rPr>
          <w:position w:val="0"/>
          <w:sz w:val="2"/>
        </w:rPr>
      </w:r>
    </w:p>
    <w:p>
      <w:pPr>
        <w:pStyle w:val="Heading1"/>
        <w:tabs>
          <w:tab w:pos="952" w:val="left" w:leader="none"/>
        </w:tabs>
        <w:spacing w:before="61"/>
      </w:pPr>
      <w:r>
        <w:rPr>
          <w:rFonts w:ascii="Times New Roman"/>
          <w:spacing w:val="-10"/>
          <w:sz w:val="20"/>
        </w:rPr>
        <w:t>1</w:t>
      </w:r>
      <w:r>
        <w:rPr>
          <w:rFonts w:ascii="Times New Roman"/>
          <w:sz w:val="20"/>
        </w:rPr>
        <w:tab/>
      </w:r>
      <w:bookmarkStart w:name="Annex D (informative): WG4 instance cate" w:id="881"/>
      <w:bookmarkEnd w:id="881"/>
      <w:r>
        <w:rPr>
          <w:rFonts w:ascii="Times New Roman"/>
          <w:sz w:val="20"/>
        </w:rPr>
      </w:r>
      <w:bookmarkStart w:name="_bookmark361" w:id="882"/>
      <w:bookmarkEnd w:id="882"/>
      <w:r>
        <w:rPr>
          <w:rFonts w:ascii="Times New Roman"/>
          <w:sz w:val="20"/>
        </w:rPr>
      </w:r>
      <w:r>
        <w:rPr/>
        <w:t>Annex</w:t>
      </w:r>
      <w:r>
        <w:rPr>
          <w:spacing w:val="-4"/>
        </w:rPr>
        <w:t> </w:t>
      </w:r>
      <w:r>
        <w:rPr/>
        <w:t>D</w:t>
      </w:r>
      <w:r>
        <w:rPr>
          <w:spacing w:val="-4"/>
        </w:rPr>
        <w:t> </w:t>
      </w:r>
      <w:r>
        <w:rPr>
          <w:spacing w:val="-2"/>
        </w:rPr>
        <w:t>(informative):</w:t>
      </w:r>
    </w:p>
    <w:p>
      <w:pPr>
        <w:tabs>
          <w:tab w:pos="952" w:val="left" w:leader="none"/>
        </w:tabs>
        <w:spacing w:before="2"/>
        <w:ind w:left="276" w:right="0" w:firstLine="0"/>
        <w:jc w:val="left"/>
        <w:rPr>
          <w:rFonts w:ascii="Arial"/>
          <w:sz w:val="36"/>
        </w:rPr>
      </w:pPr>
      <w:r>
        <w:rPr>
          <w:spacing w:val="-10"/>
          <w:sz w:val="20"/>
        </w:rPr>
        <w:t>2</w:t>
      </w:r>
      <w:r>
        <w:rPr>
          <w:sz w:val="20"/>
        </w:rPr>
        <w:tab/>
      </w:r>
      <w:r>
        <w:rPr>
          <w:rFonts w:ascii="Arial"/>
          <w:sz w:val="36"/>
        </w:rPr>
        <w:t>WG4</w:t>
      </w:r>
      <w:r>
        <w:rPr>
          <w:rFonts w:ascii="Arial"/>
          <w:spacing w:val="-5"/>
          <w:sz w:val="36"/>
        </w:rPr>
        <w:t> </w:t>
      </w:r>
      <w:r>
        <w:rPr>
          <w:rFonts w:ascii="Arial"/>
          <w:sz w:val="36"/>
        </w:rPr>
        <w:t>instance</w:t>
      </w:r>
      <w:r>
        <w:rPr>
          <w:rFonts w:ascii="Arial"/>
          <w:spacing w:val="-3"/>
          <w:sz w:val="36"/>
        </w:rPr>
        <w:t> </w:t>
      </w:r>
      <w:r>
        <w:rPr>
          <w:rFonts w:ascii="Arial"/>
          <w:sz w:val="36"/>
        </w:rPr>
        <w:t>categories</w:t>
      </w:r>
      <w:r>
        <w:rPr>
          <w:rFonts w:ascii="Arial"/>
          <w:spacing w:val="-4"/>
          <w:sz w:val="36"/>
        </w:rPr>
        <w:t> </w:t>
      </w:r>
      <w:r>
        <w:rPr>
          <w:rFonts w:ascii="Arial"/>
          <w:sz w:val="36"/>
        </w:rPr>
        <w:t>in</w:t>
      </w:r>
      <w:r>
        <w:rPr>
          <w:rFonts w:ascii="Arial"/>
          <w:spacing w:val="-5"/>
          <w:sz w:val="36"/>
        </w:rPr>
        <w:t> </w:t>
      </w:r>
      <w:r>
        <w:rPr>
          <w:rFonts w:ascii="Arial"/>
          <w:sz w:val="36"/>
        </w:rPr>
        <w:t>Hierarchical</w:t>
      </w:r>
      <w:r>
        <w:rPr>
          <w:rFonts w:ascii="Arial"/>
          <w:spacing w:val="-4"/>
          <w:sz w:val="36"/>
        </w:rPr>
        <w:t> </w:t>
      </w:r>
      <w:r>
        <w:rPr>
          <w:rFonts w:ascii="Arial"/>
          <w:spacing w:val="-2"/>
          <w:sz w:val="36"/>
        </w:rPr>
        <w:t>Model</w:t>
      </w:r>
    </w:p>
    <w:p>
      <w:pPr>
        <w:pStyle w:val="ListParagraph"/>
        <w:numPr>
          <w:ilvl w:val="0"/>
          <w:numId w:val="241"/>
        </w:numPr>
        <w:tabs>
          <w:tab w:pos="952" w:val="left" w:leader="none"/>
        </w:tabs>
        <w:spacing w:line="240" w:lineRule="auto" w:before="118" w:after="0"/>
        <w:ind w:left="952" w:right="0" w:hanging="676"/>
        <w:jc w:val="left"/>
        <w:rPr>
          <w:sz w:val="20"/>
        </w:rPr>
      </w:pPr>
      <w:r>
        <w:rPr>
          <w:sz w:val="20"/>
        </w:rPr>
        <w:t>In</w:t>
      </w:r>
      <w:r>
        <w:rPr>
          <w:spacing w:val="-4"/>
          <w:sz w:val="20"/>
        </w:rPr>
        <w:t> </w:t>
      </w:r>
      <w:r>
        <w:rPr>
          <w:sz w:val="20"/>
        </w:rPr>
        <w:t>the</w:t>
      </w:r>
      <w:r>
        <w:rPr>
          <w:spacing w:val="-4"/>
          <w:sz w:val="20"/>
        </w:rPr>
        <w:t> </w:t>
      </w:r>
      <w:r>
        <w:rPr>
          <w:sz w:val="20"/>
        </w:rPr>
        <w:t>spreadsheet</w:t>
      </w:r>
      <w:r>
        <w:rPr>
          <w:spacing w:val="-5"/>
          <w:sz w:val="20"/>
        </w:rPr>
        <w:t> </w:t>
      </w:r>
      <w:r>
        <w:rPr>
          <w:sz w:val="20"/>
        </w:rPr>
        <w:t>attached</w:t>
      </w:r>
      <w:r>
        <w:rPr>
          <w:spacing w:val="-4"/>
          <w:sz w:val="20"/>
        </w:rPr>
        <w:t> </w:t>
      </w:r>
      <w:r>
        <w:rPr>
          <w:sz w:val="20"/>
        </w:rPr>
        <w:t>to</w:t>
      </w:r>
      <w:r>
        <w:rPr>
          <w:spacing w:val="-6"/>
          <w:sz w:val="20"/>
        </w:rPr>
        <w:t> </w:t>
      </w:r>
      <w:r>
        <w:rPr>
          <w:sz w:val="20"/>
        </w:rPr>
        <w:t>this</w:t>
      </w:r>
      <w:r>
        <w:rPr>
          <w:spacing w:val="-5"/>
          <w:sz w:val="20"/>
        </w:rPr>
        <w:t> </w:t>
      </w:r>
      <w:r>
        <w:rPr>
          <w:sz w:val="20"/>
        </w:rPr>
        <w:t>specification</w:t>
      </w:r>
      <w:r>
        <w:rPr>
          <w:spacing w:val="-4"/>
          <w:sz w:val="20"/>
        </w:rPr>
        <w:t> </w:t>
      </w:r>
      <w:r>
        <w:rPr>
          <w:sz w:val="20"/>
        </w:rPr>
        <w:t>you</w:t>
      </w:r>
      <w:r>
        <w:rPr>
          <w:spacing w:val="-3"/>
          <w:sz w:val="20"/>
        </w:rPr>
        <w:t> </w:t>
      </w:r>
      <w:r>
        <w:rPr>
          <w:sz w:val="20"/>
        </w:rPr>
        <w:t>can</w:t>
      </w:r>
      <w:r>
        <w:rPr>
          <w:spacing w:val="-3"/>
          <w:sz w:val="20"/>
        </w:rPr>
        <w:t> </w:t>
      </w:r>
      <w:r>
        <w:rPr>
          <w:sz w:val="20"/>
        </w:rPr>
        <w:t>find</w:t>
      </w:r>
      <w:r>
        <w:rPr>
          <w:spacing w:val="-6"/>
          <w:sz w:val="20"/>
        </w:rPr>
        <w:t> </w:t>
      </w:r>
      <w:r>
        <w:rPr>
          <w:sz w:val="20"/>
        </w:rPr>
        <w:t>categories</w:t>
      </w:r>
      <w:r>
        <w:rPr>
          <w:spacing w:val="-5"/>
          <w:sz w:val="20"/>
        </w:rPr>
        <w:t> </w:t>
      </w:r>
      <w:r>
        <w:rPr>
          <w:sz w:val="20"/>
        </w:rPr>
        <w:t>of</w:t>
      </w:r>
      <w:r>
        <w:rPr>
          <w:spacing w:val="-4"/>
          <w:sz w:val="20"/>
        </w:rPr>
        <w:t> </w:t>
      </w:r>
      <w:r>
        <w:rPr>
          <w:sz w:val="20"/>
        </w:rPr>
        <w:t>WG4</w:t>
      </w:r>
      <w:r>
        <w:rPr>
          <w:spacing w:val="6"/>
          <w:sz w:val="20"/>
        </w:rPr>
        <w:t> </w:t>
      </w:r>
      <w:r>
        <w:rPr>
          <w:sz w:val="20"/>
        </w:rPr>
        <w:t>YANG</w:t>
      </w:r>
      <w:r>
        <w:rPr>
          <w:spacing w:val="-5"/>
          <w:sz w:val="20"/>
        </w:rPr>
        <w:t> </w:t>
      </w:r>
      <w:r>
        <w:rPr>
          <w:sz w:val="20"/>
        </w:rPr>
        <w:t>data</w:t>
      </w:r>
      <w:r>
        <w:rPr>
          <w:spacing w:val="-4"/>
          <w:sz w:val="20"/>
        </w:rPr>
        <w:t> </w:t>
      </w:r>
      <w:r>
        <w:rPr>
          <w:sz w:val="20"/>
        </w:rPr>
        <w:t>model</w:t>
      </w:r>
      <w:r>
        <w:rPr>
          <w:spacing w:val="-2"/>
          <w:sz w:val="20"/>
        </w:rPr>
        <w:t> instances</w:t>
      </w:r>
    </w:p>
    <w:p>
      <w:pPr>
        <w:pStyle w:val="ListParagraph"/>
        <w:numPr>
          <w:ilvl w:val="0"/>
          <w:numId w:val="241"/>
        </w:numPr>
        <w:tabs>
          <w:tab w:pos="952" w:val="left" w:leader="none"/>
        </w:tabs>
        <w:spacing w:line="240" w:lineRule="auto" w:before="181" w:after="0"/>
        <w:ind w:left="952" w:right="0" w:hanging="676"/>
        <w:jc w:val="left"/>
        <w:rPr>
          <w:sz w:val="20"/>
        </w:rPr>
      </w:pPr>
      <w:r>
        <w:rPr>
          <w:sz w:val="20"/>
        </w:rPr>
        <w:t>Note:</w:t>
      </w:r>
      <w:r>
        <w:rPr>
          <w:spacing w:val="-5"/>
          <w:sz w:val="20"/>
        </w:rPr>
        <w:t> </w:t>
      </w:r>
      <w:r>
        <w:rPr>
          <w:sz w:val="20"/>
        </w:rPr>
        <w:t>Yellow</w:t>
      </w:r>
      <w:r>
        <w:rPr>
          <w:spacing w:val="-4"/>
          <w:sz w:val="20"/>
        </w:rPr>
        <w:t> </w:t>
      </w:r>
      <w:r>
        <w:rPr>
          <w:sz w:val="20"/>
        </w:rPr>
        <w:t>parts</w:t>
      </w:r>
      <w:r>
        <w:rPr>
          <w:spacing w:val="-5"/>
          <w:sz w:val="20"/>
        </w:rPr>
        <w:t> </w:t>
      </w:r>
      <w:r>
        <w:rPr>
          <w:sz w:val="20"/>
        </w:rPr>
        <w:t>in</w:t>
      </w:r>
      <w:r>
        <w:rPr>
          <w:spacing w:val="-3"/>
          <w:sz w:val="20"/>
        </w:rPr>
        <w:t> </w:t>
      </w:r>
      <w:r>
        <w:rPr>
          <w:sz w:val="20"/>
        </w:rPr>
        <w:t>above</w:t>
      </w:r>
      <w:r>
        <w:rPr>
          <w:spacing w:val="-6"/>
          <w:sz w:val="20"/>
        </w:rPr>
        <w:t> </w:t>
      </w:r>
      <w:r>
        <w:rPr>
          <w:sz w:val="20"/>
        </w:rPr>
        <w:t>spreadsheet</w:t>
      </w:r>
      <w:r>
        <w:rPr>
          <w:spacing w:val="-5"/>
          <w:sz w:val="20"/>
        </w:rPr>
        <w:t> </w:t>
      </w:r>
      <w:r>
        <w:rPr>
          <w:sz w:val="20"/>
        </w:rPr>
        <w:t>means</w:t>
      </w:r>
      <w:r>
        <w:rPr>
          <w:spacing w:val="-5"/>
          <w:sz w:val="20"/>
        </w:rPr>
        <w:t> </w:t>
      </w:r>
      <w:r>
        <w:rPr>
          <w:sz w:val="20"/>
        </w:rPr>
        <w:t>that</w:t>
      </w:r>
      <w:r>
        <w:rPr>
          <w:spacing w:val="-4"/>
          <w:sz w:val="20"/>
        </w:rPr>
        <w:t> </w:t>
      </w:r>
      <w:r>
        <w:rPr>
          <w:sz w:val="20"/>
        </w:rPr>
        <w:t>those</w:t>
      </w:r>
      <w:r>
        <w:rPr>
          <w:spacing w:val="-5"/>
          <w:sz w:val="20"/>
        </w:rPr>
        <w:t> </w:t>
      </w:r>
      <w:r>
        <w:rPr>
          <w:sz w:val="20"/>
        </w:rPr>
        <w:t>parameters</w:t>
      </w:r>
      <w:r>
        <w:rPr>
          <w:spacing w:val="-5"/>
          <w:sz w:val="20"/>
        </w:rPr>
        <w:t> </w:t>
      </w:r>
      <w:r>
        <w:rPr>
          <w:sz w:val="20"/>
        </w:rPr>
        <w:t>are</w:t>
      </w:r>
      <w:r>
        <w:rPr>
          <w:spacing w:val="-4"/>
          <w:sz w:val="20"/>
        </w:rPr>
        <w:t> </w:t>
      </w:r>
      <w:r>
        <w:rPr>
          <w:sz w:val="20"/>
        </w:rPr>
        <w:t>not</w:t>
      </w:r>
      <w:r>
        <w:rPr>
          <w:spacing w:val="-5"/>
          <w:sz w:val="20"/>
        </w:rPr>
        <w:t> </w:t>
      </w:r>
      <w:r>
        <w:rPr>
          <w:sz w:val="20"/>
        </w:rPr>
        <w:t>categorized</w:t>
      </w:r>
      <w:r>
        <w:rPr>
          <w:spacing w:val="-7"/>
          <w:sz w:val="20"/>
        </w:rPr>
        <w:t> </w:t>
      </w:r>
      <w:r>
        <w:rPr>
          <w:spacing w:val="-4"/>
          <w:sz w:val="20"/>
        </w:rPr>
        <w:t>yet.</w:t>
      </w:r>
    </w:p>
    <w:p>
      <w:pPr>
        <w:pStyle w:val="ListParagraph"/>
        <w:numPr>
          <w:ilvl w:val="0"/>
          <w:numId w:val="241"/>
        </w:numPr>
        <w:tabs>
          <w:tab w:pos="952" w:val="left" w:leader="none"/>
        </w:tabs>
        <w:spacing w:line="240" w:lineRule="auto" w:before="180" w:after="0"/>
        <w:ind w:left="952" w:right="0" w:hanging="676"/>
        <w:jc w:val="left"/>
        <w:rPr>
          <w:sz w:val="20"/>
        </w:rPr>
      </w:pPr>
      <w:r>
        <w:rPr>
          <w:sz w:val="20"/>
        </w:rPr>
        <w:t>All</w:t>
      </w:r>
      <w:r>
        <w:rPr>
          <w:spacing w:val="-6"/>
          <w:sz w:val="20"/>
        </w:rPr>
        <w:t> </w:t>
      </w:r>
      <w:r>
        <w:rPr>
          <w:sz w:val="20"/>
        </w:rPr>
        <w:t>instances</w:t>
      </w:r>
      <w:r>
        <w:rPr>
          <w:spacing w:val="-6"/>
          <w:sz w:val="20"/>
        </w:rPr>
        <w:t> </w:t>
      </w:r>
      <w:r>
        <w:rPr>
          <w:sz w:val="20"/>
        </w:rPr>
        <w:t>are</w:t>
      </w:r>
      <w:r>
        <w:rPr>
          <w:spacing w:val="-4"/>
          <w:sz w:val="20"/>
        </w:rPr>
        <w:t> </w:t>
      </w:r>
      <w:r>
        <w:rPr>
          <w:sz w:val="20"/>
        </w:rPr>
        <w:t>categorized</w:t>
      </w:r>
      <w:r>
        <w:rPr>
          <w:spacing w:val="-4"/>
          <w:sz w:val="20"/>
        </w:rPr>
        <w:t> </w:t>
      </w:r>
      <w:r>
        <w:rPr>
          <w:sz w:val="20"/>
        </w:rPr>
        <w:t>by</w:t>
      </w:r>
      <w:r>
        <w:rPr>
          <w:spacing w:val="-4"/>
          <w:sz w:val="20"/>
        </w:rPr>
        <w:t> </w:t>
      </w:r>
      <w:r>
        <w:rPr>
          <w:sz w:val="20"/>
        </w:rPr>
        <w:t>the</w:t>
      </w:r>
      <w:r>
        <w:rPr>
          <w:spacing w:val="-4"/>
          <w:sz w:val="20"/>
        </w:rPr>
        <w:t> </w:t>
      </w:r>
      <w:r>
        <w:rPr>
          <w:sz w:val="20"/>
        </w:rPr>
        <w:t>following</w:t>
      </w:r>
      <w:r>
        <w:rPr>
          <w:spacing w:val="-4"/>
          <w:sz w:val="20"/>
        </w:rPr>
        <w:t> </w:t>
      </w:r>
      <w:r>
        <w:rPr>
          <w:spacing w:val="-2"/>
          <w:sz w:val="20"/>
        </w:rPr>
        <w:t>Legend.</w:t>
      </w:r>
    </w:p>
    <w:p>
      <w:pPr>
        <w:pStyle w:val="BodyText"/>
        <w:spacing w:before="7" w:after="1"/>
        <w:rPr>
          <w:sz w:val="15"/>
        </w:rPr>
      </w:pPr>
    </w:p>
    <w:tbl>
      <w:tblPr>
        <w:tblW w:w="0" w:type="auto"/>
        <w:jc w:val="left"/>
        <w:tblInd w:w="2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0"/>
        <w:gridCol w:w="1102"/>
        <w:gridCol w:w="3680"/>
      </w:tblGrid>
      <w:tr>
        <w:trPr>
          <w:trHeight w:val="280" w:hRule="atLeast"/>
        </w:trPr>
        <w:tc>
          <w:tcPr>
            <w:tcW w:w="1280" w:type="dxa"/>
            <w:shd w:val="clear" w:color="auto" w:fill="D9D9D9"/>
          </w:tcPr>
          <w:p>
            <w:pPr>
              <w:pStyle w:val="TableParagraph"/>
              <w:spacing w:line="246" w:lineRule="exact" w:before="14"/>
              <w:ind w:left="98"/>
              <w:rPr>
                <w:rFonts w:ascii="Arial"/>
                <w:b/>
                <w:sz w:val="22"/>
              </w:rPr>
            </w:pPr>
            <w:r>
              <w:rPr>
                <w:rFonts w:ascii="Arial"/>
                <w:b/>
                <w:spacing w:val="-2"/>
                <w:sz w:val="22"/>
              </w:rPr>
              <w:t>Category</w:t>
            </w:r>
          </w:p>
        </w:tc>
        <w:tc>
          <w:tcPr>
            <w:tcW w:w="1102" w:type="dxa"/>
            <w:shd w:val="clear" w:color="auto" w:fill="D9D9D9"/>
          </w:tcPr>
          <w:p>
            <w:pPr>
              <w:pStyle w:val="TableParagraph"/>
              <w:spacing w:line="246" w:lineRule="exact" w:before="14"/>
              <w:ind w:left="12" w:right="118"/>
              <w:jc w:val="center"/>
              <w:rPr>
                <w:rFonts w:ascii="Arial"/>
                <w:b/>
                <w:sz w:val="22"/>
              </w:rPr>
            </w:pPr>
            <w:r>
              <w:rPr>
                <w:rFonts w:ascii="Arial"/>
                <w:b/>
                <w:spacing w:val="-2"/>
                <w:sz w:val="22"/>
              </w:rPr>
              <w:t>Legend</w:t>
            </w:r>
          </w:p>
        </w:tc>
        <w:tc>
          <w:tcPr>
            <w:tcW w:w="3680" w:type="dxa"/>
            <w:shd w:val="clear" w:color="auto" w:fill="D9D9D9"/>
          </w:tcPr>
          <w:p>
            <w:pPr>
              <w:pStyle w:val="TableParagraph"/>
              <w:spacing w:line="246" w:lineRule="exact" w:before="14"/>
              <w:ind w:left="97"/>
              <w:rPr>
                <w:rFonts w:ascii="Arial"/>
                <w:b/>
                <w:sz w:val="22"/>
              </w:rPr>
            </w:pPr>
            <w:r>
              <w:rPr>
                <w:rFonts w:ascii="Arial"/>
                <w:b/>
                <w:spacing w:val="-2"/>
                <w:sz w:val="22"/>
              </w:rPr>
              <w:t>definition</w:t>
            </w:r>
          </w:p>
        </w:tc>
      </w:tr>
      <w:tr>
        <w:trPr>
          <w:trHeight w:val="277" w:hRule="atLeast"/>
        </w:trPr>
        <w:tc>
          <w:tcPr>
            <w:tcW w:w="1280" w:type="dxa"/>
            <w:vMerge w:val="restart"/>
          </w:tcPr>
          <w:p>
            <w:pPr>
              <w:pStyle w:val="TableParagraph"/>
              <w:spacing w:before="49"/>
              <w:ind w:left="0"/>
              <w:rPr>
                <w:sz w:val="22"/>
              </w:rPr>
            </w:pPr>
          </w:p>
          <w:p>
            <w:pPr>
              <w:pStyle w:val="TableParagraph"/>
              <w:spacing w:before="1"/>
              <w:ind w:left="10"/>
              <w:jc w:val="center"/>
              <w:rPr>
                <w:rFonts w:ascii="Arial"/>
                <w:b/>
                <w:sz w:val="22"/>
              </w:rPr>
            </w:pPr>
            <w:r>
              <w:rPr>
                <w:rFonts w:ascii="Arial"/>
                <w:b/>
                <w:spacing w:val="-5"/>
                <w:sz w:val="22"/>
              </w:rPr>
              <w:t>rw</w:t>
            </w:r>
          </w:p>
        </w:tc>
        <w:tc>
          <w:tcPr>
            <w:tcW w:w="1102" w:type="dxa"/>
          </w:tcPr>
          <w:p>
            <w:pPr>
              <w:pStyle w:val="TableParagraph"/>
              <w:spacing w:line="246" w:lineRule="exact" w:before="12"/>
              <w:ind w:left="12"/>
              <w:jc w:val="center"/>
              <w:rPr>
                <w:rFonts w:ascii="Arial"/>
                <w:b/>
                <w:sz w:val="22"/>
              </w:rPr>
            </w:pPr>
            <w:r>
              <w:rPr>
                <w:rFonts w:ascii="Arial"/>
                <w:b/>
                <w:spacing w:val="-10"/>
                <w:sz w:val="22"/>
              </w:rPr>
              <w:t>M</w:t>
            </w:r>
          </w:p>
        </w:tc>
        <w:tc>
          <w:tcPr>
            <w:tcW w:w="3680" w:type="dxa"/>
          </w:tcPr>
          <w:p>
            <w:pPr>
              <w:pStyle w:val="TableParagraph"/>
              <w:spacing w:line="246" w:lineRule="exact" w:before="12"/>
              <w:ind w:left="97"/>
              <w:rPr>
                <w:rFonts w:ascii="Arial"/>
                <w:sz w:val="22"/>
              </w:rPr>
            </w:pPr>
            <w:r>
              <w:rPr>
                <w:rFonts w:ascii="Arial"/>
                <w:sz w:val="22"/>
              </w:rPr>
              <w:t>Mapping</w:t>
            </w:r>
            <w:r>
              <w:rPr>
                <w:rFonts w:ascii="Arial"/>
                <w:spacing w:val="-5"/>
                <w:sz w:val="22"/>
              </w:rPr>
              <w:t> </w:t>
            </w:r>
            <w:r>
              <w:rPr>
                <w:rFonts w:ascii="Arial"/>
                <w:sz w:val="22"/>
              </w:rPr>
              <w:t>from</w:t>
            </w:r>
            <w:r>
              <w:rPr>
                <w:rFonts w:ascii="Arial"/>
                <w:spacing w:val="-3"/>
                <w:sz w:val="22"/>
              </w:rPr>
              <w:t> </w:t>
            </w:r>
            <w:r>
              <w:rPr>
                <w:rFonts w:ascii="Arial"/>
                <w:sz w:val="22"/>
              </w:rPr>
              <w:t>SA5</w:t>
            </w:r>
            <w:r>
              <w:rPr>
                <w:rFonts w:ascii="Arial"/>
                <w:spacing w:val="-4"/>
                <w:sz w:val="22"/>
              </w:rPr>
              <w:t> </w:t>
            </w:r>
            <w:r>
              <w:rPr>
                <w:rFonts w:ascii="Arial"/>
                <w:spacing w:val="-2"/>
                <w:sz w:val="22"/>
              </w:rPr>
              <w:t>parameter</w:t>
            </w:r>
          </w:p>
        </w:tc>
      </w:tr>
      <w:tr>
        <w:trPr>
          <w:trHeight w:val="281" w:hRule="atLeast"/>
        </w:trPr>
        <w:tc>
          <w:tcPr>
            <w:tcW w:w="1280" w:type="dxa"/>
            <w:vMerge/>
            <w:tcBorders>
              <w:top w:val="nil"/>
            </w:tcBorders>
          </w:tcPr>
          <w:p>
            <w:pPr>
              <w:rPr>
                <w:sz w:val="2"/>
                <w:szCs w:val="2"/>
              </w:rPr>
            </w:pPr>
          </w:p>
        </w:tc>
        <w:tc>
          <w:tcPr>
            <w:tcW w:w="1102" w:type="dxa"/>
          </w:tcPr>
          <w:p>
            <w:pPr>
              <w:pStyle w:val="TableParagraph"/>
              <w:spacing w:line="246" w:lineRule="exact" w:before="15"/>
              <w:ind w:left="10"/>
              <w:jc w:val="center"/>
              <w:rPr>
                <w:rFonts w:ascii="Arial"/>
                <w:b/>
                <w:sz w:val="22"/>
              </w:rPr>
            </w:pPr>
            <w:r>
              <w:rPr>
                <w:rFonts w:ascii="Arial"/>
                <w:b/>
                <w:spacing w:val="-10"/>
                <w:sz w:val="22"/>
              </w:rPr>
              <w:t>I</w:t>
            </w:r>
          </w:p>
        </w:tc>
        <w:tc>
          <w:tcPr>
            <w:tcW w:w="3680" w:type="dxa"/>
          </w:tcPr>
          <w:p>
            <w:pPr>
              <w:pStyle w:val="TableParagraph"/>
              <w:spacing w:line="246" w:lineRule="exact" w:before="15"/>
              <w:ind w:left="97"/>
              <w:rPr>
                <w:rFonts w:ascii="Arial"/>
                <w:sz w:val="22"/>
              </w:rPr>
            </w:pPr>
            <w:r>
              <w:rPr>
                <w:rFonts w:ascii="Arial"/>
                <w:sz w:val="22"/>
              </w:rPr>
              <w:t>Creating</w:t>
            </w:r>
            <w:r>
              <w:rPr>
                <w:rFonts w:ascii="Arial"/>
                <w:spacing w:val="-6"/>
                <w:sz w:val="22"/>
              </w:rPr>
              <w:t> </w:t>
            </w:r>
            <w:r>
              <w:rPr>
                <w:rFonts w:ascii="Arial"/>
                <w:sz w:val="22"/>
              </w:rPr>
              <w:t>by</w:t>
            </w:r>
            <w:r>
              <w:rPr>
                <w:rFonts w:ascii="Arial"/>
                <w:spacing w:val="-6"/>
                <w:sz w:val="22"/>
              </w:rPr>
              <w:t> </w:t>
            </w:r>
            <w:r>
              <w:rPr>
                <w:rFonts w:ascii="Arial"/>
                <w:sz w:val="22"/>
              </w:rPr>
              <w:t>O-DU</w:t>
            </w:r>
            <w:r>
              <w:rPr>
                <w:rFonts w:ascii="Arial"/>
                <w:spacing w:val="-6"/>
                <w:sz w:val="22"/>
              </w:rPr>
              <w:t> </w:t>
            </w:r>
            <w:r>
              <w:rPr>
                <w:rFonts w:ascii="Arial"/>
                <w:sz w:val="22"/>
              </w:rPr>
              <w:t>internal</w:t>
            </w:r>
            <w:r>
              <w:rPr>
                <w:rFonts w:ascii="Arial"/>
                <w:spacing w:val="-6"/>
                <w:sz w:val="22"/>
              </w:rPr>
              <w:t> </w:t>
            </w:r>
            <w:r>
              <w:rPr>
                <w:rFonts w:ascii="Arial"/>
                <w:spacing w:val="-4"/>
                <w:sz w:val="22"/>
              </w:rPr>
              <w:t>logic</w:t>
            </w:r>
          </w:p>
        </w:tc>
      </w:tr>
      <w:tr>
        <w:trPr>
          <w:trHeight w:val="280" w:hRule="atLeast"/>
        </w:trPr>
        <w:tc>
          <w:tcPr>
            <w:tcW w:w="1280" w:type="dxa"/>
            <w:vMerge/>
            <w:tcBorders>
              <w:top w:val="nil"/>
            </w:tcBorders>
          </w:tcPr>
          <w:p>
            <w:pPr>
              <w:rPr>
                <w:sz w:val="2"/>
                <w:szCs w:val="2"/>
              </w:rPr>
            </w:pPr>
          </w:p>
        </w:tc>
        <w:tc>
          <w:tcPr>
            <w:tcW w:w="1102" w:type="dxa"/>
          </w:tcPr>
          <w:p>
            <w:pPr>
              <w:pStyle w:val="TableParagraph"/>
              <w:spacing w:line="246" w:lineRule="exact" w:before="14"/>
              <w:ind w:left="12"/>
              <w:jc w:val="center"/>
              <w:rPr>
                <w:rFonts w:ascii="Arial"/>
                <w:b/>
                <w:sz w:val="22"/>
              </w:rPr>
            </w:pPr>
            <w:r>
              <w:rPr>
                <w:rFonts w:ascii="Arial"/>
                <w:b/>
                <w:spacing w:val="-10"/>
                <w:sz w:val="22"/>
              </w:rPr>
              <w:t>A</w:t>
            </w:r>
          </w:p>
        </w:tc>
        <w:tc>
          <w:tcPr>
            <w:tcW w:w="3680" w:type="dxa"/>
          </w:tcPr>
          <w:p>
            <w:pPr>
              <w:pStyle w:val="TableParagraph"/>
              <w:spacing w:line="246" w:lineRule="exact" w:before="14"/>
              <w:ind w:left="97"/>
              <w:rPr>
                <w:rFonts w:ascii="Arial"/>
                <w:sz w:val="22"/>
              </w:rPr>
            </w:pPr>
            <w:r>
              <w:rPr>
                <w:rFonts w:ascii="Arial"/>
                <w:sz w:val="22"/>
              </w:rPr>
              <w:t>Configuring</w:t>
            </w:r>
            <w:r>
              <w:rPr>
                <w:rFonts w:ascii="Arial"/>
                <w:spacing w:val="-8"/>
                <w:sz w:val="22"/>
              </w:rPr>
              <w:t> </w:t>
            </w:r>
            <w:r>
              <w:rPr>
                <w:rFonts w:ascii="Arial"/>
                <w:sz w:val="22"/>
              </w:rPr>
              <w:t>by</w:t>
            </w:r>
            <w:r>
              <w:rPr>
                <w:rFonts w:ascii="Arial"/>
                <w:spacing w:val="-8"/>
                <w:sz w:val="22"/>
              </w:rPr>
              <w:t> </w:t>
            </w:r>
            <w:r>
              <w:rPr>
                <w:rFonts w:ascii="Arial"/>
                <w:sz w:val="22"/>
              </w:rPr>
              <w:t>Aggregation</w:t>
            </w:r>
            <w:r>
              <w:rPr>
                <w:rFonts w:ascii="Arial"/>
                <w:spacing w:val="-8"/>
                <w:sz w:val="22"/>
              </w:rPr>
              <w:t> </w:t>
            </w:r>
            <w:r>
              <w:rPr>
                <w:rFonts w:ascii="Arial"/>
                <w:spacing w:val="-2"/>
                <w:sz w:val="22"/>
              </w:rPr>
              <w:t>model</w:t>
            </w:r>
          </w:p>
        </w:tc>
      </w:tr>
      <w:tr>
        <w:trPr>
          <w:trHeight w:val="280" w:hRule="atLeast"/>
        </w:trPr>
        <w:tc>
          <w:tcPr>
            <w:tcW w:w="1280" w:type="dxa"/>
            <w:vMerge w:val="restart"/>
          </w:tcPr>
          <w:p>
            <w:pPr>
              <w:pStyle w:val="TableParagraph"/>
              <w:spacing w:before="51"/>
              <w:ind w:left="0"/>
              <w:rPr>
                <w:sz w:val="22"/>
              </w:rPr>
            </w:pPr>
          </w:p>
          <w:p>
            <w:pPr>
              <w:pStyle w:val="TableParagraph"/>
              <w:ind w:left="10" w:right="3"/>
              <w:jc w:val="center"/>
              <w:rPr>
                <w:rFonts w:ascii="Arial"/>
                <w:b/>
                <w:sz w:val="22"/>
              </w:rPr>
            </w:pPr>
            <w:r>
              <w:rPr>
                <w:rFonts w:ascii="Arial"/>
                <w:b/>
                <w:spacing w:val="-5"/>
                <w:sz w:val="22"/>
              </w:rPr>
              <w:t>ro</w:t>
            </w:r>
          </w:p>
        </w:tc>
        <w:tc>
          <w:tcPr>
            <w:tcW w:w="1102" w:type="dxa"/>
          </w:tcPr>
          <w:p>
            <w:pPr>
              <w:pStyle w:val="TableParagraph"/>
              <w:spacing w:line="246" w:lineRule="exact" w:before="14"/>
              <w:ind w:left="12"/>
              <w:jc w:val="center"/>
              <w:rPr>
                <w:rFonts w:ascii="Arial"/>
                <w:b/>
                <w:sz w:val="22"/>
              </w:rPr>
            </w:pPr>
            <w:r>
              <w:rPr>
                <w:rFonts w:ascii="Arial"/>
                <w:b/>
                <w:spacing w:val="-10"/>
                <w:sz w:val="22"/>
              </w:rPr>
              <w:t>M</w:t>
            </w:r>
          </w:p>
        </w:tc>
        <w:tc>
          <w:tcPr>
            <w:tcW w:w="3680" w:type="dxa"/>
          </w:tcPr>
          <w:p>
            <w:pPr>
              <w:pStyle w:val="TableParagraph"/>
              <w:spacing w:line="246" w:lineRule="exact" w:before="14"/>
              <w:ind w:left="97"/>
              <w:rPr>
                <w:rFonts w:ascii="Arial"/>
                <w:sz w:val="22"/>
              </w:rPr>
            </w:pPr>
            <w:r>
              <w:rPr>
                <w:rFonts w:ascii="Arial"/>
                <w:sz w:val="22"/>
              </w:rPr>
              <w:t>Mapping</w:t>
            </w:r>
            <w:r>
              <w:rPr>
                <w:rFonts w:ascii="Arial"/>
                <w:spacing w:val="-3"/>
                <w:sz w:val="22"/>
              </w:rPr>
              <w:t> </w:t>
            </w:r>
            <w:r>
              <w:rPr>
                <w:rFonts w:ascii="Arial"/>
                <w:sz w:val="22"/>
              </w:rPr>
              <w:t>to</w:t>
            </w:r>
            <w:r>
              <w:rPr>
                <w:rFonts w:ascii="Arial"/>
                <w:spacing w:val="-5"/>
                <w:sz w:val="22"/>
              </w:rPr>
              <w:t> </w:t>
            </w:r>
            <w:r>
              <w:rPr>
                <w:rFonts w:ascii="Arial"/>
                <w:sz w:val="22"/>
              </w:rPr>
              <w:t>SA5</w:t>
            </w:r>
            <w:r>
              <w:rPr>
                <w:rFonts w:ascii="Arial"/>
                <w:spacing w:val="-2"/>
                <w:sz w:val="22"/>
              </w:rPr>
              <w:t> parameter</w:t>
            </w:r>
          </w:p>
        </w:tc>
      </w:tr>
      <w:tr>
        <w:trPr>
          <w:trHeight w:val="280" w:hRule="atLeast"/>
        </w:trPr>
        <w:tc>
          <w:tcPr>
            <w:tcW w:w="1280" w:type="dxa"/>
            <w:vMerge/>
            <w:tcBorders>
              <w:top w:val="nil"/>
            </w:tcBorders>
          </w:tcPr>
          <w:p>
            <w:pPr>
              <w:rPr>
                <w:sz w:val="2"/>
                <w:szCs w:val="2"/>
              </w:rPr>
            </w:pPr>
          </w:p>
        </w:tc>
        <w:tc>
          <w:tcPr>
            <w:tcW w:w="1102" w:type="dxa"/>
          </w:tcPr>
          <w:p>
            <w:pPr>
              <w:pStyle w:val="TableParagraph"/>
              <w:spacing w:line="246" w:lineRule="exact" w:before="14"/>
              <w:ind w:left="12"/>
              <w:jc w:val="center"/>
              <w:rPr>
                <w:rFonts w:ascii="Arial"/>
                <w:b/>
                <w:sz w:val="22"/>
              </w:rPr>
            </w:pPr>
            <w:r>
              <w:rPr>
                <w:rFonts w:ascii="Arial"/>
                <w:b/>
                <w:spacing w:val="-10"/>
                <w:sz w:val="22"/>
              </w:rPr>
              <w:t>N</w:t>
            </w:r>
          </w:p>
        </w:tc>
        <w:tc>
          <w:tcPr>
            <w:tcW w:w="3680" w:type="dxa"/>
          </w:tcPr>
          <w:p>
            <w:pPr>
              <w:pStyle w:val="TableParagraph"/>
              <w:spacing w:line="246" w:lineRule="exact" w:before="14"/>
              <w:ind w:left="97"/>
              <w:rPr>
                <w:rFonts w:ascii="Arial"/>
                <w:sz w:val="22"/>
              </w:rPr>
            </w:pPr>
            <w:r>
              <w:rPr>
                <w:rFonts w:ascii="Arial"/>
                <w:sz w:val="22"/>
              </w:rPr>
              <w:t>No</w:t>
            </w:r>
            <w:r>
              <w:rPr>
                <w:rFonts w:ascii="Arial"/>
                <w:spacing w:val="-3"/>
                <w:sz w:val="22"/>
              </w:rPr>
              <w:t> </w:t>
            </w:r>
            <w:r>
              <w:rPr>
                <w:rFonts w:ascii="Arial"/>
                <w:sz w:val="22"/>
              </w:rPr>
              <w:t>need</w:t>
            </w:r>
            <w:r>
              <w:rPr>
                <w:rFonts w:ascii="Arial"/>
                <w:spacing w:val="-2"/>
                <w:sz w:val="22"/>
              </w:rPr>
              <w:t> </w:t>
            </w:r>
            <w:r>
              <w:rPr>
                <w:rFonts w:ascii="Arial"/>
                <w:sz w:val="22"/>
              </w:rPr>
              <w:t>to</w:t>
            </w:r>
            <w:r>
              <w:rPr>
                <w:rFonts w:ascii="Arial"/>
                <w:spacing w:val="-5"/>
                <w:sz w:val="22"/>
              </w:rPr>
              <w:t> </w:t>
            </w:r>
            <w:r>
              <w:rPr>
                <w:rFonts w:ascii="Arial"/>
                <w:sz w:val="22"/>
              </w:rPr>
              <w:t>notify</w:t>
            </w:r>
            <w:r>
              <w:rPr>
                <w:rFonts w:ascii="Arial"/>
                <w:spacing w:val="-4"/>
                <w:sz w:val="22"/>
              </w:rPr>
              <w:t> </w:t>
            </w:r>
            <w:r>
              <w:rPr>
                <w:rFonts w:ascii="Arial"/>
                <w:sz w:val="22"/>
              </w:rPr>
              <w:t>to</w:t>
            </w:r>
            <w:r>
              <w:rPr>
                <w:rFonts w:ascii="Arial"/>
                <w:spacing w:val="-4"/>
                <w:sz w:val="22"/>
              </w:rPr>
              <w:t> </w:t>
            </w:r>
            <w:r>
              <w:rPr>
                <w:rFonts w:ascii="Arial"/>
                <w:spacing w:val="-5"/>
                <w:sz w:val="22"/>
              </w:rPr>
              <w:t>SMO</w:t>
            </w:r>
          </w:p>
        </w:tc>
      </w:tr>
      <w:tr>
        <w:trPr>
          <w:trHeight w:val="280" w:hRule="atLeast"/>
        </w:trPr>
        <w:tc>
          <w:tcPr>
            <w:tcW w:w="1280" w:type="dxa"/>
            <w:vMerge/>
            <w:tcBorders>
              <w:top w:val="nil"/>
            </w:tcBorders>
          </w:tcPr>
          <w:p>
            <w:pPr>
              <w:rPr>
                <w:sz w:val="2"/>
                <w:szCs w:val="2"/>
              </w:rPr>
            </w:pPr>
          </w:p>
        </w:tc>
        <w:tc>
          <w:tcPr>
            <w:tcW w:w="1102" w:type="dxa"/>
          </w:tcPr>
          <w:p>
            <w:pPr>
              <w:pStyle w:val="TableParagraph"/>
              <w:spacing w:line="246" w:lineRule="exact" w:before="14"/>
              <w:ind w:left="12"/>
              <w:jc w:val="center"/>
              <w:rPr>
                <w:rFonts w:ascii="Arial"/>
                <w:b/>
                <w:sz w:val="22"/>
              </w:rPr>
            </w:pPr>
            <w:r>
              <w:rPr>
                <w:rFonts w:ascii="Arial"/>
                <w:b/>
                <w:spacing w:val="-10"/>
                <w:sz w:val="22"/>
              </w:rPr>
              <w:t>A</w:t>
            </w:r>
          </w:p>
        </w:tc>
        <w:tc>
          <w:tcPr>
            <w:tcW w:w="3680" w:type="dxa"/>
          </w:tcPr>
          <w:p>
            <w:pPr>
              <w:pStyle w:val="TableParagraph"/>
              <w:spacing w:line="246" w:lineRule="exact" w:before="14"/>
              <w:ind w:left="97"/>
              <w:rPr>
                <w:rFonts w:ascii="Arial"/>
                <w:sz w:val="22"/>
              </w:rPr>
            </w:pPr>
            <w:r>
              <w:rPr>
                <w:rFonts w:ascii="Arial"/>
                <w:sz w:val="22"/>
              </w:rPr>
              <w:t>Get</w:t>
            </w:r>
            <w:r>
              <w:rPr>
                <w:rFonts w:ascii="Arial"/>
                <w:spacing w:val="-7"/>
                <w:sz w:val="22"/>
              </w:rPr>
              <w:t> </w:t>
            </w:r>
            <w:r>
              <w:rPr>
                <w:rFonts w:ascii="Arial"/>
                <w:sz w:val="22"/>
              </w:rPr>
              <w:t>by</w:t>
            </w:r>
            <w:r>
              <w:rPr>
                <w:rFonts w:ascii="Arial"/>
                <w:spacing w:val="-5"/>
                <w:sz w:val="22"/>
              </w:rPr>
              <w:t> </w:t>
            </w:r>
            <w:r>
              <w:rPr>
                <w:rFonts w:ascii="Arial"/>
                <w:sz w:val="22"/>
              </w:rPr>
              <w:t>Aggregation</w:t>
            </w:r>
            <w:r>
              <w:rPr>
                <w:rFonts w:ascii="Arial"/>
                <w:spacing w:val="-5"/>
                <w:sz w:val="22"/>
              </w:rPr>
              <w:t> </w:t>
            </w:r>
            <w:r>
              <w:rPr>
                <w:rFonts w:ascii="Arial"/>
                <w:spacing w:val="-4"/>
                <w:sz w:val="22"/>
              </w:rPr>
              <w:t>model</w:t>
            </w:r>
          </w:p>
        </w:tc>
      </w:tr>
    </w:tbl>
    <w:p>
      <w:pPr>
        <w:pStyle w:val="ListParagraph"/>
        <w:numPr>
          <w:ilvl w:val="0"/>
          <w:numId w:val="241"/>
        </w:numPr>
        <w:tabs>
          <w:tab w:pos="3905" w:val="left" w:leader="none"/>
        </w:tabs>
        <w:spacing w:line="240" w:lineRule="auto" w:before="3" w:after="0"/>
        <w:ind w:left="3905" w:right="0" w:hanging="3629"/>
        <w:jc w:val="left"/>
        <w:rPr>
          <w:b/>
          <w:sz w:val="20"/>
        </w:rPr>
      </w:pPr>
      <w:bookmarkStart w:name="_bookmark362" w:id="883"/>
      <w:bookmarkEnd w:id="883"/>
      <w:r>
        <w:rPr>
          <w:sz w:val="20"/>
        </w:rPr>
      </w:r>
      <w:r>
        <w:rPr>
          <w:b/>
          <w:sz w:val="20"/>
        </w:rPr>
        <w:t>Table</w:t>
      </w:r>
      <w:r>
        <w:rPr>
          <w:b/>
          <w:spacing w:val="-5"/>
          <w:sz w:val="20"/>
        </w:rPr>
        <w:t> </w:t>
      </w:r>
      <w:r>
        <w:rPr>
          <w:b/>
          <w:sz w:val="20"/>
        </w:rPr>
        <w:t>11:</w:t>
      </w:r>
      <w:r>
        <w:rPr>
          <w:b/>
          <w:spacing w:val="-3"/>
          <w:sz w:val="20"/>
        </w:rPr>
        <w:t> </w:t>
      </w:r>
      <w:r>
        <w:rPr>
          <w:b/>
          <w:sz w:val="20"/>
        </w:rPr>
        <w:t>Categories</w:t>
      </w:r>
      <w:r>
        <w:rPr>
          <w:b/>
          <w:spacing w:val="-6"/>
          <w:sz w:val="20"/>
        </w:rPr>
        <w:t> </w:t>
      </w:r>
      <w:r>
        <w:rPr>
          <w:b/>
          <w:sz w:val="20"/>
        </w:rPr>
        <w:t>for</w:t>
      </w:r>
      <w:r>
        <w:rPr>
          <w:b/>
          <w:spacing w:val="-4"/>
          <w:sz w:val="20"/>
        </w:rPr>
        <w:t> </w:t>
      </w:r>
      <w:r>
        <w:rPr>
          <w:b/>
          <w:sz w:val="20"/>
        </w:rPr>
        <w:t>YANG</w:t>
      </w:r>
      <w:r>
        <w:rPr>
          <w:b/>
          <w:spacing w:val="-4"/>
          <w:sz w:val="20"/>
        </w:rPr>
        <w:t> </w:t>
      </w:r>
      <w:r>
        <w:rPr>
          <w:b/>
          <w:spacing w:val="-2"/>
          <w:sz w:val="20"/>
        </w:rPr>
        <w:t>parameters</w:t>
      </w:r>
    </w:p>
    <w:p>
      <w:pPr>
        <w:pStyle w:val="BodyText"/>
        <w:spacing w:before="166"/>
        <w:rPr>
          <w:b/>
        </w:rPr>
      </w:pPr>
      <w:r>
        <w:rPr/>
        <mc:AlternateContent>
          <mc:Choice Requires="wps">
            <w:drawing>
              <wp:anchor distT="0" distB="0" distL="0" distR="0" allowOverlap="1" layoutInCell="1" locked="0" behindDoc="1" simplePos="0" relativeHeight="487621632">
                <wp:simplePos x="0" y="0"/>
                <wp:positionH relativeFrom="page">
                  <wp:posOffset>701040</wp:posOffset>
                </wp:positionH>
                <wp:positionV relativeFrom="paragraph">
                  <wp:posOffset>266712</wp:posOffset>
                </wp:positionV>
                <wp:extent cx="6160135" cy="18415"/>
                <wp:effectExtent l="0" t="0" r="0" b="0"/>
                <wp:wrapTopAndBottom/>
                <wp:docPr id="171" name="Graphic 171"/>
                <wp:cNvGraphicFramePr>
                  <a:graphicFrameLocks/>
                </wp:cNvGraphicFramePr>
                <a:graphic>
                  <a:graphicData uri="http://schemas.microsoft.com/office/word/2010/wordprocessingShape">
                    <wps:wsp>
                      <wps:cNvPr id="171" name="Graphic 171"/>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21.000986pt;width:485.02pt;height:1.44pt;mso-position-horizontal-relative:page;mso-position-vertical-relative:paragraph;z-index:-15694848;mso-wrap-distance-left:0;mso-wrap-distance-right:0" id="docshape152" filled="true" fillcolor="#000000" stroked="false">
                <v:fill type="solid"/>
                <w10:wrap type="topAndBottom"/>
              </v:rect>
            </w:pict>
          </mc:Fallback>
        </mc:AlternateContent>
      </w:r>
    </w:p>
    <w:p>
      <w:pPr>
        <w:pStyle w:val="Heading1"/>
        <w:tabs>
          <w:tab w:pos="952" w:val="left" w:leader="none"/>
        </w:tabs>
      </w:pPr>
      <w:r>
        <w:rPr>
          <w:rFonts w:ascii="Times New Roman"/>
          <w:spacing w:val="-10"/>
          <w:sz w:val="20"/>
        </w:rPr>
        <w:t>7</w:t>
      </w:r>
      <w:r>
        <w:rPr>
          <w:rFonts w:ascii="Times New Roman"/>
          <w:sz w:val="20"/>
        </w:rPr>
        <w:tab/>
      </w:r>
      <w:bookmarkStart w:name="Annex E (informative): Parameters defini" w:id="884"/>
      <w:bookmarkEnd w:id="884"/>
      <w:r>
        <w:rPr>
          <w:rFonts w:ascii="Times New Roman"/>
          <w:sz w:val="20"/>
        </w:rPr>
      </w:r>
      <w:bookmarkStart w:name="_bookmark363" w:id="885"/>
      <w:bookmarkEnd w:id="885"/>
      <w:r>
        <w:rPr>
          <w:rFonts w:ascii="Times New Roman"/>
          <w:sz w:val="20"/>
        </w:rPr>
      </w:r>
      <w:r>
        <w:rPr/>
        <w:t>Annex</w:t>
      </w:r>
      <w:r>
        <w:rPr>
          <w:spacing w:val="-3"/>
        </w:rPr>
        <w:t> </w:t>
      </w:r>
      <w:r>
        <w:rPr/>
        <w:t>E</w:t>
      </w:r>
      <w:r>
        <w:rPr>
          <w:spacing w:val="-2"/>
        </w:rPr>
        <w:t> (informative):</w:t>
      </w:r>
    </w:p>
    <w:p>
      <w:pPr>
        <w:tabs>
          <w:tab w:pos="952" w:val="left" w:leader="none"/>
        </w:tabs>
        <w:spacing w:before="2"/>
        <w:ind w:left="276" w:right="0" w:firstLine="0"/>
        <w:jc w:val="left"/>
        <w:rPr>
          <w:rFonts w:ascii="Arial"/>
          <w:sz w:val="36"/>
        </w:rPr>
      </w:pPr>
      <w:r>
        <w:rPr>
          <w:spacing w:val="-10"/>
          <w:sz w:val="20"/>
        </w:rPr>
        <w:t>8</w:t>
      </w:r>
      <w:r>
        <w:rPr>
          <w:sz w:val="20"/>
        </w:rPr>
        <w:tab/>
      </w:r>
      <w:r>
        <w:rPr>
          <w:rFonts w:ascii="Arial"/>
          <w:sz w:val="36"/>
        </w:rPr>
        <w:t>Parameters</w:t>
      </w:r>
      <w:r>
        <w:rPr>
          <w:rFonts w:ascii="Arial"/>
          <w:spacing w:val="-6"/>
          <w:sz w:val="36"/>
        </w:rPr>
        <w:t> </w:t>
      </w:r>
      <w:r>
        <w:rPr>
          <w:rFonts w:ascii="Arial"/>
          <w:sz w:val="36"/>
        </w:rPr>
        <w:t>definition</w:t>
      </w:r>
      <w:r>
        <w:rPr>
          <w:rFonts w:ascii="Arial"/>
          <w:spacing w:val="-4"/>
          <w:sz w:val="36"/>
        </w:rPr>
        <w:t> </w:t>
      </w:r>
      <w:r>
        <w:rPr>
          <w:rFonts w:ascii="Arial"/>
          <w:sz w:val="36"/>
        </w:rPr>
        <w:t>for</w:t>
      </w:r>
      <w:r>
        <w:rPr>
          <w:rFonts w:ascii="Arial"/>
          <w:spacing w:val="-4"/>
          <w:sz w:val="36"/>
        </w:rPr>
        <w:t> </w:t>
      </w:r>
      <w:r>
        <w:rPr>
          <w:rFonts w:ascii="Arial"/>
          <w:sz w:val="36"/>
        </w:rPr>
        <w:t>3GPP</w:t>
      </w:r>
      <w:r>
        <w:rPr>
          <w:rFonts w:ascii="Arial"/>
          <w:spacing w:val="-4"/>
          <w:sz w:val="36"/>
        </w:rPr>
        <w:t> </w:t>
      </w:r>
      <w:r>
        <w:rPr>
          <w:rFonts w:ascii="Arial"/>
          <w:sz w:val="36"/>
        </w:rPr>
        <w:t>conformance</w:t>
      </w:r>
      <w:r>
        <w:rPr>
          <w:rFonts w:ascii="Arial"/>
          <w:spacing w:val="-3"/>
          <w:sz w:val="36"/>
        </w:rPr>
        <w:t> </w:t>
      </w:r>
      <w:r>
        <w:rPr>
          <w:rFonts w:ascii="Arial"/>
          <w:spacing w:val="-2"/>
          <w:sz w:val="36"/>
        </w:rPr>
        <w:t>testing</w:t>
      </w:r>
    </w:p>
    <w:p>
      <w:pPr>
        <w:pStyle w:val="BodyText"/>
        <w:spacing w:before="119"/>
        <w:ind w:left="276"/>
      </w:pPr>
      <w:r>
        <w:rPr>
          <w:spacing w:val="-10"/>
        </w:rPr>
        <w:t>9</w:t>
      </w:r>
    </w:p>
    <w:p>
      <w:pPr>
        <w:pStyle w:val="BodyText"/>
        <w:spacing w:before="7"/>
        <w:rPr>
          <w:sz w:val="15"/>
        </w:rPr>
      </w:pPr>
    </w:p>
    <w:tbl>
      <w:tblPr>
        <w:tblW w:w="0" w:type="auto"/>
        <w:jc w:val="left"/>
        <w:tblInd w:w="95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928"/>
        <w:gridCol w:w="1928"/>
        <w:gridCol w:w="1928"/>
        <w:gridCol w:w="1928"/>
        <w:gridCol w:w="1929"/>
      </w:tblGrid>
      <w:tr>
        <w:trPr>
          <w:trHeight w:val="609" w:hRule="atLeast"/>
        </w:trPr>
        <w:tc>
          <w:tcPr>
            <w:tcW w:w="1928" w:type="dxa"/>
            <w:shd w:val="clear" w:color="auto" w:fill="D9D9D9"/>
          </w:tcPr>
          <w:p>
            <w:pPr>
              <w:pStyle w:val="TableParagraph"/>
              <w:spacing w:line="207" w:lineRule="exact" w:before="13"/>
              <w:ind w:left="494"/>
              <w:rPr>
                <w:rFonts w:ascii="Arial"/>
                <w:b/>
                <w:sz w:val="18"/>
              </w:rPr>
            </w:pPr>
            <w:r>
              <w:rPr>
                <w:rFonts w:ascii="Arial"/>
                <w:b/>
                <w:spacing w:val="-2"/>
                <w:sz w:val="18"/>
              </w:rPr>
              <w:t>TS38.141-</w:t>
            </w:r>
            <w:r>
              <w:rPr>
                <w:rFonts w:ascii="Arial"/>
                <w:b/>
                <w:spacing w:val="-10"/>
                <w:sz w:val="18"/>
              </w:rPr>
              <w:t>1</w:t>
            </w:r>
          </w:p>
          <w:p>
            <w:pPr>
              <w:pStyle w:val="TableParagraph"/>
              <w:spacing w:line="207" w:lineRule="exact"/>
              <w:ind w:left="564"/>
              <w:rPr>
                <w:rFonts w:ascii="Arial"/>
                <w:b/>
                <w:sz w:val="18"/>
              </w:rPr>
            </w:pPr>
            <w:r>
              <w:rPr>
                <w:rFonts w:ascii="Arial"/>
                <w:b/>
                <w:sz w:val="18"/>
              </w:rPr>
              <w:t>Section</w:t>
            </w:r>
            <w:r>
              <w:rPr>
                <w:rFonts w:ascii="Arial"/>
                <w:b/>
                <w:spacing w:val="-3"/>
                <w:sz w:val="18"/>
              </w:rPr>
              <w:t> </w:t>
            </w:r>
            <w:r>
              <w:rPr>
                <w:rFonts w:ascii="Arial"/>
                <w:b/>
                <w:spacing w:val="-10"/>
                <w:sz w:val="18"/>
              </w:rPr>
              <w:t>#</w:t>
            </w:r>
          </w:p>
        </w:tc>
        <w:tc>
          <w:tcPr>
            <w:tcW w:w="1928" w:type="dxa"/>
            <w:shd w:val="clear" w:color="auto" w:fill="D9D9D9"/>
          </w:tcPr>
          <w:p>
            <w:pPr>
              <w:pStyle w:val="TableParagraph"/>
              <w:spacing w:before="13"/>
              <w:ind w:left="2"/>
              <w:jc w:val="center"/>
              <w:rPr>
                <w:rFonts w:ascii="Arial"/>
                <w:b/>
                <w:sz w:val="18"/>
              </w:rPr>
            </w:pPr>
            <w:r>
              <w:rPr>
                <w:rFonts w:ascii="Arial"/>
                <w:b/>
                <w:spacing w:val="-4"/>
                <w:sz w:val="18"/>
              </w:rPr>
              <w:t>Test</w:t>
            </w:r>
          </w:p>
        </w:tc>
        <w:tc>
          <w:tcPr>
            <w:tcW w:w="1928" w:type="dxa"/>
            <w:shd w:val="clear" w:color="auto" w:fill="D9D9D9"/>
          </w:tcPr>
          <w:p>
            <w:pPr>
              <w:pStyle w:val="TableParagraph"/>
              <w:spacing w:before="13"/>
              <w:ind w:left="371"/>
              <w:rPr>
                <w:rFonts w:ascii="Arial"/>
                <w:b/>
                <w:sz w:val="18"/>
              </w:rPr>
            </w:pPr>
            <w:r>
              <w:rPr>
                <w:rFonts w:ascii="Arial"/>
                <w:b/>
                <w:spacing w:val="-2"/>
                <w:sz w:val="18"/>
              </w:rPr>
              <w:t>Configuration</w:t>
            </w:r>
          </w:p>
        </w:tc>
        <w:tc>
          <w:tcPr>
            <w:tcW w:w="1928" w:type="dxa"/>
            <w:shd w:val="clear" w:color="auto" w:fill="D9D9D9"/>
          </w:tcPr>
          <w:p>
            <w:pPr>
              <w:pStyle w:val="TableParagraph"/>
              <w:spacing w:before="13"/>
              <w:ind w:left="330"/>
              <w:rPr>
                <w:rFonts w:ascii="Arial"/>
                <w:b/>
                <w:sz w:val="18"/>
              </w:rPr>
            </w:pPr>
            <w:r>
              <w:rPr>
                <w:rFonts w:ascii="Arial"/>
                <w:b/>
                <w:spacing w:val="-2"/>
                <w:sz w:val="18"/>
              </w:rPr>
              <w:t>Measurements</w:t>
            </w:r>
          </w:p>
        </w:tc>
        <w:tc>
          <w:tcPr>
            <w:tcW w:w="1929" w:type="dxa"/>
            <w:shd w:val="clear" w:color="auto" w:fill="D9D9D9"/>
          </w:tcPr>
          <w:p>
            <w:pPr>
              <w:pStyle w:val="TableParagraph"/>
              <w:spacing w:before="13"/>
              <w:ind w:left="620" w:hanging="291"/>
              <w:rPr>
                <w:rFonts w:ascii="Arial"/>
                <w:b/>
                <w:sz w:val="18"/>
              </w:rPr>
            </w:pPr>
            <w:r>
              <w:rPr>
                <w:rFonts w:ascii="Arial"/>
                <w:b/>
                <w:spacing w:val="-2"/>
                <w:sz w:val="18"/>
              </w:rPr>
              <w:t>Measurements Reports</w:t>
            </w:r>
          </w:p>
        </w:tc>
      </w:tr>
      <w:tr>
        <w:trPr>
          <w:trHeight w:val="429" w:hRule="atLeast"/>
        </w:trPr>
        <w:tc>
          <w:tcPr>
            <w:tcW w:w="1928" w:type="dxa"/>
          </w:tcPr>
          <w:p>
            <w:pPr>
              <w:pStyle w:val="TableParagraph"/>
              <w:spacing w:before="116"/>
              <w:ind w:left="16"/>
              <w:rPr>
                <w:rFonts w:ascii="Arial"/>
                <w:sz w:val="18"/>
              </w:rPr>
            </w:pPr>
            <w:r>
              <w:rPr>
                <w:rFonts w:ascii="Arial"/>
                <w:spacing w:val="-5"/>
                <w:sz w:val="18"/>
              </w:rPr>
              <w:t>7.2</w:t>
            </w:r>
          </w:p>
        </w:tc>
        <w:tc>
          <w:tcPr>
            <w:tcW w:w="1928" w:type="dxa"/>
          </w:tcPr>
          <w:p>
            <w:pPr>
              <w:pStyle w:val="TableParagraph"/>
              <w:spacing w:line="206" w:lineRule="exact"/>
              <w:ind w:left="13" w:right="242"/>
              <w:rPr>
                <w:rFonts w:ascii="Arial"/>
                <w:sz w:val="18"/>
              </w:rPr>
            </w:pPr>
            <w:r>
              <w:rPr>
                <w:rFonts w:ascii="Arial"/>
                <w:sz w:val="18"/>
              </w:rPr>
              <w:t>Reference</w:t>
            </w:r>
            <w:r>
              <w:rPr>
                <w:rFonts w:ascii="Arial"/>
                <w:spacing w:val="-13"/>
                <w:sz w:val="18"/>
              </w:rPr>
              <w:t> </w:t>
            </w:r>
            <w:r>
              <w:rPr>
                <w:rFonts w:ascii="Arial"/>
                <w:sz w:val="18"/>
              </w:rPr>
              <w:t>sensitivity </w:t>
            </w:r>
            <w:r>
              <w:rPr>
                <w:rFonts w:ascii="Arial"/>
                <w:spacing w:val="-2"/>
                <w:sz w:val="18"/>
              </w:rPr>
              <w:t>level</w:t>
            </w:r>
          </w:p>
        </w:tc>
        <w:tc>
          <w:tcPr>
            <w:tcW w:w="1928" w:type="dxa"/>
            <w:vMerge w:val="restart"/>
          </w:tcPr>
          <w:p>
            <w:pPr>
              <w:pStyle w:val="TableParagraph"/>
              <w:spacing w:before="176"/>
              <w:ind w:left="0"/>
              <w:rPr>
                <w:sz w:val="18"/>
              </w:rPr>
            </w:pPr>
          </w:p>
          <w:p>
            <w:pPr>
              <w:pStyle w:val="TableParagraph"/>
              <w:numPr>
                <w:ilvl w:val="0"/>
                <w:numId w:val="242"/>
              </w:numPr>
              <w:tabs>
                <w:tab w:pos="373" w:val="left" w:leader="none"/>
              </w:tabs>
              <w:spacing w:line="240" w:lineRule="auto" w:before="0" w:after="0"/>
              <w:ind w:left="373" w:right="0" w:hanging="360"/>
              <w:jc w:val="left"/>
              <w:rPr>
                <w:rFonts w:ascii="Arial"/>
                <w:sz w:val="18"/>
              </w:rPr>
            </w:pPr>
            <w:r>
              <w:rPr>
                <w:rFonts w:ascii="Arial"/>
                <w:sz w:val="18"/>
              </w:rPr>
              <w:t>Test</w:t>
            </w:r>
            <w:r>
              <w:rPr>
                <w:rFonts w:ascii="Arial"/>
                <w:spacing w:val="-2"/>
                <w:sz w:val="18"/>
              </w:rPr>
              <w:t> </w:t>
            </w:r>
            <w:r>
              <w:rPr>
                <w:rFonts w:ascii="Arial"/>
                <w:spacing w:val="-4"/>
                <w:sz w:val="18"/>
              </w:rPr>
              <w:t>item</w:t>
            </w:r>
          </w:p>
          <w:p>
            <w:pPr>
              <w:pStyle w:val="TableParagraph"/>
              <w:numPr>
                <w:ilvl w:val="0"/>
                <w:numId w:val="242"/>
              </w:numPr>
              <w:tabs>
                <w:tab w:pos="373" w:val="left" w:leader="none"/>
              </w:tabs>
              <w:spacing w:line="207" w:lineRule="exact" w:before="2" w:after="0"/>
              <w:ind w:left="373" w:right="0" w:hanging="360"/>
              <w:jc w:val="left"/>
              <w:rPr>
                <w:rFonts w:ascii="Arial"/>
                <w:sz w:val="18"/>
              </w:rPr>
            </w:pPr>
            <w:r>
              <w:rPr>
                <w:rFonts w:ascii="Arial"/>
                <w:sz w:val="18"/>
              </w:rPr>
              <w:t>Type</w:t>
            </w:r>
            <w:r>
              <w:rPr>
                <w:rFonts w:ascii="Arial"/>
                <w:spacing w:val="-2"/>
                <w:sz w:val="18"/>
              </w:rPr>
              <w:t> </w:t>
            </w:r>
            <w:r>
              <w:rPr>
                <w:rFonts w:ascii="Arial"/>
                <w:sz w:val="18"/>
              </w:rPr>
              <w:t>of</w:t>
            </w:r>
            <w:r>
              <w:rPr>
                <w:rFonts w:ascii="Arial"/>
                <w:spacing w:val="1"/>
                <w:sz w:val="18"/>
              </w:rPr>
              <w:t> </w:t>
            </w:r>
            <w:r>
              <w:rPr>
                <w:rFonts w:ascii="Arial"/>
                <w:spacing w:val="-5"/>
                <w:sz w:val="18"/>
              </w:rPr>
              <w:t>FRC</w:t>
            </w:r>
          </w:p>
          <w:p>
            <w:pPr>
              <w:pStyle w:val="TableParagraph"/>
              <w:numPr>
                <w:ilvl w:val="0"/>
                <w:numId w:val="242"/>
              </w:numPr>
              <w:tabs>
                <w:tab w:pos="373" w:val="left" w:leader="none"/>
              </w:tabs>
              <w:spacing w:line="206" w:lineRule="exact" w:before="0" w:after="0"/>
              <w:ind w:left="373" w:right="0" w:hanging="360"/>
              <w:jc w:val="left"/>
              <w:rPr>
                <w:rFonts w:ascii="Arial"/>
                <w:sz w:val="18"/>
              </w:rPr>
            </w:pPr>
            <w:r>
              <w:rPr>
                <w:rFonts w:ascii="Arial"/>
                <w:sz w:val="18"/>
              </w:rPr>
              <w:t>Carrier</w:t>
            </w:r>
            <w:r>
              <w:rPr>
                <w:rFonts w:ascii="Arial"/>
                <w:spacing w:val="-3"/>
                <w:sz w:val="18"/>
              </w:rPr>
              <w:t> </w:t>
            </w:r>
            <w:r>
              <w:rPr>
                <w:rFonts w:ascii="Arial"/>
                <w:spacing w:val="-2"/>
                <w:sz w:val="18"/>
              </w:rPr>
              <w:t>frequency</w:t>
            </w:r>
          </w:p>
          <w:p>
            <w:pPr>
              <w:pStyle w:val="TableParagraph"/>
              <w:numPr>
                <w:ilvl w:val="0"/>
                <w:numId w:val="242"/>
              </w:numPr>
              <w:tabs>
                <w:tab w:pos="373" w:val="left" w:leader="none"/>
              </w:tabs>
              <w:spacing w:line="206" w:lineRule="exact" w:before="0" w:after="0"/>
              <w:ind w:left="373" w:right="0" w:hanging="360"/>
              <w:jc w:val="left"/>
              <w:rPr>
                <w:rFonts w:ascii="Arial"/>
                <w:sz w:val="18"/>
              </w:rPr>
            </w:pPr>
            <w:r>
              <w:rPr>
                <w:rFonts w:ascii="Arial"/>
                <w:sz w:val="18"/>
              </w:rPr>
              <w:t>PRB </w:t>
            </w:r>
            <w:r>
              <w:rPr>
                <w:rFonts w:ascii="Arial"/>
                <w:spacing w:val="-2"/>
                <w:sz w:val="18"/>
              </w:rPr>
              <w:t>offset</w:t>
            </w:r>
          </w:p>
          <w:p>
            <w:pPr>
              <w:pStyle w:val="TableParagraph"/>
              <w:numPr>
                <w:ilvl w:val="0"/>
                <w:numId w:val="242"/>
              </w:numPr>
              <w:tabs>
                <w:tab w:pos="373" w:val="left" w:leader="none"/>
              </w:tabs>
              <w:spacing w:line="240" w:lineRule="auto" w:before="0" w:after="0"/>
              <w:ind w:left="373" w:right="7" w:hanging="360"/>
              <w:jc w:val="left"/>
              <w:rPr>
                <w:rFonts w:ascii="Arial"/>
                <w:sz w:val="18"/>
              </w:rPr>
            </w:pPr>
            <w:r>
              <w:rPr>
                <w:rFonts w:ascii="Arial"/>
                <w:sz w:val="18"/>
              </w:rPr>
              <w:t>Beam</w:t>
            </w:r>
            <w:r>
              <w:rPr>
                <w:rFonts w:ascii="Arial"/>
                <w:spacing w:val="30"/>
                <w:sz w:val="18"/>
              </w:rPr>
              <w:t> </w:t>
            </w:r>
            <w:r>
              <w:rPr>
                <w:rFonts w:ascii="Arial"/>
                <w:sz w:val="18"/>
              </w:rPr>
              <w:t>ID</w:t>
            </w:r>
            <w:r>
              <w:rPr>
                <w:rFonts w:ascii="Arial"/>
                <w:spacing w:val="31"/>
                <w:sz w:val="18"/>
              </w:rPr>
              <w:t> </w:t>
            </w:r>
            <w:r>
              <w:rPr>
                <w:rFonts w:ascii="Arial"/>
                <w:sz w:val="18"/>
              </w:rPr>
              <w:t>(if</w:t>
            </w:r>
            <w:r>
              <w:rPr>
                <w:rFonts w:ascii="Arial"/>
                <w:spacing w:val="31"/>
                <w:sz w:val="18"/>
              </w:rPr>
              <w:t> </w:t>
            </w:r>
            <w:r>
              <w:rPr>
                <w:rFonts w:ascii="Arial"/>
                <w:sz w:val="18"/>
              </w:rPr>
              <w:t>O-RU </w:t>
            </w:r>
            <w:r>
              <w:rPr>
                <w:rFonts w:ascii="Arial"/>
                <w:spacing w:val="-2"/>
                <w:sz w:val="18"/>
              </w:rPr>
              <w:t>performs beamforming)</w:t>
            </w:r>
          </w:p>
        </w:tc>
        <w:tc>
          <w:tcPr>
            <w:tcW w:w="1928" w:type="dxa"/>
            <w:vMerge w:val="restart"/>
          </w:tcPr>
          <w:p>
            <w:pPr>
              <w:pStyle w:val="TableParagraph"/>
              <w:ind w:left="0"/>
              <w:rPr>
                <w:sz w:val="18"/>
              </w:rPr>
            </w:pPr>
          </w:p>
          <w:p>
            <w:pPr>
              <w:pStyle w:val="TableParagraph"/>
              <w:ind w:left="0"/>
              <w:rPr>
                <w:sz w:val="18"/>
              </w:rPr>
            </w:pPr>
          </w:p>
          <w:p>
            <w:pPr>
              <w:pStyle w:val="TableParagraph"/>
              <w:spacing w:before="74"/>
              <w:ind w:left="0"/>
              <w:rPr>
                <w:sz w:val="18"/>
              </w:rPr>
            </w:pPr>
          </w:p>
          <w:p>
            <w:pPr>
              <w:pStyle w:val="TableParagraph"/>
              <w:numPr>
                <w:ilvl w:val="0"/>
                <w:numId w:val="243"/>
              </w:numPr>
              <w:tabs>
                <w:tab w:pos="373" w:val="left" w:leader="none"/>
              </w:tabs>
              <w:spacing w:line="240" w:lineRule="auto" w:before="0" w:after="0"/>
              <w:ind w:left="373" w:right="706" w:hanging="360"/>
              <w:jc w:val="left"/>
              <w:rPr>
                <w:rFonts w:ascii="Arial"/>
                <w:sz w:val="18"/>
              </w:rPr>
            </w:pPr>
            <w:r>
              <w:rPr>
                <w:rFonts w:ascii="Arial"/>
                <w:sz w:val="18"/>
              </w:rPr>
              <w:t>Number</w:t>
            </w:r>
            <w:r>
              <w:rPr>
                <w:rFonts w:ascii="Arial"/>
                <w:spacing w:val="-13"/>
                <w:sz w:val="18"/>
              </w:rPr>
              <w:t> </w:t>
            </w:r>
            <w:r>
              <w:rPr>
                <w:rFonts w:ascii="Arial"/>
                <w:sz w:val="18"/>
              </w:rPr>
              <w:t>of </w:t>
            </w:r>
            <w:r>
              <w:rPr>
                <w:rFonts w:ascii="Arial"/>
                <w:spacing w:val="-2"/>
                <w:sz w:val="18"/>
              </w:rPr>
              <w:t>receptions</w:t>
            </w:r>
          </w:p>
          <w:p>
            <w:pPr>
              <w:pStyle w:val="TableParagraph"/>
              <w:numPr>
                <w:ilvl w:val="0"/>
                <w:numId w:val="243"/>
              </w:numPr>
              <w:tabs>
                <w:tab w:pos="373" w:val="left" w:leader="none"/>
              </w:tabs>
              <w:spacing w:line="240" w:lineRule="auto" w:before="0" w:after="0"/>
              <w:ind w:left="373" w:right="9" w:hanging="360"/>
              <w:jc w:val="left"/>
              <w:rPr>
                <w:rFonts w:ascii="Arial"/>
                <w:sz w:val="18"/>
              </w:rPr>
            </w:pPr>
            <w:r>
              <w:rPr>
                <w:rFonts w:ascii="Arial"/>
                <w:sz w:val="18"/>
              </w:rPr>
              <w:t>Number</w:t>
            </w:r>
            <w:r>
              <w:rPr>
                <w:rFonts w:ascii="Arial"/>
                <w:spacing w:val="78"/>
                <w:sz w:val="18"/>
              </w:rPr>
              <w:t> </w:t>
            </w:r>
            <w:r>
              <w:rPr>
                <w:rFonts w:ascii="Arial"/>
                <w:sz w:val="18"/>
              </w:rPr>
              <w:t>of</w:t>
            </w:r>
            <w:r>
              <w:rPr>
                <w:rFonts w:ascii="Arial"/>
                <w:spacing w:val="80"/>
                <w:sz w:val="18"/>
              </w:rPr>
              <w:t> </w:t>
            </w:r>
            <w:r>
              <w:rPr>
                <w:rFonts w:ascii="Arial"/>
                <w:sz w:val="18"/>
              </w:rPr>
              <w:t>CRC- </w:t>
            </w:r>
            <w:r>
              <w:rPr>
                <w:rFonts w:ascii="Arial"/>
                <w:spacing w:val="-6"/>
                <w:sz w:val="18"/>
              </w:rPr>
              <w:t>OK</w:t>
            </w:r>
          </w:p>
        </w:tc>
        <w:tc>
          <w:tcPr>
            <w:tcW w:w="1929" w:type="dxa"/>
            <w:vMerge w:val="restart"/>
          </w:tcPr>
          <w:p>
            <w:pPr>
              <w:pStyle w:val="TableParagraph"/>
              <w:ind w:left="0"/>
              <w:rPr>
                <w:sz w:val="18"/>
              </w:rPr>
            </w:pPr>
          </w:p>
          <w:p>
            <w:pPr>
              <w:pStyle w:val="TableParagraph"/>
              <w:ind w:left="0"/>
              <w:rPr>
                <w:sz w:val="18"/>
              </w:rPr>
            </w:pPr>
          </w:p>
          <w:p>
            <w:pPr>
              <w:pStyle w:val="TableParagraph"/>
              <w:ind w:left="0"/>
              <w:rPr>
                <w:sz w:val="18"/>
              </w:rPr>
            </w:pPr>
          </w:p>
          <w:p>
            <w:pPr>
              <w:pStyle w:val="TableParagraph"/>
              <w:spacing w:before="176"/>
              <w:ind w:left="0"/>
              <w:rPr>
                <w:sz w:val="18"/>
              </w:rPr>
            </w:pPr>
          </w:p>
          <w:p>
            <w:pPr>
              <w:pStyle w:val="TableParagraph"/>
              <w:ind w:left="12"/>
              <w:rPr>
                <w:rFonts w:ascii="Arial"/>
                <w:sz w:val="18"/>
              </w:rPr>
            </w:pPr>
            <w:r>
              <w:rPr>
                <w:rFonts w:ascii="Arial"/>
                <w:spacing w:val="-2"/>
                <w:sz w:val="18"/>
              </w:rPr>
              <w:t>Throughput</w:t>
            </w:r>
          </w:p>
        </w:tc>
      </w:tr>
      <w:tr>
        <w:trPr>
          <w:trHeight w:val="220" w:hRule="atLeast"/>
        </w:trPr>
        <w:tc>
          <w:tcPr>
            <w:tcW w:w="1928" w:type="dxa"/>
          </w:tcPr>
          <w:p>
            <w:pPr>
              <w:pStyle w:val="TableParagraph"/>
              <w:spacing w:line="187" w:lineRule="exact" w:before="13"/>
              <w:ind w:left="16"/>
              <w:rPr>
                <w:rFonts w:ascii="Arial"/>
                <w:sz w:val="18"/>
              </w:rPr>
            </w:pPr>
            <w:r>
              <w:rPr>
                <w:rFonts w:ascii="Arial"/>
                <w:spacing w:val="-5"/>
                <w:sz w:val="18"/>
              </w:rPr>
              <w:t>7.3</w:t>
            </w:r>
          </w:p>
        </w:tc>
        <w:tc>
          <w:tcPr>
            <w:tcW w:w="1928" w:type="dxa"/>
          </w:tcPr>
          <w:p>
            <w:pPr>
              <w:pStyle w:val="TableParagraph"/>
              <w:spacing w:line="187" w:lineRule="exact" w:before="13"/>
              <w:ind w:left="13"/>
              <w:rPr>
                <w:rFonts w:ascii="Arial"/>
                <w:sz w:val="18"/>
              </w:rPr>
            </w:pPr>
            <w:r>
              <w:rPr>
                <w:rFonts w:ascii="Arial"/>
                <w:sz w:val="18"/>
              </w:rPr>
              <w:t>Dynamic</w:t>
            </w:r>
            <w:r>
              <w:rPr>
                <w:rFonts w:ascii="Arial"/>
                <w:spacing w:val="-4"/>
                <w:sz w:val="18"/>
              </w:rPr>
              <w:t> Range</w:t>
            </w:r>
          </w:p>
        </w:tc>
        <w:tc>
          <w:tcPr>
            <w:tcW w:w="1928" w:type="dxa"/>
            <w:vMerge/>
            <w:tcBorders>
              <w:top w:val="nil"/>
            </w:tcBorders>
          </w:tcPr>
          <w:p>
            <w:pPr>
              <w:rPr>
                <w:sz w:val="2"/>
                <w:szCs w:val="2"/>
              </w:rPr>
            </w:pPr>
          </w:p>
        </w:tc>
        <w:tc>
          <w:tcPr>
            <w:tcW w:w="1928" w:type="dxa"/>
            <w:vMerge/>
            <w:tcBorders>
              <w:top w:val="nil"/>
            </w:tcBorders>
          </w:tcPr>
          <w:p>
            <w:pPr>
              <w:rPr>
                <w:sz w:val="2"/>
                <w:szCs w:val="2"/>
              </w:rPr>
            </w:pPr>
          </w:p>
        </w:tc>
        <w:tc>
          <w:tcPr>
            <w:tcW w:w="1929" w:type="dxa"/>
            <w:vMerge/>
            <w:tcBorders>
              <w:top w:val="nil"/>
            </w:tcBorders>
          </w:tcPr>
          <w:p>
            <w:pPr>
              <w:rPr>
                <w:sz w:val="2"/>
                <w:szCs w:val="2"/>
              </w:rPr>
            </w:pPr>
          </w:p>
        </w:tc>
      </w:tr>
      <w:tr>
        <w:trPr>
          <w:trHeight w:val="429" w:hRule="atLeast"/>
        </w:trPr>
        <w:tc>
          <w:tcPr>
            <w:tcW w:w="1928" w:type="dxa"/>
          </w:tcPr>
          <w:p>
            <w:pPr>
              <w:pStyle w:val="TableParagraph"/>
              <w:spacing w:before="119"/>
              <w:ind w:left="16"/>
              <w:rPr>
                <w:rFonts w:ascii="Arial"/>
                <w:sz w:val="18"/>
              </w:rPr>
            </w:pPr>
            <w:r>
              <w:rPr>
                <w:rFonts w:ascii="Arial"/>
                <w:spacing w:val="-2"/>
                <w:sz w:val="18"/>
              </w:rPr>
              <w:t>7.4.1</w:t>
            </w:r>
          </w:p>
        </w:tc>
        <w:tc>
          <w:tcPr>
            <w:tcW w:w="1928" w:type="dxa"/>
          </w:tcPr>
          <w:p>
            <w:pPr>
              <w:pStyle w:val="TableParagraph"/>
              <w:spacing w:line="210" w:lineRule="atLeast"/>
              <w:ind w:left="13" w:right="481"/>
              <w:rPr>
                <w:rFonts w:ascii="Arial"/>
                <w:sz w:val="18"/>
              </w:rPr>
            </w:pPr>
            <w:r>
              <w:rPr>
                <w:rFonts w:ascii="Arial"/>
                <w:sz w:val="18"/>
              </w:rPr>
              <w:t>Adjacent</w:t>
            </w:r>
            <w:r>
              <w:rPr>
                <w:rFonts w:ascii="Arial"/>
                <w:spacing w:val="-13"/>
                <w:sz w:val="18"/>
              </w:rPr>
              <w:t> </w:t>
            </w:r>
            <w:r>
              <w:rPr>
                <w:rFonts w:ascii="Arial"/>
                <w:sz w:val="18"/>
              </w:rPr>
              <w:t>Channel </w:t>
            </w:r>
            <w:r>
              <w:rPr>
                <w:rFonts w:ascii="Arial"/>
                <w:spacing w:val="-2"/>
                <w:sz w:val="18"/>
              </w:rPr>
              <w:t>Selectivity</w:t>
            </w:r>
          </w:p>
        </w:tc>
        <w:tc>
          <w:tcPr>
            <w:tcW w:w="1928" w:type="dxa"/>
            <w:vMerge/>
            <w:tcBorders>
              <w:top w:val="nil"/>
            </w:tcBorders>
          </w:tcPr>
          <w:p>
            <w:pPr>
              <w:rPr>
                <w:sz w:val="2"/>
                <w:szCs w:val="2"/>
              </w:rPr>
            </w:pPr>
          </w:p>
        </w:tc>
        <w:tc>
          <w:tcPr>
            <w:tcW w:w="1928" w:type="dxa"/>
            <w:vMerge/>
            <w:tcBorders>
              <w:top w:val="nil"/>
            </w:tcBorders>
          </w:tcPr>
          <w:p>
            <w:pPr>
              <w:rPr>
                <w:sz w:val="2"/>
                <w:szCs w:val="2"/>
              </w:rPr>
            </w:pPr>
          </w:p>
        </w:tc>
        <w:tc>
          <w:tcPr>
            <w:tcW w:w="1929" w:type="dxa"/>
            <w:vMerge/>
            <w:tcBorders>
              <w:top w:val="nil"/>
            </w:tcBorders>
          </w:tcPr>
          <w:p>
            <w:pPr>
              <w:rPr>
                <w:sz w:val="2"/>
                <w:szCs w:val="2"/>
              </w:rPr>
            </w:pPr>
          </w:p>
        </w:tc>
      </w:tr>
      <w:tr>
        <w:trPr>
          <w:trHeight w:val="223" w:hRule="atLeast"/>
        </w:trPr>
        <w:tc>
          <w:tcPr>
            <w:tcW w:w="1928" w:type="dxa"/>
          </w:tcPr>
          <w:p>
            <w:pPr>
              <w:pStyle w:val="TableParagraph"/>
              <w:spacing w:line="190" w:lineRule="exact" w:before="13"/>
              <w:ind w:left="16"/>
              <w:rPr>
                <w:rFonts w:ascii="Arial"/>
                <w:sz w:val="18"/>
              </w:rPr>
            </w:pPr>
            <w:r>
              <w:rPr>
                <w:rFonts w:ascii="Arial"/>
                <w:spacing w:val="-2"/>
                <w:sz w:val="18"/>
              </w:rPr>
              <w:t>7.4.2</w:t>
            </w:r>
          </w:p>
        </w:tc>
        <w:tc>
          <w:tcPr>
            <w:tcW w:w="1928" w:type="dxa"/>
          </w:tcPr>
          <w:p>
            <w:pPr>
              <w:pStyle w:val="TableParagraph"/>
              <w:spacing w:line="190" w:lineRule="exact" w:before="13"/>
              <w:ind w:left="13"/>
              <w:rPr>
                <w:rFonts w:ascii="Arial"/>
                <w:sz w:val="18"/>
              </w:rPr>
            </w:pPr>
            <w:r>
              <w:rPr>
                <w:rFonts w:ascii="Arial"/>
                <w:sz w:val="18"/>
              </w:rPr>
              <w:t>In-band</w:t>
            </w:r>
            <w:r>
              <w:rPr>
                <w:rFonts w:ascii="Arial"/>
                <w:spacing w:val="-8"/>
                <w:sz w:val="18"/>
              </w:rPr>
              <w:t> </w:t>
            </w:r>
            <w:r>
              <w:rPr>
                <w:rFonts w:ascii="Arial"/>
                <w:spacing w:val="-2"/>
                <w:sz w:val="18"/>
              </w:rPr>
              <w:t>blocking</w:t>
            </w:r>
          </w:p>
        </w:tc>
        <w:tc>
          <w:tcPr>
            <w:tcW w:w="1928" w:type="dxa"/>
            <w:vMerge/>
            <w:tcBorders>
              <w:top w:val="nil"/>
            </w:tcBorders>
          </w:tcPr>
          <w:p>
            <w:pPr>
              <w:rPr>
                <w:sz w:val="2"/>
                <w:szCs w:val="2"/>
              </w:rPr>
            </w:pPr>
          </w:p>
        </w:tc>
        <w:tc>
          <w:tcPr>
            <w:tcW w:w="1928" w:type="dxa"/>
            <w:vMerge/>
            <w:tcBorders>
              <w:top w:val="nil"/>
            </w:tcBorders>
          </w:tcPr>
          <w:p>
            <w:pPr>
              <w:rPr>
                <w:sz w:val="2"/>
                <w:szCs w:val="2"/>
              </w:rPr>
            </w:pPr>
          </w:p>
        </w:tc>
        <w:tc>
          <w:tcPr>
            <w:tcW w:w="1929" w:type="dxa"/>
            <w:vMerge/>
            <w:tcBorders>
              <w:top w:val="nil"/>
            </w:tcBorders>
          </w:tcPr>
          <w:p>
            <w:pPr>
              <w:rPr>
                <w:sz w:val="2"/>
                <w:szCs w:val="2"/>
              </w:rPr>
            </w:pPr>
          </w:p>
        </w:tc>
      </w:tr>
      <w:tr>
        <w:trPr>
          <w:trHeight w:val="220" w:hRule="atLeast"/>
        </w:trPr>
        <w:tc>
          <w:tcPr>
            <w:tcW w:w="1928" w:type="dxa"/>
          </w:tcPr>
          <w:p>
            <w:pPr>
              <w:pStyle w:val="TableParagraph"/>
              <w:spacing w:line="187" w:lineRule="exact" w:before="13"/>
              <w:ind w:left="16"/>
              <w:rPr>
                <w:rFonts w:ascii="Arial"/>
                <w:sz w:val="18"/>
              </w:rPr>
            </w:pPr>
            <w:r>
              <w:rPr>
                <w:rFonts w:ascii="Arial"/>
                <w:spacing w:val="-5"/>
                <w:sz w:val="18"/>
              </w:rPr>
              <w:t>7.5</w:t>
            </w:r>
          </w:p>
        </w:tc>
        <w:tc>
          <w:tcPr>
            <w:tcW w:w="1928" w:type="dxa"/>
          </w:tcPr>
          <w:p>
            <w:pPr>
              <w:pStyle w:val="TableParagraph"/>
              <w:spacing w:line="187" w:lineRule="exact" w:before="13"/>
              <w:ind w:left="13"/>
              <w:rPr>
                <w:rFonts w:ascii="Arial"/>
                <w:sz w:val="18"/>
              </w:rPr>
            </w:pPr>
            <w:r>
              <w:rPr>
                <w:rFonts w:ascii="Arial"/>
                <w:sz w:val="18"/>
              </w:rPr>
              <w:t>Out-of-band</w:t>
            </w:r>
            <w:r>
              <w:rPr>
                <w:rFonts w:ascii="Arial"/>
                <w:spacing w:val="-3"/>
                <w:sz w:val="18"/>
              </w:rPr>
              <w:t> </w:t>
            </w:r>
            <w:r>
              <w:rPr>
                <w:rFonts w:ascii="Arial"/>
                <w:spacing w:val="-2"/>
                <w:sz w:val="18"/>
              </w:rPr>
              <w:t>blocking</w:t>
            </w:r>
          </w:p>
        </w:tc>
        <w:tc>
          <w:tcPr>
            <w:tcW w:w="1928" w:type="dxa"/>
            <w:vMerge/>
            <w:tcBorders>
              <w:top w:val="nil"/>
            </w:tcBorders>
          </w:tcPr>
          <w:p>
            <w:pPr>
              <w:rPr>
                <w:sz w:val="2"/>
                <w:szCs w:val="2"/>
              </w:rPr>
            </w:pPr>
          </w:p>
        </w:tc>
        <w:tc>
          <w:tcPr>
            <w:tcW w:w="1928" w:type="dxa"/>
            <w:vMerge/>
            <w:tcBorders>
              <w:top w:val="nil"/>
            </w:tcBorders>
          </w:tcPr>
          <w:p>
            <w:pPr>
              <w:rPr>
                <w:sz w:val="2"/>
                <w:szCs w:val="2"/>
              </w:rPr>
            </w:pPr>
          </w:p>
        </w:tc>
        <w:tc>
          <w:tcPr>
            <w:tcW w:w="1929" w:type="dxa"/>
            <w:vMerge/>
            <w:tcBorders>
              <w:top w:val="nil"/>
            </w:tcBorders>
          </w:tcPr>
          <w:p>
            <w:pPr>
              <w:rPr>
                <w:sz w:val="2"/>
                <w:szCs w:val="2"/>
              </w:rPr>
            </w:pPr>
          </w:p>
        </w:tc>
      </w:tr>
      <w:tr>
        <w:trPr>
          <w:trHeight w:val="429" w:hRule="atLeast"/>
        </w:trPr>
        <w:tc>
          <w:tcPr>
            <w:tcW w:w="1928" w:type="dxa"/>
          </w:tcPr>
          <w:p>
            <w:pPr>
              <w:pStyle w:val="TableParagraph"/>
              <w:spacing w:before="119"/>
              <w:ind w:left="16"/>
              <w:rPr>
                <w:rFonts w:ascii="Arial"/>
                <w:sz w:val="18"/>
              </w:rPr>
            </w:pPr>
            <w:r>
              <w:rPr>
                <w:rFonts w:ascii="Arial"/>
                <w:spacing w:val="-5"/>
                <w:sz w:val="18"/>
              </w:rPr>
              <w:t>7.7</w:t>
            </w:r>
          </w:p>
        </w:tc>
        <w:tc>
          <w:tcPr>
            <w:tcW w:w="1928" w:type="dxa"/>
          </w:tcPr>
          <w:p>
            <w:pPr>
              <w:pStyle w:val="TableParagraph"/>
              <w:spacing w:line="210" w:lineRule="atLeast"/>
              <w:ind w:left="13" w:right="242"/>
              <w:rPr>
                <w:rFonts w:ascii="Arial"/>
                <w:sz w:val="18"/>
              </w:rPr>
            </w:pPr>
            <w:r>
              <w:rPr>
                <w:rFonts w:ascii="Arial"/>
                <w:spacing w:val="-2"/>
                <w:sz w:val="18"/>
              </w:rPr>
              <w:t>Receiver intermodulation</w:t>
            </w:r>
          </w:p>
        </w:tc>
        <w:tc>
          <w:tcPr>
            <w:tcW w:w="1928" w:type="dxa"/>
            <w:vMerge/>
            <w:tcBorders>
              <w:top w:val="nil"/>
            </w:tcBorders>
          </w:tcPr>
          <w:p>
            <w:pPr>
              <w:rPr>
                <w:sz w:val="2"/>
                <w:szCs w:val="2"/>
              </w:rPr>
            </w:pPr>
          </w:p>
        </w:tc>
        <w:tc>
          <w:tcPr>
            <w:tcW w:w="1928" w:type="dxa"/>
            <w:vMerge/>
            <w:tcBorders>
              <w:top w:val="nil"/>
            </w:tcBorders>
          </w:tcPr>
          <w:p>
            <w:pPr>
              <w:rPr>
                <w:sz w:val="2"/>
                <w:szCs w:val="2"/>
              </w:rPr>
            </w:pPr>
          </w:p>
        </w:tc>
        <w:tc>
          <w:tcPr>
            <w:tcW w:w="1929" w:type="dxa"/>
            <w:vMerge/>
            <w:tcBorders>
              <w:top w:val="nil"/>
            </w:tcBorders>
          </w:tcPr>
          <w:p>
            <w:pPr>
              <w:rPr>
                <w:sz w:val="2"/>
                <w:szCs w:val="2"/>
              </w:rPr>
            </w:pPr>
          </w:p>
        </w:tc>
      </w:tr>
      <w:tr>
        <w:trPr>
          <w:trHeight w:val="221" w:hRule="atLeast"/>
        </w:trPr>
        <w:tc>
          <w:tcPr>
            <w:tcW w:w="1928" w:type="dxa"/>
          </w:tcPr>
          <w:p>
            <w:pPr>
              <w:pStyle w:val="TableParagraph"/>
              <w:spacing w:line="188" w:lineRule="exact" w:before="13"/>
              <w:ind w:left="16"/>
              <w:rPr>
                <w:rFonts w:ascii="Arial"/>
                <w:sz w:val="18"/>
              </w:rPr>
            </w:pPr>
            <w:r>
              <w:rPr>
                <w:rFonts w:ascii="Arial"/>
                <w:spacing w:val="-5"/>
                <w:sz w:val="18"/>
              </w:rPr>
              <w:t>7.8</w:t>
            </w:r>
          </w:p>
        </w:tc>
        <w:tc>
          <w:tcPr>
            <w:tcW w:w="1928" w:type="dxa"/>
          </w:tcPr>
          <w:p>
            <w:pPr>
              <w:pStyle w:val="TableParagraph"/>
              <w:spacing w:line="188" w:lineRule="exact" w:before="13"/>
              <w:ind w:left="13"/>
              <w:rPr>
                <w:rFonts w:ascii="Arial"/>
                <w:sz w:val="18"/>
              </w:rPr>
            </w:pPr>
            <w:r>
              <w:rPr>
                <w:rFonts w:ascii="Arial"/>
                <w:sz w:val="18"/>
              </w:rPr>
              <w:t>In-channel</w:t>
            </w:r>
            <w:r>
              <w:rPr>
                <w:rFonts w:ascii="Arial"/>
                <w:spacing w:val="-11"/>
                <w:sz w:val="18"/>
              </w:rPr>
              <w:t> </w:t>
            </w:r>
            <w:r>
              <w:rPr>
                <w:rFonts w:ascii="Arial"/>
                <w:spacing w:val="-2"/>
                <w:sz w:val="18"/>
              </w:rPr>
              <w:t>selectivity</w:t>
            </w:r>
          </w:p>
        </w:tc>
        <w:tc>
          <w:tcPr>
            <w:tcW w:w="1928" w:type="dxa"/>
            <w:vMerge/>
            <w:tcBorders>
              <w:top w:val="nil"/>
            </w:tcBorders>
          </w:tcPr>
          <w:p>
            <w:pPr>
              <w:rPr>
                <w:sz w:val="2"/>
                <w:szCs w:val="2"/>
              </w:rPr>
            </w:pPr>
          </w:p>
        </w:tc>
        <w:tc>
          <w:tcPr>
            <w:tcW w:w="1928" w:type="dxa"/>
            <w:vMerge/>
            <w:tcBorders>
              <w:top w:val="nil"/>
            </w:tcBorders>
          </w:tcPr>
          <w:p>
            <w:pPr>
              <w:rPr>
                <w:sz w:val="2"/>
                <w:szCs w:val="2"/>
              </w:rPr>
            </w:pPr>
          </w:p>
        </w:tc>
        <w:tc>
          <w:tcPr>
            <w:tcW w:w="1929" w:type="dxa"/>
            <w:vMerge/>
            <w:tcBorders>
              <w:top w:val="nil"/>
            </w:tcBorders>
          </w:tcPr>
          <w:p>
            <w:pPr>
              <w:rPr>
                <w:sz w:val="2"/>
                <w:szCs w:val="2"/>
              </w:rPr>
            </w:pPr>
          </w:p>
        </w:tc>
      </w:tr>
      <w:tr>
        <w:trPr>
          <w:trHeight w:val="1878" w:hRule="atLeast"/>
        </w:trPr>
        <w:tc>
          <w:tcPr>
            <w:tcW w:w="1928" w:type="dxa"/>
          </w:tcPr>
          <w:p>
            <w:pPr>
              <w:pStyle w:val="TableParagraph"/>
              <w:ind w:left="0"/>
              <w:rPr>
                <w:sz w:val="18"/>
              </w:rPr>
            </w:pPr>
          </w:p>
          <w:p>
            <w:pPr>
              <w:pStyle w:val="TableParagraph"/>
              <w:ind w:left="0"/>
              <w:rPr>
                <w:sz w:val="18"/>
              </w:rPr>
            </w:pPr>
          </w:p>
          <w:p>
            <w:pPr>
              <w:pStyle w:val="TableParagraph"/>
              <w:ind w:left="0"/>
              <w:rPr>
                <w:sz w:val="18"/>
              </w:rPr>
            </w:pPr>
          </w:p>
          <w:p>
            <w:pPr>
              <w:pStyle w:val="TableParagraph"/>
              <w:spacing w:before="15"/>
              <w:ind w:left="0"/>
              <w:rPr>
                <w:sz w:val="18"/>
              </w:rPr>
            </w:pPr>
          </w:p>
          <w:p>
            <w:pPr>
              <w:pStyle w:val="TableParagraph"/>
              <w:spacing w:before="1"/>
              <w:ind w:left="16"/>
              <w:rPr>
                <w:rFonts w:ascii="Arial"/>
                <w:sz w:val="18"/>
              </w:rPr>
            </w:pPr>
            <w:r>
              <w:rPr>
                <w:rFonts w:ascii="Arial"/>
                <w:spacing w:val="-2"/>
                <w:sz w:val="18"/>
              </w:rPr>
              <w:t>8.2.1</w:t>
            </w:r>
          </w:p>
        </w:tc>
        <w:tc>
          <w:tcPr>
            <w:tcW w:w="1928" w:type="dxa"/>
          </w:tcPr>
          <w:p>
            <w:pPr>
              <w:pStyle w:val="TableParagraph"/>
              <w:ind w:left="0"/>
              <w:rPr>
                <w:sz w:val="18"/>
              </w:rPr>
            </w:pPr>
          </w:p>
          <w:p>
            <w:pPr>
              <w:pStyle w:val="TableParagraph"/>
              <w:spacing w:before="117"/>
              <w:ind w:left="0"/>
              <w:rPr>
                <w:sz w:val="18"/>
              </w:rPr>
            </w:pPr>
          </w:p>
          <w:p>
            <w:pPr>
              <w:pStyle w:val="TableParagraph"/>
              <w:spacing w:before="1"/>
              <w:ind w:left="13"/>
              <w:rPr>
                <w:rFonts w:ascii="Arial"/>
                <w:sz w:val="18"/>
              </w:rPr>
            </w:pPr>
            <w:r>
              <w:rPr>
                <w:rFonts w:ascii="Arial"/>
                <w:spacing w:val="-2"/>
                <w:sz w:val="18"/>
              </w:rPr>
              <w:t>Performance </w:t>
            </w:r>
            <w:r>
              <w:rPr>
                <w:rFonts w:ascii="Arial"/>
                <w:sz w:val="18"/>
              </w:rPr>
              <w:t>requirements for PUSCH</w:t>
            </w:r>
            <w:r>
              <w:rPr>
                <w:rFonts w:ascii="Arial"/>
                <w:spacing w:val="-15"/>
                <w:sz w:val="18"/>
              </w:rPr>
              <w:t> </w:t>
            </w:r>
            <w:r>
              <w:rPr>
                <w:rFonts w:ascii="Arial"/>
                <w:sz w:val="18"/>
              </w:rPr>
              <w:t>with</w:t>
            </w:r>
            <w:r>
              <w:rPr>
                <w:rFonts w:ascii="Arial"/>
                <w:spacing w:val="-12"/>
                <w:sz w:val="18"/>
              </w:rPr>
              <w:t> </w:t>
            </w:r>
            <w:r>
              <w:rPr>
                <w:rFonts w:ascii="Arial"/>
                <w:sz w:val="18"/>
              </w:rPr>
              <w:t>transform precoding disabled</w:t>
            </w:r>
          </w:p>
        </w:tc>
        <w:tc>
          <w:tcPr>
            <w:tcW w:w="1928" w:type="dxa"/>
          </w:tcPr>
          <w:p>
            <w:pPr>
              <w:pStyle w:val="TableParagraph"/>
              <w:numPr>
                <w:ilvl w:val="0"/>
                <w:numId w:val="244"/>
              </w:numPr>
              <w:tabs>
                <w:tab w:pos="373" w:val="left" w:leader="none"/>
              </w:tabs>
              <w:spacing w:line="207" w:lineRule="exact" w:before="16" w:after="0"/>
              <w:ind w:left="373" w:right="0" w:hanging="360"/>
              <w:jc w:val="left"/>
              <w:rPr>
                <w:rFonts w:ascii="Arial"/>
                <w:sz w:val="18"/>
              </w:rPr>
            </w:pPr>
            <w:r>
              <w:rPr>
                <w:rFonts w:ascii="Arial"/>
                <w:sz w:val="18"/>
              </w:rPr>
              <w:t>Test</w:t>
            </w:r>
            <w:r>
              <w:rPr>
                <w:rFonts w:ascii="Arial"/>
                <w:spacing w:val="-2"/>
                <w:sz w:val="18"/>
              </w:rPr>
              <w:t> </w:t>
            </w:r>
            <w:r>
              <w:rPr>
                <w:rFonts w:ascii="Arial"/>
                <w:spacing w:val="-4"/>
                <w:sz w:val="18"/>
              </w:rPr>
              <w:t>item</w:t>
            </w:r>
          </w:p>
          <w:p>
            <w:pPr>
              <w:pStyle w:val="TableParagraph"/>
              <w:numPr>
                <w:ilvl w:val="0"/>
                <w:numId w:val="244"/>
              </w:numPr>
              <w:tabs>
                <w:tab w:pos="373" w:val="left" w:leader="none"/>
              </w:tabs>
              <w:spacing w:line="206" w:lineRule="exact" w:before="0" w:after="0"/>
              <w:ind w:left="373" w:right="0" w:hanging="360"/>
              <w:jc w:val="left"/>
              <w:rPr>
                <w:rFonts w:ascii="Arial"/>
                <w:sz w:val="18"/>
              </w:rPr>
            </w:pPr>
            <w:r>
              <w:rPr>
                <w:rFonts w:ascii="Arial"/>
                <w:sz w:val="18"/>
              </w:rPr>
              <w:t>Type</w:t>
            </w:r>
            <w:r>
              <w:rPr>
                <w:rFonts w:ascii="Arial"/>
                <w:spacing w:val="-2"/>
                <w:sz w:val="18"/>
              </w:rPr>
              <w:t> </w:t>
            </w:r>
            <w:r>
              <w:rPr>
                <w:rFonts w:ascii="Arial"/>
                <w:sz w:val="18"/>
              </w:rPr>
              <w:t>of</w:t>
            </w:r>
            <w:r>
              <w:rPr>
                <w:rFonts w:ascii="Arial"/>
                <w:spacing w:val="1"/>
                <w:sz w:val="18"/>
              </w:rPr>
              <w:t> </w:t>
            </w:r>
            <w:r>
              <w:rPr>
                <w:rFonts w:ascii="Arial"/>
                <w:spacing w:val="-5"/>
                <w:sz w:val="18"/>
              </w:rPr>
              <w:t>FRC</w:t>
            </w:r>
          </w:p>
          <w:p>
            <w:pPr>
              <w:pStyle w:val="TableParagraph"/>
              <w:numPr>
                <w:ilvl w:val="0"/>
                <w:numId w:val="244"/>
              </w:numPr>
              <w:tabs>
                <w:tab w:pos="373" w:val="left" w:leader="none"/>
              </w:tabs>
              <w:spacing w:line="207" w:lineRule="exact" w:before="0" w:after="0"/>
              <w:ind w:left="373" w:right="0" w:hanging="360"/>
              <w:jc w:val="left"/>
              <w:rPr>
                <w:rFonts w:ascii="Arial"/>
                <w:sz w:val="18"/>
              </w:rPr>
            </w:pPr>
            <w:r>
              <w:rPr>
                <w:rFonts w:ascii="Arial"/>
                <w:sz w:val="18"/>
              </w:rPr>
              <w:t>Carrier</w:t>
            </w:r>
            <w:r>
              <w:rPr>
                <w:rFonts w:ascii="Arial"/>
                <w:spacing w:val="-3"/>
                <w:sz w:val="18"/>
              </w:rPr>
              <w:t> </w:t>
            </w:r>
            <w:r>
              <w:rPr>
                <w:rFonts w:ascii="Arial"/>
                <w:spacing w:val="-2"/>
                <w:sz w:val="18"/>
              </w:rPr>
              <w:t>frequency</w:t>
            </w:r>
          </w:p>
          <w:p>
            <w:pPr>
              <w:pStyle w:val="TableParagraph"/>
              <w:numPr>
                <w:ilvl w:val="0"/>
                <w:numId w:val="244"/>
              </w:numPr>
              <w:tabs>
                <w:tab w:pos="373" w:val="left" w:leader="none"/>
              </w:tabs>
              <w:spacing w:line="207" w:lineRule="exact" w:before="1" w:after="0"/>
              <w:ind w:left="373" w:right="0" w:hanging="360"/>
              <w:jc w:val="left"/>
              <w:rPr>
                <w:rFonts w:ascii="Arial"/>
                <w:sz w:val="18"/>
              </w:rPr>
            </w:pPr>
            <w:r>
              <w:rPr>
                <w:rFonts w:ascii="Arial"/>
                <w:sz w:val="18"/>
              </w:rPr>
              <w:t>PRB </w:t>
            </w:r>
            <w:r>
              <w:rPr>
                <w:rFonts w:ascii="Arial"/>
                <w:spacing w:val="-2"/>
                <w:sz w:val="18"/>
              </w:rPr>
              <w:t>offset</w:t>
            </w:r>
          </w:p>
          <w:p>
            <w:pPr>
              <w:pStyle w:val="TableParagraph"/>
              <w:numPr>
                <w:ilvl w:val="0"/>
                <w:numId w:val="244"/>
              </w:numPr>
              <w:tabs>
                <w:tab w:pos="373" w:val="left" w:leader="none"/>
              </w:tabs>
              <w:spacing w:line="240" w:lineRule="auto" w:before="0" w:after="0"/>
              <w:ind w:left="373" w:right="166" w:hanging="360"/>
              <w:jc w:val="left"/>
              <w:rPr>
                <w:rFonts w:ascii="Arial"/>
                <w:sz w:val="18"/>
              </w:rPr>
            </w:pPr>
            <w:r>
              <w:rPr>
                <w:rFonts w:ascii="Arial"/>
                <w:sz w:val="18"/>
              </w:rPr>
              <w:t>PUCCH</w:t>
            </w:r>
            <w:r>
              <w:rPr>
                <w:rFonts w:ascii="Arial"/>
                <w:spacing w:val="-13"/>
                <w:sz w:val="18"/>
              </w:rPr>
              <w:t> </w:t>
            </w:r>
            <w:r>
              <w:rPr>
                <w:rFonts w:ascii="Arial"/>
                <w:sz w:val="18"/>
              </w:rPr>
              <w:t>mapping type (A or B)</w:t>
            </w:r>
          </w:p>
          <w:p>
            <w:pPr>
              <w:pStyle w:val="TableParagraph"/>
              <w:numPr>
                <w:ilvl w:val="0"/>
                <w:numId w:val="244"/>
              </w:numPr>
              <w:tabs>
                <w:tab w:pos="373" w:val="left" w:leader="none"/>
              </w:tabs>
              <w:spacing w:line="206" w:lineRule="exact" w:before="0" w:after="0"/>
              <w:ind w:left="373" w:right="0" w:hanging="360"/>
              <w:jc w:val="left"/>
              <w:rPr>
                <w:rFonts w:ascii="Arial"/>
                <w:sz w:val="18"/>
              </w:rPr>
            </w:pPr>
            <w:r>
              <w:rPr>
                <w:rFonts w:ascii="Arial"/>
                <w:sz w:val="18"/>
              </w:rPr>
              <w:t>Beam</w:t>
            </w:r>
            <w:r>
              <w:rPr>
                <w:rFonts w:ascii="Arial"/>
                <w:spacing w:val="-1"/>
                <w:sz w:val="18"/>
              </w:rPr>
              <w:t> </w:t>
            </w:r>
            <w:r>
              <w:rPr>
                <w:rFonts w:ascii="Arial"/>
                <w:sz w:val="18"/>
              </w:rPr>
              <w:t>ID</w:t>
            </w:r>
            <w:r>
              <w:rPr>
                <w:rFonts w:ascii="Arial"/>
                <w:spacing w:val="-2"/>
                <w:sz w:val="18"/>
              </w:rPr>
              <w:t> </w:t>
            </w:r>
            <w:r>
              <w:rPr>
                <w:rFonts w:ascii="Arial"/>
                <w:sz w:val="18"/>
              </w:rPr>
              <w:t>(if</w:t>
            </w:r>
            <w:r>
              <w:rPr>
                <w:rFonts w:ascii="Arial"/>
                <w:spacing w:val="-2"/>
                <w:sz w:val="18"/>
              </w:rPr>
              <w:t> </w:t>
            </w:r>
            <w:r>
              <w:rPr>
                <w:rFonts w:ascii="Arial"/>
                <w:sz w:val="18"/>
              </w:rPr>
              <w:t>O-</w:t>
            </w:r>
            <w:r>
              <w:rPr>
                <w:rFonts w:ascii="Arial"/>
                <w:spacing w:val="-5"/>
                <w:sz w:val="18"/>
              </w:rPr>
              <w:t>RU</w:t>
            </w:r>
          </w:p>
          <w:p>
            <w:pPr>
              <w:pStyle w:val="TableParagraph"/>
              <w:spacing w:line="206" w:lineRule="exact"/>
              <w:ind w:left="373"/>
              <w:rPr>
                <w:rFonts w:ascii="Arial"/>
                <w:sz w:val="18"/>
              </w:rPr>
            </w:pPr>
            <w:r>
              <w:rPr>
                <w:rFonts w:ascii="Arial"/>
                <w:spacing w:val="-2"/>
                <w:sz w:val="18"/>
              </w:rPr>
              <w:t>performs beamforming)</w:t>
            </w:r>
          </w:p>
        </w:tc>
        <w:tc>
          <w:tcPr>
            <w:tcW w:w="1928" w:type="dxa"/>
          </w:tcPr>
          <w:p>
            <w:pPr>
              <w:pStyle w:val="TableParagraph"/>
              <w:ind w:left="0"/>
              <w:rPr>
                <w:sz w:val="18"/>
              </w:rPr>
            </w:pPr>
          </w:p>
          <w:p>
            <w:pPr>
              <w:pStyle w:val="TableParagraph"/>
              <w:spacing w:before="117"/>
              <w:ind w:left="0"/>
              <w:rPr>
                <w:sz w:val="18"/>
              </w:rPr>
            </w:pPr>
          </w:p>
          <w:p>
            <w:pPr>
              <w:pStyle w:val="TableParagraph"/>
              <w:numPr>
                <w:ilvl w:val="0"/>
                <w:numId w:val="245"/>
              </w:numPr>
              <w:tabs>
                <w:tab w:pos="373" w:val="left" w:leader="none"/>
              </w:tabs>
              <w:spacing w:line="240" w:lineRule="auto" w:before="1" w:after="0"/>
              <w:ind w:left="373" w:right="706" w:hanging="360"/>
              <w:jc w:val="left"/>
              <w:rPr>
                <w:rFonts w:ascii="Arial"/>
                <w:sz w:val="18"/>
              </w:rPr>
            </w:pPr>
            <w:r>
              <w:rPr>
                <w:rFonts w:ascii="Arial"/>
                <w:sz w:val="18"/>
              </w:rPr>
              <w:t>Number</w:t>
            </w:r>
            <w:r>
              <w:rPr>
                <w:rFonts w:ascii="Arial"/>
                <w:spacing w:val="-13"/>
                <w:sz w:val="18"/>
              </w:rPr>
              <w:t> </w:t>
            </w:r>
            <w:r>
              <w:rPr>
                <w:rFonts w:ascii="Arial"/>
                <w:sz w:val="18"/>
              </w:rPr>
              <w:t>of </w:t>
            </w:r>
            <w:r>
              <w:rPr>
                <w:rFonts w:ascii="Arial"/>
                <w:spacing w:val="-2"/>
                <w:sz w:val="18"/>
              </w:rPr>
              <w:t>receptions</w:t>
            </w:r>
          </w:p>
          <w:p>
            <w:pPr>
              <w:pStyle w:val="TableParagraph"/>
              <w:numPr>
                <w:ilvl w:val="0"/>
                <w:numId w:val="245"/>
              </w:numPr>
              <w:tabs>
                <w:tab w:pos="373" w:val="left" w:leader="none"/>
              </w:tabs>
              <w:spacing w:line="240" w:lineRule="auto" w:before="1" w:after="0"/>
              <w:ind w:left="373" w:right="206" w:hanging="360"/>
              <w:jc w:val="left"/>
              <w:rPr>
                <w:rFonts w:ascii="Arial"/>
                <w:sz w:val="18"/>
              </w:rPr>
            </w:pPr>
            <w:r>
              <w:rPr>
                <w:rFonts w:ascii="Arial"/>
                <w:sz w:val="18"/>
              </w:rPr>
              <w:t>Number</w:t>
            </w:r>
            <w:r>
              <w:rPr>
                <w:rFonts w:ascii="Arial"/>
                <w:spacing w:val="-15"/>
                <w:sz w:val="18"/>
              </w:rPr>
              <w:t> </w:t>
            </w:r>
            <w:r>
              <w:rPr>
                <w:rFonts w:ascii="Arial"/>
                <w:sz w:val="18"/>
              </w:rPr>
              <w:t>of</w:t>
            </w:r>
            <w:r>
              <w:rPr>
                <w:rFonts w:ascii="Arial"/>
                <w:spacing w:val="-12"/>
                <w:sz w:val="18"/>
              </w:rPr>
              <w:t> </w:t>
            </w:r>
            <w:r>
              <w:rPr>
                <w:rFonts w:ascii="Arial"/>
                <w:sz w:val="18"/>
              </w:rPr>
              <w:t>CRC- </w:t>
            </w:r>
            <w:r>
              <w:rPr>
                <w:rFonts w:ascii="Arial"/>
                <w:spacing w:val="-6"/>
                <w:sz w:val="18"/>
              </w:rPr>
              <w:t>OK</w:t>
            </w:r>
          </w:p>
        </w:tc>
        <w:tc>
          <w:tcPr>
            <w:tcW w:w="1929" w:type="dxa"/>
          </w:tcPr>
          <w:p>
            <w:pPr>
              <w:pStyle w:val="TableParagraph"/>
              <w:ind w:left="0"/>
              <w:rPr>
                <w:sz w:val="18"/>
              </w:rPr>
            </w:pPr>
          </w:p>
          <w:p>
            <w:pPr>
              <w:pStyle w:val="TableParagraph"/>
              <w:ind w:left="0"/>
              <w:rPr>
                <w:sz w:val="18"/>
              </w:rPr>
            </w:pPr>
          </w:p>
          <w:p>
            <w:pPr>
              <w:pStyle w:val="TableParagraph"/>
              <w:ind w:left="0"/>
              <w:rPr>
                <w:sz w:val="18"/>
              </w:rPr>
            </w:pPr>
          </w:p>
          <w:p>
            <w:pPr>
              <w:pStyle w:val="TableParagraph"/>
              <w:spacing w:before="15"/>
              <w:ind w:left="0"/>
              <w:rPr>
                <w:sz w:val="18"/>
              </w:rPr>
            </w:pPr>
          </w:p>
          <w:p>
            <w:pPr>
              <w:pStyle w:val="TableParagraph"/>
              <w:spacing w:before="1"/>
              <w:ind w:left="12"/>
              <w:rPr>
                <w:rFonts w:ascii="Arial"/>
                <w:sz w:val="18"/>
              </w:rPr>
            </w:pPr>
            <w:r>
              <w:rPr>
                <w:rFonts w:ascii="Arial"/>
                <w:spacing w:val="-2"/>
                <w:sz w:val="18"/>
              </w:rPr>
              <w:t>Throughput</w:t>
            </w:r>
          </w:p>
        </w:tc>
      </w:tr>
      <w:tr>
        <w:trPr>
          <w:trHeight w:val="842" w:hRule="atLeast"/>
        </w:trPr>
        <w:tc>
          <w:tcPr>
            <w:tcW w:w="1928" w:type="dxa"/>
          </w:tcPr>
          <w:p>
            <w:pPr>
              <w:pStyle w:val="TableParagraph"/>
              <w:spacing w:before="118"/>
              <w:ind w:left="0"/>
              <w:rPr>
                <w:sz w:val="18"/>
              </w:rPr>
            </w:pPr>
          </w:p>
          <w:p>
            <w:pPr>
              <w:pStyle w:val="TableParagraph"/>
              <w:ind w:left="16"/>
              <w:rPr>
                <w:rFonts w:ascii="Arial"/>
                <w:sz w:val="18"/>
              </w:rPr>
            </w:pPr>
            <w:r>
              <w:rPr>
                <w:rFonts w:ascii="Arial"/>
                <w:spacing w:val="-2"/>
                <w:sz w:val="18"/>
              </w:rPr>
              <w:t>8.2.2</w:t>
            </w:r>
          </w:p>
        </w:tc>
        <w:tc>
          <w:tcPr>
            <w:tcW w:w="1928" w:type="dxa"/>
          </w:tcPr>
          <w:p>
            <w:pPr>
              <w:pStyle w:val="TableParagraph"/>
              <w:spacing w:before="13"/>
              <w:ind w:left="13"/>
              <w:rPr>
                <w:rFonts w:ascii="Arial"/>
                <w:sz w:val="18"/>
              </w:rPr>
            </w:pPr>
            <w:r>
              <w:rPr>
                <w:rFonts w:ascii="Arial"/>
                <w:spacing w:val="-2"/>
                <w:sz w:val="18"/>
              </w:rPr>
              <w:t>Performance </w:t>
            </w:r>
            <w:r>
              <w:rPr>
                <w:rFonts w:ascii="Arial"/>
                <w:sz w:val="18"/>
              </w:rPr>
              <w:t>requirements for</w:t>
            </w:r>
          </w:p>
          <w:p>
            <w:pPr>
              <w:pStyle w:val="TableParagraph"/>
              <w:spacing w:line="206" w:lineRule="exact"/>
              <w:ind w:left="13"/>
              <w:rPr>
                <w:rFonts w:ascii="Arial"/>
                <w:sz w:val="18"/>
              </w:rPr>
            </w:pPr>
            <w:r>
              <w:rPr>
                <w:rFonts w:ascii="Arial"/>
                <w:sz w:val="18"/>
              </w:rPr>
              <w:t>PUSCH</w:t>
            </w:r>
            <w:r>
              <w:rPr>
                <w:rFonts w:ascii="Arial"/>
                <w:spacing w:val="-15"/>
                <w:sz w:val="18"/>
              </w:rPr>
              <w:t> </w:t>
            </w:r>
            <w:r>
              <w:rPr>
                <w:rFonts w:ascii="Arial"/>
                <w:sz w:val="18"/>
              </w:rPr>
              <w:t>with</w:t>
            </w:r>
            <w:r>
              <w:rPr>
                <w:rFonts w:ascii="Arial"/>
                <w:spacing w:val="-12"/>
                <w:sz w:val="18"/>
              </w:rPr>
              <w:t> </w:t>
            </w:r>
            <w:r>
              <w:rPr>
                <w:rFonts w:ascii="Arial"/>
                <w:sz w:val="18"/>
              </w:rPr>
              <w:t>transform precoding enabled</w:t>
            </w:r>
          </w:p>
        </w:tc>
        <w:tc>
          <w:tcPr>
            <w:tcW w:w="1928" w:type="dxa"/>
          </w:tcPr>
          <w:p>
            <w:pPr>
              <w:pStyle w:val="TableParagraph"/>
              <w:spacing w:before="118"/>
              <w:ind w:left="0"/>
              <w:rPr>
                <w:sz w:val="18"/>
              </w:rPr>
            </w:pPr>
          </w:p>
          <w:p>
            <w:pPr>
              <w:pStyle w:val="TableParagraph"/>
              <w:ind w:left="13"/>
              <w:rPr>
                <w:rFonts w:ascii="Arial"/>
                <w:sz w:val="18"/>
              </w:rPr>
            </w:pPr>
            <w:r>
              <w:rPr>
                <w:rFonts w:ascii="Arial"/>
                <w:sz w:val="18"/>
              </w:rPr>
              <w:t>Same</w:t>
            </w:r>
            <w:r>
              <w:rPr>
                <w:rFonts w:ascii="Arial"/>
                <w:spacing w:val="-2"/>
                <w:sz w:val="18"/>
              </w:rPr>
              <w:t> </w:t>
            </w:r>
            <w:r>
              <w:rPr>
                <w:rFonts w:ascii="Arial"/>
                <w:sz w:val="18"/>
              </w:rPr>
              <w:t>as</w:t>
            </w:r>
            <w:r>
              <w:rPr>
                <w:rFonts w:ascii="Arial"/>
                <w:spacing w:val="1"/>
                <w:sz w:val="18"/>
              </w:rPr>
              <w:t> </w:t>
            </w:r>
            <w:r>
              <w:rPr>
                <w:rFonts w:ascii="Arial"/>
                <w:spacing w:val="-2"/>
                <w:sz w:val="18"/>
              </w:rPr>
              <w:t>8.2.1</w:t>
            </w:r>
          </w:p>
        </w:tc>
        <w:tc>
          <w:tcPr>
            <w:tcW w:w="1928" w:type="dxa"/>
          </w:tcPr>
          <w:p>
            <w:pPr>
              <w:pStyle w:val="TableParagraph"/>
              <w:spacing w:before="118"/>
              <w:ind w:left="0"/>
              <w:rPr>
                <w:sz w:val="18"/>
              </w:rPr>
            </w:pPr>
          </w:p>
          <w:p>
            <w:pPr>
              <w:pStyle w:val="TableParagraph"/>
              <w:ind w:left="13"/>
              <w:rPr>
                <w:rFonts w:ascii="Arial"/>
                <w:sz w:val="18"/>
              </w:rPr>
            </w:pPr>
            <w:r>
              <w:rPr>
                <w:rFonts w:ascii="Arial"/>
                <w:sz w:val="18"/>
              </w:rPr>
              <w:t>Same</w:t>
            </w:r>
            <w:r>
              <w:rPr>
                <w:rFonts w:ascii="Arial"/>
                <w:spacing w:val="-2"/>
                <w:sz w:val="18"/>
              </w:rPr>
              <w:t> </w:t>
            </w:r>
            <w:r>
              <w:rPr>
                <w:rFonts w:ascii="Arial"/>
                <w:sz w:val="18"/>
              </w:rPr>
              <w:t>as</w:t>
            </w:r>
            <w:r>
              <w:rPr>
                <w:rFonts w:ascii="Arial"/>
                <w:spacing w:val="1"/>
                <w:sz w:val="18"/>
              </w:rPr>
              <w:t> </w:t>
            </w:r>
            <w:r>
              <w:rPr>
                <w:rFonts w:ascii="Arial"/>
                <w:spacing w:val="-2"/>
                <w:sz w:val="18"/>
              </w:rPr>
              <w:t>8.2.1</w:t>
            </w:r>
          </w:p>
        </w:tc>
        <w:tc>
          <w:tcPr>
            <w:tcW w:w="1929" w:type="dxa"/>
          </w:tcPr>
          <w:p>
            <w:pPr>
              <w:pStyle w:val="TableParagraph"/>
              <w:spacing w:before="118"/>
              <w:ind w:left="0"/>
              <w:rPr>
                <w:sz w:val="18"/>
              </w:rPr>
            </w:pPr>
          </w:p>
          <w:p>
            <w:pPr>
              <w:pStyle w:val="TableParagraph"/>
              <w:ind w:left="12"/>
              <w:rPr>
                <w:rFonts w:ascii="Arial"/>
                <w:sz w:val="18"/>
              </w:rPr>
            </w:pPr>
            <w:r>
              <w:rPr>
                <w:rFonts w:ascii="Arial"/>
                <w:sz w:val="18"/>
              </w:rPr>
              <w:t>Same</w:t>
            </w:r>
            <w:r>
              <w:rPr>
                <w:rFonts w:ascii="Arial"/>
                <w:spacing w:val="-2"/>
                <w:sz w:val="18"/>
              </w:rPr>
              <w:t> </w:t>
            </w:r>
            <w:r>
              <w:rPr>
                <w:rFonts w:ascii="Arial"/>
                <w:sz w:val="18"/>
              </w:rPr>
              <w:t>as</w:t>
            </w:r>
            <w:r>
              <w:rPr>
                <w:rFonts w:ascii="Arial"/>
                <w:spacing w:val="1"/>
                <w:sz w:val="18"/>
              </w:rPr>
              <w:t> </w:t>
            </w:r>
            <w:r>
              <w:rPr>
                <w:rFonts w:ascii="Arial"/>
                <w:spacing w:val="-2"/>
                <w:sz w:val="18"/>
              </w:rPr>
              <w:t>8.2.1</w:t>
            </w:r>
          </w:p>
        </w:tc>
      </w:tr>
      <w:tr>
        <w:trPr>
          <w:trHeight w:val="1672" w:hRule="atLeast"/>
        </w:trPr>
        <w:tc>
          <w:tcPr>
            <w:tcW w:w="1928" w:type="dxa"/>
          </w:tcPr>
          <w:p>
            <w:pPr>
              <w:pStyle w:val="TableParagraph"/>
              <w:ind w:left="0"/>
              <w:rPr>
                <w:sz w:val="18"/>
              </w:rPr>
            </w:pPr>
          </w:p>
          <w:p>
            <w:pPr>
              <w:pStyle w:val="TableParagraph"/>
              <w:ind w:left="0"/>
              <w:rPr>
                <w:sz w:val="18"/>
              </w:rPr>
            </w:pPr>
          </w:p>
          <w:p>
            <w:pPr>
              <w:pStyle w:val="TableParagraph"/>
              <w:spacing w:before="117"/>
              <w:ind w:left="0"/>
              <w:rPr>
                <w:sz w:val="18"/>
              </w:rPr>
            </w:pPr>
          </w:p>
          <w:p>
            <w:pPr>
              <w:pStyle w:val="TableParagraph"/>
              <w:ind w:left="16"/>
              <w:rPr>
                <w:rFonts w:ascii="Arial"/>
                <w:sz w:val="18"/>
              </w:rPr>
            </w:pPr>
            <w:r>
              <w:rPr>
                <w:rFonts w:ascii="Arial"/>
                <w:spacing w:val="-2"/>
                <w:sz w:val="18"/>
              </w:rPr>
              <w:t>8.2.3</w:t>
            </w:r>
          </w:p>
        </w:tc>
        <w:tc>
          <w:tcPr>
            <w:tcW w:w="1928" w:type="dxa"/>
          </w:tcPr>
          <w:p>
            <w:pPr>
              <w:pStyle w:val="TableParagraph"/>
              <w:ind w:left="0"/>
              <w:rPr>
                <w:sz w:val="18"/>
              </w:rPr>
            </w:pPr>
          </w:p>
          <w:p>
            <w:pPr>
              <w:pStyle w:val="TableParagraph"/>
              <w:spacing w:before="118"/>
              <w:ind w:left="0"/>
              <w:rPr>
                <w:sz w:val="18"/>
              </w:rPr>
            </w:pPr>
          </w:p>
          <w:p>
            <w:pPr>
              <w:pStyle w:val="TableParagraph"/>
              <w:ind w:left="13"/>
              <w:rPr>
                <w:rFonts w:ascii="Arial"/>
                <w:sz w:val="18"/>
              </w:rPr>
            </w:pPr>
            <w:r>
              <w:rPr>
                <w:rFonts w:ascii="Arial"/>
                <w:spacing w:val="-2"/>
                <w:sz w:val="18"/>
              </w:rPr>
              <w:t>Performance </w:t>
            </w:r>
            <w:r>
              <w:rPr>
                <w:rFonts w:ascii="Arial"/>
                <w:sz w:val="18"/>
              </w:rPr>
              <w:t>requirements for UCI multiplexed</w:t>
            </w:r>
            <w:r>
              <w:rPr>
                <w:rFonts w:ascii="Arial"/>
                <w:spacing w:val="-15"/>
                <w:sz w:val="18"/>
              </w:rPr>
              <w:t> </w:t>
            </w:r>
            <w:r>
              <w:rPr>
                <w:rFonts w:ascii="Arial"/>
                <w:sz w:val="18"/>
              </w:rPr>
              <w:t>on</w:t>
            </w:r>
            <w:r>
              <w:rPr>
                <w:rFonts w:ascii="Arial"/>
                <w:spacing w:val="-12"/>
                <w:sz w:val="18"/>
              </w:rPr>
              <w:t> </w:t>
            </w:r>
            <w:r>
              <w:rPr>
                <w:rFonts w:ascii="Arial"/>
                <w:sz w:val="18"/>
              </w:rPr>
              <w:t>PUSCH</w:t>
            </w:r>
          </w:p>
        </w:tc>
        <w:tc>
          <w:tcPr>
            <w:tcW w:w="1928" w:type="dxa"/>
          </w:tcPr>
          <w:p>
            <w:pPr>
              <w:pStyle w:val="TableParagraph"/>
              <w:numPr>
                <w:ilvl w:val="0"/>
                <w:numId w:val="246"/>
              </w:numPr>
              <w:tabs>
                <w:tab w:pos="373" w:val="left" w:leader="none"/>
              </w:tabs>
              <w:spacing w:line="240" w:lineRule="auto" w:before="16" w:after="0"/>
              <w:ind w:left="373" w:right="0" w:hanging="360"/>
              <w:jc w:val="left"/>
              <w:rPr>
                <w:rFonts w:ascii="Arial"/>
                <w:sz w:val="18"/>
              </w:rPr>
            </w:pPr>
            <w:r>
              <w:rPr>
                <w:rFonts w:ascii="Arial"/>
                <w:sz w:val="18"/>
              </w:rPr>
              <w:t>Test</w:t>
            </w:r>
            <w:r>
              <w:rPr>
                <w:rFonts w:ascii="Arial"/>
                <w:spacing w:val="-2"/>
                <w:sz w:val="18"/>
              </w:rPr>
              <w:t> </w:t>
            </w:r>
            <w:r>
              <w:rPr>
                <w:rFonts w:ascii="Arial"/>
                <w:spacing w:val="-4"/>
                <w:sz w:val="18"/>
              </w:rPr>
              <w:t>item</w:t>
            </w:r>
          </w:p>
          <w:p>
            <w:pPr>
              <w:pStyle w:val="TableParagraph"/>
              <w:numPr>
                <w:ilvl w:val="0"/>
                <w:numId w:val="246"/>
              </w:numPr>
              <w:tabs>
                <w:tab w:pos="373" w:val="left" w:leader="none"/>
              </w:tabs>
              <w:spacing w:line="207" w:lineRule="exact" w:before="0" w:after="0"/>
              <w:ind w:left="373" w:right="0" w:hanging="360"/>
              <w:jc w:val="left"/>
              <w:rPr>
                <w:rFonts w:ascii="Arial"/>
                <w:sz w:val="18"/>
              </w:rPr>
            </w:pPr>
            <w:r>
              <w:rPr>
                <w:rFonts w:ascii="Arial"/>
                <w:sz w:val="18"/>
              </w:rPr>
              <w:t>Type</w:t>
            </w:r>
            <w:r>
              <w:rPr>
                <w:rFonts w:ascii="Arial"/>
                <w:spacing w:val="-2"/>
                <w:sz w:val="18"/>
              </w:rPr>
              <w:t> </w:t>
            </w:r>
            <w:r>
              <w:rPr>
                <w:rFonts w:ascii="Arial"/>
                <w:sz w:val="18"/>
              </w:rPr>
              <w:t>of</w:t>
            </w:r>
            <w:r>
              <w:rPr>
                <w:rFonts w:ascii="Arial"/>
                <w:spacing w:val="1"/>
                <w:sz w:val="18"/>
              </w:rPr>
              <w:t> </w:t>
            </w:r>
            <w:r>
              <w:rPr>
                <w:rFonts w:ascii="Arial"/>
                <w:spacing w:val="-5"/>
                <w:sz w:val="18"/>
              </w:rPr>
              <w:t>FRC</w:t>
            </w:r>
          </w:p>
          <w:p>
            <w:pPr>
              <w:pStyle w:val="TableParagraph"/>
              <w:numPr>
                <w:ilvl w:val="0"/>
                <w:numId w:val="246"/>
              </w:numPr>
              <w:tabs>
                <w:tab w:pos="373" w:val="left" w:leader="none"/>
              </w:tabs>
              <w:spacing w:line="206" w:lineRule="exact" w:before="0" w:after="0"/>
              <w:ind w:left="373" w:right="0" w:hanging="360"/>
              <w:jc w:val="left"/>
              <w:rPr>
                <w:rFonts w:ascii="Arial"/>
                <w:sz w:val="18"/>
              </w:rPr>
            </w:pPr>
            <w:r>
              <w:rPr>
                <w:rFonts w:ascii="Arial"/>
                <w:sz w:val="18"/>
              </w:rPr>
              <w:t>Carrier</w:t>
            </w:r>
            <w:r>
              <w:rPr>
                <w:rFonts w:ascii="Arial"/>
                <w:spacing w:val="-3"/>
                <w:sz w:val="18"/>
              </w:rPr>
              <w:t> </w:t>
            </w:r>
            <w:r>
              <w:rPr>
                <w:rFonts w:ascii="Arial"/>
                <w:spacing w:val="-2"/>
                <w:sz w:val="18"/>
              </w:rPr>
              <w:t>frequency</w:t>
            </w:r>
          </w:p>
          <w:p>
            <w:pPr>
              <w:pStyle w:val="TableParagraph"/>
              <w:numPr>
                <w:ilvl w:val="0"/>
                <w:numId w:val="246"/>
              </w:numPr>
              <w:tabs>
                <w:tab w:pos="373" w:val="left" w:leader="none"/>
              </w:tabs>
              <w:spacing w:line="207" w:lineRule="exact" w:before="0" w:after="0"/>
              <w:ind w:left="373" w:right="0" w:hanging="360"/>
              <w:jc w:val="left"/>
              <w:rPr>
                <w:rFonts w:ascii="Arial"/>
                <w:sz w:val="18"/>
              </w:rPr>
            </w:pPr>
            <w:r>
              <w:rPr>
                <w:rFonts w:ascii="Arial"/>
                <w:sz w:val="18"/>
              </w:rPr>
              <w:t>PRB </w:t>
            </w:r>
            <w:r>
              <w:rPr>
                <w:rFonts w:ascii="Arial"/>
                <w:spacing w:val="-2"/>
                <w:sz w:val="18"/>
              </w:rPr>
              <w:t>offset</w:t>
            </w:r>
          </w:p>
          <w:p>
            <w:pPr>
              <w:pStyle w:val="TableParagraph"/>
              <w:numPr>
                <w:ilvl w:val="0"/>
                <w:numId w:val="246"/>
              </w:numPr>
              <w:tabs>
                <w:tab w:pos="373" w:val="left" w:leader="none"/>
              </w:tabs>
              <w:spacing w:line="240" w:lineRule="auto" w:before="1" w:after="0"/>
              <w:ind w:left="373" w:right="166" w:hanging="360"/>
              <w:jc w:val="left"/>
              <w:rPr>
                <w:rFonts w:ascii="Arial"/>
                <w:sz w:val="18"/>
              </w:rPr>
            </w:pPr>
            <w:r>
              <w:rPr>
                <w:rFonts w:ascii="Arial"/>
                <w:sz w:val="18"/>
              </w:rPr>
              <w:t>PUCCH</w:t>
            </w:r>
            <w:r>
              <w:rPr>
                <w:rFonts w:ascii="Arial"/>
                <w:spacing w:val="-13"/>
                <w:sz w:val="18"/>
              </w:rPr>
              <w:t> </w:t>
            </w:r>
            <w:r>
              <w:rPr>
                <w:rFonts w:ascii="Arial"/>
                <w:sz w:val="18"/>
              </w:rPr>
              <w:t>mapping type (A or B)</w:t>
            </w:r>
          </w:p>
          <w:p>
            <w:pPr>
              <w:pStyle w:val="TableParagraph"/>
              <w:numPr>
                <w:ilvl w:val="0"/>
                <w:numId w:val="246"/>
              </w:numPr>
              <w:tabs>
                <w:tab w:pos="373" w:val="left" w:leader="none"/>
              </w:tabs>
              <w:spacing w:line="206" w:lineRule="exact" w:before="0" w:after="0"/>
              <w:ind w:left="373" w:right="14" w:hanging="360"/>
              <w:jc w:val="left"/>
              <w:rPr>
                <w:rFonts w:ascii="Arial"/>
                <w:sz w:val="18"/>
              </w:rPr>
            </w:pPr>
            <w:r>
              <w:rPr>
                <w:rFonts w:ascii="Arial"/>
                <w:sz w:val="18"/>
              </w:rPr>
              <w:t>Number</w:t>
            </w:r>
            <w:r>
              <w:rPr>
                <w:rFonts w:ascii="Arial"/>
                <w:spacing w:val="-13"/>
                <w:sz w:val="18"/>
              </w:rPr>
              <w:t> </w:t>
            </w:r>
            <w:r>
              <w:rPr>
                <w:rFonts w:ascii="Arial"/>
                <w:sz w:val="18"/>
              </w:rPr>
              <w:t>of</w:t>
            </w:r>
            <w:r>
              <w:rPr>
                <w:rFonts w:ascii="Arial"/>
                <w:spacing w:val="-12"/>
                <w:sz w:val="18"/>
              </w:rPr>
              <w:t> </w:t>
            </w:r>
            <w:r>
              <w:rPr>
                <w:rFonts w:ascii="Arial"/>
                <w:sz w:val="18"/>
              </w:rPr>
              <w:t>UCI</w:t>
            </w:r>
            <w:r>
              <w:rPr>
                <w:rFonts w:ascii="Arial"/>
                <w:spacing w:val="-10"/>
                <w:sz w:val="18"/>
              </w:rPr>
              <w:t> </w:t>
            </w:r>
            <w:r>
              <w:rPr>
                <w:rFonts w:ascii="Arial"/>
                <w:sz w:val="18"/>
              </w:rPr>
              <w:t>bits (7 bits or 40 bits)</w:t>
            </w:r>
          </w:p>
        </w:tc>
        <w:tc>
          <w:tcPr>
            <w:tcW w:w="1928" w:type="dxa"/>
          </w:tcPr>
          <w:p>
            <w:pPr>
              <w:pStyle w:val="TableParagraph"/>
              <w:spacing w:before="118"/>
              <w:ind w:left="0"/>
              <w:rPr>
                <w:sz w:val="18"/>
              </w:rPr>
            </w:pPr>
          </w:p>
          <w:p>
            <w:pPr>
              <w:pStyle w:val="TableParagraph"/>
              <w:numPr>
                <w:ilvl w:val="0"/>
                <w:numId w:val="247"/>
              </w:numPr>
              <w:tabs>
                <w:tab w:pos="373" w:val="left" w:leader="none"/>
              </w:tabs>
              <w:spacing w:line="240" w:lineRule="auto" w:before="1" w:after="0"/>
              <w:ind w:left="373" w:right="106" w:hanging="360"/>
              <w:jc w:val="both"/>
              <w:rPr>
                <w:rFonts w:ascii="Arial"/>
                <w:sz w:val="18"/>
              </w:rPr>
            </w:pPr>
            <w:r>
              <w:rPr>
                <w:rFonts w:ascii="Arial"/>
                <w:sz w:val="18"/>
              </w:rPr>
              <w:t>Number</w:t>
            </w:r>
            <w:r>
              <w:rPr>
                <w:rFonts w:ascii="Arial"/>
                <w:spacing w:val="-13"/>
                <w:sz w:val="18"/>
              </w:rPr>
              <w:t> </w:t>
            </w:r>
            <w:r>
              <w:rPr>
                <w:rFonts w:ascii="Arial"/>
                <w:sz w:val="18"/>
              </w:rPr>
              <w:t>of</w:t>
            </w:r>
            <w:r>
              <w:rPr>
                <w:rFonts w:ascii="Arial"/>
                <w:spacing w:val="-12"/>
                <w:sz w:val="18"/>
              </w:rPr>
              <w:t> </w:t>
            </w:r>
            <w:r>
              <w:rPr>
                <w:rFonts w:ascii="Arial"/>
                <w:sz w:val="18"/>
              </w:rPr>
              <w:t>USI</w:t>
            </w:r>
            <w:r>
              <w:rPr>
                <w:rFonts w:ascii="Arial"/>
                <w:spacing w:val="-12"/>
                <w:sz w:val="18"/>
              </w:rPr>
              <w:t> </w:t>
            </w:r>
            <w:r>
              <w:rPr>
                <w:rFonts w:ascii="Arial"/>
                <w:sz w:val="18"/>
              </w:rPr>
              <w:t>on PUSCH</w:t>
            </w:r>
            <w:r>
              <w:rPr>
                <w:rFonts w:ascii="Arial"/>
                <w:spacing w:val="-13"/>
                <w:sz w:val="18"/>
              </w:rPr>
              <w:t> </w:t>
            </w:r>
            <w:r>
              <w:rPr>
                <w:rFonts w:ascii="Arial"/>
                <w:sz w:val="18"/>
              </w:rPr>
              <w:t>reception </w:t>
            </w:r>
            <w:r>
              <w:rPr>
                <w:rFonts w:ascii="Arial"/>
                <w:spacing w:val="-2"/>
                <w:sz w:val="18"/>
              </w:rPr>
              <w:t>slots</w:t>
            </w:r>
          </w:p>
          <w:p>
            <w:pPr>
              <w:pStyle w:val="TableParagraph"/>
              <w:numPr>
                <w:ilvl w:val="0"/>
                <w:numId w:val="247"/>
              </w:numPr>
              <w:tabs>
                <w:tab w:pos="373" w:val="left" w:leader="none"/>
              </w:tabs>
              <w:spacing w:line="240" w:lineRule="auto" w:before="0" w:after="0"/>
              <w:ind w:left="373" w:right="136" w:hanging="360"/>
              <w:jc w:val="both"/>
              <w:rPr>
                <w:rFonts w:ascii="Arial"/>
                <w:sz w:val="18"/>
              </w:rPr>
            </w:pPr>
            <w:r>
              <w:rPr>
                <w:rFonts w:ascii="Arial"/>
                <w:sz w:val="18"/>
              </w:rPr>
              <w:t>Number</w:t>
            </w:r>
            <w:r>
              <w:rPr>
                <w:rFonts w:ascii="Arial"/>
                <w:spacing w:val="-15"/>
                <w:sz w:val="18"/>
              </w:rPr>
              <w:t> </w:t>
            </w:r>
            <w:r>
              <w:rPr>
                <w:rFonts w:ascii="Arial"/>
                <w:sz w:val="18"/>
              </w:rPr>
              <w:t>of</w:t>
            </w:r>
            <w:r>
              <w:rPr>
                <w:rFonts w:ascii="Arial"/>
                <w:spacing w:val="-12"/>
                <w:sz w:val="18"/>
              </w:rPr>
              <w:t> </w:t>
            </w:r>
            <w:r>
              <w:rPr>
                <w:rFonts w:ascii="Arial"/>
                <w:sz w:val="18"/>
              </w:rPr>
              <w:t>HARQ </w:t>
            </w:r>
            <w:r>
              <w:rPr>
                <w:rFonts w:ascii="Arial"/>
                <w:spacing w:val="-4"/>
                <w:sz w:val="18"/>
              </w:rPr>
              <w:t>NACK</w:t>
            </w:r>
          </w:p>
        </w:tc>
        <w:tc>
          <w:tcPr>
            <w:tcW w:w="1929" w:type="dxa"/>
          </w:tcPr>
          <w:p>
            <w:pPr>
              <w:pStyle w:val="TableParagraph"/>
              <w:ind w:left="0"/>
              <w:rPr>
                <w:sz w:val="18"/>
              </w:rPr>
            </w:pPr>
          </w:p>
          <w:p>
            <w:pPr>
              <w:pStyle w:val="TableParagraph"/>
              <w:ind w:left="0"/>
              <w:rPr>
                <w:sz w:val="18"/>
              </w:rPr>
            </w:pPr>
          </w:p>
          <w:p>
            <w:pPr>
              <w:pStyle w:val="TableParagraph"/>
              <w:spacing w:before="117"/>
              <w:ind w:left="0"/>
              <w:rPr>
                <w:sz w:val="18"/>
              </w:rPr>
            </w:pPr>
          </w:p>
          <w:p>
            <w:pPr>
              <w:pStyle w:val="TableParagraph"/>
              <w:ind w:left="12"/>
              <w:rPr>
                <w:rFonts w:ascii="Arial"/>
                <w:sz w:val="18"/>
              </w:rPr>
            </w:pPr>
            <w:r>
              <w:rPr>
                <w:rFonts w:ascii="Arial"/>
                <w:spacing w:val="-4"/>
                <w:sz w:val="18"/>
              </w:rPr>
              <w:t>BLER</w:t>
            </w:r>
          </w:p>
        </w:tc>
      </w:tr>
    </w:tbl>
    <w:p>
      <w:pPr>
        <w:spacing w:after="0"/>
        <w:rPr>
          <w:rFonts w:ascii="Arial"/>
          <w:sz w:val="18"/>
        </w:rPr>
        <w:sectPr>
          <w:pgSz w:w="11910" w:h="16850"/>
          <w:pgMar w:header="949" w:footer="519" w:top="1420" w:bottom="1391" w:left="180" w:right="240"/>
        </w:sectPr>
      </w:pPr>
    </w:p>
    <w:tbl>
      <w:tblPr>
        <w:tblW w:w="0" w:type="auto"/>
        <w:jc w:val="left"/>
        <w:tblInd w:w="95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928"/>
        <w:gridCol w:w="1928"/>
        <w:gridCol w:w="1928"/>
        <w:gridCol w:w="1928"/>
        <w:gridCol w:w="1929"/>
      </w:tblGrid>
      <w:tr>
        <w:trPr>
          <w:trHeight w:val="636" w:hRule="atLeast"/>
        </w:trPr>
        <w:tc>
          <w:tcPr>
            <w:tcW w:w="1928" w:type="dxa"/>
          </w:tcPr>
          <w:p>
            <w:pPr>
              <w:pStyle w:val="TableParagraph"/>
              <w:ind w:left="0"/>
              <w:rPr>
                <w:sz w:val="16"/>
              </w:rPr>
            </w:pPr>
          </w:p>
        </w:tc>
        <w:tc>
          <w:tcPr>
            <w:tcW w:w="1928" w:type="dxa"/>
          </w:tcPr>
          <w:p>
            <w:pPr>
              <w:pStyle w:val="TableParagraph"/>
              <w:ind w:left="0"/>
              <w:rPr>
                <w:sz w:val="16"/>
              </w:rPr>
            </w:pPr>
          </w:p>
        </w:tc>
        <w:tc>
          <w:tcPr>
            <w:tcW w:w="1928" w:type="dxa"/>
          </w:tcPr>
          <w:p>
            <w:pPr>
              <w:pStyle w:val="TableParagraph"/>
              <w:tabs>
                <w:tab w:pos="373" w:val="left" w:leader="none"/>
              </w:tabs>
              <w:spacing w:before="14"/>
              <w:ind w:left="373" w:right="135" w:hanging="360"/>
              <w:rPr>
                <w:rFonts w:ascii="Arial"/>
                <w:sz w:val="18"/>
              </w:rPr>
            </w:pPr>
            <w:r>
              <w:rPr>
                <w:rFonts w:ascii="Arial"/>
                <w:spacing w:val="-6"/>
                <w:sz w:val="18"/>
              </w:rPr>
              <w:t>7.</w:t>
            </w:r>
            <w:r>
              <w:rPr>
                <w:rFonts w:ascii="Arial"/>
                <w:sz w:val="18"/>
              </w:rPr>
              <w:tab/>
              <w:t>Beam</w:t>
            </w:r>
            <w:r>
              <w:rPr>
                <w:rFonts w:ascii="Arial"/>
                <w:spacing w:val="-12"/>
                <w:sz w:val="18"/>
              </w:rPr>
              <w:t> </w:t>
            </w:r>
            <w:r>
              <w:rPr>
                <w:rFonts w:ascii="Arial"/>
                <w:sz w:val="18"/>
              </w:rPr>
              <w:t>ID</w:t>
            </w:r>
            <w:r>
              <w:rPr>
                <w:rFonts w:ascii="Arial"/>
                <w:spacing w:val="-13"/>
                <w:sz w:val="18"/>
              </w:rPr>
              <w:t> </w:t>
            </w:r>
            <w:r>
              <w:rPr>
                <w:rFonts w:ascii="Arial"/>
                <w:sz w:val="18"/>
              </w:rPr>
              <w:t>(if</w:t>
            </w:r>
            <w:r>
              <w:rPr>
                <w:rFonts w:ascii="Arial"/>
                <w:spacing w:val="-12"/>
                <w:sz w:val="18"/>
              </w:rPr>
              <w:t> </w:t>
            </w:r>
            <w:r>
              <w:rPr>
                <w:rFonts w:ascii="Arial"/>
                <w:sz w:val="18"/>
              </w:rPr>
              <w:t>O-R</w:t>
            </w:r>
            <w:r>
              <w:rPr>
                <w:rFonts w:ascii="Arial"/>
                <w:sz w:val="18"/>
              </w:rPr>
              <w:t>U</w:t>
            </w:r>
            <w:r>
              <w:rPr>
                <w:rFonts w:ascii="Arial"/>
                <w:sz w:val="18"/>
              </w:rPr>
              <w:t> </w:t>
            </w:r>
            <w:r>
              <w:rPr>
                <w:rFonts w:ascii="Arial"/>
                <w:spacing w:val="-2"/>
                <w:sz w:val="18"/>
              </w:rPr>
              <w:t>performs</w:t>
            </w:r>
          </w:p>
          <w:p>
            <w:pPr>
              <w:pStyle w:val="TableParagraph"/>
              <w:spacing w:line="187" w:lineRule="exact" w:before="1"/>
              <w:ind w:left="373"/>
              <w:rPr>
                <w:rFonts w:ascii="Arial"/>
                <w:sz w:val="18"/>
              </w:rPr>
            </w:pPr>
            <w:r>
              <w:rPr>
                <w:rFonts w:ascii="Arial"/>
                <w:spacing w:val="-2"/>
                <w:sz w:val="18"/>
              </w:rPr>
              <w:t>beamforming)</w:t>
            </w:r>
          </w:p>
        </w:tc>
        <w:tc>
          <w:tcPr>
            <w:tcW w:w="1928" w:type="dxa"/>
          </w:tcPr>
          <w:p>
            <w:pPr>
              <w:pStyle w:val="TableParagraph"/>
              <w:ind w:left="0"/>
              <w:rPr>
                <w:sz w:val="16"/>
              </w:rPr>
            </w:pPr>
          </w:p>
        </w:tc>
        <w:tc>
          <w:tcPr>
            <w:tcW w:w="1929" w:type="dxa"/>
          </w:tcPr>
          <w:p>
            <w:pPr>
              <w:pStyle w:val="TableParagraph"/>
              <w:ind w:left="0"/>
              <w:rPr>
                <w:sz w:val="16"/>
              </w:rPr>
            </w:pPr>
          </w:p>
        </w:tc>
      </w:tr>
      <w:tr>
        <w:trPr>
          <w:trHeight w:val="842" w:hRule="atLeast"/>
        </w:trPr>
        <w:tc>
          <w:tcPr>
            <w:tcW w:w="1928" w:type="dxa"/>
          </w:tcPr>
          <w:p>
            <w:pPr>
              <w:pStyle w:val="TableParagraph"/>
              <w:spacing w:before="118"/>
              <w:ind w:left="0"/>
              <w:rPr>
                <w:sz w:val="18"/>
              </w:rPr>
            </w:pPr>
          </w:p>
          <w:p>
            <w:pPr>
              <w:pStyle w:val="TableParagraph"/>
              <w:ind w:left="16"/>
              <w:rPr>
                <w:rFonts w:ascii="Arial"/>
                <w:sz w:val="18"/>
              </w:rPr>
            </w:pPr>
            <w:r>
              <w:rPr>
                <w:rFonts w:ascii="Arial"/>
                <w:spacing w:val="-2"/>
                <w:sz w:val="18"/>
              </w:rPr>
              <w:t>8.2.4</w:t>
            </w:r>
          </w:p>
        </w:tc>
        <w:tc>
          <w:tcPr>
            <w:tcW w:w="1928" w:type="dxa"/>
          </w:tcPr>
          <w:p>
            <w:pPr>
              <w:pStyle w:val="TableParagraph"/>
              <w:spacing w:before="13"/>
              <w:ind w:left="13"/>
              <w:rPr>
                <w:rFonts w:ascii="Arial"/>
                <w:sz w:val="18"/>
              </w:rPr>
            </w:pPr>
            <w:r>
              <w:rPr>
                <w:rFonts w:ascii="Arial"/>
                <w:spacing w:val="-2"/>
                <w:sz w:val="18"/>
              </w:rPr>
              <w:t>Performance </w:t>
            </w:r>
            <w:r>
              <w:rPr>
                <w:rFonts w:ascii="Arial"/>
                <w:sz w:val="18"/>
              </w:rPr>
              <w:t>requirements for PUSCH</w:t>
            </w:r>
            <w:r>
              <w:rPr>
                <w:rFonts w:ascii="Arial"/>
                <w:spacing w:val="-13"/>
                <w:sz w:val="18"/>
              </w:rPr>
              <w:t> </w:t>
            </w:r>
            <w:r>
              <w:rPr>
                <w:rFonts w:ascii="Arial"/>
                <w:sz w:val="18"/>
              </w:rPr>
              <w:t>for</w:t>
            </w:r>
            <w:r>
              <w:rPr>
                <w:rFonts w:ascii="Arial"/>
                <w:spacing w:val="-12"/>
                <w:sz w:val="18"/>
              </w:rPr>
              <w:t> </w:t>
            </w:r>
            <w:r>
              <w:rPr>
                <w:rFonts w:ascii="Arial"/>
                <w:sz w:val="18"/>
              </w:rPr>
              <w:t>high</w:t>
            </w:r>
            <w:r>
              <w:rPr>
                <w:rFonts w:ascii="Arial"/>
                <w:spacing w:val="-13"/>
                <w:sz w:val="18"/>
              </w:rPr>
              <w:t> </w:t>
            </w:r>
            <w:r>
              <w:rPr>
                <w:rFonts w:ascii="Arial"/>
                <w:sz w:val="18"/>
              </w:rPr>
              <w:t>speed</w:t>
            </w:r>
          </w:p>
          <w:p>
            <w:pPr>
              <w:pStyle w:val="TableParagraph"/>
              <w:spacing w:line="187" w:lineRule="exact" w:before="1"/>
              <w:ind w:left="13"/>
              <w:rPr>
                <w:rFonts w:ascii="Arial"/>
                <w:sz w:val="18"/>
              </w:rPr>
            </w:pPr>
            <w:r>
              <w:rPr>
                <w:rFonts w:ascii="Arial"/>
                <w:spacing w:val="-2"/>
                <w:sz w:val="18"/>
              </w:rPr>
              <w:t>train</w:t>
            </w:r>
          </w:p>
        </w:tc>
        <w:tc>
          <w:tcPr>
            <w:tcW w:w="1928" w:type="dxa"/>
          </w:tcPr>
          <w:p>
            <w:pPr>
              <w:pStyle w:val="TableParagraph"/>
              <w:spacing w:before="118"/>
              <w:ind w:left="0"/>
              <w:rPr>
                <w:sz w:val="18"/>
              </w:rPr>
            </w:pPr>
          </w:p>
          <w:p>
            <w:pPr>
              <w:pStyle w:val="TableParagraph"/>
              <w:ind w:left="13"/>
              <w:rPr>
                <w:rFonts w:ascii="Arial"/>
                <w:sz w:val="18"/>
              </w:rPr>
            </w:pPr>
            <w:r>
              <w:rPr>
                <w:rFonts w:ascii="Arial"/>
                <w:sz w:val="18"/>
              </w:rPr>
              <w:t>Same</w:t>
            </w:r>
            <w:r>
              <w:rPr>
                <w:rFonts w:ascii="Arial"/>
                <w:spacing w:val="-2"/>
                <w:sz w:val="18"/>
              </w:rPr>
              <w:t> </w:t>
            </w:r>
            <w:r>
              <w:rPr>
                <w:rFonts w:ascii="Arial"/>
                <w:sz w:val="18"/>
              </w:rPr>
              <w:t>as</w:t>
            </w:r>
            <w:r>
              <w:rPr>
                <w:rFonts w:ascii="Arial"/>
                <w:spacing w:val="1"/>
                <w:sz w:val="18"/>
              </w:rPr>
              <w:t> </w:t>
            </w:r>
            <w:r>
              <w:rPr>
                <w:rFonts w:ascii="Arial"/>
                <w:spacing w:val="-2"/>
                <w:sz w:val="18"/>
              </w:rPr>
              <w:t>8.2.1</w:t>
            </w:r>
          </w:p>
        </w:tc>
        <w:tc>
          <w:tcPr>
            <w:tcW w:w="1928" w:type="dxa"/>
          </w:tcPr>
          <w:p>
            <w:pPr>
              <w:pStyle w:val="TableParagraph"/>
              <w:spacing w:before="118"/>
              <w:ind w:left="0"/>
              <w:rPr>
                <w:sz w:val="18"/>
              </w:rPr>
            </w:pPr>
          </w:p>
          <w:p>
            <w:pPr>
              <w:pStyle w:val="TableParagraph"/>
              <w:ind w:left="13"/>
              <w:rPr>
                <w:rFonts w:ascii="Arial"/>
                <w:sz w:val="18"/>
              </w:rPr>
            </w:pPr>
            <w:r>
              <w:rPr>
                <w:rFonts w:ascii="Arial"/>
                <w:sz w:val="18"/>
              </w:rPr>
              <w:t>Same</w:t>
            </w:r>
            <w:r>
              <w:rPr>
                <w:rFonts w:ascii="Arial"/>
                <w:spacing w:val="-2"/>
                <w:sz w:val="18"/>
              </w:rPr>
              <w:t> </w:t>
            </w:r>
            <w:r>
              <w:rPr>
                <w:rFonts w:ascii="Arial"/>
                <w:sz w:val="18"/>
              </w:rPr>
              <w:t>as</w:t>
            </w:r>
            <w:r>
              <w:rPr>
                <w:rFonts w:ascii="Arial"/>
                <w:spacing w:val="1"/>
                <w:sz w:val="18"/>
              </w:rPr>
              <w:t> </w:t>
            </w:r>
            <w:r>
              <w:rPr>
                <w:rFonts w:ascii="Arial"/>
                <w:spacing w:val="-2"/>
                <w:sz w:val="18"/>
              </w:rPr>
              <w:t>8.2.1</w:t>
            </w:r>
          </w:p>
        </w:tc>
        <w:tc>
          <w:tcPr>
            <w:tcW w:w="1929" w:type="dxa"/>
          </w:tcPr>
          <w:p>
            <w:pPr>
              <w:pStyle w:val="TableParagraph"/>
              <w:spacing w:before="118"/>
              <w:ind w:left="0"/>
              <w:rPr>
                <w:sz w:val="18"/>
              </w:rPr>
            </w:pPr>
          </w:p>
          <w:p>
            <w:pPr>
              <w:pStyle w:val="TableParagraph"/>
              <w:ind w:left="12"/>
              <w:rPr>
                <w:rFonts w:ascii="Arial"/>
                <w:sz w:val="18"/>
              </w:rPr>
            </w:pPr>
            <w:r>
              <w:rPr>
                <w:rFonts w:ascii="Arial"/>
                <w:sz w:val="18"/>
              </w:rPr>
              <w:t>Same</w:t>
            </w:r>
            <w:r>
              <w:rPr>
                <w:rFonts w:ascii="Arial"/>
                <w:spacing w:val="-2"/>
                <w:sz w:val="18"/>
              </w:rPr>
              <w:t> </w:t>
            </w:r>
            <w:r>
              <w:rPr>
                <w:rFonts w:ascii="Arial"/>
                <w:sz w:val="18"/>
              </w:rPr>
              <w:t>as</w:t>
            </w:r>
            <w:r>
              <w:rPr>
                <w:rFonts w:ascii="Arial"/>
                <w:spacing w:val="1"/>
                <w:sz w:val="18"/>
              </w:rPr>
              <w:t> </w:t>
            </w:r>
            <w:r>
              <w:rPr>
                <w:rFonts w:ascii="Arial"/>
                <w:spacing w:val="-2"/>
                <w:sz w:val="18"/>
              </w:rPr>
              <w:t>8.2.1</w:t>
            </w:r>
          </w:p>
        </w:tc>
      </w:tr>
      <w:tr>
        <w:trPr>
          <w:trHeight w:val="635" w:hRule="atLeast"/>
        </w:trPr>
        <w:tc>
          <w:tcPr>
            <w:tcW w:w="1928" w:type="dxa"/>
          </w:tcPr>
          <w:p>
            <w:pPr>
              <w:pStyle w:val="TableParagraph"/>
              <w:spacing w:before="15"/>
              <w:ind w:left="0"/>
              <w:rPr>
                <w:sz w:val="18"/>
              </w:rPr>
            </w:pPr>
          </w:p>
          <w:p>
            <w:pPr>
              <w:pStyle w:val="TableParagraph"/>
              <w:ind w:left="16"/>
              <w:rPr>
                <w:rFonts w:ascii="Arial"/>
                <w:sz w:val="18"/>
              </w:rPr>
            </w:pPr>
            <w:r>
              <w:rPr>
                <w:rFonts w:ascii="Arial"/>
                <w:spacing w:val="-2"/>
                <w:sz w:val="18"/>
              </w:rPr>
              <w:t>8.2.5</w:t>
            </w:r>
          </w:p>
        </w:tc>
        <w:tc>
          <w:tcPr>
            <w:tcW w:w="1928" w:type="dxa"/>
          </w:tcPr>
          <w:p>
            <w:pPr>
              <w:pStyle w:val="TableParagraph"/>
              <w:spacing w:line="206" w:lineRule="exact"/>
              <w:ind w:left="13"/>
              <w:rPr>
                <w:rFonts w:ascii="Arial"/>
                <w:sz w:val="18"/>
              </w:rPr>
            </w:pPr>
            <w:r>
              <w:rPr>
                <w:rFonts w:ascii="Arial"/>
                <w:spacing w:val="-2"/>
                <w:sz w:val="18"/>
              </w:rPr>
              <w:t>Performance </w:t>
            </w:r>
            <w:r>
              <w:rPr>
                <w:rFonts w:ascii="Arial"/>
                <w:sz w:val="18"/>
              </w:rPr>
              <w:t>requirements</w:t>
            </w:r>
            <w:r>
              <w:rPr>
                <w:rFonts w:ascii="Arial"/>
                <w:spacing w:val="-15"/>
                <w:sz w:val="18"/>
              </w:rPr>
              <w:t> </w:t>
            </w:r>
            <w:r>
              <w:rPr>
                <w:rFonts w:ascii="Arial"/>
                <w:sz w:val="18"/>
              </w:rPr>
              <w:t>for</w:t>
            </w:r>
            <w:r>
              <w:rPr>
                <w:rFonts w:ascii="Arial"/>
                <w:spacing w:val="-12"/>
                <w:sz w:val="18"/>
              </w:rPr>
              <w:t> </w:t>
            </w:r>
            <w:r>
              <w:rPr>
                <w:rFonts w:ascii="Arial"/>
                <w:sz w:val="18"/>
              </w:rPr>
              <w:t>UL timing adjustment</w:t>
            </w:r>
          </w:p>
        </w:tc>
        <w:tc>
          <w:tcPr>
            <w:tcW w:w="1928" w:type="dxa"/>
          </w:tcPr>
          <w:p>
            <w:pPr>
              <w:pStyle w:val="TableParagraph"/>
              <w:spacing w:before="15"/>
              <w:ind w:left="0"/>
              <w:rPr>
                <w:sz w:val="18"/>
              </w:rPr>
            </w:pPr>
          </w:p>
          <w:p>
            <w:pPr>
              <w:pStyle w:val="TableParagraph"/>
              <w:ind w:left="13"/>
              <w:rPr>
                <w:rFonts w:ascii="Arial"/>
                <w:sz w:val="18"/>
              </w:rPr>
            </w:pPr>
            <w:r>
              <w:rPr>
                <w:rFonts w:ascii="Arial"/>
                <w:sz w:val="18"/>
              </w:rPr>
              <w:t>Same</w:t>
            </w:r>
            <w:r>
              <w:rPr>
                <w:rFonts w:ascii="Arial"/>
                <w:spacing w:val="-2"/>
                <w:sz w:val="18"/>
              </w:rPr>
              <w:t> </w:t>
            </w:r>
            <w:r>
              <w:rPr>
                <w:rFonts w:ascii="Arial"/>
                <w:sz w:val="18"/>
              </w:rPr>
              <w:t>as</w:t>
            </w:r>
            <w:r>
              <w:rPr>
                <w:rFonts w:ascii="Arial"/>
                <w:spacing w:val="1"/>
                <w:sz w:val="18"/>
              </w:rPr>
              <w:t> </w:t>
            </w:r>
            <w:r>
              <w:rPr>
                <w:rFonts w:ascii="Arial"/>
                <w:spacing w:val="-2"/>
                <w:sz w:val="18"/>
              </w:rPr>
              <w:t>8.2.1</w:t>
            </w:r>
          </w:p>
        </w:tc>
        <w:tc>
          <w:tcPr>
            <w:tcW w:w="1928" w:type="dxa"/>
          </w:tcPr>
          <w:p>
            <w:pPr>
              <w:pStyle w:val="TableParagraph"/>
              <w:spacing w:before="15"/>
              <w:ind w:left="0"/>
              <w:rPr>
                <w:sz w:val="18"/>
              </w:rPr>
            </w:pPr>
          </w:p>
          <w:p>
            <w:pPr>
              <w:pStyle w:val="TableParagraph"/>
              <w:ind w:left="13"/>
              <w:rPr>
                <w:rFonts w:ascii="Arial"/>
                <w:sz w:val="18"/>
              </w:rPr>
            </w:pPr>
            <w:r>
              <w:rPr>
                <w:rFonts w:ascii="Arial"/>
                <w:sz w:val="18"/>
              </w:rPr>
              <w:t>Same</w:t>
            </w:r>
            <w:r>
              <w:rPr>
                <w:rFonts w:ascii="Arial"/>
                <w:spacing w:val="-2"/>
                <w:sz w:val="18"/>
              </w:rPr>
              <w:t> </w:t>
            </w:r>
            <w:r>
              <w:rPr>
                <w:rFonts w:ascii="Arial"/>
                <w:sz w:val="18"/>
              </w:rPr>
              <w:t>as</w:t>
            </w:r>
            <w:r>
              <w:rPr>
                <w:rFonts w:ascii="Arial"/>
                <w:spacing w:val="1"/>
                <w:sz w:val="18"/>
              </w:rPr>
              <w:t> </w:t>
            </w:r>
            <w:r>
              <w:rPr>
                <w:rFonts w:ascii="Arial"/>
                <w:spacing w:val="-2"/>
                <w:sz w:val="18"/>
              </w:rPr>
              <w:t>8.2.1</w:t>
            </w:r>
          </w:p>
        </w:tc>
        <w:tc>
          <w:tcPr>
            <w:tcW w:w="1929" w:type="dxa"/>
          </w:tcPr>
          <w:p>
            <w:pPr>
              <w:pStyle w:val="TableParagraph"/>
              <w:spacing w:before="15"/>
              <w:ind w:left="0"/>
              <w:rPr>
                <w:sz w:val="18"/>
              </w:rPr>
            </w:pPr>
          </w:p>
          <w:p>
            <w:pPr>
              <w:pStyle w:val="TableParagraph"/>
              <w:ind w:left="12"/>
              <w:rPr>
                <w:rFonts w:ascii="Arial"/>
                <w:sz w:val="18"/>
              </w:rPr>
            </w:pPr>
            <w:r>
              <w:rPr>
                <w:rFonts w:ascii="Arial"/>
                <w:sz w:val="18"/>
              </w:rPr>
              <w:t>Same</w:t>
            </w:r>
            <w:r>
              <w:rPr>
                <w:rFonts w:ascii="Arial"/>
                <w:spacing w:val="-2"/>
                <w:sz w:val="18"/>
              </w:rPr>
              <w:t> </w:t>
            </w:r>
            <w:r>
              <w:rPr>
                <w:rFonts w:ascii="Arial"/>
                <w:sz w:val="18"/>
              </w:rPr>
              <w:t>as</w:t>
            </w:r>
            <w:r>
              <w:rPr>
                <w:rFonts w:ascii="Arial"/>
                <w:spacing w:val="1"/>
                <w:sz w:val="18"/>
              </w:rPr>
              <w:t> </w:t>
            </w:r>
            <w:r>
              <w:rPr>
                <w:rFonts w:ascii="Arial"/>
                <w:spacing w:val="-2"/>
                <w:sz w:val="18"/>
              </w:rPr>
              <w:t>8.2.1</w:t>
            </w:r>
          </w:p>
        </w:tc>
      </w:tr>
      <w:tr>
        <w:trPr>
          <w:trHeight w:val="844" w:hRule="atLeast"/>
        </w:trPr>
        <w:tc>
          <w:tcPr>
            <w:tcW w:w="1928" w:type="dxa"/>
          </w:tcPr>
          <w:p>
            <w:pPr>
              <w:pStyle w:val="TableParagraph"/>
              <w:spacing w:before="118"/>
              <w:ind w:left="0"/>
              <w:rPr>
                <w:sz w:val="18"/>
              </w:rPr>
            </w:pPr>
          </w:p>
          <w:p>
            <w:pPr>
              <w:pStyle w:val="TableParagraph"/>
              <w:ind w:left="16"/>
              <w:rPr>
                <w:rFonts w:ascii="Arial"/>
                <w:sz w:val="18"/>
              </w:rPr>
            </w:pPr>
            <w:r>
              <w:rPr>
                <w:rFonts w:ascii="Arial"/>
                <w:spacing w:val="-2"/>
                <w:sz w:val="18"/>
              </w:rPr>
              <w:t>8.2.6</w:t>
            </w:r>
          </w:p>
        </w:tc>
        <w:tc>
          <w:tcPr>
            <w:tcW w:w="1928" w:type="dxa"/>
          </w:tcPr>
          <w:p>
            <w:pPr>
              <w:pStyle w:val="TableParagraph"/>
              <w:spacing w:line="206" w:lineRule="exact"/>
              <w:ind w:left="13"/>
              <w:rPr>
                <w:rFonts w:ascii="Arial"/>
                <w:sz w:val="18"/>
              </w:rPr>
            </w:pPr>
            <w:r>
              <w:rPr>
                <w:rFonts w:ascii="Arial"/>
                <w:spacing w:val="-2"/>
                <w:sz w:val="18"/>
              </w:rPr>
              <w:t>Performance </w:t>
            </w:r>
            <w:r>
              <w:rPr>
                <w:rFonts w:ascii="Arial"/>
                <w:sz w:val="18"/>
              </w:rPr>
              <w:t>requirements for PUSCH</w:t>
            </w:r>
            <w:r>
              <w:rPr>
                <w:rFonts w:ascii="Arial"/>
                <w:spacing w:val="-15"/>
                <w:sz w:val="18"/>
              </w:rPr>
              <w:t> </w:t>
            </w:r>
            <w:r>
              <w:rPr>
                <w:rFonts w:ascii="Arial"/>
                <w:sz w:val="18"/>
              </w:rPr>
              <w:t>with</w:t>
            </w:r>
            <w:r>
              <w:rPr>
                <w:rFonts w:ascii="Arial"/>
                <w:spacing w:val="-12"/>
                <w:sz w:val="18"/>
              </w:rPr>
              <w:t> </w:t>
            </w:r>
            <w:r>
              <w:rPr>
                <w:rFonts w:ascii="Arial"/>
                <w:sz w:val="18"/>
              </w:rPr>
              <w:t>0.001% </w:t>
            </w:r>
            <w:r>
              <w:rPr>
                <w:rFonts w:ascii="Arial"/>
                <w:spacing w:val="-4"/>
                <w:sz w:val="18"/>
              </w:rPr>
              <w:t>BLER</w:t>
            </w:r>
          </w:p>
        </w:tc>
        <w:tc>
          <w:tcPr>
            <w:tcW w:w="1928" w:type="dxa"/>
          </w:tcPr>
          <w:p>
            <w:pPr>
              <w:pStyle w:val="TableParagraph"/>
              <w:spacing w:before="118"/>
              <w:ind w:left="0"/>
              <w:rPr>
                <w:sz w:val="18"/>
              </w:rPr>
            </w:pPr>
          </w:p>
          <w:p>
            <w:pPr>
              <w:pStyle w:val="TableParagraph"/>
              <w:ind w:left="13"/>
              <w:rPr>
                <w:rFonts w:ascii="Arial"/>
                <w:sz w:val="18"/>
              </w:rPr>
            </w:pPr>
            <w:r>
              <w:rPr>
                <w:rFonts w:ascii="Arial"/>
                <w:sz w:val="18"/>
              </w:rPr>
              <w:t>Same</w:t>
            </w:r>
            <w:r>
              <w:rPr>
                <w:rFonts w:ascii="Arial"/>
                <w:spacing w:val="-2"/>
                <w:sz w:val="18"/>
              </w:rPr>
              <w:t> </w:t>
            </w:r>
            <w:r>
              <w:rPr>
                <w:rFonts w:ascii="Arial"/>
                <w:sz w:val="18"/>
              </w:rPr>
              <w:t>as</w:t>
            </w:r>
            <w:r>
              <w:rPr>
                <w:rFonts w:ascii="Arial"/>
                <w:spacing w:val="1"/>
                <w:sz w:val="18"/>
              </w:rPr>
              <w:t> </w:t>
            </w:r>
            <w:r>
              <w:rPr>
                <w:rFonts w:ascii="Arial"/>
                <w:spacing w:val="-2"/>
                <w:sz w:val="18"/>
              </w:rPr>
              <w:t>8.2.1</w:t>
            </w:r>
          </w:p>
        </w:tc>
        <w:tc>
          <w:tcPr>
            <w:tcW w:w="1928" w:type="dxa"/>
          </w:tcPr>
          <w:p>
            <w:pPr>
              <w:pStyle w:val="TableParagraph"/>
              <w:spacing w:before="118"/>
              <w:ind w:left="0"/>
              <w:rPr>
                <w:sz w:val="18"/>
              </w:rPr>
            </w:pPr>
          </w:p>
          <w:p>
            <w:pPr>
              <w:pStyle w:val="TableParagraph"/>
              <w:ind w:left="13"/>
              <w:rPr>
                <w:rFonts w:ascii="Arial"/>
                <w:sz w:val="18"/>
              </w:rPr>
            </w:pPr>
            <w:r>
              <w:rPr>
                <w:rFonts w:ascii="Arial"/>
                <w:sz w:val="18"/>
              </w:rPr>
              <w:t>Same</w:t>
            </w:r>
            <w:r>
              <w:rPr>
                <w:rFonts w:ascii="Arial"/>
                <w:spacing w:val="-2"/>
                <w:sz w:val="18"/>
              </w:rPr>
              <w:t> </w:t>
            </w:r>
            <w:r>
              <w:rPr>
                <w:rFonts w:ascii="Arial"/>
                <w:sz w:val="18"/>
              </w:rPr>
              <w:t>as</w:t>
            </w:r>
            <w:r>
              <w:rPr>
                <w:rFonts w:ascii="Arial"/>
                <w:spacing w:val="1"/>
                <w:sz w:val="18"/>
              </w:rPr>
              <w:t> </w:t>
            </w:r>
            <w:r>
              <w:rPr>
                <w:rFonts w:ascii="Arial"/>
                <w:spacing w:val="-2"/>
                <w:sz w:val="18"/>
              </w:rPr>
              <w:t>8.2.3</w:t>
            </w:r>
          </w:p>
        </w:tc>
        <w:tc>
          <w:tcPr>
            <w:tcW w:w="1929" w:type="dxa"/>
          </w:tcPr>
          <w:p>
            <w:pPr>
              <w:pStyle w:val="TableParagraph"/>
              <w:spacing w:before="118"/>
              <w:ind w:left="0"/>
              <w:rPr>
                <w:sz w:val="18"/>
              </w:rPr>
            </w:pPr>
          </w:p>
          <w:p>
            <w:pPr>
              <w:pStyle w:val="TableParagraph"/>
              <w:ind w:left="12"/>
              <w:rPr>
                <w:rFonts w:ascii="Arial"/>
                <w:sz w:val="18"/>
              </w:rPr>
            </w:pPr>
            <w:r>
              <w:rPr>
                <w:rFonts w:ascii="Arial"/>
                <w:sz w:val="18"/>
              </w:rPr>
              <w:t>Same</w:t>
            </w:r>
            <w:r>
              <w:rPr>
                <w:rFonts w:ascii="Arial"/>
                <w:spacing w:val="-2"/>
                <w:sz w:val="18"/>
              </w:rPr>
              <w:t> </w:t>
            </w:r>
            <w:r>
              <w:rPr>
                <w:rFonts w:ascii="Arial"/>
                <w:sz w:val="18"/>
              </w:rPr>
              <w:t>as</w:t>
            </w:r>
            <w:r>
              <w:rPr>
                <w:rFonts w:ascii="Arial"/>
                <w:spacing w:val="1"/>
                <w:sz w:val="18"/>
              </w:rPr>
              <w:t> </w:t>
            </w:r>
            <w:r>
              <w:rPr>
                <w:rFonts w:ascii="Arial"/>
                <w:spacing w:val="-2"/>
                <w:sz w:val="18"/>
              </w:rPr>
              <w:t>8.2.3</w:t>
            </w:r>
          </w:p>
        </w:tc>
      </w:tr>
      <w:tr>
        <w:trPr>
          <w:trHeight w:val="842" w:hRule="atLeast"/>
        </w:trPr>
        <w:tc>
          <w:tcPr>
            <w:tcW w:w="1928" w:type="dxa"/>
          </w:tcPr>
          <w:p>
            <w:pPr>
              <w:pStyle w:val="TableParagraph"/>
              <w:spacing w:before="116"/>
              <w:ind w:left="0"/>
              <w:rPr>
                <w:sz w:val="18"/>
              </w:rPr>
            </w:pPr>
          </w:p>
          <w:p>
            <w:pPr>
              <w:pStyle w:val="TableParagraph"/>
              <w:ind w:left="16"/>
              <w:rPr>
                <w:rFonts w:ascii="Arial"/>
                <w:sz w:val="18"/>
              </w:rPr>
            </w:pPr>
            <w:r>
              <w:rPr>
                <w:rFonts w:ascii="Arial"/>
                <w:spacing w:val="-2"/>
                <w:sz w:val="18"/>
              </w:rPr>
              <w:t>8.2.7</w:t>
            </w:r>
          </w:p>
        </w:tc>
        <w:tc>
          <w:tcPr>
            <w:tcW w:w="1928" w:type="dxa"/>
          </w:tcPr>
          <w:p>
            <w:pPr>
              <w:pStyle w:val="TableParagraph"/>
              <w:spacing w:before="14"/>
              <w:ind w:left="13"/>
              <w:rPr>
                <w:rFonts w:ascii="Arial"/>
                <w:sz w:val="18"/>
              </w:rPr>
            </w:pPr>
            <w:r>
              <w:rPr>
                <w:rFonts w:ascii="Arial"/>
                <w:spacing w:val="-2"/>
                <w:sz w:val="18"/>
              </w:rPr>
              <w:t>Performance </w:t>
            </w:r>
            <w:r>
              <w:rPr>
                <w:rFonts w:ascii="Arial"/>
                <w:sz w:val="18"/>
              </w:rPr>
              <w:t>requirements for PUSCH</w:t>
            </w:r>
            <w:r>
              <w:rPr>
                <w:rFonts w:ascii="Arial"/>
                <w:spacing w:val="-15"/>
                <w:sz w:val="18"/>
              </w:rPr>
              <w:t> </w:t>
            </w:r>
            <w:r>
              <w:rPr>
                <w:rFonts w:ascii="Arial"/>
                <w:sz w:val="18"/>
              </w:rPr>
              <w:t>repetition</w:t>
            </w:r>
            <w:r>
              <w:rPr>
                <w:rFonts w:ascii="Arial"/>
                <w:spacing w:val="-12"/>
                <w:sz w:val="18"/>
              </w:rPr>
              <w:t> </w:t>
            </w:r>
            <w:r>
              <w:rPr>
                <w:rFonts w:ascii="Arial"/>
                <w:sz w:val="18"/>
              </w:rPr>
              <w:t>Type</w:t>
            </w:r>
          </w:p>
          <w:p>
            <w:pPr>
              <w:pStyle w:val="TableParagraph"/>
              <w:spacing w:line="187" w:lineRule="exact"/>
              <w:ind w:left="13"/>
              <w:rPr>
                <w:rFonts w:ascii="Arial"/>
                <w:sz w:val="18"/>
              </w:rPr>
            </w:pPr>
            <w:r>
              <w:rPr>
                <w:rFonts w:ascii="Arial"/>
                <w:spacing w:val="-10"/>
                <w:sz w:val="18"/>
              </w:rPr>
              <w:t>A</w:t>
            </w:r>
          </w:p>
        </w:tc>
        <w:tc>
          <w:tcPr>
            <w:tcW w:w="1928" w:type="dxa"/>
          </w:tcPr>
          <w:p>
            <w:pPr>
              <w:pStyle w:val="TableParagraph"/>
              <w:spacing w:before="116"/>
              <w:ind w:left="0"/>
              <w:rPr>
                <w:sz w:val="18"/>
              </w:rPr>
            </w:pPr>
          </w:p>
          <w:p>
            <w:pPr>
              <w:pStyle w:val="TableParagraph"/>
              <w:ind w:left="13"/>
              <w:rPr>
                <w:rFonts w:ascii="Arial"/>
                <w:sz w:val="18"/>
              </w:rPr>
            </w:pPr>
            <w:r>
              <w:rPr>
                <w:rFonts w:ascii="Arial"/>
                <w:sz w:val="18"/>
              </w:rPr>
              <w:t>Same</w:t>
            </w:r>
            <w:r>
              <w:rPr>
                <w:rFonts w:ascii="Arial"/>
                <w:spacing w:val="-2"/>
                <w:sz w:val="18"/>
              </w:rPr>
              <w:t> </w:t>
            </w:r>
            <w:r>
              <w:rPr>
                <w:rFonts w:ascii="Arial"/>
                <w:sz w:val="18"/>
              </w:rPr>
              <w:t>as</w:t>
            </w:r>
            <w:r>
              <w:rPr>
                <w:rFonts w:ascii="Arial"/>
                <w:spacing w:val="1"/>
                <w:sz w:val="18"/>
              </w:rPr>
              <w:t> </w:t>
            </w:r>
            <w:r>
              <w:rPr>
                <w:rFonts w:ascii="Arial"/>
                <w:spacing w:val="-2"/>
                <w:sz w:val="18"/>
              </w:rPr>
              <w:t>8.2.1</w:t>
            </w:r>
          </w:p>
        </w:tc>
        <w:tc>
          <w:tcPr>
            <w:tcW w:w="1928" w:type="dxa"/>
          </w:tcPr>
          <w:p>
            <w:pPr>
              <w:pStyle w:val="TableParagraph"/>
              <w:spacing w:before="116"/>
              <w:ind w:left="0"/>
              <w:rPr>
                <w:sz w:val="18"/>
              </w:rPr>
            </w:pPr>
          </w:p>
          <w:p>
            <w:pPr>
              <w:pStyle w:val="TableParagraph"/>
              <w:ind w:left="13"/>
              <w:rPr>
                <w:rFonts w:ascii="Arial"/>
                <w:sz w:val="18"/>
              </w:rPr>
            </w:pPr>
            <w:r>
              <w:rPr>
                <w:rFonts w:ascii="Arial"/>
                <w:sz w:val="18"/>
              </w:rPr>
              <w:t>Same</w:t>
            </w:r>
            <w:r>
              <w:rPr>
                <w:rFonts w:ascii="Arial"/>
                <w:spacing w:val="-2"/>
                <w:sz w:val="18"/>
              </w:rPr>
              <w:t> </w:t>
            </w:r>
            <w:r>
              <w:rPr>
                <w:rFonts w:ascii="Arial"/>
                <w:sz w:val="18"/>
              </w:rPr>
              <w:t>as</w:t>
            </w:r>
            <w:r>
              <w:rPr>
                <w:rFonts w:ascii="Arial"/>
                <w:spacing w:val="1"/>
                <w:sz w:val="18"/>
              </w:rPr>
              <w:t> </w:t>
            </w:r>
            <w:r>
              <w:rPr>
                <w:rFonts w:ascii="Arial"/>
                <w:spacing w:val="-2"/>
                <w:sz w:val="18"/>
              </w:rPr>
              <w:t>8.2.3</w:t>
            </w:r>
          </w:p>
        </w:tc>
        <w:tc>
          <w:tcPr>
            <w:tcW w:w="1929" w:type="dxa"/>
          </w:tcPr>
          <w:p>
            <w:pPr>
              <w:pStyle w:val="TableParagraph"/>
              <w:spacing w:before="116"/>
              <w:ind w:left="0"/>
              <w:rPr>
                <w:sz w:val="18"/>
              </w:rPr>
            </w:pPr>
          </w:p>
          <w:p>
            <w:pPr>
              <w:pStyle w:val="TableParagraph"/>
              <w:ind w:left="12"/>
              <w:rPr>
                <w:rFonts w:ascii="Arial"/>
                <w:sz w:val="18"/>
              </w:rPr>
            </w:pPr>
            <w:r>
              <w:rPr>
                <w:rFonts w:ascii="Arial"/>
                <w:sz w:val="18"/>
              </w:rPr>
              <w:t>Same</w:t>
            </w:r>
            <w:r>
              <w:rPr>
                <w:rFonts w:ascii="Arial"/>
                <w:spacing w:val="-2"/>
                <w:sz w:val="18"/>
              </w:rPr>
              <w:t> </w:t>
            </w:r>
            <w:r>
              <w:rPr>
                <w:rFonts w:ascii="Arial"/>
                <w:sz w:val="18"/>
              </w:rPr>
              <w:t>as</w:t>
            </w:r>
            <w:r>
              <w:rPr>
                <w:rFonts w:ascii="Arial"/>
                <w:spacing w:val="1"/>
                <w:sz w:val="18"/>
              </w:rPr>
              <w:t> </w:t>
            </w:r>
            <w:r>
              <w:rPr>
                <w:rFonts w:ascii="Arial"/>
                <w:spacing w:val="-2"/>
                <w:sz w:val="18"/>
              </w:rPr>
              <w:t>8.2.3</w:t>
            </w:r>
          </w:p>
        </w:tc>
      </w:tr>
      <w:tr>
        <w:trPr>
          <w:trHeight w:val="1048" w:hRule="atLeast"/>
        </w:trPr>
        <w:tc>
          <w:tcPr>
            <w:tcW w:w="1928" w:type="dxa"/>
          </w:tcPr>
          <w:p>
            <w:pPr>
              <w:pStyle w:val="TableParagraph"/>
              <w:ind w:left="0"/>
              <w:rPr>
                <w:sz w:val="18"/>
              </w:rPr>
            </w:pPr>
          </w:p>
          <w:p>
            <w:pPr>
              <w:pStyle w:val="TableParagraph"/>
              <w:spacing w:before="14"/>
              <w:ind w:left="0"/>
              <w:rPr>
                <w:sz w:val="18"/>
              </w:rPr>
            </w:pPr>
          </w:p>
          <w:p>
            <w:pPr>
              <w:pStyle w:val="TableParagraph"/>
              <w:ind w:left="16"/>
              <w:rPr>
                <w:rFonts w:ascii="Arial"/>
                <w:sz w:val="18"/>
              </w:rPr>
            </w:pPr>
            <w:r>
              <w:rPr>
                <w:rFonts w:ascii="Arial"/>
                <w:spacing w:val="-2"/>
                <w:sz w:val="18"/>
              </w:rPr>
              <w:t>8.2.8</w:t>
            </w:r>
          </w:p>
        </w:tc>
        <w:tc>
          <w:tcPr>
            <w:tcW w:w="1928" w:type="dxa"/>
          </w:tcPr>
          <w:p>
            <w:pPr>
              <w:pStyle w:val="TableParagraph"/>
              <w:spacing w:before="13"/>
              <w:ind w:left="13" w:right="16"/>
              <w:rPr>
                <w:rFonts w:ascii="Arial"/>
                <w:sz w:val="18"/>
              </w:rPr>
            </w:pPr>
            <w:r>
              <w:rPr>
                <w:rFonts w:ascii="Arial"/>
                <w:spacing w:val="-2"/>
                <w:sz w:val="18"/>
              </w:rPr>
              <w:t>Performance </w:t>
            </w:r>
            <w:r>
              <w:rPr>
                <w:rFonts w:ascii="Arial"/>
                <w:sz w:val="18"/>
              </w:rPr>
              <w:t>requirements for PUSCH</w:t>
            </w:r>
            <w:r>
              <w:rPr>
                <w:rFonts w:ascii="Arial"/>
                <w:spacing w:val="-15"/>
                <w:sz w:val="18"/>
              </w:rPr>
              <w:t> </w:t>
            </w:r>
            <w:r>
              <w:rPr>
                <w:rFonts w:ascii="Arial"/>
                <w:sz w:val="18"/>
              </w:rPr>
              <w:t>Mapping</w:t>
            </w:r>
            <w:r>
              <w:rPr>
                <w:rFonts w:ascii="Arial"/>
                <w:spacing w:val="-12"/>
                <w:sz w:val="18"/>
              </w:rPr>
              <w:t> </w:t>
            </w:r>
            <w:r>
              <w:rPr>
                <w:rFonts w:ascii="Arial"/>
                <w:sz w:val="18"/>
              </w:rPr>
              <w:t>Type B with non-slot</w:t>
            </w:r>
          </w:p>
          <w:p>
            <w:pPr>
              <w:pStyle w:val="TableParagraph"/>
              <w:spacing w:line="187" w:lineRule="exact"/>
              <w:ind w:left="13"/>
              <w:rPr>
                <w:rFonts w:ascii="Arial"/>
                <w:sz w:val="18"/>
              </w:rPr>
            </w:pPr>
            <w:r>
              <w:rPr>
                <w:rFonts w:ascii="Arial"/>
                <w:spacing w:val="-2"/>
                <w:sz w:val="18"/>
              </w:rPr>
              <w:t>transmission</w:t>
            </w:r>
          </w:p>
        </w:tc>
        <w:tc>
          <w:tcPr>
            <w:tcW w:w="1928" w:type="dxa"/>
          </w:tcPr>
          <w:p>
            <w:pPr>
              <w:pStyle w:val="TableParagraph"/>
              <w:spacing w:before="116"/>
              <w:ind w:left="13"/>
              <w:rPr>
                <w:rFonts w:ascii="Arial"/>
                <w:sz w:val="18"/>
              </w:rPr>
            </w:pPr>
            <w:r>
              <w:rPr>
                <w:rFonts w:ascii="Arial"/>
                <w:sz w:val="18"/>
              </w:rPr>
              <w:t>Same</w:t>
            </w:r>
            <w:r>
              <w:rPr>
                <w:rFonts w:ascii="Arial"/>
                <w:spacing w:val="-2"/>
                <w:sz w:val="18"/>
              </w:rPr>
              <w:t> </w:t>
            </w:r>
            <w:r>
              <w:rPr>
                <w:rFonts w:ascii="Arial"/>
                <w:sz w:val="18"/>
              </w:rPr>
              <w:t>as</w:t>
            </w:r>
            <w:r>
              <w:rPr>
                <w:rFonts w:ascii="Arial"/>
                <w:spacing w:val="1"/>
                <w:sz w:val="18"/>
              </w:rPr>
              <w:t> </w:t>
            </w:r>
            <w:r>
              <w:rPr>
                <w:rFonts w:ascii="Arial"/>
                <w:spacing w:val="-2"/>
                <w:sz w:val="18"/>
              </w:rPr>
              <w:t>8.2.1</w:t>
            </w:r>
          </w:p>
          <w:p>
            <w:pPr>
              <w:pStyle w:val="TableParagraph"/>
              <w:spacing w:before="1"/>
              <w:ind w:left="0"/>
              <w:rPr>
                <w:sz w:val="18"/>
              </w:rPr>
            </w:pPr>
          </w:p>
          <w:p>
            <w:pPr>
              <w:pStyle w:val="TableParagraph"/>
              <w:spacing w:before="1"/>
              <w:ind w:left="13"/>
              <w:rPr>
                <w:rFonts w:ascii="Arial"/>
                <w:sz w:val="18"/>
              </w:rPr>
            </w:pPr>
            <w:r>
              <w:rPr>
                <w:rFonts w:ascii="Arial"/>
                <w:sz w:val="18"/>
              </w:rPr>
              <w:t>Note:</w:t>
            </w:r>
            <w:r>
              <w:rPr>
                <w:rFonts w:ascii="Arial"/>
                <w:spacing w:val="-15"/>
                <w:sz w:val="18"/>
              </w:rPr>
              <w:t> </w:t>
            </w:r>
            <w:r>
              <w:rPr>
                <w:rFonts w:ascii="Arial"/>
                <w:sz w:val="18"/>
              </w:rPr>
              <w:t>PUCCH</w:t>
            </w:r>
            <w:r>
              <w:rPr>
                <w:rFonts w:ascii="Arial"/>
                <w:spacing w:val="-12"/>
                <w:sz w:val="18"/>
              </w:rPr>
              <w:t> </w:t>
            </w:r>
            <w:r>
              <w:rPr>
                <w:rFonts w:ascii="Arial"/>
                <w:sz w:val="18"/>
              </w:rPr>
              <w:t>mapping type is B</w:t>
            </w:r>
          </w:p>
        </w:tc>
        <w:tc>
          <w:tcPr>
            <w:tcW w:w="1928" w:type="dxa"/>
          </w:tcPr>
          <w:p>
            <w:pPr>
              <w:pStyle w:val="TableParagraph"/>
              <w:ind w:left="0"/>
              <w:rPr>
                <w:sz w:val="18"/>
              </w:rPr>
            </w:pPr>
          </w:p>
          <w:p>
            <w:pPr>
              <w:pStyle w:val="TableParagraph"/>
              <w:spacing w:before="14"/>
              <w:ind w:left="0"/>
              <w:rPr>
                <w:sz w:val="18"/>
              </w:rPr>
            </w:pPr>
          </w:p>
          <w:p>
            <w:pPr>
              <w:pStyle w:val="TableParagraph"/>
              <w:ind w:left="13"/>
              <w:rPr>
                <w:rFonts w:ascii="Arial"/>
                <w:sz w:val="18"/>
              </w:rPr>
            </w:pPr>
            <w:r>
              <w:rPr>
                <w:rFonts w:ascii="Arial"/>
                <w:sz w:val="18"/>
              </w:rPr>
              <w:t>Same</w:t>
            </w:r>
            <w:r>
              <w:rPr>
                <w:rFonts w:ascii="Arial"/>
                <w:spacing w:val="-2"/>
                <w:sz w:val="18"/>
              </w:rPr>
              <w:t> </w:t>
            </w:r>
            <w:r>
              <w:rPr>
                <w:rFonts w:ascii="Arial"/>
                <w:sz w:val="18"/>
              </w:rPr>
              <w:t>as</w:t>
            </w:r>
            <w:r>
              <w:rPr>
                <w:rFonts w:ascii="Arial"/>
                <w:spacing w:val="1"/>
                <w:sz w:val="18"/>
              </w:rPr>
              <w:t> </w:t>
            </w:r>
            <w:r>
              <w:rPr>
                <w:rFonts w:ascii="Arial"/>
                <w:spacing w:val="-2"/>
                <w:sz w:val="18"/>
              </w:rPr>
              <w:t>8.2.1</w:t>
            </w:r>
          </w:p>
        </w:tc>
        <w:tc>
          <w:tcPr>
            <w:tcW w:w="1929" w:type="dxa"/>
          </w:tcPr>
          <w:p>
            <w:pPr>
              <w:pStyle w:val="TableParagraph"/>
              <w:ind w:left="0"/>
              <w:rPr>
                <w:sz w:val="18"/>
              </w:rPr>
            </w:pPr>
          </w:p>
          <w:p>
            <w:pPr>
              <w:pStyle w:val="TableParagraph"/>
              <w:spacing w:before="14"/>
              <w:ind w:left="0"/>
              <w:rPr>
                <w:sz w:val="18"/>
              </w:rPr>
            </w:pPr>
          </w:p>
          <w:p>
            <w:pPr>
              <w:pStyle w:val="TableParagraph"/>
              <w:ind w:left="12"/>
              <w:rPr>
                <w:rFonts w:ascii="Arial"/>
                <w:sz w:val="18"/>
              </w:rPr>
            </w:pPr>
            <w:r>
              <w:rPr>
                <w:rFonts w:ascii="Arial"/>
                <w:sz w:val="18"/>
              </w:rPr>
              <w:t>Same</w:t>
            </w:r>
            <w:r>
              <w:rPr>
                <w:rFonts w:ascii="Arial"/>
                <w:spacing w:val="-2"/>
                <w:sz w:val="18"/>
              </w:rPr>
              <w:t> </w:t>
            </w:r>
            <w:r>
              <w:rPr>
                <w:rFonts w:ascii="Arial"/>
                <w:sz w:val="18"/>
              </w:rPr>
              <w:t>as</w:t>
            </w:r>
            <w:r>
              <w:rPr>
                <w:rFonts w:ascii="Arial"/>
                <w:spacing w:val="1"/>
                <w:sz w:val="18"/>
              </w:rPr>
              <w:t> </w:t>
            </w:r>
            <w:r>
              <w:rPr>
                <w:rFonts w:ascii="Arial"/>
                <w:spacing w:val="-2"/>
                <w:sz w:val="18"/>
              </w:rPr>
              <w:t>8.2.1</w:t>
            </w:r>
          </w:p>
        </w:tc>
      </w:tr>
      <w:tr>
        <w:trPr>
          <w:trHeight w:val="844" w:hRule="atLeast"/>
        </w:trPr>
        <w:tc>
          <w:tcPr>
            <w:tcW w:w="1928" w:type="dxa"/>
          </w:tcPr>
          <w:p>
            <w:pPr>
              <w:pStyle w:val="TableParagraph"/>
              <w:spacing w:before="118"/>
              <w:ind w:left="0"/>
              <w:rPr>
                <w:sz w:val="18"/>
              </w:rPr>
            </w:pPr>
          </w:p>
          <w:p>
            <w:pPr>
              <w:pStyle w:val="TableParagraph"/>
              <w:ind w:left="16"/>
              <w:rPr>
                <w:rFonts w:ascii="Arial"/>
                <w:sz w:val="18"/>
              </w:rPr>
            </w:pPr>
            <w:r>
              <w:rPr>
                <w:rFonts w:ascii="Arial"/>
                <w:spacing w:val="-2"/>
                <w:sz w:val="18"/>
              </w:rPr>
              <w:t>8.2.9</w:t>
            </w:r>
          </w:p>
        </w:tc>
        <w:tc>
          <w:tcPr>
            <w:tcW w:w="1928" w:type="dxa"/>
          </w:tcPr>
          <w:p>
            <w:pPr>
              <w:pStyle w:val="TableParagraph"/>
              <w:spacing w:line="206" w:lineRule="exact"/>
              <w:ind w:left="13" w:right="242"/>
              <w:rPr>
                <w:rFonts w:ascii="Arial"/>
                <w:sz w:val="18"/>
              </w:rPr>
            </w:pPr>
            <w:r>
              <w:rPr>
                <w:rFonts w:ascii="Arial"/>
                <w:spacing w:val="-2"/>
                <w:sz w:val="18"/>
              </w:rPr>
              <w:t>Performance </w:t>
            </w:r>
            <w:r>
              <w:rPr>
                <w:rFonts w:ascii="Arial"/>
                <w:sz w:val="18"/>
              </w:rPr>
              <w:t>requirements for PUSCH</w:t>
            </w:r>
            <w:r>
              <w:rPr>
                <w:rFonts w:ascii="Arial"/>
                <w:spacing w:val="-12"/>
                <w:sz w:val="18"/>
              </w:rPr>
              <w:t> </w:t>
            </w:r>
            <w:r>
              <w:rPr>
                <w:rFonts w:ascii="Arial"/>
                <w:sz w:val="18"/>
              </w:rPr>
              <w:t>msgA</w:t>
            </w:r>
            <w:r>
              <w:rPr>
                <w:rFonts w:ascii="Arial"/>
                <w:spacing w:val="-12"/>
                <w:sz w:val="18"/>
              </w:rPr>
              <w:t> </w:t>
            </w:r>
            <w:r>
              <w:rPr>
                <w:rFonts w:ascii="Arial"/>
                <w:sz w:val="18"/>
              </w:rPr>
              <w:t>for</w:t>
            </w:r>
            <w:r>
              <w:rPr>
                <w:rFonts w:ascii="Arial"/>
                <w:spacing w:val="-11"/>
                <w:sz w:val="18"/>
              </w:rPr>
              <w:t> </w:t>
            </w:r>
            <w:r>
              <w:rPr>
                <w:rFonts w:ascii="Arial"/>
                <w:sz w:val="18"/>
              </w:rPr>
              <w:t>2- step RA type</w:t>
            </w:r>
          </w:p>
        </w:tc>
        <w:tc>
          <w:tcPr>
            <w:tcW w:w="1928" w:type="dxa"/>
          </w:tcPr>
          <w:p>
            <w:pPr>
              <w:pStyle w:val="TableParagraph"/>
              <w:spacing w:before="118"/>
              <w:ind w:left="0"/>
              <w:rPr>
                <w:sz w:val="18"/>
              </w:rPr>
            </w:pPr>
          </w:p>
          <w:p>
            <w:pPr>
              <w:pStyle w:val="TableParagraph"/>
              <w:ind w:left="13"/>
              <w:rPr>
                <w:rFonts w:ascii="Arial"/>
                <w:sz w:val="18"/>
              </w:rPr>
            </w:pPr>
            <w:r>
              <w:rPr>
                <w:rFonts w:ascii="Arial"/>
                <w:sz w:val="18"/>
              </w:rPr>
              <w:t>Same</w:t>
            </w:r>
            <w:r>
              <w:rPr>
                <w:rFonts w:ascii="Arial"/>
                <w:spacing w:val="-2"/>
                <w:sz w:val="18"/>
              </w:rPr>
              <w:t> </w:t>
            </w:r>
            <w:r>
              <w:rPr>
                <w:rFonts w:ascii="Arial"/>
                <w:sz w:val="18"/>
              </w:rPr>
              <w:t>as</w:t>
            </w:r>
            <w:r>
              <w:rPr>
                <w:rFonts w:ascii="Arial"/>
                <w:spacing w:val="1"/>
                <w:sz w:val="18"/>
              </w:rPr>
              <w:t> </w:t>
            </w:r>
            <w:r>
              <w:rPr>
                <w:rFonts w:ascii="Arial"/>
                <w:spacing w:val="-2"/>
                <w:sz w:val="18"/>
              </w:rPr>
              <w:t>8.2.1</w:t>
            </w:r>
          </w:p>
        </w:tc>
        <w:tc>
          <w:tcPr>
            <w:tcW w:w="1928" w:type="dxa"/>
          </w:tcPr>
          <w:p>
            <w:pPr>
              <w:pStyle w:val="TableParagraph"/>
              <w:spacing w:before="118"/>
              <w:ind w:left="0"/>
              <w:rPr>
                <w:sz w:val="18"/>
              </w:rPr>
            </w:pPr>
          </w:p>
          <w:p>
            <w:pPr>
              <w:pStyle w:val="TableParagraph"/>
              <w:ind w:left="13"/>
              <w:rPr>
                <w:rFonts w:ascii="Arial"/>
                <w:sz w:val="18"/>
              </w:rPr>
            </w:pPr>
            <w:r>
              <w:rPr>
                <w:rFonts w:ascii="Arial"/>
                <w:sz w:val="18"/>
              </w:rPr>
              <w:t>Same</w:t>
            </w:r>
            <w:r>
              <w:rPr>
                <w:rFonts w:ascii="Arial"/>
                <w:spacing w:val="-2"/>
                <w:sz w:val="18"/>
              </w:rPr>
              <w:t> </w:t>
            </w:r>
            <w:r>
              <w:rPr>
                <w:rFonts w:ascii="Arial"/>
                <w:sz w:val="18"/>
              </w:rPr>
              <w:t>as</w:t>
            </w:r>
            <w:r>
              <w:rPr>
                <w:rFonts w:ascii="Arial"/>
                <w:spacing w:val="1"/>
                <w:sz w:val="18"/>
              </w:rPr>
              <w:t> </w:t>
            </w:r>
            <w:r>
              <w:rPr>
                <w:rFonts w:ascii="Arial"/>
                <w:spacing w:val="-2"/>
                <w:sz w:val="18"/>
              </w:rPr>
              <w:t>8.2.3</w:t>
            </w:r>
          </w:p>
        </w:tc>
        <w:tc>
          <w:tcPr>
            <w:tcW w:w="1929" w:type="dxa"/>
          </w:tcPr>
          <w:p>
            <w:pPr>
              <w:pStyle w:val="TableParagraph"/>
              <w:spacing w:before="118"/>
              <w:ind w:left="0"/>
              <w:rPr>
                <w:sz w:val="18"/>
              </w:rPr>
            </w:pPr>
          </w:p>
          <w:p>
            <w:pPr>
              <w:pStyle w:val="TableParagraph"/>
              <w:ind w:left="12"/>
              <w:rPr>
                <w:rFonts w:ascii="Arial"/>
                <w:sz w:val="18"/>
              </w:rPr>
            </w:pPr>
            <w:r>
              <w:rPr>
                <w:rFonts w:ascii="Arial"/>
                <w:sz w:val="18"/>
              </w:rPr>
              <w:t>Same</w:t>
            </w:r>
            <w:r>
              <w:rPr>
                <w:rFonts w:ascii="Arial"/>
                <w:spacing w:val="-2"/>
                <w:sz w:val="18"/>
              </w:rPr>
              <w:t> </w:t>
            </w:r>
            <w:r>
              <w:rPr>
                <w:rFonts w:ascii="Arial"/>
                <w:sz w:val="18"/>
              </w:rPr>
              <w:t>as</w:t>
            </w:r>
            <w:r>
              <w:rPr>
                <w:rFonts w:ascii="Arial"/>
                <w:spacing w:val="1"/>
                <w:sz w:val="18"/>
              </w:rPr>
              <w:t> </w:t>
            </w:r>
            <w:r>
              <w:rPr>
                <w:rFonts w:ascii="Arial"/>
                <w:spacing w:val="-2"/>
                <w:sz w:val="18"/>
              </w:rPr>
              <w:t>8.2.3</w:t>
            </w:r>
          </w:p>
        </w:tc>
      </w:tr>
      <w:tr>
        <w:trPr>
          <w:trHeight w:val="1670" w:hRule="atLeast"/>
        </w:trPr>
        <w:tc>
          <w:tcPr>
            <w:tcW w:w="1928" w:type="dxa"/>
          </w:tcPr>
          <w:p>
            <w:pPr>
              <w:pStyle w:val="TableParagraph"/>
              <w:ind w:left="0"/>
              <w:rPr>
                <w:sz w:val="18"/>
              </w:rPr>
            </w:pPr>
          </w:p>
          <w:p>
            <w:pPr>
              <w:pStyle w:val="TableParagraph"/>
              <w:ind w:left="0"/>
              <w:rPr>
                <w:sz w:val="18"/>
              </w:rPr>
            </w:pPr>
          </w:p>
          <w:p>
            <w:pPr>
              <w:pStyle w:val="TableParagraph"/>
              <w:spacing w:before="117"/>
              <w:ind w:left="0"/>
              <w:rPr>
                <w:sz w:val="18"/>
              </w:rPr>
            </w:pPr>
          </w:p>
          <w:p>
            <w:pPr>
              <w:pStyle w:val="TableParagraph"/>
              <w:ind w:left="16"/>
              <w:rPr>
                <w:rFonts w:ascii="Arial"/>
                <w:sz w:val="18"/>
              </w:rPr>
            </w:pPr>
            <w:r>
              <w:rPr>
                <w:rFonts w:ascii="Arial"/>
                <w:spacing w:val="-2"/>
                <w:sz w:val="18"/>
              </w:rPr>
              <w:t>8.3.1</w:t>
            </w:r>
          </w:p>
        </w:tc>
        <w:tc>
          <w:tcPr>
            <w:tcW w:w="1928" w:type="dxa"/>
          </w:tcPr>
          <w:p>
            <w:pPr>
              <w:pStyle w:val="TableParagraph"/>
              <w:ind w:left="0"/>
              <w:rPr>
                <w:sz w:val="18"/>
              </w:rPr>
            </w:pPr>
          </w:p>
          <w:p>
            <w:pPr>
              <w:pStyle w:val="TableParagraph"/>
              <w:spacing w:before="118"/>
              <w:ind w:left="0"/>
              <w:rPr>
                <w:sz w:val="18"/>
              </w:rPr>
            </w:pPr>
          </w:p>
          <w:p>
            <w:pPr>
              <w:pStyle w:val="TableParagraph"/>
              <w:ind w:left="13"/>
              <w:rPr>
                <w:rFonts w:ascii="Arial"/>
                <w:sz w:val="18"/>
              </w:rPr>
            </w:pPr>
            <w:r>
              <w:rPr>
                <w:rFonts w:ascii="Arial"/>
                <w:spacing w:val="-2"/>
                <w:sz w:val="18"/>
              </w:rPr>
              <w:t>Performance </w:t>
            </w:r>
            <w:r>
              <w:rPr>
                <w:rFonts w:ascii="Arial"/>
                <w:sz w:val="18"/>
              </w:rPr>
              <w:t>requirements for PUCCH</w:t>
            </w:r>
            <w:r>
              <w:rPr>
                <w:rFonts w:ascii="Arial"/>
                <w:spacing w:val="-5"/>
                <w:sz w:val="18"/>
              </w:rPr>
              <w:t> </w:t>
            </w:r>
            <w:r>
              <w:rPr>
                <w:rFonts w:ascii="Arial"/>
                <w:sz w:val="18"/>
              </w:rPr>
              <w:t>format</w:t>
            </w:r>
            <w:r>
              <w:rPr>
                <w:rFonts w:ascii="Arial"/>
                <w:spacing w:val="-3"/>
                <w:sz w:val="18"/>
              </w:rPr>
              <w:t> </w:t>
            </w:r>
            <w:r>
              <w:rPr>
                <w:rFonts w:ascii="Arial"/>
                <w:spacing w:val="-10"/>
                <w:sz w:val="18"/>
              </w:rPr>
              <w:t>0</w:t>
            </w:r>
          </w:p>
        </w:tc>
        <w:tc>
          <w:tcPr>
            <w:tcW w:w="1928" w:type="dxa"/>
          </w:tcPr>
          <w:p>
            <w:pPr>
              <w:pStyle w:val="TableParagraph"/>
              <w:numPr>
                <w:ilvl w:val="0"/>
                <w:numId w:val="248"/>
              </w:numPr>
              <w:tabs>
                <w:tab w:pos="373" w:val="left" w:leader="none"/>
              </w:tabs>
              <w:spacing w:line="207" w:lineRule="exact" w:before="13" w:after="0"/>
              <w:ind w:left="373" w:right="0" w:hanging="360"/>
              <w:jc w:val="left"/>
              <w:rPr>
                <w:rFonts w:ascii="Arial"/>
                <w:sz w:val="18"/>
              </w:rPr>
            </w:pPr>
            <w:r>
              <w:rPr>
                <w:rFonts w:ascii="Arial"/>
                <w:sz w:val="18"/>
              </w:rPr>
              <w:t>Test</w:t>
            </w:r>
            <w:r>
              <w:rPr>
                <w:rFonts w:ascii="Arial"/>
                <w:spacing w:val="-2"/>
                <w:sz w:val="18"/>
              </w:rPr>
              <w:t> </w:t>
            </w:r>
            <w:r>
              <w:rPr>
                <w:rFonts w:ascii="Arial"/>
                <w:spacing w:val="-4"/>
                <w:sz w:val="18"/>
              </w:rPr>
              <w:t>item</w:t>
            </w:r>
          </w:p>
          <w:p>
            <w:pPr>
              <w:pStyle w:val="TableParagraph"/>
              <w:numPr>
                <w:ilvl w:val="0"/>
                <w:numId w:val="248"/>
              </w:numPr>
              <w:tabs>
                <w:tab w:pos="373" w:val="left" w:leader="none"/>
              </w:tabs>
              <w:spacing w:line="207" w:lineRule="exact" w:before="0" w:after="0"/>
              <w:ind w:left="373" w:right="0" w:hanging="360"/>
              <w:jc w:val="left"/>
              <w:rPr>
                <w:rFonts w:ascii="Arial"/>
                <w:sz w:val="18"/>
              </w:rPr>
            </w:pPr>
            <w:r>
              <w:rPr>
                <w:rFonts w:ascii="Arial"/>
                <w:sz w:val="18"/>
              </w:rPr>
              <w:t>Carrier</w:t>
            </w:r>
            <w:r>
              <w:rPr>
                <w:rFonts w:ascii="Arial"/>
                <w:spacing w:val="-3"/>
                <w:sz w:val="18"/>
              </w:rPr>
              <w:t> </w:t>
            </w:r>
            <w:r>
              <w:rPr>
                <w:rFonts w:ascii="Arial"/>
                <w:spacing w:val="-2"/>
                <w:sz w:val="18"/>
              </w:rPr>
              <w:t>frequency</w:t>
            </w:r>
          </w:p>
          <w:p>
            <w:pPr>
              <w:pStyle w:val="TableParagraph"/>
              <w:numPr>
                <w:ilvl w:val="0"/>
                <w:numId w:val="248"/>
              </w:numPr>
              <w:tabs>
                <w:tab w:pos="373" w:val="left" w:leader="none"/>
              </w:tabs>
              <w:spacing w:line="207" w:lineRule="exact" w:before="2" w:after="0"/>
              <w:ind w:left="373" w:right="0" w:hanging="360"/>
              <w:jc w:val="left"/>
              <w:rPr>
                <w:rFonts w:ascii="Arial"/>
                <w:sz w:val="18"/>
              </w:rPr>
            </w:pPr>
            <w:r>
              <w:rPr>
                <w:rFonts w:ascii="Arial"/>
                <w:sz w:val="18"/>
              </w:rPr>
              <w:t>PRB </w:t>
            </w:r>
            <w:r>
              <w:rPr>
                <w:rFonts w:ascii="Arial"/>
                <w:spacing w:val="-2"/>
                <w:sz w:val="18"/>
              </w:rPr>
              <w:t>offset</w:t>
            </w:r>
          </w:p>
          <w:p>
            <w:pPr>
              <w:pStyle w:val="TableParagraph"/>
              <w:numPr>
                <w:ilvl w:val="0"/>
                <w:numId w:val="248"/>
              </w:numPr>
              <w:tabs>
                <w:tab w:pos="373" w:val="left" w:leader="none"/>
              </w:tabs>
              <w:spacing w:line="240" w:lineRule="auto" w:before="0" w:after="0"/>
              <w:ind w:left="373" w:right="346" w:hanging="360"/>
              <w:jc w:val="left"/>
              <w:rPr>
                <w:rFonts w:ascii="Arial"/>
                <w:sz w:val="18"/>
              </w:rPr>
            </w:pPr>
            <w:r>
              <w:rPr>
                <w:rFonts w:ascii="Arial"/>
                <w:sz w:val="18"/>
              </w:rPr>
              <w:t>PUCCH</w:t>
            </w:r>
            <w:r>
              <w:rPr>
                <w:rFonts w:ascii="Arial"/>
                <w:spacing w:val="-13"/>
                <w:sz w:val="18"/>
              </w:rPr>
              <w:t> </w:t>
            </w:r>
            <w:r>
              <w:rPr>
                <w:rFonts w:ascii="Arial"/>
                <w:sz w:val="18"/>
              </w:rPr>
              <w:t>format (test case)</w:t>
            </w:r>
          </w:p>
          <w:p>
            <w:pPr>
              <w:pStyle w:val="TableParagraph"/>
              <w:numPr>
                <w:ilvl w:val="0"/>
                <w:numId w:val="248"/>
              </w:numPr>
              <w:tabs>
                <w:tab w:pos="373" w:val="left" w:leader="none"/>
              </w:tabs>
              <w:spacing w:line="206" w:lineRule="exact" w:before="0" w:after="0"/>
              <w:ind w:left="373" w:right="0" w:hanging="360"/>
              <w:jc w:val="left"/>
              <w:rPr>
                <w:rFonts w:ascii="Arial"/>
                <w:sz w:val="18"/>
              </w:rPr>
            </w:pPr>
            <w:r>
              <w:rPr>
                <w:rFonts w:ascii="Arial"/>
                <w:sz w:val="18"/>
              </w:rPr>
              <w:t>Beam</w:t>
            </w:r>
            <w:r>
              <w:rPr>
                <w:rFonts w:ascii="Arial"/>
                <w:spacing w:val="-1"/>
                <w:sz w:val="18"/>
              </w:rPr>
              <w:t> </w:t>
            </w:r>
            <w:r>
              <w:rPr>
                <w:rFonts w:ascii="Arial"/>
                <w:sz w:val="18"/>
              </w:rPr>
              <w:t>ID</w:t>
            </w:r>
            <w:r>
              <w:rPr>
                <w:rFonts w:ascii="Arial"/>
                <w:spacing w:val="-2"/>
                <w:sz w:val="18"/>
              </w:rPr>
              <w:t> </w:t>
            </w:r>
            <w:r>
              <w:rPr>
                <w:rFonts w:ascii="Arial"/>
                <w:sz w:val="18"/>
              </w:rPr>
              <w:t>(if</w:t>
            </w:r>
            <w:r>
              <w:rPr>
                <w:rFonts w:ascii="Arial"/>
                <w:spacing w:val="-2"/>
                <w:sz w:val="18"/>
              </w:rPr>
              <w:t> </w:t>
            </w:r>
            <w:r>
              <w:rPr>
                <w:rFonts w:ascii="Arial"/>
                <w:sz w:val="18"/>
              </w:rPr>
              <w:t>O-</w:t>
            </w:r>
            <w:r>
              <w:rPr>
                <w:rFonts w:ascii="Arial"/>
                <w:spacing w:val="-5"/>
                <w:sz w:val="18"/>
              </w:rPr>
              <w:t>RU</w:t>
            </w:r>
          </w:p>
          <w:p>
            <w:pPr>
              <w:pStyle w:val="TableParagraph"/>
              <w:spacing w:line="206" w:lineRule="exact"/>
              <w:ind w:left="373"/>
              <w:rPr>
                <w:rFonts w:ascii="Arial"/>
                <w:sz w:val="18"/>
              </w:rPr>
            </w:pPr>
            <w:r>
              <w:rPr>
                <w:rFonts w:ascii="Arial"/>
                <w:spacing w:val="-2"/>
                <w:sz w:val="18"/>
              </w:rPr>
              <w:t>performs beamforming)</w:t>
            </w:r>
          </w:p>
        </w:tc>
        <w:tc>
          <w:tcPr>
            <w:tcW w:w="1928" w:type="dxa"/>
          </w:tcPr>
          <w:p>
            <w:pPr>
              <w:pStyle w:val="TableParagraph"/>
              <w:ind w:left="0"/>
              <w:rPr>
                <w:sz w:val="18"/>
              </w:rPr>
            </w:pPr>
          </w:p>
          <w:p>
            <w:pPr>
              <w:pStyle w:val="TableParagraph"/>
              <w:spacing w:before="15"/>
              <w:ind w:left="0"/>
              <w:rPr>
                <w:sz w:val="18"/>
              </w:rPr>
            </w:pPr>
          </w:p>
          <w:p>
            <w:pPr>
              <w:pStyle w:val="TableParagraph"/>
              <w:numPr>
                <w:ilvl w:val="0"/>
                <w:numId w:val="249"/>
              </w:numPr>
              <w:tabs>
                <w:tab w:pos="373" w:val="left" w:leader="none"/>
              </w:tabs>
              <w:spacing w:line="240" w:lineRule="auto" w:before="0" w:after="0"/>
              <w:ind w:left="373" w:right="16" w:hanging="360"/>
              <w:jc w:val="left"/>
              <w:rPr>
                <w:rFonts w:ascii="Arial"/>
                <w:sz w:val="18"/>
              </w:rPr>
            </w:pPr>
            <w:r>
              <w:rPr>
                <w:rFonts w:ascii="Arial"/>
                <w:sz w:val="18"/>
              </w:rPr>
              <w:t>Number</w:t>
            </w:r>
            <w:r>
              <w:rPr>
                <w:rFonts w:ascii="Arial"/>
                <w:spacing w:val="-15"/>
                <w:sz w:val="18"/>
              </w:rPr>
              <w:t> </w:t>
            </w:r>
            <w:r>
              <w:rPr>
                <w:rFonts w:ascii="Arial"/>
                <w:sz w:val="18"/>
              </w:rPr>
              <w:t>of</w:t>
            </w:r>
            <w:r>
              <w:rPr>
                <w:rFonts w:ascii="Arial"/>
                <w:spacing w:val="-12"/>
                <w:sz w:val="18"/>
              </w:rPr>
              <w:t> </w:t>
            </w:r>
            <w:r>
              <w:rPr>
                <w:rFonts w:ascii="Arial"/>
                <w:sz w:val="18"/>
              </w:rPr>
              <w:t>PUCCH reception slots</w:t>
            </w:r>
          </w:p>
          <w:p>
            <w:pPr>
              <w:pStyle w:val="TableParagraph"/>
              <w:numPr>
                <w:ilvl w:val="0"/>
                <w:numId w:val="249"/>
              </w:numPr>
              <w:tabs>
                <w:tab w:pos="373" w:val="left" w:leader="none"/>
              </w:tabs>
              <w:spacing w:line="240" w:lineRule="auto" w:before="0" w:after="0"/>
              <w:ind w:left="373" w:right="135" w:hanging="360"/>
              <w:jc w:val="left"/>
              <w:rPr>
                <w:rFonts w:ascii="Arial"/>
                <w:sz w:val="18"/>
              </w:rPr>
            </w:pPr>
            <w:r>
              <w:rPr>
                <w:rFonts w:ascii="Arial"/>
                <w:sz w:val="18"/>
              </w:rPr>
              <w:t>Number</w:t>
            </w:r>
            <w:r>
              <w:rPr>
                <w:rFonts w:ascii="Arial"/>
                <w:spacing w:val="-15"/>
                <w:sz w:val="18"/>
              </w:rPr>
              <w:t> </w:t>
            </w:r>
            <w:r>
              <w:rPr>
                <w:rFonts w:ascii="Arial"/>
                <w:sz w:val="18"/>
              </w:rPr>
              <w:t>of</w:t>
            </w:r>
            <w:r>
              <w:rPr>
                <w:rFonts w:ascii="Arial"/>
                <w:spacing w:val="-12"/>
                <w:sz w:val="18"/>
              </w:rPr>
              <w:t> </w:t>
            </w:r>
            <w:r>
              <w:rPr>
                <w:rFonts w:ascii="Arial"/>
                <w:sz w:val="18"/>
              </w:rPr>
              <w:t>HARQ </w:t>
            </w:r>
            <w:r>
              <w:rPr>
                <w:rFonts w:ascii="Arial"/>
                <w:spacing w:val="-4"/>
                <w:sz w:val="18"/>
              </w:rPr>
              <w:t>ACK</w:t>
            </w:r>
          </w:p>
        </w:tc>
        <w:tc>
          <w:tcPr>
            <w:tcW w:w="1929" w:type="dxa"/>
          </w:tcPr>
          <w:p>
            <w:pPr>
              <w:pStyle w:val="TableParagraph"/>
              <w:ind w:left="0"/>
              <w:rPr>
                <w:sz w:val="18"/>
              </w:rPr>
            </w:pPr>
          </w:p>
          <w:p>
            <w:pPr>
              <w:pStyle w:val="TableParagraph"/>
              <w:spacing w:before="15"/>
              <w:ind w:left="0"/>
              <w:rPr>
                <w:sz w:val="18"/>
              </w:rPr>
            </w:pPr>
          </w:p>
          <w:p>
            <w:pPr>
              <w:pStyle w:val="TableParagraph"/>
              <w:numPr>
                <w:ilvl w:val="0"/>
                <w:numId w:val="250"/>
              </w:numPr>
              <w:tabs>
                <w:tab w:pos="373" w:val="left" w:leader="none"/>
              </w:tabs>
              <w:spacing w:line="240" w:lineRule="auto" w:before="0" w:after="0"/>
              <w:ind w:left="373" w:right="88" w:hanging="361"/>
              <w:jc w:val="left"/>
              <w:rPr>
                <w:rFonts w:ascii="Arial"/>
                <w:sz w:val="18"/>
              </w:rPr>
            </w:pPr>
            <w:r>
              <w:rPr>
                <w:rFonts w:ascii="Arial"/>
                <w:sz w:val="18"/>
              </w:rPr>
              <w:t>Probability</w:t>
            </w:r>
            <w:r>
              <w:rPr>
                <w:rFonts w:ascii="Arial"/>
                <w:spacing w:val="-15"/>
                <w:sz w:val="18"/>
              </w:rPr>
              <w:t> </w:t>
            </w:r>
            <w:r>
              <w:rPr>
                <w:rFonts w:ascii="Arial"/>
                <w:sz w:val="18"/>
              </w:rPr>
              <w:t>of</w:t>
            </w:r>
            <w:r>
              <w:rPr>
                <w:rFonts w:ascii="Arial"/>
                <w:spacing w:val="-12"/>
                <w:sz w:val="18"/>
              </w:rPr>
              <w:t> </w:t>
            </w:r>
            <w:r>
              <w:rPr>
                <w:rFonts w:ascii="Arial"/>
                <w:sz w:val="18"/>
              </w:rPr>
              <w:t>ACK </w:t>
            </w:r>
            <w:r>
              <w:rPr>
                <w:rFonts w:ascii="Arial"/>
                <w:spacing w:val="-2"/>
                <w:sz w:val="18"/>
              </w:rPr>
              <w:t>detection</w:t>
            </w:r>
          </w:p>
          <w:p>
            <w:pPr>
              <w:pStyle w:val="TableParagraph"/>
              <w:numPr>
                <w:ilvl w:val="0"/>
                <w:numId w:val="250"/>
              </w:numPr>
              <w:tabs>
                <w:tab w:pos="373" w:val="left" w:leader="none"/>
              </w:tabs>
              <w:spacing w:line="240" w:lineRule="auto" w:before="0" w:after="0"/>
              <w:ind w:left="373" w:right="88" w:hanging="361"/>
              <w:jc w:val="left"/>
              <w:rPr>
                <w:rFonts w:ascii="Arial"/>
                <w:sz w:val="18"/>
              </w:rPr>
            </w:pPr>
            <w:r>
              <w:rPr>
                <w:rFonts w:ascii="Arial"/>
                <w:sz w:val="18"/>
              </w:rPr>
              <w:t>Probability</w:t>
            </w:r>
            <w:r>
              <w:rPr>
                <w:rFonts w:ascii="Arial"/>
                <w:spacing w:val="-15"/>
                <w:sz w:val="18"/>
              </w:rPr>
              <w:t> </w:t>
            </w:r>
            <w:r>
              <w:rPr>
                <w:rFonts w:ascii="Arial"/>
                <w:sz w:val="18"/>
              </w:rPr>
              <w:t>of</w:t>
            </w:r>
            <w:r>
              <w:rPr>
                <w:rFonts w:ascii="Arial"/>
                <w:spacing w:val="-12"/>
                <w:sz w:val="18"/>
              </w:rPr>
              <w:t> </w:t>
            </w:r>
            <w:r>
              <w:rPr>
                <w:rFonts w:ascii="Arial"/>
                <w:sz w:val="18"/>
              </w:rPr>
              <w:t>ACK missed detection</w:t>
            </w:r>
          </w:p>
        </w:tc>
      </w:tr>
      <w:tr>
        <w:trPr>
          <w:trHeight w:val="1257" w:hRule="atLeast"/>
        </w:trPr>
        <w:tc>
          <w:tcPr>
            <w:tcW w:w="1928" w:type="dxa"/>
          </w:tcPr>
          <w:p>
            <w:pPr>
              <w:pStyle w:val="TableParagraph"/>
              <w:ind w:left="0"/>
              <w:rPr>
                <w:sz w:val="18"/>
              </w:rPr>
            </w:pPr>
          </w:p>
          <w:p>
            <w:pPr>
              <w:pStyle w:val="TableParagraph"/>
              <w:spacing w:before="117"/>
              <w:ind w:left="0"/>
              <w:rPr>
                <w:sz w:val="18"/>
              </w:rPr>
            </w:pPr>
          </w:p>
          <w:p>
            <w:pPr>
              <w:pStyle w:val="TableParagraph"/>
              <w:spacing w:before="1"/>
              <w:ind w:left="16"/>
              <w:rPr>
                <w:rFonts w:ascii="Arial"/>
                <w:sz w:val="18"/>
              </w:rPr>
            </w:pPr>
            <w:r>
              <w:rPr>
                <w:rFonts w:ascii="Arial"/>
                <w:spacing w:val="-2"/>
                <w:sz w:val="18"/>
              </w:rPr>
              <w:t>8.3.2.1</w:t>
            </w:r>
          </w:p>
        </w:tc>
        <w:tc>
          <w:tcPr>
            <w:tcW w:w="1928" w:type="dxa"/>
          </w:tcPr>
          <w:p>
            <w:pPr>
              <w:pStyle w:val="TableParagraph"/>
              <w:spacing w:before="15"/>
              <w:ind w:left="0"/>
              <w:rPr>
                <w:sz w:val="18"/>
              </w:rPr>
            </w:pPr>
          </w:p>
          <w:p>
            <w:pPr>
              <w:pStyle w:val="TableParagraph"/>
              <w:ind w:left="13" w:right="242"/>
              <w:rPr>
                <w:rFonts w:ascii="Arial"/>
                <w:sz w:val="18"/>
              </w:rPr>
            </w:pPr>
            <w:r>
              <w:rPr>
                <w:rFonts w:ascii="Arial"/>
                <w:spacing w:val="-2"/>
                <w:sz w:val="18"/>
              </w:rPr>
              <w:t>Performance </w:t>
            </w:r>
            <w:r>
              <w:rPr>
                <w:rFonts w:ascii="Arial"/>
                <w:sz w:val="18"/>
              </w:rPr>
              <w:t>requirements for PUCCH</w:t>
            </w:r>
            <w:r>
              <w:rPr>
                <w:rFonts w:ascii="Arial"/>
                <w:spacing w:val="-15"/>
                <w:sz w:val="18"/>
              </w:rPr>
              <w:t> </w:t>
            </w:r>
            <w:r>
              <w:rPr>
                <w:rFonts w:ascii="Arial"/>
                <w:sz w:val="18"/>
              </w:rPr>
              <w:t>format</w:t>
            </w:r>
            <w:r>
              <w:rPr>
                <w:rFonts w:ascii="Arial"/>
                <w:spacing w:val="-12"/>
                <w:sz w:val="18"/>
              </w:rPr>
              <w:t> </w:t>
            </w:r>
            <w:r>
              <w:rPr>
                <w:rFonts w:ascii="Arial"/>
                <w:sz w:val="18"/>
              </w:rPr>
              <w:t>1: NACK to ACK</w:t>
            </w:r>
          </w:p>
        </w:tc>
        <w:tc>
          <w:tcPr>
            <w:tcW w:w="1928" w:type="dxa"/>
          </w:tcPr>
          <w:p>
            <w:pPr>
              <w:pStyle w:val="TableParagraph"/>
              <w:ind w:left="0"/>
              <w:rPr>
                <w:sz w:val="18"/>
              </w:rPr>
            </w:pPr>
          </w:p>
          <w:p>
            <w:pPr>
              <w:pStyle w:val="TableParagraph"/>
              <w:spacing w:before="117"/>
              <w:ind w:left="0"/>
              <w:rPr>
                <w:sz w:val="18"/>
              </w:rPr>
            </w:pPr>
          </w:p>
          <w:p>
            <w:pPr>
              <w:pStyle w:val="TableParagraph"/>
              <w:spacing w:before="1"/>
              <w:ind w:left="13"/>
              <w:rPr>
                <w:rFonts w:ascii="Arial"/>
                <w:sz w:val="18"/>
              </w:rPr>
            </w:pPr>
            <w:r>
              <w:rPr>
                <w:rFonts w:ascii="Arial"/>
                <w:sz w:val="18"/>
              </w:rPr>
              <w:t>Same</w:t>
            </w:r>
            <w:r>
              <w:rPr>
                <w:rFonts w:ascii="Arial"/>
                <w:spacing w:val="-2"/>
                <w:sz w:val="18"/>
              </w:rPr>
              <w:t> </w:t>
            </w:r>
            <w:r>
              <w:rPr>
                <w:rFonts w:ascii="Arial"/>
                <w:sz w:val="18"/>
              </w:rPr>
              <w:t>as</w:t>
            </w:r>
            <w:r>
              <w:rPr>
                <w:rFonts w:ascii="Arial"/>
                <w:spacing w:val="1"/>
                <w:sz w:val="18"/>
              </w:rPr>
              <w:t> </w:t>
            </w:r>
            <w:r>
              <w:rPr>
                <w:rFonts w:ascii="Arial"/>
                <w:spacing w:val="-2"/>
                <w:sz w:val="18"/>
              </w:rPr>
              <w:t>8.3.1</w:t>
            </w:r>
          </w:p>
        </w:tc>
        <w:tc>
          <w:tcPr>
            <w:tcW w:w="1928" w:type="dxa"/>
          </w:tcPr>
          <w:p>
            <w:pPr>
              <w:pStyle w:val="TableParagraph"/>
              <w:numPr>
                <w:ilvl w:val="0"/>
                <w:numId w:val="251"/>
              </w:numPr>
              <w:tabs>
                <w:tab w:pos="373" w:val="left" w:leader="none"/>
              </w:tabs>
              <w:spacing w:line="240" w:lineRule="auto" w:before="13" w:after="0"/>
              <w:ind w:left="373" w:right="16" w:hanging="360"/>
              <w:jc w:val="left"/>
              <w:rPr>
                <w:rFonts w:ascii="Arial"/>
                <w:sz w:val="18"/>
              </w:rPr>
            </w:pPr>
            <w:r>
              <w:rPr>
                <w:rFonts w:ascii="Arial"/>
                <w:sz w:val="18"/>
              </w:rPr>
              <w:t>Number</w:t>
            </w:r>
            <w:r>
              <w:rPr>
                <w:rFonts w:ascii="Arial"/>
                <w:spacing w:val="-15"/>
                <w:sz w:val="18"/>
              </w:rPr>
              <w:t> </w:t>
            </w:r>
            <w:r>
              <w:rPr>
                <w:rFonts w:ascii="Arial"/>
                <w:sz w:val="18"/>
              </w:rPr>
              <w:t>of</w:t>
            </w:r>
            <w:r>
              <w:rPr>
                <w:rFonts w:ascii="Arial"/>
                <w:spacing w:val="-12"/>
                <w:sz w:val="18"/>
              </w:rPr>
              <w:t> </w:t>
            </w:r>
            <w:r>
              <w:rPr>
                <w:rFonts w:ascii="Arial"/>
                <w:sz w:val="18"/>
              </w:rPr>
              <w:t>PUCCH reception slots</w:t>
            </w:r>
          </w:p>
          <w:p>
            <w:pPr>
              <w:pStyle w:val="TableParagraph"/>
              <w:numPr>
                <w:ilvl w:val="0"/>
                <w:numId w:val="251"/>
              </w:numPr>
              <w:tabs>
                <w:tab w:pos="373" w:val="left" w:leader="none"/>
              </w:tabs>
              <w:spacing w:line="240" w:lineRule="auto" w:before="1" w:after="0"/>
              <w:ind w:left="373" w:right="106" w:hanging="360"/>
              <w:jc w:val="left"/>
              <w:rPr>
                <w:rFonts w:ascii="Arial"/>
                <w:sz w:val="18"/>
              </w:rPr>
            </w:pPr>
            <w:r>
              <w:rPr>
                <w:rFonts w:ascii="Arial"/>
                <w:sz w:val="18"/>
              </w:rPr>
              <w:t>Number</w:t>
            </w:r>
            <w:r>
              <w:rPr>
                <w:rFonts w:ascii="Arial"/>
                <w:spacing w:val="-5"/>
                <w:sz w:val="18"/>
              </w:rPr>
              <w:t> </w:t>
            </w:r>
            <w:r>
              <w:rPr>
                <w:rFonts w:ascii="Arial"/>
                <w:sz w:val="18"/>
              </w:rPr>
              <w:t>of</w:t>
            </w:r>
            <w:r>
              <w:rPr>
                <w:rFonts w:ascii="Arial"/>
                <w:spacing w:val="-3"/>
                <w:sz w:val="18"/>
              </w:rPr>
              <w:t> </w:t>
            </w:r>
            <w:r>
              <w:rPr>
                <w:rFonts w:ascii="Arial"/>
                <w:sz w:val="18"/>
              </w:rPr>
              <w:t>HARQ ACK</w:t>
            </w:r>
            <w:r>
              <w:rPr>
                <w:rFonts w:ascii="Arial"/>
                <w:spacing w:val="-13"/>
                <w:sz w:val="18"/>
              </w:rPr>
              <w:t> </w:t>
            </w:r>
            <w:r>
              <w:rPr>
                <w:rFonts w:ascii="Arial"/>
                <w:sz w:val="18"/>
              </w:rPr>
              <w:t>in</w:t>
            </w:r>
            <w:r>
              <w:rPr>
                <w:rFonts w:ascii="Arial"/>
                <w:spacing w:val="-12"/>
                <w:sz w:val="18"/>
              </w:rPr>
              <w:t> </w:t>
            </w:r>
            <w:r>
              <w:rPr>
                <w:rFonts w:ascii="Arial"/>
                <w:sz w:val="18"/>
              </w:rPr>
              <w:t>idle</w:t>
            </w:r>
            <w:r>
              <w:rPr>
                <w:rFonts w:ascii="Arial"/>
                <w:spacing w:val="-13"/>
                <w:sz w:val="18"/>
              </w:rPr>
              <w:t> </w:t>
            </w:r>
            <w:r>
              <w:rPr>
                <w:rFonts w:ascii="Arial"/>
                <w:sz w:val="18"/>
              </w:rPr>
              <w:t>period</w:t>
            </w:r>
          </w:p>
          <w:p>
            <w:pPr>
              <w:pStyle w:val="TableParagraph"/>
              <w:numPr>
                <w:ilvl w:val="0"/>
                <w:numId w:val="251"/>
              </w:numPr>
              <w:tabs>
                <w:tab w:pos="373" w:val="left" w:leader="none"/>
              </w:tabs>
              <w:spacing w:line="208" w:lineRule="exact" w:before="0" w:after="0"/>
              <w:ind w:left="373" w:right="107" w:hanging="360"/>
              <w:jc w:val="left"/>
              <w:rPr>
                <w:rFonts w:ascii="Arial"/>
                <w:sz w:val="18"/>
              </w:rPr>
            </w:pPr>
            <w:r>
              <w:rPr>
                <w:rFonts w:ascii="Arial"/>
                <w:sz w:val="18"/>
              </w:rPr>
              <w:t>Number</w:t>
            </w:r>
            <w:r>
              <w:rPr>
                <w:rFonts w:ascii="Arial"/>
                <w:spacing w:val="-5"/>
                <w:sz w:val="18"/>
              </w:rPr>
              <w:t> </w:t>
            </w:r>
            <w:r>
              <w:rPr>
                <w:rFonts w:ascii="Arial"/>
                <w:sz w:val="18"/>
              </w:rPr>
              <w:t>of</w:t>
            </w:r>
            <w:r>
              <w:rPr>
                <w:rFonts w:ascii="Arial"/>
                <w:spacing w:val="-3"/>
                <w:sz w:val="18"/>
              </w:rPr>
              <w:t> </w:t>
            </w:r>
            <w:r>
              <w:rPr>
                <w:rFonts w:ascii="Arial"/>
                <w:sz w:val="18"/>
              </w:rPr>
              <w:t>HARQ ACK</w:t>
            </w:r>
            <w:r>
              <w:rPr>
                <w:rFonts w:ascii="Arial"/>
                <w:spacing w:val="-13"/>
                <w:sz w:val="18"/>
              </w:rPr>
              <w:t> </w:t>
            </w:r>
            <w:r>
              <w:rPr>
                <w:rFonts w:ascii="Arial"/>
                <w:sz w:val="18"/>
              </w:rPr>
              <w:t>in</w:t>
            </w:r>
            <w:r>
              <w:rPr>
                <w:rFonts w:ascii="Arial"/>
                <w:spacing w:val="-12"/>
                <w:sz w:val="18"/>
              </w:rPr>
              <w:t> </w:t>
            </w:r>
            <w:r>
              <w:rPr>
                <w:rFonts w:ascii="Arial"/>
                <w:sz w:val="18"/>
              </w:rPr>
              <w:t>NACK</w:t>
            </w:r>
            <w:r>
              <w:rPr>
                <w:rFonts w:ascii="Arial"/>
                <w:spacing w:val="-13"/>
                <w:sz w:val="18"/>
              </w:rPr>
              <w:t> </w:t>
            </w:r>
            <w:r>
              <w:rPr>
                <w:rFonts w:ascii="Arial"/>
                <w:sz w:val="18"/>
              </w:rPr>
              <w:t>bits</w:t>
            </w:r>
          </w:p>
        </w:tc>
        <w:tc>
          <w:tcPr>
            <w:tcW w:w="1929" w:type="dxa"/>
          </w:tcPr>
          <w:p>
            <w:pPr>
              <w:pStyle w:val="TableParagraph"/>
              <w:numPr>
                <w:ilvl w:val="0"/>
                <w:numId w:val="252"/>
              </w:numPr>
              <w:tabs>
                <w:tab w:pos="373" w:val="left" w:leader="none"/>
              </w:tabs>
              <w:spacing w:line="240" w:lineRule="auto" w:before="116" w:after="0"/>
              <w:ind w:left="373" w:right="88" w:hanging="361"/>
              <w:jc w:val="left"/>
              <w:rPr>
                <w:rFonts w:ascii="Arial"/>
                <w:sz w:val="18"/>
              </w:rPr>
            </w:pPr>
            <w:r>
              <w:rPr>
                <w:rFonts w:ascii="Arial"/>
                <w:sz w:val="18"/>
              </w:rPr>
              <w:t>Probability</w:t>
            </w:r>
            <w:r>
              <w:rPr>
                <w:rFonts w:ascii="Arial"/>
                <w:spacing w:val="-15"/>
                <w:sz w:val="18"/>
              </w:rPr>
              <w:t> </w:t>
            </w:r>
            <w:r>
              <w:rPr>
                <w:rFonts w:ascii="Arial"/>
                <w:sz w:val="18"/>
              </w:rPr>
              <w:t>of</w:t>
            </w:r>
            <w:r>
              <w:rPr>
                <w:rFonts w:ascii="Arial"/>
                <w:spacing w:val="-12"/>
                <w:sz w:val="18"/>
              </w:rPr>
              <w:t> </w:t>
            </w:r>
            <w:r>
              <w:rPr>
                <w:rFonts w:ascii="Arial"/>
                <w:sz w:val="18"/>
              </w:rPr>
              <w:t>ACK false detection</w:t>
            </w:r>
          </w:p>
          <w:p>
            <w:pPr>
              <w:pStyle w:val="TableParagraph"/>
              <w:numPr>
                <w:ilvl w:val="0"/>
                <w:numId w:val="252"/>
              </w:numPr>
              <w:tabs>
                <w:tab w:pos="373" w:val="left" w:leader="none"/>
              </w:tabs>
              <w:spacing w:line="240" w:lineRule="auto" w:before="2" w:after="0"/>
              <w:ind w:left="373" w:right="428" w:hanging="361"/>
              <w:jc w:val="left"/>
              <w:rPr>
                <w:rFonts w:ascii="Arial"/>
                <w:sz w:val="18"/>
              </w:rPr>
            </w:pPr>
            <w:r>
              <w:rPr>
                <w:rFonts w:ascii="Arial"/>
                <w:sz w:val="18"/>
              </w:rPr>
              <w:t>Probability of NACK</w:t>
            </w:r>
            <w:r>
              <w:rPr>
                <w:rFonts w:ascii="Arial"/>
                <w:spacing w:val="-3"/>
                <w:sz w:val="18"/>
              </w:rPr>
              <w:t> </w:t>
            </w:r>
            <w:r>
              <w:rPr>
                <w:rFonts w:ascii="Arial"/>
                <w:sz w:val="18"/>
              </w:rPr>
              <w:t>to</w:t>
            </w:r>
            <w:r>
              <w:rPr>
                <w:rFonts w:ascii="Arial"/>
                <w:spacing w:val="-2"/>
                <w:sz w:val="18"/>
              </w:rPr>
              <w:t> </w:t>
            </w:r>
            <w:r>
              <w:rPr>
                <w:rFonts w:ascii="Arial"/>
                <w:spacing w:val="-5"/>
                <w:sz w:val="18"/>
              </w:rPr>
              <w:t>ACK</w:t>
            </w:r>
          </w:p>
          <w:p>
            <w:pPr>
              <w:pStyle w:val="TableParagraph"/>
              <w:spacing w:line="206" w:lineRule="exact"/>
              <w:ind w:left="373"/>
              <w:rPr>
                <w:rFonts w:ascii="Arial"/>
                <w:sz w:val="18"/>
              </w:rPr>
            </w:pPr>
            <w:r>
              <w:rPr>
                <w:rFonts w:ascii="Arial"/>
                <w:spacing w:val="-2"/>
                <w:sz w:val="18"/>
              </w:rPr>
              <w:t>detection</w:t>
            </w:r>
          </w:p>
        </w:tc>
      </w:tr>
      <w:tr>
        <w:trPr>
          <w:trHeight w:val="1256" w:hRule="atLeast"/>
        </w:trPr>
        <w:tc>
          <w:tcPr>
            <w:tcW w:w="1928" w:type="dxa"/>
          </w:tcPr>
          <w:p>
            <w:pPr>
              <w:pStyle w:val="TableParagraph"/>
              <w:ind w:left="0"/>
              <w:rPr>
                <w:sz w:val="18"/>
              </w:rPr>
            </w:pPr>
          </w:p>
          <w:p>
            <w:pPr>
              <w:pStyle w:val="TableParagraph"/>
              <w:spacing w:before="117"/>
              <w:ind w:left="0"/>
              <w:rPr>
                <w:sz w:val="18"/>
              </w:rPr>
            </w:pPr>
          </w:p>
          <w:p>
            <w:pPr>
              <w:pStyle w:val="TableParagraph"/>
              <w:spacing w:before="1"/>
              <w:ind w:left="16"/>
              <w:rPr>
                <w:rFonts w:ascii="Arial"/>
                <w:sz w:val="18"/>
              </w:rPr>
            </w:pPr>
            <w:r>
              <w:rPr>
                <w:rFonts w:ascii="Arial"/>
                <w:spacing w:val="-2"/>
                <w:sz w:val="18"/>
              </w:rPr>
              <w:t>8.3.2.2</w:t>
            </w:r>
          </w:p>
        </w:tc>
        <w:tc>
          <w:tcPr>
            <w:tcW w:w="1928" w:type="dxa"/>
          </w:tcPr>
          <w:p>
            <w:pPr>
              <w:pStyle w:val="TableParagraph"/>
              <w:spacing w:before="12"/>
              <w:ind w:left="0"/>
              <w:rPr>
                <w:sz w:val="18"/>
              </w:rPr>
            </w:pPr>
          </w:p>
          <w:p>
            <w:pPr>
              <w:pStyle w:val="TableParagraph"/>
              <w:ind w:left="13"/>
              <w:rPr>
                <w:rFonts w:ascii="Arial"/>
                <w:sz w:val="18"/>
              </w:rPr>
            </w:pPr>
            <w:r>
              <w:rPr>
                <w:rFonts w:ascii="Arial"/>
                <w:spacing w:val="-2"/>
                <w:sz w:val="18"/>
              </w:rPr>
              <w:t>Performance </w:t>
            </w:r>
            <w:r>
              <w:rPr>
                <w:rFonts w:ascii="Arial"/>
                <w:sz w:val="18"/>
              </w:rPr>
              <w:t>requirements for PUCCH</w:t>
            </w:r>
            <w:r>
              <w:rPr>
                <w:rFonts w:ascii="Arial"/>
                <w:spacing w:val="-13"/>
                <w:sz w:val="18"/>
              </w:rPr>
              <w:t> </w:t>
            </w:r>
            <w:r>
              <w:rPr>
                <w:rFonts w:ascii="Arial"/>
                <w:sz w:val="18"/>
              </w:rPr>
              <w:t>format</w:t>
            </w:r>
            <w:r>
              <w:rPr>
                <w:rFonts w:ascii="Arial"/>
                <w:spacing w:val="-12"/>
                <w:sz w:val="18"/>
              </w:rPr>
              <w:t> </w:t>
            </w:r>
            <w:r>
              <w:rPr>
                <w:rFonts w:ascii="Arial"/>
                <w:sz w:val="18"/>
              </w:rPr>
              <w:t>1:</w:t>
            </w:r>
            <w:r>
              <w:rPr>
                <w:rFonts w:ascii="Arial"/>
                <w:spacing w:val="-12"/>
                <w:sz w:val="18"/>
              </w:rPr>
              <w:t> </w:t>
            </w:r>
            <w:r>
              <w:rPr>
                <w:rFonts w:ascii="Arial"/>
                <w:sz w:val="18"/>
              </w:rPr>
              <w:t>ACK missed detection</w:t>
            </w:r>
          </w:p>
        </w:tc>
        <w:tc>
          <w:tcPr>
            <w:tcW w:w="1928" w:type="dxa"/>
          </w:tcPr>
          <w:p>
            <w:pPr>
              <w:pStyle w:val="TableParagraph"/>
              <w:ind w:left="0"/>
              <w:rPr>
                <w:sz w:val="18"/>
              </w:rPr>
            </w:pPr>
          </w:p>
          <w:p>
            <w:pPr>
              <w:pStyle w:val="TableParagraph"/>
              <w:spacing w:before="117"/>
              <w:ind w:left="0"/>
              <w:rPr>
                <w:sz w:val="18"/>
              </w:rPr>
            </w:pPr>
          </w:p>
          <w:p>
            <w:pPr>
              <w:pStyle w:val="TableParagraph"/>
              <w:spacing w:before="1"/>
              <w:ind w:left="13"/>
              <w:rPr>
                <w:rFonts w:ascii="Arial"/>
                <w:sz w:val="18"/>
              </w:rPr>
            </w:pPr>
            <w:r>
              <w:rPr>
                <w:rFonts w:ascii="Arial"/>
                <w:sz w:val="18"/>
              </w:rPr>
              <w:t>Same</w:t>
            </w:r>
            <w:r>
              <w:rPr>
                <w:rFonts w:ascii="Arial"/>
                <w:spacing w:val="-2"/>
                <w:sz w:val="18"/>
              </w:rPr>
              <w:t> </w:t>
            </w:r>
            <w:r>
              <w:rPr>
                <w:rFonts w:ascii="Arial"/>
                <w:sz w:val="18"/>
              </w:rPr>
              <w:t>as</w:t>
            </w:r>
            <w:r>
              <w:rPr>
                <w:rFonts w:ascii="Arial"/>
                <w:spacing w:val="1"/>
                <w:sz w:val="18"/>
              </w:rPr>
              <w:t> </w:t>
            </w:r>
            <w:r>
              <w:rPr>
                <w:rFonts w:ascii="Arial"/>
                <w:spacing w:val="-2"/>
                <w:sz w:val="18"/>
              </w:rPr>
              <w:t>8.3.1</w:t>
            </w:r>
          </w:p>
        </w:tc>
        <w:tc>
          <w:tcPr>
            <w:tcW w:w="1928" w:type="dxa"/>
          </w:tcPr>
          <w:p>
            <w:pPr>
              <w:pStyle w:val="TableParagraph"/>
              <w:numPr>
                <w:ilvl w:val="0"/>
                <w:numId w:val="253"/>
              </w:numPr>
              <w:tabs>
                <w:tab w:pos="373" w:val="left" w:leader="none"/>
              </w:tabs>
              <w:spacing w:line="240" w:lineRule="auto" w:before="13" w:after="0"/>
              <w:ind w:left="373" w:right="16" w:hanging="360"/>
              <w:jc w:val="left"/>
              <w:rPr>
                <w:rFonts w:ascii="Arial"/>
                <w:sz w:val="18"/>
              </w:rPr>
            </w:pPr>
            <w:r>
              <w:rPr>
                <w:rFonts w:ascii="Arial"/>
                <w:sz w:val="18"/>
              </w:rPr>
              <w:t>Number</w:t>
            </w:r>
            <w:r>
              <w:rPr>
                <w:rFonts w:ascii="Arial"/>
                <w:spacing w:val="-15"/>
                <w:sz w:val="18"/>
              </w:rPr>
              <w:t> </w:t>
            </w:r>
            <w:r>
              <w:rPr>
                <w:rFonts w:ascii="Arial"/>
                <w:sz w:val="18"/>
              </w:rPr>
              <w:t>of</w:t>
            </w:r>
            <w:r>
              <w:rPr>
                <w:rFonts w:ascii="Arial"/>
                <w:spacing w:val="-12"/>
                <w:sz w:val="18"/>
              </w:rPr>
              <w:t> </w:t>
            </w:r>
            <w:r>
              <w:rPr>
                <w:rFonts w:ascii="Arial"/>
                <w:sz w:val="18"/>
              </w:rPr>
              <w:t>PUCCH reception slots</w:t>
            </w:r>
          </w:p>
          <w:p>
            <w:pPr>
              <w:pStyle w:val="TableParagraph"/>
              <w:numPr>
                <w:ilvl w:val="0"/>
                <w:numId w:val="253"/>
              </w:numPr>
              <w:tabs>
                <w:tab w:pos="373" w:val="left" w:leader="none"/>
              </w:tabs>
              <w:spacing w:line="240" w:lineRule="auto" w:before="1" w:after="0"/>
              <w:ind w:left="373" w:right="106" w:hanging="360"/>
              <w:jc w:val="left"/>
              <w:rPr>
                <w:rFonts w:ascii="Arial"/>
                <w:sz w:val="18"/>
              </w:rPr>
            </w:pPr>
            <w:r>
              <w:rPr>
                <w:rFonts w:ascii="Arial"/>
                <w:sz w:val="18"/>
              </w:rPr>
              <w:t>Number</w:t>
            </w:r>
            <w:r>
              <w:rPr>
                <w:rFonts w:ascii="Arial"/>
                <w:spacing w:val="-5"/>
                <w:sz w:val="18"/>
              </w:rPr>
              <w:t> </w:t>
            </w:r>
            <w:r>
              <w:rPr>
                <w:rFonts w:ascii="Arial"/>
                <w:sz w:val="18"/>
              </w:rPr>
              <w:t>of</w:t>
            </w:r>
            <w:r>
              <w:rPr>
                <w:rFonts w:ascii="Arial"/>
                <w:spacing w:val="-3"/>
                <w:sz w:val="18"/>
              </w:rPr>
              <w:t> </w:t>
            </w:r>
            <w:r>
              <w:rPr>
                <w:rFonts w:ascii="Arial"/>
                <w:sz w:val="18"/>
              </w:rPr>
              <w:t>HARQ ACK</w:t>
            </w:r>
            <w:r>
              <w:rPr>
                <w:rFonts w:ascii="Arial"/>
                <w:spacing w:val="-13"/>
                <w:sz w:val="18"/>
              </w:rPr>
              <w:t> </w:t>
            </w:r>
            <w:r>
              <w:rPr>
                <w:rFonts w:ascii="Arial"/>
                <w:sz w:val="18"/>
              </w:rPr>
              <w:t>in</w:t>
            </w:r>
            <w:r>
              <w:rPr>
                <w:rFonts w:ascii="Arial"/>
                <w:spacing w:val="-12"/>
                <w:sz w:val="18"/>
              </w:rPr>
              <w:t> </w:t>
            </w:r>
            <w:r>
              <w:rPr>
                <w:rFonts w:ascii="Arial"/>
                <w:sz w:val="18"/>
              </w:rPr>
              <w:t>idle</w:t>
            </w:r>
            <w:r>
              <w:rPr>
                <w:rFonts w:ascii="Arial"/>
                <w:spacing w:val="-13"/>
                <w:sz w:val="18"/>
              </w:rPr>
              <w:t> </w:t>
            </w:r>
            <w:r>
              <w:rPr>
                <w:rFonts w:ascii="Arial"/>
                <w:sz w:val="18"/>
              </w:rPr>
              <w:t>period</w:t>
            </w:r>
          </w:p>
          <w:p>
            <w:pPr>
              <w:pStyle w:val="TableParagraph"/>
              <w:numPr>
                <w:ilvl w:val="0"/>
                <w:numId w:val="253"/>
              </w:numPr>
              <w:tabs>
                <w:tab w:pos="373" w:val="left" w:leader="none"/>
              </w:tabs>
              <w:spacing w:line="206" w:lineRule="exact" w:before="0" w:after="0"/>
              <w:ind w:left="373" w:right="136" w:hanging="360"/>
              <w:jc w:val="left"/>
              <w:rPr>
                <w:rFonts w:ascii="Arial"/>
                <w:sz w:val="18"/>
              </w:rPr>
            </w:pPr>
            <w:r>
              <w:rPr>
                <w:rFonts w:ascii="Arial"/>
                <w:sz w:val="18"/>
              </w:rPr>
              <w:t>Number</w:t>
            </w:r>
            <w:r>
              <w:rPr>
                <w:rFonts w:ascii="Arial"/>
                <w:spacing w:val="-15"/>
                <w:sz w:val="18"/>
              </w:rPr>
              <w:t> </w:t>
            </w:r>
            <w:r>
              <w:rPr>
                <w:rFonts w:ascii="Arial"/>
                <w:sz w:val="18"/>
              </w:rPr>
              <w:t>of</w:t>
            </w:r>
            <w:r>
              <w:rPr>
                <w:rFonts w:ascii="Arial"/>
                <w:spacing w:val="-12"/>
                <w:sz w:val="18"/>
              </w:rPr>
              <w:t> </w:t>
            </w:r>
            <w:r>
              <w:rPr>
                <w:rFonts w:ascii="Arial"/>
                <w:sz w:val="18"/>
              </w:rPr>
              <w:t>HARQ ACK in ACK bits</w:t>
            </w:r>
          </w:p>
        </w:tc>
        <w:tc>
          <w:tcPr>
            <w:tcW w:w="1929" w:type="dxa"/>
          </w:tcPr>
          <w:p>
            <w:pPr>
              <w:pStyle w:val="TableParagraph"/>
              <w:spacing w:before="12"/>
              <w:ind w:left="0"/>
              <w:rPr>
                <w:sz w:val="18"/>
              </w:rPr>
            </w:pPr>
          </w:p>
          <w:p>
            <w:pPr>
              <w:pStyle w:val="TableParagraph"/>
              <w:numPr>
                <w:ilvl w:val="0"/>
                <w:numId w:val="254"/>
              </w:numPr>
              <w:tabs>
                <w:tab w:pos="373" w:val="left" w:leader="none"/>
              </w:tabs>
              <w:spacing w:line="242" w:lineRule="auto" w:before="0" w:after="0"/>
              <w:ind w:left="373" w:right="88" w:hanging="361"/>
              <w:jc w:val="left"/>
              <w:rPr>
                <w:rFonts w:ascii="Arial"/>
                <w:sz w:val="18"/>
              </w:rPr>
            </w:pPr>
            <w:r>
              <w:rPr>
                <w:rFonts w:ascii="Arial"/>
                <w:sz w:val="18"/>
              </w:rPr>
              <w:t>Probability</w:t>
            </w:r>
            <w:r>
              <w:rPr>
                <w:rFonts w:ascii="Arial"/>
                <w:spacing w:val="-15"/>
                <w:sz w:val="18"/>
              </w:rPr>
              <w:t> </w:t>
            </w:r>
            <w:r>
              <w:rPr>
                <w:rFonts w:ascii="Arial"/>
                <w:sz w:val="18"/>
              </w:rPr>
              <w:t>of</w:t>
            </w:r>
            <w:r>
              <w:rPr>
                <w:rFonts w:ascii="Arial"/>
                <w:spacing w:val="-12"/>
                <w:sz w:val="18"/>
              </w:rPr>
              <w:t> </w:t>
            </w:r>
            <w:r>
              <w:rPr>
                <w:rFonts w:ascii="Arial"/>
                <w:sz w:val="18"/>
              </w:rPr>
              <w:t>ACK false detection</w:t>
            </w:r>
          </w:p>
          <w:p>
            <w:pPr>
              <w:pStyle w:val="TableParagraph"/>
              <w:numPr>
                <w:ilvl w:val="0"/>
                <w:numId w:val="254"/>
              </w:numPr>
              <w:tabs>
                <w:tab w:pos="373" w:val="left" w:leader="none"/>
              </w:tabs>
              <w:spacing w:line="240" w:lineRule="auto" w:before="0" w:after="0"/>
              <w:ind w:left="373" w:right="88" w:hanging="361"/>
              <w:jc w:val="left"/>
              <w:rPr>
                <w:rFonts w:ascii="Arial"/>
                <w:sz w:val="18"/>
              </w:rPr>
            </w:pPr>
            <w:r>
              <w:rPr>
                <w:rFonts w:ascii="Arial"/>
                <w:sz w:val="18"/>
              </w:rPr>
              <w:t>Probability</w:t>
            </w:r>
            <w:r>
              <w:rPr>
                <w:rFonts w:ascii="Arial"/>
                <w:spacing w:val="-15"/>
                <w:sz w:val="18"/>
              </w:rPr>
              <w:t> </w:t>
            </w:r>
            <w:r>
              <w:rPr>
                <w:rFonts w:ascii="Arial"/>
                <w:sz w:val="18"/>
              </w:rPr>
              <w:t>of</w:t>
            </w:r>
            <w:r>
              <w:rPr>
                <w:rFonts w:ascii="Arial"/>
                <w:spacing w:val="-12"/>
                <w:sz w:val="18"/>
              </w:rPr>
              <w:t> </w:t>
            </w:r>
            <w:r>
              <w:rPr>
                <w:rFonts w:ascii="Arial"/>
                <w:sz w:val="18"/>
              </w:rPr>
              <w:t>ACK </w:t>
            </w:r>
            <w:r>
              <w:rPr>
                <w:rFonts w:ascii="Arial"/>
                <w:spacing w:val="-2"/>
                <w:sz w:val="18"/>
              </w:rPr>
              <w:t>detection</w:t>
            </w:r>
          </w:p>
        </w:tc>
      </w:tr>
      <w:tr>
        <w:trPr>
          <w:trHeight w:val="842" w:hRule="atLeast"/>
        </w:trPr>
        <w:tc>
          <w:tcPr>
            <w:tcW w:w="1928" w:type="dxa"/>
          </w:tcPr>
          <w:p>
            <w:pPr>
              <w:pStyle w:val="TableParagraph"/>
              <w:spacing w:before="116"/>
              <w:ind w:left="0"/>
              <w:rPr>
                <w:sz w:val="18"/>
              </w:rPr>
            </w:pPr>
          </w:p>
          <w:p>
            <w:pPr>
              <w:pStyle w:val="TableParagraph"/>
              <w:ind w:left="16"/>
              <w:rPr>
                <w:rFonts w:ascii="Arial"/>
                <w:sz w:val="18"/>
              </w:rPr>
            </w:pPr>
            <w:r>
              <w:rPr>
                <w:rFonts w:ascii="Arial"/>
                <w:spacing w:val="-2"/>
                <w:sz w:val="18"/>
              </w:rPr>
              <w:t>8.3.3.1</w:t>
            </w:r>
          </w:p>
        </w:tc>
        <w:tc>
          <w:tcPr>
            <w:tcW w:w="1928" w:type="dxa"/>
          </w:tcPr>
          <w:p>
            <w:pPr>
              <w:pStyle w:val="TableParagraph"/>
              <w:spacing w:before="13"/>
              <w:ind w:left="13"/>
              <w:rPr>
                <w:rFonts w:ascii="Arial"/>
                <w:sz w:val="18"/>
              </w:rPr>
            </w:pPr>
            <w:r>
              <w:rPr>
                <w:rFonts w:ascii="Arial"/>
                <w:spacing w:val="-2"/>
                <w:sz w:val="18"/>
              </w:rPr>
              <w:t>Performance </w:t>
            </w:r>
            <w:r>
              <w:rPr>
                <w:rFonts w:ascii="Arial"/>
                <w:sz w:val="18"/>
              </w:rPr>
              <w:t>requirements for PUCCH</w:t>
            </w:r>
            <w:r>
              <w:rPr>
                <w:rFonts w:ascii="Arial"/>
                <w:spacing w:val="-13"/>
                <w:sz w:val="18"/>
              </w:rPr>
              <w:t> </w:t>
            </w:r>
            <w:r>
              <w:rPr>
                <w:rFonts w:ascii="Arial"/>
                <w:sz w:val="18"/>
              </w:rPr>
              <w:t>format</w:t>
            </w:r>
            <w:r>
              <w:rPr>
                <w:rFonts w:ascii="Arial"/>
                <w:spacing w:val="-12"/>
                <w:sz w:val="18"/>
              </w:rPr>
              <w:t> </w:t>
            </w:r>
            <w:r>
              <w:rPr>
                <w:rFonts w:ascii="Arial"/>
                <w:sz w:val="18"/>
              </w:rPr>
              <w:t>2:</w:t>
            </w:r>
            <w:r>
              <w:rPr>
                <w:rFonts w:ascii="Arial"/>
                <w:spacing w:val="-12"/>
                <w:sz w:val="18"/>
              </w:rPr>
              <w:t> </w:t>
            </w:r>
            <w:r>
              <w:rPr>
                <w:rFonts w:ascii="Arial"/>
                <w:sz w:val="18"/>
              </w:rPr>
              <w:t>ACK</w:t>
            </w:r>
          </w:p>
          <w:p>
            <w:pPr>
              <w:pStyle w:val="TableParagraph"/>
              <w:spacing w:line="187" w:lineRule="exact" w:before="1"/>
              <w:ind w:left="13"/>
              <w:rPr>
                <w:rFonts w:ascii="Arial"/>
                <w:sz w:val="18"/>
              </w:rPr>
            </w:pPr>
            <w:r>
              <w:rPr>
                <w:rFonts w:ascii="Arial"/>
                <w:sz w:val="18"/>
              </w:rPr>
              <w:t>missed</w:t>
            </w:r>
            <w:r>
              <w:rPr>
                <w:rFonts w:ascii="Arial"/>
                <w:spacing w:val="-2"/>
                <w:sz w:val="18"/>
              </w:rPr>
              <w:t> detection</w:t>
            </w:r>
          </w:p>
        </w:tc>
        <w:tc>
          <w:tcPr>
            <w:tcW w:w="1928" w:type="dxa"/>
          </w:tcPr>
          <w:p>
            <w:pPr>
              <w:pStyle w:val="TableParagraph"/>
              <w:spacing w:before="116"/>
              <w:ind w:left="0"/>
              <w:rPr>
                <w:sz w:val="18"/>
              </w:rPr>
            </w:pPr>
          </w:p>
          <w:p>
            <w:pPr>
              <w:pStyle w:val="TableParagraph"/>
              <w:ind w:left="13"/>
              <w:rPr>
                <w:rFonts w:ascii="Arial"/>
                <w:sz w:val="18"/>
              </w:rPr>
            </w:pPr>
            <w:r>
              <w:rPr>
                <w:rFonts w:ascii="Arial"/>
                <w:sz w:val="18"/>
              </w:rPr>
              <w:t>Same</w:t>
            </w:r>
            <w:r>
              <w:rPr>
                <w:rFonts w:ascii="Arial"/>
                <w:spacing w:val="-2"/>
                <w:sz w:val="18"/>
              </w:rPr>
              <w:t> </w:t>
            </w:r>
            <w:r>
              <w:rPr>
                <w:rFonts w:ascii="Arial"/>
                <w:sz w:val="18"/>
              </w:rPr>
              <w:t>as</w:t>
            </w:r>
            <w:r>
              <w:rPr>
                <w:rFonts w:ascii="Arial"/>
                <w:spacing w:val="1"/>
                <w:sz w:val="18"/>
              </w:rPr>
              <w:t> </w:t>
            </w:r>
            <w:r>
              <w:rPr>
                <w:rFonts w:ascii="Arial"/>
                <w:spacing w:val="-2"/>
                <w:sz w:val="18"/>
              </w:rPr>
              <w:t>8.3.1</w:t>
            </w:r>
          </w:p>
        </w:tc>
        <w:tc>
          <w:tcPr>
            <w:tcW w:w="1928" w:type="dxa"/>
          </w:tcPr>
          <w:p>
            <w:pPr>
              <w:pStyle w:val="TableParagraph"/>
              <w:spacing w:before="116"/>
              <w:ind w:left="0"/>
              <w:rPr>
                <w:sz w:val="18"/>
              </w:rPr>
            </w:pPr>
          </w:p>
          <w:p>
            <w:pPr>
              <w:pStyle w:val="TableParagraph"/>
              <w:ind w:left="13"/>
              <w:rPr>
                <w:rFonts w:ascii="Arial"/>
                <w:sz w:val="18"/>
              </w:rPr>
            </w:pPr>
            <w:r>
              <w:rPr>
                <w:rFonts w:ascii="Arial"/>
                <w:sz w:val="18"/>
              </w:rPr>
              <w:t>Same</w:t>
            </w:r>
            <w:r>
              <w:rPr>
                <w:rFonts w:ascii="Arial"/>
                <w:spacing w:val="-2"/>
                <w:sz w:val="18"/>
              </w:rPr>
              <w:t> </w:t>
            </w:r>
            <w:r>
              <w:rPr>
                <w:rFonts w:ascii="Arial"/>
                <w:sz w:val="18"/>
              </w:rPr>
              <w:t>as</w:t>
            </w:r>
            <w:r>
              <w:rPr>
                <w:rFonts w:ascii="Arial"/>
                <w:spacing w:val="1"/>
                <w:sz w:val="18"/>
              </w:rPr>
              <w:t> </w:t>
            </w:r>
            <w:r>
              <w:rPr>
                <w:rFonts w:ascii="Arial"/>
                <w:spacing w:val="-2"/>
                <w:sz w:val="18"/>
              </w:rPr>
              <w:t>8.3.2.2</w:t>
            </w:r>
          </w:p>
        </w:tc>
        <w:tc>
          <w:tcPr>
            <w:tcW w:w="1929" w:type="dxa"/>
          </w:tcPr>
          <w:p>
            <w:pPr>
              <w:pStyle w:val="TableParagraph"/>
              <w:spacing w:before="116"/>
              <w:ind w:left="0"/>
              <w:rPr>
                <w:sz w:val="18"/>
              </w:rPr>
            </w:pPr>
          </w:p>
          <w:p>
            <w:pPr>
              <w:pStyle w:val="TableParagraph"/>
              <w:ind w:left="12"/>
              <w:rPr>
                <w:rFonts w:ascii="Arial"/>
                <w:sz w:val="18"/>
              </w:rPr>
            </w:pPr>
            <w:r>
              <w:rPr>
                <w:rFonts w:ascii="Arial"/>
                <w:sz w:val="18"/>
              </w:rPr>
              <w:t>Same</w:t>
            </w:r>
            <w:r>
              <w:rPr>
                <w:rFonts w:ascii="Arial"/>
                <w:spacing w:val="-2"/>
                <w:sz w:val="18"/>
              </w:rPr>
              <w:t> </w:t>
            </w:r>
            <w:r>
              <w:rPr>
                <w:rFonts w:ascii="Arial"/>
                <w:sz w:val="18"/>
              </w:rPr>
              <w:t>as</w:t>
            </w:r>
            <w:r>
              <w:rPr>
                <w:rFonts w:ascii="Arial"/>
                <w:spacing w:val="1"/>
                <w:sz w:val="18"/>
              </w:rPr>
              <w:t> </w:t>
            </w:r>
            <w:r>
              <w:rPr>
                <w:rFonts w:ascii="Arial"/>
                <w:spacing w:val="-2"/>
                <w:sz w:val="18"/>
              </w:rPr>
              <w:t>8.3.2.2</w:t>
            </w:r>
          </w:p>
        </w:tc>
      </w:tr>
      <w:tr>
        <w:trPr>
          <w:trHeight w:val="1048" w:hRule="atLeast"/>
        </w:trPr>
        <w:tc>
          <w:tcPr>
            <w:tcW w:w="1928" w:type="dxa"/>
          </w:tcPr>
          <w:p>
            <w:pPr>
              <w:pStyle w:val="TableParagraph"/>
              <w:ind w:left="0"/>
              <w:rPr>
                <w:sz w:val="18"/>
              </w:rPr>
            </w:pPr>
          </w:p>
          <w:p>
            <w:pPr>
              <w:pStyle w:val="TableParagraph"/>
              <w:spacing w:before="14"/>
              <w:ind w:left="0"/>
              <w:rPr>
                <w:sz w:val="18"/>
              </w:rPr>
            </w:pPr>
          </w:p>
          <w:p>
            <w:pPr>
              <w:pStyle w:val="TableParagraph"/>
              <w:ind w:left="16"/>
              <w:rPr>
                <w:rFonts w:ascii="Arial"/>
                <w:sz w:val="18"/>
              </w:rPr>
            </w:pPr>
            <w:r>
              <w:rPr>
                <w:rFonts w:ascii="Arial"/>
                <w:spacing w:val="-2"/>
                <w:sz w:val="18"/>
              </w:rPr>
              <w:t>8.3.3.2</w:t>
            </w:r>
          </w:p>
        </w:tc>
        <w:tc>
          <w:tcPr>
            <w:tcW w:w="1928" w:type="dxa"/>
          </w:tcPr>
          <w:p>
            <w:pPr>
              <w:pStyle w:val="TableParagraph"/>
              <w:spacing w:before="13"/>
              <w:ind w:left="13"/>
              <w:rPr>
                <w:rFonts w:ascii="Arial"/>
                <w:sz w:val="18"/>
              </w:rPr>
            </w:pPr>
            <w:r>
              <w:rPr>
                <w:rFonts w:ascii="Arial"/>
                <w:spacing w:val="-2"/>
                <w:sz w:val="18"/>
              </w:rPr>
              <w:t>Performance </w:t>
            </w:r>
            <w:r>
              <w:rPr>
                <w:rFonts w:ascii="Arial"/>
                <w:sz w:val="18"/>
              </w:rPr>
              <w:t>requirements for PUCCH</w:t>
            </w:r>
            <w:r>
              <w:rPr>
                <w:rFonts w:ascii="Arial"/>
                <w:spacing w:val="-13"/>
                <w:sz w:val="18"/>
              </w:rPr>
              <w:t> </w:t>
            </w:r>
            <w:r>
              <w:rPr>
                <w:rFonts w:ascii="Arial"/>
                <w:sz w:val="18"/>
              </w:rPr>
              <w:t>format</w:t>
            </w:r>
            <w:r>
              <w:rPr>
                <w:rFonts w:ascii="Arial"/>
                <w:spacing w:val="-12"/>
                <w:sz w:val="18"/>
              </w:rPr>
              <w:t> </w:t>
            </w:r>
            <w:r>
              <w:rPr>
                <w:rFonts w:ascii="Arial"/>
                <w:sz w:val="18"/>
              </w:rPr>
              <w:t>2:</w:t>
            </w:r>
            <w:r>
              <w:rPr>
                <w:rFonts w:ascii="Arial"/>
                <w:spacing w:val="-12"/>
                <w:sz w:val="18"/>
              </w:rPr>
              <w:t> </w:t>
            </w:r>
            <w:r>
              <w:rPr>
                <w:rFonts w:ascii="Arial"/>
                <w:sz w:val="18"/>
              </w:rPr>
              <w:t>UCI BLER performance</w:t>
            </w:r>
          </w:p>
          <w:p>
            <w:pPr>
              <w:pStyle w:val="TableParagraph"/>
              <w:spacing w:line="187" w:lineRule="exact"/>
              <w:ind w:left="13"/>
              <w:rPr>
                <w:rFonts w:ascii="Arial"/>
                <w:sz w:val="18"/>
              </w:rPr>
            </w:pPr>
            <w:r>
              <w:rPr>
                <w:rFonts w:ascii="Arial"/>
                <w:spacing w:val="-2"/>
                <w:sz w:val="18"/>
              </w:rPr>
              <w:t>requirements</w:t>
            </w:r>
          </w:p>
        </w:tc>
        <w:tc>
          <w:tcPr>
            <w:tcW w:w="1928" w:type="dxa"/>
          </w:tcPr>
          <w:p>
            <w:pPr>
              <w:pStyle w:val="TableParagraph"/>
              <w:ind w:left="0"/>
              <w:rPr>
                <w:sz w:val="18"/>
              </w:rPr>
            </w:pPr>
          </w:p>
          <w:p>
            <w:pPr>
              <w:pStyle w:val="TableParagraph"/>
              <w:spacing w:before="14"/>
              <w:ind w:left="0"/>
              <w:rPr>
                <w:sz w:val="18"/>
              </w:rPr>
            </w:pPr>
          </w:p>
          <w:p>
            <w:pPr>
              <w:pStyle w:val="TableParagraph"/>
              <w:ind w:left="13"/>
              <w:rPr>
                <w:rFonts w:ascii="Arial"/>
                <w:sz w:val="18"/>
              </w:rPr>
            </w:pPr>
            <w:r>
              <w:rPr>
                <w:rFonts w:ascii="Arial"/>
                <w:sz w:val="18"/>
              </w:rPr>
              <w:t>Same</w:t>
            </w:r>
            <w:r>
              <w:rPr>
                <w:rFonts w:ascii="Arial"/>
                <w:spacing w:val="-2"/>
                <w:sz w:val="18"/>
              </w:rPr>
              <w:t> </w:t>
            </w:r>
            <w:r>
              <w:rPr>
                <w:rFonts w:ascii="Arial"/>
                <w:sz w:val="18"/>
              </w:rPr>
              <w:t>as</w:t>
            </w:r>
            <w:r>
              <w:rPr>
                <w:rFonts w:ascii="Arial"/>
                <w:spacing w:val="1"/>
                <w:sz w:val="18"/>
              </w:rPr>
              <w:t> </w:t>
            </w:r>
            <w:r>
              <w:rPr>
                <w:rFonts w:ascii="Arial"/>
                <w:spacing w:val="-2"/>
                <w:sz w:val="18"/>
              </w:rPr>
              <w:t>8.3.1</w:t>
            </w:r>
          </w:p>
        </w:tc>
        <w:tc>
          <w:tcPr>
            <w:tcW w:w="1928" w:type="dxa"/>
          </w:tcPr>
          <w:p>
            <w:pPr>
              <w:pStyle w:val="TableParagraph"/>
              <w:numPr>
                <w:ilvl w:val="0"/>
                <w:numId w:val="255"/>
              </w:numPr>
              <w:tabs>
                <w:tab w:pos="373" w:val="left" w:leader="none"/>
              </w:tabs>
              <w:spacing w:line="240" w:lineRule="auto" w:before="116" w:after="0"/>
              <w:ind w:left="373" w:right="16" w:hanging="360"/>
              <w:jc w:val="left"/>
              <w:rPr>
                <w:rFonts w:ascii="Arial"/>
                <w:sz w:val="18"/>
              </w:rPr>
            </w:pPr>
            <w:r>
              <w:rPr>
                <w:rFonts w:ascii="Arial"/>
                <w:sz w:val="18"/>
              </w:rPr>
              <w:t>Number</w:t>
            </w:r>
            <w:r>
              <w:rPr>
                <w:rFonts w:ascii="Arial"/>
                <w:spacing w:val="-15"/>
                <w:sz w:val="18"/>
              </w:rPr>
              <w:t> </w:t>
            </w:r>
            <w:r>
              <w:rPr>
                <w:rFonts w:ascii="Arial"/>
                <w:sz w:val="18"/>
              </w:rPr>
              <w:t>of</w:t>
            </w:r>
            <w:r>
              <w:rPr>
                <w:rFonts w:ascii="Arial"/>
                <w:spacing w:val="-12"/>
                <w:sz w:val="18"/>
              </w:rPr>
              <w:t> </w:t>
            </w:r>
            <w:r>
              <w:rPr>
                <w:rFonts w:ascii="Arial"/>
                <w:sz w:val="18"/>
              </w:rPr>
              <w:t>PUCCH reception slots</w:t>
            </w:r>
          </w:p>
          <w:p>
            <w:pPr>
              <w:pStyle w:val="TableParagraph"/>
              <w:numPr>
                <w:ilvl w:val="0"/>
                <w:numId w:val="255"/>
              </w:numPr>
              <w:tabs>
                <w:tab w:pos="373" w:val="left" w:leader="none"/>
              </w:tabs>
              <w:spacing w:line="240" w:lineRule="auto" w:before="2" w:after="0"/>
              <w:ind w:left="373" w:right="56" w:hanging="360"/>
              <w:jc w:val="left"/>
              <w:rPr>
                <w:rFonts w:ascii="Arial"/>
                <w:sz w:val="18"/>
              </w:rPr>
            </w:pPr>
            <w:r>
              <w:rPr>
                <w:rFonts w:ascii="Arial"/>
                <w:sz w:val="18"/>
              </w:rPr>
              <w:t>Number of CRC NG</w:t>
            </w:r>
            <w:r>
              <w:rPr>
                <w:rFonts w:ascii="Arial"/>
                <w:spacing w:val="-15"/>
                <w:sz w:val="18"/>
              </w:rPr>
              <w:t> </w:t>
            </w:r>
            <w:r>
              <w:rPr>
                <w:rFonts w:ascii="Arial"/>
                <w:sz w:val="18"/>
              </w:rPr>
              <w:t>(UCI</w:t>
            </w:r>
            <w:r>
              <w:rPr>
                <w:rFonts w:ascii="Arial"/>
                <w:spacing w:val="-12"/>
                <w:sz w:val="18"/>
              </w:rPr>
              <w:t> </w:t>
            </w:r>
            <w:r>
              <w:rPr>
                <w:rFonts w:ascii="Arial"/>
                <w:sz w:val="18"/>
              </w:rPr>
              <w:t>decoring)</w:t>
            </w:r>
          </w:p>
        </w:tc>
        <w:tc>
          <w:tcPr>
            <w:tcW w:w="1929" w:type="dxa"/>
          </w:tcPr>
          <w:p>
            <w:pPr>
              <w:pStyle w:val="TableParagraph"/>
              <w:ind w:left="0"/>
              <w:rPr>
                <w:sz w:val="18"/>
              </w:rPr>
            </w:pPr>
          </w:p>
          <w:p>
            <w:pPr>
              <w:pStyle w:val="TableParagraph"/>
              <w:spacing w:before="14"/>
              <w:ind w:left="0"/>
              <w:rPr>
                <w:sz w:val="18"/>
              </w:rPr>
            </w:pPr>
          </w:p>
          <w:p>
            <w:pPr>
              <w:pStyle w:val="TableParagraph"/>
              <w:ind w:left="12"/>
              <w:rPr>
                <w:rFonts w:ascii="Arial"/>
                <w:sz w:val="18"/>
              </w:rPr>
            </w:pPr>
            <w:r>
              <w:rPr>
                <w:rFonts w:ascii="Arial"/>
                <w:sz w:val="18"/>
              </w:rPr>
              <w:t>UCI</w:t>
            </w:r>
            <w:r>
              <w:rPr>
                <w:rFonts w:ascii="Arial"/>
                <w:spacing w:val="-3"/>
                <w:sz w:val="18"/>
              </w:rPr>
              <w:t> </w:t>
            </w:r>
            <w:r>
              <w:rPr>
                <w:rFonts w:ascii="Arial"/>
                <w:sz w:val="18"/>
              </w:rPr>
              <w:t>block</w:t>
            </w:r>
            <w:r>
              <w:rPr>
                <w:rFonts w:ascii="Arial"/>
                <w:spacing w:val="-2"/>
                <w:sz w:val="18"/>
              </w:rPr>
              <w:t> </w:t>
            </w:r>
            <w:r>
              <w:rPr>
                <w:rFonts w:ascii="Arial"/>
                <w:spacing w:val="-4"/>
                <w:sz w:val="18"/>
              </w:rPr>
              <w:t>error</w:t>
            </w:r>
          </w:p>
        </w:tc>
      </w:tr>
      <w:tr>
        <w:trPr>
          <w:trHeight w:val="1879" w:hRule="atLeast"/>
        </w:trPr>
        <w:tc>
          <w:tcPr>
            <w:tcW w:w="1928" w:type="dxa"/>
          </w:tcPr>
          <w:p>
            <w:pPr>
              <w:pStyle w:val="TableParagraph"/>
              <w:ind w:left="0"/>
              <w:rPr>
                <w:sz w:val="18"/>
              </w:rPr>
            </w:pPr>
          </w:p>
          <w:p>
            <w:pPr>
              <w:pStyle w:val="TableParagraph"/>
              <w:ind w:left="0"/>
              <w:rPr>
                <w:sz w:val="18"/>
              </w:rPr>
            </w:pPr>
          </w:p>
          <w:p>
            <w:pPr>
              <w:pStyle w:val="TableParagraph"/>
              <w:ind w:left="0"/>
              <w:rPr>
                <w:sz w:val="18"/>
              </w:rPr>
            </w:pPr>
          </w:p>
          <w:p>
            <w:pPr>
              <w:pStyle w:val="TableParagraph"/>
              <w:spacing w:before="16"/>
              <w:ind w:left="0"/>
              <w:rPr>
                <w:sz w:val="18"/>
              </w:rPr>
            </w:pPr>
          </w:p>
          <w:p>
            <w:pPr>
              <w:pStyle w:val="TableParagraph"/>
              <w:ind w:left="16"/>
              <w:rPr>
                <w:rFonts w:ascii="Arial"/>
                <w:sz w:val="18"/>
              </w:rPr>
            </w:pPr>
            <w:r>
              <w:rPr>
                <w:rFonts w:ascii="Arial"/>
                <w:spacing w:val="-2"/>
                <w:sz w:val="18"/>
              </w:rPr>
              <w:t>8.3.4</w:t>
            </w:r>
          </w:p>
        </w:tc>
        <w:tc>
          <w:tcPr>
            <w:tcW w:w="1928" w:type="dxa"/>
          </w:tcPr>
          <w:p>
            <w:pPr>
              <w:pStyle w:val="TableParagraph"/>
              <w:ind w:left="0"/>
              <w:rPr>
                <w:sz w:val="18"/>
              </w:rPr>
            </w:pPr>
          </w:p>
          <w:p>
            <w:pPr>
              <w:pStyle w:val="TableParagraph"/>
              <w:ind w:left="0"/>
              <w:rPr>
                <w:sz w:val="18"/>
              </w:rPr>
            </w:pPr>
          </w:p>
          <w:p>
            <w:pPr>
              <w:pStyle w:val="TableParagraph"/>
              <w:spacing w:before="14"/>
              <w:ind w:left="0"/>
              <w:rPr>
                <w:sz w:val="18"/>
              </w:rPr>
            </w:pPr>
          </w:p>
          <w:p>
            <w:pPr>
              <w:pStyle w:val="TableParagraph"/>
              <w:ind w:left="13"/>
              <w:rPr>
                <w:rFonts w:ascii="Arial"/>
                <w:sz w:val="18"/>
              </w:rPr>
            </w:pPr>
            <w:r>
              <w:rPr>
                <w:rFonts w:ascii="Arial"/>
                <w:spacing w:val="-2"/>
                <w:sz w:val="18"/>
              </w:rPr>
              <w:t>Performance </w:t>
            </w:r>
            <w:r>
              <w:rPr>
                <w:rFonts w:ascii="Arial"/>
                <w:sz w:val="18"/>
              </w:rPr>
              <w:t>requirements for PUCCH</w:t>
            </w:r>
            <w:r>
              <w:rPr>
                <w:rFonts w:ascii="Arial"/>
                <w:spacing w:val="-5"/>
                <w:sz w:val="18"/>
              </w:rPr>
              <w:t> </w:t>
            </w:r>
            <w:r>
              <w:rPr>
                <w:rFonts w:ascii="Arial"/>
                <w:sz w:val="18"/>
              </w:rPr>
              <w:t>format</w:t>
            </w:r>
            <w:r>
              <w:rPr>
                <w:rFonts w:ascii="Arial"/>
                <w:spacing w:val="-3"/>
                <w:sz w:val="18"/>
              </w:rPr>
              <w:t> </w:t>
            </w:r>
            <w:r>
              <w:rPr>
                <w:rFonts w:ascii="Arial"/>
                <w:spacing w:val="-10"/>
                <w:sz w:val="18"/>
              </w:rPr>
              <w:t>3</w:t>
            </w:r>
          </w:p>
        </w:tc>
        <w:tc>
          <w:tcPr>
            <w:tcW w:w="1928" w:type="dxa"/>
          </w:tcPr>
          <w:p>
            <w:pPr>
              <w:pStyle w:val="TableParagraph"/>
              <w:numPr>
                <w:ilvl w:val="0"/>
                <w:numId w:val="256"/>
              </w:numPr>
              <w:tabs>
                <w:tab w:pos="373" w:val="left" w:leader="none"/>
              </w:tabs>
              <w:spacing w:line="207" w:lineRule="exact" w:before="16" w:after="0"/>
              <w:ind w:left="373" w:right="0" w:hanging="360"/>
              <w:jc w:val="left"/>
              <w:rPr>
                <w:rFonts w:ascii="Arial"/>
                <w:sz w:val="18"/>
              </w:rPr>
            </w:pPr>
            <w:r>
              <w:rPr>
                <w:rFonts w:ascii="Arial"/>
                <w:sz w:val="18"/>
              </w:rPr>
              <w:t>Test</w:t>
            </w:r>
            <w:r>
              <w:rPr>
                <w:rFonts w:ascii="Arial"/>
                <w:spacing w:val="-2"/>
                <w:sz w:val="18"/>
              </w:rPr>
              <w:t> </w:t>
            </w:r>
            <w:r>
              <w:rPr>
                <w:rFonts w:ascii="Arial"/>
                <w:spacing w:val="-4"/>
                <w:sz w:val="18"/>
              </w:rPr>
              <w:t>item</w:t>
            </w:r>
          </w:p>
          <w:p>
            <w:pPr>
              <w:pStyle w:val="TableParagraph"/>
              <w:numPr>
                <w:ilvl w:val="0"/>
                <w:numId w:val="256"/>
              </w:numPr>
              <w:tabs>
                <w:tab w:pos="373" w:val="left" w:leader="none"/>
              </w:tabs>
              <w:spacing w:line="207" w:lineRule="exact" w:before="0" w:after="0"/>
              <w:ind w:left="373" w:right="0" w:hanging="360"/>
              <w:jc w:val="left"/>
              <w:rPr>
                <w:rFonts w:ascii="Arial"/>
                <w:sz w:val="18"/>
              </w:rPr>
            </w:pPr>
            <w:r>
              <w:rPr>
                <w:rFonts w:ascii="Arial"/>
                <w:sz w:val="18"/>
              </w:rPr>
              <w:t>Carrier</w:t>
            </w:r>
            <w:r>
              <w:rPr>
                <w:rFonts w:ascii="Arial"/>
                <w:spacing w:val="-3"/>
                <w:sz w:val="18"/>
              </w:rPr>
              <w:t> </w:t>
            </w:r>
            <w:r>
              <w:rPr>
                <w:rFonts w:ascii="Arial"/>
                <w:spacing w:val="-2"/>
                <w:sz w:val="18"/>
              </w:rPr>
              <w:t>frequency</w:t>
            </w:r>
          </w:p>
          <w:p>
            <w:pPr>
              <w:pStyle w:val="TableParagraph"/>
              <w:numPr>
                <w:ilvl w:val="0"/>
                <w:numId w:val="256"/>
              </w:numPr>
              <w:tabs>
                <w:tab w:pos="373" w:val="left" w:leader="none"/>
              </w:tabs>
              <w:spacing w:line="207" w:lineRule="exact" w:before="0" w:after="0"/>
              <w:ind w:left="373" w:right="0" w:hanging="360"/>
              <w:jc w:val="left"/>
              <w:rPr>
                <w:rFonts w:ascii="Arial"/>
                <w:sz w:val="18"/>
              </w:rPr>
            </w:pPr>
            <w:r>
              <w:rPr>
                <w:rFonts w:ascii="Arial"/>
                <w:sz w:val="18"/>
              </w:rPr>
              <w:t>PRB </w:t>
            </w:r>
            <w:r>
              <w:rPr>
                <w:rFonts w:ascii="Arial"/>
                <w:spacing w:val="-2"/>
                <w:sz w:val="18"/>
              </w:rPr>
              <w:t>offset</w:t>
            </w:r>
          </w:p>
          <w:p>
            <w:pPr>
              <w:pStyle w:val="TableParagraph"/>
              <w:numPr>
                <w:ilvl w:val="0"/>
                <w:numId w:val="256"/>
              </w:numPr>
              <w:tabs>
                <w:tab w:pos="373" w:val="left" w:leader="none"/>
              </w:tabs>
              <w:spacing w:line="240" w:lineRule="auto" w:before="0" w:after="0"/>
              <w:ind w:left="373" w:right="346" w:hanging="360"/>
              <w:jc w:val="left"/>
              <w:rPr>
                <w:rFonts w:ascii="Arial"/>
                <w:sz w:val="18"/>
              </w:rPr>
            </w:pPr>
            <w:r>
              <w:rPr>
                <w:rFonts w:ascii="Arial"/>
                <w:sz w:val="18"/>
              </w:rPr>
              <w:t>PUCCH</w:t>
            </w:r>
            <w:r>
              <w:rPr>
                <w:rFonts w:ascii="Arial"/>
                <w:spacing w:val="-13"/>
                <w:sz w:val="18"/>
              </w:rPr>
              <w:t> </w:t>
            </w:r>
            <w:r>
              <w:rPr>
                <w:rFonts w:ascii="Arial"/>
                <w:sz w:val="18"/>
              </w:rPr>
              <w:t>format (test case)</w:t>
            </w:r>
          </w:p>
          <w:p>
            <w:pPr>
              <w:pStyle w:val="TableParagraph"/>
              <w:numPr>
                <w:ilvl w:val="0"/>
                <w:numId w:val="256"/>
              </w:numPr>
              <w:tabs>
                <w:tab w:pos="373" w:val="left" w:leader="none"/>
              </w:tabs>
              <w:spacing w:line="207" w:lineRule="exact" w:before="1" w:after="0"/>
              <w:ind w:left="373" w:right="0" w:hanging="360"/>
              <w:jc w:val="left"/>
              <w:rPr>
                <w:rFonts w:ascii="Arial"/>
                <w:sz w:val="18"/>
              </w:rPr>
            </w:pPr>
            <w:r>
              <w:rPr>
                <w:rFonts w:ascii="Arial"/>
                <w:sz w:val="18"/>
              </w:rPr>
              <w:t>Test</w:t>
            </w:r>
            <w:r>
              <w:rPr>
                <w:rFonts w:ascii="Arial"/>
                <w:spacing w:val="-5"/>
                <w:sz w:val="18"/>
              </w:rPr>
              <w:t> </w:t>
            </w:r>
            <w:r>
              <w:rPr>
                <w:rFonts w:ascii="Arial"/>
                <w:sz w:val="18"/>
              </w:rPr>
              <w:t>1 or Test</w:t>
            </w:r>
            <w:r>
              <w:rPr>
                <w:rFonts w:ascii="Arial"/>
                <w:spacing w:val="-2"/>
                <w:sz w:val="18"/>
              </w:rPr>
              <w:t> </w:t>
            </w:r>
            <w:r>
              <w:rPr>
                <w:rFonts w:ascii="Arial"/>
                <w:spacing w:val="-10"/>
                <w:sz w:val="18"/>
              </w:rPr>
              <w:t>2</w:t>
            </w:r>
          </w:p>
          <w:p>
            <w:pPr>
              <w:pStyle w:val="TableParagraph"/>
              <w:numPr>
                <w:ilvl w:val="0"/>
                <w:numId w:val="256"/>
              </w:numPr>
              <w:tabs>
                <w:tab w:pos="373" w:val="left" w:leader="none"/>
              </w:tabs>
              <w:spacing w:line="240" w:lineRule="auto" w:before="0" w:after="0"/>
              <w:ind w:left="373" w:right="7" w:hanging="360"/>
              <w:jc w:val="left"/>
              <w:rPr>
                <w:rFonts w:ascii="Arial"/>
                <w:sz w:val="18"/>
              </w:rPr>
            </w:pPr>
            <w:r>
              <w:rPr>
                <w:rFonts w:ascii="Arial"/>
                <w:sz w:val="18"/>
              </w:rPr>
              <w:t>Beam</w:t>
            </w:r>
            <w:r>
              <w:rPr>
                <w:rFonts w:ascii="Arial"/>
                <w:spacing w:val="30"/>
                <w:sz w:val="18"/>
              </w:rPr>
              <w:t> </w:t>
            </w:r>
            <w:r>
              <w:rPr>
                <w:rFonts w:ascii="Arial"/>
                <w:sz w:val="18"/>
              </w:rPr>
              <w:t>ID</w:t>
            </w:r>
            <w:r>
              <w:rPr>
                <w:rFonts w:ascii="Arial"/>
                <w:spacing w:val="31"/>
                <w:sz w:val="18"/>
              </w:rPr>
              <w:t> </w:t>
            </w:r>
            <w:r>
              <w:rPr>
                <w:rFonts w:ascii="Arial"/>
                <w:sz w:val="18"/>
              </w:rPr>
              <w:t>(if</w:t>
            </w:r>
            <w:r>
              <w:rPr>
                <w:rFonts w:ascii="Arial"/>
                <w:spacing w:val="31"/>
                <w:sz w:val="18"/>
              </w:rPr>
              <w:t> </w:t>
            </w:r>
            <w:r>
              <w:rPr>
                <w:rFonts w:ascii="Arial"/>
                <w:sz w:val="18"/>
              </w:rPr>
              <w:t>O-RU </w:t>
            </w:r>
            <w:r>
              <w:rPr>
                <w:rFonts w:ascii="Arial"/>
                <w:spacing w:val="-2"/>
                <w:sz w:val="18"/>
              </w:rPr>
              <w:t>performs</w:t>
            </w:r>
          </w:p>
          <w:p>
            <w:pPr>
              <w:pStyle w:val="TableParagraph"/>
              <w:spacing w:line="187" w:lineRule="exact"/>
              <w:ind w:left="373"/>
              <w:rPr>
                <w:rFonts w:ascii="Arial"/>
                <w:sz w:val="18"/>
              </w:rPr>
            </w:pPr>
            <w:r>
              <w:rPr>
                <w:rFonts w:ascii="Arial"/>
                <w:spacing w:val="-2"/>
                <w:sz w:val="18"/>
              </w:rPr>
              <w:t>beamforming)</w:t>
            </w:r>
          </w:p>
        </w:tc>
        <w:tc>
          <w:tcPr>
            <w:tcW w:w="1928" w:type="dxa"/>
          </w:tcPr>
          <w:p>
            <w:pPr>
              <w:pStyle w:val="TableParagraph"/>
              <w:ind w:left="0"/>
              <w:rPr>
                <w:sz w:val="18"/>
              </w:rPr>
            </w:pPr>
          </w:p>
          <w:p>
            <w:pPr>
              <w:pStyle w:val="TableParagraph"/>
              <w:ind w:left="0"/>
              <w:rPr>
                <w:sz w:val="18"/>
              </w:rPr>
            </w:pPr>
          </w:p>
          <w:p>
            <w:pPr>
              <w:pStyle w:val="TableParagraph"/>
              <w:ind w:left="0"/>
              <w:rPr>
                <w:sz w:val="18"/>
              </w:rPr>
            </w:pPr>
          </w:p>
          <w:p>
            <w:pPr>
              <w:pStyle w:val="TableParagraph"/>
              <w:spacing w:before="16"/>
              <w:ind w:left="0"/>
              <w:rPr>
                <w:sz w:val="18"/>
              </w:rPr>
            </w:pPr>
          </w:p>
          <w:p>
            <w:pPr>
              <w:pStyle w:val="TableParagraph"/>
              <w:ind w:left="13"/>
              <w:rPr>
                <w:rFonts w:ascii="Arial"/>
                <w:sz w:val="18"/>
              </w:rPr>
            </w:pPr>
            <w:r>
              <w:rPr>
                <w:rFonts w:ascii="Arial"/>
                <w:sz w:val="18"/>
              </w:rPr>
              <w:t>Same</w:t>
            </w:r>
            <w:r>
              <w:rPr>
                <w:rFonts w:ascii="Arial"/>
                <w:spacing w:val="-2"/>
                <w:sz w:val="18"/>
              </w:rPr>
              <w:t> </w:t>
            </w:r>
            <w:r>
              <w:rPr>
                <w:rFonts w:ascii="Arial"/>
                <w:sz w:val="18"/>
              </w:rPr>
              <w:t>as</w:t>
            </w:r>
            <w:r>
              <w:rPr>
                <w:rFonts w:ascii="Arial"/>
                <w:spacing w:val="1"/>
                <w:sz w:val="18"/>
              </w:rPr>
              <w:t> </w:t>
            </w:r>
            <w:r>
              <w:rPr>
                <w:rFonts w:ascii="Arial"/>
                <w:spacing w:val="-2"/>
                <w:sz w:val="18"/>
              </w:rPr>
              <w:t>8.3.3.2</w:t>
            </w:r>
          </w:p>
        </w:tc>
        <w:tc>
          <w:tcPr>
            <w:tcW w:w="1929" w:type="dxa"/>
          </w:tcPr>
          <w:p>
            <w:pPr>
              <w:pStyle w:val="TableParagraph"/>
              <w:ind w:left="0"/>
              <w:rPr>
                <w:sz w:val="18"/>
              </w:rPr>
            </w:pPr>
          </w:p>
          <w:p>
            <w:pPr>
              <w:pStyle w:val="TableParagraph"/>
              <w:ind w:left="0"/>
              <w:rPr>
                <w:sz w:val="18"/>
              </w:rPr>
            </w:pPr>
          </w:p>
          <w:p>
            <w:pPr>
              <w:pStyle w:val="TableParagraph"/>
              <w:ind w:left="0"/>
              <w:rPr>
                <w:sz w:val="18"/>
              </w:rPr>
            </w:pPr>
          </w:p>
          <w:p>
            <w:pPr>
              <w:pStyle w:val="TableParagraph"/>
              <w:spacing w:before="16"/>
              <w:ind w:left="0"/>
              <w:rPr>
                <w:sz w:val="18"/>
              </w:rPr>
            </w:pPr>
          </w:p>
          <w:p>
            <w:pPr>
              <w:pStyle w:val="TableParagraph"/>
              <w:ind w:left="12"/>
              <w:rPr>
                <w:rFonts w:ascii="Arial"/>
                <w:sz w:val="18"/>
              </w:rPr>
            </w:pPr>
            <w:r>
              <w:rPr>
                <w:rFonts w:ascii="Arial"/>
                <w:sz w:val="18"/>
              </w:rPr>
              <w:t>Same</w:t>
            </w:r>
            <w:r>
              <w:rPr>
                <w:rFonts w:ascii="Arial"/>
                <w:spacing w:val="-2"/>
                <w:sz w:val="18"/>
              </w:rPr>
              <w:t> </w:t>
            </w:r>
            <w:r>
              <w:rPr>
                <w:rFonts w:ascii="Arial"/>
                <w:sz w:val="18"/>
              </w:rPr>
              <w:t>as</w:t>
            </w:r>
            <w:r>
              <w:rPr>
                <w:rFonts w:ascii="Arial"/>
                <w:spacing w:val="1"/>
                <w:sz w:val="18"/>
              </w:rPr>
              <w:t> </w:t>
            </w:r>
            <w:r>
              <w:rPr>
                <w:rFonts w:ascii="Arial"/>
                <w:spacing w:val="-2"/>
                <w:sz w:val="18"/>
              </w:rPr>
              <w:t>8.3.3.2</w:t>
            </w:r>
          </w:p>
        </w:tc>
      </w:tr>
    </w:tbl>
    <w:p>
      <w:pPr>
        <w:spacing w:after="0"/>
        <w:rPr>
          <w:rFonts w:ascii="Arial"/>
          <w:sz w:val="18"/>
        </w:rPr>
        <w:sectPr>
          <w:type w:val="continuous"/>
          <w:pgSz w:w="11910" w:h="16850"/>
          <w:pgMar w:header="949" w:footer="519" w:top="1500" w:bottom="700" w:left="180" w:right="240"/>
        </w:sectPr>
      </w:pPr>
    </w:p>
    <w:p>
      <w:pPr>
        <w:pStyle w:val="BodyText"/>
        <w:rPr>
          <w:sz w:val="7"/>
        </w:rPr>
      </w:pPr>
    </w:p>
    <w:tbl>
      <w:tblPr>
        <w:tblW w:w="0" w:type="auto"/>
        <w:jc w:val="left"/>
        <w:tblInd w:w="95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928"/>
        <w:gridCol w:w="1928"/>
        <w:gridCol w:w="1928"/>
        <w:gridCol w:w="1928"/>
        <w:gridCol w:w="1929"/>
      </w:tblGrid>
      <w:tr>
        <w:trPr>
          <w:trHeight w:val="636" w:hRule="atLeast"/>
        </w:trPr>
        <w:tc>
          <w:tcPr>
            <w:tcW w:w="1928" w:type="dxa"/>
          </w:tcPr>
          <w:p>
            <w:pPr>
              <w:pStyle w:val="TableParagraph"/>
              <w:spacing w:before="13"/>
              <w:ind w:left="0"/>
              <w:rPr>
                <w:sz w:val="18"/>
              </w:rPr>
            </w:pPr>
          </w:p>
          <w:p>
            <w:pPr>
              <w:pStyle w:val="TableParagraph"/>
              <w:ind w:left="16"/>
              <w:rPr>
                <w:rFonts w:ascii="Arial"/>
                <w:sz w:val="18"/>
              </w:rPr>
            </w:pPr>
            <w:r>
              <w:rPr>
                <w:rFonts w:ascii="Arial"/>
                <w:spacing w:val="-2"/>
                <w:sz w:val="18"/>
              </w:rPr>
              <w:t>8.3.5</w:t>
            </w:r>
          </w:p>
        </w:tc>
        <w:tc>
          <w:tcPr>
            <w:tcW w:w="1928" w:type="dxa"/>
          </w:tcPr>
          <w:p>
            <w:pPr>
              <w:pStyle w:val="TableParagraph"/>
              <w:spacing w:before="14"/>
              <w:ind w:left="13" w:right="592"/>
              <w:rPr>
                <w:rFonts w:ascii="Arial"/>
                <w:sz w:val="18"/>
              </w:rPr>
            </w:pPr>
            <w:r>
              <w:rPr>
                <w:rFonts w:ascii="Arial"/>
                <w:spacing w:val="-2"/>
                <w:sz w:val="18"/>
              </w:rPr>
              <w:t>Performance </w:t>
            </w:r>
            <w:r>
              <w:rPr>
                <w:rFonts w:ascii="Arial"/>
                <w:sz w:val="18"/>
              </w:rPr>
              <w:t>requirements</w:t>
            </w:r>
            <w:r>
              <w:rPr>
                <w:rFonts w:ascii="Arial"/>
                <w:spacing w:val="-13"/>
                <w:sz w:val="18"/>
              </w:rPr>
              <w:t> </w:t>
            </w:r>
            <w:r>
              <w:rPr>
                <w:rFonts w:ascii="Arial"/>
                <w:sz w:val="18"/>
              </w:rPr>
              <w:t>for</w:t>
            </w:r>
          </w:p>
          <w:p>
            <w:pPr>
              <w:pStyle w:val="TableParagraph"/>
              <w:spacing w:line="187" w:lineRule="exact" w:before="1"/>
              <w:ind w:left="13"/>
              <w:rPr>
                <w:rFonts w:ascii="Arial"/>
                <w:sz w:val="18"/>
              </w:rPr>
            </w:pPr>
            <w:r>
              <w:rPr>
                <w:rFonts w:ascii="Arial"/>
                <w:sz w:val="18"/>
              </w:rPr>
              <w:t>PUCCH</w:t>
            </w:r>
            <w:r>
              <w:rPr>
                <w:rFonts w:ascii="Arial"/>
                <w:spacing w:val="-5"/>
                <w:sz w:val="18"/>
              </w:rPr>
              <w:t> </w:t>
            </w:r>
            <w:r>
              <w:rPr>
                <w:rFonts w:ascii="Arial"/>
                <w:sz w:val="18"/>
              </w:rPr>
              <w:t>format</w:t>
            </w:r>
            <w:r>
              <w:rPr>
                <w:rFonts w:ascii="Arial"/>
                <w:spacing w:val="-3"/>
                <w:sz w:val="18"/>
              </w:rPr>
              <w:t> </w:t>
            </w:r>
            <w:r>
              <w:rPr>
                <w:rFonts w:ascii="Arial"/>
                <w:spacing w:val="-10"/>
                <w:sz w:val="18"/>
              </w:rPr>
              <w:t>4</w:t>
            </w:r>
          </w:p>
        </w:tc>
        <w:tc>
          <w:tcPr>
            <w:tcW w:w="1928" w:type="dxa"/>
          </w:tcPr>
          <w:p>
            <w:pPr>
              <w:pStyle w:val="TableParagraph"/>
              <w:spacing w:before="13"/>
              <w:ind w:left="0"/>
              <w:rPr>
                <w:sz w:val="18"/>
              </w:rPr>
            </w:pPr>
          </w:p>
          <w:p>
            <w:pPr>
              <w:pStyle w:val="TableParagraph"/>
              <w:ind w:left="13"/>
              <w:rPr>
                <w:rFonts w:ascii="Arial"/>
                <w:sz w:val="18"/>
              </w:rPr>
            </w:pPr>
            <w:r>
              <w:rPr>
                <w:rFonts w:ascii="Arial"/>
                <w:sz w:val="18"/>
              </w:rPr>
              <w:t>Same</w:t>
            </w:r>
            <w:r>
              <w:rPr>
                <w:rFonts w:ascii="Arial"/>
                <w:spacing w:val="-2"/>
                <w:sz w:val="18"/>
              </w:rPr>
              <w:t> </w:t>
            </w:r>
            <w:r>
              <w:rPr>
                <w:rFonts w:ascii="Arial"/>
                <w:sz w:val="18"/>
              </w:rPr>
              <w:t>as</w:t>
            </w:r>
            <w:r>
              <w:rPr>
                <w:rFonts w:ascii="Arial"/>
                <w:spacing w:val="1"/>
                <w:sz w:val="18"/>
              </w:rPr>
              <w:t> </w:t>
            </w:r>
            <w:r>
              <w:rPr>
                <w:rFonts w:ascii="Arial"/>
                <w:spacing w:val="-2"/>
                <w:sz w:val="18"/>
              </w:rPr>
              <w:t>8.3.1</w:t>
            </w:r>
          </w:p>
        </w:tc>
        <w:tc>
          <w:tcPr>
            <w:tcW w:w="1928" w:type="dxa"/>
          </w:tcPr>
          <w:p>
            <w:pPr>
              <w:pStyle w:val="TableParagraph"/>
              <w:spacing w:before="13"/>
              <w:ind w:left="0"/>
              <w:rPr>
                <w:sz w:val="18"/>
              </w:rPr>
            </w:pPr>
          </w:p>
          <w:p>
            <w:pPr>
              <w:pStyle w:val="TableParagraph"/>
              <w:ind w:left="13"/>
              <w:rPr>
                <w:rFonts w:ascii="Arial"/>
                <w:sz w:val="18"/>
              </w:rPr>
            </w:pPr>
            <w:r>
              <w:rPr>
                <w:rFonts w:ascii="Arial"/>
                <w:sz w:val="18"/>
              </w:rPr>
              <w:t>Same</w:t>
            </w:r>
            <w:r>
              <w:rPr>
                <w:rFonts w:ascii="Arial"/>
                <w:spacing w:val="-2"/>
                <w:sz w:val="18"/>
              </w:rPr>
              <w:t> </w:t>
            </w:r>
            <w:r>
              <w:rPr>
                <w:rFonts w:ascii="Arial"/>
                <w:sz w:val="18"/>
              </w:rPr>
              <w:t>as</w:t>
            </w:r>
            <w:r>
              <w:rPr>
                <w:rFonts w:ascii="Arial"/>
                <w:spacing w:val="1"/>
                <w:sz w:val="18"/>
              </w:rPr>
              <w:t> </w:t>
            </w:r>
            <w:r>
              <w:rPr>
                <w:rFonts w:ascii="Arial"/>
                <w:spacing w:val="-2"/>
                <w:sz w:val="18"/>
              </w:rPr>
              <w:t>8.3.3.2</w:t>
            </w:r>
          </w:p>
        </w:tc>
        <w:tc>
          <w:tcPr>
            <w:tcW w:w="1929" w:type="dxa"/>
          </w:tcPr>
          <w:p>
            <w:pPr>
              <w:pStyle w:val="TableParagraph"/>
              <w:spacing w:before="13"/>
              <w:ind w:left="0"/>
              <w:rPr>
                <w:sz w:val="18"/>
              </w:rPr>
            </w:pPr>
          </w:p>
          <w:p>
            <w:pPr>
              <w:pStyle w:val="TableParagraph"/>
              <w:ind w:left="12"/>
              <w:rPr>
                <w:rFonts w:ascii="Arial"/>
                <w:sz w:val="18"/>
              </w:rPr>
            </w:pPr>
            <w:r>
              <w:rPr>
                <w:rFonts w:ascii="Arial"/>
                <w:sz w:val="18"/>
              </w:rPr>
              <w:t>Same</w:t>
            </w:r>
            <w:r>
              <w:rPr>
                <w:rFonts w:ascii="Arial"/>
                <w:spacing w:val="-2"/>
                <w:sz w:val="18"/>
              </w:rPr>
              <w:t> </w:t>
            </w:r>
            <w:r>
              <w:rPr>
                <w:rFonts w:ascii="Arial"/>
                <w:sz w:val="18"/>
              </w:rPr>
              <w:t>as</w:t>
            </w:r>
            <w:r>
              <w:rPr>
                <w:rFonts w:ascii="Arial"/>
                <w:spacing w:val="1"/>
                <w:sz w:val="18"/>
              </w:rPr>
              <w:t> </w:t>
            </w:r>
            <w:r>
              <w:rPr>
                <w:rFonts w:ascii="Arial"/>
                <w:spacing w:val="-2"/>
                <w:sz w:val="18"/>
              </w:rPr>
              <w:t>8.3.3.2</w:t>
            </w:r>
          </w:p>
        </w:tc>
      </w:tr>
      <w:tr>
        <w:trPr>
          <w:trHeight w:val="6845" w:hRule="atLeast"/>
        </w:trPr>
        <w:tc>
          <w:tcPr>
            <w:tcW w:w="1928" w:type="dxa"/>
          </w:tcPr>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spacing w:before="14"/>
              <w:ind w:left="0"/>
              <w:rPr>
                <w:sz w:val="18"/>
              </w:rPr>
            </w:pPr>
          </w:p>
          <w:p>
            <w:pPr>
              <w:pStyle w:val="TableParagraph"/>
              <w:ind w:left="16"/>
              <w:rPr>
                <w:rFonts w:ascii="Arial"/>
                <w:sz w:val="18"/>
              </w:rPr>
            </w:pPr>
            <w:r>
              <w:rPr>
                <w:rFonts w:ascii="Arial"/>
                <w:spacing w:val="-2"/>
                <w:sz w:val="18"/>
              </w:rPr>
              <w:t>8.4.1</w:t>
            </w:r>
          </w:p>
        </w:tc>
        <w:tc>
          <w:tcPr>
            <w:tcW w:w="1928" w:type="dxa"/>
          </w:tcPr>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spacing w:before="14"/>
              <w:ind w:left="0"/>
              <w:rPr>
                <w:sz w:val="18"/>
              </w:rPr>
            </w:pPr>
          </w:p>
          <w:p>
            <w:pPr>
              <w:pStyle w:val="TableParagraph"/>
              <w:spacing w:before="1"/>
              <w:ind w:left="13"/>
              <w:rPr>
                <w:rFonts w:ascii="Arial"/>
                <w:sz w:val="18"/>
              </w:rPr>
            </w:pPr>
            <w:r>
              <w:rPr>
                <w:rFonts w:ascii="Arial"/>
                <w:sz w:val="18"/>
              </w:rPr>
              <w:t>PRACH false alarm probability</w:t>
            </w:r>
            <w:r>
              <w:rPr>
                <w:rFonts w:ascii="Arial"/>
                <w:spacing w:val="-15"/>
                <w:sz w:val="18"/>
              </w:rPr>
              <w:t> </w:t>
            </w:r>
            <w:r>
              <w:rPr>
                <w:rFonts w:ascii="Arial"/>
                <w:sz w:val="18"/>
              </w:rPr>
              <w:t>and</w:t>
            </w:r>
            <w:r>
              <w:rPr>
                <w:rFonts w:ascii="Arial"/>
                <w:spacing w:val="-12"/>
                <w:sz w:val="18"/>
              </w:rPr>
              <w:t> </w:t>
            </w:r>
            <w:r>
              <w:rPr>
                <w:rFonts w:ascii="Arial"/>
                <w:sz w:val="18"/>
              </w:rPr>
              <w:t>missed </w:t>
            </w:r>
            <w:r>
              <w:rPr>
                <w:rFonts w:ascii="Arial"/>
                <w:spacing w:val="-2"/>
                <w:sz w:val="18"/>
              </w:rPr>
              <w:t>detection</w:t>
            </w:r>
          </w:p>
        </w:tc>
        <w:tc>
          <w:tcPr>
            <w:tcW w:w="1928" w:type="dxa"/>
          </w:tcPr>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spacing w:before="117"/>
              <w:ind w:left="0"/>
              <w:rPr>
                <w:sz w:val="18"/>
              </w:rPr>
            </w:pPr>
          </w:p>
          <w:p>
            <w:pPr>
              <w:pStyle w:val="TableParagraph"/>
              <w:numPr>
                <w:ilvl w:val="0"/>
                <w:numId w:val="257"/>
              </w:numPr>
              <w:tabs>
                <w:tab w:pos="373" w:val="left" w:leader="none"/>
              </w:tabs>
              <w:spacing w:line="240" w:lineRule="auto" w:before="0" w:after="0"/>
              <w:ind w:left="373" w:right="0" w:hanging="360"/>
              <w:jc w:val="left"/>
              <w:rPr>
                <w:rFonts w:ascii="Arial"/>
                <w:sz w:val="18"/>
              </w:rPr>
            </w:pPr>
            <w:r>
              <w:rPr>
                <w:rFonts w:ascii="Arial"/>
                <w:sz w:val="18"/>
              </w:rPr>
              <w:t>Test</w:t>
            </w:r>
            <w:r>
              <w:rPr>
                <w:rFonts w:ascii="Arial"/>
                <w:spacing w:val="-2"/>
                <w:sz w:val="18"/>
              </w:rPr>
              <w:t> </w:t>
            </w:r>
            <w:r>
              <w:rPr>
                <w:rFonts w:ascii="Arial"/>
                <w:spacing w:val="-4"/>
                <w:sz w:val="18"/>
              </w:rPr>
              <w:t>item</w:t>
            </w:r>
          </w:p>
          <w:p>
            <w:pPr>
              <w:pStyle w:val="TableParagraph"/>
              <w:numPr>
                <w:ilvl w:val="0"/>
                <w:numId w:val="257"/>
              </w:numPr>
              <w:tabs>
                <w:tab w:pos="373" w:val="left" w:leader="none"/>
              </w:tabs>
              <w:spacing w:line="207" w:lineRule="exact" w:before="2" w:after="0"/>
              <w:ind w:left="373" w:right="0" w:hanging="360"/>
              <w:jc w:val="left"/>
              <w:rPr>
                <w:rFonts w:ascii="Arial"/>
                <w:sz w:val="18"/>
              </w:rPr>
            </w:pPr>
            <w:r>
              <w:rPr>
                <w:rFonts w:ascii="Arial"/>
                <w:sz w:val="18"/>
              </w:rPr>
              <w:t>Carrier</w:t>
            </w:r>
            <w:r>
              <w:rPr>
                <w:rFonts w:ascii="Arial"/>
                <w:spacing w:val="-3"/>
                <w:sz w:val="18"/>
              </w:rPr>
              <w:t> </w:t>
            </w:r>
            <w:r>
              <w:rPr>
                <w:rFonts w:ascii="Arial"/>
                <w:spacing w:val="-2"/>
                <w:sz w:val="18"/>
              </w:rPr>
              <w:t>frequency</w:t>
            </w:r>
          </w:p>
          <w:p>
            <w:pPr>
              <w:pStyle w:val="TableParagraph"/>
              <w:numPr>
                <w:ilvl w:val="0"/>
                <w:numId w:val="257"/>
              </w:numPr>
              <w:tabs>
                <w:tab w:pos="373" w:val="left" w:leader="none"/>
              </w:tabs>
              <w:spacing w:line="206" w:lineRule="exact" w:before="0" w:after="0"/>
              <w:ind w:left="373" w:right="0" w:hanging="360"/>
              <w:jc w:val="left"/>
              <w:rPr>
                <w:rFonts w:ascii="Arial"/>
                <w:sz w:val="18"/>
              </w:rPr>
            </w:pPr>
            <w:r>
              <w:rPr>
                <w:rFonts w:ascii="Arial"/>
                <w:sz w:val="18"/>
              </w:rPr>
              <w:t>PRB </w:t>
            </w:r>
            <w:r>
              <w:rPr>
                <w:rFonts w:ascii="Arial"/>
                <w:spacing w:val="-2"/>
                <w:sz w:val="18"/>
              </w:rPr>
              <w:t>offset</w:t>
            </w:r>
          </w:p>
          <w:p>
            <w:pPr>
              <w:pStyle w:val="TableParagraph"/>
              <w:numPr>
                <w:ilvl w:val="0"/>
                <w:numId w:val="257"/>
              </w:numPr>
              <w:tabs>
                <w:tab w:pos="373" w:val="left" w:leader="none"/>
              </w:tabs>
              <w:spacing w:line="240" w:lineRule="auto" w:before="0" w:after="0"/>
              <w:ind w:left="373" w:right="355" w:hanging="360"/>
              <w:jc w:val="left"/>
              <w:rPr>
                <w:rFonts w:ascii="Arial"/>
                <w:sz w:val="18"/>
              </w:rPr>
            </w:pPr>
            <w:r>
              <w:rPr>
                <w:rFonts w:ascii="Arial"/>
                <w:sz w:val="18"/>
              </w:rPr>
              <w:t>PRACH</w:t>
            </w:r>
            <w:r>
              <w:rPr>
                <w:rFonts w:ascii="Arial"/>
                <w:spacing w:val="-13"/>
                <w:sz w:val="18"/>
              </w:rPr>
              <w:t> </w:t>
            </w:r>
            <w:r>
              <w:rPr>
                <w:rFonts w:ascii="Arial"/>
                <w:sz w:val="18"/>
              </w:rPr>
              <w:t>format (test case)</w:t>
            </w:r>
          </w:p>
          <w:p>
            <w:pPr>
              <w:pStyle w:val="TableParagraph"/>
              <w:numPr>
                <w:ilvl w:val="0"/>
                <w:numId w:val="257"/>
              </w:numPr>
              <w:tabs>
                <w:tab w:pos="373" w:val="left" w:leader="none"/>
              </w:tabs>
              <w:spacing w:line="240" w:lineRule="auto" w:before="0" w:after="0"/>
              <w:ind w:left="373" w:right="7" w:hanging="360"/>
              <w:jc w:val="left"/>
              <w:rPr>
                <w:rFonts w:ascii="Arial"/>
                <w:sz w:val="18"/>
              </w:rPr>
            </w:pPr>
            <w:r>
              <w:rPr>
                <w:rFonts w:ascii="Arial"/>
                <w:sz w:val="18"/>
              </w:rPr>
              <w:t>Beam</w:t>
            </w:r>
            <w:r>
              <w:rPr>
                <w:rFonts w:ascii="Arial"/>
                <w:spacing w:val="30"/>
                <w:sz w:val="18"/>
              </w:rPr>
              <w:t> </w:t>
            </w:r>
            <w:r>
              <w:rPr>
                <w:rFonts w:ascii="Arial"/>
                <w:sz w:val="18"/>
              </w:rPr>
              <w:t>ID</w:t>
            </w:r>
            <w:r>
              <w:rPr>
                <w:rFonts w:ascii="Arial"/>
                <w:spacing w:val="31"/>
                <w:sz w:val="18"/>
              </w:rPr>
              <w:t> </w:t>
            </w:r>
            <w:r>
              <w:rPr>
                <w:rFonts w:ascii="Arial"/>
                <w:sz w:val="18"/>
              </w:rPr>
              <w:t>(if</w:t>
            </w:r>
            <w:r>
              <w:rPr>
                <w:rFonts w:ascii="Arial"/>
                <w:spacing w:val="31"/>
                <w:sz w:val="18"/>
              </w:rPr>
              <w:t> </w:t>
            </w:r>
            <w:r>
              <w:rPr>
                <w:rFonts w:ascii="Arial"/>
                <w:sz w:val="18"/>
              </w:rPr>
              <w:t>O-RU </w:t>
            </w:r>
            <w:r>
              <w:rPr>
                <w:rFonts w:ascii="Arial"/>
                <w:spacing w:val="-2"/>
                <w:sz w:val="18"/>
              </w:rPr>
              <w:t>performs beamforming)</w:t>
            </w:r>
          </w:p>
        </w:tc>
        <w:tc>
          <w:tcPr>
            <w:tcW w:w="1928" w:type="dxa"/>
          </w:tcPr>
          <w:p>
            <w:pPr>
              <w:pStyle w:val="TableParagraph"/>
              <w:numPr>
                <w:ilvl w:val="0"/>
                <w:numId w:val="258"/>
              </w:numPr>
              <w:tabs>
                <w:tab w:pos="373" w:val="left" w:leader="none"/>
              </w:tabs>
              <w:spacing w:line="240" w:lineRule="auto" w:before="13" w:after="0"/>
              <w:ind w:left="373" w:right="76" w:hanging="360"/>
              <w:jc w:val="left"/>
              <w:rPr>
                <w:rFonts w:ascii="Arial"/>
                <w:sz w:val="18"/>
              </w:rPr>
            </w:pPr>
            <w:r>
              <w:rPr>
                <w:rFonts w:ascii="Arial"/>
                <w:sz w:val="18"/>
              </w:rPr>
              <w:t>Total</w:t>
            </w:r>
            <w:r>
              <w:rPr>
                <w:rFonts w:ascii="Arial"/>
                <w:spacing w:val="-15"/>
                <w:sz w:val="18"/>
              </w:rPr>
              <w:t> </w:t>
            </w:r>
            <w:r>
              <w:rPr>
                <w:rFonts w:ascii="Arial"/>
                <w:sz w:val="18"/>
              </w:rPr>
              <w:t>probability</w:t>
            </w:r>
            <w:r>
              <w:rPr>
                <w:rFonts w:ascii="Arial"/>
                <w:spacing w:val="-12"/>
                <w:sz w:val="18"/>
              </w:rPr>
              <w:t> </w:t>
            </w:r>
            <w:r>
              <w:rPr>
                <w:rFonts w:ascii="Arial"/>
                <w:sz w:val="18"/>
              </w:rPr>
              <w:t>of false PRACH detection (Pfa)</w:t>
            </w:r>
          </w:p>
          <w:p>
            <w:pPr>
              <w:pStyle w:val="TableParagraph"/>
              <w:numPr>
                <w:ilvl w:val="1"/>
                <w:numId w:val="258"/>
              </w:numPr>
              <w:tabs>
                <w:tab w:pos="853" w:val="left" w:leader="none"/>
              </w:tabs>
              <w:spacing w:line="240" w:lineRule="auto" w:before="1" w:after="0"/>
              <w:ind w:left="853" w:right="226" w:hanging="420"/>
              <w:jc w:val="left"/>
              <w:rPr>
                <w:rFonts w:ascii="Arial"/>
                <w:sz w:val="18"/>
              </w:rPr>
            </w:pPr>
            <w:r>
              <w:rPr>
                <w:rFonts w:ascii="Arial"/>
                <w:sz w:val="18"/>
              </w:rPr>
              <w:t>Number</w:t>
            </w:r>
            <w:r>
              <w:rPr>
                <w:rFonts w:ascii="Arial"/>
                <w:spacing w:val="-13"/>
                <w:sz w:val="18"/>
              </w:rPr>
              <w:t> </w:t>
            </w:r>
            <w:r>
              <w:rPr>
                <w:rFonts w:ascii="Arial"/>
                <w:sz w:val="18"/>
              </w:rPr>
              <w:t>of </w:t>
            </w:r>
            <w:r>
              <w:rPr>
                <w:rFonts w:ascii="Arial"/>
                <w:spacing w:val="-2"/>
                <w:sz w:val="18"/>
              </w:rPr>
              <w:t>PRACH</w:t>
            </w:r>
          </w:p>
          <w:p>
            <w:pPr>
              <w:pStyle w:val="TableParagraph"/>
              <w:ind w:left="853" w:right="242"/>
              <w:rPr>
                <w:rFonts w:ascii="Arial"/>
                <w:sz w:val="18"/>
              </w:rPr>
            </w:pPr>
            <w:r>
              <w:rPr>
                <w:rFonts w:ascii="Arial"/>
                <w:spacing w:val="-2"/>
                <w:sz w:val="18"/>
              </w:rPr>
              <w:t>reception slots</w:t>
            </w:r>
          </w:p>
          <w:p>
            <w:pPr>
              <w:pStyle w:val="TableParagraph"/>
              <w:numPr>
                <w:ilvl w:val="1"/>
                <w:numId w:val="258"/>
              </w:numPr>
              <w:tabs>
                <w:tab w:pos="853" w:val="left" w:leader="none"/>
              </w:tabs>
              <w:spacing w:line="240" w:lineRule="auto" w:before="0" w:after="0"/>
              <w:ind w:left="853" w:right="226" w:hanging="420"/>
              <w:jc w:val="left"/>
              <w:rPr>
                <w:rFonts w:ascii="Arial"/>
                <w:sz w:val="18"/>
              </w:rPr>
            </w:pPr>
            <w:r>
              <w:rPr>
                <w:rFonts w:ascii="Arial"/>
                <w:sz w:val="18"/>
              </w:rPr>
              <w:t>Number</w:t>
            </w:r>
            <w:r>
              <w:rPr>
                <w:rFonts w:ascii="Arial"/>
                <w:spacing w:val="-13"/>
                <w:sz w:val="18"/>
              </w:rPr>
              <w:t> </w:t>
            </w:r>
            <w:r>
              <w:rPr>
                <w:rFonts w:ascii="Arial"/>
                <w:sz w:val="18"/>
              </w:rPr>
              <w:t>of </w:t>
            </w:r>
            <w:r>
              <w:rPr>
                <w:rFonts w:ascii="Arial"/>
                <w:spacing w:val="-2"/>
                <w:sz w:val="18"/>
              </w:rPr>
              <w:t>preamble detection slots</w:t>
            </w:r>
          </w:p>
          <w:p>
            <w:pPr>
              <w:pStyle w:val="TableParagraph"/>
              <w:numPr>
                <w:ilvl w:val="0"/>
                <w:numId w:val="258"/>
              </w:numPr>
              <w:tabs>
                <w:tab w:pos="373" w:val="left" w:leader="none"/>
              </w:tabs>
              <w:spacing w:line="240" w:lineRule="auto" w:before="1" w:after="0"/>
              <w:ind w:left="373" w:right="135" w:hanging="360"/>
              <w:jc w:val="left"/>
              <w:rPr>
                <w:rFonts w:ascii="Arial"/>
                <w:sz w:val="18"/>
              </w:rPr>
            </w:pPr>
            <w:r>
              <w:rPr>
                <w:rFonts w:ascii="Arial"/>
                <w:sz w:val="18"/>
              </w:rPr>
              <w:t>Probability of PRACH</w:t>
            </w:r>
            <w:r>
              <w:rPr>
                <w:rFonts w:ascii="Arial"/>
                <w:spacing w:val="-13"/>
                <w:sz w:val="18"/>
              </w:rPr>
              <w:t> </w:t>
            </w:r>
            <w:r>
              <w:rPr>
                <w:rFonts w:ascii="Arial"/>
                <w:sz w:val="18"/>
              </w:rPr>
              <w:t>detection </w:t>
            </w:r>
            <w:r>
              <w:rPr>
                <w:rFonts w:ascii="Arial"/>
                <w:spacing w:val="-4"/>
                <w:sz w:val="18"/>
              </w:rPr>
              <w:t>(Pd)</w:t>
            </w:r>
          </w:p>
          <w:p>
            <w:pPr>
              <w:pStyle w:val="TableParagraph"/>
              <w:numPr>
                <w:ilvl w:val="1"/>
                <w:numId w:val="258"/>
              </w:numPr>
              <w:tabs>
                <w:tab w:pos="853" w:val="left" w:leader="none"/>
              </w:tabs>
              <w:spacing w:line="240" w:lineRule="auto" w:before="0" w:after="0"/>
              <w:ind w:left="853" w:right="226" w:hanging="420"/>
              <w:jc w:val="left"/>
              <w:rPr>
                <w:rFonts w:ascii="Arial"/>
                <w:sz w:val="18"/>
              </w:rPr>
            </w:pPr>
            <w:r>
              <w:rPr>
                <w:rFonts w:ascii="Arial"/>
                <w:sz w:val="18"/>
              </w:rPr>
              <w:t>Number</w:t>
            </w:r>
            <w:r>
              <w:rPr>
                <w:rFonts w:ascii="Arial"/>
                <w:spacing w:val="-13"/>
                <w:sz w:val="18"/>
              </w:rPr>
              <w:t> </w:t>
            </w:r>
            <w:r>
              <w:rPr>
                <w:rFonts w:ascii="Arial"/>
                <w:sz w:val="18"/>
              </w:rPr>
              <w:t>of </w:t>
            </w:r>
            <w:r>
              <w:rPr>
                <w:rFonts w:ascii="Arial"/>
                <w:spacing w:val="-2"/>
                <w:sz w:val="18"/>
              </w:rPr>
              <w:t>PRACH</w:t>
            </w:r>
          </w:p>
          <w:p>
            <w:pPr>
              <w:pStyle w:val="TableParagraph"/>
              <w:ind w:left="853" w:right="242"/>
              <w:rPr>
                <w:rFonts w:ascii="Arial"/>
                <w:sz w:val="18"/>
              </w:rPr>
            </w:pPr>
            <w:r>
              <w:rPr>
                <w:rFonts w:ascii="Arial"/>
                <w:spacing w:val="-2"/>
                <w:sz w:val="18"/>
              </w:rPr>
              <w:t>reception slots</w:t>
            </w:r>
          </w:p>
          <w:p>
            <w:pPr>
              <w:pStyle w:val="TableParagraph"/>
              <w:numPr>
                <w:ilvl w:val="1"/>
                <w:numId w:val="258"/>
              </w:numPr>
              <w:tabs>
                <w:tab w:pos="853" w:val="left" w:leader="none"/>
              </w:tabs>
              <w:spacing w:line="240" w:lineRule="auto" w:before="0" w:after="0"/>
              <w:ind w:left="853" w:right="226" w:hanging="420"/>
              <w:jc w:val="left"/>
              <w:rPr>
                <w:rFonts w:ascii="Arial"/>
                <w:sz w:val="18"/>
              </w:rPr>
            </w:pPr>
            <w:r>
              <w:rPr>
                <w:rFonts w:ascii="Arial"/>
                <w:sz w:val="18"/>
              </w:rPr>
              <w:t>Number</w:t>
            </w:r>
            <w:r>
              <w:rPr>
                <w:rFonts w:ascii="Arial"/>
                <w:spacing w:val="-13"/>
                <w:sz w:val="18"/>
              </w:rPr>
              <w:t> </w:t>
            </w:r>
            <w:r>
              <w:rPr>
                <w:rFonts w:ascii="Arial"/>
                <w:sz w:val="18"/>
              </w:rPr>
              <w:t>of </w:t>
            </w:r>
            <w:r>
              <w:rPr>
                <w:rFonts w:ascii="Arial"/>
                <w:spacing w:val="-2"/>
                <w:sz w:val="18"/>
              </w:rPr>
              <w:t>preamble detection slots</w:t>
            </w:r>
          </w:p>
          <w:p>
            <w:pPr>
              <w:pStyle w:val="TableParagraph"/>
              <w:numPr>
                <w:ilvl w:val="1"/>
                <w:numId w:val="258"/>
              </w:numPr>
              <w:tabs>
                <w:tab w:pos="853" w:val="left" w:leader="none"/>
              </w:tabs>
              <w:spacing w:line="240" w:lineRule="auto" w:before="0" w:after="0"/>
              <w:ind w:left="853" w:right="125" w:hanging="420"/>
              <w:jc w:val="left"/>
              <w:rPr>
                <w:rFonts w:ascii="Arial"/>
                <w:sz w:val="18"/>
              </w:rPr>
            </w:pPr>
            <w:r>
              <w:rPr>
                <w:rFonts w:ascii="Arial"/>
                <w:sz w:val="18"/>
              </w:rPr>
              <w:t>Value</w:t>
            </w:r>
            <w:r>
              <w:rPr>
                <w:rFonts w:ascii="Arial"/>
                <w:spacing w:val="-15"/>
                <w:sz w:val="18"/>
              </w:rPr>
              <w:t> </w:t>
            </w:r>
            <w:r>
              <w:rPr>
                <w:rFonts w:ascii="Arial"/>
                <w:sz w:val="18"/>
              </w:rPr>
              <w:t>of</w:t>
            </w:r>
            <w:r>
              <w:rPr>
                <w:rFonts w:ascii="Arial"/>
                <w:spacing w:val="-12"/>
                <w:sz w:val="18"/>
              </w:rPr>
              <w:t> </w:t>
            </w:r>
            <w:r>
              <w:rPr>
                <w:rFonts w:ascii="Arial"/>
                <w:sz w:val="18"/>
              </w:rPr>
              <w:t>TA </w:t>
            </w:r>
            <w:r>
              <w:rPr>
                <w:rFonts w:ascii="Arial"/>
                <w:spacing w:val="-4"/>
                <w:sz w:val="18"/>
              </w:rPr>
              <w:t>when </w:t>
            </w:r>
            <w:r>
              <w:rPr>
                <w:rFonts w:ascii="Arial"/>
                <w:spacing w:val="-2"/>
                <w:sz w:val="18"/>
              </w:rPr>
              <w:t>detecting </w:t>
            </w:r>
            <w:r>
              <w:rPr>
                <w:rFonts w:ascii="Arial"/>
                <w:sz w:val="18"/>
              </w:rPr>
              <w:t>preamble</w:t>
            </w:r>
            <w:r>
              <w:rPr>
                <w:rFonts w:ascii="Arial"/>
                <w:spacing w:val="-13"/>
                <w:sz w:val="18"/>
              </w:rPr>
              <w:t> </w:t>
            </w:r>
            <w:r>
              <w:rPr>
                <w:rFonts w:ascii="Arial"/>
                <w:sz w:val="18"/>
              </w:rPr>
              <w:t>in each slot</w:t>
            </w:r>
          </w:p>
          <w:p>
            <w:pPr>
              <w:pStyle w:val="TableParagraph"/>
              <w:spacing w:before="207"/>
              <w:ind w:left="834"/>
              <w:rPr>
                <w:rFonts w:ascii="Arial"/>
                <w:sz w:val="18"/>
              </w:rPr>
            </w:pPr>
            <w:r>
              <w:rPr>
                <w:rFonts w:ascii="Arial"/>
                <w:sz w:val="18"/>
              </w:rPr>
              <w:t>Note:</w:t>
            </w:r>
            <w:r>
              <w:rPr>
                <w:rFonts w:ascii="Arial"/>
                <w:spacing w:val="-15"/>
                <w:sz w:val="18"/>
              </w:rPr>
              <w:t> </w:t>
            </w:r>
            <w:r>
              <w:rPr>
                <w:rFonts w:ascii="Arial"/>
                <w:sz w:val="18"/>
              </w:rPr>
              <w:t>TA</w:t>
            </w:r>
            <w:r>
              <w:rPr>
                <w:rFonts w:ascii="Arial"/>
                <w:spacing w:val="-12"/>
                <w:sz w:val="18"/>
              </w:rPr>
              <w:t> </w:t>
            </w:r>
            <w:r>
              <w:rPr>
                <w:rFonts w:ascii="Arial"/>
                <w:sz w:val="18"/>
              </w:rPr>
              <w:t>is </w:t>
            </w:r>
            <w:r>
              <w:rPr>
                <w:rFonts w:ascii="Arial"/>
                <w:spacing w:val="-2"/>
                <w:sz w:val="18"/>
              </w:rPr>
              <w:t>considered </w:t>
            </w:r>
            <w:r>
              <w:rPr>
                <w:rFonts w:ascii="Arial"/>
                <w:spacing w:val="-4"/>
                <w:sz w:val="18"/>
              </w:rPr>
              <w:t>when </w:t>
            </w:r>
            <w:r>
              <w:rPr>
                <w:rFonts w:ascii="Arial"/>
                <w:spacing w:val="-2"/>
                <w:sz w:val="18"/>
              </w:rPr>
              <w:t>calculating</w:t>
            </w:r>
          </w:p>
          <w:p>
            <w:pPr>
              <w:pStyle w:val="TableParagraph"/>
              <w:spacing w:line="187" w:lineRule="exact"/>
              <w:ind w:left="834"/>
              <w:rPr>
                <w:rFonts w:ascii="Arial"/>
                <w:sz w:val="18"/>
              </w:rPr>
            </w:pPr>
            <w:r>
              <w:rPr>
                <w:rFonts w:ascii="Arial"/>
                <w:spacing w:val="-5"/>
                <w:sz w:val="18"/>
              </w:rPr>
              <w:t>Pd</w:t>
            </w:r>
          </w:p>
        </w:tc>
        <w:tc>
          <w:tcPr>
            <w:tcW w:w="1929" w:type="dxa"/>
          </w:tcPr>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spacing w:before="118"/>
              <w:ind w:left="0"/>
              <w:rPr>
                <w:sz w:val="18"/>
              </w:rPr>
            </w:pPr>
          </w:p>
          <w:p>
            <w:pPr>
              <w:pStyle w:val="TableParagraph"/>
              <w:numPr>
                <w:ilvl w:val="0"/>
                <w:numId w:val="259"/>
              </w:numPr>
              <w:tabs>
                <w:tab w:pos="373" w:val="left" w:leader="none"/>
              </w:tabs>
              <w:spacing w:line="207" w:lineRule="exact" w:before="0" w:after="0"/>
              <w:ind w:left="373" w:right="0" w:hanging="361"/>
              <w:jc w:val="left"/>
              <w:rPr>
                <w:rFonts w:ascii="Arial"/>
                <w:sz w:val="18"/>
              </w:rPr>
            </w:pPr>
            <w:r>
              <w:rPr>
                <w:rFonts w:ascii="Arial"/>
                <w:spacing w:val="-5"/>
                <w:sz w:val="18"/>
              </w:rPr>
              <w:t>Pfa</w:t>
            </w:r>
          </w:p>
          <w:p>
            <w:pPr>
              <w:pStyle w:val="TableParagraph"/>
              <w:numPr>
                <w:ilvl w:val="0"/>
                <w:numId w:val="259"/>
              </w:numPr>
              <w:tabs>
                <w:tab w:pos="373" w:val="left" w:leader="none"/>
              </w:tabs>
              <w:spacing w:line="207" w:lineRule="exact" w:before="0" w:after="0"/>
              <w:ind w:left="373" w:right="0" w:hanging="361"/>
              <w:jc w:val="left"/>
              <w:rPr>
                <w:rFonts w:ascii="Arial"/>
                <w:sz w:val="18"/>
              </w:rPr>
            </w:pPr>
            <w:r>
              <w:rPr>
                <w:rFonts w:ascii="Arial"/>
                <w:spacing w:val="-5"/>
                <w:sz w:val="18"/>
              </w:rPr>
              <w:t>Pd</w:t>
            </w:r>
          </w:p>
        </w:tc>
      </w:tr>
    </w:tbl>
    <w:p>
      <w:pPr>
        <w:pStyle w:val="Heading6"/>
        <w:numPr>
          <w:ilvl w:val="0"/>
          <w:numId w:val="260"/>
        </w:numPr>
        <w:tabs>
          <w:tab w:pos="3645" w:val="left" w:leader="none"/>
        </w:tabs>
        <w:spacing w:line="240" w:lineRule="auto" w:before="2" w:after="0"/>
        <w:ind w:left="3645" w:right="0" w:hanging="3369"/>
        <w:jc w:val="left"/>
      </w:pPr>
      <w:bookmarkStart w:name="_bookmark364" w:id="886"/>
      <w:bookmarkEnd w:id="886"/>
      <w:r>
        <w:rPr>
          <w:b w:val="0"/>
        </w:rPr>
      </w:r>
      <w:r>
        <w:rPr/>
        <w:t>Table</w:t>
      </w:r>
      <w:r>
        <w:rPr>
          <w:spacing w:val="-4"/>
        </w:rPr>
        <w:t> </w:t>
      </w:r>
      <w:r>
        <w:rPr/>
        <w:t>12:</w:t>
      </w:r>
      <w:r>
        <w:rPr>
          <w:spacing w:val="-4"/>
        </w:rPr>
        <w:t> </w:t>
      </w:r>
      <w:r>
        <w:rPr/>
        <w:t>Parameters</w:t>
      </w:r>
      <w:r>
        <w:rPr>
          <w:spacing w:val="-5"/>
        </w:rPr>
        <w:t> </w:t>
      </w:r>
      <w:r>
        <w:rPr/>
        <w:t>for</w:t>
      </w:r>
      <w:r>
        <w:rPr>
          <w:spacing w:val="-6"/>
        </w:rPr>
        <w:t> </w:t>
      </w:r>
      <w:r>
        <w:rPr/>
        <w:t>O-RU</w:t>
      </w:r>
      <w:r>
        <w:rPr>
          <w:spacing w:val="-4"/>
        </w:rPr>
        <w:t> </w:t>
      </w:r>
      <w:r>
        <w:rPr/>
        <w:t>uplink</w:t>
      </w:r>
      <w:r>
        <w:rPr>
          <w:spacing w:val="-2"/>
        </w:rPr>
        <w:t> evaluation</w:t>
      </w:r>
    </w:p>
    <w:p>
      <w:pPr>
        <w:pStyle w:val="BodyText"/>
        <w:spacing w:before="180"/>
        <w:ind w:left="276"/>
      </w:pPr>
      <w:r>
        <w:rPr>
          <w:spacing w:val="-10"/>
        </w:rPr>
        <w:t>2</w:t>
      </w:r>
    </w:p>
    <w:p>
      <w:pPr>
        <w:pStyle w:val="BodyText"/>
        <w:spacing w:before="180"/>
        <w:ind w:left="276"/>
      </w:pPr>
      <w:r>
        <w:rPr>
          <w:spacing w:val="-10"/>
        </w:rPr>
        <w:t>3</w:t>
      </w:r>
    </w:p>
    <w:tbl>
      <w:tblPr>
        <w:tblW w:w="0" w:type="auto"/>
        <w:jc w:val="left"/>
        <w:tblInd w:w="95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928"/>
        <w:gridCol w:w="1928"/>
        <w:gridCol w:w="1928"/>
        <w:gridCol w:w="1928"/>
        <w:gridCol w:w="1929"/>
      </w:tblGrid>
      <w:tr>
        <w:trPr>
          <w:trHeight w:val="609" w:hRule="atLeast"/>
        </w:trPr>
        <w:tc>
          <w:tcPr>
            <w:tcW w:w="1928" w:type="dxa"/>
            <w:shd w:val="clear" w:color="auto" w:fill="D9D9D9"/>
          </w:tcPr>
          <w:p>
            <w:pPr>
              <w:pStyle w:val="TableParagraph"/>
              <w:spacing w:line="207" w:lineRule="exact" w:before="13"/>
              <w:ind w:left="494"/>
              <w:rPr>
                <w:rFonts w:ascii="Arial"/>
                <w:b/>
                <w:sz w:val="18"/>
              </w:rPr>
            </w:pPr>
            <w:r>
              <w:rPr>
                <w:rFonts w:ascii="Arial"/>
                <w:b/>
                <w:spacing w:val="-2"/>
                <w:sz w:val="18"/>
              </w:rPr>
              <w:t>TS38.141-</w:t>
            </w:r>
            <w:r>
              <w:rPr>
                <w:rFonts w:ascii="Arial"/>
                <w:b/>
                <w:spacing w:val="-10"/>
                <w:sz w:val="18"/>
              </w:rPr>
              <w:t>1</w:t>
            </w:r>
          </w:p>
          <w:p>
            <w:pPr>
              <w:pStyle w:val="TableParagraph"/>
              <w:spacing w:line="207" w:lineRule="exact"/>
              <w:ind w:left="564"/>
              <w:rPr>
                <w:rFonts w:ascii="Arial"/>
                <w:b/>
                <w:sz w:val="18"/>
              </w:rPr>
            </w:pPr>
            <w:r>
              <w:rPr>
                <w:rFonts w:ascii="Arial"/>
                <w:b/>
                <w:sz w:val="18"/>
              </w:rPr>
              <w:t>Section</w:t>
            </w:r>
            <w:r>
              <w:rPr>
                <w:rFonts w:ascii="Arial"/>
                <w:b/>
                <w:spacing w:val="-3"/>
                <w:sz w:val="18"/>
              </w:rPr>
              <w:t> </w:t>
            </w:r>
            <w:r>
              <w:rPr>
                <w:rFonts w:ascii="Arial"/>
                <w:b/>
                <w:spacing w:val="-10"/>
                <w:sz w:val="18"/>
              </w:rPr>
              <w:t>#</w:t>
            </w:r>
          </w:p>
        </w:tc>
        <w:tc>
          <w:tcPr>
            <w:tcW w:w="1928" w:type="dxa"/>
            <w:shd w:val="clear" w:color="auto" w:fill="D9D9D9"/>
          </w:tcPr>
          <w:p>
            <w:pPr>
              <w:pStyle w:val="TableParagraph"/>
              <w:spacing w:before="13"/>
              <w:ind w:left="2"/>
              <w:jc w:val="center"/>
              <w:rPr>
                <w:rFonts w:ascii="Arial"/>
                <w:b/>
                <w:sz w:val="18"/>
              </w:rPr>
            </w:pPr>
            <w:r>
              <w:rPr>
                <w:rFonts w:ascii="Arial"/>
                <w:b/>
                <w:spacing w:val="-4"/>
                <w:sz w:val="18"/>
              </w:rPr>
              <w:t>Test</w:t>
            </w:r>
          </w:p>
        </w:tc>
        <w:tc>
          <w:tcPr>
            <w:tcW w:w="1928" w:type="dxa"/>
            <w:shd w:val="clear" w:color="auto" w:fill="D9D9D9"/>
          </w:tcPr>
          <w:p>
            <w:pPr>
              <w:pStyle w:val="TableParagraph"/>
              <w:spacing w:before="13"/>
              <w:ind w:left="371"/>
              <w:rPr>
                <w:rFonts w:ascii="Arial"/>
                <w:b/>
                <w:sz w:val="18"/>
              </w:rPr>
            </w:pPr>
            <w:r>
              <w:rPr>
                <w:rFonts w:ascii="Arial"/>
                <w:b/>
                <w:spacing w:val="-2"/>
                <w:sz w:val="18"/>
              </w:rPr>
              <w:t>Configuration</w:t>
            </w:r>
          </w:p>
        </w:tc>
        <w:tc>
          <w:tcPr>
            <w:tcW w:w="1928" w:type="dxa"/>
            <w:shd w:val="clear" w:color="auto" w:fill="D9D9D9"/>
          </w:tcPr>
          <w:p>
            <w:pPr>
              <w:pStyle w:val="TableParagraph"/>
              <w:spacing w:before="13"/>
              <w:ind w:left="330"/>
              <w:rPr>
                <w:rFonts w:ascii="Arial"/>
                <w:b/>
                <w:sz w:val="18"/>
              </w:rPr>
            </w:pPr>
            <w:r>
              <w:rPr>
                <w:rFonts w:ascii="Arial"/>
                <w:b/>
                <w:spacing w:val="-2"/>
                <w:sz w:val="18"/>
              </w:rPr>
              <w:t>Measurements</w:t>
            </w:r>
          </w:p>
        </w:tc>
        <w:tc>
          <w:tcPr>
            <w:tcW w:w="1929" w:type="dxa"/>
            <w:shd w:val="clear" w:color="auto" w:fill="D9D9D9"/>
          </w:tcPr>
          <w:p>
            <w:pPr>
              <w:pStyle w:val="TableParagraph"/>
              <w:spacing w:before="13"/>
              <w:ind w:left="620" w:hanging="291"/>
              <w:rPr>
                <w:rFonts w:ascii="Arial"/>
                <w:b/>
                <w:sz w:val="18"/>
              </w:rPr>
            </w:pPr>
            <w:r>
              <w:rPr>
                <w:rFonts w:ascii="Arial"/>
                <w:b/>
                <w:spacing w:val="-2"/>
                <w:sz w:val="18"/>
              </w:rPr>
              <w:t>Measurements Reports</w:t>
            </w:r>
          </w:p>
        </w:tc>
      </w:tr>
      <w:tr>
        <w:trPr>
          <w:trHeight w:val="427" w:hRule="atLeast"/>
        </w:trPr>
        <w:tc>
          <w:tcPr>
            <w:tcW w:w="1928" w:type="dxa"/>
          </w:tcPr>
          <w:p>
            <w:pPr>
              <w:pStyle w:val="TableParagraph"/>
              <w:spacing w:before="117"/>
              <w:ind w:left="16"/>
              <w:rPr>
                <w:rFonts w:ascii="Arial"/>
                <w:sz w:val="18"/>
              </w:rPr>
            </w:pPr>
            <w:r>
              <w:rPr>
                <w:rFonts w:ascii="Arial"/>
                <w:spacing w:val="-5"/>
                <w:sz w:val="18"/>
              </w:rPr>
              <w:t>6.2</w:t>
            </w:r>
          </w:p>
        </w:tc>
        <w:tc>
          <w:tcPr>
            <w:tcW w:w="1928" w:type="dxa"/>
          </w:tcPr>
          <w:p>
            <w:pPr>
              <w:pStyle w:val="TableParagraph"/>
              <w:spacing w:line="206" w:lineRule="exact"/>
              <w:ind w:left="13"/>
              <w:rPr>
                <w:rFonts w:ascii="Arial"/>
                <w:sz w:val="18"/>
              </w:rPr>
            </w:pPr>
            <w:r>
              <w:rPr>
                <w:rFonts w:ascii="Arial"/>
                <w:sz w:val="18"/>
              </w:rPr>
              <w:t>Base</w:t>
            </w:r>
            <w:r>
              <w:rPr>
                <w:rFonts w:ascii="Arial"/>
                <w:spacing w:val="-15"/>
                <w:sz w:val="18"/>
              </w:rPr>
              <w:t> </w:t>
            </w:r>
            <w:r>
              <w:rPr>
                <w:rFonts w:ascii="Arial"/>
                <w:sz w:val="18"/>
              </w:rPr>
              <w:t>station</w:t>
            </w:r>
            <w:r>
              <w:rPr>
                <w:rFonts w:ascii="Arial"/>
                <w:spacing w:val="-12"/>
                <w:sz w:val="18"/>
              </w:rPr>
              <w:t> </w:t>
            </w:r>
            <w:r>
              <w:rPr>
                <w:rFonts w:ascii="Arial"/>
                <w:sz w:val="18"/>
              </w:rPr>
              <w:t>output </w:t>
            </w:r>
            <w:r>
              <w:rPr>
                <w:rFonts w:ascii="Arial"/>
                <w:spacing w:val="-2"/>
                <w:sz w:val="18"/>
              </w:rPr>
              <w:t>power</w:t>
            </w:r>
          </w:p>
        </w:tc>
        <w:tc>
          <w:tcPr>
            <w:tcW w:w="1928" w:type="dxa"/>
            <w:vMerge w:val="restart"/>
          </w:tcPr>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spacing w:before="133"/>
              <w:ind w:left="0"/>
              <w:rPr>
                <w:sz w:val="18"/>
              </w:rPr>
            </w:pPr>
          </w:p>
          <w:p>
            <w:pPr>
              <w:pStyle w:val="TableParagraph"/>
              <w:numPr>
                <w:ilvl w:val="0"/>
                <w:numId w:val="261"/>
              </w:numPr>
              <w:tabs>
                <w:tab w:pos="373" w:val="left" w:leader="none"/>
              </w:tabs>
              <w:spacing w:line="207" w:lineRule="exact" w:before="0" w:after="0"/>
              <w:ind w:left="373" w:right="0" w:hanging="360"/>
              <w:jc w:val="left"/>
              <w:rPr>
                <w:rFonts w:ascii="Arial"/>
                <w:sz w:val="18"/>
              </w:rPr>
            </w:pPr>
            <w:r>
              <w:rPr>
                <w:rFonts w:ascii="Arial"/>
                <w:sz w:val="18"/>
              </w:rPr>
              <w:t>Test</w:t>
            </w:r>
            <w:r>
              <w:rPr>
                <w:rFonts w:ascii="Arial"/>
                <w:spacing w:val="-2"/>
                <w:sz w:val="18"/>
              </w:rPr>
              <w:t> </w:t>
            </w:r>
            <w:r>
              <w:rPr>
                <w:rFonts w:ascii="Arial"/>
                <w:spacing w:val="-4"/>
                <w:sz w:val="18"/>
              </w:rPr>
              <w:t>item</w:t>
            </w:r>
          </w:p>
          <w:p>
            <w:pPr>
              <w:pStyle w:val="TableParagraph"/>
              <w:numPr>
                <w:ilvl w:val="0"/>
                <w:numId w:val="261"/>
              </w:numPr>
              <w:tabs>
                <w:tab w:pos="373" w:val="left" w:leader="none"/>
              </w:tabs>
              <w:spacing w:line="207" w:lineRule="exact" w:before="0" w:after="0"/>
              <w:ind w:left="373" w:right="0" w:hanging="360"/>
              <w:jc w:val="left"/>
              <w:rPr>
                <w:rFonts w:ascii="Arial"/>
                <w:sz w:val="18"/>
              </w:rPr>
            </w:pPr>
            <w:r>
              <w:rPr>
                <w:rFonts w:ascii="Arial"/>
                <w:sz w:val="18"/>
              </w:rPr>
              <w:t>Cell</w:t>
            </w:r>
            <w:r>
              <w:rPr>
                <w:rFonts w:ascii="Arial"/>
                <w:spacing w:val="-4"/>
                <w:sz w:val="18"/>
              </w:rPr>
              <w:t> </w:t>
            </w:r>
            <w:r>
              <w:rPr>
                <w:rFonts w:ascii="Arial"/>
                <w:spacing w:val="-2"/>
                <w:sz w:val="18"/>
              </w:rPr>
              <w:t>identifier</w:t>
            </w:r>
          </w:p>
          <w:p>
            <w:pPr>
              <w:pStyle w:val="TableParagraph"/>
              <w:numPr>
                <w:ilvl w:val="0"/>
                <w:numId w:val="261"/>
              </w:numPr>
              <w:tabs>
                <w:tab w:pos="373" w:val="left" w:leader="none"/>
              </w:tabs>
              <w:spacing w:line="207" w:lineRule="exact" w:before="2" w:after="0"/>
              <w:ind w:left="373" w:right="0" w:hanging="360"/>
              <w:jc w:val="left"/>
              <w:rPr>
                <w:rFonts w:ascii="Arial"/>
                <w:sz w:val="18"/>
              </w:rPr>
            </w:pPr>
            <w:r>
              <w:rPr>
                <w:rFonts w:ascii="Arial"/>
                <w:sz w:val="18"/>
              </w:rPr>
              <w:t>Carrier</w:t>
            </w:r>
            <w:r>
              <w:rPr>
                <w:rFonts w:ascii="Arial"/>
                <w:spacing w:val="-3"/>
                <w:sz w:val="18"/>
              </w:rPr>
              <w:t> </w:t>
            </w:r>
            <w:r>
              <w:rPr>
                <w:rFonts w:ascii="Arial"/>
                <w:spacing w:val="-2"/>
                <w:sz w:val="18"/>
              </w:rPr>
              <w:t>frequency</w:t>
            </w:r>
          </w:p>
          <w:p>
            <w:pPr>
              <w:pStyle w:val="TableParagraph"/>
              <w:numPr>
                <w:ilvl w:val="0"/>
                <w:numId w:val="261"/>
              </w:numPr>
              <w:tabs>
                <w:tab w:pos="373" w:val="left" w:leader="none"/>
              </w:tabs>
              <w:spacing w:line="206" w:lineRule="exact" w:before="0" w:after="0"/>
              <w:ind w:left="373" w:right="0" w:hanging="360"/>
              <w:jc w:val="left"/>
              <w:rPr>
                <w:rFonts w:ascii="Arial"/>
                <w:sz w:val="18"/>
              </w:rPr>
            </w:pPr>
            <w:r>
              <w:rPr>
                <w:rFonts w:ascii="Arial"/>
                <w:sz w:val="18"/>
              </w:rPr>
              <w:t>Type</w:t>
            </w:r>
            <w:r>
              <w:rPr>
                <w:rFonts w:ascii="Arial"/>
                <w:spacing w:val="-3"/>
                <w:sz w:val="18"/>
              </w:rPr>
              <w:t> </w:t>
            </w:r>
            <w:r>
              <w:rPr>
                <w:rFonts w:ascii="Arial"/>
                <w:sz w:val="18"/>
              </w:rPr>
              <w:t>of test</w:t>
            </w:r>
            <w:r>
              <w:rPr>
                <w:rFonts w:ascii="Arial"/>
                <w:spacing w:val="-2"/>
                <w:sz w:val="18"/>
              </w:rPr>
              <w:t> model</w:t>
            </w:r>
          </w:p>
          <w:p>
            <w:pPr>
              <w:pStyle w:val="TableParagraph"/>
              <w:numPr>
                <w:ilvl w:val="0"/>
                <w:numId w:val="261"/>
              </w:numPr>
              <w:tabs>
                <w:tab w:pos="373" w:val="left" w:leader="none"/>
              </w:tabs>
              <w:spacing w:line="240" w:lineRule="auto" w:before="0" w:after="0"/>
              <w:ind w:left="373" w:right="10" w:hanging="360"/>
              <w:jc w:val="left"/>
              <w:rPr>
                <w:rFonts w:ascii="Arial"/>
                <w:sz w:val="18"/>
              </w:rPr>
            </w:pPr>
            <w:r>
              <w:rPr>
                <w:rFonts w:ascii="Arial"/>
                <w:sz w:val="18"/>
              </w:rPr>
              <w:t>Tx</w:t>
            </w:r>
            <w:r>
              <w:rPr>
                <w:rFonts w:ascii="Arial"/>
                <w:spacing w:val="15"/>
                <w:sz w:val="18"/>
              </w:rPr>
              <w:t> </w:t>
            </w:r>
            <w:r>
              <w:rPr>
                <w:rFonts w:ascii="Arial"/>
                <w:sz w:val="18"/>
              </w:rPr>
              <w:t>bandwidth</w:t>
            </w:r>
            <w:r>
              <w:rPr>
                <w:rFonts w:ascii="Arial"/>
                <w:spacing w:val="13"/>
                <w:sz w:val="18"/>
              </w:rPr>
              <w:t> </w:t>
            </w:r>
            <w:r>
              <w:rPr>
                <w:rFonts w:ascii="Arial"/>
                <w:sz w:val="18"/>
              </w:rPr>
              <w:t>[RB] and SCS</w:t>
            </w:r>
          </w:p>
          <w:p>
            <w:pPr>
              <w:pStyle w:val="TableParagraph"/>
              <w:numPr>
                <w:ilvl w:val="0"/>
                <w:numId w:val="261"/>
              </w:numPr>
              <w:tabs>
                <w:tab w:pos="373" w:val="left" w:leader="none"/>
              </w:tabs>
              <w:spacing w:line="240" w:lineRule="auto" w:before="1" w:after="0"/>
              <w:ind w:left="373" w:right="10" w:hanging="360"/>
              <w:jc w:val="left"/>
              <w:rPr>
                <w:rFonts w:ascii="Arial"/>
                <w:sz w:val="18"/>
              </w:rPr>
            </w:pPr>
            <w:r>
              <w:rPr>
                <w:rFonts w:ascii="Arial"/>
                <w:sz w:val="18"/>
              </w:rPr>
              <w:t>Number</w:t>
            </w:r>
            <w:r>
              <w:rPr>
                <w:rFonts w:ascii="Arial"/>
                <w:spacing w:val="-15"/>
                <w:sz w:val="18"/>
              </w:rPr>
              <w:t> </w:t>
            </w:r>
            <w:r>
              <w:rPr>
                <w:rFonts w:ascii="Arial"/>
                <w:sz w:val="18"/>
              </w:rPr>
              <w:t>of</w:t>
            </w:r>
            <w:r>
              <w:rPr>
                <w:rFonts w:ascii="Arial"/>
                <w:spacing w:val="-12"/>
                <w:sz w:val="18"/>
              </w:rPr>
              <w:t> </w:t>
            </w:r>
            <w:r>
              <w:rPr>
                <w:rFonts w:ascii="Arial"/>
                <w:sz w:val="18"/>
              </w:rPr>
              <w:t>antenna </w:t>
            </w:r>
            <w:r>
              <w:rPr>
                <w:rFonts w:ascii="Arial"/>
                <w:spacing w:val="-2"/>
                <w:sz w:val="18"/>
              </w:rPr>
              <w:t>ports</w:t>
            </w:r>
          </w:p>
          <w:p>
            <w:pPr>
              <w:pStyle w:val="TableParagraph"/>
              <w:numPr>
                <w:ilvl w:val="0"/>
                <w:numId w:val="261"/>
              </w:numPr>
              <w:tabs>
                <w:tab w:pos="373" w:val="left" w:leader="none"/>
              </w:tabs>
              <w:spacing w:line="240" w:lineRule="auto" w:before="0" w:after="0"/>
              <w:ind w:left="373" w:right="7" w:hanging="360"/>
              <w:jc w:val="left"/>
              <w:rPr>
                <w:rFonts w:ascii="Arial"/>
                <w:sz w:val="18"/>
              </w:rPr>
            </w:pPr>
            <w:r>
              <w:rPr>
                <w:rFonts w:ascii="Arial"/>
                <w:sz w:val="18"/>
              </w:rPr>
              <w:t>Beam</w:t>
            </w:r>
            <w:r>
              <w:rPr>
                <w:rFonts w:ascii="Arial"/>
                <w:spacing w:val="30"/>
                <w:sz w:val="18"/>
              </w:rPr>
              <w:t> </w:t>
            </w:r>
            <w:r>
              <w:rPr>
                <w:rFonts w:ascii="Arial"/>
                <w:sz w:val="18"/>
              </w:rPr>
              <w:t>ID</w:t>
            </w:r>
            <w:r>
              <w:rPr>
                <w:rFonts w:ascii="Arial"/>
                <w:spacing w:val="31"/>
                <w:sz w:val="18"/>
              </w:rPr>
              <w:t> </w:t>
            </w:r>
            <w:r>
              <w:rPr>
                <w:rFonts w:ascii="Arial"/>
                <w:sz w:val="18"/>
              </w:rPr>
              <w:t>(if</w:t>
            </w:r>
            <w:r>
              <w:rPr>
                <w:rFonts w:ascii="Arial"/>
                <w:spacing w:val="31"/>
                <w:sz w:val="18"/>
              </w:rPr>
              <w:t> </w:t>
            </w:r>
            <w:r>
              <w:rPr>
                <w:rFonts w:ascii="Arial"/>
                <w:sz w:val="18"/>
              </w:rPr>
              <w:t>O-RU </w:t>
            </w:r>
            <w:r>
              <w:rPr>
                <w:rFonts w:ascii="Arial"/>
                <w:spacing w:val="-2"/>
                <w:sz w:val="18"/>
              </w:rPr>
              <w:t>performs beamforming)</w:t>
            </w:r>
          </w:p>
        </w:tc>
        <w:tc>
          <w:tcPr>
            <w:tcW w:w="3857" w:type="dxa"/>
            <w:gridSpan w:val="2"/>
            <w:vMerge w:val="restart"/>
          </w:tcPr>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spacing w:before="29"/>
              <w:ind w:left="0"/>
              <w:rPr>
                <w:sz w:val="18"/>
              </w:rPr>
            </w:pPr>
          </w:p>
          <w:p>
            <w:pPr>
              <w:pStyle w:val="TableParagraph"/>
              <w:spacing w:line="207" w:lineRule="exact" w:before="1"/>
              <w:ind w:left="13"/>
              <w:rPr>
                <w:rFonts w:ascii="Arial"/>
                <w:sz w:val="18"/>
              </w:rPr>
            </w:pPr>
            <w:r>
              <w:rPr>
                <w:rFonts w:ascii="Arial"/>
                <w:spacing w:val="-2"/>
                <w:sz w:val="18"/>
              </w:rPr>
              <w:t>None.</w:t>
            </w:r>
          </w:p>
          <w:p>
            <w:pPr>
              <w:pStyle w:val="TableParagraph"/>
              <w:spacing w:line="207" w:lineRule="exact"/>
              <w:ind w:left="13"/>
              <w:rPr>
                <w:rFonts w:ascii="Arial"/>
                <w:sz w:val="18"/>
              </w:rPr>
            </w:pPr>
            <w:r>
              <w:rPr>
                <w:rFonts w:ascii="Arial"/>
                <w:sz w:val="18"/>
              </w:rPr>
              <w:t>Measurement</w:t>
            </w:r>
            <w:r>
              <w:rPr>
                <w:rFonts w:ascii="Arial"/>
                <w:spacing w:val="-7"/>
                <w:sz w:val="18"/>
              </w:rPr>
              <w:t> </w:t>
            </w:r>
            <w:r>
              <w:rPr>
                <w:rFonts w:ascii="Arial"/>
                <w:sz w:val="18"/>
              </w:rPr>
              <w:t>at</w:t>
            </w:r>
            <w:r>
              <w:rPr>
                <w:rFonts w:ascii="Arial"/>
                <w:spacing w:val="-4"/>
                <w:sz w:val="18"/>
              </w:rPr>
              <w:t> </w:t>
            </w:r>
            <w:r>
              <w:rPr>
                <w:rFonts w:ascii="Arial"/>
                <w:sz w:val="18"/>
              </w:rPr>
              <w:t>O-DU</w:t>
            </w:r>
            <w:r>
              <w:rPr>
                <w:rFonts w:ascii="Arial"/>
                <w:spacing w:val="-5"/>
                <w:sz w:val="18"/>
              </w:rPr>
              <w:t> </w:t>
            </w:r>
            <w:r>
              <w:rPr>
                <w:rFonts w:ascii="Arial"/>
                <w:sz w:val="18"/>
              </w:rPr>
              <w:t>is</w:t>
            </w:r>
            <w:r>
              <w:rPr>
                <w:rFonts w:ascii="Arial"/>
                <w:spacing w:val="-3"/>
                <w:sz w:val="18"/>
              </w:rPr>
              <w:t> </w:t>
            </w:r>
            <w:r>
              <w:rPr>
                <w:rFonts w:ascii="Arial"/>
                <w:sz w:val="18"/>
              </w:rPr>
              <w:t>not</w:t>
            </w:r>
            <w:r>
              <w:rPr>
                <w:rFonts w:ascii="Arial"/>
                <w:spacing w:val="-6"/>
                <w:sz w:val="18"/>
              </w:rPr>
              <w:t> </w:t>
            </w:r>
            <w:r>
              <w:rPr>
                <w:rFonts w:ascii="Arial"/>
                <w:spacing w:val="-2"/>
                <w:sz w:val="18"/>
              </w:rPr>
              <w:t>required.</w:t>
            </w:r>
          </w:p>
        </w:tc>
      </w:tr>
      <w:tr>
        <w:trPr>
          <w:trHeight w:val="429" w:hRule="atLeast"/>
        </w:trPr>
        <w:tc>
          <w:tcPr>
            <w:tcW w:w="1928" w:type="dxa"/>
          </w:tcPr>
          <w:p>
            <w:pPr>
              <w:pStyle w:val="TableParagraph"/>
              <w:spacing w:before="119"/>
              <w:ind w:left="16"/>
              <w:rPr>
                <w:rFonts w:ascii="Arial"/>
                <w:sz w:val="18"/>
              </w:rPr>
            </w:pPr>
            <w:r>
              <w:rPr>
                <w:rFonts w:ascii="Arial"/>
                <w:spacing w:val="-2"/>
                <w:sz w:val="18"/>
              </w:rPr>
              <w:t>6.3.2</w:t>
            </w:r>
          </w:p>
        </w:tc>
        <w:tc>
          <w:tcPr>
            <w:tcW w:w="1928" w:type="dxa"/>
          </w:tcPr>
          <w:p>
            <w:pPr>
              <w:pStyle w:val="TableParagraph"/>
              <w:spacing w:line="206" w:lineRule="exact"/>
              <w:ind w:left="13"/>
              <w:rPr>
                <w:rFonts w:ascii="Arial"/>
                <w:sz w:val="18"/>
              </w:rPr>
            </w:pPr>
            <w:r>
              <w:rPr>
                <w:rFonts w:ascii="Arial"/>
                <w:sz w:val="18"/>
              </w:rPr>
              <w:t>RE</w:t>
            </w:r>
            <w:r>
              <w:rPr>
                <w:rFonts w:ascii="Arial"/>
                <w:spacing w:val="-15"/>
                <w:sz w:val="18"/>
              </w:rPr>
              <w:t> </w:t>
            </w:r>
            <w:r>
              <w:rPr>
                <w:rFonts w:ascii="Arial"/>
                <w:sz w:val="18"/>
              </w:rPr>
              <w:t>power</w:t>
            </w:r>
            <w:r>
              <w:rPr>
                <w:rFonts w:ascii="Arial"/>
                <w:spacing w:val="-12"/>
                <w:sz w:val="18"/>
              </w:rPr>
              <w:t> </w:t>
            </w:r>
            <w:r>
              <w:rPr>
                <w:rFonts w:ascii="Arial"/>
                <w:sz w:val="18"/>
              </w:rPr>
              <w:t>control dynamic range</w:t>
            </w:r>
          </w:p>
        </w:tc>
        <w:tc>
          <w:tcPr>
            <w:tcW w:w="1928" w:type="dxa"/>
            <w:vMerge/>
            <w:tcBorders>
              <w:top w:val="nil"/>
            </w:tcBorders>
          </w:tcPr>
          <w:p>
            <w:pPr>
              <w:rPr>
                <w:sz w:val="2"/>
                <w:szCs w:val="2"/>
              </w:rPr>
            </w:pPr>
          </w:p>
        </w:tc>
        <w:tc>
          <w:tcPr>
            <w:tcW w:w="3857" w:type="dxa"/>
            <w:gridSpan w:val="2"/>
            <w:vMerge/>
            <w:tcBorders>
              <w:top w:val="nil"/>
            </w:tcBorders>
          </w:tcPr>
          <w:p>
            <w:pPr>
              <w:rPr>
                <w:sz w:val="2"/>
                <w:szCs w:val="2"/>
              </w:rPr>
            </w:pPr>
          </w:p>
        </w:tc>
      </w:tr>
      <w:tr>
        <w:trPr>
          <w:trHeight w:val="429" w:hRule="atLeast"/>
        </w:trPr>
        <w:tc>
          <w:tcPr>
            <w:tcW w:w="1928" w:type="dxa"/>
          </w:tcPr>
          <w:p>
            <w:pPr>
              <w:pStyle w:val="TableParagraph"/>
              <w:spacing w:before="119"/>
              <w:ind w:left="16"/>
              <w:rPr>
                <w:rFonts w:ascii="Arial"/>
                <w:sz w:val="18"/>
              </w:rPr>
            </w:pPr>
            <w:r>
              <w:rPr>
                <w:rFonts w:ascii="Arial"/>
                <w:spacing w:val="-2"/>
                <w:sz w:val="18"/>
              </w:rPr>
              <w:t>6.3.3</w:t>
            </w:r>
          </w:p>
        </w:tc>
        <w:tc>
          <w:tcPr>
            <w:tcW w:w="1928" w:type="dxa"/>
          </w:tcPr>
          <w:p>
            <w:pPr>
              <w:pStyle w:val="TableParagraph"/>
              <w:spacing w:line="206" w:lineRule="exact"/>
              <w:ind w:left="13"/>
              <w:rPr>
                <w:rFonts w:ascii="Arial"/>
                <w:sz w:val="18"/>
              </w:rPr>
            </w:pPr>
            <w:r>
              <w:rPr>
                <w:rFonts w:ascii="Arial"/>
                <w:sz w:val="18"/>
              </w:rPr>
              <w:t>Total</w:t>
            </w:r>
            <w:r>
              <w:rPr>
                <w:rFonts w:ascii="Arial"/>
                <w:spacing w:val="-15"/>
                <w:sz w:val="18"/>
              </w:rPr>
              <w:t> </w:t>
            </w:r>
            <w:r>
              <w:rPr>
                <w:rFonts w:ascii="Arial"/>
                <w:sz w:val="18"/>
              </w:rPr>
              <w:t>power</w:t>
            </w:r>
            <w:r>
              <w:rPr>
                <w:rFonts w:ascii="Arial"/>
                <w:spacing w:val="-12"/>
                <w:sz w:val="18"/>
              </w:rPr>
              <w:t> </w:t>
            </w:r>
            <w:r>
              <w:rPr>
                <w:rFonts w:ascii="Arial"/>
                <w:sz w:val="18"/>
              </w:rPr>
              <w:t>dynamic </w:t>
            </w:r>
            <w:r>
              <w:rPr>
                <w:rFonts w:ascii="Arial"/>
                <w:spacing w:val="-2"/>
                <w:sz w:val="18"/>
              </w:rPr>
              <w:t>range</w:t>
            </w:r>
          </w:p>
        </w:tc>
        <w:tc>
          <w:tcPr>
            <w:tcW w:w="1928" w:type="dxa"/>
            <w:vMerge/>
            <w:tcBorders>
              <w:top w:val="nil"/>
            </w:tcBorders>
          </w:tcPr>
          <w:p>
            <w:pPr>
              <w:rPr>
                <w:sz w:val="2"/>
                <w:szCs w:val="2"/>
              </w:rPr>
            </w:pPr>
          </w:p>
        </w:tc>
        <w:tc>
          <w:tcPr>
            <w:tcW w:w="3857" w:type="dxa"/>
            <w:gridSpan w:val="2"/>
            <w:vMerge/>
            <w:tcBorders>
              <w:top w:val="nil"/>
            </w:tcBorders>
          </w:tcPr>
          <w:p>
            <w:pPr>
              <w:rPr>
                <w:sz w:val="2"/>
                <w:szCs w:val="2"/>
              </w:rPr>
            </w:pPr>
          </w:p>
        </w:tc>
      </w:tr>
      <w:tr>
        <w:trPr>
          <w:trHeight w:val="222" w:hRule="atLeast"/>
        </w:trPr>
        <w:tc>
          <w:tcPr>
            <w:tcW w:w="1928" w:type="dxa"/>
          </w:tcPr>
          <w:p>
            <w:pPr>
              <w:pStyle w:val="TableParagraph"/>
              <w:spacing w:line="190" w:lineRule="exact" w:before="13"/>
              <w:ind w:left="16"/>
              <w:rPr>
                <w:rFonts w:ascii="Arial"/>
                <w:sz w:val="18"/>
              </w:rPr>
            </w:pPr>
            <w:r>
              <w:rPr>
                <w:rFonts w:ascii="Arial"/>
                <w:spacing w:val="-2"/>
                <w:sz w:val="18"/>
              </w:rPr>
              <w:t>6.4.1</w:t>
            </w:r>
          </w:p>
        </w:tc>
        <w:tc>
          <w:tcPr>
            <w:tcW w:w="1928" w:type="dxa"/>
          </w:tcPr>
          <w:p>
            <w:pPr>
              <w:pStyle w:val="TableParagraph"/>
              <w:spacing w:line="190" w:lineRule="exact" w:before="13"/>
              <w:ind w:left="13"/>
              <w:rPr>
                <w:rFonts w:ascii="Arial"/>
                <w:sz w:val="18"/>
              </w:rPr>
            </w:pPr>
            <w:r>
              <w:rPr>
                <w:rFonts w:ascii="Arial"/>
                <w:sz w:val="18"/>
              </w:rPr>
              <w:t>Transmitter</w:t>
            </w:r>
            <w:r>
              <w:rPr>
                <w:rFonts w:ascii="Arial"/>
                <w:spacing w:val="-2"/>
                <w:sz w:val="18"/>
              </w:rPr>
              <w:t> </w:t>
            </w:r>
            <w:r>
              <w:rPr>
                <w:rFonts w:ascii="Arial"/>
                <w:sz w:val="18"/>
              </w:rPr>
              <w:t>OFF</w:t>
            </w:r>
            <w:r>
              <w:rPr>
                <w:rFonts w:ascii="Arial"/>
                <w:spacing w:val="-2"/>
                <w:sz w:val="18"/>
              </w:rPr>
              <w:t> power</w:t>
            </w:r>
          </w:p>
        </w:tc>
        <w:tc>
          <w:tcPr>
            <w:tcW w:w="1928" w:type="dxa"/>
            <w:vMerge/>
            <w:tcBorders>
              <w:top w:val="nil"/>
            </w:tcBorders>
          </w:tcPr>
          <w:p>
            <w:pPr>
              <w:rPr>
                <w:sz w:val="2"/>
                <w:szCs w:val="2"/>
              </w:rPr>
            </w:pPr>
          </w:p>
        </w:tc>
        <w:tc>
          <w:tcPr>
            <w:tcW w:w="3857" w:type="dxa"/>
            <w:gridSpan w:val="2"/>
            <w:vMerge/>
            <w:tcBorders>
              <w:top w:val="nil"/>
            </w:tcBorders>
          </w:tcPr>
          <w:p>
            <w:pPr>
              <w:rPr>
                <w:sz w:val="2"/>
                <w:szCs w:val="2"/>
              </w:rPr>
            </w:pPr>
          </w:p>
        </w:tc>
      </w:tr>
      <w:tr>
        <w:trPr>
          <w:trHeight w:val="427" w:hRule="atLeast"/>
        </w:trPr>
        <w:tc>
          <w:tcPr>
            <w:tcW w:w="1928" w:type="dxa"/>
          </w:tcPr>
          <w:p>
            <w:pPr>
              <w:pStyle w:val="TableParagraph"/>
              <w:spacing w:before="116"/>
              <w:ind w:left="16"/>
              <w:rPr>
                <w:rFonts w:ascii="Arial"/>
                <w:sz w:val="18"/>
              </w:rPr>
            </w:pPr>
            <w:r>
              <w:rPr>
                <w:rFonts w:ascii="Arial"/>
                <w:spacing w:val="-2"/>
                <w:sz w:val="18"/>
              </w:rPr>
              <w:t>6.4.2</w:t>
            </w:r>
          </w:p>
        </w:tc>
        <w:tc>
          <w:tcPr>
            <w:tcW w:w="1928" w:type="dxa"/>
          </w:tcPr>
          <w:p>
            <w:pPr>
              <w:pStyle w:val="TableParagraph"/>
              <w:spacing w:line="206" w:lineRule="exact"/>
              <w:ind w:left="13" w:right="252"/>
              <w:rPr>
                <w:rFonts w:ascii="Arial"/>
                <w:sz w:val="18"/>
              </w:rPr>
            </w:pPr>
            <w:r>
              <w:rPr>
                <w:rFonts w:ascii="Arial"/>
                <w:sz w:val="18"/>
              </w:rPr>
              <w:t>Transmitter</w:t>
            </w:r>
            <w:r>
              <w:rPr>
                <w:rFonts w:ascii="Arial"/>
                <w:spacing w:val="-13"/>
                <w:sz w:val="18"/>
              </w:rPr>
              <w:t> </w:t>
            </w:r>
            <w:r>
              <w:rPr>
                <w:rFonts w:ascii="Arial"/>
                <w:sz w:val="18"/>
              </w:rPr>
              <w:t>transient </w:t>
            </w:r>
            <w:r>
              <w:rPr>
                <w:rFonts w:ascii="Arial"/>
                <w:spacing w:val="-2"/>
                <w:sz w:val="18"/>
              </w:rPr>
              <w:t>period</w:t>
            </w:r>
          </w:p>
        </w:tc>
        <w:tc>
          <w:tcPr>
            <w:tcW w:w="1928" w:type="dxa"/>
            <w:vMerge/>
            <w:tcBorders>
              <w:top w:val="nil"/>
            </w:tcBorders>
          </w:tcPr>
          <w:p>
            <w:pPr>
              <w:rPr>
                <w:sz w:val="2"/>
                <w:szCs w:val="2"/>
              </w:rPr>
            </w:pPr>
          </w:p>
        </w:tc>
        <w:tc>
          <w:tcPr>
            <w:tcW w:w="3857" w:type="dxa"/>
            <w:gridSpan w:val="2"/>
            <w:vMerge/>
            <w:tcBorders>
              <w:top w:val="nil"/>
            </w:tcBorders>
          </w:tcPr>
          <w:p>
            <w:pPr>
              <w:rPr>
                <w:sz w:val="2"/>
                <w:szCs w:val="2"/>
              </w:rPr>
            </w:pPr>
          </w:p>
        </w:tc>
      </w:tr>
      <w:tr>
        <w:trPr>
          <w:trHeight w:val="222" w:hRule="atLeast"/>
        </w:trPr>
        <w:tc>
          <w:tcPr>
            <w:tcW w:w="1928" w:type="dxa"/>
          </w:tcPr>
          <w:p>
            <w:pPr>
              <w:pStyle w:val="TableParagraph"/>
              <w:spacing w:line="187" w:lineRule="exact" w:before="16"/>
              <w:ind w:left="16"/>
              <w:rPr>
                <w:rFonts w:ascii="Arial"/>
                <w:sz w:val="18"/>
              </w:rPr>
            </w:pPr>
            <w:r>
              <w:rPr>
                <w:rFonts w:ascii="Arial"/>
                <w:spacing w:val="-2"/>
                <w:sz w:val="18"/>
              </w:rPr>
              <w:t>6.5.1</w:t>
            </w:r>
          </w:p>
        </w:tc>
        <w:tc>
          <w:tcPr>
            <w:tcW w:w="1928" w:type="dxa"/>
          </w:tcPr>
          <w:p>
            <w:pPr>
              <w:pStyle w:val="TableParagraph"/>
              <w:spacing w:line="187" w:lineRule="exact" w:before="16"/>
              <w:ind w:left="13"/>
              <w:rPr>
                <w:rFonts w:ascii="Arial"/>
                <w:sz w:val="18"/>
              </w:rPr>
            </w:pPr>
            <w:r>
              <w:rPr>
                <w:rFonts w:ascii="Arial"/>
                <w:sz w:val="18"/>
              </w:rPr>
              <w:t>Frequency</w:t>
            </w:r>
            <w:r>
              <w:rPr>
                <w:rFonts w:ascii="Arial"/>
                <w:spacing w:val="-4"/>
                <w:sz w:val="18"/>
              </w:rPr>
              <w:t> error</w:t>
            </w:r>
          </w:p>
        </w:tc>
        <w:tc>
          <w:tcPr>
            <w:tcW w:w="1928" w:type="dxa"/>
            <w:vMerge/>
            <w:tcBorders>
              <w:top w:val="nil"/>
            </w:tcBorders>
          </w:tcPr>
          <w:p>
            <w:pPr>
              <w:rPr>
                <w:sz w:val="2"/>
                <w:szCs w:val="2"/>
              </w:rPr>
            </w:pPr>
          </w:p>
        </w:tc>
        <w:tc>
          <w:tcPr>
            <w:tcW w:w="3857" w:type="dxa"/>
            <w:gridSpan w:val="2"/>
            <w:vMerge/>
            <w:tcBorders>
              <w:top w:val="nil"/>
            </w:tcBorders>
          </w:tcPr>
          <w:p>
            <w:pPr>
              <w:rPr>
                <w:sz w:val="2"/>
                <w:szCs w:val="2"/>
              </w:rPr>
            </w:pPr>
          </w:p>
        </w:tc>
      </w:tr>
      <w:tr>
        <w:trPr>
          <w:trHeight w:val="222" w:hRule="atLeast"/>
        </w:trPr>
        <w:tc>
          <w:tcPr>
            <w:tcW w:w="1928" w:type="dxa"/>
          </w:tcPr>
          <w:p>
            <w:pPr>
              <w:pStyle w:val="TableParagraph"/>
              <w:spacing w:line="190" w:lineRule="exact" w:before="13"/>
              <w:ind w:left="16"/>
              <w:rPr>
                <w:rFonts w:ascii="Arial"/>
                <w:sz w:val="18"/>
              </w:rPr>
            </w:pPr>
            <w:r>
              <w:rPr>
                <w:rFonts w:ascii="Arial"/>
                <w:spacing w:val="-2"/>
                <w:sz w:val="18"/>
              </w:rPr>
              <w:t>6.5.2</w:t>
            </w:r>
          </w:p>
        </w:tc>
        <w:tc>
          <w:tcPr>
            <w:tcW w:w="1928" w:type="dxa"/>
          </w:tcPr>
          <w:p>
            <w:pPr>
              <w:pStyle w:val="TableParagraph"/>
              <w:spacing w:line="190" w:lineRule="exact" w:before="13"/>
              <w:ind w:left="13"/>
              <w:rPr>
                <w:rFonts w:ascii="Arial"/>
                <w:sz w:val="18"/>
              </w:rPr>
            </w:pPr>
            <w:r>
              <w:rPr>
                <w:rFonts w:ascii="Arial"/>
                <w:spacing w:val="-2"/>
                <w:sz w:val="18"/>
              </w:rPr>
              <w:t>Modulation</w:t>
            </w:r>
            <w:r>
              <w:rPr>
                <w:rFonts w:ascii="Arial"/>
                <w:spacing w:val="4"/>
                <w:sz w:val="18"/>
              </w:rPr>
              <w:t> </w:t>
            </w:r>
            <w:r>
              <w:rPr>
                <w:rFonts w:ascii="Arial"/>
                <w:spacing w:val="-2"/>
                <w:sz w:val="18"/>
              </w:rPr>
              <w:t>quality</w:t>
            </w:r>
          </w:p>
        </w:tc>
        <w:tc>
          <w:tcPr>
            <w:tcW w:w="1928" w:type="dxa"/>
            <w:vMerge/>
            <w:tcBorders>
              <w:top w:val="nil"/>
            </w:tcBorders>
          </w:tcPr>
          <w:p>
            <w:pPr>
              <w:rPr>
                <w:sz w:val="2"/>
                <w:szCs w:val="2"/>
              </w:rPr>
            </w:pPr>
          </w:p>
        </w:tc>
        <w:tc>
          <w:tcPr>
            <w:tcW w:w="3857" w:type="dxa"/>
            <w:gridSpan w:val="2"/>
            <w:vMerge/>
            <w:tcBorders>
              <w:top w:val="nil"/>
            </w:tcBorders>
          </w:tcPr>
          <w:p>
            <w:pPr>
              <w:rPr>
                <w:sz w:val="2"/>
                <w:szCs w:val="2"/>
              </w:rPr>
            </w:pPr>
          </w:p>
        </w:tc>
      </w:tr>
      <w:tr>
        <w:trPr>
          <w:trHeight w:val="220" w:hRule="atLeast"/>
        </w:trPr>
        <w:tc>
          <w:tcPr>
            <w:tcW w:w="1928" w:type="dxa"/>
          </w:tcPr>
          <w:p>
            <w:pPr>
              <w:pStyle w:val="TableParagraph"/>
              <w:spacing w:line="187" w:lineRule="exact" w:before="13"/>
              <w:ind w:left="16"/>
              <w:rPr>
                <w:rFonts w:ascii="Arial"/>
                <w:sz w:val="18"/>
              </w:rPr>
            </w:pPr>
            <w:r>
              <w:rPr>
                <w:rFonts w:ascii="Arial"/>
                <w:spacing w:val="-2"/>
                <w:sz w:val="18"/>
              </w:rPr>
              <w:t>6.5.3</w:t>
            </w:r>
          </w:p>
        </w:tc>
        <w:tc>
          <w:tcPr>
            <w:tcW w:w="1928" w:type="dxa"/>
          </w:tcPr>
          <w:p>
            <w:pPr>
              <w:pStyle w:val="TableParagraph"/>
              <w:spacing w:line="187" w:lineRule="exact" w:before="13"/>
              <w:ind w:left="13"/>
              <w:rPr>
                <w:rFonts w:ascii="Arial"/>
                <w:sz w:val="18"/>
              </w:rPr>
            </w:pPr>
            <w:r>
              <w:rPr>
                <w:rFonts w:ascii="Arial"/>
                <w:sz w:val="18"/>
              </w:rPr>
              <w:t>Time</w:t>
            </w:r>
            <w:r>
              <w:rPr>
                <w:rFonts w:ascii="Arial"/>
                <w:spacing w:val="-5"/>
                <w:sz w:val="18"/>
              </w:rPr>
              <w:t> </w:t>
            </w:r>
            <w:r>
              <w:rPr>
                <w:rFonts w:ascii="Arial"/>
                <w:sz w:val="18"/>
              </w:rPr>
              <w:t>alignment</w:t>
            </w:r>
            <w:r>
              <w:rPr>
                <w:rFonts w:ascii="Arial"/>
                <w:spacing w:val="-3"/>
                <w:sz w:val="18"/>
              </w:rPr>
              <w:t> </w:t>
            </w:r>
            <w:r>
              <w:rPr>
                <w:rFonts w:ascii="Arial"/>
                <w:spacing w:val="-2"/>
                <w:sz w:val="18"/>
              </w:rPr>
              <w:t>error</w:t>
            </w:r>
          </w:p>
        </w:tc>
        <w:tc>
          <w:tcPr>
            <w:tcW w:w="1928" w:type="dxa"/>
            <w:vMerge/>
            <w:tcBorders>
              <w:top w:val="nil"/>
            </w:tcBorders>
          </w:tcPr>
          <w:p>
            <w:pPr>
              <w:rPr>
                <w:sz w:val="2"/>
                <w:szCs w:val="2"/>
              </w:rPr>
            </w:pPr>
          </w:p>
        </w:tc>
        <w:tc>
          <w:tcPr>
            <w:tcW w:w="3857" w:type="dxa"/>
            <w:gridSpan w:val="2"/>
            <w:vMerge/>
            <w:tcBorders>
              <w:top w:val="nil"/>
            </w:tcBorders>
          </w:tcPr>
          <w:p>
            <w:pPr>
              <w:rPr>
                <w:sz w:val="2"/>
                <w:szCs w:val="2"/>
              </w:rPr>
            </w:pPr>
          </w:p>
        </w:tc>
      </w:tr>
      <w:tr>
        <w:trPr>
          <w:trHeight w:val="222" w:hRule="atLeast"/>
        </w:trPr>
        <w:tc>
          <w:tcPr>
            <w:tcW w:w="1928" w:type="dxa"/>
          </w:tcPr>
          <w:p>
            <w:pPr>
              <w:pStyle w:val="TableParagraph"/>
              <w:spacing w:line="187" w:lineRule="exact" w:before="16"/>
              <w:ind w:left="16"/>
              <w:rPr>
                <w:rFonts w:ascii="Arial"/>
                <w:sz w:val="18"/>
              </w:rPr>
            </w:pPr>
            <w:r>
              <w:rPr>
                <w:rFonts w:ascii="Arial"/>
                <w:spacing w:val="-2"/>
                <w:sz w:val="18"/>
              </w:rPr>
              <w:t>6.6.2</w:t>
            </w:r>
          </w:p>
        </w:tc>
        <w:tc>
          <w:tcPr>
            <w:tcW w:w="1928" w:type="dxa"/>
          </w:tcPr>
          <w:p>
            <w:pPr>
              <w:pStyle w:val="TableParagraph"/>
              <w:spacing w:line="187" w:lineRule="exact" w:before="16"/>
              <w:ind w:left="13"/>
              <w:rPr>
                <w:rFonts w:ascii="Arial"/>
                <w:sz w:val="18"/>
              </w:rPr>
            </w:pPr>
            <w:r>
              <w:rPr>
                <w:rFonts w:ascii="Arial"/>
                <w:sz w:val="18"/>
              </w:rPr>
              <w:t>Occupied</w:t>
            </w:r>
            <w:r>
              <w:rPr>
                <w:rFonts w:ascii="Arial"/>
                <w:spacing w:val="-3"/>
                <w:sz w:val="18"/>
              </w:rPr>
              <w:t> </w:t>
            </w:r>
            <w:r>
              <w:rPr>
                <w:rFonts w:ascii="Arial"/>
                <w:spacing w:val="-2"/>
                <w:sz w:val="18"/>
              </w:rPr>
              <w:t>bandwidth</w:t>
            </w:r>
          </w:p>
        </w:tc>
        <w:tc>
          <w:tcPr>
            <w:tcW w:w="1928" w:type="dxa"/>
            <w:vMerge/>
            <w:tcBorders>
              <w:top w:val="nil"/>
            </w:tcBorders>
          </w:tcPr>
          <w:p>
            <w:pPr>
              <w:rPr>
                <w:sz w:val="2"/>
                <w:szCs w:val="2"/>
              </w:rPr>
            </w:pPr>
          </w:p>
        </w:tc>
        <w:tc>
          <w:tcPr>
            <w:tcW w:w="3857" w:type="dxa"/>
            <w:gridSpan w:val="2"/>
            <w:vMerge/>
            <w:tcBorders>
              <w:top w:val="nil"/>
            </w:tcBorders>
          </w:tcPr>
          <w:p>
            <w:pPr>
              <w:rPr>
                <w:sz w:val="2"/>
                <w:szCs w:val="2"/>
              </w:rPr>
            </w:pPr>
          </w:p>
        </w:tc>
      </w:tr>
      <w:tr>
        <w:trPr>
          <w:trHeight w:val="429" w:hRule="atLeast"/>
        </w:trPr>
        <w:tc>
          <w:tcPr>
            <w:tcW w:w="1928" w:type="dxa"/>
          </w:tcPr>
          <w:p>
            <w:pPr>
              <w:pStyle w:val="TableParagraph"/>
              <w:spacing w:before="13"/>
              <w:ind w:left="16"/>
              <w:rPr>
                <w:rFonts w:ascii="Arial"/>
                <w:sz w:val="18"/>
              </w:rPr>
            </w:pPr>
            <w:r>
              <w:rPr>
                <w:rFonts w:ascii="Arial"/>
                <w:spacing w:val="-2"/>
                <w:sz w:val="18"/>
              </w:rPr>
              <w:t>6.6.3</w:t>
            </w:r>
          </w:p>
        </w:tc>
        <w:tc>
          <w:tcPr>
            <w:tcW w:w="1928" w:type="dxa"/>
          </w:tcPr>
          <w:p>
            <w:pPr>
              <w:pStyle w:val="TableParagraph"/>
              <w:spacing w:line="200" w:lineRule="atLeast"/>
              <w:ind w:left="13"/>
              <w:rPr>
                <w:rFonts w:ascii="Arial"/>
                <w:sz w:val="18"/>
              </w:rPr>
            </w:pPr>
            <w:r>
              <w:rPr>
                <w:rFonts w:ascii="Arial"/>
                <w:sz w:val="18"/>
              </w:rPr>
              <w:t>Adjacent channel leakage</w:t>
            </w:r>
            <w:r>
              <w:rPr>
                <w:rFonts w:ascii="Arial"/>
                <w:spacing w:val="-15"/>
                <w:sz w:val="18"/>
              </w:rPr>
              <w:t> </w:t>
            </w:r>
            <w:r>
              <w:rPr>
                <w:rFonts w:ascii="Arial"/>
                <w:sz w:val="18"/>
              </w:rPr>
              <w:t>power</w:t>
            </w:r>
            <w:r>
              <w:rPr>
                <w:rFonts w:ascii="Arial"/>
                <w:spacing w:val="-12"/>
                <w:sz w:val="18"/>
              </w:rPr>
              <w:t> </w:t>
            </w:r>
            <w:r>
              <w:rPr>
                <w:rFonts w:ascii="Arial"/>
                <w:sz w:val="18"/>
              </w:rPr>
              <w:t>ratio</w:t>
            </w:r>
          </w:p>
        </w:tc>
        <w:tc>
          <w:tcPr>
            <w:tcW w:w="1928" w:type="dxa"/>
            <w:vMerge/>
            <w:tcBorders>
              <w:top w:val="nil"/>
            </w:tcBorders>
          </w:tcPr>
          <w:p>
            <w:pPr>
              <w:rPr>
                <w:sz w:val="2"/>
                <w:szCs w:val="2"/>
              </w:rPr>
            </w:pPr>
          </w:p>
        </w:tc>
        <w:tc>
          <w:tcPr>
            <w:tcW w:w="3857" w:type="dxa"/>
            <w:gridSpan w:val="2"/>
            <w:vMerge/>
            <w:tcBorders>
              <w:top w:val="nil"/>
            </w:tcBorders>
          </w:tcPr>
          <w:p>
            <w:pPr>
              <w:rPr>
                <w:sz w:val="2"/>
                <w:szCs w:val="2"/>
              </w:rPr>
            </w:pPr>
          </w:p>
        </w:tc>
      </w:tr>
      <w:tr>
        <w:trPr>
          <w:trHeight w:val="427" w:hRule="atLeast"/>
        </w:trPr>
        <w:tc>
          <w:tcPr>
            <w:tcW w:w="1928" w:type="dxa"/>
          </w:tcPr>
          <w:p>
            <w:pPr>
              <w:pStyle w:val="TableParagraph"/>
              <w:spacing w:before="13"/>
              <w:ind w:left="16"/>
              <w:rPr>
                <w:rFonts w:ascii="Arial"/>
                <w:sz w:val="18"/>
              </w:rPr>
            </w:pPr>
            <w:r>
              <w:rPr>
                <w:rFonts w:ascii="Arial"/>
                <w:spacing w:val="-2"/>
                <w:sz w:val="18"/>
              </w:rPr>
              <w:t>6.6.4</w:t>
            </w:r>
          </w:p>
        </w:tc>
        <w:tc>
          <w:tcPr>
            <w:tcW w:w="1928" w:type="dxa"/>
          </w:tcPr>
          <w:p>
            <w:pPr>
              <w:pStyle w:val="TableParagraph"/>
              <w:spacing w:line="206" w:lineRule="exact"/>
              <w:ind w:left="13" w:right="272"/>
              <w:rPr>
                <w:rFonts w:ascii="Arial"/>
                <w:sz w:val="18"/>
              </w:rPr>
            </w:pPr>
            <w:r>
              <w:rPr>
                <w:rFonts w:ascii="Arial"/>
                <w:sz w:val="18"/>
              </w:rPr>
              <w:t>Operating band unwanted</w:t>
            </w:r>
            <w:r>
              <w:rPr>
                <w:rFonts w:ascii="Arial"/>
                <w:spacing w:val="-13"/>
                <w:sz w:val="18"/>
              </w:rPr>
              <w:t> </w:t>
            </w:r>
            <w:r>
              <w:rPr>
                <w:rFonts w:ascii="Arial"/>
                <w:sz w:val="18"/>
              </w:rPr>
              <w:t>emissions</w:t>
            </w:r>
          </w:p>
        </w:tc>
        <w:tc>
          <w:tcPr>
            <w:tcW w:w="1928" w:type="dxa"/>
            <w:vMerge/>
            <w:tcBorders>
              <w:top w:val="nil"/>
            </w:tcBorders>
          </w:tcPr>
          <w:p>
            <w:pPr>
              <w:rPr>
                <w:sz w:val="2"/>
                <w:szCs w:val="2"/>
              </w:rPr>
            </w:pPr>
          </w:p>
        </w:tc>
        <w:tc>
          <w:tcPr>
            <w:tcW w:w="3857" w:type="dxa"/>
            <w:gridSpan w:val="2"/>
            <w:vMerge/>
            <w:tcBorders>
              <w:top w:val="nil"/>
            </w:tcBorders>
          </w:tcPr>
          <w:p>
            <w:pPr>
              <w:rPr>
                <w:sz w:val="2"/>
                <w:szCs w:val="2"/>
              </w:rPr>
            </w:pPr>
          </w:p>
        </w:tc>
      </w:tr>
      <w:tr>
        <w:trPr>
          <w:trHeight w:val="429" w:hRule="atLeast"/>
        </w:trPr>
        <w:tc>
          <w:tcPr>
            <w:tcW w:w="1928" w:type="dxa"/>
          </w:tcPr>
          <w:p>
            <w:pPr>
              <w:pStyle w:val="TableParagraph"/>
              <w:spacing w:before="16"/>
              <w:ind w:left="16"/>
              <w:rPr>
                <w:rFonts w:ascii="Arial"/>
                <w:sz w:val="18"/>
              </w:rPr>
            </w:pPr>
            <w:r>
              <w:rPr>
                <w:rFonts w:ascii="Arial"/>
                <w:spacing w:val="-2"/>
                <w:sz w:val="18"/>
              </w:rPr>
              <w:t>6.6.5</w:t>
            </w:r>
          </w:p>
        </w:tc>
        <w:tc>
          <w:tcPr>
            <w:tcW w:w="1928" w:type="dxa"/>
          </w:tcPr>
          <w:p>
            <w:pPr>
              <w:pStyle w:val="TableParagraph"/>
              <w:spacing w:line="206" w:lineRule="exact"/>
              <w:ind w:left="13" w:right="262"/>
              <w:rPr>
                <w:rFonts w:ascii="Arial"/>
                <w:sz w:val="18"/>
              </w:rPr>
            </w:pPr>
            <w:r>
              <w:rPr>
                <w:rFonts w:ascii="Arial"/>
                <w:sz w:val="18"/>
              </w:rPr>
              <w:t>Transmitter</w:t>
            </w:r>
            <w:r>
              <w:rPr>
                <w:rFonts w:ascii="Arial"/>
                <w:spacing w:val="-13"/>
                <w:sz w:val="18"/>
              </w:rPr>
              <w:t> </w:t>
            </w:r>
            <w:r>
              <w:rPr>
                <w:rFonts w:ascii="Arial"/>
                <w:sz w:val="18"/>
              </w:rPr>
              <w:t>spurious </w:t>
            </w:r>
            <w:r>
              <w:rPr>
                <w:rFonts w:ascii="Arial"/>
                <w:spacing w:val="-2"/>
                <w:sz w:val="18"/>
              </w:rPr>
              <w:t>emissions</w:t>
            </w:r>
          </w:p>
        </w:tc>
        <w:tc>
          <w:tcPr>
            <w:tcW w:w="1928" w:type="dxa"/>
            <w:vMerge/>
            <w:tcBorders>
              <w:top w:val="nil"/>
            </w:tcBorders>
          </w:tcPr>
          <w:p>
            <w:pPr>
              <w:rPr>
                <w:sz w:val="2"/>
                <w:szCs w:val="2"/>
              </w:rPr>
            </w:pPr>
          </w:p>
        </w:tc>
        <w:tc>
          <w:tcPr>
            <w:tcW w:w="3857" w:type="dxa"/>
            <w:gridSpan w:val="2"/>
            <w:vMerge/>
            <w:tcBorders>
              <w:top w:val="nil"/>
            </w:tcBorders>
          </w:tcPr>
          <w:p>
            <w:pPr>
              <w:rPr>
                <w:sz w:val="2"/>
                <w:szCs w:val="2"/>
              </w:rPr>
            </w:pPr>
          </w:p>
        </w:tc>
      </w:tr>
      <w:tr>
        <w:trPr>
          <w:trHeight w:val="429" w:hRule="atLeast"/>
        </w:trPr>
        <w:tc>
          <w:tcPr>
            <w:tcW w:w="1928" w:type="dxa"/>
          </w:tcPr>
          <w:p>
            <w:pPr>
              <w:pStyle w:val="TableParagraph"/>
              <w:spacing w:before="16"/>
              <w:ind w:left="16"/>
              <w:rPr>
                <w:rFonts w:ascii="Arial"/>
                <w:sz w:val="18"/>
              </w:rPr>
            </w:pPr>
            <w:r>
              <w:rPr>
                <w:rFonts w:ascii="Arial"/>
                <w:spacing w:val="-5"/>
                <w:sz w:val="18"/>
              </w:rPr>
              <w:t>6.7</w:t>
            </w:r>
          </w:p>
        </w:tc>
        <w:tc>
          <w:tcPr>
            <w:tcW w:w="1928" w:type="dxa"/>
          </w:tcPr>
          <w:p>
            <w:pPr>
              <w:pStyle w:val="TableParagraph"/>
              <w:spacing w:line="206" w:lineRule="exact"/>
              <w:ind w:left="13"/>
              <w:rPr>
                <w:rFonts w:ascii="Arial"/>
                <w:sz w:val="18"/>
              </w:rPr>
            </w:pPr>
            <w:r>
              <w:rPr>
                <w:rFonts w:ascii="Arial"/>
                <w:spacing w:val="-2"/>
                <w:sz w:val="18"/>
              </w:rPr>
              <w:t>Transmitter intermodulation</w:t>
            </w:r>
          </w:p>
        </w:tc>
        <w:tc>
          <w:tcPr>
            <w:tcW w:w="1928" w:type="dxa"/>
            <w:vMerge/>
            <w:tcBorders>
              <w:top w:val="nil"/>
            </w:tcBorders>
          </w:tcPr>
          <w:p>
            <w:pPr>
              <w:rPr>
                <w:sz w:val="2"/>
                <w:szCs w:val="2"/>
              </w:rPr>
            </w:pPr>
          </w:p>
        </w:tc>
        <w:tc>
          <w:tcPr>
            <w:tcW w:w="3857" w:type="dxa"/>
            <w:gridSpan w:val="2"/>
            <w:vMerge/>
            <w:tcBorders>
              <w:top w:val="nil"/>
            </w:tcBorders>
          </w:tcPr>
          <w:p>
            <w:pPr>
              <w:rPr>
                <w:sz w:val="2"/>
                <w:szCs w:val="2"/>
              </w:rPr>
            </w:pPr>
          </w:p>
        </w:tc>
      </w:tr>
    </w:tbl>
    <w:p>
      <w:pPr>
        <w:pStyle w:val="Heading6"/>
        <w:tabs>
          <w:tab w:pos="3523" w:val="left" w:leader="none"/>
        </w:tabs>
        <w:spacing w:before="8"/>
      </w:pPr>
      <w:r>
        <w:rPr>
          <w:b w:val="0"/>
          <w:spacing w:val="-10"/>
        </w:rPr>
        <w:t>4</w:t>
      </w:r>
      <w:r>
        <w:rPr>
          <w:b w:val="0"/>
        </w:rPr>
        <w:tab/>
      </w:r>
      <w:bookmarkStart w:name="_bookmark365" w:id="887"/>
      <w:bookmarkEnd w:id="887"/>
      <w:r>
        <w:rPr>
          <w:b w:val="0"/>
        </w:rPr>
      </w:r>
      <w:r>
        <w:rPr/>
        <w:t>Table</w:t>
      </w:r>
      <w:r>
        <w:rPr>
          <w:spacing w:val="-4"/>
        </w:rPr>
        <w:t> </w:t>
      </w:r>
      <w:r>
        <w:rPr/>
        <w:t>13:</w:t>
      </w:r>
      <w:r>
        <w:rPr>
          <w:spacing w:val="-5"/>
        </w:rPr>
        <w:t> </w:t>
      </w:r>
      <w:r>
        <w:rPr/>
        <w:t>Parameters</w:t>
      </w:r>
      <w:r>
        <w:rPr>
          <w:spacing w:val="-5"/>
        </w:rPr>
        <w:t> </w:t>
      </w:r>
      <w:r>
        <w:rPr/>
        <w:t>for</w:t>
      </w:r>
      <w:r>
        <w:rPr>
          <w:spacing w:val="-7"/>
        </w:rPr>
        <w:t> </w:t>
      </w:r>
      <w:r>
        <w:rPr/>
        <w:t>O-RU</w:t>
      </w:r>
      <w:r>
        <w:rPr>
          <w:spacing w:val="-5"/>
        </w:rPr>
        <w:t> </w:t>
      </w:r>
      <w:r>
        <w:rPr/>
        <w:t>downlink</w:t>
      </w:r>
      <w:r>
        <w:rPr>
          <w:spacing w:val="-2"/>
        </w:rPr>
        <w:t> evaluation</w:t>
      </w:r>
    </w:p>
    <w:p>
      <w:pPr>
        <w:spacing w:after="0"/>
        <w:sectPr>
          <w:pgSz w:w="11910" w:h="16850"/>
          <w:pgMar w:header="949" w:footer="519" w:top="1420" w:bottom="700" w:left="180" w:right="240"/>
        </w:sectPr>
      </w:pPr>
    </w:p>
    <w:p>
      <w:pPr>
        <w:pStyle w:val="BodyText"/>
        <w:spacing w:before="82"/>
        <w:ind w:left="276"/>
      </w:pPr>
      <w:r>
        <w:rPr>
          <w:spacing w:val="-10"/>
        </w:rPr>
        <w:t>1</w:t>
      </w:r>
    </w:p>
    <w:p>
      <w:pPr>
        <w:pStyle w:val="BodyText"/>
        <w:spacing w:before="166"/>
      </w:pPr>
      <w:r>
        <w:rPr/>
        <mc:AlternateContent>
          <mc:Choice Requires="wps">
            <w:drawing>
              <wp:anchor distT="0" distB="0" distL="0" distR="0" allowOverlap="1" layoutInCell="1" locked="0" behindDoc="1" simplePos="0" relativeHeight="487622144">
                <wp:simplePos x="0" y="0"/>
                <wp:positionH relativeFrom="page">
                  <wp:posOffset>696468</wp:posOffset>
                </wp:positionH>
                <wp:positionV relativeFrom="paragraph">
                  <wp:posOffset>266744</wp:posOffset>
                </wp:positionV>
                <wp:extent cx="6164580" cy="18415"/>
                <wp:effectExtent l="0" t="0" r="0" b="0"/>
                <wp:wrapTopAndBottom/>
                <wp:docPr id="172" name="Graphic 172"/>
                <wp:cNvGraphicFramePr>
                  <a:graphicFrameLocks/>
                </wp:cNvGraphicFramePr>
                <a:graphic>
                  <a:graphicData uri="http://schemas.microsoft.com/office/word/2010/wordprocessingShape">
                    <wps:wsp>
                      <wps:cNvPr id="172" name="Graphic 172"/>
                      <wps:cNvSpPr/>
                      <wps:spPr>
                        <a:xfrm>
                          <a:off x="0" y="0"/>
                          <a:ext cx="6164580" cy="18415"/>
                        </a:xfrm>
                        <a:custGeom>
                          <a:avLst/>
                          <a:gdLst/>
                          <a:ahLst/>
                          <a:cxnLst/>
                          <a:rect l="l" t="t" r="r" b="b"/>
                          <a:pathLst>
                            <a:path w="6164580" h="18415">
                              <a:moveTo>
                                <a:pt x="6164326" y="0"/>
                              </a:moveTo>
                              <a:lnTo>
                                <a:pt x="0" y="0"/>
                              </a:lnTo>
                              <a:lnTo>
                                <a:pt x="0" y="18288"/>
                              </a:lnTo>
                              <a:lnTo>
                                <a:pt x="6164326" y="18288"/>
                              </a:lnTo>
                              <a:lnTo>
                                <a:pt x="61643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4.84pt;margin-top:21.003529pt;width:485.38pt;height:1.44pt;mso-position-horizontal-relative:page;mso-position-vertical-relative:paragraph;z-index:-15694336;mso-wrap-distance-left:0;mso-wrap-distance-right:0" id="docshape153" filled="true" fillcolor="#000000" stroked="false">
                <v:fill type="solid"/>
                <w10:wrap type="topAndBottom"/>
              </v:rect>
            </w:pict>
          </mc:Fallback>
        </mc:AlternateContent>
      </w:r>
    </w:p>
    <w:p>
      <w:pPr>
        <w:pStyle w:val="Heading1"/>
        <w:tabs>
          <w:tab w:pos="945" w:val="left" w:leader="none"/>
        </w:tabs>
      </w:pPr>
      <w:r>
        <w:rPr>
          <w:rFonts w:ascii="Times New Roman"/>
          <w:spacing w:val="-10"/>
          <w:sz w:val="20"/>
        </w:rPr>
        <w:t>2</w:t>
      </w:r>
      <w:r>
        <w:rPr>
          <w:rFonts w:ascii="Times New Roman"/>
          <w:sz w:val="20"/>
        </w:rPr>
        <w:tab/>
      </w:r>
      <w:bookmarkStart w:name="Annex F (informative): Network Energy Sa" w:id="888"/>
      <w:bookmarkEnd w:id="888"/>
      <w:r>
        <w:rPr>
          <w:rFonts w:ascii="Times New Roman"/>
          <w:sz w:val="20"/>
        </w:rPr>
      </w:r>
      <w:bookmarkStart w:name="_bookmark366" w:id="889"/>
      <w:bookmarkEnd w:id="889"/>
      <w:r>
        <w:rPr>
          <w:rFonts w:ascii="Times New Roman"/>
          <w:sz w:val="20"/>
        </w:rPr>
      </w:r>
      <w:r>
        <w:rPr/>
        <w:t>Annex</w:t>
      </w:r>
      <w:r>
        <w:rPr>
          <w:spacing w:val="-3"/>
        </w:rPr>
        <w:t> </w:t>
      </w:r>
      <w:r>
        <w:rPr/>
        <w:t>F</w:t>
      </w:r>
      <w:r>
        <w:rPr>
          <w:spacing w:val="-2"/>
        </w:rPr>
        <w:t> (informative):</w:t>
      </w:r>
    </w:p>
    <w:p>
      <w:pPr>
        <w:tabs>
          <w:tab w:pos="952" w:val="left" w:leader="none"/>
        </w:tabs>
        <w:spacing w:before="2"/>
        <w:ind w:left="276" w:right="0" w:firstLine="0"/>
        <w:jc w:val="left"/>
        <w:rPr>
          <w:rFonts w:ascii="Arial"/>
          <w:sz w:val="36"/>
        </w:rPr>
      </w:pPr>
      <w:r>
        <w:rPr>
          <w:spacing w:val="-10"/>
          <w:sz w:val="20"/>
        </w:rPr>
        <w:t>3</w:t>
      </w:r>
      <w:r>
        <w:rPr>
          <w:sz w:val="20"/>
        </w:rPr>
        <w:tab/>
      </w:r>
      <w:r>
        <w:rPr>
          <w:rFonts w:ascii="Arial"/>
          <w:sz w:val="36"/>
        </w:rPr>
        <w:t>Network</w:t>
      </w:r>
      <w:r>
        <w:rPr>
          <w:rFonts w:ascii="Arial"/>
          <w:spacing w:val="-5"/>
          <w:sz w:val="36"/>
        </w:rPr>
        <w:t> </w:t>
      </w:r>
      <w:r>
        <w:rPr>
          <w:rFonts w:ascii="Arial"/>
          <w:sz w:val="36"/>
        </w:rPr>
        <w:t>Energy</w:t>
      </w:r>
      <w:r>
        <w:rPr>
          <w:rFonts w:ascii="Arial"/>
          <w:spacing w:val="-3"/>
          <w:sz w:val="36"/>
        </w:rPr>
        <w:t> </w:t>
      </w:r>
      <w:r>
        <w:rPr>
          <w:rFonts w:ascii="Arial"/>
          <w:spacing w:val="-2"/>
          <w:sz w:val="36"/>
        </w:rPr>
        <w:t>Saving</w:t>
      </w:r>
    </w:p>
    <w:p>
      <w:pPr>
        <w:pStyle w:val="Heading2"/>
        <w:numPr>
          <w:ilvl w:val="0"/>
          <w:numId w:val="262"/>
        </w:numPr>
        <w:tabs>
          <w:tab w:pos="952" w:val="left" w:leader="none"/>
        </w:tabs>
        <w:spacing w:line="240" w:lineRule="auto" w:before="358" w:after="0"/>
        <w:ind w:left="952" w:right="0" w:hanging="676"/>
        <w:jc w:val="left"/>
      </w:pPr>
      <w:bookmarkStart w:name="F.1 Introduction" w:id="890"/>
      <w:bookmarkEnd w:id="890"/>
      <w:r>
        <w:rPr>
          <w:rFonts w:ascii="Times New Roman"/>
          <w:sz w:val="20"/>
        </w:rPr>
      </w:r>
      <w:bookmarkStart w:name="_bookmark367" w:id="891"/>
      <w:bookmarkEnd w:id="891"/>
      <w:r>
        <w:rPr>
          <w:rFonts w:ascii="Times New Roman"/>
          <w:sz w:val="20"/>
        </w:rPr>
      </w:r>
      <w:r>
        <w:rPr/>
        <w:t>F.1</w:t>
      </w:r>
      <w:r>
        <w:rPr>
          <w:spacing w:val="-6"/>
        </w:rPr>
        <w:t> </w:t>
      </w:r>
      <w:r>
        <w:rPr>
          <w:spacing w:val="-2"/>
        </w:rPr>
        <w:t>Introduction</w:t>
      </w:r>
    </w:p>
    <w:p>
      <w:pPr>
        <w:pStyle w:val="ListParagraph"/>
        <w:numPr>
          <w:ilvl w:val="0"/>
          <w:numId w:val="262"/>
        </w:numPr>
        <w:tabs>
          <w:tab w:pos="952" w:val="left" w:leader="none"/>
        </w:tabs>
        <w:spacing w:line="240" w:lineRule="auto" w:before="179" w:after="0"/>
        <w:ind w:left="952" w:right="0" w:hanging="676"/>
        <w:jc w:val="left"/>
        <w:rPr>
          <w:sz w:val="20"/>
        </w:rPr>
      </w:pPr>
      <w:r>
        <w:rPr>
          <w:sz w:val="20"/>
        </w:rPr>
        <w:t>This</w:t>
      </w:r>
      <w:r>
        <w:rPr>
          <w:spacing w:val="-4"/>
          <w:sz w:val="20"/>
        </w:rPr>
        <w:t> </w:t>
      </w:r>
      <w:r>
        <w:rPr>
          <w:sz w:val="20"/>
        </w:rPr>
        <w:t>section</w:t>
      </w:r>
      <w:r>
        <w:rPr>
          <w:spacing w:val="-1"/>
          <w:sz w:val="20"/>
        </w:rPr>
        <w:t> </w:t>
      </w:r>
      <w:r>
        <w:rPr>
          <w:sz w:val="20"/>
        </w:rPr>
        <w:t>describes</w:t>
      </w:r>
      <w:r>
        <w:rPr>
          <w:spacing w:val="-2"/>
          <w:sz w:val="20"/>
        </w:rPr>
        <w:t> </w:t>
      </w:r>
      <w:r>
        <w:rPr>
          <w:sz w:val="20"/>
        </w:rPr>
        <w:t>the</w:t>
      </w:r>
      <w:r>
        <w:rPr>
          <w:spacing w:val="-3"/>
          <w:sz w:val="20"/>
        </w:rPr>
        <w:t> </w:t>
      </w:r>
      <w:r>
        <w:rPr>
          <w:sz w:val="20"/>
        </w:rPr>
        <w:t>requirements</w:t>
      </w:r>
      <w:r>
        <w:rPr>
          <w:spacing w:val="-3"/>
          <w:sz w:val="20"/>
        </w:rPr>
        <w:t> </w:t>
      </w:r>
      <w:r>
        <w:rPr>
          <w:sz w:val="20"/>
        </w:rPr>
        <w:t>and</w:t>
      </w:r>
      <w:r>
        <w:rPr>
          <w:spacing w:val="-1"/>
          <w:sz w:val="20"/>
        </w:rPr>
        <w:t> </w:t>
      </w:r>
      <w:r>
        <w:rPr>
          <w:sz w:val="20"/>
        </w:rPr>
        <w:t>scope</w:t>
      </w:r>
      <w:r>
        <w:rPr>
          <w:spacing w:val="-4"/>
          <w:sz w:val="20"/>
        </w:rPr>
        <w:t> </w:t>
      </w:r>
      <w:r>
        <w:rPr>
          <w:sz w:val="20"/>
        </w:rPr>
        <w:t>of</w:t>
      </w:r>
      <w:r>
        <w:rPr>
          <w:spacing w:val="-2"/>
          <w:sz w:val="20"/>
        </w:rPr>
        <w:t> </w:t>
      </w:r>
      <w:r>
        <w:rPr>
          <w:sz w:val="20"/>
        </w:rPr>
        <w:t>the</w:t>
      </w:r>
      <w:r>
        <w:rPr>
          <w:spacing w:val="-2"/>
          <w:sz w:val="20"/>
        </w:rPr>
        <w:t> </w:t>
      </w:r>
      <w:r>
        <w:rPr>
          <w:sz w:val="20"/>
        </w:rPr>
        <w:t>energy</w:t>
      </w:r>
      <w:r>
        <w:rPr>
          <w:spacing w:val="-1"/>
          <w:sz w:val="20"/>
        </w:rPr>
        <w:t> </w:t>
      </w:r>
      <w:r>
        <w:rPr>
          <w:sz w:val="20"/>
        </w:rPr>
        <w:t>saving</w:t>
      </w:r>
      <w:r>
        <w:rPr>
          <w:spacing w:val="8"/>
          <w:sz w:val="20"/>
        </w:rPr>
        <w:t> </w:t>
      </w:r>
      <w:r>
        <w:rPr>
          <w:sz w:val="20"/>
        </w:rPr>
        <w:t>techniques</w:t>
      </w:r>
      <w:r>
        <w:rPr>
          <w:spacing w:val="-3"/>
          <w:sz w:val="20"/>
        </w:rPr>
        <w:t> </w:t>
      </w:r>
      <w:r>
        <w:rPr>
          <w:sz w:val="20"/>
        </w:rPr>
        <w:t>relevant</w:t>
      </w:r>
      <w:r>
        <w:rPr>
          <w:spacing w:val="-2"/>
          <w:sz w:val="20"/>
        </w:rPr>
        <w:t> </w:t>
      </w:r>
      <w:r>
        <w:rPr>
          <w:sz w:val="20"/>
        </w:rPr>
        <w:t>to</w:t>
      </w:r>
      <w:r>
        <w:rPr>
          <w:spacing w:val="-1"/>
          <w:sz w:val="20"/>
        </w:rPr>
        <w:t> </w:t>
      </w:r>
      <w:r>
        <w:rPr>
          <w:sz w:val="20"/>
        </w:rPr>
        <w:t>O1</w:t>
      </w:r>
      <w:r>
        <w:rPr>
          <w:spacing w:val="-2"/>
          <w:sz w:val="20"/>
        </w:rPr>
        <w:t> </w:t>
      </w:r>
      <w:r>
        <w:rPr>
          <w:sz w:val="20"/>
        </w:rPr>
        <w:t>interface</w:t>
      </w:r>
      <w:r>
        <w:rPr>
          <w:spacing w:val="-2"/>
          <w:sz w:val="20"/>
        </w:rPr>
        <w:t> </w:t>
      </w:r>
      <w:r>
        <w:rPr>
          <w:sz w:val="20"/>
        </w:rPr>
        <w:t>[i.11]</w:t>
      </w:r>
      <w:r>
        <w:rPr>
          <w:spacing w:val="-1"/>
          <w:sz w:val="20"/>
        </w:rPr>
        <w:t> </w:t>
      </w:r>
      <w:r>
        <w:rPr>
          <w:sz w:val="20"/>
        </w:rPr>
        <w:t>and</w:t>
      </w:r>
      <w:r>
        <w:rPr>
          <w:spacing w:val="-2"/>
          <w:sz w:val="20"/>
        </w:rPr>
        <w:t> </w:t>
      </w:r>
      <w:r>
        <w:rPr>
          <w:spacing w:val="-5"/>
          <w:sz w:val="20"/>
        </w:rPr>
        <w:t>its</w:t>
      </w:r>
    </w:p>
    <w:p>
      <w:pPr>
        <w:pStyle w:val="ListParagraph"/>
        <w:numPr>
          <w:ilvl w:val="0"/>
          <w:numId w:val="262"/>
        </w:numPr>
        <w:tabs>
          <w:tab w:pos="952" w:val="left" w:leader="none"/>
        </w:tabs>
        <w:spacing w:line="240" w:lineRule="auto" w:before="1" w:after="0"/>
        <w:ind w:left="952" w:right="0" w:hanging="676"/>
        <w:jc w:val="left"/>
        <w:rPr>
          <w:sz w:val="20"/>
        </w:rPr>
      </w:pPr>
      <w:r>
        <w:rPr>
          <w:sz w:val="20"/>
        </w:rPr>
        <w:t>associated</w:t>
      </w:r>
      <w:r>
        <w:rPr>
          <w:spacing w:val="-5"/>
          <w:sz w:val="20"/>
        </w:rPr>
        <w:t> </w:t>
      </w:r>
      <w:r>
        <w:rPr>
          <w:sz w:val="20"/>
        </w:rPr>
        <w:t>information.</w:t>
      </w:r>
      <w:r>
        <w:rPr>
          <w:spacing w:val="-7"/>
          <w:sz w:val="20"/>
        </w:rPr>
        <w:t> </w:t>
      </w:r>
      <w:r>
        <w:rPr>
          <w:sz w:val="20"/>
        </w:rPr>
        <w:t>The</w:t>
      </w:r>
      <w:r>
        <w:rPr>
          <w:spacing w:val="-5"/>
          <w:sz w:val="20"/>
        </w:rPr>
        <w:t> </w:t>
      </w:r>
      <w:r>
        <w:rPr>
          <w:sz w:val="20"/>
        </w:rPr>
        <w:t>following</w:t>
      </w:r>
      <w:r>
        <w:rPr>
          <w:spacing w:val="-5"/>
          <w:sz w:val="20"/>
        </w:rPr>
        <w:t> </w:t>
      </w:r>
      <w:r>
        <w:rPr>
          <w:sz w:val="20"/>
        </w:rPr>
        <w:t>techniques</w:t>
      </w:r>
      <w:r>
        <w:rPr>
          <w:spacing w:val="-6"/>
          <w:sz w:val="20"/>
        </w:rPr>
        <w:t> </w:t>
      </w:r>
      <w:r>
        <w:rPr>
          <w:sz w:val="20"/>
        </w:rPr>
        <w:t>are</w:t>
      </w:r>
      <w:r>
        <w:rPr>
          <w:spacing w:val="-5"/>
          <w:sz w:val="20"/>
        </w:rPr>
        <w:t> </w:t>
      </w:r>
      <w:r>
        <w:rPr>
          <w:sz w:val="20"/>
        </w:rPr>
        <w:t>employed</w:t>
      </w:r>
      <w:r>
        <w:rPr>
          <w:spacing w:val="-4"/>
          <w:sz w:val="20"/>
        </w:rPr>
        <w:t> </w:t>
      </w:r>
      <w:r>
        <w:rPr>
          <w:sz w:val="20"/>
        </w:rPr>
        <w:t>to</w:t>
      </w:r>
      <w:r>
        <w:rPr>
          <w:spacing w:val="-5"/>
          <w:sz w:val="20"/>
        </w:rPr>
        <w:t> </w:t>
      </w:r>
      <w:r>
        <w:rPr>
          <w:sz w:val="20"/>
        </w:rPr>
        <w:t>attain</w:t>
      </w:r>
      <w:r>
        <w:rPr>
          <w:spacing w:val="-4"/>
          <w:sz w:val="20"/>
        </w:rPr>
        <w:t> </w:t>
      </w:r>
      <w:r>
        <w:rPr>
          <w:sz w:val="20"/>
        </w:rPr>
        <w:t>the</w:t>
      </w:r>
      <w:r>
        <w:rPr>
          <w:spacing w:val="-7"/>
          <w:sz w:val="20"/>
        </w:rPr>
        <w:t> </w:t>
      </w:r>
      <w:r>
        <w:rPr>
          <w:sz w:val="20"/>
        </w:rPr>
        <w:t>network</w:t>
      </w:r>
      <w:r>
        <w:rPr>
          <w:spacing w:val="-6"/>
          <w:sz w:val="20"/>
        </w:rPr>
        <w:t> </w:t>
      </w:r>
      <w:r>
        <w:rPr>
          <w:sz w:val="20"/>
        </w:rPr>
        <w:t>energy</w:t>
      </w:r>
      <w:r>
        <w:rPr>
          <w:spacing w:val="-5"/>
          <w:sz w:val="20"/>
        </w:rPr>
        <w:t> </w:t>
      </w:r>
      <w:r>
        <w:rPr>
          <w:spacing w:val="-2"/>
          <w:sz w:val="20"/>
        </w:rPr>
        <w:t>saving.</w:t>
      </w:r>
    </w:p>
    <w:p>
      <w:pPr>
        <w:pStyle w:val="Heading2"/>
        <w:numPr>
          <w:ilvl w:val="0"/>
          <w:numId w:val="262"/>
        </w:numPr>
        <w:tabs>
          <w:tab w:pos="952" w:val="left" w:leader="none"/>
        </w:tabs>
        <w:spacing w:line="240" w:lineRule="auto" w:before="360" w:after="0"/>
        <w:ind w:left="952" w:right="0" w:hanging="676"/>
        <w:jc w:val="left"/>
      </w:pPr>
      <w:bookmarkStart w:name="F.2 Cell and carrier deactivation / acti" w:id="892"/>
      <w:bookmarkEnd w:id="892"/>
      <w:r>
        <w:rPr>
          <w:rFonts w:ascii="Times New Roman"/>
          <w:sz w:val="20"/>
        </w:rPr>
      </w:r>
      <w:bookmarkStart w:name="_bookmark368" w:id="893"/>
      <w:bookmarkEnd w:id="893"/>
      <w:r>
        <w:rPr>
          <w:rFonts w:ascii="Times New Roman"/>
          <w:sz w:val="20"/>
        </w:rPr>
      </w:r>
      <w:r>
        <w:rPr/>
        <w:t>F.2</w:t>
      </w:r>
      <w:r>
        <w:rPr>
          <w:spacing w:val="-10"/>
        </w:rPr>
        <w:t> </w:t>
      </w:r>
      <w:r>
        <w:rPr/>
        <w:t>Cell</w:t>
      </w:r>
      <w:r>
        <w:rPr>
          <w:spacing w:val="-7"/>
        </w:rPr>
        <w:t> </w:t>
      </w:r>
      <w:r>
        <w:rPr/>
        <w:t>and</w:t>
      </w:r>
      <w:r>
        <w:rPr>
          <w:spacing w:val="-9"/>
        </w:rPr>
        <w:t> </w:t>
      </w:r>
      <w:r>
        <w:rPr/>
        <w:t>carrier</w:t>
      </w:r>
      <w:r>
        <w:rPr>
          <w:spacing w:val="-9"/>
        </w:rPr>
        <w:t> </w:t>
      </w:r>
      <w:r>
        <w:rPr/>
        <w:t>deactivation</w:t>
      </w:r>
      <w:r>
        <w:rPr>
          <w:spacing w:val="-9"/>
        </w:rPr>
        <w:t> </w:t>
      </w:r>
      <w:r>
        <w:rPr/>
        <w:t>/</w:t>
      </w:r>
      <w:r>
        <w:rPr>
          <w:spacing w:val="-9"/>
        </w:rPr>
        <w:t> </w:t>
      </w:r>
      <w:r>
        <w:rPr>
          <w:spacing w:val="-2"/>
        </w:rPr>
        <w:t>activation</w:t>
      </w:r>
    </w:p>
    <w:p>
      <w:pPr>
        <w:pStyle w:val="Heading3"/>
        <w:numPr>
          <w:ilvl w:val="0"/>
          <w:numId w:val="262"/>
        </w:numPr>
        <w:tabs>
          <w:tab w:pos="952" w:val="left" w:leader="none"/>
        </w:tabs>
        <w:spacing w:line="240" w:lineRule="auto" w:before="299" w:after="0"/>
        <w:ind w:left="952" w:right="0" w:hanging="676"/>
        <w:jc w:val="left"/>
      </w:pPr>
      <w:bookmarkStart w:name="F.2.1 Flow description" w:id="894"/>
      <w:bookmarkEnd w:id="894"/>
      <w:r>
        <w:rPr>
          <w:rFonts w:ascii="Times New Roman"/>
          <w:sz w:val="20"/>
        </w:rPr>
      </w:r>
      <w:bookmarkStart w:name="_bookmark369" w:id="895"/>
      <w:bookmarkEnd w:id="895"/>
      <w:r>
        <w:rPr>
          <w:rFonts w:ascii="Times New Roman"/>
          <w:sz w:val="20"/>
        </w:rPr>
      </w:r>
      <w:r>
        <w:rPr/>
        <w:t>F.2.1</w:t>
      </w:r>
      <w:r>
        <w:rPr>
          <w:spacing w:val="-6"/>
        </w:rPr>
        <w:t> </w:t>
      </w:r>
      <w:r>
        <w:rPr/>
        <w:t>Flow</w:t>
      </w:r>
      <w:r>
        <w:rPr>
          <w:spacing w:val="-4"/>
        </w:rPr>
        <w:t> </w:t>
      </w:r>
      <w:r>
        <w:rPr>
          <w:spacing w:val="-2"/>
        </w:rPr>
        <w:t>description</w:t>
      </w:r>
    </w:p>
    <w:p>
      <w:pPr>
        <w:pStyle w:val="ListParagraph"/>
        <w:numPr>
          <w:ilvl w:val="0"/>
          <w:numId w:val="262"/>
        </w:numPr>
        <w:tabs>
          <w:tab w:pos="1313" w:val="left" w:leader="none"/>
          <w:tab w:pos="1673" w:val="left" w:leader="none"/>
        </w:tabs>
        <w:spacing w:line="240" w:lineRule="auto" w:before="183" w:after="0"/>
        <w:ind w:left="1313" w:right="0" w:hanging="1037"/>
        <w:jc w:val="left"/>
        <w:rPr>
          <w:sz w:val="20"/>
        </w:rPr>
      </w:pPr>
      <w:r>
        <w:rPr>
          <w:spacing w:val="-5"/>
          <w:sz w:val="20"/>
        </w:rPr>
        <w:t>1.</w:t>
      </w:r>
      <w:r>
        <w:rPr>
          <w:sz w:val="20"/>
        </w:rPr>
        <w:tab/>
        <w:t>The</w:t>
      </w:r>
      <w:r>
        <w:rPr>
          <w:spacing w:val="-11"/>
          <w:sz w:val="20"/>
        </w:rPr>
        <w:t> </w:t>
      </w:r>
      <w:r>
        <w:rPr>
          <w:sz w:val="20"/>
        </w:rPr>
        <w:t>O-DU</w:t>
      </w:r>
      <w:r>
        <w:rPr>
          <w:spacing w:val="-10"/>
          <w:sz w:val="20"/>
        </w:rPr>
        <w:t> </w:t>
      </w:r>
      <w:r>
        <w:rPr>
          <w:sz w:val="20"/>
        </w:rPr>
        <w:t>using</w:t>
      </w:r>
      <w:r>
        <w:rPr>
          <w:spacing w:val="-11"/>
          <w:sz w:val="20"/>
        </w:rPr>
        <w:t> </w:t>
      </w:r>
      <w:r>
        <w:rPr>
          <w:sz w:val="20"/>
        </w:rPr>
        <w:t>Fronthaul</w:t>
      </w:r>
      <w:r>
        <w:rPr>
          <w:spacing w:val="-11"/>
          <w:sz w:val="20"/>
        </w:rPr>
        <w:t> </w:t>
      </w:r>
      <w:r>
        <w:rPr>
          <w:sz w:val="20"/>
        </w:rPr>
        <w:t>M-Plane</w:t>
      </w:r>
      <w:r>
        <w:rPr>
          <w:spacing w:val="-10"/>
          <w:sz w:val="20"/>
        </w:rPr>
        <w:t> </w:t>
      </w:r>
      <w:r>
        <w:rPr>
          <w:sz w:val="20"/>
        </w:rPr>
        <w:t>interface</w:t>
      </w:r>
      <w:r>
        <w:rPr>
          <w:spacing w:val="-10"/>
          <w:sz w:val="20"/>
        </w:rPr>
        <w:t> </w:t>
      </w:r>
      <w:r>
        <w:rPr>
          <w:sz w:val="20"/>
        </w:rPr>
        <w:t>collects</w:t>
      </w:r>
      <w:r>
        <w:rPr>
          <w:spacing w:val="-11"/>
          <w:sz w:val="20"/>
        </w:rPr>
        <w:t> </w:t>
      </w:r>
      <w:r>
        <w:rPr>
          <w:sz w:val="20"/>
        </w:rPr>
        <w:t>capabilities</w:t>
      </w:r>
      <w:r>
        <w:rPr>
          <w:spacing w:val="-11"/>
          <w:sz w:val="20"/>
        </w:rPr>
        <w:t> </w:t>
      </w:r>
      <w:r>
        <w:rPr>
          <w:sz w:val="20"/>
        </w:rPr>
        <w:t>related</w:t>
      </w:r>
      <w:r>
        <w:rPr>
          <w:spacing w:val="-10"/>
          <w:sz w:val="20"/>
        </w:rPr>
        <w:t> </w:t>
      </w:r>
      <w:r>
        <w:rPr>
          <w:sz w:val="20"/>
        </w:rPr>
        <w:t>to</w:t>
      </w:r>
      <w:r>
        <w:rPr>
          <w:spacing w:val="-10"/>
          <w:sz w:val="20"/>
        </w:rPr>
        <w:t> </w:t>
      </w:r>
      <w:r>
        <w:rPr>
          <w:sz w:val="20"/>
        </w:rPr>
        <w:t>support</w:t>
      </w:r>
      <w:r>
        <w:rPr>
          <w:spacing w:val="-11"/>
          <w:sz w:val="20"/>
        </w:rPr>
        <w:t> </w:t>
      </w:r>
      <w:r>
        <w:rPr>
          <w:sz w:val="20"/>
        </w:rPr>
        <w:t>for</w:t>
      </w:r>
      <w:r>
        <w:rPr>
          <w:spacing w:val="-10"/>
          <w:sz w:val="20"/>
        </w:rPr>
        <w:t> </w:t>
      </w:r>
      <w:r>
        <w:rPr>
          <w:sz w:val="20"/>
        </w:rPr>
        <w:t>Network</w:t>
      </w:r>
      <w:r>
        <w:rPr>
          <w:spacing w:val="-10"/>
          <w:sz w:val="20"/>
        </w:rPr>
        <w:t> </w:t>
      </w:r>
      <w:r>
        <w:rPr>
          <w:sz w:val="20"/>
        </w:rPr>
        <w:t>Energy</w:t>
      </w:r>
      <w:r>
        <w:rPr>
          <w:spacing w:val="-10"/>
          <w:sz w:val="20"/>
        </w:rPr>
        <w:t> </w:t>
      </w:r>
      <w:r>
        <w:rPr>
          <w:spacing w:val="-2"/>
          <w:sz w:val="20"/>
        </w:rPr>
        <w:t>Saving</w:t>
      </w:r>
    </w:p>
    <w:p>
      <w:pPr>
        <w:pStyle w:val="ListParagraph"/>
        <w:numPr>
          <w:ilvl w:val="0"/>
          <w:numId w:val="262"/>
        </w:numPr>
        <w:tabs>
          <w:tab w:pos="1673" w:val="left" w:leader="none"/>
        </w:tabs>
        <w:spacing w:line="240" w:lineRule="auto" w:before="113" w:after="0"/>
        <w:ind w:left="1673" w:right="0" w:hanging="1498"/>
        <w:jc w:val="left"/>
        <w:rPr>
          <w:sz w:val="20"/>
        </w:rPr>
      </w:pPr>
      <w:r>
        <w:rPr>
          <w:sz w:val="20"/>
        </w:rPr>
        <w:t>from</w:t>
      </w:r>
      <w:r>
        <w:rPr>
          <w:spacing w:val="-3"/>
          <w:sz w:val="20"/>
        </w:rPr>
        <w:t> </w:t>
      </w:r>
      <w:r>
        <w:rPr>
          <w:sz w:val="20"/>
        </w:rPr>
        <w:t>the</w:t>
      </w:r>
      <w:r>
        <w:rPr>
          <w:spacing w:val="-5"/>
          <w:sz w:val="20"/>
        </w:rPr>
        <w:t> </w:t>
      </w:r>
      <w:r>
        <w:rPr>
          <w:sz w:val="20"/>
        </w:rPr>
        <w:t>O-RU.</w:t>
      </w:r>
      <w:r>
        <w:rPr>
          <w:spacing w:val="-3"/>
          <w:sz w:val="20"/>
        </w:rPr>
        <w:t> </w:t>
      </w:r>
      <w:r>
        <w:rPr>
          <w:sz w:val="20"/>
        </w:rPr>
        <w:t>The</w:t>
      </w:r>
      <w:r>
        <w:rPr>
          <w:spacing w:val="-4"/>
          <w:sz w:val="20"/>
        </w:rPr>
        <w:t> </w:t>
      </w:r>
      <w:r>
        <w:rPr>
          <w:sz w:val="20"/>
        </w:rPr>
        <w:t>parameters</w:t>
      </w:r>
      <w:r>
        <w:rPr>
          <w:spacing w:val="-4"/>
          <w:sz w:val="20"/>
        </w:rPr>
        <w:t> </w:t>
      </w:r>
      <w:r>
        <w:rPr>
          <w:sz w:val="20"/>
        </w:rPr>
        <w:t>that</w:t>
      </w:r>
      <w:r>
        <w:rPr>
          <w:spacing w:val="-3"/>
          <w:sz w:val="20"/>
        </w:rPr>
        <w:t> </w:t>
      </w:r>
      <w:r>
        <w:rPr>
          <w:sz w:val="20"/>
        </w:rPr>
        <w:t>are</w:t>
      </w:r>
      <w:r>
        <w:rPr>
          <w:spacing w:val="-3"/>
          <w:sz w:val="20"/>
        </w:rPr>
        <w:t> </w:t>
      </w:r>
      <w:r>
        <w:rPr>
          <w:sz w:val="20"/>
        </w:rPr>
        <w:t>exposed</w:t>
      </w:r>
      <w:r>
        <w:rPr>
          <w:spacing w:val="-3"/>
          <w:sz w:val="20"/>
        </w:rPr>
        <w:t> </w:t>
      </w:r>
      <w:r>
        <w:rPr>
          <w:sz w:val="20"/>
        </w:rPr>
        <w:t>are</w:t>
      </w:r>
      <w:r>
        <w:rPr>
          <w:spacing w:val="-3"/>
          <w:sz w:val="20"/>
        </w:rPr>
        <w:t> </w:t>
      </w:r>
      <w:r>
        <w:rPr>
          <w:sz w:val="20"/>
        </w:rPr>
        <w:t>out</w:t>
      </w:r>
      <w:r>
        <w:rPr>
          <w:spacing w:val="-4"/>
          <w:sz w:val="20"/>
        </w:rPr>
        <w:t> </w:t>
      </w:r>
      <w:r>
        <w:rPr>
          <w:sz w:val="20"/>
        </w:rPr>
        <w:t>of</w:t>
      </w:r>
      <w:r>
        <w:rPr>
          <w:spacing w:val="-5"/>
          <w:sz w:val="20"/>
        </w:rPr>
        <w:t> </w:t>
      </w:r>
      <w:r>
        <w:rPr>
          <w:sz w:val="20"/>
        </w:rPr>
        <w:t>scope</w:t>
      </w:r>
      <w:r>
        <w:rPr>
          <w:spacing w:val="-4"/>
          <w:sz w:val="20"/>
        </w:rPr>
        <w:t> </w:t>
      </w:r>
      <w:r>
        <w:rPr>
          <w:sz w:val="20"/>
        </w:rPr>
        <w:t>of</w:t>
      </w:r>
      <w:r>
        <w:rPr>
          <w:spacing w:val="-5"/>
          <w:sz w:val="20"/>
        </w:rPr>
        <w:t> </w:t>
      </w:r>
      <w:r>
        <w:rPr>
          <w:sz w:val="20"/>
        </w:rPr>
        <w:t>this</w:t>
      </w:r>
      <w:r>
        <w:rPr>
          <w:spacing w:val="-4"/>
          <w:sz w:val="20"/>
        </w:rPr>
        <w:t> </w:t>
      </w:r>
      <w:r>
        <w:rPr>
          <w:spacing w:val="-2"/>
          <w:sz w:val="20"/>
        </w:rPr>
        <w:t>specification.</w:t>
      </w:r>
    </w:p>
    <w:p>
      <w:pPr>
        <w:pStyle w:val="ListParagraph"/>
        <w:numPr>
          <w:ilvl w:val="0"/>
          <w:numId w:val="262"/>
        </w:numPr>
        <w:tabs>
          <w:tab w:pos="1313" w:val="left" w:leader="none"/>
          <w:tab w:pos="1673" w:val="left" w:leader="none"/>
        </w:tabs>
        <w:spacing w:line="240" w:lineRule="auto" w:before="116" w:after="0"/>
        <w:ind w:left="1313" w:right="0" w:hanging="1138"/>
        <w:jc w:val="left"/>
        <w:rPr>
          <w:sz w:val="20"/>
        </w:rPr>
      </w:pPr>
      <w:r>
        <w:rPr>
          <w:spacing w:val="-5"/>
          <w:sz w:val="20"/>
        </w:rPr>
        <w:t>2.</w:t>
      </w:r>
      <w:r>
        <w:rPr>
          <w:sz w:val="20"/>
        </w:rPr>
        <w:tab/>
        <w:t>O-DU</w:t>
      </w:r>
      <w:r>
        <w:rPr>
          <w:spacing w:val="7"/>
          <w:sz w:val="20"/>
        </w:rPr>
        <w:t> </w:t>
      </w:r>
      <w:r>
        <w:rPr>
          <w:sz w:val="20"/>
        </w:rPr>
        <w:t>using</w:t>
      </w:r>
      <w:r>
        <w:rPr>
          <w:spacing w:val="8"/>
          <w:sz w:val="20"/>
        </w:rPr>
        <w:t> </w:t>
      </w:r>
      <w:r>
        <w:rPr>
          <w:sz w:val="20"/>
        </w:rPr>
        <w:t>O1</w:t>
      </w:r>
      <w:r>
        <w:rPr>
          <w:spacing w:val="8"/>
          <w:sz w:val="20"/>
        </w:rPr>
        <w:t> </w:t>
      </w:r>
      <w:r>
        <w:rPr>
          <w:sz w:val="20"/>
        </w:rPr>
        <w:t>interface</w:t>
      </w:r>
      <w:r>
        <w:rPr>
          <w:spacing w:val="7"/>
          <w:sz w:val="20"/>
        </w:rPr>
        <w:t> </w:t>
      </w:r>
      <w:r>
        <w:rPr>
          <w:sz w:val="20"/>
        </w:rPr>
        <w:t>exposes</w:t>
      </w:r>
      <w:r>
        <w:rPr>
          <w:spacing w:val="6"/>
          <w:sz w:val="20"/>
        </w:rPr>
        <w:t> </w:t>
      </w:r>
      <w:r>
        <w:rPr>
          <w:sz w:val="20"/>
        </w:rPr>
        <w:t>to</w:t>
      </w:r>
      <w:r>
        <w:rPr>
          <w:spacing w:val="7"/>
          <w:sz w:val="20"/>
        </w:rPr>
        <w:t> </w:t>
      </w:r>
      <w:r>
        <w:rPr>
          <w:sz w:val="20"/>
        </w:rPr>
        <w:t>MnS</w:t>
      </w:r>
      <w:r>
        <w:rPr>
          <w:spacing w:val="7"/>
          <w:sz w:val="20"/>
        </w:rPr>
        <w:t> </w:t>
      </w:r>
      <w:r>
        <w:rPr>
          <w:sz w:val="20"/>
        </w:rPr>
        <w:t>Consumer</w:t>
      </w:r>
      <w:r>
        <w:rPr>
          <w:spacing w:val="8"/>
          <w:sz w:val="20"/>
        </w:rPr>
        <w:t> </w:t>
      </w:r>
      <w:r>
        <w:rPr>
          <w:sz w:val="20"/>
        </w:rPr>
        <w:t>its</w:t>
      </w:r>
      <w:r>
        <w:rPr>
          <w:spacing w:val="6"/>
          <w:sz w:val="20"/>
        </w:rPr>
        <w:t> </w:t>
      </w:r>
      <w:r>
        <w:rPr>
          <w:sz w:val="20"/>
        </w:rPr>
        <w:t>capabilities</w:t>
      </w:r>
      <w:r>
        <w:rPr>
          <w:spacing w:val="6"/>
          <w:sz w:val="20"/>
        </w:rPr>
        <w:t> </w:t>
      </w:r>
      <w:r>
        <w:rPr>
          <w:sz w:val="20"/>
        </w:rPr>
        <w:t>along</w:t>
      </w:r>
      <w:r>
        <w:rPr>
          <w:spacing w:val="8"/>
          <w:sz w:val="20"/>
        </w:rPr>
        <w:t> </w:t>
      </w:r>
      <w:r>
        <w:rPr>
          <w:sz w:val="20"/>
        </w:rPr>
        <w:t>with</w:t>
      </w:r>
      <w:r>
        <w:rPr>
          <w:spacing w:val="7"/>
          <w:sz w:val="20"/>
        </w:rPr>
        <w:t> </w:t>
      </w:r>
      <w:r>
        <w:rPr>
          <w:sz w:val="20"/>
        </w:rPr>
        <w:t>O-RU</w:t>
      </w:r>
      <w:r>
        <w:rPr>
          <w:spacing w:val="8"/>
          <w:sz w:val="20"/>
        </w:rPr>
        <w:t> </w:t>
      </w:r>
      <w:r>
        <w:rPr>
          <w:sz w:val="20"/>
        </w:rPr>
        <w:t>capabilities</w:t>
      </w:r>
      <w:r>
        <w:rPr>
          <w:spacing w:val="6"/>
          <w:sz w:val="20"/>
        </w:rPr>
        <w:t> </w:t>
      </w:r>
      <w:r>
        <w:rPr>
          <w:sz w:val="20"/>
        </w:rPr>
        <w:t>reported</w:t>
      </w:r>
      <w:r>
        <w:rPr>
          <w:spacing w:val="6"/>
          <w:sz w:val="20"/>
        </w:rPr>
        <w:t> </w:t>
      </w:r>
      <w:r>
        <w:rPr>
          <w:spacing w:val="-5"/>
          <w:sz w:val="20"/>
        </w:rPr>
        <w:t>in</w:t>
      </w:r>
    </w:p>
    <w:p>
      <w:pPr>
        <w:pStyle w:val="ListParagraph"/>
        <w:numPr>
          <w:ilvl w:val="0"/>
          <w:numId w:val="262"/>
        </w:numPr>
        <w:tabs>
          <w:tab w:pos="1673" w:val="left" w:leader="none"/>
        </w:tabs>
        <w:spacing w:line="240" w:lineRule="auto" w:before="116" w:after="0"/>
        <w:ind w:left="1673" w:right="0" w:hanging="1498"/>
        <w:jc w:val="left"/>
        <w:rPr>
          <w:sz w:val="20"/>
        </w:rPr>
      </w:pPr>
      <w:r>
        <w:rPr>
          <w:sz w:val="20"/>
        </w:rPr>
        <w:t>Step</w:t>
      </w:r>
      <w:r>
        <w:rPr>
          <w:spacing w:val="-3"/>
          <w:sz w:val="20"/>
        </w:rPr>
        <w:t> </w:t>
      </w:r>
      <w:r>
        <w:rPr>
          <w:spacing w:val="-5"/>
          <w:sz w:val="20"/>
        </w:rPr>
        <w:t>#1.</w:t>
      </w:r>
    </w:p>
    <w:p>
      <w:pPr>
        <w:pStyle w:val="ListParagraph"/>
        <w:numPr>
          <w:ilvl w:val="0"/>
          <w:numId w:val="262"/>
        </w:numPr>
        <w:tabs>
          <w:tab w:pos="1313" w:val="left" w:leader="none"/>
          <w:tab w:pos="1673" w:val="left" w:leader="none"/>
        </w:tabs>
        <w:spacing w:line="240" w:lineRule="auto" w:before="115" w:after="0"/>
        <w:ind w:left="1313" w:right="0" w:hanging="1138"/>
        <w:jc w:val="left"/>
        <w:rPr>
          <w:sz w:val="20"/>
        </w:rPr>
      </w:pPr>
      <w:r>
        <w:rPr>
          <w:spacing w:val="-5"/>
          <w:sz w:val="20"/>
        </w:rPr>
        <w:t>3.</w:t>
      </w:r>
      <w:r>
        <w:rPr>
          <w:sz w:val="20"/>
        </w:rPr>
        <w:tab/>
        <w:t>Via</w:t>
      </w:r>
      <w:r>
        <w:rPr>
          <w:spacing w:val="-5"/>
          <w:sz w:val="20"/>
        </w:rPr>
        <w:t> </w:t>
      </w:r>
      <w:r>
        <w:rPr>
          <w:sz w:val="20"/>
        </w:rPr>
        <w:t>O1</w:t>
      </w:r>
      <w:r>
        <w:rPr>
          <w:spacing w:val="-4"/>
          <w:sz w:val="20"/>
        </w:rPr>
        <w:t> </w:t>
      </w:r>
      <w:r>
        <w:rPr>
          <w:sz w:val="20"/>
        </w:rPr>
        <w:t>interface</w:t>
      </w:r>
      <w:r>
        <w:rPr>
          <w:spacing w:val="-5"/>
          <w:sz w:val="20"/>
        </w:rPr>
        <w:t> </w:t>
      </w:r>
      <w:r>
        <w:rPr>
          <w:sz w:val="20"/>
        </w:rPr>
        <w:t>the</w:t>
      </w:r>
      <w:r>
        <w:rPr>
          <w:spacing w:val="-5"/>
          <w:sz w:val="20"/>
        </w:rPr>
        <w:t> </w:t>
      </w:r>
      <w:r>
        <w:rPr>
          <w:sz w:val="20"/>
        </w:rPr>
        <w:t>O-DU</w:t>
      </w:r>
      <w:r>
        <w:rPr>
          <w:spacing w:val="-5"/>
          <w:sz w:val="20"/>
        </w:rPr>
        <w:t> </w:t>
      </w:r>
      <w:r>
        <w:rPr>
          <w:sz w:val="20"/>
        </w:rPr>
        <w:t>receives</w:t>
      </w:r>
      <w:r>
        <w:rPr>
          <w:spacing w:val="-6"/>
          <w:sz w:val="20"/>
        </w:rPr>
        <w:t> </w:t>
      </w:r>
      <w:r>
        <w:rPr>
          <w:sz w:val="20"/>
        </w:rPr>
        <w:t>from</w:t>
      </w:r>
      <w:r>
        <w:rPr>
          <w:spacing w:val="-4"/>
          <w:sz w:val="20"/>
        </w:rPr>
        <w:t> </w:t>
      </w:r>
      <w:r>
        <w:rPr>
          <w:sz w:val="20"/>
        </w:rPr>
        <w:t>MnS</w:t>
      </w:r>
      <w:r>
        <w:rPr>
          <w:spacing w:val="-6"/>
          <w:sz w:val="20"/>
        </w:rPr>
        <w:t> </w:t>
      </w:r>
      <w:r>
        <w:rPr>
          <w:sz w:val="20"/>
        </w:rPr>
        <w:t>Consumer</w:t>
      </w:r>
      <w:r>
        <w:rPr>
          <w:spacing w:val="-5"/>
          <w:sz w:val="20"/>
        </w:rPr>
        <w:t> </w:t>
      </w:r>
      <w:r>
        <w:rPr>
          <w:sz w:val="20"/>
        </w:rPr>
        <w:t>configuration</w:t>
      </w:r>
      <w:r>
        <w:rPr>
          <w:spacing w:val="-5"/>
          <w:sz w:val="20"/>
        </w:rPr>
        <w:t> </w:t>
      </w:r>
      <w:r>
        <w:rPr>
          <w:sz w:val="20"/>
        </w:rPr>
        <w:t>needed</w:t>
      </w:r>
      <w:r>
        <w:rPr>
          <w:spacing w:val="-4"/>
          <w:sz w:val="20"/>
        </w:rPr>
        <w:t> </w:t>
      </w:r>
      <w:r>
        <w:rPr>
          <w:sz w:val="20"/>
        </w:rPr>
        <w:t>to</w:t>
      </w:r>
      <w:r>
        <w:rPr>
          <w:spacing w:val="-4"/>
          <w:sz w:val="20"/>
        </w:rPr>
        <w:t> </w:t>
      </w:r>
      <w:r>
        <w:rPr>
          <w:sz w:val="20"/>
        </w:rPr>
        <w:t>enable</w:t>
      </w:r>
      <w:r>
        <w:rPr>
          <w:spacing w:val="-7"/>
          <w:sz w:val="20"/>
        </w:rPr>
        <w:t> </w:t>
      </w:r>
      <w:r>
        <w:rPr>
          <w:spacing w:val="-2"/>
          <w:sz w:val="20"/>
        </w:rPr>
        <w:t>services.</w:t>
      </w:r>
    </w:p>
    <w:p>
      <w:pPr>
        <w:pStyle w:val="ListParagraph"/>
        <w:numPr>
          <w:ilvl w:val="0"/>
          <w:numId w:val="262"/>
        </w:numPr>
        <w:tabs>
          <w:tab w:pos="1313" w:val="left" w:leader="none"/>
          <w:tab w:pos="1673" w:val="left" w:leader="none"/>
        </w:tabs>
        <w:spacing w:line="240" w:lineRule="auto" w:before="114" w:after="0"/>
        <w:ind w:left="1313" w:right="0" w:hanging="1138"/>
        <w:jc w:val="left"/>
        <w:rPr>
          <w:sz w:val="20"/>
        </w:rPr>
      </w:pPr>
      <w:r>
        <w:rPr>
          <w:spacing w:val="-5"/>
          <w:sz w:val="20"/>
        </w:rPr>
        <w:t>4.</w:t>
      </w:r>
      <w:r>
        <w:rPr>
          <w:sz w:val="20"/>
        </w:rPr>
        <w:tab/>
      </w:r>
      <w:r>
        <w:rPr>
          <w:spacing w:val="-2"/>
          <w:sz w:val="20"/>
        </w:rPr>
        <w:t>O-DU</w:t>
      </w:r>
      <w:r>
        <w:rPr>
          <w:spacing w:val="-4"/>
          <w:sz w:val="20"/>
        </w:rPr>
        <w:t> </w:t>
      </w:r>
      <w:r>
        <w:rPr>
          <w:spacing w:val="-2"/>
          <w:sz w:val="20"/>
        </w:rPr>
        <w:t>internally</w:t>
      </w:r>
      <w:r>
        <w:rPr>
          <w:spacing w:val="-3"/>
          <w:sz w:val="20"/>
        </w:rPr>
        <w:t> </w:t>
      </w:r>
      <w:r>
        <w:rPr>
          <w:spacing w:val="-2"/>
          <w:sz w:val="20"/>
        </w:rPr>
        <w:t>applies</w:t>
      </w:r>
      <w:r>
        <w:rPr>
          <w:spacing w:val="-5"/>
          <w:sz w:val="20"/>
        </w:rPr>
        <w:t> </w:t>
      </w:r>
      <w:r>
        <w:rPr>
          <w:spacing w:val="-2"/>
          <w:sz w:val="20"/>
        </w:rPr>
        <w:t>received</w:t>
      </w:r>
      <w:r>
        <w:rPr>
          <w:spacing w:val="-3"/>
          <w:sz w:val="20"/>
        </w:rPr>
        <w:t> </w:t>
      </w:r>
      <w:r>
        <w:rPr>
          <w:spacing w:val="-2"/>
          <w:sz w:val="20"/>
        </w:rPr>
        <w:t>configuration (assumption:</w:t>
      </w:r>
      <w:r>
        <w:rPr>
          <w:spacing w:val="-8"/>
          <w:sz w:val="20"/>
        </w:rPr>
        <w:t> </w:t>
      </w:r>
      <w:r>
        <w:rPr>
          <w:spacing w:val="-2"/>
          <w:sz w:val="20"/>
        </w:rPr>
        <w:t>the</w:t>
      </w:r>
      <w:r>
        <w:rPr>
          <w:spacing w:val="-3"/>
          <w:sz w:val="20"/>
        </w:rPr>
        <w:t> </w:t>
      </w:r>
      <w:r>
        <w:rPr>
          <w:spacing w:val="-2"/>
          <w:sz w:val="20"/>
        </w:rPr>
        <w:t>configuration</w:t>
      </w:r>
      <w:r>
        <w:rPr>
          <w:spacing w:val="-3"/>
          <w:sz w:val="20"/>
        </w:rPr>
        <w:t> </w:t>
      </w:r>
      <w:r>
        <w:rPr>
          <w:spacing w:val="-2"/>
          <w:sz w:val="20"/>
        </w:rPr>
        <w:t>is</w:t>
      </w:r>
      <w:r>
        <w:rPr>
          <w:spacing w:val="-5"/>
          <w:sz w:val="20"/>
        </w:rPr>
        <w:t> </w:t>
      </w:r>
      <w:r>
        <w:rPr>
          <w:spacing w:val="-2"/>
          <w:sz w:val="20"/>
        </w:rPr>
        <w:t>valid</w:t>
      </w:r>
      <w:r>
        <w:rPr>
          <w:spacing w:val="6"/>
          <w:sz w:val="20"/>
        </w:rPr>
        <w:t> </w:t>
      </w:r>
      <w:r>
        <w:rPr>
          <w:spacing w:val="-2"/>
          <w:sz w:val="20"/>
        </w:rPr>
        <w:t>–</w:t>
      </w:r>
      <w:r>
        <w:rPr>
          <w:spacing w:val="-5"/>
          <w:sz w:val="20"/>
        </w:rPr>
        <w:t> </w:t>
      </w:r>
      <w:r>
        <w:rPr>
          <w:spacing w:val="-2"/>
          <w:sz w:val="20"/>
        </w:rPr>
        <w:t>otherwise</w:t>
      </w:r>
      <w:r>
        <w:rPr>
          <w:spacing w:val="-4"/>
          <w:sz w:val="20"/>
        </w:rPr>
        <w:t> </w:t>
      </w:r>
      <w:r>
        <w:rPr>
          <w:spacing w:val="-2"/>
          <w:sz w:val="20"/>
        </w:rPr>
        <w:t>scenario</w:t>
      </w:r>
      <w:r>
        <w:rPr>
          <w:spacing w:val="-3"/>
          <w:sz w:val="20"/>
        </w:rPr>
        <w:t> </w:t>
      </w:r>
      <w:r>
        <w:rPr>
          <w:spacing w:val="-2"/>
          <w:sz w:val="20"/>
        </w:rPr>
        <w:t>stops</w:t>
      </w:r>
    </w:p>
    <w:p>
      <w:pPr>
        <w:pStyle w:val="ListParagraph"/>
        <w:numPr>
          <w:ilvl w:val="0"/>
          <w:numId w:val="262"/>
        </w:numPr>
        <w:tabs>
          <w:tab w:pos="1673" w:val="left" w:leader="none"/>
        </w:tabs>
        <w:spacing w:line="240" w:lineRule="auto" w:before="115" w:after="0"/>
        <w:ind w:left="1673" w:right="0" w:hanging="1498"/>
        <w:jc w:val="left"/>
        <w:rPr>
          <w:sz w:val="20"/>
        </w:rPr>
      </w:pPr>
      <w:r>
        <w:rPr>
          <w:sz w:val="20"/>
        </w:rPr>
        <w:t>with</w:t>
      </w:r>
      <w:r>
        <w:rPr>
          <w:spacing w:val="-5"/>
          <w:sz w:val="20"/>
        </w:rPr>
        <w:t> </w:t>
      </w:r>
      <w:r>
        <w:rPr>
          <w:sz w:val="20"/>
        </w:rPr>
        <w:t>O-DU</w:t>
      </w:r>
      <w:r>
        <w:rPr>
          <w:spacing w:val="-5"/>
          <w:sz w:val="20"/>
        </w:rPr>
        <w:t> </w:t>
      </w:r>
      <w:r>
        <w:rPr>
          <w:sz w:val="20"/>
        </w:rPr>
        <w:t>rejecting</w:t>
      </w:r>
      <w:r>
        <w:rPr>
          <w:spacing w:val="-4"/>
          <w:sz w:val="20"/>
        </w:rPr>
        <w:t> </w:t>
      </w:r>
      <w:r>
        <w:rPr>
          <w:sz w:val="20"/>
        </w:rPr>
        <w:t>received</w:t>
      </w:r>
      <w:r>
        <w:rPr>
          <w:spacing w:val="-6"/>
          <w:sz w:val="20"/>
        </w:rPr>
        <w:t> </w:t>
      </w:r>
      <w:r>
        <w:rPr>
          <w:spacing w:val="-2"/>
          <w:sz w:val="20"/>
        </w:rPr>
        <w:t>configuration).</w:t>
      </w:r>
    </w:p>
    <w:p>
      <w:pPr>
        <w:pStyle w:val="ListParagraph"/>
        <w:numPr>
          <w:ilvl w:val="0"/>
          <w:numId w:val="262"/>
        </w:numPr>
        <w:tabs>
          <w:tab w:pos="1313" w:val="left" w:leader="none"/>
          <w:tab w:pos="1673" w:val="left" w:leader="none"/>
        </w:tabs>
        <w:spacing w:line="240" w:lineRule="auto" w:before="116" w:after="0"/>
        <w:ind w:left="1313" w:right="0" w:hanging="1138"/>
        <w:jc w:val="left"/>
        <w:rPr>
          <w:sz w:val="20"/>
        </w:rPr>
      </w:pPr>
      <w:r>
        <w:rPr>
          <w:spacing w:val="-5"/>
          <w:sz w:val="20"/>
        </w:rPr>
        <w:t>5.</w:t>
      </w:r>
      <w:r>
        <w:rPr>
          <w:sz w:val="20"/>
        </w:rPr>
        <w:tab/>
        <w:t>O-DU</w:t>
      </w:r>
      <w:r>
        <w:rPr>
          <w:spacing w:val="-5"/>
          <w:sz w:val="20"/>
        </w:rPr>
        <w:t> </w:t>
      </w:r>
      <w:r>
        <w:rPr>
          <w:sz w:val="20"/>
        </w:rPr>
        <w:t>applies</w:t>
      </w:r>
      <w:r>
        <w:rPr>
          <w:spacing w:val="-6"/>
          <w:sz w:val="20"/>
        </w:rPr>
        <w:t> </w:t>
      </w:r>
      <w:r>
        <w:rPr>
          <w:sz w:val="20"/>
        </w:rPr>
        <w:t>configuration</w:t>
      </w:r>
      <w:r>
        <w:rPr>
          <w:spacing w:val="-4"/>
          <w:sz w:val="20"/>
        </w:rPr>
        <w:t> </w:t>
      </w:r>
      <w:r>
        <w:rPr>
          <w:sz w:val="20"/>
        </w:rPr>
        <w:t>to</w:t>
      </w:r>
      <w:r>
        <w:rPr>
          <w:spacing w:val="-6"/>
          <w:sz w:val="20"/>
        </w:rPr>
        <w:t> </w:t>
      </w:r>
      <w:r>
        <w:rPr>
          <w:sz w:val="20"/>
        </w:rPr>
        <w:t>O-RU(s)</w:t>
      </w:r>
      <w:r>
        <w:rPr>
          <w:spacing w:val="-5"/>
          <w:sz w:val="20"/>
        </w:rPr>
        <w:t> </w:t>
      </w:r>
      <w:r>
        <w:rPr>
          <w:sz w:val="20"/>
        </w:rPr>
        <w:t>using</w:t>
      </w:r>
      <w:r>
        <w:rPr>
          <w:spacing w:val="-4"/>
          <w:sz w:val="20"/>
        </w:rPr>
        <w:t> </w:t>
      </w:r>
      <w:r>
        <w:rPr>
          <w:sz w:val="20"/>
        </w:rPr>
        <w:t>FH</w:t>
      </w:r>
      <w:r>
        <w:rPr>
          <w:spacing w:val="-6"/>
          <w:sz w:val="20"/>
        </w:rPr>
        <w:t> </w:t>
      </w:r>
      <w:r>
        <w:rPr>
          <w:sz w:val="20"/>
        </w:rPr>
        <w:t>M-Plane</w:t>
      </w:r>
      <w:r>
        <w:rPr>
          <w:spacing w:val="-5"/>
          <w:sz w:val="20"/>
        </w:rPr>
        <w:t> </w:t>
      </w:r>
      <w:r>
        <w:rPr>
          <w:sz w:val="20"/>
        </w:rPr>
        <w:t>interface</w:t>
      </w:r>
      <w:r>
        <w:rPr>
          <w:spacing w:val="-4"/>
          <w:sz w:val="20"/>
        </w:rPr>
        <w:t> </w:t>
      </w:r>
      <w:r>
        <w:rPr>
          <w:sz w:val="20"/>
        </w:rPr>
        <w:t>where</w:t>
      </w:r>
      <w:r>
        <w:rPr>
          <w:spacing w:val="-5"/>
          <w:sz w:val="20"/>
        </w:rPr>
        <w:t> </w:t>
      </w:r>
      <w:r>
        <w:rPr>
          <w:spacing w:val="-2"/>
          <w:sz w:val="20"/>
        </w:rPr>
        <w:t>applicable.</w:t>
      </w:r>
    </w:p>
    <w:p>
      <w:pPr>
        <w:pStyle w:val="ListParagraph"/>
        <w:numPr>
          <w:ilvl w:val="0"/>
          <w:numId w:val="262"/>
        </w:numPr>
        <w:tabs>
          <w:tab w:pos="952" w:val="left" w:leader="none"/>
        </w:tabs>
        <w:spacing w:line="240" w:lineRule="auto" w:before="113" w:after="0"/>
        <w:ind w:left="952" w:right="0" w:hanging="777"/>
        <w:jc w:val="left"/>
        <w:rPr>
          <w:sz w:val="20"/>
        </w:rPr>
      </w:pPr>
      <w:r>
        <w:rPr>
          <w:sz w:val="20"/>
        </w:rPr>
        <w:t>&lt;traffic</w:t>
      </w:r>
      <w:r>
        <w:rPr>
          <w:spacing w:val="-4"/>
          <w:sz w:val="20"/>
        </w:rPr>
        <w:t> </w:t>
      </w:r>
      <w:r>
        <w:rPr>
          <w:sz w:val="20"/>
        </w:rPr>
        <w:t>starts</w:t>
      </w:r>
      <w:r>
        <w:rPr>
          <w:spacing w:val="-4"/>
          <w:sz w:val="20"/>
        </w:rPr>
        <w:t> </w:t>
      </w:r>
      <w:r>
        <w:rPr>
          <w:sz w:val="20"/>
        </w:rPr>
        <w:t>on</w:t>
      </w:r>
      <w:r>
        <w:rPr>
          <w:spacing w:val="-2"/>
          <w:sz w:val="20"/>
        </w:rPr>
        <w:t> </w:t>
      </w:r>
      <w:r>
        <w:rPr>
          <w:sz w:val="20"/>
        </w:rPr>
        <w:t>air</w:t>
      </w:r>
      <w:r>
        <w:rPr>
          <w:spacing w:val="-2"/>
          <w:sz w:val="20"/>
        </w:rPr>
        <w:t> interface&gt;</w:t>
      </w:r>
    </w:p>
    <w:p>
      <w:pPr>
        <w:pStyle w:val="ListParagraph"/>
        <w:numPr>
          <w:ilvl w:val="0"/>
          <w:numId w:val="262"/>
        </w:numPr>
        <w:tabs>
          <w:tab w:pos="1313" w:val="left" w:leader="none"/>
          <w:tab w:pos="1673" w:val="left" w:leader="none"/>
        </w:tabs>
        <w:spacing w:line="240" w:lineRule="auto" w:before="181" w:after="0"/>
        <w:ind w:left="1313" w:right="0" w:hanging="1138"/>
        <w:jc w:val="left"/>
        <w:rPr>
          <w:sz w:val="20"/>
        </w:rPr>
      </w:pPr>
      <w:r>
        <w:rPr>
          <w:spacing w:val="-5"/>
          <w:sz w:val="20"/>
        </w:rPr>
        <w:t>6.</w:t>
      </w:r>
      <w:r>
        <w:rPr>
          <w:sz w:val="20"/>
        </w:rPr>
        <w:tab/>
        <w:t>O-DU</w:t>
      </w:r>
      <w:r>
        <w:rPr>
          <w:spacing w:val="-2"/>
          <w:sz w:val="20"/>
        </w:rPr>
        <w:t> </w:t>
      </w:r>
      <w:r>
        <w:rPr>
          <w:sz w:val="20"/>
        </w:rPr>
        <w:t>exposes</w:t>
      </w:r>
      <w:r>
        <w:rPr>
          <w:spacing w:val="-2"/>
          <w:sz w:val="20"/>
        </w:rPr>
        <w:t> </w:t>
      </w:r>
      <w:r>
        <w:rPr>
          <w:sz w:val="20"/>
        </w:rPr>
        <w:t>available</w:t>
      </w:r>
      <w:r>
        <w:rPr>
          <w:spacing w:val="-2"/>
          <w:sz w:val="20"/>
        </w:rPr>
        <w:t> </w:t>
      </w:r>
      <w:r>
        <w:rPr>
          <w:sz w:val="20"/>
        </w:rPr>
        <w:t>traffic</w:t>
      </w:r>
      <w:r>
        <w:rPr>
          <w:spacing w:val="-1"/>
          <w:sz w:val="20"/>
        </w:rPr>
        <w:t> </w:t>
      </w:r>
      <w:r>
        <w:rPr>
          <w:sz w:val="20"/>
        </w:rPr>
        <w:t>and/or</w:t>
      </w:r>
      <w:r>
        <w:rPr>
          <w:spacing w:val="-1"/>
          <w:sz w:val="20"/>
        </w:rPr>
        <w:t> </w:t>
      </w:r>
      <w:r>
        <w:rPr>
          <w:sz w:val="20"/>
        </w:rPr>
        <w:t>load</w:t>
      </w:r>
      <w:r>
        <w:rPr>
          <w:spacing w:val="-2"/>
          <w:sz w:val="20"/>
        </w:rPr>
        <w:t> </w:t>
      </w:r>
      <w:r>
        <w:rPr>
          <w:sz w:val="20"/>
        </w:rPr>
        <w:t>performance</w:t>
      </w:r>
      <w:r>
        <w:rPr>
          <w:spacing w:val="-1"/>
          <w:sz w:val="20"/>
        </w:rPr>
        <w:t> </w:t>
      </w:r>
      <w:r>
        <w:rPr>
          <w:sz w:val="20"/>
        </w:rPr>
        <w:t>and</w:t>
      </w:r>
      <w:r>
        <w:rPr>
          <w:spacing w:val="-1"/>
          <w:sz w:val="20"/>
        </w:rPr>
        <w:t> </w:t>
      </w:r>
      <w:r>
        <w:rPr>
          <w:sz w:val="20"/>
        </w:rPr>
        <w:t>energy</w:t>
      </w:r>
      <w:r>
        <w:rPr>
          <w:spacing w:val="-2"/>
          <w:sz w:val="20"/>
        </w:rPr>
        <w:t> </w:t>
      </w:r>
      <w:r>
        <w:rPr>
          <w:sz w:val="20"/>
        </w:rPr>
        <w:t>consumption</w:t>
      </w:r>
      <w:r>
        <w:rPr>
          <w:spacing w:val="-3"/>
          <w:sz w:val="20"/>
        </w:rPr>
        <w:t> </w:t>
      </w:r>
      <w:r>
        <w:rPr>
          <w:sz w:val="20"/>
        </w:rPr>
        <w:t>measurements</w:t>
      </w:r>
      <w:r>
        <w:rPr>
          <w:spacing w:val="-2"/>
          <w:sz w:val="20"/>
        </w:rPr>
        <w:t> </w:t>
      </w:r>
      <w:r>
        <w:rPr>
          <w:sz w:val="20"/>
        </w:rPr>
        <w:t>data</w:t>
      </w:r>
      <w:r>
        <w:rPr>
          <w:spacing w:val="-2"/>
          <w:sz w:val="20"/>
        </w:rPr>
        <w:t> </w:t>
      </w:r>
      <w:r>
        <w:rPr>
          <w:sz w:val="20"/>
        </w:rPr>
        <w:t>as</w:t>
      </w:r>
      <w:r>
        <w:rPr>
          <w:spacing w:val="-2"/>
          <w:sz w:val="20"/>
        </w:rPr>
        <w:t> </w:t>
      </w:r>
      <w:r>
        <w:rPr>
          <w:sz w:val="20"/>
        </w:rPr>
        <w:t>per</w:t>
      </w:r>
      <w:r>
        <w:rPr>
          <w:spacing w:val="-1"/>
          <w:sz w:val="20"/>
        </w:rPr>
        <w:t> </w:t>
      </w:r>
      <w:r>
        <w:rPr>
          <w:spacing w:val="-5"/>
          <w:sz w:val="20"/>
        </w:rPr>
        <w:t>its</w:t>
      </w:r>
    </w:p>
    <w:p>
      <w:pPr>
        <w:pStyle w:val="ListParagraph"/>
        <w:numPr>
          <w:ilvl w:val="0"/>
          <w:numId w:val="262"/>
        </w:numPr>
        <w:tabs>
          <w:tab w:pos="1673" w:val="left" w:leader="none"/>
        </w:tabs>
        <w:spacing w:line="240" w:lineRule="auto" w:before="115" w:after="0"/>
        <w:ind w:left="1673" w:right="0" w:hanging="1498"/>
        <w:jc w:val="left"/>
        <w:rPr>
          <w:sz w:val="20"/>
        </w:rPr>
      </w:pPr>
      <w:r>
        <w:rPr>
          <w:sz w:val="20"/>
        </w:rPr>
        <w:t>current</w:t>
      </w:r>
      <w:r>
        <w:rPr>
          <w:spacing w:val="-6"/>
          <w:sz w:val="20"/>
        </w:rPr>
        <w:t> </w:t>
      </w:r>
      <w:r>
        <w:rPr>
          <w:sz w:val="20"/>
        </w:rPr>
        <w:t>configuration</w:t>
      </w:r>
      <w:r>
        <w:rPr>
          <w:spacing w:val="-4"/>
          <w:sz w:val="20"/>
        </w:rPr>
        <w:t> </w:t>
      </w:r>
      <w:r>
        <w:rPr>
          <w:sz w:val="20"/>
        </w:rPr>
        <w:t>to</w:t>
      </w:r>
      <w:r>
        <w:rPr>
          <w:spacing w:val="-3"/>
          <w:sz w:val="20"/>
        </w:rPr>
        <w:t> </w:t>
      </w:r>
      <w:r>
        <w:rPr>
          <w:sz w:val="20"/>
        </w:rPr>
        <w:t>MnS</w:t>
      </w:r>
      <w:r>
        <w:rPr>
          <w:spacing w:val="-8"/>
          <w:sz w:val="20"/>
        </w:rPr>
        <w:t> </w:t>
      </w:r>
      <w:r>
        <w:rPr>
          <w:sz w:val="20"/>
        </w:rPr>
        <w:t>Consumer</w:t>
      </w:r>
      <w:r>
        <w:rPr>
          <w:spacing w:val="-3"/>
          <w:sz w:val="20"/>
        </w:rPr>
        <w:t> </w:t>
      </w:r>
      <w:r>
        <w:rPr>
          <w:sz w:val="20"/>
        </w:rPr>
        <w:t>via</w:t>
      </w:r>
      <w:r>
        <w:rPr>
          <w:spacing w:val="-5"/>
          <w:sz w:val="20"/>
        </w:rPr>
        <w:t> </w:t>
      </w:r>
      <w:r>
        <w:rPr>
          <w:sz w:val="20"/>
        </w:rPr>
        <w:t>O1</w:t>
      </w:r>
      <w:r>
        <w:rPr>
          <w:spacing w:val="-3"/>
          <w:sz w:val="20"/>
        </w:rPr>
        <w:t> </w:t>
      </w:r>
      <w:r>
        <w:rPr>
          <w:spacing w:val="-2"/>
          <w:sz w:val="20"/>
        </w:rPr>
        <w:t>interface.</w:t>
      </w:r>
    </w:p>
    <w:p>
      <w:pPr>
        <w:pStyle w:val="ListParagraph"/>
        <w:numPr>
          <w:ilvl w:val="0"/>
          <w:numId w:val="262"/>
        </w:numPr>
        <w:tabs>
          <w:tab w:pos="1313" w:val="left" w:leader="none"/>
          <w:tab w:pos="1673" w:val="left" w:leader="none"/>
        </w:tabs>
        <w:spacing w:line="240" w:lineRule="auto" w:before="116" w:after="0"/>
        <w:ind w:left="1313" w:right="0" w:hanging="1138"/>
        <w:jc w:val="left"/>
        <w:rPr>
          <w:sz w:val="20"/>
        </w:rPr>
      </w:pPr>
      <w:r>
        <w:rPr>
          <w:spacing w:val="-5"/>
          <w:sz w:val="20"/>
        </w:rPr>
        <w:t>7.</w:t>
      </w:r>
      <w:r>
        <w:rPr>
          <w:sz w:val="20"/>
        </w:rPr>
        <w:tab/>
        <w:t>MnS</w:t>
      </w:r>
      <w:r>
        <w:rPr>
          <w:spacing w:val="-7"/>
          <w:sz w:val="20"/>
        </w:rPr>
        <w:t> </w:t>
      </w:r>
      <w:r>
        <w:rPr>
          <w:sz w:val="20"/>
        </w:rPr>
        <w:t>Consumer</w:t>
      </w:r>
      <w:r>
        <w:rPr>
          <w:spacing w:val="-4"/>
          <w:sz w:val="20"/>
        </w:rPr>
        <w:t> </w:t>
      </w:r>
      <w:r>
        <w:rPr>
          <w:sz w:val="20"/>
        </w:rPr>
        <w:t>analyses</w:t>
      </w:r>
      <w:r>
        <w:rPr>
          <w:spacing w:val="-7"/>
          <w:sz w:val="20"/>
        </w:rPr>
        <w:t> </w:t>
      </w:r>
      <w:r>
        <w:rPr>
          <w:sz w:val="20"/>
        </w:rPr>
        <w:t>above</w:t>
      </w:r>
      <w:r>
        <w:rPr>
          <w:spacing w:val="-5"/>
          <w:sz w:val="20"/>
        </w:rPr>
        <w:t> </w:t>
      </w:r>
      <w:r>
        <w:rPr>
          <w:sz w:val="20"/>
        </w:rPr>
        <w:t>collected</w:t>
      </w:r>
      <w:r>
        <w:rPr>
          <w:spacing w:val="-4"/>
          <w:sz w:val="20"/>
        </w:rPr>
        <w:t> </w:t>
      </w:r>
      <w:r>
        <w:rPr>
          <w:spacing w:val="-2"/>
          <w:sz w:val="20"/>
        </w:rPr>
        <w:t>data.</w:t>
      </w:r>
    </w:p>
    <w:p>
      <w:pPr>
        <w:pStyle w:val="ListParagraph"/>
        <w:numPr>
          <w:ilvl w:val="0"/>
          <w:numId w:val="262"/>
        </w:numPr>
        <w:tabs>
          <w:tab w:pos="1313" w:val="left" w:leader="none"/>
          <w:tab w:pos="1673" w:val="left" w:leader="none"/>
        </w:tabs>
        <w:spacing w:line="240" w:lineRule="auto" w:before="116" w:after="0"/>
        <w:ind w:left="1313" w:right="0" w:hanging="1138"/>
        <w:jc w:val="left"/>
        <w:rPr>
          <w:sz w:val="20"/>
        </w:rPr>
      </w:pPr>
      <w:r>
        <w:rPr>
          <w:spacing w:val="-5"/>
          <w:sz w:val="20"/>
        </w:rPr>
        <w:t>8.</w:t>
      </w:r>
      <w:r>
        <w:rPr>
          <w:sz w:val="20"/>
        </w:rPr>
        <w:tab/>
        <w:t>Based</w:t>
      </w:r>
      <w:r>
        <w:rPr>
          <w:spacing w:val="11"/>
          <w:sz w:val="20"/>
        </w:rPr>
        <w:t> </w:t>
      </w:r>
      <w:r>
        <w:rPr>
          <w:sz w:val="20"/>
        </w:rPr>
        <w:t>on</w:t>
      </w:r>
      <w:r>
        <w:rPr>
          <w:spacing w:val="11"/>
          <w:sz w:val="20"/>
        </w:rPr>
        <w:t> </w:t>
      </w:r>
      <w:r>
        <w:rPr>
          <w:sz w:val="20"/>
        </w:rPr>
        <w:t>the</w:t>
      </w:r>
      <w:r>
        <w:rPr>
          <w:spacing w:val="10"/>
          <w:sz w:val="20"/>
        </w:rPr>
        <w:t> </w:t>
      </w:r>
      <w:r>
        <w:rPr>
          <w:sz w:val="20"/>
        </w:rPr>
        <w:t>analysis</w:t>
      </w:r>
      <w:r>
        <w:rPr>
          <w:spacing w:val="10"/>
          <w:sz w:val="20"/>
        </w:rPr>
        <w:t> </w:t>
      </w:r>
      <w:r>
        <w:rPr>
          <w:sz w:val="20"/>
        </w:rPr>
        <w:t>done</w:t>
      </w:r>
      <w:r>
        <w:rPr>
          <w:spacing w:val="10"/>
          <w:sz w:val="20"/>
        </w:rPr>
        <w:t> </w:t>
      </w:r>
      <w:r>
        <w:rPr>
          <w:sz w:val="20"/>
        </w:rPr>
        <w:t>in</w:t>
      </w:r>
      <w:r>
        <w:rPr>
          <w:spacing w:val="10"/>
          <w:sz w:val="20"/>
        </w:rPr>
        <w:t> </w:t>
      </w:r>
      <w:r>
        <w:rPr>
          <w:sz w:val="20"/>
        </w:rPr>
        <w:t>Step</w:t>
      </w:r>
      <w:r>
        <w:rPr>
          <w:spacing w:val="11"/>
          <w:sz w:val="20"/>
        </w:rPr>
        <w:t> </w:t>
      </w:r>
      <w:r>
        <w:rPr>
          <w:sz w:val="20"/>
        </w:rPr>
        <w:t>7,</w:t>
      </w:r>
      <w:r>
        <w:rPr>
          <w:spacing w:val="10"/>
          <w:sz w:val="20"/>
        </w:rPr>
        <w:t> </w:t>
      </w:r>
      <w:r>
        <w:rPr>
          <w:sz w:val="20"/>
        </w:rPr>
        <w:t>MnS</w:t>
      </w:r>
      <w:r>
        <w:rPr>
          <w:spacing w:val="11"/>
          <w:sz w:val="20"/>
        </w:rPr>
        <w:t> </w:t>
      </w:r>
      <w:r>
        <w:rPr>
          <w:sz w:val="20"/>
        </w:rPr>
        <w:t>Consumer</w:t>
      </w:r>
      <w:r>
        <w:rPr>
          <w:spacing w:val="11"/>
          <w:sz w:val="20"/>
        </w:rPr>
        <w:t> </w:t>
      </w:r>
      <w:r>
        <w:rPr>
          <w:sz w:val="20"/>
        </w:rPr>
        <w:t>optionally</w:t>
      </w:r>
      <w:r>
        <w:rPr>
          <w:spacing w:val="11"/>
          <w:sz w:val="20"/>
        </w:rPr>
        <w:t> </w:t>
      </w:r>
      <w:r>
        <w:rPr>
          <w:sz w:val="20"/>
        </w:rPr>
        <w:t>prepares</w:t>
      </w:r>
      <w:r>
        <w:rPr>
          <w:spacing w:val="10"/>
          <w:sz w:val="20"/>
        </w:rPr>
        <w:t> </w:t>
      </w:r>
      <w:r>
        <w:rPr>
          <w:sz w:val="20"/>
        </w:rPr>
        <w:t>reconfiguration</w:t>
      </w:r>
      <w:r>
        <w:rPr>
          <w:spacing w:val="10"/>
          <w:sz w:val="20"/>
        </w:rPr>
        <w:t> </w:t>
      </w:r>
      <w:r>
        <w:rPr>
          <w:sz w:val="20"/>
        </w:rPr>
        <w:t>for</w:t>
      </w:r>
      <w:r>
        <w:rPr>
          <w:spacing w:val="11"/>
          <w:sz w:val="20"/>
        </w:rPr>
        <w:t> </w:t>
      </w:r>
      <w:r>
        <w:rPr>
          <w:sz w:val="20"/>
        </w:rPr>
        <w:t>the</w:t>
      </w:r>
      <w:r>
        <w:rPr>
          <w:spacing w:val="10"/>
          <w:sz w:val="20"/>
        </w:rPr>
        <w:t> </w:t>
      </w:r>
      <w:r>
        <w:rPr>
          <w:sz w:val="20"/>
        </w:rPr>
        <w:t>O-CU.</w:t>
      </w:r>
      <w:r>
        <w:rPr>
          <w:spacing w:val="12"/>
          <w:sz w:val="20"/>
        </w:rPr>
        <w:t> </w:t>
      </w:r>
      <w:r>
        <w:rPr>
          <w:spacing w:val="-5"/>
          <w:sz w:val="20"/>
        </w:rPr>
        <w:t>The</w:t>
      </w:r>
    </w:p>
    <w:p>
      <w:pPr>
        <w:pStyle w:val="ListParagraph"/>
        <w:numPr>
          <w:ilvl w:val="0"/>
          <w:numId w:val="262"/>
        </w:numPr>
        <w:tabs>
          <w:tab w:pos="1673" w:val="left" w:leader="none"/>
        </w:tabs>
        <w:spacing w:line="240" w:lineRule="auto" w:before="113" w:after="0"/>
        <w:ind w:left="1673" w:right="0" w:hanging="1498"/>
        <w:jc w:val="left"/>
        <w:rPr>
          <w:sz w:val="20"/>
        </w:rPr>
      </w:pPr>
      <w:r>
        <w:rPr>
          <w:sz w:val="20"/>
        </w:rPr>
        <w:t>way</w:t>
      </w:r>
      <w:r>
        <w:rPr>
          <w:spacing w:val="-3"/>
          <w:sz w:val="20"/>
        </w:rPr>
        <w:t> </w:t>
      </w:r>
      <w:r>
        <w:rPr>
          <w:sz w:val="20"/>
        </w:rPr>
        <w:t>how</w:t>
      </w:r>
      <w:r>
        <w:rPr>
          <w:spacing w:val="-3"/>
          <w:sz w:val="20"/>
        </w:rPr>
        <w:t> </w:t>
      </w:r>
      <w:r>
        <w:rPr>
          <w:sz w:val="20"/>
        </w:rPr>
        <w:t>MnS</w:t>
      </w:r>
      <w:r>
        <w:rPr>
          <w:spacing w:val="-4"/>
          <w:sz w:val="20"/>
        </w:rPr>
        <w:t> </w:t>
      </w:r>
      <w:r>
        <w:rPr>
          <w:sz w:val="20"/>
        </w:rPr>
        <w:t>Consumer</w:t>
      </w:r>
      <w:r>
        <w:rPr>
          <w:spacing w:val="-3"/>
          <w:sz w:val="20"/>
        </w:rPr>
        <w:t> </w:t>
      </w:r>
      <w:r>
        <w:rPr>
          <w:sz w:val="20"/>
        </w:rPr>
        <w:t>controls</w:t>
      </w:r>
      <w:r>
        <w:rPr>
          <w:spacing w:val="-4"/>
          <w:sz w:val="20"/>
        </w:rPr>
        <w:t> </w:t>
      </w:r>
      <w:r>
        <w:rPr>
          <w:sz w:val="20"/>
        </w:rPr>
        <w:t>O-CU</w:t>
      </w:r>
      <w:r>
        <w:rPr>
          <w:spacing w:val="-3"/>
          <w:sz w:val="20"/>
        </w:rPr>
        <w:t> </w:t>
      </w:r>
      <w:r>
        <w:rPr>
          <w:sz w:val="20"/>
        </w:rPr>
        <w:t>is</w:t>
      </w:r>
      <w:r>
        <w:rPr>
          <w:spacing w:val="-4"/>
          <w:sz w:val="20"/>
        </w:rPr>
        <w:t> </w:t>
      </w:r>
      <w:r>
        <w:rPr>
          <w:sz w:val="20"/>
        </w:rPr>
        <w:t>out</w:t>
      </w:r>
      <w:r>
        <w:rPr>
          <w:spacing w:val="-4"/>
          <w:sz w:val="20"/>
        </w:rPr>
        <w:t> </w:t>
      </w:r>
      <w:r>
        <w:rPr>
          <w:sz w:val="20"/>
        </w:rPr>
        <w:t>of</w:t>
      </w:r>
      <w:r>
        <w:rPr>
          <w:spacing w:val="-3"/>
          <w:sz w:val="20"/>
        </w:rPr>
        <w:t> </w:t>
      </w:r>
      <w:r>
        <w:rPr>
          <w:sz w:val="20"/>
        </w:rPr>
        <w:t>scope</w:t>
      </w:r>
      <w:r>
        <w:rPr>
          <w:spacing w:val="-3"/>
          <w:sz w:val="20"/>
        </w:rPr>
        <w:t> </w:t>
      </w:r>
      <w:r>
        <w:rPr>
          <w:sz w:val="20"/>
        </w:rPr>
        <w:t>of</w:t>
      </w:r>
      <w:r>
        <w:rPr>
          <w:spacing w:val="-3"/>
          <w:sz w:val="20"/>
        </w:rPr>
        <w:t> </w:t>
      </w:r>
      <w:r>
        <w:rPr>
          <w:sz w:val="20"/>
        </w:rPr>
        <w:t>this</w:t>
      </w:r>
      <w:r>
        <w:rPr>
          <w:spacing w:val="-4"/>
          <w:sz w:val="20"/>
        </w:rPr>
        <w:t> </w:t>
      </w:r>
      <w:r>
        <w:rPr>
          <w:spacing w:val="-2"/>
          <w:sz w:val="20"/>
        </w:rPr>
        <w:t>document.</w:t>
      </w:r>
    </w:p>
    <w:p>
      <w:pPr>
        <w:pStyle w:val="ListParagraph"/>
        <w:numPr>
          <w:ilvl w:val="0"/>
          <w:numId w:val="262"/>
        </w:numPr>
        <w:tabs>
          <w:tab w:pos="1313" w:val="left" w:leader="none"/>
          <w:tab w:pos="1673" w:val="left" w:leader="none"/>
        </w:tabs>
        <w:spacing w:line="240" w:lineRule="auto" w:before="116" w:after="0"/>
        <w:ind w:left="1313" w:right="0" w:hanging="1138"/>
        <w:jc w:val="left"/>
        <w:rPr>
          <w:sz w:val="20"/>
        </w:rPr>
      </w:pPr>
      <w:r>
        <w:rPr>
          <w:spacing w:val="-5"/>
          <w:sz w:val="20"/>
        </w:rPr>
        <w:t>9.</w:t>
      </w:r>
      <w:r>
        <w:rPr>
          <w:sz w:val="20"/>
        </w:rPr>
        <w:tab/>
        <w:t>O-DU</w:t>
      </w:r>
      <w:r>
        <w:rPr>
          <w:spacing w:val="5"/>
          <w:sz w:val="20"/>
        </w:rPr>
        <w:t> </w:t>
      </w:r>
      <w:r>
        <w:rPr>
          <w:sz w:val="20"/>
        </w:rPr>
        <w:t>receives</w:t>
      </w:r>
      <w:r>
        <w:rPr>
          <w:spacing w:val="5"/>
          <w:sz w:val="20"/>
        </w:rPr>
        <w:t> </w:t>
      </w:r>
      <w:r>
        <w:rPr>
          <w:sz w:val="20"/>
        </w:rPr>
        <w:t>F1</w:t>
      </w:r>
      <w:r>
        <w:rPr>
          <w:spacing w:val="6"/>
          <w:sz w:val="20"/>
        </w:rPr>
        <w:t> </w:t>
      </w:r>
      <w:r>
        <w:rPr>
          <w:sz w:val="20"/>
        </w:rPr>
        <w:t>message</w:t>
      </w:r>
      <w:r>
        <w:rPr>
          <w:spacing w:val="6"/>
          <w:sz w:val="20"/>
        </w:rPr>
        <w:t> </w:t>
      </w:r>
      <w:r>
        <w:rPr>
          <w:sz w:val="20"/>
        </w:rPr>
        <w:t>containing</w:t>
      </w:r>
      <w:r>
        <w:rPr>
          <w:spacing w:val="6"/>
          <w:sz w:val="20"/>
        </w:rPr>
        <w:t> </w:t>
      </w:r>
      <w:r>
        <w:rPr>
          <w:sz w:val="20"/>
        </w:rPr>
        <w:t>list</w:t>
      </w:r>
      <w:r>
        <w:rPr>
          <w:spacing w:val="5"/>
          <w:sz w:val="20"/>
        </w:rPr>
        <w:t> </w:t>
      </w:r>
      <w:r>
        <w:rPr>
          <w:sz w:val="20"/>
        </w:rPr>
        <w:t>of</w:t>
      </w:r>
      <w:r>
        <w:rPr>
          <w:spacing w:val="4"/>
          <w:sz w:val="20"/>
        </w:rPr>
        <w:t> </w:t>
      </w:r>
      <w:r>
        <w:rPr>
          <w:sz w:val="20"/>
        </w:rPr>
        <w:t>cells</w:t>
      </w:r>
      <w:r>
        <w:rPr>
          <w:spacing w:val="4"/>
          <w:sz w:val="20"/>
        </w:rPr>
        <w:t> </w:t>
      </w:r>
      <w:r>
        <w:rPr>
          <w:sz w:val="20"/>
        </w:rPr>
        <w:t>to</w:t>
      </w:r>
      <w:r>
        <w:rPr>
          <w:spacing w:val="6"/>
          <w:sz w:val="20"/>
        </w:rPr>
        <w:t> </w:t>
      </w:r>
      <w:r>
        <w:rPr>
          <w:sz w:val="20"/>
        </w:rPr>
        <w:t>be</w:t>
      </w:r>
      <w:r>
        <w:rPr>
          <w:spacing w:val="3"/>
          <w:sz w:val="20"/>
        </w:rPr>
        <w:t> </w:t>
      </w:r>
      <w:r>
        <w:rPr>
          <w:sz w:val="20"/>
        </w:rPr>
        <w:t>deactivated</w:t>
      </w:r>
      <w:r>
        <w:rPr>
          <w:spacing w:val="7"/>
          <w:sz w:val="20"/>
        </w:rPr>
        <w:t> </w:t>
      </w:r>
      <w:r>
        <w:rPr>
          <w:sz w:val="20"/>
        </w:rPr>
        <w:t>/</w:t>
      </w:r>
      <w:r>
        <w:rPr>
          <w:spacing w:val="5"/>
          <w:sz w:val="20"/>
        </w:rPr>
        <w:t> </w:t>
      </w:r>
      <w:r>
        <w:rPr>
          <w:sz w:val="20"/>
        </w:rPr>
        <w:t>activated</w:t>
      </w:r>
      <w:r>
        <w:rPr>
          <w:spacing w:val="7"/>
          <w:sz w:val="20"/>
        </w:rPr>
        <w:t> </w:t>
      </w:r>
      <w:r>
        <w:rPr>
          <w:sz w:val="20"/>
        </w:rPr>
        <w:t>(the</w:t>
      </w:r>
      <w:r>
        <w:rPr>
          <w:spacing w:val="6"/>
          <w:sz w:val="20"/>
        </w:rPr>
        <w:t> </w:t>
      </w:r>
      <w:r>
        <w:rPr>
          <w:sz w:val="20"/>
        </w:rPr>
        <w:t>F1</w:t>
      </w:r>
      <w:r>
        <w:rPr>
          <w:spacing w:val="3"/>
          <w:sz w:val="20"/>
        </w:rPr>
        <w:t> </w:t>
      </w:r>
      <w:r>
        <w:rPr>
          <w:sz w:val="20"/>
        </w:rPr>
        <w:t>message</w:t>
      </w:r>
      <w:r>
        <w:rPr>
          <w:spacing w:val="6"/>
          <w:sz w:val="20"/>
        </w:rPr>
        <w:t> </w:t>
      </w:r>
      <w:r>
        <w:rPr>
          <w:sz w:val="20"/>
        </w:rPr>
        <w:t>could</w:t>
      </w:r>
      <w:r>
        <w:rPr>
          <w:spacing w:val="6"/>
          <w:sz w:val="20"/>
        </w:rPr>
        <w:t> </w:t>
      </w:r>
      <w:r>
        <w:rPr>
          <w:sz w:val="20"/>
        </w:rPr>
        <w:t>also</w:t>
      </w:r>
      <w:r>
        <w:rPr>
          <w:spacing w:val="6"/>
          <w:sz w:val="20"/>
        </w:rPr>
        <w:t> </w:t>
      </w:r>
      <w:r>
        <w:rPr>
          <w:spacing w:val="-5"/>
          <w:sz w:val="20"/>
        </w:rPr>
        <w:t>be</w:t>
      </w:r>
    </w:p>
    <w:p>
      <w:pPr>
        <w:pStyle w:val="ListParagraph"/>
        <w:numPr>
          <w:ilvl w:val="0"/>
          <w:numId w:val="262"/>
        </w:numPr>
        <w:tabs>
          <w:tab w:pos="1673" w:val="left" w:leader="none"/>
        </w:tabs>
        <w:spacing w:line="240" w:lineRule="auto" w:before="116" w:after="0"/>
        <w:ind w:left="1673" w:right="0" w:hanging="1498"/>
        <w:jc w:val="left"/>
        <w:rPr>
          <w:sz w:val="20"/>
        </w:rPr>
      </w:pPr>
      <w:r>
        <w:rPr>
          <w:sz w:val="20"/>
        </w:rPr>
        <w:t>single</w:t>
      </w:r>
      <w:r>
        <w:rPr>
          <w:spacing w:val="-5"/>
          <w:sz w:val="20"/>
        </w:rPr>
        <w:t> </w:t>
      </w:r>
      <w:r>
        <w:rPr>
          <w:spacing w:val="-2"/>
          <w:sz w:val="20"/>
        </w:rPr>
        <w:t>cell).</w:t>
      </w:r>
    </w:p>
    <w:p>
      <w:pPr>
        <w:pStyle w:val="ListParagraph"/>
        <w:numPr>
          <w:ilvl w:val="0"/>
          <w:numId w:val="262"/>
        </w:numPr>
        <w:tabs>
          <w:tab w:pos="1313" w:val="left" w:leader="none"/>
        </w:tabs>
        <w:spacing w:line="240" w:lineRule="auto" w:before="113" w:after="0"/>
        <w:ind w:left="1313" w:right="0" w:hanging="1138"/>
        <w:jc w:val="left"/>
        <w:rPr>
          <w:sz w:val="20"/>
        </w:rPr>
      </w:pPr>
      <w:r>
        <w:rPr>
          <w:sz w:val="20"/>
        </w:rPr>
        <w:t>10.</w:t>
      </w:r>
      <w:r>
        <w:rPr>
          <w:spacing w:val="52"/>
          <w:sz w:val="20"/>
        </w:rPr>
        <w:t> </w:t>
      </w:r>
      <w:r>
        <w:rPr>
          <w:sz w:val="20"/>
        </w:rPr>
        <w:t>As</w:t>
      </w:r>
      <w:r>
        <w:rPr>
          <w:spacing w:val="-1"/>
          <w:sz w:val="20"/>
        </w:rPr>
        <w:t> </w:t>
      </w:r>
      <w:r>
        <w:rPr>
          <w:sz w:val="20"/>
        </w:rPr>
        <w:t>an alternative</w:t>
      </w:r>
      <w:r>
        <w:rPr>
          <w:spacing w:val="-1"/>
          <w:sz w:val="20"/>
        </w:rPr>
        <w:t> </w:t>
      </w:r>
      <w:r>
        <w:rPr>
          <w:sz w:val="20"/>
        </w:rPr>
        <w:t>to</w:t>
      </w:r>
      <w:r>
        <w:rPr>
          <w:spacing w:val="1"/>
          <w:sz w:val="20"/>
        </w:rPr>
        <w:t> </w:t>
      </w:r>
      <w:r>
        <w:rPr>
          <w:sz w:val="20"/>
        </w:rPr>
        <w:t>Step 8,</w:t>
      </w:r>
      <w:r>
        <w:rPr>
          <w:spacing w:val="-1"/>
          <w:sz w:val="20"/>
        </w:rPr>
        <w:t> </w:t>
      </w:r>
      <w:r>
        <w:rPr>
          <w:sz w:val="20"/>
        </w:rPr>
        <w:t>MnS</w:t>
      </w:r>
      <w:r>
        <w:rPr>
          <w:spacing w:val="-1"/>
          <w:sz w:val="20"/>
        </w:rPr>
        <w:t> </w:t>
      </w:r>
      <w:r>
        <w:rPr>
          <w:sz w:val="20"/>
        </w:rPr>
        <w:t>Consumer optionally</w:t>
      </w:r>
      <w:r>
        <w:rPr>
          <w:spacing w:val="1"/>
          <w:sz w:val="20"/>
        </w:rPr>
        <w:t> </w:t>
      </w:r>
      <w:r>
        <w:rPr>
          <w:sz w:val="20"/>
        </w:rPr>
        <w:t>creates</w:t>
      </w:r>
      <w:r>
        <w:rPr>
          <w:spacing w:val="-1"/>
          <w:sz w:val="20"/>
        </w:rPr>
        <w:t> </w:t>
      </w:r>
      <w:r>
        <w:rPr>
          <w:sz w:val="20"/>
        </w:rPr>
        <w:t>Energy Saving Policies</w:t>
      </w:r>
      <w:r>
        <w:rPr>
          <w:spacing w:val="-1"/>
          <w:sz w:val="20"/>
        </w:rPr>
        <w:t> </w:t>
      </w:r>
      <w:r>
        <w:rPr>
          <w:sz w:val="20"/>
        </w:rPr>
        <w:t>for</w:t>
      </w:r>
      <w:r>
        <w:rPr>
          <w:spacing w:val="-2"/>
          <w:sz w:val="20"/>
        </w:rPr>
        <w:t> </w:t>
      </w:r>
      <w:r>
        <w:rPr>
          <w:sz w:val="20"/>
        </w:rPr>
        <w:t>O-CU. The</w:t>
      </w:r>
      <w:r>
        <w:rPr>
          <w:spacing w:val="-1"/>
          <w:sz w:val="20"/>
        </w:rPr>
        <w:t> </w:t>
      </w:r>
      <w:r>
        <w:rPr>
          <w:sz w:val="20"/>
        </w:rPr>
        <w:t>way</w:t>
      </w:r>
      <w:r>
        <w:rPr>
          <w:spacing w:val="1"/>
          <w:sz w:val="20"/>
        </w:rPr>
        <w:t> </w:t>
      </w:r>
      <w:r>
        <w:rPr>
          <w:spacing w:val="-5"/>
          <w:sz w:val="20"/>
        </w:rPr>
        <w:t>how</w:t>
      </w:r>
    </w:p>
    <w:p>
      <w:pPr>
        <w:pStyle w:val="ListParagraph"/>
        <w:numPr>
          <w:ilvl w:val="0"/>
          <w:numId w:val="262"/>
        </w:numPr>
        <w:tabs>
          <w:tab w:pos="1673" w:val="left" w:leader="none"/>
        </w:tabs>
        <w:spacing w:line="240" w:lineRule="auto" w:before="116" w:after="0"/>
        <w:ind w:left="1673" w:right="0" w:hanging="1498"/>
        <w:jc w:val="left"/>
        <w:rPr>
          <w:sz w:val="20"/>
        </w:rPr>
      </w:pPr>
      <w:r>
        <w:rPr>
          <w:sz w:val="20"/>
        </w:rPr>
        <w:t>MnS</w:t>
      </w:r>
      <w:r>
        <w:rPr>
          <w:spacing w:val="-4"/>
          <w:sz w:val="20"/>
        </w:rPr>
        <w:t> </w:t>
      </w:r>
      <w:r>
        <w:rPr>
          <w:sz w:val="20"/>
        </w:rPr>
        <w:t>Consumer</w:t>
      </w:r>
      <w:r>
        <w:rPr>
          <w:spacing w:val="-2"/>
          <w:sz w:val="20"/>
        </w:rPr>
        <w:t> </w:t>
      </w:r>
      <w:r>
        <w:rPr>
          <w:sz w:val="20"/>
        </w:rPr>
        <w:t>controls</w:t>
      </w:r>
      <w:r>
        <w:rPr>
          <w:spacing w:val="-4"/>
          <w:sz w:val="20"/>
        </w:rPr>
        <w:t> </w:t>
      </w:r>
      <w:r>
        <w:rPr>
          <w:sz w:val="20"/>
        </w:rPr>
        <w:t>O-CU</w:t>
      </w:r>
      <w:r>
        <w:rPr>
          <w:spacing w:val="-3"/>
          <w:sz w:val="20"/>
        </w:rPr>
        <w:t> </w:t>
      </w:r>
      <w:r>
        <w:rPr>
          <w:sz w:val="20"/>
        </w:rPr>
        <w:t>is</w:t>
      </w:r>
      <w:r>
        <w:rPr>
          <w:spacing w:val="-4"/>
          <w:sz w:val="20"/>
        </w:rPr>
        <w:t> </w:t>
      </w:r>
      <w:r>
        <w:rPr>
          <w:sz w:val="20"/>
        </w:rPr>
        <w:t>out</w:t>
      </w:r>
      <w:r>
        <w:rPr>
          <w:spacing w:val="-3"/>
          <w:sz w:val="20"/>
        </w:rPr>
        <w:t> </w:t>
      </w:r>
      <w:r>
        <w:rPr>
          <w:sz w:val="20"/>
        </w:rPr>
        <w:t>of</w:t>
      </w:r>
      <w:r>
        <w:rPr>
          <w:spacing w:val="-3"/>
          <w:sz w:val="20"/>
        </w:rPr>
        <w:t> </w:t>
      </w:r>
      <w:r>
        <w:rPr>
          <w:sz w:val="20"/>
        </w:rPr>
        <w:t>scope</w:t>
      </w:r>
      <w:r>
        <w:rPr>
          <w:spacing w:val="-5"/>
          <w:sz w:val="20"/>
        </w:rPr>
        <w:t> </w:t>
      </w:r>
      <w:r>
        <w:rPr>
          <w:sz w:val="20"/>
        </w:rPr>
        <w:t>of</w:t>
      </w:r>
      <w:r>
        <w:rPr>
          <w:spacing w:val="-3"/>
          <w:sz w:val="20"/>
        </w:rPr>
        <w:t> </w:t>
      </w:r>
      <w:r>
        <w:rPr>
          <w:sz w:val="20"/>
        </w:rPr>
        <w:t>this</w:t>
      </w:r>
      <w:r>
        <w:rPr>
          <w:spacing w:val="-4"/>
          <w:sz w:val="20"/>
        </w:rPr>
        <w:t> </w:t>
      </w:r>
      <w:r>
        <w:rPr>
          <w:spacing w:val="-2"/>
          <w:sz w:val="20"/>
        </w:rPr>
        <w:t>document.</w:t>
      </w:r>
    </w:p>
    <w:p>
      <w:pPr>
        <w:pStyle w:val="ListParagraph"/>
        <w:numPr>
          <w:ilvl w:val="0"/>
          <w:numId w:val="262"/>
        </w:numPr>
        <w:tabs>
          <w:tab w:pos="1313" w:val="left" w:leader="none"/>
        </w:tabs>
        <w:spacing w:line="240" w:lineRule="auto" w:before="115" w:after="0"/>
        <w:ind w:left="1313" w:right="0" w:hanging="1138"/>
        <w:jc w:val="left"/>
        <w:rPr>
          <w:sz w:val="20"/>
        </w:rPr>
      </w:pPr>
      <w:r>
        <w:rPr>
          <w:sz w:val="20"/>
        </w:rPr>
        <w:t>11.</w:t>
      </w:r>
      <w:r>
        <w:rPr>
          <w:spacing w:val="52"/>
          <w:sz w:val="20"/>
        </w:rPr>
        <w:t> </w:t>
      </w:r>
      <w:r>
        <w:rPr>
          <w:sz w:val="20"/>
        </w:rPr>
        <w:t>O-CU</w:t>
      </w:r>
      <w:r>
        <w:rPr>
          <w:spacing w:val="11"/>
          <w:sz w:val="20"/>
        </w:rPr>
        <w:t> </w:t>
      </w:r>
      <w:r>
        <w:rPr>
          <w:sz w:val="20"/>
        </w:rPr>
        <w:t>periodically</w:t>
      </w:r>
      <w:r>
        <w:rPr>
          <w:spacing w:val="12"/>
          <w:sz w:val="20"/>
        </w:rPr>
        <w:t> </w:t>
      </w:r>
      <w:r>
        <w:rPr>
          <w:sz w:val="20"/>
        </w:rPr>
        <w:t>checks</w:t>
      </w:r>
      <w:r>
        <w:rPr>
          <w:spacing w:val="9"/>
          <w:sz w:val="20"/>
        </w:rPr>
        <w:t> </w:t>
      </w:r>
      <w:r>
        <w:rPr>
          <w:sz w:val="20"/>
        </w:rPr>
        <w:t>the</w:t>
      </w:r>
      <w:r>
        <w:rPr>
          <w:spacing w:val="9"/>
          <w:sz w:val="20"/>
        </w:rPr>
        <w:t> </w:t>
      </w:r>
      <w:r>
        <w:rPr>
          <w:sz w:val="20"/>
        </w:rPr>
        <w:t>conditions</w:t>
      </w:r>
      <w:r>
        <w:rPr>
          <w:spacing w:val="10"/>
          <w:sz w:val="20"/>
        </w:rPr>
        <w:t> </w:t>
      </w:r>
      <w:r>
        <w:rPr>
          <w:sz w:val="20"/>
        </w:rPr>
        <w:t>specified</w:t>
      </w:r>
      <w:r>
        <w:rPr>
          <w:spacing w:val="10"/>
          <w:sz w:val="20"/>
        </w:rPr>
        <w:t> </w:t>
      </w:r>
      <w:r>
        <w:rPr>
          <w:sz w:val="20"/>
        </w:rPr>
        <w:t>in</w:t>
      </w:r>
      <w:r>
        <w:rPr>
          <w:spacing w:val="12"/>
          <w:sz w:val="20"/>
        </w:rPr>
        <w:t> </w:t>
      </w:r>
      <w:r>
        <w:rPr>
          <w:sz w:val="20"/>
        </w:rPr>
        <w:t>the</w:t>
      </w:r>
      <w:r>
        <w:rPr>
          <w:spacing w:val="8"/>
          <w:sz w:val="20"/>
        </w:rPr>
        <w:t> </w:t>
      </w:r>
      <w:r>
        <w:rPr>
          <w:sz w:val="20"/>
        </w:rPr>
        <w:t>policy</w:t>
      </w:r>
      <w:r>
        <w:rPr>
          <w:spacing w:val="12"/>
          <w:sz w:val="20"/>
        </w:rPr>
        <w:t> </w:t>
      </w:r>
      <w:r>
        <w:rPr>
          <w:sz w:val="20"/>
        </w:rPr>
        <w:t>are</w:t>
      </w:r>
      <w:r>
        <w:rPr>
          <w:spacing w:val="11"/>
          <w:sz w:val="20"/>
        </w:rPr>
        <w:t> </w:t>
      </w:r>
      <w:r>
        <w:rPr>
          <w:sz w:val="20"/>
        </w:rPr>
        <w:t>fulfilled.</w:t>
      </w:r>
      <w:r>
        <w:rPr>
          <w:spacing w:val="11"/>
          <w:sz w:val="20"/>
        </w:rPr>
        <w:t> </w:t>
      </w:r>
      <w:r>
        <w:rPr>
          <w:sz w:val="20"/>
        </w:rPr>
        <w:t>The</w:t>
      </w:r>
      <w:r>
        <w:rPr>
          <w:spacing w:val="9"/>
          <w:sz w:val="20"/>
        </w:rPr>
        <w:t> </w:t>
      </w:r>
      <w:r>
        <w:rPr>
          <w:sz w:val="20"/>
        </w:rPr>
        <w:t>way</w:t>
      </w:r>
      <w:r>
        <w:rPr>
          <w:spacing w:val="12"/>
          <w:sz w:val="20"/>
        </w:rPr>
        <w:t> </w:t>
      </w:r>
      <w:r>
        <w:rPr>
          <w:sz w:val="20"/>
        </w:rPr>
        <w:t>how</w:t>
      </w:r>
      <w:r>
        <w:rPr>
          <w:spacing w:val="11"/>
          <w:sz w:val="20"/>
        </w:rPr>
        <w:t> </w:t>
      </w:r>
      <w:r>
        <w:rPr>
          <w:sz w:val="20"/>
        </w:rPr>
        <w:t>O-CU</w:t>
      </w:r>
      <w:r>
        <w:rPr>
          <w:spacing w:val="11"/>
          <w:sz w:val="20"/>
        </w:rPr>
        <w:t> </w:t>
      </w:r>
      <w:r>
        <w:rPr>
          <w:sz w:val="20"/>
        </w:rPr>
        <w:t>checks</w:t>
      </w:r>
      <w:r>
        <w:rPr>
          <w:spacing w:val="10"/>
          <w:sz w:val="20"/>
        </w:rPr>
        <w:t> </w:t>
      </w:r>
      <w:r>
        <w:rPr>
          <w:spacing w:val="-5"/>
          <w:sz w:val="20"/>
        </w:rPr>
        <w:t>the</w:t>
      </w:r>
    </w:p>
    <w:p>
      <w:pPr>
        <w:pStyle w:val="ListParagraph"/>
        <w:numPr>
          <w:ilvl w:val="0"/>
          <w:numId w:val="262"/>
        </w:numPr>
        <w:tabs>
          <w:tab w:pos="1673" w:val="left" w:leader="none"/>
        </w:tabs>
        <w:spacing w:line="240" w:lineRule="auto" w:before="116" w:after="0"/>
        <w:ind w:left="1673" w:right="0" w:hanging="1498"/>
        <w:jc w:val="left"/>
        <w:rPr>
          <w:sz w:val="20"/>
        </w:rPr>
      </w:pPr>
      <w:r>
        <w:rPr>
          <w:sz w:val="20"/>
        </w:rPr>
        <w:t>conditions</w:t>
      </w:r>
      <w:r>
        <w:rPr>
          <w:spacing w:val="-4"/>
          <w:sz w:val="20"/>
        </w:rPr>
        <w:t> </w:t>
      </w:r>
      <w:r>
        <w:rPr>
          <w:sz w:val="20"/>
        </w:rPr>
        <w:t>stated</w:t>
      </w:r>
      <w:r>
        <w:rPr>
          <w:spacing w:val="-1"/>
          <w:sz w:val="20"/>
        </w:rPr>
        <w:t> </w:t>
      </w:r>
      <w:r>
        <w:rPr>
          <w:sz w:val="20"/>
        </w:rPr>
        <w:t>in</w:t>
      </w:r>
      <w:r>
        <w:rPr>
          <w:spacing w:val="-2"/>
          <w:sz w:val="20"/>
        </w:rPr>
        <w:t> </w:t>
      </w:r>
      <w:r>
        <w:rPr>
          <w:sz w:val="20"/>
        </w:rPr>
        <w:t>the</w:t>
      </w:r>
      <w:r>
        <w:rPr>
          <w:spacing w:val="-4"/>
          <w:sz w:val="20"/>
        </w:rPr>
        <w:t> </w:t>
      </w:r>
      <w:r>
        <w:rPr>
          <w:sz w:val="20"/>
        </w:rPr>
        <w:t>policy</w:t>
      </w:r>
      <w:r>
        <w:rPr>
          <w:spacing w:val="-4"/>
          <w:sz w:val="20"/>
        </w:rPr>
        <w:t> </w:t>
      </w:r>
      <w:r>
        <w:rPr>
          <w:sz w:val="20"/>
        </w:rPr>
        <w:t>is</w:t>
      </w:r>
      <w:r>
        <w:rPr>
          <w:spacing w:val="-3"/>
          <w:sz w:val="20"/>
        </w:rPr>
        <w:t> </w:t>
      </w:r>
      <w:r>
        <w:rPr>
          <w:sz w:val="20"/>
        </w:rPr>
        <w:t>out</w:t>
      </w:r>
      <w:r>
        <w:rPr>
          <w:spacing w:val="-3"/>
          <w:sz w:val="20"/>
        </w:rPr>
        <w:t> </w:t>
      </w:r>
      <w:r>
        <w:rPr>
          <w:sz w:val="20"/>
        </w:rPr>
        <w:t>of</w:t>
      </w:r>
      <w:r>
        <w:rPr>
          <w:spacing w:val="-3"/>
          <w:sz w:val="20"/>
        </w:rPr>
        <w:t> </w:t>
      </w:r>
      <w:r>
        <w:rPr>
          <w:sz w:val="20"/>
        </w:rPr>
        <w:t>scope</w:t>
      </w:r>
      <w:r>
        <w:rPr>
          <w:spacing w:val="-4"/>
          <w:sz w:val="20"/>
        </w:rPr>
        <w:t> </w:t>
      </w:r>
      <w:r>
        <w:rPr>
          <w:sz w:val="20"/>
        </w:rPr>
        <w:t>of</w:t>
      </w:r>
      <w:r>
        <w:rPr>
          <w:spacing w:val="-3"/>
          <w:sz w:val="20"/>
        </w:rPr>
        <w:t> </w:t>
      </w:r>
      <w:r>
        <w:rPr>
          <w:sz w:val="20"/>
        </w:rPr>
        <w:t>this</w:t>
      </w:r>
      <w:r>
        <w:rPr>
          <w:spacing w:val="-3"/>
          <w:sz w:val="20"/>
        </w:rPr>
        <w:t> </w:t>
      </w:r>
      <w:r>
        <w:rPr>
          <w:spacing w:val="-2"/>
          <w:sz w:val="20"/>
        </w:rPr>
        <w:t>document.</w:t>
      </w:r>
    </w:p>
    <w:p>
      <w:pPr>
        <w:pStyle w:val="ListParagraph"/>
        <w:numPr>
          <w:ilvl w:val="0"/>
          <w:numId w:val="262"/>
        </w:numPr>
        <w:tabs>
          <w:tab w:pos="1313" w:val="left" w:leader="none"/>
        </w:tabs>
        <w:spacing w:line="240" w:lineRule="auto" w:before="113" w:after="0"/>
        <w:ind w:left="1313" w:right="0" w:hanging="1138"/>
        <w:jc w:val="left"/>
        <w:rPr>
          <w:sz w:val="20"/>
        </w:rPr>
      </w:pPr>
      <w:r>
        <w:rPr>
          <w:sz w:val="20"/>
        </w:rPr>
        <w:t>12.</w:t>
      </w:r>
      <w:r>
        <w:rPr>
          <w:spacing w:val="49"/>
          <w:sz w:val="20"/>
        </w:rPr>
        <w:t> </w:t>
      </w:r>
      <w:r>
        <w:rPr>
          <w:sz w:val="20"/>
        </w:rPr>
        <w:t>If</w:t>
      </w:r>
      <w:r>
        <w:rPr>
          <w:spacing w:val="-1"/>
          <w:sz w:val="20"/>
        </w:rPr>
        <w:t> </w:t>
      </w:r>
      <w:r>
        <w:rPr>
          <w:sz w:val="20"/>
        </w:rPr>
        <w:t>policy</w:t>
      </w:r>
      <w:r>
        <w:rPr>
          <w:spacing w:val="-1"/>
          <w:sz w:val="20"/>
        </w:rPr>
        <w:t> </w:t>
      </w:r>
      <w:r>
        <w:rPr>
          <w:sz w:val="20"/>
        </w:rPr>
        <w:t>conditions</w:t>
      </w:r>
      <w:r>
        <w:rPr>
          <w:spacing w:val="-4"/>
          <w:sz w:val="20"/>
        </w:rPr>
        <w:t> </w:t>
      </w:r>
      <w:r>
        <w:rPr>
          <w:sz w:val="20"/>
        </w:rPr>
        <w:t>are</w:t>
      </w:r>
      <w:r>
        <w:rPr>
          <w:spacing w:val="-4"/>
          <w:sz w:val="20"/>
        </w:rPr>
        <w:t> </w:t>
      </w:r>
      <w:r>
        <w:rPr>
          <w:sz w:val="20"/>
        </w:rPr>
        <w:t>fulfilled,</w:t>
      </w:r>
      <w:r>
        <w:rPr>
          <w:spacing w:val="-2"/>
          <w:sz w:val="20"/>
        </w:rPr>
        <w:t> </w:t>
      </w:r>
      <w:r>
        <w:rPr>
          <w:sz w:val="20"/>
        </w:rPr>
        <w:t>O-DU</w:t>
      </w:r>
      <w:r>
        <w:rPr>
          <w:spacing w:val="-4"/>
          <w:sz w:val="20"/>
        </w:rPr>
        <w:t> </w:t>
      </w:r>
      <w:r>
        <w:rPr>
          <w:sz w:val="20"/>
        </w:rPr>
        <w:t>optionally</w:t>
      </w:r>
      <w:r>
        <w:rPr>
          <w:spacing w:val="-3"/>
          <w:sz w:val="20"/>
        </w:rPr>
        <w:t> </w:t>
      </w:r>
      <w:r>
        <w:rPr>
          <w:sz w:val="20"/>
        </w:rPr>
        <w:t>receives</w:t>
      </w:r>
      <w:r>
        <w:rPr>
          <w:spacing w:val="-4"/>
          <w:sz w:val="20"/>
        </w:rPr>
        <w:t> </w:t>
      </w:r>
      <w:r>
        <w:rPr>
          <w:sz w:val="20"/>
        </w:rPr>
        <w:t>the</w:t>
      </w:r>
      <w:r>
        <w:rPr>
          <w:spacing w:val="-2"/>
          <w:sz w:val="20"/>
        </w:rPr>
        <w:t> </w:t>
      </w:r>
      <w:r>
        <w:rPr>
          <w:sz w:val="20"/>
        </w:rPr>
        <w:t>list</w:t>
      </w:r>
      <w:r>
        <w:rPr>
          <w:spacing w:val="-2"/>
          <w:sz w:val="20"/>
        </w:rPr>
        <w:t> </w:t>
      </w:r>
      <w:r>
        <w:rPr>
          <w:sz w:val="20"/>
        </w:rPr>
        <w:t>of</w:t>
      </w:r>
      <w:r>
        <w:rPr>
          <w:spacing w:val="-3"/>
          <w:sz w:val="20"/>
        </w:rPr>
        <w:t> </w:t>
      </w:r>
      <w:r>
        <w:rPr>
          <w:sz w:val="20"/>
        </w:rPr>
        <w:t>cells</w:t>
      </w:r>
      <w:r>
        <w:rPr>
          <w:spacing w:val="-3"/>
          <w:sz w:val="20"/>
        </w:rPr>
        <w:t> </w:t>
      </w:r>
      <w:r>
        <w:rPr>
          <w:sz w:val="20"/>
        </w:rPr>
        <w:t>to</w:t>
      </w:r>
      <w:r>
        <w:rPr>
          <w:spacing w:val="-1"/>
          <w:sz w:val="20"/>
        </w:rPr>
        <w:t> </w:t>
      </w:r>
      <w:r>
        <w:rPr>
          <w:sz w:val="20"/>
        </w:rPr>
        <w:t>be</w:t>
      </w:r>
      <w:r>
        <w:rPr>
          <w:spacing w:val="-4"/>
          <w:sz w:val="20"/>
        </w:rPr>
        <w:t> </w:t>
      </w:r>
      <w:r>
        <w:rPr>
          <w:sz w:val="20"/>
        </w:rPr>
        <w:t>activated/deactivated,</w:t>
      </w:r>
      <w:r>
        <w:rPr>
          <w:spacing w:val="-2"/>
          <w:sz w:val="20"/>
        </w:rPr>
        <w:t> </w:t>
      </w:r>
      <w:r>
        <w:rPr>
          <w:sz w:val="20"/>
        </w:rPr>
        <w:t>which</w:t>
      </w:r>
      <w:r>
        <w:rPr>
          <w:spacing w:val="-1"/>
          <w:sz w:val="20"/>
        </w:rPr>
        <w:t> </w:t>
      </w:r>
      <w:r>
        <w:rPr>
          <w:spacing w:val="-5"/>
          <w:sz w:val="20"/>
        </w:rPr>
        <w:t>is</w:t>
      </w:r>
    </w:p>
    <w:p>
      <w:pPr>
        <w:pStyle w:val="ListParagraph"/>
        <w:numPr>
          <w:ilvl w:val="0"/>
          <w:numId w:val="262"/>
        </w:numPr>
        <w:tabs>
          <w:tab w:pos="1673" w:val="left" w:leader="none"/>
        </w:tabs>
        <w:spacing w:line="240" w:lineRule="auto" w:before="116" w:after="0"/>
        <w:ind w:left="1673" w:right="0" w:hanging="1498"/>
        <w:jc w:val="left"/>
        <w:rPr>
          <w:sz w:val="20"/>
        </w:rPr>
      </w:pPr>
      <w:r>
        <w:rPr>
          <w:sz w:val="20"/>
        </w:rPr>
        <w:t>out</w:t>
      </w:r>
      <w:r>
        <w:rPr>
          <w:spacing w:val="-4"/>
          <w:sz w:val="20"/>
        </w:rPr>
        <w:t> </w:t>
      </w:r>
      <w:r>
        <w:rPr>
          <w:sz w:val="20"/>
        </w:rPr>
        <w:t>of</w:t>
      </w:r>
      <w:r>
        <w:rPr>
          <w:spacing w:val="-2"/>
          <w:sz w:val="20"/>
        </w:rPr>
        <w:t> </w:t>
      </w:r>
      <w:r>
        <w:rPr>
          <w:sz w:val="20"/>
        </w:rPr>
        <w:t>scope</w:t>
      </w:r>
      <w:r>
        <w:rPr>
          <w:spacing w:val="-2"/>
          <w:sz w:val="20"/>
        </w:rPr>
        <w:t> </w:t>
      </w:r>
      <w:r>
        <w:rPr>
          <w:sz w:val="20"/>
        </w:rPr>
        <w:t>of</w:t>
      </w:r>
      <w:r>
        <w:rPr>
          <w:spacing w:val="-4"/>
          <w:sz w:val="20"/>
        </w:rPr>
        <w:t> </w:t>
      </w:r>
      <w:r>
        <w:rPr>
          <w:sz w:val="20"/>
        </w:rPr>
        <w:t>this</w:t>
      </w:r>
      <w:r>
        <w:rPr>
          <w:spacing w:val="-3"/>
          <w:sz w:val="20"/>
        </w:rPr>
        <w:t> </w:t>
      </w:r>
      <w:r>
        <w:rPr>
          <w:spacing w:val="-2"/>
          <w:sz w:val="20"/>
        </w:rPr>
        <w:t>document.</w:t>
      </w:r>
    </w:p>
    <w:p>
      <w:pPr>
        <w:pStyle w:val="ListParagraph"/>
        <w:numPr>
          <w:ilvl w:val="0"/>
          <w:numId w:val="262"/>
        </w:numPr>
        <w:tabs>
          <w:tab w:pos="1313" w:val="left" w:leader="none"/>
        </w:tabs>
        <w:spacing w:line="240" w:lineRule="auto" w:before="116" w:after="0"/>
        <w:ind w:left="1313" w:right="0" w:hanging="1138"/>
        <w:jc w:val="left"/>
        <w:rPr>
          <w:sz w:val="20"/>
        </w:rPr>
      </w:pPr>
      <w:r>
        <w:rPr>
          <w:sz w:val="20"/>
        </w:rPr>
        <w:t>13.</w:t>
      </w:r>
      <w:r>
        <w:rPr>
          <w:spacing w:val="48"/>
          <w:sz w:val="20"/>
        </w:rPr>
        <w:t> </w:t>
      </w:r>
      <w:r>
        <w:rPr>
          <w:sz w:val="20"/>
        </w:rPr>
        <w:t>O-DU</w:t>
      </w:r>
      <w:r>
        <w:rPr>
          <w:spacing w:val="-4"/>
          <w:sz w:val="20"/>
        </w:rPr>
        <w:t> </w:t>
      </w:r>
      <w:r>
        <w:rPr>
          <w:sz w:val="20"/>
        </w:rPr>
        <w:t>translates</w:t>
      </w:r>
      <w:r>
        <w:rPr>
          <w:spacing w:val="-5"/>
          <w:sz w:val="20"/>
        </w:rPr>
        <w:t> </w:t>
      </w:r>
      <w:r>
        <w:rPr>
          <w:sz w:val="20"/>
        </w:rPr>
        <w:t>between</w:t>
      </w:r>
      <w:r>
        <w:rPr>
          <w:spacing w:val="-3"/>
          <w:sz w:val="20"/>
        </w:rPr>
        <w:t> </w:t>
      </w:r>
      <w:r>
        <w:rPr>
          <w:sz w:val="20"/>
        </w:rPr>
        <w:t>cells</w:t>
      </w:r>
      <w:r>
        <w:rPr>
          <w:spacing w:val="-3"/>
          <w:sz w:val="20"/>
        </w:rPr>
        <w:t> </w:t>
      </w:r>
      <w:r>
        <w:rPr>
          <w:sz w:val="20"/>
        </w:rPr>
        <w:t>received</w:t>
      </w:r>
      <w:r>
        <w:rPr>
          <w:spacing w:val="-4"/>
          <w:sz w:val="20"/>
        </w:rPr>
        <w:t> </w:t>
      </w:r>
      <w:r>
        <w:rPr>
          <w:sz w:val="20"/>
        </w:rPr>
        <w:t>in</w:t>
      </w:r>
      <w:r>
        <w:rPr>
          <w:spacing w:val="-3"/>
          <w:sz w:val="20"/>
        </w:rPr>
        <w:t> </w:t>
      </w:r>
      <w:r>
        <w:rPr>
          <w:sz w:val="20"/>
        </w:rPr>
        <w:t>F1</w:t>
      </w:r>
      <w:r>
        <w:rPr>
          <w:spacing w:val="-6"/>
          <w:sz w:val="20"/>
        </w:rPr>
        <w:t> </w:t>
      </w:r>
      <w:r>
        <w:rPr>
          <w:sz w:val="20"/>
        </w:rPr>
        <w:t>message</w:t>
      </w:r>
      <w:r>
        <w:rPr>
          <w:spacing w:val="-4"/>
          <w:sz w:val="20"/>
        </w:rPr>
        <w:t> </w:t>
      </w:r>
      <w:r>
        <w:rPr>
          <w:sz w:val="20"/>
        </w:rPr>
        <w:t>and</w:t>
      </w:r>
      <w:r>
        <w:rPr>
          <w:spacing w:val="-3"/>
          <w:sz w:val="20"/>
        </w:rPr>
        <w:t> </w:t>
      </w:r>
      <w:r>
        <w:rPr>
          <w:sz w:val="20"/>
        </w:rPr>
        <w:t>associated</w:t>
      </w:r>
      <w:r>
        <w:rPr>
          <w:spacing w:val="-4"/>
          <w:sz w:val="20"/>
        </w:rPr>
        <w:t> </w:t>
      </w:r>
      <w:r>
        <w:rPr>
          <w:sz w:val="20"/>
        </w:rPr>
        <w:t>carriers</w:t>
      </w:r>
      <w:r>
        <w:rPr>
          <w:spacing w:val="-5"/>
          <w:sz w:val="20"/>
        </w:rPr>
        <w:t> </w:t>
      </w:r>
      <w:r>
        <w:rPr>
          <w:sz w:val="20"/>
        </w:rPr>
        <w:t>that</w:t>
      </w:r>
      <w:r>
        <w:rPr>
          <w:spacing w:val="-4"/>
          <w:sz w:val="20"/>
        </w:rPr>
        <w:t> </w:t>
      </w:r>
      <w:r>
        <w:rPr>
          <w:sz w:val="20"/>
        </w:rPr>
        <w:t>serve</w:t>
      </w:r>
      <w:r>
        <w:rPr>
          <w:spacing w:val="-4"/>
          <w:sz w:val="20"/>
        </w:rPr>
        <w:t> </w:t>
      </w:r>
      <w:r>
        <w:rPr>
          <w:sz w:val="20"/>
        </w:rPr>
        <w:t>for</w:t>
      </w:r>
      <w:r>
        <w:rPr>
          <w:spacing w:val="-4"/>
          <w:sz w:val="20"/>
        </w:rPr>
        <w:t> </w:t>
      </w:r>
      <w:r>
        <w:rPr>
          <w:sz w:val="20"/>
        </w:rPr>
        <w:t>such</w:t>
      </w:r>
      <w:r>
        <w:rPr>
          <w:spacing w:val="-3"/>
          <w:sz w:val="20"/>
        </w:rPr>
        <w:t> </w:t>
      </w:r>
      <w:r>
        <w:rPr>
          <w:spacing w:val="-2"/>
          <w:sz w:val="20"/>
        </w:rPr>
        <w:t>cells.</w:t>
      </w:r>
    </w:p>
    <w:p>
      <w:pPr>
        <w:pStyle w:val="ListParagraph"/>
        <w:numPr>
          <w:ilvl w:val="0"/>
          <w:numId w:val="262"/>
        </w:numPr>
        <w:tabs>
          <w:tab w:pos="1313" w:val="left" w:leader="none"/>
        </w:tabs>
        <w:spacing w:line="240" w:lineRule="auto" w:before="115" w:after="0"/>
        <w:ind w:left="1313" w:right="0" w:hanging="1138"/>
        <w:jc w:val="left"/>
        <w:rPr>
          <w:sz w:val="20"/>
        </w:rPr>
      </w:pPr>
      <w:r>
        <w:rPr>
          <w:sz w:val="20"/>
        </w:rPr>
        <w:t>14.</w:t>
      </w:r>
      <w:r>
        <w:rPr>
          <w:spacing w:val="52"/>
          <w:sz w:val="20"/>
        </w:rPr>
        <w:t> </w:t>
      </w:r>
      <w:r>
        <w:rPr>
          <w:sz w:val="20"/>
        </w:rPr>
        <w:t>O-DU</w:t>
      </w:r>
      <w:r>
        <w:rPr>
          <w:spacing w:val="19"/>
          <w:sz w:val="20"/>
        </w:rPr>
        <w:t> </w:t>
      </w:r>
      <w:r>
        <w:rPr>
          <w:sz w:val="20"/>
        </w:rPr>
        <w:t>performs</w:t>
      </w:r>
      <w:r>
        <w:rPr>
          <w:spacing w:val="17"/>
          <w:sz w:val="20"/>
        </w:rPr>
        <w:t> </w:t>
      </w:r>
      <w:r>
        <w:rPr>
          <w:sz w:val="20"/>
        </w:rPr>
        <w:t>deactivation</w:t>
      </w:r>
      <w:r>
        <w:rPr>
          <w:spacing w:val="17"/>
          <w:sz w:val="20"/>
        </w:rPr>
        <w:t> </w:t>
      </w:r>
      <w:r>
        <w:rPr>
          <w:sz w:val="20"/>
        </w:rPr>
        <w:t>/</w:t>
      </w:r>
      <w:r>
        <w:rPr>
          <w:spacing w:val="17"/>
          <w:sz w:val="20"/>
        </w:rPr>
        <w:t> </w:t>
      </w:r>
      <w:r>
        <w:rPr>
          <w:sz w:val="20"/>
        </w:rPr>
        <w:t>activation</w:t>
      </w:r>
      <w:r>
        <w:rPr>
          <w:spacing w:val="19"/>
          <w:sz w:val="20"/>
        </w:rPr>
        <w:t> </w:t>
      </w:r>
      <w:r>
        <w:rPr>
          <w:sz w:val="20"/>
        </w:rPr>
        <w:t>of</w:t>
      </w:r>
      <w:r>
        <w:rPr>
          <w:spacing w:val="18"/>
          <w:sz w:val="20"/>
        </w:rPr>
        <w:t> </w:t>
      </w:r>
      <w:r>
        <w:rPr>
          <w:sz w:val="20"/>
        </w:rPr>
        <w:t>carriers</w:t>
      </w:r>
      <w:r>
        <w:rPr>
          <w:spacing w:val="18"/>
          <w:sz w:val="20"/>
        </w:rPr>
        <w:t> </w:t>
      </w:r>
      <w:r>
        <w:rPr>
          <w:sz w:val="20"/>
        </w:rPr>
        <w:t>in</w:t>
      </w:r>
      <w:r>
        <w:rPr>
          <w:spacing w:val="18"/>
          <w:sz w:val="20"/>
        </w:rPr>
        <w:t> </w:t>
      </w:r>
      <w:r>
        <w:rPr>
          <w:sz w:val="20"/>
        </w:rPr>
        <w:t>O-RU</w:t>
      </w:r>
      <w:r>
        <w:rPr>
          <w:spacing w:val="18"/>
          <w:sz w:val="20"/>
        </w:rPr>
        <w:t> </w:t>
      </w:r>
      <w:r>
        <w:rPr>
          <w:sz w:val="20"/>
        </w:rPr>
        <w:t>through</w:t>
      </w:r>
      <w:r>
        <w:rPr>
          <w:spacing w:val="18"/>
          <w:sz w:val="20"/>
        </w:rPr>
        <w:t> </w:t>
      </w:r>
      <w:r>
        <w:rPr>
          <w:sz w:val="20"/>
        </w:rPr>
        <w:t>Fronthaul</w:t>
      </w:r>
      <w:r>
        <w:rPr>
          <w:spacing w:val="18"/>
          <w:sz w:val="20"/>
        </w:rPr>
        <w:t> </w:t>
      </w:r>
      <w:r>
        <w:rPr>
          <w:sz w:val="20"/>
        </w:rPr>
        <w:t>(FH)</w:t>
      </w:r>
      <w:r>
        <w:rPr>
          <w:spacing w:val="18"/>
          <w:sz w:val="20"/>
        </w:rPr>
        <w:t> </w:t>
      </w:r>
      <w:r>
        <w:rPr>
          <w:sz w:val="20"/>
        </w:rPr>
        <w:t>interface,</w:t>
      </w:r>
      <w:r>
        <w:rPr>
          <w:spacing w:val="19"/>
          <w:sz w:val="20"/>
        </w:rPr>
        <w:t> </w:t>
      </w:r>
      <w:r>
        <w:rPr>
          <w:sz w:val="20"/>
        </w:rPr>
        <w:t>where</w:t>
      </w:r>
      <w:r>
        <w:rPr>
          <w:spacing w:val="18"/>
          <w:sz w:val="20"/>
        </w:rPr>
        <w:t> </w:t>
      </w:r>
      <w:r>
        <w:rPr>
          <w:spacing w:val="-2"/>
          <w:sz w:val="20"/>
        </w:rPr>
        <w:t>those</w:t>
      </w:r>
    </w:p>
    <w:p>
      <w:pPr>
        <w:pStyle w:val="ListParagraph"/>
        <w:numPr>
          <w:ilvl w:val="0"/>
          <w:numId w:val="262"/>
        </w:numPr>
        <w:tabs>
          <w:tab w:pos="1673" w:val="left" w:leader="none"/>
        </w:tabs>
        <w:spacing w:line="240" w:lineRule="auto" w:before="113" w:after="0"/>
        <w:ind w:left="1673" w:right="0" w:hanging="1498"/>
        <w:jc w:val="left"/>
        <w:rPr>
          <w:sz w:val="20"/>
        </w:rPr>
      </w:pPr>
      <w:r>
        <w:rPr>
          <w:sz w:val="20"/>
        </w:rPr>
        <w:t>carriers</w:t>
      </w:r>
      <w:r>
        <w:rPr>
          <w:spacing w:val="-5"/>
          <w:sz w:val="20"/>
        </w:rPr>
        <w:t> </w:t>
      </w:r>
      <w:r>
        <w:rPr>
          <w:sz w:val="20"/>
        </w:rPr>
        <w:t>determined</w:t>
      </w:r>
      <w:r>
        <w:rPr>
          <w:spacing w:val="-5"/>
          <w:sz w:val="20"/>
        </w:rPr>
        <w:t> </w:t>
      </w:r>
      <w:r>
        <w:rPr>
          <w:sz w:val="20"/>
        </w:rPr>
        <w:t>in</w:t>
      </w:r>
      <w:r>
        <w:rPr>
          <w:spacing w:val="-2"/>
          <w:sz w:val="20"/>
        </w:rPr>
        <w:t> </w:t>
      </w:r>
      <w:r>
        <w:rPr>
          <w:sz w:val="20"/>
        </w:rPr>
        <w:t>steps</w:t>
      </w:r>
      <w:r>
        <w:rPr>
          <w:spacing w:val="-5"/>
          <w:sz w:val="20"/>
        </w:rPr>
        <w:t> </w:t>
      </w:r>
      <w:r>
        <w:rPr>
          <w:sz w:val="20"/>
        </w:rPr>
        <w:t>9</w:t>
      </w:r>
      <w:r>
        <w:rPr>
          <w:spacing w:val="-4"/>
          <w:sz w:val="20"/>
        </w:rPr>
        <w:t> </w:t>
      </w:r>
      <w:r>
        <w:rPr>
          <w:sz w:val="20"/>
        </w:rPr>
        <w:t>and</w:t>
      </w:r>
      <w:r>
        <w:rPr>
          <w:spacing w:val="-3"/>
          <w:sz w:val="20"/>
        </w:rPr>
        <w:t> </w:t>
      </w:r>
      <w:r>
        <w:rPr>
          <w:spacing w:val="-5"/>
          <w:sz w:val="20"/>
        </w:rPr>
        <w:t>13.</w:t>
      </w:r>
    </w:p>
    <w:p>
      <w:pPr>
        <w:pStyle w:val="ListParagraph"/>
        <w:numPr>
          <w:ilvl w:val="0"/>
          <w:numId w:val="262"/>
        </w:numPr>
        <w:tabs>
          <w:tab w:pos="1313" w:val="left" w:leader="none"/>
        </w:tabs>
        <w:spacing w:line="240" w:lineRule="auto" w:before="116" w:after="0"/>
        <w:ind w:left="1313" w:right="0" w:hanging="1138"/>
        <w:jc w:val="left"/>
        <w:rPr>
          <w:sz w:val="20"/>
        </w:rPr>
      </w:pPr>
      <w:r>
        <w:rPr>
          <w:sz w:val="20"/>
        </w:rPr>
        <w:t>15.</w:t>
      </w:r>
      <w:r>
        <w:rPr>
          <w:spacing w:val="51"/>
          <w:sz w:val="20"/>
        </w:rPr>
        <w:t> </w:t>
      </w:r>
      <w:r>
        <w:rPr>
          <w:sz w:val="20"/>
        </w:rPr>
        <w:t>The</w:t>
      </w:r>
      <w:r>
        <w:rPr>
          <w:spacing w:val="-2"/>
          <w:sz w:val="20"/>
        </w:rPr>
        <w:t> </w:t>
      </w:r>
      <w:r>
        <w:rPr>
          <w:sz w:val="20"/>
        </w:rPr>
        <w:t>flow</w:t>
      </w:r>
      <w:r>
        <w:rPr>
          <w:spacing w:val="-3"/>
          <w:sz w:val="20"/>
        </w:rPr>
        <w:t> </w:t>
      </w:r>
      <w:r>
        <w:rPr>
          <w:sz w:val="20"/>
        </w:rPr>
        <w:t>loops</w:t>
      </w:r>
      <w:r>
        <w:rPr>
          <w:spacing w:val="-4"/>
          <w:sz w:val="20"/>
        </w:rPr>
        <w:t> </w:t>
      </w:r>
      <w:r>
        <w:rPr>
          <w:sz w:val="20"/>
        </w:rPr>
        <w:t>to</w:t>
      </w:r>
      <w:r>
        <w:rPr>
          <w:spacing w:val="-2"/>
          <w:sz w:val="20"/>
        </w:rPr>
        <w:t> </w:t>
      </w:r>
      <w:r>
        <w:rPr>
          <w:sz w:val="20"/>
        </w:rPr>
        <w:t>Step</w:t>
      </w:r>
      <w:r>
        <w:rPr>
          <w:spacing w:val="-1"/>
          <w:sz w:val="20"/>
        </w:rPr>
        <w:t> </w:t>
      </w:r>
      <w:r>
        <w:rPr>
          <w:sz w:val="20"/>
        </w:rPr>
        <w:t>#6</w:t>
      </w:r>
      <w:r>
        <w:rPr>
          <w:spacing w:val="-2"/>
          <w:sz w:val="20"/>
        </w:rPr>
        <w:t> </w:t>
      </w:r>
      <w:r>
        <w:rPr>
          <w:sz w:val="20"/>
        </w:rPr>
        <w:t>as</w:t>
      </w:r>
      <w:r>
        <w:rPr>
          <w:spacing w:val="-4"/>
          <w:sz w:val="20"/>
        </w:rPr>
        <w:t> </w:t>
      </w:r>
      <w:r>
        <w:rPr>
          <w:sz w:val="20"/>
        </w:rPr>
        <w:t>shown</w:t>
      </w:r>
      <w:r>
        <w:rPr>
          <w:spacing w:val="-2"/>
          <w:sz w:val="20"/>
        </w:rPr>
        <w:t> </w:t>
      </w:r>
      <w:r>
        <w:rPr>
          <w:sz w:val="20"/>
        </w:rPr>
        <w:t>in</w:t>
      </w:r>
      <w:r>
        <w:rPr>
          <w:spacing w:val="-2"/>
          <w:sz w:val="20"/>
        </w:rPr>
        <w:t> </w:t>
      </w:r>
      <w:r>
        <w:rPr>
          <w:sz w:val="20"/>
        </w:rPr>
        <w:t>Figure</w:t>
      </w:r>
      <w:r>
        <w:rPr>
          <w:spacing w:val="3"/>
          <w:sz w:val="20"/>
        </w:rPr>
        <w:t> </w:t>
      </w:r>
      <w:r>
        <w:rPr>
          <w:spacing w:val="-4"/>
          <w:sz w:val="20"/>
        </w:rPr>
        <w:t>F.1.</w:t>
      </w:r>
    </w:p>
    <w:p>
      <w:pPr>
        <w:spacing w:after="0" w:line="240" w:lineRule="auto"/>
        <w:jc w:val="left"/>
        <w:rPr>
          <w:sz w:val="20"/>
        </w:rPr>
        <w:sectPr>
          <w:pgSz w:w="11910" w:h="16850"/>
          <w:pgMar w:header="949" w:footer="519" w:top="1420" w:bottom="700" w:left="180" w:right="2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8"/>
      </w:pPr>
    </w:p>
    <w:p>
      <w:pPr>
        <w:pStyle w:val="BodyText"/>
        <w:ind w:left="276"/>
      </w:pPr>
      <w:r>
        <w:rPr/>
        <w:drawing>
          <wp:anchor distT="0" distB="0" distL="0" distR="0" allowOverlap="1" layoutInCell="1" locked="0" behindDoc="0" simplePos="0" relativeHeight="15763456">
            <wp:simplePos x="0" y="0"/>
            <wp:positionH relativeFrom="page">
              <wp:posOffset>811400</wp:posOffset>
            </wp:positionH>
            <wp:positionV relativeFrom="paragraph">
              <wp:posOffset>-7447143</wp:posOffset>
            </wp:positionV>
            <wp:extent cx="6007103" cy="7533131"/>
            <wp:effectExtent l="0" t="0" r="0" b="0"/>
            <wp:wrapNone/>
            <wp:docPr id="173" name="Image 173" descr="Generated by PlantUML"/>
            <wp:cNvGraphicFramePr>
              <a:graphicFrameLocks/>
            </wp:cNvGraphicFramePr>
            <a:graphic>
              <a:graphicData uri="http://schemas.openxmlformats.org/drawingml/2006/picture">
                <pic:pic>
                  <pic:nvPicPr>
                    <pic:cNvPr id="173" name="Image 173" descr="Generated by PlantUML"/>
                    <pic:cNvPicPr/>
                  </pic:nvPicPr>
                  <pic:blipFill>
                    <a:blip r:embed="rId29" cstate="print"/>
                    <a:stretch>
                      <a:fillRect/>
                    </a:stretch>
                  </pic:blipFill>
                  <pic:spPr>
                    <a:xfrm>
                      <a:off x="0" y="0"/>
                      <a:ext cx="6007103" cy="7533131"/>
                    </a:xfrm>
                    <a:prstGeom prst="rect">
                      <a:avLst/>
                    </a:prstGeom>
                  </pic:spPr>
                </pic:pic>
              </a:graphicData>
            </a:graphic>
          </wp:anchor>
        </w:drawing>
      </w:r>
      <w:r>
        <w:rPr>
          <w:spacing w:val="-10"/>
        </w:rPr>
        <w:t>1</w:t>
      </w:r>
    </w:p>
    <w:p>
      <w:pPr>
        <w:pStyle w:val="Heading6"/>
        <w:numPr>
          <w:ilvl w:val="0"/>
          <w:numId w:val="260"/>
        </w:numPr>
        <w:tabs>
          <w:tab w:pos="2042" w:val="left" w:leader="none"/>
        </w:tabs>
        <w:spacing w:line="240" w:lineRule="auto" w:before="136" w:after="0"/>
        <w:ind w:left="2042" w:right="0" w:hanging="1766"/>
        <w:jc w:val="left"/>
      </w:pPr>
      <w:bookmarkStart w:name="_bookmark370" w:id="896"/>
      <w:bookmarkEnd w:id="896"/>
      <w:r>
        <w:rPr>
          <w:b w:val="0"/>
        </w:rPr>
      </w:r>
      <w:r>
        <w:rPr/>
        <w:t>Figure</w:t>
      </w:r>
      <w:r>
        <w:rPr>
          <w:spacing w:val="-5"/>
        </w:rPr>
        <w:t> </w:t>
      </w:r>
      <w:r>
        <w:rPr/>
        <w:t>F.1:</w:t>
      </w:r>
      <w:r>
        <w:rPr>
          <w:spacing w:val="-5"/>
        </w:rPr>
        <w:t> </w:t>
      </w:r>
      <w:r>
        <w:rPr/>
        <w:t>Network</w:t>
      </w:r>
      <w:r>
        <w:rPr>
          <w:spacing w:val="-2"/>
        </w:rPr>
        <w:t> </w:t>
      </w:r>
      <w:r>
        <w:rPr/>
        <w:t>Energy</w:t>
      </w:r>
      <w:r>
        <w:rPr>
          <w:spacing w:val="-6"/>
        </w:rPr>
        <w:t> </w:t>
      </w:r>
      <w:r>
        <w:rPr/>
        <w:t>Saving</w:t>
      </w:r>
      <w:r>
        <w:rPr>
          <w:spacing w:val="-1"/>
        </w:rPr>
        <w:t> </w:t>
      </w:r>
      <w:r>
        <w:rPr/>
        <w:t>-</w:t>
      </w:r>
      <w:r>
        <w:rPr>
          <w:spacing w:val="-4"/>
        </w:rPr>
        <w:t> </w:t>
      </w:r>
      <w:r>
        <w:rPr/>
        <w:t>Cell</w:t>
      </w:r>
      <w:r>
        <w:rPr>
          <w:spacing w:val="-5"/>
        </w:rPr>
        <w:t> </w:t>
      </w:r>
      <w:r>
        <w:rPr/>
        <w:t>and</w:t>
      </w:r>
      <w:r>
        <w:rPr>
          <w:spacing w:val="-5"/>
        </w:rPr>
        <w:t> </w:t>
      </w:r>
      <w:r>
        <w:rPr/>
        <w:t>carrier</w:t>
      </w:r>
      <w:r>
        <w:rPr>
          <w:spacing w:val="-5"/>
        </w:rPr>
        <w:t> </w:t>
      </w:r>
      <w:r>
        <w:rPr/>
        <w:t>deactivation</w:t>
      </w:r>
      <w:r>
        <w:rPr>
          <w:spacing w:val="-5"/>
        </w:rPr>
        <w:t> </w:t>
      </w:r>
      <w:r>
        <w:rPr/>
        <w:t>/</w:t>
      </w:r>
      <w:r>
        <w:rPr>
          <w:spacing w:val="-5"/>
        </w:rPr>
        <w:t> </w:t>
      </w:r>
      <w:r>
        <w:rPr/>
        <w:t>activation</w:t>
      </w:r>
      <w:r>
        <w:rPr>
          <w:spacing w:val="-5"/>
        </w:rPr>
        <w:t> </w:t>
      </w:r>
      <w:r>
        <w:rPr/>
        <w:t>use</w:t>
      </w:r>
      <w:r>
        <w:rPr>
          <w:spacing w:val="-5"/>
        </w:rPr>
        <w:t> </w:t>
      </w:r>
      <w:r>
        <w:rPr>
          <w:spacing w:val="-2"/>
        </w:rPr>
        <w:t>case.</w:t>
      </w:r>
    </w:p>
    <w:p>
      <w:pPr>
        <w:pStyle w:val="ListParagraph"/>
        <w:numPr>
          <w:ilvl w:val="0"/>
          <w:numId w:val="260"/>
        </w:numPr>
        <w:tabs>
          <w:tab w:pos="952" w:val="left" w:leader="none"/>
        </w:tabs>
        <w:spacing w:line="240" w:lineRule="auto" w:before="180" w:after="0"/>
        <w:ind w:left="952" w:right="0" w:hanging="676"/>
        <w:jc w:val="left"/>
        <w:rPr>
          <w:sz w:val="20"/>
        </w:rPr>
      </w:pPr>
      <w:r>
        <w:rPr>
          <w:sz w:val="20"/>
        </w:rPr>
        <w:t>This</w:t>
      </w:r>
      <w:r>
        <w:rPr>
          <w:spacing w:val="-5"/>
          <w:sz w:val="20"/>
        </w:rPr>
        <w:t> </w:t>
      </w:r>
      <w:r>
        <w:rPr>
          <w:sz w:val="20"/>
        </w:rPr>
        <w:t>method</w:t>
      </w:r>
      <w:r>
        <w:rPr>
          <w:spacing w:val="-3"/>
          <w:sz w:val="20"/>
        </w:rPr>
        <w:t> </w:t>
      </w:r>
      <w:r>
        <w:rPr>
          <w:sz w:val="20"/>
        </w:rPr>
        <w:t>shall</w:t>
      </w:r>
      <w:r>
        <w:rPr>
          <w:spacing w:val="-4"/>
          <w:sz w:val="20"/>
        </w:rPr>
        <w:t> </w:t>
      </w:r>
      <w:r>
        <w:rPr>
          <w:sz w:val="20"/>
        </w:rPr>
        <w:t>be</w:t>
      </w:r>
      <w:r>
        <w:rPr>
          <w:spacing w:val="-5"/>
          <w:sz w:val="20"/>
        </w:rPr>
        <w:t> </w:t>
      </w:r>
      <w:r>
        <w:rPr>
          <w:sz w:val="20"/>
        </w:rPr>
        <w:t>used</w:t>
      </w:r>
      <w:r>
        <w:rPr>
          <w:spacing w:val="-3"/>
          <w:sz w:val="20"/>
        </w:rPr>
        <w:t> </w:t>
      </w:r>
      <w:r>
        <w:rPr>
          <w:sz w:val="20"/>
        </w:rPr>
        <w:t>to</w:t>
      </w:r>
      <w:r>
        <w:rPr>
          <w:spacing w:val="-3"/>
          <w:sz w:val="20"/>
        </w:rPr>
        <w:t> </w:t>
      </w:r>
      <w:r>
        <w:rPr>
          <w:sz w:val="20"/>
        </w:rPr>
        <w:t>achieve</w:t>
      </w:r>
      <w:r>
        <w:rPr>
          <w:spacing w:val="-3"/>
          <w:sz w:val="20"/>
        </w:rPr>
        <w:t> </w:t>
      </w:r>
      <w:r>
        <w:rPr>
          <w:sz w:val="20"/>
        </w:rPr>
        <w:t>energy</w:t>
      </w:r>
      <w:r>
        <w:rPr>
          <w:spacing w:val="-3"/>
          <w:sz w:val="20"/>
        </w:rPr>
        <w:t> </w:t>
      </w:r>
      <w:r>
        <w:rPr>
          <w:sz w:val="20"/>
        </w:rPr>
        <w:t>saving</w:t>
      </w:r>
      <w:r>
        <w:rPr>
          <w:spacing w:val="-3"/>
          <w:sz w:val="20"/>
        </w:rPr>
        <w:t> </w:t>
      </w:r>
      <w:r>
        <w:rPr>
          <w:sz w:val="20"/>
        </w:rPr>
        <w:t>by</w:t>
      </w:r>
      <w:r>
        <w:rPr>
          <w:spacing w:val="-4"/>
          <w:sz w:val="20"/>
        </w:rPr>
        <w:t> </w:t>
      </w:r>
      <w:r>
        <w:rPr>
          <w:sz w:val="20"/>
        </w:rPr>
        <w:t>deactivating</w:t>
      </w:r>
      <w:r>
        <w:rPr>
          <w:spacing w:val="-3"/>
          <w:sz w:val="20"/>
        </w:rPr>
        <w:t> </w:t>
      </w:r>
      <w:r>
        <w:rPr>
          <w:sz w:val="20"/>
        </w:rPr>
        <w:t>a</w:t>
      </w:r>
      <w:r>
        <w:rPr>
          <w:spacing w:val="-4"/>
          <w:sz w:val="20"/>
        </w:rPr>
        <w:t> </w:t>
      </w:r>
      <w:r>
        <w:rPr>
          <w:sz w:val="20"/>
        </w:rPr>
        <w:t>cell(s)</w:t>
      </w:r>
      <w:r>
        <w:rPr>
          <w:spacing w:val="-3"/>
          <w:sz w:val="20"/>
        </w:rPr>
        <w:t> </w:t>
      </w:r>
      <w:r>
        <w:rPr>
          <w:sz w:val="20"/>
        </w:rPr>
        <w:t>and</w:t>
      </w:r>
      <w:r>
        <w:rPr>
          <w:spacing w:val="-5"/>
          <w:sz w:val="20"/>
        </w:rPr>
        <w:t> </w:t>
      </w:r>
      <w:r>
        <w:rPr>
          <w:sz w:val="20"/>
        </w:rPr>
        <w:t>its</w:t>
      </w:r>
      <w:r>
        <w:rPr>
          <w:spacing w:val="-5"/>
          <w:sz w:val="20"/>
        </w:rPr>
        <w:t> </w:t>
      </w:r>
      <w:r>
        <w:rPr>
          <w:sz w:val="20"/>
        </w:rPr>
        <w:t>associated</w:t>
      </w:r>
      <w:r>
        <w:rPr>
          <w:spacing w:val="-2"/>
          <w:sz w:val="20"/>
        </w:rPr>
        <w:t> carriers.</w:t>
      </w:r>
    </w:p>
    <w:p>
      <w:pPr>
        <w:pStyle w:val="ListParagraph"/>
        <w:numPr>
          <w:ilvl w:val="0"/>
          <w:numId w:val="260"/>
        </w:numPr>
        <w:tabs>
          <w:tab w:pos="952" w:val="left" w:leader="none"/>
        </w:tabs>
        <w:spacing w:line="240" w:lineRule="auto" w:before="181" w:after="0"/>
        <w:ind w:left="952" w:right="0" w:hanging="676"/>
        <w:jc w:val="left"/>
        <w:rPr>
          <w:sz w:val="20"/>
        </w:rPr>
      </w:pPr>
      <w:r>
        <w:rPr>
          <w:sz w:val="20"/>
        </w:rPr>
        <w:t>From</w:t>
      </w:r>
      <w:r>
        <w:rPr>
          <w:spacing w:val="-2"/>
          <w:sz w:val="20"/>
        </w:rPr>
        <w:t> </w:t>
      </w:r>
      <w:r>
        <w:rPr>
          <w:sz w:val="20"/>
        </w:rPr>
        <w:t>O-DU</w:t>
      </w:r>
      <w:r>
        <w:rPr>
          <w:spacing w:val="-4"/>
          <w:sz w:val="20"/>
        </w:rPr>
        <w:t> </w:t>
      </w:r>
      <w:r>
        <w:rPr>
          <w:sz w:val="20"/>
        </w:rPr>
        <w:t>perspective</w:t>
      </w:r>
      <w:r>
        <w:rPr>
          <w:spacing w:val="-3"/>
          <w:sz w:val="20"/>
        </w:rPr>
        <w:t> </w:t>
      </w:r>
      <w:r>
        <w:rPr>
          <w:sz w:val="20"/>
        </w:rPr>
        <w:t>it</w:t>
      </w:r>
      <w:r>
        <w:rPr>
          <w:spacing w:val="-5"/>
          <w:sz w:val="20"/>
        </w:rPr>
        <w:t> </w:t>
      </w:r>
      <w:r>
        <w:rPr>
          <w:sz w:val="20"/>
        </w:rPr>
        <w:t>does</w:t>
      </w:r>
      <w:r>
        <w:rPr>
          <w:spacing w:val="-3"/>
          <w:sz w:val="20"/>
        </w:rPr>
        <w:t> </w:t>
      </w:r>
      <w:r>
        <w:rPr>
          <w:sz w:val="20"/>
        </w:rPr>
        <w:t>not</w:t>
      </w:r>
      <w:r>
        <w:rPr>
          <w:spacing w:val="-2"/>
          <w:sz w:val="20"/>
        </w:rPr>
        <w:t> </w:t>
      </w:r>
      <w:r>
        <w:rPr>
          <w:sz w:val="20"/>
        </w:rPr>
        <w:t>matter</w:t>
      </w:r>
      <w:r>
        <w:rPr>
          <w:spacing w:val="-4"/>
          <w:sz w:val="20"/>
        </w:rPr>
        <w:t> </w:t>
      </w:r>
      <w:r>
        <w:rPr>
          <w:sz w:val="20"/>
        </w:rPr>
        <w:t>if</w:t>
      </w:r>
      <w:r>
        <w:rPr>
          <w:spacing w:val="-4"/>
          <w:sz w:val="20"/>
        </w:rPr>
        <w:t> </w:t>
      </w:r>
      <w:r>
        <w:rPr>
          <w:sz w:val="20"/>
        </w:rPr>
        <w:t>cell</w:t>
      </w:r>
      <w:r>
        <w:rPr>
          <w:spacing w:val="-2"/>
          <w:sz w:val="20"/>
        </w:rPr>
        <w:t> </w:t>
      </w:r>
      <w:r>
        <w:rPr>
          <w:sz w:val="20"/>
        </w:rPr>
        <w:t>deactivation</w:t>
      </w:r>
      <w:r>
        <w:rPr>
          <w:spacing w:val="-2"/>
          <w:sz w:val="20"/>
        </w:rPr>
        <w:t> </w:t>
      </w:r>
      <w:r>
        <w:rPr>
          <w:sz w:val="20"/>
        </w:rPr>
        <w:t>/</w:t>
      </w:r>
      <w:r>
        <w:rPr>
          <w:spacing w:val="-3"/>
          <w:sz w:val="20"/>
        </w:rPr>
        <w:t> </w:t>
      </w:r>
      <w:r>
        <w:rPr>
          <w:sz w:val="20"/>
        </w:rPr>
        <w:t>activation</w:t>
      </w:r>
      <w:r>
        <w:rPr>
          <w:spacing w:val="-1"/>
          <w:sz w:val="20"/>
        </w:rPr>
        <w:t> </w:t>
      </w:r>
      <w:r>
        <w:rPr>
          <w:sz w:val="20"/>
        </w:rPr>
        <w:t>request</w:t>
      </w:r>
      <w:r>
        <w:rPr>
          <w:spacing w:val="-3"/>
          <w:sz w:val="20"/>
        </w:rPr>
        <w:t> </w:t>
      </w:r>
      <w:r>
        <w:rPr>
          <w:sz w:val="20"/>
        </w:rPr>
        <w:t>via</w:t>
      </w:r>
      <w:r>
        <w:rPr>
          <w:spacing w:val="-4"/>
          <w:sz w:val="20"/>
        </w:rPr>
        <w:t> </w:t>
      </w:r>
      <w:r>
        <w:rPr>
          <w:sz w:val="20"/>
        </w:rPr>
        <w:t>F1</w:t>
      </w:r>
      <w:r>
        <w:rPr>
          <w:spacing w:val="-2"/>
          <w:sz w:val="20"/>
        </w:rPr>
        <w:t> </w:t>
      </w:r>
      <w:r>
        <w:rPr>
          <w:sz w:val="20"/>
        </w:rPr>
        <w:t>interface</w:t>
      </w:r>
      <w:r>
        <w:rPr>
          <w:spacing w:val="-2"/>
          <w:sz w:val="20"/>
        </w:rPr>
        <w:t> </w:t>
      </w:r>
      <w:r>
        <w:rPr>
          <w:sz w:val="20"/>
        </w:rPr>
        <w:t>is</w:t>
      </w:r>
      <w:r>
        <w:rPr>
          <w:spacing w:val="-4"/>
          <w:sz w:val="20"/>
        </w:rPr>
        <w:t> </w:t>
      </w:r>
      <w:r>
        <w:rPr>
          <w:sz w:val="20"/>
        </w:rPr>
        <w:t>received</w:t>
      </w:r>
      <w:r>
        <w:rPr>
          <w:spacing w:val="-3"/>
          <w:sz w:val="20"/>
        </w:rPr>
        <w:t> </w:t>
      </w:r>
      <w:r>
        <w:rPr>
          <w:sz w:val="20"/>
        </w:rPr>
        <w:t>because</w:t>
      </w:r>
      <w:r>
        <w:rPr>
          <w:spacing w:val="-2"/>
          <w:sz w:val="20"/>
        </w:rPr>
        <w:t> </w:t>
      </w:r>
      <w:r>
        <w:rPr>
          <w:spacing w:val="-5"/>
          <w:sz w:val="20"/>
        </w:rPr>
        <w:t>of</w:t>
      </w:r>
    </w:p>
    <w:p>
      <w:pPr>
        <w:pStyle w:val="ListParagraph"/>
        <w:numPr>
          <w:ilvl w:val="0"/>
          <w:numId w:val="260"/>
        </w:numPr>
        <w:tabs>
          <w:tab w:pos="952" w:val="left" w:leader="none"/>
        </w:tabs>
        <w:spacing w:line="229" w:lineRule="exact" w:before="0" w:after="0"/>
        <w:ind w:left="952" w:right="0" w:hanging="676"/>
        <w:jc w:val="left"/>
        <w:rPr>
          <w:sz w:val="20"/>
        </w:rPr>
      </w:pPr>
      <w:r>
        <w:rPr>
          <w:sz w:val="20"/>
        </w:rPr>
        <w:t>direct</w:t>
      </w:r>
      <w:r>
        <w:rPr>
          <w:spacing w:val="-7"/>
          <w:sz w:val="20"/>
        </w:rPr>
        <w:t> </w:t>
      </w:r>
      <w:r>
        <w:rPr>
          <w:sz w:val="20"/>
        </w:rPr>
        <w:t>command</w:t>
      </w:r>
      <w:r>
        <w:rPr>
          <w:spacing w:val="-5"/>
          <w:sz w:val="20"/>
        </w:rPr>
        <w:t> </w:t>
      </w:r>
      <w:r>
        <w:rPr>
          <w:sz w:val="20"/>
        </w:rPr>
        <w:t>sent</w:t>
      </w:r>
      <w:r>
        <w:rPr>
          <w:spacing w:val="-6"/>
          <w:sz w:val="20"/>
        </w:rPr>
        <w:t> </w:t>
      </w:r>
      <w:r>
        <w:rPr>
          <w:sz w:val="20"/>
        </w:rPr>
        <w:t>to</w:t>
      </w:r>
      <w:r>
        <w:rPr>
          <w:spacing w:val="-6"/>
          <w:sz w:val="20"/>
        </w:rPr>
        <w:t> </w:t>
      </w:r>
      <w:r>
        <w:rPr>
          <w:sz w:val="20"/>
        </w:rPr>
        <w:t>O-CU</w:t>
      </w:r>
      <w:r>
        <w:rPr>
          <w:spacing w:val="-8"/>
          <w:sz w:val="20"/>
        </w:rPr>
        <w:t> </w:t>
      </w:r>
      <w:r>
        <w:rPr>
          <w:sz w:val="20"/>
        </w:rPr>
        <w:t>by</w:t>
      </w:r>
      <w:r>
        <w:rPr>
          <w:spacing w:val="-5"/>
          <w:sz w:val="20"/>
        </w:rPr>
        <w:t> </w:t>
      </w:r>
      <w:r>
        <w:rPr>
          <w:sz w:val="20"/>
        </w:rPr>
        <w:t>MnS</w:t>
      </w:r>
      <w:r>
        <w:rPr>
          <w:spacing w:val="-6"/>
          <w:sz w:val="20"/>
        </w:rPr>
        <w:t> </w:t>
      </w:r>
      <w:r>
        <w:rPr>
          <w:sz w:val="20"/>
        </w:rPr>
        <w:t>Consumer</w:t>
      </w:r>
      <w:r>
        <w:rPr>
          <w:spacing w:val="-7"/>
          <w:sz w:val="20"/>
        </w:rPr>
        <w:t> </w:t>
      </w:r>
      <w:r>
        <w:rPr>
          <w:sz w:val="20"/>
        </w:rPr>
        <w:t>or</w:t>
      </w:r>
      <w:r>
        <w:rPr>
          <w:spacing w:val="-6"/>
          <w:sz w:val="20"/>
        </w:rPr>
        <w:t> </w:t>
      </w:r>
      <w:r>
        <w:rPr>
          <w:sz w:val="20"/>
        </w:rPr>
        <w:t>is</w:t>
      </w:r>
      <w:r>
        <w:rPr>
          <w:spacing w:val="-7"/>
          <w:sz w:val="20"/>
        </w:rPr>
        <w:t> </w:t>
      </w:r>
      <w:r>
        <w:rPr>
          <w:sz w:val="20"/>
        </w:rPr>
        <w:t>result</w:t>
      </w:r>
      <w:r>
        <w:rPr>
          <w:spacing w:val="-8"/>
          <w:sz w:val="20"/>
        </w:rPr>
        <w:t> </w:t>
      </w:r>
      <w:r>
        <w:rPr>
          <w:sz w:val="20"/>
        </w:rPr>
        <w:t>of</w:t>
      </w:r>
      <w:r>
        <w:rPr>
          <w:spacing w:val="-3"/>
          <w:sz w:val="20"/>
        </w:rPr>
        <w:t> </w:t>
      </w:r>
      <w:r>
        <w:rPr>
          <w:sz w:val="20"/>
        </w:rPr>
        <w:t>processing</w:t>
      </w:r>
      <w:r>
        <w:rPr>
          <w:spacing w:val="-4"/>
          <w:sz w:val="20"/>
        </w:rPr>
        <w:t> </w:t>
      </w:r>
      <w:r>
        <w:rPr>
          <w:sz w:val="20"/>
        </w:rPr>
        <w:t>of</w:t>
      </w:r>
      <w:r>
        <w:rPr>
          <w:spacing w:val="-6"/>
          <w:sz w:val="20"/>
        </w:rPr>
        <w:t> </w:t>
      </w:r>
      <w:r>
        <w:rPr>
          <w:sz w:val="20"/>
        </w:rPr>
        <w:t>the</w:t>
      </w:r>
      <w:r>
        <w:rPr>
          <w:spacing w:val="-7"/>
          <w:sz w:val="20"/>
        </w:rPr>
        <w:t> </w:t>
      </w:r>
      <w:r>
        <w:rPr>
          <w:sz w:val="20"/>
        </w:rPr>
        <w:t>policies</w:t>
      </w:r>
      <w:r>
        <w:rPr>
          <w:spacing w:val="-7"/>
          <w:sz w:val="20"/>
        </w:rPr>
        <w:t> </w:t>
      </w:r>
      <w:r>
        <w:rPr>
          <w:sz w:val="20"/>
        </w:rPr>
        <w:t>in</w:t>
      </w:r>
      <w:r>
        <w:rPr>
          <w:spacing w:val="-7"/>
          <w:sz w:val="20"/>
        </w:rPr>
        <w:t> </w:t>
      </w:r>
      <w:r>
        <w:rPr>
          <w:sz w:val="20"/>
        </w:rPr>
        <w:t>the</w:t>
      </w:r>
      <w:r>
        <w:rPr>
          <w:spacing w:val="-6"/>
          <w:sz w:val="20"/>
        </w:rPr>
        <w:t> </w:t>
      </w:r>
      <w:r>
        <w:rPr>
          <w:sz w:val="20"/>
        </w:rPr>
        <w:t>list</w:t>
      </w:r>
      <w:r>
        <w:rPr>
          <w:spacing w:val="-6"/>
          <w:sz w:val="20"/>
        </w:rPr>
        <w:t> </w:t>
      </w:r>
      <w:r>
        <w:rPr>
          <w:sz w:val="20"/>
        </w:rPr>
        <w:t>(conditionals</w:t>
      </w:r>
      <w:r>
        <w:rPr>
          <w:spacing w:val="-7"/>
          <w:sz w:val="20"/>
        </w:rPr>
        <w:t> </w:t>
      </w:r>
      <w:r>
        <w:rPr>
          <w:spacing w:val="-2"/>
          <w:sz w:val="20"/>
        </w:rPr>
        <w:t>formed</w:t>
      </w:r>
    </w:p>
    <w:p>
      <w:pPr>
        <w:pStyle w:val="ListParagraph"/>
        <w:numPr>
          <w:ilvl w:val="0"/>
          <w:numId w:val="260"/>
        </w:numPr>
        <w:tabs>
          <w:tab w:pos="952" w:val="left" w:leader="none"/>
        </w:tabs>
        <w:spacing w:line="229" w:lineRule="exact" w:before="0" w:after="0"/>
        <w:ind w:left="952" w:right="0" w:hanging="676"/>
        <w:jc w:val="left"/>
        <w:rPr>
          <w:sz w:val="20"/>
        </w:rPr>
      </w:pPr>
      <w:r>
        <w:rPr>
          <w:sz w:val="20"/>
        </w:rPr>
        <w:t>in</w:t>
      </w:r>
      <w:r>
        <w:rPr>
          <w:spacing w:val="-6"/>
          <w:sz w:val="20"/>
        </w:rPr>
        <w:t> </w:t>
      </w:r>
      <w:r>
        <w:rPr>
          <w:sz w:val="20"/>
        </w:rPr>
        <w:t>any</w:t>
      </w:r>
      <w:r>
        <w:rPr>
          <w:spacing w:val="-4"/>
          <w:sz w:val="20"/>
        </w:rPr>
        <w:t> </w:t>
      </w:r>
      <w:r>
        <w:rPr>
          <w:sz w:val="20"/>
        </w:rPr>
        <w:t>Energy</w:t>
      </w:r>
      <w:r>
        <w:rPr>
          <w:spacing w:val="-5"/>
          <w:sz w:val="20"/>
        </w:rPr>
        <w:t> </w:t>
      </w:r>
      <w:r>
        <w:rPr>
          <w:sz w:val="20"/>
        </w:rPr>
        <w:t>Saving</w:t>
      </w:r>
      <w:r>
        <w:rPr>
          <w:spacing w:val="-4"/>
          <w:sz w:val="20"/>
        </w:rPr>
        <w:t> </w:t>
      </w:r>
      <w:r>
        <w:rPr>
          <w:sz w:val="20"/>
        </w:rPr>
        <w:t>Policy</w:t>
      </w:r>
      <w:r>
        <w:rPr>
          <w:spacing w:val="-4"/>
          <w:sz w:val="20"/>
        </w:rPr>
        <w:t> </w:t>
      </w:r>
      <w:r>
        <w:rPr>
          <w:sz w:val="20"/>
        </w:rPr>
        <w:t>in</w:t>
      </w:r>
      <w:r>
        <w:rPr>
          <w:spacing w:val="-5"/>
          <w:sz w:val="20"/>
        </w:rPr>
        <w:t> </w:t>
      </w:r>
      <w:r>
        <w:rPr>
          <w:sz w:val="20"/>
        </w:rPr>
        <w:t>the</w:t>
      </w:r>
      <w:r>
        <w:rPr>
          <w:spacing w:val="-5"/>
          <w:sz w:val="20"/>
        </w:rPr>
        <w:t> </w:t>
      </w:r>
      <w:r>
        <w:rPr>
          <w:sz w:val="20"/>
        </w:rPr>
        <w:t>list</w:t>
      </w:r>
      <w:r>
        <w:rPr>
          <w:spacing w:val="-6"/>
          <w:sz w:val="20"/>
        </w:rPr>
        <w:t> </w:t>
      </w:r>
      <w:r>
        <w:rPr>
          <w:sz w:val="20"/>
        </w:rPr>
        <w:t>for</w:t>
      </w:r>
      <w:r>
        <w:rPr>
          <w:spacing w:val="-6"/>
          <w:sz w:val="20"/>
        </w:rPr>
        <w:t> </w:t>
      </w:r>
      <w:r>
        <w:rPr>
          <w:sz w:val="20"/>
        </w:rPr>
        <w:t>cell</w:t>
      </w:r>
      <w:r>
        <w:rPr>
          <w:spacing w:val="-6"/>
          <w:sz w:val="20"/>
        </w:rPr>
        <w:t> </w:t>
      </w:r>
      <w:r>
        <w:rPr>
          <w:sz w:val="20"/>
        </w:rPr>
        <w:t>deactivation</w:t>
      </w:r>
      <w:r>
        <w:rPr>
          <w:spacing w:val="-4"/>
          <w:sz w:val="20"/>
        </w:rPr>
        <w:t> </w:t>
      </w:r>
      <w:r>
        <w:rPr>
          <w:sz w:val="20"/>
        </w:rPr>
        <w:t>or</w:t>
      </w:r>
      <w:r>
        <w:rPr>
          <w:spacing w:val="-6"/>
          <w:sz w:val="20"/>
        </w:rPr>
        <w:t> </w:t>
      </w:r>
      <w:r>
        <w:rPr>
          <w:sz w:val="20"/>
        </w:rPr>
        <w:t>activation</w:t>
      </w:r>
      <w:r>
        <w:rPr>
          <w:spacing w:val="-4"/>
          <w:sz w:val="20"/>
        </w:rPr>
        <w:t> </w:t>
      </w:r>
      <w:r>
        <w:rPr>
          <w:sz w:val="20"/>
        </w:rPr>
        <w:t>are</w:t>
      </w:r>
      <w:r>
        <w:rPr>
          <w:spacing w:val="-6"/>
          <w:sz w:val="20"/>
        </w:rPr>
        <w:t> </w:t>
      </w:r>
      <w:r>
        <w:rPr>
          <w:sz w:val="20"/>
        </w:rPr>
        <w:t>determined</w:t>
      </w:r>
      <w:r>
        <w:rPr>
          <w:spacing w:val="-4"/>
          <w:sz w:val="20"/>
        </w:rPr>
        <w:t> </w:t>
      </w:r>
      <w:r>
        <w:rPr>
          <w:sz w:val="20"/>
        </w:rPr>
        <w:t>as</w:t>
      </w:r>
      <w:r>
        <w:rPr>
          <w:spacing w:val="-6"/>
          <w:sz w:val="20"/>
        </w:rPr>
        <w:t> </w:t>
      </w:r>
      <w:r>
        <w:rPr>
          <w:sz w:val="20"/>
        </w:rPr>
        <w:t>fulfilled</w:t>
      </w:r>
      <w:r>
        <w:rPr>
          <w:spacing w:val="-6"/>
          <w:sz w:val="20"/>
        </w:rPr>
        <w:t> </w:t>
      </w:r>
      <w:r>
        <w:rPr>
          <w:sz w:val="20"/>
        </w:rPr>
        <w:t>by</w:t>
      </w:r>
      <w:r>
        <w:rPr>
          <w:spacing w:val="-4"/>
          <w:sz w:val="20"/>
        </w:rPr>
        <w:t> </w:t>
      </w:r>
      <w:r>
        <w:rPr>
          <w:sz w:val="20"/>
        </w:rPr>
        <w:t>O-CU).</w:t>
      </w:r>
      <w:r>
        <w:rPr>
          <w:spacing w:val="-5"/>
          <w:sz w:val="20"/>
        </w:rPr>
        <w:t> </w:t>
      </w:r>
      <w:r>
        <w:rPr>
          <w:sz w:val="20"/>
        </w:rPr>
        <w:t>In</w:t>
      </w:r>
      <w:r>
        <w:rPr>
          <w:spacing w:val="-5"/>
          <w:sz w:val="20"/>
        </w:rPr>
        <w:t> </w:t>
      </w:r>
      <w:r>
        <w:rPr>
          <w:sz w:val="20"/>
        </w:rPr>
        <w:t>case</w:t>
      </w:r>
      <w:r>
        <w:rPr>
          <w:spacing w:val="-5"/>
          <w:sz w:val="20"/>
        </w:rPr>
        <w:t> of</w:t>
      </w:r>
    </w:p>
    <w:p>
      <w:pPr>
        <w:spacing w:after="0" w:line="229" w:lineRule="exact"/>
        <w:jc w:val="left"/>
        <w:rPr>
          <w:sz w:val="20"/>
        </w:rPr>
        <w:sectPr>
          <w:pgSz w:w="11910" w:h="16850"/>
          <w:pgMar w:header="949" w:footer="519" w:top="1420" w:bottom="700" w:left="180" w:right="240"/>
        </w:sectPr>
      </w:pPr>
    </w:p>
    <w:p>
      <w:pPr>
        <w:pStyle w:val="ListParagraph"/>
        <w:numPr>
          <w:ilvl w:val="0"/>
          <w:numId w:val="263"/>
        </w:numPr>
        <w:tabs>
          <w:tab w:pos="952" w:val="left" w:leader="none"/>
        </w:tabs>
        <w:spacing w:line="240" w:lineRule="auto" w:before="82" w:after="0"/>
        <w:ind w:left="952" w:right="0" w:hanging="676"/>
        <w:jc w:val="left"/>
        <w:rPr>
          <w:sz w:val="20"/>
        </w:rPr>
      </w:pPr>
      <w:r>
        <w:rPr>
          <w:sz w:val="20"/>
        </w:rPr>
        <w:t>policy</w:t>
      </w:r>
      <w:r>
        <w:rPr>
          <w:spacing w:val="-13"/>
          <w:sz w:val="20"/>
        </w:rPr>
        <w:t> </w:t>
      </w:r>
      <w:r>
        <w:rPr>
          <w:sz w:val="20"/>
        </w:rPr>
        <w:t>processing</w:t>
      </w:r>
      <w:r>
        <w:rPr>
          <w:spacing w:val="-12"/>
          <w:sz w:val="20"/>
        </w:rPr>
        <w:t> </w:t>
      </w:r>
      <w:r>
        <w:rPr>
          <w:sz w:val="20"/>
        </w:rPr>
        <w:t>assumed</w:t>
      </w:r>
      <w:r>
        <w:rPr>
          <w:spacing w:val="-13"/>
          <w:sz w:val="20"/>
        </w:rPr>
        <w:t> </w:t>
      </w:r>
      <w:r>
        <w:rPr>
          <w:sz w:val="20"/>
        </w:rPr>
        <w:t>is,</w:t>
      </w:r>
      <w:r>
        <w:rPr>
          <w:spacing w:val="-11"/>
          <w:sz w:val="20"/>
        </w:rPr>
        <w:t> </w:t>
      </w:r>
      <w:r>
        <w:rPr>
          <w:sz w:val="20"/>
        </w:rPr>
        <w:t>that</w:t>
      </w:r>
      <w:r>
        <w:rPr>
          <w:spacing w:val="-11"/>
          <w:sz w:val="20"/>
        </w:rPr>
        <w:t> </w:t>
      </w:r>
      <w:r>
        <w:rPr>
          <w:sz w:val="20"/>
        </w:rPr>
        <w:t>O-CU</w:t>
      </w:r>
      <w:r>
        <w:rPr>
          <w:spacing w:val="-12"/>
          <w:sz w:val="20"/>
        </w:rPr>
        <w:t> </w:t>
      </w:r>
      <w:r>
        <w:rPr>
          <w:sz w:val="20"/>
        </w:rPr>
        <w:t>knows</w:t>
      </w:r>
      <w:r>
        <w:rPr>
          <w:spacing w:val="-12"/>
          <w:sz w:val="20"/>
        </w:rPr>
        <w:t> </w:t>
      </w:r>
      <w:r>
        <w:rPr>
          <w:sz w:val="20"/>
        </w:rPr>
        <w:t>at</w:t>
      </w:r>
      <w:r>
        <w:rPr>
          <w:spacing w:val="-11"/>
          <w:sz w:val="20"/>
        </w:rPr>
        <w:t> </w:t>
      </w:r>
      <w:r>
        <w:rPr>
          <w:sz w:val="20"/>
        </w:rPr>
        <w:t>least</w:t>
      </w:r>
      <w:r>
        <w:rPr>
          <w:spacing w:val="-12"/>
          <w:sz w:val="20"/>
        </w:rPr>
        <w:t> </w:t>
      </w:r>
      <w:r>
        <w:rPr>
          <w:sz w:val="20"/>
        </w:rPr>
        <w:t>one</w:t>
      </w:r>
      <w:r>
        <w:rPr>
          <w:spacing w:val="-12"/>
          <w:sz w:val="20"/>
        </w:rPr>
        <w:t> </w:t>
      </w:r>
      <w:r>
        <w:rPr>
          <w:sz w:val="20"/>
        </w:rPr>
        <w:t>Energy</w:t>
      </w:r>
      <w:r>
        <w:rPr>
          <w:spacing w:val="-12"/>
          <w:sz w:val="20"/>
        </w:rPr>
        <w:t> </w:t>
      </w:r>
      <w:r>
        <w:rPr>
          <w:sz w:val="20"/>
        </w:rPr>
        <w:t>Saving</w:t>
      </w:r>
      <w:r>
        <w:rPr>
          <w:spacing w:val="-12"/>
          <w:sz w:val="20"/>
        </w:rPr>
        <w:t> </w:t>
      </w:r>
      <w:r>
        <w:rPr>
          <w:sz w:val="20"/>
        </w:rPr>
        <w:t>Policy</w:t>
      </w:r>
      <w:r>
        <w:rPr>
          <w:spacing w:val="-12"/>
          <w:sz w:val="20"/>
        </w:rPr>
        <w:t> </w:t>
      </w:r>
      <w:r>
        <w:rPr>
          <w:sz w:val="20"/>
        </w:rPr>
        <w:t>(ESP)</w:t>
      </w:r>
      <w:r>
        <w:rPr>
          <w:spacing w:val="-12"/>
          <w:sz w:val="20"/>
        </w:rPr>
        <w:t> </w:t>
      </w:r>
      <w:r>
        <w:rPr>
          <w:sz w:val="20"/>
        </w:rPr>
        <w:t>that</w:t>
      </w:r>
      <w:r>
        <w:rPr>
          <w:spacing w:val="-11"/>
          <w:sz w:val="20"/>
        </w:rPr>
        <w:t> </w:t>
      </w:r>
      <w:r>
        <w:rPr>
          <w:sz w:val="20"/>
        </w:rPr>
        <w:t>may</w:t>
      </w:r>
      <w:r>
        <w:rPr>
          <w:spacing w:val="-12"/>
          <w:sz w:val="20"/>
        </w:rPr>
        <w:t> </w:t>
      </w:r>
      <w:r>
        <w:rPr>
          <w:sz w:val="20"/>
        </w:rPr>
        <w:t>lead</w:t>
      </w:r>
      <w:r>
        <w:rPr>
          <w:spacing w:val="-10"/>
          <w:sz w:val="20"/>
        </w:rPr>
        <w:t> </w:t>
      </w:r>
      <w:r>
        <w:rPr>
          <w:sz w:val="20"/>
        </w:rPr>
        <w:t>to</w:t>
      </w:r>
      <w:r>
        <w:rPr>
          <w:spacing w:val="-11"/>
          <w:sz w:val="20"/>
        </w:rPr>
        <w:t> </w:t>
      </w:r>
      <w:r>
        <w:rPr>
          <w:sz w:val="20"/>
        </w:rPr>
        <w:t>cell</w:t>
      </w:r>
      <w:r>
        <w:rPr>
          <w:spacing w:val="-12"/>
          <w:sz w:val="20"/>
        </w:rPr>
        <w:t> </w:t>
      </w:r>
      <w:r>
        <w:rPr>
          <w:spacing w:val="-2"/>
          <w:sz w:val="20"/>
        </w:rPr>
        <w:t>disablement</w:t>
      </w:r>
    </w:p>
    <w:p>
      <w:pPr>
        <w:pStyle w:val="ListParagraph"/>
        <w:numPr>
          <w:ilvl w:val="0"/>
          <w:numId w:val="263"/>
        </w:numPr>
        <w:tabs>
          <w:tab w:pos="952" w:val="left" w:leader="none"/>
        </w:tabs>
        <w:spacing w:line="240" w:lineRule="auto" w:before="0" w:after="0"/>
        <w:ind w:left="952" w:right="0" w:hanging="676"/>
        <w:jc w:val="left"/>
        <w:rPr>
          <w:sz w:val="20"/>
        </w:rPr>
      </w:pPr>
      <w:r>
        <w:rPr>
          <w:sz w:val="20"/>
        </w:rPr>
        <w:t>/</w:t>
      </w:r>
      <w:r>
        <w:rPr>
          <w:spacing w:val="-2"/>
          <w:sz w:val="20"/>
        </w:rPr>
        <w:t> enablement.</w:t>
      </w:r>
    </w:p>
    <w:p>
      <w:pPr>
        <w:pStyle w:val="BodyText"/>
        <w:spacing w:before="178"/>
        <w:ind w:left="276"/>
      </w:pPr>
      <w:r>
        <w:rPr>
          <w:spacing w:val="-10"/>
        </w:rPr>
        <w:t>3</w:t>
      </w:r>
    </w:p>
    <w:p>
      <w:pPr>
        <w:pStyle w:val="ListParagraph"/>
        <w:numPr>
          <w:ilvl w:val="0"/>
          <w:numId w:val="264"/>
        </w:numPr>
        <w:tabs>
          <w:tab w:pos="952" w:val="left" w:leader="none"/>
        </w:tabs>
        <w:spacing w:line="240" w:lineRule="auto" w:before="181" w:after="0"/>
        <w:ind w:left="952" w:right="0" w:hanging="676"/>
        <w:jc w:val="left"/>
        <w:rPr>
          <w:sz w:val="20"/>
        </w:rPr>
      </w:pPr>
      <w:r>
        <w:rPr>
          <w:sz w:val="20"/>
        </w:rPr>
        <w:t>At</w:t>
      </w:r>
      <w:r>
        <w:rPr>
          <w:spacing w:val="-4"/>
          <w:sz w:val="20"/>
        </w:rPr>
        <w:t> </w:t>
      </w:r>
      <w:r>
        <w:rPr>
          <w:sz w:val="20"/>
        </w:rPr>
        <w:t>O-DU</w:t>
      </w:r>
      <w:r>
        <w:rPr>
          <w:spacing w:val="-3"/>
          <w:sz w:val="20"/>
        </w:rPr>
        <w:t> </w:t>
      </w:r>
      <w:r>
        <w:rPr>
          <w:sz w:val="20"/>
        </w:rPr>
        <w:t>level</w:t>
      </w:r>
      <w:r>
        <w:rPr>
          <w:spacing w:val="-4"/>
          <w:sz w:val="20"/>
        </w:rPr>
        <w:t> </w:t>
      </w:r>
      <w:r>
        <w:rPr>
          <w:sz w:val="20"/>
        </w:rPr>
        <w:t>the</w:t>
      </w:r>
      <w:r>
        <w:rPr>
          <w:spacing w:val="-3"/>
          <w:sz w:val="20"/>
        </w:rPr>
        <w:t> </w:t>
      </w:r>
      <w:r>
        <w:rPr>
          <w:sz w:val="20"/>
        </w:rPr>
        <w:t>scenario</w:t>
      </w:r>
      <w:r>
        <w:rPr>
          <w:spacing w:val="-2"/>
          <w:sz w:val="20"/>
        </w:rPr>
        <w:t> </w:t>
      </w:r>
      <w:r>
        <w:rPr>
          <w:sz w:val="20"/>
        </w:rPr>
        <w:t>is</w:t>
      </w:r>
      <w:r>
        <w:rPr>
          <w:spacing w:val="-5"/>
          <w:sz w:val="20"/>
        </w:rPr>
        <w:t> </w:t>
      </w:r>
      <w:r>
        <w:rPr>
          <w:sz w:val="20"/>
        </w:rPr>
        <w:t>always</w:t>
      </w:r>
      <w:r>
        <w:rPr>
          <w:spacing w:val="-4"/>
          <w:sz w:val="20"/>
        </w:rPr>
        <w:t> </w:t>
      </w:r>
      <w:r>
        <w:rPr>
          <w:sz w:val="20"/>
        </w:rPr>
        <w:t>initiated</w:t>
      </w:r>
      <w:r>
        <w:rPr>
          <w:spacing w:val="-2"/>
          <w:sz w:val="20"/>
        </w:rPr>
        <w:t> </w:t>
      </w:r>
      <w:r>
        <w:rPr>
          <w:sz w:val="20"/>
        </w:rPr>
        <w:t>by</w:t>
      </w:r>
      <w:r>
        <w:rPr>
          <w:spacing w:val="-3"/>
          <w:sz w:val="20"/>
        </w:rPr>
        <w:t> </w:t>
      </w:r>
      <w:r>
        <w:rPr>
          <w:sz w:val="20"/>
        </w:rPr>
        <w:t>F1</w:t>
      </w:r>
      <w:r>
        <w:rPr>
          <w:spacing w:val="-3"/>
          <w:sz w:val="20"/>
        </w:rPr>
        <w:t> </w:t>
      </w:r>
      <w:r>
        <w:rPr>
          <w:sz w:val="20"/>
        </w:rPr>
        <w:t>message</w:t>
      </w:r>
      <w:r>
        <w:rPr>
          <w:spacing w:val="-4"/>
          <w:sz w:val="20"/>
        </w:rPr>
        <w:t> </w:t>
      </w:r>
      <w:r>
        <w:rPr>
          <w:sz w:val="20"/>
        </w:rPr>
        <w:t>containing</w:t>
      </w:r>
      <w:r>
        <w:rPr>
          <w:spacing w:val="-4"/>
          <w:sz w:val="20"/>
        </w:rPr>
        <w:t> </w:t>
      </w:r>
      <w:r>
        <w:rPr>
          <w:sz w:val="20"/>
        </w:rPr>
        <w:t>list</w:t>
      </w:r>
      <w:r>
        <w:rPr>
          <w:spacing w:val="-4"/>
          <w:sz w:val="20"/>
        </w:rPr>
        <w:t> </w:t>
      </w:r>
      <w:r>
        <w:rPr>
          <w:sz w:val="20"/>
        </w:rPr>
        <w:t>of</w:t>
      </w:r>
      <w:r>
        <w:rPr>
          <w:spacing w:val="-3"/>
          <w:sz w:val="20"/>
        </w:rPr>
        <w:t> </w:t>
      </w:r>
      <w:r>
        <w:rPr>
          <w:sz w:val="20"/>
        </w:rPr>
        <w:t>cells</w:t>
      </w:r>
      <w:r>
        <w:rPr>
          <w:spacing w:val="-5"/>
          <w:sz w:val="20"/>
        </w:rPr>
        <w:t> </w:t>
      </w:r>
      <w:r>
        <w:rPr>
          <w:sz w:val="20"/>
        </w:rPr>
        <w:t>to</w:t>
      </w:r>
      <w:r>
        <w:rPr>
          <w:spacing w:val="-2"/>
          <w:sz w:val="20"/>
        </w:rPr>
        <w:t> </w:t>
      </w:r>
      <w:r>
        <w:rPr>
          <w:sz w:val="20"/>
        </w:rPr>
        <w:t>be</w:t>
      </w:r>
      <w:r>
        <w:rPr>
          <w:spacing w:val="-5"/>
          <w:sz w:val="20"/>
        </w:rPr>
        <w:t> </w:t>
      </w:r>
      <w:r>
        <w:rPr>
          <w:sz w:val="20"/>
        </w:rPr>
        <w:t>deactivated</w:t>
      </w:r>
      <w:r>
        <w:rPr>
          <w:spacing w:val="-3"/>
          <w:sz w:val="20"/>
        </w:rPr>
        <w:t> </w:t>
      </w:r>
      <w:r>
        <w:rPr>
          <w:sz w:val="20"/>
        </w:rPr>
        <w:t>or</w:t>
      </w:r>
      <w:r>
        <w:rPr>
          <w:spacing w:val="-3"/>
          <w:sz w:val="20"/>
        </w:rPr>
        <w:t> </w:t>
      </w:r>
      <w:r>
        <w:rPr>
          <w:spacing w:val="-2"/>
          <w:sz w:val="20"/>
        </w:rPr>
        <w:t>activated.</w:t>
      </w:r>
    </w:p>
    <w:p>
      <w:pPr>
        <w:pStyle w:val="ListParagraph"/>
        <w:numPr>
          <w:ilvl w:val="0"/>
          <w:numId w:val="264"/>
        </w:numPr>
        <w:tabs>
          <w:tab w:pos="952" w:val="left" w:leader="none"/>
        </w:tabs>
        <w:spacing w:line="240" w:lineRule="auto" w:before="180" w:after="0"/>
        <w:ind w:left="952" w:right="0" w:hanging="676"/>
        <w:jc w:val="left"/>
        <w:rPr>
          <w:sz w:val="20"/>
        </w:rPr>
      </w:pPr>
      <w:r>
        <w:rPr>
          <w:sz w:val="20"/>
        </w:rPr>
        <w:t>Content</w:t>
      </w:r>
      <w:r>
        <w:rPr>
          <w:spacing w:val="12"/>
          <w:sz w:val="20"/>
        </w:rPr>
        <w:t> </w:t>
      </w:r>
      <w:r>
        <w:rPr>
          <w:sz w:val="20"/>
        </w:rPr>
        <w:t>of</w:t>
      </w:r>
      <w:r>
        <w:rPr>
          <w:spacing w:val="13"/>
          <w:sz w:val="20"/>
        </w:rPr>
        <w:t> </w:t>
      </w:r>
      <w:r>
        <w:rPr>
          <w:sz w:val="20"/>
        </w:rPr>
        <w:t>such</w:t>
      </w:r>
      <w:r>
        <w:rPr>
          <w:spacing w:val="13"/>
          <w:sz w:val="20"/>
        </w:rPr>
        <w:t> </w:t>
      </w:r>
      <w:r>
        <w:rPr>
          <w:sz w:val="20"/>
        </w:rPr>
        <w:t>F1</w:t>
      </w:r>
      <w:r>
        <w:rPr>
          <w:spacing w:val="13"/>
          <w:sz w:val="20"/>
        </w:rPr>
        <w:t> </w:t>
      </w:r>
      <w:r>
        <w:rPr>
          <w:sz w:val="20"/>
        </w:rPr>
        <w:t>message</w:t>
      </w:r>
      <w:r>
        <w:rPr>
          <w:spacing w:val="13"/>
          <w:sz w:val="20"/>
        </w:rPr>
        <w:t> </w:t>
      </w:r>
      <w:r>
        <w:rPr>
          <w:sz w:val="20"/>
        </w:rPr>
        <w:t>is</w:t>
      </w:r>
      <w:r>
        <w:rPr>
          <w:spacing w:val="13"/>
          <w:sz w:val="20"/>
        </w:rPr>
        <w:t> </w:t>
      </w:r>
      <w:r>
        <w:rPr>
          <w:sz w:val="20"/>
        </w:rPr>
        <w:t>processed</w:t>
      </w:r>
      <w:r>
        <w:rPr>
          <w:spacing w:val="14"/>
          <w:sz w:val="20"/>
        </w:rPr>
        <w:t> </w:t>
      </w:r>
      <w:r>
        <w:rPr>
          <w:sz w:val="20"/>
        </w:rPr>
        <w:t>by</w:t>
      </w:r>
      <w:r>
        <w:rPr>
          <w:spacing w:val="14"/>
          <w:sz w:val="20"/>
        </w:rPr>
        <w:t> </w:t>
      </w:r>
      <w:r>
        <w:rPr>
          <w:sz w:val="20"/>
        </w:rPr>
        <w:t>O-DU.</w:t>
      </w:r>
      <w:r>
        <w:rPr>
          <w:spacing w:val="13"/>
          <w:sz w:val="20"/>
        </w:rPr>
        <w:t> </w:t>
      </w:r>
      <w:r>
        <w:rPr>
          <w:sz w:val="20"/>
        </w:rPr>
        <w:t>Carriers</w:t>
      </w:r>
      <w:r>
        <w:rPr>
          <w:spacing w:val="12"/>
          <w:sz w:val="20"/>
        </w:rPr>
        <w:t> </w:t>
      </w:r>
      <w:r>
        <w:rPr>
          <w:sz w:val="20"/>
        </w:rPr>
        <w:t>related</w:t>
      </w:r>
      <w:r>
        <w:rPr>
          <w:spacing w:val="14"/>
          <w:sz w:val="20"/>
        </w:rPr>
        <w:t> </w:t>
      </w:r>
      <w:r>
        <w:rPr>
          <w:sz w:val="20"/>
        </w:rPr>
        <w:t>to</w:t>
      </w:r>
      <w:r>
        <w:rPr>
          <w:spacing w:val="13"/>
          <w:sz w:val="20"/>
        </w:rPr>
        <w:t> </w:t>
      </w:r>
      <w:r>
        <w:rPr>
          <w:sz w:val="20"/>
        </w:rPr>
        <w:t>cells</w:t>
      </w:r>
      <w:r>
        <w:rPr>
          <w:spacing w:val="13"/>
          <w:sz w:val="20"/>
        </w:rPr>
        <w:t> </w:t>
      </w:r>
      <w:r>
        <w:rPr>
          <w:sz w:val="20"/>
        </w:rPr>
        <w:t>requested</w:t>
      </w:r>
      <w:r>
        <w:rPr>
          <w:spacing w:val="13"/>
          <w:sz w:val="20"/>
        </w:rPr>
        <w:t> </w:t>
      </w:r>
      <w:r>
        <w:rPr>
          <w:sz w:val="20"/>
        </w:rPr>
        <w:t>in</w:t>
      </w:r>
      <w:r>
        <w:rPr>
          <w:spacing w:val="11"/>
          <w:sz w:val="20"/>
        </w:rPr>
        <w:t> </w:t>
      </w:r>
      <w:r>
        <w:rPr>
          <w:sz w:val="20"/>
        </w:rPr>
        <w:t>F1</w:t>
      </w:r>
      <w:r>
        <w:rPr>
          <w:spacing w:val="14"/>
          <w:sz w:val="20"/>
        </w:rPr>
        <w:t> </w:t>
      </w:r>
      <w:r>
        <w:rPr>
          <w:sz w:val="20"/>
        </w:rPr>
        <w:t>message</w:t>
      </w:r>
      <w:r>
        <w:rPr>
          <w:spacing w:val="13"/>
          <w:sz w:val="20"/>
        </w:rPr>
        <w:t> </w:t>
      </w:r>
      <w:r>
        <w:rPr>
          <w:sz w:val="20"/>
        </w:rPr>
        <w:t>are</w:t>
      </w:r>
      <w:r>
        <w:rPr>
          <w:spacing w:val="14"/>
          <w:sz w:val="20"/>
        </w:rPr>
        <w:t> </w:t>
      </w:r>
      <w:r>
        <w:rPr>
          <w:spacing w:val="-2"/>
          <w:sz w:val="20"/>
        </w:rPr>
        <w:t>determined.</w:t>
      </w:r>
    </w:p>
    <w:p>
      <w:pPr>
        <w:pStyle w:val="ListParagraph"/>
        <w:numPr>
          <w:ilvl w:val="0"/>
          <w:numId w:val="264"/>
        </w:numPr>
        <w:tabs>
          <w:tab w:pos="952" w:val="left" w:leader="none"/>
        </w:tabs>
        <w:spacing w:line="240" w:lineRule="auto" w:before="1" w:after="0"/>
        <w:ind w:left="952" w:right="0" w:hanging="676"/>
        <w:jc w:val="left"/>
        <w:rPr>
          <w:sz w:val="20"/>
        </w:rPr>
      </w:pPr>
      <w:r>
        <w:rPr>
          <w:sz w:val="20"/>
        </w:rPr>
        <w:t>Knowing</w:t>
      </w:r>
      <w:r>
        <w:rPr>
          <w:spacing w:val="-4"/>
          <w:sz w:val="20"/>
        </w:rPr>
        <w:t> </w:t>
      </w:r>
      <w:r>
        <w:rPr>
          <w:sz w:val="20"/>
        </w:rPr>
        <w:t>translation</w:t>
      </w:r>
      <w:r>
        <w:rPr>
          <w:spacing w:val="-5"/>
          <w:sz w:val="20"/>
        </w:rPr>
        <w:t> </w:t>
      </w:r>
      <w:r>
        <w:rPr>
          <w:sz w:val="20"/>
        </w:rPr>
        <w:t>between</w:t>
      </w:r>
      <w:r>
        <w:rPr>
          <w:spacing w:val="-5"/>
          <w:sz w:val="20"/>
        </w:rPr>
        <w:t> </w:t>
      </w:r>
      <w:r>
        <w:rPr>
          <w:sz w:val="20"/>
        </w:rPr>
        <w:t>cells</w:t>
      </w:r>
      <w:r>
        <w:rPr>
          <w:spacing w:val="-6"/>
          <w:sz w:val="20"/>
        </w:rPr>
        <w:t> </w:t>
      </w:r>
      <w:r>
        <w:rPr>
          <w:sz w:val="20"/>
        </w:rPr>
        <w:t>and</w:t>
      </w:r>
      <w:r>
        <w:rPr>
          <w:spacing w:val="-3"/>
          <w:sz w:val="20"/>
        </w:rPr>
        <w:t> </w:t>
      </w:r>
      <w:r>
        <w:rPr>
          <w:sz w:val="20"/>
        </w:rPr>
        <w:t>carriers,</w:t>
      </w:r>
      <w:r>
        <w:rPr>
          <w:spacing w:val="-5"/>
          <w:sz w:val="20"/>
        </w:rPr>
        <w:t> </w:t>
      </w:r>
      <w:r>
        <w:rPr>
          <w:sz w:val="20"/>
        </w:rPr>
        <w:t>the</w:t>
      </w:r>
      <w:r>
        <w:rPr>
          <w:spacing w:val="-4"/>
          <w:sz w:val="20"/>
        </w:rPr>
        <w:t> </w:t>
      </w:r>
      <w:r>
        <w:rPr>
          <w:sz w:val="20"/>
        </w:rPr>
        <w:t>O-DU</w:t>
      </w:r>
      <w:r>
        <w:rPr>
          <w:spacing w:val="-4"/>
          <w:sz w:val="20"/>
        </w:rPr>
        <w:t> </w:t>
      </w:r>
      <w:r>
        <w:rPr>
          <w:sz w:val="20"/>
        </w:rPr>
        <w:t>requests</w:t>
      </w:r>
      <w:r>
        <w:rPr>
          <w:spacing w:val="-6"/>
          <w:sz w:val="20"/>
        </w:rPr>
        <w:t> </w:t>
      </w:r>
      <w:r>
        <w:rPr>
          <w:sz w:val="20"/>
        </w:rPr>
        <w:t>O-RU</w:t>
      </w:r>
      <w:r>
        <w:rPr>
          <w:spacing w:val="-4"/>
          <w:sz w:val="20"/>
        </w:rPr>
        <w:t> </w:t>
      </w:r>
      <w:r>
        <w:rPr>
          <w:sz w:val="20"/>
        </w:rPr>
        <w:t>to</w:t>
      </w:r>
      <w:r>
        <w:rPr>
          <w:spacing w:val="-3"/>
          <w:sz w:val="20"/>
        </w:rPr>
        <w:t> </w:t>
      </w:r>
      <w:r>
        <w:rPr>
          <w:sz w:val="20"/>
        </w:rPr>
        <w:t>deactivate</w:t>
      </w:r>
      <w:r>
        <w:rPr>
          <w:spacing w:val="-5"/>
          <w:sz w:val="20"/>
        </w:rPr>
        <w:t> </w:t>
      </w:r>
      <w:r>
        <w:rPr>
          <w:sz w:val="20"/>
        </w:rPr>
        <w:t>/</w:t>
      </w:r>
      <w:r>
        <w:rPr>
          <w:spacing w:val="-5"/>
          <w:sz w:val="20"/>
        </w:rPr>
        <w:t> </w:t>
      </w:r>
      <w:r>
        <w:rPr>
          <w:sz w:val="20"/>
        </w:rPr>
        <w:t>activate</w:t>
      </w:r>
      <w:r>
        <w:rPr>
          <w:spacing w:val="-4"/>
          <w:sz w:val="20"/>
        </w:rPr>
        <w:t> </w:t>
      </w:r>
      <w:r>
        <w:rPr>
          <w:sz w:val="20"/>
        </w:rPr>
        <w:t>determined</w:t>
      </w:r>
      <w:r>
        <w:rPr>
          <w:spacing w:val="-6"/>
          <w:sz w:val="20"/>
        </w:rPr>
        <w:t> </w:t>
      </w:r>
      <w:r>
        <w:rPr>
          <w:sz w:val="20"/>
        </w:rPr>
        <w:t>[tr]x-</w:t>
      </w:r>
      <w:r>
        <w:rPr>
          <w:spacing w:val="-2"/>
          <w:sz w:val="20"/>
        </w:rPr>
        <w:t>array-</w:t>
      </w:r>
    </w:p>
    <w:p>
      <w:pPr>
        <w:pStyle w:val="ListParagraph"/>
        <w:numPr>
          <w:ilvl w:val="0"/>
          <w:numId w:val="264"/>
        </w:numPr>
        <w:tabs>
          <w:tab w:pos="952" w:val="left" w:leader="none"/>
        </w:tabs>
        <w:spacing w:line="240" w:lineRule="auto" w:before="0" w:after="0"/>
        <w:ind w:left="952" w:right="0" w:hanging="676"/>
        <w:jc w:val="left"/>
        <w:rPr>
          <w:sz w:val="20"/>
        </w:rPr>
      </w:pPr>
      <w:r>
        <w:rPr>
          <w:sz w:val="20"/>
        </w:rPr>
        <w:t>carriers</w:t>
      </w:r>
      <w:r>
        <w:rPr>
          <w:spacing w:val="-7"/>
          <w:sz w:val="20"/>
        </w:rPr>
        <w:t> </w:t>
      </w:r>
      <w:r>
        <w:rPr>
          <w:spacing w:val="-2"/>
          <w:sz w:val="20"/>
        </w:rPr>
        <w:t>accordingly.</w:t>
      </w:r>
    </w:p>
    <w:p>
      <w:pPr>
        <w:pStyle w:val="Heading2"/>
        <w:numPr>
          <w:ilvl w:val="0"/>
          <w:numId w:val="264"/>
        </w:numPr>
        <w:tabs>
          <w:tab w:pos="952" w:val="left" w:leader="none"/>
        </w:tabs>
        <w:spacing w:line="240" w:lineRule="auto" w:before="360" w:after="0"/>
        <w:ind w:left="952" w:right="0" w:hanging="676"/>
        <w:jc w:val="left"/>
      </w:pPr>
      <w:bookmarkStart w:name="F.3 RF Channel Reconfiguration" w:id="897"/>
      <w:bookmarkEnd w:id="897"/>
      <w:r>
        <w:rPr>
          <w:rFonts w:ascii="Times New Roman"/>
          <w:sz w:val="20"/>
        </w:rPr>
      </w:r>
      <w:bookmarkStart w:name="_bookmark371" w:id="898"/>
      <w:bookmarkEnd w:id="898"/>
      <w:r>
        <w:rPr>
          <w:rFonts w:ascii="Times New Roman"/>
          <w:sz w:val="20"/>
        </w:rPr>
      </w:r>
      <w:r>
        <w:rPr/>
        <w:t>F.3</w:t>
      </w:r>
      <w:r>
        <w:rPr>
          <w:spacing w:val="-9"/>
        </w:rPr>
        <w:t> </w:t>
      </w:r>
      <w:r>
        <w:rPr/>
        <w:t>RF</w:t>
      </w:r>
      <w:r>
        <w:rPr>
          <w:spacing w:val="-8"/>
        </w:rPr>
        <w:t> </w:t>
      </w:r>
      <w:r>
        <w:rPr/>
        <w:t>Channel</w:t>
      </w:r>
      <w:r>
        <w:rPr>
          <w:spacing w:val="-8"/>
        </w:rPr>
        <w:t> </w:t>
      </w:r>
      <w:r>
        <w:rPr>
          <w:spacing w:val="-2"/>
        </w:rPr>
        <w:t>Reconfiguration</w:t>
      </w:r>
    </w:p>
    <w:p>
      <w:pPr>
        <w:pStyle w:val="Heading3"/>
        <w:numPr>
          <w:ilvl w:val="0"/>
          <w:numId w:val="264"/>
        </w:numPr>
        <w:tabs>
          <w:tab w:pos="952" w:val="left" w:leader="none"/>
        </w:tabs>
        <w:spacing w:line="240" w:lineRule="auto" w:before="299" w:after="0"/>
        <w:ind w:left="952" w:right="0" w:hanging="676"/>
        <w:jc w:val="left"/>
      </w:pPr>
      <w:bookmarkStart w:name="F.3.1 Flow description" w:id="899"/>
      <w:bookmarkEnd w:id="899"/>
      <w:r>
        <w:rPr>
          <w:rFonts w:ascii="Times New Roman"/>
          <w:sz w:val="20"/>
        </w:rPr>
      </w:r>
      <w:bookmarkStart w:name="_bookmark372" w:id="900"/>
      <w:bookmarkEnd w:id="900"/>
      <w:r>
        <w:rPr>
          <w:rFonts w:ascii="Times New Roman"/>
          <w:sz w:val="20"/>
        </w:rPr>
      </w:r>
      <w:r>
        <w:rPr/>
        <w:t>F.3.1</w:t>
      </w:r>
      <w:r>
        <w:rPr>
          <w:spacing w:val="-6"/>
        </w:rPr>
        <w:t> </w:t>
      </w:r>
      <w:r>
        <w:rPr/>
        <w:t>Flow</w:t>
      </w:r>
      <w:r>
        <w:rPr>
          <w:spacing w:val="-4"/>
        </w:rPr>
        <w:t> </w:t>
      </w:r>
      <w:r>
        <w:rPr>
          <w:spacing w:val="-2"/>
        </w:rPr>
        <w:t>description</w:t>
      </w:r>
    </w:p>
    <w:p>
      <w:pPr>
        <w:pStyle w:val="ListParagraph"/>
        <w:numPr>
          <w:ilvl w:val="0"/>
          <w:numId w:val="264"/>
        </w:numPr>
        <w:tabs>
          <w:tab w:pos="1313" w:val="left" w:leader="none"/>
          <w:tab w:pos="1673" w:val="left" w:leader="none"/>
        </w:tabs>
        <w:spacing w:line="240" w:lineRule="auto" w:before="181" w:after="0"/>
        <w:ind w:left="1313" w:right="0" w:hanging="1138"/>
        <w:jc w:val="left"/>
        <w:rPr>
          <w:sz w:val="20"/>
        </w:rPr>
      </w:pPr>
      <w:r>
        <w:rPr>
          <w:spacing w:val="-5"/>
          <w:sz w:val="20"/>
        </w:rPr>
        <w:t>1.</w:t>
      </w:r>
      <w:r>
        <w:rPr>
          <w:sz w:val="20"/>
        </w:rPr>
        <w:tab/>
        <w:t>The</w:t>
      </w:r>
      <w:r>
        <w:rPr>
          <w:spacing w:val="-10"/>
          <w:sz w:val="20"/>
        </w:rPr>
        <w:t> </w:t>
      </w:r>
      <w:r>
        <w:rPr>
          <w:sz w:val="20"/>
        </w:rPr>
        <w:t>O-DU</w:t>
      </w:r>
      <w:r>
        <w:rPr>
          <w:spacing w:val="-11"/>
          <w:sz w:val="20"/>
        </w:rPr>
        <w:t> </w:t>
      </w:r>
      <w:r>
        <w:rPr>
          <w:sz w:val="20"/>
        </w:rPr>
        <w:t>using</w:t>
      </w:r>
      <w:r>
        <w:rPr>
          <w:spacing w:val="-12"/>
          <w:sz w:val="20"/>
        </w:rPr>
        <w:t> </w:t>
      </w:r>
      <w:r>
        <w:rPr>
          <w:sz w:val="20"/>
        </w:rPr>
        <w:t>Fronthaul</w:t>
      </w:r>
      <w:r>
        <w:rPr>
          <w:spacing w:val="-11"/>
          <w:sz w:val="20"/>
        </w:rPr>
        <w:t> </w:t>
      </w:r>
      <w:r>
        <w:rPr>
          <w:sz w:val="20"/>
        </w:rPr>
        <w:t>M-Plane</w:t>
      </w:r>
      <w:r>
        <w:rPr>
          <w:spacing w:val="-10"/>
          <w:sz w:val="20"/>
        </w:rPr>
        <w:t> </w:t>
      </w:r>
      <w:r>
        <w:rPr>
          <w:sz w:val="20"/>
        </w:rPr>
        <w:t>interface</w:t>
      </w:r>
      <w:r>
        <w:rPr>
          <w:spacing w:val="-10"/>
          <w:sz w:val="20"/>
        </w:rPr>
        <w:t> </w:t>
      </w:r>
      <w:r>
        <w:rPr>
          <w:sz w:val="20"/>
        </w:rPr>
        <w:t>collects</w:t>
      </w:r>
      <w:r>
        <w:rPr>
          <w:spacing w:val="-11"/>
          <w:sz w:val="20"/>
        </w:rPr>
        <w:t> </w:t>
      </w:r>
      <w:r>
        <w:rPr>
          <w:sz w:val="20"/>
        </w:rPr>
        <w:t>capabilities</w:t>
      </w:r>
      <w:r>
        <w:rPr>
          <w:spacing w:val="-10"/>
          <w:sz w:val="20"/>
        </w:rPr>
        <w:t> </w:t>
      </w:r>
      <w:r>
        <w:rPr>
          <w:sz w:val="20"/>
        </w:rPr>
        <w:t>related</w:t>
      </w:r>
      <w:r>
        <w:rPr>
          <w:spacing w:val="-10"/>
          <w:sz w:val="20"/>
        </w:rPr>
        <w:t> </w:t>
      </w:r>
      <w:r>
        <w:rPr>
          <w:sz w:val="20"/>
        </w:rPr>
        <w:t>to</w:t>
      </w:r>
      <w:r>
        <w:rPr>
          <w:spacing w:val="-10"/>
          <w:sz w:val="20"/>
        </w:rPr>
        <w:t> </w:t>
      </w:r>
      <w:r>
        <w:rPr>
          <w:sz w:val="20"/>
        </w:rPr>
        <w:t>support</w:t>
      </w:r>
      <w:r>
        <w:rPr>
          <w:spacing w:val="-11"/>
          <w:sz w:val="20"/>
        </w:rPr>
        <w:t> </w:t>
      </w:r>
      <w:r>
        <w:rPr>
          <w:sz w:val="20"/>
        </w:rPr>
        <w:t>for</w:t>
      </w:r>
      <w:r>
        <w:rPr>
          <w:spacing w:val="-10"/>
          <w:sz w:val="20"/>
        </w:rPr>
        <w:t> </w:t>
      </w:r>
      <w:r>
        <w:rPr>
          <w:sz w:val="20"/>
        </w:rPr>
        <w:t>Network</w:t>
      </w:r>
      <w:r>
        <w:rPr>
          <w:spacing w:val="-10"/>
          <w:sz w:val="20"/>
        </w:rPr>
        <w:t> </w:t>
      </w:r>
      <w:r>
        <w:rPr>
          <w:sz w:val="20"/>
        </w:rPr>
        <w:t>Energy</w:t>
      </w:r>
      <w:r>
        <w:rPr>
          <w:spacing w:val="-10"/>
          <w:sz w:val="20"/>
        </w:rPr>
        <w:t> </w:t>
      </w:r>
      <w:r>
        <w:rPr>
          <w:spacing w:val="-2"/>
          <w:sz w:val="20"/>
        </w:rPr>
        <w:t>Saving</w:t>
      </w:r>
    </w:p>
    <w:p>
      <w:pPr>
        <w:pStyle w:val="ListParagraph"/>
        <w:numPr>
          <w:ilvl w:val="0"/>
          <w:numId w:val="264"/>
        </w:numPr>
        <w:tabs>
          <w:tab w:pos="1673" w:val="left" w:leader="none"/>
        </w:tabs>
        <w:spacing w:line="240" w:lineRule="auto" w:before="115" w:after="0"/>
        <w:ind w:left="1673" w:right="0" w:hanging="1498"/>
        <w:jc w:val="left"/>
        <w:rPr>
          <w:sz w:val="20"/>
        </w:rPr>
      </w:pPr>
      <w:r>
        <w:rPr>
          <w:sz w:val="20"/>
        </w:rPr>
        <w:t>from</w:t>
      </w:r>
      <w:r>
        <w:rPr>
          <w:spacing w:val="-3"/>
          <w:sz w:val="20"/>
        </w:rPr>
        <w:t> </w:t>
      </w:r>
      <w:r>
        <w:rPr>
          <w:sz w:val="20"/>
        </w:rPr>
        <w:t>the</w:t>
      </w:r>
      <w:r>
        <w:rPr>
          <w:spacing w:val="-5"/>
          <w:sz w:val="20"/>
        </w:rPr>
        <w:t> </w:t>
      </w:r>
      <w:r>
        <w:rPr>
          <w:sz w:val="20"/>
        </w:rPr>
        <w:t>O-RU.</w:t>
      </w:r>
      <w:r>
        <w:rPr>
          <w:spacing w:val="-3"/>
          <w:sz w:val="20"/>
        </w:rPr>
        <w:t> </w:t>
      </w:r>
      <w:r>
        <w:rPr>
          <w:sz w:val="20"/>
        </w:rPr>
        <w:t>The</w:t>
      </w:r>
      <w:r>
        <w:rPr>
          <w:spacing w:val="-4"/>
          <w:sz w:val="20"/>
        </w:rPr>
        <w:t> </w:t>
      </w:r>
      <w:r>
        <w:rPr>
          <w:sz w:val="20"/>
        </w:rPr>
        <w:t>parameters</w:t>
      </w:r>
      <w:r>
        <w:rPr>
          <w:spacing w:val="-4"/>
          <w:sz w:val="20"/>
        </w:rPr>
        <w:t> </w:t>
      </w:r>
      <w:r>
        <w:rPr>
          <w:sz w:val="20"/>
        </w:rPr>
        <w:t>that</w:t>
      </w:r>
      <w:r>
        <w:rPr>
          <w:spacing w:val="-3"/>
          <w:sz w:val="20"/>
        </w:rPr>
        <w:t> </w:t>
      </w:r>
      <w:r>
        <w:rPr>
          <w:sz w:val="20"/>
        </w:rPr>
        <w:t>are</w:t>
      </w:r>
      <w:r>
        <w:rPr>
          <w:spacing w:val="-3"/>
          <w:sz w:val="20"/>
        </w:rPr>
        <w:t> </w:t>
      </w:r>
      <w:r>
        <w:rPr>
          <w:sz w:val="20"/>
        </w:rPr>
        <w:t>exposed</w:t>
      </w:r>
      <w:r>
        <w:rPr>
          <w:spacing w:val="-3"/>
          <w:sz w:val="20"/>
        </w:rPr>
        <w:t> </w:t>
      </w:r>
      <w:r>
        <w:rPr>
          <w:sz w:val="20"/>
        </w:rPr>
        <w:t>are</w:t>
      </w:r>
      <w:r>
        <w:rPr>
          <w:spacing w:val="-3"/>
          <w:sz w:val="20"/>
        </w:rPr>
        <w:t> </w:t>
      </w:r>
      <w:r>
        <w:rPr>
          <w:sz w:val="20"/>
        </w:rPr>
        <w:t>out</w:t>
      </w:r>
      <w:r>
        <w:rPr>
          <w:spacing w:val="-4"/>
          <w:sz w:val="20"/>
        </w:rPr>
        <w:t> </w:t>
      </w:r>
      <w:r>
        <w:rPr>
          <w:sz w:val="20"/>
        </w:rPr>
        <w:t>of</w:t>
      </w:r>
      <w:r>
        <w:rPr>
          <w:spacing w:val="-5"/>
          <w:sz w:val="20"/>
        </w:rPr>
        <w:t> </w:t>
      </w:r>
      <w:r>
        <w:rPr>
          <w:sz w:val="20"/>
        </w:rPr>
        <w:t>scope</w:t>
      </w:r>
      <w:r>
        <w:rPr>
          <w:spacing w:val="-4"/>
          <w:sz w:val="20"/>
        </w:rPr>
        <w:t> </w:t>
      </w:r>
      <w:r>
        <w:rPr>
          <w:sz w:val="20"/>
        </w:rPr>
        <w:t>of</w:t>
      </w:r>
      <w:r>
        <w:rPr>
          <w:spacing w:val="-5"/>
          <w:sz w:val="20"/>
        </w:rPr>
        <w:t> </w:t>
      </w:r>
      <w:r>
        <w:rPr>
          <w:sz w:val="20"/>
        </w:rPr>
        <w:t>this</w:t>
      </w:r>
      <w:r>
        <w:rPr>
          <w:spacing w:val="-4"/>
          <w:sz w:val="20"/>
        </w:rPr>
        <w:t> </w:t>
      </w:r>
      <w:r>
        <w:rPr>
          <w:spacing w:val="-2"/>
          <w:sz w:val="20"/>
        </w:rPr>
        <w:t>specification.</w:t>
      </w:r>
    </w:p>
    <w:p>
      <w:pPr>
        <w:pStyle w:val="ListParagraph"/>
        <w:numPr>
          <w:ilvl w:val="0"/>
          <w:numId w:val="264"/>
        </w:numPr>
        <w:tabs>
          <w:tab w:pos="1313" w:val="left" w:leader="none"/>
          <w:tab w:pos="1673" w:val="left" w:leader="none"/>
        </w:tabs>
        <w:spacing w:line="240" w:lineRule="auto" w:before="116" w:after="0"/>
        <w:ind w:left="1313" w:right="0" w:hanging="1138"/>
        <w:jc w:val="left"/>
        <w:rPr>
          <w:sz w:val="20"/>
        </w:rPr>
      </w:pPr>
      <w:r>
        <w:rPr>
          <w:spacing w:val="-5"/>
          <w:sz w:val="20"/>
        </w:rPr>
        <w:t>2.</w:t>
      </w:r>
      <w:r>
        <w:rPr>
          <w:sz w:val="20"/>
        </w:rPr>
        <w:tab/>
        <w:t>O-DU</w:t>
      </w:r>
      <w:r>
        <w:rPr>
          <w:spacing w:val="7"/>
          <w:sz w:val="20"/>
        </w:rPr>
        <w:t> </w:t>
      </w:r>
      <w:r>
        <w:rPr>
          <w:sz w:val="20"/>
        </w:rPr>
        <w:t>using</w:t>
      </w:r>
      <w:r>
        <w:rPr>
          <w:spacing w:val="8"/>
          <w:sz w:val="20"/>
        </w:rPr>
        <w:t> </w:t>
      </w:r>
      <w:r>
        <w:rPr>
          <w:sz w:val="20"/>
        </w:rPr>
        <w:t>O1</w:t>
      </w:r>
      <w:r>
        <w:rPr>
          <w:spacing w:val="8"/>
          <w:sz w:val="20"/>
        </w:rPr>
        <w:t> </w:t>
      </w:r>
      <w:r>
        <w:rPr>
          <w:sz w:val="20"/>
        </w:rPr>
        <w:t>interface</w:t>
      </w:r>
      <w:r>
        <w:rPr>
          <w:spacing w:val="7"/>
          <w:sz w:val="20"/>
        </w:rPr>
        <w:t> </w:t>
      </w:r>
      <w:r>
        <w:rPr>
          <w:sz w:val="20"/>
        </w:rPr>
        <w:t>exposes</w:t>
      </w:r>
      <w:r>
        <w:rPr>
          <w:spacing w:val="6"/>
          <w:sz w:val="20"/>
        </w:rPr>
        <w:t> </w:t>
      </w:r>
      <w:r>
        <w:rPr>
          <w:sz w:val="20"/>
        </w:rPr>
        <w:t>to</w:t>
      </w:r>
      <w:r>
        <w:rPr>
          <w:spacing w:val="7"/>
          <w:sz w:val="20"/>
        </w:rPr>
        <w:t> </w:t>
      </w:r>
      <w:r>
        <w:rPr>
          <w:sz w:val="20"/>
        </w:rPr>
        <w:t>MnS</w:t>
      </w:r>
      <w:r>
        <w:rPr>
          <w:spacing w:val="7"/>
          <w:sz w:val="20"/>
        </w:rPr>
        <w:t> </w:t>
      </w:r>
      <w:r>
        <w:rPr>
          <w:sz w:val="20"/>
        </w:rPr>
        <w:t>Consumer</w:t>
      </w:r>
      <w:r>
        <w:rPr>
          <w:spacing w:val="8"/>
          <w:sz w:val="20"/>
        </w:rPr>
        <w:t> </w:t>
      </w:r>
      <w:r>
        <w:rPr>
          <w:sz w:val="20"/>
        </w:rPr>
        <w:t>its</w:t>
      </w:r>
      <w:r>
        <w:rPr>
          <w:spacing w:val="6"/>
          <w:sz w:val="20"/>
        </w:rPr>
        <w:t> </w:t>
      </w:r>
      <w:r>
        <w:rPr>
          <w:sz w:val="20"/>
        </w:rPr>
        <w:t>capabilities</w:t>
      </w:r>
      <w:r>
        <w:rPr>
          <w:spacing w:val="6"/>
          <w:sz w:val="20"/>
        </w:rPr>
        <w:t> </w:t>
      </w:r>
      <w:r>
        <w:rPr>
          <w:sz w:val="20"/>
        </w:rPr>
        <w:t>along</w:t>
      </w:r>
      <w:r>
        <w:rPr>
          <w:spacing w:val="8"/>
          <w:sz w:val="20"/>
        </w:rPr>
        <w:t> </w:t>
      </w:r>
      <w:r>
        <w:rPr>
          <w:sz w:val="20"/>
        </w:rPr>
        <w:t>with</w:t>
      </w:r>
      <w:r>
        <w:rPr>
          <w:spacing w:val="7"/>
          <w:sz w:val="20"/>
        </w:rPr>
        <w:t> </w:t>
      </w:r>
      <w:r>
        <w:rPr>
          <w:sz w:val="20"/>
        </w:rPr>
        <w:t>O-RU</w:t>
      </w:r>
      <w:r>
        <w:rPr>
          <w:spacing w:val="8"/>
          <w:sz w:val="20"/>
        </w:rPr>
        <w:t> </w:t>
      </w:r>
      <w:r>
        <w:rPr>
          <w:sz w:val="20"/>
        </w:rPr>
        <w:t>capabilities</w:t>
      </w:r>
      <w:r>
        <w:rPr>
          <w:spacing w:val="6"/>
          <w:sz w:val="20"/>
        </w:rPr>
        <w:t> </w:t>
      </w:r>
      <w:r>
        <w:rPr>
          <w:sz w:val="20"/>
        </w:rPr>
        <w:t>reported</w:t>
      </w:r>
      <w:r>
        <w:rPr>
          <w:spacing w:val="6"/>
          <w:sz w:val="20"/>
        </w:rPr>
        <w:t> </w:t>
      </w:r>
      <w:r>
        <w:rPr>
          <w:spacing w:val="-5"/>
          <w:sz w:val="20"/>
        </w:rPr>
        <w:t>in</w:t>
      </w:r>
    </w:p>
    <w:p>
      <w:pPr>
        <w:pStyle w:val="ListParagraph"/>
        <w:numPr>
          <w:ilvl w:val="0"/>
          <w:numId w:val="264"/>
        </w:numPr>
        <w:tabs>
          <w:tab w:pos="1673" w:val="left" w:leader="none"/>
        </w:tabs>
        <w:spacing w:line="240" w:lineRule="auto" w:before="113" w:after="0"/>
        <w:ind w:left="1673" w:right="0" w:hanging="1498"/>
        <w:jc w:val="left"/>
        <w:rPr>
          <w:sz w:val="20"/>
        </w:rPr>
      </w:pPr>
      <w:r>
        <w:rPr>
          <w:sz w:val="20"/>
        </w:rPr>
        <w:t>Step</w:t>
      </w:r>
      <w:r>
        <w:rPr>
          <w:spacing w:val="-3"/>
          <w:sz w:val="20"/>
        </w:rPr>
        <w:t> </w:t>
      </w:r>
      <w:r>
        <w:rPr>
          <w:spacing w:val="-5"/>
          <w:sz w:val="20"/>
        </w:rPr>
        <w:t>#1.</w:t>
      </w:r>
    </w:p>
    <w:p>
      <w:pPr>
        <w:pStyle w:val="ListParagraph"/>
        <w:numPr>
          <w:ilvl w:val="0"/>
          <w:numId w:val="264"/>
        </w:numPr>
        <w:tabs>
          <w:tab w:pos="1313" w:val="left" w:leader="none"/>
          <w:tab w:pos="1673" w:val="left" w:leader="none"/>
        </w:tabs>
        <w:spacing w:line="240" w:lineRule="auto" w:before="116" w:after="0"/>
        <w:ind w:left="1313" w:right="0" w:hanging="1138"/>
        <w:jc w:val="left"/>
        <w:rPr>
          <w:sz w:val="20"/>
        </w:rPr>
      </w:pPr>
      <w:r>
        <w:rPr>
          <w:spacing w:val="-5"/>
          <w:sz w:val="20"/>
        </w:rPr>
        <w:t>3.</w:t>
      </w:r>
      <w:r>
        <w:rPr>
          <w:sz w:val="20"/>
        </w:rPr>
        <w:tab/>
        <w:t>Via</w:t>
      </w:r>
      <w:r>
        <w:rPr>
          <w:spacing w:val="-5"/>
          <w:sz w:val="20"/>
        </w:rPr>
        <w:t> </w:t>
      </w:r>
      <w:r>
        <w:rPr>
          <w:sz w:val="20"/>
        </w:rPr>
        <w:t>O1</w:t>
      </w:r>
      <w:r>
        <w:rPr>
          <w:spacing w:val="-4"/>
          <w:sz w:val="20"/>
        </w:rPr>
        <w:t> </w:t>
      </w:r>
      <w:r>
        <w:rPr>
          <w:sz w:val="20"/>
        </w:rPr>
        <w:t>interface</w:t>
      </w:r>
      <w:r>
        <w:rPr>
          <w:spacing w:val="-5"/>
          <w:sz w:val="20"/>
        </w:rPr>
        <w:t> </w:t>
      </w:r>
      <w:r>
        <w:rPr>
          <w:sz w:val="20"/>
        </w:rPr>
        <w:t>the</w:t>
      </w:r>
      <w:r>
        <w:rPr>
          <w:spacing w:val="-5"/>
          <w:sz w:val="20"/>
        </w:rPr>
        <w:t> </w:t>
      </w:r>
      <w:r>
        <w:rPr>
          <w:sz w:val="20"/>
        </w:rPr>
        <w:t>O-DU</w:t>
      </w:r>
      <w:r>
        <w:rPr>
          <w:spacing w:val="-5"/>
          <w:sz w:val="20"/>
        </w:rPr>
        <w:t> </w:t>
      </w:r>
      <w:r>
        <w:rPr>
          <w:sz w:val="20"/>
        </w:rPr>
        <w:t>receives</w:t>
      </w:r>
      <w:r>
        <w:rPr>
          <w:spacing w:val="-6"/>
          <w:sz w:val="20"/>
        </w:rPr>
        <w:t> </w:t>
      </w:r>
      <w:r>
        <w:rPr>
          <w:sz w:val="20"/>
        </w:rPr>
        <w:t>from</w:t>
      </w:r>
      <w:r>
        <w:rPr>
          <w:spacing w:val="-4"/>
          <w:sz w:val="20"/>
        </w:rPr>
        <w:t> </w:t>
      </w:r>
      <w:r>
        <w:rPr>
          <w:sz w:val="20"/>
        </w:rPr>
        <w:t>MnS</w:t>
      </w:r>
      <w:r>
        <w:rPr>
          <w:spacing w:val="-6"/>
          <w:sz w:val="20"/>
        </w:rPr>
        <w:t> </w:t>
      </w:r>
      <w:r>
        <w:rPr>
          <w:sz w:val="20"/>
        </w:rPr>
        <w:t>Consumer</w:t>
      </w:r>
      <w:r>
        <w:rPr>
          <w:spacing w:val="-5"/>
          <w:sz w:val="20"/>
        </w:rPr>
        <w:t> </w:t>
      </w:r>
      <w:r>
        <w:rPr>
          <w:sz w:val="20"/>
        </w:rPr>
        <w:t>configuration</w:t>
      </w:r>
      <w:r>
        <w:rPr>
          <w:spacing w:val="-5"/>
          <w:sz w:val="20"/>
        </w:rPr>
        <w:t> </w:t>
      </w:r>
      <w:r>
        <w:rPr>
          <w:sz w:val="20"/>
        </w:rPr>
        <w:t>needed</w:t>
      </w:r>
      <w:r>
        <w:rPr>
          <w:spacing w:val="-4"/>
          <w:sz w:val="20"/>
        </w:rPr>
        <w:t> </w:t>
      </w:r>
      <w:r>
        <w:rPr>
          <w:sz w:val="20"/>
        </w:rPr>
        <w:t>to</w:t>
      </w:r>
      <w:r>
        <w:rPr>
          <w:spacing w:val="-4"/>
          <w:sz w:val="20"/>
        </w:rPr>
        <w:t> </w:t>
      </w:r>
      <w:r>
        <w:rPr>
          <w:sz w:val="20"/>
        </w:rPr>
        <w:t>enable</w:t>
      </w:r>
      <w:r>
        <w:rPr>
          <w:spacing w:val="-7"/>
          <w:sz w:val="20"/>
        </w:rPr>
        <w:t> </w:t>
      </w:r>
      <w:r>
        <w:rPr>
          <w:spacing w:val="-2"/>
          <w:sz w:val="20"/>
        </w:rPr>
        <w:t>services.</w:t>
      </w:r>
    </w:p>
    <w:p>
      <w:pPr>
        <w:pStyle w:val="ListParagraph"/>
        <w:numPr>
          <w:ilvl w:val="0"/>
          <w:numId w:val="264"/>
        </w:numPr>
        <w:tabs>
          <w:tab w:pos="1313" w:val="left" w:leader="none"/>
          <w:tab w:pos="1673" w:val="left" w:leader="none"/>
        </w:tabs>
        <w:spacing w:line="240" w:lineRule="auto" w:before="116" w:after="0"/>
        <w:ind w:left="1313" w:right="0" w:hanging="1138"/>
        <w:jc w:val="left"/>
        <w:rPr>
          <w:sz w:val="20"/>
        </w:rPr>
      </w:pPr>
      <w:r>
        <w:rPr>
          <w:spacing w:val="-5"/>
          <w:sz w:val="20"/>
        </w:rPr>
        <w:t>4.</w:t>
      </w:r>
      <w:r>
        <w:rPr>
          <w:sz w:val="20"/>
        </w:rPr>
        <w:tab/>
      </w:r>
      <w:r>
        <w:rPr>
          <w:spacing w:val="-2"/>
          <w:sz w:val="20"/>
        </w:rPr>
        <w:t>O-DU</w:t>
      </w:r>
      <w:r>
        <w:rPr>
          <w:spacing w:val="-4"/>
          <w:sz w:val="20"/>
        </w:rPr>
        <w:t> </w:t>
      </w:r>
      <w:r>
        <w:rPr>
          <w:spacing w:val="-2"/>
          <w:sz w:val="20"/>
        </w:rPr>
        <w:t>internally</w:t>
      </w:r>
      <w:r>
        <w:rPr>
          <w:spacing w:val="-3"/>
          <w:sz w:val="20"/>
        </w:rPr>
        <w:t> </w:t>
      </w:r>
      <w:r>
        <w:rPr>
          <w:spacing w:val="-2"/>
          <w:sz w:val="20"/>
        </w:rPr>
        <w:t>applies</w:t>
      </w:r>
      <w:r>
        <w:rPr>
          <w:spacing w:val="-5"/>
          <w:sz w:val="20"/>
        </w:rPr>
        <w:t> </w:t>
      </w:r>
      <w:r>
        <w:rPr>
          <w:spacing w:val="-2"/>
          <w:sz w:val="20"/>
        </w:rPr>
        <w:t>received</w:t>
      </w:r>
      <w:r>
        <w:rPr>
          <w:spacing w:val="-3"/>
          <w:sz w:val="20"/>
        </w:rPr>
        <w:t> </w:t>
      </w:r>
      <w:r>
        <w:rPr>
          <w:spacing w:val="-2"/>
          <w:sz w:val="20"/>
        </w:rPr>
        <w:t>configuration (assumption:</w:t>
      </w:r>
      <w:r>
        <w:rPr>
          <w:spacing w:val="-8"/>
          <w:sz w:val="20"/>
        </w:rPr>
        <w:t> </w:t>
      </w:r>
      <w:r>
        <w:rPr>
          <w:spacing w:val="-2"/>
          <w:sz w:val="20"/>
        </w:rPr>
        <w:t>the</w:t>
      </w:r>
      <w:r>
        <w:rPr>
          <w:spacing w:val="-3"/>
          <w:sz w:val="20"/>
        </w:rPr>
        <w:t> </w:t>
      </w:r>
      <w:r>
        <w:rPr>
          <w:spacing w:val="-2"/>
          <w:sz w:val="20"/>
        </w:rPr>
        <w:t>configuration</w:t>
      </w:r>
      <w:r>
        <w:rPr>
          <w:spacing w:val="-3"/>
          <w:sz w:val="20"/>
        </w:rPr>
        <w:t> </w:t>
      </w:r>
      <w:r>
        <w:rPr>
          <w:spacing w:val="-2"/>
          <w:sz w:val="20"/>
        </w:rPr>
        <w:t>is</w:t>
      </w:r>
      <w:r>
        <w:rPr>
          <w:spacing w:val="-5"/>
          <w:sz w:val="20"/>
        </w:rPr>
        <w:t> </w:t>
      </w:r>
      <w:r>
        <w:rPr>
          <w:spacing w:val="-2"/>
          <w:sz w:val="20"/>
        </w:rPr>
        <w:t>valid</w:t>
      </w:r>
      <w:r>
        <w:rPr>
          <w:spacing w:val="6"/>
          <w:sz w:val="20"/>
        </w:rPr>
        <w:t> </w:t>
      </w:r>
      <w:r>
        <w:rPr>
          <w:spacing w:val="-2"/>
          <w:sz w:val="20"/>
        </w:rPr>
        <w:t>–</w:t>
      </w:r>
      <w:r>
        <w:rPr>
          <w:spacing w:val="-5"/>
          <w:sz w:val="20"/>
        </w:rPr>
        <w:t> </w:t>
      </w:r>
      <w:r>
        <w:rPr>
          <w:spacing w:val="-2"/>
          <w:sz w:val="20"/>
        </w:rPr>
        <w:t>otherwise</w:t>
      </w:r>
      <w:r>
        <w:rPr>
          <w:spacing w:val="-4"/>
          <w:sz w:val="20"/>
        </w:rPr>
        <w:t> </w:t>
      </w:r>
      <w:r>
        <w:rPr>
          <w:spacing w:val="-2"/>
          <w:sz w:val="20"/>
        </w:rPr>
        <w:t>scenario</w:t>
      </w:r>
      <w:r>
        <w:rPr>
          <w:spacing w:val="-3"/>
          <w:sz w:val="20"/>
        </w:rPr>
        <w:t> </w:t>
      </w:r>
      <w:r>
        <w:rPr>
          <w:spacing w:val="-2"/>
          <w:sz w:val="20"/>
        </w:rPr>
        <w:t>stops</w:t>
      </w:r>
    </w:p>
    <w:p>
      <w:pPr>
        <w:pStyle w:val="ListParagraph"/>
        <w:numPr>
          <w:ilvl w:val="0"/>
          <w:numId w:val="264"/>
        </w:numPr>
        <w:tabs>
          <w:tab w:pos="1673" w:val="left" w:leader="none"/>
        </w:tabs>
        <w:spacing w:line="240" w:lineRule="auto" w:before="115" w:after="0"/>
        <w:ind w:left="1673" w:right="0" w:hanging="1498"/>
        <w:jc w:val="left"/>
        <w:rPr>
          <w:sz w:val="20"/>
        </w:rPr>
      </w:pPr>
      <w:r>
        <w:rPr>
          <w:sz w:val="20"/>
        </w:rPr>
        <w:t>with</w:t>
      </w:r>
      <w:r>
        <w:rPr>
          <w:spacing w:val="-6"/>
          <w:sz w:val="20"/>
        </w:rPr>
        <w:t> </w:t>
      </w:r>
      <w:r>
        <w:rPr>
          <w:sz w:val="20"/>
        </w:rPr>
        <w:t>O-DU</w:t>
      </w:r>
      <w:r>
        <w:rPr>
          <w:spacing w:val="-5"/>
          <w:sz w:val="20"/>
        </w:rPr>
        <w:t> </w:t>
      </w:r>
      <w:r>
        <w:rPr>
          <w:sz w:val="20"/>
        </w:rPr>
        <w:t>rejecting</w:t>
      </w:r>
      <w:r>
        <w:rPr>
          <w:spacing w:val="-5"/>
          <w:sz w:val="20"/>
        </w:rPr>
        <w:t> </w:t>
      </w:r>
      <w:r>
        <w:rPr>
          <w:sz w:val="20"/>
        </w:rPr>
        <w:t>received</w:t>
      </w:r>
      <w:r>
        <w:rPr>
          <w:spacing w:val="-6"/>
          <w:sz w:val="20"/>
        </w:rPr>
        <w:t> </w:t>
      </w:r>
      <w:r>
        <w:rPr>
          <w:spacing w:val="-2"/>
          <w:sz w:val="20"/>
        </w:rPr>
        <w:t>configuration).</w:t>
      </w:r>
    </w:p>
    <w:p>
      <w:pPr>
        <w:pStyle w:val="ListParagraph"/>
        <w:numPr>
          <w:ilvl w:val="0"/>
          <w:numId w:val="264"/>
        </w:numPr>
        <w:tabs>
          <w:tab w:pos="1313" w:val="left" w:leader="none"/>
          <w:tab w:pos="1673" w:val="left" w:leader="none"/>
        </w:tabs>
        <w:spacing w:line="240" w:lineRule="auto" w:before="114" w:after="0"/>
        <w:ind w:left="1313" w:right="0" w:hanging="1138"/>
        <w:jc w:val="left"/>
        <w:rPr>
          <w:sz w:val="20"/>
        </w:rPr>
      </w:pPr>
      <w:r>
        <w:rPr>
          <w:spacing w:val="-5"/>
          <w:sz w:val="20"/>
        </w:rPr>
        <w:t>5.</w:t>
      </w:r>
      <w:r>
        <w:rPr>
          <w:sz w:val="20"/>
        </w:rPr>
        <w:tab/>
        <w:t>O-DU</w:t>
      </w:r>
      <w:r>
        <w:rPr>
          <w:spacing w:val="-5"/>
          <w:sz w:val="20"/>
        </w:rPr>
        <w:t> </w:t>
      </w:r>
      <w:r>
        <w:rPr>
          <w:sz w:val="20"/>
        </w:rPr>
        <w:t>applies</w:t>
      </w:r>
      <w:r>
        <w:rPr>
          <w:spacing w:val="-6"/>
          <w:sz w:val="20"/>
        </w:rPr>
        <w:t> </w:t>
      </w:r>
      <w:r>
        <w:rPr>
          <w:sz w:val="20"/>
        </w:rPr>
        <w:t>configuration</w:t>
      </w:r>
      <w:r>
        <w:rPr>
          <w:spacing w:val="-4"/>
          <w:sz w:val="20"/>
        </w:rPr>
        <w:t> </w:t>
      </w:r>
      <w:r>
        <w:rPr>
          <w:sz w:val="20"/>
        </w:rPr>
        <w:t>to</w:t>
      </w:r>
      <w:r>
        <w:rPr>
          <w:spacing w:val="-6"/>
          <w:sz w:val="20"/>
        </w:rPr>
        <w:t> </w:t>
      </w:r>
      <w:r>
        <w:rPr>
          <w:sz w:val="20"/>
        </w:rPr>
        <w:t>O-RU(s)</w:t>
      </w:r>
      <w:r>
        <w:rPr>
          <w:spacing w:val="-5"/>
          <w:sz w:val="20"/>
        </w:rPr>
        <w:t> </w:t>
      </w:r>
      <w:r>
        <w:rPr>
          <w:sz w:val="20"/>
        </w:rPr>
        <w:t>using</w:t>
      </w:r>
      <w:r>
        <w:rPr>
          <w:spacing w:val="-4"/>
          <w:sz w:val="20"/>
        </w:rPr>
        <w:t> </w:t>
      </w:r>
      <w:r>
        <w:rPr>
          <w:sz w:val="20"/>
        </w:rPr>
        <w:t>FH</w:t>
      </w:r>
      <w:r>
        <w:rPr>
          <w:spacing w:val="-6"/>
          <w:sz w:val="20"/>
        </w:rPr>
        <w:t> </w:t>
      </w:r>
      <w:r>
        <w:rPr>
          <w:sz w:val="20"/>
        </w:rPr>
        <w:t>M-Plane</w:t>
      </w:r>
      <w:r>
        <w:rPr>
          <w:spacing w:val="-5"/>
          <w:sz w:val="20"/>
        </w:rPr>
        <w:t> </w:t>
      </w:r>
      <w:r>
        <w:rPr>
          <w:sz w:val="20"/>
        </w:rPr>
        <w:t>interface</w:t>
      </w:r>
      <w:r>
        <w:rPr>
          <w:spacing w:val="-4"/>
          <w:sz w:val="20"/>
        </w:rPr>
        <w:t> </w:t>
      </w:r>
      <w:r>
        <w:rPr>
          <w:sz w:val="20"/>
        </w:rPr>
        <w:t>where</w:t>
      </w:r>
      <w:r>
        <w:rPr>
          <w:spacing w:val="-5"/>
          <w:sz w:val="20"/>
        </w:rPr>
        <w:t> </w:t>
      </w:r>
      <w:r>
        <w:rPr>
          <w:spacing w:val="-2"/>
          <w:sz w:val="20"/>
        </w:rPr>
        <w:t>applicable.</w:t>
      </w:r>
    </w:p>
    <w:p>
      <w:pPr>
        <w:pStyle w:val="ListParagraph"/>
        <w:numPr>
          <w:ilvl w:val="0"/>
          <w:numId w:val="264"/>
        </w:numPr>
        <w:tabs>
          <w:tab w:pos="952" w:val="left" w:leader="none"/>
        </w:tabs>
        <w:spacing w:line="240" w:lineRule="auto" w:before="115" w:after="0"/>
        <w:ind w:left="952" w:right="0" w:hanging="777"/>
        <w:jc w:val="left"/>
        <w:rPr>
          <w:sz w:val="20"/>
        </w:rPr>
      </w:pPr>
      <w:r>
        <w:rPr>
          <w:sz w:val="20"/>
        </w:rPr>
        <w:t>&lt;traffic</w:t>
      </w:r>
      <w:r>
        <w:rPr>
          <w:spacing w:val="-4"/>
          <w:sz w:val="20"/>
        </w:rPr>
        <w:t> </w:t>
      </w:r>
      <w:r>
        <w:rPr>
          <w:sz w:val="20"/>
        </w:rPr>
        <w:t>starts</w:t>
      </w:r>
      <w:r>
        <w:rPr>
          <w:spacing w:val="-4"/>
          <w:sz w:val="20"/>
        </w:rPr>
        <w:t> </w:t>
      </w:r>
      <w:r>
        <w:rPr>
          <w:sz w:val="20"/>
        </w:rPr>
        <w:t>on</w:t>
      </w:r>
      <w:r>
        <w:rPr>
          <w:spacing w:val="-2"/>
          <w:sz w:val="20"/>
        </w:rPr>
        <w:t> </w:t>
      </w:r>
      <w:r>
        <w:rPr>
          <w:sz w:val="20"/>
        </w:rPr>
        <w:t>air</w:t>
      </w:r>
      <w:r>
        <w:rPr>
          <w:spacing w:val="-2"/>
          <w:sz w:val="20"/>
        </w:rPr>
        <w:t> interface&gt;</w:t>
      </w:r>
    </w:p>
    <w:p>
      <w:pPr>
        <w:pStyle w:val="ListParagraph"/>
        <w:numPr>
          <w:ilvl w:val="0"/>
          <w:numId w:val="264"/>
        </w:numPr>
        <w:tabs>
          <w:tab w:pos="1313" w:val="left" w:leader="none"/>
          <w:tab w:pos="1673" w:val="left" w:leader="none"/>
        </w:tabs>
        <w:spacing w:line="240" w:lineRule="auto" w:before="181" w:after="0"/>
        <w:ind w:left="1313" w:right="0" w:hanging="1138"/>
        <w:jc w:val="left"/>
        <w:rPr>
          <w:sz w:val="20"/>
        </w:rPr>
      </w:pPr>
      <w:r>
        <w:rPr>
          <w:spacing w:val="-5"/>
          <w:sz w:val="20"/>
        </w:rPr>
        <w:t>6.</w:t>
      </w:r>
      <w:r>
        <w:rPr>
          <w:sz w:val="20"/>
        </w:rPr>
        <w:tab/>
        <w:t>O-DU</w:t>
      </w:r>
      <w:r>
        <w:rPr>
          <w:spacing w:val="29"/>
          <w:sz w:val="20"/>
        </w:rPr>
        <w:t> </w:t>
      </w:r>
      <w:r>
        <w:rPr>
          <w:sz w:val="20"/>
        </w:rPr>
        <w:t>exposes</w:t>
      </w:r>
      <w:r>
        <w:rPr>
          <w:spacing w:val="28"/>
          <w:sz w:val="20"/>
        </w:rPr>
        <w:t> </w:t>
      </w:r>
      <w:r>
        <w:rPr>
          <w:sz w:val="20"/>
        </w:rPr>
        <w:t>available</w:t>
      </w:r>
      <w:r>
        <w:rPr>
          <w:spacing w:val="30"/>
          <w:sz w:val="20"/>
        </w:rPr>
        <w:t> </w:t>
      </w:r>
      <w:r>
        <w:rPr>
          <w:sz w:val="20"/>
        </w:rPr>
        <w:t>traffic</w:t>
      </w:r>
      <w:r>
        <w:rPr>
          <w:spacing w:val="29"/>
          <w:sz w:val="20"/>
        </w:rPr>
        <w:t> </w:t>
      </w:r>
      <w:r>
        <w:rPr>
          <w:sz w:val="20"/>
        </w:rPr>
        <w:t>and/or</w:t>
      </w:r>
      <w:r>
        <w:rPr>
          <w:spacing w:val="30"/>
          <w:sz w:val="20"/>
        </w:rPr>
        <w:t> </w:t>
      </w:r>
      <w:r>
        <w:rPr>
          <w:sz w:val="20"/>
        </w:rPr>
        <w:t>load</w:t>
      </w:r>
      <w:r>
        <w:rPr>
          <w:spacing w:val="29"/>
          <w:sz w:val="20"/>
        </w:rPr>
        <w:t> </w:t>
      </w:r>
      <w:r>
        <w:rPr>
          <w:sz w:val="20"/>
        </w:rPr>
        <w:t>performance</w:t>
      </w:r>
      <w:r>
        <w:rPr>
          <w:spacing w:val="29"/>
          <w:sz w:val="20"/>
        </w:rPr>
        <w:t> </w:t>
      </w:r>
      <w:r>
        <w:rPr>
          <w:sz w:val="20"/>
        </w:rPr>
        <w:t>and</w:t>
      </w:r>
      <w:r>
        <w:rPr>
          <w:spacing w:val="30"/>
          <w:sz w:val="20"/>
        </w:rPr>
        <w:t> </w:t>
      </w:r>
      <w:r>
        <w:rPr>
          <w:sz w:val="20"/>
        </w:rPr>
        <w:t>energy</w:t>
      </w:r>
      <w:r>
        <w:rPr>
          <w:spacing w:val="29"/>
          <w:sz w:val="20"/>
        </w:rPr>
        <w:t> </w:t>
      </w:r>
      <w:r>
        <w:rPr>
          <w:sz w:val="20"/>
        </w:rPr>
        <w:t>consumption</w:t>
      </w:r>
      <w:r>
        <w:rPr>
          <w:spacing w:val="28"/>
          <w:sz w:val="20"/>
        </w:rPr>
        <w:t> </w:t>
      </w:r>
      <w:r>
        <w:rPr>
          <w:sz w:val="20"/>
        </w:rPr>
        <w:t>measurements</w:t>
      </w:r>
      <w:r>
        <w:rPr>
          <w:spacing w:val="28"/>
          <w:sz w:val="20"/>
        </w:rPr>
        <w:t> </w:t>
      </w:r>
      <w:r>
        <w:rPr>
          <w:sz w:val="20"/>
        </w:rPr>
        <w:t>as</w:t>
      </w:r>
      <w:r>
        <w:rPr>
          <w:spacing w:val="29"/>
          <w:sz w:val="20"/>
        </w:rPr>
        <w:t> </w:t>
      </w:r>
      <w:r>
        <w:rPr>
          <w:sz w:val="20"/>
        </w:rPr>
        <w:t>per</w:t>
      </w:r>
      <w:r>
        <w:rPr>
          <w:spacing w:val="29"/>
          <w:sz w:val="20"/>
        </w:rPr>
        <w:t> </w:t>
      </w:r>
      <w:r>
        <w:rPr>
          <w:spacing w:val="-5"/>
          <w:sz w:val="20"/>
        </w:rPr>
        <w:t>its</w:t>
      </w:r>
    </w:p>
    <w:p>
      <w:pPr>
        <w:pStyle w:val="ListParagraph"/>
        <w:numPr>
          <w:ilvl w:val="0"/>
          <w:numId w:val="264"/>
        </w:numPr>
        <w:tabs>
          <w:tab w:pos="1673" w:val="left" w:leader="none"/>
        </w:tabs>
        <w:spacing w:line="240" w:lineRule="auto" w:before="115" w:after="0"/>
        <w:ind w:left="1673" w:right="0" w:hanging="1498"/>
        <w:jc w:val="left"/>
        <w:rPr>
          <w:sz w:val="20"/>
        </w:rPr>
      </w:pPr>
      <w:r>
        <w:rPr>
          <w:sz w:val="20"/>
        </w:rPr>
        <w:t>current</w:t>
      </w:r>
      <w:r>
        <w:rPr>
          <w:spacing w:val="-6"/>
          <w:sz w:val="20"/>
        </w:rPr>
        <w:t> </w:t>
      </w:r>
      <w:r>
        <w:rPr>
          <w:sz w:val="20"/>
        </w:rPr>
        <w:t>configuration</w:t>
      </w:r>
      <w:r>
        <w:rPr>
          <w:spacing w:val="-4"/>
          <w:sz w:val="20"/>
        </w:rPr>
        <w:t> </w:t>
      </w:r>
      <w:r>
        <w:rPr>
          <w:sz w:val="20"/>
        </w:rPr>
        <w:t>to</w:t>
      </w:r>
      <w:r>
        <w:rPr>
          <w:spacing w:val="-4"/>
          <w:sz w:val="20"/>
        </w:rPr>
        <w:t> </w:t>
      </w:r>
      <w:r>
        <w:rPr>
          <w:sz w:val="20"/>
        </w:rPr>
        <w:t>MnS</w:t>
      </w:r>
      <w:r>
        <w:rPr>
          <w:spacing w:val="-7"/>
          <w:sz w:val="20"/>
        </w:rPr>
        <w:t> </w:t>
      </w:r>
      <w:r>
        <w:rPr>
          <w:sz w:val="20"/>
        </w:rPr>
        <w:t>Consumer</w:t>
      </w:r>
      <w:r>
        <w:rPr>
          <w:spacing w:val="-4"/>
          <w:sz w:val="20"/>
        </w:rPr>
        <w:t> </w:t>
      </w:r>
      <w:r>
        <w:rPr>
          <w:sz w:val="20"/>
        </w:rPr>
        <w:t>via</w:t>
      </w:r>
      <w:r>
        <w:rPr>
          <w:spacing w:val="-5"/>
          <w:sz w:val="20"/>
        </w:rPr>
        <w:t> </w:t>
      </w:r>
      <w:r>
        <w:rPr>
          <w:sz w:val="20"/>
        </w:rPr>
        <w:t>O1</w:t>
      </w:r>
      <w:r>
        <w:rPr>
          <w:spacing w:val="-3"/>
          <w:sz w:val="20"/>
        </w:rPr>
        <w:t> </w:t>
      </w:r>
      <w:r>
        <w:rPr>
          <w:spacing w:val="-2"/>
          <w:sz w:val="20"/>
        </w:rPr>
        <w:t>interface.</w:t>
      </w:r>
    </w:p>
    <w:p>
      <w:pPr>
        <w:pStyle w:val="ListParagraph"/>
        <w:numPr>
          <w:ilvl w:val="0"/>
          <w:numId w:val="264"/>
        </w:numPr>
        <w:tabs>
          <w:tab w:pos="1313" w:val="left" w:leader="none"/>
          <w:tab w:pos="1673" w:val="left" w:leader="none"/>
        </w:tabs>
        <w:spacing w:line="240" w:lineRule="auto" w:before="114" w:after="0"/>
        <w:ind w:left="1313" w:right="0" w:hanging="1138"/>
        <w:jc w:val="left"/>
        <w:rPr>
          <w:sz w:val="20"/>
        </w:rPr>
      </w:pPr>
      <w:r>
        <w:rPr>
          <w:spacing w:val="-5"/>
          <w:sz w:val="20"/>
        </w:rPr>
        <w:t>7.</w:t>
      </w:r>
      <w:r>
        <w:rPr>
          <w:sz w:val="20"/>
        </w:rPr>
        <w:tab/>
        <w:t>MnS</w:t>
      </w:r>
      <w:r>
        <w:rPr>
          <w:spacing w:val="-7"/>
          <w:sz w:val="20"/>
        </w:rPr>
        <w:t> </w:t>
      </w:r>
      <w:r>
        <w:rPr>
          <w:sz w:val="20"/>
        </w:rPr>
        <w:t>Consumer</w:t>
      </w:r>
      <w:r>
        <w:rPr>
          <w:spacing w:val="-4"/>
          <w:sz w:val="20"/>
        </w:rPr>
        <w:t> </w:t>
      </w:r>
      <w:r>
        <w:rPr>
          <w:sz w:val="20"/>
        </w:rPr>
        <w:t>analyses</w:t>
      </w:r>
      <w:r>
        <w:rPr>
          <w:spacing w:val="-7"/>
          <w:sz w:val="20"/>
        </w:rPr>
        <w:t> </w:t>
      </w:r>
      <w:r>
        <w:rPr>
          <w:sz w:val="20"/>
        </w:rPr>
        <w:t>above</w:t>
      </w:r>
      <w:r>
        <w:rPr>
          <w:spacing w:val="-5"/>
          <w:sz w:val="20"/>
        </w:rPr>
        <w:t> </w:t>
      </w:r>
      <w:r>
        <w:rPr>
          <w:sz w:val="20"/>
        </w:rPr>
        <w:t>collected</w:t>
      </w:r>
      <w:r>
        <w:rPr>
          <w:spacing w:val="-4"/>
          <w:sz w:val="20"/>
        </w:rPr>
        <w:t> </w:t>
      </w:r>
      <w:r>
        <w:rPr>
          <w:spacing w:val="-2"/>
          <w:sz w:val="20"/>
        </w:rPr>
        <w:t>data.</w:t>
      </w:r>
    </w:p>
    <w:p>
      <w:pPr>
        <w:pStyle w:val="ListParagraph"/>
        <w:numPr>
          <w:ilvl w:val="0"/>
          <w:numId w:val="264"/>
        </w:numPr>
        <w:tabs>
          <w:tab w:pos="1313" w:val="left" w:leader="none"/>
          <w:tab w:pos="1673" w:val="left" w:leader="none"/>
        </w:tabs>
        <w:spacing w:line="240" w:lineRule="auto" w:before="115" w:after="0"/>
        <w:ind w:left="1313" w:right="0" w:hanging="1138"/>
        <w:jc w:val="left"/>
        <w:rPr>
          <w:sz w:val="20"/>
        </w:rPr>
      </w:pPr>
      <w:r>
        <w:rPr>
          <w:spacing w:val="-5"/>
          <w:sz w:val="20"/>
        </w:rPr>
        <w:t>8.</w:t>
      </w:r>
      <w:r>
        <w:rPr>
          <w:sz w:val="20"/>
        </w:rPr>
        <w:tab/>
        <w:t>Based</w:t>
      </w:r>
      <w:r>
        <w:rPr>
          <w:spacing w:val="-5"/>
          <w:sz w:val="20"/>
        </w:rPr>
        <w:t> </w:t>
      </w:r>
      <w:r>
        <w:rPr>
          <w:sz w:val="20"/>
        </w:rPr>
        <w:t>on</w:t>
      </w:r>
      <w:r>
        <w:rPr>
          <w:spacing w:val="-4"/>
          <w:sz w:val="20"/>
        </w:rPr>
        <w:t> </w:t>
      </w:r>
      <w:r>
        <w:rPr>
          <w:sz w:val="20"/>
        </w:rPr>
        <w:t>the</w:t>
      </w:r>
      <w:r>
        <w:rPr>
          <w:spacing w:val="-5"/>
          <w:sz w:val="20"/>
        </w:rPr>
        <w:t> </w:t>
      </w:r>
      <w:r>
        <w:rPr>
          <w:sz w:val="20"/>
        </w:rPr>
        <w:t>analysis</w:t>
      </w:r>
      <w:r>
        <w:rPr>
          <w:spacing w:val="-6"/>
          <w:sz w:val="20"/>
        </w:rPr>
        <w:t> </w:t>
      </w:r>
      <w:r>
        <w:rPr>
          <w:sz w:val="20"/>
        </w:rPr>
        <w:t>done</w:t>
      </w:r>
      <w:r>
        <w:rPr>
          <w:spacing w:val="-5"/>
          <w:sz w:val="20"/>
        </w:rPr>
        <w:t> </w:t>
      </w:r>
      <w:r>
        <w:rPr>
          <w:sz w:val="20"/>
        </w:rPr>
        <w:t>in</w:t>
      </w:r>
      <w:r>
        <w:rPr>
          <w:spacing w:val="-5"/>
          <w:sz w:val="20"/>
        </w:rPr>
        <w:t> </w:t>
      </w:r>
      <w:r>
        <w:rPr>
          <w:sz w:val="20"/>
        </w:rPr>
        <w:t>Step</w:t>
      </w:r>
      <w:r>
        <w:rPr>
          <w:spacing w:val="-5"/>
          <w:sz w:val="20"/>
        </w:rPr>
        <w:t> </w:t>
      </w:r>
      <w:r>
        <w:rPr>
          <w:sz w:val="20"/>
        </w:rPr>
        <w:t>7,</w:t>
      </w:r>
      <w:r>
        <w:rPr>
          <w:spacing w:val="-5"/>
          <w:sz w:val="20"/>
        </w:rPr>
        <w:t> </w:t>
      </w:r>
      <w:r>
        <w:rPr>
          <w:sz w:val="20"/>
        </w:rPr>
        <w:t>MnS</w:t>
      </w:r>
      <w:r>
        <w:rPr>
          <w:spacing w:val="-6"/>
          <w:sz w:val="20"/>
        </w:rPr>
        <w:t> </w:t>
      </w:r>
      <w:r>
        <w:rPr>
          <w:sz w:val="20"/>
        </w:rPr>
        <w:t>Consumer</w:t>
      </w:r>
      <w:r>
        <w:rPr>
          <w:spacing w:val="-4"/>
          <w:sz w:val="20"/>
        </w:rPr>
        <w:t> </w:t>
      </w:r>
      <w:r>
        <w:rPr>
          <w:sz w:val="20"/>
        </w:rPr>
        <w:t>may</w:t>
      </w:r>
      <w:r>
        <w:rPr>
          <w:spacing w:val="-4"/>
          <w:sz w:val="20"/>
        </w:rPr>
        <w:t> </w:t>
      </w:r>
      <w:r>
        <w:rPr>
          <w:sz w:val="20"/>
        </w:rPr>
        <w:t>optionally</w:t>
      </w:r>
      <w:r>
        <w:rPr>
          <w:spacing w:val="-4"/>
          <w:sz w:val="20"/>
        </w:rPr>
        <w:t> </w:t>
      </w:r>
      <w:r>
        <w:rPr>
          <w:sz w:val="20"/>
        </w:rPr>
        <w:t>decide</w:t>
      </w:r>
      <w:r>
        <w:rPr>
          <w:spacing w:val="-5"/>
          <w:sz w:val="20"/>
        </w:rPr>
        <w:t> </w:t>
      </w:r>
      <w:r>
        <w:rPr>
          <w:sz w:val="20"/>
        </w:rPr>
        <w:t>to</w:t>
      </w:r>
      <w:r>
        <w:rPr>
          <w:spacing w:val="-5"/>
          <w:sz w:val="20"/>
        </w:rPr>
        <w:t> </w:t>
      </w:r>
      <w:r>
        <w:rPr>
          <w:sz w:val="20"/>
        </w:rPr>
        <w:t>provide</w:t>
      </w:r>
      <w:r>
        <w:rPr>
          <w:spacing w:val="-5"/>
          <w:sz w:val="20"/>
        </w:rPr>
        <w:t> </w:t>
      </w:r>
      <w:r>
        <w:rPr>
          <w:sz w:val="20"/>
        </w:rPr>
        <w:t>O-DU</w:t>
      </w:r>
      <w:r>
        <w:rPr>
          <w:spacing w:val="-5"/>
          <w:sz w:val="20"/>
        </w:rPr>
        <w:t> </w:t>
      </w:r>
      <w:r>
        <w:rPr>
          <w:sz w:val="20"/>
        </w:rPr>
        <w:t>with</w:t>
      </w:r>
      <w:r>
        <w:rPr>
          <w:spacing w:val="-5"/>
          <w:sz w:val="20"/>
        </w:rPr>
        <w:t> </w:t>
      </w:r>
      <w:r>
        <w:rPr>
          <w:sz w:val="20"/>
        </w:rPr>
        <w:t>new</w:t>
      </w:r>
      <w:r>
        <w:rPr>
          <w:spacing w:val="-5"/>
          <w:sz w:val="20"/>
        </w:rPr>
        <w:t> </w:t>
      </w:r>
      <w:r>
        <w:rPr>
          <w:spacing w:val="-2"/>
          <w:sz w:val="20"/>
        </w:rPr>
        <w:t>Energy</w:t>
      </w:r>
    </w:p>
    <w:p>
      <w:pPr>
        <w:pStyle w:val="ListParagraph"/>
        <w:numPr>
          <w:ilvl w:val="0"/>
          <w:numId w:val="264"/>
        </w:numPr>
        <w:tabs>
          <w:tab w:pos="1673" w:val="left" w:leader="none"/>
        </w:tabs>
        <w:spacing w:line="240" w:lineRule="auto" w:before="116" w:after="0"/>
        <w:ind w:left="1673" w:right="0" w:hanging="1498"/>
        <w:jc w:val="left"/>
        <w:rPr>
          <w:sz w:val="20"/>
        </w:rPr>
      </w:pPr>
      <w:r>
        <w:rPr>
          <w:sz w:val="20"/>
        </w:rPr>
        <w:t>Saving</w:t>
      </w:r>
      <w:r>
        <w:rPr>
          <w:spacing w:val="-4"/>
          <w:sz w:val="20"/>
        </w:rPr>
        <w:t> </w:t>
      </w:r>
      <w:r>
        <w:rPr>
          <w:sz w:val="20"/>
        </w:rPr>
        <w:t>Policy</w:t>
      </w:r>
      <w:r>
        <w:rPr>
          <w:spacing w:val="-3"/>
          <w:sz w:val="20"/>
        </w:rPr>
        <w:t> </w:t>
      </w:r>
      <w:r>
        <w:rPr>
          <w:sz w:val="20"/>
        </w:rPr>
        <w:t>(ESP)</w:t>
      </w:r>
      <w:r>
        <w:rPr>
          <w:spacing w:val="-4"/>
          <w:sz w:val="20"/>
        </w:rPr>
        <w:t> </w:t>
      </w:r>
      <w:r>
        <w:rPr>
          <w:sz w:val="20"/>
        </w:rPr>
        <w:t>with</w:t>
      </w:r>
      <w:r>
        <w:rPr>
          <w:spacing w:val="-4"/>
          <w:sz w:val="20"/>
        </w:rPr>
        <w:t> </w:t>
      </w:r>
      <w:r>
        <w:rPr>
          <w:sz w:val="20"/>
        </w:rPr>
        <w:t>rules/conditions</w:t>
      </w:r>
      <w:r>
        <w:rPr>
          <w:spacing w:val="-5"/>
          <w:sz w:val="20"/>
        </w:rPr>
        <w:t> </w:t>
      </w:r>
      <w:r>
        <w:rPr>
          <w:sz w:val="20"/>
        </w:rPr>
        <w:t>for</w:t>
      </w:r>
      <w:r>
        <w:rPr>
          <w:spacing w:val="-4"/>
          <w:sz w:val="20"/>
        </w:rPr>
        <w:t> </w:t>
      </w:r>
      <w:r>
        <w:rPr>
          <w:sz w:val="20"/>
        </w:rPr>
        <w:t>RF</w:t>
      </w:r>
      <w:r>
        <w:rPr>
          <w:spacing w:val="-5"/>
          <w:sz w:val="20"/>
        </w:rPr>
        <w:t> </w:t>
      </w:r>
      <w:r>
        <w:rPr>
          <w:sz w:val="20"/>
        </w:rPr>
        <w:t>Channel</w:t>
      </w:r>
      <w:r>
        <w:rPr>
          <w:spacing w:val="-5"/>
          <w:sz w:val="20"/>
        </w:rPr>
        <w:t> </w:t>
      </w:r>
      <w:r>
        <w:rPr>
          <w:spacing w:val="-2"/>
          <w:sz w:val="20"/>
        </w:rPr>
        <w:t>Reconfiguration</w:t>
      </w:r>
    </w:p>
    <w:p>
      <w:pPr>
        <w:pStyle w:val="ListParagraph"/>
        <w:numPr>
          <w:ilvl w:val="0"/>
          <w:numId w:val="264"/>
        </w:numPr>
        <w:tabs>
          <w:tab w:pos="1313" w:val="left" w:leader="none"/>
          <w:tab w:pos="1673" w:val="left" w:leader="none"/>
        </w:tabs>
        <w:spacing w:line="240" w:lineRule="auto" w:before="116" w:after="0"/>
        <w:ind w:left="1313" w:right="0" w:hanging="1138"/>
        <w:jc w:val="left"/>
        <w:rPr>
          <w:sz w:val="20"/>
        </w:rPr>
      </w:pPr>
      <w:r>
        <w:rPr>
          <w:spacing w:val="-5"/>
          <w:sz w:val="20"/>
        </w:rPr>
        <w:t>9.</w:t>
      </w:r>
      <w:r>
        <w:rPr>
          <w:sz w:val="20"/>
        </w:rPr>
        <w:tab/>
        <w:t>O-DU</w:t>
      </w:r>
      <w:r>
        <w:rPr>
          <w:spacing w:val="5"/>
          <w:sz w:val="20"/>
        </w:rPr>
        <w:t> </w:t>
      </w:r>
      <w:r>
        <w:rPr>
          <w:sz w:val="20"/>
        </w:rPr>
        <w:t>may</w:t>
      </w:r>
      <w:r>
        <w:rPr>
          <w:spacing w:val="7"/>
          <w:sz w:val="20"/>
        </w:rPr>
        <w:t> </w:t>
      </w:r>
      <w:r>
        <w:rPr>
          <w:sz w:val="20"/>
        </w:rPr>
        <w:t>optionally</w:t>
      </w:r>
      <w:r>
        <w:rPr>
          <w:spacing w:val="6"/>
          <w:sz w:val="20"/>
        </w:rPr>
        <w:t> </w:t>
      </w:r>
      <w:r>
        <w:rPr>
          <w:sz w:val="20"/>
        </w:rPr>
        <w:t>receive</w:t>
      </w:r>
      <w:r>
        <w:rPr>
          <w:spacing w:val="3"/>
          <w:sz w:val="20"/>
        </w:rPr>
        <w:t> </w:t>
      </w:r>
      <w:r>
        <w:rPr>
          <w:sz w:val="20"/>
        </w:rPr>
        <w:t>a</w:t>
      </w:r>
      <w:r>
        <w:rPr>
          <w:spacing w:val="6"/>
          <w:sz w:val="20"/>
        </w:rPr>
        <w:t> </w:t>
      </w:r>
      <w:r>
        <w:rPr>
          <w:sz w:val="20"/>
        </w:rPr>
        <w:t>request</w:t>
      </w:r>
      <w:r>
        <w:rPr>
          <w:spacing w:val="5"/>
          <w:sz w:val="20"/>
        </w:rPr>
        <w:t> </w:t>
      </w:r>
      <w:r>
        <w:rPr>
          <w:sz w:val="20"/>
        </w:rPr>
        <w:t>from</w:t>
      </w:r>
      <w:r>
        <w:rPr>
          <w:spacing w:val="6"/>
          <w:sz w:val="20"/>
        </w:rPr>
        <w:t> </w:t>
      </w:r>
      <w:r>
        <w:rPr>
          <w:sz w:val="20"/>
        </w:rPr>
        <w:t>MnS</w:t>
      </w:r>
      <w:r>
        <w:rPr>
          <w:spacing w:val="4"/>
          <w:sz w:val="20"/>
        </w:rPr>
        <w:t> </w:t>
      </w:r>
      <w:r>
        <w:rPr>
          <w:sz w:val="20"/>
        </w:rPr>
        <w:t>Consumer</w:t>
      </w:r>
      <w:r>
        <w:rPr>
          <w:spacing w:val="6"/>
          <w:sz w:val="20"/>
        </w:rPr>
        <w:t> </w:t>
      </w:r>
      <w:r>
        <w:rPr>
          <w:sz w:val="20"/>
        </w:rPr>
        <w:t>to</w:t>
      </w:r>
      <w:r>
        <w:rPr>
          <w:spacing w:val="6"/>
          <w:sz w:val="20"/>
        </w:rPr>
        <w:t> </w:t>
      </w:r>
      <w:r>
        <w:rPr>
          <w:sz w:val="20"/>
        </w:rPr>
        <w:t>remove</w:t>
      </w:r>
      <w:r>
        <w:rPr>
          <w:spacing w:val="6"/>
          <w:sz w:val="20"/>
        </w:rPr>
        <w:t> </w:t>
      </w:r>
      <w:r>
        <w:rPr>
          <w:sz w:val="20"/>
        </w:rPr>
        <w:t>existing</w:t>
      </w:r>
      <w:r>
        <w:rPr>
          <w:spacing w:val="6"/>
          <w:sz w:val="20"/>
        </w:rPr>
        <w:t> </w:t>
      </w:r>
      <w:r>
        <w:rPr>
          <w:sz w:val="20"/>
        </w:rPr>
        <w:t>Energy</w:t>
      </w:r>
      <w:r>
        <w:rPr>
          <w:spacing w:val="6"/>
          <w:sz w:val="20"/>
        </w:rPr>
        <w:t> </w:t>
      </w:r>
      <w:r>
        <w:rPr>
          <w:sz w:val="20"/>
        </w:rPr>
        <w:t>Saving</w:t>
      </w:r>
      <w:r>
        <w:rPr>
          <w:spacing w:val="5"/>
          <w:sz w:val="20"/>
        </w:rPr>
        <w:t> </w:t>
      </w:r>
      <w:r>
        <w:rPr>
          <w:sz w:val="20"/>
        </w:rPr>
        <w:t>Policy</w:t>
      </w:r>
      <w:r>
        <w:rPr>
          <w:spacing w:val="6"/>
          <w:sz w:val="20"/>
        </w:rPr>
        <w:t> </w:t>
      </w:r>
      <w:r>
        <w:rPr>
          <w:spacing w:val="-2"/>
          <w:sz w:val="20"/>
        </w:rPr>
        <w:t>(ESP)</w:t>
      </w:r>
    </w:p>
    <w:p>
      <w:pPr>
        <w:pStyle w:val="ListParagraph"/>
        <w:numPr>
          <w:ilvl w:val="0"/>
          <w:numId w:val="264"/>
        </w:numPr>
        <w:tabs>
          <w:tab w:pos="1673" w:val="left" w:leader="none"/>
        </w:tabs>
        <w:spacing w:line="240" w:lineRule="auto" w:before="113" w:after="0"/>
        <w:ind w:left="1673" w:right="0" w:hanging="1498"/>
        <w:jc w:val="left"/>
        <w:rPr>
          <w:sz w:val="20"/>
        </w:rPr>
      </w:pPr>
      <w:r>
        <w:rPr>
          <w:sz w:val="20"/>
        </w:rPr>
        <w:t>for</w:t>
      </w:r>
      <w:r>
        <w:rPr>
          <w:spacing w:val="-4"/>
          <w:sz w:val="20"/>
        </w:rPr>
        <w:t> </w:t>
      </w:r>
      <w:r>
        <w:rPr>
          <w:sz w:val="20"/>
        </w:rPr>
        <w:t>RF</w:t>
      </w:r>
      <w:r>
        <w:rPr>
          <w:spacing w:val="-4"/>
          <w:sz w:val="20"/>
        </w:rPr>
        <w:t> </w:t>
      </w:r>
      <w:r>
        <w:rPr>
          <w:sz w:val="20"/>
        </w:rPr>
        <w:t>Channel</w:t>
      </w:r>
      <w:r>
        <w:rPr>
          <w:spacing w:val="-3"/>
          <w:sz w:val="20"/>
        </w:rPr>
        <w:t> </w:t>
      </w:r>
      <w:r>
        <w:rPr>
          <w:spacing w:val="-2"/>
          <w:sz w:val="20"/>
        </w:rPr>
        <w:t>Reconfiguration.</w:t>
      </w:r>
    </w:p>
    <w:p>
      <w:pPr>
        <w:pStyle w:val="ListParagraph"/>
        <w:numPr>
          <w:ilvl w:val="0"/>
          <w:numId w:val="264"/>
        </w:numPr>
        <w:tabs>
          <w:tab w:pos="1313" w:val="left" w:leader="none"/>
        </w:tabs>
        <w:spacing w:line="240" w:lineRule="auto" w:before="116" w:after="0"/>
        <w:ind w:left="1313" w:right="0" w:hanging="1138"/>
        <w:jc w:val="left"/>
        <w:rPr>
          <w:sz w:val="20"/>
        </w:rPr>
      </w:pPr>
      <w:r>
        <w:rPr>
          <w:sz w:val="20"/>
        </w:rPr>
        <w:t>10.</w:t>
      </w:r>
      <w:r>
        <w:rPr>
          <w:spacing w:val="53"/>
          <w:sz w:val="20"/>
        </w:rPr>
        <w:t> </w:t>
      </w:r>
      <w:r>
        <w:rPr>
          <w:sz w:val="20"/>
        </w:rPr>
        <w:t>O-DU</w:t>
      </w:r>
      <w:r>
        <w:rPr>
          <w:spacing w:val="43"/>
          <w:sz w:val="20"/>
        </w:rPr>
        <w:t> </w:t>
      </w:r>
      <w:r>
        <w:rPr>
          <w:sz w:val="20"/>
        </w:rPr>
        <w:t>notifies</w:t>
      </w:r>
      <w:r>
        <w:rPr>
          <w:spacing w:val="41"/>
          <w:sz w:val="20"/>
        </w:rPr>
        <w:t> </w:t>
      </w:r>
      <w:r>
        <w:rPr>
          <w:sz w:val="20"/>
        </w:rPr>
        <w:t>the</w:t>
      </w:r>
      <w:r>
        <w:rPr>
          <w:spacing w:val="39"/>
          <w:sz w:val="20"/>
        </w:rPr>
        <w:t> </w:t>
      </w:r>
      <w:r>
        <w:rPr>
          <w:sz w:val="20"/>
        </w:rPr>
        <w:t>MnS</w:t>
      </w:r>
      <w:r>
        <w:rPr>
          <w:spacing w:val="42"/>
          <w:sz w:val="20"/>
        </w:rPr>
        <w:t> </w:t>
      </w:r>
      <w:r>
        <w:rPr>
          <w:sz w:val="20"/>
        </w:rPr>
        <w:t>Consumer</w:t>
      </w:r>
      <w:r>
        <w:rPr>
          <w:spacing w:val="42"/>
          <w:sz w:val="20"/>
        </w:rPr>
        <w:t> </w:t>
      </w:r>
      <w:r>
        <w:rPr>
          <w:sz w:val="20"/>
        </w:rPr>
        <w:t>to</w:t>
      </w:r>
      <w:r>
        <w:rPr>
          <w:spacing w:val="40"/>
          <w:sz w:val="20"/>
        </w:rPr>
        <w:t> </w:t>
      </w:r>
      <w:r>
        <w:rPr>
          <w:sz w:val="20"/>
        </w:rPr>
        <w:t>inform</w:t>
      </w:r>
      <w:r>
        <w:rPr>
          <w:spacing w:val="41"/>
          <w:sz w:val="20"/>
        </w:rPr>
        <w:t> </w:t>
      </w:r>
      <w:r>
        <w:rPr>
          <w:sz w:val="20"/>
        </w:rPr>
        <w:t>if</w:t>
      </w:r>
      <w:r>
        <w:rPr>
          <w:spacing w:val="39"/>
          <w:sz w:val="20"/>
        </w:rPr>
        <w:t> </w:t>
      </w:r>
      <w:r>
        <w:rPr>
          <w:sz w:val="20"/>
        </w:rPr>
        <w:t>request</w:t>
      </w:r>
      <w:r>
        <w:rPr>
          <w:spacing w:val="41"/>
          <w:sz w:val="20"/>
        </w:rPr>
        <w:t> </w:t>
      </w:r>
      <w:r>
        <w:rPr>
          <w:sz w:val="20"/>
        </w:rPr>
        <w:t>for</w:t>
      </w:r>
      <w:r>
        <w:rPr>
          <w:spacing w:val="41"/>
          <w:sz w:val="20"/>
        </w:rPr>
        <w:t> </w:t>
      </w:r>
      <w:r>
        <w:rPr>
          <w:sz w:val="20"/>
        </w:rPr>
        <w:t>policy</w:t>
      </w:r>
      <w:r>
        <w:rPr>
          <w:spacing w:val="40"/>
          <w:sz w:val="20"/>
        </w:rPr>
        <w:t> </w:t>
      </w:r>
      <w:r>
        <w:rPr>
          <w:sz w:val="20"/>
        </w:rPr>
        <w:t>addition</w:t>
      </w:r>
      <w:r>
        <w:rPr>
          <w:spacing w:val="40"/>
          <w:sz w:val="20"/>
        </w:rPr>
        <w:t> </w:t>
      </w:r>
      <w:r>
        <w:rPr>
          <w:sz w:val="20"/>
        </w:rPr>
        <w:t>/</w:t>
      </w:r>
      <w:r>
        <w:rPr>
          <w:spacing w:val="40"/>
          <w:sz w:val="20"/>
        </w:rPr>
        <w:t> </w:t>
      </w:r>
      <w:r>
        <w:rPr>
          <w:sz w:val="20"/>
        </w:rPr>
        <w:t>removal</w:t>
      </w:r>
      <w:r>
        <w:rPr>
          <w:spacing w:val="42"/>
          <w:sz w:val="20"/>
        </w:rPr>
        <w:t> </w:t>
      </w:r>
      <w:r>
        <w:rPr>
          <w:sz w:val="20"/>
        </w:rPr>
        <w:t>has</w:t>
      </w:r>
      <w:r>
        <w:rPr>
          <w:spacing w:val="41"/>
          <w:sz w:val="20"/>
        </w:rPr>
        <w:t> </w:t>
      </w:r>
      <w:r>
        <w:rPr>
          <w:sz w:val="20"/>
        </w:rPr>
        <w:t>been</w:t>
      </w:r>
      <w:r>
        <w:rPr>
          <w:spacing w:val="54"/>
          <w:sz w:val="20"/>
        </w:rPr>
        <w:t> </w:t>
      </w:r>
      <w:r>
        <w:rPr>
          <w:spacing w:val="-2"/>
          <w:sz w:val="20"/>
        </w:rPr>
        <w:t>executed</w:t>
      </w:r>
    </w:p>
    <w:p>
      <w:pPr>
        <w:pStyle w:val="ListParagraph"/>
        <w:numPr>
          <w:ilvl w:val="0"/>
          <w:numId w:val="264"/>
        </w:numPr>
        <w:tabs>
          <w:tab w:pos="1673" w:val="left" w:leader="none"/>
        </w:tabs>
        <w:spacing w:line="240" w:lineRule="auto" w:before="116" w:after="0"/>
        <w:ind w:left="1673" w:right="0" w:hanging="1498"/>
        <w:jc w:val="left"/>
        <w:rPr>
          <w:sz w:val="20"/>
        </w:rPr>
      </w:pPr>
      <w:r>
        <w:rPr>
          <w:spacing w:val="-2"/>
          <w:sz w:val="20"/>
        </w:rPr>
        <w:t>successfully.</w:t>
      </w:r>
    </w:p>
    <w:p>
      <w:pPr>
        <w:pStyle w:val="ListParagraph"/>
        <w:numPr>
          <w:ilvl w:val="0"/>
          <w:numId w:val="264"/>
        </w:numPr>
        <w:tabs>
          <w:tab w:pos="1313" w:val="left" w:leader="none"/>
        </w:tabs>
        <w:spacing w:line="240" w:lineRule="auto" w:before="113" w:after="0"/>
        <w:ind w:left="1313" w:right="0" w:hanging="1138"/>
        <w:jc w:val="left"/>
        <w:rPr>
          <w:sz w:val="20"/>
        </w:rPr>
      </w:pPr>
      <w:r>
        <w:rPr>
          <w:sz w:val="20"/>
        </w:rPr>
        <w:t>11.</w:t>
      </w:r>
      <w:r>
        <w:rPr>
          <w:spacing w:val="51"/>
          <w:sz w:val="20"/>
        </w:rPr>
        <w:t> </w:t>
      </w:r>
      <w:r>
        <w:rPr>
          <w:sz w:val="20"/>
        </w:rPr>
        <w:t>The</w:t>
      </w:r>
      <w:r>
        <w:rPr>
          <w:spacing w:val="-2"/>
          <w:sz w:val="20"/>
        </w:rPr>
        <w:t> </w:t>
      </w:r>
      <w:r>
        <w:rPr>
          <w:sz w:val="20"/>
        </w:rPr>
        <w:t>flow</w:t>
      </w:r>
      <w:r>
        <w:rPr>
          <w:spacing w:val="-3"/>
          <w:sz w:val="20"/>
        </w:rPr>
        <w:t> </w:t>
      </w:r>
      <w:r>
        <w:rPr>
          <w:sz w:val="20"/>
        </w:rPr>
        <w:t>loops</w:t>
      </w:r>
      <w:r>
        <w:rPr>
          <w:spacing w:val="-4"/>
          <w:sz w:val="20"/>
        </w:rPr>
        <w:t> </w:t>
      </w:r>
      <w:r>
        <w:rPr>
          <w:sz w:val="20"/>
        </w:rPr>
        <w:t>to</w:t>
      </w:r>
      <w:r>
        <w:rPr>
          <w:spacing w:val="-2"/>
          <w:sz w:val="20"/>
        </w:rPr>
        <w:t> </w:t>
      </w:r>
      <w:r>
        <w:rPr>
          <w:sz w:val="20"/>
        </w:rPr>
        <w:t>Step</w:t>
      </w:r>
      <w:r>
        <w:rPr>
          <w:spacing w:val="-1"/>
          <w:sz w:val="20"/>
        </w:rPr>
        <w:t> </w:t>
      </w:r>
      <w:r>
        <w:rPr>
          <w:sz w:val="20"/>
        </w:rPr>
        <w:t>#6</w:t>
      </w:r>
      <w:r>
        <w:rPr>
          <w:spacing w:val="-2"/>
          <w:sz w:val="20"/>
        </w:rPr>
        <w:t> </w:t>
      </w:r>
      <w:r>
        <w:rPr>
          <w:sz w:val="20"/>
        </w:rPr>
        <w:t>as</w:t>
      </w:r>
      <w:r>
        <w:rPr>
          <w:spacing w:val="-4"/>
          <w:sz w:val="20"/>
        </w:rPr>
        <w:t> </w:t>
      </w:r>
      <w:r>
        <w:rPr>
          <w:sz w:val="20"/>
        </w:rPr>
        <w:t>shown</w:t>
      </w:r>
      <w:r>
        <w:rPr>
          <w:spacing w:val="-2"/>
          <w:sz w:val="20"/>
        </w:rPr>
        <w:t> </w:t>
      </w:r>
      <w:r>
        <w:rPr>
          <w:sz w:val="20"/>
        </w:rPr>
        <w:t>in</w:t>
      </w:r>
      <w:r>
        <w:rPr>
          <w:spacing w:val="-2"/>
          <w:sz w:val="20"/>
        </w:rPr>
        <w:t> </w:t>
      </w:r>
      <w:r>
        <w:rPr>
          <w:sz w:val="20"/>
        </w:rPr>
        <w:t>Figure</w:t>
      </w:r>
      <w:r>
        <w:rPr>
          <w:spacing w:val="3"/>
          <w:sz w:val="20"/>
        </w:rPr>
        <w:t> </w:t>
      </w:r>
      <w:r>
        <w:rPr>
          <w:spacing w:val="-4"/>
          <w:sz w:val="20"/>
        </w:rPr>
        <w:t>F.2.</w:t>
      </w:r>
    </w:p>
    <w:p>
      <w:pPr>
        <w:spacing w:after="0" w:line="240" w:lineRule="auto"/>
        <w:jc w:val="left"/>
        <w:rPr>
          <w:sz w:val="20"/>
        </w:rPr>
        <w:sectPr>
          <w:pgSz w:w="11910" w:h="16850"/>
          <w:pgMar w:header="949" w:footer="519" w:top="1420" w:bottom="700" w:left="180" w:right="2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22"/>
      </w:pPr>
    </w:p>
    <w:p>
      <w:pPr>
        <w:pStyle w:val="BodyText"/>
        <w:ind w:left="276"/>
      </w:pPr>
      <w:r>
        <w:rPr/>
        <w:drawing>
          <wp:anchor distT="0" distB="0" distL="0" distR="0" allowOverlap="1" layoutInCell="1" locked="0" behindDoc="0" simplePos="0" relativeHeight="15763968">
            <wp:simplePos x="0" y="0"/>
            <wp:positionH relativeFrom="page">
              <wp:posOffset>831957</wp:posOffset>
            </wp:positionH>
            <wp:positionV relativeFrom="paragraph">
              <wp:posOffset>-6374329</wp:posOffset>
            </wp:positionV>
            <wp:extent cx="5981406" cy="6462845"/>
            <wp:effectExtent l="0" t="0" r="0" b="0"/>
            <wp:wrapNone/>
            <wp:docPr id="174" name="Image 174" descr="Generated by PlantUML"/>
            <wp:cNvGraphicFramePr>
              <a:graphicFrameLocks/>
            </wp:cNvGraphicFramePr>
            <a:graphic>
              <a:graphicData uri="http://schemas.openxmlformats.org/drawingml/2006/picture">
                <pic:pic>
                  <pic:nvPicPr>
                    <pic:cNvPr id="174" name="Image 174" descr="Generated by PlantUML"/>
                    <pic:cNvPicPr/>
                  </pic:nvPicPr>
                  <pic:blipFill>
                    <a:blip r:embed="rId30" cstate="print"/>
                    <a:stretch>
                      <a:fillRect/>
                    </a:stretch>
                  </pic:blipFill>
                  <pic:spPr>
                    <a:xfrm>
                      <a:off x="0" y="0"/>
                      <a:ext cx="5981406" cy="6462845"/>
                    </a:xfrm>
                    <a:prstGeom prst="rect">
                      <a:avLst/>
                    </a:prstGeom>
                  </pic:spPr>
                </pic:pic>
              </a:graphicData>
            </a:graphic>
          </wp:anchor>
        </w:drawing>
      </w:r>
      <w:r>
        <w:rPr>
          <w:spacing w:val="-10"/>
        </w:rPr>
        <w:t>1</w:t>
      </w:r>
    </w:p>
    <w:p>
      <w:pPr>
        <w:pStyle w:val="BodyText"/>
        <w:tabs>
          <w:tab w:pos="2013" w:val="left" w:leader="none"/>
        </w:tabs>
        <w:spacing w:line="427" w:lineRule="auto" w:before="135"/>
        <w:ind w:left="276" w:right="1678"/>
      </w:pPr>
      <w:r>
        <w:rPr>
          <w:spacing w:val="-10"/>
        </w:rPr>
        <w:t>2</w:t>
      </w:r>
      <w:r>
        <w:rPr/>
        <w:tab/>
      </w:r>
      <w:bookmarkStart w:name="_bookmark373" w:id="901"/>
      <w:bookmarkEnd w:id="901"/>
      <w:r>
        <w:rPr/>
        <w:t>Fig</w:t>
      </w:r>
      <w:r>
        <w:rPr/>
        <w:t>ure</w:t>
      </w:r>
      <w:r>
        <w:rPr>
          <w:spacing w:val="-3"/>
        </w:rPr>
        <w:t> </w:t>
      </w:r>
      <w:r>
        <w:rPr/>
        <w:t>F.2:</w:t>
      </w:r>
      <w:r>
        <w:rPr>
          <w:spacing w:val="-4"/>
        </w:rPr>
        <w:t> </w:t>
      </w:r>
      <w:r>
        <w:rPr/>
        <w:t>Common</w:t>
      </w:r>
      <w:r>
        <w:rPr>
          <w:spacing w:val="-4"/>
        </w:rPr>
        <w:t> </w:t>
      </w:r>
      <w:r>
        <w:rPr/>
        <w:t>flow</w:t>
      </w:r>
      <w:r>
        <w:rPr>
          <w:spacing w:val="-3"/>
        </w:rPr>
        <w:t> </w:t>
      </w:r>
      <w:r>
        <w:rPr/>
        <w:t>for</w:t>
      </w:r>
      <w:r>
        <w:rPr>
          <w:spacing w:val="-5"/>
        </w:rPr>
        <w:t> </w:t>
      </w:r>
      <w:r>
        <w:rPr/>
        <w:t>Network</w:t>
      </w:r>
      <w:r>
        <w:rPr>
          <w:spacing w:val="-2"/>
        </w:rPr>
        <w:t> </w:t>
      </w:r>
      <w:r>
        <w:rPr/>
        <w:t>Energy</w:t>
      </w:r>
      <w:r>
        <w:rPr>
          <w:spacing w:val="-2"/>
        </w:rPr>
        <w:t> </w:t>
      </w:r>
      <w:r>
        <w:rPr/>
        <w:t>Saving</w:t>
      </w:r>
      <w:r>
        <w:rPr>
          <w:spacing w:val="-2"/>
        </w:rPr>
        <w:t> </w:t>
      </w:r>
      <w:r>
        <w:rPr/>
        <w:t>use</w:t>
      </w:r>
      <w:r>
        <w:rPr>
          <w:spacing w:val="-3"/>
        </w:rPr>
        <w:t> </w:t>
      </w:r>
      <w:r>
        <w:rPr/>
        <w:t>cases</w:t>
      </w:r>
      <w:r>
        <w:rPr>
          <w:spacing w:val="-4"/>
        </w:rPr>
        <w:t> </w:t>
      </w:r>
      <w:r>
        <w:rPr/>
        <w:t>for</w:t>
      </w:r>
      <w:r>
        <w:rPr>
          <w:spacing w:val="-3"/>
        </w:rPr>
        <w:t> </w:t>
      </w:r>
      <w:r>
        <w:rPr/>
        <w:t>RF</w:t>
      </w:r>
      <w:r>
        <w:rPr>
          <w:spacing w:val="-4"/>
        </w:rPr>
        <w:t> </w:t>
      </w:r>
      <w:r>
        <w:rPr/>
        <w:t>Channel</w:t>
      </w:r>
      <w:r>
        <w:rPr>
          <w:spacing w:val="-3"/>
        </w:rPr>
        <w:t> </w:t>
      </w:r>
      <w:r>
        <w:rPr/>
        <w:t>Reconfiguration </w:t>
      </w:r>
      <w:r>
        <w:rPr>
          <w:spacing w:val="-10"/>
        </w:rPr>
        <w:t>3</w:t>
      </w:r>
    </w:p>
    <w:p>
      <w:pPr>
        <w:pStyle w:val="ListParagraph"/>
        <w:numPr>
          <w:ilvl w:val="0"/>
          <w:numId w:val="265"/>
        </w:numPr>
        <w:tabs>
          <w:tab w:pos="952" w:val="left" w:leader="none"/>
        </w:tabs>
        <w:spacing w:line="240" w:lineRule="auto" w:before="2" w:after="0"/>
        <w:ind w:left="952" w:right="0" w:hanging="676"/>
        <w:jc w:val="left"/>
        <w:rPr>
          <w:sz w:val="20"/>
        </w:rPr>
      </w:pPr>
      <w:r>
        <w:rPr>
          <w:sz w:val="20"/>
        </w:rPr>
        <w:t>In</w:t>
      </w:r>
      <w:r>
        <w:rPr>
          <w:spacing w:val="42"/>
          <w:sz w:val="20"/>
        </w:rPr>
        <w:t> </w:t>
      </w:r>
      <w:r>
        <w:rPr>
          <w:sz w:val="20"/>
        </w:rPr>
        <w:t>this</w:t>
      </w:r>
      <w:r>
        <w:rPr>
          <w:spacing w:val="41"/>
          <w:sz w:val="20"/>
        </w:rPr>
        <w:t> </w:t>
      </w:r>
      <w:r>
        <w:rPr>
          <w:sz w:val="20"/>
        </w:rPr>
        <w:t>method,</w:t>
      </w:r>
      <w:r>
        <w:rPr>
          <w:spacing w:val="40"/>
          <w:sz w:val="20"/>
        </w:rPr>
        <w:t> </w:t>
      </w:r>
      <w:r>
        <w:rPr>
          <w:sz w:val="20"/>
        </w:rPr>
        <w:t>RF</w:t>
      </w:r>
      <w:r>
        <w:rPr>
          <w:spacing w:val="41"/>
          <w:sz w:val="20"/>
        </w:rPr>
        <w:t> </w:t>
      </w:r>
      <w:r>
        <w:rPr>
          <w:sz w:val="20"/>
        </w:rPr>
        <w:t>channel(s)</w:t>
      </w:r>
      <w:r>
        <w:rPr>
          <w:spacing w:val="42"/>
          <w:sz w:val="20"/>
        </w:rPr>
        <w:t> </w:t>
      </w:r>
      <w:r>
        <w:rPr>
          <w:sz w:val="20"/>
        </w:rPr>
        <w:t>and</w:t>
      </w:r>
      <w:r>
        <w:rPr>
          <w:spacing w:val="42"/>
          <w:sz w:val="20"/>
        </w:rPr>
        <w:t> </w:t>
      </w:r>
      <w:r>
        <w:rPr>
          <w:sz w:val="20"/>
        </w:rPr>
        <w:t>associated</w:t>
      </w:r>
      <w:r>
        <w:rPr>
          <w:spacing w:val="43"/>
          <w:sz w:val="20"/>
        </w:rPr>
        <w:t> </w:t>
      </w:r>
      <w:r>
        <w:rPr>
          <w:sz w:val="20"/>
        </w:rPr>
        <w:t>antenna</w:t>
      </w:r>
      <w:r>
        <w:rPr>
          <w:spacing w:val="39"/>
          <w:sz w:val="20"/>
        </w:rPr>
        <w:t> </w:t>
      </w:r>
      <w:r>
        <w:rPr>
          <w:sz w:val="20"/>
        </w:rPr>
        <w:t>array</w:t>
      </w:r>
      <w:r>
        <w:rPr>
          <w:spacing w:val="43"/>
          <w:sz w:val="20"/>
        </w:rPr>
        <w:t> </w:t>
      </w:r>
      <w:r>
        <w:rPr>
          <w:sz w:val="20"/>
        </w:rPr>
        <w:t>elements</w:t>
      </w:r>
      <w:r>
        <w:rPr>
          <w:spacing w:val="41"/>
          <w:sz w:val="20"/>
        </w:rPr>
        <w:t> </w:t>
      </w:r>
      <w:r>
        <w:rPr>
          <w:sz w:val="20"/>
        </w:rPr>
        <w:t>may</w:t>
      </w:r>
      <w:r>
        <w:rPr>
          <w:spacing w:val="42"/>
          <w:sz w:val="20"/>
        </w:rPr>
        <w:t> </w:t>
      </w:r>
      <w:r>
        <w:rPr>
          <w:sz w:val="20"/>
        </w:rPr>
        <w:t>be</w:t>
      </w:r>
      <w:r>
        <w:rPr>
          <w:spacing w:val="39"/>
          <w:sz w:val="20"/>
        </w:rPr>
        <w:t> </w:t>
      </w:r>
      <w:r>
        <w:rPr>
          <w:sz w:val="20"/>
        </w:rPr>
        <w:t>turned</w:t>
      </w:r>
      <w:r>
        <w:rPr>
          <w:spacing w:val="42"/>
          <w:sz w:val="20"/>
        </w:rPr>
        <w:t> </w:t>
      </w:r>
      <w:r>
        <w:rPr>
          <w:sz w:val="20"/>
        </w:rPr>
        <w:t>off</w:t>
      </w:r>
      <w:r>
        <w:rPr>
          <w:spacing w:val="40"/>
          <w:sz w:val="20"/>
        </w:rPr>
        <w:t> </w:t>
      </w:r>
      <w:r>
        <w:rPr>
          <w:sz w:val="20"/>
        </w:rPr>
        <w:t>/</w:t>
      </w:r>
      <w:r>
        <w:rPr>
          <w:spacing w:val="41"/>
          <w:sz w:val="20"/>
        </w:rPr>
        <w:t> </w:t>
      </w:r>
      <w:r>
        <w:rPr>
          <w:sz w:val="20"/>
        </w:rPr>
        <w:t>on</w:t>
      </w:r>
      <w:r>
        <w:rPr>
          <w:spacing w:val="42"/>
          <w:sz w:val="20"/>
        </w:rPr>
        <w:t> </w:t>
      </w:r>
      <w:r>
        <w:rPr>
          <w:sz w:val="20"/>
        </w:rPr>
        <w:t>to</w:t>
      </w:r>
      <w:r>
        <w:rPr>
          <w:spacing w:val="40"/>
          <w:sz w:val="20"/>
        </w:rPr>
        <w:t> </w:t>
      </w:r>
      <w:r>
        <w:rPr>
          <w:sz w:val="20"/>
        </w:rPr>
        <w:t>control</w:t>
      </w:r>
      <w:r>
        <w:rPr>
          <w:spacing w:val="42"/>
          <w:sz w:val="20"/>
        </w:rPr>
        <w:t>  </w:t>
      </w:r>
      <w:r>
        <w:rPr>
          <w:spacing w:val="-2"/>
          <w:sz w:val="20"/>
        </w:rPr>
        <w:t>energy</w:t>
      </w:r>
    </w:p>
    <w:p>
      <w:pPr>
        <w:pStyle w:val="ListParagraph"/>
        <w:numPr>
          <w:ilvl w:val="0"/>
          <w:numId w:val="265"/>
        </w:numPr>
        <w:tabs>
          <w:tab w:pos="952" w:val="left" w:leader="none"/>
        </w:tabs>
        <w:spacing w:line="240" w:lineRule="auto" w:before="115" w:after="0"/>
        <w:ind w:left="952" w:right="0" w:hanging="676"/>
        <w:jc w:val="left"/>
        <w:rPr>
          <w:sz w:val="20"/>
        </w:rPr>
      </w:pPr>
      <w:r>
        <w:rPr>
          <w:spacing w:val="-2"/>
          <w:sz w:val="20"/>
        </w:rPr>
        <w:t>consumption.</w:t>
      </w:r>
    </w:p>
    <w:p>
      <w:pPr>
        <w:pStyle w:val="BodyText"/>
        <w:spacing w:before="116"/>
        <w:ind w:left="276"/>
      </w:pPr>
      <w:r>
        <w:rPr>
          <w:spacing w:val="-10"/>
        </w:rPr>
        <w:t>6</w:t>
      </w:r>
    </w:p>
    <w:p>
      <w:pPr>
        <w:pStyle w:val="ListParagraph"/>
        <w:numPr>
          <w:ilvl w:val="0"/>
          <w:numId w:val="266"/>
        </w:numPr>
        <w:tabs>
          <w:tab w:pos="952" w:val="left" w:leader="none"/>
        </w:tabs>
        <w:spacing w:line="240" w:lineRule="auto" w:before="114" w:after="0"/>
        <w:ind w:left="952" w:right="0" w:hanging="676"/>
        <w:jc w:val="left"/>
        <w:rPr>
          <w:sz w:val="20"/>
        </w:rPr>
      </w:pPr>
      <w:r>
        <w:rPr>
          <w:sz w:val="20"/>
        </w:rPr>
        <w:t>High</w:t>
      </w:r>
      <w:r>
        <w:rPr>
          <w:spacing w:val="13"/>
          <w:sz w:val="20"/>
        </w:rPr>
        <w:t> </w:t>
      </w:r>
      <w:r>
        <w:rPr>
          <w:sz w:val="20"/>
        </w:rPr>
        <w:t>level</w:t>
      </w:r>
      <w:r>
        <w:rPr>
          <w:spacing w:val="13"/>
          <w:sz w:val="20"/>
        </w:rPr>
        <w:t> </w:t>
      </w:r>
      <w:r>
        <w:rPr>
          <w:sz w:val="20"/>
        </w:rPr>
        <w:t>view</w:t>
      </w:r>
      <w:r>
        <w:rPr>
          <w:spacing w:val="13"/>
          <w:sz w:val="20"/>
        </w:rPr>
        <w:t> </w:t>
      </w:r>
      <w:r>
        <w:rPr>
          <w:sz w:val="20"/>
        </w:rPr>
        <w:t>of</w:t>
      </w:r>
      <w:r>
        <w:rPr>
          <w:spacing w:val="14"/>
          <w:sz w:val="20"/>
        </w:rPr>
        <w:t> </w:t>
      </w:r>
      <w:r>
        <w:rPr>
          <w:sz w:val="20"/>
        </w:rPr>
        <w:t>RF</w:t>
      </w:r>
      <w:r>
        <w:rPr>
          <w:spacing w:val="15"/>
          <w:sz w:val="20"/>
        </w:rPr>
        <w:t> </w:t>
      </w:r>
      <w:r>
        <w:rPr>
          <w:sz w:val="20"/>
        </w:rPr>
        <w:t>Channel</w:t>
      </w:r>
      <w:r>
        <w:rPr>
          <w:spacing w:val="13"/>
          <w:sz w:val="20"/>
        </w:rPr>
        <w:t> </w:t>
      </w:r>
      <w:r>
        <w:rPr>
          <w:sz w:val="20"/>
        </w:rPr>
        <w:t>Reconfiguration</w:t>
      </w:r>
      <w:r>
        <w:rPr>
          <w:spacing w:val="14"/>
          <w:sz w:val="20"/>
        </w:rPr>
        <w:t> </w:t>
      </w:r>
      <w:r>
        <w:rPr>
          <w:sz w:val="20"/>
        </w:rPr>
        <w:t>sub</w:t>
      </w:r>
      <w:r>
        <w:rPr>
          <w:spacing w:val="13"/>
          <w:sz w:val="20"/>
        </w:rPr>
        <w:t> </w:t>
      </w:r>
      <w:r>
        <w:rPr>
          <w:sz w:val="20"/>
        </w:rPr>
        <w:t>use</w:t>
      </w:r>
      <w:r>
        <w:rPr>
          <w:spacing w:val="13"/>
          <w:sz w:val="20"/>
        </w:rPr>
        <w:t> </w:t>
      </w:r>
      <w:r>
        <w:rPr>
          <w:sz w:val="20"/>
        </w:rPr>
        <w:t>case</w:t>
      </w:r>
      <w:r>
        <w:rPr>
          <w:spacing w:val="14"/>
          <w:sz w:val="20"/>
        </w:rPr>
        <w:t> </w:t>
      </w:r>
      <w:r>
        <w:rPr>
          <w:sz w:val="20"/>
        </w:rPr>
        <w:t>using</w:t>
      </w:r>
      <w:r>
        <w:rPr>
          <w:spacing w:val="13"/>
          <w:sz w:val="20"/>
        </w:rPr>
        <w:t> </w:t>
      </w:r>
      <w:r>
        <w:rPr>
          <w:sz w:val="20"/>
        </w:rPr>
        <w:t>TRx</w:t>
      </w:r>
      <w:r>
        <w:rPr>
          <w:spacing w:val="16"/>
          <w:sz w:val="20"/>
        </w:rPr>
        <w:t> </w:t>
      </w:r>
      <w:r>
        <w:rPr>
          <w:sz w:val="20"/>
        </w:rPr>
        <w:t>Control</w:t>
      </w:r>
      <w:r>
        <w:rPr>
          <w:spacing w:val="13"/>
          <w:sz w:val="20"/>
        </w:rPr>
        <w:t> </w:t>
      </w:r>
      <w:r>
        <w:rPr>
          <w:sz w:val="20"/>
        </w:rPr>
        <w:t>based</w:t>
      </w:r>
      <w:r>
        <w:rPr>
          <w:spacing w:val="13"/>
          <w:sz w:val="20"/>
        </w:rPr>
        <w:t> </w:t>
      </w:r>
      <w:r>
        <w:rPr>
          <w:sz w:val="20"/>
        </w:rPr>
        <w:t>on</w:t>
      </w:r>
      <w:r>
        <w:rPr>
          <w:spacing w:val="13"/>
          <w:sz w:val="20"/>
        </w:rPr>
        <w:t> </w:t>
      </w:r>
      <w:r>
        <w:rPr>
          <w:sz w:val="20"/>
        </w:rPr>
        <w:t>policies</w:t>
      </w:r>
      <w:r>
        <w:rPr>
          <w:spacing w:val="13"/>
          <w:sz w:val="20"/>
        </w:rPr>
        <w:t> </w:t>
      </w:r>
      <w:r>
        <w:rPr>
          <w:sz w:val="20"/>
        </w:rPr>
        <w:t>provided</w:t>
      </w:r>
      <w:r>
        <w:rPr>
          <w:spacing w:val="13"/>
          <w:sz w:val="20"/>
        </w:rPr>
        <w:t> </w:t>
      </w:r>
      <w:r>
        <w:rPr>
          <w:sz w:val="20"/>
        </w:rPr>
        <w:t>by</w:t>
      </w:r>
      <w:r>
        <w:rPr>
          <w:spacing w:val="13"/>
          <w:sz w:val="20"/>
        </w:rPr>
        <w:t> </w:t>
      </w:r>
      <w:r>
        <w:rPr>
          <w:spacing w:val="-5"/>
          <w:sz w:val="20"/>
        </w:rPr>
        <w:t>MnS</w:t>
      </w:r>
    </w:p>
    <w:p>
      <w:pPr>
        <w:pStyle w:val="ListParagraph"/>
        <w:numPr>
          <w:ilvl w:val="0"/>
          <w:numId w:val="266"/>
        </w:numPr>
        <w:tabs>
          <w:tab w:pos="952" w:val="left" w:leader="none"/>
        </w:tabs>
        <w:spacing w:line="427" w:lineRule="auto" w:before="0" w:after="0"/>
        <w:ind w:left="276" w:right="3767" w:firstLine="0"/>
        <w:jc w:val="left"/>
        <w:rPr>
          <w:sz w:val="20"/>
        </w:rPr>
      </w:pPr>
      <w:r>
        <w:rPr>
          <w:sz w:val="20"/>
        </w:rPr>
        <w:t>Consumer</w:t>
      </w:r>
      <w:r>
        <w:rPr>
          <w:spacing w:val="-2"/>
          <w:sz w:val="20"/>
        </w:rPr>
        <w:t> </w:t>
      </w:r>
      <w:r>
        <w:rPr>
          <w:sz w:val="20"/>
        </w:rPr>
        <w:t>to</w:t>
      </w:r>
      <w:r>
        <w:rPr>
          <w:spacing w:val="-2"/>
          <w:sz w:val="20"/>
        </w:rPr>
        <w:t> </w:t>
      </w:r>
      <w:r>
        <w:rPr>
          <w:sz w:val="20"/>
        </w:rPr>
        <w:t>O-DU</w:t>
      </w:r>
      <w:r>
        <w:rPr>
          <w:spacing w:val="-3"/>
          <w:sz w:val="20"/>
        </w:rPr>
        <w:t> </w:t>
      </w:r>
      <w:r>
        <w:rPr>
          <w:sz w:val="20"/>
        </w:rPr>
        <w:t>is</w:t>
      </w:r>
      <w:r>
        <w:rPr>
          <w:spacing w:val="-4"/>
          <w:sz w:val="20"/>
        </w:rPr>
        <w:t> </w:t>
      </w:r>
      <w:r>
        <w:rPr>
          <w:sz w:val="20"/>
        </w:rPr>
        <w:t>shown</w:t>
      </w:r>
      <w:r>
        <w:rPr>
          <w:spacing w:val="-2"/>
          <w:sz w:val="20"/>
        </w:rPr>
        <w:t> </w:t>
      </w:r>
      <w:r>
        <w:rPr>
          <w:sz w:val="20"/>
        </w:rPr>
        <w:t>in</w:t>
      </w:r>
      <w:r>
        <w:rPr>
          <w:spacing w:val="-2"/>
          <w:sz w:val="20"/>
        </w:rPr>
        <w:t> </w:t>
      </w:r>
      <w:r>
        <w:rPr>
          <w:sz w:val="20"/>
        </w:rPr>
        <w:t>Figure</w:t>
      </w:r>
      <w:r>
        <w:rPr>
          <w:spacing w:val="-1"/>
          <w:sz w:val="20"/>
        </w:rPr>
        <w:t> </w:t>
      </w:r>
      <w:r>
        <w:rPr>
          <w:sz w:val="20"/>
        </w:rPr>
        <w:t>F.3,</w:t>
      </w:r>
      <w:r>
        <w:rPr>
          <w:spacing w:val="-5"/>
          <w:sz w:val="20"/>
        </w:rPr>
        <w:t> </w:t>
      </w:r>
      <w:r>
        <w:rPr>
          <w:sz w:val="20"/>
        </w:rPr>
        <w:t>which</w:t>
      </w:r>
      <w:r>
        <w:rPr>
          <w:spacing w:val="-2"/>
          <w:sz w:val="20"/>
        </w:rPr>
        <w:t> </w:t>
      </w:r>
      <w:r>
        <w:rPr>
          <w:sz w:val="20"/>
        </w:rPr>
        <w:t>describes</w:t>
      </w:r>
      <w:r>
        <w:rPr>
          <w:spacing w:val="-6"/>
          <w:sz w:val="20"/>
        </w:rPr>
        <w:t> </w:t>
      </w:r>
      <w:r>
        <w:rPr>
          <w:sz w:val="20"/>
        </w:rPr>
        <w:t>the</w:t>
      </w:r>
      <w:r>
        <w:rPr>
          <w:spacing w:val="-3"/>
          <w:sz w:val="20"/>
        </w:rPr>
        <w:t> </w:t>
      </w:r>
      <w:r>
        <w:rPr>
          <w:sz w:val="20"/>
        </w:rPr>
        <w:t>following</w:t>
      </w:r>
      <w:r>
        <w:rPr>
          <w:spacing w:val="-4"/>
          <w:sz w:val="20"/>
        </w:rPr>
        <w:t> </w:t>
      </w:r>
      <w:r>
        <w:rPr>
          <w:sz w:val="20"/>
        </w:rPr>
        <w:t>key</w:t>
      </w:r>
      <w:r>
        <w:rPr>
          <w:spacing w:val="-2"/>
          <w:sz w:val="20"/>
        </w:rPr>
        <w:t> </w:t>
      </w:r>
      <w:r>
        <w:rPr>
          <w:sz w:val="20"/>
        </w:rPr>
        <w:t>steps. </w:t>
      </w:r>
      <w:r>
        <w:rPr>
          <w:spacing w:val="-10"/>
          <w:sz w:val="20"/>
        </w:rPr>
        <w:t>9</w:t>
      </w:r>
    </w:p>
    <w:p>
      <w:pPr>
        <w:pStyle w:val="BodyText"/>
        <w:tabs>
          <w:tab w:pos="952" w:val="left" w:leader="none"/>
        </w:tabs>
        <w:spacing w:before="2"/>
        <w:ind w:left="175"/>
      </w:pPr>
      <w:r>
        <w:rPr>
          <w:spacing w:val="-5"/>
        </w:rPr>
        <w:t>10</w:t>
      </w:r>
      <w:r>
        <w:rPr/>
        <w:tab/>
        <w:t>Option</w:t>
      </w:r>
      <w:r>
        <w:rPr>
          <w:spacing w:val="-5"/>
        </w:rPr>
        <w:t> </w:t>
      </w:r>
      <w:r>
        <w:rPr/>
        <w:t>1)</w:t>
      </w:r>
      <w:r>
        <w:rPr>
          <w:spacing w:val="-5"/>
        </w:rPr>
        <w:t> </w:t>
      </w:r>
      <w:r>
        <w:rPr/>
        <w:t>TRX</w:t>
      </w:r>
      <w:r>
        <w:rPr>
          <w:spacing w:val="-6"/>
        </w:rPr>
        <w:t> </w:t>
      </w:r>
      <w:r>
        <w:rPr/>
        <w:t>Control</w:t>
      </w:r>
      <w:r>
        <w:rPr>
          <w:spacing w:val="-6"/>
        </w:rPr>
        <w:t> </w:t>
      </w:r>
      <w:r>
        <w:rPr/>
        <w:t>Configuration</w:t>
      </w:r>
      <w:r>
        <w:rPr>
          <w:spacing w:val="-4"/>
        </w:rPr>
        <w:t> </w:t>
      </w:r>
      <w:r>
        <w:rPr/>
        <w:t>activation</w:t>
      </w:r>
      <w:r>
        <w:rPr>
          <w:spacing w:val="-5"/>
        </w:rPr>
        <w:t> </w:t>
      </w:r>
      <w:r>
        <w:rPr/>
        <w:t>by</w:t>
      </w:r>
      <w:r>
        <w:rPr>
          <w:spacing w:val="-4"/>
        </w:rPr>
        <w:t> </w:t>
      </w:r>
      <w:r>
        <w:rPr/>
        <w:t>C-</w:t>
      </w:r>
      <w:r>
        <w:rPr>
          <w:spacing w:val="-2"/>
        </w:rPr>
        <w:t>Plane</w:t>
      </w:r>
    </w:p>
    <w:p>
      <w:pPr>
        <w:spacing w:after="0"/>
        <w:sectPr>
          <w:pgSz w:w="11910" w:h="16850"/>
          <w:pgMar w:header="949" w:footer="519" w:top="1420" w:bottom="700" w:left="180" w:right="240"/>
        </w:sectPr>
      </w:pPr>
    </w:p>
    <w:p>
      <w:pPr>
        <w:pStyle w:val="ListParagraph"/>
        <w:numPr>
          <w:ilvl w:val="0"/>
          <w:numId w:val="267"/>
        </w:numPr>
        <w:tabs>
          <w:tab w:pos="1313" w:val="left" w:leader="none"/>
          <w:tab w:pos="1673" w:val="left" w:leader="none"/>
        </w:tabs>
        <w:spacing w:line="240" w:lineRule="auto" w:before="82" w:after="0"/>
        <w:ind w:left="1313" w:right="0" w:hanging="1037"/>
        <w:jc w:val="left"/>
        <w:rPr>
          <w:sz w:val="20"/>
        </w:rPr>
      </w:pPr>
      <w:r>
        <w:rPr>
          <w:spacing w:val="-5"/>
          <w:sz w:val="20"/>
        </w:rPr>
        <w:t>1.</w:t>
      </w:r>
      <w:r>
        <w:rPr>
          <w:sz w:val="20"/>
        </w:rPr>
        <w:tab/>
        <w:t>When</w:t>
      </w:r>
      <w:r>
        <w:rPr>
          <w:spacing w:val="12"/>
          <w:sz w:val="20"/>
        </w:rPr>
        <w:t> </w:t>
      </w:r>
      <w:r>
        <w:rPr>
          <w:sz w:val="20"/>
        </w:rPr>
        <w:t>periodically</w:t>
      </w:r>
      <w:r>
        <w:rPr>
          <w:spacing w:val="10"/>
          <w:sz w:val="20"/>
        </w:rPr>
        <w:t> </w:t>
      </w:r>
      <w:r>
        <w:rPr>
          <w:sz w:val="20"/>
        </w:rPr>
        <w:t>processing</w:t>
      </w:r>
      <w:r>
        <w:rPr>
          <w:spacing w:val="12"/>
          <w:sz w:val="20"/>
        </w:rPr>
        <w:t> </w:t>
      </w:r>
      <w:r>
        <w:rPr>
          <w:sz w:val="20"/>
        </w:rPr>
        <w:t>known</w:t>
      </w:r>
      <w:r>
        <w:rPr>
          <w:spacing w:val="12"/>
          <w:sz w:val="20"/>
        </w:rPr>
        <w:t> </w:t>
      </w:r>
      <w:r>
        <w:rPr>
          <w:sz w:val="20"/>
        </w:rPr>
        <w:t>Energy</w:t>
      </w:r>
      <w:r>
        <w:rPr>
          <w:spacing w:val="10"/>
          <w:sz w:val="20"/>
        </w:rPr>
        <w:t> </w:t>
      </w:r>
      <w:r>
        <w:rPr>
          <w:sz w:val="20"/>
        </w:rPr>
        <w:t>Saving</w:t>
      </w:r>
      <w:r>
        <w:rPr>
          <w:spacing w:val="12"/>
          <w:sz w:val="20"/>
        </w:rPr>
        <w:t> </w:t>
      </w:r>
      <w:r>
        <w:rPr>
          <w:sz w:val="20"/>
        </w:rPr>
        <w:t>Policies,</w:t>
      </w:r>
      <w:r>
        <w:rPr>
          <w:spacing w:val="12"/>
          <w:sz w:val="20"/>
        </w:rPr>
        <w:t> </w:t>
      </w:r>
      <w:r>
        <w:rPr>
          <w:sz w:val="20"/>
        </w:rPr>
        <w:t>the</w:t>
      </w:r>
      <w:r>
        <w:rPr>
          <w:spacing w:val="12"/>
          <w:sz w:val="20"/>
        </w:rPr>
        <w:t> </w:t>
      </w:r>
      <w:r>
        <w:rPr>
          <w:sz w:val="20"/>
        </w:rPr>
        <w:t>O-DU</w:t>
      </w:r>
      <w:r>
        <w:rPr>
          <w:spacing w:val="12"/>
          <w:sz w:val="20"/>
        </w:rPr>
        <w:t> </w:t>
      </w:r>
      <w:r>
        <w:rPr>
          <w:sz w:val="20"/>
        </w:rPr>
        <w:t>detects</w:t>
      </w:r>
      <w:r>
        <w:rPr>
          <w:spacing w:val="11"/>
          <w:sz w:val="20"/>
        </w:rPr>
        <w:t> </w:t>
      </w:r>
      <w:r>
        <w:rPr>
          <w:sz w:val="20"/>
        </w:rPr>
        <w:t>those</w:t>
      </w:r>
      <w:r>
        <w:rPr>
          <w:spacing w:val="12"/>
          <w:sz w:val="20"/>
        </w:rPr>
        <w:t> </w:t>
      </w:r>
      <w:r>
        <w:rPr>
          <w:sz w:val="20"/>
        </w:rPr>
        <w:t>conditions</w:t>
      </w:r>
      <w:r>
        <w:rPr>
          <w:spacing w:val="11"/>
          <w:sz w:val="20"/>
        </w:rPr>
        <w:t> </w:t>
      </w:r>
      <w:r>
        <w:rPr>
          <w:sz w:val="20"/>
        </w:rPr>
        <w:t>for</w:t>
      </w:r>
      <w:r>
        <w:rPr>
          <w:spacing w:val="12"/>
          <w:sz w:val="20"/>
        </w:rPr>
        <w:t> </w:t>
      </w:r>
      <w:r>
        <w:rPr>
          <w:spacing w:val="-2"/>
          <w:sz w:val="20"/>
        </w:rPr>
        <w:t>specific</w:t>
      </w:r>
    </w:p>
    <w:p>
      <w:pPr>
        <w:pStyle w:val="ListParagraph"/>
        <w:numPr>
          <w:ilvl w:val="0"/>
          <w:numId w:val="267"/>
        </w:numPr>
        <w:tabs>
          <w:tab w:pos="1673" w:val="left" w:leader="none"/>
        </w:tabs>
        <w:spacing w:line="240" w:lineRule="auto" w:before="115" w:after="0"/>
        <w:ind w:left="1673" w:right="0" w:hanging="1397"/>
        <w:jc w:val="left"/>
        <w:rPr>
          <w:sz w:val="20"/>
        </w:rPr>
      </w:pPr>
      <w:r>
        <w:rPr>
          <w:sz w:val="20"/>
        </w:rPr>
        <w:t>TRX</w:t>
      </w:r>
      <w:r>
        <w:rPr>
          <w:spacing w:val="-6"/>
          <w:sz w:val="20"/>
        </w:rPr>
        <w:t> </w:t>
      </w:r>
      <w:r>
        <w:rPr>
          <w:sz w:val="20"/>
        </w:rPr>
        <w:t>Control</w:t>
      </w:r>
      <w:r>
        <w:rPr>
          <w:spacing w:val="-6"/>
          <w:sz w:val="20"/>
        </w:rPr>
        <w:t> </w:t>
      </w:r>
      <w:r>
        <w:rPr>
          <w:sz w:val="20"/>
        </w:rPr>
        <w:t>configuration</w:t>
      </w:r>
      <w:r>
        <w:rPr>
          <w:spacing w:val="-4"/>
          <w:sz w:val="20"/>
        </w:rPr>
        <w:t> </w:t>
      </w:r>
      <w:r>
        <w:rPr>
          <w:sz w:val="20"/>
        </w:rPr>
        <w:t>activation</w:t>
      </w:r>
      <w:r>
        <w:rPr>
          <w:spacing w:val="-4"/>
          <w:sz w:val="20"/>
        </w:rPr>
        <w:t> </w:t>
      </w:r>
      <w:r>
        <w:rPr>
          <w:sz w:val="20"/>
        </w:rPr>
        <w:t>is</w:t>
      </w:r>
      <w:r>
        <w:rPr>
          <w:spacing w:val="-7"/>
          <w:sz w:val="20"/>
        </w:rPr>
        <w:t> </w:t>
      </w:r>
      <w:r>
        <w:rPr>
          <w:spacing w:val="-2"/>
          <w:sz w:val="20"/>
        </w:rPr>
        <w:t>fulfilled.</w:t>
      </w:r>
    </w:p>
    <w:p>
      <w:pPr>
        <w:pStyle w:val="ListParagraph"/>
        <w:numPr>
          <w:ilvl w:val="0"/>
          <w:numId w:val="267"/>
        </w:numPr>
        <w:tabs>
          <w:tab w:pos="1313" w:val="left" w:leader="none"/>
          <w:tab w:pos="1673" w:val="left" w:leader="none"/>
        </w:tabs>
        <w:spacing w:line="360" w:lineRule="auto" w:before="114" w:after="0"/>
        <w:ind w:left="276" w:right="1104" w:firstLine="0"/>
        <w:jc w:val="left"/>
        <w:rPr>
          <w:sz w:val="20"/>
        </w:rPr>
      </w:pPr>
      <w:r>
        <w:rPr>
          <w:spacing w:val="-6"/>
          <w:sz w:val="20"/>
        </w:rPr>
        <w:t>2.</w:t>
      </w:r>
      <w:r>
        <w:rPr>
          <w:sz w:val="20"/>
        </w:rPr>
        <w:tab/>
        <w:t>The</w:t>
      </w:r>
      <w:r>
        <w:rPr>
          <w:spacing w:val="-3"/>
          <w:sz w:val="20"/>
        </w:rPr>
        <w:t> </w:t>
      </w:r>
      <w:r>
        <w:rPr>
          <w:sz w:val="20"/>
        </w:rPr>
        <w:t>O-DU</w:t>
      </w:r>
      <w:r>
        <w:rPr>
          <w:spacing w:val="-3"/>
          <w:sz w:val="20"/>
        </w:rPr>
        <w:t> </w:t>
      </w:r>
      <w:r>
        <w:rPr>
          <w:sz w:val="20"/>
        </w:rPr>
        <w:t>using</w:t>
      </w:r>
      <w:r>
        <w:rPr>
          <w:spacing w:val="-2"/>
          <w:sz w:val="20"/>
        </w:rPr>
        <w:t> </w:t>
      </w:r>
      <w:r>
        <w:rPr>
          <w:sz w:val="20"/>
        </w:rPr>
        <w:t>Fronthaul</w:t>
      </w:r>
      <w:r>
        <w:rPr>
          <w:spacing w:val="-4"/>
          <w:sz w:val="20"/>
        </w:rPr>
        <w:t> </w:t>
      </w:r>
      <w:r>
        <w:rPr>
          <w:sz w:val="20"/>
        </w:rPr>
        <w:t>C-Plane</w:t>
      </w:r>
      <w:r>
        <w:rPr>
          <w:spacing w:val="-3"/>
          <w:sz w:val="20"/>
        </w:rPr>
        <w:t> </w:t>
      </w:r>
      <w:r>
        <w:rPr>
          <w:sz w:val="20"/>
        </w:rPr>
        <w:t>Interface</w:t>
      </w:r>
      <w:r>
        <w:rPr>
          <w:spacing w:val="-3"/>
          <w:sz w:val="20"/>
        </w:rPr>
        <w:t> </w:t>
      </w:r>
      <w:r>
        <w:rPr>
          <w:sz w:val="20"/>
        </w:rPr>
        <w:t>requests</w:t>
      </w:r>
      <w:r>
        <w:rPr>
          <w:spacing w:val="-4"/>
          <w:sz w:val="20"/>
        </w:rPr>
        <w:t> </w:t>
      </w:r>
      <w:r>
        <w:rPr>
          <w:sz w:val="20"/>
        </w:rPr>
        <w:t>O-RU</w:t>
      </w:r>
      <w:r>
        <w:rPr>
          <w:spacing w:val="-1"/>
          <w:sz w:val="20"/>
        </w:rPr>
        <w:t> </w:t>
      </w:r>
      <w:r>
        <w:rPr>
          <w:sz w:val="20"/>
        </w:rPr>
        <w:t>to</w:t>
      </w:r>
      <w:r>
        <w:rPr>
          <w:spacing w:val="-2"/>
          <w:sz w:val="20"/>
        </w:rPr>
        <w:t> </w:t>
      </w:r>
      <w:r>
        <w:rPr>
          <w:sz w:val="20"/>
        </w:rPr>
        <w:t>activate</w:t>
      </w:r>
      <w:r>
        <w:rPr>
          <w:spacing w:val="-3"/>
          <w:sz w:val="20"/>
        </w:rPr>
        <w:t> </w:t>
      </w:r>
      <w:r>
        <w:rPr>
          <w:sz w:val="20"/>
        </w:rPr>
        <w:t>specific</w:t>
      </w:r>
      <w:r>
        <w:rPr>
          <w:spacing w:val="-3"/>
          <w:sz w:val="20"/>
        </w:rPr>
        <w:t> </w:t>
      </w:r>
      <w:r>
        <w:rPr>
          <w:sz w:val="20"/>
        </w:rPr>
        <w:t>TRX</w:t>
      </w:r>
      <w:r>
        <w:rPr>
          <w:spacing w:val="-3"/>
          <w:sz w:val="20"/>
        </w:rPr>
        <w:t> </w:t>
      </w:r>
      <w:r>
        <w:rPr>
          <w:sz w:val="20"/>
        </w:rPr>
        <w:t>Control</w:t>
      </w:r>
      <w:r>
        <w:rPr>
          <w:spacing w:val="-4"/>
          <w:sz w:val="20"/>
        </w:rPr>
        <w:t> </w:t>
      </w:r>
      <w:r>
        <w:rPr>
          <w:sz w:val="20"/>
        </w:rPr>
        <w:t>configuration. </w:t>
      </w:r>
      <w:r>
        <w:rPr>
          <w:spacing w:val="-10"/>
          <w:sz w:val="20"/>
        </w:rPr>
        <w:t>4</w:t>
      </w:r>
    </w:p>
    <w:p>
      <w:pPr>
        <w:pStyle w:val="ListParagraph"/>
        <w:numPr>
          <w:ilvl w:val="0"/>
          <w:numId w:val="268"/>
        </w:numPr>
        <w:tabs>
          <w:tab w:pos="1721" w:val="left" w:leader="none"/>
        </w:tabs>
        <w:spacing w:line="240" w:lineRule="auto" w:before="66" w:after="0"/>
        <w:ind w:left="1721" w:right="0" w:hanging="1445"/>
        <w:jc w:val="left"/>
        <w:rPr>
          <w:sz w:val="20"/>
        </w:rPr>
      </w:pPr>
      <w:r>
        <w:rPr>
          <w:sz w:val="20"/>
        </w:rPr>
        <w:t>Option</w:t>
      </w:r>
      <w:r>
        <w:rPr>
          <w:spacing w:val="-4"/>
          <w:sz w:val="20"/>
        </w:rPr>
        <w:t> </w:t>
      </w:r>
      <w:r>
        <w:rPr>
          <w:sz w:val="20"/>
        </w:rPr>
        <w:t>2)</w:t>
      </w:r>
      <w:r>
        <w:rPr>
          <w:spacing w:val="-5"/>
          <w:sz w:val="20"/>
        </w:rPr>
        <w:t> </w:t>
      </w:r>
      <w:r>
        <w:rPr>
          <w:sz w:val="20"/>
        </w:rPr>
        <w:t>TRX</w:t>
      </w:r>
      <w:r>
        <w:rPr>
          <w:spacing w:val="-4"/>
          <w:sz w:val="20"/>
        </w:rPr>
        <w:t> </w:t>
      </w:r>
      <w:r>
        <w:rPr>
          <w:sz w:val="20"/>
        </w:rPr>
        <w:t>Control</w:t>
      </w:r>
      <w:r>
        <w:rPr>
          <w:spacing w:val="-5"/>
          <w:sz w:val="20"/>
        </w:rPr>
        <w:t> </w:t>
      </w:r>
      <w:r>
        <w:rPr>
          <w:sz w:val="20"/>
        </w:rPr>
        <w:t>Configuration</w:t>
      </w:r>
      <w:r>
        <w:rPr>
          <w:spacing w:val="-6"/>
          <w:sz w:val="20"/>
        </w:rPr>
        <w:t> </w:t>
      </w:r>
      <w:r>
        <w:rPr>
          <w:sz w:val="20"/>
        </w:rPr>
        <w:t>deactivation</w:t>
      </w:r>
      <w:r>
        <w:rPr>
          <w:spacing w:val="-5"/>
          <w:sz w:val="20"/>
        </w:rPr>
        <w:t> </w:t>
      </w:r>
      <w:r>
        <w:rPr>
          <w:sz w:val="20"/>
        </w:rPr>
        <w:t>by</w:t>
      </w:r>
      <w:r>
        <w:rPr>
          <w:spacing w:val="-4"/>
          <w:sz w:val="20"/>
        </w:rPr>
        <w:t> </w:t>
      </w:r>
      <w:r>
        <w:rPr>
          <w:sz w:val="20"/>
        </w:rPr>
        <w:t>C-</w:t>
      </w:r>
      <w:r>
        <w:rPr>
          <w:spacing w:val="-4"/>
          <w:sz w:val="20"/>
        </w:rPr>
        <w:t>Plane</w:t>
      </w:r>
    </w:p>
    <w:p>
      <w:pPr>
        <w:pStyle w:val="ListParagraph"/>
        <w:numPr>
          <w:ilvl w:val="0"/>
          <w:numId w:val="268"/>
        </w:numPr>
        <w:tabs>
          <w:tab w:pos="1313" w:val="left" w:leader="none"/>
          <w:tab w:pos="1673" w:val="left" w:leader="none"/>
        </w:tabs>
        <w:spacing w:line="240" w:lineRule="auto" w:before="180" w:after="0"/>
        <w:ind w:left="1313" w:right="0" w:hanging="1037"/>
        <w:jc w:val="left"/>
        <w:rPr>
          <w:sz w:val="20"/>
        </w:rPr>
      </w:pPr>
      <w:r>
        <w:rPr>
          <w:spacing w:val="-5"/>
          <w:sz w:val="20"/>
        </w:rPr>
        <w:t>1.</w:t>
      </w:r>
      <w:r>
        <w:rPr>
          <w:sz w:val="20"/>
        </w:rPr>
        <w:tab/>
        <w:t>When</w:t>
      </w:r>
      <w:r>
        <w:rPr>
          <w:spacing w:val="12"/>
          <w:sz w:val="20"/>
        </w:rPr>
        <w:t> </w:t>
      </w:r>
      <w:r>
        <w:rPr>
          <w:sz w:val="20"/>
        </w:rPr>
        <w:t>periodically</w:t>
      </w:r>
      <w:r>
        <w:rPr>
          <w:spacing w:val="10"/>
          <w:sz w:val="20"/>
        </w:rPr>
        <w:t> </w:t>
      </w:r>
      <w:r>
        <w:rPr>
          <w:sz w:val="20"/>
        </w:rPr>
        <w:t>processing</w:t>
      </w:r>
      <w:r>
        <w:rPr>
          <w:spacing w:val="12"/>
          <w:sz w:val="20"/>
        </w:rPr>
        <w:t> </w:t>
      </w:r>
      <w:r>
        <w:rPr>
          <w:sz w:val="20"/>
        </w:rPr>
        <w:t>known</w:t>
      </w:r>
      <w:r>
        <w:rPr>
          <w:spacing w:val="12"/>
          <w:sz w:val="20"/>
        </w:rPr>
        <w:t> </w:t>
      </w:r>
      <w:r>
        <w:rPr>
          <w:sz w:val="20"/>
        </w:rPr>
        <w:t>Energy</w:t>
      </w:r>
      <w:r>
        <w:rPr>
          <w:spacing w:val="10"/>
          <w:sz w:val="20"/>
        </w:rPr>
        <w:t> </w:t>
      </w:r>
      <w:r>
        <w:rPr>
          <w:sz w:val="20"/>
        </w:rPr>
        <w:t>Saving</w:t>
      </w:r>
      <w:r>
        <w:rPr>
          <w:spacing w:val="12"/>
          <w:sz w:val="20"/>
        </w:rPr>
        <w:t> </w:t>
      </w:r>
      <w:r>
        <w:rPr>
          <w:sz w:val="20"/>
        </w:rPr>
        <w:t>Policies,</w:t>
      </w:r>
      <w:r>
        <w:rPr>
          <w:spacing w:val="12"/>
          <w:sz w:val="20"/>
        </w:rPr>
        <w:t> </w:t>
      </w:r>
      <w:r>
        <w:rPr>
          <w:sz w:val="20"/>
        </w:rPr>
        <w:t>the</w:t>
      </w:r>
      <w:r>
        <w:rPr>
          <w:spacing w:val="12"/>
          <w:sz w:val="20"/>
        </w:rPr>
        <w:t> </w:t>
      </w:r>
      <w:r>
        <w:rPr>
          <w:sz w:val="20"/>
        </w:rPr>
        <w:t>O-DU</w:t>
      </w:r>
      <w:r>
        <w:rPr>
          <w:spacing w:val="12"/>
          <w:sz w:val="20"/>
        </w:rPr>
        <w:t> </w:t>
      </w:r>
      <w:r>
        <w:rPr>
          <w:sz w:val="20"/>
        </w:rPr>
        <w:t>detects</w:t>
      </w:r>
      <w:r>
        <w:rPr>
          <w:spacing w:val="11"/>
          <w:sz w:val="20"/>
        </w:rPr>
        <w:t> </w:t>
      </w:r>
      <w:r>
        <w:rPr>
          <w:sz w:val="20"/>
        </w:rPr>
        <w:t>those</w:t>
      </w:r>
      <w:r>
        <w:rPr>
          <w:spacing w:val="12"/>
          <w:sz w:val="20"/>
        </w:rPr>
        <w:t> </w:t>
      </w:r>
      <w:r>
        <w:rPr>
          <w:sz w:val="20"/>
        </w:rPr>
        <w:t>conditions</w:t>
      </w:r>
      <w:r>
        <w:rPr>
          <w:spacing w:val="11"/>
          <w:sz w:val="20"/>
        </w:rPr>
        <w:t> </w:t>
      </w:r>
      <w:r>
        <w:rPr>
          <w:sz w:val="20"/>
        </w:rPr>
        <w:t>for</w:t>
      </w:r>
      <w:r>
        <w:rPr>
          <w:spacing w:val="12"/>
          <w:sz w:val="20"/>
        </w:rPr>
        <w:t> </w:t>
      </w:r>
      <w:r>
        <w:rPr>
          <w:spacing w:val="-2"/>
          <w:sz w:val="20"/>
        </w:rPr>
        <w:t>specific</w:t>
      </w:r>
    </w:p>
    <w:p>
      <w:pPr>
        <w:pStyle w:val="ListParagraph"/>
        <w:numPr>
          <w:ilvl w:val="0"/>
          <w:numId w:val="268"/>
        </w:numPr>
        <w:tabs>
          <w:tab w:pos="1673" w:val="left" w:leader="none"/>
        </w:tabs>
        <w:spacing w:line="240" w:lineRule="auto" w:before="113" w:after="0"/>
        <w:ind w:left="1673" w:right="0" w:hanging="1397"/>
        <w:jc w:val="left"/>
        <w:rPr>
          <w:sz w:val="20"/>
        </w:rPr>
      </w:pPr>
      <w:r>
        <w:rPr>
          <w:sz w:val="20"/>
        </w:rPr>
        <w:t>TRX</w:t>
      </w:r>
      <w:r>
        <w:rPr>
          <w:spacing w:val="43"/>
          <w:sz w:val="20"/>
        </w:rPr>
        <w:t> </w:t>
      </w:r>
      <w:r>
        <w:rPr>
          <w:sz w:val="20"/>
        </w:rPr>
        <w:t>Control</w:t>
      </w:r>
      <w:r>
        <w:rPr>
          <w:spacing w:val="44"/>
          <w:sz w:val="20"/>
        </w:rPr>
        <w:t> </w:t>
      </w:r>
      <w:r>
        <w:rPr>
          <w:sz w:val="20"/>
        </w:rPr>
        <w:t>configuration</w:t>
      </w:r>
      <w:r>
        <w:rPr>
          <w:spacing w:val="41"/>
          <w:sz w:val="20"/>
        </w:rPr>
        <w:t> </w:t>
      </w:r>
      <w:r>
        <w:rPr>
          <w:sz w:val="20"/>
        </w:rPr>
        <w:t>deactivation</w:t>
      </w:r>
      <w:r>
        <w:rPr>
          <w:spacing w:val="44"/>
          <w:sz w:val="20"/>
        </w:rPr>
        <w:t> </w:t>
      </w:r>
      <w:r>
        <w:rPr>
          <w:sz w:val="20"/>
        </w:rPr>
        <w:t>is</w:t>
      </w:r>
      <w:r>
        <w:rPr>
          <w:spacing w:val="43"/>
          <w:sz w:val="20"/>
        </w:rPr>
        <w:t> </w:t>
      </w:r>
      <w:r>
        <w:rPr>
          <w:sz w:val="20"/>
        </w:rPr>
        <w:t>fulfilled,</w:t>
      </w:r>
      <w:r>
        <w:rPr>
          <w:spacing w:val="44"/>
          <w:sz w:val="20"/>
        </w:rPr>
        <w:t> </w:t>
      </w:r>
      <w:r>
        <w:rPr>
          <w:sz w:val="20"/>
        </w:rPr>
        <w:t>and</w:t>
      </w:r>
      <w:r>
        <w:rPr>
          <w:spacing w:val="43"/>
          <w:sz w:val="20"/>
        </w:rPr>
        <w:t> </w:t>
      </w:r>
      <w:r>
        <w:rPr>
          <w:sz w:val="20"/>
        </w:rPr>
        <w:t>the</w:t>
      </w:r>
      <w:r>
        <w:rPr>
          <w:spacing w:val="44"/>
          <w:sz w:val="20"/>
        </w:rPr>
        <w:t> </w:t>
      </w:r>
      <w:r>
        <w:rPr>
          <w:sz w:val="20"/>
        </w:rPr>
        <w:t>O-DU</w:t>
      </w:r>
      <w:r>
        <w:rPr>
          <w:spacing w:val="44"/>
          <w:sz w:val="20"/>
        </w:rPr>
        <w:t> </w:t>
      </w:r>
      <w:r>
        <w:rPr>
          <w:sz w:val="20"/>
        </w:rPr>
        <w:t>knows</w:t>
      </w:r>
      <w:r>
        <w:rPr>
          <w:spacing w:val="43"/>
          <w:sz w:val="20"/>
        </w:rPr>
        <w:t> </w:t>
      </w:r>
      <w:r>
        <w:rPr>
          <w:sz w:val="20"/>
        </w:rPr>
        <w:t>that</w:t>
      </w:r>
      <w:r>
        <w:rPr>
          <w:spacing w:val="44"/>
          <w:sz w:val="20"/>
        </w:rPr>
        <w:t> </w:t>
      </w:r>
      <w:r>
        <w:rPr>
          <w:sz w:val="20"/>
        </w:rPr>
        <w:t>C-Plane</w:t>
      </w:r>
      <w:r>
        <w:rPr>
          <w:spacing w:val="44"/>
          <w:sz w:val="20"/>
        </w:rPr>
        <w:t> </w:t>
      </w:r>
      <w:r>
        <w:rPr>
          <w:sz w:val="20"/>
        </w:rPr>
        <w:t>can</w:t>
      </w:r>
      <w:r>
        <w:rPr>
          <w:spacing w:val="42"/>
          <w:sz w:val="20"/>
        </w:rPr>
        <w:t> </w:t>
      </w:r>
      <w:r>
        <w:rPr>
          <w:sz w:val="20"/>
        </w:rPr>
        <w:t>be</w:t>
      </w:r>
      <w:r>
        <w:rPr>
          <w:spacing w:val="42"/>
          <w:sz w:val="20"/>
        </w:rPr>
        <w:t> </w:t>
      </w:r>
      <w:r>
        <w:rPr>
          <w:sz w:val="20"/>
        </w:rPr>
        <w:t>used</w:t>
      </w:r>
      <w:r>
        <w:rPr>
          <w:spacing w:val="45"/>
          <w:sz w:val="20"/>
        </w:rPr>
        <w:t> </w:t>
      </w:r>
      <w:r>
        <w:rPr>
          <w:spacing w:val="-5"/>
          <w:sz w:val="20"/>
        </w:rPr>
        <w:t>for</w:t>
      </w:r>
    </w:p>
    <w:p>
      <w:pPr>
        <w:pStyle w:val="ListParagraph"/>
        <w:numPr>
          <w:ilvl w:val="0"/>
          <w:numId w:val="268"/>
        </w:numPr>
        <w:tabs>
          <w:tab w:pos="1673" w:val="left" w:leader="none"/>
        </w:tabs>
        <w:spacing w:line="240" w:lineRule="auto" w:before="116" w:after="0"/>
        <w:ind w:left="1673" w:right="0" w:hanging="1397"/>
        <w:jc w:val="left"/>
        <w:rPr>
          <w:sz w:val="20"/>
        </w:rPr>
      </w:pPr>
      <w:r>
        <w:rPr>
          <w:spacing w:val="-2"/>
          <w:sz w:val="20"/>
        </w:rPr>
        <w:t>deactivation.</w:t>
      </w:r>
    </w:p>
    <w:p>
      <w:pPr>
        <w:pStyle w:val="ListParagraph"/>
        <w:numPr>
          <w:ilvl w:val="0"/>
          <w:numId w:val="268"/>
        </w:numPr>
        <w:tabs>
          <w:tab w:pos="1313" w:val="left" w:leader="none"/>
          <w:tab w:pos="1673" w:val="left" w:leader="none"/>
        </w:tabs>
        <w:spacing w:line="360" w:lineRule="auto" w:before="116" w:after="0"/>
        <w:ind w:left="175" w:right="1678" w:firstLine="100"/>
        <w:jc w:val="left"/>
        <w:rPr>
          <w:sz w:val="20"/>
        </w:rPr>
      </w:pPr>
      <w:r>
        <w:rPr>
          <w:spacing w:val="-6"/>
          <w:sz w:val="20"/>
        </w:rPr>
        <w:t>2.</w:t>
      </w:r>
      <w:r>
        <w:rPr>
          <w:sz w:val="20"/>
        </w:rPr>
        <w:tab/>
        <w:t>The</w:t>
      </w:r>
      <w:r>
        <w:rPr>
          <w:spacing w:val="-4"/>
          <w:sz w:val="20"/>
        </w:rPr>
        <w:t> </w:t>
      </w:r>
      <w:r>
        <w:rPr>
          <w:sz w:val="20"/>
        </w:rPr>
        <w:t>O-DU</w:t>
      </w:r>
      <w:r>
        <w:rPr>
          <w:spacing w:val="-4"/>
          <w:sz w:val="20"/>
        </w:rPr>
        <w:t> </w:t>
      </w:r>
      <w:r>
        <w:rPr>
          <w:sz w:val="20"/>
        </w:rPr>
        <w:t>using</w:t>
      </w:r>
      <w:r>
        <w:rPr>
          <w:spacing w:val="-3"/>
          <w:sz w:val="20"/>
        </w:rPr>
        <w:t> </w:t>
      </w:r>
      <w:r>
        <w:rPr>
          <w:sz w:val="20"/>
        </w:rPr>
        <w:t>Fronthaul</w:t>
      </w:r>
      <w:r>
        <w:rPr>
          <w:spacing w:val="-5"/>
          <w:sz w:val="20"/>
        </w:rPr>
        <w:t> </w:t>
      </w:r>
      <w:r>
        <w:rPr>
          <w:sz w:val="20"/>
        </w:rPr>
        <w:t>C-Plane</w:t>
      </w:r>
      <w:r>
        <w:rPr>
          <w:spacing w:val="-4"/>
          <w:sz w:val="20"/>
        </w:rPr>
        <w:t> </w:t>
      </w:r>
      <w:r>
        <w:rPr>
          <w:sz w:val="20"/>
        </w:rPr>
        <w:t>requests</w:t>
      </w:r>
      <w:r>
        <w:rPr>
          <w:spacing w:val="-5"/>
          <w:sz w:val="20"/>
        </w:rPr>
        <w:t> </w:t>
      </w:r>
      <w:r>
        <w:rPr>
          <w:sz w:val="20"/>
        </w:rPr>
        <w:t>O-RU</w:t>
      </w:r>
      <w:r>
        <w:rPr>
          <w:spacing w:val="-4"/>
          <w:sz w:val="20"/>
        </w:rPr>
        <w:t> </w:t>
      </w:r>
      <w:r>
        <w:rPr>
          <w:sz w:val="20"/>
        </w:rPr>
        <w:t>to</w:t>
      </w:r>
      <w:r>
        <w:rPr>
          <w:spacing w:val="-3"/>
          <w:sz w:val="20"/>
        </w:rPr>
        <w:t> </w:t>
      </w:r>
      <w:r>
        <w:rPr>
          <w:sz w:val="20"/>
        </w:rPr>
        <w:t>deactivate</w:t>
      </w:r>
      <w:r>
        <w:rPr>
          <w:spacing w:val="-4"/>
          <w:sz w:val="20"/>
        </w:rPr>
        <w:t> </w:t>
      </w:r>
      <w:r>
        <w:rPr>
          <w:sz w:val="20"/>
        </w:rPr>
        <w:t>specific</w:t>
      </w:r>
      <w:r>
        <w:rPr>
          <w:spacing w:val="-4"/>
          <w:sz w:val="20"/>
        </w:rPr>
        <w:t> </w:t>
      </w:r>
      <w:r>
        <w:rPr>
          <w:sz w:val="20"/>
        </w:rPr>
        <w:t>TRX</w:t>
      </w:r>
      <w:r>
        <w:rPr>
          <w:spacing w:val="-4"/>
          <w:sz w:val="20"/>
        </w:rPr>
        <w:t> </w:t>
      </w:r>
      <w:r>
        <w:rPr>
          <w:sz w:val="20"/>
        </w:rPr>
        <w:t>Control</w:t>
      </w:r>
      <w:r>
        <w:rPr>
          <w:spacing w:val="-5"/>
          <w:sz w:val="20"/>
        </w:rPr>
        <w:t> </w:t>
      </w:r>
      <w:r>
        <w:rPr>
          <w:sz w:val="20"/>
        </w:rPr>
        <w:t>configuration. </w:t>
      </w:r>
      <w:r>
        <w:rPr>
          <w:spacing w:val="-6"/>
          <w:sz w:val="20"/>
        </w:rPr>
        <w:t>10</w:t>
      </w:r>
    </w:p>
    <w:p>
      <w:pPr>
        <w:pStyle w:val="BodyText"/>
        <w:tabs>
          <w:tab w:pos="1721" w:val="left" w:leader="none"/>
        </w:tabs>
        <w:spacing w:before="64"/>
        <w:ind w:left="175"/>
      </w:pPr>
      <w:r>
        <w:rPr>
          <w:spacing w:val="-5"/>
        </w:rPr>
        <w:t>11</w:t>
      </w:r>
      <w:r>
        <w:rPr/>
        <w:tab/>
        <w:t>Option</w:t>
      </w:r>
      <w:r>
        <w:rPr>
          <w:spacing w:val="-4"/>
        </w:rPr>
        <w:t> </w:t>
      </w:r>
      <w:r>
        <w:rPr/>
        <w:t>3)</w:t>
      </w:r>
      <w:r>
        <w:rPr>
          <w:spacing w:val="-4"/>
        </w:rPr>
        <w:t> </w:t>
      </w:r>
      <w:r>
        <w:rPr/>
        <w:t>TRX</w:t>
      </w:r>
      <w:r>
        <w:rPr>
          <w:spacing w:val="-5"/>
        </w:rPr>
        <w:t> </w:t>
      </w:r>
      <w:r>
        <w:rPr/>
        <w:t>Control</w:t>
      </w:r>
      <w:r>
        <w:rPr>
          <w:spacing w:val="-5"/>
        </w:rPr>
        <w:t> </w:t>
      </w:r>
      <w:r>
        <w:rPr/>
        <w:t>Configuration</w:t>
      </w:r>
      <w:r>
        <w:rPr>
          <w:spacing w:val="-5"/>
        </w:rPr>
        <w:t> </w:t>
      </w:r>
      <w:r>
        <w:rPr/>
        <w:t>deactivation</w:t>
      </w:r>
      <w:r>
        <w:rPr>
          <w:spacing w:val="-6"/>
        </w:rPr>
        <w:t> </w:t>
      </w:r>
      <w:r>
        <w:rPr/>
        <w:t>by</w:t>
      </w:r>
      <w:r>
        <w:rPr>
          <w:spacing w:val="-3"/>
        </w:rPr>
        <w:t> </w:t>
      </w:r>
      <w:r>
        <w:rPr/>
        <w:t>M-</w:t>
      </w:r>
      <w:r>
        <w:rPr>
          <w:spacing w:val="-2"/>
        </w:rPr>
        <w:t>Plane</w:t>
      </w:r>
    </w:p>
    <w:p>
      <w:pPr>
        <w:pStyle w:val="BodyText"/>
        <w:tabs>
          <w:tab w:pos="1313" w:val="left" w:leader="none"/>
          <w:tab w:pos="1673" w:val="left" w:leader="none"/>
        </w:tabs>
        <w:spacing w:before="180"/>
        <w:ind w:left="175"/>
      </w:pPr>
      <w:r>
        <w:rPr>
          <w:spacing w:val="-5"/>
        </w:rPr>
        <w:t>12</w:t>
      </w:r>
      <w:r>
        <w:rPr/>
        <w:tab/>
      </w:r>
      <w:r>
        <w:rPr>
          <w:spacing w:val="-5"/>
        </w:rPr>
        <w:t>1.</w:t>
      </w:r>
      <w:r>
        <w:rPr/>
        <w:tab/>
        <w:t>When</w:t>
      </w:r>
      <w:r>
        <w:rPr>
          <w:spacing w:val="12"/>
        </w:rPr>
        <w:t> </w:t>
      </w:r>
      <w:r>
        <w:rPr/>
        <w:t>periodically</w:t>
      </w:r>
      <w:r>
        <w:rPr>
          <w:spacing w:val="10"/>
        </w:rPr>
        <w:t> </w:t>
      </w:r>
      <w:r>
        <w:rPr/>
        <w:t>processing</w:t>
      </w:r>
      <w:r>
        <w:rPr>
          <w:spacing w:val="12"/>
        </w:rPr>
        <w:t> </w:t>
      </w:r>
      <w:r>
        <w:rPr/>
        <w:t>known</w:t>
      </w:r>
      <w:r>
        <w:rPr>
          <w:spacing w:val="12"/>
        </w:rPr>
        <w:t> </w:t>
      </w:r>
      <w:r>
        <w:rPr/>
        <w:t>Energy</w:t>
      </w:r>
      <w:r>
        <w:rPr>
          <w:spacing w:val="10"/>
        </w:rPr>
        <w:t> </w:t>
      </w:r>
      <w:r>
        <w:rPr/>
        <w:t>Saving</w:t>
      </w:r>
      <w:r>
        <w:rPr>
          <w:spacing w:val="12"/>
        </w:rPr>
        <w:t> </w:t>
      </w:r>
      <w:r>
        <w:rPr/>
        <w:t>Policies,</w:t>
      </w:r>
      <w:r>
        <w:rPr>
          <w:spacing w:val="12"/>
        </w:rPr>
        <w:t> </w:t>
      </w:r>
      <w:r>
        <w:rPr/>
        <w:t>the</w:t>
      </w:r>
      <w:r>
        <w:rPr>
          <w:spacing w:val="12"/>
        </w:rPr>
        <w:t> </w:t>
      </w:r>
      <w:r>
        <w:rPr/>
        <w:t>O-DU</w:t>
      </w:r>
      <w:r>
        <w:rPr>
          <w:spacing w:val="12"/>
        </w:rPr>
        <w:t> </w:t>
      </w:r>
      <w:r>
        <w:rPr/>
        <w:t>detects</w:t>
      </w:r>
      <w:r>
        <w:rPr>
          <w:spacing w:val="11"/>
        </w:rPr>
        <w:t> </w:t>
      </w:r>
      <w:r>
        <w:rPr/>
        <w:t>those</w:t>
      </w:r>
      <w:r>
        <w:rPr>
          <w:spacing w:val="12"/>
        </w:rPr>
        <w:t> </w:t>
      </w:r>
      <w:r>
        <w:rPr/>
        <w:t>conditions</w:t>
      </w:r>
      <w:r>
        <w:rPr>
          <w:spacing w:val="11"/>
        </w:rPr>
        <w:t> </w:t>
      </w:r>
      <w:r>
        <w:rPr/>
        <w:t>for</w:t>
      </w:r>
      <w:r>
        <w:rPr>
          <w:spacing w:val="12"/>
        </w:rPr>
        <w:t> </w:t>
      </w:r>
      <w:r>
        <w:rPr>
          <w:spacing w:val="-2"/>
        </w:rPr>
        <w:t>specific</w:t>
      </w:r>
    </w:p>
    <w:p>
      <w:pPr>
        <w:pStyle w:val="BodyText"/>
        <w:tabs>
          <w:tab w:pos="1673" w:val="left" w:leader="none"/>
        </w:tabs>
        <w:spacing w:before="116"/>
        <w:ind w:left="175"/>
      </w:pPr>
      <w:r>
        <w:rPr>
          <w:spacing w:val="-5"/>
        </w:rPr>
        <w:t>13</w:t>
      </w:r>
      <w:r>
        <w:rPr/>
        <w:tab/>
        <w:t>TRX</w:t>
      </w:r>
      <w:r>
        <w:rPr>
          <w:spacing w:val="3"/>
        </w:rPr>
        <w:t> </w:t>
      </w:r>
      <w:r>
        <w:rPr/>
        <w:t>Control</w:t>
      </w:r>
      <w:r>
        <w:rPr>
          <w:spacing w:val="3"/>
        </w:rPr>
        <w:t> </w:t>
      </w:r>
      <w:r>
        <w:rPr/>
        <w:t>configuration</w:t>
      </w:r>
      <w:r>
        <w:rPr>
          <w:spacing w:val="4"/>
        </w:rPr>
        <w:t> </w:t>
      </w:r>
      <w:r>
        <w:rPr/>
        <w:t>deactivation</w:t>
      </w:r>
      <w:r>
        <w:rPr>
          <w:spacing w:val="4"/>
        </w:rPr>
        <w:t> </w:t>
      </w:r>
      <w:r>
        <w:rPr/>
        <w:t>is</w:t>
      </w:r>
      <w:r>
        <w:rPr>
          <w:spacing w:val="3"/>
        </w:rPr>
        <w:t> </w:t>
      </w:r>
      <w:r>
        <w:rPr/>
        <w:t>fulfilled,</w:t>
      </w:r>
      <w:r>
        <w:rPr>
          <w:spacing w:val="3"/>
        </w:rPr>
        <w:t> </w:t>
      </w:r>
      <w:r>
        <w:rPr/>
        <w:t>and</w:t>
      </w:r>
      <w:r>
        <w:rPr>
          <w:spacing w:val="4"/>
        </w:rPr>
        <w:t> </w:t>
      </w:r>
      <w:r>
        <w:rPr/>
        <w:t>the</w:t>
      </w:r>
      <w:r>
        <w:rPr>
          <w:spacing w:val="1"/>
        </w:rPr>
        <w:t> </w:t>
      </w:r>
      <w:r>
        <w:rPr/>
        <w:t>O-DU</w:t>
      </w:r>
      <w:r>
        <w:rPr>
          <w:spacing w:val="4"/>
        </w:rPr>
        <w:t> </w:t>
      </w:r>
      <w:r>
        <w:rPr/>
        <w:t>knows</w:t>
      </w:r>
      <w:r>
        <w:rPr>
          <w:spacing w:val="2"/>
        </w:rPr>
        <w:t> </w:t>
      </w:r>
      <w:r>
        <w:rPr/>
        <w:t>that</w:t>
      </w:r>
      <w:r>
        <w:rPr>
          <w:spacing w:val="3"/>
        </w:rPr>
        <w:t> </w:t>
      </w:r>
      <w:r>
        <w:rPr/>
        <w:t>M-Plane</w:t>
      </w:r>
      <w:r>
        <w:rPr>
          <w:spacing w:val="4"/>
        </w:rPr>
        <w:t> </w:t>
      </w:r>
      <w:r>
        <w:rPr/>
        <w:t>shall</w:t>
      </w:r>
      <w:r>
        <w:rPr>
          <w:spacing w:val="4"/>
        </w:rPr>
        <w:t> </w:t>
      </w:r>
      <w:r>
        <w:rPr/>
        <w:t>be</w:t>
      </w:r>
      <w:r>
        <w:rPr>
          <w:spacing w:val="3"/>
        </w:rPr>
        <w:t> </w:t>
      </w:r>
      <w:r>
        <w:rPr/>
        <w:t>used</w:t>
      </w:r>
      <w:r>
        <w:rPr>
          <w:spacing w:val="4"/>
        </w:rPr>
        <w:t> </w:t>
      </w:r>
      <w:r>
        <w:rPr/>
        <w:t>for</w:t>
      </w:r>
      <w:r>
        <w:rPr>
          <w:spacing w:val="1"/>
        </w:rPr>
        <w:t> </w:t>
      </w:r>
      <w:r>
        <w:rPr>
          <w:spacing w:val="-5"/>
        </w:rPr>
        <w:t>TRX</w:t>
      </w:r>
    </w:p>
    <w:p>
      <w:pPr>
        <w:pStyle w:val="BodyText"/>
        <w:tabs>
          <w:tab w:pos="1673" w:val="left" w:leader="none"/>
        </w:tabs>
        <w:spacing w:before="116"/>
        <w:ind w:left="175"/>
      </w:pPr>
      <w:r>
        <w:rPr>
          <w:spacing w:val="-5"/>
        </w:rPr>
        <w:t>14</w:t>
      </w:r>
      <w:r>
        <w:rPr/>
        <w:tab/>
        <w:t>Control</w:t>
      </w:r>
      <w:r>
        <w:rPr>
          <w:spacing w:val="-6"/>
        </w:rPr>
        <w:t> </w:t>
      </w:r>
      <w:r>
        <w:rPr>
          <w:spacing w:val="-2"/>
        </w:rPr>
        <w:t>deactivation.</w:t>
      </w:r>
    </w:p>
    <w:p>
      <w:pPr>
        <w:pStyle w:val="BodyText"/>
        <w:tabs>
          <w:tab w:pos="1313" w:val="left" w:leader="none"/>
          <w:tab w:pos="1673" w:val="left" w:leader="none"/>
        </w:tabs>
        <w:spacing w:before="115"/>
        <w:ind w:left="175"/>
      </w:pPr>
      <w:r>
        <w:rPr>
          <w:spacing w:val="-5"/>
        </w:rPr>
        <w:t>15</w:t>
      </w:r>
      <w:r>
        <w:rPr/>
        <w:tab/>
      </w:r>
      <w:r>
        <w:rPr>
          <w:spacing w:val="-5"/>
        </w:rPr>
        <w:t>2.</w:t>
      </w:r>
      <w:r>
        <w:rPr/>
        <w:tab/>
        <w:t>The</w:t>
      </w:r>
      <w:r>
        <w:rPr>
          <w:spacing w:val="-5"/>
        </w:rPr>
        <w:t> </w:t>
      </w:r>
      <w:r>
        <w:rPr/>
        <w:t>O-DU</w:t>
      </w:r>
      <w:r>
        <w:rPr>
          <w:spacing w:val="-5"/>
        </w:rPr>
        <w:t> </w:t>
      </w:r>
      <w:r>
        <w:rPr/>
        <w:t>using</w:t>
      </w:r>
      <w:r>
        <w:rPr>
          <w:spacing w:val="-4"/>
        </w:rPr>
        <w:t> </w:t>
      </w:r>
      <w:r>
        <w:rPr/>
        <w:t>Fronthaul</w:t>
      </w:r>
      <w:r>
        <w:rPr>
          <w:spacing w:val="-6"/>
        </w:rPr>
        <w:t> </w:t>
      </w:r>
      <w:r>
        <w:rPr/>
        <w:t>M-Plane</w:t>
      </w:r>
      <w:r>
        <w:rPr>
          <w:spacing w:val="-5"/>
        </w:rPr>
        <w:t> </w:t>
      </w:r>
      <w:r>
        <w:rPr/>
        <w:t>requests</w:t>
      </w:r>
      <w:r>
        <w:rPr>
          <w:spacing w:val="-5"/>
        </w:rPr>
        <w:t> </w:t>
      </w:r>
      <w:r>
        <w:rPr/>
        <w:t>O-RU</w:t>
      </w:r>
      <w:r>
        <w:rPr>
          <w:spacing w:val="-5"/>
        </w:rPr>
        <w:t> </w:t>
      </w:r>
      <w:r>
        <w:rPr/>
        <w:t>to</w:t>
      </w:r>
      <w:r>
        <w:rPr>
          <w:spacing w:val="-4"/>
        </w:rPr>
        <w:t> </w:t>
      </w:r>
      <w:r>
        <w:rPr/>
        <w:t>deactivate</w:t>
      </w:r>
      <w:r>
        <w:rPr>
          <w:spacing w:val="-5"/>
        </w:rPr>
        <w:t> </w:t>
      </w:r>
      <w:r>
        <w:rPr/>
        <w:t>specific</w:t>
      </w:r>
      <w:r>
        <w:rPr>
          <w:spacing w:val="-5"/>
        </w:rPr>
        <w:t> </w:t>
      </w:r>
      <w:r>
        <w:rPr/>
        <w:t>TRX</w:t>
      </w:r>
      <w:r>
        <w:rPr>
          <w:spacing w:val="-4"/>
        </w:rPr>
        <w:t> </w:t>
      </w:r>
      <w:r>
        <w:rPr/>
        <w:t>Control</w:t>
      </w:r>
      <w:r>
        <w:rPr>
          <w:spacing w:val="-6"/>
        </w:rPr>
        <w:t> </w:t>
      </w:r>
      <w:r>
        <w:rPr>
          <w:spacing w:val="-2"/>
        </w:rPr>
        <w:t>configuration.</w:t>
      </w:r>
    </w:p>
    <w:p>
      <w:pPr>
        <w:spacing w:after="0"/>
        <w:sectPr>
          <w:pgSz w:w="11910" w:h="16850"/>
          <w:pgMar w:header="949" w:footer="519" w:top="1420" w:bottom="700" w:left="180" w:right="2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7"/>
      </w:pPr>
    </w:p>
    <w:p>
      <w:pPr>
        <w:pStyle w:val="BodyText"/>
        <w:ind w:left="276"/>
      </w:pPr>
      <w:r>
        <w:rPr/>
        <w:drawing>
          <wp:anchor distT="0" distB="0" distL="0" distR="0" allowOverlap="1" layoutInCell="1" locked="0" behindDoc="0" simplePos="0" relativeHeight="15764480">
            <wp:simplePos x="0" y="0"/>
            <wp:positionH relativeFrom="page">
              <wp:posOffset>1605216</wp:posOffset>
            </wp:positionH>
            <wp:positionV relativeFrom="paragraph">
              <wp:posOffset>-6565876</wp:posOffset>
            </wp:positionV>
            <wp:extent cx="4436189" cy="6654632"/>
            <wp:effectExtent l="0" t="0" r="0" b="0"/>
            <wp:wrapNone/>
            <wp:docPr id="175" name="Image 175" descr="Generated by PlantUML"/>
            <wp:cNvGraphicFramePr>
              <a:graphicFrameLocks/>
            </wp:cNvGraphicFramePr>
            <a:graphic>
              <a:graphicData uri="http://schemas.openxmlformats.org/drawingml/2006/picture">
                <pic:pic>
                  <pic:nvPicPr>
                    <pic:cNvPr id="175" name="Image 175" descr="Generated by PlantUML"/>
                    <pic:cNvPicPr/>
                  </pic:nvPicPr>
                  <pic:blipFill>
                    <a:blip r:embed="rId31" cstate="print"/>
                    <a:stretch>
                      <a:fillRect/>
                    </a:stretch>
                  </pic:blipFill>
                  <pic:spPr>
                    <a:xfrm>
                      <a:off x="0" y="0"/>
                      <a:ext cx="4436189" cy="6654632"/>
                    </a:xfrm>
                    <a:prstGeom prst="rect">
                      <a:avLst/>
                    </a:prstGeom>
                  </pic:spPr>
                </pic:pic>
              </a:graphicData>
            </a:graphic>
          </wp:anchor>
        </w:drawing>
      </w:r>
      <w:r>
        <w:rPr>
          <w:spacing w:val="-10"/>
        </w:rPr>
        <w:t>1</w:t>
      </w:r>
    </w:p>
    <w:p>
      <w:pPr>
        <w:pStyle w:val="Heading6"/>
        <w:tabs>
          <w:tab w:pos="1113" w:val="left" w:leader="none"/>
        </w:tabs>
        <w:spacing w:before="137"/>
      </w:pPr>
      <w:r>
        <w:rPr>
          <w:b w:val="0"/>
          <w:spacing w:val="-10"/>
        </w:rPr>
        <w:t>2</w:t>
      </w:r>
      <w:r>
        <w:rPr>
          <w:b w:val="0"/>
        </w:rPr>
        <w:tab/>
      </w:r>
      <w:bookmarkStart w:name="_bookmark374" w:id="902"/>
      <w:bookmarkEnd w:id="902"/>
      <w:r>
        <w:rPr>
          <w:b w:val="0"/>
        </w:rPr>
      </w:r>
      <w:r>
        <w:rPr/>
        <w:t>Figure</w:t>
      </w:r>
      <w:r>
        <w:rPr>
          <w:spacing w:val="-5"/>
        </w:rPr>
        <w:t> </w:t>
      </w:r>
      <w:r>
        <w:rPr/>
        <w:t>F.3:</w:t>
      </w:r>
      <w:r>
        <w:rPr>
          <w:spacing w:val="-4"/>
        </w:rPr>
        <w:t> </w:t>
      </w:r>
      <w:r>
        <w:rPr/>
        <w:t>Network</w:t>
      </w:r>
      <w:r>
        <w:rPr>
          <w:spacing w:val="-3"/>
        </w:rPr>
        <w:t> </w:t>
      </w:r>
      <w:r>
        <w:rPr/>
        <w:t>Energy</w:t>
      </w:r>
      <w:r>
        <w:rPr>
          <w:spacing w:val="-5"/>
        </w:rPr>
        <w:t> </w:t>
      </w:r>
      <w:r>
        <w:rPr/>
        <w:t>Saving</w:t>
      </w:r>
      <w:r>
        <w:rPr>
          <w:spacing w:val="-2"/>
        </w:rPr>
        <w:t> </w:t>
      </w:r>
      <w:r>
        <w:rPr/>
        <w:t>-</w:t>
      </w:r>
      <w:r>
        <w:rPr>
          <w:spacing w:val="-3"/>
        </w:rPr>
        <w:t> </w:t>
      </w:r>
      <w:r>
        <w:rPr/>
        <w:t>RF</w:t>
      </w:r>
      <w:r>
        <w:rPr>
          <w:spacing w:val="-5"/>
        </w:rPr>
        <w:t> </w:t>
      </w:r>
      <w:r>
        <w:rPr/>
        <w:t>Channel</w:t>
      </w:r>
      <w:r>
        <w:rPr>
          <w:spacing w:val="-3"/>
        </w:rPr>
        <w:t> </w:t>
      </w:r>
      <w:r>
        <w:rPr/>
        <w:t>Reconfiguration</w:t>
      </w:r>
      <w:r>
        <w:rPr>
          <w:spacing w:val="-5"/>
        </w:rPr>
        <w:t> </w:t>
      </w:r>
      <w:r>
        <w:rPr/>
        <w:t>use</w:t>
      </w:r>
      <w:r>
        <w:rPr>
          <w:spacing w:val="-5"/>
        </w:rPr>
        <w:t> </w:t>
      </w:r>
      <w:r>
        <w:rPr/>
        <w:t>case</w:t>
      </w:r>
      <w:r>
        <w:rPr>
          <w:spacing w:val="-4"/>
        </w:rPr>
        <w:t> </w:t>
      </w:r>
      <w:r>
        <w:rPr/>
        <w:t>based</w:t>
      </w:r>
      <w:r>
        <w:rPr>
          <w:spacing w:val="-4"/>
        </w:rPr>
        <w:t> </w:t>
      </w:r>
      <w:r>
        <w:rPr/>
        <w:t>on</w:t>
      </w:r>
      <w:r>
        <w:rPr>
          <w:spacing w:val="-6"/>
        </w:rPr>
        <w:t> </w:t>
      </w:r>
      <w:r>
        <w:rPr/>
        <w:t>policies</w:t>
      </w:r>
      <w:r>
        <w:rPr>
          <w:spacing w:val="-5"/>
        </w:rPr>
        <w:t> </w:t>
      </w:r>
      <w:r>
        <w:rPr/>
        <w:t>known</w:t>
      </w:r>
      <w:r>
        <w:rPr>
          <w:spacing w:val="-5"/>
        </w:rPr>
        <w:t> </w:t>
      </w:r>
      <w:r>
        <w:rPr/>
        <w:t>to</w:t>
      </w:r>
      <w:r>
        <w:rPr>
          <w:spacing w:val="-4"/>
        </w:rPr>
        <w:t> </w:t>
      </w:r>
      <w:r>
        <w:rPr/>
        <w:t>O-</w:t>
      </w:r>
      <w:r>
        <w:rPr>
          <w:spacing w:val="-5"/>
        </w:rPr>
        <w:t>DU</w:t>
      </w:r>
    </w:p>
    <w:p>
      <w:pPr>
        <w:pStyle w:val="BodyText"/>
        <w:spacing w:before="180"/>
        <w:ind w:left="276"/>
      </w:pPr>
      <w:r>
        <w:rPr>
          <w:spacing w:val="-10"/>
        </w:rPr>
        <w:t>3</w:t>
      </w:r>
    </w:p>
    <w:p>
      <w:pPr>
        <w:pStyle w:val="Heading2"/>
        <w:tabs>
          <w:tab w:pos="952" w:val="left" w:leader="none"/>
        </w:tabs>
        <w:ind w:left="276" w:firstLine="0"/>
      </w:pPr>
      <w:r>
        <w:rPr>
          <w:rFonts w:ascii="Times New Roman"/>
          <w:spacing w:val="-10"/>
          <w:sz w:val="20"/>
        </w:rPr>
        <w:t>4</w:t>
      </w:r>
      <w:r>
        <w:rPr>
          <w:rFonts w:ascii="Times New Roman"/>
          <w:sz w:val="20"/>
        </w:rPr>
        <w:tab/>
      </w:r>
      <w:bookmarkStart w:name="F.4 Advanced Sleep Modes" w:id="903"/>
      <w:bookmarkEnd w:id="903"/>
      <w:r>
        <w:rPr>
          <w:rFonts w:ascii="Times New Roman"/>
          <w:sz w:val="20"/>
        </w:rPr>
      </w:r>
      <w:bookmarkStart w:name="_bookmark375" w:id="904"/>
      <w:bookmarkEnd w:id="904"/>
      <w:r>
        <w:rPr>
          <w:rFonts w:ascii="Times New Roman"/>
          <w:sz w:val="20"/>
        </w:rPr>
      </w:r>
      <w:r>
        <w:rPr/>
        <w:t>F.4</w:t>
      </w:r>
      <w:r>
        <w:rPr>
          <w:spacing w:val="-11"/>
        </w:rPr>
        <w:t> </w:t>
      </w:r>
      <w:r>
        <w:rPr/>
        <w:t>Advanced</w:t>
      </w:r>
      <w:r>
        <w:rPr>
          <w:spacing w:val="-10"/>
        </w:rPr>
        <w:t> </w:t>
      </w:r>
      <w:r>
        <w:rPr/>
        <w:t>Sleep</w:t>
      </w:r>
      <w:r>
        <w:rPr>
          <w:spacing w:val="-11"/>
        </w:rPr>
        <w:t> </w:t>
      </w:r>
      <w:r>
        <w:rPr>
          <w:spacing w:val="-2"/>
        </w:rPr>
        <w:t>Modes</w:t>
      </w:r>
    </w:p>
    <w:p>
      <w:pPr>
        <w:pStyle w:val="BodyText"/>
        <w:spacing w:before="180"/>
        <w:ind w:left="276"/>
      </w:pPr>
      <w:r>
        <w:rPr>
          <w:spacing w:val="-10"/>
        </w:rPr>
        <w:t>5</w:t>
      </w:r>
    </w:p>
    <w:p>
      <w:pPr>
        <w:pStyle w:val="BodyText"/>
        <w:spacing w:before="69"/>
      </w:pPr>
    </w:p>
    <w:p>
      <w:pPr>
        <w:pStyle w:val="Heading3"/>
        <w:numPr>
          <w:ilvl w:val="0"/>
          <w:numId w:val="265"/>
        </w:numPr>
        <w:tabs>
          <w:tab w:pos="952" w:val="left" w:leader="none"/>
        </w:tabs>
        <w:spacing w:line="240" w:lineRule="auto" w:before="0" w:after="0"/>
        <w:ind w:left="952" w:right="0" w:hanging="676"/>
        <w:jc w:val="left"/>
      </w:pPr>
      <w:bookmarkStart w:name="F.4.1 Flow description" w:id="905"/>
      <w:bookmarkEnd w:id="905"/>
      <w:r>
        <w:rPr>
          <w:rFonts w:ascii="Times New Roman"/>
          <w:sz w:val="20"/>
        </w:rPr>
      </w:r>
      <w:bookmarkStart w:name="_bookmark376" w:id="906"/>
      <w:bookmarkEnd w:id="906"/>
      <w:r>
        <w:rPr>
          <w:rFonts w:ascii="Times New Roman"/>
          <w:sz w:val="20"/>
        </w:rPr>
      </w:r>
      <w:r>
        <w:rPr/>
        <w:t>F.4.1</w:t>
      </w:r>
      <w:r>
        <w:rPr>
          <w:spacing w:val="-6"/>
        </w:rPr>
        <w:t> </w:t>
      </w:r>
      <w:r>
        <w:rPr/>
        <w:t>Flow</w:t>
      </w:r>
      <w:r>
        <w:rPr>
          <w:spacing w:val="-4"/>
        </w:rPr>
        <w:t> </w:t>
      </w:r>
      <w:r>
        <w:rPr>
          <w:spacing w:val="-2"/>
        </w:rPr>
        <w:t>description</w:t>
      </w:r>
    </w:p>
    <w:p>
      <w:pPr>
        <w:pStyle w:val="ListParagraph"/>
        <w:numPr>
          <w:ilvl w:val="0"/>
          <w:numId w:val="265"/>
        </w:numPr>
        <w:tabs>
          <w:tab w:pos="1313" w:val="left" w:leader="none"/>
          <w:tab w:pos="1673" w:val="left" w:leader="none"/>
        </w:tabs>
        <w:spacing w:line="240" w:lineRule="auto" w:before="181" w:after="0"/>
        <w:ind w:left="1313" w:right="0" w:hanging="1037"/>
        <w:jc w:val="left"/>
        <w:rPr>
          <w:sz w:val="20"/>
        </w:rPr>
      </w:pPr>
      <w:r>
        <w:rPr>
          <w:spacing w:val="-5"/>
          <w:sz w:val="20"/>
        </w:rPr>
        <w:t>1.</w:t>
      </w:r>
      <w:r>
        <w:rPr>
          <w:sz w:val="20"/>
        </w:rPr>
        <w:tab/>
        <w:t>The</w:t>
      </w:r>
      <w:r>
        <w:rPr>
          <w:spacing w:val="-10"/>
          <w:sz w:val="20"/>
        </w:rPr>
        <w:t> </w:t>
      </w:r>
      <w:r>
        <w:rPr>
          <w:sz w:val="20"/>
        </w:rPr>
        <w:t>O-DU</w:t>
      </w:r>
      <w:r>
        <w:rPr>
          <w:spacing w:val="-10"/>
          <w:sz w:val="20"/>
        </w:rPr>
        <w:t> </w:t>
      </w:r>
      <w:r>
        <w:rPr>
          <w:sz w:val="20"/>
        </w:rPr>
        <w:t>using</w:t>
      </w:r>
      <w:r>
        <w:rPr>
          <w:spacing w:val="-12"/>
          <w:sz w:val="20"/>
        </w:rPr>
        <w:t> </w:t>
      </w:r>
      <w:r>
        <w:rPr>
          <w:sz w:val="20"/>
        </w:rPr>
        <w:t>Fronthaul</w:t>
      </w:r>
      <w:r>
        <w:rPr>
          <w:spacing w:val="-11"/>
          <w:sz w:val="20"/>
        </w:rPr>
        <w:t> </w:t>
      </w:r>
      <w:r>
        <w:rPr>
          <w:sz w:val="20"/>
        </w:rPr>
        <w:t>M-Plane</w:t>
      </w:r>
      <w:r>
        <w:rPr>
          <w:spacing w:val="-10"/>
          <w:sz w:val="20"/>
        </w:rPr>
        <w:t> </w:t>
      </w:r>
      <w:r>
        <w:rPr>
          <w:sz w:val="20"/>
        </w:rPr>
        <w:t>interface</w:t>
      </w:r>
      <w:r>
        <w:rPr>
          <w:spacing w:val="-10"/>
          <w:sz w:val="20"/>
        </w:rPr>
        <w:t> </w:t>
      </w:r>
      <w:r>
        <w:rPr>
          <w:sz w:val="20"/>
        </w:rPr>
        <w:t>collects</w:t>
      </w:r>
      <w:r>
        <w:rPr>
          <w:spacing w:val="-11"/>
          <w:sz w:val="20"/>
        </w:rPr>
        <w:t> </w:t>
      </w:r>
      <w:r>
        <w:rPr>
          <w:sz w:val="20"/>
        </w:rPr>
        <w:t>capabilities</w:t>
      </w:r>
      <w:r>
        <w:rPr>
          <w:spacing w:val="-10"/>
          <w:sz w:val="20"/>
        </w:rPr>
        <w:t> </w:t>
      </w:r>
      <w:r>
        <w:rPr>
          <w:sz w:val="20"/>
        </w:rPr>
        <w:t>related</w:t>
      </w:r>
      <w:r>
        <w:rPr>
          <w:spacing w:val="-10"/>
          <w:sz w:val="20"/>
        </w:rPr>
        <w:t> </w:t>
      </w:r>
      <w:r>
        <w:rPr>
          <w:sz w:val="20"/>
        </w:rPr>
        <w:t>to</w:t>
      </w:r>
      <w:r>
        <w:rPr>
          <w:spacing w:val="-10"/>
          <w:sz w:val="20"/>
        </w:rPr>
        <w:t> </w:t>
      </w:r>
      <w:r>
        <w:rPr>
          <w:sz w:val="20"/>
        </w:rPr>
        <w:t>support</w:t>
      </w:r>
      <w:r>
        <w:rPr>
          <w:spacing w:val="-11"/>
          <w:sz w:val="20"/>
        </w:rPr>
        <w:t> </w:t>
      </w:r>
      <w:r>
        <w:rPr>
          <w:sz w:val="20"/>
        </w:rPr>
        <w:t>for</w:t>
      </w:r>
      <w:r>
        <w:rPr>
          <w:spacing w:val="-10"/>
          <w:sz w:val="20"/>
        </w:rPr>
        <w:t> </w:t>
      </w:r>
      <w:r>
        <w:rPr>
          <w:sz w:val="20"/>
        </w:rPr>
        <w:t>Network</w:t>
      </w:r>
      <w:r>
        <w:rPr>
          <w:spacing w:val="-10"/>
          <w:sz w:val="20"/>
        </w:rPr>
        <w:t> </w:t>
      </w:r>
      <w:r>
        <w:rPr>
          <w:sz w:val="20"/>
        </w:rPr>
        <w:t>Energy</w:t>
      </w:r>
      <w:r>
        <w:rPr>
          <w:spacing w:val="-10"/>
          <w:sz w:val="20"/>
        </w:rPr>
        <w:t> </w:t>
      </w:r>
      <w:r>
        <w:rPr>
          <w:spacing w:val="-2"/>
          <w:sz w:val="20"/>
        </w:rPr>
        <w:t>Saving</w:t>
      </w:r>
    </w:p>
    <w:p>
      <w:pPr>
        <w:pStyle w:val="ListParagraph"/>
        <w:numPr>
          <w:ilvl w:val="0"/>
          <w:numId w:val="265"/>
        </w:numPr>
        <w:tabs>
          <w:tab w:pos="1673" w:val="left" w:leader="none"/>
        </w:tabs>
        <w:spacing w:line="240" w:lineRule="auto" w:before="116" w:after="0"/>
        <w:ind w:left="1673" w:right="0" w:hanging="1397"/>
        <w:jc w:val="left"/>
        <w:rPr>
          <w:sz w:val="20"/>
        </w:rPr>
      </w:pPr>
      <w:r>
        <w:rPr>
          <w:sz w:val="20"/>
        </w:rPr>
        <w:t>from</w:t>
      </w:r>
      <w:r>
        <w:rPr>
          <w:spacing w:val="-3"/>
          <w:sz w:val="20"/>
        </w:rPr>
        <w:t> </w:t>
      </w:r>
      <w:r>
        <w:rPr>
          <w:sz w:val="20"/>
        </w:rPr>
        <w:t>the</w:t>
      </w:r>
      <w:r>
        <w:rPr>
          <w:spacing w:val="-5"/>
          <w:sz w:val="20"/>
        </w:rPr>
        <w:t> </w:t>
      </w:r>
      <w:r>
        <w:rPr>
          <w:sz w:val="20"/>
        </w:rPr>
        <w:t>O-RU.</w:t>
      </w:r>
      <w:r>
        <w:rPr>
          <w:spacing w:val="-3"/>
          <w:sz w:val="20"/>
        </w:rPr>
        <w:t> </w:t>
      </w:r>
      <w:r>
        <w:rPr>
          <w:sz w:val="20"/>
        </w:rPr>
        <w:t>The</w:t>
      </w:r>
      <w:r>
        <w:rPr>
          <w:spacing w:val="-3"/>
          <w:sz w:val="20"/>
        </w:rPr>
        <w:t> </w:t>
      </w:r>
      <w:r>
        <w:rPr>
          <w:sz w:val="20"/>
        </w:rPr>
        <w:t>parameters</w:t>
      </w:r>
      <w:r>
        <w:rPr>
          <w:spacing w:val="-5"/>
          <w:sz w:val="20"/>
        </w:rPr>
        <w:t> </w:t>
      </w:r>
      <w:r>
        <w:rPr>
          <w:sz w:val="20"/>
        </w:rPr>
        <w:t>that</w:t>
      </w:r>
      <w:r>
        <w:rPr>
          <w:spacing w:val="-3"/>
          <w:sz w:val="20"/>
        </w:rPr>
        <w:t> </w:t>
      </w:r>
      <w:r>
        <w:rPr>
          <w:sz w:val="20"/>
        </w:rPr>
        <w:t>are</w:t>
      </w:r>
      <w:r>
        <w:rPr>
          <w:spacing w:val="1"/>
          <w:sz w:val="20"/>
        </w:rPr>
        <w:t> </w:t>
      </w:r>
      <w:r>
        <w:rPr>
          <w:sz w:val="20"/>
        </w:rPr>
        <w:t>exposed</w:t>
      </w:r>
      <w:r>
        <w:rPr>
          <w:spacing w:val="-3"/>
          <w:sz w:val="20"/>
        </w:rPr>
        <w:t> </w:t>
      </w:r>
      <w:r>
        <w:rPr>
          <w:sz w:val="20"/>
        </w:rPr>
        <w:t>are</w:t>
      </w:r>
      <w:r>
        <w:rPr>
          <w:spacing w:val="-3"/>
          <w:sz w:val="20"/>
        </w:rPr>
        <w:t> </w:t>
      </w:r>
      <w:r>
        <w:rPr>
          <w:sz w:val="20"/>
        </w:rPr>
        <w:t>out</w:t>
      </w:r>
      <w:r>
        <w:rPr>
          <w:spacing w:val="-4"/>
          <w:sz w:val="20"/>
        </w:rPr>
        <w:t> </w:t>
      </w:r>
      <w:r>
        <w:rPr>
          <w:sz w:val="20"/>
        </w:rPr>
        <w:t>of</w:t>
      </w:r>
      <w:r>
        <w:rPr>
          <w:spacing w:val="-5"/>
          <w:sz w:val="20"/>
        </w:rPr>
        <w:t> </w:t>
      </w:r>
      <w:r>
        <w:rPr>
          <w:sz w:val="20"/>
        </w:rPr>
        <w:t>scope</w:t>
      </w:r>
      <w:r>
        <w:rPr>
          <w:spacing w:val="-4"/>
          <w:sz w:val="20"/>
        </w:rPr>
        <w:t> </w:t>
      </w:r>
      <w:r>
        <w:rPr>
          <w:sz w:val="20"/>
        </w:rPr>
        <w:t>of</w:t>
      </w:r>
      <w:r>
        <w:rPr>
          <w:spacing w:val="-5"/>
          <w:sz w:val="20"/>
        </w:rPr>
        <w:t> </w:t>
      </w:r>
      <w:r>
        <w:rPr>
          <w:sz w:val="20"/>
        </w:rPr>
        <w:t>this</w:t>
      </w:r>
      <w:r>
        <w:rPr>
          <w:spacing w:val="-4"/>
          <w:sz w:val="20"/>
        </w:rPr>
        <w:t> </w:t>
      </w:r>
      <w:r>
        <w:rPr>
          <w:spacing w:val="-2"/>
          <w:sz w:val="20"/>
        </w:rPr>
        <w:t>specification.</w:t>
      </w:r>
    </w:p>
    <w:p>
      <w:pPr>
        <w:spacing w:after="0" w:line="240" w:lineRule="auto"/>
        <w:jc w:val="left"/>
        <w:rPr>
          <w:sz w:val="20"/>
        </w:rPr>
        <w:sectPr>
          <w:pgSz w:w="11910" w:h="16850"/>
          <w:pgMar w:header="949" w:footer="519" w:top="1420" w:bottom="700" w:left="180" w:right="240"/>
        </w:sectPr>
      </w:pPr>
    </w:p>
    <w:p>
      <w:pPr>
        <w:pStyle w:val="ListParagraph"/>
        <w:numPr>
          <w:ilvl w:val="0"/>
          <w:numId w:val="269"/>
        </w:numPr>
        <w:tabs>
          <w:tab w:pos="1313" w:val="left" w:leader="none"/>
          <w:tab w:pos="1673" w:val="left" w:leader="none"/>
        </w:tabs>
        <w:spacing w:line="240" w:lineRule="auto" w:before="82" w:after="0"/>
        <w:ind w:left="1313" w:right="0" w:hanging="1037"/>
        <w:jc w:val="left"/>
        <w:rPr>
          <w:sz w:val="20"/>
        </w:rPr>
      </w:pPr>
      <w:r>
        <w:rPr>
          <w:spacing w:val="-5"/>
          <w:sz w:val="20"/>
        </w:rPr>
        <w:t>2.</w:t>
      </w:r>
      <w:r>
        <w:rPr>
          <w:sz w:val="20"/>
        </w:rPr>
        <w:tab/>
        <w:t>O-DU</w:t>
      </w:r>
      <w:r>
        <w:rPr>
          <w:spacing w:val="7"/>
          <w:sz w:val="20"/>
        </w:rPr>
        <w:t> </w:t>
      </w:r>
      <w:r>
        <w:rPr>
          <w:sz w:val="20"/>
        </w:rPr>
        <w:t>using</w:t>
      </w:r>
      <w:r>
        <w:rPr>
          <w:spacing w:val="8"/>
          <w:sz w:val="20"/>
        </w:rPr>
        <w:t> </w:t>
      </w:r>
      <w:r>
        <w:rPr>
          <w:sz w:val="20"/>
        </w:rPr>
        <w:t>O1</w:t>
      </w:r>
      <w:r>
        <w:rPr>
          <w:spacing w:val="8"/>
          <w:sz w:val="20"/>
        </w:rPr>
        <w:t> </w:t>
      </w:r>
      <w:r>
        <w:rPr>
          <w:sz w:val="20"/>
        </w:rPr>
        <w:t>interface</w:t>
      </w:r>
      <w:r>
        <w:rPr>
          <w:spacing w:val="7"/>
          <w:sz w:val="20"/>
        </w:rPr>
        <w:t> </w:t>
      </w:r>
      <w:r>
        <w:rPr>
          <w:sz w:val="20"/>
        </w:rPr>
        <w:t>exposes</w:t>
      </w:r>
      <w:r>
        <w:rPr>
          <w:spacing w:val="6"/>
          <w:sz w:val="20"/>
        </w:rPr>
        <w:t> </w:t>
      </w:r>
      <w:r>
        <w:rPr>
          <w:sz w:val="20"/>
        </w:rPr>
        <w:t>to</w:t>
      </w:r>
      <w:r>
        <w:rPr>
          <w:spacing w:val="7"/>
          <w:sz w:val="20"/>
        </w:rPr>
        <w:t> </w:t>
      </w:r>
      <w:r>
        <w:rPr>
          <w:sz w:val="20"/>
        </w:rPr>
        <w:t>MnS</w:t>
      </w:r>
      <w:r>
        <w:rPr>
          <w:spacing w:val="7"/>
          <w:sz w:val="20"/>
        </w:rPr>
        <w:t> </w:t>
      </w:r>
      <w:r>
        <w:rPr>
          <w:sz w:val="20"/>
        </w:rPr>
        <w:t>Consumer</w:t>
      </w:r>
      <w:r>
        <w:rPr>
          <w:spacing w:val="8"/>
          <w:sz w:val="20"/>
        </w:rPr>
        <w:t> </w:t>
      </w:r>
      <w:r>
        <w:rPr>
          <w:sz w:val="20"/>
        </w:rPr>
        <w:t>its</w:t>
      </w:r>
      <w:r>
        <w:rPr>
          <w:spacing w:val="6"/>
          <w:sz w:val="20"/>
        </w:rPr>
        <w:t> </w:t>
      </w:r>
      <w:r>
        <w:rPr>
          <w:sz w:val="20"/>
        </w:rPr>
        <w:t>capabilities</w:t>
      </w:r>
      <w:r>
        <w:rPr>
          <w:spacing w:val="6"/>
          <w:sz w:val="20"/>
        </w:rPr>
        <w:t> </w:t>
      </w:r>
      <w:r>
        <w:rPr>
          <w:sz w:val="20"/>
        </w:rPr>
        <w:t>along</w:t>
      </w:r>
      <w:r>
        <w:rPr>
          <w:spacing w:val="8"/>
          <w:sz w:val="20"/>
        </w:rPr>
        <w:t> </w:t>
      </w:r>
      <w:r>
        <w:rPr>
          <w:sz w:val="20"/>
        </w:rPr>
        <w:t>with</w:t>
      </w:r>
      <w:r>
        <w:rPr>
          <w:spacing w:val="7"/>
          <w:sz w:val="20"/>
        </w:rPr>
        <w:t> </w:t>
      </w:r>
      <w:r>
        <w:rPr>
          <w:sz w:val="20"/>
        </w:rPr>
        <w:t>O-RU</w:t>
      </w:r>
      <w:r>
        <w:rPr>
          <w:spacing w:val="8"/>
          <w:sz w:val="20"/>
        </w:rPr>
        <w:t> </w:t>
      </w:r>
      <w:r>
        <w:rPr>
          <w:sz w:val="20"/>
        </w:rPr>
        <w:t>capabilities</w:t>
      </w:r>
      <w:r>
        <w:rPr>
          <w:spacing w:val="6"/>
          <w:sz w:val="20"/>
        </w:rPr>
        <w:t> </w:t>
      </w:r>
      <w:r>
        <w:rPr>
          <w:sz w:val="20"/>
        </w:rPr>
        <w:t>reported</w:t>
      </w:r>
      <w:r>
        <w:rPr>
          <w:spacing w:val="6"/>
          <w:sz w:val="20"/>
        </w:rPr>
        <w:t> </w:t>
      </w:r>
      <w:r>
        <w:rPr>
          <w:spacing w:val="-5"/>
          <w:sz w:val="20"/>
        </w:rPr>
        <w:t>in</w:t>
      </w:r>
    </w:p>
    <w:p>
      <w:pPr>
        <w:pStyle w:val="ListParagraph"/>
        <w:numPr>
          <w:ilvl w:val="0"/>
          <w:numId w:val="269"/>
        </w:numPr>
        <w:tabs>
          <w:tab w:pos="1673" w:val="left" w:leader="none"/>
        </w:tabs>
        <w:spacing w:line="240" w:lineRule="auto" w:before="115" w:after="0"/>
        <w:ind w:left="1673" w:right="0" w:hanging="1397"/>
        <w:jc w:val="left"/>
        <w:rPr>
          <w:sz w:val="20"/>
        </w:rPr>
      </w:pPr>
      <w:r>
        <w:rPr>
          <w:sz w:val="20"/>
        </w:rPr>
        <w:t>Step</w:t>
      </w:r>
      <w:r>
        <w:rPr>
          <w:spacing w:val="-3"/>
          <w:sz w:val="20"/>
        </w:rPr>
        <w:t> </w:t>
      </w:r>
      <w:r>
        <w:rPr>
          <w:spacing w:val="-5"/>
          <w:sz w:val="20"/>
        </w:rPr>
        <w:t>#1.</w:t>
      </w:r>
    </w:p>
    <w:p>
      <w:pPr>
        <w:pStyle w:val="ListParagraph"/>
        <w:numPr>
          <w:ilvl w:val="0"/>
          <w:numId w:val="269"/>
        </w:numPr>
        <w:tabs>
          <w:tab w:pos="1313" w:val="left" w:leader="none"/>
          <w:tab w:pos="1673" w:val="left" w:leader="none"/>
        </w:tabs>
        <w:spacing w:line="240" w:lineRule="auto" w:before="114" w:after="0"/>
        <w:ind w:left="1313" w:right="0" w:hanging="1037"/>
        <w:jc w:val="left"/>
        <w:rPr>
          <w:sz w:val="20"/>
        </w:rPr>
      </w:pPr>
      <w:r>
        <w:rPr>
          <w:spacing w:val="-5"/>
          <w:sz w:val="20"/>
        </w:rPr>
        <w:t>3.</w:t>
      </w:r>
      <w:r>
        <w:rPr>
          <w:sz w:val="20"/>
        </w:rPr>
        <w:tab/>
        <w:t>Via</w:t>
      </w:r>
      <w:r>
        <w:rPr>
          <w:spacing w:val="-5"/>
          <w:sz w:val="20"/>
        </w:rPr>
        <w:t> </w:t>
      </w:r>
      <w:r>
        <w:rPr>
          <w:sz w:val="20"/>
        </w:rPr>
        <w:t>O1</w:t>
      </w:r>
      <w:r>
        <w:rPr>
          <w:spacing w:val="-4"/>
          <w:sz w:val="20"/>
        </w:rPr>
        <w:t> </w:t>
      </w:r>
      <w:r>
        <w:rPr>
          <w:sz w:val="20"/>
        </w:rPr>
        <w:t>interface</w:t>
      </w:r>
      <w:r>
        <w:rPr>
          <w:spacing w:val="-5"/>
          <w:sz w:val="20"/>
        </w:rPr>
        <w:t> </w:t>
      </w:r>
      <w:r>
        <w:rPr>
          <w:sz w:val="20"/>
        </w:rPr>
        <w:t>the</w:t>
      </w:r>
      <w:r>
        <w:rPr>
          <w:spacing w:val="-5"/>
          <w:sz w:val="20"/>
        </w:rPr>
        <w:t> </w:t>
      </w:r>
      <w:r>
        <w:rPr>
          <w:sz w:val="20"/>
        </w:rPr>
        <w:t>O-DU</w:t>
      </w:r>
      <w:r>
        <w:rPr>
          <w:spacing w:val="-5"/>
          <w:sz w:val="20"/>
        </w:rPr>
        <w:t> </w:t>
      </w:r>
      <w:r>
        <w:rPr>
          <w:sz w:val="20"/>
        </w:rPr>
        <w:t>receives</w:t>
      </w:r>
      <w:r>
        <w:rPr>
          <w:spacing w:val="-6"/>
          <w:sz w:val="20"/>
        </w:rPr>
        <w:t> </w:t>
      </w:r>
      <w:r>
        <w:rPr>
          <w:sz w:val="20"/>
        </w:rPr>
        <w:t>from</w:t>
      </w:r>
      <w:r>
        <w:rPr>
          <w:spacing w:val="-4"/>
          <w:sz w:val="20"/>
        </w:rPr>
        <w:t> </w:t>
      </w:r>
      <w:r>
        <w:rPr>
          <w:sz w:val="20"/>
        </w:rPr>
        <w:t>MnS</w:t>
      </w:r>
      <w:r>
        <w:rPr>
          <w:spacing w:val="-6"/>
          <w:sz w:val="20"/>
        </w:rPr>
        <w:t> </w:t>
      </w:r>
      <w:r>
        <w:rPr>
          <w:sz w:val="20"/>
        </w:rPr>
        <w:t>Consumer</w:t>
      </w:r>
      <w:r>
        <w:rPr>
          <w:spacing w:val="-5"/>
          <w:sz w:val="20"/>
        </w:rPr>
        <w:t> </w:t>
      </w:r>
      <w:r>
        <w:rPr>
          <w:sz w:val="20"/>
        </w:rPr>
        <w:t>configuration</w:t>
      </w:r>
      <w:r>
        <w:rPr>
          <w:spacing w:val="-5"/>
          <w:sz w:val="20"/>
        </w:rPr>
        <w:t> </w:t>
      </w:r>
      <w:r>
        <w:rPr>
          <w:sz w:val="20"/>
        </w:rPr>
        <w:t>needed</w:t>
      </w:r>
      <w:r>
        <w:rPr>
          <w:spacing w:val="-4"/>
          <w:sz w:val="20"/>
        </w:rPr>
        <w:t> </w:t>
      </w:r>
      <w:r>
        <w:rPr>
          <w:sz w:val="20"/>
        </w:rPr>
        <w:t>to</w:t>
      </w:r>
      <w:r>
        <w:rPr>
          <w:spacing w:val="-4"/>
          <w:sz w:val="20"/>
        </w:rPr>
        <w:t> </w:t>
      </w:r>
      <w:r>
        <w:rPr>
          <w:sz w:val="20"/>
        </w:rPr>
        <w:t>enable</w:t>
      </w:r>
      <w:r>
        <w:rPr>
          <w:spacing w:val="-7"/>
          <w:sz w:val="20"/>
        </w:rPr>
        <w:t> </w:t>
      </w:r>
      <w:r>
        <w:rPr>
          <w:spacing w:val="-2"/>
          <w:sz w:val="20"/>
        </w:rPr>
        <w:t>services.</w:t>
      </w:r>
    </w:p>
    <w:p>
      <w:pPr>
        <w:pStyle w:val="ListParagraph"/>
        <w:numPr>
          <w:ilvl w:val="0"/>
          <w:numId w:val="269"/>
        </w:numPr>
        <w:tabs>
          <w:tab w:pos="1313" w:val="left" w:leader="none"/>
          <w:tab w:pos="1673" w:val="left" w:leader="none"/>
        </w:tabs>
        <w:spacing w:line="240" w:lineRule="auto" w:before="115" w:after="0"/>
        <w:ind w:left="1313" w:right="0" w:hanging="1037"/>
        <w:jc w:val="left"/>
        <w:rPr>
          <w:sz w:val="20"/>
        </w:rPr>
      </w:pPr>
      <w:r>
        <w:rPr>
          <w:spacing w:val="-5"/>
          <w:sz w:val="20"/>
        </w:rPr>
        <w:t>4.</w:t>
      </w:r>
      <w:r>
        <w:rPr>
          <w:sz w:val="20"/>
        </w:rPr>
        <w:tab/>
      </w:r>
      <w:r>
        <w:rPr>
          <w:spacing w:val="-2"/>
          <w:sz w:val="20"/>
        </w:rPr>
        <w:t>O-DU</w:t>
      </w:r>
      <w:r>
        <w:rPr>
          <w:spacing w:val="-4"/>
          <w:sz w:val="20"/>
        </w:rPr>
        <w:t> </w:t>
      </w:r>
      <w:r>
        <w:rPr>
          <w:spacing w:val="-2"/>
          <w:sz w:val="20"/>
        </w:rPr>
        <w:t>internally</w:t>
      </w:r>
      <w:r>
        <w:rPr>
          <w:spacing w:val="-3"/>
          <w:sz w:val="20"/>
        </w:rPr>
        <w:t> </w:t>
      </w:r>
      <w:r>
        <w:rPr>
          <w:spacing w:val="-2"/>
          <w:sz w:val="20"/>
        </w:rPr>
        <w:t>applies</w:t>
      </w:r>
      <w:r>
        <w:rPr>
          <w:spacing w:val="-5"/>
          <w:sz w:val="20"/>
        </w:rPr>
        <w:t> </w:t>
      </w:r>
      <w:r>
        <w:rPr>
          <w:spacing w:val="-2"/>
          <w:sz w:val="20"/>
        </w:rPr>
        <w:t>received</w:t>
      </w:r>
      <w:r>
        <w:rPr>
          <w:spacing w:val="-3"/>
          <w:sz w:val="20"/>
        </w:rPr>
        <w:t> </w:t>
      </w:r>
      <w:r>
        <w:rPr>
          <w:spacing w:val="-2"/>
          <w:sz w:val="20"/>
        </w:rPr>
        <w:t>configuration (assumption:</w:t>
      </w:r>
      <w:r>
        <w:rPr>
          <w:spacing w:val="-8"/>
          <w:sz w:val="20"/>
        </w:rPr>
        <w:t> </w:t>
      </w:r>
      <w:r>
        <w:rPr>
          <w:spacing w:val="-2"/>
          <w:sz w:val="20"/>
        </w:rPr>
        <w:t>the</w:t>
      </w:r>
      <w:r>
        <w:rPr>
          <w:spacing w:val="-3"/>
          <w:sz w:val="20"/>
        </w:rPr>
        <w:t> </w:t>
      </w:r>
      <w:r>
        <w:rPr>
          <w:spacing w:val="-2"/>
          <w:sz w:val="20"/>
        </w:rPr>
        <w:t>configuration</w:t>
      </w:r>
      <w:r>
        <w:rPr>
          <w:spacing w:val="-3"/>
          <w:sz w:val="20"/>
        </w:rPr>
        <w:t> </w:t>
      </w:r>
      <w:r>
        <w:rPr>
          <w:spacing w:val="-2"/>
          <w:sz w:val="20"/>
        </w:rPr>
        <w:t>is</w:t>
      </w:r>
      <w:r>
        <w:rPr>
          <w:spacing w:val="-5"/>
          <w:sz w:val="20"/>
        </w:rPr>
        <w:t> </w:t>
      </w:r>
      <w:r>
        <w:rPr>
          <w:spacing w:val="-2"/>
          <w:sz w:val="20"/>
        </w:rPr>
        <w:t>valid</w:t>
      </w:r>
      <w:r>
        <w:rPr>
          <w:spacing w:val="6"/>
          <w:sz w:val="20"/>
        </w:rPr>
        <w:t> </w:t>
      </w:r>
      <w:r>
        <w:rPr>
          <w:spacing w:val="-2"/>
          <w:sz w:val="20"/>
        </w:rPr>
        <w:t>–</w:t>
      </w:r>
      <w:r>
        <w:rPr>
          <w:spacing w:val="-5"/>
          <w:sz w:val="20"/>
        </w:rPr>
        <w:t> </w:t>
      </w:r>
      <w:r>
        <w:rPr>
          <w:spacing w:val="-2"/>
          <w:sz w:val="20"/>
        </w:rPr>
        <w:t>otherwise</w:t>
      </w:r>
      <w:r>
        <w:rPr>
          <w:spacing w:val="-4"/>
          <w:sz w:val="20"/>
        </w:rPr>
        <w:t> </w:t>
      </w:r>
      <w:r>
        <w:rPr>
          <w:spacing w:val="-2"/>
          <w:sz w:val="20"/>
        </w:rPr>
        <w:t>scenario</w:t>
      </w:r>
      <w:r>
        <w:rPr>
          <w:spacing w:val="-3"/>
          <w:sz w:val="20"/>
        </w:rPr>
        <w:t> </w:t>
      </w:r>
      <w:r>
        <w:rPr>
          <w:spacing w:val="-2"/>
          <w:sz w:val="20"/>
        </w:rPr>
        <w:t>stops</w:t>
      </w:r>
    </w:p>
    <w:p>
      <w:pPr>
        <w:pStyle w:val="ListParagraph"/>
        <w:numPr>
          <w:ilvl w:val="0"/>
          <w:numId w:val="269"/>
        </w:numPr>
        <w:tabs>
          <w:tab w:pos="1673" w:val="left" w:leader="none"/>
        </w:tabs>
        <w:spacing w:line="240" w:lineRule="auto" w:before="116" w:after="0"/>
        <w:ind w:left="1673" w:right="0" w:hanging="1397"/>
        <w:jc w:val="left"/>
        <w:rPr>
          <w:sz w:val="20"/>
        </w:rPr>
      </w:pPr>
      <w:r>
        <w:rPr>
          <w:sz w:val="20"/>
        </w:rPr>
        <w:t>with</w:t>
      </w:r>
      <w:r>
        <w:rPr>
          <w:spacing w:val="-5"/>
          <w:sz w:val="20"/>
        </w:rPr>
        <w:t> </w:t>
      </w:r>
      <w:r>
        <w:rPr>
          <w:sz w:val="20"/>
        </w:rPr>
        <w:t>O-DU</w:t>
      </w:r>
      <w:r>
        <w:rPr>
          <w:spacing w:val="-5"/>
          <w:sz w:val="20"/>
        </w:rPr>
        <w:t> </w:t>
      </w:r>
      <w:r>
        <w:rPr>
          <w:sz w:val="20"/>
        </w:rPr>
        <w:t>rejecting</w:t>
      </w:r>
      <w:r>
        <w:rPr>
          <w:spacing w:val="-5"/>
          <w:sz w:val="20"/>
        </w:rPr>
        <w:t> </w:t>
      </w:r>
      <w:r>
        <w:rPr>
          <w:sz w:val="20"/>
        </w:rPr>
        <w:t>received</w:t>
      </w:r>
      <w:r>
        <w:rPr>
          <w:spacing w:val="-6"/>
          <w:sz w:val="20"/>
        </w:rPr>
        <w:t> </w:t>
      </w:r>
      <w:r>
        <w:rPr>
          <w:spacing w:val="-2"/>
          <w:sz w:val="20"/>
        </w:rPr>
        <w:t>configuration).</w:t>
      </w:r>
    </w:p>
    <w:p>
      <w:pPr>
        <w:pStyle w:val="ListParagraph"/>
        <w:numPr>
          <w:ilvl w:val="0"/>
          <w:numId w:val="269"/>
        </w:numPr>
        <w:tabs>
          <w:tab w:pos="1313" w:val="left" w:leader="none"/>
          <w:tab w:pos="1673" w:val="left" w:leader="none"/>
        </w:tabs>
        <w:spacing w:line="240" w:lineRule="auto" w:before="116" w:after="0"/>
        <w:ind w:left="1313" w:right="0" w:hanging="1037"/>
        <w:jc w:val="left"/>
        <w:rPr>
          <w:sz w:val="20"/>
        </w:rPr>
      </w:pPr>
      <w:r>
        <w:rPr>
          <w:spacing w:val="-5"/>
          <w:sz w:val="20"/>
        </w:rPr>
        <w:t>5.</w:t>
      </w:r>
      <w:r>
        <w:rPr>
          <w:sz w:val="20"/>
        </w:rPr>
        <w:tab/>
        <w:t>O-DU</w:t>
      </w:r>
      <w:r>
        <w:rPr>
          <w:spacing w:val="-5"/>
          <w:sz w:val="20"/>
        </w:rPr>
        <w:t> </w:t>
      </w:r>
      <w:r>
        <w:rPr>
          <w:sz w:val="20"/>
        </w:rPr>
        <w:t>applies</w:t>
      </w:r>
      <w:r>
        <w:rPr>
          <w:spacing w:val="-6"/>
          <w:sz w:val="20"/>
        </w:rPr>
        <w:t> </w:t>
      </w:r>
      <w:r>
        <w:rPr>
          <w:sz w:val="20"/>
        </w:rPr>
        <w:t>configuration</w:t>
      </w:r>
      <w:r>
        <w:rPr>
          <w:spacing w:val="-4"/>
          <w:sz w:val="20"/>
        </w:rPr>
        <w:t> </w:t>
      </w:r>
      <w:r>
        <w:rPr>
          <w:sz w:val="20"/>
        </w:rPr>
        <w:t>to</w:t>
      </w:r>
      <w:r>
        <w:rPr>
          <w:spacing w:val="-6"/>
          <w:sz w:val="20"/>
        </w:rPr>
        <w:t> </w:t>
      </w:r>
      <w:r>
        <w:rPr>
          <w:sz w:val="20"/>
        </w:rPr>
        <w:t>O-RU(s)</w:t>
      </w:r>
      <w:r>
        <w:rPr>
          <w:spacing w:val="-5"/>
          <w:sz w:val="20"/>
        </w:rPr>
        <w:t> </w:t>
      </w:r>
      <w:r>
        <w:rPr>
          <w:sz w:val="20"/>
        </w:rPr>
        <w:t>using</w:t>
      </w:r>
      <w:r>
        <w:rPr>
          <w:spacing w:val="-4"/>
          <w:sz w:val="20"/>
        </w:rPr>
        <w:t> </w:t>
      </w:r>
      <w:r>
        <w:rPr>
          <w:sz w:val="20"/>
        </w:rPr>
        <w:t>FH</w:t>
      </w:r>
      <w:r>
        <w:rPr>
          <w:spacing w:val="-6"/>
          <w:sz w:val="20"/>
        </w:rPr>
        <w:t> </w:t>
      </w:r>
      <w:r>
        <w:rPr>
          <w:sz w:val="20"/>
        </w:rPr>
        <w:t>M-Plane</w:t>
      </w:r>
      <w:r>
        <w:rPr>
          <w:spacing w:val="-5"/>
          <w:sz w:val="20"/>
        </w:rPr>
        <w:t> </w:t>
      </w:r>
      <w:r>
        <w:rPr>
          <w:sz w:val="20"/>
        </w:rPr>
        <w:t>interface</w:t>
      </w:r>
      <w:r>
        <w:rPr>
          <w:spacing w:val="-4"/>
          <w:sz w:val="20"/>
        </w:rPr>
        <w:t> </w:t>
      </w:r>
      <w:r>
        <w:rPr>
          <w:sz w:val="20"/>
        </w:rPr>
        <w:t>where</w:t>
      </w:r>
      <w:r>
        <w:rPr>
          <w:spacing w:val="-5"/>
          <w:sz w:val="20"/>
        </w:rPr>
        <w:t> </w:t>
      </w:r>
      <w:r>
        <w:rPr>
          <w:spacing w:val="-2"/>
          <w:sz w:val="20"/>
        </w:rPr>
        <w:t>applicable.</w:t>
      </w:r>
    </w:p>
    <w:p>
      <w:pPr>
        <w:pStyle w:val="ListParagraph"/>
        <w:numPr>
          <w:ilvl w:val="0"/>
          <w:numId w:val="269"/>
        </w:numPr>
        <w:tabs>
          <w:tab w:pos="1673" w:val="left" w:leader="none"/>
        </w:tabs>
        <w:spacing w:line="240" w:lineRule="auto" w:before="113" w:after="0"/>
        <w:ind w:left="1673" w:right="0" w:hanging="1397"/>
        <w:jc w:val="left"/>
        <w:rPr>
          <w:sz w:val="20"/>
        </w:rPr>
      </w:pPr>
      <w:r>
        <w:rPr>
          <w:sz w:val="20"/>
        </w:rPr>
        <w:t>&lt;traffic</w:t>
      </w:r>
      <w:r>
        <w:rPr>
          <w:spacing w:val="-4"/>
          <w:sz w:val="20"/>
        </w:rPr>
        <w:t> </w:t>
      </w:r>
      <w:r>
        <w:rPr>
          <w:sz w:val="20"/>
        </w:rPr>
        <w:t>starts</w:t>
      </w:r>
      <w:r>
        <w:rPr>
          <w:spacing w:val="-4"/>
          <w:sz w:val="20"/>
        </w:rPr>
        <w:t> </w:t>
      </w:r>
      <w:r>
        <w:rPr>
          <w:sz w:val="20"/>
        </w:rPr>
        <w:t>on</w:t>
      </w:r>
      <w:r>
        <w:rPr>
          <w:spacing w:val="-2"/>
          <w:sz w:val="20"/>
        </w:rPr>
        <w:t> </w:t>
      </w:r>
      <w:r>
        <w:rPr>
          <w:sz w:val="20"/>
        </w:rPr>
        <w:t>air</w:t>
      </w:r>
      <w:r>
        <w:rPr>
          <w:spacing w:val="-2"/>
          <w:sz w:val="20"/>
        </w:rPr>
        <w:t> interface&gt;.</w:t>
      </w:r>
    </w:p>
    <w:p>
      <w:pPr>
        <w:pStyle w:val="ListParagraph"/>
        <w:numPr>
          <w:ilvl w:val="0"/>
          <w:numId w:val="269"/>
        </w:numPr>
        <w:tabs>
          <w:tab w:pos="1313" w:val="left" w:leader="none"/>
          <w:tab w:pos="1673" w:val="left" w:leader="none"/>
        </w:tabs>
        <w:spacing w:line="240" w:lineRule="auto" w:before="180" w:after="0"/>
        <w:ind w:left="1313" w:right="0" w:hanging="1037"/>
        <w:jc w:val="left"/>
        <w:rPr>
          <w:sz w:val="20"/>
        </w:rPr>
      </w:pPr>
      <w:r>
        <w:rPr>
          <w:spacing w:val="-5"/>
          <w:sz w:val="20"/>
        </w:rPr>
        <w:t>6.</w:t>
      </w:r>
      <w:r>
        <w:rPr>
          <w:sz w:val="20"/>
        </w:rPr>
        <w:tab/>
        <w:t>O-DU</w:t>
      </w:r>
      <w:r>
        <w:rPr>
          <w:spacing w:val="28"/>
          <w:sz w:val="20"/>
        </w:rPr>
        <w:t> </w:t>
      </w:r>
      <w:r>
        <w:rPr>
          <w:sz w:val="20"/>
        </w:rPr>
        <w:t>exposes</w:t>
      </w:r>
      <w:r>
        <w:rPr>
          <w:spacing w:val="28"/>
          <w:sz w:val="20"/>
        </w:rPr>
        <w:t> </w:t>
      </w:r>
      <w:r>
        <w:rPr>
          <w:sz w:val="20"/>
        </w:rPr>
        <w:t>available</w:t>
      </w:r>
      <w:r>
        <w:rPr>
          <w:spacing w:val="28"/>
          <w:sz w:val="20"/>
        </w:rPr>
        <w:t> </w:t>
      </w:r>
      <w:r>
        <w:rPr>
          <w:sz w:val="20"/>
        </w:rPr>
        <w:t>traffic</w:t>
      </w:r>
      <w:r>
        <w:rPr>
          <w:spacing w:val="29"/>
          <w:sz w:val="20"/>
        </w:rPr>
        <w:t> </w:t>
      </w:r>
      <w:r>
        <w:rPr>
          <w:sz w:val="20"/>
        </w:rPr>
        <w:t>and/or</w:t>
      </w:r>
      <w:r>
        <w:rPr>
          <w:spacing w:val="28"/>
          <w:sz w:val="20"/>
        </w:rPr>
        <w:t> </w:t>
      </w:r>
      <w:r>
        <w:rPr>
          <w:sz w:val="20"/>
        </w:rPr>
        <w:t>load</w:t>
      </w:r>
      <w:r>
        <w:rPr>
          <w:spacing w:val="29"/>
          <w:sz w:val="20"/>
        </w:rPr>
        <w:t> </w:t>
      </w:r>
      <w:r>
        <w:rPr>
          <w:sz w:val="20"/>
        </w:rPr>
        <w:t>performance</w:t>
      </w:r>
      <w:r>
        <w:rPr>
          <w:spacing w:val="28"/>
          <w:sz w:val="20"/>
        </w:rPr>
        <w:t> </w:t>
      </w:r>
      <w:r>
        <w:rPr>
          <w:sz w:val="20"/>
        </w:rPr>
        <w:t>and</w:t>
      </w:r>
      <w:r>
        <w:rPr>
          <w:spacing w:val="29"/>
          <w:sz w:val="20"/>
        </w:rPr>
        <w:t> </w:t>
      </w:r>
      <w:r>
        <w:rPr>
          <w:sz w:val="20"/>
        </w:rPr>
        <w:t>energy</w:t>
      </w:r>
      <w:r>
        <w:rPr>
          <w:spacing w:val="29"/>
          <w:sz w:val="20"/>
        </w:rPr>
        <w:t> </w:t>
      </w:r>
      <w:r>
        <w:rPr>
          <w:sz w:val="20"/>
        </w:rPr>
        <w:t>consumption</w:t>
      </w:r>
      <w:r>
        <w:rPr>
          <w:spacing w:val="26"/>
          <w:sz w:val="20"/>
        </w:rPr>
        <w:t> </w:t>
      </w:r>
      <w:r>
        <w:rPr>
          <w:sz w:val="20"/>
        </w:rPr>
        <w:t>measurements</w:t>
      </w:r>
      <w:r>
        <w:rPr>
          <w:spacing w:val="28"/>
          <w:sz w:val="20"/>
        </w:rPr>
        <w:t> </w:t>
      </w:r>
      <w:r>
        <w:rPr>
          <w:sz w:val="20"/>
        </w:rPr>
        <w:t>as</w:t>
      </w:r>
      <w:r>
        <w:rPr>
          <w:spacing w:val="28"/>
          <w:sz w:val="20"/>
        </w:rPr>
        <w:t> </w:t>
      </w:r>
      <w:r>
        <w:rPr>
          <w:sz w:val="20"/>
        </w:rPr>
        <w:t>per</w:t>
      </w:r>
      <w:r>
        <w:rPr>
          <w:spacing w:val="28"/>
          <w:sz w:val="20"/>
        </w:rPr>
        <w:t> </w:t>
      </w:r>
      <w:r>
        <w:rPr>
          <w:spacing w:val="-5"/>
          <w:sz w:val="20"/>
        </w:rPr>
        <w:t>its</w:t>
      </w:r>
    </w:p>
    <w:p>
      <w:pPr>
        <w:pStyle w:val="ListParagraph"/>
        <w:numPr>
          <w:ilvl w:val="0"/>
          <w:numId w:val="269"/>
        </w:numPr>
        <w:tabs>
          <w:tab w:pos="1673" w:val="left" w:leader="none"/>
        </w:tabs>
        <w:spacing w:line="240" w:lineRule="auto" w:before="116" w:after="0"/>
        <w:ind w:left="1673" w:right="0" w:hanging="1397"/>
        <w:jc w:val="left"/>
        <w:rPr>
          <w:sz w:val="20"/>
        </w:rPr>
      </w:pPr>
      <w:r>
        <w:rPr>
          <w:sz w:val="20"/>
        </w:rPr>
        <w:t>current</w:t>
      </w:r>
      <w:r>
        <w:rPr>
          <w:spacing w:val="-6"/>
          <w:sz w:val="20"/>
        </w:rPr>
        <w:t> </w:t>
      </w:r>
      <w:r>
        <w:rPr>
          <w:sz w:val="20"/>
        </w:rPr>
        <w:t>configuration</w:t>
      </w:r>
      <w:r>
        <w:rPr>
          <w:spacing w:val="-4"/>
          <w:sz w:val="20"/>
        </w:rPr>
        <w:t> </w:t>
      </w:r>
      <w:r>
        <w:rPr>
          <w:sz w:val="20"/>
        </w:rPr>
        <w:t>to</w:t>
      </w:r>
      <w:r>
        <w:rPr>
          <w:spacing w:val="-4"/>
          <w:sz w:val="20"/>
        </w:rPr>
        <w:t> </w:t>
      </w:r>
      <w:r>
        <w:rPr>
          <w:sz w:val="20"/>
        </w:rPr>
        <w:t>MnS</w:t>
      </w:r>
      <w:r>
        <w:rPr>
          <w:spacing w:val="-7"/>
          <w:sz w:val="20"/>
        </w:rPr>
        <w:t> </w:t>
      </w:r>
      <w:r>
        <w:rPr>
          <w:sz w:val="20"/>
        </w:rPr>
        <w:t>Consumer</w:t>
      </w:r>
      <w:r>
        <w:rPr>
          <w:spacing w:val="-4"/>
          <w:sz w:val="20"/>
        </w:rPr>
        <w:t> </w:t>
      </w:r>
      <w:r>
        <w:rPr>
          <w:sz w:val="20"/>
        </w:rPr>
        <w:t>via</w:t>
      </w:r>
      <w:r>
        <w:rPr>
          <w:spacing w:val="-5"/>
          <w:sz w:val="20"/>
        </w:rPr>
        <w:t> </w:t>
      </w:r>
      <w:r>
        <w:rPr>
          <w:sz w:val="20"/>
        </w:rPr>
        <w:t>O1</w:t>
      </w:r>
      <w:r>
        <w:rPr>
          <w:spacing w:val="-3"/>
          <w:sz w:val="20"/>
        </w:rPr>
        <w:t> </w:t>
      </w:r>
      <w:r>
        <w:rPr>
          <w:spacing w:val="-2"/>
          <w:sz w:val="20"/>
        </w:rPr>
        <w:t>interface.</w:t>
      </w:r>
    </w:p>
    <w:p>
      <w:pPr>
        <w:pStyle w:val="ListParagraph"/>
        <w:numPr>
          <w:ilvl w:val="0"/>
          <w:numId w:val="269"/>
        </w:numPr>
        <w:tabs>
          <w:tab w:pos="1313" w:val="left" w:leader="none"/>
          <w:tab w:pos="1673" w:val="left" w:leader="none"/>
        </w:tabs>
        <w:spacing w:line="240" w:lineRule="auto" w:before="116" w:after="0"/>
        <w:ind w:left="1313" w:right="0" w:hanging="1138"/>
        <w:jc w:val="left"/>
        <w:rPr>
          <w:sz w:val="20"/>
        </w:rPr>
      </w:pPr>
      <w:r>
        <w:rPr>
          <w:spacing w:val="-5"/>
          <w:sz w:val="20"/>
        </w:rPr>
        <w:t>7.</w:t>
      </w:r>
      <w:r>
        <w:rPr>
          <w:sz w:val="20"/>
        </w:rPr>
        <w:tab/>
        <w:t>MnS</w:t>
      </w:r>
      <w:r>
        <w:rPr>
          <w:spacing w:val="-7"/>
          <w:sz w:val="20"/>
        </w:rPr>
        <w:t> </w:t>
      </w:r>
      <w:r>
        <w:rPr>
          <w:sz w:val="20"/>
        </w:rPr>
        <w:t>Consumer</w:t>
      </w:r>
      <w:r>
        <w:rPr>
          <w:spacing w:val="-4"/>
          <w:sz w:val="20"/>
        </w:rPr>
        <w:t> </w:t>
      </w:r>
      <w:r>
        <w:rPr>
          <w:sz w:val="20"/>
        </w:rPr>
        <w:t>analyses</w:t>
      </w:r>
      <w:r>
        <w:rPr>
          <w:spacing w:val="-7"/>
          <w:sz w:val="20"/>
        </w:rPr>
        <w:t> </w:t>
      </w:r>
      <w:r>
        <w:rPr>
          <w:sz w:val="20"/>
        </w:rPr>
        <w:t>above</w:t>
      </w:r>
      <w:r>
        <w:rPr>
          <w:spacing w:val="-5"/>
          <w:sz w:val="20"/>
        </w:rPr>
        <w:t> </w:t>
      </w:r>
      <w:r>
        <w:rPr>
          <w:sz w:val="20"/>
        </w:rPr>
        <w:t>collected</w:t>
      </w:r>
      <w:r>
        <w:rPr>
          <w:spacing w:val="-4"/>
          <w:sz w:val="20"/>
        </w:rPr>
        <w:t> </w:t>
      </w:r>
      <w:r>
        <w:rPr>
          <w:spacing w:val="-2"/>
          <w:sz w:val="20"/>
        </w:rPr>
        <w:t>data.</w:t>
      </w:r>
    </w:p>
    <w:p>
      <w:pPr>
        <w:pStyle w:val="ListParagraph"/>
        <w:numPr>
          <w:ilvl w:val="0"/>
          <w:numId w:val="269"/>
        </w:numPr>
        <w:tabs>
          <w:tab w:pos="1313" w:val="left" w:leader="none"/>
          <w:tab w:pos="1673" w:val="left" w:leader="none"/>
        </w:tabs>
        <w:spacing w:line="240" w:lineRule="auto" w:before="113" w:after="0"/>
        <w:ind w:left="1313" w:right="0" w:hanging="1138"/>
        <w:jc w:val="left"/>
        <w:rPr>
          <w:sz w:val="20"/>
        </w:rPr>
      </w:pPr>
      <w:r>
        <w:rPr>
          <w:spacing w:val="-5"/>
          <w:sz w:val="20"/>
        </w:rPr>
        <w:t>8.</w:t>
      </w:r>
      <w:r>
        <w:rPr>
          <w:sz w:val="20"/>
        </w:rPr>
        <w:tab/>
        <w:t>Based</w:t>
      </w:r>
      <w:r>
        <w:rPr>
          <w:spacing w:val="-5"/>
          <w:sz w:val="20"/>
        </w:rPr>
        <w:t> </w:t>
      </w:r>
      <w:r>
        <w:rPr>
          <w:sz w:val="20"/>
        </w:rPr>
        <w:t>on</w:t>
      </w:r>
      <w:r>
        <w:rPr>
          <w:spacing w:val="-4"/>
          <w:sz w:val="20"/>
        </w:rPr>
        <w:t> </w:t>
      </w:r>
      <w:r>
        <w:rPr>
          <w:sz w:val="20"/>
        </w:rPr>
        <w:t>the</w:t>
      </w:r>
      <w:r>
        <w:rPr>
          <w:spacing w:val="-5"/>
          <w:sz w:val="20"/>
        </w:rPr>
        <w:t> </w:t>
      </w:r>
      <w:r>
        <w:rPr>
          <w:sz w:val="20"/>
        </w:rPr>
        <w:t>analysis</w:t>
      </w:r>
      <w:r>
        <w:rPr>
          <w:spacing w:val="-6"/>
          <w:sz w:val="20"/>
        </w:rPr>
        <w:t> </w:t>
      </w:r>
      <w:r>
        <w:rPr>
          <w:sz w:val="20"/>
        </w:rPr>
        <w:t>done</w:t>
      </w:r>
      <w:r>
        <w:rPr>
          <w:spacing w:val="-5"/>
          <w:sz w:val="20"/>
        </w:rPr>
        <w:t> </w:t>
      </w:r>
      <w:r>
        <w:rPr>
          <w:sz w:val="20"/>
        </w:rPr>
        <w:t>in</w:t>
      </w:r>
      <w:r>
        <w:rPr>
          <w:spacing w:val="-5"/>
          <w:sz w:val="20"/>
        </w:rPr>
        <w:t> </w:t>
      </w:r>
      <w:r>
        <w:rPr>
          <w:sz w:val="20"/>
        </w:rPr>
        <w:t>Step</w:t>
      </w:r>
      <w:r>
        <w:rPr>
          <w:spacing w:val="-5"/>
          <w:sz w:val="20"/>
        </w:rPr>
        <w:t> </w:t>
      </w:r>
      <w:r>
        <w:rPr>
          <w:sz w:val="20"/>
        </w:rPr>
        <w:t>7,</w:t>
      </w:r>
      <w:r>
        <w:rPr>
          <w:spacing w:val="-5"/>
          <w:sz w:val="20"/>
        </w:rPr>
        <w:t> </w:t>
      </w:r>
      <w:r>
        <w:rPr>
          <w:sz w:val="20"/>
        </w:rPr>
        <w:t>MnS</w:t>
      </w:r>
      <w:r>
        <w:rPr>
          <w:spacing w:val="-6"/>
          <w:sz w:val="20"/>
        </w:rPr>
        <w:t> </w:t>
      </w:r>
      <w:r>
        <w:rPr>
          <w:sz w:val="20"/>
        </w:rPr>
        <w:t>Consumer</w:t>
      </w:r>
      <w:r>
        <w:rPr>
          <w:spacing w:val="-4"/>
          <w:sz w:val="20"/>
        </w:rPr>
        <w:t> </w:t>
      </w:r>
      <w:r>
        <w:rPr>
          <w:sz w:val="20"/>
        </w:rPr>
        <w:t>may</w:t>
      </w:r>
      <w:r>
        <w:rPr>
          <w:spacing w:val="-4"/>
          <w:sz w:val="20"/>
        </w:rPr>
        <w:t> </w:t>
      </w:r>
      <w:r>
        <w:rPr>
          <w:sz w:val="20"/>
        </w:rPr>
        <w:t>optionally</w:t>
      </w:r>
      <w:r>
        <w:rPr>
          <w:spacing w:val="-4"/>
          <w:sz w:val="20"/>
        </w:rPr>
        <w:t> </w:t>
      </w:r>
      <w:r>
        <w:rPr>
          <w:sz w:val="20"/>
        </w:rPr>
        <w:t>decide</w:t>
      </w:r>
      <w:r>
        <w:rPr>
          <w:spacing w:val="-5"/>
          <w:sz w:val="20"/>
        </w:rPr>
        <w:t> </w:t>
      </w:r>
      <w:r>
        <w:rPr>
          <w:sz w:val="20"/>
        </w:rPr>
        <w:t>to</w:t>
      </w:r>
      <w:r>
        <w:rPr>
          <w:spacing w:val="-5"/>
          <w:sz w:val="20"/>
        </w:rPr>
        <w:t> </w:t>
      </w:r>
      <w:r>
        <w:rPr>
          <w:sz w:val="20"/>
        </w:rPr>
        <w:t>provide</w:t>
      </w:r>
      <w:r>
        <w:rPr>
          <w:spacing w:val="-5"/>
          <w:sz w:val="20"/>
        </w:rPr>
        <w:t> </w:t>
      </w:r>
      <w:r>
        <w:rPr>
          <w:sz w:val="20"/>
        </w:rPr>
        <w:t>O-DU</w:t>
      </w:r>
      <w:r>
        <w:rPr>
          <w:spacing w:val="-5"/>
          <w:sz w:val="20"/>
        </w:rPr>
        <w:t> </w:t>
      </w:r>
      <w:r>
        <w:rPr>
          <w:sz w:val="20"/>
        </w:rPr>
        <w:t>with</w:t>
      </w:r>
      <w:r>
        <w:rPr>
          <w:spacing w:val="-5"/>
          <w:sz w:val="20"/>
        </w:rPr>
        <w:t> </w:t>
      </w:r>
      <w:r>
        <w:rPr>
          <w:sz w:val="20"/>
        </w:rPr>
        <w:t>new</w:t>
      </w:r>
      <w:r>
        <w:rPr>
          <w:spacing w:val="-5"/>
          <w:sz w:val="20"/>
        </w:rPr>
        <w:t> </w:t>
      </w:r>
      <w:r>
        <w:rPr>
          <w:spacing w:val="-2"/>
          <w:sz w:val="20"/>
        </w:rPr>
        <w:t>Energy</w:t>
      </w:r>
    </w:p>
    <w:p>
      <w:pPr>
        <w:pStyle w:val="ListParagraph"/>
        <w:numPr>
          <w:ilvl w:val="0"/>
          <w:numId w:val="269"/>
        </w:numPr>
        <w:tabs>
          <w:tab w:pos="1673" w:val="left" w:leader="none"/>
        </w:tabs>
        <w:spacing w:line="240" w:lineRule="auto" w:before="116" w:after="0"/>
        <w:ind w:left="1673" w:right="0" w:hanging="1498"/>
        <w:jc w:val="left"/>
        <w:rPr>
          <w:sz w:val="20"/>
        </w:rPr>
      </w:pPr>
      <w:r>
        <w:rPr>
          <w:sz w:val="20"/>
        </w:rPr>
        <w:t>Saving</w:t>
      </w:r>
      <w:r>
        <w:rPr>
          <w:spacing w:val="-5"/>
          <w:sz w:val="20"/>
        </w:rPr>
        <w:t> </w:t>
      </w:r>
      <w:r>
        <w:rPr>
          <w:sz w:val="20"/>
        </w:rPr>
        <w:t>Policy</w:t>
      </w:r>
      <w:r>
        <w:rPr>
          <w:spacing w:val="-5"/>
          <w:sz w:val="20"/>
        </w:rPr>
        <w:t> </w:t>
      </w:r>
      <w:r>
        <w:rPr>
          <w:sz w:val="20"/>
        </w:rPr>
        <w:t>(ESP)</w:t>
      </w:r>
      <w:r>
        <w:rPr>
          <w:spacing w:val="-5"/>
          <w:sz w:val="20"/>
        </w:rPr>
        <w:t> </w:t>
      </w:r>
      <w:r>
        <w:rPr>
          <w:sz w:val="20"/>
        </w:rPr>
        <w:t>with</w:t>
      </w:r>
      <w:r>
        <w:rPr>
          <w:spacing w:val="-5"/>
          <w:sz w:val="20"/>
        </w:rPr>
        <w:t> </w:t>
      </w:r>
      <w:r>
        <w:rPr>
          <w:sz w:val="20"/>
        </w:rPr>
        <w:t>rules/conditions</w:t>
      </w:r>
      <w:r>
        <w:rPr>
          <w:spacing w:val="-6"/>
          <w:sz w:val="20"/>
        </w:rPr>
        <w:t> </w:t>
      </w:r>
      <w:r>
        <w:rPr>
          <w:sz w:val="20"/>
        </w:rPr>
        <w:t>for</w:t>
      </w:r>
      <w:r>
        <w:rPr>
          <w:spacing w:val="-5"/>
          <w:sz w:val="20"/>
        </w:rPr>
        <w:t> </w:t>
      </w:r>
      <w:r>
        <w:rPr>
          <w:sz w:val="20"/>
        </w:rPr>
        <w:t>Advanced</w:t>
      </w:r>
      <w:r>
        <w:rPr>
          <w:spacing w:val="-7"/>
          <w:sz w:val="20"/>
        </w:rPr>
        <w:t> </w:t>
      </w:r>
      <w:r>
        <w:rPr>
          <w:sz w:val="20"/>
        </w:rPr>
        <w:t>Sleep</w:t>
      </w:r>
      <w:r>
        <w:rPr>
          <w:spacing w:val="-4"/>
          <w:sz w:val="20"/>
        </w:rPr>
        <w:t> </w:t>
      </w:r>
      <w:r>
        <w:rPr>
          <w:spacing w:val="-2"/>
          <w:sz w:val="20"/>
        </w:rPr>
        <w:t>Mode.</w:t>
      </w:r>
    </w:p>
    <w:p>
      <w:pPr>
        <w:pStyle w:val="ListParagraph"/>
        <w:numPr>
          <w:ilvl w:val="0"/>
          <w:numId w:val="269"/>
        </w:numPr>
        <w:tabs>
          <w:tab w:pos="1313" w:val="left" w:leader="none"/>
          <w:tab w:pos="1673" w:val="left" w:leader="none"/>
        </w:tabs>
        <w:spacing w:line="240" w:lineRule="auto" w:before="115" w:after="0"/>
        <w:ind w:left="1313" w:right="0" w:hanging="1138"/>
        <w:jc w:val="left"/>
        <w:rPr>
          <w:sz w:val="20"/>
        </w:rPr>
      </w:pPr>
      <w:r>
        <w:rPr>
          <w:spacing w:val="-5"/>
          <w:sz w:val="20"/>
        </w:rPr>
        <w:t>9.</w:t>
      </w:r>
      <w:r>
        <w:rPr>
          <w:sz w:val="20"/>
        </w:rPr>
        <w:tab/>
        <w:t>O-DU</w:t>
      </w:r>
      <w:r>
        <w:rPr>
          <w:spacing w:val="5"/>
          <w:sz w:val="20"/>
        </w:rPr>
        <w:t> </w:t>
      </w:r>
      <w:r>
        <w:rPr>
          <w:sz w:val="20"/>
        </w:rPr>
        <w:t>may</w:t>
      </w:r>
      <w:r>
        <w:rPr>
          <w:spacing w:val="7"/>
          <w:sz w:val="20"/>
        </w:rPr>
        <w:t> </w:t>
      </w:r>
      <w:r>
        <w:rPr>
          <w:sz w:val="20"/>
        </w:rPr>
        <w:t>optionally</w:t>
      </w:r>
      <w:r>
        <w:rPr>
          <w:spacing w:val="6"/>
          <w:sz w:val="20"/>
        </w:rPr>
        <w:t> </w:t>
      </w:r>
      <w:r>
        <w:rPr>
          <w:sz w:val="20"/>
        </w:rPr>
        <w:t>receive</w:t>
      </w:r>
      <w:r>
        <w:rPr>
          <w:spacing w:val="3"/>
          <w:sz w:val="20"/>
        </w:rPr>
        <w:t> </w:t>
      </w:r>
      <w:r>
        <w:rPr>
          <w:sz w:val="20"/>
        </w:rPr>
        <w:t>a</w:t>
      </w:r>
      <w:r>
        <w:rPr>
          <w:spacing w:val="6"/>
          <w:sz w:val="20"/>
        </w:rPr>
        <w:t> </w:t>
      </w:r>
      <w:r>
        <w:rPr>
          <w:sz w:val="20"/>
        </w:rPr>
        <w:t>request</w:t>
      </w:r>
      <w:r>
        <w:rPr>
          <w:spacing w:val="9"/>
          <w:sz w:val="20"/>
        </w:rPr>
        <w:t> </w:t>
      </w:r>
      <w:r>
        <w:rPr>
          <w:sz w:val="20"/>
        </w:rPr>
        <w:t>from</w:t>
      </w:r>
      <w:r>
        <w:rPr>
          <w:spacing w:val="6"/>
          <w:sz w:val="20"/>
        </w:rPr>
        <w:t> </w:t>
      </w:r>
      <w:r>
        <w:rPr>
          <w:sz w:val="20"/>
        </w:rPr>
        <w:t>MnS</w:t>
      </w:r>
      <w:r>
        <w:rPr>
          <w:spacing w:val="5"/>
          <w:sz w:val="20"/>
        </w:rPr>
        <w:t> </w:t>
      </w:r>
      <w:r>
        <w:rPr>
          <w:sz w:val="20"/>
        </w:rPr>
        <w:t>Consumer</w:t>
      </w:r>
      <w:r>
        <w:rPr>
          <w:spacing w:val="6"/>
          <w:sz w:val="20"/>
        </w:rPr>
        <w:t> </w:t>
      </w:r>
      <w:r>
        <w:rPr>
          <w:sz w:val="20"/>
        </w:rPr>
        <w:t>to</w:t>
      </w:r>
      <w:r>
        <w:rPr>
          <w:spacing w:val="6"/>
          <w:sz w:val="20"/>
        </w:rPr>
        <w:t> </w:t>
      </w:r>
      <w:r>
        <w:rPr>
          <w:sz w:val="20"/>
        </w:rPr>
        <w:t>remove</w:t>
      </w:r>
      <w:r>
        <w:rPr>
          <w:spacing w:val="6"/>
          <w:sz w:val="20"/>
        </w:rPr>
        <w:t> </w:t>
      </w:r>
      <w:r>
        <w:rPr>
          <w:sz w:val="20"/>
        </w:rPr>
        <w:t>existing</w:t>
      </w:r>
      <w:r>
        <w:rPr>
          <w:spacing w:val="6"/>
          <w:sz w:val="20"/>
        </w:rPr>
        <w:t> </w:t>
      </w:r>
      <w:r>
        <w:rPr>
          <w:sz w:val="20"/>
        </w:rPr>
        <w:t>Energy</w:t>
      </w:r>
      <w:r>
        <w:rPr>
          <w:spacing w:val="5"/>
          <w:sz w:val="20"/>
        </w:rPr>
        <w:t> </w:t>
      </w:r>
      <w:r>
        <w:rPr>
          <w:sz w:val="20"/>
        </w:rPr>
        <w:t>Saving</w:t>
      </w:r>
      <w:r>
        <w:rPr>
          <w:spacing w:val="6"/>
          <w:sz w:val="20"/>
        </w:rPr>
        <w:t> </w:t>
      </w:r>
      <w:r>
        <w:rPr>
          <w:sz w:val="20"/>
        </w:rPr>
        <w:t>Policy</w:t>
      </w:r>
      <w:r>
        <w:rPr>
          <w:spacing w:val="6"/>
          <w:sz w:val="20"/>
        </w:rPr>
        <w:t> </w:t>
      </w:r>
      <w:r>
        <w:rPr>
          <w:spacing w:val="-2"/>
          <w:sz w:val="20"/>
        </w:rPr>
        <w:t>(ESP)</w:t>
      </w:r>
    </w:p>
    <w:p>
      <w:pPr>
        <w:pStyle w:val="ListParagraph"/>
        <w:numPr>
          <w:ilvl w:val="0"/>
          <w:numId w:val="269"/>
        </w:numPr>
        <w:tabs>
          <w:tab w:pos="1673" w:val="left" w:leader="none"/>
        </w:tabs>
        <w:spacing w:line="240" w:lineRule="auto" w:before="116" w:after="0"/>
        <w:ind w:left="1673" w:right="0" w:hanging="1498"/>
        <w:jc w:val="left"/>
        <w:rPr>
          <w:sz w:val="20"/>
        </w:rPr>
      </w:pPr>
      <w:r>
        <w:rPr>
          <w:sz w:val="20"/>
        </w:rPr>
        <w:t>for</w:t>
      </w:r>
      <w:r>
        <w:rPr>
          <w:spacing w:val="-5"/>
          <w:sz w:val="20"/>
        </w:rPr>
        <w:t> </w:t>
      </w:r>
      <w:r>
        <w:rPr>
          <w:sz w:val="20"/>
        </w:rPr>
        <w:t>Advanced</w:t>
      </w:r>
      <w:r>
        <w:rPr>
          <w:spacing w:val="-3"/>
          <w:sz w:val="20"/>
        </w:rPr>
        <w:t> </w:t>
      </w:r>
      <w:r>
        <w:rPr>
          <w:sz w:val="20"/>
        </w:rPr>
        <w:t>Sleep</w:t>
      </w:r>
      <w:r>
        <w:rPr>
          <w:spacing w:val="-3"/>
          <w:sz w:val="20"/>
        </w:rPr>
        <w:t> </w:t>
      </w:r>
      <w:r>
        <w:rPr>
          <w:spacing w:val="-2"/>
          <w:sz w:val="20"/>
        </w:rPr>
        <w:t>Mode.</w:t>
      </w:r>
    </w:p>
    <w:p>
      <w:pPr>
        <w:pStyle w:val="ListParagraph"/>
        <w:numPr>
          <w:ilvl w:val="0"/>
          <w:numId w:val="269"/>
        </w:numPr>
        <w:tabs>
          <w:tab w:pos="1313" w:val="left" w:leader="none"/>
        </w:tabs>
        <w:spacing w:line="240" w:lineRule="auto" w:before="113" w:after="0"/>
        <w:ind w:left="1313" w:right="0" w:hanging="1138"/>
        <w:jc w:val="left"/>
        <w:rPr>
          <w:sz w:val="20"/>
        </w:rPr>
      </w:pPr>
      <w:r>
        <w:rPr>
          <w:sz w:val="20"/>
        </w:rPr>
        <w:t>10.</w:t>
      </w:r>
      <w:r>
        <w:rPr>
          <w:spacing w:val="53"/>
          <w:sz w:val="20"/>
        </w:rPr>
        <w:t> </w:t>
      </w:r>
      <w:r>
        <w:rPr>
          <w:sz w:val="20"/>
        </w:rPr>
        <w:t>O-DU</w:t>
      </w:r>
      <w:r>
        <w:rPr>
          <w:spacing w:val="43"/>
          <w:sz w:val="20"/>
        </w:rPr>
        <w:t> </w:t>
      </w:r>
      <w:r>
        <w:rPr>
          <w:sz w:val="20"/>
        </w:rPr>
        <w:t>notifies</w:t>
      </w:r>
      <w:r>
        <w:rPr>
          <w:spacing w:val="41"/>
          <w:sz w:val="20"/>
        </w:rPr>
        <w:t> </w:t>
      </w:r>
      <w:r>
        <w:rPr>
          <w:sz w:val="20"/>
        </w:rPr>
        <w:t>the</w:t>
      </w:r>
      <w:r>
        <w:rPr>
          <w:spacing w:val="39"/>
          <w:sz w:val="20"/>
        </w:rPr>
        <w:t> </w:t>
      </w:r>
      <w:r>
        <w:rPr>
          <w:sz w:val="20"/>
        </w:rPr>
        <w:t>MnS</w:t>
      </w:r>
      <w:r>
        <w:rPr>
          <w:spacing w:val="41"/>
          <w:sz w:val="20"/>
        </w:rPr>
        <w:t> </w:t>
      </w:r>
      <w:r>
        <w:rPr>
          <w:sz w:val="20"/>
        </w:rPr>
        <w:t>Consumer</w:t>
      </w:r>
      <w:r>
        <w:rPr>
          <w:spacing w:val="43"/>
          <w:sz w:val="20"/>
        </w:rPr>
        <w:t> </w:t>
      </w:r>
      <w:r>
        <w:rPr>
          <w:sz w:val="20"/>
        </w:rPr>
        <w:t>to</w:t>
      </w:r>
      <w:r>
        <w:rPr>
          <w:spacing w:val="40"/>
          <w:sz w:val="20"/>
        </w:rPr>
        <w:t> </w:t>
      </w:r>
      <w:r>
        <w:rPr>
          <w:sz w:val="20"/>
        </w:rPr>
        <w:t>inform</w:t>
      </w:r>
      <w:r>
        <w:rPr>
          <w:spacing w:val="40"/>
          <w:sz w:val="20"/>
        </w:rPr>
        <w:t> </w:t>
      </w:r>
      <w:r>
        <w:rPr>
          <w:sz w:val="20"/>
        </w:rPr>
        <w:t>if</w:t>
      </w:r>
      <w:r>
        <w:rPr>
          <w:spacing w:val="40"/>
          <w:sz w:val="20"/>
        </w:rPr>
        <w:t> </w:t>
      </w:r>
      <w:r>
        <w:rPr>
          <w:sz w:val="20"/>
        </w:rPr>
        <w:t>request</w:t>
      </w:r>
      <w:r>
        <w:rPr>
          <w:spacing w:val="41"/>
          <w:sz w:val="20"/>
        </w:rPr>
        <w:t> </w:t>
      </w:r>
      <w:r>
        <w:rPr>
          <w:sz w:val="20"/>
        </w:rPr>
        <w:t>for</w:t>
      </w:r>
      <w:r>
        <w:rPr>
          <w:spacing w:val="40"/>
          <w:sz w:val="20"/>
        </w:rPr>
        <w:t> </w:t>
      </w:r>
      <w:r>
        <w:rPr>
          <w:sz w:val="20"/>
        </w:rPr>
        <w:t>policy</w:t>
      </w:r>
      <w:r>
        <w:rPr>
          <w:spacing w:val="41"/>
          <w:sz w:val="20"/>
        </w:rPr>
        <w:t> </w:t>
      </w:r>
      <w:r>
        <w:rPr>
          <w:sz w:val="20"/>
        </w:rPr>
        <w:t>addition</w:t>
      </w:r>
      <w:r>
        <w:rPr>
          <w:spacing w:val="40"/>
          <w:sz w:val="20"/>
        </w:rPr>
        <w:t> </w:t>
      </w:r>
      <w:r>
        <w:rPr>
          <w:sz w:val="20"/>
        </w:rPr>
        <w:t>/</w:t>
      </w:r>
      <w:r>
        <w:rPr>
          <w:spacing w:val="39"/>
          <w:sz w:val="20"/>
        </w:rPr>
        <w:t> </w:t>
      </w:r>
      <w:r>
        <w:rPr>
          <w:sz w:val="20"/>
        </w:rPr>
        <w:t>removal</w:t>
      </w:r>
      <w:r>
        <w:rPr>
          <w:spacing w:val="43"/>
          <w:sz w:val="20"/>
        </w:rPr>
        <w:t> </w:t>
      </w:r>
      <w:r>
        <w:rPr>
          <w:sz w:val="20"/>
        </w:rPr>
        <w:t>has</w:t>
      </w:r>
      <w:r>
        <w:rPr>
          <w:spacing w:val="41"/>
          <w:sz w:val="20"/>
        </w:rPr>
        <w:t> </w:t>
      </w:r>
      <w:r>
        <w:rPr>
          <w:sz w:val="20"/>
        </w:rPr>
        <w:t>been</w:t>
      </w:r>
      <w:r>
        <w:rPr>
          <w:spacing w:val="42"/>
          <w:sz w:val="20"/>
        </w:rPr>
        <w:t> </w:t>
      </w:r>
      <w:r>
        <w:rPr>
          <w:spacing w:val="-2"/>
          <w:sz w:val="20"/>
        </w:rPr>
        <w:t>executed</w:t>
      </w:r>
    </w:p>
    <w:p>
      <w:pPr>
        <w:pStyle w:val="ListParagraph"/>
        <w:numPr>
          <w:ilvl w:val="0"/>
          <w:numId w:val="269"/>
        </w:numPr>
        <w:tabs>
          <w:tab w:pos="1673" w:val="left" w:leader="none"/>
        </w:tabs>
        <w:spacing w:line="240" w:lineRule="auto" w:before="116" w:after="0"/>
        <w:ind w:left="1673" w:right="0" w:hanging="1498"/>
        <w:jc w:val="left"/>
        <w:rPr>
          <w:sz w:val="20"/>
        </w:rPr>
      </w:pPr>
      <w:r>
        <w:rPr>
          <w:spacing w:val="-2"/>
          <w:sz w:val="20"/>
        </w:rPr>
        <w:t>successfully.</w:t>
      </w:r>
    </w:p>
    <w:p>
      <w:pPr>
        <w:pStyle w:val="ListParagraph"/>
        <w:numPr>
          <w:ilvl w:val="0"/>
          <w:numId w:val="269"/>
        </w:numPr>
        <w:tabs>
          <w:tab w:pos="1313" w:val="left" w:leader="none"/>
        </w:tabs>
        <w:spacing w:line="240" w:lineRule="auto" w:before="116" w:after="0"/>
        <w:ind w:left="1313" w:right="0" w:hanging="1138"/>
        <w:jc w:val="left"/>
        <w:rPr>
          <w:sz w:val="20"/>
        </w:rPr>
      </w:pPr>
      <w:r>
        <w:rPr>
          <w:sz w:val="20"/>
        </w:rPr>
        <w:t>11.</w:t>
      </w:r>
      <w:r>
        <w:rPr>
          <w:spacing w:val="51"/>
          <w:sz w:val="20"/>
        </w:rPr>
        <w:t> </w:t>
      </w:r>
      <w:r>
        <w:rPr>
          <w:sz w:val="20"/>
        </w:rPr>
        <w:t>The</w:t>
      </w:r>
      <w:r>
        <w:rPr>
          <w:spacing w:val="-2"/>
          <w:sz w:val="20"/>
        </w:rPr>
        <w:t> </w:t>
      </w:r>
      <w:r>
        <w:rPr>
          <w:sz w:val="20"/>
        </w:rPr>
        <w:t>flow</w:t>
      </w:r>
      <w:r>
        <w:rPr>
          <w:spacing w:val="-3"/>
          <w:sz w:val="20"/>
        </w:rPr>
        <w:t> </w:t>
      </w:r>
      <w:r>
        <w:rPr>
          <w:sz w:val="20"/>
        </w:rPr>
        <w:t>loops</w:t>
      </w:r>
      <w:r>
        <w:rPr>
          <w:spacing w:val="-4"/>
          <w:sz w:val="20"/>
        </w:rPr>
        <w:t> </w:t>
      </w:r>
      <w:r>
        <w:rPr>
          <w:sz w:val="20"/>
        </w:rPr>
        <w:t>to</w:t>
      </w:r>
      <w:r>
        <w:rPr>
          <w:spacing w:val="-2"/>
          <w:sz w:val="20"/>
        </w:rPr>
        <w:t> </w:t>
      </w:r>
      <w:r>
        <w:rPr>
          <w:sz w:val="20"/>
        </w:rPr>
        <w:t>Step</w:t>
      </w:r>
      <w:r>
        <w:rPr>
          <w:spacing w:val="-1"/>
          <w:sz w:val="20"/>
        </w:rPr>
        <w:t> </w:t>
      </w:r>
      <w:r>
        <w:rPr>
          <w:sz w:val="20"/>
        </w:rPr>
        <w:t>#6</w:t>
      </w:r>
      <w:r>
        <w:rPr>
          <w:spacing w:val="-2"/>
          <w:sz w:val="20"/>
        </w:rPr>
        <w:t> </w:t>
      </w:r>
      <w:r>
        <w:rPr>
          <w:sz w:val="20"/>
        </w:rPr>
        <w:t>as</w:t>
      </w:r>
      <w:r>
        <w:rPr>
          <w:spacing w:val="-4"/>
          <w:sz w:val="20"/>
        </w:rPr>
        <w:t> </w:t>
      </w:r>
      <w:r>
        <w:rPr>
          <w:sz w:val="20"/>
        </w:rPr>
        <w:t>shown</w:t>
      </w:r>
      <w:r>
        <w:rPr>
          <w:spacing w:val="-2"/>
          <w:sz w:val="20"/>
        </w:rPr>
        <w:t> </w:t>
      </w:r>
      <w:r>
        <w:rPr>
          <w:sz w:val="20"/>
        </w:rPr>
        <w:t>in</w:t>
      </w:r>
      <w:r>
        <w:rPr>
          <w:spacing w:val="-2"/>
          <w:sz w:val="20"/>
        </w:rPr>
        <w:t> </w:t>
      </w:r>
      <w:r>
        <w:rPr>
          <w:sz w:val="20"/>
        </w:rPr>
        <w:t>Figure</w:t>
      </w:r>
      <w:r>
        <w:rPr>
          <w:spacing w:val="3"/>
          <w:sz w:val="20"/>
        </w:rPr>
        <w:t> </w:t>
      </w:r>
      <w:r>
        <w:rPr>
          <w:spacing w:val="-4"/>
          <w:sz w:val="20"/>
        </w:rPr>
        <w:t>F.4.</w:t>
      </w:r>
    </w:p>
    <w:p>
      <w:pPr>
        <w:spacing w:after="0" w:line="240" w:lineRule="auto"/>
        <w:jc w:val="left"/>
        <w:rPr>
          <w:sz w:val="20"/>
        </w:rPr>
        <w:sectPr>
          <w:pgSz w:w="11910" w:h="16850"/>
          <w:pgMar w:header="949" w:footer="519" w:top="1420" w:bottom="700" w:left="180" w:right="2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22"/>
      </w:pPr>
    </w:p>
    <w:p>
      <w:pPr>
        <w:pStyle w:val="BodyText"/>
        <w:ind w:left="276"/>
      </w:pPr>
      <w:r>
        <w:rPr/>
        <w:drawing>
          <wp:anchor distT="0" distB="0" distL="0" distR="0" allowOverlap="1" layoutInCell="1" locked="0" behindDoc="0" simplePos="0" relativeHeight="15764992">
            <wp:simplePos x="0" y="0"/>
            <wp:positionH relativeFrom="page">
              <wp:posOffset>831957</wp:posOffset>
            </wp:positionH>
            <wp:positionV relativeFrom="paragraph">
              <wp:posOffset>-6374329</wp:posOffset>
            </wp:positionV>
            <wp:extent cx="5981406" cy="6462845"/>
            <wp:effectExtent l="0" t="0" r="0" b="0"/>
            <wp:wrapNone/>
            <wp:docPr id="176" name="Image 176" descr="Generated by PlantUML"/>
            <wp:cNvGraphicFramePr>
              <a:graphicFrameLocks/>
            </wp:cNvGraphicFramePr>
            <a:graphic>
              <a:graphicData uri="http://schemas.openxmlformats.org/drawingml/2006/picture">
                <pic:pic>
                  <pic:nvPicPr>
                    <pic:cNvPr id="176" name="Image 176" descr="Generated by PlantUML"/>
                    <pic:cNvPicPr/>
                  </pic:nvPicPr>
                  <pic:blipFill>
                    <a:blip r:embed="rId32" cstate="print"/>
                    <a:stretch>
                      <a:fillRect/>
                    </a:stretch>
                  </pic:blipFill>
                  <pic:spPr>
                    <a:xfrm>
                      <a:off x="0" y="0"/>
                      <a:ext cx="5981406" cy="6462845"/>
                    </a:xfrm>
                    <a:prstGeom prst="rect">
                      <a:avLst/>
                    </a:prstGeom>
                  </pic:spPr>
                </pic:pic>
              </a:graphicData>
            </a:graphic>
          </wp:anchor>
        </w:drawing>
      </w:r>
      <w:r>
        <w:rPr>
          <w:spacing w:val="-10"/>
        </w:rPr>
        <w:t>1</w:t>
      </w:r>
    </w:p>
    <w:p>
      <w:pPr>
        <w:pStyle w:val="Heading6"/>
        <w:numPr>
          <w:ilvl w:val="1"/>
          <w:numId w:val="269"/>
        </w:numPr>
        <w:tabs>
          <w:tab w:pos="2676" w:val="left" w:leader="none"/>
        </w:tabs>
        <w:spacing w:line="240" w:lineRule="auto" w:before="135" w:after="0"/>
        <w:ind w:left="2676" w:right="0" w:hanging="2400"/>
        <w:jc w:val="left"/>
      </w:pPr>
      <w:bookmarkStart w:name="_bookmark377" w:id="907"/>
      <w:bookmarkEnd w:id="907"/>
      <w:r>
        <w:rPr>
          <w:b w:val="0"/>
        </w:rPr>
      </w:r>
      <w:r>
        <w:rPr/>
        <w:t>Figure</w:t>
      </w:r>
      <w:r>
        <w:rPr>
          <w:spacing w:val="-5"/>
        </w:rPr>
        <w:t> </w:t>
      </w:r>
      <w:r>
        <w:rPr/>
        <w:t>F.4:</w:t>
      </w:r>
      <w:r>
        <w:rPr>
          <w:spacing w:val="-5"/>
        </w:rPr>
        <w:t> </w:t>
      </w:r>
      <w:r>
        <w:rPr/>
        <w:t>Network</w:t>
      </w:r>
      <w:r>
        <w:rPr>
          <w:spacing w:val="-3"/>
        </w:rPr>
        <w:t> </w:t>
      </w:r>
      <w:r>
        <w:rPr/>
        <w:t>Energy</w:t>
      </w:r>
      <w:r>
        <w:rPr>
          <w:spacing w:val="-5"/>
        </w:rPr>
        <w:t> </w:t>
      </w:r>
      <w:r>
        <w:rPr/>
        <w:t>Saving</w:t>
      </w:r>
      <w:r>
        <w:rPr>
          <w:spacing w:val="-5"/>
        </w:rPr>
        <w:t> </w:t>
      </w:r>
      <w:r>
        <w:rPr/>
        <w:t>use</w:t>
      </w:r>
      <w:r>
        <w:rPr>
          <w:spacing w:val="-4"/>
        </w:rPr>
        <w:t> </w:t>
      </w:r>
      <w:r>
        <w:rPr/>
        <w:t>cases</w:t>
      </w:r>
      <w:r>
        <w:rPr>
          <w:spacing w:val="-6"/>
        </w:rPr>
        <w:t> </w:t>
      </w:r>
      <w:r>
        <w:rPr/>
        <w:t>for</w:t>
      </w:r>
      <w:r>
        <w:rPr>
          <w:spacing w:val="-4"/>
        </w:rPr>
        <w:t> </w:t>
      </w:r>
      <w:r>
        <w:rPr/>
        <w:t>Advanced</w:t>
      </w:r>
      <w:r>
        <w:rPr>
          <w:spacing w:val="-5"/>
        </w:rPr>
        <w:t> </w:t>
      </w:r>
      <w:r>
        <w:rPr/>
        <w:t>Sleep</w:t>
      </w:r>
      <w:r>
        <w:rPr>
          <w:spacing w:val="-3"/>
        </w:rPr>
        <w:t> </w:t>
      </w:r>
      <w:r>
        <w:rPr>
          <w:spacing w:val="-2"/>
        </w:rPr>
        <w:t>Modes</w:t>
      </w:r>
    </w:p>
    <w:p>
      <w:pPr>
        <w:pStyle w:val="ListParagraph"/>
        <w:numPr>
          <w:ilvl w:val="1"/>
          <w:numId w:val="269"/>
        </w:numPr>
        <w:tabs>
          <w:tab w:pos="952" w:val="left" w:leader="none"/>
        </w:tabs>
        <w:spacing w:line="240" w:lineRule="auto" w:before="180" w:after="0"/>
        <w:ind w:left="952" w:right="0" w:hanging="676"/>
        <w:jc w:val="left"/>
        <w:rPr>
          <w:sz w:val="20"/>
        </w:rPr>
      </w:pPr>
      <w:r>
        <w:rPr>
          <w:sz w:val="20"/>
        </w:rPr>
        <w:t>In</w:t>
      </w:r>
      <w:r>
        <w:rPr>
          <w:spacing w:val="20"/>
          <w:sz w:val="20"/>
        </w:rPr>
        <w:t> </w:t>
      </w:r>
      <w:r>
        <w:rPr>
          <w:sz w:val="20"/>
        </w:rPr>
        <w:t>this</w:t>
      </w:r>
      <w:r>
        <w:rPr>
          <w:spacing w:val="19"/>
          <w:sz w:val="20"/>
        </w:rPr>
        <w:t> </w:t>
      </w:r>
      <w:r>
        <w:rPr>
          <w:sz w:val="20"/>
        </w:rPr>
        <w:t>method,</w:t>
      </w:r>
      <w:r>
        <w:rPr>
          <w:spacing w:val="18"/>
          <w:sz w:val="20"/>
        </w:rPr>
        <w:t> </w:t>
      </w:r>
      <w:r>
        <w:rPr>
          <w:sz w:val="20"/>
        </w:rPr>
        <w:t>some</w:t>
      </w:r>
      <w:r>
        <w:rPr>
          <w:spacing w:val="18"/>
          <w:sz w:val="20"/>
        </w:rPr>
        <w:t> </w:t>
      </w:r>
      <w:r>
        <w:rPr>
          <w:sz w:val="20"/>
        </w:rPr>
        <w:t>of</w:t>
      </w:r>
      <w:r>
        <w:rPr>
          <w:spacing w:val="18"/>
          <w:sz w:val="20"/>
        </w:rPr>
        <w:t> </w:t>
      </w:r>
      <w:r>
        <w:rPr>
          <w:sz w:val="20"/>
        </w:rPr>
        <w:t>the</w:t>
      </w:r>
      <w:r>
        <w:rPr>
          <w:spacing w:val="18"/>
          <w:sz w:val="20"/>
        </w:rPr>
        <w:t> </w:t>
      </w:r>
      <w:r>
        <w:rPr>
          <w:sz w:val="20"/>
        </w:rPr>
        <w:t>O-RU</w:t>
      </w:r>
      <w:r>
        <w:rPr>
          <w:spacing w:val="20"/>
          <w:sz w:val="20"/>
        </w:rPr>
        <w:t> </w:t>
      </w:r>
      <w:r>
        <w:rPr>
          <w:sz w:val="20"/>
        </w:rPr>
        <w:t>components</w:t>
      </w:r>
      <w:r>
        <w:rPr>
          <w:spacing w:val="19"/>
          <w:sz w:val="20"/>
        </w:rPr>
        <w:t> </w:t>
      </w:r>
      <w:r>
        <w:rPr>
          <w:sz w:val="20"/>
        </w:rPr>
        <w:t>or</w:t>
      </w:r>
      <w:r>
        <w:rPr>
          <w:spacing w:val="18"/>
          <w:sz w:val="20"/>
        </w:rPr>
        <w:t> </w:t>
      </w:r>
      <w:r>
        <w:rPr>
          <w:sz w:val="20"/>
        </w:rPr>
        <w:t>the</w:t>
      </w:r>
      <w:r>
        <w:rPr>
          <w:spacing w:val="18"/>
          <w:sz w:val="20"/>
        </w:rPr>
        <w:t> </w:t>
      </w:r>
      <w:r>
        <w:rPr>
          <w:sz w:val="20"/>
        </w:rPr>
        <w:t>whole</w:t>
      </w:r>
      <w:r>
        <w:rPr>
          <w:spacing w:val="20"/>
          <w:sz w:val="20"/>
        </w:rPr>
        <w:t> </w:t>
      </w:r>
      <w:r>
        <w:rPr>
          <w:sz w:val="20"/>
        </w:rPr>
        <w:t>O-RU</w:t>
      </w:r>
      <w:r>
        <w:rPr>
          <w:spacing w:val="20"/>
          <w:sz w:val="20"/>
        </w:rPr>
        <w:t> </w:t>
      </w:r>
      <w:r>
        <w:rPr>
          <w:sz w:val="20"/>
        </w:rPr>
        <w:t>(except</w:t>
      </w:r>
      <w:r>
        <w:rPr>
          <w:spacing w:val="20"/>
          <w:sz w:val="20"/>
        </w:rPr>
        <w:t> </w:t>
      </w:r>
      <w:r>
        <w:rPr>
          <w:sz w:val="20"/>
        </w:rPr>
        <w:t>circuitry</w:t>
      </w:r>
      <w:r>
        <w:rPr>
          <w:spacing w:val="21"/>
          <w:sz w:val="20"/>
        </w:rPr>
        <w:t> </w:t>
      </w:r>
      <w:r>
        <w:rPr>
          <w:sz w:val="20"/>
        </w:rPr>
        <w:t>and</w:t>
      </w:r>
      <w:r>
        <w:rPr>
          <w:spacing w:val="21"/>
          <w:sz w:val="20"/>
        </w:rPr>
        <w:t> </w:t>
      </w:r>
      <w:r>
        <w:rPr>
          <w:sz w:val="20"/>
        </w:rPr>
        <w:t>SW</w:t>
      </w:r>
      <w:r>
        <w:rPr>
          <w:spacing w:val="18"/>
          <w:sz w:val="20"/>
        </w:rPr>
        <w:t> </w:t>
      </w:r>
      <w:r>
        <w:rPr>
          <w:sz w:val="20"/>
        </w:rPr>
        <w:t>components</w:t>
      </w:r>
      <w:r>
        <w:rPr>
          <w:spacing w:val="19"/>
          <w:sz w:val="20"/>
        </w:rPr>
        <w:t> </w:t>
      </w:r>
      <w:r>
        <w:rPr>
          <w:sz w:val="20"/>
        </w:rPr>
        <w:t>needed</w:t>
      </w:r>
      <w:r>
        <w:rPr>
          <w:spacing w:val="21"/>
          <w:sz w:val="20"/>
        </w:rPr>
        <w:t> </w:t>
      </w:r>
      <w:r>
        <w:rPr>
          <w:spacing w:val="-5"/>
          <w:sz w:val="20"/>
        </w:rPr>
        <w:t>to</w:t>
      </w:r>
    </w:p>
    <w:p>
      <w:pPr>
        <w:pStyle w:val="ListParagraph"/>
        <w:numPr>
          <w:ilvl w:val="1"/>
          <w:numId w:val="269"/>
        </w:numPr>
        <w:tabs>
          <w:tab w:pos="952" w:val="left" w:leader="none"/>
        </w:tabs>
        <w:spacing w:line="240" w:lineRule="auto" w:before="116" w:after="0"/>
        <w:ind w:left="952" w:right="0" w:hanging="676"/>
        <w:jc w:val="left"/>
        <w:rPr>
          <w:sz w:val="20"/>
        </w:rPr>
      </w:pPr>
      <w:r>
        <w:rPr>
          <w:sz w:val="20"/>
        </w:rPr>
        <w:t>process</w:t>
      </w:r>
      <w:r>
        <w:rPr>
          <w:spacing w:val="4"/>
          <w:sz w:val="20"/>
        </w:rPr>
        <w:t> </w:t>
      </w:r>
      <w:r>
        <w:rPr>
          <w:sz w:val="20"/>
        </w:rPr>
        <w:t>M-Plane)</w:t>
      </w:r>
      <w:r>
        <w:rPr>
          <w:spacing w:val="6"/>
          <w:sz w:val="20"/>
        </w:rPr>
        <w:t> </w:t>
      </w:r>
      <w:r>
        <w:rPr>
          <w:sz w:val="20"/>
        </w:rPr>
        <w:t>shall</w:t>
      </w:r>
      <w:r>
        <w:rPr>
          <w:spacing w:val="5"/>
          <w:sz w:val="20"/>
        </w:rPr>
        <w:t> </w:t>
      </w:r>
      <w:r>
        <w:rPr>
          <w:sz w:val="20"/>
        </w:rPr>
        <w:t>be</w:t>
      </w:r>
      <w:r>
        <w:rPr>
          <w:spacing w:val="3"/>
          <w:sz w:val="20"/>
        </w:rPr>
        <w:t> </w:t>
      </w:r>
      <w:r>
        <w:rPr>
          <w:sz w:val="20"/>
        </w:rPr>
        <w:t>put</w:t>
      </w:r>
      <w:r>
        <w:rPr>
          <w:spacing w:val="3"/>
          <w:sz w:val="20"/>
        </w:rPr>
        <w:t> </w:t>
      </w:r>
      <w:r>
        <w:rPr>
          <w:sz w:val="20"/>
        </w:rPr>
        <w:t>to</w:t>
      </w:r>
      <w:r>
        <w:rPr>
          <w:spacing w:val="6"/>
          <w:sz w:val="20"/>
        </w:rPr>
        <w:t> </w:t>
      </w:r>
      <w:r>
        <w:rPr>
          <w:sz w:val="20"/>
        </w:rPr>
        <w:t>sleep</w:t>
      </w:r>
      <w:r>
        <w:rPr>
          <w:spacing w:val="6"/>
          <w:sz w:val="20"/>
        </w:rPr>
        <w:t> </w:t>
      </w:r>
      <w:r>
        <w:rPr>
          <w:sz w:val="20"/>
        </w:rPr>
        <w:t>to</w:t>
      </w:r>
      <w:r>
        <w:rPr>
          <w:spacing w:val="10"/>
          <w:sz w:val="20"/>
        </w:rPr>
        <w:t> </w:t>
      </w:r>
      <w:r>
        <w:rPr>
          <w:sz w:val="20"/>
        </w:rPr>
        <w:t>save</w:t>
      </w:r>
      <w:r>
        <w:rPr>
          <w:spacing w:val="5"/>
          <w:sz w:val="20"/>
        </w:rPr>
        <w:t> </w:t>
      </w:r>
      <w:r>
        <w:rPr>
          <w:sz w:val="20"/>
        </w:rPr>
        <w:t>energy,</w:t>
      </w:r>
      <w:r>
        <w:rPr>
          <w:spacing w:val="6"/>
          <w:sz w:val="20"/>
        </w:rPr>
        <w:t> </w:t>
      </w:r>
      <w:r>
        <w:rPr>
          <w:sz w:val="20"/>
        </w:rPr>
        <w:t>where</w:t>
      </w:r>
      <w:r>
        <w:rPr>
          <w:spacing w:val="6"/>
          <w:sz w:val="20"/>
        </w:rPr>
        <w:t> </w:t>
      </w:r>
      <w:r>
        <w:rPr>
          <w:sz w:val="20"/>
        </w:rPr>
        <w:t>the</w:t>
      </w:r>
      <w:r>
        <w:rPr>
          <w:spacing w:val="6"/>
          <w:sz w:val="20"/>
        </w:rPr>
        <w:t> </w:t>
      </w:r>
      <w:r>
        <w:rPr>
          <w:sz w:val="20"/>
        </w:rPr>
        <w:t>sleep</w:t>
      </w:r>
      <w:r>
        <w:rPr>
          <w:spacing w:val="6"/>
          <w:sz w:val="20"/>
        </w:rPr>
        <w:t> </w:t>
      </w:r>
      <w:r>
        <w:rPr>
          <w:sz w:val="20"/>
        </w:rPr>
        <w:t>should</w:t>
      </w:r>
      <w:r>
        <w:rPr>
          <w:spacing w:val="6"/>
          <w:sz w:val="20"/>
        </w:rPr>
        <w:t> </w:t>
      </w:r>
      <w:r>
        <w:rPr>
          <w:sz w:val="20"/>
        </w:rPr>
        <w:t>be</w:t>
      </w:r>
      <w:r>
        <w:rPr>
          <w:spacing w:val="3"/>
          <w:sz w:val="20"/>
        </w:rPr>
        <w:t> </w:t>
      </w:r>
      <w:r>
        <w:rPr>
          <w:sz w:val="20"/>
        </w:rPr>
        <w:t>optionally</w:t>
      </w:r>
      <w:r>
        <w:rPr>
          <w:spacing w:val="6"/>
          <w:sz w:val="20"/>
        </w:rPr>
        <w:t> </w:t>
      </w:r>
      <w:r>
        <w:rPr>
          <w:sz w:val="20"/>
        </w:rPr>
        <w:t>implemented</w:t>
      </w:r>
      <w:r>
        <w:rPr>
          <w:spacing w:val="4"/>
          <w:sz w:val="20"/>
        </w:rPr>
        <w:t> </w:t>
      </w:r>
      <w:r>
        <w:rPr>
          <w:sz w:val="20"/>
        </w:rPr>
        <w:t>at</w:t>
      </w:r>
      <w:r>
        <w:rPr>
          <w:spacing w:val="5"/>
          <w:sz w:val="20"/>
        </w:rPr>
        <w:t> </w:t>
      </w:r>
      <w:r>
        <w:rPr>
          <w:sz w:val="20"/>
        </w:rPr>
        <w:t>array</w:t>
      </w:r>
      <w:r>
        <w:rPr>
          <w:spacing w:val="5"/>
          <w:sz w:val="20"/>
        </w:rPr>
        <w:t> </w:t>
      </w:r>
      <w:r>
        <w:rPr>
          <w:spacing w:val="-2"/>
          <w:sz w:val="20"/>
        </w:rPr>
        <w:t>level</w:t>
      </w:r>
    </w:p>
    <w:p>
      <w:pPr>
        <w:pStyle w:val="ListParagraph"/>
        <w:numPr>
          <w:ilvl w:val="1"/>
          <w:numId w:val="269"/>
        </w:numPr>
        <w:tabs>
          <w:tab w:pos="952" w:val="left" w:leader="none"/>
        </w:tabs>
        <w:spacing w:line="240" w:lineRule="auto" w:before="115" w:after="0"/>
        <w:ind w:left="952" w:right="0" w:hanging="676"/>
        <w:jc w:val="left"/>
        <w:rPr>
          <w:sz w:val="20"/>
        </w:rPr>
      </w:pPr>
      <w:r>
        <w:rPr>
          <w:sz w:val="20"/>
        </w:rPr>
        <w:t>and/or</w:t>
      </w:r>
      <w:r>
        <w:rPr>
          <w:spacing w:val="-4"/>
          <w:sz w:val="20"/>
        </w:rPr>
        <w:t> </w:t>
      </w:r>
      <w:r>
        <w:rPr>
          <w:sz w:val="20"/>
        </w:rPr>
        <w:t>carrier</w:t>
      </w:r>
      <w:r>
        <w:rPr>
          <w:spacing w:val="-2"/>
          <w:sz w:val="20"/>
        </w:rPr>
        <w:t> </w:t>
      </w:r>
      <w:r>
        <w:rPr>
          <w:sz w:val="20"/>
        </w:rPr>
        <w:t>level,</w:t>
      </w:r>
      <w:r>
        <w:rPr>
          <w:spacing w:val="-6"/>
          <w:sz w:val="20"/>
        </w:rPr>
        <w:t> </w:t>
      </w:r>
      <w:r>
        <w:rPr>
          <w:sz w:val="20"/>
        </w:rPr>
        <w:t>or</w:t>
      </w:r>
      <w:r>
        <w:rPr>
          <w:spacing w:val="-3"/>
          <w:sz w:val="20"/>
        </w:rPr>
        <w:t> </w:t>
      </w:r>
      <w:r>
        <w:rPr>
          <w:sz w:val="20"/>
        </w:rPr>
        <w:t>O-RU</w:t>
      </w:r>
      <w:r>
        <w:rPr>
          <w:spacing w:val="-4"/>
          <w:sz w:val="20"/>
        </w:rPr>
        <w:t> </w:t>
      </w:r>
      <w:r>
        <w:rPr>
          <w:spacing w:val="-2"/>
          <w:sz w:val="20"/>
        </w:rPr>
        <w:t>level.</w:t>
      </w:r>
    </w:p>
    <w:p>
      <w:pPr>
        <w:pStyle w:val="BodyText"/>
        <w:spacing w:before="64"/>
      </w:pPr>
    </w:p>
    <w:p>
      <w:pPr>
        <w:pStyle w:val="ListParagraph"/>
        <w:numPr>
          <w:ilvl w:val="1"/>
          <w:numId w:val="269"/>
        </w:numPr>
        <w:tabs>
          <w:tab w:pos="952" w:val="left" w:leader="none"/>
        </w:tabs>
        <w:spacing w:line="240" w:lineRule="auto" w:before="0" w:after="0"/>
        <w:ind w:left="952" w:right="0" w:hanging="676"/>
        <w:jc w:val="left"/>
        <w:rPr>
          <w:sz w:val="20"/>
        </w:rPr>
      </w:pPr>
      <w:r>
        <w:rPr>
          <w:sz w:val="20"/>
        </w:rPr>
        <w:t>High</w:t>
      </w:r>
      <w:r>
        <w:rPr>
          <w:spacing w:val="1"/>
          <w:sz w:val="20"/>
        </w:rPr>
        <w:t> </w:t>
      </w:r>
      <w:r>
        <w:rPr>
          <w:sz w:val="20"/>
        </w:rPr>
        <w:t>level</w:t>
      </w:r>
      <w:r>
        <w:rPr>
          <w:spacing w:val="2"/>
          <w:sz w:val="20"/>
        </w:rPr>
        <w:t> </w:t>
      </w:r>
      <w:r>
        <w:rPr>
          <w:sz w:val="20"/>
        </w:rPr>
        <w:t>view</w:t>
      </w:r>
      <w:r>
        <w:rPr>
          <w:spacing w:val="2"/>
          <w:sz w:val="20"/>
        </w:rPr>
        <w:t> </w:t>
      </w:r>
      <w:r>
        <w:rPr>
          <w:sz w:val="20"/>
        </w:rPr>
        <w:t>of</w:t>
      </w:r>
      <w:r>
        <w:rPr>
          <w:spacing w:val="2"/>
          <w:sz w:val="20"/>
        </w:rPr>
        <w:t> </w:t>
      </w:r>
      <w:r>
        <w:rPr>
          <w:sz w:val="20"/>
        </w:rPr>
        <w:t>Advanced Sleep</w:t>
      </w:r>
      <w:r>
        <w:rPr>
          <w:spacing w:val="3"/>
          <w:sz w:val="20"/>
        </w:rPr>
        <w:t> </w:t>
      </w:r>
      <w:r>
        <w:rPr>
          <w:sz w:val="20"/>
        </w:rPr>
        <w:t>Mode</w:t>
      </w:r>
      <w:r>
        <w:rPr>
          <w:spacing w:val="1"/>
          <w:sz w:val="20"/>
        </w:rPr>
        <w:t> </w:t>
      </w:r>
      <w:r>
        <w:rPr>
          <w:sz w:val="20"/>
        </w:rPr>
        <w:t>use</w:t>
      </w:r>
      <w:r>
        <w:rPr>
          <w:spacing w:val="2"/>
          <w:sz w:val="20"/>
        </w:rPr>
        <w:t> </w:t>
      </w:r>
      <w:r>
        <w:rPr>
          <w:sz w:val="20"/>
        </w:rPr>
        <w:t>case</w:t>
      </w:r>
      <w:r>
        <w:rPr>
          <w:spacing w:val="2"/>
          <w:sz w:val="20"/>
        </w:rPr>
        <w:t> </w:t>
      </w:r>
      <w:r>
        <w:rPr>
          <w:sz w:val="20"/>
        </w:rPr>
        <w:t>based</w:t>
      </w:r>
      <w:r>
        <w:rPr>
          <w:spacing w:val="2"/>
          <w:sz w:val="20"/>
        </w:rPr>
        <w:t> </w:t>
      </w:r>
      <w:r>
        <w:rPr>
          <w:sz w:val="20"/>
        </w:rPr>
        <w:t>on policies</w:t>
      </w:r>
      <w:r>
        <w:rPr>
          <w:spacing w:val="1"/>
          <w:sz w:val="20"/>
        </w:rPr>
        <w:t> </w:t>
      </w:r>
      <w:r>
        <w:rPr>
          <w:sz w:val="20"/>
        </w:rPr>
        <w:t>provided</w:t>
      </w:r>
      <w:r>
        <w:rPr>
          <w:spacing w:val="2"/>
          <w:sz w:val="20"/>
        </w:rPr>
        <w:t> </w:t>
      </w:r>
      <w:r>
        <w:rPr>
          <w:sz w:val="20"/>
        </w:rPr>
        <w:t>by</w:t>
      </w:r>
      <w:r>
        <w:rPr>
          <w:spacing w:val="2"/>
          <w:sz w:val="20"/>
        </w:rPr>
        <w:t> </w:t>
      </w:r>
      <w:r>
        <w:rPr>
          <w:sz w:val="20"/>
        </w:rPr>
        <w:t>MnS Consumer</w:t>
      </w:r>
      <w:r>
        <w:rPr>
          <w:spacing w:val="2"/>
          <w:sz w:val="20"/>
        </w:rPr>
        <w:t> </w:t>
      </w:r>
      <w:r>
        <w:rPr>
          <w:sz w:val="20"/>
        </w:rPr>
        <w:t>to</w:t>
      </w:r>
      <w:r>
        <w:rPr>
          <w:spacing w:val="2"/>
          <w:sz w:val="20"/>
        </w:rPr>
        <w:t> </w:t>
      </w:r>
      <w:r>
        <w:rPr>
          <w:sz w:val="20"/>
        </w:rPr>
        <w:t>O-DU</w:t>
      </w:r>
      <w:r>
        <w:rPr>
          <w:spacing w:val="2"/>
          <w:sz w:val="20"/>
        </w:rPr>
        <w:t> </w:t>
      </w:r>
      <w:r>
        <w:rPr>
          <w:sz w:val="20"/>
        </w:rPr>
        <w:t>is</w:t>
      </w:r>
      <w:r>
        <w:rPr>
          <w:spacing w:val="1"/>
          <w:sz w:val="20"/>
        </w:rPr>
        <w:t> </w:t>
      </w:r>
      <w:r>
        <w:rPr>
          <w:sz w:val="20"/>
        </w:rPr>
        <w:t>shown</w:t>
      </w:r>
      <w:r>
        <w:rPr>
          <w:spacing w:val="3"/>
          <w:sz w:val="20"/>
        </w:rPr>
        <w:t> </w:t>
      </w:r>
      <w:r>
        <w:rPr>
          <w:spacing w:val="-5"/>
          <w:sz w:val="20"/>
        </w:rPr>
        <w:t>in</w:t>
      </w:r>
    </w:p>
    <w:p>
      <w:pPr>
        <w:pStyle w:val="ListParagraph"/>
        <w:numPr>
          <w:ilvl w:val="1"/>
          <w:numId w:val="269"/>
        </w:numPr>
        <w:tabs>
          <w:tab w:pos="952" w:val="left" w:leader="none"/>
        </w:tabs>
        <w:spacing w:line="427" w:lineRule="auto" w:before="0" w:after="0"/>
        <w:ind w:left="276" w:right="6355" w:firstLine="0"/>
        <w:jc w:val="left"/>
        <w:rPr>
          <w:sz w:val="20"/>
        </w:rPr>
      </w:pPr>
      <w:r>
        <w:rPr>
          <w:sz w:val="20"/>
        </w:rPr>
        <w:t>Figure</w:t>
      </w:r>
      <w:r>
        <w:rPr>
          <w:spacing w:val="-4"/>
          <w:sz w:val="20"/>
        </w:rPr>
        <w:t> </w:t>
      </w:r>
      <w:r>
        <w:rPr>
          <w:sz w:val="20"/>
        </w:rPr>
        <w:t>F.5,</w:t>
      </w:r>
      <w:r>
        <w:rPr>
          <w:spacing w:val="-6"/>
          <w:sz w:val="20"/>
        </w:rPr>
        <w:t> </w:t>
      </w:r>
      <w:r>
        <w:rPr>
          <w:sz w:val="20"/>
        </w:rPr>
        <w:t>which</w:t>
      </w:r>
      <w:r>
        <w:rPr>
          <w:spacing w:val="-7"/>
          <w:sz w:val="20"/>
        </w:rPr>
        <w:t> </w:t>
      </w:r>
      <w:r>
        <w:rPr>
          <w:sz w:val="20"/>
        </w:rPr>
        <w:t>describes</w:t>
      </w:r>
      <w:r>
        <w:rPr>
          <w:spacing w:val="-7"/>
          <w:sz w:val="20"/>
        </w:rPr>
        <w:t> </w:t>
      </w:r>
      <w:r>
        <w:rPr>
          <w:sz w:val="20"/>
        </w:rPr>
        <w:t>the</w:t>
      </w:r>
      <w:r>
        <w:rPr>
          <w:spacing w:val="-4"/>
          <w:sz w:val="20"/>
        </w:rPr>
        <w:t> </w:t>
      </w:r>
      <w:r>
        <w:rPr>
          <w:sz w:val="20"/>
        </w:rPr>
        <w:t>following</w:t>
      </w:r>
      <w:r>
        <w:rPr>
          <w:spacing w:val="-7"/>
          <w:sz w:val="20"/>
        </w:rPr>
        <w:t> </w:t>
      </w:r>
      <w:r>
        <w:rPr>
          <w:sz w:val="20"/>
        </w:rPr>
        <w:t>key</w:t>
      </w:r>
      <w:r>
        <w:rPr>
          <w:spacing w:val="-5"/>
          <w:sz w:val="20"/>
        </w:rPr>
        <w:t> </w:t>
      </w:r>
      <w:r>
        <w:rPr>
          <w:sz w:val="20"/>
        </w:rPr>
        <w:t>steps. </w:t>
      </w:r>
      <w:r>
        <w:rPr>
          <w:spacing w:val="-10"/>
          <w:sz w:val="20"/>
        </w:rPr>
        <w:t>8</w:t>
      </w:r>
    </w:p>
    <w:p>
      <w:pPr>
        <w:pStyle w:val="ListParagraph"/>
        <w:numPr>
          <w:ilvl w:val="0"/>
          <w:numId w:val="270"/>
        </w:numPr>
        <w:tabs>
          <w:tab w:pos="952" w:val="left" w:leader="none"/>
        </w:tabs>
        <w:spacing w:line="240" w:lineRule="auto" w:before="2" w:after="0"/>
        <w:ind w:left="952" w:right="0" w:hanging="676"/>
        <w:jc w:val="left"/>
        <w:rPr>
          <w:sz w:val="20"/>
        </w:rPr>
      </w:pPr>
      <w:r>
        <w:rPr>
          <w:sz w:val="20"/>
        </w:rPr>
        <w:t>Option</w:t>
      </w:r>
      <w:r>
        <w:rPr>
          <w:spacing w:val="-4"/>
          <w:sz w:val="20"/>
        </w:rPr>
        <w:t> </w:t>
      </w:r>
      <w:r>
        <w:rPr>
          <w:sz w:val="20"/>
        </w:rPr>
        <w:t>1)</w:t>
      </w:r>
      <w:r>
        <w:rPr>
          <w:spacing w:val="-5"/>
          <w:sz w:val="20"/>
        </w:rPr>
        <w:t> </w:t>
      </w:r>
      <w:r>
        <w:rPr>
          <w:sz w:val="20"/>
        </w:rPr>
        <w:t>Advanced</w:t>
      </w:r>
      <w:r>
        <w:rPr>
          <w:spacing w:val="-4"/>
          <w:sz w:val="20"/>
        </w:rPr>
        <w:t> </w:t>
      </w:r>
      <w:r>
        <w:rPr>
          <w:sz w:val="20"/>
        </w:rPr>
        <w:t>Sleep</w:t>
      </w:r>
      <w:r>
        <w:rPr>
          <w:spacing w:val="-4"/>
          <w:sz w:val="20"/>
        </w:rPr>
        <w:t> </w:t>
      </w:r>
      <w:r>
        <w:rPr>
          <w:sz w:val="20"/>
        </w:rPr>
        <w:t>Mode</w:t>
      </w:r>
      <w:r>
        <w:rPr>
          <w:spacing w:val="-4"/>
          <w:sz w:val="20"/>
        </w:rPr>
        <w:t> </w:t>
      </w:r>
      <w:r>
        <w:rPr>
          <w:sz w:val="20"/>
        </w:rPr>
        <w:t>activation</w:t>
      </w:r>
      <w:r>
        <w:rPr>
          <w:spacing w:val="-4"/>
          <w:sz w:val="20"/>
        </w:rPr>
        <w:t> </w:t>
      </w:r>
      <w:r>
        <w:rPr>
          <w:sz w:val="20"/>
        </w:rPr>
        <w:t>by</w:t>
      </w:r>
      <w:r>
        <w:rPr>
          <w:spacing w:val="-4"/>
          <w:sz w:val="20"/>
        </w:rPr>
        <w:t> </w:t>
      </w:r>
      <w:r>
        <w:rPr>
          <w:sz w:val="20"/>
        </w:rPr>
        <w:t>C-</w:t>
      </w:r>
      <w:r>
        <w:rPr>
          <w:spacing w:val="-2"/>
          <w:sz w:val="20"/>
        </w:rPr>
        <w:t>Plane</w:t>
      </w:r>
    </w:p>
    <w:p>
      <w:pPr>
        <w:spacing w:after="0" w:line="240" w:lineRule="auto"/>
        <w:jc w:val="left"/>
        <w:rPr>
          <w:sz w:val="20"/>
        </w:rPr>
        <w:sectPr>
          <w:pgSz w:w="11910" w:h="16850"/>
          <w:pgMar w:header="949" w:footer="519" w:top="1420" w:bottom="700" w:left="180" w:right="240"/>
        </w:sectPr>
      </w:pPr>
    </w:p>
    <w:p>
      <w:pPr>
        <w:pStyle w:val="ListParagraph"/>
        <w:numPr>
          <w:ilvl w:val="0"/>
          <w:numId w:val="271"/>
        </w:numPr>
        <w:tabs>
          <w:tab w:pos="1313" w:val="left" w:leader="none"/>
          <w:tab w:pos="1673" w:val="left" w:leader="none"/>
        </w:tabs>
        <w:spacing w:line="240" w:lineRule="auto" w:before="82" w:after="0"/>
        <w:ind w:left="1313" w:right="0" w:hanging="1037"/>
        <w:jc w:val="left"/>
        <w:rPr>
          <w:sz w:val="20"/>
        </w:rPr>
      </w:pPr>
      <w:r>
        <w:rPr>
          <w:spacing w:val="-5"/>
          <w:sz w:val="20"/>
        </w:rPr>
        <w:t>1.</w:t>
      </w:r>
      <w:r>
        <w:rPr>
          <w:sz w:val="20"/>
        </w:rPr>
        <w:tab/>
      </w:r>
      <w:r>
        <w:rPr>
          <w:spacing w:val="-2"/>
          <w:sz w:val="20"/>
        </w:rPr>
        <w:t>When</w:t>
      </w:r>
      <w:r>
        <w:rPr>
          <w:spacing w:val="-3"/>
          <w:sz w:val="20"/>
        </w:rPr>
        <w:t> </w:t>
      </w:r>
      <w:r>
        <w:rPr>
          <w:spacing w:val="-2"/>
          <w:sz w:val="20"/>
        </w:rPr>
        <w:t>periodically processing</w:t>
      </w:r>
      <w:r>
        <w:rPr>
          <w:spacing w:val="-3"/>
          <w:sz w:val="20"/>
        </w:rPr>
        <w:t> </w:t>
      </w:r>
      <w:r>
        <w:rPr>
          <w:spacing w:val="-2"/>
          <w:sz w:val="20"/>
        </w:rPr>
        <w:t>known Energy</w:t>
      </w:r>
      <w:r>
        <w:rPr>
          <w:spacing w:val="-3"/>
          <w:sz w:val="20"/>
        </w:rPr>
        <w:t> </w:t>
      </w:r>
      <w:r>
        <w:rPr>
          <w:spacing w:val="-2"/>
          <w:sz w:val="20"/>
        </w:rPr>
        <w:t>Saving Policies,</w:t>
      </w:r>
      <w:r>
        <w:rPr>
          <w:spacing w:val="-4"/>
          <w:sz w:val="20"/>
        </w:rPr>
        <w:t> </w:t>
      </w:r>
      <w:r>
        <w:rPr>
          <w:spacing w:val="-2"/>
          <w:sz w:val="20"/>
        </w:rPr>
        <w:t>the</w:t>
      </w:r>
      <w:r>
        <w:rPr>
          <w:spacing w:val="-4"/>
          <w:sz w:val="20"/>
        </w:rPr>
        <w:t> </w:t>
      </w:r>
      <w:r>
        <w:rPr>
          <w:spacing w:val="-2"/>
          <w:sz w:val="20"/>
        </w:rPr>
        <w:t>O-DU</w:t>
      </w:r>
      <w:r>
        <w:rPr>
          <w:spacing w:val="-3"/>
          <w:sz w:val="20"/>
        </w:rPr>
        <w:t> </w:t>
      </w:r>
      <w:r>
        <w:rPr>
          <w:spacing w:val="-2"/>
          <w:sz w:val="20"/>
        </w:rPr>
        <w:t>detects</w:t>
      </w:r>
      <w:r>
        <w:rPr>
          <w:spacing w:val="-5"/>
          <w:sz w:val="20"/>
        </w:rPr>
        <w:t> </w:t>
      </w:r>
      <w:r>
        <w:rPr>
          <w:spacing w:val="-2"/>
          <w:sz w:val="20"/>
        </w:rPr>
        <w:t>that</w:t>
      </w:r>
      <w:r>
        <w:rPr>
          <w:spacing w:val="-4"/>
          <w:sz w:val="20"/>
        </w:rPr>
        <w:t> </w:t>
      </w:r>
      <w:r>
        <w:rPr>
          <w:spacing w:val="-2"/>
          <w:sz w:val="20"/>
        </w:rPr>
        <w:t>conditions</w:t>
      </w:r>
      <w:r>
        <w:rPr>
          <w:spacing w:val="-5"/>
          <w:sz w:val="20"/>
        </w:rPr>
        <w:t> </w:t>
      </w:r>
      <w:r>
        <w:rPr>
          <w:spacing w:val="-2"/>
          <w:sz w:val="20"/>
        </w:rPr>
        <w:t>for specific</w:t>
      </w:r>
      <w:r>
        <w:rPr>
          <w:spacing w:val="-4"/>
          <w:sz w:val="20"/>
        </w:rPr>
        <w:t> </w:t>
      </w:r>
      <w:r>
        <w:rPr>
          <w:spacing w:val="-2"/>
          <w:sz w:val="20"/>
        </w:rPr>
        <w:t>Sleep</w:t>
      </w:r>
    </w:p>
    <w:p>
      <w:pPr>
        <w:pStyle w:val="ListParagraph"/>
        <w:numPr>
          <w:ilvl w:val="0"/>
          <w:numId w:val="271"/>
        </w:numPr>
        <w:tabs>
          <w:tab w:pos="1673" w:val="left" w:leader="none"/>
        </w:tabs>
        <w:spacing w:line="240" w:lineRule="auto" w:before="115" w:after="0"/>
        <w:ind w:left="1673" w:right="0" w:hanging="1397"/>
        <w:jc w:val="left"/>
        <w:rPr>
          <w:sz w:val="20"/>
        </w:rPr>
      </w:pPr>
      <w:r>
        <w:rPr>
          <w:sz w:val="20"/>
        </w:rPr>
        <w:t>Mode</w:t>
      </w:r>
      <w:r>
        <w:rPr>
          <w:spacing w:val="-5"/>
          <w:sz w:val="20"/>
        </w:rPr>
        <w:t> </w:t>
      </w:r>
      <w:r>
        <w:rPr>
          <w:sz w:val="20"/>
        </w:rPr>
        <w:t>activation</w:t>
      </w:r>
      <w:r>
        <w:rPr>
          <w:spacing w:val="-4"/>
          <w:sz w:val="20"/>
        </w:rPr>
        <w:t> </w:t>
      </w:r>
      <w:r>
        <w:rPr>
          <w:sz w:val="20"/>
        </w:rPr>
        <w:t>are</w:t>
      </w:r>
      <w:r>
        <w:rPr>
          <w:spacing w:val="-4"/>
          <w:sz w:val="20"/>
        </w:rPr>
        <w:t> </w:t>
      </w:r>
      <w:r>
        <w:rPr>
          <w:spacing w:val="-2"/>
          <w:sz w:val="20"/>
        </w:rPr>
        <w:t>fulfilled.</w:t>
      </w:r>
    </w:p>
    <w:p>
      <w:pPr>
        <w:pStyle w:val="ListParagraph"/>
        <w:numPr>
          <w:ilvl w:val="0"/>
          <w:numId w:val="271"/>
        </w:numPr>
        <w:tabs>
          <w:tab w:pos="1313" w:val="left" w:leader="none"/>
          <w:tab w:pos="1673" w:val="left" w:leader="none"/>
        </w:tabs>
        <w:spacing w:line="360" w:lineRule="auto" w:before="114" w:after="0"/>
        <w:ind w:left="276" w:right="3092" w:firstLine="0"/>
        <w:jc w:val="left"/>
        <w:rPr>
          <w:sz w:val="20"/>
        </w:rPr>
      </w:pPr>
      <w:r>
        <w:rPr>
          <w:spacing w:val="-6"/>
          <w:sz w:val="20"/>
        </w:rPr>
        <w:t>2.</w:t>
      </w:r>
      <w:r>
        <w:rPr>
          <w:sz w:val="20"/>
        </w:rPr>
        <w:tab/>
        <w:t>The</w:t>
      </w:r>
      <w:r>
        <w:rPr>
          <w:spacing w:val="-4"/>
          <w:sz w:val="20"/>
        </w:rPr>
        <w:t> </w:t>
      </w:r>
      <w:r>
        <w:rPr>
          <w:sz w:val="20"/>
        </w:rPr>
        <w:t>O-DU</w:t>
      </w:r>
      <w:r>
        <w:rPr>
          <w:spacing w:val="-4"/>
          <w:sz w:val="20"/>
        </w:rPr>
        <w:t> </w:t>
      </w:r>
      <w:r>
        <w:rPr>
          <w:sz w:val="20"/>
        </w:rPr>
        <w:t>using</w:t>
      </w:r>
      <w:r>
        <w:rPr>
          <w:spacing w:val="-3"/>
          <w:sz w:val="20"/>
        </w:rPr>
        <w:t> </w:t>
      </w:r>
      <w:r>
        <w:rPr>
          <w:sz w:val="20"/>
        </w:rPr>
        <w:t>Fronthaul</w:t>
      </w:r>
      <w:r>
        <w:rPr>
          <w:spacing w:val="-5"/>
          <w:sz w:val="20"/>
        </w:rPr>
        <w:t> </w:t>
      </w:r>
      <w:r>
        <w:rPr>
          <w:sz w:val="20"/>
        </w:rPr>
        <w:t>C-Plane</w:t>
      </w:r>
      <w:r>
        <w:rPr>
          <w:spacing w:val="-4"/>
          <w:sz w:val="20"/>
        </w:rPr>
        <w:t> </w:t>
      </w:r>
      <w:r>
        <w:rPr>
          <w:sz w:val="20"/>
        </w:rPr>
        <w:t>requests</w:t>
      </w:r>
      <w:r>
        <w:rPr>
          <w:spacing w:val="-5"/>
          <w:sz w:val="20"/>
        </w:rPr>
        <w:t> </w:t>
      </w:r>
      <w:r>
        <w:rPr>
          <w:sz w:val="20"/>
        </w:rPr>
        <w:t>O-RU</w:t>
      </w:r>
      <w:r>
        <w:rPr>
          <w:spacing w:val="-4"/>
          <w:sz w:val="20"/>
        </w:rPr>
        <w:t> </w:t>
      </w:r>
      <w:r>
        <w:rPr>
          <w:sz w:val="20"/>
        </w:rPr>
        <w:t>to</w:t>
      </w:r>
      <w:r>
        <w:rPr>
          <w:spacing w:val="-3"/>
          <w:sz w:val="20"/>
        </w:rPr>
        <w:t> </w:t>
      </w:r>
      <w:r>
        <w:rPr>
          <w:sz w:val="20"/>
        </w:rPr>
        <w:t>activate</w:t>
      </w:r>
      <w:r>
        <w:rPr>
          <w:spacing w:val="-4"/>
          <w:sz w:val="20"/>
        </w:rPr>
        <w:t> </w:t>
      </w:r>
      <w:r>
        <w:rPr>
          <w:sz w:val="20"/>
        </w:rPr>
        <w:t>specific</w:t>
      </w:r>
      <w:r>
        <w:rPr>
          <w:spacing w:val="-4"/>
          <w:sz w:val="20"/>
        </w:rPr>
        <w:t> </w:t>
      </w:r>
      <w:r>
        <w:rPr>
          <w:sz w:val="20"/>
        </w:rPr>
        <w:t>Sleep</w:t>
      </w:r>
      <w:r>
        <w:rPr>
          <w:spacing w:val="-3"/>
          <w:sz w:val="20"/>
        </w:rPr>
        <w:t> </w:t>
      </w:r>
      <w:r>
        <w:rPr>
          <w:sz w:val="20"/>
        </w:rPr>
        <w:t>Mode. </w:t>
      </w:r>
      <w:r>
        <w:rPr>
          <w:spacing w:val="-10"/>
          <w:sz w:val="20"/>
        </w:rPr>
        <w:t>4</w:t>
      </w:r>
    </w:p>
    <w:p>
      <w:pPr>
        <w:pStyle w:val="ListParagraph"/>
        <w:numPr>
          <w:ilvl w:val="0"/>
          <w:numId w:val="272"/>
        </w:numPr>
        <w:tabs>
          <w:tab w:pos="1721" w:val="left" w:leader="none"/>
        </w:tabs>
        <w:spacing w:line="240" w:lineRule="auto" w:before="66" w:after="0"/>
        <w:ind w:left="1721" w:right="0" w:hanging="1445"/>
        <w:jc w:val="left"/>
        <w:rPr>
          <w:sz w:val="20"/>
        </w:rPr>
      </w:pPr>
      <w:r>
        <w:rPr>
          <w:sz w:val="20"/>
        </w:rPr>
        <w:t>Option</w:t>
      </w:r>
      <w:r>
        <w:rPr>
          <w:spacing w:val="-4"/>
          <w:sz w:val="20"/>
        </w:rPr>
        <w:t> </w:t>
      </w:r>
      <w:r>
        <w:rPr>
          <w:sz w:val="20"/>
        </w:rPr>
        <w:t>2)</w:t>
      </w:r>
      <w:r>
        <w:rPr>
          <w:spacing w:val="-4"/>
          <w:sz w:val="20"/>
        </w:rPr>
        <w:t> </w:t>
      </w:r>
      <w:r>
        <w:rPr>
          <w:sz w:val="20"/>
        </w:rPr>
        <w:t>Advanced</w:t>
      </w:r>
      <w:r>
        <w:rPr>
          <w:spacing w:val="-3"/>
          <w:sz w:val="20"/>
        </w:rPr>
        <w:t> </w:t>
      </w:r>
      <w:r>
        <w:rPr>
          <w:sz w:val="20"/>
        </w:rPr>
        <w:t>Sleep</w:t>
      </w:r>
      <w:r>
        <w:rPr>
          <w:spacing w:val="-4"/>
          <w:sz w:val="20"/>
        </w:rPr>
        <w:t> </w:t>
      </w:r>
      <w:r>
        <w:rPr>
          <w:sz w:val="20"/>
        </w:rPr>
        <w:t>Mode</w:t>
      </w:r>
      <w:r>
        <w:rPr>
          <w:spacing w:val="-4"/>
          <w:sz w:val="20"/>
        </w:rPr>
        <w:t> </w:t>
      </w:r>
      <w:r>
        <w:rPr>
          <w:sz w:val="20"/>
        </w:rPr>
        <w:t>deactivation</w:t>
      </w:r>
      <w:r>
        <w:rPr>
          <w:spacing w:val="-5"/>
          <w:sz w:val="20"/>
        </w:rPr>
        <w:t> </w:t>
      </w:r>
      <w:r>
        <w:rPr>
          <w:sz w:val="20"/>
        </w:rPr>
        <w:t>by</w:t>
      </w:r>
      <w:r>
        <w:rPr>
          <w:spacing w:val="-4"/>
          <w:sz w:val="20"/>
        </w:rPr>
        <w:t> </w:t>
      </w:r>
      <w:r>
        <w:rPr>
          <w:sz w:val="20"/>
        </w:rPr>
        <w:t>C-</w:t>
      </w:r>
      <w:r>
        <w:rPr>
          <w:spacing w:val="-2"/>
          <w:sz w:val="20"/>
        </w:rPr>
        <w:t>Plane</w:t>
      </w:r>
    </w:p>
    <w:p>
      <w:pPr>
        <w:pStyle w:val="ListParagraph"/>
        <w:numPr>
          <w:ilvl w:val="0"/>
          <w:numId w:val="272"/>
        </w:numPr>
        <w:tabs>
          <w:tab w:pos="1313" w:val="left" w:leader="none"/>
          <w:tab w:pos="1673" w:val="left" w:leader="none"/>
        </w:tabs>
        <w:spacing w:line="240" w:lineRule="auto" w:before="180" w:after="0"/>
        <w:ind w:left="1313" w:right="0" w:hanging="1037"/>
        <w:jc w:val="left"/>
        <w:rPr>
          <w:sz w:val="20"/>
        </w:rPr>
      </w:pPr>
      <w:r>
        <w:rPr>
          <w:spacing w:val="-5"/>
          <w:sz w:val="20"/>
        </w:rPr>
        <w:t>1.</w:t>
      </w:r>
      <w:r>
        <w:rPr>
          <w:sz w:val="20"/>
        </w:rPr>
        <w:tab/>
      </w:r>
      <w:r>
        <w:rPr>
          <w:spacing w:val="-2"/>
          <w:sz w:val="20"/>
        </w:rPr>
        <w:t>When</w:t>
      </w:r>
      <w:r>
        <w:rPr>
          <w:spacing w:val="-3"/>
          <w:sz w:val="20"/>
        </w:rPr>
        <w:t> </w:t>
      </w:r>
      <w:r>
        <w:rPr>
          <w:spacing w:val="-2"/>
          <w:sz w:val="20"/>
        </w:rPr>
        <w:t>periodically processing</w:t>
      </w:r>
      <w:r>
        <w:rPr>
          <w:spacing w:val="-3"/>
          <w:sz w:val="20"/>
        </w:rPr>
        <w:t> </w:t>
      </w:r>
      <w:r>
        <w:rPr>
          <w:spacing w:val="-2"/>
          <w:sz w:val="20"/>
        </w:rPr>
        <w:t>known Energy</w:t>
      </w:r>
      <w:r>
        <w:rPr>
          <w:spacing w:val="-3"/>
          <w:sz w:val="20"/>
        </w:rPr>
        <w:t> </w:t>
      </w:r>
      <w:r>
        <w:rPr>
          <w:spacing w:val="-2"/>
          <w:sz w:val="20"/>
        </w:rPr>
        <w:t>Saving Policies,</w:t>
      </w:r>
      <w:r>
        <w:rPr>
          <w:spacing w:val="-4"/>
          <w:sz w:val="20"/>
        </w:rPr>
        <w:t> </w:t>
      </w:r>
      <w:r>
        <w:rPr>
          <w:spacing w:val="-2"/>
          <w:sz w:val="20"/>
        </w:rPr>
        <w:t>the</w:t>
      </w:r>
      <w:r>
        <w:rPr>
          <w:spacing w:val="-4"/>
          <w:sz w:val="20"/>
        </w:rPr>
        <w:t> </w:t>
      </w:r>
      <w:r>
        <w:rPr>
          <w:spacing w:val="-2"/>
          <w:sz w:val="20"/>
        </w:rPr>
        <w:t>O-DU</w:t>
      </w:r>
      <w:r>
        <w:rPr>
          <w:spacing w:val="-3"/>
          <w:sz w:val="20"/>
        </w:rPr>
        <w:t> </w:t>
      </w:r>
      <w:r>
        <w:rPr>
          <w:spacing w:val="-2"/>
          <w:sz w:val="20"/>
        </w:rPr>
        <w:t>detects</w:t>
      </w:r>
      <w:r>
        <w:rPr>
          <w:spacing w:val="-5"/>
          <w:sz w:val="20"/>
        </w:rPr>
        <w:t> </w:t>
      </w:r>
      <w:r>
        <w:rPr>
          <w:spacing w:val="-2"/>
          <w:sz w:val="20"/>
        </w:rPr>
        <w:t>that</w:t>
      </w:r>
      <w:r>
        <w:rPr>
          <w:spacing w:val="-4"/>
          <w:sz w:val="20"/>
        </w:rPr>
        <w:t> </w:t>
      </w:r>
      <w:r>
        <w:rPr>
          <w:spacing w:val="-2"/>
          <w:sz w:val="20"/>
        </w:rPr>
        <w:t>conditions</w:t>
      </w:r>
      <w:r>
        <w:rPr>
          <w:spacing w:val="-5"/>
          <w:sz w:val="20"/>
        </w:rPr>
        <w:t> </w:t>
      </w:r>
      <w:r>
        <w:rPr>
          <w:spacing w:val="-2"/>
          <w:sz w:val="20"/>
        </w:rPr>
        <w:t>for specific</w:t>
      </w:r>
      <w:r>
        <w:rPr>
          <w:spacing w:val="-4"/>
          <w:sz w:val="20"/>
        </w:rPr>
        <w:t> </w:t>
      </w:r>
      <w:r>
        <w:rPr>
          <w:spacing w:val="-2"/>
          <w:sz w:val="20"/>
        </w:rPr>
        <w:t>Sleep</w:t>
      </w:r>
    </w:p>
    <w:p>
      <w:pPr>
        <w:pStyle w:val="ListParagraph"/>
        <w:numPr>
          <w:ilvl w:val="0"/>
          <w:numId w:val="272"/>
        </w:numPr>
        <w:tabs>
          <w:tab w:pos="1673" w:val="left" w:leader="none"/>
        </w:tabs>
        <w:spacing w:line="240" w:lineRule="auto" w:before="113" w:after="0"/>
        <w:ind w:left="1673" w:right="0" w:hanging="1397"/>
        <w:jc w:val="left"/>
        <w:rPr>
          <w:sz w:val="20"/>
        </w:rPr>
      </w:pPr>
      <w:r>
        <w:rPr>
          <w:sz w:val="20"/>
        </w:rPr>
        <w:t>Mode</w:t>
      </w:r>
      <w:r>
        <w:rPr>
          <w:spacing w:val="-4"/>
          <w:sz w:val="20"/>
        </w:rPr>
        <w:t> </w:t>
      </w:r>
      <w:r>
        <w:rPr>
          <w:sz w:val="20"/>
        </w:rPr>
        <w:t>deactivation</w:t>
      </w:r>
      <w:r>
        <w:rPr>
          <w:spacing w:val="-5"/>
          <w:sz w:val="20"/>
        </w:rPr>
        <w:t> </w:t>
      </w:r>
      <w:r>
        <w:rPr>
          <w:sz w:val="20"/>
        </w:rPr>
        <w:t>are</w:t>
      </w:r>
      <w:r>
        <w:rPr>
          <w:spacing w:val="-4"/>
          <w:sz w:val="20"/>
        </w:rPr>
        <w:t> </w:t>
      </w:r>
      <w:r>
        <w:rPr>
          <w:sz w:val="20"/>
        </w:rPr>
        <w:t>fulfilled</w:t>
      </w:r>
      <w:r>
        <w:rPr>
          <w:spacing w:val="-2"/>
          <w:sz w:val="20"/>
        </w:rPr>
        <w:t> </w:t>
      </w:r>
      <w:r>
        <w:rPr>
          <w:sz w:val="20"/>
        </w:rPr>
        <w:t>and</w:t>
      </w:r>
      <w:r>
        <w:rPr>
          <w:spacing w:val="-3"/>
          <w:sz w:val="20"/>
        </w:rPr>
        <w:t> </w:t>
      </w:r>
      <w:r>
        <w:rPr>
          <w:sz w:val="20"/>
        </w:rPr>
        <w:t>the</w:t>
      </w:r>
      <w:r>
        <w:rPr>
          <w:spacing w:val="-4"/>
          <w:sz w:val="20"/>
        </w:rPr>
        <w:t> </w:t>
      </w:r>
      <w:r>
        <w:rPr>
          <w:sz w:val="20"/>
        </w:rPr>
        <w:t>O-DU</w:t>
      </w:r>
      <w:r>
        <w:rPr>
          <w:spacing w:val="-3"/>
          <w:sz w:val="20"/>
        </w:rPr>
        <w:t> </w:t>
      </w:r>
      <w:r>
        <w:rPr>
          <w:sz w:val="20"/>
        </w:rPr>
        <w:t>knows</w:t>
      </w:r>
      <w:r>
        <w:rPr>
          <w:spacing w:val="-5"/>
          <w:sz w:val="20"/>
        </w:rPr>
        <w:t> </w:t>
      </w:r>
      <w:r>
        <w:rPr>
          <w:sz w:val="20"/>
        </w:rPr>
        <w:t>that</w:t>
      </w:r>
      <w:r>
        <w:rPr>
          <w:spacing w:val="-4"/>
          <w:sz w:val="20"/>
        </w:rPr>
        <w:t> </w:t>
      </w:r>
      <w:r>
        <w:rPr>
          <w:sz w:val="20"/>
        </w:rPr>
        <w:t>C-Plane</w:t>
      </w:r>
      <w:r>
        <w:rPr>
          <w:spacing w:val="-4"/>
          <w:sz w:val="20"/>
        </w:rPr>
        <w:t> </w:t>
      </w:r>
      <w:r>
        <w:rPr>
          <w:sz w:val="20"/>
        </w:rPr>
        <w:t>must</w:t>
      </w:r>
      <w:r>
        <w:rPr>
          <w:spacing w:val="-4"/>
          <w:sz w:val="20"/>
        </w:rPr>
        <w:t> </w:t>
      </w:r>
      <w:r>
        <w:rPr>
          <w:sz w:val="20"/>
        </w:rPr>
        <w:t>be</w:t>
      </w:r>
      <w:r>
        <w:rPr>
          <w:spacing w:val="-4"/>
          <w:sz w:val="20"/>
        </w:rPr>
        <w:t> </w:t>
      </w:r>
      <w:r>
        <w:rPr>
          <w:sz w:val="20"/>
        </w:rPr>
        <w:t>used</w:t>
      </w:r>
      <w:r>
        <w:rPr>
          <w:spacing w:val="-3"/>
          <w:sz w:val="20"/>
        </w:rPr>
        <w:t> </w:t>
      </w:r>
      <w:r>
        <w:rPr>
          <w:sz w:val="20"/>
        </w:rPr>
        <w:t>for</w:t>
      </w:r>
      <w:r>
        <w:rPr>
          <w:spacing w:val="-3"/>
          <w:sz w:val="20"/>
        </w:rPr>
        <w:t> </w:t>
      </w:r>
      <w:r>
        <w:rPr>
          <w:sz w:val="20"/>
        </w:rPr>
        <w:t>Sleep</w:t>
      </w:r>
      <w:r>
        <w:rPr>
          <w:spacing w:val="-5"/>
          <w:sz w:val="20"/>
        </w:rPr>
        <w:t> </w:t>
      </w:r>
      <w:r>
        <w:rPr>
          <w:sz w:val="20"/>
        </w:rPr>
        <w:t>Mode</w:t>
      </w:r>
      <w:r>
        <w:rPr>
          <w:spacing w:val="-4"/>
          <w:sz w:val="20"/>
        </w:rPr>
        <w:t> </w:t>
      </w:r>
      <w:r>
        <w:rPr>
          <w:spacing w:val="-2"/>
          <w:sz w:val="20"/>
        </w:rPr>
        <w:t>deactivation.</w:t>
      </w:r>
    </w:p>
    <w:p>
      <w:pPr>
        <w:pStyle w:val="ListParagraph"/>
        <w:numPr>
          <w:ilvl w:val="0"/>
          <w:numId w:val="272"/>
        </w:numPr>
        <w:tabs>
          <w:tab w:pos="1313" w:val="left" w:leader="none"/>
          <w:tab w:pos="1673" w:val="left" w:leader="none"/>
        </w:tabs>
        <w:spacing w:line="362" w:lineRule="auto" w:before="116" w:after="0"/>
        <w:ind w:left="276" w:right="2091" w:firstLine="0"/>
        <w:jc w:val="left"/>
        <w:rPr>
          <w:sz w:val="20"/>
        </w:rPr>
      </w:pPr>
      <w:r>
        <w:rPr>
          <w:spacing w:val="-6"/>
          <w:sz w:val="20"/>
        </w:rPr>
        <w:t>2.</w:t>
      </w:r>
      <w:r>
        <w:rPr>
          <w:sz w:val="20"/>
        </w:rPr>
        <w:tab/>
        <w:t>The</w:t>
      </w:r>
      <w:r>
        <w:rPr>
          <w:spacing w:val="-3"/>
          <w:sz w:val="20"/>
        </w:rPr>
        <w:t> </w:t>
      </w:r>
      <w:r>
        <w:rPr>
          <w:sz w:val="20"/>
        </w:rPr>
        <w:t>O-DU</w:t>
      </w:r>
      <w:r>
        <w:rPr>
          <w:spacing w:val="-3"/>
          <w:sz w:val="20"/>
        </w:rPr>
        <w:t> </w:t>
      </w:r>
      <w:r>
        <w:rPr>
          <w:sz w:val="20"/>
        </w:rPr>
        <w:t>using</w:t>
      </w:r>
      <w:r>
        <w:rPr>
          <w:spacing w:val="-2"/>
          <w:sz w:val="20"/>
        </w:rPr>
        <w:t> </w:t>
      </w:r>
      <w:r>
        <w:rPr>
          <w:sz w:val="20"/>
        </w:rPr>
        <w:t>Fronthaul</w:t>
      </w:r>
      <w:r>
        <w:rPr>
          <w:spacing w:val="-4"/>
          <w:sz w:val="20"/>
        </w:rPr>
        <w:t> </w:t>
      </w:r>
      <w:r>
        <w:rPr>
          <w:sz w:val="20"/>
        </w:rPr>
        <w:t>C-Plane</w:t>
      </w:r>
      <w:r>
        <w:rPr>
          <w:spacing w:val="-3"/>
          <w:sz w:val="20"/>
        </w:rPr>
        <w:t> </w:t>
      </w:r>
      <w:r>
        <w:rPr>
          <w:sz w:val="20"/>
        </w:rPr>
        <w:t>Interface</w:t>
      </w:r>
      <w:r>
        <w:rPr>
          <w:spacing w:val="-3"/>
          <w:sz w:val="20"/>
        </w:rPr>
        <w:t> </w:t>
      </w:r>
      <w:r>
        <w:rPr>
          <w:sz w:val="20"/>
        </w:rPr>
        <w:t>requests</w:t>
      </w:r>
      <w:r>
        <w:rPr>
          <w:spacing w:val="-4"/>
          <w:sz w:val="20"/>
        </w:rPr>
        <w:t> </w:t>
      </w:r>
      <w:r>
        <w:rPr>
          <w:sz w:val="20"/>
        </w:rPr>
        <w:t>O-RU</w:t>
      </w:r>
      <w:r>
        <w:rPr>
          <w:spacing w:val="-1"/>
          <w:sz w:val="20"/>
        </w:rPr>
        <w:t> </w:t>
      </w:r>
      <w:r>
        <w:rPr>
          <w:sz w:val="20"/>
        </w:rPr>
        <w:t>to</w:t>
      </w:r>
      <w:r>
        <w:rPr>
          <w:spacing w:val="-2"/>
          <w:sz w:val="20"/>
        </w:rPr>
        <w:t> </w:t>
      </w:r>
      <w:r>
        <w:rPr>
          <w:sz w:val="20"/>
        </w:rPr>
        <w:t>deactivate</w:t>
      </w:r>
      <w:r>
        <w:rPr>
          <w:spacing w:val="-3"/>
          <w:sz w:val="20"/>
        </w:rPr>
        <w:t> </w:t>
      </w:r>
      <w:r>
        <w:rPr>
          <w:sz w:val="20"/>
        </w:rPr>
        <w:t>specific</w:t>
      </w:r>
      <w:r>
        <w:rPr>
          <w:spacing w:val="40"/>
          <w:sz w:val="20"/>
        </w:rPr>
        <w:t> </w:t>
      </w:r>
      <w:r>
        <w:rPr>
          <w:sz w:val="20"/>
        </w:rPr>
        <w:t>Sleep</w:t>
      </w:r>
      <w:r>
        <w:rPr>
          <w:spacing w:val="-4"/>
          <w:sz w:val="20"/>
        </w:rPr>
        <w:t> </w:t>
      </w:r>
      <w:r>
        <w:rPr>
          <w:sz w:val="20"/>
        </w:rPr>
        <w:t>Mode. </w:t>
      </w:r>
      <w:r>
        <w:rPr>
          <w:spacing w:val="-10"/>
          <w:sz w:val="20"/>
        </w:rPr>
        <w:t>9</w:t>
      </w:r>
    </w:p>
    <w:p>
      <w:pPr>
        <w:pStyle w:val="ListParagraph"/>
        <w:numPr>
          <w:ilvl w:val="0"/>
          <w:numId w:val="270"/>
        </w:numPr>
        <w:tabs>
          <w:tab w:pos="1721" w:val="left" w:leader="none"/>
        </w:tabs>
        <w:spacing w:line="240" w:lineRule="auto" w:before="62" w:after="0"/>
        <w:ind w:left="1721" w:right="0" w:hanging="1546"/>
        <w:jc w:val="left"/>
        <w:rPr>
          <w:sz w:val="20"/>
        </w:rPr>
      </w:pPr>
      <w:r>
        <w:rPr>
          <w:sz w:val="20"/>
        </w:rPr>
        <w:t>Option</w:t>
      </w:r>
      <w:r>
        <w:rPr>
          <w:spacing w:val="-4"/>
          <w:sz w:val="20"/>
        </w:rPr>
        <w:t> </w:t>
      </w:r>
      <w:r>
        <w:rPr>
          <w:sz w:val="20"/>
        </w:rPr>
        <w:t>3)</w:t>
      </w:r>
      <w:r>
        <w:rPr>
          <w:spacing w:val="-4"/>
          <w:sz w:val="20"/>
        </w:rPr>
        <w:t> </w:t>
      </w:r>
      <w:r>
        <w:rPr>
          <w:sz w:val="20"/>
        </w:rPr>
        <w:t>Advanced</w:t>
      </w:r>
      <w:r>
        <w:rPr>
          <w:spacing w:val="-3"/>
          <w:sz w:val="20"/>
        </w:rPr>
        <w:t> </w:t>
      </w:r>
      <w:r>
        <w:rPr>
          <w:sz w:val="20"/>
        </w:rPr>
        <w:t>Sleep</w:t>
      </w:r>
      <w:r>
        <w:rPr>
          <w:spacing w:val="-4"/>
          <w:sz w:val="20"/>
        </w:rPr>
        <w:t> </w:t>
      </w:r>
      <w:r>
        <w:rPr>
          <w:sz w:val="20"/>
        </w:rPr>
        <w:t>Mode</w:t>
      </w:r>
      <w:r>
        <w:rPr>
          <w:spacing w:val="-4"/>
          <w:sz w:val="20"/>
        </w:rPr>
        <w:t> </w:t>
      </w:r>
      <w:r>
        <w:rPr>
          <w:sz w:val="20"/>
        </w:rPr>
        <w:t>deactivation</w:t>
      </w:r>
      <w:r>
        <w:rPr>
          <w:spacing w:val="-5"/>
          <w:sz w:val="20"/>
        </w:rPr>
        <w:t> </w:t>
      </w:r>
      <w:r>
        <w:rPr>
          <w:sz w:val="20"/>
        </w:rPr>
        <w:t>by</w:t>
      </w:r>
      <w:r>
        <w:rPr>
          <w:spacing w:val="-3"/>
          <w:sz w:val="20"/>
        </w:rPr>
        <w:t> </w:t>
      </w:r>
      <w:r>
        <w:rPr>
          <w:sz w:val="20"/>
        </w:rPr>
        <w:t>M-</w:t>
      </w:r>
      <w:r>
        <w:rPr>
          <w:spacing w:val="-2"/>
          <w:sz w:val="20"/>
        </w:rPr>
        <w:t>Plane</w:t>
      </w:r>
    </w:p>
    <w:p>
      <w:pPr>
        <w:pStyle w:val="ListParagraph"/>
        <w:numPr>
          <w:ilvl w:val="0"/>
          <w:numId w:val="270"/>
        </w:numPr>
        <w:tabs>
          <w:tab w:pos="1313" w:val="left" w:leader="none"/>
          <w:tab w:pos="1673" w:val="left" w:leader="none"/>
        </w:tabs>
        <w:spacing w:line="240" w:lineRule="auto" w:before="180" w:after="0"/>
        <w:ind w:left="1313" w:right="0" w:hanging="1138"/>
        <w:jc w:val="left"/>
        <w:rPr>
          <w:sz w:val="20"/>
        </w:rPr>
      </w:pPr>
      <w:r>
        <w:rPr>
          <w:spacing w:val="-5"/>
          <w:sz w:val="20"/>
        </w:rPr>
        <w:t>1.</w:t>
      </w:r>
      <w:r>
        <w:rPr>
          <w:sz w:val="20"/>
        </w:rPr>
        <w:tab/>
      </w:r>
      <w:r>
        <w:rPr>
          <w:spacing w:val="-2"/>
          <w:sz w:val="20"/>
        </w:rPr>
        <w:t>When</w:t>
      </w:r>
      <w:r>
        <w:rPr>
          <w:spacing w:val="-3"/>
          <w:sz w:val="20"/>
        </w:rPr>
        <w:t> </w:t>
      </w:r>
      <w:r>
        <w:rPr>
          <w:spacing w:val="-2"/>
          <w:sz w:val="20"/>
        </w:rPr>
        <w:t>periodically processing</w:t>
      </w:r>
      <w:r>
        <w:rPr>
          <w:spacing w:val="-3"/>
          <w:sz w:val="20"/>
        </w:rPr>
        <w:t> </w:t>
      </w:r>
      <w:r>
        <w:rPr>
          <w:spacing w:val="-2"/>
          <w:sz w:val="20"/>
        </w:rPr>
        <w:t>known Energy</w:t>
      </w:r>
      <w:r>
        <w:rPr>
          <w:spacing w:val="-3"/>
          <w:sz w:val="20"/>
        </w:rPr>
        <w:t> </w:t>
      </w:r>
      <w:r>
        <w:rPr>
          <w:spacing w:val="-2"/>
          <w:sz w:val="20"/>
        </w:rPr>
        <w:t>Saving Policies,</w:t>
      </w:r>
      <w:r>
        <w:rPr>
          <w:spacing w:val="-4"/>
          <w:sz w:val="20"/>
        </w:rPr>
        <w:t> </w:t>
      </w:r>
      <w:r>
        <w:rPr>
          <w:spacing w:val="-2"/>
          <w:sz w:val="20"/>
        </w:rPr>
        <w:t>the</w:t>
      </w:r>
      <w:r>
        <w:rPr>
          <w:spacing w:val="-4"/>
          <w:sz w:val="20"/>
        </w:rPr>
        <w:t> </w:t>
      </w:r>
      <w:r>
        <w:rPr>
          <w:spacing w:val="-2"/>
          <w:sz w:val="20"/>
        </w:rPr>
        <w:t>O-DU</w:t>
      </w:r>
      <w:r>
        <w:rPr>
          <w:spacing w:val="-3"/>
          <w:sz w:val="20"/>
        </w:rPr>
        <w:t> </w:t>
      </w:r>
      <w:r>
        <w:rPr>
          <w:spacing w:val="-2"/>
          <w:sz w:val="20"/>
        </w:rPr>
        <w:t>detects</w:t>
      </w:r>
      <w:r>
        <w:rPr>
          <w:spacing w:val="-5"/>
          <w:sz w:val="20"/>
        </w:rPr>
        <w:t> </w:t>
      </w:r>
      <w:r>
        <w:rPr>
          <w:spacing w:val="-2"/>
          <w:sz w:val="20"/>
        </w:rPr>
        <w:t>that</w:t>
      </w:r>
      <w:r>
        <w:rPr>
          <w:spacing w:val="-4"/>
          <w:sz w:val="20"/>
        </w:rPr>
        <w:t> </w:t>
      </w:r>
      <w:r>
        <w:rPr>
          <w:spacing w:val="-2"/>
          <w:sz w:val="20"/>
        </w:rPr>
        <w:t>conditions</w:t>
      </w:r>
      <w:r>
        <w:rPr>
          <w:spacing w:val="-5"/>
          <w:sz w:val="20"/>
        </w:rPr>
        <w:t> </w:t>
      </w:r>
      <w:r>
        <w:rPr>
          <w:spacing w:val="-2"/>
          <w:sz w:val="20"/>
        </w:rPr>
        <w:t>for specific</w:t>
      </w:r>
      <w:r>
        <w:rPr>
          <w:spacing w:val="-4"/>
          <w:sz w:val="20"/>
        </w:rPr>
        <w:t> </w:t>
      </w:r>
      <w:r>
        <w:rPr>
          <w:spacing w:val="-2"/>
          <w:sz w:val="20"/>
        </w:rPr>
        <w:t>Sleep</w:t>
      </w:r>
    </w:p>
    <w:p>
      <w:pPr>
        <w:pStyle w:val="ListParagraph"/>
        <w:numPr>
          <w:ilvl w:val="0"/>
          <w:numId w:val="270"/>
        </w:numPr>
        <w:tabs>
          <w:tab w:pos="1673" w:val="left" w:leader="none"/>
        </w:tabs>
        <w:spacing w:line="240" w:lineRule="auto" w:before="114" w:after="0"/>
        <w:ind w:left="1673" w:right="0" w:hanging="1498"/>
        <w:jc w:val="left"/>
        <w:rPr>
          <w:sz w:val="20"/>
        </w:rPr>
      </w:pPr>
      <w:r>
        <w:rPr>
          <w:sz w:val="20"/>
        </w:rPr>
        <w:t>Mode</w:t>
      </w:r>
      <w:r>
        <w:rPr>
          <w:spacing w:val="-4"/>
          <w:sz w:val="20"/>
        </w:rPr>
        <w:t> </w:t>
      </w:r>
      <w:r>
        <w:rPr>
          <w:sz w:val="20"/>
        </w:rPr>
        <w:t>deactivation</w:t>
      </w:r>
      <w:r>
        <w:rPr>
          <w:spacing w:val="-5"/>
          <w:sz w:val="20"/>
        </w:rPr>
        <w:t> </w:t>
      </w:r>
      <w:r>
        <w:rPr>
          <w:sz w:val="20"/>
        </w:rPr>
        <w:t>are</w:t>
      </w:r>
      <w:r>
        <w:rPr>
          <w:spacing w:val="-4"/>
          <w:sz w:val="20"/>
        </w:rPr>
        <w:t> </w:t>
      </w:r>
      <w:r>
        <w:rPr>
          <w:sz w:val="20"/>
        </w:rPr>
        <w:t>fulfilled,</w:t>
      </w:r>
      <w:r>
        <w:rPr>
          <w:spacing w:val="-3"/>
          <w:sz w:val="20"/>
        </w:rPr>
        <w:t> </w:t>
      </w:r>
      <w:r>
        <w:rPr>
          <w:sz w:val="20"/>
        </w:rPr>
        <w:t>and</w:t>
      </w:r>
      <w:r>
        <w:rPr>
          <w:spacing w:val="-3"/>
          <w:sz w:val="20"/>
        </w:rPr>
        <w:t> </w:t>
      </w:r>
      <w:r>
        <w:rPr>
          <w:sz w:val="20"/>
        </w:rPr>
        <w:t>the</w:t>
      </w:r>
      <w:r>
        <w:rPr>
          <w:spacing w:val="-4"/>
          <w:sz w:val="20"/>
        </w:rPr>
        <w:t> </w:t>
      </w:r>
      <w:r>
        <w:rPr>
          <w:sz w:val="20"/>
        </w:rPr>
        <w:t>O-DU</w:t>
      </w:r>
      <w:r>
        <w:rPr>
          <w:spacing w:val="-4"/>
          <w:sz w:val="20"/>
        </w:rPr>
        <w:t> </w:t>
      </w:r>
      <w:r>
        <w:rPr>
          <w:sz w:val="20"/>
        </w:rPr>
        <w:t>knows</w:t>
      </w:r>
      <w:r>
        <w:rPr>
          <w:spacing w:val="-5"/>
          <w:sz w:val="20"/>
        </w:rPr>
        <w:t> </w:t>
      </w:r>
      <w:r>
        <w:rPr>
          <w:sz w:val="20"/>
        </w:rPr>
        <w:t>that</w:t>
      </w:r>
      <w:r>
        <w:rPr>
          <w:spacing w:val="-3"/>
          <w:sz w:val="20"/>
        </w:rPr>
        <w:t> </w:t>
      </w:r>
      <w:r>
        <w:rPr>
          <w:sz w:val="20"/>
        </w:rPr>
        <w:t>M-Plane</w:t>
      </w:r>
      <w:r>
        <w:rPr>
          <w:spacing w:val="-4"/>
          <w:sz w:val="20"/>
        </w:rPr>
        <w:t> </w:t>
      </w:r>
      <w:r>
        <w:rPr>
          <w:sz w:val="20"/>
        </w:rPr>
        <w:t>must</w:t>
      </w:r>
      <w:r>
        <w:rPr>
          <w:spacing w:val="-5"/>
          <w:sz w:val="20"/>
        </w:rPr>
        <w:t> </w:t>
      </w:r>
      <w:r>
        <w:rPr>
          <w:sz w:val="20"/>
        </w:rPr>
        <w:t>be</w:t>
      </w:r>
      <w:r>
        <w:rPr>
          <w:spacing w:val="-4"/>
          <w:sz w:val="20"/>
        </w:rPr>
        <w:t> </w:t>
      </w:r>
      <w:r>
        <w:rPr>
          <w:sz w:val="20"/>
        </w:rPr>
        <w:t>used</w:t>
      </w:r>
      <w:r>
        <w:rPr>
          <w:spacing w:val="-2"/>
          <w:sz w:val="20"/>
        </w:rPr>
        <w:t> </w:t>
      </w:r>
      <w:r>
        <w:rPr>
          <w:sz w:val="20"/>
        </w:rPr>
        <w:t>for</w:t>
      </w:r>
      <w:r>
        <w:rPr>
          <w:spacing w:val="-4"/>
          <w:sz w:val="20"/>
        </w:rPr>
        <w:t> </w:t>
      </w:r>
      <w:r>
        <w:rPr>
          <w:sz w:val="20"/>
        </w:rPr>
        <w:t>Sleep</w:t>
      </w:r>
      <w:r>
        <w:rPr>
          <w:spacing w:val="-3"/>
          <w:sz w:val="20"/>
        </w:rPr>
        <w:t> </w:t>
      </w:r>
      <w:r>
        <w:rPr>
          <w:sz w:val="20"/>
        </w:rPr>
        <w:t>Mode</w:t>
      </w:r>
      <w:r>
        <w:rPr>
          <w:spacing w:val="-6"/>
          <w:sz w:val="20"/>
        </w:rPr>
        <w:t> </w:t>
      </w:r>
      <w:r>
        <w:rPr>
          <w:spacing w:val="-2"/>
          <w:sz w:val="20"/>
        </w:rPr>
        <w:t>deactivation.</w:t>
      </w:r>
    </w:p>
    <w:p>
      <w:pPr>
        <w:pStyle w:val="ListParagraph"/>
        <w:numPr>
          <w:ilvl w:val="0"/>
          <w:numId w:val="270"/>
        </w:numPr>
        <w:tabs>
          <w:tab w:pos="1313" w:val="left" w:leader="none"/>
          <w:tab w:pos="1673" w:val="left" w:leader="none"/>
        </w:tabs>
        <w:spacing w:line="240" w:lineRule="auto" w:before="115" w:after="0"/>
        <w:ind w:left="1313" w:right="0" w:hanging="1138"/>
        <w:jc w:val="left"/>
        <w:rPr>
          <w:sz w:val="20"/>
        </w:rPr>
      </w:pPr>
      <w:r>
        <w:rPr>
          <w:spacing w:val="-5"/>
          <w:sz w:val="20"/>
        </w:rPr>
        <w:t>2.</w:t>
      </w:r>
      <w:r>
        <w:rPr>
          <w:sz w:val="20"/>
        </w:rPr>
        <w:tab/>
        <w:t>The</w:t>
      </w:r>
      <w:r>
        <w:rPr>
          <w:spacing w:val="-5"/>
          <w:sz w:val="20"/>
        </w:rPr>
        <w:t> </w:t>
      </w:r>
      <w:r>
        <w:rPr>
          <w:sz w:val="20"/>
        </w:rPr>
        <w:t>O-DU</w:t>
      </w:r>
      <w:r>
        <w:rPr>
          <w:spacing w:val="-5"/>
          <w:sz w:val="20"/>
        </w:rPr>
        <w:t> </w:t>
      </w:r>
      <w:r>
        <w:rPr>
          <w:sz w:val="20"/>
        </w:rPr>
        <w:t>using</w:t>
      </w:r>
      <w:r>
        <w:rPr>
          <w:spacing w:val="-4"/>
          <w:sz w:val="20"/>
        </w:rPr>
        <w:t> </w:t>
      </w:r>
      <w:r>
        <w:rPr>
          <w:sz w:val="20"/>
        </w:rPr>
        <w:t>Fronthaul</w:t>
      </w:r>
      <w:r>
        <w:rPr>
          <w:spacing w:val="-6"/>
          <w:sz w:val="20"/>
        </w:rPr>
        <w:t> </w:t>
      </w:r>
      <w:r>
        <w:rPr>
          <w:sz w:val="20"/>
        </w:rPr>
        <w:t>M-Plane</w:t>
      </w:r>
      <w:r>
        <w:rPr>
          <w:spacing w:val="-4"/>
          <w:sz w:val="20"/>
        </w:rPr>
        <w:t> </w:t>
      </w:r>
      <w:r>
        <w:rPr>
          <w:sz w:val="20"/>
        </w:rPr>
        <w:t>Interface</w:t>
      </w:r>
      <w:r>
        <w:rPr>
          <w:spacing w:val="-7"/>
          <w:sz w:val="20"/>
        </w:rPr>
        <w:t> </w:t>
      </w:r>
      <w:r>
        <w:rPr>
          <w:sz w:val="20"/>
        </w:rPr>
        <w:t>requests</w:t>
      </w:r>
      <w:r>
        <w:rPr>
          <w:spacing w:val="-6"/>
          <w:sz w:val="20"/>
        </w:rPr>
        <w:t> </w:t>
      </w:r>
      <w:r>
        <w:rPr>
          <w:sz w:val="20"/>
        </w:rPr>
        <w:t>O-RU</w:t>
      </w:r>
      <w:r>
        <w:rPr>
          <w:spacing w:val="-4"/>
          <w:sz w:val="20"/>
        </w:rPr>
        <w:t> </w:t>
      </w:r>
      <w:r>
        <w:rPr>
          <w:sz w:val="20"/>
        </w:rPr>
        <w:t>to</w:t>
      </w:r>
      <w:r>
        <w:rPr>
          <w:spacing w:val="-4"/>
          <w:sz w:val="20"/>
        </w:rPr>
        <w:t> </w:t>
      </w:r>
      <w:r>
        <w:rPr>
          <w:sz w:val="20"/>
        </w:rPr>
        <w:t>deactivate</w:t>
      </w:r>
      <w:r>
        <w:rPr>
          <w:spacing w:val="-5"/>
          <w:sz w:val="20"/>
        </w:rPr>
        <w:t> </w:t>
      </w:r>
      <w:r>
        <w:rPr>
          <w:sz w:val="20"/>
        </w:rPr>
        <w:t>specific</w:t>
      </w:r>
      <w:r>
        <w:rPr>
          <w:spacing w:val="-5"/>
          <w:sz w:val="20"/>
        </w:rPr>
        <w:t> </w:t>
      </w:r>
      <w:r>
        <w:rPr>
          <w:sz w:val="20"/>
        </w:rPr>
        <w:t>Sleep</w:t>
      </w:r>
      <w:r>
        <w:rPr>
          <w:spacing w:val="-5"/>
          <w:sz w:val="20"/>
        </w:rPr>
        <w:t> </w:t>
      </w:r>
      <w:r>
        <w:rPr>
          <w:spacing w:val="-2"/>
          <w:sz w:val="20"/>
        </w:rPr>
        <w:t>Mode.</w:t>
      </w:r>
    </w:p>
    <w:p>
      <w:pPr>
        <w:spacing w:after="0" w:line="240" w:lineRule="auto"/>
        <w:jc w:val="left"/>
        <w:rPr>
          <w:sz w:val="20"/>
        </w:rPr>
        <w:sectPr>
          <w:pgSz w:w="11910" w:h="16850"/>
          <w:pgMar w:header="949" w:footer="519" w:top="1420" w:bottom="700" w:left="180" w:right="2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27"/>
      </w:pPr>
    </w:p>
    <w:p>
      <w:pPr>
        <w:pStyle w:val="BodyText"/>
        <w:ind w:left="276"/>
      </w:pPr>
      <w:r>
        <w:rPr/>
        <w:drawing>
          <wp:anchor distT="0" distB="0" distL="0" distR="0" allowOverlap="1" layoutInCell="1" locked="0" behindDoc="0" simplePos="0" relativeHeight="15765504">
            <wp:simplePos x="0" y="0"/>
            <wp:positionH relativeFrom="page">
              <wp:posOffset>999172</wp:posOffset>
            </wp:positionH>
            <wp:positionV relativeFrom="paragraph">
              <wp:posOffset>-5645117</wp:posOffset>
            </wp:positionV>
            <wp:extent cx="5648324" cy="5725511"/>
            <wp:effectExtent l="0" t="0" r="0" b="0"/>
            <wp:wrapNone/>
            <wp:docPr id="177" name="Image 177" descr="Generated by PlantUML"/>
            <wp:cNvGraphicFramePr>
              <a:graphicFrameLocks/>
            </wp:cNvGraphicFramePr>
            <a:graphic>
              <a:graphicData uri="http://schemas.openxmlformats.org/drawingml/2006/picture">
                <pic:pic>
                  <pic:nvPicPr>
                    <pic:cNvPr id="177" name="Image 177" descr="Generated by PlantUML"/>
                    <pic:cNvPicPr/>
                  </pic:nvPicPr>
                  <pic:blipFill>
                    <a:blip r:embed="rId33" cstate="print"/>
                    <a:stretch>
                      <a:fillRect/>
                    </a:stretch>
                  </pic:blipFill>
                  <pic:spPr>
                    <a:xfrm>
                      <a:off x="0" y="0"/>
                      <a:ext cx="5648324" cy="5725511"/>
                    </a:xfrm>
                    <a:prstGeom prst="rect">
                      <a:avLst/>
                    </a:prstGeom>
                  </pic:spPr>
                </pic:pic>
              </a:graphicData>
            </a:graphic>
          </wp:anchor>
        </w:drawing>
      </w:r>
      <w:r>
        <w:rPr>
          <w:spacing w:val="-10"/>
        </w:rPr>
        <w:t>1</w:t>
      </w:r>
    </w:p>
    <w:p>
      <w:pPr>
        <w:pStyle w:val="BodyText"/>
        <w:tabs>
          <w:tab w:pos="1572" w:val="left" w:leader="none"/>
        </w:tabs>
        <w:spacing w:before="137"/>
        <w:ind w:left="276"/>
      </w:pPr>
      <w:r>
        <w:rPr>
          <w:spacing w:val="-10"/>
        </w:rPr>
        <w:t>2</w:t>
      </w:r>
      <w:r>
        <w:rPr/>
        <w:tab/>
      </w:r>
      <w:bookmarkStart w:name="_bookmark378" w:id="908"/>
      <w:bookmarkEnd w:id="908"/>
      <w:r>
        <w:rPr/>
        <w:t>Fig</w:t>
      </w:r>
      <w:r>
        <w:rPr/>
        <w:t>ure</w:t>
      </w:r>
      <w:r>
        <w:rPr>
          <w:spacing w:val="-4"/>
        </w:rPr>
        <w:t> </w:t>
      </w:r>
      <w:r>
        <w:rPr/>
        <w:t>F.5:</w:t>
      </w:r>
      <w:r>
        <w:rPr>
          <w:spacing w:val="-5"/>
        </w:rPr>
        <w:t> </w:t>
      </w:r>
      <w:r>
        <w:rPr/>
        <w:t>Network</w:t>
      </w:r>
      <w:r>
        <w:rPr>
          <w:spacing w:val="-3"/>
        </w:rPr>
        <w:t> </w:t>
      </w:r>
      <w:r>
        <w:rPr/>
        <w:t>Energy</w:t>
      </w:r>
      <w:r>
        <w:rPr>
          <w:spacing w:val="-3"/>
        </w:rPr>
        <w:t> </w:t>
      </w:r>
      <w:r>
        <w:rPr/>
        <w:t>Saving -</w:t>
      </w:r>
      <w:r>
        <w:rPr>
          <w:spacing w:val="-3"/>
        </w:rPr>
        <w:t> </w:t>
      </w:r>
      <w:r>
        <w:rPr/>
        <w:t>Advanced</w:t>
      </w:r>
      <w:r>
        <w:rPr>
          <w:spacing w:val="-2"/>
        </w:rPr>
        <w:t> </w:t>
      </w:r>
      <w:r>
        <w:rPr/>
        <w:t>Sleep</w:t>
      </w:r>
      <w:r>
        <w:rPr>
          <w:spacing w:val="-3"/>
        </w:rPr>
        <w:t> </w:t>
      </w:r>
      <w:r>
        <w:rPr/>
        <w:t>Mode</w:t>
      </w:r>
      <w:r>
        <w:rPr>
          <w:spacing w:val="-5"/>
        </w:rPr>
        <w:t> </w:t>
      </w:r>
      <w:r>
        <w:rPr/>
        <w:t>use</w:t>
      </w:r>
      <w:r>
        <w:rPr>
          <w:spacing w:val="-4"/>
        </w:rPr>
        <w:t> </w:t>
      </w:r>
      <w:r>
        <w:rPr/>
        <w:t>case</w:t>
      </w:r>
      <w:r>
        <w:rPr>
          <w:spacing w:val="-4"/>
        </w:rPr>
        <w:t> </w:t>
      </w:r>
      <w:r>
        <w:rPr/>
        <w:t>based</w:t>
      </w:r>
      <w:r>
        <w:rPr>
          <w:spacing w:val="-3"/>
        </w:rPr>
        <w:t> </w:t>
      </w:r>
      <w:r>
        <w:rPr/>
        <w:t>on</w:t>
      </w:r>
      <w:r>
        <w:rPr>
          <w:spacing w:val="-5"/>
        </w:rPr>
        <w:t> </w:t>
      </w:r>
      <w:r>
        <w:rPr/>
        <w:t>policies</w:t>
      </w:r>
      <w:r>
        <w:rPr>
          <w:spacing w:val="-4"/>
        </w:rPr>
        <w:t> </w:t>
      </w:r>
      <w:r>
        <w:rPr/>
        <w:t>known</w:t>
      </w:r>
      <w:r>
        <w:rPr>
          <w:spacing w:val="-3"/>
        </w:rPr>
        <w:t> </w:t>
      </w:r>
      <w:r>
        <w:rPr/>
        <w:t>to</w:t>
      </w:r>
      <w:r>
        <w:rPr>
          <w:spacing w:val="-3"/>
        </w:rPr>
        <w:t> </w:t>
      </w:r>
      <w:r>
        <w:rPr/>
        <w:t>O-</w:t>
      </w:r>
      <w:r>
        <w:rPr>
          <w:spacing w:val="-5"/>
        </w:rPr>
        <w:t>DU.</w:t>
      </w:r>
    </w:p>
    <w:p>
      <w:pPr>
        <w:spacing w:after="0"/>
        <w:sectPr>
          <w:pgSz w:w="11910" w:h="16850"/>
          <w:pgMar w:header="949" w:footer="519" w:top="1420" w:bottom="700" w:left="180" w:right="240"/>
        </w:sectPr>
      </w:pPr>
    </w:p>
    <w:p>
      <w:pPr>
        <w:pStyle w:val="BodyText"/>
        <w:spacing w:before="3"/>
        <w:rPr>
          <w:sz w:val="7"/>
        </w:rPr>
      </w:pPr>
    </w:p>
    <w:p>
      <w:pPr>
        <w:pStyle w:val="BodyText"/>
        <w:spacing w:line="29" w:lineRule="exact"/>
        <w:ind w:left="924"/>
        <w:rPr>
          <w:sz w:val="2"/>
        </w:rPr>
      </w:pPr>
      <w:r>
        <w:rPr>
          <w:position w:val="0"/>
          <w:sz w:val="2"/>
        </w:rPr>
        <mc:AlternateContent>
          <mc:Choice Requires="wps">
            <w:drawing>
              <wp:inline distT="0" distB="0" distL="0" distR="0">
                <wp:extent cx="6160135" cy="19050"/>
                <wp:effectExtent l="0" t="0" r="0" b="0"/>
                <wp:docPr id="178" name="Group 178"/>
                <wp:cNvGraphicFramePr>
                  <a:graphicFrameLocks/>
                </wp:cNvGraphicFramePr>
                <a:graphic>
                  <a:graphicData uri="http://schemas.microsoft.com/office/word/2010/wordprocessingGroup">
                    <wpg:wgp>
                      <wpg:cNvPr id="178" name="Group 178"/>
                      <wpg:cNvGrpSpPr/>
                      <wpg:grpSpPr>
                        <a:xfrm>
                          <a:off x="0" y="0"/>
                          <a:ext cx="6160135" cy="19050"/>
                          <a:chExt cx="6160135" cy="19050"/>
                        </a:xfrm>
                      </wpg:grpSpPr>
                      <wps:wsp>
                        <wps:cNvPr id="179" name="Graphic 179"/>
                        <wps:cNvSpPr/>
                        <wps:spPr>
                          <a:xfrm>
                            <a:off x="0" y="0"/>
                            <a:ext cx="6160135" cy="19050"/>
                          </a:xfrm>
                          <a:custGeom>
                            <a:avLst/>
                            <a:gdLst/>
                            <a:ahLst/>
                            <a:cxnLst/>
                            <a:rect l="l" t="t" r="r" b="b"/>
                            <a:pathLst>
                              <a:path w="6160135" h="19050">
                                <a:moveTo>
                                  <a:pt x="6159754" y="0"/>
                                </a:moveTo>
                                <a:lnTo>
                                  <a:pt x="0" y="0"/>
                                </a:lnTo>
                                <a:lnTo>
                                  <a:pt x="0" y="18592"/>
                                </a:lnTo>
                                <a:lnTo>
                                  <a:pt x="6159754" y="18592"/>
                                </a:lnTo>
                                <a:lnTo>
                                  <a:pt x="61597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05pt;height:1.5pt;mso-position-horizontal-relative:char;mso-position-vertical-relative:line" id="docshapegroup154" coordorigin="0,0" coordsize="9701,30">
                <v:rect style="position:absolute;left:0;top:0;width:9701;height:30" id="docshape155" filled="true" fillcolor="#000000" stroked="false">
                  <v:fill type="solid"/>
                </v:rect>
              </v:group>
            </w:pict>
          </mc:Fallback>
        </mc:AlternateContent>
      </w:r>
      <w:r>
        <w:rPr>
          <w:position w:val="0"/>
          <w:sz w:val="2"/>
        </w:rPr>
      </w:r>
    </w:p>
    <w:p>
      <w:pPr>
        <w:pStyle w:val="Heading1"/>
        <w:tabs>
          <w:tab w:pos="952" w:val="left" w:leader="none"/>
        </w:tabs>
        <w:spacing w:before="61"/>
      </w:pPr>
      <w:r>
        <w:rPr>
          <w:rFonts w:ascii="Times New Roman"/>
          <w:spacing w:val="-10"/>
          <w:sz w:val="20"/>
        </w:rPr>
        <w:t>1</w:t>
      </w:r>
      <w:r>
        <w:rPr>
          <w:rFonts w:ascii="Times New Roman"/>
          <w:sz w:val="20"/>
        </w:rPr>
        <w:tab/>
      </w:r>
      <w:bookmarkStart w:name="Revision History" w:id="909"/>
      <w:bookmarkEnd w:id="909"/>
      <w:r>
        <w:rPr>
          <w:rFonts w:ascii="Times New Roman"/>
          <w:sz w:val="20"/>
        </w:rPr>
      </w:r>
      <w:bookmarkStart w:name="_bookmark379" w:id="910"/>
      <w:bookmarkEnd w:id="910"/>
      <w:r>
        <w:rPr>
          <w:rFonts w:ascii="Times New Roman"/>
          <w:sz w:val="20"/>
        </w:rPr>
      </w:r>
      <w:r>
        <w:rPr/>
        <w:t>Revision</w:t>
      </w:r>
      <w:r>
        <w:rPr>
          <w:spacing w:val="-13"/>
        </w:rPr>
        <w:t> </w:t>
      </w:r>
      <w:r>
        <w:rPr>
          <w:spacing w:val="-2"/>
        </w:rPr>
        <w:t>History</w:t>
      </w:r>
    </w:p>
    <w:p>
      <w:pPr>
        <w:pStyle w:val="BodyText"/>
        <w:spacing w:before="5"/>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6"/>
        <w:gridCol w:w="1276"/>
        <w:gridCol w:w="1824"/>
        <w:gridCol w:w="5115"/>
      </w:tblGrid>
      <w:tr>
        <w:trPr>
          <w:trHeight w:val="350" w:hRule="atLeast"/>
        </w:trPr>
        <w:tc>
          <w:tcPr>
            <w:tcW w:w="1416" w:type="dxa"/>
          </w:tcPr>
          <w:p>
            <w:pPr>
              <w:pStyle w:val="TableParagraph"/>
              <w:spacing w:before="60"/>
              <w:ind w:left="7"/>
              <w:jc w:val="center"/>
              <w:rPr>
                <w:b/>
                <w:sz w:val="20"/>
              </w:rPr>
            </w:pPr>
            <w:r>
              <w:rPr>
                <w:b/>
                <w:spacing w:val="-4"/>
                <w:sz w:val="20"/>
              </w:rPr>
              <w:t>Date</w:t>
            </w:r>
          </w:p>
        </w:tc>
        <w:tc>
          <w:tcPr>
            <w:tcW w:w="1276" w:type="dxa"/>
          </w:tcPr>
          <w:p>
            <w:pPr>
              <w:pStyle w:val="TableParagraph"/>
              <w:spacing w:before="60"/>
              <w:ind w:left="11" w:right="3"/>
              <w:jc w:val="center"/>
              <w:rPr>
                <w:b/>
                <w:sz w:val="20"/>
              </w:rPr>
            </w:pPr>
            <w:r>
              <w:rPr>
                <w:b/>
                <w:spacing w:val="-2"/>
                <w:sz w:val="20"/>
              </w:rPr>
              <w:t>Revision</w:t>
            </w:r>
          </w:p>
        </w:tc>
        <w:tc>
          <w:tcPr>
            <w:tcW w:w="1824" w:type="dxa"/>
          </w:tcPr>
          <w:p>
            <w:pPr>
              <w:pStyle w:val="TableParagraph"/>
              <w:spacing w:before="60"/>
              <w:ind w:left="0" w:right="589"/>
              <w:jc w:val="right"/>
              <w:rPr>
                <w:b/>
                <w:sz w:val="20"/>
              </w:rPr>
            </w:pPr>
            <w:r>
              <w:rPr>
                <w:b/>
                <w:spacing w:val="-2"/>
                <w:sz w:val="20"/>
              </w:rPr>
              <w:t>Author</w:t>
            </w:r>
          </w:p>
        </w:tc>
        <w:tc>
          <w:tcPr>
            <w:tcW w:w="5115" w:type="dxa"/>
          </w:tcPr>
          <w:p>
            <w:pPr>
              <w:pStyle w:val="TableParagraph"/>
              <w:spacing w:before="60"/>
              <w:ind w:left="8"/>
              <w:jc w:val="center"/>
              <w:rPr>
                <w:b/>
                <w:sz w:val="20"/>
              </w:rPr>
            </w:pPr>
            <w:r>
              <w:rPr>
                <w:b/>
                <w:spacing w:val="-2"/>
                <w:sz w:val="20"/>
              </w:rPr>
              <w:t>Description</w:t>
            </w:r>
          </w:p>
        </w:tc>
      </w:tr>
      <w:tr>
        <w:trPr>
          <w:trHeight w:val="553" w:hRule="atLeast"/>
        </w:trPr>
        <w:tc>
          <w:tcPr>
            <w:tcW w:w="1416" w:type="dxa"/>
          </w:tcPr>
          <w:p>
            <w:pPr>
              <w:pStyle w:val="TableParagraph"/>
              <w:spacing w:before="60"/>
              <w:ind w:left="107"/>
              <w:rPr>
                <w:sz w:val="20"/>
              </w:rPr>
            </w:pPr>
            <w:r>
              <w:rPr>
                <w:spacing w:val="-2"/>
                <w:sz w:val="20"/>
              </w:rPr>
              <w:t>2020.09.25</w:t>
            </w:r>
          </w:p>
        </w:tc>
        <w:tc>
          <w:tcPr>
            <w:tcW w:w="1276" w:type="dxa"/>
          </w:tcPr>
          <w:p>
            <w:pPr>
              <w:pStyle w:val="TableParagraph"/>
              <w:spacing w:before="60"/>
              <w:ind w:left="11"/>
              <w:jc w:val="center"/>
              <w:rPr>
                <w:sz w:val="20"/>
              </w:rPr>
            </w:pPr>
            <w:r>
              <w:rPr>
                <w:spacing w:val="-2"/>
                <w:sz w:val="20"/>
              </w:rPr>
              <w:t>01.00</w:t>
            </w:r>
          </w:p>
        </w:tc>
        <w:tc>
          <w:tcPr>
            <w:tcW w:w="1824" w:type="dxa"/>
          </w:tcPr>
          <w:p>
            <w:pPr>
              <w:pStyle w:val="TableParagraph"/>
              <w:spacing w:before="60"/>
              <w:ind w:left="0" w:right="573"/>
              <w:jc w:val="right"/>
              <w:rPr>
                <w:sz w:val="20"/>
              </w:rPr>
            </w:pPr>
            <w:r>
              <w:rPr>
                <w:spacing w:val="-2"/>
                <w:sz w:val="20"/>
              </w:rPr>
              <w:t>O-RAN-</w:t>
            </w:r>
            <w:r>
              <w:rPr>
                <w:spacing w:val="-5"/>
                <w:sz w:val="20"/>
              </w:rPr>
              <w:t>WG5</w:t>
            </w:r>
          </w:p>
        </w:tc>
        <w:tc>
          <w:tcPr>
            <w:tcW w:w="5115" w:type="dxa"/>
          </w:tcPr>
          <w:p>
            <w:pPr>
              <w:pStyle w:val="TableParagraph"/>
              <w:ind w:left="109" w:right="123"/>
              <w:rPr>
                <w:sz w:val="20"/>
              </w:rPr>
            </w:pPr>
            <w:r>
              <w:rPr>
                <w:sz w:val="20"/>
              </w:rPr>
              <w:t>First</w:t>
            </w:r>
            <w:r>
              <w:rPr>
                <w:spacing w:val="-7"/>
                <w:sz w:val="20"/>
              </w:rPr>
              <w:t> </w:t>
            </w:r>
            <w:r>
              <w:rPr>
                <w:sz w:val="20"/>
              </w:rPr>
              <w:t>published</w:t>
            </w:r>
            <w:r>
              <w:rPr>
                <w:spacing w:val="-5"/>
                <w:sz w:val="20"/>
              </w:rPr>
              <w:t> </w:t>
            </w:r>
            <w:r>
              <w:rPr>
                <w:sz w:val="20"/>
              </w:rPr>
              <w:t>version</w:t>
            </w:r>
            <w:r>
              <w:rPr>
                <w:spacing w:val="-7"/>
                <w:sz w:val="20"/>
              </w:rPr>
              <w:t> </w:t>
            </w:r>
            <w:r>
              <w:rPr>
                <w:sz w:val="20"/>
              </w:rPr>
              <w:t>based</w:t>
            </w:r>
            <w:r>
              <w:rPr>
                <w:spacing w:val="-7"/>
                <w:sz w:val="20"/>
              </w:rPr>
              <w:t> </w:t>
            </w:r>
            <w:r>
              <w:rPr>
                <w:sz w:val="20"/>
              </w:rPr>
              <w:t>on</w:t>
            </w:r>
            <w:r>
              <w:rPr>
                <w:spacing w:val="-5"/>
                <w:sz w:val="20"/>
              </w:rPr>
              <w:t> </w:t>
            </w:r>
            <w:r>
              <w:rPr>
                <w:sz w:val="20"/>
              </w:rPr>
              <w:t>contributions</w:t>
            </w:r>
            <w:r>
              <w:rPr>
                <w:spacing w:val="-7"/>
                <w:sz w:val="20"/>
              </w:rPr>
              <w:t> </w:t>
            </w:r>
            <w:r>
              <w:rPr>
                <w:sz w:val="20"/>
              </w:rPr>
              <w:t>and</w:t>
            </w:r>
            <w:r>
              <w:rPr>
                <w:spacing w:val="-5"/>
                <w:sz w:val="20"/>
              </w:rPr>
              <w:t> </w:t>
            </w:r>
            <w:r>
              <w:rPr>
                <w:sz w:val="20"/>
              </w:rPr>
              <w:t>review</w:t>
            </w:r>
            <w:r>
              <w:rPr>
                <w:spacing w:val="-6"/>
                <w:sz w:val="20"/>
              </w:rPr>
              <w:t> </w:t>
            </w:r>
            <w:r>
              <w:rPr>
                <w:sz w:val="20"/>
              </w:rPr>
              <w:t>by O-RAN members</w:t>
            </w:r>
          </w:p>
        </w:tc>
      </w:tr>
      <w:tr>
        <w:trPr>
          <w:trHeight w:val="1379" w:hRule="atLeast"/>
        </w:trPr>
        <w:tc>
          <w:tcPr>
            <w:tcW w:w="1416" w:type="dxa"/>
          </w:tcPr>
          <w:p>
            <w:pPr>
              <w:pStyle w:val="TableParagraph"/>
              <w:spacing w:before="60"/>
              <w:ind w:left="107"/>
              <w:rPr>
                <w:sz w:val="20"/>
              </w:rPr>
            </w:pPr>
            <w:r>
              <w:rPr>
                <w:spacing w:val="-2"/>
                <w:sz w:val="20"/>
              </w:rPr>
              <w:t>2021.07.08</w:t>
            </w:r>
          </w:p>
        </w:tc>
        <w:tc>
          <w:tcPr>
            <w:tcW w:w="1276" w:type="dxa"/>
          </w:tcPr>
          <w:p>
            <w:pPr>
              <w:pStyle w:val="TableParagraph"/>
              <w:spacing w:before="60"/>
              <w:ind w:left="11"/>
              <w:jc w:val="center"/>
              <w:rPr>
                <w:sz w:val="20"/>
              </w:rPr>
            </w:pPr>
            <w:r>
              <w:rPr>
                <w:spacing w:val="-2"/>
                <w:sz w:val="20"/>
              </w:rPr>
              <w:t>02.00</w:t>
            </w:r>
          </w:p>
        </w:tc>
        <w:tc>
          <w:tcPr>
            <w:tcW w:w="1824" w:type="dxa"/>
          </w:tcPr>
          <w:p>
            <w:pPr>
              <w:pStyle w:val="TableParagraph"/>
              <w:spacing w:before="60"/>
              <w:ind w:left="0" w:right="573"/>
              <w:jc w:val="right"/>
              <w:rPr>
                <w:sz w:val="20"/>
              </w:rPr>
            </w:pPr>
            <w:r>
              <w:rPr>
                <w:spacing w:val="-2"/>
                <w:sz w:val="20"/>
              </w:rPr>
              <w:t>O-RAN-</w:t>
            </w:r>
            <w:r>
              <w:rPr>
                <w:spacing w:val="-5"/>
                <w:sz w:val="20"/>
              </w:rPr>
              <w:t>WG5</w:t>
            </w:r>
          </w:p>
        </w:tc>
        <w:tc>
          <w:tcPr>
            <w:tcW w:w="5115" w:type="dxa"/>
          </w:tcPr>
          <w:p>
            <w:pPr>
              <w:pStyle w:val="TableParagraph"/>
              <w:ind w:left="109"/>
              <w:rPr>
                <w:sz w:val="20"/>
              </w:rPr>
            </w:pPr>
            <w:r>
              <w:rPr>
                <w:sz w:val="20"/>
              </w:rPr>
              <w:t>Updates</w:t>
            </w:r>
            <w:r>
              <w:rPr>
                <w:spacing w:val="-4"/>
                <w:sz w:val="20"/>
              </w:rPr>
              <w:t> </w:t>
            </w:r>
            <w:r>
              <w:rPr>
                <w:sz w:val="20"/>
              </w:rPr>
              <w:t>to</w:t>
            </w:r>
            <w:r>
              <w:rPr>
                <w:spacing w:val="-2"/>
                <w:sz w:val="20"/>
              </w:rPr>
              <w:t> v01.00</w:t>
            </w:r>
          </w:p>
          <w:p>
            <w:pPr>
              <w:pStyle w:val="TableParagraph"/>
              <w:numPr>
                <w:ilvl w:val="0"/>
                <w:numId w:val="273"/>
              </w:numPr>
              <w:tabs>
                <w:tab w:pos="755" w:val="left" w:leader="none"/>
              </w:tabs>
              <w:spacing w:line="240" w:lineRule="auto" w:before="0" w:after="0"/>
              <w:ind w:left="755" w:right="648" w:hanging="360"/>
              <w:jc w:val="left"/>
              <w:rPr>
                <w:sz w:val="20"/>
              </w:rPr>
            </w:pPr>
            <w:r>
              <w:rPr>
                <w:sz w:val="20"/>
              </w:rPr>
              <w:t>Security</w:t>
            </w:r>
            <w:r>
              <w:rPr>
                <w:spacing w:val="-9"/>
                <w:sz w:val="20"/>
              </w:rPr>
              <w:t> </w:t>
            </w:r>
            <w:r>
              <w:rPr>
                <w:sz w:val="20"/>
              </w:rPr>
              <w:t>requirements</w:t>
            </w:r>
            <w:r>
              <w:rPr>
                <w:spacing w:val="-10"/>
                <w:sz w:val="20"/>
              </w:rPr>
              <w:t> </w:t>
            </w:r>
            <w:r>
              <w:rPr>
                <w:sz w:val="20"/>
              </w:rPr>
              <w:t>alignment</w:t>
            </w:r>
            <w:r>
              <w:rPr>
                <w:spacing w:val="-10"/>
                <w:sz w:val="20"/>
              </w:rPr>
              <w:t> </w:t>
            </w:r>
            <w:r>
              <w:rPr>
                <w:sz w:val="20"/>
              </w:rPr>
              <w:t>with</w:t>
            </w:r>
            <w:r>
              <w:rPr>
                <w:spacing w:val="-9"/>
                <w:sz w:val="20"/>
              </w:rPr>
              <w:t> </w:t>
            </w:r>
            <w:r>
              <w:rPr>
                <w:sz w:val="20"/>
              </w:rPr>
              <w:t>O-RAN Security Focus Group document</w:t>
            </w:r>
          </w:p>
          <w:p>
            <w:pPr>
              <w:pStyle w:val="TableParagraph"/>
              <w:numPr>
                <w:ilvl w:val="0"/>
                <w:numId w:val="273"/>
              </w:numPr>
              <w:tabs>
                <w:tab w:pos="755" w:val="left" w:leader="none"/>
              </w:tabs>
              <w:spacing w:line="228" w:lineRule="exact" w:before="0" w:after="0"/>
              <w:ind w:left="755" w:right="0" w:hanging="360"/>
              <w:jc w:val="left"/>
              <w:rPr>
                <w:sz w:val="20"/>
              </w:rPr>
            </w:pPr>
            <w:r>
              <w:rPr>
                <w:sz w:val="20"/>
              </w:rPr>
              <w:t>Addition</w:t>
            </w:r>
            <w:r>
              <w:rPr>
                <w:spacing w:val="-4"/>
                <w:sz w:val="20"/>
              </w:rPr>
              <w:t> </w:t>
            </w:r>
            <w:r>
              <w:rPr>
                <w:sz w:val="20"/>
              </w:rPr>
              <w:t>of</w:t>
            </w:r>
            <w:r>
              <w:rPr>
                <w:spacing w:val="-6"/>
                <w:sz w:val="20"/>
              </w:rPr>
              <w:t> </w:t>
            </w:r>
            <w:r>
              <w:rPr>
                <w:sz w:val="20"/>
              </w:rPr>
              <w:t>new</w:t>
            </w:r>
            <w:r>
              <w:rPr>
                <w:spacing w:val="-5"/>
                <w:sz w:val="20"/>
              </w:rPr>
              <w:t> </w:t>
            </w:r>
            <w:r>
              <w:rPr>
                <w:sz w:val="20"/>
              </w:rPr>
              <w:t>parameeters</w:t>
            </w:r>
            <w:r>
              <w:rPr>
                <w:spacing w:val="-5"/>
                <w:sz w:val="20"/>
              </w:rPr>
              <w:t> </w:t>
            </w:r>
            <w:r>
              <w:rPr>
                <w:sz w:val="20"/>
              </w:rPr>
              <w:t>for</w:t>
            </w:r>
            <w:r>
              <w:rPr>
                <w:spacing w:val="-5"/>
                <w:sz w:val="20"/>
              </w:rPr>
              <w:t> </w:t>
            </w:r>
            <w:r>
              <w:rPr>
                <w:sz w:val="20"/>
              </w:rPr>
              <w:t>Network</w:t>
            </w:r>
            <w:r>
              <w:rPr>
                <w:spacing w:val="-4"/>
                <w:sz w:val="20"/>
              </w:rPr>
              <w:t> </w:t>
            </w:r>
            <w:r>
              <w:rPr>
                <w:spacing w:val="-2"/>
                <w:sz w:val="20"/>
              </w:rPr>
              <w:t>slicing</w:t>
            </w:r>
          </w:p>
          <w:p>
            <w:pPr>
              <w:pStyle w:val="TableParagraph"/>
              <w:numPr>
                <w:ilvl w:val="0"/>
                <w:numId w:val="273"/>
              </w:numPr>
              <w:tabs>
                <w:tab w:pos="755" w:val="left" w:leader="none"/>
              </w:tabs>
              <w:spacing w:line="230" w:lineRule="atLeast" w:before="0" w:after="0"/>
              <w:ind w:left="755" w:right="657" w:hanging="360"/>
              <w:jc w:val="left"/>
              <w:rPr>
                <w:sz w:val="20"/>
              </w:rPr>
            </w:pPr>
            <w:r>
              <w:rPr>
                <w:sz w:val="20"/>
              </w:rPr>
              <w:t>Addition</w:t>
            </w:r>
            <w:r>
              <w:rPr>
                <w:spacing w:val="-8"/>
                <w:sz w:val="20"/>
              </w:rPr>
              <w:t> </w:t>
            </w:r>
            <w:r>
              <w:rPr>
                <w:sz w:val="20"/>
              </w:rPr>
              <w:t>of</w:t>
            </w:r>
            <w:r>
              <w:rPr>
                <w:spacing w:val="-10"/>
                <w:sz w:val="20"/>
              </w:rPr>
              <w:t> </w:t>
            </w:r>
            <w:r>
              <w:rPr>
                <w:sz w:val="20"/>
              </w:rPr>
              <w:t>required</w:t>
            </w:r>
            <w:r>
              <w:rPr>
                <w:spacing w:val="-8"/>
                <w:sz w:val="20"/>
              </w:rPr>
              <w:t> </w:t>
            </w:r>
            <w:r>
              <w:rPr>
                <w:sz w:val="20"/>
              </w:rPr>
              <w:t>measurements</w:t>
            </w:r>
            <w:r>
              <w:rPr>
                <w:spacing w:val="-9"/>
                <w:sz w:val="20"/>
              </w:rPr>
              <w:t> </w:t>
            </w:r>
            <w:r>
              <w:rPr>
                <w:sz w:val="20"/>
              </w:rPr>
              <w:t>to</w:t>
            </w:r>
            <w:r>
              <w:rPr>
                <w:spacing w:val="-8"/>
                <w:sz w:val="20"/>
              </w:rPr>
              <w:t> </w:t>
            </w:r>
            <w:r>
              <w:rPr>
                <w:sz w:val="20"/>
              </w:rPr>
              <w:t>support Slicing management and SLA assurance</w:t>
            </w:r>
          </w:p>
        </w:tc>
      </w:tr>
      <w:tr>
        <w:trPr>
          <w:trHeight w:val="3449" w:hRule="atLeast"/>
        </w:trPr>
        <w:tc>
          <w:tcPr>
            <w:tcW w:w="1416" w:type="dxa"/>
          </w:tcPr>
          <w:p>
            <w:pPr>
              <w:pStyle w:val="TableParagraph"/>
              <w:spacing w:before="61"/>
              <w:ind w:left="107"/>
              <w:rPr>
                <w:sz w:val="20"/>
              </w:rPr>
            </w:pPr>
            <w:r>
              <w:rPr>
                <w:spacing w:val="-2"/>
                <w:sz w:val="20"/>
              </w:rPr>
              <w:t>2021.11.12</w:t>
            </w:r>
          </w:p>
        </w:tc>
        <w:tc>
          <w:tcPr>
            <w:tcW w:w="1276" w:type="dxa"/>
          </w:tcPr>
          <w:p>
            <w:pPr>
              <w:pStyle w:val="TableParagraph"/>
              <w:spacing w:before="61"/>
              <w:ind w:left="11"/>
              <w:jc w:val="center"/>
              <w:rPr>
                <w:sz w:val="20"/>
              </w:rPr>
            </w:pPr>
            <w:r>
              <w:rPr>
                <w:spacing w:val="-2"/>
                <w:sz w:val="20"/>
              </w:rPr>
              <w:t>03.00</w:t>
            </w:r>
          </w:p>
        </w:tc>
        <w:tc>
          <w:tcPr>
            <w:tcW w:w="1824" w:type="dxa"/>
          </w:tcPr>
          <w:p>
            <w:pPr>
              <w:pStyle w:val="TableParagraph"/>
              <w:spacing w:before="61"/>
              <w:ind w:left="0" w:right="573"/>
              <w:jc w:val="right"/>
              <w:rPr>
                <w:sz w:val="20"/>
              </w:rPr>
            </w:pPr>
            <w:r>
              <w:rPr>
                <w:spacing w:val="-2"/>
                <w:sz w:val="20"/>
              </w:rPr>
              <w:t>O-RAN-</w:t>
            </w:r>
            <w:r>
              <w:rPr>
                <w:spacing w:val="-5"/>
                <w:sz w:val="20"/>
              </w:rPr>
              <w:t>WG5</w:t>
            </w:r>
          </w:p>
        </w:tc>
        <w:tc>
          <w:tcPr>
            <w:tcW w:w="5115" w:type="dxa"/>
          </w:tcPr>
          <w:p>
            <w:pPr>
              <w:pStyle w:val="TableParagraph"/>
              <w:spacing w:before="1"/>
              <w:ind w:left="109"/>
              <w:rPr>
                <w:sz w:val="20"/>
              </w:rPr>
            </w:pPr>
            <w:r>
              <w:rPr>
                <w:sz w:val="20"/>
              </w:rPr>
              <w:t>Updates</w:t>
            </w:r>
            <w:r>
              <w:rPr>
                <w:spacing w:val="-4"/>
                <w:sz w:val="20"/>
              </w:rPr>
              <w:t> </w:t>
            </w:r>
            <w:r>
              <w:rPr>
                <w:sz w:val="20"/>
              </w:rPr>
              <w:t>to</w:t>
            </w:r>
            <w:r>
              <w:rPr>
                <w:spacing w:val="-2"/>
                <w:sz w:val="20"/>
              </w:rPr>
              <w:t> v02.00</w:t>
            </w:r>
          </w:p>
          <w:p>
            <w:pPr>
              <w:pStyle w:val="TableParagraph"/>
              <w:numPr>
                <w:ilvl w:val="0"/>
                <w:numId w:val="274"/>
              </w:numPr>
              <w:tabs>
                <w:tab w:pos="755" w:val="left" w:leader="none"/>
              </w:tabs>
              <w:spacing w:line="240" w:lineRule="auto" w:before="0" w:after="0"/>
              <w:ind w:left="755" w:right="0" w:hanging="360"/>
              <w:jc w:val="left"/>
              <w:rPr>
                <w:sz w:val="20"/>
              </w:rPr>
            </w:pPr>
            <w:r>
              <w:rPr>
                <w:sz w:val="20"/>
              </w:rPr>
              <w:t>Specification</w:t>
            </w:r>
            <w:r>
              <w:rPr>
                <w:spacing w:val="-5"/>
                <w:sz w:val="20"/>
              </w:rPr>
              <w:t> </w:t>
            </w:r>
            <w:r>
              <w:rPr>
                <w:sz w:val="20"/>
              </w:rPr>
              <w:t>name</w:t>
            </w:r>
            <w:r>
              <w:rPr>
                <w:spacing w:val="-6"/>
                <w:sz w:val="20"/>
              </w:rPr>
              <w:t> </w:t>
            </w:r>
            <w:r>
              <w:rPr>
                <w:spacing w:val="-2"/>
                <w:sz w:val="20"/>
              </w:rPr>
              <w:t>update</w:t>
            </w:r>
          </w:p>
          <w:p>
            <w:pPr>
              <w:pStyle w:val="TableParagraph"/>
              <w:numPr>
                <w:ilvl w:val="0"/>
                <w:numId w:val="274"/>
              </w:numPr>
              <w:tabs>
                <w:tab w:pos="755" w:val="left" w:leader="none"/>
              </w:tabs>
              <w:spacing w:line="240" w:lineRule="auto" w:before="0" w:after="0"/>
              <w:ind w:left="755" w:right="225" w:hanging="360"/>
              <w:jc w:val="left"/>
              <w:rPr>
                <w:sz w:val="20"/>
              </w:rPr>
            </w:pPr>
            <w:r>
              <w:rPr>
                <w:sz w:val="20"/>
              </w:rPr>
              <w:t>Transport</w:t>
            </w:r>
            <w:r>
              <w:rPr>
                <w:spacing w:val="-8"/>
                <w:sz w:val="20"/>
              </w:rPr>
              <w:t> </w:t>
            </w:r>
            <w:r>
              <w:rPr>
                <w:sz w:val="20"/>
              </w:rPr>
              <w:t>protocol</w:t>
            </w:r>
            <w:r>
              <w:rPr>
                <w:spacing w:val="-8"/>
                <w:sz w:val="20"/>
              </w:rPr>
              <w:t> </w:t>
            </w:r>
            <w:r>
              <w:rPr>
                <w:sz w:val="20"/>
              </w:rPr>
              <w:t>chapter</w:t>
            </w:r>
            <w:r>
              <w:rPr>
                <w:spacing w:val="-8"/>
                <w:sz w:val="20"/>
              </w:rPr>
              <w:t> </w:t>
            </w:r>
            <w:r>
              <w:rPr>
                <w:sz w:val="20"/>
              </w:rPr>
              <w:t>update</w:t>
            </w:r>
            <w:r>
              <w:rPr>
                <w:spacing w:val="-2"/>
                <w:sz w:val="20"/>
              </w:rPr>
              <w:t> </w:t>
            </w:r>
            <w:r>
              <w:rPr>
                <w:sz w:val="20"/>
              </w:rPr>
              <w:t>–</w:t>
            </w:r>
            <w:r>
              <w:rPr>
                <w:spacing w:val="-6"/>
                <w:sz w:val="20"/>
              </w:rPr>
              <w:t> </w:t>
            </w:r>
            <w:r>
              <w:rPr>
                <w:sz w:val="20"/>
              </w:rPr>
              <w:t>alignment</w:t>
            </w:r>
            <w:r>
              <w:rPr>
                <w:spacing w:val="-8"/>
                <w:sz w:val="20"/>
              </w:rPr>
              <w:t> </w:t>
            </w:r>
            <w:r>
              <w:rPr>
                <w:sz w:val="20"/>
              </w:rPr>
              <w:t>with O1 interface specification</w:t>
            </w:r>
          </w:p>
          <w:p>
            <w:pPr>
              <w:pStyle w:val="TableParagraph"/>
              <w:numPr>
                <w:ilvl w:val="0"/>
                <w:numId w:val="274"/>
              </w:numPr>
              <w:tabs>
                <w:tab w:pos="755" w:val="left" w:leader="none"/>
              </w:tabs>
              <w:spacing w:line="240" w:lineRule="auto" w:before="0" w:after="0"/>
              <w:ind w:left="755" w:right="473" w:hanging="360"/>
              <w:jc w:val="left"/>
              <w:rPr>
                <w:sz w:val="20"/>
              </w:rPr>
            </w:pPr>
            <w:r>
              <w:rPr>
                <w:sz w:val="20"/>
              </w:rPr>
              <w:t>Interface</w:t>
            </w:r>
            <w:r>
              <w:rPr>
                <w:spacing w:val="-9"/>
                <w:sz w:val="20"/>
              </w:rPr>
              <w:t> </w:t>
            </w:r>
            <w:r>
              <w:rPr>
                <w:sz w:val="20"/>
              </w:rPr>
              <w:t>description</w:t>
            </w:r>
            <w:r>
              <w:rPr>
                <w:spacing w:val="-8"/>
                <w:sz w:val="20"/>
              </w:rPr>
              <w:t> </w:t>
            </w:r>
            <w:r>
              <w:rPr>
                <w:sz w:val="20"/>
              </w:rPr>
              <w:t>chapter</w:t>
            </w:r>
            <w:r>
              <w:rPr>
                <w:spacing w:val="-8"/>
                <w:sz w:val="20"/>
              </w:rPr>
              <w:t> </w:t>
            </w:r>
            <w:r>
              <w:rPr>
                <w:sz w:val="20"/>
              </w:rPr>
              <w:t>update</w:t>
            </w:r>
            <w:r>
              <w:rPr>
                <w:spacing w:val="-4"/>
                <w:sz w:val="20"/>
              </w:rPr>
              <w:t> </w:t>
            </w:r>
            <w:r>
              <w:rPr>
                <w:sz w:val="20"/>
              </w:rPr>
              <w:t>–</w:t>
            </w:r>
            <w:r>
              <w:rPr>
                <w:spacing w:val="-8"/>
                <w:sz w:val="20"/>
              </w:rPr>
              <w:t> </w:t>
            </w:r>
            <w:r>
              <w:rPr>
                <w:sz w:val="20"/>
              </w:rPr>
              <w:t>alignment with O1 interface specification</w:t>
            </w:r>
          </w:p>
          <w:p>
            <w:pPr>
              <w:pStyle w:val="TableParagraph"/>
              <w:numPr>
                <w:ilvl w:val="0"/>
                <w:numId w:val="274"/>
              </w:numPr>
              <w:tabs>
                <w:tab w:pos="755" w:val="left" w:leader="none"/>
              </w:tabs>
              <w:spacing w:line="240" w:lineRule="auto" w:before="0" w:after="0"/>
              <w:ind w:left="755" w:right="0" w:hanging="360"/>
              <w:jc w:val="left"/>
              <w:rPr>
                <w:sz w:val="20"/>
              </w:rPr>
            </w:pPr>
            <w:r>
              <w:rPr>
                <w:sz w:val="20"/>
              </w:rPr>
              <w:t>Counters</w:t>
            </w:r>
            <w:r>
              <w:rPr>
                <w:spacing w:val="-8"/>
                <w:sz w:val="20"/>
              </w:rPr>
              <w:t> </w:t>
            </w:r>
            <w:r>
              <w:rPr>
                <w:sz w:val="20"/>
              </w:rPr>
              <w:t>description</w:t>
            </w:r>
            <w:r>
              <w:rPr>
                <w:spacing w:val="-6"/>
                <w:sz w:val="20"/>
              </w:rPr>
              <w:t> </w:t>
            </w:r>
            <w:r>
              <w:rPr>
                <w:spacing w:val="-2"/>
                <w:sz w:val="20"/>
              </w:rPr>
              <w:t>update</w:t>
            </w:r>
          </w:p>
          <w:p>
            <w:pPr>
              <w:pStyle w:val="TableParagraph"/>
              <w:numPr>
                <w:ilvl w:val="0"/>
                <w:numId w:val="274"/>
              </w:numPr>
              <w:tabs>
                <w:tab w:pos="755" w:val="left" w:leader="none"/>
              </w:tabs>
              <w:spacing w:line="240" w:lineRule="auto" w:before="0" w:after="0"/>
              <w:ind w:left="755" w:right="0" w:hanging="360"/>
              <w:jc w:val="left"/>
              <w:rPr>
                <w:sz w:val="20"/>
              </w:rPr>
            </w:pPr>
            <w:r>
              <w:rPr>
                <w:sz w:val="20"/>
              </w:rPr>
              <w:t>Sync</w:t>
            </w:r>
            <w:r>
              <w:rPr>
                <w:spacing w:val="-4"/>
                <w:sz w:val="20"/>
              </w:rPr>
              <w:t> </w:t>
            </w:r>
            <w:r>
              <w:rPr>
                <w:sz w:val="20"/>
              </w:rPr>
              <w:t>chapter</w:t>
            </w:r>
            <w:r>
              <w:rPr>
                <w:spacing w:val="-5"/>
                <w:sz w:val="20"/>
              </w:rPr>
              <w:t> </w:t>
            </w:r>
            <w:r>
              <w:rPr>
                <w:spacing w:val="-2"/>
                <w:sz w:val="20"/>
              </w:rPr>
              <w:t>update</w:t>
            </w:r>
          </w:p>
          <w:p>
            <w:pPr>
              <w:pStyle w:val="TableParagraph"/>
              <w:numPr>
                <w:ilvl w:val="0"/>
                <w:numId w:val="274"/>
              </w:numPr>
              <w:tabs>
                <w:tab w:pos="755" w:val="left" w:leader="none"/>
              </w:tabs>
              <w:spacing w:line="229" w:lineRule="exact" w:before="1" w:after="0"/>
              <w:ind w:left="755" w:right="0" w:hanging="360"/>
              <w:jc w:val="left"/>
              <w:rPr>
                <w:sz w:val="20"/>
              </w:rPr>
            </w:pPr>
            <w:r>
              <w:rPr>
                <w:sz w:val="20"/>
              </w:rPr>
              <w:t>PRB</w:t>
            </w:r>
            <w:r>
              <w:rPr>
                <w:spacing w:val="-6"/>
                <w:sz w:val="20"/>
              </w:rPr>
              <w:t> </w:t>
            </w:r>
            <w:r>
              <w:rPr>
                <w:sz w:val="20"/>
              </w:rPr>
              <w:t>in</w:t>
            </w:r>
            <w:r>
              <w:rPr>
                <w:spacing w:val="-3"/>
                <w:sz w:val="20"/>
              </w:rPr>
              <w:t> </w:t>
            </w:r>
            <w:r>
              <w:rPr>
                <w:sz w:val="20"/>
              </w:rPr>
              <w:t>RRMPolicy</w:t>
            </w:r>
            <w:r>
              <w:rPr>
                <w:spacing w:val="-2"/>
                <w:sz w:val="20"/>
              </w:rPr>
              <w:t> </w:t>
            </w:r>
            <w:r>
              <w:rPr>
                <w:sz w:val="20"/>
              </w:rPr>
              <w:t>IOC</w:t>
            </w:r>
            <w:r>
              <w:rPr>
                <w:spacing w:val="-5"/>
                <w:sz w:val="20"/>
              </w:rPr>
              <w:t> </w:t>
            </w:r>
            <w:r>
              <w:rPr>
                <w:sz w:val="20"/>
              </w:rPr>
              <w:t>alignment</w:t>
            </w:r>
            <w:r>
              <w:rPr>
                <w:spacing w:val="-5"/>
                <w:sz w:val="20"/>
              </w:rPr>
              <w:t> </w:t>
            </w:r>
            <w:r>
              <w:rPr>
                <w:sz w:val="20"/>
              </w:rPr>
              <w:t>with</w:t>
            </w:r>
            <w:r>
              <w:rPr>
                <w:spacing w:val="-4"/>
                <w:sz w:val="20"/>
              </w:rPr>
              <w:t> 3GPP</w:t>
            </w:r>
          </w:p>
          <w:p>
            <w:pPr>
              <w:pStyle w:val="TableParagraph"/>
              <w:numPr>
                <w:ilvl w:val="0"/>
                <w:numId w:val="274"/>
              </w:numPr>
              <w:tabs>
                <w:tab w:pos="755" w:val="left" w:leader="none"/>
              </w:tabs>
              <w:spacing w:line="229" w:lineRule="exact" w:before="0" w:after="0"/>
              <w:ind w:left="755" w:right="0" w:hanging="360"/>
              <w:jc w:val="left"/>
              <w:rPr>
                <w:sz w:val="20"/>
              </w:rPr>
            </w:pPr>
            <w:r>
              <w:rPr>
                <w:sz w:val="20"/>
              </w:rPr>
              <w:t>Referenced</w:t>
            </w:r>
            <w:r>
              <w:rPr>
                <w:spacing w:val="-6"/>
                <w:sz w:val="20"/>
              </w:rPr>
              <w:t> </w:t>
            </w:r>
            <w:r>
              <w:rPr>
                <w:sz w:val="20"/>
              </w:rPr>
              <w:t>documents</w:t>
            </w:r>
            <w:r>
              <w:rPr>
                <w:spacing w:val="-8"/>
                <w:sz w:val="20"/>
              </w:rPr>
              <w:t> </w:t>
            </w:r>
            <w:r>
              <w:rPr>
                <w:sz w:val="20"/>
              </w:rPr>
              <w:t>versions</w:t>
            </w:r>
            <w:r>
              <w:rPr>
                <w:spacing w:val="-8"/>
                <w:sz w:val="20"/>
              </w:rPr>
              <w:t> </w:t>
            </w:r>
            <w:r>
              <w:rPr>
                <w:spacing w:val="-2"/>
                <w:sz w:val="20"/>
              </w:rPr>
              <w:t>update</w:t>
            </w:r>
          </w:p>
          <w:p>
            <w:pPr>
              <w:pStyle w:val="TableParagraph"/>
              <w:numPr>
                <w:ilvl w:val="0"/>
                <w:numId w:val="274"/>
              </w:numPr>
              <w:tabs>
                <w:tab w:pos="755" w:val="left" w:leader="none"/>
              </w:tabs>
              <w:spacing w:line="240" w:lineRule="auto" w:before="0" w:after="0"/>
              <w:ind w:left="755" w:right="0" w:hanging="360"/>
              <w:jc w:val="left"/>
              <w:rPr>
                <w:sz w:val="20"/>
              </w:rPr>
            </w:pPr>
            <w:r>
              <w:rPr>
                <w:sz w:val="20"/>
              </w:rPr>
              <w:t>Editorial</w:t>
            </w:r>
            <w:r>
              <w:rPr>
                <w:spacing w:val="-6"/>
                <w:sz w:val="20"/>
              </w:rPr>
              <w:t> </w:t>
            </w:r>
            <w:r>
              <w:rPr>
                <w:spacing w:val="-2"/>
                <w:sz w:val="20"/>
              </w:rPr>
              <w:t>modifications</w:t>
            </w:r>
          </w:p>
          <w:p>
            <w:pPr>
              <w:pStyle w:val="TableParagraph"/>
              <w:spacing w:before="1"/>
              <w:ind w:left="0"/>
              <w:rPr>
                <w:rFonts w:ascii="Arial"/>
                <w:sz w:val="20"/>
              </w:rPr>
            </w:pPr>
          </w:p>
          <w:p>
            <w:pPr>
              <w:pStyle w:val="TableParagraph"/>
              <w:ind w:left="109"/>
              <w:rPr>
                <w:sz w:val="20"/>
              </w:rPr>
            </w:pPr>
            <w:r>
              <w:rPr>
                <w:sz w:val="20"/>
              </w:rPr>
              <w:t>Additions</w:t>
            </w:r>
            <w:r>
              <w:rPr>
                <w:spacing w:val="-4"/>
                <w:sz w:val="20"/>
              </w:rPr>
              <w:t> </w:t>
            </w:r>
            <w:r>
              <w:rPr>
                <w:sz w:val="20"/>
              </w:rPr>
              <w:t>of</w:t>
            </w:r>
            <w:r>
              <w:rPr>
                <w:spacing w:val="-3"/>
                <w:sz w:val="20"/>
              </w:rPr>
              <w:t> </w:t>
            </w:r>
            <w:r>
              <w:rPr>
                <w:sz w:val="20"/>
              </w:rPr>
              <w:t>new</w:t>
            </w:r>
            <w:r>
              <w:rPr>
                <w:spacing w:val="-4"/>
                <w:sz w:val="20"/>
              </w:rPr>
              <w:t> </w:t>
            </w:r>
            <w:r>
              <w:rPr>
                <w:spacing w:val="-2"/>
                <w:sz w:val="20"/>
              </w:rPr>
              <w:t>functionalities</w:t>
            </w:r>
          </w:p>
          <w:p>
            <w:pPr>
              <w:pStyle w:val="TableParagraph"/>
              <w:numPr>
                <w:ilvl w:val="0"/>
                <w:numId w:val="274"/>
              </w:numPr>
              <w:tabs>
                <w:tab w:pos="755" w:val="left" w:leader="none"/>
              </w:tabs>
              <w:spacing w:line="228" w:lineRule="exact" w:before="0" w:after="0"/>
              <w:ind w:left="755" w:right="150" w:hanging="360"/>
              <w:jc w:val="left"/>
              <w:rPr>
                <w:sz w:val="20"/>
              </w:rPr>
            </w:pPr>
            <w:r>
              <w:rPr>
                <w:sz w:val="20"/>
              </w:rPr>
              <w:t>Addition</w:t>
            </w:r>
            <w:r>
              <w:rPr>
                <w:spacing w:val="-6"/>
                <w:sz w:val="20"/>
              </w:rPr>
              <w:t> </w:t>
            </w:r>
            <w:r>
              <w:rPr>
                <w:sz w:val="20"/>
              </w:rPr>
              <w:t>of</w:t>
            </w:r>
            <w:r>
              <w:rPr>
                <w:spacing w:val="-9"/>
                <w:sz w:val="20"/>
              </w:rPr>
              <w:t> </w:t>
            </w:r>
            <w:r>
              <w:rPr>
                <w:sz w:val="20"/>
              </w:rPr>
              <w:t>counters</w:t>
            </w:r>
            <w:r>
              <w:rPr>
                <w:spacing w:val="-8"/>
                <w:sz w:val="20"/>
              </w:rPr>
              <w:t> </w:t>
            </w:r>
            <w:r>
              <w:rPr>
                <w:sz w:val="20"/>
              </w:rPr>
              <w:t>to</w:t>
            </w:r>
            <w:r>
              <w:rPr>
                <w:spacing w:val="-6"/>
                <w:sz w:val="20"/>
              </w:rPr>
              <w:t> </w:t>
            </w:r>
            <w:r>
              <w:rPr>
                <w:sz w:val="20"/>
              </w:rPr>
              <w:t>support</w:t>
            </w:r>
            <w:r>
              <w:rPr>
                <w:spacing w:val="-8"/>
                <w:sz w:val="20"/>
              </w:rPr>
              <w:t> </w:t>
            </w:r>
            <w:r>
              <w:rPr>
                <w:sz w:val="20"/>
              </w:rPr>
              <w:t>Slicing</w:t>
            </w:r>
            <w:r>
              <w:rPr>
                <w:spacing w:val="-6"/>
                <w:sz w:val="20"/>
              </w:rPr>
              <w:t> </w:t>
            </w:r>
            <w:r>
              <w:rPr>
                <w:sz w:val="20"/>
              </w:rPr>
              <w:t>management and SLA assurance</w:t>
            </w:r>
          </w:p>
        </w:tc>
      </w:tr>
      <w:tr>
        <w:trPr>
          <w:trHeight w:val="2301" w:hRule="atLeast"/>
        </w:trPr>
        <w:tc>
          <w:tcPr>
            <w:tcW w:w="1416" w:type="dxa"/>
          </w:tcPr>
          <w:p>
            <w:pPr>
              <w:pStyle w:val="TableParagraph"/>
              <w:spacing w:before="62"/>
              <w:ind w:left="107"/>
              <w:rPr>
                <w:sz w:val="20"/>
              </w:rPr>
            </w:pPr>
            <w:r>
              <w:rPr>
                <w:spacing w:val="-2"/>
                <w:sz w:val="20"/>
              </w:rPr>
              <w:t>2022.03.24</w:t>
            </w:r>
          </w:p>
        </w:tc>
        <w:tc>
          <w:tcPr>
            <w:tcW w:w="1276" w:type="dxa"/>
          </w:tcPr>
          <w:p>
            <w:pPr>
              <w:pStyle w:val="TableParagraph"/>
              <w:spacing w:before="62"/>
              <w:ind w:left="11"/>
              <w:jc w:val="center"/>
              <w:rPr>
                <w:sz w:val="20"/>
              </w:rPr>
            </w:pPr>
            <w:r>
              <w:rPr>
                <w:spacing w:val="-2"/>
                <w:sz w:val="20"/>
              </w:rPr>
              <w:t>04.00</w:t>
            </w:r>
          </w:p>
        </w:tc>
        <w:tc>
          <w:tcPr>
            <w:tcW w:w="1824" w:type="dxa"/>
          </w:tcPr>
          <w:p>
            <w:pPr>
              <w:pStyle w:val="TableParagraph"/>
              <w:spacing w:before="62"/>
              <w:ind w:left="0" w:right="573"/>
              <w:jc w:val="right"/>
              <w:rPr>
                <w:sz w:val="20"/>
              </w:rPr>
            </w:pPr>
            <w:r>
              <w:rPr>
                <w:spacing w:val="-2"/>
                <w:sz w:val="20"/>
              </w:rPr>
              <w:t>O-RAN-</w:t>
            </w:r>
            <w:r>
              <w:rPr>
                <w:spacing w:val="-5"/>
                <w:sz w:val="20"/>
              </w:rPr>
              <w:t>WG5</w:t>
            </w:r>
          </w:p>
        </w:tc>
        <w:tc>
          <w:tcPr>
            <w:tcW w:w="5115" w:type="dxa"/>
          </w:tcPr>
          <w:p>
            <w:pPr>
              <w:pStyle w:val="TableParagraph"/>
              <w:ind w:left="109"/>
              <w:rPr>
                <w:sz w:val="20"/>
              </w:rPr>
            </w:pPr>
            <w:r>
              <w:rPr>
                <w:sz w:val="20"/>
              </w:rPr>
              <w:t>Updates</w:t>
            </w:r>
            <w:r>
              <w:rPr>
                <w:spacing w:val="-4"/>
                <w:sz w:val="20"/>
              </w:rPr>
              <w:t> </w:t>
            </w:r>
            <w:r>
              <w:rPr>
                <w:sz w:val="20"/>
              </w:rPr>
              <w:t>to</w:t>
            </w:r>
            <w:r>
              <w:rPr>
                <w:spacing w:val="-3"/>
                <w:sz w:val="20"/>
              </w:rPr>
              <w:t> </w:t>
            </w:r>
            <w:r>
              <w:rPr>
                <w:spacing w:val="-2"/>
                <w:sz w:val="20"/>
              </w:rPr>
              <w:t>v03.00:</w:t>
            </w:r>
          </w:p>
          <w:p>
            <w:pPr>
              <w:pStyle w:val="TableParagraph"/>
              <w:numPr>
                <w:ilvl w:val="0"/>
                <w:numId w:val="275"/>
              </w:numPr>
              <w:tabs>
                <w:tab w:pos="755" w:val="left" w:leader="none"/>
              </w:tabs>
              <w:spacing w:line="240" w:lineRule="auto" w:before="0" w:after="0"/>
              <w:ind w:left="755" w:right="0" w:hanging="360"/>
              <w:jc w:val="left"/>
              <w:rPr>
                <w:sz w:val="20"/>
              </w:rPr>
            </w:pPr>
            <w:r>
              <w:rPr>
                <w:sz w:val="20"/>
              </w:rPr>
              <w:t>Counters</w:t>
            </w:r>
            <w:r>
              <w:rPr>
                <w:spacing w:val="-7"/>
                <w:sz w:val="20"/>
              </w:rPr>
              <w:t> </w:t>
            </w:r>
            <w:r>
              <w:rPr>
                <w:sz w:val="20"/>
              </w:rPr>
              <w:t>description</w:t>
            </w:r>
            <w:r>
              <w:rPr>
                <w:spacing w:val="-6"/>
                <w:sz w:val="20"/>
              </w:rPr>
              <w:t> </w:t>
            </w:r>
            <w:r>
              <w:rPr>
                <w:spacing w:val="-2"/>
                <w:sz w:val="20"/>
              </w:rPr>
              <w:t>update</w:t>
            </w:r>
          </w:p>
          <w:p>
            <w:pPr>
              <w:pStyle w:val="TableParagraph"/>
              <w:numPr>
                <w:ilvl w:val="0"/>
                <w:numId w:val="275"/>
              </w:numPr>
              <w:tabs>
                <w:tab w:pos="755" w:val="left" w:leader="none"/>
              </w:tabs>
              <w:spacing w:line="240" w:lineRule="auto" w:before="1" w:after="0"/>
              <w:ind w:left="755" w:right="0" w:hanging="360"/>
              <w:jc w:val="left"/>
              <w:rPr>
                <w:sz w:val="20"/>
              </w:rPr>
            </w:pPr>
            <w:r>
              <w:rPr>
                <w:sz w:val="20"/>
              </w:rPr>
              <w:t>Fault</w:t>
            </w:r>
            <w:r>
              <w:rPr>
                <w:spacing w:val="-6"/>
                <w:sz w:val="20"/>
              </w:rPr>
              <w:t> </w:t>
            </w:r>
            <w:r>
              <w:rPr>
                <w:sz w:val="20"/>
              </w:rPr>
              <w:t>events</w:t>
            </w:r>
            <w:r>
              <w:rPr>
                <w:spacing w:val="-5"/>
                <w:sz w:val="20"/>
              </w:rPr>
              <w:t> </w:t>
            </w:r>
            <w:r>
              <w:rPr>
                <w:sz w:val="20"/>
              </w:rPr>
              <w:t>notification</w:t>
            </w:r>
            <w:r>
              <w:rPr>
                <w:spacing w:val="-3"/>
                <w:sz w:val="20"/>
              </w:rPr>
              <w:t> </w:t>
            </w:r>
            <w:r>
              <w:rPr>
                <w:spacing w:val="-2"/>
                <w:sz w:val="20"/>
              </w:rPr>
              <w:t>update</w:t>
            </w:r>
          </w:p>
          <w:p>
            <w:pPr>
              <w:pStyle w:val="TableParagraph"/>
              <w:numPr>
                <w:ilvl w:val="0"/>
                <w:numId w:val="275"/>
              </w:numPr>
              <w:tabs>
                <w:tab w:pos="755" w:val="left" w:leader="none"/>
              </w:tabs>
              <w:spacing w:line="240" w:lineRule="auto" w:before="0" w:after="0"/>
              <w:ind w:left="755" w:right="0" w:hanging="360"/>
              <w:jc w:val="left"/>
              <w:rPr>
                <w:sz w:val="20"/>
              </w:rPr>
            </w:pPr>
            <w:r>
              <w:rPr>
                <w:sz w:val="20"/>
              </w:rPr>
              <w:t>Fault</w:t>
            </w:r>
            <w:r>
              <w:rPr>
                <w:spacing w:val="-5"/>
                <w:sz w:val="20"/>
              </w:rPr>
              <w:t> </w:t>
            </w:r>
            <w:r>
              <w:rPr>
                <w:sz w:val="20"/>
              </w:rPr>
              <w:t>operations</w:t>
            </w:r>
            <w:r>
              <w:rPr>
                <w:spacing w:val="-4"/>
                <w:sz w:val="20"/>
              </w:rPr>
              <w:t> </w:t>
            </w:r>
            <w:r>
              <w:rPr>
                <w:spacing w:val="-2"/>
                <w:sz w:val="20"/>
              </w:rPr>
              <w:t>update</w:t>
            </w:r>
          </w:p>
          <w:p>
            <w:pPr>
              <w:pStyle w:val="TableParagraph"/>
              <w:numPr>
                <w:ilvl w:val="0"/>
                <w:numId w:val="275"/>
              </w:numPr>
              <w:tabs>
                <w:tab w:pos="755" w:val="left" w:leader="none"/>
              </w:tabs>
              <w:spacing w:line="240" w:lineRule="auto" w:before="1" w:after="0"/>
              <w:ind w:left="755" w:right="0" w:hanging="360"/>
              <w:jc w:val="left"/>
              <w:rPr>
                <w:sz w:val="20"/>
              </w:rPr>
            </w:pPr>
            <w:r>
              <w:rPr>
                <w:sz w:val="20"/>
              </w:rPr>
              <w:t>Retrieval</w:t>
            </w:r>
            <w:r>
              <w:rPr>
                <w:spacing w:val="-5"/>
                <w:sz w:val="20"/>
              </w:rPr>
              <w:t> </w:t>
            </w:r>
            <w:r>
              <w:rPr>
                <w:sz w:val="20"/>
              </w:rPr>
              <w:t>file</w:t>
            </w:r>
            <w:r>
              <w:rPr>
                <w:spacing w:val="-5"/>
                <w:sz w:val="20"/>
              </w:rPr>
              <w:t> </w:t>
            </w:r>
            <w:r>
              <w:rPr>
                <w:sz w:val="20"/>
              </w:rPr>
              <w:t>list</w:t>
            </w:r>
            <w:r>
              <w:rPr>
                <w:spacing w:val="-5"/>
                <w:sz w:val="20"/>
              </w:rPr>
              <w:t> </w:t>
            </w:r>
            <w:r>
              <w:rPr>
                <w:spacing w:val="-2"/>
                <w:sz w:val="20"/>
              </w:rPr>
              <w:t>update</w:t>
            </w:r>
          </w:p>
          <w:p>
            <w:pPr>
              <w:pStyle w:val="TableParagraph"/>
              <w:numPr>
                <w:ilvl w:val="0"/>
                <w:numId w:val="275"/>
              </w:numPr>
              <w:tabs>
                <w:tab w:pos="755" w:val="left" w:leader="none"/>
              </w:tabs>
              <w:spacing w:line="229" w:lineRule="exact" w:before="0" w:after="0"/>
              <w:ind w:left="755" w:right="0" w:hanging="360"/>
              <w:jc w:val="left"/>
              <w:rPr>
                <w:sz w:val="20"/>
              </w:rPr>
            </w:pPr>
            <w:r>
              <w:rPr>
                <w:sz w:val="20"/>
              </w:rPr>
              <w:t>Startup</w:t>
            </w:r>
            <w:r>
              <w:rPr>
                <w:spacing w:val="-5"/>
                <w:sz w:val="20"/>
              </w:rPr>
              <w:t> </w:t>
            </w:r>
            <w:r>
              <w:rPr>
                <w:sz w:val="20"/>
              </w:rPr>
              <w:t>and</w:t>
            </w:r>
            <w:r>
              <w:rPr>
                <w:spacing w:val="-6"/>
                <w:sz w:val="20"/>
              </w:rPr>
              <w:t> </w:t>
            </w:r>
            <w:r>
              <w:rPr>
                <w:sz w:val="20"/>
              </w:rPr>
              <w:t>registration</w:t>
            </w:r>
            <w:r>
              <w:rPr>
                <w:spacing w:val="-4"/>
                <w:sz w:val="20"/>
              </w:rPr>
              <w:t> </w:t>
            </w:r>
            <w:r>
              <w:rPr>
                <w:spacing w:val="-2"/>
                <w:sz w:val="20"/>
              </w:rPr>
              <w:t>update</w:t>
            </w:r>
          </w:p>
          <w:p>
            <w:pPr>
              <w:pStyle w:val="TableParagraph"/>
              <w:numPr>
                <w:ilvl w:val="0"/>
                <w:numId w:val="275"/>
              </w:numPr>
              <w:tabs>
                <w:tab w:pos="755" w:val="left" w:leader="none"/>
              </w:tabs>
              <w:spacing w:line="229" w:lineRule="exact" w:before="0" w:after="0"/>
              <w:ind w:left="755" w:right="0" w:hanging="360"/>
              <w:jc w:val="left"/>
              <w:rPr>
                <w:sz w:val="20"/>
              </w:rPr>
            </w:pPr>
            <w:r>
              <w:rPr>
                <w:sz w:val="20"/>
              </w:rPr>
              <w:t>PNF</w:t>
            </w:r>
            <w:r>
              <w:rPr>
                <w:spacing w:val="-7"/>
                <w:sz w:val="20"/>
              </w:rPr>
              <w:t> </w:t>
            </w:r>
            <w:r>
              <w:rPr>
                <w:sz w:val="20"/>
              </w:rPr>
              <w:t>Software</w:t>
            </w:r>
            <w:r>
              <w:rPr>
                <w:spacing w:val="-5"/>
                <w:sz w:val="20"/>
              </w:rPr>
              <w:t> </w:t>
            </w:r>
            <w:r>
              <w:rPr>
                <w:sz w:val="20"/>
              </w:rPr>
              <w:t>Management</w:t>
            </w:r>
            <w:r>
              <w:rPr>
                <w:spacing w:val="-7"/>
                <w:sz w:val="20"/>
              </w:rPr>
              <w:t> </w:t>
            </w:r>
            <w:r>
              <w:rPr>
                <w:spacing w:val="-2"/>
                <w:sz w:val="20"/>
              </w:rPr>
              <w:t>clarification</w:t>
            </w:r>
          </w:p>
          <w:p>
            <w:pPr>
              <w:pStyle w:val="TableParagraph"/>
              <w:numPr>
                <w:ilvl w:val="0"/>
                <w:numId w:val="275"/>
              </w:numPr>
              <w:tabs>
                <w:tab w:pos="755" w:val="left" w:leader="none"/>
              </w:tabs>
              <w:spacing w:line="240" w:lineRule="auto" w:before="0" w:after="0"/>
              <w:ind w:left="755" w:right="0" w:hanging="360"/>
              <w:jc w:val="left"/>
              <w:rPr>
                <w:sz w:val="20"/>
              </w:rPr>
            </w:pPr>
            <w:r>
              <w:rPr>
                <w:sz w:val="20"/>
              </w:rPr>
              <w:t>PM</w:t>
            </w:r>
            <w:r>
              <w:rPr>
                <w:spacing w:val="-4"/>
                <w:sz w:val="20"/>
              </w:rPr>
              <w:t> </w:t>
            </w:r>
            <w:r>
              <w:rPr>
                <w:sz w:val="20"/>
              </w:rPr>
              <w:t>File</w:t>
            </w:r>
            <w:r>
              <w:rPr>
                <w:spacing w:val="-3"/>
                <w:sz w:val="20"/>
              </w:rPr>
              <w:t> </w:t>
            </w:r>
            <w:r>
              <w:rPr>
                <w:sz w:val="20"/>
              </w:rPr>
              <w:t>content</w:t>
            </w:r>
            <w:r>
              <w:rPr>
                <w:spacing w:val="-4"/>
                <w:sz w:val="20"/>
              </w:rPr>
              <w:t> </w:t>
            </w:r>
            <w:r>
              <w:rPr>
                <w:spacing w:val="-2"/>
                <w:sz w:val="20"/>
              </w:rPr>
              <w:t>update</w:t>
            </w:r>
          </w:p>
          <w:p>
            <w:pPr>
              <w:pStyle w:val="TableParagraph"/>
              <w:numPr>
                <w:ilvl w:val="0"/>
                <w:numId w:val="275"/>
              </w:numPr>
              <w:tabs>
                <w:tab w:pos="755" w:val="left" w:leader="none"/>
              </w:tabs>
              <w:spacing w:line="240" w:lineRule="auto" w:before="1" w:after="0"/>
              <w:ind w:left="755" w:right="0" w:hanging="360"/>
              <w:jc w:val="left"/>
              <w:rPr>
                <w:sz w:val="20"/>
              </w:rPr>
            </w:pPr>
            <w:r>
              <w:rPr>
                <w:sz w:val="20"/>
              </w:rPr>
              <w:t>Trace</w:t>
            </w:r>
            <w:r>
              <w:rPr>
                <w:spacing w:val="-7"/>
                <w:sz w:val="20"/>
              </w:rPr>
              <w:t> </w:t>
            </w:r>
            <w:r>
              <w:rPr>
                <w:sz w:val="20"/>
              </w:rPr>
              <w:t>management</w:t>
            </w:r>
            <w:r>
              <w:rPr>
                <w:spacing w:val="-8"/>
                <w:sz w:val="20"/>
              </w:rPr>
              <w:t> </w:t>
            </w:r>
            <w:r>
              <w:rPr>
                <w:spacing w:val="-2"/>
                <w:sz w:val="20"/>
              </w:rPr>
              <w:t>update</w:t>
            </w:r>
          </w:p>
          <w:p>
            <w:pPr>
              <w:pStyle w:val="TableParagraph"/>
              <w:numPr>
                <w:ilvl w:val="0"/>
                <w:numId w:val="275"/>
              </w:numPr>
              <w:tabs>
                <w:tab w:pos="755" w:val="left" w:leader="none"/>
              </w:tabs>
              <w:spacing w:line="210" w:lineRule="exact" w:before="0" w:after="0"/>
              <w:ind w:left="755" w:right="0" w:hanging="360"/>
              <w:jc w:val="left"/>
              <w:rPr>
                <w:sz w:val="20"/>
              </w:rPr>
            </w:pPr>
            <w:r>
              <w:rPr>
                <w:sz w:val="20"/>
              </w:rPr>
              <w:t>Editorial</w:t>
            </w:r>
            <w:r>
              <w:rPr>
                <w:spacing w:val="-6"/>
                <w:sz w:val="20"/>
              </w:rPr>
              <w:t> </w:t>
            </w:r>
            <w:r>
              <w:rPr>
                <w:sz w:val="20"/>
              </w:rPr>
              <w:t>modifications</w:t>
            </w:r>
            <w:r>
              <w:rPr>
                <w:spacing w:val="-7"/>
                <w:sz w:val="20"/>
              </w:rPr>
              <w:t> </w:t>
            </w:r>
            <w:r>
              <w:rPr>
                <w:sz w:val="20"/>
              </w:rPr>
              <w:t>and</w:t>
            </w:r>
            <w:r>
              <w:rPr>
                <w:spacing w:val="-6"/>
                <w:sz w:val="20"/>
              </w:rPr>
              <w:t> </w:t>
            </w:r>
            <w:r>
              <w:rPr>
                <w:spacing w:val="-2"/>
                <w:sz w:val="20"/>
              </w:rPr>
              <w:t>updates</w:t>
            </w:r>
          </w:p>
        </w:tc>
      </w:tr>
      <w:tr>
        <w:trPr>
          <w:trHeight w:val="1841" w:hRule="atLeast"/>
        </w:trPr>
        <w:tc>
          <w:tcPr>
            <w:tcW w:w="1416" w:type="dxa"/>
          </w:tcPr>
          <w:p>
            <w:pPr>
              <w:pStyle w:val="TableParagraph"/>
              <w:spacing w:before="60"/>
              <w:ind w:left="107"/>
              <w:rPr>
                <w:sz w:val="20"/>
              </w:rPr>
            </w:pPr>
            <w:r>
              <w:rPr>
                <w:spacing w:val="-2"/>
                <w:sz w:val="20"/>
              </w:rPr>
              <w:t>2022.07.21</w:t>
            </w:r>
          </w:p>
        </w:tc>
        <w:tc>
          <w:tcPr>
            <w:tcW w:w="1276" w:type="dxa"/>
          </w:tcPr>
          <w:p>
            <w:pPr>
              <w:pStyle w:val="TableParagraph"/>
              <w:spacing w:before="60"/>
              <w:ind w:left="11"/>
              <w:jc w:val="center"/>
              <w:rPr>
                <w:sz w:val="20"/>
              </w:rPr>
            </w:pPr>
            <w:r>
              <w:rPr>
                <w:spacing w:val="-2"/>
                <w:sz w:val="20"/>
              </w:rPr>
              <w:t>05.00</w:t>
            </w:r>
          </w:p>
        </w:tc>
        <w:tc>
          <w:tcPr>
            <w:tcW w:w="1824" w:type="dxa"/>
          </w:tcPr>
          <w:p>
            <w:pPr>
              <w:pStyle w:val="TableParagraph"/>
              <w:spacing w:before="60"/>
              <w:ind w:left="0" w:right="573"/>
              <w:jc w:val="right"/>
              <w:rPr>
                <w:sz w:val="20"/>
              </w:rPr>
            </w:pPr>
            <w:r>
              <w:rPr>
                <w:spacing w:val="-2"/>
                <w:sz w:val="20"/>
              </w:rPr>
              <w:t>O-RAN-</w:t>
            </w:r>
            <w:r>
              <w:rPr>
                <w:spacing w:val="-5"/>
                <w:sz w:val="20"/>
              </w:rPr>
              <w:t>WG5</w:t>
            </w:r>
          </w:p>
        </w:tc>
        <w:tc>
          <w:tcPr>
            <w:tcW w:w="5115" w:type="dxa"/>
          </w:tcPr>
          <w:p>
            <w:pPr>
              <w:pStyle w:val="TableParagraph"/>
              <w:ind w:left="109"/>
              <w:rPr>
                <w:sz w:val="20"/>
              </w:rPr>
            </w:pPr>
            <w:r>
              <w:rPr>
                <w:sz w:val="20"/>
              </w:rPr>
              <w:t>Updates</w:t>
            </w:r>
            <w:r>
              <w:rPr>
                <w:spacing w:val="-4"/>
                <w:sz w:val="20"/>
              </w:rPr>
              <w:t> </w:t>
            </w:r>
            <w:r>
              <w:rPr>
                <w:sz w:val="20"/>
              </w:rPr>
              <w:t>to</w:t>
            </w:r>
            <w:r>
              <w:rPr>
                <w:spacing w:val="-3"/>
                <w:sz w:val="20"/>
              </w:rPr>
              <w:t> </w:t>
            </w:r>
            <w:r>
              <w:rPr>
                <w:spacing w:val="-2"/>
                <w:sz w:val="20"/>
              </w:rPr>
              <w:t>v04.00:</w:t>
            </w:r>
          </w:p>
          <w:p>
            <w:pPr>
              <w:pStyle w:val="TableParagraph"/>
              <w:numPr>
                <w:ilvl w:val="0"/>
                <w:numId w:val="276"/>
              </w:numPr>
              <w:tabs>
                <w:tab w:pos="755" w:val="left" w:leader="none"/>
              </w:tabs>
              <w:spacing w:line="240" w:lineRule="auto" w:before="0" w:after="0"/>
              <w:ind w:left="755" w:right="413" w:hanging="360"/>
              <w:jc w:val="left"/>
              <w:rPr>
                <w:sz w:val="20"/>
              </w:rPr>
            </w:pPr>
            <w:r>
              <w:rPr>
                <w:sz w:val="20"/>
              </w:rPr>
              <w:t>Corrections</w:t>
            </w:r>
            <w:r>
              <w:rPr>
                <w:spacing w:val="-9"/>
                <w:sz w:val="20"/>
              </w:rPr>
              <w:t> </w:t>
            </w:r>
            <w:r>
              <w:rPr>
                <w:sz w:val="20"/>
              </w:rPr>
              <w:t>and</w:t>
            </w:r>
            <w:r>
              <w:rPr>
                <w:spacing w:val="-9"/>
                <w:sz w:val="20"/>
              </w:rPr>
              <w:t> </w:t>
            </w:r>
            <w:r>
              <w:rPr>
                <w:sz w:val="20"/>
              </w:rPr>
              <w:t>updates</w:t>
            </w:r>
            <w:r>
              <w:rPr>
                <w:spacing w:val="-9"/>
                <w:sz w:val="20"/>
              </w:rPr>
              <w:t> </w:t>
            </w:r>
            <w:r>
              <w:rPr>
                <w:sz w:val="20"/>
              </w:rPr>
              <w:t>to</w:t>
            </w:r>
            <w:r>
              <w:rPr>
                <w:spacing w:val="-7"/>
                <w:sz w:val="20"/>
              </w:rPr>
              <w:t> </w:t>
            </w:r>
            <w:r>
              <w:rPr>
                <w:sz w:val="20"/>
              </w:rPr>
              <w:t>Performance</w:t>
            </w:r>
            <w:r>
              <w:rPr>
                <w:spacing w:val="-10"/>
                <w:sz w:val="20"/>
              </w:rPr>
              <w:t> </w:t>
            </w:r>
            <w:r>
              <w:rPr>
                <w:sz w:val="20"/>
              </w:rPr>
              <w:t>counters </w:t>
            </w:r>
            <w:r>
              <w:rPr>
                <w:spacing w:val="-2"/>
                <w:sz w:val="20"/>
              </w:rPr>
              <w:t>table</w:t>
            </w:r>
          </w:p>
          <w:p>
            <w:pPr>
              <w:pStyle w:val="TableParagraph"/>
              <w:numPr>
                <w:ilvl w:val="0"/>
                <w:numId w:val="276"/>
              </w:numPr>
              <w:tabs>
                <w:tab w:pos="755" w:val="left" w:leader="none"/>
              </w:tabs>
              <w:spacing w:line="240" w:lineRule="auto" w:before="0" w:after="0"/>
              <w:ind w:left="755" w:right="596" w:hanging="360"/>
              <w:jc w:val="left"/>
              <w:rPr>
                <w:sz w:val="20"/>
              </w:rPr>
            </w:pPr>
            <w:r>
              <w:rPr>
                <w:sz w:val="20"/>
              </w:rPr>
              <w:t>Addition</w:t>
            </w:r>
            <w:r>
              <w:rPr>
                <w:spacing w:val="-6"/>
                <w:sz w:val="20"/>
              </w:rPr>
              <w:t> </w:t>
            </w:r>
            <w:r>
              <w:rPr>
                <w:sz w:val="20"/>
              </w:rPr>
              <w:t>of</w:t>
            </w:r>
            <w:r>
              <w:rPr>
                <w:spacing w:val="-9"/>
                <w:sz w:val="20"/>
              </w:rPr>
              <w:t> </w:t>
            </w:r>
            <w:r>
              <w:rPr>
                <w:sz w:val="20"/>
              </w:rPr>
              <w:t>“PDCCH</w:t>
            </w:r>
            <w:r>
              <w:rPr>
                <w:spacing w:val="-7"/>
                <w:sz w:val="20"/>
              </w:rPr>
              <w:t> </w:t>
            </w:r>
            <w:r>
              <w:rPr>
                <w:sz w:val="20"/>
              </w:rPr>
              <w:t>for</w:t>
            </w:r>
            <w:r>
              <w:rPr>
                <w:spacing w:val="-7"/>
                <w:sz w:val="20"/>
              </w:rPr>
              <w:t> </w:t>
            </w:r>
            <w:r>
              <w:rPr>
                <w:sz w:val="20"/>
              </w:rPr>
              <w:t>BWP</w:t>
            </w:r>
            <w:r>
              <w:rPr>
                <w:spacing w:val="-8"/>
                <w:sz w:val="20"/>
              </w:rPr>
              <w:t> </w:t>
            </w:r>
            <w:r>
              <w:rPr>
                <w:sz w:val="20"/>
              </w:rPr>
              <w:t>switching”</w:t>
            </w:r>
            <w:r>
              <w:rPr>
                <w:spacing w:val="-7"/>
                <w:sz w:val="20"/>
              </w:rPr>
              <w:t> </w:t>
            </w:r>
            <w:r>
              <w:rPr>
                <w:sz w:val="20"/>
              </w:rPr>
              <w:t>and “Distribution of Activated BWP ID” counters</w:t>
            </w:r>
          </w:p>
          <w:p>
            <w:pPr>
              <w:pStyle w:val="TableParagraph"/>
              <w:numPr>
                <w:ilvl w:val="0"/>
                <w:numId w:val="276"/>
              </w:numPr>
              <w:tabs>
                <w:tab w:pos="755" w:val="left" w:leader="none"/>
              </w:tabs>
              <w:spacing w:line="230" w:lineRule="atLeast" w:before="0" w:after="0"/>
              <w:ind w:left="755" w:right="534" w:hanging="360"/>
              <w:jc w:val="left"/>
              <w:rPr>
                <w:sz w:val="20"/>
              </w:rPr>
            </w:pPr>
            <w:r>
              <w:rPr>
                <w:sz w:val="20"/>
              </w:rPr>
              <w:t>Change</w:t>
            </w:r>
            <w:r>
              <w:rPr>
                <w:spacing w:val="-6"/>
                <w:sz w:val="20"/>
              </w:rPr>
              <w:t> </w:t>
            </w:r>
            <w:r>
              <w:rPr>
                <w:sz w:val="20"/>
              </w:rPr>
              <w:t>the</w:t>
            </w:r>
            <w:r>
              <w:rPr>
                <w:spacing w:val="-6"/>
                <w:sz w:val="20"/>
              </w:rPr>
              <w:t> </w:t>
            </w:r>
            <w:r>
              <w:rPr>
                <w:sz w:val="20"/>
              </w:rPr>
              <w:t>words</w:t>
            </w:r>
            <w:r>
              <w:rPr>
                <w:spacing w:val="-7"/>
                <w:sz w:val="20"/>
              </w:rPr>
              <w:t> </w:t>
            </w:r>
            <w:r>
              <w:rPr>
                <w:sz w:val="20"/>
              </w:rPr>
              <w:t>"SSB</w:t>
            </w:r>
            <w:r>
              <w:rPr>
                <w:spacing w:val="-7"/>
                <w:sz w:val="20"/>
              </w:rPr>
              <w:t> </w:t>
            </w:r>
            <w:r>
              <w:rPr>
                <w:sz w:val="20"/>
              </w:rPr>
              <w:t>beam</w:t>
            </w:r>
            <w:r>
              <w:rPr>
                <w:spacing w:val="-5"/>
                <w:sz w:val="20"/>
              </w:rPr>
              <w:t> </w:t>
            </w:r>
            <w:r>
              <w:rPr>
                <w:sz w:val="20"/>
              </w:rPr>
              <w:t>index"</w:t>
            </w:r>
            <w:r>
              <w:rPr>
                <w:spacing w:val="-6"/>
                <w:sz w:val="20"/>
              </w:rPr>
              <w:t> </w:t>
            </w:r>
            <w:r>
              <w:rPr>
                <w:sz w:val="20"/>
              </w:rPr>
              <w:t>and</w:t>
            </w:r>
            <w:r>
              <w:rPr>
                <w:spacing w:val="-5"/>
                <w:sz w:val="20"/>
              </w:rPr>
              <w:t> </w:t>
            </w:r>
            <w:r>
              <w:rPr>
                <w:sz w:val="20"/>
              </w:rPr>
              <w:t>"SSB beam" to "SSB index" and "SSB" in Annex A Counter definition, respectively</w:t>
            </w:r>
            <w:r>
              <w:rPr>
                <w:color w:val="FF0000"/>
                <w:sz w:val="20"/>
              </w:rPr>
              <w:t>.</w:t>
            </w:r>
          </w:p>
        </w:tc>
      </w:tr>
      <w:tr>
        <w:trPr>
          <w:trHeight w:val="1838" w:hRule="atLeast"/>
        </w:trPr>
        <w:tc>
          <w:tcPr>
            <w:tcW w:w="1416" w:type="dxa"/>
          </w:tcPr>
          <w:p>
            <w:pPr>
              <w:pStyle w:val="TableParagraph"/>
              <w:spacing w:before="60"/>
              <w:ind w:left="107"/>
              <w:rPr>
                <w:sz w:val="20"/>
              </w:rPr>
            </w:pPr>
            <w:r>
              <w:rPr>
                <w:spacing w:val="-2"/>
                <w:sz w:val="20"/>
              </w:rPr>
              <w:t>2022.11.10</w:t>
            </w:r>
          </w:p>
        </w:tc>
        <w:tc>
          <w:tcPr>
            <w:tcW w:w="1276" w:type="dxa"/>
          </w:tcPr>
          <w:p>
            <w:pPr>
              <w:pStyle w:val="TableParagraph"/>
              <w:spacing w:before="60"/>
              <w:ind w:left="11"/>
              <w:jc w:val="center"/>
              <w:rPr>
                <w:sz w:val="20"/>
              </w:rPr>
            </w:pPr>
            <w:r>
              <w:rPr>
                <w:spacing w:val="-2"/>
                <w:sz w:val="20"/>
              </w:rPr>
              <w:t>06.00</w:t>
            </w:r>
          </w:p>
        </w:tc>
        <w:tc>
          <w:tcPr>
            <w:tcW w:w="1824" w:type="dxa"/>
          </w:tcPr>
          <w:p>
            <w:pPr>
              <w:pStyle w:val="TableParagraph"/>
              <w:spacing w:before="60"/>
              <w:ind w:left="0" w:right="573"/>
              <w:jc w:val="right"/>
              <w:rPr>
                <w:sz w:val="20"/>
              </w:rPr>
            </w:pPr>
            <w:r>
              <w:rPr>
                <w:spacing w:val="-2"/>
                <w:sz w:val="20"/>
              </w:rPr>
              <w:t>O-RAN-</w:t>
            </w:r>
            <w:r>
              <w:rPr>
                <w:spacing w:val="-5"/>
                <w:sz w:val="20"/>
              </w:rPr>
              <w:t>WG5</w:t>
            </w:r>
          </w:p>
        </w:tc>
        <w:tc>
          <w:tcPr>
            <w:tcW w:w="5115" w:type="dxa"/>
          </w:tcPr>
          <w:p>
            <w:pPr>
              <w:pStyle w:val="TableParagraph"/>
              <w:spacing w:line="229" w:lineRule="exact"/>
              <w:ind w:left="109"/>
              <w:rPr>
                <w:sz w:val="20"/>
              </w:rPr>
            </w:pPr>
            <w:r>
              <w:rPr>
                <w:sz w:val="20"/>
              </w:rPr>
              <w:t>Updated</w:t>
            </w:r>
            <w:r>
              <w:rPr>
                <w:spacing w:val="-3"/>
                <w:sz w:val="20"/>
              </w:rPr>
              <w:t> </w:t>
            </w:r>
            <w:r>
              <w:rPr>
                <w:sz w:val="20"/>
              </w:rPr>
              <w:t>to</w:t>
            </w:r>
            <w:r>
              <w:rPr>
                <w:spacing w:val="-5"/>
                <w:sz w:val="20"/>
              </w:rPr>
              <w:t> </w:t>
            </w:r>
            <w:r>
              <w:rPr>
                <w:spacing w:val="-2"/>
                <w:sz w:val="20"/>
              </w:rPr>
              <w:t>v05.00:</w:t>
            </w:r>
          </w:p>
          <w:p>
            <w:pPr>
              <w:pStyle w:val="TableParagraph"/>
              <w:numPr>
                <w:ilvl w:val="0"/>
                <w:numId w:val="277"/>
              </w:numPr>
              <w:tabs>
                <w:tab w:pos="755" w:val="left" w:leader="none"/>
              </w:tabs>
              <w:spacing w:line="240" w:lineRule="auto" w:before="0" w:after="0"/>
              <w:ind w:left="755" w:right="242" w:hanging="360"/>
              <w:jc w:val="left"/>
              <w:rPr>
                <w:sz w:val="20"/>
              </w:rPr>
            </w:pPr>
            <w:r>
              <w:rPr>
                <w:sz w:val="20"/>
              </w:rPr>
              <w:t>Typographical</w:t>
            </w:r>
            <w:r>
              <w:rPr>
                <w:spacing w:val="-10"/>
                <w:sz w:val="20"/>
              </w:rPr>
              <w:t> </w:t>
            </w:r>
            <w:r>
              <w:rPr>
                <w:sz w:val="20"/>
              </w:rPr>
              <w:t>corrections</w:t>
            </w:r>
            <w:r>
              <w:rPr>
                <w:spacing w:val="-11"/>
                <w:sz w:val="20"/>
              </w:rPr>
              <w:t> </w:t>
            </w:r>
            <w:r>
              <w:rPr>
                <w:sz w:val="20"/>
              </w:rPr>
              <w:t>in</w:t>
            </w:r>
            <w:r>
              <w:rPr>
                <w:spacing w:val="-12"/>
                <w:sz w:val="20"/>
              </w:rPr>
              <w:t> </w:t>
            </w:r>
            <w:r>
              <w:rPr>
                <w:sz w:val="20"/>
              </w:rPr>
              <w:t>Performance</w:t>
            </w:r>
            <w:r>
              <w:rPr>
                <w:spacing w:val="-10"/>
                <w:sz w:val="20"/>
              </w:rPr>
              <w:t> </w:t>
            </w:r>
            <w:r>
              <w:rPr>
                <w:sz w:val="20"/>
              </w:rPr>
              <w:t>counters </w:t>
            </w:r>
            <w:r>
              <w:rPr>
                <w:spacing w:val="-2"/>
                <w:sz w:val="20"/>
              </w:rPr>
              <w:t>tables</w:t>
            </w:r>
          </w:p>
          <w:p>
            <w:pPr>
              <w:pStyle w:val="TableParagraph"/>
              <w:numPr>
                <w:ilvl w:val="0"/>
                <w:numId w:val="277"/>
              </w:numPr>
              <w:tabs>
                <w:tab w:pos="755" w:val="left" w:leader="none"/>
              </w:tabs>
              <w:spacing w:line="240" w:lineRule="auto" w:before="0" w:after="0"/>
              <w:ind w:left="755" w:right="422" w:hanging="360"/>
              <w:jc w:val="left"/>
              <w:rPr>
                <w:sz w:val="20"/>
              </w:rPr>
            </w:pPr>
            <w:r>
              <w:rPr>
                <w:sz w:val="20"/>
              </w:rPr>
              <w:t>Updated</w:t>
            </w:r>
            <w:r>
              <w:rPr>
                <w:spacing w:val="-8"/>
                <w:sz w:val="20"/>
              </w:rPr>
              <w:t> </w:t>
            </w:r>
            <w:r>
              <w:rPr>
                <w:sz w:val="20"/>
              </w:rPr>
              <w:t>WG5</w:t>
            </w:r>
            <w:r>
              <w:rPr>
                <w:spacing w:val="-8"/>
                <w:sz w:val="20"/>
              </w:rPr>
              <w:t> </w:t>
            </w:r>
            <w:r>
              <w:rPr>
                <w:sz w:val="20"/>
              </w:rPr>
              <w:t>M-Plane</w:t>
            </w:r>
            <w:r>
              <w:rPr>
                <w:spacing w:val="-9"/>
                <w:sz w:val="20"/>
              </w:rPr>
              <w:t> </w:t>
            </w:r>
            <w:r>
              <w:rPr>
                <w:sz w:val="20"/>
              </w:rPr>
              <w:t>with</w:t>
            </w:r>
            <w:r>
              <w:rPr>
                <w:spacing w:val="-8"/>
                <w:sz w:val="20"/>
              </w:rPr>
              <w:t> </w:t>
            </w:r>
            <w:r>
              <w:rPr>
                <w:sz w:val="20"/>
              </w:rPr>
              <w:t>related</w:t>
            </w:r>
            <w:r>
              <w:rPr>
                <w:spacing w:val="-8"/>
                <w:sz w:val="20"/>
              </w:rPr>
              <w:t> </w:t>
            </w:r>
            <w:r>
              <w:rPr>
                <w:sz w:val="20"/>
              </w:rPr>
              <w:t>terminology according to context</w:t>
            </w:r>
          </w:p>
          <w:p>
            <w:pPr>
              <w:pStyle w:val="TableParagraph"/>
              <w:numPr>
                <w:ilvl w:val="0"/>
                <w:numId w:val="277"/>
              </w:numPr>
              <w:tabs>
                <w:tab w:pos="755" w:val="left" w:leader="none"/>
              </w:tabs>
              <w:spacing w:line="240" w:lineRule="auto" w:before="1" w:after="0"/>
              <w:ind w:left="755" w:right="0" w:hanging="360"/>
              <w:jc w:val="left"/>
              <w:rPr>
                <w:sz w:val="20"/>
              </w:rPr>
            </w:pPr>
            <w:r>
              <w:rPr>
                <w:sz w:val="20"/>
              </w:rPr>
              <w:t>Remove</w:t>
            </w:r>
            <w:r>
              <w:rPr>
                <w:spacing w:val="-5"/>
                <w:sz w:val="20"/>
              </w:rPr>
              <w:t> </w:t>
            </w:r>
            <w:r>
              <w:rPr>
                <w:sz w:val="20"/>
              </w:rPr>
              <w:t>chapter</w:t>
            </w:r>
            <w:r>
              <w:rPr>
                <w:spacing w:val="-6"/>
                <w:sz w:val="20"/>
              </w:rPr>
              <w:t> </w:t>
            </w:r>
            <w:r>
              <w:rPr>
                <w:spacing w:val="-4"/>
                <w:sz w:val="20"/>
              </w:rPr>
              <w:t>10.5</w:t>
            </w:r>
          </w:p>
          <w:p>
            <w:pPr>
              <w:pStyle w:val="TableParagraph"/>
              <w:numPr>
                <w:ilvl w:val="0"/>
                <w:numId w:val="277"/>
              </w:numPr>
              <w:tabs>
                <w:tab w:pos="755" w:val="left" w:leader="none"/>
              </w:tabs>
              <w:spacing w:line="229" w:lineRule="exact" w:before="0" w:after="0"/>
              <w:ind w:left="755" w:right="0" w:hanging="360"/>
              <w:jc w:val="left"/>
              <w:rPr>
                <w:sz w:val="20"/>
              </w:rPr>
            </w:pPr>
            <w:r>
              <w:rPr>
                <w:sz w:val="20"/>
              </w:rPr>
              <w:t>Editorial</w:t>
            </w:r>
            <w:r>
              <w:rPr>
                <w:spacing w:val="-6"/>
                <w:sz w:val="20"/>
              </w:rPr>
              <w:t> </w:t>
            </w:r>
            <w:r>
              <w:rPr>
                <w:spacing w:val="-2"/>
                <w:sz w:val="20"/>
              </w:rPr>
              <w:t>updates</w:t>
            </w:r>
          </w:p>
          <w:p>
            <w:pPr>
              <w:pStyle w:val="TableParagraph"/>
              <w:numPr>
                <w:ilvl w:val="0"/>
                <w:numId w:val="277"/>
              </w:numPr>
              <w:tabs>
                <w:tab w:pos="755" w:val="left" w:leader="none"/>
              </w:tabs>
              <w:spacing w:line="209" w:lineRule="exact" w:before="0" w:after="0"/>
              <w:ind w:left="755" w:right="0" w:hanging="360"/>
              <w:jc w:val="left"/>
              <w:rPr>
                <w:sz w:val="20"/>
              </w:rPr>
            </w:pPr>
            <w:r>
              <w:rPr>
                <w:sz w:val="20"/>
              </w:rPr>
              <w:t>Filename</w:t>
            </w:r>
            <w:r>
              <w:rPr>
                <w:spacing w:val="-5"/>
                <w:sz w:val="20"/>
              </w:rPr>
              <w:t> </w:t>
            </w:r>
            <w:r>
              <w:rPr>
                <w:sz w:val="20"/>
              </w:rPr>
              <w:t>change</w:t>
            </w:r>
            <w:r>
              <w:rPr>
                <w:spacing w:val="-4"/>
                <w:sz w:val="20"/>
              </w:rPr>
              <w:t> </w:t>
            </w:r>
            <w:r>
              <w:rPr>
                <w:sz w:val="20"/>
              </w:rPr>
              <w:t>to</w:t>
            </w:r>
            <w:r>
              <w:rPr>
                <w:spacing w:val="-6"/>
                <w:sz w:val="20"/>
              </w:rPr>
              <w:t> </w:t>
            </w:r>
            <w:r>
              <w:rPr>
                <w:sz w:val="20"/>
              </w:rPr>
              <w:t>show</w:t>
            </w:r>
            <w:r>
              <w:rPr>
                <w:spacing w:val="-5"/>
                <w:sz w:val="20"/>
              </w:rPr>
              <w:t> </w:t>
            </w:r>
            <w:r>
              <w:rPr>
                <w:sz w:val="20"/>
              </w:rPr>
              <w:t>O-RAN</w:t>
            </w:r>
            <w:r>
              <w:rPr>
                <w:spacing w:val="-4"/>
                <w:sz w:val="20"/>
              </w:rPr>
              <w:t> </w:t>
            </w:r>
            <w:r>
              <w:rPr>
                <w:sz w:val="20"/>
              </w:rPr>
              <w:t>release</w:t>
            </w:r>
            <w:r>
              <w:rPr>
                <w:spacing w:val="-4"/>
                <w:sz w:val="20"/>
              </w:rPr>
              <w:t> </w:t>
            </w:r>
            <w:r>
              <w:rPr>
                <w:spacing w:val="-2"/>
                <w:sz w:val="20"/>
              </w:rPr>
              <w:t>number</w:t>
            </w:r>
          </w:p>
        </w:tc>
      </w:tr>
      <w:tr>
        <w:trPr>
          <w:trHeight w:val="921" w:hRule="atLeast"/>
        </w:trPr>
        <w:tc>
          <w:tcPr>
            <w:tcW w:w="1416" w:type="dxa"/>
          </w:tcPr>
          <w:p>
            <w:pPr>
              <w:pStyle w:val="TableParagraph"/>
              <w:spacing w:before="62"/>
              <w:ind w:left="107"/>
              <w:rPr>
                <w:sz w:val="20"/>
              </w:rPr>
            </w:pPr>
            <w:r>
              <w:rPr>
                <w:spacing w:val="-2"/>
                <w:sz w:val="20"/>
              </w:rPr>
              <w:t>2023.03.08</w:t>
            </w:r>
          </w:p>
        </w:tc>
        <w:tc>
          <w:tcPr>
            <w:tcW w:w="1276" w:type="dxa"/>
          </w:tcPr>
          <w:p>
            <w:pPr>
              <w:pStyle w:val="TableParagraph"/>
              <w:spacing w:before="62"/>
              <w:ind w:left="11"/>
              <w:jc w:val="center"/>
              <w:rPr>
                <w:sz w:val="20"/>
              </w:rPr>
            </w:pPr>
            <w:r>
              <w:rPr>
                <w:spacing w:val="-2"/>
                <w:sz w:val="20"/>
              </w:rPr>
              <w:t>07.00</w:t>
            </w:r>
          </w:p>
        </w:tc>
        <w:tc>
          <w:tcPr>
            <w:tcW w:w="1824" w:type="dxa"/>
          </w:tcPr>
          <w:p>
            <w:pPr>
              <w:pStyle w:val="TableParagraph"/>
              <w:spacing w:before="62"/>
              <w:ind w:left="0" w:right="573"/>
              <w:jc w:val="right"/>
              <w:rPr>
                <w:sz w:val="20"/>
              </w:rPr>
            </w:pPr>
            <w:r>
              <w:rPr>
                <w:spacing w:val="-2"/>
                <w:sz w:val="20"/>
              </w:rPr>
              <w:t>O-RAN-</w:t>
            </w:r>
            <w:r>
              <w:rPr>
                <w:spacing w:val="-5"/>
                <w:sz w:val="20"/>
              </w:rPr>
              <w:t>WG5</w:t>
            </w:r>
          </w:p>
        </w:tc>
        <w:tc>
          <w:tcPr>
            <w:tcW w:w="5115" w:type="dxa"/>
          </w:tcPr>
          <w:p>
            <w:pPr>
              <w:pStyle w:val="TableParagraph"/>
              <w:ind w:left="109"/>
              <w:rPr>
                <w:sz w:val="20"/>
              </w:rPr>
            </w:pPr>
            <w:r>
              <w:rPr>
                <w:sz w:val="20"/>
              </w:rPr>
              <w:t>Updated</w:t>
            </w:r>
            <w:r>
              <w:rPr>
                <w:spacing w:val="-3"/>
                <w:sz w:val="20"/>
              </w:rPr>
              <w:t> </w:t>
            </w:r>
            <w:r>
              <w:rPr>
                <w:sz w:val="20"/>
              </w:rPr>
              <w:t>to</w:t>
            </w:r>
            <w:r>
              <w:rPr>
                <w:spacing w:val="-5"/>
                <w:sz w:val="20"/>
              </w:rPr>
              <w:t> </w:t>
            </w:r>
            <w:r>
              <w:rPr>
                <w:spacing w:val="-2"/>
                <w:sz w:val="20"/>
              </w:rPr>
              <w:t>v.06.00:</w:t>
            </w:r>
          </w:p>
          <w:p>
            <w:pPr>
              <w:pStyle w:val="TableParagraph"/>
              <w:numPr>
                <w:ilvl w:val="0"/>
                <w:numId w:val="278"/>
              </w:numPr>
              <w:tabs>
                <w:tab w:pos="755" w:val="left" w:leader="none"/>
              </w:tabs>
              <w:spacing w:line="240" w:lineRule="auto" w:before="0" w:after="0"/>
              <w:ind w:left="755" w:right="0" w:hanging="360"/>
              <w:jc w:val="left"/>
              <w:rPr>
                <w:sz w:val="20"/>
              </w:rPr>
            </w:pPr>
            <w:r>
              <w:rPr>
                <w:sz w:val="20"/>
              </w:rPr>
              <w:t>Shared</w:t>
            </w:r>
            <w:r>
              <w:rPr>
                <w:spacing w:val="-4"/>
                <w:sz w:val="20"/>
              </w:rPr>
              <w:t> </w:t>
            </w:r>
            <w:r>
              <w:rPr>
                <w:sz w:val="20"/>
              </w:rPr>
              <w:t>O-RU</w:t>
            </w:r>
            <w:r>
              <w:rPr>
                <w:spacing w:val="-5"/>
                <w:sz w:val="20"/>
              </w:rPr>
              <w:t> </w:t>
            </w:r>
            <w:r>
              <w:rPr>
                <w:spacing w:val="-2"/>
                <w:sz w:val="20"/>
              </w:rPr>
              <w:t>introduction</w:t>
            </w:r>
          </w:p>
          <w:p>
            <w:pPr>
              <w:pStyle w:val="TableParagraph"/>
              <w:numPr>
                <w:ilvl w:val="0"/>
                <w:numId w:val="278"/>
              </w:numPr>
              <w:tabs>
                <w:tab w:pos="755" w:val="left" w:leader="none"/>
              </w:tabs>
              <w:spacing w:line="240" w:lineRule="auto" w:before="1" w:after="0"/>
              <w:ind w:left="755" w:right="0" w:hanging="360"/>
              <w:jc w:val="left"/>
              <w:rPr>
                <w:sz w:val="20"/>
              </w:rPr>
            </w:pPr>
            <w:r>
              <w:rPr>
                <w:sz w:val="20"/>
              </w:rPr>
              <w:t>Added</w:t>
            </w:r>
            <w:r>
              <w:rPr>
                <w:spacing w:val="-3"/>
                <w:sz w:val="20"/>
              </w:rPr>
              <w:t> </w:t>
            </w:r>
            <w:r>
              <w:rPr>
                <w:sz w:val="20"/>
              </w:rPr>
              <w:t>mentions</w:t>
            </w:r>
            <w:r>
              <w:rPr>
                <w:spacing w:val="-5"/>
                <w:sz w:val="20"/>
              </w:rPr>
              <w:t> </w:t>
            </w:r>
            <w:r>
              <w:rPr>
                <w:sz w:val="20"/>
              </w:rPr>
              <w:t>of</w:t>
            </w:r>
            <w:r>
              <w:rPr>
                <w:spacing w:val="-5"/>
                <w:sz w:val="20"/>
              </w:rPr>
              <w:t> </w:t>
            </w:r>
            <w:r>
              <w:rPr>
                <w:sz w:val="20"/>
              </w:rPr>
              <w:t>5QI</w:t>
            </w:r>
            <w:r>
              <w:rPr>
                <w:spacing w:val="-3"/>
                <w:sz w:val="20"/>
              </w:rPr>
              <w:t> </w:t>
            </w:r>
            <w:r>
              <w:rPr>
                <w:sz w:val="20"/>
              </w:rPr>
              <w:t>to</w:t>
            </w:r>
            <w:r>
              <w:rPr>
                <w:spacing w:val="-6"/>
                <w:sz w:val="20"/>
              </w:rPr>
              <w:t> </w:t>
            </w:r>
            <w:r>
              <w:rPr>
                <w:sz w:val="20"/>
              </w:rPr>
              <w:t>particular</w:t>
            </w:r>
            <w:r>
              <w:rPr>
                <w:spacing w:val="-2"/>
                <w:sz w:val="20"/>
              </w:rPr>
              <w:t> </w:t>
            </w:r>
            <w:r>
              <w:rPr>
                <w:sz w:val="20"/>
              </w:rPr>
              <w:t>PM</w:t>
            </w:r>
            <w:r>
              <w:rPr>
                <w:spacing w:val="-4"/>
                <w:sz w:val="20"/>
              </w:rPr>
              <w:t> </w:t>
            </w:r>
            <w:r>
              <w:rPr>
                <w:spacing w:val="-2"/>
                <w:sz w:val="20"/>
              </w:rPr>
              <w:t>counters</w:t>
            </w:r>
          </w:p>
          <w:p>
            <w:pPr>
              <w:pStyle w:val="TableParagraph"/>
              <w:numPr>
                <w:ilvl w:val="0"/>
                <w:numId w:val="278"/>
              </w:numPr>
              <w:tabs>
                <w:tab w:pos="755" w:val="left" w:leader="none"/>
              </w:tabs>
              <w:spacing w:line="210" w:lineRule="exact" w:before="0" w:after="0"/>
              <w:ind w:left="755" w:right="0" w:hanging="360"/>
              <w:jc w:val="left"/>
              <w:rPr>
                <w:sz w:val="20"/>
              </w:rPr>
            </w:pPr>
            <w:r>
              <w:rPr>
                <w:sz w:val="20"/>
              </w:rPr>
              <w:t>Editorial</w:t>
            </w:r>
            <w:r>
              <w:rPr>
                <w:spacing w:val="-6"/>
                <w:sz w:val="20"/>
              </w:rPr>
              <w:t> </w:t>
            </w:r>
            <w:r>
              <w:rPr>
                <w:spacing w:val="-2"/>
                <w:sz w:val="20"/>
              </w:rPr>
              <w:t>fixes</w:t>
            </w:r>
          </w:p>
        </w:tc>
      </w:tr>
    </w:tbl>
    <w:p>
      <w:pPr>
        <w:pStyle w:val="BodyText"/>
        <w:spacing w:before="3"/>
        <w:ind w:left="276"/>
      </w:pPr>
      <w:r>
        <w:rPr>
          <w:spacing w:val="-10"/>
        </w:rPr>
        <w:t>2</w:t>
      </w:r>
    </w:p>
    <w:p>
      <w:pPr>
        <w:pStyle w:val="BodyText"/>
        <w:spacing w:before="180"/>
        <w:ind w:left="276"/>
      </w:pPr>
      <w:r>
        <w:rPr>
          <w:spacing w:val="-10"/>
        </w:rPr>
        <w:t>3</w:t>
      </w:r>
    </w:p>
    <w:p>
      <w:pPr>
        <w:spacing w:after="0"/>
        <w:sectPr>
          <w:pgSz w:w="11910" w:h="16850"/>
          <w:pgMar w:header="949" w:footer="519" w:top="1420" w:bottom="700" w:left="180" w:right="240"/>
        </w:sectPr>
      </w:pPr>
    </w:p>
    <w:p>
      <w:pPr>
        <w:pStyle w:val="BodyText"/>
        <w:spacing w:before="82"/>
        <w:ind w:left="276"/>
      </w:pPr>
      <w:r>
        <w:rPr>
          <w:spacing w:val="-10"/>
        </w:rPr>
        <w:t>1</w:t>
      </w:r>
    </w:p>
    <w:p>
      <w:pPr>
        <w:pStyle w:val="BodyText"/>
        <w:spacing w:before="7"/>
        <w:rPr>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6"/>
        <w:gridCol w:w="1276"/>
        <w:gridCol w:w="1824"/>
        <w:gridCol w:w="5115"/>
      </w:tblGrid>
      <w:tr>
        <w:trPr>
          <w:trHeight w:val="2298" w:hRule="atLeast"/>
        </w:trPr>
        <w:tc>
          <w:tcPr>
            <w:tcW w:w="1416" w:type="dxa"/>
          </w:tcPr>
          <w:p>
            <w:pPr>
              <w:pStyle w:val="TableParagraph"/>
              <w:spacing w:before="60"/>
              <w:ind w:left="107"/>
              <w:rPr>
                <w:sz w:val="20"/>
              </w:rPr>
            </w:pPr>
            <w:r>
              <w:rPr>
                <w:spacing w:val="-2"/>
                <w:sz w:val="20"/>
              </w:rPr>
              <w:t>2023.07.20</w:t>
            </w:r>
          </w:p>
        </w:tc>
        <w:tc>
          <w:tcPr>
            <w:tcW w:w="1276" w:type="dxa"/>
          </w:tcPr>
          <w:p>
            <w:pPr>
              <w:pStyle w:val="TableParagraph"/>
              <w:spacing w:before="60"/>
              <w:ind w:left="11"/>
              <w:jc w:val="center"/>
              <w:rPr>
                <w:sz w:val="20"/>
              </w:rPr>
            </w:pPr>
            <w:r>
              <w:rPr>
                <w:spacing w:val="-2"/>
                <w:sz w:val="20"/>
              </w:rPr>
              <w:t>08.00</w:t>
            </w:r>
          </w:p>
        </w:tc>
        <w:tc>
          <w:tcPr>
            <w:tcW w:w="1824" w:type="dxa"/>
          </w:tcPr>
          <w:p>
            <w:pPr>
              <w:pStyle w:val="TableParagraph"/>
              <w:spacing w:before="60"/>
              <w:ind w:left="109"/>
              <w:rPr>
                <w:sz w:val="20"/>
              </w:rPr>
            </w:pPr>
            <w:r>
              <w:rPr>
                <w:spacing w:val="-2"/>
                <w:sz w:val="20"/>
              </w:rPr>
              <w:t>O-RAN-</w:t>
            </w:r>
            <w:r>
              <w:rPr>
                <w:spacing w:val="-5"/>
                <w:sz w:val="20"/>
              </w:rPr>
              <w:t>WG5</w:t>
            </w:r>
          </w:p>
        </w:tc>
        <w:tc>
          <w:tcPr>
            <w:tcW w:w="5115" w:type="dxa"/>
          </w:tcPr>
          <w:p>
            <w:pPr>
              <w:pStyle w:val="TableParagraph"/>
              <w:spacing w:line="229" w:lineRule="exact"/>
              <w:ind w:left="109"/>
              <w:rPr>
                <w:sz w:val="20"/>
              </w:rPr>
            </w:pPr>
            <w:r>
              <w:rPr>
                <w:sz w:val="20"/>
              </w:rPr>
              <w:t>Updated</w:t>
            </w:r>
            <w:r>
              <w:rPr>
                <w:spacing w:val="-3"/>
                <w:sz w:val="20"/>
              </w:rPr>
              <w:t> </w:t>
            </w:r>
            <w:r>
              <w:rPr>
                <w:sz w:val="20"/>
              </w:rPr>
              <w:t>to</w:t>
            </w:r>
            <w:r>
              <w:rPr>
                <w:spacing w:val="-3"/>
                <w:sz w:val="20"/>
              </w:rPr>
              <w:t> </w:t>
            </w:r>
            <w:r>
              <w:rPr>
                <w:spacing w:val="-2"/>
                <w:sz w:val="20"/>
              </w:rPr>
              <w:t>v.07.00:</w:t>
            </w:r>
          </w:p>
          <w:p>
            <w:pPr>
              <w:pStyle w:val="TableParagraph"/>
              <w:numPr>
                <w:ilvl w:val="0"/>
                <w:numId w:val="279"/>
              </w:numPr>
              <w:tabs>
                <w:tab w:pos="755" w:val="left" w:leader="none"/>
              </w:tabs>
              <w:spacing w:line="229" w:lineRule="exact" w:before="0" w:after="0"/>
              <w:ind w:left="755" w:right="0" w:hanging="360"/>
              <w:jc w:val="left"/>
              <w:rPr>
                <w:sz w:val="20"/>
              </w:rPr>
            </w:pPr>
            <w:r>
              <w:rPr>
                <w:sz w:val="20"/>
              </w:rPr>
              <w:t>Updated</w:t>
            </w:r>
            <w:r>
              <w:rPr>
                <w:spacing w:val="-3"/>
                <w:sz w:val="20"/>
              </w:rPr>
              <w:t> </w:t>
            </w:r>
            <w:r>
              <w:rPr>
                <w:sz w:val="20"/>
              </w:rPr>
              <w:t>PM</w:t>
            </w:r>
            <w:r>
              <w:rPr>
                <w:spacing w:val="-4"/>
                <w:sz w:val="20"/>
              </w:rPr>
              <w:t> </w:t>
            </w:r>
            <w:r>
              <w:rPr>
                <w:spacing w:val="-2"/>
                <w:sz w:val="20"/>
              </w:rPr>
              <w:t>Counters.</w:t>
            </w:r>
          </w:p>
          <w:p>
            <w:pPr>
              <w:pStyle w:val="TableParagraph"/>
              <w:numPr>
                <w:ilvl w:val="0"/>
                <w:numId w:val="279"/>
              </w:numPr>
              <w:tabs>
                <w:tab w:pos="755" w:val="left" w:leader="none"/>
              </w:tabs>
              <w:spacing w:line="233" w:lineRule="exact" w:before="0" w:after="0"/>
              <w:ind w:left="755" w:right="0" w:hanging="360"/>
              <w:jc w:val="left"/>
              <w:rPr>
                <w:position w:val="2"/>
                <w:sz w:val="20"/>
              </w:rPr>
            </w:pPr>
            <w:r>
              <w:rPr>
                <w:position w:val="2"/>
                <w:sz w:val="20"/>
              </w:rPr>
              <w:t>I</w:t>
            </w:r>
            <w:r>
              <w:rPr>
                <w:sz w:val="13"/>
              </w:rPr>
              <w:t>MCS</w:t>
            </w:r>
            <w:r>
              <w:rPr>
                <w:spacing w:val="-2"/>
                <w:sz w:val="13"/>
              </w:rPr>
              <w:t> </w:t>
            </w:r>
            <w:r>
              <w:rPr>
                <w:position w:val="2"/>
                <w:sz w:val="20"/>
              </w:rPr>
              <w:t>updated</w:t>
            </w:r>
            <w:r>
              <w:rPr>
                <w:spacing w:val="-3"/>
                <w:position w:val="2"/>
                <w:sz w:val="20"/>
              </w:rPr>
              <w:t> </w:t>
            </w:r>
            <w:r>
              <w:rPr>
                <w:position w:val="2"/>
                <w:sz w:val="20"/>
              </w:rPr>
              <w:t>to</w:t>
            </w:r>
            <w:r>
              <w:rPr>
                <w:spacing w:val="-2"/>
                <w:position w:val="2"/>
                <w:sz w:val="20"/>
              </w:rPr>
              <w:t> </w:t>
            </w:r>
            <w:r>
              <w:rPr>
                <w:position w:val="2"/>
                <w:sz w:val="20"/>
              </w:rPr>
              <w:t>max</w:t>
            </w:r>
            <w:r>
              <w:rPr>
                <w:spacing w:val="-4"/>
                <w:position w:val="2"/>
                <w:sz w:val="20"/>
              </w:rPr>
              <w:t> </w:t>
            </w:r>
            <w:r>
              <w:rPr>
                <w:position w:val="2"/>
                <w:sz w:val="20"/>
              </w:rPr>
              <w:t>value</w:t>
            </w:r>
            <w:r>
              <w:rPr>
                <w:spacing w:val="-5"/>
                <w:position w:val="2"/>
                <w:sz w:val="20"/>
              </w:rPr>
              <w:t> </w:t>
            </w:r>
            <w:r>
              <w:rPr>
                <w:position w:val="2"/>
                <w:sz w:val="20"/>
              </w:rPr>
              <w:t>28</w:t>
            </w:r>
            <w:r>
              <w:rPr>
                <w:spacing w:val="-3"/>
                <w:position w:val="2"/>
                <w:sz w:val="20"/>
              </w:rPr>
              <w:t> </w:t>
            </w:r>
            <w:r>
              <w:rPr>
                <w:position w:val="2"/>
                <w:sz w:val="20"/>
              </w:rPr>
              <w:t>for</w:t>
            </w:r>
            <w:r>
              <w:rPr>
                <w:spacing w:val="-3"/>
                <w:position w:val="2"/>
                <w:sz w:val="20"/>
              </w:rPr>
              <w:t> </w:t>
            </w:r>
            <w:r>
              <w:rPr>
                <w:position w:val="2"/>
                <w:sz w:val="20"/>
              </w:rPr>
              <w:t>some</w:t>
            </w:r>
            <w:r>
              <w:rPr>
                <w:spacing w:val="-3"/>
                <w:position w:val="2"/>
                <w:sz w:val="20"/>
              </w:rPr>
              <w:t> </w:t>
            </w:r>
            <w:r>
              <w:rPr>
                <w:spacing w:val="-2"/>
                <w:position w:val="2"/>
                <w:sz w:val="20"/>
              </w:rPr>
              <w:t>counters.</w:t>
            </w:r>
          </w:p>
          <w:p>
            <w:pPr>
              <w:pStyle w:val="TableParagraph"/>
              <w:numPr>
                <w:ilvl w:val="0"/>
                <w:numId w:val="279"/>
              </w:numPr>
              <w:tabs>
                <w:tab w:pos="755" w:val="left" w:leader="none"/>
              </w:tabs>
              <w:spacing w:line="228" w:lineRule="exact" w:before="0" w:after="0"/>
              <w:ind w:left="755" w:right="0" w:hanging="360"/>
              <w:jc w:val="left"/>
              <w:rPr>
                <w:sz w:val="20"/>
              </w:rPr>
            </w:pPr>
            <w:r>
              <w:rPr>
                <w:sz w:val="20"/>
              </w:rPr>
              <w:t>Clauses</w:t>
            </w:r>
            <w:r>
              <w:rPr>
                <w:spacing w:val="-8"/>
                <w:sz w:val="20"/>
              </w:rPr>
              <w:t> </w:t>
            </w:r>
            <w:r>
              <w:rPr>
                <w:spacing w:val="-2"/>
                <w:sz w:val="20"/>
              </w:rPr>
              <w:t>renumbered.</w:t>
            </w:r>
          </w:p>
          <w:p>
            <w:pPr>
              <w:pStyle w:val="TableParagraph"/>
              <w:numPr>
                <w:ilvl w:val="0"/>
                <w:numId w:val="279"/>
              </w:numPr>
              <w:tabs>
                <w:tab w:pos="755" w:val="left" w:leader="none"/>
              </w:tabs>
              <w:spacing w:line="240" w:lineRule="auto" w:before="0" w:after="0"/>
              <w:ind w:left="755" w:right="0" w:hanging="360"/>
              <w:jc w:val="left"/>
              <w:rPr>
                <w:sz w:val="20"/>
              </w:rPr>
            </w:pPr>
            <w:r>
              <w:rPr>
                <w:sz w:val="20"/>
              </w:rPr>
              <w:t>Updates</w:t>
            </w:r>
            <w:r>
              <w:rPr>
                <w:spacing w:val="-5"/>
                <w:sz w:val="20"/>
              </w:rPr>
              <w:t> </w:t>
            </w:r>
            <w:r>
              <w:rPr>
                <w:sz w:val="20"/>
              </w:rPr>
              <w:t>to</w:t>
            </w:r>
            <w:r>
              <w:rPr>
                <w:spacing w:val="-3"/>
                <w:sz w:val="20"/>
              </w:rPr>
              <w:t> </w:t>
            </w:r>
            <w:r>
              <w:rPr>
                <w:sz w:val="20"/>
              </w:rPr>
              <w:t>list</w:t>
            </w:r>
            <w:r>
              <w:rPr>
                <w:spacing w:val="-4"/>
                <w:sz w:val="20"/>
              </w:rPr>
              <w:t> </w:t>
            </w:r>
            <w:r>
              <w:rPr>
                <w:sz w:val="20"/>
              </w:rPr>
              <w:t>available</w:t>
            </w:r>
            <w:r>
              <w:rPr>
                <w:spacing w:val="-4"/>
                <w:sz w:val="20"/>
              </w:rPr>
              <w:t> </w:t>
            </w:r>
            <w:r>
              <w:rPr>
                <w:sz w:val="20"/>
              </w:rPr>
              <w:t>files</w:t>
            </w:r>
            <w:r>
              <w:rPr>
                <w:spacing w:val="-5"/>
                <w:sz w:val="20"/>
              </w:rPr>
              <w:t> </w:t>
            </w:r>
            <w:r>
              <w:rPr>
                <w:spacing w:val="-2"/>
                <w:sz w:val="20"/>
              </w:rPr>
              <w:t>clause.</w:t>
            </w:r>
          </w:p>
          <w:p>
            <w:pPr>
              <w:pStyle w:val="TableParagraph"/>
              <w:numPr>
                <w:ilvl w:val="0"/>
                <w:numId w:val="279"/>
              </w:numPr>
              <w:tabs>
                <w:tab w:pos="755" w:val="left" w:leader="none"/>
              </w:tabs>
              <w:spacing w:line="240" w:lineRule="auto" w:before="1" w:after="0"/>
              <w:ind w:left="755" w:right="0" w:hanging="360"/>
              <w:jc w:val="left"/>
              <w:rPr>
                <w:sz w:val="20"/>
              </w:rPr>
            </w:pPr>
            <w:r>
              <w:rPr>
                <w:sz w:val="20"/>
              </w:rPr>
              <w:t>Figures</w:t>
            </w:r>
            <w:r>
              <w:rPr>
                <w:spacing w:val="-6"/>
                <w:sz w:val="20"/>
              </w:rPr>
              <w:t> </w:t>
            </w:r>
            <w:r>
              <w:rPr>
                <w:spacing w:val="-2"/>
                <w:sz w:val="20"/>
              </w:rPr>
              <w:t>renumbered.</w:t>
            </w:r>
          </w:p>
          <w:p>
            <w:pPr>
              <w:pStyle w:val="TableParagraph"/>
              <w:numPr>
                <w:ilvl w:val="0"/>
                <w:numId w:val="279"/>
              </w:numPr>
              <w:tabs>
                <w:tab w:pos="755" w:val="left" w:leader="none"/>
              </w:tabs>
              <w:spacing w:line="229" w:lineRule="exact" w:before="0" w:after="0"/>
              <w:ind w:left="755" w:right="0" w:hanging="360"/>
              <w:jc w:val="left"/>
              <w:rPr>
                <w:sz w:val="20"/>
              </w:rPr>
            </w:pPr>
            <w:r>
              <w:rPr>
                <w:sz w:val="20"/>
              </w:rPr>
              <w:t>O-DU</w:t>
            </w:r>
            <w:r>
              <w:rPr>
                <w:spacing w:val="-6"/>
                <w:sz w:val="20"/>
              </w:rPr>
              <w:t> </w:t>
            </w:r>
            <w:r>
              <w:rPr>
                <w:sz w:val="20"/>
              </w:rPr>
              <w:t>Architecture</w:t>
            </w:r>
            <w:r>
              <w:rPr>
                <w:spacing w:val="-5"/>
                <w:sz w:val="20"/>
              </w:rPr>
              <w:t> </w:t>
            </w:r>
            <w:r>
              <w:rPr>
                <w:sz w:val="20"/>
              </w:rPr>
              <w:t>model</w:t>
            </w:r>
            <w:r>
              <w:rPr>
                <w:spacing w:val="-5"/>
                <w:sz w:val="20"/>
              </w:rPr>
              <w:t> </w:t>
            </w:r>
            <w:r>
              <w:rPr>
                <w:sz w:val="20"/>
              </w:rPr>
              <w:t>text</w:t>
            </w:r>
            <w:r>
              <w:rPr>
                <w:spacing w:val="-6"/>
                <w:sz w:val="20"/>
              </w:rPr>
              <w:t> </w:t>
            </w:r>
            <w:r>
              <w:rPr>
                <w:spacing w:val="-2"/>
                <w:sz w:val="20"/>
              </w:rPr>
              <w:t>updated.</w:t>
            </w:r>
          </w:p>
          <w:p>
            <w:pPr>
              <w:pStyle w:val="TableParagraph"/>
              <w:numPr>
                <w:ilvl w:val="0"/>
                <w:numId w:val="279"/>
              </w:numPr>
              <w:tabs>
                <w:tab w:pos="755" w:val="left" w:leader="none"/>
              </w:tabs>
              <w:spacing w:line="240" w:lineRule="auto" w:before="0" w:after="0"/>
              <w:ind w:left="755" w:right="375" w:hanging="360"/>
              <w:jc w:val="left"/>
              <w:rPr>
                <w:sz w:val="20"/>
              </w:rPr>
            </w:pPr>
            <w:r>
              <w:rPr>
                <w:sz w:val="20"/>
              </w:rPr>
              <w:t>References</w:t>
            </w:r>
            <w:r>
              <w:rPr>
                <w:spacing w:val="-9"/>
                <w:sz w:val="20"/>
              </w:rPr>
              <w:t> </w:t>
            </w:r>
            <w:r>
              <w:rPr>
                <w:sz w:val="20"/>
              </w:rPr>
              <w:t>section</w:t>
            </w:r>
            <w:r>
              <w:rPr>
                <w:spacing w:val="-7"/>
                <w:sz w:val="20"/>
              </w:rPr>
              <w:t> </w:t>
            </w:r>
            <w:r>
              <w:rPr>
                <w:sz w:val="20"/>
              </w:rPr>
              <w:t>cleanup</w:t>
            </w:r>
            <w:r>
              <w:rPr>
                <w:spacing w:val="-7"/>
                <w:sz w:val="20"/>
              </w:rPr>
              <w:t> </w:t>
            </w:r>
            <w:r>
              <w:rPr>
                <w:sz w:val="20"/>
              </w:rPr>
              <w:t>and</w:t>
            </w:r>
            <w:r>
              <w:rPr>
                <w:spacing w:val="-7"/>
                <w:sz w:val="20"/>
              </w:rPr>
              <w:t> </w:t>
            </w:r>
            <w:r>
              <w:rPr>
                <w:sz w:val="20"/>
              </w:rPr>
              <w:t>split</w:t>
            </w:r>
            <w:r>
              <w:rPr>
                <w:spacing w:val="-9"/>
                <w:sz w:val="20"/>
              </w:rPr>
              <w:t> </w:t>
            </w:r>
            <w:r>
              <w:rPr>
                <w:sz w:val="20"/>
              </w:rPr>
              <w:t>to</w:t>
            </w:r>
            <w:r>
              <w:rPr>
                <w:spacing w:val="-7"/>
                <w:sz w:val="20"/>
              </w:rPr>
              <w:t> </w:t>
            </w:r>
            <w:r>
              <w:rPr>
                <w:sz w:val="20"/>
              </w:rPr>
              <w:t>normative and informative</w:t>
            </w:r>
          </w:p>
          <w:p>
            <w:pPr>
              <w:pStyle w:val="TableParagraph"/>
              <w:numPr>
                <w:ilvl w:val="0"/>
                <w:numId w:val="279"/>
              </w:numPr>
              <w:tabs>
                <w:tab w:pos="755" w:val="left" w:leader="none"/>
              </w:tabs>
              <w:spacing w:line="210" w:lineRule="exact" w:before="0" w:after="0"/>
              <w:ind w:left="755" w:right="0" w:hanging="360"/>
              <w:jc w:val="left"/>
              <w:rPr>
                <w:sz w:val="20"/>
              </w:rPr>
            </w:pPr>
            <w:r>
              <w:rPr>
                <w:sz w:val="20"/>
              </w:rPr>
              <w:t>Editorial</w:t>
            </w:r>
            <w:r>
              <w:rPr>
                <w:spacing w:val="-6"/>
                <w:sz w:val="20"/>
              </w:rPr>
              <w:t> </w:t>
            </w:r>
            <w:r>
              <w:rPr>
                <w:spacing w:val="-2"/>
                <w:sz w:val="20"/>
              </w:rPr>
              <w:t>corrections</w:t>
            </w:r>
          </w:p>
        </w:tc>
      </w:tr>
      <w:tr>
        <w:trPr>
          <w:trHeight w:val="2990" w:hRule="atLeast"/>
        </w:trPr>
        <w:tc>
          <w:tcPr>
            <w:tcW w:w="1416" w:type="dxa"/>
          </w:tcPr>
          <w:p>
            <w:pPr>
              <w:pStyle w:val="TableParagraph"/>
              <w:spacing w:before="60"/>
              <w:ind w:left="107"/>
              <w:rPr>
                <w:sz w:val="20"/>
              </w:rPr>
            </w:pPr>
            <w:r>
              <w:rPr>
                <w:spacing w:val="-2"/>
                <w:sz w:val="20"/>
              </w:rPr>
              <w:t>2023.11.07</w:t>
            </w:r>
          </w:p>
        </w:tc>
        <w:tc>
          <w:tcPr>
            <w:tcW w:w="1276" w:type="dxa"/>
          </w:tcPr>
          <w:p>
            <w:pPr>
              <w:pStyle w:val="TableParagraph"/>
              <w:spacing w:before="60"/>
              <w:ind w:left="11"/>
              <w:jc w:val="center"/>
              <w:rPr>
                <w:sz w:val="20"/>
              </w:rPr>
            </w:pPr>
            <w:r>
              <w:rPr>
                <w:spacing w:val="-2"/>
                <w:sz w:val="20"/>
              </w:rPr>
              <w:t>09.00</w:t>
            </w:r>
          </w:p>
        </w:tc>
        <w:tc>
          <w:tcPr>
            <w:tcW w:w="1824" w:type="dxa"/>
          </w:tcPr>
          <w:p>
            <w:pPr>
              <w:pStyle w:val="TableParagraph"/>
              <w:spacing w:before="60"/>
              <w:ind w:left="109"/>
              <w:rPr>
                <w:sz w:val="20"/>
              </w:rPr>
            </w:pPr>
            <w:r>
              <w:rPr>
                <w:spacing w:val="-2"/>
                <w:sz w:val="20"/>
              </w:rPr>
              <w:t>O-RAN-</w:t>
            </w:r>
            <w:r>
              <w:rPr>
                <w:spacing w:val="-5"/>
                <w:sz w:val="20"/>
              </w:rPr>
              <w:t>WG5</w:t>
            </w:r>
          </w:p>
        </w:tc>
        <w:tc>
          <w:tcPr>
            <w:tcW w:w="5115" w:type="dxa"/>
          </w:tcPr>
          <w:p>
            <w:pPr>
              <w:pStyle w:val="TableParagraph"/>
              <w:ind w:left="109"/>
              <w:rPr>
                <w:sz w:val="20"/>
              </w:rPr>
            </w:pPr>
            <w:r>
              <w:rPr>
                <w:sz w:val="20"/>
              </w:rPr>
              <w:t>Updated</w:t>
            </w:r>
            <w:r>
              <w:rPr>
                <w:spacing w:val="-3"/>
                <w:sz w:val="20"/>
              </w:rPr>
              <w:t> </w:t>
            </w:r>
            <w:r>
              <w:rPr>
                <w:sz w:val="20"/>
              </w:rPr>
              <w:t>to</w:t>
            </w:r>
            <w:r>
              <w:rPr>
                <w:spacing w:val="-5"/>
                <w:sz w:val="20"/>
              </w:rPr>
              <w:t> </w:t>
            </w:r>
            <w:r>
              <w:rPr>
                <w:spacing w:val="-2"/>
                <w:sz w:val="20"/>
              </w:rPr>
              <w:t>v08.00:</w:t>
            </w:r>
          </w:p>
          <w:p>
            <w:pPr>
              <w:pStyle w:val="TableParagraph"/>
              <w:numPr>
                <w:ilvl w:val="0"/>
                <w:numId w:val="280"/>
              </w:numPr>
              <w:tabs>
                <w:tab w:pos="755" w:val="left" w:leader="none"/>
              </w:tabs>
              <w:spacing w:line="240" w:lineRule="auto" w:before="1" w:after="0"/>
              <w:ind w:left="755" w:right="0" w:hanging="360"/>
              <w:jc w:val="left"/>
              <w:rPr>
                <w:sz w:val="20"/>
              </w:rPr>
            </w:pPr>
            <w:r>
              <w:rPr>
                <w:sz w:val="20"/>
              </w:rPr>
              <w:t>Addition</w:t>
            </w:r>
            <w:r>
              <w:rPr>
                <w:spacing w:val="-5"/>
                <w:sz w:val="20"/>
              </w:rPr>
              <w:t> </w:t>
            </w:r>
            <w:r>
              <w:rPr>
                <w:sz w:val="20"/>
              </w:rPr>
              <w:t>of</w:t>
            </w:r>
            <w:r>
              <w:rPr>
                <w:spacing w:val="-7"/>
                <w:sz w:val="20"/>
              </w:rPr>
              <w:t> </w:t>
            </w:r>
            <w:r>
              <w:rPr>
                <w:sz w:val="20"/>
              </w:rPr>
              <w:t>Attributes</w:t>
            </w:r>
            <w:r>
              <w:rPr>
                <w:spacing w:val="-6"/>
                <w:sz w:val="20"/>
              </w:rPr>
              <w:t> </w:t>
            </w:r>
            <w:r>
              <w:rPr>
                <w:sz w:val="20"/>
              </w:rPr>
              <w:t>definitions</w:t>
            </w:r>
            <w:r>
              <w:rPr>
                <w:spacing w:val="-6"/>
                <w:sz w:val="20"/>
              </w:rPr>
              <w:t> </w:t>
            </w:r>
            <w:r>
              <w:rPr>
                <w:spacing w:val="-4"/>
                <w:sz w:val="20"/>
              </w:rPr>
              <w:t>table</w:t>
            </w:r>
          </w:p>
          <w:p>
            <w:pPr>
              <w:pStyle w:val="TableParagraph"/>
              <w:numPr>
                <w:ilvl w:val="0"/>
                <w:numId w:val="280"/>
              </w:numPr>
              <w:tabs>
                <w:tab w:pos="755" w:val="left" w:leader="none"/>
              </w:tabs>
              <w:spacing w:line="240" w:lineRule="auto" w:before="0" w:after="0"/>
              <w:ind w:left="755" w:right="523" w:hanging="360"/>
              <w:jc w:val="left"/>
              <w:rPr>
                <w:sz w:val="20"/>
              </w:rPr>
            </w:pPr>
            <w:r>
              <w:rPr>
                <w:sz w:val="20"/>
              </w:rPr>
              <w:t>Annex</w:t>
            </w:r>
            <w:r>
              <w:rPr>
                <w:spacing w:val="-5"/>
                <w:sz w:val="20"/>
              </w:rPr>
              <w:t> </w:t>
            </w:r>
            <w:r>
              <w:rPr>
                <w:sz w:val="20"/>
              </w:rPr>
              <w:t>A.</w:t>
            </w:r>
            <w:r>
              <w:rPr>
                <w:spacing w:val="-6"/>
                <w:sz w:val="20"/>
              </w:rPr>
              <w:t> </w:t>
            </w:r>
            <w:r>
              <w:rPr>
                <w:sz w:val="20"/>
              </w:rPr>
              <w:t>11.30.1</w:t>
            </w:r>
            <w:r>
              <w:rPr>
                <w:spacing w:val="-5"/>
                <w:sz w:val="20"/>
              </w:rPr>
              <w:t> </w:t>
            </w:r>
            <w:r>
              <w:rPr>
                <w:sz w:val="20"/>
              </w:rPr>
              <w:t>Fixed</w:t>
            </w:r>
            <w:r>
              <w:rPr>
                <w:spacing w:val="-6"/>
                <w:sz w:val="20"/>
              </w:rPr>
              <w:t> </w:t>
            </w:r>
            <w:r>
              <w:rPr>
                <w:sz w:val="20"/>
              </w:rPr>
              <w:t>UL</w:t>
            </w:r>
            <w:r>
              <w:rPr>
                <w:spacing w:val="-6"/>
                <w:sz w:val="20"/>
              </w:rPr>
              <w:t> </w:t>
            </w:r>
            <w:r>
              <w:rPr>
                <w:sz w:val="20"/>
              </w:rPr>
              <w:t>to</w:t>
            </w:r>
            <w:r>
              <w:rPr>
                <w:spacing w:val="-7"/>
                <w:sz w:val="20"/>
              </w:rPr>
              <w:t> </w:t>
            </w:r>
            <w:r>
              <w:rPr>
                <w:sz w:val="20"/>
              </w:rPr>
              <w:t>DL</w:t>
            </w:r>
            <w:r>
              <w:rPr>
                <w:spacing w:val="-6"/>
                <w:sz w:val="20"/>
              </w:rPr>
              <w:t> </w:t>
            </w:r>
            <w:r>
              <w:rPr>
                <w:sz w:val="20"/>
              </w:rPr>
              <w:t>in</w:t>
            </w:r>
            <w:r>
              <w:rPr>
                <w:spacing w:val="-5"/>
                <w:sz w:val="20"/>
              </w:rPr>
              <w:t> </w:t>
            </w:r>
            <w:r>
              <w:rPr>
                <w:sz w:val="20"/>
              </w:rPr>
              <w:t>Condition </w:t>
            </w:r>
            <w:r>
              <w:rPr>
                <w:spacing w:val="-2"/>
                <w:sz w:val="20"/>
              </w:rPr>
              <w:t>section</w:t>
            </w:r>
          </w:p>
          <w:p>
            <w:pPr>
              <w:pStyle w:val="TableParagraph"/>
              <w:numPr>
                <w:ilvl w:val="0"/>
                <w:numId w:val="280"/>
              </w:numPr>
              <w:tabs>
                <w:tab w:pos="755" w:val="left" w:leader="none"/>
              </w:tabs>
              <w:spacing w:line="240" w:lineRule="auto" w:before="0" w:after="0"/>
              <w:ind w:left="755" w:right="103" w:hanging="360"/>
              <w:jc w:val="left"/>
              <w:rPr>
                <w:sz w:val="20"/>
              </w:rPr>
            </w:pPr>
            <w:r>
              <w:rPr>
                <w:sz w:val="20"/>
              </w:rPr>
              <w:t>Added</w:t>
            </w:r>
            <w:r>
              <w:rPr>
                <w:spacing w:val="-7"/>
                <w:sz w:val="20"/>
              </w:rPr>
              <w:t> </w:t>
            </w:r>
            <w:r>
              <w:rPr>
                <w:sz w:val="20"/>
              </w:rPr>
              <w:t>3GPP</w:t>
            </w:r>
            <w:r>
              <w:rPr>
                <w:spacing w:val="-8"/>
                <w:sz w:val="20"/>
              </w:rPr>
              <w:t> </w:t>
            </w:r>
            <w:r>
              <w:rPr>
                <w:sz w:val="20"/>
              </w:rPr>
              <w:t>Conformance</w:t>
            </w:r>
            <w:r>
              <w:rPr>
                <w:spacing w:val="-7"/>
                <w:sz w:val="20"/>
              </w:rPr>
              <w:t> </w:t>
            </w:r>
            <w:r>
              <w:rPr>
                <w:sz w:val="20"/>
              </w:rPr>
              <w:t>testing</w:t>
            </w:r>
            <w:r>
              <w:rPr>
                <w:spacing w:val="-3"/>
                <w:sz w:val="20"/>
              </w:rPr>
              <w:t> </w:t>
            </w:r>
            <w:r>
              <w:rPr>
                <w:sz w:val="20"/>
              </w:rPr>
              <w:t>clause</w:t>
            </w:r>
            <w:r>
              <w:rPr>
                <w:spacing w:val="-7"/>
                <w:sz w:val="20"/>
              </w:rPr>
              <w:t> </w:t>
            </w:r>
            <w:r>
              <w:rPr>
                <w:sz w:val="20"/>
              </w:rPr>
              <w:t>and</w:t>
            </w:r>
            <w:r>
              <w:rPr>
                <w:spacing w:val="-7"/>
                <w:sz w:val="20"/>
              </w:rPr>
              <w:t> </w:t>
            </w:r>
            <w:r>
              <w:rPr>
                <w:sz w:val="20"/>
              </w:rPr>
              <w:t>Annex </w:t>
            </w:r>
            <w:r>
              <w:rPr>
                <w:spacing w:val="-10"/>
                <w:sz w:val="20"/>
              </w:rPr>
              <w:t>E</w:t>
            </w:r>
          </w:p>
          <w:p>
            <w:pPr>
              <w:pStyle w:val="TableParagraph"/>
              <w:numPr>
                <w:ilvl w:val="0"/>
                <w:numId w:val="280"/>
              </w:numPr>
              <w:tabs>
                <w:tab w:pos="755" w:val="left" w:leader="none"/>
              </w:tabs>
              <w:spacing w:line="240" w:lineRule="auto" w:before="0" w:after="0"/>
              <w:ind w:left="755" w:right="615" w:hanging="360"/>
              <w:jc w:val="left"/>
              <w:rPr>
                <w:sz w:val="20"/>
              </w:rPr>
            </w:pPr>
            <w:r>
              <w:rPr>
                <w:sz w:val="20"/>
              </w:rPr>
              <w:t>Updates</w:t>
            </w:r>
            <w:r>
              <w:rPr>
                <w:spacing w:val="-7"/>
                <w:sz w:val="20"/>
              </w:rPr>
              <w:t> </w:t>
            </w:r>
            <w:r>
              <w:rPr>
                <w:sz w:val="20"/>
              </w:rPr>
              <w:t>to</w:t>
            </w:r>
            <w:r>
              <w:rPr>
                <w:spacing w:val="-6"/>
                <w:sz w:val="20"/>
              </w:rPr>
              <w:t> </w:t>
            </w:r>
            <w:r>
              <w:rPr>
                <w:sz w:val="20"/>
              </w:rPr>
              <w:t>counters</w:t>
            </w:r>
            <w:r>
              <w:rPr>
                <w:spacing w:val="-7"/>
                <w:sz w:val="20"/>
              </w:rPr>
              <w:t> </w:t>
            </w:r>
            <w:r>
              <w:rPr>
                <w:sz w:val="20"/>
              </w:rPr>
              <w:t>defined</w:t>
            </w:r>
            <w:r>
              <w:rPr>
                <w:spacing w:val="-7"/>
                <w:sz w:val="20"/>
              </w:rPr>
              <w:t> </w:t>
            </w:r>
            <w:r>
              <w:rPr>
                <w:sz w:val="20"/>
              </w:rPr>
              <w:t>in</w:t>
            </w:r>
            <w:r>
              <w:rPr>
                <w:spacing w:val="-5"/>
                <w:sz w:val="20"/>
              </w:rPr>
              <w:t> </w:t>
            </w:r>
            <w:r>
              <w:rPr>
                <w:sz w:val="20"/>
              </w:rPr>
              <w:t>A.1.14,</w:t>
            </w:r>
            <w:r>
              <w:rPr>
                <w:spacing w:val="-8"/>
                <w:sz w:val="20"/>
              </w:rPr>
              <w:t> </w:t>
            </w:r>
            <w:r>
              <w:rPr>
                <w:sz w:val="20"/>
              </w:rPr>
              <w:t>A.1.15, A.11.31, A.11.32, A.11.33, A.11.34, A.11.35, A.11.37, A.11.38, A.11.39</w:t>
            </w:r>
          </w:p>
          <w:p>
            <w:pPr>
              <w:pStyle w:val="TableParagraph"/>
              <w:numPr>
                <w:ilvl w:val="0"/>
                <w:numId w:val="280"/>
              </w:numPr>
              <w:tabs>
                <w:tab w:pos="755" w:val="left" w:leader="none"/>
              </w:tabs>
              <w:spacing w:line="240" w:lineRule="auto" w:before="0" w:after="0"/>
              <w:ind w:left="755" w:right="114" w:hanging="360"/>
              <w:jc w:val="left"/>
              <w:rPr>
                <w:sz w:val="20"/>
              </w:rPr>
            </w:pPr>
            <w:r>
              <w:rPr>
                <w:sz w:val="20"/>
              </w:rPr>
              <w:t>Addition</w:t>
            </w:r>
            <w:r>
              <w:rPr>
                <w:spacing w:val="-6"/>
                <w:sz w:val="20"/>
              </w:rPr>
              <w:t> </w:t>
            </w:r>
            <w:r>
              <w:rPr>
                <w:sz w:val="20"/>
              </w:rPr>
              <w:t>of</w:t>
            </w:r>
            <w:r>
              <w:rPr>
                <w:spacing w:val="-8"/>
                <w:sz w:val="20"/>
              </w:rPr>
              <w:t> </w:t>
            </w:r>
            <w:r>
              <w:rPr>
                <w:sz w:val="20"/>
              </w:rPr>
              <w:t>counters</w:t>
            </w:r>
            <w:r>
              <w:rPr>
                <w:spacing w:val="-7"/>
                <w:sz w:val="20"/>
              </w:rPr>
              <w:t> </w:t>
            </w:r>
            <w:r>
              <w:rPr>
                <w:sz w:val="20"/>
              </w:rPr>
              <w:t>in</w:t>
            </w:r>
            <w:r>
              <w:rPr>
                <w:spacing w:val="-6"/>
                <w:sz w:val="20"/>
              </w:rPr>
              <w:t> </w:t>
            </w:r>
            <w:r>
              <w:rPr>
                <w:sz w:val="20"/>
              </w:rPr>
              <w:t>A.2.23,</w:t>
            </w:r>
            <w:r>
              <w:rPr>
                <w:spacing w:val="-6"/>
                <w:sz w:val="20"/>
              </w:rPr>
              <w:t> </w:t>
            </w:r>
            <w:r>
              <w:rPr>
                <w:sz w:val="20"/>
              </w:rPr>
              <w:t>A.2.24,</w:t>
            </w:r>
            <w:r>
              <w:rPr>
                <w:spacing w:val="-6"/>
                <w:sz w:val="20"/>
              </w:rPr>
              <w:t> </w:t>
            </w:r>
            <w:r>
              <w:rPr>
                <w:sz w:val="20"/>
              </w:rPr>
              <w:t>A.4.5,</w:t>
            </w:r>
            <w:r>
              <w:rPr>
                <w:spacing w:val="-6"/>
                <w:sz w:val="20"/>
              </w:rPr>
              <w:t> </w:t>
            </w:r>
            <w:r>
              <w:rPr>
                <w:sz w:val="20"/>
              </w:rPr>
              <w:t>A.4.6, A.9.7, A.12.10</w:t>
            </w:r>
          </w:p>
          <w:p>
            <w:pPr>
              <w:pStyle w:val="TableParagraph"/>
              <w:numPr>
                <w:ilvl w:val="0"/>
                <w:numId w:val="280"/>
              </w:numPr>
              <w:tabs>
                <w:tab w:pos="755" w:val="left" w:leader="none"/>
              </w:tabs>
              <w:spacing w:line="240" w:lineRule="auto" w:before="0" w:after="0"/>
              <w:ind w:left="755" w:right="0" w:hanging="360"/>
              <w:jc w:val="left"/>
              <w:rPr>
                <w:sz w:val="20"/>
              </w:rPr>
            </w:pPr>
            <w:r>
              <w:rPr>
                <w:sz w:val="20"/>
              </w:rPr>
              <w:t>Editorial</w:t>
            </w:r>
            <w:r>
              <w:rPr>
                <w:spacing w:val="-6"/>
                <w:sz w:val="20"/>
              </w:rPr>
              <w:t> </w:t>
            </w:r>
            <w:r>
              <w:rPr>
                <w:sz w:val="20"/>
              </w:rPr>
              <w:t>updates</w:t>
            </w:r>
            <w:r>
              <w:rPr>
                <w:spacing w:val="-6"/>
                <w:sz w:val="20"/>
              </w:rPr>
              <w:t> </w:t>
            </w:r>
            <w:r>
              <w:rPr>
                <w:sz w:val="20"/>
              </w:rPr>
              <w:t>according</w:t>
            </w:r>
            <w:r>
              <w:rPr>
                <w:spacing w:val="-5"/>
                <w:sz w:val="20"/>
              </w:rPr>
              <w:t> </w:t>
            </w:r>
            <w:r>
              <w:rPr>
                <w:sz w:val="20"/>
              </w:rPr>
              <w:t>to</w:t>
            </w:r>
            <w:r>
              <w:rPr>
                <w:spacing w:val="-7"/>
                <w:sz w:val="20"/>
              </w:rPr>
              <w:t> </w:t>
            </w:r>
            <w:r>
              <w:rPr>
                <w:spacing w:val="-2"/>
                <w:sz w:val="20"/>
              </w:rPr>
              <w:t>comments</w:t>
            </w:r>
          </w:p>
          <w:p>
            <w:pPr>
              <w:pStyle w:val="TableParagraph"/>
              <w:numPr>
                <w:ilvl w:val="0"/>
                <w:numId w:val="280"/>
              </w:numPr>
              <w:tabs>
                <w:tab w:pos="755" w:val="left" w:leader="none"/>
              </w:tabs>
              <w:spacing w:line="210" w:lineRule="exact" w:before="0" w:after="0"/>
              <w:ind w:left="755" w:right="0" w:hanging="360"/>
              <w:jc w:val="left"/>
              <w:rPr>
                <w:sz w:val="20"/>
              </w:rPr>
            </w:pPr>
            <w:r>
              <w:rPr>
                <w:sz w:val="20"/>
              </w:rPr>
              <w:t>Added</w:t>
            </w:r>
            <w:r>
              <w:rPr>
                <w:spacing w:val="-6"/>
                <w:sz w:val="20"/>
              </w:rPr>
              <w:t> </w:t>
            </w:r>
            <w:r>
              <w:rPr>
                <w:sz w:val="20"/>
              </w:rPr>
              <w:t>Information</w:t>
            </w:r>
            <w:r>
              <w:rPr>
                <w:spacing w:val="-5"/>
                <w:sz w:val="20"/>
              </w:rPr>
              <w:t> </w:t>
            </w:r>
            <w:r>
              <w:rPr>
                <w:sz w:val="20"/>
              </w:rPr>
              <w:t>Models</w:t>
            </w:r>
            <w:r>
              <w:rPr>
                <w:spacing w:val="-7"/>
                <w:sz w:val="20"/>
              </w:rPr>
              <w:t> </w:t>
            </w:r>
            <w:r>
              <w:rPr>
                <w:sz w:val="20"/>
              </w:rPr>
              <w:t>for</w:t>
            </w:r>
            <w:r>
              <w:rPr>
                <w:spacing w:val="-6"/>
                <w:sz w:val="20"/>
              </w:rPr>
              <w:t> </w:t>
            </w:r>
            <w:r>
              <w:rPr>
                <w:spacing w:val="-5"/>
                <w:sz w:val="20"/>
              </w:rPr>
              <w:t>NES</w:t>
            </w:r>
          </w:p>
        </w:tc>
      </w:tr>
    </w:tbl>
    <w:p>
      <w:pPr>
        <w:pStyle w:val="BodyText"/>
        <w:spacing w:before="1"/>
        <w:ind w:left="276"/>
      </w:pPr>
      <w:r>
        <w:rPr>
          <w:spacing w:val="-10"/>
        </w:rPr>
        <w:t>2</w:t>
      </w:r>
    </w:p>
    <w:sectPr>
      <w:pgSz w:w="11910" w:h="16850"/>
      <w:pgMar w:header="949" w:footer="519" w:top="1420" w:bottom="700" w:left="180" w:right="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Tahoma">
    <w:altName w:val="Tahoma"/>
    <w:charset w:val="0"/>
    <w:family w:val="swiss"/>
    <w:pitch w:val="variable"/>
  </w:font>
  <w:font w:name="Yu Mincho">
    <w:altName w:val="Yu Mincho"/>
    <w:charset w:val="0"/>
    <w:family w:val="roman"/>
    <w:pitch w:val="variable"/>
  </w:font>
  <w:font w:name="Consolas">
    <w:altName w:val="Consolas"/>
    <w:charset w:val="0"/>
    <w:family w:val="modern"/>
    <w:pitch w:val="fixed"/>
  </w:font>
  <w:font w:name="Symbol">
    <w:altName w:val="Symbol"/>
    <w:charset w:val="2"/>
    <w:family w:val="roman"/>
    <w:pitch w:val="variable"/>
  </w:font>
  <w:font w:name="Courier New">
    <w:altName w:val="Courier New"/>
    <w:charset w:val="0"/>
    <w:family w:val="modern"/>
    <w:pitch w:val="fixed"/>
  </w:font>
  <w:font w:name="Wingdings">
    <w:altName w:val="Wingdings"/>
    <w:charset w:val="2"/>
    <w:family w:val="auto"/>
    <w:pitch w:val="variable"/>
  </w:font>
  <w:font w:name="Cambria Math">
    <w:altName w:val="Cambria Math"/>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6716032">
              <wp:simplePos x="0" y="0"/>
              <wp:positionH relativeFrom="page">
                <wp:posOffset>701040</wp:posOffset>
              </wp:positionH>
              <wp:positionV relativeFrom="page">
                <wp:posOffset>10186415</wp:posOffset>
              </wp:positionV>
              <wp:extent cx="6160135" cy="1841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802.079956pt;width:485.02pt;height:1.44pt;mso-position-horizontal-relative:page;mso-position-vertical-relative:page;z-index:-26600448" id="docshape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6716544">
              <wp:simplePos x="0" y="0"/>
              <wp:positionH relativeFrom="page">
                <wp:posOffset>706627</wp:posOffset>
              </wp:positionH>
              <wp:positionV relativeFrom="page">
                <wp:posOffset>10207403</wp:posOffset>
              </wp:positionV>
              <wp:extent cx="6146800" cy="28448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6146800" cy="284480"/>
                      </a:xfrm>
                      <a:prstGeom prst="rect">
                        <a:avLst/>
                      </a:prstGeom>
                    </wps:spPr>
                    <wps:txbx>
                      <w:txbxContent>
                        <w:p>
                          <w:pPr>
                            <w:spacing w:before="14"/>
                            <w:ind w:left="2293" w:right="0" w:hanging="2274"/>
                            <w:jc w:val="left"/>
                            <w:rPr>
                              <w:rFonts w:ascii="Arial" w:hAnsi="Arial"/>
                              <w:sz w:val="18"/>
                            </w:rPr>
                          </w:pPr>
                          <w:r>
                            <w:rPr>
                              <w:rFonts w:ascii="Arial" w:hAnsi="Arial"/>
                              <w:sz w:val="18"/>
                            </w:rPr>
                            <w:t>Copyright</w:t>
                          </w:r>
                          <w:r>
                            <w:rPr>
                              <w:rFonts w:ascii="Arial" w:hAnsi="Arial"/>
                              <w:spacing w:val="-9"/>
                              <w:sz w:val="18"/>
                            </w:rPr>
                            <w:t> </w:t>
                          </w:r>
                          <w:r>
                            <w:rPr>
                              <w:rFonts w:ascii="Arial" w:hAnsi="Arial"/>
                              <w:sz w:val="18"/>
                            </w:rPr>
                            <w:t>©</w:t>
                          </w:r>
                          <w:r>
                            <w:rPr>
                              <w:rFonts w:ascii="Arial" w:hAnsi="Arial"/>
                              <w:spacing w:val="-10"/>
                              <w:sz w:val="18"/>
                            </w:rPr>
                            <w:t> </w:t>
                          </w:r>
                          <w:r>
                            <w:rPr>
                              <w:rFonts w:ascii="Arial" w:hAnsi="Arial"/>
                              <w:sz w:val="18"/>
                            </w:rPr>
                            <w:t>2024</w:t>
                          </w:r>
                          <w:r>
                            <w:rPr>
                              <w:rFonts w:ascii="Arial" w:hAnsi="Arial"/>
                              <w:spacing w:val="-9"/>
                              <w:sz w:val="18"/>
                            </w:rPr>
                            <w:t> </w:t>
                          </w:r>
                          <w:r>
                            <w:rPr>
                              <w:rFonts w:ascii="Arial" w:hAnsi="Arial"/>
                              <w:sz w:val="18"/>
                            </w:rPr>
                            <w:t>O-RAN</w:t>
                          </w:r>
                          <w:r>
                            <w:rPr>
                              <w:rFonts w:ascii="Arial" w:hAnsi="Arial"/>
                              <w:spacing w:val="-10"/>
                              <w:sz w:val="18"/>
                            </w:rPr>
                            <w:t> </w:t>
                          </w:r>
                          <w:r>
                            <w:rPr>
                              <w:rFonts w:ascii="Arial" w:hAnsi="Arial"/>
                              <w:sz w:val="18"/>
                            </w:rPr>
                            <w:t>ALLIANCE</w:t>
                          </w:r>
                          <w:r>
                            <w:rPr>
                              <w:rFonts w:ascii="Arial" w:hAnsi="Arial"/>
                              <w:spacing w:val="-9"/>
                              <w:sz w:val="18"/>
                            </w:rPr>
                            <w:t> </w:t>
                          </w:r>
                          <w:r>
                            <w:rPr>
                              <w:rFonts w:ascii="Arial" w:hAnsi="Arial"/>
                              <w:sz w:val="18"/>
                            </w:rPr>
                            <w:t>e.V.</w:t>
                          </w:r>
                          <w:r>
                            <w:rPr>
                              <w:rFonts w:ascii="Arial" w:hAnsi="Arial"/>
                              <w:spacing w:val="-8"/>
                              <w:sz w:val="18"/>
                            </w:rPr>
                            <w:t> </w:t>
                          </w:r>
                          <w:r>
                            <w:rPr>
                              <w:rFonts w:ascii="Arial" w:hAnsi="Arial"/>
                              <w:sz w:val="18"/>
                            </w:rPr>
                            <w:t>Your</w:t>
                          </w:r>
                          <w:r>
                            <w:rPr>
                              <w:rFonts w:ascii="Arial" w:hAnsi="Arial"/>
                              <w:spacing w:val="-12"/>
                              <w:sz w:val="18"/>
                            </w:rPr>
                            <w:t> </w:t>
                          </w:r>
                          <w:r>
                            <w:rPr>
                              <w:rFonts w:ascii="Arial" w:hAnsi="Arial"/>
                              <w:sz w:val="18"/>
                            </w:rPr>
                            <w:t>use</w:t>
                          </w:r>
                          <w:r>
                            <w:rPr>
                              <w:rFonts w:ascii="Arial" w:hAnsi="Arial"/>
                              <w:spacing w:val="-11"/>
                              <w:sz w:val="18"/>
                            </w:rPr>
                            <w:t> </w:t>
                          </w:r>
                          <w:r>
                            <w:rPr>
                              <w:rFonts w:ascii="Arial" w:hAnsi="Arial"/>
                              <w:sz w:val="18"/>
                            </w:rPr>
                            <w:t>is</w:t>
                          </w:r>
                          <w:r>
                            <w:rPr>
                              <w:rFonts w:ascii="Arial" w:hAnsi="Arial"/>
                              <w:spacing w:val="-11"/>
                              <w:sz w:val="18"/>
                            </w:rPr>
                            <w:t> </w:t>
                          </w:r>
                          <w:r>
                            <w:rPr>
                              <w:rFonts w:ascii="Arial" w:hAnsi="Arial"/>
                              <w:sz w:val="18"/>
                            </w:rPr>
                            <w:t>subject</w:t>
                          </w:r>
                          <w:r>
                            <w:rPr>
                              <w:rFonts w:ascii="Arial" w:hAnsi="Arial"/>
                              <w:spacing w:val="-11"/>
                              <w:sz w:val="18"/>
                            </w:rPr>
                            <w:t> </w:t>
                          </w:r>
                          <w:r>
                            <w:rPr>
                              <w:rFonts w:ascii="Arial" w:hAnsi="Arial"/>
                              <w:sz w:val="18"/>
                            </w:rPr>
                            <w:t>to</w:t>
                          </w:r>
                          <w:r>
                            <w:rPr>
                              <w:rFonts w:ascii="Arial" w:hAnsi="Arial"/>
                              <w:spacing w:val="-7"/>
                              <w:sz w:val="18"/>
                            </w:rPr>
                            <w:t> </w:t>
                          </w:r>
                          <w:r>
                            <w:rPr>
                              <w:rFonts w:ascii="Arial" w:hAnsi="Arial"/>
                              <w:sz w:val="18"/>
                            </w:rPr>
                            <w:t>copyright</w:t>
                          </w:r>
                          <w:r>
                            <w:rPr>
                              <w:rFonts w:ascii="Arial" w:hAnsi="Arial"/>
                              <w:spacing w:val="-11"/>
                              <w:sz w:val="18"/>
                            </w:rPr>
                            <w:t> </w:t>
                          </w:r>
                          <w:r>
                            <w:rPr>
                              <w:rFonts w:ascii="Arial" w:hAnsi="Arial"/>
                              <w:sz w:val="18"/>
                            </w:rPr>
                            <w:t>statement</w:t>
                          </w:r>
                          <w:r>
                            <w:rPr>
                              <w:rFonts w:ascii="Arial" w:hAnsi="Arial"/>
                              <w:spacing w:val="-9"/>
                              <w:sz w:val="18"/>
                            </w:rPr>
                            <w:t> </w:t>
                          </w:r>
                          <w:r>
                            <w:rPr>
                              <w:rFonts w:ascii="Arial" w:hAnsi="Arial"/>
                              <w:sz w:val="18"/>
                            </w:rPr>
                            <w:t>on</w:t>
                          </w:r>
                          <w:r>
                            <w:rPr>
                              <w:rFonts w:ascii="Arial" w:hAnsi="Arial"/>
                              <w:spacing w:val="-9"/>
                              <w:sz w:val="18"/>
                            </w:rPr>
                            <w:t> </w:t>
                          </w:r>
                          <w:r>
                            <w:rPr>
                              <w:rFonts w:ascii="Arial" w:hAnsi="Arial"/>
                              <w:sz w:val="18"/>
                            </w:rPr>
                            <w:t>the</w:t>
                          </w:r>
                          <w:r>
                            <w:rPr>
                              <w:rFonts w:ascii="Arial" w:hAnsi="Arial"/>
                              <w:spacing w:val="-9"/>
                              <w:sz w:val="18"/>
                            </w:rPr>
                            <w:t> </w:t>
                          </w:r>
                          <w:r>
                            <w:rPr>
                              <w:rFonts w:ascii="Arial" w:hAnsi="Arial"/>
                              <w:sz w:val="18"/>
                            </w:rPr>
                            <w:t>cover</w:t>
                          </w:r>
                          <w:r>
                            <w:rPr>
                              <w:rFonts w:ascii="Arial" w:hAnsi="Arial"/>
                              <w:spacing w:val="-12"/>
                              <w:sz w:val="18"/>
                            </w:rPr>
                            <w:t> </w:t>
                          </w:r>
                          <w:r>
                            <w:rPr>
                              <w:rFonts w:ascii="Arial" w:hAnsi="Arial"/>
                              <w:sz w:val="18"/>
                            </w:rPr>
                            <w:t>page</w:t>
                          </w:r>
                          <w:r>
                            <w:rPr>
                              <w:rFonts w:ascii="Arial" w:hAnsi="Arial"/>
                              <w:spacing w:val="-11"/>
                              <w:sz w:val="18"/>
                            </w:rPr>
                            <w:t> </w:t>
                          </w:r>
                          <w:r>
                            <w:rPr>
                              <w:rFonts w:ascii="Arial" w:hAnsi="Arial"/>
                              <w:sz w:val="18"/>
                            </w:rPr>
                            <w:t>of</w:t>
                          </w:r>
                          <w:r>
                            <w:rPr>
                              <w:rFonts w:ascii="Arial" w:hAnsi="Arial"/>
                              <w:spacing w:val="-9"/>
                              <w:sz w:val="18"/>
                            </w:rPr>
                            <w:t> </w:t>
                          </w:r>
                          <w:r>
                            <w:rPr>
                              <w:rFonts w:ascii="Arial" w:hAnsi="Arial"/>
                              <w:sz w:val="18"/>
                            </w:rPr>
                            <w:t>this</w:t>
                          </w:r>
                          <w:r>
                            <w:rPr>
                              <w:rFonts w:ascii="Arial" w:hAnsi="Arial"/>
                              <w:spacing w:val="-11"/>
                              <w:sz w:val="18"/>
                            </w:rPr>
                            <w:t> </w:t>
                          </w:r>
                          <w:r>
                            <w:rPr>
                              <w:rFonts w:ascii="Arial" w:hAnsi="Arial"/>
                              <w:sz w:val="18"/>
                            </w:rPr>
                            <w:t>specification </w:t>
                          </w:r>
                          <w:r>
                            <w:rPr>
                              <w:rFonts w:ascii="Arial" w:hAnsi="Arial"/>
                              <w:spacing w:val="-6"/>
                              <w:sz w:val="18"/>
                            </w:rPr>
                            <w:fldChar w:fldCharType="begin"/>
                          </w:r>
                          <w:r>
                            <w:rPr>
                              <w:rFonts w:ascii="Arial" w:hAnsi="Arial"/>
                              <w:spacing w:val="-6"/>
                              <w:sz w:val="18"/>
                            </w:rPr>
                            <w:instrText> PAGE </w:instrText>
                          </w:r>
                          <w:r>
                            <w:rPr>
                              <w:rFonts w:ascii="Arial" w:hAnsi="Arial"/>
                              <w:spacing w:val="-6"/>
                              <w:sz w:val="18"/>
                            </w:rPr>
                            <w:fldChar w:fldCharType="separate"/>
                          </w:r>
                          <w:r>
                            <w:rPr>
                              <w:rFonts w:ascii="Arial" w:hAnsi="Arial"/>
                              <w:spacing w:val="-6"/>
                              <w:sz w:val="18"/>
                            </w:rPr>
                            <w:t>10</w:t>
                          </w:r>
                          <w:r>
                            <w:rPr>
                              <w:rFonts w:ascii="Arial" w:hAnsi="Arial"/>
                              <w:spacing w:val="-6"/>
                              <w:sz w:val="18"/>
                            </w:rPr>
                            <w:fldChar w:fldCharType="end"/>
                          </w:r>
                        </w:p>
                      </w:txbxContent>
                    </wps:txbx>
                    <wps:bodyPr wrap="square" lIns="0" tIns="0" rIns="0" bIns="0" rtlCol="0">
                      <a:noAutofit/>
                    </wps:bodyPr>
                  </wps:wsp>
                </a:graphicData>
              </a:graphic>
            </wp:anchor>
          </w:drawing>
        </mc:Choice>
        <mc:Fallback>
          <w:pict>
            <v:shape style="position:absolute;margin-left:55.639999pt;margin-top:803.732544pt;width:484pt;height:22.4pt;mso-position-horizontal-relative:page;mso-position-vertical-relative:page;z-index:-26599936" type="#_x0000_t202" id="docshape6" filled="false" stroked="false">
              <v:textbox inset="0,0,0,0">
                <w:txbxContent>
                  <w:p>
                    <w:pPr>
                      <w:spacing w:before="14"/>
                      <w:ind w:left="2293" w:right="0" w:hanging="2274"/>
                      <w:jc w:val="left"/>
                      <w:rPr>
                        <w:rFonts w:ascii="Arial" w:hAnsi="Arial"/>
                        <w:sz w:val="18"/>
                      </w:rPr>
                    </w:pPr>
                    <w:r>
                      <w:rPr>
                        <w:rFonts w:ascii="Arial" w:hAnsi="Arial"/>
                        <w:sz w:val="18"/>
                      </w:rPr>
                      <w:t>Copyright</w:t>
                    </w:r>
                    <w:r>
                      <w:rPr>
                        <w:rFonts w:ascii="Arial" w:hAnsi="Arial"/>
                        <w:spacing w:val="-9"/>
                        <w:sz w:val="18"/>
                      </w:rPr>
                      <w:t> </w:t>
                    </w:r>
                    <w:r>
                      <w:rPr>
                        <w:rFonts w:ascii="Arial" w:hAnsi="Arial"/>
                        <w:sz w:val="18"/>
                      </w:rPr>
                      <w:t>©</w:t>
                    </w:r>
                    <w:r>
                      <w:rPr>
                        <w:rFonts w:ascii="Arial" w:hAnsi="Arial"/>
                        <w:spacing w:val="-10"/>
                        <w:sz w:val="18"/>
                      </w:rPr>
                      <w:t> </w:t>
                    </w:r>
                    <w:r>
                      <w:rPr>
                        <w:rFonts w:ascii="Arial" w:hAnsi="Arial"/>
                        <w:sz w:val="18"/>
                      </w:rPr>
                      <w:t>2024</w:t>
                    </w:r>
                    <w:r>
                      <w:rPr>
                        <w:rFonts w:ascii="Arial" w:hAnsi="Arial"/>
                        <w:spacing w:val="-9"/>
                        <w:sz w:val="18"/>
                      </w:rPr>
                      <w:t> </w:t>
                    </w:r>
                    <w:r>
                      <w:rPr>
                        <w:rFonts w:ascii="Arial" w:hAnsi="Arial"/>
                        <w:sz w:val="18"/>
                      </w:rPr>
                      <w:t>O-RAN</w:t>
                    </w:r>
                    <w:r>
                      <w:rPr>
                        <w:rFonts w:ascii="Arial" w:hAnsi="Arial"/>
                        <w:spacing w:val="-10"/>
                        <w:sz w:val="18"/>
                      </w:rPr>
                      <w:t> </w:t>
                    </w:r>
                    <w:r>
                      <w:rPr>
                        <w:rFonts w:ascii="Arial" w:hAnsi="Arial"/>
                        <w:sz w:val="18"/>
                      </w:rPr>
                      <w:t>ALLIANCE</w:t>
                    </w:r>
                    <w:r>
                      <w:rPr>
                        <w:rFonts w:ascii="Arial" w:hAnsi="Arial"/>
                        <w:spacing w:val="-9"/>
                        <w:sz w:val="18"/>
                      </w:rPr>
                      <w:t> </w:t>
                    </w:r>
                    <w:r>
                      <w:rPr>
                        <w:rFonts w:ascii="Arial" w:hAnsi="Arial"/>
                        <w:sz w:val="18"/>
                      </w:rPr>
                      <w:t>e.V.</w:t>
                    </w:r>
                    <w:r>
                      <w:rPr>
                        <w:rFonts w:ascii="Arial" w:hAnsi="Arial"/>
                        <w:spacing w:val="-8"/>
                        <w:sz w:val="18"/>
                      </w:rPr>
                      <w:t> </w:t>
                    </w:r>
                    <w:r>
                      <w:rPr>
                        <w:rFonts w:ascii="Arial" w:hAnsi="Arial"/>
                        <w:sz w:val="18"/>
                      </w:rPr>
                      <w:t>Your</w:t>
                    </w:r>
                    <w:r>
                      <w:rPr>
                        <w:rFonts w:ascii="Arial" w:hAnsi="Arial"/>
                        <w:spacing w:val="-12"/>
                        <w:sz w:val="18"/>
                      </w:rPr>
                      <w:t> </w:t>
                    </w:r>
                    <w:r>
                      <w:rPr>
                        <w:rFonts w:ascii="Arial" w:hAnsi="Arial"/>
                        <w:sz w:val="18"/>
                      </w:rPr>
                      <w:t>use</w:t>
                    </w:r>
                    <w:r>
                      <w:rPr>
                        <w:rFonts w:ascii="Arial" w:hAnsi="Arial"/>
                        <w:spacing w:val="-11"/>
                        <w:sz w:val="18"/>
                      </w:rPr>
                      <w:t> </w:t>
                    </w:r>
                    <w:r>
                      <w:rPr>
                        <w:rFonts w:ascii="Arial" w:hAnsi="Arial"/>
                        <w:sz w:val="18"/>
                      </w:rPr>
                      <w:t>is</w:t>
                    </w:r>
                    <w:r>
                      <w:rPr>
                        <w:rFonts w:ascii="Arial" w:hAnsi="Arial"/>
                        <w:spacing w:val="-11"/>
                        <w:sz w:val="18"/>
                      </w:rPr>
                      <w:t> </w:t>
                    </w:r>
                    <w:r>
                      <w:rPr>
                        <w:rFonts w:ascii="Arial" w:hAnsi="Arial"/>
                        <w:sz w:val="18"/>
                      </w:rPr>
                      <w:t>subject</w:t>
                    </w:r>
                    <w:r>
                      <w:rPr>
                        <w:rFonts w:ascii="Arial" w:hAnsi="Arial"/>
                        <w:spacing w:val="-11"/>
                        <w:sz w:val="18"/>
                      </w:rPr>
                      <w:t> </w:t>
                    </w:r>
                    <w:r>
                      <w:rPr>
                        <w:rFonts w:ascii="Arial" w:hAnsi="Arial"/>
                        <w:sz w:val="18"/>
                      </w:rPr>
                      <w:t>to</w:t>
                    </w:r>
                    <w:r>
                      <w:rPr>
                        <w:rFonts w:ascii="Arial" w:hAnsi="Arial"/>
                        <w:spacing w:val="-7"/>
                        <w:sz w:val="18"/>
                      </w:rPr>
                      <w:t> </w:t>
                    </w:r>
                    <w:r>
                      <w:rPr>
                        <w:rFonts w:ascii="Arial" w:hAnsi="Arial"/>
                        <w:sz w:val="18"/>
                      </w:rPr>
                      <w:t>copyright</w:t>
                    </w:r>
                    <w:r>
                      <w:rPr>
                        <w:rFonts w:ascii="Arial" w:hAnsi="Arial"/>
                        <w:spacing w:val="-11"/>
                        <w:sz w:val="18"/>
                      </w:rPr>
                      <w:t> </w:t>
                    </w:r>
                    <w:r>
                      <w:rPr>
                        <w:rFonts w:ascii="Arial" w:hAnsi="Arial"/>
                        <w:sz w:val="18"/>
                      </w:rPr>
                      <w:t>statement</w:t>
                    </w:r>
                    <w:r>
                      <w:rPr>
                        <w:rFonts w:ascii="Arial" w:hAnsi="Arial"/>
                        <w:spacing w:val="-9"/>
                        <w:sz w:val="18"/>
                      </w:rPr>
                      <w:t> </w:t>
                    </w:r>
                    <w:r>
                      <w:rPr>
                        <w:rFonts w:ascii="Arial" w:hAnsi="Arial"/>
                        <w:sz w:val="18"/>
                      </w:rPr>
                      <w:t>on</w:t>
                    </w:r>
                    <w:r>
                      <w:rPr>
                        <w:rFonts w:ascii="Arial" w:hAnsi="Arial"/>
                        <w:spacing w:val="-9"/>
                        <w:sz w:val="18"/>
                      </w:rPr>
                      <w:t> </w:t>
                    </w:r>
                    <w:r>
                      <w:rPr>
                        <w:rFonts w:ascii="Arial" w:hAnsi="Arial"/>
                        <w:sz w:val="18"/>
                      </w:rPr>
                      <w:t>the</w:t>
                    </w:r>
                    <w:r>
                      <w:rPr>
                        <w:rFonts w:ascii="Arial" w:hAnsi="Arial"/>
                        <w:spacing w:val="-9"/>
                        <w:sz w:val="18"/>
                      </w:rPr>
                      <w:t> </w:t>
                    </w:r>
                    <w:r>
                      <w:rPr>
                        <w:rFonts w:ascii="Arial" w:hAnsi="Arial"/>
                        <w:sz w:val="18"/>
                      </w:rPr>
                      <w:t>cover</w:t>
                    </w:r>
                    <w:r>
                      <w:rPr>
                        <w:rFonts w:ascii="Arial" w:hAnsi="Arial"/>
                        <w:spacing w:val="-12"/>
                        <w:sz w:val="18"/>
                      </w:rPr>
                      <w:t> </w:t>
                    </w:r>
                    <w:r>
                      <w:rPr>
                        <w:rFonts w:ascii="Arial" w:hAnsi="Arial"/>
                        <w:sz w:val="18"/>
                      </w:rPr>
                      <w:t>page</w:t>
                    </w:r>
                    <w:r>
                      <w:rPr>
                        <w:rFonts w:ascii="Arial" w:hAnsi="Arial"/>
                        <w:spacing w:val="-11"/>
                        <w:sz w:val="18"/>
                      </w:rPr>
                      <w:t> </w:t>
                    </w:r>
                    <w:r>
                      <w:rPr>
                        <w:rFonts w:ascii="Arial" w:hAnsi="Arial"/>
                        <w:sz w:val="18"/>
                      </w:rPr>
                      <w:t>of</w:t>
                    </w:r>
                    <w:r>
                      <w:rPr>
                        <w:rFonts w:ascii="Arial" w:hAnsi="Arial"/>
                        <w:spacing w:val="-9"/>
                        <w:sz w:val="18"/>
                      </w:rPr>
                      <w:t> </w:t>
                    </w:r>
                    <w:r>
                      <w:rPr>
                        <w:rFonts w:ascii="Arial" w:hAnsi="Arial"/>
                        <w:sz w:val="18"/>
                      </w:rPr>
                      <w:t>this</w:t>
                    </w:r>
                    <w:r>
                      <w:rPr>
                        <w:rFonts w:ascii="Arial" w:hAnsi="Arial"/>
                        <w:spacing w:val="-11"/>
                        <w:sz w:val="18"/>
                      </w:rPr>
                      <w:t> </w:t>
                    </w:r>
                    <w:r>
                      <w:rPr>
                        <w:rFonts w:ascii="Arial" w:hAnsi="Arial"/>
                        <w:sz w:val="18"/>
                      </w:rPr>
                      <w:t>specification </w:t>
                    </w:r>
                    <w:r>
                      <w:rPr>
                        <w:rFonts w:ascii="Arial" w:hAnsi="Arial"/>
                        <w:spacing w:val="-6"/>
                        <w:sz w:val="18"/>
                      </w:rPr>
                      <w:fldChar w:fldCharType="begin"/>
                    </w:r>
                    <w:r>
                      <w:rPr>
                        <w:rFonts w:ascii="Arial" w:hAnsi="Arial"/>
                        <w:spacing w:val="-6"/>
                        <w:sz w:val="18"/>
                      </w:rPr>
                      <w:instrText> PAGE </w:instrText>
                    </w:r>
                    <w:r>
                      <w:rPr>
                        <w:rFonts w:ascii="Arial" w:hAnsi="Arial"/>
                        <w:spacing w:val="-6"/>
                        <w:sz w:val="18"/>
                      </w:rPr>
                      <w:fldChar w:fldCharType="separate"/>
                    </w:r>
                    <w:r>
                      <w:rPr>
                        <w:rFonts w:ascii="Arial" w:hAnsi="Arial"/>
                        <w:spacing w:val="-6"/>
                        <w:sz w:val="18"/>
                      </w:rPr>
                      <w:t>10</w:t>
                    </w:r>
                    <w:r>
                      <w:rPr>
                        <w:rFonts w:ascii="Arial" w:hAnsi="Arial"/>
                        <w:spacing w:val="-6"/>
                        <w:sz w:val="18"/>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6718592">
              <wp:simplePos x="0" y="0"/>
              <wp:positionH relativeFrom="page">
                <wp:posOffset>701040</wp:posOffset>
              </wp:positionH>
              <wp:positionV relativeFrom="page">
                <wp:posOffset>10186415</wp:posOffset>
              </wp:positionV>
              <wp:extent cx="6160135" cy="1841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802.079956pt;width:485.02pt;height:1.44pt;mso-position-horizontal-relative:page;mso-position-vertical-relative:page;z-index:-26597888" id="docshape3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6719104">
              <wp:simplePos x="0" y="0"/>
              <wp:positionH relativeFrom="page">
                <wp:posOffset>706627</wp:posOffset>
              </wp:positionH>
              <wp:positionV relativeFrom="page">
                <wp:posOffset>10207403</wp:posOffset>
              </wp:positionV>
              <wp:extent cx="6146800" cy="28448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6146800" cy="284480"/>
                      </a:xfrm>
                      <a:prstGeom prst="rect">
                        <a:avLst/>
                      </a:prstGeom>
                    </wps:spPr>
                    <wps:txbx>
                      <w:txbxContent>
                        <w:p>
                          <w:pPr>
                            <w:spacing w:before="14"/>
                            <w:ind w:left="2293" w:right="0" w:hanging="2274"/>
                            <w:jc w:val="left"/>
                            <w:rPr>
                              <w:rFonts w:ascii="Arial" w:hAnsi="Arial"/>
                              <w:sz w:val="18"/>
                            </w:rPr>
                          </w:pPr>
                          <w:r>
                            <w:rPr>
                              <w:rFonts w:ascii="Arial" w:hAnsi="Arial"/>
                              <w:sz w:val="18"/>
                            </w:rPr>
                            <w:t>Copyright</w:t>
                          </w:r>
                          <w:r>
                            <w:rPr>
                              <w:rFonts w:ascii="Arial" w:hAnsi="Arial"/>
                              <w:spacing w:val="-9"/>
                              <w:sz w:val="18"/>
                            </w:rPr>
                            <w:t> </w:t>
                          </w:r>
                          <w:r>
                            <w:rPr>
                              <w:rFonts w:ascii="Arial" w:hAnsi="Arial"/>
                              <w:sz w:val="18"/>
                            </w:rPr>
                            <w:t>©</w:t>
                          </w:r>
                          <w:r>
                            <w:rPr>
                              <w:rFonts w:ascii="Arial" w:hAnsi="Arial"/>
                              <w:spacing w:val="-10"/>
                              <w:sz w:val="18"/>
                            </w:rPr>
                            <w:t> </w:t>
                          </w:r>
                          <w:r>
                            <w:rPr>
                              <w:rFonts w:ascii="Arial" w:hAnsi="Arial"/>
                              <w:sz w:val="18"/>
                            </w:rPr>
                            <w:t>2024</w:t>
                          </w:r>
                          <w:r>
                            <w:rPr>
                              <w:rFonts w:ascii="Arial" w:hAnsi="Arial"/>
                              <w:spacing w:val="-9"/>
                              <w:sz w:val="18"/>
                            </w:rPr>
                            <w:t> </w:t>
                          </w:r>
                          <w:r>
                            <w:rPr>
                              <w:rFonts w:ascii="Arial" w:hAnsi="Arial"/>
                              <w:sz w:val="18"/>
                            </w:rPr>
                            <w:t>O-RAN</w:t>
                          </w:r>
                          <w:r>
                            <w:rPr>
                              <w:rFonts w:ascii="Arial" w:hAnsi="Arial"/>
                              <w:spacing w:val="-10"/>
                              <w:sz w:val="18"/>
                            </w:rPr>
                            <w:t> </w:t>
                          </w:r>
                          <w:r>
                            <w:rPr>
                              <w:rFonts w:ascii="Arial" w:hAnsi="Arial"/>
                              <w:sz w:val="18"/>
                            </w:rPr>
                            <w:t>ALLIANCE</w:t>
                          </w:r>
                          <w:r>
                            <w:rPr>
                              <w:rFonts w:ascii="Arial" w:hAnsi="Arial"/>
                              <w:spacing w:val="-9"/>
                              <w:sz w:val="18"/>
                            </w:rPr>
                            <w:t> </w:t>
                          </w:r>
                          <w:r>
                            <w:rPr>
                              <w:rFonts w:ascii="Arial" w:hAnsi="Arial"/>
                              <w:sz w:val="18"/>
                            </w:rPr>
                            <w:t>e.V.</w:t>
                          </w:r>
                          <w:r>
                            <w:rPr>
                              <w:rFonts w:ascii="Arial" w:hAnsi="Arial"/>
                              <w:spacing w:val="-8"/>
                              <w:sz w:val="18"/>
                            </w:rPr>
                            <w:t> </w:t>
                          </w:r>
                          <w:r>
                            <w:rPr>
                              <w:rFonts w:ascii="Arial" w:hAnsi="Arial"/>
                              <w:sz w:val="18"/>
                            </w:rPr>
                            <w:t>Your</w:t>
                          </w:r>
                          <w:r>
                            <w:rPr>
                              <w:rFonts w:ascii="Arial" w:hAnsi="Arial"/>
                              <w:spacing w:val="-12"/>
                              <w:sz w:val="18"/>
                            </w:rPr>
                            <w:t> </w:t>
                          </w:r>
                          <w:r>
                            <w:rPr>
                              <w:rFonts w:ascii="Arial" w:hAnsi="Arial"/>
                              <w:sz w:val="18"/>
                            </w:rPr>
                            <w:t>use</w:t>
                          </w:r>
                          <w:r>
                            <w:rPr>
                              <w:rFonts w:ascii="Arial" w:hAnsi="Arial"/>
                              <w:spacing w:val="-11"/>
                              <w:sz w:val="18"/>
                            </w:rPr>
                            <w:t> </w:t>
                          </w:r>
                          <w:r>
                            <w:rPr>
                              <w:rFonts w:ascii="Arial" w:hAnsi="Arial"/>
                              <w:sz w:val="18"/>
                            </w:rPr>
                            <w:t>is</w:t>
                          </w:r>
                          <w:r>
                            <w:rPr>
                              <w:rFonts w:ascii="Arial" w:hAnsi="Arial"/>
                              <w:spacing w:val="-11"/>
                              <w:sz w:val="18"/>
                            </w:rPr>
                            <w:t> </w:t>
                          </w:r>
                          <w:r>
                            <w:rPr>
                              <w:rFonts w:ascii="Arial" w:hAnsi="Arial"/>
                              <w:sz w:val="18"/>
                            </w:rPr>
                            <w:t>subject</w:t>
                          </w:r>
                          <w:r>
                            <w:rPr>
                              <w:rFonts w:ascii="Arial" w:hAnsi="Arial"/>
                              <w:spacing w:val="-11"/>
                              <w:sz w:val="18"/>
                            </w:rPr>
                            <w:t> </w:t>
                          </w:r>
                          <w:r>
                            <w:rPr>
                              <w:rFonts w:ascii="Arial" w:hAnsi="Arial"/>
                              <w:sz w:val="18"/>
                            </w:rPr>
                            <w:t>to</w:t>
                          </w:r>
                          <w:r>
                            <w:rPr>
                              <w:rFonts w:ascii="Arial" w:hAnsi="Arial"/>
                              <w:spacing w:val="-7"/>
                              <w:sz w:val="18"/>
                            </w:rPr>
                            <w:t> </w:t>
                          </w:r>
                          <w:r>
                            <w:rPr>
                              <w:rFonts w:ascii="Arial" w:hAnsi="Arial"/>
                              <w:sz w:val="18"/>
                            </w:rPr>
                            <w:t>copyright</w:t>
                          </w:r>
                          <w:r>
                            <w:rPr>
                              <w:rFonts w:ascii="Arial" w:hAnsi="Arial"/>
                              <w:spacing w:val="-11"/>
                              <w:sz w:val="18"/>
                            </w:rPr>
                            <w:t> </w:t>
                          </w:r>
                          <w:r>
                            <w:rPr>
                              <w:rFonts w:ascii="Arial" w:hAnsi="Arial"/>
                              <w:sz w:val="18"/>
                            </w:rPr>
                            <w:t>statement</w:t>
                          </w:r>
                          <w:r>
                            <w:rPr>
                              <w:rFonts w:ascii="Arial" w:hAnsi="Arial"/>
                              <w:spacing w:val="-9"/>
                              <w:sz w:val="18"/>
                            </w:rPr>
                            <w:t> </w:t>
                          </w:r>
                          <w:r>
                            <w:rPr>
                              <w:rFonts w:ascii="Arial" w:hAnsi="Arial"/>
                              <w:sz w:val="18"/>
                            </w:rPr>
                            <w:t>on</w:t>
                          </w:r>
                          <w:r>
                            <w:rPr>
                              <w:rFonts w:ascii="Arial" w:hAnsi="Arial"/>
                              <w:spacing w:val="-9"/>
                              <w:sz w:val="18"/>
                            </w:rPr>
                            <w:t> </w:t>
                          </w:r>
                          <w:r>
                            <w:rPr>
                              <w:rFonts w:ascii="Arial" w:hAnsi="Arial"/>
                              <w:sz w:val="18"/>
                            </w:rPr>
                            <w:t>the</w:t>
                          </w:r>
                          <w:r>
                            <w:rPr>
                              <w:rFonts w:ascii="Arial" w:hAnsi="Arial"/>
                              <w:spacing w:val="-9"/>
                              <w:sz w:val="18"/>
                            </w:rPr>
                            <w:t> </w:t>
                          </w:r>
                          <w:r>
                            <w:rPr>
                              <w:rFonts w:ascii="Arial" w:hAnsi="Arial"/>
                              <w:sz w:val="18"/>
                            </w:rPr>
                            <w:t>cover</w:t>
                          </w:r>
                          <w:r>
                            <w:rPr>
                              <w:rFonts w:ascii="Arial" w:hAnsi="Arial"/>
                              <w:spacing w:val="-12"/>
                              <w:sz w:val="18"/>
                            </w:rPr>
                            <w:t> </w:t>
                          </w:r>
                          <w:r>
                            <w:rPr>
                              <w:rFonts w:ascii="Arial" w:hAnsi="Arial"/>
                              <w:sz w:val="18"/>
                            </w:rPr>
                            <w:t>page</w:t>
                          </w:r>
                          <w:r>
                            <w:rPr>
                              <w:rFonts w:ascii="Arial" w:hAnsi="Arial"/>
                              <w:spacing w:val="-11"/>
                              <w:sz w:val="18"/>
                            </w:rPr>
                            <w:t> </w:t>
                          </w:r>
                          <w:r>
                            <w:rPr>
                              <w:rFonts w:ascii="Arial" w:hAnsi="Arial"/>
                              <w:sz w:val="18"/>
                            </w:rPr>
                            <w:t>of</w:t>
                          </w:r>
                          <w:r>
                            <w:rPr>
                              <w:rFonts w:ascii="Arial" w:hAnsi="Arial"/>
                              <w:spacing w:val="-9"/>
                              <w:sz w:val="18"/>
                            </w:rPr>
                            <w:t> </w:t>
                          </w:r>
                          <w:r>
                            <w:rPr>
                              <w:rFonts w:ascii="Arial" w:hAnsi="Arial"/>
                              <w:sz w:val="18"/>
                            </w:rPr>
                            <w:t>this</w:t>
                          </w:r>
                          <w:r>
                            <w:rPr>
                              <w:rFonts w:ascii="Arial" w:hAnsi="Arial"/>
                              <w:spacing w:val="-11"/>
                              <w:sz w:val="18"/>
                            </w:rPr>
                            <w:t> </w:t>
                          </w:r>
                          <w:r>
                            <w:rPr>
                              <w:rFonts w:ascii="Arial" w:hAnsi="Arial"/>
                              <w:sz w:val="18"/>
                            </w:rPr>
                            <w:t>specification </w:t>
                          </w:r>
                          <w:r>
                            <w:rPr>
                              <w:rFonts w:ascii="Arial" w:hAnsi="Arial"/>
                              <w:spacing w:val="-6"/>
                              <w:sz w:val="18"/>
                            </w:rPr>
                            <w:fldChar w:fldCharType="begin"/>
                          </w:r>
                          <w:r>
                            <w:rPr>
                              <w:rFonts w:ascii="Arial" w:hAnsi="Arial"/>
                              <w:spacing w:val="-6"/>
                              <w:sz w:val="18"/>
                            </w:rPr>
                            <w:instrText> PAGE </w:instrText>
                          </w:r>
                          <w:r>
                            <w:rPr>
                              <w:rFonts w:ascii="Arial" w:hAnsi="Arial"/>
                              <w:spacing w:val="-6"/>
                              <w:sz w:val="18"/>
                            </w:rPr>
                            <w:fldChar w:fldCharType="separate"/>
                          </w:r>
                          <w:r>
                            <w:rPr>
                              <w:rFonts w:ascii="Arial" w:hAnsi="Arial"/>
                              <w:spacing w:val="-6"/>
                              <w:sz w:val="18"/>
                            </w:rPr>
                            <w:t>36</w:t>
                          </w:r>
                          <w:r>
                            <w:rPr>
                              <w:rFonts w:ascii="Arial" w:hAnsi="Arial"/>
                              <w:spacing w:val="-6"/>
                              <w:sz w:val="18"/>
                            </w:rPr>
                            <w:fldChar w:fldCharType="end"/>
                          </w:r>
                        </w:p>
                      </w:txbxContent>
                    </wps:txbx>
                    <wps:bodyPr wrap="square" lIns="0" tIns="0" rIns="0" bIns="0" rtlCol="0">
                      <a:noAutofit/>
                    </wps:bodyPr>
                  </wps:wsp>
                </a:graphicData>
              </a:graphic>
            </wp:anchor>
          </w:drawing>
        </mc:Choice>
        <mc:Fallback>
          <w:pict>
            <v:shape style="position:absolute;margin-left:55.639999pt;margin-top:803.732544pt;width:484pt;height:22.4pt;mso-position-horizontal-relative:page;mso-position-vertical-relative:page;z-index:-26597376" type="#_x0000_t202" id="docshape38" filled="false" stroked="false">
              <v:textbox inset="0,0,0,0">
                <w:txbxContent>
                  <w:p>
                    <w:pPr>
                      <w:spacing w:before="14"/>
                      <w:ind w:left="2293" w:right="0" w:hanging="2274"/>
                      <w:jc w:val="left"/>
                      <w:rPr>
                        <w:rFonts w:ascii="Arial" w:hAnsi="Arial"/>
                        <w:sz w:val="18"/>
                      </w:rPr>
                    </w:pPr>
                    <w:r>
                      <w:rPr>
                        <w:rFonts w:ascii="Arial" w:hAnsi="Arial"/>
                        <w:sz w:val="18"/>
                      </w:rPr>
                      <w:t>Copyright</w:t>
                    </w:r>
                    <w:r>
                      <w:rPr>
                        <w:rFonts w:ascii="Arial" w:hAnsi="Arial"/>
                        <w:spacing w:val="-9"/>
                        <w:sz w:val="18"/>
                      </w:rPr>
                      <w:t> </w:t>
                    </w:r>
                    <w:r>
                      <w:rPr>
                        <w:rFonts w:ascii="Arial" w:hAnsi="Arial"/>
                        <w:sz w:val="18"/>
                      </w:rPr>
                      <w:t>©</w:t>
                    </w:r>
                    <w:r>
                      <w:rPr>
                        <w:rFonts w:ascii="Arial" w:hAnsi="Arial"/>
                        <w:spacing w:val="-10"/>
                        <w:sz w:val="18"/>
                      </w:rPr>
                      <w:t> </w:t>
                    </w:r>
                    <w:r>
                      <w:rPr>
                        <w:rFonts w:ascii="Arial" w:hAnsi="Arial"/>
                        <w:sz w:val="18"/>
                      </w:rPr>
                      <w:t>2024</w:t>
                    </w:r>
                    <w:r>
                      <w:rPr>
                        <w:rFonts w:ascii="Arial" w:hAnsi="Arial"/>
                        <w:spacing w:val="-9"/>
                        <w:sz w:val="18"/>
                      </w:rPr>
                      <w:t> </w:t>
                    </w:r>
                    <w:r>
                      <w:rPr>
                        <w:rFonts w:ascii="Arial" w:hAnsi="Arial"/>
                        <w:sz w:val="18"/>
                      </w:rPr>
                      <w:t>O-RAN</w:t>
                    </w:r>
                    <w:r>
                      <w:rPr>
                        <w:rFonts w:ascii="Arial" w:hAnsi="Arial"/>
                        <w:spacing w:val="-10"/>
                        <w:sz w:val="18"/>
                      </w:rPr>
                      <w:t> </w:t>
                    </w:r>
                    <w:r>
                      <w:rPr>
                        <w:rFonts w:ascii="Arial" w:hAnsi="Arial"/>
                        <w:sz w:val="18"/>
                      </w:rPr>
                      <w:t>ALLIANCE</w:t>
                    </w:r>
                    <w:r>
                      <w:rPr>
                        <w:rFonts w:ascii="Arial" w:hAnsi="Arial"/>
                        <w:spacing w:val="-9"/>
                        <w:sz w:val="18"/>
                      </w:rPr>
                      <w:t> </w:t>
                    </w:r>
                    <w:r>
                      <w:rPr>
                        <w:rFonts w:ascii="Arial" w:hAnsi="Arial"/>
                        <w:sz w:val="18"/>
                      </w:rPr>
                      <w:t>e.V.</w:t>
                    </w:r>
                    <w:r>
                      <w:rPr>
                        <w:rFonts w:ascii="Arial" w:hAnsi="Arial"/>
                        <w:spacing w:val="-8"/>
                        <w:sz w:val="18"/>
                      </w:rPr>
                      <w:t> </w:t>
                    </w:r>
                    <w:r>
                      <w:rPr>
                        <w:rFonts w:ascii="Arial" w:hAnsi="Arial"/>
                        <w:sz w:val="18"/>
                      </w:rPr>
                      <w:t>Your</w:t>
                    </w:r>
                    <w:r>
                      <w:rPr>
                        <w:rFonts w:ascii="Arial" w:hAnsi="Arial"/>
                        <w:spacing w:val="-12"/>
                        <w:sz w:val="18"/>
                      </w:rPr>
                      <w:t> </w:t>
                    </w:r>
                    <w:r>
                      <w:rPr>
                        <w:rFonts w:ascii="Arial" w:hAnsi="Arial"/>
                        <w:sz w:val="18"/>
                      </w:rPr>
                      <w:t>use</w:t>
                    </w:r>
                    <w:r>
                      <w:rPr>
                        <w:rFonts w:ascii="Arial" w:hAnsi="Arial"/>
                        <w:spacing w:val="-11"/>
                        <w:sz w:val="18"/>
                      </w:rPr>
                      <w:t> </w:t>
                    </w:r>
                    <w:r>
                      <w:rPr>
                        <w:rFonts w:ascii="Arial" w:hAnsi="Arial"/>
                        <w:sz w:val="18"/>
                      </w:rPr>
                      <w:t>is</w:t>
                    </w:r>
                    <w:r>
                      <w:rPr>
                        <w:rFonts w:ascii="Arial" w:hAnsi="Arial"/>
                        <w:spacing w:val="-11"/>
                        <w:sz w:val="18"/>
                      </w:rPr>
                      <w:t> </w:t>
                    </w:r>
                    <w:r>
                      <w:rPr>
                        <w:rFonts w:ascii="Arial" w:hAnsi="Arial"/>
                        <w:sz w:val="18"/>
                      </w:rPr>
                      <w:t>subject</w:t>
                    </w:r>
                    <w:r>
                      <w:rPr>
                        <w:rFonts w:ascii="Arial" w:hAnsi="Arial"/>
                        <w:spacing w:val="-11"/>
                        <w:sz w:val="18"/>
                      </w:rPr>
                      <w:t> </w:t>
                    </w:r>
                    <w:r>
                      <w:rPr>
                        <w:rFonts w:ascii="Arial" w:hAnsi="Arial"/>
                        <w:sz w:val="18"/>
                      </w:rPr>
                      <w:t>to</w:t>
                    </w:r>
                    <w:r>
                      <w:rPr>
                        <w:rFonts w:ascii="Arial" w:hAnsi="Arial"/>
                        <w:spacing w:val="-7"/>
                        <w:sz w:val="18"/>
                      </w:rPr>
                      <w:t> </w:t>
                    </w:r>
                    <w:r>
                      <w:rPr>
                        <w:rFonts w:ascii="Arial" w:hAnsi="Arial"/>
                        <w:sz w:val="18"/>
                      </w:rPr>
                      <w:t>copyright</w:t>
                    </w:r>
                    <w:r>
                      <w:rPr>
                        <w:rFonts w:ascii="Arial" w:hAnsi="Arial"/>
                        <w:spacing w:val="-11"/>
                        <w:sz w:val="18"/>
                      </w:rPr>
                      <w:t> </w:t>
                    </w:r>
                    <w:r>
                      <w:rPr>
                        <w:rFonts w:ascii="Arial" w:hAnsi="Arial"/>
                        <w:sz w:val="18"/>
                      </w:rPr>
                      <w:t>statement</w:t>
                    </w:r>
                    <w:r>
                      <w:rPr>
                        <w:rFonts w:ascii="Arial" w:hAnsi="Arial"/>
                        <w:spacing w:val="-9"/>
                        <w:sz w:val="18"/>
                      </w:rPr>
                      <w:t> </w:t>
                    </w:r>
                    <w:r>
                      <w:rPr>
                        <w:rFonts w:ascii="Arial" w:hAnsi="Arial"/>
                        <w:sz w:val="18"/>
                      </w:rPr>
                      <w:t>on</w:t>
                    </w:r>
                    <w:r>
                      <w:rPr>
                        <w:rFonts w:ascii="Arial" w:hAnsi="Arial"/>
                        <w:spacing w:val="-9"/>
                        <w:sz w:val="18"/>
                      </w:rPr>
                      <w:t> </w:t>
                    </w:r>
                    <w:r>
                      <w:rPr>
                        <w:rFonts w:ascii="Arial" w:hAnsi="Arial"/>
                        <w:sz w:val="18"/>
                      </w:rPr>
                      <w:t>the</w:t>
                    </w:r>
                    <w:r>
                      <w:rPr>
                        <w:rFonts w:ascii="Arial" w:hAnsi="Arial"/>
                        <w:spacing w:val="-9"/>
                        <w:sz w:val="18"/>
                      </w:rPr>
                      <w:t> </w:t>
                    </w:r>
                    <w:r>
                      <w:rPr>
                        <w:rFonts w:ascii="Arial" w:hAnsi="Arial"/>
                        <w:sz w:val="18"/>
                      </w:rPr>
                      <w:t>cover</w:t>
                    </w:r>
                    <w:r>
                      <w:rPr>
                        <w:rFonts w:ascii="Arial" w:hAnsi="Arial"/>
                        <w:spacing w:val="-12"/>
                        <w:sz w:val="18"/>
                      </w:rPr>
                      <w:t> </w:t>
                    </w:r>
                    <w:r>
                      <w:rPr>
                        <w:rFonts w:ascii="Arial" w:hAnsi="Arial"/>
                        <w:sz w:val="18"/>
                      </w:rPr>
                      <w:t>page</w:t>
                    </w:r>
                    <w:r>
                      <w:rPr>
                        <w:rFonts w:ascii="Arial" w:hAnsi="Arial"/>
                        <w:spacing w:val="-11"/>
                        <w:sz w:val="18"/>
                      </w:rPr>
                      <w:t> </w:t>
                    </w:r>
                    <w:r>
                      <w:rPr>
                        <w:rFonts w:ascii="Arial" w:hAnsi="Arial"/>
                        <w:sz w:val="18"/>
                      </w:rPr>
                      <w:t>of</w:t>
                    </w:r>
                    <w:r>
                      <w:rPr>
                        <w:rFonts w:ascii="Arial" w:hAnsi="Arial"/>
                        <w:spacing w:val="-9"/>
                        <w:sz w:val="18"/>
                      </w:rPr>
                      <w:t> </w:t>
                    </w:r>
                    <w:r>
                      <w:rPr>
                        <w:rFonts w:ascii="Arial" w:hAnsi="Arial"/>
                        <w:sz w:val="18"/>
                      </w:rPr>
                      <w:t>this</w:t>
                    </w:r>
                    <w:r>
                      <w:rPr>
                        <w:rFonts w:ascii="Arial" w:hAnsi="Arial"/>
                        <w:spacing w:val="-11"/>
                        <w:sz w:val="18"/>
                      </w:rPr>
                      <w:t> </w:t>
                    </w:r>
                    <w:r>
                      <w:rPr>
                        <w:rFonts w:ascii="Arial" w:hAnsi="Arial"/>
                        <w:sz w:val="18"/>
                      </w:rPr>
                      <w:t>specification </w:t>
                    </w:r>
                    <w:r>
                      <w:rPr>
                        <w:rFonts w:ascii="Arial" w:hAnsi="Arial"/>
                        <w:spacing w:val="-6"/>
                        <w:sz w:val="18"/>
                      </w:rPr>
                      <w:fldChar w:fldCharType="begin"/>
                    </w:r>
                    <w:r>
                      <w:rPr>
                        <w:rFonts w:ascii="Arial" w:hAnsi="Arial"/>
                        <w:spacing w:val="-6"/>
                        <w:sz w:val="18"/>
                      </w:rPr>
                      <w:instrText> PAGE </w:instrText>
                    </w:r>
                    <w:r>
                      <w:rPr>
                        <w:rFonts w:ascii="Arial" w:hAnsi="Arial"/>
                        <w:spacing w:val="-6"/>
                        <w:sz w:val="18"/>
                      </w:rPr>
                      <w:fldChar w:fldCharType="separate"/>
                    </w:r>
                    <w:r>
                      <w:rPr>
                        <w:rFonts w:ascii="Arial" w:hAnsi="Arial"/>
                        <w:spacing w:val="-6"/>
                        <w:sz w:val="18"/>
                      </w:rPr>
                      <w:t>36</w:t>
                    </w:r>
                    <w:r>
                      <w:rPr>
                        <w:rFonts w:ascii="Arial" w:hAnsi="Arial"/>
                        <w:spacing w:val="-6"/>
                        <w:sz w:val="18"/>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6720640">
              <wp:simplePos x="0" y="0"/>
              <wp:positionH relativeFrom="page">
                <wp:posOffset>701040</wp:posOffset>
              </wp:positionH>
              <wp:positionV relativeFrom="page">
                <wp:posOffset>10186415</wp:posOffset>
              </wp:positionV>
              <wp:extent cx="6160135" cy="18415"/>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802.079956pt;width:485.02pt;height:1.44pt;mso-position-horizontal-relative:page;mso-position-vertical-relative:page;z-index:-26595840" id="docshape4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6721152">
              <wp:simplePos x="0" y="0"/>
              <wp:positionH relativeFrom="page">
                <wp:posOffset>706627</wp:posOffset>
              </wp:positionH>
              <wp:positionV relativeFrom="page">
                <wp:posOffset>10207403</wp:posOffset>
              </wp:positionV>
              <wp:extent cx="6146800" cy="28448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6146800" cy="284480"/>
                      </a:xfrm>
                      <a:prstGeom prst="rect">
                        <a:avLst/>
                      </a:prstGeom>
                    </wps:spPr>
                    <wps:txbx>
                      <w:txbxContent>
                        <w:p>
                          <w:pPr>
                            <w:spacing w:before="14"/>
                            <w:ind w:left="2293" w:right="0" w:hanging="2274"/>
                            <w:jc w:val="left"/>
                            <w:rPr>
                              <w:rFonts w:ascii="Arial" w:hAnsi="Arial"/>
                              <w:sz w:val="18"/>
                            </w:rPr>
                          </w:pPr>
                          <w:r>
                            <w:rPr>
                              <w:rFonts w:ascii="Arial" w:hAnsi="Arial"/>
                              <w:sz w:val="18"/>
                            </w:rPr>
                            <w:t>Copyright</w:t>
                          </w:r>
                          <w:r>
                            <w:rPr>
                              <w:rFonts w:ascii="Arial" w:hAnsi="Arial"/>
                              <w:spacing w:val="-9"/>
                              <w:sz w:val="18"/>
                            </w:rPr>
                            <w:t> </w:t>
                          </w:r>
                          <w:r>
                            <w:rPr>
                              <w:rFonts w:ascii="Arial" w:hAnsi="Arial"/>
                              <w:sz w:val="18"/>
                            </w:rPr>
                            <w:t>©</w:t>
                          </w:r>
                          <w:r>
                            <w:rPr>
                              <w:rFonts w:ascii="Arial" w:hAnsi="Arial"/>
                              <w:spacing w:val="-10"/>
                              <w:sz w:val="18"/>
                            </w:rPr>
                            <w:t> </w:t>
                          </w:r>
                          <w:r>
                            <w:rPr>
                              <w:rFonts w:ascii="Arial" w:hAnsi="Arial"/>
                              <w:sz w:val="18"/>
                            </w:rPr>
                            <w:t>2024</w:t>
                          </w:r>
                          <w:r>
                            <w:rPr>
                              <w:rFonts w:ascii="Arial" w:hAnsi="Arial"/>
                              <w:spacing w:val="-9"/>
                              <w:sz w:val="18"/>
                            </w:rPr>
                            <w:t> </w:t>
                          </w:r>
                          <w:r>
                            <w:rPr>
                              <w:rFonts w:ascii="Arial" w:hAnsi="Arial"/>
                              <w:sz w:val="18"/>
                            </w:rPr>
                            <w:t>O-RAN</w:t>
                          </w:r>
                          <w:r>
                            <w:rPr>
                              <w:rFonts w:ascii="Arial" w:hAnsi="Arial"/>
                              <w:spacing w:val="-10"/>
                              <w:sz w:val="18"/>
                            </w:rPr>
                            <w:t> </w:t>
                          </w:r>
                          <w:r>
                            <w:rPr>
                              <w:rFonts w:ascii="Arial" w:hAnsi="Arial"/>
                              <w:sz w:val="18"/>
                            </w:rPr>
                            <w:t>ALLIANCE</w:t>
                          </w:r>
                          <w:r>
                            <w:rPr>
                              <w:rFonts w:ascii="Arial" w:hAnsi="Arial"/>
                              <w:spacing w:val="-9"/>
                              <w:sz w:val="18"/>
                            </w:rPr>
                            <w:t> </w:t>
                          </w:r>
                          <w:r>
                            <w:rPr>
                              <w:rFonts w:ascii="Arial" w:hAnsi="Arial"/>
                              <w:sz w:val="18"/>
                            </w:rPr>
                            <w:t>e.V.</w:t>
                          </w:r>
                          <w:r>
                            <w:rPr>
                              <w:rFonts w:ascii="Arial" w:hAnsi="Arial"/>
                              <w:spacing w:val="-8"/>
                              <w:sz w:val="18"/>
                            </w:rPr>
                            <w:t> </w:t>
                          </w:r>
                          <w:r>
                            <w:rPr>
                              <w:rFonts w:ascii="Arial" w:hAnsi="Arial"/>
                              <w:sz w:val="18"/>
                            </w:rPr>
                            <w:t>Your</w:t>
                          </w:r>
                          <w:r>
                            <w:rPr>
                              <w:rFonts w:ascii="Arial" w:hAnsi="Arial"/>
                              <w:spacing w:val="-12"/>
                              <w:sz w:val="18"/>
                            </w:rPr>
                            <w:t> </w:t>
                          </w:r>
                          <w:r>
                            <w:rPr>
                              <w:rFonts w:ascii="Arial" w:hAnsi="Arial"/>
                              <w:sz w:val="18"/>
                            </w:rPr>
                            <w:t>use</w:t>
                          </w:r>
                          <w:r>
                            <w:rPr>
                              <w:rFonts w:ascii="Arial" w:hAnsi="Arial"/>
                              <w:spacing w:val="-11"/>
                              <w:sz w:val="18"/>
                            </w:rPr>
                            <w:t> </w:t>
                          </w:r>
                          <w:r>
                            <w:rPr>
                              <w:rFonts w:ascii="Arial" w:hAnsi="Arial"/>
                              <w:sz w:val="18"/>
                            </w:rPr>
                            <w:t>is</w:t>
                          </w:r>
                          <w:r>
                            <w:rPr>
                              <w:rFonts w:ascii="Arial" w:hAnsi="Arial"/>
                              <w:spacing w:val="-11"/>
                              <w:sz w:val="18"/>
                            </w:rPr>
                            <w:t> </w:t>
                          </w:r>
                          <w:r>
                            <w:rPr>
                              <w:rFonts w:ascii="Arial" w:hAnsi="Arial"/>
                              <w:sz w:val="18"/>
                            </w:rPr>
                            <w:t>subject</w:t>
                          </w:r>
                          <w:r>
                            <w:rPr>
                              <w:rFonts w:ascii="Arial" w:hAnsi="Arial"/>
                              <w:spacing w:val="-11"/>
                              <w:sz w:val="18"/>
                            </w:rPr>
                            <w:t> </w:t>
                          </w:r>
                          <w:r>
                            <w:rPr>
                              <w:rFonts w:ascii="Arial" w:hAnsi="Arial"/>
                              <w:sz w:val="18"/>
                            </w:rPr>
                            <w:t>to</w:t>
                          </w:r>
                          <w:r>
                            <w:rPr>
                              <w:rFonts w:ascii="Arial" w:hAnsi="Arial"/>
                              <w:spacing w:val="-7"/>
                              <w:sz w:val="18"/>
                            </w:rPr>
                            <w:t> </w:t>
                          </w:r>
                          <w:r>
                            <w:rPr>
                              <w:rFonts w:ascii="Arial" w:hAnsi="Arial"/>
                              <w:sz w:val="18"/>
                            </w:rPr>
                            <w:t>copyright</w:t>
                          </w:r>
                          <w:r>
                            <w:rPr>
                              <w:rFonts w:ascii="Arial" w:hAnsi="Arial"/>
                              <w:spacing w:val="-11"/>
                              <w:sz w:val="18"/>
                            </w:rPr>
                            <w:t> </w:t>
                          </w:r>
                          <w:r>
                            <w:rPr>
                              <w:rFonts w:ascii="Arial" w:hAnsi="Arial"/>
                              <w:sz w:val="18"/>
                            </w:rPr>
                            <w:t>statement</w:t>
                          </w:r>
                          <w:r>
                            <w:rPr>
                              <w:rFonts w:ascii="Arial" w:hAnsi="Arial"/>
                              <w:spacing w:val="-9"/>
                              <w:sz w:val="18"/>
                            </w:rPr>
                            <w:t> </w:t>
                          </w:r>
                          <w:r>
                            <w:rPr>
                              <w:rFonts w:ascii="Arial" w:hAnsi="Arial"/>
                              <w:sz w:val="18"/>
                            </w:rPr>
                            <w:t>on</w:t>
                          </w:r>
                          <w:r>
                            <w:rPr>
                              <w:rFonts w:ascii="Arial" w:hAnsi="Arial"/>
                              <w:spacing w:val="-9"/>
                              <w:sz w:val="18"/>
                            </w:rPr>
                            <w:t> </w:t>
                          </w:r>
                          <w:r>
                            <w:rPr>
                              <w:rFonts w:ascii="Arial" w:hAnsi="Arial"/>
                              <w:sz w:val="18"/>
                            </w:rPr>
                            <w:t>the</w:t>
                          </w:r>
                          <w:r>
                            <w:rPr>
                              <w:rFonts w:ascii="Arial" w:hAnsi="Arial"/>
                              <w:spacing w:val="-9"/>
                              <w:sz w:val="18"/>
                            </w:rPr>
                            <w:t> </w:t>
                          </w:r>
                          <w:r>
                            <w:rPr>
                              <w:rFonts w:ascii="Arial" w:hAnsi="Arial"/>
                              <w:sz w:val="18"/>
                            </w:rPr>
                            <w:t>cover</w:t>
                          </w:r>
                          <w:r>
                            <w:rPr>
                              <w:rFonts w:ascii="Arial" w:hAnsi="Arial"/>
                              <w:spacing w:val="-12"/>
                              <w:sz w:val="18"/>
                            </w:rPr>
                            <w:t> </w:t>
                          </w:r>
                          <w:r>
                            <w:rPr>
                              <w:rFonts w:ascii="Arial" w:hAnsi="Arial"/>
                              <w:sz w:val="18"/>
                            </w:rPr>
                            <w:t>page</w:t>
                          </w:r>
                          <w:r>
                            <w:rPr>
                              <w:rFonts w:ascii="Arial" w:hAnsi="Arial"/>
                              <w:spacing w:val="-11"/>
                              <w:sz w:val="18"/>
                            </w:rPr>
                            <w:t> </w:t>
                          </w:r>
                          <w:r>
                            <w:rPr>
                              <w:rFonts w:ascii="Arial" w:hAnsi="Arial"/>
                              <w:sz w:val="18"/>
                            </w:rPr>
                            <w:t>of</w:t>
                          </w:r>
                          <w:r>
                            <w:rPr>
                              <w:rFonts w:ascii="Arial" w:hAnsi="Arial"/>
                              <w:spacing w:val="-9"/>
                              <w:sz w:val="18"/>
                            </w:rPr>
                            <w:t> </w:t>
                          </w:r>
                          <w:r>
                            <w:rPr>
                              <w:rFonts w:ascii="Arial" w:hAnsi="Arial"/>
                              <w:sz w:val="18"/>
                            </w:rPr>
                            <w:t>this</w:t>
                          </w:r>
                          <w:r>
                            <w:rPr>
                              <w:rFonts w:ascii="Arial" w:hAnsi="Arial"/>
                              <w:spacing w:val="-11"/>
                              <w:sz w:val="18"/>
                            </w:rPr>
                            <w:t> </w:t>
                          </w:r>
                          <w:r>
                            <w:rPr>
                              <w:rFonts w:ascii="Arial" w:hAnsi="Arial"/>
                              <w:sz w:val="18"/>
                            </w:rPr>
                            <w:t>specification </w:t>
                          </w:r>
                          <w:r>
                            <w:rPr>
                              <w:rFonts w:ascii="Arial" w:hAnsi="Arial"/>
                              <w:spacing w:val="-4"/>
                              <w:sz w:val="18"/>
                            </w:rPr>
                            <w:fldChar w:fldCharType="begin"/>
                          </w:r>
                          <w:r>
                            <w:rPr>
                              <w:rFonts w:ascii="Arial" w:hAnsi="Arial"/>
                              <w:spacing w:val="-4"/>
                              <w:sz w:val="18"/>
                            </w:rPr>
                            <w:instrText> PAGE </w:instrText>
                          </w:r>
                          <w:r>
                            <w:rPr>
                              <w:rFonts w:ascii="Arial" w:hAnsi="Arial"/>
                              <w:spacing w:val="-4"/>
                              <w:sz w:val="18"/>
                            </w:rPr>
                            <w:fldChar w:fldCharType="separate"/>
                          </w:r>
                          <w:r>
                            <w:rPr>
                              <w:rFonts w:ascii="Arial" w:hAnsi="Arial"/>
                              <w:spacing w:val="-4"/>
                              <w:sz w:val="18"/>
                            </w:rPr>
                            <w:t>100</w:t>
                          </w:r>
                          <w:r>
                            <w:rPr>
                              <w:rFonts w:ascii="Arial" w:hAnsi="Arial"/>
                              <w:spacing w:val="-4"/>
                              <w:sz w:val="18"/>
                            </w:rPr>
                            <w:fldChar w:fldCharType="end"/>
                          </w:r>
                        </w:p>
                      </w:txbxContent>
                    </wps:txbx>
                    <wps:bodyPr wrap="square" lIns="0" tIns="0" rIns="0" bIns="0" rtlCol="0">
                      <a:noAutofit/>
                    </wps:bodyPr>
                  </wps:wsp>
                </a:graphicData>
              </a:graphic>
            </wp:anchor>
          </w:drawing>
        </mc:Choice>
        <mc:Fallback>
          <w:pict>
            <v:shape style="position:absolute;margin-left:55.639999pt;margin-top:803.732544pt;width:484pt;height:22.4pt;mso-position-horizontal-relative:page;mso-position-vertical-relative:page;z-index:-26595328" type="#_x0000_t202" id="docshape44" filled="false" stroked="false">
              <v:textbox inset="0,0,0,0">
                <w:txbxContent>
                  <w:p>
                    <w:pPr>
                      <w:spacing w:before="14"/>
                      <w:ind w:left="2293" w:right="0" w:hanging="2274"/>
                      <w:jc w:val="left"/>
                      <w:rPr>
                        <w:rFonts w:ascii="Arial" w:hAnsi="Arial"/>
                        <w:sz w:val="18"/>
                      </w:rPr>
                    </w:pPr>
                    <w:r>
                      <w:rPr>
                        <w:rFonts w:ascii="Arial" w:hAnsi="Arial"/>
                        <w:sz w:val="18"/>
                      </w:rPr>
                      <w:t>Copyright</w:t>
                    </w:r>
                    <w:r>
                      <w:rPr>
                        <w:rFonts w:ascii="Arial" w:hAnsi="Arial"/>
                        <w:spacing w:val="-9"/>
                        <w:sz w:val="18"/>
                      </w:rPr>
                      <w:t> </w:t>
                    </w:r>
                    <w:r>
                      <w:rPr>
                        <w:rFonts w:ascii="Arial" w:hAnsi="Arial"/>
                        <w:sz w:val="18"/>
                      </w:rPr>
                      <w:t>©</w:t>
                    </w:r>
                    <w:r>
                      <w:rPr>
                        <w:rFonts w:ascii="Arial" w:hAnsi="Arial"/>
                        <w:spacing w:val="-10"/>
                        <w:sz w:val="18"/>
                      </w:rPr>
                      <w:t> </w:t>
                    </w:r>
                    <w:r>
                      <w:rPr>
                        <w:rFonts w:ascii="Arial" w:hAnsi="Arial"/>
                        <w:sz w:val="18"/>
                      </w:rPr>
                      <w:t>2024</w:t>
                    </w:r>
                    <w:r>
                      <w:rPr>
                        <w:rFonts w:ascii="Arial" w:hAnsi="Arial"/>
                        <w:spacing w:val="-9"/>
                        <w:sz w:val="18"/>
                      </w:rPr>
                      <w:t> </w:t>
                    </w:r>
                    <w:r>
                      <w:rPr>
                        <w:rFonts w:ascii="Arial" w:hAnsi="Arial"/>
                        <w:sz w:val="18"/>
                      </w:rPr>
                      <w:t>O-RAN</w:t>
                    </w:r>
                    <w:r>
                      <w:rPr>
                        <w:rFonts w:ascii="Arial" w:hAnsi="Arial"/>
                        <w:spacing w:val="-10"/>
                        <w:sz w:val="18"/>
                      </w:rPr>
                      <w:t> </w:t>
                    </w:r>
                    <w:r>
                      <w:rPr>
                        <w:rFonts w:ascii="Arial" w:hAnsi="Arial"/>
                        <w:sz w:val="18"/>
                      </w:rPr>
                      <w:t>ALLIANCE</w:t>
                    </w:r>
                    <w:r>
                      <w:rPr>
                        <w:rFonts w:ascii="Arial" w:hAnsi="Arial"/>
                        <w:spacing w:val="-9"/>
                        <w:sz w:val="18"/>
                      </w:rPr>
                      <w:t> </w:t>
                    </w:r>
                    <w:r>
                      <w:rPr>
                        <w:rFonts w:ascii="Arial" w:hAnsi="Arial"/>
                        <w:sz w:val="18"/>
                      </w:rPr>
                      <w:t>e.V.</w:t>
                    </w:r>
                    <w:r>
                      <w:rPr>
                        <w:rFonts w:ascii="Arial" w:hAnsi="Arial"/>
                        <w:spacing w:val="-8"/>
                        <w:sz w:val="18"/>
                      </w:rPr>
                      <w:t> </w:t>
                    </w:r>
                    <w:r>
                      <w:rPr>
                        <w:rFonts w:ascii="Arial" w:hAnsi="Arial"/>
                        <w:sz w:val="18"/>
                      </w:rPr>
                      <w:t>Your</w:t>
                    </w:r>
                    <w:r>
                      <w:rPr>
                        <w:rFonts w:ascii="Arial" w:hAnsi="Arial"/>
                        <w:spacing w:val="-12"/>
                        <w:sz w:val="18"/>
                      </w:rPr>
                      <w:t> </w:t>
                    </w:r>
                    <w:r>
                      <w:rPr>
                        <w:rFonts w:ascii="Arial" w:hAnsi="Arial"/>
                        <w:sz w:val="18"/>
                      </w:rPr>
                      <w:t>use</w:t>
                    </w:r>
                    <w:r>
                      <w:rPr>
                        <w:rFonts w:ascii="Arial" w:hAnsi="Arial"/>
                        <w:spacing w:val="-11"/>
                        <w:sz w:val="18"/>
                      </w:rPr>
                      <w:t> </w:t>
                    </w:r>
                    <w:r>
                      <w:rPr>
                        <w:rFonts w:ascii="Arial" w:hAnsi="Arial"/>
                        <w:sz w:val="18"/>
                      </w:rPr>
                      <w:t>is</w:t>
                    </w:r>
                    <w:r>
                      <w:rPr>
                        <w:rFonts w:ascii="Arial" w:hAnsi="Arial"/>
                        <w:spacing w:val="-11"/>
                        <w:sz w:val="18"/>
                      </w:rPr>
                      <w:t> </w:t>
                    </w:r>
                    <w:r>
                      <w:rPr>
                        <w:rFonts w:ascii="Arial" w:hAnsi="Arial"/>
                        <w:sz w:val="18"/>
                      </w:rPr>
                      <w:t>subject</w:t>
                    </w:r>
                    <w:r>
                      <w:rPr>
                        <w:rFonts w:ascii="Arial" w:hAnsi="Arial"/>
                        <w:spacing w:val="-11"/>
                        <w:sz w:val="18"/>
                      </w:rPr>
                      <w:t> </w:t>
                    </w:r>
                    <w:r>
                      <w:rPr>
                        <w:rFonts w:ascii="Arial" w:hAnsi="Arial"/>
                        <w:sz w:val="18"/>
                      </w:rPr>
                      <w:t>to</w:t>
                    </w:r>
                    <w:r>
                      <w:rPr>
                        <w:rFonts w:ascii="Arial" w:hAnsi="Arial"/>
                        <w:spacing w:val="-7"/>
                        <w:sz w:val="18"/>
                      </w:rPr>
                      <w:t> </w:t>
                    </w:r>
                    <w:r>
                      <w:rPr>
                        <w:rFonts w:ascii="Arial" w:hAnsi="Arial"/>
                        <w:sz w:val="18"/>
                      </w:rPr>
                      <w:t>copyright</w:t>
                    </w:r>
                    <w:r>
                      <w:rPr>
                        <w:rFonts w:ascii="Arial" w:hAnsi="Arial"/>
                        <w:spacing w:val="-11"/>
                        <w:sz w:val="18"/>
                      </w:rPr>
                      <w:t> </w:t>
                    </w:r>
                    <w:r>
                      <w:rPr>
                        <w:rFonts w:ascii="Arial" w:hAnsi="Arial"/>
                        <w:sz w:val="18"/>
                      </w:rPr>
                      <w:t>statement</w:t>
                    </w:r>
                    <w:r>
                      <w:rPr>
                        <w:rFonts w:ascii="Arial" w:hAnsi="Arial"/>
                        <w:spacing w:val="-9"/>
                        <w:sz w:val="18"/>
                      </w:rPr>
                      <w:t> </w:t>
                    </w:r>
                    <w:r>
                      <w:rPr>
                        <w:rFonts w:ascii="Arial" w:hAnsi="Arial"/>
                        <w:sz w:val="18"/>
                      </w:rPr>
                      <w:t>on</w:t>
                    </w:r>
                    <w:r>
                      <w:rPr>
                        <w:rFonts w:ascii="Arial" w:hAnsi="Arial"/>
                        <w:spacing w:val="-9"/>
                        <w:sz w:val="18"/>
                      </w:rPr>
                      <w:t> </w:t>
                    </w:r>
                    <w:r>
                      <w:rPr>
                        <w:rFonts w:ascii="Arial" w:hAnsi="Arial"/>
                        <w:sz w:val="18"/>
                      </w:rPr>
                      <w:t>the</w:t>
                    </w:r>
                    <w:r>
                      <w:rPr>
                        <w:rFonts w:ascii="Arial" w:hAnsi="Arial"/>
                        <w:spacing w:val="-9"/>
                        <w:sz w:val="18"/>
                      </w:rPr>
                      <w:t> </w:t>
                    </w:r>
                    <w:r>
                      <w:rPr>
                        <w:rFonts w:ascii="Arial" w:hAnsi="Arial"/>
                        <w:sz w:val="18"/>
                      </w:rPr>
                      <w:t>cover</w:t>
                    </w:r>
                    <w:r>
                      <w:rPr>
                        <w:rFonts w:ascii="Arial" w:hAnsi="Arial"/>
                        <w:spacing w:val="-12"/>
                        <w:sz w:val="18"/>
                      </w:rPr>
                      <w:t> </w:t>
                    </w:r>
                    <w:r>
                      <w:rPr>
                        <w:rFonts w:ascii="Arial" w:hAnsi="Arial"/>
                        <w:sz w:val="18"/>
                      </w:rPr>
                      <w:t>page</w:t>
                    </w:r>
                    <w:r>
                      <w:rPr>
                        <w:rFonts w:ascii="Arial" w:hAnsi="Arial"/>
                        <w:spacing w:val="-11"/>
                        <w:sz w:val="18"/>
                      </w:rPr>
                      <w:t> </w:t>
                    </w:r>
                    <w:r>
                      <w:rPr>
                        <w:rFonts w:ascii="Arial" w:hAnsi="Arial"/>
                        <w:sz w:val="18"/>
                      </w:rPr>
                      <w:t>of</w:t>
                    </w:r>
                    <w:r>
                      <w:rPr>
                        <w:rFonts w:ascii="Arial" w:hAnsi="Arial"/>
                        <w:spacing w:val="-9"/>
                        <w:sz w:val="18"/>
                      </w:rPr>
                      <w:t> </w:t>
                    </w:r>
                    <w:r>
                      <w:rPr>
                        <w:rFonts w:ascii="Arial" w:hAnsi="Arial"/>
                        <w:sz w:val="18"/>
                      </w:rPr>
                      <w:t>this</w:t>
                    </w:r>
                    <w:r>
                      <w:rPr>
                        <w:rFonts w:ascii="Arial" w:hAnsi="Arial"/>
                        <w:spacing w:val="-11"/>
                        <w:sz w:val="18"/>
                      </w:rPr>
                      <w:t> </w:t>
                    </w:r>
                    <w:r>
                      <w:rPr>
                        <w:rFonts w:ascii="Arial" w:hAnsi="Arial"/>
                        <w:sz w:val="18"/>
                      </w:rPr>
                      <w:t>specification </w:t>
                    </w:r>
                    <w:r>
                      <w:rPr>
                        <w:rFonts w:ascii="Arial" w:hAnsi="Arial"/>
                        <w:spacing w:val="-4"/>
                        <w:sz w:val="18"/>
                      </w:rPr>
                      <w:fldChar w:fldCharType="begin"/>
                    </w:r>
                    <w:r>
                      <w:rPr>
                        <w:rFonts w:ascii="Arial" w:hAnsi="Arial"/>
                        <w:spacing w:val="-4"/>
                        <w:sz w:val="18"/>
                      </w:rPr>
                      <w:instrText> PAGE </w:instrText>
                    </w:r>
                    <w:r>
                      <w:rPr>
                        <w:rFonts w:ascii="Arial" w:hAnsi="Arial"/>
                        <w:spacing w:val="-4"/>
                        <w:sz w:val="18"/>
                      </w:rPr>
                      <w:fldChar w:fldCharType="separate"/>
                    </w:r>
                    <w:r>
                      <w:rPr>
                        <w:rFonts w:ascii="Arial" w:hAnsi="Arial"/>
                        <w:spacing w:val="-4"/>
                        <w:sz w:val="18"/>
                      </w:rPr>
                      <w:t>100</w:t>
                    </w:r>
                    <w:r>
                      <w:rPr>
                        <w:rFonts w:ascii="Arial" w:hAnsi="Arial"/>
                        <w:spacing w:val="-4"/>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76715008">
          <wp:simplePos x="0" y="0"/>
          <wp:positionH relativeFrom="page">
            <wp:posOffset>794539</wp:posOffset>
          </wp:positionH>
          <wp:positionV relativeFrom="page">
            <wp:posOffset>602768</wp:posOffset>
          </wp:positionV>
          <wp:extent cx="874577" cy="307280"/>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1" cstate="print"/>
                  <a:stretch>
                    <a:fillRect/>
                  </a:stretch>
                </pic:blipFill>
                <pic:spPr>
                  <a:xfrm>
                    <a:off x="0" y="0"/>
                    <a:ext cx="874577" cy="307280"/>
                  </a:xfrm>
                  <a:prstGeom prst="rect">
                    <a:avLst/>
                  </a:prstGeom>
                </pic:spPr>
              </pic:pic>
            </a:graphicData>
          </a:graphic>
        </wp:anchor>
      </w:drawing>
    </w:r>
    <w:r>
      <w:rPr/>
      <mc:AlternateContent>
        <mc:Choice Requires="wps">
          <w:drawing>
            <wp:anchor distT="0" distB="0" distL="0" distR="0" allowOverlap="1" layoutInCell="1" locked="0" behindDoc="1" simplePos="0" relativeHeight="476715520">
              <wp:simplePos x="0" y="0"/>
              <wp:positionH relativeFrom="page">
                <wp:posOffset>4989957</wp:posOffset>
              </wp:positionH>
              <wp:positionV relativeFrom="page">
                <wp:posOffset>658388</wp:posOffset>
              </wp:positionV>
              <wp:extent cx="1771650" cy="1397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771650" cy="139700"/>
                      </a:xfrm>
                      <a:prstGeom prst="rect">
                        <a:avLst/>
                      </a:prstGeom>
                    </wps:spPr>
                    <wps:txbx>
                      <w:txbxContent>
                        <w:p>
                          <w:pPr>
                            <w:spacing w:before="15"/>
                            <w:ind w:left="20" w:right="0" w:firstLine="0"/>
                            <w:jc w:val="left"/>
                            <w:rPr>
                              <w:rFonts w:ascii="Arial"/>
                              <w:sz w:val="16"/>
                            </w:rPr>
                          </w:pPr>
                          <w:r>
                            <w:rPr>
                              <w:rFonts w:ascii="Arial"/>
                              <w:spacing w:val="-2"/>
                              <w:sz w:val="16"/>
                            </w:rPr>
                            <w:t>O-RAN.WG5.O-DU-O1.0-R003-v09.00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92.910004pt;margin-top:51.841579pt;width:139.5pt;height:11pt;mso-position-horizontal-relative:page;mso-position-vertical-relative:page;z-index:-26600960" type="#_x0000_t202" id="docshape4" filled="false" stroked="false">
              <v:textbox inset="0,0,0,0">
                <w:txbxContent>
                  <w:p>
                    <w:pPr>
                      <w:spacing w:before="15"/>
                      <w:ind w:left="20" w:right="0" w:firstLine="0"/>
                      <w:jc w:val="left"/>
                      <w:rPr>
                        <w:rFonts w:ascii="Arial"/>
                        <w:sz w:val="16"/>
                      </w:rPr>
                    </w:pPr>
                    <w:r>
                      <w:rPr>
                        <w:rFonts w:ascii="Arial"/>
                        <w:spacing w:val="-2"/>
                        <w:sz w:val="16"/>
                      </w:rPr>
                      <w:t>O-RAN.WG5.O-DU-O1.0-R003-v09.00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76717056">
          <wp:simplePos x="0" y="0"/>
          <wp:positionH relativeFrom="page">
            <wp:posOffset>794539</wp:posOffset>
          </wp:positionH>
          <wp:positionV relativeFrom="page">
            <wp:posOffset>602768</wp:posOffset>
          </wp:positionV>
          <wp:extent cx="874577" cy="307280"/>
          <wp:effectExtent l="0" t="0" r="0" b="0"/>
          <wp:wrapNone/>
          <wp:docPr id="43" name="Image 43"/>
          <wp:cNvGraphicFramePr>
            <a:graphicFrameLocks/>
          </wp:cNvGraphicFramePr>
          <a:graphic>
            <a:graphicData uri="http://schemas.openxmlformats.org/drawingml/2006/picture">
              <pic:pic>
                <pic:nvPicPr>
                  <pic:cNvPr id="43" name="Image 43"/>
                  <pic:cNvPicPr/>
                </pic:nvPicPr>
                <pic:blipFill>
                  <a:blip r:embed="rId1" cstate="print"/>
                  <a:stretch>
                    <a:fillRect/>
                  </a:stretch>
                </pic:blipFill>
                <pic:spPr>
                  <a:xfrm>
                    <a:off x="0" y="0"/>
                    <a:ext cx="874577" cy="307280"/>
                  </a:xfrm>
                  <a:prstGeom prst="rect">
                    <a:avLst/>
                  </a:prstGeom>
                </pic:spPr>
              </pic:pic>
            </a:graphicData>
          </a:graphic>
        </wp:anchor>
      </w:drawing>
    </w:r>
    <w:r>
      <w:rPr/>
      <mc:AlternateContent>
        <mc:Choice Requires="wps">
          <w:drawing>
            <wp:anchor distT="0" distB="0" distL="0" distR="0" allowOverlap="1" layoutInCell="1" locked="0" behindDoc="1" simplePos="0" relativeHeight="476717568">
              <wp:simplePos x="0" y="0"/>
              <wp:positionH relativeFrom="page">
                <wp:posOffset>4989957</wp:posOffset>
              </wp:positionH>
              <wp:positionV relativeFrom="page">
                <wp:posOffset>658388</wp:posOffset>
              </wp:positionV>
              <wp:extent cx="1771650" cy="13970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771650" cy="139700"/>
                      </a:xfrm>
                      <a:prstGeom prst="rect">
                        <a:avLst/>
                      </a:prstGeom>
                    </wps:spPr>
                    <wps:txbx>
                      <w:txbxContent>
                        <w:p>
                          <w:pPr>
                            <w:spacing w:before="15"/>
                            <w:ind w:left="20" w:right="0" w:firstLine="0"/>
                            <w:jc w:val="left"/>
                            <w:rPr>
                              <w:rFonts w:ascii="Arial"/>
                              <w:sz w:val="16"/>
                            </w:rPr>
                          </w:pPr>
                          <w:r>
                            <w:rPr>
                              <w:rFonts w:ascii="Arial"/>
                              <w:spacing w:val="-2"/>
                              <w:sz w:val="16"/>
                            </w:rPr>
                            <w:t>O-RAN.WG5.O-DU-O1.0-R003-v09.00</w:t>
                          </w:r>
                        </w:p>
                      </w:txbxContent>
                    </wps:txbx>
                    <wps:bodyPr wrap="square" lIns="0" tIns="0" rIns="0" bIns="0" rtlCol="0">
                      <a:noAutofit/>
                    </wps:bodyPr>
                  </wps:wsp>
                </a:graphicData>
              </a:graphic>
            </wp:anchor>
          </w:drawing>
        </mc:Choice>
        <mc:Fallback>
          <w:pict>
            <v:shape style="position:absolute;margin-left:392.910004pt;margin-top:51.841579pt;width:139.5pt;height:11pt;mso-position-horizontal-relative:page;mso-position-vertical-relative:page;z-index:-26598912" type="#_x0000_t202" id="docshape35" filled="false" stroked="false">
              <v:textbox inset="0,0,0,0">
                <w:txbxContent>
                  <w:p>
                    <w:pPr>
                      <w:spacing w:before="15"/>
                      <w:ind w:left="20" w:right="0" w:firstLine="0"/>
                      <w:jc w:val="left"/>
                      <w:rPr>
                        <w:rFonts w:ascii="Arial"/>
                        <w:sz w:val="16"/>
                      </w:rPr>
                    </w:pPr>
                    <w:r>
                      <w:rPr>
                        <w:rFonts w:ascii="Arial"/>
                        <w:spacing w:val="-2"/>
                        <w:sz w:val="16"/>
                      </w:rPr>
                      <w:t>O-RAN.WG5.O-DU-O1.0-R003-v09.00</w:t>
                    </w:r>
                  </w:p>
                </w:txbxContent>
              </v:textbox>
              <w10:wrap type="none"/>
            </v:shape>
          </w:pict>
        </mc:Fallback>
      </mc:AlternateContent>
    </w:r>
    <w:r>
      <w:rPr/>
      <mc:AlternateContent>
        <mc:Choice Requires="wps">
          <w:drawing>
            <wp:anchor distT="0" distB="0" distL="0" distR="0" allowOverlap="1" layoutInCell="1" locked="0" behindDoc="1" simplePos="0" relativeHeight="476718080">
              <wp:simplePos x="0" y="0"/>
              <wp:positionH relativeFrom="page">
                <wp:posOffset>276859</wp:posOffset>
              </wp:positionH>
              <wp:positionV relativeFrom="page">
                <wp:posOffset>955350</wp:posOffset>
              </wp:positionV>
              <wp:extent cx="88900" cy="16573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88900" cy="165735"/>
                      </a:xfrm>
                      <a:prstGeom prst="rect">
                        <a:avLst/>
                      </a:prstGeom>
                    </wps:spPr>
                    <wps:txbx>
                      <w:txbxContent>
                        <w:p>
                          <w:pPr>
                            <w:pStyle w:val="BodyText"/>
                            <w:spacing w:before="10"/>
                            <w:ind w:left="20"/>
                          </w:pPr>
                          <w:r>
                            <w:rPr>
                              <w:spacing w:val="-10"/>
                            </w:rPr>
                            <w:t>1</w:t>
                          </w:r>
                        </w:p>
                      </w:txbxContent>
                    </wps:txbx>
                    <wps:bodyPr wrap="square" lIns="0" tIns="0" rIns="0" bIns="0" rtlCol="0">
                      <a:noAutofit/>
                    </wps:bodyPr>
                  </wps:wsp>
                </a:graphicData>
              </a:graphic>
            </wp:anchor>
          </w:drawing>
        </mc:Choice>
        <mc:Fallback>
          <w:pict>
            <v:shape style="position:absolute;margin-left:21.799999pt;margin-top:75.224487pt;width:7pt;height:13.05pt;mso-position-horizontal-relative:page;mso-position-vertical-relative:page;z-index:-26598400" type="#_x0000_t202" id="docshape36" filled="false" stroked="false">
              <v:textbox inset="0,0,0,0">
                <w:txbxContent>
                  <w:p>
                    <w:pPr>
                      <w:pStyle w:val="BodyText"/>
                      <w:spacing w:before="10"/>
                      <w:ind w:left="20"/>
                    </w:pPr>
                    <w:r>
                      <w:rPr>
                        <w:spacing w:val="-10"/>
                      </w:rPr>
                      <w:t>1</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76719616">
          <wp:simplePos x="0" y="0"/>
          <wp:positionH relativeFrom="page">
            <wp:posOffset>794539</wp:posOffset>
          </wp:positionH>
          <wp:positionV relativeFrom="page">
            <wp:posOffset>602768</wp:posOffset>
          </wp:positionV>
          <wp:extent cx="874577" cy="307280"/>
          <wp:effectExtent l="0" t="0" r="0" b="0"/>
          <wp:wrapNone/>
          <wp:docPr id="52" name="Image 52"/>
          <wp:cNvGraphicFramePr>
            <a:graphicFrameLocks/>
          </wp:cNvGraphicFramePr>
          <a:graphic>
            <a:graphicData uri="http://schemas.openxmlformats.org/drawingml/2006/picture">
              <pic:pic>
                <pic:nvPicPr>
                  <pic:cNvPr id="52" name="Image 52"/>
                  <pic:cNvPicPr/>
                </pic:nvPicPr>
                <pic:blipFill>
                  <a:blip r:embed="rId1" cstate="print"/>
                  <a:stretch>
                    <a:fillRect/>
                  </a:stretch>
                </pic:blipFill>
                <pic:spPr>
                  <a:xfrm>
                    <a:off x="0" y="0"/>
                    <a:ext cx="874577" cy="307280"/>
                  </a:xfrm>
                  <a:prstGeom prst="rect">
                    <a:avLst/>
                  </a:prstGeom>
                </pic:spPr>
              </pic:pic>
            </a:graphicData>
          </a:graphic>
        </wp:anchor>
      </w:drawing>
    </w:r>
    <w:r>
      <w:rPr/>
      <mc:AlternateContent>
        <mc:Choice Requires="wps">
          <w:drawing>
            <wp:anchor distT="0" distB="0" distL="0" distR="0" allowOverlap="1" layoutInCell="1" locked="0" behindDoc="1" simplePos="0" relativeHeight="476720128">
              <wp:simplePos x="0" y="0"/>
              <wp:positionH relativeFrom="page">
                <wp:posOffset>4989957</wp:posOffset>
              </wp:positionH>
              <wp:positionV relativeFrom="page">
                <wp:posOffset>658388</wp:posOffset>
              </wp:positionV>
              <wp:extent cx="1771650" cy="13970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771650" cy="139700"/>
                      </a:xfrm>
                      <a:prstGeom prst="rect">
                        <a:avLst/>
                      </a:prstGeom>
                    </wps:spPr>
                    <wps:txbx>
                      <w:txbxContent>
                        <w:p>
                          <w:pPr>
                            <w:spacing w:before="15"/>
                            <w:ind w:left="20" w:right="0" w:firstLine="0"/>
                            <w:jc w:val="left"/>
                            <w:rPr>
                              <w:rFonts w:ascii="Arial"/>
                              <w:sz w:val="16"/>
                            </w:rPr>
                          </w:pPr>
                          <w:r>
                            <w:rPr>
                              <w:rFonts w:ascii="Arial"/>
                              <w:spacing w:val="-2"/>
                              <w:sz w:val="16"/>
                            </w:rPr>
                            <w:t>O-RAN.WG5.O-DU-O1.0-R003-v09.00</w:t>
                          </w:r>
                        </w:p>
                      </w:txbxContent>
                    </wps:txbx>
                    <wps:bodyPr wrap="square" lIns="0" tIns="0" rIns="0" bIns="0" rtlCol="0">
                      <a:noAutofit/>
                    </wps:bodyPr>
                  </wps:wsp>
                </a:graphicData>
              </a:graphic>
            </wp:anchor>
          </w:drawing>
        </mc:Choice>
        <mc:Fallback>
          <w:pict>
            <v:shape style="position:absolute;margin-left:392.910004pt;margin-top:51.841579pt;width:139.5pt;height:11pt;mso-position-horizontal-relative:page;mso-position-vertical-relative:page;z-index:-26596352" type="#_x0000_t202" id="docshape42" filled="false" stroked="false">
              <v:textbox inset="0,0,0,0">
                <w:txbxContent>
                  <w:p>
                    <w:pPr>
                      <w:spacing w:before="15"/>
                      <w:ind w:left="20" w:right="0" w:firstLine="0"/>
                      <w:jc w:val="left"/>
                      <w:rPr>
                        <w:rFonts w:ascii="Arial"/>
                        <w:sz w:val="16"/>
                      </w:rPr>
                    </w:pPr>
                    <w:r>
                      <w:rPr>
                        <w:rFonts w:ascii="Arial"/>
                        <w:spacing w:val="-2"/>
                        <w:sz w:val="16"/>
                      </w:rPr>
                      <w:t>O-RAN.WG5.O-DU-O1.0-R003-v09.00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66">
    <w:multiLevelType w:val="hybridMultilevel"/>
    <w:lvl w:ilvl="0">
      <w:start w:val="1"/>
      <w:numFmt w:val="decimal"/>
      <w:lvlText w:val="%1"/>
      <w:lvlJc w:val="left"/>
      <w:pPr>
        <w:ind w:left="1313" w:hanging="103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336" w:hanging="1038"/>
      </w:pPr>
      <w:rPr>
        <w:rFonts w:hint="default"/>
        <w:lang w:val="en-US" w:eastAsia="en-US" w:bidi="ar-SA"/>
      </w:rPr>
    </w:lvl>
    <w:lvl w:ilvl="2">
      <w:start w:val="0"/>
      <w:numFmt w:val="bullet"/>
      <w:lvlText w:val="•"/>
      <w:lvlJc w:val="left"/>
      <w:pPr>
        <w:ind w:left="3353" w:hanging="1038"/>
      </w:pPr>
      <w:rPr>
        <w:rFonts w:hint="default"/>
        <w:lang w:val="en-US" w:eastAsia="en-US" w:bidi="ar-SA"/>
      </w:rPr>
    </w:lvl>
    <w:lvl w:ilvl="3">
      <w:start w:val="0"/>
      <w:numFmt w:val="bullet"/>
      <w:lvlText w:val="•"/>
      <w:lvlJc w:val="left"/>
      <w:pPr>
        <w:ind w:left="4369" w:hanging="1038"/>
      </w:pPr>
      <w:rPr>
        <w:rFonts w:hint="default"/>
        <w:lang w:val="en-US" w:eastAsia="en-US" w:bidi="ar-SA"/>
      </w:rPr>
    </w:lvl>
    <w:lvl w:ilvl="4">
      <w:start w:val="0"/>
      <w:numFmt w:val="bullet"/>
      <w:lvlText w:val="•"/>
      <w:lvlJc w:val="left"/>
      <w:pPr>
        <w:ind w:left="5386" w:hanging="1038"/>
      </w:pPr>
      <w:rPr>
        <w:rFonts w:hint="default"/>
        <w:lang w:val="en-US" w:eastAsia="en-US" w:bidi="ar-SA"/>
      </w:rPr>
    </w:lvl>
    <w:lvl w:ilvl="5">
      <w:start w:val="0"/>
      <w:numFmt w:val="bullet"/>
      <w:lvlText w:val="•"/>
      <w:lvlJc w:val="left"/>
      <w:pPr>
        <w:ind w:left="6403" w:hanging="1038"/>
      </w:pPr>
      <w:rPr>
        <w:rFonts w:hint="default"/>
        <w:lang w:val="en-US" w:eastAsia="en-US" w:bidi="ar-SA"/>
      </w:rPr>
    </w:lvl>
    <w:lvl w:ilvl="6">
      <w:start w:val="0"/>
      <w:numFmt w:val="bullet"/>
      <w:lvlText w:val="•"/>
      <w:lvlJc w:val="left"/>
      <w:pPr>
        <w:ind w:left="7419" w:hanging="1038"/>
      </w:pPr>
      <w:rPr>
        <w:rFonts w:hint="default"/>
        <w:lang w:val="en-US" w:eastAsia="en-US" w:bidi="ar-SA"/>
      </w:rPr>
    </w:lvl>
    <w:lvl w:ilvl="7">
      <w:start w:val="0"/>
      <w:numFmt w:val="bullet"/>
      <w:lvlText w:val="•"/>
      <w:lvlJc w:val="left"/>
      <w:pPr>
        <w:ind w:left="8436" w:hanging="1038"/>
      </w:pPr>
      <w:rPr>
        <w:rFonts w:hint="default"/>
        <w:lang w:val="en-US" w:eastAsia="en-US" w:bidi="ar-SA"/>
      </w:rPr>
    </w:lvl>
    <w:lvl w:ilvl="8">
      <w:start w:val="0"/>
      <w:numFmt w:val="bullet"/>
      <w:lvlText w:val="•"/>
      <w:lvlJc w:val="left"/>
      <w:pPr>
        <w:ind w:left="9453" w:hanging="1038"/>
      </w:pPr>
      <w:rPr>
        <w:rFonts w:hint="default"/>
        <w:lang w:val="en-US" w:eastAsia="en-US" w:bidi="ar-SA"/>
      </w:rPr>
    </w:lvl>
  </w:abstractNum>
  <w:abstractNum w:abstractNumId="236">
    <w:multiLevelType w:val="hybridMultilevel"/>
    <w:lvl w:ilvl="0">
      <w:start w:val="1"/>
      <w:numFmt w:val="decimal"/>
      <w:lvlText w:val="%1"/>
      <w:lvlJc w:val="left"/>
      <w:pPr>
        <w:ind w:left="1570" w:hanging="1295"/>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70" w:hanging="1295"/>
      </w:pPr>
      <w:rPr>
        <w:rFonts w:hint="default"/>
        <w:lang w:val="en-US" w:eastAsia="en-US" w:bidi="ar-SA"/>
      </w:rPr>
    </w:lvl>
    <w:lvl w:ilvl="2">
      <w:start w:val="0"/>
      <w:numFmt w:val="bullet"/>
      <w:lvlText w:val="•"/>
      <w:lvlJc w:val="left"/>
      <w:pPr>
        <w:ind w:left="3561" w:hanging="1295"/>
      </w:pPr>
      <w:rPr>
        <w:rFonts w:hint="default"/>
        <w:lang w:val="en-US" w:eastAsia="en-US" w:bidi="ar-SA"/>
      </w:rPr>
    </w:lvl>
    <w:lvl w:ilvl="3">
      <w:start w:val="0"/>
      <w:numFmt w:val="bullet"/>
      <w:lvlText w:val="•"/>
      <w:lvlJc w:val="left"/>
      <w:pPr>
        <w:ind w:left="4551" w:hanging="1295"/>
      </w:pPr>
      <w:rPr>
        <w:rFonts w:hint="default"/>
        <w:lang w:val="en-US" w:eastAsia="en-US" w:bidi="ar-SA"/>
      </w:rPr>
    </w:lvl>
    <w:lvl w:ilvl="4">
      <w:start w:val="0"/>
      <w:numFmt w:val="bullet"/>
      <w:lvlText w:val="•"/>
      <w:lvlJc w:val="left"/>
      <w:pPr>
        <w:ind w:left="5542" w:hanging="1295"/>
      </w:pPr>
      <w:rPr>
        <w:rFonts w:hint="default"/>
        <w:lang w:val="en-US" w:eastAsia="en-US" w:bidi="ar-SA"/>
      </w:rPr>
    </w:lvl>
    <w:lvl w:ilvl="5">
      <w:start w:val="0"/>
      <w:numFmt w:val="bullet"/>
      <w:lvlText w:val="•"/>
      <w:lvlJc w:val="left"/>
      <w:pPr>
        <w:ind w:left="6533" w:hanging="1295"/>
      </w:pPr>
      <w:rPr>
        <w:rFonts w:hint="default"/>
        <w:lang w:val="en-US" w:eastAsia="en-US" w:bidi="ar-SA"/>
      </w:rPr>
    </w:lvl>
    <w:lvl w:ilvl="6">
      <w:start w:val="0"/>
      <w:numFmt w:val="bullet"/>
      <w:lvlText w:val="•"/>
      <w:lvlJc w:val="left"/>
      <w:pPr>
        <w:ind w:left="7523" w:hanging="1295"/>
      </w:pPr>
      <w:rPr>
        <w:rFonts w:hint="default"/>
        <w:lang w:val="en-US" w:eastAsia="en-US" w:bidi="ar-SA"/>
      </w:rPr>
    </w:lvl>
    <w:lvl w:ilvl="7">
      <w:start w:val="0"/>
      <w:numFmt w:val="bullet"/>
      <w:lvlText w:val="•"/>
      <w:lvlJc w:val="left"/>
      <w:pPr>
        <w:ind w:left="8514" w:hanging="1295"/>
      </w:pPr>
      <w:rPr>
        <w:rFonts w:hint="default"/>
        <w:lang w:val="en-US" w:eastAsia="en-US" w:bidi="ar-SA"/>
      </w:rPr>
    </w:lvl>
    <w:lvl w:ilvl="8">
      <w:start w:val="0"/>
      <w:numFmt w:val="bullet"/>
      <w:lvlText w:val="•"/>
      <w:lvlJc w:val="left"/>
      <w:pPr>
        <w:ind w:left="9505" w:hanging="1295"/>
      </w:pPr>
      <w:rPr>
        <w:rFonts w:hint="default"/>
        <w:lang w:val="en-US" w:eastAsia="en-US" w:bidi="ar-SA"/>
      </w:rPr>
    </w:lvl>
  </w:abstractNum>
  <w:abstractNum w:abstractNumId="66">
    <w:multiLevelType w:val="hybridMultilevel"/>
    <w:lvl w:ilvl="0">
      <w:start w:val="1"/>
      <w:numFmt w:val="decimal"/>
      <w:lvlText w:val="%1"/>
      <w:lvlJc w:val="left"/>
      <w:pPr>
        <w:ind w:left="276"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400" w:hanging="677"/>
      </w:pPr>
      <w:rPr>
        <w:rFonts w:hint="default"/>
        <w:lang w:val="en-US" w:eastAsia="en-US" w:bidi="ar-SA"/>
      </w:rPr>
    </w:lvl>
    <w:lvl w:ilvl="2">
      <w:start w:val="0"/>
      <w:numFmt w:val="bullet"/>
      <w:lvlText w:val="•"/>
      <w:lvlJc w:val="left"/>
      <w:pPr>
        <w:ind w:left="2521" w:hanging="677"/>
      </w:pPr>
      <w:rPr>
        <w:rFonts w:hint="default"/>
        <w:lang w:val="en-US" w:eastAsia="en-US" w:bidi="ar-SA"/>
      </w:rPr>
    </w:lvl>
    <w:lvl w:ilvl="3">
      <w:start w:val="0"/>
      <w:numFmt w:val="bullet"/>
      <w:lvlText w:val="•"/>
      <w:lvlJc w:val="left"/>
      <w:pPr>
        <w:ind w:left="3641" w:hanging="677"/>
      </w:pPr>
      <w:rPr>
        <w:rFonts w:hint="default"/>
        <w:lang w:val="en-US" w:eastAsia="en-US" w:bidi="ar-SA"/>
      </w:rPr>
    </w:lvl>
    <w:lvl w:ilvl="4">
      <w:start w:val="0"/>
      <w:numFmt w:val="bullet"/>
      <w:lvlText w:val="•"/>
      <w:lvlJc w:val="left"/>
      <w:pPr>
        <w:ind w:left="4762" w:hanging="677"/>
      </w:pPr>
      <w:rPr>
        <w:rFonts w:hint="default"/>
        <w:lang w:val="en-US" w:eastAsia="en-US" w:bidi="ar-SA"/>
      </w:rPr>
    </w:lvl>
    <w:lvl w:ilvl="5">
      <w:start w:val="0"/>
      <w:numFmt w:val="bullet"/>
      <w:lvlText w:val="•"/>
      <w:lvlJc w:val="left"/>
      <w:pPr>
        <w:ind w:left="5883" w:hanging="677"/>
      </w:pPr>
      <w:rPr>
        <w:rFonts w:hint="default"/>
        <w:lang w:val="en-US" w:eastAsia="en-US" w:bidi="ar-SA"/>
      </w:rPr>
    </w:lvl>
    <w:lvl w:ilvl="6">
      <w:start w:val="0"/>
      <w:numFmt w:val="bullet"/>
      <w:lvlText w:val="•"/>
      <w:lvlJc w:val="left"/>
      <w:pPr>
        <w:ind w:left="7003" w:hanging="677"/>
      </w:pPr>
      <w:rPr>
        <w:rFonts w:hint="default"/>
        <w:lang w:val="en-US" w:eastAsia="en-US" w:bidi="ar-SA"/>
      </w:rPr>
    </w:lvl>
    <w:lvl w:ilvl="7">
      <w:start w:val="0"/>
      <w:numFmt w:val="bullet"/>
      <w:lvlText w:val="•"/>
      <w:lvlJc w:val="left"/>
      <w:pPr>
        <w:ind w:left="8124" w:hanging="677"/>
      </w:pPr>
      <w:rPr>
        <w:rFonts w:hint="default"/>
        <w:lang w:val="en-US" w:eastAsia="en-US" w:bidi="ar-SA"/>
      </w:rPr>
    </w:lvl>
    <w:lvl w:ilvl="8">
      <w:start w:val="0"/>
      <w:numFmt w:val="bullet"/>
      <w:lvlText w:val="•"/>
      <w:lvlJc w:val="left"/>
      <w:pPr>
        <w:ind w:left="9245" w:hanging="677"/>
      </w:pPr>
      <w:rPr>
        <w:rFonts w:hint="default"/>
        <w:lang w:val="en-US" w:eastAsia="en-US" w:bidi="ar-SA"/>
      </w:rPr>
    </w:lvl>
  </w:abstractNum>
  <w:abstractNum w:abstractNumId="279">
    <w:multiLevelType w:val="hybridMultilevel"/>
    <w:lvl w:ilvl="0">
      <w:start w:val="0"/>
      <w:numFmt w:val="bullet"/>
      <w:lvlText w:val="-"/>
      <w:lvlJc w:val="left"/>
      <w:pPr>
        <w:ind w:left="755" w:hanging="360"/>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94" w:hanging="360"/>
      </w:pPr>
      <w:rPr>
        <w:rFonts w:hint="default"/>
        <w:lang w:val="en-US" w:eastAsia="en-US" w:bidi="ar-SA"/>
      </w:rPr>
    </w:lvl>
    <w:lvl w:ilvl="2">
      <w:start w:val="0"/>
      <w:numFmt w:val="bullet"/>
      <w:lvlText w:val="•"/>
      <w:lvlJc w:val="left"/>
      <w:pPr>
        <w:ind w:left="1629" w:hanging="360"/>
      </w:pPr>
      <w:rPr>
        <w:rFonts w:hint="default"/>
        <w:lang w:val="en-US" w:eastAsia="en-US" w:bidi="ar-SA"/>
      </w:rPr>
    </w:lvl>
    <w:lvl w:ilvl="3">
      <w:start w:val="0"/>
      <w:numFmt w:val="bullet"/>
      <w:lvlText w:val="•"/>
      <w:lvlJc w:val="left"/>
      <w:pPr>
        <w:ind w:left="2063" w:hanging="360"/>
      </w:pPr>
      <w:rPr>
        <w:rFonts w:hint="default"/>
        <w:lang w:val="en-US" w:eastAsia="en-US" w:bidi="ar-SA"/>
      </w:rPr>
    </w:lvl>
    <w:lvl w:ilvl="4">
      <w:start w:val="0"/>
      <w:numFmt w:val="bullet"/>
      <w:lvlText w:val="•"/>
      <w:lvlJc w:val="left"/>
      <w:pPr>
        <w:ind w:left="2498" w:hanging="360"/>
      </w:pPr>
      <w:rPr>
        <w:rFonts w:hint="default"/>
        <w:lang w:val="en-US" w:eastAsia="en-US" w:bidi="ar-SA"/>
      </w:rPr>
    </w:lvl>
    <w:lvl w:ilvl="5">
      <w:start w:val="0"/>
      <w:numFmt w:val="bullet"/>
      <w:lvlText w:val="•"/>
      <w:lvlJc w:val="left"/>
      <w:pPr>
        <w:ind w:left="2932" w:hanging="360"/>
      </w:pPr>
      <w:rPr>
        <w:rFonts w:hint="default"/>
        <w:lang w:val="en-US" w:eastAsia="en-US" w:bidi="ar-SA"/>
      </w:rPr>
    </w:lvl>
    <w:lvl w:ilvl="6">
      <w:start w:val="0"/>
      <w:numFmt w:val="bullet"/>
      <w:lvlText w:val="•"/>
      <w:lvlJc w:val="left"/>
      <w:pPr>
        <w:ind w:left="3367" w:hanging="360"/>
      </w:pPr>
      <w:rPr>
        <w:rFonts w:hint="default"/>
        <w:lang w:val="en-US" w:eastAsia="en-US" w:bidi="ar-SA"/>
      </w:rPr>
    </w:lvl>
    <w:lvl w:ilvl="7">
      <w:start w:val="0"/>
      <w:numFmt w:val="bullet"/>
      <w:lvlText w:val="•"/>
      <w:lvlJc w:val="left"/>
      <w:pPr>
        <w:ind w:left="3801" w:hanging="360"/>
      </w:pPr>
      <w:rPr>
        <w:rFonts w:hint="default"/>
        <w:lang w:val="en-US" w:eastAsia="en-US" w:bidi="ar-SA"/>
      </w:rPr>
    </w:lvl>
    <w:lvl w:ilvl="8">
      <w:start w:val="0"/>
      <w:numFmt w:val="bullet"/>
      <w:lvlText w:val="•"/>
      <w:lvlJc w:val="left"/>
      <w:pPr>
        <w:ind w:left="4236" w:hanging="360"/>
      </w:pPr>
      <w:rPr>
        <w:rFonts w:hint="default"/>
        <w:lang w:val="en-US" w:eastAsia="en-US" w:bidi="ar-SA"/>
      </w:rPr>
    </w:lvl>
  </w:abstractNum>
  <w:abstractNum w:abstractNumId="278">
    <w:multiLevelType w:val="hybridMultilevel"/>
    <w:lvl w:ilvl="0">
      <w:start w:val="0"/>
      <w:numFmt w:val="bullet"/>
      <w:lvlText w:val="-"/>
      <w:lvlJc w:val="left"/>
      <w:pPr>
        <w:ind w:left="755" w:hanging="360"/>
      </w:pPr>
      <w:rPr>
        <w:rFonts w:hint="default" w:ascii="Times New Roman" w:hAnsi="Times New Roman" w:eastAsia="Times New Roman" w:cs="Times New Roman"/>
        <w:spacing w:val="0"/>
        <w:w w:val="99"/>
        <w:lang w:val="en-US" w:eastAsia="en-US" w:bidi="ar-SA"/>
      </w:rPr>
    </w:lvl>
    <w:lvl w:ilvl="1">
      <w:start w:val="0"/>
      <w:numFmt w:val="bullet"/>
      <w:lvlText w:val="•"/>
      <w:lvlJc w:val="left"/>
      <w:pPr>
        <w:ind w:left="1194" w:hanging="360"/>
      </w:pPr>
      <w:rPr>
        <w:rFonts w:hint="default"/>
        <w:lang w:val="en-US" w:eastAsia="en-US" w:bidi="ar-SA"/>
      </w:rPr>
    </w:lvl>
    <w:lvl w:ilvl="2">
      <w:start w:val="0"/>
      <w:numFmt w:val="bullet"/>
      <w:lvlText w:val="•"/>
      <w:lvlJc w:val="left"/>
      <w:pPr>
        <w:ind w:left="1629" w:hanging="360"/>
      </w:pPr>
      <w:rPr>
        <w:rFonts w:hint="default"/>
        <w:lang w:val="en-US" w:eastAsia="en-US" w:bidi="ar-SA"/>
      </w:rPr>
    </w:lvl>
    <w:lvl w:ilvl="3">
      <w:start w:val="0"/>
      <w:numFmt w:val="bullet"/>
      <w:lvlText w:val="•"/>
      <w:lvlJc w:val="left"/>
      <w:pPr>
        <w:ind w:left="2063" w:hanging="360"/>
      </w:pPr>
      <w:rPr>
        <w:rFonts w:hint="default"/>
        <w:lang w:val="en-US" w:eastAsia="en-US" w:bidi="ar-SA"/>
      </w:rPr>
    </w:lvl>
    <w:lvl w:ilvl="4">
      <w:start w:val="0"/>
      <w:numFmt w:val="bullet"/>
      <w:lvlText w:val="•"/>
      <w:lvlJc w:val="left"/>
      <w:pPr>
        <w:ind w:left="2498" w:hanging="360"/>
      </w:pPr>
      <w:rPr>
        <w:rFonts w:hint="default"/>
        <w:lang w:val="en-US" w:eastAsia="en-US" w:bidi="ar-SA"/>
      </w:rPr>
    </w:lvl>
    <w:lvl w:ilvl="5">
      <w:start w:val="0"/>
      <w:numFmt w:val="bullet"/>
      <w:lvlText w:val="•"/>
      <w:lvlJc w:val="left"/>
      <w:pPr>
        <w:ind w:left="2932" w:hanging="360"/>
      </w:pPr>
      <w:rPr>
        <w:rFonts w:hint="default"/>
        <w:lang w:val="en-US" w:eastAsia="en-US" w:bidi="ar-SA"/>
      </w:rPr>
    </w:lvl>
    <w:lvl w:ilvl="6">
      <w:start w:val="0"/>
      <w:numFmt w:val="bullet"/>
      <w:lvlText w:val="•"/>
      <w:lvlJc w:val="left"/>
      <w:pPr>
        <w:ind w:left="3367" w:hanging="360"/>
      </w:pPr>
      <w:rPr>
        <w:rFonts w:hint="default"/>
        <w:lang w:val="en-US" w:eastAsia="en-US" w:bidi="ar-SA"/>
      </w:rPr>
    </w:lvl>
    <w:lvl w:ilvl="7">
      <w:start w:val="0"/>
      <w:numFmt w:val="bullet"/>
      <w:lvlText w:val="•"/>
      <w:lvlJc w:val="left"/>
      <w:pPr>
        <w:ind w:left="3801" w:hanging="360"/>
      </w:pPr>
      <w:rPr>
        <w:rFonts w:hint="default"/>
        <w:lang w:val="en-US" w:eastAsia="en-US" w:bidi="ar-SA"/>
      </w:rPr>
    </w:lvl>
    <w:lvl w:ilvl="8">
      <w:start w:val="0"/>
      <w:numFmt w:val="bullet"/>
      <w:lvlText w:val="•"/>
      <w:lvlJc w:val="left"/>
      <w:pPr>
        <w:ind w:left="4236" w:hanging="360"/>
      </w:pPr>
      <w:rPr>
        <w:rFonts w:hint="default"/>
        <w:lang w:val="en-US" w:eastAsia="en-US" w:bidi="ar-SA"/>
      </w:rPr>
    </w:lvl>
  </w:abstractNum>
  <w:abstractNum w:abstractNumId="277">
    <w:multiLevelType w:val="hybridMultilevel"/>
    <w:lvl w:ilvl="0">
      <w:start w:val="0"/>
      <w:numFmt w:val="bullet"/>
      <w:lvlText w:val="-"/>
      <w:lvlJc w:val="left"/>
      <w:pPr>
        <w:ind w:left="755" w:hanging="360"/>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94" w:hanging="360"/>
      </w:pPr>
      <w:rPr>
        <w:rFonts w:hint="default"/>
        <w:lang w:val="en-US" w:eastAsia="en-US" w:bidi="ar-SA"/>
      </w:rPr>
    </w:lvl>
    <w:lvl w:ilvl="2">
      <w:start w:val="0"/>
      <w:numFmt w:val="bullet"/>
      <w:lvlText w:val="•"/>
      <w:lvlJc w:val="left"/>
      <w:pPr>
        <w:ind w:left="1629" w:hanging="360"/>
      </w:pPr>
      <w:rPr>
        <w:rFonts w:hint="default"/>
        <w:lang w:val="en-US" w:eastAsia="en-US" w:bidi="ar-SA"/>
      </w:rPr>
    </w:lvl>
    <w:lvl w:ilvl="3">
      <w:start w:val="0"/>
      <w:numFmt w:val="bullet"/>
      <w:lvlText w:val="•"/>
      <w:lvlJc w:val="left"/>
      <w:pPr>
        <w:ind w:left="2063" w:hanging="360"/>
      </w:pPr>
      <w:rPr>
        <w:rFonts w:hint="default"/>
        <w:lang w:val="en-US" w:eastAsia="en-US" w:bidi="ar-SA"/>
      </w:rPr>
    </w:lvl>
    <w:lvl w:ilvl="4">
      <w:start w:val="0"/>
      <w:numFmt w:val="bullet"/>
      <w:lvlText w:val="•"/>
      <w:lvlJc w:val="left"/>
      <w:pPr>
        <w:ind w:left="2498" w:hanging="360"/>
      </w:pPr>
      <w:rPr>
        <w:rFonts w:hint="default"/>
        <w:lang w:val="en-US" w:eastAsia="en-US" w:bidi="ar-SA"/>
      </w:rPr>
    </w:lvl>
    <w:lvl w:ilvl="5">
      <w:start w:val="0"/>
      <w:numFmt w:val="bullet"/>
      <w:lvlText w:val="•"/>
      <w:lvlJc w:val="left"/>
      <w:pPr>
        <w:ind w:left="2932" w:hanging="360"/>
      </w:pPr>
      <w:rPr>
        <w:rFonts w:hint="default"/>
        <w:lang w:val="en-US" w:eastAsia="en-US" w:bidi="ar-SA"/>
      </w:rPr>
    </w:lvl>
    <w:lvl w:ilvl="6">
      <w:start w:val="0"/>
      <w:numFmt w:val="bullet"/>
      <w:lvlText w:val="•"/>
      <w:lvlJc w:val="left"/>
      <w:pPr>
        <w:ind w:left="3367" w:hanging="360"/>
      </w:pPr>
      <w:rPr>
        <w:rFonts w:hint="default"/>
        <w:lang w:val="en-US" w:eastAsia="en-US" w:bidi="ar-SA"/>
      </w:rPr>
    </w:lvl>
    <w:lvl w:ilvl="7">
      <w:start w:val="0"/>
      <w:numFmt w:val="bullet"/>
      <w:lvlText w:val="•"/>
      <w:lvlJc w:val="left"/>
      <w:pPr>
        <w:ind w:left="3801" w:hanging="360"/>
      </w:pPr>
      <w:rPr>
        <w:rFonts w:hint="default"/>
        <w:lang w:val="en-US" w:eastAsia="en-US" w:bidi="ar-SA"/>
      </w:rPr>
    </w:lvl>
    <w:lvl w:ilvl="8">
      <w:start w:val="0"/>
      <w:numFmt w:val="bullet"/>
      <w:lvlText w:val="•"/>
      <w:lvlJc w:val="left"/>
      <w:pPr>
        <w:ind w:left="4236" w:hanging="360"/>
      </w:pPr>
      <w:rPr>
        <w:rFonts w:hint="default"/>
        <w:lang w:val="en-US" w:eastAsia="en-US" w:bidi="ar-SA"/>
      </w:rPr>
    </w:lvl>
  </w:abstractNum>
  <w:abstractNum w:abstractNumId="276">
    <w:multiLevelType w:val="hybridMultilevel"/>
    <w:lvl w:ilvl="0">
      <w:start w:val="0"/>
      <w:numFmt w:val="bullet"/>
      <w:lvlText w:val="-"/>
      <w:lvlJc w:val="left"/>
      <w:pPr>
        <w:ind w:left="755" w:hanging="360"/>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94" w:hanging="360"/>
      </w:pPr>
      <w:rPr>
        <w:rFonts w:hint="default"/>
        <w:lang w:val="en-US" w:eastAsia="en-US" w:bidi="ar-SA"/>
      </w:rPr>
    </w:lvl>
    <w:lvl w:ilvl="2">
      <w:start w:val="0"/>
      <w:numFmt w:val="bullet"/>
      <w:lvlText w:val="•"/>
      <w:lvlJc w:val="left"/>
      <w:pPr>
        <w:ind w:left="1629" w:hanging="360"/>
      </w:pPr>
      <w:rPr>
        <w:rFonts w:hint="default"/>
        <w:lang w:val="en-US" w:eastAsia="en-US" w:bidi="ar-SA"/>
      </w:rPr>
    </w:lvl>
    <w:lvl w:ilvl="3">
      <w:start w:val="0"/>
      <w:numFmt w:val="bullet"/>
      <w:lvlText w:val="•"/>
      <w:lvlJc w:val="left"/>
      <w:pPr>
        <w:ind w:left="2063" w:hanging="360"/>
      </w:pPr>
      <w:rPr>
        <w:rFonts w:hint="default"/>
        <w:lang w:val="en-US" w:eastAsia="en-US" w:bidi="ar-SA"/>
      </w:rPr>
    </w:lvl>
    <w:lvl w:ilvl="4">
      <w:start w:val="0"/>
      <w:numFmt w:val="bullet"/>
      <w:lvlText w:val="•"/>
      <w:lvlJc w:val="left"/>
      <w:pPr>
        <w:ind w:left="2498" w:hanging="360"/>
      </w:pPr>
      <w:rPr>
        <w:rFonts w:hint="default"/>
        <w:lang w:val="en-US" w:eastAsia="en-US" w:bidi="ar-SA"/>
      </w:rPr>
    </w:lvl>
    <w:lvl w:ilvl="5">
      <w:start w:val="0"/>
      <w:numFmt w:val="bullet"/>
      <w:lvlText w:val="•"/>
      <w:lvlJc w:val="left"/>
      <w:pPr>
        <w:ind w:left="2932" w:hanging="360"/>
      </w:pPr>
      <w:rPr>
        <w:rFonts w:hint="default"/>
        <w:lang w:val="en-US" w:eastAsia="en-US" w:bidi="ar-SA"/>
      </w:rPr>
    </w:lvl>
    <w:lvl w:ilvl="6">
      <w:start w:val="0"/>
      <w:numFmt w:val="bullet"/>
      <w:lvlText w:val="•"/>
      <w:lvlJc w:val="left"/>
      <w:pPr>
        <w:ind w:left="3367" w:hanging="360"/>
      </w:pPr>
      <w:rPr>
        <w:rFonts w:hint="default"/>
        <w:lang w:val="en-US" w:eastAsia="en-US" w:bidi="ar-SA"/>
      </w:rPr>
    </w:lvl>
    <w:lvl w:ilvl="7">
      <w:start w:val="0"/>
      <w:numFmt w:val="bullet"/>
      <w:lvlText w:val="•"/>
      <w:lvlJc w:val="left"/>
      <w:pPr>
        <w:ind w:left="3801" w:hanging="360"/>
      </w:pPr>
      <w:rPr>
        <w:rFonts w:hint="default"/>
        <w:lang w:val="en-US" w:eastAsia="en-US" w:bidi="ar-SA"/>
      </w:rPr>
    </w:lvl>
    <w:lvl w:ilvl="8">
      <w:start w:val="0"/>
      <w:numFmt w:val="bullet"/>
      <w:lvlText w:val="•"/>
      <w:lvlJc w:val="left"/>
      <w:pPr>
        <w:ind w:left="4236" w:hanging="360"/>
      </w:pPr>
      <w:rPr>
        <w:rFonts w:hint="default"/>
        <w:lang w:val="en-US" w:eastAsia="en-US" w:bidi="ar-SA"/>
      </w:rPr>
    </w:lvl>
  </w:abstractNum>
  <w:abstractNum w:abstractNumId="275">
    <w:multiLevelType w:val="hybridMultilevel"/>
    <w:lvl w:ilvl="0">
      <w:start w:val="0"/>
      <w:numFmt w:val="bullet"/>
      <w:lvlText w:val="-"/>
      <w:lvlJc w:val="left"/>
      <w:pPr>
        <w:ind w:left="755" w:hanging="360"/>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94" w:hanging="360"/>
      </w:pPr>
      <w:rPr>
        <w:rFonts w:hint="default"/>
        <w:lang w:val="en-US" w:eastAsia="en-US" w:bidi="ar-SA"/>
      </w:rPr>
    </w:lvl>
    <w:lvl w:ilvl="2">
      <w:start w:val="0"/>
      <w:numFmt w:val="bullet"/>
      <w:lvlText w:val="•"/>
      <w:lvlJc w:val="left"/>
      <w:pPr>
        <w:ind w:left="1629" w:hanging="360"/>
      </w:pPr>
      <w:rPr>
        <w:rFonts w:hint="default"/>
        <w:lang w:val="en-US" w:eastAsia="en-US" w:bidi="ar-SA"/>
      </w:rPr>
    </w:lvl>
    <w:lvl w:ilvl="3">
      <w:start w:val="0"/>
      <w:numFmt w:val="bullet"/>
      <w:lvlText w:val="•"/>
      <w:lvlJc w:val="left"/>
      <w:pPr>
        <w:ind w:left="2063" w:hanging="360"/>
      </w:pPr>
      <w:rPr>
        <w:rFonts w:hint="default"/>
        <w:lang w:val="en-US" w:eastAsia="en-US" w:bidi="ar-SA"/>
      </w:rPr>
    </w:lvl>
    <w:lvl w:ilvl="4">
      <w:start w:val="0"/>
      <w:numFmt w:val="bullet"/>
      <w:lvlText w:val="•"/>
      <w:lvlJc w:val="left"/>
      <w:pPr>
        <w:ind w:left="2498" w:hanging="360"/>
      </w:pPr>
      <w:rPr>
        <w:rFonts w:hint="default"/>
        <w:lang w:val="en-US" w:eastAsia="en-US" w:bidi="ar-SA"/>
      </w:rPr>
    </w:lvl>
    <w:lvl w:ilvl="5">
      <w:start w:val="0"/>
      <w:numFmt w:val="bullet"/>
      <w:lvlText w:val="•"/>
      <w:lvlJc w:val="left"/>
      <w:pPr>
        <w:ind w:left="2932" w:hanging="360"/>
      </w:pPr>
      <w:rPr>
        <w:rFonts w:hint="default"/>
        <w:lang w:val="en-US" w:eastAsia="en-US" w:bidi="ar-SA"/>
      </w:rPr>
    </w:lvl>
    <w:lvl w:ilvl="6">
      <w:start w:val="0"/>
      <w:numFmt w:val="bullet"/>
      <w:lvlText w:val="•"/>
      <w:lvlJc w:val="left"/>
      <w:pPr>
        <w:ind w:left="3367" w:hanging="360"/>
      </w:pPr>
      <w:rPr>
        <w:rFonts w:hint="default"/>
        <w:lang w:val="en-US" w:eastAsia="en-US" w:bidi="ar-SA"/>
      </w:rPr>
    </w:lvl>
    <w:lvl w:ilvl="7">
      <w:start w:val="0"/>
      <w:numFmt w:val="bullet"/>
      <w:lvlText w:val="•"/>
      <w:lvlJc w:val="left"/>
      <w:pPr>
        <w:ind w:left="3801" w:hanging="360"/>
      </w:pPr>
      <w:rPr>
        <w:rFonts w:hint="default"/>
        <w:lang w:val="en-US" w:eastAsia="en-US" w:bidi="ar-SA"/>
      </w:rPr>
    </w:lvl>
    <w:lvl w:ilvl="8">
      <w:start w:val="0"/>
      <w:numFmt w:val="bullet"/>
      <w:lvlText w:val="•"/>
      <w:lvlJc w:val="left"/>
      <w:pPr>
        <w:ind w:left="4236" w:hanging="360"/>
      </w:pPr>
      <w:rPr>
        <w:rFonts w:hint="default"/>
        <w:lang w:val="en-US" w:eastAsia="en-US" w:bidi="ar-SA"/>
      </w:rPr>
    </w:lvl>
  </w:abstractNum>
  <w:abstractNum w:abstractNumId="274">
    <w:multiLevelType w:val="hybridMultilevel"/>
    <w:lvl w:ilvl="0">
      <w:start w:val="0"/>
      <w:numFmt w:val="bullet"/>
      <w:lvlText w:val="-"/>
      <w:lvlJc w:val="left"/>
      <w:pPr>
        <w:ind w:left="755" w:hanging="360"/>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94" w:hanging="360"/>
      </w:pPr>
      <w:rPr>
        <w:rFonts w:hint="default"/>
        <w:lang w:val="en-US" w:eastAsia="en-US" w:bidi="ar-SA"/>
      </w:rPr>
    </w:lvl>
    <w:lvl w:ilvl="2">
      <w:start w:val="0"/>
      <w:numFmt w:val="bullet"/>
      <w:lvlText w:val="•"/>
      <w:lvlJc w:val="left"/>
      <w:pPr>
        <w:ind w:left="1629" w:hanging="360"/>
      </w:pPr>
      <w:rPr>
        <w:rFonts w:hint="default"/>
        <w:lang w:val="en-US" w:eastAsia="en-US" w:bidi="ar-SA"/>
      </w:rPr>
    </w:lvl>
    <w:lvl w:ilvl="3">
      <w:start w:val="0"/>
      <w:numFmt w:val="bullet"/>
      <w:lvlText w:val="•"/>
      <w:lvlJc w:val="left"/>
      <w:pPr>
        <w:ind w:left="2063" w:hanging="360"/>
      </w:pPr>
      <w:rPr>
        <w:rFonts w:hint="default"/>
        <w:lang w:val="en-US" w:eastAsia="en-US" w:bidi="ar-SA"/>
      </w:rPr>
    </w:lvl>
    <w:lvl w:ilvl="4">
      <w:start w:val="0"/>
      <w:numFmt w:val="bullet"/>
      <w:lvlText w:val="•"/>
      <w:lvlJc w:val="left"/>
      <w:pPr>
        <w:ind w:left="2498" w:hanging="360"/>
      </w:pPr>
      <w:rPr>
        <w:rFonts w:hint="default"/>
        <w:lang w:val="en-US" w:eastAsia="en-US" w:bidi="ar-SA"/>
      </w:rPr>
    </w:lvl>
    <w:lvl w:ilvl="5">
      <w:start w:val="0"/>
      <w:numFmt w:val="bullet"/>
      <w:lvlText w:val="•"/>
      <w:lvlJc w:val="left"/>
      <w:pPr>
        <w:ind w:left="2932" w:hanging="360"/>
      </w:pPr>
      <w:rPr>
        <w:rFonts w:hint="default"/>
        <w:lang w:val="en-US" w:eastAsia="en-US" w:bidi="ar-SA"/>
      </w:rPr>
    </w:lvl>
    <w:lvl w:ilvl="6">
      <w:start w:val="0"/>
      <w:numFmt w:val="bullet"/>
      <w:lvlText w:val="•"/>
      <w:lvlJc w:val="left"/>
      <w:pPr>
        <w:ind w:left="3367" w:hanging="360"/>
      </w:pPr>
      <w:rPr>
        <w:rFonts w:hint="default"/>
        <w:lang w:val="en-US" w:eastAsia="en-US" w:bidi="ar-SA"/>
      </w:rPr>
    </w:lvl>
    <w:lvl w:ilvl="7">
      <w:start w:val="0"/>
      <w:numFmt w:val="bullet"/>
      <w:lvlText w:val="•"/>
      <w:lvlJc w:val="left"/>
      <w:pPr>
        <w:ind w:left="3801" w:hanging="360"/>
      </w:pPr>
      <w:rPr>
        <w:rFonts w:hint="default"/>
        <w:lang w:val="en-US" w:eastAsia="en-US" w:bidi="ar-SA"/>
      </w:rPr>
    </w:lvl>
    <w:lvl w:ilvl="8">
      <w:start w:val="0"/>
      <w:numFmt w:val="bullet"/>
      <w:lvlText w:val="•"/>
      <w:lvlJc w:val="left"/>
      <w:pPr>
        <w:ind w:left="4236" w:hanging="360"/>
      </w:pPr>
      <w:rPr>
        <w:rFonts w:hint="default"/>
        <w:lang w:val="en-US" w:eastAsia="en-US" w:bidi="ar-SA"/>
      </w:rPr>
    </w:lvl>
  </w:abstractNum>
  <w:abstractNum w:abstractNumId="273">
    <w:multiLevelType w:val="hybridMultilevel"/>
    <w:lvl w:ilvl="0">
      <w:start w:val="0"/>
      <w:numFmt w:val="bullet"/>
      <w:lvlText w:val="-"/>
      <w:lvlJc w:val="left"/>
      <w:pPr>
        <w:ind w:left="755" w:hanging="360"/>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94" w:hanging="360"/>
      </w:pPr>
      <w:rPr>
        <w:rFonts w:hint="default"/>
        <w:lang w:val="en-US" w:eastAsia="en-US" w:bidi="ar-SA"/>
      </w:rPr>
    </w:lvl>
    <w:lvl w:ilvl="2">
      <w:start w:val="0"/>
      <w:numFmt w:val="bullet"/>
      <w:lvlText w:val="•"/>
      <w:lvlJc w:val="left"/>
      <w:pPr>
        <w:ind w:left="1629" w:hanging="360"/>
      </w:pPr>
      <w:rPr>
        <w:rFonts w:hint="default"/>
        <w:lang w:val="en-US" w:eastAsia="en-US" w:bidi="ar-SA"/>
      </w:rPr>
    </w:lvl>
    <w:lvl w:ilvl="3">
      <w:start w:val="0"/>
      <w:numFmt w:val="bullet"/>
      <w:lvlText w:val="•"/>
      <w:lvlJc w:val="left"/>
      <w:pPr>
        <w:ind w:left="2063" w:hanging="360"/>
      </w:pPr>
      <w:rPr>
        <w:rFonts w:hint="default"/>
        <w:lang w:val="en-US" w:eastAsia="en-US" w:bidi="ar-SA"/>
      </w:rPr>
    </w:lvl>
    <w:lvl w:ilvl="4">
      <w:start w:val="0"/>
      <w:numFmt w:val="bullet"/>
      <w:lvlText w:val="•"/>
      <w:lvlJc w:val="left"/>
      <w:pPr>
        <w:ind w:left="2498" w:hanging="360"/>
      </w:pPr>
      <w:rPr>
        <w:rFonts w:hint="default"/>
        <w:lang w:val="en-US" w:eastAsia="en-US" w:bidi="ar-SA"/>
      </w:rPr>
    </w:lvl>
    <w:lvl w:ilvl="5">
      <w:start w:val="0"/>
      <w:numFmt w:val="bullet"/>
      <w:lvlText w:val="•"/>
      <w:lvlJc w:val="left"/>
      <w:pPr>
        <w:ind w:left="2932" w:hanging="360"/>
      </w:pPr>
      <w:rPr>
        <w:rFonts w:hint="default"/>
        <w:lang w:val="en-US" w:eastAsia="en-US" w:bidi="ar-SA"/>
      </w:rPr>
    </w:lvl>
    <w:lvl w:ilvl="6">
      <w:start w:val="0"/>
      <w:numFmt w:val="bullet"/>
      <w:lvlText w:val="•"/>
      <w:lvlJc w:val="left"/>
      <w:pPr>
        <w:ind w:left="3367" w:hanging="360"/>
      </w:pPr>
      <w:rPr>
        <w:rFonts w:hint="default"/>
        <w:lang w:val="en-US" w:eastAsia="en-US" w:bidi="ar-SA"/>
      </w:rPr>
    </w:lvl>
    <w:lvl w:ilvl="7">
      <w:start w:val="0"/>
      <w:numFmt w:val="bullet"/>
      <w:lvlText w:val="•"/>
      <w:lvlJc w:val="left"/>
      <w:pPr>
        <w:ind w:left="3801" w:hanging="360"/>
      </w:pPr>
      <w:rPr>
        <w:rFonts w:hint="default"/>
        <w:lang w:val="en-US" w:eastAsia="en-US" w:bidi="ar-SA"/>
      </w:rPr>
    </w:lvl>
    <w:lvl w:ilvl="8">
      <w:start w:val="0"/>
      <w:numFmt w:val="bullet"/>
      <w:lvlText w:val="•"/>
      <w:lvlJc w:val="left"/>
      <w:pPr>
        <w:ind w:left="4236" w:hanging="360"/>
      </w:pPr>
      <w:rPr>
        <w:rFonts w:hint="default"/>
        <w:lang w:val="en-US" w:eastAsia="en-US" w:bidi="ar-SA"/>
      </w:rPr>
    </w:lvl>
  </w:abstractNum>
  <w:abstractNum w:abstractNumId="272">
    <w:multiLevelType w:val="hybridMultilevel"/>
    <w:lvl w:ilvl="0">
      <w:start w:val="0"/>
      <w:numFmt w:val="bullet"/>
      <w:lvlText w:val="-"/>
      <w:lvlJc w:val="left"/>
      <w:pPr>
        <w:ind w:left="755" w:hanging="360"/>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94" w:hanging="360"/>
      </w:pPr>
      <w:rPr>
        <w:rFonts w:hint="default"/>
        <w:lang w:val="en-US" w:eastAsia="en-US" w:bidi="ar-SA"/>
      </w:rPr>
    </w:lvl>
    <w:lvl w:ilvl="2">
      <w:start w:val="0"/>
      <w:numFmt w:val="bullet"/>
      <w:lvlText w:val="•"/>
      <w:lvlJc w:val="left"/>
      <w:pPr>
        <w:ind w:left="1629" w:hanging="360"/>
      </w:pPr>
      <w:rPr>
        <w:rFonts w:hint="default"/>
        <w:lang w:val="en-US" w:eastAsia="en-US" w:bidi="ar-SA"/>
      </w:rPr>
    </w:lvl>
    <w:lvl w:ilvl="3">
      <w:start w:val="0"/>
      <w:numFmt w:val="bullet"/>
      <w:lvlText w:val="•"/>
      <w:lvlJc w:val="left"/>
      <w:pPr>
        <w:ind w:left="2063" w:hanging="360"/>
      </w:pPr>
      <w:rPr>
        <w:rFonts w:hint="default"/>
        <w:lang w:val="en-US" w:eastAsia="en-US" w:bidi="ar-SA"/>
      </w:rPr>
    </w:lvl>
    <w:lvl w:ilvl="4">
      <w:start w:val="0"/>
      <w:numFmt w:val="bullet"/>
      <w:lvlText w:val="•"/>
      <w:lvlJc w:val="left"/>
      <w:pPr>
        <w:ind w:left="2498" w:hanging="360"/>
      </w:pPr>
      <w:rPr>
        <w:rFonts w:hint="default"/>
        <w:lang w:val="en-US" w:eastAsia="en-US" w:bidi="ar-SA"/>
      </w:rPr>
    </w:lvl>
    <w:lvl w:ilvl="5">
      <w:start w:val="0"/>
      <w:numFmt w:val="bullet"/>
      <w:lvlText w:val="•"/>
      <w:lvlJc w:val="left"/>
      <w:pPr>
        <w:ind w:left="2932" w:hanging="360"/>
      </w:pPr>
      <w:rPr>
        <w:rFonts w:hint="default"/>
        <w:lang w:val="en-US" w:eastAsia="en-US" w:bidi="ar-SA"/>
      </w:rPr>
    </w:lvl>
    <w:lvl w:ilvl="6">
      <w:start w:val="0"/>
      <w:numFmt w:val="bullet"/>
      <w:lvlText w:val="•"/>
      <w:lvlJc w:val="left"/>
      <w:pPr>
        <w:ind w:left="3367" w:hanging="360"/>
      </w:pPr>
      <w:rPr>
        <w:rFonts w:hint="default"/>
        <w:lang w:val="en-US" w:eastAsia="en-US" w:bidi="ar-SA"/>
      </w:rPr>
    </w:lvl>
    <w:lvl w:ilvl="7">
      <w:start w:val="0"/>
      <w:numFmt w:val="bullet"/>
      <w:lvlText w:val="•"/>
      <w:lvlJc w:val="left"/>
      <w:pPr>
        <w:ind w:left="3801" w:hanging="360"/>
      </w:pPr>
      <w:rPr>
        <w:rFonts w:hint="default"/>
        <w:lang w:val="en-US" w:eastAsia="en-US" w:bidi="ar-SA"/>
      </w:rPr>
    </w:lvl>
    <w:lvl w:ilvl="8">
      <w:start w:val="0"/>
      <w:numFmt w:val="bullet"/>
      <w:lvlText w:val="•"/>
      <w:lvlJc w:val="left"/>
      <w:pPr>
        <w:ind w:left="4236" w:hanging="360"/>
      </w:pPr>
      <w:rPr>
        <w:rFonts w:hint="default"/>
        <w:lang w:val="en-US" w:eastAsia="en-US" w:bidi="ar-SA"/>
      </w:rPr>
    </w:lvl>
  </w:abstractNum>
  <w:abstractNum w:abstractNumId="271">
    <w:multiLevelType w:val="hybridMultilevel"/>
    <w:lvl w:ilvl="0">
      <w:start w:val="5"/>
      <w:numFmt w:val="decimal"/>
      <w:lvlText w:val="%1"/>
      <w:lvlJc w:val="left"/>
      <w:pPr>
        <w:ind w:left="1721" w:hanging="144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696" w:hanging="1446"/>
      </w:pPr>
      <w:rPr>
        <w:rFonts w:hint="default"/>
        <w:lang w:val="en-US" w:eastAsia="en-US" w:bidi="ar-SA"/>
      </w:rPr>
    </w:lvl>
    <w:lvl w:ilvl="2">
      <w:start w:val="0"/>
      <w:numFmt w:val="bullet"/>
      <w:lvlText w:val="•"/>
      <w:lvlJc w:val="left"/>
      <w:pPr>
        <w:ind w:left="3673" w:hanging="1446"/>
      </w:pPr>
      <w:rPr>
        <w:rFonts w:hint="default"/>
        <w:lang w:val="en-US" w:eastAsia="en-US" w:bidi="ar-SA"/>
      </w:rPr>
    </w:lvl>
    <w:lvl w:ilvl="3">
      <w:start w:val="0"/>
      <w:numFmt w:val="bullet"/>
      <w:lvlText w:val="•"/>
      <w:lvlJc w:val="left"/>
      <w:pPr>
        <w:ind w:left="4649" w:hanging="1446"/>
      </w:pPr>
      <w:rPr>
        <w:rFonts w:hint="default"/>
        <w:lang w:val="en-US" w:eastAsia="en-US" w:bidi="ar-SA"/>
      </w:rPr>
    </w:lvl>
    <w:lvl w:ilvl="4">
      <w:start w:val="0"/>
      <w:numFmt w:val="bullet"/>
      <w:lvlText w:val="•"/>
      <w:lvlJc w:val="left"/>
      <w:pPr>
        <w:ind w:left="5626" w:hanging="1446"/>
      </w:pPr>
      <w:rPr>
        <w:rFonts w:hint="default"/>
        <w:lang w:val="en-US" w:eastAsia="en-US" w:bidi="ar-SA"/>
      </w:rPr>
    </w:lvl>
    <w:lvl w:ilvl="5">
      <w:start w:val="0"/>
      <w:numFmt w:val="bullet"/>
      <w:lvlText w:val="•"/>
      <w:lvlJc w:val="left"/>
      <w:pPr>
        <w:ind w:left="6603" w:hanging="1446"/>
      </w:pPr>
      <w:rPr>
        <w:rFonts w:hint="default"/>
        <w:lang w:val="en-US" w:eastAsia="en-US" w:bidi="ar-SA"/>
      </w:rPr>
    </w:lvl>
    <w:lvl w:ilvl="6">
      <w:start w:val="0"/>
      <w:numFmt w:val="bullet"/>
      <w:lvlText w:val="•"/>
      <w:lvlJc w:val="left"/>
      <w:pPr>
        <w:ind w:left="7579" w:hanging="1446"/>
      </w:pPr>
      <w:rPr>
        <w:rFonts w:hint="default"/>
        <w:lang w:val="en-US" w:eastAsia="en-US" w:bidi="ar-SA"/>
      </w:rPr>
    </w:lvl>
    <w:lvl w:ilvl="7">
      <w:start w:val="0"/>
      <w:numFmt w:val="bullet"/>
      <w:lvlText w:val="•"/>
      <w:lvlJc w:val="left"/>
      <w:pPr>
        <w:ind w:left="8556" w:hanging="1446"/>
      </w:pPr>
      <w:rPr>
        <w:rFonts w:hint="default"/>
        <w:lang w:val="en-US" w:eastAsia="en-US" w:bidi="ar-SA"/>
      </w:rPr>
    </w:lvl>
    <w:lvl w:ilvl="8">
      <w:start w:val="0"/>
      <w:numFmt w:val="bullet"/>
      <w:lvlText w:val="•"/>
      <w:lvlJc w:val="left"/>
      <w:pPr>
        <w:ind w:left="9533" w:hanging="1446"/>
      </w:pPr>
      <w:rPr>
        <w:rFonts w:hint="default"/>
        <w:lang w:val="en-US" w:eastAsia="en-US" w:bidi="ar-SA"/>
      </w:rPr>
    </w:lvl>
  </w:abstractNum>
  <w:abstractNum w:abstractNumId="270">
    <w:multiLevelType w:val="hybridMultilevel"/>
    <w:lvl w:ilvl="0">
      <w:start w:val="1"/>
      <w:numFmt w:val="decimal"/>
      <w:lvlText w:val="%1"/>
      <w:lvlJc w:val="left"/>
      <w:pPr>
        <w:ind w:left="1313" w:hanging="103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336" w:hanging="1038"/>
      </w:pPr>
      <w:rPr>
        <w:rFonts w:hint="default"/>
        <w:lang w:val="en-US" w:eastAsia="en-US" w:bidi="ar-SA"/>
      </w:rPr>
    </w:lvl>
    <w:lvl w:ilvl="2">
      <w:start w:val="0"/>
      <w:numFmt w:val="bullet"/>
      <w:lvlText w:val="•"/>
      <w:lvlJc w:val="left"/>
      <w:pPr>
        <w:ind w:left="3353" w:hanging="1038"/>
      </w:pPr>
      <w:rPr>
        <w:rFonts w:hint="default"/>
        <w:lang w:val="en-US" w:eastAsia="en-US" w:bidi="ar-SA"/>
      </w:rPr>
    </w:lvl>
    <w:lvl w:ilvl="3">
      <w:start w:val="0"/>
      <w:numFmt w:val="bullet"/>
      <w:lvlText w:val="•"/>
      <w:lvlJc w:val="left"/>
      <w:pPr>
        <w:ind w:left="4369" w:hanging="1038"/>
      </w:pPr>
      <w:rPr>
        <w:rFonts w:hint="default"/>
        <w:lang w:val="en-US" w:eastAsia="en-US" w:bidi="ar-SA"/>
      </w:rPr>
    </w:lvl>
    <w:lvl w:ilvl="4">
      <w:start w:val="0"/>
      <w:numFmt w:val="bullet"/>
      <w:lvlText w:val="•"/>
      <w:lvlJc w:val="left"/>
      <w:pPr>
        <w:ind w:left="5386" w:hanging="1038"/>
      </w:pPr>
      <w:rPr>
        <w:rFonts w:hint="default"/>
        <w:lang w:val="en-US" w:eastAsia="en-US" w:bidi="ar-SA"/>
      </w:rPr>
    </w:lvl>
    <w:lvl w:ilvl="5">
      <w:start w:val="0"/>
      <w:numFmt w:val="bullet"/>
      <w:lvlText w:val="•"/>
      <w:lvlJc w:val="left"/>
      <w:pPr>
        <w:ind w:left="6403" w:hanging="1038"/>
      </w:pPr>
      <w:rPr>
        <w:rFonts w:hint="default"/>
        <w:lang w:val="en-US" w:eastAsia="en-US" w:bidi="ar-SA"/>
      </w:rPr>
    </w:lvl>
    <w:lvl w:ilvl="6">
      <w:start w:val="0"/>
      <w:numFmt w:val="bullet"/>
      <w:lvlText w:val="•"/>
      <w:lvlJc w:val="left"/>
      <w:pPr>
        <w:ind w:left="7419" w:hanging="1038"/>
      </w:pPr>
      <w:rPr>
        <w:rFonts w:hint="default"/>
        <w:lang w:val="en-US" w:eastAsia="en-US" w:bidi="ar-SA"/>
      </w:rPr>
    </w:lvl>
    <w:lvl w:ilvl="7">
      <w:start w:val="0"/>
      <w:numFmt w:val="bullet"/>
      <w:lvlText w:val="•"/>
      <w:lvlJc w:val="left"/>
      <w:pPr>
        <w:ind w:left="8436" w:hanging="1038"/>
      </w:pPr>
      <w:rPr>
        <w:rFonts w:hint="default"/>
        <w:lang w:val="en-US" w:eastAsia="en-US" w:bidi="ar-SA"/>
      </w:rPr>
    </w:lvl>
    <w:lvl w:ilvl="8">
      <w:start w:val="0"/>
      <w:numFmt w:val="bullet"/>
      <w:lvlText w:val="•"/>
      <w:lvlJc w:val="left"/>
      <w:pPr>
        <w:ind w:left="9453" w:hanging="1038"/>
      </w:pPr>
      <w:rPr>
        <w:rFonts w:hint="default"/>
        <w:lang w:val="en-US" w:eastAsia="en-US" w:bidi="ar-SA"/>
      </w:rPr>
    </w:lvl>
  </w:abstractNum>
  <w:abstractNum w:abstractNumId="269">
    <w:multiLevelType w:val="hybridMultilevel"/>
    <w:lvl w:ilvl="0">
      <w:start w:val="9"/>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268">
    <w:multiLevelType w:val="hybridMultilevel"/>
    <w:lvl w:ilvl="0">
      <w:start w:val="1"/>
      <w:numFmt w:val="decimal"/>
      <w:lvlText w:val="%1"/>
      <w:lvlJc w:val="left"/>
      <w:pPr>
        <w:ind w:left="1313" w:hanging="1038"/>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2"/>
      <w:numFmt w:val="decimal"/>
      <w:lvlText w:val="%2"/>
      <w:lvlJc w:val="left"/>
      <w:pPr>
        <w:ind w:left="2676" w:hanging="240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3658" w:hanging="2401"/>
      </w:pPr>
      <w:rPr>
        <w:rFonts w:hint="default"/>
        <w:lang w:val="en-US" w:eastAsia="en-US" w:bidi="ar-SA"/>
      </w:rPr>
    </w:lvl>
    <w:lvl w:ilvl="3">
      <w:start w:val="0"/>
      <w:numFmt w:val="bullet"/>
      <w:lvlText w:val="•"/>
      <w:lvlJc w:val="left"/>
      <w:pPr>
        <w:ind w:left="4636" w:hanging="2401"/>
      </w:pPr>
      <w:rPr>
        <w:rFonts w:hint="default"/>
        <w:lang w:val="en-US" w:eastAsia="en-US" w:bidi="ar-SA"/>
      </w:rPr>
    </w:lvl>
    <w:lvl w:ilvl="4">
      <w:start w:val="0"/>
      <w:numFmt w:val="bullet"/>
      <w:lvlText w:val="•"/>
      <w:lvlJc w:val="left"/>
      <w:pPr>
        <w:ind w:left="5615" w:hanging="2401"/>
      </w:pPr>
      <w:rPr>
        <w:rFonts w:hint="default"/>
        <w:lang w:val="en-US" w:eastAsia="en-US" w:bidi="ar-SA"/>
      </w:rPr>
    </w:lvl>
    <w:lvl w:ilvl="5">
      <w:start w:val="0"/>
      <w:numFmt w:val="bullet"/>
      <w:lvlText w:val="•"/>
      <w:lvlJc w:val="left"/>
      <w:pPr>
        <w:ind w:left="6593" w:hanging="2401"/>
      </w:pPr>
      <w:rPr>
        <w:rFonts w:hint="default"/>
        <w:lang w:val="en-US" w:eastAsia="en-US" w:bidi="ar-SA"/>
      </w:rPr>
    </w:lvl>
    <w:lvl w:ilvl="6">
      <w:start w:val="0"/>
      <w:numFmt w:val="bullet"/>
      <w:lvlText w:val="•"/>
      <w:lvlJc w:val="left"/>
      <w:pPr>
        <w:ind w:left="7572" w:hanging="2401"/>
      </w:pPr>
      <w:rPr>
        <w:rFonts w:hint="default"/>
        <w:lang w:val="en-US" w:eastAsia="en-US" w:bidi="ar-SA"/>
      </w:rPr>
    </w:lvl>
    <w:lvl w:ilvl="7">
      <w:start w:val="0"/>
      <w:numFmt w:val="bullet"/>
      <w:lvlText w:val="•"/>
      <w:lvlJc w:val="left"/>
      <w:pPr>
        <w:ind w:left="8550" w:hanging="2401"/>
      </w:pPr>
      <w:rPr>
        <w:rFonts w:hint="default"/>
        <w:lang w:val="en-US" w:eastAsia="en-US" w:bidi="ar-SA"/>
      </w:rPr>
    </w:lvl>
    <w:lvl w:ilvl="8">
      <w:start w:val="0"/>
      <w:numFmt w:val="bullet"/>
      <w:lvlText w:val="•"/>
      <w:lvlJc w:val="left"/>
      <w:pPr>
        <w:ind w:left="9529" w:hanging="2401"/>
      </w:pPr>
      <w:rPr>
        <w:rFonts w:hint="default"/>
        <w:lang w:val="en-US" w:eastAsia="en-US" w:bidi="ar-SA"/>
      </w:rPr>
    </w:lvl>
  </w:abstractNum>
  <w:abstractNum w:abstractNumId="267">
    <w:multiLevelType w:val="hybridMultilevel"/>
    <w:lvl w:ilvl="0">
      <w:start w:val="5"/>
      <w:numFmt w:val="decimal"/>
      <w:lvlText w:val="%1"/>
      <w:lvlJc w:val="left"/>
      <w:pPr>
        <w:ind w:left="1721" w:hanging="144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696" w:hanging="1446"/>
      </w:pPr>
      <w:rPr>
        <w:rFonts w:hint="default"/>
        <w:lang w:val="en-US" w:eastAsia="en-US" w:bidi="ar-SA"/>
      </w:rPr>
    </w:lvl>
    <w:lvl w:ilvl="2">
      <w:start w:val="0"/>
      <w:numFmt w:val="bullet"/>
      <w:lvlText w:val="•"/>
      <w:lvlJc w:val="left"/>
      <w:pPr>
        <w:ind w:left="3673" w:hanging="1446"/>
      </w:pPr>
      <w:rPr>
        <w:rFonts w:hint="default"/>
        <w:lang w:val="en-US" w:eastAsia="en-US" w:bidi="ar-SA"/>
      </w:rPr>
    </w:lvl>
    <w:lvl w:ilvl="3">
      <w:start w:val="0"/>
      <w:numFmt w:val="bullet"/>
      <w:lvlText w:val="•"/>
      <w:lvlJc w:val="left"/>
      <w:pPr>
        <w:ind w:left="4649" w:hanging="1446"/>
      </w:pPr>
      <w:rPr>
        <w:rFonts w:hint="default"/>
        <w:lang w:val="en-US" w:eastAsia="en-US" w:bidi="ar-SA"/>
      </w:rPr>
    </w:lvl>
    <w:lvl w:ilvl="4">
      <w:start w:val="0"/>
      <w:numFmt w:val="bullet"/>
      <w:lvlText w:val="•"/>
      <w:lvlJc w:val="left"/>
      <w:pPr>
        <w:ind w:left="5626" w:hanging="1446"/>
      </w:pPr>
      <w:rPr>
        <w:rFonts w:hint="default"/>
        <w:lang w:val="en-US" w:eastAsia="en-US" w:bidi="ar-SA"/>
      </w:rPr>
    </w:lvl>
    <w:lvl w:ilvl="5">
      <w:start w:val="0"/>
      <w:numFmt w:val="bullet"/>
      <w:lvlText w:val="•"/>
      <w:lvlJc w:val="left"/>
      <w:pPr>
        <w:ind w:left="6603" w:hanging="1446"/>
      </w:pPr>
      <w:rPr>
        <w:rFonts w:hint="default"/>
        <w:lang w:val="en-US" w:eastAsia="en-US" w:bidi="ar-SA"/>
      </w:rPr>
    </w:lvl>
    <w:lvl w:ilvl="6">
      <w:start w:val="0"/>
      <w:numFmt w:val="bullet"/>
      <w:lvlText w:val="•"/>
      <w:lvlJc w:val="left"/>
      <w:pPr>
        <w:ind w:left="7579" w:hanging="1446"/>
      </w:pPr>
      <w:rPr>
        <w:rFonts w:hint="default"/>
        <w:lang w:val="en-US" w:eastAsia="en-US" w:bidi="ar-SA"/>
      </w:rPr>
    </w:lvl>
    <w:lvl w:ilvl="7">
      <w:start w:val="0"/>
      <w:numFmt w:val="bullet"/>
      <w:lvlText w:val="•"/>
      <w:lvlJc w:val="left"/>
      <w:pPr>
        <w:ind w:left="8556" w:hanging="1446"/>
      </w:pPr>
      <w:rPr>
        <w:rFonts w:hint="default"/>
        <w:lang w:val="en-US" w:eastAsia="en-US" w:bidi="ar-SA"/>
      </w:rPr>
    </w:lvl>
    <w:lvl w:ilvl="8">
      <w:start w:val="0"/>
      <w:numFmt w:val="bullet"/>
      <w:lvlText w:val="•"/>
      <w:lvlJc w:val="left"/>
      <w:pPr>
        <w:ind w:left="9533" w:hanging="1446"/>
      </w:pPr>
      <w:rPr>
        <w:rFonts w:hint="default"/>
        <w:lang w:val="en-US" w:eastAsia="en-US" w:bidi="ar-SA"/>
      </w:rPr>
    </w:lvl>
  </w:abstractNum>
  <w:abstractNum w:abstractNumId="265">
    <w:multiLevelType w:val="hybridMultilevel"/>
    <w:lvl w:ilvl="0">
      <w:start w:val="7"/>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264">
    <w:multiLevelType w:val="hybridMultilevel"/>
    <w:lvl w:ilvl="0">
      <w:start w:val="4"/>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263">
    <w:multiLevelType w:val="hybridMultilevel"/>
    <w:lvl w:ilvl="0">
      <w:start w:val="4"/>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262">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261">
    <w:multiLevelType w:val="hybridMultilevel"/>
    <w:lvl w:ilvl="0">
      <w:start w:val="4"/>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260">
    <w:multiLevelType w:val="hybridMultilevel"/>
    <w:lvl w:ilvl="0">
      <w:start w:val="1"/>
      <w:numFmt w:val="decimal"/>
      <w:lvlText w:val="%1."/>
      <w:lvlJc w:val="left"/>
      <w:pPr>
        <w:ind w:left="373" w:hanging="36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534" w:hanging="360"/>
      </w:pPr>
      <w:rPr>
        <w:rFonts w:hint="default"/>
        <w:lang w:val="en-US" w:eastAsia="en-US" w:bidi="ar-SA"/>
      </w:rPr>
    </w:lvl>
    <w:lvl w:ilvl="2">
      <w:start w:val="0"/>
      <w:numFmt w:val="bullet"/>
      <w:lvlText w:val="•"/>
      <w:lvlJc w:val="left"/>
      <w:pPr>
        <w:ind w:left="688" w:hanging="360"/>
      </w:pPr>
      <w:rPr>
        <w:rFonts w:hint="default"/>
        <w:lang w:val="en-US" w:eastAsia="en-US" w:bidi="ar-SA"/>
      </w:rPr>
    </w:lvl>
    <w:lvl w:ilvl="3">
      <w:start w:val="0"/>
      <w:numFmt w:val="bullet"/>
      <w:lvlText w:val="•"/>
      <w:lvlJc w:val="left"/>
      <w:pPr>
        <w:ind w:left="842" w:hanging="360"/>
      </w:pPr>
      <w:rPr>
        <w:rFonts w:hint="default"/>
        <w:lang w:val="en-US" w:eastAsia="en-US" w:bidi="ar-SA"/>
      </w:rPr>
    </w:lvl>
    <w:lvl w:ilvl="4">
      <w:start w:val="0"/>
      <w:numFmt w:val="bullet"/>
      <w:lvlText w:val="•"/>
      <w:lvlJc w:val="left"/>
      <w:pPr>
        <w:ind w:left="997" w:hanging="360"/>
      </w:pPr>
      <w:rPr>
        <w:rFonts w:hint="default"/>
        <w:lang w:val="en-US" w:eastAsia="en-US" w:bidi="ar-SA"/>
      </w:rPr>
    </w:lvl>
    <w:lvl w:ilvl="5">
      <w:start w:val="0"/>
      <w:numFmt w:val="bullet"/>
      <w:lvlText w:val="•"/>
      <w:lvlJc w:val="left"/>
      <w:pPr>
        <w:ind w:left="1151" w:hanging="360"/>
      </w:pPr>
      <w:rPr>
        <w:rFonts w:hint="default"/>
        <w:lang w:val="en-US" w:eastAsia="en-US" w:bidi="ar-SA"/>
      </w:rPr>
    </w:lvl>
    <w:lvl w:ilvl="6">
      <w:start w:val="0"/>
      <w:numFmt w:val="bullet"/>
      <w:lvlText w:val="•"/>
      <w:lvlJc w:val="left"/>
      <w:pPr>
        <w:ind w:left="1305" w:hanging="360"/>
      </w:pPr>
      <w:rPr>
        <w:rFonts w:hint="default"/>
        <w:lang w:val="en-US" w:eastAsia="en-US" w:bidi="ar-SA"/>
      </w:rPr>
    </w:lvl>
    <w:lvl w:ilvl="7">
      <w:start w:val="0"/>
      <w:numFmt w:val="bullet"/>
      <w:lvlText w:val="•"/>
      <w:lvlJc w:val="left"/>
      <w:pPr>
        <w:ind w:left="1460" w:hanging="360"/>
      </w:pPr>
      <w:rPr>
        <w:rFonts w:hint="default"/>
        <w:lang w:val="en-US" w:eastAsia="en-US" w:bidi="ar-SA"/>
      </w:rPr>
    </w:lvl>
    <w:lvl w:ilvl="8">
      <w:start w:val="0"/>
      <w:numFmt w:val="bullet"/>
      <w:lvlText w:val="•"/>
      <w:lvlJc w:val="left"/>
      <w:pPr>
        <w:ind w:left="1614" w:hanging="360"/>
      </w:pPr>
      <w:rPr>
        <w:rFonts w:hint="default"/>
        <w:lang w:val="en-US" w:eastAsia="en-US" w:bidi="ar-SA"/>
      </w:rPr>
    </w:lvl>
  </w:abstractNum>
  <w:abstractNum w:abstractNumId="259">
    <w:multiLevelType w:val="hybridMultilevel"/>
    <w:lvl w:ilvl="0">
      <w:start w:val="1"/>
      <w:numFmt w:val="decimal"/>
      <w:lvlText w:val="%1"/>
      <w:lvlJc w:val="left"/>
      <w:pPr>
        <w:ind w:left="3646" w:hanging="337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4424" w:hanging="3370"/>
      </w:pPr>
      <w:rPr>
        <w:rFonts w:hint="default"/>
        <w:lang w:val="en-US" w:eastAsia="en-US" w:bidi="ar-SA"/>
      </w:rPr>
    </w:lvl>
    <w:lvl w:ilvl="2">
      <w:start w:val="0"/>
      <w:numFmt w:val="bullet"/>
      <w:lvlText w:val="•"/>
      <w:lvlJc w:val="left"/>
      <w:pPr>
        <w:ind w:left="5209" w:hanging="3370"/>
      </w:pPr>
      <w:rPr>
        <w:rFonts w:hint="default"/>
        <w:lang w:val="en-US" w:eastAsia="en-US" w:bidi="ar-SA"/>
      </w:rPr>
    </w:lvl>
    <w:lvl w:ilvl="3">
      <w:start w:val="0"/>
      <w:numFmt w:val="bullet"/>
      <w:lvlText w:val="•"/>
      <w:lvlJc w:val="left"/>
      <w:pPr>
        <w:ind w:left="5993" w:hanging="3370"/>
      </w:pPr>
      <w:rPr>
        <w:rFonts w:hint="default"/>
        <w:lang w:val="en-US" w:eastAsia="en-US" w:bidi="ar-SA"/>
      </w:rPr>
    </w:lvl>
    <w:lvl w:ilvl="4">
      <w:start w:val="0"/>
      <w:numFmt w:val="bullet"/>
      <w:lvlText w:val="•"/>
      <w:lvlJc w:val="left"/>
      <w:pPr>
        <w:ind w:left="6778" w:hanging="3370"/>
      </w:pPr>
      <w:rPr>
        <w:rFonts w:hint="default"/>
        <w:lang w:val="en-US" w:eastAsia="en-US" w:bidi="ar-SA"/>
      </w:rPr>
    </w:lvl>
    <w:lvl w:ilvl="5">
      <w:start w:val="0"/>
      <w:numFmt w:val="bullet"/>
      <w:lvlText w:val="•"/>
      <w:lvlJc w:val="left"/>
      <w:pPr>
        <w:ind w:left="7563" w:hanging="3370"/>
      </w:pPr>
      <w:rPr>
        <w:rFonts w:hint="default"/>
        <w:lang w:val="en-US" w:eastAsia="en-US" w:bidi="ar-SA"/>
      </w:rPr>
    </w:lvl>
    <w:lvl w:ilvl="6">
      <w:start w:val="0"/>
      <w:numFmt w:val="bullet"/>
      <w:lvlText w:val="•"/>
      <w:lvlJc w:val="left"/>
      <w:pPr>
        <w:ind w:left="8347" w:hanging="3370"/>
      </w:pPr>
      <w:rPr>
        <w:rFonts w:hint="default"/>
        <w:lang w:val="en-US" w:eastAsia="en-US" w:bidi="ar-SA"/>
      </w:rPr>
    </w:lvl>
    <w:lvl w:ilvl="7">
      <w:start w:val="0"/>
      <w:numFmt w:val="bullet"/>
      <w:lvlText w:val="•"/>
      <w:lvlJc w:val="left"/>
      <w:pPr>
        <w:ind w:left="9132" w:hanging="3370"/>
      </w:pPr>
      <w:rPr>
        <w:rFonts w:hint="default"/>
        <w:lang w:val="en-US" w:eastAsia="en-US" w:bidi="ar-SA"/>
      </w:rPr>
    </w:lvl>
    <w:lvl w:ilvl="8">
      <w:start w:val="0"/>
      <w:numFmt w:val="bullet"/>
      <w:lvlText w:val="•"/>
      <w:lvlJc w:val="left"/>
      <w:pPr>
        <w:ind w:left="9917" w:hanging="3370"/>
      </w:pPr>
      <w:rPr>
        <w:rFonts w:hint="default"/>
        <w:lang w:val="en-US" w:eastAsia="en-US" w:bidi="ar-SA"/>
      </w:rPr>
    </w:lvl>
  </w:abstractNum>
  <w:abstractNum w:abstractNumId="258">
    <w:multiLevelType w:val="hybridMultilevel"/>
    <w:lvl w:ilvl="0">
      <w:start w:val="1"/>
      <w:numFmt w:val="decimal"/>
      <w:lvlText w:val="%1."/>
      <w:lvlJc w:val="left"/>
      <w:pPr>
        <w:ind w:left="373" w:hanging="361"/>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534" w:hanging="361"/>
      </w:pPr>
      <w:rPr>
        <w:rFonts w:hint="default"/>
        <w:lang w:val="en-US" w:eastAsia="en-US" w:bidi="ar-SA"/>
      </w:rPr>
    </w:lvl>
    <w:lvl w:ilvl="2">
      <w:start w:val="0"/>
      <w:numFmt w:val="bullet"/>
      <w:lvlText w:val="•"/>
      <w:lvlJc w:val="left"/>
      <w:pPr>
        <w:ind w:left="688" w:hanging="361"/>
      </w:pPr>
      <w:rPr>
        <w:rFonts w:hint="default"/>
        <w:lang w:val="en-US" w:eastAsia="en-US" w:bidi="ar-SA"/>
      </w:rPr>
    </w:lvl>
    <w:lvl w:ilvl="3">
      <w:start w:val="0"/>
      <w:numFmt w:val="bullet"/>
      <w:lvlText w:val="•"/>
      <w:lvlJc w:val="left"/>
      <w:pPr>
        <w:ind w:left="843" w:hanging="361"/>
      </w:pPr>
      <w:rPr>
        <w:rFonts w:hint="default"/>
        <w:lang w:val="en-US" w:eastAsia="en-US" w:bidi="ar-SA"/>
      </w:rPr>
    </w:lvl>
    <w:lvl w:ilvl="4">
      <w:start w:val="0"/>
      <w:numFmt w:val="bullet"/>
      <w:lvlText w:val="•"/>
      <w:lvlJc w:val="left"/>
      <w:pPr>
        <w:ind w:left="997" w:hanging="361"/>
      </w:pPr>
      <w:rPr>
        <w:rFonts w:hint="default"/>
        <w:lang w:val="en-US" w:eastAsia="en-US" w:bidi="ar-SA"/>
      </w:rPr>
    </w:lvl>
    <w:lvl w:ilvl="5">
      <w:start w:val="0"/>
      <w:numFmt w:val="bullet"/>
      <w:lvlText w:val="•"/>
      <w:lvlJc w:val="left"/>
      <w:pPr>
        <w:ind w:left="1152" w:hanging="361"/>
      </w:pPr>
      <w:rPr>
        <w:rFonts w:hint="default"/>
        <w:lang w:val="en-US" w:eastAsia="en-US" w:bidi="ar-SA"/>
      </w:rPr>
    </w:lvl>
    <w:lvl w:ilvl="6">
      <w:start w:val="0"/>
      <w:numFmt w:val="bullet"/>
      <w:lvlText w:val="•"/>
      <w:lvlJc w:val="left"/>
      <w:pPr>
        <w:ind w:left="1306" w:hanging="361"/>
      </w:pPr>
      <w:rPr>
        <w:rFonts w:hint="default"/>
        <w:lang w:val="en-US" w:eastAsia="en-US" w:bidi="ar-SA"/>
      </w:rPr>
    </w:lvl>
    <w:lvl w:ilvl="7">
      <w:start w:val="0"/>
      <w:numFmt w:val="bullet"/>
      <w:lvlText w:val="•"/>
      <w:lvlJc w:val="left"/>
      <w:pPr>
        <w:ind w:left="1460" w:hanging="361"/>
      </w:pPr>
      <w:rPr>
        <w:rFonts w:hint="default"/>
        <w:lang w:val="en-US" w:eastAsia="en-US" w:bidi="ar-SA"/>
      </w:rPr>
    </w:lvl>
    <w:lvl w:ilvl="8">
      <w:start w:val="0"/>
      <w:numFmt w:val="bullet"/>
      <w:lvlText w:val="•"/>
      <w:lvlJc w:val="left"/>
      <w:pPr>
        <w:ind w:left="1615" w:hanging="361"/>
      </w:pPr>
      <w:rPr>
        <w:rFonts w:hint="default"/>
        <w:lang w:val="en-US" w:eastAsia="en-US" w:bidi="ar-SA"/>
      </w:rPr>
    </w:lvl>
  </w:abstractNum>
  <w:abstractNum w:abstractNumId="257">
    <w:multiLevelType w:val="hybridMultilevel"/>
    <w:lvl w:ilvl="0">
      <w:start w:val="1"/>
      <w:numFmt w:val="decimal"/>
      <w:lvlText w:val="%1."/>
      <w:lvlJc w:val="left"/>
      <w:pPr>
        <w:ind w:left="373" w:hanging="360"/>
        <w:jc w:val="left"/>
      </w:pPr>
      <w:rPr>
        <w:rFonts w:hint="default" w:ascii="Arial" w:hAnsi="Arial" w:eastAsia="Arial" w:cs="Arial"/>
        <w:b w:val="0"/>
        <w:bCs w:val="0"/>
        <w:i w:val="0"/>
        <w:iCs w:val="0"/>
        <w:spacing w:val="0"/>
        <w:w w:val="100"/>
        <w:sz w:val="18"/>
        <w:szCs w:val="18"/>
        <w:lang w:val="en-US" w:eastAsia="en-US" w:bidi="ar-SA"/>
      </w:rPr>
    </w:lvl>
    <w:lvl w:ilvl="1">
      <w:start w:val="1"/>
      <w:numFmt w:val="lowerRoman"/>
      <w:lvlText w:val="%2)"/>
      <w:lvlJc w:val="left"/>
      <w:pPr>
        <w:ind w:left="853" w:hanging="420"/>
        <w:jc w:val="left"/>
      </w:pPr>
      <w:rPr>
        <w:rFonts w:hint="default" w:ascii="Arial" w:hAnsi="Arial" w:eastAsia="Arial" w:cs="Arial"/>
        <w:b w:val="0"/>
        <w:bCs w:val="0"/>
        <w:i w:val="0"/>
        <w:iCs w:val="0"/>
        <w:spacing w:val="0"/>
        <w:w w:val="99"/>
        <w:sz w:val="18"/>
        <w:szCs w:val="18"/>
        <w:lang w:val="en-US" w:eastAsia="en-US" w:bidi="ar-SA"/>
      </w:rPr>
    </w:lvl>
    <w:lvl w:ilvl="2">
      <w:start w:val="0"/>
      <w:numFmt w:val="bullet"/>
      <w:lvlText w:val="•"/>
      <w:lvlJc w:val="left"/>
      <w:pPr>
        <w:ind w:left="978" w:hanging="420"/>
      </w:pPr>
      <w:rPr>
        <w:rFonts w:hint="default"/>
        <w:lang w:val="en-US" w:eastAsia="en-US" w:bidi="ar-SA"/>
      </w:rPr>
    </w:lvl>
    <w:lvl w:ilvl="3">
      <w:start w:val="0"/>
      <w:numFmt w:val="bullet"/>
      <w:lvlText w:val="•"/>
      <w:lvlJc w:val="left"/>
      <w:pPr>
        <w:ind w:left="1096" w:hanging="420"/>
      </w:pPr>
      <w:rPr>
        <w:rFonts w:hint="default"/>
        <w:lang w:val="en-US" w:eastAsia="en-US" w:bidi="ar-SA"/>
      </w:rPr>
    </w:lvl>
    <w:lvl w:ilvl="4">
      <w:start w:val="0"/>
      <w:numFmt w:val="bullet"/>
      <w:lvlText w:val="•"/>
      <w:lvlJc w:val="left"/>
      <w:pPr>
        <w:ind w:left="1214" w:hanging="420"/>
      </w:pPr>
      <w:rPr>
        <w:rFonts w:hint="default"/>
        <w:lang w:val="en-US" w:eastAsia="en-US" w:bidi="ar-SA"/>
      </w:rPr>
    </w:lvl>
    <w:lvl w:ilvl="5">
      <w:start w:val="0"/>
      <w:numFmt w:val="bullet"/>
      <w:lvlText w:val="•"/>
      <w:lvlJc w:val="left"/>
      <w:pPr>
        <w:ind w:left="1332" w:hanging="420"/>
      </w:pPr>
      <w:rPr>
        <w:rFonts w:hint="default"/>
        <w:lang w:val="en-US" w:eastAsia="en-US" w:bidi="ar-SA"/>
      </w:rPr>
    </w:lvl>
    <w:lvl w:ilvl="6">
      <w:start w:val="0"/>
      <w:numFmt w:val="bullet"/>
      <w:lvlText w:val="•"/>
      <w:lvlJc w:val="left"/>
      <w:pPr>
        <w:ind w:left="1450" w:hanging="420"/>
      </w:pPr>
      <w:rPr>
        <w:rFonts w:hint="default"/>
        <w:lang w:val="en-US" w:eastAsia="en-US" w:bidi="ar-SA"/>
      </w:rPr>
    </w:lvl>
    <w:lvl w:ilvl="7">
      <w:start w:val="0"/>
      <w:numFmt w:val="bullet"/>
      <w:lvlText w:val="•"/>
      <w:lvlJc w:val="left"/>
      <w:pPr>
        <w:ind w:left="1568" w:hanging="420"/>
      </w:pPr>
      <w:rPr>
        <w:rFonts w:hint="default"/>
        <w:lang w:val="en-US" w:eastAsia="en-US" w:bidi="ar-SA"/>
      </w:rPr>
    </w:lvl>
    <w:lvl w:ilvl="8">
      <w:start w:val="0"/>
      <w:numFmt w:val="bullet"/>
      <w:lvlText w:val="•"/>
      <w:lvlJc w:val="left"/>
      <w:pPr>
        <w:ind w:left="1686" w:hanging="420"/>
      </w:pPr>
      <w:rPr>
        <w:rFonts w:hint="default"/>
        <w:lang w:val="en-US" w:eastAsia="en-US" w:bidi="ar-SA"/>
      </w:rPr>
    </w:lvl>
  </w:abstractNum>
  <w:abstractNum w:abstractNumId="256">
    <w:multiLevelType w:val="hybridMultilevel"/>
    <w:lvl w:ilvl="0">
      <w:start w:val="1"/>
      <w:numFmt w:val="decimal"/>
      <w:lvlText w:val="%1."/>
      <w:lvlJc w:val="left"/>
      <w:pPr>
        <w:ind w:left="373" w:hanging="36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534" w:hanging="360"/>
      </w:pPr>
      <w:rPr>
        <w:rFonts w:hint="default"/>
        <w:lang w:val="en-US" w:eastAsia="en-US" w:bidi="ar-SA"/>
      </w:rPr>
    </w:lvl>
    <w:lvl w:ilvl="2">
      <w:start w:val="0"/>
      <w:numFmt w:val="bullet"/>
      <w:lvlText w:val="•"/>
      <w:lvlJc w:val="left"/>
      <w:pPr>
        <w:ind w:left="688" w:hanging="360"/>
      </w:pPr>
      <w:rPr>
        <w:rFonts w:hint="default"/>
        <w:lang w:val="en-US" w:eastAsia="en-US" w:bidi="ar-SA"/>
      </w:rPr>
    </w:lvl>
    <w:lvl w:ilvl="3">
      <w:start w:val="0"/>
      <w:numFmt w:val="bullet"/>
      <w:lvlText w:val="•"/>
      <w:lvlJc w:val="left"/>
      <w:pPr>
        <w:ind w:left="842" w:hanging="360"/>
      </w:pPr>
      <w:rPr>
        <w:rFonts w:hint="default"/>
        <w:lang w:val="en-US" w:eastAsia="en-US" w:bidi="ar-SA"/>
      </w:rPr>
    </w:lvl>
    <w:lvl w:ilvl="4">
      <w:start w:val="0"/>
      <w:numFmt w:val="bullet"/>
      <w:lvlText w:val="•"/>
      <w:lvlJc w:val="left"/>
      <w:pPr>
        <w:ind w:left="997" w:hanging="360"/>
      </w:pPr>
      <w:rPr>
        <w:rFonts w:hint="default"/>
        <w:lang w:val="en-US" w:eastAsia="en-US" w:bidi="ar-SA"/>
      </w:rPr>
    </w:lvl>
    <w:lvl w:ilvl="5">
      <w:start w:val="0"/>
      <w:numFmt w:val="bullet"/>
      <w:lvlText w:val="•"/>
      <w:lvlJc w:val="left"/>
      <w:pPr>
        <w:ind w:left="1151" w:hanging="360"/>
      </w:pPr>
      <w:rPr>
        <w:rFonts w:hint="default"/>
        <w:lang w:val="en-US" w:eastAsia="en-US" w:bidi="ar-SA"/>
      </w:rPr>
    </w:lvl>
    <w:lvl w:ilvl="6">
      <w:start w:val="0"/>
      <w:numFmt w:val="bullet"/>
      <w:lvlText w:val="•"/>
      <w:lvlJc w:val="left"/>
      <w:pPr>
        <w:ind w:left="1305" w:hanging="360"/>
      </w:pPr>
      <w:rPr>
        <w:rFonts w:hint="default"/>
        <w:lang w:val="en-US" w:eastAsia="en-US" w:bidi="ar-SA"/>
      </w:rPr>
    </w:lvl>
    <w:lvl w:ilvl="7">
      <w:start w:val="0"/>
      <w:numFmt w:val="bullet"/>
      <w:lvlText w:val="•"/>
      <w:lvlJc w:val="left"/>
      <w:pPr>
        <w:ind w:left="1460" w:hanging="360"/>
      </w:pPr>
      <w:rPr>
        <w:rFonts w:hint="default"/>
        <w:lang w:val="en-US" w:eastAsia="en-US" w:bidi="ar-SA"/>
      </w:rPr>
    </w:lvl>
    <w:lvl w:ilvl="8">
      <w:start w:val="0"/>
      <w:numFmt w:val="bullet"/>
      <w:lvlText w:val="•"/>
      <w:lvlJc w:val="left"/>
      <w:pPr>
        <w:ind w:left="1614" w:hanging="360"/>
      </w:pPr>
      <w:rPr>
        <w:rFonts w:hint="default"/>
        <w:lang w:val="en-US" w:eastAsia="en-US" w:bidi="ar-SA"/>
      </w:rPr>
    </w:lvl>
  </w:abstractNum>
  <w:abstractNum w:abstractNumId="255">
    <w:multiLevelType w:val="hybridMultilevel"/>
    <w:lvl w:ilvl="0">
      <w:start w:val="1"/>
      <w:numFmt w:val="decimal"/>
      <w:lvlText w:val="%1."/>
      <w:lvlJc w:val="left"/>
      <w:pPr>
        <w:ind w:left="373" w:hanging="36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534" w:hanging="360"/>
      </w:pPr>
      <w:rPr>
        <w:rFonts w:hint="default"/>
        <w:lang w:val="en-US" w:eastAsia="en-US" w:bidi="ar-SA"/>
      </w:rPr>
    </w:lvl>
    <w:lvl w:ilvl="2">
      <w:start w:val="0"/>
      <w:numFmt w:val="bullet"/>
      <w:lvlText w:val="•"/>
      <w:lvlJc w:val="left"/>
      <w:pPr>
        <w:ind w:left="688" w:hanging="360"/>
      </w:pPr>
      <w:rPr>
        <w:rFonts w:hint="default"/>
        <w:lang w:val="en-US" w:eastAsia="en-US" w:bidi="ar-SA"/>
      </w:rPr>
    </w:lvl>
    <w:lvl w:ilvl="3">
      <w:start w:val="0"/>
      <w:numFmt w:val="bullet"/>
      <w:lvlText w:val="•"/>
      <w:lvlJc w:val="left"/>
      <w:pPr>
        <w:ind w:left="842" w:hanging="360"/>
      </w:pPr>
      <w:rPr>
        <w:rFonts w:hint="default"/>
        <w:lang w:val="en-US" w:eastAsia="en-US" w:bidi="ar-SA"/>
      </w:rPr>
    </w:lvl>
    <w:lvl w:ilvl="4">
      <w:start w:val="0"/>
      <w:numFmt w:val="bullet"/>
      <w:lvlText w:val="•"/>
      <w:lvlJc w:val="left"/>
      <w:pPr>
        <w:ind w:left="997" w:hanging="360"/>
      </w:pPr>
      <w:rPr>
        <w:rFonts w:hint="default"/>
        <w:lang w:val="en-US" w:eastAsia="en-US" w:bidi="ar-SA"/>
      </w:rPr>
    </w:lvl>
    <w:lvl w:ilvl="5">
      <w:start w:val="0"/>
      <w:numFmt w:val="bullet"/>
      <w:lvlText w:val="•"/>
      <w:lvlJc w:val="left"/>
      <w:pPr>
        <w:ind w:left="1151" w:hanging="360"/>
      </w:pPr>
      <w:rPr>
        <w:rFonts w:hint="default"/>
        <w:lang w:val="en-US" w:eastAsia="en-US" w:bidi="ar-SA"/>
      </w:rPr>
    </w:lvl>
    <w:lvl w:ilvl="6">
      <w:start w:val="0"/>
      <w:numFmt w:val="bullet"/>
      <w:lvlText w:val="•"/>
      <w:lvlJc w:val="left"/>
      <w:pPr>
        <w:ind w:left="1305" w:hanging="360"/>
      </w:pPr>
      <w:rPr>
        <w:rFonts w:hint="default"/>
        <w:lang w:val="en-US" w:eastAsia="en-US" w:bidi="ar-SA"/>
      </w:rPr>
    </w:lvl>
    <w:lvl w:ilvl="7">
      <w:start w:val="0"/>
      <w:numFmt w:val="bullet"/>
      <w:lvlText w:val="•"/>
      <w:lvlJc w:val="left"/>
      <w:pPr>
        <w:ind w:left="1460" w:hanging="360"/>
      </w:pPr>
      <w:rPr>
        <w:rFonts w:hint="default"/>
        <w:lang w:val="en-US" w:eastAsia="en-US" w:bidi="ar-SA"/>
      </w:rPr>
    </w:lvl>
    <w:lvl w:ilvl="8">
      <w:start w:val="0"/>
      <w:numFmt w:val="bullet"/>
      <w:lvlText w:val="•"/>
      <w:lvlJc w:val="left"/>
      <w:pPr>
        <w:ind w:left="1614" w:hanging="360"/>
      </w:pPr>
      <w:rPr>
        <w:rFonts w:hint="default"/>
        <w:lang w:val="en-US" w:eastAsia="en-US" w:bidi="ar-SA"/>
      </w:rPr>
    </w:lvl>
  </w:abstractNum>
  <w:abstractNum w:abstractNumId="254">
    <w:multiLevelType w:val="hybridMultilevel"/>
    <w:lvl w:ilvl="0">
      <w:start w:val="1"/>
      <w:numFmt w:val="decimal"/>
      <w:lvlText w:val="%1."/>
      <w:lvlJc w:val="left"/>
      <w:pPr>
        <w:ind w:left="373" w:hanging="36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534" w:hanging="360"/>
      </w:pPr>
      <w:rPr>
        <w:rFonts w:hint="default"/>
        <w:lang w:val="en-US" w:eastAsia="en-US" w:bidi="ar-SA"/>
      </w:rPr>
    </w:lvl>
    <w:lvl w:ilvl="2">
      <w:start w:val="0"/>
      <w:numFmt w:val="bullet"/>
      <w:lvlText w:val="•"/>
      <w:lvlJc w:val="left"/>
      <w:pPr>
        <w:ind w:left="688" w:hanging="360"/>
      </w:pPr>
      <w:rPr>
        <w:rFonts w:hint="default"/>
        <w:lang w:val="en-US" w:eastAsia="en-US" w:bidi="ar-SA"/>
      </w:rPr>
    </w:lvl>
    <w:lvl w:ilvl="3">
      <w:start w:val="0"/>
      <w:numFmt w:val="bullet"/>
      <w:lvlText w:val="•"/>
      <w:lvlJc w:val="left"/>
      <w:pPr>
        <w:ind w:left="842" w:hanging="360"/>
      </w:pPr>
      <w:rPr>
        <w:rFonts w:hint="default"/>
        <w:lang w:val="en-US" w:eastAsia="en-US" w:bidi="ar-SA"/>
      </w:rPr>
    </w:lvl>
    <w:lvl w:ilvl="4">
      <w:start w:val="0"/>
      <w:numFmt w:val="bullet"/>
      <w:lvlText w:val="•"/>
      <w:lvlJc w:val="left"/>
      <w:pPr>
        <w:ind w:left="997" w:hanging="360"/>
      </w:pPr>
      <w:rPr>
        <w:rFonts w:hint="default"/>
        <w:lang w:val="en-US" w:eastAsia="en-US" w:bidi="ar-SA"/>
      </w:rPr>
    </w:lvl>
    <w:lvl w:ilvl="5">
      <w:start w:val="0"/>
      <w:numFmt w:val="bullet"/>
      <w:lvlText w:val="•"/>
      <w:lvlJc w:val="left"/>
      <w:pPr>
        <w:ind w:left="1151" w:hanging="360"/>
      </w:pPr>
      <w:rPr>
        <w:rFonts w:hint="default"/>
        <w:lang w:val="en-US" w:eastAsia="en-US" w:bidi="ar-SA"/>
      </w:rPr>
    </w:lvl>
    <w:lvl w:ilvl="6">
      <w:start w:val="0"/>
      <w:numFmt w:val="bullet"/>
      <w:lvlText w:val="•"/>
      <w:lvlJc w:val="left"/>
      <w:pPr>
        <w:ind w:left="1305" w:hanging="360"/>
      </w:pPr>
      <w:rPr>
        <w:rFonts w:hint="default"/>
        <w:lang w:val="en-US" w:eastAsia="en-US" w:bidi="ar-SA"/>
      </w:rPr>
    </w:lvl>
    <w:lvl w:ilvl="7">
      <w:start w:val="0"/>
      <w:numFmt w:val="bullet"/>
      <w:lvlText w:val="•"/>
      <w:lvlJc w:val="left"/>
      <w:pPr>
        <w:ind w:left="1460" w:hanging="360"/>
      </w:pPr>
      <w:rPr>
        <w:rFonts w:hint="default"/>
        <w:lang w:val="en-US" w:eastAsia="en-US" w:bidi="ar-SA"/>
      </w:rPr>
    </w:lvl>
    <w:lvl w:ilvl="8">
      <w:start w:val="0"/>
      <w:numFmt w:val="bullet"/>
      <w:lvlText w:val="•"/>
      <w:lvlJc w:val="left"/>
      <w:pPr>
        <w:ind w:left="1614" w:hanging="360"/>
      </w:pPr>
      <w:rPr>
        <w:rFonts w:hint="default"/>
        <w:lang w:val="en-US" w:eastAsia="en-US" w:bidi="ar-SA"/>
      </w:rPr>
    </w:lvl>
  </w:abstractNum>
  <w:abstractNum w:abstractNumId="253">
    <w:multiLevelType w:val="hybridMultilevel"/>
    <w:lvl w:ilvl="0">
      <w:start w:val="1"/>
      <w:numFmt w:val="decimal"/>
      <w:lvlText w:val="%1."/>
      <w:lvlJc w:val="left"/>
      <w:pPr>
        <w:ind w:left="373" w:hanging="361"/>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534" w:hanging="361"/>
      </w:pPr>
      <w:rPr>
        <w:rFonts w:hint="default"/>
        <w:lang w:val="en-US" w:eastAsia="en-US" w:bidi="ar-SA"/>
      </w:rPr>
    </w:lvl>
    <w:lvl w:ilvl="2">
      <w:start w:val="0"/>
      <w:numFmt w:val="bullet"/>
      <w:lvlText w:val="•"/>
      <w:lvlJc w:val="left"/>
      <w:pPr>
        <w:ind w:left="688" w:hanging="361"/>
      </w:pPr>
      <w:rPr>
        <w:rFonts w:hint="default"/>
        <w:lang w:val="en-US" w:eastAsia="en-US" w:bidi="ar-SA"/>
      </w:rPr>
    </w:lvl>
    <w:lvl w:ilvl="3">
      <w:start w:val="0"/>
      <w:numFmt w:val="bullet"/>
      <w:lvlText w:val="•"/>
      <w:lvlJc w:val="left"/>
      <w:pPr>
        <w:ind w:left="843" w:hanging="361"/>
      </w:pPr>
      <w:rPr>
        <w:rFonts w:hint="default"/>
        <w:lang w:val="en-US" w:eastAsia="en-US" w:bidi="ar-SA"/>
      </w:rPr>
    </w:lvl>
    <w:lvl w:ilvl="4">
      <w:start w:val="0"/>
      <w:numFmt w:val="bullet"/>
      <w:lvlText w:val="•"/>
      <w:lvlJc w:val="left"/>
      <w:pPr>
        <w:ind w:left="997" w:hanging="361"/>
      </w:pPr>
      <w:rPr>
        <w:rFonts w:hint="default"/>
        <w:lang w:val="en-US" w:eastAsia="en-US" w:bidi="ar-SA"/>
      </w:rPr>
    </w:lvl>
    <w:lvl w:ilvl="5">
      <w:start w:val="0"/>
      <w:numFmt w:val="bullet"/>
      <w:lvlText w:val="•"/>
      <w:lvlJc w:val="left"/>
      <w:pPr>
        <w:ind w:left="1152" w:hanging="361"/>
      </w:pPr>
      <w:rPr>
        <w:rFonts w:hint="default"/>
        <w:lang w:val="en-US" w:eastAsia="en-US" w:bidi="ar-SA"/>
      </w:rPr>
    </w:lvl>
    <w:lvl w:ilvl="6">
      <w:start w:val="0"/>
      <w:numFmt w:val="bullet"/>
      <w:lvlText w:val="•"/>
      <w:lvlJc w:val="left"/>
      <w:pPr>
        <w:ind w:left="1306" w:hanging="361"/>
      </w:pPr>
      <w:rPr>
        <w:rFonts w:hint="default"/>
        <w:lang w:val="en-US" w:eastAsia="en-US" w:bidi="ar-SA"/>
      </w:rPr>
    </w:lvl>
    <w:lvl w:ilvl="7">
      <w:start w:val="0"/>
      <w:numFmt w:val="bullet"/>
      <w:lvlText w:val="•"/>
      <w:lvlJc w:val="left"/>
      <w:pPr>
        <w:ind w:left="1460" w:hanging="361"/>
      </w:pPr>
      <w:rPr>
        <w:rFonts w:hint="default"/>
        <w:lang w:val="en-US" w:eastAsia="en-US" w:bidi="ar-SA"/>
      </w:rPr>
    </w:lvl>
    <w:lvl w:ilvl="8">
      <w:start w:val="0"/>
      <w:numFmt w:val="bullet"/>
      <w:lvlText w:val="•"/>
      <w:lvlJc w:val="left"/>
      <w:pPr>
        <w:ind w:left="1615" w:hanging="361"/>
      </w:pPr>
      <w:rPr>
        <w:rFonts w:hint="default"/>
        <w:lang w:val="en-US" w:eastAsia="en-US" w:bidi="ar-SA"/>
      </w:rPr>
    </w:lvl>
  </w:abstractNum>
  <w:abstractNum w:abstractNumId="252">
    <w:multiLevelType w:val="hybridMultilevel"/>
    <w:lvl w:ilvl="0">
      <w:start w:val="1"/>
      <w:numFmt w:val="decimal"/>
      <w:lvlText w:val="%1."/>
      <w:lvlJc w:val="left"/>
      <w:pPr>
        <w:ind w:left="373" w:hanging="36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534" w:hanging="360"/>
      </w:pPr>
      <w:rPr>
        <w:rFonts w:hint="default"/>
        <w:lang w:val="en-US" w:eastAsia="en-US" w:bidi="ar-SA"/>
      </w:rPr>
    </w:lvl>
    <w:lvl w:ilvl="2">
      <w:start w:val="0"/>
      <w:numFmt w:val="bullet"/>
      <w:lvlText w:val="•"/>
      <w:lvlJc w:val="left"/>
      <w:pPr>
        <w:ind w:left="688" w:hanging="360"/>
      </w:pPr>
      <w:rPr>
        <w:rFonts w:hint="default"/>
        <w:lang w:val="en-US" w:eastAsia="en-US" w:bidi="ar-SA"/>
      </w:rPr>
    </w:lvl>
    <w:lvl w:ilvl="3">
      <w:start w:val="0"/>
      <w:numFmt w:val="bullet"/>
      <w:lvlText w:val="•"/>
      <w:lvlJc w:val="left"/>
      <w:pPr>
        <w:ind w:left="842" w:hanging="360"/>
      </w:pPr>
      <w:rPr>
        <w:rFonts w:hint="default"/>
        <w:lang w:val="en-US" w:eastAsia="en-US" w:bidi="ar-SA"/>
      </w:rPr>
    </w:lvl>
    <w:lvl w:ilvl="4">
      <w:start w:val="0"/>
      <w:numFmt w:val="bullet"/>
      <w:lvlText w:val="•"/>
      <w:lvlJc w:val="left"/>
      <w:pPr>
        <w:ind w:left="997" w:hanging="360"/>
      </w:pPr>
      <w:rPr>
        <w:rFonts w:hint="default"/>
        <w:lang w:val="en-US" w:eastAsia="en-US" w:bidi="ar-SA"/>
      </w:rPr>
    </w:lvl>
    <w:lvl w:ilvl="5">
      <w:start w:val="0"/>
      <w:numFmt w:val="bullet"/>
      <w:lvlText w:val="•"/>
      <w:lvlJc w:val="left"/>
      <w:pPr>
        <w:ind w:left="1151" w:hanging="360"/>
      </w:pPr>
      <w:rPr>
        <w:rFonts w:hint="default"/>
        <w:lang w:val="en-US" w:eastAsia="en-US" w:bidi="ar-SA"/>
      </w:rPr>
    </w:lvl>
    <w:lvl w:ilvl="6">
      <w:start w:val="0"/>
      <w:numFmt w:val="bullet"/>
      <w:lvlText w:val="•"/>
      <w:lvlJc w:val="left"/>
      <w:pPr>
        <w:ind w:left="1305" w:hanging="360"/>
      </w:pPr>
      <w:rPr>
        <w:rFonts w:hint="default"/>
        <w:lang w:val="en-US" w:eastAsia="en-US" w:bidi="ar-SA"/>
      </w:rPr>
    </w:lvl>
    <w:lvl w:ilvl="7">
      <w:start w:val="0"/>
      <w:numFmt w:val="bullet"/>
      <w:lvlText w:val="•"/>
      <w:lvlJc w:val="left"/>
      <w:pPr>
        <w:ind w:left="1460" w:hanging="360"/>
      </w:pPr>
      <w:rPr>
        <w:rFonts w:hint="default"/>
        <w:lang w:val="en-US" w:eastAsia="en-US" w:bidi="ar-SA"/>
      </w:rPr>
    </w:lvl>
    <w:lvl w:ilvl="8">
      <w:start w:val="0"/>
      <w:numFmt w:val="bullet"/>
      <w:lvlText w:val="•"/>
      <w:lvlJc w:val="left"/>
      <w:pPr>
        <w:ind w:left="1614" w:hanging="360"/>
      </w:pPr>
      <w:rPr>
        <w:rFonts w:hint="default"/>
        <w:lang w:val="en-US" w:eastAsia="en-US" w:bidi="ar-SA"/>
      </w:rPr>
    </w:lvl>
  </w:abstractNum>
  <w:abstractNum w:abstractNumId="251">
    <w:multiLevelType w:val="hybridMultilevel"/>
    <w:lvl w:ilvl="0">
      <w:start w:val="1"/>
      <w:numFmt w:val="decimal"/>
      <w:lvlText w:val="%1."/>
      <w:lvlJc w:val="left"/>
      <w:pPr>
        <w:ind w:left="373" w:hanging="361"/>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534" w:hanging="361"/>
      </w:pPr>
      <w:rPr>
        <w:rFonts w:hint="default"/>
        <w:lang w:val="en-US" w:eastAsia="en-US" w:bidi="ar-SA"/>
      </w:rPr>
    </w:lvl>
    <w:lvl w:ilvl="2">
      <w:start w:val="0"/>
      <w:numFmt w:val="bullet"/>
      <w:lvlText w:val="•"/>
      <w:lvlJc w:val="left"/>
      <w:pPr>
        <w:ind w:left="688" w:hanging="361"/>
      </w:pPr>
      <w:rPr>
        <w:rFonts w:hint="default"/>
        <w:lang w:val="en-US" w:eastAsia="en-US" w:bidi="ar-SA"/>
      </w:rPr>
    </w:lvl>
    <w:lvl w:ilvl="3">
      <w:start w:val="0"/>
      <w:numFmt w:val="bullet"/>
      <w:lvlText w:val="•"/>
      <w:lvlJc w:val="left"/>
      <w:pPr>
        <w:ind w:left="843" w:hanging="361"/>
      </w:pPr>
      <w:rPr>
        <w:rFonts w:hint="default"/>
        <w:lang w:val="en-US" w:eastAsia="en-US" w:bidi="ar-SA"/>
      </w:rPr>
    </w:lvl>
    <w:lvl w:ilvl="4">
      <w:start w:val="0"/>
      <w:numFmt w:val="bullet"/>
      <w:lvlText w:val="•"/>
      <w:lvlJc w:val="left"/>
      <w:pPr>
        <w:ind w:left="997" w:hanging="361"/>
      </w:pPr>
      <w:rPr>
        <w:rFonts w:hint="default"/>
        <w:lang w:val="en-US" w:eastAsia="en-US" w:bidi="ar-SA"/>
      </w:rPr>
    </w:lvl>
    <w:lvl w:ilvl="5">
      <w:start w:val="0"/>
      <w:numFmt w:val="bullet"/>
      <w:lvlText w:val="•"/>
      <w:lvlJc w:val="left"/>
      <w:pPr>
        <w:ind w:left="1152" w:hanging="361"/>
      </w:pPr>
      <w:rPr>
        <w:rFonts w:hint="default"/>
        <w:lang w:val="en-US" w:eastAsia="en-US" w:bidi="ar-SA"/>
      </w:rPr>
    </w:lvl>
    <w:lvl w:ilvl="6">
      <w:start w:val="0"/>
      <w:numFmt w:val="bullet"/>
      <w:lvlText w:val="•"/>
      <w:lvlJc w:val="left"/>
      <w:pPr>
        <w:ind w:left="1306" w:hanging="361"/>
      </w:pPr>
      <w:rPr>
        <w:rFonts w:hint="default"/>
        <w:lang w:val="en-US" w:eastAsia="en-US" w:bidi="ar-SA"/>
      </w:rPr>
    </w:lvl>
    <w:lvl w:ilvl="7">
      <w:start w:val="0"/>
      <w:numFmt w:val="bullet"/>
      <w:lvlText w:val="•"/>
      <w:lvlJc w:val="left"/>
      <w:pPr>
        <w:ind w:left="1460" w:hanging="361"/>
      </w:pPr>
      <w:rPr>
        <w:rFonts w:hint="default"/>
        <w:lang w:val="en-US" w:eastAsia="en-US" w:bidi="ar-SA"/>
      </w:rPr>
    </w:lvl>
    <w:lvl w:ilvl="8">
      <w:start w:val="0"/>
      <w:numFmt w:val="bullet"/>
      <w:lvlText w:val="•"/>
      <w:lvlJc w:val="left"/>
      <w:pPr>
        <w:ind w:left="1615" w:hanging="361"/>
      </w:pPr>
      <w:rPr>
        <w:rFonts w:hint="default"/>
        <w:lang w:val="en-US" w:eastAsia="en-US" w:bidi="ar-SA"/>
      </w:rPr>
    </w:lvl>
  </w:abstractNum>
  <w:abstractNum w:abstractNumId="250">
    <w:multiLevelType w:val="hybridMultilevel"/>
    <w:lvl w:ilvl="0">
      <w:start w:val="1"/>
      <w:numFmt w:val="decimal"/>
      <w:lvlText w:val="%1."/>
      <w:lvlJc w:val="left"/>
      <w:pPr>
        <w:ind w:left="373" w:hanging="36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534" w:hanging="360"/>
      </w:pPr>
      <w:rPr>
        <w:rFonts w:hint="default"/>
        <w:lang w:val="en-US" w:eastAsia="en-US" w:bidi="ar-SA"/>
      </w:rPr>
    </w:lvl>
    <w:lvl w:ilvl="2">
      <w:start w:val="0"/>
      <w:numFmt w:val="bullet"/>
      <w:lvlText w:val="•"/>
      <w:lvlJc w:val="left"/>
      <w:pPr>
        <w:ind w:left="688" w:hanging="360"/>
      </w:pPr>
      <w:rPr>
        <w:rFonts w:hint="default"/>
        <w:lang w:val="en-US" w:eastAsia="en-US" w:bidi="ar-SA"/>
      </w:rPr>
    </w:lvl>
    <w:lvl w:ilvl="3">
      <w:start w:val="0"/>
      <w:numFmt w:val="bullet"/>
      <w:lvlText w:val="•"/>
      <w:lvlJc w:val="left"/>
      <w:pPr>
        <w:ind w:left="842" w:hanging="360"/>
      </w:pPr>
      <w:rPr>
        <w:rFonts w:hint="default"/>
        <w:lang w:val="en-US" w:eastAsia="en-US" w:bidi="ar-SA"/>
      </w:rPr>
    </w:lvl>
    <w:lvl w:ilvl="4">
      <w:start w:val="0"/>
      <w:numFmt w:val="bullet"/>
      <w:lvlText w:val="•"/>
      <w:lvlJc w:val="left"/>
      <w:pPr>
        <w:ind w:left="997" w:hanging="360"/>
      </w:pPr>
      <w:rPr>
        <w:rFonts w:hint="default"/>
        <w:lang w:val="en-US" w:eastAsia="en-US" w:bidi="ar-SA"/>
      </w:rPr>
    </w:lvl>
    <w:lvl w:ilvl="5">
      <w:start w:val="0"/>
      <w:numFmt w:val="bullet"/>
      <w:lvlText w:val="•"/>
      <w:lvlJc w:val="left"/>
      <w:pPr>
        <w:ind w:left="1151" w:hanging="360"/>
      </w:pPr>
      <w:rPr>
        <w:rFonts w:hint="default"/>
        <w:lang w:val="en-US" w:eastAsia="en-US" w:bidi="ar-SA"/>
      </w:rPr>
    </w:lvl>
    <w:lvl w:ilvl="6">
      <w:start w:val="0"/>
      <w:numFmt w:val="bullet"/>
      <w:lvlText w:val="•"/>
      <w:lvlJc w:val="left"/>
      <w:pPr>
        <w:ind w:left="1305" w:hanging="360"/>
      </w:pPr>
      <w:rPr>
        <w:rFonts w:hint="default"/>
        <w:lang w:val="en-US" w:eastAsia="en-US" w:bidi="ar-SA"/>
      </w:rPr>
    </w:lvl>
    <w:lvl w:ilvl="7">
      <w:start w:val="0"/>
      <w:numFmt w:val="bullet"/>
      <w:lvlText w:val="•"/>
      <w:lvlJc w:val="left"/>
      <w:pPr>
        <w:ind w:left="1460" w:hanging="360"/>
      </w:pPr>
      <w:rPr>
        <w:rFonts w:hint="default"/>
        <w:lang w:val="en-US" w:eastAsia="en-US" w:bidi="ar-SA"/>
      </w:rPr>
    </w:lvl>
    <w:lvl w:ilvl="8">
      <w:start w:val="0"/>
      <w:numFmt w:val="bullet"/>
      <w:lvlText w:val="•"/>
      <w:lvlJc w:val="left"/>
      <w:pPr>
        <w:ind w:left="1614" w:hanging="360"/>
      </w:pPr>
      <w:rPr>
        <w:rFonts w:hint="default"/>
        <w:lang w:val="en-US" w:eastAsia="en-US" w:bidi="ar-SA"/>
      </w:rPr>
    </w:lvl>
  </w:abstractNum>
  <w:abstractNum w:abstractNumId="249">
    <w:multiLevelType w:val="hybridMultilevel"/>
    <w:lvl w:ilvl="0">
      <w:start w:val="1"/>
      <w:numFmt w:val="decimal"/>
      <w:lvlText w:val="%1."/>
      <w:lvlJc w:val="left"/>
      <w:pPr>
        <w:ind w:left="373" w:hanging="361"/>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534" w:hanging="361"/>
      </w:pPr>
      <w:rPr>
        <w:rFonts w:hint="default"/>
        <w:lang w:val="en-US" w:eastAsia="en-US" w:bidi="ar-SA"/>
      </w:rPr>
    </w:lvl>
    <w:lvl w:ilvl="2">
      <w:start w:val="0"/>
      <w:numFmt w:val="bullet"/>
      <w:lvlText w:val="•"/>
      <w:lvlJc w:val="left"/>
      <w:pPr>
        <w:ind w:left="688" w:hanging="361"/>
      </w:pPr>
      <w:rPr>
        <w:rFonts w:hint="default"/>
        <w:lang w:val="en-US" w:eastAsia="en-US" w:bidi="ar-SA"/>
      </w:rPr>
    </w:lvl>
    <w:lvl w:ilvl="3">
      <w:start w:val="0"/>
      <w:numFmt w:val="bullet"/>
      <w:lvlText w:val="•"/>
      <w:lvlJc w:val="left"/>
      <w:pPr>
        <w:ind w:left="843" w:hanging="361"/>
      </w:pPr>
      <w:rPr>
        <w:rFonts w:hint="default"/>
        <w:lang w:val="en-US" w:eastAsia="en-US" w:bidi="ar-SA"/>
      </w:rPr>
    </w:lvl>
    <w:lvl w:ilvl="4">
      <w:start w:val="0"/>
      <w:numFmt w:val="bullet"/>
      <w:lvlText w:val="•"/>
      <w:lvlJc w:val="left"/>
      <w:pPr>
        <w:ind w:left="997" w:hanging="361"/>
      </w:pPr>
      <w:rPr>
        <w:rFonts w:hint="default"/>
        <w:lang w:val="en-US" w:eastAsia="en-US" w:bidi="ar-SA"/>
      </w:rPr>
    </w:lvl>
    <w:lvl w:ilvl="5">
      <w:start w:val="0"/>
      <w:numFmt w:val="bullet"/>
      <w:lvlText w:val="•"/>
      <w:lvlJc w:val="left"/>
      <w:pPr>
        <w:ind w:left="1152" w:hanging="361"/>
      </w:pPr>
      <w:rPr>
        <w:rFonts w:hint="default"/>
        <w:lang w:val="en-US" w:eastAsia="en-US" w:bidi="ar-SA"/>
      </w:rPr>
    </w:lvl>
    <w:lvl w:ilvl="6">
      <w:start w:val="0"/>
      <w:numFmt w:val="bullet"/>
      <w:lvlText w:val="•"/>
      <w:lvlJc w:val="left"/>
      <w:pPr>
        <w:ind w:left="1306" w:hanging="361"/>
      </w:pPr>
      <w:rPr>
        <w:rFonts w:hint="default"/>
        <w:lang w:val="en-US" w:eastAsia="en-US" w:bidi="ar-SA"/>
      </w:rPr>
    </w:lvl>
    <w:lvl w:ilvl="7">
      <w:start w:val="0"/>
      <w:numFmt w:val="bullet"/>
      <w:lvlText w:val="•"/>
      <w:lvlJc w:val="left"/>
      <w:pPr>
        <w:ind w:left="1460" w:hanging="361"/>
      </w:pPr>
      <w:rPr>
        <w:rFonts w:hint="default"/>
        <w:lang w:val="en-US" w:eastAsia="en-US" w:bidi="ar-SA"/>
      </w:rPr>
    </w:lvl>
    <w:lvl w:ilvl="8">
      <w:start w:val="0"/>
      <w:numFmt w:val="bullet"/>
      <w:lvlText w:val="•"/>
      <w:lvlJc w:val="left"/>
      <w:pPr>
        <w:ind w:left="1615" w:hanging="361"/>
      </w:pPr>
      <w:rPr>
        <w:rFonts w:hint="default"/>
        <w:lang w:val="en-US" w:eastAsia="en-US" w:bidi="ar-SA"/>
      </w:rPr>
    </w:lvl>
  </w:abstractNum>
  <w:abstractNum w:abstractNumId="248">
    <w:multiLevelType w:val="hybridMultilevel"/>
    <w:lvl w:ilvl="0">
      <w:start w:val="1"/>
      <w:numFmt w:val="decimal"/>
      <w:lvlText w:val="%1."/>
      <w:lvlJc w:val="left"/>
      <w:pPr>
        <w:ind w:left="373" w:hanging="36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534" w:hanging="360"/>
      </w:pPr>
      <w:rPr>
        <w:rFonts w:hint="default"/>
        <w:lang w:val="en-US" w:eastAsia="en-US" w:bidi="ar-SA"/>
      </w:rPr>
    </w:lvl>
    <w:lvl w:ilvl="2">
      <w:start w:val="0"/>
      <w:numFmt w:val="bullet"/>
      <w:lvlText w:val="•"/>
      <w:lvlJc w:val="left"/>
      <w:pPr>
        <w:ind w:left="688" w:hanging="360"/>
      </w:pPr>
      <w:rPr>
        <w:rFonts w:hint="default"/>
        <w:lang w:val="en-US" w:eastAsia="en-US" w:bidi="ar-SA"/>
      </w:rPr>
    </w:lvl>
    <w:lvl w:ilvl="3">
      <w:start w:val="0"/>
      <w:numFmt w:val="bullet"/>
      <w:lvlText w:val="•"/>
      <w:lvlJc w:val="left"/>
      <w:pPr>
        <w:ind w:left="842" w:hanging="360"/>
      </w:pPr>
      <w:rPr>
        <w:rFonts w:hint="default"/>
        <w:lang w:val="en-US" w:eastAsia="en-US" w:bidi="ar-SA"/>
      </w:rPr>
    </w:lvl>
    <w:lvl w:ilvl="4">
      <w:start w:val="0"/>
      <w:numFmt w:val="bullet"/>
      <w:lvlText w:val="•"/>
      <w:lvlJc w:val="left"/>
      <w:pPr>
        <w:ind w:left="997" w:hanging="360"/>
      </w:pPr>
      <w:rPr>
        <w:rFonts w:hint="default"/>
        <w:lang w:val="en-US" w:eastAsia="en-US" w:bidi="ar-SA"/>
      </w:rPr>
    </w:lvl>
    <w:lvl w:ilvl="5">
      <w:start w:val="0"/>
      <w:numFmt w:val="bullet"/>
      <w:lvlText w:val="•"/>
      <w:lvlJc w:val="left"/>
      <w:pPr>
        <w:ind w:left="1151" w:hanging="360"/>
      </w:pPr>
      <w:rPr>
        <w:rFonts w:hint="default"/>
        <w:lang w:val="en-US" w:eastAsia="en-US" w:bidi="ar-SA"/>
      </w:rPr>
    </w:lvl>
    <w:lvl w:ilvl="6">
      <w:start w:val="0"/>
      <w:numFmt w:val="bullet"/>
      <w:lvlText w:val="•"/>
      <w:lvlJc w:val="left"/>
      <w:pPr>
        <w:ind w:left="1305" w:hanging="360"/>
      </w:pPr>
      <w:rPr>
        <w:rFonts w:hint="default"/>
        <w:lang w:val="en-US" w:eastAsia="en-US" w:bidi="ar-SA"/>
      </w:rPr>
    </w:lvl>
    <w:lvl w:ilvl="7">
      <w:start w:val="0"/>
      <w:numFmt w:val="bullet"/>
      <w:lvlText w:val="•"/>
      <w:lvlJc w:val="left"/>
      <w:pPr>
        <w:ind w:left="1460" w:hanging="360"/>
      </w:pPr>
      <w:rPr>
        <w:rFonts w:hint="default"/>
        <w:lang w:val="en-US" w:eastAsia="en-US" w:bidi="ar-SA"/>
      </w:rPr>
    </w:lvl>
    <w:lvl w:ilvl="8">
      <w:start w:val="0"/>
      <w:numFmt w:val="bullet"/>
      <w:lvlText w:val="•"/>
      <w:lvlJc w:val="left"/>
      <w:pPr>
        <w:ind w:left="1614" w:hanging="360"/>
      </w:pPr>
      <w:rPr>
        <w:rFonts w:hint="default"/>
        <w:lang w:val="en-US" w:eastAsia="en-US" w:bidi="ar-SA"/>
      </w:rPr>
    </w:lvl>
  </w:abstractNum>
  <w:abstractNum w:abstractNumId="247">
    <w:multiLevelType w:val="hybridMultilevel"/>
    <w:lvl w:ilvl="0">
      <w:start w:val="1"/>
      <w:numFmt w:val="decimal"/>
      <w:lvlText w:val="%1."/>
      <w:lvlJc w:val="left"/>
      <w:pPr>
        <w:ind w:left="373" w:hanging="36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534" w:hanging="360"/>
      </w:pPr>
      <w:rPr>
        <w:rFonts w:hint="default"/>
        <w:lang w:val="en-US" w:eastAsia="en-US" w:bidi="ar-SA"/>
      </w:rPr>
    </w:lvl>
    <w:lvl w:ilvl="2">
      <w:start w:val="0"/>
      <w:numFmt w:val="bullet"/>
      <w:lvlText w:val="•"/>
      <w:lvlJc w:val="left"/>
      <w:pPr>
        <w:ind w:left="688" w:hanging="360"/>
      </w:pPr>
      <w:rPr>
        <w:rFonts w:hint="default"/>
        <w:lang w:val="en-US" w:eastAsia="en-US" w:bidi="ar-SA"/>
      </w:rPr>
    </w:lvl>
    <w:lvl w:ilvl="3">
      <w:start w:val="0"/>
      <w:numFmt w:val="bullet"/>
      <w:lvlText w:val="•"/>
      <w:lvlJc w:val="left"/>
      <w:pPr>
        <w:ind w:left="842" w:hanging="360"/>
      </w:pPr>
      <w:rPr>
        <w:rFonts w:hint="default"/>
        <w:lang w:val="en-US" w:eastAsia="en-US" w:bidi="ar-SA"/>
      </w:rPr>
    </w:lvl>
    <w:lvl w:ilvl="4">
      <w:start w:val="0"/>
      <w:numFmt w:val="bullet"/>
      <w:lvlText w:val="•"/>
      <w:lvlJc w:val="left"/>
      <w:pPr>
        <w:ind w:left="997" w:hanging="360"/>
      </w:pPr>
      <w:rPr>
        <w:rFonts w:hint="default"/>
        <w:lang w:val="en-US" w:eastAsia="en-US" w:bidi="ar-SA"/>
      </w:rPr>
    </w:lvl>
    <w:lvl w:ilvl="5">
      <w:start w:val="0"/>
      <w:numFmt w:val="bullet"/>
      <w:lvlText w:val="•"/>
      <w:lvlJc w:val="left"/>
      <w:pPr>
        <w:ind w:left="1151" w:hanging="360"/>
      </w:pPr>
      <w:rPr>
        <w:rFonts w:hint="default"/>
        <w:lang w:val="en-US" w:eastAsia="en-US" w:bidi="ar-SA"/>
      </w:rPr>
    </w:lvl>
    <w:lvl w:ilvl="6">
      <w:start w:val="0"/>
      <w:numFmt w:val="bullet"/>
      <w:lvlText w:val="•"/>
      <w:lvlJc w:val="left"/>
      <w:pPr>
        <w:ind w:left="1305" w:hanging="360"/>
      </w:pPr>
      <w:rPr>
        <w:rFonts w:hint="default"/>
        <w:lang w:val="en-US" w:eastAsia="en-US" w:bidi="ar-SA"/>
      </w:rPr>
    </w:lvl>
    <w:lvl w:ilvl="7">
      <w:start w:val="0"/>
      <w:numFmt w:val="bullet"/>
      <w:lvlText w:val="•"/>
      <w:lvlJc w:val="left"/>
      <w:pPr>
        <w:ind w:left="1460" w:hanging="360"/>
      </w:pPr>
      <w:rPr>
        <w:rFonts w:hint="default"/>
        <w:lang w:val="en-US" w:eastAsia="en-US" w:bidi="ar-SA"/>
      </w:rPr>
    </w:lvl>
    <w:lvl w:ilvl="8">
      <w:start w:val="0"/>
      <w:numFmt w:val="bullet"/>
      <w:lvlText w:val="•"/>
      <w:lvlJc w:val="left"/>
      <w:pPr>
        <w:ind w:left="1614" w:hanging="360"/>
      </w:pPr>
      <w:rPr>
        <w:rFonts w:hint="default"/>
        <w:lang w:val="en-US" w:eastAsia="en-US" w:bidi="ar-SA"/>
      </w:rPr>
    </w:lvl>
  </w:abstractNum>
  <w:abstractNum w:abstractNumId="246">
    <w:multiLevelType w:val="hybridMultilevel"/>
    <w:lvl w:ilvl="0">
      <w:start w:val="1"/>
      <w:numFmt w:val="decimal"/>
      <w:lvlText w:val="%1."/>
      <w:lvlJc w:val="left"/>
      <w:pPr>
        <w:ind w:left="373" w:hanging="36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534" w:hanging="360"/>
      </w:pPr>
      <w:rPr>
        <w:rFonts w:hint="default"/>
        <w:lang w:val="en-US" w:eastAsia="en-US" w:bidi="ar-SA"/>
      </w:rPr>
    </w:lvl>
    <w:lvl w:ilvl="2">
      <w:start w:val="0"/>
      <w:numFmt w:val="bullet"/>
      <w:lvlText w:val="•"/>
      <w:lvlJc w:val="left"/>
      <w:pPr>
        <w:ind w:left="688" w:hanging="360"/>
      </w:pPr>
      <w:rPr>
        <w:rFonts w:hint="default"/>
        <w:lang w:val="en-US" w:eastAsia="en-US" w:bidi="ar-SA"/>
      </w:rPr>
    </w:lvl>
    <w:lvl w:ilvl="3">
      <w:start w:val="0"/>
      <w:numFmt w:val="bullet"/>
      <w:lvlText w:val="•"/>
      <w:lvlJc w:val="left"/>
      <w:pPr>
        <w:ind w:left="842" w:hanging="360"/>
      </w:pPr>
      <w:rPr>
        <w:rFonts w:hint="default"/>
        <w:lang w:val="en-US" w:eastAsia="en-US" w:bidi="ar-SA"/>
      </w:rPr>
    </w:lvl>
    <w:lvl w:ilvl="4">
      <w:start w:val="0"/>
      <w:numFmt w:val="bullet"/>
      <w:lvlText w:val="•"/>
      <w:lvlJc w:val="left"/>
      <w:pPr>
        <w:ind w:left="997" w:hanging="360"/>
      </w:pPr>
      <w:rPr>
        <w:rFonts w:hint="default"/>
        <w:lang w:val="en-US" w:eastAsia="en-US" w:bidi="ar-SA"/>
      </w:rPr>
    </w:lvl>
    <w:lvl w:ilvl="5">
      <w:start w:val="0"/>
      <w:numFmt w:val="bullet"/>
      <w:lvlText w:val="•"/>
      <w:lvlJc w:val="left"/>
      <w:pPr>
        <w:ind w:left="1151" w:hanging="360"/>
      </w:pPr>
      <w:rPr>
        <w:rFonts w:hint="default"/>
        <w:lang w:val="en-US" w:eastAsia="en-US" w:bidi="ar-SA"/>
      </w:rPr>
    </w:lvl>
    <w:lvl w:ilvl="6">
      <w:start w:val="0"/>
      <w:numFmt w:val="bullet"/>
      <w:lvlText w:val="•"/>
      <w:lvlJc w:val="left"/>
      <w:pPr>
        <w:ind w:left="1305" w:hanging="360"/>
      </w:pPr>
      <w:rPr>
        <w:rFonts w:hint="default"/>
        <w:lang w:val="en-US" w:eastAsia="en-US" w:bidi="ar-SA"/>
      </w:rPr>
    </w:lvl>
    <w:lvl w:ilvl="7">
      <w:start w:val="0"/>
      <w:numFmt w:val="bullet"/>
      <w:lvlText w:val="•"/>
      <w:lvlJc w:val="left"/>
      <w:pPr>
        <w:ind w:left="1460" w:hanging="360"/>
      </w:pPr>
      <w:rPr>
        <w:rFonts w:hint="default"/>
        <w:lang w:val="en-US" w:eastAsia="en-US" w:bidi="ar-SA"/>
      </w:rPr>
    </w:lvl>
    <w:lvl w:ilvl="8">
      <w:start w:val="0"/>
      <w:numFmt w:val="bullet"/>
      <w:lvlText w:val="•"/>
      <w:lvlJc w:val="left"/>
      <w:pPr>
        <w:ind w:left="1614" w:hanging="360"/>
      </w:pPr>
      <w:rPr>
        <w:rFonts w:hint="default"/>
        <w:lang w:val="en-US" w:eastAsia="en-US" w:bidi="ar-SA"/>
      </w:rPr>
    </w:lvl>
  </w:abstractNum>
  <w:abstractNum w:abstractNumId="245">
    <w:multiLevelType w:val="hybridMultilevel"/>
    <w:lvl w:ilvl="0">
      <w:start w:val="1"/>
      <w:numFmt w:val="decimal"/>
      <w:lvlText w:val="%1."/>
      <w:lvlJc w:val="left"/>
      <w:pPr>
        <w:ind w:left="373" w:hanging="36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534" w:hanging="360"/>
      </w:pPr>
      <w:rPr>
        <w:rFonts w:hint="default"/>
        <w:lang w:val="en-US" w:eastAsia="en-US" w:bidi="ar-SA"/>
      </w:rPr>
    </w:lvl>
    <w:lvl w:ilvl="2">
      <w:start w:val="0"/>
      <w:numFmt w:val="bullet"/>
      <w:lvlText w:val="•"/>
      <w:lvlJc w:val="left"/>
      <w:pPr>
        <w:ind w:left="688" w:hanging="360"/>
      </w:pPr>
      <w:rPr>
        <w:rFonts w:hint="default"/>
        <w:lang w:val="en-US" w:eastAsia="en-US" w:bidi="ar-SA"/>
      </w:rPr>
    </w:lvl>
    <w:lvl w:ilvl="3">
      <w:start w:val="0"/>
      <w:numFmt w:val="bullet"/>
      <w:lvlText w:val="•"/>
      <w:lvlJc w:val="left"/>
      <w:pPr>
        <w:ind w:left="842" w:hanging="360"/>
      </w:pPr>
      <w:rPr>
        <w:rFonts w:hint="default"/>
        <w:lang w:val="en-US" w:eastAsia="en-US" w:bidi="ar-SA"/>
      </w:rPr>
    </w:lvl>
    <w:lvl w:ilvl="4">
      <w:start w:val="0"/>
      <w:numFmt w:val="bullet"/>
      <w:lvlText w:val="•"/>
      <w:lvlJc w:val="left"/>
      <w:pPr>
        <w:ind w:left="997" w:hanging="360"/>
      </w:pPr>
      <w:rPr>
        <w:rFonts w:hint="default"/>
        <w:lang w:val="en-US" w:eastAsia="en-US" w:bidi="ar-SA"/>
      </w:rPr>
    </w:lvl>
    <w:lvl w:ilvl="5">
      <w:start w:val="0"/>
      <w:numFmt w:val="bullet"/>
      <w:lvlText w:val="•"/>
      <w:lvlJc w:val="left"/>
      <w:pPr>
        <w:ind w:left="1151" w:hanging="360"/>
      </w:pPr>
      <w:rPr>
        <w:rFonts w:hint="default"/>
        <w:lang w:val="en-US" w:eastAsia="en-US" w:bidi="ar-SA"/>
      </w:rPr>
    </w:lvl>
    <w:lvl w:ilvl="6">
      <w:start w:val="0"/>
      <w:numFmt w:val="bullet"/>
      <w:lvlText w:val="•"/>
      <w:lvlJc w:val="left"/>
      <w:pPr>
        <w:ind w:left="1305" w:hanging="360"/>
      </w:pPr>
      <w:rPr>
        <w:rFonts w:hint="default"/>
        <w:lang w:val="en-US" w:eastAsia="en-US" w:bidi="ar-SA"/>
      </w:rPr>
    </w:lvl>
    <w:lvl w:ilvl="7">
      <w:start w:val="0"/>
      <w:numFmt w:val="bullet"/>
      <w:lvlText w:val="•"/>
      <w:lvlJc w:val="left"/>
      <w:pPr>
        <w:ind w:left="1460" w:hanging="360"/>
      </w:pPr>
      <w:rPr>
        <w:rFonts w:hint="default"/>
        <w:lang w:val="en-US" w:eastAsia="en-US" w:bidi="ar-SA"/>
      </w:rPr>
    </w:lvl>
    <w:lvl w:ilvl="8">
      <w:start w:val="0"/>
      <w:numFmt w:val="bullet"/>
      <w:lvlText w:val="•"/>
      <w:lvlJc w:val="left"/>
      <w:pPr>
        <w:ind w:left="1614" w:hanging="360"/>
      </w:pPr>
      <w:rPr>
        <w:rFonts w:hint="default"/>
        <w:lang w:val="en-US" w:eastAsia="en-US" w:bidi="ar-SA"/>
      </w:rPr>
    </w:lvl>
  </w:abstractNum>
  <w:abstractNum w:abstractNumId="244">
    <w:multiLevelType w:val="hybridMultilevel"/>
    <w:lvl w:ilvl="0">
      <w:start w:val="1"/>
      <w:numFmt w:val="decimal"/>
      <w:lvlText w:val="%1."/>
      <w:lvlJc w:val="left"/>
      <w:pPr>
        <w:ind w:left="373" w:hanging="36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534" w:hanging="360"/>
      </w:pPr>
      <w:rPr>
        <w:rFonts w:hint="default"/>
        <w:lang w:val="en-US" w:eastAsia="en-US" w:bidi="ar-SA"/>
      </w:rPr>
    </w:lvl>
    <w:lvl w:ilvl="2">
      <w:start w:val="0"/>
      <w:numFmt w:val="bullet"/>
      <w:lvlText w:val="•"/>
      <w:lvlJc w:val="left"/>
      <w:pPr>
        <w:ind w:left="688" w:hanging="360"/>
      </w:pPr>
      <w:rPr>
        <w:rFonts w:hint="default"/>
        <w:lang w:val="en-US" w:eastAsia="en-US" w:bidi="ar-SA"/>
      </w:rPr>
    </w:lvl>
    <w:lvl w:ilvl="3">
      <w:start w:val="0"/>
      <w:numFmt w:val="bullet"/>
      <w:lvlText w:val="•"/>
      <w:lvlJc w:val="left"/>
      <w:pPr>
        <w:ind w:left="842" w:hanging="360"/>
      </w:pPr>
      <w:rPr>
        <w:rFonts w:hint="default"/>
        <w:lang w:val="en-US" w:eastAsia="en-US" w:bidi="ar-SA"/>
      </w:rPr>
    </w:lvl>
    <w:lvl w:ilvl="4">
      <w:start w:val="0"/>
      <w:numFmt w:val="bullet"/>
      <w:lvlText w:val="•"/>
      <w:lvlJc w:val="left"/>
      <w:pPr>
        <w:ind w:left="997" w:hanging="360"/>
      </w:pPr>
      <w:rPr>
        <w:rFonts w:hint="default"/>
        <w:lang w:val="en-US" w:eastAsia="en-US" w:bidi="ar-SA"/>
      </w:rPr>
    </w:lvl>
    <w:lvl w:ilvl="5">
      <w:start w:val="0"/>
      <w:numFmt w:val="bullet"/>
      <w:lvlText w:val="•"/>
      <w:lvlJc w:val="left"/>
      <w:pPr>
        <w:ind w:left="1151" w:hanging="360"/>
      </w:pPr>
      <w:rPr>
        <w:rFonts w:hint="default"/>
        <w:lang w:val="en-US" w:eastAsia="en-US" w:bidi="ar-SA"/>
      </w:rPr>
    </w:lvl>
    <w:lvl w:ilvl="6">
      <w:start w:val="0"/>
      <w:numFmt w:val="bullet"/>
      <w:lvlText w:val="•"/>
      <w:lvlJc w:val="left"/>
      <w:pPr>
        <w:ind w:left="1305" w:hanging="360"/>
      </w:pPr>
      <w:rPr>
        <w:rFonts w:hint="default"/>
        <w:lang w:val="en-US" w:eastAsia="en-US" w:bidi="ar-SA"/>
      </w:rPr>
    </w:lvl>
    <w:lvl w:ilvl="7">
      <w:start w:val="0"/>
      <w:numFmt w:val="bullet"/>
      <w:lvlText w:val="•"/>
      <w:lvlJc w:val="left"/>
      <w:pPr>
        <w:ind w:left="1460" w:hanging="360"/>
      </w:pPr>
      <w:rPr>
        <w:rFonts w:hint="default"/>
        <w:lang w:val="en-US" w:eastAsia="en-US" w:bidi="ar-SA"/>
      </w:rPr>
    </w:lvl>
    <w:lvl w:ilvl="8">
      <w:start w:val="0"/>
      <w:numFmt w:val="bullet"/>
      <w:lvlText w:val="•"/>
      <w:lvlJc w:val="left"/>
      <w:pPr>
        <w:ind w:left="1614" w:hanging="360"/>
      </w:pPr>
      <w:rPr>
        <w:rFonts w:hint="default"/>
        <w:lang w:val="en-US" w:eastAsia="en-US" w:bidi="ar-SA"/>
      </w:rPr>
    </w:lvl>
  </w:abstractNum>
  <w:abstractNum w:abstractNumId="243">
    <w:multiLevelType w:val="hybridMultilevel"/>
    <w:lvl w:ilvl="0">
      <w:start w:val="1"/>
      <w:numFmt w:val="decimal"/>
      <w:lvlText w:val="%1."/>
      <w:lvlJc w:val="left"/>
      <w:pPr>
        <w:ind w:left="373" w:hanging="36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534" w:hanging="360"/>
      </w:pPr>
      <w:rPr>
        <w:rFonts w:hint="default"/>
        <w:lang w:val="en-US" w:eastAsia="en-US" w:bidi="ar-SA"/>
      </w:rPr>
    </w:lvl>
    <w:lvl w:ilvl="2">
      <w:start w:val="0"/>
      <w:numFmt w:val="bullet"/>
      <w:lvlText w:val="•"/>
      <w:lvlJc w:val="left"/>
      <w:pPr>
        <w:ind w:left="688" w:hanging="360"/>
      </w:pPr>
      <w:rPr>
        <w:rFonts w:hint="default"/>
        <w:lang w:val="en-US" w:eastAsia="en-US" w:bidi="ar-SA"/>
      </w:rPr>
    </w:lvl>
    <w:lvl w:ilvl="3">
      <w:start w:val="0"/>
      <w:numFmt w:val="bullet"/>
      <w:lvlText w:val="•"/>
      <w:lvlJc w:val="left"/>
      <w:pPr>
        <w:ind w:left="842" w:hanging="360"/>
      </w:pPr>
      <w:rPr>
        <w:rFonts w:hint="default"/>
        <w:lang w:val="en-US" w:eastAsia="en-US" w:bidi="ar-SA"/>
      </w:rPr>
    </w:lvl>
    <w:lvl w:ilvl="4">
      <w:start w:val="0"/>
      <w:numFmt w:val="bullet"/>
      <w:lvlText w:val="•"/>
      <w:lvlJc w:val="left"/>
      <w:pPr>
        <w:ind w:left="997" w:hanging="360"/>
      </w:pPr>
      <w:rPr>
        <w:rFonts w:hint="default"/>
        <w:lang w:val="en-US" w:eastAsia="en-US" w:bidi="ar-SA"/>
      </w:rPr>
    </w:lvl>
    <w:lvl w:ilvl="5">
      <w:start w:val="0"/>
      <w:numFmt w:val="bullet"/>
      <w:lvlText w:val="•"/>
      <w:lvlJc w:val="left"/>
      <w:pPr>
        <w:ind w:left="1151" w:hanging="360"/>
      </w:pPr>
      <w:rPr>
        <w:rFonts w:hint="default"/>
        <w:lang w:val="en-US" w:eastAsia="en-US" w:bidi="ar-SA"/>
      </w:rPr>
    </w:lvl>
    <w:lvl w:ilvl="6">
      <w:start w:val="0"/>
      <w:numFmt w:val="bullet"/>
      <w:lvlText w:val="•"/>
      <w:lvlJc w:val="left"/>
      <w:pPr>
        <w:ind w:left="1305" w:hanging="360"/>
      </w:pPr>
      <w:rPr>
        <w:rFonts w:hint="default"/>
        <w:lang w:val="en-US" w:eastAsia="en-US" w:bidi="ar-SA"/>
      </w:rPr>
    </w:lvl>
    <w:lvl w:ilvl="7">
      <w:start w:val="0"/>
      <w:numFmt w:val="bullet"/>
      <w:lvlText w:val="•"/>
      <w:lvlJc w:val="left"/>
      <w:pPr>
        <w:ind w:left="1460" w:hanging="360"/>
      </w:pPr>
      <w:rPr>
        <w:rFonts w:hint="default"/>
        <w:lang w:val="en-US" w:eastAsia="en-US" w:bidi="ar-SA"/>
      </w:rPr>
    </w:lvl>
    <w:lvl w:ilvl="8">
      <w:start w:val="0"/>
      <w:numFmt w:val="bullet"/>
      <w:lvlText w:val="•"/>
      <w:lvlJc w:val="left"/>
      <w:pPr>
        <w:ind w:left="1614" w:hanging="360"/>
      </w:pPr>
      <w:rPr>
        <w:rFonts w:hint="default"/>
        <w:lang w:val="en-US" w:eastAsia="en-US" w:bidi="ar-SA"/>
      </w:rPr>
    </w:lvl>
  </w:abstractNum>
  <w:abstractNum w:abstractNumId="242">
    <w:multiLevelType w:val="hybridMultilevel"/>
    <w:lvl w:ilvl="0">
      <w:start w:val="1"/>
      <w:numFmt w:val="decimal"/>
      <w:lvlText w:val="%1."/>
      <w:lvlJc w:val="left"/>
      <w:pPr>
        <w:ind w:left="373" w:hanging="36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534" w:hanging="360"/>
      </w:pPr>
      <w:rPr>
        <w:rFonts w:hint="default"/>
        <w:lang w:val="en-US" w:eastAsia="en-US" w:bidi="ar-SA"/>
      </w:rPr>
    </w:lvl>
    <w:lvl w:ilvl="2">
      <w:start w:val="0"/>
      <w:numFmt w:val="bullet"/>
      <w:lvlText w:val="•"/>
      <w:lvlJc w:val="left"/>
      <w:pPr>
        <w:ind w:left="688" w:hanging="360"/>
      </w:pPr>
      <w:rPr>
        <w:rFonts w:hint="default"/>
        <w:lang w:val="en-US" w:eastAsia="en-US" w:bidi="ar-SA"/>
      </w:rPr>
    </w:lvl>
    <w:lvl w:ilvl="3">
      <w:start w:val="0"/>
      <w:numFmt w:val="bullet"/>
      <w:lvlText w:val="•"/>
      <w:lvlJc w:val="left"/>
      <w:pPr>
        <w:ind w:left="842" w:hanging="360"/>
      </w:pPr>
      <w:rPr>
        <w:rFonts w:hint="default"/>
        <w:lang w:val="en-US" w:eastAsia="en-US" w:bidi="ar-SA"/>
      </w:rPr>
    </w:lvl>
    <w:lvl w:ilvl="4">
      <w:start w:val="0"/>
      <w:numFmt w:val="bullet"/>
      <w:lvlText w:val="•"/>
      <w:lvlJc w:val="left"/>
      <w:pPr>
        <w:ind w:left="997" w:hanging="360"/>
      </w:pPr>
      <w:rPr>
        <w:rFonts w:hint="default"/>
        <w:lang w:val="en-US" w:eastAsia="en-US" w:bidi="ar-SA"/>
      </w:rPr>
    </w:lvl>
    <w:lvl w:ilvl="5">
      <w:start w:val="0"/>
      <w:numFmt w:val="bullet"/>
      <w:lvlText w:val="•"/>
      <w:lvlJc w:val="left"/>
      <w:pPr>
        <w:ind w:left="1151" w:hanging="360"/>
      </w:pPr>
      <w:rPr>
        <w:rFonts w:hint="default"/>
        <w:lang w:val="en-US" w:eastAsia="en-US" w:bidi="ar-SA"/>
      </w:rPr>
    </w:lvl>
    <w:lvl w:ilvl="6">
      <w:start w:val="0"/>
      <w:numFmt w:val="bullet"/>
      <w:lvlText w:val="•"/>
      <w:lvlJc w:val="left"/>
      <w:pPr>
        <w:ind w:left="1305" w:hanging="360"/>
      </w:pPr>
      <w:rPr>
        <w:rFonts w:hint="default"/>
        <w:lang w:val="en-US" w:eastAsia="en-US" w:bidi="ar-SA"/>
      </w:rPr>
    </w:lvl>
    <w:lvl w:ilvl="7">
      <w:start w:val="0"/>
      <w:numFmt w:val="bullet"/>
      <w:lvlText w:val="•"/>
      <w:lvlJc w:val="left"/>
      <w:pPr>
        <w:ind w:left="1460" w:hanging="360"/>
      </w:pPr>
      <w:rPr>
        <w:rFonts w:hint="default"/>
        <w:lang w:val="en-US" w:eastAsia="en-US" w:bidi="ar-SA"/>
      </w:rPr>
    </w:lvl>
    <w:lvl w:ilvl="8">
      <w:start w:val="0"/>
      <w:numFmt w:val="bullet"/>
      <w:lvlText w:val="•"/>
      <w:lvlJc w:val="left"/>
      <w:pPr>
        <w:ind w:left="1614" w:hanging="360"/>
      </w:pPr>
      <w:rPr>
        <w:rFonts w:hint="default"/>
        <w:lang w:val="en-US" w:eastAsia="en-US" w:bidi="ar-SA"/>
      </w:rPr>
    </w:lvl>
  </w:abstractNum>
  <w:abstractNum w:abstractNumId="241">
    <w:multiLevelType w:val="hybridMultilevel"/>
    <w:lvl w:ilvl="0">
      <w:start w:val="1"/>
      <w:numFmt w:val="decimal"/>
      <w:lvlText w:val="%1."/>
      <w:lvlJc w:val="left"/>
      <w:pPr>
        <w:ind w:left="373" w:hanging="36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534" w:hanging="360"/>
      </w:pPr>
      <w:rPr>
        <w:rFonts w:hint="default"/>
        <w:lang w:val="en-US" w:eastAsia="en-US" w:bidi="ar-SA"/>
      </w:rPr>
    </w:lvl>
    <w:lvl w:ilvl="2">
      <w:start w:val="0"/>
      <w:numFmt w:val="bullet"/>
      <w:lvlText w:val="•"/>
      <w:lvlJc w:val="left"/>
      <w:pPr>
        <w:ind w:left="688" w:hanging="360"/>
      </w:pPr>
      <w:rPr>
        <w:rFonts w:hint="default"/>
        <w:lang w:val="en-US" w:eastAsia="en-US" w:bidi="ar-SA"/>
      </w:rPr>
    </w:lvl>
    <w:lvl w:ilvl="3">
      <w:start w:val="0"/>
      <w:numFmt w:val="bullet"/>
      <w:lvlText w:val="•"/>
      <w:lvlJc w:val="left"/>
      <w:pPr>
        <w:ind w:left="842" w:hanging="360"/>
      </w:pPr>
      <w:rPr>
        <w:rFonts w:hint="default"/>
        <w:lang w:val="en-US" w:eastAsia="en-US" w:bidi="ar-SA"/>
      </w:rPr>
    </w:lvl>
    <w:lvl w:ilvl="4">
      <w:start w:val="0"/>
      <w:numFmt w:val="bullet"/>
      <w:lvlText w:val="•"/>
      <w:lvlJc w:val="left"/>
      <w:pPr>
        <w:ind w:left="997" w:hanging="360"/>
      </w:pPr>
      <w:rPr>
        <w:rFonts w:hint="default"/>
        <w:lang w:val="en-US" w:eastAsia="en-US" w:bidi="ar-SA"/>
      </w:rPr>
    </w:lvl>
    <w:lvl w:ilvl="5">
      <w:start w:val="0"/>
      <w:numFmt w:val="bullet"/>
      <w:lvlText w:val="•"/>
      <w:lvlJc w:val="left"/>
      <w:pPr>
        <w:ind w:left="1151" w:hanging="360"/>
      </w:pPr>
      <w:rPr>
        <w:rFonts w:hint="default"/>
        <w:lang w:val="en-US" w:eastAsia="en-US" w:bidi="ar-SA"/>
      </w:rPr>
    </w:lvl>
    <w:lvl w:ilvl="6">
      <w:start w:val="0"/>
      <w:numFmt w:val="bullet"/>
      <w:lvlText w:val="•"/>
      <w:lvlJc w:val="left"/>
      <w:pPr>
        <w:ind w:left="1305" w:hanging="360"/>
      </w:pPr>
      <w:rPr>
        <w:rFonts w:hint="default"/>
        <w:lang w:val="en-US" w:eastAsia="en-US" w:bidi="ar-SA"/>
      </w:rPr>
    </w:lvl>
    <w:lvl w:ilvl="7">
      <w:start w:val="0"/>
      <w:numFmt w:val="bullet"/>
      <w:lvlText w:val="•"/>
      <w:lvlJc w:val="left"/>
      <w:pPr>
        <w:ind w:left="1460" w:hanging="360"/>
      </w:pPr>
      <w:rPr>
        <w:rFonts w:hint="default"/>
        <w:lang w:val="en-US" w:eastAsia="en-US" w:bidi="ar-SA"/>
      </w:rPr>
    </w:lvl>
    <w:lvl w:ilvl="8">
      <w:start w:val="0"/>
      <w:numFmt w:val="bullet"/>
      <w:lvlText w:val="•"/>
      <w:lvlJc w:val="left"/>
      <w:pPr>
        <w:ind w:left="1614" w:hanging="360"/>
      </w:pPr>
      <w:rPr>
        <w:rFonts w:hint="default"/>
        <w:lang w:val="en-US" w:eastAsia="en-US" w:bidi="ar-SA"/>
      </w:rPr>
    </w:lvl>
  </w:abstractNum>
  <w:abstractNum w:abstractNumId="240">
    <w:multiLevelType w:val="hybridMultilevel"/>
    <w:lvl w:ilvl="0">
      <w:start w:val="3"/>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239">
    <w:multiLevelType w:val="hybridMultilevel"/>
    <w:lvl w:ilvl="0">
      <w:start w:val="52"/>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238">
    <w:multiLevelType w:val="hybridMultilevel"/>
    <w:lvl w:ilvl="0">
      <w:start w:val="48"/>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237">
    <w:multiLevelType w:val="hybridMultilevel"/>
    <w:lvl w:ilvl="0">
      <w:start w:val="46"/>
      <w:numFmt w:val="decimal"/>
      <w:lvlText w:val="%1"/>
      <w:lvlJc w:val="left"/>
      <w:pPr>
        <w:ind w:left="1570" w:hanging="1395"/>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70" w:hanging="1395"/>
      </w:pPr>
      <w:rPr>
        <w:rFonts w:hint="default"/>
        <w:lang w:val="en-US" w:eastAsia="en-US" w:bidi="ar-SA"/>
      </w:rPr>
    </w:lvl>
    <w:lvl w:ilvl="2">
      <w:start w:val="0"/>
      <w:numFmt w:val="bullet"/>
      <w:lvlText w:val="•"/>
      <w:lvlJc w:val="left"/>
      <w:pPr>
        <w:ind w:left="3561" w:hanging="1395"/>
      </w:pPr>
      <w:rPr>
        <w:rFonts w:hint="default"/>
        <w:lang w:val="en-US" w:eastAsia="en-US" w:bidi="ar-SA"/>
      </w:rPr>
    </w:lvl>
    <w:lvl w:ilvl="3">
      <w:start w:val="0"/>
      <w:numFmt w:val="bullet"/>
      <w:lvlText w:val="•"/>
      <w:lvlJc w:val="left"/>
      <w:pPr>
        <w:ind w:left="4551" w:hanging="1395"/>
      </w:pPr>
      <w:rPr>
        <w:rFonts w:hint="default"/>
        <w:lang w:val="en-US" w:eastAsia="en-US" w:bidi="ar-SA"/>
      </w:rPr>
    </w:lvl>
    <w:lvl w:ilvl="4">
      <w:start w:val="0"/>
      <w:numFmt w:val="bullet"/>
      <w:lvlText w:val="•"/>
      <w:lvlJc w:val="left"/>
      <w:pPr>
        <w:ind w:left="5542" w:hanging="1395"/>
      </w:pPr>
      <w:rPr>
        <w:rFonts w:hint="default"/>
        <w:lang w:val="en-US" w:eastAsia="en-US" w:bidi="ar-SA"/>
      </w:rPr>
    </w:lvl>
    <w:lvl w:ilvl="5">
      <w:start w:val="0"/>
      <w:numFmt w:val="bullet"/>
      <w:lvlText w:val="•"/>
      <w:lvlJc w:val="left"/>
      <w:pPr>
        <w:ind w:left="6533" w:hanging="1395"/>
      </w:pPr>
      <w:rPr>
        <w:rFonts w:hint="default"/>
        <w:lang w:val="en-US" w:eastAsia="en-US" w:bidi="ar-SA"/>
      </w:rPr>
    </w:lvl>
    <w:lvl w:ilvl="6">
      <w:start w:val="0"/>
      <w:numFmt w:val="bullet"/>
      <w:lvlText w:val="•"/>
      <w:lvlJc w:val="left"/>
      <w:pPr>
        <w:ind w:left="7523" w:hanging="1395"/>
      </w:pPr>
      <w:rPr>
        <w:rFonts w:hint="default"/>
        <w:lang w:val="en-US" w:eastAsia="en-US" w:bidi="ar-SA"/>
      </w:rPr>
    </w:lvl>
    <w:lvl w:ilvl="7">
      <w:start w:val="0"/>
      <w:numFmt w:val="bullet"/>
      <w:lvlText w:val="•"/>
      <w:lvlJc w:val="left"/>
      <w:pPr>
        <w:ind w:left="8514" w:hanging="1395"/>
      </w:pPr>
      <w:rPr>
        <w:rFonts w:hint="default"/>
        <w:lang w:val="en-US" w:eastAsia="en-US" w:bidi="ar-SA"/>
      </w:rPr>
    </w:lvl>
    <w:lvl w:ilvl="8">
      <w:start w:val="0"/>
      <w:numFmt w:val="bullet"/>
      <w:lvlText w:val="•"/>
      <w:lvlJc w:val="left"/>
      <w:pPr>
        <w:ind w:left="9505" w:hanging="1395"/>
      </w:pPr>
      <w:rPr>
        <w:rFonts w:hint="default"/>
        <w:lang w:val="en-US" w:eastAsia="en-US" w:bidi="ar-SA"/>
      </w:rPr>
    </w:lvl>
  </w:abstractNum>
  <w:abstractNum w:abstractNumId="235">
    <w:multiLevelType w:val="hybridMultilevel"/>
    <w:lvl w:ilvl="0">
      <w:start w:val="44"/>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234">
    <w:multiLevelType w:val="hybridMultilevel"/>
    <w:lvl w:ilvl="0">
      <w:start w:val="71"/>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233">
    <w:multiLevelType w:val="hybridMultilevel"/>
    <w:lvl w:ilvl="0">
      <w:start w:val="42"/>
      <w:numFmt w:val="decimal"/>
      <w:lvlText w:val="%1"/>
      <w:lvlJc w:val="left"/>
      <w:pPr>
        <w:ind w:left="1922" w:hanging="174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876" w:hanging="1748"/>
      </w:pPr>
      <w:rPr>
        <w:rFonts w:hint="default"/>
        <w:lang w:val="en-US" w:eastAsia="en-US" w:bidi="ar-SA"/>
      </w:rPr>
    </w:lvl>
    <w:lvl w:ilvl="2">
      <w:start w:val="0"/>
      <w:numFmt w:val="bullet"/>
      <w:lvlText w:val="•"/>
      <w:lvlJc w:val="left"/>
      <w:pPr>
        <w:ind w:left="3833" w:hanging="1748"/>
      </w:pPr>
      <w:rPr>
        <w:rFonts w:hint="default"/>
        <w:lang w:val="en-US" w:eastAsia="en-US" w:bidi="ar-SA"/>
      </w:rPr>
    </w:lvl>
    <w:lvl w:ilvl="3">
      <w:start w:val="0"/>
      <w:numFmt w:val="bullet"/>
      <w:lvlText w:val="•"/>
      <w:lvlJc w:val="left"/>
      <w:pPr>
        <w:ind w:left="4789" w:hanging="1748"/>
      </w:pPr>
      <w:rPr>
        <w:rFonts w:hint="default"/>
        <w:lang w:val="en-US" w:eastAsia="en-US" w:bidi="ar-SA"/>
      </w:rPr>
    </w:lvl>
    <w:lvl w:ilvl="4">
      <w:start w:val="0"/>
      <w:numFmt w:val="bullet"/>
      <w:lvlText w:val="•"/>
      <w:lvlJc w:val="left"/>
      <w:pPr>
        <w:ind w:left="5746" w:hanging="1748"/>
      </w:pPr>
      <w:rPr>
        <w:rFonts w:hint="default"/>
        <w:lang w:val="en-US" w:eastAsia="en-US" w:bidi="ar-SA"/>
      </w:rPr>
    </w:lvl>
    <w:lvl w:ilvl="5">
      <w:start w:val="0"/>
      <w:numFmt w:val="bullet"/>
      <w:lvlText w:val="•"/>
      <w:lvlJc w:val="left"/>
      <w:pPr>
        <w:ind w:left="6703" w:hanging="1748"/>
      </w:pPr>
      <w:rPr>
        <w:rFonts w:hint="default"/>
        <w:lang w:val="en-US" w:eastAsia="en-US" w:bidi="ar-SA"/>
      </w:rPr>
    </w:lvl>
    <w:lvl w:ilvl="6">
      <w:start w:val="0"/>
      <w:numFmt w:val="bullet"/>
      <w:lvlText w:val="•"/>
      <w:lvlJc w:val="left"/>
      <w:pPr>
        <w:ind w:left="7659" w:hanging="1748"/>
      </w:pPr>
      <w:rPr>
        <w:rFonts w:hint="default"/>
        <w:lang w:val="en-US" w:eastAsia="en-US" w:bidi="ar-SA"/>
      </w:rPr>
    </w:lvl>
    <w:lvl w:ilvl="7">
      <w:start w:val="0"/>
      <w:numFmt w:val="bullet"/>
      <w:lvlText w:val="•"/>
      <w:lvlJc w:val="left"/>
      <w:pPr>
        <w:ind w:left="8616" w:hanging="1748"/>
      </w:pPr>
      <w:rPr>
        <w:rFonts w:hint="default"/>
        <w:lang w:val="en-US" w:eastAsia="en-US" w:bidi="ar-SA"/>
      </w:rPr>
    </w:lvl>
    <w:lvl w:ilvl="8">
      <w:start w:val="0"/>
      <w:numFmt w:val="bullet"/>
      <w:lvlText w:val="•"/>
      <w:lvlJc w:val="left"/>
      <w:pPr>
        <w:ind w:left="9573" w:hanging="1748"/>
      </w:pPr>
      <w:rPr>
        <w:rFonts w:hint="default"/>
        <w:lang w:val="en-US" w:eastAsia="en-US" w:bidi="ar-SA"/>
      </w:rPr>
    </w:lvl>
  </w:abstractNum>
  <w:abstractNum w:abstractNumId="232">
    <w:multiLevelType w:val="hybridMultilevel"/>
    <w:lvl w:ilvl="0">
      <w:start w:val="35"/>
      <w:numFmt w:val="decimal"/>
      <w:lvlText w:val="%1"/>
      <w:lvlJc w:val="left"/>
      <w:pPr>
        <w:ind w:left="1922" w:hanging="174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876" w:hanging="1748"/>
      </w:pPr>
      <w:rPr>
        <w:rFonts w:hint="default"/>
        <w:lang w:val="en-US" w:eastAsia="en-US" w:bidi="ar-SA"/>
      </w:rPr>
    </w:lvl>
    <w:lvl w:ilvl="2">
      <w:start w:val="0"/>
      <w:numFmt w:val="bullet"/>
      <w:lvlText w:val="•"/>
      <w:lvlJc w:val="left"/>
      <w:pPr>
        <w:ind w:left="3833" w:hanging="1748"/>
      </w:pPr>
      <w:rPr>
        <w:rFonts w:hint="default"/>
        <w:lang w:val="en-US" w:eastAsia="en-US" w:bidi="ar-SA"/>
      </w:rPr>
    </w:lvl>
    <w:lvl w:ilvl="3">
      <w:start w:val="0"/>
      <w:numFmt w:val="bullet"/>
      <w:lvlText w:val="•"/>
      <w:lvlJc w:val="left"/>
      <w:pPr>
        <w:ind w:left="4789" w:hanging="1748"/>
      </w:pPr>
      <w:rPr>
        <w:rFonts w:hint="default"/>
        <w:lang w:val="en-US" w:eastAsia="en-US" w:bidi="ar-SA"/>
      </w:rPr>
    </w:lvl>
    <w:lvl w:ilvl="4">
      <w:start w:val="0"/>
      <w:numFmt w:val="bullet"/>
      <w:lvlText w:val="•"/>
      <w:lvlJc w:val="left"/>
      <w:pPr>
        <w:ind w:left="5746" w:hanging="1748"/>
      </w:pPr>
      <w:rPr>
        <w:rFonts w:hint="default"/>
        <w:lang w:val="en-US" w:eastAsia="en-US" w:bidi="ar-SA"/>
      </w:rPr>
    </w:lvl>
    <w:lvl w:ilvl="5">
      <w:start w:val="0"/>
      <w:numFmt w:val="bullet"/>
      <w:lvlText w:val="•"/>
      <w:lvlJc w:val="left"/>
      <w:pPr>
        <w:ind w:left="6703" w:hanging="1748"/>
      </w:pPr>
      <w:rPr>
        <w:rFonts w:hint="default"/>
        <w:lang w:val="en-US" w:eastAsia="en-US" w:bidi="ar-SA"/>
      </w:rPr>
    </w:lvl>
    <w:lvl w:ilvl="6">
      <w:start w:val="0"/>
      <w:numFmt w:val="bullet"/>
      <w:lvlText w:val="•"/>
      <w:lvlJc w:val="left"/>
      <w:pPr>
        <w:ind w:left="7659" w:hanging="1748"/>
      </w:pPr>
      <w:rPr>
        <w:rFonts w:hint="default"/>
        <w:lang w:val="en-US" w:eastAsia="en-US" w:bidi="ar-SA"/>
      </w:rPr>
    </w:lvl>
    <w:lvl w:ilvl="7">
      <w:start w:val="0"/>
      <w:numFmt w:val="bullet"/>
      <w:lvlText w:val="•"/>
      <w:lvlJc w:val="left"/>
      <w:pPr>
        <w:ind w:left="8616" w:hanging="1748"/>
      </w:pPr>
      <w:rPr>
        <w:rFonts w:hint="default"/>
        <w:lang w:val="en-US" w:eastAsia="en-US" w:bidi="ar-SA"/>
      </w:rPr>
    </w:lvl>
    <w:lvl w:ilvl="8">
      <w:start w:val="0"/>
      <w:numFmt w:val="bullet"/>
      <w:lvlText w:val="•"/>
      <w:lvlJc w:val="left"/>
      <w:pPr>
        <w:ind w:left="9573" w:hanging="1748"/>
      </w:pPr>
      <w:rPr>
        <w:rFonts w:hint="default"/>
        <w:lang w:val="en-US" w:eastAsia="en-US" w:bidi="ar-SA"/>
      </w:rPr>
    </w:lvl>
  </w:abstractNum>
  <w:abstractNum w:abstractNumId="231">
    <w:multiLevelType w:val="hybridMultilevel"/>
    <w:lvl w:ilvl="0">
      <w:start w:val="29"/>
      <w:numFmt w:val="decimal"/>
      <w:lvlText w:val="%1"/>
      <w:lvlJc w:val="left"/>
      <w:pPr>
        <w:ind w:left="1658" w:hanging="148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642" w:hanging="1484"/>
      </w:pPr>
      <w:rPr>
        <w:rFonts w:hint="default"/>
        <w:lang w:val="en-US" w:eastAsia="en-US" w:bidi="ar-SA"/>
      </w:rPr>
    </w:lvl>
    <w:lvl w:ilvl="2">
      <w:start w:val="0"/>
      <w:numFmt w:val="bullet"/>
      <w:lvlText w:val="•"/>
      <w:lvlJc w:val="left"/>
      <w:pPr>
        <w:ind w:left="3625" w:hanging="1484"/>
      </w:pPr>
      <w:rPr>
        <w:rFonts w:hint="default"/>
        <w:lang w:val="en-US" w:eastAsia="en-US" w:bidi="ar-SA"/>
      </w:rPr>
    </w:lvl>
    <w:lvl w:ilvl="3">
      <w:start w:val="0"/>
      <w:numFmt w:val="bullet"/>
      <w:lvlText w:val="•"/>
      <w:lvlJc w:val="left"/>
      <w:pPr>
        <w:ind w:left="4607" w:hanging="1484"/>
      </w:pPr>
      <w:rPr>
        <w:rFonts w:hint="default"/>
        <w:lang w:val="en-US" w:eastAsia="en-US" w:bidi="ar-SA"/>
      </w:rPr>
    </w:lvl>
    <w:lvl w:ilvl="4">
      <w:start w:val="0"/>
      <w:numFmt w:val="bullet"/>
      <w:lvlText w:val="•"/>
      <w:lvlJc w:val="left"/>
      <w:pPr>
        <w:ind w:left="5590" w:hanging="1484"/>
      </w:pPr>
      <w:rPr>
        <w:rFonts w:hint="default"/>
        <w:lang w:val="en-US" w:eastAsia="en-US" w:bidi="ar-SA"/>
      </w:rPr>
    </w:lvl>
    <w:lvl w:ilvl="5">
      <w:start w:val="0"/>
      <w:numFmt w:val="bullet"/>
      <w:lvlText w:val="•"/>
      <w:lvlJc w:val="left"/>
      <w:pPr>
        <w:ind w:left="6573" w:hanging="1484"/>
      </w:pPr>
      <w:rPr>
        <w:rFonts w:hint="default"/>
        <w:lang w:val="en-US" w:eastAsia="en-US" w:bidi="ar-SA"/>
      </w:rPr>
    </w:lvl>
    <w:lvl w:ilvl="6">
      <w:start w:val="0"/>
      <w:numFmt w:val="bullet"/>
      <w:lvlText w:val="•"/>
      <w:lvlJc w:val="left"/>
      <w:pPr>
        <w:ind w:left="7555" w:hanging="1484"/>
      </w:pPr>
      <w:rPr>
        <w:rFonts w:hint="default"/>
        <w:lang w:val="en-US" w:eastAsia="en-US" w:bidi="ar-SA"/>
      </w:rPr>
    </w:lvl>
    <w:lvl w:ilvl="7">
      <w:start w:val="0"/>
      <w:numFmt w:val="bullet"/>
      <w:lvlText w:val="•"/>
      <w:lvlJc w:val="left"/>
      <w:pPr>
        <w:ind w:left="8538" w:hanging="1484"/>
      </w:pPr>
      <w:rPr>
        <w:rFonts w:hint="default"/>
        <w:lang w:val="en-US" w:eastAsia="en-US" w:bidi="ar-SA"/>
      </w:rPr>
    </w:lvl>
    <w:lvl w:ilvl="8">
      <w:start w:val="0"/>
      <w:numFmt w:val="bullet"/>
      <w:lvlText w:val="•"/>
      <w:lvlJc w:val="left"/>
      <w:pPr>
        <w:ind w:left="9521" w:hanging="1484"/>
      </w:pPr>
      <w:rPr>
        <w:rFonts w:hint="default"/>
        <w:lang w:val="en-US" w:eastAsia="en-US" w:bidi="ar-SA"/>
      </w:rPr>
    </w:lvl>
  </w:abstractNum>
  <w:abstractNum w:abstractNumId="230">
    <w:multiLevelType w:val="hybridMultilevel"/>
    <w:lvl w:ilvl="0">
      <w:start w:val="1"/>
      <w:numFmt w:val="decimal"/>
      <w:lvlText w:val="%1"/>
      <w:lvlJc w:val="left"/>
      <w:pPr>
        <w:ind w:left="1394" w:hanging="1119"/>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408" w:hanging="1119"/>
      </w:pPr>
      <w:rPr>
        <w:rFonts w:hint="default"/>
        <w:lang w:val="en-US" w:eastAsia="en-US" w:bidi="ar-SA"/>
      </w:rPr>
    </w:lvl>
    <w:lvl w:ilvl="2">
      <w:start w:val="0"/>
      <w:numFmt w:val="bullet"/>
      <w:lvlText w:val="•"/>
      <w:lvlJc w:val="left"/>
      <w:pPr>
        <w:ind w:left="3417" w:hanging="1119"/>
      </w:pPr>
      <w:rPr>
        <w:rFonts w:hint="default"/>
        <w:lang w:val="en-US" w:eastAsia="en-US" w:bidi="ar-SA"/>
      </w:rPr>
    </w:lvl>
    <w:lvl w:ilvl="3">
      <w:start w:val="0"/>
      <w:numFmt w:val="bullet"/>
      <w:lvlText w:val="•"/>
      <w:lvlJc w:val="left"/>
      <w:pPr>
        <w:ind w:left="4425" w:hanging="1119"/>
      </w:pPr>
      <w:rPr>
        <w:rFonts w:hint="default"/>
        <w:lang w:val="en-US" w:eastAsia="en-US" w:bidi="ar-SA"/>
      </w:rPr>
    </w:lvl>
    <w:lvl w:ilvl="4">
      <w:start w:val="0"/>
      <w:numFmt w:val="bullet"/>
      <w:lvlText w:val="•"/>
      <w:lvlJc w:val="left"/>
      <w:pPr>
        <w:ind w:left="5434" w:hanging="1119"/>
      </w:pPr>
      <w:rPr>
        <w:rFonts w:hint="default"/>
        <w:lang w:val="en-US" w:eastAsia="en-US" w:bidi="ar-SA"/>
      </w:rPr>
    </w:lvl>
    <w:lvl w:ilvl="5">
      <w:start w:val="0"/>
      <w:numFmt w:val="bullet"/>
      <w:lvlText w:val="•"/>
      <w:lvlJc w:val="left"/>
      <w:pPr>
        <w:ind w:left="6443" w:hanging="1119"/>
      </w:pPr>
      <w:rPr>
        <w:rFonts w:hint="default"/>
        <w:lang w:val="en-US" w:eastAsia="en-US" w:bidi="ar-SA"/>
      </w:rPr>
    </w:lvl>
    <w:lvl w:ilvl="6">
      <w:start w:val="0"/>
      <w:numFmt w:val="bullet"/>
      <w:lvlText w:val="•"/>
      <w:lvlJc w:val="left"/>
      <w:pPr>
        <w:ind w:left="7451" w:hanging="1119"/>
      </w:pPr>
      <w:rPr>
        <w:rFonts w:hint="default"/>
        <w:lang w:val="en-US" w:eastAsia="en-US" w:bidi="ar-SA"/>
      </w:rPr>
    </w:lvl>
    <w:lvl w:ilvl="7">
      <w:start w:val="0"/>
      <w:numFmt w:val="bullet"/>
      <w:lvlText w:val="•"/>
      <w:lvlJc w:val="left"/>
      <w:pPr>
        <w:ind w:left="8460" w:hanging="1119"/>
      </w:pPr>
      <w:rPr>
        <w:rFonts w:hint="default"/>
        <w:lang w:val="en-US" w:eastAsia="en-US" w:bidi="ar-SA"/>
      </w:rPr>
    </w:lvl>
    <w:lvl w:ilvl="8">
      <w:start w:val="0"/>
      <w:numFmt w:val="bullet"/>
      <w:lvlText w:val="•"/>
      <w:lvlJc w:val="left"/>
      <w:pPr>
        <w:ind w:left="9469" w:hanging="1119"/>
      </w:pPr>
      <w:rPr>
        <w:rFonts w:hint="default"/>
        <w:lang w:val="en-US" w:eastAsia="en-US" w:bidi="ar-SA"/>
      </w:rPr>
    </w:lvl>
  </w:abstractNum>
  <w:abstractNum w:abstractNumId="229">
    <w:multiLevelType w:val="hybridMultilevel"/>
    <w:lvl w:ilvl="0">
      <w:start w:val="8"/>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228">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227">
    <w:multiLevelType w:val="hybridMultilevel"/>
    <w:lvl w:ilvl="0">
      <w:start w:val="1"/>
      <w:numFmt w:val="decimal"/>
      <w:lvlText w:val="%1"/>
      <w:lvlJc w:val="left"/>
      <w:pPr>
        <w:ind w:left="3502" w:hanging="322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4298" w:hanging="3226"/>
      </w:pPr>
      <w:rPr>
        <w:rFonts w:hint="default"/>
        <w:lang w:val="en-US" w:eastAsia="en-US" w:bidi="ar-SA"/>
      </w:rPr>
    </w:lvl>
    <w:lvl w:ilvl="2">
      <w:start w:val="0"/>
      <w:numFmt w:val="bullet"/>
      <w:lvlText w:val="•"/>
      <w:lvlJc w:val="left"/>
      <w:pPr>
        <w:ind w:left="5097" w:hanging="3226"/>
      </w:pPr>
      <w:rPr>
        <w:rFonts w:hint="default"/>
        <w:lang w:val="en-US" w:eastAsia="en-US" w:bidi="ar-SA"/>
      </w:rPr>
    </w:lvl>
    <w:lvl w:ilvl="3">
      <w:start w:val="0"/>
      <w:numFmt w:val="bullet"/>
      <w:lvlText w:val="•"/>
      <w:lvlJc w:val="left"/>
      <w:pPr>
        <w:ind w:left="5895" w:hanging="3226"/>
      </w:pPr>
      <w:rPr>
        <w:rFonts w:hint="default"/>
        <w:lang w:val="en-US" w:eastAsia="en-US" w:bidi="ar-SA"/>
      </w:rPr>
    </w:lvl>
    <w:lvl w:ilvl="4">
      <w:start w:val="0"/>
      <w:numFmt w:val="bullet"/>
      <w:lvlText w:val="•"/>
      <w:lvlJc w:val="left"/>
      <w:pPr>
        <w:ind w:left="6694" w:hanging="3226"/>
      </w:pPr>
      <w:rPr>
        <w:rFonts w:hint="default"/>
        <w:lang w:val="en-US" w:eastAsia="en-US" w:bidi="ar-SA"/>
      </w:rPr>
    </w:lvl>
    <w:lvl w:ilvl="5">
      <w:start w:val="0"/>
      <w:numFmt w:val="bullet"/>
      <w:lvlText w:val="•"/>
      <w:lvlJc w:val="left"/>
      <w:pPr>
        <w:ind w:left="7493" w:hanging="3226"/>
      </w:pPr>
      <w:rPr>
        <w:rFonts w:hint="default"/>
        <w:lang w:val="en-US" w:eastAsia="en-US" w:bidi="ar-SA"/>
      </w:rPr>
    </w:lvl>
    <w:lvl w:ilvl="6">
      <w:start w:val="0"/>
      <w:numFmt w:val="bullet"/>
      <w:lvlText w:val="•"/>
      <w:lvlJc w:val="left"/>
      <w:pPr>
        <w:ind w:left="8291" w:hanging="3226"/>
      </w:pPr>
      <w:rPr>
        <w:rFonts w:hint="default"/>
        <w:lang w:val="en-US" w:eastAsia="en-US" w:bidi="ar-SA"/>
      </w:rPr>
    </w:lvl>
    <w:lvl w:ilvl="7">
      <w:start w:val="0"/>
      <w:numFmt w:val="bullet"/>
      <w:lvlText w:val="•"/>
      <w:lvlJc w:val="left"/>
      <w:pPr>
        <w:ind w:left="9090" w:hanging="3226"/>
      </w:pPr>
      <w:rPr>
        <w:rFonts w:hint="default"/>
        <w:lang w:val="en-US" w:eastAsia="en-US" w:bidi="ar-SA"/>
      </w:rPr>
    </w:lvl>
    <w:lvl w:ilvl="8">
      <w:start w:val="0"/>
      <w:numFmt w:val="bullet"/>
      <w:lvlText w:val="•"/>
      <w:lvlJc w:val="left"/>
      <w:pPr>
        <w:ind w:left="9889" w:hanging="3226"/>
      </w:pPr>
      <w:rPr>
        <w:rFonts w:hint="default"/>
        <w:lang w:val="en-US" w:eastAsia="en-US" w:bidi="ar-SA"/>
      </w:rPr>
    </w:lvl>
  </w:abstractNum>
  <w:abstractNum w:abstractNumId="226">
    <w:multiLevelType w:val="hybridMultilevel"/>
    <w:lvl w:ilvl="0">
      <w:start w:val="11"/>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2"/>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225">
    <w:multiLevelType w:val="hybridMultilevel"/>
    <w:lvl w:ilvl="0">
      <w:start w:val="5"/>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2"/>
      <w:lvlJc w:val="left"/>
      <w:pPr>
        <w:ind w:left="3379" w:hanging="310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4280" w:hanging="3104"/>
      </w:pPr>
      <w:rPr>
        <w:rFonts w:hint="default"/>
        <w:lang w:val="en-US" w:eastAsia="en-US" w:bidi="ar-SA"/>
      </w:rPr>
    </w:lvl>
    <w:lvl w:ilvl="3">
      <w:start w:val="0"/>
      <w:numFmt w:val="bullet"/>
      <w:lvlText w:val="•"/>
      <w:lvlJc w:val="left"/>
      <w:pPr>
        <w:ind w:left="5181" w:hanging="3104"/>
      </w:pPr>
      <w:rPr>
        <w:rFonts w:hint="default"/>
        <w:lang w:val="en-US" w:eastAsia="en-US" w:bidi="ar-SA"/>
      </w:rPr>
    </w:lvl>
    <w:lvl w:ilvl="4">
      <w:start w:val="0"/>
      <w:numFmt w:val="bullet"/>
      <w:lvlText w:val="•"/>
      <w:lvlJc w:val="left"/>
      <w:pPr>
        <w:ind w:left="6082" w:hanging="3104"/>
      </w:pPr>
      <w:rPr>
        <w:rFonts w:hint="default"/>
        <w:lang w:val="en-US" w:eastAsia="en-US" w:bidi="ar-SA"/>
      </w:rPr>
    </w:lvl>
    <w:lvl w:ilvl="5">
      <w:start w:val="0"/>
      <w:numFmt w:val="bullet"/>
      <w:lvlText w:val="•"/>
      <w:lvlJc w:val="left"/>
      <w:pPr>
        <w:ind w:left="6982" w:hanging="3104"/>
      </w:pPr>
      <w:rPr>
        <w:rFonts w:hint="default"/>
        <w:lang w:val="en-US" w:eastAsia="en-US" w:bidi="ar-SA"/>
      </w:rPr>
    </w:lvl>
    <w:lvl w:ilvl="6">
      <w:start w:val="0"/>
      <w:numFmt w:val="bullet"/>
      <w:lvlText w:val="•"/>
      <w:lvlJc w:val="left"/>
      <w:pPr>
        <w:ind w:left="7883" w:hanging="3104"/>
      </w:pPr>
      <w:rPr>
        <w:rFonts w:hint="default"/>
        <w:lang w:val="en-US" w:eastAsia="en-US" w:bidi="ar-SA"/>
      </w:rPr>
    </w:lvl>
    <w:lvl w:ilvl="7">
      <w:start w:val="0"/>
      <w:numFmt w:val="bullet"/>
      <w:lvlText w:val="•"/>
      <w:lvlJc w:val="left"/>
      <w:pPr>
        <w:ind w:left="8784" w:hanging="3104"/>
      </w:pPr>
      <w:rPr>
        <w:rFonts w:hint="default"/>
        <w:lang w:val="en-US" w:eastAsia="en-US" w:bidi="ar-SA"/>
      </w:rPr>
    </w:lvl>
    <w:lvl w:ilvl="8">
      <w:start w:val="0"/>
      <w:numFmt w:val="bullet"/>
      <w:lvlText w:val="•"/>
      <w:lvlJc w:val="left"/>
      <w:pPr>
        <w:ind w:left="9684" w:hanging="3104"/>
      </w:pPr>
      <w:rPr>
        <w:rFonts w:hint="default"/>
        <w:lang w:val="en-US" w:eastAsia="en-US" w:bidi="ar-SA"/>
      </w:rPr>
    </w:lvl>
  </w:abstractNum>
  <w:abstractNum w:abstractNumId="224">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223">
    <w:multiLevelType w:val="hybridMultilevel"/>
    <w:lvl w:ilvl="0">
      <w:start w:val="1"/>
      <w:numFmt w:val="decimal"/>
      <w:lvlText w:val="%1."/>
      <w:lvlJc w:val="left"/>
      <w:pPr>
        <w:ind w:left="309" w:hanging="20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878" w:hanging="201"/>
      </w:pPr>
      <w:rPr>
        <w:rFonts w:hint="default"/>
        <w:lang w:val="en-US" w:eastAsia="en-US" w:bidi="ar-SA"/>
      </w:rPr>
    </w:lvl>
    <w:lvl w:ilvl="2">
      <w:start w:val="0"/>
      <w:numFmt w:val="bullet"/>
      <w:lvlText w:val="•"/>
      <w:lvlJc w:val="left"/>
      <w:pPr>
        <w:ind w:left="1457" w:hanging="201"/>
      </w:pPr>
      <w:rPr>
        <w:rFonts w:hint="default"/>
        <w:lang w:val="en-US" w:eastAsia="en-US" w:bidi="ar-SA"/>
      </w:rPr>
    </w:lvl>
    <w:lvl w:ilvl="3">
      <w:start w:val="0"/>
      <w:numFmt w:val="bullet"/>
      <w:lvlText w:val="•"/>
      <w:lvlJc w:val="left"/>
      <w:pPr>
        <w:ind w:left="2036" w:hanging="201"/>
      </w:pPr>
      <w:rPr>
        <w:rFonts w:hint="default"/>
        <w:lang w:val="en-US" w:eastAsia="en-US" w:bidi="ar-SA"/>
      </w:rPr>
    </w:lvl>
    <w:lvl w:ilvl="4">
      <w:start w:val="0"/>
      <w:numFmt w:val="bullet"/>
      <w:lvlText w:val="•"/>
      <w:lvlJc w:val="left"/>
      <w:pPr>
        <w:ind w:left="2614" w:hanging="201"/>
      </w:pPr>
      <w:rPr>
        <w:rFonts w:hint="default"/>
        <w:lang w:val="en-US" w:eastAsia="en-US" w:bidi="ar-SA"/>
      </w:rPr>
    </w:lvl>
    <w:lvl w:ilvl="5">
      <w:start w:val="0"/>
      <w:numFmt w:val="bullet"/>
      <w:lvlText w:val="•"/>
      <w:lvlJc w:val="left"/>
      <w:pPr>
        <w:ind w:left="3193" w:hanging="201"/>
      </w:pPr>
      <w:rPr>
        <w:rFonts w:hint="default"/>
        <w:lang w:val="en-US" w:eastAsia="en-US" w:bidi="ar-SA"/>
      </w:rPr>
    </w:lvl>
    <w:lvl w:ilvl="6">
      <w:start w:val="0"/>
      <w:numFmt w:val="bullet"/>
      <w:lvlText w:val="•"/>
      <w:lvlJc w:val="left"/>
      <w:pPr>
        <w:ind w:left="3772" w:hanging="201"/>
      </w:pPr>
      <w:rPr>
        <w:rFonts w:hint="default"/>
        <w:lang w:val="en-US" w:eastAsia="en-US" w:bidi="ar-SA"/>
      </w:rPr>
    </w:lvl>
    <w:lvl w:ilvl="7">
      <w:start w:val="0"/>
      <w:numFmt w:val="bullet"/>
      <w:lvlText w:val="•"/>
      <w:lvlJc w:val="left"/>
      <w:pPr>
        <w:ind w:left="4350" w:hanging="201"/>
      </w:pPr>
      <w:rPr>
        <w:rFonts w:hint="default"/>
        <w:lang w:val="en-US" w:eastAsia="en-US" w:bidi="ar-SA"/>
      </w:rPr>
    </w:lvl>
    <w:lvl w:ilvl="8">
      <w:start w:val="0"/>
      <w:numFmt w:val="bullet"/>
      <w:lvlText w:val="•"/>
      <w:lvlJc w:val="left"/>
      <w:pPr>
        <w:ind w:left="4929" w:hanging="201"/>
      </w:pPr>
      <w:rPr>
        <w:rFonts w:hint="default"/>
        <w:lang w:val="en-US" w:eastAsia="en-US" w:bidi="ar-SA"/>
      </w:rPr>
    </w:lvl>
  </w:abstractNum>
  <w:abstractNum w:abstractNumId="222">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221">
    <w:multiLevelType w:val="hybridMultilevel"/>
    <w:lvl w:ilvl="0">
      <w:start w:val="5"/>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220">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219">
    <w:multiLevelType w:val="hybridMultilevel"/>
    <w:lvl w:ilvl="0">
      <w:start w:val="5"/>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218">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217">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216">
    <w:multiLevelType w:val="hybridMultilevel"/>
    <w:lvl w:ilvl="0">
      <w:start w:val="5"/>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215">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214">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213">
    <w:multiLevelType w:val="hybridMultilevel"/>
    <w:lvl w:ilvl="0">
      <w:start w:val="5"/>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212">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211">
    <w:multiLevelType w:val="hybridMultilevel"/>
    <w:lvl w:ilvl="0">
      <w:start w:val="8"/>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210">
    <w:multiLevelType w:val="hybridMultilevel"/>
    <w:lvl w:ilvl="0">
      <w:start w:val="5"/>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209">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208">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207">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206">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205">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204">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203">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202">
    <w:multiLevelType w:val="hybridMultilevel"/>
    <w:lvl w:ilvl="0">
      <w:start w:val="5"/>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201">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200">
    <w:multiLevelType w:val="hybridMultilevel"/>
    <w:lvl w:ilvl="0">
      <w:start w:val="5"/>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99">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98">
    <w:multiLevelType w:val="hybridMultilevel"/>
    <w:lvl w:ilvl="0">
      <w:start w:val="5"/>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97">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96">
    <w:multiLevelType w:val="hybridMultilevel"/>
    <w:lvl w:ilvl="0">
      <w:start w:val="5"/>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95">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94">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93">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92">
    <w:multiLevelType w:val="hybridMultilevel"/>
    <w:lvl w:ilvl="0">
      <w:start w:val="4"/>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91">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90">
    <w:multiLevelType w:val="hybridMultilevel"/>
    <w:lvl w:ilvl="0">
      <w:start w:val="4"/>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89">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88">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87">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86">
    <w:multiLevelType w:val="hybridMultilevel"/>
    <w:lvl w:ilvl="0">
      <w:start w:val="5"/>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85">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84">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83">
    <w:multiLevelType w:val="hybridMultilevel"/>
    <w:lvl w:ilvl="0">
      <w:start w:val="5"/>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82">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81">
    <w:multiLevelType w:val="hybridMultilevel"/>
    <w:lvl w:ilvl="0">
      <w:start w:val="5"/>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80">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79">
    <w:multiLevelType w:val="hybridMultilevel"/>
    <w:lvl w:ilvl="0">
      <w:start w:val="5"/>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78">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77">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76">
    <w:multiLevelType w:val="hybridMultilevel"/>
    <w:lvl w:ilvl="0">
      <w:start w:val="2"/>
      <w:numFmt w:val="decimal"/>
      <w:lvlText w:val="%1"/>
      <w:lvlJc w:val="left"/>
      <w:pPr>
        <w:ind w:left="952" w:hanging="677"/>
        <w:jc w:val="left"/>
      </w:pPr>
      <w:rPr>
        <w:rFonts w:hint="default"/>
        <w:spacing w:val="0"/>
        <w:w w:val="99"/>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75">
    <w:multiLevelType w:val="hybridMultilevel"/>
    <w:lvl w:ilvl="0">
      <w:start w:val="5"/>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74">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73">
    <w:multiLevelType w:val="hybridMultilevel"/>
    <w:lvl w:ilvl="0">
      <w:start w:val="5"/>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72">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71">
    <w:multiLevelType w:val="hybridMultilevel"/>
    <w:lvl w:ilvl="0">
      <w:start w:val="8"/>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70">
    <w:multiLevelType w:val="hybridMultilevel"/>
    <w:lvl w:ilvl="0">
      <w:start w:val="5"/>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69">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68">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67">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66">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65">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64">
    <w:multiLevelType w:val="hybridMultilevel"/>
    <w:lvl w:ilvl="0">
      <w:start w:val="5"/>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63">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62">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61">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60">
    <w:multiLevelType w:val="hybridMultilevel"/>
    <w:lvl w:ilvl="0">
      <w:start w:val="5"/>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59">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58">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57">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56">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55">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54">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53">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52">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51">
    <w:multiLevelType w:val="hybridMultilevel"/>
    <w:lvl w:ilvl="0">
      <w:start w:val="5"/>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50">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49">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48">
    <w:multiLevelType w:val="hybridMultilevel"/>
    <w:lvl w:ilvl="0">
      <w:start w:val="5"/>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47">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46">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45">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44">
    <w:multiLevelType w:val="hybridMultilevel"/>
    <w:lvl w:ilvl="0">
      <w:start w:val="6"/>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43">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42">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41">
    <w:multiLevelType w:val="hybridMultilevel"/>
    <w:lvl w:ilvl="0">
      <w:start w:val="5"/>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40">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39">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38">
    <w:multiLevelType w:val="hybridMultilevel"/>
    <w:lvl w:ilvl="0">
      <w:start w:val="5"/>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37">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36">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35">
    <w:multiLevelType w:val="hybridMultilevel"/>
    <w:lvl w:ilvl="0">
      <w:start w:val="5"/>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34">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33">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32">
    <w:multiLevelType w:val="hybridMultilevel"/>
    <w:lvl w:ilvl="0">
      <w:start w:val="5"/>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31">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30">
    <w:multiLevelType w:val="hybridMultilevel"/>
    <w:lvl w:ilvl="0">
      <w:start w:val="5"/>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29">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28">
    <w:multiLevelType w:val="hybridMultilevel"/>
    <w:lvl w:ilvl="0">
      <w:start w:val="5"/>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27">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26">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25">
    <w:multiLevelType w:val="hybridMultilevel"/>
    <w:lvl w:ilvl="0">
      <w:start w:val="5"/>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24">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23">
    <w:multiLevelType w:val="hybridMultilevel"/>
    <w:lvl w:ilvl="0">
      <w:start w:val="5"/>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22">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21">
    <w:multiLevelType w:val="hybridMultilevel"/>
    <w:lvl w:ilvl="0">
      <w:start w:val="5"/>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20">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19">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18">
    <w:multiLevelType w:val="hybridMultilevel"/>
    <w:lvl w:ilvl="0">
      <w:start w:val="5"/>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17">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16">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15">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14">
    <w:multiLevelType w:val="hybridMultilevel"/>
    <w:lvl w:ilvl="0">
      <w:start w:val="5"/>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13">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12">
    <w:multiLevelType w:val="hybridMultilevel"/>
    <w:lvl w:ilvl="0">
      <w:start w:val="4"/>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11">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10">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09">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08">
    <w:multiLevelType w:val="hybridMultilevel"/>
    <w:lvl w:ilvl="0">
      <w:start w:val="7"/>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07">
    <w:multiLevelType w:val="hybridMultilevel"/>
    <w:lvl w:ilvl="0">
      <w:start w:val="3"/>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06">
    <w:multiLevelType w:val="hybridMultilevel"/>
    <w:lvl w:ilvl="0">
      <w:start w:val="3"/>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05">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04">
    <w:multiLevelType w:val="hybridMultilevel"/>
    <w:lvl w:ilvl="0">
      <w:start w:val="18"/>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103">
    <w:multiLevelType w:val="hybridMultilevel"/>
    <w:lvl w:ilvl="0">
      <w:start w:val="19"/>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102">
    <w:multiLevelType w:val="hybridMultilevel"/>
    <w:lvl w:ilvl="0">
      <w:start w:val="5"/>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01">
    <w:multiLevelType w:val="hybridMultilevel"/>
    <w:lvl w:ilvl="0">
      <w:start w:val="15"/>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100">
    <w:multiLevelType w:val="hybridMultilevel"/>
    <w:lvl w:ilvl="0">
      <w:start w:val="10"/>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99">
    <w:multiLevelType w:val="hybridMultilevel"/>
    <w:lvl w:ilvl="0">
      <w:start w:val="5"/>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98">
    <w:multiLevelType w:val="hybridMultilevel"/>
    <w:lvl w:ilvl="0">
      <w:start w:val="1"/>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97">
    <w:multiLevelType w:val="hybridMultilevel"/>
    <w:lvl w:ilvl="0">
      <w:start w:val="26"/>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96">
    <w:multiLevelType w:val="hybridMultilevel"/>
    <w:lvl w:ilvl="0">
      <w:start w:val="20"/>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95">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94">
    <w:multiLevelType w:val="hybridMultilevel"/>
    <w:lvl w:ilvl="0">
      <w:start w:val="33"/>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93">
    <w:multiLevelType w:val="hybridMultilevel"/>
    <w:lvl w:ilvl="0">
      <w:start w:val="16"/>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92">
    <w:multiLevelType w:val="hybridMultilevel"/>
    <w:lvl w:ilvl="0">
      <w:start w:val="8"/>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91">
    <w:multiLevelType w:val="hybridMultilevel"/>
    <w:lvl w:ilvl="0">
      <w:start w:val="1"/>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90">
    <w:multiLevelType w:val="hybridMultilevel"/>
    <w:lvl w:ilvl="0">
      <w:start w:val="31"/>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89">
    <w:multiLevelType w:val="hybridMultilevel"/>
    <w:lvl w:ilvl="0">
      <w:start w:val="19"/>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88">
    <w:multiLevelType w:val="hybridMultilevel"/>
    <w:lvl w:ilvl="0">
      <w:start w:val="5"/>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87">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86">
    <w:multiLevelType w:val="hybridMultilevel"/>
    <w:lvl w:ilvl="0">
      <w:start w:val="16"/>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85">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84">
    <w:multiLevelType w:val="hybridMultilevel"/>
    <w:lvl w:ilvl="0">
      <w:start w:val="37"/>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83">
    <w:multiLevelType w:val="hybridMultilevel"/>
    <w:lvl w:ilvl="0">
      <w:start w:val="24"/>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82">
    <w:multiLevelType w:val="hybridMultilevel"/>
    <w:lvl w:ilvl="0">
      <w:start w:val="10"/>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81">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80">
    <w:multiLevelType w:val="hybridMultilevel"/>
    <w:lvl w:ilvl="0">
      <w:start w:val="23"/>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79">
    <w:multiLevelType w:val="hybridMultilevel"/>
    <w:lvl w:ilvl="0">
      <w:start w:val="19"/>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78">
    <w:multiLevelType w:val="hybridMultilevel"/>
    <w:lvl w:ilvl="0">
      <w:start w:val="16"/>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77">
    <w:multiLevelType w:val="hybridMultilevel"/>
    <w:lvl w:ilvl="0">
      <w:start w:val="13"/>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76">
    <w:multiLevelType w:val="hybridMultilevel"/>
    <w:lvl w:ilvl="0">
      <w:start w:val="10"/>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75">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74">
    <w:multiLevelType w:val="hybridMultilevel"/>
    <w:lvl w:ilvl="0">
      <w:start w:val="18"/>
      <w:numFmt w:val="decimal"/>
      <w:lvlText w:val="%1"/>
      <w:lvlJc w:val="left"/>
      <w:pPr>
        <w:ind w:left="3221" w:hanging="304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2"/>
      <w:lvlJc w:val="left"/>
      <w:pPr>
        <w:ind w:left="3077" w:hanging="2802"/>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4138" w:hanging="2802"/>
      </w:pPr>
      <w:rPr>
        <w:rFonts w:hint="default"/>
        <w:lang w:val="en-US" w:eastAsia="en-US" w:bidi="ar-SA"/>
      </w:rPr>
    </w:lvl>
    <w:lvl w:ilvl="3">
      <w:start w:val="0"/>
      <w:numFmt w:val="bullet"/>
      <w:lvlText w:val="•"/>
      <w:lvlJc w:val="left"/>
      <w:pPr>
        <w:ind w:left="5056" w:hanging="2802"/>
      </w:pPr>
      <w:rPr>
        <w:rFonts w:hint="default"/>
        <w:lang w:val="en-US" w:eastAsia="en-US" w:bidi="ar-SA"/>
      </w:rPr>
    </w:lvl>
    <w:lvl w:ilvl="4">
      <w:start w:val="0"/>
      <w:numFmt w:val="bullet"/>
      <w:lvlText w:val="•"/>
      <w:lvlJc w:val="left"/>
      <w:pPr>
        <w:ind w:left="5975" w:hanging="2802"/>
      </w:pPr>
      <w:rPr>
        <w:rFonts w:hint="default"/>
        <w:lang w:val="en-US" w:eastAsia="en-US" w:bidi="ar-SA"/>
      </w:rPr>
    </w:lvl>
    <w:lvl w:ilvl="5">
      <w:start w:val="0"/>
      <w:numFmt w:val="bullet"/>
      <w:lvlText w:val="•"/>
      <w:lvlJc w:val="left"/>
      <w:pPr>
        <w:ind w:left="6893" w:hanging="2802"/>
      </w:pPr>
      <w:rPr>
        <w:rFonts w:hint="default"/>
        <w:lang w:val="en-US" w:eastAsia="en-US" w:bidi="ar-SA"/>
      </w:rPr>
    </w:lvl>
    <w:lvl w:ilvl="6">
      <w:start w:val="0"/>
      <w:numFmt w:val="bullet"/>
      <w:lvlText w:val="•"/>
      <w:lvlJc w:val="left"/>
      <w:pPr>
        <w:ind w:left="7812" w:hanging="2802"/>
      </w:pPr>
      <w:rPr>
        <w:rFonts w:hint="default"/>
        <w:lang w:val="en-US" w:eastAsia="en-US" w:bidi="ar-SA"/>
      </w:rPr>
    </w:lvl>
    <w:lvl w:ilvl="7">
      <w:start w:val="0"/>
      <w:numFmt w:val="bullet"/>
      <w:lvlText w:val="•"/>
      <w:lvlJc w:val="left"/>
      <w:pPr>
        <w:ind w:left="8730" w:hanging="2802"/>
      </w:pPr>
      <w:rPr>
        <w:rFonts w:hint="default"/>
        <w:lang w:val="en-US" w:eastAsia="en-US" w:bidi="ar-SA"/>
      </w:rPr>
    </w:lvl>
    <w:lvl w:ilvl="8">
      <w:start w:val="0"/>
      <w:numFmt w:val="bullet"/>
      <w:lvlText w:val="•"/>
      <w:lvlJc w:val="left"/>
      <w:pPr>
        <w:ind w:left="9649" w:hanging="2802"/>
      </w:pPr>
      <w:rPr>
        <w:rFonts w:hint="default"/>
        <w:lang w:val="en-US" w:eastAsia="en-US" w:bidi="ar-SA"/>
      </w:rPr>
    </w:lvl>
  </w:abstractNum>
  <w:abstractNum w:abstractNumId="73">
    <w:multiLevelType w:val="hybridMultilevel"/>
    <w:lvl w:ilvl="0">
      <w:start w:val="9"/>
      <w:numFmt w:val="decimal"/>
      <w:lvlText w:val="%1"/>
      <w:lvlJc w:val="left"/>
      <w:pPr>
        <w:ind w:left="1673" w:hanging="1398"/>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660" w:hanging="1398"/>
      </w:pPr>
      <w:rPr>
        <w:rFonts w:hint="default"/>
        <w:lang w:val="en-US" w:eastAsia="en-US" w:bidi="ar-SA"/>
      </w:rPr>
    </w:lvl>
    <w:lvl w:ilvl="2">
      <w:start w:val="0"/>
      <w:numFmt w:val="bullet"/>
      <w:lvlText w:val="•"/>
      <w:lvlJc w:val="left"/>
      <w:pPr>
        <w:ind w:left="3641" w:hanging="1398"/>
      </w:pPr>
      <w:rPr>
        <w:rFonts w:hint="default"/>
        <w:lang w:val="en-US" w:eastAsia="en-US" w:bidi="ar-SA"/>
      </w:rPr>
    </w:lvl>
    <w:lvl w:ilvl="3">
      <w:start w:val="0"/>
      <w:numFmt w:val="bullet"/>
      <w:lvlText w:val="•"/>
      <w:lvlJc w:val="left"/>
      <w:pPr>
        <w:ind w:left="4621" w:hanging="1398"/>
      </w:pPr>
      <w:rPr>
        <w:rFonts w:hint="default"/>
        <w:lang w:val="en-US" w:eastAsia="en-US" w:bidi="ar-SA"/>
      </w:rPr>
    </w:lvl>
    <w:lvl w:ilvl="4">
      <w:start w:val="0"/>
      <w:numFmt w:val="bullet"/>
      <w:lvlText w:val="•"/>
      <w:lvlJc w:val="left"/>
      <w:pPr>
        <w:ind w:left="5602" w:hanging="1398"/>
      </w:pPr>
      <w:rPr>
        <w:rFonts w:hint="default"/>
        <w:lang w:val="en-US" w:eastAsia="en-US" w:bidi="ar-SA"/>
      </w:rPr>
    </w:lvl>
    <w:lvl w:ilvl="5">
      <w:start w:val="0"/>
      <w:numFmt w:val="bullet"/>
      <w:lvlText w:val="•"/>
      <w:lvlJc w:val="left"/>
      <w:pPr>
        <w:ind w:left="6583" w:hanging="1398"/>
      </w:pPr>
      <w:rPr>
        <w:rFonts w:hint="default"/>
        <w:lang w:val="en-US" w:eastAsia="en-US" w:bidi="ar-SA"/>
      </w:rPr>
    </w:lvl>
    <w:lvl w:ilvl="6">
      <w:start w:val="0"/>
      <w:numFmt w:val="bullet"/>
      <w:lvlText w:val="•"/>
      <w:lvlJc w:val="left"/>
      <w:pPr>
        <w:ind w:left="7563" w:hanging="1398"/>
      </w:pPr>
      <w:rPr>
        <w:rFonts w:hint="default"/>
        <w:lang w:val="en-US" w:eastAsia="en-US" w:bidi="ar-SA"/>
      </w:rPr>
    </w:lvl>
    <w:lvl w:ilvl="7">
      <w:start w:val="0"/>
      <w:numFmt w:val="bullet"/>
      <w:lvlText w:val="•"/>
      <w:lvlJc w:val="left"/>
      <w:pPr>
        <w:ind w:left="8544" w:hanging="1398"/>
      </w:pPr>
      <w:rPr>
        <w:rFonts w:hint="default"/>
        <w:lang w:val="en-US" w:eastAsia="en-US" w:bidi="ar-SA"/>
      </w:rPr>
    </w:lvl>
    <w:lvl w:ilvl="8">
      <w:start w:val="0"/>
      <w:numFmt w:val="bullet"/>
      <w:lvlText w:val="•"/>
      <w:lvlJc w:val="left"/>
      <w:pPr>
        <w:ind w:left="9525" w:hanging="1398"/>
      </w:pPr>
      <w:rPr>
        <w:rFonts w:hint="default"/>
        <w:lang w:val="en-US" w:eastAsia="en-US" w:bidi="ar-SA"/>
      </w:rPr>
    </w:lvl>
  </w:abstractNum>
  <w:abstractNum w:abstractNumId="72">
    <w:multiLevelType w:val="hybridMultilevel"/>
    <w:lvl w:ilvl="0">
      <w:start w:val="34"/>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2"/>
      <w:lvlJc w:val="left"/>
      <w:pPr>
        <w:ind w:left="1313" w:hanging="1038"/>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449" w:hanging="1038"/>
      </w:pPr>
      <w:rPr>
        <w:rFonts w:hint="default"/>
        <w:lang w:val="en-US" w:eastAsia="en-US" w:bidi="ar-SA"/>
      </w:rPr>
    </w:lvl>
    <w:lvl w:ilvl="3">
      <w:start w:val="0"/>
      <w:numFmt w:val="bullet"/>
      <w:lvlText w:val="•"/>
      <w:lvlJc w:val="left"/>
      <w:pPr>
        <w:ind w:left="3579" w:hanging="1038"/>
      </w:pPr>
      <w:rPr>
        <w:rFonts w:hint="default"/>
        <w:lang w:val="en-US" w:eastAsia="en-US" w:bidi="ar-SA"/>
      </w:rPr>
    </w:lvl>
    <w:lvl w:ilvl="4">
      <w:start w:val="0"/>
      <w:numFmt w:val="bullet"/>
      <w:lvlText w:val="•"/>
      <w:lvlJc w:val="left"/>
      <w:pPr>
        <w:ind w:left="4708" w:hanging="1038"/>
      </w:pPr>
      <w:rPr>
        <w:rFonts w:hint="default"/>
        <w:lang w:val="en-US" w:eastAsia="en-US" w:bidi="ar-SA"/>
      </w:rPr>
    </w:lvl>
    <w:lvl w:ilvl="5">
      <w:start w:val="0"/>
      <w:numFmt w:val="bullet"/>
      <w:lvlText w:val="•"/>
      <w:lvlJc w:val="left"/>
      <w:pPr>
        <w:ind w:left="5838" w:hanging="1038"/>
      </w:pPr>
      <w:rPr>
        <w:rFonts w:hint="default"/>
        <w:lang w:val="en-US" w:eastAsia="en-US" w:bidi="ar-SA"/>
      </w:rPr>
    </w:lvl>
    <w:lvl w:ilvl="6">
      <w:start w:val="0"/>
      <w:numFmt w:val="bullet"/>
      <w:lvlText w:val="•"/>
      <w:lvlJc w:val="left"/>
      <w:pPr>
        <w:ind w:left="6968" w:hanging="1038"/>
      </w:pPr>
      <w:rPr>
        <w:rFonts w:hint="default"/>
        <w:lang w:val="en-US" w:eastAsia="en-US" w:bidi="ar-SA"/>
      </w:rPr>
    </w:lvl>
    <w:lvl w:ilvl="7">
      <w:start w:val="0"/>
      <w:numFmt w:val="bullet"/>
      <w:lvlText w:val="•"/>
      <w:lvlJc w:val="left"/>
      <w:pPr>
        <w:ind w:left="8097" w:hanging="1038"/>
      </w:pPr>
      <w:rPr>
        <w:rFonts w:hint="default"/>
        <w:lang w:val="en-US" w:eastAsia="en-US" w:bidi="ar-SA"/>
      </w:rPr>
    </w:lvl>
    <w:lvl w:ilvl="8">
      <w:start w:val="0"/>
      <w:numFmt w:val="bullet"/>
      <w:lvlText w:val="•"/>
      <w:lvlJc w:val="left"/>
      <w:pPr>
        <w:ind w:left="9227" w:hanging="1038"/>
      </w:pPr>
      <w:rPr>
        <w:rFonts w:hint="default"/>
        <w:lang w:val="en-US" w:eastAsia="en-US" w:bidi="ar-SA"/>
      </w:rPr>
    </w:lvl>
  </w:abstractNum>
  <w:abstractNum w:abstractNumId="71">
    <w:multiLevelType w:val="hybridMultilevel"/>
    <w:lvl w:ilvl="0">
      <w:start w:val="29"/>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70">
    <w:multiLevelType w:val="hybridMultilevel"/>
    <w:lvl w:ilvl="0">
      <w:start w:val="26"/>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69">
    <w:multiLevelType w:val="hybridMultilevel"/>
    <w:lvl w:ilvl="0">
      <w:start w:val="8"/>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68">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67">
    <w:multiLevelType w:val="hybridMultilevel"/>
    <w:lvl w:ilvl="0">
      <w:start w:val="19"/>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65">
    <w:multiLevelType w:val="hybridMultilevel"/>
    <w:lvl w:ilvl="0">
      <w:start w:val="15"/>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213" w:hanging="778"/>
      </w:pPr>
      <w:rPr>
        <w:rFonts w:hint="default"/>
        <w:lang w:val="en-US" w:eastAsia="en-US" w:bidi="ar-SA"/>
      </w:rPr>
    </w:lvl>
    <w:lvl w:ilvl="2">
      <w:start w:val="0"/>
      <w:numFmt w:val="bullet"/>
      <w:lvlText w:val="•"/>
      <w:lvlJc w:val="left"/>
      <w:pPr>
        <w:ind w:left="1467" w:hanging="778"/>
      </w:pPr>
      <w:rPr>
        <w:rFonts w:hint="default"/>
        <w:lang w:val="en-US" w:eastAsia="en-US" w:bidi="ar-SA"/>
      </w:rPr>
    </w:lvl>
    <w:lvl w:ilvl="3">
      <w:start w:val="0"/>
      <w:numFmt w:val="bullet"/>
      <w:lvlText w:val="•"/>
      <w:lvlJc w:val="left"/>
      <w:pPr>
        <w:ind w:left="1720" w:hanging="778"/>
      </w:pPr>
      <w:rPr>
        <w:rFonts w:hint="default"/>
        <w:lang w:val="en-US" w:eastAsia="en-US" w:bidi="ar-SA"/>
      </w:rPr>
    </w:lvl>
    <w:lvl w:ilvl="4">
      <w:start w:val="0"/>
      <w:numFmt w:val="bullet"/>
      <w:lvlText w:val="•"/>
      <w:lvlJc w:val="left"/>
      <w:pPr>
        <w:ind w:left="1974" w:hanging="778"/>
      </w:pPr>
      <w:rPr>
        <w:rFonts w:hint="default"/>
        <w:lang w:val="en-US" w:eastAsia="en-US" w:bidi="ar-SA"/>
      </w:rPr>
    </w:lvl>
    <w:lvl w:ilvl="5">
      <w:start w:val="0"/>
      <w:numFmt w:val="bullet"/>
      <w:lvlText w:val="•"/>
      <w:lvlJc w:val="left"/>
      <w:pPr>
        <w:ind w:left="2228" w:hanging="778"/>
      </w:pPr>
      <w:rPr>
        <w:rFonts w:hint="default"/>
        <w:lang w:val="en-US" w:eastAsia="en-US" w:bidi="ar-SA"/>
      </w:rPr>
    </w:lvl>
    <w:lvl w:ilvl="6">
      <w:start w:val="0"/>
      <w:numFmt w:val="bullet"/>
      <w:lvlText w:val="•"/>
      <w:lvlJc w:val="left"/>
      <w:pPr>
        <w:ind w:left="2481" w:hanging="778"/>
      </w:pPr>
      <w:rPr>
        <w:rFonts w:hint="default"/>
        <w:lang w:val="en-US" w:eastAsia="en-US" w:bidi="ar-SA"/>
      </w:rPr>
    </w:lvl>
    <w:lvl w:ilvl="7">
      <w:start w:val="0"/>
      <w:numFmt w:val="bullet"/>
      <w:lvlText w:val="•"/>
      <w:lvlJc w:val="left"/>
      <w:pPr>
        <w:ind w:left="2735" w:hanging="778"/>
      </w:pPr>
      <w:rPr>
        <w:rFonts w:hint="default"/>
        <w:lang w:val="en-US" w:eastAsia="en-US" w:bidi="ar-SA"/>
      </w:rPr>
    </w:lvl>
    <w:lvl w:ilvl="8">
      <w:start w:val="0"/>
      <w:numFmt w:val="bullet"/>
      <w:lvlText w:val="•"/>
      <w:lvlJc w:val="left"/>
      <w:pPr>
        <w:ind w:left="2988" w:hanging="778"/>
      </w:pPr>
      <w:rPr>
        <w:rFonts w:hint="default"/>
        <w:lang w:val="en-US" w:eastAsia="en-US" w:bidi="ar-SA"/>
      </w:rPr>
    </w:lvl>
  </w:abstractNum>
  <w:abstractNum w:abstractNumId="64">
    <w:multiLevelType w:val="hybridMultilevel"/>
    <w:lvl w:ilvl="0">
      <w:start w:val="10"/>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63">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62">
    <w:multiLevelType w:val="hybridMultilevel"/>
    <w:lvl w:ilvl="0">
      <w:start w:val="52"/>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61">
    <w:multiLevelType w:val="hybridMultilevel"/>
    <w:lvl w:ilvl="0">
      <w:start w:val="2"/>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60">
    <w:multiLevelType w:val="hybridMultilevel"/>
    <w:lvl w:ilvl="0">
      <w:start w:val="27"/>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59">
    <w:multiLevelType w:val="hybridMultilevel"/>
    <w:lvl w:ilvl="0">
      <w:start w:val="1"/>
      <w:numFmt w:val="decimal"/>
      <w:lvlText w:val="%1"/>
      <w:lvlJc w:val="left"/>
      <w:pPr>
        <w:ind w:left="1793" w:hanging="1518"/>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768" w:hanging="1518"/>
      </w:pPr>
      <w:rPr>
        <w:rFonts w:hint="default"/>
        <w:lang w:val="en-US" w:eastAsia="en-US" w:bidi="ar-SA"/>
      </w:rPr>
    </w:lvl>
    <w:lvl w:ilvl="2">
      <w:start w:val="0"/>
      <w:numFmt w:val="bullet"/>
      <w:lvlText w:val="•"/>
      <w:lvlJc w:val="left"/>
      <w:pPr>
        <w:ind w:left="3737" w:hanging="1518"/>
      </w:pPr>
      <w:rPr>
        <w:rFonts w:hint="default"/>
        <w:lang w:val="en-US" w:eastAsia="en-US" w:bidi="ar-SA"/>
      </w:rPr>
    </w:lvl>
    <w:lvl w:ilvl="3">
      <w:start w:val="0"/>
      <w:numFmt w:val="bullet"/>
      <w:lvlText w:val="•"/>
      <w:lvlJc w:val="left"/>
      <w:pPr>
        <w:ind w:left="4705" w:hanging="1518"/>
      </w:pPr>
      <w:rPr>
        <w:rFonts w:hint="default"/>
        <w:lang w:val="en-US" w:eastAsia="en-US" w:bidi="ar-SA"/>
      </w:rPr>
    </w:lvl>
    <w:lvl w:ilvl="4">
      <w:start w:val="0"/>
      <w:numFmt w:val="bullet"/>
      <w:lvlText w:val="•"/>
      <w:lvlJc w:val="left"/>
      <w:pPr>
        <w:ind w:left="5674" w:hanging="1518"/>
      </w:pPr>
      <w:rPr>
        <w:rFonts w:hint="default"/>
        <w:lang w:val="en-US" w:eastAsia="en-US" w:bidi="ar-SA"/>
      </w:rPr>
    </w:lvl>
    <w:lvl w:ilvl="5">
      <w:start w:val="0"/>
      <w:numFmt w:val="bullet"/>
      <w:lvlText w:val="•"/>
      <w:lvlJc w:val="left"/>
      <w:pPr>
        <w:ind w:left="6643" w:hanging="1518"/>
      </w:pPr>
      <w:rPr>
        <w:rFonts w:hint="default"/>
        <w:lang w:val="en-US" w:eastAsia="en-US" w:bidi="ar-SA"/>
      </w:rPr>
    </w:lvl>
    <w:lvl w:ilvl="6">
      <w:start w:val="0"/>
      <w:numFmt w:val="bullet"/>
      <w:lvlText w:val="•"/>
      <w:lvlJc w:val="left"/>
      <w:pPr>
        <w:ind w:left="7611" w:hanging="1518"/>
      </w:pPr>
      <w:rPr>
        <w:rFonts w:hint="default"/>
        <w:lang w:val="en-US" w:eastAsia="en-US" w:bidi="ar-SA"/>
      </w:rPr>
    </w:lvl>
    <w:lvl w:ilvl="7">
      <w:start w:val="0"/>
      <w:numFmt w:val="bullet"/>
      <w:lvlText w:val="•"/>
      <w:lvlJc w:val="left"/>
      <w:pPr>
        <w:ind w:left="8580" w:hanging="1518"/>
      </w:pPr>
      <w:rPr>
        <w:rFonts w:hint="default"/>
        <w:lang w:val="en-US" w:eastAsia="en-US" w:bidi="ar-SA"/>
      </w:rPr>
    </w:lvl>
    <w:lvl w:ilvl="8">
      <w:start w:val="0"/>
      <w:numFmt w:val="bullet"/>
      <w:lvlText w:val="•"/>
      <w:lvlJc w:val="left"/>
      <w:pPr>
        <w:ind w:left="9549" w:hanging="1518"/>
      </w:pPr>
      <w:rPr>
        <w:rFonts w:hint="default"/>
        <w:lang w:val="en-US" w:eastAsia="en-US" w:bidi="ar-SA"/>
      </w:rPr>
    </w:lvl>
  </w:abstractNum>
  <w:abstractNum w:abstractNumId="58">
    <w:multiLevelType w:val="hybridMultilevel"/>
    <w:lvl w:ilvl="0">
      <w:start w:val="32"/>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57">
    <w:multiLevelType w:val="hybridMultilevel"/>
    <w:lvl w:ilvl="0">
      <w:start w:val="27"/>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56">
    <w:multiLevelType w:val="hybridMultilevel"/>
    <w:lvl w:ilvl="0">
      <w:start w:val="9"/>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55">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54">
    <w:multiLevelType w:val="hybridMultilevel"/>
    <w:lvl w:ilvl="0">
      <w:start w:val="1"/>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53">
    <w:multiLevelType w:val="hybridMultilevel"/>
    <w:lvl w:ilvl="0">
      <w:start w:val="36"/>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52">
    <w:multiLevelType w:val="hybridMultilevel"/>
    <w:lvl w:ilvl="0">
      <w:start w:val="1"/>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2"/>
      <w:lvlJc w:val="left"/>
      <w:pPr>
        <w:ind w:left="1596" w:hanging="132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698" w:hanging="1321"/>
      </w:pPr>
      <w:rPr>
        <w:rFonts w:hint="default"/>
        <w:lang w:val="en-US" w:eastAsia="en-US" w:bidi="ar-SA"/>
      </w:rPr>
    </w:lvl>
    <w:lvl w:ilvl="3">
      <w:start w:val="0"/>
      <w:numFmt w:val="bullet"/>
      <w:lvlText w:val="•"/>
      <w:lvlJc w:val="left"/>
      <w:pPr>
        <w:ind w:left="3796" w:hanging="1321"/>
      </w:pPr>
      <w:rPr>
        <w:rFonts w:hint="default"/>
        <w:lang w:val="en-US" w:eastAsia="en-US" w:bidi="ar-SA"/>
      </w:rPr>
    </w:lvl>
    <w:lvl w:ilvl="4">
      <w:start w:val="0"/>
      <w:numFmt w:val="bullet"/>
      <w:lvlText w:val="•"/>
      <w:lvlJc w:val="left"/>
      <w:pPr>
        <w:ind w:left="4895" w:hanging="1321"/>
      </w:pPr>
      <w:rPr>
        <w:rFonts w:hint="default"/>
        <w:lang w:val="en-US" w:eastAsia="en-US" w:bidi="ar-SA"/>
      </w:rPr>
    </w:lvl>
    <w:lvl w:ilvl="5">
      <w:start w:val="0"/>
      <w:numFmt w:val="bullet"/>
      <w:lvlText w:val="•"/>
      <w:lvlJc w:val="left"/>
      <w:pPr>
        <w:ind w:left="5993" w:hanging="1321"/>
      </w:pPr>
      <w:rPr>
        <w:rFonts w:hint="default"/>
        <w:lang w:val="en-US" w:eastAsia="en-US" w:bidi="ar-SA"/>
      </w:rPr>
    </w:lvl>
    <w:lvl w:ilvl="6">
      <w:start w:val="0"/>
      <w:numFmt w:val="bullet"/>
      <w:lvlText w:val="•"/>
      <w:lvlJc w:val="left"/>
      <w:pPr>
        <w:ind w:left="7092" w:hanging="1321"/>
      </w:pPr>
      <w:rPr>
        <w:rFonts w:hint="default"/>
        <w:lang w:val="en-US" w:eastAsia="en-US" w:bidi="ar-SA"/>
      </w:rPr>
    </w:lvl>
    <w:lvl w:ilvl="7">
      <w:start w:val="0"/>
      <w:numFmt w:val="bullet"/>
      <w:lvlText w:val="•"/>
      <w:lvlJc w:val="left"/>
      <w:pPr>
        <w:ind w:left="8190" w:hanging="1321"/>
      </w:pPr>
      <w:rPr>
        <w:rFonts w:hint="default"/>
        <w:lang w:val="en-US" w:eastAsia="en-US" w:bidi="ar-SA"/>
      </w:rPr>
    </w:lvl>
    <w:lvl w:ilvl="8">
      <w:start w:val="0"/>
      <w:numFmt w:val="bullet"/>
      <w:lvlText w:val="•"/>
      <w:lvlJc w:val="left"/>
      <w:pPr>
        <w:ind w:left="9289" w:hanging="1321"/>
      </w:pPr>
      <w:rPr>
        <w:rFonts w:hint="default"/>
        <w:lang w:val="en-US" w:eastAsia="en-US" w:bidi="ar-SA"/>
      </w:rPr>
    </w:lvl>
  </w:abstractNum>
  <w:abstractNum w:abstractNumId="51">
    <w:multiLevelType w:val="hybridMultilevel"/>
    <w:lvl w:ilvl="0">
      <w:start w:val="36"/>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50">
    <w:multiLevelType w:val="hybridMultilevel"/>
    <w:lvl w:ilvl="0">
      <w:start w:val="16"/>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49">
    <w:multiLevelType w:val="hybridMultilevel"/>
    <w:lvl w:ilvl="0">
      <w:start w:val="5"/>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2"/>
      <w:lvlJc w:val="left"/>
      <w:pPr>
        <w:ind w:left="1596" w:hanging="1321"/>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698" w:hanging="1321"/>
      </w:pPr>
      <w:rPr>
        <w:rFonts w:hint="default"/>
        <w:lang w:val="en-US" w:eastAsia="en-US" w:bidi="ar-SA"/>
      </w:rPr>
    </w:lvl>
    <w:lvl w:ilvl="3">
      <w:start w:val="0"/>
      <w:numFmt w:val="bullet"/>
      <w:lvlText w:val="•"/>
      <w:lvlJc w:val="left"/>
      <w:pPr>
        <w:ind w:left="3796" w:hanging="1321"/>
      </w:pPr>
      <w:rPr>
        <w:rFonts w:hint="default"/>
        <w:lang w:val="en-US" w:eastAsia="en-US" w:bidi="ar-SA"/>
      </w:rPr>
    </w:lvl>
    <w:lvl w:ilvl="4">
      <w:start w:val="0"/>
      <w:numFmt w:val="bullet"/>
      <w:lvlText w:val="•"/>
      <w:lvlJc w:val="left"/>
      <w:pPr>
        <w:ind w:left="4895" w:hanging="1321"/>
      </w:pPr>
      <w:rPr>
        <w:rFonts w:hint="default"/>
        <w:lang w:val="en-US" w:eastAsia="en-US" w:bidi="ar-SA"/>
      </w:rPr>
    </w:lvl>
    <w:lvl w:ilvl="5">
      <w:start w:val="0"/>
      <w:numFmt w:val="bullet"/>
      <w:lvlText w:val="•"/>
      <w:lvlJc w:val="left"/>
      <w:pPr>
        <w:ind w:left="5993" w:hanging="1321"/>
      </w:pPr>
      <w:rPr>
        <w:rFonts w:hint="default"/>
        <w:lang w:val="en-US" w:eastAsia="en-US" w:bidi="ar-SA"/>
      </w:rPr>
    </w:lvl>
    <w:lvl w:ilvl="6">
      <w:start w:val="0"/>
      <w:numFmt w:val="bullet"/>
      <w:lvlText w:val="•"/>
      <w:lvlJc w:val="left"/>
      <w:pPr>
        <w:ind w:left="7092" w:hanging="1321"/>
      </w:pPr>
      <w:rPr>
        <w:rFonts w:hint="default"/>
        <w:lang w:val="en-US" w:eastAsia="en-US" w:bidi="ar-SA"/>
      </w:rPr>
    </w:lvl>
    <w:lvl w:ilvl="7">
      <w:start w:val="0"/>
      <w:numFmt w:val="bullet"/>
      <w:lvlText w:val="•"/>
      <w:lvlJc w:val="left"/>
      <w:pPr>
        <w:ind w:left="8190" w:hanging="1321"/>
      </w:pPr>
      <w:rPr>
        <w:rFonts w:hint="default"/>
        <w:lang w:val="en-US" w:eastAsia="en-US" w:bidi="ar-SA"/>
      </w:rPr>
    </w:lvl>
    <w:lvl w:ilvl="8">
      <w:start w:val="0"/>
      <w:numFmt w:val="bullet"/>
      <w:lvlText w:val="•"/>
      <w:lvlJc w:val="left"/>
      <w:pPr>
        <w:ind w:left="9289" w:hanging="1321"/>
      </w:pPr>
      <w:rPr>
        <w:rFonts w:hint="default"/>
        <w:lang w:val="en-US" w:eastAsia="en-US" w:bidi="ar-SA"/>
      </w:rPr>
    </w:lvl>
  </w:abstractNum>
  <w:abstractNum w:abstractNumId="48">
    <w:multiLevelType w:val="hybridMultilevel"/>
    <w:lvl w:ilvl="0">
      <w:start w:val="24"/>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2"/>
      <w:numFmt w:val="decimal"/>
      <w:lvlText w:val="%2"/>
      <w:lvlJc w:val="left"/>
      <w:pPr>
        <w:ind w:left="3953" w:hanging="36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4796" w:hanging="3678"/>
      </w:pPr>
      <w:rPr>
        <w:rFonts w:hint="default"/>
        <w:lang w:val="en-US" w:eastAsia="en-US" w:bidi="ar-SA"/>
      </w:rPr>
    </w:lvl>
    <w:lvl w:ilvl="3">
      <w:start w:val="0"/>
      <w:numFmt w:val="bullet"/>
      <w:lvlText w:val="•"/>
      <w:lvlJc w:val="left"/>
      <w:pPr>
        <w:ind w:left="5632" w:hanging="3678"/>
      </w:pPr>
      <w:rPr>
        <w:rFonts w:hint="default"/>
        <w:lang w:val="en-US" w:eastAsia="en-US" w:bidi="ar-SA"/>
      </w:rPr>
    </w:lvl>
    <w:lvl w:ilvl="4">
      <w:start w:val="0"/>
      <w:numFmt w:val="bullet"/>
      <w:lvlText w:val="•"/>
      <w:lvlJc w:val="left"/>
      <w:pPr>
        <w:ind w:left="6468" w:hanging="3678"/>
      </w:pPr>
      <w:rPr>
        <w:rFonts w:hint="default"/>
        <w:lang w:val="en-US" w:eastAsia="en-US" w:bidi="ar-SA"/>
      </w:rPr>
    </w:lvl>
    <w:lvl w:ilvl="5">
      <w:start w:val="0"/>
      <w:numFmt w:val="bullet"/>
      <w:lvlText w:val="•"/>
      <w:lvlJc w:val="left"/>
      <w:pPr>
        <w:ind w:left="7305" w:hanging="3678"/>
      </w:pPr>
      <w:rPr>
        <w:rFonts w:hint="default"/>
        <w:lang w:val="en-US" w:eastAsia="en-US" w:bidi="ar-SA"/>
      </w:rPr>
    </w:lvl>
    <w:lvl w:ilvl="6">
      <w:start w:val="0"/>
      <w:numFmt w:val="bullet"/>
      <w:lvlText w:val="•"/>
      <w:lvlJc w:val="left"/>
      <w:pPr>
        <w:ind w:left="8141" w:hanging="3678"/>
      </w:pPr>
      <w:rPr>
        <w:rFonts w:hint="default"/>
        <w:lang w:val="en-US" w:eastAsia="en-US" w:bidi="ar-SA"/>
      </w:rPr>
    </w:lvl>
    <w:lvl w:ilvl="7">
      <w:start w:val="0"/>
      <w:numFmt w:val="bullet"/>
      <w:lvlText w:val="•"/>
      <w:lvlJc w:val="left"/>
      <w:pPr>
        <w:ind w:left="8977" w:hanging="3678"/>
      </w:pPr>
      <w:rPr>
        <w:rFonts w:hint="default"/>
        <w:lang w:val="en-US" w:eastAsia="en-US" w:bidi="ar-SA"/>
      </w:rPr>
    </w:lvl>
    <w:lvl w:ilvl="8">
      <w:start w:val="0"/>
      <w:numFmt w:val="bullet"/>
      <w:lvlText w:val="•"/>
      <w:lvlJc w:val="left"/>
      <w:pPr>
        <w:ind w:left="9813" w:hanging="3678"/>
      </w:pPr>
      <w:rPr>
        <w:rFonts w:hint="default"/>
        <w:lang w:val="en-US" w:eastAsia="en-US" w:bidi="ar-SA"/>
      </w:rPr>
    </w:lvl>
  </w:abstractNum>
  <w:abstractNum w:abstractNumId="47">
    <w:multiLevelType w:val="hybridMultilevel"/>
    <w:lvl w:ilvl="0">
      <w:start w:val="21"/>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46">
    <w:multiLevelType w:val="hybridMultilevel"/>
    <w:lvl w:ilvl="0">
      <w:start w:val="18"/>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45">
    <w:multiLevelType w:val="hybridMultilevel"/>
    <w:lvl w:ilvl="0">
      <w:start w:val="15"/>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44">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43">
    <w:multiLevelType w:val="hybridMultilevel"/>
    <w:lvl w:ilvl="0">
      <w:start w:val="10"/>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42">
    <w:multiLevelType w:val="hybridMultilevel"/>
    <w:lvl w:ilvl="0">
      <w:start w:val="4"/>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41">
    <w:multiLevelType w:val="hybridMultilevel"/>
    <w:lvl w:ilvl="0">
      <w:start w:val="1"/>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40">
    <w:multiLevelType w:val="hybridMultilevel"/>
    <w:lvl w:ilvl="0">
      <w:start w:val="19"/>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39">
    <w:multiLevelType w:val="hybridMultilevel"/>
    <w:lvl w:ilvl="0">
      <w:start w:val="1"/>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38">
    <w:multiLevelType w:val="hybridMultilevel"/>
    <w:lvl w:ilvl="0">
      <w:start w:val="36"/>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37">
    <w:multiLevelType w:val="hybridMultilevel"/>
    <w:lvl w:ilvl="0">
      <w:start w:val="31"/>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36">
    <w:multiLevelType w:val="hybridMultilevel"/>
    <w:lvl w:ilvl="0">
      <w:start w:val="28"/>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35">
    <w:multiLevelType w:val="hybridMultilevel"/>
    <w:lvl w:ilvl="0">
      <w:start w:val="1"/>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34">
    <w:multiLevelType w:val="hybridMultilevel"/>
    <w:lvl w:ilvl="0">
      <w:start w:val="1"/>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33">
    <w:multiLevelType w:val="hybridMultilevel"/>
    <w:lvl w:ilvl="0">
      <w:start w:val="17"/>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32">
    <w:multiLevelType w:val="hybridMultilevel"/>
    <w:lvl w:ilvl="0">
      <w:start w:val="9"/>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31">
    <w:multiLevelType w:val="hybridMultilevel"/>
    <w:lvl w:ilvl="0">
      <w:start w:val="3"/>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30">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29">
    <w:multiLevelType w:val="hybridMultilevel"/>
    <w:lvl w:ilvl="0">
      <w:start w:val="9"/>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2"/>
      <w:numFmt w:val="decimal"/>
      <w:lvlText w:val="%2"/>
      <w:lvlJc w:val="left"/>
      <w:pPr>
        <w:ind w:left="4431" w:hanging="415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5222" w:hanging="4156"/>
      </w:pPr>
      <w:rPr>
        <w:rFonts w:hint="default"/>
        <w:lang w:val="en-US" w:eastAsia="en-US" w:bidi="ar-SA"/>
      </w:rPr>
    </w:lvl>
    <w:lvl w:ilvl="3">
      <w:start w:val="0"/>
      <w:numFmt w:val="bullet"/>
      <w:lvlText w:val="•"/>
      <w:lvlJc w:val="left"/>
      <w:pPr>
        <w:ind w:left="6005" w:hanging="4156"/>
      </w:pPr>
      <w:rPr>
        <w:rFonts w:hint="default"/>
        <w:lang w:val="en-US" w:eastAsia="en-US" w:bidi="ar-SA"/>
      </w:rPr>
    </w:lvl>
    <w:lvl w:ilvl="4">
      <w:start w:val="0"/>
      <w:numFmt w:val="bullet"/>
      <w:lvlText w:val="•"/>
      <w:lvlJc w:val="left"/>
      <w:pPr>
        <w:ind w:left="6788" w:hanging="4156"/>
      </w:pPr>
      <w:rPr>
        <w:rFonts w:hint="default"/>
        <w:lang w:val="en-US" w:eastAsia="en-US" w:bidi="ar-SA"/>
      </w:rPr>
    </w:lvl>
    <w:lvl w:ilvl="5">
      <w:start w:val="0"/>
      <w:numFmt w:val="bullet"/>
      <w:lvlText w:val="•"/>
      <w:lvlJc w:val="left"/>
      <w:pPr>
        <w:ind w:left="7571" w:hanging="4156"/>
      </w:pPr>
      <w:rPr>
        <w:rFonts w:hint="default"/>
        <w:lang w:val="en-US" w:eastAsia="en-US" w:bidi="ar-SA"/>
      </w:rPr>
    </w:lvl>
    <w:lvl w:ilvl="6">
      <w:start w:val="0"/>
      <w:numFmt w:val="bullet"/>
      <w:lvlText w:val="•"/>
      <w:lvlJc w:val="left"/>
      <w:pPr>
        <w:ind w:left="8354" w:hanging="4156"/>
      </w:pPr>
      <w:rPr>
        <w:rFonts w:hint="default"/>
        <w:lang w:val="en-US" w:eastAsia="en-US" w:bidi="ar-SA"/>
      </w:rPr>
    </w:lvl>
    <w:lvl w:ilvl="7">
      <w:start w:val="0"/>
      <w:numFmt w:val="bullet"/>
      <w:lvlText w:val="•"/>
      <w:lvlJc w:val="left"/>
      <w:pPr>
        <w:ind w:left="9137" w:hanging="4156"/>
      </w:pPr>
      <w:rPr>
        <w:rFonts w:hint="default"/>
        <w:lang w:val="en-US" w:eastAsia="en-US" w:bidi="ar-SA"/>
      </w:rPr>
    </w:lvl>
    <w:lvl w:ilvl="8">
      <w:start w:val="0"/>
      <w:numFmt w:val="bullet"/>
      <w:lvlText w:val="•"/>
      <w:lvlJc w:val="left"/>
      <w:pPr>
        <w:ind w:left="9920" w:hanging="4156"/>
      </w:pPr>
      <w:rPr>
        <w:rFonts w:hint="default"/>
        <w:lang w:val="en-US" w:eastAsia="en-US" w:bidi="ar-SA"/>
      </w:rPr>
    </w:lvl>
  </w:abstractNum>
  <w:abstractNum w:abstractNumId="28">
    <w:multiLevelType w:val="hybridMultilevel"/>
    <w:lvl w:ilvl="0">
      <w:start w:val="15"/>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27">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26">
    <w:multiLevelType w:val="hybridMultilevel"/>
    <w:lvl w:ilvl="0">
      <w:start w:val="15"/>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25">
    <w:multiLevelType w:val="hybridMultilevel"/>
    <w:lvl w:ilvl="0">
      <w:start w:val="9"/>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24">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23">
    <w:multiLevelType w:val="hybridMultilevel"/>
    <w:lvl w:ilvl="0">
      <w:start w:val="2"/>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22">
    <w:multiLevelType w:val="hybridMultilevel"/>
    <w:lvl w:ilvl="0">
      <w:start w:val="9"/>
      <w:numFmt w:val="decimal"/>
      <w:lvlText w:val="%1"/>
      <w:lvlJc w:val="left"/>
      <w:pPr>
        <w:ind w:left="1519" w:hanging="1244"/>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16" w:hanging="1244"/>
      </w:pPr>
      <w:rPr>
        <w:rFonts w:hint="default"/>
        <w:lang w:val="en-US" w:eastAsia="en-US" w:bidi="ar-SA"/>
      </w:rPr>
    </w:lvl>
    <w:lvl w:ilvl="2">
      <w:start w:val="0"/>
      <w:numFmt w:val="bullet"/>
      <w:lvlText w:val="•"/>
      <w:lvlJc w:val="left"/>
      <w:pPr>
        <w:ind w:left="3513" w:hanging="1244"/>
      </w:pPr>
      <w:rPr>
        <w:rFonts w:hint="default"/>
        <w:lang w:val="en-US" w:eastAsia="en-US" w:bidi="ar-SA"/>
      </w:rPr>
    </w:lvl>
    <w:lvl w:ilvl="3">
      <w:start w:val="0"/>
      <w:numFmt w:val="bullet"/>
      <w:lvlText w:val="•"/>
      <w:lvlJc w:val="left"/>
      <w:pPr>
        <w:ind w:left="4509" w:hanging="1244"/>
      </w:pPr>
      <w:rPr>
        <w:rFonts w:hint="default"/>
        <w:lang w:val="en-US" w:eastAsia="en-US" w:bidi="ar-SA"/>
      </w:rPr>
    </w:lvl>
    <w:lvl w:ilvl="4">
      <w:start w:val="0"/>
      <w:numFmt w:val="bullet"/>
      <w:lvlText w:val="•"/>
      <w:lvlJc w:val="left"/>
      <w:pPr>
        <w:ind w:left="5506" w:hanging="1244"/>
      </w:pPr>
      <w:rPr>
        <w:rFonts w:hint="default"/>
        <w:lang w:val="en-US" w:eastAsia="en-US" w:bidi="ar-SA"/>
      </w:rPr>
    </w:lvl>
    <w:lvl w:ilvl="5">
      <w:start w:val="0"/>
      <w:numFmt w:val="bullet"/>
      <w:lvlText w:val="•"/>
      <w:lvlJc w:val="left"/>
      <w:pPr>
        <w:ind w:left="6503" w:hanging="1244"/>
      </w:pPr>
      <w:rPr>
        <w:rFonts w:hint="default"/>
        <w:lang w:val="en-US" w:eastAsia="en-US" w:bidi="ar-SA"/>
      </w:rPr>
    </w:lvl>
    <w:lvl w:ilvl="6">
      <w:start w:val="0"/>
      <w:numFmt w:val="bullet"/>
      <w:lvlText w:val="•"/>
      <w:lvlJc w:val="left"/>
      <w:pPr>
        <w:ind w:left="7499" w:hanging="1244"/>
      </w:pPr>
      <w:rPr>
        <w:rFonts w:hint="default"/>
        <w:lang w:val="en-US" w:eastAsia="en-US" w:bidi="ar-SA"/>
      </w:rPr>
    </w:lvl>
    <w:lvl w:ilvl="7">
      <w:start w:val="0"/>
      <w:numFmt w:val="bullet"/>
      <w:lvlText w:val="•"/>
      <w:lvlJc w:val="left"/>
      <w:pPr>
        <w:ind w:left="8496" w:hanging="1244"/>
      </w:pPr>
      <w:rPr>
        <w:rFonts w:hint="default"/>
        <w:lang w:val="en-US" w:eastAsia="en-US" w:bidi="ar-SA"/>
      </w:rPr>
    </w:lvl>
    <w:lvl w:ilvl="8">
      <w:start w:val="0"/>
      <w:numFmt w:val="bullet"/>
      <w:lvlText w:val="•"/>
      <w:lvlJc w:val="left"/>
      <w:pPr>
        <w:ind w:left="9493" w:hanging="1244"/>
      </w:pPr>
      <w:rPr>
        <w:rFonts w:hint="default"/>
        <w:lang w:val="en-US" w:eastAsia="en-US" w:bidi="ar-SA"/>
      </w:rPr>
    </w:lvl>
  </w:abstractNum>
  <w:abstractNum w:abstractNumId="21">
    <w:multiLevelType w:val="hybridMultilevel"/>
    <w:lvl w:ilvl="0">
      <w:start w:val="5"/>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20">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9">
    <w:multiLevelType w:val="hybridMultilevel"/>
    <w:lvl w:ilvl="0">
      <w:start w:val="33"/>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18">
    <w:multiLevelType w:val="hybridMultilevel"/>
    <w:lvl w:ilvl="0">
      <w:start w:val="25"/>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17">
    <w:multiLevelType w:val="hybridMultilevel"/>
    <w:lvl w:ilvl="0">
      <w:start w:val="13"/>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16">
    <w:multiLevelType w:val="hybridMultilevel"/>
    <w:lvl w:ilvl="0">
      <w:start w:val="1"/>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5">
    <w:multiLevelType w:val="hybridMultilevel"/>
    <w:lvl w:ilvl="0">
      <w:start w:val="1"/>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4">
    <w:multiLevelType w:val="hybridMultilevel"/>
    <w:lvl w:ilvl="0">
      <w:start w:val="23"/>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13">
    <w:multiLevelType w:val="hybridMultilevel"/>
    <w:lvl w:ilvl="0">
      <w:start w:val="1"/>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2">
    <w:multiLevelType w:val="hybridMultilevel"/>
    <w:lvl w:ilvl="0">
      <w:start w:val="6"/>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1">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0">
    <w:multiLevelType w:val="hybridMultilevel"/>
    <w:lvl w:ilvl="0">
      <w:start w:val="12"/>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9">
    <w:multiLevelType w:val="hybridMultilevel"/>
    <w:lvl w:ilvl="0">
      <w:start w:val="1"/>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8">
    <w:multiLevelType w:val="hybridMultilevel"/>
    <w:lvl w:ilvl="0">
      <w:start w:val="32"/>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7">
    <w:multiLevelType w:val="hybridMultilevel"/>
    <w:lvl w:ilvl="0">
      <w:start w:val="10"/>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778"/>
      </w:pPr>
      <w:rPr>
        <w:rFonts w:hint="default"/>
        <w:lang w:val="en-US" w:eastAsia="en-US" w:bidi="ar-SA"/>
      </w:rPr>
    </w:lvl>
    <w:lvl w:ilvl="2">
      <w:start w:val="0"/>
      <w:numFmt w:val="bullet"/>
      <w:lvlText w:val="•"/>
      <w:lvlJc w:val="left"/>
      <w:pPr>
        <w:ind w:left="3065" w:hanging="778"/>
      </w:pPr>
      <w:rPr>
        <w:rFonts w:hint="default"/>
        <w:lang w:val="en-US" w:eastAsia="en-US" w:bidi="ar-SA"/>
      </w:rPr>
    </w:lvl>
    <w:lvl w:ilvl="3">
      <w:start w:val="0"/>
      <w:numFmt w:val="bullet"/>
      <w:lvlText w:val="•"/>
      <w:lvlJc w:val="left"/>
      <w:pPr>
        <w:ind w:left="4117" w:hanging="778"/>
      </w:pPr>
      <w:rPr>
        <w:rFonts w:hint="default"/>
        <w:lang w:val="en-US" w:eastAsia="en-US" w:bidi="ar-SA"/>
      </w:rPr>
    </w:lvl>
    <w:lvl w:ilvl="4">
      <w:start w:val="0"/>
      <w:numFmt w:val="bullet"/>
      <w:lvlText w:val="•"/>
      <w:lvlJc w:val="left"/>
      <w:pPr>
        <w:ind w:left="5170" w:hanging="778"/>
      </w:pPr>
      <w:rPr>
        <w:rFonts w:hint="default"/>
        <w:lang w:val="en-US" w:eastAsia="en-US" w:bidi="ar-SA"/>
      </w:rPr>
    </w:lvl>
    <w:lvl w:ilvl="5">
      <w:start w:val="0"/>
      <w:numFmt w:val="bullet"/>
      <w:lvlText w:val="•"/>
      <w:lvlJc w:val="left"/>
      <w:pPr>
        <w:ind w:left="6223" w:hanging="778"/>
      </w:pPr>
      <w:rPr>
        <w:rFonts w:hint="default"/>
        <w:lang w:val="en-US" w:eastAsia="en-US" w:bidi="ar-SA"/>
      </w:rPr>
    </w:lvl>
    <w:lvl w:ilvl="6">
      <w:start w:val="0"/>
      <w:numFmt w:val="bullet"/>
      <w:lvlText w:val="•"/>
      <w:lvlJc w:val="left"/>
      <w:pPr>
        <w:ind w:left="7275" w:hanging="778"/>
      </w:pPr>
      <w:rPr>
        <w:rFonts w:hint="default"/>
        <w:lang w:val="en-US" w:eastAsia="en-US" w:bidi="ar-SA"/>
      </w:rPr>
    </w:lvl>
    <w:lvl w:ilvl="7">
      <w:start w:val="0"/>
      <w:numFmt w:val="bullet"/>
      <w:lvlText w:val="•"/>
      <w:lvlJc w:val="left"/>
      <w:pPr>
        <w:ind w:left="8328" w:hanging="778"/>
      </w:pPr>
      <w:rPr>
        <w:rFonts w:hint="default"/>
        <w:lang w:val="en-US" w:eastAsia="en-US" w:bidi="ar-SA"/>
      </w:rPr>
    </w:lvl>
    <w:lvl w:ilvl="8">
      <w:start w:val="0"/>
      <w:numFmt w:val="bullet"/>
      <w:lvlText w:val="•"/>
      <w:lvlJc w:val="left"/>
      <w:pPr>
        <w:ind w:left="9381" w:hanging="778"/>
      </w:pPr>
      <w:rPr>
        <w:rFonts w:hint="default"/>
        <w:lang w:val="en-US" w:eastAsia="en-US" w:bidi="ar-SA"/>
      </w:rPr>
    </w:lvl>
  </w:abstractNum>
  <w:abstractNum w:abstractNumId="6">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5">
    <w:multiLevelType w:val="hybridMultilevel"/>
    <w:lvl w:ilvl="0">
      <w:start w:val="1"/>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4">
    <w:multiLevelType w:val="hybridMultilevel"/>
    <w:lvl w:ilvl="0">
      <w:start w:val="1"/>
      <w:numFmt w:val="decimal"/>
      <w:lvlText w:val="%1"/>
      <w:lvlJc w:val="left"/>
      <w:pPr>
        <w:ind w:left="952" w:hanging="677"/>
        <w:jc w:val="right"/>
      </w:pPr>
      <w:rPr>
        <w:rFonts w:hint="default"/>
        <w:spacing w:val="0"/>
        <w:w w:val="99"/>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3">
    <w:multiLevelType w:val="hybridMultilevel"/>
    <w:lvl w:ilvl="0">
      <w:start w:val="1"/>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2">
    <w:multiLevelType w:val="hybridMultilevel"/>
    <w:lvl w:ilvl="0">
      <w:start w:val="1"/>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1">
    <w:multiLevelType w:val="hybridMultilevel"/>
    <w:lvl w:ilvl="0">
      <w:start w:val="1"/>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abstractNum w:abstractNumId="0">
    <w:multiLevelType w:val="hybridMultilevel"/>
    <w:lvl w:ilvl="0">
      <w:start w:val="2"/>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12" w:hanging="677"/>
      </w:pPr>
      <w:rPr>
        <w:rFonts w:hint="default"/>
        <w:lang w:val="en-US" w:eastAsia="en-US" w:bidi="ar-SA"/>
      </w:rPr>
    </w:lvl>
    <w:lvl w:ilvl="2">
      <w:start w:val="0"/>
      <w:numFmt w:val="bullet"/>
      <w:lvlText w:val="•"/>
      <w:lvlJc w:val="left"/>
      <w:pPr>
        <w:ind w:left="3065" w:hanging="677"/>
      </w:pPr>
      <w:rPr>
        <w:rFonts w:hint="default"/>
        <w:lang w:val="en-US" w:eastAsia="en-US" w:bidi="ar-SA"/>
      </w:rPr>
    </w:lvl>
    <w:lvl w:ilvl="3">
      <w:start w:val="0"/>
      <w:numFmt w:val="bullet"/>
      <w:lvlText w:val="•"/>
      <w:lvlJc w:val="left"/>
      <w:pPr>
        <w:ind w:left="4117" w:hanging="677"/>
      </w:pPr>
      <w:rPr>
        <w:rFonts w:hint="default"/>
        <w:lang w:val="en-US" w:eastAsia="en-US" w:bidi="ar-SA"/>
      </w:rPr>
    </w:lvl>
    <w:lvl w:ilvl="4">
      <w:start w:val="0"/>
      <w:numFmt w:val="bullet"/>
      <w:lvlText w:val="•"/>
      <w:lvlJc w:val="left"/>
      <w:pPr>
        <w:ind w:left="5170" w:hanging="677"/>
      </w:pPr>
      <w:rPr>
        <w:rFonts w:hint="default"/>
        <w:lang w:val="en-US" w:eastAsia="en-US" w:bidi="ar-SA"/>
      </w:rPr>
    </w:lvl>
    <w:lvl w:ilvl="5">
      <w:start w:val="0"/>
      <w:numFmt w:val="bullet"/>
      <w:lvlText w:val="•"/>
      <w:lvlJc w:val="left"/>
      <w:pPr>
        <w:ind w:left="6223" w:hanging="677"/>
      </w:pPr>
      <w:rPr>
        <w:rFonts w:hint="default"/>
        <w:lang w:val="en-US" w:eastAsia="en-US" w:bidi="ar-SA"/>
      </w:rPr>
    </w:lvl>
    <w:lvl w:ilvl="6">
      <w:start w:val="0"/>
      <w:numFmt w:val="bullet"/>
      <w:lvlText w:val="•"/>
      <w:lvlJc w:val="left"/>
      <w:pPr>
        <w:ind w:left="7275" w:hanging="677"/>
      </w:pPr>
      <w:rPr>
        <w:rFonts w:hint="default"/>
        <w:lang w:val="en-US" w:eastAsia="en-US" w:bidi="ar-SA"/>
      </w:rPr>
    </w:lvl>
    <w:lvl w:ilvl="7">
      <w:start w:val="0"/>
      <w:numFmt w:val="bullet"/>
      <w:lvlText w:val="•"/>
      <w:lvlJc w:val="left"/>
      <w:pPr>
        <w:ind w:left="8328" w:hanging="677"/>
      </w:pPr>
      <w:rPr>
        <w:rFonts w:hint="default"/>
        <w:lang w:val="en-US" w:eastAsia="en-US" w:bidi="ar-SA"/>
      </w:rPr>
    </w:lvl>
    <w:lvl w:ilvl="8">
      <w:start w:val="0"/>
      <w:numFmt w:val="bullet"/>
      <w:lvlText w:val="•"/>
      <w:lvlJc w:val="left"/>
      <w:pPr>
        <w:ind w:left="9381" w:hanging="677"/>
      </w:pPr>
      <w:rPr>
        <w:rFonts w:hint="default"/>
        <w:lang w:val="en-US" w:eastAsia="en-US" w:bidi="ar-SA"/>
      </w:rPr>
    </w:lvl>
  </w:abstractNum>
  <w:num w:numId="267">
    <w:abstractNumId w:val="266"/>
  </w:num>
  <w:num w:numId="237">
    <w:abstractNumId w:val="236"/>
  </w:num>
  <w:num w:numId="67">
    <w:abstractNumId w:val="66"/>
  </w:num>
  <w:num w:numId="280">
    <w:abstractNumId w:val="279"/>
  </w:num>
  <w:num w:numId="279">
    <w:abstractNumId w:val="278"/>
  </w:num>
  <w:num w:numId="278">
    <w:abstractNumId w:val="277"/>
  </w:num>
  <w:num w:numId="277">
    <w:abstractNumId w:val="276"/>
  </w:num>
  <w:num w:numId="276">
    <w:abstractNumId w:val="275"/>
  </w:num>
  <w:num w:numId="275">
    <w:abstractNumId w:val="274"/>
  </w:num>
  <w:num w:numId="274">
    <w:abstractNumId w:val="273"/>
  </w:num>
  <w:num w:numId="273">
    <w:abstractNumId w:val="272"/>
  </w:num>
  <w:num w:numId="272">
    <w:abstractNumId w:val="271"/>
  </w:num>
  <w:num w:numId="271">
    <w:abstractNumId w:val="270"/>
  </w:num>
  <w:num w:numId="270">
    <w:abstractNumId w:val="269"/>
  </w:num>
  <w:num w:numId="269">
    <w:abstractNumId w:val="268"/>
  </w:num>
  <w:num w:numId="268">
    <w:abstractNumId w:val="267"/>
  </w:num>
  <w:num w:numId="266">
    <w:abstractNumId w:val="265"/>
  </w:num>
  <w:num w:numId="265">
    <w:abstractNumId w:val="264"/>
  </w:num>
  <w:num w:numId="264">
    <w:abstractNumId w:val="263"/>
  </w:num>
  <w:num w:numId="263">
    <w:abstractNumId w:val="262"/>
  </w:num>
  <w:num w:numId="262">
    <w:abstractNumId w:val="261"/>
  </w:num>
  <w:num w:numId="261">
    <w:abstractNumId w:val="260"/>
  </w:num>
  <w:num w:numId="260">
    <w:abstractNumId w:val="259"/>
  </w:num>
  <w:num w:numId="259">
    <w:abstractNumId w:val="258"/>
  </w:num>
  <w:num w:numId="258">
    <w:abstractNumId w:val="257"/>
  </w:num>
  <w:num w:numId="257">
    <w:abstractNumId w:val="256"/>
  </w:num>
  <w:num w:numId="256">
    <w:abstractNumId w:val="255"/>
  </w:num>
  <w:num w:numId="255">
    <w:abstractNumId w:val="254"/>
  </w:num>
  <w:num w:numId="254">
    <w:abstractNumId w:val="253"/>
  </w:num>
  <w:num w:numId="253">
    <w:abstractNumId w:val="252"/>
  </w:num>
  <w:num w:numId="252">
    <w:abstractNumId w:val="251"/>
  </w:num>
  <w:num w:numId="251">
    <w:abstractNumId w:val="250"/>
  </w:num>
  <w:num w:numId="250">
    <w:abstractNumId w:val="249"/>
  </w:num>
  <w:num w:numId="249">
    <w:abstractNumId w:val="248"/>
  </w:num>
  <w:num w:numId="248">
    <w:abstractNumId w:val="247"/>
  </w:num>
  <w:num w:numId="247">
    <w:abstractNumId w:val="246"/>
  </w:num>
  <w:num w:numId="246">
    <w:abstractNumId w:val="245"/>
  </w:num>
  <w:num w:numId="245">
    <w:abstractNumId w:val="244"/>
  </w:num>
  <w:num w:numId="244">
    <w:abstractNumId w:val="243"/>
  </w:num>
  <w:num w:numId="243">
    <w:abstractNumId w:val="242"/>
  </w:num>
  <w:num w:numId="242">
    <w:abstractNumId w:val="241"/>
  </w:num>
  <w:num w:numId="241">
    <w:abstractNumId w:val="240"/>
  </w:num>
  <w:num w:numId="240">
    <w:abstractNumId w:val="239"/>
  </w:num>
  <w:num w:numId="239">
    <w:abstractNumId w:val="238"/>
  </w:num>
  <w:num w:numId="238">
    <w:abstractNumId w:val="237"/>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60"/>
      <w:ind w:left="276"/>
      <w:outlineLvl w:val="1"/>
    </w:pPr>
    <w:rPr>
      <w:rFonts w:ascii="Arial" w:hAnsi="Arial" w:eastAsia="Arial" w:cs="Arial"/>
      <w:sz w:val="36"/>
      <w:szCs w:val="36"/>
      <w:lang w:val="en-US" w:eastAsia="en-US" w:bidi="ar-SA"/>
    </w:rPr>
  </w:style>
  <w:style w:styleId="Heading2" w:type="paragraph">
    <w:name w:val="Heading 2"/>
    <w:basedOn w:val="Normal"/>
    <w:uiPriority w:val="1"/>
    <w:qFormat/>
    <w:pPr>
      <w:spacing w:before="360"/>
      <w:ind w:left="952" w:hanging="676"/>
      <w:outlineLvl w:val="2"/>
    </w:pPr>
    <w:rPr>
      <w:rFonts w:ascii="Arial" w:hAnsi="Arial" w:eastAsia="Arial" w:cs="Arial"/>
      <w:sz w:val="32"/>
      <w:szCs w:val="32"/>
      <w:lang w:val="en-US" w:eastAsia="en-US" w:bidi="ar-SA"/>
    </w:rPr>
  </w:style>
  <w:style w:styleId="Heading3" w:type="paragraph">
    <w:name w:val="Heading 3"/>
    <w:basedOn w:val="Normal"/>
    <w:uiPriority w:val="1"/>
    <w:qFormat/>
    <w:pPr>
      <w:ind w:left="952" w:hanging="676"/>
      <w:outlineLvl w:val="3"/>
    </w:pPr>
    <w:rPr>
      <w:rFonts w:ascii="Arial" w:hAnsi="Arial" w:eastAsia="Arial" w:cs="Arial"/>
      <w:sz w:val="28"/>
      <w:szCs w:val="28"/>
      <w:lang w:val="en-US" w:eastAsia="en-US" w:bidi="ar-SA"/>
    </w:rPr>
  </w:style>
  <w:style w:styleId="Heading4" w:type="paragraph">
    <w:name w:val="Heading 4"/>
    <w:basedOn w:val="Normal"/>
    <w:uiPriority w:val="1"/>
    <w:qFormat/>
    <w:pPr>
      <w:ind w:left="952" w:hanging="676"/>
      <w:outlineLvl w:val="4"/>
    </w:pPr>
    <w:rPr>
      <w:rFonts w:ascii="Arial" w:hAnsi="Arial" w:eastAsia="Arial" w:cs="Arial"/>
      <w:sz w:val="24"/>
      <w:szCs w:val="24"/>
      <w:lang w:val="en-US" w:eastAsia="en-US" w:bidi="ar-SA"/>
    </w:rPr>
  </w:style>
  <w:style w:styleId="Heading5" w:type="paragraph">
    <w:name w:val="Heading 5"/>
    <w:basedOn w:val="Normal"/>
    <w:uiPriority w:val="1"/>
    <w:qFormat/>
    <w:pPr>
      <w:ind w:left="952" w:hanging="777"/>
      <w:outlineLvl w:val="5"/>
    </w:pPr>
    <w:rPr>
      <w:rFonts w:ascii="Arial" w:hAnsi="Arial" w:eastAsia="Arial" w:cs="Arial"/>
      <w:sz w:val="22"/>
      <w:szCs w:val="22"/>
      <w:lang w:val="en-US" w:eastAsia="en-US" w:bidi="ar-SA"/>
    </w:rPr>
  </w:style>
  <w:style w:styleId="Heading6" w:type="paragraph">
    <w:name w:val="Heading 6"/>
    <w:basedOn w:val="Normal"/>
    <w:uiPriority w:val="1"/>
    <w:qFormat/>
    <w:pPr>
      <w:spacing w:before="181"/>
      <w:ind w:left="276"/>
      <w:outlineLvl w:val="6"/>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73"/>
      <w:ind w:left="4011"/>
    </w:pPr>
    <w:rPr>
      <w:rFonts w:ascii="Arial" w:hAnsi="Arial" w:eastAsia="Arial" w:cs="Arial"/>
      <w:sz w:val="40"/>
      <w:szCs w:val="40"/>
      <w:lang w:val="en-US" w:eastAsia="en-US" w:bidi="ar-SA"/>
    </w:rPr>
  </w:style>
  <w:style w:styleId="ListParagraph" w:type="paragraph">
    <w:name w:val="List Paragraph"/>
    <w:basedOn w:val="Normal"/>
    <w:uiPriority w:val="1"/>
    <w:qFormat/>
    <w:pPr>
      <w:ind w:left="952" w:hanging="777"/>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hyperlink" Target="http://www.o-ran.org/" TargetMode="External"/><Relationship Id="rId17" Type="http://schemas.openxmlformats.org/officeDocument/2006/relationships/image" Target="media/image9.png"/><Relationship Id="rId18" Type="http://schemas.openxmlformats.org/officeDocument/2006/relationships/header" Target="header3.xml"/><Relationship Id="rId19" Type="http://schemas.openxmlformats.org/officeDocument/2006/relationships/footer" Target="footer3.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hyperlink" Target="http://www.o-ran.org/resources/" TargetMode="External"/><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2025-04-24T02:16:05Z</dcterms:created>
  <dcterms:modified xsi:type="dcterms:W3CDTF">2025-04-24T02:16:05Z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2023-11-15T00:00:00Z</vt:filetime>
  </property>
  <property fmtid="{D5CDD505-2E9C-101B-9397-08002B2CF9AE}" pid="3" name="LastSaved">
    <vt:filetime>2025-04-24T00:00:00Z</vt:filetime>
  </property>
</Properties>
</file>